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E3" w:rsidRDefault="004C5EE3" w:rsidP="004C5EE3">
      <w:pPr>
        <w:jc w:val="center"/>
        <w:rPr>
          <w:rFonts w:ascii="Arial" w:hAnsi="Arial" w:cs="Arial"/>
          <w:b/>
          <w:sz w:val="24"/>
          <w:szCs w:val="24"/>
          <w:lang w:val="en-GB"/>
        </w:rPr>
      </w:pPr>
      <w:bookmarkStart w:id="0" w:name="_GoBack"/>
      <w:bookmarkEnd w:id="0"/>
      <w:r>
        <w:rPr>
          <w:noProof/>
          <w:lang w:eastAsia="en-ZA"/>
        </w:rPr>
        <w:drawing>
          <wp:inline distT="0" distB="0" distL="0" distR="0" wp14:anchorId="37252C19" wp14:editId="4650FBA5">
            <wp:extent cx="10572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rsidR="004C5EE3" w:rsidRDefault="004C5EE3" w:rsidP="004C5EE3">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IN THE HIGH COURT OF SOUTH AFRICA</w:t>
      </w:r>
    </w:p>
    <w:p w:rsidR="004C5EE3" w:rsidRDefault="004C5EE3" w:rsidP="004C5EE3">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KWAZULU-NATAL LOCAL DIVISION, DURBAN</w:t>
      </w:r>
    </w:p>
    <w:p w:rsidR="00B8098A" w:rsidRPr="002A5031" w:rsidRDefault="00B8098A" w:rsidP="002B6A04">
      <w:pPr>
        <w:spacing w:after="0" w:line="360" w:lineRule="auto"/>
        <w:jc w:val="both"/>
        <w:rPr>
          <w:rFonts w:ascii="Arial" w:eastAsia="Times New Roman" w:hAnsi="Arial" w:cs="Arial"/>
          <w:sz w:val="24"/>
          <w:szCs w:val="24"/>
          <w:lang w:eastAsia="en-GB"/>
        </w:rPr>
      </w:pPr>
      <w:r w:rsidRPr="002A5031">
        <w:rPr>
          <w:rFonts w:ascii="Arial" w:eastAsia="Times New Roman" w:hAnsi="Arial" w:cs="Arial"/>
          <w:sz w:val="24"/>
          <w:szCs w:val="24"/>
          <w:lang w:eastAsia="en-GB"/>
        </w:rPr>
        <w:t xml:space="preserve">                                                                                              </w:t>
      </w:r>
    </w:p>
    <w:p w:rsidR="00B8098A" w:rsidRPr="004C5EE3" w:rsidRDefault="00B8098A" w:rsidP="002B6A04">
      <w:pPr>
        <w:spacing w:after="0" w:line="360" w:lineRule="auto"/>
        <w:jc w:val="both"/>
        <w:rPr>
          <w:rFonts w:ascii="Arial" w:eastAsia="Times New Roman" w:hAnsi="Arial" w:cs="Arial"/>
          <w:b/>
          <w:sz w:val="24"/>
          <w:szCs w:val="24"/>
          <w:lang w:eastAsia="en-GB"/>
        </w:rPr>
      </w:pPr>
      <w:r w:rsidRPr="004C5EE3">
        <w:rPr>
          <w:rFonts w:ascii="Arial" w:eastAsia="Times New Roman" w:hAnsi="Arial" w:cs="Arial"/>
          <w:b/>
          <w:sz w:val="24"/>
          <w:szCs w:val="24"/>
          <w:lang w:eastAsia="en-GB"/>
        </w:rPr>
        <w:t xml:space="preserve">                                                                </w:t>
      </w:r>
      <w:r w:rsidR="00B618FB" w:rsidRPr="004C5EE3">
        <w:rPr>
          <w:rFonts w:ascii="Arial" w:eastAsia="Times New Roman" w:hAnsi="Arial" w:cs="Arial"/>
          <w:b/>
          <w:sz w:val="24"/>
          <w:szCs w:val="24"/>
          <w:lang w:eastAsia="en-GB"/>
        </w:rPr>
        <w:t xml:space="preserve">                               </w:t>
      </w:r>
      <w:r w:rsidRPr="004C5EE3">
        <w:rPr>
          <w:rFonts w:ascii="Arial" w:eastAsia="Times New Roman" w:hAnsi="Arial" w:cs="Arial"/>
          <w:b/>
          <w:sz w:val="24"/>
          <w:szCs w:val="24"/>
          <w:lang w:eastAsia="en-GB"/>
        </w:rPr>
        <w:t xml:space="preserve"> </w:t>
      </w:r>
      <w:r w:rsidR="002566F1">
        <w:rPr>
          <w:rFonts w:ascii="Arial" w:eastAsia="Times New Roman" w:hAnsi="Arial" w:cs="Arial"/>
          <w:b/>
          <w:sz w:val="24"/>
          <w:szCs w:val="24"/>
          <w:lang w:eastAsia="en-GB"/>
        </w:rPr>
        <w:t xml:space="preserve"> </w:t>
      </w:r>
      <w:r w:rsidR="00B618FB" w:rsidRPr="004C5EE3">
        <w:rPr>
          <w:rFonts w:ascii="Arial" w:eastAsia="Times New Roman" w:hAnsi="Arial" w:cs="Arial"/>
          <w:b/>
          <w:sz w:val="24"/>
          <w:szCs w:val="24"/>
          <w:lang w:eastAsia="en-GB"/>
        </w:rPr>
        <w:t xml:space="preserve">CASE </w:t>
      </w:r>
      <w:r w:rsidR="00853651" w:rsidRPr="004C5EE3">
        <w:rPr>
          <w:rFonts w:ascii="Arial" w:eastAsia="Times New Roman" w:hAnsi="Arial" w:cs="Arial"/>
          <w:b/>
          <w:sz w:val="24"/>
          <w:szCs w:val="24"/>
          <w:lang w:eastAsia="en-GB"/>
        </w:rPr>
        <w:t>NO:</w:t>
      </w:r>
      <w:r w:rsidR="00853651">
        <w:rPr>
          <w:rFonts w:ascii="Arial" w:eastAsia="Times New Roman" w:hAnsi="Arial" w:cs="Arial"/>
          <w:b/>
          <w:sz w:val="24"/>
          <w:szCs w:val="24"/>
          <w:lang w:eastAsia="en-GB"/>
        </w:rPr>
        <w:t xml:space="preserve"> D</w:t>
      </w:r>
      <w:r w:rsidR="00A5746A">
        <w:rPr>
          <w:rFonts w:ascii="Arial" w:eastAsia="Times New Roman" w:hAnsi="Arial" w:cs="Arial"/>
          <w:b/>
          <w:sz w:val="24"/>
          <w:szCs w:val="24"/>
          <w:lang w:eastAsia="en-GB"/>
        </w:rPr>
        <w:t>1103/2024</w:t>
      </w:r>
    </w:p>
    <w:p w:rsidR="00B8098A" w:rsidRPr="002A5031" w:rsidRDefault="00B8098A" w:rsidP="002B6A04">
      <w:pPr>
        <w:spacing w:after="0" w:line="360" w:lineRule="auto"/>
        <w:jc w:val="both"/>
        <w:rPr>
          <w:rFonts w:ascii="Arial" w:eastAsia="Times New Roman" w:hAnsi="Arial" w:cs="Arial"/>
          <w:sz w:val="24"/>
          <w:szCs w:val="24"/>
          <w:lang w:eastAsia="en-GB"/>
        </w:rPr>
      </w:pPr>
    </w:p>
    <w:p w:rsidR="00542083" w:rsidRDefault="00542083" w:rsidP="002B6A04">
      <w:pPr>
        <w:spacing w:after="0" w:line="360" w:lineRule="auto"/>
        <w:jc w:val="both"/>
        <w:rPr>
          <w:rFonts w:ascii="Arial" w:eastAsia="Times New Roman" w:hAnsi="Arial" w:cs="Arial"/>
          <w:sz w:val="24"/>
          <w:szCs w:val="24"/>
          <w:lang w:eastAsia="en-GB"/>
        </w:rPr>
      </w:pPr>
      <w:r w:rsidRPr="002A5031">
        <w:rPr>
          <w:rFonts w:ascii="Arial" w:eastAsia="Times New Roman" w:hAnsi="Arial" w:cs="Arial"/>
          <w:sz w:val="24"/>
          <w:szCs w:val="24"/>
          <w:lang w:eastAsia="en-GB"/>
        </w:rPr>
        <w:t>In the matter between:</w:t>
      </w:r>
    </w:p>
    <w:p w:rsidR="002566F1" w:rsidRPr="002A5031" w:rsidRDefault="002566F1" w:rsidP="002B6A04">
      <w:pPr>
        <w:spacing w:after="0" w:line="360" w:lineRule="auto"/>
        <w:jc w:val="both"/>
        <w:rPr>
          <w:rFonts w:ascii="Arial" w:eastAsia="Times New Roman" w:hAnsi="Arial" w:cs="Arial"/>
          <w:sz w:val="24"/>
          <w:szCs w:val="24"/>
          <w:lang w:eastAsia="en-GB"/>
        </w:rPr>
      </w:pPr>
    </w:p>
    <w:p w:rsidR="00A5746A" w:rsidRPr="00A5746A" w:rsidRDefault="00A5746A" w:rsidP="002B6A04">
      <w:pPr>
        <w:spacing w:after="0" w:line="360" w:lineRule="auto"/>
        <w:jc w:val="both"/>
        <w:rPr>
          <w:rFonts w:ascii="Arial" w:eastAsia="Times New Roman" w:hAnsi="Arial" w:cs="Arial"/>
          <w:b/>
          <w:sz w:val="24"/>
          <w:szCs w:val="24"/>
          <w:lang w:eastAsia="en-GB"/>
        </w:rPr>
      </w:pPr>
      <w:r w:rsidRPr="00A5746A">
        <w:rPr>
          <w:rFonts w:ascii="Arial" w:eastAsia="Times New Roman" w:hAnsi="Arial" w:cs="Arial"/>
          <w:b/>
          <w:sz w:val="24"/>
          <w:szCs w:val="24"/>
          <w:lang w:eastAsia="en-GB"/>
        </w:rPr>
        <w:t>MOHINI SINGARI NAIDOO</w:t>
      </w:r>
      <w:r w:rsidR="002566F1">
        <w:rPr>
          <w:rFonts w:ascii="Arial" w:eastAsia="Times New Roman" w:hAnsi="Arial" w:cs="Arial"/>
          <w:b/>
          <w:sz w:val="24"/>
          <w:szCs w:val="24"/>
          <w:lang w:eastAsia="en-GB"/>
        </w:rPr>
        <w:t xml:space="preserve">    </w:t>
      </w:r>
      <w:r w:rsidR="002566F1">
        <w:rPr>
          <w:rFonts w:ascii="Arial" w:eastAsia="Times New Roman" w:hAnsi="Arial" w:cs="Arial"/>
          <w:b/>
          <w:sz w:val="24"/>
          <w:szCs w:val="24"/>
          <w:lang w:eastAsia="en-GB"/>
        </w:rPr>
        <w:tab/>
      </w:r>
      <w:r w:rsidR="002566F1">
        <w:rPr>
          <w:rFonts w:ascii="Arial" w:eastAsia="Times New Roman" w:hAnsi="Arial" w:cs="Arial"/>
          <w:b/>
          <w:sz w:val="24"/>
          <w:szCs w:val="24"/>
          <w:lang w:eastAsia="en-GB"/>
        </w:rPr>
        <w:tab/>
      </w:r>
      <w:r w:rsidR="002566F1">
        <w:rPr>
          <w:rFonts w:ascii="Arial" w:eastAsia="Times New Roman" w:hAnsi="Arial" w:cs="Arial"/>
          <w:b/>
          <w:sz w:val="24"/>
          <w:szCs w:val="24"/>
          <w:lang w:eastAsia="en-GB"/>
        </w:rPr>
        <w:tab/>
      </w:r>
      <w:r w:rsidR="002566F1">
        <w:rPr>
          <w:rFonts w:ascii="Arial" w:eastAsia="Times New Roman" w:hAnsi="Arial" w:cs="Arial"/>
          <w:b/>
          <w:sz w:val="24"/>
          <w:szCs w:val="24"/>
          <w:lang w:eastAsia="en-GB"/>
        </w:rPr>
        <w:tab/>
      </w:r>
      <w:r w:rsidR="002566F1">
        <w:rPr>
          <w:rFonts w:ascii="Arial" w:eastAsia="Times New Roman" w:hAnsi="Arial" w:cs="Arial"/>
          <w:b/>
          <w:sz w:val="24"/>
          <w:szCs w:val="24"/>
          <w:lang w:eastAsia="en-GB"/>
        </w:rPr>
        <w:tab/>
        <w:t xml:space="preserve">                 </w:t>
      </w:r>
      <w:r w:rsidR="002566F1" w:rsidRPr="00A5746A">
        <w:rPr>
          <w:rFonts w:ascii="Arial" w:eastAsia="Times New Roman" w:hAnsi="Arial" w:cs="Arial"/>
          <w:b/>
          <w:sz w:val="24"/>
          <w:szCs w:val="24"/>
          <w:lang w:eastAsia="en-GB"/>
        </w:rPr>
        <w:t>APPLICANT</w:t>
      </w:r>
    </w:p>
    <w:p w:rsidR="00633A69" w:rsidRPr="00A5746A" w:rsidRDefault="00A5746A" w:rsidP="002B6A04">
      <w:pPr>
        <w:spacing w:after="0" w:line="360" w:lineRule="auto"/>
        <w:jc w:val="both"/>
        <w:rPr>
          <w:rFonts w:ascii="Arial" w:eastAsia="Times New Roman" w:hAnsi="Arial" w:cs="Arial"/>
          <w:b/>
          <w:sz w:val="24"/>
          <w:szCs w:val="24"/>
          <w:lang w:eastAsia="en-GB"/>
        </w:rPr>
      </w:pPr>
      <w:r w:rsidRPr="00A5746A">
        <w:rPr>
          <w:rFonts w:ascii="Arial" w:eastAsia="Times New Roman" w:hAnsi="Arial" w:cs="Arial"/>
          <w:b/>
          <w:sz w:val="24"/>
          <w:szCs w:val="24"/>
          <w:lang w:eastAsia="en-GB"/>
        </w:rPr>
        <w:t>t/a POWERTRANS SALES AND SERVICES</w:t>
      </w:r>
      <w:r w:rsidR="00010053" w:rsidRPr="00A5746A">
        <w:rPr>
          <w:rFonts w:ascii="Arial" w:eastAsia="Times New Roman" w:hAnsi="Arial" w:cs="Arial"/>
          <w:b/>
          <w:sz w:val="24"/>
          <w:szCs w:val="24"/>
          <w:lang w:eastAsia="en-GB"/>
        </w:rPr>
        <w:tab/>
      </w:r>
      <w:r>
        <w:rPr>
          <w:rFonts w:ascii="Arial" w:eastAsia="Times New Roman" w:hAnsi="Arial" w:cs="Arial"/>
          <w:b/>
          <w:sz w:val="24"/>
          <w:szCs w:val="24"/>
          <w:lang w:eastAsia="en-GB"/>
        </w:rPr>
        <w:t xml:space="preserve">                       </w:t>
      </w:r>
    </w:p>
    <w:p w:rsidR="006E5635" w:rsidRPr="002A5031" w:rsidRDefault="006E5635" w:rsidP="002B6A04">
      <w:pPr>
        <w:spacing w:after="0" w:line="360" w:lineRule="auto"/>
        <w:jc w:val="both"/>
        <w:rPr>
          <w:rFonts w:ascii="Arial" w:eastAsia="Times New Roman" w:hAnsi="Arial" w:cs="Arial"/>
          <w:sz w:val="24"/>
          <w:szCs w:val="24"/>
          <w:lang w:eastAsia="en-GB"/>
        </w:rPr>
      </w:pPr>
    </w:p>
    <w:p w:rsidR="00B8098A" w:rsidRPr="002A5031" w:rsidRDefault="00B8098A" w:rsidP="002B6A04">
      <w:pPr>
        <w:spacing w:after="0" w:line="360" w:lineRule="auto"/>
        <w:jc w:val="both"/>
        <w:rPr>
          <w:rFonts w:ascii="Arial" w:eastAsia="Times New Roman" w:hAnsi="Arial" w:cs="Arial"/>
          <w:sz w:val="24"/>
          <w:szCs w:val="24"/>
          <w:lang w:eastAsia="en-GB"/>
        </w:rPr>
      </w:pPr>
      <w:r w:rsidRPr="002A5031">
        <w:rPr>
          <w:rFonts w:ascii="Arial" w:eastAsia="Times New Roman" w:hAnsi="Arial" w:cs="Arial"/>
          <w:sz w:val="24"/>
          <w:szCs w:val="24"/>
          <w:lang w:eastAsia="en-GB"/>
        </w:rPr>
        <w:t xml:space="preserve">and </w:t>
      </w:r>
    </w:p>
    <w:p w:rsidR="00D457E0" w:rsidRPr="002A5031" w:rsidRDefault="00D457E0" w:rsidP="002B6A04">
      <w:pPr>
        <w:spacing w:line="360" w:lineRule="auto"/>
        <w:rPr>
          <w:rFonts w:ascii="Arial" w:eastAsia="Times New Roman" w:hAnsi="Arial" w:cs="Arial"/>
          <w:sz w:val="24"/>
          <w:szCs w:val="24"/>
          <w:lang w:eastAsia="en-GB"/>
        </w:rPr>
      </w:pPr>
    </w:p>
    <w:p w:rsidR="00A5746A" w:rsidRDefault="00A5746A"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TONGAAT HULETT LIMITED</w:t>
      </w:r>
      <w:r w:rsidR="002566F1" w:rsidRPr="002566F1">
        <w:rPr>
          <w:rFonts w:ascii="Arial" w:eastAsia="Times New Roman" w:hAnsi="Arial" w:cs="Arial"/>
          <w:b/>
          <w:sz w:val="24"/>
          <w:szCs w:val="24"/>
          <w:lang w:eastAsia="en-GB"/>
        </w:rPr>
        <w:t xml:space="preserve"> </w:t>
      </w:r>
      <w:r w:rsidR="002566F1">
        <w:rPr>
          <w:rFonts w:ascii="Arial" w:eastAsia="Times New Roman" w:hAnsi="Arial" w:cs="Arial"/>
          <w:b/>
          <w:sz w:val="24"/>
          <w:szCs w:val="24"/>
          <w:lang w:eastAsia="en-GB"/>
        </w:rPr>
        <w:tab/>
      </w:r>
      <w:r w:rsidR="002566F1">
        <w:rPr>
          <w:rFonts w:ascii="Arial" w:eastAsia="Times New Roman" w:hAnsi="Arial" w:cs="Arial"/>
          <w:b/>
          <w:sz w:val="24"/>
          <w:szCs w:val="24"/>
          <w:lang w:eastAsia="en-GB"/>
        </w:rPr>
        <w:tab/>
      </w:r>
      <w:r w:rsidR="002566F1">
        <w:rPr>
          <w:rFonts w:ascii="Arial" w:eastAsia="Times New Roman" w:hAnsi="Arial" w:cs="Arial"/>
          <w:b/>
          <w:sz w:val="24"/>
          <w:szCs w:val="24"/>
          <w:lang w:eastAsia="en-GB"/>
        </w:rPr>
        <w:tab/>
      </w:r>
      <w:r w:rsidR="002566F1">
        <w:rPr>
          <w:rFonts w:ascii="Arial" w:eastAsia="Times New Roman" w:hAnsi="Arial" w:cs="Arial"/>
          <w:b/>
          <w:sz w:val="24"/>
          <w:szCs w:val="24"/>
          <w:lang w:eastAsia="en-GB"/>
        </w:rPr>
        <w:tab/>
        <w:t xml:space="preserve">            </w:t>
      </w:r>
      <w:r w:rsidR="002566F1" w:rsidRPr="004C5EE3">
        <w:rPr>
          <w:rFonts w:ascii="Arial" w:eastAsia="Times New Roman" w:hAnsi="Arial" w:cs="Arial"/>
          <w:b/>
          <w:sz w:val="24"/>
          <w:szCs w:val="24"/>
          <w:lang w:eastAsia="en-GB"/>
        </w:rPr>
        <w:t>FIRST RESPONDENT</w:t>
      </w:r>
    </w:p>
    <w:p w:rsidR="00633A69" w:rsidRPr="004C5EE3" w:rsidRDefault="00A5746A"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(IN BUSINESS </w:t>
      </w:r>
      <w:r w:rsidR="00E32292">
        <w:rPr>
          <w:rFonts w:ascii="Arial" w:eastAsia="Times New Roman" w:hAnsi="Arial" w:cs="Arial"/>
          <w:b/>
          <w:sz w:val="24"/>
          <w:szCs w:val="24"/>
          <w:lang w:eastAsia="en-GB"/>
        </w:rPr>
        <w:t>RESCUE)</w:t>
      </w:r>
      <w:r w:rsidR="00E32292" w:rsidRPr="004C5EE3">
        <w:rPr>
          <w:rFonts w:ascii="Arial" w:eastAsia="Times New Roman" w:hAnsi="Arial" w:cs="Arial"/>
          <w:b/>
          <w:sz w:val="24"/>
          <w:szCs w:val="24"/>
          <w:lang w:eastAsia="en-GB"/>
        </w:rPr>
        <w:t xml:space="preserve">  </w:t>
      </w:r>
      <w:r w:rsidR="00010053">
        <w:rPr>
          <w:rFonts w:ascii="Arial" w:eastAsia="Times New Roman" w:hAnsi="Arial" w:cs="Arial"/>
          <w:b/>
          <w:sz w:val="24"/>
          <w:szCs w:val="24"/>
          <w:lang w:eastAsia="en-GB"/>
        </w:rPr>
        <w:t xml:space="preserve">         </w:t>
      </w:r>
      <w:r>
        <w:rPr>
          <w:rFonts w:ascii="Arial" w:eastAsia="Times New Roman" w:hAnsi="Arial" w:cs="Arial"/>
          <w:b/>
          <w:sz w:val="24"/>
          <w:szCs w:val="24"/>
          <w:lang w:eastAsia="en-GB"/>
        </w:rPr>
        <w:tab/>
      </w:r>
      <w:r w:rsidR="007A7D69">
        <w:rPr>
          <w:rFonts w:ascii="Arial" w:eastAsia="Times New Roman" w:hAnsi="Arial" w:cs="Arial"/>
          <w:b/>
          <w:sz w:val="24"/>
          <w:szCs w:val="24"/>
          <w:lang w:eastAsia="en-GB"/>
        </w:rPr>
        <w:tab/>
      </w:r>
      <w:r w:rsidR="007A7D69">
        <w:rPr>
          <w:rFonts w:ascii="Arial" w:eastAsia="Times New Roman" w:hAnsi="Arial" w:cs="Arial"/>
          <w:b/>
          <w:sz w:val="24"/>
          <w:szCs w:val="24"/>
          <w:lang w:eastAsia="en-GB"/>
        </w:rPr>
        <w:tab/>
      </w:r>
      <w:r w:rsidR="00B8098A" w:rsidRPr="004C5EE3">
        <w:rPr>
          <w:rFonts w:ascii="Arial" w:eastAsia="Times New Roman" w:hAnsi="Arial" w:cs="Arial"/>
          <w:b/>
          <w:sz w:val="24"/>
          <w:szCs w:val="24"/>
          <w:lang w:eastAsia="en-GB"/>
        </w:rPr>
        <w:t xml:space="preserve"> </w:t>
      </w:r>
    </w:p>
    <w:p w:rsidR="00010053" w:rsidRDefault="00765050"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TREVOR JOHN MURGATROYD N.O.</w:t>
      </w:r>
      <w:r w:rsidR="00010053">
        <w:rPr>
          <w:rFonts w:ascii="Arial" w:eastAsia="Times New Roman" w:hAnsi="Arial" w:cs="Arial"/>
          <w:b/>
          <w:sz w:val="24"/>
          <w:szCs w:val="24"/>
          <w:lang w:eastAsia="en-GB"/>
        </w:rPr>
        <w:tab/>
      </w:r>
      <w:r w:rsidR="00010053">
        <w:rPr>
          <w:rFonts w:ascii="Arial" w:eastAsia="Times New Roman" w:hAnsi="Arial" w:cs="Arial"/>
          <w:b/>
          <w:sz w:val="24"/>
          <w:szCs w:val="24"/>
          <w:lang w:eastAsia="en-GB"/>
        </w:rPr>
        <w:tab/>
      </w:r>
      <w:r w:rsidR="00010053">
        <w:rPr>
          <w:rFonts w:ascii="Arial" w:eastAsia="Times New Roman" w:hAnsi="Arial" w:cs="Arial"/>
          <w:b/>
          <w:sz w:val="24"/>
          <w:szCs w:val="24"/>
          <w:lang w:eastAsia="en-GB"/>
        </w:rPr>
        <w:tab/>
      </w:r>
      <w:r w:rsidR="002566F1">
        <w:rPr>
          <w:rFonts w:ascii="Arial" w:eastAsia="Times New Roman" w:hAnsi="Arial" w:cs="Arial"/>
          <w:b/>
          <w:sz w:val="24"/>
          <w:szCs w:val="24"/>
          <w:lang w:eastAsia="en-GB"/>
        </w:rPr>
        <w:t xml:space="preserve">       </w:t>
      </w:r>
      <w:r w:rsidR="00010053">
        <w:rPr>
          <w:rFonts w:ascii="Arial" w:eastAsia="Times New Roman" w:hAnsi="Arial" w:cs="Arial"/>
          <w:b/>
          <w:sz w:val="24"/>
          <w:szCs w:val="24"/>
          <w:lang w:eastAsia="en-GB"/>
        </w:rPr>
        <w:t>SECOND RESPONDENT</w:t>
      </w:r>
    </w:p>
    <w:p w:rsidR="00010053" w:rsidRDefault="00765050"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PETRUS FRANCOIS VAN DEN STEEN N.O     </w:t>
      </w:r>
      <w:r w:rsidR="007A7D69">
        <w:rPr>
          <w:rFonts w:ascii="Arial" w:eastAsia="Times New Roman" w:hAnsi="Arial" w:cs="Arial"/>
          <w:b/>
          <w:sz w:val="24"/>
          <w:szCs w:val="24"/>
          <w:lang w:eastAsia="en-GB"/>
        </w:rPr>
        <w:tab/>
      </w:r>
      <w:r w:rsidR="002566F1">
        <w:rPr>
          <w:rFonts w:ascii="Arial" w:eastAsia="Times New Roman" w:hAnsi="Arial" w:cs="Arial"/>
          <w:b/>
          <w:sz w:val="24"/>
          <w:szCs w:val="24"/>
          <w:lang w:eastAsia="en-GB"/>
        </w:rPr>
        <w:t xml:space="preserve">           </w:t>
      </w:r>
      <w:r w:rsidR="007A7D69">
        <w:rPr>
          <w:rFonts w:ascii="Arial" w:eastAsia="Times New Roman" w:hAnsi="Arial" w:cs="Arial"/>
          <w:b/>
          <w:sz w:val="24"/>
          <w:szCs w:val="24"/>
          <w:lang w:eastAsia="en-GB"/>
        </w:rPr>
        <w:t>THIRD RESPONDENT</w:t>
      </w:r>
    </w:p>
    <w:p w:rsidR="007A7D69" w:rsidRDefault="00765050"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GEHARD CONRAD ALBERTYN N.O.</w:t>
      </w:r>
      <w:r w:rsidR="007A7D69">
        <w:rPr>
          <w:rFonts w:ascii="Arial" w:eastAsia="Times New Roman" w:hAnsi="Arial" w:cs="Arial"/>
          <w:b/>
          <w:sz w:val="24"/>
          <w:szCs w:val="24"/>
          <w:lang w:eastAsia="en-GB"/>
        </w:rPr>
        <w:tab/>
      </w:r>
      <w:r w:rsidR="007A7D69">
        <w:rPr>
          <w:rFonts w:ascii="Arial" w:eastAsia="Times New Roman" w:hAnsi="Arial" w:cs="Arial"/>
          <w:b/>
          <w:sz w:val="24"/>
          <w:szCs w:val="24"/>
          <w:lang w:eastAsia="en-GB"/>
        </w:rPr>
        <w:tab/>
      </w:r>
      <w:r>
        <w:rPr>
          <w:rFonts w:ascii="Arial" w:eastAsia="Times New Roman" w:hAnsi="Arial" w:cs="Arial"/>
          <w:b/>
          <w:sz w:val="24"/>
          <w:szCs w:val="24"/>
          <w:lang w:eastAsia="en-GB"/>
        </w:rPr>
        <w:tab/>
      </w:r>
      <w:r w:rsidR="002566F1">
        <w:rPr>
          <w:rFonts w:ascii="Arial" w:eastAsia="Times New Roman" w:hAnsi="Arial" w:cs="Arial"/>
          <w:b/>
          <w:sz w:val="24"/>
          <w:szCs w:val="24"/>
          <w:lang w:eastAsia="en-GB"/>
        </w:rPr>
        <w:t xml:space="preserve">       </w:t>
      </w:r>
      <w:r w:rsidR="007A7D69">
        <w:rPr>
          <w:rFonts w:ascii="Arial" w:eastAsia="Times New Roman" w:hAnsi="Arial" w:cs="Arial"/>
          <w:b/>
          <w:sz w:val="24"/>
          <w:szCs w:val="24"/>
          <w:lang w:eastAsia="en-GB"/>
        </w:rPr>
        <w:t>FOURTH RESPONDENT</w:t>
      </w:r>
    </w:p>
    <w:p w:rsidR="007A7D69" w:rsidRDefault="00765050"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TERRIS AGRIPRO </w:t>
      </w:r>
      <w:r w:rsidR="00E32292">
        <w:rPr>
          <w:rFonts w:ascii="Arial" w:eastAsia="Times New Roman" w:hAnsi="Arial" w:cs="Arial"/>
          <w:b/>
          <w:sz w:val="24"/>
          <w:szCs w:val="24"/>
          <w:lang w:eastAsia="en-GB"/>
        </w:rPr>
        <w:t>(MAURITIUS</w:t>
      </w:r>
      <w:r>
        <w:rPr>
          <w:rFonts w:ascii="Arial" w:eastAsia="Times New Roman" w:hAnsi="Arial" w:cs="Arial"/>
          <w:b/>
          <w:sz w:val="24"/>
          <w:szCs w:val="24"/>
          <w:lang w:eastAsia="en-GB"/>
        </w:rPr>
        <w:t>)</w:t>
      </w:r>
      <w:r>
        <w:rPr>
          <w:rFonts w:ascii="Arial" w:eastAsia="Times New Roman" w:hAnsi="Arial" w:cs="Arial"/>
          <w:b/>
          <w:sz w:val="24"/>
          <w:szCs w:val="24"/>
          <w:lang w:eastAsia="en-GB"/>
        </w:rPr>
        <w:tab/>
      </w:r>
      <w:r w:rsidR="007A7D69">
        <w:rPr>
          <w:rFonts w:ascii="Arial" w:eastAsia="Times New Roman" w:hAnsi="Arial" w:cs="Arial"/>
          <w:b/>
          <w:sz w:val="24"/>
          <w:szCs w:val="24"/>
          <w:lang w:eastAsia="en-GB"/>
        </w:rPr>
        <w:tab/>
      </w:r>
      <w:r>
        <w:rPr>
          <w:rFonts w:ascii="Arial" w:eastAsia="Times New Roman" w:hAnsi="Arial" w:cs="Arial"/>
          <w:b/>
          <w:sz w:val="24"/>
          <w:szCs w:val="24"/>
          <w:lang w:eastAsia="en-GB"/>
        </w:rPr>
        <w:tab/>
      </w:r>
      <w:r w:rsidR="002566F1">
        <w:rPr>
          <w:rFonts w:ascii="Arial" w:eastAsia="Times New Roman" w:hAnsi="Arial" w:cs="Arial"/>
          <w:b/>
          <w:sz w:val="24"/>
          <w:szCs w:val="24"/>
          <w:lang w:eastAsia="en-GB"/>
        </w:rPr>
        <w:t xml:space="preserve">            </w:t>
      </w:r>
      <w:r w:rsidR="007A7D69">
        <w:rPr>
          <w:rFonts w:ascii="Arial" w:eastAsia="Times New Roman" w:hAnsi="Arial" w:cs="Arial"/>
          <w:b/>
          <w:sz w:val="24"/>
          <w:szCs w:val="24"/>
          <w:lang w:eastAsia="en-GB"/>
        </w:rPr>
        <w:t>FIFTH RESPONDENT</w:t>
      </w:r>
    </w:p>
    <w:p w:rsidR="00765050" w:rsidRDefault="00765050"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REMOGGO </w:t>
      </w:r>
      <w:r w:rsidR="00E32292">
        <w:rPr>
          <w:rFonts w:ascii="Arial" w:eastAsia="Times New Roman" w:hAnsi="Arial" w:cs="Arial"/>
          <w:b/>
          <w:sz w:val="24"/>
          <w:szCs w:val="24"/>
          <w:lang w:eastAsia="en-GB"/>
        </w:rPr>
        <w:t>(MAURITIUS</w:t>
      </w:r>
      <w:r>
        <w:rPr>
          <w:rFonts w:ascii="Arial" w:eastAsia="Times New Roman" w:hAnsi="Arial" w:cs="Arial"/>
          <w:b/>
          <w:sz w:val="24"/>
          <w:szCs w:val="24"/>
          <w:lang w:eastAsia="en-GB"/>
        </w:rPr>
        <w:t xml:space="preserve">) PCC     </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002566F1">
        <w:rPr>
          <w:rFonts w:ascii="Arial" w:eastAsia="Times New Roman" w:hAnsi="Arial" w:cs="Arial"/>
          <w:b/>
          <w:sz w:val="24"/>
          <w:szCs w:val="24"/>
          <w:lang w:eastAsia="en-GB"/>
        </w:rPr>
        <w:t xml:space="preserve">            </w:t>
      </w:r>
      <w:r>
        <w:rPr>
          <w:rFonts w:ascii="Arial" w:eastAsia="Times New Roman" w:hAnsi="Arial" w:cs="Arial"/>
          <w:b/>
          <w:sz w:val="24"/>
          <w:szCs w:val="24"/>
          <w:lang w:eastAsia="en-GB"/>
        </w:rPr>
        <w:t>SIXTH RESPONDENT</w:t>
      </w:r>
    </w:p>
    <w:p w:rsidR="002566F1" w:rsidRDefault="00851742"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GUMA AGRI AND FOOD </w:t>
      </w:r>
      <w:r w:rsidR="00153E2D">
        <w:rPr>
          <w:rFonts w:ascii="Arial" w:eastAsia="Times New Roman" w:hAnsi="Arial" w:cs="Arial"/>
          <w:b/>
          <w:sz w:val="24"/>
          <w:szCs w:val="24"/>
          <w:lang w:eastAsia="en-GB"/>
        </w:rPr>
        <w:t xml:space="preserve">SECURITY </w:t>
      </w:r>
      <w:r w:rsidR="00E32292">
        <w:rPr>
          <w:rFonts w:ascii="Arial" w:eastAsia="Times New Roman" w:hAnsi="Arial" w:cs="Arial"/>
          <w:b/>
          <w:sz w:val="24"/>
          <w:szCs w:val="24"/>
          <w:lang w:eastAsia="en-GB"/>
        </w:rPr>
        <w:t>LTD</w:t>
      </w:r>
      <w:r w:rsidR="002566F1" w:rsidRPr="002566F1">
        <w:rPr>
          <w:rFonts w:ascii="Arial" w:eastAsia="Times New Roman" w:hAnsi="Arial" w:cs="Arial"/>
          <w:b/>
          <w:sz w:val="24"/>
          <w:szCs w:val="24"/>
          <w:lang w:eastAsia="en-GB"/>
        </w:rPr>
        <w:t xml:space="preserve"> </w:t>
      </w:r>
      <w:r w:rsidR="002566F1">
        <w:rPr>
          <w:rFonts w:ascii="Arial" w:eastAsia="Times New Roman" w:hAnsi="Arial" w:cs="Arial"/>
          <w:b/>
          <w:sz w:val="24"/>
          <w:szCs w:val="24"/>
          <w:lang w:eastAsia="en-GB"/>
        </w:rPr>
        <w:tab/>
      </w:r>
      <w:r w:rsidR="002566F1">
        <w:rPr>
          <w:rFonts w:ascii="Arial" w:eastAsia="Times New Roman" w:hAnsi="Arial" w:cs="Arial"/>
          <w:b/>
          <w:sz w:val="24"/>
          <w:szCs w:val="24"/>
          <w:lang w:eastAsia="en-GB"/>
        </w:rPr>
        <w:tab/>
        <w:t xml:space="preserve">     SEVENTH RESPONDENT</w:t>
      </w:r>
    </w:p>
    <w:p w:rsidR="00765050" w:rsidRDefault="00E32292"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(MAURITIUS</w:t>
      </w:r>
      <w:r w:rsidR="00153E2D">
        <w:rPr>
          <w:rFonts w:ascii="Arial" w:eastAsia="Times New Roman" w:hAnsi="Arial" w:cs="Arial"/>
          <w:b/>
          <w:sz w:val="24"/>
          <w:szCs w:val="24"/>
          <w:lang w:eastAsia="en-GB"/>
        </w:rPr>
        <w:t>)</w:t>
      </w:r>
      <w:r w:rsidR="002566F1">
        <w:rPr>
          <w:rFonts w:ascii="Arial" w:eastAsia="Times New Roman" w:hAnsi="Arial" w:cs="Arial"/>
          <w:b/>
          <w:sz w:val="24"/>
          <w:szCs w:val="24"/>
          <w:lang w:eastAsia="en-GB"/>
        </w:rPr>
        <w:t xml:space="preserve"> </w:t>
      </w:r>
    </w:p>
    <w:p w:rsidR="00153E2D" w:rsidRDefault="00153E2D"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ALMOIZ NA HOLDINGS LIMITED</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002566F1">
        <w:rPr>
          <w:rFonts w:ascii="Arial" w:eastAsia="Times New Roman" w:hAnsi="Arial" w:cs="Arial"/>
          <w:b/>
          <w:sz w:val="24"/>
          <w:szCs w:val="24"/>
          <w:lang w:eastAsia="en-GB"/>
        </w:rPr>
        <w:t xml:space="preserve">         </w:t>
      </w:r>
      <w:r>
        <w:rPr>
          <w:rFonts w:ascii="Arial" w:eastAsia="Times New Roman" w:hAnsi="Arial" w:cs="Arial"/>
          <w:b/>
          <w:sz w:val="24"/>
          <w:szCs w:val="24"/>
          <w:lang w:eastAsia="en-GB"/>
        </w:rPr>
        <w:t>EIGHT</w:t>
      </w:r>
      <w:r w:rsidR="002566F1">
        <w:rPr>
          <w:rFonts w:ascii="Arial" w:eastAsia="Times New Roman" w:hAnsi="Arial" w:cs="Arial"/>
          <w:b/>
          <w:sz w:val="24"/>
          <w:szCs w:val="24"/>
          <w:lang w:eastAsia="en-GB"/>
        </w:rPr>
        <w:t>H</w:t>
      </w:r>
      <w:r>
        <w:rPr>
          <w:rFonts w:ascii="Arial" w:eastAsia="Times New Roman" w:hAnsi="Arial" w:cs="Arial"/>
          <w:b/>
          <w:sz w:val="24"/>
          <w:szCs w:val="24"/>
          <w:lang w:eastAsia="en-GB"/>
        </w:rPr>
        <w:t xml:space="preserve"> RESPONDENT</w:t>
      </w:r>
    </w:p>
    <w:p w:rsidR="00153E2D" w:rsidRDefault="00153E2D" w:rsidP="001B0715">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THE AFFECTED PERSONS IN THE FIRST                </w:t>
      </w:r>
      <w:r w:rsidR="002566F1">
        <w:rPr>
          <w:rFonts w:ascii="Arial" w:eastAsia="Times New Roman" w:hAnsi="Arial" w:cs="Arial"/>
          <w:b/>
          <w:sz w:val="24"/>
          <w:szCs w:val="24"/>
          <w:lang w:eastAsia="en-GB"/>
        </w:rPr>
        <w:t xml:space="preserve">            </w:t>
      </w:r>
      <w:r>
        <w:rPr>
          <w:rFonts w:ascii="Arial" w:eastAsia="Times New Roman" w:hAnsi="Arial" w:cs="Arial"/>
          <w:b/>
          <w:sz w:val="24"/>
          <w:szCs w:val="24"/>
          <w:lang w:eastAsia="en-GB"/>
        </w:rPr>
        <w:t>NINTH RESPONDENT</w:t>
      </w:r>
    </w:p>
    <w:p w:rsidR="00010053" w:rsidRDefault="00E32292" w:rsidP="002566F1">
      <w:pPr>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RESPONDENT’S BUSINESS</w:t>
      </w:r>
      <w:r w:rsidR="00153E2D">
        <w:rPr>
          <w:rFonts w:ascii="Arial" w:eastAsia="Times New Roman" w:hAnsi="Arial" w:cs="Arial"/>
          <w:b/>
          <w:sz w:val="24"/>
          <w:szCs w:val="24"/>
          <w:lang w:eastAsia="en-GB"/>
        </w:rPr>
        <w:t xml:space="preserve"> RESCUE</w:t>
      </w:r>
    </w:p>
    <w:p w:rsidR="00633A69" w:rsidRPr="004C5EE3" w:rsidRDefault="00633A69" w:rsidP="002B6A04">
      <w:pPr>
        <w:spacing w:after="0" w:line="360" w:lineRule="auto"/>
        <w:rPr>
          <w:rFonts w:ascii="Arial" w:eastAsia="Times New Roman" w:hAnsi="Arial" w:cs="Arial"/>
          <w:b/>
          <w:sz w:val="24"/>
          <w:szCs w:val="24"/>
          <w:lang w:eastAsia="en-GB"/>
        </w:rPr>
      </w:pPr>
      <w:r w:rsidRPr="004C5EE3">
        <w:rPr>
          <w:rFonts w:ascii="Arial" w:eastAsia="Times New Roman" w:hAnsi="Arial" w:cs="Arial"/>
          <w:b/>
          <w:sz w:val="24"/>
          <w:szCs w:val="24"/>
          <w:lang w:eastAsia="en-GB"/>
        </w:rPr>
        <w:lastRenderedPageBreak/>
        <w:t>___________________________________________________________________</w:t>
      </w:r>
    </w:p>
    <w:p w:rsidR="00853651" w:rsidRDefault="00853651" w:rsidP="002566F1">
      <w:pPr>
        <w:spacing w:after="0" w:line="360" w:lineRule="auto"/>
        <w:rPr>
          <w:rFonts w:ascii="Arial" w:eastAsia="Times New Roman" w:hAnsi="Arial" w:cs="Arial"/>
          <w:b/>
          <w:sz w:val="24"/>
          <w:szCs w:val="24"/>
          <w:lang w:eastAsia="en-GB"/>
        </w:rPr>
      </w:pPr>
    </w:p>
    <w:p w:rsidR="00633A69" w:rsidRPr="004C5EE3" w:rsidRDefault="00633A69" w:rsidP="002B6A04">
      <w:pPr>
        <w:spacing w:after="0" w:line="360" w:lineRule="auto"/>
        <w:jc w:val="center"/>
        <w:rPr>
          <w:rFonts w:ascii="Arial" w:eastAsia="Times New Roman" w:hAnsi="Arial" w:cs="Arial"/>
          <w:b/>
          <w:sz w:val="24"/>
          <w:szCs w:val="24"/>
          <w:lang w:eastAsia="en-GB"/>
        </w:rPr>
      </w:pPr>
      <w:r w:rsidRPr="004C5EE3">
        <w:rPr>
          <w:rFonts w:ascii="Arial" w:eastAsia="Times New Roman" w:hAnsi="Arial" w:cs="Arial"/>
          <w:b/>
          <w:sz w:val="24"/>
          <w:szCs w:val="24"/>
          <w:lang w:eastAsia="en-GB"/>
        </w:rPr>
        <w:t>ORDER</w:t>
      </w:r>
    </w:p>
    <w:p w:rsidR="00633A69" w:rsidRPr="00853651" w:rsidRDefault="00633A69" w:rsidP="00853651">
      <w:pPr>
        <w:spacing w:after="0" w:line="360" w:lineRule="auto"/>
        <w:rPr>
          <w:rFonts w:ascii="Arial" w:eastAsia="Times New Roman" w:hAnsi="Arial" w:cs="Arial"/>
          <w:b/>
          <w:sz w:val="24"/>
          <w:szCs w:val="24"/>
          <w:lang w:eastAsia="en-GB"/>
        </w:rPr>
      </w:pPr>
      <w:r w:rsidRPr="004C5EE3">
        <w:rPr>
          <w:rFonts w:ascii="Arial" w:eastAsia="Times New Roman" w:hAnsi="Arial" w:cs="Arial"/>
          <w:b/>
          <w:sz w:val="24"/>
          <w:szCs w:val="24"/>
          <w:lang w:eastAsia="en-GB"/>
        </w:rPr>
        <w:t>_</w:t>
      </w:r>
      <w:r w:rsidRPr="00853651">
        <w:rPr>
          <w:rFonts w:ascii="Arial" w:eastAsia="Times New Roman" w:hAnsi="Arial" w:cs="Arial"/>
          <w:b/>
          <w:sz w:val="24"/>
          <w:szCs w:val="24"/>
          <w:lang w:eastAsia="en-GB"/>
        </w:rPr>
        <w:t>__________________________________________________________________</w:t>
      </w:r>
    </w:p>
    <w:p w:rsidR="00EA2D69" w:rsidRPr="00853651" w:rsidRDefault="00CC72FB" w:rsidP="00853651">
      <w:pPr>
        <w:spacing w:after="0" w:line="360" w:lineRule="auto"/>
        <w:rPr>
          <w:rFonts w:ascii="Arial" w:eastAsia="Times New Roman" w:hAnsi="Arial" w:cs="Arial"/>
          <w:b/>
          <w:sz w:val="24"/>
          <w:szCs w:val="24"/>
          <w:lang w:eastAsia="en-GB"/>
        </w:rPr>
      </w:pPr>
      <w:r w:rsidRPr="00853651">
        <w:rPr>
          <w:rFonts w:ascii="Arial" w:eastAsia="Times New Roman" w:hAnsi="Arial" w:cs="Arial"/>
          <w:b/>
          <w:sz w:val="24"/>
          <w:szCs w:val="24"/>
          <w:lang w:eastAsia="en-GB"/>
        </w:rPr>
        <w:t>In the premises t</w:t>
      </w:r>
      <w:r w:rsidR="00EA2D69" w:rsidRPr="00853651">
        <w:rPr>
          <w:rFonts w:ascii="Arial" w:eastAsia="Times New Roman" w:hAnsi="Arial" w:cs="Arial"/>
          <w:b/>
          <w:color w:val="000000" w:themeColor="text1"/>
          <w:sz w:val="24"/>
          <w:szCs w:val="24"/>
          <w:lang w:eastAsia="en-GB"/>
        </w:rPr>
        <w:t>he following order is made:</w:t>
      </w:r>
    </w:p>
    <w:p w:rsidR="00A63B92" w:rsidRPr="00853651" w:rsidRDefault="00A63B92" w:rsidP="00A63B92">
      <w:pPr>
        <w:spacing w:after="0" w:line="360" w:lineRule="auto"/>
        <w:rPr>
          <w:rFonts w:ascii="Arial" w:eastAsia="Times New Roman" w:hAnsi="Arial" w:cs="Arial"/>
          <w:color w:val="000000" w:themeColor="text1"/>
          <w:sz w:val="24"/>
          <w:szCs w:val="24"/>
          <w:lang w:eastAsia="en-GB"/>
        </w:rPr>
      </w:pPr>
    </w:p>
    <w:p w:rsidR="00A63B92" w:rsidRPr="003B3289" w:rsidRDefault="003B3289" w:rsidP="003B3289">
      <w:pPr>
        <w:spacing w:after="0" w:line="360" w:lineRule="auto"/>
        <w:ind w:left="720" w:hanging="360"/>
        <w:rPr>
          <w:rFonts w:ascii="Arial" w:eastAsia="Times New Roman" w:hAnsi="Arial" w:cs="Arial"/>
          <w:sz w:val="24"/>
          <w:szCs w:val="24"/>
          <w:lang w:eastAsia="en-GB"/>
        </w:rPr>
      </w:pPr>
      <w:r w:rsidRPr="00894693">
        <w:rPr>
          <w:rFonts w:ascii="Arial" w:eastAsia="Times New Roman" w:hAnsi="Arial" w:cs="Arial"/>
          <w:color w:val="000000" w:themeColor="text1"/>
          <w:sz w:val="24"/>
          <w:szCs w:val="24"/>
          <w:lang w:eastAsia="en-GB"/>
        </w:rPr>
        <w:t>1.</w:t>
      </w:r>
      <w:r w:rsidRPr="00894693">
        <w:rPr>
          <w:rFonts w:ascii="Arial" w:eastAsia="Times New Roman" w:hAnsi="Arial" w:cs="Arial"/>
          <w:color w:val="000000" w:themeColor="text1"/>
          <w:sz w:val="24"/>
          <w:szCs w:val="24"/>
          <w:lang w:eastAsia="en-GB"/>
        </w:rPr>
        <w:tab/>
      </w:r>
      <w:r w:rsidR="00A63B92" w:rsidRPr="003B3289">
        <w:rPr>
          <w:rFonts w:ascii="Arial" w:eastAsia="Times New Roman" w:hAnsi="Arial" w:cs="Arial"/>
          <w:color w:val="000000" w:themeColor="text1"/>
          <w:sz w:val="24"/>
          <w:szCs w:val="24"/>
          <w:lang w:eastAsia="en-GB"/>
        </w:rPr>
        <w:t xml:space="preserve">The </w:t>
      </w:r>
      <w:r w:rsidR="00E32292" w:rsidRPr="003B3289">
        <w:rPr>
          <w:rFonts w:ascii="Arial" w:eastAsia="Times New Roman" w:hAnsi="Arial" w:cs="Arial"/>
          <w:color w:val="000000" w:themeColor="text1"/>
          <w:sz w:val="24"/>
          <w:szCs w:val="24"/>
          <w:lang w:eastAsia="en-GB"/>
        </w:rPr>
        <w:t>applicant’s application</w:t>
      </w:r>
      <w:r w:rsidR="00A63B92" w:rsidRPr="003B3289">
        <w:rPr>
          <w:rFonts w:ascii="Arial" w:eastAsia="Times New Roman" w:hAnsi="Arial" w:cs="Arial"/>
          <w:color w:val="000000" w:themeColor="text1"/>
          <w:sz w:val="24"/>
          <w:szCs w:val="24"/>
          <w:lang w:eastAsia="en-GB"/>
        </w:rPr>
        <w:t xml:space="preserve"> and</w:t>
      </w:r>
      <w:r w:rsidR="00BE7BD3" w:rsidRPr="003B3289">
        <w:rPr>
          <w:rFonts w:ascii="Arial" w:eastAsia="Times New Roman" w:hAnsi="Arial" w:cs="Arial"/>
          <w:color w:val="000000" w:themeColor="text1"/>
          <w:sz w:val="24"/>
          <w:szCs w:val="24"/>
          <w:lang w:eastAsia="en-GB"/>
        </w:rPr>
        <w:t xml:space="preserve"> the application </w:t>
      </w:r>
      <w:r w:rsidR="005F5C68" w:rsidRPr="003B3289">
        <w:rPr>
          <w:rFonts w:ascii="Arial" w:eastAsia="Times New Roman" w:hAnsi="Arial" w:cs="Arial"/>
          <w:color w:val="000000" w:themeColor="text1"/>
          <w:sz w:val="24"/>
          <w:szCs w:val="24"/>
          <w:lang w:eastAsia="en-GB"/>
        </w:rPr>
        <w:t>of RGS</w:t>
      </w:r>
      <w:r w:rsidR="00A63B92" w:rsidRPr="003B3289">
        <w:rPr>
          <w:rFonts w:ascii="Arial" w:eastAsia="Times New Roman" w:hAnsi="Arial" w:cs="Arial"/>
          <w:color w:val="000000" w:themeColor="text1"/>
          <w:sz w:val="24"/>
          <w:szCs w:val="24"/>
          <w:lang w:eastAsia="en-GB"/>
        </w:rPr>
        <w:t xml:space="preserve"> Gr</w:t>
      </w:r>
      <w:r w:rsidR="00BE7BD3" w:rsidRPr="003B3289">
        <w:rPr>
          <w:rFonts w:ascii="Arial" w:eastAsia="Times New Roman" w:hAnsi="Arial" w:cs="Arial"/>
          <w:color w:val="000000" w:themeColor="text1"/>
          <w:sz w:val="24"/>
          <w:szCs w:val="24"/>
          <w:lang w:eastAsia="en-GB"/>
        </w:rPr>
        <w:t xml:space="preserve">oup Holdings </w:t>
      </w:r>
      <w:r w:rsidR="005F5C68" w:rsidRPr="003B3289">
        <w:rPr>
          <w:rFonts w:ascii="Arial" w:eastAsia="Times New Roman" w:hAnsi="Arial" w:cs="Arial"/>
          <w:color w:val="000000" w:themeColor="text1"/>
          <w:sz w:val="24"/>
          <w:szCs w:val="24"/>
          <w:lang w:eastAsia="en-GB"/>
        </w:rPr>
        <w:t>Limited to</w:t>
      </w:r>
      <w:r w:rsidR="00A63B92" w:rsidRPr="003B3289">
        <w:rPr>
          <w:rFonts w:ascii="Arial" w:eastAsia="Times New Roman" w:hAnsi="Arial" w:cs="Arial"/>
          <w:color w:val="000000" w:themeColor="text1"/>
          <w:sz w:val="24"/>
          <w:szCs w:val="24"/>
          <w:lang w:eastAsia="en-GB"/>
        </w:rPr>
        <w:t xml:space="preserve"> intervene are struck of</w:t>
      </w:r>
      <w:r w:rsidR="002454C5" w:rsidRPr="003B3289">
        <w:rPr>
          <w:rFonts w:ascii="Arial" w:eastAsia="Times New Roman" w:hAnsi="Arial" w:cs="Arial"/>
          <w:color w:val="000000" w:themeColor="text1"/>
          <w:sz w:val="24"/>
          <w:szCs w:val="24"/>
          <w:lang w:eastAsia="en-GB"/>
        </w:rPr>
        <w:t>f</w:t>
      </w:r>
      <w:r w:rsidR="00A63B92" w:rsidRPr="003B3289">
        <w:rPr>
          <w:rFonts w:ascii="Arial" w:eastAsia="Times New Roman" w:hAnsi="Arial" w:cs="Arial"/>
          <w:color w:val="000000" w:themeColor="text1"/>
          <w:sz w:val="24"/>
          <w:szCs w:val="24"/>
          <w:lang w:eastAsia="en-GB"/>
        </w:rPr>
        <w:t xml:space="preserve"> the roll for lack of urgency</w:t>
      </w:r>
      <w:r w:rsidR="002454C5" w:rsidRPr="003B3289">
        <w:rPr>
          <w:rFonts w:ascii="Arial" w:eastAsia="Times New Roman" w:hAnsi="Arial" w:cs="Arial"/>
          <w:color w:val="000000" w:themeColor="text1"/>
          <w:sz w:val="24"/>
          <w:szCs w:val="24"/>
          <w:lang w:eastAsia="en-GB"/>
        </w:rPr>
        <w:t>.</w:t>
      </w:r>
    </w:p>
    <w:p w:rsidR="00EA2D69" w:rsidRPr="003B3289" w:rsidRDefault="003B3289" w:rsidP="003B3289">
      <w:pPr>
        <w:spacing w:after="0" w:line="360" w:lineRule="auto"/>
        <w:ind w:left="720" w:hanging="360"/>
        <w:rPr>
          <w:rFonts w:ascii="Arial" w:eastAsia="Times New Roman" w:hAnsi="Arial" w:cs="Arial"/>
          <w:sz w:val="24"/>
          <w:szCs w:val="24"/>
          <w:lang w:eastAsia="en-GB"/>
        </w:rPr>
      </w:pPr>
      <w:r w:rsidRPr="002566F1">
        <w:rPr>
          <w:rFonts w:ascii="Arial" w:eastAsia="Times New Roman" w:hAnsi="Arial" w:cs="Arial"/>
          <w:color w:val="000000" w:themeColor="text1"/>
          <w:sz w:val="24"/>
          <w:szCs w:val="24"/>
          <w:lang w:eastAsia="en-GB"/>
        </w:rPr>
        <w:t>2.</w:t>
      </w:r>
      <w:r w:rsidRPr="002566F1">
        <w:rPr>
          <w:rFonts w:ascii="Arial" w:eastAsia="Times New Roman" w:hAnsi="Arial" w:cs="Arial"/>
          <w:color w:val="000000" w:themeColor="text1"/>
          <w:sz w:val="24"/>
          <w:szCs w:val="24"/>
          <w:lang w:eastAsia="en-GB"/>
        </w:rPr>
        <w:tab/>
      </w:r>
      <w:r w:rsidR="00A4667E" w:rsidRPr="003B3289">
        <w:rPr>
          <w:rFonts w:ascii="Arial" w:eastAsia="Times New Roman" w:hAnsi="Arial" w:cs="Arial"/>
          <w:color w:val="000000" w:themeColor="text1"/>
          <w:sz w:val="24"/>
          <w:szCs w:val="24"/>
          <w:lang w:eastAsia="en-GB"/>
        </w:rPr>
        <w:t>The applicant</w:t>
      </w:r>
      <w:r w:rsidR="00A63B92" w:rsidRPr="003B3289">
        <w:rPr>
          <w:rFonts w:ascii="Arial" w:eastAsia="Times New Roman" w:hAnsi="Arial" w:cs="Arial"/>
          <w:color w:val="000000" w:themeColor="text1"/>
          <w:sz w:val="24"/>
          <w:szCs w:val="24"/>
          <w:lang w:eastAsia="en-GB"/>
        </w:rPr>
        <w:t xml:space="preserve"> shall</w:t>
      </w:r>
      <w:r w:rsidR="00A4667E" w:rsidRPr="003B3289">
        <w:rPr>
          <w:rFonts w:ascii="Arial" w:eastAsia="Times New Roman" w:hAnsi="Arial" w:cs="Arial"/>
          <w:color w:val="000000" w:themeColor="text1"/>
          <w:sz w:val="24"/>
          <w:szCs w:val="24"/>
          <w:lang w:eastAsia="en-GB"/>
        </w:rPr>
        <w:t xml:space="preserve"> pay the</w:t>
      </w:r>
      <w:r w:rsidR="00A63B92" w:rsidRPr="003B3289">
        <w:rPr>
          <w:rFonts w:ascii="Arial" w:eastAsia="Times New Roman" w:hAnsi="Arial" w:cs="Arial"/>
          <w:color w:val="000000" w:themeColor="text1"/>
          <w:sz w:val="24"/>
          <w:szCs w:val="24"/>
          <w:lang w:eastAsia="en-GB"/>
        </w:rPr>
        <w:t xml:space="preserve"> first to eighth and tenth </w:t>
      </w:r>
      <w:r w:rsidR="00A4667E" w:rsidRPr="003B3289">
        <w:rPr>
          <w:rFonts w:ascii="Arial" w:eastAsia="Times New Roman" w:hAnsi="Arial" w:cs="Arial"/>
          <w:color w:val="000000" w:themeColor="text1"/>
          <w:sz w:val="24"/>
          <w:szCs w:val="24"/>
          <w:lang w:eastAsia="en-GB"/>
        </w:rPr>
        <w:t>respondents costs</w:t>
      </w:r>
      <w:r w:rsidR="00A63B92" w:rsidRPr="003B3289">
        <w:rPr>
          <w:rFonts w:ascii="Arial" w:eastAsia="Times New Roman" w:hAnsi="Arial" w:cs="Arial"/>
          <w:color w:val="000000" w:themeColor="text1"/>
          <w:sz w:val="24"/>
          <w:szCs w:val="24"/>
          <w:lang w:eastAsia="en-GB"/>
        </w:rPr>
        <w:t xml:space="preserve"> of the application.</w:t>
      </w:r>
    </w:p>
    <w:p w:rsidR="006E5635" w:rsidRPr="00853651" w:rsidRDefault="006E5635" w:rsidP="00853651">
      <w:pPr>
        <w:spacing w:after="0" w:line="360" w:lineRule="auto"/>
        <w:rPr>
          <w:rFonts w:ascii="Arial" w:eastAsia="Times New Roman" w:hAnsi="Arial" w:cs="Arial"/>
          <w:b/>
          <w:sz w:val="24"/>
          <w:szCs w:val="24"/>
          <w:lang w:eastAsia="en-GB"/>
        </w:rPr>
      </w:pPr>
      <w:r w:rsidRPr="00853651">
        <w:rPr>
          <w:rFonts w:ascii="Arial" w:eastAsia="Times New Roman" w:hAnsi="Arial" w:cs="Arial"/>
          <w:b/>
          <w:sz w:val="24"/>
          <w:szCs w:val="24"/>
          <w:lang w:eastAsia="en-GB"/>
        </w:rPr>
        <w:t>___________________________________________________________________</w:t>
      </w:r>
    </w:p>
    <w:p w:rsidR="006E5635" w:rsidRPr="00853651" w:rsidRDefault="006E5635" w:rsidP="00853651">
      <w:pPr>
        <w:spacing w:after="0" w:line="360" w:lineRule="auto"/>
        <w:jc w:val="center"/>
        <w:rPr>
          <w:rFonts w:ascii="Arial" w:eastAsia="Times New Roman" w:hAnsi="Arial" w:cs="Arial"/>
          <w:b/>
          <w:sz w:val="24"/>
          <w:szCs w:val="24"/>
          <w:lang w:eastAsia="en-GB"/>
        </w:rPr>
      </w:pPr>
    </w:p>
    <w:p w:rsidR="006F66AE" w:rsidRPr="00853651" w:rsidRDefault="006F66AE" w:rsidP="00853651">
      <w:pPr>
        <w:spacing w:after="0" w:line="360" w:lineRule="auto"/>
        <w:jc w:val="center"/>
        <w:rPr>
          <w:rFonts w:ascii="Arial" w:eastAsia="Times New Roman" w:hAnsi="Arial" w:cs="Arial"/>
          <w:b/>
          <w:sz w:val="24"/>
          <w:szCs w:val="24"/>
          <w:lang w:eastAsia="en-GB"/>
        </w:rPr>
      </w:pPr>
      <w:r w:rsidRPr="00853651">
        <w:rPr>
          <w:rFonts w:ascii="Arial" w:eastAsia="Times New Roman" w:hAnsi="Arial" w:cs="Arial"/>
          <w:b/>
          <w:sz w:val="24"/>
          <w:szCs w:val="24"/>
          <w:lang w:eastAsia="en-GB"/>
        </w:rPr>
        <w:t>JUDGMENT</w:t>
      </w:r>
    </w:p>
    <w:p w:rsidR="006F66AE" w:rsidRPr="00853651" w:rsidRDefault="006F66AE" w:rsidP="00853651">
      <w:pPr>
        <w:spacing w:after="0" w:line="360" w:lineRule="auto"/>
        <w:rPr>
          <w:rFonts w:ascii="Arial" w:eastAsia="Times New Roman" w:hAnsi="Arial" w:cs="Arial"/>
          <w:b/>
          <w:sz w:val="24"/>
          <w:szCs w:val="24"/>
          <w:lang w:eastAsia="en-GB"/>
        </w:rPr>
      </w:pPr>
      <w:r w:rsidRPr="00853651">
        <w:rPr>
          <w:rFonts w:ascii="Arial" w:eastAsia="Times New Roman" w:hAnsi="Arial" w:cs="Arial"/>
          <w:b/>
          <w:sz w:val="24"/>
          <w:szCs w:val="24"/>
          <w:lang w:eastAsia="en-GB"/>
        </w:rPr>
        <w:t>___________________________________________________________________</w:t>
      </w:r>
    </w:p>
    <w:p w:rsidR="006F66AE" w:rsidRPr="00853651" w:rsidRDefault="006F66AE" w:rsidP="00CD5178">
      <w:pPr>
        <w:spacing w:after="0" w:line="240" w:lineRule="auto"/>
        <w:rPr>
          <w:rFonts w:ascii="Arial" w:eastAsia="Times New Roman" w:hAnsi="Arial" w:cs="Arial"/>
          <w:sz w:val="24"/>
          <w:szCs w:val="24"/>
          <w:lang w:eastAsia="en-GB"/>
        </w:rPr>
      </w:pP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p>
    <w:p w:rsidR="007850BC" w:rsidRPr="00853651" w:rsidRDefault="006F66AE" w:rsidP="00853651">
      <w:pPr>
        <w:spacing w:line="360" w:lineRule="auto"/>
        <w:jc w:val="both"/>
        <w:rPr>
          <w:rFonts w:ascii="Arial" w:hAnsi="Arial" w:cs="Arial"/>
          <w:b/>
          <w:sz w:val="24"/>
          <w:szCs w:val="24"/>
        </w:rPr>
      </w:pPr>
      <w:r w:rsidRPr="00853651">
        <w:rPr>
          <w:rFonts w:ascii="Arial" w:hAnsi="Arial" w:cs="Arial"/>
          <w:b/>
          <w:sz w:val="24"/>
          <w:szCs w:val="24"/>
        </w:rPr>
        <w:t>Mathenjwa J</w:t>
      </w:r>
    </w:p>
    <w:p w:rsidR="003B1566" w:rsidRPr="00853651" w:rsidRDefault="003B1566" w:rsidP="00853651">
      <w:pPr>
        <w:spacing w:line="360" w:lineRule="auto"/>
        <w:jc w:val="both"/>
        <w:rPr>
          <w:rFonts w:ascii="Arial" w:hAnsi="Arial" w:cs="Arial"/>
          <w:b/>
          <w:sz w:val="24"/>
          <w:szCs w:val="24"/>
        </w:rPr>
      </w:pPr>
      <w:r w:rsidRPr="00853651">
        <w:rPr>
          <w:rFonts w:ascii="Arial" w:hAnsi="Arial" w:cs="Arial"/>
          <w:b/>
          <w:sz w:val="24"/>
          <w:szCs w:val="24"/>
        </w:rPr>
        <w:t>Introduction</w:t>
      </w:r>
    </w:p>
    <w:p w:rsidR="00894693" w:rsidRDefault="00A23F30" w:rsidP="00153E2D">
      <w:pPr>
        <w:pStyle w:val="ListParagraph"/>
        <w:tabs>
          <w:tab w:val="left" w:pos="709"/>
        </w:tabs>
        <w:spacing w:after="0" w:line="360" w:lineRule="auto"/>
        <w:ind w:left="0"/>
        <w:jc w:val="both"/>
        <w:rPr>
          <w:rFonts w:ascii="Arial" w:hAnsi="Arial" w:cs="Arial"/>
          <w:sz w:val="24"/>
          <w:szCs w:val="24"/>
        </w:rPr>
      </w:pPr>
      <w:r w:rsidRPr="00853651">
        <w:rPr>
          <w:rFonts w:ascii="Arial" w:hAnsi="Arial" w:cs="Arial"/>
          <w:sz w:val="24"/>
          <w:szCs w:val="24"/>
        </w:rPr>
        <w:t>[1]</w:t>
      </w:r>
      <w:r w:rsidR="007850BC" w:rsidRPr="00853651">
        <w:rPr>
          <w:rFonts w:ascii="Arial" w:hAnsi="Arial" w:cs="Arial"/>
          <w:sz w:val="24"/>
          <w:szCs w:val="24"/>
        </w:rPr>
        <w:tab/>
      </w:r>
      <w:r w:rsidR="00153E2D">
        <w:rPr>
          <w:rFonts w:ascii="Arial" w:hAnsi="Arial" w:cs="Arial"/>
          <w:sz w:val="24"/>
          <w:szCs w:val="24"/>
        </w:rPr>
        <w:t>The applicant is a creditor in the business rescue of the first respondent, Tongaat Hul</w:t>
      </w:r>
      <w:r w:rsidR="002454C5">
        <w:rPr>
          <w:rFonts w:ascii="Arial" w:hAnsi="Arial" w:cs="Arial"/>
          <w:sz w:val="24"/>
          <w:szCs w:val="24"/>
        </w:rPr>
        <w:t>et</w:t>
      </w:r>
      <w:r w:rsidR="000B7974">
        <w:rPr>
          <w:rFonts w:ascii="Arial" w:hAnsi="Arial" w:cs="Arial"/>
          <w:sz w:val="24"/>
          <w:szCs w:val="24"/>
        </w:rPr>
        <w:t>t</w:t>
      </w:r>
      <w:r w:rsidR="00153E2D">
        <w:rPr>
          <w:rFonts w:ascii="Arial" w:hAnsi="Arial" w:cs="Arial"/>
          <w:sz w:val="24"/>
          <w:szCs w:val="24"/>
        </w:rPr>
        <w:t xml:space="preserve"> Limited </w:t>
      </w:r>
      <w:r w:rsidR="00E32292">
        <w:rPr>
          <w:rFonts w:ascii="Arial" w:hAnsi="Arial" w:cs="Arial"/>
          <w:sz w:val="24"/>
          <w:szCs w:val="24"/>
        </w:rPr>
        <w:t>(In</w:t>
      </w:r>
      <w:r w:rsidR="00153E2D">
        <w:rPr>
          <w:rFonts w:ascii="Arial" w:hAnsi="Arial" w:cs="Arial"/>
          <w:sz w:val="24"/>
          <w:szCs w:val="24"/>
        </w:rPr>
        <w:t xml:space="preserve"> Business Rescue).</w:t>
      </w:r>
      <w:r w:rsidR="00ED59C2">
        <w:rPr>
          <w:rFonts w:ascii="Arial" w:hAnsi="Arial" w:cs="Arial"/>
          <w:sz w:val="24"/>
          <w:szCs w:val="24"/>
        </w:rPr>
        <w:t xml:space="preserve"> The second, third and fourth respondents are the joint business rescue </w:t>
      </w:r>
      <w:r w:rsidR="000B7974">
        <w:rPr>
          <w:rFonts w:ascii="Arial" w:hAnsi="Arial" w:cs="Arial"/>
          <w:sz w:val="24"/>
          <w:szCs w:val="24"/>
        </w:rPr>
        <w:t>practitioners (</w:t>
      </w:r>
      <w:r w:rsidR="00E32292">
        <w:rPr>
          <w:rFonts w:ascii="Arial" w:hAnsi="Arial" w:cs="Arial"/>
          <w:sz w:val="24"/>
          <w:szCs w:val="24"/>
        </w:rPr>
        <w:t>BRPs</w:t>
      </w:r>
      <w:r w:rsidR="00855FFE">
        <w:rPr>
          <w:rFonts w:ascii="Arial" w:hAnsi="Arial" w:cs="Arial"/>
          <w:sz w:val="24"/>
          <w:szCs w:val="24"/>
        </w:rPr>
        <w:t>)</w:t>
      </w:r>
      <w:r w:rsidR="00ED59C2">
        <w:rPr>
          <w:rFonts w:ascii="Arial" w:hAnsi="Arial" w:cs="Arial"/>
          <w:sz w:val="24"/>
          <w:szCs w:val="24"/>
        </w:rPr>
        <w:t xml:space="preserve"> </w:t>
      </w:r>
      <w:r w:rsidR="00E32292">
        <w:rPr>
          <w:rFonts w:ascii="Arial" w:hAnsi="Arial" w:cs="Arial"/>
          <w:sz w:val="24"/>
          <w:szCs w:val="24"/>
        </w:rPr>
        <w:t>of Tongaat</w:t>
      </w:r>
      <w:r w:rsidR="00ED59C2">
        <w:rPr>
          <w:rFonts w:ascii="Arial" w:hAnsi="Arial" w:cs="Arial"/>
          <w:sz w:val="24"/>
          <w:szCs w:val="24"/>
        </w:rPr>
        <w:t xml:space="preserve"> Hule</w:t>
      </w:r>
      <w:r w:rsidR="000B7974">
        <w:rPr>
          <w:rFonts w:ascii="Arial" w:hAnsi="Arial" w:cs="Arial"/>
          <w:sz w:val="24"/>
          <w:szCs w:val="24"/>
        </w:rPr>
        <w:t>t</w:t>
      </w:r>
      <w:r w:rsidR="00ED59C2">
        <w:rPr>
          <w:rFonts w:ascii="Arial" w:hAnsi="Arial" w:cs="Arial"/>
          <w:sz w:val="24"/>
          <w:szCs w:val="24"/>
        </w:rPr>
        <w:t xml:space="preserve">t </w:t>
      </w:r>
      <w:r w:rsidR="00E32292">
        <w:rPr>
          <w:rFonts w:ascii="Arial" w:hAnsi="Arial" w:cs="Arial"/>
          <w:sz w:val="24"/>
          <w:szCs w:val="24"/>
        </w:rPr>
        <w:t>Limited</w:t>
      </w:r>
      <w:r w:rsidR="000B7974">
        <w:rPr>
          <w:rFonts w:ascii="Arial" w:hAnsi="Arial" w:cs="Arial"/>
          <w:sz w:val="24"/>
          <w:szCs w:val="24"/>
        </w:rPr>
        <w:t xml:space="preserve"> </w:t>
      </w:r>
      <w:r w:rsidR="00E32292">
        <w:rPr>
          <w:rFonts w:ascii="Arial" w:hAnsi="Arial" w:cs="Arial"/>
          <w:sz w:val="24"/>
          <w:szCs w:val="24"/>
        </w:rPr>
        <w:t>(THL</w:t>
      </w:r>
      <w:r w:rsidR="00ED59C2">
        <w:rPr>
          <w:rFonts w:ascii="Arial" w:hAnsi="Arial" w:cs="Arial"/>
          <w:sz w:val="24"/>
          <w:szCs w:val="24"/>
        </w:rPr>
        <w:t>). T</w:t>
      </w:r>
      <w:r w:rsidR="009D4430">
        <w:rPr>
          <w:rFonts w:ascii="Arial" w:hAnsi="Arial" w:cs="Arial"/>
          <w:sz w:val="24"/>
          <w:szCs w:val="24"/>
        </w:rPr>
        <w:t xml:space="preserve">he fifth to </w:t>
      </w:r>
      <w:r w:rsidR="005F5C68">
        <w:rPr>
          <w:rFonts w:ascii="Arial" w:hAnsi="Arial" w:cs="Arial"/>
          <w:sz w:val="24"/>
          <w:szCs w:val="24"/>
        </w:rPr>
        <w:t>eighth respondents</w:t>
      </w:r>
      <w:r w:rsidR="00855FFE">
        <w:rPr>
          <w:rFonts w:ascii="Arial" w:hAnsi="Arial" w:cs="Arial"/>
          <w:sz w:val="24"/>
          <w:szCs w:val="24"/>
        </w:rPr>
        <w:t xml:space="preserve"> are the Vision </w:t>
      </w:r>
      <w:r w:rsidR="00E32292">
        <w:rPr>
          <w:rFonts w:ascii="Arial" w:hAnsi="Arial" w:cs="Arial"/>
          <w:sz w:val="24"/>
          <w:szCs w:val="24"/>
        </w:rPr>
        <w:t>Group who</w:t>
      </w:r>
      <w:r w:rsidR="00855FFE">
        <w:rPr>
          <w:rFonts w:ascii="Arial" w:hAnsi="Arial" w:cs="Arial"/>
          <w:sz w:val="24"/>
          <w:szCs w:val="24"/>
        </w:rPr>
        <w:t xml:space="preserve"> submitted the Vision business rescue </w:t>
      </w:r>
      <w:r w:rsidR="00E32292">
        <w:rPr>
          <w:rFonts w:ascii="Arial" w:hAnsi="Arial" w:cs="Arial"/>
          <w:sz w:val="24"/>
          <w:szCs w:val="24"/>
        </w:rPr>
        <w:t>plan to</w:t>
      </w:r>
      <w:r w:rsidR="00855FFE">
        <w:rPr>
          <w:rFonts w:ascii="Arial" w:hAnsi="Arial" w:cs="Arial"/>
          <w:sz w:val="24"/>
          <w:szCs w:val="24"/>
        </w:rPr>
        <w:t xml:space="preserve"> </w:t>
      </w:r>
      <w:r w:rsidR="00E32292">
        <w:rPr>
          <w:rFonts w:ascii="Arial" w:hAnsi="Arial" w:cs="Arial"/>
          <w:sz w:val="24"/>
          <w:szCs w:val="24"/>
        </w:rPr>
        <w:t>the BRPs</w:t>
      </w:r>
      <w:r w:rsidR="00855FFE">
        <w:rPr>
          <w:rFonts w:ascii="Arial" w:hAnsi="Arial" w:cs="Arial"/>
          <w:sz w:val="24"/>
          <w:szCs w:val="24"/>
        </w:rPr>
        <w:t>.</w:t>
      </w:r>
    </w:p>
    <w:p w:rsidR="00894693" w:rsidRDefault="00894693" w:rsidP="00153E2D">
      <w:pPr>
        <w:pStyle w:val="ListParagraph"/>
        <w:tabs>
          <w:tab w:val="left" w:pos="709"/>
        </w:tabs>
        <w:spacing w:after="0" w:line="360" w:lineRule="auto"/>
        <w:ind w:left="0"/>
        <w:jc w:val="both"/>
        <w:rPr>
          <w:rFonts w:ascii="Arial" w:hAnsi="Arial" w:cs="Arial"/>
          <w:sz w:val="24"/>
          <w:szCs w:val="24"/>
        </w:rPr>
      </w:pPr>
    </w:p>
    <w:p w:rsidR="0053172D" w:rsidRDefault="00ED59C2" w:rsidP="00153E2D">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E32292">
        <w:rPr>
          <w:rFonts w:ascii="Arial" w:hAnsi="Arial" w:cs="Arial"/>
          <w:sz w:val="24"/>
          <w:szCs w:val="24"/>
        </w:rPr>
        <w:t xml:space="preserve">2] </w:t>
      </w:r>
      <w:r w:rsidR="00E32292">
        <w:rPr>
          <w:rFonts w:ascii="Arial" w:hAnsi="Arial" w:cs="Arial"/>
          <w:sz w:val="24"/>
          <w:szCs w:val="24"/>
        </w:rPr>
        <w:tab/>
      </w:r>
      <w:r>
        <w:rPr>
          <w:rFonts w:ascii="Arial" w:hAnsi="Arial" w:cs="Arial"/>
          <w:sz w:val="24"/>
          <w:szCs w:val="24"/>
        </w:rPr>
        <w:t xml:space="preserve">The applicant has brought an urgent application in terms or </w:t>
      </w:r>
      <w:r w:rsidR="002566F1">
        <w:rPr>
          <w:rFonts w:ascii="Arial" w:hAnsi="Arial" w:cs="Arial"/>
          <w:sz w:val="24"/>
          <w:szCs w:val="24"/>
        </w:rPr>
        <w:t>Uniform r</w:t>
      </w:r>
      <w:r>
        <w:rPr>
          <w:rFonts w:ascii="Arial" w:hAnsi="Arial" w:cs="Arial"/>
          <w:sz w:val="24"/>
          <w:szCs w:val="24"/>
        </w:rPr>
        <w:t>ule 6(12) in which it seeks</w:t>
      </w:r>
      <w:r w:rsidR="00A9408B">
        <w:rPr>
          <w:rFonts w:ascii="Arial" w:hAnsi="Arial" w:cs="Arial"/>
          <w:sz w:val="24"/>
          <w:szCs w:val="24"/>
        </w:rPr>
        <w:t xml:space="preserve"> </w:t>
      </w:r>
      <w:r w:rsidR="00747CB5">
        <w:rPr>
          <w:rFonts w:ascii="Arial" w:hAnsi="Arial" w:cs="Arial"/>
          <w:sz w:val="24"/>
          <w:szCs w:val="24"/>
        </w:rPr>
        <w:t xml:space="preserve">an </w:t>
      </w:r>
      <w:r w:rsidR="00A9408B">
        <w:rPr>
          <w:rFonts w:ascii="Arial" w:hAnsi="Arial" w:cs="Arial"/>
          <w:sz w:val="24"/>
          <w:szCs w:val="24"/>
        </w:rPr>
        <w:t>interim interdict in Part A pending dete</w:t>
      </w:r>
      <w:r w:rsidR="00855FFE">
        <w:rPr>
          <w:rFonts w:ascii="Arial" w:hAnsi="Arial" w:cs="Arial"/>
          <w:sz w:val="24"/>
          <w:szCs w:val="24"/>
        </w:rPr>
        <w:t>rmination of Part B of this app</w:t>
      </w:r>
      <w:r w:rsidR="00A9408B">
        <w:rPr>
          <w:rFonts w:ascii="Arial" w:hAnsi="Arial" w:cs="Arial"/>
          <w:sz w:val="24"/>
          <w:szCs w:val="24"/>
        </w:rPr>
        <w:t xml:space="preserve">lication. In Part </w:t>
      </w:r>
      <w:r w:rsidR="00747CB5">
        <w:rPr>
          <w:rFonts w:ascii="Arial" w:hAnsi="Arial" w:cs="Arial"/>
          <w:sz w:val="24"/>
          <w:szCs w:val="24"/>
        </w:rPr>
        <w:t xml:space="preserve">A </w:t>
      </w:r>
      <w:r w:rsidR="0032142D">
        <w:rPr>
          <w:rFonts w:ascii="Arial" w:hAnsi="Arial" w:cs="Arial"/>
          <w:sz w:val="24"/>
          <w:szCs w:val="24"/>
        </w:rPr>
        <w:t>t</w:t>
      </w:r>
      <w:r w:rsidR="00E32292">
        <w:rPr>
          <w:rFonts w:ascii="Arial" w:hAnsi="Arial" w:cs="Arial"/>
          <w:sz w:val="24"/>
          <w:szCs w:val="24"/>
        </w:rPr>
        <w:t>he</w:t>
      </w:r>
      <w:r w:rsidR="00A9408B">
        <w:rPr>
          <w:rFonts w:ascii="Arial" w:hAnsi="Arial" w:cs="Arial"/>
          <w:sz w:val="24"/>
          <w:szCs w:val="24"/>
        </w:rPr>
        <w:t xml:space="preserve"> applicant seeks an order interdicting the first to fourth respondents from implementing or taking any further steps relating to the implementation of the business rescue plan adopted in relation to the first respondent at the meeting of </w:t>
      </w:r>
      <w:r w:rsidR="00E32292">
        <w:rPr>
          <w:rFonts w:ascii="Arial" w:hAnsi="Arial" w:cs="Arial"/>
          <w:sz w:val="24"/>
          <w:szCs w:val="24"/>
        </w:rPr>
        <w:t>creditors held</w:t>
      </w:r>
      <w:r w:rsidR="00A9408B">
        <w:rPr>
          <w:rFonts w:ascii="Arial" w:hAnsi="Arial" w:cs="Arial"/>
          <w:sz w:val="24"/>
          <w:szCs w:val="24"/>
        </w:rPr>
        <w:t xml:space="preserve"> </w:t>
      </w:r>
      <w:r w:rsidR="0032142D">
        <w:rPr>
          <w:rFonts w:ascii="Arial" w:hAnsi="Arial" w:cs="Arial"/>
          <w:sz w:val="24"/>
          <w:szCs w:val="24"/>
        </w:rPr>
        <w:t xml:space="preserve">on 11 January 2024. In Part </w:t>
      </w:r>
      <w:r w:rsidR="00A9408B">
        <w:rPr>
          <w:rFonts w:ascii="Arial" w:hAnsi="Arial" w:cs="Arial"/>
          <w:sz w:val="24"/>
          <w:szCs w:val="24"/>
        </w:rPr>
        <w:t>B the applicant seeks an order declaring the busi</w:t>
      </w:r>
      <w:r w:rsidR="003B5698">
        <w:rPr>
          <w:rFonts w:ascii="Arial" w:hAnsi="Arial" w:cs="Arial"/>
          <w:sz w:val="24"/>
          <w:szCs w:val="24"/>
        </w:rPr>
        <w:t>ness rescue plan</w:t>
      </w:r>
      <w:r w:rsidR="00621848">
        <w:rPr>
          <w:rFonts w:ascii="Arial" w:hAnsi="Arial" w:cs="Arial"/>
          <w:sz w:val="24"/>
          <w:szCs w:val="24"/>
        </w:rPr>
        <w:t xml:space="preserve"> adopted on 11 J</w:t>
      </w:r>
      <w:r w:rsidR="00A9408B">
        <w:rPr>
          <w:rFonts w:ascii="Arial" w:hAnsi="Arial" w:cs="Arial"/>
          <w:sz w:val="24"/>
          <w:szCs w:val="24"/>
        </w:rPr>
        <w:t>anuary</w:t>
      </w:r>
      <w:r w:rsidR="0032142D">
        <w:rPr>
          <w:rFonts w:ascii="Arial" w:hAnsi="Arial" w:cs="Arial"/>
          <w:sz w:val="24"/>
          <w:szCs w:val="24"/>
        </w:rPr>
        <w:t xml:space="preserve"> unlawful and set aside</w:t>
      </w:r>
      <w:r w:rsidR="00A9408B">
        <w:rPr>
          <w:rFonts w:ascii="Arial" w:hAnsi="Arial" w:cs="Arial"/>
          <w:sz w:val="24"/>
          <w:szCs w:val="24"/>
        </w:rPr>
        <w:t>. The</w:t>
      </w:r>
      <w:r w:rsidR="003B5698">
        <w:rPr>
          <w:rFonts w:ascii="Arial" w:hAnsi="Arial" w:cs="Arial"/>
          <w:sz w:val="24"/>
          <w:szCs w:val="24"/>
        </w:rPr>
        <w:t xml:space="preserve"> first to eighth </w:t>
      </w:r>
      <w:r w:rsidR="00E32292">
        <w:rPr>
          <w:rFonts w:ascii="Arial" w:hAnsi="Arial" w:cs="Arial"/>
          <w:sz w:val="24"/>
          <w:szCs w:val="24"/>
        </w:rPr>
        <w:t>respondents and</w:t>
      </w:r>
      <w:r w:rsidR="00A9408B">
        <w:rPr>
          <w:rFonts w:ascii="Arial" w:hAnsi="Arial" w:cs="Arial"/>
          <w:sz w:val="24"/>
          <w:szCs w:val="24"/>
        </w:rPr>
        <w:t xml:space="preserve"> Vision Investments 155 </w:t>
      </w:r>
      <w:r w:rsidR="00E32292">
        <w:rPr>
          <w:rFonts w:ascii="Arial" w:hAnsi="Arial" w:cs="Arial"/>
          <w:sz w:val="24"/>
          <w:szCs w:val="24"/>
        </w:rPr>
        <w:t>(Pty</w:t>
      </w:r>
      <w:r w:rsidR="00A9408B">
        <w:rPr>
          <w:rFonts w:ascii="Arial" w:hAnsi="Arial" w:cs="Arial"/>
          <w:sz w:val="24"/>
          <w:szCs w:val="24"/>
        </w:rPr>
        <w:t>) Ltd</w:t>
      </w:r>
      <w:r w:rsidR="00B965D7">
        <w:rPr>
          <w:rFonts w:ascii="Arial" w:hAnsi="Arial" w:cs="Arial"/>
          <w:sz w:val="24"/>
          <w:szCs w:val="24"/>
        </w:rPr>
        <w:t xml:space="preserve"> </w:t>
      </w:r>
      <w:r w:rsidR="00A9408B">
        <w:rPr>
          <w:rFonts w:ascii="Arial" w:hAnsi="Arial" w:cs="Arial"/>
          <w:sz w:val="24"/>
          <w:szCs w:val="24"/>
        </w:rPr>
        <w:t>oppose the application</w:t>
      </w:r>
      <w:r w:rsidR="00005C1D">
        <w:rPr>
          <w:rFonts w:ascii="Arial" w:hAnsi="Arial" w:cs="Arial"/>
          <w:sz w:val="24"/>
          <w:szCs w:val="24"/>
        </w:rPr>
        <w:t>.</w:t>
      </w:r>
      <w:r w:rsidR="00621848">
        <w:rPr>
          <w:rFonts w:ascii="Arial" w:hAnsi="Arial" w:cs="Arial"/>
          <w:sz w:val="24"/>
          <w:szCs w:val="24"/>
        </w:rPr>
        <w:t xml:space="preserve"> </w:t>
      </w:r>
    </w:p>
    <w:p w:rsidR="0053172D" w:rsidRDefault="0053172D" w:rsidP="007C09E7">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lastRenderedPageBreak/>
        <w:t>[</w:t>
      </w:r>
      <w:r w:rsidR="00894693">
        <w:rPr>
          <w:rFonts w:ascii="Arial" w:hAnsi="Arial" w:cs="Arial"/>
          <w:sz w:val="24"/>
          <w:szCs w:val="24"/>
        </w:rPr>
        <w:t>3</w:t>
      </w:r>
      <w:r w:rsidR="00E32292">
        <w:rPr>
          <w:rFonts w:ascii="Arial" w:hAnsi="Arial" w:cs="Arial"/>
          <w:sz w:val="24"/>
          <w:szCs w:val="24"/>
        </w:rPr>
        <w:t>]</w:t>
      </w:r>
      <w:r>
        <w:rPr>
          <w:rFonts w:ascii="Arial" w:hAnsi="Arial" w:cs="Arial"/>
          <w:sz w:val="24"/>
          <w:szCs w:val="24"/>
        </w:rPr>
        <w:t xml:space="preserve"> </w:t>
      </w:r>
      <w:r w:rsidR="008D45D5">
        <w:rPr>
          <w:rFonts w:ascii="Arial" w:hAnsi="Arial" w:cs="Arial"/>
          <w:sz w:val="24"/>
          <w:szCs w:val="24"/>
        </w:rPr>
        <w:tab/>
      </w:r>
      <w:r>
        <w:rPr>
          <w:rFonts w:ascii="Arial" w:hAnsi="Arial" w:cs="Arial"/>
          <w:sz w:val="24"/>
          <w:szCs w:val="24"/>
        </w:rPr>
        <w:t>Briefly the background to the application</w:t>
      </w:r>
      <w:r w:rsidR="008D45D5">
        <w:rPr>
          <w:rFonts w:ascii="Arial" w:hAnsi="Arial" w:cs="Arial"/>
          <w:sz w:val="24"/>
          <w:szCs w:val="24"/>
        </w:rPr>
        <w:t>,</w:t>
      </w:r>
      <w:r>
        <w:rPr>
          <w:rFonts w:ascii="Arial" w:hAnsi="Arial" w:cs="Arial"/>
          <w:sz w:val="24"/>
          <w:szCs w:val="24"/>
        </w:rPr>
        <w:t xml:space="preserve"> is that on 27 October 2022 THL was placed under voluntary business rescue. </w:t>
      </w:r>
      <w:r w:rsidR="00E32292">
        <w:rPr>
          <w:rFonts w:ascii="Arial" w:hAnsi="Arial" w:cs="Arial"/>
          <w:sz w:val="24"/>
          <w:szCs w:val="24"/>
        </w:rPr>
        <w:t>The BRPs</w:t>
      </w:r>
      <w:r w:rsidR="003B5698">
        <w:rPr>
          <w:rFonts w:ascii="Arial" w:hAnsi="Arial" w:cs="Arial"/>
          <w:sz w:val="24"/>
          <w:szCs w:val="24"/>
        </w:rPr>
        <w:t xml:space="preserve"> were appointed</w:t>
      </w:r>
      <w:r w:rsidR="0032142D">
        <w:rPr>
          <w:rFonts w:ascii="Arial" w:hAnsi="Arial" w:cs="Arial"/>
          <w:sz w:val="24"/>
          <w:szCs w:val="24"/>
        </w:rPr>
        <w:t xml:space="preserve"> on</w:t>
      </w:r>
      <w:r w:rsidR="003B5698">
        <w:rPr>
          <w:rFonts w:ascii="Arial" w:hAnsi="Arial" w:cs="Arial"/>
          <w:sz w:val="24"/>
          <w:szCs w:val="24"/>
        </w:rPr>
        <w:t xml:space="preserve"> the same date.</w:t>
      </w:r>
      <w:r>
        <w:rPr>
          <w:rFonts w:ascii="Arial" w:hAnsi="Arial" w:cs="Arial"/>
          <w:sz w:val="24"/>
          <w:szCs w:val="24"/>
        </w:rPr>
        <w:t xml:space="preserve"> On 31 May 2023 the BRPs published a p</w:t>
      </w:r>
      <w:r w:rsidR="003B5698">
        <w:rPr>
          <w:rFonts w:ascii="Arial" w:hAnsi="Arial" w:cs="Arial"/>
          <w:sz w:val="24"/>
          <w:szCs w:val="24"/>
        </w:rPr>
        <w:t>roposed business rescue plan whi</w:t>
      </w:r>
      <w:r>
        <w:rPr>
          <w:rFonts w:ascii="Arial" w:hAnsi="Arial" w:cs="Arial"/>
          <w:sz w:val="24"/>
          <w:szCs w:val="24"/>
        </w:rPr>
        <w:t>ch described various processes that the BRPs intended to follow in facilitating the re</w:t>
      </w:r>
      <w:r w:rsidR="003B5698">
        <w:rPr>
          <w:rFonts w:ascii="Arial" w:hAnsi="Arial" w:cs="Arial"/>
          <w:sz w:val="24"/>
          <w:szCs w:val="24"/>
        </w:rPr>
        <w:t>scue of THL. On 29 Novemb</w:t>
      </w:r>
      <w:r w:rsidR="0092305D">
        <w:rPr>
          <w:rFonts w:ascii="Arial" w:hAnsi="Arial" w:cs="Arial"/>
          <w:sz w:val="24"/>
          <w:szCs w:val="24"/>
        </w:rPr>
        <w:t xml:space="preserve">er 2023 the BRPs published two business rescue plans; one titled </w:t>
      </w:r>
      <w:r w:rsidR="00E32292">
        <w:rPr>
          <w:rFonts w:ascii="Arial" w:hAnsi="Arial" w:cs="Arial"/>
          <w:sz w:val="24"/>
          <w:szCs w:val="24"/>
        </w:rPr>
        <w:t>“Vision</w:t>
      </w:r>
      <w:r w:rsidR="0092305D">
        <w:rPr>
          <w:rFonts w:ascii="Arial" w:hAnsi="Arial" w:cs="Arial"/>
          <w:sz w:val="24"/>
          <w:szCs w:val="24"/>
        </w:rPr>
        <w:t xml:space="preserve"> </w:t>
      </w:r>
      <w:r w:rsidR="00E32292">
        <w:rPr>
          <w:rFonts w:ascii="Arial" w:hAnsi="Arial" w:cs="Arial"/>
          <w:sz w:val="24"/>
          <w:szCs w:val="24"/>
        </w:rPr>
        <w:t>Transactions” (the</w:t>
      </w:r>
      <w:r w:rsidR="0092305D">
        <w:rPr>
          <w:rFonts w:ascii="Arial" w:hAnsi="Arial" w:cs="Arial"/>
          <w:sz w:val="24"/>
          <w:szCs w:val="24"/>
        </w:rPr>
        <w:t xml:space="preserve"> </w:t>
      </w:r>
      <w:r w:rsidR="000B46C9">
        <w:rPr>
          <w:rFonts w:ascii="Arial" w:hAnsi="Arial" w:cs="Arial"/>
          <w:sz w:val="24"/>
          <w:szCs w:val="24"/>
        </w:rPr>
        <w:t>V</w:t>
      </w:r>
      <w:r w:rsidR="0092305D">
        <w:rPr>
          <w:rFonts w:ascii="Arial" w:hAnsi="Arial" w:cs="Arial"/>
          <w:sz w:val="24"/>
          <w:szCs w:val="24"/>
        </w:rPr>
        <w:t>ision plan</w:t>
      </w:r>
      <w:r w:rsidR="003B5698">
        <w:rPr>
          <w:rFonts w:ascii="Arial" w:hAnsi="Arial" w:cs="Arial"/>
          <w:sz w:val="24"/>
          <w:szCs w:val="24"/>
        </w:rPr>
        <w:t>)</w:t>
      </w:r>
      <w:r w:rsidR="0092305D">
        <w:rPr>
          <w:rFonts w:ascii="Arial" w:hAnsi="Arial" w:cs="Arial"/>
          <w:sz w:val="24"/>
          <w:szCs w:val="24"/>
        </w:rPr>
        <w:t xml:space="preserve"> and the other title</w:t>
      </w:r>
      <w:r w:rsidR="003B5698">
        <w:rPr>
          <w:rFonts w:ascii="Arial" w:hAnsi="Arial" w:cs="Arial"/>
          <w:sz w:val="24"/>
          <w:szCs w:val="24"/>
        </w:rPr>
        <w:t xml:space="preserve">d “RGS Transactions” </w:t>
      </w:r>
      <w:r w:rsidR="00E32292">
        <w:rPr>
          <w:rFonts w:ascii="Arial" w:hAnsi="Arial" w:cs="Arial"/>
          <w:sz w:val="24"/>
          <w:szCs w:val="24"/>
        </w:rPr>
        <w:t>(</w:t>
      </w:r>
      <w:r w:rsidR="00CD5178">
        <w:rPr>
          <w:rFonts w:ascii="Arial" w:hAnsi="Arial" w:cs="Arial"/>
          <w:sz w:val="24"/>
          <w:szCs w:val="24"/>
        </w:rPr>
        <w:t xml:space="preserve">the </w:t>
      </w:r>
      <w:r w:rsidR="00E32292">
        <w:rPr>
          <w:rFonts w:ascii="Arial" w:hAnsi="Arial" w:cs="Arial"/>
          <w:sz w:val="24"/>
          <w:szCs w:val="24"/>
        </w:rPr>
        <w:t>RGS</w:t>
      </w:r>
      <w:r w:rsidR="003B5698">
        <w:rPr>
          <w:rFonts w:ascii="Arial" w:hAnsi="Arial" w:cs="Arial"/>
          <w:sz w:val="24"/>
          <w:szCs w:val="24"/>
        </w:rPr>
        <w:t xml:space="preserve"> plan</w:t>
      </w:r>
      <w:r w:rsidR="0092305D">
        <w:rPr>
          <w:rFonts w:ascii="Arial" w:hAnsi="Arial" w:cs="Arial"/>
          <w:sz w:val="24"/>
          <w:szCs w:val="24"/>
        </w:rPr>
        <w:t>)</w:t>
      </w:r>
      <w:r w:rsidR="003B5698">
        <w:rPr>
          <w:rFonts w:ascii="Arial" w:hAnsi="Arial" w:cs="Arial"/>
          <w:sz w:val="24"/>
          <w:szCs w:val="24"/>
        </w:rPr>
        <w:t>.</w:t>
      </w:r>
      <w:r w:rsidR="0092305D">
        <w:rPr>
          <w:rFonts w:ascii="Arial" w:hAnsi="Arial" w:cs="Arial"/>
          <w:sz w:val="24"/>
          <w:szCs w:val="24"/>
        </w:rPr>
        <w:t xml:space="preserve"> The </w:t>
      </w:r>
      <w:r w:rsidR="000B46C9">
        <w:rPr>
          <w:rFonts w:ascii="Arial" w:hAnsi="Arial" w:cs="Arial"/>
          <w:sz w:val="24"/>
          <w:szCs w:val="24"/>
        </w:rPr>
        <w:t>V</w:t>
      </w:r>
      <w:r w:rsidR="0092305D">
        <w:rPr>
          <w:rFonts w:ascii="Arial" w:hAnsi="Arial" w:cs="Arial"/>
          <w:sz w:val="24"/>
          <w:szCs w:val="24"/>
        </w:rPr>
        <w:t>ision plan defines vision parties as being a group made up of the fifth to eighth respondents to this application</w:t>
      </w:r>
      <w:r w:rsidR="007C09E7">
        <w:rPr>
          <w:rFonts w:ascii="Arial" w:hAnsi="Arial" w:cs="Arial"/>
          <w:sz w:val="24"/>
          <w:szCs w:val="24"/>
        </w:rPr>
        <w:t xml:space="preserve">. </w:t>
      </w:r>
      <w:r w:rsidR="00C706E1">
        <w:rPr>
          <w:rFonts w:ascii="Arial" w:hAnsi="Arial" w:cs="Arial"/>
          <w:sz w:val="24"/>
          <w:szCs w:val="24"/>
        </w:rPr>
        <w:t xml:space="preserve">On 30 December 2023 </w:t>
      </w:r>
      <w:r w:rsidR="00CD5178">
        <w:rPr>
          <w:rFonts w:ascii="Arial" w:hAnsi="Arial" w:cs="Arial"/>
          <w:sz w:val="24"/>
          <w:szCs w:val="24"/>
        </w:rPr>
        <w:t>t</w:t>
      </w:r>
      <w:r w:rsidR="00C706E1">
        <w:rPr>
          <w:rFonts w:ascii="Arial" w:hAnsi="Arial" w:cs="Arial"/>
          <w:sz w:val="24"/>
          <w:szCs w:val="24"/>
        </w:rPr>
        <w:t>he BRPs post</w:t>
      </w:r>
      <w:r w:rsidR="003B5698">
        <w:rPr>
          <w:rFonts w:ascii="Arial" w:hAnsi="Arial" w:cs="Arial"/>
          <w:sz w:val="24"/>
          <w:szCs w:val="24"/>
        </w:rPr>
        <w:t>e</w:t>
      </w:r>
      <w:r w:rsidR="00C706E1">
        <w:rPr>
          <w:rFonts w:ascii="Arial" w:hAnsi="Arial" w:cs="Arial"/>
          <w:sz w:val="24"/>
          <w:szCs w:val="24"/>
        </w:rPr>
        <w:t>d a</w:t>
      </w:r>
      <w:r w:rsidR="003B5698">
        <w:rPr>
          <w:rFonts w:ascii="Arial" w:hAnsi="Arial" w:cs="Arial"/>
          <w:sz w:val="24"/>
          <w:szCs w:val="24"/>
        </w:rPr>
        <w:t xml:space="preserve"> </w:t>
      </w:r>
      <w:r w:rsidR="00C706E1">
        <w:rPr>
          <w:rFonts w:ascii="Arial" w:hAnsi="Arial" w:cs="Arial"/>
          <w:sz w:val="24"/>
          <w:szCs w:val="24"/>
        </w:rPr>
        <w:t xml:space="preserve">notice on </w:t>
      </w:r>
      <w:r w:rsidR="000B46C9">
        <w:rPr>
          <w:rFonts w:ascii="Arial" w:hAnsi="Arial" w:cs="Arial"/>
          <w:sz w:val="24"/>
          <w:szCs w:val="24"/>
        </w:rPr>
        <w:t xml:space="preserve">the </w:t>
      </w:r>
      <w:r w:rsidR="00C706E1">
        <w:rPr>
          <w:rFonts w:ascii="Arial" w:hAnsi="Arial" w:cs="Arial"/>
          <w:sz w:val="24"/>
          <w:szCs w:val="24"/>
        </w:rPr>
        <w:t xml:space="preserve">THL business </w:t>
      </w:r>
      <w:r w:rsidR="00E32292">
        <w:rPr>
          <w:rFonts w:ascii="Arial" w:hAnsi="Arial" w:cs="Arial"/>
          <w:sz w:val="24"/>
          <w:szCs w:val="24"/>
        </w:rPr>
        <w:t>rescue website</w:t>
      </w:r>
      <w:r w:rsidR="00C706E1">
        <w:rPr>
          <w:rFonts w:ascii="Arial" w:hAnsi="Arial" w:cs="Arial"/>
          <w:sz w:val="24"/>
          <w:szCs w:val="24"/>
        </w:rPr>
        <w:t xml:space="preserve"> informing affected persons that the creditors meeting in terms of s 151 of the Companies Act</w:t>
      </w:r>
      <w:r w:rsidR="000B46C9">
        <w:rPr>
          <w:rStyle w:val="FootnoteReference"/>
          <w:rFonts w:ascii="Arial" w:hAnsi="Arial" w:cs="Arial"/>
          <w:sz w:val="24"/>
          <w:szCs w:val="24"/>
        </w:rPr>
        <w:footnoteReference w:id="1"/>
      </w:r>
      <w:r w:rsidR="00C706E1">
        <w:rPr>
          <w:rFonts w:ascii="Arial" w:hAnsi="Arial" w:cs="Arial"/>
          <w:sz w:val="24"/>
          <w:szCs w:val="24"/>
        </w:rPr>
        <w:t xml:space="preserve"> would be convened on 10 January 2024. </w:t>
      </w:r>
      <w:r w:rsidR="003B5698">
        <w:rPr>
          <w:rFonts w:ascii="Arial" w:hAnsi="Arial" w:cs="Arial"/>
          <w:sz w:val="24"/>
          <w:szCs w:val="24"/>
        </w:rPr>
        <w:t xml:space="preserve">On 2 </w:t>
      </w:r>
      <w:r w:rsidR="00E32292">
        <w:rPr>
          <w:rFonts w:ascii="Arial" w:hAnsi="Arial" w:cs="Arial"/>
          <w:sz w:val="24"/>
          <w:szCs w:val="24"/>
        </w:rPr>
        <w:t>January 2024 the</w:t>
      </w:r>
      <w:r w:rsidR="007C09E7">
        <w:rPr>
          <w:rFonts w:ascii="Arial" w:hAnsi="Arial" w:cs="Arial"/>
          <w:sz w:val="24"/>
          <w:szCs w:val="24"/>
        </w:rPr>
        <w:t xml:space="preserve"> BRPs circulated the amended </w:t>
      </w:r>
      <w:r w:rsidR="000B46C9">
        <w:rPr>
          <w:rFonts w:ascii="Arial" w:hAnsi="Arial" w:cs="Arial"/>
          <w:sz w:val="24"/>
          <w:szCs w:val="24"/>
        </w:rPr>
        <w:t>V</w:t>
      </w:r>
      <w:r w:rsidR="007C09E7">
        <w:rPr>
          <w:rFonts w:ascii="Arial" w:hAnsi="Arial" w:cs="Arial"/>
          <w:sz w:val="24"/>
          <w:szCs w:val="24"/>
        </w:rPr>
        <w:t>ision plan and amended RGS plan on the THL business rescue website</w:t>
      </w:r>
      <w:r w:rsidR="003B5698">
        <w:rPr>
          <w:rFonts w:ascii="Arial" w:hAnsi="Arial" w:cs="Arial"/>
          <w:sz w:val="24"/>
          <w:szCs w:val="24"/>
        </w:rPr>
        <w:t>. On 9 J</w:t>
      </w:r>
      <w:r w:rsidR="00C706E1">
        <w:rPr>
          <w:rFonts w:ascii="Arial" w:hAnsi="Arial" w:cs="Arial"/>
          <w:sz w:val="24"/>
          <w:szCs w:val="24"/>
        </w:rPr>
        <w:t xml:space="preserve">anuary, one day </w:t>
      </w:r>
      <w:r w:rsidR="009D4430">
        <w:rPr>
          <w:rFonts w:ascii="Arial" w:hAnsi="Arial" w:cs="Arial"/>
          <w:sz w:val="24"/>
          <w:szCs w:val="24"/>
        </w:rPr>
        <w:t>before</w:t>
      </w:r>
      <w:r w:rsidR="0031168A">
        <w:rPr>
          <w:rFonts w:ascii="Arial" w:hAnsi="Arial" w:cs="Arial"/>
          <w:sz w:val="24"/>
          <w:szCs w:val="24"/>
        </w:rPr>
        <w:t xml:space="preserve"> the creditors meeting at which the amended Vision and RGS plans were to be put to vote,</w:t>
      </w:r>
      <w:r w:rsidR="009D4430">
        <w:rPr>
          <w:rFonts w:ascii="Arial" w:hAnsi="Arial" w:cs="Arial"/>
          <w:sz w:val="24"/>
          <w:szCs w:val="24"/>
        </w:rPr>
        <w:t xml:space="preserve"> </w:t>
      </w:r>
      <w:r w:rsidR="0032142D">
        <w:rPr>
          <w:rFonts w:ascii="Arial" w:hAnsi="Arial" w:cs="Arial"/>
          <w:sz w:val="24"/>
          <w:szCs w:val="24"/>
        </w:rPr>
        <w:t>t</w:t>
      </w:r>
      <w:r w:rsidR="00C706E1">
        <w:rPr>
          <w:rFonts w:ascii="Arial" w:hAnsi="Arial" w:cs="Arial"/>
          <w:sz w:val="24"/>
          <w:szCs w:val="24"/>
        </w:rPr>
        <w:t>he RGS withdrew its bid and subsequently the RGS plan was withdrawn</w:t>
      </w:r>
      <w:r w:rsidR="003A0FEE">
        <w:rPr>
          <w:rFonts w:ascii="Arial" w:hAnsi="Arial" w:cs="Arial"/>
          <w:sz w:val="24"/>
          <w:szCs w:val="24"/>
        </w:rPr>
        <w:t xml:space="preserve">. The creditors meeting was convened </w:t>
      </w:r>
      <w:r w:rsidR="00E32292">
        <w:rPr>
          <w:rFonts w:ascii="Arial" w:hAnsi="Arial" w:cs="Arial"/>
          <w:sz w:val="24"/>
          <w:szCs w:val="24"/>
        </w:rPr>
        <w:t>on 10</w:t>
      </w:r>
      <w:r w:rsidR="003A0FEE">
        <w:rPr>
          <w:rFonts w:ascii="Arial" w:hAnsi="Arial" w:cs="Arial"/>
          <w:sz w:val="24"/>
          <w:szCs w:val="24"/>
        </w:rPr>
        <w:t xml:space="preserve"> January 2024. On 10 January 2024 there was disagreement at the meeting </w:t>
      </w:r>
      <w:r w:rsidR="00E32292">
        <w:rPr>
          <w:rFonts w:ascii="Arial" w:hAnsi="Arial" w:cs="Arial"/>
          <w:sz w:val="24"/>
          <w:szCs w:val="24"/>
        </w:rPr>
        <w:t>about some</w:t>
      </w:r>
      <w:r w:rsidR="003A0FEE">
        <w:rPr>
          <w:rFonts w:ascii="Arial" w:hAnsi="Arial" w:cs="Arial"/>
          <w:sz w:val="24"/>
          <w:szCs w:val="24"/>
        </w:rPr>
        <w:t xml:space="preserve"> </w:t>
      </w:r>
      <w:r w:rsidR="003B5698">
        <w:rPr>
          <w:rFonts w:ascii="Arial" w:hAnsi="Arial" w:cs="Arial"/>
          <w:sz w:val="24"/>
          <w:szCs w:val="24"/>
        </w:rPr>
        <w:t xml:space="preserve">of the </w:t>
      </w:r>
      <w:r w:rsidR="0032142D">
        <w:rPr>
          <w:rFonts w:ascii="Arial" w:hAnsi="Arial" w:cs="Arial"/>
          <w:sz w:val="24"/>
          <w:szCs w:val="24"/>
        </w:rPr>
        <w:t xml:space="preserve">aspects of the </w:t>
      </w:r>
      <w:r w:rsidR="00E67C0F">
        <w:rPr>
          <w:rFonts w:ascii="Arial" w:hAnsi="Arial" w:cs="Arial"/>
          <w:sz w:val="24"/>
          <w:szCs w:val="24"/>
        </w:rPr>
        <w:t>V</w:t>
      </w:r>
      <w:r w:rsidR="003A0FEE">
        <w:rPr>
          <w:rFonts w:ascii="Arial" w:hAnsi="Arial" w:cs="Arial"/>
          <w:sz w:val="24"/>
          <w:szCs w:val="24"/>
        </w:rPr>
        <w:t xml:space="preserve">ision plan. </w:t>
      </w:r>
      <w:r w:rsidR="00E32292">
        <w:rPr>
          <w:rFonts w:ascii="Arial" w:hAnsi="Arial" w:cs="Arial"/>
          <w:sz w:val="24"/>
          <w:szCs w:val="24"/>
        </w:rPr>
        <w:t>Consequently,</w:t>
      </w:r>
      <w:r w:rsidR="003A0FEE">
        <w:rPr>
          <w:rFonts w:ascii="Arial" w:hAnsi="Arial" w:cs="Arial"/>
          <w:sz w:val="24"/>
          <w:szCs w:val="24"/>
        </w:rPr>
        <w:t xml:space="preserve"> </w:t>
      </w:r>
      <w:r w:rsidR="00E32292">
        <w:rPr>
          <w:rFonts w:ascii="Arial" w:hAnsi="Arial" w:cs="Arial"/>
          <w:sz w:val="24"/>
          <w:szCs w:val="24"/>
        </w:rPr>
        <w:t>the meeting</w:t>
      </w:r>
      <w:r w:rsidR="003A0FEE">
        <w:rPr>
          <w:rFonts w:ascii="Arial" w:hAnsi="Arial" w:cs="Arial"/>
          <w:sz w:val="24"/>
          <w:szCs w:val="24"/>
        </w:rPr>
        <w:t xml:space="preserve"> adjourned </w:t>
      </w:r>
      <w:r w:rsidR="003B5698">
        <w:rPr>
          <w:rFonts w:ascii="Arial" w:hAnsi="Arial" w:cs="Arial"/>
          <w:sz w:val="24"/>
          <w:szCs w:val="24"/>
        </w:rPr>
        <w:t xml:space="preserve">to </w:t>
      </w:r>
      <w:r w:rsidR="00E32292">
        <w:rPr>
          <w:rFonts w:ascii="Arial" w:hAnsi="Arial" w:cs="Arial"/>
          <w:sz w:val="24"/>
          <w:szCs w:val="24"/>
        </w:rPr>
        <w:t>11 January</w:t>
      </w:r>
      <w:r w:rsidR="0032142D">
        <w:rPr>
          <w:rFonts w:ascii="Arial" w:hAnsi="Arial" w:cs="Arial"/>
          <w:sz w:val="24"/>
          <w:szCs w:val="24"/>
        </w:rPr>
        <w:t>, on which date</w:t>
      </w:r>
      <w:r w:rsidR="00621848">
        <w:rPr>
          <w:rFonts w:ascii="Arial" w:hAnsi="Arial" w:cs="Arial"/>
          <w:sz w:val="24"/>
          <w:szCs w:val="24"/>
        </w:rPr>
        <w:t xml:space="preserve"> </w:t>
      </w:r>
      <w:r w:rsidR="003A0FEE">
        <w:rPr>
          <w:rFonts w:ascii="Arial" w:hAnsi="Arial" w:cs="Arial"/>
          <w:sz w:val="24"/>
          <w:szCs w:val="24"/>
        </w:rPr>
        <w:t>the plan was tabled for vote and approved by</w:t>
      </w:r>
      <w:r w:rsidR="00621848">
        <w:rPr>
          <w:rFonts w:ascii="Arial" w:hAnsi="Arial" w:cs="Arial"/>
          <w:sz w:val="24"/>
          <w:szCs w:val="24"/>
        </w:rPr>
        <w:t xml:space="preserve"> the majority </w:t>
      </w:r>
      <w:r w:rsidR="00E32292">
        <w:rPr>
          <w:rFonts w:ascii="Arial" w:hAnsi="Arial" w:cs="Arial"/>
          <w:sz w:val="24"/>
          <w:szCs w:val="24"/>
        </w:rPr>
        <w:t>of creditors.</w:t>
      </w:r>
      <w:r w:rsidR="00621848">
        <w:rPr>
          <w:rFonts w:ascii="Arial" w:hAnsi="Arial" w:cs="Arial"/>
          <w:sz w:val="24"/>
          <w:szCs w:val="24"/>
        </w:rPr>
        <w:t xml:space="preserve"> The applicant contends that the adoption of the plan was unlaw</w:t>
      </w:r>
      <w:r w:rsidR="00B55384">
        <w:rPr>
          <w:rFonts w:ascii="Arial" w:hAnsi="Arial" w:cs="Arial"/>
          <w:sz w:val="24"/>
          <w:szCs w:val="24"/>
        </w:rPr>
        <w:t>ful, r</w:t>
      </w:r>
      <w:r w:rsidR="003B5698">
        <w:rPr>
          <w:rFonts w:ascii="Arial" w:hAnsi="Arial" w:cs="Arial"/>
          <w:sz w:val="24"/>
          <w:szCs w:val="24"/>
        </w:rPr>
        <w:t xml:space="preserve">eason being that </w:t>
      </w:r>
      <w:r w:rsidR="00E32292">
        <w:rPr>
          <w:rFonts w:ascii="Arial" w:hAnsi="Arial" w:cs="Arial"/>
          <w:sz w:val="24"/>
          <w:szCs w:val="24"/>
        </w:rPr>
        <w:t>the BRPs</w:t>
      </w:r>
      <w:r w:rsidR="00621848">
        <w:rPr>
          <w:rFonts w:ascii="Arial" w:hAnsi="Arial" w:cs="Arial"/>
          <w:sz w:val="24"/>
          <w:szCs w:val="24"/>
        </w:rPr>
        <w:t xml:space="preserve"> alleg</w:t>
      </w:r>
      <w:r w:rsidR="003B5698">
        <w:rPr>
          <w:rFonts w:ascii="Arial" w:hAnsi="Arial" w:cs="Arial"/>
          <w:sz w:val="24"/>
          <w:szCs w:val="24"/>
        </w:rPr>
        <w:t>ed</w:t>
      </w:r>
      <w:r w:rsidR="00B965D7">
        <w:rPr>
          <w:rFonts w:ascii="Arial" w:hAnsi="Arial" w:cs="Arial"/>
          <w:sz w:val="24"/>
          <w:szCs w:val="24"/>
        </w:rPr>
        <w:t>ly fail</w:t>
      </w:r>
      <w:r w:rsidR="00621848">
        <w:rPr>
          <w:rFonts w:ascii="Arial" w:hAnsi="Arial" w:cs="Arial"/>
          <w:sz w:val="24"/>
          <w:szCs w:val="24"/>
        </w:rPr>
        <w:t>ed to consult with the</w:t>
      </w:r>
      <w:r w:rsidR="001C19B7">
        <w:rPr>
          <w:rFonts w:ascii="Arial" w:hAnsi="Arial" w:cs="Arial"/>
          <w:sz w:val="24"/>
          <w:szCs w:val="24"/>
        </w:rPr>
        <w:t xml:space="preserve"> </w:t>
      </w:r>
      <w:r w:rsidR="00621848">
        <w:rPr>
          <w:rFonts w:ascii="Arial" w:hAnsi="Arial" w:cs="Arial"/>
          <w:sz w:val="24"/>
          <w:szCs w:val="24"/>
        </w:rPr>
        <w:t xml:space="preserve">general body of creditors when the </w:t>
      </w:r>
      <w:r w:rsidR="005F5C68">
        <w:rPr>
          <w:rFonts w:ascii="Arial" w:hAnsi="Arial" w:cs="Arial"/>
          <w:sz w:val="24"/>
          <w:szCs w:val="24"/>
        </w:rPr>
        <w:t>first proposed</w:t>
      </w:r>
      <w:r w:rsidR="00B55384">
        <w:rPr>
          <w:rFonts w:ascii="Arial" w:hAnsi="Arial" w:cs="Arial"/>
          <w:sz w:val="24"/>
          <w:szCs w:val="24"/>
        </w:rPr>
        <w:t xml:space="preserve"> business rescue </w:t>
      </w:r>
      <w:r w:rsidR="003B5698">
        <w:rPr>
          <w:rFonts w:ascii="Arial" w:hAnsi="Arial" w:cs="Arial"/>
          <w:sz w:val="24"/>
          <w:szCs w:val="24"/>
        </w:rPr>
        <w:t>plan was published on 31 M</w:t>
      </w:r>
      <w:r w:rsidR="00621848">
        <w:rPr>
          <w:rFonts w:ascii="Arial" w:hAnsi="Arial" w:cs="Arial"/>
          <w:sz w:val="24"/>
          <w:szCs w:val="24"/>
        </w:rPr>
        <w:t xml:space="preserve">ay </w:t>
      </w:r>
      <w:r w:rsidR="00E32292">
        <w:rPr>
          <w:rFonts w:ascii="Arial" w:hAnsi="Arial" w:cs="Arial"/>
          <w:sz w:val="24"/>
          <w:szCs w:val="24"/>
        </w:rPr>
        <w:t>2023, when</w:t>
      </w:r>
      <w:r w:rsidR="003B5698">
        <w:rPr>
          <w:rFonts w:ascii="Arial" w:hAnsi="Arial" w:cs="Arial"/>
          <w:sz w:val="24"/>
          <w:szCs w:val="24"/>
        </w:rPr>
        <w:t xml:space="preserve"> both the Vision and RGS plans were pub</w:t>
      </w:r>
      <w:r w:rsidR="00621848">
        <w:rPr>
          <w:rFonts w:ascii="Arial" w:hAnsi="Arial" w:cs="Arial"/>
          <w:sz w:val="24"/>
          <w:szCs w:val="24"/>
        </w:rPr>
        <w:t xml:space="preserve">lished on 29 November 2023 </w:t>
      </w:r>
      <w:r w:rsidR="00E32292">
        <w:rPr>
          <w:rFonts w:ascii="Arial" w:hAnsi="Arial" w:cs="Arial"/>
          <w:sz w:val="24"/>
          <w:szCs w:val="24"/>
        </w:rPr>
        <w:t xml:space="preserve">and </w:t>
      </w:r>
      <w:r w:rsidR="0032142D">
        <w:rPr>
          <w:rFonts w:ascii="Arial" w:hAnsi="Arial" w:cs="Arial"/>
          <w:sz w:val="24"/>
          <w:szCs w:val="24"/>
        </w:rPr>
        <w:t>t</w:t>
      </w:r>
      <w:r w:rsidR="00E32292">
        <w:rPr>
          <w:rFonts w:ascii="Arial" w:hAnsi="Arial" w:cs="Arial"/>
          <w:sz w:val="24"/>
          <w:szCs w:val="24"/>
        </w:rPr>
        <w:t>he</w:t>
      </w:r>
      <w:r w:rsidR="0032142D">
        <w:rPr>
          <w:rFonts w:ascii="Arial" w:hAnsi="Arial" w:cs="Arial"/>
          <w:sz w:val="24"/>
          <w:szCs w:val="24"/>
        </w:rPr>
        <w:t xml:space="preserve"> </w:t>
      </w:r>
      <w:r w:rsidR="00621848">
        <w:rPr>
          <w:rFonts w:ascii="Arial" w:hAnsi="Arial" w:cs="Arial"/>
          <w:sz w:val="24"/>
          <w:szCs w:val="24"/>
        </w:rPr>
        <w:t>adopted</w:t>
      </w:r>
      <w:r w:rsidR="00B55384">
        <w:rPr>
          <w:rFonts w:ascii="Arial" w:hAnsi="Arial" w:cs="Arial"/>
          <w:sz w:val="24"/>
          <w:szCs w:val="24"/>
        </w:rPr>
        <w:t xml:space="preserve"> amended</w:t>
      </w:r>
      <w:r w:rsidR="00621848">
        <w:rPr>
          <w:rFonts w:ascii="Arial" w:hAnsi="Arial" w:cs="Arial"/>
          <w:sz w:val="24"/>
          <w:szCs w:val="24"/>
        </w:rPr>
        <w:t xml:space="preserve"> plan.</w:t>
      </w:r>
    </w:p>
    <w:p w:rsidR="00621848" w:rsidRDefault="00621848" w:rsidP="007C09E7">
      <w:pPr>
        <w:pStyle w:val="ListParagraph"/>
        <w:tabs>
          <w:tab w:val="left" w:pos="709"/>
        </w:tabs>
        <w:spacing w:after="0" w:line="360" w:lineRule="auto"/>
        <w:ind w:left="0"/>
        <w:jc w:val="both"/>
        <w:rPr>
          <w:rFonts w:ascii="Arial" w:hAnsi="Arial" w:cs="Arial"/>
          <w:sz w:val="24"/>
          <w:szCs w:val="24"/>
        </w:rPr>
      </w:pPr>
    </w:p>
    <w:p w:rsidR="00C86575" w:rsidRDefault="00621848" w:rsidP="00153E2D">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894693">
        <w:rPr>
          <w:rFonts w:ascii="Arial" w:hAnsi="Arial" w:cs="Arial"/>
          <w:sz w:val="24"/>
          <w:szCs w:val="24"/>
        </w:rPr>
        <w:t>4</w:t>
      </w:r>
      <w:r w:rsidR="00E32292">
        <w:rPr>
          <w:rFonts w:ascii="Arial" w:hAnsi="Arial" w:cs="Arial"/>
          <w:sz w:val="24"/>
          <w:szCs w:val="24"/>
        </w:rPr>
        <w:t>]</w:t>
      </w:r>
      <w:r>
        <w:rPr>
          <w:rFonts w:ascii="Arial" w:hAnsi="Arial" w:cs="Arial"/>
          <w:sz w:val="24"/>
          <w:szCs w:val="24"/>
        </w:rPr>
        <w:t xml:space="preserve"> </w:t>
      </w:r>
      <w:r>
        <w:rPr>
          <w:rFonts w:ascii="Arial" w:hAnsi="Arial" w:cs="Arial"/>
          <w:sz w:val="24"/>
          <w:szCs w:val="24"/>
        </w:rPr>
        <w:tab/>
        <w:t>On 1 Februa</w:t>
      </w:r>
      <w:r w:rsidR="001C19B7">
        <w:rPr>
          <w:rFonts w:ascii="Arial" w:hAnsi="Arial" w:cs="Arial"/>
          <w:sz w:val="24"/>
          <w:szCs w:val="24"/>
        </w:rPr>
        <w:t xml:space="preserve">ry </w:t>
      </w:r>
      <w:r w:rsidR="00E32292">
        <w:rPr>
          <w:rFonts w:ascii="Arial" w:hAnsi="Arial" w:cs="Arial"/>
          <w:sz w:val="24"/>
          <w:szCs w:val="24"/>
        </w:rPr>
        <w:t>2024,</w:t>
      </w:r>
      <w:r w:rsidR="001C19B7">
        <w:rPr>
          <w:rFonts w:ascii="Arial" w:hAnsi="Arial" w:cs="Arial"/>
          <w:sz w:val="24"/>
          <w:szCs w:val="24"/>
        </w:rPr>
        <w:t xml:space="preserve"> in the </w:t>
      </w:r>
      <w:r w:rsidR="00E32292">
        <w:rPr>
          <w:rFonts w:ascii="Arial" w:hAnsi="Arial" w:cs="Arial"/>
          <w:sz w:val="24"/>
          <w:szCs w:val="24"/>
        </w:rPr>
        <w:t>afternoon, a</w:t>
      </w:r>
      <w:r w:rsidR="001C19B7">
        <w:rPr>
          <w:rFonts w:ascii="Arial" w:hAnsi="Arial" w:cs="Arial"/>
          <w:sz w:val="24"/>
          <w:szCs w:val="24"/>
        </w:rPr>
        <w:t xml:space="preserve"> day </w:t>
      </w:r>
      <w:r w:rsidR="00E32292">
        <w:rPr>
          <w:rFonts w:ascii="Arial" w:hAnsi="Arial" w:cs="Arial"/>
          <w:sz w:val="24"/>
          <w:szCs w:val="24"/>
        </w:rPr>
        <w:t>before the</w:t>
      </w:r>
      <w:r>
        <w:rPr>
          <w:rFonts w:ascii="Arial" w:hAnsi="Arial" w:cs="Arial"/>
          <w:sz w:val="24"/>
          <w:szCs w:val="24"/>
        </w:rPr>
        <w:t xml:space="preserve"> hearing of the </w:t>
      </w:r>
      <w:r w:rsidR="00E32292">
        <w:rPr>
          <w:rFonts w:ascii="Arial" w:hAnsi="Arial" w:cs="Arial"/>
          <w:sz w:val="24"/>
          <w:szCs w:val="24"/>
        </w:rPr>
        <w:t>application</w:t>
      </w:r>
      <w:r w:rsidR="0032142D">
        <w:rPr>
          <w:rFonts w:ascii="Arial" w:hAnsi="Arial" w:cs="Arial"/>
          <w:sz w:val="24"/>
          <w:szCs w:val="24"/>
        </w:rPr>
        <w:t>,</w:t>
      </w:r>
      <w:r w:rsidR="00E32292">
        <w:rPr>
          <w:rFonts w:ascii="Arial" w:hAnsi="Arial" w:cs="Arial"/>
          <w:sz w:val="24"/>
          <w:szCs w:val="24"/>
        </w:rPr>
        <w:t xml:space="preserve"> RGS</w:t>
      </w:r>
      <w:r>
        <w:rPr>
          <w:rFonts w:ascii="Arial" w:hAnsi="Arial" w:cs="Arial"/>
          <w:sz w:val="24"/>
          <w:szCs w:val="24"/>
        </w:rPr>
        <w:t xml:space="preserve"> Group Holdings Limited </w:t>
      </w:r>
      <w:r w:rsidR="00B55384">
        <w:rPr>
          <w:rFonts w:ascii="Arial" w:hAnsi="Arial" w:cs="Arial"/>
          <w:sz w:val="24"/>
          <w:szCs w:val="24"/>
        </w:rPr>
        <w:t>f</w:t>
      </w:r>
      <w:r>
        <w:rPr>
          <w:rFonts w:ascii="Arial" w:hAnsi="Arial" w:cs="Arial"/>
          <w:sz w:val="24"/>
          <w:szCs w:val="24"/>
        </w:rPr>
        <w:t xml:space="preserve">iled an application seeking an </w:t>
      </w:r>
      <w:r w:rsidR="00E32292">
        <w:rPr>
          <w:rFonts w:ascii="Arial" w:hAnsi="Arial" w:cs="Arial"/>
          <w:sz w:val="24"/>
          <w:szCs w:val="24"/>
        </w:rPr>
        <w:t>order for</w:t>
      </w:r>
      <w:r>
        <w:rPr>
          <w:rFonts w:ascii="Arial" w:hAnsi="Arial" w:cs="Arial"/>
          <w:sz w:val="24"/>
          <w:szCs w:val="24"/>
        </w:rPr>
        <w:t xml:space="preserve"> leave to intervene as </w:t>
      </w:r>
      <w:r w:rsidR="00B965D7">
        <w:rPr>
          <w:rFonts w:ascii="Arial" w:hAnsi="Arial" w:cs="Arial"/>
          <w:sz w:val="24"/>
          <w:szCs w:val="24"/>
        </w:rPr>
        <w:t>an applicant in the application;</w:t>
      </w:r>
      <w:r>
        <w:rPr>
          <w:rFonts w:ascii="Arial" w:hAnsi="Arial" w:cs="Arial"/>
          <w:sz w:val="24"/>
          <w:szCs w:val="24"/>
        </w:rPr>
        <w:t xml:space="preserve"> granting the relief soug</w:t>
      </w:r>
      <w:r w:rsidR="00B965D7">
        <w:rPr>
          <w:rFonts w:ascii="Arial" w:hAnsi="Arial" w:cs="Arial"/>
          <w:sz w:val="24"/>
          <w:szCs w:val="24"/>
        </w:rPr>
        <w:t xml:space="preserve">ht in terms of Part A and leave </w:t>
      </w:r>
      <w:r>
        <w:rPr>
          <w:rFonts w:ascii="Arial" w:hAnsi="Arial" w:cs="Arial"/>
          <w:sz w:val="24"/>
          <w:szCs w:val="24"/>
        </w:rPr>
        <w:t xml:space="preserve">to file </w:t>
      </w:r>
      <w:r w:rsidR="004B71D8">
        <w:rPr>
          <w:rFonts w:ascii="Arial" w:hAnsi="Arial" w:cs="Arial"/>
          <w:sz w:val="24"/>
          <w:szCs w:val="24"/>
        </w:rPr>
        <w:t xml:space="preserve">a </w:t>
      </w:r>
      <w:r>
        <w:rPr>
          <w:rFonts w:ascii="Arial" w:hAnsi="Arial" w:cs="Arial"/>
          <w:sz w:val="24"/>
          <w:szCs w:val="24"/>
        </w:rPr>
        <w:t>supplementary affidavit in relation to Part B of the application.</w:t>
      </w:r>
      <w:r w:rsidR="008D45D5">
        <w:rPr>
          <w:rFonts w:ascii="Arial" w:hAnsi="Arial" w:cs="Arial"/>
          <w:sz w:val="24"/>
          <w:szCs w:val="24"/>
        </w:rPr>
        <w:t xml:space="preserve"> Mr </w:t>
      </w:r>
      <w:r w:rsidR="008D45D5" w:rsidRPr="00894693">
        <w:rPr>
          <w:rFonts w:ascii="Arial" w:hAnsi="Arial" w:cs="Arial"/>
          <w:i/>
          <w:sz w:val="24"/>
          <w:szCs w:val="24"/>
        </w:rPr>
        <w:t>Daniels SC</w:t>
      </w:r>
      <w:r w:rsidR="008D45D5">
        <w:rPr>
          <w:rFonts w:ascii="Arial" w:hAnsi="Arial" w:cs="Arial"/>
          <w:sz w:val="24"/>
          <w:szCs w:val="24"/>
        </w:rPr>
        <w:t xml:space="preserve"> appeared for the intervening party. </w:t>
      </w:r>
      <w:r>
        <w:rPr>
          <w:rFonts w:ascii="Arial" w:hAnsi="Arial" w:cs="Arial"/>
          <w:sz w:val="24"/>
          <w:szCs w:val="24"/>
        </w:rPr>
        <w:t>The</w:t>
      </w:r>
      <w:r w:rsidR="00B965D7">
        <w:rPr>
          <w:rFonts w:ascii="Arial" w:hAnsi="Arial" w:cs="Arial"/>
          <w:sz w:val="24"/>
          <w:szCs w:val="24"/>
        </w:rPr>
        <w:t xml:space="preserve"> first to </w:t>
      </w:r>
      <w:r w:rsidR="00E32292">
        <w:rPr>
          <w:rFonts w:ascii="Arial" w:hAnsi="Arial" w:cs="Arial"/>
          <w:sz w:val="24"/>
          <w:szCs w:val="24"/>
        </w:rPr>
        <w:t>eight</w:t>
      </w:r>
      <w:r w:rsidR="00E67C0F">
        <w:rPr>
          <w:rFonts w:ascii="Arial" w:hAnsi="Arial" w:cs="Arial"/>
          <w:sz w:val="24"/>
          <w:szCs w:val="24"/>
        </w:rPr>
        <w:t>h</w:t>
      </w:r>
      <w:r w:rsidR="00E32292">
        <w:rPr>
          <w:rFonts w:ascii="Arial" w:hAnsi="Arial" w:cs="Arial"/>
          <w:sz w:val="24"/>
          <w:szCs w:val="24"/>
        </w:rPr>
        <w:t xml:space="preserve"> and tenth</w:t>
      </w:r>
      <w:r w:rsidR="00B965D7">
        <w:rPr>
          <w:rFonts w:ascii="Arial" w:hAnsi="Arial" w:cs="Arial"/>
          <w:sz w:val="24"/>
          <w:szCs w:val="24"/>
        </w:rPr>
        <w:t xml:space="preserve"> respondents oppose</w:t>
      </w:r>
      <w:r w:rsidR="008D45D5">
        <w:rPr>
          <w:rFonts w:ascii="Arial" w:hAnsi="Arial" w:cs="Arial"/>
          <w:sz w:val="24"/>
          <w:szCs w:val="24"/>
        </w:rPr>
        <w:t xml:space="preserve"> the application to intervene. </w:t>
      </w:r>
      <w:r w:rsidR="00C86575">
        <w:rPr>
          <w:rFonts w:ascii="Arial" w:hAnsi="Arial" w:cs="Arial"/>
          <w:sz w:val="24"/>
          <w:szCs w:val="24"/>
        </w:rPr>
        <w:t xml:space="preserve">At the hearing of the matter Mr </w:t>
      </w:r>
      <w:r w:rsidR="00886EDA">
        <w:rPr>
          <w:rFonts w:ascii="Arial" w:hAnsi="Arial" w:cs="Arial"/>
          <w:i/>
          <w:sz w:val="24"/>
          <w:szCs w:val="24"/>
        </w:rPr>
        <w:t>Kissoon</w:t>
      </w:r>
      <w:r w:rsidR="005F5C68" w:rsidRPr="005F5C68">
        <w:rPr>
          <w:rFonts w:ascii="Arial" w:hAnsi="Arial" w:cs="Arial"/>
          <w:i/>
          <w:sz w:val="24"/>
          <w:szCs w:val="24"/>
        </w:rPr>
        <w:t>-</w:t>
      </w:r>
      <w:r w:rsidR="00C86575" w:rsidRPr="00894693">
        <w:rPr>
          <w:rFonts w:ascii="Arial" w:hAnsi="Arial" w:cs="Arial"/>
          <w:i/>
          <w:sz w:val="24"/>
          <w:szCs w:val="24"/>
        </w:rPr>
        <w:t>Singh SC</w:t>
      </w:r>
      <w:r w:rsidR="008D45D5">
        <w:rPr>
          <w:rFonts w:ascii="Arial" w:hAnsi="Arial" w:cs="Arial"/>
          <w:sz w:val="24"/>
          <w:szCs w:val="24"/>
        </w:rPr>
        <w:t xml:space="preserve"> for the applicant</w:t>
      </w:r>
      <w:r w:rsidR="00C86575">
        <w:rPr>
          <w:rFonts w:ascii="Arial" w:hAnsi="Arial" w:cs="Arial"/>
          <w:sz w:val="24"/>
          <w:szCs w:val="24"/>
        </w:rPr>
        <w:t xml:space="preserve"> submitted that the</w:t>
      </w:r>
      <w:r w:rsidR="008D45D5">
        <w:rPr>
          <w:rFonts w:ascii="Arial" w:hAnsi="Arial" w:cs="Arial"/>
          <w:sz w:val="24"/>
          <w:szCs w:val="24"/>
        </w:rPr>
        <w:t xml:space="preserve"> matter should be adjourned because it was not ripe for hearing.  </w:t>
      </w:r>
      <w:r w:rsidR="00C86575">
        <w:rPr>
          <w:rFonts w:ascii="Arial" w:hAnsi="Arial" w:cs="Arial"/>
          <w:sz w:val="24"/>
          <w:szCs w:val="24"/>
        </w:rPr>
        <w:t xml:space="preserve">Mr </w:t>
      </w:r>
      <w:r w:rsidR="00C86575" w:rsidRPr="00894693">
        <w:rPr>
          <w:rFonts w:ascii="Arial" w:hAnsi="Arial" w:cs="Arial"/>
          <w:i/>
          <w:sz w:val="24"/>
          <w:szCs w:val="24"/>
        </w:rPr>
        <w:t>Shapiro SC</w:t>
      </w:r>
      <w:r w:rsidR="00C86575">
        <w:rPr>
          <w:rFonts w:ascii="Arial" w:hAnsi="Arial" w:cs="Arial"/>
          <w:sz w:val="24"/>
          <w:szCs w:val="24"/>
        </w:rPr>
        <w:t xml:space="preserve"> fo</w:t>
      </w:r>
      <w:r w:rsidR="00674DBB">
        <w:rPr>
          <w:rFonts w:ascii="Arial" w:hAnsi="Arial" w:cs="Arial"/>
          <w:sz w:val="24"/>
          <w:szCs w:val="24"/>
        </w:rPr>
        <w:t xml:space="preserve">r the </w:t>
      </w:r>
      <w:r w:rsidR="00C86575">
        <w:rPr>
          <w:rFonts w:ascii="Arial" w:hAnsi="Arial" w:cs="Arial"/>
          <w:sz w:val="24"/>
          <w:szCs w:val="24"/>
        </w:rPr>
        <w:t xml:space="preserve">first to fourth </w:t>
      </w:r>
      <w:r w:rsidR="00E32292">
        <w:rPr>
          <w:rFonts w:ascii="Arial" w:hAnsi="Arial" w:cs="Arial"/>
          <w:sz w:val="24"/>
          <w:szCs w:val="24"/>
        </w:rPr>
        <w:t xml:space="preserve">respondents </w:t>
      </w:r>
      <w:r w:rsidR="00C86575">
        <w:rPr>
          <w:rFonts w:ascii="Arial" w:hAnsi="Arial" w:cs="Arial"/>
          <w:sz w:val="24"/>
          <w:szCs w:val="24"/>
        </w:rPr>
        <w:t xml:space="preserve">and Mr </w:t>
      </w:r>
      <w:r w:rsidR="00886EDA">
        <w:rPr>
          <w:rFonts w:ascii="Arial" w:hAnsi="Arial" w:cs="Arial"/>
          <w:i/>
          <w:sz w:val="24"/>
          <w:szCs w:val="24"/>
        </w:rPr>
        <w:t>Blou</w:t>
      </w:r>
      <w:r w:rsidR="00C86575" w:rsidRPr="004B71D8">
        <w:rPr>
          <w:rFonts w:ascii="Arial" w:hAnsi="Arial" w:cs="Arial"/>
          <w:i/>
          <w:sz w:val="24"/>
          <w:szCs w:val="24"/>
        </w:rPr>
        <w:t xml:space="preserve"> </w:t>
      </w:r>
      <w:r w:rsidR="00C86575">
        <w:rPr>
          <w:rFonts w:ascii="Arial" w:hAnsi="Arial" w:cs="Arial"/>
          <w:sz w:val="24"/>
          <w:szCs w:val="24"/>
        </w:rPr>
        <w:t xml:space="preserve">for the </w:t>
      </w:r>
      <w:r w:rsidR="008D45D5">
        <w:rPr>
          <w:rFonts w:ascii="Arial" w:hAnsi="Arial" w:cs="Arial"/>
          <w:sz w:val="24"/>
          <w:szCs w:val="24"/>
        </w:rPr>
        <w:t xml:space="preserve">fifth </w:t>
      </w:r>
      <w:r w:rsidR="00E32292">
        <w:rPr>
          <w:rFonts w:ascii="Arial" w:hAnsi="Arial" w:cs="Arial"/>
          <w:sz w:val="24"/>
          <w:szCs w:val="24"/>
        </w:rPr>
        <w:t>to eighth and</w:t>
      </w:r>
      <w:r w:rsidR="00B965D7">
        <w:rPr>
          <w:rFonts w:ascii="Arial" w:hAnsi="Arial" w:cs="Arial"/>
          <w:sz w:val="24"/>
          <w:szCs w:val="24"/>
        </w:rPr>
        <w:t xml:space="preserve"> tenth respondents</w:t>
      </w:r>
      <w:r w:rsidR="00674DBB">
        <w:rPr>
          <w:rFonts w:ascii="Arial" w:hAnsi="Arial" w:cs="Arial"/>
          <w:sz w:val="24"/>
          <w:szCs w:val="24"/>
        </w:rPr>
        <w:t xml:space="preserve"> </w:t>
      </w:r>
      <w:r w:rsidR="00E32292">
        <w:rPr>
          <w:rFonts w:ascii="Arial" w:hAnsi="Arial" w:cs="Arial"/>
          <w:sz w:val="24"/>
          <w:szCs w:val="24"/>
        </w:rPr>
        <w:t>(the</w:t>
      </w:r>
      <w:r w:rsidR="00674DBB">
        <w:rPr>
          <w:rFonts w:ascii="Arial" w:hAnsi="Arial" w:cs="Arial"/>
          <w:sz w:val="24"/>
          <w:szCs w:val="24"/>
        </w:rPr>
        <w:t xml:space="preserve"> Vision Group)</w:t>
      </w:r>
      <w:r w:rsidR="008D45D5">
        <w:rPr>
          <w:rFonts w:ascii="Arial" w:hAnsi="Arial" w:cs="Arial"/>
          <w:sz w:val="24"/>
          <w:szCs w:val="24"/>
        </w:rPr>
        <w:t xml:space="preserve"> oppose</w:t>
      </w:r>
      <w:r w:rsidR="00C86575">
        <w:rPr>
          <w:rFonts w:ascii="Arial" w:hAnsi="Arial" w:cs="Arial"/>
          <w:sz w:val="24"/>
          <w:szCs w:val="24"/>
        </w:rPr>
        <w:t xml:space="preserve"> </w:t>
      </w:r>
      <w:r w:rsidR="00C86575">
        <w:rPr>
          <w:rFonts w:ascii="Arial" w:hAnsi="Arial" w:cs="Arial"/>
          <w:sz w:val="24"/>
          <w:szCs w:val="24"/>
        </w:rPr>
        <w:lastRenderedPageBreak/>
        <w:t>the postponeme</w:t>
      </w:r>
      <w:r w:rsidR="0048350C">
        <w:rPr>
          <w:rFonts w:ascii="Arial" w:hAnsi="Arial" w:cs="Arial"/>
          <w:sz w:val="24"/>
          <w:szCs w:val="24"/>
        </w:rPr>
        <w:t>nt and submitted that the court should first</w:t>
      </w:r>
      <w:r w:rsidR="008F25C1">
        <w:rPr>
          <w:rFonts w:ascii="Arial" w:hAnsi="Arial" w:cs="Arial"/>
          <w:sz w:val="24"/>
          <w:szCs w:val="24"/>
        </w:rPr>
        <w:t xml:space="preserve"> hear and determine </w:t>
      </w:r>
      <w:r w:rsidR="000B7974">
        <w:rPr>
          <w:rFonts w:ascii="Arial" w:hAnsi="Arial" w:cs="Arial"/>
          <w:sz w:val="24"/>
          <w:szCs w:val="24"/>
        </w:rPr>
        <w:t>the urgency</w:t>
      </w:r>
      <w:r w:rsidR="0048350C">
        <w:rPr>
          <w:rFonts w:ascii="Arial" w:hAnsi="Arial" w:cs="Arial"/>
          <w:sz w:val="24"/>
          <w:szCs w:val="24"/>
        </w:rPr>
        <w:t xml:space="preserve"> in this application.</w:t>
      </w:r>
      <w:r w:rsidR="001C19B7">
        <w:rPr>
          <w:rFonts w:ascii="Arial" w:hAnsi="Arial" w:cs="Arial"/>
          <w:sz w:val="24"/>
          <w:szCs w:val="24"/>
        </w:rPr>
        <w:t xml:space="preserve"> There was n</w:t>
      </w:r>
      <w:r w:rsidR="00B965D7">
        <w:rPr>
          <w:rFonts w:ascii="Arial" w:hAnsi="Arial" w:cs="Arial"/>
          <w:sz w:val="24"/>
          <w:szCs w:val="24"/>
        </w:rPr>
        <w:t>o</w:t>
      </w:r>
      <w:r w:rsidR="001C19B7">
        <w:rPr>
          <w:rFonts w:ascii="Arial" w:hAnsi="Arial" w:cs="Arial"/>
          <w:sz w:val="24"/>
          <w:szCs w:val="24"/>
        </w:rPr>
        <w:t xml:space="preserve"> objection for the joining </w:t>
      </w:r>
      <w:r w:rsidR="00E32292">
        <w:rPr>
          <w:rFonts w:ascii="Arial" w:hAnsi="Arial" w:cs="Arial"/>
          <w:sz w:val="24"/>
          <w:szCs w:val="24"/>
        </w:rPr>
        <w:t>in of</w:t>
      </w:r>
      <w:r w:rsidR="001C19B7">
        <w:rPr>
          <w:rFonts w:ascii="Arial" w:hAnsi="Arial" w:cs="Arial"/>
          <w:sz w:val="24"/>
          <w:szCs w:val="24"/>
        </w:rPr>
        <w:t xml:space="preserve"> the Vision </w:t>
      </w:r>
      <w:r w:rsidR="004B71D8">
        <w:rPr>
          <w:rFonts w:ascii="Arial" w:hAnsi="Arial" w:cs="Arial"/>
          <w:sz w:val="24"/>
          <w:szCs w:val="24"/>
        </w:rPr>
        <w:t>G</w:t>
      </w:r>
      <w:r w:rsidR="001C19B7">
        <w:rPr>
          <w:rFonts w:ascii="Arial" w:hAnsi="Arial" w:cs="Arial"/>
          <w:sz w:val="24"/>
          <w:szCs w:val="24"/>
        </w:rPr>
        <w:t>roup as the tenth respond</w:t>
      </w:r>
      <w:r w:rsidR="008F25C1">
        <w:rPr>
          <w:rFonts w:ascii="Arial" w:hAnsi="Arial" w:cs="Arial"/>
          <w:sz w:val="24"/>
          <w:szCs w:val="24"/>
        </w:rPr>
        <w:t>ent in the main</w:t>
      </w:r>
      <w:r w:rsidR="004B71D8">
        <w:rPr>
          <w:rFonts w:ascii="Arial" w:hAnsi="Arial" w:cs="Arial"/>
          <w:sz w:val="24"/>
          <w:szCs w:val="24"/>
        </w:rPr>
        <w:t xml:space="preserve"> application</w:t>
      </w:r>
      <w:r w:rsidR="008F25C1">
        <w:rPr>
          <w:rFonts w:ascii="Arial" w:hAnsi="Arial" w:cs="Arial"/>
          <w:sz w:val="24"/>
          <w:szCs w:val="24"/>
        </w:rPr>
        <w:t>,</w:t>
      </w:r>
      <w:r w:rsidR="00B965D7">
        <w:rPr>
          <w:rFonts w:ascii="Arial" w:hAnsi="Arial" w:cs="Arial"/>
          <w:sz w:val="24"/>
          <w:szCs w:val="24"/>
        </w:rPr>
        <w:t xml:space="preserve"> and it was</w:t>
      </w:r>
      <w:r w:rsidR="001C19B7">
        <w:rPr>
          <w:rFonts w:ascii="Arial" w:hAnsi="Arial" w:cs="Arial"/>
          <w:sz w:val="24"/>
          <w:szCs w:val="24"/>
        </w:rPr>
        <w:t xml:space="preserve"> joined as such. </w:t>
      </w:r>
      <w:r w:rsidR="0048350C">
        <w:rPr>
          <w:rFonts w:ascii="Arial" w:hAnsi="Arial" w:cs="Arial"/>
          <w:sz w:val="24"/>
          <w:szCs w:val="24"/>
        </w:rPr>
        <w:t>Thus, I heard the application on the issue of urgency only.</w:t>
      </w:r>
    </w:p>
    <w:p w:rsidR="008D45D5" w:rsidRDefault="008D45D5" w:rsidP="00153E2D">
      <w:pPr>
        <w:pStyle w:val="ListParagraph"/>
        <w:tabs>
          <w:tab w:val="left" w:pos="709"/>
        </w:tabs>
        <w:spacing w:after="0" w:line="360" w:lineRule="auto"/>
        <w:ind w:left="0"/>
        <w:jc w:val="both"/>
        <w:rPr>
          <w:rFonts w:ascii="Arial" w:hAnsi="Arial" w:cs="Arial"/>
          <w:sz w:val="24"/>
          <w:szCs w:val="24"/>
        </w:rPr>
      </w:pPr>
    </w:p>
    <w:p w:rsidR="00153E2D" w:rsidRDefault="00005C1D" w:rsidP="00153E2D">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894693">
        <w:rPr>
          <w:rFonts w:ascii="Arial" w:hAnsi="Arial" w:cs="Arial"/>
          <w:sz w:val="24"/>
          <w:szCs w:val="24"/>
        </w:rPr>
        <w:t>5</w:t>
      </w:r>
      <w:r w:rsidR="00E32292">
        <w:rPr>
          <w:rFonts w:ascii="Arial" w:hAnsi="Arial" w:cs="Arial"/>
          <w:sz w:val="24"/>
          <w:szCs w:val="24"/>
        </w:rPr>
        <w:t>]</w:t>
      </w:r>
      <w:r w:rsidR="00E32292">
        <w:rPr>
          <w:rFonts w:ascii="Arial" w:hAnsi="Arial" w:cs="Arial"/>
          <w:sz w:val="24"/>
          <w:szCs w:val="24"/>
        </w:rPr>
        <w:tab/>
        <w:t xml:space="preserve"> Rule</w:t>
      </w:r>
      <w:r>
        <w:rPr>
          <w:rFonts w:ascii="Arial" w:hAnsi="Arial" w:cs="Arial"/>
          <w:sz w:val="24"/>
          <w:szCs w:val="24"/>
        </w:rPr>
        <w:t xml:space="preserve"> 6(12) </w:t>
      </w:r>
      <w:r w:rsidR="00AE652E">
        <w:rPr>
          <w:rFonts w:ascii="Arial" w:hAnsi="Arial" w:cs="Arial"/>
          <w:sz w:val="24"/>
          <w:szCs w:val="24"/>
        </w:rPr>
        <w:t>grant</w:t>
      </w:r>
      <w:r w:rsidR="002566F1">
        <w:rPr>
          <w:rFonts w:ascii="Arial" w:hAnsi="Arial" w:cs="Arial"/>
          <w:sz w:val="24"/>
          <w:szCs w:val="24"/>
        </w:rPr>
        <w:t>s</w:t>
      </w:r>
      <w:r w:rsidR="00AE652E">
        <w:rPr>
          <w:rFonts w:ascii="Arial" w:hAnsi="Arial" w:cs="Arial"/>
          <w:sz w:val="24"/>
          <w:szCs w:val="24"/>
        </w:rPr>
        <w:t xml:space="preserve"> the court in an urgent </w:t>
      </w:r>
      <w:r w:rsidR="00E32292">
        <w:rPr>
          <w:rFonts w:ascii="Arial" w:hAnsi="Arial" w:cs="Arial"/>
          <w:sz w:val="24"/>
          <w:szCs w:val="24"/>
        </w:rPr>
        <w:t>application a</w:t>
      </w:r>
      <w:r w:rsidR="00AE652E">
        <w:rPr>
          <w:rFonts w:ascii="Arial" w:hAnsi="Arial" w:cs="Arial"/>
          <w:sz w:val="24"/>
          <w:szCs w:val="24"/>
        </w:rPr>
        <w:t xml:space="preserve"> discretion to allow deviation </w:t>
      </w:r>
      <w:r w:rsidR="00E32292">
        <w:rPr>
          <w:rFonts w:ascii="Arial" w:hAnsi="Arial" w:cs="Arial"/>
          <w:sz w:val="24"/>
          <w:szCs w:val="24"/>
        </w:rPr>
        <w:t>from the</w:t>
      </w:r>
      <w:r w:rsidR="00AE652E">
        <w:rPr>
          <w:rFonts w:ascii="Arial" w:hAnsi="Arial" w:cs="Arial"/>
          <w:sz w:val="24"/>
          <w:szCs w:val="24"/>
        </w:rPr>
        <w:t xml:space="preserve"> ordinary forms and service provided for in the rules. The applicant seeking an order that the court</w:t>
      </w:r>
      <w:r w:rsidR="00B965D7">
        <w:rPr>
          <w:rFonts w:ascii="Arial" w:hAnsi="Arial" w:cs="Arial"/>
          <w:sz w:val="24"/>
          <w:szCs w:val="24"/>
        </w:rPr>
        <w:t xml:space="preserve"> should</w:t>
      </w:r>
      <w:r w:rsidR="00AE652E">
        <w:rPr>
          <w:rFonts w:ascii="Arial" w:hAnsi="Arial" w:cs="Arial"/>
          <w:sz w:val="24"/>
          <w:szCs w:val="24"/>
        </w:rPr>
        <w:t xml:space="preserve"> dispense with the forms and service provided </w:t>
      </w:r>
      <w:r w:rsidR="00E32292">
        <w:rPr>
          <w:rFonts w:ascii="Arial" w:hAnsi="Arial" w:cs="Arial"/>
          <w:sz w:val="24"/>
          <w:szCs w:val="24"/>
        </w:rPr>
        <w:t>for in</w:t>
      </w:r>
      <w:r w:rsidR="00AE652E">
        <w:rPr>
          <w:rFonts w:ascii="Arial" w:hAnsi="Arial" w:cs="Arial"/>
          <w:sz w:val="24"/>
          <w:szCs w:val="24"/>
        </w:rPr>
        <w:t xml:space="preserve"> terms of the rules must in its </w:t>
      </w:r>
      <w:r w:rsidR="008F25C1">
        <w:rPr>
          <w:rFonts w:ascii="Arial" w:hAnsi="Arial" w:cs="Arial"/>
          <w:sz w:val="24"/>
          <w:szCs w:val="24"/>
        </w:rPr>
        <w:t xml:space="preserve">affidavit </w:t>
      </w:r>
      <w:r w:rsidR="00E32292">
        <w:rPr>
          <w:rFonts w:ascii="Arial" w:hAnsi="Arial" w:cs="Arial"/>
          <w:sz w:val="24"/>
          <w:szCs w:val="24"/>
        </w:rPr>
        <w:t>set</w:t>
      </w:r>
      <w:r w:rsidR="00AE652E">
        <w:rPr>
          <w:rFonts w:ascii="Arial" w:hAnsi="Arial" w:cs="Arial"/>
          <w:sz w:val="24"/>
          <w:szCs w:val="24"/>
        </w:rPr>
        <w:t xml:space="preserve"> out explicitly the circumstances which it a</w:t>
      </w:r>
      <w:r w:rsidR="00B55384">
        <w:rPr>
          <w:rFonts w:ascii="Arial" w:hAnsi="Arial" w:cs="Arial"/>
          <w:sz w:val="24"/>
          <w:szCs w:val="24"/>
        </w:rPr>
        <w:t>vers</w:t>
      </w:r>
      <w:r w:rsidR="00AE652E">
        <w:rPr>
          <w:rFonts w:ascii="Arial" w:hAnsi="Arial" w:cs="Arial"/>
          <w:sz w:val="24"/>
          <w:szCs w:val="24"/>
        </w:rPr>
        <w:t xml:space="preserve"> render the matter urgent and the reasons why the applicant</w:t>
      </w:r>
      <w:r w:rsidR="00B965D7">
        <w:rPr>
          <w:rFonts w:ascii="Arial" w:hAnsi="Arial" w:cs="Arial"/>
          <w:sz w:val="24"/>
          <w:szCs w:val="24"/>
        </w:rPr>
        <w:t xml:space="preserve"> </w:t>
      </w:r>
      <w:r w:rsidR="00C86575">
        <w:rPr>
          <w:rFonts w:ascii="Arial" w:hAnsi="Arial" w:cs="Arial"/>
          <w:sz w:val="24"/>
          <w:szCs w:val="24"/>
        </w:rPr>
        <w:t>claims that it could not be afforded substantial redress at a hearing in due course.</w:t>
      </w:r>
      <w:r w:rsidR="0048350C">
        <w:rPr>
          <w:rFonts w:ascii="Arial" w:hAnsi="Arial" w:cs="Arial"/>
          <w:sz w:val="24"/>
          <w:szCs w:val="24"/>
        </w:rPr>
        <w:t xml:space="preserve"> It has been reaffirmed in case law  that </w:t>
      </w:r>
      <w:r w:rsidR="002566F1">
        <w:rPr>
          <w:rFonts w:ascii="Arial" w:hAnsi="Arial" w:cs="Arial"/>
          <w:sz w:val="24"/>
          <w:szCs w:val="24"/>
        </w:rPr>
        <w:t>r</w:t>
      </w:r>
      <w:r w:rsidR="0048350C">
        <w:rPr>
          <w:rFonts w:ascii="Arial" w:hAnsi="Arial" w:cs="Arial"/>
          <w:sz w:val="24"/>
          <w:szCs w:val="24"/>
        </w:rPr>
        <w:t xml:space="preserve">ule 6(12) </w:t>
      </w:r>
      <w:r w:rsidR="002566F1">
        <w:rPr>
          <w:rFonts w:ascii="Arial" w:hAnsi="Arial" w:cs="Arial"/>
          <w:sz w:val="24"/>
          <w:szCs w:val="24"/>
        </w:rPr>
        <w:t>“</w:t>
      </w:r>
      <w:r w:rsidR="0048350C">
        <w:rPr>
          <w:rFonts w:ascii="Arial" w:hAnsi="Arial" w:cs="Arial"/>
          <w:sz w:val="24"/>
          <w:szCs w:val="24"/>
        </w:rPr>
        <w:t>confers a</w:t>
      </w:r>
      <w:r w:rsidR="003D17DD">
        <w:rPr>
          <w:rFonts w:ascii="Arial" w:hAnsi="Arial" w:cs="Arial"/>
          <w:sz w:val="24"/>
          <w:szCs w:val="24"/>
        </w:rPr>
        <w:t xml:space="preserve"> </w:t>
      </w:r>
      <w:r w:rsidR="0048350C">
        <w:rPr>
          <w:rFonts w:ascii="Arial" w:hAnsi="Arial" w:cs="Arial"/>
          <w:sz w:val="24"/>
          <w:szCs w:val="24"/>
        </w:rPr>
        <w:t xml:space="preserve">general judicial discretion </w:t>
      </w:r>
      <w:r w:rsidR="00E67C0F">
        <w:rPr>
          <w:rFonts w:ascii="Arial" w:hAnsi="Arial" w:cs="Arial"/>
          <w:sz w:val="24"/>
          <w:szCs w:val="24"/>
        </w:rPr>
        <w:t>on</w:t>
      </w:r>
      <w:r w:rsidR="0048350C">
        <w:rPr>
          <w:rFonts w:ascii="Arial" w:hAnsi="Arial" w:cs="Arial"/>
          <w:sz w:val="24"/>
          <w:szCs w:val="24"/>
        </w:rPr>
        <w:t xml:space="preserve"> a </w:t>
      </w:r>
      <w:r w:rsidR="00E67C0F">
        <w:rPr>
          <w:rFonts w:ascii="Arial" w:hAnsi="Arial" w:cs="Arial"/>
          <w:sz w:val="24"/>
          <w:szCs w:val="24"/>
        </w:rPr>
        <w:t>C</w:t>
      </w:r>
      <w:r w:rsidR="0048350C">
        <w:rPr>
          <w:rFonts w:ascii="Arial" w:hAnsi="Arial" w:cs="Arial"/>
          <w:sz w:val="24"/>
          <w:szCs w:val="24"/>
        </w:rPr>
        <w:t xml:space="preserve">ourt to hear </w:t>
      </w:r>
      <w:r w:rsidR="00E67C0F">
        <w:rPr>
          <w:rFonts w:ascii="Arial" w:hAnsi="Arial" w:cs="Arial"/>
          <w:sz w:val="24"/>
          <w:szCs w:val="24"/>
        </w:rPr>
        <w:t xml:space="preserve">a </w:t>
      </w:r>
      <w:r w:rsidR="0048350C">
        <w:rPr>
          <w:rFonts w:ascii="Arial" w:hAnsi="Arial" w:cs="Arial"/>
          <w:sz w:val="24"/>
          <w:szCs w:val="24"/>
        </w:rPr>
        <w:t>matter urgently</w:t>
      </w:r>
      <w:r w:rsidR="00E67C0F">
        <w:rPr>
          <w:rFonts w:ascii="Arial" w:hAnsi="Arial" w:cs="Arial"/>
          <w:sz w:val="24"/>
          <w:szCs w:val="24"/>
        </w:rPr>
        <w:t>”</w:t>
      </w:r>
      <w:r w:rsidR="003D17DD">
        <w:rPr>
          <w:rFonts w:ascii="Arial" w:hAnsi="Arial" w:cs="Arial"/>
          <w:sz w:val="24"/>
          <w:szCs w:val="24"/>
        </w:rPr>
        <w:t>.</w:t>
      </w:r>
      <w:r w:rsidR="003D17DD">
        <w:rPr>
          <w:rStyle w:val="FootnoteReference"/>
          <w:rFonts w:ascii="Arial" w:hAnsi="Arial" w:cs="Arial"/>
          <w:sz w:val="24"/>
          <w:szCs w:val="24"/>
        </w:rPr>
        <w:footnoteReference w:id="2"/>
      </w:r>
      <w:r w:rsidR="003D17DD">
        <w:rPr>
          <w:rFonts w:ascii="Arial" w:hAnsi="Arial" w:cs="Arial"/>
          <w:sz w:val="24"/>
          <w:szCs w:val="24"/>
        </w:rPr>
        <w:t xml:space="preserve"> The remedy provided for in </w:t>
      </w:r>
      <w:r w:rsidR="002566F1">
        <w:rPr>
          <w:rFonts w:ascii="Arial" w:hAnsi="Arial" w:cs="Arial"/>
          <w:sz w:val="24"/>
          <w:szCs w:val="24"/>
        </w:rPr>
        <w:t>r</w:t>
      </w:r>
      <w:r w:rsidR="003D17DD">
        <w:rPr>
          <w:rFonts w:ascii="Arial" w:hAnsi="Arial" w:cs="Arial"/>
          <w:sz w:val="24"/>
          <w:szCs w:val="24"/>
        </w:rPr>
        <w:t xml:space="preserve">ule 6(12) is not for </w:t>
      </w:r>
      <w:r w:rsidR="004B71D8">
        <w:rPr>
          <w:rFonts w:ascii="Arial" w:hAnsi="Arial" w:cs="Arial"/>
          <w:sz w:val="24"/>
          <w:szCs w:val="24"/>
        </w:rPr>
        <w:t>the</w:t>
      </w:r>
      <w:r w:rsidR="003D17DD">
        <w:rPr>
          <w:rFonts w:ascii="Arial" w:hAnsi="Arial" w:cs="Arial"/>
          <w:sz w:val="24"/>
          <w:szCs w:val="24"/>
        </w:rPr>
        <w:t xml:space="preserve"> taking, the applicant must</w:t>
      </w:r>
      <w:r w:rsidR="00660557">
        <w:rPr>
          <w:rFonts w:ascii="Arial" w:hAnsi="Arial" w:cs="Arial"/>
          <w:sz w:val="24"/>
          <w:szCs w:val="24"/>
        </w:rPr>
        <w:t xml:space="preserve"> not only show that</w:t>
      </w:r>
      <w:r w:rsidR="003D17DD">
        <w:rPr>
          <w:rFonts w:ascii="Arial" w:hAnsi="Arial" w:cs="Arial"/>
          <w:sz w:val="24"/>
          <w:szCs w:val="24"/>
        </w:rPr>
        <w:t xml:space="preserve">  the </w:t>
      </w:r>
      <w:r w:rsidR="00660557">
        <w:rPr>
          <w:rFonts w:ascii="Arial" w:hAnsi="Arial" w:cs="Arial"/>
          <w:sz w:val="24"/>
          <w:szCs w:val="24"/>
        </w:rPr>
        <w:t xml:space="preserve">matter is urgent, but also </w:t>
      </w:r>
      <w:r w:rsidR="003D17DD">
        <w:rPr>
          <w:rFonts w:ascii="Arial" w:hAnsi="Arial" w:cs="Arial"/>
          <w:sz w:val="24"/>
          <w:szCs w:val="24"/>
        </w:rPr>
        <w:t>that it will not be able to obtain substantial redress in the application in due course.</w:t>
      </w:r>
      <w:r w:rsidR="003D17DD">
        <w:rPr>
          <w:rStyle w:val="FootnoteReference"/>
          <w:rFonts w:ascii="Arial" w:hAnsi="Arial" w:cs="Arial"/>
          <w:sz w:val="24"/>
          <w:szCs w:val="24"/>
        </w:rPr>
        <w:footnoteReference w:id="3"/>
      </w:r>
      <w:r w:rsidR="007573FB">
        <w:rPr>
          <w:rFonts w:ascii="Arial" w:hAnsi="Arial" w:cs="Arial"/>
          <w:sz w:val="24"/>
          <w:szCs w:val="24"/>
        </w:rPr>
        <w:t xml:space="preserve"> In</w:t>
      </w:r>
      <w:r w:rsidR="007573FB" w:rsidRPr="008F25C1">
        <w:rPr>
          <w:rFonts w:ascii="Arial" w:hAnsi="Arial" w:cs="Arial"/>
          <w:i/>
          <w:sz w:val="24"/>
          <w:szCs w:val="24"/>
        </w:rPr>
        <w:t xml:space="preserve"> East Rock Trading 7 ( Pty) L</w:t>
      </w:r>
      <w:r w:rsidR="002566F1">
        <w:rPr>
          <w:rFonts w:ascii="Arial" w:hAnsi="Arial" w:cs="Arial"/>
          <w:i/>
          <w:sz w:val="24"/>
          <w:szCs w:val="24"/>
        </w:rPr>
        <w:t>td</w:t>
      </w:r>
      <w:r w:rsidR="007573FB" w:rsidRPr="008F25C1">
        <w:rPr>
          <w:rFonts w:ascii="Arial" w:hAnsi="Arial" w:cs="Arial"/>
          <w:i/>
          <w:sz w:val="24"/>
          <w:szCs w:val="24"/>
        </w:rPr>
        <w:t xml:space="preserve"> and Another  </w:t>
      </w:r>
      <w:r w:rsidR="002566F1">
        <w:rPr>
          <w:rFonts w:ascii="Arial" w:hAnsi="Arial" w:cs="Arial"/>
          <w:i/>
          <w:sz w:val="24"/>
          <w:szCs w:val="24"/>
        </w:rPr>
        <w:t>v</w:t>
      </w:r>
      <w:r w:rsidR="007573FB" w:rsidRPr="008F25C1">
        <w:rPr>
          <w:rFonts w:ascii="Arial" w:hAnsi="Arial" w:cs="Arial"/>
          <w:i/>
          <w:sz w:val="24"/>
          <w:szCs w:val="24"/>
        </w:rPr>
        <w:t xml:space="preserve"> </w:t>
      </w:r>
      <w:r w:rsidR="002566F1">
        <w:rPr>
          <w:rFonts w:ascii="Arial" w:hAnsi="Arial" w:cs="Arial"/>
          <w:i/>
          <w:sz w:val="24"/>
          <w:szCs w:val="24"/>
        </w:rPr>
        <w:t>E</w:t>
      </w:r>
      <w:r w:rsidR="007573FB" w:rsidRPr="008F25C1">
        <w:rPr>
          <w:rFonts w:ascii="Arial" w:hAnsi="Arial" w:cs="Arial"/>
          <w:i/>
          <w:sz w:val="24"/>
          <w:szCs w:val="24"/>
        </w:rPr>
        <w:t>agle</w:t>
      </w:r>
      <w:r w:rsidR="008F25C1">
        <w:rPr>
          <w:rFonts w:ascii="Arial" w:hAnsi="Arial" w:cs="Arial"/>
          <w:i/>
          <w:sz w:val="24"/>
          <w:szCs w:val="24"/>
        </w:rPr>
        <w:t xml:space="preserve"> Valley Granite (Pty) Ltd and </w:t>
      </w:r>
      <w:r w:rsidR="002566F1">
        <w:rPr>
          <w:rFonts w:ascii="Arial" w:hAnsi="Arial" w:cs="Arial"/>
          <w:i/>
          <w:sz w:val="24"/>
          <w:szCs w:val="24"/>
        </w:rPr>
        <w:t>O</w:t>
      </w:r>
      <w:r w:rsidR="007573FB" w:rsidRPr="008F25C1">
        <w:rPr>
          <w:rFonts w:ascii="Arial" w:hAnsi="Arial" w:cs="Arial"/>
          <w:i/>
          <w:sz w:val="24"/>
          <w:szCs w:val="24"/>
        </w:rPr>
        <w:t>thers</w:t>
      </w:r>
      <w:r w:rsidR="007573FB">
        <w:rPr>
          <w:rStyle w:val="FootnoteReference"/>
          <w:rFonts w:ascii="Arial" w:hAnsi="Arial" w:cs="Arial"/>
          <w:sz w:val="24"/>
          <w:szCs w:val="24"/>
        </w:rPr>
        <w:footnoteReference w:id="4"/>
      </w:r>
      <w:r w:rsidR="007573FB">
        <w:rPr>
          <w:rFonts w:ascii="Arial" w:hAnsi="Arial" w:cs="Arial"/>
          <w:sz w:val="24"/>
          <w:szCs w:val="24"/>
        </w:rPr>
        <w:t xml:space="preserve">  it was held that the </w:t>
      </w:r>
      <w:r w:rsidR="00887FC4">
        <w:rPr>
          <w:rFonts w:ascii="Arial" w:hAnsi="Arial" w:cs="Arial"/>
          <w:sz w:val="24"/>
          <w:szCs w:val="24"/>
        </w:rPr>
        <w:t>r</w:t>
      </w:r>
      <w:r w:rsidR="007573FB">
        <w:rPr>
          <w:rFonts w:ascii="Arial" w:hAnsi="Arial" w:cs="Arial"/>
          <w:sz w:val="24"/>
          <w:szCs w:val="24"/>
        </w:rPr>
        <w:t xml:space="preserve">ule requires absence of substantial </w:t>
      </w:r>
      <w:r w:rsidR="00887FC4">
        <w:rPr>
          <w:rFonts w:ascii="Arial" w:hAnsi="Arial" w:cs="Arial"/>
          <w:sz w:val="24"/>
          <w:szCs w:val="24"/>
        </w:rPr>
        <w:t>re</w:t>
      </w:r>
      <w:r w:rsidR="007573FB">
        <w:rPr>
          <w:rFonts w:ascii="Arial" w:hAnsi="Arial" w:cs="Arial"/>
          <w:sz w:val="24"/>
          <w:szCs w:val="24"/>
        </w:rPr>
        <w:t>dress</w:t>
      </w:r>
      <w:r w:rsidR="008F25C1">
        <w:rPr>
          <w:rFonts w:ascii="Arial" w:hAnsi="Arial" w:cs="Arial"/>
          <w:sz w:val="24"/>
          <w:szCs w:val="24"/>
        </w:rPr>
        <w:t>,</w:t>
      </w:r>
      <w:r w:rsidR="007573FB">
        <w:rPr>
          <w:rFonts w:ascii="Arial" w:hAnsi="Arial" w:cs="Arial"/>
          <w:sz w:val="24"/>
          <w:szCs w:val="24"/>
        </w:rPr>
        <w:t xml:space="preserve"> and substantial </w:t>
      </w:r>
      <w:r w:rsidR="00887FC4">
        <w:rPr>
          <w:rFonts w:ascii="Arial" w:hAnsi="Arial" w:cs="Arial"/>
          <w:sz w:val="24"/>
          <w:szCs w:val="24"/>
        </w:rPr>
        <w:t>re</w:t>
      </w:r>
      <w:r w:rsidR="007573FB">
        <w:rPr>
          <w:rFonts w:ascii="Arial" w:hAnsi="Arial" w:cs="Arial"/>
          <w:sz w:val="24"/>
          <w:szCs w:val="24"/>
        </w:rPr>
        <w:t>dress was not equivalent</w:t>
      </w:r>
      <w:r w:rsidR="008F25C1">
        <w:rPr>
          <w:rFonts w:ascii="Arial" w:hAnsi="Arial" w:cs="Arial"/>
          <w:sz w:val="24"/>
          <w:szCs w:val="24"/>
        </w:rPr>
        <w:t xml:space="preserve"> to,</w:t>
      </w:r>
      <w:r w:rsidR="007573FB">
        <w:rPr>
          <w:rFonts w:ascii="Arial" w:hAnsi="Arial" w:cs="Arial"/>
          <w:sz w:val="24"/>
          <w:szCs w:val="24"/>
        </w:rPr>
        <w:t xml:space="preserve"> but</w:t>
      </w:r>
      <w:r w:rsidR="008F25C1">
        <w:rPr>
          <w:rFonts w:ascii="Arial" w:hAnsi="Arial" w:cs="Arial"/>
          <w:sz w:val="24"/>
          <w:szCs w:val="24"/>
        </w:rPr>
        <w:t xml:space="preserve"> it is</w:t>
      </w:r>
      <w:r w:rsidR="007573FB">
        <w:rPr>
          <w:rFonts w:ascii="Arial" w:hAnsi="Arial" w:cs="Arial"/>
          <w:sz w:val="24"/>
          <w:szCs w:val="24"/>
        </w:rPr>
        <w:t xml:space="preserve"> less than irreparable harm that is required for </w:t>
      </w:r>
      <w:r w:rsidR="004B71D8">
        <w:rPr>
          <w:rFonts w:ascii="Arial" w:hAnsi="Arial" w:cs="Arial"/>
          <w:sz w:val="24"/>
          <w:szCs w:val="24"/>
        </w:rPr>
        <w:t xml:space="preserve">the </w:t>
      </w:r>
      <w:r w:rsidR="007573FB">
        <w:rPr>
          <w:rFonts w:ascii="Arial" w:hAnsi="Arial" w:cs="Arial"/>
          <w:sz w:val="24"/>
          <w:szCs w:val="24"/>
        </w:rPr>
        <w:t>granting of interim relief. In</w:t>
      </w:r>
      <w:r w:rsidR="00D6754F">
        <w:rPr>
          <w:rFonts w:ascii="Arial" w:hAnsi="Arial" w:cs="Arial"/>
          <w:i/>
          <w:sz w:val="24"/>
          <w:szCs w:val="24"/>
        </w:rPr>
        <w:t xml:space="preserve"> Mogalakwena</w:t>
      </w:r>
      <w:r w:rsidR="007573FB" w:rsidRPr="00DE6442">
        <w:rPr>
          <w:rFonts w:ascii="Arial" w:hAnsi="Arial" w:cs="Arial"/>
          <w:i/>
          <w:sz w:val="24"/>
          <w:szCs w:val="24"/>
        </w:rPr>
        <w:t xml:space="preserve"> Municipalit</w:t>
      </w:r>
      <w:r w:rsidR="00DE6442" w:rsidRPr="00DE6442">
        <w:rPr>
          <w:rFonts w:ascii="Arial" w:hAnsi="Arial" w:cs="Arial"/>
          <w:i/>
          <w:sz w:val="24"/>
          <w:szCs w:val="24"/>
        </w:rPr>
        <w:t>y v P</w:t>
      </w:r>
      <w:r w:rsidR="007573FB" w:rsidRPr="00DE6442">
        <w:rPr>
          <w:rFonts w:ascii="Arial" w:hAnsi="Arial" w:cs="Arial"/>
          <w:i/>
          <w:sz w:val="24"/>
          <w:szCs w:val="24"/>
        </w:rPr>
        <w:t>rovincial Executive Council, Limpopo and Others</w:t>
      </w:r>
      <w:r w:rsidR="002566F1">
        <w:rPr>
          <w:rFonts w:ascii="Arial" w:hAnsi="Arial" w:cs="Arial"/>
          <w:i/>
          <w:sz w:val="24"/>
          <w:szCs w:val="24"/>
        </w:rPr>
        <w:t>,</w:t>
      </w:r>
      <w:r w:rsidR="007573FB">
        <w:rPr>
          <w:rStyle w:val="FootnoteReference"/>
          <w:rFonts w:ascii="Arial" w:hAnsi="Arial" w:cs="Arial"/>
          <w:sz w:val="24"/>
          <w:szCs w:val="24"/>
        </w:rPr>
        <w:footnoteReference w:id="5"/>
      </w:r>
      <w:r w:rsidR="00B55384">
        <w:rPr>
          <w:rFonts w:ascii="Arial" w:hAnsi="Arial" w:cs="Arial"/>
          <w:sz w:val="24"/>
          <w:szCs w:val="24"/>
        </w:rPr>
        <w:t xml:space="preserve">  the court </w:t>
      </w:r>
      <w:r w:rsidR="00D41ACC">
        <w:rPr>
          <w:rFonts w:ascii="Arial" w:hAnsi="Arial" w:cs="Arial"/>
          <w:sz w:val="24"/>
          <w:szCs w:val="24"/>
        </w:rPr>
        <w:t>held</w:t>
      </w:r>
      <w:r w:rsidR="00660557">
        <w:rPr>
          <w:rFonts w:ascii="Arial" w:hAnsi="Arial" w:cs="Arial"/>
          <w:sz w:val="24"/>
          <w:szCs w:val="24"/>
        </w:rPr>
        <w:t xml:space="preserve"> that in</w:t>
      </w:r>
      <w:r w:rsidR="005215F3">
        <w:rPr>
          <w:rFonts w:ascii="Arial" w:hAnsi="Arial" w:cs="Arial"/>
          <w:sz w:val="24"/>
          <w:szCs w:val="24"/>
        </w:rPr>
        <w:t xml:space="preserve"> determining urgency the</w:t>
      </w:r>
      <w:r w:rsidR="00AF2AD4">
        <w:rPr>
          <w:rFonts w:ascii="Arial" w:hAnsi="Arial" w:cs="Arial"/>
          <w:sz w:val="24"/>
          <w:szCs w:val="24"/>
        </w:rPr>
        <w:t xml:space="preserve"> </w:t>
      </w:r>
      <w:r w:rsidR="002430B6">
        <w:rPr>
          <w:rFonts w:ascii="Arial" w:hAnsi="Arial" w:cs="Arial"/>
          <w:sz w:val="24"/>
          <w:szCs w:val="24"/>
        </w:rPr>
        <w:t>“</w:t>
      </w:r>
      <w:r w:rsidR="005215F3">
        <w:rPr>
          <w:rFonts w:ascii="Arial" w:hAnsi="Arial" w:cs="Arial"/>
          <w:sz w:val="24"/>
          <w:szCs w:val="24"/>
        </w:rPr>
        <w:t xml:space="preserve">primary investigation should be </w:t>
      </w:r>
      <w:r w:rsidR="002430B6">
        <w:rPr>
          <w:rFonts w:ascii="Arial" w:hAnsi="Arial" w:cs="Arial"/>
          <w:sz w:val="24"/>
          <w:szCs w:val="24"/>
        </w:rPr>
        <w:t xml:space="preserve">to determine </w:t>
      </w:r>
      <w:r w:rsidR="005215F3">
        <w:rPr>
          <w:rFonts w:ascii="Arial" w:hAnsi="Arial" w:cs="Arial"/>
          <w:sz w:val="24"/>
          <w:szCs w:val="24"/>
        </w:rPr>
        <w:t xml:space="preserve">whether the applicant will be afforded substantial redress </w:t>
      </w:r>
      <w:r w:rsidR="002430B6">
        <w:rPr>
          <w:rFonts w:ascii="Arial" w:hAnsi="Arial" w:cs="Arial"/>
          <w:sz w:val="24"/>
          <w:szCs w:val="24"/>
        </w:rPr>
        <w:t>a</w:t>
      </w:r>
      <w:r w:rsidR="00AF2AD4">
        <w:rPr>
          <w:rFonts w:ascii="Arial" w:hAnsi="Arial" w:cs="Arial"/>
          <w:sz w:val="24"/>
          <w:szCs w:val="24"/>
        </w:rPr>
        <w:t>t a</w:t>
      </w:r>
      <w:r w:rsidR="005215F3">
        <w:rPr>
          <w:rFonts w:ascii="Arial" w:hAnsi="Arial" w:cs="Arial"/>
          <w:sz w:val="24"/>
          <w:szCs w:val="24"/>
        </w:rPr>
        <w:t xml:space="preserve"> hearing </w:t>
      </w:r>
      <w:r w:rsidR="00F8793B">
        <w:rPr>
          <w:rFonts w:ascii="Arial" w:hAnsi="Arial" w:cs="Arial"/>
          <w:sz w:val="24"/>
          <w:szCs w:val="24"/>
        </w:rPr>
        <w:t>in due course</w:t>
      </w:r>
      <w:r w:rsidR="002430B6">
        <w:rPr>
          <w:rFonts w:ascii="Arial" w:hAnsi="Arial" w:cs="Arial"/>
          <w:sz w:val="24"/>
          <w:szCs w:val="24"/>
        </w:rPr>
        <w:t>”</w:t>
      </w:r>
      <w:r w:rsidR="00F8793B">
        <w:rPr>
          <w:rFonts w:ascii="Arial" w:hAnsi="Arial" w:cs="Arial"/>
          <w:sz w:val="24"/>
          <w:szCs w:val="24"/>
        </w:rPr>
        <w:t xml:space="preserve">. </w:t>
      </w:r>
      <w:r w:rsidR="00E32292">
        <w:rPr>
          <w:rFonts w:ascii="Arial" w:hAnsi="Arial" w:cs="Arial"/>
          <w:sz w:val="24"/>
          <w:szCs w:val="24"/>
        </w:rPr>
        <w:t>If it</w:t>
      </w:r>
      <w:r w:rsidR="005215F3">
        <w:rPr>
          <w:rFonts w:ascii="Arial" w:hAnsi="Arial" w:cs="Arial"/>
          <w:sz w:val="24"/>
          <w:szCs w:val="24"/>
        </w:rPr>
        <w:t xml:space="preserve"> is established that the applicant will not be afforded substantial </w:t>
      </w:r>
      <w:r w:rsidR="00AF2AD4">
        <w:rPr>
          <w:rFonts w:ascii="Arial" w:hAnsi="Arial" w:cs="Arial"/>
          <w:sz w:val="24"/>
          <w:szCs w:val="24"/>
        </w:rPr>
        <w:t>re</w:t>
      </w:r>
      <w:r w:rsidR="005215F3">
        <w:rPr>
          <w:rFonts w:ascii="Arial" w:hAnsi="Arial" w:cs="Arial"/>
          <w:sz w:val="24"/>
          <w:szCs w:val="24"/>
        </w:rPr>
        <w:t>dress oth</w:t>
      </w:r>
      <w:r w:rsidR="00B55384">
        <w:rPr>
          <w:rFonts w:ascii="Arial" w:hAnsi="Arial" w:cs="Arial"/>
          <w:sz w:val="24"/>
          <w:szCs w:val="24"/>
        </w:rPr>
        <w:t>er factors taken in to consideration i</w:t>
      </w:r>
      <w:r w:rsidR="005215F3">
        <w:rPr>
          <w:rFonts w:ascii="Arial" w:hAnsi="Arial" w:cs="Arial"/>
          <w:sz w:val="24"/>
          <w:szCs w:val="24"/>
        </w:rPr>
        <w:t>ncluding whether the respondents can adequately present their cases in the time availa</w:t>
      </w:r>
      <w:r w:rsidR="00660557">
        <w:rPr>
          <w:rFonts w:ascii="Arial" w:hAnsi="Arial" w:cs="Arial"/>
          <w:sz w:val="24"/>
          <w:szCs w:val="24"/>
        </w:rPr>
        <w:t>ble between notice of the application and the actual hearing of the matter, the prejudice to the respondent</w:t>
      </w:r>
      <w:r w:rsidR="008F25C1">
        <w:rPr>
          <w:rFonts w:ascii="Arial" w:hAnsi="Arial" w:cs="Arial"/>
          <w:sz w:val="24"/>
          <w:szCs w:val="24"/>
        </w:rPr>
        <w:t>s</w:t>
      </w:r>
      <w:r w:rsidR="00660557">
        <w:rPr>
          <w:rFonts w:ascii="Arial" w:hAnsi="Arial" w:cs="Arial"/>
          <w:sz w:val="24"/>
          <w:szCs w:val="24"/>
        </w:rPr>
        <w:t xml:space="preserve"> and the administration of justice and any delay by the applicant in asserting its rights.</w:t>
      </w:r>
    </w:p>
    <w:p w:rsidR="00674DBB" w:rsidRDefault="00674DBB" w:rsidP="00153E2D">
      <w:pPr>
        <w:pStyle w:val="ListParagraph"/>
        <w:tabs>
          <w:tab w:val="left" w:pos="709"/>
        </w:tabs>
        <w:spacing w:after="0" w:line="360" w:lineRule="auto"/>
        <w:ind w:left="0"/>
        <w:jc w:val="both"/>
        <w:rPr>
          <w:rFonts w:ascii="Arial" w:hAnsi="Arial" w:cs="Arial"/>
          <w:sz w:val="24"/>
          <w:szCs w:val="24"/>
        </w:rPr>
      </w:pPr>
    </w:p>
    <w:p w:rsidR="0053391F" w:rsidRDefault="00674DBB" w:rsidP="00153E2D">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894693">
        <w:rPr>
          <w:rFonts w:ascii="Arial" w:hAnsi="Arial" w:cs="Arial"/>
          <w:sz w:val="24"/>
          <w:szCs w:val="24"/>
        </w:rPr>
        <w:t>6</w:t>
      </w:r>
      <w:r w:rsidR="00E32292">
        <w:rPr>
          <w:rFonts w:ascii="Arial" w:hAnsi="Arial" w:cs="Arial"/>
          <w:sz w:val="24"/>
          <w:szCs w:val="24"/>
        </w:rPr>
        <w:t>]</w:t>
      </w:r>
      <w:r>
        <w:rPr>
          <w:rFonts w:ascii="Arial" w:hAnsi="Arial" w:cs="Arial"/>
          <w:sz w:val="24"/>
          <w:szCs w:val="24"/>
        </w:rPr>
        <w:tab/>
        <w:t xml:space="preserve"> The </w:t>
      </w:r>
      <w:r w:rsidR="00E32292">
        <w:rPr>
          <w:rFonts w:ascii="Arial" w:hAnsi="Arial" w:cs="Arial"/>
          <w:sz w:val="24"/>
          <w:szCs w:val="24"/>
        </w:rPr>
        <w:t>applicant in</w:t>
      </w:r>
      <w:r w:rsidR="00F15554">
        <w:rPr>
          <w:rFonts w:ascii="Arial" w:hAnsi="Arial" w:cs="Arial"/>
          <w:sz w:val="24"/>
          <w:szCs w:val="24"/>
        </w:rPr>
        <w:t xml:space="preserve"> its founding affidavit </w:t>
      </w:r>
      <w:r w:rsidR="00F8793B">
        <w:rPr>
          <w:rFonts w:ascii="Arial" w:hAnsi="Arial" w:cs="Arial"/>
          <w:sz w:val="24"/>
          <w:szCs w:val="24"/>
        </w:rPr>
        <w:t xml:space="preserve">contends that </w:t>
      </w:r>
      <w:r w:rsidR="00E26C86">
        <w:rPr>
          <w:rFonts w:ascii="Arial" w:hAnsi="Arial" w:cs="Arial"/>
          <w:sz w:val="24"/>
          <w:szCs w:val="24"/>
        </w:rPr>
        <w:t xml:space="preserve">the </w:t>
      </w:r>
      <w:r w:rsidR="00F8793B">
        <w:rPr>
          <w:rFonts w:ascii="Arial" w:hAnsi="Arial" w:cs="Arial"/>
          <w:sz w:val="24"/>
          <w:szCs w:val="24"/>
        </w:rPr>
        <w:t>BRPs ar</w:t>
      </w:r>
      <w:r>
        <w:rPr>
          <w:rFonts w:ascii="Arial" w:hAnsi="Arial" w:cs="Arial"/>
          <w:sz w:val="24"/>
          <w:szCs w:val="24"/>
        </w:rPr>
        <w:t>e in the process of implementing a</w:t>
      </w:r>
      <w:r w:rsidR="00F8793B">
        <w:rPr>
          <w:rFonts w:ascii="Arial" w:hAnsi="Arial" w:cs="Arial"/>
          <w:sz w:val="24"/>
          <w:szCs w:val="24"/>
        </w:rPr>
        <w:t>n</w:t>
      </w:r>
      <w:r>
        <w:rPr>
          <w:rFonts w:ascii="Arial" w:hAnsi="Arial" w:cs="Arial"/>
          <w:sz w:val="24"/>
          <w:szCs w:val="24"/>
        </w:rPr>
        <w:t xml:space="preserve"> unlawful business </w:t>
      </w:r>
      <w:r w:rsidR="00E32292">
        <w:rPr>
          <w:rFonts w:ascii="Arial" w:hAnsi="Arial" w:cs="Arial"/>
          <w:sz w:val="24"/>
          <w:szCs w:val="24"/>
        </w:rPr>
        <w:t>rescue plan</w:t>
      </w:r>
      <w:r>
        <w:rPr>
          <w:rFonts w:ascii="Arial" w:hAnsi="Arial" w:cs="Arial"/>
          <w:sz w:val="24"/>
          <w:szCs w:val="24"/>
        </w:rPr>
        <w:t xml:space="preserve"> to the detriment of the applicant, </w:t>
      </w:r>
      <w:r>
        <w:rPr>
          <w:rFonts w:ascii="Arial" w:hAnsi="Arial" w:cs="Arial"/>
          <w:sz w:val="24"/>
          <w:szCs w:val="24"/>
        </w:rPr>
        <w:lastRenderedPageBreak/>
        <w:t>other creditors, THL employees and the sugar i</w:t>
      </w:r>
      <w:r w:rsidR="00B55384">
        <w:rPr>
          <w:rFonts w:ascii="Arial" w:hAnsi="Arial" w:cs="Arial"/>
          <w:sz w:val="24"/>
          <w:szCs w:val="24"/>
        </w:rPr>
        <w:t xml:space="preserve">ndustry. </w:t>
      </w:r>
      <w:r>
        <w:rPr>
          <w:rFonts w:ascii="Arial" w:hAnsi="Arial" w:cs="Arial"/>
          <w:sz w:val="24"/>
          <w:szCs w:val="24"/>
        </w:rPr>
        <w:t xml:space="preserve"> </w:t>
      </w:r>
      <w:r w:rsidR="00E32292">
        <w:rPr>
          <w:rFonts w:ascii="Arial" w:hAnsi="Arial" w:cs="Arial"/>
          <w:sz w:val="24"/>
          <w:szCs w:val="24"/>
        </w:rPr>
        <w:t>If the</w:t>
      </w:r>
      <w:r>
        <w:rPr>
          <w:rFonts w:ascii="Arial" w:hAnsi="Arial" w:cs="Arial"/>
          <w:sz w:val="24"/>
          <w:szCs w:val="24"/>
        </w:rPr>
        <w:t xml:space="preserve"> implementation </w:t>
      </w:r>
      <w:r w:rsidR="00E32292">
        <w:rPr>
          <w:rFonts w:ascii="Arial" w:hAnsi="Arial" w:cs="Arial"/>
          <w:sz w:val="24"/>
          <w:szCs w:val="24"/>
        </w:rPr>
        <w:t>of the</w:t>
      </w:r>
      <w:r>
        <w:rPr>
          <w:rFonts w:ascii="Arial" w:hAnsi="Arial" w:cs="Arial"/>
          <w:sz w:val="24"/>
          <w:szCs w:val="24"/>
        </w:rPr>
        <w:t xml:space="preserve"> plan </w:t>
      </w:r>
      <w:r w:rsidR="00E32292">
        <w:rPr>
          <w:rFonts w:ascii="Arial" w:hAnsi="Arial" w:cs="Arial"/>
          <w:sz w:val="24"/>
          <w:szCs w:val="24"/>
        </w:rPr>
        <w:t>progresses the</w:t>
      </w:r>
      <w:r w:rsidR="00F8793B">
        <w:rPr>
          <w:rFonts w:ascii="Arial" w:hAnsi="Arial" w:cs="Arial"/>
          <w:sz w:val="24"/>
          <w:szCs w:val="24"/>
        </w:rPr>
        <w:t xml:space="preserve"> greater the </w:t>
      </w:r>
      <w:r w:rsidR="00E32292">
        <w:rPr>
          <w:rFonts w:ascii="Arial" w:hAnsi="Arial" w:cs="Arial"/>
          <w:sz w:val="24"/>
          <w:szCs w:val="24"/>
        </w:rPr>
        <w:t>likelihood</w:t>
      </w:r>
      <w:r w:rsidR="00F15554">
        <w:rPr>
          <w:rFonts w:ascii="Arial" w:hAnsi="Arial" w:cs="Arial"/>
          <w:sz w:val="24"/>
          <w:szCs w:val="24"/>
        </w:rPr>
        <w:t xml:space="preserve"> that the steps </w:t>
      </w:r>
      <w:r w:rsidR="00E32292">
        <w:rPr>
          <w:rFonts w:ascii="Arial" w:hAnsi="Arial" w:cs="Arial"/>
          <w:sz w:val="24"/>
          <w:szCs w:val="24"/>
        </w:rPr>
        <w:t>taken in</w:t>
      </w:r>
      <w:r w:rsidR="00F15554">
        <w:rPr>
          <w:rFonts w:ascii="Arial" w:hAnsi="Arial" w:cs="Arial"/>
          <w:sz w:val="24"/>
          <w:szCs w:val="24"/>
        </w:rPr>
        <w:t xml:space="preserve"> implementing the plan will become impossible to reverse. </w:t>
      </w:r>
      <w:r w:rsidR="00E32292">
        <w:rPr>
          <w:rFonts w:ascii="Arial" w:hAnsi="Arial" w:cs="Arial"/>
          <w:sz w:val="24"/>
          <w:szCs w:val="24"/>
        </w:rPr>
        <w:t>Thus, the</w:t>
      </w:r>
      <w:r w:rsidR="00F15554">
        <w:rPr>
          <w:rFonts w:ascii="Arial" w:hAnsi="Arial" w:cs="Arial"/>
          <w:sz w:val="24"/>
          <w:szCs w:val="24"/>
        </w:rPr>
        <w:t xml:space="preserve"> </w:t>
      </w:r>
      <w:r w:rsidR="00E32292">
        <w:rPr>
          <w:rFonts w:ascii="Arial" w:hAnsi="Arial" w:cs="Arial"/>
          <w:sz w:val="24"/>
          <w:szCs w:val="24"/>
        </w:rPr>
        <w:t>applicant does</w:t>
      </w:r>
      <w:r w:rsidR="00F15554">
        <w:rPr>
          <w:rFonts w:ascii="Arial" w:hAnsi="Arial" w:cs="Arial"/>
          <w:sz w:val="24"/>
          <w:szCs w:val="24"/>
        </w:rPr>
        <w:t xml:space="preserve"> not stand to receive substantial redress at a hearing in </w:t>
      </w:r>
      <w:r w:rsidR="00E26C86">
        <w:rPr>
          <w:rFonts w:ascii="Arial" w:hAnsi="Arial" w:cs="Arial"/>
          <w:sz w:val="24"/>
          <w:szCs w:val="24"/>
        </w:rPr>
        <w:t xml:space="preserve">due </w:t>
      </w:r>
      <w:r w:rsidR="00F15554">
        <w:rPr>
          <w:rFonts w:ascii="Arial" w:hAnsi="Arial" w:cs="Arial"/>
          <w:sz w:val="24"/>
          <w:szCs w:val="24"/>
        </w:rPr>
        <w:t xml:space="preserve">course. </w:t>
      </w:r>
      <w:r w:rsidR="00F8793B">
        <w:rPr>
          <w:rFonts w:ascii="Arial" w:hAnsi="Arial" w:cs="Arial"/>
          <w:sz w:val="24"/>
          <w:szCs w:val="24"/>
        </w:rPr>
        <w:t>The first to eighth and tenth respondents in their answering</w:t>
      </w:r>
      <w:r w:rsidR="00F15554">
        <w:rPr>
          <w:rFonts w:ascii="Arial" w:hAnsi="Arial" w:cs="Arial"/>
          <w:sz w:val="24"/>
          <w:szCs w:val="24"/>
        </w:rPr>
        <w:t xml:space="preserve"> affidavit</w:t>
      </w:r>
      <w:r w:rsidR="00F8793B">
        <w:rPr>
          <w:rFonts w:ascii="Arial" w:hAnsi="Arial" w:cs="Arial"/>
          <w:sz w:val="24"/>
          <w:szCs w:val="24"/>
        </w:rPr>
        <w:t>s</w:t>
      </w:r>
      <w:r w:rsidR="00F15554">
        <w:rPr>
          <w:rFonts w:ascii="Arial" w:hAnsi="Arial" w:cs="Arial"/>
          <w:sz w:val="24"/>
          <w:szCs w:val="24"/>
        </w:rPr>
        <w:t xml:space="preserve"> cont</w:t>
      </w:r>
      <w:r w:rsidR="00F8793B">
        <w:rPr>
          <w:rFonts w:ascii="Arial" w:hAnsi="Arial" w:cs="Arial"/>
          <w:sz w:val="24"/>
          <w:szCs w:val="24"/>
        </w:rPr>
        <w:t xml:space="preserve">end that the applicant has not </w:t>
      </w:r>
      <w:r w:rsidR="00F15554">
        <w:rPr>
          <w:rFonts w:ascii="Arial" w:hAnsi="Arial" w:cs="Arial"/>
          <w:sz w:val="24"/>
          <w:szCs w:val="24"/>
        </w:rPr>
        <w:t>made a</w:t>
      </w:r>
      <w:r w:rsidR="00F8793B">
        <w:rPr>
          <w:rFonts w:ascii="Arial" w:hAnsi="Arial" w:cs="Arial"/>
          <w:sz w:val="24"/>
          <w:szCs w:val="24"/>
        </w:rPr>
        <w:t xml:space="preserve"> </w:t>
      </w:r>
      <w:r w:rsidR="00F15554">
        <w:rPr>
          <w:rFonts w:ascii="Arial" w:hAnsi="Arial" w:cs="Arial"/>
          <w:sz w:val="24"/>
          <w:szCs w:val="24"/>
        </w:rPr>
        <w:t>c</w:t>
      </w:r>
      <w:r w:rsidR="00F8793B">
        <w:rPr>
          <w:rFonts w:ascii="Arial" w:hAnsi="Arial" w:cs="Arial"/>
          <w:sz w:val="24"/>
          <w:szCs w:val="24"/>
        </w:rPr>
        <w:t>a</w:t>
      </w:r>
      <w:r w:rsidR="00F15554">
        <w:rPr>
          <w:rFonts w:ascii="Arial" w:hAnsi="Arial" w:cs="Arial"/>
          <w:sz w:val="24"/>
          <w:szCs w:val="24"/>
        </w:rPr>
        <w:t xml:space="preserve">se for urgency in this application </w:t>
      </w:r>
      <w:r w:rsidR="00E26C86">
        <w:rPr>
          <w:rFonts w:ascii="Arial" w:hAnsi="Arial" w:cs="Arial"/>
          <w:sz w:val="24"/>
          <w:szCs w:val="24"/>
        </w:rPr>
        <w:t>r</w:t>
      </w:r>
      <w:r w:rsidR="00F15554">
        <w:rPr>
          <w:rFonts w:ascii="Arial" w:hAnsi="Arial" w:cs="Arial"/>
          <w:sz w:val="24"/>
          <w:szCs w:val="24"/>
        </w:rPr>
        <w:t xml:space="preserve">eason being that the </w:t>
      </w:r>
      <w:r w:rsidR="002C7514">
        <w:rPr>
          <w:rFonts w:ascii="Arial" w:hAnsi="Arial" w:cs="Arial"/>
          <w:sz w:val="24"/>
          <w:szCs w:val="24"/>
        </w:rPr>
        <w:t>Vision plan</w:t>
      </w:r>
      <w:r w:rsidR="00F8793B">
        <w:rPr>
          <w:rFonts w:ascii="Arial" w:hAnsi="Arial" w:cs="Arial"/>
          <w:sz w:val="24"/>
          <w:szCs w:val="24"/>
        </w:rPr>
        <w:t xml:space="preserve"> was in</w:t>
      </w:r>
      <w:r w:rsidR="00F15554">
        <w:rPr>
          <w:rFonts w:ascii="Arial" w:hAnsi="Arial" w:cs="Arial"/>
          <w:sz w:val="24"/>
          <w:szCs w:val="24"/>
        </w:rPr>
        <w:t>itially published</w:t>
      </w:r>
      <w:r w:rsidR="00F8793B">
        <w:rPr>
          <w:rFonts w:ascii="Arial" w:hAnsi="Arial" w:cs="Arial"/>
          <w:sz w:val="24"/>
          <w:szCs w:val="24"/>
        </w:rPr>
        <w:t xml:space="preserve"> on 29 November 2023</w:t>
      </w:r>
      <w:r w:rsidR="008E0FBD">
        <w:rPr>
          <w:rFonts w:ascii="Arial" w:hAnsi="Arial" w:cs="Arial"/>
          <w:sz w:val="24"/>
          <w:szCs w:val="24"/>
        </w:rPr>
        <w:t xml:space="preserve">, almost two months before this application was launched. The amended plan was </w:t>
      </w:r>
      <w:r w:rsidR="00E32292">
        <w:rPr>
          <w:rFonts w:ascii="Arial" w:hAnsi="Arial" w:cs="Arial"/>
          <w:sz w:val="24"/>
          <w:szCs w:val="24"/>
        </w:rPr>
        <w:t>published on</w:t>
      </w:r>
      <w:r w:rsidR="008E0FBD">
        <w:rPr>
          <w:rFonts w:ascii="Arial" w:hAnsi="Arial" w:cs="Arial"/>
          <w:sz w:val="24"/>
          <w:szCs w:val="24"/>
        </w:rPr>
        <w:t xml:space="preserve"> 2 </w:t>
      </w:r>
      <w:r w:rsidR="00F8793B">
        <w:rPr>
          <w:rFonts w:ascii="Arial" w:hAnsi="Arial" w:cs="Arial"/>
          <w:sz w:val="24"/>
          <w:szCs w:val="24"/>
        </w:rPr>
        <w:t>January 2024 almost three weeks</w:t>
      </w:r>
      <w:r w:rsidR="008E0FBD">
        <w:rPr>
          <w:rFonts w:ascii="Arial" w:hAnsi="Arial" w:cs="Arial"/>
          <w:sz w:val="24"/>
          <w:szCs w:val="24"/>
        </w:rPr>
        <w:t xml:space="preserve"> before the launch of this application and the amended vision plan was adopted on 11 January 2024, almost two weeks </w:t>
      </w:r>
      <w:r w:rsidR="00E32292">
        <w:rPr>
          <w:rFonts w:ascii="Arial" w:hAnsi="Arial" w:cs="Arial"/>
          <w:sz w:val="24"/>
          <w:szCs w:val="24"/>
        </w:rPr>
        <w:t>before this</w:t>
      </w:r>
      <w:r w:rsidR="008E0FBD">
        <w:rPr>
          <w:rFonts w:ascii="Arial" w:hAnsi="Arial" w:cs="Arial"/>
          <w:sz w:val="24"/>
          <w:szCs w:val="24"/>
        </w:rPr>
        <w:t xml:space="preserve"> application was launched. The applicant was not prevented, the argument went, from </w:t>
      </w:r>
      <w:r w:rsidR="00E32292">
        <w:rPr>
          <w:rFonts w:ascii="Arial" w:hAnsi="Arial" w:cs="Arial"/>
          <w:sz w:val="24"/>
          <w:szCs w:val="24"/>
        </w:rPr>
        <w:t>seeking</w:t>
      </w:r>
      <w:r w:rsidR="008E0FBD">
        <w:rPr>
          <w:rFonts w:ascii="Arial" w:hAnsi="Arial" w:cs="Arial"/>
          <w:sz w:val="24"/>
          <w:szCs w:val="24"/>
        </w:rPr>
        <w:t xml:space="preserve"> an interdict a</w:t>
      </w:r>
      <w:r w:rsidR="008F25C1">
        <w:rPr>
          <w:rFonts w:ascii="Arial" w:hAnsi="Arial" w:cs="Arial"/>
          <w:sz w:val="24"/>
          <w:szCs w:val="24"/>
        </w:rPr>
        <w:t>gainst the meeting to vote the b</w:t>
      </w:r>
      <w:r w:rsidR="008E0FBD">
        <w:rPr>
          <w:rFonts w:ascii="Arial" w:hAnsi="Arial" w:cs="Arial"/>
          <w:sz w:val="24"/>
          <w:szCs w:val="24"/>
        </w:rPr>
        <w:t xml:space="preserve">usiness rescue </w:t>
      </w:r>
      <w:r w:rsidR="00E32292">
        <w:rPr>
          <w:rFonts w:ascii="Arial" w:hAnsi="Arial" w:cs="Arial"/>
          <w:sz w:val="24"/>
          <w:szCs w:val="24"/>
        </w:rPr>
        <w:t>plan or</w:t>
      </w:r>
      <w:r w:rsidR="008E0FBD">
        <w:rPr>
          <w:rFonts w:ascii="Arial" w:hAnsi="Arial" w:cs="Arial"/>
          <w:sz w:val="24"/>
          <w:szCs w:val="24"/>
        </w:rPr>
        <w:t xml:space="preserve"> attempt to have the plan prior </w:t>
      </w:r>
      <w:r w:rsidR="00E32292">
        <w:rPr>
          <w:rFonts w:ascii="Arial" w:hAnsi="Arial" w:cs="Arial"/>
          <w:sz w:val="24"/>
          <w:szCs w:val="24"/>
        </w:rPr>
        <w:t>to the</w:t>
      </w:r>
      <w:r w:rsidR="008E0FBD">
        <w:rPr>
          <w:rFonts w:ascii="Arial" w:hAnsi="Arial" w:cs="Arial"/>
          <w:sz w:val="24"/>
          <w:szCs w:val="24"/>
        </w:rPr>
        <w:t xml:space="preserve"> meeting of the </w:t>
      </w:r>
      <w:r w:rsidR="00E32292">
        <w:rPr>
          <w:rFonts w:ascii="Arial" w:hAnsi="Arial" w:cs="Arial"/>
          <w:sz w:val="24"/>
          <w:szCs w:val="24"/>
        </w:rPr>
        <w:t>creditors set</w:t>
      </w:r>
      <w:r w:rsidR="008E0FBD">
        <w:rPr>
          <w:rFonts w:ascii="Arial" w:hAnsi="Arial" w:cs="Arial"/>
          <w:sz w:val="24"/>
          <w:szCs w:val="24"/>
        </w:rPr>
        <w:t xml:space="preserve"> aside and declared unlawful. Furthermore</w:t>
      </w:r>
      <w:r w:rsidR="00F8793B">
        <w:rPr>
          <w:rFonts w:ascii="Arial" w:hAnsi="Arial" w:cs="Arial"/>
          <w:sz w:val="24"/>
          <w:szCs w:val="24"/>
        </w:rPr>
        <w:t>,</w:t>
      </w:r>
      <w:r w:rsidR="008E0FBD">
        <w:rPr>
          <w:rFonts w:ascii="Arial" w:hAnsi="Arial" w:cs="Arial"/>
          <w:sz w:val="24"/>
          <w:szCs w:val="24"/>
        </w:rPr>
        <w:t xml:space="preserve"> the respondents contend that</w:t>
      </w:r>
      <w:r w:rsidR="00F8793B">
        <w:rPr>
          <w:rFonts w:ascii="Arial" w:hAnsi="Arial" w:cs="Arial"/>
          <w:sz w:val="24"/>
          <w:szCs w:val="24"/>
        </w:rPr>
        <w:t xml:space="preserve"> there is no risk of the b</w:t>
      </w:r>
      <w:r w:rsidR="001C1E76">
        <w:rPr>
          <w:rFonts w:ascii="Arial" w:hAnsi="Arial" w:cs="Arial"/>
          <w:sz w:val="24"/>
          <w:szCs w:val="24"/>
        </w:rPr>
        <w:t>usiness plan being implemented immediately.</w:t>
      </w:r>
      <w:r w:rsidR="002C7514">
        <w:rPr>
          <w:rFonts w:ascii="Arial" w:hAnsi="Arial" w:cs="Arial"/>
          <w:sz w:val="24"/>
          <w:szCs w:val="24"/>
        </w:rPr>
        <w:t xml:space="preserve"> As they submitted </w:t>
      </w:r>
      <w:r w:rsidR="008F25C1">
        <w:rPr>
          <w:rFonts w:ascii="Arial" w:hAnsi="Arial" w:cs="Arial"/>
          <w:sz w:val="24"/>
          <w:szCs w:val="24"/>
        </w:rPr>
        <w:t>that</w:t>
      </w:r>
      <w:r w:rsidR="00E32292">
        <w:rPr>
          <w:rFonts w:ascii="Arial" w:hAnsi="Arial" w:cs="Arial"/>
          <w:sz w:val="24"/>
          <w:szCs w:val="24"/>
        </w:rPr>
        <w:t xml:space="preserve"> the</w:t>
      </w:r>
      <w:r w:rsidR="00F8793B">
        <w:rPr>
          <w:rFonts w:ascii="Arial" w:hAnsi="Arial" w:cs="Arial"/>
          <w:sz w:val="24"/>
          <w:szCs w:val="24"/>
        </w:rPr>
        <w:t xml:space="preserve"> </w:t>
      </w:r>
      <w:r w:rsidR="00E26C86">
        <w:rPr>
          <w:rFonts w:ascii="Arial" w:hAnsi="Arial" w:cs="Arial"/>
          <w:sz w:val="24"/>
          <w:szCs w:val="24"/>
        </w:rPr>
        <w:t xml:space="preserve">Companies </w:t>
      </w:r>
      <w:r w:rsidR="00F8793B">
        <w:rPr>
          <w:rFonts w:ascii="Arial" w:hAnsi="Arial" w:cs="Arial"/>
          <w:sz w:val="24"/>
          <w:szCs w:val="24"/>
        </w:rPr>
        <w:t xml:space="preserve">Act provides </w:t>
      </w:r>
      <w:r w:rsidR="00E32292">
        <w:rPr>
          <w:rFonts w:ascii="Arial" w:hAnsi="Arial" w:cs="Arial"/>
          <w:sz w:val="24"/>
          <w:szCs w:val="24"/>
        </w:rPr>
        <w:t>that the</w:t>
      </w:r>
      <w:r w:rsidR="00F8793B">
        <w:rPr>
          <w:rFonts w:ascii="Arial" w:hAnsi="Arial" w:cs="Arial"/>
          <w:sz w:val="24"/>
          <w:szCs w:val="24"/>
        </w:rPr>
        <w:t xml:space="preserve"> b</w:t>
      </w:r>
      <w:r w:rsidR="001C1E76">
        <w:rPr>
          <w:rFonts w:ascii="Arial" w:hAnsi="Arial" w:cs="Arial"/>
          <w:sz w:val="24"/>
          <w:szCs w:val="24"/>
        </w:rPr>
        <w:t xml:space="preserve">usiness rescue proceedings end </w:t>
      </w:r>
      <w:r w:rsidR="00F8793B">
        <w:rPr>
          <w:rFonts w:ascii="Arial" w:hAnsi="Arial" w:cs="Arial"/>
          <w:sz w:val="24"/>
          <w:szCs w:val="24"/>
        </w:rPr>
        <w:t xml:space="preserve">when the plan has been adopted </w:t>
      </w:r>
      <w:r w:rsidR="001C1E76">
        <w:rPr>
          <w:rFonts w:ascii="Arial" w:hAnsi="Arial" w:cs="Arial"/>
          <w:sz w:val="24"/>
          <w:szCs w:val="24"/>
        </w:rPr>
        <w:t>a</w:t>
      </w:r>
      <w:r w:rsidR="00F8793B">
        <w:rPr>
          <w:rFonts w:ascii="Arial" w:hAnsi="Arial" w:cs="Arial"/>
          <w:sz w:val="24"/>
          <w:szCs w:val="24"/>
        </w:rPr>
        <w:t>nd the BRPs</w:t>
      </w:r>
      <w:r w:rsidR="001C1E76">
        <w:rPr>
          <w:rFonts w:ascii="Arial" w:hAnsi="Arial" w:cs="Arial"/>
          <w:sz w:val="24"/>
          <w:szCs w:val="24"/>
        </w:rPr>
        <w:t xml:space="preserve"> ha</w:t>
      </w:r>
      <w:r w:rsidR="00E26C86">
        <w:rPr>
          <w:rFonts w:ascii="Arial" w:hAnsi="Arial" w:cs="Arial"/>
          <w:sz w:val="24"/>
          <w:szCs w:val="24"/>
        </w:rPr>
        <w:t>ve</w:t>
      </w:r>
      <w:r w:rsidR="001C1E76">
        <w:rPr>
          <w:rFonts w:ascii="Arial" w:hAnsi="Arial" w:cs="Arial"/>
          <w:sz w:val="24"/>
          <w:szCs w:val="24"/>
        </w:rPr>
        <w:t xml:space="preserve"> subsequently filed a</w:t>
      </w:r>
      <w:r w:rsidR="00F8793B">
        <w:rPr>
          <w:rFonts w:ascii="Arial" w:hAnsi="Arial" w:cs="Arial"/>
          <w:sz w:val="24"/>
          <w:szCs w:val="24"/>
        </w:rPr>
        <w:t xml:space="preserve"> </w:t>
      </w:r>
      <w:r w:rsidR="001C1E76">
        <w:rPr>
          <w:rFonts w:ascii="Arial" w:hAnsi="Arial" w:cs="Arial"/>
          <w:sz w:val="24"/>
          <w:szCs w:val="24"/>
        </w:rPr>
        <w:t>notice of the substant</w:t>
      </w:r>
      <w:r w:rsidR="00F8793B">
        <w:rPr>
          <w:rFonts w:ascii="Arial" w:hAnsi="Arial" w:cs="Arial"/>
          <w:sz w:val="24"/>
          <w:szCs w:val="24"/>
        </w:rPr>
        <w:t>ial implementation of that plan. The business r</w:t>
      </w:r>
      <w:r w:rsidR="001C1E76">
        <w:rPr>
          <w:rFonts w:ascii="Arial" w:hAnsi="Arial" w:cs="Arial"/>
          <w:sz w:val="24"/>
          <w:szCs w:val="24"/>
        </w:rPr>
        <w:t>escue plan sets out a statement of conditions to be satisfied before the plan can</w:t>
      </w:r>
      <w:r w:rsidR="00CD6069">
        <w:rPr>
          <w:rFonts w:ascii="Arial" w:hAnsi="Arial" w:cs="Arial"/>
          <w:sz w:val="24"/>
          <w:szCs w:val="24"/>
        </w:rPr>
        <w:t xml:space="preserve"> </w:t>
      </w:r>
      <w:r w:rsidR="00E32292">
        <w:rPr>
          <w:rFonts w:ascii="Arial" w:hAnsi="Arial" w:cs="Arial"/>
          <w:sz w:val="24"/>
          <w:szCs w:val="24"/>
        </w:rPr>
        <w:t>be substantially implemented</w:t>
      </w:r>
      <w:r w:rsidR="001C1E76">
        <w:rPr>
          <w:rFonts w:ascii="Arial" w:hAnsi="Arial" w:cs="Arial"/>
          <w:sz w:val="24"/>
          <w:szCs w:val="24"/>
        </w:rPr>
        <w:t>.</w:t>
      </w:r>
      <w:r w:rsidR="00E26C86">
        <w:rPr>
          <w:rFonts w:ascii="Arial" w:hAnsi="Arial" w:cs="Arial"/>
          <w:sz w:val="24"/>
          <w:szCs w:val="24"/>
        </w:rPr>
        <w:t xml:space="preserve"> </w:t>
      </w:r>
      <w:r w:rsidR="00CD6069">
        <w:rPr>
          <w:rFonts w:ascii="Arial" w:hAnsi="Arial" w:cs="Arial"/>
          <w:sz w:val="24"/>
          <w:szCs w:val="24"/>
        </w:rPr>
        <w:t>According to the time table p</w:t>
      </w:r>
      <w:r w:rsidR="00F8793B">
        <w:rPr>
          <w:rFonts w:ascii="Arial" w:hAnsi="Arial" w:cs="Arial"/>
          <w:sz w:val="24"/>
          <w:szCs w:val="24"/>
        </w:rPr>
        <w:t>rovided by</w:t>
      </w:r>
      <w:r w:rsidR="0053391F">
        <w:rPr>
          <w:rFonts w:ascii="Arial" w:hAnsi="Arial" w:cs="Arial"/>
          <w:sz w:val="24"/>
          <w:szCs w:val="24"/>
        </w:rPr>
        <w:t xml:space="preserve"> the b</w:t>
      </w:r>
      <w:r w:rsidR="00CD6069">
        <w:rPr>
          <w:rFonts w:ascii="Arial" w:hAnsi="Arial" w:cs="Arial"/>
          <w:sz w:val="24"/>
          <w:szCs w:val="24"/>
        </w:rPr>
        <w:t xml:space="preserve">usiness plan, the </w:t>
      </w:r>
      <w:r w:rsidR="00E32292">
        <w:rPr>
          <w:rFonts w:ascii="Arial" w:hAnsi="Arial" w:cs="Arial"/>
          <w:sz w:val="24"/>
          <w:szCs w:val="24"/>
        </w:rPr>
        <w:t>shareholders’</w:t>
      </w:r>
      <w:r w:rsidR="00CD6069">
        <w:rPr>
          <w:rFonts w:ascii="Arial" w:hAnsi="Arial" w:cs="Arial"/>
          <w:sz w:val="24"/>
          <w:szCs w:val="24"/>
        </w:rPr>
        <w:t xml:space="preserve"> approval process, to the extent required will </w:t>
      </w:r>
      <w:r w:rsidR="00E32292">
        <w:rPr>
          <w:rFonts w:ascii="Arial" w:hAnsi="Arial" w:cs="Arial"/>
          <w:sz w:val="24"/>
          <w:szCs w:val="24"/>
        </w:rPr>
        <w:t>commence in</w:t>
      </w:r>
      <w:r w:rsidR="00CD6069">
        <w:rPr>
          <w:rFonts w:ascii="Arial" w:hAnsi="Arial" w:cs="Arial"/>
          <w:sz w:val="24"/>
          <w:szCs w:val="24"/>
        </w:rPr>
        <w:t xml:space="preserve"> January</w:t>
      </w:r>
      <w:r w:rsidR="008F25C1">
        <w:rPr>
          <w:rFonts w:ascii="Arial" w:hAnsi="Arial" w:cs="Arial"/>
          <w:sz w:val="24"/>
          <w:szCs w:val="24"/>
        </w:rPr>
        <w:t xml:space="preserve"> 2024</w:t>
      </w:r>
      <w:r w:rsidR="00CD6069">
        <w:rPr>
          <w:rFonts w:ascii="Arial" w:hAnsi="Arial" w:cs="Arial"/>
          <w:sz w:val="24"/>
          <w:szCs w:val="24"/>
        </w:rPr>
        <w:t xml:space="preserve"> and </w:t>
      </w:r>
      <w:r w:rsidR="00E32292">
        <w:rPr>
          <w:rFonts w:ascii="Arial" w:hAnsi="Arial" w:cs="Arial"/>
          <w:sz w:val="24"/>
          <w:szCs w:val="24"/>
        </w:rPr>
        <w:t>be completed</w:t>
      </w:r>
      <w:r w:rsidR="0053391F">
        <w:rPr>
          <w:rFonts w:ascii="Arial" w:hAnsi="Arial" w:cs="Arial"/>
          <w:sz w:val="24"/>
          <w:szCs w:val="24"/>
        </w:rPr>
        <w:t xml:space="preserve"> around the end of March 2024.</w:t>
      </w:r>
      <w:r w:rsidR="00CD6069">
        <w:rPr>
          <w:rFonts w:ascii="Arial" w:hAnsi="Arial" w:cs="Arial"/>
          <w:sz w:val="24"/>
          <w:szCs w:val="24"/>
        </w:rPr>
        <w:t xml:space="preserve"> If competition approval is required from the competition</w:t>
      </w:r>
      <w:r w:rsidR="0053391F">
        <w:rPr>
          <w:rFonts w:ascii="Arial" w:hAnsi="Arial" w:cs="Arial"/>
          <w:sz w:val="24"/>
          <w:szCs w:val="24"/>
        </w:rPr>
        <w:t xml:space="preserve"> </w:t>
      </w:r>
      <w:r w:rsidR="00CD6069">
        <w:rPr>
          <w:rFonts w:ascii="Arial" w:hAnsi="Arial" w:cs="Arial"/>
          <w:sz w:val="24"/>
          <w:szCs w:val="24"/>
        </w:rPr>
        <w:t>authorities in South Africa,</w:t>
      </w:r>
      <w:r w:rsidR="0053391F">
        <w:rPr>
          <w:rFonts w:ascii="Arial" w:hAnsi="Arial" w:cs="Arial"/>
          <w:sz w:val="24"/>
          <w:szCs w:val="24"/>
        </w:rPr>
        <w:t xml:space="preserve"> </w:t>
      </w:r>
      <w:r w:rsidR="00CD6069">
        <w:rPr>
          <w:rFonts w:ascii="Arial" w:hAnsi="Arial" w:cs="Arial"/>
          <w:sz w:val="24"/>
          <w:szCs w:val="24"/>
        </w:rPr>
        <w:t xml:space="preserve">the Competition Commission will </w:t>
      </w:r>
      <w:r w:rsidR="00E32292">
        <w:rPr>
          <w:rFonts w:ascii="Arial" w:hAnsi="Arial" w:cs="Arial"/>
          <w:sz w:val="24"/>
          <w:szCs w:val="24"/>
        </w:rPr>
        <w:t>take 40</w:t>
      </w:r>
      <w:r w:rsidR="0053391F">
        <w:rPr>
          <w:rFonts w:ascii="Arial" w:hAnsi="Arial" w:cs="Arial"/>
          <w:sz w:val="24"/>
          <w:szCs w:val="24"/>
        </w:rPr>
        <w:t xml:space="preserve"> days to consider the notifica</w:t>
      </w:r>
      <w:r w:rsidR="00CD6069">
        <w:rPr>
          <w:rFonts w:ascii="Arial" w:hAnsi="Arial" w:cs="Arial"/>
          <w:sz w:val="24"/>
          <w:szCs w:val="24"/>
        </w:rPr>
        <w:t>tion and the matter will ther</w:t>
      </w:r>
      <w:r w:rsidR="0053391F">
        <w:rPr>
          <w:rFonts w:ascii="Arial" w:hAnsi="Arial" w:cs="Arial"/>
          <w:sz w:val="24"/>
          <w:szCs w:val="24"/>
        </w:rPr>
        <w:t>e</w:t>
      </w:r>
      <w:r w:rsidR="00CD6069">
        <w:rPr>
          <w:rFonts w:ascii="Arial" w:hAnsi="Arial" w:cs="Arial"/>
          <w:sz w:val="24"/>
          <w:szCs w:val="24"/>
        </w:rPr>
        <w:t>after be heard by the Competition Tribunal</w:t>
      </w:r>
      <w:r w:rsidR="002E0EA4">
        <w:rPr>
          <w:rFonts w:ascii="Arial" w:hAnsi="Arial" w:cs="Arial"/>
          <w:sz w:val="24"/>
          <w:szCs w:val="24"/>
        </w:rPr>
        <w:t>. For these reasons the respo</w:t>
      </w:r>
      <w:r w:rsidR="0053391F">
        <w:rPr>
          <w:rFonts w:ascii="Arial" w:hAnsi="Arial" w:cs="Arial"/>
          <w:sz w:val="24"/>
          <w:szCs w:val="24"/>
        </w:rPr>
        <w:t>ndents contend that the application was</w:t>
      </w:r>
      <w:r w:rsidR="002E0EA4">
        <w:rPr>
          <w:rFonts w:ascii="Arial" w:hAnsi="Arial" w:cs="Arial"/>
          <w:sz w:val="24"/>
          <w:szCs w:val="24"/>
        </w:rPr>
        <w:t xml:space="preserve"> premature and should be struck off the roll.</w:t>
      </w:r>
    </w:p>
    <w:p w:rsidR="00153E2D" w:rsidRDefault="00674DBB" w:rsidP="00153E2D">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 xml:space="preserve"> </w:t>
      </w:r>
    </w:p>
    <w:p w:rsidR="001C19B7" w:rsidRDefault="001C19B7" w:rsidP="00853651">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894693">
        <w:rPr>
          <w:rFonts w:ascii="Arial" w:hAnsi="Arial" w:cs="Arial"/>
          <w:sz w:val="24"/>
          <w:szCs w:val="24"/>
        </w:rPr>
        <w:t>7</w:t>
      </w:r>
      <w:r w:rsidR="00E32292">
        <w:rPr>
          <w:rFonts w:ascii="Arial" w:hAnsi="Arial" w:cs="Arial"/>
          <w:sz w:val="24"/>
          <w:szCs w:val="24"/>
        </w:rPr>
        <w:t>]</w:t>
      </w:r>
      <w:r w:rsidR="0053391F">
        <w:rPr>
          <w:rFonts w:ascii="Arial" w:hAnsi="Arial" w:cs="Arial"/>
          <w:sz w:val="24"/>
          <w:szCs w:val="24"/>
        </w:rPr>
        <w:t xml:space="preserve"> </w:t>
      </w:r>
      <w:r w:rsidR="00E32292">
        <w:rPr>
          <w:rFonts w:ascii="Arial" w:hAnsi="Arial" w:cs="Arial"/>
          <w:sz w:val="24"/>
          <w:szCs w:val="24"/>
        </w:rPr>
        <w:tab/>
        <w:t xml:space="preserve"> In</w:t>
      </w:r>
      <w:r>
        <w:rPr>
          <w:rFonts w:ascii="Arial" w:hAnsi="Arial" w:cs="Arial"/>
          <w:sz w:val="24"/>
          <w:szCs w:val="24"/>
        </w:rPr>
        <w:t xml:space="preserve"> address before court the applicant</w:t>
      </w:r>
      <w:r w:rsidR="00521A81">
        <w:rPr>
          <w:rFonts w:ascii="Arial" w:hAnsi="Arial" w:cs="Arial"/>
          <w:sz w:val="24"/>
          <w:szCs w:val="24"/>
        </w:rPr>
        <w:t>’s</w:t>
      </w:r>
      <w:r>
        <w:rPr>
          <w:rFonts w:ascii="Arial" w:hAnsi="Arial" w:cs="Arial"/>
          <w:sz w:val="24"/>
          <w:szCs w:val="24"/>
        </w:rPr>
        <w:t xml:space="preserve"> counsel submitted that </w:t>
      </w:r>
      <w:r w:rsidR="005F5C68">
        <w:rPr>
          <w:rFonts w:ascii="Arial" w:hAnsi="Arial" w:cs="Arial"/>
          <w:sz w:val="24"/>
          <w:szCs w:val="24"/>
        </w:rPr>
        <w:t>he is</w:t>
      </w:r>
      <w:r w:rsidR="002C7514">
        <w:rPr>
          <w:rFonts w:ascii="Arial" w:hAnsi="Arial" w:cs="Arial"/>
          <w:sz w:val="24"/>
          <w:szCs w:val="24"/>
        </w:rPr>
        <w:t xml:space="preserve"> of the view </w:t>
      </w:r>
      <w:r w:rsidR="005F5C68">
        <w:rPr>
          <w:rFonts w:ascii="Arial" w:hAnsi="Arial" w:cs="Arial"/>
          <w:sz w:val="24"/>
          <w:szCs w:val="24"/>
        </w:rPr>
        <w:t>that all</w:t>
      </w:r>
      <w:r>
        <w:rPr>
          <w:rFonts w:ascii="Arial" w:hAnsi="Arial" w:cs="Arial"/>
          <w:sz w:val="24"/>
          <w:szCs w:val="24"/>
        </w:rPr>
        <w:t xml:space="preserve"> parties agree that the matter cannot be </w:t>
      </w:r>
      <w:r w:rsidR="005F5C68">
        <w:rPr>
          <w:rFonts w:ascii="Arial" w:hAnsi="Arial" w:cs="Arial"/>
          <w:sz w:val="24"/>
          <w:szCs w:val="24"/>
        </w:rPr>
        <w:t>heard as</w:t>
      </w:r>
      <w:r>
        <w:rPr>
          <w:rFonts w:ascii="Arial" w:hAnsi="Arial" w:cs="Arial"/>
          <w:sz w:val="24"/>
          <w:szCs w:val="24"/>
        </w:rPr>
        <w:t xml:space="preserve"> an urgent application</w:t>
      </w:r>
      <w:r w:rsidR="000B4988">
        <w:rPr>
          <w:rFonts w:ascii="Arial" w:hAnsi="Arial" w:cs="Arial"/>
          <w:sz w:val="24"/>
          <w:szCs w:val="24"/>
        </w:rPr>
        <w:t xml:space="preserve">, </w:t>
      </w:r>
      <w:r w:rsidR="00E32292">
        <w:rPr>
          <w:rFonts w:ascii="Arial" w:hAnsi="Arial" w:cs="Arial"/>
          <w:sz w:val="24"/>
          <w:szCs w:val="24"/>
        </w:rPr>
        <w:t>however</w:t>
      </w:r>
      <w:r w:rsidR="000B4988">
        <w:rPr>
          <w:rFonts w:ascii="Arial" w:hAnsi="Arial" w:cs="Arial"/>
          <w:sz w:val="24"/>
          <w:szCs w:val="24"/>
        </w:rPr>
        <w:t xml:space="preserve"> </w:t>
      </w:r>
      <w:r w:rsidR="00AF2AD4">
        <w:rPr>
          <w:rFonts w:ascii="Arial" w:hAnsi="Arial" w:cs="Arial"/>
          <w:sz w:val="24"/>
          <w:szCs w:val="24"/>
        </w:rPr>
        <w:t xml:space="preserve">he </w:t>
      </w:r>
      <w:r w:rsidR="00E32292">
        <w:rPr>
          <w:rFonts w:ascii="Arial" w:hAnsi="Arial" w:cs="Arial"/>
          <w:sz w:val="24"/>
          <w:szCs w:val="24"/>
        </w:rPr>
        <w:t>submitted</w:t>
      </w:r>
      <w:r w:rsidR="000B4988">
        <w:rPr>
          <w:rFonts w:ascii="Arial" w:hAnsi="Arial" w:cs="Arial"/>
          <w:sz w:val="24"/>
          <w:szCs w:val="24"/>
        </w:rPr>
        <w:t xml:space="preserve"> that the matter should not be struck from the roll, instead the matter should be </w:t>
      </w:r>
      <w:r w:rsidR="00E32292">
        <w:rPr>
          <w:rFonts w:ascii="Arial" w:hAnsi="Arial" w:cs="Arial"/>
          <w:sz w:val="24"/>
          <w:szCs w:val="24"/>
        </w:rPr>
        <w:t>adjourned</w:t>
      </w:r>
      <w:r w:rsidR="000B4988">
        <w:rPr>
          <w:rFonts w:ascii="Arial" w:hAnsi="Arial" w:cs="Arial"/>
          <w:sz w:val="24"/>
          <w:szCs w:val="24"/>
        </w:rPr>
        <w:t xml:space="preserve"> with direction given by this court for </w:t>
      </w:r>
      <w:r w:rsidR="00521A81">
        <w:rPr>
          <w:rFonts w:ascii="Arial" w:hAnsi="Arial" w:cs="Arial"/>
          <w:sz w:val="24"/>
          <w:szCs w:val="24"/>
        </w:rPr>
        <w:t xml:space="preserve">the </w:t>
      </w:r>
      <w:r w:rsidR="000B4988">
        <w:rPr>
          <w:rFonts w:ascii="Arial" w:hAnsi="Arial" w:cs="Arial"/>
          <w:sz w:val="24"/>
          <w:szCs w:val="24"/>
        </w:rPr>
        <w:t xml:space="preserve">filing of affidavits and heads of argument. Since </w:t>
      </w:r>
      <w:r w:rsidR="00E32292">
        <w:rPr>
          <w:rFonts w:ascii="Arial" w:hAnsi="Arial" w:cs="Arial"/>
          <w:sz w:val="24"/>
          <w:szCs w:val="24"/>
        </w:rPr>
        <w:t>the BRPs</w:t>
      </w:r>
      <w:r w:rsidR="000B4988">
        <w:rPr>
          <w:rFonts w:ascii="Arial" w:hAnsi="Arial" w:cs="Arial"/>
          <w:sz w:val="24"/>
          <w:szCs w:val="24"/>
        </w:rPr>
        <w:t xml:space="preserve"> contend that </w:t>
      </w:r>
      <w:r w:rsidR="00E32292">
        <w:rPr>
          <w:rFonts w:ascii="Arial" w:hAnsi="Arial" w:cs="Arial"/>
          <w:sz w:val="24"/>
          <w:szCs w:val="24"/>
        </w:rPr>
        <w:t>the plan</w:t>
      </w:r>
      <w:r w:rsidR="000B4988">
        <w:rPr>
          <w:rFonts w:ascii="Arial" w:hAnsi="Arial" w:cs="Arial"/>
          <w:sz w:val="24"/>
          <w:szCs w:val="24"/>
        </w:rPr>
        <w:t xml:space="preserve"> will be implemented in July</w:t>
      </w:r>
      <w:r w:rsidR="001C6AC6">
        <w:rPr>
          <w:rFonts w:ascii="Arial" w:hAnsi="Arial" w:cs="Arial"/>
          <w:sz w:val="24"/>
          <w:szCs w:val="24"/>
        </w:rPr>
        <w:t xml:space="preserve"> 2024</w:t>
      </w:r>
      <w:r w:rsidR="000B4988">
        <w:rPr>
          <w:rFonts w:ascii="Arial" w:hAnsi="Arial" w:cs="Arial"/>
          <w:sz w:val="24"/>
          <w:szCs w:val="24"/>
        </w:rPr>
        <w:t xml:space="preserve">, the argument </w:t>
      </w:r>
      <w:r w:rsidR="00E32292">
        <w:rPr>
          <w:rFonts w:ascii="Arial" w:hAnsi="Arial" w:cs="Arial"/>
          <w:sz w:val="24"/>
          <w:szCs w:val="24"/>
        </w:rPr>
        <w:t>went, the parties</w:t>
      </w:r>
      <w:r w:rsidR="000B4988">
        <w:rPr>
          <w:rFonts w:ascii="Arial" w:hAnsi="Arial" w:cs="Arial"/>
          <w:sz w:val="24"/>
          <w:szCs w:val="24"/>
        </w:rPr>
        <w:t xml:space="preserve"> should be directed to approach a senior civil judge for </w:t>
      </w:r>
      <w:r w:rsidR="00521A81">
        <w:rPr>
          <w:rFonts w:ascii="Arial" w:hAnsi="Arial" w:cs="Arial"/>
          <w:sz w:val="24"/>
          <w:szCs w:val="24"/>
        </w:rPr>
        <w:t xml:space="preserve">a </w:t>
      </w:r>
      <w:r w:rsidR="000B4988">
        <w:rPr>
          <w:rFonts w:ascii="Arial" w:hAnsi="Arial" w:cs="Arial"/>
          <w:sz w:val="24"/>
          <w:szCs w:val="24"/>
        </w:rPr>
        <w:t>preferential date for the hearing of the matter.</w:t>
      </w:r>
      <w:r w:rsidR="0053391F">
        <w:rPr>
          <w:rFonts w:ascii="Arial" w:hAnsi="Arial" w:cs="Arial"/>
          <w:sz w:val="24"/>
          <w:szCs w:val="24"/>
        </w:rPr>
        <w:t xml:space="preserve"> </w:t>
      </w:r>
      <w:r w:rsidR="000B4988">
        <w:rPr>
          <w:rFonts w:ascii="Arial" w:hAnsi="Arial" w:cs="Arial"/>
          <w:sz w:val="24"/>
          <w:szCs w:val="24"/>
        </w:rPr>
        <w:t xml:space="preserve">In this </w:t>
      </w:r>
      <w:r w:rsidR="00E32292">
        <w:rPr>
          <w:rFonts w:ascii="Arial" w:hAnsi="Arial" w:cs="Arial"/>
          <w:sz w:val="24"/>
          <w:szCs w:val="24"/>
        </w:rPr>
        <w:t xml:space="preserve">regard </w:t>
      </w:r>
      <w:r w:rsidR="00AF2AD4">
        <w:rPr>
          <w:rFonts w:ascii="Arial" w:hAnsi="Arial" w:cs="Arial"/>
          <w:sz w:val="24"/>
          <w:szCs w:val="24"/>
        </w:rPr>
        <w:t xml:space="preserve">Mr </w:t>
      </w:r>
      <w:r w:rsidR="00886EDA">
        <w:rPr>
          <w:rFonts w:ascii="Arial" w:hAnsi="Arial" w:cs="Arial"/>
          <w:i/>
          <w:sz w:val="24"/>
          <w:szCs w:val="24"/>
        </w:rPr>
        <w:t>Kissoon</w:t>
      </w:r>
      <w:r w:rsidR="005F5C68">
        <w:rPr>
          <w:rFonts w:ascii="Arial" w:hAnsi="Arial" w:cs="Arial"/>
          <w:sz w:val="24"/>
          <w:szCs w:val="24"/>
        </w:rPr>
        <w:t>-</w:t>
      </w:r>
      <w:r w:rsidR="00AF2AD4" w:rsidRPr="00AF2AD4">
        <w:rPr>
          <w:rFonts w:ascii="Arial" w:hAnsi="Arial" w:cs="Arial"/>
          <w:i/>
          <w:sz w:val="24"/>
          <w:szCs w:val="24"/>
        </w:rPr>
        <w:t xml:space="preserve">Singh </w:t>
      </w:r>
      <w:r w:rsidR="00AF2AD4">
        <w:rPr>
          <w:rFonts w:ascii="Arial" w:hAnsi="Arial" w:cs="Arial"/>
          <w:sz w:val="24"/>
          <w:szCs w:val="24"/>
        </w:rPr>
        <w:t>handed</w:t>
      </w:r>
      <w:r w:rsidR="000B4988">
        <w:rPr>
          <w:rFonts w:ascii="Arial" w:hAnsi="Arial" w:cs="Arial"/>
          <w:sz w:val="24"/>
          <w:szCs w:val="24"/>
        </w:rPr>
        <w:t xml:space="preserve"> </w:t>
      </w:r>
      <w:r w:rsidR="0053391F">
        <w:rPr>
          <w:rFonts w:ascii="Arial" w:hAnsi="Arial" w:cs="Arial"/>
          <w:sz w:val="24"/>
          <w:szCs w:val="24"/>
        </w:rPr>
        <w:t xml:space="preserve">into court </w:t>
      </w:r>
      <w:r w:rsidR="00E32292">
        <w:rPr>
          <w:rFonts w:ascii="Arial" w:hAnsi="Arial" w:cs="Arial"/>
          <w:sz w:val="24"/>
          <w:szCs w:val="24"/>
        </w:rPr>
        <w:t>a draft</w:t>
      </w:r>
      <w:r w:rsidR="0053391F">
        <w:rPr>
          <w:rFonts w:ascii="Arial" w:hAnsi="Arial" w:cs="Arial"/>
          <w:sz w:val="24"/>
          <w:szCs w:val="24"/>
        </w:rPr>
        <w:t xml:space="preserve"> order that</w:t>
      </w:r>
      <w:r w:rsidR="000B4988">
        <w:rPr>
          <w:rFonts w:ascii="Arial" w:hAnsi="Arial" w:cs="Arial"/>
          <w:sz w:val="24"/>
          <w:szCs w:val="24"/>
        </w:rPr>
        <w:t xml:space="preserve"> caters for further conduct of the matter</w:t>
      </w:r>
      <w:r w:rsidR="000B35B9">
        <w:rPr>
          <w:rFonts w:ascii="Arial" w:hAnsi="Arial" w:cs="Arial"/>
          <w:sz w:val="24"/>
          <w:szCs w:val="24"/>
        </w:rPr>
        <w:t xml:space="preserve">.  </w:t>
      </w:r>
      <w:r w:rsidR="002C7514">
        <w:rPr>
          <w:rFonts w:ascii="Arial" w:hAnsi="Arial" w:cs="Arial"/>
          <w:sz w:val="24"/>
          <w:szCs w:val="24"/>
        </w:rPr>
        <w:t xml:space="preserve">He </w:t>
      </w:r>
      <w:r w:rsidR="002C7514">
        <w:rPr>
          <w:rFonts w:ascii="Arial" w:hAnsi="Arial" w:cs="Arial"/>
          <w:sz w:val="24"/>
          <w:szCs w:val="24"/>
        </w:rPr>
        <w:lastRenderedPageBreak/>
        <w:t>further</w:t>
      </w:r>
      <w:r w:rsidR="000B35B9">
        <w:rPr>
          <w:rFonts w:ascii="Arial" w:hAnsi="Arial" w:cs="Arial"/>
          <w:sz w:val="24"/>
          <w:szCs w:val="24"/>
        </w:rPr>
        <w:t xml:space="preserve"> submitted that the issue of costs should be determined by the court hearing the main application. </w:t>
      </w:r>
      <w:r w:rsidR="0053391F">
        <w:rPr>
          <w:rFonts w:ascii="Arial" w:hAnsi="Arial" w:cs="Arial"/>
          <w:sz w:val="24"/>
          <w:szCs w:val="24"/>
        </w:rPr>
        <w:t xml:space="preserve">Mr </w:t>
      </w:r>
      <w:r w:rsidR="000B35B9" w:rsidRPr="00887FC4">
        <w:rPr>
          <w:rFonts w:ascii="Arial" w:hAnsi="Arial" w:cs="Arial"/>
          <w:i/>
          <w:sz w:val="24"/>
          <w:szCs w:val="24"/>
        </w:rPr>
        <w:t>Daniels</w:t>
      </w:r>
      <w:r w:rsidR="000B35B9">
        <w:rPr>
          <w:rFonts w:ascii="Arial" w:hAnsi="Arial" w:cs="Arial"/>
          <w:sz w:val="24"/>
          <w:szCs w:val="24"/>
        </w:rPr>
        <w:t xml:space="preserve"> for the intervening party submitted that RGS want</w:t>
      </w:r>
      <w:r w:rsidR="00521A81">
        <w:rPr>
          <w:rFonts w:ascii="Arial" w:hAnsi="Arial" w:cs="Arial"/>
          <w:sz w:val="24"/>
          <w:szCs w:val="24"/>
        </w:rPr>
        <w:t>s</w:t>
      </w:r>
      <w:r w:rsidR="000B35B9">
        <w:rPr>
          <w:rFonts w:ascii="Arial" w:hAnsi="Arial" w:cs="Arial"/>
          <w:sz w:val="24"/>
          <w:szCs w:val="24"/>
        </w:rPr>
        <w:t xml:space="preserve"> to join in the proceedings in Part A and B of th</w:t>
      </w:r>
      <w:r w:rsidR="0053391F">
        <w:rPr>
          <w:rFonts w:ascii="Arial" w:hAnsi="Arial" w:cs="Arial"/>
          <w:sz w:val="24"/>
          <w:szCs w:val="24"/>
        </w:rPr>
        <w:t>e application and</w:t>
      </w:r>
      <w:r w:rsidR="000B35B9">
        <w:rPr>
          <w:rFonts w:ascii="Arial" w:hAnsi="Arial" w:cs="Arial"/>
          <w:sz w:val="24"/>
          <w:szCs w:val="24"/>
        </w:rPr>
        <w:t xml:space="preserve"> there </w:t>
      </w:r>
      <w:r w:rsidR="00E32292">
        <w:rPr>
          <w:rFonts w:ascii="Arial" w:hAnsi="Arial" w:cs="Arial"/>
          <w:sz w:val="24"/>
          <w:szCs w:val="24"/>
        </w:rPr>
        <w:t>is</w:t>
      </w:r>
      <w:r w:rsidR="000B35B9">
        <w:rPr>
          <w:rFonts w:ascii="Arial" w:hAnsi="Arial" w:cs="Arial"/>
          <w:sz w:val="24"/>
          <w:szCs w:val="24"/>
        </w:rPr>
        <w:t xml:space="preserve"> no basis for RGS to bear costs of the application because, it </w:t>
      </w:r>
      <w:r w:rsidR="00E32292">
        <w:rPr>
          <w:rFonts w:ascii="Arial" w:hAnsi="Arial" w:cs="Arial"/>
          <w:sz w:val="24"/>
          <w:szCs w:val="24"/>
        </w:rPr>
        <w:t>is in</w:t>
      </w:r>
      <w:r w:rsidR="000B35B9">
        <w:rPr>
          <w:rFonts w:ascii="Arial" w:hAnsi="Arial" w:cs="Arial"/>
          <w:sz w:val="24"/>
          <w:szCs w:val="24"/>
        </w:rPr>
        <w:t xml:space="preserve"> court on a matter that is</w:t>
      </w:r>
      <w:r w:rsidR="00BD7D3F">
        <w:rPr>
          <w:rFonts w:ascii="Arial" w:hAnsi="Arial" w:cs="Arial"/>
          <w:sz w:val="24"/>
          <w:szCs w:val="24"/>
        </w:rPr>
        <w:t xml:space="preserve"> already</w:t>
      </w:r>
      <w:r w:rsidR="000B35B9">
        <w:rPr>
          <w:rFonts w:ascii="Arial" w:hAnsi="Arial" w:cs="Arial"/>
          <w:sz w:val="24"/>
          <w:szCs w:val="24"/>
        </w:rPr>
        <w:t xml:space="preserve"> before court</w:t>
      </w:r>
      <w:r w:rsidR="00BD7D3F">
        <w:rPr>
          <w:rFonts w:ascii="Arial" w:hAnsi="Arial" w:cs="Arial"/>
          <w:sz w:val="24"/>
          <w:szCs w:val="24"/>
        </w:rPr>
        <w:t>. RGS is not privy to the correspondence between the applicant and the first to eight</w:t>
      </w:r>
      <w:r w:rsidR="00521A81">
        <w:rPr>
          <w:rFonts w:ascii="Arial" w:hAnsi="Arial" w:cs="Arial"/>
          <w:sz w:val="24"/>
          <w:szCs w:val="24"/>
        </w:rPr>
        <w:t>h</w:t>
      </w:r>
      <w:r w:rsidR="00BD7D3F">
        <w:rPr>
          <w:rFonts w:ascii="Arial" w:hAnsi="Arial" w:cs="Arial"/>
          <w:sz w:val="24"/>
          <w:szCs w:val="24"/>
        </w:rPr>
        <w:t xml:space="preserve"> respondents about the issue of whether </w:t>
      </w:r>
      <w:r w:rsidR="002C7514">
        <w:rPr>
          <w:rFonts w:ascii="Arial" w:hAnsi="Arial" w:cs="Arial"/>
          <w:sz w:val="24"/>
          <w:szCs w:val="24"/>
        </w:rPr>
        <w:t>the matter was ripe for hearing. H</w:t>
      </w:r>
      <w:r w:rsidR="00BD7D3F">
        <w:rPr>
          <w:rFonts w:ascii="Arial" w:hAnsi="Arial" w:cs="Arial"/>
          <w:sz w:val="24"/>
          <w:szCs w:val="24"/>
        </w:rPr>
        <w:t>owever,</w:t>
      </w:r>
      <w:r w:rsidR="0053391F">
        <w:rPr>
          <w:rFonts w:ascii="Arial" w:hAnsi="Arial" w:cs="Arial"/>
          <w:sz w:val="24"/>
          <w:szCs w:val="24"/>
        </w:rPr>
        <w:t xml:space="preserve"> </w:t>
      </w:r>
      <w:r w:rsidR="00E32292">
        <w:rPr>
          <w:rFonts w:ascii="Arial" w:hAnsi="Arial" w:cs="Arial"/>
          <w:sz w:val="24"/>
          <w:szCs w:val="24"/>
        </w:rPr>
        <w:t xml:space="preserve">Mr </w:t>
      </w:r>
      <w:r w:rsidR="00E32292" w:rsidRPr="00887FC4">
        <w:rPr>
          <w:rFonts w:ascii="Arial" w:hAnsi="Arial" w:cs="Arial"/>
          <w:i/>
          <w:sz w:val="24"/>
          <w:szCs w:val="24"/>
        </w:rPr>
        <w:t>Daniels</w:t>
      </w:r>
      <w:r w:rsidR="00BD7D3F" w:rsidRPr="00887FC4">
        <w:rPr>
          <w:rFonts w:ascii="Arial" w:hAnsi="Arial" w:cs="Arial"/>
          <w:i/>
          <w:sz w:val="24"/>
          <w:szCs w:val="24"/>
        </w:rPr>
        <w:t xml:space="preserve"> </w:t>
      </w:r>
      <w:r w:rsidR="00E32292">
        <w:rPr>
          <w:rFonts w:ascii="Arial" w:hAnsi="Arial" w:cs="Arial"/>
          <w:sz w:val="24"/>
          <w:szCs w:val="24"/>
        </w:rPr>
        <w:t>also submitted</w:t>
      </w:r>
      <w:r w:rsidR="00BD7D3F">
        <w:rPr>
          <w:rFonts w:ascii="Arial" w:hAnsi="Arial" w:cs="Arial"/>
          <w:sz w:val="24"/>
          <w:szCs w:val="24"/>
        </w:rPr>
        <w:t xml:space="preserve"> that the </w:t>
      </w:r>
      <w:r w:rsidR="001C6AC6">
        <w:rPr>
          <w:rFonts w:ascii="Arial" w:hAnsi="Arial" w:cs="Arial"/>
          <w:sz w:val="24"/>
          <w:szCs w:val="24"/>
        </w:rPr>
        <w:t>matt</w:t>
      </w:r>
      <w:r w:rsidR="002C7514">
        <w:rPr>
          <w:rFonts w:ascii="Arial" w:hAnsi="Arial" w:cs="Arial"/>
          <w:sz w:val="24"/>
          <w:szCs w:val="24"/>
        </w:rPr>
        <w:t>er was not ripe for hearing.</w:t>
      </w:r>
    </w:p>
    <w:p w:rsidR="00BD7D3F" w:rsidRDefault="00BD7D3F" w:rsidP="00853651">
      <w:pPr>
        <w:pStyle w:val="ListParagraph"/>
        <w:tabs>
          <w:tab w:val="left" w:pos="709"/>
        </w:tabs>
        <w:spacing w:after="0" w:line="360" w:lineRule="auto"/>
        <w:ind w:left="0"/>
        <w:jc w:val="both"/>
        <w:rPr>
          <w:rFonts w:ascii="Arial" w:hAnsi="Arial" w:cs="Arial"/>
          <w:sz w:val="24"/>
          <w:szCs w:val="24"/>
        </w:rPr>
      </w:pPr>
    </w:p>
    <w:p w:rsidR="00BD7D3F" w:rsidRDefault="00BD7D3F" w:rsidP="00853651">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894693">
        <w:rPr>
          <w:rFonts w:ascii="Arial" w:hAnsi="Arial" w:cs="Arial"/>
          <w:sz w:val="24"/>
          <w:szCs w:val="24"/>
        </w:rPr>
        <w:t>8</w:t>
      </w:r>
      <w:r w:rsidR="00E32292">
        <w:rPr>
          <w:rFonts w:ascii="Arial" w:hAnsi="Arial" w:cs="Arial"/>
          <w:sz w:val="24"/>
          <w:szCs w:val="24"/>
        </w:rPr>
        <w:t>]</w:t>
      </w:r>
      <w:r w:rsidR="0053391F">
        <w:rPr>
          <w:rFonts w:ascii="Arial" w:hAnsi="Arial" w:cs="Arial"/>
          <w:sz w:val="24"/>
          <w:szCs w:val="24"/>
        </w:rPr>
        <w:tab/>
        <w:t>T</w:t>
      </w:r>
      <w:r>
        <w:rPr>
          <w:rFonts w:ascii="Arial" w:hAnsi="Arial" w:cs="Arial"/>
          <w:sz w:val="24"/>
          <w:szCs w:val="24"/>
        </w:rPr>
        <w:t>he correspondence</w:t>
      </w:r>
      <w:r w:rsidR="0053391F">
        <w:rPr>
          <w:rFonts w:ascii="Arial" w:hAnsi="Arial" w:cs="Arial"/>
          <w:sz w:val="24"/>
          <w:szCs w:val="24"/>
        </w:rPr>
        <w:t xml:space="preserve"> exchanged</w:t>
      </w:r>
      <w:r>
        <w:rPr>
          <w:rFonts w:ascii="Arial" w:hAnsi="Arial" w:cs="Arial"/>
          <w:sz w:val="24"/>
          <w:szCs w:val="24"/>
        </w:rPr>
        <w:t xml:space="preserve"> between the applicant’s attorneys and the respo</w:t>
      </w:r>
      <w:r w:rsidR="0053391F">
        <w:rPr>
          <w:rFonts w:ascii="Arial" w:hAnsi="Arial" w:cs="Arial"/>
          <w:sz w:val="24"/>
          <w:szCs w:val="24"/>
        </w:rPr>
        <w:t>ndent</w:t>
      </w:r>
      <w:r>
        <w:rPr>
          <w:rFonts w:ascii="Arial" w:hAnsi="Arial" w:cs="Arial"/>
          <w:sz w:val="24"/>
          <w:szCs w:val="24"/>
        </w:rPr>
        <w:t>s</w:t>
      </w:r>
      <w:r w:rsidR="0053391F">
        <w:rPr>
          <w:rFonts w:ascii="Arial" w:hAnsi="Arial" w:cs="Arial"/>
          <w:sz w:val="24"/>
          <w:szCs w:val="24"/>
        </w:rPr>
        <w:t>’</w:t>
      </w:r>
      <w:r>
        <w:rPr>
          <w:rFonts w:ascii="Arial" w:hAnsi="Arial" w:cs="Arial"/>
          <w:sz w:val="24"/>
          <w:szCs w:val="24"/>
        </w:rPr>
        <w:t xml:space="preserve"> attorneys is very concerning on the urgency of this application. On 29 January 2024 the first to fourth </w:t>
      </w:r>
      <w:r w:rsidR="00E32292">
        <w:rPr>
          <w:rFonts w:ascii="Arial" w:hAnsi="Arial" w:cs="Arial"/>
          <w:sz w:val="24"/>
          <w:szCs w:val="24"/>
        </w:rPr>
        <w:t>respondents’</w:t>
      </w:r>
      <w:r>
        <w:rPr>
          <w:rFonts w:ascii="Arial" w:hAnsi="Arial" w:cs="Arial"/>
          <w:sz w:val="24"/>
          <w:szCs w:val="24"/>
        </w:rPr>
        <w:t xml:space="preserve"> atto</w:t>
      </w:r>
      <w:r w:rsidR="0053391F">
        <w:rPr>
          <w:rFonts w:ascii="Arial" w:hAnsi="Arial" w:cs="Arial"/>
          <w:sz w:val="24"/>
          <w:szCs w:val="24"/>
        </w:rPr>
        <w:t>r</w:t>
      </w:r>
      <w:r>
        <w:rPr>
          <w:rFonts w:ascii="Arial" w:hAnsi="Arial" w:cs="Arial"/>
          <w:sz w:val="24"/>
          <w:szCs w:val="24"/>
        </w:rPr>
        <w:t>neys addressed an email to the ap</w:t>
      </w:r>
      <w:r w:rsidR="0053391F">
        <w:rPr>
          <w:rFonts w:ascii="Arial" w:hAnsi="Arial" w:cs="Arial"/>
          <w:sz w:val="24"/>
          <w:szCs w:val="24"/>
        </w:rPr>
        <w:t>plicant</w:t>
      </w:r>
      <w:r w:rsidR="001C6AC6">
        <w:rPr>
          <w:rFonts w:ascii="Arial" w:hAnsi="Arial" w:cs="Arial"/>
          <w:sz w:val="24"/>
          <w:szCs w:val="24"/>
        </w:rPr>
        <w:t>’s attorneys</w:t>
      </w:r>
      <w:r w:rsidR="0053391F">
        <w:rPr>
          <w:rFonts w:ascii="Arial" w:hAnsi="Arial" w:cs="Arial"/>
          <w:sz w:val="24"/>
          <w:szCs w:val="24"/>
        </w:rPr>
        <w:t xml:space="preserve"> wherein they stated</w:t>
      </w:r>
      <w:r>
        <w:rPr>
          <w:rFonts w:ascii="Arial" w:hAnsi="Arial" w:cs="Arial"/>
          <w:sz w:val="24"/>
          <w:szCs w:val="24"/>
        </w:rPr>
        <w:t xml:space="preserve"> that the applicant’s atto</w:t>
      </w:r>
      <w:r w:rsidR="0053391F">
        <w:rPr>
          <w:rFonts w:ascii="Arial" w:hAnsi="Arial" w:cs="Arial"/>
          <w:sz w:val="24"/>
          <w:szCs w:val="24"/>
        </w:rPr>
        <w:t>rneys</w:t>
      </w:r>
      <w:r w:rsidR="001C6AC6">
        <w:rPr>
          <w:rFonts w:ascii="Arial" w:hAnsi="Arial" w:cs="Arial"/>
          <w:sz w:val="24"/>
          <w:szCs w:val="24"/>
        </w:rPr>
        <w:t xml:space="preserve"> had</w:t>
      </w:r>
      <w:r w:rsidR="0053391F">
        <w:rPr>
          <w:rFonts w:ascii="Arial" w:hAnsi="Arial" w:cs="Arial"/>
          <w:sz w:val="24"/>
          <w:szCs w:val="24"/>
        </w:rPr>
        <w:t xml:space="preserve"> informed </w:t>
      </w:r>
      <w:r w:rsidR="00E32292">
        <w:rPr>
          <w:rFonts w:ascii="Arial" w:hAnsi="Arial" w:cs="Arial"/>
          <w:sz w:val="24"/>
          <w:szCs w:val="24"/>
        </w:rPr>
        <w:t>respondents by</w:t>
      </w:r>
      <w:r>
        <w:rPr>
          <w:rFonts w:ascii="Arial" w:hAnsi="Arial" w:cs="Arial"/>
          <w:sz w:val="24"/>
          <w:szCs w:val="24"/>
        </w:rPr>
        <w:t xml:space="preserve"> email dated 25 January</w:t>
      </w:r>
      <w:r w:rsidR="00AF2AD4">
        <w:rPr>
          <w:rFonts w:ascii="Arial" w:hAnsi="Arial" w:cs="Arial"/>
          <w:sz w:val="24"/>
          <w:szCs w:val="24"/>
        </w:rPr>
        <w:t xml:space="preserve"> </w:t>
      </w:r>
      <w:r w:rsidR="00E32292">
        <w:rPr>
          <w:rFonts w:ascii="Arial" w:hAnsi="Arial" w:cs="Arial"/>
          <w:sz w:val="24"/>
          <w:szCs w:val="24"/>
        </w:rPr>
        <w:t>2024 that</w:t>
      </w:r>
      <w:r>
        <w:rPr>
          <w:rFonts w:ascii="Arial" w:hAnsi="Arial" w:cs="Arial"/>
          <w:sz w:val="24"/>
          <w:szCs w:val="24"/>
        </w:rPr>
        <w:t xml:space="preserve"> they were instructed to launch an urgent application to interdict the implementation of the business rescue plan</w:t>
      </w:r>
      <w:r w:rsidR="00E94767">
        <w:rPr>
          <w:rFonts w:ascii="Arial" w:hAnsi="Arial" w:cs="Arial"/>
          <w:sz w:val="24"/>
          <w:szCs w:val="24"/>
        </w:rPr>
        <w:t xml:space="preserve"> adopted in relation to </w:t>
      </w:r>
      <w:r w:rsidR="00E32292">
        <w:rPr>
          <w:rFonts w:ascii="Arial" w:hAnsi="Arial" w:cs="Arial"/>
          <w:sz w:val="24"/>
          <w:szCs w:val="24"/>
        </w:rPr>
        <w:t>THL, but</w:t>
      </w:r>
      <w:r w:rsidR="00E94767">
        <w:rPr>
          <w:rFonts w:ascii="Arial" w:hAnsi="Arial" w:cs="Arial"/>
          <w:sz w:val="24"/>
          <w:szCs w:val="24"/>
        </w:rPr>
        <w:t xml:space="preserve"> the application was only serv</w:t>
      </w:r>
      <w:r w:rsidR="0053391F">
        <w:rPr>
          <w:rFonts w:ascii="Arial" w:hAnsi="Arial" w:cs="Arial"/>
          <w:sz w:val="24"/>
          <w:szCs w:val="24"/>
        </w:rPr>
        <w:t>ed to the respondents</w:t>
      </w:r>
      <w:r w:rsidR="00DF7279">
        <w:rPr>
          <w:rFonts w:ascii="Arial" w:hAnsi="Arial" w:cs="Arial"/>
          <w:sz w:val="24"/>
          <w:szCs w:val="24"/>
        </w:rPr>
        <w:t xml:space="preserve"> on </w:t>
      </w:r>
      <w:r w:rsidR="00E32292">
        <w:rPr>
          <w:rFonts w:ascii="Arial" w:hAnsi="Arial" w:cs="Arial"/>
          <w:sz w:val="24"/>
          <w:szCs w:val="24"/>
        </w:rPr>
        <w:t>Friday 29</w:t>
      </w:r>
      <w:r w:rsidR="00DF7279">
        <w:rPr>
          <w:rFonts w:ascii="Arial" w:hAnsi="Arial" w:cs="Arial"/>
          <w:sz w:val="24"/>
          <w:szCs w:val="24"/>
        </w:rPr>
        <w:t xml:space="preserve"> January at 15h59,</w:t>
      </w:r>
      <w:r w:rsidR="00E94767">
        <w:rPr>
          <w:rFonts w:ascii="Arial" w:hAnsi="Arial" w:cs="Arial"/>
          <w:sz w:val="24"/>
          <w:szCs w:val="24"/>
        </w:rPr>
        <w:t xml:space="preserve"> </w:t>
      </w:r>
      <w:r w:rsidR="00E32292">
        <w:rPr>
          <w:rFonts w:ascii="Arial" w:hAnsi="Arial" w:cs="Arial"/>
          <w:sz w:val="24"/>
          <w:szCs w:val="24"/>
        </w:rPr>
        <w:t>whereas the</w:t>
      </w:r>
      <w:r w:rsidR="00E94767">
        <w:rPr>
          <w:rFonts w:ascii="Arial" w:hAnsi="Arial" w:cs="Arial"/>
          <w:sz w:val="24"/>
          <w:szCs w:val="24"/>
        </w:rPr>
        <w:t xml:space="preserve"> application was issued on 25 Januar</w:t>
      </w:r>
      <w:r w:rsidR="00DF7279">
        <w:rPr>
          <w:rFonts w:ascii="Arial" w:hAnsi="Arial" w:cs="Arial"/>
          <w:sz w:val="24"/>
          <w:szCs w:val="24"/>
        </w:rPr>
        <w:t>y. In the same email the respondents’</w:t>
      </w:r>
      <w:r w:rsidR="00E94767">
        <w:rPr>
          <w:rFonts w:ascii="Arial" w:hAnsi="Arial" w:cs="Arial"/>
          <w:sz w:val="24"/>
          <w:szCs w:val="24"/>
        </w:rPr>
        <w:t xml:space="preserve"> attorneys advised the applicant</w:t>
      </w:r>
      <w:r w:rsidR="00DF7279">
        <w:rPr>
          <w:rFonts w:ascii="Arial" w:hAnsi="Arial" w:cs="Arial"/>
          <w:sz w:val="24"/>
          <w:szCs w:val="24"/>
        </w:rPr>
        <w:t>’</w:t>
      </w:r>
      <w:r w:rsidR="00E94767">
        <w:rPr>
          <w:rFonts w:ascii="Arial" w:hAnsi="Arial" w:cs="Arial"/>
          <w:sz w:val="24"/>
          <w:szCs w:val="24"/>
        </w:rPr>
        <w:t xml:space="preserve">s attorneys that, the business rescue plan was adopted on </w:t>
      </w:r>
      <w:r w:rsidR="00E32292">
        <w:rPr>
          <w:rFonts w:ascii="Arial" w:hAnsi="Arial" w:cs="Arial"/>
          <w:sz w:val="24"/>
          <w:szCs w:val="24"/>
        </w:rPr>
        <w:t>11 January</w:t>
      </w:r>
      <w:r w:rsidR="001C6AC6">
        <w:rPr>
          <w:rFonts w:ascii="Arial" w:hAnsi="Arial" w:cs="Arial"/>
          <w:sz w:val="24"/>
          <w:szCs w:val="24"/>
        </w:rPr>
        <w:t>,</w:t>
      </w:r>
      <w:r w:rsidR="00E94767">
        <w:rPr>
          <w:rFonts w:ascii="Arial" w:hAnsi="Arial" w:cs="Arial"/>
          <w:sz w:val="24"/>
          <w:szCs w:val="24"/>
        </w:rPr>
        <w:t xml:space="preserve"> 11 day</w:t>
      </w:r>
      <w:r w:rsidR="004023E7">
        <w:rPr>
          <w:rFonts w:ascii="Arial" w:hAnsi="Arial" w:cs="Arial"/>
          <w:sz w:val="24"/>
          <w:szCs w:val="24"/>
        </w:rPr>
        <w:t>s</w:t>
      </w:r>
      <w:r w:rsidR="00E94767">
        <w:rPr>
          <w:rFonts w:ascii="Arial" w:hAnsi="Arial" w:cs="Arial"/>
          <w:sz w:val="24"/>
          <w:szCs w:val="24"/>
        </w:rPr>
        <w:t xml:space="preserve"> ago, </w:t>
      </w:r>
      <w:r w:rsidR="00D7443F">
        <w:rPr>
          <w:rFonts w:ascii="Arial" w:hAnsi="Arial" w:cs="Arial"/>
          <w:sz w:val="24"/>
          <w:szCs w:val="24"/>
        </w:rPr>
        <w:t xml:space="preserve">and </w:t>
      </w:r>
      <w:r w:rsidR="00E94767">
        <w:rPr>
          <w:rFonts w:ascii="Arial" w:hAnsi="Arial" w:cs="Arial"/>
          <w:sz w:val="24"/>
          <w:szCs w:val="24"/>
        </w:rPr>
        <w:t xml:space="preserve">it is evident from the plan that </w:t>
      </w:r>
      <w:r w:rsidR="00E32292">
        <w:rPr>
          <w:rFonts w:ascii="Arial" w:hAnsi="Arial" w:cs="Arial"/>
          <w:sz w:val="24"/>
          <w:szCs w:val="24"/>
        </w:rPr>
        <w:t>there was</w:t>
      </w:r>
      <w:r w:rsidR="00E94767">
        <w:rPr>
          <w:rFonts w:ascii="Arial" w:hAnsi="Arial" w:cs="Arial"/>
          <w:sz w:val="24"/>
          <w:szCs w:val="24"/>
        </w:rPr>
        <w:t xml:space="preserve"> no risk of it being implemented imminently, since </w:t>
      </w:r>
      <w:r w:rsidR="00E32292">
        <w:rPr>
          <w:rFonts w:ascii="Arial" w:hAnsi="Arial" w:cs="Arial"/>
          <w:sz w:val="24"/>
          <w:szCs w:val="24"/>
        </w:rPr>
        <w:t>the Vision</w:t>
      </w:r>
      <w:r w:rsidR="00E94767">
        <w:rPr>
          <w:rFonts w:ascii="Arial" w:hAnsi="Arial" w:cs="Arial"/>
          <w:sz w:val="24"/>
          <w:szCs w:val="24"/>
        </w:rPr>
        <w:t xml:space="preserve"> Transaction was not yet completed</w:t>
      </w:r>
      <w:r w:rsidR="00C85FF5">
        <w:rPr>
          <w:rFonts w:ascii="Arial" w:hAnsi="Arial" w:cs="Arial"/>
          <w:sz w:val="24"/>
          <w:szCs w:val="24"/>
        </w:rPr>
        <w:t>. Thus</w:t>
      </w:r>
      <w:r w:rsidR="00DF7279">
        <w:rPr>
          <w:rFonts w:ascii="Arial" w:hAnsi="Arial" w:cs="Arial"/>
          <w:sz w:val="24"/>
          <w:szCs w:val="24"/>
        </w:rPr>
        <w:t>,</w:t>
      </w:r>
      <w:r w:rsidR="00C85FF5">
        <w:rPr>
          <w:rFonts w:ascii="Arial" w:hAnsi="Arial" w:cs="Arial"/>
          <w:sz w:val="24"/>
          <w:szCs w:val="24"/>
        </w:rPr>
        <w:t xml:space="preserve"> no irreparable harm can be anticipated and therefore the application was not urgent.</w:t>
      </w:r>
      <w:r w:rsidR="00DF7279">
        <w:rPr>
          <w:rFonts w:ascii="Arial" w:hAnsi="Arial" w:cs="Arial"/>
          <w:sz w:val="24"/>
          <w:szCs w:val="24"/>
        </w:rPr>
        <w:t xml:space="preserve">  F</w:t>
      </w:r>
      <w:r w:rsidR="001C6AC6">
        <w:rPr>
          <w:rFonts w:ascii="Arial" w:hAnsi="Arial" w:cs="Arial"/>
          <w:sz w:val="24"/>
          <w:szCs w:val="24"/>
        </w:rPr>
        <w:t>or these</w:t>
      </w:r>
      <w:r w:rsidR="00C85FF5">
        <w:rPr>
          <w:rFonts w:ascii="Arial" w:hAnsi="Arial" w:cs="Arial"/>
          <w:sz w:val="24"/>
          <w:szCs w:val="24"/>
        </w:rPr>
        <w:t xml:space="preserve"> </w:t>
      </w:r>
      <w:r w:rsidR="00E32292">
        <w:rPr>
          <w:rFonts w:ascii="Arial" w:hAnsi="Arial" w:cs="Arial"/>
          <w:sz w:val="24"/>
          <w:szCs w:val="24"/>
        </w:rPr>
        <w:t>reason</w:t>
      </w:r>
      <w:r w:rsidR="001C6AC6">
        <w:rPr>
          <w:rFonts w:ascii="Arial" w:hAnsi="Arial" w:cs="Arial"/>
          <w:sz w:val="24"/>
          <w:szCs w:val="24"/>
        </w:rPr>
        <w:t>s</w:t>
      </w:r>
      <w:r w:rsidR="00E32292">
        <w:rPr>
          <w:rFonts w:ascii="Arial" w:hAnsi="Arial" w:cs="Arial"/>
          <w:sz w:val="24"/>
          <w:szCs w:val="24"/>
        </w:rPr>
        <w:t>,</w:t>
      </w:r>
      <w:r w:rsidR="00DF7279">
        <w:rPr>
          <w:rFonts w:ascii="Arial" w:hAnsi="Arial" w:cs="Arial"/>
          <w:sz w:val="24"/>
          <w:szCs w:val="24"/>
        </w:rPr>
        <w:t xml:space="preserve"> they</w:t>
      </w:r>
      <w:r w:rsidR="00C85FF5">
        <w:rPr>
          <w:rFonts w:ascii="Arial" w:hAnsi="Arial" w:cs="Arial"/>
          <w:sz w:val="24"/>
          <w:szCs w:val="24"/>
        </w:rPr>
        <w:t xml:space="preserve"> requested the applicant’s attorneys </w:t>
      </w:r>
      <w:r w:rsidR="00E32292">
        <w:rPr>
          <w:rFonts w:ascii="Arial" w:hAnsi="Arial" w:cs="Arial"/>
          <w:sz w:val="24"/>
          <w:szCs w:val="24"/>
        </w:rPr>
        <w:t>to withdraw</w:t>
      </w:r>
      <w:r w:rsidR="00C85FF5">
        <w:rPr>
          <w:rFonts w:ascii="Arial" w:hAnsi="Arial" w:cs="Arial"/>
          <w:sz w:val="24"/>
          <w:szCs w:val="24"/>
        </w:rPr>
        <w:t xml:space="preserve"> the application. In </w:t>
      </w:r>
      <w:r w:rsidR="00E32292">
        <w:rPr>
          <w:rFonts w:ascii="Arial" w:hAnsi="Arial" w:cs="Arial"/>
          <w:sz w:val="24"/>
          <w:szCs w:val="24"/>
        </w:rPr>
        <w:t>the event the</w:t>
      </w:r>
      <w:r w:rsidR="00DF7279">
        <w:rPr>
          <w:rFonts w:ascii="Arial" w:hAnsi="Arial" w:cs="Arial"/>
          <w:sz w:val="24"/>
          <w:szCs w:val="24"/>
        </w:rPr>
        <w:t xml:space="preserve"> </w:t>
      </w:r>
      <w:r w:rsidR="00C85FF5">
        <w:rPr>
          <w:rFonts w:ascii="Arial" w:hAnsi="Arial" w:cs="Arial"/>
          <w:sz w:val="24"/>
          <w:szCs w:val="24"/>
        </w:rPr>
        <w:t xml:space="preserve">applicant elected to persist with </w:t>
      </w:r>
      <w:r w:rsidR="00DF7279">
        <w:rPr>
          <w:rFonts w:ascii="Arial" w:hAnsi="Arial" w:cs="Arial"/>
          <w:sz w:val="24"/>
          <w:szCs w:val="24"/>
        </w:rPr>
        <w:t>the application, respondents’</w:t>
      </w:r>
      <w:r w:rsidR="00C85FF5">
        <w:rPr>
          <w:rFonts w:ascii="Arial" w:hAnsi="Arial" w:cs="Arial"/>
          <w:sz w:val="24"/>
          <w:szCs w:val="24"/>
        </w:rPr>
        <w:t xml:space="preserve"> a</w:t>
      </w:r>
      <w:r w:rsidR="001C6AC6">
        <w:rPr>
          <w:rFonts w:ascii="Arial" w:hAnsi="Arial" w:cs="Arial"/>
          <w:sz w:val="24"/>
          <w:szCs w:val="24"/>
        </w:rPr>
        <w:t>ttorneys requested them</w:t>
      </w:r>
      <w:r w:rsidR="00C85FF5">
        <w:rPr>
          <w:rFonts w:ascii="Arial" w:hAnsi="Arial" w:cs="Arial"/>
          <w:sz w:val="24"/>
          <w:szCs w:val="24"/>
        </w:rPr>
        <w:t xml:space="preserve"> </w:t>
      </w:r>
      <w:r w:rsidR="00E32292">
        <w:rPr>
          <w:rFonts w:ascii="Arial" w:hAnsi="Arial" w:cs="Arial"/>
          <w:sz w:val="24"/>
          <w:szCs w:val="24"/>
        </w:rPr>
        <w:t>to agree</w:t>
      </w:r>
      <w:r w:rsidR="00C85FF5">
        <w:rPr>
          <w:rFonts w:ascii="Arial" w:hAnsi="Arial" w:cs="Arial"/>
          <w:sz w:val="24"/>
          <w:szCs w:val="24"/>
        </w:rPr>
        <w:t xml:space="preserve"> that the application be removed from the urgent </w:t>
      </w:r>
      <w:r w:rsidR="00E32292">
        <w:rPr>
          <w:rFonts w:ascii="Arial" w:hAnsi="Arial" w:cs="Arial"/>
          <w:sz w:val="24"/>
          <w:szCs w:val="24"/>
        </w:rPr>
        <w:t>roll on</w:t>
      </w:r>
      <w:r w:rsidR="00C85FF5">
        <w:rPr>
          <w:rFonts w:ascii="Arial" w:hAnsi="Arial" w:cs="Arial"/>
          <w:sz w:val="24"/>
          <w:szCs w:val="24"/>
        </w:rPr>
        <w:t xml:space="preserve"> 2 February 2024 and inste</w:t>
      </w:r>
      <w:r w:rsidR="00DF7279">
        <w:rPr>
          <w:rFonts w:ascii="Arial" w:hAnsi="Arial" w:cs="Arial"/>
          <w:sz w:val="24"/>
          <w:szCs w:val="24"/>
        </w:rPr>
        <w:t>ad set down on 19 February 2024;</w:t>
      </w:r>
      <w:r w:rsidR="00C85FF5">
        <w:rPr>
          <w:rFonts w:ascii="Arial" w:hAnsi="Arial" w:cs="Arial"/>
          <w:sz w:val="24"/>
          <w:szCs w:val="24"/>
        </w:rPr>
        <w:t xml:space="preserve"> the respondents be required to file thei</w:t>
      </w:r>
      <w:r w:rsidR="00DF7279">
        <w:rPr>
          <w:rFonts w:ascii="Arial" w:hAnsi="Arial" w:cs="Arial"/>
          <w:sz w:val="24"/>
          <w:szCs w:val="24"/>
        </w:rPr>
        <w:t>r</w:t>
      </w:r>
      <w:r w:rsidR="00C85FF5">
        <w:rPr>
          <w:rFonts w:ascii="Arial" w:hAnsi="Arial" w:cs="Arial"/>
          <w:sz w:val="24"/>
          <w:szCs w:val="24"/>
        </w:rPr>
        <w:t xml:space="preserve"> ans</w:t>
      </w:r>
      <w:r w:rsidR="00DF7279">
        <w:rPr>
          <w:rFonts w:ascii="Arial" w:hAnsi="Arial" w:cs="Arial"/>
          <w:sz w:val="24"/>
          <w:szCs w:val="24"/>
        </w:rPr>
        <w:t>wering affidavits by 6 February;</w:t>
      </w:r>
      <w:r w:rsidR="00C85FF5">
        <w:rPr>
          <w:rFonts w:ascii="Arial" w:hAnsi="Arial" w:cs="Arial"/>
          <w:sz w:val="24"/>
          <w:szCs w:val="24"/>
        </w:rPr>
        <w:t xml:space="preserve"> the applicant be required to file its replying affidavit</w:t>
      </w:r>
      <w:r w:rsidR="00836216">
        <w:rPr>
          <w:rFonts w:ascii="Arial" w:hAnsi="Arial" w:cs="Arial"/>
          <w:sz w:val="24"/>
          <w:szCs w:val="24"/>
        </w:rPr>
        <w:t xml:space="preserve"> by 13 </w:t>
      </w:r>
      <w:r w:rsidR="00E32292">
        <w:rPr>
          <w:rFonts w:ascii="Arial" w:hAnsi="Arial" w:cs="Arial"/>
          <w:sz w:val="24"/>
          <w:szCs w:val="24"/>
        </w:rPr>
        <w:t>February and</w:t>
      </w:r>
      <w:r w:rsidR="00836216">
        <w:rPr>
          <w:rFonts w:ascii="Arial" w:hAnsi="Arial" w:cs="Arial"/>
          <w:sz w:val="24"/>
          <w:szCs w:val="24"/>
        </w:rPr>
        <w:t xml:space="preserve"> the partie</w:t>
      </w:r>
      <w:r w:rsidR="004023E7">
        <w:rPr>
          <w:rFonts w:ascii="Arial" w:hAnsi="Arial" w:cs="Arial"/>
          <w:sz w:val="24"/>
          <w:szCs w:val="24"/>
        </w:rPr>
        <w:t>s</w:t>
      </w:r>
      <w:r w:rsidR="00836216">
        <w:rPr>
          <w:rFonts w:ascii="Arial" w:hAnsi="Arial" w:cs="Arial"/>
          <w:sz w:val="24"/>
          <w:szCs w:val="24"/>
        </w:rPr>
        <w:t xml:space="preserve"> be required to file their heads of argument by 16 February 2024. On same date</w:t>
      </w:r>
      <w:r w:rsidR="00D7443F">
        <w:rPr>
          <w:rFonts w:ascii="Arial" w:hAnsi="Arial" w:cs="Arial"/>
          <w:sz w:val="24"/>
          <w:szCs w:val="24"/>
        </w:rPr>
        <w:t>,</w:t>
      </w:r>
      <w:r w:rsidR="00836216">
        <w:rPr>
          <w:rFonts w:ascii="Arial" w:hAnsi="Arial" w:cs="Arial"/>
          <w:sz w:val="24"/>
          <w:szCs w:val="24"/>
        </w:rPr>
        <w:t xml:space="preserve"> the ap</w:t>
      </w:r>
      <w:r w:rsidR="00DF7279">
        <w:rPr>
          <w:rFonts w:ascii="Arial" w:hAnsi="Arial" w:cs="Arial"/>
          <w:sz w:val="24"/>
          <w:szCs w:val="24"/>
        </w:rPr>
        <w:t xml:space="preserve">plicant’s </w:t>
      </w:r>
      <w:r w:rsidR="00E32292">
        <w:rPr>
          <w:rFonts w:ascii="Arial" w:hAnsi="Arial" w:cs="Arial"/>
          <w:sz w:val="24"/>
          <w:szCs w:val="24"/>
        </w:rPr>
        <w:t>attorney advised</w:t>
      </w:r>
      <w:r w:rsidR="00DF7279">
        <w:rPr>
          <w:rFonts w:ascii="Arial" w:hAnsi="Arial" w:cs="Arial"/>
          <w:sz w:val="24"/>
          <w:szCs w:val="24"/>
        </w:rPr>
        <w:t xml:space="preserve"> </w:t>
      </w:r>
      <w:r w:rsidR="00E32292">
        <w:rPr>
          <w:rFonts w:ascii="Arial" w:hAnsi="Arial" w:cs="Arial"/>
          <w:sz w:val="24"/>
          <w:szCs w:val="24"/>
        </w:rPr>
        <w:t>that their</w:t>
      </w:r>
      <w:r w:rsidR="00DF7279">
        <w:rPr>
          <w:rFonts w:ascii="Arial" w:hAnsi="Arial" w:cs="Arial"/>
          <w:sz w:val="24"/>
          <w:szCs w:val="24"/>
        </w:rPr>
        <w:t xml:space="preserve"> client was</w:t>
      </w:r>
      <w:r w:rsidR="00836216">
        <w:rPr>
          <w:rFonts w:ascii="Arial" w:hAnsi="Arial" w:cs="Arial"/>
          <w:sz w:val="24"/>
          <w:szCs w:val="24"/>
        </w:rPr>
        <w:t xml:space="preserve"> intent on proceeding with the applicat</w:t>
      </w:r>
      <w:r w:rsidR="00DF7279">
        <w:rPr>
          <w:rFonts w:ascii="Arial" w:hAnsi="Arial" w:cs="Arial"/>
          <w:sz w:val="24"/>
          <w:szCs w:val="24"/>
        </w:rPr>
        <w:t xml:space="preserve">ion and will not withdrew it. </w:t>
      </w:r>
      <w:r w:rsidR="00E32292">
        <w:rPr>
          <w:rFonts w:ascii="Arial" w:hAnsi="Arial" w:cs="Arial"/>
          <w:sz w:val="24"/>
          <w:szCs w:val="24"/>
        </w:rPr>
        <w:t>Applicant</w:t>
      </w:r>
      <w:r w:rsidR="001C6AC6">
        <w:rPr>
          <w:rFonts w:ascii="Arial" w:hAnsi="Arial" w:cs="Arial"/>
          <w:sz w:val="24"/>
          <w:szCs w:val="24"/>
        </w:rPr>
        <w:t>’s</w:t>
      </w:r>
      <w:r w:rsidR="00E32292">
        <w:rPr>
          <w:rFonts w:ascii="Arial" w:hAnsi="Arial" w:cs="Arial"/>
          <w:sz w:val="24"/>
          <w:szCs w:val="24"/>
        </w:rPr>
        <w:t xml:space="preserve"> attorneys</w:t>
      </w:r>
      <w:r w:rsidR="00836216">
        <w:rPr>
          <w:rFonts w:ascii="Arial" w:hAnsi="Arial" w:cs="Arial"/>
          <w:sz w:val="24"/>
          <w:szCs w:val="24"/>
        </w:rPr>
        <w:t xml:space="preserve"> further advised that</w:t>
      </w:r>
      <w:r w:rsidR="00DF7279">
        <w:rPr>
          <w:rFonts w:ascii="Arial" w:hAnsi="Arial" w:cs="Arial"/>
          <w:sz w:val="24"/>
          <w:szCs w:val="24"/>
        </w:rPr>
        <w:t xml:space="preserve"> their client was</w:t>
      </w:r>
      <w:r w:rsidR="00836216">
        <w:rPr>
          <w:rFonts w:ascii="Arial" w:hAnsi="Arial" w:cs="Arial"/>
          <w:sz w:val="24"/>
          <w:szCs w:val="24"/>
        </w:rPr>
        <w:t xml:space="preserve"> of the firm view that Part A of the </w:t>
      </w:r>
      <w:r w:rsidR="00E32292">
        <w:rPr>
          <w:rFonts w:ascii="Arial" w:hAnsi="Arial" w:cs="Arial"/>
          <w:sz w:val="24"/>
          <w:szCs w:val="24"/>
        </w:rPr>
        <w:t>application warrants</w:t>
      </w:r>
      <w:r w:rsidR="00836216">
        <w:rPr>
          <w:rFonts w:ascii="Arial" w:hAnsi="Arial" w:cs="Arial"/>
          <w:sz w:val="24"/>
          <w:szCs w:val="24"/>
        </w:rPr>
        <w:t xml:space="preserve"> it being heard on an urgent basis and declined the proposal that the mat</w:t>
      </w:r>
      <w:r w:rsidR="001C6AC6">
        <w:rPr>
          <w:rFonts w:ascii="Arial" w:hAnsi="Arial" w:cs="Arial"/>
          <w:sz w:val="24"/>
          <w:szCs w:val="24"/>
        </w:rPr>
        <w:t>ter be removed from the roll.</w:t>
      </w:r>
    </w:p>
    <w:p w:rsidR="00DF7279" w:rsidRDefault="00DF7279" w:rsidP="00853651">
      <w:pPr>
        <w:pStyle w:val="ListParagraph"/>
        <w:tabs>
          <w:tab w:val="left" w:pos="709"/>
        </w:tabs>
        <w:spacing w:after="0" w:line="360" w:lineRule="auto"/>
        <w:ind w:left="0"/>
        <w:jc w:val="both"/>
        <w:rPr>
          <w:rFonts w:ascii="Arial" w:hAnsi="Arial" w:cs="Arial"/>
          <w:sz w:val="24"/>
          <w:szCs w:val="24"/>
        </w:rPr>
      </w:pPr>
    </w:p>
    <w:p w:rsidR="00836216" w:rsidRDefault="00836216" w:rsidP="00853651">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894693">
        <w:rPr>
          <w:rFonts w:ascii="Arial" w:hAnsi="Arial" w:cs="Arial"/>
          <w:sz w:val="24"/>
          <w:szCs w:val="24"/>
        </w:rPr>
        <w:t>9</w:t>
      </w:r>
      <w:r w:rsidR="00E32292">
        <w:rPr>
          <w:rFonts w:ascii="Arial" w:hAnsi="Arial" w:cs="Arial"/>
          <w:sz w:val="24"/>
          <w:szCs w:val="24"/>
        </w:rPr>
        <w:t>]</w:t>
      </w:r>
      <w:r>
        <w:rPr>
          <w:rFonts w:ascii="Arial" w:hAnsi="Arial" w:cs="Arial"/>
          <w:sz w:val="24"/>
          <w:szCs w:val="24"/>
        </w:rPr>
        <w:t xml:space="preserve"> </w:t>
      </w:r>
      <w:r w:rsidR="00DF7279">
        <w:rPr>
          <w:rFonts w:ascii="Arial" w:hAnsi="Arial" w:cs="Arial"/>
          <w:sz w:val="24"/>
          <w:szCs w:val="24"/>
        </w:rPr>
        <w:tab/>
      </w:r>
      <w:r>
        <w:rPr>
          <w:rFonts w:ascii="Arial" w:hAnsi="Arial" w:cs="Arial"/>
          <w:sz w:val="24"/>
          <w:szCs w:val="24"/>
        </w:rPr>
        <w:t xml:space="preserve">On 1 February 2024 the respondents’ attorneys further addressed an email to the applicant’s </w:t>
      </w:r>
      <w:r w:rsidR="00E32292">
        <w:rPr>
          <w:rFonts w:ascii="Arial" w:hAnsi="Arial" w:cs="Arial"/>
          <w:sz w:val="24"/>
          <w:szCs w:val="24"/>
        </w:rPr>
        <w:t>attorneys enquiring</w:t>
      </w:r>
      <w:r>
        <w:rPr>
          <w:rFonts w:ascii="Arial" w:hAnsi="Arial" w:cs="Arial"/>
          <w:sz w:val="24"/>
          <w:szCs w:val="24"/>
        </w:rPr>
        <w:t xml:space="preserve"> whether the applicant intends filing</w:t>
      </w:r>
      <w:r w:rsidR="001C6AC6">
        <w:rPr>
          <w:rFonts w:ascii="Arial" w:hAnsi="Arial" w:cs="Arial"/>
          <w:sz w:val="24"/>
          <w:szCs w:val="24"/>
        </w:rPr>
        <w:t xml:space="preserve"> its</w:t>
      </w:r>
      <w:r w:rsidR="00872472">
        <w:rPr>
          <w:rFonts w:ascii="Arial" w:hAnsi="Arial" w:cs="Arial"/>
          <w:sz w:val="24"/>
          <w:szCs w:val="24"/>
        </w:rPr>
        <w:t xml:space="preserve"> replying </w:t>
      </w:r>
      <w:r w:rsidR="00872472">
        <w:rPr>
          <w:rFonts w:ascii="Arial" w:hAnsi="Arial" w:cs="Arial"/>
          <w:sz w:val="24"/>
          <w:szCs w:val="24"/>
        </w:rPr>
        <w:lastRenderedPageBreak/>
        <w:t xml:space="preserve">affidavit, given that the matter was set down for hearing the following </w:t>
      </w:r>
      <w:r w:rsidR="002C7514">
        <w:rPr>
          <w:rFonts w:ascii="Arial" w:hAnsi="Arial" w:cs="Arial"/>
          <w:sz w:val="24"/>
          <w:szCs w:val="24"/>
        </w:rPr>
        <w:t xml:space="preserve">day, as </w:t>
      </w:r>
      <w:r w:rsidR="00E32292">
        <w:rPr>
          <w:rFonts w:ascii="Arial" w:hAnsi="Arial" w:cs="Arial"/>
          <w:sz w:val="24"/>
          <w:szCs w:val="24"/>
        </w:rPr>
        <w:t>parties</w:t>
      </w:r>
      <w:r w:rsidR="00872472">
        <w:rPr>
          <w:rFonts w:ascii="Arial" w:hAnsi="Arial" w:cs="Arial"/>
          <w:sz w:val="24"/>
          <w:szCs w:val="24"/>
        </w:rPr>
        <w:t xml:space="preserve"> required sufficient time to prepare for t</w:t>
      </w:r>
      <w:r w:rsidR="00DF7279">
        <w:rPr>
          <w:rFonts w:ascii="Arial" w:hAnsi="Arial" w:cs="Arial"/>
          <w:sz w:val="24"/>
          <w:szCs w:val="24"/>
        </w:rPr>
        <w:t>he hearing. Also</w:t>
      </w:r>
      <w:r w:rsidR="002C7514">
        <w:rPr>
          <w:rFonts w:ascii="Arial" w:hAnsi="Arial" w:cs="Arial"/>
          <w:sz w:val="24"/>
          <w:szCs w:val="24"/>
        </w:rPr>
        <w:t xml:space="preserve"> on  the same day </w:t>
      </w:r>
      <w:r w:rsidR="00872472">
        <w:rPr>
          <w:rFonts w:ascii="Arial" w:hAnsi="Arial" w:cs="Arial"/>
          <w:sz w:val="24"/>
          <w:szCs w:val="24"/>
        </w:rPr>
        <w:t>the fifth to eight</w:t>
      </w:r>
      <w:r w:rsidR="00B66DA8">
        <w:rPr>
          <w:rFonts w:ascii="Arial" w:hAnsi="Arial" w:cs="Arial"/>
          <w:sz w:val="24"/>
          <w:szCs w:val="24"/>
        </w:rPr>
        <w:t>h</w:t>
      </w:r>
      <w:r w:rsidR="00872472">
        <w:rPr>
          <w:rFonts w:ascii="Arial" w:hAnsi="Arial" w:cs="Arial"/>
          <w:sz w:val="24"/>
          <w:szCs w:val="24"/>
        </w:rPr>
        <w:t xml:space="preserve"> and te</w:t>
      </w:r>
      <w:r w:rsidR="00DF7279">
        <w:rPr>
          <w:rFonts w:ascii="Arial" w:hAnsi="Arial" w:cs="Arial"/>
          <w:sz w:val="24"/>
          <w:szCs w:val="24"/>
        </w:rPr>
        <w:t>nth respondents’ attorneys addr</w:t>
      </w:r>
      <w:r w:rsidR="00872472">
        <w:rPr>
          <w:rFonts w:ascii="Arial" w:hAnsi="Arial" w:cs="Arial"/>
          <w:sz w:val="24"/>
          <w:szCs w:val="24"/>
        </w:rPr>
        <w:t>es</w:t>
      </w:r>
      <w:r w:rsidR="00DF7279">
        <w:rPr>
          <w:rFonts w:ascii="Arial" w:hAnsi="Arial" w:cs="Arial"/>
          <w:sz w:val="24"/>
          <w:szCs w:val="24"/>
        </w:rPr>
        <w:t>sed</w:t>
      </w:r>
      <w:r w:rsidR="00872472">
        <w:rPr>
          <w:rFonts w:ascii="Arial" w:hAnsi="Arial" w:cs="Arial"/>
          <w:sz w:val="24"/>
          <w:szCs w:val="24"/>
        </w:rPr>
        <w:t xml:space="preserve"> an email to the applicant’s attorneys advising them that they noted that the applicant was not willing to entertain the first to fourth respondents’ attorneys request to an adjournment of the matter, and that in the light of the position</w:t>
      </w:r>
      <w:r w:rsidR="00DF7279">
        <w:rPr>
          <w:rFonts w:ascii="Arial" w:hAnsi="Arial" w:cs="Arial"/>
          <w:sz w:val="24"/>
          <w:szCs w:val="24"/>
        </w:rPr>
        <w:t xml:space="preserve">  adopted by the applicant, no i</w:t>
      </w:r>
      <w:r w:rsidR="00872472">
        <w:rPr>
          <w:rFonts w:ascii="Arial" w:hAnsi="Arial" w:cs="Arial"/>
          <w:sz w:val="24"/>
          <w:szCs w:val="24"/>
        </w:rPr>
        <w:t>ndulgence will be  provided by</w:t>
      </w:r>
      <w:r w:rsidR="00CB56F3">
        <w:rPr>
          <w:rFonts w:ascii="Arial" w:hAnsi="Arial" w:cs="Arial"/>
          <w:sz w:val="24"/>
          <w:szCs w:val="24"/>
        </w:rPr>
        <w:t xml:space="preserve"> the respondents for the applicant in relation to the filing of </w:t>
      </w:r>
      <w:r w:rsidR="002C7514">
        <w:rPr>
          <w:rFonts w:ascii="Arial" w:hAnsi="Arial" w:cs="Arial"/>
          <w:sz w:val="24"/>
          <w:szCs w:val="24"/>
        </w:rPr>
        <w:t xml:space="preserve">its replying </w:t>
      </w:r>
      <w:r w:rsidR="00CB56F3">
        <w:rPr>
          <w:rFonts w:ascii="Arial" w:hAnsi="Arial" w:cs="Arial"/>
          <w:sz w:val="24"/>
          <w:szCs w:val="24"/>
        </w:rPr>
        <w:t xml:space="preserve"> affidavit and they will oppose any  attempt by the applicant to postpone the matter for </w:t>
      </w:r>
      <w:r w:rsidR="004023E7">
        <w:rPr>
          <w:rFonts w:ascii="Arial" w:hAnsi="Arial" w:cs="Arial"/>
          <w:sz w:val="24"/>
          <w:szCs w:val="24"/>
        </w:rPr>
        <w:t xml:space="preserve">the </w:t>
      </w:r>
      <w:r w:rsidR="00CB56F3">
        <w:rPr>
          <w:rFonts w:ascii="Arial" w:hAnsi="Arial" w:cs="Arial"/>
          <w:sz w:val="24"/>
          <w:szCs w:val="24"/>
        </w:rPr>
        <w:t>f</w:t>
      </w:r>
      <w:r w:rsidR="00DF7279">
        <w:rPr>
          <w:rFonts w:ascii="Arial" w:hAnsi="Arial" w:cs="Arial"/>
          <w:sz w:val="24"/>
          <w:szCs w:val="24"/>
        </w:rPr>
        <w:t>iling of any further affidavit. On same date</w:t>
      </w:r>
      <w:r w:rsidR="00CB56F3">
        <w:rPr>
          <w:rFonts w:ascii="Arial" w:hAnsi="Arial" w:cs="Arial"/>
          <w:sz w:val="24"/>
          <w:szCs w:val="24"/>
        </w:rPr>
        <w:t xml:space="preserve"> at 17h21 the applicant’s attorneys addressed an email to the  fifth to eighth and tenth re</w:t>
      </w:r>
      <w:r w:rsidR="00D63F16">
        <w:rPr>
          <w:rFonts w:ascii="Arial" w:hAnsi="Arial" w:cs="Arial"/>
          <w:sz w:val="24"/>
          <w:szCs w:val="24"/>
        </w:rPr>
        <w:t>spondents</w:t>
      </w:r>
      <w:r w:rsidR="00B66DA8">
        <w:rPr>
          <w:rFonts w:ascii="Arial" w:hAnsi="Arial" w:cs="Arial"/>
          <w:sz w:val="24"/>
          <w:szCs w:val="24"/>
        </w:rPr>
        <w:t>’</w:t>
      </w:r>
      <w:r w:rsidR="00D63F16">
        <w:rPr>
          <w:rFonts w:ascii="Arial" w:hAnsi="Arial" w:cs="Arial"/>
          <w:sz w:val="24"/>
          <w:szCs w:val="24"/>
        </w:rPr>
        <w:t xml:space="preserve"> attorneys and</w:t>
      </w:r>
      <w:r w:rsidR="00CB56F3">
        <w:rPr>
          <w:rFonts w:ascii="Arial" w:hAnsi="Arial" w:cs="Arial"/>
          <w:sz w:val="24"/>
          <w:szCs w:val="24"/>
        </w:rPr>
        <w:t xml:space="preserve"> stated that in light of </w:t>
      </w:r>
      <w:r w:rsidR="00D63F16">
        <w:rPr>
          <w:rFonts w:ascii="Arial" w:hAnsi="Arial" w:cs="Arial"/>
          <w:sz w:val="24"/>
          <w:szCs w:val="24"/>
        </w:rPr>
        <w:t>the fact that the first to fourth</w:t>
      </w:r>
      <w:r w:rsidR="00CB56F3">
        <w:rPr>
          <w:rFonts w:ascii="Arial" w:hAnsi="Arial" w:cs="Arial"/>
          <w:sz w:val="24"/>
          <w:szCs w:val="24"/>
        </w:rPr>
        <w:t xml:space="preserve"> respondents have filed their preliminary answering  affidavit and that </w:t>
      </w:r>
      <w:r w:rsidR="00DF7279">
        <w:rPr>
          <w:rFonts w:ascii="Arial" w:hAnsi="Arial" w:cs="Arial"/>
          <w:sz w:val="24"/>
          <w:szCs w:val="24"/>
        </w:rPr>
        <w:t xml:space="preserve">the applicant </w:t>
      </w:r>
      <w:r w:rsidR="00CB56F3">
        <w:rPr>
          <w:rFonts w:ascii="Arial" w:hAnsi="Arial" w:cs="Arial"/>
          <w:sz w:val="24"/>
          <w:szCs w:val="24"/>
        </w:rPr>
        <w:t xml:space="preserve"> </w:t>
      </w:r>
      <w:r w:rsidR="00B66DA8">
        <w:rPr>
          <w:rFonts w:ascii="Arial" w:hAnsi="Arial" w:cs="Arial"/>
          <w:sz w:val="24"/>
          <w:szCs w:val="24"/>
        </w:rPr>
        <w:t xml:space="preserve">has </w:t>
      </w:r>
      <w:r w:rsidR="00CB56F3">
        <w:rPr>
          <w:rFonts w:ascii="Arial" w:hAnsi="Arial" w:cs="Arial"/>
          <w:sz w:val="24"/>
          <w:szCs w:val="24"/>
        </w:rPr>
        <w:t xml:space="preserve">been served with an application for leave to intervene on 1 February 2024, the applicant will not file </w:t>
      </w:r>
      <w:r w:rsidR="00B66DA8">
        <w:rPr>
          <w:rFonts w:ascii="Arial" w:hAnsi="Arial" w:cs="Arial"/>
          <w:sz w:val="24"/>
          <w:szCs w:val="24"/>
        </w:rPr>
        <w:t>its replying</w:t>
      </w:r>
      <w:r w:rsidR="00CB56F3">
        <w:rPr>
          <w:rFonts w:ascii="Arial" w:hAnsi="Arial" w:cs="Arial"/>
          <w:sz w:val="24"/>
          <w:szCs w:val="24"/>
        </w:rPr>
        <w:t xml:space="preserve"> affidavit</w:t>
      </w:r>
      <w:r w:rsidR="00E345BC">
        <w:rPr>
          <w:rFonts w:ascii="Arial" w:hAnsi="Arial" w:cs="Arial"/>
          <w:sz w:val="24"/>
          <w:szCs w:val="24"/>
        </w:rPr>
        <w:t xml:space="preserve"> in respect</w:t>
      </w:r>
      <w:r w:rsidR="00D63F16">
        <w:rPr>
          <w:rFonts w:ascii="Arial" w:hAnsi="Arial" w:cs="Arial"/>
          <w:sz w:val="24"/>
          <w:szCs w:val="24"/>
        </w:rPr>
        <w:t xml:space="preserve"> of the main application at that</w:t>
      </w:r>
      <w:r w:rsidR="00E345BC">
        <w:rPr>
          <w:rFonts w:ascii="Arial" w:hAnsi="Arial" w:cs="Arial"/>
          <w:sz w:val="24"/>
          <w:szCs w:val="24"/>
        </w:rPr>
        <w:t xml:space="preserve"> juncture, and their</w:t>
      </w:r>
      <w:r w:rsidR="00DF7279">
        <w:rPr>
          <w:rFonts w:ascii="Arial" w:hAnsi="Arial" w:cs="Arial"/>
          <w:sz w:val="24"/>
          <w:szCs w:val="24"/>
        </w:rPr>
        <w:t xml:space="preserve"> senior </w:t>
      </w:r>
      <w:r w:rsidR="00E345BC">
        <w:rPr>
          <w:rFonts w:ascii="Arial" w:hAnsi="Arial" w:cs="Arial"/>
          <w:sz w:val="24"/>
          <w:szCs w:val="24"/>
        </w:rPr>
        <w:t>counsel have proposed that they attempt to agree on dates for the filing of all affidavits and that the senior civil judge be approached to allocate</w:t>
      </w:r>
      <w:r w:rsidR="00D63F16">
        <w:rPr>
          <w:rFonts w:ascii="Arial" w:hAnsi="Arial" w:cs="Arial"/>
          <w:sz w:val="24"/>
          <w:szCs w:val="24"/>
        </w:rPr>
        <w:t xml:space="preserve"> a</w:t>
      </w:r>
      <w:r w:rsidR="00E345BC">
        <w:rPr>
          <w:rFonts w:ascii="Arial" w:hAnsi="Arial" w:cs="Arial"/>
          <w:sz w:val="24"/>
          <w:szCs w:val="24"/>
        </w:rPr>
        <w:t xml:space="preserve"> date for hearing of the matter.</w:t>
      </w:r>
    </w:p>
    <w:p w:rsidR="00B637F1" w:rsidRDefault="00B637F1" w:rsidP="00853651">
      <w:pPr>
        <w:pStyle w:val="ListParagraph"/>
        <w:tabs>
          <w:tab w:val="left" w:pos="709"/>
        </w:tabs>
        <w:spacing w:after="0" w:line="360" w:lineRule="auto"/>
        <w:ind w:left="0"/>
        <w:jc w:val="both"/>
        <w:rPr>
          <w:rFonts w:ascii="Arial" w:hAnsi="Arial" w:cs="Arial"/>
          <w:sz w:val="24"/>
          <w:szCs w:val="24"/>
        </w:rPr>
      </w:pPr>
    </w:p>
    <w:p w:rsidR="00887FC4" w:rsidRDefault="00E345BC" w:rsidP="00853651">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894693">
        <w:rPr>
          <w:rFonts w:ascii="Arial" w:hAnsi="Arial" w:cs="Arial"/>
          <w:sz w:val="24"/>
          <w:szCs w:val="24"/>
        </w:rPr>
        <w:t>10</w:t>
      </w:r>
      <w:r w:rsidR="00E32292">
        <w:rPr>
          <w:rFonts w:ascii="Arial" w:hAnsi="Arial" w:cs="Arial"/>
          <w:sz w:val="24"/>
          <w:szCs w:val="24"/>
        </w:rPr>
        <w:t>]</w:t>
      </w:r>
      <w:r>
        <w:rPr>
          <w:rFonts w:ascii="Arial" w:hAnsi="Arial" w:cs="Arial"/>
          <w:sz w:val="24"/>
          <w:szCs w:val="24"/>
        </w:rPr>
        <w:t xml:space="preserve"> </w:t>
      </w:r>
      <w:r w:rsidR="00D63F16">
        <w:rPr>
          <w:rFonts w:ascii="Arial" w:hAnsi="Arial" w:cs="Arial"/>
          <w:sz w:val="24"/>
          <w:szCs w:val="24"/>
        </w:rPr>
        <w:tab/>
      </w:r>
      <w:r w:rsidR="00636079">
        <w:rPr>
          <w:rFonts w:ascii="Arial" w:hAnsi="Arial" w:cs="Arial"/>
          <w:sz w:val="24"/>
          <w:szCs w:val="24"/>
        </w:rPr>
        <w:t xml:space="preserve"> The </w:t>
      </w:r>
      <w:r w:rsidR="00E32292">
        <w:rPr>
          <w:rFonts w:ascii="Arial" w:hAnsi="Arial" w:cs="Arial"/>
          <w:sz w:val="24"/>
          <w:szCs w:val="24"/>
        </w:rPr>
        <w:t>applicant does</w:t>
      </w:r>
      <w:r w:rsidR="00636079">
        <w:rPr>
          <w:rFonts w:ascii="Arial" w:hAnsi="Arial" w:cs="Arial"/>
          <w:sz w:val="24"/>
          <w:szCs w:val="24"/>
        </w:rPr>
        <w:t xml:space="preserve"> not dispute that be</w:t>
      </w:r>
      <w:r w:rsidR="00B637F1">
        <w:rPr>
          <w:rFonts w:ascii="Arial" w:hAnsi="Arial" w:cs="Arial"/>
          <w:sz w:val="24"/>
          <w:szCs w:val="24"/>
        </w:rPr>
        <w:t>fo</w:t>
      </w:r>
      <w:r w:rsidR="00D63F16">
        <w:rPr>
          <w:rFonts w:ascii="Arial" w:hAnsi="Arial" w:cs="Arial"/>
          <w:sz w:val="24"/>
          <w:szCs w:val="24"/>
        </w:rPr>
        <w:t>re the business rescue plan could</w:t>
      </w:r>
      <w:r w:rsidR="00B637F1">
        <w:rPr>
          <w:rFonts w:ascii="Arial" w:hAnsi="Arial" w:cs="Arial"/>
          <w:sz w:val="24"/>
          <w:szCs w:val="24"/>
        </w:rPr>
        <w:t xml:space="preserve"> be implemented the Vision T</w:t>
      </w:r>
      <w:r w:rsidR="00636079">
        <w:rPr>
          <w:rFonts w:ascii="Arial" w:hAnsi="Arial" w:cs="Arial"/>
          <w:sz w:val="24"/>
          <w:szCs w:val="24"/>
        </w:rPr>
        <w:t>ransaction has to be completed first and</w:t>
      </w:r>
      <w:r w:rsidR="00B637F1">
        <w:rPr>
          <w:rFonts w:ascii="Arial" w:hAnsi="Arial" w:cs="Arial"/>
          <w:sz w:val="24"/>
          <w:szCs w:val="24"/>
        </w:rPr>
        <w:t xml:space="preserve"> it wa</w:t>
      </w:r>
      <w:r w:rsidR="00636079">
        <w:rPr>
          <w:rFonts w:ascii="Arial" w:hAnsi="Arial" w:cs="Arial"/>
          <w:sz w:val="24"/>
          <w:szCs w:val="24"/>
        </w:rPr>
        <w:t xml:space="preserve">s not yet completed. It is not in dispute that the implementation of the business rescue plan will </w:t>
      </w:r>
      <w:r w:rsidR="00E32292">
        <w:rPr>
          <w:rFonts w:ascii="Arial" w:hAnsi="Arial" w:cs="Arial"/>
          <w:sz w:val="24"/>
          <w:szCs w:val="24"/>
        </w:rPr>
        <w:t>not take</w:t>
      </w:r>
      <w:r w:rsidR="00636079">
        <w:rPr>
          <w:rFonts w:ascii="Arial" w:hAnsi="Arial" w:cs="Arial"/>
          <w:sz w:val="24"/>
          <w:szCs w:val="24"/>
        </w:rPr>
        <w:t xml:space="preserve"> place at least until late in March 2024.</w:t>
      </w:r>
      <w:r w:rsidR="00B637F1">
        <w:rPr>
          <w:rFonts w:ascii="Arial" w:hAnsi="Arial" w:cs="Arial"/>
          <w:sz w:val="24"/>
          <w:szCs w:val="24"/>
        </w:rPr>
        <w:t xml:space="preserve"> It is appropriate to point out that u</w:t>
      </w:r>
      <w:r w:rsidR="00DC03D2">
        <w:rPr>
          <w:rFonts w:ascii="Arial" w:hAnsi="Arial" w:cs="Arial"/>
          <w:sz w:val="24"/>
          <w:szCs w:val="24"/>
        </w:rPr>
        <w:t xml:space="preserve">rgency is a matter of degree. In </w:t>
      </w:r>
      <w:r w:rsidR="00B637F1">
        <w:rPr>
          <w:rFonts w:ascii="Arial" w:hAnsi="Arial" w:cs="Arial"/>
          <w:sz w:val="24"/>
          <w:szCs w:val="24"/>
        </w:rPr>
        <w:t xml:space="preserve">light of the </w:t>
      </w:r>
      <w:r w:rsidR="00E32292">
        <w:rPr>
          <w:rFonts w:ascii="Arial" w:hAnsi="Arial" w:cs="Arial"/>
          <w:sz w:val="24"/>
          <w:szCs w:val="24"/>
        </w:rPr>
        <w:t>prevailing circumstances</w:t>
      </w:r>
      <w:r w:rsidR="00DC03D2">
        <w:rPr>
          <w:rFonts w:ascii="Arial" w:hAnsi="Arial" w:cs="Arial"/>
          <w:sz w:val="24"/>
          <w:szCs w:val="24"/>
        </w:rPr>
        <w:t xml:space="preserve"> the matter could still be heard </w:t>
      </w:r>
      <w:r w:rsidR="00E32292">
        <w:rPr>
          <w:rFonts w:ascii="Arial" w:hAnsi="Arial" w:cs="Arial"/>
          <w:sz w:val="24"/>
          <w:szCs w:val="24"/>
        </w:rPr>
        <w:t>at a</w:t>
      </w:r>
      <w:r w:rsidR="00DC03D2">
        <w:rPr>
          <w:rFonts w:ascii="Arial" w:hAnsi="Arial" w:cs="Arial"/>
          <w:sz w:val="24"/>
          <w:szCs w:val="24"/>
        </w:rPr>
        <w:t xml:space="preserve"> la</w:t>
      </w:r>
      <w:r w:rsidR="00D63F16">
        <w:rPr>
          <w:rFonts w:ascii="Arial" w:hAnsi="Arial" w:cs="Arial"/>
          <w:sz w:val="24"/>
          <w:szCs w:val="24"/>
        </w:rPr>
        <w:t xml:space="preserve">ter date </w:t>
      </w:r>
      <w:r w:rsidR="00DC03D2">
        <w:rPr>
          <w:rFonts w:ascii="Arial" w:hAnsi="Arial" w:cs="Arial"/>
          <w:sz w:val="24"/>
          <w:szCs w:val="24"/>
        </w:rPr>
        <w:t xml:space="preserve">as initially suggested by the respondents. If the matter was heard </w:t>
      </w:r>
      <w:r w:rsidR="00E32292">
        <w:rPr>
          <w:rFonts w:ascii="Arial" w:hAnsi="Arial" w:cs="Arial"/>
          <w:sz w:val="24"/>
          <w:szCs w:val="24"/>
        </w:rPr>
        <w:t>at a</w:t>
      </w:r>
      <w:r w:rsidR="00DC03D2">
        <w:rPr>
          <w:rFonts w:ascii="Arial" w:hAnsi="Arial" w:cs="Arial"/>
          <w:sz w:val="24"/>
          <w:szCs w:val="24"/>
        </w:rPr>
        <w:t xml:space="preserve"> later d</w:t>
      </w:r>
      <w:r w:rsidR="00B637F1">
        <w:rPr>
          <w:rFonts w:ascii="Arial" w:hAnsi="Arial" w:cs="Arial"/>
          <w:sz w:val="24"/>
          <w:szCs w:val="24"/>
        </w:rPr>
        <w:t>ate the applicant would not suffer</w:t>
      </w:r>
      <w:r w:rsidR="00DC03D2">
        <w:rPr>
          <w:rFonts w:ascii="Arial" w:hAnsi="Arial" w:cs="Arial"/>
          <w:sz w:val="24"/>
          <w:szCs w:val="24"/>
        </w:rPr>
        <w:t xml:space="preserve"> any prejudice since the plan would not have been implemented. </w:t>
      </w:r>
      <w:r w:rsidR="00E32292">
        <w:rPr>
          <w:rFonts w:ascii="Arial" w:hAnsi="Arial" w:cs="Arial"/>
          <w:sz w:val="24"/>
          <w:szCs w:val="24"/>
        </w:rPr>
        <w:t>Furthermore,</w:t>
      </w:r>
      <w:r w:rsidR="00B637F1">
        <w:rPr>
          <w:rFonts w:ascii="Arial" w:hAnsi="Arial" w:cs="Arial"/>
          <w:sz w:val="24"/>
          <w:szCs w:val="24"/>
        </w:rPr>
        <w:t xml:space="preserve"> </w:t>
      </w:r>
      <w:r w:rsidR="00E32292">
        <w:rPr>
          <w:rFonts w:ascii="Arial" w:hAnsi="Arial" w:cs="Arial"/>
          <w:sz w:val="24"/>
          <w:szCs w:val="24"/>
        </w:rPr>
        <w:t>it</w:t>
      </w:r>
      <w:r>
        <w:rPr>
          <w:rFonts w:ascii="Arial" w:hAnsi="Arial" w:cs="Arial"/>
          <w:sz w:val="24"/>
          <w:szCs w:val="24"/>
        </w:rPr>
        <w:t xml:space="preserve"> is not in dispute that the application is voluminous.</w:t>
      </w:r>
      <w:r w:rsidR="004475AE">
        <w:rPr>
          <w:rFonts w:ascii="Arial" w:hAnsi="Arial" w:cs="Arial"/>
          <w:sz w:val="24"/>
          <w:szCs w:val="24"/>
        </w:rPr>
        <w:t xml:space="preserve"> I align myself with the judgment</w:t>
      </w:r>
      <w:r w:rsidR="004475AE" w:rsidRPr="004475AE">
        <w:rPr>
          <w:rFonts w:ascii="Arial" w:hAnsi="Arial" w:cs="Arial"/>
          <w:i/>
          <w:sz w:val="24"/>
          <w:szCs w:val="24"/>
        </w:rPr>
        <w:t xml:space="preserve"> </w:t>
      </w:r>
      <w:r w:rsidR="000B7974" w:rsidRPr="000B7974">
        <w:rPr>
          <w:rFonts w:ascii="Arial" w:hAnsi="Arial" w:cs="Arial"/>
          <w:sz w:val="24"/>
          <w:szCs w:val="24"/>
        </w:rPr>
        <w:t>of</w:t>
      </w:r>
      <w:r w:rsidR="000B7974">
        <w:rPr>
          <w:rFonts w:ascii="Arial" w:hAnsi="Arial" w:cs="Arial"/>
          <w:i/>
          <w:sz w:val="24"/>
          <w:szCs w:val="24"/>
        </w:rPr>
        <w:t xml:space="preserve"> </w:t>
      </w:r>
      <w:r w:rsidR="004475AE" w:rsidRPr="004475AE">
        <w:rPr>
          <w:rFonts w:ascii="Arial" w:hAnsi="Arial" w:cs="Arial"/>
          <w:i/>
          <w:sz w:val="24"/>
          <w:szCs w:val="24"/>
        </w:rPr>
        <w:t xml:space="preserve">In re: Several Matters </w:t>
      </w:r>
      <w:r w:rsidR="002C077B">
        <w:rPr>
          <w:rFonts w:ascii="Arial" w:hAnsi="Arial" w:cs="Arial"/>
          <w:i/>
          <w:sz w:val="24"/>
          <w:szCs w:val="24"/>
        </w:rPr>
        <w:t>on</w:t>
      </w:r>
      <w:r w:rsidR="00887FC4">
        <w:rPr>
          <w:rFonts w:ascii="Arial" w:hAnsi="Arial" w:cs="Arial"/>
          <w:i/>
          <w:sz w:val="24"/>
          <w:szCs w:val="24"/>
        </w:rPr>
        <w:t xml:space="preserve"> </w:t>
      </w:r>
      <w:r w:rsidR="002C077B">
        <w:rPr>
          <w:rFonts w:ascii="Arial" w:hAnsi="Arial" w:cs="Arial"/>
          <w:i/>
          <w:sz w:val="24"/>
          <w:szCs w:val="24"/>
        </w:rPr>
        <w:t xml:space="preserve">the </w:t>
      </w:r>
      <w:r w:rsidR="004475AE" w:rsidRPr="004475AE">
        <w:rPr>
          <w:rFonts w:ascii="Arial" w:hAnsi="Arial" w:cs="Arial"/>
          <w:i/>
          <w:sz w:val="24"/>
          <w:szCs w:val="24"/>
        </w:rPr>
        <w:t xml:space="preserve">Urgent </w:t>
      </w:r>
      <w:r w:rsidR="00887FC4">
        <w:rPr>
          <w:rFonts w:ascii="Arial" w:hAnsi="Arial" w:cs="Arial"/>
          <w:i/>
          <w:sz w:val="24"/>
          <w:szCs w:val="24"/>
        </w:rPr>
        <w:t xml:space="preserve">Court </w:t>
      </w:r>
      <w:r w:rsidR="004475AE" w:rsidRPr="004475AE">
        <w:rPr>
          <w:rFonts w:ascii="Arial" w:hAnsi="Arial" w:cs="Arial"/>
          <w:i/>
          <w:sz w:val="24"/>
          <w:szCs w:val="24"/>
        </w:rPr>
        <w:t>Roll</w:t>
      </w:r>
      <w:r w:rsidR="007C2AA5">
        <w:rPr>
          <w:rStyle w:val="FootnoteReference"/>
          <w:rFonts w:ascii="Arial" w:hAnsi="Arial" w:cs="Arial"/>
          <w:sz w:val="24"/>
          <w:szCs w:val="24"/>
        </w:rPr>
        <w:footnoteReference w:id="6"/>
      </w:r>
      <w:r w:rsidR="007C2AA5">
        <w:rPr>
          <w:rFonts w:ascii="Arial" w:hAnsi="Arial" w:cs="Arial"/>
          <w:sz w:val="24"/>
          <w:szCs w:val="24"/>
        </w:rPr>
        <w:t xml:space="preserve"> where it was h</w:t>
      </w:r>
      <w:r w:rsidR="004475AE">
        <w:rPr>
          <w:rFonts w:ascii="Arial" w:hAnsi="Arial" w:cs="Arial"/>
          <w:sz w:val="24"/>
          <w:szCs w:val="24"/>
        </w:rPr>
        <w:t>eld</w:t>
      </w:r>
      <w:r w:rsidR="007C2AA5">
        <w:rPr>
          <w:rFonts w:ascii="Arial" w:hAnsi="Arial" w:cs="Arial"/>
          <w:sz w:val="24"/>
          <w:szCs w:val="24"/>
        </w:rPr>
        <w:t xml:space="preserve"> that: </w:t>
      </w:r>
    </w:p>
    <w:p w:rsidR="004475AE" w:rsidRPr="00894693" w:rsidRDefault="007C2AA5" w:rsidP="00853651">
      <w:pPr>
        <w:pStyle w:val="ListParagraph"/>
        <w:tabs>
          <w:tab w:val="left" w:pos="709"/>
        </w:tabs>
        <w:spacing w:after="0" w:line="360" w:lineRule="auto"/>
        <w:ind w:left="0"/>
        <w:jc w:val="both"/>
        <w:rPr>
          <w:rFonts w:ascii="Arial" w:hAnsi="Arial" w:cs="Arial"/>
          <w:sz w:val="24"/>
          <w:szCs w:val="24"/>
        </w:rPr>
      </w:pPr>
      <w:r w:rsidRPr="004475AE">
        <w:rPr>
          <w:rFonts w:ascii="Arial" w:hAnsi="Arial" w:cs="Arial"/>
        </w:rPr>
        <w:t>‘Further</w:t>
      </w:r>
      <w:r w:rsidR="002C077B">
        <w:rPr>
          <w:rFonts w:ascii="Arial" w:hAnsi="Arial" w:cs="Arial"/>
        </w:rPr>
        <w:t>,</w:t>
      </w:r>
      <w:r w:rsidRPr="004475AE">
        <w:rPr>
          <w:rFonts w:ascii="Arial" w:hAnsi="Arial" w:cs="Arial"/>
        </w:rPr>
        <w:t xml:space="preserve"> if a matter becomes opposed in the urgent motion court and the papers become voluminous</w:t>
      </w:r>
      <w:r w:rsidR="00887FC4">
        <w:rPr>
          <w:rFonts w:ascii="Arial" w:hAnsi="Arial" w:cs="Arial"/>
        </w:rPr>
        <w:t>,</w:t>
      </w:r>
      <w:r w:rsidRPr="004475AE">
        <w:rPr>
          <w:rFonts w:ascii="Arial" w:hAnsi="Arial" w:cs="Arial"/>
        </w:rPr>
        <w:t xml:space="preserve"> there must be </w:t>
      </w:r>
      <w:r w:rsidR="00E32292" w:rsidRPr="004475AE">
        <w:rPr>
          <w:rFonts w:ascii="Arial" w:hAnsi="Arial" w:cs="Arial"/>
        </w:rPr>
        <w:t>exceptional reasons</w:t>
      </w:r>
      <w:r w:rsidRPr="004475AE">
        <w:rPr>
          <w:rFonts w:ascii="Arial" w:hAnsi="Arial" w:cs="Arial"/>
        </w:rPr>
        <w:t xml:space="preserve"> why the matter is not </w:t>
      </w:r>
      <w:r w:rsidR="002C077B">
        <w:rPr>
          <w:rFonts w:ascii="Arial" w:hAnsi="Arial" w:cs="Arial"/>
        </w:rPr>
        <w:t xml:space="preserve">to be </w:t>
      </w:r>
      <w:r w:rsidRPr="004475AE">
        <w:rPr>
          <w:rFonts w:ascii="Arial" w:hAnsi="Arial" w:cs="Arial"/>
        </w:rPr>
        <w:t xml:space="preserve">removed to the ordinary motion roll. </w:t>
      </w:r>
      <w:r w:rsidR="002C077B">
        <w:rPr>
          <w:rFonts w:ascii="Arial" w:hAnsi="Arial" w:cs="Arial"/>
        </w:rPr>
        <w:t>“</w:t>
      </w:r>
      <w:r w:rsidRPr="004475AE">
        <w:rPr>
          <w:rFonts w:ascii="Arial" w:hAnsi="Arial" w:cs="Arial"/>
        </w:rPr>
        <w:t>The urgent court is not geared to dealing with a matter which is not only voluminous but c</w:t>
      </w:r>
      <w:r w:rsidR="004475AE">
        <w:rPr>
          <w:rFonts w:ascii="Arial" w:hAnsi="Arial" w:cs="Arial"/>
        </w:rPr>
        <w:t xml:space="preserve">learly includes some complexity and even some novel points of </w:t>
      </w:r>
      <w:r w:rsidR="00073313">
        <w:rPr>
          <w:rFonts w:ascii="Arial" w:hAnsi="Arial" w:cs="Arial"/>
        </w:rPr>
        <w:t>law” …</w:t>
      </w:r>
      <w:r w:rsidRPr="004475AE">
        <w:rPr>
          <w:rFonts w:ascii="Arial" w:hAnsi="Arial" w:cs="Arial"/>
        </w:rPr>
        <w:t>’</w:t>
      </w:r>
      <w:r w:rsidR="004475AE">
        <w:rPr>
          <w:rFonts w:ascii="Arial" w:hAnsi="Arial" w:cs="Arial"/>
        </w:rPr>
        <w:t xml:space="preserve">  </w:t>
      </w:r>
    </w:p>
    <w:p w:rsidR="003F57E3" w:rsidRDefault="003F57E3" w:rsidP="00853651">
      <w:pPr>
        <w:pStyle w:val="ListParagraph"/>
        <w:tabs>
          <w:tab w:val="left" w:pos="709"/>
        </w:tabs>
        <w:spacing w:after="0" w:line="360" w:lineRule="auto"/>
        <w:ind w:left="0"/>
        <w:jc w:val="both"/>
        <w:rPr>
          <w:rFonts w:ascii="Arial" w:hAnsi="Arial" w:cs="Arial"/>
          <w:sz w:val="24"/>
          <w:szCs w:val="24"/>
        </w:rPr>
      </w:pPr>
    </w:p>
    <w:p w:rsidR="007C2AA5" w:rsidRPr="004475AE" w:rsidRDefault="003F57E3" w:rsidP="00853651">
      <w:pPr>
        <w:pStyle w:val="ListParagraph"/>
        <w:tabs>
          <w:tab w:val="left" w:pos="709"/>
        </w:tabs>
        <w:spacing w:after="0" w:line="360" w:lineRule="auto"/>
        <w:ind w:left="0"/>
        <w:jc w:val="both"/>
        <w:rPr>
          <w:rFonts w:ascii="Arial" w:hAnsi="Arial" w:cs="Arial"/>
        </w:rPr>
      </w:pPr>
      <w:r>
        <w:rPr>
          <w:rFonts w:ascii="Arial" w:hAnsi="Arial" w:cs="Arial"/>
          <w:sz w:val="24"/>
          <w:szCs w:val="24"/>
        </w:rPr>
        <w:lastRenderedPageBreak/>
        <w:t>[11]</w:t>
      </w:r>
      <w:r>
        <w:rPr>
          <w:rFonts w:ascii="Arial" w:hAnsi="Arial" w:cs="Arial"/>
          <w:sz w:val="24"/>
          <w:szCs w:val="24"/>
        </w:rPr>
        <w:tab/>
      </w:r>
      <w:r w:rsidR="00DC03D2">
        <w:rPr>
          <w:rFonts w:ascii="Arial" w:hAnsi="Arial" w:cs="Arial"/>
          <w:sz w:val="24"/>
          <w:szCs w:val="24"/>
        </w:rPr>
        <w:t xml:space="preserve">It </w:t>
      </w:r>
      <w:r w:rsidR="00E32292">
        <w:rPr>
          <w:rFonts w:ascii="Arial" w:hAnsi="Arial" w:cs="Arial"/>
          <w:sz w:val="24"/>
          <w:szCs w:val="24"/>
        </w:rPr>
        <w:t>is evident</w:t>
      </w:r>
      <w:r w:rsidR="00DC03D2">
        <w:rPr>
          <w:rFonts w:ascii="Arial" w:hAnsi="Arial" w:cs="Arial"/>
          <w:sz w:val="24"/>
          <w:szCs w:val="24"/>
        </w:rPr>
        <w:t xml:space="preserve"> from the exchange of correspondence</w:t>
      </w:r>
      <w:r w:rsidR="007C2AA5">
        <w:rPr>
          <w:rFonts w:ascii="Arial" w:hAnsi="Arial" w:cs="Arial"/>
          <w:sz w:val="24"/>
          <w:szCs w:val="24"/>
        </w:rPr>
        <w:t xml:space="preserve"> between the parties that the respondents’ attorneys attempt</w:t>
      </w:r>
      <w:r w:rsidR="004475AE">
        <w:rPr>
          <w:rFonts w:ascii="Arial" w:hAnsi="Arial" w:cs="Arial"/>
          <w:sz w:val="24"/>
          <w:szCs w:val="24"/>
        </w:rPr>
        <w:t>ed</w:t>
      </w:r>
      <w:r w:rsidR="007C2AA5">
        <w:rPr>
          <w:rFonts w:ascii="Arial" w:hAnsi="Arial" w:cs="Arial"/>
          <w:sz w:val="24"/>
          <w:szCs w:val="24"/>
        </w:rPr>
        <w:t xml:space="preserve"> vigorously to persuade the applicant’s attorneys to withdraw </w:t>
      </w:r>
      <w:r w:rsidR="00E32292">
        <w:rPr>
          <w:rFonts w:ascii="Arial" w:hAnsi="Arial" w:cs="Arial"/>
          <w:sz w:val="24"/>
          <w:szCs w:val="24"/>
        </w:rPr>
        <w:t>or even</w:t>
      </w:r>
      <w:r w:rsidR="007C2AA5">
        <w:rPr>
          <w:rFonts w:ascii="Arial" w:hAnsi="Arial" w:cs="Arial"/>
          <w:sz w:val="24"/>
          <w:szCs w:val="24"/>
        </w:rPr>
        <w:t xml:space="preserve"> remo</w:t>
      </w:r>
      <w:r w:rsidR="00D63F16">
        <w:rPr>
          <w:rFonts w:ascii="Arial" w:hAnsi="Arial" w:cs="Arial"/>
          <w:sz w:val="24"/>
          <w:szCs w:val="24"/>
        </w:rPr>
        <w:t>ve and reinstate the matter</w:t>
      </w:r>
      <w:r w:rsidR="007C2AA5">
        <w:rPr>
          <w:rFonts w:ascii="Arial" w:hAnsi="Arial" w:cs="Arial"/>
          <w:sz w:val="24"/>
          <w:szCs w:val="24"/>
        </w:rPr>
        <w:t xml:space="preserve"> to the roll at a</w:t>
      </w:r>
      <w:r w:rsidR="00D63F16">
        <w:rPr>
          <w:rFonts w:ascii="Arial" w:hAnsi="Arial" w:cs="Arial"/>
          <w:sz w:val="24"/>
          <w:szCs w:val="24"/>
        </w:rPr>
        <w:t xml:space="preserve"> later date </w:t>
      </w:r>
      <w:r w:rsidR="00073313">
        <w:rPr>
          <w:rFonts w:ascii="Arial" w:hAnsi="Arial" w:cs="Arial"/>
          <w:sz w:val="24"/>
          <w:szCs w:val="24"/>
        </w:rPr>
        <w:t>r</w:t>
      </w:r>
      <w:r w:rsidR="00D63F16">
        <w:rPr>
          <w:rFonts w:ascii="Arial" w:hAnsi="Arial" w:cs="Arial"/>
          <w:sz w:val="24"/>
          <w:szCs w:val="24"/>
        </w:rPr>
        <w:t>eason being that the application</w:t>
      </w:r>
      <w:r w:rsidR="007C2AA5">
        <w:rPr>
          <w:rFonts w:ascii="Arial" w:hAnsi="Arial" w:cs="Arial"/>
          <w:sz w:val="24"/>
          <w:szCs w:val="24"/>
        </w:rPr>
        <w:t xml:space="preserve"> would not be ripe for hearing on 2 February 2024.</w:t>
      </w:r>
      <w:r w:rsidR="00073313">
        <w:rPr>
          <w:rFonts w:ascii="Arial" w:hAnsi="Arial" w:cs="Arial"/>
          <w:sz w:val="24"/>
          <w:szCs w:val="24"/>
        </w:rPr>
        <w:t xml:space="preserve"> </w:t>
      </w:r>
      <w:r w:rsidR="00DC03D2">
        <w:rPr>
          <w:rFonts w:ascii="Arial" w:hAnsi="Arial" w:cs="Arial"/>
          <w:sz w:val="24"/>
          <w:szCs w:val="24"/>
        </w:rPr>
        <w:t xml:space="preserve">The applicant’s </w:t>
      </w:r>
      <w:r w:rsidR="00E32292">
        <w:rPr>
          <w:rFonts w:ascii="Arial" w:hAnsi="Arial" w:cs="Arial"/>
          <w:sz w:val="24"/>
          <w:szCs w:val="24"/>
        </w:rPr>
        <w:t>attorneys w</w:t>
      </w:r>
      <w:r w:rsidR="004023E7">
        <w:rPr>
          <w:rFonts w:ascii="Arial" w:hAnsi="Arial" w:cs="Arial"/>
          <w:sz w:val="24"/>
          <w:szCs w:val="24"/>
        </w:rPr>
        <w:t>ere</w:t>
      </w:r>
      <w:r w:rsidR="00DC03D2">
        <w:rPr>
          <w:rFonts w:ascii="Arial" w:hAnsi="Arial" w:cs="Arial"/>
          <w:sz w:val="24"/>
          <w:szCs w:val="24"/>
        </w:rPr>
        <w:t xml:space="preserve"> opposed to an</w:t>
      </w:r>
      <w:r w:rsidR="004475AE">
        <w:rPr>
          <w:rFonts w:ascii="Arial" w:hAnsi="Arial" w:cs="Arial"/>
          <w:sz w:val="24"/>
          <w:szCs w:val="24"/>
        </w:rPr>
        <w:t xml:space="preserve">y </w:t>
      </w:r>
      <w:r>
        <w:rPr>
          <w:rFonts w:ascii="Arial" w:hAnsi="Arial" w:cs="Arial"/>
          <w:sz w:val="24"/>
          <w:szCs w:val="24"/>
        </w:rPr>
        <w:t xml:space="preserve">sensible suggestion </w:t>
      </w:r>
      <w:r w:rsidR="004475AE">
        <w:rPr>
          <w:rFonts w:ascii="Arial" w:hAnsi="Arial" w:cs="Arial"/>
          <w:sz w:val="24"/>
          <w:szCs w:val="24"/>
        </w:rPr>
        <w:t xml:space="preserve">about </w:t>
      </w:r>
      <w:r w:rsidR="00E32292">
        <w:rPr>
          <w:rFonts w:ascii="Arial" w:hAnsi="Arial" w:cs="Arial"/>
          <w:sz w:val="24"/>
          <w:szCs w:val="24"/>
        </w:rPr>
        <w:t>rescheduling and</w:t>
      </w:r>
      <w:r w:rsidR="004475AE">
        <w:rPr>
          <w:rFonts w:ascii="Arial" w:hAnsi="Arial" w:cs="Arial"/>
          <w:sz w:val="24"/>
          <w:szCs w:val="24"/>
        </w:rPr>
        <w:t xml:space="preserve"> hearing of the application</w:t>
      </w:r>
      <w:r w:rsidR="00D63F16">
        <w:rPr>
          <w:rFonts w:ascii="Arial" w:hAnsi="Arial" w:cs="Arial"/>
          <w:sz w:val="24"/>
          <w:szCs w:val="24"/>
        </w:rPr>
        <w:t xml:space="preserve"> at</w:t>
      </w:r>
      <w:r w:rsidR="004475AE">
        <w:rPr>
          <w:rFonts w:ascii="Arial" w:hAnsi="Arial" w:cs="Arial"/>
          <w:sz w:val="24"/>
          <w:szCs w:val="24"/>
        </w:rPr>
        <w:t xml:space="preserve"> an appropriate date.</w:t>
      </w:r>
      <w:r w:rsidR="00F215A3">
        <w:rPr>
          <w:rFonts w:ascii="Arial" w:hAnsi="Arial" w:cs="Arial"/>
          <w:sz w:val="24"/>
          <w:szCs w:val="24"/>
        </w:rPr>
        <w:t xml:space="preserve"> It is</w:t>
      </w:r>
      <w:r w:rsidR="00362143">
        <w:rPr>
          <w:rFonts w:ascii="Arial" w:hAnsi="Arial" w:cs="Arial"/>
          <w:sz w:val="24"/>
          <w:szCs w:val="24"/>
        </w:rPr>
        <w:t xml:space="preserve"> apparent that the applicant’s counsel proposed a sensible solutio</w:t>
      </w:r>
      <w:r w:rsidR="004475AE">
        <w:rPr>
          <w:rFonts w:ascii="Arial" w:hAnsi="Arial" w:cs="Arial"/>
          <w:sz w:val="24"/>
          <w:szCs w:val="24"/>
        </w:rPr>
        <w:t xml:space="preserve">n to the </w:t>
      </w:r>
      <w:r w:rsidR="00E32292">
        <w:rPr>
          <w:rFonts w:ascii="Arial" w:hAnsi="Arial" w:cs="Arial"/>
          <w:sz w:val="24"/>
          <w:szCs w:val="24"/>
        </w:rPr>
        <w:t>matter, however</w:t>
      </w:r>
      <w:r w:rsidR="004475AE">
        <w:rPr>
          <w:rFonts w:ascii="Arial" w:hAnsi="Arial" w:cs="Arial"/>
          <w:sz w:val="24"/>
          <w:szCs w:val="24"/>
        </w:rPr>
        <w:t>, an almost similar</w:t>
      </w:r>
      <w:r w:rsidR="00D63F16">
        <w:rPr>
          <w:rFonts w:ascii="Arial" w:hAnsi="Arial" w:cs="Arial"/>
          <w:sz w:val="24"/>
          <w:szCs w:val="24"/>
        </w:rPr>
        <w:t xml:space="preserve"> solution proposed by the respondents was</w:t>
      </w:r>
      <w:r w:rsidR="00F215A3">
        <w:rPr>
          <w:rFonts w:ascii="Arial" w:hAnsi="Arial" w:cs="Arial"/>
          <w:sz w:val="24"/>
          <w:szCs w:val="24"/>
        </w:rPr>
        <w:t xml:space="preserve"> rejected by </w:t>
      </w:r>
      <w:r w:rsidR="004023E7">
        <w:rPr>
          <w:rFonts w:ascii="Arial" w:hAnsi="Arial" w:cs="Arial"/>
          <w:sz w:val="24"/>
          <w:szCs w:val="24"/>
        </w:rPr>
        <w:t xml:space="preserve">the </w:t>
      </w:r>
      <w:r w:rsidR="00F215A3">
        <w:rPr>
          <w:rFonts w:ascii="Arial" w:hAnsi="Arial" w:cs="Arial"/>
          <w:sz w:val="24"/>
          <w:szCs w:val="24"/>
        </w:rPr>
        <w:t xml:space="preserve">applicant’s attorneys. </w:t>
      </w:r>
      <w:r w:rsidR="00E32292">
        <w:rPr>
          <w:rFonts w:ascii="Arial" w:hAnsi="Arial" w:cs="Arial"/>
          <w:sz w:val="24"/>
          <w:szCs w:val="24"/>
        </w:rPr>
        <w:t>Consequently,</w:t>
      </w:r>
      <w:r w:rsidR="00F215A3">
        <w:rPr>
          <w:rFonts w:ascii="Arial" w:hAnsi="Arial" w:cs="Arial"/>
          <w:sz w:val="24"/>
          <w:szCs w:val="24"/>
        </w:rPr>
        <w:t xml:space="preserve"> the respondents were forced to</w:t>
      </w:r>
      <w:r w:rsidR="00362143">
        <w:rPr>
          <w:rFonts w:ascii="Arial" w:hAnsi="Arial" w:cs="Arial"/>
          <w:sz w:val="24"/>
          <w:szCs w:val="24"/>
        </w:rPr>
        <w:t xml:space="preserve"> instruct</w:t>
      </w:r>
      <w:r w:rsidR="00D63F16">
        <w:rPr>
          <w:rFonts w:ascii="Arial" w:hAnsi="Arial" w:cs="Arial"/>
          <w:sz w:val="24"/>
          <w:szCs w:val="24"/>
        </w:rPr>
        <w:t xml:space="preserve"> </w:t>
      </w:r>
      <w:r w:rsidR="00362143">
        <w:rPr>
          <w:rFonts w:ascii="Arial" w:hAnsi="Arial" w:cs="Arial"/>
          <w:sz w:val="24"/>
          <w:szCs w:val="24"/>
        </w:rPr>
        <w:t xml:space="preserve">legal </w:t>
      </w:r>
      <w:r w:rsidR="00E32292">
        <w:rPr>
          <w:rFonts w:ascii="Arial" w:hAnsi="Arial" w:cs="Arial"/>
          <w:sz w:val="24"/>
          <w:szCs w:val="24"/>
        </w:rPr>
        <w:t>teams to</w:t>
      </w:r>
      <w:r w:rsidR="00362143">
        <w:rPr>
          <w:rFonts w:ascii="Arial" w:hAnsi="Arial" w:cs="Arial"/>
          <w:sz w:val="24"/>
          <w:szCs w:val="24"/>
        </w:rPr>
        <w:t xml:space="preserve"> work</w:t>
      </w:r>
      <w:r w:rsidR="00F215A3">
        <w:rPr>
          <w:rFonts w:ascii="Arial" w:hAnsi="Arial" w:cs="Arial"/>
          <w:sz w:val="24"/>
          <w:szCs w:val="24"/>
        </w:rPr>
        <w:t>,</w:t>
      </w:r>
      <w:r w:rsidR="00362143">
        <w:rPr>
          <w:rFonts w:ascii="Arial" w:hAnsi="Arial" w:cs="Arial"/>
          <w:sz w:val="24"/>
          <w:szCs w:val="24"/>
        </w:rPr>
        <w:t xml:space="preserve"> </w:t>
      </w:r>
      <w:r w:rsidR="00E32292">
        <w:rPr>
          <w:rFonts w:ascii="Arial" w:hAnsi="Arial" w:cs="Arial"/>
          <w:sz w:val="24"/>
          <w:szCs w:val="24"/>
        </w:rPr>
        <w:t>compile affidavits</w:t>
      </w:r>
      <w:r w:rsidR="00A4667E">
        <w:rPr>
          <w:rFonts w:ascii="Arial" w:hAnsi="Arial" w:cs="Arial"/>
          <w:sz w:val="24"/>
          <w:szCs w:val="24"/>
        </w:rPr>
        <w:t xml:space="preserve"> and   </w:t>
      </w:r>
      <w:r w:rsidR="007C2AA5">
        <w:rPr>
          <w:rFonts w:ascii="Arial" w:hAnsi="Arial" w:cs="Arial"/>
          <w:sz w:val="24"/>
          <w:szCs w:val="24"/>
        </w:rPr>
        <w:t xml:space="preserve"> avail themselves for hearing of the matter</w:t>
      </w:r>
      <w:r w:rsidR="00362143">
        <w:rPr>
          <w:rFonts w:ascii="Arial" w:hAnsi="Arial" w:cs="Arial"/>
          <w:sz w:val="24"/>
          <w:szCs w:val="24"/>
        </w:rPr>
        <w:t xml:space="preserve"> </w:t>
      </w:r>
      <w:r w:rsidR="00D63F16">
        <w:rPr>
          <w:rFonts w:ascii="Arial" w:hAnsi="Arial" w:cs="Arial"/>
          <w:sz w:val="24"/>
          <w:szCs w:val="24"/>
        </w:rPr>
        <w:t xml:space="preserve">within a short space of </w:t>
      </w:r>
      <w:r>
        <w:rPr>
          <w:rFonts w:ascii="Arial" w:hAnsi="Arial" w:cs="Arial"/>
          <w:sz w:val="24"/>
          <w:szCs w:val="24"/>
        </w:rPr>
        <w:t>time.</w:t>
      </w:r>
      <w:r w:rsidR="00362143">
        <w:rPr>
          <w:rFonts w:ascii="Arial" w:hAnsi="Arial" w:cs="Arial"/>
          <w:sz w:val="24"/>
          <w:szCs w:val="24"/>
        </w:rPr>
        <w:t xml:space="preserve"> </w:t>
      </w:r>
    </w:p>
    <w:p w:rsidR="001C19B7" w:rsidRDefault="001C19B7" w:rsidP="00853651">
      <w:pPr>
        <w:pStyle w:val="ListParagraph"/>
        <w:tabs>
          <w:tab w:val="left" w:pos="709"/>
        </w:tabs>
        <w:spacing w:after="0" w:line="360" w:lineRule="auto"/>
        <w:ind w:left="0"/>
        <w:jc w:val="both"/>
        <w:rPr>
          <w:rFonts w:ascii="Arial" w:hAnsi="Arial" w:cs="Arial"/>
          <w:sz w:val="24"/>
          <w:szCs w:val="24"/>
        </w:rPr>
      </w:pPr>
    </w:p>
    <w:p w:rsidR="00A67D6A" w:rsidRDefault="00362143" w:rsidP="00853651">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E32292">
        <w:rPr>
          <w:rFonts w:ascii="Arial" w:hAnsi="Arial" w:cs="Arial"/>
          <w:sz w:val="24"/>
          <w:szCs w:val="24"/>
        </w:rPr>
        <w:t>1</w:t>
      </w:r>
      <w:r w:rsidR="003F57E3">
        <w:rPr>
          <w:rFonts w:ascii="Arial" w:hAnsi="Arial" w:cs="Arial"/>
          <w:sz w:val="24"/>
          <w:szCs w:val="24"/>
        </w:rPr>
        <w:t>2</w:t>
      </w:r>
      <w:r w:rsidR="00E32292">
        <w:rPr>
          <w:rFonts w:ascii="Arial" w:hAnsi="Arial" w:cs="Arial"/>
          <w:sz w:val="24"/>
          <w:szCs w:val="24"/>
        </w:rPr>
        <w:t>]</w:t>
      </w:r>
      <w:r w:rsidR="00A4667E">
        <w:rPr>
          <w:rFonts w:ascii="Arial" w:hAnsi="Arial" w:cs="Arial"/>
          <w:sz w:val="24"/>
          <w:szCs w:val="24"/>
        </w:rPr>
        <w:tab/>
      </w:r>
      <w:r w:rsidR="00AE0369">
        <w:rPr>
          <w:rFonts w:ascii="Arial" w:hAnsi="Arial" w:cs="Arial"/>
          <w:sz w:val="24"/>
          <w:szCs w:val="24"/>
        </w:rPr>
        <w:t xml:space="preserve"> </w:t>
      </w:r>
      <w:r w:rsidR="00E32292">
        <w:rPr>
          <w:rFonts w:ascii="Arial" w:hAnsi="Arial" w:cs="Arial"/>
          <w:sz w:val="24"/>
          <w:szCs w:val="24"/>
        </w:rPr>
        <w:t>It is well</w:t>
      </w:r>
      <w:r w:rsidR="00AE0369">
        <w:rPr>
          <w:rFonts w:ascii="Arial" w:hAnsi="Arial" w:cs="Arial"/>
          <w:sz w:val="24"/>
          <w:szCs w:val="24"/>
        </w:rPr>
        <w:t xml:space="preserve"> known that the </w:t>
      </w:r>
      <w:r w:rsidR="00E32292">
        <w:rPr>
          <w:rFonts w:ascii="Arial" w:hAnsi="Arial" w:cs="Arial"/>
          <w:sz w:val="24"/>
          <w:szCs w:val="24"/>
        </w:rPr>
        <w:t>issue of</w:t>
      </w:r>
      <w:r w:rsidR="00E85665">
        <w:rPr>
          <w:rFonts w:ascii="Arial" w:hAnsi="Arial" w:cs="Arial"/>
          <w:sz w:val="24"/>
          <w:szCs w:val="24"/>
        </w:rPr>
        <w:t xml:space="preserve"> THL in business rescue is</w:t>
      </w:r>
      <w:r w:rsidR="00AE0369">
        <w:rPr>
          <w:rFonts w:ascii="Arial" w:hAnsi="Arial" w:cs="Arial"/>
          <w:sz w:val="24"/>
          <w:szCs w:val="24"/>
        </w:rPr>
        <w:t xml:space="preserve"> a matter</w:t>
      </w:r>
      <w:r w:rsidR="00E85665">
        <w:rPr>
          <w:rFonts w:ascii="Arial" w:hAnsi="Arial" w:cs="Arial"/>
          <w:sz w:val="24"/>
          <w:szCs w:val="24"/>
        </w:rPr>
        <w:t xml:space="preserve"> </w:t>
      </w:r>
      <w:r w:rsidR="00E32292">
        <w:rPr>
          <w:rFonts w:ascii="Arial" w:hAnsi="Arial" w:cs="Arial"/>
          <w:sz w:val="24"/>
          <w:szCs w:val="24"/>
        </w:rPr>
        <w:t>of national</w:t>
      </w:r>
      <w:r w:rsidR="00E85665">
        <w:rPr>
          <w:rFonts w:ascii="Arial" w:hAnsi="Arial" w:cs="Arial"/>
          <w:sz w:val="24"/>
          <w:szCs w:val="24"/>
        </w:rPr>
        <w:t xml:space="preserve"> interest. </w:t>
      </w:r>
      <w:r w:rsidR="005F5C68">
        <w:rPr>
          <w:rFonts w:ascii="Arial" w:hAnsi="Arial" w:cs="Arial"/>
          <w:sz w:val="24"/>
          <w:szCs w:val="24"/>
        </w:rPr>
        <w:t xml:space="preserve">As Mr </w:t>
      </w:r>
      <w:r w:rsidR="005F5C68" w:rsidRPr="005F5C68">
        <w:rPr>
          <w:rFonts w:ascii="Arial" w:hAnsi="Arial" w:cs="Arial"/>
          <w:i/>
          <w:sz w:val="24"/>
          <w:szCs w:val="24"/>
        </w:rPr>
        <w:t>Kiss</w:t>
      </w:r>
      <w:r w:rsidR="00886EDA">
        <w:rPr>
          <w:rFonts w:ascii="Arial" w:hAnsi="Arial" w:cs="Arial"/>
          <w:i/>
          <w:sz w:val="24"/>
          <w:szCs w:val="24"/>
        </w:rPr>
        <w:t>o</w:t>
      </w:r>
      <w:r w:rsidR="005F5C68" w:rsidRPr="005F5C68">
        <w:rPr>
          <w:rFonts w:ascii="Arial" w:hAnsi="Arial" w:cs="Arial"/>
          <w:i/>
          <w:sz w:val="24"/>
          <w:szCs w:val="24"/>
        </w:rPr>
        <w:t>on</w:t>
      </w:r>
      <w:r w:rsidR="005F5C68">
        <w:rPr>
          <w:rFonts w:ascii="Arial" w:hAnsi="Arial" w:cs="Arial"/>
          <w:sz w:val="24"/>
          <w:szCs w:val="24"/>
        </w:rPr>
        <w:t>-</w:t>
      </w:r>
      <w:r w:rsidR="003F57E3">
        <w:rPr>
          <w:rFonts w:ascii="Arial" w:hAnsi="Arial" w:cs="Arial"/>
          <w:sz w:val="24"/>
          <w:szCs w:val="24"/>
        </w:rPr>
        <w:t xml:space="preserve"> </w:t>
      </w:r>
      <w:r w:rsidR="005F5C68" w:rsidRPr="005F5C68">
        <w:rPr>
          <w:rFonts w:ascii="Arial" w:hAnsi="Arial" w:cs="Arial"/>
          <w:i/>
          <w:sz w:val="24"/>
          <w:szCs w:val="24"/>
        </w:rPr>
        <w:t>Singh</w:t>
      </w:r>
      <w:r w:rsidR="005F5C68">
        <w:rPr>
          <w:rFonts w:ascii="Arial" w:hAnsi="Arial" w:cs="Arial"/>
          <w:sz w:val="24"/>
          <w:szCs w:val="24"/>
        </w:rPr>
        <w:t xml:space="preserve"> submitted</w:t>
      </w:r>
      <w:r w:rsidR="00E32292">
        <w:rPr>
          <w:rFonts w:ascii="Arial" w:hAnsi="Arial" w:cs="Arial"/>
          <w:sz w:val="24"/>
          <w:szCs w:val="24"/>
        </w:rPr>
        <w:t>,</w:t>
      </w:r>
      <w:r w:rsidR="002C077B">
        <w:rPr>
          <w:rFonts w:ascii="Arial" w:hAnsi="Arial" w:cs="Arial"/>
          <w:sz w:val="24"/>
          <w:szCs w:val="24"/>
        </w:rPr>
        <w:t xml:space="preserve"> </w:t>
      </w:r>
      <w:r w:rsidR="003F57E3">
        <w:rPr>
          <w:rFonts w:ascii="Arial" w:hAnsi="Arial" w:cs="Arial"/>
          <w:sz w:val="24"/>
          <w:szCs w:val="24"/>
        </w:rPr>
        <w:t>approximately</w:t>
      </w:r>
      <w:r>
        <w:rPr>
          <w:rFonts w:ascii="Arial" w:hAnsi="Arial" w:cs="Arial"/>
          <w:sz w:val="24"/>
          <w:szCs w:val="24"/>
        </w:rPr>
        <w:t>1</w:t>
      </w:r>
      <w:r w:rsidR="00B66DA8">
        <w:rPr>
          <w:rFonts w:ascii="Arial" w:hAnsi="Arial" w:cs="Arial"/>
          <w:sz w:val="24"/>
          <w:szCs w:val="24"/>
        </w:rPr>
        <w:t xml:space="preserve"> </w:t>
      </w:r>
      <w:r>
        <w:rPr>
          <w:rFonts w:ascii="Arial" w:hAnsi="Arial" w:cs="Arial"/>
          <w:sz w:val="24"/>
          <w:szCs w:val="24"/>
        </w:rPr>
        <w:t xml:space="preserve">000 THL employees and the sugar </w:t>
      </w:r>
      <w:r w:rsidR="00E32292">
        <w:rPr>
          <w:rFonts w:ascii="Arial" w:hAnsi="Arial" w:cs="Arial"/>
          <w:sz w:val="24"/>
          <w:szCs w:val="24"/>
        </w:rPr>
        <w:t>industry is</w:t>
      </w:r>
      <w:r w:rsidR="00E85665">
        <w:rPr>
          <w:rFonts w:ascii="Arial" w:hAnsi="Arial" w:cs="Arial"/>
          <w:sz w:val="24"/>
          <w:szCs w:val="24"/>
        </w:rPr>
        <w:t xml:space="preserve"> affected by the current situation</w:t>
      </w:r>
      <w:r w:rsidR="00AE0369">
        <w:rPr>
          <w:rFonts w:ascii="Arial" w:hAnsi="Arial" w:cs="Arial"/>
          <w:sz w:val="24"/>
          <w:szCs w:val="24"/>
        </w:rPr>
        <w:t xml:space="preserve"> in THL</w:t>
      </w:r>
      <w:r w:rsidR="00E85665">
        <w:rPr>
          <w:rFonts w:ascii="Arial" w:hAnsi="Arial" w:cs="Arial"/>
          <w:sz w:val="24"/>
          <w:szCs w:val="24"/>
        </w:rPr>
        <w:t>.</w:t>
      </w:r>
      <w:r w:rsidR="00A4667E">
        <w:rPr>
          <w:rFonts w:ascii="Arial" w:hAnsi="Arial" w:cs="Arial"/>
          <w:sz w:val="24"/>
          <w:szCs w:val="24"/>
        </w:rPr>
        <w:t xml:space="preserve"> </w:t>
      </w:r>
      <w:r w:rsidR="00E32292">
        <w:rPr>
          <w:rFonts w:ascii="Arial" w:hAnsi="Arial" w:cs="Arial"/>
          <w:sz w:val="24"/>
          <w:szCs w:val="24"/>
        </w:rPr>
        <w:t>Thus, by</w:t>
      </w:r>
      <w:r w:rsidR="00AE0369">
        <w:rPr>
          <w:rFonts w:ascii="Arial" w:hAnsi="Arial" w:cs="Arial"/>
          <w:sz w:val="24"/>
          <w:szCs w:val="24"/>
        </w:rPr>
        <w:t xml:space="preserve"> persisting </w:t>
      </w:r>
      <w:r w:rsidR="008472FC">
        <w:rPr>
          <w:rFonts w:ascii="Arial" w:hAnsi="Arial" w:cs="Arial"/>
          <w:sz w:val="24"/>
          <w:szCs w:val="24"/>
        </w:rPr>
        <w:t>and enrolling</w:t>
      </w:r>
      <w:r w:rsidR="00E85665">
        <w:rPr>
          <w:rFonts w:ascii="Arial" w:hAnsi="Arial" w:cs="Arial"/>
          <w:sz w:val="24"/>
          <w:szCs w:val="24"/>
        </w:rPr>
        <w:t xml:space="preserve"> such a complex and voluminous matter of national interest</w:t>
      </w:r>
      <w:r w:rsidR="008472FC">
        <w:rPr>
          <w:rFonts w:ascii="Arial" w:hAnsi="Arial" w:cs="Arial"/>
          <w:sz w:val="24"/>
          <w:szCs w:val="24"/>
        </w:rPr>
        <w:t xml:space="preserve"> on an urgent basis</w:t>
      </w:r>
      <w:r w:rsidR="00E85665">
        <w:rPr>
          <w:rFonts w:ascii="Arial" w:hAnsi="Arial" w:cs="Arial"/>
          <w:sz w:val="24"/>
          <w:szCs w:val="24"/>
        </w:rPr>
        <w:t xml:space="preserve"> </w:t>
      </w:r>
      <w:r w:rsidR="005F5C68">
        <w:rPr>
          <w:rFonts w:ascii="Arial" w:hAnsi="Arial" w:cs="Arial"/>
          <w:sz w:val="24"/>
          <w:szCs w:val="24"/>
        </w:rPr>
        <w:t>knowing fully</w:t>
      </w:r>
      <w:r w:rsidR="003F57E3">
        <w:rPr>
          <w:rFonts w:ascii="Arial" w:hAnsi="Arial" w:cs="Arial"/>
          <w:sz w:val="24"/>
          <w:szCs w:val="24"/>
        </w:rPr>
        <w:t xml:space="preserve"> well </w:t>
      </w:r>
      <w:r w:rsidR="00E85665">
        <w:rPr>
          <w:rFonts w:ascii="Arial" w:hAnsi="Arial" w:cs="Arial"/>
          <w:sz w:val="24"/>
          <w:szCs w:val="24"/>
        </w:rPr>
        <w:t>that the matter would not be adequately ventilated</w:t>
      </w:r>
      <w:r w:rsidR="00A4667E">
        <w:rPr>
          <w:rFonts w:ascii="Arial" w:hAnsi="Arial" w:cs="Arial"/>
          <w:sz w:val="24"/>
          <w:szCs w:val="24"/>
        </w:rPr>
        <w:t>,</w:t>
      </w:r>
      <w:r w:rsidR="00E85665">
        <w:rPr>
          <w:rFonts w:ascii="Arial" w:hAnsi="Arial" w:cs="Arial"/>
          <w:sz w:val="24"/>
          <w:szCs w:val="24"/>
        </w:rPr>
        <w:t xml:space="preserve"> will not only prejudice the parties, but the administration of justice, the employees of THL and the sugar industry. </w:t>
      </w:r>
      <w:r w:rsidR="00AE0369">
        <w:rPr>
          <w:rFonts w:ascii="Arial" w:hAnsi="Arial" w:cs="Arial"/>
          <w:sz w:val="24"/>
          <w:szCs w:val="24"/>
        </w:rPr>
        <w:t xml:space="preserve"> For these reasons the matter should be struck off the roll for lack of urgency. Regarding the RGS application to intervene, the </w:t>
      </w:r>
      <w:r w:rsidR="00E32292">
        <w:rPr>
          <w:rFonts w:ascii="Arial" w:hAnsi="Arial" w:cs="Arial"/>
          <w:sz w:val="24"/>
          <w:szCs w:val="24"/>
        </w:rPr>
        <w:t>court does</w:t>
      </w:r>
      <w:r w:rsidR="00AE0369">
        <w:rPr>
          <w:rFonts w:ascii="Arial" w:hAnsi="Arial" w:cs="Arial"/>
          <w:sz w:val="24"/>
          <w:szCs w:val="24"/>
        </w:rPr>
        <w:t xml:space="preserve"> not have sufficient information to determine the application because, the court has not considered the merits of the application. However, since the application is struck off the roll for lack of urgency, </w:t>
      </w:r>
      <w:r w:rsidR="00073313">
        <w:rPr>
          <w:rFonts w:ascii="Arial" w:hAnsi="Arial" w:cs="Arial"/>
          <w:sz w:val="24"/>
          <w:szCs w:val="24"/>
        </w:rPr>
        <w:t xml:space="preserve">the </w:t>
      </w:r>
      <w:r w:rsidR="00AE0369">
        <w:rPr>
          <w:rFonts w:ascii="Arial" w:hAnsi="Arial" w:cs="Arial"/>
          <w:sz w:val="24"/>
          <w:szCs w:val="24"/>
        </w:rPr>
        <w:t xml:space="preserve">RGS application is equally struck off the roll for lack of urgency. </w:t>
      </w:r>
    </w:p>
    <w:p w:rsidR="00A67D6A" w:rsidRDefault="00A67D6A" w:rsidP="00853651">
      <w:pPr>
        <w:pStyle w:val="ListParagraph"/>
        <w:tabs>
          <w:tab w:val="left" w:pos="709"/>
        </w:tabs>
        <w:spacing w:after="0" w:line="360" w:lineRule="auto"/>
        <w:ind w:left="0"/>
        <w:jc w:val="both"/>
        <w:rPr>
          <w:rFonts w:ascii="Arial" w:hAnsi="Arial" w:cs="Arial"/>
          <w:sz w:val="24"/>
          <w:szCs w:val="24"/>
        </w:rPr>
      </w:pPr>
    </w:p>
    <w:p w:rsidR="001C19B7" w:rsidRDefault="00A67D6A" w:rsidP="00853651">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w:t>
      </w:r>
      <w:r w:rsidR="00E32292">
        <w:rPr>
          <w:rFonts w:ascii="Arial" w:hAnsi="Arial" w:cs="Arial"/>
          <w:sz w:val="24"/>
          <w:szCs w:val="24"/>
        </w:rPr>
        <w:t>1</w:t>
      </w:r>
      <w:r w:rsidR="003F57E3">
        <w:rPr>
          <w:rFonts w:ascii="Arial" w:hAnsi="Arial" w:cs="Arial"/>
          <w:sz w:val="24"/>
          <w:szCs w:val="24"/>
        </w:rPr>
        <w:t>3</w:t>
      </w:r>
      <w:r w:rsidR="00E32292">
        <w:rPr>
          <w:rFonts w:ascii="Arial" w:hAnsi="Arial" w:cs="Arial"/>
          <w:sz w:val="24"/>
          <w:szCs w:val="24"/>
        </w:rPr>
        <w:t>]</w:t>
      </w:r>
      <w:r w:rsidR="00A4667E">
        <w:rPr>
          <w:rFonts w:ascii="Arial" w:hAnsi="Arial" w:cs="Arial"/>
          <w:sz w:val="24"/>
          <w:szCs w:val="24"/>
        </w:rPr>
        <w:tab/>
      </w:r>
      <w:r>
        <w:rPr>
          <w:rFonts w:ascii="Arial" w:hAnsi="Arial" w:cs="Arial"/>
          <w:sz w:val="24"/>
          <w:szCs w:val="24"/>
        </w:rPr>
        <w:t xml:space="preserve"> </w:t>
      </w:r>
      <w:r w:rsidR="00AE0369">
        <w:rPr>
          <w:rFonts w:ascii="Arial" w:hAnsi="Arial" w:cs="Arial"/>
          <w:sz w:val="24"/>
          <w:szCs w:val="24"/>
        </w:rPr>
        <w:t xml:space="preserve">With regards to costs, there is no reason to deviate from the general rule that costs follow the </w:t>
      </w:r>
      <w:r w:rsidR="00073313">
        <w:rPr>
          <w:rFonts w:ascii="Arial" w:hAnsi="Arial" w:cs="Arial"/>
          <w:sz w:val="24"/>
          <w:szCs w:val="24"/>
        </w:rPr>
        <w:t>cause</w:t>
      </w:r>
      <w:r w:rsidR="00AE0369">
        <w:rPr>
          <w:rFonts w:ascii="Arial" w:hAnsi="Arial" w:cs="Arial"/>
          <w:sz w:val="24"/>
          <w:szCs w:val="24"/>
        </w:rPr>
        <w:t xml:space="preserve">. </w:t>
      </w:r>
      <w:r w:rsidR="00E32292">
        <w:rPr>
          <w:rFonts w:ascii="Arial" w:hAnsi="Arial" w:cs="Arial"/>
          <w:sz w:val="24"/>
          <w:szCs w:val="24"/>
        </w:rPr>
        <w:t>Therefore,</w:t>
      </w:r>
      <w:r w:rsidR="008472FC">
        <w:rPr>
          <w:rFonts w:ascii="Arial" w:hAnsi="Arial" w:cs="Arial"/>
          <w:sz w:val="24"/>
          <w:szCs w:val="24"/>
        </w:rPr>
        <w:t xml:space="preserve"> </w:t>
      </w:r>
      <w:r w:rsidR="00073313">
        <w:rPr>
          <w:rFonts w:ascii="Arial" w:hAnsi="Arial" w:cs="Arial"/>
          <w:sz w:val="24"/>
          <w:szCs w:val="24"/>
        </w:rPr>
        <w:t xml:space="preserve">the </w:t>
      </w:r>
      <w:r>
        <w:rPr>
          <w:rFonts w:ascii="Arial" w:hAnsi="Arial" w:cs="Arial"/>
          <w:sz w:val="24"/>
          <w:szCs w:val="24"/>
        </w:rPr>
        <w:t>applicant should pay</w:t>
      </w:r>
      <w:r w:rsidR="00A4667E">
        <w:rPr>
          <w:rFonts w:ascii="Arial" w:hAnsi="Arial" w:cs="Arial"/>
          <w:sz w:val="24"/>
          <w:szCs w:val="24"/>
        </w:rPr>
        <w:t xml:space="preserve"> </w:t>
      </w:r>
      <w:r w:rsidR="00E32292">
        <w:rPr>
          <w:rFonts w:ascii="Arial" w:hAnsi="Arial" w:cs="Arial"/>
          <w:sz w:val="24"/>
          <w:szCs w:val="24"/>
        </w:rPr>
        <w:t>the respondents costs</w:t>
      </w:r>
      <w:r w:rsidR="008472FC">
        <w:rPr>
          <w:rFonts w:ascii="Arial" w:hAnsi="Arial" w:cs="Arial"/>
          <w:sz w:val="24"/>
          <w:szCs w:val="24"/>
        </w:rPr>
        <w:t xml:space="preserve"> of</w:t>
      </w:r>
      <w:r>
        <w:rPr>
          <w:rFonts w:ascii="Arial" w:hAnsi="Arial" w:cs="Arial"/>
          <w:sz w:val="24"/>
          <w:szCs w:val="24"/>
        </w:rPr>
        <w:t xml:space="preserve"> the application. I am agreeable with </w:t>
      </w:r>
      <w:r w:rsidR="00073313">
        <w:rPr>
          <w:rFonts w:ascii="Arial" w:hAnsi="Arial" w:cs="Arial"/>
          <w:sz w:val="24"/>
          <w:szCs w:val="24"/>
        </w:rPr>
        <w:t xml:space="preserve">counsel for </w:t>
      </w:r>
      <w:r>
        <w:rPr>
          <w:rFonts w:ascii="Arial" w:hAnsi="Arial" w:cs="Arial"/>
          <w:sz w:val="24"/>
          <w:szCs w:val="24"/>
        </w:rPr>
        <w:t xml:space="preserve">RGS that it joined the matter </w:t>
      </w:r>
      <w:r w:rsidR="003F57E3">
        <w:rPr>
          <w:rFonts w:ascii="Arial" w:hAnsi="Arial" w:cs="Arial"/>
          <w:sz w:val="24"/>
          <w:szCs w:val="24"/>
        </w:rPr>
        <w:t>when it</w:t>
      </w:r>
      <w:r w:rsidR="00886EDA">
        <w:rPr>
          <w:rFonts w:ascii="Arial" w:hAnsi="Arial" w:cs="Arial"/>
          <w:sz w:val="24"/>
          <w:szCs w:val="24"/>
        </w:rPr>
        <w:t xml:space="preserve"> was</w:t>
      </w:r>
      <w:r w:rsidR="00A4667E">
        <w:rPr>
          <w:rFonts w:ascii="Arial" w:hAnsi="Arial" w:cs="Arial"/>
          <w:sz w:val="24"/>
          <w:szCs w:val="24"/>
        </w:rPr>
        <w:t xml:space="preserve"> en</w:t>
      </w:r>
      <w:r>
        <w:rPr>
          <w:rFonts w:ascii="Arial" w:hAnsi="Arial" w:cs="Arial"/>
          <w:sz w:val="24"/>
          <w:szCs w:val="24"/>
        </w:rPr>
        <w:t>rolled by the applicant and it was not aware of the correspon</w:t>
      </w:r>
      <w:r w:rsidR="003F57E3">
        <w:rPr>
          <w:rFonts w:ascii="Arial" w:hAnsi="Arial" w:cs="Arial"/>
          <w:sz w:val="24"/>
          <w:szCs w:val="24"/>
        </w:rPr>
        <w:t xml:space="preserve">dence between the parties </w:t>
      </w:r>
      <w:r w:rsidR="00886EDA">
        <w:rPr>
          <w:rFonts w:ascii="Arial" w:hAnsi="Arial" w:cs="Arial"/>
          <w:sz w:val="24"/>
          <w:szCs w:val="24"/>
        </w:rPr>
        <w:t>w</w:t>
      </w:r>
      <w:r>
        <w:rPr>
          <w:rFonts w:ascii="Arial" w:hAnsi="Arial" w:cs="Arial"/>
          <w:sz w:val="24"/>
          <w:szCs w:val="24"/>
        </w:rPr>
        <w:t xml:space="preserve">herein the </w:t>
      </w:r>
      <w:r w:rsidR="00A4667E">
        <w:rPr>
          <w:rFonts w:ascii="Arial" w:hAnsi="Arial" w:cs="Arial"/>
          <w:sz w:val="24"/>
          <w:szCs w:val="24"/>
        </w:rPr>
        <w:t>respondents pleade</w:t>
      </w:r>
      <w:r>
        <w:rPr>
          <w:rFonts w:ascii="Arial" w:hAnsi="Arial" w:cs="Arial"/>
          <w:sz w:val="24"/>
          <w:szCs w:val="24"/>
        </w:rPr>
        <w:t>d with the applicant to withdraw</w:t>
      </w:r>
      <w:r w:rsidR="00A4667E">
        <w:rPr>
          <w:rFonts w:ascii="Arial" w:hAnsi="Arial" w:cs="Arial"/>
          <w:sz w:val="24"/>
          <w:szCs w:val="24"/>
        </w:rPr>
        <w:t xml:space="preserve"> </w:t>
      </w:r>
      <w:r>
        <w:rPr>
          <w:rFonts w:ascii="Arial" w:hAnsi="Arial" w:cs="Arial"/>
          <w:sz w:val="24"/>
          <w:szCs w:val="24"/>
        </w:rPr>
        <w:t>or remove and reinstate t</w:t>
      </w:r>
      <w:r w:rsidR="00A4667E">
        <w:rPr>
          <w:rFonts w:ascii="Arial" w:hAnsi="Arial" w:cs="Arial"/>
          <w:sz w:val="24"/>
          <w:szCs w:val="24"/>
        </w:rPr>
        <w:t>he matter on the roll when it was</w:t>
      </w:r>
      <w:r>
        <w:rPr>
          <w:rFonts w:ascii="Arial" w:hAnsi="Arial" w:cs="Arial"/>
          <w:sz w:val="24"/>
          <w:szCs w:val="24"/>
        </w:rPr>
        <w:t xml:space="preserve"> ripe for hearing. For that </w:t>
      </w:r>
      <w:r w:rsidR="00E32292">
        <w:rPr>
          <w:rFonts w:ascii="Arial" w:hAnsi="Arial" w:cs="Arial"/>
          <w:sz w:val="24"/>
          <w:szCs w:val="24"/>
        </w:rPr>
        <w:t>reason,</w:t>
      </w:r>
      <w:r>
        <w:rPr>
          <w:rFonts w:ascii="Arial" w:hAnsi="Arial" w:cs="Arial"/>
          <w:sz w:val="24"/>
          <w:szCs w:val="24"/>
        </w:rPr>
        <w:t xml:space="preserve"> I am not convinc</w:t>
      </w:r>
      <w:r w:rsidR="008472FC">
        <w:rPr>
          <w:rFonts w:ascii="Arial" w:hAnsi="Arial" w:cs="Arial"/>
          <w:sz w:val="24"/>
          <w:szCs w:val="24"/>
        </w:rPr>
        <w:t xml:space="preserve">ed that RGS should bear </w:t>
      </w:r>
      <w:r w:rsidR="00073313">
        <w:rPr>
          <w:rFonts w:ascii="Arial" w:hAnsi="Arial" w:cs="Arial"/>
          <w:sz w:val="24"/>
          <w:szCs w:val="24"/>
        </w:rPr>
        <w:t xml:space="preserve">the </w:t>
      </w:r>
      <w:r w:rsidR="008472FC">
        <w:rPr>
          <w:rFonts w:ascii="Arial" w:hAnsi="Arial" w:cs="Arial"/>
          <w:sz w:val="24"/>
          <w:szCs w:val="24"/>
        </w:rPr>
        <w:t>cost</w:t>
      </w:r>
      <w:r w:rsidR="006D5EB5">
        <w:rPr>
          <w:rFonts w:ascii="Arial" w:hAnsi="Arial" w:cs="Arial"/>
          <w:sz w:val="24"/>
          <w:szCs w:val="24"/>
        </w:rPr>
        <w:t>s</w:t>
      </w:r>
      <w:r w:rsidR="008472FC">
        <w:rPr>
          <w:rFonts w:ascii="Arial" w:hAnsi="Arial" w:cs="Arial"/>
          <w:sz w:val="24"/>
          <w:szCs w:val="24"/>
        </w:rPr>
        <w:t xml:space="preserve"> of</w:t>
      </w:r>
      <w:r>
        <w:rPr>
          <w:rFonts w:ascii="Arial" w:hAnsi="Arial" w:cs="Arial"/>
          <w:sz w:val="24"/>
          <w:szCs w:val="24"/>
        </w:rPr>
        <w:t xml:space="preserve"> the application</w:t>
      </w:r>
      <w:r w:rsidR="00A4667E">
        <w:rPr>
          <w:rFonts w:ascii="Arial" w:hAnsi="Arial" w:cs="Arial"/>
          <w:sz w:val="24"/>
          <w:szCs w:val="24"/>
        </w:rPr>
        <w:t>.</w:t>
      </w:r>
    </w:p>
    <w:p w:rsidR="002C077B" w:rsidRDefault="002C077B" w:rsidP="00853651">
      <w:pPr>
        <w:spacing w:after="0" w:line="360" w:lineRule="auto"/>
        <w:jc w:val="both"/>
        <w:rPr>
          <w:rFonts w:ascii="Arial" w:eastAsia="Times New Roman" w:hAnsi="Arial" w:cs="Arial"/>
          <w:b/>
          <w:color w:val="000000" w:themeColor="text1"/>
          <w:sz w:val="24"/>
          <w:szCs w:val="24"/>
          <w:lang w:eastAsia="en-GB"/>
        </w:rPr>
      </w:pPr>
    </w:p>
    <w:p w:rsidR="009A5CFB" w:rsidRPr="00853651" w:rsidRDefault="00D87A68" w:rsidP="00853651">
      <w:pPr>
        <w:spacing w:after="0" w:line="360" w:lineRule="auto"/>
        <w:jc w:val="both"/>
        <w:rPr>
          <w:rFonts w:ascii="Arial" w:eastAsia="Times New Roman" w:hAnsi="Arial" w:cs="Arial"/>
          <w:b/>
          <w:color w:val="000000" w:themeColor="text1"/>
          <w:sz w:val="24"/>
          <w:szCs w:val="24"/>
          <w:lang w:eastAsia="en-GB"/>
        </w:rPr>
      </w:pPr>
      <w:r w:rsidRPr="00853651">
        <w:rPr>
          <w:rFonts w:ascii="Arial" w:eastAsia="Times New Roman" w:hAnsi="Arial" w:cs="Arial"/>
          <w:b/>
          <w:color w:val="000000" w:themeColor="text1"/>
          <w:sz w:val="24"/>
          <w:szCs w:val="24"/>
          <w:lang w:eastAsia="en-GB"/>
        </w:rPr>
        <w:t>Order</w:t>
      </w:r>
      <w:r w:rsidR="0013701C" w:rsidRPr="00853651">
        <w:rPr>
          <w:rFonts w:ascii="Arial" w:eastAsia="Times New Roman" w:hAnsi="Arial" w:cs="Arial"/>
          <w:b/>
          <w:color w:val="000000" w:themeColor="text1"/>
          <w:sz w:val="24"/>
          <w:szCs w:val="24"/>
          <w:lang w:eastAsia="en-GB"/>
        </w:rPr>
        <w:t xml:space="preserve"> </w:t>
      </w:r>
    </w:p>
    <w:p w:rsidR="00EF28FA" w:rsidRPr="00853651" w:rsidRDefault="009A5CFB" w:rsidP="00853651">
      <w:pPr>
        <w:spacing w:after="0" w:line="360" w:lineRule="auto"/>
        <w:rPr>
          <w:rFonts w:ascii="Arial" w:eastAsia="Times New Roman" w:hAnsi="Arial" w:cs="Arial"/>
          <w:color w:val="000000" w:themeColor="text1"/>
          <w:sz w:val="24"/>
          <w:szCs w:val="24"/>
          <w:lang w:eastAsia="en-GB"/>
        </w:rPr>
      </w:pPr>
      <w:r w:rsidRPr="00853651">
        <w:rPr>
          <w:rFonts w:ascii="Arial" w:eastAsia="Times New Roman" w:hAnsi="Arial" w:cs="Arial"/>
          <w:color w:val="000000" w:themeColor="text1"/>
          <w:sz w:val="24"/>
          <w:szCs w:val="24"/>
          <w:lang w:eastAsia="en-GB"/>
        </w:rPr>
        <w:t>[</w:t>
      </w:r>
      <w:r w:rsidR="00D87A68" w:rsidRPr="00853651">
        <w:rPr>
          <w:rFonts w:ascii="Arial" w:eastAsia="Times New Roman" w:hAnsi="Arial" w:cs="Arial"/>
          <w:color w:val="000000" w:themeColor="text1"/>
          <w:sz w:val="24"/>
          <w:szCs w:val="24"/>
          <w:lang w:eastAsia="en-GB"/>
        </w:rPr>
        <w:t>1</w:t>
      </w:r>
      <w:r w:rsidR="003F57E3">
        <w:rPr>
          <w:rFonts w:ascii="Arial" w:eastAsia="Times New Roman" w:hAnsi="Arial" w:cs="Arial"/>
          <w:color w:val="000000" w:themeColor="text1"/>
          <w:sz w:val="24"/>
          <w:szCs w:val="24"/>
          <w:lang w:eastAsia="en-GB"/>
        </w:rPr>
        <w:t>4</w:t>
      </w:r>
      <w:r w:rsidR="00D87A68" w:rsidRPr="00853651">
        <w:rPr>
          <w:rFonts w:ascii="Arial" w:eastAsia="Times New Roman" w:hAnsi="Arial" w:cs="Arial"/>
          <w:color w:val="000000" w:themeColor="text1"/>
          <w:sz w:val="24"/>
          <w:szCs w:val="24"/>
          <w:lang w:eastAsia="en-GB"/>
        </w:rPr>
        <w:t>]</w:t>
      </w:r>
      <w:r w:rsidR="007A1482" w:rsidRPr="00853651">
        <w:rPr>
          <w:rFonts w:ascii="Arial" w:eastAsia="Times New Roman" w:hAnsi="Arial" w:cs="Arial"/>
          <w:color w:val="000000" w:themeColor="text1"/>
          <w:sz w:val="24"/>
          <w:szCs w:val="24"/>
          <w:lang w:eastAsia="en-GB"/>
        </w:rPr>
        <w:tab/>
      </w:r>
      <w:r w:rsidR="00CC72FB" w:rsidRPr="00853651">
        <w:rPr>
          <w:rFonts w:ascii="Arial" w:eastAsia="Times New Roman" w:hAnsi="Arial" w:cs="Arial"/>
          <w:color w:val="000000" w:themeColor="text1"/>
          <w:sz w:val="24"/>
          <w:szCs w:val="24"/>
          <w:lang w:eastAsia="en-GB"/>
        </w:rPr>
        <w:t>In the premises t</w:t>
      </w:r>
      <w:r w:rsidR="00EF28FA" w:rsidRPr="00853651">
        <w:rPr>
          <w:rFonts w:ascii="Arial" w:eastAsia="Times New Roman" w:hAnsi="Arial" w:cs="Arial"/>
          <w:color w:val="000000" w:themeColor="text1"/>
          <w:sz w:val="24"/>
          <w:szCs w:val="24"/>
          <w:lang w:eastAsia="en-GB"/>
        </w:rPr>
        <w:t>he following order is made:</w:t>
      </w:r>
    </w:p>
    <w:p w:rsidR="003216C5" w:rsidRPr="00853651" w:rsidRDefault="003216C5" w:rsidP="00AE39E5">
      <w:pPr>
        <w:spacing w:after="0" w:line="240" w:lineRule="auto"/>
        <w:rPr>
          <w:rFonts w:ascii="Arial" w:eastAsia="Times New Roman" w:hAnsi="Arial" w:cs="Arial"/>
          <w:color w:val="000000" w:themeColor="text1"/>
          <w:sz w:val="24"/>
          <w:szCs w:val="24"/>
          <w:lang w:eastAsia="en-GB"/>
        </w:rPr>
      </w:pPr>
    </w:p>
    <w:p w:rsidR="003216C5" w:rsidRPr="003B3289" w:rsidRDefault="003B3289" w:rsidP="003B3289">
      <w:pPr>
        <w:spacing w:after="0" w:line="360" w:lineRule="auto"/>
        <w:ind w:left="720" w:hanging="360"/>
        <w:rPr>
          <w:rFonts w:ascii="Arial" w:eastAsia="Times New Roman" w:hAnsi="Arial" w:cs="Arial"/>
          <w:sz w:val="24"/>
          <w:szCs w:val="24"/>
          <w:lang w:eastAsia="en-GB"/>
        </w:rPr>
      </w:pPr>
      <w:r w:rsidRPr="00EA537D">
        <w:rPr>
          <w:rFonts w:ascii="Arial" w:eastAsia="Times New Roman" w:hAnsi="Arial" w:cs="Arial"/>
          <w:color w:val="000000" w:themeColor="text1"/>
          <w:sz w:val="24"/>
          <w:szCs w:val="24"/>
          <w:lang w:eastAsia="en-GB"/>
        </w:rPr>
        <w:t>1.</w:t>
      </w:r>
      <w:r w:rsidRPr="00EA537D">
        <w:rPr>
          <w:rFonts w:ascii="Arial" w:eastAsia="Times New Roman" w:hAnsi="Arial" w:cs="Arial"/>
          <w:color w:val="000000" w:themeColor="text1"/>
          <w:sz w:val="24"/>
          <w:szCs w:val="24"/>
          <w:lang w:eastAsia="en-GB"/>
        </w:rPr>
        <w:tab/>
      </w:r>
      <w:r w:rsidR="00F5500F" w:rsidRPr="003B3289">
        <w:rPr>
          <w:rFonts w:ascii="Arial" w:eastAsia="Times New Roman" w:hAnsi="Arial" w:cs="Arial"/>
          <w:color w:val="000000" w:themeColor="text1"/>
          <w:sz w:val="24"/>
          <w:szCs w:val="24"/>
          <w:lang w:eastAsia="en-GB"/>
        </w:rPr>
        <w:t xml:space="preserve">The </w:t>
      </w:r>
      <w:r w:rsidR="00E32292" w:rsidRPr="003B3289">
        <w:rPr>
          <w:rFonts w:ascii="Arial" w:eastAsia="Times New Roman" w:hAnsi="Arial" w:cs="Arial"/>
          <w:color w:val="000000" w:themeColor="text1"/>
          <w:sz w:val="24"/>
          <w:szCs w:val="24"/>
          <w:lang w:eastAsia="en-GB"/>
        </w:rPr>
        <w:t>applicant’s application</w:t>
      </w:r>
      <w:r w:rsidR="00A67D6A" w:rsidRPr="003B3289">
        <w:rPr>
          <w:rFonts w:ascii="Arial" w:eastAsia="Times New Roman" w:hAnsi="Arial" w:cs="Arial"/>
          <w:color w:val="000000" w:themeColor="text1"/>
          <w:sz w:val="24"/>
          <w:szCs w:val="24"/>
          <w:lang w:eastAsia="en-GB"/>
        </w:rPr>
        <w:t xml:space="preserve"> and</w:t>
      </w:r>
      <w:r w:rsidR="003F57E3" w:rsidRPr="003B3289">
        <w:rPr>
          <w:rFonts w:ascii="Arial" w:eastAsia="Times New Roman" w:hAnsi="Arial" w:cs="Arial"/>
          <w:color w:val="000000" w:themeColor="text1"/>
          <w:sz w:val="24"/>
          <w:szCs w:val="24"/>
          <w:lang w:eastAsia="en-GB"/>
        </w:rPr>
        <w:t xml:space="preserve"> the application </w:t>
      </w:r>
      <w:r w:rsidR="005F5C68" w:rsidRPr="003B3289">
        <w:rPr>
          <w:rFonts w:ascii="Arial" w:eastAsia="Times New Roman" w:hAnsi="Arial" w:cs="Arial"/>
          <w:color w:val="000000" w:themeColor="text1"/>
          <w:sz w:val="24"/>
          <w:szCs w:val="24"/>
          <w:lang w:eastAsia="en-GB"/>
        </w:rPr>
        <w:t>of RGS</w:t>
      </w:r>
      <w:r w:rsidR="00EA537D" w:rsidRPr="003B3289">
        <w:rPr>
          <w:rFonts w:ascii="Arial" w:eastAsia="Times New Roman" w:hAnsi="Arial" w:cs="Arial"/>
          <w:color w:val="000000" w:themeColor="text1"/>
          <w:sz w:val="24"/>
          <w:szCs w:val="24"/>
          <w:lang w:eastAsia="en-GB"/>
        </w:rPr>
        <w:t xml:space="preserve"> Group Holdings </w:t>
      </w:r>
      <w:r w:rsidR="005F5C68" w:rsidRPr="003B3289">
        <w:rPr>
          <w:rFonts w:ascii="Arial" w:eastAsia="Times New Roman" w:hAnsi="Arial" w:cs="Arial"/>
          <w:color w:val="000000" w:themeColor="text1"/>
          <w:sz w:val="24"/>
          <w:szCs w:val="24"/>
          <w:lang w:eastAsia="en-GB"/>
        </w:rPr>
        <w:t>Limited to</w:t>
      </w:r>
      <w:r w:rsidR="00A67D6A" w:rsidRPr="003B3289">
        <w:rPr>
          <w:rFonts w:ascii="Arial" w:eastAsia="Times New Roman" w:hAnsi="Arial" w:cs="Arial"/>
          <w:color w:val="000000" w:themeColor="text1"/>
          <w:sz w:val="24"/>
          <w:szCs w:val="24"/>
          <w:lang w:eastAsia="en-GB"/>
        </w:rPr>
        <w:t xml:space="preserve"> intervene</w:t>
      </w:r>
      <w:r w:rsidR="00A63B92" w:rsidRPr="003B3289">
        <w:rPr>
          <w:rFonts w:ascii="Arial" w:eastAsia="Times New Roman" w:hAnsi="Arial" w:cs="Arial"/>
          <w:color w:val="000000" w:themeColor="text1"/>
          <w:sz w:val="24"/>
          <w:szCs w:val="24"/>
          <w:lang w:eastAsia="en-GB"/>
        </w:rPr>
        <w:t xml:space="preserve"> are</w:t>
      </w:r>
      <w:r w:rsidR="00EA537D" w:rsidRPr="003B3289">
        <w:rPr>
          <w:rFonts w:ascii="Arial" w:eastAsia="Times New Roman" w:hAnsi="Arial" w:cs="Arial"/>
          <w:color w:val="000000" w:themeColor="text1"/>
          <w:sz w:val="24"/>
          <w:szCs w:val="24"/>
          <w:lang w:eastAsia="en-GB"/>
        </w:rPr>
        <w:t xml:space="preserve"> struck o</w:t>
      </w:r>
      <w:r w:rsidR="002454C5" w:rsidRPr="003B3289">
        <w:rPr>
          <w:rFonts w:ascii="Arial" w:eastAsia="Times New Roman" w:hAnsi="Arial" w:cs="Arial"/>
          <w:color w:val="000000" w:themeColor="text1"/>
          <w:sz w:val="24"/>
          <w:szCs w:val="24"/>
          <w:lang w:eastAsia="en-GB"/>
        </w:rPr>
        <w:t>f</w:t>
      </w:r>
      <w:r w:rsidR="00EA537D" w:rsidRPr="003B3289">
        <w:rPr>
          <w:rFonts w:ascii="Arial" w:eastAsia="Times New Roman" w:hAnsi="Arial" w:cs="Arial"/>
          <w:color w:val="000000" w:themeColor="text1"/>
          <w:sz w:val="24"/>
          <w:szCs w:val="24"/>
          <w:lang w:eastAsia="en-GB"/>
        </w:rPr>
        <w:t>f the roll for lack of urgency</w:t>
      </w:r>
      <w:r w:rsidR="00A4667E" w:rsidRPr="003B3289">
        <w:rPr>
          <w:rFonts w:ascii="Arial" w:eastAsia="Times New Roman" w:hAnsi="Arial" w:cs="Arial"/>
          <w:color w:val="000000" w:themeColor="text1"/>
          <w:sz w:val="24"/>
          <w:szCs w:val="24"/>
          <w:lang w:eastAsia="en-GB"/>
        </w:rPr>
        <w:t>.</w:t>
      </w:r>
    </w:p>
    <w:p w:rsidR="003216C5" w:rsidRPr="003B3289" w:rsidRDefault="003B3289" w:rsidP="003B3289">
      <w:pPr>
        <w:spacing w:after="0" w:line="360" w:lineRule="auto"/>
        <w:ind w:left="720" w:hanging="360"/>
        <w:rPr>
          <w:rFonts w:ascii="Arial" w:eastAsia="Times New Roman" w:hAnsi="Arial" w:cs="Arial"/>
          <w:sz w:val="24"/>
          <w:szCs w:val="24"/>
          <w:lang w:eastAsia="en-GB"/>
        </w:rPr>
      </w:pPr>
      <w:r w:rsidRPr="00EA537D">
        <w:rPr>
          <w:rFonts w:ascii="Arial" w:eastAsia="Times New Roman" w:hAnsi="Arial" w:cs="Arial"/>
          <w:color w:val="000000" w:themeColor="text1"/>
          <w:sz w:val="24"/>
          <w:szCs w:val="24"/>
          <w:lang w:eastAsia="en-GB"/>
        </w:rPr>
        <w:t>2.</w:t>
      </w:r>
      <w:r w:rsidRPr="00EA537D">
        <w:rPr>
          <w:rFonts w:ascii="Arial" w:eastAsia="Times New Roman" w:hAnsi="Arial" w:cs="Arial"/>
          <w:color w:val="000000" w:themeColor="text1"/>
          <w:sz w:val="24"/>
          <w:szCs w:val="24"/>
          <w:lang w:eastAsia="en-GB"/>
        </w:rPr>
        <w:tab/>
      </w:r>
      <w:r w:rsidR="00E32292" w:rsidRPr="003B3289">
        <w:rPr>
          <w:rFonts w:ascii="Arial" w:eastAsia="Times New Roman" w:hAnsi="Arial" w:cs="Arial"/>
          <w:color w:val="000000" w:themeColor="text1"/>
          <w:sz w:val="24"/>
          <w:szCs w:val="24"/>
          <w:lang w:eastAsia="en-GB"/>
        </w:rPr>
        <w:t>The applicant</w:t>
      </w:r>
      <w:r w:rsidR="00EA537D" w:rsidRPr="003B3289">
        <w:rPr>
          <w:rFonts w:ascii="Arial" w:eastAsia="Times New Roman" w:hAnsi="Arial" w:cs="Arial"/>
          <w:color w:val="000000" w:themeColor="text1"/>
          <w:sz w:val="24"/>
          <w:szCs w:val="24"/>
          <w:lang w:eastAsia="en-GB"/>
        </w:rPr>
        <w:t xml:space="preserve"> shall </w:t>
      </w:r>
      <w:r w:rsidR="00A4667E" w:rsidRPr="003B3289">
        <w:rPr>
          <w:rFonts w:ascii="Arial" w:eastAsia="Times New Roman" w:hAnsi="Arial" w:cs="Arial"/>
          <w:color w:val="000000" w:themeColor="text1"/>
          <w:sz w:val="24"/>
          <w:szCs w:val="24"/>
          <w:lang w:eastAsia="en-GB"/>
        </w:rPr>
        <w:t>pay the</w:t>
      </w:r>
      <w:r w:rsidR="00EA537D" w:rsidRPr="003B3289">
        <w:rPr>
          <w:rFonts w:ascii="Arial" w:eastAsia="Times New Roman" w:hAnsi="Arial" w:cs="Arial"/>
          <w:color w:val="000000" w:themeColor="text1"/>
          <w:sz w:val="24"/>
          <w:szCs w:val="24"/>
          <w:lang w:eastAsia="en-GB"/>
        </w:rPr>
        <w:t xml:space="preserve"> first to eighth and tenth </w:t>
      </w:r>
      <w:r w:rsidR="00E32292" w:rsidRPr="003B3289">
        <w:rPr>
          <w:rFonts w:ascii="Arial" w:eastAsia="Times New Roman" w:hAnsi="Arial" w:cs="Arial"/>
          <w:color w:val="000000" w:themeColor="text1"/>
          <w:sz w:val="24"/>
          <w:szCs w:val="24"/>
          <w:lang w:eastAsia="en-GB"/>
        </w:rPr>
        <w:t>respondents costs</w:t>
      </w:r>
      <w:r w:rsidR="003216C5" w:rsidRPr="003B3289">
        <w:rPr>
          <w:rFonts w:ascii="Arial" w:eastAsia="Times New Roman" w:hAnsi="Arial" w:cs="Arial"/>
          <w:color w:val="000000" w:themeColor="text1"/>
          <w:sz w:val="24"/>
          <w:szCs w:val="24"/>
          <w:lang w:eastAsia="en-GB"/>
        </w:rPr>
        <w:t xml:space="preserve"> of the application.</w:t>
      </w:r>
    </w:p>
    <w:p w:rsidR="006E5635" w:rsidRPr="00853651" w:rsidRDefault="006E5635" w:rsidP="00853651">
      <w:pPr>
        <w:spacing w:after="0" w:line="360" w:lineRule="auto"/>
        <w:jc w:val="both"/>
        <w:rPr>
          <w:rFonts w:ascii="Arial" w:eastAsia="Times New Roman" w:hAnsi="Arial" w:cs="Arial"/>
          <w:color w:val="000000" w:themeColor="text1"/>
          <w:sz w:val="24"/>
          <w:szCs w:val="24"/>
          <w:lang w:eastAsia="en-GB"/>
        </w:rPr>
      </w:pPr>
    </w:p>
    <w:p w:rsidR="006E5635" w:rsidRPr="00853651" w:rsidRDefault="006E5635" w:rsidP="00853651">
      <w:pPr>
        <w:spacing w:after="0" w:line="360" w:lineRule="auto"/>
        <w:ind w:left="1440" w:hanging="720"/>
        <w:jc w:val="both"/>
        <w:rPr>
          <w:rFonts w:ascii="Arial" w:eastAsia="Times New Roman" w:hAnsi="Arial" w:cs="Arial"/>
          <w:color w:val="000000" w:themeColor="text1"/>
          <w:sz w:val="24"/>
          <w:szCs w:val="24"/>
          <w:lang w:eastAsia="en-GB"/>
        </w:rPr>
      </w:pPr>
    </w:p>
    <w:p w:rsidR="006E5635" w:rsidRPr="00853651" w:rsidRDefault="006E5635" w:rsidP="00853651">
      <w:pPr>
        <w:spacing w:after="0" w:line="360" w:lineRule="auto"/>
        <w:ind w:left="1440" w:hanging="720"/>
        <w:jc w:val="both"/>
        <w:rPr>
          <w:rFonts w:ascii="Arial" w:eastAsia="Times New Roman" w:hAnsi="Arial" w:cs="Arial"/>
          <w:color w:val="000000" w:themeColor="text1"/>
          <w:sz w:val="24"/>
          <w:szCs w:val="24"/>
          <w:lang w:eastAsia="en-GB"/>
        </w:rPr>
      </w:pPr>
    </w:p>
    <w:p w:rsidR="006E5635" w:rsidRPr="00853651" w:rsidRDefault="006E5635" w:rsidP="00853651">
      <w:pPr>
        <w:spacing w:after="0" w:line="360" w:lineRule="auto"/>
        <w:ind w:left="1440" w:hanging="720"/>
        <w:jc w:val="both"/>
        <w:rPr>
          <w:rFonts w:ascii="Arial" w:eastAsia="Times New Roman" w:hAnsi="Arial" w:cs="Arial"/>
          <w:color w:val="000000" w:themeColor="text1"/>
          <w:sz w:val="24"/>
          <w:szCs w:val="24"/>
          <w:lang w:eastAsia="en-GB"/>
        </w:rPr>
      </w:pPr>
    </w:p>
    <w:p w:rsidR="00DC29F6" w:rsidRPr="00853651" w:rsidRDefault="00AB620D" w:rsidP="00853651">
      <w:pPr>
        <w:spacing w:after="0" w:line="360" w:lineRule="auto"/>
        <w:jc w:val="right"/>
        <w:rPr>
          <w:rFonts w:ascii="Arial" w:eastAsia="Times New Roman" w:hAnsi="Arial" w:cs="Arial"/>
          <w:b/>
          <w:sz w:val="24"/>
          <w:szCs w:val="24"/>
          <w:lang w:eastAsia="en-GB"/>
        </w:rPr>
      </w:pPr>
      <w:r w:rsidRPr="00853651">
        <w:rPr>
          <w:rFonts w:ascii="Arial" w:eastAsia="Times New Roman" w:hAnsi="Arial" w:cs="Arial"/>
          <w:b/>
          <w:sz w:val="24"/>
          <w:szCs w:val="24"/>
          <w:lang w:eastAsia="en-GB"/>
        </w:rPr>
        <w:t>_______________</w:t>
      </w:r>
    </w:p>
    <w:p w:rsidR="003378E7" w:rsidRPr="00853651" w:rsidRDefault="00DC29F6" w:rsidP="00853651">
      <w:pPr>
        <w:spacing w:after="0" w:line="360" w:lineRule="auto"/>
        <w:jc w:val="right"/>
        <w:rPr>
          <w:rFonts w:ascii="Arial" w:eastAsia="Times New Roman" w:hAnsi="Arial" w:cs="Arial"/>
          <w:b/>
          <w:sz w:val="24"/>
          <w:szCs w:val="24"/>
          <w:lang w:eastAsia="en-GB"/>
        </w:rPr>
      </w:pPr>
      <w:r w:rsidRPr="00853651">
        <w:rPr>
          <w:rFonts w:ascii="Arial" w:eastAsia="Times New Roman" w:hAnsi="Arial" w:cs="Arial"/>
          <w:b/>
          <w:sz w:val="24"/>
          <w:szCs w:val="24"/>
          <w:lang w:eastAsia="en-GB"/>
        </w:rPr>
        <w:t xml:space="preserve">Mathenjwa </w:t>
      </w:r>
      <w:r w:rsidR="00AB620D" w:rsidRPr="00853651">
        <w:rPr>
          <w:rFonts w:ascii="Arial" w:eastAsia="Times New Roman" w:hAnsi="Arial" w:cs="Arial"/>
          <w:b/>
          <w:sz w:val="24"/>
          <w:szCs w:val="24"/>
          <w:lang w:eastAsia="en-GB"/>
        </w:rPr>
        <w:t>J</w:t>
      </w:r>
    </w:p>
    <w:p w:rsidR="00781598" w:rsidRPr="00853651" w:rsidRDefault="00781598" w:rsidP="00853651">
      <w:pPr>
        <w:spacing w:after="0" w:line="360" w:lineRule="auto"/>
        <w:jc w:val="both"/>
        <w:rPr>
          <w:rFonts w:ascii="Arial" w:eastAsia="Times New Roman" w:hAnsi="Arial" w:cs="Arial"/>
          <w:sz w:val="24"/>
          <w:szCs w:val="24"/>
          <w:lang w:eastAsia="en-GB"/>
        </w:rPr>
      </w:pPr>
    </w:p>
    <w:p w:rsidR="006316BF" w:rsidRPr="00853651" w:rsidRDefault="006316BF" w:rsidP="00853651">
      <w:pPr>
        <w:spacing w:after="0" w:line="360" w:lineRule="auto"/>
        <w:jc w:val="both"/>
        <w:rPr>
          <w:rFonts w:ascii="Arial" w:eastAsia="Times New Roman" w:hAnsi="Arial" w:cs="Arial"/>
          <w:sz w:val="24"/>
          <w:szCs w:val="24"/>
          <w:lang w:eastAsia="en-GB"/>
        </w:rPr>
      </w:pPr>
    </w:p>
    <w:p w:rsidR="00894693" w:rsidRPr="00AE39E5" w:rsidRDefault="00AE39E5" w:rsidP="00853651">
      <w:pPr>
        <w:spacing w:after="0" w:line="360" w:lineRule="auto"/>
        <w:jc w:val="both"/>
        <w:rPr>
          <w:rFonts w:ascii="Arial" w:eastAsia="Times New Roman" w:hAnsi="Arial" w:cs="Arial"/>
          <w:b/>
          <w:sz w:val="24"/>
          <w:szCs w:val="24"/>
          <w:lang w:eastAsia="en-GB"/>
        </w:rPr>
      </w:pPr>
      <w:r w:rsidRPr="00AE39E5">
        <w:rPr>
          <w:rFonts w:ascii="Arial" w:eastAsia="Times New Roman" w:hAnsi="Arial" w:cs="Arial"/>
          <w:b/>
          <w:sz w:val="24"/>
          <w:szCs w:val="24"/>
          <w:lang w:eastAsia="en-GB"/>
        </w:rPr>
        <w:t>Case information</w:t>
      </w:r>
    </w:p>
    <w:p w:rsidR="00AE39E5" w:rsidRDefault="00AE39E5" w:rsidP="00853651">
      <w:pPr>
        <w:spacing w:after="0" w:line="360" w:lineRule="auto"/>
        <w:jc w:val="both"/>
        <w:rPr>
          <w:rFonts w:ascii="Arial" w:eastAsia="Times New Roman" w:hAnsi="Arial" w:cs="Arial"/>
          <w:sz w:val="24"/>
          <w:szCs w:val="24"/>
          <w:lang w:eastAsia="en-GB"/>
        </w:rPr>
      </w:pPr>
    </w:p>
    <w:p w:rsidR="00A0065D" w:rsidRPr="00853651" w:rsidRDefault="00A0065D" w:rsidP="00853651">
      <w:pPr>
        <w:spacing w:after="0" w:line="360" w:lineRule="auto"/>
        <w:jc w:val="both"/>
        <w:rPr>
          <w:rFonts w:ascii="Arial" w:eastAsia="Times New Roman" w:hAnsi="Arial" w:cs="Arial"/>
          <w:sz w:val="24"/>
          <w:szCs w:val="24"/>
          <w:lang w:eastAsia="en-GB"/>
        </w:rPr>
      </w:pPr>
      <w:r w:rsidRPr="00853651">
        <w:rPr>
          <w:rFonts w:ascii="Arial" w:eastAsia="Times New Roman" w:hAnsi="Arial" w:cs="Arial"/>
          <w:sz w:val="24"/>
          <w:szCs w:val="24"/>
          <w:lang w:eastAsia="en-GB"/>
        </w:rPr>
        <w:t>Date of hearing:</w:t>
      </w:r>
      <w:r w:rsidR="001B5D15" w:rsidRPr="00853651">
        <w:rPr>
          <w:rFonts w:ascii="Arial" w:eastAsia="Times New Roman" w:hAnsi="Arial" w:cs="Arial"/>
          <w:sz w:val="24"/>
          <w:szCs w:val="24"/>
          <w:lang w:eastAsia="en-GB"/>
        </w:rPr>
        <w:t xml:space="preserve">  </w:t>
      </w:r>
      <w:r w:rsidR="00936729" w:rsidRPr="00853651">
        <w:rPr>
          <w:rFonts w:ascii="Arial" w:eastAsia="Times New Roman" w:hAnsi="Arial" w:cs="Arial"/>
          <w:sz w:val="24"/>
          <w:szCs w:val="24"/>
          <w:lang w:eastAsia="en-GB"/>
        </w:rPr>
        <w:tab/>
      </w:r>
      <w:r w:rsidR="00936729" w:rsidRPr="00853651">
        <w:rPr>
          <w:rFonts w:ascii="Arial" w:eastAsia="Times New Roman" w:hAnsi="Arial" w:cs="Arial"/>
          <w:sz w:val="24"/>
          <w:szCs w:val="24"/>
          <w:lang w:eastAsia="en-GB"/>
        </w:rPr>
        <w:tab/>
      </w:r>
      <w:r w:rsidR="0048036F" w:rsidRPr="00853651">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EA537D">
        <w:rPr>
          <w:rFonts w:ascii="Arial" w:eastAsia="Times New Roman" w:hAnsi="Arial" w:cs="Arial"/>
          <w:sz w:val="24"/>
          <w:szCs w:val="24"/>
          <w:lang w:eastAsia="en-GB"/>
        </w:rPr>
        <w:t>2 February 2024</w:t>
      </w:r>
    </w:p>
    <w:p w:rsidR="00A0065D" w:rsidRPr="00853651" w:rsidRDefault="00A0065D" w:rsidP="00853651">
      <w:pPr>
        <w:spacing w:after="0" w:line="360" w:lineRule="auto"/>
        <w:jc w:val="both"/>
        <w:rPr>
          <w:rFonts w:ascii="Arial" w:eastAsia="Times New Roman" w:hAnsi="Arial" w:cs="Arial"/>
          <w:sz w:val="24"/>
          <w:szCs w:val="24"/>
          <w:lang w:eastAsia="en-GB"/>
        </w:rPr>
      </w:pPr>
      <w:r w:rsidRPr="00853651">
        <w:rPr>
          <w:rFonts w:ascii="Arial" w:eastAsia="Times New Roman" w:hAnsi="Arial" w:cs="Arial"/>
          <w:sz w:val="24"/>
          <w:szCs w:val="24"/>
          <w:lang w:eastAsia="en-GB"/>
        </w:rPr>
        <w:t>Date of judgment:</w:t>
      </w:r>
      <w:r w:rsidR="001B5D15" w:rsidRPr="00853651">
        <w:rPr>
          <w:rFonts w:ascii="Arial" w:eastAsia="Times New Roman" w:hAnsi="Arial" w:cs="Arial"/>
          <w:sz w:val="24"/>
          <w:szCs w:val="24"/>
          <w:lang w:eastAsia="en-GB"/>
        </w:rPr>
        <w:t xml:space="preserve"> </w:t>
      </w:r>
      <w:r w:rsidR="006316BF" w:rsidRPr="00853651">
        <w:rPr>
          <w:rFonts w:ascii="Arial" w:eastAsia="Times New Roman" w:hAnsi="Arial" w:cs="Arial"/>
          <w:sz w:val="24"/>
          <w:szCs w:val="24"/>
          <w:lang w:eastAsia="en-GB"/>
        </w:rPr>
        <w:tab/>
      </w:r>
      <w:r w:rsidR="006316BF" w:rsidRPr="00853651">
        <w:rPr>
          <w:rFonts w:ascii="Arial" w:eastAsia="Times New Roman" w:hAnsi="Arial" w:cs="Arial"/>
          <w:sz w:val="24"/>
          <w:szCs w:val="24"/>
          <w:lang w:eastAsia="en-GB"/>
        </w:rPr>
        <w:tab/>
      </w:r>
      <w:r w:rsidR="00EA537D">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3F57E3">
        <w:rPr>
          <w:rFonts w:ascii="Arial" w:eastAsia="Times New Roman" w:hAnsi="Arial" w:cs="Arial"/>
          <w:sz w:val="24"/>
          <w:szCs w:val="24"/>
          <w:lang w:eastAsia="en-GB"/>
        </w:rPr>
        <w:t>6</w:t>
      </w:r>
      <w:r w:rsidR="00EA537D">
        <w:rPr>
          <w:rFonts w:ascii="Arial" w:eastAsia="Times New Roman" w:hAnsi="Arial" w:cs="Arial"/>
          <w:sz w:val="24"/>
          <w:szCs w:val="24"/>
          <w:lang w:eastAsia="en-GB"/>
        </w:rPr>
        <w:t xml:space="preserve"> February</w:t>
      </w:r>
      <w:r w:rsidR="003216C5" w:rsidRPr="00853651">
        <w:rPr>
          <w:rFonts w:ascii="Arial" w:eastAsia="Times New Roman" w:hAnsi="Arial" w:cs="Arial"/>
          <w:sz w:val="24"/>
          <w:szCs w:val="24"/>
          <w:lang w:eastAsia="en-GB"/>
        </w:rPr>
        <w:t xml:space="preserve"> 2024</w:t>
      </w:r>
    </w:p>
    <w:p w:rsidR="00A0065D" w:rsidRPr="00853651" w:rsidRDefault="00A0065D" w:rsidP="00853651">
      <w:pPr>
        <w:spacing w:after="0" w:line="360" w:lineRule="auto"/>
        <w:jc w:val="both"/>
        <w:rPr>
          <w:rFonts w:ascii="Arial" w:eastAsia="Times New Roman" w:hAnsi="Arial" w:cs="Arial"/>
          <w:sz w:val="24"/>
          <w:szCs w:val="24"/>
          <w:lang w:eastAsia="en-GB"/>
        </w:rPr>
      </w:pPr>
    </w:p>
    <w:p w:rsidR="00A0065D" w:rsidRPr="00853651" w:rsidRDefault="00A0065D" w:rsidP="00853651">
      <w:pPr>
        <w:spacing w:after="0" w:line="360" w:lineRule="auto"/>
        <w:jc w:val="both"/>
        <w:rPr>
          <w:rFonts w:ascii="Arial" w:eastAsia="Times New Roman" w:hAnsi="Arial" w:cs="Arial"/>
          <w:sz w:val="24"/>
          <w:szCs w:val="24"/>
          <w:lang w:eastAsia="en-GB"/>
        </w:rPr>
      </w:pPr>
      <w:r w:rsidRPr="00853651">
        <w:rPr>
          <w:rFonts w:ascii="Arial" w:eastAsia="Times New Roman" w:hAnsi="Arial" w:cs="Arial"/>
          <w:sz w:val="24"/>
          <w:szCs w:val="24"/>
          <w:lang w:eastAsia="en-GB"/>
        </w:rPr>
        <w:t>Applicant’s counsel:</w:t>
      </w:r>
      <w:r w:rsidR="001B5D15" w:rsidRPr="00853651">
        <w:rPr>
          <w:rFonts w:ascii="Arial" w:eastAsia="Times New Roman" w:hAnsi="Arial" w:cs="Arial"/>
          <w:sz w:val="24"/>
          <w:szCs w:val="24"/>
          <w:lang w:eastAsia="en-GB"/>
        </w:rPr>
        <w:t xml:space="preserve"> </w:t>
      </w:r>
      <w:r w:rsidR="00936729" w:rsidRPr="00853651">
        <w:rPr>
          <w:rFonts w:ascii="Arial" w:eastAsia="Times New Roman" w:hAnsi="Arial" w:cs="Arial"/>
          <w:sz w:val="24"/>
          <w:szCs w:val="24"/>
          <w:lang w:eastAsia="en-GB"/>
        </w:rPr>
        <w:tab/>
      </w:r>
      <w:r w:rsidR="00D6000C" w:rsidRPr="00853651">
        <w:rPr>
          <w:rFonts w:ascii="Arial" w:eastAsia="Times New Roman" w:hAnsi="Arial" w:cs="Arial"/>
          <w:sz w:val="24"/>
          <w:szCs w:val="24"/>
          <w:lang w:eastAsia="en-GB"/>
        </w:rPr>
        <w:t xml:space="preserve"> </w:t>
      </w:r>
      <w:r w:rsidR="00E32292" w:rsidRPr="00853651">
        <w:rPr>
          <w:rFonts w:ascii="Arial" w:eastAsia="Times New Roman" w:hAnsi="Arial" w:cs="Arial"/>
          <w:sz w:val="24"/>
          <w:szCs w:val="24"/>
          <w:lang w:eastAsia="en-GB"/>
        </w:rPr>
        <w:tab/>
      </w:r>
      <w:r w:rsidR="00E32292">
        <w:rPr>
          <w:rFonts w:ascii="Arial" w:eastAsia="Times New Roman" w:hAnsi="Arial" w:cs="Arial"/>
          <w:sz w:val="24"/>
          <w:szCs w:val="24"/>
          <w:lang w:eastAsia="en-GB"/>
        </w:rPr>
        <w:t xml:space="preserve"> </w:t>
      </w:r>
      <w:r w:rsidR="00894693">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DD5A60">
        <w:rPr>
          <w:rFonts w:ascii="Arial" w:eastAsia="Times New Roman" w:hAnsi="Arial" w:cs="Arial"/>
          <w:sz w:val="24"/>
          <w:szCs w:val="24"/>
          <w:lang w:eastAsia="en-GB"/>
        </w:rPr>
        <w:t>Mr</w:t>
      </w:r>
      <w:r w:rsidR="005F5C68">
        <w:rPr>
          <w:rFonts w:ascii="Arial" w:eastAsia="Times New Roman" w:hAnsi="Arial" w:cs="Arial"/>
          <w:sz w:val="24"/>
          <w:szCs w:val="24"/>
          <w:lang w:eastAsia="en-GB"/>
        </w:rPr>
        <w:t xml:space="preserve"> A K</w:t>
      </w:r>
      <w:r w:rsidR="00DD5A60">
        <w:rPr>
          <w:rFonts w:ascii="Arial" w:eastAsia="Times New Roman" w:hAnsi="Arial" w:cs="Arial"/>
          <w:sz w:val="24"/>
          <w:szCs w:val="24"/>
          <w:lang w:eastAsia="en-GB"/>
        </w:rPr>
        <w:t xml:space="preserve"> </w:t>
      </w:r>
      <w:r w:rsidR="00886EDA">
        <w:rPr>
          <w:rFonts w:ascii="Arial" w:eastAsia="Times New Roman" w:hAnsi="Arial" w:cs="Arial"/>
          <w:sz w:val="24"/>
          <w:szCs w:val="24"/>
          <w:lang w:eastAsia="en-GB"/>
        </w:rPr>
        <w:t>Kissoon</w:t>
      </w:r>
      <w:r w:rsidR="005F5C68">
        <w:rPr>
          <w:rFonts w:ascii="Arial" w:eastAsia="Times New Roman" w:hAnsi="Arial" w:cs="Arial"/>
          <w:sz w:val="24"/>
          <w:szCs w:val="24"/>
          <w:lang w:eastAsia="en-GB"/>
        </w:rPr>
        <w:t>-</w:t>
      </w:r>
      <w:r w:rsidR="00EA537D">
        <w:rPr>
          <w:rFonts w:ascii="Arial" w:eastAsia="Times New Roman" w:hAnsi="Arial" w:cs="Arial"/>
          <w:sz w:val="24"/>
          <w:szCs w:val="24"/>
          <w:lang w:eastAsia="en-GB"/>
        </w:rPr>
        <w:t xml:space="preserve"> </w:t>
      </w:r>
      <w:r w:rsidR="00E32292">
        <w:rPr>
          <w:rFonts w:ascii="Arial" w:eastAsia="Times New Roman" w:hAnsi="Arial" w:cs="Arial"/>
          <w:sz w:val="24"/>
          <w:szCs w:val="24"/>
          <w:lang w:eastAsia="en-GB"/>
        </w:rPr>
        <w:t xml:space="preserve">Singh </w:t>
      </w:r>
      <w:r w:rsidR="00E32292" w:rsidRPr="00853651">
        <w:rPr>
          <w:rFonts w:ascii="Arial" w:eastAsia="Times New Roman" w:hAnsi="Arial" w:cs="Arial"/>
          <w:sz w:val="24"/>
          <w:szCs w:val="24"/>
          <w:lang w:eastAsia="en-GB"/>
        </w:rPr>
        <w:t>SC</w:t>
      </w:r>
    </w:p>
    <w:p w:rsidR="003216C5" w:rsidRPr="00853651" w:rsidRDefault="00EA537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Assisted by: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5F5C68">
        <w:rPr>
          <w:rFonts w:ascii="Arial" w:eastAsia="Times New Roman" w:hAnsi="Arial" w:cs="Arial"/>
          <w:sz w:val="24"/>
          <w:szCs w:val="24"/>
          <w:lang w:eastAsia="en-GB"/>
        </w:rPr>
        <w:t xml:space="preserve">Mr D W D </w:t>
      </w:r>
      <w:r w:rsidR="00A63B92">
        <w:rPr>
          <w:rFonts w:ascii="Arial" w:eastAsia="Times New Roman" w:hAnsi="Arial" w:cs="Arial"/>
          <w:sz w:val="24"/>
          <w:szCs w:val="24"/>
          <w:lang w:eastAsia="en-GB"/>
        </w:rPr>
        <w:t>Aldworth</w:t>
      </w:r>
    </w:p>
    <w:p w:rsidR="003216C5" w:rsidRPr="00853651" w:rsidRDefault="00A0065D" w:rsidP="00853651">
      <w:pPr>
        <w:spacing w:after="0" w:line="360" w:lineRule="auto"/>
        <w:jc w:val="both"/>
        <w:rPr>
          <w:rFonts w:ascii="Arial" w:eastAsia="Times New Roman" w:hAnsi="Arial" w:cs="Arial"/>
          <w:sz w:val="24"/>
          <w:szCs w:val="24"/>
          <w:lang w:eastAsia="en-GB"/>
        </w:rPr>
      </w:pPr>
      <w:r w:rsidRPr="00853651">
        <w:rPr>
          <w:rFonts w:ascii="Arial" w:eastAsia="Times New Roman" w:hAnsi="Arial" w:cs="Arial"/>
          <w:sz w:val="24"/>
          <w:szCs w:val="24"/>
          <w:lang w:eastAsia="en-GB"/>
        </w:rPr>
        <w:t>I</w:t>
      </w:r>
      <w:r w:rsidR="001B5D15" w:rsidRPr="00853651">
        <w:rPr>
          <w:rFonts w:ascii="Arial" w:eastAsia="Times New Roman" w:hAnsi="Arial" w:cs="Arial"/>
          <w:sz w:val="24"/>
          <w:szCs w:val="24"/>
          <w:lang w:eastAsia="en-GB"/>
        </w:rPr>
        <w:t xml:space="preserve">nstructed by: </w:t>
      </w:r>
      <w:r w:rsidR="00936729" w:rsidRPr="00853651">
        <w:rPr>
          <w:rFonts w:ascii="Arial" w:eastAsia="Times New Roman" w:hAnsi="Arial" w:cs="Arial"/>
          <w:sz w:val="24"/>
          <w:szCs w:val="24"/>
          <w:lang w:eastAsia="en-GB"/>
        </w:rPr>
        <w:tab/>
      </w:r>
      <w:r w:rsidR="00936729" w:rsidRPr="00853651">
        <w:rPr>
          <w:rFonts w:ascii="Arial" w:eastAsia="Times New Roman" w:hAnsi="Arial" w:cs="Arial"/>
          <w:sz w:val="24"/>
          <w:szCs w:val="24"/>
          <w:lang w:eastAsia="en-GB"/>
        </w:rPr>
        <w:tab/>
      </w:r>
      <w:r w:rsidR="00D6000C" w:rsidRPr="00853651">
        <w:rPr>
          <w:rFonts w:ascii="Arial" w:eastAsia="Times New Roman" w:hAnsi="Arial" w:cs="Arial"/>
          <w:sz w:val="24"/>
          <w:szCs w:val="24"/>
          <w:lang w:eastAsia="en-GB"/>
        </w:rPr>
        <w:t xml:space="preserve"> </w:t>
      </w:r>
      <w:r w:rsidR="00EA537D">
        <w:rPr>
          <w:rFonts w:ascii="Arial" w:eastAsia="Times New Roman" w:hAnsi="Arial" w:cs="Arial"/>
          <w:sz w:val="24"/>
          <w:szCs w:val="24"/>
          <w:lang w:eastAsia="en-GB"/>
        </w:rPr>
        <w:tab/>
        <w:t xml:space="preserve"> </w:t>
      </w:r>
      <w:r w:rsidR="00886EDA">
        <w:rPr>
          <w:rFonts w:ascii="Arial" w:eastAsia="Times New Roman" w:hAnsi="Arial" w:cs="Arial"/>
          <w:sz w:val="24"/>
          <w:szCs w:val="24"/>
          <w:lang w:eastAsia="en-GB"/>
        </w:rPr>
        <w:tab/>
      </w:r>
      <w:r w:rsidR="00886EDA">
        <w:rPr>
          <w:rFonts w:ascii="Arial" w:eastAsia="Times New Roman" w:hAnsi="Arial" w:cs="Arial"/>
          <w:sz w:val="24"/>
          <w:szCs w:val="24"/>
          <w:lang w:eastAsia="en-GB"/>
        </w:rPr>
        <w:tab/>
        <w:t>DMI Attorneys</w:t>
      </w:r>
    </w:p>
    <w:p w:rsidR="003216C5" w:rsidRPr="00853651" w:rsidRDefault="003216C5" w:rsidP="00853651">
      <w:pPr>
        <w:spacing w:after="0" w:line="360" w:lineRule="auto"/>
        <w:jc w:val="both"/>
        <w:rPr>
          <w:rFonts w:ascii="Arial" w:eastAsia="Times New Roman" w:hAnsi="Arial" w:cs="Arial"/>
          <w:sz w:val="24"/>
          <w:szCs w:val="24"/>
          <w:lang w:eastAsia="en-GB"/>
        </w:rPr>
      </w:pP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002454C5">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886EDA">
        <w:rPr>
          <w:rFonts w:ascii="Arial" w:eastAsia="Times New Roman" w:hAnsi="Arial" w:cs="Arial"/>
          <w:sz w:val="24"/>
          <w:szCs w:val="24"/>
          <w:lang w:eastAsia="en-GB"/>
        </w:rPr>
        <w:t>Durban</w:t>
      </w:r>
    </w:p>
    <w:p w:rsidR="00AB620D" w:rsidRPr="00853651" w:rsidRDefault="00AB620D" w:rsidP="00853651">
      <w:pPr>
        <w:spacing w:after="0" w:line="360" w:lineRule="auto"/>
        <w:jc w:val="both"/>
        <w:rPr>
          <w:rFonts w:ascii="Arial" w:eastAsia="Times New Roman" w:hAnsi="Arial" w:cs="Arial"/>
          <w:sz w:val="24"/>
          <w:szCs w:val="24"/>
          <w:lang w:eastAsia="en-GB"/>
        </w:rPr>
      </w:pPr>
    </w:p>
    <w:p w:rsidR="00A0065D" w:rsidRPr="00853651" w:rsidRDefault="00E32292" w:rsidP="00853651">
      <w:pPr>
        <w:spacing w:after="0" w:line="360" w:lineRule="auto"/>
        <w:jc w:val="both"/>
        <w:rPr>
          <w:rFonts w:ascii="Arial" w:eastAsia="Times New Roman" w:hAnsi="Arial" w:cs="Arial"/>
          <w:sz w:val="24"/>
          <w:szCs w:val="24"/>
          <w:lang w:eastAsia="en-GB"/>
        </w:rPr>
      </w:pPr>
      <w:r w:rsidRPr="00853651">
        <w:rPr>
          <w:rFonts w:ascii="Arial" w:eastAsia="Times New Roman" w:hAnsi="Arial" w:cs="Arial"/>
          <w:sz w:val="24"/>
          <w:szCs w:val="24"/>
          <w:lang w:eastAsia="en-GB"/>
        </w:rPr>
        <w:t xml:space="preserve">First </w:t>
      </w:r>
      <w:r>
        <w:rPr>
          <w:rFonts w:ascii="Arial" w:eastAsia="Times New Roman" w:hAnsi="Arial" w:cs="Arial"/>
          <w:sz w:val="24"/>
          <w:szCs w:val="24"/>
          <w:lang w:eastAsia="en-GB"/>
        </w:rPr>
        <w:t>to</w:t>
      </w:r>
      <w:r w:rsidR="00EA537D">
        <w:rPr>
          <w:rFonts w:ascii="Arial" w:eastAsia="Times New Roman" w:hAnsi="Arial" w:cs="Arial"/>
          <w:sz w:val="24"/>
          <w:szCs w:val="24"/>
          <w:lang w:eastAsia="en-GB"/>
        </w:rPr>
        <w:t xml:space="preserve"> Fourth respondents’ counsel</w:t>
      </w:r>
      <w:r w:rsidR="00A0065D" w:rsidRPr="00853651">
        <w:rPr>
          <w:rFonts w:ascii="Arial" w:eastAsia="Times New Roman" w:hAnsi="Arial" w:cs="Arial"/>
          <w:sz w:val="24"/>
          <w:szCs w:val="24"/>
          <w:lang w:eastAsia="en-GB"/>
        </w:rPr>
        <w:t xml:space="preserve">: </w:t>
      </w:r>
      <w:r w:rsidR="001B5D15" w:rsidRPr="00853651">
        <w:rPr>
          <w:rFonts w:ascii="Arial" w:eastAsia="Times New Roman" w:hAnsi="Arial" w:cs="Arial"/>
          <w:sz w:val="24"/>
          <w:szCs w:val="24"/>
          <w:lang w:eastAsia="en-GB"/>
        </w:rPr>
        <w:t xml:space="preserve"> </w:t>
      </w:r>
      <w:r w:rsidR="00EA537D">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DD5A60">
        <w:rPr>
          <w:rFonts w:ascii="Arial" w:eastAsia="Times New Roman" w:hAnsi="Arial" w:cs="Arial"/>
          <w:sz w:val="24"/>
          <w:szCs w:val="24"/>
          <w:lang w:eastAsia="en-GB"/>
        </w:rPr>
        <w:t>Mr</w:t>
      </w:r>
      <w:r w:rsidR="005F5C68">
        <w:rPr>
          <w:rFonts w:ascii="Arial" w:eastAsia="Times New Roman" w:hAnsi="Arial" w:cs="Arial"/>
          <w:sz w:val="24"/>
          <w:szCs w:val="24"/>
          <w:lang w:eastAsia="en-GB"/>
        </w:rPr>
        <w:t xml:space="preserve"> W N</w:t>
      </w:r>
      <w:r w:rsidR="00DD5A60">
        <w:rPr>
          <w:rFonts w:ascii="Arial" w:eastAsia="Times New Roman" w:hAnsi="Arial" w:cs="Arial"/>
          <w:sz w:val="24"/>
          <w:szCs w:val="24"/>
          <w:lang w:eastAsia="en-GB"/>
        </w:rPr>
        <w:t xml:space="preserve"> </w:t>
      </w:r>
      <w:r w:rsidR="00EA537D">
        <w:rPr>
          <w:rFonts w:ascii="Arial" w:eastAsia="Times New Roman" w:hAnsi="Arial" w:cs="Arial"/>
          <w:sz w:val="24"/>
          <w:szCs w:val="24"/>
          <w:lang w:eastAsia="en-GB"/>
        </w:rPr>
        <w:t>Shapiro</w:t>
      </w:r>
      <w:r w:rsidR="003216C5" w:rsidRPr="00853651">
        <w:rPr>
          <w:rFonts w:ascii="Arial" w:eastAsia="Times New Roman" w:hAnsi="Arial" w:cs="Arial"/>
          <w:sz w:val="24"/>
          <w:szCs w:val="24"/>
          <w:lang w:eastAsia="en-GB"/>
        </w:rPr>
        <w:t xml:space="preserve"> SC</w:t>
      </w:r>
    </w:p>
    <w:p w:rsidR="00A63B92" w:rsidRDefault="001B5D15" w:rsidP="00853651">
      <w:pPr>
        <w:spacing w:after="0" w:line="360" w:lineRule="auto"/>
        <w:jc w:val="both"/>
        <w:rPr>
          <w:rFonts w:ascii="Arial" w:eastAsia="Times New Roman" w:hAnsi="Arial" w:cs="Arial"/>
          <w:sz w:val="24"/>
          <w:szCs w:val="24"/>
          <w:lang w:eastAsia="en-GB"/>
        </w:rPr>
      </w:pPr>
      <w:r w:rsidRPr="00853651">
        <w:rPr>
          <w:rFonts w:ascii="Arial" w:eastAsia="Times New Roman" w:hAnsi="Arial" w:cs="Arial"/>
          <w:sz w:val="24"/>
          <w:szCs w:val="24"/>
          <w:lang w:eastAsia="en-GB"/>
        </w:rPr>
        <w:t xml:space="preserve">Instructed by:  </w:t>
      </w:r>
      <w:r w:rsidR="00913E1D">
        <w:rPr>
          <w:rFonts w:ascii="Arial" w:eastAsia="Times New Roman" w:hAnsi="Arial" w:cs="Arial"/>
          <w:sz w:val="24"/>
          <w:szCs w:val="24"/>
          <w:lang w:eastAsia="en-GB"/>
        </w:rPr>
        <w:t xml:space="preserve"> </w:t>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913E1D">
        <w:rPr>
          <w:rFonts w:ascii="Arial" w:eastAsia="Times New Roman" w:hAnsi="Arial" w:cs="Arial"/>
          <w:sz w:val="24"/>
          <w:szCs w:val="24"/>
          <w:lang w:eastAsia="en-GB"/>
        </w:rPr>
        <w:t>Werksmans Attorneys</w:t>
      </w:r>
    </w:p>
    <w:p w:rsidR="00A63B92" w:rsidRDefault="00A63B92"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Pr>
          <w:rFonts w:ascii="Arial" w:eastAsia="Times New Roman" w:hAnsi="Arial" w:cs="Arial"/>
          <w:sz w:val="24"/>
          <w:szCs w:val="24"/>
          <w:lang w:eastAsia="en-GB"/>
        </w:rPr>
        <w:t>Sandton</w:t>
      </w:r>
    </w:p>
    <w:p w:rsidR="00A63B92" w:rsidRDefault="00A63B92"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Locally represented by:</w:t>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w:t>
      </w:r>
      <w:r w:rsidR="00894693">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Pr>
          <w:rFonts w:ascii="Arial" w:eastAsia="Times New Roman" w:hAnsi="Arial" w:cs="Arial"/>
          <w:sz w:val="24"/>
          <w:szCs w:val="24"/>
          <w:lang w:eastAsia="en-GB"/>
        </w:rPr>
        <w:t xml:space="preserve">EVH </w:t>
      </w:r>
      <w:r w:rsidR="00E32292">
        <w:rPr>
          <w:rFonts w:ascii="Arial" w:eastAsia="Times New Roman" w:hAnsi="Arial" w:cs="Arial"/>
          <w:sz w:val="24"/>
          <w:szCs w:val="24"/>
          <w:lang w:eastAsia="en-GB"/>
        </w:rPr>
        <w:t>Inc.</w:t>
      </w:r>
      <w:r>
        <w:rPr>
          <w:rFonts w:ascii="Arial" w:eastAsia="Times New Roman" w:hAnsi="Arial" w:cs="Arial"/>
          <w:sz w:val="24"/>
          <w:szCs w:val="24"/>
          <w:lang w:eastAsia="en-GB"/>
        </w:rPr>
        <w:t xml:space="preserve"> Attorneys</w:t>
      </w:r>
    </w:p>
    <w:p w:rsidR="00A0065D" w:rsidRPr="00853651" w:rsidRDefault="00A63B92"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Pr>
          <w:rFonts w:ascii="Arial" w:eastAsia="Times New Roman" w:hAnsi="Arial" w:cs="Arial"/>
          <w:sz w:val="24"/>
          <w:szCs w:val="24"/>
          <w:lang w:eastAsia="en-GB"/>
        </w:rPr>
        <w:t>Umhlanga</w:t>
      </w:r>
      <w:r w:rsidR="00936729" w:rsidRPr="00853651">
        <w:rPr>
          <w:rFonts w:ascii="Arial" w:eastAsia="Times New Roman" w:hAnsi="Arial" w:cs="Arial"/>
          <w:sz w:val="24"/>
          <w:szCs w:val="24"/>
          <w:lang w:eastAsia="en-GB"/>
        </w:rPr>
        <w:tab/>
      </w:r>
      <w:r w:rsidR="00936729" w:rsidRPr="00853651">
        <w:rPr>
          <w:rFonts w:ascii="Arial" w:eastAsia="Times New Roman" w:hAnsi="Arial" w:cs="Arial"/>
          <w:sz w:val="24"/>
          <w:szCs w:val="24"/>
          <w:lang w:eastAsia="en-GB"/>
        </w:rPr>
        <w:tab/>
      </w:r>
      <w:r w:rsidR="0048036F" w:rsidRPr="00853651">
        <w:rPr>
          <w:rFonts w:ascii="Arial" w:eastAsia="Times New Roman" w:hAnsi="Arial" w:cs="Arial"/>
          <w:sz w:val="24"/>
          <w:szCs w:val="24"/>
          <w:lang w:eastAsia="en-GB"/>
        </w:rPr>
        <w:tab/>
      </w:r>
      <w:r w:rsidR="00EA537D">
        <w:rPr>
          <w:rFonts w:ascii="Arial" w:eastAsia="Times New Roman" w:hAnsi="Arial" w:cs="Arial"/>
          <w:sz w:val="24"/>
          <w:szCs w:val="24"/>
          <w:lang w:eastAsia="en-GB"/>
        </w:rPr>
        <w:t xml:space="preserve"> </w:t>
      </w:r>
    </w:p>
    <w:p w:rsidR="00EA537D"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rsidR="00913E1D" w:rsidRDefault="00913E1D" w:rsidP="00853651">
      <w:pPr>
        <w:spacing w:after="0" w:line="360" w:lineRule="auto"/>
        <w:jc w:val="both"/>
        <w:rPr>
          <w:rFonts w:ascii="Arial" w:eastAsia="Times New Roman" w:hAnsi="Arial" w:cs="Arial"/>
          <w:sz w:val="24"/>
          <w:szCs w:val="24"/>
          <w:lang w:eastAsia="en-GB"/>
        </w:rPr>
      </w:pPr>
    </w:p>
    <w:p w:rsidR="00886EDA" w:rsidRPr="00853651" w:rsidRDefault="00886EDA" w:rsidP="00853651">
      <w:pPr>
        <w:spacing w:after="0" w:line="360" w:lineRule="auto"/>
        <w:jc w:val="both"/>
        <w:rPr>
          <w:rFonts w:ascii="Arial" w:eastAsia="Times New Roman" w:hAnsi="Arial" w:cs="Arial"/>
          <w:sz w:val="24"/>
          <w:szCs w:val="24"/>
          <w:lang w:eastAsia="en-GB"/>
        </w:rPr>
      </w:pPr>
    </w:p>
    <w:p w:rsidR="003216C5"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Fifth to eighth and tenth respondents’ counsel:</w:t>
      </w:r>
      <w:r w:rsidR="00A63B92">
        <w:rPr>
          <w:rFonts w:ascii="Arial" w:eastAsia="Times New Roman" w:hAnsi="Arial" w:cs="Arial"/>
          <w:sz w:val="24"/>
          <w:szCs w:val="24"/>
          <w:lang w:eastAsia="en-GB"/>
        </w:rPr>
        <w:tab/>
      </w:r>
      <w:r>
        <w:rPr>
          <w:rFonts w:ascii="Arial" w:eastAsia="Times New Roman" w:hAnsi="Arial" w:cs="Arial"/>
          <w:sz w:val="24"/>
          <w:szCs w:val="24"/>
          <w:lang w:eastAsia="en-GB"/>
        </w:rPr>
        <w:t xml:space="preserve"> </w:t>
      </w:r>
      <w:r w:rsidR="00DD5A60">
        <w:rPr>
          <w:rFonts w:ascii="Arial" w:eastAsia="Times New Roman" w:hAnsi="Arial" w:cs="Arial"/>
          <w:sz w:val="24"/>
          <w:szCs w:val="24"/>
          <w:lang w:eastAsia="en-GB"/>
        </w:rPr>
        <w:t>Mr</w:t>
      </w:r>
      <w:r w:rsidR="005F5C68">
        <w:rPr>
          <w:rFonts w:ascii="Arial" w:eastAsia="Times New Roman" w:hAnsi="Arial" w:cs="Arial"/>
          <w:sz w:val="24"/>
          <w:szCs w:val="24"/>
          <w:lang w:eastAsia="en-GB"/>
        </w:rPr>
        <w:t xml:space="preserve"> J</w:t>
      </w:r>
      <w:r w:rsidR="00DD5A60">
        <w:rPr>
          <w:rFonts w:ascii="Arial" w:eastAsia="Times New Roman" w:hAnsi="Arial" w:cs="Arial"/>
          <w:sz w:val="24"/>
          <w:szCs w:val="24"/>
          <w:lang w:eastAsia="en-GB"/>
        </w:rPr>
        <w:t xml:space="preserve"> </w:t>
      </w:r>
      <w:r w:rsidR="005F5C68">
        <w:rPr>
          <w:rFonts w:ascii="Arial" w:eastAsia="Times New Roman" w:hAnsi="Arial" w:cs="Arial"/>
          <w:sz w:val="24"/>
          <w:szCs w:val="24"/>
          <w:lang w:eastAsia="en-GB"/>
        </w:rPr>
        <w:t>Blou</w:t>
      </w:r>
    </w:p>
    <w:p w:rsidR="00913E1D"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Instructed by:  </w:t>
      </w:r>
      <w:r>
        <w:rPr>
          <w:rFonts w:ascii="Arial" w:eastAsia="Times New Roman" w:hAnsi="Arial" w:cs="Arial"/>
          <w:sz w:val="24"/>
          <w:szCs w:val="24"/>
          <w:lang w:eastAsia="en-GB"/>
        </w:rPr>
        <w:tab/>
      </w:r>
      <w:r>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Pr>
          <w:rFonts w:ascii="Arial" w:eastAsia="Times New Roman" w:hAnsi="Arial" w:cs="Arial"/>
          <w:sz w:val="24"/>
          <w:szCs w:val="24"/>
          <w:lang w:eastAsia="en-GB"/>
        </w:rPr>
        <w:t>Stein Scop Attorneys Inc.</w:t>
      </w:r>
    </w:p>
    <w:p w:rsidR="00913E1D"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Pr>
          <w:rFonts w:ascii="Arial" w:eastAsia="Times New Roman" w:hAnsi="Arial" w:cs="Arial"/>
          <w:sz w:val="24"/>
          <w:szCs w:val="24"/>
          <w:lang w:eastAsia="en-GB"/>
        </w:rPr>
        <w:t>Morningside Sandton</w:t>
      </w:r>
    </w:p>
    <w:p w:rsidR="00913E1D"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Locally represented by: </w:t>
      </w:r>
      <w:r>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E32292">
        <w:rPr>
          <w:rFonts w:ascii="Arial" w:eastAsia="Times New Roman" w:hAnsi="Arial" w:cs="Arial"/>
          <w:sz w:val="24"/>
          <w:szCs w:val="24"/>
          <w:lang w:eastAsia="en-GB"/>
        </w:rPr>
        <w:t>Goodricke’s</w:t>
      </w:r>
      <w:r>
        <w:rPr>
          <w:rFonts w:ascii="Arial" w:eastAsia="Times New Roman" w:hAnsi="Arial" w:cs="Arial"/>
          <w:sz w:val="24"/>
          <w:szCs w:val="24"/>
          <w:lang w:eastAsia="en-GB"/>
        </w:rPr>
        <w:t xml:space="preserve"> Attorneys</w:t>
      </w:r>
    </w:p>
    <w:p w:rsidR="00913E1D"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Pr>
          <w:rFonts w:ascii="Arial" w:eastAsia="Times New Roman" w:hAnsi="Arial" w:cs="Arial"/>
          <w:sz w:val="24"/>
          <w:szCs w:val="24"/>
          <w:lang w:eastAsia="en-GB"/>
        </w:rPr>
        <w:t>La</w:t>
      </w:r>
      <w:r w:rsidR="000B7974">
        <w:rPr>
          <w:rFonts w:ascii="Arial" w:eastAsia="Times New Roman" w:hAnsi="Arial" w:cs="Arial"/>
          <w:sz w:val="24"/>
          <w:szCs w:val="24"/>
          <w:lang w:eastAsia="en-GB"/>
        </w:rPr>
        <w:t xml:space="preserve"> Lucia</w:t>
      </w:r>
      <w:r>
        <w:rPr>
          <w:rFonts w:ascii="Arial" w:eastAsia="Times New Roman" w:hAnsi="Arial" w:cs="Arial"/>
          <w:sz w:val="24"/>
          <w:szCs w:val="24"/>
          <w:lang w:eastAsia="en-GB"/>
        </w:rPr>
        <w:t xml:space="preserve"> Ridge</w:t>
      </w:r>
    </w:p>
    <w:p w:rsidR="00913E1D" w:rsidRDefault="00913E1D" w:rsidP="00853651">
      <w:pPr>
        <w:spacing w:after="0" w:line="360" w:lineRule="auto"/>
        <w:jc w:val="both"/>
        <w:rPr>
          <w:rFonts w:ascii="Arial" w:eastAsia="Times New Roman" w:hAnsi="Arial" w:cs="Arial"/>
          <w:sz w:val="24"/>
          <w:szCs w:val="24"/>
          <w:lang w:eastAsia="en-GB"/>
        </w:rPr>
      </w:pPr>
    </w:p>
    <w:p w:rsidR="00913E1D"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Intervening party’s counsel:</w:t>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5F5C68">
        <w:rPr>
          <w:rFonts w:ascii="Arial" w:eastAsia="Times New Roman" w:hAnsi="Arial" w:cs="Arial"/>
          <w:sz w:val="24"/>
          <w:szCs w:val="24"/>
          <w:lang w:eastAsia="en-GB"/>
        </w:rPr>
        <w:t xml:space="preserve">Mr P </w:t>
      </w:r>
      <w:r>
        <w:rPr>
          <w:rFonts w:ascii="Arial" w:eastAsia="Times New Roman" w:hAnsi="Arial" w:cs="Arial"/>
          <w:sz w:val="24"/>
          <w:szCs w:val="24"/>
          <w:lang w:eastAsia="en-GB"/>
        </w:rPr>
        <w:t>Daniels SC</w:t>
      </w:r>
    </w:p>
    <w:p w:rsidR="00913E1D"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Assisted by:</w:t>
      </w:r>
      <w:r w:rsidR="005F5C68">
        <w:rPr>
          <w:rFonts w:ascii="Arial" w:eastAsia="Times New Roman" w:hAnsi="Arial" w:cs="Arial"/>
          <w:sz w:val="24"/>
          <w:szCs w:val="24"/>
          <w:lang w:eastAsia="en-GB"/>
        </w:rPr>
        <w:tab/>
      </w:r>
      <w:r w:rsidR="005F5C68">
        <w:rPr>
          <w:rFonts w:ascii="Arial" w:eastAsia="Times New Roman" w:hAnsi="Arial" w:cs="Arial"/>
          <w:sz w:val="24"/>
          <w:szCs w:val="24"/>
          <w:lang w:eastAsia="en-GB"/>
        </w:rPr>
        <w:tab/>
      </w:r>
      <w:r w:rsidR="005F5C68">
        <w:rPr>
          <w:rFonts w:ascii="Arial" w:eastAsia="Times New Roman" w:hAnsi="Arial" w:cs="Arial"/>
          <w:sz w:val="24"/>
          <w:szCs w:val="24"/>
          <w:lang w:eastAsia="en-GB"/>
        </w:rPr>
        <w:tab/>
      </w:r>
      <w:r w:rsidR="005F5C68">
        <w:rPr>
          <w:rFonts w:ascii="Arial" w:eastAsia="Times New Roman" w:hAnsi="Arial" w:cs="Arial"/>
          <w:sz w:val="24"/>
          <w:szCs w:val="24"/>
          <w:lang w:eastAsia="en-GB"/>
        </w:rPr>
        <w:tab/>
      </w:r>
      <w:r w:rsidR="005F5C68">
        <w:rPr>
          <w:rFonts w:ascii="Arial" w:eastAsia="Times New Roman" w:hAnsi="Arial" w:cs="Arial"/>
          <w:sz w:val="24"/>
          <w:szCs w:val="24"/>
          <w:lang w:eastAsia="en-GB"/>
        </w:rPr>
        <w:tab/>
      </w:r>
      <w:r w:rsidR="005F5C68">
        <w:rPr>
          <w:rFonts w:ascii="Arial" w:eastAsia="Times New Roman" w:hAnsi="Arial" w:cs="Arial"/>
          <w:sz w:val="24"/>
          <w:szCs w:val="24"/>
          <w:lang w:eastAsia="en-GB"/>
        </w:rPr>
        <w:tab/>
        <w:t>Mr R Kotze</w:t>
      </w:r>
    </w:p>
    <w:p w:rsidR="00913E1D"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Instructed by:</w:t>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Pr>
          <w:rFonts w:ascii="Arial" w:eastAsia="Times New Roman" w:hAnsi="Arial" w:cs="Arial"/>
          <w:sz w:val="24"/>
          <w:szCs w:val="24"/>
          <w:lang w:eastAsia="en-GB"/>
        </w:rPr>
        <w:t xml:space="preserve"> </w:t>
      </w:r>
      <w:r w:rsidR="00894693">
        <w:rPr>
          <w:rFonts w:ascii="Arial" w:eastAsia="Times New Roman" w:hAnsi="Arial" w:cs="Arial"/>
          <w:sz w:val="24"/>
          <w:szCs w:val="24"/>
          <w:lang w:eastAsia="en-GB"/>
        </w:rPr>
        <w:tab/>
      </w:r>
      <w:r>
        <w:rPr>
          <w:rFonts w:ascii="Arial" w:eastAsia="Times New Roman" w:hAnsi="Arial" w:cs="Arial"/>
          <w:sz w:val="24"/>
          <w:szCs w:val="24"/>
          <w:lang w:eastAsia="en-GB"/>
        </w:rPr>
        <w:t>White and Case Inc.</w:t>
      </w:r>
    </w:p>
    <w:p w:rsidR="002454C5"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A63B92">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Pr>
          <w:rFonts w:ascii="Arial" w:eastAsia="Times New Roman" w:hAnsi="Arial" w:cs="Arial"/>
          <w:sz w:val="24"/>
          <w:szCs w:val="24"/>
          <w:lang w:eastAsia="en-GB"/>
        </w:rPr>
        <w:t>Johannesburg</w:t>
      </w:r>
    </w:p>
    <w:p w:rsidR="00913E1D"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Locally represented by: </w:t>
      </w:r>
      <w:r w:rsidR="002454C5">
        <w:rPr>
          <w:rFonts w:ascii="Arial" w:eastAsia="Times New Roman" w:hAnsi="Arial" w:cs="Arial"/>
          <w:sz w:val="24"/>
          <w:szCs w:val="24"/>
          <w:lang w:eastAsia="en-GB"/>
        </w:rPr>
        <w:tab/>
      </w:r>
      <w:r w:rsidR="002454C5">
        <w:rPr>
          <w:rFonts w:ascii="Arial" w:eastAsia="Times New Roman" w:hAnsi="Arial" w:cs="Arial"/>
          <w:sz w:val="24"/>
          <w:szCs w:val="24"/>
          <w:lang w:eastAsia="en-GB"/>
        </w:rPr>
        <w:tab/>
      </w:r>
      <w:r w:rsidR="002454C5">
        <w:rPr>
          <w:rFonts w:ascii="Arial" w:eastAsia="Times New Roman" w:hAnsi="Arial" w:cs="Arial"/>
          <w:sz w:val="24"/>
          <w:szCs w:val="24"/>
          <w:lang w:eastAsia="en-GB"/>
        </w:rPr>
        <w:tab/>
      </w:r>
      <w:r w:rsidR="00894693">
        <w:rPr>
          <w:rFonts w:ascii="Arial" w:eastAsia="Times New Roman" w:hAnsi="Arial" w:cs="Arial"/>
          <w:sz w:val="24"/>
          <w:szCs w:val="24"/>
          <w:lang w:eastAsia="en-GB"/>
        </w:rPr>
        <w:tab/>
      </w:r>
      <w:r>
        <w:rPr>
          <w:rFonts w:ascii="Arial" w:eastAsia="Times New Roman" w:hAnsi="Arial" w:cs="Arial"/>
          <w:sz w:val="24"/>
          <w:szCs w:val="24"/>
          <w:lang w:eastAsia="en-GB"/>
        </w:rPr>
        <w:t>Warrick De Wet Redman Attorneys</w:t>
      </w:r>
    </w:p>
    <w:p w:rsidR="00913E1D" w:rsidRPr="00853651" w:rsidRDefault="00913E1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2454C5">
        <w:rPr>
          <w:rFonts w:ascii="Arial" w:eastAsia="Times New Roman" w:hAnsi="Arial" w:cs="Arial"/>
          <w:sz w:val="24"/>
          <w:szCs w:val="24"/>
          <w:lang w:eastAsia="en-GB"/>
        </w:rPr>
        <w:tab/>
      </w:r>
      <w:r w:rsidR="002454C5">
        <w:rPr>
          <w:rFonts w:ascii="Arial" w:eastAsia="Times New Roman" w:hAnsi="Arial" w:cs="Arial"/>
          <w:sz w:val="24"/>
          <w:szCs w:val="24"/>
          <w:lang w:eastAsia="en-GB"/>
        </w:rPr>
        <w:tab/>
      </w:r>
      <w:r w:rsidR="002454C5">
        <w:rPr>
          <w:rFonts w:ascii="Arial" w:eastAsia="Times New Roman" w:hAnsi="Arial" w:cs="Arial"/>
          <w:sz w:val="24"/>
          <w:szCs w:val="24"/>
          <w:lang w:eastAsia="en-GB"/>
        </w:rPr>
        <w:tab/>
      </w:r>
      <w:r>
        <w:rPr>
          <w:rFonts w:ascii="Arial" w:eastAsia="Times New Roman" w:hAnsi="Arial" w:cs="Arial"/>
          <w:sz w:val="24"/>
          <w:szCs w:val="24"/>
          <w:lang w:eastAsia="en-GB"/>
        </w:rPr>
        <w:t xml:space="preserve"> </w:t>
      </w:r>
      <w:r w:rsidR="00894693">
        <w:rPr>
          <w:rFonts w:ascii="Arial" w:eastAsia="Times New Roman" w:hAnsi="Arial" w:cs="Arial"/>
          <w:sz w:val="24"/>
          <w:szCs w:val="24"/>
          <w:lang w:eastAsia="en-GB"/>
        </w:rPr>
        <w:tab/>
      </w:r>
      <w:r>
        <w:rPr>
          <w:rFonts w:ascii="Arial" w:eastAsia="Times New Roman" w:hAnsi="Arial" w:cs="Arial"/>
          <w:sz w:val="24"/>
          <w:szCs w:val="24"/>
          <w:lang w:eastAsia="en-GB"/>
        </w:rPr>
        <w:t>Umhlanga</w:t>
      </w:r>
    </w:p>
    <w:p w:rsidR="003216C5" w:rsidRPr="00853651" w:rsidRDefault="00EA537D" w:rsidP="0085365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rsidR="00D6000C" w:rsidRPr="00853651" w:rsidRDefault="00D6000C" w:rsidP="00853651">
      <w:pPr>
        <w:spacing w:after="0" w:line="360" w:lineRule="auto"/>
        <w:jc w:val="both"/>
        <w:rPr>
          <w:rFonts w:ascii="Arial" w:eastAsia="Times New Roman" w:hAnsi="Arial" w:cs="Arial"/>
          <w:sz w:val="24"/>
          <w:szCs w:val="24"/>
          <w:lang w:eastAsia="en-GB"/>
        </w:rPr>
      </w:pP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Pr="00853651">
        <w:rPr>
          <w:rFonts w:ascii="Arial" w:eastAsia="Times New Roman" w:hAnsi="Arial" w:cs="Arial"/>
          <w:sz w:val="24"/>
          <w:szCs w:val="24"/>
          <w:lang w:eastAsia="en-GB"/>
        </w:rPr>
        <w:tab/>
      </w:r>
      <w:r w:rsidR="0048036F" w:rsidRPr="00853651">
        <w:rPr>
          <w:rFonts w:ascii="Arial" w:eastAsia="Times New Roman" w:hAnsi="Arial" w:cs="Arial"/>
          <w:sz w:val="24"/>
          <w:szCs w:val="24"/>
          <w:lang w:eastAsia="en-GB"/>
        </w:rPr>
        <w:tab/>
      </w:r>
    </w:p>
    <w:p w:rsidR="007E53E1" w:rsidRPr="00853651" w:rsidRDefault="007E53E1" w:rsidP="002454C5">
      <w:pPr>
        <w:spacing w:after="0" w:line="360" w:lineRule="auto"/>
        <w:jc w:val="both"/>
        <w:rPr>
          <w:rFonts w:ascii="Arial" w:eastAsia="Times New Roman" w:hAnsi="Arial" w:cs="Arial"/>
          <w:sz w:val="24"/>
          <w:szCs w:val="24"/>
          <w:lang w:eastAsia="en-GB"/>
        </w:rPr>
      </w:pPr>
    </w:p>
    <w:sectPr w:rsidR="007E53E1" w:rsidRPr="00853651" w:rsidSect="00E55A37">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61" w:rsidRDefault="000B3961" w:rsidP="00B8098A">
      <w:pPr>
        <w:spacing w:after="0" w:line="240" w:lineRule="auto"/>
      </w:pPr>
      <w:r>
        <w:separator/>
      </w:r>
    </w:p>
  </w:endnote>
  <w:endnote w:type="continuationSeparator" w:id="0">
    <w:p w:rsidR="000B3961" w:rsidRDefault="000B3961" w:rsidP="00B8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61" w:rsidRDefault="000B3961" w:rsidP="00B8098A">
      <w:pPr>
        <w:spacing w:after="0" w:line="240" w:lineRule="auto"/>
      </w:pPr>
      <w:r>
        <w:separator/>
      </w:r>
    </w:p>
  </w:footnote>
  <w:footnote w:type="continuationSeparator" w:id="0">
    <w:p w:rsidR="000B3961" w:rsidRDefault="000B3961" w:rsidP="00B8098A">
      <w:pPr>
        <w:spacing w:after="0" w:line="240" w:lineRule="auto"/>
      </w:pPr>
      <w:r>
        <w:continuationSeparator/>
      </w:r>
    </w:p>
  </w:footnote>
  <w:footnote w:id="1">
    <w:p w:rsidR="000B46C9" w:rsidRPr="000B46C9" w:rsidRDefault="000B46C9" w:rsidP="000B46C9">
      <w:pPr>
        <w:pStyle w:val="FootnoteText"/>
        <w:jc w:val="both"/>
        <w:rPr>
          <w:rFonts w:ascii="Arial" w:hAnsi="Arial" w:cs="Arial"/>
        </w:rPr>
      </w:pPr>
      <w:r w:rsidRPr="000B46C9">
        <w:rPr>
          <w:rStyle w:val="FootnoteReference"/>
          <w:rFonts w:ascii="Arial" w:hAnsi="Arial" w:cs="Arial"/>
        </w:rPr>
        <w:footnoteRef/>
      </w:r>
      <w:r w:rsidRPr="000B46C9">
        <w:rPr>
          <w:rFonts w:ascii="Arial" w:hAnsi="Arial" w:cs="Arial"/>
        </w:rPr>
        <w:t xml:space="preserve"> </w:t>
      </w:r>
      <w:r w:rsidRPr="000B46C9">
        <w:rPr>
          <w:rFonts w:ascii="Arial" w:hAnsi="Arial" w:cs="Arial"/>
          <w:lang w:val="en-GB"/>
        </w:rPr>
        <w:t>Companies Act 71 of 2008.</w:t>
      </w:r>
    </w:p>
  </w:footnote>
  <w:footnote w:id="2">
    <w:p w:rsidR="003D17DD" w:rsidRPr="002454C5" w:rsidRDefault="003D17DD" w:rsidP="00894693">
      <w:pPr>
        <w:pStyle w:val="FootnoteText"/>
        <w:jc w:val="both"/>
        <w:rPr>
          <w:rFonts w:ascii="Arial" w:hAnsi="Arial" w:cs="Arial"/>
          <w:lang w:val="en-GB"/>
        </w:rPr>
      </w:pPr>
      <w:r w:rsidRPr="002454C5">
        <w:rPr>
          <w:rStyle w:val="FootnoteReference"/>
          <w:rFonts w:ascii="Arial" w:hAnsi="Arial" w:cs="Arial"/>
        </w:rPr>
        <w:footnoteRef/>
      </w:r>
      <w:r w:rsidR="002566F1">
        <w:rPr>
          <w:rFonts w:ascii="Arial" w:hAnsi="Arial" w:cs="Arial"/>
        </w:rPr>
        <w:t xml:space="preserve"> </w:t>
      </w:r>
      <w:r w:rsidRPr="002454C5">
        <w:rPr>
          <w:rFonts w:ascii="Arial" w:hAnsi="Arial" w:cs="Arial"/>
          <w:i/>
          <w:lang w:val="en-GB"/>
        </w:rPr>
        <w:t>Mogala</w:t>
      </w:r>
      <w:r w:rsidR="00D6754F">
        <w:rPr>
          <w:rFonts w:ascii="Arial" w:hAnsi="Arial" w:cs="Arial"/>
          <w:i/>
          <w:lang w:val="en-GB"/>
        </w:rPr>
        <w:t>kwena</w:t>
      </w:r>
      <w:r w:rsidR="007573FB" w:rsidRPr="002454C5">
        <w:rPr>
          <w:rFonts w:ascii="Arial" w:hAnsi="Arial" w:cs="Arial"/>
          <w:i/>
          <w:lang w:val="en-GB"/>
        </w:rPr>
        <w:t xml:space="preserve"> Municipality </w:t>
      </w:r>
      <w:r w:rsidR="002566F1">
        <w:rPr>
          <w:rFonts w:ascii="Arial" w:hAnsi="Arial" w:cs="Arial"/>
          <w:i/>
          <w:lang w:val="en-GB"/>
        </w:rPr>
        <w:t>v</w:t>
      </w:r>
      <w:r w:rsidR="007573FB" w:rsidRPr="002454C5">
        <w:rPr>
          <w:rFonts w:ascii="Arial" w:hAnsi="Arial" w:cs="Arial"/>
          <w:i/>
          <w:lang w:val="en-GB"/>
        </w:rPr>
        <w:t xml:space="preserve"> P</w:t>
      </w:r>
      <w:r w:rsidRPr="002454C5">
        <w:rPr>
          <w:rFonts w:ascii="Arial" w:hAnsi="Arial" w:cs="Arial"/>
          <w:i/>
          <w:lang w:val="en-GB"/>
        </w:rPr>
        <w:t xml:space="preserve">rovincial Executive Council Limpopo and </w:t>
      </w:r>
      <w:r w:rsidR="00E32292" w:rsidRPr="002454C5">
        <w:rPr>
          <w:rFonts w:ascii="Arial" w:hAnsi="Arial" w:cs="Arial"/>
          <w:i/>
          <w:lang w:val="en-GB"/>
        </w:rPr>
        <w:t>Others</w:t>
      </w:r>
      <w:r w:rsidR="00E32292" w:rsidRPr="002454C5">
        <w:rPr>
          <w:rFonts w:ascii="Arial" w:hAnsi="Arial" w:cs="Arial"/>
          <w:lang w:val="en-GB"/>
        </w:rPr>
        <w:t xml:space="preserve"> </w:t>
      </w:r>
      <w:r w:rsidR="00E67C0F">
        <w:rPr>
          <w:rFonts w:ascii="Arial" w:hAnsi="Arial" w:cs="Arial"/>
          <w:lang w:val="en-GB"/>
        </w:rPr>
        <w:t xml:space="preserve">2016 (4) SA 99 (GP) </w:t>
      </w:r>
      <w:r w:rsidRPr="002454C5">
        <w:rPr>
          <w:rFonts w:ascii="Arial" w:hAnsi="Arial" w:cs="Arial"/>
          <w:lang w:val="en-GB"/>
        </w:rPr>
        <w:t>para 63</w:t>
      </w:r>
      <w:r w:rsidR="002454C5">
        <w:rPr>
          <w:rFonts w:ascii="Arial" w:hAnsi="Arial" w:cs="Arial"/>
          <w:lang w:val="en-GB"/>
        </w:rPr>
        <w:t>.</w:t>
      </w:r>
    </w:p>
  </w:footnote>
  <w:footnote w:id="3">
    <w:p w:rsidR="003D17DD" w:rsidRPr="002454C5" w:rsidRDefault="003D17DD" w:rsidP="00894693">
      <w:pPr>
        <w:pStyle w:val="FootnoteText"/>
        <w:jc w:val="both"/>
        <w:rPr>
          <w:rFonts w:ascii="Arial" w:hAnsi="Arial" w:cs="Arial"/>
          <w:lang w:val="en-GB"/>
        </w:rPr>
      </w:pPr>
      <w:r w:rsidRPr="002454C5">
        <w:rPr>
          <w:rStyle w:val="FootnoteReference"/>
          <w:rFonts w:ascii="Arial" w:hAnsi="Arial" w:cs="Arial"/>
        </w:rPr>
        <w:footnoteRef/>
      </w:r>
      <w:r w:rsidRPr="002454C5">
        <w:rPr>
          <w:rFonts w:ascii="Arial" w:hAnsi="Arial" w:cs="Arial"/>
        </w:rPr>
        <w:t xml:space="preserve"> </w:t>
      </w:r>
      <w:r w:rsidRPr="002454C5">
        <w:rPr>
          <w:rFonts w:ascii="Arial" w:hAnsi="Arial" w:cs="Arial"/>
          <w:i/>
          <w:lang w:val="en-GB"/>
        </w:rPr>
        <w:t xml:space="preserve">East Rock Trading 7 </w:t>
      </w:r>
      <w:r w:rsidR="00E32292" w:rsidRPr="002454C5">
        <w:rPr>
          <w:rFonts w:ascii="Arial" w:hAnsi="Arial" w:cs="Arial"/>
          <w:i/>
          <w:lang w:val="en-GB"/>
        </w:rPr>
        <w:t>(Pty</w:t>
      </w:r>
      <w:r w:rsidRPr="002454C5">
        <w:rPr>
          <w:rFonts w:ascii="Arial" w:hAnsi="Arial" w:cs="Arial"/>
          <w:i/>
          <w:lang w:val="en-GB"/>
        </w:rPr>
        <w:t>) L</w:t>
      </w:r>
      <w:r w:rsidR="002566F1">
        <w:rPr>
          <w:rFonts w:ascii="Arial" w:hAnsi="Arial" w:cs="Arial"/>
          <w:i/>
          <w:lang w:val="en-GB"/>
        </w:rPr>
        <w:t>td</w:t>
      </w:r>
      <w:r w:rsidRPr="002454C5">
        <w:rPr>
          <w:rFonts w:ascii="Arial" w:hAnsi="Arial" w:cs="Arial"/>
          <w:i/>
          <w:lang w:val="en-GB"/>
        </w:rPr>
        <w:t xml:space="preserve"> and </w:t>
      </w:r>
      <w:r w:rsidR="002566F1">
        <w:rPr>
          <w:rFonts w:ascii="Arial" w:hAnsi="Arial" w:cs="Arial"/>
          <w:i/>
          <w:lang w:val="en-GB"/>
        </w:rPr>
        <w:t>A</w:t>
      </w:r>
      <w:r w:rsidRPr="002454C5">
        <w:rPr>
          <w:rFonts w:ascii="Arial" w:hAnsi="Arial" w:cs="Arial"/>
          <w:i/>
          <w:lang w:val="en-GB"/>
        </w:rPr>
        <w:t xml:space="preserve">nother v Eagle Valley Granite </w:t>
      </w:r>
      <w:r w:rsidR="00E32292" w:rsidRPr="002454C5">
        <w:rPr>
          <w:rFonts w:ascii="Arial" w:hAnsi="Arial" w:cs="Arial"/>
          <w:i/>
          <w:lang w:val="en-GB"/>
        </w:rPr>
        <w:t>(Pty</w:t>
      </w:r>
      <w:r w:rsidRPr="002454C5">
        <w:rPr>
          <w:rFonts w:ascii="Arial" w:hAnsi="Arial" w:cs="Arial"/>
          <w:i/>
          <w:lang w:val="en-GB"/>
        </w:rPr>
        <w:t>) Ltd and Others</w:t>
      </w:r>
      <w:r w:rsidR="00933686" w:rsidRPr="002454C5">
        <w:rPr>
          <w:rFonts w:ascii="Arial" w:hAnsi="Arial" w:cs="Arial"/>
          <w:i/>
          <w:lang w:val="en-GB"/>
        </w:rPr>
        <w:t xml:space="preserve"> </w:t>
      </w:r>
      <w:r w:rsidR="00E67C0F" w:rsidRPr="00E67C0F">
        <w:rPr>
          <w:rFonts w:ascii="Arial" w:hAnsi="Arial" w:cs="Arial"/>
          <w:lang w:val="en-GB"/>
        </w:rPr>
        <w:t>[</w:t>
      </w:r>
      <w:r w:rsidR="00933686" w:rsidRPr="00E67C0F">
        <w:rPr>
          <w:rFonts w:ascii="Arial" w:hAnsi="Arial" w:cs="Arial"/>
          <w:lang w:val="en-GB"/>
        </w:rPr>
        <w:t>2012</w:t>
      </w:r>
      <w:r w:rsidR="00E67C0F" w:rsidRPr="00E67C0F">
        <w:rPr>
          <w:rFonts w:ascii="Arial" w:hAnsi="Arial" w:cs="Arial"/>
          <w:lang w:val="en-GB"/>
        </w:rPr>
        <w:t>]</w:t>
      </w:r>
      <w:r w:rsidR="00933686" w:rsidRPr="002454C5">
        <w:rPr>
          <w:rFonts w:ascii="Arial" w:hAnsi="Arial" w:cs="Arial"/>
          <w:lang w:val="en-GB"/>
        </w:rPr>
        <w:t xml:space="preserve"> JOL 28244 (GSJ) </w:t>
      </w:r>
      <w:r w:rsidR="00933686" w:rsidRPr="002454C5">
        <w:rPr>
          <w:rFonts w:ascii="Arial" w:hAnsi="Arial" w:cs="Arial"/>
          <w:color w:val="000000" w:themeColor="text1"/>
          <w:lang w:val="en-GB"/>
        </w:rPr>
        <w:t>para 6</w:t>
      </w:r>
      <w:r w:rsidR="002454C5">
        <w:rPr>
          <w:rFonts w:ascii="Arial" w:hAnsi="Arial" w:cs="Arial"/>
          <w:color w:val="000000" w:themeColor="text1"/>
          <w:lang w:val="en-GB"/>
        </w:rPr>
        <w:t>.</w:t>
      </w:r>
    </w:p>
  </w:footnote>
  <w:footnote w:id="4">
    <w:p w:rsidR="007573FB" w:rsidRPr="002454C5" w:rsidRDefault="007573FB" w:rsidP="00894693">
      <w:pPr>
        <w:pStyle w:val="FootnoteText"/>
        <w:jc w:val="both"/>
        <w:rPr>
          <w:rFonts w:ascii="Arial" w:hAnsi="Arial" w:cs="Arial"/>
          <w:lang w:val="en-GB"/>
        </w:rPr>
      </w:pPr>
      <w:r w:rsidRPr="002454C5">
        <w:rPr>
          <w:rStyle w:val="FootnoteReference"/>
          <w:rFonts w:ascii="Arial" w:hAnsi="Arial" w:cs="Arial"/>
        </w:rPr>
        <w:footnoteRef/>
      </w:r>
      <w:r w:rsidR="002566F1">
        <w:rPr>
          <w:rFonts w:ascii="Arial" w:hAnsi="Arial" w:cs="Arial"/>
        </w:rPr>
        <w:t xml:space="preserve"> </w:t>
      </w:r>
      <w:r w:rsidRPr="002454C5">
        <w:rPr>
          <w:rFonts w:ascii="Arial" w:hAnsi="Arial" w:cs="Arial"/>
          <w:lang w:val="en-GB"/>
        </w:rPr>
        <w:t>Ibid para 7</w:t>
      </w:r>
      <w:r w:rsidR="002454C5">
        <w:rPr>
          <w:rFonts w:ascii="Arial" w:hAnsi="Arial" w:cs="Arial"/>
          <w:lang w:val="en-GB"/>
        </w:rPr>
        <w:t>.</w:t>
      </w:r>
    </w:p>
  </w:footnote>
  <w:footnote w:id="5">
    <w:p w:rsidR="007573FB" w:rsidRPr="002454C5" w:rsidRDefault="007573FB" w:rsidP="00894693">
      <w:pPr>
        <w:pStyle w:val="FootnoteText"/>
        <w:jc w:val="both"/>
        <w:rPr>
          <w:rFonts w:ascii="Arial" w:hAnsi="Arial" w:cs="Arial"/>
          <w:lang w:val="en-GB"/>
        </w:rPr>
      </w:pPr>
      <w:r w:rsidRPr="002454C5">
        <w:rPr>
          <w:rStyle w:val="FootnoteReference"/>
          <w:rFonts w:ascii="Arial" w:hAnsi="Arial" w:cs="Arial"/>
        </w:rPr>
        <w:footnoteRef/>
      </w:r>
      <w:r w:rsidRPr="002454C5">
        <w:rPr>
          <w:rFonts w:ascii="Arial" w:hAnsi="Arial" w:cs="Arial"/>
        </w:rPr>
        <w:t xml:space="preserve"> </w:t>
      </w:r>
      <w:r w:rsidR="00D6754F">
        <w:rPr>
          <w:rFonts w:ascii="Arial" w:hAnsi="Arial" w:cs="Arial"/>
          <w:i/>
          <w:lang w:val="en-GB"/>
        </w:rPr>
        <w:t>Mogalakwena</w:t>
      </w:r>
      <w:r w:rsidRPr="002454C5">
        <w:rPr>
          <w:rFonts w:ascii="Arial" w:hAnsi="Arial" w:cs="Arial"/>
          <w:i/>
          <w:lang w:val="en-GB"/>
        </w:rPr>
        <w:t xml:space="preserve"> Municipality </w:t>
      </w:r>
      <w:r w:rsidR="00887FC4" w:rsidRPr="00887FC4">
        <w:rPr>
          <w:rFonts w:ascii="Arial" w:hAnsi="Arial" w:cs="Arial"/>
          <w:lang w:val="en-GB"/>
        </w:rPr>
        <w:t xml:space="preserve">above fn </w:t>
      </w:r>
      <w:r w:rsidR="000B46C9">
        <w:rPr>
          <w:rFonts w:ascii="Arial" w:hAnsi="Arial" w:cs="Arial"/>
          <w:lang w:val="en-GB"/>
        </w:rPr>
        <w:t>2</w:t>
      </w:r>
      <w:r w:rsidR="00887FC4" w:rsidRPr="00887FC4">
        <w:rPr>
          <w:rFonts w:ascii="Arial" w:hAnsi="Arial" w:cs="Arial"/>
          <w:lang w:val="en-GB"/>
        </w:rPr>
        <w:t xml:space="preserve"> </w:t>
      </w:r>
      <w:r w:rsidRPr="002454C5">
        <w:rPr>
          <w:rFonts w:ascii="Arial" w:hAnsi="Arial" w:cs="Arial"/>
          <w:lang w:val="en-GB"/>
        </w:rPr>
        <w:t>para</w:t>
      </w:r>
      <w:r w:rsidR="00DE6442" w:rsidRPr="002454C5">
        <w:rPr>
          <w:rFonts w:ascii="Arial" w:hAnsi="Arial" w:cs="Arial"/>
          <w:lang w:val="en-GB"/>
        </w:rPr>
        <w:t xml:space="preserve"> 64</w:t>
      </w:r>
      <w:r w:rsidR="002454C5">
        <w:rPr>
          <w:rFonts w:ascii="Arial" w:hAnsi="Arial" w:cs="Arial"/>
          <w:lang w:val="en-GB"/>
        </w:rPr>
        <w:t>.</w:t>
      </w:r>
    </w:p>
  </w:footnote>
  <w:footnote w:id="6">
    <w:p w:rsidR="007C2AA5" w:rsidRPr="007C2AA5" w:rsidRDefault="007C2AA5" w:rsidP="00894693">
      <w:pPr>
        <w:pStyle w:val="FootnoteText"/>
        <w:jc w:val="both"/>
        <w:rPr>
          <w:lang w:val="en-GB"/>
        </w:rPr>
      </w:pPr>
      <w:r w:rsidRPr="002454C5">
        <w:rPr>
          <w:rStyle w:val="FootnoteReference"/>
          <w:rFonts w:ascii="Arial" w:hAnsi="Arial" w:cs="Arial"/>
        </w:rPr>
        <w:footnoteRef/>
      </w:r>
      <w:r w:rsidRPr="002454C5">
        <w:rPr>
          <w:rFonts w:ascii="Arial" w:hAnsi="Arial" w:cs="Arial"/>
        </w:rPr>
        <w:t xml:space="preserve"> </w:t>
      </w:r>
      <w:r w:rsidR="004475AE" w:rsidRPr="002454C5">
        <w:rPr>
          <w:rFonts w:ascii="Arial" w:hAnsi="Arial" w:cs="Arial"/>
          <w:i/>
          <w:lang w:val="en-GB"/>
        </w:rPr>
        <w:t xml:space="preserve">In re Several Matters </w:t>
      </w:r>
      <w:r w:rsidR="002C077B">
        <w:rPr>
          <w:rFonts w:ascii="Arial" w:hAnsi="Arial" w:cs="Arial"/>
          <w:i/>
          <w:lang w:val="en-GB"/>
        </w:rPr>
        <w:t xml:space="preserve">on the </w:t>
      </w:r>
      <w:r w:rsidR="004475AE" w:rsidRPr="002454C5">
        <w:rPr>
          <w:rFonts w:ascii="Arial" w:hAnsi="Arial" w:cs="Arial"/>
          <w:i/>
          <w:lang w:val="en-GB"/>
        </w:rPr>
        <w:t xml:space="preserve">Urgent </w:t>
      </w:r>
      <w:r w:rsidR="00887FC4">
        <w:rPr>
          <w:rFonts w:ascii="Arial" w:hAnsi="Arial" w:cs="Arial"/>
          <w:i/>
          <w:lang w:val="en-GB"/>
        </w:rPr>
        <w:t xml:space="preserve">Court Roll </w:t>
      </w:r>
      <w:r w:rsidR="00887FC4" w:rsidRPr="00887FC4">
        <w:rPr>
          <w:rFonts w:ascii="Arial" w:hAnsi="Arial" w:cs="Arial"/>
          <w:lang w:val="en-GB"/>
        </w:rPr>
        <w:t>2013 (1) SA 549 (G</w:t>
      </w:r>
      <w:r w:rsidR="00887FC4">
        <w:rPr>
          <w:rFonts w:ascii="Arial" w:hAnsi="Arial" w:cs="Arial"/>
          <w:lang w:val="en-GB"/>
        </w:rPr>
        <w:t>S</w:t>
      </w:r>
      <w:r w:rsidR="00887FC4" w:rsidRPr="00887FC4">
        <w:rPr>
          <w:rFonts w:ascii="Arial" w:hAnsi="Arial" w:cs="Arial"/>
          <w:lang w:val="en-GB"/>
        </w:rPr>
        <w:t>J)</w:t>
      </w:r>
      <w:r w:rsidR="004475AE" w:rsidRPr="002454C5">
        <w:rPr>
          <w:rFonts w:ascii="Arial" w:hAnsi="Arial" w:cs="Arial"/>
          <w:lang w:val="en-GB"/>
        </w:rPr>
        <w:t xml:space="preserve"> para 15</w:t>
      </w:r>
      <w:r w:rsidR="00A4667E" w:rsidRPr="002454C5">
        <w:rPr>
          <w:rFonts w:ascii="Arial" w:hAnsi="Arial" w:cs="Arial"/>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433188"/>
      <w:docPartObj>
        <w:docPartGallery w:val="Page Numbers (Top of Page)"/>
        <w:docPartUnique/>
      </w:docPartObj>
    </w:sdtPr>
    <w:sdtEndPr>
      <w:rPr>
        <w:noProof/>
      </w:rPr>
    </w:sdtEndPr>
    <w:sdtContent>
      <w:p w:rsidR="004C5EE3" w:rsidRDefault="004C5EE3">
        <w:pPr>
          <w:pStyle w:val="Header"/>
          <w:jc w:val="right"/>
        </w:pPr>
        <w:r>
          <w:fldChar w:fldCharType="begin"/>
        </w:r>
        <w:r>
          <w:instrText xml:space="preserve"> PAGE   \* MERGEFORMAT </w:instrText>
        </w:r>
        <w:r>
          <w:fldChar w:fldCharType="separate"/>
        </w:r>
        <w:r w:rsidR="003B3289">
          <w:rPr>
            <w:noProof/>
          </w:rPr>
          <w:t>10</w:t>
        </w:r>
        <w:r>
          <w:rPr>
            <w:noProof/>
          </w:rPr>
          <w:fldChar w:fldCharType="end"/>
        </w:r>
      </w:p>
    </w:sdtContent>
  </w:sdt>
  <w:p w:rsidR="00E55A37" w:rsidRDefault="00E55A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31EC"/>
    <w:multiLevelType w:val="hybridMultilevel"/>
    <w:tmpl w:val="07EC410C"/>
    <w:lvl w:ilvl="0" w:tplc="D92868C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D1593"/>
    <w:multiLevelType w:val="hybridMultilevel"/>
    <w:tmpl w:val="227C76C4"/>
    <w:lvl w:ilvl="0" w:tplc="1D861676">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FC671F"/>
    <w:multiLevelType w:val="hybridMultilevel"/>
    <w:tmpl w:val="9668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A158A"/>
    <w:multiLevelType w:val="hybridMultilevel"/>
    <w:tmpl w:val="292277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C66B24"/>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A0261"/>
    <w:multiLevelType w:val="hybridMultilevel"/>
    <w:tmpl w:val="32A2D3B8"/>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F2061DA"/>
    <w:multiLevelType w:val="hybridMultilevel"/>
    <w:tmpl w:val="5C30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225D0"/>
    <w:multiLevelType w:val="multilevel"/>
    <w:tmpl w:val="945AB2EE"/>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C939E3"/>
    <w:multiLevelType w:val="multilevel"/>
    <w:tmpl w:val="10A28EB6"/>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5BB6255"/>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6522D"/>
    <w:multiLevelType w:val="hybridMultilevel"/>
    <w:tmpl w:val="938AAA80"/>
    <w:lvl w:ilvl="0" w:tplc="318C3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69"/>
    <w:multiLevelType w:val="hybridMultilevel"/>
    <w:tmpl w:val="0E0E73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4D87607"/>
    <w:multiLevelType w:val="hybridMultilevel"/>
    <w:tmpl w:val="A1A0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20F11"/>
    <w:multiLevelType w:val="hybridMultilevel"/>
    <w:tmpl w:val="664CFB16"/>
    <w:lvl w:ilvl="0" w:tplc="DD90637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62FCB"/>
    <w:multiLevelType w:val="hybridMultilevel"/>
    <w:tmpl w:val="F63E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14"/>
  </w:num>
  <w:num w:numId="6">
    <w:abstractNumId w:val="7"/>
  </w:num>
  <w:num w:numId="7">
    <w:abstractNumId w:val="8"/>
  </w:num>
  <w:num w:numId="8">
    <w:abstractNumId w:val="12"/>
  </w:num>
  <w:num w:numId="9">
    <w:abstractNumId w:val="2"/>
  </w:num>
  <w:num w:numId="10">
    <w:abstractNumId w:val="11"/>
  </w:num>
  <w:num w:numId="11">
    <w:abstractNumId w:val="13"/>
  </w:num>
  <w:num w:numId="12">
    <w:abstractNumId w:val="6"/>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8A"/>
    <w:rsid w:val="0000099C"/>
    <w:rsid w:val="00001DCA"/>
    <w:rsid w:val="00003D76"/>
    <w:rsid w:val="00004ECB"/>
    <w:rsid w:val="0000513F"/>
    <w:rsid w:val="00005C1D"/>
    <w:rsid w:val="0000776A"/>
    <w:rsid w:val="00010053"/>
    <w:rsid w:val="00013794"/>
    <w:rsid w:val="000246D7"/>
    <w:rsid w:val="00025F3F"/>
    <w:rsid w:val="00036466"/>
    <w:rsid w:val="00036968"/>
    <w:rsid w:val="00056BD6"/>
    <w:rsid w:val="00060C7C"/>
    <w:rsid w:val="00061178"/>
    <w:rsid w:val="00062AE3"/>
    <w:rsid w:val="00063086"/>
    <w:rsid w:val="000634E1"/>
    <w:rsid w:val="00067FD1"/>
    <w:rsid w:val="000722CF"/>
    <w:rsid w:val="00073313"/>
    <w:rsid w:val="000747A0"/>
    <w:rsid w:val="00077924"/>
    <w:rsid w:val="00080422"/>
    <w:rsid w:val="00081D7E"/>
    <w:rsid w:val="0008234E"/>
    <w:rsid w:val="00086F3D"/>
    <w:rsid w:val="000870EA"/>
    <w:rsid w:val="00090C04"/>
    <w:rsid w:val="0009345C"/>
    <w:rsid w:val="0009684C"/>
    <w:rsid w:val="000B2533"/>
    <w:rsid w:val="000B35B9"/>
    <w:rsid w:val="000B3961"/>
    <w:rsid w:val="000B46C9"/>
    <w:rsid w:val="000B4988"/>
    <w:rsid w:val="000B7974"/>
    <w:rsid w:val="000C28D6"/>
    <w:rsid w:val="000C64B3"/>
    <w:rsid w:val="000D439E"/>
    <w:rsid w:val="000D4CCF"/>
    <w:rsid w:val="000F12DB"/>
    <w:rsid w:val="000F3049"/>
    <w:rsid w:val="0010182C"/>
    <w:rsid w:val="001119C0"/>
    <w:rsid w:val="00121676"/>
    <w:rsid w:val="00124855"/>
    <w:rsid w:val="00125405"/>
    <w:rsid w:val="0013701C"/>
    <w:rsid w:val="0013741A"/>
    <w:rsid w:val="00140634"/>
    <w:rsid w:val="001456DD"/>
    <w:rsid w:val="001461D1"/>
    <w:rsid w:val="00151D97"/>
    <w:rsid w:val="00153BEA"/>
    <w:rsid w:val="00153E2D"/>
    <w:rsid w:val="00155A5B"/>
    <w:rsid w:val="00156256"/>
    <w:rsid w:val="0016666C"/>
    <w:rsid w:val="0016765B"/>
    <w:rsid w:val="0016773A"/>
    <w:rsid w:val="00171F84"/>
    <w:rsid w:val="00172D6F"/>
    <w:rsid w:val="001737D5"/>
    <w:rsid w:val="0018148A"/>
    <w:rsid w:val="00187BF6"/>
    <w:rsid w:val="00193BE9"/>
    <w:rsid w:val="00193CB0"/>
    <w:rsid w:val="0019669A"/>
    <w:rsid w:val="00197A2A"/>
    <w:rsid w:val="001A1EFB"/>
    <w:rsid w:val="001B0715"/>
    <w:rsid w:val="001B4AB0"/>
    <w:rsid w:val="001B4EB7"/>
    <w:rsid w:val="001B5D15"/>
    <w:rsid w:val="001C0EEA"/>
    <w:rsid w:val="001C19B7"/>
    <w:rsid w:val="001C1E76"/>
    <w:rsid w:val="001C2577"/>
    <w:rsid w:val="001C2F30"/>
    <w:rsid w:val="001C6AC6"/>
    <w:rsid w:val="001D0ECD"/>
    <w:rsid w:val="001D2F63"/>
    <w:rsid w:val="001D349E"/>
    <w:rsid w:val="001D34EB"/>
    <w:rsid w:val="001D4B7A"/>
    <w:rsid w:val="001D714F"/>
    <w:rsid w:val="001E6DB2"/>
    <w:rsid w:val="001F5A1D"/>
    <w:rsid w:val="00205352"/>
    <w:rsid w:val="002056A5"/>
    <w:rsid w:val="00211846"/>
    <w:rsid w:val="002121A6"/>
    <w:rsid w:val="002158E8"/>
    <w:rsid w:val="00215F60"/>
    <w:rsid w:val="00217FB5"/>
    <w:rsid w:val="00231822"/>
    <w:rsid w:val="00232B56"/>
    <w:rsid w:val="0023412F"/>
    <w:rsid w:val="0023511A"/>
    <w:rsid w:val="002352AB"/>
    <w:rsid w:val="00236A25"/>
    <w:rsid w:val="002407A0"/>
    <w:rsid w:val="00240DBF"/>
    <w:rsid w:val="002430B6"/>
    <w:rsid w:val="00244FD6"/>
    <w:rsid w:val="002454C5"/>
    <w:rsid w:val="002500BE"/>
    <w:rsid w:val="00252AB1"/>
    <w:rsid w:val="002540DE"/>
    <w:rsid w:val="002548E1"/>
    <w:rsid w:val="002566F1"/>
    <w:rsid w:val="00263F28"/>
    <w:rsid w:val="00264D0F"/>
    <w:rsid w:val="00267EB1"/>
    <w:rsid w:val="00271A81"/>
    <w:rsid w:val="00271DB1"/>
    <w:rsid w:val="00285B5A"/>
    <w:rsid w:val="0028761E"/>
    <w:rsid w:val="0029426C"/>
    <w:rsid w:val="002967C9"/>
    <w:rsid w:val="002A0C97"/>
    <w:rsid w:val="002A4EAE"/>
    <w:rsid w:val="002A5031"/>
    <w:rsid w:val="002B2093"/>
    <w:rsid w:val="002B4500"/>
    <w:rsid w:val="002B592A"/>
    <w:rsid w:val="002B6564"/>
    <w:rsid w:val="002B6A04"/>
    <w:rsid w:val="002C077B"/>
    <w:rsid w:val="002C1122"/>
    <w:rsid w:val="002C2A42"/>
    <w:rsid w:val="002C3846"/>
    <w:rsid w:val="002C45F4"/>
    <w:rsid w:val="002C7514"/>
    <w:rsid w:val="002C7A03"/>
    <w:rsid w:val="002D0759"/>
    <w:rsid w:val="002D38CA"/>
    <w:rsid w:val="002D3A06"/>
    <w:rsid w:val="002D4FB5"/>
    <w:rsid w:val="002E0D4C"/>
    <w:rsid w:val="002E0EA4"/>
    <w:rsid w:val="002F01B8"/>
    <w:rsid w:val="002F1EC0"/>
    <w:rsid w:val="002F593D"/>
    <w:rsid w:val="002F6729"/>
    <w:rsid w:val="003001ED"/>
    <w:rsid w:val="003016A8"/>
    <w:rsid w:val="00307578"/>
    <w:rsid w:val="00310372"/>
    <w:rsid w:val="0031168A"/>
    <w:rsid w:val="003126F8"/>
    <w:rsid w:val="003136A0"/>
    <w:rsid w:val="00316CD6"/>
    <w:rsid w:val="0032142D"/>
    <w:rsid w:val="003216C5"/>
    <w:rsid w:val="00325625"/>
    <w:rsid w:val="00326C1B"/>
    <w:rsid w:val="003366C2"/>
    <w:rsid w:val="003378E7"/>
    <w:rsid w:val="00337947"/>
    <w:rsid w:val="00345814"/>
    <w:rsid w:val="00346323"/>
    <w:rsid w:val="00350647"/>
    <w:rsid w:val="00350B9D"/>
    <w:rsid w:val="003528AE"/>
    <w:rsid w:val="003533AA"/>
    <w:rsid w:val="0035542C"/>
    <w:rsid w:val="00356588"/>
    <w:rsid w:val="003565D1"/>
    <w:rsid w:val="0036082C"/>
    <w:rsid w:val="00361466"/>
    <w:rsid w:val="00362143"/>
    <w:rsid w:val="0036361B"/>
    <w:rsid w:val="00364808"/>
    <w:rsid w:val="0036700E"/>
    <w:rsid w:val="0036719E"/>
    <w:rsid w:val="00373370"/>
    <w:rsid w:val="00374920"/>
    <w:rsid w:val="00382888"/>
    <w:rsid w:val="0038546C"/>
    <w:rsid w:val="00387369"/>
    <w:rsid w:val="00390937"/>
    <w:rsid w:val="00394000"/>
    <w:rsid w:val="003A0FEE"/>
    <w:rsid w:val="003A532A"/>
    <w:rsid w:val="003A5C63"/>
    <w:rsid w:val="003A74F6"/>
    <w:rsid w:val="003A7845"/>
    <w:rsid w:val="003B1566"/>
    <w:rsid w:val="003B3289"/>
    <w:rsid w:val="003B5698"/>
    <w:rsid w:val="003B58C7"/>
    <w:rsid w:val="003C0401"/>
    <w:rsid w:val="003C26FC"/>
    <w:rsid w:val="003C76FD"/>
    <w:rsid w:val="003D17DD"/>
    <w:rsid w:val="003D50BC"/>
    <w:rsid w:val="003D6F6C"/>
    <w:rsid w:val="003E3450"/>
    <w:rsid w:val="003E402E"/>
    <w:rsid w:val="003E5FC5"/>
    <w:rsid w:val="003F4EF0"/>
    <w:rsid w:val="003F57E3"/>
    <w:rsid w:val="003F658B"/>
    <w:rsid w:val="004001A2"/>
    <w:rsid w:val="00401224"/>
    <w:rsid w:val="004020E5"/>
    <w:rsid w:val="004023E7"/>
    <w:rsid w:val="00412106"/>
    <w:rsid w:val="00412CF1"/>
    <w:rsid w:val="00416B6A"/>
    <w:rsid w:val="0041763C"/>
    <w:rsid w:val="00442B4C"/>
    <w:rsid w:val="00446F75"/>
    <w:rsid w:val="004475AE"/>
    <w:rsid w:val="0045027E"/>
    <w:rsid w:val="00453FD2"/>
    <w:rsid w:val="00456533"/>
    <w:rsid w:val="00457A71"/>
    <w:rsid w:val="00457C95"/>
    <w:rsid w:val="004600FE"/>
    <w:rsid w:val="004612DF"/>
    <w:rsid w:val="004635D2"/>
    <w:rsid w:val="0046500B"/>
    <w:rsid w:val="004654B9"/>
    <w:rsid w:val="004666EF"/>
    <w:rsid w:val="00466C18"/>
    <w:rsid w:val="00472718"/>
    <w:rsid w:val="0048036F"/>
    <w:rsid w:val="0048350C"/>
    <w:rsid w:val="0048601F"/>
    <w:rsid w:val="00487DD2"/>
    <w:rsid w:val="00494866"/>
    <w:rsid w:val="004966DC"/>
    <w:rsid w:val="004967D0"/>
    <w:rsid w:val="004A2855"/>
    <w:rsid w:val="004B71D8"/>
    <w:rsid w:val="004C5EE3"/>
    <w:rsid w:val="004D6C0B"/>
    <w:rsid w:val="004D7C93"/>
    <w:rsid w:val="004E0E1F"/>
    <w:rsid w:val="004E6B6E"/>
    <w:rsid w:val="004F2B97"/>
    <w:rsid w:val="004F648C"/>
    <w:rsid w:val="0050582F"/>
    <w:rsid w:val="00505FCD"/>
    <w:rsid w:val="005070FC"/>
    <w:rsid w:val="00512B34"/>
    <w:rsid w:val="00517F15"/>
    <w:rsid w:val="005215F3"/>
    <w:rsid w:val="00521A81"/>
    <w:rsid w:val="005228E4"/>
    <w:rsid w:val="005275E8"/>
    <w:rsid w:val="00531296"/>
    <w:rsid w:val="0053172D"/>
    <w:rsid w:val="0053391F"/>
    <w:rsid w:val="00533DE6"/>
    <w:rsid w:val="00533F82"/>
    <w:rsid w:val="00542083"/>
    <w:rsid w:val="00543B90"/>
    <w:rsid w:val="005444E4"/>
    <w:rsid w:val="00550765"/>
    <w:rsid w:val="00553194"/>
    <w:rsid w:val="005567F5"/>
    <w:rsid w:val="00557138"/>
    <w:rsid w:val="00561B72"/>
    <w:rsid w:val="00561B7C"/>
    <w:rsid w:val="00562F9F"/>
    <w:rsid w:val="005652C3"/>
    <w:rsid w:val="00565E87"/>
    <w:rsid w:val="005666CC"/>
    <w:rsid w:val="00574825"/>
    <w:rsid w:val="0057499E"/>
    <w:rsid w:val="0057606B"/>
    <w:rsid w:val="00580E46"/>
    <w:rsid w:val="0058155A"/>
    <w:rsid w:val="00581E5D"/>
    <w:rsid w:val="005857DB"/>
    <w:rsid w:val="00586122"/>
    <w:rsid w:val="0058630D"/>
    <w:rsid w:val="0058661D"/>
    <w:rsid w:val="00586BD4"/>
    <w:rsid w:val="00597DB3"/>
    <w:rsid w:val="005A5A5D"/>
    <w:rsid w:val="005A6C36"/>
    <w:rsid w:val="005C11D0"/>
    <w:rsid w:val="005C517A"/>
    <w:rsid w:val="005C5C2B"/>
    <w:rsid w:val="005C7320"/>
    <w:rsid w:val="005D1828"/>
    <w:rsid w:val="005D7D93"/>
    <w:rsid w:val="005E0C4D"/>
    <w:rsid w:val="005E1BF5"/>
    <w:rsid w:val="005F1A3F"/>
    <w:rsid w:val="005F5C68"/>
    <w:rsid w:val="005F5D67"/>
    <w:rsid w:val="005F6356"/>
    <w:rsid w:val="0061591F"/>
    <w:rsid w:val="00616097"/>
    <w:rsid w:val="00616462"/>
    <w:rsid w:val="006168CC"/>
    <w:rsid w:val="00621848"/>
    <w:rsid w:val="006233DC"/>
    <w:rsid w:val="0062461E"/>
    <w:rsid w:val="00625660"/>
    <w:rsid w:val="006267E0"/>
    <w:rsid w:val="00630551"/>
    <w:rsid w:val="006316BF"/>
    <w:rsid w:val="0063208F"/>
    <w:rsid w:val="00632469"/>
    <w:rsid w:val="00633A69"/>
    <w:rsid w:val="00636079"/>
    <w:rsid w:val="00642830"/>
    <w:rsid w:val="00644779"/>
    <w:rsid w:val="00647A98"/>
    <w:rsid w:val="00650776"/>
    <w:rsid w:val="006561CF"/>
    <w:rsid w:val="00660557"/>
    <w:rsid w:val="00673A1C"/>
    <w:rsid w:val="00674DBB"/>
    <w:rsid w:val="006807AF"/>
    <w:rsid w:val="00684446"/>
    <w:rsid w:val="0068653B"/>
    <w:rsid w:val="006905C0"/>
    <w:rsid w:val="006906B2"/>
    <w:rsid w:val="006A098E"/>
    <w:rsid w:val="006A683A"/>
    <w:rsid w:val="006B117A"/>
    <w:rsid w:val="006B2D23"/>
    <w:rsid w:val="006B4475"/>
    <w:rsid w:val="006B4CF3"/>
    <w:rsid w:val="006B7F50"/>
    <w:rsid w:val="006D1EA5"/>
    <w:rsid w:val="006D3D7B"/>
    <w:rsid w:val="006D5EB5"/>
    <w:rsid w:val="006D60A6"/>
    <w:rsid w:val="006D6127"/>
    <w:rsid w:val="006E1568"/>
    <w:rsid w:val="006E5635"/>
    <w:rsid w:val="006F2D14"/>
    <w:rsid w:val="006F33C0"/>
    <w:rsid w:val="006F66AE"/>
    <w:rsid w:val="006F68A0"/>
    <w:rsid w:val="006F73E8"/>
    <w:rsid w:val="006F7A36"/>
    <w:rsid w:val="00701EB8"/>
    <w:rsid w:val="00703B92"/>
    <w:rsid w:val="0072120A"/>
    <w:rsid w:val="00721B2F"/>
    <w:rsid w:val="00722B7E"/>
    <w:rsid w:val="00722F92"/>
    <w:rsid w:val="00724B09"/>
    <w:rsid w:val="00731B56"/>
    <w:rsid w:val="00734AC6"/>
    <w:rsid w:val="00736559"/>
    <w:rsid w:val="00737392"/>
    <w:rsid w:val="00737A6A"/>
    <w:rsid w:val="007400E9"/>
    <w:rsid w:val="00744B75"/>
    <w:rsid w:val="00747CB5"/>
    <w:rsid w:val="007500B8"/>
    <w:rsid w:val="0075218A"/>
    <w:rsid w:val="00755540"/>
    <w:rsid w:val="00755F11"/>
    <w:rsid w:val="007573FB"/>
    <w:rsid w:val="00757F8F"/>
    <w:rsid w:val="0076064F"/>
    <w:rsid w:val="0076127F"/>
    <w:rsid w:val="00765050"/>
    <w:rsid w:val="00765A2D"/>
    <w:rsid w:val="00773A4D"/>
    <w:rsid w:val="0077432F"/>
    <w:rsid w:val="00774D23"/>
    <w:rsid w:val="00775B00"/>
    <w:rsid w:val="00781598"/>
    <w:rsid w:val="00783B38"/>
    <w:rsid w:val="0078432B"/>
    <w:rsid w:val="007850BC"/>
    <w:rsid w:val="007939DE"/>
    <w:rsid w:val="00793C5E"/>
    <w:rsid w:val="00794607"/>
    <w:rsid w:val="00797DED"/>
    <w:rsid w:val="007A039D"/>
    <w:rsid w:val="007A1482"/>
    <w:rsid w:val="007A2639"/>
    <w:rsid w:val="007A3FD1"/>
    <w:rsid w:val="007A50EE"/>
    <w:rsid w:val="007A6900"/>
    <w:rsid w:val="007A7D69"/>
    <w:rsid w:val="007B1273"/>
    <w:rsid w:val="007B50E6"/>
    <w:rsid w:val="007B5D1C"/>
    <w:rsid w:val="007C09E7"/>
    <w:rsid w:val="007C2AA5"/>
    <w:rsid w:val="007C440A"/>
    <w:rsid w:val="007C4938"/>
    <w:rsid w:val="007C49F9"/>
    <w:rsid w:val="007D0129"/>
    <w:rsid w:val="007D01E1"/>
    <w:rsid w:val="007D05B8"/>
    <w:rsid w:val="007D3651"/>
    <w:rsid w:val="007E0A46"/>
    <w:rsid w:val="007E17D4"/>
    <w:rsid w:val="007E53E1"/>
    <w:rsid w:val="0080287C"/>
    <w:rsid w:val="00805C16"/>
    <w:rsid w:val="0080650B"/>
    <w:rsid w:val="00821D59"/>
    <w:rsid w:val="008248BD"/>
    <w:rsid w:val="00825E75"/>
    <w:rsid w:val="00827833"/>
    <w:rsid w:val="00831955"/>
    <w:rsid w:val="0083620B"/>
    <w:rsid w:val="00836216"/>
    <w:rsid w:val="00836F2B"/>
    <w:rsid w:val="00841792"/>
    <w:rsid w:val="00843FF4"/>
    <w:rsid w:val="00847101"/>
    <w:rsid w:val="008472FC"/>
    <w:rsid w:val="00851742"/>
    <w:rsid w:val="00851AFE"/>
    <w:rsid w:val="00853651"/>
    <w:rsid w:val="00855FFE"/>
    <w:rsid w:val="00857912"/>
    <w:rsid w:val="00860168"/>
    <w:rsid w:val="008616F3"/>
    <w:rsid w:val="0086739D"/>
    <w:rsid w:val="008677DD"/>
    <w:rsid w:val="00867F24"/>
    <w:rsid w:val="00872472"/>
    <w:rsid w:val="008730FD"/>
    <w:rsid w:val="00874319"/>
    <w:rsid w:val="00880B3D"/>
    <w:rsid w:val="0088204D"/>
    <w:rsid w:val="008858BC"/>
    <w:rsid w:val="00886EDA"/>
    <w:rsid w:val="00887FC4"/>
    <w:rsid w:val="00890960"/>
    <w:rsid w:val="00891D2A"/>
    <w:rsid w:val="0089351B"/>
    <w:rsid w:val="00893E17"/>
    <w:rsid w:val="008944E5"/>
    <w:rsid w:val="00894693"/>
    <w:rsid w:val="008A2A6F"/>
    <w:rsid w:val="008A725B"/>
    <w:rsid w:val="008A7CA8"/>
    <w:rsid w:val="008B03FE"/>
    <w:rsid w:val="008B511C"/>
    <w:rsid w:val="008B6EB0"/>
    <w:rsid w:val="008C1B63"/>
    <w:rsid w:val="008C31A0"/>
    <w:rsid w:val="008C40C1"/>
    <w:rsid w:val="008C7301"/>
    <w:rsid w:val="008C7671"/>
    <w:rsid w:val="008D159F"/>
    <w:rsid w:val="008D45D5"/>
    <w:rsid w:val="008D795F"/>
    <w:rsid w:val="008E0FBD"/>
    <w:rsid w:val="008F0AFB"/>
    <w:rsid w:val="008F1907"/>
    <w:rsid w:val="008F25C1"/>
    <w:rsid w:val="008F3548"/>
    <w:rsid w:val="008F72AE"/>
    <w:rsid w:val="009059DD"/>
    <w:rsid w:val="00907EFC"/>
    <w:rsid w:val="00913E1D"/>
    <w:rsid w:val="009218D1"/>
    <w:rsid w:val="0092305D"/>
    <w:rsid w:val="009279C3"/>
    <w:rsid w:val="0093246A"/>
    <w:rsid w:val="00933686"/>
    <w:rsid w:val="009345D8"/>
    <w:rsid w:val="00936729"/>
    <w:rsid w:val="00937F57"/>
    <w:rsid w:val="00940E51"/>
    <w:rsid w:val="00944039"/>
    <w:rsid w:val="009464D9"/>
    <w:rsid w:val="00950BFF"/>
    <w:rsid w:val="00953222"/>
    <w:rsid w:val="009534E7"/>
    <w:rsid w:val="009543AA"/>
    <w:rsid w:val="0095497E"/>
    <w:rsid w:val="009569C2"/>
    <w:rsid w:val="00960CE4"/>
    <w:rsid w:val="00963EEE"/>
    <w:rsid w:val="009643A8"/>
    <w:rsid w:val="00966925"/>
    <w:rsid w:val="009676C9"/>
    <w:rsid w:val="00975888"/>
    <w:rsid w:val="00977B16"/>
    <w:rsid w:val="009841CF"/>
    <w:rsid w:val="00985C29"/>
    <w:rsid w:val="00987E2F"/>
    <w:rsid w:val="00994274"/>
    <w:rsid w:val="00994FCF"/>
    <w:rsid w:val="009A2223"/>
    <w:rsid w:val="009A41C2"/>
    <w:rsid w:val="009A4C1B"/>
    <w:rsid w:val="009A5CFB"/>
    <w:rsid w:val="009A64A8"/>
    <w:rsid w:val="009B0D70"/>
    <w:rsid w:val="009B2E42"/>
    <w:rsid w:val="009B3C4D"/>
    <w:rsid w:val="009B5420"/>
    <w:rsid w:val="009C1E34"/>
    <w:rsid w:val="009C32BC"/>
    <w:rsid w:val="009D4430"/>
    <w:rsid w:val="009E698C"/>
    <w:rsid w:val="009F3337"/>
    <w:rsid w:val="009F6093"/>
    <w:rsid w:val="009F7E50"/>
    <w:rsid w:val="00A0065D"/>
    <w:rsid w:val="00A03B87"/>
    <w:rsid w:val="00A03FB8"/>
    <w:rsid w:val="00A064B8"/>
    <w:rsid w:val="00A101DB"/>
    <w:rsid w:val="00A1330A"/>
    <w:rsid w:val="00A16D80"/>
    <w:rsid w:val="00A1705D"/>
    <w:rsid w:val="00A175C1"/>
    <w:rsid w:val="00A23F30"/>
    <w:rsid w:val="00A249E8"/>
    <w:rsid w:val="00A265A7"/>
    <w:rsid w:val="00A33FEC"/>
    <w:rsid w:val="00A379DD"/>
    <w:rsid w:val="00A418B3"/>
    <w:rsid w:val="00A4323E"/>
    <w:rsid w:val="00A4489E"/>
    <w:rsid w:val="00A4667E"/>
    <w:rsid w:val="00A46FAF"/>
    <w:rsid w:val="00A524B8"/>
    <w:rsid w:val="00A531DC"/>
    <w:rsid w:val="00A5746A"/>
    <w:rsid w:val="00A609C9"/>
    <w:rsid w:val="00A63B92"/>
    <w:rsid w:val="00A64715"/>
    <w:rsid w:val="00A677B7"/>
    <w:rsid w:val="00A67D6A"/>
    <w:rsid w:val="00A72BD3"/>
    <w:rsid w:val="00A73AA7"/>
    <w:rsid w:val="00A842CC"/>
    <w:rsid w:val="00A84A45"/>
    <w:rsid w:val="00A900CD"/>
    <w:rsid w:val="00A9408B"/>
    <w:rsid w:val="00A94CB0"/>
    <w:rsid w:val="00A96563"/>
    <w:rsid w:val="00AA064A"/>
    <w:rsid w:val="00AA0836"/>
    <w:rsid w:val="00AA0A15"/>
    <w:rsid w:val="00AB4D55"/>
    <w:rsid w:val="00AB620D"/>
    <w:rsid w:val="00AB7843"/>
    <w:rsid w:val="00AC109B"/>
    <w:rsid w:val="00AC178A"/>
    <w:rsid w:val="00AC6090"/>
    <w:rsid w:val="00AD3150"/>
    <w:rsid w:val="00AD5463"/>
    <w:rsid w:val="00AD6F93"/>
    <w:rsid w:val="00AE0369"/>
    <w:rsid w:val="00AE39E5"/>
    <w:rsid w:val="00AE3E19"/>
    <w:rsid w:val="00AE6032"/>
    <w:rsid w:val="00AE652E"/>
    <w:rsid w:val="00AE720C"/>
    <w:rsid w:val="00AF2AD4"/>
    <w:rsid w:val="00AF2C0E"/>
    <w:rsid w:val="00AF34A2"/>
    <w:rsid w:val="00AF47FA"/>
    <w:rsid w:val="00B006C0"/>
    <w:rsid w:val="00B035DB"/>
    <w:rsid w:val="00B04EBE"/>
    <w:rsid w:val="00B06B6E"/>
    <w:rsid w:val="00B16CFF"/>
    <w:rsid w:val="00B17CEC"/>
    <w:rsid w:val="00B24484"/>
    <w:rsid w:val="00B252C5"/>
    <w:rsid w:val="00B25512"/>
    <w:rsid w:val="00B30441"/>
    <w:rsid w:val="00B367B2"/>
    <w:rsid w:val="00B37B1B"/>
    <w:rsid w:val="00B4420D"/>
    <w:rsid w:val="00B46B61"/>
    <w:rsid w:val="00B53A8A"/>
    <w:rsid w:val="00B54BFF"/>
    <w:rsid w:val="00B55384"/>
    <w:rsid w:val="00B5655D"/>
    <w:rsid w:val="00B6077C"/>
    <w:rsid w:val="00B618FB"/>
    <w:rsid w:val="00B61A51"/>
    <w:rsid w:val="00B637F1"/>
    <w:rsid w:val="00B649FE"/>
    <w:rsid w:val="00B66774"/>
    <w:rsid w:val="00B66DA8"/>
    <w:rsid w:val="00B728DE"/>
    <w:rsid w:val="00B7732B"/>
    <w:rsid w:val="00B80710"/>
    <w:rsid w:val="00B8098A"/>
    <w:rsid w:val="00B84A92"/>
    <w:rsid w:val="00B864D4"/>
    <w:rsid w:val="00B91F99"/>
    <w:rsid w:val="00B95958"/>
    <w:rsid w:val="00B965D7"/>
    <w:rsid w:val="00BA3F67"/>
    <w:rsid w:val="00BA6803"/>
    <w:rsid w:val="00BB4A0C"/>
    <w:rsid w:val="00BB6BED"/>
    <w:rsid w:val="00BC4092"/>
    <w:rsid w:val="00BC7D87"/>
    <w:rsid w:val="00BD1464"/>
    <w:rsid w:val="00BD3341"/>
    <w:rsid w:val="00BD7D3F"/>
    <w:rsid w:val="00BE429C"/>
    <w:rsid w:val="00BE7BD3"/>
    <w:rsid w:val="00C0310B"/>
    <w:rsid w:val="00C13451"/>
    <w:rsid w:val="00C14479"/>
    <w:rsid w:val="00C15633"/>
    <w:rsid w:val="00C214B5"/>
    <w:rsid w:val="00C21828"/>
    <w:rsid w:val="00C224EB"/>
    <w:rsid w:val="00C23F1E"/>
    <w:rsid w:val="00C37616"/>
    <w:rsid w:val="00C37C2C"/>
    <w:rsid w:val="00C406A5"/>
    <w:rsid w:val="00C4493A"/>
    <w:rsid w:val="00C45DEF"/>
    <w:rsid w:val="00C4688D"/>
    <w:rsid w:val="00C47E09"/>
    <w:rsid w:val="00C533FA"/>
    <w:rsid w:val="00C546EF"/>
    <w:rsid w:val="00C5480B"/>
    <w:rsid w:val="00C5571A"/>
    <w:rsid w:val="00C56882"/>
    <w:rsid w:val="00C61C98"/>
    <w:rsid w:val="00C706E1"/>
    <w:rsid w:val="00C74775"/>
    <w:rsid w:val="00C77A48"/>
    <w:rsid w:val="00C803D2"/>
    <w:rsid w:val="00C8561D"/>
    <w:rsid w:val="00C85FF5"/>
    <w:rsid w:val="00C86575"/>
    <w:rsid w:val="00C87A44"/>
    <w:rsid w:val="00C94ED5"/>
    <w:rsid w:val="00C958EF"/>
    <w:rsid w:val="00C96A8E"/>
    <w:rsid w:val="00CA0094"/>
    <w:rsid w:val="00CA1517"/>
    <w:rsid w:val="00CA231C"/>
    <w:rsid w:val="00CA2E99"/>
    <w:rsid w:val="00CA4AFF"/>
    <w:rsid w:val="00CA50AF"/>
    <w:rsid w:val="00CB0FAE"/>
    <w:rsid w:val="00CB0FBF"/>
    <w:rsid w:val="00CB2D3A"/>
    <w:rsid w:val="00CB2F9C"/>
    <w:rsid w:val="00CB56F3"/>
    <w:rsid w:val="00CB5E52"/>
    <w:rsid w:val="00CB68FA"/>
    <w:rsid w:val="00CC0896"/>
    <w:rsid w:val="00CC72FB"/>
    <w:rsid w:val="00CD3BE1"/>
    <w:rsid w:val="00CD5178"/>
    <w:rsid w:val="00CD54C9"/>
    <w:rsid w:val="00CD6069"/>
    <w:rsid w:val="00CD63FB"/>
    <w:rsid w:val="00CF0A80"/>
    <w:rsid w:val="00CF759C"/>
    <w:rsid w:val="00CF77B4"/>
    <w:rsid w:val="00D04533"/>
    <w:rsid w:val="00D04FFF"/>
    <w:rsid w:val="00D13466"/>
    <w:rsid w:val="00D21076"/>
    <w:rsid w:val="00D261B5"/>
    <w:rsid w:val="00D26252"/>
    <w:rsid w:val="00D3630F"/>
    <w:rsid w:val="00D41849"/>
    <w:rsid w:val="00D41A2D"/>
    <w:rsid w:val="00D41ACC"/>
    <w:rsid w:val="00D42D3F"/>
    <w:rsid w:val="00D457E0"/>
    <w:rsid w:val="00D52401"/>
    <w:rsid w:val="00D5310A"/>
    <w:rsid w:val="00D544FF"/>
    <w:rsid w:val="00D6000C"/>
    <w:rsid w:val="00D60CB0"/>
    <w:rsid w:val="00D63F16"/>
    <w:rsid w:val="00D669A5"/>
    <w:rsid w:val="00D6754F"/>
    <w:rsid w:val="00D70487"/>
    <w:rsid w:val="00D734A7"/>
    <w:rsid w:val="00D7443F"/>
    <w:rsid w:val="00D77979"/>
    <w:rsid w:val="00D8679C"/>
    <w:rsid w:val="00D87A68"/>
    <w:rsid w:val="00D9071F"/>
    <w:rsid w:val="00D90F7D"/>
    <w:rsid w:val="00D9246C"/>
    <w:rsid w:val="00D96690"/>
    <w:rsid w:val="00DA706F"/>
    <w:rsid w:val="00DA73B1"/>
    <w:rsid w:val="00DB25EF"/>
    <w:rsid w:val="00DB2A00"/>
    <w:rsid w:val="00DB6AF5"/>
    <w:rsid w:val="00DC03D2"/>
    <w:rsid w:val="00DC29F6"/>
    <w:rsid w:val="00DC3F6B"/>
    <w:rsid w:val="00DC61A3"/>
    <w:rsid w:val="00DD0522"/>
    <w:rsid w:val="00DD5A60"/>
    <w:rsid w:val="00DD71B0"/>
    <w:rsid w:val="00DE09D7"/>
    <w:rsid w:val="00DE16B9"/>
    <w:rsid w:val="00DE614A"/>
    <w:rsid w:val="00DE6442"/>
    <w:rsid w:val="00DF567E"/>
    <w:rsid w:val="00DF58B6"/>
    <w:rsid w:val="00DF7279"/>
    <w:rsid w:val="00E00982"/>
    <w:rsid w:val="00E028E8"/>
    <w:rsid w:val="00E02A2D"/>
    <w:rsid w:val="00E04EC9"/>
    <w:rsid w:val="00E109E6"/>
    <w:rsid w:val="00E11907"/>
    <w:rsid w:val="00E13FED"/>
    <w:rsid w:val="00E164EA"/>
    <w:rsid w:val="00E176DC"/>
    <w:rsid w:val="00E17C5F"/>
    <w:rsid w:val="00E17F32"/>
    <w:rsid w:val="00E257D6"/>
    <w:rsid w:val="00E26C86"/>
    <w:rsid w:val="00E32292"/>
    <w:rsid w:val="00E330FA"/>
    <w:rsid w:val="00E33561"/>
    <w:rsid w:val="00E33A46"/>
    <w:rsid w:val="00E345BC"/>
    <w:rsid w:val="00E356B5"/>
    <w:rsid w:val="00E35F3F"/>
    <w:rsid w:val="00E35FC5"/>
    <w:rsid w:val="00E36029"/>
    <w:rsid w:val="00E36E9E"/>
    <w:rsid w:val="00E43ECE"/>
    <w:rsid w:val="00E45088"/>
    <w:rsid w:val="00E55A37"/>
    <w:rsid w:val="00E5734E"/>
    <w:rsid w:val="00E637C1"/>
    <w:rsid w:val="00E649A2"/>
    <w:rsid w:val="00E64CDE"/>
    <w:rsid w:val="00E67741"/>
    <w:rsid w:val="00E67C0F"/>
    <w:rsid w:val="00E72E03"/>
    <w:rsid w:val="00E75603"/>
    <w:rsid w:val="00E75DCA"/>
    <w:rsid w:val="00E80082"/>
    <w:rsid w:val="00E823C4"/>
    <w:rsid w:val="00E842D7"/>
    <w:rsid w:val="00E84994"/>
    <w:rsid w:val="00E85665"/>
    <w:rsid w:val="00E860E9"/>
    <w:rsid w:val="00E94767"/>
    <w:rsid w:val="00E94A23"/>
    <w:rsid w:val="00EA2D69"/>
    <w:rsid w:val="00EA537D"/>
    <w:rsid w:val="00EA6B21"/>
    <w:rsid w:val="00EB2717"/>
    <w:rsid w:val="00EC7C31"/>
    <w:rsid w:val="00ED59C2"/>
    <w:rsid w:val="00EE0007"/>
    <w:rsid w:val="00EE14C0"/>
    <w:rsid w:val="00EF28FA"/>
    <w:rsid w:val="00EF456C"/>
    <w:rsid w:val="00F0062A"/>
    <w:rsid w:val="00F009B5"/>
    <w:rsid w:val="00F013DE"/>
    <w:rsid w:val="00F017B6"/>
    <w:rsid w:val="00F01B35"/>
    <w:rsid w:val="00F1301C"/>
    <w:rsid w:val="00F15554"/>
    <w:rsid w:val="00F156A8"/>
    <w:rsid w:val="00F17AD0"/>
    <w:rsid w:val="00F207B5"/>
    <w:rsid w:val="00F215A3"/>
    <w:rsid w:val="00F21E45"/>
    <w:rsid w:val="00F27E63"/>
    <w:rsid w:val="00F33C7E"/>
    <w:rsid w:val="00F34054"/>
    <w:rsid w:val="00F35E06"/>
    <w:rsid w:val="00F410E4"/>
    <w:rsid w:val="00F42FE1"/>
    <w:rsid w:val="00F46FDA"/>
    <w:rsid w:val="00F470A2"/>
    <w:rsid w:val="00F5500F"/>
    <w:rsid w:val="00F57E30"/>
    <w:rsid w:val="00F67ACF"/>
    <w:rsid w:val="00F71620"/>
    <w:rsid w:val="00F80B59"/>
    <w:rsid w:val="00F814B5"/>
    <w:rsid w:val="00F819B7"/>
    <w:rsid w:val="00F84B82"/>
    <w:rsid w:val="00F85377"/>
    <w:rsid w:val="00F861E8"/>
    <w:rsid w:val="00F8793B"/>
    <w:rsid w:val="00F87E30"/>
    <w:rsid w:val="00F92698"/>
    <w:rsid w:val="00F92BA4"/>
    <w:rsid w:val="00F94E97"/>
    <w:rsid w:val="00FA1600"/>
    <w:rsid w:val="00FA2390"/>
    <w:rsid w:val="00FA4C50"/>
    <w:rsid w:val="00FA6025"/>
    <w:rsid w:val="00FA64B5"/>
    <w:rsid w:val="00FB25CB"/>
    <w:rsid w:val="00FC3C62"/>
    <w:rsid w:val="00FC50FD"/>
    <w:rsid w:val="00FC6BEF"/>
    <w:rsid w:val="00FC7E8B"/>
    <w:rsid w:val="00FC7EB2"/>
    <w:rsid w:val="00FD4A70"/>
    <w:rsid w:val="00FD6751"/>
    <w:rsid w:val="00FE4FB1"/>
    <w:rsid w:val="00FE51EC"/>
    <w:rsid w:val="00FE55F9"/>
    <w:rsid w:val="00FF1AEE"/>
    <w:rsid w:val="00FF2D82"/>
    <w:rsid w:val="00FF49B1"/>
    <w:rsid w:val="00FF68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94776-A76E-45F5-8AA4-6B4CBDEC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98A"/>
  </w:style>
  <w:style w:type="paragraph" w:styleId="Footer">
    <w:name w:val="footer"/>
    <w:basedOn w:val="Normal"/>
    <w:link w:val="FooterChar"/>
    <w:uiPriority w:val="99"/>
    <w:unhideWhenUsed/>
    <w:rsid w:val="00B8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8A"/>
  </w:style>
  <w:style w:type="paragraph" w:styleId="ListParagraph">
    <w:name w:val="List Paragraph"/>
    <w:basedOn w:val="Normal"/>
    <w:uiPriority w:val="34"/>
    <w:qFormat/>
    <w:rsid w:val="00977B16"/>
    <w:pPr>
      <w:ind w:left="720"/>
      <w:contextualSpacing/>
    </w:pPr>
  </w:style>
  <w:style w:type="character" w:styleId="CommentReference">
    <w:name w:val="annotation reference"/>
    <w:basedOn w:val="DefaultParagraphFont"/>
    <w:uiPriority w:val="99"/>
    <w:semiHidden/>
    <w:unhideWhenUsed/>
    <w:rsid w:val="00FF2D82"/>
    <w:rPr>
      <w:sz w:val="16"/>
      <w:szCs w:val="16"/>
    </w:rPr>
  </w:style>
  <w:style w:type="paragraph" w:styleId="CommentText">
    <w:name w:val="annotation text"/>
    <w:basedOn w:val="Normal"/>
    <w:link w:val="CommentTextChar"/>
    <w:uiPriority w:val="99"/>
    <w:semiHidden/>
    <w:unhideWhenUsed/>
    <w:rsid w:val="00FF2D82"/>
    <w:pPr>
      <w:spacing w:line="240" w:lineRule="auto"/>
    </w:pPr>
    <w:rPr>
      <w:sz w:val="20"/>
      <w:szCs w:val="20"/>
    </w:rPr>
  </w:style>
  <w:style w:type="character" w:customStyle="1" w:styleId="CommentTextChar">
    <w:name w:val="Comment Text Char"/>
    <w:basedOn w:val="DefaultParagraphFont"/>
    <w:link w:val="CommentText"/>
    <w:uiPriority w:val="99"/>
    <w:semiHidden/>
    <w:rsid w:val="00FF2D82"/>
    <w:rPr>
      <w:sz w:val="20"/>
      <w:szCs w:val="20"/>
    </w:rPr>
  </w:style>
  <w:style w:type="paragraph" w:styleId="CommentSubject">
    <w:name w:val="annotation subject"/>
    <w:basedOn w:val="CommentText"/>
    <w:next w:val="CommentText"/>
    <w:link w:val="CommentSubjectChar"/>
    <w:uiPriority w:val="99"/>
    <w:semiHidden/>
    <w:unhideWhenUsed/>
    <w:rsid w:val="00FF2D82"/>
    <w:rPr>
      <w:b/>
      <w:bCs/>
    </w:rPr>
  </w:style>
  <w:style w:type="character" w:customStyle="1" w:styleId="CommentSubjectChar">
    <w:name w:val="Comment Subject Char"/>
    <w:basedOn w:val="CommentTextChar"/>
    <w:link w:val="CommentSubject"/>
    <w:uiPriority w:val="99"/>
    <w:semiHidden/>
    <w:rsid w:val="00FF2D82"/>
    <w:rPr>
      <w:b/>
      <w:bCs/>
      <w:sz w:val="20"/>
      <w:szCs w:val="20"/>
    </w:rPr>
  </w:style>
  <w:style w:type="paragraph" w:styleId="BalloonText">
    <w:name w:val="Balloon Text"/>
    <w:basedOn w:val="Normal"/>
    <w:link w:val="BalloonTextChar"/>
    <w:uiPriority w:val="99"/>
    <w:semiHidden/>
    <w:unhideWhenUsed/>
    <w:rsid w:val="00FF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82"/>
    <w:rPr>
      <w:rFonts w:ascii="Segoe UI" w:hAnsi="Segoe UI" w:cs="Segoe UI"/>
      <w:sz w:val="18"/>
      <w:szCs w:val="18"/>
    </w:rPr>
  </w:style>
  <w:style w:type="paragraph" w:styleId="Revision">
    <w:name w:val="Revision"/>
    <w:hidden/>
    <w:uiPriority w:val="99"/>
    <w:semiHidden/>
    <w:rsid w:val="00A842CC"/>
    <w:pPr>
      <w:spacing w:after="0" w:line="240" w:lineRule="auto"/>
    </w:pPr>
  </w:style>
  <w:style w:type="character" w:customStyle="1" w:styleId="lphit">
    <w:name w:val="lphit"/>
    <w:basedOn w:val="DefaultParagraphFont"/>
    <w:rsid w:val="00F009B5"/>
  </w:style>
  <w:style w:type="paragraph" w:styleId="FootnoteText">
    <w:name w:val="footnote text"/>
    <w:basedOn w:val="Normal"/>
    <w:link w:val="FootnoteTextChar"/>
    <w:uiPriority w:val="99"/>
    <w:semiHidden/>
    <w:unhideWhenUsed/>
    <w:rsid w:val="00F41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0E4"/>
    <w:rPr>
      <w:sz w:val="20"/>
      <w:szCs w:val="20"/>
    </w:rPr>
  </w:style>
  <w:style w:type="character" w:styleId="FootnoteReference">
    <w:name w:val="footnote reference"/>
    <w:basedOn w:val="DefaultParagraphFont"/>
    <w:uiPriority w:val="99"/>
    <w:semiHidden/>
    <w:unhideWhenUsed/>
    <w:rsid w:val="00F410E4"/>
    <w:rPr>
      <w:vertAlign w:val="superscript"/>
    </w:rPr>
  </w:style>
  <w:style w:type="character" w:styleId="Hyperlink">
    <w:name w:val="Hyperlink"/>
    <w:basedOn w:val="DefaultParagraphFont"/>
    <w:uiPriority w:val="99"/>
    <w:unhideWhenUsed/>
    <w:rsid w:val="00C56882"/>
    <w:rPr>
      <w:color w:val="0563C1" w:themeColor="hyperlink"/>
      <w:u w:val="single"/>
    </w:rPr>
  </w:style>
  <w:style w:type="character" w:customStyle="1" w:styleId="mc">
    <w:name w:val="mc"/>
    <w:basedOn w:val="DefaultParagraphFont"/>
    <w:rsid w:val="000B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9" ma:contentTypeDescription="Create a new document." ma:contentTypeScope="" ma:versionID="89b1e00f9590683bff0f103026079054">
  <xsd:schema xmlns:xsd="http://www.w3.org/2001/XMLSchema" xmlns:xs="http://www.w3.org/2001/XMLSchema" xmlns:p="http://schemas.microsoft.com/office/2006/metadata/properties" xmlns:ns3="ec14f804-e730-47a5-b9c6-c5e326b23f54" targetNamespace="http://schemas.microsoft.com/office/2006/metadata/properties" ma:root="true" ma:fieldsID="f01c37b3e48b01a0bda5523cae576b7b"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3C3F-ADFD-4F32-8DC4-608826232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EE0B7-E9B2-49A5-A66E-3309D5B38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9332B-B9B9-48AA-A836-2968148BD7B2}">
  <ds:schemaRefs>
    <ds:schemaRef ds:uri="http://schemas.microsoft.com/sharepoint/v3/contenttype/forms"/>
  </ds:schemaRefs>
</ds:datastoreItem>
</file>

<file path=customXml/itemProps4.xml><?xml version="1.0" encoding="utf-8"?>
<ds:datastoreItem xmlns:ds="http://schemas.openxmlformats.org/officeDocument/2006/customXml" ds:itemID="{67E0389F-1CD8-4351-80DA-CA4D7C65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Hubelihle Sibisi (217028999)</dc:creator>
  <cp:keywords/>
  <dc:description/>
  <cp:lastModifiedBy>Mary Bruce</cp:lastModifiedBy>
  <cp:revision>4</cp:revision>
  <cp:lastPrinted>2024-02-05T12:43:00Z</cp:lastPrinted>
  <dcterms:created xsi:type="dcterms:W3CDTF">2024-02-07T09:00:00Z</dcterms:created>
  <dcterms:modified xsi:type="dcterms:W3CDTF">2024-02-07T14:23:00Z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-324810204</vt:i4>
  </property>
  <property fmtid="{D5CDD505-2E9C-101B-9397-08002B2CF9AE}" pid="3" name="ContentTypeId">
    <vt:lpwstr>0x010100FC7C6ACDD21E2248AAD8EC020B268C60</vt:lpwstr>
  </property>
</Properties>
</file>