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F984" w14:textId="55DA3B9E" w:rsidR="00EB00F5" w:rsidRDefault="00A73EEF">
      <w:pPr>
        <w:rPr>
          <w:b/>
        </w:rPr>
      </w:pPr>
      <w:r w:rsidRPr="00A73EEF">
        <w:rPr>
          <w:b/>
        </w:rPr>
        <w:t>DRUG-FACILITATED SEXUAL ASSAULT</w:t>
      </w:r>
    </w:p>
    <w:tbl>
      <w:tblPr>
        <w:tblStyle w:val="TableGrid"/>
        <w:tblW w:w="0" w:type="auto"/>
        <w:tblInd w:w="108" w:type="dxa"/>
        <w:tblLook w:val="04A0" w:firstRow="1" w:lastRow="0" w:firstColumn="1" w:lastColumn="0" w:noHBand="0" w:noVBand="1"/>
      </w:tblPr>
      <w:tblGrid>
        <w:gridCol w:w="4432"/>
        <w:gridCol w:w="22"/>
        <w:gridCol w:w="4454"/>
      </w:tblGrid>
      <w:tr w:rsidR="0056240F" w:rsidRPr="00D525D0" w14:paraId="2FC42BAA" w14:textId="77777777" w:rsidTr="00F86084">
        <w:tc>
          <w:tcPr>
            <w:tcW w:w="8908" w:type="dxa"/>
            <w:gridSpan w:val="3"/>
            <w:shd w:val="clear" w:color="auto" w:fill="8DB3E2" w:themeFill="text2" w:themeFillTint="66"/>
          </w:tcPr>
          <w:p w14:paraId="4F66A491" w14:textId="77777777" w:rsidR="0056240F" w:rsidRPr="00D525D0" w:rsidRDefault="0056240F" w:rsidP="00F86084">
            <w:pPr>
              <w:spacing w:line="360" w:lineRule="auto"/>
              <w:jc w:val="center"/>
              <w:rPr>
                <w:rFonts w:cs="Tunga"/>
                <w:b/>
                <w:sz w:val="24"/>
                <w:szCs w:val="24"/>
              </w:rPr>
            </w:pPr>
            <w:r w:rsidRPr="00D525D0">
              <w:rPr>
                <w:rFonts w:cs="Tunga"/>
                <w:b/>
                <w:sz w:val="24"/>
                <w:szCs w:val="24"/>
              </w:rPr>
              <w:t>KEY CONCEPTS</w:t>
            </w:r>
          </w:p>
        </w:tc>
      </w:tr>
      <w:tr w:rsidR="0056240F" w:rsidRPr="00D525D0" w14:paraId="23FA4EB2" w14:textId="77777777" w:rsidTr="00F86084">
        <w:tc>
          <w:tcPr>
            <w:tcW w:w="4432" w:type="dxa"/>
          </w:tcPr>
          <w:p w14:paraId="13CBDC32" w14:textId="3D7261D6" w:rsidR="0056240F" w:rsidRPr="00D525D0" w:rsidRDefault="006120F7" w:rsidP="00F86084">
            <w:pPr>
              <w:jc w:val="both"/>
              <w:rPr>
                <w:rFonts w:cs="Tunga"/>
                <w:sz w:val="24"/>
                <w:szCs w:val="24"/>
              </w:rPr>
            </w:pPr>
            <w:r>
              <w:rPr>
                <w:rFonts w:cs="Tunga"/>
                <w:sz w:val="24"/>
                <w:szCs w:val="24"/>
              </w:rPr>
              <w:t>Sexual assault</w:t>
            </w:r>
          </w:p>
        </w:tc>
        <w:tc>
          <w:tcPr>
            <w:tcW w:w="4476" w:type="dxa"/>
            <w:gridSpan w:val="2"/>
          </w:tcPr>
          <w:p w14:paraId="0ECB2FED" w14:textId="35060CBE" w:rsidR="0056240F" w:rsidRPr="00D525D0" w:rsidRDefault="006120F7" w:rsidP="00F86084">
            <w:pPr>
              <w:spacing w:line="360" w:lineRule="auto"/>
              <w:jc w:val="both"/>
              <w:rPr>
                <w:rFonts w:cs="Tunga"/>
                <w:sz w:val="24"/>
                <w:szCs w:val="24"/>
              </w:rPr>
            </w:pPr>
            <w:r>
              <w:rPr>
                <w:rFonts w:cs="Tunga"/>
                <w:sz w:val="24"/>
                <w:szCs w:val="24"/>
              </w:rPr>
              <w:t>Drug-facilitated sexual assault</w:t>
            </w:r>
          </w:p>
        </w:tc>
      </w:tr>
      <w:tr w:rsidR="0056240F" w:rsidRPr="00D525D0" w14:paraId="24E1C3A0" w14:textId="77777777" w:rsidTr="00F86084">
        <w:tc>
          <w:tcPr>
            <w:tcW w:w="4454" w:type="dxa"/>
            <w:gridSpan w:val="2"/>
          </w:tcPr>
          <w:p w14:paraId="54A9D3F6" w14:textId="4099548A" w:rsidR="0056240F" w:rsidRDefault="006120F7" w:rsidP="00F86084">
            <w:pPr>
              <w:spacing w:line="360" w:lineRule="auto"/>
              <w:jc w:val="both"/>
              <w:rPr>
                <w:rFonts w:cs="Tunga"/>
                <w:sz w:val="24"/>
                <w:szCs w:val="24"/>
              </w:rPr>
            </w:pPr>
            <w:r>
              <w:rPr>
                <w:rFonts w:cs="Tunga"/>
                <w:sz w:val="24"/>
                <w:szCs w:val="24"/>
              </w:rPr>
              <w:t>Investigating d</w:t>
            </w:r>
            <w:r w:rsidRPr="006120F7">
              <w:rPr>
                <w:rFonts w:cs="Tunga"/>
                <w:sz w:val="24"/>
                <w:szCs w:val="24"/>
              </w:rPr>
              <w:t>rug-facilitated sexual assault</w:t>
            </w:r>
          </w:p>
        </w:tc>
        <w:tc>
          <w:tcPr>
            <w:tcW w:w="4454" w:type="dxa"/>
          </w:tcPr>
          <w:p w14:paraId="12356148" w14:textId="4DF8B77E" w:rsidR="0056240F" w:rsidRDefault="006120F7" w:rsidP="00F86084">
            <w:pPr>
              <w:spacing w:line="360" w:lineRule="auto"/>
              <w:jc w:val="both"/>
              <w:rPr>
                <w:rFonts w:cs="Tunga"/>
                <w:sz w:val="24"/>
                <w:szCs w:val="24"/>
              </w:rPr>
            </w:pPr>
            <w:r>
              <w:rPr>
                <w:rFonts w:cs="Tunga"/>
                <w:sz w:val="24"/>
                <w:szCs w:val="24"/>
              </w:rPr>
              <w:t>Prosecuting dr</w:t>
            </w:r>
            <w:r w:rsidRPr="006120F7">
              <w:rPr>
                <w:rFonts w:cs="Tunga"/>
                <w:sz w:val="24"/>
                <w:szCs w:val="24"/>
              </w:rPr>
              <w:t>ug-facilitated sexual assault</w:t>
            </w:r>
          </w:p>
        </w:tc>
      </w:tr>
    </w:tbl>
    <w:p w14:paraId="302E0945" w14:textId="712672FB" w:rsidR="0056240F" w:rsidRDefault="0056240F">
      <w:pPr>
        <w:rPr>
          <w:b/>
        </w:rPr>
      </w:pPr>
    </w:p>
    <w:p w14:paraId="732F0660" w14:textId="5FBE1A24" w:rsidR="00056D6D" w:rsidRDefault="00056D6D" w:rsidP="00056D6D">
      <w:pPr>
        <w:jc w:val="both"/>
      </w:pPr>
      <w:r>
        <w:rPr>
          <w:b/>
        </w:rPr>
        <w:t xml:space="preserve">The following is a summary of key issues relating to </w:t>
      </w:r>
      <w:r w:rsidR="0056240F">
        <w:rPr>
          <w:b/>
        </w:rPr>
        <w:t xml:space="preserve">drug-facilitated sexual assault for police and prosecutors, taken from </w:t>
      </w:r>
      <w:r>
        <w:rPr>
          <w:b/>
        </w:rPr>
        <w:t>a publication by t</w:t>
      </w:r>
      <w:r w:rsidRPr="00056D6D">
        <w:rPr>
          <w:b/>
        </w:rPr>
        <w:t xml:space="preserve">he National </w:t>
      </w:r>
      <w:proofErr w:type="spellStart"/>
      <w:r w:rsidRPr="00056D6D">
        <w:rPr>
          <w:b/>
        </w:rPr>
        <w:t>Center</w:t>
      </w:r>
      <w:proofErr w:type="spellEnd"/>
      <w:r w:rsidRPr="00056D6D">
        <w:rPr>
          <w:b/>
        </w:rPr>
        <w:t xml:space="preserve"> for Women and Policing</w:t>
      </w:r>
      <w:r>
        <w:rPr>
          <w:b/>
        </w:rPr>
        <w:t xml:space="preserve"> (</w:t>
      </w:r>
      <w:r w:rsidRPr="00056D6D">
        <w:rPr>
          <w:b/>
        </w:rPr>
        <w:t>2001</w:t>
      </w:r>
      <w:r>
        <w:rPr>
          <w:b/>
        </w:rPr>
        <w:t>)</w:t>
      </w:r>
      <w:r w:rsidRPr="00056D6D">
        <w:rPr>
          <w:b/>
        </w:rPr>
        <w:t xml:space="preserve"> </w:t>
      </w:r>
      <w:r w:rsidRPr="0056240F">
        <w:rPr>
          <w:b/>
          <w:i/>
          <w:iCs/>
        </w:rPr>
        <w:t>Successfully Investigating Acquaintance Sexual Assault</w:t>
      </w:r>
      <w:r w:rsidRPr="00056D6D">
        <w:rPr>
          <w:b/>
        </w:rPr>
        <w:t>.</w:t>
      </w:r>
    </w:p>
    <w:p w14:paraId="7CD0FF63" w14:textId="5009F651" w:rsidR="00E2143D" w:rsidRPr="00E2143D" w:rsidRDefault="00E2143D" w:rsidP="00747A92">
      <w:pPr>
        <w:jc w:val="both"/>
        <w:rPr>
          <w:b/>
          <w:bCs/>
        </w:rPr>
      </w:pPr>
      <w:r w:rsidRPr="00E2143D">
        <w:rPr>
          <w:b/>
          <w:bCs/>
        </w:rPr>
        <w:t>INTRODUCTION</w:t>
      </w:r>
    </w:p>
    <w:p w14:paraId="77CB62C2" w14:textId="25A66DDA" w:rsidR="00BD22C4" w:rsidRDefault="00A73EEF" w:rsidP="00747A92">
      <w:pPr>
        <w:jc w:val="both"/>
      </w:pPr>
      <w:r>
        <w:t xml:space="preserve">The use of </w:t>
      </w:r>
      <w:r w:rsidR="00747A92">
        <w:t>drugs to facilitate</w:t>
      </w:r>
      <w:r>
        <w:t xml:space="preserve"> a sexual assault is a well-known phenomenon</w:t>
      </w:r>
      <w:r w:rsidR="00747A92">
        <w:t>.  Alcohol is the most common drug used to facilitate sexual assault.  In studies of college students conducted in the United States of America, alcohol was found to be involved in most rapes</w:t>
      </w:r>
      <w:r w:rsidR="00BD22C4">
        <w:t>:</w:t>
      </w:r>
    </w:p>
    <w:p w14:paraId="6FC0E1E3" w14:textId="77777777" w:rsidR="00BD22C4" w:rsidRDefault="00A87039" w:rsidP="00BD22C4">
      <w:pPr>
        <w:pStyle w:val="ListParagraph"/>
        <w:numPr>
          <w:ilvl w:val="0"/>
          <w:numId w:val="18"/>
        </w:numPr>
        <w:jc w:val="both"/>
      </w:pPr>
      <w:r>
        <w:t xml:space="preserve">In the one study, 75% of </w:t>
      </w:r>
      <w:r w:rsidR="005C1A42">
        <w:t xml:space="preserve">men and 50% of women involved in a sexual assault had been drinking at the time.  </w:t>
      </w:r>
    </w:p>
    <w:p w14:paraId="762793E8" w14:textId="77777777" w:rsidR="00BD22C4" w:rsidRDefault="005C1A42" w:rsidP="00BD22C4">
      <w:pPr>
        <w:pStyle w:val="ListParagraph"/>
        <w:numPr>
          <w:ilvl w:val="0"/>
          <w:numId w:val="18"/>
        </w:numPr>
        <w:jc w:val="both"/>
      </w:pPr>
      <w:r>
        <w:t>In another study, more than half of the male college students who admitted to sexually aggressive behaviour (59%) said that they used drugs or alcohol to obtain sex from women who did not consent</w:t>
      </w:r>
      <w:r w:rsidR="000A2001">
        <w:t xml:space="preserve"> (The National Center for Women and Policing 2001:</w:t>
      </w:r>
      <w:r w:rsidR="00DA71BC">
        <w:t>4</w:t>
      </w:r>
      <w:r w:rsidR="000A2001">
        <w:t>)</w:t>
      </w:r>
      <w:r>
        <w:t xml:space="preserve">.  </w:t>
      </w:r>
    </w:p>
    <w:p w14:paraId="695E1B49" w14:textId="55A6AC29" w:rsidR="00A73EEF" w:rsidRDefault="005C1A42" w:rsidP="00BD22C4">
      <w:pPr>
        <w:jc w:val="both"/>
      </w:pPr>
      <w:r>
        <w:t>Since consent is an element of the crime of rape and sexual assault, alleged perpetrators</w:t>
      </w:r>
      <w:r w:rsidR="0080198D">
        <w:t xml:space="preserve"> will often raise the defence that the victim consented in crimes of this nature.  The use of alcohol by the victim is also used to attack her credibility and imply that she consented.  In cases of sexual assault and rape, there is often very little </w:t>
      </w:r>
      <w:r w:rsidR="000A2001">
        <w:t xml:space="preserve">forensic evidence and the case then falls to be decided on the credibility of the victim versus the accused.  </w:t>
      </w:r>
      <w:r w:rsidR="0080198D">
        <w:t xml:space="preserve"> </w:t>
      </w:r>
      <w:r w:rsidR="000A2001">
        <w:t xml:space="preserve">The use of alcohol is typically perceived to be “risky” behaviour, and girls who take part in risky behaviour are perceived to be “bad girls” (The National Center </w:t>
      </w:r>
      <w:r w:rsidR="00DA71BC">
        <w:t>for Women and Policing 2001:4</w:t>
      </w:r>
      <w:r w:rsidR="000A2001">
        <w:t>)</w:t>
      </w:r>
      <w:r w:rsidR="00DA71BC">
        <w:t>. So called “good girls” do not drink, do drugs or flirt with men in public.</w:t>
      </w:r>
    </w:p>
    <w:p w14:paraId="5A49B3A8" w14:textId="77777777" w:rsidR="00DC117A" w:rsidRDefault="00E426CA" w:rsidP="00747A92">
      <w:pPr>
        <w:jc w:val="both"/>
      </w:pPr>
      <w:r>
        <w:t>Alcohol as a drug used to facilitate sexual assault is often overshadowed by other, more publicised drugs, like Rohypnol (flunitrazepam). The latter drugs also engender more sympathy for the victim, because the</w:t>
      </w:r>
      <w:r w:rsidR="00EC33EB">
        <w:t xml:space="preserve"> drugs are usually administered</w:t>
      </w:r>
      <w:r>
        <w:t xml:space="preserve"> surreptitiously</w:t>
      </w:r>
      <w:r w:rsidR="00EC33EB">
        <w:t>, and the victim does not appear to have indulged in “risky behaviour.”</w:t>
      </w:r>
      <w:r w:rsidR="00895C29">
        <w:t xml:space="preserve"> </w:t>
      </w:r>
      <w:r w:rsidR="005B23FF">
        <w:t xml:space="preserve"> This contributes to the societal stereotype that the real victim is the person who has been given the drug surreptitiously (“good girl”) while the one who has taken it voluntarily is viewed as the “bad girl.”</w:t>
      </w:r>
      <w:r w:rsidR="00AD5CFA">
        <w:t xml:space="preserve">  This focus on voluntary consumption vers</w:t>
      </w:r>
      <w:r w:rsidR="00473171">
        <w:t xml:space="preserve">us involuntary consumption </w:t>
      </w:r>
      <w:r w:rsidR="00FF10FA">
        <w:t>often affects the way investigators approach these cases with the latter being regarded as “real rape” while the former does not receive serious attention.</w:t>
      </w:r>
    </w:p>
    <w:p w14:paraId="587E22B3" w14:textId="77777777" w:rsidR="00FF10FA" w:rsidRDefault="00FF10FA" w:rsidP="00747A92">
      <w:pPr>
        <w:jc w:val="both"/>
      </w:pPr>
      <w:r>
        <w:t xml:space="preserve">The reality, however, is that drugs are used voluntarily by both juveniles and adults, and this should not be used as a basis for questioning the victim’s story.  In fact, it is argued that the consumption of alcohol or other drugs can be used to corroborate the victim’s evidence.  </w:t>
      </w:r>
      <w:r w:rsidR="004E6F83">
        <w:t>A large number of sexual assaults involve alcohol or other drugs because they increase the vulnerability of the victim (The National Center for Women and Policing 2001:</w:t>
      </w:r>
      <w:r w:rsidR="00E1727B">
        <w:t>5).</w:t>
      </w:r>
      <w:r w:rsidR="008219E0">
        <w:t xml:space="preserve">  This evidence can serve as a way to support the victim’s version.  Investigators need to be aware of how victims who voluntarily consume alcohol or </w:t>
      </w:r>
      <w:r w:rsidR="008219E0">
        <w:lastRenderedPageBreak/>
        <w:t>drugs are perceived by the courts, especially since consent is an element of the offence, and how this complicates cases</w:t>
      </w:r>
      <w:r w:rsidR="00604739">
        <w:t xml:space="preserve"> so that they can overcome these difficulties</w:t>
      </w:r>
      <w:r w:rsidR="008219E0">
        <w:t>.</w:t>
      </w:r>
      <w:r w:rsidR="00604739">
        <w:t xml:space="preserve">  This is done by focussing the investigation on other areas that can corroborate their evidence.</w:t>
      </w:r>
    </w:p>
    <w:p w14:paraId="7A0611BA" w14:textId="77777777" w:rsidR="0028663C" w:rsidRPr="003678A6" w:rsidRDefault="0028663C" w:rsidP="00747A92">
      <w:pPr>
        <w:jc w:val="both"/>
        <w:rPr>
          <w:b/>
        </w:rPr>
      </w:pPr>
      <w:r w:rsidRPr="003678A6">
        <w:rPr>
          <w:b/>
        </w:rPr>
        <w:t>THE USE OF ALCOHOL</w:t>
      </w:r>
    </w:p>
    <w:p w14:paraId="55E31191" w14:textId="77777777" w:rsidR="00895C29" w:rsidRDefault="003678A6" w:rsidP="00747A92">
      <w:pPr>
        <w:jc w:val="both"/>
      </w:pPr>
      <w:r>
        <w:t>Alcohol is the most popular and prevalent drug used for recreational purposes today, and one of the few drugs that is legal. Although other drugs are used to facilitate sexual assault, alcohol still remains the primary method of facilitating sexual assault, but is often overlooked.  Flunitrazepam (Rohypnol) and GHB (gamma hydroxyl butyrate) are also drugs that have become very popular</w:t>
      </w:r>
      <w:r w:rsidR="00E22846">
        <w:t xml:space="preserve"> to facilitate sexual assault.  These drugs are more effective because they not only sedate the victim but also induce a form of amnesia so that the victim has very little memory of the assault.  GBH </w:t>
      </w:r>
      <w:r w:rsidR="00DC0EC4">
        <w:t>has been used in a medical setting as a general anaesthetic</w:t>
      </w:r>
      <w:r w:rsidR="006B6EEB">
        <w:t xml:space="preserve"> and for certain conditions.  Illegally it is used as an intoxicant to increase athletic performance and as a date rape drug</w:t>
      </w:r>
      <w:r w:rsidR="008D1BED">
        <w:t>. In the latter case, it is used to numb a person in order to rape that person.  It makes the victim feel groggy</w:t>
      </w:r>
      <w:r w:rsidR="00C35F4E">
        <w:t xml:space="preserve"> and sleepy, and he or she will not remember what happened.  This makes the gathering of the evidence and the identification of the perpetrator very difficult.  </w:t>
      </w:r>
      <w:r w:rsidR="00895C29">
        <w:t>Alcohol and drugs, depending on the type and amount, will cause the victim to experience confusion, impaired motor skills, impaired judgement</w:t>
      </w:r>
      <w:r w:rsidR="005B23FF">
        <w:t xml:space="preserve">, reduced inhibition, slurred speech and a number of other symptoms.  </w:t>
      </w:r>
      <w:r w:rsidR="00FF10FA">
        <w:t xml:space="preserve"> </w:t>
      </w:r>
    </w:p>
    <w:p w14:paraId="0325D167" w14:textId="77777777" w:rsidR="00C35F4E" w:rsidRDefault="00C35F4E" w:rsidP="00747A92">
      <w:pPr>
        <w:jc w:val="both"/>
      </w:pPr>
      <w:r>
        <w:t>Despite the existence of these</w:t>
      </w:r>
      <w:r w:rsidR="008356F0">
        <w:t xml:space="preserve"> more effective drugs, alcohol is still the primary drug of choice.</w:t>
      </w:r>
      <w:r w:rsidR="00B2118A">
        <w:t xml:space="preserve">  The type of alcohol consumed</w:t>
      </w:r>
      <w:r w:rsidR="0001034A">
        <w:t xml:space="preserve"> by people is known as ethanol.  Ethanol is a small molecule</w:t>
      </w:r>
      <w:r w:rsidR="008C3339">
        <w:t xml:space="preserve"> that is easily and quickly absorbed into the body.  O</w:t>
      </w:r>
      <w:r w:rsidR="00445F7C">
        <w:t xml:space="preserve">nce a drink is swallowed, it enters the stomach and small intestine where </w:t>
      </w:r>
      <w:r w:rsidR="00D50A1C">
        <w:t>the alcohol quickly enters the bloodstream via the concentr</w:t>
      </w:r>
      <w:r w:rsidR="00445F7C">
        <w:t>a</w:t>
      </w:r>
      <w:r w:rsidR="00D50A1C">
        <w:t>tion</w:t>
      </w:r>
      <w:r w:rsidR="00445F7C">
        <w:t xml:space="preserve"> </w:t>
      </w:r>
      <w:r w:rsidR="00D50A1C">
        <w:t>of small blood vessels.</w:t>
      </w:r>
      <w:r w:rsidR="00880405">
        <w:t xml:space="preserve">  It is important to remember that alcohol is a sedative and is the most commonly used drug to facilitate sexual assault.</w:t>
      </w:r>
    </w:p>
    <w:p w14:paraId="2DAED00C" w14:textId="06D9FF8F" w:rsidR="00302E81" w:rsidRDefault="00810B80" w:rsidP="00B55220">
      <w:pPr>
        <w:jc w:val="both"/>
        <w:rPr>
          <w:rFonts w:cs="Times New Roman"/>
        </w:rPr>
      </w:pPr>
      <w:r>
        <w:t xml:space="preserve">Despite this, adolescents are exposed </w:t>
      </w:r>
      <w:r w:rsidR="0076145F">
        <w:t xml:space="preserve">to a lot of media </w:t>
      </w:r>
      <w:r w:rsidR="00591C0C">
        <w:t xml:space="preserve">that presents social drinking as being very </w:t>
      </w:r>
      <w:r w:rsidR="007B08BC">
        <w:t>“cool” and acceptable, and are pressured by peers to drink, so it must be accepted that the majority of adolescents do partake in alcohol.</w:t>
      </w:r>
      <w:r w:rsidR="00A660B4">
        <w:t xml:space="preserve">  The effects of alcohol will depend on the amount of alcohol consumed as well as the physical size of the person drinking.</w:t>
      </w:r>
      <w:r w:rsidR="00022784">
        <w:t xml:space="preserve">  Although alcohol is often differentiated from other drugs, it can be as dangerous when consumed in large amounts.  If consumed in large amounts, alcohol can have the same effects as drugs like</w:t>
      </w:r>
      <w:r w:rsidR="007B5FB8">
        <w:t xml:space="preserve"> Rohypnol and GHB.</w:t>
      </w:r>
      <w:r w:rsidR="00022784">
        <w:t xml:space="preserve"> Therefore, </w:t>
      </w:r>
      <w:r w:rsidR="007B5FB8">
        <w:t>investigators are urged to be aware that any drug, including alcohol, used</w:t>
      </w:r>
      <w:r w:rsidR="004F7A26">
        <w:t xml:space="preserve"> to sexually assault someone amounts to drug-facilitated sexual assault.  If investigators </w:t>
      </w:r>
      <w:r w:rsidR="003F0DDE">
        <w:t xml:space="preserve">do not </w:t>
      </w:r>
      <w:r w:rsidR="00302E81">
        <w:t xml:space="preserve">regard alcohol as a drug in this context, they will miss many of the techniques used by sex offenders. </w:t>
      </w:r>
    </w:p>
    <w:p w14:paraId="267018FA" w14:textId="77777777" w:rsidR="00A5793F" w:rsidRPr="00A5793F" w:rsidRDefault="00A5793F" w:rsidP="000E1172">
      <w:pPr>
        <w:autoSpaceDE w:val="0"/>
        <w:autoSpaceDN w:val="0"/>
        <w:adjustRightInd w:val="0"/>
        <w:spacing w:after="0" w:line="240" w:lineRule="auto"/>
        <w:jc w:val="both"/>
        <w:rPr>
          <w:rFonts w:cs="Times New Roman"/>
          <w:b/>
        </w:rPr>
      </w:pPr>
      <w:r w:rsidRPr="00A5793F">
        <w:rPr>
          <w:rFonts w:cs="Times New Roman"/>
          <w:b/>
        </w:rPr>
        <w:t>INVESTIGATING DRUG-FACILITATED SEXUAL ASSAULT</w:t>
      </w:r>
    </w:p>
    <w:p w14:paraId="357B06A3" w14:textId="77777777" w:rsidR="00A5793F" w:rsidRDefault="00A5793F" w:rsidP="000E1172">
      <w:pPr>
        <w:autoSpaceDE w:val="0"/>
        <w:autoSpaceDN w:val="0"/>
        <w:adjustRightInd w:val="0"/>
        <w:spacing w:after="0" w:line="240" w:lineRule="auto"/>
        <w:jc w:val="both"/>
        <w:rPr>
          <w:rFonts w:cs="Times New Roman"/>
        </w:rPr>
      </w:pPr>
    </w:p>
    <w:p w14:paraId="4BBA708F" w14:textId="20406404" w:rsidR="00A5793F" w:rsidRDefault="00A5793F" w:rsidP="000E1172">
      <w:pPr>
        <w:autoSpaceDE w:val="0"/>
        <w:autoSpaceDN w:val="0"/>
        <w:adjustRightInd w:val="0"/>
        <w:spacing w:after="0" w:line="240" w:lineRule="auto"/>
        <w:jc w:val="both"/>
        <w:rPr>
          <w:rFonts w:cs="Times New Roman"/>
        </w:rPr>
      </w:pPr>
      <w:r>
        <w:rPr>
          <w:rFonts w:cs="Times New Roman"/>
        </w:rPr>
        <w:t xml:space="preserve">It is important to have an understanding of the victim in this situation, especially as the majority of these victims do not disclose.  The victim does not have a proper recollection of what took place, so </w:t>
      </w:r>
      <w:r w:rsidR="00D60C8A">
        <w:rPr>
          <w:rFonts w:cs="Times New Roman"/>
        </w:rPr>
        <w:t xml:space="preserve">they </w:t>
      </w:r>
      <w:r>
        <w:rPr>
          <w:rFonts w:cs="Times New Roman"/>
        </w:rPr>
        <w:t xml:space="preserve">will probably never know what was done to </w:t>
      </w:r>
      <w:r w:rsidR="00D60C8A">
        <w:rPr>
          <w:rFonts w:cs="Times New Roman"/>
        </w:rPr>
        <w:t>them</w:t>
      </w:r>
      <w:r>
        <w:rPr>
          <w:rFonts w:cs="Times New Roman"/>
        </w:rPr>
        <w:t xml:space="preserve">.  This will </w:t>
      </w:r>
      <w:r w:rsidR="005E2BD1">
        <w:rPr>
          <w:rFonts w:cs="Times New Roman"/>
        </w:rPr>
        <w:t xml:space="preserve">cause the victim to feel helpless.  </w:t>
      </w:r>
      <w:r w:rsidR="00D60C8A">
        <w:rPr>
          <w:rFonts w:cs="Times New Roman"/>
        </w:rPr>
        <w:t>They</w:t>
      </w:r>
      <w:r w:rsidR="005E2BD1">
        <w:rPr>
          <w:rFonts w:cs="Times New Roman"/>
        </w:rPr>
        <w:t xml:space="preserve"> will feel guilty because </w:t>
      </w:r>
      <w:r w:rsidR="00D60C8A">
        <w:rPr>
          <w:rFonts w:cs="Times New Roman"/>
        </w:rPr>
        <w:t>they</w:t>
      </w:r>
      <w:r w:rsidR="005E2BD1">
        <w:rPr>
          <w:rFonts w:cs="Times New Roman"/>
        </w:rPr>
        <w:t xml:space="preserve"> voluntarily went with the perpetrator and voluntarily consumed the alcohol.  Also, </w:t>
      </w:r>
      <w:r w:rsidR="00D60C8A">
        <w:rPr>
          <w:rFonts w:cs="Times New Roman"/>
        </w:rPr>
        <w:t>they</w:t>
      </w:r>
      <w:r w:rsidR="005E2BD1">
        <w:rPr>
          <w:rFonts w:cs="Times New Roman"/>
        </w:rPr>
        <w:t xml:space="preserve"> will think that nobody will believe </w:t>
      </w:r>
      <w:r w:rsidR="00D60C8A">
        <w:rPr>
          <w:rFonts w:cs="Times New Roman"/>
        </w:rPr>
        <w:t>them</w:t>
      </w:r>
      <w:r w:rsidR="005E2BD1">
        <w:rPr>
          <w:rFonts w:cs="Times New Roman"/>
        </w:rPr>
        <w:t xml:space="preserve">, especially as </w:t>
      </w:r>
      <w:r w:rsidR="00D60C8A">
        <w:rPr>
          <w:rFonts w:cs="Times New Roman"/>
        </w:rPr>
        <w:t>they</w:t>
      </w:r>
      <w:r w:rsidR="005E2BD1">
        <w:rPr>
          <w:rFonts w:cs="Times New Roman"/>
        </w:rPr>
        <w:t xml:space="preserve"> do not have a recollection, or very little, of what happened.  This will intensify the symptoms normally experienced as a result of rape trauma syndrome.</w:t>
      </w:r>
    </w:p>
    <w:p w14:paraId="4A7CF384" w14:textId="77777777" w:rsidR="00C4288C" w:rsidRDefault="00C4288C" w:rsidP="000E1172">
      <w:pPr>
        <w:autoSpaceDE w:val="0"/>
        <w:autoSpaceDN w:val="0"/>
        <w:adjustRightInd w:val="0"/>
        <w:spacing w:after="0" w:line="240" w:lineRule="auto"/>
        <w:jc w:val="both"/>
        <w:rPr>
          <w:rFonts w:cs="Times New Roman"/>
        </w:rPr>
      </w:pPr>
    </w:p>
    <w:p w14:paraId="3696F96D" w14:textId="4B9462F5" w:rsidR="00C4288C" w:rsidRDefault="00C4288C" w:rsidP="000E1172">
      <w:pPr>
        <w:autoSpaceDE w:val="0"/>
        <w:autoSpaceDN w:val="0"/>
        <w:adjustRightInd w:val="0"/>
        <w:spacing w:after="0" w:line="240" w:lineRule="auto"/>
        <w:jc w:val="both"/>
      </w:pPr>
      <w:r>
        <w:rPr>
          <w:rFonts w:cs="Times New Roman"/>
        </w:rPr>
        <w:lastRenderedPageBreak/>
        <w:t>A study was conducted in 1997 (</w:t>
      </w:r>
      <w:r>
        <w:t xml:space="preserve">The National Center for Women and Policing 2001:1) to investigate what factors influence a prosecutor’s decision to </w:t>
      </w:r>
      <w:r w:rsidR="002E7668">
        <w:t>prosecute</w:t>
      </w:r>
      <w:r>
        <w:t xml:space="preserve"> in a sexual assault case.  </w:t>
      </w:r>
      <w:r w:rsidR="00BC3552">
        <w:t xml:space="preserve">Researchers found that the </w:t>
      </w:r>
      <w:r w:rsidR="002E7668">
        <w:t xml:space="preserve">basis for the </w:t>
      </w:r>
      <w:r w:rsidR="00BC3552">
        <w:t xml:space="preserve">decision to prosecute was primarily determined by the victim’s perceived character and behaviour at the time of the assault. </w:t>
      </w:r>
      <w:r w:rsidR="00573A08">
        <w:t>This study revealed that:</w:t>
      </w:r>
    </w:p>
    <w:p w14:paraId="58EBA8B5" w14:textId="77777777" w:rsidR="00573A08" w:rsidRDefault="00573A08" w:rsidP="00573A08">
      <w:pPr>
        <w:pStyle w:val="ListParagraph"/>
        <w:numPr>
          <w:ilvl w:val="0"/>
          <w:numId w:val="2"/>
        </w:numPr>
        <w:autoSpaceDE w:val="0"/>
        <w:autoSpaceDN w:val="0"/>
        <w:adjustRightInd w:val="0"/>
        <w:spacing w:after="0" w:line="240" w:lineRule="auto"/>
        <w:jc w:val="both"/>
      </w:pPr>
      <w:r>
        <w:t>Prosecutors were 5 times more likely to prosecute if there were no questions about the victim’s moral character</w:t>
      </w:r>
      <w:r w:rsidR="00A16E73">
        <w:t>;</w:t>
      </w:r>
    </w:p>
    <w:p w14:paraId="63B406FC" w14:textId="77777777" w:rsidR="00A16E73" w:rsidRDefault="00A16E73" w:rsidP="00573A08">
      <w:pPr>
        <w:pStyle w:val="ListParagraph"/>
        <w:numPr>
          <w:ilvl w:val="0"/>
          <w:numId w:val="2"/>
        </w:numPr>
        <w:autoSpaceDE w:val="0"/>
        <w:autoSpaceDN w:val="0"/>
        <w:adjustRightInd w:val="0"/>
        <w:spacing w:after="0" w:line="240" w:lineRule="auto"/>
        <w:jc w:val="both"/>
      </w:pPr>
      <w:r>
        <w:t>Prosecutors were 2.5 times more likely to prosecute if the victim did not engage in any risky behaviour at the time of the assault;</w:t>
      </w:r>
      <w:r w:rsidR="00100E3D">
        <w:t xml:space="preserve"> and</w:t>
      </w:r>
    </w:p>
    <w:p w14:paraId="0C7CEC95" w14:textId="0189F156" w:rsidR="00A16E73" w:rsidRDefault="00100E3D" w:rsidP="00573A08">
      <w:pPr>
        <w:pStyle w:val="ListParagraph"/>
        <w:numPr>
          <w:ilvl w:val="0"/>
          <w:numId w:val="2"/>
        </w:numPr>
        <w:autoSpaceDE w:val="0"/>
        <w:autoSpaceDN w:val="0"/>
        <w:adjustRightInd w:val="0"/>
        <w:spacing w:after="0" w:line="240" w:lineRule="auto"/>
        <w:jc w:val="both"/>
      </w:pPr>
      <w:r>
        <w:t xml:space="preserve">Prosecutors were 4 times more likely to prosecute if the victim reported </w:t>
      </w:r>
      <w:r w:rsidR="00D60C8A">
        <w:t xml:space="preserve">the </w:t>
      </w:r>
      <w:r>
        <w:t>sexual assault to the police within an hour.</w:t>
      </w:r>
    </w:p>
    <w:p w14:paraId="2F8CCD59" w14:textId="77777777" w:rsidR="0067310D" w:rsidRDefault="0067310D" w:rsidP="000E1172">
      <w:pPr>
        <w:autoSpaceDE w:val="0"/>
        <w:autoSpaceDN w:val="0"/>
        <w:adjustRightInd w:val="0"/>
        <w:spacing w:after="0" w:line="240" w:lineRule="auto"/>
        <w:jc w:val="both"/>
        <w:rPr>
          <w:rFonts w:cs="Times New Roman"/>
        </w:rPr>
      </w:pPr>
    </w:p>
    <w:p w14:paraId="47AE922B" w14:textId="0719E8C3" w:rsidR="00C4288C" w:rsidRDefault="00C10B69" w:rsidP="000E1172">
      <w:pPr>
        <w:autoSpaceDE w:val="0"/>
        <w:autoSpaceDN w:val="0"/>
        <w:adjustRightInd w:val="0"/>
        <w:spacing w:after="0" w:line="240" w:lineRule="auto"/>
        <w:jc w:val="both"/>
        <w:rPr>
          <w:rFonts w:cs="Times New Roman"/>
        </w:rPr>
      </w:pPr>
      <w:r>
        <w:rPr>
          <w:rFonts w:cs="Times New Roman"/>
        </w:rPr>
        <w:t xml:space="preserve">It would seem from this that prosecutors tend to </w:t>
      </w:r>
      <w:r w:rsidR="00B53016">
        <w:rPr>
          <w:rFonts w:cs="Times New Roman"/>
        </w:rPr>
        <w:t xml:space="preserve">base their decision to prosecute on the victim’s background and reputation, </w:t>
      </w:r>
      <w:r w:rsidR="00D60C8A">
        <w:rPr>
          <w:rFonts w:cs="Times New Roman"/>
        </w:rPr>
        <w:t>t</w:t>
      </w:r>
      <w:r w:rsidR="00B53016">
        <w:rPr>
          <w:rFonts w:cs="Times New Roman"/>
        </w:rPr>
        <w:t>he</w:t>
      </w:r>
      <w:r w:rsidR="00D60C8A">
        <w:rPr>
          <w:rFonts w:cs="Times New Roman"/>
        </w:rPr>
        <w:t>i</w:t>
      </w:r>
      <w:r w:rsidR="00B53016">
        <w:rPr>
          <w:rFonts w:cs="Times New Roman"/>
        </w:rPr>
        <w:t xml:space="preserve">r relationship to the accused, and </w:t>
      </w:r>
      <w:r w:rsidR="00D60C8A">
        <w:rPr>
          <w:rFonts w:cs="Times New Roman"/>
        </w:rPr>
        <w:t>t</w:t>
      </w:r>
      <w:r w:rsidR="00B53016">
        <w:rPr>
          <w:rFonts w:cs="Times New Roman"/>
        </w:rPr>
        <w:t>he</w:t>
      </w:r>
      <w:r w:rsidR="00D60C8A">
        <w:rPr>
          <w:rFonts w:cs="Times New Roman"/>
        </w:rPr>
        <w:t>i</w:t>
      </w:r>
      <w:r w:rsidR="00B53016">
        <w:rPr>
          <w:rFonts w:cs="Times New Roman"/>
        </w:rPr>
        <w:t xml:space="preserve">r behaviour at the time of the incident.  </w:t>
      </w:r>
      <w:r w:rsidR="000E3F75">
        <w:rPr>
          <w:rFonts w:cs="Times New Roman"/>
        </w:rPr>
        <w:t>In the above study the prosecutor’s decision was not affected by other evidence or other measures of seriousness.</w:t>
      </w:r>
      <w:r w:rsidR="00123DD5">
        <w:rPr>
          <w:rFonts w:cs="Times New Roman"/>
        </w:rPr>
        <w:t xml:space="preserve"> This study shows the importance of good police investigation, and the important role that police play in finding evidence that corroborates the victim’s allegation.</w:t>
      </w:r>
    </w:p>
    <w:p w14:paraId="0F2A565D" w14:textId="77777777" w:rsidR="004444E2" w:rsidRDefault="004444E2" w:rsidP="000E1172">
      <w:pPr>
        <w:autoSpaceDE w:val="0"/>
        <w:autoSpaceDN w:val="0"/>
        <w:adjustRightInd w:val="0"/>
        <w:spacing w:after="0" w:line="240" w:lineRule="auto"/>
        <w:jc w:val="both"/>
        <w:rPr>
          <w:rFonts w:cs="Times New Roman"/>
        </w:rPr>
      </w:pPr>
    </w:p>
    <w:p w14:paraId="663FDFFC" w14:textId="7D417170" w:rsidR="004444E2" w:rsidRDefault="004444E2" w:rsidP="000E1172">
      <w:pPr>
        <w:autoSpaceDE w:val="0"/>
        <w:autoSpaceDN w:val="0"/>
        <w:adjustRightInd w:val="0"/>
        <w:spacing w:after="0" w:line="240" w:lineRule="auto"/>
        <w:jc w:val="both"/>
        <w:rPr>
          <w:rFonts w:cs="Times New Roman"/>
        </w:rPr>
      </w:pPr>
      <w:r>
        <w:rPr>
          <w:rFonts w:cs="Times New Roman"/>
        </w:rPr>
        <w:t xml:space="preserve">Therefore, if </w:t>
      </w:r>
      <w:r w:rsidR="00800A2F">
        <w:rPr>
          <w:rFonts w:cs="Times New Roman"/>
        </w:rPr>
        <w:t xml:space="preserve">the decision to prosecute is based on the victim’s character and behaviour, then it is the responsibility of police to search for corroboration of every aspect of the victim’s story to boost his or her credibility.  </w:t>
      </w:r>
      <w:r w:rsidR="00A8029E">
        <w:rPr>
          <w:rFonts w:cs="Times New Roman"/>
        </w:rPr>
        <w:t xml:space="preserve">Police must focus on supporting the victim’s credibility by proving that </w:t>
      </w:r>
      <w:r w:rsidR="00D60C8A">
        <w:rPr>
          <w:rFonts w:cs="Times New Roman"/>
        </w:rPr>
        <w:t>t</w:t>
      </w:r>
      <w:r w:rsidR="00A8029E">
        <w:rPr>
          <w:rFonts w:cs="Times New Roman"/>
        </w:rPr>
        <w:t>he</w:t>
      </w:r>
      <w:r w:rsidR="00D60C8A">
        <w:rPr>
          <w:rFonts w:cs="Times New Roman"/>
        </w:rPr>
        <w:t>i</w:t>
      </w:r>
      <w:r w:rsidR="00A8029E">
        <w:rPr>
          <w:rFonts w:cs="Times New Roman"/>
        </w:rPr>
        <w:t>r version is what happened.</w:t>
      </w:r>
    </w:p>
    <w:p w14:paraId="3B80BB36" w14:textId="77777777" w:rsidR="0034681A" w:rsidRDefault="0034681A" w:rsidP="0034681A">
      <w:pPr>
        <w:autoSpaceDE w:val="0"/>
        <w:autoSpaceDN w:val="0"/>
        <w:adjustRightInd w:val="0"/>
        <w:spacing w:after="0" w:line="240" w:lineRule="auto"/>
        <w:jc w:val="both"/>
        <w:rPr>
          <w:rFonts w:cs="Times New Roman"/>
        </w:rPr>
      </w:pPr>
    </w:p>
    <w:p w14:paraId="549AD956" w14:textId="77777777" w:rsidR="005E2BD1" w:rsidRPr="00A8029E" w:rsidRDefault="0034681A" w:rsidP="0034681A">
      <w:pPr>
        <w:autoSpaceDE w:val="0"/>
        <w:autoSpaceDN w:val="0"/>
        <w:adjustRightInd w:val="0"/>
        <w:spacing w:after="0" w:line="240" w:lineRule="auto"/>
        <w:jc w:val="both"/>
        <w:rPr>
          <w:rFonts w:ascii="Arial" w:hAnsi="Arial" w:cs="Arial"/>
          <w:sz w:val="24"/>
          <w:szCs w:val="24"/>
          <w:lang w:val="en-US"/>
        </w:rPr>
      </w:pPr>
      <w:r>
        <w:rPr>
          <w:rFonts w:cs="Times New Roman"/>
        </w:rPr>
        <w:t xml:space="preserve">The following information on how to investigate cases of this nature has been adapted from </w:t>
      </w:r>
      <w:r w:rsidRPr="0034681A">
        <w:rPr>
          <w:rFonts w:cs="Times New Roman"/>
          <w:i/>
        </w:rPr>
        <w:t>Successfully Investigating Acquaintance Sexual Assault: A National Training Manual for Law Enforcement</w:t>
      </w:r>
      <w:r>
        <w:rPr>
          <w:rFonts w:cs="Times New Roman"/>
        </w:rPr>
        <w:t xml:space="preserve">, which was developed by the National Center for Women and Policing.  </w:t>
      </w:r>
      <w:r w:rsidR="005E2BD1">
        <w:rPr>
          <w:rFonts w:cs="Times New Roman"/>
        </w:rPr>
        <w:t>There are a number of challenges that arise when investigating cases of sexual violence</w:t>
      </w:r>
      <w:r w:rsidR="004B7B7A">
        <w:rPr>
          <w:rFonts w:cs="Times New Roman"/>
        </w:rPr>
        <w:t>, especially where the accused has raised the defence that the victim consented to the sexual act.</w:t>
      </w:r>
      <w:r w:rsidR="002A0E7E">
        <w:rPr>
          <w:rFonts w:cs="Times New Roman"/>
        </w:rPr>
        <w:t xml:space="preserve"> These include: </w:t>
      </w:r>
    </w:p>
    <w:p w14:paraId="5390A676" w14:textId="77777777" w:rsidR="002A0E7E" w:rsidRDefault="002A0E7E" w:rsidP="002A0E7E">
      <w:pPr>
        <w:pStyle w:val="ListParagraph"/>
        <w:numPr>
          <w:ilvl w:val="0"/>
          <w:numId w:val="1"/>
        </w:numPr>
        <w:autoSpaceDE w:val="0"/>
        <w:autoSpaceDN w:val="0"/>
        <w:adjustRightInd w:val="0"/>
        <w:spacing w:after="0" w:line="240" w:lineRule="auto"/>
        <w:jc w:val="both"/>
        <w:rPr>
          <w:rFonts w:cs="Times New Roman"/>
        </w:rPr>
      </w:pPr>
      <w:r>
        <w:rPr>
          <w:rFonts w:cs="Times New Roman"/>
        </w:rPr>
        <w:t>Lack of physical resistance by the victim;</w:t>
      </w:r>
    </w:p>
    <w:p w14:paraId="6F4EDE1F" w14:textId="77777777" w:rsidR="002A0E7E" w:rsidRDefault="000261D1" w:rsidP="002A0E7E">
      <w:pPr>
        <w:pStyle w:val="ListParagraph"/>
        <w:numPr>
          <w:ilvl w:val="0"/>
          <w:numId w:val="1"/>
        </w:numPr>
        <w:autoSpaceDE w:val="0"/>
        <w:autoSpaceDN w:val="0"/>
        <w:adjustRightInd w:val="0"/>
        <w:spacing w:after="0" w:line="240" w:lineRule="auto"/>
        <w:jc w:val="both"/>
        <w:rPr>
          <w:rFonts w:cs="Times New Roman"/>
        </w:rPr>
      </w:pPr>
      <w:r>
        <w:rPr>
          <w:rFonts w:cs="Times New Roman"/>
        </w:rPr>
        <w:t>Inconsistent or untrue statements by the victim; and</w:t>
      </w:r>
    </w:p>
    <w:p w14:paraId="3FAC429F" w14:textId="77777777" w:rsidR="000261D1" w:rsidRPr="00FA6A14" w:rsidRDefault="000261D1" w:rsidP="00FA6A14">
      <w:pPr>
        <w:pStyle w:val="ListParagraph"/>
        <w:numPr>
          <w:ilvl w:val="0"/>
          <w:numId w:val="1"/>
        </w:numPr>
        <w:autoSpaceDE w:val="0"/>
        <w:autoSpaceDN w:val="0"/>
        <w:adjustRightInd w:val="0"/>
        <w:spacing w:after="0" w:line="240" w:lineRule="auto"/>
        <w:jc w:val="both"/>
        <w:rPr>
          <w:rFonts w:cs="Times New Roman"/>
        </w:rPr>
      </w:pPr>
      <w:r>
        <w:rPr>
          <w:rFonts w:cs="Times New Roman"/>
        </w:rPr>
        <w:t>Delayed reporting.</w:t>
      </w:r>
    </w:p>
    <w:p w14:paraId="4E84B53D" w14:textId="77777777" w:rsidR="00FA6A14" w:rsidRDefault="00FA6A14" w:rsidP="00FA6A14">
      <w:pPr>
        <w:autoSpaceDE w:val="0"/>
        <w:autoSpaceDN w:val="0"/>
        <w:adjustRightInd w:val="0"/>
        <w:spacing w:after="0" w:line="240" w:lineRule="auto"/>
        <w:jc w:val="both"/>
        <w:rPr>
          <w:rFonts w:cs="Times New Roman"/>
        </w:rPr>
      </w:pPr>
    </w:p>
    <w:p w14:paraId="5429B914" w14:textId="77777777" w:rsidR="00FA6A14" w:rsidRDefault="00FA6A14" w:rsidP="00FA6A14">
      <w:pPr>
        <w:autoSpaceDE w:val="0"/>
        <w:autoSpaceDN w:val="0"/>
        <w:adjustRightInd w:val="0"/>
        <w:spacing w:after="0" w:line="240" w:lineRule="auto"/>
        <w:jc w:val="both"/>
        <w:rPr>
          <w:rFonts w:cs="Times New Roman"/>
        </w:rPr>
      </w:pPr>
      <w:r>
        <w:rPr>
          <w:rFonts w:cs="Times New Roman"/>
        </w:rPr>
        <w:t>All of these challenges tend to be present in cases of drug or alcohol facilitated sexual assault, which is what complicates these cases.</w:t>
      </w:r>
      <w:r w:rsidR="005170C5">
        <w:rPr>
          <w:rFonts w:cs="Times New Roman"/>
        </w:rPr>
        <w:t xml:space="preserve">  Because of the nature of the drugs used, victims will typically display symptoms of drowsiness, memory loss and reduced inhibition, which will result in a lack of physical resistance on their part, and confused and delayed reporting.</w:t>
      </w:r>
    </w:p>
    <w:p w14:paraId="35E3D683" w14:textId="77777777" w:rsidR="00402FEB" w:rsidRDefault="00402FEB" w:rsidP="00FA6A14">
      <w:pPr>
        <w:autoSpaceDE w:val="0"/>
        <w:autoSpaceDN w:val="0"/>
        <w:adjustRightInd w:val="0"/>
        <w:spacing w:after="0" w:line="240" w:lineRule="auto"/>
        <w:jc w:val="both"/>
        <w:rPr>
          <w:rFonts w:cs="Times New Roman"/>
        </w:rPr>
      </w:pPr>
    </w:p>
    <w:p w14:paraId="00A93696" w14:textId="77777777" w:rsidR="00FA6A14" w:rsidRDefault="00FA6A14" w:rsidP="00FA6A14">
      <w:pPr>
        <w:autoSpaceDE w:val="0"/>
        <w:autoSpaceDN w:val="0"/>
        <w:adjustRightInd w:val="0"/>
        <w:spacing w:after="0" w:line="240" w:lineRule="auto"/>
        <w:jc w:val="both"/>
        <w:rPr>
          <w:rFonts w:cs="Times New Roman"/>
          <w:b/>
        </w:rPr>
      </w:pPr>
      <w:r w:rsidRPr="00FA6A14">
        <w:rPr>
          <w:rFonts w:cs="Times New Roman"/>
          <w:b/>
        </w:rPr>
        <w:t>Lack of physical resistance</w:t>
      </w:r>
    </w:p>
    <w:p w14:paraId="769FC78B" w14:textId="77777777" w:rsidR="00402FEB" w:rsidRDefault="00402FEB" w:rsidP="00FA6A14">
      <w:pPr>
        <w:autoSpaceDE w:val="0"/>
        <w:autoSpaceDN w:val="0"/>
        <w:adjustRightInd w:val="0"/>
        <w:spacing w:after="0" w:line="240" w:lineRule="auto"/>
        <w:jc w:val="both"/>
        <w:rPr>
          <w:rFonts w:cs="Times New Roman"/>
        </w:rPr>
      </w:pPr>
      <w:r>
        <w:rPr>
          <w:rFonts w:cs="Times New Roman"/>
        </w:rPr>
        <w:t>Some drugs depress the c</w:t>
      </w:r>
      <w:r w:rsidR="00A259B4">
        <w:rPr>
          <w:rFonts w:cs="Times New Roman"/>
        </w:rPr>
        <w:t xml:space="preserve">entral nervous system, and this </w:t>
      </w:r>
      <w:r>
        <w:rPr>
          <w:rFonts w:cs="Times New Roman"/>
        </w:rPr>
        <w:t>results in impaired judgement, impaired motor skills, drowsiness and even loss of consciousness.</w:t>
      </w:r>
      <w:r w:rsidR="00A259B4">
        <w:rPr>
          <w:rFonts w:cs="Times New Roman"/>
        </w:rPr>
        <w:t xml:space="preserve">  The effect of these drugs makes it very difficult, if not impossible, for the victim to resist an assault by fighting back or running away, which are regarded by society as the appropriate reactions.</w:t>
      </w:r>
      <w:r w:rsidR="001D34A8">
        <w:rPr>
          <w:rFonts w:cs="Times New Roman"/>
        </w:rPr>
        <w:t xml:space="preserve">  This is the very reason that the offender has used the drugs or alcohol</w:t>
      </w:r>
      <w:r w:rsidR="00151575">
        <w:rPr>
          <w:rFonts w:cs="Times New Roman"/>
        </w:rPr>
        <w:t>, and they will even use it to support their version of events and use it to prove that the victim consented. For example:</w:t>
      </w:r>
    </w:p>
    <w:p w14:paraId="6AB72265" w14:textId="77777777" w:rsidR="00151575" w:rsidRDefault="00151575" w:rsidP="00151575">
      <w:pPr>
        <w:pStyle w:val="ListParagraph"/>
        <w:numPr>
          <w:ilvl w:val="0"/>
          <w:numId w:val="3"/>
        </w:numPr>
        <w:autoSpaceDE w:val="0"/>
        <w:autoSpaceDN w:val="0"/>
        <w:adjustRightInd w:val="0"/>
        <w:spacing w:after="0" w:line="240" w:lineRule="auto"/>
        <w:jc w:val="both"/>
        <w:rPr>
          <w:rFonts w:cs="Times New Roman"/>
        </w:rPr>
      </w:pPr>
      <w:r>
        <w:rPr>
          <w:rFonts w:cs="Times New Roman"/>
        </w:rPr>
        <w:t>“We were drinking together.  We got so drunk we didn’t know what we were doing.”</w:t>
      </w:r>
    </w:p>
    <w:p w14:paraId="0EAF6EA9" w14:textId="77777777" w:rsidR="00151575" w:rsidRPr="00151575" w:rsidRDefault="00151575" w:rsidP="00151575">
      <w:pPr>
        <w:pStyle w:val="ListParagraph"/>
        <w:numPr>
          <w:ilvl w:val="0"/>
          <w:numId w:val="3"/>
        </w:numPr>
        <w:autoSpaceDE w:val="0"/>
        <w:autoSpaceDN w:val="0"/>
        <w:adjustRightInd w:val="0"/>
        <w:spacing w:after="0" w:line="240" w:lineRule="auto"/>
        <w:jc w:val="both"/>
        <w:rPr>
          <w:rFonts w:cs="Times New Roman"/>
        </w:rPr>
      </w:pPr>
      <w:r>
        <w:rPr>
          <w:rFonts w:cs="Times New Roman"/>
        </w:rPr>
        <w:t>“She was having a party, and really getting pissed.  She kept flirting with me.”</w:t>
      </w:r>
    </w:p>
    <w:p w14:paraId="7B35076F" w14:textId="77777777" w:rsidR="00FA6A14" w:rsidRPr="00FA6A14" w:rsidRDefault="00FA6A14" w:rsidP="00FA6A14">
      <w:pPr>
        <w:autoSpaceDE w:val="0"/>
        <w:autoSpaceDN w:val="0"/>
        <w:adjustRightInd w:val="0"/>
        <w:spacing w:after="0" w:line="240" w:lineRule="auto"/>
        <w:jc w:val="both"/>
        <w:rPr>
          <w:rFonts w:cs="Times New Roman"/>
        </w:rPr>
      </w:pPr>
    </w:p>
    <w:p w14:paraId="3C6B1673" w14:textId="0156A891" w:rsidR="00C4288C" w:rsidRDefault="00787AFA" w:rsidP="000E1172">
      <w:pPr>
        <w:autoSpaceDE w:val="0"/>
        <w:autoSpaceDN w:val="0"/>
        <w:adjustRightInd w:val="0"/>
        <w:spacing w:after="0" w:line="240" w:lineRule="auto"/>
        <w:jc w:val="both"/>
        <w:rPr>
          <w:rFonts w:cs="Times New Roman"/>
        </w:rPr>
      </w:pPr>
      <w:r>
        <w:rPr>
          <w:rFonts w:cs="Times New Roman"/>
        </w:rPr>
        <w:t xml:space="preserve">The fact that the victim was drinking and did not fight back is viewed with suspicion in the criminal justice system.  The implication is that the victim consented but has subsequently changed </w:t>
      </w:r>
      <w:r w:rsidR="001C2A72">
        <w:rPr>
          <w:rFonts w:cs="Times New Roman"/>
        </w:rPr>
        <w:t>t</w:t>
      </w:r>
      <w:r>
        <w:rPr>
          <w:rFonts w:cs="Times New Roman"/>
        </w:rPr>
        <w:t>he</w:t>
      </w:r>
      <w:r w:rsidR="001C2A72">
        <w:rPr>
          <w:rFonts w:cs="Times New Roman"/>
        </w:rPr>
        <w:t>i</w:t>
      </w:r>
      <w:r>
        <w:rPr>
          <w:rFonts w:cs="Times New Roman"/>
        </w:rPr>
        <w:t xml:space="preserve">r mind or is lying.  </w:t>
      </w:r>
      <w:r w:rsidR="006453B6">
        <w:rPr>
          <w:rFonts w:cs="Times New Roman"/>
        </w:rPr>
        <w:t>Accounts of sexual assault by victims who have been drugged or are under the influence of alcohol tend to be confused, and they often described the incident as though it happened to somebody else.</w:t>
      </w:r>
    </w:p>
    <w:p w14:paraId="73490D9F" w14:textId="77777777" w:rsidR="00C4288C" w:rsidRDefault="00C4288C" w:rsidP="000E1172">
      <w:pPr>
        <w:autoSpaceDE w:val="0"/>
        <w:autoSpaceDN w:val="0"/>
        <w:adjustRightInd w:val="0"/>
        <w:spacing w:after="0" w:line="240" w:lineRule="auto"/>
        <w:jc w:val="both"/>
        <w:rPr>
          <w:rFonts w:cs="Times New Roman"/>
        </w:rPr>
      </w:pPr>
    </w:p>
    <w:p w14:paraId="549C706A" w14:textId="77777777" w:rsidR="00AB5FEA" w:rsidRDefault="00AB5FEA" w:rsidP="000E1172">
      <w:pPr>
        <w:autoSpaceDE w:val="0"/>
        <w:autoSpaceDN w:val="0"/>
        <w:adjustRightInd w:val="0"/>
        <w:spacing w:after="0" w:line="240" w:lineRule="auto"/>
        <w:jc w:val="both"/>
        <w:rPr>
          <w:rFonts w:cs="Times New Roman"/>
        </w:rPr>
      </w:pPr>
      <w:r>
        <w:rPr>
          <w:rFonts w:cs="Times New Roman"/>
        </w:rPr>
        <w:t>How to overcome this challenge:</w:t>
      </w:r>
    </w:p>
    <w:p w14:paraId="109182D4" w14:textId="77777777" w:rsidR="00AB5FEA" w:rsidRDefault="00B60370" w:rsidP="00B60370">
      <w:pPr>
        <w:pStyle w:val="ListParagraph"/>
        <w:numPr>
          <w:ilvl w:val="0"/>
          <w:numId w:val="4"/>
        </w:numPr>
        <w:autoSpaceDE w:val="0"/>
        <w:autoSpaceDN w:val="0"/>
        <w:adjustRightInd w:val="0"/>
        <w:spacing w:after="0" w:line="240" w:lineRule="auto"/>
        <w:jc w:val="both"/>
        <w:rPr>
          <w:rFonts w:cs="Times New Roman"/>
        </w:rPr>
      </w:pPr>
      <w:r>
        <w:rPr>
          <w:rFonts w:cs="Times New Roman"/>
        </w:rPr>
        <w:t>Conduct an effective interview</w:t>
      </w:r>
    </w:p>
    <w:p w14:paraId="3954BD35" w14:textId="73B813CB" w:rsidR="00B60370" w:rsidRDefault="00B60370" w:rsidP="00B60370">
      <w:pPr>
        <w:pStyle w:val="ListParagraph"/>
        <w:numPr>
          <w:ilvl w:val="0"/>
          <w:numId w:val="4"/>
        </w:numPr>
        <w:autoSpaceDE w:val="0"/>
        <w:autoSpaceDN w:val="0"/>
        <w:adjustRightInd w:val="0"/>
        <w:spacing w:after="0" w:line="240" w:lineRule="auto"/>
        <w:jc w:val="both"/>
        <w:rPr>
          <w:rFonts w:cs="Times New Roman"/>
        </w:rPr>
      </w:pPr>
      <w:r>
        <w:rPr>
          <w:rFonts w:cs="Times New Roman"/>
        </w:rPr>
        <w:t xml:space="preserve">Do not be judgemental so that the victim </w:t>
      </w:r>
      <w:r w:rsidR="004D0DA7">
        <w:rPr>
          <w:rFonts w:cs="Times New Roman"/>
        </w:rPr>
        <w:t xml:space="preserve">can </w:t>
      </w:r>
      <w:r>
        <w:rPr>
          <w:rFonts w:cs="Times New Roman"/>
        </w:rPr>
        <w:t xml:space="preserve">tell </w:t>
      </w:r>
      <w:r w:rsidR="001C2A72">
        <w:rPr>
          <w:rFonts w:cs="Times New Roman"/>
        </w:rPr>
        <w:t>t</w:t>
      </w:r>
      <w:r>
        <w:rPr>
          <w:rFonts w:cs="Times New Roman"/>
        </w:rPr>
        <w:t>he</w:t>
      </w:r>
      <w:r w:rsidR="001C2A72">
        <w:rPr>
          <w:rFonts w:cs="Times New Roman"/>
        </w:rPr>
        <w:t>i</w:t>
      </w:r>
      <w:r>
        <w:rPr>
          <w:rFonts w:cs="Times New Roman"/>
        </w:rPr>
        <w:t>r story honestly</w:t>
      </w:r>
    </w:p>
    <w:p w14:paraId="02EB6AF5" w14:textId="77777777" w:rsidR="00306DD5" w:rsidRDefault="00306DD5" w:rsidP="00B60370">
      <w:pPr>
        <w:pStyle w:val="ListParagraph"/>
        <w:numPr>
          <w:ilvl w:val="0"/>
          <w:numId w:val="4"/>
        </w:numPr>
        <w:autoSpaceDE w:val="0"/>
        <w:autoSpaceDN w:val="0"/>
        <w:adjustRightInd w:val="0"/>
        <w:spacing w:after="0" w:line="240" w:lineRule="auto"/>
        <w:jc w:val="both"/>
        <w:rPr>
          <w:rFonts w:cs="Times New Roman"/>
        </w:rPr>
      </w:pPr>
      <w:r>
        <w:rPr>
          <w:rFonts w:cs="Times New Roman"/>
        </w:rPr>
        <w:t xml:space="preserve">Do not ask questions that appear to blame </w:t>
      </w:r>
      <w:r w:rsidR="00113F78">
        <w:rPr>
          <w:rFonts w:cs="Times New Roman"/>
        </w:rPr>
        <w:t>the victim</w:t>
      </w:r>
    </w:p>
    <w:p w14:paraId="1C72DE2C" w14:textId="58561DD2" w:rsidR="00B60370" w:rsidRDefault="00B60370" w:rsidP="00B60370">
      <w:pPr>
        <w:pStyle w:val="ListParagraph"/>
        <w:numPr>
          <w:ilvl w:val="0"/>
          <w:numId w:val="4"/>
        </w:numPr>
        <w:autoSpaceDE w:val="0"/>
        <w:autoSpaceDN w:val="0"/>
        <w:adjustRightInd w:val="0"/>
        <w:spacing w:after="0" w:line="240" w:lineRule="auto"/>
        <w:jc w:val="both"/>
        <w:rPr>
          <w:rFonts w:cs="Times New Roman"/>
        </w:rPr>
      </w:pPr>
      <w:r>
        <w:rPr>
          <w:rFonts w:cs="Times New Roman"/>
        </w:rPr>
        <w:t xml:space="preserve">Corroborate </w:t>
      </w:r>
      <w:r w:rsidR="001C2A72">
        <w:rPr>
          <w:rFonts w:cs="Times New Roman"/>
        </w:rPr>
        <w:t>t</w:t>
      </w:r>
      <w:r>
        <w:rPr>
          <w:rFonts w:cs="Times New Roman"/>
        </w:rPr>
        <w:t>he</w:t>
      </w:r>
      <w:r w:rsidR="001C2A72">
        <w:rPr>
          <w:rFonts w:cs="Times New Roman"/>
        </w:rPr>
        <w:t>i</w:t>
      </w:r>
      <w:r>
        <w:rPr>
          <w:rFonts w:cs="Times New Roman"/>
        </w:rPr>
        <w:t>r story through witness interviews, the interview with the accused and the collection of evidence</w:t>
      </w:r>
    </w:p>
    <w:p w14:paraId="7DC1F50E" w14:textId="77777777" w:rsidR="00B60370" w:rsidRPr="00B60370" w:rsidRDefault="00113F78" w:rsidP="00B60370">
      <w:pPr>
        <w:pStyle w:val="ListParagraph"/>
        <w:numPr>
          <w:ilvl w:val="0"/>
          <w:numId w:val="4"/>
        </w:numPr>
        <w:autoSpaceDE w:val="0"/>
        <w:autoSpaceDN w:val="0"/>
        <w:adjustRightInd w:val="0"/>
        <w:spacing w:after="0" w:line="240" w:lineRule="auto"/>
        <w:jc w:val="both"/>
        <w:rPr>
          <w:rFonts w:cs="Times New Roman"/>
        </w:rPr>
      </w:pPr>
      <w:r>
        <w:rPr>
          <w:rFonts w:cs="Times New Roman"/>
        </w:rPr>
        <w:t>Do not ask leading questions</w:t>
      </w:r>
    </w:p>
    <w:p w14:paraId="14E31E56" w14:textId="77777777" w:rsidR="00B60370" w:rsidRDefault="00B60370" w:rsidP="000E1172">
      <w:pPr>
        <w:autoSpaceDE w:val="0"/>
        <w:autoSpaceDN w:val="0"/>
        <w:adjustRightInd w:val="0"/>
        <w:spacing w:after="0" w:line="240" w:lineRule="auto"/>
        <w:jc w:val="both"/>
        <w:rPr>
          <w:rFonts w:cs="Times New Roman"/>
        </w:rPr>
      </w:pPr>
    </w:p>
    <w:p w14:paraId="680F93A5" w14:textId="4B4CAAC4" w:rsidR="009E7102" w:rsidRDefault="004D0DA7" w:rsidP="000E1172">
      <w:pPr>
        <w:autoSpaceDE w:val="0"/>
        <w:autoSpaceDN w:val="0"/>
        <w:adjustRightInd w:val="0"/>
        <w:spacing w:after="0" w:line="240" w:lineRule="auto"/>
        <w:jc w:val="both"/>
        <w:rPr>
          <w:rFonts w:cs="Times New Roman"/>
        </w:rPr>
      </w:pPr>
      <w:r>
        <w:rPr>
          <w:rFonts w:cs="Times New Roman"/>
        </w:rPr>
        <w:t>Leading questions and judgmental questions</w:t>
      </w:r>
      <w:r w:rsidR="00592A45">
        <w:rPr>
          <w:rFonts w:cs="Times New Roman"/>
        </w:rPr>
        <w:t xml:space="preserve"> are not productive.  Judgmental questions embarrass the victim, especially where the victim has voluntarily</w:t>
      </w:r>
      <w:r w:rsidR="00641603">
        <w:rPr>
          <w:rFonts w:cs="Times New Roman"/>
        </w:rPr>
        <w:t xml:space="preserve"> consumed alcohol</w:t>
      </w:r>
      <w:r w:rsidR="00345B46">
        <w:rPr>
          <w:rFonts w:cs="Times New Roman"/>
        </w:rPr>
        <w:t xml:space="preserve">, </w:t>
      </w:r>
      <w:r w:rsidR="00592A45">
        <w:rPr>
          <w:rFonts w:cs="Times New Roman"/>
        </w:rPr>
        <w:t>and</w:t>
      </w:r>
      <w:r w:rsidR="00FC7B23">
        <w:rPr>
          <w:rFonts w:cs="Times New Roman"/>
        </w:rPr>
        <w:t xml:space="preserve"> they also </w:t>
      </w:r>
      <w:r w:rsidR="00CE5B52">
        <w:rPr>
          <w:rFonts w:cs="Times New Roman"/>
        </w:rPr>
        <w:t xml:space="preserve">tend to </w:t>
      </w:r>
      <w:r w:rsidR="00FC7B23">
        <w:rPr>
          <w:rFonts w:cs="Times New Roman"/>
        </w:rPr>
        <w:t xml:space="preserve">imply blame.  This </w:t>
      </w:r>
      <w:r w:rsidR="00CE5B52">
        <w:rPr>
          <w:rFonts w:cs="Times New Roman"/>
        </w:rPr>
        <w:t xml:space="preserve">is exacerbated where drugs are involved, because the victim knows that what </w:t>
      </w:r>
      <w:r w:rsidR="001C2A72">
        <w:rPr>
          <w:rFonts w:cs="Times New Roman"/>
        </w:rPr>
        <w:t>th</w:t>
      </w:r>
      <w:r w:rsidR="00CE5B52">
        <w:rPr>
          <w:rFonts w:cs="Times New Roman"/>
        </w:rPr>
        <w:t>e</w:t>
      </w:r>
      <w:r w:rsidR="001C2A72">
        <w:rPr>
          <w:rFonts w:cs="Times New Roman"/>
        </w:rPr>
        <w:t>y</w:t>
      </w:r>
      <w:r w:rsidR="00CE5B52">
        <w:rPr>
          <w:rFonts w:cs="Times New Roman"/>
        </w:rPr>
        <w:t xml:space="preserve"> did was illegal, and may try to </w:t>
      </w:r>
      <w:r w:rsidR="00864F2C">
        <w:rPr>
          <w:rFonts w:cs="Times New Roman"/>
        </w:rPr>
        <w:t xml:space="preserve">hide this from the investigator.  </w:t>
      </w:r>
      <w:r w:rsidR="00592A45">
        <w:rPr>
          <w:rFonts w:cs="Times New Roman"/>
        </w:rPr>
        <w:t xml:space="preserve"> </w:t>
      </w:r>
      <w:r w:rsidR="00864F2C">
        <w:rPr>
          <w:rFonts w:cs="Times New Roman"/>
        </w:rPr>
        <w:t>So questions like “How much did you drink?” can be counter-productive, and they will have a negative impact on the credibility of the witness.</w:t>
      </w:r>
      <w:r w:rsidR="00CD7DB4">
        <w:rPr>
          <w:rFonts w:cs="Times New Roman"/>
        </w:rPr>
        <w:t xml:space="preserve">  Leading questions, on the other hand, are particularly dangerous in this scenario because the alcohol or drugs may have impaired the victim’s memory.</w:t>
      </w:r>
      <w:r w:rsidR="0044675E">
        <w:rPr>
          <w:rFonts w:cs="Times New Roman"/>
        </w:rPr>
        <w:t xml:space="preserve">  The victim may then unconsciously try to fill gaps in </w:t>
      </w:r>
      <w:r w:rsidR="001C2A72">
        <w:rPr>
          <w:rFonts w:cs="Times New Roman"/>
        </w:rPr>
        <w:t>their</w:t>
      </w:r>
      <w:r w:rsidR="0044675E">
        <w:rPr>
          <w:rFonts w:cs="Times New Roman"/>
        </w:rPr>
        <w:t xml:space="preserve"> memory, which results in false or inconsistent statements.</w:t>
      </w:r>
      <w:r w:rsidR="004808CE">
        <w:rPr>
          <w:rFonts w:cs="Times New Roman"/>
        </w:rPr>
        <w:t xml:space="preserve">  The use of open-ended questions becomes even more important in cases of this nature.</w:t>
      </w:r>
    </w:p>
    <w:p w14:paraId="38A008F1" w14:textId="77777777" w:rsidR="006016D2" w:rsidRDefault="006016D2" w:rsidP="000E1172">
      <w:pPr>
        <w:autoSpaceDE w:val="0"/>
        <w:autoSpaceDN w:val="0"/>
        <w:adjustRightInd w:val="0"/>
        <w:spacing w:after="0" w:line="240" w:lineRule="auto"/>
        <w:jc w:val="both"/>
        <w:rPr>
          <w:rFonts w:cs="Times New Roman"/>
        </w:rPr>
      </w:pPr>
    </w:p>
    <w:p w14:paraId="6E83E3E2" w14:textId="77777777" w:rsidR="00FB5174" w:rsidRDefault="009C546F" w:rsidP="000E1172">
      <w:pPr>
        <w:autoSpaceDE w:val="0"/>
        <w:autoSpaceDN w:val="0"/>
        <w:adjustRightInd w:val="0"/>
        <w:spacing w:after="0" w:line="240" w:lineRule="auto"/>
        <w:jc w:val="both"/>
      </w:pPr>
      <w:r>
        <w:t xml:space="preserve">The following example is supplied by the </w:t>
      </w:r>
      <w:r w:rsidR="009C1BCF">
        <w:t xml:space="preserve">National Center for Women and Policing </w:t>
      </w:r>
      <w:r>
        <w:t>(</w:t>
      </w:r>
      <w:r w:rsidR="009C1BCF">
        <w:t>2001:13</w:t>
      </w:r>
      <w:r>
        <w:t>)</w:t>
      </w:r>
      <w:r w:rsidR="00FB5174">
        <w:t>:</w:t>
      </w:r>
    </w:p>
    <w:p w14:paraId="54CA493D" w14:textId="77777777" w:rsidR="009E7102" w:rsidRDefault="00FB5174" w:rsidP="000E1172">
      <w:pPr>
        <w:autoSpaceDE w:val="0"/>
        <w:autoSpaceDN w:val="0"/>
        <w:adjustRightInd w:val="0"/>
        <w:spacing w:after="0" w:line="240" w:lineRule="auto"/>
        <w:jc w:val="both"/>
      </w:pPr>
      <w:r>
        <w:t>“I know that this question is difficult to answer and I want you to know that I am only asking you this question to get a clear picture of all the facts in this case.  I am very sorry about what has happened to you and I do not think that you are responsible for what happened.  Any questions I may ask regarding possible drug use by yourself and the offender serve only to better my understanding of what happened and will help me to investigate and corroborate your case.”</w:t>
      </w:r>
      <w:r w:rsidR="009C546F">
        <w:t xml:space="preserve"> </w:t>
      </w:r>
    </w:p>
    <w:p w14:paraId="6F6897FA" w14:textId="77777777" w:rsidR="00B8489E" w:rsidRDefault="00B8489E" w:rsidP="000E1172">
      <w:pPr>
        <w:autoSpaceDE w:val="0"/>
        <w:autoSpaceDN w:val="0"/>
        <w:adjustRightInd w:val="0"/>
        <w:spacing w:after="0" w:line="240" w:lineRule="auto"/>
        <w:jc w:val="both"/>
      </w:pPr>
    </w:p>
    <w:p w14:paraId="1A9B4477" w14:textId="77777777" w:rsidR="000710FC" w:rsidRDefault="000710FC" w:rsidP="000E1172">
      <w:pPr>
        <w:autoSpaceDE w:val="0"/>
        <w:autoSpaceDN w:val="0"/>
        <w:adjustRightInd w:val="0"/>
        <w:spacing w:after="0" w:line="240" w:lineRule="auto"/>
        <w:jc w:val="both"/>
      </w:pPr>
      <w:r>
        <w:t>Some tips:</w:t>
      </w:r>
    </w:p>
    <w:p w14:paraId="519E3969" w14:textId="77777777" w:rsidR="00B8489E" w:rsidRDefault="000710FC" w:rsidP="00710545">
      <w:pPr>
        <w:pStyle w:val="ListParagraph"/>
        <w:numPr>
          <w:ilvl w:val="0"/>
          <w:numId w:val="5"/>
        </w:numPr>
        <w:autoSpaceDE w:val="0"/>
        <w:autoSpaceDN w:val="0"/>
        <w:adjustRightInd w:val="0"/>
        <w:spacing w:after="0" w:line="240" w:lineRule="auto"/>
        <w:jc w:val="both"/>
        <w:rPr>
          <w:rFonts w:cs="Times New Roman"/>
        </w:rPr>
      </w:pPr>
      <w:r>
        <w:rPr>
          <w:rFonts w:cs="Times New Roman"/>
        </w:rPr>
        <w:t>Clarify what has been said by summarising the information</w:t>
      </w:r>
      <w:r w:rsidR="00646E83">
        <w:rPr>
          <w:rFonts w:cs="Times New Roman"/>
        </w:rPr>
        <w:t xml:space="preserve"> back to the victim to ensure that there are no misunderstandings.</w:t>
      </w:r>
    </w:p>
    <w:p w14:paraId="3E0D431E" w14:textId="36790839" w:rsidR="00646E83" w:rsidRDefault="00646E83" w:rsidP="00710545">
      <w:pPr>
        <w:pStyle w:val="ListParagraph"/>
        <w:numPr>
          <w:ilvl w:val="0"/>
          <w:numId w:val="5"/>
        </w:numPr>
        <w:autoSpaceDE w:val="0"/>
        <w:autoSpaceDN w:val="0"/>
        <w:adjustRightInd w:val="0"/>
        <w:spacing w:after="0" w:line="240" w:lineRule="auto"/>
        <w:jc w:val="both"/>
        <w:rPr>
          <w:rFonts w:cs="Times New Roman"/>
        </w:rPr>
      </w:pPr>
      <w:r>
        <w:rPr>
          <w:rFonts w:cs="Times New Roman"/>
        </w:rPr>
        <w:t xml:space="preserve">Do not interrupt the victim when </w:t>
      </w:r>
      <w:r w:rsidR="001C2A72">
        <w:rPr>
          <w:rFonts w:cs="Times New Roman"/>
        </w:rPr>
        <w:t>they are</w:t>
      </w:r>
      <w:r>
        <w:rPr>
          <w:rFonts w:cs="Times New Roman"/>
        </w:rPr>
        <w:t xml:space="preserve"> speaking.</w:t>
      </w:r>
    </w:p>
    <w:p w14:paraId="1DD4A4CD" w14:textId="1E16A519" w:rsidR="00646E83" w:rsidRDefault="00646E83" w:rsidP="00710545">
      <w:pPr>
        <w:pStyle w:val="ListParagraph"/>
        <w:numPr>
          <w:ilvl w:val="0"/>
          <w:numId w:val="5"/>
        </w:numPr>
        <w:autoSpaceDE w:val="0"/>
        <w:autoSpaceDN w:val="0"/>
        <w:adjustRightInd w:val="0"/>
        <w:spacing w:after="0" w:line="240" w:lineRule="auto"/>
        <w:jc w:val="both"/>
        <w:rPr>
          <w:rFonts w:cs="Times New Roman"/>
        </w:rPr>
      </w:pPr>
      <w:r>
        <w:rPr>
          <w:rFonts w:cs="Times New Roman"/>
        </w:rPr>
        <w:t xml:space="preserve">Give the victim an opportunity to recall the information on </w:t>
      </w:r>
      <w:r w:rsidR="001C2A72">
        <w:rPr>
          <w:rFonts w:cs="Times New Roman"/>
        </w:rPr>
        <w:t>thei</w:t>
      </w:r>
      <w:r>
        <w:rPr>
          <w:rFonts w:cs="Times New Roman"/>
        </w:rPr>
        <w:t>r own first.</w:t>
      </w:r>
    </w:p>
    <w:p w14:paraId="01C30A38" w14:textId="789E797E" w:rsidR="00C94AE7" w:rsidRDefault="00C94AE7" w:rsidP="00710545">
      <w:pPr>
        <w:pStyle w:val="ListParagraph"/>
        <w:numPr>
          <w:ilvl w:val="0"/>
          <w:numId w:val="5"/>
        </w:numPr>
        <w:autoSpaceDE w:val="0"/>
        <w:autoSpaceDN w:val="0"/>
        <w:adjustRightInd w:val="0"/>
        <w:spacing w:after="0" w:line="240" w:lineRule="auto"/>
        <w:jc w:val="both"/>
        <w:rPr>
          <w:rFonts w:cs="Times New Roman"/>
        </w:rPr>
      </w:pPr>
      <w:r>
        <w:rPr>
          <w:rFonts w:cs="Times New Roman"/>
        </w:rPr>
        <w:t xml:space="preserve">Do not rush the victim, and reassure her that </w:t>
      </w:r>
      <w:r w:rsidR="001C2A72">
        <w:rPr>
          <w:rFonts w:cs="Times New Roman"/>
        </w:rPr>
        <w:t xml:space="preserve">they have </w:t>
      </w:r>
      <w:r>
        <w:rPr>
          <w:rFonts w:cs="Times New Roman"/>
        </w:rPr>
        <w:t xml:space="preserve">sufficient time to think about things and tell </w:t>
      </w:r>
      <w:r w:rsidR="001C2A72">
        <w:rPr>
          <w:rFonts w:cs="Times New Roman"/>
        </w:rPr>
        <w:t>t</w:t>
      </w:r>
      <w:r>
        <w:rPr>
          <w:rFonts w:cs="Times New Roman"/>
        </w:rPr>
        <w:t>he</w:t>
      </w:r>
      <w:r w:rsidR="001C2A72">
        <w:rPr>
          <w:rFonts w:cs="Times New Roman"/>
        </w:rPr>
        <w:t>i</w:t>
      </w:r>
      <w:r>
        <w:rPr>
          <w:rFonts w:cs="Times New Roman"/>
        </w:rPr>
        <w:t>r story.</w:t>
      </w:r>
    </w:p>
    <w:p w14:paraId="326BAD3C" w14:textId="2D537688" w:rsidR="004225E9" w:rsidRDefault="004225E9" w:rsidP="00710545">
      <w:pPr>
        <w:pStyle w:val="ListParagraph"/>
        <w:numPr>
          <w:ilvl w:val="0"/>
          <w:numId w:val="5"/>
        </w:numPr>
        <w:autoSpaceDE w:val="0"/>
        <w:autoSpaceDN w:val="0"/>
        <w:adjustRightInd w:val="0"/>
        <w:spacing w:after="0" w:line="240" w:lineRule="auto"/>
        <w:jc w:val="both"/>
        <w:rPr>
          <w:rFonts w:cs="Times New Roman"/>
        </w:rPr>
      </w:pPr>
      <w:r>
        <w:rPr>
          <w:rFonts w:cs="Times New Roman"/>
        </w:rPr>
        <w:t xml:space="preserve">Create a non-judgmental environment so that the victim feels comfortable </w:t>
      </w:r>
      <w:r w:rsidR="00550E7D">
        <w:rPr>
          <w:rFonts w:cs="Times New Roman"/>
        </w:rPr>
        <w:t xml:space="preserve">talking about what happened, including </w:t>
      </w:r>
      <w:r w:rsidR="001C2A72">
        <w:rPr>
          <w:rFonts w:cs="Times New Roman"/>
        </w:rPr>
        <w:t>t</w:t>
      </w:r>
      <w:r w:rsidR="00550E7D">
        <w:rPr>
          <w:rFonts w:cs="Times New Roman"/>
        </w:rPr>
        <w:t>he</w:t>
      </w:r>
      <w:r w:rsidR="001C2A72">
        <w:rPr>
          <w:rFonts w:cs="Times New Roman"/>
        </w:rPr>
        <w:t>i</w:t>
      </w:r>
      <w:r w:rsidR="00550E7D">
        <w:rPr>
          <w:rFonts w:cs="Times New Roman"/>
        </w:rPr>
        <w:t>r possible use of drugs or alcohol.</w:t>
      </w:r>
    </w:p>
    <w:p w14:paraId="67E194B0" w14:textId="77777777" w:rsidR="00550E7D" w:rsidRDefault="00550E7D" w:rsidP="00710545">
      <w:pPr>
        <w:pStyle w:val="ListParagraph"/>
        <w:numPr>
          <w:ilvl w:val="0"/>
          <w:numId w:val="5"/>
        </w:numPr>
        <w:autoSpaceDE w:val="0"/>
        <w:autoSpaceDN w:val="0"/>
        <w:adjustRightInd w:val="0"/>
        <w:spacing w:after="0" w:line="240" w:lineRule="auto"/>
        <w:jc w:val="both"/>
        <w:rPr>
          <w:rFonts w:cs="Times New Roman"/>
        </w:rPr>
      </w:pPr>
      <w:r>
        <w:rPr>
          <w:rFonts w:cs="Times New Roman"/>
        </w:rPr>
        <w:t>Be sure not to phrase questions in a way that suggests blame as this will make the victim upset and angry.</w:t>
      </w:r>
    </w:p>
    <w:p w14:paraId="54121621" w14:textId="77777777" w:rsidR="000710FC" w:rsidRDefault="000710FC" w:rsidP="000710FC">
      <w:pPr>
        <w:autoSpaceDE w:val="0"/>
        <w:autoSpaceDN w:val="0"/>
        <w:adjustRightInd w:val="0"/>
        <w:spacing w:after="0" w:line="240" w:lineRule="auto"/>
        <w:jc w:val="both"/>
        <w:rPr>
          <w:rFonts w:cs="Times New Roman"/>
        </w:rPr>
      </w:pPr>
    </w:p>
    <w:p w14:paraId="54E7C2EF" w14:textId="77777777" w:rsidR="00101F6F" w:rsidRPr="00101F6F" w:rsidRDefault="00101F6F" w:rsidP="000710FC">
      <w:pPr>
        <w:autoSpaceDE w:val="0"/>
        <w:autoSpaceDN w:val="0"/>
        <w:adjustRightInd w:val="0"/>
        <w:spacing w:after="0" w:line="240" w:lineRule="auto"/>
        <w:jc w:val="both"/>
        <w:rPr>
          <w:rFonts w:cs="Times New Roman"/>
          <w:b/>
        </w:rPr>
      </w:pPr>
      <w:r w:rsidRPr="00101F6F">
        <w:rPr>
          <w:rFonts w:cs="Times New Roman"/>
          <w:b/>
        </w:rPr>
        <w:t>Inconsistent or untrue statements</w:t>
      </w:r>
    </w:p>
    <w:p w14:paraId="5A2E2796" w14:textId="22B5E164" w:rsidR="00101F6F" w:rsidRDefault="00C9413E" w:rsidP="000710FC">
      <w:pPr>
        <w:autoSpaceDE w:val="0"/>
        <w:autoSpaceDN w:val="0"/>
        <w:adjustRightInd w:val="0"/>
        <w:spacing w:after="0" w:line="240" w:lineRule="auto"/>
        <w:jc w:val="both"/>
        <w:rPr>
          <w:rFonts w:cs="Times New Roman"/>
        </w:rPr>
      </w:pPr>
      <w:r>
        <w:rPr>
          <w:rFonts w:cs="Times New Roman"/>
        </w:rPr>
        <w:t xml:space="preserve">In cases of drug-facilitated sexual assault, often the victim may make inconsistent or false statements about </w:t>
      </w:r>
      <w:r w:rsidR="001C2A72">
        <w:rPr>
          <w:rFonts w:cs="Times New Roman"/>
        </w:rPr>
        <w:t>t</w:t>
      </w:r>
      <w:r>
        <w:rPr>
          <w:rFonts w:cs="Times New Roman"/>
        </w:rPr>
        <w:t>he</w:t>
      </w:r>
      <w:r w:rsidR="001C2A72">
        <w:rPr>
          <w:rFonts w:cs="Times New Roman"/>
        </w:rPr>
        <w:t>i</w:t>
      </w:r>
      <w:r>
        <w:rPr>
          <w:rFonts w:cs="Times New Roman"/>
        </w:rPr>
        <w:t>r own drug usage.  It is not uncommon for a victim to deny taking drugs and then testing positive for alcohol, cocaine or other drugs. The reasons for this could include the following:</w:t>
      </w:r>
    </w:p>
    <w:p w14:paraId="37B17A63" w14:textId="77777777" w:rsidR="00C9413E" w:rsidRDefault="00A430E6" w:rsidP="00C9413E">
      <w:pPr>
        <w:pStyle w:val="ListParagraph"/>
        <w:numPr>
          <w:ilvl w:val="0"/>
          <w:numId w:val="6"/>
        </w:numPr>
        <w:autoSpaceDE w:val="0"/>
        <w:autoSpaceDN w:val="0"/>
        <w:adjustRightInd w:val="0"/>
        <w:spacing w:after="0" w:line="240" w:lineRule="auto"/>
        <w:jc w:val="both"/>
        <w:rPr>
          <w:rFonts w:cs="Times New Roman"/>
        </w:rPr>
      </w:pPr>
      <w:r>
        <w:rPr>
          <w:rFonts w:cs="Times New Roman"/>
        </w:rPr>
        <w:t xml:space="preserve">Victims often feel uncomfortable about giving information </w:t>
      </w:r>
      <w:r w:rsidR="00127B69">
        <w:rPr>
          <w:rFonts w:cs="Times New Roman"/>
        </w:rPr>
        <w:t>about their use of drugs to the police because they are afraid of being blamed or even arrested.</w:t>
      </w:r>
      <w:r w:rsidR="00544FA2">
        <w:rPr>
          <w:rFonts w:cs="Times New Roman"/>
        </w:rPr>
        <w:t xml:space="preserve">  Investigating officers should, therefore, inform the victim what the purpose of the interview is</w:t>
      </w:r>
      <w:r w:rsidR="005872E4">
        <w:rPr>
          <w:rFonts w:cs="Times New Roman"/>
        </w:rPr>
        <w:t xml:space="preserve"> and that the victim will not be arrested for illegally using drugs.  The victim’s co-operation is very important here for determining whether the alcohol or drug was used to facilitate the sexual assault. </w:t>
      </w:r>
    </w:p>
    <w:p w14:paraId="2EB0FA16" w14:textId="77777777" w:rsidR="005872E4" w:rsidRDefault="005C5101" w:rsidP="00C9413E">
      <w:pPr>
        <w:pStyle w:val="ListParagraph"/>
        <w:numPr>
          <w:ilvl w:val="0"/>
          <w:numId w:val="6"/>
        </w:numPr>
        <w:autoSpaceDE w:val="0"/>
        <w:autoSpaceDN w:val="0"/>
        <w:adjustRightInd w:val="0"/>
        <w:spacing w:after="0" w:line="240" w:lineRule="auto"/>
        <w:jc w:val="both"/>
        <w:rPr>
          <w:rFonts w:cs="Times New Roman"/>
        </w:rPr>
      </w:pPr>
      <w:r>
        <w:rPr>
          <w:rFonts w:cs="Times New Roman"/>
        </w:rPr>
        <w:t>The other reason may be that victims are not aware that</w:t>
      </w:r>
      <w:r w:rsidR="00370DF3">
        <w:rPr>
          <w:rFonts w:cs="Times New Roman"/>
        </w:rPr>
        <w:t xml:space="preserve"> they have taken drugs where they have been surreptitiously dosed at a party and then they are later given cocaine or methamphetamine by literally blowing it up their noses.</w:t>
      </w:r>
      <w:r>
        <w:rPr>
          <w:rFonts w:cs="Times New Roman"/>
        </w:rPr>
        <w:t xml:space="preserve"> </w:t>
      </w:r>
    </w:p>
    <w:p w14:paraId="5676FAD4" w14:textId="5A257BEF" w:rsidR="00370DF3" w:rsidRDefault="00370DF3" w:rsidP="00C9413E">
      <w:pPr>
        <w:pStyle w:val="ListParagraph"/>
        <w:numPr>
          <w:ilvl w:val="0"/>
          <w:numId w:val="6"/>
        </w:numPr>
        <w:autoSpaceDE w:val="0"/>
        <w:autoSpaceDN w:val="0"/>
        <w:adjustRightInd w:val="0"/>
        <w:spacing w:after="0" w:line="240" w:lineRule="auto"/>
        <w:jc w:val="both"/>
        <w:rPr>
          <w:rFonts w:cs="Times New Roman"/>
        </w:rPr>
      </w:pPr>
      <w:r>
        <w:rPr>
          <w:rFonts w:cs="Times New Roman"/>
        </w:rPr>
        <w:lastRenderedPageBreak/>
        <w:t xml:space="preserve">The victim may claim that </w:t>
      </w:r>
      <w:r w:rsidR="001C2A72">
        <w:rPr>
          <w:rFonts w:cs="Times New Roman"/>
        </w:rPr>
        <w:t>they were</w:t>
      </w:r>
      <w:r>
        <w:rPr>
          <w:rFonts w:cs="Times New Roman"/>
        </w:rPr>
        <w:t xml:space="preserve"> surreptitiously drugged but the toxicology tests may be negative.  This does not mean that the victim is lying.  It is difficult to obtain a positive screen with many of the drugs used to facilitate sexual assault because these drugs are metabolised out of the blood and urine so quickly.</w:t>
      </w:r>
      <w:r w:rsidR="0061137A">
        <w:rPr>
          <w:rFonts w:cs="Times New Roman"/>
        </w:rPr>
        <w:t xml:space="preserve">  Since the victim may have passed out for a number of hours, a positive urine screen will be unlikely.</w:t>
      </w:r>
    </w:p>
    <w:p w14:paraId="6E5AD445" w14:textId="77777777" w:rsidR="001C2A72" w:rsidRDefault="001C2A72" w:rsidP="0061137A">
      <w:pPr>
        <w:autoSpaceDE w:val="0"/>
        <w:autoSpaceDN w:val="0"/>
        <w:adjustRightInd w:val="0"/>
        <w:spacing w:after="0" w:line="240" w:lineRule="auto"/>
        <w:jc w:val="both"/>
        <w:rPr>
          <w:rFonts w:cs="Times New Roman"/>
        </w:rPr>
      </w:pPr>
    </w:p>
    <w:p w14:paraId="2D8172E1" w14:textId="6B1060B4" w:rsidR="0061137A" w:rsidRDefault="0047148B" w:rsidP="0061137A">
      <w:pPr>
        <w:autoSpaceDE w:val="0"/>
        <w:autoSpaceDN w:val="0"/>
        <w:adjustRightInd w:val="0"/>
        <w:spacing w:after="0" w:line="240" w:lineRule="auto"/>
        <w:jc w:val="both"/>
        <w:rPr>
          <w:rFonts w:cs="Times New Roman"/>
        </w:rPr>
      </w:pPr>
      <w:r>
        <w:rPr>
          <w:rFonts w:cs="Times New Roman"/>
        </w:rPr>
        <w:t xml:space="preserve">What this means is that the investigating officer needs to find evidence that will corroborate the victim’s story without the positive toxicology results. The investigating officer should not be discouraged </w:t>
      </w:r>
      <w:r w:rsidR="001E7CE1">
        <w:rPr>
          <w:rFonts w:cs="Times New Roman"/>
        </w:rPr>
        <w:t>or even surprised by these results.  It is important to remember that a victim of a drug-facilitated sexual assault will tend to have an inaccurate chronology of events and a sense of confusion as a result of the drugs.</w:t>
      </w:r>
    </w:p>
    <w:p w14:paraId="5A20EFBD" w14:textId="77777777" w:rsidR="001E7CE1" w:rsidRDefault="001E7CE1" w:rsidP="0061137A">
      <w:pPr>
        <w:autoSpaceDE w:val="0"/>
        <w:autoSpaceDN w:val="0"/>
        <w:adjustRightInd w:val="0"/>
        <w:spacing w:after="0" w:line="240" w:lineRule="auto"/>
        <w:jc w:val="both"/>
        <w:rPr>
          <w:rFonts w:cs="Times New Roman"/>
        </w:rPr>
      </w:pPr>
    </w:p>
    <w:p w14:paraId="3C9A02DF" w14:textId="77777777" w:rsidR="001E7CE1" w:rsidRDefault="001E7CE1" w:rsidP="0061137A">
      <w:pPr>
        <w:autoSpaceDE w:val="0"/>
        <w:autoSpaceDN w:val="0"/>
        <w:adjustRightInd w:val="0"/>
        <w:spacing w:after="0" w:line="240" w:lineRule="auto"/>
        <w:jc w:val="both"/>
        <w:rPr>
          <w:rFonts w:cs="Times New Roman"/>
        </w:rPr>
      </w:pPr>
      <w:r>
        <w:rPr>
          <w:rFonts w:cs="Times New Roman"/>
        </w:rPr>
        <w:t>Some tips:</w:t>
      </w:r>
    </w:p>
    <w:p w14:paraId="7B6CFD59" w14:textId="4ADB59AE" w:rsidR="001E7CE1" w:rsidRDefault="00F21F68" w:rsidP="001E7CE1">
      <w:pPr>
        <w:pStyle w:val="ListParagraph"/>
        <w:numPr>
          <w:ilvl w:val="0"/>
          <w:numId w:val="7"/>
        </w:numPr>
        <w:autoSpaceDE w:val="0"/>
        <w:autoSpaceDN w:val="0"/>
        <w:adjustRightInd w:val="0"/>
        <w:spacing w:after="0" w:line="240" w:lineRule="auto"/>
        <w:jc w:val="both"/>
        <w:rPr>
          <w:rFonts w:cs="Times New Roman"/>
        </w:rPr>
      </w:pPr>
      <w:r>
        <w:rPr>
          <w:rFonts w:cs="Times New Roman"/>
        </w:rPr>
        <w:t xml:space="preserve">Explain to the victim how important it is for </w:t>
      </w:r>
      <w:r w:rsidR="001C2A72">
        <w:rPr>
          <w:rFonts w:cs="Times New Roman"/>
        </w:rPr>
        <w:t>them</w:t>
      </w:r>
      <w:r>
        <w:rPr>
          <w:rFonts w:cs="Times New Roman"/>
        </w:rPr>
        <w:t xml:space="preserve"> to provide correct information and ask </w:t>
      </w:r>
      <w:r w:rsidR="001C2A72">
        <w:rPr>
          <w:rFonts w:cs="Times New Roman"/>
        </w:rPr>
        <w:t>them</w:t>
      </w:r>
      <w:r>
        <w:rPr>
          <w:rFonts w:cs="Times New Roman"/>
        </w:rPr>
        <w:t xml:space="preserve"> to clarify </w:t>
      </w:r>
      <w:r w:rsidR="001C2A72">
        <w:rPr>
          <w:rFonts w:cs="Times New Roman"/>
        </w:rPr>
        <w:t>t</w:t>
      </w:r>
      <w:r>
        <w:rPr>
          <w:rFonts w:cs="Times New Roman"/>
        </w:rPr>
        <w:t>he</w:t>
      </w:r>
      <w:r w:rsidR="001C2A72">
        <w:rPr>
          <w:rFonts w:cs="Times New Roman"/>
        </w:rPr>
        <w:t>i</w:t>
      </w:r>
      <w:r>
        <w:rPr>
          <w:rFonts w:cs="Times New Roman"/>
        </w:rPr>
        <w:t>r statements.</w:t>
      </w:r>
    </w:p>
    <w:p w14:paraId="1F404575" w14:textId="0F3F9CD3" w:rsidR="00F21F68" w:rsidRDefault="00390BFB" w:rsidP="001E7CE1">
      <w:pPr>
        <w:pStyle w:val="ListParagraph"/>
        <w:numPr>
          <w:ilvl w:val="0"/>
          <w:numId w:val="7"/>
        </w:numPr>
        <w:autoSpaceDE w:val="0"/>
        <w:autoSpaceDN w:val="0"/>
        <w:adjustRightInd w:val="0"/>
        <w:spacing w:after="0" w:line="240" w:lineRule="auto"/>
        <w:jc w:val="both"/>
        <w:rPr>
          <w:rFonts w:cs="Times New Roman"/>
        </w:rPr>
      </w:pPr>
      <w:r>
        <w:rPr>
          <w:rFonts w:cs="Times New Roman"/>
        </w:rPr>
        <w:t xml:space="preserve">Ensure that the victim understands that </w:t>
      </w:r>
      <w:r w:rsidR="001C2A72">
        <w:rPr>
          <w:rFonts w:cs="Times New Roman"/>
        </w:rPr>
        <w:t>t</w:t>
      </w:r>
      <w:r>
        <w:rPr>
          <w:rFonts w:cs="Times New Roman"/>
        </w:rPr>
        <w:t>he</w:t>
      </w:r>
      <w:r w:rsidR="001C2A72">
        <w:rPr>
          <w:rFonts w:cs="Times New Roman"/>
        </w:rPr>
        <w:t>y</w:t>
      </w:r>
      <w:r>
        <w:rPr>
          <w:rFonts w:cs="Times New Roman"/>
        </w:rPr>
        <w:t xml:space="preserve"> will not be blamed or punished for participating in either legal or illegal drug use.</w:t>
      </w:r>
    </w:p>
    <w:p w14:paraId="7FB5525F" w14:textId="7E222E8C" w:rsidR="00410C35" w:rsidRDefault="00410C35" w:rsidP="001E7CE1">
      <w:pPr>
        <w:pStyle w:val="ListParagraph"/>
        <w:numPr>
          <w:ilvl w:val="0"/>
          <w:numId w:val="7"/>
        </w:numPr>
        <w:autoSpaceDE w:val="0"/>
        <w:autoSpaceDN w:val="0"/>
        <w:adjustRightInd w:val="0"/>
        <w:spacing w:after="0" w:line="240" w:lineRule="auto"/>
        <w:jc w:val="both"/>
        <w:rPr>
          <w:rFonts w:cs="Times New Roman"/>
        </w:rPr>
      </w:pPr>
      <w:r>
        <w:rPr>
          <w:rFonts w:cs="Times New Roman"/>
        </w:rPr>
        <w:t xml:space="preserve">Reassure the victim that </w:t>
      </w:r>
      <w:r w:rsidR="001C2A72">
        <w:rPr>
          <w:rFonts w:cs="Times New Roman"/>
        </w:rPr>
        <w:t>t</w:t>
      </w:r>
      <w:r w:rsidR="007C4EAE">
        <w:rPr>
          <w:rFonts w:cs="Times New Roman"/>
        </w:rPr>
        <w:t>he</w:t>
      </w:r>
      <w:r w:rsidR="001C2A72">
        <w:rPr>
          <w:rFonts w:cs="Times New Roman"/>
        </w:rPr>
        <w:t>i</w:t>
      </w:r>
      <w:r w:rsidR="007C4EAE">
        <w:rPr>
          <w:rFonts w:cs="Times New Roman"/>
        </w:rPr>
        <w:t xml:space="preserve">r drug usage does not make </w:t>
      </w:r>
      <w:r w:rsidR="001C2A72">
        <w:rPr>
          <w:rFonts w:cs="Times New Roman"/>
        </w:rPr>
        <w:t>t</w:t>
      </w:r>
      <w:r w:rsidR="007C4EAE">
        <w:rPr>
          <w:rFonts w:cs="Times New Roman"/>
        </w:rPr>
        <w:t>he</w:t>
      </w:r>
      <w:r w:rsidR="001C2A72">
        <w:rPr>
          <w:rFonts w:cs="Times New Roman"/>
        </w:rPr>
        <w:t>m</w:t>
      </w:r>
      <w:r w:rsidR="007C4EAE">
        <w:rPr>
          <w:rFonts w:cs="Times New Roman"/>
        </w:rPr>
        <w:t xml:space="preserve"> any less of a rape victim.</w:t>
      </w:r>
    </w:p>
    <w:p w14:paraId="6A26018B" w14:textId="77777777" w:rsidR="007C4EAE" w:rsidRDefault="00485776" w:rsidP="001E7CE1">
      <w:pPr>
        <w:pStyle w:val="ListParagraph"/>
        <w:numPr>
          <w:ilvl w:val="0"/>
          <w:numId w:val="7"/>
        </w:numPr>
        <w:autoSpaceDE w:val="0"/>
        <w:autoSpaceDN w:val="0"/>
        <w:adjustRightInd w:val="0"/>
        <w:spacing w:after="0" w:line="240" w:lineRule="auto"/>
        <w:jc w:val="both"/>
        <w:rPr>
          <w:rFonts w:cs="Times New Roman"/>
        </w:rPr>
      </w:pPr>
      <w:r>
        <w:rPr>
          <w:rFonts w:cs="Times New Roman"/>
        </w:rPr>
        <w:t>Keep t</w:t>
      </w:r>
      <w:r w:rsidR="007C4EAE">
        <w:rPr>
          <w:rFonts w:cs="Times New Roman"/>
        </w:rPr>
        <w:t>he number of interviews to a minimum to reduce the chances of inconsistent statements being made.</w:t>
      </w:r>
    </w:p>
    <w:p w14:paraId="4F16153A" w14:textId="77777777" w:rsidR="007C4EAE" w:rsidRDefault="00485776" w:rsidP="001E7CE1">
      <w:pPr>
        <w:pStyle w:val="ListParagraph"/>
        <w:numPr>
          <w:ilvl w:val="0"/>
          <w:numId w:val="7"/>
        </w:numPr>
        <w:autoSpaceDE w:val="0"/>
        <w:autoSpaceDN w:val="0"/>
        <w:adjustRightInd w:val="0"/>
        <w:spacing w:after="0" w:line="240" w:lineRule="auto"/>
        <w:jc w:val="both"/>
        <w:rPr>
          <w:rFonts w:cs="Times New Roman"/>
        </w:rPr>
      </w:pPr>
      <w:r>
        <w:rPr>
          <w:rFonts w:cs="Times New Roman"/>
        </w:rPr>
        <w:t>Address inconsistencies or lies in the victim’s statement without becoming sceptical of the victim’s story.</w:t>
      </w:r>
    </w:p>
    <w:p w14:paraId="1D3922D8" w14:textId="77777777" w:rsidR="00485776" w:rsidRPr="001E7CE1" w:rsidRDefault="00485776" w:rsidP="001E7CE1">
      <w:pPr>
        <w:pStyle w:val="ListParagraph"/>
        <w:numPr>
          <w:ilvl w:val="0"/>
          <w:numId w:val="7"/>
        </w:numPr>
        <w:autoSpaceDE w:val="0"/>
        <w:autoSpaceDN w:val="0"/>
        <w:adjustRightInd w:val="0"/>
        <w:spacing w:after="0" w:line="240" w:lineRule="auto"/>
        <w:jc w:val="both"/>
        <w:rPr>
          <w:rFonts w:cs="Times New Roman"/>
        </w:rPr>
      </w:pPr>
      <w:r>
        <w:rPr>
          <w:rFonts w:cs="Times New Roman"/>
        </w:rPr>
        <w:t>Explore issues regarding inconsistent statements in a non-judgmental way.</w:t>
      </w:r>
    </w:p>
    <w:p w14:paraId="33FA8AF7" w14:textId="77777777" w:rsidR="000710FC" w:rsidRDefault="000710FC" w:rsidP="000710FC">
      <w:pPr>
        <w:autoSpaceDE w:val="0"/>
        <w:autoSpaceDN w:val="0"/>
        <w:adjustRightInd w:val="0"/>
        <w:spacing w:after="0" w:line="240" w:lineRule="auto"/>
        <w:jc w:val="both"/>
        <w:rPr>
          <w:rFonts w:cs="Times New Roman"/>
        </w:rPr>
      </w:pPr>
    </w:p>
    <w:p w14:paraId="2DB1FF0C" w14:textId="77777777" w:rsidR="00097E6C" w:rsidRPr="00097E6C" w:rsidRDefault="00097E6C" w:rsidP="000710FC">
      <w:pPr>
        <w:autoSpaceDE w:val="0"/>
        <w:autoSpaceDN w:val="0"/>
        <w:adjustRightInd w:val="0"/>
        <w:spacing w:after="0" w:line="240" w:lineRule="auto"/>
        <w:jc w:val="both"/>
        <w:rPr>
          <w:rFonts w:cs="Times New Roman"/>
          <w:b/>
        </w:rPr>
      </w:pPr>
      <w:r w:rsidRPr="00097E6C">
        <w:rPr>
          <w:rFonts w:cs="Times New Roman"/>
          <w:b/>
        </w:rPr>
        <w:t>Delayed reporting</w:t>
      </w:r>
    </w:p>
    <w:p w14:paraId="2092369E" w14:textId="77777777" w:rsidR="00097E6C" w:rsidRDefault="00097E6C" w:rsidP="000710FC">
      <w:pPr>
        <w:autoSpaceDE w:val="0"/>
        <w:autoSpaceDN w:val="0"/>
        <w:adjustRightInd w:val="0"/>
        <w:spacing w:after="0" w:line="240" w:lineRule="auto"/>
        <w:jc w:val="both"/>
        <w:rPr>
          <w:rFonts w:cs="Times New Roman"/>
        </w:rPr>
      </w:pPr>
      <w:r>
        <w:rPr>
          <w:rFonts w:cs="Times New Roman"/>
        </w:rPr>
        <w:t>Delayed reporting is typical of sexual assault.  Victims delay reporting for many different reasons. This is also true for victims of drug-facilitated sexual assault.  Reasons include:</w:t>
      </w:r>
    </w:p>
    <w:p w14:paraId="24461B46" w14:textId="77777777" w:rsidR="00097E6C" w:rsidRDefault="00097E6C" w:rsidP="00097E6C">
      <w:pPr>
        <w:pStyle w:val="ListParagraph"/>
        <w:numPr>
          <w:ilvl w:val="0"/>
          <w:numId w:val="8"/>
        </w:numPr>
        <w:autoSpaceDE w:val="0"/>
        <w:autoSpaceDN w:val="0"/>
        <w:adjustRightInd w:val="0"/>
        <w:spacing w:after="0" w:line="240" w:lineRule="auto"/>
        <w:jc w:val="both"/>
        <w:rPr>
          <w:rFonts w:cs="Times New Roman"/>
        </w:rPr>
      </w:pPr>
      <w:r>
        <w:rPr>
          <w:rFonts w:cs="Times New Roman"/>
        </w:rPr>
        <w:t>Many of these victims feel disorientated or “hung over” for several days after the assault, and are unable to report the crime for days or even weeks.</w:t>
      </w:r>
    </w:p>
    <w:p w14:paraId="30911809" w14:textId="691A7086" w:rsidR="00097E6C" w:rsidRDefault="009A57F7" w:rsidP="00097E6C">
      <w:pPr>
        <w:pStyle w:val="ListParagraph"/>
        <w:numPr>
          <w:ilvl w:val="0"/>
          <w:numId w:val="8"/>
        </w:numPr>
        <w:autoSpaceDE w:val="0"/>
        <w:autoSpaceDN w:val="0"/>
        <w:adjustRightInd w:val="0"/>
        <w:spacing w:after="0" w:line="240" w:lineRule="auto"/>
        <w:jc w:val="both"/>
        <w:rPr>
          <w:rFonts w:cs="Times New Roman"/>
        </w:rPr>
      </w:pPr>
      <w:r>
        <w:rPr>
          <w:rFonts w:cs="Times New Roman"/>
        </w:rPr>
        <w:t xml:space="preserve">The victim may blame </w:t>
      </w:r>
      <w:r w:rsidR="001C2A72">
        <w:rPr>
          <w:rFonts w:cs="Times New Roman"/>
        </w:rPr>
        <w:t>them</w:t>
      </w:r>
      <w:r>
        <w:rPr>
          <w:rFonts w:cs="Times New Roman"/>
        </w:rPr>
        <w:t xml:space="preserve">self and feel responsible because </w:t>
      </w:r>
      <w:r w:rsidR="001C2A72">
        <w:rPr>
          <w:rFonts w:cs="Times New Roman"/>
        </w:rPr>
        <w:t>t</w:t>
      </w:r>
      <w:r>
        <w:rPr>
          <w:rFonts w:cs="Times New Roman"/>
        </w:rPr>
        <w:t>he</w:t>
      </w:r>
      <w:r w:rsidR="001C2A72">
        <w:rPr>
          <w:rFonts w:cs="Times New Roman"/>
        </w:rPr>
        <w:t>y</w:t>
      </w:r>
      <w:r>
        <w:rPr>
          <w:rFonts w:cs="Times New Roman"/>
        </w:rPr>
        <w:t xml:space="preserve"> participated in the drinking or drug usage before the assault.</w:t>
      </w:r>
    </w:p>
    <w:p w14:paraId="4953CF4F" w14:textId="77777777" w:rsidR="009A57F7" w:rsidRDefault="009A57F7" w:rsidP="00097E6C">
      <w:pPr>
        <w:pStyle w:val="ListParagraph"/>
        <w:numPr>
          <w:ilvl w:val="0"/>
          <w:numId w:val="8"/>
        </w:numPr>
        <w:autoSpaceDE w:val="0"/>
        <w:autoSpaceDN w:val="0"/>
        <w:adjustRightInd w:val="0"/>
        <w:spacing w:after="0" w:line="240" w:lineRule="auto"/>
        <w:jc w:val="both"/>
        <w:rPr>
          <w:rFonts w:cs="Times New Roman"/>
        </w:rPr>
      </w:pPr>
      <w:r>
        <w:rPr>
          <w:rFonts w:cs="Times New Roman"/>
        </w:rPr>
        <w:t>Victims may be afraid that they will be arrested for illegal drug use or that they will be punished by parents or family.</w:t>
      </w:r>
    </w:p>
    <w:p w14:paraId="2F44F2D3" w14:textId="77777777" w:rsidR="009A57F7" w:rsidRDefault="009A57F7" w:rsidP="009A57F7">
      <w:pPr>
        <w:autoSpaceDE w:val="0"/>
        <w:autoSpaceDN w:val="0"/>
        <w:adjustRightInd w:val="0"/>
        <w:spacing w:after="0" w:line="240" w:lineRule="auto"/>
        <w:jc w:val="both"/>
        <w:rPr>
          <w:rFonts w:cs="Times New Roman"/>
        </w:rPr>
      </w:pPr>
    </w:p>
    <w:p w14:paraId="03245C6D" w14:textId="77777777" w:rsidR="009A57F7" w:rsidRDefault="009A57F7" w:rsidP="009A57F7">
      <w:pPr>
        <w:autoSpaceDE w:val="0"/>
        <w:autoSpaceDN w:val="0"/>
        <w:adjustRightInd w:val="0"/>
        <w:spacing w:after="0" w:line="240" w:lineRule="auto"/>
        <w:jc w:val="both"/>
        <w:rPr>
          <w:rFonts w:cs="Times New Roman"/>
        </w:rPr>
      </w:pPr>
      <w:r>
        <w:rPr>
          <w:rFonts w:cs="Times New Roman"/>
        </w:rPr>
        <w:t>Some tips:</w:t>
      </w:r>
    </w:p>
    <w:p w14:paraId="24FA77EC" w14:textId="77777777" w:rsidR="009A57F7" w:rsidRDefault="009A57F7" w:rsidP="009A57F7">
      <w:pPr>
        <w:pStyle w:val="ListParagraph"/>
        <w:numPr>
          <w:ilvl w:val="0"/>
          <w:numId w:val="9"/>
        </w:numPr>
        <w:autoSpaceDE w:val="0"/>
        <w:autoSpaceDN w:val="0"/>
        <w:adjustRightInd w:val="0"/>
        <w:spacing w:after="0" w:line="240" w:lineRule="auto"/>
        <w:jc w:val="both"/>
        <w:rPr>
          <w:rFonts w:cs="Times New Roman"/>
        </w:rPr>
      </w:pPr>
      <w:r>
        <w:rPr>
          <w:rFonts w:cs="Times New Roman"/>
        </w:rPr>
        <w:t>Let the victim tell her story completely and use only open-ended questions in the interview.</w:t>
      </w:r>
    </w:p>
    <w:p w14:paraId="37D766AA" w14:textId="77777777" w:rsidR="009A57F7" w:rsidRDefault="009A57F7" w:rsidP="009A57F7">
      <w:pPr>
        <w:pStyle w:val="ListParagraph"/>
        <w:numPr>
          <w:ilvl w:val="0"/>
          <w:numId w:val="9"/>
        </w:numPr>
        <w:autoSpaceDE w:val="0"/>
        <w:autoSpaceDN w:val="0"/>
        <w:adjustRightInd w:val="0"/>
        <w:spacing w:after="0" w:line="240" w:lineRule="auto"/>
        <w:jc w:val="both"/>
        <w:rPr>
          <w:rFonts w:cs="Times New Roman"/>
        </w:rPr>
      </w:pPr>
      <w:r>
        <w:rPr>
          <w:rFonts w:cs="Times New Roman"/>
        </w:rPr>
        <w:t>Document everything.</w:t>
      </w:r>
    </w:p>
    <w:p w14:paraId="5D8A4EA3" w14:textId="4620DA95" w:rsidR="009A57F7" w:rsidRDefault="009A57F7" w:rsidP="009A57F7">
      <w:pPr>
        <w:pStyle w:val="ListParagraph"/>
        <w:numPr>
          <w:ilvl w:val="0"/>
          <w:numId w:val="9"/>
        </w:numPr>
        <w:autoSpaceDE w:val="0"/>
        <w:autoSpaceDN w:val="0"/>
        <w:adjustRightInd w:val="0"/>
        <w:spacing w:after="0" w:line="240" w:lineRule="auto"/>
        <w:jc w:val="both"/>
        <w:rPr>
          <w:rFonts w:cs="Times New Roman"/>
        </w:rPr>
      </w:pPr>
      <w:r>
        <w:rPr>
          <w:rFonts w:cs="Times New Roman"/>
        </w:rPr>
        <w:t xml:space="preserve">Assure the victim that you do not blame </w:t>
      </w:r>
      <w:r w:rsidR="001C2A72">
        <w:rPr>
          <w:rFonts w:cs="Times New Roman"/>
        </w:rPr>
        <w:t>t</w:t>
      </w:r>
      <w:r>
        <w:rPr>
          <w:rFonts w:cs="Times New Roman"/>
        </w:rPr>
        <w:t>he</w:t>
      </w:r>
      <w:r w:rsidR="001C2A72">
        <w:rPr>
          <w:rFonts w:cs="Times New Roman"/>
        </w:rPr>
        <w:t>m</w:t>
      </w:r>
      <w:r>
        <w:rPr>
          <w:rFonts w:cs="Times New Roman"/>
        </w:rPr>
        <w:t xml:space="preserve"> and that delayed reporting is typical in this situation.</w:t>
      </w:r>
    </w:p>
    <w:p w14:paraId="1DF7BCFA" w14:textId="77777777" w:rsidR="009A57F7" w:rsidRDefault="0044010C" w:rsidP="009A57F7">
      <w:pPr>
        <w:pStyle w:val="ListParagraph"/>
        <w:numPr>
          <w:ilvl w:val="0"/>
          <w:numId w:val="9"/>
        </w:numPr>
        <w:autoSpaceDE w:val="0"/>
        <w:autoSpaceDN w:val="0"/>
        <w:adjustRightInd w:val="0"/>
        <w:spacing w:after="0" w:line="240" w:lineRule="auto"/>
        <w:jc w:val="both"/>
        <w:rPr>
          <w:rFonts w:cs="Times New Roman"/>
        </w:rPr>
      </w:pPr>
      <w:r>
        <w:rPr>
          <w:rFonts w:cs="Times New Roman"/>
        </w:rPr>
        <w:t>Investigating officers should have a knowledge and understanding of the symptoms of various drugs and the physical patterns associated with them.</w:t>
      </w:r>
    </w:p>
    <w:p w14:paraId="44197CAA" w14:textId="77777777" w:rsidR="009D09DD" w:rsidRDefault="009D09DD" w:rsidP="009D09DD">
      <w:pPr>
        <w:autoSpaceDE w:val="0"/>
        <w:autoSpaceDN w:val="0"/>
        <w:adjustRightInd w:val="0"/>
        <w:spacing w:after="0" w:line="240" w:lineRule="auto"/>
        <w:jc w:val="both"/>
        <w:rPr>
          <w:rFonts w:cs="Times New Roman"/>
        </w:rPr>
      </w:pPr>
    </w:p>
    <w:p w14:paraId="20D0684A" w14:textId="77777777" w:rsidR="009D09DD" w:rsidRDefault="009A2179" w:rsidP="009D09DD">
      <w:pPr>
        <w:autoSpaceDE w:val="0"/>
        <w:autoSpaceDN w:val="0"/>
        <w:adjustRightInd w:val="0"/>
        <w:spacing w:after="0" w:line="240" w:lineRule="auto"/>
        <w:jc w:val="both"/>
        <w:rPr>
          <w:rFonts w:cs="Times New Roman"/>
        </w:rPr>
      </w:pPr>
      <w:r>
        <w:rPr>
          <w:rFonts w:cs="Times New Roman"/>
        </w:rPr>
        <w:t>The strongest tool in addressing the challenges associated with drug-facilitated sexual assault is through the meticulous collection of evidence and documentation.  This includes physical evidence from the victim, witness interviews, the crime scene(s), expert evidence and a complete investigation of the suspect.</w:t>
      </w:r>
    </w:p>
    <w:p w14:paraId="763DB340" w14:textId="77777777" w:rsidR="009C36E9" w:rsidRDefault="009C36E9" w:rsidP="009D09DD">
      <w:pPr>
        <w:autoSpaceDE w:val="0"/>
        <w:autoSpaceDN w:val="0"/>
        <w:adjustRightInd w:val="0"/>
        <w:spacing w:after="0" w:line="240" w:lineRule="auto"/>
        <w:jc w:val="both"/>
        <w:rPr>
          <w:rFonts w:cs="Times New Roman"/>
        </w:rPr>
      </w:pPr>
    </w:p>
    <w:p w14:paraId="38128C52" w14:textId="77777777" w:rsidR="009C36E9" w:rsidRDefault="009C36E9" w:rsidP="009D09DD">
      <w:pPr>
        <w:autoSpaceDE w:val="0"/>
        <w:autoSpaceDN w:val="0"/>
        <w:adjustRightInd w:val="0"/>
        <w:spacing w:after="0" w:line="240" w:lineRule="auto"/>
        <w:jc w:val="both"/>
        <w:rPr>
          <w:rFonts w:cs="Times New Roman"/>
        </w:rPr>
      </w:pPr>
      <w:r>
        <w:rPr>
          <w:rFonts w:cs="Times New Roman"/>
        </w:rPr>
        <w:t>Evidence collection should focus on corroborating the victim’s version of drug use (voluntarily or surreptitiously)</w:t>
      </w:r>
      <w:r w:rsidR="006A4DDE">
        <w:rPr>
          <w:rFonts w:cs="Times New Roman"/>
        </w:rPr>
        <w:t xml:space="preserve"> and the events surrounding the sexual assault.  In the vast majority of these cases, the defence will be consent</w:t>
      </w:r>
      <w:r w:rsidR="003D1D19">
        <w:rPr>
          <w:rFonts w:cs="Times New Roman"/>
        </w:rPr>
        <w:t xml:space="preserve"> so evidence that supports the victim’s credibility must be sought.  So, if the victim says that she voluntarily took cocaine, the investigating officer must find evidence that will </w:t>
      </w:r>
      <w:r w:rsidR="003D1D19">
        <w:rPr>
          <w:rFonts w:cs="Times New Roman"/>
        </w:rPr>
        <w:lastRenderedPageBreak/>
        <w:t>support her version, like toxicology results and evidence at the scene.  This will assist in proving her vulnerability while under the influence of the drug.</w:t>
      </w:r>
    </w:p>
    <w:p w14:paraId="3A9DF92F" w14:textId="77777777" w:rsidR="003D1D19" w:rsidRDefault="003D1D19" w:rsidP="009D09DD">
      <w:pPr>
        <w:autoSpaceDE w:val="0"/>
        <w:autoSpaceDN w:val="0"/>
        <w:adjustRightInd w:val="0"/>
        <w:spacing w:after="0" w:line="240" w:lineRule="auto"/>
        <w:jc w:val="both"/>
        <w:rPr>
          <w:rFonts w:cs="Times New Roman"/>
        </w:rPr>
      </w:pPr>
    </w:p>
    <w:p w14:paraId="596D6048" w14:textId="77777777" w:rsidR="003D1D19" w:rsidRDefault="003D1D19" w:rsidP="009D09DD">
      <w:pPr>
        <w:autoSpaceDE w:val="0"/>
        <w:autoSpaceDN w:val="0"/>
        <w:adjustRightInd w:val="0"/>
        <w:spacing w:after="0" w:line="240" w:lineRule="auto"/>
        <w:jc w:val="both"/>
        <w:rPr>
          <w:rFonts w:cs="Times New Roman"/>
          <w:b/>
        </w:rPr>
      </w:pPr>
      <w:r>
        <w:rPr>
          <w:rFonts w:cs="Times New Roman"/>
          <w:b/>
        </w:rPr>
        <w:t>EVIDENCE COLLECTION</w:t>
      </w:r>
    </w:p>
    <w:p w14:paraId="54138CB0" w14:textId="77777777" w:rsidR="003D1D19" w:rsidRDefault="003D1D19" w:rsidP="009D09DD">
      <w:pPr>
        <w:autoSpaceDE w:val="0"/>
        <w:autoSpaceDN w:val="0"/>
        <w:adjustRightInd w:val="0"/>
        <w:spacing w:after="0" w:line="240" w:lineRule="auto"/>
        <w:jc w:val="both"/>
        <w:rPr>
          <w:rFonts w:cs="Times New Roman"/>
          <w:b/>
        </w:rPr>
      </w:pPr>
    </w:p>
    <w:p w14:paraId="0D09104F" w14:textId="77777777" w:rsidR="003D1D19" w:rsidRDefault="00C735F2" w:rsidP="009D09DD">
      <w:pPr>
        <w:autoSpaceDE w:val="0"/>
        <w:autoSpaceDN w:val="0"/>
        <w:adjustRightInd w:val="0"/>
        <w:spacing w:after="0" w:line="240" w:lineRule="auto"/>
        <w:jc w:val="both"/>
        <w:rPr>
          <w:rFonts w:cs="Times New Roman"/>
          <w:b/>
        </w:rPr>
      </w:pPr>
      <w:r>
        <w:rPr>
          <w:rFonts w:cs="Times New Roman"/>
          <w:b/>
        </w:rPr>
        <w:t>Indicators of drug-facilitated sexual assault</w:t>
      </w:r>
    </w:p>
    <w:p w14:paraId="2FC36E68" w14:textId="77777777" w:rsidR="00C735F2" w:rsidRDefault="00DA577A" w:rsidP="009D09DD">
      <w:pPr>
        <w:autoSpaceDE w:val="0"/>
        <w:autoSpaceDN w:val="0"/>
        <w:adjustRightInd w:val="0"/>
        <w:spacing w:after="0" w:line="240" w:lineRule="auto"/>
        <w:jc w:val="both"/>
        <w:rPr>
          <w:rFonts w:cs="Times New Roman"/>
        </w:rPr>
      </w:pPr>
      <w:r>
        <w:rPr>
          <w:rFonts w:cs="Times New Roman"/>
        </w:rPr>
        <w:t>The following are indicators that the victim may have been drugged to facilitate a sexual assault:</w:t>
      </w:r>
    </w:p>
    <w:p w14:paraId="776F5F19" w14:textId="6E94C895" w:rsidR="00DA577A" w:rsidRDefault="00DA577A" w:rsidP="00DA577A">
      <w:pPr>
        <w:pStyle w:val="ListParagraph"/>
        <w:numPr>
          <w:ilvl w:val="0"/>
          <w:numId w:val="10"/>
        </w:numPr>
        <w:autoSpaceDE w:val="0"/>
        <w:autoSpaceDN w:val="0"/>
        <w:adjustRightInd w:val="0"/>
        <w:spacing w:after="0" w:line="240" w:lineRule="auto"/>
        <w:jc w:val="both"/>
        <w:rPr>
          <w:rFonts w:cs="Times New Roman"/>
        </w:rPr>
      </w:pPr>
      <w:r>
        <w:rPr>
          <w:rFonts w:cs="Times New Roman"/>
        </w:rPr>
        <w:t xml:space="preserve">The victim reports that </w:t>
      </w:r>
      <w:r w:rsidR="001C2A72">
        <w:rPr>
          <w:rFonts w:cs="Times New Roman"/>
        </w:rPr>
        <w:t>they were</w:t>
      </w:r>
      <w:r>
        <w:rPr>
          <w:rFonts w:cs="Times New Roman"/>
        </w:rPr>
        <w:t xml:space="preserve"> under the influence of a drug during the sexual assault (legal or illegal drug).</w:t>
      </w:r>
    </w:p>
    <w:p w14:paraId="06A041B0" w14:textId="77777777" w:rsidR="00DA577A" w:rsidRDefault="00DA577A" w:rsidP="00DA577A">
      <w:pPr>
        <w:pStyle w:val="ListParagraph"/>
        <w:numPr>
          <w:ilvl w:val="0"/>
          <w:numId w:val="10"/>
        </w:numPr>
        <w:autoSpaceDE w:val="0"/>
        <w:autoSpaceDN w:val="0"/>
        <w:adjustRightInd w:val="0"/>
        <w:spacing w:after="0" w:line="240" w:lineRule="auto"/>
        <w:jc w:val="both"/>
        <w:rPr>
          <w:rFonts w:cs="Times New Roman"/>
        </w:rPr>
      </w:pPr>
      <w:r>
        <w:rPr>
          <w:rFonts w:cs="Times New Roman"/>
        </w:rPr>
        <w:t>The toxicology tests indicate that the victim was under the influence of drugs.</w:t>
      </w:r>
    </w:p>
    <w:p w14:paraId="4D04BD4D" w14:textId="71DBC445" w:rsidR="00DA577A" w:rsidRDefault="00DA577A" w:rsidP="00DA577A">
      <w:pPr>
        <w:pStyle w:val="ListParagraph"/>
        <w:numPr>
          <w:ilvl w:val="0"/>
          <w:numId w:val="10"/>
        </w:numPr>
        <w:autoSpaceDE w:val="0"/>
        <w:autoSpaceDN w:val="0"/>
        <w:adjustRightInd w:val="0"/>
        <w:spacing w:after="0" w:line="240" w:lineRule="auto"/>
        <w:jc w:val="both"/>
        <w:rPr>
          <w:rFonts w:cs="Times New Roman"/>
        </w:rPr>
      </w:pPr>
      <w:r>
        <w:rPr>
          <w:rFonts w:cs="Times New Roman"/>
        </w:rPr>
        <w:t xml:space="preserve">The victim says that </w:t>
      </w:r>
      <w:r w:rsidR="001C2A72">
        <w:rPr>
          <w:rFonts w:cs="Times New Roman"/>
        </w:rPr>
        <w:t>t</w:t>
      </w:r>
      <w:r>
        <w:rPr>
          <w:rFonts w:cs="Times New Roman"/>
        </w:rPr>
        <w:t>he</w:t>
      </w:r>
      <w:r w:rsidR="001C2A72">
        <w:rPr>
          <w:rFonts w:cs="Times New Roman"/>
        </w:rPr>
        <w:t xml:space="preserve">y were </w:t>
      </w:r>
      <w:r>
        <w:rPr>
          <w:rFonts w:cs="Times New Roman"/>
        </w:rPr>
        <w:t xml:space="preserve">having drinks with </w:t>
      </w:r>
      <w:r w:rsidR="001C2A72">
        <w:rPr>
          <w:rFonts w:cs="Times New Roman"/>
        </w:rPr>
        <w:t>t</w:t>
      </w:r>
      <w:r>
        <w:rPr>
          <w:rFonts w:cs="Times New Roman"/>
        </w:rPr>
        <w:t>he</w:t>
      </w:r>
      <w:r w:rsidR="001C2A72">
        <w:rPr>
          <w:rFonts w:cs="Times New Roman"/>
        </w:rPr>
        <w:t>i</w:t>
      </w:r>
      <w:r>
        <w:rPr>
          <w:rFonts w:cs="Times New Roman"/>
        </w:rPr>
        <w:t xml:space="preserve">r friends but </w:t>
      </w:r>
      <w:r w:rsidR="001C2A72">
        <w:rPr>
          <w:rFonts w:cs="Times New Roman"/>
        </w:rPr>
        <w:t>t</w:t>
      </w:r>
      <w:r>
        <w:rPr>
          <w:rFonts w:cs="Times New Roman"/>
        </w:rPr>
        <w:t>he</w:t>
      </w:r>
      <w:r w:rsidR="001C2A72">
        <w:rPr>
          <w:rFonts w:cs="Times New Roman"/>
        </w:rPr>
        <w:t>y</w:t>
      </w:r>
      <w:r>
        <w:rPr>
          <w:rFonts w:cs="Times New Roman"/>
        </w:rPr>
        <w:t xml:space="preserve"> only had </w:t>
      </w:r>
      <w:r w:rsidR="00C77347">
        <w:rPr>
          <w:rFonts w:cs="Times New Roman"/>
        </w:rPr>
        <w:t>1</w:t>
      </w:r>
      <w:r>
        <w:rPr>
          <w:rFonts w:cs="Times New Roman"/>
        </w:rPr>
        <w:t xml:space="preserve"> or </w:t>
      </w:r>
      <w:r w:rsidR="00C77347">
        <w:rPr>
          <w:rFonts w:cs="Times New Roman"/>
        </w:rPr>
        <w:t>2</w:t>
      </w:r>
      <w:r>
        <w:rPr>
          <w:rFonts w:cs="Times New Roman"/>
        </w:rPr>
        <w:t xml:space="preserve"> drinks, which does not accord with the high level of intoxication </w:t>
      </w:r>
      <w:r w:rsidR="001C2A72">
        <w:rPr>
          <w:rFonts w:cs="Times New Roman"/>
        </w:rPr>
        <w:t>t</w:t>
      </w:r>
      <w:r>
        <w:rPr>
          <w:rFonts w:cs="Times New Roman"/>
        </w:rPr>
        <w:t>he</w:t>
      </w:r>
      <w:r w:rsidR="001C2A72">
        <w:rPr>
          <w:rFonts w:cs="Times New Roman"/>
        </w:rPr>
        <w:t>y</w:t>
      </w:r>
      <w:r>
        <w:rPr>
          <w:rFonts w:cs="Times New Roman"/>
        </w:rPr>
        <w:t xml:space="preserve"> experienced.</w:t>
      </w:r>
    </w:p>
    <w:p w14:paraId="49DF0DEF" w14:textId="0AE75D4A" w:rsidR="00DA577A" w:rsidRDefault="00DA577A" w:rsidP="00DA577A">
      <w:pPr>
        <w:pStyle w:val="ListParagraph"/>
        <w:numPr>
          <w:ilvl w:val="0"/>
          <w:numId w:val="10"/>
        </w:numPr>
        <w:autoSpaceDE w:val="0"/>
        <w:autoSpaceDN w:val="0"/>
        <w:adjustRightInd w:val="0"/>
        <w:spacing w:after="0" w:line="240" w:lineRule="auto"/>
        <w:jc w:val="both"/>
        <w:rPr>
          <w:rFonts w:cs="Times New Roman"/>
        </w:rPr>
      </w:pPr>
      <w:r>
        <w:rPr>
          <w:rFonts w:cs="Times New Roman"/>
        </w:rPr>
        <w:t xml:space="preserve">The victim says that </w:t>
      </w:r>
      <w:r w:rsidR="001C2A72">
        <w:rPr>
          <w:rFonts w:cs="Times New Roman"/>
        </w:rPr>
        <w:t>they</w:t>
      </w:r>
      <w:r>
        <w:rPr>
          <w:rFonts w:cs="Times New Roman"/>
        </w:rPr>
        <w:t xml:space="preserve"> felt “strange’ and then suddenly became “very drunk.”</w:t>
      </w:r>
    </w:p>
    <w:p w14:paraId="0D26774C" w14:textId="7BE463FB" w:rsidR="00C77347" w:rsidRDefault="00C77347" w:rsidP="00DA577A">
      <w:pPr>
        <w:pStyle w:val="ListParagraph"/>
        <w:numPr>
          <w:ilvl w:val="0"/>
          <w:numId w:val="10"/>
        </w:numPr>
        <w:autoSpaceDE w:val="0"/>
        <w:autoSpaceDN w:val="0"/>
        <w:adjustRightInd w:val="0"/>
        <w:spacing w:after="0" w:line="240" w:lineRule="auto"/>
        <w:jc w:val="both"/>
        <w:rPr>
          <w:rFonts w:cs="Times New Roman"/>
        </w:rPr>
      </w:pPr>
      <w:r>
        <w:rPr>
          <w:rFonts w:cs="Times New Roman"/>
        </w:rPr>
        <w:t xml:space="preserve">The victim reports that </w:t>
      </w:r>
      <w:r w:rsidR="001C2A72">
        <w:rPr>
          <w:rFonts w:cs="Times New Roman"/>
        </w:rPr>
        <w:t>they</w:t>
      </w:r>
      <w:r>
        <w:rPr>
          <w:rFonts w:cs="Times New Roman"/>
        </w:rPr>
        <w:t xml:space="preserve"> became very intoxicated very quickly, within 5 to 15 minutes.</w:t>
      </w:r>
    </w:p>
    <w:p w14:paraId="17BB608D" w14:textId="6CA4947D" w:rsidR="00C77347" w:rsidRDefault="00C77347" w:rsidP="00DA577A">
      <w:pPr>
        <w:pStyle w:val="ListParagraph"/>
        <w:numPr>
          <w:ilvl w:val="0"/>
          <w:numId w:val="10"/>
        </w:numPr>
        <w:autoSpaceDE w:val="0"/>
        <w:autoSpaceDN w:val="0"/>
        <w:adjustRightInd w:val="0"/>
        <w:spacing w:after="0" w:line="240" w:lineRule="auto"/>
        <w:jc w:val="both"/>
        <w:rPr>
          <w:rFonts w:cs="Times New Roman"/>
        </w:rPr>
      </w:pPr>
      <w:r>
        <w:rPr>
          <w:rFonts w:cs="Times New Roman"/>
        </w:rPr>
        <w:t xml:space="preserve">The victim reports that </w:t>
      </w:r>
      <w:r w:rsidR="001C2A72">
        <w:rPr>
          <w:rFonts w:cs="Times New Roman"/>
        </w:rPr>
        <w:t>they</w:t>
      </w:r>
      <w:r>
        <w:rPr>
          <w:rFonts w:cs="Times New Roman"/>
        </w:rPr>
        <w:t xml:space="preserve"> woke up 8 hours or later, unsure about what happened but believes that she has been raped because she is experiencing vaginal soreness or other signs of sexual activity.</w:t>
      </w:r>
    </w:p>
    <w:p w14:paraId="0A73AEB5" w14:textId="79A62217" w:rsidR="004667F1" w:rsidRDefault="004667F1" w:rsidP="00DA577A">
      <w:pPr>
        <w:pStyle w:val="ListParagraph"/>
        <w:numPr>
          <w:ilvl w:val="0"/>
          <w:numId w:val="10"/>
        </w:numPr>
        <w:autoSpaceDE w:val="0"/>
        <w:autoSpaceDN w:val="0"/>
        <w:adjustRightInd w:val="0"/>
        <w:spacing w:after="0" w:line="240" w:lineRule="auto"/>
        <w:jc w:val="both"/>
        <w:rPr>
          <w:rFonts w:cs="Times New Roman"/>
        </w:rPr>
      </w:pPr>
      <w:r>
        <w:rPr>
          <w:rFonts w:cs="Times New Roman"/>
        </w:rPr>
        <w:t xml:space="preserve">The victim reports that witnesses told </w:t>
      </w:r>
      <w:r w:rsidR="001C2A72">
        <w:rPr>
          <w:rFonts w:cs="Times New Roman"/>
        </w:rPr>
        <w:t>them</w:t>
      </w:r>
      <w:r>
        <w:rPr>
          <w:rFonts w:cs="Times New Roman"/>
        </w:rPr>
        <w:t xml:space="preserve"> </w:t>
      </w:r>
      <w:r w:rsidR="001C2A72">
        <w:rPr>
          <w:rFonts w:cs="Times New Roman"/>
        </w:rPr>
        <w:t>t</w:t>
      </w:r>
      <w:r>
        <w:rPr>
          <w:rFonts w:cs="Times New Roman"/>
        </w:rPr>
        <w:t>he</w:t>
      </w:r>
      <w:r w:rsidR="001C2A72">
        <w:rPr>
          <w:rFonts w:cs="Times New Roman"/>
        </w:rPr>
        <w:t>y</w:t>
      </w:r>
      <w:r>
        <w:rPr>
          <w:rFonts w:cs="Times New Roman"/>
        </w:rPr>
        <w:t xml:space="preserve"> suddenly appeared drunk, drowsy, dizzy, confused with impaired motor skills and impaired judgment.</w:t>
      </w:r>
    </w:p>
    <w:p w14:paraId="1302130C" w14:textId="77777777" w:rsidR="004667F1" w:rsidRDefault="004667F1" w:rsidP="00DA577A">
      <w:pPr>
        <w:pStyle w:val="ListParagraph"/>
        <w:numPr>
          <w:ilvl w:val="0"/>
          <w:numId w:val="10"/>
        </w:numPr>
        <w:autoSpaceDE w:val="0"/>
        <w:autoSpaceDN w:val="0"/>
        <w:adjustRightInd w:val="0"/>
        <w:spacing w:after="0" w:line="240" w:lineRule="auto"/>
        <w:jc w:val="both"/>
        <w:rPr>
          <w:rFonts w:cs="Times New Roman"/>
        </w:rPr>
      </w:pPr>
      <w:r>
        <w:rPr>
          <w:rFonts w:cs="Times New Roman"/>
        </w:rPr>
        <w:t>The victim reports symptoms of amnesia.</w:t>
      </w:r>
    </w:p>
    <w:p w14:paraId="51A17D2A" w14:textId="5ACC6B8D" w:rsidR="00A40171" w:rsidRDefault="001C2A72" w:rsidP="00DA577A">
      <w:pPr>
        <w:pStyle w:val="ListParagraph"/>
        <w:numPr>
          <w:ilvl w:val="0"/>
          <w:numId w:val="10"/>
        </w:numPr>
        <w:autoSpaceDE w:val="0"/>
        <w:autoSpaceDN w:val="0"/>
        <w:adjustRightInd w:val="0"/>
        <w:spacing w:after="0" w:line="240" w:lineRule="auto"/>
        <w:jc w:val="both"/>
        <w:rPr>
          <w:rFonts w:cs="Times New Roman"/>
        </w:rPr>
      </w:pPr>
      <w:r>
        <w:rPr>
          <w:rFonts w:cs="Times New Roman"/>
        </w:rPr>
        <w:t>They have</w:t>
      </w:r>
      <w:r w:rsidR="00A40171">
        <w:rPr>
          <w:rFonts w:cs="Times New Roman"/>
        </w:rPr>
        <w:t xml:space="preserve"> strange memories, bits of scenes where </w:t>
      </w:r>
      <w:r>
        <w:rPr>
          <w:rFonts w:cs="Times New Roman"/>
        </w:rPr>
        <w:t>they</w:t>
      </w:r>
      <w:r w:rsidR="00A40171">
        <w:rPr>
          <w:rFonts w:cs="Times New Roman"/>
        </w:rPr>
        <w:t xml:space="preserve"> remember waking up or even seeing the accused having sex with </w:t>
      </w:r>
      <w:r>
        <w:rPr>
          <w:rFonts w:cs="Times New Roman"/>
        </w:rPr>
        <w:t>them</w:t>
      </w:r>
      <w:r w:rsidR="00A40171">
        <w:rPr>
          <w:rFonts w:cs="Times New Roman"/>
        </w:rPr>
        <w:t xml:space="preserve"> but being unable to move and then passing out again.  The memories can be associated with a loud noise or pain.</w:t>
      </w:r>
    </w:p>
    <w:p w14:paraId="3B4B8AE0" w14:textId="77777777" w:rsidR="00A40171" w:rsidRDefault="00A40171" w:rsidP="00A40171">
      <w:pPr>
        <w:autoSpaceDE w:val="0"/>
        <w:autoSpaceDN w:val="0"/>
        <w:adjustRightInd w:val="0"/>
        <w:spacing w:after="0" w:line="240" w:lineRule="auto"/>
        <w:jc w:val="both"/>
        <w:rPr>
          <w:rFonts w:cs="Times New Roman"/>
        </w:rPr>
      </w:pPr>
    </w:p>
    <w:p w14:paraId="5C1B8C50" w14:textId="77777777" w:rsidR="00A40171" w:rsidRPr="00A40171" w:rsidRDefault="00A40171" w:rsidP="00A40171">
      <w:pPr>
        <w:autoSpaceDE w:val="0"/>
        <w:autoSpaceDN w:val="0"/>
        <w:adjustRightInd w:val="0"/>
        <w:spacing w:after="0" w:line="240" w:lineRule="auto"/>
        <w:jc w:val="both"/>
        <w:rPr>
          <w:rFonts w:cs="Times New Roman"/>
          <w:b/>
        </w:rPr>
      </w:pPr>
      <w:r w:rsidRPr="00A40171">
        <w:rPr>
          <w:rFonts w:cs="Times New Roman"/>
          <w:b/>
        </w:rPr>
        <w:t>The role of the first responding officer</w:t>
      </w:r>
    </w:p>
    <w:p w14:paraId="27E2CA35" w14:textId="77777777" w:rsidR="00A40171" w:rsidRDefault="009F34CF" w:rsidP="00A40171">
      <w:pPr>
        <w:autoSpaceDE w:val="0"/>
        <w:autoSpaceDN w:val="0"/>
        <w:adjustRightInd w:val="0"/>
        <w:spacing w:after="0" w:line="240" w:lineRule="auto"/>
        <w:jc w:val="both"/>
        <w:rPr>
          <w:rFonts w:cs="Times New Roman"/>
        </w:rPr>
      </w:pPr>
      <w:r>
        <w:rPr>
          <w:rFonts w:cs="Times New Roman"/>
        </w:rPr>
        <w:t xml:space="preserve">Because of the very nature of drug-facilitated sexual assault, many victims may not have a memory of the events necessary to explain the crime.  It is, therefore, important that </w:t>
      </w:r>
      <w:r w:rsidR="005C302D">
        <w:rPr>
          <w:rFonts w:cs="Times New Roman"/>
        </w:rPr>
        <w:t>the first responding officer must be able to identify a victim of drug-facilitated sexual assault.  The following procedural issues are relevant if it is suspected that a drug-facilitated</w:t>
      </w:r>
      <w:r w:rsidR="002B71FA">
        <w:rPr>
          <w:rFonts w:cs="Times New Roman"/>
        </w:rPr>
        <w:t xml:space="preserve"> sexual assault has taken place</w:t>
      </w:r>
      <w:r w:rsidR="005C302D">
        <w:rPr>
          <w:rFonts w:cs="Times New Roman"/>
        </w:rPr>
        <w:t>:</w:t>
      </w:r>
    </w:p>
    <w:p w14:paraId="4274115F" w14:textId="77777777" w:rsidR="005C302D" w:rsidRDefault="002B71FA" w:rsidP="005C302D">
      <w:pPr>
        <w:pStyle w:val="ListParagraph"/>
        <w:numPr>
          <w:ilvl w:val="0"/>
          <w:numId w:val="11"/>
        </w:numPr>
        <w:autoSpaceDE w:val="0"/>
        <w:autoSpaceDN w:val="0"/>
        <w:adjustRightInd w:val="0"/>
        <w:spacing w:after="0" w:line="240" w:lineRule="auto"/>
        <w:jc w:val="both"/>
        <w:rPr>
          <w:rFonts w:cs="Times New Roman"/>
        </w:rPr>
      </w:pPr>
      <w:r>
        <w:rPr>
          <w:rFonts w:cs="Times New Roman"/>
        </w:rPr>
        <w:t xml:space="preserve">If the drug has been ingested within 96 hours, the victim should be advised not to urinate.  The period of time that Flunitrazepam, GBH or other rape drugs remain in the urine or blood will </w:t>
      </w:r>
      <w:r w:rsidR="007854FB">
        <w:rPr>
          <w:rFonts w:cs="Times New Roman"/>
        </w:rPr>
        <w:t>depend on a number of variables, including the amount ingested, the victim’s body size and rate of metabolism, whether the victim had a full stomach and whether she had already urinated.  A urine specimen is preferable to a blood specimen because drugs and their metabolites can be detected in urine for longer periods.</w:t>
      </w:r>
    </w:p>
    <w:p w14:paraId="79CB333D" w14:textId="77777777" w:rsidR="00C65BCE" w:rsidRDefault="00C65BCE" w:rsidP="005C302D">
      <w:pPr>
        <w:pStyle w:val="ListParagraph"/>
        <w:numPr>
          <w:ilvl w:val="0"/>
          <w:numId w:val="11"/>
        </w:numPr>
        <w:autoSpaceDE w:val="0"/>
        <w:autoSpaceDN w:val="0"/>
        <w:adjustRightInd w:val="0"/>
        <w:spacing w:after="0" w:line="240" w:lineRule="auto"/>
        <w:jc w:val="both"/>
        <w:rPr>
          <w:rFonts w:cs="Times New Roman"/>
        </w:rPr>
      </w:pPr>
      <w:r>
        <w:rPr>
          <w:rFonts w:cs="Times New Roman"/>
        </w:rPr>
        <w:t xml:space="preserve">Different drugs remain in the </w:t>
      </w:r>
      <w:r w:rsidR="004F5EEE">
        <w:rPr>
          <w:rFonts w:cs="Times New Roman"/>
        </w:rPr>
        <w:t xml:space="preserve">urine and the </w:t>
      </w:r>
      <w:r>
        <w:rPr>
          <w:rFonts w:cs="Times New Roman"/>
        </w:rPr>
        <w:t>bloodstream for different periods:</w:t>
      </w:r>
    </w:p>
    <w:p w14:paraId="0379A12D" w14:textId="77777777" w:rsidR="00C65BCE" w:rsidRDefault="00C65BCE" w:rsidP="00C65BCE">
      <w:pPr>
        <w:pStyle w:val="ListParagraph"/>
        <w:numPr>
          <w:ilvl w:val="1"/>
          <w:numId w:val="11"/>
        </w:numPr>
        <w:autoSpaceDE w:val="0"/>
        <w:autoSpaceDN w:val="0"/>
        <w:adjustRightInd w:val="0"/>
        <w:spacing w:after="0" w:line="240" w:lineRule="auto"/>
        <w:jc w:val="both"/>
        <w:rPr>
          <w:rFonts w:cs="Times New Roman"/>
        </w:rPr>
      </w:pPr>
      <w:r>
        <w:rPr>
          <w:rFonts w:cs="Times New Roman"/>
        </w:rPr>
        <w:t>Benzodiazepines (like Rohypnol): 4 – 12 hours</w:t>
      </w:r>
      <w:r w:rsidR="004F5EEE">
        <w:rPr>
          <w:rFonts w:cs="Times New Roman"/>
        </w:rPr>
        <w:t xml:space="preserve"> in blood and 48 – 96 hours in urine</w:t>
      </w:r>
    </w:p>
    <w:p w14:paraId="6C28F21E" w14:textId="77777777" w:rsidR="004F5EEE" w:rsidRDefault="004F5EEE" w:rsidP="004F5EEE">
      <w:pPr>
        <w:pStyle w:val="ListParagraph"/>
        <w:numPr>
          <w:ilvl w:val="1"/>
          <w:numId w:val="11"/>
        </w:numPr>
        <w:autoSpaceDE w:val="0"/>
        <w:autoSpaceDN w:val="0"/>
        <w:adjustRightInd w:val="0"/>
        <w:spacing w:after="0" w:line="240" w:lineRule="auto"/>
        <w:jc w:val="both"/>
        <w:rPr>
          <w:rFonts w:cs="Times New Roman"/>
        </w:rPr>
      </w:pPr>
      <w:r>
        <w:rPr>
          <w:rFonts w:cs="Times New Roman"/>
        </w:rPr>
        <w:t>GHB: 4 – 8 hours in blood and up to 12 hours in urine.</w:t>
      </w:r>
    </w:p>
    <w:p w14:paraId="79DD60A1" w14:textId="77777777" w:rsidR="004F5EEE" w:rsidRPr="004F5EEE" w:rsidRDefault="004F5EEE" w:rsidP="004F5EEE">
      <w:pPr>
        <w:autoSpaceDE w:val="0"/>
        <w:autoSpaceDN w:val="0"/>
        <w:adjustRightInd w:val="0"/>
        <w:spacing w:after="0" w:line="240" w:lineRule="auto"/>
        <w:ind w:left="720"/>
        <w:jc w:val="both"/>
        <w:rPr>
          <w:rFonts w:cs="Times New Roman"/>
        </w:rPr>
      </w:pPr>
      <w:r>
        <w:rPr>
          <w:rFonts w:cs="Times New Roman"/>
        </w:rPr>
        <w:t xml:space="preserve">The general rule is that </w:t>
      </w:r>
      <w:proofErr w:type="spellStart"/>
      <w:r>
        <w:rPr>
          <w:rFonts w:cs="Times New Roman"/>
        </w:rPr>
        <w:t>Benzodiazepins</w:t>
      </w:r>
      <w:proofErr w:type="spellEnd"/>
      <w:r>
        <w:rPr>
          <w:rFonts w:cs="Times New Roman"/>
        </w:rPr>
        <w:t xml:space="preserve"> are not typically detected in the urine after 48 hours.</w:t>
      </w:r>
    </w:p>
    <w:p w14:paraId="3CD10AE2" w14:textId="04FCFDA2" w:rsidR="00C65BCE" w:rsidRDefault="00C65BCE" w:rsidP="005C302D">
      <w:pPr>
        <w:pStyle w:val="ListParagraph"/>
        <w:numPr>
          <w:ilvl w:val="0"/>
          <w:numId w:val="11"/>
        </w:numPr>
        <w:autoSpaceDE w:val="0"/>
        <w:autoSpaceDN w:val="0"/>
        <w:adjustRightInd w:val="0"/>
        <w:spacing w:after="0" w:line="240" w:lineRule="auto"/>
        <w:jc w:val="both"/>
        <w:rPr>
          <w:rFonts w:cs="Times New Roman"/>
        </w:rPr>
      </w:pPr>
      <w:r>
        <w:rPr>
          <w:rFonts w:cs="Times New Roman"/>
        </w:rPr>
        <w:t>If the victim has to urinate</w:t>
      </w:r>
      <w:r w:rsidR="00F95F73">
        <w:rPr>
          <w:rFonts w:cs="Times New Roman"/>
        </w:rPr>
        <w:t xml:space="preserve">, tell </w:t>
      </w:r>
      <w:r w:rsidR="001C2A72">
        <w:rPr>
          <w:rFonts w:cs="Times New Roman"/>
        </w:rPr>
        <w:t>them</w:t>
      </w:r>
      <w:r w:rsidR="00F95F73">
        <w:rPr>
          <w:rFonts w:cs="Times New Roman"/>
        </w:rPr>
        <w:t xml:space="preserve"> to save </w:t>
      </w:r>
      <w:r w:rsidR="001C2A72">
        <w:rPr>
          <w:rFonts w:cs="Times New Roman"/>
        </w:rPr>
        <w:t>t</w:t>
      </w:r>
      <w:r w:rsidR="00F95F73">
        <w:rPr>
          <w:rFonts w:cs="Times New Roman"/>
        </w:rPr>
        <w:t>he</w:t>
      </w:r>
      <w:r w:rsidR="001C2A72">
        <w:rPr>
          <w:rFonts w:cs="Times New Roman"/>
        </w:rPr>
        <w:t>i</w:t>
      </w:r>
      <w:r w:rsidR="00F95F73">
        <w:rPr>
          <w:rFonts w:cs="Times New Roman"/>
        </w:rPr>
        <w:t xml:space="preserve">r sample in a clean container with a tight fitting lid.  </w:t>
      </w:r>
      <w:r w:rsidR="0003668E">
        <w:rPr>
          <w:rFonts w:cs="Times New Roman"/>
        </w:rPr>
        <w:t xml:space="preserve">It is best to get the first urine sample because it will most likely contain metabolites of the drug </w:t>
      </w:r>
      <w:r w:rsidR="001C2A72">
        <w:rPr>
          <w:rFonts w:cs="Times New Roman"/>
        </w:rPr>
        <w:t>t</w:t>
      </w:r>
      <w:r w:rsidR="0003668E">
        <w:rPr>
          <w:rFonts w:cs="Times New Roman"/>
        </w:rPr>
        <w:t>he</w:t>
      </w:r>
      <w:r w:rsidR="001C2A72">
        <w:rPr>
          <w:rFonts w:cs="Times New Roman"/>
        </w:rPr>
        <w:t>y were</w:t>
      </w:r>
      <w:r w:rsidR="0003668E">
        <w:rPr>
          <w:rFonts w:cs="Times New Roman"/>
        </w:rPr>
        <w:t xml:space="preserve"> given, which can be used to identify the drug.  The metabolites are excreted with each subsequent urine sample and it is less likely that they will remain in sufficient quantities to be identified.</w:t>
      </w:r>
    </w:p>
    <w:p w14:paraId="3A9B4676" w14:textId="77777777" w:rsidR="00B473BB" w:rsidRDefault="00B473BB" w:rsidP="005C302D">
      <w:pPr>
        <w:pStyle w:val="ListParagraph"/>
        <w:numPr>
          <w:ilvl w:val="0"/>
          <w:numId w:val="11"/>
        </w:numPr>
        <w:autoSpaceDE w:val="0"/>
        <w:autoSpaceDN w:val="0"/>
        <w:adjustRightInd w:val="0"/>
        <w:spacing w:after="0" w:line="240" w:lineRule="auto"/>
        <w:jc w:val="both"/>
        <w:rPr>
          <w:rFonts w:cs="Times New Roman"/>
        </w:rPr>
      </w:pPr>
      <w:r>
        <w:rPr>
          <w:rFonts w:cs="Times New Roman"/>
        </w:rPr>
        <w:t xml:space="preserve">The first responding officer must obtain a urine sample for toxicology testing if it is suspected that a drug was ingested within 96 hours.  </w:t>
      </w:r>
    </w:p>
    <w:p w14:paraId="71EAE5D8" w14:textId="77777777" w:rsidR="0098222F" w:rsidRDefault="0098222F" w:rsidP="005C302D">
      <w:pPr>
        <w:pStyle w:val="ListParagraph"/>
        <w:numPr>
          <w:ilvl w:val="0"/>
          <w:numId w:val="11"/>
        </w:numPr>
        <w:autoSpaceDE w:val="0"/>
        <w:autoSpaceDN w:val="0"/>
        <w:adjustRightInd w:val="0"/>
        <w:spacing w:after="0" w:line="240" w:lineRule="auto"/>
        <w:jc w:val="both"/>
        <w:rPr>
          <w:rFonts w:cs="Times New Roman"/>
        </w:rPr>
      </w:pPr>
      <w:r>
        <w:rPr>
          <w:rFonts w:cs="Times New Roman"/>
        </w:rPr>
        <w:t>If the drug was ingested within 12 hours</w:t>
      </w:r>
      <w:r w:rsidR="00725370">
        <w:rPr>
          <w:rFonts w:cs="Times New Roman"/>
        </w:rPr>
        <w:t>, the victim must be taken to a medical facility for a blood sample to be obtained.  The blood is drawn to test the level of ethanol in the body, because symptoms could have been caused by the combination of the alcohol and the drugs.</w:t>
      </w:r>
    </w:p>
    <w:p w14:paraId="5B808C86" w14:textId="77777777" w:rsidR="00725370" w:rsidRDefault="00725370" w:rsidP="00725370">
      <w:pPr>
        <w:autoSpaceDE w:val="0"/>
        <w:autoSpaceDN w:val="0"/>
        <w:adjustRightInd w:val="0"/>
        <w:spacing w:after="0" w:line="240" w:lineRule="auto"/>
        <w:jc w:val="both"/>
        <w:rPr>
          <w:rFonts w:cs="Times New Roman"/>
        </w:rPr>
      </w:pPr>
    </w:p>
    <w:p w14:paraId="685DA734" w14:textId="77777777" w:rsidR="001C2A72" w:rsidRDefault="001C2A72">
      <w:pPr>
        <w:rPr>
          <w:rFonts w:cs="Times New Roman"/>
          <w:b/>
        </w:rPr>
      </w:pPr>
      <w:r>
        <w:rPr>
          <w:rFonts w:cs="Times New Roman"/>
          <w:b/>
        </w:rPr>
        <w:br w:type="page"/>
      </w:r>
    </w:p>
    <w:p w14:paraId="6D9BD0A9" w14:textId="789ADEAE" w:rsidR="00725370" w:rsidRPr="00725370" w:rsidRDefault="00725370" w:rsidP="00725370">
      <w:pPr>
        <w:autoSpaceDE w:val="0"/>
        <w:autoSpaceDN w:val="0"/>
        <w:adjustRightInd w:val="0"/>
        <w:spacing w:after="0" w:line="240" w:lineRule="auto"/>
        <w:jc w:val="both"/>
        <w:rPr>
          <w:rFonts w:cs="Times New Roman"/>
          <w:b/>
        </w:rPr>
      </w:pPr>
      <w:r w:rsidRPr="00725370">
        <w:rPr>
          <w:rFonts w:cs="Times New Roman"/>
          <w:b/>
        </w:rPr>
        <w:lastRenderedPageBreak/>
        <w:t>The Victim</w:t>
      </w:r>
    </w:p>
    <w:p w14:paraId="0DA0D763" w14:textId="77777777" w:rsidR="00725370" w:rsidRDefault="00725370" w:rsidP="00725370">
      <w:pPr>
        <w:autoSpaceDE w:val="0"/>
        <w:autoSpaceDN w:val="0"/>
        <w:adjustRightInd w:val="0"/>
        <w:spacing w:after="0" w:line="240" w:lineRule="auto"/>
        <w:jc w:val="both"/>
        <w:rPr>
          <w:rFonts w:cs="Times New Roman"/>
        </w:rPr>
      </w:pPr>
      <w:r>
        <w:rPr>
          <w:rFonts w:cs="Times New Roman"/>
        </w:rPr>
        <w:t xml:space="preserve">The major challenge in cases of this nature is the fact that the victim ingested drugs, whether voluntarily or not.  </w:t>
      </w:r>
      <w:r w:rsidR="00732650">
        <w:rPr>
          <w:rFonts w:cs="Times New Roman"/>
        </w:rPr>
        <w:t xml:space="preserve">This is used against the victim in court and implies risky behaviour on her part, which lessens her credibility and increases her culpability.  The other big problem is the loss of evidence as a result of the nature of the drugs themselves.  Many of the drugs metabolise so quickly in the body that it becomes difficult to detect them in the victim.  This is exacerbated by the fact that victims delay the reporting of the sexual assault.  </w:t>
      </w:r>
    </w:p>
    <w:p w14:paraId="6E73AB55" w14:textId="77777777" w:rsidR="00127463" w:rsidRDefault="00127463" w:rsidP="00725370">
      <w:pPr>
        <w:autoSpaceDE w:val="0"/>
        <w:autoSpaceDN w:val="0"/>
        <w:adjustRightInd w:val="0"/>
        <w:spacing w:after="0" w:line="240" w:lineRule="auto"/>
        <w:jc w:val="both"/>
        <w:rPr>
          <w:rFonts w:cs="Times New Roman"/>
        </w:rPr>
      </w:pPr>
    </w:p>
    <w:p w14:paraId="6680C8D3" w14:textId="77777777" w:rsidR="00127463" w:rsidRDefault="00127463" w:rsidP="00725370">
      <w:pPr>
        <w:autoSpaceDE w:val="0"/>
        <w:autoSpaceDN w:val="0"/>
        <w:adjustRightInd w:val="0"/>
        <w:spacing w:after="0" w:line="240" w:lineRule="auto"/>
        <w:jc w:val="both"/>
        <w:rPr>
          <w:rFonts w:cs="Times New Roman"/>
        </w:rPr>
      </w:pPr>
      <w:r>
        <w:rPr>
          <w:rFonts w:cs="Times New Roman"/>
        </w:rPr>
        <w:t>The investigating officer must try to work out what the effects on the victim will be of the drugs used to facilitate the assault, and look for evidence that corroborates that.  Evidence to be collected could include the following:</w:t>
      </w:r>
    </w:p>
    <w:p w14:paraId="75A524AF" w14:textId="77777777" w:rsidR="00127463" w:rsidRDefault="002D57D1" w:rsidP="00127463">
      <w:pPr>
        <w:pStyle w:val="ListParagraph"/>
        <w:numPr>
          <w:ilvl w:val="0"/>
          <w:numId w:val="12"/>
        </w:numPr>
        <w:autoSpaceDE w:val="0"/>
        <w:autoSpaceDN w:val="0"/>
        <w:adjustRightInd w:val="0"/>
        <w:spacing w:after="0" w:line="240" w:lineRule="auto"/>
        <w:jc w:val="both"/>
        <w:rPr>
          <w:rFonts w:cs="Times New Roman"/>
        </w:rPr>
      </w:pPr>
      <w:r>
        <w:rPr>
          <w:rFonts w:cs="Times New Roman"/>
        </w:rPr>
        <w:t>If the drugs were ingested within the previous 96 hours, a urine specimen is required to be taken at a medical facility.</w:t>
      </w:r>
    </w:p>
    <w:p w14:paraId="5B7D4C34" w14:textId="77777777" w:rsidR="002D57D1" w:rsidRDefault="002D57D1" w:rsidP="00127463">
      <w:pPr>
        <w:pStyle w:val="ListParagraph"/>
        <w:numPr>
          <w:ilvl w:val="0"/>
          <w:numId w:val="12"/>
        </w:numPr>
        <w:autoSpaceDE w:val="0"/>
        <w:autoSpaceDN w:val="0"/>
        <w:adjustRightInd w:val="0"/>
        <w:spacing w:after="0" w:line="240" w:lineRule="auto"/>
        <w:jc w:val="both"/>
        <w:rPr>
          <w:rFonts w:cs="Times New Roman"/>
        </w:rPr>
      </w:pPr>
      <w:r>
        <w:rPr>
          <w:rFonts w:cs="Times New Roman"/>
        </w:rPr>
        <w:t>If the assault occurred within 8 hours of the report, blood and urine samples should be obtained.</w:t>
      </w:r>
    </w:p>
    <w:p w14:paraId="70E13FD4" w14:textId="77777777" w:rsidR="002D57D1" w:rsidRDefault="002D57D1" w:rsidP="00127463">
      <w:pPr>
        <w:pStyle w:val="ListParagraph"/>
        <w:numPr>
          <w:ilvl w:val="0"/>
          <w:numId w:val="12"/>
        </w:numPr>
        <w:autoSpaceDE w:val="0"/>
        <w:autoSpaceDN w:val="0"/>
        <w:adjustRightInd w:val="0"/>
        <w:spacing w:after="0" w:line="240" w:lineRule="auto"/>
        <w:jc w:val="both"/>
        <w:rPr>
          <w:rFonts w:cs="Times New Roman"/>
        </w:rPr>
      </w:pPr>
      <w:r>
        <w:rPr>
          <w:rFonts w:cs="Times New Roman"/>
        </w:rPr>
        <w:t>The blood and urine must be screened as soon as possible for traces of Flunitrazepam metabolites, GHB, Ketamine and any other possible drugs.</w:t>
      </w:r>
    </w:p>
    <w:p w14:paraId="0C5A9929" w14:textId="77777777" w:rsidR="002D57D1" w:rsidRDefault="002D57D1" w:rsidP="00127463">
      <w:pPr>
        <w:pStyle w:val="ListParagraph"/>
        <w:numPr>
          <w:ilvl w:val="0"/>
          <w:numId w:val="12"/>
        </w:numPr>
        <w:autoSpaceDE w:val="0"/>
        <w:autoSpaceDN w:val="0"/>
        <w:adjustRightInd w:val="0"/>
        <w:spacing w:after="0" w:line="240" w:lineRule="auto"/>
        <w:jc w:val="both"/>
        <w:rPr>
          <w:rFonts w:cs="Times New Roman"/>
        </w:rPr>
      </w:pPr>
      <w:r>
        <w:rPr>
          <w:rFonts w:cs="Times New Roman"/>
        </w:rPr>
        <w:t>If present, vomit should also be collected in addition to the above. As much of the liquid and the solid parts of the vomit should be collected as possible and placed in appropriate containers.</w:t>
      </w:r>
    </w:p>
    <w:p w14:paraId="0AB2782A" w14:textId="77777777" w:rsidR="002D57D1" w:rsidRDefault="002D57D1" w:rsidP="00127463">
      <w:pPr>
        <w:pStyle w:val="ListParagraph"/>
        <w:numPr>
          <w:ilvl w:val="0"/>
          <w:numId w:val="12"/>
        </w:numPr>
        <w:autoSpaceDE w:val="0"/>
        <w:autoSpaceDN w:val="0"/>
        <w:adjustRightInd w:val="0"/>
        <w:spacing w:after="0" w:line="240" w:lineRule="auto"/>
        <w:jc w:val="both"/>
        <w:rPr>
          <w:rFonts w:cs="Times New Roman"/>
        </w:rPr>
      </w:pPr>
      <w:r>
        <w:rPr>
          <w:rFonts w:cs="Times New Roman"/>
        </w:rPr>
        <w:t>If the vomit is on clothing or on a sheet, then the clothing or sheet must be taken and placed in an appropriate container.</w:t>
      </w:r>
    </w:p>
    <w:p w14:paraId="7BB8948F" w14:textId="77777777" w:rsidR="00CA0A6C" w:rsidRDefault="00CA0A6C" w:rsidP="00127463">
      <w:pPr>
        <w:pStyle w:val="ListParagraph"/>
        <w:numPr>
          <w:ilvl w:val="0"/>
          <w:numId w:val="12"/>
        </w:numPr>
        <w:autoSpaceDE w:val="0"/>
        <w:autoSpaceDN w:val="0"/>
        <w:adjustRightInd w:val="0"/>
        <w:spacing w:after="0" w:line="240" w:lineRule="auto"/>
        <w:jc w:val="both"/>
        <w:rPr>
          <w:rFonts w:cs="Times New Roman"/>
        </w:rPr>
      </w:pPr>
      <w:r>
        <w:rPr>
          <w:rFonts w:cs="Times New Roman"/>
        </w:rPr>
        <w:t>The investigating officer must also document what drugs were ingested in the last 5 days that might have contributed to the incapacitation of the victim.</w:t>
      </w:r>
    </w:p>
    <w:p w14:paraId="73281FB7" w14:textId="77777777" w:rsidR="00CA0A6C" w:rsidRDefault="00CA0A6C" w:rsidP="00127463">
      <w:pPr>
        <w:pStyle w:val="ListParagraph"/>
        <w:numPr>
          <w:ilvl w:val="0"/>
          <w:numId w:val="12"/>
        </w:numPr>
        <w:autoSpaceDE w:val="0"/>
        <w:autoSpaceDN w:val="0"/>
        <w:adjustRightInd w:val="0"/>
        <w:spacing w:after="0" w:line="240" w:lineRule="auto"/>
        <w:jc w:val="both"/>
        <w:rPr>
          <w:rFonts w:cs="Times New Roman"/>
        </w:rPr>
      </w:pPr>
      <w:r>
        <w:rPr>
          <w:rFonts w:cs="Times New Roman"/>
        </w:rPr>
        <w:t>The date and time when the drug was probably ingested as well as the date and time when the specimens were collected must be clearly documented.</w:t>
      </w:r>
    </w:p>
    <w:p w14:paraId="6555B3BA" w14:textId="75BD115A" w:rsidR="00D27A3D" w:rsidRDefault="00D27A3D" w:rsidP="00127463">
      <w:pPr>
        <w:pStyle w:val="ListParagraph"/>
        <w:numPr>
          <w:ilvl w:val="0"/>
          <w:numId w:val="12"/>
        </w:numPr>
        <w:autoSpaceDE w:val="0"/>
        <w:autoSpaceDN w:val="0"/>
        <w:adjustRightInd w:val="0"/>
        <w:spacing w:after="0" w:line="240" w:lineRule="auto"/>
        <w:jc w:val="both"/>
        <w:rPr>
          <w:rFonts w:cs="Times New Roman"/>
        </w:rPr>
      </w:pPr>
      <w:r>
        <w:rPr>
          <w:rFonts w:cs="Times New Roman"/>
        </w:rPr>
        <w:t xml:space="preserve">The victim’s unwillingness to share information about </w:t>
      </w:r>
      <w:r w:rsidR="00CA120B">
        <w:rPr>
          <w:rFonts w:cs="Times New Roman"/>
        </w:rPr>
        <w:t>thei</w:t>
      </w:r>
      <w:r>
        <w:rPr>
          <w:rFonts w:cs="Times New Roman"/>
        </w:rPr>
        <w:t xml:space="preserve">r voluntary drug consumption or lack of memory may mean that there are inconsistencies between </w:t>
      </w:r>
      <w:r w:rsidR="00CA120B">
        <w:rPr>
          <w:rFonts w:cs="Times New Roman"/>
        </w:rPr>
        <w:t>t</w:t>
      </w:r>
      <w:r>
        <w:rPr>
          <w:rFonts w:cs="Times New Roman"/>
        </w:rPr>
        <w:t>he</w:t>
      </w:r>
      <w:r w:rsidR="00CA120B">
        <w:rPr>
          <w:rFonts w:cs="Times New Roman"/>
        </w:rPr>
        <w:t>i</w:t>
      </w:r>
      <w:r>
        <w:rPr>
          <w:rFonts w:cs="Times New Roman"/>
        </w:rPr>
        <w:t xml:space="preserve">r evidence and that of the toxicology results.  Any inconsistencies must be immediately clarified with the victim in a non-judgmental manner, explaining why this is being done so that the victim does not feel as though </w:t>
      </w:r>
      <w:r w:rsidR="00CA120B">
        <w:rPr>
          <w:rFonts w:cs="Times New Roman"/>
        </w:rPr>
        <w:t>they are</w:t>
      </w:r>
      <w:r>
        <w:rPr>
          <w:rFonts w:cs="Times New Roman"/>
        </w:rPr>
        <w:t xml:space="preserve"> being blamed.</w:t>
      </w:r>
    </w:p>
    <w:p w14:paraId="23DCD757" w14:textId="759FF760" w:rsidR="003C06FB" w:rsidRDefault="003C06FB" w:rsidP="00127463">
      <w:pPr>
        <w:pStyle w:val="ListParagraph"/>
        <w:numPr>
          <w:ilvl w:val="0"/>
          <w:numId w:val="12"/>
        </w:numPr>
        <w:autoSpaceDE w:val="0"/>
        <w:autoSpaceDN w:val="0"/>
        <w:adjustRightInd w:val="0"/>
        <w:spacing w:after="0" w:line="240" w:lineRule="auto"/>
        <w:jc w:val="both"/>
        <w:rPr>
          <w:rFonts w:cs="Times New Roman"/>
        </w:rPr>
      </w:pPr>
      <w:r>
        <w:rPr>
          <w:rFonts w:cs="Times New Roman"/>
        </w:rPr>
        <w:t xml:space="preserve">The victim must be given an opportunity to ask questions and express </w:t>
      </w:r>
      <w:r w:rsidR="00CA120B">
        <w:rPr>
          <w:rFonts w:cs="Times New Roman"/>
        </w:rPr>
        <w:t>t</w:t>
      </w:r>
      <w:r>
        <w:rPr>
          <w:rFonts w:cs="Times New Roman"/>
        </w:rPr>
        <w:t>he</w:t>
      </w:r>
      <w:r w:rsidR="00CA120B">
        <w:rPr>
          <w:rFonts w:cs="Times New Roman"/>
        </w:rPr>
        <w:t>i</w:t>
      </w:r>
      <w:r>
        <w:rPr>
          <w:rFonts w:cs="Times New Roman"/>
        </w:rPr>
        <w:t xml:space="preserve">r concerns.  </w:t>
      </w:r>
      <w:r w:rsidR="00CA120B">
        <w:rPr>
          <w:rFonts w:cs="Times New Roman"/>
        </w:rPr>
        <w:t>T</w:t>
      </w:r>
      <w:r>
        <w:rPr>
          <w:rFonts w:cs="Times New Roman"/>
        </w:rPr>
        <w:t>he</w:t>
      </w:r>
      <w:r w:rsidR="00CA120B">
        <w:rPr>
          <w:rFonts w:cs="Times New Roman"/>
        </w:rPr>
        <w:t>y</w:t>
      </w:r>
      <w:r>
        <w:rPr>
          <w:rFonts w:cs="Times New Roman"/>
        </w:rPr>
        <w:t xml:space="preserve"> should be fully informed about what drugs will be tested for and that certain drugs are difficult to detect.  It should also be explained that a negative result does not mean that </w:t>
      </w:r>
      <w:r w:rsidR="00CA120B">
        <w:rPr>
          <w:rFonts w:cs="Times New Roman"/>
        </w:rPr>
        <w:t>they were</w:t>
      </w:r>
      <w:r>
        <w:rPr>
          <w:rFonts w:cs="Times New Roman"/>
        </w:rPr>
        <w:t xml:space="preserve"> not raped and that a drug could still be used for these purposes.</w:t>
      </w:r>
    </w:p>
    <w:p w14:paraId="6A3DE63E" w14:textId="77777777" w:rsidR="003C06FB" w:rsidRDefault="003C06FB" w:rsidP="003C06FB">
      <w:pPr>
        <w:autoSpaceDE w:val="0"/>
        <w:autoSpaceDN w:val="0"/>
        <w:adjustRightInd w:val="0"/>
        <w:spacing w:after="0" w:line="240" w:lineRule="auto"/>
        <w:jc w:val="both"/>
        <w:rPr>
          <w:rFonts w:cs="Times New Roman"/>
        </w:rPr>
      </w:pPr>
    </w:p>
    <w:p w14:paraId="63B6B6DB" w14:textId="77777777" w:rsidR="003C06FB" w:rsidRPr="003C06FB" w:rsidRDefault="003C06FB" w:rsidP="003C06FB">
      <w:pPr>
        <w:autoSpaceDE w:val="0"/>
        <w:autoSpaceDN w:val="0"/>
        <w:adjustRightInd w:val="0"/>
        <w:spacing w:after="0" w:line="240" w:lineRule="auto"/>
        <w:jc w:val="both"/>
        <w:rPr>
          <w:rFonts w:cs="Times New Roman"/>
          <w:b/>
        </w:rPr>
      </w:pPr>
      <w:r w:rsidRPr="003C06FB">
        <w:rPr>
          <w:rFonts w:cs="Times New Roman"/>
          <w:b/>
        </w:rPr>
        <w:t>CRIME SCENE AND EVIDENCE COLLECTION</w:t>
      </w:r>
    </w:p>
    <w:p w14:paraId="7391E3B2" w14:textId="77777777" w:rsidR="003C06FB" w:rsidRDefault="003C06FB" w:rsidP="003C06FB">
      <w:pPr>
        <w:autoSpaceDE w:val="0"/>
        <w:autoSpaceDN w:val="0"/>
        <w:adjustRightInd w:val="0"/>
        <w:spacing w:after="0" w:line="240" w:lineRule="auto"/>
        <w:jc w:val="both"/>
        <w:rPr>
          <w:rFonts w:cs="Times New Roman"/>
        </w:rPr>
      </w:pPr>
    </w:p>
    <w:p w14:paraId="3ED91255" w14:textId="77777777" w:rsidR="00B53FA1" w:rsidRDefault="002F739F" w:rsidP="003C06FB">
      <w:pPr>
        <w:autoSpaceDE w:val="0"/>
        <w:autoSpaceDN w:val="0"/>
        <w:adjustRightInd w:val="0"/>
        <w:spacing w:after="0" w:line="240" w:lineRule="auto"/>
        <w:jc w:val="both"/>
        <w:rPr>
          <w:rFonts w:cs="Times New Roman"/>
        </w:rPr>
      </w:pPr>
      <w:r>
        <w:rPr>
          <w:rFonts w:cs="Times New Roman"/>
        </w:rPr>
        <w:t>In the case of a drug-facilitated sexual assault, there are at least 3 potential crime scenes:</w:t>
      </w:r>
    </w:p>
    <w:p w14:paraId="28A12BA9" w14:textId="77777777" w:rsidR="002F739F" w:rsidRDefault="002F739F" w:rsidP="002F739F">
      <w:pPr>
        <w:pStyle w:val="ListParagraph"/>
        <w:numPr>
          <w:ilvl w:val="0"/>
          <w:numId w:val="13"/>
        </w:numPr>
        <w:autoSpaceDE w:val="0"/>
        <w:autoSpaceDN w:val="0"/>
        <w:adjustRightInd w:val="0"/>
        <w:spacing w:after="0" w:line="240" w:lineRule="auto"/>
        <w:jc w:val="both"/>
        <w:rPr>
          <w:rFonts w:cs="Times New Roman"/>
        </w:rPr>
      </w:pPr>
      <w:r>
        <w:rPr>
          <w:rFonts w:cs="Times New Roman"/>
        </w:rPr>
        <w:t>the place where the drug was ingested</w:t>
      </w:r>
    </w:p>
    <w:p w14:paraId="4A14B1A2" w14:textId="77777777" w:rsidR="002F739F" w:rsidRDefault="002F739F" w:rsidP="002F739F">
      <w:pPr>
        <w:pStyle w:val="ListParagraph"/>
        <w:numPr>
          <w:ilvl w:val="0"/>
          <w:numId w:val="13"/>
        </w:numPr>
        <w:autoSpaceDE w:val="0"/>
        <w:autoSpaceDN w:val="0"/>
        <w:adjustRightInd w:val="0"/>
        <w:spacing w:after="0" w:line="240" w:lineRule="auto"/>
        <w:jc w:val="both"/>
        <w:rPr>
          <w:rFonts w:cs="Times New Roman"/>
        </w:rPr>
      </w:pPr>
      <w:r>
        <w:rPr>
          <w:rFonts w:cs="Times New Roman"/>
        </w:rPr>
        <w:t>the place where the drug may have been bought or manufactures, and</w:t>
      </w:r>
    </w:p>
    <w:p w14:paraId="16EF7962" w14:textId="77777777" w:rsidR="002F739F" w:rsidRDefault="002F739F" w:rsidP="002F739F">
      <w:pPr>
        <w:pStyle w:val="ListParagraph"/>
        <w:numPr>
          <w:ilvl w:val="0"/>
          <w:numId w:val="13"/>
        </w:numPr>
        <w:autoSpaceDE w:val="0"/>
        <w:autoSpaceDN w:val="0"/>
        <w:adjustRightInd w:val="0"/>
        <w:spacing w:after="0" w:line="240" w:lineRule="auto"/>
        <w:jc w:val="both"/>
        <w:rPr>
          <w:rFonts w:cs="Times New Roman"/>
        </w:rPr>
      </w:pPr>
      <w:r>
        <w:rPr>
          <w:rFonts w:cs="Times New Roman"/>
        </w:rPr>
        <w:t>the place where the victim was sexually assaulted.</w:t>
      </w:r>
    </w:p>
    <w:p w14:paraId="7C105CCB" w14:textId="77777777" w:rsidR="002F739F" w:rsidRDefault="002F739F" w:rsidP="002F739F">
      <w:pPr>
        <w:autoSpaceDE w:val="0"/>
        <w:autoSpaceDN w:val="0"/>
        <w:adjustRightInd w:val="0"/>
        <w:spacing w:after="0" w:line="240" w:lineRule="auto"/>
        <w:jc w:val="both"/>
        <w:rPr>
          <w:rFonts w:cs="Times New Roman"/>
        </w:rPr>
      </w:pPr>
    </w:p>
    <w:p w14:paraId="1AC4E0CB" w14:textId="77777777" w:rsidR="004A21C7" w:rsidRDefault="004A21C7" w:rsidP="002F739F">
      <w:pPr>
        <w:autoSpaceDE w:val="0"/>
        <w:autoSpaceDN w:val="0"/>
        <w:adjustRightInd w:val="0"/>
        <w:spacing w:after="0" w:line="240" w:lineRule="auto"/>
        <w:jc w:val="both"/>
        <w:rPr>
          <w:rFonts w:cs="Times New Roman"/>
        </w:rPr>
      </w:pPr>
      <w:r>
        <w:rPr>
          <w:rFonts w:cs="Times New Roman"/>
        </w:rPr>
        <w:t>It may be that these are all the same place or there may be multiple crime scenes.  It is very important for the investigating officer to check the location where the victim last remembers having been</w:t>
      </w:r>
      <w:r w:rsidR="005A5F30">
        <w:rPr>
          <w:rFonts w:cs="Times New Roman"/>
        </w:rPr>
        <w:t xml:space="preserve"> for any evidence and even witnesses</w:t>
      </w:r>
      <w:r>
        <w:rPr>
          <w:rFonts w:cs="Times New Roman"/>
        </w:rPr>
        <w:t xml:space="preserve">.  </w:t>
      </w:r>
    </w:p>
    <w:p w14:paraId="0DF087C4" w14:textId="77777777" w:rsidR="000B3C8E" w:rsidRDefault="000B3C8E" w:rsidP="002F739F">
      <w:pPr>
        <w:autoSpaceDE w:val="0"/>
        <w:autoSpaceDN w:val="0"/>
        <w:adjustRightInd w:val="0"/>
        <w:spacing w:after="0" w:line="240" w:lineRule="auto"/>
        <w:jc w:val="both"/>
        <w:rPr>
          <w:rFonts w:cs="Times New Roman"/>
        </w:rPr>
      </w:pPr>
    </w:p>
    <w:p w14:paraId="5F9530A2" w14:textId="77777777" w:rsidR="000B3C8E" w:rsidRDefault="000B3C8E" w:rsidP="002F739F">
      <w:pPr>
        <w:autoSpaceDE w:val="0"/>
        <w:autoSpaceDN w:val="0"/>
        <w:adjustRightInd w:val="0"/>
        <w:spacing w:after="0" w:line="240" w:lineRule="auto"/>
        <w:jc w:val="both"/>
        <w:rPr>
          <w:rFonts w:cs="Times New Roman"/>
        </w:rPr>
      </w:pPr>
      <w:r>
        <w:rPr>
          <w:rFonts w:cs="Times New Roman"/>
        </w:rPr>
        <w:t>Investigating officers should look for the following at the place where the sexual assault took place:</w:t>
      </w:r>
    </w:p>
    <w:p w14:paraId="7977AD29" w14:textId="77777777" w:rsidR="000B3C8E" w:rsidRDefault="000B3C8E" w:rsidP="000B3C8E">
      <w:pPr>
        <w:pStyle w:val="ListParagraph"/>
        <w:numPr>
          <w:ilvl w:val="0"/>
          <w:numId w:val="14"/>
        </w:numPr>
        <w:autoSpaceDE w:val="0"/>
        <w:autoSpaceDN w:val="0"/>
        <w:adjustRightInd w:val="0"/>
        <w:spacing w:after="0" w:line="240" w:lineRule="auto"/>
        <w:jc w:val="both"/>
        <w:rPr>
          <w:rFonts w:cs="Times New Roman"/>
        </w:rPr>
      </w:pPr>
      <w:r>
        <w:rPr>
          <w:rFonts w:cs="Times New Roman"/>
        </w:rPr>
        <w:t>standard sexual assault crime scene evidence</w:t>
      </w:r>
    </w:p>
    <w:p w14:paraId="7F3AF6D3" w14:textId="77777777" w:rsidR="000B3C8E" w:rsidRDefault="000B3C8E" w:rsidP="000B3C8E">
      <w:pPr>
        <w:pStyle w:val="ListParagraph"/>
        <w:numPr>
          <w:ilvl w:val="0"/>
          <w:numId w:val="14"/>
        </w:numPr>
        <w:autoSpaceDE w:val="0"/>
        <w:autoSpaceDN w:val="0"/>
        <w:adjustRightInd w:val="0"/>
        <w:spacing w:after="0" w:line="240" w:lineRule="auto"/>
        <w:jc w:val="both"/>
        <w:rPr>
          <w:rFonts w:cs="Times New Roman"/>
        </w:rPr>
      </w:pPr>
      <w:r>
        <w:rPr>
          <w:rFonts w:cs="Times New Roman"/>
        </w:rPr>
        <w:t>phone messages indicating witnesses or details of the event</w:t>
      </w:r>
    </w:p>
    <w:p w14:paraId="141C0374" w14:textId="77777777" w:rsidR="00153A15" w:rsidRDefault="00153A15" w:rsidP="000B3C8E">
      <w:pPr>
        <w:pStyle w:val="ListParagraph"/>
        <w:numPr>
          <w:ilvl w:val="0"/>
          <w:numId w:val="14"/>
        </w:numPr>
        <w:autoSpaceDE w:val="0"/>
        <w:autoSpaceDN w:val="0"/>
        <w:adjustRightInd w:val="0"/>
        <w:spacing w:after="0" w:line="240" w:lineRule="auto"/>
        <w:jc w:val="both"/>
        <w:rPr>
          <w:rFonts w:cs="Times New Roman"/>
        </w:rPr>
      </w:pPr>
      <w:r>
        <w:rPr>
          <w:rFonts w:cs="Times New Roman"/>
        </w:rPr>
        <w:t>objects that may have been used to penetrate the victim</w:t>
      </w:r>
    </w:p>
    <w:p w14:paraId="11BD23EE" w14:textId="77777777" w:rsidR="00153A15" w:rsidRDefault="00153A15" w:rsidP="000B3C8E">
      <w:pPr>
        <w:pStyle w:val="ListParagraph"/>
        <w:numPr>
          <w:ilvl w:val="0"/>
          <w:numId w:val="14"/>
        </w:numPr>
        <w:autoSpaceDE w:val="0"/>
        <w:autoSpaceDN w:val="0"/>
        <w:adjustRightInd w:val="0"/>
        <w:spacing w:after="0" w:line="240" w:lineRule="auto"/>
        <w:jc w:val="both"/>
        <w:rPr>
          <w:rFonts w:cs="Times New Roman"/>
        </w:rPr>
      </w:pPr>
      <w:r>
        <w:rPr>
          <w:rFonts w:cs="Times New Roman"/>
        </w:rPr>
        <w:lastRenderedPageBreak/>
        <w:t>semen and blood stains – use alternate light sources to locate stains</w:t>
      </w:r>
    </w:p>
    <w:p w14:paraId="20180A13" w14:textId="77777777" w:rsidR="00153A15" w:rsidRDefault="00153A15" w:rsidP="00153A15">
      <w:pPr>
        <w:autoSpaceDE w:val="0"/>
        <w:autoSpaceDN w:val="0"/>
        <w:adjustRightInd w:val="0"/>
        <w:spacing w:after="0" w:line="240" w:lineRule="auto"/>
        <w:jc w:val="both"/>
        <w:rPr>
          <w:rFonts w:cs="Times New Roman"/>
        </w:rPr>
      </w:pPr>
    </w:p>
    <w:p w14:paraId="55473F9C" w14:textId="77777777" w:rsidR="00153A15" w:rsidRDefault="00153A15" w:rsidP="00153A15">
      <w:pPr>
        <w:autoSpaceDE w:val="0"/>
        <w:autoSpaceDN w:val="0"/>
        <w:adjustRightInd w:val="0"/>
        <w:spacing w:after="0" w:line="240" w:lineRule="auto"/>
        <w:jc w:val="both"/>
        <w:rPr>
          <w:rFonts w:cs="Times New Roman"/>
        </w:rPr>
      </w:pPr>
      <w:r>
        <w:rPr>
          <w:rFonts w:cs="Times New Roman"/>
        </w:rPr>
        <w:t>Investigating officers should look for the following at the crime scene or the suspect’s car or residence:</w:t>
      </w:r>
    </w:p>
    <w:p w14:paraId="2960332B" w14:textId="77777777" w:rsidR="00153A15" w:rsidRDefault="00153A15" w:rsidP="00153A15">
      <w:pPr>
        <w:pStyle w:val="ListParagraph"/>
        <w:numPr>
          <w:ilvl w:val="0"/>
          <w:numId w:val="15"/>
        </w:numPr>
        <w:autoSpaceDE w:val="0"/>
        <w:autoSpaceDN w:val="0"/>
        <w:adjustRightInd w:val="0"/>
        <w:spacing w:after="0" w:line="240" w:lineRule="auto"/>
        <w:jc w:val="both"/>
        <w:rPr>
          <w:rFonts w:cs="Times New Roman"/>
        </w:rPr>
      </w:pPr>
      <w:r>
        <w:rPr>
          <w:rFonts w:cs="Times New Roman"/>
        </w:rPr>
        <w:t>packages of Flunitrazepam and other drugs</w:t>
      </w:r>
    </w:p>
    <w:p w14:paraId="6A97B6E2" w14:textId="77777777" w:rsidR="00153A15" w:rsidRDefault="00153A15" w:rsidP="00153A15">
      <w:pPr>
        <w:pStyle w:val="ListParagraph"/>
        <w:numPr>
          <w:ilvl w:val="0"/>
          <w:numId w:val="15"/>
        </w:numPr>
        <w:autoSpaceDE w:val="0"/>
        <w:autoSpaceDN w:val="0"/>
        <w:adjustRightInd w:val="0"/>
        <w:spacing w:after="0" w:line="240" w:lineRule="auto"/>
        <w:jc w:val="both"/>
        <w:rPr>
          <w:rFonts w:cs="Times New Roman"/>
        </w:rPr>
      </w:pPr>
      <w:r>
        <w:rPr>
          <w:rFonts w:cs="Times New Roman"/>
        </w:rPr>
        <w:t>empty bubble packages and other material in which drugs could be packaged</w:t>
      </w:r>
    </w:p>
    <w:p w14:paraId="594FFA21" w14:textId="77777777" w:rsidR="00153A15" w:rsidRDefault="00153A15" w:rsidP="00153A15">
      <w:pPr>
        <w:pStyle w:val="ListParagraph"/>
        <w:numPr>
          <w:ilvl w:val="0"/>
          <w:numId w:val="15"/>
        </w:numPr>
        <w:autoSpaceDE w:val="0"/>
        <w:autoSpaceDN w:val="0"/>
        <w:adjustRightInd w:val="0"/>
        <w:spacing w:after="0" w:line="240" w:lineRule="auto"/>
        <w:jc w:val="both"/>
        <w:rPr>
          <w:rFonts w:cs="Times New Roman"/>
        </w:rPr>
      </w:pPr>
      <w:r>
        <w:rPr>
          <w:rFonts w:cs="Times New Roman"/>
        </w:rPr>
        <w:t>any prescriptions, sleeping tablets, muscle relaxants and sedatives</w:t>
      </w:r>
    </w:p>
    <w:p w14:paraId="6C3BB1C1" w14:textId="77777777" w:rsidR="00153A15" w:rsidRDefault="00403FC4" w:rsidP="00153A15">
      <w:pPr>
        <w:pStyle w:val="ListParagraph"/>
        <w:numPr>
          <w:ilvl w:val="0"/>
          <w:numId w:val="15"/>
        </w:numPr>
        <w:autoSpaceDE w:val="0"/>
        <w:autoSpaceDN w:val="0"/>
        <w:adjustRightInd w:val="0"/>
        <w:spacing w:after="0" w:line="240" w:lineRule="auto"/>
        <w:jc w:val="both"/>
        <w:rPr>
          <w:rFonts w:cs="Times New Roman"/>
        </w:rPr>
      </w:pPr>
      <w:r>
        <w:rPr>
          <w:rFonts w:cs="Times New Roman"/>
        </w:rPr>
        <w:t>alcohol bottles and mixers</w:t>
      </w:r>
    </w:p>
    <w:p w14:paraId="491F3D49" w14:textId="77777777" w:rsidR="00403FC4" w:rsidRDefault="00403FC4" w:rsidP="00153A15">
      <w:pPr>
        <w:pStyle w:val="ListParagraph"/>
        <w:numPr>
          <w:ilvl w:val="0"/>
          <w:numId w:val="15"/>
        </w:numPr>
        <w:autoSpaceDE w:val="0"/>
        <w:autoSpaceDN w:val="0"/>
        <w:adjustRightInd w:val="0"/>
        <w:spacing w:after="0" w:line="240" w:lineRule="auto"/>
        <w:jc w:val="both"/>
        <w:rPr>
          <w:rFonts w:cs="Times New Roman"/>
        </w:rPr>
      </w:pPr>
      <w:r>
        <w:rPr>
          <w:rFonts w:cs="Times New Roman"/>
        </w:rPr>
        <w:t>check punch bowls for drug residue</w:t>
      </w:r>
    </w:p>
    <w:p w14:paraId="4E7F033E" w14:textId="77777777" w:rsidR="00403FC4" w:rsidRDefault="00F5653A" w:rsidP="00153A15">
      <w:pPr>
        <w:pStyle w:val="ListParagraph"/>
        <w:numPr>
          <w:ilvl w:val="0"/>
          <w:numId w:val="15"/>
        </w:numPr>
        <w:autoSpaceDE w:val="0"/>
        <w:autoSpaceDN w:val="0"/>
        <w:adjustRightInd w:val="0"/>
        <w:spacing w:after="0" w:line="240" w:lineRule="auto"/>
        <w:jc w:val="both"/>
        <w:rPr>
          <w:rFonts w:cs="Times New Roman"/>
        </w:rPr>
      </w:pPr>
      <w:r>
        <w:rPr>
          <w:rFonts w:cs="Times New Roman"/>
        </w:rPr>
        <w:t>glasses, cans, bottles for drug residue</w:t>
      </w:r>
    </w:p>
    <w:p w14:paraId="79AC46AC" w14:textId="77777777" w:rsidR="00F5653A" w:rsidRDefault="00F5653A" w:rsidP="00153A15">
      <w:pPr>
        <w:pStyle w:val="ListParagraph"/>
        <w:numPr>
          <w:ilvl w:val="0"/>
          <w:numId w:val="15"/>
        </w:numPr>
        <w:autoSpaceDE w:val="0"/>
        <w:autoSpaceDN w:val="0"/>
        <w:adjustRightInd w:val="0"/>
        <w:spacing w:after="0" w:line="240" w:lineRule="auto"/>
        <w:jc w:val="both"/>
        <w:rPr>
          <w:rFonts w:cs="Times New Roman"/>
        </w:rPr>
      </w:pPr>
      <w:r>
        <w:rPr>
          <w:rFonts w:cs="Times New Roman"/>
        </w:rPr>
        <w:t>possible vomit from the victim</w:t>
      </w:r>
    </w:p>
    <w:p w14:paraId="61203CED" w14:textId="77777777" w:rsidR="008905AC" w:rsidRDefault="008905AC" w:rsidP="00153A15">
      <w:pPr>
        <w:pStyle w:val="ListParagraph"/>
        <w:numPr>
          <w:ilvl w:val="0"/>
          <w:numId w:val="15"/>
        </w:numPr>
        <w:autoSpaceDE w:val="0"/>
        <w:autoSpaceDN w:val="0"/>
        <w:adjustRightInd w:val="0"/>
        <w:spacing w:after="0" w:line="240" w:lineRule="auto"/>
        <w:jc w:val="both"/>
        <w:rPr>
          <w:rFonts w:cs="Times New Roman"/>
        </w:rPr>
      </w:pPr>
      <w:r>
        <w:rPr>
          <w:rFonts w:cs="Times New Roman"/>
        </w:rPr>
        <w:t>videotapes or camera equipment</w:t>
      </w:r>
    </w:p>
    <w:p w14:paraId="2CCE4776" w14:textId="77777777" w:rsidR="008905AC" w:rsidRDefault="008905AC" w:rsidP="00153A15">
      <w:pPr>
        <w:pStyle w:val="ListParagraph"/>
        <w:numPr>
          <w:ilvl w:val="0"/>
          <w:numId w:val="15"/>
        </w:numPr>
        <w:autoSpaceDE w:val="0"/>
        <w:autoSpaceDN w:val="0"/>
        <w:adjustRightInd w:val="0"/>
        <w:spacing w:after="0" w:line="240" w:lineRule="auto"/>
        <w:jc w:val="both"/>
        <w:rPr>
          <w:rFonts w:cs="Times New Roman"/>
        </w:rPr>
      </w:pPr>
      <w:r>
        <w:rPr>
          <w:rFonts w:cs="Times New Roman"/>
        </w:rPr>
        <w:t>pornographic literature containing material on drugging women to facilitate sexual assault</w:t>
      </w:r>
    </w:p>
    <w:p w14:paraId="00983AE9" w14:textId="77777777" w:rsidR="008905AC" w:rsidRDefault="008905AC" w:rsidP="00153A15">
      <w:pPr>
        <w:pStyle w:val="ListParagraph"/>
        <w:numPr>
          <w:ilvl w:val="0"/>
          <w:numId w:val="15"/>
        </w:numPr>
        <w:autoSpaceDE w:val="0"/>
        <w:autoSpaceDN w:val="0"/>
        <w:adjustRightInd w:val="0"/>
        <w:spacing w:after="0" w:line="240" w:lineRule="auto"/>
        <w:jc w:val="both"/>
        <w:rPr>
          <w:rFonts w:cs="Times New Roman"/>
        </w:rPr>
      </w:pPr>
      <w:r>
        <w:rPr>
          <w:rFonts w:cs="Times New Roman"/>
        </w:rPr>
        <w:t>any internet information on Flunitrazepam and GHB and on the use of these drugs</w:t>
      </w:r>
    </w:p>
    <w:p w14:paraId="6B18A33B" w14:textId="77777777" w:rsidR="008905AC" w:rsidRDefault="008905AC" w:rsidP="00153A15">
      <w:pPr>
        <w:pStyle w:val="ListParagraph"/>
        <w:numPr>
          <w:ilvl w:val="0"/>
          <w:numId w:val="15"/>
        </w:numPr>
        <w:autoSpaceDE w:val="0"/>
        <w:autoSpaceDN w:val="0"/>
        <w:adjustRightInd w:val="0"/>
        <w:spacing w:after="0" w:line="240" w:lineRule="auto"/>
        <w:jc w:val="both"/>
        <w:rPr>
          <w:rFonts w:cs="Times New Roman"/>
        </w:rPr>
      </w:pPr>
      <w:r>
        <w:rPr>
          <w:rFonts w:cs="Times New Roman"/>
        </w:rPr>
        <w:t>check medicine cabinets for prescription drugs</w:t>
      </w:r>
      <w:r w:rsidR="00A92BA6">
        <w:rPr>
          <w:rFonts w:cs="Times New Roman"/>
        </w:rPr>
        <w:t xml:space="preserve"> – many offenders will use drugs that are readily available</w:t>
      </w:r>
    </w:p>
    <w:p w14:paraId="2B3AFD2E" w14:textId="64C539D1" w:rsidR="003E3436" w:rsidRDefault="003E3436" w:rsidP="00153A15">
      <w:pPr>
        <w:pStyle w:val="ListParagraph"/>
        <w:numPr>
          <w:ilvl w:val="0"/>
          <w:numId w:val="15"/>
        </w:numPr>
        <w:autoSpaceDE w:val="0"/>
        <w:autoSpaceDN w:val="0"/>
        <w:adjustRightInd w:val="0"/>
        <w:spacing w:after="0" w:line="240" w:lineRule="auto"/>
        <w:jc w:val="both"/>
        <w:rPr>
          <w:rFonts w:cs="Times New Roman"/>
        </w:rPr>
      </w:pPr>
      <w:r>
        <w:rPr>
          <w:rFonts w:cs="Times New Roman"/>
        </w:rPr>
        <w:t xml:space="preserve">since consent is usually the defence in these cases, it is important to find evidence that </w:t>
      </w:r>
      <w:r w:rsidR="00CA120B">
        <w:rPr>
          <w:rFonts w:cs="Times New Roman"/>
        </w:rPr>
        <w:t xml:space="preserve">the </w:t>
      </w:r>
      <w:r>
        <w:rPr>
          <w:rFonts w:cs="Times New Roman"/>
        </w:rPr>
        <w:t>victim was incapacitated by drugs</w:t>
      </w:r>
    </w:p>
    <w:p w14:paraId="110F9E90" w14:textId="77777777" w:rsidR="00A92BA6" w:rsidRDefault="003E3436" w:rsidP="00153A15">
      <w:pPr>
        <w:pStyle w:val="ListParagraph"/>
        <w:numPr>
          <w:ilvl w:val="0"/>
          <w:numId w:val="15"/>
        </w:numPr>
        <w:autoSpaceDE w:val="0"/>
        <w:autoSpaceDN w:val="0"/>
        <w:adjustRightInd w:val="0"/>
        <w:spacing w:after="0" w:line="240" w:lineRule="auto"/>
        <w:jc w:val="both"/>
        <w:rPr>
          <w:rFonts w:cs="Times New Roman"/>
        </w:rPr>
      </w:pPr>
      <w:r>
        <w:rPr>
          <w:rFonts w:cs="Times New Roman"/>
        </w:rPr>
        <w:t>identification evidence is also important because of the possibility of mistaken identity</w:t>
      </w:r>
    </w:p>
    <w:p w14:paraId="1F42AD6A" w14:textId="77777777" w:rsidR="003E3436" w:rsidRDefault="003E3436" w:rsidP="00153A15">
      <w:pPr>
        <w:pStyle w:val="ListParagraph"/>
        <w:numPr>
          <w:ilvl w:val="0"/>
          <w:numId w:val="15"/>
        </w:numPr>
        <w:autoSpaceDE w:val="0"/>
        <w:autoSpaceDN w:val="0"/>
        <w:adjustRightInd w:val="0"/>
        <w:spacing w:after="0" w:line="240" w:lineRule="auto"/>
        <w:jc w:val="both"/>
        <w:rPr>
          <w:rFonts w:cs="Times New Roman"/>
        </w:rPr>
      </w:pPr>
      <w:r>
        <w:rPr>
          <w:rFonts w:cs="Times New Roman"/>
        </w:rPr>
        <w:t>identification is also important to detect the possibility of multiple defendants (“gang rape” situation)</w:t>
      </w:r>
    </w:p>
    <w:p w14:paraId="5C0390B3" w14:textId="77777777" w:rsidR="007D251A" w:rsidRDefault="007D251A" w:rsidP="007D251A">
      <w:pPr>
        <w:autoSpaceDE w:val="0"/>
        <w:autoSpaceDN w:val="0"/>
        <w:adjustRightInd w:val="0"/>
        <w:spacing w:after="0" w:line="240" w:lineRule="auto"/>
        <w:ind w:left="360"/>
        <w:jc w:val="both"/>
        <w:rPr>
          <w:rFonts w:cs="Times New Roman"/>
        </w:rPr>
      </w:pPr>
    </w:p>
    <w:p w14:paraId="0FD31106" w14:textId="77777777" w:rsidR="007D251A" w:rsidRPr="007D251A" w:rsidRDefault="007D251A" w:rsidP="007B2FEB">
      <w:pPr>
        <w:autoSpaceDE w:val="0"/>
        <w:autoSpaceDN w:val="0"/>
        <w:adjustRightInd w:val="0"/>
        <w:spacing w:after="0" w:line="240" w:lineRule="auto"/>
        <w:jc w:val="both"/>
        <w:rPr>
          <w:rFonts w:cs="Times New Roman"/>
          <w:b/>
        </w:rPr>
      </w:pPr>
      <w:r w:rsidRPr="007D251A">
        <w:rPr>
          <w:rFonts w:cs="Times New Roman"/>
          <w:b/>
        </w:rPr>
        <w:t>THE SUSPECT</w:t>
      </w:r>
    </w:p>
    <w:p w14:paraId="2F40DF88" w14:textId="77777777" w:rsidR="002F739F" w:rsidRDefault="002F739F" w:rsidP="002F739F">
      <w:pPr>
        <w:autoSpaceDE w:val="0"/>
        <w:autoSpaceDN w:val="0"/>
        <w:adjustRightInd w:val="0"/>
        <w:spacing w:after="0" w:line="240" w:lineRule="auto"/>
        <w:jc w:val="both"/>
        <w:rPr>
          <w:rFonts w:cs="Times New Roman"/>
        </w:rPr>
      </w:pPr>
    </w:p>
    <w:p w14:paraId="66CC41C4" w14:textId="03A9F60B" w:rsidR="00EC6E3F" w:rsidRDefault="000631F2" w:rsidP="002F739F">
      <w:pPr>
        <w:autoSpaceDE w:val="0"/>
        <w:autoSpaceDN w:val="0"/>
        <w:adjustRightInd w:val="0"/>
        <w:spacing w:after="0" w:line="240" w:lineRule="auto"/>
        <w:jc w:val="both"/>
        <w:rPr>
          <w:rFonts w:cs="Times New Roman"/>
        </w:rPr>
      </w:pPr>
      <w:r>
        <w:rPr>
          <w:rFonts w:cs="Times New Roman"/>
        </w:rPr>
        <w:t xml:space="preserve">From a historical perspective, the sexual assault investigation has focused primarily on the victim and </w:t>
      </w:r>
      <w:r w:rsidR="00CA120B">
        <w:rPr>
          <w:rFonts w:cs="Times New Roman"/>
        </w:rPr>
        <w:t>their</w:t>
      </w:r>
      <w:r>
        <w:rPr>
          <w:rFonts w:cs="Times New Roman"/>
        </w:rPr>
        <w:t xml:space="preserve"> credibility.  It is argued that, because investigating officers spend most of the time trying to prove that the victim is “not a bad girl,”</w:t>
      </w:r>
      <w:r w:rsidR="008818F2">
        <w:rPr>
          <w:rFonts w:cs="Times New Roman"/>
        </w:rPr>
        <w:t xml:space="preserve"> they forget to investigate properly whether the suspect is really the “bad guy.”</w:t>
      </w:r>
      <w:r w:rsidR="00EF20BB">
        <w:rPr>
          <w:rFonts w:cs="Times New Roman"/>
        </w:rPr>
        <w:t xml:space="preserve">  In the case of drug-facilitated sexual assault, the alleged perpetrator may admit that sexual intercourse took place and even admit that they were both under the influence of a drug or alcohol, but that it was all consensual.</w:t>
      </w:r>
      <w:r w:rsidR="003E57A0">
        <w:rPr>
          <w:rFonts w:cs="Times New Roman"/>
        </w:rPr>
        <w:t xml:space="preserve">  </w:t>
      </w:r>
      <w:r w:rsidR="00DF2A74">
        <w:rPr>
          <w:rFonts w:cs="Times New Roman"/>
        </w:rPr>
        <w:t>Investigating officers should, therefore, thoroughly investigate the suspect by trying to collect evidence that discredits the alleged offender’s version of the events</w:t>
      </w:r>
      <w:r w:rsidR="00EC6E3F">
        <w:rPr>
          <w:rFonts w:cs="Times New Roman"/>
        </w:rPr>
        <w:t xml:space="preserve">, and thereby supports what the victim is saying.  The following </w:t>
      </w:r>
      <w:r w:rsidR="0088163B">
        <w:rPr>
          <w:rFonts w:cs="Times New Roman"/>
        </w:rPr>
        <w:t>areas sh</w:t>
      </w:r>
      <w:r w:rsidR="00EC6E3F">
        <w:rPr>
          <w:rFonts w:cs="Times New Roman"/>
        </w:rPr>
        <w:t xml:space="preserve">ould be </w:t>
      </w:r>
      <w:r w:rsidR="0088163B">
        <w:rPr>
          <w:rFonts w:cs="Times New Roman"/>
        </w:rPr>
        <w:t>investigated:</w:t>
      </w:r>
    </w:p>
    <w:p w14:paraId="4503E27B" w14:textId="77777777" w:rsidR="00462BFF" w:rsidRDefault="00462BFF" w:rsidP="00462BFF">
      <w:pPr>
        <w:autoSpaceDE w:val="0"/>
        <w:autoSpaceDN w:val="0"/>
        <w:adjustRightInd w:val="0"/>
        <w:spacing w:after="0" w:line="240" w:lineRule="auto"/>
        <w:jc w:val="both"/>
        <w:rPr>
          <w:rFonts w:cs="Times New Roman"/>
        </w:rPr>
      </w:pPr>
    </w:p>
    <w:p w14:paraId="45BB645C" w14:textId="3EBA547B" w:rsidR="00462BFF" w:rsidRPr="00CA120B" w:rsidRDefault="00462BFF" w:rsidP="00CA120B">
      <w:pPr>
        <w:autoSpaceDE w:val="0"/>
        <w:autoSpaceDN w:val="0"/>
        <w:adjustRightInd w:val="0"/>
        <w:spacing w:after="0" w:line="240" w:lineRule="auto"/>
        <w:jc w:val="both"/>
        <w:rPr>
          <w:rFonts w:cs="Times New Roman"/>
          <w:b/>
        </w:rPr>
      </w:pPr>
      <w:r w:rsidRPr="00462BFF">
        <w:rPr>
          <w:rFonts w:cs="Times New Roman"/>
          <w:b/>
        </w:rPr>
        <w:t xml:space="preserve">Background information of </w:t>
      </w:r>
      <w:r w:rsidR="0088163B">
        <w:rPr>
          <w:rFonts w:cs="Times New Roman"/>
          <w:b/>
        </w:rPr>
        <w:t>the accused</w:t>
      </w:r>
    </w:p>
    <w:p w14:paraId="41060379" w14:textId="77777777" w:rsidR="0088163B" w:rsidRDefault="0088163B" w:rsidP="00CA120B">
      <w:pPr>
        <w:autoSpaceDE w:val="0"/>
        <w:autoSpaceDN w:val="0"/>
        <w:adjustRightInd w:val="0"/>
        <w:spacing w:after="0" w:line="240" w:lineRule="auto"/>
        <w:jc w:val="both"/>
        <w:rPr>
          <w:rFonts w:cs="Times New Roman"/>
        </w:rPr>
      </w:pPr>
      <w:r>
        <w:rPr>
          <w:rFonts w:cs="Times New Roman"/>
        </w:rPr>
        <w:t>The following background information would be of great assistance:</w:t>
      </w:r>
    </w:p>
    <w:p w14:paraId="1EC021EF" w14:textId="77777777" w:rsidR="000631F2" w:rsidRDefault="0088163B" w:rsidP="0088163B">
      <w:pPr>
        <w:pStyle w:val="ListParagraph"/>
        <w:numPr>
          <w:ilvl w:val="0"/>
          <w:numId w:val="17"/>
        </w:numPr>
        <w:autoSpaceDE w:val="0"/>
        <w:autoSpaceDN w:val="0"/>
        <w:adjustRightInd w:val="0"/>
        <w:spacing w:after="0" w:line="240" w:lineRule="auto"/>
        <w:jc w:val="both"/>
        <w:rPr>
          <w:rFonts w:cs="Times New Roman"/>
        </w:rPr>
      </w:pPr>
      <w:r>
        <w:rPr>
          <w:rFonts w:cs="Times New Roman"/>
        </w:rPr>
        <w:t>What are the accused’s dating practices?</w:t>
      </w:r>
      <w:r w:rsidR="00EC6E3F" w:rsidRPr="0088163B">
        <w:rPr>
          <w:rFonts w:cs="Times New Roman"/>
        </w:rPr>
        <w:t xml:space="preserve">  </w:t>
      </w:r>
    </w:p>
    <w:p w14:paraId="4BE293A8" w14:textId="77777777" w:rsidR="0088163B" w:rsidRDefault="0088163B" w:rsidP="0088163B">
      <w:pPr>
        <w:pStyle w:val="ListParagraph"/>
        <w:numPr>
          <w:ilvl w:val="0"/>
          <w:numId w:val="17"/>
        </w:numPr>
        <w:autoSpaceDE w:val="0"/>
        <w:autoSpaceDN w:val="0"/>
        <w:adjustRightInd w:val="0"/>
        <w:spacing w:after="0" w:line="240" w:lineRule="auto"/>
        <w:jc w:val="both"/>
        <w:rPr>
          <w:rFonts w:cs="Times New Roman"/>
        </w:rPr>
      </w:pPr>
      <w:r>
        <w:rPr>
          <w:rFonts w:cs="Times New Roman"/>
        </w:rPr>
        <w:t>What is his reputation among his friends/ co-workers – is he known as a “ladies man;” does he have a reputation for sexual conquests?</w:t>
      </w:r>
    </w:p>
    <w:p w14:paraId="4E4778F6" w14:textId="77777777" w:rsidR="0088163B" w:rsidRDefault="0088163B" w:rsidP="0088163B">
      <w:pPr>
        <w:pStyle w:val="ListParagraph"/>
        <w:numPr>
          <w:ilvl w:val="0"/>
          <w:numId w:val="17"/>
        </w:numPr>
        <w:autoSpaceDE w:val="0"/>
        <w:autoSpaceDN w:val="0"/>
        <w:adjustRightInd w:val="0"/>
        <w:spacing w:after="0" w:line="240" w:lineRule="auto"/>
        <w:jc w:val="both"/>
        <w:rPr>
          <w:rFonts w:cs="Times New Roman"/>
        </w:rPr>
      </w:pPr>
      <w:r>
        <w:rPr>
          <w:rFonts w:cs="Times New Roman"/>
        </w:rPr>
        <w:t>Does he boast about his sexual exploits?</w:t>
      </w:r>
    </w:p>
    <w:p w14:paraId="26F8428C" w14:textId="77777777" w:rsidR="0088163B" w:rsidRDefault="0088163B" w:rsidP="0088163B">
      <w:pPr>
        <w:pStyle w:val="ListParagraph"/>
        <w:numPr>
          <w:ilvl w:val="0"/>
          <w:numId w:val="17"/>
        </w:numPr>
        <w:autoSpaceDE w:val="0"/>
        <w:autoSpaceDN w:val="0"/>
        <w:adjustRightInd w:val="0"/>
        <w:spacing w:after="0" w:line="240" w:lineRule="auto"/>
        <w:jc w:val="both"/>
        <w:rPr>
          <w:rFonts w:cs="Times New Roman"/>
        </w:rPr>
      </w:pPr>
      <w:r>
        <w:rPr>
          <w:rFonts w:cs="Times New Roman"/>
        </w:rPr>
        <w:t>Does he routinely bring different women home?</w:t>
      </w:r>
    </w:p>
    <w:p w14:paraId="1D1DABC9" w14:textId="77777777" w:rsidR="0088163B" w:rsidRDefault="0088163B" w:rsidP="0088163B">
      <w:pPr>
        <w:pStyle w:val="ListParagraph"/>
        <w:numPr>
          <w:ilvl w:val="0"/>
          <w:numId w:val="17"/>
        </w:numPr>
        <w:autoSpaceDE w:val="0"/>
        <w:autoSpaceDN w:val="0"/>
        <w:adjustRightInd w:val="0"/>
        <w:spacing w:after="0" w:line="240" w:lineRule="auto"/>
        <w:jc w:val="both"/>
        <w:rPr>
          <w:rFonts w:cs="Times New Roman"/>
        </w:rPr>
      </w:pPr>
      <w:r>
        <w:rPr>
          <w:rFonts w:cs="Times New Roman"/>
        </w:rPr>
        <w:t>Does he have a girlfriend while dating other girls on the side?</w:t>
      </w:r>
    </w:p>
    <w:p w14:paraId="1653F6F8" w14:textId="77777777" w:rsidR="00FE7A7B" w:rsidRDefault="00FE7A7B" w:rsidP="0088163B">
      <w:pPr>
        <w:pStyle w:val="ListParagraph"/>
        <w:numPr>
          <w:ilvl w:val="0"/>
          <w:numId w:val="17"/>
        </w:numPr>
        <w:autoSpaceDE w:val="0"/>
        <w:autoSpaceDN w:val="0"/>
        <w:adjustRightInd w:val="0"/>
        <w:spacing w:after="0" w:line="240" w:lineRule="auto"/>
        <w:jc w:val="both"/>
        <w:rPr>
          <w:rFonts w:cs="Times New Roman"/>
        </w:rPr>
      </w:pPr>
      <w:r>
        <w:rPr>
          <w:rFonts w:cs="Times New Roman"/>
        </w:rPr>
        <w:t>Has any former date or girlfriend accused him of rape or sexual misconduct?</w:t>
      </w:r>
    </w:p>
    <w:p w14:paraId="2E363D5F" w14:textId="77777777" w:rsidR="00FE7A7B" w:rsidRDefault="00FE7A7B" w:rsidP="0088163B">
      <w:pPr>
        <w:pStyle w:val="ListParagraph"/>
        <w:numPr>
          <w:ilvl w:val="0"/>
          <w:numId w:val="17"/>
        </w:numPr>
        <w:autoSpaceDE w:val="0"/>
        <w:autoSpaceDN w:val="0"/>
        <w:adjustRightInd w:val="0"/>
        <w:spacing w:after="0" w:line="240" w:lineRule="auto"/>
        <w:jc w:val="both"/>
        <w:rPr>
          <w:rFonts w:cs="Times New Roman"/>
        </w:rPr>
      </w:pPr>
      <w:r>
        <w:rPr>
          <w:rFonts w:cs="Times New Roman"/>
        </w:rPr>
        <w:t>Has anybody ever seen women leaving his room/ house upset or crying?</w:t>
      </w:r>
    </w:p>
    <w:p w14:paraId="71DD1E9B" w14:textId="77777777" w:rsidR="00FE7A7B" w:rsidRDefault="00FE7A7B" w:rsidP="0088163B">
      <w:pPr>
        <w:pStyle w:val="ListParagraph"/>
        <w:numPr>
          <w:ilvl w:val="0"/>
          <w:numId w:val="17"/>
        </w:numPr>
        <w:autoSpaceDE w:val="0"/>
        <w:autoSpaceDN w:val="0"/>
        <w:adjustRightInd w:val="0"/>
        <w:spacing w:after="0" w:line="240" w:lineRule="auto"/>
        <w:jc w:val="both"/>
        <w:rPr>
          <w:rFonts w:cs="Times New Roman"/>
        </w:rPr>
      </w:pPr>
      <w:r>
        <w:rPr>
          <w:rFonts w:cs="Times New Roman"/>
        </w:rPr>
        <w:t>Does he talk about videoing or photographing his sexual exploits?</w:t>
      </w:r>
    </w:p>
    <w:p w14:paraId="4AEC09E2" w14:textId="77777777" w:rsidR="00FE7A7B" w:rsidRDefault="00FE7A7B" w:rsidP="0088163B">
      <w:pPr>
        <w:pStyle w:val="ListParagraph"/>
        <w:numPr>
          <w:ilvl w:val="0"/>
          <w:numId w:val="17"/>
        </w:numPr>
        <w:autoSpaceDE w:val="0"/>
        <w:autoSpaceDN w:val="0"/>
        <w:adjustRightInd w:val="0"/>
        <w:spacing w:after="0" w:line="240" w:lineRule="auto"/>
        <w:jc w:val="both"/>
        <w:rPr>
          <w:rFonts w:cs="Times New Roman"/>
        </w:rPr>
      </w:pPr>
      <w:r>
        <w:rPr>
          <w:rFonts w:cs="Times New Roman"/>
        </w:rPr>
        <w:t>Does he use pornography?</w:t>
      </w:r>
    </w:p>
    <w:p w14:paraId="5C43FA64" w14:textId="77777777" w:rsidR="00FE7A7B" w:rsidRPr="00FE7A7B" w:rsidRDefault="00FE7A7B" w:rsidP="00FE7A7B">
      <w:pPr>
        <w:pStyle w:val="ListParagraph"/>
        <w:numPr>
          <w:ilvl w:val="0"/>
          <w:numId w:val="17"/>
        </w:numPr>
        <w:autoSpaceDE w:val="0"/>
        <w:autoSpaceDN w:val="0"/>
        <w:adjustRightInd w:val="0"/>
        <w:spacing w:after="0" w:line="240" w:lineRule="auto"/>
        <w:jc w:val="both"/>
        <w:rPr>
          <w:rFonts w:cs="Times New Roman"/>
        </w:rPr>
      </w:pPr>
      <w:r>
        <w:rPr>
          <w:rFonts w:cs="Times New Roman"/>
        </w:rPr>
        <w:t>Did he talk about making a conquest that night or getting a girl drunk?</w:t>
      </w:r>
    </w:p>
    <w:p w14:paraId="36E9BF9F" w14:textId="77777777" w:rsidR="00FE7A7B" w:rsidRDefault="00FE7A7B" w:rsidP="0088163B">
      <w:pPr>
        <w:pStyle w:val="ListParagraph"/>
        <w:numPr>
          <w:ilvl w:val="0"/>
          <w:numId w:val="17"/>
        </w:numPr>
        <w:autoSpaceDE w:val="0"/>
        <w:autoSpaceDN w:val="0"/>
        <w:adjustRightInd w:val="0"/>
        <w:spacing w:after="0" w:line="240" w:lineRule="auto"/>
        <w:jc w:val="both"/>
        <w:rPr>
          <w:rFonts w:cs="Times New Roman"/>
        </w:rPr>
      </w:pPr>
      <w:r>
        <w:rPr>
          <w:rFonts w:cs="Times New Roman"/>
        </w:rPr>
        <w:t xml:space="preserve">How did the accused organise the date? </w:t>
      </w:r>
    </w:p>
    <w:p w14:paraId="406902D0" w14:textId="77777777" w:rsidR="00FE7A7B" w:rsidRDefault="00FE7A7B" w:rsidP="00FE7A7B">
      <w:pPr>
        <w:autoSpaceDE w:val="0"/>
        <w:autoSpaceDN w:val="0"/>
        <w:adjustRightInd w:val="0"/>
        <w:spacing w:after="0" w:line="240" w:lineRule="auto"/>
        <w:jc w:val="both"/>
        <w:rPr>
          <w:rFonts w:cs="Times New Roman"/>
        </w:rPr>
      </w:pPr>
    </w:p>
    <w:p w14:paraId="179DCD6A" w14:textId="0D47C076" w:rsidR="00FE7A7B" w:rsidRDefault="00FE7A7B" w:rsidP="00FE7A7B">
      <w:pPr>
        <w:autoSpaceDE w:val="0"/>
        <w:autoSpaceDN w:val="0"/>
        <w:adjustRightInd w:val="0"/>
        <w:spacing w:after="0" w:line="240" w:lineRule="auto"/>
        <w:jc w:val="both"/>
        <w:rPr>
          <w:rFonts w:cs="Times New Roman"/>
        </w:rPr>
      </w:pPr>
      <w:r>
        <w:rPr>
          <w:rFonts w:cs="Times New Roman"/>
        </w:rPr>
        <w:t xml:space="preserve">By </w:t>
      </w:r>
      <w:r w:rsidR="00B97673">
        <w:rPr>
          <w:rFonts w:cs="Times New Roman"/>
        </w:rPr>
        <w:t xml:space="preserve">finding </w:t>
      </w:r>
      <w:r w:rsidR="00561940">
        <w:rPr>
          <w:rFonts w:cs="Times New Roman"/>
        </w:rPr>
        <w:t>out this kind of background information, the investigating officer will have a</w:t>
      </w:r>
      <w:r w:rsidR="00CA120B">
        <w:rPr>
          <w:rFonts w:cs="Times New Roman"/>
        </w:rPr>
        <w:t xml:space="preserve"> </w:t>
      </w:r>
      <w:r w:rsidR="00561940">
        <w:rPr>
          <w:rFonts w:cs="Times New Roman"/>
        </w:rPr>
        <w:t xml:space="preserve">better idea of what took place before the assault, which will provide a better understanding of the scenario in its </w:t>
      </w:r>
      <w:r w:rsidR="00561940">
        <w:rPr>
          <w:rFonts w:cs="Times New Roman"/>
        </w:rPr>
        <w:lastRenderedPageBreak/>
        <w:t xml:space="preserve">entirety.  This information will not only further the investigation, but will </w:t>
      </w:r>
      <w:r w:rsidR="009B1241">
        <w:rPr>
          <w:rFonts w:cs="Times New Roman"/>
        </w:rPr>
        <w:t>also give the prosecutor better evidence to paint the scene in court.</w:t>
      </w:r>
    </w:p>
    <w:p w14:paraId="1BDE2BE9" w14:textId="77777777" w:rsidR="00E8454A" w:rsidRDefault="00E8454A" w:rsidP="00FE7A7B">
      <w:pPr>
        <w:autoSpaceDE w:val="0"/>
        <w:autoSpaceDN w:val="0"/>
        <w:adjustRightInd w:val="0"/>
        <w:spacing w:after="0" w:line="240" w:lineRule="auto"/>
        <w:jc w:val="both"/>
        <w:rPr>
          <w:rFonts w:cs="Times New Roman"/>
        </w:rPr>
      </w:pPr>
    </w:p>
    <w:p w14:paraId="3547394D" w14:textId="77777777" w:rsidR="00E8454A" w:rsidRPr="00E8454A" w:rsidRDefault="00E8454A" w:rsidP="00FE7A7B">
      <w:pPr>
        <w:autoSpaceDE w:val="0"/>
        <w:autoSpaceDN w:val="0"/>
        <w:adjustRightInd w:val="0"/>
        <w:spacing w:after="0" w:line="240" w:lineRule="auto"/>
        <w:jc w:val="both"/>
        <w:rPr>
          <w:rFonts w:cs="Times New Roman"/>
          <w:b/>
        </w:rPr>
      </w:pPr>
      <w:r w:rsidRPr="00E8454A">
        <w:rPr>
          <w:rFonts w:cs="Times New Roman"/>
          <w:b/>
        </w:rPr>
        <w:t>Witness interviews</w:t>
      </w:r>
    </w:p>
    <w:p w14:paraId="086E0688" w14:textId="77777777" w:rsidR="00E8454A" w:rsidRPr="00FE7A7B" w:rsidRDefault="0069798D" w:rsidP="00FE7A7B">
      <w:pPr>
        <w:autoSpaceDE w:val="0"/>
        <w:autoSpaceDN w:val="0"/>
        <w:adjustRightInd w:val="0"/>
        <w:spacing w:after="0" w:line="240" w:lineRule="auto"/>
        <w:jc w:val="both"/>
        <w:rPr>
          <w:rFonts w:cs="Times New Roman"/>
        </w:rPr>
      </w:pPr>
      <w:r>
        <w:rPr>
          <w:rFonts w:cs="Times New Roman"/>
        </w:rPr>
        <w:t>Witness interviews provide important information that can be used to corroborate the victim’s version of what transpired.</w:t>
      </w:r>
      <w:r w:rsidR="00B47BD3">
        <w:rPr>
          <w:rFonts w:cs="Times New Roman"/>
        </w:rPr>
        <w:t xml:space="preserve">  If, for instance, the witnesses say that the victim was drinking a lot of wine and this is what the victim is saying, then their evidence corroborates her evidence.  If witnesses say that she was very drunk, then it would be easier for the prosecutor to argue that she did not have the capacity to consent.</w:t>
      </w:r>
    </w:p>
    <w:p w14:paraId="7FFD54C9" w14:textId="77777777" w:rsidR="00DF2A74" w:rsidRDefault="00DF2A74" w:rsidP="002F739F">
      <w:pPr>
        <w:autoSpaceDE w:val="0"/>
        <w:autoSpaceDN w:val="0"/>
        <w:adjustRightInd w:val="0"/>
        <w:spacing w:after="0" w:line="240" w:lineRule="auto"/>
        <w:jc w:val="both"/>
        <w:rPr>
          <w:rFonts w:cs="Times New Roman"/>
        </w:rPr>
      </w:pPr>
    </w:p>
    <w:p w14:paraId="34AAAADE" w14:textId="77777777" w:rsidR="007B2FEB" w:rsidRDefault="00726494" w:rsidP="002F739F">
      <w:pPr>
        <w:autoSpaceDE w:val="0"/>
        <w:autoSpaceDN w:val="0"/>
        <w:adjustRightInd w:val="0"/>
        <w:spacing w:after="0" w:line="240" w:lineRule="auto"/>
        <w:jc w:val="both"/>
        <w:rPr>
          <w:rFonts w:cs="Times New Roman"/>
        </w:rPr>
      </w:pPr>
      <w:r>
        <w:rPr>
          <w:rFonts w:cs="Times New Roman"/>
        </w:rPr>
        <w:t xml:space="preserve">It is also very useful to interview as many friends, enemies and acquaintances of the accused as possible.  </w:t>
      </w:r>
      <w:r w:rsidR="00F142E9">
        <w:rPr>
          <w:rFonts w:cs="Times New Roman"/>
        </w:rPr>
        <w:t>Often suspects in these cases show off quite openly about their conquests of women who are under the influence of alcohol or drugs.</w:t>
      </w:r>
    </w:p>
    <w:p w14:paraId="1269C644" w14:textId="77777777" w:rsidR="00F142E9" w:rsidRDefault="00F142E9" w:rsidP="002F739F">
      <w:pPr>
        <w:autoSpaceDE w:val="0"/>
        <w:autoSpaceDN w:val="0"/>
        <w:adjustRightInd w:val="0"/>
        <w:spacing w:after="0" w:line="240" w:lineRule="auto"/>
        <w:jc w:val="both"/>
        <w:rPr>
          <w:rFonts w:cs="Times New Roman"/>
        </w:rPr>
      </w:pPr>
    </w:p>
    <w:p w14:paraId="7EE7DA58" w14:textId="77777777" w:rsidR="00F142E9" w:rsidRDefault="00F142E9" w:rsidP="002F739F">
      <w:pPr>
        <w:autoSpaceDE w:val="0"/>
        <w:autoSpaceDN w:val="0"/>
        <w:adjustRightInd w:val="0"/>
        <w:spacing w:after="0" w:line="240" w:lineRule="auto"/>
        <w:jc w:val="both"/>
        <w:rPr>
          <w:rFonts w:cs="Times New Roman"/>
        </w:rPr>
      </w:pPr>
      <w:r>
        <w:rPr>
          <w:rFonts w:cs="Times New Roman"/>
        </w:rPr>
        <w:t xml:space="preserve">The investigating officer should Interview anybody else who may be able to confirm the victim’s version of the event, and find out whether there are any security videos available.  </w:t>
      </w:r>
      <w:r w:rsidR="00CE5924">
        <w:rPr>
          <w:rFonts w:cs="Times New Roman"/>
        </w:rPr>
        <w:t>This should be done quickly since most tapes are copied over.</w:t>
      </w:r>
    </w:p>
    <w:p w14:paraId="1FB0524A" w14:textId="77777777" w:rsidR="006E3BD4" w:rsidRDefault="006E3BD4" w:rsidP="002F739F">
      <w:pPr>
        <w:autoSpaceDE w:val="0"/>
        <w:autoSpaceDN w:val="0"/>
        <w:adjustRightInd w:val="0"/>
        <w:spacing w:after="0" w:line="240" w:lineRule="auto"/>
        <w:jc w:val="both"/>
        <w:rPr>
          <w:rFonts w:cs="Times New Roman"/>
        </w:rPr>
      </w:pPr>
    </w:p>
    <w:p w14:paraId="4A519F26" w14:textId="77777777" w:rsidR="006E3BD4" w:rsidRDefault="006E3BD4" w:rsidP="002F739F">
      <w:pPr>
        <w:autoSpaceDE w:val="0"/>
        <w:autoSpaceDN w:val="0"/>
        <w:adjustRightInd w:val="0"/>
        <w:spacing w:after="0" w:line="240" w:lineRule="auto"/>
        <w:jc w:val="both"/>
        <w:rPr>
          <w:rFonts w:cs="Times New Roman"/>
        </w:rPr>
      </w:pPr>
      <w:r>
        <w:rPr>
          <w:rFonts w:cs="Times New Roman"/>
        </w:rPr>
        <w:t xml:space="preserve">Where the victim has been surreptitiously drugged, witnesses must be interviewed about whether they noticed anything unusual when the victim left.  This could provide corroborating evidence for the victims’ version of </w:t>
      </w:r>
      <w:r w:rsidR="00BD538E">
        <w:rPr>
          <w:rFonts w:cs="Times New Roman"/>
        </w:rPr>
        <w:t>events</w:t>
      </w:r>
      <w:r>
        <w:rPr>
          <w:rFonts w:cs="Times New Roman"/>
        </w:rPr>
        <w:t>.</w:t>
      </w:r>
      <w:r w:rsidR="000D1EE7">
        <w:rPr>
          <w:rFonts w:cs="Times New Roman"/>
        </w:rPr>
        <w:t xml:space="preserve"> But it should be borne in mind that most drugs used to facilitate rape can cause the victim to become passive.  They may say that they saw the victim and the accused leave the party together and that the victim appeared to be doing so voluntarily</w:t>
      </w:r>
      <w:r w:rsidR="009646BE">
        <w:rPr>
          <w:rFonts w:cs="Times New Roman"/>
        </w:rPr>
        <w:t>.  This must not be seen as discrediting the victim.</w:t>
      </w:r>
      <w:r w:rsidR="00444BDD">
        <w:rPr>
          <w:rFonts w:cs="Times New Roman"/>
        </w:rPr>
        <w:t xml:space="preserve">  As many drugs like GHB and Flunitrazepam sedate the victim and often cause confusion and disorientation, the victim’s “voluntary” actions may have been as a result of the drugs.  </w:t>
      </w:r>
    </w:p>
    <w:p w14:paraId="38534C79" w14:textId="77777777" w:rsidR="00CE5924" w:rsidRDefault="00CE5924" w:rsidP="002F739F">
      <w:pPr>
        <w:autoSpaceDE w:val="0"/>
        <w:autoSpaceDN w:val="0"/>
        <w:adjustRightInd w:val="0"/>
        <w:spacing w:after="0" w:line="240" w:lineRule="auto"/>
        <w:jc w:val="both"/>
        <w:rPr>
          <w:rFonts w:cs="Times New Roman"/>
        </w:rPr>
      </w:pPr>
    </w:p>
    <w:p w14:paraId="20E477B1" w14:textId="1A16E858" w:rsidR="00CA120B" w:rsidRDefault="008F3C7E" w:rsidP="00CA120B">
      <w:pPr>
        <w:autoSpaceDE w:val="0"/>
        <w:autoSpaceDN w:val="0"/>
        <w:adjustRightInd w:val="0"/>
        <w:spacing w:after="0" w:line="240" w:lineRule="auto"/>
        <w:jc w:val="both"/>
        <w:rPr>
          <w:b/>
        </w:rPr>
      </w:pPr>
      <w:r>
        <w:rPr>
          <w:rFonts w:cs="Times New Roman"/>
        </w:rPr>
        <w:t>The difficulties that are present in cases of drug-facilitated sexual assault are not necessarily undefeatable, and there are a variety of investigative techniques that can assist.  Investigating officers simply need to be thorough and creative.</w:t>
      </w:r>
      <w:r>
        <w:rPr>
          <w:b/>
        </w:rPr>
        <w:t xml:space="preserve"> </w:t>
      </w:r>
    </w:p>
    <w:p w14:paraId="7BDC2F56" w14:textId="77777777" w:rsidR="00CA120B" w:rsidRDefault="00CA120B" w:rsidP="00CA120B">
      <w:pPr>
        <w:autoSpaceDE w:val="0"/>
        <w:autoSpaceDN w:val="0"/>
        <w:adjustRightInd w:val="0"/>
        <w:spacing w:after="0" w:line="240" w:lineRule="auto"/>
        <w:jc w:val="both"/>
        <w:rPr>
          <w:b/>
        </w:rPr>
      </w:pPr>
    </w:p>
    <w:p w14:paraId="20EA46E9" w14:textId="6872ED24" w:rsidR="003B67BD" w:rsidRDefault="00D72C09" w:rsidP="003B67BD">
      <w:pPr>
        <w:jc w:val="both"/>
      </w:pPr>
      <w:r>
        <w:t>T</w:t>
      </w:r>
      <w:r w:rsidR="00CA120B" w:rsidRPr="00CA120B">
        <w:t xml:space="preserve">he </w:t>
      </w:r>
      <w:r>
        <w:t xml:space="preserve">facts in the </w:t>
      </w:r>
      <w:r w:rsidR="00CA120B" w:rsidRPr="00CA120B">
        <w:t>case</w:t>
      </w:r>
      <w:r w:rsidR="00CA120B">
        <w:t xml:space="preserve">, </w:t>
      </w:r>
      <w:r w:rsidR="00CA120B" w:rsidRPr="00CA120B">
        <w:rPr>
          <w:i/>
          <w:iCs/>
        </w:rPr>
        <w:t>S v O</w:t>
      </w:r>
      <w:r w:rsidR="00CA120B">
        <w:rPr>
          <w:i/>
          <w:iCs/>
        </w:rPr>
        <w:t>dhiambo</w:t>
      </w:r>
      <w:r w:rsidR="00CA120B" w:rsidRPr="00CA120B">
        <w:t xml:space="preserve"> 2020 (1) SACR 266 (WCC)</w:t>
      </w:r>
      <w:r>
        <w:t xml:space="preserve"> reveal the difficulty that victims have in reporting a case of drug-induced sexual assault.  Here the police refused to accept the matter when the complainant went to the charge office, and she was forced to see a private doctor.  According to the facts of the case</w:t>
      </w:r>
      <w:r w:rsidR="00CA120B">
        <w:t xml:space="preserve">, </w:t>
      </w:r>
      <w:r w:rsidR="003B67BD">
        <w:t xml:space="preserve">it was alleged that the complainant, accompanied by her blind boyfriend and a male friend, had dinner at a restaurant and afterwards went upstairs to the bar at about midnight.  the applicant was the on-duty barman.  They chatted to another bar tender, G, who was not on duty, and the complainant bought a round of tequila shots for all of them, including the applicant.  G offered her another, but knocked it over and offered her a free replacement.  He made the cocktail behind a set of bottles so she could not see what he was doing.  Within a few minutes of drinking the cocktail, she became confused and unable to focus on what G was saying to her.  </w:t>
      </w:r>
      <w:r w:rsidR="003B67BD">
        <w:t xml:space="preserve">At that point the complainant's boyfriend and male friend left to use the bathroom. The last </w:t>
      </w:r>
      <w:r w:rsidR="003B67BD">
        <w:t xml:space="preserve">thing </w:t>
      </w:r>
      <w:r w:rsidR="003B67BD">
        <w:t xml:space="preserve">she remembered before blacking out some 10 – 15 minutes after drinking the </w:t>
      </w:r>
      <w:r w:rsidR="003B67BD">
        <w:t xml:space="preserve">cocktail </w:t>
      </w:r>
      <w:r w:rsidR="003B67BD">
        <w:t>was watching them leave the bar to go to the bathroom.</w:t>
      </w:r>
    </w:p>
    <w:p w14:paraId="5AA5E92E" w14:textId="77777777" w:rsidR="003027C9" w:rsidRDefault="003B67BD" w:rsidP="003027C9">
      <w:pPr>
        <w:jc w:val="both"/>
      </w:pPr>
      <w:r>
        <w:t>Her next recollection was waking up in a bedroom four to five hours later wearing only her underwear. The applicant was lying on top of her, completely naked, kissing her chest and stomach. She asked him to stop but he persisted, telling her that he wanted to kiss her vagina, and began to remove her underwear. Ignoring her protests, he forced her to touch his penis.</w:t>
      </w:r>
      <w:r w:rsidR="006A7A93">
        <w:t xml:space="preserve">  </w:t>
      </w:r>
      <w:r>
        <w:t xml:space="preserve">She managed to elbow him and push herself off the bed onto the floor, where she saw her jeans. She tried to stand but could not </w:t>
      </w:r>
      <w:r>
        <w:lastRenderedPageBreak/>
        <w:t xml:space="preserve">balance and fell back onto the floor where she pulled on her jeans. She could not find her shirt (the applicant eventually told her that it was in the bathroom; he had washed it because she had vomited onto it). </w:t>
      </w:r>
      <w:r w:rsidR="006A7A93">
        <w:t xml:space="preserve"> </w:t>
      </w:r>
      <w:r>
        <w:t xml:space="preserve">She also could not find her spectacles and struggled to see. </w:t>
      </w:r>
    </w:p>
    <w:p w14:paraId="004E9351" w14:textId="02E3C7D4" w:rsidR="003027C9" w:rsidRDefault="003027C9" w:rsidP="003027C9">
      <w:pPr>
        <w:jc w:val="both"/>
      </w:pPr>
      <w:r>
        <w:t>Sitting on the couch in the lounge, she telephoned her friend</w:t>
      </w:r>
      <w:r>
        <w:t>,</w:t>
      </w:r>
      <w:r>
        <w:t xml:space="preserve"> </w:t>
      </w:r>
      <w:r>
        <w:t>T,</w:t>
      </w:r>
      <w:r>
        <w:t xml:space="preserve"> for help. She noticed that her handbag and shoes were next to the couch. The shoelaces had been removed. She got up and tried to unlock the front door. At that point the applicant came out of his bedroom, angrily asking her why she was trying to leave.</w:t>
      </w:r>
      <w:r>
        <w:t xml:space="preserve">  </w:t>
      </w:r>
      <w:r>
        <w:t>She persuaded him to unlock the door on the pretext of wanting some fresh air. She remembered the applicant thereafter accompanying her to the Caltex garage where she had arranged to meet T</w:t>
      </w:r>
      <w:r>
        <w:t xml:space="preserve">, but he left before T arrived.  </w:t>
      </w:r>
      <w:r>
        <w:t>She briefly explained to T that she thought her drink had been spiked, she had woken up with the accused naked on top of her, that her entire body hurt, and it was possible that she had been raped. T told her that she needed to sleep first, and he would thereafter take her to the police station and to a clinic for HIV medication.</w:t>
      </w:r>
    </w:p>
    <w:p w14:paraId="61764AF0" w14:textId="0440492C" w:rsidR="003027C9" w:rsidRDefault="003027C9" w:rsidP="003027C9">
      <w:pPr>
        <w:jc w:val="both"/>
      </w:pPr>
      <w:r>
        <w:t xml:space="preserve">After sleeping for a while she called her mother, who arranged for a family friend(s) to take her to the police station. T accompanied them. After being turned away by the police who told her that 'there was no point in opening a case, nothing would come of it', she was taken </w:t>
      </w:r>
      <w:r>
        <w:t xml:space="preserve">by the </w:t>
      </w:r>
      <w:r>
        <w:t xml:space="preserve">family Tato to the local Mediclinic where she was examined by </w:t>
      </w:r>
      <w:r>
        <w:t xml:space="preserve">a doctor.  </w:t>
      </w:r>
    </w:p>
    <w:p w14:paraId="56088883" w14:textId="75939FD3" w:rsidR="003027C9" w:rsidRDefault="003027C9" w:rsidP="003027C9">
      <w:pPr>
        <w:jc w:val="both"/>
      </w:pPr>
      <w:r>
        <w:t>T</w:t>
      </w:r>
      <w:r>
        <w:t xml:space="preserve"> described the complainant, when he fetched her at the garage, as </w:t>
      </w:r>
      <w:r>
        <w:t xml:space="preserve"> “</w:t>
      </w:r>
      <w:r>
        <w:t>a mess. Her hair was ruffled and messed up and she was holding her shoes in her hand. Those were dirty. She was cold. She did not have her glasses. She seemed dazed, confused . . . she smelled as if she had been vomiting . . . and I noticed that her jersey was wet . . . .</w:t>
      </w:r>
      <w:r>
        <w:t xml:space="preserve">”  </w:t>
      </w:r>
      <w:r>
        <w:t xml:space="preserve">He explained how the complainant broke down when reporting to him what had happened. </w:t>
      </w:r>
    </w:p>
    <w:p w14:paraId="14F3DFE6" w14:textId="7769D3FC" w:rsidR="003B67BD" w:rsidRPr="003B67BD" w:rsidRDefault="003B67BD" w:rsidP="003B67BD">
      <w:pPr>
        <w:jc w:val="both"/>
        <w:rPr>
          <w:b/>
        </w:rPr>
      </w:pPr>
      <w:r w:rsidRPr="00D72C09">
        <w:rPr>
          <w:bCs/>
        </w:rPr>
        <w:t xml:space="preserve">The DNA report reflected that the only DNA found on the complainant's vulva and vagina was her own. However, there were traces of the applicant's DNA on both her panties and jeans. On her jeans, at least three males (including the applicant) contributed to the DNA mixture. </w:t>
      </w:r>
      <w:r w:rsidR="00D72C09">
        <w:rPr>
          <w:bCs/>
        </w:rPr>
        <w:t xml:space="preserve"> </w:t>
      </w:r>
      <w:r w:rsidRPr="003B67BD">
        <w:rPr>
          <w:b/>
        </w:rPr>
        <w:t xml:space="preserve">Also handed in by </w:t>
      </w:r>
      <w:r w:rsidRPr="00D72C09">
        <w:rPr>
          <w:bCs/>
        </w:rPr>
        <w:t xml:space="preserve">agreement, and admitted, was the form J88 report completed by </w:t>
      </w:r>
      <w:r w:rsidR="00D72C09" w:rsidRPr="00D72C09">
        <w:rPr>
          <w:bCs/>
        </w:rPr>
        <w:t>doctor</w:t>
      </w:r>
      <w:r w:rsidRPr="00D72C09">
        <w:rPr>
          <w:bCs/>
        </w:rPr>
        <w:t xml:space="preserve"> who examined the complainant</w:t>
      </w:r>
      <w:r w:rsidR="00D72C09" w:rsidRPr="00D72C09">
        <w:rPr>
          <w:bCs/>
        </w:rPr>
        <w:t xml:space="preserve">.  </w:t>
      </w:r>
      <w:r w:rsidRPr="00D72C09">
        <w:rPr>
          <w:bCs/>
        </w:rPr>
        <w:t xml:space="preserve">The injuries noted were a 'love bite' on the complainant's neck, a scrape on her right knee, bruising to her left shoulder, left elbow and right buttock, a tear to the posterior of the fossa navicularis, and two fresh tears of the hymen accompanied by swelling. </w:t>
      </w:r>
      <w:r w:rsidR="00D72C09" w:rsidRPr="00D72C09">
        <w:rPr>
          <w:bCs/>
        </w:rPr>
        <w:t>The doctor</w:t>
      </w:r>
      <w:r w:rsidRPr="00D72C09">
        <w:rPr>
          <w:bCs/>
        </w:rPr>
        <w:t xml:space="preserve"> also noted redness on the inner side of the complainant's legs. Her conclusion, confirmed in her subsequent testimony, was that there were signs of vaginal penetration that had occurred within the preceding 24 hours.</w:t>
      </w:r>
    </w:p>
    <w:p w14:paraId="6F99C834" w14:textId="77777777" w:rsidR="00CA120B" w:rsidRDefault="00CA120B" w:rsidP="00302E81">
      <w:pPr>
        <w:jc w:val="both"/>
        <w:rPr>
          <w:b/>
        </w:rPr>
      </w:pPr>
    </w:p>
    <w:p w14:paraId="786E1E98" w14:textId="63CAA145" w:rsidR="00302E81" w:rsidRDefault="00302E81" w:rsidP="00302E81">
      <w:pPr>
        <w:jc w:val="both"/>
        <w:rPr>
          <w:b/>
        </w:rPr>
      </w:pPr>
      <w:r w:rsidRPr="00747A92">
        <w:rPr>
          <w:b/>
        </w:rPr>
        <w:t>BIBLIOGRAPHY</w:t>
      </w:r>
    </w:p>
    <w:p w14:paraId="339896F2" w14:textId="77777777" w:rsidR="00302E81" w:rsidRPr="00747A92" w:rsidRDefault="00302E81" w:rsidP="00302E81">
      <w:pPr>
        <w:jc w:val="both"/>
      </w:pPr>
      <w:bookmarkStart w:id="0" w:name="_Hlk78814152"/>
      <w:r>
        <w:t>The National Center for Women and Policing. 2001. Successfully Investigating Acquaintance Sexual Assault.</w:t>
      </w:r>
    </w:p>
    <w:bookmarkEnd w:id="0"/>
    <w:p w14:paraId="7FE380C6" w14:textId="77777777" w:rsidR="00302E81" w:rsidRPr="000E1172" w:rsidRDefault="00302E81" w:rsidP="000E1172">
      <w:pPr>
        <w:autoSpaceDE w:val="0"/>
        <w:autoSpaceDN w:val="0"/>
        <w:adjustRightInd w:val="0"/>
        <w:spacing w:after="0" w:line="240" w:lineRule="auto"/>
        <w:jc w:val="both"/>
        <w:rPr>
          <w:rFonts w:cs="Times New Roman"/>
        </w:rPr>
      </w:pPr>
    </w:p>
    <w:sectPr w:rsidR="00302E81" w:rsidRPr="000E1172" w:rsidSect="0044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14B9"/>
    <w:multiLevelType w:val="hybridMultilevel"/>
    <w:tmpl w:val="8114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E5442"/>
    <w:multiLevelType w:val="hybridMultilevel"/>
    <w:tmpl w:val="75B6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C1E9F"/>
    <w:multiLevelType w:val="hybridMultilevel"/>
    <w:tmpl w:val="FC00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C0FF4"/>
    <w:multiLevelType w:val="hybridMultilevel"/>
    <w:tmpl w:val="8FB8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46120"/>
    <w:multiLevelType w:val="hybridMultilevel"/>
    <w:tmpl w:val="82BA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A467D"/>
    <w:multiLevelType w:val="hybridMultilevel"/>
    <w:tmpl w:val="D6DC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94FD3"/>
    <w:multiLevelType w:val="hybridMultilevel"/>
    <w:tmpl w:val="33F2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17AF7"/>
    <w:multiLevelType w:val="hybridMultilevel"/>
    <w:tmpl w:val="4B52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47175"/>
    <w:multiLevelType w:val="hybridMultilevel"/>
    <w:tmpl w:val="A85A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E1469"/>
    <w:multiLevelType w:val="hybridMultilevel"/>
    <w:tmpl w:val="57B0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36D51"/>
    <w:multiLevelType w:val="hybridMultilevel"/>
    <w:tmpl w:val="FC42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80BDA"/>
    <w:multiLevelType w:val="hybridMultilevel"/>
    <w:tmpl w:val="BBBA8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0EC46EE"/>
    <w:multiLevelType w:val="hybridMultilevel"/>
    <w:tmpl w:val="CBA4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394"/>
    <w:multiLevelType w:val="hybridMultilevel"/>
    <w:tmpl w:val="A23C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B4D61"/>
    <w:multiLevelType w:val="hybridMultilevel"/>
    <w:tmpl w:val="AF26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A23CF"/>
    <w:multiLevelType w:val="hybridMultilevel"/>
    <w:tmpl w:val="D04A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1556A"/>
    <w:multiLevelType w:val="hybridMultilevel"/>
    <w:tmpl w:val="03F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75D8B"/>
    <w:multiLevelType w:val="hybridMultilevel"/>
    <w:tmpl w:val="C3EA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1"/>
  </w:num>
  <w:num w:numId="5">
    <w:abstractNumId w:val="17"/>
  </w:num>
  <w:num w:numId="6">
    <w:abstractNumId w:val="7"/>
  </w:num>
  <w:num w:numId="7">
    <w:abstractNumId w:val="4"/>
  </w:num>
  <w:num w:numId="8">
    <w:abstractNumId w:val="6"/>
  </w:num>
  <w:num w:numId="9">
    <w:abstractNumId w:val="9"/>
  </w:num>
  <w:num w:numId="10">
    <w:abstractNumId w:val="13"/>
  </w:num>
  <w:num w:numId="11">
    <w:abstractNumId w:val="2"/>
  </w:num>
  <w:num w:numId="12">
    <w:abstractNumId w:val="15"/>
  </w:num>
  <w:num w:numId="13">
    <w:abstractNumId w:val="5"/>
  </w:num>
  <w:num w:numId="14">
    <w:abstractNumId w:val="16"/>
  </w:num>
  <w:num w:numId="15">
    <w:abstractNumId w:val="12"/>
  </w:num>
  <w:num w:numId="16">
    <w:abstractNumId w:val="10"/>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EF"/>
    <w:rsid w:val="0001034A"/>
    <w:rsid w:val="00022784"/>
    <w:rsid w:val="000261D1"/>
    <w:rsid w:val="0003668E"/>
    <w:rsid w:val="00056D6D"/>
    <w:rsid w:val="000631F2"/>
    <w:rsid w:val="000710FC"/>
    <w:rsid w:val="00097E6C"/>
    <w:rsid w:val="000A2001"/>
    <w:rsid w:val="000B3C8E"/>
    <w:rsid w:val="000D1EE7"/>
    <w:rsid w:val="000E1172"/>
    <w:rsid w:val="000E3F75"/>
    <w:rsid w:val="00100E3D"/>
    <w:rsid w:val="00101F6F"/>
    <w:rsid w:val="00113F78"/>
    <w:rsid w:val="001178B9"/>
    <w:rsid w:val="00123DD5"/>
    <w:rsid w:val="00127463"/>
    <w:rsid w:val="00127B69"/>
    <w:rsid w:val="00151575"/>
    <w:rsid w:val="00153A15"/>
    <w:rsid w:val="001A7847"/>
    <w:rsid w:val="001C2A72"/>
    <w:rsid w:val="001D34A8"/>
    <w:rsid w:val="001E7CE1"/>
    <w:rsid w:val="00203174"/>
    <w:rsid w:val="00222F6D"/>
    <w:rsid w:val="0026437D"/>
    <w:rsid w:val="00283228"/>
    <w:rsid w:val="0028663C"/>
    <w:rsid w:val="002A0E7E"/>
    <w:rsid w:val="002B31DC"/>
    <w:rsid w:val="002B71FA"/>
    <w:rsid w:val="002D57D1"/>
    <w:rsid w:val="002E7668"/>
    <w:rsid w:val="002F739F"/>
    <w:rsid w:val="003027C9"/>
    <w:rsid w:val="00302E81"/>
    <w:rsid w:val="00306DD5"/>
    <w:rsid w:val="003355BC"/>
    <w:rsid w:val="00345B46"/>
    <w:rsid w:val="0034681A"/>
    <w:rsid w:val="0036332C"/>
    <w:rsid w:val="003678A6"/>
    <w:rsid w:val="00370DF3"/>
    <w:rsid w:val="00390BFB"/>
    <w:rsid w:val="003B67BD"/>
    <w:rsid w:val="003C06FB"/>
    <w:rsid w:val="003D1D19"/>
    <w:rsid w:val="003E3436"/>
    <w:rsid w:val="003E3DAF"/>
    <w:rsid w:val="003E57A0"/>
    <w:rsid w:val="003F0DDE"/>
    <w:rsid w:val="00402FEB"/>
    <w:rsid w:val="00403FC4"/>
    <w:rsid w:val="00410C35"/>
    <w:rsid w:val="004225E9"/>
    <w:rsid w:val="0044010C"/>
    <w:rsid w:val="00440EC3"/>
    <w:rsid w:val="004444E2"/>
    <w:rsid w:val="00444BDD"/>
    <w:rsid w:val="00445F7C"/>
    <w:rsid w:val="0044675E"/>
    <w:rsid w:val="00462BFF"/>
    <w:rsid w:val="004667F1"/>
    <w:rsid w:val="0047148B"/>
    <w:rsid w:val="00473171"/>
    <w:rsid w:val="004808CE"/>
    <w:rsid w:val="00485776"/>
    <w:rsid w:val="004A21C7"/>
    <w:rsid w:val="004B7B7A"/>
    <w:rsid w:val="004D0DA7"/>
    <w:rsid w:val="004D537E"/>
    <w:rsid w:val="004E6F83"/>
    <w:rsid w:val="004F5EEE"/>
    <w:rsid w:val="004F7A26"/>
    <w:rsid w:val="005170C5"/>
    <w:rsid w:val="00544FA2"/>
    <w:rsid w:val="00550E7D"/>
    <w:rsid w:val="00561940"/>
    <w:rsid w:val="0056240F"/>
    <w:rsid w:val="00573A08"/>
    <w:rsid w:val="005872E4"/>
    <w:rsid w:val="00591C0C"/>
    <w:rsid w:val="00592A45"/>
    <w:rsid w:val="005A5F30"/>
    <w:rsid w:val="005B23FF"/>
    <w:rsid w:val="005C1A42"/>
    <w:rsid w:val="005C302D"/>
    <w:rsid w:val="005C5101"/>
    <w:rsid w:val="005C54AD"/>
    <w:rsid w:val="005E2BD1"/>
    <w:rsid w:val="005F61E8"/>
    <w:rsid w:val="006016D2"/>
    <w:rsid w:val="00604739"/>
    <w:rsid w:val="0061137A"/>
    <w:rsid w:val="006120F7"/>
    <w:rsid w:val="00641603"/>
    <w:rsid w:val="006453B6"/>
    <w:rsid w:val="00646E83"/>
    <w:rsid w:val="0067310D"/>
    <w:rsid w:val="0069798D"/>
    <w:rsid w:val="006A4DDE"/>
    <w:rsid w:val="006A7A93"/>
    <w:rsid w:val="006B6EEB"/>
    <w:rsid w:val="006E3BD4"/>
    <w:rsid w:val="00710545"/>
    <w:rsid w:val="00725370"/>
    <w:rsid w:val="00726494"/>
    <w:rsid w:val="00732650"/>
    <w:rsid w:val="007350B3"/>
    <w:rsid w:val="00747A92"/>
    <w:rsid w:val="0076145F"/>
    <w:rsid w:val="007854FB"/>
    <w:rsid w:val="00787AFA"/>
    <w:rsid w:val="007B08BC"/>
    <w:rsid w:val="007B2FEB"/>
    <w:rsid w:val="007B5FB8"/>
    <w:rsid w:val="007C4EAE"/>
    <w:rsid w:val="007D251A"/>
    <w:rsid w:val="00800A2F"/>
    <w:rsid w:val="0080198D"/>
    <w:rsid w:val="00810B80"/>
    <w:rsid w:val="008219E0"/>
    <w:rsid w:val="008222CD"/>
    <w:rsid w:val="00831EEE"/>
    <w:rsid w:val="008356F0"/>
    <w:rsid w:val="00851B4B"/>
    <w:rsid w:val="00864F2C"/>
    <w:rsid w:val="00880405"/>
    <w:rsid w:val="0088163B"/>
    <w:rsid w:val="008818F2"/>
    <w:rsid w:val="008905AC"/>
    <w:rsid w:val="00895C29"/>
    <w:rsid w:val="008C3339"/>
    <w:rsid w:val="008D1BED"/>
    <w:rsid w:val="008F3C7E"/>
    <w:rsid w:val="0090659B"/>
    <w:rsid w:val="009646BE"/>
    <w:rsid w:val="009667D6"/>
    <w:rsid w:val="0098222F"/>
    <w:rsid w:val="009A2179"/>
    <w:rsid w:val="009A57F7"/>
    <w:rsid w:val="009B1241"/>
    <w:rsid w:val="009C1BCF"/>
    <w:rsid w:val="009C36E9"/>
    <w:rsid w:val="009C546F"/>
    <w:rsid w:val="009D09DD"/>
    <w:rsid w:val="009E7102"/>
    <w:rsid w:val="009F34CF"/>
    <w:rsid w:val="009F4EBC"/>
    <w:rsid w:val="00A16E73"/>
    <w:rsid w:val="00A17BE5"/>
    <w:rsid w:val="00A259B4"/>
    <w:rsid w:val="00A40171"/>
    <w:rsid w:val="00A430E6"/>
    <w:rsid w:val="00A5793F"/>
    <w:rsid w:val="00A660B4"/>
    <w:rsid w:val="00A73EEF"/>
    <w:rsid w:val="00A8029E"/>
    <w:rsid w:val="00A87039"/>
    <w:rsid w:val="00A92BA6"/>
    <w:rsid w:val="00AB5FEA"/>
    <w:rsid w:val="00AD5CFA"/>
    <w:rsid w:val="00B2118A"/>
    <w:rsid w:val="00B2698A"/>
    <w:rsid w:val="00B473BB"/>
    <w:rsid w:val="00B47BD3"/>
    <w:rsid w:val="00B53016"/>
    <w:rsid w:val="00B53FA1"/>
    <w:rsid w:val="00B55220"/>
    <w:rsid w:val="00B579DE"/>
    <w:rsid w:val="00B60370"/>
    <w:rsid w:val="00B8489E"/>
    <w:rsid w:val="00B92F01"/>
    <w:rsid w:val="00B97673"/>
    <w:rsid w:val="00BC3552"/>
    <w:rsid w:val="00BD22C4"/>
    <w:rsid w:val="00BD538E"/>
    <w:rsid w:val="00C10B69"/>
    <w:rsid w:val="00C35F4E"/>
    <w:rsid w:val="00C4288C"/>
    <w:rsid w:val="00C52C82"/>
    <w:rsid w:val="00C65BCE"/>
    <w:rsid w:val="00C735F2"/>
    <w:rsid w:val="00C77347"/>
    <w:rsid w:val="00C9413E"/>
    <w:rsid w:val="00C94AE7"/>
    <w:rsid w:val="00CA0A6C"/>
    <w:rsid w:val="00CA120B"/>
    <w:rsid w:val="00CD7DB4"/>
    <w:rsid w:val="00CE24E5"/>
    <w:rsid w:val="00CE5924"/>
    <w:rsid w:val="00CE5B52"/>
    <w:rsid w:val="00D130D5"/>
    <w:rsid w:val="00D27A3D"/>
    <w:rsid w:val="00D40468"/>
    <w:rsid w:val="00D50A1C"/>
    <w:rsid w:val="00D60C8A"/>
    <w:rsid w:val="00D72C09"/>
    <w:rsid w:val="00DA577A"/>
    <w:rsid w:val="00DA71BC"/>
    <w:rsid w:val="00DC0EC4"/>
    <w:rsid w:val="00DC117A"/>
    <w:rsid w:val="00DF2A74"/>
    <w:rsid w:val="00E1727B"/>
    <w:rsid w:val="00E2143D"/>
    <w:rsid w:val="00E22846"/>
    <w:rsid w:val="00E426CA"/>
    <w:rsid w:val="00E4699E"/>
    <w:rsid w:val="00E5333C"/>
    <w:rsid w:val="00E56F93"/>
    <w:rsid w:val="00E6061C"/>
    <w:rsid w:val="00E8228C"/>
    <w:rsid w:val="00E8454A"/>
    <w:rsid w:val="00EB00F5"/>
    <w:rsid w:val="00EC33EB"/>
    <w:rsid w:val="00EC6E3F"/>
    <w:rsid w:val="00EF20BB"/>
    <w:rsid w:val="00F06AFE"/>
    <w:rsid w:val="00F142E9"/>
    <w:rsid w:val="00F21F68"/>
    <w:rsid w:val="00F5653A"/>
    <w:rsid w:val="00F92F3A"/>
    <w:rsid w:val="00F95F73"/>
    <w:rsid w:val="00FA6A14"/>
    <w:rsid w:val="00FB4419"/>
    <w:rsid w:val="00FB5174"/>
    <w:rsid w:val="00FC2D30"/>
    <w:rsid w:val="00FC7B23"/>
    <w:rsid w:val="00FE7A7B"/>
    <w:rsid w:val="00FF10FA"/>
    <w:rsid w:val="00FF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6BEC"/>
  <w15:docId w15:val="{0953448A-9844-4F3F-B40B-85D64CB0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78A6"/>
    <w:rPr>
      <w:color w:val="0000FF"/>
      <w:u w:val="single"/>
    </w:rPr>
  </w:style>
  <w:style w:type="paragraph" w:styleId="ListParagraph">
    <w:name w:val="List Paragraph"/>
    <w:basedOn w:val="Normal"/>
    <w:uiPriority w:val="34"/>
    <w:qFormat/>
    <w:rsid w:val="002A0E7E"/>
    <w:pPr>
      <w:ind w:left="720"/>
      <w:contextualSpacing/>
    </w:pPr>
  </w:style>
  <w:style w:type="table" w:styleId="TableGrid">
    <w:name w:val="Table Grid"/>
    <w:basedOn w:val="TableNormal"/>
    <w:uiPriority w:val="59"/>
    <w:rsid w:val="005624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B524E-AE0D-4453-98A8-66D054A1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5020</Words>
  <Characters>28618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Muller</cp:lastModifiedBy>
  <cp:revision>15</cp:revision>
  <dcterms:created xsi:type="dcterms:W3CDTF">2021-08-02T14:28:00Z</dcterms:created>
  <dcterms:modified xsi:type="dcterms:W3CDTF">2021-08-02T16:20:00Z</dcterms:modified>
</cp:coreProperties>
</file>