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B63B6E" w14:textId="77777777" w:rsidR="00DB496F" w:rsidRDefault="00DB496F" w:rsidP="00DB496F">
      <w:pPr>
        <w:jc w:val="center"/>
        <w:rPr>
          <w:rFonts w:ascii="Arial" w:hAnsi="Arial" w:cs="Arial"/>
          <w:b/>
          <w:sz w:val="26"/>
          <w:szCs w:val="26"/>
        </w:rPr>
      </w:pPr>
      <w:r>
        <w:rPr>
          <w:noProof/>
          <w:lang w:val="en-ZA" w:eastAsia="en-ZA"/>
        </w:rPr>
        <w:drawing>
          <wp:inline distT="0" distB="0" distL="0" distR="0" wp14:anchorId="561D405C" wp14:editId="09DB7773">
            <wp:extent cx="1333500" cy="11811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14:paraId="5D12A315" w14:textId="77777777" w:rsidR="00DB496F" w:rsidRDefault="00DB496F" w:rsidP="00DB496F">
      <w:pPr>
        <w:rPr>
          <w:rFonts w:ascii="Arial" w:hAnsi="Arial" w:cs="Arial"/>
          <w:b/>
          <w:sz w:val="26"/>
          <w:szCs w:val="26"/>
        </w:rPr>
      </w:pPr>
    </w:p>
    <w:p w14:paraId="2F073858" w14:textId="77777777" w:rsidR="00DB496F" w:rsidRPr="00A13945" w:rsidRDefault="00DB496F" w:rsidP="00DB496F">
      <w:pPr>
        <w:jc w:val="center"/>
        <w:rPr>
          <w:rFonts w:ascii="Arial" w:hAnsi="Arial" w:cs="Arial"/>
          <w:b/>
          <w:sz w:val="26"/>
          <w:szCs w:val="26"/>
        </w:rPr>
      </w:pPr>
      <w:r w:rsidRPr="00A13945">
        <w:rPr>
          <w:rFonts w:ascii="Arial" w:hAnsi="Arial" w:cs="Arial"/>
          <w:b/>
          <w:sz w:val="26"/>
          <w:szCs w:val="26"/>
        </w:rPr>
        <w:t>IN THE HIGH COURT OF SOUTH AFRICA</w:t>
      </w:r>
    </w:p>
    <w:p w14:paraId="43094808" w14:textId="77777777" w:rsidR="00DB496F" w:rsidRPr="00A13945" w:rsidRDefault="00DB496F" w:rsidP="00DB496F">
      <w:pPr>
        <w:jc w:val="center"/>
        <w:rPr>
          <w:rFonts w:ascii="Arial" w:hAnsi="Arial" w:cs="Arial"/>
          <w:b/>
          <w:sz w:val="26"/>
          <w:szCs w:val="26"/>
        </w:rPr>
      </w:pPr>
      <w:r w:rsidRPr="00A13945">
        <w:rPr>
          <w:rFonts w:ascii="Arial" w:hAnsi="Arial" w:cs="Arial"/>
          <w:b/>
          <w:sz w:val="26"/>
          <w:szCs w:val="26"/>
        </w:rPr>
        <w:t xml:space="preserve">(EASTERN CAPE DIVISION, </w:t>
      </w:r>
      <w:r>
        <w:rPr>
          <w:rFonts w:ascii="Arial" w:hAnsi="Arial" w:cs="Arial"/>
          <w:b/>
          <w:sz w:val="26"/>
          <w:szCs w:val="26"/>
        </w:rPr>
        <w:t>MAKHANDA</w:t>
      </w:r>
      <w:r w:rsidRPr="00A13945">
        <w:rPr>
          <w:rFonts w:ascii="Arial" w:hAnsi="Arial" w:cs="Arial"/>
          <w:b/>
          <w:sz w:val="26"/>
          <w:szCs w:val="26"/>
        </w:rPr>
        <w:t>)</w:t>
      </w:r>
    </w:p>
    <w:p w14:paraId="595B2D4E" w14:textId="462DCA1E" w:rsidR="00824B71" w:rsidRPr="00A13945" w:rsidRDefault="00AF7575" w:rsidP="00DC7AE2">
      <w:pPr>
        <w:jc w:val="both"/>
        <w:rPr>
          <w:rFonts w:ascii="Arial" w:hAnsi="Arial" w:cs="Arial"/>
          <w:sz w:val="26"/>
          <w:szCs w:val="26"/>
          <w:lang w:val="en-ZA"/>
        </w:rPr>
      </w:pPr>
      <w:r w:rsidRPr="00A13945">
        <w:rPr>
          <w:rFonts w:ascii="Arial" w:hAnsi="Arial" w:cs="Arial"/>
          <w:b/>
          <w:sz w:val="26"/>
          <w:szCs w:val="26"/>
        </w:rPr>
        <w:tab/>
      </w:r>
      <w:r w:rsidRPr="00A13945">
        <w:rPr>
          <w:rFonts w:ascii="Arial" w:hAnsi="Arial" w:cs="Arial"/>
          <w:b/>
          <w:sz w:val="26"/>
          <w:szCs w:val="26"/>
        </w:rPr>
        <w:tab/>
      </w:r>
      <w:r w:rsidRPr="00A13945">
        <w:rPr>
          <w:rFonts w:ascii="Arial" w:hAnsi="Arial" w:cs="Arial"/>
          <w:b/>
          <w:sz w:val="26"/>
          <w:szCs w:val="26"/>
        </w:rPr>
        <w:tab/>
      </w:r>
      <w:r w:rsidRPr="00A13945">
        <w:rPr>
          <w:rFonts w:ascii="Arial" w:hAnsi="Arial" w:cs="Arial"/>
          <w:b/>
          <w:sz w:val="26"/>
          <w:szCs w:val="26"/>
        </w:rPr>
        <w:tab/>
      </w:r>
      <w:r w:rsidRPr="00A13945">
        <w:rPr>
          <w:rFonts w:ascii="Arial" w:hAnsi="Arial" w:cs="Arial"/>
          <w:b/>
          <w:sz w:val="26"/>
          <w:szCs w:val="26"/>
        </w:rPr>
        <w:tab/>
      </w:r>
      <w:r w:rsidRPr="00A13945">
        <w:rPr>
          <w:rFonts w:ascii="Arial" w:hAnsi="Arial" w:cs="Arial"/>
          <w:b/>
          <w:sz w:val="26"/>
          <w:szCs w:val="26"/>
        </w:rPr>
        <w:tab/>
      </w:r>
      <w:r w:rsidRPr="00A13945">
        <w:rPr>
          <w:rFonts w:ascii="Arial" w:hAnsi="Arial" w:cs="Arial"/>
          <w:b/>
          <w:sz w:val="26"/>
          <w:szCs w:val="26"/>
        </w:rPr>
        <w:tab/>
      </w:r>
      <w:r w:rsidRPr="00A13945">
        <w:rPr>
          <w:rFonts w:ascii="Arial" w:hAnsi="Arial" w:cs="Arial"/>
          <w:b/>
          <w:sz w:val="26"/>
          <w:szCs w:val="26"/>
        </w:rPr>
        <w:tab/>
      </w:r>
      <w:r w:rsidRPr="00A13945">
        <w:rPr>
          <w:rFonts w:ascii="Arial" w:hAnsi="Arial" w:cs="Arial"/>
          <w:b/>
          <w:sz w:val="26"/>
          <w:szCs w:val="26"/>
        </w:rPr>
        <w:tab/>
      </w:r>
      <w:r w:rsidR="001E63F9" w:rsidRPr="00A13945">
        <w:rPr>
          <w:rFonts w:ascii="Arial" w:hAnsi="Arial" w:cs="Arial"/>
          <w:sz w:val="26"/>
          <w:szCs w:val="26"/>
          <w:lang w:val="en-ZA"/>
        </w:rPr>
        <w:tab/>
      </w:r>
      <w:r w:rsidR="001E63F9" w:rsidRPr="00A13945">
        <w:rPr>
          <w:rFonts w:ascii="Arial" w:hAnsi="Arial" w:cs="Arial"/>
          <w:sz w:val="26"/>
          <w:szCs w:val="26"/>
          <w:lang w:val="en-ZA"/>
        </w:rPr>
        <w:tab/>
      </w:r>
      <w:r w:rsidR="001E63F9" w:rsidRPr="00A13945">
        <w:rPr>
          <w:rFonts w:ascii="Arial" w:hAnsi="Arial" w:cs="Arial"/>
          <w:sz w:val="26"/>
          <w:szCs w:val="26"/>
          <w:lang w:val="en-ZA"/>
        </w:rPr>
        <w:tab/>
      </w:r>
      <w:r w:rsidR="001E63F9" w:rsidRPr="00A13945">
        <w:rPr>
          <w:rFonts w:ascii="Arial" w:hAnsi="Arial" w:cs="Arial"/>
          <w:sz w:val="26"/>
          <w:szCs w:val="26"/>
          <w:lang w:val="en-ZA"/>
        </w:rPr>
        <w:tab/>
      </w:r>
      <w:r w:rsidR="001E63F9" w:rsidRPr="00A13945">
        <w:rPr>
          <w:rFonts w:ascii="Arial" w:hAnsi="Arial" w:cs="Arial"/>
          <w:sz w:val="26"/>
          <w:szCs w:val="26"/>
          <w:lang w:val="en-ZA"/>
        </w:rPr>
        <w:tab/>
      </w:r>
      <w:r w:rsidR="001E63F9" w:rsidRPr="00A13945">
        <w:rPr>
          <w:rFonts w:ascii="Arial" w:hAnsi="Arial" w:cs="Arial"/>
          <w:sz w:val="26"/>
          <w:szCs w:val="26"/>
          <w:lang w:val="en-ZA"/>
        </w:rPr>
        <w:tab/>
      </w:r>
      <w:r w:rsidR="00811845" w:rsidRPr="00A13945">
        <w:rPr>
          <w:rFonts w:ascii="Arial" w:hAnsi="Arial" w:cs="Arial"/>
          <w:sz w:val="26"/>
          <w:szCs w:val="26"/>
          <w:lang w:val="en-ZA"/>
        </w:rPr>
        <w:tab/>
      </w:r>
      <w:r w:rsidR="00811845" w:rsidRPr="00A13945">
        <w:rPr>
          <w:rFonts w:ascii="Arial" w:hAnsi="Arial" w:cs="Arial"/>
          <w:sz w:val="26"/>
          <w:szCs w:val="26"/>
          <w:lang w:val="en-ZA"/>
        </w:rPr>
        <w:tab/>
      </w:r>
      <w:r w:rsidR="00811845" w:rsidRPr="00A13945">
        <w:rPr>
          <w:rFonts w:ascii="Arial" w:hAnsi="Arial" w:cs="Arial"/>
          <w:sz w:val="26"/>
          <w:szCs w:val="26"/>
          <w:lang w:val="en-ZA"/>
        </w:rPr>
        <w:tab/>
      </w:r>
      <w:r w:rsidR="00811845" w:rsidRPr="00A13945">
        <w:rPr>
          <w:rFonts w:ascii="Arial" w:hAnsi="Arial" w:cs="Arial"/>
          <w:sz w:val="26"/>
          <w:szCs w:val="26"/>
          <w:lang w:val="en-ZA"/>
        </w:rPr>
        <w:tab/>
      </w:r>
      <w:r w:rsidR="00811845" w:rsidRPr="00A13945">
        <w:rPr>
          <w:rFonts w:ascii="Arial" w:hAnsi="Arial" w:cs="Arial"/>
          <w:sz w:val="26"/>
          <w:szCs w:val="26"/>
          <w:lang w:val="en-ZA"/>
        </w:rPr>
        <w:tab/>
      </w:r>
      <w:r w:rsidR="00810DBB">
        <w:rPr>
          <w:rFonts w:ascii="Arial" w:hAnsi="Arial" w:cs="Arial"/>
          <w:sz w:val="26"/>
          <w:szCs w:val="26"/>
          <w:lang w:val="en-ZA"/>
        </w:rPr>
        <w:t xml:space="preserve">     </w:t>
      </w:r>
      <w:r w:rsidR="006B41E6">
        <w:rPr>
          <w:rFonts w:ascii="Arial" w:hAnsi="Arial" w:cs="Arial"/>
          <w:sz w:val="26"/>
          <w:szCs w:val="26"/>
          <w:lang w:val="en-ZA"/>
        </w:rPr>
        <w:t xml:space="preserve">    </w:t>
      </w:r>
      <w:r w:rsidR="00DC7AE2">
        <w:rPr>
          <w:rFonts w:ascii="Arial" w:hAnsi="Arial" w:cs="Arial"/>
          <w:sz w:val="26"/>
          <w:szCs w:val="26"/>
          <w:lang w:val="en-ZA"/>
        </w:rPr>
        <w:t xml:space="preserve">  </w:t>
      </w:r>
      <w:r w:rsidR="00635ED3" w:rsidRPr="00A13945">
        <w:rPr>
          <w:rFonts w:ascii="Arial" w:hAnsi="Arial" w:cs="Arial"/>
          <w:b/>
          <w:sz w:val="26"/>
          <w:szCs w:val="26"/>
          <w:lang w:val="en-ZA"/>
        </w:rPr>
        <w:t>C</w:t>
      </w:r>
      <w:r w:rsidR="00263BA9" w:rsidRPr="00A13945">
        <w:rPr>
          <w:rFonts w:ascii="Arial" w:hAnsi="Arial" w:cs="Arial"/>
          <w:b/>
          <w:sz w:val="26"/>
          <w:szCs w:val="26"/>
          <w:lang w:val="en-ZA"/>
        </w:rPr>
        <w:t>ase</w:t>
      </w:r>
      <w:r w:rsidR="001E63F9" w:rsidRPr="00A13945">
        <w:rPr>
          <w:rFonts w:ascii="Arial" w:hAnsi="Arial" w:cs="Arial"/>
          <w:b/>
          <w:sz w:val="26"/>
          <w:szCs w:val="26"/>
          <w:lang w:val="en-ZA"/>
        </w:rPr>
        <w:t xml:space="preserve"> </w:t>
      </w:r>
      <w:r w:rsidR="00B04F3C">
        <w:rPr>
          <w:rFonts w:ascii="Arial" w:hAnsi="Arial" w:cs="Arial"/>
          <w:b/>
          <w:sz w:val="26"/>
          <w:szCs w:val="26"/>
          <w:lang w:val="en-ZA"/>
        </w:rPr>
        <w:t>N</w:t>
      </w:r>
      <w:r w:rsidR="00263BA9" w:rsidRPr="00A13945">
        <w:rPr>
          <w:rFonts w:ascii="Arial" w:hAnsi="Arial" w:cs="Arial"/>
          <w:b/>
          <w:sz w:val="26"/>
          <w:szCs w:val="26"/>
          <w:lang w:val="en-ZA"/>
        </w:rPr>
        <w:t>o</w:t>
      </w:r>
      <w:r w:rsidR="00EF351C" w:rsidRPr="00A13945">
        <w:rPr>
          <w:rFonts w:ascii="Arial" w:hAnsi="Arial" w:cs="Arial"/>
          <w:b/>
          <w:sz w:val="26"/>
          <w:szCs w:val="26"/>
          <w:lang w:val="en-ZA"/>
        </w:rPr>
        <w:t>:</w:t>
      </w:r>
      <w:r w:rsidR="00635ED3" w:rsidRPr="00A13945">
        <w:rPr>
          <w:rFonts w:ascii="Arial" w:hAnsi="Arial" w:cs="Arial"/>
          <w:b/>
          <w:sz w:val="26"/>
          <w:szCs w:val="26"/>
          <w:lang w:val="en-ZA"/>
        </w:rPr>
        <w:t xml:space="preserve"> </w:t>
      </w:r>
      <w:r w:rsidR="00DB496F">
        <w:rPr>
          <w:rFonts w:ascii="Arial" w:hAnsi="Arial" w:cs="Arial"/>
          <w:b/>
          <w:sz w:val="26"/>
          <w:szCs w:val="26"/>
          <w:lang w:val="en-ZA"/>
        </w:rPr>
        <w:t>2400/200</w:t>
      </w:r>
      <w:r w:rsidR="00A90FED">
        <w:rPr>
          <w:rFonts w:ascii="Arial" w:hAnsi="Arial" w:cs="Arial"/>
          <w:b/>
          <w:sz w:val="26"/>
          <w:szCs w:val="26"/>
          <w:lang w:val="en-ZA"/>
        </w:rPr>
        <w:t>9</w:t>
      </w:r>
    </w:p>
    <w:p w14:paraId="279881A3" w14:textId="77777777" w:rsidR="001E63F9" w:rsidRPr="00A13945" w:rsidRDefault="00EF351C" w:rsidP="00404A63">
      <w:pPr>
        <w:jc w:val="both"/>
        <w:rPr>
          <w:rFonts w:ascii="Arial" w:hAnsi="Arial" w:cs="Arial"/>
          <w:b/>
          <w:sz w:val="26"/>
          <w:szCs w:val="26"/>
          <w:lang w:val="en-ZA"/>
        </w:rPr>
      </w:pPr>
      <w:r w:rsidRPr="00A13945">
        <w:rPr>
          <w:rFonts w:ascii="Arial" w:hAnsi="Arial" w:cs="Arial"/>
          <w:sz w:val="26"/>
          <w:szCs w:val="26"/>
          <w:lang w:val="en-ZA"/>
        </w:rPr>
        <w:t>In the matter between:</w:t>
      </w:r>
      <w:r w:rsidR="00C7142B" w:rsidRPr="00A13945">
        <w:rPr>
          <w:rFonts w:ascii="Arial" w:hAnsi="Arial" w:cs="Arial"/>
          <w:sz w:val="26"/>
          <w:szCs w:val="26"/>
          <w:lang w:val="en-ZA"/>
        </w:rPr>
        <w:tab/>
      </w:r>
      <w:r w:rsidR="00C7142B" w:rsidRPr="00A13945">
        <w:rPr>
          <w:rFonts w:ascii="Arial" w:hAnsi="Arial" w:cs="Arial"/>
          <w:sz w:val="26"/>
          <w:szCs w:val="26"/>
          <w:lang w:val="en-ZA"/>
        </w:rPr>
        <w:tab/>
      </w:r>
      <w:r w:rsidR="00C7142B" w:rsidRPr="00A13945">
        <w:rPr>
          <w:rFonts w:ascii="Arial" w:hAnsi="Arial" w:cs="Arial"/>
          <w:sz w:val="26"/>
          <w:szCs w:val="26"/>
          <w:lang w:val="en-ZA"/>
        </w:rPr>
        <w:tab/>
      </w:r>
      <w:r w:rsidR="00C7142B" w:rsidRPr="00A13945">
        <w:rPr>
          <w:rFonts w:ascii="Arial" w:hAnsi="Arial" w:cs="Arial"/>
          <w:sz w:val="26"/>
          <w:szCs w:val="26"/>
          <w:lang w:val="en-ZA"/>
        </w:rPr>
        <w:tab/>
      </w:r>
      <w:r w:rsidR="00C7142B" w:rsidRPr="00A13945">
        <w:rPr>
          <w:rFonts w:ascii="Arial" w:hAnsi="Arial" w:cs="Arial"/>
          <w:sz w:val="26"/>
          <w:szCs w:val="26"/>
          <w:lang w:val="en-ZA"/>
        </w:rPr>
        <w:tab/>
      </w:r>
      <w:r w:rsidR="00F55FBF">
        <w:rPr>
          <w:rFonts w:ascii="Arial" w:hAnsi="Arial" w:cs="Arial"/>
          <w:sz w:val="26"/>
          <w:szCs w:val="26"/>
          <w:lang w:val="en-ZA"/>
        </w:rPr>
        <w:t xml:space="preserve">         </w:t>
      </w:r>
    </w:p>
    <w:p w14:paraId="20B2221C" w14:textId="77777777" w:rsidR="00404A63" w:rsidRPr="00A13945" w:rsidRDefault="00404A63" w:rsidP="00404A63">
      <w:pPr>
        <w:jc w:val="both"/>
        <w:rPr>
          <w:rFonts w:ascii="Arial" w:hAnsi="Arial" w:cs="Arial"/>
          <w:b/>
          <w:sz w:val="26"/>
          <w:szCs w:val="26"/>
          <w:lang w:val="en-ZA"/>
        </w:rPr>
      </w:pPr>
    </w:p>
    <w:p w14:paraId="631AFBB4" w14:textId="6AB205A6" w:rsidR="005313BC" w:rsidRDefault="00DB496F" w:rsidP="00BB28F4">
      <w:pPr>
        <w:jc w:val="both"/>
        <w:rPr>
          <w:rFonts w:ascii="Arial" w:hAnsi="Arial" w:cs="Arial"/>
          <w:b/>
          <w:sz w:val="26"/>
          <w:szCs w:val="26"/>
          <w:lang w:val="en-ZA"/>
        </w:rPr>
      </w:pPr>
      <w:r>
        <w:rPr>
          <w:rFonts w:ascii="Arial" w:hAnsi="Arial" w:cs="Arial"/>
          <w:b/>
          <w:sz w:val="26"/>
          <w:szCs w:val="26"/>
          <w:lang w:val="en-ZA"/>
        </w:rPr>
        <w:t>SISA SYDNEY NYAMANDA</w:t>
      </w:r>
      <w:r>
        <w:rPr>
          <w:rFonts w:ascii="Arial" w:hAnsi="Arial" w:cs="Arial"/>
          <w:b/>
          <w:sz w:val="26"/>
          <w:szCs w:val="26"/>
          <w:lang w:val="en-ZA"/>
        </w:rPr>
        <w:tab/>
      </w:r>
      <w:r>
        <w:rPr>
          <w:rFonts w:ascii="Arial" w:hAnsi="Arial" w:cs="Arial"/>
          <w:b/>
          <w:sz w:val="26"/>
          <w:szCs w:val="26"/>
          <w:lang w:val="en-ZA"/>
        </w:rPr>
        <w:tab/>
      </w:r>
      <w:r>
        <w:rPr>
          <w:rFonts w:ascii="Arial" w:hAnsi="Arial" w:cs="Arial"/>
          <w:b/>
          <w:sz w:val="26"/>
          <w:szCs w:val="26"/>
          <w:lang w:val="en-ZA"/>
        </w:rPr>
        <w:tab/>
      </w:r>
      <w:r>
        <w:rPr>
          <w:rFonts w:ascii="Arial" w:hAnsi="Arial" w:cs="Arial"/>
          <w:b/>
          <w:sz w:val="26"/>
          <w:szCs w:val="26"/>
          <w:lang w:val="en-ZA"/>
        </w:rPr>
        <w:tab/>
      </w:r>
      <w:r>
        <w:rPr>
          <w:rFonts w:ascii="Arial" w:hAnsi="Arial" w:cs="Arial"/>
          <w:b/>
          <w:sz w:val="26"/>
          <w:szCs w:val="26"/>
          <w:lang w:val="en-ZA"/>
        </w:rPr>
        <w:tab/>
      </w:r>
      <w:r>
        <w:rPr>
          <w:rFonts w:ascii="Arial" w:hAnsi="Arial" w:cs="Arial"/>
          <w:b/>
          <w:sz w:val="26"/>
          <w:szCs w:val="26"/>
          <w:lang w:val="en-ZA"/>
        </w:rPr>
        <w:tab/>
      </w:r>
      <w:bookmarkStart w:id="0" w:name="_GoBack"/>
      <w:bookmarkEnd w:id="0"/>
      <w:r w:rsidR="007B451B">
        <w:rPr>
          <w:rFonts w:ascii="Arial" w:hAnsi="Arial" w:cs="Arial"/>
          <w:b/>
          <w:sz w:val="26"/>
          <w:szCs w:val="26"/>
          <w:lang w:val="en-ZA"/>
        </w:rPr>
        <w:tab/>
        <w:t xml:space="preserve"> Plaintiff</w:t>
      </w:r>
    </w:p>
    <w:p w14:paraId="17FFC5B0" w14:textId="77777777" w:rsidR="005313BC" w:rsidRDefault="005313BC" w:rsidP="00BB28F4">
      <w:pPr>
        <w:jc w:val="both"/>
        <w:rPr>
          <w:rFonts w:ascii="Arial" w:hAnsi="Arial" w:cs="Arial"/>
          <w:b/>
          <w:sz w:val="26"/>
          <w:szCs w:val="26"/>
          <w:lang w:val="en-ZA"/>
        </w:rPr>
      </w:pPr>
    </w:p>
    <w:p w14:paraId="182C1C2A" w14:textId="77777777" w:rsidR="001E63F9" w:rsidRPr="00A13945" w:rsidRDefault="000D15AB" w:rsidP="00BB28F4">
      <w:pPr>
        <w:jc w:val="both"/>
        <w:rPr>
          <w:rFonts w:ascii="Arial" w:hAnsi="Arial" w:cs="Arial"/>
          <w:sz w:val="26"/>
          <w:szCs w:val="26"/>
          <w:lang w:val="en-ZA"/>
        </w:rPr>
      </w:pPr>
      <w:r w:rsidRPr="00A13945">
        <w:rPr>
          <w:rFonts w:ascii="Arial" w:hAnsi="Arial" w:cs="Arial"/>
          <w:sz w:val="26"/>
          <w:szCs w:val="26"/>
          <w:lang w:val="en-ZA"/>
        </w:rPr>
        <w:t>And</w:t>
      </w:r>
    </w:p>
    <w:p w14:paraId="6F4123B0" w14:textId="77777777" w:rsidR="000F1C4D" w:rsidRPr="00A13945" w:rsidRDefault="000F1C4D" w:rsidP="00BB28F4">
      <w:pPr>
        <w:jc w:val="both"/>
        <w:rPr>
          <w:rFonts w:ascii="Arial" w:hAnsi="Arial" w:cs="Arial"/>
          <w:sz w:val="26"/>
          <w:szCs w:val="26"/>
          <w:lang w:val="en-ZA"/>
        </w:rPr>
      </w:pPr>
    </w:p>
    <w:p w14:paraId="76A8EB68" w14:textId="48550720" w:rsidR="00564730" w:rsidRDefault="00DB496F" w:rsidP="00BB28F4">
      <w:pPr>
        <w:jc w:val="both"/>
        <w:rPr>
          <w:rFonts w:ascii="Arial" w:hAnsi="Arial" w:cs="Arial"/>
          <w:b/>
          <w:sz w:val="26"/>
          <w:szCs w:val="26"/>
          <w:lang w:val="en-ZA"/>
        </w:rPr>
      </w:pPr>
      <w:r>
        <w:rPr>
          <w:rFonts w:ascii="Arial" w:hAnsi="Arial" w:cs="Arial"/>
          <w:b/>
          <w:sz w:val="26"/>
          <w:szCs w:val="26"/>
          <w:lang w:val="en-ZA"/>
        </w:rPr>
        <w:t>MINISTER OF POLICE</w:t>
      </w:r>
      <w:r w:rsidR="00564730">
        <w:rPr>
          <w:rFonts w:ascii="Arial" w:hAnsi="Arial" w:cs="Arial"/>
          <w:b/>
          <w:sz w:val="26"/>
          <w:szCs w:val="26"/>
          <w:lang w:val="en-ZA"/>
        </w:rPr>
        <w:t xml:space="preserve"> </w:t>
      </w:r>
      <w:r w:rsidR="00A90FED">
        <w:rPr>
          <w:rFonts w:ascii="Arial" w:hAnsi="Arial" w:cs="Arial"/>
          <w:b/>
          <w:sz w:val="26"/>
          <w:szCs w:val="26"/>
          <w:lang w:val="en-ZA"/>
        </w:rPr>
        <w:tab/>
      </w:r>
      <w:r w:rsidR="00A90FED">
        <w:rPr>
          <w:rFonts w:ascii="Arial" w:hAnsi="Arial" w:cs="Arial"/>
          <w:b/>
          <w:sz w:val="26"/>
          <w:szCs w:val="26"/>
          <w:lang w:val="en-ZA"/>
        </w:rPr>
        <w:tab/>
      </w:r>
      <w:r w:rsidR="00A90FED">
        <w:rPr>
          <w:rFonts w:ascii="Arial" w:hAnsi="Arial" w:cs="Arial"/>
          <w:b/>
          <w:sz w:val="26"/>
          <w:szCs w:val="26"/>
          <w:lang w:val="en-ZA"/>
        </w:rPr>
        <w:tab/>
      </w:r>
      <w:r w:rsidR="00A90FED">
        <w:rPr>
          <w:rFonts w:ascii="Arial" w:hAnsi="Arial" w:cs="Arial"/>
          <w:b/>
          <w:sz w:val="26"/>
          <w:szCs w:val="26"/>
          <w:lang w:val="en-ZA"/>
        </w:rPr>
        <w:tab/>
      </w:r>
      <w:r w:rsidR="00A90FED">
        <w:rPr>
          <w:rFonts w:ascii="Arial" w:hAnsi="Arial" w:cs="Arial"/>
          <w:b/>
          <w:sz w:val="26"/>
          <w:szCs w:val="26"/>
          <w:lang w:val="en-ZA"/>
        </w:rPr>
        <w:tab/>
      </w:r>
      <w:r w:rsidR="00A90FED">
        <w:rPr>
          <w:rFonts w:ascii="Arial" w:hAnsi="Arial" w:cs="Arial"/>
          <w:b/>
          <w:sz w:val="26"/>
          <w:szCs w:val="26"/>
          <w:lang w:val="en-ZA"/>
        </w:rPr>
        <w:tab/>
      </w:r>
      <w:r w:rsidR="00A90FED">
        <w:rPr>
          <w:rFonts w:ascii="Arial" w:hAnsi="Arial" w:cs="Arial"/>
          <w:b/>
          <w:sz w:val="26"/>
          <w:szCs w:val="26"/>
          <w:lang w:val="en-ZA"/>
        </w:rPr>
        <w:tab/>
        <w:t xml:space="preserve">    </w:t>
      </w:r>
      <w:r>
        <w:rPr>
          <w:rFonts w:ascii="Arial" w:hAnsi="Arial" w:cs="Arial"/>
          <w:b/>
          <w:sz w:val="26"/>
          <w:szCs w:val="26"/>
          <w:lang w:val="en-ZA"/>
        </w:rPr>
        <w:t xml:space="preserve">   Defendant</w:t>
      </w:r>
    </w:p>
    <w:p w14:paraId="5CF504C2" w14:textId="77777777" w:rsidR="00170E1A" w:rsidRPr="00A13945" w:rsidRDefault="00170E1A" w:rsidP="00BB28F4">
      <w:pPr>
        <w:pBdr>
          <w:bottom w:val="single" w:sz="12" w:space="1" w:color="auto"/>
        </w:pBdr>
        <w:jc w:val="both"/>
        <w:rPr>
          <w:rFonts w:ascii="Arial" w:hAnsi="Arial" w:cs="Arial"/>
          <w:b/>
          <w:sz w:val="26"/>
          <w:szCs w:val="26"/>
          <w:lang w:val="en-ZA"/>
        </w:rPr>
      </w:pPr>
    </w:p>
    <w:p w14:paraId="3EC47E36" w14:textId="77777777" w:rsidR="00062BE1" w:rsidRPr="00A13945" w:rsidRDefault="00062BE1" w:rsidP="00BB28F4">
      <w:pPr>
        <w:jc w:val="both"/>
        <w:rPr>
          <w:rFonts w:ascii="Arial" w:hAnsi="Arial" w:cs="Arial"/>
          <w:b/>
          <w:sz w:val="26"/>
          <w:szCs w:val="26"/>
          <w:lang w:val="en-ZA"/>
        </w:rPr>
      </w:pPr>
    </w:p>
    <w:p w14:paraId="132AC180" w14:textId="77777777" w:rsidR="001E63F9" w:rsidRPr="00A13945" w:rsidRDefault="00810DBB" w:rsidP="00BB28F4">
      <w:pPr>
        <w:pBdr>
          <w:bottom w:val="single" w:sz="12" w:space="1" w:color="auto"/>
        </w:pBdr>
        <w:jc w:val="center"/>
        <w:rPr>
          <w:rFonts w:ascii="Arial" w:hAnsi="Arial" w:cs="Arial"/>
          <w:b/>
          <w:sz w:val="26"/>
          <w:szCs w:val="26"/>
          <w:lang w:val="en-ZA"/>
        </w:rPr>
      </w:pPr>
      <w:r>
        <w:rPr>
          <w:rFonts w:ascii="Arial" w:hAnsi="Arial" w:cs="Arial"/>
          <w:b/>
          <w:sz w:val="26"/>
          <w:szCs w:val="26"/>
          <w:lang w:val="en-ZA"/>
        </w:rPr>
        <w:t>JUDGMENT</w:t>
      </w:r>
    </w:p>
    <w:p w14:paraId="6A4E03D8" w14:textId="77777777" w:rsidR="00AB42B4" w:rsidRPr="00A13945" w:rsidRDefault="00AB42B4" w:rsidP="00BB28F4">
      <w:pPr>
        <w:pBdr>
          <w:bottom w:val="single" w:sz="12" w:space="1" w:color="auto"/>
        </w:pBdr>
        <w:jc w:val="center"/>
        <w:rPr>
          <w:rFonts w:ascii="Arial" w:hAnsi="Arial" w:cs="Arial"/>
          <w:b/>
          <w:sz w:val="26"/>
          <w:szCs w:val="26"/>
          <w:lang w:val="en-ZA"/>
        </w:rPr>
      </w:pPr>
    </w:p>
    <w:p w14:paraId="76ACC0A2" w14:textId="77777777" w:rsidR="00E910FD" w:rsidRDefault="00062BE1" w:rsidP="00E910FD">
      <w:pPr>
        <w:spacing w:before="240" w:line="480" w:lineRule="auto"/>
        <w:jc w:val="both"/>
        <w:rPr>
          <w:rFonts w:ascii="Arial" w:hAnsi="Arial" w:cs="Arial"/>
          <w:b/>
          <w:sz w:val="26"/>
          <w:szCs w:val="26"/>
          <w:u w:val="single"/>
          <w:lang w:val="en-ZA"/>
        </w:rPr>
      </w:pPr>
      <w:r w:rsidRPr="00A13945">
        <w:rPr>
          <w:rFonts w:ascii="Arial" w:hAnsi="Arial" w:cs="Arial"/>
          <w:b/>
          <w:sz w:val="26"/>
          <w:szCs w:val="26"/>
          <w:u w:val="single"/>
          <w:lang w:val="en-ZA"/>
        </w:rPr>
        <w:t>BESHE J</w:t>
      </w:r>
      <w:r w:rsidR="00FC42E9" w:rsidRPr="00A13945">
        <w:rPr>
          <w:rFonts w:ascii="Arial" w:hAnsi="Arial" w:cs="Arial"/>
          <w:b/>
          <w:sz w:val="26"/>
          <w:szCs w:val="26"/>
          <w:u w:val="single"/>
          <w:lang w:val="en-ZA"/>
        </w:rPr>
        <w:t>:</w:t>
      </w:r>
    </w:p>
    <w:p w14:paraId="3217A76B" w14:textId="055BADCC" w:rsidR="008C325E" w:rsidRPr="00E910FD" w:rsidRDefault="00AB42B4" w:rsidP="005C1704">
      <w:pPr>
        <w:spacing w:before="240" w:line="360" w:lineRule="auto"/>
        <w:jc w:val="both"/>
        <w:rPr>
          <w:rFonts w:ascii="Arial" w:hAnsi="Arial" w:cs="Arial"/>
          <w:sz w:val="22"/>
          <w:szCs w:val="22"/>
          <w:lang w:val="en-ZA"/>
        </w:rPr>
      </w:pPr>
      <w:r w:rsidRPr="00A13945">
        <w:rPr>
          <w:rFonts w:ascii="Arial" w:hAnsi="Arial" w:cs="Arial"/>
          <w:sz w:val="26"/>
          <w:szCs w:val="26"/>
          <w:lang w:val="en-ZA"/>
        </w:rPr>
        <w:t>[1]</w:t>
      </w:r>
      <w:r w:rsidR="008C325E">
        <w:rPr>
          <w:rFonts w:ascii="Arial" w:hAnsi="Arial" w:cs="Arial"/>
          <w:sz w:val="26"/>
          <w:szCs w:val="26"/>
          <w:lang w:val="en-ZA"/>
        </w:rPr>
        <w:t xml:space="preserve"> </w:t>
      </w:r>
      <w:r w:rsidR="008C325E">
        <w:rPr>
          <w:rFonts w:ascii="Arial" w:hAnsi="Arial" w:cs="Arial"/>
          <w:sz w:val="26"/>
          <w:szCs w:val="26"/>
          <w:lang w:val="en-ZA"/>
        </w:rPr>
        <w:tab/>
      </w:r>
      <w:r w:rsidR="00DB496F">
        <w:rPr>
          <w:rFonts w:ascii="Arial" w:hAnsi="Arial" w:cs="Arial"/>
          <w:sz w:val="26"/>
          <w:szCs w:val="26"/>
          <w:lang w:val="en-ZA"/>
        </w:rPr>
        <w:t xml:space="preserve">Plaintiff initiated an action for damages against the defendant in connection with an incident that occurred on the 18 July 2008 at or near Joza Township in Makhanda. Initially, </w:t>
      </w:r>
      <w:r w:rsidR="00671315">
        <w:rPr>
          <w:rFonts w:ascii="Arial" w:hAnsi="Arial" w:cs="Arial"/>
          <w:sz w:val="26"/>
          <w:szCs w:val="26"/>
          <w:lang w:val="en-ZA"/>
        </w:rPr>
        <w:t>plaintiff’s</w:t>
      </w:r>
      <w:r w:rsidR="00DB496F">
        <w:rPr>
          <w:rFonts w:ascii="Arial" w:hAnsi="Arial" w:cs="Arial"/>
          <w:sz w:val="26"/>
          <w:szCs w:val="26"/>
          <w:lang w:val="en-ZA"/>
        </w:rPr>
        <w:t xml:space="preserve"> claim fell </w:t>
      </w:r>
      <w:r w:rsidR="00671315">
        <w:rPr>
          <w:rFonts w:ascii="Arial" w:hAnsi="Arial" w:cs="Arial"/>
          <w:sz w:val="26"/>
          <w:szCs w:val="26"/>
          <w:lang w:val="en-ZA"/>
        </w:rPr>
        <w:t>under</w:t>
      </w:r>
      <w:r w:rsidR="00DB496F">
        <w:rPr>
          <w:rFonts w:ascii="Arial" w:hAnsi="Arial" w:cs="Arial"/>
          <w:sz w:val="26"/>
          <w:szCs w:val="26"/>
          <w:lang w:val="en-ZA"/>
        </w:rPr>
        <w:t xml:space="preserve"> two heads, being:</w:t>
      </w:r>
      <w:r w:rsidR="00671315">
        <w:rPr>
          <w:rFonts w:ascii="Arial" w:hAnsi="Arial" w:cs="Arial"/>
          <w:sz w:val="26"/>
          <w:szCs w:val="26"/>
          <w:lang w:val="en-ZA"/>
        </w:rPr>
        <w:t xml:space="preserve"> (i)</w:t>
      </w:r>
      <w:r w:rsidR="00DB496F">
        <w:rPr>
          <w:rFonts w:ascii="Arial" w:hAnsi="Arial" w:cs="Arial"/>
          <w:sz w:val="26"/>
          <w:szCs w:val="26"/>
          <w:lang w:val="en-ZA"/>
        </w:rPr>
        <w:t xml:space="preserve"> unlawful arrest and detention a</w:t>
      </w:r>
      <w:r w:rsidR="00671315">
        <w:rPr>
          <w:rFonts w:ascii="Arial" w:hAnsi="Arial" w:cs="Arial"/>
          <w:sz w:val="26"/>
          <w:szCs w:val="26"/>
          <w:lang w:val="en-ZA"/>
        </w:rPr>
        <w:t>nd (ii)</w:t>
      </w:r>
      <w:r w:rsidR="00DB496F">
        <w:rPr>
          <w:rFonts w:ascii="Arial" w:hAnsi="Arial" w:cs="Arial"/>
          <w:sz w:val="26"/>
          <w:szCs w:val="26"/>
          <w:lang w:val="en-ZA"/>
        </w:rPr>
        <w:t xml:space="preserve"> wrongful and unlawful assault. Both delicts were alleged to have been perpetrated by members of the South African Police Service who w</w:t>
      </w:r>
      <w:r w:rsidR="00034434">
        <w:rPr>
          <w:rFonts w:ascii="Arial" w:hAnsi="Arial" w:cs="Arial"/>
          <w:sz w:val="26"/>
          <w:szCs w:val="26"/>
          <w:lang w:val="en-ZA"/>
        </w:rPr>
        <w:t xml:space="preserve">ere acting within the scope of their employment as servants of the defendant. The claim for unlawful arrest and detention has since been abandoned by the plaintiff. The court is now called upon to determine whether the plaintiff has a claim against the defendant for assault. </w:t>
      </w:r>
      <w:r w:rsidR="00E27D42">
        <w:rPr>
          <w:rFonts w:ascii="Arial" w:hAnsi="Arial" w:cs="Arial"/>
          <w:sz w:val="26"/>
          <w:szCs w:val="26"/>
          <w:lang w:val="en-ZA"/>
        </w:rPr>
        <w:t xml:space="preserve"> </w:t>
      </w:r>
      <w:r w:rsidR="00A90FED">
        <w:rPr>
          <w:rFonts w:ascii="Arial" w:hAnsi="Arial" w:cs="Arial"/>
          <w:sz w:val="26"/>
          <w:szCs w:val="26"/>
          <w:lang w:val="en-ZA"/>
        </w:rPr>
        <w:t xml:space="preserve">   </w:t>
      </w:r>
      <w:r w:rsidR="005313BC">
        <w:rPr>
          <w:rFonts w:ascii="Arial" w:hAnsi="Arial" w:cs="Arial"/>
          <w:sz w:val="26"/>
          <w:szCs w:val="26"/>
          <w:lang w:val="en-ZA"/>
        </w:rPr>
        <w:t xml:space="preserve"> </w:t>
      </w:r>
      <w:r w:rsidR="00217D16">
        <w:rPr>
          <w:rFonts w:ascii="Arial" w:hAnsi="Arial" w:cs="Arial"/>
          <w:sz w:val="26"/>
          <w:szCs w:val="26"/>
          <w:lang w:val="en-ZA"/>
        </w:rPr>
        <w:t xml:space="preserve">  </w:t>
      </w:r>
    </w:p>
    <w:p w14:paraId="5FA65CC8" w14:textId="1603A0BE" w:rsidR="00BD0DBE" w:rsidRPr="005D1509" w:rsidRDefault="008C325E" w:rsidP="00034434">
      <w:pPr>
        <w:spacing w:before="240" w:line="360" w:lineRule="auto"/>
        <w:jc w:val="both"/>
        <w:rPr>
          <w:rFonts w:ascii="Arial" w:hAnsi="Arial" w:cs="Arial"/>
          <w:sz w:val="22"/>
          <w:szCs w:val="22"/>
          <w:lang w:val="en-ZA"/>
        </w:rPr>
      </w:pPr>
      <w:r>
        <w:rPr>
          <w:rFonts w:ascii="Arial" w:hAnsi="Arial" w:cs="Arial"/>
          <w:sz w:val="26"/>
          <w:szCs w:val="26"/>
          <w:lang w:val="en-ZA"/>
        </w:rPr>
        <w:t xml:space="preserve">[2] </w:t>
      </w:r>
      <w:r>
        <w:rPr>
          <w:rFonts w:ascii="Arial" w:hAnsi="Arial" w:cs="Arial"/>
          <w:sz w:val="26"/>
          <w:szCs w:val="26"/>
          <w:lang w:val="en-ZA"/>
        </w:rPr>
        <w:tab/>
      </w:r>
      <w:r w:rsidR="00034434">
        <w:rPr>
          <w:rFonts w:ascii="Arial" w:hAnsi="Arial" w:cs="Arial"/>
          <w:sz w:val="26"/>
          <w:szCs w:val="26"/>
          <w:lang w:val="en-ZA"/>
        </w:rPr>
        <w:t xml:space="preserve">Plaintiff pleaded that he was unlawfully assaulted by members of the SAPS whose full and further particulars are unknown to him except that they included </w:t>
      </w:r>
      <w:r w:rsidR="00671315">
        <w:rPr>
          <w:rFonts w:ascii="Arial" w:hAnsi="Arial" w:cs="Arial"/>
          <w:b/>
          <w:sz w:val="26"/>
          <w:szCs w:val="26"/>
          <w:lang w:val="en-ZA"/>
        </w:rPr>
        <w:t>W</w:t>
      </w:r>
      <w:r w:rsidR="00444BAE">
        <w:rPr>
          <w:rFonts w:ascii="Arial" w:hAnsi="Arial" w:cs="Arial"/>
          <w:b/>
          <w:sz w:val="26"/>
          <w:szCs w:val="26"/>
          <w:lang w:val="en-ZA"/>
        </w:rPr>
        <w:t>arrant</w:t>
      </w:r>
      <w:r w:rsidR="00671315">
        <w:rPr>
          <w:rFonts w:ascii="Arial" w:hAnsi="Arial" w:cs="Arial"/>
          <w:b/>
          <w:sz w:val="26"/>
          <w:szCs w:val="26"/>
          <w:lang w:val="en-ZA"/>
        </w:rPr>
        <w:t xml:space="preserve"> Officers</w:t>
      </w:r>
      <w:r w:rsidR="00034434">
        <w:rPr>
          <w:rFonts w:ascii="Arial" w:hAnsi="Arial" w:cs="Arial"/>
          <w:b/>
          <w:sz w:val="26"/>
          <w:szCs w:val="26"/>
          <w:lang w:val="en-ZA"/>
        </w:rPr>
        <w:t xml:space="preserve"> Siebriets</w:t>
      </w:r>
      <w:r w:rsidR="00034434">
        <w:rPr>
          <w:rFonts w:ascii="Arial" w:hAnsi="Arial" w:cs="Arial"/>
          <w:sz w:val="26"/>
          <w:szCs w:val="26"/>
          <w:lang w:val="en-ZA"/>
        </w:rPr>
        <w:t>,</w:t>
      </w:r>
      <w:r w:rsidR="00034434">
        <w:rPr>
          <w:rFonts w:ascii="Arial" w:hAnsi="Arial" w:cs="Arial"/>
          <w:b/>
          <w:sz w:val="26"/>
          <w:szCs w:val="26"/>
          <w:lang w:val="en-ZA"/>
        </w:rPr>
        <w:t xml:space="preserve"> Sweeney </w:t>
      </w:r>
      <w:r w:rsidR="00034434">
        <w:rPr>
          <w:rFonts w:ascii="Arial" w:hAnsi="Arial" w:cs="Arial"/>
          <w:sz w:val="26"/>
          <w:szCs w:val="26"/>
          <w:lang w:val="en-ZA"/>
        </w:rPr>
        <w:t xml:space="preserve">and </w:t>
      </w:r>
      <w:r w:rsidR="00034434">
        <w:rPr>
          <w:rFonts w:ascii="Arial" w:hAnsi="Arial" w:cs="Arial"/>
          <w:b/>
          <w:sz w:val="26"/>
          <w:szCs w:val="26"/>
          <w:lang w:val="en-ZA"/>
        </w:rPr>
        <w:t>Oelofse</w:t>
      </w:r>
      <w:r w:rsidR="00034434">
        <w:rPr>
          <w:rFonts w:ascii="Arial" w:hAnsi="Arial" w:cs="Arial"/>
          <w:sz w:val="26"/>
          <w:szCs w:val="26"/>
          <w:lang w:val="en-ZA"/>
        </w:rPr>
        <w:t xml:space="preserve">. He further pleaded that he was assaulted by means of </w:t>
      </w:r>
      <w:r w:rsidR="00B05A1D">
        <w:rPr>
          <w:rFonts w:ascii="Arial" w:hAnsi="Arial" w:cs="Arial"/>
          <w:sz w:val="26"/>
          <w:szCs w:val="26"/>
          <w:lang w:val="en-ZA"/>
        </w:rPr>
        <w:t xml:space="preserve">being doused with pepper spray on </w:t>
      </w:r>
      <w:r w:rsidR="00B05A1D">
        <w:rPr>
          <w:rFonts w:ascii="Arial" w:hAnsi="Arial" w:cs="Arial"/>
          <w:sz w:val="26"/>
          <w:szCs w:val="26"/>
          <w:lang w:val="en-ZA"/>
        </w:rPr>
        <w:lastRenderedPageBreak/>
        <w:t>his face and eyes, punched and kicked with booted feet repeatedly on his body even after having been handcuffed.</w:t>
      </w:r>
      <w:r w:rsidR="00034434">
        <w:rPr>
          <w:rFonts w:ascii="Arial" w:hAnsi="Arial" w:cs="Arial"/>
          <w:sz w:val="26"/>
          <w:szCs w:val="26"/>
          <w:lang w:val="en-ZA"/>
        </w:rPr>
        <w:t xml:space="preserve"> </w:t>
      </w:r>
    </w:p>
    <w:p w14:paraId="15BC7AE5" w14:textId="0422BC99" w:rsidR="00A347ED" w:rsidRPr="009440E1" w:rsidRDefault="003F3EEA" w:rsidP="00B05A1D">
      <w:pPr>
        <w:spacing w:before="240" w:line="360" w:lineRule="auto"/>
        <w:jc w:val="both"/>
        <w:rPr>
          <w:rFonts w:ascii="Arial" w:hAnsi="Arial" w:cs="Arial"/>
          <w:sz w:val="26"/>
          <w:szCs w:val="26"/>
          <w:lang w:val="en-ZA"/>
        </w:rPr>
      </w:pPr>
      <w:r>
        <w:rPr>
          <w:rFonts w:ascii="Arial" w:hAnsi="Arial" w:cs="Arial"/>
          <w:sz w:val="26"/>
          <w:szCs w:val="26"/>
          <w:lang w:val="en-ZA"/>
        </w:rPr>
        <w:t>[</w:t>
      </w:r>
      <w:r w:rsidR="008C325E">
        <w:rPr>
          <w:rFonts w:ascii="Arial" w:hAnsi="Arial" w:cs="Arial"/>
          <w:sz w:val="26"/>
          <w:szCs w:val="26"/>
          <w:lang w:val="en-ZA"/>
        </w:rPr>
        <w:t>3</w:t>
      </w:r>
      <w:r>
        <w:rPr>
          <w:rFonts w:ascii="Arial" w:hAnsi="Arial" w:cs="Arial"/>
          <w:sz w:val="26"/>
          <w:szCs w:val="26"/>
          <w:lang w:val="en-ZA"/>
        </w:rPr>
        <w:t xml:space="preserve">] </w:t>
      </w:r>
      <w:r w:rsidR="00B71A90">
        <w:rPr>
          <w:rFonts w:ascii="Arial" w:hAnsi="Arial" w:cs="Arial"/>
          <w:sz w:val="26"/>
          <w:szCs w:val="26"/>
          <w:lang w:val="en-ZA"/>
        </w:rPr>
        <w:tab/>
      </w:r>
      <w:r w:rsidR="00B05A1D">
        <w:rPr>
          <w:rFonts w:ascii="Arial" w:hAnsi="Arial" w:cs="Arial"/>
          <w:sz w:val="26"/>
          <w:szCs w:val="26"/>
          <w:lang w:val="en-ZA"/>
        </w:rPr>
        <w:t xml:space="preserve">Defendant in turn denied that plaintiff was wrongfully and unlawfully assaulted by its members. In </w:t>
      </w:r>
      <w:r w:rsidR="00671315">
        <w:rPr>
          <w:rFonts w:ascii="Arial" w:hAnsi="Arial" w:cs="Arial"/>
          <w:sz w:val="26"/>
          <w:szCs w:val="26"/>
          <w:lang w:val="en-ZA"/>
        </w:rPr>
        <w:t>amplification</w:t>
      </w:r>
      <w:r w:rsidR="00B05A1D">
        <w:rPr>
          <w:rFonts w:ascii="Arial" w:hAnsi="Arial" w:cs="Arial"/>
          <w:sz w:val="26"/>
          <w:szCs w:val="26"/>
          <w:lang w:val="en-ZA"/>
        </w:rPr>
        <w:t xml:space="preserve"> thereof pleaded that members of the defendant only used reasonable, necessary and minimum force in the course of arresting the plaintiff who was avoiding a lawful arrest effected on him by members of the defendant. The use of pepper spray is admitted by the d</w:t>
      </w:r>
      <w:r w:rsidR="00671315">
        <w:rPr>
          <w:rFonts w:ascii="Arial" w:hAnsi="Arial" w:cs="Arial"/>
          <w:sz w:val="26"/>
          <w:szCs w:val="26"/>
          <w:lang w:val="en-ZA"/>
        </w:rPr>
        <w:t xml:space="preserve">efendant it being alleged that </w:t>
      </w:r>
      <w:r w:rsidR="00B05A1D">
        <w:rPr>
          <w:rFonts w:ascii="Arial" w:hAnsi="Arial" w:cs="Arial"/>
          <w:sz w:val="26"/>
          <w:szCs w:val="26"/>
          <w:lang w:val="en-ZA"/>
        </w:rPr>
        <w:t>i</w:t>
      </w:r>
      <w:r w:rsidR="00671315">
        <w:rPr>
          <w:rFonts w:ascii="Arial" w:hAnsi="Arial" w:cs="Arial"/>
          <w:sz w:val="26"/>
          <w:szCs w:val="26"/>
          <w:lang w:val="en-ZA"/>
        </w:rPr>
        <w:t>t</w:t>
      </w:r>
      <w:r w:rsidR="00B05A1D">
        <w:rPr>
          <w:rFonts w:ascii="Arial" w:hAnsi="Arial" w:cs="Arial"/>
          <w:sz w:val="26"/>
          <w:szCs w:val="26"/>
          <w:lang w:val="en-ZA"/>
        </w:rPr>
        <w:t xml:space="preserve"> was</w:t>
      </w:r>
      <w:r w:rsidR="00671315">
        <w:rPr>
          <w:rFonts w:ascii="Arial" w:hAnsi="Arial" w:cs="Arial"/>
          <w:sz w:val="26"/>
          <w:szCs w:val="26"/>
          <w:lang w:val="en-ZA"/>
        </w:rPr>
        <w:t xml:space="preserve"> used</w:t>
      </w:r>
      <w:r w:rsidR="00B05A1D">
        <w:rPr>
          <w:rFonts w:ascii="Arial" w:hAnsi="Arial" w:cs="Arial"/>
          <w:sz w:val="26"/>
          <w:szCs w:val="26"/>
          <w:lang w:val="en-ZA"/>
        </w:rPr>
        <w:t xml:space="preserve"> in a bid to overcome resistance</w:t>
      </w:r>
      <w:r w:rsidR="00671315">
        <w:rPr>
          <w:rFonts w:ascii="Arial" w:hAnsi="Arial" w:cs="Arial"/>
          <w:sz w:val="26"/>
          <w:szCs w:val="26"/>
          <w:lang w:val="en-ZA"/>
        </w:rPr>
        <w:t xml:space="preserve"> by the plaintiff</w:t>
      </w:r>
      <w:r w:rsidR="00B05A1D">
        <w:rPr>
          <w:rFonts w:ascii="Arial" w:hAnsi="Arial" w:cs="Arial"/>
          <w:sz w:val="26"/>
          <w:szCs w:val="26"/>
          <w:lang w:val="en-ZA"/>
        </w:rPr>
        <w:t xml:space="preserve">. </w:t>
      </w:r>
    </w:p>
    <w:p w14:paraId="2B9A1E61" w14:textId="10E4E6E4" w:rsidR="00B05A1D" w:rsidRPr="00B05A1D" w:rsidRDefault="00B05A1D" w:rsidP="005C1704">
      <w:pPr>
        <w:spacing w:before="240" w:line="360" w:lineRule="auto"/>
        <w:jc w:val="both"/>
        <w:rPr>
          <w:rFonts w:ascii="Arial" w:hAnsi="Arial" w:cs="Arial"/>
          <w:b/>
          <w:sz w:val="26"/>
          <w:szCs w:val="26"/>
          <w:u w:val="single"/>
          <w:lang w:val="en-ZA"/>
        </w:rPr>
      </w:pPr>
      <w:r>
        <w:rPr>
          <w:rFonts w:ascii="Arial" w:hAnsi="Arial" w:cs="Arial"/>
          <w:b/>
          <w:sz w:val="26"/>
          <w:szCs w:val="26"/>
          <w:u w:val="single"/>
          <w:lang w:val="en-ZA"/>
        </w:rPr>
        <w:t>Common cause factors</w:t>
      </w:r>
    </w:p>
    <w:p w14:paraId="47A11A72" w14:textId="04BB9DAC" w:rsidR="00966EDC" w:rsidRPr="00EE03B3" w:rsidRDefault="00027193" w:rsidP="00B05A1D">
      <w:pPr>
        <w:spacing w:before="240" w:line="360" w:lineRule="auto"/>
        <w:jc w:val="both"/>
        <w:rPr>
          <w:rFonts w:ascii="Arial" w:hAnsi="Arial" w:cs="Arial"/>
          <w:sz w:val="26"/>
          <w:szCs w:val="26"/>
          <w:lang w:val="en-ZA"/>
        </w:rPr>
      </w:pPr>
      <w:r>
        <w:rPr>
          <w:rFonts w:ascii="Arial" w:hAnsi="Arial" w:cs="Arial"/>
          <w:sz w:val="26"/>
          <w:szCs w:val="26"/>
          <w:lang w:val="en-ZA"/>
        </w:rPr>
        <w:t>[</w:t>
      </w:r>
      <w:r w:rsidR="008C325E">
        <w:rPr>
          <w:rFonts w:ascii="Arial" w:hAnsi="Arial" w:cs="Arial"/>
          <w:sz w:val="26"/>
          <w:szCs w:val="26"/>
          <w:lang w:val="en-ZA"/>
        </w:rPr>
        <w:t>4</w:t>
      </w:r>
      <w:r>
        <w:rPr>
          <w:rFonts w:ascii="Arial" w:hAnsi="Arial" w:cs="Arial"/>
          <w:sz w:val="26"/>
          <w:szCs w:val="26"/>
          <w:lang w:val="en-ZA"/>
        </w:rPr>
        <w:t xml:space="preserve">] </w:t>
      </w:r>
      <w:r>
        <w:rPr>
          <w:rFonts w:ascii="Arial" w:hAnsi="Arial" w:cs="Arial"/>
          <w:sz w:val="26"/>
          <w:szCs w:val="26"/>
          <w:lang w:val="en-ZA"/>
        </w:rPr>
        <w:tab/>
      </w:r>
      <w:r w:rsidR="00B05A1D">
        <w:rPr>
          <w:rFonts w:ascii="Arial" w:hAnsi="Arial" w:cs="Arial"/>
          <w:sz w:val="26"/>
          <w:szCs w:val="26"/>
          <w:lang w:val="en-ZA"/>
        </w:rPr>
        <w:t xml:space="preserve">The plaintiff and his wife were both members of the defendant at the time of the incident. During the evening in question, plaintiff’s wife was on night duty whilst plaintiff was home. Both were attached to the Grahamstown Police Station. Plaintiff was visited by </w:t>
      </w:r>
      <w:r w:rsidR="00B05A1D">
        <w:rPr>
          <w:rFonts w:ascii="Arial" w:hAnsi="Arial" w:cs="Arial"/>
          <w:b/>
          <w:sz w:val="26"/>
          <w:szCs w:val="26"/>
          <w:lang w:val="en-ZA"/>
        </w:rPr>
        <w:t>Colonel Cassim</w:t>
      </w:r>
      <w:r w:rsidR="00671315">
        <w:rPr>
          <w:rFonts w:ascii="Arial" w:hAnsi="Arial" w:cs="Arial"/>
          <w:b/>
          <w:sz w:val="26"/>
          <w:szCs w:val="26"/>
          <w:lang w:val="en-ZA"/>
        </w:rPr>
        <w:t xml:space="preserve"> </w:t>
      </w:r>
      <w:r w:rsidR="00671315">
        <w:rPr>
          <w:rFonts w:ascii="Arial" w:hAnsi="Arial" w:cs="Arial"/>
          <w:sz w:val="26"/>
          <w:szCs w:val="26"/>
          <w:lang w:val="en-ZA"/>
        </w:rPr>
        <w:t>(</w:t>
      </w:r>
      <w:r w:rsidR="00671315">
        <w:rPr>
          <w:rFonts w:ascii="Arial" w:hAnsi="Arial" w:cs="Arial"/>
          <w:b/>
          <w:sz w:val="26"/>
          <w:szCs w:val="26"/>
          <w:lang w:val="en-ZA"/>
        </w:rPr>
        <w:t>Cassim</w:t>
      </w:r>
      <w:r w:rsidR="00671315">
        <w:rPr>
          <w:rFonts w:ascii="Arial" w:hAnsi="Arial" w:cs="Arial"/>
          <w:sz w:val="26"/>
          <w:szCs w:val="26"/>
          <w:lang w:val="en-ZA"/>
        </w:rPr>
        <w:t>)</w:t>
      </w:r>
      <w:r w:rsidR="00B05A1D">
        <w:rPr>
          <w:rFonts w:ascii="Arial" w:hAnsi="Arial" w:cs="Arial"/>
          <w:sz w:val="26"/>
          <w:szCs w:val="26"/>
          <w:lang w:val="en-ZA"/>
        </w:rPr>
        <w:t xml:space="preserve"> together with </w:t>
      </w:r>
      <w:r w:rsidR="00B05A1D">
        <w:rPr>
          <w:rFonts w:ascii="Arial" w:hAnsi="Arial" w:cs="Arial"/>
          <w:b/>
          <w:sz w:val="26"/>
          <w:szCs w:val="26"/>
          <w:lang w:val="en-ZA"/>
        </w:rPr>
        <w:t>Captain</w:t>
      </w:r>
      <w:r w:rsidR="00EE03B3">
        <w:rPr>
          <w:rFonts w:ascii="Arial" w:hAnsi="Arial" w:cs="Arial"/>
          <w:b/>
          <w:sz w:val="26"/>
          <w:szCs w:val="26"/>
          <w:lang w:val="en-ZA"/>
        </w:rPr>
        <w:t xml:space="preserve"> Mamothubi</w:t>
      </w:r>
      <w:r w:rsidR="00671315">
        <w:rPr>
          <w:rFonts w:ascii="Arial" w:hAnsi="Arial" w:cs="Arial"/>
          <w:b/>
          <w:sz w:val="26"/>
          <w:szCs w:val="26"/>
          <w:lang w:val="en-ZA"/>
        </w:rPr>
        <w:t xml:space="preserve"> </w:t>
      </w:r>
      <w:r w:rsidR="00671315">
        <w:rPr>
          <w:rFonts w:ascii="Arial" w:hAnsi="Arial" w:cs="Arial"/>
          <w:sz w:val="26"/>
          <w:szCs w:val="26"/>
          <w:lang w:val="en-ZA"/>
        </w:rPr>
        <w:t>(</w:t>
      </w:r>
      <w:r w:rsidR="00671315">
        <w:rPr>
          <w:rFonts w:ascii="Arial" w:hAnsi="Arial" w:cs="Arial"/>
          <w:b/>
          <w:sz w:val="26"/>
          <w:szCs w:val="26"/>
          <w:lang w:val="en-ZA"/>
        </w:rPr>
        <w:t>Mamothubi</w:t>
      </w:r>
      <w:r w:rsidR="00671315">
        <w:rPr>
          <w:rFonts w:ascii="Arial" w:hAnsi="Arial" w:cs="Arial"/>
          <w:sz w:val="26"/>
          <w:szCs w:val="26"/>
          <w:lang w:val="en-ZA"/>
        </w:rPr>
        <w:t>)</w:t>
      </w:r>
      <w:r w:rsidR="00EE03B3">
        <w:rPr>
          <w:rFonts w:ascii="Arial" w:hAnsi="Arial" w:cs="Arial"/>
          <w:sz w:val="26"/>
          <w:szCs w:val="26"/>
          <w:lang w:val="en-ZA"/>
        </w:rPr>
        <w:t xml:space="preserve"> who were also stationed at Grahamstown Police Station. The intention was to take the plaintiff to the police station in connection with a case or </w:t>
      </w:r>
      <w:r w:rsidR="00104E5F">
        <w:rPr>
          <w:rFonts w:ascii="Arial" w:hAnsi="Arial" w:cs="Arial"/>
          <w:sz w:val="26"/>
          <w:szCs w:val="26"/>
          <w:lang w:val="en-ZA"/>
        </w:rPr>
        <w:t xml:space="preserve">inquiry </w:t>
      </w:r>
      <w:r w:rsidR="00EE03B3">
        <w:rPr>
          <w:rFonts w:ascii="Arial" w:hAnsi="Arial" w:cs="Arial"/>
          <w:sz w:val="26"/>
          <w:szCs w:val="26"/>
          <w:lang w:val="en-ZA"/>
        </w:rPr>
        <w:t>that</w:t>
      </w:r>
      <w:r w:rsidR="00104E5F">
        <w:rPr>
          <w:rFonts w:ascii="Arial" w:hAnsi="Arial" w:cs="Arial"/>
          <w:sz w:val="26"/>
          <w:szCs w:val="26"/>
          <w:lang w:val="en-ZA"/>
        </w:rPr>
        <w:t xml:space="preserve"> had been opened by a</w:t>
      </w:r>
      <w:r w:rsidR="00104E5F" w:rsidRPr="00104E5F">
        <w:rPr>
          <w:rFonts w:ascii="Arial" w:hAnsi="Arial" w:cs="Arial"/>
          <w:b/>
          <w:sz w:val="26"/>
          <w:szCs w:val="26"/>
          <w:lang w:val="en-ZA"/>
        </w:rPr>
        <w:t xml:space="preserve"> Director Moyakhe</w:t>
      </w:r>
      <w:r w:rsidR="00104E5F">
        <w:rPr>
          <w:rFonts w:ascii="Arial" w:hAnsi="Arial" w:cs="Arial"/>
          <w:sz w:val="26"/>
          <w:szCs w:val="26"/>
          <w:lang w:val="en-ZA"/>
        </w:rPr>
        <w:t xml:space="preserve">. It appears to be common cause that present at the scene were also four to five other police </w:t>
      </w:r>
      <w:r w:rsidR="00671315">
        <w:rPr>
          <w:rFonts w:ascii="Arial" w:hAnsi="Arial" w:cs="Arial"/>
          <w:sz w:val="26"/>
          <w:szCs w:val="26"/>
          <w:lang w:val="en-ZA"/>
        </w:rPr>
        <w:t xml:space="preserve">vehicles and approximately ten </w:t>
      </w:r>
      <w:r w:rsidR="00444BAE">
        <w:rPr>
          <w:rFonts w:ascii="Arial" w:hAnsi="Arial" w:cs="Arial"/>
          <w:sz w:val="26"/>
          <w:szCs w:val="26"/>
          <w:lang w:val="en-ZA"/>
        </w:rPr>
        <w:t>policemen</w:t>
      </w:r>
      <w:r w:rsidR="00104E5F">
        <w:rPr>
          <w:rFonts w:ascii="Arial" w:hAnsi="Arial" w:cs="Arial"/>
          <w:sz w:val="26"/>
          <w:szCs w:val="26"/>
          <w:lang w:val="en-ZA"/>
        </w:rPr>
        <w:t xml:space="preserve"> in addition to </w:t>
      </w:r>
      <w:r w:rsidR="00104E5F">
        <w:rPr>
          <w:rFonts w:ascii="Arial" w:hAnsi="Arial" w:cs="Arial"/>
          <w:b/>
          <w:sz w:val="26"/>
          <w:szCs w:val="26"/>
          <w:lang w:val="en-ZA"/>
        </w:rPr>
        <w:t xml:space="preserve">Cassim </w:t>
      </w:r>
      <w:r w:rsidR="00104E5F">
        <w:rPr>
          <w:rFonts w:ascii="Arial" w:hAnsi="Arial" w:cs="Arial"/>
          <w:sz w:val="26"/>
          <w:szCs w:val="26"/>
          <w:lang w:val="en-ZA"/>
        </w:rPr>
        <w:t xml:space="preserve">and </w:t>
      </w:r>
      <w:r w:rsidR="00104E5F">
        <w:rPr>
          <w:rFonts w:ascii="Arial" w:hAnsi="Arial" w:cs="Arial"/>
          <w:b/>
          <w:sz w:val="26"/>
          <w:szCs w:val="26"/>
          <w:lang w:val="en-ZA"/>
        </w:rPr>
        <w:t>Mamothubi</w:t>
      </w:r>
      <w:r w:rsidR="00671315">
        <w:rPr>
          <w:rFonts w:ascii="Arial" w:hAnsi="Arial" w:cs="Arial"/>
          <w:sz w:val="26"/>
          <w:szCs w:val="26"/>
          <w:lang w:val="en-ZA"/>
        </w:rPr>
        <w:t>.</w:t>
      </w:r>
      <w:r w:rsidR="00104E5F">
        <w:rPr>
          <w:rFonts w:ascii="Arial" w:hAnsi="Arial" w:cs="Arial"/>
          <w:sz w:val="26"/>
          <w:szCs w:val="26"/>
          <w:lang w:val="en-ZA"/>
        </w:rPr>
        <w:t xml:space="preserve"> </w:t>
      </w:r>
      <w:r w:rsidR="00671315">
        <w:rPr>
          <w:rFonts w:ascii="Arial" w:hAnsi="Arial" w:cs="Arial"/>
          <w:sz w:val="26"/>
          <w:szCs w:val="26"/>
          <w:lang w:val="en-ZA"/>
        </w:rPr>
        <w:t>The ten or so officials</w:t>
      </w:r>
      <w:r w:rsidR="00104E5F">
        <w:rPr>
          <w:rFonts w:ascii="Arial" w:hAnsi="Arial" w:cs="Arial"/>
          <w:sz w:val="26"/>
          <w:szCs w:val="26"/>
          <w:lang w:val="en-ZA"/>
        </w:rPr>
        <w:t xml:space="preserve"> were surrounding plaintiff’s yard. Plaintiff, </w:t>
      </w:r>
      <w:r w:rsidR="00104E5F">
        <w:rPr>
          <w:rFonts w:ascii="Arial" w:hAnsi="Arial" w:cs="Arial"/>
          <w:b/>
          <w:sz w:val="26"/>
          <w:szCs w:val="26"/>
          <w:lang w:val="en-ZA"/>
        </w:rPr>
        <w:t xml:space="preserve">Mamothubi </w:t>
      </w:r>
      <w:r w:rsidR="00104E5F">
        <w:rPr>
          <w:rFonts w:ascii="Arial" w:hAnsi="Arial" w:cs="Arial"/>
          <w:sz w:val="26"/>
          <w:szCs w:val="26"/>
          <w:lang w:val="en-ZA"/>
        </w:rPr>
        <w:t xml:space="preserve">and </w:t>
      </w:r>
      <w:r w:rsidR="00104E5F">
        <w:rPr>
          <w:rFonts w:ascii="Arial" w:hAnsi="Arial" w:cs="Arial"/>
          <w:b/>
          <w:sz w:val="26"/>
          <w:szCs w:val="26"/>
          <w:lang w:val="en-ZA"/>
        </w:rPr>
        <w:t>Cassim</w:t>
      </w:r>
      <w:r w:rsidR="00104E5F">
        <w:rPr>
          <w:rFonts w:ascii="Arial" w:hAnsi="Arial" w:cs="Arial"/>
          <w:sz w:val="26"/>
          <w:szCs w:val="26"/>
          <w:lang w:val="en-ZA"/>
        </w:rPr>
        <w:t xml:space="preserve"> proceeded to the motor vehicle in which the two officials (</w:t>
      </w:r>
      <w:r w:rsidR="00104E5F">
        <w:rPr>
          <w:rFonts w:ascii="Arial" w:hAnsi="Arial" w:cs="Arial"/>
          <w:b/>
          <w:sz w:val="26"/>
          <w:szCs w:val="26"/>
          <w:lang w:val="en-ZA"/>
        </w:rPr>
        <w:t xml:space="preserve">Mamothubi </w:t>
      </w:r>
      <w:r w:rsidR="00104E5F">
        <w:rPr>
          <w:rFonts w:ascii="Arial" w:hAnsi="Arial" w:cs="Arial"/>
          <w:sz w:val="26"/>
          <w:szCs w:val="26"/>
          <w:lang w:val="en-ZA"/>
        </w:rPr>
        <w:t xml:space="preserve">and </w:t>
      </w:r>
      <w:r w:rsidR="00104E5F">
        <w:rPr>
          <w:rFonts w:ascii="Arial" w:hAnsi="Arial" w:cs="Arial"/>
          <w:b/>
          <w:sz w:val="26"/>
          <w:szCs w:val="26"/>
          <w:lang w:val="en-ZA"/>
        </w:rPr>
        <w:t>Cassim</w:t>
      </w:r>
      <w:r w:rsidR="00104E5F">
        <w:rPr>
          <w:rFonts w:ascii="Arial" w:hAnsi="Arial" w:cs="Arial"/>
          <w:sz w:val="26"/>
          <w:szCs w:val="26"/>
          <w:lang w:val="en-ZA"/>
        </w:rPr>
        <w:t xml:space="preserve">) were travelling. It is common cause that plaintiff later disembarked form the said motor vehicle. The versions of the parties diverge as to what happened thereafter.    </w:t>
      </w:r>
    </w:p>
    <w:p w14:paraId="508E0B07" w14:textId="31277CAE" w:rsidR="00104E5F" w:rsidRPr="00104E5F" w:rsidRDefault="00104E5F" w:rsidP="005C1704">
      <w:pPr>
        <w:spacing w:before="240" w:line="360" w:lineRule="auto"/>
        <w:jc w:val="both"/>
        <w:rPr>
          <w:rFonts w:ascii="Arial" w:hAnsi="Arial" w:cs="Arial"/>
          <w:b/>
          <w:sz w:val="26"/>
          <w:szCs w:val="26"/>
          <w:u w:val="single"/>
          <w:lang w:val="en-ZA"/>
        </w:rPr>
      </w:pPr>
      <w:r>
        <w:rPr>
          <w:rFonts w:ascii="Arial" w:hAnsi="Arial" w:cs="Arial"/>
          <w:b/>
          <w:sz w:val="26"/>
          <w:szCs w:val="26"/>
          <w:u w:val="single"/>
          <w:lang w:val="en-ZA"/>
        </w:rPr>
        <w:t>Evidence in support of Plaintiff’s case</w:t>
      </w:r>
    </w:p>
    <w:p w14:paraId="6A37D031" w14:textId="430E2A93" w:rsidR="008A39C4" w:rsidRPr="00E845B9" w:rsidRDefault="00DA122E" w:rsidP="00104E5F">
      <w:pPr>
        <w:spacing w:before="240" w:line="360" w:lineRule="auto"/>
        <w:jc w:val="both"/>
        <w:rPr>
          <w:rFonts w:ascii="Arial" w:hAnsi="Arial" w:cs="Arial"/>
          <w:sz w:val="22"/>
          <w:szCs w:val="22"/>
          <w:lang w:val="en-ZA"/>
        </w:rPr>
      </w:pPr>
      <w:r>
        <w:rPr>
          <w:rFonts w:ascii="Arial" w:hAnsi="Arial" w:cs="Arial"/>
          <w:sz w:val="26"/>
          <w:szCs w:val="26"/>
          <w:lang w:val="en-ZA"/>
        </w:rPr>
        <w:t xml:space="preserve">[5] </w:t>
      </w:r>
      <w:r>
        <w:rPr>
          <w:rFonts w:ascii="Arial" w:hAnsi="Arial" w:cs="Arial"/>
          <w:sz w:val="26"/>
          <w:szCs w:val="26"/>
          <w:lang w:val="en-ZA"/>
        </w:rPr>
        <w:tab/>
      </w:r>
      <w:r w:rsidR="00104E5F">
        <w:rPr>
          <w:rFonts w:ascii="Arial" w:hAnsi="Arial" w:cs="Arial"/>
          <w:sz w:val="26"/>
          <w:szCs w:val="26"/>
          <w:lang w:val="en-ZA"/>
        </w:rPr>
        <w:t xml:space="preserve">Three witnesses testified in support of the plaintiff’s case. A medical report that was compiled by </w:t>
      </w:r>
      <w:r w:rsidR="00104E5F">
        <w:rPr>
          <w:rFonts w:ascii="Arial" w:hAnsi="Arial" w:cs="Arial"/>
          <w:b/>
          <w:sz w:val="26"/>
          <w:szCs w:val="26"/>
          <w:lang w:val="en-ZA"/>
        </w:rPr>
        <w:t>Doctor Santhia</w:t>
      </w:r>
      <w:r w:rsidR="00104E5F">
        <w:rPr>
          <w:rFonts w:ascii="Arial" w:hAnsi="Arial" w:cs="Arial"/>
          <w:sz w:val="26"/>
          <w:szCs w:val="26"/>
          <w:lang w:val="en-ZA"/>
        </w:rPr>
        <w:t xml:space="preserve"> who examined the plaintiff was also handed in by agreement between the parties. Witnesses who testified in </w:t>
      </w:r>
      <w:r w:rsidR="00104E5F">
        <w:rPr>
          <w:rFonts w:ascii="Arial" w:hAnsi="Arial" w:cs="Arial"/>
          <w:sz w:val="26"/>
          <w:szCs w:val="26"/>
          <w:lang w:val="en-ZA"/>
        </w:rPr>
        <w:lastRenderedPageBreak/>
        <w:t xml:space="preserve">support of plaintiff’s case were: </w:t>
      </w:r>
      <w:r w:rsidR="00E845B9">
        <w:rPr>
          <w:rFonts w:ascii="Arial" w:hAnsi="Arial" w:cs="Arial"/>
          <w:sz w:val="26"/>
          <w:szCs w:val="26"/>
          <w:lang w:val="en-ZA"/>
        </w:rPr>
        <w:t xml:space="preserve">The plaintiff and his two neighbours </w:t>
      </w:r>
      <w:r w:rsidR="00E845B9">
        <w:rPr>
          <w:rFonts w:ascii="Arial" w:hAnsi="Arial" w:cs="Arial"/>
          <w:b/>
          <w:sz w:val="26"/>
          <w:szCs w:val="26"/>
          <w:lang w:val="en-ZA"/>
        </w:rPr>
        <w:t xml:space="preserve">Messrs Makina </w:t>
      </w:r>
      <w:r w:rsidR="00E845B9">
        <w:rPr>
          <w:rFonts w:ascii="Arial" w:hAnsi="Arial" w:cs="Arial"/>
          <w:sz w:val="26"/>
          <w:szCs w:val="26"/>
          <w:lang w:val="en-ZA"/>
        </w:rPr>
        <w:t xml:space="preserve">and </w:t>
      </w:r>
      <w:r w:rsidR="00E845B9" w:rsidRPr="00E845B9">
        <w:rPr>
          <w:rFonts w:ascii="Arial" w:hAnsi="Arial" w:cs="Arial"/>
          <w:b/>
          <w:sz w:val="26"/>
          <w:szCs w:val="26"/>
          <w:lang w:val="en-ZA"/>
        </w:rPr>
        <w:t>Mahabeni</w:t>
      </w:r>
      <w:r w:rsidR="00444BAE">
        <w:rPr>
          <w:rFonts w:ascii="Arial" w:hAnsi="Arial" w:cs="Arial"/>
          <w:sz w:val="26"/>
          <w:szCs w:val="26"/>
          <w:lang w:val="en-ZA"/>
        </w:rPr>
        <w:t xml:space="preserve"> a retired petrol attendant and male nurse aged 72 years and 63 years respectively.</w:t>
      </w:r>
    </w:p>
    <w:p w14:paraId="6807A5FA" w14:textId="0D4239A3" w:rsidR="007219A4" w:rsidRDefault="006072BE" w:rsidP="00E845B9">
      <w:pPr>
        <w:spacing w:before="240" w:line="360" w:lineRule="auto"/>
        <w:jc w:val="both"/>
        <w:rPr>
          <w:rFonts w:ascii="Arial" w:hAnsi="Arial" w:cs="Arial"/>
          <w:sz w:val="26"/>
          <w:szCs w:val="26"/>
          <w:lang w:val="en-ZA"/>
        </w:rPr>
      </w:pPr>
      <w:r>
        <w:rPr>
          <w:rFonts w:ascii="Arial" w:hAnsi="Arial" w:cs="Arial"/>
          <w:sz w:val="26"/>
          <w:szCs w:val="26"/>
          <w:lang w:val="en-ZA"/>
        </w:rPr>
        <w:t>[</w:t>
      </w:r>
      <w:r w:rsidR="00DA122E">
        <w:rPr>
          <w:rFonts w:ascii="Arial" w:hAnsi="Arial" w:cs="Arial"/>
          <w:sz w:val="26"/>
          <w:szCs w:val="26"/>
          <w:lang w:val="en-ZA"/>
        </w:rPr>
        <w:t>6</w:t>
      </w:r>
      <w:r>
        <w:rPr>
          <w:rFonts w:ascii="Arial" w:hAnsi="Arial" w:cs="Arial"/>
          <w:sz w:val="26"/>
          <w:szCs w:val="26"/>
          <w:lang w:val="en-ZA"/>
        </w:rPr>
        <w:t xml:space="preserve">] </w:t>
      </w:r>
      <w:r>
        <w:rPr>
          <w:rFonts w:ascii="Arial" w:hAnsi="Arial" w:cs="Arial"/>
          <w:sz w:val="26"/>
          <w:szCs w:val="26"/>
          <w:lang w:val="en-ZA"/>
        </w:rPr>
        <w:tab/>
      </w:r>
      <w:r w:rsidR="00E845B9">
        <w:rPr>
          <w:rFonts w:ascii="Arial" w:hAnsi="Arial" w:cs="Arial"/>
          <w:sz w:val="26"/>
          <w:szCs w:val="26"/>
          <w:lang w:val="en-ZA"/>
        </w:rPr>
        <w:t xml:space="preserve">According to the plaintiff, following discussions he had with </w:t>
      </w:r>
      <w:r w:rsidR="00E845B9">
        <w:rPr>
          <w:rFonts w:ascii="Arial" w:hAnsi="Arial" w:cs="Arial"/>
          <w:b/>
          <w:sz w:val="26"/>
          <w:szCs w:val="26"/>
          <w:lang w:val="en-ZA"/>
        </w:rPr>
        <w:t xml:space="preserve">Cassim </w:t>
      </w:r>
      <w:r w:rsidR="00E845B9">
        <w:rPr>
          <w:rFonts w:ascii="Arial" w:hAnsi="Arial" w:cs="Arial"/>
          <w:sz w:val="26"/>
          <w:szCs w:val="26"/>
          <w:lang w:val="en-ZA"/>
        </w:rPr>
        <w:t xml:space="preserve">and </w:t>
      </w:r>
      <w:r w:rsidR="00E845B9">
        <w:rPr>
          <w:rFonts w:ascii="Arial" w:hAnsi="Arial" w:cs="Arial"/>
          <w:b/>
          <w:sz w:val="26"/>
          <w:szCs w:val="26"/>
          <w:lang w:val="en-ZA"/>
        </w:rPr>
        <w:t>Mamothubi</w:t>
      </w:r>
      <w:r w:rsidR="00E845B9">
        <w:rPr>
          <w:rFonts w:ascii="Arial" w:hAnsi="Arial" w:cs="Arial"/>
          <w:sz w:val="26"/>
          <w:szCs w:val="26"/>
          <w:lang w:val="en-ZA"/>
        </w:rPr>
        <w:t xml:space="preserve"> in their motor vehicle whilst waiting for his wife to be dropped off from work so that their child would not be left alone, he needed to go and get a document</w:t>
      </w:r>
      <w:r w:rsidR="007219A4">
        <w:rPr>
          <w:rFonts w:ascii="Arial" w:hAnsi="Arial" w:cs="Arial"/>
          <w:sz w:val="26"/>
          <w:szCs w:val="26"/>
          <w:lang w:val="en-ZA"/>
        </w:rPr>
        <w:t xml:space="preserve"> that he mentioned during the discussions</w:t>
      </w:r>
      <w:r w:rsidR="00444BAE">
        <w:rPr>
          <w:rFonts w:ascii="Arial" w:hAnsi="Arial" w:cs="Arial"/>
          <w:sz w:val="26"/>
          <w:szCs w:val="26"/>
          <w:lang w:val="en-ZA"/>
        </w:rPr>
        <w:t xml:space="preserve">, from </w:t>
      </w:r>
      <w:r w:rsidR="00E845B9">
        <w:rPr>
          <w:rFonts w:ascii="Arial" w:hAnsi="Arial" w:cs="Arial"/>
          <w:sz w:val="26"/>
          <w:szCs w:val="26"/>
          <w:lang w:val="en-ZA"/>
        </w:rPr>
        <w:t>h</w:t>
      </w:r>
      <w:r w:rsidR="00444BAE">
        <w:rPr>
          <w:rFonts w:ascii="Arial" w:hAnsi="Arial" w:cs="Arial"/>
          <w:sz w:val="26"/>
          <w:szCs w:val="26"/>
          <w:lang w:val="en-ZA"/>
        </w:rPr>
        <w:t>is</w:t>
      </w:r>
      <w:r w:rsidR="00E845B9">
        <w:rPr>
          <w:rFonts w:ascii="Arial" w:hAnsi="Arial" w:cs="Arial"/>
          <w:sz w:val="26"/>
          <w:szCs w:val="26"/>
          <w:lang w:val="en-ZA"/>
        </w:rPr>
        <w:t xml:space="preserve"> house. He disembarked from the car and proceeded towards his house. It was at that stage that he met five policemen. He was told he was under arrest, when he asked why he was being arrested, the response he got was being pepper sprayed, pushed to the ground, pinned down, handcuffed, kicked and trampled. All throughout the assault he was pleading with his colleagues not to assault him. After the assault</w:t>
      </w:r>
      <w:r w:rsidR="007219A4">
        <w:rPr>
          <w:rFonts w:ascii="Arial" w:hAnsi="Arial" w:cs="Arial"/>
          <w:sz w:val="26"/>
          <w:szCs w:val="26"/>
          <w:lang w:val="en-ZA"/>
        </w:rPr>
        <w:t xml:space="preserve"> which took place</w:t>
      </w:r>
      <w:r w:rsidR="00E845B9">
        <w:rPr>
          <w:rFonts w:ascii="Arial" w:hAnsi="Arial" w:cs="Arial"/>
          <w:sz w:val="26"/>
          <w:szCs w:val="26"/>
          <w:lang w:val="en-ZA"/>
        </w:rPr>
        <w:t xml:space="preserve"> inside his yard he was made to get up. At that stage, he could not see. O</w:t>
      </w:r>
      <w:r w:rsidR="007219A4">
        <w:rPr>
          <w:rFonts w:ascii="Arial" w:hAnsi="Arial" w:cs="Arial"/>
          <w:sz w:val="26"/>
          <w:szCs w:val="26"/>
          <w:lang w:val="en-ZA"/>
        </w:rPr>
        <w:t>nce o</w:t>
      </w:r>
      <w:r w:rsidR="00E845B9">
        <w:rPr>
          <w:rFonts w:ascii="Arial" w:hAnsi="Arial" w:cs="Arial"/>
          <w:sz w:val="26"/>
          <w:szCs w:val="26"/>
          <w:lang w:val="en-ZA"/>
        </w:rPr>
        <w:t>utside</w:t>
      </w:r>
      <w:r w:rsidR="007219A4">
        <w:rPr>
          <w:rFonts w:ascii="Arial" w:hAnsi="Arial" w:cs="Arial"/>
          <w:sz w:val="26"/>
          <w:szCs w:val="26"/>
          <w:lang w:val="en-ZA"/>
        </w:rPr>
        <w:t xml:space="preserve"> his yard he was once again caused</w:t>
      </w:r>
      <w:r w:rsidR="00E845B9">
        <w:rPr>
          <w:rFonts w:ascii="Arial" w:hAnsi="Arial" w:cs="Arial"/>
          <w:sz w:val="26"/>
          <w:szCs w:val="26"/>
          <w:lang w:val="en-ZA"/>
        </w:rPr>
        <w:t xml:space="preserve"> to fall, this time on a heap of sand and</w:t>
      </w:r>
      <w:r w:rsidR="007219A4">
        <w:rPr>
          <w:rFonts w:ascii="Arial" w:hAnsi="Arial" w:cs="Arial"/>
          <w:sz w:val="26"/>
          <w:szCs w:val="26"/>
          <w:lang w:val="en-ZA"/>
        </w:rPr>
        <w:t xml:space="preserve"> his colleagues</w:t>
      </w:r>
      <w:r w:rsidR="00E845B9">
        <w:rPr>
          <w:rFonts w:ascii="Arial" w:hAnsi="Arial" w:cs="Arial"/>
          <w:sz w:val="26"/>
          <w:szCs w:val="26"/>
          <w:lang w:val="en-ZA"/>
        </w:rPr>
        <w:t xml:space="preserve"> continued to assault h</w:t>
      </w:r>
      <w:r w:rsidR="007219A4">
        <w:rPr>
          <w:rFonts w:ascii="Arial" w:hAnsi="Arial" w:cs="Arial"/>
          <w:sz w:val="26"/>
          <w:szCs w:val="26"/>
          <w:lang w:val="en-ZA"/>
        </w:rPr>
        <w:t>i</w:t>
      </w:r>
      <w:r w:rsidR="00E845B9">
        <w:rPr>
          <w:rFonts w:ascii="Arial" w:hAnsi="Arial" w:cs="Arial"/>
          <w:sz w:val="26"/>
          <w:szCs w:val="26"/>
          <w:lang w:val="en-ZA"/>
        </w:rPr>
        <w:t>m. The</w:t>
      </w:r>
      <w:r w:rsidR="007219A4">
        <w:rPr>
          <w:rFonts w:ascii="Arial" w:hAnsi="Arial" w:cs="Arial"/>
          <w:sz w:val="26"/>
          <w:szCs w:val="26"/>
          <w:lang w:val="en-ZA"/>
        </w:rPr>
        <w:t>y</w:t>
      </w:r>
      <w:r w:rsidR="00E845B9">
        <w:rPr>
          <w:rFonts w:ascii="Arial" w:hAnsi="Arial" w:cs="Arial"/>
          <w:sz w:val="26"/>
          <w:szCs w:val="26"/>
          <w:lang w:val="en-ZA"/>
        </w:rPr>
        <w:t xml:space="preserve"> stopped after his wife who by then had arrived at the scene, scream</w:t>
      </w:r>
      <w:r w:rsidR="007219A4">
        <w:rPr>
          <w:rFonts w:ascii="Arial" w:hAnsi="Arial" w:cs="Arial"/>
          <w:sz w:val="26"/>
          <w:szCs w:val="26"/>
          <w:lang w:val="en-ZA"/>
        </w:rPr>
        <w:t>ed</w:t>
      </w:r>
      <w:r w:rsidR="00E845B9">
        <w:rPr>
          <w:rFonts w:ascii="Arial" w:hAnsi="Arial" w:cs="Arial"/>
          <w:sz w:val="26"/>
          <w:szCs w:val="26"/>
          <w:lang w:val="en-ZA"/>
        </w:rPr>
        <w:t xml:space="preserve"> asking why they were assaulting him. At that stage a number of people had converged on the street to watch the spectacle</w:t>
      </w:r>
      <w:r w:rsidR="00510431">
        <w:rPr>
          <w:rFonts w:ascii="Arial" w:hAnsi="Arial" w:cs="Arial"/>
          <w:sz w:val="26"/>
          <w:szCs w:val="26"/>
          <w:lang w:val="en-ZA"/>
        </w:rPr>
        <w:t xml:space="preserve">. </w:t>
      </w:r>
      <w:r w:rsidR="007219A4">
        <w:rPr>
          <w:rFonts w:ascii="Arial" w:hAnsi="Arial" w:cs="Arial"/>
          <w:sz w:val="26"/>
          <w:szCs w:val="26"/>
          <w:lang w:val="en-ZA"/>
        </w:rPr>
        <w:t>After the second episode of the assault he was</w:t>
      </w:r>
      <w:r w:rsidR="00510431">
        <w:rPr>
          <w:rFonts w:ascii="Arial" w:hAnsi="Arial" w:cs="Arial"/>
          <w:sz w:val="26"/>
          <w:szCs w:val="26"/>
          <w:lang w:val="en-ZA"/>
        </w:rPr>
        <w:t xml:space="preserve"> thrown into the back of the van</w:t>
      </w:r>
      <w:r w:rsidR="007219A4">
        <w:rPr>
          <w:rFonts w:ascii="Arial" w:hAnsi="Arial" w:cs="Arial"/>
          <w:sz w:val="26"/>
          <w:szCs w:val="26"/>
          <w:lang w:val="en-ZA"/>
        </w:rPr>
        <w:t xml:space="preserve"> with his hands cuffed</w:t>
      </w:r>
      <w:r w:rsidR="00510431">
        <w:rPr>
          <w:rFonts w:ascii="Arial" w:hAnsi="Arial" w:cs="Arial"/>
          <w:sz w:val="26"/>
          <w:szCs w:val="26"/>
          <w:lang w:val="en-ZA"/>
        </w:rPr>
        <w:t xml:space="preserve">. He emerged from the incident with left eye that was bruised and bleeding, </w:t>
      </w:r>
      <w:r w:rsidR="007219A4">
        <w:rPr>
          <w:rFonts w:ascii="Arial" w:hAnsi="Arial" w:cs="Arial"/>
          <w:sz w:val="26"/>
          <w:szCs w:val="26"/>
          <w:lang w:val="en-ZA"/>
        </w:rPr>
        <w:t xml:space="preserve">a </w:t>
      </w:r>
      <w:r w:rsidR="00510431">
        <w:rPr>
          <w:rFonts w:ascii="Arial" w:hAnsi="Arial" w:cs="Arial"/>
          <w:sz w:val="26"/>
          <w:szCs w:val="26"/>
          <w:lang w:val="en-ZA"/>
        </w:rPr>
        <w:t>sore knee, pains all over his body and head as a result of being kicked and trampled. He sustained a bulge at the back of his head. He was very distressed, felt embarrassed, small</w:t>
      </w:r>
      <w:r w:rsidR="00444BAE">
        <w:rPr>
          <w:rFonts w:ascii="Arial" w:hAnsi="Arial" w:cs="Arial"/>
          <w:sz w:val="26"/>
          <w:szCs w:val="26"/>
          <w:lang w:val="en-ZA"/>
        </w:rPr>
        <w:t>, that</w:t>
      </w:r>
      <w:r w:rsidR="00510431">
        <w:rPr>
          <w:rFonts w:ascii="Arial" w:hAnsi="Arial" w:cs="Arial"/>
          <w:sz w:val="26"/>
          <w:szCs w:val="26"/>
          <w:lang w:val="en-ZA"/>
        </w:rPr>
        <w:t xml:space="preserve"> his self-esteem </w:t>
      </w:r>
      <w:r w:rsidR="00444BAE">
        <w:rPr>
          <w:rFonts w:ascii="Arial" w:hAnsi="Arial" w:cs="Arial"/>
          <w:sz w:val="26"/>
          <w:szCs w:val="26"/>
          <w:lang w:val="en-ZA"/>
        </w:rPr>
        <w:t xml:space="preserve">had been </w:t>
      </w:r>
      <w:r w:rsidR="00510431">
        <w:rPr>
          <w:rFonts w:ascii="Arial" w:hAnsi="Arial" w:cs="Arial"/>
          <w:sz w:val="26"/>
          <w:szCs w:val="26"/>
          <w:lang w:val="en-ZA"/>
        </w:rPr>
        <w:t xml:space="preserve">lowered in the eyes of his neighbours who witnessed the assault on him by his colleagues. He had to receive counselling and psychiatric treatment. He now takes chronic medication for depression. </w:t>
      </w:r>
    </w:p>
    <w:p w14:paraId="365C750C" w14:textId="7F638F20" w:rsidR="00510431" w:rsidRDefault="007219A4" w:rsidP="00E845B9">
      <w:pPr>
        <w:spacing w:before="240" w:line="360" w:lineRule="auto"/>
        <w:jc w:val="both"/>
        <w:rPr>
          <w:rFonts w:ascii="Arial" w:hAnsi="Arial" w:cs="Arial"/>
          <w:sz w:val="26"/>
          <w:szCs w:val="26"/>
          <w:lang w:val="en-ZA"/>
        </w:rPr>
      </w:pPr>
      <w:r>
        <w:rPr>
          <w:rFonts w:ascii="Arial" w:hAnsi="Arial" w:cs="Arial"/>
          <w:sz w:val="26"/>
          <w:szCs w:val="26"/>
          <w:lang w:val="en-ZA"/>
        </w:rPr>
        <w:t xml:space="preserve">[7] </w:t>
      </w:r>
      <w:r>
        <w:rPr>
          <w:rFonts w:ascii="Arial" w:hAnsi="Arial" w:cs="Arial"/>
          <w:sz w:val="26"/>
          <w:szCs w:val="26"/>
          <w:lang w:val="en-ZA"/>
        </w:rPr>
        <w:tab/>
      </w:r>
      <w:r w:rsidR="00510431">
        <w:rPr>
          <w:rFonts w:ascii="Arial" w:hAnsi="Arial" w:cs="Arial"/>
          <w:sz w:val="26"/>
          <w:szCs w:val="26"/>
          <w:lang w:val="en-ZA"/>
        </w:rPr>
        <w:t xml:space="preserve">In his report, </w:t>
      </w:r>
      <w:r w:rsidR="00510431">
        <w:rPr>
          <w:rFonts w:ascii="Arial" w:hAnsi="Arial" w:cs="Arial"/>
          <w:b/>
          <w:sz w:val="26"/>
          <w:szCs w:val="26"/>
          <w:lang w:val="en-ZA"/>
        </w:rPr>
        <w:t>Doctor Santhia</w:t>
      </w:r>
      <w:r w:rsidR="00510431">
        <w:rPr>
          <w:rFonts w:ascii="Arial" w:hAnsi="Arial" w:cs="Arial"/>
          <w:sz w:val="26"/>
          <w:szCs w:val="26"/>
          <w:lang w:val="en-ZA"/>
        </w:rPr>
        <w:t xml:space="preserve"> recorded the following injuries:</w:t>
      </w:r>
    </w:p>
    <w:p w14:paraId="5E215399" w14:textId="578D4E72" w:rsidR="00510431" w:rsidRPr="003F0C67" w:rsidRDefault="00510431" w:rsidP="003F0C67">
      <w:pPr>
        <w:pStyle w:val="ListParagraph"/>
        <w:numPr>
          <w:ilvl w:val="0"/>
          <w:numId w:val="39"/>
        </w:numPr>
        <w:spacing w:before="240" w:line="360" w:lineRule="auto"/>
        <w:jc w:val="both"/>
        <w:rPr>
          <w:rFonts w:ascii="Arial" w:hAnsi="Arial" w:cs="Arial"/>
          <w:sz w:val="26"/>
          <w:szCs w:val="26"/>
          <w:lang w:val="en-ZA"/>
        </w:rPr>
      </w:pPr>
      <w:r w:rsidRPr="003F0C67">
        <w:rPr>
          <w:rFonts w:ascii="Arial" w:hAnsi="Arial" w:cs="Arial"/>
          <w:sz w:val="26"/>
          <w:szCs w:val="26"/>
          <w:lang w:val="en-ZA"/>
        </w:rPr>
        <w:t>3 cm laceration on the left occiput;</w:t>
      </w:r>
    </w:p>
    <w:p w14:paraId="2590E130" w14:textId="65F36BD7" w:rsidR="00510431" w:rsidRPr="003F0C67" w:rsidRDefault="00510431" w:rsidP="003F0C67">
      <w:pPr>
        <w:pStyle w:val="ListParagraph"/>
        <w:numPr>
          <w:ilvl w:val="0"/>
          <w:numId w:val="39"/>
        </w:numPr>
        <w:spacing w:before="240" w:line="360" w:lineRule="auto"/>
        <w:jc w:val="both"/>
        <w:rPr>
          <w:rFonts w:ascii="Arial" w:hAnsi="Arial" w:cs="Arial"/>
          <w:sz w:val="26"/>
          <w:szCs w:val="26"/>
          <w:lang w:val="en-ZA"/>
        </w:rPr>
      </w:pPr>
      <w:r w:rsidRPr="003F0C67">
        <w:rPr>
          <w:rFonts w:ascii="Arial" w:hAnsi="Arial" w:cs="Arial"/>
          <w:sz w:val="26"/>
          <w:szCs w:val="26"/>
          <w:lang w:val="en-ZA"/>
        </w:rPr>
        <w:t>Abrasions with swelling and tenders on the left temple;</w:t>
      </w:r>
    </w:p>
    <w:p w14:paraId="3F0E5C1D" w14:textId="20333B1F" w:rsidR="00510431" w:rsidRPr="003F0C67" w:rsidRDefault="00510431" w:rsidP="003F0C67">
      <w:pPr>
        <w:pStyle w:val="ListParagraph"/>
        <w:numPr>
          <w:ilvl w:val="0"/>
          <w:numId w:val="39"/>
        </w:numPr>
        <w:spacing w:before="240" w:line="360" w:lineRule="auto"/>
        <w:jc w:val="both"/>
        <w:rPr>
          <w:rFonts w:ascii="Arial" w:hAnsi="Arial" w:cs="Arial"/>
          <w:sz w:val="26"/>
          <w:szCs w:val="26"/>
          <w:lang w:val="en-ZA"/>
        </w:rPr>
      </w:pPr>
      <w:r w:rsidRPr="003F0C67">
        <w:rPr>
          <w:rFonts w:ascii="Arial" w:hAnsi="Arial" w:cs="Arial"/>
          <w:sz w:val="26"/>
          <w:szCs w:val="26"/>
          <w:lang w:val="en-ZA"/>
        </w:rPr>
        <w:lastRenderedPageBreak/>
        <w:t>Left subconji</w:t>
      </w:r>
      <w:r w:rsidR="0093128A" w:rsidRPr="003F0C67">
        <w:rPr>
          <w:rFonts w:ascii="Arial" w:hAnsi="Arial" w:cs="Arial"/>
          <w:sz w:val="26"/>
          <w:szCs w:val="26"/>
          <w:lang w:val="en-ZA"/>
        </w:rPr>
        <w:t>ctiv</w:t>
      </w:r>
      <w:r w:rsidRPr="003F0C67">
        <w:rPr>
          <w:rFonts w:ascii="Arial" w:hAnsi="Arial" w:cs="Arial"/>
          <w:sz w:val="26"/>
          <w:szCs w:val="26"/>
          <w:lang w:val="en-ZA"/>
        </w:rPr>
        <w:t>al haemorrhage involving the outer left eye;</w:t>
      </w:r>
    </w:p>
    <w:p w14:paraId="6C970ADB" w14:textId="3FA43893" w:rsidR="0093128A" w:rsidRPr="003F0C67" w:rsidRDefault="0093128A" w:rsidP="003F0C67">
      <w:pPr>
        <w:pStyle w:val="ListParagraph"/>
        <w:numPr>
          <w:ilvl w:val="0"/>
          <w:numId w:val="39"/>
        </w:numPr>
        <w:spacing w:before="240" w:line="360" w:lineRule="auto"/>
        <w:jc w:val="both"/>
        <w:rPr>
          <w:rFonts w:ascii="Arial" w:hAnsi="Arial" w:cs="Arial"/>
          <w:sz w:val="26"/>
          <w:szCs w:val="26"/>
          <w:lang w:val="en-ZA"/>
        </w:rPr>
      </w:pPr>
      <w:r w:rsidRPr="003F0C67">
        <w:rPr>
          <w:rFonts w:ascii="Arial" w:hAnsi="Arial" w:cs="Arial"/>
          <w:sz w:val="26"/>
          <w:szCs w:val="26"/>
          <w:lang w:val="en-ZA"/>
        </w:rPr>
        <w:t>Tender swelling with abrasions over the left zygoma;</w:t>
      </w:r>
    </w:p>
    <w:p w14:paraId="27DE48E7" w14:textId="2380B51D" w:rsidR="0093128A" w:rsidRPr="003F0C67" w:rsidRDefault="0093128A" w:rsidP="003F0C67">
      <w:pPr>
        <w:pStyle w:val="ListParagraph"/>
        <w:numPr>
          <w:ilvl w:val="0"/>
          <w:numId w:val="39"/>
        </w:numPr>
        <w:spacing w:before="240" w:line="360" w:lineRule="auto"/>
        <w:jc w:val="both"/>
        <w:rPr>
          <w:rFonts w:ascii="Arial" w:hAnsi="Arial" w:cs="Arial"/>
          <w:sz w:val="26"/>
          <w:szCs w:val="26"/>
          <w:lang w:val="en-ZA"/>
        </w:rPr>
      </w:pPr>
      <w:r w:rsidRPr="003F0C67">
        <w:rPr>
          <w:rFonts w:ascii="Arial" w:hAnsi="Arial" w:cs="Arial"/>
          <w:sz w:val="26"/>
          <w:szCs w:val="26"/>
          <w:lang w:val="en-ZA"/>
        </w:rPr>
        <w:t>Tender medial aspect of the right knee;</w:t>
      </w:r>
    </w:p>
    <w:p w14:paraId="3BCE59EA" w14:textId="5C47F950" w:rsidR="0093128A" w:rsidRPr="003F0C67" w:rsidRDefault="0093128A" w:rsidP="003F0C67">
      <w:pPr>
        <w:pStyle w:val="ListParagraph"/>
        <w:numPr>
          <w:ilvl w:val="0"/>
          <w:numId w:val="39"/>
        </w:numPr>
        <w:spacing w:before="240" w:line="360" w:lineRule="auto"/>
        <w:jc w:val="both"/>
        <w:rPr>
          <w:rFonts w:ascii="Arial" w:hAnsi="Arial" w:cs="Arial"/>
          <w:sz w:val="26"/>
          <w:szCs w:val="26"/>
          <w:lang w:val="en-ZA"/>
        </w:rPr>
      </w:pPr>
      <w:r w:rsidRPr="003F0C67">
        <w:rPr>
          <w:rFonts w:ascii="Arial" w:hAnsi="Arial" w:cs="Arial"/>
          <w:sz w:val="26"/>
          <w:szCs w:val="26"/>
          <w:lang w:val="en-ZA"/>
        </w:rPr>
        <w:t>Tender upper back.</w:t>
      </w:r>
    </w:p>
    <w:p w14:paraId="084DAE33" w14:textId="1569CAD7" w:rsidR="00B40094" w:rsidRPr="00E845B9" w:rsidRDefault="0093128A" w:rsidP="00E845B9">
      <w:pPr>
        <w:spacing w:before="240" w:line="360" w:lineRule="auto"/>
        <w:jc w:val="both"/>
        <w:rPr>
          <w:rFonts w:ascii="Arial" w:hAnsi="Arial" w:cs="Arial"/>
          <w:sz w:val="26"/>
          <w:szCs w:val="26"/>
          <w:lang w:val="en-ZA"/>
        </w:rPr>
      </w:pPr>
      <w:r>
        <w:rPr>
          <w:rFonts w:ascii="Arial" w:hAnsi="Arial" w:cs="Arial"/>
          <w:sz w:val="26"/>
          <w:szCs w:val="26"/>
          <w:lang w:val="en-ZA"/>
        </w:rPr>
        <w:t xml:space="preserve">The plaintiff was examined at 02h30 on the 19 July 2008. </w:t>
      </w:r>
      <w:r>
        <w:rPr>
          <w:rFonts w:ascii="Arial" w:hAnsi="Arial" w:cs="Arial"/>
          <w:b/>
          <w:sz w:val="26"/>
          <w:szCs w:val="26"/>
          <w:lang w:val="en-ZA"/>
        </w:rPr>
        <w:t>Doctor Santhia</w:t>
      </w:r>
      <w:r>
        <w:rPr>
          <w:rFonts w:ascii="Arial" w:hAnsi="Arial" w:cs="Arial"/>
          <w:sz w:val="26"/>
          <w:szCs w:val="26"/>
          <w:lang w:val="en-ZA"/>
        </w:rPr>
        <w:t xml:space="preserve"> concluded that the injuries are consistent with history of assault by kicking over the head and body.</w:t>
      </w:r>
      <w:r w:rsidR="00510431">
        <w:rPr>
          <w:rFonts w:ascii="Arial" w:hAnsi="Arial" w:cs="Arial"/>
          <w:sz w:val="26"/>
          <w:szCs w:val="26"/>
          <w:lang w:val="en-ZA"/>
        </w:rPr>
        <w:t xml:space="preserve">  </w:t>
      </w:r>
      <w:r w:rsidR="00E845B9">
        <w:rPr>
          <w:rFonts w:ascii="Arial" w:hAnsi="Arial" w:cs="Arial"/>
          <w:sz w:val="26"/>
          <w:szCs w:val="26"/>
          <w:lang w:val="en-ZA"/>
        </w:rPr>
        <w:t xml:space="preserve">   </w:t>
      </w:r>
    </w:p>
    <w:p w14:paraId="57084D10" w14:textId="486011A9" w:rsidR="00F17D16" w:rsidRPr="00182B59" w:rsidRDefault="00FB0CAA" w:rsidP="005C1704">
      <w:pPr>
        <w:spacing w:before="240" w:line="360" w:lineRule="auto"/>
        <w:jc w:val="both"/>
        <w:rPr>
          <w:rFonts w:ascii="Arial" w:hAnsi="Arial" w:cs="Arial"/>
          <w:sz w:val="22"/>
          <w:szCs w:val="22"/>
          <w:lang w:val="en-ZA"/>
        </w:rPr>
      </w:pPr>
      <w:r>
        <w:rPr>
          <w:rFonts w:ascii="Arial" w:hAnsi="Arial" w:cs="Arial"/>
          <w:sz w:val="26"/>
          <w:szCs w:val="26"/>
          <w:lang w:val="en-ZA"/>
        </w:rPr>
        <w:t>[</w:t>
      </w:r>
      <w:r w:rsidR="003F0C67">
        <w:rPr>
          <w:rFonts w:ascii="Arial" w:hAnsi="Arial" w:cs="Arial"/>
          <w:sz w:val="26"/>
          <w:szCs w:val="26"/>
          <w:lang w:val="en-ZA"/>
        </w:rPr>
        <w:t>8</w:t>
      </w:r>
      <w:r>
        <w:rPr>
          <w:rFonts w:ascii="Arial" w:hAnsi="Arial" w:cs="Arial"/>
          <w:sz w:val="26"/>
          <w:szCs w:val="26"/>
          <w:lang w:val="en-ZA"/>
        </w:rPr>
        <w:t xml:space="preserve">] </w:t>
      </w:r>
      <w:r>
        <w:rPr>
          <w:rFonts w:ascii="Arial" w:hAnsi="Arial" w:cs="Arial"/>
          <w:sz w:val="26"/>
          <w:szCs w:val="26"/>
          <w:lang w:val="en-ZA"/>
        </w:rPr>
        <w:tab/>
      </w:r>
      <w:r w:rsidR="0093128A">
        <w:rPr>
          <w:rFonts w:ascii="Arial" w:hAnsi="Arial" w:cs="Arial"/>
          <w:sz w:val="26"/>
          <w:szCs w:val="26"/>
          <w:lang w:val="en-ZA"/>
        </w:rPr>
        <w:t xml:space="preserve">Both </w:t>
      </w:r>
      <w:r w:rsidR="0093128A">
        <w:rPr>
          <w:rFonts w:ascii="Arial" w:hAnsi="Arial" w:cs="Arial"/>
          <w:b/>
          <w:sz w:val="26"/>
          <w:szCs w:val="26"/>
          <w:lang w:val="en-ZA"/>
        </w:rPr>
        <w:t xml:space="preserve">Makina </w:t>
      </w:r>
      <w:r w:rsidR="0093128A">
        <w:rPr>
          <w:rFonts w:ascii="Arial" w:hAnsi="Arial" w:cs="Arial"/>
          <w:sz w:val="26"/>
          <w:szCs w:val="26"/>
          <w:lang w:val="en-ZA"/>
        </w:rPr>
        <w:t xml:space="preserve">and </w:t>
      </w:r>
      <w:r w:rsidR="0093128A">
        <w:rPr>
          <w:rFonts w:ascii="Arial" w:hAnsi="Arial" w:cs="Arial"/>
          <w:b/>
          <w:sz w:val="26"/>
          <w:szCs w:val="26"/>
          <w:lang w:val="en-ZA"/>
        </w:rPr>
        <w:t>Mahabeni</w:t>
      </w:r>
      <w:r w:rsidR="0093128A">
        <w:rPr>
          <w:rFonts w:ascii="Arial" w:hAnsi="Arial" w:cs="Arial"/>
          <w:sz w:val="26"/>
          <w:szCs w:val="26"/>
          <w:lang w:val="en-ZA"/>
        </w:rPr>
        <w:t xml:space="preserve"> testified that their attention was drawn to the incident involving the plaintiff by noise which sounded like a number of people who were talking loudly. </w:t>
      </w:r>
      <w:r w:rsidR="0093128A">
        <w:rPr>
          <w:rFonts w:ascii="Arial" w:hAnsi="Arial" w:cs="Arial"/>
          <w:b/>
          <w:sz w:val="26"/>
          <w:szCs w:val="26"/>
          <w:lang w:val="en-ZA"/>
        </w:rPr>
        <w:t xml:space="preserve">Makina </w:t>
      </w:r>
      <w:r w:rsidR="0093128A">
        <w:rPr>
          <w:rFonts w:ascii="Arial" w:hAnsi="Arial" w:cs="Arial"/>
          <w:sz w:val="26"/>
          <w:szCs w:val="26"/>
          <w:lang w:val="en-ZA"/>
        </w:rPr>
        <w:t xml:space="preserve">had seen plaintiff on his return from work earlier that evening and he was looking normal. </w:t>
      </w:r>
      <w:r w:rsidR="0093128A">
        <w:rPr>
          <w:rFonts w:ascii="Arial" w:hAnsi="Arial" w:cs="Arial"/>
          <w:b/>
          <w:sz w:val="26"/>
          <w:szCs w:val="26"/>
          <w:lang w:val="en-ZA"/>
        </w:rPr>
        <w:t>Makina</w:t>
      </w:r>
      <w:r w:rsidR="0093128A">
        <w:rPr>
          <w:rFonts w:ascii="Arial" w:hAnsi="Arial" w:cs="Arial"/>
          <w:sz w:val="26"/>
          <w:szCs w:val="26"/>
          <w:lang w:val="en-ZA"/>
        </w:rPr>
        <w:t xml:space="preserve"> saw plaintiff being brought towards his gate by police. He observed that his hands were handcuffed to his back and he was being assaulted. Plaintiff was asking why the police were assaulting him. He witnessed plaintiff being thrown on top of a heap of sand next to his gate. He observed that there were </w:t>
      </w:r>
      <w:r w:rsidR="003F0C67">
        <w:rPr>
          <w:rFonts w:ascii="Arial" w:hAnsi="Arial" w:cs="Arial"/>
          <w:sz w:val="26"/>
          <w:szCs w:val="26"/>
          <w:lang w:val="en-ZA"/>
        </w:rPr>
        <w:t>several</w:t>
      </w:r>
      <w:r w:rsidR="0093128A">
        <w:rPr>
          <w:rFonts w:ascii="Arial" w:hAnsi="Arial" w:cs="Arial"/>
          <w:sz w:val="26"/>
          <w:szCs w:val="26"/>
          <w:lang w:val="en-ZA"/>
        </w:rPr>
        <w:t xml:space="preserve"> policemen around but could cannot say how many of them assaulted the plaintiff. The plaintiff was kicked and trampled on. He was shocked to see a policeman being assaulted by his colleagues in front of many onlookers. </w:t>
      </w:r>
      <w:r w:rsidR="00D6563D">
        <w:rPr>
          <w:rFonts w:ascii="Arial" w:hAnsi="Arial" w:cs="Arial"/>
          <w:sz w:val="26"/>
          <w:szCs w:val="26"/>
          <w:lang w:val="en-ZA"/>
        </w:rPr>
        <w:t>The police thereafter lifted the plaintiff by holding him on both sides and thr</w:t>
      </w:r>
      <w:r w:rsidR="003F0C67">
        <w:rPr>
          <w:rFonts w:ascii="Arial" w:hAnsi="Arial" w:cs="Arial"/>
          <w:sz w:val="26"/>
          <w:szCs w:val="26"/>
          <w:lang w:val="en-ZA"/>
        </w:rPr>
        <w:t xml:space="preserve">ew </w:t>
      </w:r>
      <w:r w:rsidR="00D6563D">
        <w:rPr>
          <w:rFonts w:ascii="Arial" w:hAnsi="Arial" w:cs="Arial"/>
          <w:sz w:val="26"/>
          <w:szCs w:val="26"/>
          <w:lang w:val="en-ZA"/>
        </w:rPr>
        <w:t>him inside the back of the police van like a bag of salt, according to</w:t>
      </w:r>
      <w:r w:rsidR="003F0C67">
        <w:rPr>
          <w:rFonts w:ascii="Arial" w:hAnsi="Arial" w:cs="Arial"/>
          <w:sz w:val="26"/>
          <w:szCs w:val="26"/>
          <w:lang w:val="en-ZA"/>
        </w:rPr>
        <w:t xml:space="preserve"> him</w:t>
      </w:r>
      <w:r w:rsidR="00D6563D">
        <w:rPr>
          <w:rFonts w:ascii="Arial" w:hAnsi="Arial" w:cs="Arial"/>
          <w:sz w:val="26"/>
          <w:szCs w:val="26"/>
          <w:lang w:val="en-ZA"/>
        </w:rPr>
        <w:t xml:space="preserve">. He did not observe plaintiff doing anything to his colleagues before being </w:t>
      </w:r>
      <w:r w:rsidR="003F0C67">
        <w:rPr>
          <w:rFonts w:ascii="Arial" w:hAnsi="Arial" w:cs="Arial"/>
          <w:sz w:val="26"/>
          <w:szCs w:val="26"/>
          <w:lang w:val="en-ZA"/>
        </w:rPr>
        <w:t>bu</w:t>
      </w:r>
      <w:r w:rsidR="00D6563D">
        <w:rPr>
          <w:rFonts w:ascii="Arial" w:hAnsi="Arial" w:cs="Arial"/>
          <w:sz w:val="26"/>
          <w:szCs w:val="26"/>
          <w:lang w:val="en-ZA"/>
        </w:rPr>
        <w:t xml:space="preserve">ndled into the back of the van. Similarly, </w:t>
      </w:r>
      <w:r w:rsidR="00D6563D">
        <w:rPr>
          <w:rFonts w:ascii="Arial" w:hAnsi="Arial" w:cs="Arial"/>
          <w:b/>
          <w:sz w:val="26"/>
          <w:szCs w:val="26"/>
          <w:lang w:val="en-ZA"/>
        </w:rPr>
        <w:t>Mahabeni</w:t>
      </w:r>
      <w:r w:rsidR="00D6563D">
        <w:rPr>
          <w:rFonts w:ascii="Arial" w:hAnsi="Arial" w:cs="Arial"/>
          <w:sz w:val="26"/>
          <w:szCs w:val="26"/>
          <w:lang w:val="en-ZA"/>
        </w:rPr>
        <w:t xml:space="preserve"> noticed the plaintiff lying on top of a heap of sand being assaulted with four to five policemen around him. They were trampling on him and kicking him all over his body. Both witnesses were cross-examined at length but were adamant that plaintiff was assaulted at the time he was lying down and not doing anything to his colleagues. </w:t>
      </w:r>
      <w:r w:rsidR="00D6563D">
        <w:rPr>
          <w:rFonts w:ascii="Arial" w:hAnsi="Arial" w:cs="Arial"/>
          <w:b/>
          <w:sz w:val="26"/>
          <w:szCs w:val="26"/>
          <w:lang w:val="en-ZA"/>
        </w:rPr>
        <w:t>Mahabeni</w:t>
      </w:r>
      <w:r w:rsidR="00D6563D">
        <w:rPr>
          <w:rFonts w:ascii="Arial" w:hAnsi="Arial" w:cs="Arial"/>
          <w:sz w:val="26"/>
          <w:szCs w:val="26"/>
          <w:lang w:val="en-ZA"/>
        </w:rPr>
        <w:t xml:space="preserve"> could only testify about what happened to plaintiff </w:t>
      </w:r>
      <w:r w:rsidR="00590618">
        <w:rPr>
          <w:rFonts w:ascii="Arial" w:hAnsi="Arial" w:cs="Arial"/>
          <w:sz w:val="26"/>
          <w:szCs w:val="26"/>
          <w:lang w:val="en-ZA"/>
        </w:rPr>
        <w:t>out</w:t>
      </w:r>
      <w:r w:rsidR="00D6563D">
        <w:rPr>
          <w:rFonts w:ascii="Arial" w:hAnsi="Arial" w:cs="Arial"/>
          <w:sz w:val="26"/>
          <w:szCs w:val="26"/>
          <w:lang w:val="en-ZA"/>
        </w:rPr>
        <w:t>side his yard.</w:t>
      </w:r>
      <w:r w:rsidR="0093128A">
        <w:rPr>
          <w:rFonts w:ascii="Arial" w:hAnsi="Arial" w:cs="Arial"/>
          <w:sz w:val="26"/>
          <w:szCs w:val="26"/>
          <w:lang w:val="en-ZA"/>
        </w:rPr>
        <w:t xml:space="preserve"> </w:t>
      </w:r>
      <w:r w:rsidR="00F06C4C">
        <w:rPr>
          <w:rFonts w:ascii="Arial" w:hAnsi="Arial" w:cs="Arial"/>
          <w:sz w:val="26"/>
          <w:szCs w:val="26"/>
          <w:lang w:val="en-ZA"/>
        </w:rPr>
        <w:t xml:space="preserve"> </w:t>
      </w:r>
      <w:r w:rsidR="00B40094">
        <w:rPr>
          <w:rFonts w:ascii="Arial" w:hAnsi="Arial" w:cs="Arial"/>
          <w:sz w:val="26"/>
          <w:szCs w:val="26"/>
          <w:lang w:val="en-ZA"/>
        </w:rPr>
        <w:t xml:space="preserve">  </w:t>
      </w:r>
    </w:p>
    <w:p w14:paraId="3A9BED8D" w14:textId="77777777" w:rsidR="00D6563D" w:rsidRDefault="00D6563D" w:rsidP="005C1704">
      <w:pPr>
        <w:spacing w:before="240" w:line="360" w:lineRule="auto"/>
        <w:jc w:val="both"/>
        <w:rPr>
          <w:rFonts w:ascii="Arial" w:hAnsi="Arial" w:cs="Arial"/>
          <w:sz w:val="26"/>
          <w:szCs w:val="26"/>
          <w:lang w:val="en-ZA"/>
        </w:rPr>
      </w:pPr>
    </w:p>
    <w:p w14:paraId="2E3F4049" w14:textId="4CFA8FA1" w:rsidR="00D6563D" w:rsidRPr="00D6563D" w:rsidRDefault="00D6563D" w:rsidP="005C1704">
      <w:pPr>
        <w:spacing w:before="240" w:line="360" w:lineRule="auto"/>
        <w:jc w:val="both"/>
        <w:rPr>
          <w:rFonts w:ascii="Arial" w:hAnsi="Arial" w:cs="Arial"/>
          <w:b/>
          <w:sz w:val="26"/>
          <w:szCs w:val="26"/>
          <w:u w:val="single"/>
          <w:lang w:val="en-ZA"/>
        </w:rPr>
      </w:pPr>
      <w:r>
        <w:rPr>
          <w:rFonts w:ascii="Arial" w:hAnsi="Arial" w:cs="Arial"/>
          <w:b/>
          <w:sz w:val="26"/>
          <w:szCs w:val="26"/>
          <w:u w:val="single"/>
          <w:lang w:val="en-ZA"/>
        </w:rPr>
        <w:lastRenderedPageBreak/>
        <w:t>Defendant’s case</w:t>
      </w:r>
    </w:p>
    <w:p w14:paraId="374DE5EA" w14:textId="02AFE901" w:rsidR="00F06C4C" w:rsidRPr="00343787" w:rsidRDefault="00FB0CAA" w:rsidP="00D6563D">
      <w:pPr>
        <w:spacing w:before="240" w:line="360" w:lineRule="auto"/>
        <w:jc w:val="both"/>
        <w:rPr>
          <w:rFonts w:ascii="Arial" w:hAnsi="Arial" w:cs="Arial"/>
          <w:sz w:val="26"/>
          <w:szCs w:val="26"/>
          <w:lang w:val="en-ZA"/>
        </w:rPr>
      </w:pPr>
      <w:r>
        <w:rPr>
          <w:rFonts w:ascii="Arial" w:hAnsi="Arial" w:cs="Arial"/>
          <w:sz w:val="26"/>
          <w:szCs w:val="26"/>
          <w:lang w:val="en-ZA"/>
        </w:rPr>
        <w:t>[</w:t>
      </w:r>
      <w:r w:rsidR="00D5181D">
        <w:rPr>
          <w:rFonts w:ascii="Arial" w:hAnsi="Arial" w:cs="Arial"/>
          <w:sz w:val="26"/>
          <w:szCs w:val="26"/>
          <w:lang w:val="en-ZA"/>
        </w:rPr>
        <w:t>9</w:t>
      </w:r>
      <w:r>
        <w:rPr>
          <w:rFonts w:ascii="Arial" w:hAnsi="Arial" w:cs="Arial"/>
          <w:sz w:val="26"/>
          <w:szCs w:val="26"/>
          <w:lang w:val="en-ZA"/>
        </w:rPr>
        <w:t xml:space="preserve">] </w:t>
      </w:r>
      <w:r>
        <w:rPr>
          <w:rFonts w:ascii="Arial" w:hAnsi="Arial" w:cs="Arial"/>
          <w:sz w:val="26"/>
          <w:szCs w:val="26"/>
          <w:lang w:val="en-ZA"/>
        </w:rPr>
        <w:tab/>
      </w:r>
      <w:r w:rsidR="00D6563D">
        <w:rPr>
          <w:rFonts w:ascii="Arial" w:hAnsi="Arial" w:cs="Arial"/>
          <w:sz w:val="26"/>
          <w:szCs w:val="26"/>
          <w:lang w:val="en-ZA"/>
        </w:rPr>
        <w:t xml:space="preserve">The only witness who testified in support of defendant’s case was </w:t>
      </w:r>
      <w:r w:rsidR="00D6563D">
        <w:rPr>
          <w:rFonts w:ascii="Arial" w:hAnsi="Arial" w:cs="Arial"/>
          <w:b/>
          <w:sz w:val="26"/>
          <w:szCs w:val="26"/>
          <w:lang w:val="en-ZA"/>
        </w:rPr>
        <w:t>Warrant Officer Sweeney</w:t>
      </w:r>
      <w:r w:rsidR="00D5181D">
        <w:rPr>
          <w:rFonts w:ascii="Arial" w:hAnsi="Arial" w:cs="Arial"/>
          <w:b/>
          <w:sz w:val="26"/>
          <w:szCs w:val="26"/>
          <w:lang w:val="en-ZA"/>
        </w:rPr>
        <w:t xml:space="preserve"> </w:t>
      </w:r>
      <w:r w:rsidR="00D5181D">
        <w:rPr>
          <w:rFonts w:ascii="Arial" w:hAnsi="Arial" w:cs="Arial"/>
          <w:sz w:val="26"/>
          <w:szCs w:val="26"/>
          <w:lang w:val="en-ZA"/>
        </w:rPr>
        <w:t>(</w:t>
      </w:r>
      <w:r w:rsidR="00D5181D">
        <w:rPr>
          <w:rFonts w:ascii="Arial" w:hAnsi="Arial" w:cs="Arial"/>
          <w:b/>
          <w:sz w:val="26"/>
          <w:szCs w:val="26"/>
          <w:lang w:val="en-ZA"/>
        </w:rPr>
        <w:t>Sweeney</w:t>
      </w:r>
      <w:r w:rsidR="00D5181D">
        <w:rPr>
          <w:rFonts w:ascii="Arial" w:hAnsi="Arial" w:cs="Arial"/>
          <w:sz w:val="26"/>
          <w:szCs w:val="26"/>
          <w:lang w:val="en-ZA"/>
        </w:rPr>
        <w:t>)</w:t>
      </w:r>
      <w:r w:rsidR="00D6563D">
        <w:rPr>
          <w:rFonts w:ascii="Arial" w:hAnsi="Arial" w:cs="Arial"/>
          <w:sz w:val="26"/>
          <w:szCs w:val="26"/>
          <w:lang w:val="en-ZA"/>
        </w:rPr>
        <w:t xml:space="preserve">. At the time of the incident he was attached to the crime prevention unit of the Grahamstown Police Station. He confirmed that the complement of members per </w:t>
      </w:r>
      <w:r w:rsidR="008D1AFB">
        <w:rPr>
          <w:rFonts w:ascii="Arial" w:hAnsi="Arial" w:cs="Arial"/>
          <w:sz w:val="26"/>
          <w:szCs w:val="26"/>
          <w:lang w:val="en-ZA"/>
        </w:rPr>
        <w:t>shift was between nine and ten members</w:t>
      </w:r>
      <w:r w:rsidR="00590618">
        <w:rPr>
          <w:rFonts w:ascii="Arial" w:hAnsi="Arial" w:cs="Arial"/>
          <w:sz w:val="26"/>
          <w:szCs w:val="26"/>
          <w:lang w:val="en-ZA"/>
        </w:rPr>
        <w:t>.</w:t>
      </w:r>
      <w:r w:rsidR="008D1AFB">
        <w:rPr>
          <w:rFonts w:ascii="Arial" w:hAnsi="Arial" w:cs="Arial"/>
          <w:sz w:val="26"/>
          <w:szCs w:val="26"/>
          <w:lang w:val="en-ZA"/>
        </w:rPr>
        <w:t xml:space="preserve"> </w:t>
      </w:r>
      <w:r w:rsidR="00590618">
        <w:rPr>
          <w:rFonts w:ascii="Arial" w:hAnsi="Arial" w:cs="Arial"/>
          <w:sz w:val="26"/>
          <w:szCs w:val="26"/>
          <w:lang w:val="en-ZA"/>
        </w:rPr>
        <w:t>O</w:t>
      </w:r>
      <w:r w:rsidR="008D1AFB">
        <w:rPr>
          <w:rFonts w:ascii="Arial" w:hAnsi="Arial" w:cs="Arial"/>
          <w:sz w:val="26"/>
          <w:szCs w:val="26"/>
          <w:lang w:val="en-ZA"/>
        </w:rPr>
        <w:t>n the day in questi</w:t>
      </w:r>
      <w:r w:rsidR="00590618">
        <w:rPr>
          <w:rFonts w:ascii="Arial" w:hAnsi="Arial" w:cs="Arial"/>
          <w:sz w:val="26"/>
          <w:szCs w:val="26"/>
          <w:lang w:val="en-ZA"/>
        </w:rPr>
        <w:t>on,</w:t>
      </w:r>
      <w:r w:rsidR="008D1AFB">
        <w:rPr>
          <w:rFonts w:ascii="Arial" w:hAnsi="Arial" w:cs="Arial"/>
          <w:sz w:val="26"/>
          <w:szCs w:val="26"/>
          <w:lang w:val="en-ZA"/>
        </w:rPr>
        <w:t xml:space="preserve"> </w:t>
      </w:r>
      <w:r w:rsidR="00590618">
        <w:rPr>
          <w:rFonts w:ascii="Arial" w:hAnsi="Arial" w:cs="Arial"/>
          <w:sz w:val="26"/>
          <w:szCs w:val="26"/>
          <w:lang w:val="en-ZA"/>
        </w:rPr>
        <w:t>m</w:t>
      </w:r>
      <w:r w:rsidR="008D1AFB">
        <w:rPr>
          <w:rFonts w:ascii="Arial" w:hAnsi="Arial" w:cs="Arial"/>
          <w:sz w:val="26"/>
          <w:szCs w:val="26"/>
          <w:lang w:val="en-ZA"/>
        </w:rPr>
        <w:t xml:space="preserve">embers of his unit were briefed about the impending arrest of the plaintiff in connection with attempted murder charges laid against him by </w:t>
      </w:r>
      <w:r w:rsidR="008D1AFB">
        <w:rPr>
          <w:rFonts w:ascii="Arial" w:hAnsi="Arial" w:cs="Arial"/>
          <w:b/>
          <w:sz w:val="26"/>
          <w:szCs w:val="26"/>
          <w:lang w:val="en-ZA"/>
        </w:rPr>
        <w:t>Moyakhe</w:t>
      </w:r>
      <w:r w:rsidR="008D1AFB">
        <w:rPr>
          <w:rFonts w:ascii="Arial" w:hAnsi="Arial" w:cs="Arial"/>
          <w:sz w:val="26"/>
          <w:szCs w:val="26"/>
          <w:lang w:val="en-ZA"/>
        </w:rPr>
        <w:t xml:space="preserve">. They set off to plaintiff’s place in a convoy of approximately four to five motor vehicles. Senior officers were </w:t>
      </w:r>
      <w:r w:rsidR="00D5181D">
        <w:rPr>
          <w:rFonts w:ascii="Arial" w:hAnsi="Arial" w:cs="Arial"/>
          <w:sz w:val="26"/>
          <w:szCs w:val="26"/>
          <w:lang w:val="en-ZA"/>
        </w:rPr>
        <w:t>going</w:t>
      </w:r>
      <w:r w:rsidR="008D1AFB">
        <w:rPr>
          <w:rFonts w:ascii="Arial" w:hAnsi="Arial" w:cs="Arial"/>
          <w:sz w:val="26"/>
          <w:szCs w:val="26"/>
          <w:lang w:val="en-ZA"/>
        </w:rPr>
        <w:t xml:space="preserve"> to speak to the plaintiff </w:t>
      </w:r>
      <w:r w:rsidR="00590618">
        <w:rPr>
          <w:rFonts w:ascii="Arial" w:hAnsi="Arial" w:cs="Arial"/>
          <w:sz w:val="26"/>
          <w:szCs w:val="26"/>
          <w:lang w:val="en-ZA"/>
        </w:rPr>
        <w:t xml:space="preserve">first </w:t>
      </w:r>
      <w:r w:rsidR="008D1AFB">
        <w:rPr>
          <w:rFonts w:ascii="Arial" w:hAnsi="Arial" w:cs="Arial"/>
          <w:sz w:val="26"/>
          <w:szCs w:val="26"/>
          <w:lang w:val="en-ZA"/>
        </w:rPr>
        <w:t>and would</w:t>
      </w:r>
      <w:r w:rsidR="00D5181D">
        <w:rPr>
          <w:rFonts w:ascii="Arial" w:hAnsi="Arial" w:cs="Arial"/>
          <w:sz w:val="26"/>
          <w:szCs w:val="26"/>
          <w:lang w:val="en-ZA"/>
        </w:rPr>
        <w:t xml:space="preserve"> then</w:t>
      </w:r>
      <w:r w:rsidR="008D1AFB">
        <w:rPr>
          <w:rFonts w:ascii="Arial" w:hAnsi="Arial" w:cs="Arial"/>
          <w:sz w:val="26"/>
          <w:szCs w:val="26"/>
          <w:lang w:val="en-ZA"/>
        </w:rPr>
        <w:t xml:space="preserve"> call them to action </w:t>
      </w:r>
      <w:r w:rsidR="00D5181D">
        <w:rPr>
          <w:rFonts w:ascii="Arial" w:hAnsi="Arial" w:cs="Arial"/>
          <w:sz w:val="26"/>
          <w:szCs w:val="26"/>
          <w:lang w:val="en-ZA"/>
        </w:rPr>
        <w:t>when</w:t>
      </w:r>
      <w:r w:rsidR="008D1AFB">
        <w:rPr>
          <w:rFonts w:ascii="Arial" w:hAnsi="Arial" w:cs="Arial"/>
          <w:sz w:val="26"/>
          <w:szCs w:val="26"/>
          <w:lang w:val="en-ZA"/>
        </w:rPr>
        <w:t xml:space="preserve"> required. Meanwhile </w:t>
      </w:r>
      <w:r w:rsidR="008D1AFB">
        <w:rPr>
          <w:rFonts w:ascii="Arial" w:hAnsi="Arial" w:cs="Arial"/>
          <w:b/>
          <w:sz w:val="26"/>
          <w:szCs w:val="26"/>
          <w:lang w:val="en-ZA"/>
        </w:rPr>
        <w:t xml:space="preserve">Sweeney </w:t>
      </w:r>
      <w:r w:rsidR="008D1AFB">
        <w:rPr>
          <w:rFonts w:ascii="Arial" w:hAnsi="Arial" w:cs="Arial"/>
          <w:sz w:val="26"/>
          <w:szCs w:val="26"/>
          <w:lang w:val="en-ZA"/>
        </w:rPr>
        <w:t xml:space="preserve">and members of his unit took positions outside plaintiff’s perimeter fence and monitored the situation. He observed the plaintiff walking from his house to the motor vehicle in which the senior officers were driving in the company of </w:t>
      </w:r>
      <w:r w:rsidR="008D1AFB">
        <w:rPr>
          <w:rFonts w:ascii="Arial" w:hAnsi="Arial" w:cs="Arial"/>
          <w:b/>
          <w:sz w:val="26"/>
          <w:szCs w:val="26"/>
          <w:lang w:val="en-ZA"/>
        </w:rPr>
        <w:t xml:space="preserve">Cassim </w:t>
      </w:r>
      <w:r w:rsidR="008D1AFB">
        <w:rPr>
          <w:rFonts w:ascii="Arial" w:hAnsi="Arial" w:cs="Arial"/>
          <w:sz w:val="26"/>
          <w:szCs w:val="26"/>
          <w:lang w:val="en-ZA"/>
        </w:rPr>
        <w:t xml:space="preserve">and </w:t>
      </w:r>
      <w:r w:rsidR="008D1AFB" w:rsidRPr="008D1AFB">
        <w:rPr>
          <w:rFonts w:ascii="Arial" w:hAnsi="Arial" w:cs="Arial"/>
          <w:b/>
          <w:sz w:val="26"/>
          <w:szCs w:val="26"/>
          <w:lang w:val="en-ZA"/>
        </w:rPr>
        <w:t>M</w:t>
      </w:r>
      <w:r w:rsidR="00444BAE">
        <w:rPr>
          <w:rFonts w:ascii="Arial" w:hAnsi="Arial" w:cs="Arial"/>
          <w:b/>
          <w:sz w:val="26"/>
          <w:szCs w:val="26"/>
          <w:lang w:val="en-ZA"/>
        </w:rPr>
        <w:t>am</w:t>
      </w:r>
      <w:r w:rsidR="008D1AFB" w:rsidRPr="008D1AFB">
        <w:rPr>
          <w:rFonts w:ascii="Arial" w:hAnsi="Arial" w:cs="Arial"/>
          <w:b/>
          <w:sz w:val="26"/>
          <w:szCs w:val="26"/>
          <w:lang w:val="en-ZA"/>
        </w:rPr>
        <w:t>othubi</w:t>
      </w:r>
      <w:r w:rsidR="008D1AFB" w:rsidRPr="008D1AFB">
        <w:rPr>
          <w:rFonts w:ascii="Arial" w:hAnsi="Arial" w:cs="Arial"/>
          <w:sz w:val="26"/>
          <w:szCs w:val="26"/>
          <w:lang w:val="en-ZA"/>
        </w:rPr>
        <w:t xml:space="preserve">. </w:t>
      </w:r>
      <w:r w:rsidR="008D1AFB">
        <w:rPr>
          <w:rFonts w:ascii="Arial" w:hAnsi="Arial" w:cs="Arial"/>
          <w:sz w:val="26"/>
          <w:szCs w:val="26"/>
          <w:lang w:val="en-ZA"/>
        </w:rPr>
        <w:t xml:space="preserve">The three got into the officers’ motor vehicle. </w:t>
      </w:r>
      <w:r w:rsidR="008D1AFB">
        <w:rPr>
          <w:rFonts w:ascii="Arial" w:hAnsi="Arial" w:cs="Arial"/>
          <w:b/>
          <w:sz w:val="26"/>
          <w:szCs w:val="26"/>
          <w:lang w:val="en-ZA"/>
        </w:rPr>
        <w:t>Sweeney</w:t>
      </w:r>
      <w:r w:rsidR="008D1AFB">
        <w:rPr>
          <w:rFonts w:ascii="Arial" w:hAnsi="Arial" w:cs="Arial"/>
          <w:sz w:val="26"/>
          <w:szCs w:val="26"/>
          <w:lang w:val="en-ZA"/>
        </w:rPr>
        <w:t xml:space="preserve"> moved towards the plaintiff’s front gate. At that stage he observed plaintiff jumping out of the officers’ motor vehicle and approaching them at a fast past and uttered the words “</w:t>
      </w:r>
      <w:r w:rsidR="008D1AFB" w:rsidRPr="008D1AFB">
        <w:rPr>
          <w:rFonts w:ascii="Arial" w:hAnsi="Arial" w:cs="Arial"/>
          <w:i/>
          <w:sz w:val="26"/>
          <w:szCs w:val="26"/>
          <w:lang w:val="en-ZA"/>
        </w:rPr>
        <w:t>fuck off my yard</w:t>
      </w:r>
      <w:r w:rsidR="008D1AFB">
        <w:rPr>
          <w:rFonts w:ascii="Arial" w:hAnsi="Arial" w:cs="Arial"/>
          <w:sz w:val="26"/>
          <w:szCs w:val="26"/>
          <w:lang w:val="en-ZA"/>
        </w:rPr>
        <w:t xml:space="preserve">”. </w:t>
      </w:r>
      <w:r w:rsidR="008D1AFB">
        <w:rPr>
          <w:rFonts w:ascii="Arial" w:hAnsi="Arial" w:cs="Arial"/>
          <w:b/>
          <w:sz w:val="26"/>
          <w:szCs w:val="26"/>
          <w:lang w:val="en-ZA"/>
        </w:rPr>
        <w:t>Sweeney</w:t>
      </w:r>
      <w:r w:rsidR="00B24D2B">
        <w:rPr>
          <w:rFonts w:ascii="Arial" w:hAnsi="Arial" w:cs="Arial"/>
          <w:b/>
          <w:sz w:val="26"/>
          <w:szCs w:val="26"/>
          <w:lang w:val="en-ZA"/>
        </w:rPr>
        <w:t xml:space="preserve"> </w:t>
      </w:r>
      <w:r w:rsidR="008D1AFB">
        <w:rPr>
          <w:rFonts w:ascii="Arial" w:hAnsi="Arial" w:cs="Arial"/>
          <w:sz w:val="26"/>
          <w:szCs w:val="26"/>
          <w:lang w:val="en-ZA"/>
        </w:rPr>
        <w:t xml:space="preserve">then placed his hand on plaintiff’s shoulder. Plaintiff pushed his hand away and </w:t>
      </w:r>
      <w:r w:rsidR="00D5181D">
        <w:rPr>
          <w:rFonts w:ascii="Arial" w:hAnsi="Arial" w:cs="Arial"/>
          <w:sz w:val="26"/>
          <w:szCs w:val="26"/>
          <w:lang w:val="en-ZA"/>
        </w:rPr>
        <w:t>swung</w:t>
      </w:r>
      <w:r w:rsidR="008D1AFB">
        <w:rPr>
          <w:rFonts w:ascii="Arial" w:hAnsi="Arial" w:cs="Arial"/>
          <w:sz w:val="26"/>
          <w:szCs w:val="26"/>
          <w:lang w:val="en-ZA"/>
        </w:rPr>
        <w:t xml:space="preserve"> his hand and hit him on the chest. His colleague, </w:t>
      </w:r>
      <w:r w:rsidR="00343787">
        <w:rPr>
          <w:rFonts w:ascii="Arial" w:hAnsi="Arial" w:cs="Arial"/>
          <w:b/>
          <w:sz w:val="26"/>
          <w:szCs w:val="26"/>
          <w:lang w:val="en-ZA"/>
        </w:rPr>
        <w:t>Siebert</w:t>
      </w:r>
      <w:r w:rsidR="00343787">
        <w:rPr>
          <w:rFonts w:ascii="Arial" w:hAnsi="Arial" w:cs="Arial"/>
          <w:sz w:val="26"/>
          <w:szCs w:val="26"/>
          <w:lang w:val="en-ZA"/>
        </w:rPr>
        <w:t xml:space="preserve"> warned plaintiff to co-operate failing which he will pepper spray him. Meantime </w:t>
      </w:r>
      <w:r w:rsidR="00343787">
        <w:rPr>
          <w:rFonts w:ascii="Arial" w:hAnsi="Arial" w:cs="Arial"/>
          <w:b/>
          <w:sz w:val="26"/>
          <w:szCs w:val="26"/>
          <w:lang w:val="en-ZA"/>
        </w:rPr>
        <w:t>Sweeney</w:t>
      </w:r>
      <w:r w:rsidR="00343787">
        <w:rPr>
          <w:rFonts w:ascii="Arial" w:hAnsi="Arial" w:cs="Arial"/>
          <w:sz w:val="26"/>
          <w:szCs w:val="26"/>
          <w:lang w:val="en-ZA"/>
        </w:rPr>
        <w:t xml:space="preserve"> was trying to hold plaintiff’s hands without success. </w:t>
      </w:r>
      <w:r w:rsidR="00343787">
        <w:rPr>
          <w:rFonts w:ascii="Arial" w:hAnsi="Arial" w:cs="Arial"/>
          <w:b/>
          <w:sz w:val="26"/>
          <w:szCs w:val="26"/>
          <w:lang w:val="en-ZA"/>
        </w:rPr>
        <w:t>Siebert</w:t>
      </w:r>
      <w:r w:rsidR="00343787">
        <w:rPr>
          <w:rFonts w:ascii="Arial" w:hAnsi="Arial" w:cs="Arial"/>
          <w:sz w:val="26"/>
          <w:szCs w:val="26"/>
          <w:lang w:val="en-ZA"/>
        </w:rPr>
        <w:t xml:space="preserve"> warned plaintiff for the second time and the</w:t>
      </w:r>
      <w:r w:rsidR="00D5181D">
        <w:rPr>
          <w:rFonts w:ascii="Arial" w:hAnsi="Arial" w:cs="Arial"/>
          <w:sz w:val="26"/>
          <w:szCs w:val="26"/>
          <w:lang w:val="en-ZA"/>
        </w:rPr>
        <w:t>n</w:t>
      </w:r>
      <w:r w:rsidR="00343787">
        <w:rPr>
          <w:rFonts w:ascii="Arial" w:hAnsi="Arial" w:cs="Arial"/>
          <w:sz w:val="26"/>
          <w:szCs w:val="26"/>
          <w:lang w:val="en-ZA"/>
        </w:rPr>
        <w:t xml:space="preserve"> pepper sprayed him. Plaintiff became more aggressive and ran towards the fence. They chased him and caught up with him and tripped him in a bid to immobilise him so that he could be handcuffed.</w:t>
      </w:r>
      <w:r w:rsidR="00D6563D">
        <w:rPr>
          <w:rFonts w:ascii="Arial" w:hAnsi="Arial" w:cs="Arial"/>
          <w:sz w:val="26"/>
          <w:szCs w:val="26"/>
          <w:lang w:val="en-ZA"/>
        </w:rPr>
        <w:t xml:space="preserve"> </w:t>
      </w:r>
      <w:r w:rsidR="00343787">
        <w:rPr>
          <w:rFonts w:ascii="Arial" w:hAnsi="Arial" w:cs="Arial"/>
          <w:sz w:val="26"/>
          <w:szCs w:val="26"/>
          <w:lang w:val="en-ZA"/>
        </w:rPr>
        <w:t xml:space="preserve">This caused the plaintiff to fall on his stomach. Still, plaintiff did not co-operate and resisted being arrested. They pulled his arms towards his back with one officer pressing his feet down to stop plaintiff from kicking them. </w:t>
      </w:r>
      <w:r w:rsidR="00343787">
        <w:rPr>
          <w:rFonts w:ascii="Arial" w:hAnsi="Arial" w:cs="Arial"/>
          <w:b/>
          <w:sz w:val="26"/>
          <w:szCs w:val="26"/>
          <w:lang w:val="en-ZA"/>
        </w:rPr>
        <w:t>Sweeney</w:t>
      </w:r>
      <w:r w:rsidR="00343787">
        <w:rPr>
          <w:rFonts w:ascii="Arial" w:hAnsi="Arial" w:cs="Arial"/>
          <w:sz w:val="26"/>
          <w:szCs w:val="26"/>
          <w:lang w:val="en-ZA"/>
        </w:rPr>
        <w:t xml:space="preserve"> placed the handcuffs on the plaintiff, got him off the ground</w:t>
      </w:r>
      <w:r w:rsidR="00D5181D">
        <w:rPr>
          <w:rFonts w:ascii="Arial" w:hAnsi="Arial" w:cs="Arial"/>
          <w:sz w:val="26"/>
          <w:szCs w:val="26"/>
          <w:lang w:val="en-ZA"/>
        </w:rPr>
        <w:t>,</w:t>
      </w:r>
      <w:r w:rsidR="00343787">
        <w:rPr>
          <w:rFonts w:ascii="Arial" w:hAnsi="Arial" w:cs="Arial"/>
          <w:sz w:val="26"/>
          <w:szCs w:val="26"/>
          <w:lang w:val="en-ZA"/>
        </w:rPr>
        <w:t xml:space="preserve"> out through his gate and placed him on a heap of sand. He denied that plaintiff was kicked and trampled on in his presence.</w:t>
      </w:r>
      <w:r w:rsidR="00B24D2B">
        <w:rPr>
          <w:rFonts w:ascii="Arial" w:hAnsi="Arial" w:cs="Arial"/>
          <w:sz w:val="26"/>
          <w:szCs w:val="26"/>
          <w:lang w:val="en-ZA"/>
        </w:rPr>
        <w:t xml:space="preserve"> After the plaintiff had been placed on a heap of sand outside his yard, </w:t>
      </w:r>
      <w:r w:rsidR="00B24D2B">
        <w:rPr>
          <w:rFonts w:ascii="Arial" w:hAnsi="Arial" w:cs="Arial"/>
          <w:b/>
          <w:sz w:val="26"/>
          <w:szCs w:val="26"/>
          <w:lang w:val="en-ZA"/>
        </w:rPr>
        <w:lastRenderedPageBreak/>
        <w:t>Sweeney</w:t>
      </w:r>
      <w:r w:rsidR="00B24D2B">
        <w:rPr>
          <w:rFonts w:ascii="Arial" w:hAnsi="Arial" w:cs="Arial"/>
          <w:sz w:val="26"/>
          <w:szCs w:val="26"/>
          <w:lang w:val="en-ZA"/>
        </w:rPr>
        <w:t xml:space="preserve"> left to go and get the police van. Plaintiff was then placed at the back of the van. He does not know what happened in his absence. </w:t>
      </w:r>
      <w:r w:rsidR="00D5181D">
        <w:rPr>
          <w:rFonts w:ascii="Arial" w:hAnsi="Arial" w:cs="Arial"/>
          <w:sz w:val="26"/>
          <w:szCs w:val="26"/>
          <w:lang w:val="en-ZA"/>
        </w:rPr>
        <w:t>He did not at any</w:t>
      </w:r>
      <w:r w:rsidR="00B24D2B">
        <w:rPr>
          <w:rFonts w:ascii="Arial" w:hAnsi="Arial" w:cs="Arial"/>
          <w:sz w:val="26"/>
          <w:szCs w:val="26"/>
          <w:lang w:val="en-ZA"/>
        </w:rPr>
        <w:t xml:space="preserve"> stage see any of the officers assaulting the plaintiff. He confirmed that plaintiff </w:t>
      </w:r>
      <w:r w:rsidR="00590618">
        <w:rPr>
          <w:rFonts w:ascii="Arial" w:hAnsi="Arial" w:cs="Arial"/>
          <w:sz w:val="26"/>
          <w:szCs w:val="26"/>
          <w:lang w:val="en-ZA"/>
        </w:rPr>
        <w:t>sustained</w:t>
      </w:r>
      <w:r w:rsidR="00B24D2B">
        <w:rPr>
          <w:rFonts w:ascii="Arial" w:hAnsi="Arial" w:cs="Arial"/>
          <w:sz w:val="26"/>
          <w:szCs w:val="26"/>
          <w:lang w:val="en-ZA"/>
        </w:rPr>
        <w:t xml:space="preserve"> some injuries which he observed at the police station. He confirmed that plaintiff remained handcuffed at the police station, in what he termed a ‘</w:t>
      </w:r>
      <w:r w:rsidR="00B24D2B" w:rsidRPr="00B24D2B">
        <w:rPr>
          <w:rFonts w:ascii="Arial" w:hAnsi="Arial" w:cs="Arial"/>
          <w:i/>
          <w:sz w:val="26"/>
          <w:szCs w:val="26"/>
          <w:lang w:val="en-ZA"/>
        </w:rPr>
        <w:t>prep room</w:t>
      </w:r>
      <w:r w:rsidR="00B24D2B">
        <w:rPr>
          <w:rFonts w:ascii="Arial" w:hAnsi="Arial" w:cs="Arial"/>
          <w:sz w:val="26"/>
          <w:szCs w:val="26"/>
          <w:lang w:val="en-ZA"/>
        </w:rPr>
        <w:t xml:space="preserve">’ as opposed to a cell. Explaining that plaintiff </w:t>
      </w:r>
      <w:r w:rsidR="00D5181D">
        <w:rPr>
          <w:rFonts w:ascii="Arial" w:hAnsi="Arial" w:cs="Arial"/>
          <w:sz w:val="26"/>
          <w:szCs w:val="26"/>
          <w:lang w:val="en-ZA"/>
        </w:rPr>
        <w:t xml:space="preserve">who </w:t>
      </w:r>
      <w:r w:rsidR="00B24D2B">
        <w:rPr>
          <w:rFonts w:ascii="Arial" w:hAnsi="Arial" w:cs="Arial"/>
          <w:sz w:val="26"/>
          <w:szCs w:val="26"/>
          <w:lang w:val="en-ZA"/>
        </w:rPr>
        <w:t xml:space="preserve">was still being processed, </w:t>
      </w:r>
      <w:r w:rsidR="00D5181D">
        <w:rPr>
          <w:rFonts w:ascii="Arial" w:hAnsi="Arial" w:cs="Arial"/>
          <w:sz w:val="26"/>
          <w:szCs w:val="26"/>
          <w:lang w:val="en-ZA"/>
        </w:rPr>
        <w:t xml:space="preserve">was </w:t>
      </w:r>
      <w:r w:rsidR="00B24D2B">
        <w:rPr>
          <w:rFonts w:ascii="Arial" w:hAnsi="Arial" w:cs="Arial"/>
          <w:sz w:val="26"/>
          <w:szCs w:val="26"/>
          <w:lang w:val="en-ZA"/>
        </w:rPr>
        <w:t xml:space="preserve">kept in handcuffs because he was violent. Plaintiff testified that after he was placed in a cell he remained in handcuffs until a colleague from Seven Fountains, </w:t>
      </w:r>
      <w:r w:rsidR="00D5181D">
        <w:rPr>
          <w:rFonts w:ascii="Arial" w:hAnsi="Arial" w:cs="Arial"/>
          <w:b/>
          <w:sz w:val="26"/>
          <w:szCs w:val="26"/>
          <w:lang w:val="en-ZA"/>
        </w:rPr>
        <w:t>Constable</w:t>
      </w:r>
      <w:r w:rsidR="00B24D2B">
        <w:rPr>
          <w:rFonts w:ascii="Arial" w:hAnsi="Arial" w:cs="Arial"/>
          <w:sz w:val="26"/>
          <w:szCs w:val="26"/>
          <w:lang w:val="en-ZA"/>
        </w:rPr>
        <w:t xml:space="preserve"> </w:t>
      </w:r>
      <w:r w:rsidR="00B24D2B">
        <w:rPr>
          <w:rFonts w:ascii="Arial" w:hAnsi="Arial" w:cs="Arial"/>
          <w:b/>
          <w:sz w:val="26"/>
          <w:szCs w:val="26"/>
          <w:lang w:val="en-ZA"/>
        </w:rPr>
        <w:t>Hector</w:t>
      </w:r>
      <w:r w:rsidR="00590618">
        <w:rPr>
          <w:rFonts w:ascii="Arial" w:hAnsi="Arial" w:cs="Arial"/>
          <w:b/>
          <w:sz w:val="26"/>
          <w:szCs w:val="26"/>
          <w:lang w:val="en-ZA"/>
        </w:rPr>
        <w:t xml:space="preserve"> </w:t>
      </w:r>
      <w:r w:rsidR="00590618">
        <w:rPr>
          <w:rFonts w:ascii="Arial" w:hAnsi="Arial" w:cs="Arial"/>
          <w:sz w:val="26"/>
          <w:szCs w:val="26"/>
          <w:lang w:val="en-ZA"/>
        </w:rPr>
        <w:t>(</w:t>
      </w:r>
      <w:r w:rsidR="00590618">
        <w:rPr>
          <w:rFonts w:ascii="Arial" w:hAnsi="Arial" w:cs="Arial"/>
          <w:b/>
          <w:sz w:val="26"/>
          <w:szCs w:val="26"/>
          <w:lang w:val="en-ZA"/>
        </w:rPr>
        <w:t>Hector</w:t>
      </w:r>
      <w:r w:rsidR="00590618">
        <w:rPr>
          <w:rFonts w:ascii="Arial" w:hAnsi="Arial" w:cs="Arial"/>
          <w:sz w:val="26"/>
          <w:szCs w:val="26"/>
          <w:lang w:val="en-ZA"/>
        </w:rPr>
        <w:t>)</w:t>
      </w:r>
      <w:r w:rsidR="00B24D2B">
        <w:rPr>
          <w:rFonts w:ascii="Arial" w:hAnsi="Arial" w:cs="Arial"/>
          <w:sz w:val="26"/>
          <w:szCs w:val="26"/>
          <w:lang w:val="en-ZA"/>
        </w:rPr>
        <w:t xml:space="preserve">, came to lock up someone. </w:t>
      </w:r>
      <w:r w:rsidR="00D5181D">
        <w:rPr>
          <w:rFonts w:ascii="Arial" w:hAnsi="Arial" w:cs="Arial"/>
          <w:sz w:val="26"/>
          <w:szCs w:val="26"/>
          <w:lang w:val="en-ZA"/>
        </w:rPr>
        <w:t>It was after his intervention that</w:t>
      </w:r>
      <w:r w:rsidR="00B24D2B">
        <w:rPr>
          <w:rFonts w:ascii="Arial" w:hAnsi="Arial" w:cs="Arial"/>
          <w:sz w:val="26"/>
          <w:szCs w:val="26"/>
          <w:lang w:val="en-ZA"/>
        </w:rPr>
        <w:t xml:space="preserve"> handcuffs were removed. In a statement </w:t>
      </w:r>
      <w:r w:rsidR="00B24D2B">
        <w:rPr>
          <w:rFonts w:ascii="Arial" w:hAnsi="Arial" w:cs="Arial"/>
          <w:b/>
          <w:sz w:val="26"/>
          <w:szCs w:val="26"/>
          <w:lang w:val="en-ZA"/>
        </w:rPr>
        <w:t>Sweeney</w:t>
      </w:r>
      <w:r w:rsidR="00B24D2B">
        <w:rPr>
          <w:rFonts w:ascii="Arial" w:hAnsi="Arial" w:cs="Arial"/>
          <w:sz w:val="26"/>
          <w:szCs w:val="26"/>
          <w:lang w:val="en-ZA"/>
        </w:rPr>
        <w:t xml:space="preserve"> submitted in connection with the matter he apparently stated that plaintiff at some stage </w:t>
      </w:r>
      <w:r w:rsidR="00CB48D7">
        <w:rPr>
          <w:rFonts w:ascii="Arial" w:hAnsi="Arial" w:cs="Arial"/>
          <w:sz w:val="26"/>
          <w:szCs w:val="26"/>
          <w:lang w:val="en-ZA"/>
        </w:rPr>
        <w:t>reached for his firearm. When asked if that was a misleading statement, he said he had nothing to say in that regard.</w:t>
      </w:r>
      <w:r w:rsidR="00B24D2B">
        <w:rPr>
          <w:rFonts w:ascii="Arial" w:hAnsi="Arial" w:cs="Arial"/>
          <w:sz w:val="26"/>
          <w:szCs w:val="26"/>
          <w:lang w:val="en-ZA"/>
        </w:rPr>
        <w:t xml:space="preserve"> </w:t>
      </w:r>
    </w:p>
    <w:p w14:paraId="67B60D12" w14:textId="63ECA601" w:rsidR="00564730" w:rsidRPr="00B42BEB" w:rsidRDefault="007859F2" w:rsidP="005C1704">
      <w:pPr>
        <w:spacing w:before="240" w:line="360" w:lineRule="auto"/>
        <w:jc w:val="both"/>
        <w:rPr>
          <w:rFonts w:ascii="Arial" w:hAnsi="Arial" w:cs="Arial"/>
          <w:sz w:val="26"/>
          <w:szCs w:val="26"/>
          <w:u w:val="single"/>
          <w:lang w:val="en-ZA"/>
        </w:rPr>
      </w:pPr>
      <w:r>
        <w:rPr>
          <w:rFonts w:ascii="Arial" w:hAnsi="Arial" w:cs="Arial"/>
          <w:sz w:val="26"/>
          <w:szCs w:val="26"/>
          <w:lang w:val="en-ZA"/>
        </w:rPr>
        <w:t>[</w:t>
      </w:r>
      <w:r w:rsidR="00D5181D">
        <w:rPr>
          <w:rFonts w:ascii="Arial" w:hAnsi="Arial" w:cs="Arial"/>
          <w:sz w:val="26"/>
          <w:szCs w:val="26"/>
          <w:lang w:val="en-ZA"/>
        </w:rPr>
        <w:t>10</w:t>
      </w:r>
      <w:r>
        <w:rPr>
          <w:rFonts w:ascii="Arial" w:hAnsi="Arial" w:cs="Arial"/>
          <w:sz w:val="26"/>
          <w:szCs w:val="26"/>
          <w:lang w:val="en-ZA"/>
        </w:rPr>
        <w:t>]</w:t>
      </w:r>
      <w:r w:rsidR="00564730">
        <w:rPr>
          <w:rFonts w:ascii="Arial" w:hAnsi="Arial" w:cs="Arial"/>
          <w:sz w:val="26"/>
          <w:szCs w:val="26"/>
          <w:lang w:val="en-ZA"/>
        </w:rPr>
        <w:t xml:space="preserve"> </w:t>
      </w:r>
      <w:r w:rsidR="00564730">
        <w:rPr>
          <w:rFonts w:ascii="Arial" w:hAnsi="Arial" w:cs="Arial"/>
          <w:sz w:val="26"/>
          <w:szCs w:val="26"/>
          <w:lang w:val="en-ZA"/>
        </w:rPr>
        <w:tab/>
      </w:r>
      <w:r w:rsidR="00CB48D7">
        <w:rPr>
          <w:rFonts w:ascii="Arial" w:hAnsi="Arial" w:cs="Arial"/>
          <w:sz w:val="26"/>
          <w:szCs w:val="26"/>
          <w:lang w:val="en-ZA"/>
        </w:rPr>
        <w:t>It also emerged that</w:t>
      </w:r>
      <w:r w:rsidR="00D5181D">
        <w:rPr>
          <w:rFonts w:ascii="Arial" w:hAnsi="Arial" w:cs="Arial"/>
          <w:sz w:val="26"/>
          <w:szCs w:val="26"/>
          <w:lang w:val="en-ZA"/>
        </w:rPr>
        <w:t xml:space="preserve"> all</w:t>
      </w:r>
      <w:r w:rsidR="00CB48D7">
        <w:rPr>
          <w:rFonts w:ascii="Arial" w:hAnsi="Arial" w:cs="Arial"/>
          <w:sz w:val="26"/>
          <w:szCs w:val="26"/>
          <w:lang w:val="en-ZA"/>
        </w:rPr>
        <w:t xml:space="preserve"> the policemen in </w:t>
      </w:r>
      <w:r w:rsidR="00CB48D7">
        <w:rPr>
          <w:rFonts w:ascii="Arial" w:hAnsi="Arial" w:cs="Arial"/>
          <w:b/>
          <w:sz w:val="26"/>
          <w:szCs w:val="26"/>
          <w:lang w:val="en-ZA"/>
        </w:rPr>
        <w:t>Sweeney’s</w:t>
      </w:r>
      <w:r w:rsidR="00CB48D7">
        <w:rPr>
          <w:rFonts w:ascii="Arial" w:hAnsi="Arial" w:cs="Arial"/>
          <w:sz w:val="26"/>
          <w:szCs w:val="26"/>
          <w:lang w:val="en-ZA"/>
        </w:rPr>
        <w:t xml:space="preserve"> company </w:t>
      </w:r>
      <w:r w:rsidR="00D5181D">
        <w:rPr>
          <w:rFonts w:ascii="Arial" w:hAnsi="Arial" w:cs="Arial"/>
          <w:sz w:val="26"/>
          <w:szCs w:val="26"/>
          <w:lang w:val="en-ZA"/>
        </w:rPr>
        <w:t xml:space="preserve">including </w:t>
      </w:r>
      <w:r w:rsidR="00D5181D">
        <w:rPr>
          <w:rFonts w:ascii="Arial" w:hAnsi="Arial" w:cs="Arial"/>
          <w:b/>
          <w:sz w:val="26"/>
          <w:szCs w:val="26"/>
          <w:lang w:val="en-ZA"/>
        </w:rPr>
        <w:t xml:space="preserve">Sweeney </w:t>
      </w:r>
      <w:r w:rsidR="00590618">
        <w:rPr>
          <w:rFonts w:ascii="Arial" w:hAnsi="Arial" w:cs="Arial"/>
          <w:sz w:val="26"/>
          <w:szCs w:val="26"/>
          <w:lang w:val="en-ZA"/>
        </w:rPr>
        <w:t>had firearms</w:t>
      </w:r>
      <w:r w:rsidR="00CB48D7">
        <w:rPr>
          <w:rFonts w:ascii="Arial" w:hAnsi="Arial" w:cs="Arial"/>
          <w:sz w:val="26"/>
          <w:szCs w:val="26"/>
          <w:lang w:val="en-ZA"/>
        </w:rPr>
        <w:t xml:space="preserve">. </w:t>
      </w:r>
      <w:r w:rsidR="00942689">
        <w:rPr>
          <w:rFonts w:ascii="Arial" w:hAnsi="Arial" w:cs="Arial"/>
          <w:sz w:val="26"/>
          <w:szCs w:val="26"/>
          <w:lang w:val="en-ZA"/>
        </w:rPr>
        <w:t xml:space="preserve"> </w:t>
      </w:r>
    </w:p>
    <w:p w14:paraId="21B96D0F" w14:textId="7EDE752B" w:rsidR="00CB48D7" w:rsidRPr="00CB48D7" w:rsidRDefault="00CB48D7" w:rsidP="005C1704">
      <w:pPr>
        <w:spacing w:before="240" w:line="360" w:lineRule="auto"/>
        <w:jc w:val="both"/>
        <w:rPr>
          <w:rFonts w:ascii="Arial" w:hAnsi="Arial" w:cs="Arial"/>
          <w:b/>
          <w:sz w:val="26"/>
          <w:szCs w:val="26"/>
          <w:u w:val="single"/>
          <w:lang w:val="en-ZA"/>
        </w:rPr>
      </w:pPr>
      <w:r>
        <w:rPr>
          <w:rFonts w:ascii="Arial" w:hAnsi="Arial" w:cs="Arial"/>
          <w:b/>
          <w:sz w:val="26"/>
          <w:szCs w:val="26"/>
          <w:u w:val="single"/>
          <w:lang w:val="en-ZA"/>
        </w:rPr>
        <w:t xml:space="preserve">Discussion </w:t>
      </w:r>
    </w:p>
    <w:p w14:paraId="7AC452AE" w14:textId="27A4C9F2" w:rsidR="00081E73" w:rsidRPr="008C093E" w:rsidRDefault="00D5181D" w:rsidP="005C1704">
      <w:pPr>
        <w:spacing w:before="240" w:line="360" w:lineRule="auto"/>
        <w:jc w:val="both"/>
        <w:rPr>
          <w:rFonts w:ascii="Arial" w:hAnsi="Arial" w:cs="Arial"/>
          <w:sz w:val="22"/>
          <w:szCs w:val="22"/>
          <w:lang w:val="en-ZA"/>
        </w:rPr>
      </w:pPr>
      <w:r>
        <w:rPr>
          <w:rFonts w:ascii="Arial" w:hAnsi="Arial" w:cs="Arial"/>
          <w:sz w:val="26"/>
          <w:szCs w:val="26"/>
          <w:lang w:val="en-ZA"/>
        </w:rPr>
        <w:t>[11</w:t>
      </w:r>
      <w:r w:rsidR="00564730">
        <w:rPr>
          <w:rFonts w:ascii="Arial" w:hAnsi="Arial" w:cs="Arial"/>
          <w:sz w:val="26"/>
          <w:szCs w:val="26"/>
          <w:lang w:val="en-ZA"/>
        </w:rPr>
        <w:t xml:space="preserve">] </w:t>
      </w:r>
      <w:r w:rsidR="00564730">
        <w:rPr>
          <w:rFonts w:ascii="Arial" w:hAnsi="Arial" w:cs="Arial"/>
          <w:sz w:val="26"/>
          <w:szCs w:val="26"/>
          <w:lang w:val="en-ZA"/>
        </w:rPr>
        <w:tab/>
      </w:r>
      <w:r w:rsidR="00CB48D7">
        <w:rPr>
          <w:rFonts w:ascii="Arial" w:hAnsi="Arial" w:cs="Arial"/>
          <w:sz w:val="26"/>
          <w:szCs w:val="26"/>
          <w:lang w:val="en-ZA"/>
        </w:rPr>
        <w:t>In light of the evidence, it i</w:t>
      </w:r>
      <w:r w:rsidR="00590618">
        <w:rPr>
          <w:rFonts w:ascii="Arial" w:hAnsi="Arial" w:cs="Arial"/>
          <w:sz w:val="26"/>
          <w:szCs w:val="26"/>
          <w:lang w:val="en-ZA"/>
        </w:rPr>
        <w:t>s apposite to remind one’s self</w:t>
      </w:r>
      <w:r w:rsidR="00CB48D7">
        <w:rPr>
          <w:rFonts w:ascii="Arial" w:hAnsi="Arial" w:cs="Arial"/>
          <w:sz w:val="26"/>
          <w:szCs w:val="26"/>
          <w:lang w:val="en-ZA"/>
        </w:rPr>
        <w:t xml:space="preserve"> of the defendant’s plea to the plaintiff’s claim (assault). It was pleaded that the police used minimum force in order to arrest the plaintiff who was resisting a lawful arrest. Use</w:t>
      </w:r>
      <w:r>
        <w:rPr>
          <w:rFonts w:ascii="Arial" w:hAnsi="Arial" w:cs="Arial"/>
          <w:sz w:val="26"/>
          <w:szCs w:val="26"/>
          <w:lang w:val="en-ZA"/>
        </w:rPr>
        <w:t xml:space="preserve"> of pepper spray was admitted.</w:t>
      </w:r>
      <w:r w:rsidR="00CB48D7">
        <w:rPr>
          <w:rFonts w:ascii="Arial" w:hAnsi="Arial" w:cs="Arial"/>
          <w:sz w:val="26"/>
          <w:szCs w:val="26"/>
          <w:lang w:val="en-ZA"/>
        </w:rPr>
        <w:t xml:space="preserve"> </w:t>
      </w:r>
      <w:r>
        <w:rPr>
          <w:rFonts w:ascii="Arial" w:hAnsi="Arial" w:cs="Arial"/>
          <w:sz w:val="26"/>
          <w:szCs w:val="26"/>
          <w:lang w:val="en-ZA"/>
        </w:rPr>
        <w:t>K</w:t>
      </w:r>
      <w:r w:rsidR="00CB48D7">
        <w:rPr>
          <w:rFonts w:ascii="Arial" w:hAnsi="Arial" w:cs="Arial"/>
          <w:sz w:val="26"/>
          <w:szCs w:val="26"/>
          <w:lang w:val="en-ZA"/>
        </w:rPr>
        <w:t xml:space="preserve">icking and punching even after the plaintiff had been handcuffed was denied. In respect of the allegation that plaintiff sustained body injuries (specified) as result of the assault, this was denied by the defendant. Alternatively, if he sustained any injuries </w:t>
      </w:r>
      <w:r w:rsidR="00CB48D7" w:rsidRPr="00CB48D7">
        <w:rPr>
          <w:rFonts w:ascii="Arial" w:hAnsi="Arial" w:cs="Arial"/>
          <w:sz w:val="26"/>
          <w:szCs w:val="26"/>
          <w:u w:val="single"/>
          <w:lang w:val="en-ZA"/>
        </w:rPr>
        <w:t>which is denied</w:t>
      </w:r>
      <w:r w:rsidR="00CB48D7">
        <w:rPr>
          <w:rFonts w:ascii="Arial" w:hAnsi="Arial" w:cs="Arial"/>
          <w:sz w:val="26"/>
          <w:szCs w:val="26"/>
          <w:lang w:val="en-ZA"/>
        </w:rPr>
        <w:t xml:space="preserve"> (my underlining) defendant pleads that he has no knowledge of who inflicted them or when plaintiff sustained same.</w:t>
      </w:r>
      <w:r>
        <w:rPr>
          <w:rFonts w:ascii="Arial" w:hAnsi="Arial" w:cs="Arial"/>
          <w:sz w:val="26"/>
          <w:szCs w:val="26"/>
          <w:lang w:val="en-ZA"/>
        </w:rPr>
        <w:t xml:space="preserve"> </w:t>
      </w:r>
      <w:r w:rsidR="00CB48D7">
        <w:rPr>
          <w:rFonts w:ascii="Arial" w:hAnsi="Arial" w:cs="Arial"/>
          <w:sz w:val="26"/>
          <w:szCs w:val="26"/>
          <w:lang w:val="en-ZA"/>
        </w:rPr>
        <w:t xml:space="preserve">We know that </w:t>
      </w:r>
      <w:r w:rsidR="00CB48D7">
        <w:rPr>
          <w:rFonts w:ascii="Arial" w:hAnsi="Arial" w:cs="Arial"/>
          <w:b/>
          <w:sz w:val="26"/>
          <w:szCs w:val="26"/>
          <w:lang w:val="en-ZA"/>
        </w:rPr>
        <w:t>Sweeney</w:t>
      </w:r>
      <w:r w:rsidR="00CB48D7">
        <w:rPr>
          <w:rFonts w:ascii="Arial" w:hAnsi="Arial" w:cs="Arial"/>
          <w:sz w:val="26"/>
          <w:szCs w:val="26"/>
          <w:lang w:val="en-ZA"/>
        </w:rPr>
        <w:t xml:space="preserve"> observed the injuries when plaintiff was in the police cells that evening. So, defendant cannot deny that plaintiff had sustained some injuries that evening. The injuries were also confirmed by the doctor who examined the plaintiff a </w:t>
      </w:r>
      <w:r w:rsidR="00CB48D7">
        <w:rPr>
          <w:rFonts w:ascii="Arial" w:hAnsi="Arial" w:cs="Arial"/>
          <w:sz w:val="26"/>
          <w:szCs w:val="26"/>
          <w:lang w:val="en-ZA"/>
        </w:rPr>
        <w:lastRenderedPageBreak/>
        <w:t xml:space="preserve">few hours after the arrest in the early hours of the 19 July 2008. </w:t>
      </w:r>
      <w:r w:rsidR="009B7F43">
        <w:rPr>
          <w:rFonts w:ascii="Arial" w:hAnsi="Arial" w:cs="Arial"/>
          <w:sz w:val="26"/>
          <w:szCs w:val="26"/>
          <w:lang w:val="en-ZA"/>
        </w:rPr>
        <w:t>The arrest is alleged to have taken place at about 21h00 on the 18 July 2008.</w:t>
      </w:r>
      <w:r w:rsidR="00607B6F">
        <w:rPr>
          <w:rFonts w:ascii="Arial" w:hAnsi="Arial" w:cs="Arial"/>
          <w:sz w:val="26"/>
          <w:szCs w:val="26"/>
          <w:lang w:val="en-ZA"/>
        </w:rPr>
        <w:t xml:space="preserve">  </w:t>
      </w:r>
      <w:r w:rsidR="008C093E">
        <w:rPr>
          <w:rFonts w:ascii="Arial" w:hAnsi="Arial" w:cs="Arial"/>
          <w:sz w:val="26"/>
          <w:szCs w:val="26"/>
          <w:lang w:val="en-ZA"/>
        </w:rPr>
        <w:t xml:space="preserve">  </w:t>
      </w:r>
    </w:p>
    <w:p w14:paraId="7278E2C5" w14:textId="038C5312" w:rsidR="001F2C0A" w:rsidRPr="00AE46DC" w:rsidRDefault="00FB0CAA" w:rsidP="005C1704">
      <w:pPr>
        <w:spacing w:before="240" w:line="360" w:lineRule="auto"/>
        <w:jc w:val="both"/>
        <w:rPr>
          <w:rFonts w:ascii="Arial" w:hAnsi="Arial" w:cs="Arial"/>
          <w:sz w:val="22"/>
          <w:szCs w:val="22"/>
          <w:lang w:val="en-ZA"/>
        </w:rPr>
      </w:pPr>
      <w:r>
        <w:rPr>
          <w:rFonts w:ascii="Arial" w:hAnsi="Arial" w:cs="Arial"/>
          <w:sz w:val="26"/>
          <w:szCs w:val="26"/>
          <w:lang w:val="en-ZA"/>
        </w:rPr>
        <w:t>[</w:t>
      </w:r>
      <w:r w:rsidR="00DA122E">
        <w:rPr>
          <w:rFonts w:ascii="Arial" w:hAnsi="Arial" w:cs="Arial"/>
          <w:sz w:val="26"/>
          <w:szCs w:val="26"/>
          <w:lang w:val="en-ZA"/>
        </w:rPr>
        <w:t>12</w:t>
      </w:r>
      <w:r>
        <w:rPr>
          <w:rFonts w:ascii="Arial" w:hAnsi="Arial" w:cs="Arial"/>
          <w:sz w:val="26"/>
          <w:szCs w:val="26"/>
          <w:lang w:val="en-ZA"/>
        </w:rPr>
        <w:t>]</w:t>
      </w:r>
      <w:r>
        <w:rPr>
          <w:rFonts w:ascii="Arial" w:hAnsi="Arial" w:cs="Arial"/>
          <w:sz w:val="26"/>
          <w:szCs w:val="26"/>
          <w:lang w:val="en-ZA"/>
        </w:rPr>
        <w:tab/>
      </w:r>
      <w:r w:rsidR="009B7F43">
        <w:rPr>
          <w:rFonts w:ascii="Arial" w:hAnsi="Arial" w:cs="Arial"/>
          <w:sz w:val="26"/>
          <w:szCs w:val="26"/>
          <w:lang w:val="en-ZA"/>
        </w:rPr>
        <w:t xml:space="preserve">The defendant has admitted the assault on the plaintiff in the form of pepper spray but claim same was used to overcome the resistance that was put up by the plaintiff. The rest of the assault as alleged by the plaintiff is denied. </w:t>
      </w:r>
      <w:r w:rsidR="00607B6F">
        <w:rPr>
          <w:rFonts w:ascii="Arial" w:hAnsi="Arial" w:cs="Arial"/>
          <w:sz w:val="26"/>
          <w:szCs w:val="26"/>
          <w:lang w:val="en-ZA"/>
        </w:rPr>
        <w:t xml:space="preserve">  </w:t>
      </w:r>
    </w:p>
    <w:p w14:paraId="4D46411D" w14:textId="7D800612" w:rsidR="00D3182B" w:rsidRPr="009B7F43" w:rsidRDefault="00DA122E" w:rsidP="005C1704">
      <w:pPr>
        <w:spacing w:before="240" w:line="360" w:lineRule="auto"/>
        <w:jc w:val="both"/>
        <w:rPr>
          <w:rFonts w:ascii="Arial" w:hAnsi="Arial" w:cs="Arial"/>
          <w:sz w:val="26"/>
          <w:szCs w:val="26"/>
          <w:lang w:val="en-ZA"/>
        </w:rPr>
      </w:pPr>
      <w:r>
        <w:rPr>
          <w:rFonts w:ascii="Arial" w:hAnsi="Arial" w:cs="Arial"/>
          <w:sz w:val="26"/>
          <w:szCs w:val="26"/>
          <w:lang w:val="en-ZA"/>
        </w:rPr>
        <w:t>[13</w:t>
      </w:r>
      <w:r w:rsidR="00AE46DC">
        <w:rPr>
          <w:rFonts w:ascii="Arial" w:hAnsi="Arial" w:cs="Arial"/>
          <w:sz w:val="26"/>
          <w:szCs w:val="26"/>
          <w:lang w:val="en-ZA"/>
        </w:rPr>
        <w:t xml:space="preserve">] </w:t>
      </w:r>
      <w:r w:rsidR="00AE46DC">
        <w:rPr>
          <w:rFonts w:ascii="Arial" w:hAnsi="Arial" w:cs="Arial"/>
          <w:sz w:val="26"/>
          <w:szCs w:val="26"/>
          <w:lang w:val="en-ZA"/>
        </w:rPr>
        <w:tab/>
      </w:r>
      <w:r w:rsidR="009B7F43">
        <w:rPr>
          <w:rFonts w:ascii="Arial" w:hAnsi="Arial" w:cs="Arial"/>
          <w:sz w:val="26"/>
          <w:szCs w:val="26"/>
          <w:lang w:val="en-ZA"/>
        </w:rPr>
        <w:t xml:space="preserve">The defendant only admitted that plaintiff was pepper sprayed and that such was justified. The bulk of the alleged assault is denied. It is trite that the </w:t>
      </w:r>
      <w:r w:rsidR="009B7F43">
        <w:rPr>
          <w:rFonts w:ascii="Arial" w:hAnsi="Arial" w:cs="Arial"/>
          <w:i/>
          <w:sz w:val="26"/>
          <w:szCs w:val="26"/>
          <w:lang w:val="en-ZA"/>
        </w:rPr>
        <w:t>onus</w:t>
      </w:r>
      <w:r w:rsidR="009B7F43">
        <w:rPr>
          <w:rFonts w:ascii="Arial" w:hAnsi="Arial" w:cs="Arial"/>
          <w:sz w:val="26"/>
          <w:szCs w:val="26"/>
          <w:lang w:val="en-ZA"/>
        </w:rPr>
        <w:t xml:space="preserve"> to prove that the assault on the plaintiff was lawful (minimum force in a bid to thwart resistance by the plaintiff) rests on the defendant. What the court said in </w:t>
      </w:r>
      <w:r w:rsidR="009B7F43">
        <w:rPr>
          <w:rFonts w:ascii="Arial" w:hAnsi="Arial" w:cs="Arial"/>
          <w:b/>
          <w:i/>
          <w:sz w:val="26"/>
          <w:szCs w:val="26"/>
          <w:lang w:val="en-ZA"/>
        </w:rPr>
        <w:t>Mabaso v Felix</w:t>
      </w:r>
      <w:r w:rsidR="009B7F43" w:rsidRPr="009B7F43">
        <w:rPr>
          <w:rStyle w:val="FootnoteReference"/>
          <w:rFonts w:ascii="Arial" w:hAnsi="Arial" w:cs="Arial"/>
          <w:sz w:val="26"/>
          <w:szCs w:val="26"/>
          <w:lang w:val="en-ZA"/>
        </w:rPr>
        <w:footnoteReference w:id="1"/>
      </w:r>
      <w:r w:rsidR="009B7F43">
        <w:rPr>
          <w:rFonts w:ascii="Arial" w:hAnsi="Arial" w:cs="Arial"/>
          <w:sz w:val="26"/>
          <w:szCs w:val="26"/>
          <w:lang w:val="en-ZA"/>
        </w:rPr>
        <w:t>, in my view applies with equal force in the present circumstances.</w:t>
      </w:r>
      <w:r w:rsidR="00D5181D">
        <w:rPr>
          <w:rFonts w:ascii="Arial" w:hAnsi="Arial" w:cs="Arial"/>
          <w:sz w:val="26"/>
          <w:szCs w:val="26"/>
          <w:lang w:val="en-ZA"/>
        </w:rPr>
        <w:t xml:space="preserve"> Namely that the </w:t>
      </w:r>
      <w:r w:rsidR="00D5181D">
        <w:rPr>
          <w:rFonts w:ascii="Arial" w:hAnsi="Arial" w:cs="Arial"/>
          <w:i/>
          <w:sz w:val="26"/>
          <w:szCs w:val="26"/>
          <w:lang w:val="en-ZA"/>
        </w:rPr>
        <w:t>onus</w:t>
      </w:r>
      <w:r w:rsidR="00D5181D">
        <w:rPr>
          <w:rFonts w:ascii="Arial" w:hAnsi="Arial" w:cs="Arial"/>
          <w:sz w:val="26"/>
          <w:szCs w:val="26"/>
          <w:lang w:val="en-ZA"/>
        </w:rPr>
        <w:t xml:space="preserve"> to prove that the assault was on the plaintiff was justified because of some statutory provision, rests on the defendant.</w:t>
      </w:r>
      <w:r w:rsidR="009B7F43">
        <w:rPr>
          <w:rFonts w:ascii="Arial" w:hAnsi="Arial" w:cs="Arial"/>
          <w:b/>
          <w:i/>
          <w:sz w:val="26"/>
          <w:szCs w:val="26"/>
          <w:lang w:val="en-ZA"/>
        </w:rPr>
        <w:t xml:space="preserve"> </w:t>
      </w:r>
    </w:p>
    <w:p w14:paraId="447506FC" w14:textId="06ABDC1A" w:rsidR="001F2C0A" w:rsidRPr="006A0B2F" w:rsidRDefault="00AB5F03" w:rsidP="005C1704">
      <w:pPr>
        <w:spacing w:before="240" w:line="360" w:lineRule="auto"/>
        <w:jc w:val="both"/>
        <w:rPr>
          <w:rFonts w:ascii="Arial" w:hAnsi="Arial" w:cs="Arial"/>
          <w:sz w:val="22"/>
          <w:szCs w:val="22"/>
          <w:lang w:val="en-ZA"/>
        </w:rPr>
      </w:pPr>
      <w:r>
        <w:rPr>
          <w:rFonts w:ascii="Arial" w:hAnsi="Arial" w:cs="Arial"/>
          <w:sz w:val="26"/>
          <w:szCs w:val="26"/>
          <w:lang w:val="en-ZA"/>
        </w:rPr>
        <w:t>[14</w:t>
      </w:r>
      <w:r w:rsidR="00D3182B">
        <w:rPr>
          <w:rFonts w:ascii="Arial" w:hAnsi="Arial" w:cs="Arial"/>
          <w:sz w:val="26"/>
          <w:szCs w:val="26"/>
          <w:lang w:val="en-ZA"/>
        </w:rPr>
        <w:t xml:space="preserve">] </w:t>
      </w:r>
      <w:r w:rsidR="00D3182B">
        <w:rPr>
          <w:rFonts w:ascii="Arial" w:hAnsi="Arial" w:cs="Arial"/>
          <w:sz w:val="26"/>
          <w:szCs w:val="26"/>
          <w:lang w:val="en-ZA"/>
        </w:rPr>
        <w:tab/>
      </w:r>
      <w:r w:rsidR="009B7F43">
        <w:rPr>
          <w:rFonts w:ascii="Arial" w:hAnsi="Arial" w:cs="Arial"/>
          <w:sz w:val="26"/>
          <w:szCs w:val="26"/>
          <w:lang w:val="en-ZA"/>
        </w:rPr>
        <w:t xml:space="preserve">From the pleadings, the </w:t>
      </w:r>
      <w:r w:rsidR="009C30FC">
        <w:rPr>
          <w:rFonts w:ascii="Arial" w:hAnsi="Arial" w:cs="Arial"/>
          <w:sz w:val="26"/>
          <w:szCs w:val="26"/>
          <w:lang w:val="en-ZA"/>
        </w:rPr>
        <w:t>parties</w:t>
      </w:r>
      <w:r w:rsidR="0043086A">
        <w:rPr>
          <w:rFonts w:ascii="Arial" w:hAnsi="Arial" w:cs="Arial"/>
          <w:sz w:val="26"/>
          <w:szCs w:val="26"/>
          <w:lang w:val="en-ZA"/>
        </w:rPr>
        <w:t xml:space="preserve"> appeared to have</w:t>
      </w:r>
      <w:r w:rsidR="009C30FC">
        <w:rPr>
          <w:rFonts w:ascii="Arial" w:hAnsi="Arial" w:cs="Arial"/>
          <w:sz w:val="26"/>
          <w:szCs w:val="26"/>
          <w:lang w:val="en-ZA"/>
        </w:rPr>
        <w:t xml:space="preserve"> divergent versions as far as the assault on the plaintiff. However, from </w:t>
      </w:r>
      <w:r w:rsidR="00590618">
        <w:rPr>
          <w:rFonts w:ascii="Arial" w:hAnsi="Arial" w:cs="Arial"/>
          <w:sz w:val="26"/>
          <w:szCs w:val="26"/>
          <w:lang w:val="en-ZA"/>
        </w:rPr>
        <w:t xml:space="preserve">the </w:t>
      </w:r>
      <w:r w:rsidR="009C30FC">
        <w:rPr>
          <w:rFonts w:ascii="Arial" w:hAnsi="Arial" w:cs="Arial"/>
          <w:sz w:val="26"/>
          <w:szCs w:val="26"/>
          <w:lang w:val="en-ZA"/>
        </w:rPr>
        <w:t xml:space="preserve">only defendant’s witness, </w:t>
      </w:r>
      <w:r w:rsidR="009C30FC">
        <w:rPr>
          <w:rFonts w:ascii="Arial" w:hAnsi="Arial" w:cs="Arial"/>
          <w:b/>
          <w:sz w:val="26"/>
          <w:szCs w:val="26"/>
          <w:lang w:val="en-ZA"/>
        </w:rPr>
        <w:t>Sweeney</w:t>
      </w:r>
      <w:r w:rsidR="009C30FC">
        <w:rPr>
          <w:rFonts w:ascii="Arial" w:hAnsi="Arial" w:cs="Arial"/>
          <w:sz w:val="26"/>
          <w:szCs w:val="26"/>
          <w:lang w:val="en-ZA"/>
        </w:rPr>
        <w:t>, it transpired that he was not in a position to deny that the plaintiff was assaulted in the manner he described. This is in view of</w:t>
      </w:r>
      <w:r w:rsidR="00590618">
        <w:rPr>
          <w:rFonts w:ascii="Arial" w:hAnsi="Arial" w:cs="Arial"/>
          <w:sz w:val="26"/>
          <w:szCs w:val="26"/>
          <w:lang w:val="en-ZA"/>
        </w:rPr>
        <w:t xml:space="preserve"> the fact that o</w:t>
      </w:r>
      <w:r w:rsidR="009C30FC">
        <w:rPr>
          <w:rFonts w:ascii="Arial" w:hAnsi="Arial" w:cs="Arial"/>
          <w:sz w:val="26"/>
          <w:szCs w:val="26"/>
          <w:lang w:val="en-ZA"/>
        </w:rPr>
        <w:t>n his version</w:t>
      </w:r>
      <w:r w:rsidR="0043086A">
        <w:rPr>
          <w:rFonts w:ascii="Arial" w:hAnsi="Arial" w:cs="Arial"/>
          <w:sz w:val="26"/>
          <w:szCs w:val="26"/>
          <w:lang w:val="en-ZA"/>
        </w:rPr>
        <w:t xml:space="preserve"> after</w:t>
      </w:r>
      <w:r w:rsidR="009C30FC">
        <w:rPr>
          <w:rFonts w:ascii="Arial" w:hAnsi="Arial" w:cs="Arial"/>
          <w:sz w:val="26"/>
          <w:szCs w:val="26"/>
          <w:lang w:val="en-ZA"/>
        </w:rPr>
        <w:t xml:space="preserve"> the plaintiff was placed on top of the heap of sand he left the scene to go and fetch the police van. He does not know what happened in his absence. He did not witness any assault on the plaintiff. Barring of course the pepper spray</w:t>
      </w:r>
      <w:r w:rsidR="00934AB5">
        <w:rPr>
          <w:rFonts w:ascii="Arial" w:hAnsi="Arial" w:cs="Arial"/>
          <w:sz w:val="26"/>
          <w:szCs w:val="26"/>
          <w:lang w:val="en-ZA"/>
        </w:rPr>
        <w:t xml:space="preserve">ing and the pinning down of the plaintiff after he had been caused to fall. So, plaintiff’s evidence about how he was assaulted after being placed on the heap of sand is uncontradicted. Plaintiff denies that he resisted a lawful arrest. </w:t>
      </w:r>
      <w:r w:rsidR="009C30FC">
        <w:rPr>
          <w:rFonts w:ascii="Arial" w:hAnsi="Arial" w:cs="Arial"/>
          <w:sz w:val="26"/>
          <w:szCs w:val="26"/>
          <w:lang w:val="en-ZA"/>
        </w:rPr>
        <w:t xml:space="preserve">  </w:t>
      </w:r>
      <w:r w:rsidR="006A0B2F">
        <w:rPr>
          <w:rFonts w:ascii="Arial" w:hAnsi="Arial" w:cs="Arial"/>
          <w:sz w:val="26"/>
          <w:szCs w:val="26"/>
          <w:lang w:val="en-ZA"/>
        </w:rPr>
        <w:t xml:space="preserve"> </w:t>
      </w:r>
    </w:p>
    <w:p w14:paraId="4A5FA82C" w14:textId="710F909C" w:rsidR="008C47F2" w:rsidRPr="00966EDC" w:rsidRDefault="00923FF8" w:rsidP="005C1704">
      <w:pPr>
        <w:spacing w:before="240" w:line="360" w:lineRule="auto"/>
        <w:jc w:val="both"/>
        <w:rPr>
          <w:rFonts w:ascii="Arial" w:hAnsi="Arial" w:cs="Arial"/>
          <w:sz w:val="26"/>
          <w:szCs w:val="26"/>
          <w:lang w:val="en-ZA"/>
        </w:rPr>
      </w:pPr>
      <w:r>
        <w:rPr>
          <w:rFonts w:ascii="Arial" w:hAnsi="Arial" w:cs="Arial"/>
          <w:sz w:val="26"/>
          <w:szCs w:val="26"/>
          <w:lang w:val="en-ZA"/>
        </w:rPr>
        <w:t>[</w:t>
      </w:r>
      <w:r w:rsidR="00B46767">
        <w:rPr>
          <w:rFonts w:ascii="Arial" w:hAnsi="Arial" w:cs="Arial"/>
          <w:sz w:val="26"/>
          <w:szCs w:val="26"/>
          <w:lang w:val="en-ZA"/>
        </w:rPr>
        <w:t>1</w:t>
      </w:r>
      <w:r w:rsidR="00AB5F03">
        <w:rPr>
          <w:rFonts w:ascii="Arial" w:hAnsi="Arial" w:cs="Arial"/>
          <w:sz w:val="26"/>
          <w:szCs w:val="26"/>
          <w:lang w:val="en-ZA"/>
        </w:rPr>
        <w:t>5</w:t>
      </w:r>
      <w:r>
        <w:rPr>
          <w:rFonts w:ascii="Arial" w:hAnsi="Arial" w:cs="Arial"/>
          <w:sz w:val="26"/>
          <w:szCs w:val="26"/>
          <w:lang w:val="en-ZA"/>
        </w:rPr>
        <w:t xml:space="preserve">] </w:t>
      </w:r>
      <w:r w:rsidR="008C47F2">
        <w:rPr>
          <w:rFonts w:ascii="Arial" w:hAnsi="Arial" w:cs="Arial"/>
          <w:sz w:val="26"/>
          <w:szCs w:val="26"/>
          <w:lang w:val="en-ZA"/>
        </w:rPr>
        <w:tab/>
      </w:r>
      <w:r w:rsidR="00934AB5">
        <w:rPr>
          <w:rFonts w:ascii="Arial" w:hAnsi="Arial" w:cs="Arial"/>
          <w:sz w:val="26"/>
          <w:szCs w:val="26"/>
          <w:lang w:val="en-ZA"/>
        </w:rPr>
        <w:t>What are the probabilities of plaintiff having resisted an arrest in the circumstances that are mostly common cause between the parties</w:t>
      </w:r>
      <w:r w:rsidR="0043086A">
        <w:rPr>
          <w:rFonts w:ascii="Arial" w:hAnsi="Arial" w:cs="Arial"/>
          <w:sz w:val="26"/>
          <w:szCs w:val="26"/>
          <w:lang w:val="en-ZA"/>
        </w:rPr>
        <w:t>?</w:t>
      </w:r>
      <w:r w:rsidR="00934AB5">
        <w:rPr>
          <w:rFonts w:ascii="Arial" w:hAnsi="Arial" w:cs="Arial"/>
          <w:sz w:val="26"/>
          <w:szCs w:val="26"/>
          <w:lang w:val="en-ZA"/>
        </w:rPr>
        <w:t xml:space="preserve"> Plaintiff </w:t>
      </w:r>
      <w:r w:rsidR="00934AB5">
        <w:rPr>
          <w:rFonts w:ascii="Arial" w:hAnsi="Arial" w:cs="Arial"/>
          <w:sz w:val="26"/>
          <w:szCs w:val="26"/>
          <w:lang w:val="en-ZA"/>
        </w:rPr>
        <w:lastRenderedPageBreak/>
        <w:t>and his wife work</w:t>
      </w:r>
      <w:r w:rsidR="00590618">
        <w:rPr>
          <w:rFonts w:ascii="Arial" w:hAnsi="Arial" w:cs="Arial"/>
          <w:sz w:val="26"/>
          <w:szCs w:val="26"/>
          <w:lang w:val="en-ZA"/>
        </w:rPr>
        <w:t>ed</w:t>
      </w:r>
      <w:r w:rsidR="00934AB5">
        <w:rPr>
          <w:rFonts w:ascii="Arial" w:hAnsi="Arial" w:cs="Arial"/>
          <w:sz w:val="26"/>
          <w:szCs w:val="26"/>
          <w:lang w:val="en-ZA"/>
        </w:rPr>
        <w:t xml:space="preserve"> at the Grahamstown Police Station</w:t>
      </w:r>
      <w:r w:rsidR="0043086A">
        <w:rPr>
          <w:rFonts w:ascii="Arial" w:hAnsi="Arial" w:cs="Arial"/>
          <w:sz w:val="26"/>
          <w:szCs w:val="26"/>
          <w:lang w:val="en-ZA"/>
        </w:rPr>
        <w:t>,</w:t>
      </w:r>
      <w:r w:rsidR="00934AB5">
        <w:rPr>
          <w:rFonts w:ascii="Arial" w:hAnsi="Arial" w:cs="Arial"/>
          <w:sz w:val="26"/>
          <w:szCs w:val="26"/>
          <w:lang w:val="en-ZA"/>
        </w:rPr>
        <w:t xml:space="preserve"> </w:t>
      </w:r>
      <w:r w:rsidR="0043086A">
        <w:rPr>
          <w:rFonts w:ascii="Arial" w:hAnsi="Arial" w:cs="Arial"/>
          <w:sz w:val="26"/>
          <w:szCs w:val="26"/>
          <w:lang w:val="en-ZA"/>
        </w:rPr>
        <w:t>he</w:t>
      </w:r>
      <w:r w:rsidR="00934AB5">
        <w:rPr>
          <w:rFonts w:ascii="Arial" w:hAnsi="Arial" w:cs="Arial"/>
          <w:sz w:val="26"/>
          <w:szCs w:val="26"/>
          <w:lang w:val="en-ZA"/>
        </w:rPr>
        <w:t xml:space="preserve"> </w:t>
      </w:r>
      <w:r w:rsidR="00590618">
        <w:rPr>
          <w:rFonts w:ascii="Arial" w:hAnsi="Arial" w:cs="Arial"/>
          <w:sz w:val="26"/>
          <w:szCs w:val="26"/>
          <w:lang w:val="en-ZA"/>
        </w:rPr>
        <w:t>wa</w:t>
      </w:r>
      <w:r w:rsidR="00934AB5">
        <w:rPr>
          <w:rFonts w:ascii="Arial" w:hAnsi="Arial" w:cs="Arial"/>
          <w:sz w:val="26"/>
          <w:szCs w:val="26"/>
          <w:lang w:val="en-ZA"/>
        </w:rPr>
        <w:t>s therefore well known to his colleagues. He was fetched from his house and walked freely with two senior officers. He sat with them in their motor vehicle for a while. How</w:t>
      </w:r>
      <w:r w:rsidR="0043086A">
        <w:rPr>
          <w:rFonts w:ascii="Arial" w:hAnsi="Arial" w:cs="Arial"/>
          <w:sz w:val="26"/>
          <w:szCs w:val="26"/>
          <w:lang w:val="en-ZA"/>
        </w:rPr>
        <w:t xml:space="preserve"> does one jump out of a stationa</w:t>
      </w:r>
      <w:r w:rsidR="00934AB5">
        <w:rPr>
          <w:rFonts w:ascii="Arial" w:hAnsi="Arial" w:cs="Arial"/>
          <w:sz w:val="26"/>
          <w:szCs w:val="26"/>
          <w:lang w:val="en-ZA"/>
        </w:rPr>
        <w:t xml:space="preserve">ry sedan? He is not said to have fled, he is said to have walked at a “fast pace” </w:t>
      </w:r>
      <w:r w:rsidR="0043086A">
        <w:rPr>
          <w:rFonts w:ascii="Arial" w:hAnsi="Arial" w:cs="Arial"/>
          <w:sz w:val="26"/>
          <w:szCs w:val="26"/>
          <w:lang w:val="en-ZA"/>
        </w:rPr>
        <w:t xml:space="preserve">and </w:t>
      </w:r>
      <w:r w:rsidR="00934AB5">
        <w:rPr>
          <w:rFonts w:ascii="Arial" w:hAnsi="Arial" w:cs="Arial"/>
          <w:sz w:val="26"/>
          <w:szCs w:val="26"/>
          <w:lang w:val="en-ZA"/>
        </w:rPr>
        <w:t>towards his house. We know that there were a number of policemen at the scene all armed</w:t>
      </w:r>
      <w:r w:rsidR="00E640F4">
        <w:rPr>
          <w:rFonts w:ascii="Arial" w:hAnsi="Arial" w:cs="Arial"/>
          <w:sz w:val="26"/>
          <w:szCs w:val="26"/>
          <w:lang w:val="en-ZA"/>
        </w:rPr>
        <w:t xml:space="preserve"> with firearms. Also at the scene,</w:t>
      </w:r>
      <w:r w:rsidR="00934AB5">
        <w:rPr>
          <w:rFonts w:ascii="Arial" w:hAnsi="Arial" w:cs="Arial"/>
          <w:sz w:val="26"/>
          <w:szCs w:val="26"/>
          <w:lang w:val="en-ZA"/>
        </w:rPr>
        <w:t xml:space="preserve"> </w:t>
      </w:r>
      <w:r w:rsidR="00E640F4">
        <w:rPr>
          <w:rFonts w:ascii="Arial" w:hAnsi="Arial" w:cs="Arial"/>
          <w:sz w:val="26"/>
          <w:szCs w:val="26"/>
          <w:lang w:val="en-ZA"/>
        </w:rPr>
        <w:t>were four to five police vehicles.</w:t>
      </w:r>
      <w:r w:rsidR="00590618">
        <w:rPr>
          <w:rFonts w:ascii="Arial" w:hAnsi="Arial" w:cs="Arial"/>
          <w:sz w:val="26"/>
          <w:szCs w:val="26"/>
          <w:lang w:val="en-ZA"/>
        </w:rPr>
        <w:t xml:space="preserve"> It seems improbable that plaintiff would have resisted an arrest in these circumstances.</w:t>
      </w:r>
    </w:p>
    <w:p w14:paraId="07643290" w14:textId="4C9DDE48" w:rsidR="00D241CD" w:rsidRPr="00E640F4" w:rsidRDefault="008C47F2" w:rsidP="00E640F4">
      <w:pPr>
        <w:spacing w:before="240" w:line="360" w:lineRule="auto"/>
        <w:jc w:val="both"/>
        <w:rPr>
          <w:rFonts w:ascii="Arial" w:hAnsi="Arial" w:cs="Arial"/>
          <w:sz w:val="22"/>
          <w:szCs w:val="22"/>
          <w:lang w:val="en-ZA"/>
        </w:rPr>
      </w:pPr>
      <w:r w:rsidRPr="008C47F2">
        <w:rPr>
          <w:rFonts w:ascii="Arial" w:hAnsi="Arial" w:cs="Arial"/>
          <w:sz w:val="26"/>
          <w:szCs w:val="26"/>
          <w:lang w:val="en-ZA"/>
        </w:rPr>
        <w:t>[</w:t>
      </w:r>
      <w:r w:rsidR="004924FA">
        <w:rPr>
          <w:rFonts w:ascii="Arial" w:hAnsi="Arial" w:cs="Arial"/>
          <w:sz w:val="26"/>
          <w:szCs w:val="26"/>
          <w:lang w:val="en-ZA"/>
        </w:rPr>
        <w:t>1</w:t>
      </w:r>
      <w:r w:rsidR="00966EDC">
        <w:rPr>
          <w:rFonts w:ascii="Arial" w:hAnsi="Arial" w:cs="Arial"/>
          <w:sz w:val="26"/>
          <w:szCs w:val="26"/>
          <w:lang w:val="en-ZA"/>
        </w:rPr>
        <w:t>6</w:t>
      </w:r>
      <w:r w:rsidR="00370E10">
        <w:rPr>
          <w:rFonts w:ascii="Arial" w:hAnsi="Arial" w:cs="Arial"/>
          <w:sz w:val="26"/>
          <w:szCs w:val="26"/>
          <w:lang w:val="en-ZA"/>
        </w:rPr>
        <w:t xml:space="preserve">] </w:t>
      </w:r>
      <w:r w:rsidR="00370E10">
        <w:rPr>
          <w:rFonts w:ascii="Arial" w:hAnsi="Arial" w:cs="Arial"/>
          <w:sz w:val="26"/>
          <w:szCs w:val="26"/>
          <w:lang w:val="en-ZA"/>
        </w:rPr>
        <w:tab/>
      </w:r>
      <w:r w:rsidR="00E640F4">
        <w:rPr>
          <w:rFonts w:ascii="Arial" w:hAnsi="Arial" w:cs="Arial"/>
          <w:sz w:val="26"/>
          <w:szCs w:val="26"/>
          <w:lang w:val="en-ZA"/>
        </w:rPr>
        <w:t xml:space="preserve">It is trite that in any civil case or criminal case, the </w:t>
      </w:r>
      <w:r w:rsidR="00E640F4">
        <w:rPr>
          <w:rFonts w:ascii="Arial" w:hAnsi="Arial" w:cs="Arial"/>
          <w:i/>
          <w:sz w:val="26"/>
          <w:szCs w:val="26"/>
          <w:lang w:val="en-ZA"/>
        </w:rPr>
        <w:t>onus</w:t>
      </w:r>
      <w:r w:rsidR="00E640F4">
        <w:rPr>
          <w:rFonts w:ascii="Arial" w:hAnsi="Arial" w:cs="Arial"/>
          <w:sz w:val="26"/>
          <w:szCs w:val="26"/>
          <w:lang w:val="en-ZA"/>
        </w:rPr>
        <w:t xml:space="preserve"> can be discharged by adducing credible evidence to support the evidence of the party on whom the </w:t>
      </w:r>
      <w:r w:rsidR="00E640F4">
        <w:rPr>
          <w:rFonts w:ascii="Arial" w:hAnsi="Arial" w:cs="Arial"/>
          <w:i/>
          <w:sz w:val="26"/>
          <w:szCs w:val="26"/>
          <w:lang w:val="en-ZA"/>
        </w:rPr>
        <w:t>onus</w:t>
      </w:r>
      <w:r w:rsidR="00E640F4">
        <w:rPr>
          <w:rFonts w:ascii="Arial" w:hAnsi="Arial" w:cs="Arial"/>
          <w:sz w:val="26"/>
          <w:szCs w:val="26"/>
          <w:lang w:val="en-ZA"/>
        </w:rPr>
        <w:t xml:space="preserve"> rests.</w:t>
      </w:r>
      <w:r w:rsidR="00E640F4">
        <w:rPr>
          <w:rStyle w:val="FootnoteReference"/>
          <w:rFonts w:ascii="Arial" w:hAnsi="Arial" w:cs="Arial"/>
          <w:sz w:val="26"/>
          <w:szCs w:val="26"/>
          <w:lang w:val="en-ZA"/>
        </w:rPr>
        <w:footnoteReference w:id="2"/>
      </w:r>
      <w:r w:rsidR="00E640F4">
        <w:rPr>
          <w:rFonts w:ascii="Arial" w:hAnsi="Arial" w:cs="Arial"/>
          <w:sz w:val="26"/>
          <w:szCs w:val="26"/>
          <w:lang w:val="en-ZA"/>
        </w:rPr>
        <w:t xml:space="preserve"> </w:t>
      </w:r>
      <w:r w:rsidR="0043086A">
        <w:rPr>
          <w:rFonts w:ascii="Arial" w:hAnsi="Arial" w:cs="Arial"/>
          <w:sz w:val="26"/>
          <w:szCs w:val="26"/>
          <w:lang w:val="en-ZA"/>
        </w:rPr>
        <w:t>Trite also is the principle</w:t>
      </w:r>
      <w:r w:rsidR="00E640F4">
        <w:rPr>
          <w:rFonts w:ascii="Arial" w:hAnsi="Arial" w:cs="Arial"/>
          <w:sz w:val="26"/>
          <w:szCs w:val="26"/>
          <w:lang w:val="en-ZA"/>
        </w:rPr>
        <w:t xml:space="preserve"> that where the versions are mutually destructive, the party on whom the </w:t>
      </w:r>
      <w:r w:rsidR="00E640F4">
        <w:rPr>
          <w:rFonts w:ascii="Arial" w:hAnsi="Arial" w:cs="Arial"/>
          <w:i/>
          <w:sz w:val="26"/>
          <w:szCs w:val="26"/>
          <w:lang w:val="en-ZA"/>
        </w:rPr>
        <w:t>onus</w:t>
      </w:r>
      <w:r w:rsidR="00E640F4">
        <w:rPr>
          <w:rFonts w:ascii="Arial" w:hAnsi="Arial" w:cs="Arial"/>
          <w:sz w:val="26"/>
          <w:szCs w:val="26"/>
          <w:lang w:val="en-ZA"/>
        </w:rPr>
        <w:t xml:space="preserve"> rests </w:t>
      </w:r>
      <w:r w:rsidR="0043086A">
        <w:rPr>
          <w:rFonts w:ascii="Arial" w:hAnsi="Arial" w:cs="Arial"/>
          <w:sz w:val="26"/>
          <w:szCs w:val="26"/>
          <w:lang w:val="en-ZA"/>
        </w:rPr>
        <w:t>can only succeed if he satisfies</w:t>
      </w:r>
      <w:r w:rsidR="00E640F4">
        <w:rPr>
          <w:rFonts w:ascii="Arial" w:hAnsi="Arial" w:cs="Arial"/>
          <w:sz w:val="26"/>
          <w:szCs w:val="26"/>
          <w:lang w:val="en-ZA"/>
        </w:rPr>
        <w:t xml:space="preserve"> the court on a balance of probabilities that his version is true and accurate and therefore acceptable, and that the version advanced by the other party is false or mistaken and falls to be rejected. See </w:t>
      </w:r>
      <w:r w:rsidR="00E640F4">
        <w:rPr>
          <w:rFonts w:ascii="Arial" w:hAnsi="Arial" w:cs="Arial"/>
          <w:b/>
          <w:i/>
          <w:sz w:val="26"/>
          <w:szCs w:val="26"/>
          <w:lang w:val="en-ZA"/>
        </w:rPr>
        <w:t>S</w:t>
      </w:r>
      <w:r w:rsidR="0043086A">
        <w:rPr>
          <w:rFonts w:ascii="Arial" w:hAnsi="Arial" w:cs="Arial"/>
          <w:b/>
          <w:i/>
          <w:sz w:val="26"/>
          <w:szCs w:val="26"/>
          <w:lang w:val="en-ZA"/>
        </w:rPr>
        <w:t>FW Group Ltd and Another v Mart</w:t>
      </w:r>
      <w:r w:rsidR="00E640F4">
        <w:rPr>
          <w:rFonts w:ascii="Arial" w:hAnsi="Arial" w:cs="Arial"/>
          <w:b/>
          <w:i/>
          <w:sz w:val="26"/>
          <w:szCs w:val="26"/>
          <w:lang w:val="en-ZA"/>
        </w:rPr>
        <w:t>e</w:t>
      </w:r>
      <w:r w:rsidR="0043086A">
        <w:rPr>
          <w:rFonts w:ascii="Arial" w:hAnsi="Arial" w:cs="Arial"/>
          <w:b/>
          <w:i/>
          <w:sz w:val="26"/>
          <w:szCs w:val="26"/>
          <w:lang w:val="en-ZA"/>
        </w:rPr>
        <w:t>ll</w:t>
      </w:r>
      <w:r w:rsidR="00E640F4">
        <w:rPr>
          <w:rFonts w:ascii="Arial" w:hAnsi="Arial" w:cs="Arial"/>
          <w:b/>
          <w:i/>
          <w:sz w:val="26"/>
          <w:szCs w:val="26"/>
          <w:lang w:val="en-ZA"/>
        </w:rPr>
        <w:t xml:space="preserve"> et Cie &amp; Others</w:t>
      </w:r>
      <w:r w:rsidR="00E640F4" w:rsidRPr="00E640F4">
        <w:rPr>
          <w:rStyle w:val="FootnoteReference"/>
          <w:rFonts w:ascii="Arial" w:hAnsi="Arial" w:cs="Arial"/>
          <w:sz w:val="26"/>
          <w:szCs w:val="26"/>
          <w:lang w:val="en-ZA"/>
        </w:rPr>
        <w:footnoteReference w:id="3"/>
      </w:r>
      <w:r w:rsidR="00E640F4">
        <w:rPr>
          <w:rFonts w:ascii="Arial" w:hAnsi="Arial" w:cs="Arial"/>
          <w:b/>
          <w:i/>
          <w:sz w:val="26"/>
          <w:szCs w:val="26"/>
          <w:lang w:val="en-ZA"/>
        </w:rPr>
        <w:t xml:space="preserve"> </w:t>
      </w:r>
      <w:r w:rsidR="00E6105C">
        <w:rPr>
          <w:rFonts w:ascii="Arial" w:hAnsi="Arial" w:cs="Arial"/>
          <w:sz w:val="26"/>
          <w:szCs w:val="26"/>
          <w:lang w:val="en-ZA"/>
        </w:rPr>
        <w:t xml:space="preserve">regarding the approach to be followed in the case of two irreconcilable versions. </w:t>
      </w:r>
      <w:r w:rsidR="00E640F4">
        <w:rPr>
          <w:rFonts w:ascii="Arial" w:hAnsi="Arial" w:cs="Arial"/>
          <w:sz w:val="26"/>
          <w:szCs w:val="26"/>
          <w:lang w:val="en-ZA"/>
        </w:rPr>
        <w:t xml:space="preserve"> </w:t>
      </w:r>
    </w:p>
    <w:p w14:paraId="51C6F247" w14:textId="59B8EE2A" w:rsidR="00ED04AB" w:rsidRPr="00E6105C" w:rsidRDefault="00486AFF" w:rsidP="00E6105C">
      <w:pPr>
        <w:spacing w:before="240" w:line="360" w:lineRule="auto"/>
        <w:jc w:val="both"/>
        <w:rPr>
          <w:rFonts w:ascii="Arial" w:hAnsi="Arial" w:cs="Arial"/>
          <w:sz w:val="26"/>
          <w:szCs w:val="26"/>
          <w:lang w:val="en-ZA"/>
        </w:rPr>
      </w:pPr>
      <w:r w:rsidRPr="002369E8">
        <w:rPr>
          <w:rFonts w:ascii="Arial" w:hAnsi="Arial" w:cs="Arial"/>
          <w:sz w:val="26"/>
          <w:szCs w:val="26"/>
          <w:lang w:val="en-ZA"/>
        </w:rPr>
        <w:t>[1</w:t>
      </w:r>
      <w:r w:rsidR="00D25085">
        <w:rPr>
          <w:rFonts w:ascii="Arial" w:hAnsi="Arial" w:cs="Arial"/>
          <w:sz w:val="26"/>
          <w:szCs w:val="26"/>
          <w:lang w:val="en-ZA"/>
        </w:rPr>
        <w:t>7</w:t>
      </w:r>
      <w:r w:rsidRPr="002369E8">
        <w:rPr>
          <w:rFonts w:ascii="Arial" w:hAnsi="Arial" w:cs="Arial"/>
          <w:sz w:val="26"/>
          <w:szCs w:val="26"/>
          <w:lang w:val="en-ZA"/>
        </w:rPr>
        <w:t>]</w:t>
      </w:r>
      <w:r w:rsidRPr="002369E8">
        <w:rPr>
          <w:rFonts w:ascii="Arial" w:hAnsi="Arial" w:cs="Arial"/>
          <w:sz w:val="26"/>
          <w:szCs w:val="26"/>
          <w:lang w:val="en-ZA"/>
        </w:rPr>
        <w:tab/>
      </w:r>
      <w:r w:rsidR="00E6105C">
        <w:rPr>
          <w:rFonts w:ascii="Arial" w:hAnsi="Arial" w:cs="Arial"/>
          <w:sz w:val="26"/>
          <w:szCs w:val="26"/>
          <w:lang w:val="en-ZA"/>
        </w:rPr>
        <w:t>Earlier in this judgement I pointed out factors that point away from plaintiff having attempted to flee or resist an arrest. The version presented by the defendant is highly improbable in this regard and it is rejected as being untrue. Even if I were wrong in this regard, at the time when the plaintiff had his hands handcuffed to his back and having been pepper sprayed and immobilized when he was made to fall, there is no question of hi</w:t>
      </w:r>
      <w:r w:rsidR="0043086A">
        <w:rPr>
          <w:rFonts w:ascii="Arial" w:hAnsi="Arial" w:cs="Arial"/>
          <w:sz w:val="26"/>
          <w:szCs w:val="26"/>
          <w:lang w:val="en-ZA"/>
        </w:rPr>
        <w:t>m</w:t>
      </w:r>
      <w:r w:rsidR="00E6105C">
        <w:rPr>
          <w:rFonts w:ascii="Arial" w:hAnsi="Arial" w:cs="Arial"/>
          <w:sz w:val="26"/>
          <w:szCs w:val="26"/>
          <w:lang w:val="en-ZA"/>
        </w:rPr>
        <w:t xml:space="preserve"> </w:t>
      </w:r>
      <w:r w:rsidR="00590618">
        <w:rPr>
          <w:rFonts w:ascii="Arial" w:hAnsi="Arial" w:cs="Arial"/>
          <w:sz w:val="26"/>
          <w:szCs w:val="26"/>
          <w:lang w:val="en-ZA"/>
        </w:rPr>
        <w:t>bei</w:t>
      </w:r>
      <w:r w:rsidR="00E6105C">
        <w:rPr>
          <w:rFonts w:ascii="Arial" w:hAnsi="Arial" w:cs="Arial"/>
          <w:sz w:val="26"/>
          <w:szCs w:val="26"/>
          <w:lang w:val="en-ZA"/>
        </w:rPr>
        <w:t>n</w:t>
      </w:r>
      <w:r w:rsidR="00590618">
        <w:rPr>
          <w:rFonts w:ascii="Arial" w:hAnsi="Arial" w:cs="Arial"/>
          <w:sz w:val="26"/>
          <w:szCs w:val="26"/>
          <w:lang w:val="en-ZA"/>
        </w:rPr>
        <w:t>g</w:t>
      </w:r>
      <w:r w:rsidR="00E6105C">
        <w:rPr>
          <w:rFonts w:ascii="Arial" w:hAnsi="Arial" w:cs="Arial"/>
          <w:sz w:val="26"/>
          <w:szCs w:val="26"/>
          <w:lang w:val="en-ZA"/>
        </w:rPr>
        <w:t xml:space="preserve"> able to resist</w:t>
      </w:r>
      <w:r w:rsidR="0043086A">
        <w:rPr>
          <w:rFonts w:ascii="Arial" w:hAnsi="Arial" w:cs="Arial"/>
          <w:sz w:val="26"/>
          <w:szCs w:val="26"/>
          <w:lang w:val="en-ZA"/>
        </w:rPr>
        <w:t xml:space="preserve"> an</w:t>
      </w:r>
      <w:r w:rsidR="00E6105C">
        <w:rPr>
          <w:rFonts w:ascii="Arial" w:hAnsi="Arial" w:cs="Arial"/>
          <w:sz w:val="26"/>
          <w:szCs w:val="26"/>
          <w:lang w:val="en-ZA"/>
        </w:rPr>
        <w:t xml:space="preserve"> arrest. It is not only the testimony of the plaintiff that the court must have regard to as to what was done to him. One of his neighbours, </w:t>
      </w:r>
      <w:r w:rsidR="00E6105C">
        <w:rPr>
          <w:rFonts w:ascii="Arial" w:hAnsi="Arial" w:cs="Arial"/>
          <w:b/>
          <w:sz w:val="26"/>
          <w:szCs w:val="26"/>
          <w:lang w:val="en-ZA"/>
        </w:rPr>
        <w:t>Makina</w:t>
      </w:r>
      <w:r w:rsidR="00E6105C">
        <w:rPr>
          <w:rFonts w:ascii="Arial" w:hAnsi="Arial" w:cs="Arial"/>
          <w:sz w:val="26"/>
          <w:szCs w:val="26"/>
          <w:lang w:val="en-ZA"/>
        </w:rPr>
        <w:t xml:space="preserve"> saw plaintiff being taken out of his yard, with his hands cuffed and being assaulted. Both </w:t>
      </w:r>
      <w:r w:rsidR="00E6105C">
        <w:rPr>
          <w:rFonts w:ascii="Arial" w:hAnsi="Arial" w:cs="Arial"/>
          <w:b/>
          <w:sz w:val="26"/>
          <w:szCs w:val="26"/>
          <w:lang w:val="en-ZA"/>
        </w:rPr>
        <w:t xml:space="preserve">Makina </w:t>
      </w:r>
      <w:r w:rsidR="00E6105C">
        <w:rPr>
          <w:rFonts w:ascii="Arial" w:hAnsi="Arial" w:cs="Arial"/>
          <w:sz w:val="26"/>
          <w:szCs w:val="26"/>
          <w:lang w:val="en-ZA"/>
        </w:rPr>
        <w:t xml:space="preserve">and </w:t>
      </w:r>
      <w:r w:rsidR="00E6105C">
        <w:rPr>
          <w:rFonts w:ascii="Arial" w:hAnsi="Arial" w:cs="Arial"/>
          <w:b/>
          <w:sz w:val="26"/>
          <w:szCs w:val="26"/>
          <w:lang w:val="en-ZA"/>
        </w:rPr>
        <w:t>Mahabeni</w:t>
      </w:r>
      <w:r w:rsidR="00E6105C">
        <w:rPr>
          <w:rFonts w:ascii="Arial" w:hAnsi="Arial" w:cs="Arial"/>
          <w:sz w:val="26"/>
          <w:szCs w:val="26"/>
          <w:lang w:val="en-ZA"/>
        </w:rPr>
        <w:t xml:space="preserve"> confirm what plaintiff said happened after he was made to lie face down on the heap of sand outside his yard. How </w:t>
      </w:r>
      <w:r w:rsidR="00E6105C">
        <w:rPr>
          <w:rFonts w:ascii="Arial" w:hAnsi="Arial" w:cs="Arial"/>
          <w:sz w:val="26"/>
          <w:szCs w:val="26"/>
          <w:lang w:val="en-ZA"/>
        </w:rPr>
        <w:lastRenderedPageBreak/>
        <w:t xml:space="preserve">he was trampled on and kicked and thereafter placed at the back of a police van. According to </w:t>
      </w:r>
      <w:r w:rsidR="00E6105C">
        <w:rPr>
          <w:rFonts w:ascii="Arial" w:hAnsi="Arial" w:cs="Arial"/>
          <w:b/>
          <w:sz w:val="26"/>
          <w:szCs w:val="26"/>
          <w:lang w:val="en-ZA"/>
        </w:rPr>
        <w:t>Makina</w:t>
      </w:r>
      <w:r w:rsidR="00B83929">
        <w:rPr>
          <w:rFonts w:ascii="Arial" w:hAnsi="Arial" w:cs="Arial"/>
          <w:b/>
          <w:sz w:val="26"/>
          <w:szCs w:val="26"/>
          <w:lang w:val="en-ZA"/>
        </w:rPr>
        <w:t xml:space="preserve"> </w:t>
      </w:r>
      <w:r w:rsidR="00E6105C">
        <w:rPr>
          <w:rFonts w:ascii="Arial" w:hAnsi="Arial" w:cs="Arial"/>
          <w:sz w:val="26"/>
          <w:szCs w:val="26"/>
          <w:lang w:val="en-ZA"/>
        </w:rPr>
        <w:t>plaintiff was thrown into the police va</w:t>
      </w:r>
      <w:r w:rsidR="00B83929">
        <w:rPr>
          <w:rFonts w:ascii="Arial" w:hAnsi="Arial" w:cs="Arial"/>
          <w:sz w:val="26"/>
          <w:szCs w:val="26"/>
          <w:lang w:val="en-ZA"/>
        </w:rPr>
        <w:t>n</w:t>
      </w:r>
      <w:r w:rsidR="00E6105C">
        <w:rPr>
          <w:rFonts w:ascii="Arial" w:hAnsi="Arial" w:cs="Arial"/>
          <w:sz w:val="26"/>
          <w:szCs w:val="26"/>
          <w:lang w:val="en-ZA"/>
        </w:rPr>
        <w:t xml:space="preserve"> “</w:t>
      </w:r>
      <w:r w:rsidR="00E6105C" w:rsidRPr="00E6105C">
        <w:rPr>
          <w:rFonts w:ascii="Arial" w:hAnsi="Arial" w:cs="Arial"/>
          <w:i/>
          <w:sz w:val="26"/>
          <w:szCs w:val="26"/>
          <w:lang w:val="en-ZA"/>
        </w:rPr>
        <w:t>like a bag of salt</w:t>
      </w:r>
      <w:r w:rsidR="00E6105C">
        <w:rPr>
          <w:rFonts w:ascii="Arial" w:hAnsi="Arial" w:cs="Arial"/>
          <w:sz w:val="26"/>
          <w:szCs w:val="26"/>
          <w:lang w:val="en-ZA"/>
        </w:rPr>
        <w:t xml:space="preserve">”. Their evidence has not been gainsaid. All </w:t>
      </w:r>
      <w:r w:rsidR="00E6105C">
        <w:rPr>
          <w:rFonts w:ascii="Arial" w:hAnsi="Arial" w:cs="Arial"/>
          <w:b/>
          <w:sz w:val="26"/>
          <w:szCs w:val="26"/>
          <w:lang w:val="en-ZA"/>
        </w:rPr>
        <w:t>Sweeney</w:t>
      </w:r>
      <w:r w:rsidR="00E6105C">
        <w:rPr>
          <w:rFonts w:ascii="Arial" w:hAnsi="Arial" w:cs="Arial"/>
          <w:sz w:val="26"/>
          <w:szCs w:val="26"/>
          <w:lang w:val="en-ZA"/>
        </w:rPr>
        <w:t xml:space="preserve"> could offer in this regard was that the plaintiff was not assaulted in his presence. In any event, he cannot tell the court what happened after he left to fetch the police van. I have no difficulty in accepting plaintiff’s evidence as being credible and plausible. It is therefore my considered view that the assault on the plaintiff was unlawful and that the defendant is liable for the </w:t>
      </w:r>
      <w:r w:rsidR="00B83929">
        <w:rPr>
          <w:rFonts w:ascii="Arial" w:hAnsi="Arial" w:cs="Arial"/>
          <w:sz w:val="26"/>
          <w:szCs w:val="26"/>
          <w:lang w:val="en-ZA"/>
        </w:rPr>
        <w:t xml:space="preserve">damages suffered by the plaintiff as a result of the assault on him by defendant’s employees. </w:t>
      </w:r>
    </w:p>
    <w:p w14:paraId="1FE8210D" w14:textId="02D05568" w:rsidR="00D7745C" w:rsidRDefault="00036291" w:rsidP="00B83929">
      <w:pPr>
        <w:spacing w:before="240" w:line="360" w:lineRule="auto"/>
        <w:jc w:val="both"/>
        <w:rPr>
          <w:rFonts w:ascii="Arial" w:hAnsi="Arial" w:cs="Arial"/>
          <w:sz w:val="26"/>
          <w:szCs w:val="26"/>
          <w:lang w:val="en-ZA"/>
        </w:rPr>
      </w:pPr>
      <w:r>
        <w:rPr>
          <w:rFonts w:ascii="Arial" w:hAnsi="Arial" w:cs="Arial"/>
          <w:sz w:val="26"/>
          <w:szCs w:val="26"/>
          <w:lang w:val="en-ZA"/>
        </w:rPr>
        <w:t>[1</w:t>
      </w:r>
      <w:r w:rsidR="00D25085">
        <w:rPr>
          <w:rFonts w:ascii="Arial" w:hAnsi="Arial" w:cs="Arial"/>
          <w:sz w:val="26"/>
          <w:szCs w:val="26"/>
          <w:lang w:val="en-ZA"/>
        </w:rPr>
        <w:t>8</w:t>
      </w:r>
      <w:r>
        <w:rPr>
          <w:rFonts w:ascii="Arial" w:hAnsi="Arial" w:cs="Arial"/>
          <w:sz w:val="26"/>
          <w:szCs w:val="26"/>
          <w:lang w:val="en-ZA"/>
        </w:rPr>
        <w:t>]</w:t>
      </w:r>
      <w:r w:rsidR="00C95EB3">
        <w:rPr>
          <w:rFonts w:ascii="Arial" w:hAnsi="Arial" w:cs="Arial"/>
          <w:sz w:val="26"/>
          <w:szCs w:val="26"/>
          <w:lang w:val="en-ZA"/>
        </w:rPr>
        <w:t xml:space="preserve"> </w:t>
      </w:r>
      <w:r w:rsidR="00C95EB3">
        <w:rPr>
          <w:rFonts w:ascii="Arial" w:hAnsi="Arial" w:cs="Arial"/>
          <w:sz w:val="26"/>
          <w:szCs w:val="26"/>
          <w:lang w:val="en-ZA"/>
        </w:rPr>
        <w:tab/>
      </w:r>
      <w:r w:rsidR="00B83929">
        <w:rPr>
          <w:rFonts w:ascii="Arial" w:hAnsi="Arial" w:cs="Arial"/>
          <w:sz w:val="26"/>
          <w:szCs w:val="26"/>
          <w:lang w:val="en-ZA"/>
        </w:rPr>
        <w:t>In considering what would constitute a reasonable award for the damages suffered by the plaintiff, I will keep in mind that an award for damages is meant to fairly and adequately compensate an injured party. That a court has a wide discretion to award what it considers to be a fair and adequate compensation to the injured party in the circumstances before it.</w:t>
      </w:r>
      <w:r w:rsidR="00B83929">
        <w:rPr>
          <w:rStyle w:val="FootnoteReference"/>
          <w:rFonts w:ascii="Arial" w:hAnsi="Arial" w:cs="Arial"/>
          <w:sz w:val="26"/>
          <w:szCs w:val="26"/>
          <w:lang w:val="en-ZA"/>
        </w:rPr>
        <w:footnoteReference w:id="4"/>
      </w:r>
      <w:r w:rsidR="00B83929">
        <w:rPr>
          <w:rFonts w:ascii="Arial" w:hAnsi="Arial" w:cs="Arial"/>
          <w:sz w:val="26"/>
          <w:szCs w:val="26"/>
          <w:lang w:val="en-ZA"/>
        </w:rPr>
        <w:t xml:space="preserve"> Further that awarding general damages with reference to awards made in previous cases is fraught with difficulty. </w:t>
      </w:r>
      <w:r w:rsidR="0043086A">
        <w:rPr>
          <w:rFonts w:ascii="Arial" w:hAnsi="Arial" w:cs="Arial"/>
          <w:sz w:val="26"/>
          <w:szCs w:val="26"/>
          <w:lang w:val="en-ZA"/>
        </w:rPr>
        <w:t>Furthermore</w:t>
      </w:r>
      <w:r w:rsidR="00F23D71">
        <w:rPr>
          <w:rFonts w:ascii="Arial" w:hAnsi="Arial" w:cs="Arial"/>
          <w:sz w:val="26"/>
          <w:szCs w:val="26"/>
          <w:lang w:val="en-ZA"/>
        </w:rPr>
        <w:t xml:space="preserve"> that</w:t>
      </w:r>
      <w:r w:rsidR="00B83929">
        <w:rPr>
          <w:rFonts w:ascii="Arial" w:hAnsi="Arial" w:cs="Arial"/>
          <w:sz w:val="26"/>
          <w:szCs w:val="26"/>
          <w:lang w:val="en-ZA"/>
        </w:rPr>
        <w:t xml:space="preserve"> awards in previous cases are however a useful guide to what other courts have considered.</w:t>
      </w:r>
      <w:r w:rsidR="00B83929">
        <w:rPr>
          <w:rStyle w:val="FootnoteReference"/>
          <w:rFonts w:ascii="Arial" w:hAnsi="Arial" w:cs="Arial"/>
          <w:sz w:val="26"/>
          <w:szCs w:val="26"/>
          <w:lang w:val="en-ZA"/>
        </w:rPr>
        <w:footnoteReference w:id="5"/>
      </w:r>
      <w:r w:rsidR="00D45514">
        <w:rPr>
          <w:rFonts w:ascii="Arial" w:hAnsi="Arial" w:cs="Arial"/>
          <w:sz w:val="26"/>
          <w:szCs w:val="26"/>
          <w:lang w:val="en-ZA"/>
        </w:rPr>
        <w:t xml:space="preserve"> In the matter of </w:t>
      </w:r>
      <w:r w:rsidR="00D45514">
        <w:rPr>
          <w:rFonts w:ascii="Arial" w:hAnsi="Arial" w:cs="Arial"/>
          <w:b/>
          <w:i/>
          <w:sz w:val="26"/>
          <w:szCs w:val="26"/>
          <w:lang w:val="en-ZA"/>
        </w:rPr>
        <w:t xml:space="preserve">Minister of Safety and Security v Seymour </w:t>
      </w:r>
      <w:r w:rsidR="00D45514">
        <w:rPr>
          <w:rFonts w:ascii="Arial" w:hAnsi="Arial" w:cs="Arial"/>
          <w:sz w:val="26"/>
          <w:szCs w:val="26"/>
          <w:lang w:val="en-ZA"/>
        </w:rPr>
        <w:t>(see footnote 5) at paragraph [20]the following point was made:</w:t>
      </w:r>
    </w:p>
    <w:p w14:paraId="25F7F380" w14:textId="5B2A083C" w:rsidR="00D45514" w:rsidRPr="005F3E55" w:rsidRDefault="00D45514" w:rsidP="00B83929">
      <w:pPr>
        <w:spacing w:before="240" w:line="360" w:lineRule="auto"/>
        <w:jc w:val="both"/>
        <w:rPr>
          <w:rFonts w:ascii="Arial" w:hAnsi="Arial" w:cs="Arial"/>
          <w:sz w:val="22"/>
          <w:szCs w:val="22"/>
          <w:lang w:val="en-ZA"/>
        </w:rPr>
      </w:pPr>
      <w:r w:rsidRPr="005F3E55">
        <w:rPr>
          <w:rFonts w:ascii="Arial" w:hAnsi="Arial" w:cs="Arial"/>
          <w:sz w:val="22"/>
          <w:szCs w:val="22"/>
          <w:lang w:val="en-ZA"/>
        </w:rPr>
        <w:t xml:space="preserve">“[20] </w:t>
      </w:r>
      <w:r w:rsidR="00077293" w:rsidRPr="005F3E55">
        <w:rPr>
          <w:rFonts w:ascii="Arial" w:hAnsi="Arial" w:cs="Arial"/>
          <w:sz w:val="22"/>
          <w:szCs w:val="22"/>
          <w:lang w:val="en-ZA"/>
        </w:rPr>
        <w:t xml:space="preserve">Money can never be more than a crude </w:t>
      </w:r>
      <w:r w:rsidR="00077293" w:rsidRPr="005F3E55">
        <w:rPr>
          <w:rFonts w:ascii="Arial" w:hAnsi="Arial" w:cs="Arial"/>
          <w:i/>
          <w:sz w:val="22"/>
          <w:szCs w:val="22"/>
          <w:lang w:val="en-ZA"/>
        </w:rPr>
        <w:t>solatium</w:t>
      </w:r>
      <w:r w:rsidR="00077293" w:rsidRPr="005F3E55">
        <w:rPr>
          <w:rFonts w:ascii="Arial" w:hAnsi="Arial" w:cs="Arial"/>
          <w:sz w:val="22"/>
          <w:szCs w:val="22"/>
          <w:lang w:val="en-ZA"/>
        </w:rPr>
        <w:t xml:space="preserve"> for the deprivation of what, in truth, can never be restored and there is no empirical measure for the loss. The awards I have referred to reflect no discernible patters other than that our courts are not extravagant in compensating the loss. It needs also to be kept in mind when making such awards that there are many legitimate calls upon the public purse to ensure that other rights that are no less important also receive protection.” </w:t>
      </w:r>
    </w:p>
    <w:p w14:paraId="1C30857A" w14:textId="1734598B" w:rsidR="00C95EB3" w:rsidRPr="00D45514" w:rsidRDefault="00D25085" w:rsidP="005C1704">
      <w:pPr>
        <w:spacing w:before="240" w:line="360" w:lineRule="auto"/>
        <w:jc w:val="both"/>
        <w:rPr>
          <w:rFonts w:ascii="Arial" w:hAnsi="Arial" w:cs="Arial"/>
          <w:sz w:val="26"/>
          <w:szCs w:val="26"/>
          <w:lang w:val="en-ZA"/>
        </w:rPr>
      </w:pPr>
      <w:r>
        <w:rPr>
          <w:rFonts w:ascii="Arial" w:hAnsi="Arial" w:cs="Arial"/>
          <w:sz w:val="26"/>
          <w:szCs w:val="26"/>
          <w:lang w:val="en-ZA"/>
        </w:rPr>
        <w:t>[19</w:t>
      </w:r>
      <w:r w:rsidR="008446BB">
        <w:rPr>
          <w:rFonts w:ascii="Arial" w:hAnsi="Arial" w:cs="Arial"/>
          <w:sz w:val="26"/>
          <w:szCs w:val="26"/>
          <w:lang w:val="en-ZA"/>
        </w:rPr>
        <w:t xml:space="preserve">] </w:t>
      </w:r>
      <w:r w:rsidR="008446BB">
        <w:rPr>
          <w:rFonts w:ascii="Arial" w:hAnsi="Arial" w:cs="Arial"/>
          <w:sz w:val="26"/>
          <w:szCs w:val="26"/>
          <w:lang w:val="en-ZA"/>
        </w:rPr>
        <w:tab/>
      </w:r>
      <w:r w:rsidR="00D45514">
        <w:rPr>
          <w:rFonts w:ascii="Arial" w:hAnsi="Arial" w:cs="Arial"/>
          <w:sz w:val="26"/>
          <w:szCs w:val="26"/>
          <w:lang w:val="en-ZA"/>
        </w:rPr>
        <w:t xml:space="preserve">Plaintiff’s claim in this regard was initially for damages in the sum of R800 000.00. In argument before me, his counsel </w:t>
      </w:r>
      <w:r w:rsidR="00D45514">
        <w:rPr>
          <w:rFonts w:ascii="Arial" w:hAnsi="Arial" w:cs="Arial"/>
          <w:i/>
          <w:sz w:val="26"/>
          <w:szCs w:val="26"/>
          <w:lang w:val="en-ZA"/>
        </w:rPr>
        <w:t>Mr Cole</w:t>
      </w:r>
      <w:r w:rsidR="0043086A">
        <w:rPr>
          <w:rFonts w:ascii="Arial" w:hAnsi="Arial" w:cs="Arial"/>
          <w:i/>
          <w:sz w:val="26"/>
          <w:szCs w:val="26"/>
          <w:lang w:val="en-ZA"/>
        </w:rPr>
        <w:t xml:space="preserve"> SC</w:t>
      </w:r>
      <w:r w:rsidR="00D45514">
        <w:rPr>
          <w:rFonts w:ascii="Arial" w:hAnsi="Arial" w:cs="Arial"/>
          <w:i/>
          <w:sz w:val="26"/>
          <w:szCs w:val="26"/>
          <w:lang w:val="en-ZA"/>
        </w:rPr>
        <w:t xml:space="preserve"> </w:t>
      </w:r>
      <w:r w:rsidR="00D45514">
        <w:rPr>
          <w:rFonts w:ascii="Arial" w:hAnsi="Arial" w:cs="Arial"/>
          <w:sz w:val="26"/>
          <w:szCs w:val="26"/>
          <w:lang w:val="en-ZA"/>
        </w:rPr>
        <w:t>submitted that plaintiff’s claim could reasonably be quantified</w:t>
      </w:r>
      <w:r w:rsidR="00F23D71">
        <w:rPr>
          <w:rFonts w:ascii="Arial" w:hAnsi="Arial" w:cs="Arial"/>
          <w:sz w:val="26"/>
          <w:szCs w:val="26"/>
          <w:lang w:val="en-ZA"/>
        </w:rPr>
        <w:t xml:space="preserve"> to be</w:t>
      </w:r>
      <w:r w:rsidR="00D45514">
        <w:rPr>
          <w:rFonts w:ascii="Arial" w:hAnsi="Arial" w:cs="Arial"/>
          <w:sz w:val="26"/>
          <w:szCs w:val="26"/>
          <w:lang w:val="en-ZA"/>
        </w:rPr>
        <w:t xml:space="preserve"> in the region of </w:t>
      </w:r>
      <w:r w:rsidR="00D45514">
        <w:rPr>
          <w:rFonts w:ascii="Arial" w:hAnsi="Arial" w:cs="Arial"/>
          <w:sz w:val="26"/>
          <w:szCs w:val="26"/>
          <w:lang w:val="en-ZA"/>
        </w:rPr>
        <w:lastRenderedPageBreak/>
        <w:t xml:space="preserve">R350 000.00 to R400 000.00. On the other hand, </w:t>
      </w:r>
      <w:r w:rsidR="00D45514">
        <w:rPr>
          <w:rFonts w:ascii="Arial" w:hAnsi="Arial" w:cs="Arial"/>
          <w:i/>
          <w:sz w:val="26"/>
          <w:szCs w:val="26"/>
          <w:lang w:val="en-ZA"/>
        </w:rPr>
        <w:t xml:space="preserve">Mr Wolmarans </w:t>
      </w:r>
      <w:r w:rsidR="00D45514" w:rsidRPr="00D45514">
        <w:rPr>
          <w:rFonts w:ascii="Arial" w:hAnsi="Arial" w:cs="Arial"/>
          <w:sz w:val="26"/>
          <w:szCs w:val="26"/>
          <w:lang w:val="en-ZA"/>
        </w:rPr>
        <w:t>for the defendant submitted that an amount of R10 000.00</w:t>
      </w:r>
      <w:r w:rsidR="00D45514">
        <w:rPr>
          <w:rFonts w:ascii="Arial" w:hAnsi="Arial" w:cs="Arial"/>
          <w:sz w:val="26"/>
          <w:szCs w:val="26"/>
          <w:lang w:val="en-ZA"/>
        </w:rPr>
        <w:t xml:space="preserve"> </w:t>
      </w:r>
      <w:r w:rsidR="0043086A">
        <w:rPr>
          <w:rFonts w:ascii="Arial" w:hAnsi="Arial" w:cs="Arial"/>
          <w:sz w:val="26"/>
          <w:szCs w:val="26"/>
          <w:lang w:val="en-ZA"/>
        </w:rPr>
        <w:t xml:space="preserve">to R20 000.00 </w:t>
      </w:r>
      <w:r w:rsidR="00D45514">
        <w:rPr>
          <w:rFonts w:ascii="Arial" w:hAnsi="Arial" w:cs="Arial"/>
          <w:sz w:val="26"/>
          <w:szCs w:val="26"/>
          <w:lang w:val="en-ZA"/>
        </w:rPr>
        <w:t>would be more than adequate compensation for plaintiff’s injuries together with</w:t>
      </w:r>
      <w:r w:rsidR="00F23D71">
        <w:rPr>
          <w:rFonts w:ascii="Arial" w:hAnsi="Arial" w:cs="Arial"/>
          <w:sz w:val="26"/>
          <w:szCs w:val="26"/>
          <w:lang w:val="en-ZA"/>
        </w:rPr>
        <w:t xml:space="preserve"> the</w:t>
      </w:r>
      <w:r w:rsidR="00D45514">
        <w:rPr>
          <w:rFonts w:ascii="Arial" w:hAnsi="Arial" w:cs="Arial"/>
          <w:sz w:val="26"/>
          <w:szCs w:val="26"/>
          <w:lang w:val="en-ZA"/>
        </w:rPr>
        <w:t xml:space="preserve"> </w:t>
      </w:r>
      <w:r w:rsidR="00D45514">
        <w:rPr>
          <w:rFonts w:ascii="Arial" w:hAnsi="Arial" w:cs="Arial"/>
          <w:i/>
          <w:sz w:val="26"/>
          <w:szCs w:val="26"/>
          <w:lang w:val="en-ZA"/>
        </w:rPr>
        <w:t>contumelia</w:t>
      </w:r>
      <w:r w:rsidR="00D45514">
        <w:rPr>
          <w:rFonts w:ascii="Arial" w:hAnsi="Arial" w:cs="Arial"/>
          <w:sz w:val="26"/>
          <w:szCs w:val="26"/>
          <w:lang w:val="en-ZA"/>
        </w:rPr>
        <w:t xml:space="preserve"> associated therewith.</w:t>
      </w:r>
      <w:r w:rsidR="00D45514" w:rsidRPr="00D45514">
        <w:rPr>
          <w:rFonts w:ascii="Arial" w:hAnsi="Arial" w:cs="Arial"/>
          <w:sz w:val="26"/>
          <w:szCs w:val="26"/>
          <w:lang w:val="en-ZA"/>
        </w:rPr>
        <w:t xml:space="preserve">  </w:t>
      </w:r>
      <w:r w:rsidR="00D7745C" w:rsidRPr="00D45514">
        <w:rPr>
          <w:rFonts w:ascii="Arial" w:hAnsi="Arial" w:cs="Arial"/>
          <w:sz w:val="26"/>
          <w:szCs w:val="26"/>
          <w:lang w:val="en-ZA"/>
        </w:rPr>
        <w:t xml:space="preserve">  </w:t>
      </w:r>
      <w:r w:rsidR="0079387D" w:rsidRPr="00D45514">
        <w:rPr>
          <w:rFonts w:ascii="Arial" w:hAnsi="Arial" w:cs="Arial"/>
          <w:sz w:val="26"/>
          <w:szCs w:val="26"/>
          <w:lang w:val="en-ZA"/>
        </w:rPr>
        <w:t xml:space="preserve"> </w:t>
      </w:r>
      <w:r w:rsidR="008446BB" w:rsidRPr="00D45514">
        <w:rPr>
          <w:rFonts w:ascii="Arial" w:hAnsi="Arial" w:cs="Arial"/>
          <w:sz w:val="26"/>
          <w:szCs w:val="26"/>
          <w:lang w:val="en-ZA"/>
        </w:rPr>
        <w:t xml:space="preserve"> </w:t>
      </w:r>
      <w:r w:rsidR="00036291" w:rsidRPr="00D45514">
        <w:rPr>
          <w:rFonts w:ascii="Arial" w:hAnsi="Arial" w:cs="Arial"/>
          <w:sz w:val="26"/>
          <w:szCs w:val="26"/>
          <w:lang w:val="en-ZA"/>
        </w:rPr>
        <w:t xml:space="preserve"> </w:t>
      </w:r>
      <w:r w:rsidR="00036291" w:rsidRPr="00D45514">
        <w:rPr>
          <w:rFonts w:ascii="Arial" w:hAnsi="Arial" w:cs="Arial"/>
          <w:sz w:val="26"/>
          <w:szCs w:val="26"/>
          <w:lang w:val="en-ZA"/>
        </w:rPr>
        <w:tab/>
      </w:r>
    </w:p>
    <w:p w14:paraId="2EAC65CC" w14:textId="07A619F4" w:rsidR="00036291" w:rsidRPr="0079387D" w:rsidRDefault="00826155" w:rsidP="005C1704">
      <w:pPr>
        <w:spacing w:before="240" w:line="360" w:lineRule="auto"/>
        <w:jc w:val="both"/>
        <w:rPr>
          <w:rFonts w:ascii="Arial" w:hAnsi="Arial" w:cs="Arial"/>
          <w:sz w:val="26"/>
          <w:szCs w:val="26"/>
          <w:lang w:val="en-ZA"/>
        </w:rPr>
      </w:pPr>
      <w:r>
        <w:rPr>
          <w:rFonts w:ascii="Arial" w:hAnsi="Arial" w:cs="Arial"/>
          <w:sz w:val="26"/>
          <w:szCs w:val="26"/>
          <w:lang w:val="en-ZA"/>
        </w:rPr>
        <w:t>[</w:t>
      </w:r>
      <w:r w:rsidR="00673BB8">
        <w:rPr>
          <w:rFonts w:ascii="Arial" w:hAnsi="Arial" w:cs="Arial"/>
          <w:sz w:val="26"/>
          <w:szCs w:val="26"/>
          <w:lang w:val="en-ZA"/>
        </w:rPr>
        <w:t>2</w:t>
      </w:r>
      <w:r w:rsidR="00D25085">
        <w:rPr>
          <w:rFonts w:ascii="Arial" w:hAnsi="Arial" w:cs="Arial"/>
          <w:sz w:val="26"/>
          <w:szCs w:val="26"/>
          <w:lang w:val="en-ZA"/>
        </w:rPr>
        <w:t>0</w:t>
      </w:r>
      <w:r w:rsidR="008446BB">
        <w:rPr>
          <w:rFonts w:ascii="Arial" w:hAnsi="Arial" w:cs="Arial"/>
          <w:sz w:val="26"/>
          <w:szCs w:val="26"/>
          <w:lang w:val="en-ZA"/>
        </w:rPr>
        <w:t xml:space="preserve">] </w:t>
      </w:r>
      <w:r w:rsidR="008446BB">
        <w:rPr>
          <w:rFonts w:ascii="Arial" w:hAnsi="Arial" w:cs="Arial"/>
          <w:sz w:val="26"/>
          <w:szCs w:val="26"/>
          <w:lang w:val="en-ZA"/>
        </w:rPr>
        <w:tab/>
      </w:r>
      <w:r w:rsidR="00D45514">
        <w:rPr>
          <w:rFonts w:ascii="Arial" w:hAnsi="Arial" w:cs="Arial"/>
          <w:sz w:val="26"/>
          <w:szCs w:val="26"/>
          <w:lang w:val="en-ZA"/>
        </w:rPr>
        <w:t xml:space="preserve">The plaintiff is forty-seven (47) years old. The incident happened fourteen years ago. He is still a member of the SAPS holding the rank of a Sergeant. He has since been transferred to Alice. Although now divorced, at the time of the incident he was married. He has two children. He </w:t>
      </w:r>
      <w:r w:rsidR="007B017E">
        <w:rPr>
          <w:rFonts w:ascii="Arial" w:hAnsi="Arial" w:cs="Arial"/>
          <w:sz w:val="26"/>
          <w:szCs w:val="26"/>
          <w:lang w:val="en-ZA"/>
        </w:rPr>
        <w:t>toge</w:t>
      </w:r>
      <w:r w:rsidR="00D45514">
        <w:rPr>
          <w:rFonts w:ascii="Arial" w:hAnsi="Arial" w:cs="Arial"/>
          <w:sz w:val="26"/>
          <w:szCs w:val="26"/>
          <w:lang w:val="en-ZA"/>
        </w:rPr>
        <w:t>ther with his</w:t>
      </w:r>
      <w:r w:rsidR="007B017E">
        <w:rPr>
          <w:rFonts w:ascii="Arial" w:hAnsi="Arial" w:cs="Arial"/>
          <w:sz w:val="26"/>
          <w:szCs w:val="26"/>
          <w:lang w:val="en-ZA"/>
        </w:rPr>
        <w:t xml:space="preserve"> witne</w:t>
      </w:r>
      <w:r w:rsidR="00F23D71">
        <w:rPr>
          <w:rFonts w:ascii="Arial" w:hAnsi="Arial" w:cs="Arial"/>
          <w:sz w:val="26"/>
          <w:szCs w:val="26"/>
          <w:lang w:val="en-ZA"/>
        </w:rPr>
        <w:t>sses pa</w:t>
      </w:r>
      <w:r w:rsidR="007B017E">
        <w:rPr>
          <w:rFonts w:ascii="Arial" w:hAnsi="Arial" w:cs="Arial"/>
          <w:sz w:val="26"/>
          <w:szCs w:val="26"/>
          <w:lang w:val="en-ZA"/>
        </w:rPr>
        <w:t>inted a picture of what appears to have been a sustained assault at the hands of his colleagues. A photograph of how he looked a few hours after the assault was exhibited in court. The photograph depicted his upper body</w:t>
      </w:r>
      <w:r w:rsidR="0043086A">
        <w:rPr>
          <w:rFonts w:ascii="Arial" w:hAnsi="Arial" w:cs="Arial"/>
          <w:sz w:val="26"/>
          <w:szCs w:val="26"/>
          <w:lang w:val="en-ZA"/>
        </w:rPr>
        <w:t>,</w:t>
      </w:r>
      <w:r w:rsidR="007B017E">
        <w:rPr>
          <w:rFonts w:ascii="Arial" w:hAnsi="Arial" w:cs="Arial"/>
          <w:sz w:val="26"/>
          <w:szCs w:val="26"/>
          <w:lang w:val="en-ZA"/>
        </w:rPr>
        <w:t xml:space="preserve"> </w:t>
      </w:r>
      <w:r w:rsidR="0043086A">
        <w:rPr>
          <w:rFonts w:ascii="Arial" w:hAnsi="Arial" w:cs="Arial"/>
          <w:sz w:val="26"/>
          <w:szCs w:val="26"/>
          <w:lang w:val="en-ZA"/>
        </w:rPr>
        <w:t>w</w:t>
      </w:r>
      <w:r w:rsidR="007B017E">
        <w:rPr>
          <w:rFonts w:ascii="Arial" w:hAnsi="Arial" w:cs="Arial"/>
          <w:sz w:val="26"/>
          <w:szCs w:val="26"/>
          <w:lang w:val="en-ZA"/>
        </w:rPr>
        <w:t>ith his head and face partly covered in pieces of grass and what appears to be sand on the h</w:t>
      </w:r>
      <w:r w:rsidR="0043086A">
        <w:rPr>
          <w:rFonts w:ascii="Arial" w:hAnsi="Arial" w:cs="Arial"/>
          <w:sz w:val="26"/>
          <w:szCs w:val="26"/>
          <w:lang w:val="en-ZA"/>
        </w:rPr>
        <w:t>e</w:t>
      </w:r>
      <w:r w:rsidR="007B017E">
        <w:rPr>
          <w:rFonts w:ascii="Arial" w:hAnsi="Arial" w:cs="Arial"/>
          <w:sz w:val="26"/>
          <w:szCs w:val="26"/>
          <w:lang w:val="en-ZA"/>
        </w:rPr>
        <w:t>ad</w:t>
      </w:r>
      <w:r w:rsidR="0043086A">
        <w:rPr>
          <w:rFonts w:ascii="Arial" w:hAnsi="Arial" w:cs="Arial"/>
          <w:sz w:val="26"/>
          <w:szCs w:val="26"/>
          <w:lang w:val="en-ZA"/>
        </w:rPr>
        <w:t>,</w:t>
      </w:r>
      <w:r w:rsidR="007B017E">
        <w:rPr>
          <w:rFonts w:ascii="Arial" w:hAnsi="Arial" w:cs="Arial"/>
          <w:sz w:val="26"/>
          <w:szCs w:val="26"/>
          <w:lang w:val="en-ZA"/>
        </w:rPr>
        <w:t xml:space="preserve"> </w:t>
      </w:r>
      <w:r w:rsidR="0043086A">
        <w:rPr>
          <w:rFonts w:ascii="Arial" w:hAnsi="Arial" w:cs="Arial"/>
          <w:sz w:val="26"/>
          <w:szCs w:val="26"/>
          <w:lang w:val="en-ZA"/>
        </w:rPr>
        <w:t>d</w:t>
      </w:r>
      <w:r w:rsidR="007B017E">
        <w:rPr>
          <w:rFonts w:ascii="Arial" w:hAnsi="Arial" w:cs="Arial"/>
          <w:sz w:val="26"/>
          <w:szCs w:val="26"/>
          <w:lang w:val="en-ZA"/>
        </w:rPr>
        <w:t>ried blood and swollen eye (partly closed). The injuries were also described by the doctor who examined him. He was criticized that the medical report made no mention of the lump at the back of his head that he testified about. His evidence was also criticized for lack of proof that he suffered from emotional pain in addition to the physical pain he felt</w:t>
      </w:r>
      <w:r w:rsidR="0043086A">
        <w:rPr>
          <w:rFonts w:ascii="Arial" w:hAnsi="Arial" w:cs="Arial"/>
          <w:sz w:val="26"/>
          <w:szCs w:val="26"/>
          <w:lang w:val="en-ZA"/>
        </w:rPr>
        <w:t>,</w:t>
      </w:r>
      <w:r w:rsidR="007B017E">
        <w:rPr>
          <w:rFonts w:ascii="Arial" w:hAnsi="Arial" w:cs="Arial"/>
          <w:sz w:val="26"/>
          <w:szCs w:val="26"/>
          <w:lang w:val="en-ZA"/>
        </w:rPr>
        <w:t xml:space="preserve"> </w:t>
      </w:r>
      <w:r w:rsidR="0043086A">
        <w:rPr>
          <w:rFonts w:ascii="Arial" w:hAnsi="Arial" w:cs="Arial"/>
          <w:sz w:val="26"/>
          <w:szCs w:val="26"/>
          <w:lang w:val="en-ZA"/>
        </w:rPr>
        <w:t>a</w:t>
      </w:r>
      <w:r w:rsidR="007B017E">
        <w:rPr>
          <w:rFonts w:ascii="Arial" w:hAnsi="Arial" w:cs="Arial"/>
          <w:sz w:val="26"/>
          <w:szCs w:val="26"/>
          <w:lang w:val="en-ZA"/>
        </w:rPr>
        <w:t xml:space="preserve">s a result of which he received psychiatric treatment and that he is on chronic medication for depression.  </w:t>
      </w:r>
      <w:r w:rsidR="00D45514">
        <w:rPr>
          <w:rFonts w:ascii="Arial" w:hAnsi="Arial" w:cs="Arial"/>
          <w:sz w:val="26"/>
          <w:szCs w:val="26"/>
          <w:lang w:val="en-ZA"/>
        </w:rPr>
        <w:t xml:space="preserve">   </w:t>
      </w:r>
    </w:p>
    <w:p w14:paraId="26A35CBC" w14:textId="453DB5F6" w:rsidR="008F4B77" w:rsidRPr="00796486" w:rsidRDefault="004248C4" w:rsidP="005C1704">
      <w:pPr>
        <w:spacing w:before="240" w:line="360" w:lineRule="auto"/>
        <w:jc w:val="both"/>
        <w:rPr>
          <w:rFonts w:ascii="Arial" w:hAnsi="Arial" w:cs="Arial"/>
          <w:sz w:val="26"/>
          <w:szCs w:val="26"/>
          <w:lang w:val="en-ZA"/>
        </w:rPr>
      </w:pPr>
      <w:r>
        <w:rPr>
          <w:rFonts w:ascii="Arial" w:hAnsi="Arial" w:cs="Arial"/>
          <w:sz w:val="26"/>
          <w:szCs w:val="26"/>
          <w:lang w:val="en-ZA"/>
        </w:rPr>
        <w:t>[2</w:t>
      </w:r>
      <w:r w:rsidR="00D25085">
        <w:rPr>
          <w:rFonts w:ascii="Arial" w:hAnsi="Arial" w:cs="Arial"/>
          <w:sz w:val="26"/>
          <w:szCs w:val="26"/>
          <w:lang w:val="en-ZA"/>
        </w:rPr>
        <w:t>1</w:t>
      </w:r>
      <w:r w:rsidR="00036291" w:rsidRPr="0079387D">
        <w:rPr>
          <w:rFonts w:ascii="Arial" w:hAnsi="Arial" w:cs="Arial"/>
          <w:sz w:val="26"/>
          <w:szCs w:val="26"/>
          <w:lang w:val="en-ZA"/>
        </w:rPr>
        <w:t xml:space="preserve">] </w:t>
      </w:r>
      <w:r w:rsidR="00036291" w:rsidRPr="0079387D">
        <w:rPr>
          <w:rFonts w:ascii="Arial" w:hAnsi="Arial" w:cs="Arial"/>
          <w:sz w:val="26"/>
          <w:szCs w:val="26"/>
          <w:lang w:val="en-ZA"/>
        </w:rPr>
        <w:tab/>
      </w:r>
      <w:r w:rsidR="007B017E">
        <w:rPr>
          <w:rFonts w:ascii="Arial" w:hAnsi="Arial" w:cs="Arial"/>
          <w:sz w:val="26"/>
          <w:szCs w:val="26"/>
          <w:lang w:val="en-ZA"/>
        </w:rPr>
        <w:t xml:space="preserve">Plaintiff had recently joined the SAPS when the incident took place. He was assaulted and manhandled by his colleagues in full view of members of the community, which included the two witnesses who testified in support of his case. His wife also witnessed the incident and tried to intervene on his behalf. There is evidence that his child was also at some stage witness to the incident. </w:t>
      </w:r>
      <w:r w:rsidR="007B017E">
        <w:rPr>
          <w:rFonts w:ascii="Arial" w:hAnsi="Arial" w:cs="Arial"/>
          <w:b/>
          <w:sz w:val="26"/>
          <w:szCs w:val="26"/>
          <w:lang w:val="en-ZA"/>
        </w:rPr>
        <w:t>Makina</w:t>
      </w:r>
      <w:r w:rsidR="007B017E">
        <w:rPr>
          <w:rFonts w:ascii="Arial" w:hAnsi="Arial" w:cs="Arial"/>
          <w:sz w:val="26"/>
          <w:szCs w:val="26"/>
          <w:lang w:val="en-ZA"/>
        </w:rPr>
        <w:t xml:space="preserve"> testified that he was shocked to see a policeman being assaulted by his colleagues in front of </w:t>
      </w:r>
      <w:r w:rsidR="00C12D4F">
        <w:rPr>
          <w:rFonts w:ascii="Arial" w:hAnsi="Arial" w:cs="Arial"/>
          <w:sz w:val="26"/>
          <w:szCs w:val="26"/>
          <w:lang w:val="en-ZA"/>
        </w:rPr>
        <w:t xml:space="preserve">many onlookers. Having been taken to the police station, the plaintiff remained handcuffed until a colleague from another police station intervened. Plaintiff also testified that he was only taken to see the doctor hours after his arrest. There can be no doubt that this must </w:t>
      </w:r>
      <w:r w:rsidR="00C12D4F">
        <w:rPr>
          <w:rFonts w:ascii="Arial" w:hAnsi="Arial" w:cs="Arial"/>
          <w:sz w:val="26"/>
          <w:szCs w:val="26"/>
          <w:lang w:val="en-ZA"/>
        </w:rPr>
        <w:lastRenderedPageBreak/>
        <w:t xml:space="preserve">have caused the plaintiff a lot of anguish. When he recounted the incident in court, fourteen years after it occurred, plaintiff unable to control his feelings, broke down and started crying. It is clear from the evidence that plaintiff suffered </w:t>
      </w:r>
      <w:r w:rsidR="00C12D4F">
        <w:rPr>
          <w:rFonts w:ascii="Arial" w:hAnsi="Arial" w:cs="Arial"/>
          <w:i/>
          <w:sz w:val="26"/>
          <w:szCs w:val="26"/>
          <w:lang w:val="en-ZA"/>
        </w:rPr>
        <w:t>contumelia</w:t>
      </w:r>
      <w:r w:rsidR="00C12D4F">
        <w:rPr>
          <w:rFonts w:ascii="Arial" w:hAnsi="Arial" w:cs="Arial"/>
          <w:sz w:val="26"/>
          <w:szCs w:val="26"/>
          <w:lang w:val="en-ZA"/>
        </w:rPr>
        <w:t xml:space="preserve"> associated with the assault in the form of pain, shock, humiliation and anguish.</w:t>
      </w:r>
      <w:r w:rsidR="00F23D71">
        <w:rPr>
          <w:rFonts w:ascii="Arial" w:hAnsi="Arial" w:cs="Arial"/>
          <w:sz w:val="26"/>
          <w:szCs w:val="26"/>
          <w:lang w:val="en-ZA"/>
        </w:rPr>
        <w:t xml:space="preserve"> The incident must have been traumatic.</w:t>
      </w:r>
      <w:r w:rsidR="00C12D4F">
        <w:rPr>
          <w:rFonts w:ascii="Arial" w:hAnsi="Arial" w:cs="Arial"/>
          <w:sz w:val="26"/>
          <w:szCs w:val="26"/>
          <w:lang w:val="en-ZA"/>
        </w:rPr>
        <w:t xml:space="preserve">  </w:t>
      </w:r>
      <w:r w:rsidR="007B017E">
        <w:rPr>
          <w:rFonts w:ascii="Arial" w:hAnsi="Arial" w:cs="Arial"/>
          <w:sz w:val="26"/>
          <w:szCs w:val="26"/>
          <w:lang w:val="en-ZA"/>
        </w:rPr>
        <w:t xml:space="preserve"> </w:t>
      </w:r>
    </w:p>
    <w:p w14:paraId="6D228998" w14:textId="5876AFF8" w:rsidR="006365B3" w:rsidRDefault="0079387D" w:rsidP="00C12D4F">
      <w:pPr>
        <w:spacing w:before="240" w:line="360" w:lineRule="auto"/>
        <w:jc w:val="both"/>
        <w:rPr>
          <w:rFonts w:ascii="Arial" w:hAnsi="Arial" w:cs="Arial"/>
          <w:sz w:val="26"/>
          <w:szCs w:val="26"/>
          <w:lang w:val="en-ZA"/>
        </w:rPr>
      </w:pPr>
      <w:r>
        <w:rPr>
          <w:rFonts w:ascii="Arial" w:hAnsi="Arial" w:cs="Arial"/>
          <w:sz w:val="26"/>
          <w:szCs w:val="26"/>
          <w:lang w:val="en-ZA"/>
        </w:rPr>
        <w:t>[</w:t>
      </w:r>
      <w:r w:rsidR="00D25085">
        <w:rPr>
          <w:rFonts w:ascii="Arial" w:hAnsi="Arial" w:cs="Arial"/>
          <w:sz w:val="26"/>
          <w:szCs w:val="26"/>
          <w:lang w:val="en-ZA"/>
        </w:rPr>
        <w:t>22</w:t>
      </w:r>
      <w:r>
        <w:rPr>
          <w:rFonts w:ascii="Arial" w:hAnsi="Arial" w:cs="Arial"/>
          <w:sz w:val="26"/>
          <w:szCs w:val="26"/>
          <w:lang w:val="en-ZA"/>
        </w:rPr>
        <w:t>]</w:t>
      </w:r>
      <w:r w:rsidR="003D1988">
        <w:rPr>
          <w:rFonts w:ascii="Arial" w:hAnsi="Arial" w:cs="Arial"/>
          <w:sz w:val="26"/>
          <w:szCs w:val="26"/>
          <w:lang w:val="en-ZA"/>
        </w:rPr>
        <w:t xml:space="preserve"> </w:t>
      </w:r>
      <w:r w:rsidR="003D1988">
        <w:rPr>
          <w:rFonts w:ascii="Arial" w:hAnsi="Arial" w:cs="Arial"/>
          <w:sz w:val="26"/>
          <w:szCs w:val="26"/>
          <w:lang w:val="en-ZA"/>
        </w:rPr>
        <w:tab/>
      </w:r>
      <w:r w:rsidR="00C12D4F">
        <w:rPr>
          <w:rFonts w:ascii="Arial" w:hAnsi="Arial" w:cs="Arial"/>
          <w:sz w:val="26"/>
          <w:szCs w:val="26"/>
          <w:lang w:val="en-ZA"/>
        </w:rPr>
        <w:t>In my view, plaintiff will be fairly and adequately</w:t>
      </w:r>
      <w:r w:rsidR="00F23D71">
        <w:rPr>
          <w:rFonts w:ascii="Arial" w:hAnsi="Arial" w:cs="Arial"/>
          <w:sz w:val="26"/>
          <w:szCs w:val="26"/>
          <w:lang w:val="en-ZA"/>
        </w:rPr>
        <w:t xml:space="preserve"> compensated by an award for R10</w:t>
      </w:r>
      <w:r w:rsidR="00C12D4F">
        <w:rPr>
          <w:rFonts w:ascii="Arial" w:hAnsi="Arial" w:cs="Arial"/>
          <w:sz w:val="26"/>
          <w:szCs w:val="26"/>
          <w:lang w:val="en-ZA"/>
        </w:rPr>
        <w:t>0 000.00.</w:t>
      </w:r>
    </w:p>
    <w:p w14:paraId="33397654" w14:textId="66294136" w:rsidR="00C12D4F" w:rsidRPr="00C12D4F" w:rsidRDefault="00C12D4F" w:rsidP="005C1704">
      <w:pPr>
        <w:spacing w:before="240" w:line="360" w:lineRule="auto"/>
        <w:jc w:val="both"/>
        <w:rPr>
          <w:rFonts w:ascii="Arial" w:hAnsi="Arial" w:cs="Arial"/>
          <w:b/>
          <w:sz w:val="26"/>
          <w:szCs w:val="26"/>
          <w:u w:val="single"/>
          <w:lang w:val="en-ZA"/>
        </w:rPr>
      </w:pPr>
      <w:r>
        <w:rPr>
          <w:rFonts w:ascii="Arial" w:hAnsi="Arial" w:cs="Arial"/>
          <w:b/>
          <w:sz w:val="26"/>
          <w:szCs w:val="26"/>
          <w:u w:val="single"/>
          <w:lang w:val="en-ZA"/>
        </w:rPr>
        <w:t xml:space="preserve">Costs </w:t>
      </w:r>
    </w:p>
    <w:p w14:paraId="5309B68B" w14:textId="3955556D" w:rsidR="00D1140D" w:rsidRPr="004E02E4" w:rsidRDefault="00D25085" w:rsidP="005C1704">
      <w:pPr>
        <w:spacing w:before="240" w:line="360" w:lineRule="auto"/>
        <w:jc w:val="both"/>
        <w:rPr>
          <w:rFonts w:ascii="Arial" w:hAnsi="Arial" w:cs="Arial"/>
          <w:sz w:val="26"/>
          <w:szCs w:val="26"/>
          <w:lang w:val="en-ZA"/>
        </w:rPr>
      </w:pPr>
      <w:r>
        <w:rPr>
          <w:rFonts w:ascii="Arial" w:hAnsi="Arial" w:cs="Arial"/>
          <w:sz w:val="26"/>
          <w:szCs w:val="26"/>
          <w:lang w:val="en-ZA"/>
        </w:rPr>
        <w:t xml:space="preserve">[23] </w:t>
      </w:r>
      <w:r>
        <w:rPr>
          <w:rFonts w:ascii="Arial" w:hAnsi="Arial" w:cs="Arial"/>
          <w:sz w:val="26"/>
          <w:szCs w:val="26"/>
          <w:lang w:val="en-ZA"/>
        </w:rPr>
        <w:tab/>
      </w:r>
      <w:r w:rsidR="00C12D4F">
        <w:rPr>
          <w:rFonts w:ascii="Arial" w:hAnsi="Arial" w:cs="Arial"/>
          <w:sz w:val="26"/>
          <w:szCs w:val="26"/>
          <w:lang w:val="en-ZA"/>
        </w:rPr>
        <w:t xml:space="preserve">As indicated earlier, it was submitted on behalf of the defendant that in the event of the court finding that the assault on the plaintiff was not justified, an award in the amount between R10 000.00 and R20 000.00 will be more than adequate. Consequently, that the court should order costs on the Magistrates’ Court’s scale. Further that the defendant should be awarded costs in respect of the unlawful arrest and detention claim that was officially abandoned on the day of the trial. In this regard, I was referred to the matter of </w:t>
      </w:r>
      <w:r w:rsidR="00C12D4F">
        <w:rPr>
          <w:rFonts w:ascii="Arial" w:hAnsi="Arial" w:cs="Arial"/>
          <w:b/>
          <w:i/>
          <w:sz w:val="26"/>
          <w:szCs w:val="26"/>
          <w:lang w:val="en-ZA"/>
        </w:rPr>
        <w:t xml:space="preserve">Ricardo </w:t>
      </w:r>
      <w:r w:rsidR="0043086A">
        <w:rPr>
          <w:rFonts w:ascii="Arial" w:hAnsi="Arial" w:cs="Arial"/>
          <w:b/>
          <w:i/>
          <w:sz w:val="26"/>
          <w:szCs w:val="26"/>
          <w:lang w:val="en-ZA"/>
        </w:rPr>
        <w:t>Llewelen</w:t>
      </w:r>
      <w:r w:rsidR="00C12D4F">
        <w:rPr>
          <w:rFonts w:ascii="Arial" w:hAnsi="Arial" w:cs="Arial"/>
          <w:b/>
          <w:i/>
          <w:sz w:val="26"/>
          <w:szCs w:val="26"/>
          <w:lang w:val="en-ZA"/>
        </w:rPr>
        <w:t xml:space="preserve"> Korkie v Minister of Police</w:t>
      </w:r>
      <w:r w:rsidR="004E02E4" w:rsidRPr="004E02E4">
        <w:rPr>
          <w:rStyle w:val="FootnoteReference"/>
          <w:rFonts w:ascii="Arial" w:hAnsi="Arial" w:cs="Arial"/>
          <w:sz w:val="26"/>
          <w:szCs w:val="26"/>
          <w:lang w:val="en-ZA"/>
        </w:rPr>
        <w:footnoteReference w:id="6"/>
      </w:r>
      <w:r w:rsidR="004E02E4">
        <w:rPr>
          <w:rFonts w:ascii="Arial" w:hAnsi="Arial" w:cs="Arial"/>
          <w:b/>
          <w:i/>
          <w:sz w:val="26"/>
          <w:szCs w:val="26"/>
          <w:lang w:val="en-ZA"/>
        </w:rPr>
        <w:t xml:space="preserve"> </w:t>
      </w:r>
      <w:r w:rsidR="004E02E4">
        <w:rPr>
          <w:rFonts w:ascii="Arial" w:hAnsi="Arial" w:cs="Arial"/>
          <w:sz w:val="26"/>
          <w:szCs w:val="26"/>
          <w:lang w:val="en-ZA"/>
        </w:rPr>
        <w:t xml:space="preserve">where </w:t>
      </w:r>
      <w:r w:rsidR="004E02E4">
        <w:rPr>
          <w:rFonts w:ascii="Arial" w:hAnsi="Arial" w:cs="Arial"/>
          <w:i/>
          <w:sz w:val="26"/>
          <w:szCs w:val="26"/>
          <w:lang w:val="en-ZA"/>
        </w:rPr>
        <w:t>Bloem J</w:t>
      </w:r>
      <w:r w:rsidR="004E02E4">
        <w:rPr>
          <w:rFonts w:ascii="Arial" w:hAnsi="Arial" w:cs="Arial"/>
          <w:sz w:val="26"/>
          <w:szCs w:val="26"/>
          <w:lang w:val="en-ZA"/>
        </w:rPr>
        <w:t xml:space="preserve"> ordered that costs of suit should be on the Magistrates’ Court’s scale. This was on the basis that plaintiff in that matter could have instituted the claim in the Magistrates’ Court. This matter is distinguishable in that in the </w:t>
      </w:r>
      <w:r w:rsidR="004E02E4">
        <w:rPr>
          <w:rFonts w:ascii="Arial" w:hAnsi="Arial" w:cs="Arial"/>
          <w:b/>
          <w:i/>
          <w:sz w:val="26"/>
          <w:szCs w:val="26"/>
          <w:lang w:val="en-ZA"/>
        </w:rPr>
        <w:t>Korkie</w:t>
      </w:r>
      <w:r w:rsidR="004E02E4">
        <w:rPr>
          <w:rFonts w:ascii="Arial" w:hAnsi="Arial" w:cs="Arial"/>
          <w:sz w:val="26"/>
          <w:szCs w:val="26"/>
          <w:lang w:val="en-ZA"/>
        </w:rPr>
        <w:t xml:space="preserve"> matter damages sought were for R450 000.00 and R200 000.00 respectively in </w:t>
      </w:r>
      <w:r w:rsidR="004E02E4">
        <w:rPr>
          <w:rFonts w:ascii="Arial" w:hAnsi="Arial" w:cs="Arial"/>
          <w:i/>
          <w:sz w:val="26"/>
          <w:szCs w:val="26"/>
          <w:lang w:val="en-ZA"/>
        </w:rPr>
        <w:t>casu</w:t>
      </w:r>
      <w:r w:rsidR="0043086A">
        <w:rPr>
          <w:rFonts w:ascii="Arial" w:hAnsi="Arial" w:cs="Arial"/>
          <w:sz w:val="26"/>
          <w:szCs w:val="26"/>
          <w:lang w:val="en-ZA"/>
        </w:rPr>
        <w:t>,</w:t>
      </w:r>
      <w:r w:rsidR="004E02E4">
        <w:rPr>
          <w:rFonts w:ascii="Arial" w:hAnsi="Arial" w:cs="Arial"/>
          <w:sz w:val="26"/>
          <w:szCs w:val="26"/>
          <w:lang w:val="en-ZA"/>
        </w:rPr>
        <w:t xml:space="preserve"> the claims were for total amount of R1</w:t>
      </w:r>
      <w:r w:rsidR="0043086A">
        <w:rPr>
          <w:rFonts w:ascii="Arial" w:hAnsi="Arial" w:cs="Arial"/>
          <w:sz w:val="26"/>
          <w:szCs w:val="26"/>
          <w:lang w:val="en-ZA"/>
        </w:rPr>
        <w:t> </w:t>
      </w:r>
      <w:r w:rsidR="004E02E4">
        <w:rPr>
          <w:rFonts w:ascii="Arial" w:hAnsi="Arial" w:cs="Arial"/>
          <w:sz w:val="26"/>
          <w:szCs w:val="26"/>
          <w:lang w:val="en-ZA"/>
        </w:rPr>
        <w:t>500</w:t>
      </w:r>
      <w:r w:rsidR="0043086A">
        <w:rPr>
          <w:rFonts w:ascii="Arial" w:hAnsi="Arial" w:cs="Arial"/>
          <w:sz w:val="26"/>
          <w:szCs w:val="26"/>
          <w:lang w:val="en-ZA"/>
        </w:rPr>
        <w:t xml:space="preserve"> 000</w:t>
      </w:r>
      <w:r w:rsidR="004E02E4">
        <w:rPr>
          <w:rFonts w:ascii="Arial" w:hAnsi="Arial" w:cs="Arial"/>
          <w:sz w:val="26"/>
          <w:szCs w:val="26"/>
          <w:lang w:val="en-ZA"/>
        </w:rPr>
        <w:t>.00. In respect of the assault</w:t>
      </w:r>
      <w:r w:rsidR="0043086A">
        <w:rPr>
          <w:rFonts w:ascii="Arial" w:hAnsi="Arial" w:cs="Arial"/>
          <w:sz w:val="26"/>
          <w:szCs w:val="26"/>
          <w:lang w:val="en-ZA"/>
        </w:rPr>
        <w:t xml:space="preserve"> alone, the</w:t>
      </w:r>
      <w:r w:rsidR="004E02E4">
        <w:rPr>
          <w:rFonts w:ascii="Arial" w:hAnsi="Arial" w:cs="Arial"/>
          <w:sz w:val="26"/>
          <w:szCs w:val="26"/>
          <w:lang w:val="en-ZA"/>
        </w:rPr>
        <w:t xml:space="preserve"> claim was for R800 000.00. </w:t>
      </w:r>
    </w:p>
    <w:p w14:paraId="716E7E5E" w14:textId="59755ABC" w:rsidR="00D1140D" w:rsidRPr="004E02E4" w:rsidRDefault="00D25085" w:rsidP="005C1704">
      <w:pPr>
        <w:spacing w:before="240" w:line="360" w:lineRule="auto"/>
        <w:jc w:val="both"/>
        <w:rPr>
          <w:rFonts w:ascii="Arial" w:hAnsi="Arial" w:cs="Arial"/>
          <w:sz w:val="26"/>
          <w:szCs w:val="26"/>
          <w:lang w:val="en-ZA"/>
        </w:rPr>
      </w:pPr>
      <w:r>
        <w:rPr>
          <w:rFonts w:ascii="Arial" w:hAnsi="Arial" w:cs="Arial"/>
          <w:sz w:val="26"/>
          <w:szCs w:val="26"/>
          <w:lang w:val="en-ZA"/>
        </w:rPr>
        <w:t xml:space="preserve">[24] </w:t>
      </w:r>
      <w:r>
        <w:rPr>
          <w:rFonts w:ascii="Arial" w:hAnsi="Arial" w:cs="Arial"/>
          <w:sz w:val="26"/>
          <w:szCs w:val="26"/>
          <w:lang w:val="en-ZA"/>
        </w:rPr>
        <w:tab/>
      </w:r>
      <w:r w:rsidR="004E02E4">
        <w:rPr>
          <w:rFonts w:ascii="Arial" w:hAnsi="Arial" w:cs="Arial"/>
          <w:sz w:val="26"/>
          <w:szCs w:val="26"/>
          <w:lang w:val="en-ZA"/>
        </w:rPr>
        <w:t xml:space="preserve">The reason for the abandonment of the claim for unlawful arrest and detention was that the plaintiff had only complied with the provisions of </w:t>
      </w:r>
      <w:r w:rsidR="004E02E4">
        <w:rPr>
          <w:rFonts w:ascii="Arial" w:hAnsi="Arial" w:cs="Arial"/>
          <w:i/>
          <w:sz w:val="26"/>
          <w:szCs w:val="26"/>
          <w:lang w:val="en-ZA"/>
        </w:rPr>
        <w:t>Section 3 of Act 40 of 2002</w:t>
      </w:r>
      <w:r w:rsidR="004E02E4">
        <w:rPr>
          <w:rStyle w:val="FootnoteReference"/>
          <w:rFonts w:ascii="Arial" w:hAnsi="Arial" w:cs="Arial"/>
          <w:i/>
          <w:sz w:val="26"/>
          <w:szCs w:val="26"/>
          <w:lang w:val="en-ZA"/>
        </w:rPr>
        <w:footnoteReference w:id="7"/>
      </w:r>
      <w:r w:rsidR="004E02E4">
        <w:rPr>
          <w:rFonts w:ascii="Arial" w:hAnsi="Arial" w:cs="Arial"/>
          <w:sz w:val="26"/>
          <w:szCs w:val="26"/>
          <w:lang w:val="en-ZA"/>
        </w:rPr>
        <w:t xml:space="preserve"> in respect of the assault claim. Granted that this was drawn to the attention of the plaintiff by means of a special plea as early as in 2009, I do not think that this would be an appropriate case to punish the </w:t>
      </w:r>
      <w:r w:rsidR="004E02E4">
        <w:rPr>
          <w:rFonts w:ascii="Arial" w:hAnsi="Arial" w:cs="Arial"/>
          <w:sz w:val="26"/>
          <w:szCs w:val="26"/>
          <w:lang w:val="en-ZA"/>
        </w:rPr>
        <w:lastRenderedPageBreak/>
        <w:t>plaintiff for his attorney’s omission. And that I should exercise my discretion in favour of awarding costs to the defendant in this regard. It has not been brought to my attention</w:t>
      </w:r>
      <w:r w:rsidR="00F23D71">
        <w:rPr>
          <w:rFonts w:ascii="Arial" w:hAnsi="Arial" w:cs="Arial"/>
          <w:sz w:val="26"/>
          <w:szCs w:val="26"/>
          <w:lang w:val="en-ZA"/>
        </w:rPr>
        <w:t xml:space="preserve"> that the defendant suffered any</w:t>
      </w:r>
      <w:r w:rsidR="004E02E4">
        <w:rPr>
          <w:rFonts w:ascii="Arial" w:hAnsi="Arial" w:cs="Arial"/>
          <w:sz w:val="26"/>
          <w:szCs w:val="26"/>
          <w:lang w:val="en-ZA"/>
        </w:rPr>
        <w:t xml:space="preserve"> prejudice as a result of the abandonment of the claim in respect of the arrest and detention on the door step of the court.   </w:t>
      </w:r>
    </w:p>
    <w:p w14:paraId="6C100285" w14:textId="07583CC4" w:rsidR="00BC2C4D" w:rsidRPr="00077293" w:rsidRDefault="00EC374F" w:rsidP="00077293">
      <w:pPr>
        <w:spacing w:before="240" w:line="360" w:lineRule="auto"/>
        <w:jc w:val="both"/>
        <w:rPr>
          <w:rFonts w:ascii="Arial" w:hAnsi="Arial" w:cs="Arial"/>
          <w:b/>
          <w:sz w:val="26"/>
          <w:szCs w:val="26"/>
          <w:lang w:val="en-ZA"/>
        </w:rPr>
      </w:pPr>
      <w:r w:rsidRPr="00077293">
        <w:rPr>
          <w:rFonts w:ascii="Arial" w:hAnsi="Arial" w:cs="Arial"/>
          <w:b/>
          <w:sz w:val="26"/>
          <w:szCs w:val="26"/>
          <w:lang w:val="en-ZA"/>
        </w:rPr>
        <w:t>[2</w:t>
      </w:r>
      <w:r w:rsidR="005D7449" w:rsidRPr="00077293">
        <w:rPr>
          <w:rFonts w:ascii="Arial" w:hAnsi="Arial" w:cs="Arial"/>
          <w:b/>
          <w:sz w:val="26"/>
          <w:szCs w:val="26"/>
          <w:lang w:val="en-ZA"/>
        </w:rPr>
        <w:t>5</w:t>
      </w:r>
      <w:r w:rsidRPr="00077293">
        <w:rPr>
          <w:rFonts w:ascii="Arial" w:hAnsi="Arial" w:cs="Arial"/>
          <w:b/>
          <w:sz w:val="26"/>
          <w:szCs w:val="26"/>
          <w:lang w:val="en-ZA"/>
        </w:rPr>
        <w:t xml:space="preserve">] </w:t>
      </w:r>
      <w:r w:rsidRPr="00077293">
        <w:rPr>
          <w:rFonts w:ascii="Arial" w:hAnsi="Arial" w:cs="Arial"/>
          <w:b/>
          <w:sz w:val="26"/>
          <w:szCs w:val="26"/>
          <w:lang w:val="en-ZA"/>
        </w:rPr>
        <w:tab/>
      </w:r>
      <w:r w:rsidR="00077293" w:rsidRPr="00077293">
        <w:rPr>
          <w:rFonts w:ascii="Arial" w:hAnsi="Arial" w:cs="Arial"/>
          <w:b/>
          <w:sz w:val="26"/>
          <w:szCs w:val="26"/>
          <w:lang w:val="en-ZA"/>
        </w:rPr>
        <w:t>Accordingly, the following order will issue:</w:t>
      </w:r>
    </w:p>
    <w:p w14:paraId="5F1FDA7B" w14:textId="4A177D29" w:rsidR="00077293" w:rsidRPr="00077293" w:rsidRDefault="00077293" w:rsidP="00077293">
      <w:pPr>
        <w:spacing w:before="240" w:line="360" w:lineRule="auto"/>
        <w:jc w:val="both"/>
        <w:rPr>
          <w:rFonts w:ascii="Arial" w:hAnsi="Arial" w:cs="Arial"/>
          <w:b/>
          <w:sz w:val="26"/>
          <w:szCs w:val="26"/>
          <w:lang w:val="en-ZA"/>
        </w:rPr>
      </w:pPr>
      <w:r w:rsidRPr="00077293">
        <w:rPr>
          <w:rFonts w:ascii="Arial" w:hAnsi="Arial" w:cs="Arial"/>
          <w:b/>
          <w:sz w:val="26"/>
          <w:szCs w:val="26"/>
          <w:lang w:val="en-ZA"/>
        </w:rPr>
        <w:t>1. The defendant is liable for damages suffered by the plaintiff as a result of being unlawfully assaulted by his members on 18 July 2008.</w:t>
      </w:r>
    </w:p>
    <w:p w14:paraId="02295A8D" w14:textId="4F9482BE" w:rsidR="00077293" w:rsidRPr="00077293" w:rsidRDefault="00077293" w:rsidP="00077293">
      <w:pPr>
        <w:spacing w:before="240" w:line="360" w:lineRule="auto"/>
        <w:jc w:val="both"/>
        <w:rPr>
          <w:rFonts w:ascii="Arial" w:hAnsi="Arial" w:cs="Arial"/>
          <w:b/>
          <w:sz w:val="26"/>
          <w:szCs w:val="26"/>
          <w:lang w:val="en-ZA"/>
        </w:rPr>
      </w:pPr>
      <w:r w:rsidRPr="00077293">
        <w:rPr>
          <w:rFonts w:ascii="Arial" w:hAnsi="Arial" w:cs="Arial"/>
          <w:b/>
          <w:sz w:val="26"/>
          <w:szCs w:val="26"/>
          <w:lang w:val="en-ZA"/>
        </w:rPr>
        <w:t xml:space="preserve">2. The defendant is ordered to pay to the plaintiff the sum of </w:t>
      </w:r>
      <w:r w:rsidR="00F23D71">
        <w:rPr>
          <w:rFonts w:ascii="Arial" w:hAnsi="Arial" w:cs="Arial"/>
          <w:b/>
          <w:sz w:val="26"/>
          <w:szCs w:val="26"/>
          <w:lang w:val="en-ZA"/>
        </w:rPr>
        <w:t>R10</w:t>
      </w:r>
      <w:r w:rsidRPr="00077293">
        <w:rPr>
          <w:rFonts w:ascii="Arial" w:hAnsi="Arial" w:cs="Arial"/>
          <w:b/>
          <w:sz w:val="26"/>
          <w:szCs w:val="26"/>
          <w:lang w:val="en-ZA"/>
        </w:rPr>
        <w:t>0 000.00 as and for damages for the aforesaid unlawful assault.</w:t>
      </w:r>
    </w:p>
    <w:p w14:paraId="56F396C3" w14:textId="7A113F92" w:rsidR="00077293" w:rsidRPr="00077293" w:rsidRDefault="00077293" w:rsidP="00077293">
      <w:pPr>
        <w:spacing w:before="240" w:line="360" w:lineRule="auto"/>
        <w:jc w:val="both"/>
        <w:rPr>
          <w:rFonts w:ascii="Arial" w:hAnsi="Arial" w:cs="Arial"/>
          <w:b/>
          <w:sz w:val="26"/>
          <w:szCs w:val="26"/>
          <w:lang w:val="en-ZA"/>
        </w:rPr>
      </w:pPr>
      <w:r w:rsidRPr="00077293">
        <w:rPr>
          <w:rFonts w:ascii="Arial" w:hAnsi="Arial" w:cs="Arial"/>
          <w:b/>
          <w:sz w:val="26"/>
          <w:szCs w:val="26"/>
          <w:lang w:val="en-ZA"/>
        </w:rPr>
        <w:t>3. The defendant shall pay interest on the sum of R</w:t>
      </w:r>
      <w:r w:rsidR="00F23D71">
        <w:rPr>
          <w:rFonts w:ascii="Arial" w:hAnsi="Arial" w:cs="Arial"/>
          <w:b/>
          <w:sz w:val="26"/>
          <w:szCs w:val="26"/>
          <w:lang w:val="en-ZA"/>
        </w:rPr>
        <w:t>10</w:t>
      </w:r>
      <w:r w:rsidRPr="00077293">
        <w:rPr>
          <w:rFonts w:ascii="Arial" w:hAnsi="Arial" w:cs="Arial"/>
          <w:b/>
          <w:sz w:val="26"/>
          <w:szCs w:val="26"/>
          <w:lang w:val="en-ZA"/>
        </w:rPr>
        <w:t xml:space="preserve">0 000.00 at the prescribed rate of interest from date of judgment to date of payment. </w:t>
      </w:r>
    </w:p>
    <w:p w14:paraId="3E4B04DC" w14:textId="1753F477" w:rsidR="00077293" w:rsidRPr="00077293" w:rsidRDefault="00077293" w:rsidP="00077293">
      <w:pPr>
        <w:spacing w:before="240" w:line="360" w:lineRule="auto"/>
        <w:jc w:val="both"/>
        <w:rPr>
          <w:rFonts w:ascii="Arial" w:hAnsi="Arial" w:cs="Arial"/>
          <w:b/>
          <w:sz w:val="26"/>
          <w:szCs w:val="26"/>
          <w:lang w:val="en-ZA"/>
        </w:rPr>
      </w:pPr>
      <w:r w:rsidRPr="00077293">
        <w:rPr>
          <w:rFonts w:ascii="Arial" w:hAnsi="Arial" w:cs="Arial"/>
          <w:b/>
          <w:sz w:val="26"/>
          <w:szCs w:val="26"/>
          <w:lang w:val="en-ZA"/>
        </w:rPr>
        <w:t>4. The defendant shall pay plaintiff</w:t>
      </w:r>
      <w:r w:rsidR="0043086A">
        <w:rPr>
          <w:rFonts w:ascii="Arial" w:hAnsi="Arial" w:cs="Arial"/>
          <w:b/>
          <w:sz w:val="26"/>
          <w:szCs w:val="26"/>
          <w:lang w:val="en-ZA"/>
        </w:rPr>
        <w:t>’s</w:t>
      </w:r>
      <w:r w:rsidRPr="00077293">
        <w:rPr>
          <w:rFonts w:ascii="Arial" w:hAnsi="Arial" w:cs="Arial"/>
          <w:b/>
          <w:sz w:val="26"/>
          <w:szCs w:val="26"/>
          <w:lang w:val="en-ZA"/>
        </w:rPr>
        <w:t xml:space="preserve"> costs of suit, such costs to include plaintiff’s cost of the photograph</w:t>
      </w:r>
      <w:r w:rsidR="0043086A">
        <w:rPr>
          <w:rFonts w:ascii="Arial" w:hAnsi="Arial" w:cs="Arial"/>
          <w:b/>
          <w:sz w:val="26"/>
          <w:szCs w:val="26"/>
          <w:lang w:val="en-ZA"/>
        </w:rPr>
        <w:t>,</w:t>
      </w:r>
      <w:r w:rsidRPr="00077293">
        <w:rPr>
          <w:rFonts w:ascii="Arial" w:hAnsi="Arial" w:cs="Arial"/>
          <w:b/>
          <w:sz w:val="26"/>
          <w:szCs w:val="26"/>
          <w:lang w:val="en-ZA"/>
        </w:rPr>
        <w:t xml:space="preserve"> </w:t>
      </w:r>
      <w:r w:rsidR="0043086A">
        <w:rPr>
          <w:rFonts w:ascii="Arial" w:hAnsi="Arial" w:cs="Arial"/>
          <w:b/>
          <w:sz w:val="26"/>
          <w:szCs w:val="26"/>
          <w:lang w:val="en-ZA"/>
        </w:rPr>
        <w:t>Doctor Santhia’s</w:t>
      </w:r>
      <w:r w:rsidRPr="00077293">
        <w:rPr>
          <w:rFonts w:ascii="Arial" w:hAnsi="Arial" w:cs="Arial"/>
          <w:b/>
          <w:sz w:val="26"/>
          <w:szCs w:val="26"/>
          <w:lang w:val="en-ZA"/>
        </w:rPr>
        <w:t xml:space="preserve"> qualifying expenses, if any, and costs of Senior Counsel.</w:t>
      </w:r>
    </w:p>
    <w:p w14:paraId="25417FF4" w14:textId="7A5C3430" w:rsidR="00077293" w:rsidRPr="00BC2C4D" w:rsidRDefault="00077293" w:rsidP="00077293">
      <w:pPr>
        <w:spacing w:before="240" w:line="360" w:lineRule="auto"/>
        <w:jc w:val="both"/>
        <w:rPr>
          <w:rFonts w:ascii="Arial" w:hAnsi="Arial" w:cs="Arial"/>
          <w:sz w:val="26"/>
          <w:szCs w:val="26"/>
          <w:lang w:val="en-ZA"/>
        </w:rPr>
      </w:pPr>
      <w:r>
        <w:rPr>
          <w:rFonts w:ascii="Arial" w:hAnsi="Arial" w:cs="Arial"/>
          <w:sz w:val="26"/>
          <w:szCs w:val="26"/>
          <w:lang w:val="en-ZA"/>
        </w:rPr>
        <w:t xml:space="preserve"> </w:t>
      </w:r>
    </w:p>
    <w:p w14:paraId="348DF0E8" w14:textId="36155659" w:rsidR="005C1704" w:rsidRDefault="00077293" w:rsidP="00915CAF">
      <w:pPr>
        <w:jc w:val="both"/>
        <w:rPr>
          <w:rFonts w:ascii="Arial" w:hAnsi="Arial" w:cs="Arial"/>
          <w:b/>
          <w:sz w:val="26"/>
          <w:szCs w:val="26"/>
        </w:rPr>
      </w:pPr>
      <w:r>
        <w:rPr>
          <w:rFonts w:ascii="Arial" w:hAnsi="Arial" w:cs="Arial"/>
          <w:b/>
          <w:sz w:val="26"/>
          <w:szCs w:val="26"/>
        </w:rPr>
        <w:t xml:space="preserve"> </w:t>
      </w:r>
    </w:p>
    <w:p w14:paraId="0549FC48" w14:textId="0096CEF3" w:rsidR="0057684C" w:rsidRPr="00A13945" w:rsidRDefault="0057684C" w:rsidP="00915CAF">
      <w:pPr>
        <w:jc w:val="both"/>
        <w:rPr>
          <w:rFonts w:ascii="Arial" w:hAnsi="Arial" w:cs="Arial"/>
          <w:sz w:val="26"/>
          <w:szCs w:val="26"/>
          <w:lang w:val="en-ZA"/>
        </w:rPr>
      </w:pPr>
      <w:r w:rsidRPr="00A13945">
        <w:rPr>
          <w:rFonts w:ascii="Arial" w:hAnsi="Arial" w:cs="Arial"/>
          <w:b/>
          <w:sz w:val="26"/>
          <w:szCs w:val="26"/>
        </w:rPr>
        <w:t>_____________</w:t>
      </w:r>
      <w:r w:rsidR="00B8494B">
        <w:rPr>
          <w:rFonts w:ascii="Arial" w:hAnsi="Arial" w:cs="Arial"/>
          <w:b/>
          <w:sz w:val="26"/>
          <w:szCs w:val="26"/>
        </w:rPr>
        <w:softHyphen/>
      </w:r>
      <w:r w:rsidR="00B8494B">
        <w:rPr>
          <w:rFonts w:ascii="Arial" w:hAnsi="Arial" w:cs="Arial"/>
          <w:b/>
          <w:sz w:val="26"/>
          <w:szCs w:val="26"/>
        </w:rPr>
        <w:softHyphen/>
        <w:t>__</w:t>
      </w:r>
    </w:p>
    <w:p w14:paraId="025FF6FB" w14:textId="225B0474" w:rsidR="0057684C" w:rsidRPr="00A13945" w:rsidRDefault="00370E10" w:rsidP="00915CAF">
      <w:pPr>
        <w:jc w:val="both"/>
        <w:rPr>
          <w:rFonts w:ascii="Arial" w:hAnsi="Arial" w:cs="Arial"/>
          <w:b/>
          <w:sz w:val="26"/>
          <w:szCs w:val="26"/>
        </w:rPr>
      </w:pPr>
      <w:r>
        <w:rPr>
          <w:rFonts w:ascii="Arial" w:hAnsi="Arial" w:cs="Arial"/>
          <w:b/>
          <w:sz w:val="26"/>
          <w:szCs w:val="26"/>
        </w:rPr>
        <w:t>N</w:t>
      </w:r>
      <w:r w:rsidR="005C1704">
        <w:rPr>
          <w:rFonts w:ascii="Arial" w:hAnsi="Arial" w:cs="Arial"/>
          <w:b/>
          <w:sz w:val="26"/>
          <w:szCs w:val="26"/>
        </w:rPr>
        <w:t xml:space="preserve"> </w:t>
      </w:r>
      <w:r w:rsidR="0057684C" w:rsidRPr="00A13945">
        <w:rPr>
          <w:rFonts w:ascii="Arial" w:hAnsi="Arial" w:cs="Arial"/>
          <w:b/>
          <w:sz w:val="26"/>
          <w:szCs w:val="26"/>
        </w:rPr>
        <w:t>G BESHE</w:t>
      </w:r>
    </w:p>
    <w:p w14:paraId="36929DBA" w14:textId="77777777" w:rsidR="00355F8B" w:rsidRDefault="0057684C" w:rsidP="00915CAF">
      <w:pPr>
        <w:jc w:val="both"/>
        <w:rPr>
          <w:rFonts w:ascii="Arial" w:hAnsi="Arial" w:cs="Arial"/>
          <w:b/>
          <w:sz w:val="26"/>
          <w:szCs w:val="26"/>
        </w:rPr>
      </w:pPr>
      <w:r w:rsidRPr="00A13945">
        <w:rPr>
          <w:rFonts w:ascii="Arial" w:hAnsi="Arial" w:cs="Arial"/>
          <w:b/>
          <w:sz w:val="26"/>
          <w:szCs w:val="26"/>
        </w:rPr>
        <w:t>JUDGE OF THE HIGH COURT</w:t>
      </w:r>
    </w:p>
    <w:p w14:paraId="2A396A9F" w14:textId="77777777" w:rsidR="004B0A9B" w:rsidRDefault="004B0A9B" w:rsidP="00B4275B">
      <w:pPr>
        <w:jc w:val="both"/>
        <w:rPr>
          <w:b/>
          <w:sz w:val="22"/>
          <w:szCs w:val="22"/>
          <w:u w:val="single"/>
          <w:lang w:val="en-ZA"/>
        </w:rPr>
      </w:pPr>
    </w:p>
    <w:p w14:paraId="77BC2256" w14:textId="77777777" w:rsidR="004B0A9B" w:rsidRDefault="004B0A9B" w:rsidP="00B4275B">
      <w:pPr>
        <w:jc w:val="both"/>
        <w:rPr>
          <w:b/>
          <w:sz w:val="22"/>
          <w:szCs w:val="22"/>
          <w:u w:val="single"/>
          <w:lang w:val="en-ZA"/>
        </w:rPr>
      </w:pPr>
    </w:p>
    <w:p w14:paraId="293B0CD5" w14:textId="77777777" w:rsidR="005C1704" w:rsidRDefault="005C1704" w:rsidP="00B4275B">
      <w:pPr>
        <w:jc w:val="both"/>
        <w:rPr>
          <w:b/>
          <w:sz w:val="22"/>
          <w:szCs w:val="22"/>
          <w:u w:val="single"/>
          <w:lang w:val="en-ZA"/>
        </w:rPr>
      </w:pPr>
    </w:p>
    <w:p w14:paraId="4170990B" w14:textId="77777777" w:rsidR="005C1704" w:rsidRDefault="005C1704" w:rsidP="00B4275B">
      <w:pPr>
        <w:jc w:val="both"/>
        <w:rPr>
          <w:b/>
          <w:sz w:val="22"/>
          <w:szCs w:val="22"/>
          <w:u w:val="single"/>
          <w:lang w:val="en-ZA"/>
        </w:rPr>
      </w:pPr>
    </w:p>
    <w:p w14:paraId="3AB29B97" w14:textId="77777777" w:rsidR="005C1704" w:rsidRDefault="005C1704" w:rsidP="00B4275B">
      <w:pPr>
        <w:jc w:val="both"/>
        <w:rPr>
          <w:b/>
          <w:sz w:val="22"/>
          <w:szCs w:val="22"/>
          <w:u w:val="single"/>
          <w:lang w:val="en-ZA"/>
        </w:rPr>
      </w:pPr>
    </w:p>
    <w:p w14:paraId="37666DEB" w14:textId="77777777" w:rsidR="005C1704" w:rsidRDefault="005C1704" w:rsidP="00B4275B">
      <w:pPr>
        <w:jc w:val="both"/>
        <w:rPr>
          <w:b/>
          <w:sz w:val="22"/>
          <w:szCs w:val="22"/>
          <w:u w:val="single"/>
          <w:lang w:val="en-ZA"/>
        </w:rPr>
      </w:pPr>
    </w:p>
    <w:p w14:paraId="4641F47F" w14:textId="77777777" w:rsidR="005C1704" w:rsidRDefault="005C1704" w:rsidP="00B4275B">
      <w:pPr>
        <w:jc w:val="both"/>
        <w:rPr>
          <w:b/>
          <w:sz w:val="22"/>
          <w:szCs w:val="22"/>
          <w:u w:val="single"/>
          <w:lang w:val="en-ZA"/>
        </w:rPr>
      </w:pPr>
    </w:p>
    <w:p w14:paraId="01B90004" w14:textId="77777777" w:rsidR="005C1704" w:rsidRDefault="005C1704" w:rsidP="00B4275B">
      <w:pPr>
        <w:jc w:val="both"/>
        <w:rPr>
          <w:b/>
          <w:sz w:val="22"/>
          <w:szCs w:val="22"/>
          <w:u w:val="single"/>
          <w:lang w:val="en-ZA"/>
        </w:rPr>
      </w:pPr>
    </w:p>
    <w:p w14:paraId="58CD44ED" w14:textId="77777777" w:rsidR="005C1704" w:rsidRDefault="005C1704" w:rsidP="00B4275B">
      <w:pPr>
        <w:jc w:val="both"/>
        <w:rPr>
          <w:b/>
          <w:sz w:val="22"/>
          <w:szCs w:val="22"/>
          <w:u w:val="single"/>
          <w:lang w:val="en-ZA"/>
        </w:rPr>
      </w:pPr>
    </w:p>
    <w:p w14:paraId="31B8EFA3" w14:textId="77777777" w:rsidR="005C1704" w:rsidRDefault="005C1704" w:rsidP="00B4275B">
      <w:pPr>
        <w:jc w:val="both"/>
        <w:rPr>
          <w:b/>
          <w:sz w:val="22"/>
          <w:szCs w:val="22"/>
          <w:u w:val="single"/>
          <w:lang w:val="en-ZA"/>
        </w:rPr>
      </w:pPr>
    </w:p>
    <w:p w14:paraId="3259711E" w14:textId="77777777" w:rsidR="005C1704" w:rsidRDefault="005C1704" w:rsidP="00B4275B">
      <w:pPr>
        <w:jc w:val="both"/>
        <w:rPr>
          <w:b/>
          <w:sz w:val="22"/>
          <w:szCs w:val="22"/>
          <w:u w:val="single"/>
          <w:lang w:val="en-ZA"/>
        </w:rPr>
      </w:pPr>
    </w:p>
    <w:p w14:paraId="5CE4EEDC" w14:textId="77777777" w:rsidR="005C1704" w:rsidRDefault="005C1704" w:rsidP="00B4275B">
      <w:pPr>
        <w:jc w:val="both"/>
        <w:rPr>
          <w:b/>
          <w:sz w:val="22"/>
          <w:szCs w:val="22"/>
          <w:u w:val="single"/>
          <w:lang w:val="en-ZA"/>
        </w:rPr>
      </w:pPr>
    </w:p>
    <w:p w14:paraId="1F3BDC09" w14:textId="77777777" w:rsidR="005C1704" w:rsidRDefault="005C1704" w:rsidP="00B4275B">
      <w:pPr>
        <w:jc w:val="both"/>
        <w:rPr>
          <w:b/>
          <w:sz w:val="22"/>
          <w:szCs w:val="22"/>
          <w:u w:val="single"/>
          <w:lang w:val="en-ZA"/>
        </w:rPr>
      </w:pPr>
    </w:p>
    <w:p w14:paraId="6EAD43EA" w14:textId="77777777" w:rsidR="005C1704" w:rsidRDefault="005C1704" w:rsidP="00B4275B">
      <w:pPr>
        <w:jc w:val="both"/>
        <w:rPr>
          <w:b/>
          <w:sz w:val="22"/>
          <w:szCs w:val="22"/>
          <w:u w:val="single"/>
          <w:lang w:val="en-ZA"/>
        </w:rPr>
      </w:pPr>
    </w:p>
    <w:p w14:paraId="0852CA7C" w14:textId="77777777" w:rsidR="00E02E10" w:rsidRDefault="00E02E10" w:rsidP="00B4275B">
      <w:pPr>
        <w:jc w:val="both"/>
        <w:rPr>
          <w:b/>
          <w:sz w:val="22"/>
          <w:szCs w:val="22"/>
          <w:u w:val="single"/>
          <w:lang w:val="en-ZA"/>
        </w:rPr>
      </w:pPr>
    </w:p>
    <w:p w14:paraId="673354E5" w14:textId="0BEFC485" w:rsidR="00B4275B" w:rsidRPr="00B4275B" w:rsidRDefault="00B4275B" w:rsidP="00B4275B">
      <w:pPr>
        <w:jc w:val="both"/>
        <w:rPr>
          <w:sz w:val="22"/>
          <w:szCs w:val="22"/>
          <w:lang w:val="en-ZA"/>
        </w:rPr>
      </w:pPr>
      <w:r w:rsidRPr="00B4275B">
        <w:rPr>
          <w:b/>
          <w:sz w:val="22"/>
          <w:szCs w:val="22"/>
          <w:u w:val="single"/>
          <w:lang w:val="en-ZA"/>
        </w:rPr>
        <w:lastRenderedPageBreak/>
        <w:t>APPEARANCES</w:t>
      </w:r>
    </w:p>
    <w:p w14:paraId="374CCE0D" w14:textId="77777777" w:rsidR="00B4275B" w:rsidRPr="00B4275B" w:rsidRDefault="00B4275B" w:rsidP="00B4275B">
      <w:pPr>
        <w:spacing w:line="360" w:lineRule="auto"/>
        <w:jc w:val="both"/>
        <w:rPr>
          <w:sz w:val="22"/>
          <w:szCs w:val="22"/>
          <w:lang w:val="en-ZA"/>
        </w:rPr>
      </w:pPr>
    </w:p>
    <w:p w14:paraId="1889A20A" w14:textId="225808EF" w:rsidR="00B4275B" w:rsidRPr="00B4275B" w:rsidRDefault="00B4275B" w:rsidP="00B4275B">
      <w:pPr>
        <w:spacing w:line="360" w:lineRule="auto"/>
        <w:jc w:val="both"/>
        <w:rPr>
          <w:sz w:val="22"/>
          <w:szCs w:val="22"/>
          <w:lang w:val="en-ZA"/>
        </w:rPr>
      </w:pPr>
      <w:r w:rsidRPr="00B4275B">
        <w:rPr>
          <w:sz w:val="22"/>
          <w:szCs w:val="22"/>
          <w:lang w:val="en-ZA"/>
        </w:rPr>
        <w:t xml:space="preserve">For the </w:t>
      </w:r>
      <w:r w:rsidR="00E02E10">
        <w:rPr>
          <w:sz w:val="22"/>
          <w:szCs w:val="22"/>
          <w:lang w:val="en-ZA"/>
        </w:rPr>
        <w:t>Plaintiff</w:t>
      </w:r>
      <w:r w:rsidR="00E02E10">
        <w:rPr>
          <w:sz w:val="22"/>
          <w:szCs w:val="22"/>
          <w:lang w:val="en-ZA"/>
        </w:rPr>
        <w:tab/>
      </w:r>
      <w:r w:rsidRPr="00B4275B">
        <w:rPr>
          <w:sz w:val="22"/>
          <w:szCs w:val="22"/>
          <w:lang w:val="en-ZA"/>
        </w:rPr>
        <w:tab/>
        <w:t xml:space="preserve">: </w:t>
      </w:r>
      <w:r w:rsidR="00D64129">
        <w:rPr>
          <w:sz w:val="22"/>
          <w:szCs w:val="22"/>
          <w:lang w:val="en-ZA"/>
        </w:rPr>
        <w:tab/>
        <w:t>Adv:</w:t>
      </w:r>
      <w:r w:rsidR="00765692">
        <w:rPr>
          <w:sz w:val="22"/>
          <w:szCs w:val="22"/>
          <w:lang w:val="en-ZA"/>
        </w:rPr>
        <w:t xml:space="preserve"> </w:t>
      </w:r>
      <w:r w:rsidR="00E02E10">
        <w:rPr>
          <w:sz w:val="22"/>
          <w:szCs w:val="22"/>
          <w:lang w:val="en-ZA"/>
        </w:rPr>
        <w:t>S H Cole SC</w:t>
      </w:r>
    </w:p>
    <w:p w14:paraId="3F10EA28" w14:textId="5F3DC890" w:rsidR="00F958F1" w:rsidRDefault="00B4275B" w:rsidP="00B43D11">
      <w:pPr>
        <w:spacing w:line="360" w:lineRule="auto"/>
        <w:jc w:val="both"/>
        <w:rPr>
          <w:sz w:val="22"/>
          <w:szCs w:val="22"/>
          <w:lang w:val="en-ZA"/>
        </w:rPr>
      </w:pPr>
      <w:r w:rsidRPr="00B4275B">
        <w:rPr>
          <w:sz w:val="22"/>
          <w:szCs w:val="22"/>
          <w:lang w:val="en-ZA"/>
        </w:rPr>
        <w:t>Instructed by</w:t>
      </w:r>
      <w:r w:rsidRPr="00B4275B">
        <w:rPr>
          <w:sz w:val="22"/>
          <w:szCs w:val="22"/>
          <w:lang w:val="en-ZA"/>
        </w:rPr>
        <w:tab/>
      </w:r>
      <w:r w:rsidRPr="00B4275B">
        <w:rPr>
          <w:sz w:val="22"/>
          <w:szCs w:val="22"/>
          <w:lang w:val="en-ZA"/>
        </w:rPr>
        <w:tab/>
        <w:t>:</w:t>
      </w:r>
      <w:r w:rsidRPr="00B4275B">
        <w:rPr>
          <w:sz w:val="22"/>
          <w:szCs w:val="22"/>
          <w:lang w:val="en-ZA"/>
        </w:rPr>
        <w:tab/>
      </w:r>
      <w:r w:rsidR="00E02E10">
        <w:rPr>
          <w:sz w:val="22"/>
          <w:szCs w:val="22"/>
          <w:lang w:val="en-ZA"/>
        </w:rPr>
        <w:t>MILI ATTORNEYS</w:t>
      </w:r>
    </w:p>
    <w:p w14:paraId="7C90A893" w14:textId="38B3E5DD" w:rsidR="008C325E" w:rsidRDefault="00F958F1" w:rsidP="000C560F">
      <w:pPr>
        <w:spacing w:line="360" w:lineRule="auto"/>
        <w:ind w:left="2160" w:firstLine="720"/>
        <w:jc w:val="both"/>
        <w:rPr>
          <w:sz w:val="22"/>
          <w:szCs w:val="22"/>
          <w:lang w:val="en-ZA"/>
        </w:rPr>
      </w:pPr>
      <w:r>
        <w:rPr>
          <w:sz w:val="22"/>
          <w:szCs w:val="22"/>
          <w:lang w:val="en-ZA"/>
        </w:rPr>
        <w:t>1</w:t>
      </w:r>
      <w:r w:rsidR="00E02E10">
        <w:rPr>
          <w:sz w:val="22"/>
          <w:szCs w:val="22"/>
          <w:lang w:val="en-ZA"/>
        </w:rPr>
        <w:t>1</w:t>
      </w:r>
      <w:r>
        <w:rPr>
          <w:sz w:val="22"/>
          <w:szCs w:val="22"/>
          <w:lang w:val="en-ZA"/>
        </w:rPr>
        <w:t>0 High</w:t>
      </w:r>
      <w:r w:rsidR="0077686B">
        <w:rPr>
          <w:sz w:val="22"/>
          <w:szCs w:val="22"/>
          <w:lang w:val="en-ZA"/>
        </w:rPr>
        <w:t xml:space="preserve"> Street</w:t>
      </w:r>
    </w:p>
    <w:p w14:paraId="0208CABC" w14:textId="22964514" w:rsidR="00E02E10" w:rsidRDefault="008C325E" w:rsidP="005C2563">
      <w:pPr>
        <w:spacing w:line="360" w:lineRule="auto"/>
        <w:jc w:val="both"/>
        <w:rPr>
          <w:sz w:val="22"/>
          <w:szCs w:val="22"/>
          <w:lang w:val="en-ZA"/>
        </w:rPr>
      </w:pPr>
      <w:r>
        <w:rPr>
          <w:sz w:val="22"/>
          <w:szCs w:val="22"/>
          <w:lang w:val="en-ZA"/>
        </w:rPr>
        <w:tab/>
      </w:r>
      <w:r>
        <w:rPr>
          <w:sz w:val="22"/>
          <w:szCs w:val="22"/>
          <w:lang w:val="en-ZA"/>
        </w:rPr>
        <w:tab/>
      </w:r>
      <w:r>
        <w:rPr>
          <w:sz w:val="22"/>
          <w:szCs w:val="22"/>
          <w:lang w:val="en-ZA"/>
        </w:rPr>
        <w:tab/>
      </w:r>
      <w:r>
        <w:rPr>
          <w:sz w:val="22"/>
          <w:szCs w:val="22"/>
          <w:lang w:val="en-ZA"/>
        </w:rPr>
        <w:tab/>
      </w:r>
      <w:r w:rsidR="00E02E10">
        <w:rPr>
          <w:sz w:val="22"/>
          <w:szCs w:val="22"/>
          <w:lang w:val="en-ZA"/>
        </w:rPr>
        <w:t>Eskom Building</w:t>
      </w:r>
    </w:p>
    <w:p w14:paraId="071ABFC0" w14:textId="5B3B03AC" w:rsidR="00B43D11" w:rsidRDefault="005C2563" w:rsidP="00E02E10">
      <w:pPr>
        <w:spacing w:line="360" w:lineRule="auto"/>
        <w:ind w:left="2160" w:firstLine="720"/>
        <w:jc w:val="both"/>
        <w:rPr>
          <w:sz w:val="22"/>
          <w:szCs w:val="22"/>
          <w:lang w:val="en-ZA"/>
        </w:rPr>
      </w:pPr>
      <w:r>
        <w:rPr>
          <w:sz w:val="22"/>
          <w:szCs w:val="22"/>
          <w:lang w:val="en-ZA"/>
        </w:rPr>
        <w:t>GRAHAMSTOWN</w:t>
      </w:r>
    </w:p>
    <w:p w14:paraId="283ACC0B" w14:textId="777259B9" w:rsidR="00B43D11" w:rsidRDefault="00B43D11" w:rsidP="00B43D11">
      <w:pPr>
        <w:spacing w:line="360" w:lineRule="auto"/>
        <w:jc w:val="both"/>
        <w:rPr>
          <w:sz w:val="22"/>
          <w:szCs w:val="22"/>
          <w:lang w:val="en-ZA"/>
        </w:rPr>
      </w:pPr>
      <w:r>
        <w:rPr>
          <w:sz w:val="22"/>
          <w:szCs w:val="22"/>
          <w:lang w:val="en-ZA"/>
        </w:rPr>
        <w:tab/>
      </w:r>
      <w:r>
        <w:rPr>
          <w:sz w:val="22"/>
          <w:szCs w:val="22"/>
          <w:lang w:val="en-ZA"/>
        </w:rPr>
        <w:tab/>
      </w:r>
      <w:r>
        <w:rPr>
          <w:sz w:val="22"/>
          <w:szCs w:val="22"/>
          <w:lang w:val="en-ZA"/>
        </w:rPr>
        <w:tab/>
      </w:r>
      <w:r>
        <w:rPr>
          <w:sz w:val="22"/>
          <w:szCs w:val="22"/>
          <w:lang w:val="en-ZA"/>
        </w:rPr>
        <w:tab/>
        <w:t xml:space="preserve">Ref: </w:t>
      </w:r>
      <w:r w:rsidR="00E02E10">
        <w:rPr>
          <w:sz w:val="22"/>
          <w:szCs w:val="22"/>
          <w:lang w:val="en-ZA"/>
        </w:rPr>
        <w:t>Mr D Mili/Nandi/N375</w:t>
      </w:r>
    </w:p>
    <w:p w14:paraId="72B28AAC" w14:textId="668D7536" w:rsidR="00B43D11" w:rsidRPr="00B4275B" w:rsidRDefault="00B43D11" w:rsidP="00B43D11">
      <w:pPr>
        <w:spacing w:line="360" w:lineRule="auto"/>
        <w:jc w:val="both"/>
        <w:rPr>
          <w:sz w:val="22"/>
          <w:szCs w:val="22"/>
          <w:lang w:val="en-ZA"/>
        </w:rPr>
      </w:pPr>
      <w:r w:rsidRPr="00B4275B">
        <w:rPr>
          <w:sz w:val="22"/>
          <w:szCs w:val="22"/>
          <w:lang w:val="en-ZA"/>
        </w:rPr>
        <w:t xml:space="preserve"> </w:t>
      </w:r>
      <w:r>
        <w:rPr>
          <w:sz w:val="22"/>
          <w:szCs w:val="22"/>
          <w:lang w:val="en-ZA"/>
        </w:rPr>
        <w:tab/>
      </w:r>
      <w:r>
        <w:rPr>
          <w:sz w:val="22"/>
          <w:szCs w:val="22"/>
          <w:lang w:val="en-ZA"/>
        </w:rPr>
        <w:tab/>
      </w:r>
      <w:r>
        <w:rPr>
          <w:sz w:val="22"/>
          <w:szCs w:val="22"/>
          <w:lang w:val="en-ZA"/>
        </w:rPr>
        <w:tab/>
      </w:r>
      <w:r>
        <w:rPr>
          <w:sz w:val="22"/>
          <w:szCs w:val="22"/>
          <w:lang w:val="en-ZA"/>
        </w:rPr>
        <w:tab/>
        <w:t xml:space="preserve">Tel.: </w:t>
      </w:r>
      <w:r w:rsidR="001A3345">
        <w:rPr>
          <w:sz w:val="22"/>
          <w:szCs w:val="22"/>
          <w:lang w:val="en-ZA"/>
        </w:rPr>
        <w:t>082 671 9979</w:t>
      </w:r>
      <w:r w:rsidR="000C560F">
        <w:rPr>
          <w:sz w:val="22"/>
          <w:szCs w:val="22"/>
          <w:lang w:val="en-ZA"/>
        </w:rPr>
        <w:t xml:space="preserve"> </w:t>
      </w:r>
    </w:p>
    <w:p w14:paraId="7EE1A006" w14:textId="2C1261D7" w:rsidR="00D64129" w:rsidRDefault="00B43D11" w:rsidP="00B43D11">
      <w:pPr>
        <w:spacing w:line="360" w:lineRule="auto"/>
        <w:jc w:val="both"/>
        <w:rPr>
          <w:sz w:val="22"/>
          <w:szCs w:val="22"/>
          <w:lang w:val="en-ZA"/>
        </w:rPr>
      </w:pPr>
      <w:r>
        <w:rPr>
          <w:sz w:val="22"/>
          <w:szCs w:val="22"/>
          <w:lang w:val="en-ZA"/>
        </w:rPr>
        <w:t xml:space="preserve"> </w:t>
      </w:r>
    </w:p>
    <w:p w14:paraId="776D1CF5" w14:textId="6AF46A17" w:rsidR="00D64129" w:rsidRPr="00794C98" w:rsidRDefault="000C560F" w:rsidP="005D48ED">
      <w:pPr>
        <w:spacing w:line="360" w:lineRule="auto"/>
        <w:jc w:val="both"/>
        <w:rPr>
          <w:sz w:val="22"/>
          <w:szCs w:val="22"/>
          <w:vertAlign w:val="superscript"/>
          <w:lang w:val="en-ZA"/>
        </w:rPr>
      </w:pPr>
      <w:r>
        <w:rPr>
          <w:sz w:val="22"/>
          <w:szCs w:val="22"/>
          <w:lang w:val="en-ZA"/>
        </w:rPr>
        <w:t>For the</w:t>
      </w:r>
      <w:r w:rsidR="009C2B95">
        <w:rPr>
          <w:sz w:val="22"/>
          <w:szCs w:val="22"/>
          <w:lang w:val="en-ZA"/>
        </w:rPr>
        <w:t xml:space="preserve"> </w:t>
      </w:r>
      <w:r w:rsidR="00E02E10">
        <w:rPr>
          <w:sz w:val="22"/>
          <w:szCs w:val="22"/>
          <w:lang w:val="en-ZA"/>
        </w:rPr>
        <w:t xml:space="preserve">Defendant </w:t>
      </w:r>
      <w:r w:rsidR="00370E10">
        <w:rPr>
          <w:sz w:val="22"/>
          <w:szCs w:val="22"/>
          <w:lang w:val="en-ZA"/>
        </w:rPr>
        <w:tab/>
        <w:t>:</w:t>
      </w:r>
      <w:r w:rsidR="00370E10">
        <w:rPr>
          <w:sz w:val="22"/>
          <w:szCs w:val="22"/>
          <w:lang w:val="en-ZA"/>
        </w:rPr>
        <w:tab/>
      </w:r>
      <w:r w:rsidR="00E02E10">
        <w:rPr>
          <w:sz w:val="22"/>
          <w:szCs w:val="22"/>
          <w:lang w:val="en-ZA"/>
        </w:rPr>
        <w:t>Mr Wolmarans</w:t>
      </w:r>
      <w:r w:rsidR="00F12BEB">
        <w:rPr>
          <w:sz w:val="22"/>
          <w:szCs w:val="22"/>
          <w:lang w:val="en-ZA"/>
        </w:rPr>
        <w:t xml:space="preserve"> </w:t>
      </w:r>
    </w:p>
    <w:p w14:paraId="58404966" w14:textId="36D86FBA" w:rsidR="00B43D11" w:rsidRDefault="00D64129" w:rsidP="009E2E37">
      <w:pPr>
        <w:spacing w:line="360" w:lineRule="auto"/>
        <w:jc w:val="both"/>
        <w:rPr>
          <w:sz w:val="22"/>
          <w:szCs w:val="22"/>
          <w:lang w:val="en-ZA"/>
        </w:rPr>
      </w:pPr>
      <w:r>
        <w:rPr>
          <w:sz w:val="22"/>
          <w:szCs w:val="22"/>
          <w:lang w:val="en-ZA"/>
        </w:rPr>
        <w:t>Instructed by</w:t>
      </w:r>
      <w:r>
        <w:rPr>
          <w:sz w:val="22"/>
          <w:szCs w:val="22"/>
          <w:lang w:val="en-ZA"/>
        </w:rPr>
        <w:tab/>
      </w:r>
      <w:r>
        <w:rPr>
          <w:sz w:val="22"/>
          <w:szCs w:val="22"/>
          <w:lang w:val="en-ZA"/>
        </w:rPr>
        <w:tab/>
        <w:t>:</w:t>
      </w:r>
      <w:r>
        <w:rPr>
          <w:sz w:val="22"/>
          <w:szCs w:val="22"/>
          <w:lang w:val="en-ZA"/>
        </w:rPr>
        <w:tab/>
      </w:r>
      <w:r w:rsidR="00E02E10">
        <w:rPr>
          <w:sz w:val="22"/>
          <w:szCs w:val="22"/>
          <w:lang w:val="en-ZA"/>
        </w:rPr>
        <w:t xml:space="preserve">STATE </w:t>
      </w:r>
      <w:r w:rsidR="00F958F1">
        <w:rPr>
          <w:sz w:val="22"/>
          <w:szCs w:val="22"/>
          <w:lang w:val="en-ZA"/>
        </w:rPr>
        <w:t>ATTORNEYS</w:t>
      </w:r>
    </w:p>
    <w:p w14:paraId="305F78BA" w14:textId="58E0F88B" w:rsidR="00F958F1" w:rsidRDefault="00B43D11" w:rsidP="00CA166B">
      <w:pPr>
        <w:spacing w:line="360" w:lineRule="auto"/>
        <w:jc w:val="both"/>
        <w:rPr>
          <w:sz w:val="22"/>
          <w:szCs w:val="22"/>
          <w:lang w:val="en-ZA"/>
        </w:rPr>
      </w:pPr>
      <w:r>
        <w:rPr>
          <w:sz w:val="22"/>
          <w:szCs w:val="22"/>
          <w:lang w:val="en-ZA"/>
        </w:rPr>
        <w:tab/>
      </w:r>
      <w:r>
        <w:rPr>
          <w:sz w:val="22"/>
          <w:szCs w:val="22"/>
          <w:lang w:val="en-ZA"/>
        </w:rPr>
        <w:tab/>
      </w:r>
      <w:r>
        <w:rPr>
          <w:sz w:val="22"/>
          <w:szCs w:val="22"/>
          <w:lang w:val="en-ZA"/>
        </w:rPr>
        <w:tab/>
      </w:r>
      <w:r w:rsidR="00794C98">
        <w:rPr>
          <w:sz w:val="22"/>
          <w:szCs w:val="22"/>
          <w:lang w:val="en-ZA"/>
        </w:rPr>
        <w:tab/>
      </w:r>
      <w:r w:rsidR="00F958F1">
        <w:rPr>
          <w:sz w:val="22"/>
          <w:szCs w:val="22"/>
          <w:lang w:val="en-ZA"/>
        </w:rPr>
        <w:t xml:space="preserve">C/o </w:t>
      </w:r>
      <w:r w:rsidR="00DB7455">
        <w:rPr>
          <w:sz w:val="22"/>
          <w:szCs w:val="22"/>
          <w:lang w:val="en-ZA"/>
        </w:rPr>
        <w:t>NN DULLABH &amp; CO.</w:t>
      </w:r>
    </w:p>
    <w:p w14:paraId="5ACE96F9" w14:textId="75B48D82" w:rsidR="00B43D11" w:rsidRDefault="00F958F1" w:rsidP="00F958F1">
      <w:pPr>
        <w:spacing w:line="360" w:lineRule="auto"/>
        <w:ind w:left="2160" w:firstLine="720"/>
        <w:jc w:val="both"/>
        <w:rPr>
          <w:sz w:val="22"/>
          <w:szCs w:val="22"/>
          <w:lang w:val="en-ZA"/>
        </w:rPr>
      </w:pPr>
      <w:r>
        <w:rPr>
          <w:sz w:val="22"/>
          <w:szCs w:val="22"/>
          <w:lang w:val="en-ZA"/>
        </w:rPr>
        <w:t>5</w:t>
      </w:r>
      <w:r w:rsidR="00E02E10">
        <w:rPr>
          <w:sz w:val="22"/>
          <w:szCs w:val="22"/>
          <w:lang w:val="en-ZA"/>
        </w:rPr>
        <w:t xml:space="preserve"> Betram</w:t>
      </w:r>
      <w:r>
        <w:rPr>
          <w:sz w:val="22"/>
          <w:szCs w:val="22"/>
          <w:lang w:val="en-ZA"/>
        </w:rPr>
        <w:t xml:space="preserve"> Street</w:t>
      </w:r>
    </w:p>
    <w:p w14:paraId="2959DEF7" w14:textId="0CBE9BA9" w:rsidR="00B43D11" w:rsidRDefault="00B43D11" w:rsidP="00B43D11">
      <w:pPr>
        <w:spacing w:line="360" w:lineRule="auto"/>
        <w:jc w:val="both"/>
        <w:rPr>
          <w:sz w:val="22"/>
          <w:szCs w:val="22"/>
          <w:lang w:val="en-ZA"/>
        </w:rPr>
      </w:pPr>
      <w:r>
        <w:rPr>
          <w:sz w:val="22"/>
          <w:szCs w:val="22"/>
          <w:lang w:val="en-ZA"/>
        </w:rPr>
        <w:tab/>
      </w:r>
      <w:r>
        <w:rPr>
          <w:sz w:val="22"/>
          <w:szCs w:val="22"/>
          <w:lang w:val="en-ZA"/>
        </w:rPr>
        <w:tab/>
      </w:r>
      <w:r>
        <w:rPr>
          <w:sz w:val="22"/>
          <w:szCs w:val="22"/>
          <w:lang w:val="en-ZA"/>
        </w:rPr>
        <w:tab/>
      </w:r>
      <w:r w:rsidR="00794C98">
        <w:rPr>
          <w:sz w:val="22"/>
          <w:szCs w:val="22"/>
          <w:lang w:val="en-ZA"/>
        </w:rPr>
        <w:tab/>
      </w:r>
      <w:r w:rsidR="005C2563">
        <w:rPr>
          <w:sz w:val="22"/>
          <w:szCs w:val="22"/>
          <w:lang w:val="en-ZA"/>
        </w:rPr>
        <w:t>GRAHAMSTOWN</w:t>
      </w:r>
    </w:p>
    <w:p w14:paraId="77CB6BF7" w14:textId="764CC5FB" w:rsidR="00B43D11" w:rsidRDefault="00B43D11" w:rsidP="00B43D11">
      <w:pPr>
        <w:spacing w:line="360" w:lineRule="auto"/>
        <w:jc w:val="both"/>
        <w:rPr>
          <w:sz w:val="22"/>
          <w:szCs w:val="22"/>
          <w:lang w:val="en-ZA"/>
        </w:rPr>
      </w:pPr>
      <w:r>
        <w:rPr>
          <w:sz w:val="22"/>
          <w:szCs w:val="22"/>
          <w:lang w:val="en-ZA"/>
        </w:rPr>
        <w:tab/>
      </w:r>
      <w:r>
        <w:rPr>
          <w:sz w:val="22"/>
          <w:szCs w:val="22"/>
          <w:lang w:val="en-ZA"/>
        </w:rPr>
        <w:tab/>
      </w:r>
      <w:r>
        <w:rPr>
          <w:sz w:val="22"/>
          <w:szCs w:val="22"/>
          <w:lang w:val="en-ZA"/>
        </w:rPr>
        <w:tab/>
      </w:r>
      <w:r w:rsidR="00794C98">
        <w:rPr>
          <w:sz w:val="22"/>
          <w:szCs w:val="22"/>
          <w:lang w:val="en-ZA"/>
        </w:rPr>
        <w:tab/>
      </w:r>
      <w:r>
        <w:rPr>
          <w:sz w:val="22"/>
          <w:szCs w:val="22"/>
          <w:lang w:val="en-ZA"/>
        </w:rPr>
        <w:t xml:space="preserve">Ref: </w:t>
      </w:r>
      <w:r w:rsidR="00E02E10">
        <w:rPr>
          <w:sz w:val="22"/>
          <w:szCs w:val="22"/>
          <w:lang w:val="en-ZA"/>
        </w:rPr>
        <w:t>Mr Wolmarans</w:t>
      </w:r>
    </w:p>
    <w:p w14:paraId="6EC65514" w14:textId="63B5A01C" w:rsidR="0077686B" w:rsidRDefault="00B43D11" w:rsidP="00B43D11">
      <w:pPr>
        <w:spacing w:line="360" w:lineRule="auto"/>
        <w:jc w:val="both"/>
        <w:rPr>
          <w:sz w:val="22"/>
          <w:szCs w:val="22"/>
          <w:lang w:val="en-ZA"/>
        </w:rPr>
      </w:pPr>
      <w:r>
        <w:rPr>
          <w:sz w:val="22"/>
          <w:szCs w:val="22"/>
          <w:lang w:val="en-ZA"/>
        </w:rPr>
        <w:tab/>
      </w:r>
      <w:r>
        <w:rPr>
          <w:sz w:val="22"/>
          <w:szCs w:val="22"/>
          <w:lang w:val="en-ZA"/>
        </w:rPr>
        <w:tab/>
      </w:r>
      <w:r>
        <w:rPr>
          <w:sz w:val="22"/>
          <w:szCs w:val="22"/>
          <w:lang w:val="en-ZA"/>
        </w:rPr>
        <w:tab/>
      </w:r>
      <w:r w:rsidR="00794C98">
        <w:rPr>
          <w:sz w:val="22"/>
          <w:szCs w:val="22"/>
          <w:lang w:val="en-ZA"/>
        </w:rPr>
        <w:tab/>
      </w:r>
      <w:r>
        <w:rPr>
          <w:sz w:val="22"/>
          <w:szCs w:val="22"/>
          <w:lang w:val="en-ZA"/>
        </w:rPr>
        <w:t xml:space="preserve">Tel.: </w:t>
      </w:r>
      <w:r w:rsidR="005C2563">
        <w:rPr>
          <w:sz w:val="22"/>
          <w:szCs w:val="22"/>
          <w:lang w:val="en-ZA"/>
        </w:rPr>
        <w:t xml:space="preserve">046 – 622 </w:t>
      </w:r>
      <w:r w:rsidR="00E02E10">
        <w:rPr>
          <w:sz w:val="22"/>
          <w:szCs w:val="22"/>
          <w:lang w:val="en-ZA"/>
        </w:rPr>
        <w:t>6611 / 9966</w:t>
      </w:r>
    </w:p>
    <w:p w14:paraId="65BD1CE8" w14:textId="77777777" w:rsidR="00B4275B" w:rsidRPr="00B4275B" w:rsidRDefault="00B4275B" w:rsidP="00B4275B">
      <w:pPr>
        <w:tabs>
          <w:tab w:val="left" w:pos="4710"/>
        </w:tabs>
        <w:spacing w:line="360" w:lineRule="auto"/>
        <w:jc w:val="both"/>
        <w:rPr>
          <w:sz w:val="22"/>
          <w:szCs w:val="22"/>
          <w:lang w:val="en-ZA"/>
        </w:rPr>
      </w:pPr>
      <w:r w:rsidRPr="00B4275B">
        <w:rPr>
          <w:sz w:val="22"/>
          <w:szCs w:val="22"/>
          <w:lang w:val="en-ZA"/>
        </w:rPr>
        <w:tab/>
      </w:r>
    </w:p>
    <w:p w14:paraId="622F9BB6" w14:textId="641670CE" w:rsidR="00B4275B" w:rsidRPr="00B4275B" w:rsidRDefault="00B4275B" w:rsidP="00B4275B">
      <w:pPr>
        <w:spacing w:line="360" w:lineRule="auto"/>
        <w:jc w:val="both"/>
        <w:rPr>
          <w:sz w:val="22"/>
          <w:szCs w:val="22"/>
          <w:lang w:val="en-ZA"/>
        </w:rPr>
      </w:pPr>
      <w:r w:rsidRPr="00B4275B">
        <w:rPr>
          <w:sz w:val="22"/>
          <w:szCs w:val="22"/>
          <w:lang w:val="en-ZA"/>
        </w:rPr>
        <w:t>Date Heard</w:t>
      </w:r>
      <w:r w:rsidRPr="00B4275B">
        <w:rPr>
          <w:sz w:val="22"/>
          <w:szCs w:val="22"/>
          <w:lang w:val="en-ZA"/>
        </w:rPr>
        <w:tab/>
      </w:r>
      <w:r w:rsidRPr="00B4275B">
        <w:rPr>
          <w:sz w:val="22"/>
          <w:szCs w:val="22"/>
          <w:lang w:val="en-ZA"/>
        </w:rPr>
        <w:tab/>
        <w:t>:</w:t>
      </w:r>
      <w:r w:rsidR="00D64129">
        <w:rPr>
          <w:sz w:val="22"/>
          <w:szCs w:val="22"/>
          <w:lang w:val="en-ZA"/>
        </w:rPr>
        <w:tab/>
      </w:r>
      <w:r w:rsidR="00DB7455">
        <w:rPr>
          <w:sz w:val="22"/>
          <w:szCs w:val="22"/>
          <w:lang w:val="en-ZA"/>
        </w:rPr>
        <w:t>9 June 2022</w:t>
      </w:r>
      <w:r w:rsidRPr="00B4275B">
        <w:rPr>
          <w:sz w:val="22"/>
          <w:szCs w:val="22"/>
          <w:lang w:val="en-ZA"/>
        </w:rPr>
        <w:tab/>
      </w:r>
    </w:p>
    <w:p w14:paraId="577576AC" w14:textId="7F5986CF" w:rsidR="00B4275B" w:rsidRPr="004A3DC7" w:rsidRDefault="00B4275B" w:rsidP="00B4275B">
      <w:pPr>
        <w:spacing w:line="360" w:lineRule="auto"/>
        <w:jc w:val="both"/>
        <w:rPr>
          <w:sz w:val="22"/>
          <w:szCs w:val="22"/>
          <w:lang w:val="en-ZA"/>
        </w:rPr>
      </w:pPr>
      <w:r w:rsidRPr="00B4275B">
        <w:rPr>
          <w:sz w:val="22"/>
          <w:szCs w:val="22"/>
          <w:lang w:val="en-ZA"/>
        </w:rPr>
        <w:t>Date Reserved</w:t>
      </w:r>
      <w:r w:rsidRPr="00B4275B">
        <w:rPr>
          <w:sz w:val="22"/>
          <w:szCs w:val="22"/>
          <w:lang w:val="en-ZA"/>
        </w:rPr>
        <w:tab/>
      </w:r>
      <w:r w:rsidRPr="00B4275B">
        <w:rPr>
          <w:sz w:val="22"/>
          <w:szCs w:val="22"/>
          <w:lang w:val="en-ZA"/>
        </w:rPr>
        <w:tab/>
        <w:t>:</w:t>
      </w:r>
      <w:r w:rsidRPr="00B4275B">
        <w:rPr>
          <w:sz w:val="22"/>
          <w:szCs w:val="22"/>
          <w:lang w:val="en-ZA"/>
        </w:rPr>
        <w:tab/>
      </w:r>
      <w:r w:rsidR="00DB7455">
        <w:rPr>
          <w:sz w:val="22"/>
          <w:szCs w:val="22"/>
          <w:lang w:val="en-ZA"/>
        </w:rPr>
        <w:t>9 June 2022</w:t>
      </w:r>
    </w:p>
    <w:p w14:paraId="241326FA" w14:textId="612EB668" w:rsidR="00B4275B" w:rsidRPr="004A3DC7" w:rsidRDefault="00B4275B" w:rsidP="00C64BA1">
      <w:pPr>
        <w:spacing w:line="360" w:lineRule="auto"/>
        <w:jc w:val="both"/>
        <w:rPr>
          <w:rFonts w:ascii="Arial" w:hAnsi="Arial" w:cs="Arial"/>
          <w:b/>
          <w:sz w:val="22"/>
          <w:szCs w:val="22"/>
        </w:rPr>
      </w:pPr>
      <w:r w:rsidRPr="004A3DC7">
        <w:rPr>
          <w:sz w:val="22"/>
          <w:szCs w:val="22"/>
          <w:lang w:val="en-ZA"/>
        </w:rPr>
        <w:t>Date Delivered</w:t>
      </w:r>
      <w:r w:rsidRPr="004A3DC7">
        <w:rPr>
          <w:sz w:val="22"/>
          <w:szCs w:val="22"/>
          <w:lang w:val="en-ZA"/>
        </w:rPr>
        <w:tab/>
      </w:r>
      <w:r w:rsidRPr="004A3DC7">
        <w:rPr>
          <w:sz w:val="22"/>
          <w:szCs w:val="22"/>
          <w:lang w:val="en-ZA"/>
        </w:rPr>
        <w:tab/>
        <w:t>:</w:t>
      </w:r>
      <w:r w:rsidR="00B43D11">
        <w:rPr>
          <w:bCs/>
          <w:sz w:val="22"/>
          <w:szCs w:val="22"/>
          <w:lang w:val="en-ZA"/>
        </w:rPr>
        <w:tab/>
      </w:r>
      <w:r w:rsidR="00DB7455">
        <w:rPr>
          <w:bCs/>
          <w:sz w:val="22"/>
          <w:szCs w:val="22"/>
          <w:lang w:val="en-ZA"/>
        </w:rPr>
        <w:t>6 September 2022</w:t>
      </w:r>
      <w:r w:rsidR="00D64129" w:rsidRPr="004A3DC7">
        <w:rPr>
          <w:bCs/>
          <w:sz w:val="22"/>
          <w:szCs w:val="22"/>
          <w:lang w:val="en-ZA"/>
        </w:rPr>
        <w:t xml:space="preserve"> </w:t>
      </w:r>
    </w:p>
    <w:sectPr w:rsidR="00B4275B" w:rsidRPr="004A3DC7" w:rsidSect="00DE1ED7">
      <w:headerReference w:type="even" r:id="rId9"/>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B874A" w14:textId="77777777" w:rsidR="0056245F" w:rsidRDefault="0056245F" w:rsidP="000710A7">
      <w:r>
        <w:separator/>
      </w:r>
    </w:p>
  </w:endnote>
  <w:endnote w:type="continuationSeparator" w:id="0">
    <w:p w14:paraId="72220356" w14:textId="77777777" w:rsidR="0056245F" w:rsidRDefault="0056245F" w:rsidP="00071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31237D" w14:textId="77777777" w:rsidR="0056245F" w:rsidRDefault="0056245F" w:rsidP="000710A7">
      <w:r>
        <w:separator/>
      </w:r>
    </w:p>
  </w:footnote>
  <w:footnote w:type="continuationSeparator" w:id="0">
    <w:p w14:paraId="01EC3791" w14:textId="77777777" w:rsidR="0056245F" w:rsidRDefault="0056245F" w:rsidP="000710A7">
      <w:r>
        <w:continuationSeparator/>
      </w:r>
    </w:p>
  </w:footnote>
  <w:footnote w:id="1">
    <w:p w14:paraId="5A4E011C" w14:textId="7B95997C" w:rsidR="004E02E4" w:rsidRPr="009B7F43" w:rsidRDefault="004E02E4">
      <w:pPr>
        <w:pStyle w:val="FootnoteText"/>
        <w:rPr>
          <w:lang w:val="en-US"/>
        </w:rPr>
      </w:pPr>
      <w:r>
        <w:rPr>
          <w:rStyle w:val="FootnoteReference"/>
        </w:rPr>
        <w:footnoteRef/>
      </w:r>
      <w:r>
        <w:t xml:space="preserve"> </w:t>
      </w:r>
      <w:r>
        <w:rPr>
          <w:lang w:val="en-US"/>
        </w:rPr>
        <w:t>1981 (3) SA 856 at 873.</w:t>
      </w:r>
    </w:p>
  </w:footnote>
  <w:footnote w:id="2">
    <w:p w14:paraId="43C0A007" w14:textId="78ACF5E7" w:rsidR="004E02E4" w:rsidRPr="00E640F4" w:rsidRDefault="004E02E4">
      <w:pPr>
        <w:pStyle w:val="FootnoteText"/>
        <w:rPr>
          <w:lang w:val="en-US"/>
        </w:rPr>
      </w:pPr>
      <w:r>
        <w:rPr>
          <w:rStyle w:val="FootnoteReference"/>
        </w:rPr>
        <w:footnoteRef/>
      </w:r>
      <w:r>
        <w:t xml:space="preserve"> </w:t>
      </w:r>
      <w:r>
        <w:rPr>
          <w:lang w:val="en-US"/>
        </w:rPr>
        <w:t>National Employers’ General Insurance v Jagers 1984 (4) SA 437 ECD at 440.</w:t>
      </w:r>
    </w:p>
  </w:footnote>
  <w:footnote w:id="3">
    <w:p w14:paraId="6F5CCF8A" w14:textId="69BEE3D2" w:rsidR="004E02E4" w:rsidRPr="00E640F4" w:rsidRDefault="004E02E4">
      <w:pPr>
        <w:pStyle w:val="FootnoteText"/>
        <w:rPr>
          <w:lang w:val="en-US"/>
        </w:rPr>
      </w:pPr>
      <w:r>
        <w:rPr>
          <w:rStyle w:val="FootnoteReference"/>
        </w:rPr>
        <w:footnoteRef/>
      </w:r>
      <w:r>
        <w:t xml:space="preserve"> </w:t>
      </w:r>
      <w:r>
        <w:rPr>
          <w:lang w:val="en-US"/>
        </w:rPr>
        <w:t>2003 (1) SA 11 SCA at 14 – 15.</w:t>
      </w:r>
    </w:p>
  </w:footnote>
  <w:footnote w:id="4">
    <w:p w14:paraId="54E16D1C" w14:textId="381C65CE" w:rsidR="004E02E4" w:rsidRPr="00B83929" w:rsidRDefault="004E02E4">
      <w:pPr>
        <w:pStyle w:val="FootnoteText"/>
        <w:rPr>
          <w:lang w:val="en-US"/>
        </w:rPr>
      </w:pPr>
      <w:r>
        <w:rPr>
          <w:rStyle w:val="FootnoteReference"/>
        </w:rPr>
        <w:footnoteRef/>
      </w:r>
      <w:r>
        <w:t xml:space="preserve"> </w:t>
      </w:r>
      <w:r>
        <w:rPr>
          <w:lang w:val="en-US"/>
        </w:rPr>
        <w:t>Road Accident Fund v Marunga 2003 (5) SA 164 SCA at 169 [23].</w:t>
      </w:r>
    </w:p>
  </w:footnote>
  <w:footnote w:id="5">
    <w:p w14:paraId="45D2108E" w14:textId="1ABDD96D" w:rsidR="004E02E4" w:rsidRPr="00B83929" w:rsidRDefault="004E02E4">
      <w:pPr>
        <w:pStyle w:val="FootnoteText"/>
        <w:rPr>
          <w:lang w:val="en-US"/>
        </w:rPr>
      </w:pPr>
      <w:r>
        <w:rPr>
          <w:rStyle w:val="FootnoteReference"/>
        </w:rPr>
        <w:footnoteRef/>
      </w:r>
      <w:r>
        <w:t xml:space="preserve"> </w:t>
      </w:r>
      <w:r>
        <w:rPr>
          <w:lang w:val="en-US"/>
        </w:rPr>
        <w:t>Minister of Safety and Security v Seymour 2006 (6) 320 SCA at 325 I.</w:t>
      </w:r>
    </w:p>
  </w:footnote>
  <w:footnote w:id="6">
    <w:p w14:paraId="6DB9295E" w14:textId="4ECFC00E" w:rsidR="004E02E4" w:rsidRPr="004E02E4" w:rsidRDefault="004E02E4">
      <w:pPr>
        <w:pStyle w:val="FootnoteText"/>
        <w:rPr>
          <w:lang w:val="en-US"/>
        </w:rPr>
      </w:pPr>
      <w:r>
        <w:rPr>
          <w:rStyle w:val="FootnoteReference"/>
        </w:rPr>
        <w:footnoteRef/>
      </w:r>
      <w:r>
        <w:t xml:space="preserve"> </w:t>
      </w:r>
      <w:r>
        <w:rPr>
          <w:lang w:val="en-US"/>
        </w:rPr>
        <w:t>Case number 2129/2020 (Makhanda).</w:t>
      </w:r>
    </w:p>
  </w:footnote>
  <w:footnote w:id="7">
    <w:p w14:paraId="4C637051" w14:textId="4AEB4308" w:rsidR="004E02E4" w:rsidRPr="004E02E4" w:rsidRDefault="004E02E4">
      <w:pPr>
        <w:pStyle w:val="FootnoteText"/>
        <w:rPr>
          <w:lang w:val="en-US"/>
        </w:rPr>
      </w:pPr>
      <w:r>
        <w:rPr>
          <w:rStyle w:val="FootnoteReference"/>
        </w:rPr>
        <w:footnoteRef/>
      </w:r>
      <w:r>
        <w:t xml:space="preserve"> </w:t>
      </w:r>
      <w:r>
        <w:rPr>
          <w:lang w:val="en-US"/>
        </w:rPr>
        <w:t>Institution of Legal Proceedings Against Certain Organs of State Act.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4E0E6" w14:textId="77777777" w:rsidR="004E02E4" w:rsidRDefault="004E02E4" w:rsidP="003D44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049167" w14:textId="77777777" w:rsidR="004E02E4" w:rsidRDefault="004E02E4">
    <w:pPr>
      <w:pStyle w:val="Header"/>
    </w:pPr>
  </w:p>
  <w:p w14:paraId="6C4AD895" w14:textId="77777777" w:rsidR="004E02E4" w:rsidRDefault="004E02E4"/>
  <w:p w14:paraId="0E63C6DD" w14:textId="77777777" w:rsidR="004E02E4" w:rsidRDefault="004E02E4"/>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74A55" w14:textId="3E3188DF" w:rsidR="004E02E4" w:rsidRDefault="004E02E4" w:rsidP="003D44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B451B">
      <w:rPr>
        <w:rStyle w:val="PageNumber"/>
        <w:noProof/>
      </w:rPr>
      <w:t>4</w:t>
    </w:r>
    <w:r>
      <w:rPr>
        <w:rStyle w:val="PageNumber"/>
      </w:rPr>
      <w:fldChar w:fldCharType="end"/>
    </w:r>
  </w:p>
  <w:p w14:paraId="679B963D" w14:textId="77777777" w:rsidR="004E02E4" w:rsidRPr="004D0E6E" w:rsidRDefault="004E02E4">
    <w:pPr>
      <w:pStyle w:val="Header"/>
      <w:jc w:val="right"/>
      <w:rPr>
        <w:rFonts w:ascii="Arial" w:hAnsi="Arial" w:cs="Arial"/>
        <w:sz w:val="16"/>
        <w:szCs w:val="16"/>
      </w:rPr>
    </w:pPr>
  </w:p>
  <w:p w14:paraId="56DF89A3" w14:textId="77777777" w:rsidR="004E02E4" w:rsidRDefault="004E02E4">
    <w:pPr>
      <w:pStyle w:val="Header"/>
    </w:pPr>
  </w:p>
  <w:p w14:paraId="58B00622" w14:textId="77777777" w:rsidR="004E02E4" w:rsidRDefault="004E02E4"/>
  <w:p w14:paraId="73E830F9" w14:textId="77777777" w:rsidR="004E02E4" w:rsidRDefault="004E02E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6103"/>
    <w:multiLevelType w:val="hybridMultilevel"/>
    <w:tmpl w:val="CE344772"/>
    <w:lvl w:ilvl="0" w:tplc="2E328F2A">
      <w:start w:val="1"/>
      <w:numFmt w:val="decimal"/>
      <w:lvlText w:val="%1."/>
      <w:lvlJc w:val="left"/>
      <w:pPr>
        <w:ind w:left="1080" w:hanging="360"/>
      </w:pPr>
      <w:rPr>
        <w:rFonts w:hint="default"/>
        <w:b/>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143312F7"/>
    <w:multiLevelType w:val="hybridMultilevel"/>
    <w:tmpl w:val="F998E730"/>
    <w:lvl w:ilvl="0" w:tplc="D52466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3433FA"/>
    <w:multiLevelType w:val="hybridMultilevel"/>
    <w:tmpl w:val="D62CEE8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7776204"/>
    <w:multiLevelType w:val="hybridMultilevel"/>
    <w:tmpl w:val="6256FE96"/>
    <w:lvl w:ilvl="0" w:tplc="F1E2FDE2">
      <w:start w:val="1"/>
      <w:numFmt w:val="decimal"/>
      <w:lvlText w:val="(%1)"/>
      <w:lvlJc w:val="left"/>
      <w:pPr>
        <w:ind w:left="795" w:hanging="4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105151"/>
    <w:multiLevelType w:val="hybridMultilevel"/>
    <w:tmpl w:val="578AB1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4201524"/>
    <w:multiLevelType w:val="hybridMultilevel"/>
    <w:tmpl w:val="6F2686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483005B"/>
    <w:multiLevelType w:val="hybridMultilevel"/>
    <w:tmpl w:val="081435A2"/>
    <w:lvl w:ilvl="0" w:tplc="7CDEE97E">
      <w:start w:val="9"/>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15:restartNumberingAfterBreak="0">
    <w:nsid w:val="2E813E30"/>
    <w:multiLevelType w:val="hybridMultilevel"/>
    <w:tmpl w:val="1D2A1BDE"/>
    <w:lvl w:ilvl="0" w:tplc="8FDEAAE2">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5FD624D"/>
    <w:multiLevelType w:val="hybridMultilevel"/>
    <w:tmpl w:val="F4E8F2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36C71C87"/>
    <w:multiLevelType w:val="hybridMultilevel"/>
    <w:tmpl w:val="B81C8CA4"/>
    <w:lvl w:ilvl="0" w:tplc="9F7A76B0">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8AC4D7A"/>
    <w:multiLevelType w:val="hybridMultilevel"/>
    <w:tmpl w:val="F8127264"/>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3AFC040A"/>
    <w:multiLevelType w:val="hybridMultilevel"/>
    <w:tmpl w:val="299A5380"/>
    <w:lvl w:ilvl="0" w:tplc="E498576C">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420E4277"/>
    <w:multiLevelType w:val="hybridMultilevel"/>
    <w:tmpl w:val="04848B54"/>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43D32A52"/>
    <w:multiLevelType w:val="hybridMultilevel"/>
    <w:tmpl w:val="915E6296"/>
    <w:lvl w:ilvl="0" w:tplc="3E1C08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46C2C98"/>
    <w:multiLevelType w:val="hybridMultilevel"/>
    <w:tmpl w:val="022237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45F62761"/>
    <w:multiLevelType w:val="hybridMultilevel"/>
    <w:tmpl w:val="F6BC1F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461D13BD"/>
    <w:multiLevelType w:val="multilevel"/>
    <w:tmpl w:val="AF34CFF8"/>
    <w:lvl w:ilvl="0">
      <w:start w:val="1"/>
      <w:numFmt w:val="decimal"/>
      <w:lvlText w:val="[%1]"/>
      <w:lvlJc w:val="left"/>
      <w:pPr>
        <w:tabs>
          <w:tab w:val="num" w:pos="7160"/>
        </w:tabs>
        <w:ind w:left="6480"/>
      </w:pPr>
      <w:rPr>
        <w:rFonts w:hint="default"/>
        <w:i w:val="0"/>
        <w:iCs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6BB287C"/>
    <w:multiLevelType w:val="hybridMultilevel"/>
    <w:tmpl w:val="B5E8117A"/>
    <w:lvl w:ilvl="0" w:tplc="1C090003">
      <w:start w:val="1"/>
      <w:numFmt w:val="bullet"/>
      <w:lvlText w:val="o"/>
      <w:lvlJc w:val="left"/>
      <w:pPr>
        <w:ind w:left="795" w:hanging="360"/>
      </w:pPr>
      <w:rPr>
        <w:rFonts w:ascii="Courier New" w:hAnsi="Courier New" w:cs="Courier New" w:hint="default"/>
      </w:rPr>
    </w:lvl>
    <w:lvl w:ilvl="1" w:tplc="1C090003" w:tentative="1">
      <w:start w:val="1"/>
      <w:numFmt w:val="bullet"/>
      <w:lvlText w:val="o"/>
      <w:lvlJc w:val="left"/>
      <w:pPr>
        <w:ind w:left="1515" w:hanging="360"/>
      </w:pPr>
      <w:rPr>
        <w:rFonts w:ascii="Courier New" w:hAnsi="Courier New" w:cs="Courier New" w:hint="default"/>
      </w:rPr>
    </w:lvl>
    <w:lvl w:ilvl="2" w:tplc="1C090005" w:tentative="1">
      <w:start w:val="1"/>
      <w:numFmt w:val="bullet"/>
      <w:lvlText w:val=""/>
      <w:lvlJc w:val="left"/>
      <w:pPr>
        <w:ind w:left="2235" w:hanging="360"/>
      </w:pPr>
      <w:rPr>
        <w:rFonts w:ascii="Wingdings" w:hAnsi="Wingdings" w:hint="default"/>
      </w:rPr>
    </w:lvl>
    <w:lvl w:ilvl="3" w:tplc="1C090001" w:tentative="1">
      <w:start w:val="1"/>
      <w:numFmt w:val="bullet"/>
      <w:lvlText w:val=""/>
      <w:lvlJc w:val="left"/>
      <w:pPr>
        <w:ind w:left="2955" w:hanging="360"/>
      </w:pPr>
      <w:rPr>
        <w:rFonts w:ascii="Symbol" w:hAnsi="Symbol" w:hint="default"/>
      </w:rPr>
    </w:lvl>
    <w:lvl w:ilvl="4" w:tplc="1C090003" w:tentative="1">
      <w:start w:val="1"/>
      <w:numFmt w:val="bullet"/>
      <w:lvlText w:val="o"/>
      <w:lvlJc w:val="left"/>
      <w:pPr>
        <w:ind w:left="3675" w:hanging="360"/>
      </w:pPr>
      <w:rPr>
        <w:rFonts w:ascii="Courier New" w:hAnsi="Courier New" w:cs="Courier New" w:hint="default"/>
      </w:rPr>
    </w:lvl>
    <w:lvl w:ilvl="5" w:tplc="1C090005" w:tentative="1">
      <w:start w:val="1"/>
      <w:numFmt w:val="bullet"/>
      <w:lvlText w:val=""/>
      <w:lvlJc w:val="left"/>
      <w:pPr>
        <w:ind w:left="4395" w:hanging="360"/>
      </w:pPr>
      <w:rPr>
        <w:rFonts w:ascii="Wingdings" w:hAnsi="Wingdings" w:hint="default"/>
      </w:rPr>
    </w:lvl>
    <w:lvl w:ilvl="6" w:tplc="1C090001" w:tentative="1">
      <w:start w:val="1"/>
      <w:numFmt w:val="bullet"/>
      <w:lvlText w:val=""/>
      <w:lvlJc w:val="left"/>
      <w:pPr>
        <w:ind w:left="5115" w:hanging="360"/>
      </w:pPr>
      <w:rPr>
        <w:rFonts w:ascii="Symbol" w:hAnsi="Symbol" w:hint="default"/>
      </w:rPr>
    </w:lvl>
    <w:lvl w:ilvl="7" w:tplc="1C090003" w:tentative="1">
      <w:start w:val="1"/>
      <w:numFmt w:val="bullet"/>
      <w:lvlText w:val="o"/>
      <w:lvlJc w:val="left"/>
      <w:pPr>
        <w:ind w:left="5835" w:hanging="360"/>
      </w:pPr>
      <w:rPr>
        <w:rFonts w:ascii="Courier New" w:hAnsi="Courier New" w:cs="Courier New" w:hint="default"/>
      </w:rPr>
    </w:lvl>
    <w:lvl w:ilvl="8" w:tplc="1C090005" w:tentative="1">
      <w:start w:val="1"/>
      <w:numFmt w:val="bullet"/>
      <w:lvlText w:val=""/>
      <w:lvlJc w:val="left"/>
      <w:pPr>
        <w:ind w:left="6555" w:hanging="360"/>
      </w:pPr>
      <w:rPr>
        <w:rFonts w:ascii="Wingdings" w:hAnsi="Wingdings" w:hint="default"/>
      </w:rPr>
    </w:lvl>
  </w:abstractNum>
  <w:abstractNum w:abstractNumId="18" w15:restartNumberingAfterBreak="0">
    <w:nsid w:val="4C4C452F"/>
    <w:multiLevelType w:val="hybridMultilevel"/>
    <w:tmpl w:val="02D61D58"/>
    <w:lvl w:ilvl="0" w:tplc="4E6841D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E4C6FD6"/>
    <w:multiLevelType w:val="hybridMultilevel"/>
    <w:tmpl w:val="9A706218"/>
    <w:lvl w:ilvl="0" w:tplc="6484866E">
      <w:start w:val="1"/>
      <w:numFmt w:val="lowerLetter"/>
      <w:lvlText w:val="(%1)"/>
      <w:lvlJc w:val="left"/>
      <w:pPr>
        <w:ind w:left="1155" w:hanging="43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4F2C15BC"/>
    <w:multiLevelType w:val="hybridMultilevel"/>
    <w:tmpl w:val="2A16D4E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FAD6BDF"/>
    <w:multiLevelType w:val="hybridMultilevel"/>
    <w:tmpl w:val="99E68B08"/>
    <w:lvl w:ilvl="0" w:tplc="BC6AC7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F4023B"/>
    <w:multiLevelType w:val="hybridMultilevel"/>
    <w:tmpl w:val="5B8431EA"/>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11848AF"/>
    <w:multiLevelType w:val="hybridMultilevel"/>
    <w:tmpl w:val="366C5152"/>
    <w:lvl w:ilvl="0" w:tplc="08090019">
      <w:start w:val="1"/>
      <w:numFmt w:val="lowerLetter"/>
      <w:pStyle w:val="JUGMENTNUMBERED"/>
      <w:lvlText w:val="%1."/>
      <w:lvlJc w:val="left"/>
      <w:pPr>
        <w:ind w:left="1797"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4" w15:restartNumberingAfterBreak="0">
    <w:nsid w:val="52473EEB"/>
    <w:multiLevelType w:val="hybridMultilevel"/>
    <w:tmpl w:val="8A86B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E13D5D"/>
    <w:multiLevelType w:val="hybridMultilevel"/>
    <w:tmpl w:val="9514B784"/>
    <w:lvl w:ilvl="0" w:tplc="8FDEAAE2">
      <w:start w:val="1"/>
      <w:numFmt w:val="decimal"/>
      <w:lvlText w:val="%1."/>
      <w:lvlJc w:val="left"/>
      <w:pPr>
        <w:ind w:left="795" w:hanging="360"/>
      </w:pPr>
      <w:rPr>
        <w:rFonts w:hint="default"/>
        <w:sz w:val="24"/>
      </w:rPr>
    </w:lvl>
    <w:lvl w:ilvl="1" w:tplc="1C090019" w:tentative="1">
      <w:start w:val="1"/>
      <w:numFmt w:val="lowerLetter"/>
      <w:lvlText w:val="%2."/>
      <w:lvlJc w:val="left"/>
      <w:pPr>
        <w:ind w:left="1515" w:hanging="360"/>
      </w:pPr>
    </w:lvl>
    <w:lvl w:ilvl="2" w:tplc="1C09001B" w:tentative="1">
      <w:start w:val="1"/>
      <w:numFmt w:val="lowerRoman"/>
      <w:lvlText w:val="%3."/>
      <w:lvlJc w:val="right"/>
      <w:pPr>
        <w:ind w:left="2235" w:hanging="180"/>
      </w:pPr>
    </w:lvl>
    <w:lvl w:ilvl="3" w:tplc="1C09000F" w:tentative="1">
      <w:start w:val="1"/>
      <w:numFmt w:val="decimal"/>
      <w:lvlText w:val="%4."/>
      <w:lvlJc w:val="left"/>
      <w:pPr>
        <w:ind w:left="2955" w:hanging="360"/>
      </w:pPr>
    </w:lvl>
    <w:lvl w:ilvl="4" w:tplc="1C090019" w:tentative="1">
      <w:start w:val="1"/>
      <w:numFmt w:val="lowerLetter"/>
      <w:lvlText w:val="%5."/>
      <w:lvlJc w:val="left"/>
      <w:pPr>
        <w:ind w:left="3675" w:hanging="360"/>
      </w:pPr>
    </w:lvl>
    <w:lvl w:ilvl="5" w:tplc="1C09001B" w:tentative="1">
      <w:start w:val="1"/>
      <w:numFmt w:val="lowerRoman"/>
      <w:lvlText w:val="%6."/>
      <w:lvlJc w:val="right"/>
      <w:pPr>
        <w:ind w:left="4395" w:hanging="180"/>
      </w:pPr>
    </w:lvl>
    <w:lvl w:ilvl="6" w:tplc="1C09000F" w:tentative="1">
      <w:start w:val="1"/>
      <w:numFmt w:val="decimal"/>
      <w:lvlText w:val="%7."/>
      <w:lvlJc w:val="left"/>
      <w:pPr>
        <w:ind w:left="5115" w:hanging="360"/>
      </w:pPr>
    </w:lvl>
    <w:lvl w:ilvl="7" w:tplc="1C090019" w:tentative="1">
      <w:start w:val="1"/>
      <w:numFmt w:val="lowerLetter"/>
      <w:lvlText w:val="%8."/>
      <w:lvlJc w:val="left"/>
      <w:pPr>
        <w:ind w:left="5835" w:hanging="360"/>
      </w:pPr>
    </w:lvl>
    <w:lvl w:ilvl="8" w:tplc="1C09001B" w:tentative="1">
      <w:start w:val="1"/>
      <w:numFmt w:val="lowerRoman"/>
      <w:lvlText w:val="%9."/>
      <w:lvlJc w:val="right"/>
      <w:pPr>
        <w:ind w:left="6555" w:hanging="180"/>
      </w:pPr>
    </w:lvl>
  </w:abstractNum>
  <w:abstractNum w:abstractNumId="26" w15:restartNumberingAfterBreak="0">
    <w:nsid w:val="59572AFA"/>
    <w:multiLevelType w:val="hybridMultilevel"/>
    <w:tmpl w:val="D4FED3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5C626055"/>
    <w:multiLevelType w:val="hybridMultilevel"/>
    <w:tmpl w:val="28D8297E"/>
    <w:lvl w:ilvl="0" w:tplc="3F2E2056">
      <w:start w:val="1"/>
      <w:numFmt w:val="lowerRoman"/>
      <w:lvlText w:val="(%1)"/>
      <w:lvlJc w:val="left"/>
      <w:pPr>
        <w:ind w:left="1080" w:hanging="720"/>
      </w:pPr>
      <w:rPr>
        <w:rFonts w:ascii="Times New Roman" w:eastAsia="Times New Roman" w:hAnsi="Times New Roman"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F2C598B"/>
    <w:multiLevelType w:val="hybridMultilevel"/>
    <w:tmpl w:val="211451C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673D4EF9"/>
    <w:multiLevelType w:val="hybridMultilevel"/>
    <w:tmpl w:val="DCAC48CA"/>
    <w:lvl w:ilvl="0" w:tplc="8FDEAAE2">
      <w:start w:val="1"/>
      <w:numFmt w:val="decimal"/>
      <w:lvlText w:val="%1."/>
      <w:lvlJc w:val="left"/>
      <w:pPr>
        <w:ind w:left="795" w:hanging="360"/>
      </w:pPr>
      <w:rPr>
        <w:rFonts w:hint="default"/>
        <w:sz w:val="24"/>
      </w:rPr>
    </w:lvl>
    <w:lvl w:ilvl="1" w:tplc="1C090019" w:tentative="1">
      <w:start w:val="1"/>
      <w:numFmt w:val="lowerLetter"/>
      <w:lvlText w:val="%2."/>
      <w:lvlJc w:val="left"/>
      <w:pPr>
        <w:ind w:left="1515" w:hanging="360"/>
      </w:pPr>
    </w:lvl>
    <w:lvl w:ilvl="2" w:tplc="1C09001B" w:tentative="1">
      <w:start w:val="1"/>
      <w:numFmt w:val="lowerRoman"/>
      <w:lvlText w:val="%3."/>
      <w:lvlJc w:val="right"/>
      <w:pPr>
        <w:ind w:left="2235" w:hanging="180"/>
      </w:pPr>
    </w:lvl>
    <w:lvl w:ilvl="3" w:tplc="1C09000F" w:tentative="1">
      <w:start w:val="1"/>
      <w:numFmt w:val="decimal"/>
      <w:lvlText w:val="%4."/>
      <w:lvlJc w:val="left"/>
      <w:pPr>
        <w:ind w:left="2955" w:hanging="360"/>
      </w:pPr>
    </w:lvl>
    <w:lvl w:ilvl="4" w:tplc="1C090019" w:tentative="1">
      <w:start w:val="1"/>
      <w:numFmt w:val="lowerLetter"/>
      <w:lvlText w:val="%5."/>
      <w:lvlJc w:val="left"/>
      <w:pPr>
        <w:ind w:left="3675" w:hanging="360"/>
      </w:pPr>
    </w:lvl>
    <w:lvl w:ilvl="5" w:tplc="1C09001B" w:tentative="1">
      <w:start w:val="1"/>
      <w:numFmt w:val="lowerRoman"/>
      <w:lvlText w:val="%6."/>
      <w:lvlJc w:val="right"/>
      <w:pPr>
        <w:ind w:left="4395" w:hanging="180"/>
      </w:pPr>
    </w:lvl>
    <w:lvl w:ilvl="6" w:tplc="1C09000F" w:tentative="1">
      <w:start w:val="1"/>
      <w:numFmt w:val="decimal"/>
      <w:lvlText w:val="%7."/>
      <w:lvlJc w:val="left"/>
      <w:pPr>
        <w:ind w:left="5115" w:hanging="360"/>
      </w:pPr>
    </w:lvl>
    <w:lvl w:ilvl="7" w:tplc="1C090019" w:tentative="1">
      <w:start w:val="1"/>
      <w:numFmt w:val="lowerLetter"/>
      <w:lvlText w:val="%8."/>
      <w:lvlJc w:val="left"/>
      <w:pPr>
        <w:ind w:left="5835" w:hanging="360"/>
      </w:pPr>
    </w:lvl>
    <w:lvl w:ilvl="8" w:tplc="1C09001B" w:tentative="1">
      <w:start w:val="1"/>
      <w:numFmt w:val="lowerRoman"/>
      <w:lvlText w:val="%9."/>
      <w:lvlJc w:val="right"/>
      <w:pPr>
        <w:ind w:left="6555" w:hanging="180"/>
      </w:pPr>
    </w:lvl>
  </w:abstractNum>
  <w:abstractNum w:abstractNumId="30" w15:restartNumberingAfterBreak="0">
    <w:nsid w:val="6874765B"/>
    <w:multiLevelType w:val="hybridMultilevel"/>
    <w:tmpl w:val="79A2A9AC"/>
    <w:lvl w:ilvl="0" w:tplc="0DBA0E92">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6A2F6C26"/>
    <w:multiLevelType w:val="hybridMultilevel"/>
    <w:tmpl w:val="A9C68AAC"/>
    <w:lvl w:ilvl="0" w:tplc="FA36A2F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15:restartNumberingAfterBreak="0">
    <w:nsid w:val="6AE23F0A"/>
    <w:multiLevelType w:val="hybridMultilevel"/>
    <w:tmpl w:val="29728724"/>
    <w:lvl w:ilvl="0" w:tplc="A84E59C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2836984"/>
    <w:multiLevelType w:val="hybridMultilevel"/>
    <w:tmpl w:val="8DEE8258"/>
    <w:lvl w:ilvl="0" w:tplc="1C090001">
      <w:start w:val="1"/>
      <w:numFmt w:val="bullet"/>
      <w:lvlText w:val=""/>
      <w:lvlJc w:val="left"/>
      <w:pPr>
        <w:ind w:left="788" w:hanging="360"/>
      </w:pPr>
      <w:rPr>
        <w:rFonts w:ascii="Symbol" w:hAnsi="Symbol" w:hint="default"/>
      </w:rPr>
    </w:lvl>
    <w:lvl w:ilvl="1" w:tplc="1C090003" w:tentative="1">
      <w:start w:val="1"/>
      <w:numFmt w:val="bullet"/>
      <w:lvlText w:val="o"/>
      <w:lvlJc w:val="left"/>
      <w:pPr>
        <w:ind w:left="1508" w:hanging="360"/>
      </w:pPr>
      <w:rPr>
        <w:rFonts w:ascii="Courier New" w:hAnsi="Courier New" w:cs="Courier New" w:hint="default"/>
      </w:rPr>
    </w:lvl>
    <w:lvl w:ilvl="2" w:tplc="1C090005" w:tentative="1">
      <w:start w:val="1"/>
      <w:numFmt w:val="bullet"/>
      <w:lvlText w:val=""/>
      <w:lvlJc w:val="left"/>
      <w:pPr>
        <w:ind w:left="2228" w:hanging="360"/>
      </w:pPr>
      <w:rPr>
        <w:rFonts w:ascii="Wingdings" w:hAnsi="Wingdings" w:hint="default"/>
      </w:rPr>
    </w:lvl>
    <w:lvl w:ilvl="3" w:tplc="1C090001" w:tentative="1">
      <w:start w:val="1"/>
      <w:numFmt w:val="bullet"/>
      <w:lvlText w:val=""/>
      <w:lvlJc w:val="left"/>
      <w:pPr>
        <w:ind w:left="2948" w:hanging="360"/>
      </w:pPr>
      <w:rPr>
        <w:rFonts w:ascii="Symbol" w:hAnsi="Symbol" w:hint="default"/>
      </w:rPr>
    </w:lvl>
    <w:lvl w:ilvl="4" w:tplc="1C090003" w:tentative="1">
      <w:start w:val="1"/>
      <w:numFmt w:val="bullet"/>
      <w:lvlText w:val="o"/>
      <w:lvlJc w:val="left"/>
      <w:pPr>
        <w:ind w:left="3668" w:hanging="360"/>
      </w:pPr>
      <w:rPr>
        <w:rFonts w:ascii="Courier New" w:hAnsi="Courier New" w:cs="Courier New" w:hint="default"/>
      </w:rPr>
    </w:lvl>
    <w:lvl w:ilvl="5" w:tplc="1C090005" w:tentative="1">
      <w:start w:val="1"/>
      <w:numFmt w:val="bullet"/>
      <w:lvlText w:val=""/>
      <w:lvlJc w:val="left"/>
      <w:pPr>
        <w:ind w:left="4388" w:hanging="360"/>
      </w:pPr>
      <w:rPr>
        <w:rFonts w:ascii="Wingdings" w:hAnsi="Wingdings" w:hint="default"/>
      </w:rPr>
    </w:lvl>
    <w:lvl w:ilvl="6" w:tplc="1C090001" w:tentative="1">
      <w:start w:val="1"/>
      <w:numFmt w:val="bullet"/>
      <w:lvlText w:val=""/>
      <w:lvlJc w:val="left"/>
      <w:pPr>
        <w:ind w:left="5108" w:hanging="360"/>
      </w:pPr>
      <w:rPr>
        <w:rFonts w:ascii="Symbol" w:hAnsi="Symbol" w:hint="default"/>
      </w:rPr>
    </w:lvl>
    <w:lvl w:ilvl="7" w:tplc="1C090003" w:tentative="1">
      <w:start w:val="1"/>
      <w:numFmt w:val="bullet"/>
      <w:lvlText w:val="o"/>
      <w:lvlJc w:val="left"/>
      <w:pPr>
        <w:ind w:left="5828" w:hanging="360"/>
      </w:pPr>
      <w:rPr>
        <w:rFonts w:ascii="Courier New" w:hAnsi="Courier New" w:cs="Courier New" w:hint="default"/>
      </w:rPr>
    </w:lvl>
    <w:lvl w:ilvl="8" w:tplc="1C090005" w:tentative="1">
      <w:start w:val="1"/>
      <w:numFmt w:val="bullet"/>
      <w:lvlText w:val=""/>
      <w:lvlJc w:val="left"/>
      <w:pPr>
        <w:ind w:left="6548" w:hanging="360"/>
      </w:pPr>
      <w:rPr>
        <w:rFonts w:ascii="Wingdings" w:hAnsi="Wingdings" w:hint="default"/>
      </w:rPr>
    </w:lvl>
  </w:abstractNum>
  <w:abstractNum w:abstractNumId="34" w15:restartNumberingAfterBreak="0">
    <w:nsid w:val="750D56BB"/>
    <w:multiLevelType w:val="hybridMultilevel"/>
    <w:tmpl w:val="1F3CB458"/>
    <w:lvl w:ilvl="0" w:tplc="70388B72">
      <w:start w:val="1"/>
      <w:numFmt w:val="lowerLetter"/>
      <w:lvlText w:val="(%1)"/>
      <w:lvlJc w:val="left"/>
      <w:pPr>
        <w:tabs>
          <w:tab w:val="num" w:pos="765"/>
        </w:tabs>
        <w:ind w:left="765" w:hanging="4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56B57B8"/>
    <w:multiLevelType w:val="hybridMultilevel"/>
    <w:tmpl w:val="9EE0945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6196DD5"/>
    <w:multiLevelType w:val="hybridMultilevel"/>
    <w:tmpl w:val="C242F1A2"/>
    <w:lvl w:ilvl="0" w:tplc="6B38E35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D672922"/>
    <w:multiLevelType w:val="hybridMultilevel"/>
    <w:tmpl w:val="A45613DC"/>
    <w:lvl w:ilvl="0" w:tplc="3444903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8" w15:restartNumberingAfterBreak="0">
    <w:nsid w:val="7E234687"/>
    <w:multiLevelType w:val="hybridMultilevel"/>
    <w:tmpl w:val="F03A9B34"/>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32"/>
  </w:num>
  <w:num w:numId="4">
    <w:abstractNumId w:val="20"/>
  </w:num>
  <w:num w:numId="5">
    <w:abstractNumId w:val="34"/>
  </w:num>
  <w:num w:numId="6">
    <w:abstractNumId w:val="0"/>
  </w:num>
  <w:num w:numId="7">
    <w:abstractNumId w:val="31"/>
  </w:num>
  <w:num w:numId="8">
    <w:abstractNumId w:val="30"/>
  </w:num>
  <w:num w:numId="9">
    <w:abstractNumId w:val="7"/>
  </w:num>
  <w:num w:numId="10">
    <w:abstractNumId w:val="29"/>
  </w:num>
  <w:num w:numId="11">
    <w:abstractNumId w:val="25"/>
  </w:num>
  <w:num w:numId="12">
    <w:abstractNumId w:val="28"/>
  </w:num>
  <w:num w:numId="13">
    <w:abstractNumId w:val="13"/>
  </w:num>
  <w:num w:numId="14">
    <w:abstractNumId w:val="27"/>
  </w:num>
  <w:num w:numId="15">
    <w:abstractNumId w:val="36"/>
  </w:num>
  <w:num w:numId="16">
    <w:abstractNumId w:val="12"/>
  </w:num>
  <w:num w:numId="17">
    <w:abstractNumId w:val="10"/>
  </w:num>
  <w:num w:numId="18">
    <w:abstractNumId w:val="2"/>
  </w:num>
  <w:num w:numId="19">
    <w:abstractNumId w:val="22"/>
  </w:num>
  <w:num w:numId="20">
    <w:abstractNumId w:val="18"/>
  </w:num>
  <w:num w:numId="21">
    <w:abstractNumId w:val="33"/>
  </w:num>
  <w:num w:numId="22">
    <w:abstractNumId w:val="35"/>
  </w:num>
  <w:num w:numId="23">
    <w:abstractNumId w:val="14"/>
  </w:num>
  <w:num w:numId="24">
    <w:abstractNumId w:val="38"/>
  </w:num>
  <w:num w:numId="25">
    <w:abstractNumId w:val="8"/>
  </w:num>
  <w:num w:numId="26">
    <w:abstractNumId w:val="4"/>
  </w:num>
  <w:num w:numId="27">
    <w:abstractNumId w:val="17"/>
  </w:num>
  <w:num w:numId="28">
    <w:abstractNumId w:val="11"/>
  </w:num>
  <w:num w:numId="29">
    <w:abstractNumId w:val="6"/>
  </w:num>
  <w:num w:numId="30">
    <w:abstractNumId w:val="37"/>
  </w:num>
  <w:num w:numId="31">
    <w:abstractNumId w:val="19"/>
  </w:num>
  <w:num w:numId="32">
    <w:abstractNumId w:val="9"/>
  </w:num>
  <w:num w:numId="33">
    <w:abstractNumId w:val="16"/>
  </w:num>
  <w:num w:numId="34">
    <w:abstractNumId w:val="5"/>
  </w:num>
  <w:num w:numId="35">
    <w:abstractNumId w:val="15"/>
  </w:num>
  <w:num w:numId="36">
    <w:abstractNumId w:val="3"/>
  </w:num>
  <w:num w:numId="37">
    <w:abstractNumId w:val="1"/>
  </w:num>
  <w:num w:numId="38">
    <w:abstractNumId w:val="21"/>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3F9"/>
    <w:rsid w:val="00003499"/>
    <w:rsid w:val="00005178"/>
    <w:rsid w:val="00005D03"/>
    <w:rsid w:val="00006C6F"/>
    <w:rsid w:val="00010359"/>
    <w:rsid w:val="000104BF"/>
    <w:rsid w:val="00011B73"/>
    <w:rsid w:val="00014416"/>
    <w:rsid w:val="000150E0"/>
    <w:rsid w:val="00017B06"/>
    <w:rsid w:val="00021289"/>
    <w:rsid w:val="000212D0"/>
    <w:rsid w:val="00022DFC"/>
    <w:rsid w:val="00023EA9"/>
    <w:rsid w:val="00026972"/>
    <w:rsid w:val="00027193"/>
    <w:rsid w:val="000277DB"/>
    <w:rsid w:val="00034434"/>
    <w:rsid w:val="00035C12"/>
    <w:rsid w:val="00036291"/>
    <w:rsid w:val="000426C2"/>
    <w:rsid w:val="0004308F"/>
    <w:rsid w:val="000430A2"/>
    <w:rsid w:val="00043463"/>
    <w:rsid w:val="00044831"/>
    <w:rsid w:val="00046741"/>
    <w:rsid w:val="000467EA"/>
    <w:rsid w:val="0004769E"/>
    <w:rsid w:val="00047D55"/>
    <w:rsid w:val="000503D2"/>
    <w:rsid w:val="00051108"/>
    <w:rsid w:val="000512EA"/>
    <w:rsid w:val="00051BBD"/>
    <w:rsid w:val="00054F63"/>
    <w:rsid w:val="000573E0"/>
    <w:rsid w:val="000577B6"/>
    <w:rsid w:val="00057899"/>
    <w:rsid w:val="00057EAB"/>
    <w:rsid w:val="00062BE1"/>
    <w:rsid w:val="000710A7"/>
    <w:rsid w:val="00072103"/>
    <w:rsid w:val="0007554C"/>
    <w:rsid w:val="00076026"/>
    <w:rsid w:val="000765D8"/>
    <w:rsid w:val="00077293"/>
    <w:rsid w:val="00077DA2"/>
    <w:rsid w:val="00080E2E"/>
    <w:rsid w:val="00081E73"/>
    <w:rsid w:val="00083B88"/>
    <w:rsid w:val="00085138"/>
    <w:rsid w:val="0008604D"/>
    <w:rsid w:val="00086137"/>
    <w:rsid w:val="00090DB1"/>
    <w:rsid w:val="000936FD"/>
    <w:rsid w:val="00095CED"/>
    <w:rsid w:val="00095E9F"/>
    <w:rsid w:val="0009718D"/>
    <w:rsid w:val="00097ACA"/>
    <w:rsid w:val="000A01CD"/>
    <w:rsid w:val="000A2A02"/>
    <w:rsid w:val="000A3987"/>
    <w:rsid w:val="000A4CE5"/>
    <w:rsid w:val="000A6457"/>
    <w:rsid w:val="000B0674"/>
    <w:rsid w:val="000B0BF3"/>
    <w:rsid w:val="000B0DE0"/>
    <w:rsid w:val="000B347E"/>
    <w:rsid w:val="000B4C36"/>
    <w:rsid w:val="000B4CA0"/>
    <w:rsid w:val="000B5154"/>
    <w:rsid w:val="000C41F1"/>
    <w:rsid w:val="000C560F"/>
    <w:rsid w:val="000C681B"/>
    <w:rsid w:val="000C7E37"/>
    <w:rsid w:val="000C7EE8"/>
    <w:rsid w:val="000D11A9"/>
    <w:rsid w:val="000D15AB"/>
    <w:rsid w:val="000D2152"/>
    <w:rsid w:val="000D2166"/>
    <w:rsid w:val="000D2BC5"/>
    <w:rsid w:val="000D59DD"/>
    <w:rsid w:val="000D6339"/>
    <w:rsid w:val="000E182C"/>
    <w:rsid w:val="000E30CA"/>
    <w:rsid w:val="000E4A1C"/>
    <w:rsid w:val="000E4C23"/>
    <w:rsid w:val="000E78A7"/>
    <w:rsid w:val="000F1C4D"/>
    <w:rsid w:val="000F3B21"/>
    <w:rsid w:val="000F490C"/>
    <w:rsid w:val="000F6431"/>
    <w:rsid w:val="000F6715"/>
    <w:rsid w:val="000F6D6C"/>
    <w:rsid w:val="0010348F"/>
    <w:rsid w:val="00104E5F"/>
    <w:rsid w:val="0010661C"/>
    <w:rsid w:val="00106977"/>
    <w:rsid w:val="00110D97"/>
    <w:rsid w:val="001111DD"/>
    <w:rsid w:val="001147E6"/>
    <w:rsid w:val="001174C9"/>
    <w:rsid w:val="00120051"/>
    <w:rsid w:val="00121DDC"/>
    <w:rsid w:val="00124933"/>
    <w:rsid w:val="00132F75"/>
    <w:rsid w:val="00134A59"/>
    <w:rsid w:val="00135617"/>
    <w:rsid w:val="001364F2"/>
    <w:rsid w:val="001412E9"/>
    <w:rsid w:val="001414C8"/>
    <w:rsid w:val="0014238D"/>
    <w:rsid w:val="00143CEC"/>
    <w:rsid w:val="00146867"/>
    <w:rsid w:val="001477EE"/>
    <w:rsid w:val="00151E82"/>
    <w:rsid w:val="00152283"/>
    <w:rsid w:val="00152F28"/>
    <w:rsid w:val="00153179"/>
    <w:rsid w:val="00153C2F"/>
    <w:rsid w:val="001550BC"/>
    <w:rsid w:val="001559B4"/>
    <w:rsid w:val="00155EFE"/>
    <w:rsid w:val="001574E0"/>
    <w:rsid w:val="00157A48"/>
    <w:rsid w:val="001618DF"/>
    <w:rsid w:val="00161F12"/>
    <w:rsid w:val="00161F61"/>
    <w:rsid w:val="00162417"/>
    <w:rsid w:val="001640EC"/>
    <w:rsid w:val="00164DAB"/>
    <w:rsid w:val="00166C4E"/>
    <w:rsid w:val="00170E1A"/>
    <w:rsid w:val="0017185D"/>
    <w:rsid w:val="00172032"/>
    <w:rsid w:val="0017262C"/>
    <w:rsid w:val="00174EAD"/>
    <w:rsid w:val="001754B1"/>
    <w:rsid w:val="0017724C"/>
    <w:rsid w:val="00177417"/>
    <w:rsid w:val="00177972"/>
    <w:rsid w:val="001800A0"/>
    <w:rsid w:val="00180679"/>
    <w:rsid w:val="00182B59"/>
    <w:rsid w:val="00183A10"/>
    <w:rsid w:val="00184F55"/>
    <w:rsid w:val="0019187C"/>
    <w:rsid w:val="001919D2"/>
    <w:rsid w:val="00191C09"/>
    <w:rsid w:val="00192369"/>
    <w:rsid w:val="00193955"/>
    <w:rsid w:val="00193D2B"/>
    <w:rsid w:val="001955A8"/>
    <w:rsid w:val="001A0502"/>
    <w:rsid w:val="001A1769"/>
    <w:rsid w:val="001A3345"/>
    <w:rsid w:val="001A362F"/>
    <w:rsid w:val="001A45D5"/>
    <w:rsid w:val="001A5086"/>
    <w:rsid w:val="001A5D6B"/>
    <w:rsid w:val="001B2247"/>
    <w:rsid w:val="001B356D"/>
    <w:rsid w:val="001B4A46"/>
    <w:rsid w:val="001C0B0C"/>
    <w:rsid w:val="001C12F8"/>
    <w:rsid w:val="001C28FF"/>
    <w:rsid w:val="001C37E0"/>
    <w:rsid w:val="001C6A0B"/>
    <w:rsid w:val="001C7E9F"/>
    <w:rsid w:val="001C7FA3"/>
    <w:rsid w:val="001D4826"/>
    <w:rsid w:val="001D4B84"/>
    <w:rsid w:val="001D72C6"/>
    <w:rsid w:val="001E050E"/>
    <w:rsid w:val="001E1322"/>
    <w:rsid w:val="001E1E5E"/>
    <w:rsid w:val="001E223E"/>
    <w:rsid w:val="001E247E"/>
    <w:rsid w:val="001E5F49"/>
    <w:rsid w:val="001E63F9"/>
    <w:rsid w:val="001E6A79"/>
    <w:rsid w:val="001F122A"/>
    <w:rsid w:val="001F198F"/>
    <w:rsid w:val="001F2C0A"/>
    <w:rsid w:val="001F3D0F"/>
    <w:rsid w:val="001F4E45"/>
    <w:rsid w:val="0020058E"/>
    <w:rsid w:val="00202215"/>
    <w:rsid w:val="002028E2"/>
    <w:rsid w:val="00203397"/>
    <w:rsid w:val="00203826"/>
    <w:rsid w:val="00206B84"/>
    <w:rsid w:val="00206FA4"/>
    <w:rsid w:val="00207C7A"/>
    <w:rsid w:val="002101B8"/>
    <w:rsid w:val="002150CA"/>
    <w:rsid w:val="00216A57"/>
    <w:rsid w:val="002172BA"/>
    <w:rsid w:val="00217D16"/>
    <w:rsid w:val="0022141F"/>
    <w:rsid w:val="002226D4"/>
    <w:rsid w:val="00224CFC"/>
    <w:rsid w:val="00225F6D"/>
    <w:rsid w:val="00226292"/>
    <w:rsid w:val="00232554"/>
    <w:rsid w:val="00232CE2"/>
    <w:rsid w:val="002355D0"/>
    <w:rsid w:val="00235A8B"/>
    <w:rsid w:val="002369E8"/>
    <w:rsid w:val="00237784"/>
    <w:rsid w:val="00237CC8"/>
    <w:rsid w:val="00245751"/>
    <w:rsid w:val="002459DB"/>
    <w:rsid w:val="00247EEF"/>
    <w:rsid w:val="0025071E"/>
    <w:rsid w:val="00255C54"/>
    <w:rsid w:val="00257881"/>
    <w:rsid w:val="00261DD3"/>
    <w:rsid w:val="00263BA9"/>
    <w:rsid w:val="002664F2"/>
    <w:rsid w:val="00266831"/>
    <w:rsid w:val="00266D31"/>
    <w:rsid w:val="00267F8E"/>
    <w:rsid w:val="00270551"/>
    <w:rsid w:val="002753F4"/>
    <w:rsid w:val="00276381"/>
    <w:rsid w:val="0028039F"/>
    <w:rsid w:val="00280E32"/>
    <w:rsid w:val="0028203B"/>
    <w:rsid w:val="0028741F"/>
    <w:rsid w:val="00287558"/>
    <w:rsid w:val="00291099"/>
    <w:rsid w:val="00291EBE"/>
    <w:rsid w:val="0029438A"/>
    <w:rsid w:val="0029574E"/>
    <w:rsid w:val="002958A6"/>
    <w:rsid w:val="00295942"/>
    <w:rsid w:val="00295B10"/>
    <w:rsid w:val="002971E1"/>
    <w:rsid w:val="002A0727"/>
    <w:rsid w:val="002A07A3"/>
    <w:rsid w:val="002A1818"/>
    <w:rsid w:val="002A18E9"/>
    <w:rsid w:val="002A2A75"/>
    <w:rsid w:val="002A4782"/>
    <w:rsid w:val="002A501C"/>
    <w:rsid w:val="002A7FD4"/>
    <w:rsid w:val="002B10C2"/>
    <w:rsid w:val="002B2232"/>
    <w:rsid w:val="002B418A"/>
    <w:rsid w:val="002B47AA"/>
    <w:rsid w:val="002B4BF3"/>
    <w:rsid w:val="002B64A2"/>
    <w:rsid w:val="002C5683"/>
    <w:rsid w:val="002C6C0A"/>
    <w:rsid w:val="002C7971"/>
    <w:rsid w:val="002D03A0"/>
    <w:rsid w:val="002D0522"/>
    <w:rsid w:val="002D51CE"/>
    <w:rsid w:val="002D53F2"/>
    <w:rsid w:val="002D73F4"/>
    <w:rsid w:val="002E0526"/>
    <w:rsid w:val="002E12F5"/>
    <w:rsid w:val="002E413C"/>
    <w:rsid w:val="002E48B5"/>
    <w:rsid w:val="002E5737"/>
    <w:rsid w:val="002E5A5B"/>
    <w:rsid w:val="002F44D7"/>
    <w:rsid w:val="002F6411"/>
    <w:rsid w:val="002F73E7"/>
    <w:rsid w:val="0030157D"/>
    <w:rsid w:val="00303668"/>
    <w:rsid w:val="00303CF1"/>
    <w:rsid w:val="003043D2"/>
    <w:rsid w:val="00310156"/>
    <w:rsid w:val="00310D18"/>
    <w:rsid w:val="00311395"/>
    <w:rsid w:val="00312F7D"/>
    <w:rsid w:val="003131F0"/>
    <w:rsid w:val="0031391D"/>
    <w:rsid w:val="003143D4"/>
    <w:rsid w:val="00314F0E"/>
    <w:rsid w:val="00315F55"/>
    <w:rsid w:val="00317280"/>
    <w:rsid w:val="003204F3"/>
    <w:rsid w:val="00322C93"/>
    <w:rsid w:val="00322EC3"/>
    <w:rsid w:val="0032469D"/>
    <w:rsid w:val="00324B04"/>
    <w:rsid w:val="00325E97"/>
    <w:rsid w:val="00325F21"/>
    <w:rsid w:val="00327634"/>
    <w:rsid w:val="00331CC1"/>
    <w:rsid w:val="00333D8F"/>
    <w:rsid w:val="00343787"/>
    <w:rsid w:val="00346282"/>
    <w:rsid w:val="0034768B"/>
    <w:rsid w:val="00347A55"/>
    <w:rsid w:val="00351F18"/>
    <w:rsid w:val="00353333"/>
    <w:rsid w:val="00355F8B"/>
    <w:rsid w:val="00360BD8"/>
    <w:rsid w:val="00360F93"/>
    <w:rsid w:val="00366B3B"/>
    <w:rsid w:val="00367A09"/>
    <w:rsid w:val="00370E10"/>
    <w:rsid w:val="003725AF"/>
    <w:rsid w:val="00372BC5"/>
    <w:rsid w:val="0037396B"/>
    <w:rsid w:val="00375836"/>
    <w:rsid w:val="00375B67"/>
    <w:rsid w:val="00377E7B"/>
    <w:rsid w:val="0038374C"/>
    <w:rsid w:val="00384160"/>
    <w:rsid w:val="003843C3"/>
    <w:rsid w:val="003867A3"/>
    <w:rsid w:val="00386939"/>
    <w:rsid w:val="00394691"/>
    <w:rsid w:val="00394C4A"/>
    <w:rsid w:val="003A000D"/>
    <w:rsid w:val="003A0FD0"/>
    <w:rsid w:val="003A19A6"/>
    <w:rsid w:val="003A37FE"/>
    <w:rsid w:val="003A7272"/>
    <w:rsid w:val="003B0C53"/>
    <w:rsid w:val="003B0EC0"/>
    <w:rsid w:val="003B37F0"/>
    <w:rsid w:val="003B50C0"/>
    <w:rsid w:val="003B55B4"/>
    <w:rsid w:val="003B6AD3"/>
    <w:rsid w:val="003C493B"/>
    <w:rsid w:val="003C5CFD"/>
    <w:rsid w:val="003C7A52"/>
    <w:rsid w:val="003D00C8"/>
    <w:rsid w:val="003D1988"/>
    <w:rsid w:val="003D2C4B"/>
    <w:rsid w:val="003D3180"/>
    <w:rsid w:val="003D4446"/>
    <w:rsid w:val="003D5D3C"/>
    <w:rsid w:val="003D6428"/>
    <w:rsid w:val="003D6B69"/>
    <w:rsid w:val="003D7C40"/>
    <w:rsid w:val="003D7CE6"/>
    <w:rsid w:val="003E171A"/>
    <w:rsid w:val="003E2917"/>
    <w:rsid w:val="003E385B"/>
    <w:rsid w:val="003E40E4"/>
    <w:rsid w:val="003E61E3"/>
    <w:rsid w:val="003E73B4"/>
    <w:rsid w:val="003F0C67"/>
    <w:rsid w:val="003F3EEA"/>
    <w:rsid w:val="003F584F"/>
    <w:rsid w:val="003F6EFA"/>
    <w:rsid w:val="003F78F1"/>
    <w:rsid w:val="00401C01"/>
    <w:rsid w:val="00403390"/>
    <w:rsid w:val="00403EDA"/>
    <w:rsid w:val="00404A63"/>
    <w:rsid w:val="00410082"/>
    <w:rsid w:val="00410CDE"/>
    <w:rsid w:val="004120A9"/>
    <w:rsid w:val="00412B42"/>
    <w:rsid w:val="00415C10"/>
    <w:rsid w:val="00416F65"/>
    <w:rsid w:val="0042082F"/>
    <w:rsid w:val="004211B8"/>
    <w:rsid w:val="00421F62"/>
    <w:rsid w:val="004227F7"/>
    <w:rsid w:val="00422E4A"/>
    <w:rsid w:val="004230AF"/>
    <w:rsid w:val="004248C4"/>
    <w:rsid w:val="004258A9"/>
    <w:rsid w:val="00425C3C"/>
    <w:rsid w:val="00426FCC"/>
    <w:rsid w:val="00427595"/>
    <w:rsid w:val="0043086A"/>
    <w:rsid w:val="00434534"/>
    <w:rsid w:val="00436272"/>
    <w:rsid w:val="00436F81"/>
    <w:rsid w:val="00437FE2"/>
    <w:rsid w:val="00440607"/>
    <w:rsid w:val="00440E01"/>
    <w:rsid w:val="004443D1"/>
    <w:rsid w:val="00444BAE"/>
    <w:rsid w:val="00444DA8"/>
    <w:rsid w:val="00445644"/>
    <w:rsid w:val="0044618E"/>
    <w:rsid w:val="00446630"/>
    <w:rsid w:val="00450174"/>
    <w:rsid w:val="004507AA"/>
    <w:rsid w:val="00450CCB"/>
    <w:rsid w:val="0045291A"/>
    <w:rsid w:val="00453741"/>
    <w:rsid w:val="00455147"/>
    <w:rsid w:val="00455D9A"/>
    <w:rsid w:val="004578E1"/>
    <w:rsid w:val="00461463"/>
    <w:rsid w:val="00461C77"/>
    <w:rsid w:val="004659DA"/>
    <w:rsid w:val="00466253"/>
    <w:rsid w:val="004677FC"/>
    <w:rsid w:val="00470512"/>
    <w:rsid w:val="00470EE1"/>
    <w:rsid w:val="00471BF5"/>
    <w:rsid w:val="00472794"/>
    <w:rsid w:val="004732EE"/>
    <w:rsid w:val="00474A85"/>
    <w:rsid w:val="00475A6C"/>
    <w:rsid w:val="0047785F"/>
    <w:rsid w:val="00480FB8"/>
    <w:rsid w:val="00481131"/>
    <w:rsid w:val="00481A2F"/>
    <w:rsid w:val="00482627"/>
    <w:rsid w:val="00483D28"/>
    <w:rsid w:val="00486AFF"/>
    <w:rsid w:val="004872C5"/>
    <w:rsid w:val="00487AC9"/>
    <w:rsid w:val="004924FA"/>
    <w:rsid w:val="00492854"/>
    <w:rsid w:val="00494307"/>
    <w:rsid w:val="00495BC4"/>
    <w:rsid w:val="004971D3"/>
    <w:rsid w:val="004A3677"/>
    <w:rsid w:val="004A3DC7"/>
    <w:rsid w:val="004A4911"/>
    <w:rsid w:val="004A4F6B"/>
    <w:rsid w:val="004A5891"/>
    <w:rsid w:val="004A707F"/>
    <w:rsid w:val="004B0A9B"/>
    <w:rsid w:val="004B3A8C"/>
    <w:rsid w:val="004B534D"/>
    <w:rsid w:val="004B7BF4"/>
    <w:rsid w:val="004C0B52"/>
    <w:rsid w:val="004C0D85"/>
    <w:rsid w:val="004C34B3"/>
    <w:rsid w:val="004C4034"/>
    <w:rsid w:val="004C56F0"/>
    <w:rsid w:val="004C6A7C"/>
    <w:rsid w:val="004D19A8"/>
    <w:rsid w:val="004D2D83"/>
    <w:rsid w:val="004D2E2A"/>
    <w:rsid w:val="004D3C78"/>
    <w:rsid w:val="004D4DA9"/>
    <w:rsid w:val="004E02E4"/>
    <w:rsid w:val="004E07BD"/>
    <w:rsid w:val="004E0DF7"/>
    <w:rsid w:val="004E29BB"/>
    <w:rsid w:val="004E52C8"/>
    <w:rsid w:val="004E5429"/>
    <w:rsid w:val="004E62A9"/>
    <w:rsid w:val="004E7FFE"/>
    <w:rsid w:val="004F0E56"/>
    <w:rsid w:val="004F40D8"/>
    <w:rsid w:val="004F4F29"/>
    <w:rsid w:val="004F6ADA"/>
    <w:rsid w:val="005005FB"/>
    <w:rsid w:val="0050320E"/>
    <w:rsid w:val="00504175"/>
    <w:rsid w:val="00510431"/>
    <w:rsid w:val="005136F5"/>
    <w:rsid w:val="00515ED8"/>
    <w:rsid w:val="00515F39"/>
    <w:rsid w:val="00517A78"/>
    <w:rsid w:val="00520334"/>
    <w:rsid w:val="005223D2"/>
    <w:rsid w:val="00523099"/>
    <w:rsid w:val="00523137"/>
    <w:rsid w:val="00523E9E"/>
    <w:rsid w:val="00525509"/>
    <w:rsid w:val="0052586B"/>
    <w:rsid w:val="00530407"/>
    <w:rsid w:val="005313BC"/>
    <w:rsid w:val="00531799"/>
    <w:rsid w:val="00531931"/>
    <w:rsid w:val="00531A19"/>
    <w:rsid w:val="0053210C"/>
    <w:rsid w:val="005321C3"/>
    <w:rsid w:val="005337E8"/>
    <w:rsid w:val="00535D45"/>
    <w:rsid w:val="00536A91"/>
    <w:rsid w:val="00537CBD"/>
    <w:rsid w:val="00540532"/>
    <w:rsid w:val="0054131B"/>
    <w:rsid w:val="00542FCA"/>
    <w:rsid w:val="0054368E"/>
    <w:rsid w:val="00545DF8"/>
    <w:rsid w:val="00550F65"/>
    <w:rsid w:val="00553980"/>
    <w:rsid w:val="0055482E"/>
    <w:rsid w:val="005568B7"/>
    <w:rsid w:val="00557324"/>
    <w:rsid w:val="0056245F"/>
    <w:rsid w:val="00564730"/>
    <w:rsid w:val="00564DF1"/>
    <w:rsid w:val="00565004"/>
    <w:rsid w:val="00565C66"/>
    <w:rsid w:val="00566A6A"/>
    <w:rsid w:val="005706A2"/>
    <w:rsid w:val="005716D4"/>
    <w:rsid w:val="00572B91"/>
    <w:rsid w:val="00574DD2"/>
    <w:rsid w:val="00576499"/>
    <w:rsid w:val="0057684C"/>
    <w:rsid w:val="005769FE"/>
    <w:rsid w:val="00576C5D"/>
    <w:rsid w:val="00580A4B"/>
    <w:rsid w:val="005814ED"/>
    <w:rsid w:val="0058166E"/>
    <w:rsid w:val="00582901"/>
    <w:rsid w:val="005836A7"/>
    <w:rsid w:val="0058411F"/>
    <w:rsid w:val="00586DF5"/>
    <w:rsid w:val="00590098"/>
    <w:rsid w:val="00590618"/>
    <w:rsid w:val="00591201"/>
    <w:rsid w:val="00593202"/>
    <w:rsid w:val="0059332E"/>
    <w:rsid w:val="0059749B"/>
    <w:rsid w:val="005976C9"/>
    <w:rsid w:val="00597710"/>
    <w:rsid w:val="005A244E"/>
    <w:rsid w:val="005A31F0"/>
    <w:rsid w:val="005A38A3"/>
    <w:rsid w:val="005A49A8"/>
    <w:rsid w:val="005A4E7D"/>
    <w:rsid w:val="005B05EA"/>
    <w:rsid w:val="005B1A6C"/>
    <w:rsid w:val="005B260F"/>
    <w:rsid w:val="005B2E74"/>
    <w:rsid w:val="005B3AA4"/>
    <w:rsid w:val="005B4034"/>
    <w:rsid w:val="005B6720"/>
    <w:rsid w:val="005B6787"/>
    <w:rsid w:val="005C098B"/>
    <w:rsid w:val="005C1704"/>
    <w:rsid w:val="005C1CFE"/>
    <w:rsid w:val="005C242B"/>
    <w:rsid w:val="005C2563"/>
    <w:rsid w:val="005C7684"/>
    <w:rsid w:val="005C76AC"/>
    <w:rsid w:val="005C7B2F"/>
    <w:rsid w:val="005D0C9E"/>
    <w:rsid w:val="005D1120"/>
    <w:rsid w:val="005D1509"/>
    <w:rsid w:val="005D1A34"/>
    <w:rsid w:val="005D428F"/>
    <w:rsid w:val="005D4706"/>
    <w:rsid w:val="005D48ED"/>
    <w:rsid w:val="005D505E"/>
    <w:rsid w:val="005D7449"/>
    <w:rsid w:val="005E0502"/>
    <w:rsid w:val="005E0D03"/>
    <w:rsid w:val="005E17B7"/>
    <w:rsid w:val="005E1A35"/>
    <w:rsid w:val="005E4705"/>
    <w:rsid w:val="005E73FA"/>
    <w:rsid w:val="005F16AE"/>
    <w:rsid w:val="005F2532"/>
    <w:rsid w:val="005F3E55"/>
    <w:rsid w:val="005F40E9"/>
    <w:rsid w:val="005F5865"/>
    <w:rsid w:val="005F6303"/>
    <w:rsid w:val="0060000E"/>
    <w:rsid w:val="00600462"/>
    <w:rsid w:val="00601B30"/>
    <w:rsid w:val="00604297"/>
    <w:rsid w:val="006072BE"/>
    <w:rsid w:val="00607B6F"/>
    <w:rsid w:val="00610790"/>
    <w:rsid w:val="00611557"/>
    <w:rsid w:val="00611B3E"/>
    <w:rsid w:val="00612B94"/>
    <w:rsid w:val="006146D7"/>
    <w:rsid w:val="00614786"/>
    <w:rsid w:val="00621A0F"/>
    <w:rsid w:val="00624B78"/>
    <w:rsid w:val="00624BCD"/>
    <w:rsid w:val="00625174"/>
    <w:rsid w:val="00625DA8"/>
    <w:rsid w:val="0062629A"/>
    <w:rsid w:val="00626409"/>
    <w:rsid w:val="00632B13"/>
    <w:rsid w:val="006346D8"/>
    <w:rsid w:val="00635A8A"/>
    <w:rsid w:val="00635ED3"/>
    <w:rsid w:val="006365B3"/>
    <w:rsid w:val="00637697"/>
    <w:rsid w:val="00637CD2"/>
    <w:rsid w:val="00637ECA"/>
    <w:rsid w:val="00637FD5"/>
    <w:rsid w:val="00640A0C"/>
    <w:rsid w:val="00642041"/>
    <w:rsid w:val="00642438"/>
    <w:rsid w:val="006435AF"/>
    <w:rsid w:val="00650F22"/>
    <w:rsid w:val="0065160C"/>
    <w:rsid w:val="00653BBB"/>
    <w:rsid w:val="0065442C"/>
    <w:rsid w:val="0065566E"/>
    <w:rsid w:val="006562C9"/>
    <w:rsid w:val="00662924"/>
    <w:rsid w:val="00663B74"/>
    <w:rsid w:val="00664B44"/>
    <w:rsid w:val="006701C8"/>
    <w:rsid w:val="00670F2F"/>
    <w:rsid w:val="00671315"/>
    <w:rsid w:val="00673BB8"/>
    <w:rsid w:val="00681FB5"/>
    <w:rsid w:val="00682410"/>
    <w:rsid w:val="0068638A"/>
    <w:rsid w:val="00687DC9"/>
    <w:rsid w:val="006921AD"/>
    <w:rsid w:val="0069288B"/>
    <w:rsid w:val="00692F84"/>
    <w:rsid w:val="00693977"/>
    <w:rsid w:val="00695A8D"/>
    <w:rsid w:val="006962B8"/>
    <w:rsid w:val="006A0B2F"/>
    <w:rsid w:val="006A18BA"/>
    <w:rsid w:val="006A1DE1"/>
    <w:rsid w:val="006A2E62"/>
    <w:rsid w:val="006A6234"/>
    <w:rsid w:val="006A679D"/>
    <w:rsid w:val="006B3EF6"/>
    <w:rsid w:val="006B41E6"/>
    <w:rsid w:val="006B47D7"/>
    <w:rsid w:val="006B60BA"/>
    <w:rsid w:val="006B7D06"/>
    <w:rsid w:val="006C01C0"/>
    <w:rsid w:val="006C5AFE"/>
    <w:rsid w:val="006D0FE8"/>
    <w:rsid w:val="006D201D"/>
    <w:rsid w:val="006D38C5"/>
    <w:rsid w:val="006D47CD"/>
    <w:rsid w:val="006D4DA0"/>
    <w:rsid w:val="006D7A00"/>
    <w:rsid w:val="006D7F81"/>
    <w:rsid w:val="006E560C"/>
    <w:rsid w:val="006E59C9"/>
    <w:rsid w:val="006F100C"/>
    <w:rsid w:val="006F435B"/>
    <w:rsid w:val="006F645F"/>
    <w:rsid w:val="007006FB"/>
    <w:rsid w:val="007023D9"/>
    <w:rsid w:val="00702F87"/>
    <w:rsid w:val="0070706B"/>
    <w:rsid w:val="00707D7B"/>
    <w:rsid w:val="0071211A"/>
    <w:rsid w:val="00712346"/>
    <w:rsid w:val="007139A4"/>
    <w:rsid w:val="0072085D"/>
    <w:rsid w:val="00720CC5"/>
    <w:rsid w:val="007219A4"/>
    <w:rsid w:val="0072290C"/>
    <w:rsid w:val="00725062"/>
    <w:rsid w:val="00726157"/>
    <w:rsid w:val="00727A22"/>
    <w:rsid w:val="007304F5"/>
    <w:rsid w:val="0073280B"/>
    <w:rsid w:val="00735A91"/>
    <w:rsid w:val="007456CB"/>
    <w:rsid w:val="007475AB"/>
    <w:rsid w:val="00747883"/>
    <w:rsid w:val="00750426"/>
    <w:rsid w:val="0075100A"/>
    <w:rsid w:val="00754C65"/>
    <w:rsid w:val="0076083E"/>
    <w:rsid w:val="00763E85"/>
    <w:rsid w:val="00765692"/>
    <w:rsid w:val="00766368"/>
    <w:rsid w:val="00767F8B"/>
    <w:rsid w:val="00771810"/>
    <w:rsid w:val="00771C64"/>
    <w:rsid w:val="00772E29"/>
    <w:rsid w:val="00773050"/>
    <w:rsid w:val="00775235"/>
    <w:rsid w:val="00776241"/>
    <w:rsid w:val="0077686B"/>
    <w:rsid w:val="00776AB9"/>
    <w:rsid w:val="0077701B"/>
    <w:rsid w:val="00777E26"/>
    <w:rsid w:val="007822B8"/>
    <w:rsid w:val="007826FF"/>
    <w:rsid w:val="007827AC"/>
    <w:rsid w:val="007858B5"/>
    <w:rsid w:val="007859F2"/>
    <w:rsid w:val="00786079"/>
    <w:rsid w:val="0078625E"/>
    <w:rsid w:val="007918FD"/>
    <w:rsid w:val="0079287F"/>
    <w:rsid w:val="0079387D"/>
    <w:rsid w:val="00794136"/>
    <w:rsid w:val="0079426E"/>
    <w:rsid w:val="00794C98"/>
    <w:rsid w:val="00796486"/>
    <w:rsid w:val="00797255"/>
    <w:rsid w:val="0079745B"/>
    <w:rsid w:val="007A0898"/>
    <w:rsid w:val="007A0DAA"/>
    <w:rsid w:val="007A435C"/>
    <w:rsid w:val="007A6727"/>
    <w:rsid w:val="007B017E"/>
    <w:rsid w:val="007B099E"/>
    <w:rsid w:val="007B158B"/>
    <w:rsid w:val="007B2214"/>
    <w:rsid w:val="007B451B"/>
    <w:rsid w:val="007B5768"/>
    <w:rsid w:val="007B5F5B"/>
    <w:rsid w:val="007B61B7"/>
    <w:rsid w:val="007B6769"/>
    <w:rsid w:val="007B6AF5"/>
    <w:rsid w:val="007B74E6"/>
    <w:rsid w:val="007C10EB"/>
    <w:rsid w:val="007D175D"/>
    <w:rsid w:val="007D2796"/>
    <w:rsid w:val="007D2A94"/>
    <w:rsid w:val="007D6DF4"/>
    <w:rsid w:val="007E02EC"/>
    <w:rsid w:val="007E127D"/>
    <w:rsid w:val="007E4A9E"/>
    <w:rsid w:val="007F03AB"/>
    <w:rsid w:val="007F42AE"/>
    <w:rsid w:val="007F45D4"/>
    <w:rsid w:val="007F46F6"/>
    <w:rsid w:val="007F4BD8"/>
    <w:rsid w:val="007F571D"/>
    <w:rsid w:val="007F7D5A"/>
    <w:rsid w:val="0080128A"/>
    <w:rsid w:val="00802697"/>
    <w:rsid w:val="00802EBA"/>
    <w:rsid w:val="00805D0F"/>
    <w:rsid w:val="00810069"/>
    <w:rsid w:val="00810DBB"/>
    <w:rsid w:val="00811845"/>
    <w:rsid w:val="008141D4"/>
    <w:rsid w:val="0081630D"/>
    <w:rsid w:val="00817DFC"/>
    <w:rsid w:val="0082455A"/>
    <w:rsid w:val="00824B71"/>
    <w:rsid w:val="0082519A"/>
    <w:rsid w:val="00826155"/>
    <w:rsid w:val="00827973"/>
    <w:rsid w:val="00830D6A"/>
    <w:rsid w:val="00830F5C"/>
    <w:rsid w:val="00833234"/>
    <w:rsid w:val="008370C0"/>
    <w:rsid w:val="008379F1"/>
    <w:rsid w:val="008409E2"/>
    <w:rsid w:val="008414C2"/>
    <w:rsid w:val="008428DB"/>
    <w:rsid w:val="00843257"/>
    <w:rsid w:val="008446BB"/>
    <w:rsid w:val="008454FA"/>
    <w:rsid w:val="008466C7"/>
    <w:rsid w:val="00847F37"/>
    <w:rsid w:val="00853201"/>
    <w:rsid w:val="00853822"/>
    <w:rsid w:val="00854C51"/>
    <w:rsid w:val="008604D8"/>
    <w:rsid w:val="008604EF"/>
    <w:rsid w:val="008617EA"/>
    <w:rsid w:val="00861B28"/>
    <w:rsid w:val="00862282"/>
    <w:rsid w:val="00863FBE"/>
    <w:rsid w:val="00864C29"/>
    <w:rsid w:val="0086579E"/>
    <w:rsid w:val="008657C0"/>
    <w:rsid w:val="00865DF7"/>
    <w:rsid w:val="00865E9D"/>
    <w:rsid w:val="00865F47"/>
    <w:rsid w:val="00867186"/>
    <w:rsid w:val="00870856"/>
    <w:rsid w:val="00872267"/>
    <w:rsid w:val="0087328E"/>
    <w:rsid w:val="00874FC6"/>
    <w:rsid w:val="0087563B"/>
    <w:rsid w:val="00875A05"/>
    <w:rsid w:val="008767FA"/>
    <w:rsid w:val="00880F81"/>
    <w:rsid w:val="00882ECF"/>
    <w:rsid w:val="00887274"/>
    <w:rsid w:val="008908D3"/>
    <w:rsid w:val="00893009"/>
    <w:rsid w:val="00895E1D"/>
    <w:rsid w:val="008972FB"/>
    <w:rsid w:val="0089730B"/>
    <w:rsid w:val="008A3984"/>
    <w:rsid w:val="008A39C4"/>
    <w:rsid w:val="008A64EC"/>
    <w:rsid w:val="008A747A"/>
    <w:rsid w:val="008B11BE"/>
    <w:rsid w:val="008B179A"/>
    <w:rsid w:val="008B48E5"/>
    <w:rsid w:val="008B5F2F"/>
    <w:rsid w:val="008B7EDD"/>
    <w:rsid w:val="008C093E"/>
    <w:rsid w:val="008C208D"/>
    <w:rsid w:val="008C325E"/>
    <w:rsid w:val="008C47F2"/>
    <w:rsid w:val="008D1A6D"/>
    <w:rsid w:val="008D1AFB"/>
    <w:rsid w:val="008D24DB"/>
    <w:rsid w:val="008D2868"/>
    <w:rsid w:val="008D2C33"/>
    <w:rsid w:val="008D2DE8"/>
    <w:rsid w:val="008D3CC2"/>
    <w:rsid w:val="008D7137"/>
    <w:rsid w:val="008E0001"/>
    <w:rsid w:val="008E3773"/>
    <w:rsid w:val="008E7AA2"/>
    <w:rsid w:val="008F01A9"/>
    <w:rsid w:val="008F42D9"/>
    <w:rsid w:val="008F4476"/>
    <w:rsid w:val="008F4B77"/>
    <w:rsid w:val="008F7AD0"/>
    <w:rsid w:val="009008BA"/>
    <w:rsid w:val="00904C81"/>
    <w:rsid w:val="00905602"/>
    <w:rsid w:val="009067C3"/>
    <w:rsid w:val="00907F6F"/>
    <w:rsid w:val="00911521"/>
    <w:rsid w:val="00911D2E"/>
    <w:rsid w:val="00912F64"/>
    <w:rsid w:val="0091344E"/>
    <w:rsid w:val="00913BD9"/>
    <w:rsid w:val="00913DE9"/>
    <w:rsid w:val="00915CAF"/>
    <w:rsid w:val="009163B1"/>
    <w:rsid w:val="00922793"/>
    <w:rsid w:val="009236A8"/>
    <w:rsid w:val="00923FF8"/>
    <w:rsid w:val="00924FC4"/>
    <w:rsid w:val="009252CC"/>
    <w:rsid w:val="009273C3"/>
    <w:rsid w:val="0093128A"/>
    <w:rsid w:val="00932015"/>
    <w:rsid w:val="00934714"/>
    <w:rsid w:val="00934AB5"/>
    <w:rsid w:val="009412A9"/>
    <w:rsid w:val="00941A71"/>
    <w:rsid w:val="00942689"/>
    <w:rsid w:val="009440E1"/>
    <w:rsid w:val="0094416A"/>
    <w:rsid w:val="009449BD"/>
    <w:rsid w:val="00946AEE"/>
    <w:rsid w:val="00947D33"/>
    <w:rsid w:val="009503D2"/>
    <w:rsid w:val="009505F5"/>
    <w:rsid w:val="009525C7"/>
    <w:rsid w:val="009529A2"/>
    <w:rsid w:val="00953793"/>
    <w:rsid w:val="00955F78"/>
    <w:rsid w:val="00961E2E"/>
    <w:rsid w:val="00962CDB"/>
    <w:rsid w:val="009633A0"/>
    <w:rsid w:val="00966EDC"/>
    <w:rsid w:val="00967445"/>
    <w:rsid w:val="00967583"/>
    <w:rsid w:val="0096774B"/>
    <w:rsid w:val="009709DE"/>
    <w:rsid w:val="00971EB2"/>
    <w:rsid w:val="00972002"/>
    <w:rsid w:val="00972213"/>
    <w:rsid w:val="0097221E"/>
    <w:rsid w:val="009737B6"/>
    <w:rsid w:val="009753D6"/>
    <w:rsid w:val="00980A46"/>
    <w:rsid w:val="00981315"/>
    <w:rsid w:val="009814F8"/>
    <w:rsid w:val="0098596E"/>
    <w:rsid w:val="00986B3E"/>
    <w:rsid w:val="00990E25"/>
    <w:rsid w:val="00994DB8"/>
    <w:rsid w:val="009954EE"/>
    <w:rsid w:val="00995EFF"/>
    <w:rsid w:val="00996865"/>
    <w:rsid w:val="00997565"/>
    <w:rsid w:val="009A0510"/>
    <w:rsid w:val="009A1FB7"/>
    <w:rsid w:val="009A2EF7"/>
    <w:rsid w:val="009A4461"/>
    <w:rsid w:val="009A568E"/>
    <w:rsid w:val="009A6ABA"/>
    <w:rsid w:val="009A6ED7"/>
    <w:rsid w:val="009A72D3"/>
    <w:rsid w:val="009A7CF0"/>
    <w:rsid w:val="009A7E6B"/>
    <w:rsid w:val="009B04E2"/>
    <w:rsid w:val="009B1BF8"/>
    <w:rsid w:val="009B27DE"/>
    <w:rsid w:val="009B53CB"/>
    <w:rsid w:val="009B7127"/>
    <w:rsid w:val="009B7478"/>
    <w:rsid w:val="009B7E46"/>
    <w:rsid w:val="009B7F43"/>
    <w:rsid w:val="009C024A"/>
    <w:rsid w:val="009C281C"/>
    <w:rsid w:val="009C29AD"/>
    <w:rsid w:val="009C2B95"/>
    <w:rsid w:val="009C2C0A"/>
    <w:rsid w:val="009C2F03"/>
    <w:rsid w:val="009C30FC"/>
    <w:rsid w:val="009C3478"/>
    <w:rsid w:val="009C36E7"/>
    <w:rsid w:val="009C69FD"/>
    <w:rsid w:val="009C6D7D"/>
    <w:rsid w:val="009C75F5"/>
    <w:rsid w:val="009D0D7F"/>
    <w:rsid w:val="009D10B3"/>
    <w:rsid w:val="009D398C"/>
    <w:rsid w:val="009D40CD"/>
    <w:rsid w:val="009D4B7C"/>
    <w:rsid w:val="009D77C9"/>
    <w:rsid w:val="009D790F"/>
    <w:rsid w:val="009E0FED"/>
    <w:rsid w:val="009E2E37"/>
    <w:rsid w:val="009E3B47"/>
    <w:rsid w:val="009E4898"/>
    <w:rsid w:val="009E62B9"/>
    <w:rsid w:val="009E7788"/>
    <w:rsid w:val="009F1653"/>
    <w:rsid w:val="009F3B87"/>
    <w:rsid w:val="00A02981"/>
    <w:rsid w:val="00A02D47"/>
    <w:rsid w:val="00A06364"/>
    <w:rsid w:val="00A06CD4"/>
    <w:rsid w:val="00A07D4A"/>
    <w:rsid w:val="00A10474"/>
    <w:rsid w:val="00A11AA0"/>
    <w:rsid w:val="00A12D89"/>
    <w:rsid w:val="00A13945"/>
    <w:rsid w:val="00A13BFD"/>
    <w:rsid w:val="00A14BBE"/>
    <w:rsid w:val="00A15021"/>
    <w:rsid w:val="00A169AD"/>
    <w:rsid w:val="00A210ED"/>
    <w:rsid w:val="00A212BF"/>
    <w:rsid w:val="00A220C9"/>
    <w:rsid w:val="00A22816"/>
    <w:rsid w:val="00A23BF1"/>
    <w:rsid w:val="00A2452A"/>
    <w:rsid w:val="00A24D0C"/>
    <w:rsid w:val="00A2667D"/>
    <w:rsid w:val="00A32DA5"/>
    <w:rsid w:val="00A3329D"/>
    <w:rsid w:val="00A347ED"/>
    <w:rsid w:val="00A35F38"/>
    <w:rsid w:val="00A36900"/>
    <w:rsid w:val="00A3797B"/>
    <w:rsid w:val="00A41034"/>
    <w:rsid w:val="00A447D0"/>
    <w:rsid w:val="00A463D9"/>
    <w:rsid w:val="00A46429"/>
    <w:rsid w:val="00A47BE3"/>
    <w:rsid w:val="00A52533"/>
    <w:rsid w:val="00A56601"/>
    <w:rsid w:val="00A6263B"/>
    <w:rsid w:val="00A6672B"/>
    <w:rsid w:val="00A70623"/>
    <w:rsid w:val="00A72AF9"/>
    <w:rsid w:val="00A768DA"/>
    <w:rsid w:val="00A77A94"/>
    <w:rsid w:val="00A81526"/>
    <w:rsid w:val="00A82AD5"/>
    <w:rsid w:val="00A83A48"/>
    <w:rsid w:val="00A84398"/>
    <w:rsid w:val="00A8597D"/>
    <w:rsid w:val="00A86046"/>
    <w:rsid w:val="00A864DD"/>
    <w:rsid w:val="00A86734"/>
    <w:rsid w:val="00A90B91"/>
    <w:rsid w:val="00A90E90"/>
    <w:rsid w:val="00A90FED"/>
    <w:rsid w:val="00A921C7"/>
    <w:rsid w:val="00A93662"/>
    <w:rsid w:val="00A94000"/>
    <w:rsid w:val="00A970D7"/>
    <w:rsid w:val="00A976E9"/>
    <w:rsid w:val="00A9777E"/>
    <w:rsid w:val="00AA2524"/>
    <w:rsid w:val="00AA2C49"/>
    <w:rsid w:val="00AA3430"/>
    <w:rsid w:val="00AB0675"/>
    <w:rsid w:val="00AB1063"/>
    <w:rsid w:val="00AB1A1F"/>
    <w:rsid w:val="00AB2B5D"/>
    <w:rsid w:val="00AB42B4"/>
    <w:rsid w:val="00AB5F03"/>
    <w:rsid w:val="00AB5FA4"/>
    <w:rsid w:val="00AB60AE"/>
    <w:rsid w:val="00AB6332"/>
    <w:rsid w:val="00AB6603"/>
    <w:rsid w:val="00AB7863"/>
    <w:rsid w:val="00AC0A34"/>
    <w:rsid w:val="00AC102A"/>
    <w:rsid w:val="00AC1DC3"/>
    <w:rsid w:val="00AC266A"/>
    <w:rsid w:val="00AC2B7C"/>
    <w:rsid w:val="00AC35F1"/>
    <w:rsid w:val="00AC3C4A"/>
    <w:rsid w:val="00AC45DF"/>
    <w:rsid w:val="00AC507A"/>
    <w:rsid w:val="00AC5EEA"/>
    <w:rsid w:val="00AC609A"/>
    <w:rsid w:val="00AC628D"/>
    <w:rsid w:val="00AD0189"/>
    <w:rsid w:val="00AD6678"/>
    <w:rsid w:val="00AD7130"/>
    <w:rsid w:val="00AE164A"/>
    <w:rsid w:val="00AE35E9"/>
    <w:rsid w:val="00AE467F"/>
    <w:rsid w:val="00AE46DC"/>
    <w:rsid w:val="00AE49FC"/>
    <w:rsid w:val="00AE4AF2"/>
    <w:rsid w:val="00AE7267"/>
    <w:rsid w:val="00AF12D2"/>
    <w:rsid w:val="00AF297B"/>
    <w:rsid w:val="00AF337D"/>
    <w:rsid w:val="00AF4C4D"/>
    <w:rsid w:val="00AF5931"/>
    <w:rsid w:val="00AF5C03"/>
    <w:rsid w:val="00AF65C0"/>
    <w:rsid w:val="00AF7264"/>
    <w:rsid w:val="00AF7575"/>
    <w:rsid w:val="00B00086"/>
    <w:rsid w:val="00B00330"/>
    <w:rsid w:val="00B00EEF"/>
    <w:rsid w:val="00B04B8B"/>
    <w:rsid w:val="00B04F3C"/>
    <w:rsid w:val="00B04FCA"/>
    <w:rsid w:val="00B05A1D"/>
    <w:rsid w:val="00B0740B"/>
    <w:rsid w:val="00B078B3"/>
    <w:rsid w:val="00B1039A"/>
    <w:rsid w:val="00B11DE6"/>
    <w:rsid w:val="00B142F7"/>
    <w:rsid w:val="00B172E7"/>
    <w:rsid w:val="00B20E88"/>
    <w:rsid w:val="00B216F8"/>
    <w:rsid w:val="00B24D2B"/>
    <w:rsid w:val="00B25948"/>
    <w:rsid w:val="00B2627E"/>
    <w:rsid w:val="00B26E18"/>
    <w:rsid w:val="00B27289"/>
    <w:rsid w:val="00B30FDF"/>
    <w:rsid w:val="00B32A2C"/>
    <w:rsid w:val="00B3548B"/>
    <w:rsid w:val="00B40094"/>
    <w:rsid w:val="00B404B1"/>
    <w:rsid w:val="00B4097B"/>
    <w:rsid w:val="00B4275B"/>
    <w:rsid w:val="00B42BEB"/>
    <w:rsid w:val="00B43C69"/>
    <w:rsid w:val="00B43D11"/>
    <w:rsid w:val="00B43E2B"/>
    <w:rsid w:val="00B44A45"/>
    <w:rsid w:val="00B46767"/>
    <w:rsid w:val="00B46BF3"/>
    <w:rsid w:val="00B474B1"/>
    <w:rsid w:val="00B47611"/>
    <w:rsid w:val="00B5069F"/>
    <w:rsid w:val="00B52A41"/>
    <w:rsid w:val="00B53F2E"/>
    <w:rsid w:val="00B573BC"/>
    <w:rsid w:val="00B57818"/>
    <w:rsid w:val="00B6358D"/>
    <w:rsid w:val="00B64F71"/>
    <w:rsid w:val="00B70939"/>
    <w:rsid w:val="00B71547"/>
    <w:rsid w:val="00B7154C"/>
    <w:rsid w:val="00B71A90"/>
    <w:rsid w:val="00B74803"/>
    <w:rsid w:val="00B75201"/>
    <w:rsid w:val="00B7559F"/>
    <w:rsid w:val="00B763D5"/>
    <w:rsid w:val="00B81CA5"/>
    <w:rsid w:val="00B83929"/>
    <w:rsid w:val="00B83981"/>
    <w:rsid w:val="00B8494B"/>
    <w:rsid w:val="00B859B8"/>
    <w:rsid w:val="00B876E2"/>
    <w:rsid w:val="00B90B9D"/>
    <w:rsid w:val="00B915D5"/>
    <w:rsid w:val="00B91D3C"/>
    <w:rsid w:val="00B9259C"/>
    <w:rsid w:val="00B96268"/>
    <w:rsid w:val="00BA1004"/>
    <w:rsid w:val="00BA13AD"/>
    <w:rsid w:val="00BA25EA"/>
    <w:rsid w:val="00BA33E1"/>
    <w:rsid w:val="00BA69E9"/>
    <w:rsid w:val="00BA75CD"/>
    <w:rsid w:val="00BA76E3"/>
    <w:rsid w:val="00BB0386"/>
    <w:rsid w:val="00BB12E5"/>
    <w:rsid w:val="00BB28F4"/>
    <w:rsid w:val="00BB2B68"/>
    <w:rsid w:val="00BB4431"/>
    <w:rsid w:val="00BB4A1F"/>
    <w:rsid w:val="00BB6B93"/>
    <w:rsid w:val="00BB7A98"/>
    <w:rsid w:val="00BB7E6E"/>
    <w:rsid w:val="00BC2C4D"/>
    <w:rsid w:val="00BC4C69"/>
    <w:rsid w:val="00BD0DBE"/>
    <w:rsid w:val="00BD189F"/>
    <w:rsid w:val="00BD1A2F"/>
    <w:rsid w:val="00BD2D5F"/>
    <w:rsid w:val="00BD4719"/>
    <w:rsid w:val="00BD4E6F"/>
    <w:rsid w:val="00BD5538"/>
    <w:rsid w:val="00BD6177"/>
    <w:rsid w:val="00BE11B8"/>
    <w:rsid w:val="00BE4299"/>
    <w:rsid w:val="00BE465B"/>
    <w:rsid w:val="00BE56B5"/>
    <w:rsid w:val="00BE67F4"/>
    <w:rsid w:val="00BE7F07"/>
    <w:rsid w:val="00BF0402"/>
    <w:rsid w:val="00BF156A"/>
    <w:rsid w:val="00BF2AB7"/>
    <w:rsid w:val="00BF4B08"/>
    <w:rsid w:val="00BF5EEE"/>
    <w:rsid w:val="00BF671B"/>
    <w:rsid w:val="00C037DE"/>
    <w:rsid w:val="00C04DD3"/>
    <w:rsid w:val="00C051CC"/>
    <w:rsid w:val="00C06228"/>
    <w:rsid w:val="00C06356"/>
    <w:rsid w:val="00C0697A"/>
    <w:rsid w:val="00C06BA3"/>
    <w:rsid w:val="00C1054E"/>
    <w:rsid w:val="00C12D4F"/>
    <w:rsid w:val="00C12DD1"/>
    <w:rsid w:val="00C1375C"/>
    <w:rsid w:val="00C208E0"/>
    <w:rsid w:val="00C2245B"/>
    <w:rsid w:val="00C23E3B"/>
    <w:rsid w:val="00C30A3D"/>
    <w:rsid w:val="00C31A19"/>
    <w:rsid w:val="00C31ED7"/>
    <w:rsid w:val="00C3219F"/>
    <w:rsid w:val="00C32CB9"/>
    <w:rsid w:val="00C32ED9"/>
    <w:rsid w:val="00C33B27"/>
    <w:rsid w:val="00C33CB9"/>
    <w:rsid w:val="00C37061"/>
    <w:rsid w:val="00C37B4B"/>
    <w:rsid w:val="00C400B2"/>
    <w:rsid w:val="00C40961"/>
    <w:rsid w:val="00C4270E"/>
    <w:rsid w:val="00C43C5B"/>
    <w:rsid w:val="00C43C5D"/>
    <w:rsid w:val="00C4440A"/>
    <w:rsid w:val="00C464AB"/>
    <w:rsid w:val="00C46BBC"/>
    <w:rsid w:val="00C472A6"/>
    <w:rsid w:val="00C47FA6"/>
    <w:rsid w:val="00C51108"/>
    <w:rsid w:val="00C55588"/>
    <w:rsid w:val="00C559FF"/>
    <w:rsid w:val="00C603B7"/>
    <w:rsid w:val="00C61526"/>
    <w:rsid w:val="00C626FB"/>
    <w:rsid w:val="00C62EA4"/>
    <w:rsid w:val="00C64864"/>
    <w:rsid w:val="00C64884"/>
    <w:rsid w:val="00C64B57"/>
    <w:rsid w:val="00C64BA1"/>
    <w:rsid w:val="00C663D6"/>
    <w:rsid w:val="00C70EC6"/>
    <w:rsid w:val="00C7142B"/>
    <w:rsid w:val="00C715A5"/>
    <w:rsid w:val="00C76031"/>
    <w:rsid w:val="00C767FF"/>
    <w:rsid w:val="00C857A4"/>
    <w:rsid w:val="00C90C16"/>
    <w:rsid w:val="00C9138A"/>
    <w:rsid w:val="00C940C7"/>
    <w:rsid w:val="00C95EB3"/>
    <w:rsid w:val="00CA159F"/>
    <w:rsid w:val="00CA166B"/>
    <w:rsid w:val="00CA238B"/>
    <w:rsid w:val="00CA6C47"/>
    <w:rsid w:val="00CB01B6"/>
    <w:rsid w:val="00CB0711"/>
    <w:rsid w:val="00CB0E66"/>
    <w:rsid w:val="00CB12CC"/>
    <w:rsid w:val="00CB1835"/>
    <w:rsid w:val="00CB1CF4"/>
    <w:rsid w:val="00CB1F58"/>
    <w:rsid w:val="00CB3D28"/>
    <w:rsid w:val="00CB48D7"/>
    <w:rsid w:val="00CB5235"/>
    <w:rsid w:val="00CB5943"/>
    <w:rsid w:val="00CB69F6"/>
    <w:rsid w:val="00CC03AF"/>
    <w:rsid w:val="00CC0652"/>
    <w:rsid w:val="00CC0C19"/>
    <w:rsid w:val="00CC23C0"/>
    <w:rsid w:val="00CC48B3"/>
    <w:rsid w:val="00CC5C38"/>
    <w:rsid w:val="00CC5D47"/>
    <w:rsid w:val="00CC6D45"/>
    <w:rsid w:val="00CC70BC"/>
    <w:rsid w:val="00CD141F"/>
    <w:rsid w:val="00CD34D7"/>
    <w:rsid w:val="00CD5472"/>
    <w:rsid w:val="00CD6793"/>
    <w:rsid w:val="00CD6A02"/>
    <w:rsid w:val="00CD6E2E"/>
    <w:rsid w:val="00CD70C4"/>
    <w:rsid w:val="00CD7172"/>
    <w:rsid w:val="00CD7509"/>
    <w:rsid w:val="00CE1E70"/>
    <w:rsid w:val="00CE229B"/>
    <w:rsid w:val="00CE520B"/>
    <w:rsid w:val="00CE5BD8"/>
    <w:rsid w:val="00CF0C6E"/>
    <w:rsid w:val="00CF2EA9"/>
    <w:rsid w:val="00CF41D1"/>
    <w:rsid w:val="00CF5D3B"/>
    <w:rsid w:val="00CF643C"/>
    <w:rsid w:val="00CF6496"/>
    <w:rsid w:val="00D00E8D"/>
    <w:rsid w:val="00D029A3"/>
    <w:rsid w:val="00D04229"/>
    <w:rsid w:val="00D050B4"/>
    <w:rsid w:val="00D06088"/>
    <w:rsid w:val="00D06372"/>
    <w:rsid w:val="00D0667B"/>
    <w:rsid w:val="00D068E6"/>
    <w:rsid w:val="00D07807"/>
    <w:rsid w:val="00D11302"/>
    <w:rsid w:val="00D1140D"/>
    <w:rsid w:val="00D11D56"/>
    <w:rsid w:val="00D136A0"/>
    <w:rsid w:val="00D1659D"/>
    <w:rsid w:val="00D16B36"/>
    <w:rsid w:val="00D17554"/>
    <w:rsid w:val="00D175F5"/>
    <w:rsid w:val="00D21748"/>
    <w:rsid w:val="00D21E27"/>
    <w:rsid w:val="00D241CD"/>
    <w:rsid w:val="00D25085"/>
    <w:rsid w:val="00D2646F"/>
    <w:rsid w:val="00D267D6"/>
    <w:rsid w:val="00D2718C"/>
    <w:rsid w:val="00D30753"/>
    <w:rsid w:val="00D3182B"/>
    <w:rsid w:val="00D33A36"/>
    <w:rsid w:val="00D34AFA"/>
    <w:rsid w:val="00D3565D"/>
    <w:rsid w:val="00D37F82"/>
    <w:rsid w:val="00D414C8"/>
    <w:rsid w:val="00D42841"/>
    <w:rsid w:val="00D4302B"/>
    <w:rsid w:val="00D447A2"/>
    <w:rsid w:val="00D452B6"/>
    <w:rsid w:val="00D4544A"/>
    <w:rsid w:val="00D45514"/>
    <w:rsid w:val="00D5181D"/>
    <w:rsid w:val="00D53C1D"/>
    <w:rsid w:val="00D53E23"/>
    <w:rsid w:val="00D548C4"/>
    <w:rsid w:val="00D54B86"/>
    <w:rsid w:val="00D54D5C"/>
    <w:rsid w:val="00D5698E"/>
    <w:rsid w:val="00D60A39"/>
    <w:rsid w:val="00D61753"/>
    <w:rsid w:val="00D64129"/>
    <w:rsid w:val="00D6563D"/>
    <w:rsid w:val="00D66B7F"/>
    <w:rsid w:val="00D72025"/>
    <w:rsid w:val="00D723FC"/>
    <w:rsid w:val="00D73BCB"/>
    <w:rsid w:val="00D73EBB"/>
    <w:rsid w:val="00D75E19"/>
    <w:rsid w:val="00D76F83"/>
    <w:rsid w:val="00D7745C"/>
    <w:rsid w:val="00D800A5"/>
    <w:rsid w:val="00D815B0"/>
    <w:rsid w:val="00D83B3B"/>
    <w:rsid w:val="00D85A1F"/>
    <w:rsid w:val="00D8656C"/>
    <w:rsid w:val="00D869BD"/>
    <w:rsid w:val="00D86A80"/>
    <w:rsid w:val="00D86F43"/>
    <w:rsid w:val="00D86F90"/>
    <w:rsid w:val="00D87B2E"/>
    <w:rsid w:val="00D90D20"/>
    <w:rsid w:val="00D91396"/>
    <w:rsid w:val="00D925CD"/>
    <w:rsid w:val="00D93C11"/>
    <w:rsid w:val="00D93F4F"/>
    <w:rsid w:val="00D94FF3"/>
    <w:rsid w:val="00D954A1"/>
    <w:rsid w:val="00DA0856"/>
    <w:rsid w:val="00DA0B12"/>
    <w:rsid w:val="00DA122E"/>
    <w:rsid w:val="00DA127C"/>
    <w:rsid w:val="00DA21A4"/>
    <w:rsid w:val="00DA2649"/>
    <w:rsid w:val="00DA2748"/>
    <w:rsid w:val="00DA2ADD"/>
    <w:rsid w:val="00DA3EBD"/>
    <w:rsid w:val="00DA6741"/>
    <w:rsid w:val="00DA749F"/>
    <w:rsid w:val="00DB0673"/>
    <w:rsid w:val="00DB148E"/>
    <w:rsid w:val="00DB1E51"/>
    <w:rsid w:val="00DB2DD7"/>
    <w:rsid w:val="00DB410A"/>
    <w:rsid w:val="00DB496F"/>
    <w:rsid w:val="00DB5E7A"/>
    <w:rsid w:val="00DB7084"/>
    <w:rsid w:val="00DB70F5"/>
    <w:rsid w:val="00DB7455"/>
    <w:rsid w:val="00DB769F"/>
    <w:rsid w:val="00DC0203"/>
    <w:rsid w:val="00DC3A23"/>
    <w:rsid w:val="00DC43AF"/>
    <w:rsid w:val="00DC7AE2"/>
    <w:rsid w:val="00DD04CC"/>
    <w:rsid w:val="00DD5A32"/>
    <w:rsid w:val="00DD6D7E"/>
    <w:rsid w:val="00DD705D"/>
    <w:rsid w:val="00DD706E"/>
    <w:rsid w:val="00DD7723"/>
    <w:rsid w:val="00DE0D0D"/>
    <w:rsid w:val="00DE190B"/>
    <w:rsid w:val="00DE1ED7"/>
    <w:rsid w:val="00DE3FBE"/>
    <w:rsid w:val="00DE5A80"/>
    <w:rsid w:val="00DE5CB0"/>
    <w:rsid w:val="00DF0758"/>
    <w:rsid w:val="00DF1883"/>
    <w:rsid w:val="00DF3867"/>
    <w:rsid w:val="00E0251E"/>
    <w:rsid w:val="00E0256C"/>
    <w:rsid w:val="00E02E10"/>
    <w:rsid w:val="00E03285"/>
    <w:rsid w:val="00E06B34"/>
    <w:rsid w:val="00E106EF"/>
    <w:rsid w:val="00E1143D"/>
    <w:rsid w:val="00E15477"/>
    <w:rsid w:val="00E17F80"/>
    <w:rsid w:val="00E2105A"/>
    <w:rsid w:val="00E21452"/>
    <w:rsid w:val="00E22649"/>
    <w:rsid w:val="00E22A7B"/>
    <w:rsid w:val="00E27689"/>
    <w:rsid w:val="00E27D42"/>
    <w:rsid w:val="00E30A92"/>
    <w:rsid w:val="00E30C7C"/>
    <w:rsid w:val="00E31C30"/>
    <w:rsid w:val="00E320F6"/>
    <w:rsid w:val="00E33C7C"/>
    <w:rsid w:val="00E34AB6"/>
    <w:rsid w:val="00E41256"/>
    <w:rsid w:val="00E43ADC"/>
    <w:rsid w:val="00E5131E"/>
    <w:rsid w:val="00E5195E"/>
    <w:rsid w:val="00E53075"/>
    <w:rsid w:val="00E543C4"/>
    <w:rsid w:val="00E54667"/>
    <w:rsid w:val="00E556E3"/>
    <w:rsid w:val="00E56C1F"/>
    <w:rsid w:val="00E56E51"/>
    <w:rsid w:val="00E57BA7"/>
    <w:rsid w:val="00E608ED"/>
    <w:rsid w:val="00E6105C"/>
    <w:rsid w:val="00E613A8"/>
    <w:rsid w:val="00E61817"/>
    <w:rsid w:val="00E62DDD"/>
    <w:rsid w:val="00E640F4"/>
    <w:rsid w:val="00E64204"/>
    <w:rsid w:val="00E65088"/>
    <w:rsid w:val="00E6594E"/>
    <w:rsid w:val="00E70208"/>
    <w:rsid w:val="00E71886"/>
    <w:rsid w:val="00E7211C"/>
    <w:rsid w:val="00E734D4"/>
    <w:rsid w:val="00E74529"/>
    <w:rsid w:val="00E757A9"/>
    <w:rsid w:val="00E76876"/>
    <w:rsid w:val="00E76EFD"/>
    <w:rsid w:val="00E804F7"/>
    <w:rsid w:val="00E8328B"/>
    <w:rsid w:val="00E844C5"/>
    <w:rsid w:val="00E845B9"/>
    <w:rsid w:val="00E84F12"/>
    <w:rsid w:val="00E856F2"/>
    <w:rsid w:val="00E8675B"/>
    <w:rsid w:val="00E910FD"/>
    <w:rsid w:val="00E91EF9"/>
    <w:rsid w:val="00E927A9"/>
    <w:rsid w:val="00E95A7F"/>
    <w:rsid w:val="00E96D2B"/>
    <w:rsid w:val="00E976E5"/>
    <w:rsid w:val="00E97A5E"/>
    <w:rsid w:val="00E97ACD"/>
    <w:rsid w:val="00EA2471"/>
    <w:rsid w:val="00EA300C"/>
    <w:rsid w:val="00EA37D0"/>
    <w:rsid w:val="00EA528F"/>
    <w:rsid w:val="00EA55DF"/>
    <w:rsid w:val="00EB1959"/>
    <w:rsid w:val="00EB2019"/>
    <w:rsid w:val="00EB252A"/>
    <w:rsid w:val="00EB2773"/>
    <w:rsid w:val="00EB2CA1"/>
    <w:rsid w:val="00EB32EE"/>
    <w:rsid w:val="00EB4D35"/>
    <w:rsid w:val="00EB4D92"/>
    <w:rsid w:val="00EB6EFB"/>
    <w:rsid w:val="00EC0FB6"/>
    <w:rsid w:val="00EC1A6B"/>
    <w:rsid w:val="00EC301C"/>
    <w:rsid w:val="00EC374F"/>
    <w:rsid w:val="00EC5B24"/>
    <w:rsid w:val="00EC76C1"/>
    <w:rsid w:val="00EC77A5"/>
    <w:rsid w:val="00ED04AB"/>
    <w:rsid w:val="00ED10C8"/>
    <w:rsid w:val="00ED200C"/>
    <w:rsid w:val="00ED4174"/>
    <w:rsid w:val="00ED4459"/>
    <w:rsid w:val="00ED5AE7"/>
    <w:rsid w:val="00ED5C2A"/>
    <w:rsid w:val="00ED66CC"/>
    <w:rsid w:val="00EE03B3"/>
    <w:rsid w:val="00EE0466"/>
    <w:rsid w:val="00EE0A69"/>
    <w:rsid w:val="00EE43EF"/>
    <w:rsid w:val="00EF0E81"/>
    <w:rsid w:val="00EF351C"/>
    <w:rsid w:val="00EF58EC"/>
    <w:rsid w:val="00EF5DDB"/>
    <w:rsid w:val="00EF5EDA"/>
    <w:rsid w:val="00EF6AC8"/>
    <w:rsid w:val="00EF7747"/>
    <w:rsid w:val="00F02EDA"/>
    <w:rsid w:val="00F03D5B"/>
    <w:rsid w:val="00F05211"/>
    <w:rsid w:val="00F05C80"/>
    <w:rsid w:val="00F06C4C"/>
    <w:rsid w:val="00F12BEB"/>
    <w:rsid w:val="00F12CD6"/>
    <w:rsid w:val="00F1442D"/>
    <w:rsid w:val="00F1571F"/>
    <w:rsid w:val="00F17D16"/>
    <w:rsid w:val="00F23D71"/>
    <w:rsid w:val="00F26214"/>
    <w:rsid w:val="00F26806"/>
    <w:rsid w:val="00F275BD"/>
    <w:rsid w:val="00F34A3B"/>
    <w:rsid w:val="00F35707"/>
    <w:rsid w:val="00F44066"/>
    <w:rsid w:val="00F457E6"/>
    <w:rsid w:val="00F51758"/>
    <w:rsid w:val="00F55FBF"/>
    <w:rsid w:val="00F6111C"/>
    <w:rsid w:val="00F650EC"/>
    <w:rsid w:val="00F71162"/>
    <w:rsid w:val="00F7184D"/>
    <w:rsid w:val="00F71A58"/>
    <w:rsid w:val="00F71B46"/>
    <w:rsid w:val="00F73477"/>
    <w:rsid w:val="00F73770"/>
    <w:rsid w:val="00F74B79"/>
    <w:rsid w:val="00F74EDA"/>
    <w:rsid w:val="00F76461"/>
    <w:rsid w:val="00F77B85"/>
    <w:rsid w:val="00F77C10"/>
    <w:rsid w:val="00F8093E"/>
    <w:rsid w:val="00F80D7E"/>
    <w:rsid w:val="00F81E25"/>
    <w:rsid w:val="00F8463D"/>
    <w:rsid w:val="00F850D6"/>
    <w:rsid w:val="00F86925"/>
    <w:rsid w:val="00F86C1F"/>
    <w:rsid w:val="00F86D1D"/>
    <w:rsid w:val="00F90768"/>
    <w:rsid w:val="00F9080C"/>
    <w:rsid w:val="00F9389D"/>
    <w:rsid w:val="00F947FD"/>
    <w:rsid w:val="00F958F1"/>
    <w:rsid w:val="00F96845"/>
    <w:rsid w:val="00FA1682"/>
    <w:rsid w:val="00FA16AB"/>
    <w:rsid w:val="00FA195A"/>
    <w:rsid w:val="00FA1B12"/>
    <w:rsid w:val="00FA1B7F"/>
    <w:rsid w:val="00FA2F92"/>
    <w:rsid w:val="00FA40C4"/>
    <w:rsid w:val="00FA6447"/>
    <w:rsid w:val="00FA6D98"/>
    <w:rsid w:val="00FA73FC"/>
    <w:rsid w:val="00FA75CE"/>
    <w:rsid w:val="00FA782F"/>
    <w:rsid w:val="00FB0CAA"/>
    <w:rsid w:val="00FB1AA3"/>
    <w:rsid w:val="00FB4452"/>
    <w:rsid w:val="00FB6216"/>
    <w:rsid w:val="00FB7F09"/>
    <w:rsid w:val="00FC0B4F"/>
    <w:rsid w:val="00FC1415"/>
    <w:rsid w:val="00FC42E9"/>
    <w:rsid w:val="00FC4C4C"/>
    <w:rsid w:val="00FC70AF"/>
    <w:rsid w:val="00FD0444"/>
    <w:rsid w:val="00FD648B"/>
    <w:rsid w:val="00FD747B"/>
    <w:rsid w:val="00FE0B01"/>
    <w:rsid w:val="00FE3464"/>
    <w:rsid w:val="00FE3877"/>
    <w:rsid w:val="00FE3CC5"/>
    <w:rsid w:val="00FE576A"/>
    <w:rsid w:val="00FE6E42"/>
    <w:rsid w:val="00FF0184"/>
    <w:rsid w:val="00FF2827"/>
    <w:rsid w:val="00FF2909"/>
    <w:rsid w:val="00FF4853"/>
    <w:rsid w:val="00FF4B90"/>
    <w:rsid w:val="00FF5DAF"/>
    <w:rsid w:val="00FF60EE"/>
    <w:rsid w:val="00FF7777"/>
    <w:rsid w:val="00FF7E9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9E1AE"/>
  <w15:docId w15:val="{1C6303B0-13EC-4AC5-8E01-2EF3BF2BC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3F9"/>
    <w:rPr>
      <w:rFonts w:ascii="Times New Roman" w:eastAsia="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3F9"/>
    <w:pPr>
      <w:ind w:left="720"/>
      <w:contextualSpacing/>
    </w:pPr>
  </w:style>
  <w:style w:type="paragraph" w:styleId="Header">
    <w:name w:val="header"/>
    <w:basedOn w:val="Normal"/>
    <w:link w:val="HeaderChar"/>
    <w:uiPriority w:val="99"/>
    <w:unhideWhenUsed/>
    <w:rsid w:val="001E63F9"/>
    <w:pPr>
      <w:tabs>
        <w:tab w:val="center" w:pos="4513"/>
        <w:tab w:val="right" w:pos="9026"/>
      </w:tabs>
    </w:pPr>
  </w:style>
  <w:style w:type="character" w:customStyle="1" w:styleId="HeaderChar">
    <w:name w:val="Header Char"/>
    <w:basedOn w:val="DefaultParagraphFont"/>
    <w:link w:val="Header"/>
    <w:uiPriority w:val="99"/>
    <w:rsid w:val="001E63F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E63F9"/>
    <w:pPr>
      <w:tabs>
        <w:tab w:val="center" w:pos="4513"/>
        <w:tab w:val="right" w:pos="9026"/>
      </w:tabs>
    </w:pPr>
  </w:style>
  <w:style w:type="character" w:customStyle="1" w:styleId="FooterChar">
    <w:name w:val="Footer Char"/>
    <w:basedOn w:val="DefaultParagraphFont"/>
    <w:link w:val="Footer"/>
    <w:uiPriority w:val="99"/>
    <w:rsid w:val="001E63F9"/>
    <w:rPr>
      <w:rFonts w:ascii="Times New Roman" w:eastAsia="Times New Roman" w:hAnsi="Times New Roman" w:cs="Times New Roman"/>
      <w:sz w:val="24"/>
      <w:szCs w:val="24"/>
      <w:lang w:eastAsia="en-GB"/>
    </w:rPr>
  </w:style>
  <w:style w:type="paragraph" w:styleId="BodyText">
    <w:name w:val="Body Text"/>
    <w:basedOn w:val="Normal"/>
    <w:link w:val="BodyTextChar"/>
    <w:rsid w:val="00BA1004"/>
    <w:rPr>
      <w:rFonts w:ascii="Arial" w:hAnsi="Arial" w:cs="Arial"/>
      <w:sz w:val="23"/>
      <w:szCs w:val="23"/>
      <w:lang w:eastAsia="en-US"/>
    </w:rPr>
  </w:style>
  <w:style w:type="character" w:customStyle="1" w:styleId="BodyTextChar">
    <w:name w:val="Body Text Char"/>
    <w:basedOn w:val="DefaultParagraphFont"/>
    <w:link w:val="BodyText"/>
    <w:rsid w:val="00BA1004"/>
    <w:rPr>
      <w:rFonts w:ascii="Arial" w:eastAsia="Times New Roman" w:hAnsi="Arial" w:cs="Arial"/>
      <w:sz w:val="23"/>
      <w:szCs w:val="23"/>
    </w:rPr>
  </w:style>
  <w:style w:type="character" w:styleId="PageNumber">
    <w:name w:val="page number"/>
    <w:basedOn w:val="DefaultParagraphFont"/>
    <w:rsid w:val="0087563B"/>
  </w:style>
  <w:style w:type="paragraph" w:styleId="BalloonText">
    <w:name w:val="Balloon Text"/>
    <w:basedOn w:val="Normal"/>
    <w:link w:val="BalloonTextChar"/>
    <w:uiPriority w:val="99"/>
    <w:semiHidden/>
    <w:unhideWhenUsed/>
    <w:rsid w:val="00FD648B"/>
    <w:rPr>
      <w:rFonts w:ascii="Tahoma" w:hAnsi="Tahoma" w:cs="Tahoma"/>
      <w:sz w:val="16"/>
      <w:szCs w:val="16"/>
    </w:rPr>
  </w:style>
  <w:style w:type="character" w:customStyle="1" w:styleId="BalloonTextChar">
    <w:name w:val="Balloon Text Char"/>
    <w:basedOn w:val="DefaultParagraphFont"/>
    <w:link w:val="BalloonText"/>
    <w:uiPriority w:val="99"/>
    <w:semiHidden/>
    <w:rsid w:val="00FD648B"/>
    <w:rPr>
      <w:rFonts w:ascii="Tahoma" w:eastAsia="Times New Roman" w:hAnsi="Tahoma" w:cs="Tahoma"/>
      <w:sz w:val="16"/>
      <w:szCs w:val="16"/>
      <w:lang w:val="en-GB" w:eastAsia="en-GB"/>
    </w:rPr>
  </w:style>
  <w:style w:type="character" w:customStyle="1" w:styleId="g11">
    <w:name w:val="g11"/>
    <w:basedOn w:val="DefaultParagraphFont"/>
    <w:rsid w:val="00D11302"/>
    <w:rPr>
      <w:rFonts w:ascii="Verdana" w:hAnsi="Verdana" w:hint="default"/>
      <w:i w:val="0"/>
      <w:iCs w:val="0"/>
      <w:color w:val="808080"/>
    </w:rPr>
  </w:style>
  <w:style w:type="character" w:styleId="Hyperlink">
    <w:name w:val="Hyperlink"/>
    <w:basedOn w:val="DefaultParagraphFont"/>
    <w:uiPriority w:val="99"/>
    <w:semiHidden/>
    <w:unhideWhenUsed/>
    <w:rsid w:val="00D11302"/>
    <w:rPr>
      <w:color w:val="0000FF"/>
      <w:u w:val="single"/>
    </w:rPr>
  </w:style>
  <w:style w:type="character" w:customStyle="1" w:styleId="mc1">
    <w:name w:val="mc1"/>
    <w:basedOn w:val="DefaultParagraphFont"/>
    <w:rsid w:val="00D11302"/>
    <w:rPr>
      <w:rFonts w:ascii="Verdana" w:hAnsi="Verdana" w:hint="default"/>
      <w:b w:val="0"/>
      <w:bCs w:val="0"/>
      <w:i w:val="0"/>
      <w:iCs w:val="0"/>
      <w:color w:val="000000"/>
      <w:sz w:val="13"/>
      <w:szCs w:val="13"/>
      <w:shd w:val="clear" w:color="auto" w:fill="C0C0C0"/>
    </w:rPr>
  </w:style>
  <w:style w:type="paragraph" w:styleId="FootnoteText">
    <w:name w:val="footnote text"/>
    <w:basedOn w:val="Normal"/>
    <w:link w:val="FootnoteTextChar"/>
    <w:uiPriority w:val="99"/>
    <w:semiHidden/>
    <w:unhideWhenUsed/>
    <w:rsid w:val="008454FA"/>
    <w:rPr>
      <w:sz w:val="20"/>
      <w:szCs w:val="20"/>
    </w:rPr>
  </w:style>
  <w:style w:type="character" w:customStyle="1" w:styleId="FootnoteTextChar">
    <w:name w:val="Footnote Text Char"/>
    <w:basedOn w:val="DefaultParagraphFont"/>
    <w:link w:val="FootnoteText"/>
    <w:uiPriority w:val="99"/>
    <w:semiHidden/>
    <w:rsid w:val="008454FA"/>
    <w:rPr>
      <w:rFonts w:ascii="Times New Roman" w:eastAsia="Times New Roman" w:hAnsi="Times New Roman"/>
      <w:lang w:val="en-GB" w:eastAsia="en-GB"/>
    </w:rPr>
  </w:style>
  <w:style w:type="character" w:styleId="FootnoteReference">
    <w:name w:val="footnote reference"/>
    <w:basedOn w:val="DefaultParagraphFont"/>
    <w:uiPriority w:val="99"/>
    <w:semiHidden/>
    <w:unhideWhenUsed/>
    <w:rsid w:val="008454FA"/>
    <w:rPr>
      <w:vertAlign w:val="superscript"/>
    </w:rPr>
  </w:style>
  <w:style w:type="paragraph" w:styleId="NormalWeb">
    <w:name w:val="Normal (Web)"/>
    <w:basedOn w:val="Normal"/>
    <w:uiPriority w:val="99"/>
    <w:unhideWhenUsed/>
    <w:rsid w:val="001477EE"/>
    <w:pPr>
      <w:spacing w:before="100" w:beforeAutospacing="1" w:after="100" w:afterAutospacing="1"/>
    </w:pPr>
    <w:rPr>
      <w:lang w:val="en-ZA" w:eastAsia="en-ZA"/>
    </w:rPr>
  </w:style>
  <w:style w:type="paragraph" w:customStyle="1" w:styleId="JUGMENTNUMBERED">
    <w:name w:val="JUGMENT NUMBERED"/>
    <w:basedOn w:val="Normal"/>
    <w:uiPriority w:val="99"/>
    <w:rsid w:val="00DD706E"/>
    <w:pPr>
      <w:numPr>
        <w:numId w:val="1"/>
      </w:numPr>
      <w:spacing w:line="480" w:lineRule="auto"/>
      <w:jc w:val="both"/>
    </w:pPr>
    <w:rPr>
      <w:sz w:val="26"/>
      <w:szCs w:val="26"/>
      <w:lang w:val="en-ZA" w:eastAsia="en-ZA"/>
    </w:rPr>
  </w:style>
  <w:style w:type="paragraph" w:customStyle="1" w:styleId="JUDGMENTCONTINUED">
    <w:name w:val="JUDGMENT CONTINUED"/>
    <w:basedOn w:val="Normal"/>
    <w:uiPriority w:val="99"/>
    <w:rsid w:val="00DD706E"/>
    <w:pPr>
      <w:spacing w:line="480" w:lineRule="auto"/>
      <w:jc w:val="both"/>
    </w:pPr>
    <w:rPr>
      <w:sz w:val="26"/>
      <w:szCs w:val="26"/>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012557">
      <w:bodyDiv w:val="1"/>
      <w:marLeft w:val="360"/>
      <w:marRight w:val="360"/>
      <w:marTop w:val="0"/>
      <w:marBottom w:val="0"/>
      <w:divBdr>
        <w:top w:val="none" w:sz="0" w:space="0" w:color="auto"/>
        <w:left w:val="none" w:sz="0" w:space="0" w:color="auto"/>
        <w:bottom w:val="none" w:sz="0" w:space="0" w:color="auto"/>
        <w:right w:val="none" w:sz="0" w:space="0" w:color="auto"/>
      </w:divBdr>
      <w:divsChild>
        <w:div w:id="1031957343">
          <w:marLeft w:val="0"/>
          <w:marRight w:val="0"/>
          <w:marTop w:val="120"/>
          <w:marBottom w:val="0"/>
          <w:divBdr>
            <w:top w:val="none" w:sz="0" w:space="0" w:color="auto"/>
            <w:left w:val="none" w:sz="0" w:space="0" w:color="auto"/>
            <w:bottom w:val="none" w:sz="0" w:space="0" w:color="auto"/>
            <w:right w:val="none" w:sz="0" w:space="0" w:color="auto"/>
          </w:divBdr>
        </w:div>
        <w:div w:id="1114253623">
          <w:marLeft w:val="0"/>
          <w:marRight w:val="0"/>
          <w:marTop w:val="120"/>
          <w:marBottom w:val="0"/>
          <w:divBdr>
            <w:top w:val="none" w:sz="0" w:space="0" w:color="auto"/>
            <w:left w:val="none" w:sz="0" w:space="0" w:color="auto"/>
            <w:bottom w:val="none" w:sz="0" w:space="0" w:color="auto"/>
            <w:right w:val="none" w:sz="0" w:space="0" w:color="auto"/>
          </w:divBdr>
        </w:div>
      </w:divsChild>
    </w:div>
    <w:div w:id="1106847404">
      <w:bodyDiv w:val="1"/>
      <w:marLeft w:val="0"/>
      <w:marRight w:val="0"/>
      <w:marTop w:val="0"/>
      <w:marBottom w:val="0"/>
      <w:divBdr>
        <w:top w:val="none" w:sz="0" w:space="0" w:color="auto"/>
        <w:left w:val="none" w:sz="0" w:space="0" w:color="auto"/>
        <w:bottom w:val="none" w:sz="0" w:space="0" w:color="auto"/>
        <w:right w:val="none" w:sz="0" w:space="0" w:color="auto"/>
      </w:divBdr>
    </w:div>
    <w:div w:id="1482767950">
      <w:bodyDiv w:val="1"/>
      <w:marLeft w:val="360"/>
      <w:marRight w:val="360"/>
      <w:marTop w:val="0"/>
      <w:marBottom w:val="0"/>
      <w:divBdr>
        <w:top w:val="none" w:sz="0" w:space="0" w:color="auto"/>
        <w:left w:val="none" w:sz="0" w:space="0" w:color="auto"/>
        <w:bottom w:val="none" w:sz="0" w:space="0" w:color="auto"/>
        <w:right w:val="none" w:sz="0" w:space="0" w:color="auto"/>
      </w:divBdr>
      <w:divsChild>
        <w:div w:id="1196193401">
          <w:marLeft w:val="0"/>
          <w:marRight w:val="0"/>
          <w:marTop w:val="120"/>
          <w:marBottom w:val="0"/>
          <w:divBdr>
            <w:top w:val="none" w:sz="0" w:space="0" w:color="auto"/>
            <w:left w:val="none" w:sz="0" w:space="0" w:color="auto"/>
            <w:bottom w:val="none" w:sz="0" w:space="0" w:color="auto"/>
            <w:right w:val="none" w:sz="0" w:space="0" w:color="auto"/>
          </w:divBdr>
        </w:div>
        <w:div w:id="604843707">
          <w:marLeft w:val="0"/>
          <w:marRight w:val="0"/>
          <w:marTop w:val="120"/>
          <w:marBottom w:val="0"/>
          <w:divBdr>
            <w:top w:val="none" w:sz="0" w:space="0" w:color="auto"/>
            <w:left w:val="none" w:sz="0" w:space="0" w:color="auto"/>
            <w:bottom w:val="none" w:sz="0" w:space="0" w:color="auto"/>
            <w:right w:val="none" w:sz="0" w:space="0" w:color="auto"/>
          </w:divBdr>
        </w:div>
        <w:div w:id="1282809322">
          <w:marLeft w:val="0"/>
          <w:marRight w:val="0"/>
          <w:marTop w:val="120"/>
          <w:marBottom w:val="0"/>
          <w:divBdr>
            <w:top w:val="none" w:sz="0" w:space="0" w:color="auto"/>
            <w:left w:val="none" w:sz="0" w:space="0" w:color="auto"/>
            <w:bottom w:val="none" w:sz="0" w:space="0" w:color="auto"/>
            <w:right w:val="none" w:sz="0" w:space="0" w:color="auto"/>
          </w:divBdr>
        </w:div>
        <w:div w:id="922296787">
          <w:marLeft w:val="0"/>
          <w:marRight w:val="0"/>
          <w:marTop w:val="120"/>
          <w:marBottom w:val="0"/>
          <w:divBdr>
            <w:top w:val="none" w:sz="0" w:space="0" w:color="auto"/>
            <w:left w:val="none" w:sz="0" w:space="0" w:color="auto"/>
            <w:bottom w:val="none" w:sz="0" w:space="0" w:color="auto"/>
            <w:right w:val="none" w:sz="0" w:space="0" w:color="auto"/>
          </w:divBdr>
        </w:div>
        <w:div w:id="696468379">
          <w:marLeft w:val="0"/>
          <w:marRight w:val="0"/>
          <w:marTop w:val="240"/>
          <w:marBottom w:val="24"/>
          <w:divBdr>
            <w:top w:val="single" w:sz="8" w:space="2" w:color="000000"/>
            <w:left w:val="none" w:sz="0" w:space="0" w:color="auto"/>
            <w:bottom w:val="none" w:sz="0" w:space="0" w:color="auto"/>
            <w:right w:val="none" w:sz="0" w:space="0" w:color="auto"/>
          </w:divBdr>
        </w:div>
        <w:div w:id="998967981">
          <w:marLeft w:val="0"/>
          <w:marRight w:val="0"/>
          <w:marTop w:val="120"/>
          <w:marBottom w:val="0"/>
          <w:divBdr>
            <w:top w:val="none" w:sz="0" w:space="0" w:color="auto"/>
            <w:left w:val="none" w:sz="0" w:space="0" w:color="auto"/>
            <w:bottom w:val="none" w:sz="0" w:space="0" w:color="auto"/>
            <w:right w:val="none" w:sz="0" w:space="0" w:color="auto"/>
          </w:divBdr>
        </w:div>
        <w:div w:id="740710869">
          <w:marLeft w:val="0"/>
          <w:marRight w:val="0"/>
          <w:marTop w:val="120"/>
          <w:marBottom w:val="0"/>
          <w:divBdr>
            <w:top w:val="none" w:sz="0" w:space="0" w:color="auto"/>
            <w:left w:val="none" w:sz="0" w:space="0" w:color="auto"/>
            <w:bottom w:val="none" w:sz="0" w:space="0" w:color="auto"/>
            <w:right w:val="none" w:sz="0" w:space="0" w:color="auto"/>
          </w:divBdr>
        </w:div>
        <w:div w:id="1405683872">
          <w:marLeft w:val="0"/>
          <w:marRight w:val="0"/>
          <w:marTop w:val="120"/>
          <w:marBottom w:val="0"/>
          <w:divBdr>
            <w:top w:val="none" w:sz="0" w:space="0" w:color="auto"/>
            <w:left w:val="none" w:sz="0" w:space="0" w:color="auto"/>
            <w:bottom w:val="none" w:sz="0" w:space="0" w:color="auto"/>
            <w:right w:val="none" w:sz="0" w:space="0" w:color="auto"/>
          </w:divBdr>
        </w:div>
        <w:div w:id="1766146186">
          <w:marLeft w:val="0"/>
          <w:marRight w:val="0"/>
          <w:marTop w:val="120"/>
          <w:marBottom w:val="0"/>
          <w:divBdr>
            <w:top w:val="none" w:sz="0" w:space="0" w:color="auto"/>
            <w:left w:val="none" w:sz="0" w:space="0" w:color="auto"/>
            <w:bottom w:val="none" w:sz="0" w:space="0" w:color="auto"/>
            <w:right w:val="none" w:sz="0" w:space="0" w:color="auto"/>
          </w:divBdr>
        </w:div>
        <w:div w:id="183908915">
          <w:marLeft w:val="0"/>
          <w:marRight w:val="0"/>
          <w:marTop w:val="120"/>
          <w:marBottom w:val="0"/>
          <w:divBdr>
            <w:top w:val="none" w:sz="0" w:space="0" w:color="auto"/>
            <w:left w:val="none" w:sz="0" w:space="0" w:color="auto"/>
            <w:bottom w:val="none" w:sz="0" w:space="0" w:color="auto"/>
            <w:right w:val="none" w:sz="0" w:space="0" w:color="auto"/>
          </w:divBdr>
        </w:div>
        <w:div w:id="1516725124">
          <w:marLeft w:val="0"/>
          <w:marRight w:val="0"/>
          <w:marTop w:val="120"/>
          <w:marBottom w:val="0"/>
          <w:divBdr>
            <w:top w:val="none" w:sz="0" w:space="0" w:color="auto"/>
            <w:left w:val="none" w:sz="0" w:space="0" w:color="auto"/>
            <w:bottom w:val="none" w:sz="0" w:space="0" w:color="auto"/>
            <w:right w:val="none" w:sz="0" w:space="0" w:color="auto"/>
          </w:divBdr>
        </w:div>
      </w:divsChild>
    </w:div>
    <w:div w:id="1817214714">
      <w:bodyDiv w:val="1"/>
      <w:marLeft w:val="0"/>
      <w:marRight w:val="0"/>
      <w:marTop w:val="0"/>
      <w:marBottom w:val="0"/>
      <w:divBdr>
        <w:top w:val="none" w:sz="0" w:space="0" w:color="auto"/>
        <w:left w:val="none" w:sz="0" w:space="0" w:color="auto"/>
        <w:bottom w:val="none" w:sz="0" w:space="0" w:color="auto"/>
        <w:right w:val="none" w:sz="0" w:space="0" w:color="auto"/>
      </w:divBdr>
    </w:div>
    <w:div w:id="2074771423">
      <w:bodyDiv w:val="1"/>
      <w:marLeft w:val="0"/>
      <w:marRight w:val="0"/>
      <w:marTop w:val="0"/>
      <w:marBottom w:val="0"/>
      <w:divBdr>
        <w:top w:val="none" w:sz="0" w:space="0" w:color="auto"/>
        <w:left w:val="none" w:sz="0" w:space="0" w:color="auto"/>
        <w:bottom w:val="none" w:sz="0" w:space="0" w:color="auto"/>
        <w:right w:val="none" w:sz="0" w:space="0" w:color="auto"/>
      </w:divBdr>
      <w:divsChild>
        <w:div w:id="2028095036">
          <w:marLeft w:val="2"/>
          <w:marRight w:val="0"/>
          <w:marTop w:val="0"/>
          <w:marBottom w:val="0"/>
          <w:divBdr>
            <w:top w:val="none" w:sz="0" w:space="0" w:color="auto"/>
            <w:left w:val="none" w:sz="0" w:space="0" w:color="auto"/>
            <w:bottom w:val="none" w:sz="0" w:space="0" w:color="auto"/>
            <w:right w:val="none" w:sz="0" w:space="0" w:color="auto"/>
          </w:divBdr>
          <w:divsChild>
            <w:div w:id="1635061541">
              <w:marLeft w:val="0"/>
              <w:marRight w:val="0"/>
              <w:marTop w:val="0"/>
              <w:marBottom w:val="0"/>
              <w:divBdr>
                <w:top w:val="none" w:sz="0" w:space="0" w:color="auto"/>
                <w:left w:val="none" w:sz="0" w:space="0" w:color="auto"/>
                <w:bottom w:val="none" w:sz="0" w:space="0" w:color="auto"/>
                <w:right w:val="none" w:sz="0" w:space="0" w:color="auto"/>
              </w:divBdr>
              <w:divsChild>
                <w:div w:id="940643025">
                  <w:marLeft w:val="0"/>
                  <w:marRight w:val="0"/>
                  <w:marTop w:val="0"/>
                  <w:marBottom w:val="0"/>
                  <w:divBdr>
                    <w:top w:val="none" w:sz="0" w:space="0" w:color="auto"/>
                    <w:left w:val="none" w:sz="0" w:space="0" w:color="auto"/>
                    <w:bottom w:val="none" w:sz="0" w:space="0" w:color="auto"/>
                    <w:right w:val="none" w:sz="0" w:space="0" w:color="auto"/>
                  </w:divBdr>
                  <w:divsChild>
                    <w:div w:id="1276981823">
                      <w:marLeft w:val="0"/>
                      <w:marRight w:val="0"/>
                      <w:marTop w:val="0"/>
                      <w:marBottom w:val="0"/>
                      <w:divBdr>
                        <w:top w:val="none" w:sz="0" w:space="0" w:color="auto"/>
                        <w:left w:val="none" w:sz="0" w:space="0" w:color="auto"/>
                        <w:bottom w:val="none" w:sz="0" w:space="0" w:color="auto"/>
                        <w:right w:val="none" w:sz="0" w:space="0" w:color="auto"/>
                      </w:divBdr>
                      <w:divsChild>
                        <w:div w:id="388650569">
                          <w:marLeft w:val="0"/>
                          <w:marRight w:val="0"/>
                          <w:marTop w:val="0"/>
                          <w:marBottom w:val="0"/>
                          <w:divBdr>
                            <w:top w:val="none" w:sz="0" w:space="0" w:color="auto"/>
                            <w:left w:val="none" w:sz="0" w:space="0" w:color="auto"/>
                            <w:bottom w:val="none" w:sz="0" w:space="0" w:color="auto"/>
                            <w:right w:val="none" w:sz="0" w:space="0" w:color="auto"/>
                          </w:divBdr>
                          <w:divsChild>
                            <w:div w:id="10816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2939D-A8CF-4473-99AA-FD9E7B9B3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3447</Words>
  <Characters>19649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Not reportable</vt:lpstr>
    </vt:vector>
  </TitlesOfParts>
  <Company>HP</Company>
  <LinksUpToDate>false</LinksUpToDate>
  <CharactersWithSpaces>23050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 reportable</dc:title>
  <dc:creator>SAKHE</dc:creator>
  <cp:lastModifiedBy>Nomakorinte Ntliziywana</cp:lastModifiedBy>
  <cp:revision>2</cp:revision>
  <cp:lastPrinted>2022-09-05T11:02:00Z</cp:lastPrinted>
  <dcterms:created xsi:type="dcterms:W3CDTF">2022-09-08T13:38:00Z</dcterms:created>
  <dcterms:modified xsi:type="dcterms:W3CDTF">2022-09-08T13:38:00Z</dcterms:modified>
</cp:coreProperties>
</file>