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4259" w14:textId="68BB9884" w:rsidR="002B64D5" w:rsidRDefault="002B64D5" w:rsidP="002B64D5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7FD6E94C" wp14:editId="72C117A5">
            <wp:extent cx="1333500" cy="10953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FE7C" w14:textId="77777777" w:rsidR="002B64D5" w:rsidRDefault="002B64D5" w:rsidP="00BB28F4">
      <w:pPr>
        <w:rPr>
          <w:rFonts w:ascii="Arial" w:hAnsi="Arial" w:cs="Arial"/>
          <w:b/>
          <w:sz w:val="26"/>
          <w:szCs w:val="26"/>
        </w:rPr>
      </w:pPr>
    </w:p>
    <w:p w14:paraId="097FC87B" w14:textId="5C820CB9" w:rsidR="0057684C" w:rsidRPr="00A13945" w:rsidRDefault="0057684C" w:rsidP="002B64D5">
      <w:pPr>
        <w:jc w:val="center"/>
        <w:rPr>
          <w:rFonts w:ascii="Arial" w:hAnsi="Arial" w:cs="Arial"/>
          <w:b/>
          <w:sz w:val="26"/>
          <w:szCs w:val="26"/>
        </w:rPr>
      </w:pPr>
      <w:r w:rsidRPr="00A13945">
        <w:rPr>
          <w:rFonts w:ascii="Arial" w:hAnsi="Arial" w:cs="Arial"/>
          <w:b/>
          <w:sz w:val="26"/>
          <w:szCs w:val="26"/>
        </w:rPr>
        <w:t>IN THE HIGH COURT OF SOUTH AFRICA</w:t>
      </w:r>
    </w:p>
    <w:p w14:paraId="063ABCC0" w14:textId="4374F944" w:rsidR="00AF7575" w:rsidRPr="00A13945" w:rsidRDefault="00702F03" w:rsidP="002B64D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(EASTERN CAPE</w:t>
      </w:r>
      <w:r w:rsidR="00EB4A38">
        <w:rPr>
          <w:rFonts w:ascii="Arial" w:hAnsi="Arial" w:cs="Arial"/>
          <w:b/>
          <w:sz w:val="26"/>
          <w:szCs w:val="26"/>
        </w:rPr>
        <w:t xml:space="preserve"> </w:t>
      </w:r>
      <w:r w:rsidR="001D4B84" w:rsidRPr="00A13945">
        <w:rPr>
          <w:rFonts w:ascii="Arial" w:hAnsi="Arial" w:cs="Arial"/>
          <w:b/>
          <w:sz w:val="26"/>
          <w:szCs w:val="26"/>
        </w:rPr>
        <w:t xml:space="preserve">DIVISION, </w:t>
      </w:r>
      <w:r>
        <w:rPr>
          <w:rFonts w:ascii="Arial" w:hAnsi="Arial" w:cs="Arial"/>
          <w:b/>
          <w:sz w:val="26"/>
          <w:szCs w:val="26"/>
        </w:rPr>
        <w:t>MAKHANDA</w:t>
      </w:r>
      <w:r w:rsidR="0057684C" w:rsidRPr="00A13945">
        <w:rPr>
          <w:rFonts w:ascii="Arial" w:hAnsi="Arial" w:cs="Arial"/>
          <w:b/>
          <w:sz w:val="26"/>
          <w:szCs w:val="26"/>
        </w:rPr>
        <w:t>)</w:t>
      </w:r>
    </w:p>
    <w:p w14:paraId="54E5307C" w14:textId="77777777" w:rsidR="002B64D5" w:rsidRDefault="002B64D5" w:rsidP="002B64D5">
      <w:pPr>
        <w:ind w:left="5760" w:firstLine="720"/>
        <w:jc w:val="both"/>
        <w:rPr>
          <w:rFonts w:ascii="Arial" w:hAnsi="Arial" w:cs="Arial"/>
          <w:b/>
          <w:sz w:val="26"/>
          <w:szCs w:val="26"/>
          <w:lang w:val="en-ZA"/>
        </w:rPr>
      </w:pPr>
    </w:p>
    <w:p w14:paraId="595B2D4E" w14:textId="62AB8A21" w:rsidR="00824B71" w:rsidRPr="00A13945" w:rsidRDefault="00702F03" w:rsidP="002B64D5">
      <w:pPr>
        <w:ind w:left="5760" w:firstLine="720"/>
        <w:jc w:val="both"/>
        <w:rPr>
          <w:rFonts w:ascii="Arial" w:hAnsi="Arial" w:cs="Arial"/>
          <w:sz w:val="26"/>
          <w:szCs w:val="26"/>
          <w:lang w:val="en-ZA"/>
        </w:rPr>
      </w:pPr>
      <w:r>
        <w:rPr>
          <w:rFonts w:ascii="Arial" w:hAnsi="Arial" w:cs="Arial"/>
          <w:b/>
          <w:sz w:val="26"/>
          <w:szCs w:val="26"/>
          <w:lang w:val="en-ZA"/>
        </w:rPr>
        <w:t xml:space="preserve">   </w:t>
      </w:r>
      <w:r w:rsidR="00635ED3" w:rsidRPr="00A13945">
        <w:rPr>
          <w:rFonts w:ascii="Arial" w:hAnsi="Arial" w:cs="Arial"/>
          <w:b/>
          <w:sz w:val="26"/>
          <w:szCs w:val="26"/>
          <w:lang w:val="en-ZA"/>
        </w:rPr>
        <w:t>C</w:t>
      </w:r>
      <w:r w:rsidR="00263BA9" w:rsidRPr="00A13945">
        <w:rPr>
          <w:rFonts w:ascii="Arial" w:hAnsi="Arial" w:cs="Arial"/>
          <w:b/>
          <w:sz w:val="26"/>
          <w:szCs w:val="26"/>
          <w:lang w:val="en-ZA"/>
        </w:rPr>
        <w:t>ase</w:t>
      </w:r>
      <w:r w:rsidR="001E63F9" w:rsidRPr="00A13945">
        <w:rPr>
          <w:rFonts w:ascii="Arial" w:hAnsi="Arial" w:cs="Arial"/>
          <w:b/>
          <w:sz w:val="26"/>
          <w:szCs w:val="26"/>
          <w:lang w:val="en-ZA"/>
        </w:rPr>
        <w:t xml:space="preserve"> </w:t>
      </w:r>
      <w:r w:rsidR="00B04F3C">
        <w:rPr>
          <w:rFonts w:ascii="Arial" w:hAnsi="Arial" w:cs="Arial"/>
          <w:b/>
          <w:sz w:val="26"/>
          <w:szCs w:val="26"/>
          <w:lang w:val="en-ZA"/>
        </w:rPr>
        <w:t>N</w:t>
      </w:r>
      <w:r w:rsidR="00263BA9" w:rsidRPr="00A13945">
        <w:rPr>
          <w:rFonts w:ascii="Arial" w:hAnsi="Arial" w:cs="Arial"/>
          <w:b/>
          <w:sz w:val="26"/>
          <w:szCs w:val="26"/>
          <w:lang w:val="en-ZA"/>
        </w:rPr>
        <w:t>o</w:t>
      </w:r>
      <w:r w:rsidR="00EF351C" w:rsidRPr="00A13945">
        <w:rPr>
          <w:rFonts w:ascii="Arial" w:hAnsi="Arial" w:cs="Arial"/>
          <w:b/>
          <w:sz w:val="26"/>
          <w:szCs w:val="26"/>
          <w:lang w:val="en-ZA"/>
        </w:rPr>
        <w:t>:</w:t>
      </w:r>
      <w:r w:rsidR="00635ED3" w:rsidRPr="00A13945">
        <w:rPr>
          <w:rFonts w:ascii="Arial" w:hAnsi="Arial" w:cs="Arial"/>
          <w:b/>
          <w:sz w:val="26"/>
          <w:szCs w:val="26"/>
          <w:lang w:val="en-ZA"/>
        </w:rPr>
        <w:t xml:space="preserve"> </w:t>
      </w:r>
      <w:r>
        <w:rPr>
          <w:rFonts w:ascii="Arial" w:hAnsi="Arial" w:cs="Arial"/>
          <w:b/>
          <w:sz w:val="26"/>
          <w:szCs w:val="26"/>
          <w:lang w:val="en-ZA"/>
        </w:rPr>
        <w:t>295</w:t>
      </w:r>
      <w:r w:rsidR="00A90FED">
        <w:rPr>
          <w:rFonts w:ascii="Arial" w:hAnsi="Arial" w:cs="Arial"/>
          <w:b/>
          <w:sz w:val="26"/>
          <w:szCs w:val="26"/>
          <w:lang w:val="en-ZA"/>
        </w:rPr>
        <w:t>/20</w:t>
      </w:r>
      <w:r w:rsidR="00901CEA">
        <w:rPr>
          <w:rFonts w:ascii="Arial" w:hAnsi="Arial" w:cs="Arial"/>
          <w:b/>
          <w:sz w:val="26"/>
          <w:szCs w:val="26"/>
          <w:lang w:val="en-ZA"/>
        </w:rPr>
        <w:t>2</w:t>
      </w:r>
      <w:r>
        <w:rPr>
          <w:rFonts w:ascii="Arial" w:hAnsi="Arial" w:cs="Arial"/>
          <w:b/>
          <w:sz w:val="26"/>
          <w:szCs w:val="26"/>
          <w:lang w:val="en-ZA"/>
        </w:rPr>
        <w:t>1</w:t>
      </w:r>
    </w:p>
    <w:p w14:paraId="279881A3" w14:textId="77777777" w:rsidR="001E63F9" w:rsidRPr="00A13945" w:rsidRDefault="00EF351C" w:rsidP="00404A63">
      <w:pPr>
        <w:jc w:val="both"/>
        <w:rPr>
          <w:rFonts w:ascii="Arial" w:hAnsi="Arial" w:cs="Arial"/>
          <w:b/>
          <w:sz w:val="26"/>
          <w:szCs w:val="26"/>
          <w:lang w:val="en-ZA"/>
        </w:rPr>
      </w:pPr>
      <w:r w:rsidRPr="00A13945">
        <w:rPr>
          <w:rFonts w:ascii="Arial" w:hAnsi="Arial" w:cs="Arial"/>
          <w:sz w:val="26"/>
          <w:szCs w:val="26"/>
          <w:lang w:val="en-ZA"/>
        </w:rPr>
        <w:t>In the matter between:</w:t>
      </w:r>
      <w:r w:rsidR="00C7142B" w:rsidRPr="00A13945">
        <w:rPr>
          <w:rFonts w:ascii="Arial" w:hAnsi="Arial" w:cs="Arial"/>
          <w:sz w:val="26"/>
          <w:szCs w:val="26"/>
          <w:lang w:val="en-ZA"/>
        </w:rPr>
        <w:tab/>
      </w:r>
      <w:r w:rsidR="00C7142B" w:rsidRPr="00A13945">
        <w:rPr>
          <w:rFonts w:ascii="Arial" w:hAnsi="Arial" w:cs="Arial"/>
          <w:sz w:val="26"/>
          <w:szCs w:val="26"/>
          <w:lang w:val="en-ZA"/>
        </w:rPr>
        <w:tab/>
      </w:r>
      <w:r w:rsidR="00C7142B" w:rsidRPr="00A13945">
        <w:rPr>
          <w:rFonts w:ascii="Arial" w:hAnsi="Arial" w:cs="Arial"/>
          <w:sz w:val="26"/>
          <w:szCs w:val="26"/>
          <w:lang w:val="en-ZA"/>
        </w:rPr>
        <w:tab/>
      </w:r>
      <w:r w:rsidR="00C7142B" w:rsidRPr="00A13945">
        <w:rPr>
          <w:rFonts w:ascii="Arial" w:hAnsi="Arial" w:cs="Arial"/>
          <w:sz w:val="26"/>
          <w:szCs w:val="26"/>
          <w:lang w:val="en-ZA"/>
        </w:rPr>
        <w:tab/>
      </w:r>
      <w:r w:rsidR="00C7142B" w:rsidRPr="00A13945">
        <w:rPr>
          <w:rFonts w:ascii="Arial" w:hAnsi="Arial" w:cs="Arial"/>
          <w:sz w:val="26"/>
          <w:szCs w:val="26"/>
          <w:lang w:val="en-ZA"/>
        </w:rPr>
        <w:tab/>
      </w:r>
      <w:r w:rsidR="00F55FBF">
        <w:rPr>
          <w:rFonts w:ascii="Arial" w:hAnsi="Arial" w:cs="Arial"/>
          <w:sz w:val="26"/>
          <w:szCs w:val="26"/>
          <w:lang w:val="en-ZA"/>
        </w:rPr>
        <w:t xml:space="preserve">         </w:t>
      </w:r>
    </w:p>
    <w:p w14:paraId="20B2221C" w14:textId="77777777" w:rsidR="00404A63" w:rsidRPr="00A13945" w:rsidRDefault="00404A63" w:rsidP="00404A63">
      <w:pPr>
        <w:jc w:val="both"/>
        <w:rPr>
          <w:rFonts w:ascii="Arial" w:hAnsi="Arial" w:cs="Arial"/>
          <w:b/>
          <w:sz w:val="26"/>
          <w:szCs w:val="26"/>
          <w:lang w:val="en-ZA"/>
        </w:rPr>
      </w:pPr>
    </w:p>
    <w:p w14:paraId="2B145443" w14:textId="602D2348" w:rsidR="00BA3504" w:rsidRDefault="00702F03" w:rsidP="00BB28F4">
      <w:pPr>
        <w:jc w:val="both"/>
        <w:rPr>
          <w:rFonts w:ascii="Arial" w:hAnsi="Arial" w:cs="Arial"/>
          <w:b/>
          <w:sz w:val="26"/>
          <w:szCs w:val="26"/>
          <w:lang w:val="en-ZA"/>
        </w:rPr>
      </w:pPr>
      <w:r>
        <w:rPr>
          <w:rFonts w:ascii="Arial" w:hAnsi="Arial" w:cs="Arial"/>
          <w:b/>
          <w:sz w:val="26"/>
          <w:szCs w:val="26"/>
          <w:lang w:val="en-ZA"/>
        </w:rPr>
        <w:t>MAZIYA GENERAL SERVICES CC</w:t>
      </w:r>
      <w:r w:rsidR="009C58AD">
        <w:rPr>
          <w:rFonts w:ascii="Arial" w:hAnsi="Arial" w:cs="Arial"/>
          <w:b/>
          <w:sz w:val="26"/>
          <w:szCs w:val="26"/>
          <w:lang w:val="en-ZA"/>
        </w:rPr>
        <w:tab/>
      </w:r>
      <w:r w:rsidR="009C58AD">
        <w:rPr>
          <w:rFonts w:ascii="Arial" w:hAnsi="Arial" w:cs="Arial"/>
          <w:b/>
          <w:sz w:val="26"/>
          <w:szCs w:val="26"/>
          <w:lang w:val="en-ZA"/>
        </w:rPr>
        <w:tab/>
      </w:r>
      <w:r w:rsidR="009C58AD">
        <w:rPr>
          <w:rFonts w:ascii="Arial" w:hAnsi="Arial" w:cs="Arial"/>
          <w:b/>
          <w:sz w:val="26"/>
          <w:szCs w:val="26"/>
          <w:lang w:val="en-ZA"/>
        </w:rPr>
        <w:tab/>
      </w:r>
      <w:r w:rsidR="009C58AD">
        <w:rPr>
          <w:rFonts w:ascii="Arial" w:hAnsi="Arial" w:cs="Arial"/>
          <w:b/>
          <w:sz w:val="26"/>
          <w:szCs w:val="26"/>
          <w:lang w:val="en-ZA"/>
        </w:rPr>
        <w:tab/>
        <w:t xml:space="preserve">  </w:t>
      </w:r>
      <w:r>
        <w:rPr>
          <w:rFonts w:ascii="Arial" w:hAnsi="Arial" w:cs="Arial"/>
          <w:b/>
          <w:sz w:val="26"/>
          <w:szCs w:val="26"/>
          <w:lang w:val="en-ZA"/>
        </w:rPr>
        <w:t>Plaintiff</w:t>
      </w:r>
      <w:r w:rsidR="006E758A">
        <w:rPr>
          <w:rFonts w:ascii="Arial" w:hAnsi="Arial" w:cs="Arial"/>
          <w:b/>
          <w:sz w:val="26"/>
          <w:szCs w:val="26"/>
          <w:lang w:val="en-ZA"/>
        </w:rPr>
        <w:t xml:space="preserve"> / Applicant</w:t>
      </w:r>
      <w:r>
        <w:rPr>
          <w:rFonts w:ascii="Arial" w:hAnsi="Arial" w:cs="Arial"/>
          <w:b/>
          <w:sz w:val="26"/>
          <w:szCs w:val="26"/>
          <w:lang w:val="en-ZA"/>
        </w:rPr>
        <w:t xml:space="preserve"> </w:t>
      </w:r>
    </w:p>
    <w:p w14:paraId="3C03B6A0" w14:textId="77777777" w:rsidR="002B64D5" w:rsidRDefault="002B64D5" w:rsidP="00BB28F4">
      <w:pPr>
        <w:jc w:val="both"/>
        <w:rPr>
          <w:rFonts w:ascii="Arial" w:hAnsi="Arial" w:cs="Arial"/>
          <w:b/>
          <w:sz w:val="26"/>
          <w:szCs w:val="26"/>
          <w:lang w:val="en-ZA"/>
        </w:rPr>
      </w:pPr>
    </w:p>
    <w:p w14:paraId="182C1C2A" w14:textId="77777777" w:rsidR="001E63F9" w:rsidRPr="00A13945" w:rsidRDefault="000D15AB" w:rsidP="00BB28F4">
      <w:pPr>
        <w:jc w:val="both"/>
        <w:rPr>
          <w:rFonts w:ascii="Arial" w:hAnsi="Arial" w:cs="Arial"/>
          <w:sz w:val="26"/>
          <w:szCs w:val="26"/>
          <w:lang w:val="en-ZA"/>
        </w:rPr>
      </w:pPr>
      <w:r w:rsidRPr="00A13945">
        <w:rPr>
          <w:rFonts w:ascii="Arial" w:hAnsi="Arial" w:cs="Arial"/>
          <w:sz w:val="26"/>
          <w:szCs w:val="26"/>
          <w:lang w:val="en-ZA"/>
        </w:rPr>
        <w:t>And</w:t>
      </w:r>
    </w:p>
    <w:p w14:paraId="6F4123B0" w14:textId="77777777" w:rsidR="000F1C4D" w:rsidRPr="00A13945" w:rsidRDefault="000F1C4D" w:rsidP="00BB28F4">
      <w:pPr>
        <w:jc w:val="both"/>
        <w:rPr>
          <w:rFonts w:ascii="Arial" w:hAnsi="Arial" w:cs="Arial"/>
          <w:sz w:val="26"/>
          <w:szCs w:val="26"/>
          <w:lang w:val="en-ZA"/>
        </w:rPr>
      </w:pPr>
    </w:p>
    <w:p w14:paraId="1B331E92" w14:textId="47FA084D" w:rsidR="00901CEA" w:rsidRDefault="00702F03" w:rsidP="00BB28F4">
      <w:pPr>
        <w:jc w:val="both"/>
        <w:rPr>
          <w:rFonts w:ascii="Arial" w:hAnsi="Arial" w:cs="Arial"/>
          <w:b/>
          <w:sz w:val="26"/>
          <w:szCs w:val="26"/>
          <w:lang w:val="en-ZA"/>
        </w:rPr>
      </w:pPr>
      <w:r>
        <w:rPr>
          <w:rFonts w:ascii="Arial" w:hAnsi="Arial" w:cs="Arial"/>
          <w:b/>
          <w:sz w:val="26"/>
          <w:szCs w:val="26"/>
          <w:lang w:val="en-ZA"/>
        </w:rPr>
        <w:t>THE MINISTER OF PUBLIC WORKS N.O.</w:t>
      </w:r>
      <w:r w:rsidR="009C58AD">
        <w:rPr>
          <w:rFonts w:ascii="Arial" w:hAnsi="Arial" w:cs="Arial"/>
          <w:b/>
          <w:sz w:val="26"/>
          <w:szCs w:val="26"/>
          <w:lang w:val="en-ZA"/>
        </w:rPr>
        <w:tab/>
        <w:t xml:space="preserve">    </w:t>
      </w:r>
      <w:r w:rsidR="00E4301A">
        <w:rPr>
          <w:rFonts w:ascii="Arial" w:hAnsi="Arial" w:cs="Arial"/>
          <w:b/>
          <w:sz w:val="26"/>
          <w:szCs w:val="26"/>
          <w:lang w:val="en-ZA"/>
        </w:rPr>
        <w:t>First</w:t>
      </w:r>
      <w:r w:rsidR="009C58AD">
        <w:rPr>
          <w:rFonts w:ascii="Arial" w:hAnsi="Arial" w:cs="Arial"/>
          <w:b/>
          <w:sz w:val="26"/>
          <w:szCs w:val="26"/>
          <w:lang w:val="en-ZA"/>
        </w:rPr>
        <w:t xml:space="preserve"> </w:t>
      </w:r>
      <w:r w:rsidR="006E758A">
        <w:rPr>
          <w:rFonts w:ascii="Arial" w:hAnsi="Arial" w:cs="Arial"/>
          <w:b/>
          <w:sz w:val="26"/>
          <w:szCs w:val="26"/>
          <w:lang w:val="en-ZA"/>
        </w:rPr>
        <w:t xml:space="preserve">Defendant / </w:t>
      </w:r>
      <w:r w:rsidR="009C58AD">
        <w:rPr>
          <w:rFonts w:ascii="Arial" w:hAnsi="Arial" w:cs="Arial"/>
          <w:b/>
          <w:sz w:val="26"/>
          <w:szCs w:val="26"/>
          <w:lang w:val="en-ZA"/>
        </w:rPr>
        <w:t>Respondent</w:t>
      </w:r>
      <w:r w:rsidR="006E758A">
        <w:rPr>
          <w:rFonts w:ascii="Arial" w:hAnsi="Arial" w:cs="Arial"/>
          <w:b/>
          <w:sz w:val="26"/>
          <w:szCs w:val="26"/>
          <w:lang w:val="en-ZA"/>
        </w:rPr>
        <w:t xml:space="preserve"> </w:t>
      </w:r>
    </w:p>
    <w:p w14:paraId="19A712B7" w14:textId="2A9C0885" w:rsidR="00E4301A" w:rsidRDefault="00E4301A" w:rsidP="00BB28F4">
      <w:pPr>
        <w:jc w:val="both"/>
        <w:rPr>
          <w:rFonts w:ascii="Arial" w:hAnsi="Arial" w:cs="Arial"/>
          <w:b/>
          <w:sz w:val="26"/>
          <w:szCs w:val="26"/>
          <w:lang w:val="en-ZA"/>
        </w:rPr>
      </w:pPr>
    </w:p>
    <w:p w14:paraId="7144DFE4" w14:textId="77777777" w:rsidR="00702F03" w:rsidRDefault="00702F03" w:rsidP="00BB28F4">
      <w:pPr>
        <w:jc w:val="both"/>
        <w:rPr>
          <w:rFonts w:ascii="Arial" w:hAnsi="Arial" w:cs="Arial"/>
          <w:b/>
          <w:sz w:val="26"/>
          <w:szCs w:val="26"/>
          <w:lang w:val="en-ZA"/>
        </w:rPr>
      </w:pPr>
      <w:r>
        <w:rPr>
          <w:rFonts w:ascii="Arial" w:hAnsi="Arial" w:cs="Arial"/>
          <w:b/>
          <w:sz w:val="26"/>
          <w:szCs w:val="26"/>
          <w:lang w:val="en-ZA"/>
        </w:rPr>
        <w:t>TSHIYA INFRASTRUCTURE DEVELOPMENT</w:t>
      </w:r>
    </w:p>
    <w:p w14:paraId="3EFF8DC4" w14:textId="6BE42A3A" w:rsidR="00E4301A" w:rsidRDefault="00702F03" w:rsidP="00BB28F4">
      <w:pPr>
        <w:jc w:val="both"/>
        <w:rPr>
          <w:rFonts w:ascii="Arial" w:hAnsi="Arial" w:cs="Arial"/>
          <w:b/>
          <w:sz w:val="26"/>
          <w:szCs w:val="26"/>
          <w:lang w:val="en-ZA"/>
        </w:rPr>
      </w:pPr>
      <w:r>
        <w:rPr>
          <w:rFonts w:ascii="Arial" w:hAnsi="Arial" w:cs="Arial"/>
          <w:b/>
          <w:sz w:val="26"/>
          <w:szCs w:val="26"/>
          <w:lang w:val="en-ZA"/>
        </w:rPr>
        <w:t>(PTY) LIMITED</w:t>
      </w:r>
      <w:r>
        <w:rPr>
          <w:rFonts w:ascii="Arial" w:hAnsi="Arial" w:cs="Arial"/>
          <w:b/>
          <w:sz w:val="26"/>
          <w:szCs w:val="26"/>
          <w:lang w:val="en-ZA"/>
        </w:rPr>
        <w:tab/>
      </w:r>
      <w:r>
        <w:rPr>
          <w:rFonts w:ascii="Arial" w:hAnsi="Arial" w:cs="Arial"/>
          <w:b/>
          <w:sz w:val="26"/>
          <w:szCs w:val="26"/>
          <w:lang w:val="en-ZA"/>
        </w:rPr>
        <w:tab/>
      </w:r>
      <w:r w:rsidR="009C58AD">
        <w:rPr>
          <w:rFonts w:ascii="Arial" w:hAnsi="Arial" w:cs="Arial"/>
          <w:b/>
          <w:sz w:val="26"/>
          <w:szCs w:val="26"/>
          <w:lang w:val="en-ZA"/>
        </w:rPr>
        <w:tab/>
      </w:r>
      <w:r w:rsidR="009C58AD">
        <w:rPr>
          <w:rFonts w:ascii="Arial" w:hAnsi="Arial" w:cs="Arial"/>
          <w:b/>
          <w:sz w:val="26"/>
          <w:szCs w:val="26"/>
          <w:lang w:val="en-ZA"/>
        </w:rPr>
        <w:tab/>
        <w:t xml:space="preserve">         S</w:t>
      </w:r>
      <w:r w:rsidR="00E4301A">
        <w:rPr>
          <w:rFonts w:ascii="Arial" w:hAnsi="Arial" w:cs="Arial"/>
          <w:b/>
          <w:sz w:val="26"/>
          <w:szCs w:val="26"/>
          <w:lang w:val="en-ZA"/>
        </w:rPr>
        <w:t>econd</w:t>
      </w:r>
      <w:r w:rsidR="009C58AD">
        <w:rPr>
          <w:rFonts w:ascii="Arial" w:hAnsi="Arial" w:cs="Arial"/>
          <w:b/>
          <w:sz w:val="26"/>
          <w:szCs w:val="26"/>
          <w:lang w:val="en-ZA"/>
        </w:rPr>
        <w:t xml:space="preserve"> </w:t>
      </w:r>
      <w:r w:rsidR="006E758A">
        <w:rPr>
          <w:rFonts w:ascii="Arial" w:hAnsi="Arial" w:cs="Arial"/>
          <w:b/>
          <w:sz w:val="26"/>
          <w:szCs w:val="26"/>
          <w:lang w:val="en-ZA"/>
        </w:rPr>
        <w:t xml:space="preserve">Defendant / </w:t>
      </w:r>
      <w:r w:rsidR="009C58AD">
        <w:rPr>
          <w:rFonts w:ascii="Arial" w:hAnsi="Arial" w:cs="Arial"/>
          <w:b/>
          <w:sz w:val="26"/>
          <w:szCs w:val="26"/>
          <w:lang w:val="en-ZA"/>
        </w:rPr>
        <w:t>R</w:t>
      </w:r>
      <w:r w:rsidR="006E758A">
        <w:rPr>
          <w:rFonts w:ascii="Arial" w:hAnsi="Arial" w:cs="Arial"/>
          <w:b/>
          <w:sz w:val="26"/>
          <w:szCs w:val="26"/>
          <w:lang w:val="en-ZA"/>
        </w:rPr>
        <w:t xml:space="preserve">espondent </w:t>
      </w:r>
    </w:p>
    <w:p w14:paraId="5CF504C2" w14:textId="77777777" w:rsidR="00170E1A" w:rsidRPr="00A13945" w:rsidRDefault="00170E1A" w:rsidP="00BB28F4">
      <w:pPr>
        <w:pBdr>
          <w:bottom w:val="single" w:sz="12" w:space="1" w:color="auto"/>
        </w:pBdr>
        <w:jc w:val="both"/>
        <w:rPr>
          <w:rFonts w:ascii="Arial" w:hAnsi="Arial" w:cs="Arial"/>
          <w:b/>
          <w:sz w:val="26"/>
          <w:szCs w:val="26"/>
          <w:lang w:val="en-ZA"/>
        </w:rPr>
      </w:pPr>
    </w:p>
    <w:p w14:paraId="3EC47E36" w14:textId="77777777" w:rsidR="00062BE1" w:rsidRPr="00A13945" w:rsidRDefault="00062BE1" w:rsidP="00BB28F4">
      <w:pPr>
        <w:jc w:val="both"/>
        <w:rPr>
          <w:rFonts w:ascii="Arial" w:hAnsi="Arial" w:cs="Arial"/>
          <w:b/>
          <w:sz w:val="26"/>
          <w:szCs w:val="26"/>
          <w:lang w:val="en-ZA"/>
        </w:rPr>
      </w:pPr>
    </w:p>
    <w:p w14:paraId="132AC180" w14:textId="67D68945" w:rsidR="001E63F9" w:rsidRPr="00A13945" w:rsidRDefault="00810DBB" w:rsidP="00BB28F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6"/>
          <w:szCs w:val="26"/>
          <w:lang w:val="en-ZA"/>
        </w:rPr>
      </w:pPr>
      <w:r>
        <w:rPr>
          <w:rFonts w:ascii="Arial" w:hAnsi="Arial" w:cs="Arial"/>
          <w:b/>
          <w:sz w:val="26"/>
          <w:szCs w:val="26"/>
          <w:lang w:val="en-ZA"/>
        </w:rPr>
        <w:t>JUDGMENT</w:t>
      </w:r>
      <w:r w:rsidR="009C58AD">
        <w:rPr>
          <w:rFonts w:ascii="Arial" w:hAnsi="Arial" w:cs="Arial"/>
          <w:b/>
          <w:sz w:val="26"/>
          <w:szCs w:val="26"/>
          <w:lang w:val="en-ZA"/>
        </w:rPr>
        <w:t xml:space="preserve"> – APPLICATION FOR LEAVE TO APPEAL</w:t>
      </w:r>
    </w:p>
    <w:p w14:paraId="6A4E03D8" w14:textId="77777777" w:rsidR="00AB42B4" w:rsidRPr="00A13945" w:rsidRDefault="00AB42B4" w:rsidP="00BB28F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6"/>
          <w:szCs w:val="26"/>
          <w:lang w:val="en-ZA"/>
        </w:rPr>
      </w:pPr>
    </w:p>
    <w:p w14:paraId="76ACC0A2" w14:textId="24F1B4EA" w:rsidR="00E910FD" w:rsidRDefault="00062BE1" w:rsidP="00901CEA">
      <w:pPr>
        <w:spacing w:before="240"/>
        <w:jc w:val="both"/>
        <w:rPr>
          <w:rFonts w:ascii="Arial" w:hAnsi="Arial" w:cs="Arial"/>
          <w:b/>
          <w:sz w:val="26"/>
          <w:szCs w:val="26"/>
          <w:u w:val="single"/>
          <w:lang w:val="en-ZA"/>
        </w:rPr>
      </w:pPr>
      <w:r w:rsidRPr="00A13945">
        <w:rPr>
          <w:rFonts w:ascii="Arial" w:hAnsi="Arial" w:cs="Arial"/>
          <w:b/>
          <w:sz w:val="26"/>
          <w:szCs w:val="26"/>
          <w:u w:val="single"/>
          <w:lang w:val="en-ZA"/>
        </w:rPr>
        <w:t>BESHE J</w:t>
      </w:r>
      <w:r w:rsidR="00FC42E9" w:rsidRPr="00A13945">
        <w:rPr>
          <w:rFonts w:ascii="Arial" w:hAnsi="Arial" w:cs="Arial"/>
          <w:b/>
          <w:sz w:val="26"/>
          <w:szCs w:val="26"/>
          <w:u w:val="single"/>
          <w:lang w:val="en-ZA"/>
        </w:rPr>
        <w:t>:</w:t>
      </w:r>
    </w:p>
    <w:p w14:paraId="67B63991" w14:textId="78AC1F0C" w:rsidR="00901CEA" w:rsidRDefault="00901CEA" w:rsidP="00901CEA">
      <w:pPr>
        <w:spacing w:before="240"/>
        <w:jc w:val="both"/>
        <w:rPr>
          <w:rFonts w:ascii="Arial" w:hAnsi="Arial" w:cs="Arial"/>
          <w:b/>
          <w:sz w:val="26"/>
          <w:szCs w:val="26"/>
          <w:u w:val="single"/>
          <w:lang w:val="en-ZA"/>
        </w:rPr>
      </w:pPr>
      <w:r>
        <w:rPr>
          <w:rFonts w:ascii="Arial" w:hAnsi="Arial" w:cs="Arial"/>
          <w:b/>
          <w:sz w:val="26"/>
          <w:szCs w:val="26"/>
          <w:u w:val="single"/>
          <w:lang w:val="en-ZA"/>
        </w:rPr>
        <w:t xml:space="preserve"> </w:t>
      </w:r>
    </w:p>
    <w:p w14:paraId="66CFEEA5" w14:textId="4B4A438C" w:rsidR="008663F4" w:rsidRPr="000D7622" w:rsidRDefault="00AB42B4" w:rsidP="00702F03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A13945">
        <w:rPr>
          <w:rFonts w:ascii="Arial" w:hAnsi="Arial" w:cs="Arial"/>
          <w:sz w:val="26"/>
          <w:szCs w:val="26"/>
          <w:lang w:val="en-ZA"/>
        </w:rPr>
        <w:t>[1]</w:t>
      </w:r>
      <w:r w:rsidR="008C325E">
        <w:rPr>
          <w:rFonts w:ascii="Arial" w:hAnsi="Arial" w:cs="Arial"/>
          <w:sz w:val="26"/>
          <w:szCs w:val="26"/>
          <w:lang w:val="en-ZA"/>
        </w:rPr>
        <w:t xml:space="preserve"> </w:t>
      </w:r>
      <w:r w:rsidR="008C325E">
        <w:rPr>
          <w:rFonts w:ascii="Arial" w:hAnsi="Arial" w:cs="Arial"/>
          <w:sz w:val="26"/>
          <w:szCs w:val="26"/>
          <w:lang w:val="en-ZA"/>
        </w:rPr>
        <w:tab/>
      </w:r>
      <w:r w:rsidR="00A620F1">
        <w:rPr>
          <w:rFonts w:ascii="Arial" w:hAnsi="Arial" w:cs="Arial"/>
          <w:sz w:val="26"/>
          <w:szCs w:val="26"/>
          <w:lang w:val="en-ZA"/>
        </w:rPr>
        <w:t>I</w:t>
      </w:r>
      <w:r w:rsidR="009C58AD">
        <w:rPr>
          <w:rFonts w:ascii="Arial" w:hAnsi="Arial" w:cs="Arial"/>
          <w:sz w:val="26"/>
          <w:szCs w:val="26"/>
          <w:lang w:val="en-ZA"/>
        </w:rPr>
        <w:t xml:space="preserve">n </w:t>
      </w:r>
      <w:r w:rsidR="00A620F1">
        <w:rPr>
          <w:rFonts w:ascii="Arial" w:hAnsi="Arial" w:cs="Arial"/>
          <w:sz w:val="26"/>
          <w:szCs w:val="26"/>
          <w:lang w:val="en-ZA"/>
        </w:rPr>
        <w:t>my</w:t>
      </w:r>
      <w:r w:rsidR="009C58AD">
        <w:rPr>
          <w:rFonts w:ascii="Arial" w:hAnsi="Arial" w:cs="Arial"/>
          <w:sz w:val="26"/>
          <w:szCs w:val="26"/>
          <w:lang w:val="en-ZA"/>
        </w:rPr>
        <w:t xml:space="preserve"> judgment delivered on the 23 June 2022, I issued an order upholding first defendant’s exception. It was my considered view that plaintiff having failed to plead the basis upon which it can enforce rights stemming from a contract that was concluded between </w:t>
      </w:r>
      <w:r w:rsidR="00A620F1">
        <w:rPr>
          <w:rFonts w:ascii="Arial" w:hAnsi="Arial" w:cs="Arial"/>
          <w:sz w:val="26"/>
          <w:szCs w:val="26"/>
          <w:lang w:val="en-ZA"/>
        </w:rPr>
        <w:t>it</w:t>
      </w:r>
      <w:r w:rsidR="009C58AD">
        <w:rPr>
          <w:rFonts w:ascii="Arial" w:hAnsi="Arial" w:cs="Arial"/>
          <w:sz w:val="26"/>
          <w:szCs w:val="26"/>
          <w:lang w:val="en-ZA"/>
        </w:rPr>
        <w:t xml:space="preserve"> and the second defendant being a joint venture on the one hand and the first defendant on the other, plaintiff’s particulars of claim</w:t>
      </w:r>
      <w:r w:rsidR="00A620F1">
        <w:rPr>
          <w:rFonts w:ascii="Arial" w:hAnsi="Arial" w:cs="Arial"/>
          <w:sz w:val="26"/>
          <w:szCs w:val="26"/>
          <w:lang w:val="en-ZA"/>
        </w:rPr>
        <w:t xml:space="preserve"> were</w:t>
      </w:r>
      <w:r w:rsidR="009C58AD">
        <w:rPr>
          <w:rFonts w:ascii="Arial" w:hAnsi="Arial" w:cs="Arial"/>
          <w:sz w:val="26"/>
          <w:szCs w:val="26"/>
          <w:lang w:val="en-ZA"/>
        </w:rPr>
        <w:t xml:space="preserve"> excepiable by reason of being vague and embarrassing.</w:t>
      </w:r>
    </w:p>
    <w:p w14:paraId="5FA65CC8" w14:textId="22DAC63A" w:rsidR="00BD0DBE" w:rsidRPr="004B4C3D" w:rsidRDefault="008C325E" w:rsidP="00702F03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6"/>
          <w:szCs w:val="26"/>
          <w:lang w:val="en-ZA"/>
        </w:rPr>
        <w:t xml:space="preserve">[2] </w:t>
      </w:r>
      <w:r>
        <w:rPr>
          <w:rFonts w:ascii="Arial" w:hAnsi="Arial" w:cs="Arial"/>
          <w:sz w:val="26"/>
          <w:szCs w:val="26"/>
          <w:lang w:val="en-ZA"/>
        </w:rPr>
        <w:tab/>
      </w:r>
      <w:r w:rsidR="009C58AD">
        <w:rPr>
          <w:rFonts w:ascii="Arial" w:hAnsi="Arial" w:cs="Arial"/>
          <w:sz w:val="26"/>
          <w:szCs w:val="26"/>
          <w:lang w:val="en-ZA"/>
        </w:rPr>
        <w:t xml:space="preserve">This is an appeal against my judgment and order in the abovementioned regard on the basis that I should have found that plaintiff’s claim was not excepiable. It was submitted that having acknowledged the existence </w:t>
      </w:r>
      <w:r w:rsidR="001F62C7">
        <w:rPr>
          <w:rFonts w:ascii="Arial" w:hAnsi="Arial" w:cs="Arial"/>
          <w:sz w:val="26"/>
          <w:szCs w:val="26"/>
          <w:lang w:val="en-ZA"/>
        </w:rPr>
        <w:t xml:space="preserve">of the legal principle that in the case of co-creditors the entitlement is presumed to be </w:t>
      </w:r>
      <w:r w:rsidR="001F62C7">
        <w:rPr>
          <w:rFonts w:ascii="Arial" w:hAnsi="Arial" w:cs="Arial"/>
          <w:sz w:val="26"/>
          <w:szCs w:val="26"/>
          <w:lang w:val="en-ZA"/>
        </w:rPr>
        <w:lastRenderedPageBreak/>
        <w:t xml:space="preserve">joint rather than joint and several and that as such the co-creditor is entitled to his proportionate share and entitled to claim his proportionate share independently. </w:t>
      </w:r>
      <w:r w:rsidR="00E924F9">
        <w:rPr>
          <w:rFonts w:ascii="Arial" w:hAnsi="Arial" w:cs="Arial"/>
          <w:sz w:val="26"/>
          <w:szCs w:val="26"/>
          <w:lang w:val="en-ZA"/>
        </w:rPr>
        <w:t xml:space="preserve">Furthermore, that </w:t>
      </w:r>
      <w:r w:rsidR="001F62C7">
        <w:rPr>
          <w:rFonts w:ascii="Arial" w:hAnsi="Arial" w:cs="Arial"/>
          <w:sz w:val="26"/>
          <w:szCs w:val="26"/>
          <w:lang w:val="en-ZA"/>
        </w:rPr>
        <w:t>I should have found that plaintiff’s particula</w:t>
      </w:r>
      <w:r w:rsidR="00560334">
        <w:rPr>
          <w:rFonts w:ascii="Arial" w:hAnsi="Arial" w:cs="Arial"/>
          <w:sz w:val="26"/>
          <w:szCs w:val="26"/>
          <w:lang w:val="en-ZA"/>
        </w:rPr>
        <w:t>rs of claim were not excepiable</w:t>
      </w:r>
      <w:r w:rsidR="00E924F9">
        <w:rPr>
          <w:rFonts w:ascii="Arial" w:hAnsi="Arial" w:cs="Arial"/>
          <w:sz w:val="26"/>
          <w:szCs w:val="26"/>
          <w:lang w:val="en-ZA"/>
        </w:rPr>
        <w:t>. I</w:t>
      </w:r>
      <w:r w:rsidR="001F62C7">
        <w:rPr>
          <w:rFonts w:ascii="Arial" w:hAnsi="Arial" w:cs="Arial"/>
          <w:sz w:val="26"/>
          <w:szCs w:val="26"/>
          <w:lang w:val="en-ZA"/>
        </w:rPr>
        <w:t xml:space="preserve">n support of this submission it was pointed out that the joint venture agreement did not give rise to the existence of a separate legal entity. And that therefore the plaintiff and the second defendant were two separate parties contracting with the first defendant in terms of a joint venture. It being a term of the joint venture agreement that revenue </w:t>
      </w:r>
      <w:r w:rsidR="00E924F9">
        <w:rPr>
          <w:rFonts w:ascii="Arial" w:hAnsi="Arial" w:cs="Arial"/>
          <w:sz w:val="26"/>
          <w:szCs w:val="26"/>
          <w:lang w:val="en-ZA"/>
        </w:rPr>
        <w:t xml:space="preserve">of the </w:t>
      </w:r>
      <w:r w:rsidR="001F62C7">
        <w:rPr>
          <w:rFonts w:ascii="Arial" w:hAnsi="Arial" w:cs="Arial"/>
          <w:sz w:val="26"/>
          <w:szCs w:val="26"/>
          <w:lang w:val="en-ZA"/>
        </w:rPr>
        <w:t xml:space="preserve">project would be divided at a ratio of 60% to the plaintiff and 40% to the second defendant. That this therefore gave plaintiff the standing to claim his pro rata share against the first defendant. </w:t>
      </w:r>
      <w:r w:rsidR="009C58AD">
        <w:rPr>
          <w:rFonts w:ascii="Arial" w:hAnsi="Arial" w:cs="Arial"/>
          <w:sz w:val="26"/>
          <w:szCs w:val="26"/>
          <w:lang w:val="en-ZA"/>
        </w:rPr>
        <w:t xml:space="preserve"> </w:t>
      </w:r>
    </w:p>
    <w:p w14:paraId="6B7E4D20" w14:textId="39ABE210" w:rsidR="00702F03" w:rsidRPr="00560334" w:rsidRDefault="003F3EEA" w:rsidP="00560334">
      <w:pPr>
        <w:spacing w:before="240" w:line="360" w:lineRule="auto"/>
        <w:jc w:val="both"/>
        <w:rPr>
          <w:rFonts w:ascii="Arial" w:hAnsi="Arial" w:cs="Arial"/>
          <w:sz w:val="26"/>
          <w:szCs w:val="26"/>
          <w:lang w:val="en-ZA"/>
        </w:rPr>
      </w:pPr>
      <w:r>
        <w:rPr>
          <w:rFonts w:ascii="Arial" w:hAnsi="Arial" w:cs="Arial"/>
          <w:sz w:val="26"/>
          <w:szCs w:val="26"/>
          <w:lang w:val="en-ZA"/>
        </w:rPr>
        <w:t>[</w:t>
      </w:r>
      <w:r w:rsidR="008C325E">
        <w:rPr>
          <w:rFonts w:ascii="Arial" w:hAnsi="Arial" w:cs="Arial"/>
          <w:sz w:val="26"/>
          <w:szCs w:val="26"/>
          <w:lang w:val="en-ZA"/>
        </w:rPr>
        <w:t>3</w:t>
      </w:r>
      <w:r>
        <w:rPr>
          <w:rFonts w:ascii="Arial" w:hAnsi="Arial" w:cs="Arial"/>
          <w:sz w:val="26"/>
          <w:szCs w:val="26"/>
          <w:lang w:val="en-ZA"/>
        </w:rPr>
        <w:t xml:space="preserve">] </w:t>
      </w:r>
      <w:r w:rsidR="00B71A90">
        <w:rPr>
          <w:rFonts w:ascii="Arial" w:hAnsi="Arial" w:cs="Arial"/>
          <w:sz w:val="26"/>
          <w:szCs w:val="26"/>
          <w:lang w:val="en-ZA"/>
        </w:rPr>
        <w:tab/>
      </w:r>
      <w:r w:rsidR="00560334">
        <w:rPr>
          <w:rFonts w:ascii="Arial" w:hAnsi="Arial" w:cs="Arial"/>
          <w:sz w:val="26"/>
          <w:szCs w:val="26"/>
          <w:lang w:val="en-ZA"/>
        </w:rPr>
        <w:t>It will be borne in mind that plaintiff’s claim stem</w:t>
      </w:r>
      <w:r w:rsidR="00E924F9">
        <w:rPr>
          <w:rFonts w:ascii="Arial" w:hAnsi="Arial" w:cs="Arial"/>
          <w:sz w:val="26"/>
          <w:szCs w:val="26"/>
          <w:lang w:val="en-ZA"/>
        </w:rPr>
        <w:t>s</w:t>
      </w:r>
      <w:r w:rsidR="00560334">
        <w:rPr>
          <w:rFonts w:ascii="Arial" w:hAnsi="Arial" w:cs="Arial"/>
          <w:sz w:val="26"/>
          <w:szCs w:val="26"/>
          <w:lang w:val="en-ZA"/>
        </w:rPr>
        <w:t xml:space="preserve"> from plaintiff </w:t>
      </w:r>
      <w:r w:rsidR="00560334">
        <w:rPr>
          <w:rFonts w:ascii="Arial" w:hAnsi="Arial" w:cs="Arial"/>
          <w:i/>
          <w:sz w:val="26"/>
          <w:szCs w:val="26"/>
          <w:lang w:val="en-ZA"/>
        </w:rPr>
        <w:t>inter alia</w:t>
      </w:r>
      <w:r w:rsidR="00E924F9">
        <w:rPr>
          <w:rFonts w:ascii="Arial" w:hAnsi="Arial" w:cs="Arial"/>
          <w:sz w:val="26"/>
          <w:szCs w:val="26"/>
          <w:lang w:val="en-ZA"/>
        </w:rPr>
        <w:t xml:space="preserve"> disputing</w:t>
      </w:r>
      <w:r w:rsidR="00560334">
        <w:rPr>
          <w:rFonts w:ascii="Arial" w:hAnsi="Arial" w:cs="Arial"/>
          <w:sz w:val="26"/>
          <w:szCs w:val="26"/>
          <w:lang w:val="en-ZA"/>
        </w:rPr>
        <w:t xml:space="preserve"> the notice of cancellation of the contract between first defendant and the joint venture and later accepting repudiation of the contract. </w:t>
      </w:r>
    </w:p>
    <w:p w14:paraId="236FEC32" w14:textId="61D03DD1" w:rsidR="00713D43" w:rsidRPr="008D221A" w:rsidRDefault="00027193" w:rsidP="00713D43">
      <w:pPr>
        <w:spacing w:before="240" w:line="360" w:lineRule="auto"/>
        <w:jc w:val="both"/>
        <w:rPr>
          <w:rFonts w:ascii="Arial" w:hAnsi="Arial" w:cs="Arial"/>
          <w:sz w:val="26"/>
          <w:szCs w:val="26"/>
          <w:lang w:val="en-ZA"/>
        </w:rPr>
      </w:pPr>
      <w:r>
        <w:rPr>
          <w:rFonts w:ascii="Arial" w:hAnsi="Arial" w:cs="Arial"/>
          <w:sz w:val="26"/>
          <w:szCs w:val="26"/>
          <w:lang w:val="en-ZA"/>
        </w:rPr>
        <w:t>[</w:t>
      </w:r>
      <w:r w:rsidR="008C325E">
        <w:rPr>
          <w:rFonts w:ascii="Arial" w:hAnsi="Arial" w:cs="Arial"/>
          <w:sz w:val="26"/>
          <w:szCs w:val="26"/>
          <w:lang w:val="en-ZA"/>
        </w:rPr>
        <w:t>4</w:t>
      </w:r>
      <w:r>
        <w:rPr>
          <w:rFonts w:ascii="Arial" w:hAnsi="Arial" w:cs="Arial"/>
          <w:sz w:val="26"/>
          <w:szCs w:val="26"/>
          <w:lang w:val="en-ZA"/>
        </w:rPr>
        <w:t xml:space="preserve">] </w:t>
      </w:r>
      <w:r>
        <w:rPr>
          <w:rFonts w:ascii="Arial" w:hAnsi="Arial" w:cs="Arial"/>
          <w:sz w:val="26"/>
          <w:szCs w:val="26"/>
          <w:lang w:val="en-ZA"/>
        </w:rPr>
        <w:tab/>
      </w:r>
      <w:r w:rsidR="00560334">
        <w:rPr>
          <w:rFonts w:ascii="Arial" w:hAnsi="Arial" w:cs="Arial"/>
          <w:sz w:val="26"/>
          <w:szCs w:val="26"/>
          <w:lang w:val="en-ZA"/>
        </w:rPr>
        <w:t xml:space="preserve">At both the hearing of the application itself and the application for leave to appeal, reliance was placed on the matter of </w:t>
      </w:r>
      <w:r w:rsidR="00560334">
        <w:rPr>
          <w:rFonts w:ascii="Arial" w:hAnsi="Arial" w:cs="Arial"/>
          <w:b/>
          <w:i/>
          <w:sz w:val="26"/>
          <w:szCs w:val="26"/>
          <w:lang w:val="en-ZA"/>
        </w:rPr>
        <w:t xml:space="preserve">The Director General of the Department of Public Works </w:t>
      </w:r>
      <w:r w:rsidR="00560334">
        <w:rPr>
          <w:rFonts w:ascii="Arial" w:hAnsi="Arial" w:cs="Arial"/>
          <w:sz w:val="26"/>
          <w:szCs w:val="26"/>
          <w:lang w:val="en-ZA"/>
        </w:rPr>
        <w:t xml:space="preserve">and </w:t>
      </w:r>
      <w:r w:rsidR="00560334">
        <w:rPr>
          <w:rFonts w:ascii="Arial" w:hAnsi="Arial" w:cs="Arial"/>
          <w:b/>
          <w:i/>
          <w:sz w:val="26"/>
          <w:szCs w:val="26"/>
          <w:lang w:val="en-ZA"/>
        </w:rPr>
        <w:t xml:space="preserve">Kovac Investments 298 (Pty) Ltd </w:t>
      </w:r>
      <w:r w:rsidR="00560334">
        <w:rPr>
          <w:rFonts w:ascii="Arial" w:hAnsi="Arial" w:cs="Arial"/>
          <w:sz w:val="26"/>
          <w:szCs w:val="26"/>
          <w:lang w:val="en-ZA"/>
        </w:rPr>
        <w:t xml:space="preserve">In re </w:t>
      </w:r>
      <w:r w:rsidR="00560334">
        <w:rPr>
          <w:rFonts w:ascii="Arial" w:hAnsi="Arial" w:cs="Arial"/>
          <w:b/>
          <w:i/>
          <w:sz w:val="26"/>
          <w:szCs w:val="26"/>
          <w:lang w:val="en-ZA"/>
        </w:rPr>
        <w:t xml:space="preserve">Kovac Investments 298 (Pty) Ltd </w:t>
      </w:r>
      <w:r w:rsidR="00560334">
        <w:rPr>
          <w:rFonts w:ascii="Arial" w:hAnsi="Arial" w:cs="Arial"/>
          <w:sz w:val="26"/>
          <w:szCs w:val="26"/>
          <w:lang w:val="en-ZA"/>
        </w:rPr>
        <w:t xml:space="preserve">and </w:t>
      </w:r>
      <w:r w:rsidR="00560334">
        <w:rPr>
          <w:rFonts w:ascii="Arial" w:hAnsi="Arial" w:cs="Arial"/>
          <w:b/>
          <w:i/>
          <w:sz w:val="26"/>
          <w:szCs w:val="26"/>
          <w:lang w:val="en-ZA"/>
        </w:rPr>
        <w:t>The Director General of  Public Works</w:t>
      </w:r>
      <w:r w:rsidR="00560334">
        <w:rPr>
          <w:rFonts w:ascii="Arial" w:hAnsi="Arial" w:cs="Arial"/>
          <w:sz w:val="26"/>
          <w:szCs w:val="26"/>
          <w:lang w:val="en-ZA"/>
        </w:rPr>
        <w:t>.</w:t>
      </w:r>
      <w:r w:rsidR="00560334">
        <w:rPr>
          <w:rStyle w:val="FootnoteReference"/>
          <w:rFonts w:ascii="Arial" w:hAnsi="Arial" w:cs="Arial"/>
          <w:sz w:val="26"/>
          <w:szCs w:val="26"/>
          <w:lang w:val="en-ZA"/>
        </w:rPr>
        <w:footnoteReference w:id="1"/>
      </w:r>
      <w:r w:rsidR="00560334">
        <w:rPr>
          <w:rFonts w:ascii="Arial" w:hAnsi="Arial" w:cs="Arial"/>
          <w:sz w:val="26"/>
          <w:szCs w:val="26"/>
          <w:lang w:val="en-ZA"/>
        </w:rPr>
        <w:t xml:space="preserve"> </w:t>
      </w:r>
      <w:r w:rsidR="00F47FC6">
        <w:rPr>
          <w:rFonts w:ascii="Arial" w:hAnsi="Arial" w:cs="Arial"/>
          <w:sz w:val="26"/>
          <w:szCs w:val="26"/>
          <w:lang w:val="en-ZA"/>
        </w:rPr>
        <w:t>Similarly in that matter, an exception had been raised concerning the non-joinder of the other party to a joint venture. Having heard regard to decided cases and other authorities, the court</w:t>
      </w:r>
      <w:r w:rsidR="002646AD">
        <w:rPr>
          <w:rFonts w:ascii="Arial" w:hAnsi="Arial" w:cs="Arial"/>
          <w:sz w:val="26"/>
          <w:szCs w:val="26"/>
          <w:lang w:val="en-ZA"/>
        </w:rPr>
        <w:t xml:space="preserve"> </w:t>
      </w:r>
      <w:r w:rsidR="00F47FC6">
        <w:rPr>
          <w:rFonts w:ascii="Arial" w:hAnsi="Arial" w:cs="Arial"/>
          <w:sz w:val="26"/>
          <w:szCs w:val="26"/>
          <w:lang w:val="en-ZA"/>
        </w:rPr>
        <w:t>in that matter concluded that: It is clear that in the absence of contractual provisions to the contrary, a joint lessor has a claim against the lessee for his pro-rata share of rent received (or due). The court found that plaintiff in that case was not precluded from claiming from the defendant</w:t>
      </w:r>
      <w:r w:rsidR="00E924F9">
        <w:rPr>
          <w:rFonts w:ascii="Arial" w:hAnsi="Arial" w:cs="Arial"/>
          <w:sz w:val="26"/>
          <w:szCs w:val="26"/>
          <w:lang w:val="en-ZA"/>
        </w:rPr>
        <w:t>,</w:t>
      </w:r>
      <w:r w:rsidR="00F47FC6">
        <w:rPr>
          <w:rFonts w:ascii="Arial" w:hAnsi="Arial" w:cs="Arial"/>
          <w:sz w:val="26"/>
          <w:szCs w:val="26"/>
          <w:lang w:val="en-ZA"/>
        </w:rPr>
        <w:t xml:space="preserve"> rent due by it in terms of the lease (albeit that the claim is limited to its pro-rata share).</w:t>
      </w:r>
    </w:p>
    <w:p w14:paraId="765CFC6E" w14:textId="32848E44" w:rsidR="00713D43" w:rsidRPr="00470CD7" w:rsidRDefault="00DA122E" w:rsidP="002646AD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6"/>
          <w:szCs w:val="26"/>
          <w:lang w:val="en-ZA"/>
        </w:rPr>
        <w:lastRenderedPageBreak/>
        <w:t xml:space="preserve">[5] </w:t>
      </w:r>
      <w:r>
        <w:rPr>
          <w:rFonts w:ascii="Arial" w:hAnsi="Arial" w:cs="Arial"/>
          <w:sz w:val="26"/>
          <w:szCs w:val="26"/>
          <w:lang w:val="en-ZA"/>
        </w:rPr>
        <w:tab/>
      </w:r>
      <w:r w:rsidR="00F47FC6">
        <w:rPr>
          <w:rFonts w:ascii="Arial" w:hAnsi="Arial" w:cs="Arial"/>
          <w:sz w:val="26"/>
          <w:szCs w:val="26"/>
          <w:lang w:val="en-ZA"/>
        </w:rPr>
        <w:t xml:space="preserve">The application is opposed on the premise that there are </w:t>
      </w:r>
      <w:r w:rsidR="00E924F9">
        <w:rPr>
          <w:rFonts w:ascii="Arial" w:hAnsi="Arial" w:cs="Arial"/>
          <w:sz w:val="26"/>
          <w:szCs w:val="26"/>
          <w:lang w:val="en-ZA"/>
        </w:rPr>
        <w:t xml:space="preserve">no </w:t>
      </w:r>
      <w:r w:rsidR="00F47FC6">
        <w:rPr>
          <w:rFonts w:ascii="Arial" w:hAnsi="Arial" w:cs="Arial"/>
          <w:sz w:val="26"/>
          <w:szCs w:val="26"/>
          <w:lang w:val="en-ZA"/>
        </w:rPr>
        <w:t xml:space="preserve">reasonable prospects </w:t>
      </w:r>
      <w:r w:rsidR="00470CD7">
        <w:rPr>
          <w:rFonts w:ascii="Arial" w:hAnsi="Arial" w:cs="Arial"/>
          <w:sz w:val="26"/>
          <w:szCs w:val="26"/>
          <w:lang w:val="en-ZA"/>
        </w:rPr>
        <w:t xml:space="preserve">that another court will find that plaintiff could act unilaterally to enforce rights flowing from agreement entered into with a joint venture without being authorised to do so as required or as provided for </w:t>
      </w:r>
      <w:r w:rsidR="00E924F9">
        <w:rPr>
          <w:rFonts w:ascii="Arial" w:hAnsi="Arial" w:cs="Arial"/>
          <w:sz w:val="26"/>
          <w:szCs w:val="26"/>
          <w:lang w:val="en-ZA"/>
        </w:rPr>
        <w:t xml:space="preserve">also </w:t>
      </w:r>
      <w:r w:rsidR="00470CD7">
        <w:rPr>
          <w:rFonts w:ascii="Arial" w:hAnsi="Arial" w:cs="Arial"/>
          <w:sz w:val="26"/>
          <w:szCs w:val="26"/>
          <w:lang w:val="en-ZA"/>
        </w:rPr>
        <w:t xml:space="preserve">under </w:t>
      </w:r>
      <w:r w:rsidR="00470CD7">
        <w:rPr>
          <w:rFonts w:ascii="Arial" w:hAnsi="Arial" w:cs="Arial"/>
          <w:i/>
          <w:sz w:val="26"/>
          <w:szCs w:val="26"/>
          <w:lang w:val="en-ZA"/>
        </w:rPr>
        <w:t xml:space="preserve">Clause 7 </w:t>
      </w:r>
      <w:r w:rsidR="00470CD7">
        <w:rPr>
          <w:rFonts w:ascii="Arial" w:hAnsi="Arial" w:cs="Arial"/>
          <w:sz w:val="26"/>
          <w:szCs w:val="26"/>
          <w:lang w:val="en-ZA"/>
        </w:rPr>
        <w:t>of the joint venture agreement.</w:t>
      </w:r>
      <w:r w:rsidR="00E924F9">
        <w:rPr>
          <w:rFonts w:ascii="Arial" w:hAnsi="Arial" w:cs="Arial"/>
          <w:sz w:val="26"/>
          <w:szCs w:val="26"/>
          <w:lang w:val="en-ZA"/>
        </w:rPr>
        <w:t xml:space="preserve"> This clause deals with a project committee. The project committee seems to be concerned with activities pertaining to the responsibilities and obligations of the parties for purposes of finalising the project. </w:t>
      </w:r>
      <w:r w:rsidR="00470CD7">
        <w:rPr>
          <w:rFonts w:ascii="Arial" w:hAnsi="Arial" w:cs="Arial"/>
          <w:sz w:val="26"/>
          <w:szCs w:val="26"/>
          <w:lang w:val="en-ZA"/>
        </w:rPr>
        <w:t xml:space="preserve"> </w:t>
      </w:r>
    </w:p>
    <w:p w14:paraId="084DAE33" w14:textId="4F97AAC8" w:rsidR="00B40094" w:rsidRPr="00470CD7" w:rsidRDefault="006072BE" w:rsidP="002646AD">
      <w:pPr>
        <w:spacing w:before="240" w:line="360" w:lineRule="auto"/>
        <w:jc w:val="both"/>
        <w:rPr>
          <w:rFonts w:ascii="Arial" w:hAnsi="Arial" w:cs="Arial"/>
          <w:sz w:val="26"/>
          <w:szCs w:val="26"/>
          <w:lang w:val="en-ZA"/>
        </w:rPr>
      </w:pPr>
      <w:r>
        <w:rPr>
          <w:rFonts w:ascii="Arial" w:hAnsi="Arial" w:cs="Arial"/>
          <w:sz w:val="26"/>
          <w:szCs w:val="26"/>
          <w:lang w:val="en-ZA"/>
        </w:rPr>
        <w:t>[</w:t>
      </w:r>
      <w:r w:rsidR="00DA122E">
        <w:rPr>
          <w:rFonts w:ascii="Arial" w:hAnsi="Arial" w:cs="Arial"/>
          <w:sz w:val="26"/>
          <w:szCs w:val="26"/>
          <w:lang w:val="en-ZA"/>
        </w:rPr>
        <w:t>6</w:t>
      </w:r>
      <w:r>
        <w:rPr>
          <w:rFonts w:ascii="Arial" w:hAnsi="Arial" w:cs="Arial"/>
          <w:sz w:val="26"/>
          <w:szCs w:val="26"/>
          <w:lang w:val="en-ZA"/>
        </w:rPr>
        <w:t xml:space="preserve">] </w:t>
      </w:r>
      <w:r>
        <w:rPr>
          <w:rFonts w:ascii="Arial" w:hAnsi="Arial" w:cs="Arial"/>
          <w:sz w:val="26"/>
          <w:szCs w:val="26"/>
          <w:lang w:val="en-ZA"/>
        </w:rPr>
        <w:tab/>
      </w:r>
      <w:r w:rsidR="00470CD7">
        <w:rPr>
          <w:rFonts w:ascii="Arial" w:hAnsi="Arial" w:cs="Arial"/>
          <w:i/>
          <w:sz w:val="26"/>
          <w:szCs w:val="26"/>
          <w:lang w:val="en-ZA"/>
        </w:rPr>
        <w:t xml:space="preserve">Section 17 (1) (a) (i) </w:t>
      </w:r>
      <w:r w:rsidR="00470CD7">
        <w:rPr>
          <w:rFonts w:ascii="Arial" w:hAnsi="Arial" w:cs="Arial"/>
          <w:sz w:val="26"/>
          <w:szCs w:val="26"/>
          <w:lang w:val="en-ZA"/>
        </w:rPr>
        <w:t xml:space="preserve">of the </w:t>
      </w:r>
      <w:r w:rsidR="00470CD7">
        <w:rPr>
          <w:rFonts w:ascii="Arial" w:hAnsi="Arial" w:cs="Arial"/>
          <w:i/>
          <w:sz w:val="26"/>
          <w:szCs w:val="26"/>
          <w:lang w:val="en-ZA"/>
        </w:rPr>
        <w:t>Superior Courts Act</w:t>
      </w:r>
      <w:r w:rsidR="00470CD7" w:rsidRPr="00470CD7">
        <w:rPr>
          <w:rStyle w:val="FootnoteReference"/>
          <w:rFonts w:ascii="Arial" w:hAnsi="Arial" w:cs="Arial"/>
          <w:sz w:val="26"/>
          <w:szCs w:val="26"/>
          <w:lang w:val="en-ZA"/>
        </w:rPr>
        <w:footnoteReference w:id="2"/>
      </w:r>
      <w:r w:rsidR="00470CD7">
        <w:rPr>
          <w:rFonts w:ascii="Arial" w:hAnsi="Arial" w:cs="Arial"/>
          <w:i/>
          <w:sz w:val="26"/>
          <w:szCs w:val="26"/>
          <w:lang w:val="en-ZA"/>
        </w:rPr>
        <w:t xml:space="preserve"> </w:t>
      </w:r>
      <w:r w:rsidR="00470CD7">
        <w:rPr>
          <w:rFonts w:ascii="Arial" w:hAnsi="Arial" w:cs="Arial"/>
          <w:sz w:val="26"/>
          <w:szCs w:val="26"/>
          <w:lang w:val="en-ZA"/>
        </w:rPr>
        <w:t>provides that leave to appeal may only be granted where the judge concerned is of the opinion that the appeal would have a reasonable prospect of success. I am unable to find that there are no reasonable prospects of the appeal succeeded on the grounds raised by the applicant</w:t>
      </w:r>
      <w:r w:rsidR="00E924F9">
        <w:rPr>
          <w:rFonts w:ascii="Arial" w:hAnsi="Arial" w:cs="Arial"/>
          <w:sz w:val="26"/>
          <w:szCs w:val="26"/>
          <w:lang w:val="en-ZA"/>
        </w:rPr>
        <w:t xml:space="preserve"> as aforementioned</w:t>
      </w:r>
      <w:r w:rsidR="00470CD7">
        <w:rPr>
          <w:rFonts w:ascii="Arial" w:hAnsi="Arial" w:cs="Arial"/>
          <w:sz w:val="26"/>
          <w:szCs w:val="26"/>
          <w:lang w:val="en-ZA"/>
        </w:rPr>
        <w:t>.</w:t>
      </w:r>
    </w:p>
    <w:p w14:paraId="48543505" w14:textId="5CD32469" w:rsidR="00F45C84" w:rsidRPr="00701268" w:rsidRDefault="00FB0CAA" w:rsidP="00470CD7">
      <w:pPr>
        <w:spacing w:before="240" w:line="360" w:lineRule="auto"/>
        <w:jc w:val="both"/>
        <w:rPr>
          <w:rFonts w:ascii="Arial" w:hAnsi="Arial" w:cs="Arial"/>
          <w:b/>
          <w:sz w:val="26"/>
          <w:szCs w:val="26"/>
          <w:lang w:val="en-ZA"/>
        </w:rPr>
      </w:pPr>
      <w:r w:rsidRPr="00701268">
        <w:rPr>
          <w:rFonts w:ascii="Arial" w:hAnsi="Arial" w:cs="Arial"/>
          <w:b/>
          <w:sz w:val="26"/>
          <w:szCs w:val="26"/>
          <w:lang w:val="en-ZA"/>
        </w:rPr>
        <w:t>[</w:t>
      </w:r>
      <w:r w:rsidR="00DA122E" w:rsidRPr="00701268">
        <w:rPr>
          <w:rFonts w:ascii="Arial" w:hAnsi="Arial" w:cs="Arial"/>
          <w:b/>
          <w:sz w:val="26"/>
          <w:szCs w:val="26"/>
          <w:lang w:val="en-ZA"/>
        </w:rPr>
        <w:t>7</w:t>
      </w:r>
      <w:r w:rsidRPr="00701268">
        <w:rPr>
          <w:rFonts w:ascii="Arial" w:hAnsi="Arial" w:cs="Arial"/>
          <w:b/>
          <w:sz w:val="26"/>
          <w:szCs w:val="26"/>
          <w:lang w:val="en-ZA"/>
        </w:rPr>
        <w:t xml:space="preserve">] </w:t>
      </w:r>
      <w:r w:rsidRPr="00701268">
        <w:rPr>
          <w:rFonts w:ascii="Arial" w:hAnsi="Arial" w:cs="Arial"/>
          <w:b/>
          <w:sz w:val="26"/>
          <w:szCs w:val="26"/>
          <w:lang w:val="en-ZA"/>
        </w:rPr>
        <w:tab/>
      </w:r>
      <w:r w:rsidR="00470CD7" w:rsidRPr="00701268">
        <w:rPr>
          <w:rFonts w:ascii="Arial" w:hAnsi="Arial" w:cs="Arial"/>
          <w:b/>
          <w:sz w:val="26"/>
          <w:szCs w:val="26"/>
          <w:lang w:val="en-ZA"/>
        </w:rPr>
        <w:t>Accordingly, applicant is granted leave to appeal to the Full Bench of this division. Costs to be costs in the appeal.</w:t>
      </w:r>
    </w:p>
    <w:p w14:paraId="7168CD29" w14:textId="0DB57131" w:rsidR="00F45C84" w:rsidRPr="00F45C84" w:rsidRDefault="00F45C84" w:rsidP="00F45C84">
      <w:pPr>
        <w:spacing w:before="240" w:line="360" w:lineRule="auto"/>
        <w:jc w:val="both"/>
        <w:rPr>
          <w:rFonts w:ascii="Arial" w:hAnsi="Arial" w:cs="Arial"/>
          <w:b/>
          <w:sz w:val="26"/>
          <w:szCs w:val="26"/>
          <w:lang w:val="en-ZA"/>
        </w:rPr>
      </w:pPr>
    </w:p>
    <w:p w14:paraId="3B87CF0E" w14:textId="77777777" w:rsidR="007B2E1B" w:rsidRDefault="007B2E1B" w:rsidP="00915CAF">
      <w:pPr>
        <w:jc w:val="both"/>
        <w:rPr>
          <w:rFonts w:ascii="Arial" w:hAnsi="Arial" w:cs="Arial"/>
          <w:b/>
          <w:sz w:val="26"/>
          <w:szCs w:val="26"/>
        </w:rPr>
      </w:pPr>
    </w:p>
    <w:p w14:paraId="0549FC48" w14:textId="4618A5BE" w:rsidR="0057684C" w:rsidRPr="00A13945" w:rsidRDefault="0057684C" w:rsidP="00915CAF">
      <w:pPr>
        <w:jc w:val="both"/>
        <w:rPr>
          <w:rFonts w:ascii="Arial" w:hAnsi="Arial" w:cs="Arial"/>
          <w:sz w:val="26"/>
          <w:szCs w:val="26"/>
          <w:lang w:val="en-ZA"/>
        </w:rPr>
      </w:pPr>
      <w:r w:rsidRPr="00A13945">
        <w:rPr>
          <w:rFonts w:ascii="Arial" w:hAnsi="Arial" w:cs="Arial"/>
          <w:b/>
          <w:sz w:val="26"/>
          <w:szCs w:val="26"/>
        </w:rPr>
        <w:t>_____________</w:t>
      </w:r>
      <w:r w:rsidR="00B8494B">
        <w:rPr>
          <w:rFonts w:ascii="Arial" w:hAnsi="Arial" w:cs="Arial"/>
          <w:b/>
          <w:sz w:val="26"/>
          <w:szCs w:val="26"/>
        </w:rPr>
        <w:softHyphen/>
      </w:r>
      <w:r w:rsidR="00B8494B">
        <w:rPr>
          <w:rFonts w:ascii="Arial" w:hAnsi="Arial" w:cs="Arial"/>
          <w:b/>
          <w:sz w:val="26"/>
          <w:szCs w:val="26"/>
        </w:rPr>
        <w:softHyphen/>
        <w:t>__</w:t>
      </w:r>
    </w:p>
    <w:p w14:paraId="025FF6FB" w14:textId="225B0474" w:rsidR="0057684C" w:rsidRPr="007B2E1B" w:rsidRDefault="00370E10" w:rsidP="007B2E1B">
      <w:pPr>
        <w:jc w:val="both"/>
        <w:rPr>
          <w:rFonts w:ascii="Arial" w:hAnsi="Arial" w:cs="Arial"/>
          <w:b/>
          <w:sz w:val="22"/>
          <w:szCs w:val="22"/>
        </w:rPr>
      </w:pPr>
      <w:r w:rsidRPr="007B2E1B">
        <w:rPr>
          <w:rFonts w:ascii="Arial" w:hAnsi="Arial" w:cs="Arial"/>
          <w:b/>
          <w:sz w:val="22"/>
          <w:szCs w:val="22"/>
        </w:rPr>
        <w:t>N</w:t>
      </w:r>
      <w:r w:rsidR="005C1704" w:rsidRPr="007B2E1B">
        <w:rPr>
          <w:rFonts w:ascii="Arial" w:hAnsi="Arial" w:cs="Arial"/>
          <w:b/>
          <w:sz w:val="22"/>
          <w:szCs w:val="22"/>
        </w:rPr>
        <w:t xml:space="preserve"> </w:t>
      </w:r>
      <w:r w:rsidR="0057684C" w:rsidRPr="007B2E1B">
        <w:rPr>
          <w:rFonts w:ascii="Arial" w:hAnsi="Arial" w:cs="Arial"/>
          <w:b/>
          <w:sz w:val="22"/>
          <w:szCs w:val="22"/>
        </w:rPr>
        <w:t>G BESHE</w:t>
      </w:r>
    </w:p>
    <w:p w14:paraId="36929DBA" w14:textId="77777777" w:rsidR="00355F8B" w:rsidRPr="007B2E1B" w:rsidRDefault="0057684C" w:rsidP="007B2E1B">
      <w:pPr>
        <w:jc w:val="both"/>
        <w:rPr>
          <w:rFonts w:ascii="Arial" w:hAnsi="Arial" w:cs="Arial"/>
          <w:b/>
          <w:sz w:val="22"/>
          <w:szCs w:val="22"/>
        </w:rPr>
      </w:pPr>
      <w:r w:rsidRPr="007B2E1B">
        <w:rPr>
          <w:rFonts w:ascii="Arial" w:hAnsi="Arial" w:cs="Arial"/>
          <w:b/>
          <w:sz w:val="22"/>
          <w:szCs w:val="22"/>
        </w:rPr>
        <w:t>JUDGE OF THE HIGH COURT</w:t>
      </w:r>
    </w:p>
    <w:p w14:paraId="4D0F8321" w14:textId="77777777" w:rsidR="005C3934" w:rsidRDefault="005C393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53714F71" w14:textId="77777777" w:rsidR="005C3934" w:rsidRDefault="005C393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5BBC4DA3" w14:textId="77777777" w:rsidR="005C3934" w:rsidRDefault="005C393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505B4E0D" w14:textId="77777777" w:rsidR="005C3934" w:rsidRDefault="005C393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5C00779A" w14:textId="77777777" w:rsidR="005C3934" w:rsidRDefault="005C393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35583B55" w14:textId="77777777" w:rsidR="005C3934" w:rsidRDefault="005C393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16F10DE0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44B9391D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4E542F2D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53D761DB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057043AA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3225BFF9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38BDAA02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76D1E2DC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3462BBE3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2B1E19D1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0F393E7C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607EFD7D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21CB84C0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3C410428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0F661CC4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27595675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5ACA28E7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3F544FE6" w14:textId="77777777" w:rsidR="00F45C84" w:rsidRDefault="00F45C84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3AF1D574" w14:textId="77777777" w:rsidR="00470CD7" w:rsidRDefault="00470CD7" w:rsidP="00B4275B">
      <w:pPr>
        <w:jc w:val="both"/>
        <w:rPr>
          <w:b/>
          <w:sz w:val="22"/>
          <w:szCs w:val="22"/>
          <w:u w:val="single"/>
          <w:lang w:val="en-ZA"/>
        </w:rPr>
      </w:pPr>
    </w:p>
    <w:p w14:paraId="673354E5" w14:textId="13C65685" w:rsidR="00B4275B" w:rsidRPr="00B4275B" w:rsidRDefault="00B4275B" w:rsidP="00B4275B">
      <w:pPr>
        <w:jc w:val="both"/>
        <w:rPr>
          <w:sz w:val="22"/>
          <w:szCs w:val="22"/>
          <w:lang w:val="en-ZA"/>
        </w:rPr>
      </w:pPr>
      <w:r w:rsidRPr="00B4275B">
        <w:rPr>
          <w:b/>
          <w:sz w:val="22"/>
          <w:szCs w:val="22"/>
          <w:u w:val="single"/>
          <w:lang w:val="en-ZA"/>
        </w:rPr>
        <w:t>APPEARANCES</w:t>
      </w:r>
    </w:p>
    <w:p w14:paraId="374CCE0D" w14:textId="77777777" w:rsidR="00B4275B" w:rsidRPr="00B4275B" w:rsidRDefault="00B4275B" w:rsidP="00B4275B">
      <w:pPr>
        <w:spacing w:line="360" w:lineRule="auto"/>
        <w:jc w:val="both"/>
        <w:rPr>
          <w:sz w:val="22"/>
          <w:szCs w:val="22"/>
          <w:lang w:val="en-ZA"/>
        </w:rPr>
      </w:pPr>
    </w:p>
    <w:p w14:paraId="1889A20A" w14:textId="2B422007" w:rsidR="00B4275B" w:rsidRPr="00B4275B" w:rsidRDefault="00B4275B" w:rsidP="00B4275B">
      <w:pPr>
        <w:spacing w:line="360" w:lineRule="auto"/>
        <w:jc w:val="both"/>
        <w:rPr>
          <w:sz w:val="22"/>
          <w:szCs w:val="22"/>
          <w:lang w:val="en-ZA"/>
        </w:rPr>
      </w:pPr>
      <w:r w:rsidRPr="00B4275B">
        <w:rPr>
          <w:sz w:val="22"/>
          <w:szCs w:val="22"/>
          <w:lang w:val="en-ZA"/>
        </w:rPr>
        <w:t xml:space="preserve">For the </w:t>
      </w:r>
      <w:r w:rsidR="00470CD7">
        <w:rPr>
          <w:sz w:val="22"/>
          <w:szCs w:val="22"/>
          <w:lang w:val="en-ZA"/>
        </w:rPr>
        <w:t xml:space="preserve">Applicant / </w:t>
      </w:r>
      <w:r w:rsidR="00F45C84">
        <w:rPr>
          <w:sz w:val="22"/>
          <w:szCs w:val="22"/>
          <w:lang w:val="en-ZA"/>
        </w:rPr>
        <w:t>Plaintiff</w:t>
      </w:r>
      <w:r w:rsidRPr="00B4275B">
        <w:rPr>
          <w:sz w:val="22"/>
          <w:szCs w:val="22"/>
          <w:lang w:val="en-ZA"/>
        </w:rPr>
        <w:tab/>
      </w:r>
      <w:r w:rsidR="00F45C84">
        <w:rPr>
          <w:sz w:val="22"/>
          <w:szCs w:val="22"/>
          <w:lang w:val="en-ZA"/>
        </w:rPr>
        <w:tab/>
      </w:r>
      <w:r w:rsidRPr="00B4275B">
        <w:rPr>
          <w:sz w:val="22"/>
          <w:szCs w:val="22"/>
          <w:lang w:val="en-ZA"/>
        </w:rPr>
        <w:t xml:space="preserve">: </w:t>
      </w:r>
      <w:r w:rsidR="00D64129">
        <w:rPr>
          <w:sz w:val="22"/>
          <w:szCs w:val="22"/>
          <w:lang w:val="en-ZA"/>
        </w:rPr>
        <w:tab/>
        <w:t>Adv:</w:t>
      </w:r>
      <w:r w:rsidR="00765692">
        <w:rPr>
          <w:sz w:val="22"/>
          <w:szCs w:val="22"/>
          <w:lang w:val="en-ZA"/>
        </w:rPr>
        <w:t xml:space="preserve"> </w:t>
      </w:r>
      <w:r w:rsidR="00F45C84">
        <w:rPr>
          <w:sz w:val="22"/>
          <w:szCs w:val="22"/>
          <w:lang w:val="en-ZA"/>
        </w:rPr>
        <w:t>G Brown</w:t>
      </w:r>
      <w:r w:rsidR="000C560F">
        <w:rPr>
          <w:sz w:val="22"/>
          <w:szCs w:val="22"/>
          <w:lang w:val="en-ZA"/>
        </w:rPr>
        <w:t xml:space="preserve"> </w:t>
      </w:r>
    </w:p>
    <w:p w14:paraId="26952704" w14:textId="2540595B" w:rsidR="006E758A" w:rsidRDefault="00B4275B" w:rsidP="00F45C84">
      <w:pPr>
        <w:spacing w:line="360" w:lineRule="auto"/>
        <w:jc w:val="both"/>
        <w:rPr>
          <w:sz w:val="22"/>
          <w:szCs w:val="22"/>
          <w:lang w:val="en-ZA"/>
        </w:rPr>
      </w:pPr>
      <w:r w:rsidRPr="00B4275B">
        <w:rPr>
          <w:sz w:val="22"/>
          <w:szCs w:val="22"/>
          <w:lang w:val="en-ZA"/>
        </w:rPr>
        <w:t>Instructed by</w:t>
      </w:r>
      <w:r w:rsidRPr="00B4275B"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 w:rsidRPr="00B4275B">
        <w:rPr>
          <w:sz w:val="22"/>
          <w:szCs w:val="22"/>
          <w:lang w:val="en-ZA"/>
        </w:rPr>
        <w:tab/>
        <w:t>:</w:t>
      </w:r>
      <w:r w:rsidRPr="00B4275B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>VAN DER BILT ATTORNEYS</w:t>
      </w:r>
    </w:p>
    <w:p w14:paraId="2130032F" w14:textId="499B594A" w:rsidR="005C2563" w:rsidRPr="00F958F1" w:rsidRDefault="006E758A" w:rsidP="006E758A">
      <w:pPr>
        <w:spacing w:line="360" w:lineRule="auto"/>
        <w:ind w:left="3600" w:firstLine="720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C/o </w:t>
      </w:r>
      <w:r w:rsidR="00F45C84">
        <w:rPr>
          <w:sz w:val="22"/>
          <w:szCs w:val="22"/>
          <w:lang w:val="en-ZA"/>
        </w:rPr>
        <w:t>WHEELDON RUSHMERE &amp; COLE INC.</w:t>
      </w:r>
    </w:p>
    <w:p w14:paraId="7C90A893" w14:textId="5BE30964" w:rsidR="008C325E" w:rsidRDefault="0086466E" w:rsidP="00470CD7">
      <w:pPr>
        <w:spacing w:line="360" w:lineRule="auto"/>
        <w:ind w:left="3600" w:firstLine="720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1</w:t>
      </w:r>
      <w:r w:rsidR="00F45C84">
        <w:rPr>
          <w:sz w:val="22"/>
          <w:szCs w:val="22"/>
          <w:lang w:val="en-ZA"/>
        </w:rPr>
        <w:t>19</w:t>
      </w:r>
      <w:r w:rsidR="00F958F1">
        <w:rPr>
          <w:sz w:val="22"/>
          <w:szCs w:val="22"/>
          <w:lang w:val="en-ZA"/>
        </w:rPr>
        <w:t xml:space="preserve"> High</w:t>
      </w:r>
      <w:r w:rsidR="0077686B">
        <w:rPr>
          <w:sz w:val="22"/>
          <w:szCs w:val="22"/>
          <w:lang w:val="en-ZA"/>
        </w:rPr>
        <w:t xml:space="preserve"> Street</w:t>
      </w:r>
    </w:p>
    <w:p w14:paraId="071ABFC0" w14:textId="634E7790" w:rsidR="00B43D11" w:rsidRDefault="008C325E" w:rsidP="005C2563">
      <w:pPr>
        <w:spacing w:line="360" w:lineRule="auto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>MAKHANDA</w:t>
      </w:r>
    </w:p>
    <w:p w14:paraId="283ACC0B" w14:textId="6DA24E2E" w:rsidR="00B43D11" w:rsidRDefault="00B43D11" w:rsidP="00B43D11">
      <w:pPr>
        <w:spacing w:line="360" w:lineRule="auto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 xml:space="preserve">Ref: </w:t>
      </w:r>
      <w:r w:rsidR="00F45C84">
        <w:rPr>
          <w:sz w:val="22"/>
          <w:szCs w:val="22"/>
          <w:lang w:val="en-ZA"/>
        </w:rPr>
        <w:t>M van der Veen/Michelle/S23694</w:t>
      </w:r>
    </w:p>
    <w:p w14:paraId="72B28AAC" w14:textId="4A47908C" w:rsidR="00B43D11" w:rsidRPr="00B4275B" w:rsidRDefault="00B43D11" w:rsidP="00B43D11">
      <w:pPr>
        <w:spacing w:line="360" w:lineRule="auto"/>
        <w:jc w:val="both"/>
        <w:rPr>
          <w:sz w:val="22"/>
          <w:szCs w:val="22"/>
          <w:lang w:val="en-ZA"/>
        </w:rPr>
      </w:pPr>
      <w:r w:rsidRPr="00B4275B">
        <w:rPr>
          <w:sz w:val="22"/>
          <w:szCs w:val="22"/>
          <w:lang w:val="en-ZA"/>
        </w:rPr>
        <w:t xml:space="preserve"> </w:t>
      </w: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  <w:t xml:space="preserve">Tel.: </w:t>
      </w:r>
      <w:r w:rsidR="000C560F">
        <w:rPr>
          <w:sz w:val="22"/>
          <w:szCs w:val="22"/>
          <w:lang w:val="en-ZA"/>
        </w:rPr>
        <w:t xml:space="preserve">046 – 622 </w:t>
      </w:r>
      <w:r w:rsidR="00F45C84">
        <w:rPr>
          <w:sz w:val="22"/>
          <w:szCs w:val="22"/>
          <w:lang w:val="en-ZA"/>
        </w:rPr>
        <w:t>7005</w:t>
      </w:r>
    </w:p>
    <w:p w14:paraId="7EE1A006" w14:textId="2C1261D7" w:rsidR="00D64129" w:rsidRDefault="00B43D11" w:rsidP="00B43D11">
      <w:pPr>
        <w:spacing w:line="360" w:lineRule="auto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 </w:t>
      </w:r>
    </w:p>
    <w:p w14:paraId="776D1CF5" w14:textId="07D66676" w:rsidR="00D64129" w:rsidRPr="00794C98" w:rsidRDefault="000C560F" w:rsidP="005D48ED">
      <w:pPr>
        <w:spacing w:line="360" w:lineRule="auto"/>
        <w:jc w:val="both"/>
        <w:rPr>
          <w:sz w:val="22"/>
          <w:szCs w:val="22"/>
          <w:vertAlign w:val="superscript"/>
          <w:lang w:val="en-ZA"/>
        </w:rPr>
      </w:pPr>
      <w:r>
        <w:rPr>
          <w:sz w:val="22"/>
          <w:szCs w:val="22"/>
          <w:lang w:val="en-ZA"/>
        </w:rPr>
        <w:t>For the</w:t>
      </w:r>
      <w:r w:rsidR="009C2B95">
        <w:rPr>
          <w:sz w:val="22"/>
          <w:szCs w:val="22"/>
          <w:lang w:val="en-ZA"/>
        </w:rPr>
        <w:t xml:space="preserve"> </w:t>
      </w:r>
      <w:r w:rsidR="00F45C84">
        <w:rPr>
          <w:sz w:val="22"/>
          <w:szCs w:val="22"/>
          <w:lang w:val="en-ZA"/>
        </w:rPr>
        <w:t>1</w:t>
      </w:r>
      <w:r w:rsidR="00F45C84" w:rsidRPr="00F45C84">
        <w:rPr>
          <w:sz w:val="22"/>
          <w:szCs w:val="22"/>
          <w:vertAlign w:val="superscript"/>
          <w:lang w:val="en-ZA"/>
        </w:rPr>
        <w:t>st</w:t>
      </w:r>
      <w:r w:rsidR="00F45C84">
        <w:rPr>
          <w:sz w:val="22"/>
          <w:szCs w:val="22"/>
          <w:lang w:val="en-ZA"/>
        </w:rPr>
        <w:t xml:space="preserve"> </w:t>
      </w:r>
      <w:r w:rsidR="006E758A">
        <w:rPr>
          <w:sz w:val="22"/>
          <w:szCs w:val="22"/>
          <w:lang w:val="en-ZA"/>
        </w:rPr>
        <w:t>Respondent</w:t>
      </w:r>
      <w:r w:rsidR="00470CD7">
        <w:rPr>
          <w:sz w:val="22"/>
          <w:szCs w:val="22"/>
          <w:lang w:val="en-ZA"/>
        </w:rPr>
        <w:t xml:space="preserve"> / </w:t>
      </w:r>
      <w:r w:rsidR="00F45C84">
        <w:rPr>
          <w:sz w:val="22"/>
          <w:szCs w:val="22"/>
          <w:lang w:val="en-ZA"/>
        </w:rPr>
        <w:t>Defendant</w:t>
      </w:r>
      <w:r w:rsidR="00370E10">
        <w:rPr>
          <w:sz w:val="22"/>
          <w:szCs w:val="22"/>
          <w:lang w:val="en-ZA"/>
        </w:rPr>
        <w:tab/>
        <w:t>:</w:t>
      </w:r>
      <w:r w:rsidR="00370E10">
        <w:rPr>
          <w:sz w:val="22"/>
          <w:szCs w:val="22"/>
          <w:lang w:val="en-ZA"/>
        </w:rPr>
        <w:tab/>
      </w:r>
      <w:r w:rsidR="00B43D11">
        <w:rPr>
          <w:sz w:val="22"/>
          <w:szCs w:val="22"/>
          <w:lang w:val="en-ZA"/>
        </w:rPr>
        <w:t xml:space="preserve">Adv: </w:t>
      </w:r>
      <w:r w:rsidR="00F45C84">
        <w:rPr>
          <w:sz w:val="22"/>
          <w:szCs w:val="22"/>
          <w:lang w:val="en-ZA"/>
        </w:rPr>
        <w:t>J J Nepgen</w:t>
      </w:r>
      <w:r w:rsidR="00F12BEB">
        <w:rPr>
          <w:sz w:val="22"/>
          <w:szCs w:val="22"/>
          <w:lang w:val="en-ZA"/>
        </w:rPr>
        <w:t xml:space="preserve"> </w:t>
      </w:r>
    </w:p>
    <w:p w14:paraId="66E64E4C" w14:textId="7FCCDF82" w:rsidR="0076360E" w:rsidRDefault="00D64129" w:rsidP="009E2E37">
      <w:pPr>
        <w:spacing w:line="360" w:lineRule="auto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Instructed by</w:t>
      </w: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>:</w:t>
      </w:r>
      <w:r>
        <w:rPr>
          <w:sz w:val="22"/>
          <w:szCs w:val="22"/>
          <w:lang w:val="en-ZA"/>
        </w:rPr>
        <w:tab/>
      </w:r>
      <w:r w:rsidR="0076360E">
        <w:rPr>
          <w:sz w:val="22"/>
          <w:szCs w:val="22"/>
          <w:lang w:val="en-ZA"/>
        </w:rPr>
        <w:t>STATE ATTORNEYS</w:t>
      </w:r>
    </w:p>
    <w:p w14:paraId="58404966" w14:textId="4FB297D3" w:rsidR="00B43D11" w:rsidRDefault="006E758A" w:rsidP="00470CD7">
      <w:pPr>
        <w:spacing w:line="360" w:lineRule="auto"/>
        <w:ind w:left="3600" w:firstLine="720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C/o </w:t>
      </w:r>
      <w:r w:rsidR="00F45C84">
        <w:rPr>
          <w:sz w:val="22"/>
          <w:szCs w:val="22"/>
          <w:lang w:val="en-ZA"/>
        </w:rPr>
        <w:t>WHITESIDES</w:t>
      </w:r>
      <w:r w:rsidR="0086466E">
        <w:rPr>
          <w:sz w:val="22"/>
          <w:szCs w:val="22"/>
          <w:lang w:val="en-ZA"/>
        </w:rPr>
        <w:t xml:space="preserve"> ATTORNEYS</w:t>
      </w:r>
    </w:p>
    <w:p w14:paraId="5ACE96F9" w14:textId="0BBF9E23" w:rsidR="00B43D11" w:rsidRDefault="00B43D11" w:rsidP="00F45C84">
      <w:pPr>
        <w:spacing w:line="360" w:lineRule="auto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 w:rsidR="00794C98">
        <w:rPr>
          <w:sz w:val="22"/>
          <w:szCs w:val="22"/>
          <w:lang w:val="en-ZA"/>
        </w:rPr>
        <w:tab/>
      </w:r>
      <w:r w:rsidR="00470CD7">
        <w:rPr>
          <w:sz w:val="22"/>
          <w:szCs w:val="22"/>
          <w:lang w:val="en-ZA"/>
        </w:rPr>
        <w:tab/>
      </w:r>
      <w:r w:rsidR="0076360E">
        <w:rPr>
          <w:sz w:val="22"/>
          <w:szCs w:val="22"/>
          <w:lang w:val="en-ZA"/>
        </w:rPr>
        <w:t>53</w:t>
      </w:r>
      <w:r w:rsidR="0086466E">
        <w:rPr>
          <w:sz w:val="22"/>
          <w:szCs w:val="22"/>
          <w:lang w:val="en-ZA"/>
        </w:rPr>
        <w:t xml:space="preserve"> </w:t>
      </w:r>
      <w:r w:rsidR="0076360E">
        <w:rPr>
          <w:sz w:val="22"/>
          <w:szCs w:val="22"/>
          <w:lang w:val="en-ZA"/>
        </w:rPr>
        <w:t>African S</w:t>
      </w:r>
      <w:r w:rsidR="00F958F1">
        <w:rPr>
          <w:sz w:val="22"/>
          <w:szCs w:val="22"/>
          <w:lang w:val="en-ZA"/>
        </w:rPr>
        <w:t>treet</w:t>
      </w:r>
    </w:p>
    <w:p w14:paraId="2959DEF7" w14:textId="0F25BBFB" w:rsidR="00B43D11" w:rsidRDefault="006E758A" w:rsidP="00B43D11">
      <w:pPr>
        <w:spacing w:line="360" w:lineRule="auto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 w:rsidR="00B43D11">
        <w:rPr>
          <w:sz w:val="22"/>
          <w:szCs w:val="22"/>
          <w:lang w:val="en-ZA"/>
        </w:rPr>
        <w:tab/>
      </w:r>
      <w:r w:rsidR="00B43D11">
        <w:rPr>
          <w:sz w:val="22"/>
          <w:szCs w:val="22"/>
          <w:lang w:val="en-ZA"/>
        </w:rPr>
        <w:tab/>
      </w:r>
      <w:r w:rsidR="00B43D11">
        <w:rPr>
          <w:sz w:val="22"/>
          <w:szCs w:val="22"/>
          <w:lang w:val="en-ZA"/>
        </w:rPr>
        <w:tab/>
      </w:r>
      <w:r w:rsidR="00794C98"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>MAKHANDA</w:t>
      </w:r>
    </w:p>
    <w:p w14:paraId="77CB6BF7" w14:textId="68DAD6E4" w:rsidR="00B43D11" w:rsidRDefault="00B43D11" w:rsidP="00B43D11">
      <w:pPr>
        <w:spacing w:line="360" w:lineRule="auto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ab/>
      </w:r>
      <w:r w:rsidR="00794C98"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 xml:space="preserve">Ref: </w:t>
      </w:r>
      <w:r w:rsidR="00F45C84">
        <w:rPr>
          <w:sz w:val="22"/>
          <w:szCs w:val="22"/>
          <w:lang w:val="en-ZA"/>
        </w:rPr>
        <w:t>Mr. Barrow</w:t>
      </w:r>
      <w:r w:rsidR="0076360E">
        <w:rPr>
          <w:sz w:val="22"/>
          <w:szCs w:val="22"/>
          <w:lang w:val="en-ZA"/>
        </w:rPr>
        <w:t>/C12739</w:t>
      </w:r>
    </w:p>
    <w:p w14:paraId="6EC65514" w14:textId="28389472" w:rsidR="0077686B" w:rsidRDefault="00B43D11" w:rsidP="00B43D11">
      <w:pPr>
        <w:spacing w:line="360" w:lineRule="auto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</w:r>
      <w:r w:rsidR="00794C98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 xml:space="preserve">Tel.: </w:t>
      </w:r>
      <w:r w:rsidR="00F45C84">
        <w:rPr>
          <w:sz w:val="22"/>
          <w:szCs w:val="22"/>
          <w:lang w:val="en-ZA"/>
        </w:rPr>
        <w:t xml:space="preserve">046 – 622 </w:t>
      </w:r>
      <w:r w:rsidR="0076360E">
        <w:rPr>
          <w:sz w:val="22"/>
          <w:szCs w:val="22"/>
          <w:lang w:val="en-ZA"/>
        </w:rPr>
        <w:t>7117</w:t>
      </w:r>
    </w:p>
    <w:p w14:paraId="65BD1CE8" w14:textId="77777777" w:rsidR="00B4275B" w:rsidRPr="00B4275B" w:rsidRDefault="00B4275B" w:rsidP="00B4275B">
      <w:pPr>
        <w:tabs>
          <w:tab w:val="left" w:pos="4710"/>
        </w:tabs>
        <w:spacing w:line="360" w:lineRule="auto"/>
        <w:jc w:val="both"/>
        <w:rPr>
          <w:sz w:val="22"/>
          <w:szCs w:val="22"/>
          <w:lang w:val="en-ZA"/>
        </w:rPr>
      </w:pPr>
      <w:r w:rsidRPr="00B4275B">
        <w:rPr>
          <w:sz w:val="22"/>
          <w:szCs w:val="22"/>
          <w:lang w:val="en-ZA"/>
        </w:rPr>
        <w:tab/>
      </w:r>
    </w:p>
    <w:p w14:paraId="622F9BB6" w14:textId="430C4741" w:rsidR="00B4275B" w:rsidRPr="00B4275B" w:rsidRDefault="00B4275B" w:rsidP="00B4275B">
      <w:pPr>
        <w:spacing w:line="360" w:lineRule="auto"/>
        <w:jc w:val="both"/>
        <w:rPr>
          <w:sz w:val="22"/>
          <w:szCs w:val="22"/>
          <w:lang w:val="en-ZA"/>
        </w:rPr>
      </w:pPr>
      <w:r w:rsidRPr="00B4275B">
        <w:rPr>
          <w:sz w:val="22"/>
          <w:szCs w:val="22"/>
          <w:lang w:val="en-ZA"/>
        </w:rPr>
        <w:t>Date Heard</w:t>
      </w:r>
      <w:r w:rsidR="006E758A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ab/>
      </w:r>
      <w:r w:rsidRPr="00B4275B">
        <w:rPr>
          <w:sz w:val="22"/>
          <w:szCs w:val="22"/>
          <w:lang w:val="en-ZA"/>
        </w:rPr>
        <w:tab/>
      </w:r>
      <w:r w:rsidRPr="00B4275B">
        <w:rPr>
          <w:sz w:val="22"/>
          <w:szCs w:val="22"/>
          <w:lang w:val="en-ZA"/>
        </w:rPr>
        <w:tab/>
        <w:t>:</w:t>
      </w:r>
      <w:r w:rsidR="00D64129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>8 November 2022</w:t>
      </w:r>
    </w:p>
    <w:p w14:paraId="577576AC" w14:textId="20EA3428" w:rsidR="00B4275B" w:rsidRPr="004A3DC7" w:rsidRDefault="00B4275B" w:rsidP="00B4275B">
      <w:pPr>
        <w:spacing w:line="360" w:lineRule="auto"/>
        <w:jc w:val="both"/>
        <w:rPr>
          <w:sz w:val="22"/>
          <w:szCs w:val="22"/>
          <w:lang w:val="en-ZA"/>
        </w:rPr>
      </w:pPr>
      <w:r w:rsidRPr="00B4275B">
        <w:rPr>
          <w:sz w:val="22"/>
          <w:szCs w:val="22"/>
          <w:lang w:val="en-ZA"/>
        </w:rPr>
        <w:t>Date Reserved</w:t>
      </w:r>
      <w:r w:rsidRPr="00B4275B">
        <w:rPr>
          <w:sz w:val="22"/>
          <w:szCs w:val="22"/>
          <w:lang w:val="en-ZA"/>
        </w:rPr>
        <w:tab/>
      </w:r>
      <w:r w:rsidRPr="00B4275B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ab/>
      </w:r>
      <w:r w:rsidRPr="00B4275B">
        <w:rPr>
          <w:sz w:val="22"/>
          <w:szCs w:val="22"/>
          <w:lang w:val="en-ZA"/>
        </w:rPr>
        <w:t>:</w:t>
      </w:r>
      <w:r w:rsidRPr="00B4275B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>8 November 2022</w:t>
      </w:r>
    </w:p>
    <w:p w14:paraId="241326FA" w14:textId="2FB96EAB" w:rsidR="00B4275B" w:rsidRDefault="00B4275B" w:rsidP="00C64BA1">
      <w:pPr>
        <w:spacing w:line="360" w:lineRule="auto"/>
        <w:jc w:val="both"/>
        <w:rPr>
          <w:bCs/>
          <w:sz w:val="22"/>
          <w:szCs w:val="22"/>
          <w:lang w:val="en-ZA"/>
        </w:rPr>
      </w:pPr>
      <w:r w:rsidRPr="004A3DC7">
        <w:rPr>
          <w:sz w:val="22"/>
          <w:szCs w:val="22"/>
          <w:lang w:val="en-ZA"/>
        </w:rPr>
        <w:t>Date Delivered</w:t>
      </w:r>
      <w:r w:rsidR="00951A05">
        <w:rPr>
          <w:sz w:val="22"/>
          <w:szCs w:val="22"/>
          <w:lang w:val="en-ZA"/>
        </w:rPr>
        <w:t xml:space="preserve"> </w:t>
      </w:r>
      <w:r w:rsidRPr="004A3DC7">
        <w:rPr>
          <w:sz w:val="22"/>
          <w:szCs w:val="22"/>
          <w:lang w:val="en-ZA"/>
        </w:rPr>
        <w:tab/>
      </w:r>
      <w:r w:rsidRPr="004A3DC7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ab/>
      </w:r>
      <w:r w:rsidR="006E758A">
        <w:rPr>
          <w:sz w:val="22"/>
          <w:szCs w:val="22"/>
          <w:lang w:val="en-ZA"/>
        </w:rPr>
        <w:tab/>
      </w:r>
      <w:r w:rsidRPr="004A3DC7">
        <w:rPr>
          <w:sz w:val="22"/>
          <w:szCs w:val="22"/>
          <w:lang w:val="en-ZA"/>
        </w:rPr>
        <w:t>:</w:t>
      </w:r>
      <w:r w:rsidR="00B43D11">
        <w:rPr>
          <w:bCs/>
          <w:sz w:val="22"/>
          <w:szCs w:val="22"/>
          <w:lang w:val="en-ZA"/>
        </w:rPr>
        <w:tab/>
      </w:r>
      <w:r w:rsidR="0076360E">
        <w:rPr>
          <w:bCs/>
          <w:sz w:val="22"/>
          <w:szCs w:val="22"/>
          <w:lang w:val="en-ZA"/>
        </w:rPr>
        <w:t xml:space="preserve">2 </w:t>
      </w:r>
      <w:r w:rsidR="006E758A">
        <w:rPr>
          <w:bCs/>
          <w:sz w:val="22"/>
          <w:szCs w:val="22"/>
          <w:lang w:val="en-ZA"/>
        </w:rPr>
        <w:t>December</w:t>
      </w:r>
      <w:r w:rsidR="0076360E">
        <w:rPr>
          <w:bCs/>
          <w:sz w:val="22"/>
          <w:szCs w:val="22"/>
          <w:lang w:val="en-ZA"/>
        </w:rPr>
        <w:t xml:space="preserve"> 2022</w:t>
      </w:r>
      <w:r w:rsidR="00D64129" w:rsidRPr="004A3DC7">
        <w:rPr>
          <w:bCs/>
          <w:sz w:val="22"/>
          <w:szCs w:val="22"/>
          <w:lang w:val="en-ZA"/>
        </w:rPr>
        <w:t xml:space="preserve"> </w:t>
      </w:r>
    </w:p>
    <w:p w14:paraId="18927691" w14:textId="0B9831EF" w:rsidR="003A1577" w:rsidRDefault="003A1577" w:rsidP="00C64BA1">
      <w:pPr>
        <w:spacing w:line="360" w:lineRule="auto"/>
        <w:jc w:val="both"/>
        <w:rPr>
          <w:bCs/>
          <w:sz w:val="22"/>
          <w:szCs w:val="22"/>
          <w:lang w:val="en-ZA"/>
        </w:rPr>
      </w:pPr>
    </w:p>
    <w:p w14:paraId="68C0447C" w14:textId="3A45031B" w:rsidR="003A1577" w:rsidRDefault="003A1577" w:rsidP="00C64BA1">
      <w:pPr>
        <w:spacing w:line="360" w:lineRule="auto"/>
        <w:jc w:val="both"/>
        <w:rPr>
          <w:bCs/>
          <w:sz w:val="22"/>
          <w:szCs w:val="22"/>
          <w:lang w:val="en-ZA"/>
        </w:rPr>
      </w:pPr>
    </w:p>
    <w:p w14:paraId="04950651" w14:textId="0813EFC0" w:rsidR="003A1577" w:rsidRDefault="003A1577" w:rsidP="00C64BA1">
      <w:pPr>
        <w:spacing w:line="360" w:lineRule="auto"/>
        <w:jc w:val="both"/>
        <w:rPr>
          <w:bCs/>
          <w:sz w:val="22"/>
          <w:szCs w:val="22"/>
          <w:lang w:val="en-ZA"/>
        </w:rPr>
      </w:pPr>
    </w:p>
    <w:p w14:paraId="2784A125" w14:textId="045BC18A" w:rsidR="003A1577" w:rsidRPr="006D61CF" w:rsidRDefault="003A1577" w:rsidP="003A157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bCs/>
          <w:sz w:val="28"/>
          <w:szCs w:val="28"/>
          <w:lang w:val="en-ZA"/>
        </w:rPr>
        <w:t xml:space="preserve"> </w:t>
      </w:r>
    </w:p>
    <w:p w14:paraId="7FE15909" w14:textId="77777777" w:rsidR="003A1577" w:rsidRPr="004A3DC7" w:rsidRDefault="003A1577" w:rsidP="00C64B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3A1577" w:rsidRPr="004A3DC7" w:rsidSect="00DE1ED7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E73A4" w14:textId="77777777" w:rsidR="008336F9" w:rsidRDefault="008336F9" w:rsidP="000710A7">
      <w:r>
        <w:separator/>
      </w:r>
    </w:p>
  </w:endnote>
  <w:endnote w:type="continuationSeparator" w:id="0">
    <w:p w14:paraId="3AAB3EF3" w14:textId="77777777" w:rsidR="008336F9" w:rsidRDefault="008336F9" w:rsidP="0007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3E89" w14:textId="77777777" w:rsidR="008336F9" w:rsidRDefault="008336F9" w:rsidP="000710A7">
      <w:r>
        <w:separator/>
      </w:r>
    </w:p>
  </w:footnote>
  <w:footnote w:type="continuationSeparator" w:id="0">
    <w:p w14:paraId="21C03939" w14:textId="77777777" w:rsidR="008336F9" w:rsidRDefault="008336F9" w:rsidP="000710A7">
      <w:r>
        <w:continuationSeparator/>
      </w:r>
    </w:p>
  </w:footnote>
  <w:footnote w:id="1">
    <w:p w14:paraId="3E106591" w14:textId="1624D8A1" w:rsidR="00560334" w:rsidRDefault="00560334">
      <w:pPr>
        <w:pStyle w:val="FootnoteText"/>
      </w:pPr>
      <w:r>
        <w:rPr>
          <w:rStyle w:val="FootnoteReference"/>
        </w:rPr>
        <w:footnoteRef/>
      </w:r>
      <w:r>
        <w:t xml:space="preserve"> Case Number 3823/09 dated 11 August 2010</w:t>
      </w:r>
      <w:r w:rsidR="00F47FC6">
        <w:t>, a judgment of the North West Gauteng High Court.</w:t>
      </w:r>
    </w:p>
  </w:footnote>
  <w:footnote w:id="2">
    <w:p w14:paraId="267574BB" w14:textId="57ED2118" w:rsidR="00470CD7" w:rsidRDefault="00470CD7">
      <w:pPr>
        <w:pStyle w:val="FootnoteText"/>
      </w:pPr>
      <w:r>
        <w:rPr>
          <w:rStyle w:val="FootnoteReference"/>
        </w:rPr>
        <w:footnoteRef/>
      </w:r>
      <w:r>
        <w:t xml:space="preserve"> Act 10 of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E0E6" w14:textId="77777777" w:rsidR="007958CA" w:rsidRDefault="007958CA" w:rsidP="003D44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49167" w14:textId="77777777" w:rsidR="007958CA" w:rsidRDefault="007958CA">
    <w:pPr>
      <w:pStyle w:val="Header"/>
    </w:pPr>
  </w:p>
  <w:p w14:paraId="6C4AD895" w14:textId="77777777" w:rsidR="007958CA" w:rsidRDefault="007958CA"/>
  <w:p w14:paraId="0E63C6DD" w14:textId="77777777" w:rsidR="007958CA" w:rsidRDefault="007958C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4A55" w14:textId="782FC6F8" w:rsidR="007958CA" w:rsidRDefault="007958CA" w:rsidP="003D44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76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9B963D" w14:textId="77777777" w:rsidR="007958CA" w:rsidRPr="004D0E6E" w:rsidRDefault="007958CA">
    <w:pPr>
      <w:pStyle w:val="Header"/>
      <w:jc w:val="right"/>
      <w:rPr>
        <w:rFonts w:ascii="Arial" w:hAnsi="Arial" w:cs="Arial"/>
        <w:sz w:val="16"/>
        <w:szCs w:val="16"/>
      </w:rPr>
    </w:pPr>
  </w:p>
  <w:p w14:paraId="56DF89A3" w14:textId="77777777" w:rsidR="007958CA" w:rsidRDefault="007958CA">
    <w:pPr>
      <w:pStyle w:val="Header"/>
    </w:pPr>
  </w:p>
  <w:p w14:paraId="58B00622" w14:textId="77777777" w:rsidR="007958CA" w:rsidRDefault="007958CA"/>
  <w:p w14:paraId="73E830F9" w14:textId="77777777" w:rsidR="007958CA" w:rsidRDefault="007958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103"/>
    <w:multiLevelType w:val="hybridMultilevel"/>
    <w:tmpl w:val="CE344772"/>
    <w:lvl w:ilvl="0" w:tplc="2E328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E04E7"/>
    <w:multiLevelType w:val="hybridMultilevel"/>
    <w:tmpl w:val="B322BA52"/>
    <w:lvl w:ilvl="0" w:tplc="E980813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43312F7"/>
    <w:multiLevelType w:val="hybridMultilevel"/>
    <w:tmpl w:val="F998E730"/>
    <w:lvl w:ilvl="0" w:tplc="D52466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33FA"/>
    <w:multiLevelType w:val="hybridMultilevel"/>
    <w:tmpl w:val="D62CE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6204"/>
    <w:multiLevelType w:val="hybridMultilevel"/>
    <w:tmpl w:val="6256FE96"/>
    <w:lvl w:ilvl="0" w:tplc="F1E2FDE2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5151"/>
    <w:multiLevelType w:val="hybridMultilevel"/>
    <w:tmpl w:val="578AB1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1524"/>
    <w:multiLevelType w:val="hybridMultilevel"/>
    <w:tmpl w:val="6F268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005B"/>
    <w:multiLevelType w:val="hybridMultilevel"/>
    <w:tmpl w:val="081435A2"/>
    <w:lvl w:ilvl="0" w:tplc="7CDEE97E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813E30"/>
    <w:multiLevelType w:val="hybridMultilevel"/>
    <w:tmpl w:val="1D2A1BDE"/>
    <w:lvl w:ilvl="0" w:tplc="8FDEA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624D"/>
    <w:multiLevelType w:val="hybridMultilevel"/>
    <w:tmpl w:val="F4E8F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71C87"/>
    <w:multiLevelType w:val="hybridMultilevel"/>
    <w:tmpl w:val="B81C8CA4"/>
    <w:lvl w:ilvl="0" w:tplc="9F7A76B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4D7A"/>
    <w:multiLevelType w:val="hybridMultilevel"/>
    <w:tmpl w:val="F812726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C040A"/>
    <w:multiLevelType w:val="hybridMultilevel"/>
    <w:tmpl w:val="299A5380"/>
    <w:lvl w:ilvl="0" w:tplc="E49857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E4277"/>
    <w:multiLevelType w:val="hybridMultilevel"/>
    <w:tmpl w:val="04848B5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32A52"/>
    <w:multiLevelType w:val="hybridMultilevel"/>
    <w:tmpl w:val="915E6296"/>
    <w:lvl w:ilvl="0" w:tplc="3E1C0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C2C98"/>
    <w:multiLevelType w:val="hybridMultilevel"/>
    <w:tmpl w:val="022237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2761"/>
    <w:multiLevelType w:val="hybridMultilevel"/>
    <w:tmpl w:val="F6BC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D13BD"/>
    <w:multiLevelType w:val="multilevel"/>
    <w:tmpl w:val="AF34CFF8"/>
    <w:lvl w:ilvl="0">
      <w:start w:val="1"/>
      <w:numFmt w:val="decimal"/>
      <w:lvlText w:val="[%1]"/>
      <w:lvlJc w:val="left"/>
      <w:pPr>
        <w:tabs>
          <w:tab w:val="num" w:pos="7160"/>
        </w:tabs>
        <w:ind w:left="648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BB287C"/>
    <w:multiLevelType w:val="hybridMultilevel"/>
    <w:tmpl w:val="B5E8117A"/>
    <w:lvl w:ilvl="0" w:tplc="1C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8175874"/>
    <w:multiLevelType w:val="hybridMultilevel"/>
    <w:tmpl w:val="4A949076"/>
    <w:lvl w:ilvl="0" w:tplc="4B345AA2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4C4C452F"/>
    <w:multiLevelType w:val="hybridMultilevel"/>
    <w:tmpl w:val="02D61D58"/>
    <w:lvl w:ilvl="0" w:tplc="4E684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C6FD6"/>
    <w:multiLevelType w:val="hybridMultilevel"/>
    <w:tmpl w:val="9A706218"/>
    <w:lvl w:ilvl="0" w:tplc="6484866E">
      <w:start w:val="1"/>
      <w:numFmt w:val="lowerLetter"/>
      <w:lvlText w:val="(%1)"/>
      <w:lvlJc w:val="left"/>
      <w:pPr>
        <w:ind w:left="115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2C15BC"/>
    <w:multiLevelType w:val="hybridMultilevel"/>
    <w:tmpl w:val="2A16D4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D6BDF"/>
    <w:multiLevelType w:val="hybridMultilevel"/>
    <w:tmpl w:val="99E68B08"/>
    <w:lvl w:ilvl="0" w:tplc="BC6AC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4023B"/>
    <w:multiLevelType w:val="hybridMultilevel"/>
    <w:tmpl w:val="5B8431EA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48AF"/>
    <w:multiLevelType w:val="hybridMultilevel"/>
    <w:tmpl w:val="366C5152"/>
    <w:lvl w:ilvl="0" w:tplc="08090019">
      <w:start w:val="1"/>
      <w:numFmt w:val="lowerLetter"/>
      <w:pStyle w:val="JUGMENTNUMBERED"/>
      <w:lvlText w:val="%1."/>
      <w:lvlJc w:val="left"/>
      <w:pPr>
        <w:ind w:left="1797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73EEB"/>
    <w:multiLevelType w:val="hybridMultilevel"/>
    <w:tmpl w:val="8A86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13D5D"/>
    <w:multiLevelType w:val="hybridMultilevel"/>
    <w:tmpl w:val="9514B784"/>
    <w:lvl w:ilvl="0" w:tplc="8FDEAAE2">
      <w:start w:val="1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515" w:hanging="360"/>
      </w:pPr>
    </w:lvl>
    <w:lvl w:ilvl="2" w:tplc="1C09001B" w:tentative="1">
      <w:start w:val="1"/>
      <w:numFmt w:val="lowerRoman"/>
      <w:lvlText w:val="%3."/>
      <w:lvlJc w:val="right"/>
      <w:pPr>
        <w:ind w:left="2235" w:hanging="180"/>
      </w:pPr>
    </w:lvl>
    <w:lvl w:ilvl="3" w:tplc="1C09000F" w:tentative="1">
      <w:start w:val="1"/>
      <w:numFmt w:val="decimal"/>
      <w:lvlText w:val="%4."/>
      <w:lvlJc w:val="left"/>
      <w:pPr>
        <w:ind w:left="2955" w:hanging="360"/>
      </w:pPr>
    </w:lvl>
    <w:lvl w:ilvl="4" w:tplc="1C090019" w:tentative="1">
      <w:start w:val="1"/>
      <w:numFmt w:val="lowerLetter"/>
      <w:lvlText w:val="%5."/>
      <w:lvlJc w:val="left"/>
      <w:pPr>
        <w:ind w:left="3675" w:hanging="360"/>
      </w:pPr>
    </w:lvl>
    <w:lvl w:ilvl="5" w:tplc="1C09001B" w:tentative="1">
      <w:start w:val="1"/>
      <w:numFmt w:val="lowerRoman"/>
      <w:lvlText w:val="%6."/>
      <w:lvlJc w:val="right"/>
      <w:pPr>
        <w:ind w:left="4395" w:hanging="180"/>
      </w:pPr>
    </w:lvl>
    <w:lvl w:ilvl="6" w:tplc="1C09000F" w:tentative="1">
      <w:start w:val="1"/>
      <w:numFmt w:val="decimal"/>
      <w:lvlText w:val="%7."/>
      <w:lvlJc w:val="left"/>
      <w:pPr>
        <w:ind w:left="5115" w:hanging="360"/>
      </w:pPr>
    </w:lvl>
    <w:lvl w:ilvl="7" w:tplc="1C090019" w:tentative="1">
      <w:start w:val="1"/>
      <w:numFmt w:val="lowerLetter"/>
      <w:lvlText w:val="%8."/>
      <w:lvlJc w:val="left"/>
      <w:pPr>
        <w:ind w:left="5835" w:hanging="360"/>
      </w:pPr>
    </w:lvl>
    <w:lvl w:ilvl="8" w:tplc="1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C626055"/>
    <w:multiLevelType w:val="hybridMultilevel"/>
    <w:tmpl w:val="28D8297E"/>
    <w:lvl w:ilvl="0" w:tplc="3F2E2056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C598B"/>
    <w:multiLevelType w:val="hybridMultilevel"/>
    <w:tmpl w:val="211451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4EF9"/>
    <w:multiLevelType w:val="hybridMultilevel"/>
    <w:tmpl w:val="DCAC48CA"/>
    <w:lvl w:ilvl="0" w:tplc="8FDEAAE2">
      <w:start w:val="1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515" w:hanging="360"/>
      </w:pPr>
    </w:lvl>
    <w:lvl w:ilvl="2" w:tplc="1C09001B" w:tentative="1">
      <w:start w:val="1"/>
      <w:numFmt w:val="lowerRoman"/>
      <w:lvlText w:val="%3."/>
      <w:lvlJc w:val="right"/>
      <w:pPr>
        <w:ind w:left="2235" w:hanging="180"/>
      </w:pPr>
    </w:lvl>
    <w:lvl w:ilvl="3" w:tplc="1C09000F" w:tentative="1">
      <w:start w:val="1"/>
      <w:numFmt w:val="decimal"/>
      <w:lvlText w:val="%4."/>
      <w:lvlJc w:val="left"/>
      <w:pPr>
        <w:ind w:left="2955" w:hanging="360"/>
      </w:pPr>
    </w:lvl>
    <w:lvl w:ilvl="4" w:tplc="1C090019" w:tentative="1">
      <w:start w:val="1"/>
      <w:numFmt w:val="lowerLetter"/>
      <w:lvlText w:val="%5."/>
      <w:lvlJc w:val="left"/>
      <w:pPr>
        <w:ind w:left="3675" w:hanging="360"/>
      </w:pPr>
    </w:lvl>
    <w:lvl w:ilvl="5" w:tplc="1C09001B" w:tentative="1">
      <w:start w:val="1"/>
      <w:numFmt w:val="lowerRoman"/>
      <w:lvlText w:val="%6."/>
      <w:lvlJc w:val="right"/>
      <w:pPr>
        <w:ind w:left="4395" w:hanging="180"/>
      </w:pPr>
    </w:lvl>
    <w:lvl w:ilvl="6" w:tplc="1C09000F" w:tentative="1">
      <w:start w:val="1"/>
      <w:numFmt w:val="decimal"/>
      <w:lvlText w:val="%7."/>
      <w:lvlJc w:val="left"/>
      <w:pPr>
        <w:ind w:left="5115" w:hanging="360"/>
      </w:pPr>
    </w:lvl>
    <w:lvl w:ilvl="7" w:tplc="1C090019" w:tentative="1">
      <w:start w:val="1"/>
      <w:numFmt w:val="lowerLetter"/>
      <w:lvlText w:val="%8."/>
      <w:lvlJc w:val="left"/>
      <w:pPr>
        <w:ind w:left="5835" w:hanging="360"/>
      </w:pPr>
    </w:lvl>
    <w:lvl w:ilvl="8" w:tplc="1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874765B"/>
    <w:multiLevelType w:val="hybridMultilevel"/>
    <w:tmpl w:val="79A2A9AC"/>
    <w:lvl w:ilvl="0" w:tplc="0DBA0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F6C26"/>
    <w:multiLevelType w:val="hybridMultilevel"/>
    <w:tmpl w:val="A9C68AAC"/>
    <w:lvl w:ilvl="0" w:tplc="FA36A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E23F0A"/>
    <w:multiLevelType w:val="hybridMultilevel"/>
    <w:tmpl w:val="29728724"/>
    <w:lvl w:ilvl="0" w:tplc="A84E5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36984"/>
    <w:multiLevelType w:val="hybridMultilevel"/>
    <w:tmpl w:val="8DEE8258"/>
    <w:lvl w:ilvl="0" w:tplc="1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750D56BB"/>
    <w:multiLevelType w:val="hybridMultilevel"/>
    <w:tmpl w:val="1F3CB458"/>
    <w:lvl w:ilvl="0" w:tplc="70388B72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6B57B8"/>
    <w:multiLevelType w:val="hybridMultilevel"/>
    <w:tmpl w:val="9EE094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96DD5"/>
    <w:multiLevelType w:val="hybridMultilevel"/>
    <w:tmpl w:val="C242F1A2"/>
    <w:lvl w:ilvl="0" w:tplc="6B38E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922"/>
    <w:multiLevelType w:val="hybridMultilevel"/>
    <w:tmpl w:val="A45613DC"/>
    <w:lvl w:ilvl="0" w:tplc="3444903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234687"/>
    <w:multiLevelType w:val="hybridMultilevel"/>
    <w:tmpl w:val="F03A9B34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22"/>
  </w:num>
  <w:num w:numId="5">
    <w:abstractNumId w:val="35"/>
  </w:num>
  <w:num w:numId="6">
    <w:abstractNumId w:val="0"/>
  </w:num>
  <w:num w:numId="7">
    <w:abstractNumId w:val="32"/>
  </w:num>
  <w:num w:numId="8">
    <w:abstractNumId w:val="31"/>
  </w:num>
  <w:num w:numId="9">
    <w:abstractNumId w:val="8"/>
  </w:num>
  <w:num w:numId="10">
    <w:abstractNumId w:val="30"/>
  </w:num>
  <w:num w:numId="11">
    <w:abstractNumId w:val="27"/>
  </w:num>
  <w:num w:numId="12">
    <w:abstractNumId w:val="29"/>
  </w:num>
  <w:num w:numId="13">
    <w:abstractNumId w:val="14"/>
  </w:num>
  <w:num w:numId="14">
    <w:abstractNumId w:val="28"/>
  </w:num>
  <w:num w:numId="15">
    <w:abstractNumId w:val="37"/>
  </w:num>
  <w:num w:numId="16">
    <w:abstractNumId w:val="13"/>
  </w:num>
  <w:num w:numId="17">
    <w:abstractNumId w:val="11"/>
  </w:num>
  <w:num w:numId="18">
    <w:abstractNumId w:val="3"/>
  </w:num>
  <w:num w:numId="19">
    <w:abstractNumId w:val="24"/>
  </w:num>
  <w:num w:numId="20">
    <w:abstractNumId w:val="20"/>
  </w:num>
  <w:num w:numId="21">
    <w:abstractNumId w:val="34"/>
  </w:num>
  <w:num w:numId="22">
    <w:abstractNumId w:val="36"/>
  </w:num>
  <w:num w:numId="23">
    <w:abstractNumId w:val="15"/>
  </w:num>
  <w:num w:numId="24">
    <w:abstractNumId w:val="39"/>
  </w:num>
  <w:num w:numId="25">
    <w:abstractNumId w:val="9"/>
  </w:num>
  <w:num w:numId="26">
    <w:abstractNumId w:val="5"/>
  </w:num>
  <w:num w:numId="27">
    <w:abstractNumId w:val="18"/>
  </w:num>
  <w:num w:numId="28">
    <w:abstractNumId w:val="12"/>
  </w:num>
  <w:num w:numId="29">
    <w:abstractNumId w:val="7"/>
  </w:num>
  <w:num w:numId="30">
    <w:abstractNumId w:val="38"/>
  </w:num>
  <w:num w:numId="31">
    <w:abstractNumId w:val="21"/>
  </w:num>
  <w:num w:numId="32">
    <w:abstractNumId w:val="10"/>
  </w:num>
  <w:num w:numId="33">
    <w:abstractNumId w:val="17"/>
  </w:num>
  <w:num w:numId="34">
    <w:abstractNumId w:val="6"/>
  </w:num>
  <w:num w:numId="35">
    <w:abstractNumId w:val="16"/>
  </w:num>
  <w:num w:numId="36">
    <w:abstractNumId w:val="4"/>
  </w:num>
  <w:num w:numId="37">
    <w:abstractNumId w:val="2"/>
  </w:num>
  <w:num w:numId="38">
    <w:abstractNumId w:val="23"/>
  </w:num>
  <w:num w:numId="39">
    <w:abstractNumId w:val="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F9"/>
    <w:rsid w:val="00003499"/>
    <w:rsid w:val="00005178"/>
    <w:rsid w:val="00005D03"/>
    <w:rsid w:val="00006C6F"/>
    <w:rsid w:val="00010359"/>
    <w:rsid w:val="000104BF"/>
    <w:rsid w:val="00011B73"/>
    <w:rsid w:val="00014416"/>
    <w:rsid w:val="000150E0"/>
    <w:rsid w:val="00017B06"/>
    <w:rsid w:val="00021289"/>
    <w:rsid w:val="000212D0"/>
    <w:rsid w:val="00022DFC"/>
    <w:rsid w:val="00023EA9"/>
    <w:rsid w:val="00023F0C"/>
    <w:rsid w:val="00026972"/>
    <w:rsid w:val="00027193"/>
    <w:rsid w:val="000277DB"/>
    <w:rsid w:val="00035C12"/>
    <w:rsid w:val="00036291"/>
    <w:rsid w:val="000426C2"/>
    <w:rsid w:val="00042988"/>
    <w:rsid w:val="0004308F"/>
    <w:rsid w:val="000430A2"/>
    <w:rsid w:val="00043463"/>
    <w:rsid w:val="00044831"/>
    <w:rsid w:val="00046741"/>
    <w:rsid w:val="000467EA"/>
    <w:rsid w:val="0004769E"/>
    <w:rsid w:val="00047D55"/>
    <w:rsid w:val="000503D2"/>
    <w:rsid w:val="00051108"/>
    <w:rsid w:val="000512EA"/>
    <w:rsid w:val="00051BBD"/>
    <w:rsid w:val="00054F63"/>
    <w:rsid w:val="00056398"/>
    <w:rsid w:val="000573E0"/>
    <w:rsid w:val="000576A5"/>
    <w:rsid w:val="000577B6"/>
    <w:rsid w:val="00057899"/>
    <w:rsid w:val="00057EAB"/>
    <w:rsid w:val="00062BE1"/>
    <w:rsid w:val="000710A7"/>
    <w:rsid w:val="00071262"/>
    <w:rsid w:val="00072103"/>
    <w:rsid w:val="00072B69"/>
    <w:rsid w:val="00072B6F"/>
    <w:rsid w:val="0007554C"/>
    <w:rsid w:val="00076026"/>
    <w:rsid w:val="000765D8"/>
    <w:rsid w:val="00077DA2"/>
    <w:rsid w:val="00080E2E"/>
    <w:rsid w:val="00081E73"/>
    <w:rsid w:val="00083B88"/>
    <w:rsid w:val="00085138"/>
    <w:rsid w:val="0008604D"/>
    <w:rsid w:val="00086137"/>
    <w:rsid w:val="000923C6"/>
    <w:rsid w:val="000936FD"/>
    <w:rsid w:val="00095CED"/>
    <w:rsid w:val="00095E56"/>
    <w:rsid w:val="00095E9F"/>
    <w:rsid w:val="0009718D"/>
    <w:rsid w:val="00097ACA"/>
    <w:rsid w:val="000A01CD"/>
    <w:rsid w:val="000A1EFE"/>
    <w:rsid w:val="000A2A02"/>
    <w:rsid w:val="000A3987"/>
    <w:rsid w:val="000A4CE5"/>
    <w:rsid w:val="000A6457"/>
    <w:rsid w:val="000B0674"/>
    <w:rsid w:val="000B0BF3"/>
    <w:rsid w:val="000B0DE0"/>
    <w:rsid w:val="000B347E"/>
    <w:rsid w:val="000B4C36"/>
    <w:rsid w:val="000B4CA0"/>
    <w:rsid w:val="000B5154"/>
    <w:rsid w:val="000C41F1"/>
    <w:rsid w:val="000C560F"/>
    <w:rsid w:val="000C681B"/>
    <w:rsid w:val="000C7E37"/>
    <w:rsid w:val="000C7EE8"/>
    <w:rsid w:val="000D0A2D"/>
    <w:rsid w:val="000D11A9"/>
    <w:rsid w:val="000D15AB"/>
    <w:rsid w:val="000D2152"/>
    <w:rsid w:val="000D2166"/>
    <w:rsid w:val="000D2BC5"/>
    <w:rsid w:val="000D59DD"/>
    <w:rsid w:val="000D6339"/>
    <w:rsid w:val="000D7622"/>
    <w:rsid w:val="000E182C"/>
    <w:rsid w:val="000E30CA"/>
    <w:rsid w:val="000E42BA"/>
    <w:rsid w:val="000E4A1C"/>
    <w:rsid w:val="000E4C23"/>
    <w:rsid w:val="000E624D"/>
    <w:rsid w:val="000E78A7"/>
    <w:rsid w:val="000F1C4D"/>
    <w:rsid w:val="000F3B21"/>
    <w:rsid w:val="000F490C"/>
    <w:rsid w:val="000F6431"/>
    <w:rsid w:val="000F6715"/>
    <w:rsid w:val="000F6D6C"/>
    <w:rsid w:val="0010348F"/>
    <w:rsid w:val="0010661C"/>
    <w:rsid w:val="00106977"/>
    <w:rsid w:val="001102A0"/>
    <w:rsid w:val="00110D97"/>
    <w:rsid w:val="001111DD"/>
    <w:rsid w:val="001147E6"/>
    <w:rsid w:val="0011606B"/>
    <w:rsid w:val="001174C9"/>
    <w:rsid w:val="00120051"/>
    <w:rsid w:val="00121DDC"/>
    <w:rsid w:val="00124933"/>
    <w:rsid w:val="001267BA"/>
    <w:rsid w:val="00132F75"/>
    <w:rsid w:val="00134A59"/>
    <w:rsid w:val="00135617"/>
    <w:rsid w:val="001364F2"/>
    <w:rsid w:val="001412E9"/>
    <w:rsid w:val="001414C8"/>
    <w:rsid w:val="0014238D"/>
    <w:rsid w:val="0014382B"/>
    <w:rsid w:val="00143CEC"/>
    <w:rsid w:val="00146867"/>
    <w:rsid w:val="001477EE"/>
    <w:rsid w:val="00151E82"/>
    <w:rsid w:val="00152283"/>
    <w:rsid w:val="00152F28"/>
    <w:rsid w:val="00153179"/>
    <w:rsid w:val="00153C2F"/>
    <w:rsid w:val="001550BC"/>
    <w:rsid w:val="001559B4"/>
    <w:rsid w:val="00155EFE"/>
    <w:rsid w:val="001574E0"/>
    <w:rsid w:val="00157A48"/>
    <w:rsid w:val="001618DF"/>
    <w:rsid w:val="00161F12"/>
    <w:rsid w:val="00161F61"/>
    <w:rsid w:val="00162417"/>
    <w:rsid w:val="001640EC"/>
    <w:rsid w:val="00164DAB"/>
    <w:rsid w:val="00166C4E"/>
    <w:rsid w:val="00170E1A"/>
    <w:rsid w:val="0017185D"/>
    <w:rsid w:val="00172032"/>
    <w:rsid w:val="0017262C"/>
    <w:rsid w:val="00174EAD"/>
    <w:rsid w:val="001754B1"/>
    <w:rsid w:val="0017724C"/>
    <w:rsid w:val="00177417"/>
    <w:rsid w:val="00177972"/>
    <w:rsid w:val="00180679"/>
    <w:rsid w:val="00181AAA"/>
    <w:rsid w:val="001825C0"/>
    <w:rsid w:val="00182B59"/>
    <w:rsid w:val="00183586"/>
    <w:rsid w:val="00183A10"/>
    <w:rsid w:val="00184F55"/>
    <w:rsid w:val="0019099A"/>
    <w:rsid w:val="0019187C"/>
    <w:rsid w:val="001919D2"/>
    <w:rsid w:val="00191C09"/>
    <w:rsid w:val="00192369"/>
    <w:rsid w:val="00193955"/>
    <w:rsid w:val="00193D2B"/>
    <w:rsid w:val="001955A8"/>
    <w:rsid w:val="001A0502"/>
    <w:rsid w:val="001A1769"/>
    <w:rsid w:val="001A362F"/>
    <w:rsid w:val="001A5086"/>
    <w:rsid w:val="001A5D6B"/>
    <w:rsid w:val="001B2247"/>
    <w:rsid w:val="001B356D"/>
    <w:rsid w:val="001B4A46"/>
    <w:rsid w:val="001B6694"/>
    <w:rsid w:val="001C0B0C"/>
    <w:rsid w:val="001C12F8"/>
    <w:rsid w:val="001C28FF"/>
    <w:rsid w:val="001C37E0"/>
    <w:rsid w:val="001C5310"/>
    <w:rsid w:val="001C6802"/>
    <w:rsid w:val="001C6A0B"/>
    <w:rsid w:val="001C7E9F"/>
    <w:rsid w:val="001C7FA3"/>
    <w:rsid w:val="001D4826"/>
    <w:rsid w:val="001D4B84"/>
    <w:rsid w:val="001D72C6"/>
    <w:rsid w:val="001E050E"/>
    <w:rsid w:val="001E1322"/>
    <w:rsid w:val="001E1E5E"/>
    <w:rsid w:val="001E223E"/>
    <w:rsid w:val="001E247E"/>
    <w:rsid w:val="001E5F49"/>
    <w:rsid w:val="001E63F9"/>
    <w:rsid w:val="001E6A79"/>
    <w:rsid w:val="001F122A"/>
    <w:rsid w:val="001F198F"/>
    <w:rsid w:val="001F2C0A"/>
    <w:rsid w:val="001F3D0F"/>
    <w:rsid w:val="001F4E45"/>
    <w:rsid w:val="001F62C7"/>
    <w:rsid w:val="0020058E"/>
    <w:rsid w:val="00202215"/>
    <w:rsid w:val="002028E2"/>
    <w:rsid w:val="00203397"/>
    <w:rsid w:val="00203826"/>
    <w:rsid w:val="00206B84"/>
    <w:rsid w:val="00206FA4"/>
    <w:rsid w:val="00207C7A"/>
    <w:rsid w:val="002101B8"/>
    <w:rsid w:val="002150CA"/>
    <w:rsid w:val="00216A57"/>
    <w:rsid w:val="002172BA"/>
    <w:rsid w:val="00217D16"/>
    <w:rsid w:val="0022141F"/>
    <w:rsid w:val="002226D4"/>
    <w:rsid w:val="00224CFC"/>
    <w:rsid w:val="00225F6D"/>
    <w:rsid w:val="00226292"/>
    <w:rsid w:val="00226381"/>
    <w:rsid w:val="00230934"/>
    <w:rsid w:val="00232554"/>
    <w:rsid w:val="00232CE2"/>
    <w:rsid w:val="002355D0"/>
    <w:rsid w:val="00235A8B"/>
    <w:rsid w:val="002369E8"/>
    <w:rsid w:val="00237784"/>
    <w:rsid w:val="00237CC8"/>
    <w:rsid w:val="00244435"/>
    <w:rsid w:val="00245751"/>
    <w:rsid w:val="002459DB"/>
    <w:rsid w:val="00247EEF"/>
    <w:rsid w:val="0025071E"/>
    <w:rsid w:val="00255C54"/>
    <w:rsid w:val="00257881"/>
    <w:rsid w:val="00261DD3"/>
    <w:rsid w:val="00263BA9"/>
    <w:rsid w:val="002646AD"/>
    <w:rsid w:val="002664F2"/>
    <w:rsid w:val="00266831"/>
    <w:rsid w:val="00266D31"/>
    <w:rsid w:val="00267F8E"/>
    <w:rsid w:val="00270551"/>
    <w:rsid w:val="002753F4"/>
    <w:rsid w:val="00276381"/>
    <w:rsid w:val="0028039F"/>
    <w:rsid w:val="00280E32"/>
    <w:rsid w:val="0028203B"/>
    <w:rsid w:val="00284AC2"/>
    <w:rsid w:val="00285BEF"/>
    <w:rsid w:val="0028741F"/>
    <w:rsid w:val="00287558"/>
    <w:rsid w:val="00291099"/>
    <w:rsid w:val="00291EBE"/>
    <w:rsid w:val="002920D3"/>
    <w:rsid w:val="0029438A"/>
    <w:rsid w:val="0029526B"/>
    <w:rsid w:val="0029574E"/>
    <w:rsid w:val="002958A6"/>
    <w:rsid w:val="00295942"/>
    <w:rsid w:val="00295B10"/>
    <w:rsid w:val="002971E1"/>
    <w:rsid w:val="002A0727"/>
    <w:rsid w:val="002A07A3"/>
    <w:rsid w:val="002A1818"/>
    <w:rsid w:val="002A18E9"/>
    <w:rsid w:val="002A2A75"/>
    <w:rsid w:val="002A4782"/>
    <w:rsid w:val="002A501C"/>
    <w:rsid w:val="002A5278"/>
    <w:rsid w:val="002A7FD4"/>
    <w:rsid w:val="002B0CC4"/>
    <w:rsid w:val="002B0E7A"/>
    <w:rsid w:val="002B10C2"/>
    <w:rsid w:val="002B2232"/>
    <w:rsid w:val="002B418A"/>
    <w:rsid w:val="002B47AA"/>
    <w:rsid w:val="002B4BF3"/>
    <w:rsid w:val="002B64A2"/>
    <w:rsid w:val="002B64D5"/>
    <w:rsid w:val="002C5683"/>
    <w:rsid w:val="002C6C0A"/>
    <w:rsid w:val="002C7971"/>
    <w:rsid w:val="002D03A0"/>
    <w:rsid w:val="002D0522"/>
    <w:rsid w:val="002D51CE"/>
    <w:rsid w:val="002D53F2"/>
    <w:rsid w:val="002D73F4"/>
    <w:rsid w:val="002E0526"/>
    <w:rsid w:val="002E12F5"/>
    <w:rsid w:val="002E413C"/>
    <w:rsid w:val="002E48B5"/>
    <w:rsid w:val="002E5737"/>
    <w:rsid w:val="002E5A5B"/>
    <w:rsid w:val="002F44D7"/>
    <w:rsid w:val="002F6411"/>
    <w:rsid w:val="002F73E7"/>
    <w:rsid w:val="0030157D"/>
    <w:rsid w:val="00303668"/>
    <w:rsid w:val="00303CF1"/>
    <w:rsid w:val="003043D2"/>
    <w:rsid w:val="00310156"/>
    <w:rsid w:val="00310D18"/>
    <w:rsid w:val="00311395"/>
    <w:rsid w:val="00312F7D"/>
    <w:rsid w:val="0031391D"/>
    <w:rsid w:val="003143D4"/>
    <w:rsid w:val="00314F0E"/>
    <w:rsid w:val="00315F55"/>
    <w:rsid w:val="00317280"/>
    <w:rsid w:val="003204F3"/>
    <w:rsid w:val="00322C93"/>
    <w:rsid w:val="00322EC3"/>
    <w:rsid w:val="0032469D"/>
    <w:rsid w:val="00324B04"/>
    <w:rsid w:val="00325E97"/>
    <w:rsid w:val="00325F21"/>
    <w:rsid w:val="00327634"/>
    <w:rsid w:val="00331CC1"/>
    <w:rsid w:val="00333642"/>
    <w:rsid w:val="00333D8F"/>
    <w:rsid w:val="0034410E"/>
    <w:rsid w:val="00346282"/>
    <w:rsid w:val="0034768B"/>
    <w:rsid w:val="00347A55"/>
    <w:rsid w:val="00351F18"/>
    <w:rsid w:val="00353333"/>
    <w:rsid w:val="00355F8B"/>
    <w:rsid w:val="00360BD8"/>
    <w:rsid w:val="00360F93"/>
    <w:rsid w:val="0036289E"/>
    <w:rsid w:val="00366B3B"/>
    <w:rsid w:val="00366F64"/>
    <w:rsid w:val="00367A09"/>
    <w:rsid w:val="00370E10"/>
    <w:rsid w:val="003723A0"/>
    <w:rsid w:val="003725AF"/>
    <w:rsid w:val="00372BC5"/>
    <w:rsid w:val="00373195"/>
    <w:rsid w:val="0037396B"/>
    <w:rsid w:val="00375836"/>
    <w:rsid w:val="00375B67"/>
    <w:rsid w:val="00377E7B"/>
    <w:rsid w:val="00382D82"/>
    <w:rsid w:val="0038374C"/>
    <w:rsid w:val="00384160"/>
    <w:rsid w:val="003843C3"/>
    <w:rsid w:val="003867A3"/>
    <w:rsid w:val="00386939"/>
    <w:rsid w:val="00393D77"/>
    <w:rsid w:val="00394691"/>
    <w:rsid w:val="003948A7"/>
    <w:rsid w:val="00394C4A"/>
    <w:rsid w:val="003A000D"/>
    <w:rsid w:val="003A0FD0"/>
    <w:rsid w:val="003A0FD9"/>
    <w:rsid w:val="003A1577"/>
    <w:rsid w:val="003A19A6"/>
    <w:rsid w:val="003A21B1"/>
    <w:rsid w:val="003A3755"/>
    <w:rsid w:val="003A37FE"/>
    <w:rsid w:val="003A7272"/>
    <w:rsid w:val="003B0C53"/>
    <w:rsid w:val="003B0EC0"/>
    <w:rsid w:val="003B37F0"/>
    <w:rsid w:val="003B5082"/>
    <w:rsid w:val="003B50C0"/>
    <w:rsid w:val="003B55B4"/>
    <w:rsid w:val="003B6AD3"/>
    <w:rsid w:val="003C355A"/>
    <w:rsid w:val="003C493B"/>
    <w:rsid w:val="003C5CFD"/>
    <w:rsid w:val="003C7A52"/>
    <w:rsid w:val="003D00C8"/>
    <w:rsid w:val="003D0B04"/>
    <w:rsid w:val="003D1988"/>
    <w:rsid w:val="003D2C4B"/>
    <w:rsid w:val="003D3180"/>
    <w:rsid w:val="003D4446"/>
    <w:rsid w:val="003D5D3C"/>
    <w:rsid w:val="003D6428"/>
    <w:rsid w:val="003D6B69"/>
    <w:rsid w:val="003D7C40"/>
    <w:rsid w:val="003D7CE6"/>
    <w:rsid w:val="003E171A"/>
    <w:rsid w:val="003E2917"/>
    <w:rsid w:val="003E385B"/>
    <w:rsid w:val="003E40E4"/>
    <w:rsid w:val="003E61E3"/>
    <w:rsid w:val="003E73B4"/>
    <w:rsid w:val="003F193B"/>
    <w:rsid w:val="003F3EEA"/>
    <w:rsid w:val="003F584F"/>
    <w:rsid w:val="003F6EFA"/>
    <w:rsid w:val="003F78F1"/>
    <w:rsid w:val="00400D2C"/>
    <w:rsid w:val="00401C01"/>
    <w:rsid w:val="00403390"/>
    <w:rsid w:val="00403770"/>
    <w:rsid w:val="00403EDA"/>
    <w:rsid w:val="00404A63"/>
    <w:rsid w:val="0040710F"/>
    <w:rsid w:val="004074F5"/>
    <w:rsid w:val="00410082"/>
    <w:rsid w:val="00410B5A"/>
    <w:rsid w:val="00410CDE"/>
    <w:rsid w:val="004120A9"/>
    <w:rsid w:val="00412B42"/>
    <w:rsid w:val="00415C10"/>
    <w:rsid w:val="00416F65"/>
    <w:rsid w:val="0042082F"/>
    <w:rsid w:val="004211B8"/>
    <w:rsid w:val="00421F62"/>
    <w:rsid w:val="004227F7"/>
    <w:rsid w:val="00422E4A"/>
    <w:rsid w:val="004230AF"/>
    <w:rsid w:val="004248C4"/>
    <w:rsid w:val="004258A9"/>
    <w:rsid w:val="00426FCC"/>
    <w:rsid w:val="00427595"/>
    <w:rsid w:val="00434534"/>
    <w:rsid w:val="00436272"/>
    <w:rsid w:val="00436F81"/>
    <w:rsid w:val="00437FE2"/>
    <w:rsid w:val="00440607"/>
    <w:rsid w:val="00440E01"/>
    <w:rsid w:val="004443D1"/>
    <w:rsid w:val="00444DA8"/>
    <w:rsid w:val="00445644"/>
    <w:rsid w:val="0044618E"/>
    <w:rsid w:val="00450174"/>
    <w:rsid w:val="004507AA"/>
    <w:rsid w:val="00450CCB"/>
    <w:rsid w:val="0045291A"/>
    <w:rsid w:val="00453741"/>
    <w:rsid w:val="00455147"/>
    <w:rsid w:val="00455D9A"/>
    <w:rsid w:val="004578E1"/>
    <w:rsid w:val="00461463"/>
    <w:rsid w:val="00461C77"/>
    <w:rsid w:val="00462A48"/>
    <w:rsid w:val="004659DA"/>
    <w:rsid w:val="00466253"/>
    <w:rsid w:val="004677FC"/>
    <w:rsid w:val="00470512"/>
    <w:rsid w:val="00470CD7"/>
    <w:rsid w:val="00470EE1"/>
    <w:rsid w:val="00471BF5"/>
    <w:rsid w:val="00472794"/>
    <w:rsid w:val="004732EE"/>
    <w:rsid w:val="00474A85"/>
    <w:rsid w:val="00475A6C"/>
    <w:rsid w:val="0047785F"/>
    <w:rsid w:val="00480FB8"/>
    <w:rsid w:val="00481131"/>
    <w:rsid w:val="00481A2F"/>
    <w:rsid w:val="00482627"/>
    <w:rsid w:val="00483D28"/>
    <w:rsid w:val="00484A69"/>
    <w:rsid w:val="00486AFF"/>
    <w:rsid w:val="004872C5"/>
    <w:rsid w:val="00487AC9"/>
    <w:rsid w:val="004924FA"/>
    <w:rsid w:val="00492854"/>
    <w:rsid w:val="00494307"/>
    <w:rsid w:val="00495BC4"/>
    <w:rsid w:val="00495BE3"/>
    <w:rsid w:val="004971D3"/>
    <w:rsid w:val="004A3677"/>
    <w:rsid w:val="004A3DC7"/>
    <w:rsid w:val="004A4911"/>
    <w:rsid w:val="004A4F6B"/>
    <w:rsid w:val="004A5891"/>
    <w:rsid w:val="004A68FA"/>
    <w:rsid w:val="004A707F"/>
    <w:rsid w:val="004A7CFE"/>
    <w:rsid w:val="004B0A9B"/>
    <w:rsid w:val="004B3A8C"/>
    <w:rsid w:val="004B4C3D"/>
    <w:rsid w:val="004B534D"/>
    <w:rsid w:val="004B7BF4"/>
    <w:rsid w:val="004C0B52"/>
    <w:rsid w:val="004C0D85"/>
    <w:rsid w:val="004C34B3"/>
    <w:rsid w:val="004C4034"/>
    <w:rsid w:val="004C56F0"/>
    <w:rsid w:val="004C6A7C"/>
    <w:rsid w:val="004D19A8"/>
    <w:rsid w:val="004D2D83"/>
    <w:rsid w:val="004D2E2A"/>
    <w:rsid w:val="004D3C78"/>
    <w:rsid w:val="004D4DA9"/>
    <w:rsid w:val="004E07BD"/>
    <w:rsid w:val="004E0DF7"/>
    <w:rsid w:val="004E1E58"/>
    <w:rsid w:val="004E29BB"/>
    <w:rsid w:val="004E3E11"/>
    <w:rsid w:val="004E4316"/>
    <w:rsid w:val="004E52C8"/>
    <w:rsid w:val="004E5429"/>
    <w:rsid w:val="004E62A9"/>
    <w:rsid w:val="004E7FFE"/>
    <w:rsid w:val="004F0E56"/>
    <w:rsid w:val="004F40D8"/>
    <w:rsid w:val="004F4F29"/>
    <w:rsid w:val="004F6ADA"/>
    <w:rsid w:val="00500257"/>
    <w:rsid w:val="005005FB"/>
    <w:rsid w:val="0050320E"/>
    <w:rsid w:val="00504175"/>
    <w:rsid w:val="005136F5"/>
    <w:rsid w:val="005154A5"/>
    <w:rsid w:val="00515ED8"/>
    <w:rsid w:val="00515F39"/>
    <w:rsid w:val="00517A78"/>
    <w:rsid w:val="005223D2"/>
    <w:rsid w:val="00523099"/>
    <w:rsid w:val="00523137"/>
    <w:rsid w:val="00523E9E"/>
    <w:rsid w:val="00525509"/>
    <w:rsid w:val="0052586B"/>
    <w:rsid w:val="00530407"/>
    <w:rsid w:val="005313BC"/>
    <w:rsid w:val="00531799"/>
    <w:rsid w:val="00531931"/>
    <w:rsid w:val="00531A19"/>
    <w:rsid w:val="0053210C"/>
    <w:rsid w:val="005321C3"/>
    <w:rsid w:val="005337E8"/>
    <w:rsid w:val="00535AB9"/>
    <w:rsid w:val="00535D45"/>
    <w:rsid w:val="00536A91"/>
    <w:rsid w:val="00537CBD"/>
    <w:rsid w:val="00540532"/>
    <w:rsid w:val="0054131B"/>
    <w:rsid w:val="00542CC3"/>
    <w:rsid w:val="00542FCA"/>
    <w:rsid w:val="0054368E"/>
    <w:rsid w:val="00545DF8"/>
    <w:rsid w:val="00547DCD"/>
    <w:rsid w:val="00550433"/>
    <w:rsid w:val="00550F65"/>
    <w:rsid w:val="00553980"/>
    <w:rsid w:val="0055482E"/>
    <w:rsid w:val="00554C27"/>
    <w:rsid w:val="005568B7"/>
    <w:rsid w:val="00557324"/>
    <w:rsid w:val="00560334"/>
    <w:rsid w:val="00562691"/>
    <w:rsid w:val="00564730"/>
    <w:rsid w:val="00564DF1"/>
    <w:rsid w:val="00565004"/>
    <w:rsid w:val="00565C66"/>
    <w:rsid w:val="00566A6A"/>
    <w:rsid w:val="005706A2"/>
    <w:rsid w:val="005716D4"/>
    <w:rsid w:val="00572B91"/>
    <w:rsid w:val="00574DD2"/>
    <w:rsid w:val="00576499"/>
    <w:rsid w:val="0057684C"/>
    <w:rsid w:val="005769FE"/>
    <w:rsid w:val="00576C5D"/>
    <w:rsid w:val="00580A4B"/>
    <w:rsid w:val="005814ED"/>
    <w:rsid w:val="0058166E"/>
    <w:rsid w:val="00582901"/>
    <w:rsid w:val="005836A7"/>
    <w:rsid w:val="0058411F"/>
    <w:rsid w:val="00586382"/>
    <w:rsid w:val="00586DF5"/>
    <w:rsid w:val="00590098"/>
    <w:rsid w:val="00591201"/>
    <w:rsid w:val="00593202"/>
    <w:rsid w:val="0059332E"/>
    <w:rsid w:val="0059749B"/>
    <w:rsid w:val="005976C9"/>
    <w:rsid w:val="00597710"/>
    <w:rsid w:val="005A244E"/>
    <w:rsid w:val="005A31F0"/>
    <w:rsid w:val="005A38A3"/>
    <w:rsid w:val="005A49A8"/>
    <w:rsid w:val="005A4E7D"/>
    <w:rsid w:val="005B05EA"/>
    <w:rsid w:val="005B1A6C"/>
    <w:rsid w:val="005B260F"/>
    <w:rsid w:val="005B2E74"/>
    <w:rsid w:val="005B3AA4"/>
    <w:rsid w:val="005B4034"/>
    <w:rsid w:val="005B4F90"/>
    <w:rsid w:val="005B5B0B"/>
    <w:rsid w:val="005B5C35"/>
    <w:rsid w:val="005B6720"/>
    <w:rsid w:val="005B6787"/>
    <w:rsid w:val="005C0408"/>
    <w:rsid w:val="005C04EB"/>
    <w:rsid w:val="005C098B"/>
    <w:rsid w:val="005C1704"/>
    <w:rsid w:val="005C1C4E"/>
    <w:rsid w:val="005C1CFE"/>
    <w:rsid w:val="005C242B"/>
    <w:rsid w:val="005C2563"/>
    <w:rsid w:val="005C3934"/>
    <w:rsid w:val="005C7684"/>
    <w:rsid w:val="005C76AC"/>
    <w:rsid w:val="005C7B2F"/>
    <w:rsid w:val="005D032A"/>
    <w:rsid w:val="005D0C9E"/>
    <w:rsid w:val="005D0F23"/>
    <w:rsid w:val="005D1120"/>
    <w:rsid w:val="005D1509"/>
    <w:rsid w:val="005D1A34"/>
    <w:rsid w:val="005D428F"/>
    <w:rsid w:val="005D4706"/>
    <w:rsid w:val="005D48ED"/>
    <w:rsid w:val="005D505E"/>
    <w:rsid w:val="005D7449"/>
    <w:rsid w:val="005E0502"/>
    <w:rsid w:val="005E0D03"/>
    <w:rsid w:val="005E17B7"/>
    <w:rsid w:val="005E1A35"/>
    <w:rsid w:val="005E4705"/>
    <w:rsid w:val="005E488E"/>
    <w:rsid w:val="005E73FA"/>
    <w:rsid w:val="005F16AE"/>
    <w:rsid w:val="005F2532"/>
    <w:rsid w:val="005F40E9"/>
    <w:rsid w:val="005F5865"/>
    <w:rsid w:val="005F6303"/>
    <w:rsid w:val="0060000E"/>
    <w:rsid w:val="00600462"/>
    <w:rsid w:val="00601B30"/>
    <w:rsid w:val="00604297"/>
    <w:rsid w:val="006072BE"/>
    <w:rsid w:val="00607B6F"/>
    <w:rsid w:val="00610790"/>
    <w:rsid w:val="00611557"/>
    <w:rsid w:val="00611B3E"/>
    <w:rsid w:val="00612B94"/>
    <w:rsid w:val="006146D7"/>
    <w:rsid w:val="00614786"/>
    <w:rsid w:val="006174C2"/>
    <w:rsid w:val="00621A0F"/>
    <w:rsid w:val="00621E95"/>
    <w:rsid w:val="00624B78"/>
    <w:rsid w:val="00624BCD"/>
    <w:rsid w:val="00625174"/>
    <w:rsid w:val="00625DA8"/>
    <w:rsid w:val="00625FDB"/>
    <w:rsid w:val="0062629A"/>
    <w:rsid w:val="00626409"/>
    <w:rsid w:val="00632B13"/>
    <w:rsid w:val="00633CEB"/>
    <w:rsid w:val="006346D8"/>
    <w:rsid w:val="00635A8A"/>
    <w:rsid w:val="00635ED3"/>
    <w:rsid w:val="006365B3"/>
    <w:rsid w:val="00637697"/>
    <w:rsid w:val="00637CD2"/>
    <w:rsid w:val="00637ECA"/>
    <w:rsid w:val="00637FD5"/>
    <w:rsid w:val="00640A0C"/>
    <w:rsid w:val="00641A58"/>
    <w:rsid w:val="00642041"/>
    <w:rsid w:val="00642438"/>
    <w:rsid w:val="006435AF"/>
    <w:rsid w:val="00650DB6"/>
    <w:rsid w:val="00650F22"/>
    <w:rsid w:val="0065160C"/>
    <w:rsid w:val="00653BBB"/>
    <w:rsid w:val="0065442C"/>
    <w:rsid w:val="0065566E"/>
    <w:rsid w:val="006562C9"/>
    <w:rsid w:val="00662924"/>
    <w:rsid w:val="00663B74"/>
    <w:rsid w:val="00664B44"/>
    <w:rsid w:val="006701C8"/>
    <w:rsid w:val="00670F2F"/>
    <w:rsid w:val="006711D1"/>
    <w:rsid w:val="00671670"/>
    <w:rsid w:val="00673BB8"/>
    <w:rsid w:val="00681FB5"/>
    <w:rsid w:val="00682410"/>
    <w:rsid w:val="00684774"/>
    <w:rsid w:val="00685D0E"/>
    <w:rsid w:val="0068638A"/>
    <w:rsid w:val="00687DC9"/>
    <w:rsid w:val="006921AD"/>
    <w:rsid w:val="0069288B"/>
    <w:rsid w:val="00692F84"/>
    <w:rsid w:val="00693977"/>
    <w:rsid w:val="00695161"/>
    <w:rsid w:val="00695A8D"/>
    <w:rsid w:val="00695D28"/>
    <w:rsid w:val="006962B8"/>
    <w:rsid w:val="006973CE"/>
    <w:rsid w:val="00697FF5"/>
    <w:rsid w:val="006A0B2F"/>
    <w:rsid w:val="006A18BA"/>
    <w:rsid w:val="006A1DE1"/>
    <w:rsid w:val="006A2E62"/>
    <w:rsid w:val="006A6234"/>
    <w:rsid w:val="006A679D"/>
    <w:rsid w:val="006B3EF6"/>
    <w:rsid w:val="006B41E6"/>
    <w:rsid w:val="006B47D7"/>
    <w:rsid w:val="006B60BA"/>
    <w:rsid w:val="006B60FE"/>
    <w:rsid w:val="006B6B18"/>
    <w:rsid w:val="006B7D06"/>
    <w:rsid w:val="006C01C0"/>
    <w:rsid w:val="006C5AFE"/>
    <w:rsid w:val="006D0877"/>
    <w:rsid w:val="006D0FE8"/>
    <w:rsid w:val="006D201D"/>
    <w:rsid w:val="006D38C5"/>
    <w:rsid w:val="006D47CD"/>
    <w:rsid w:val="006D4DA0"/>
    <w:rsid w:val="006D7A00"/>
    <w:rsid w:val="006D7F81"/>
    <w:rsid w:val="006E560C"/>
    <w:rsid w:val="006E59C9"/>
    <w:rsid w:val="006E758A"/>
    <w:rsid w:val="006F100C"/>
    <w:rsid w:val="006F1BC1"/>
    <w:rsid w:val="006F435B"/>
    <w:rsid w:val="006F645F"/>
    <w:rsid w:val="007006FB"/>
    <w:rsid w:val="00701268"/>
    <w:rsid w:val="007023D9"/>
    <w:rsid w:val="00702F03"/>
    <w:rsid w:val="00702F87"/>
    <w:rsid w:val="00704C44"/>
    <w:rsid w:val="0070706B"/>
    <w:rsid w:val="00707D7B"/>
    <w:rsid w:val="007104D8"/>
    <w:rsid w:val="0071211A"/>
    <w:rsid w:val="00712346"/>
    <w:rsid w:val="007139A4"/>
    <w:rsid w:val="00713D43"/>
    <w:rsid w:val="00714D3D"/>
    <w:rsid w:val="0072085D"/>
    <w:rsid w:val="00720CC5"/>
    <w:rsid w:val="00721BCE"/>
    <w:rsid w:val="0072290C"/>
    <w:rsid w:val="00724902"/>
    <w:rsid w:val="00725062"/>
    <w:rsid w:val="00726157"/>
    <w:rsid w:val="00727A22"/>
    <w:rsid w:val="007304F5"/>
    <w:rsid w:val="0073132F"/>
    <w:rsid w:val="0073280B"/>
    <w:rsid w:val="00735A91"/>
    <w:rsid w:val="00740EFC"/>
    <w:rsid w:val="007456CB"/>
    <w:rsid w:val="007475AB"/>
    <w:rsid w:val="00747883"/>
    <w:rsid w:val="00750426"/>
    <w:rsid w:val="0075100A"/>
    <w:rsid w:val="00753416"/>
    <w:rsid w:val="00754C65"/>
    <w:rsid w:val="0076083E"/>
    <w:rsid w:val="00761D98"/>
    <w:rsid w:val="0076360E"/>
    <w:rsid w:val="00763CA8"/>
    <w:rsid w:val="00763E85"/>
    <w:rsid w:val="00765692"/>
    <w:rsid w:val="00766368"/>
    <w:rsid w:val="00767F8B"/>
    <w:rsid w:val="00771810"/>
    <w:rsid w:val="00771C64"/>
    <w:rsid w:val="00772E29"/>
    <w:rsid w:val="00773050"/>
    <w:rsid w:val="00775235"/>
    <w:rsid w:val="00776241"/>
    <w:rsid w:val="0077686B"/>
    <w:rsid w:val="00776AB9"/>
    <w:rsid w:val="0077701B"/>
    <w:rsid w:val="00777E26"/>
    <w:rsid w:val="007822B8"/>
    <w:rsid w:val="007826FF"/>
    <w:rsid w:val="007827AC"/>
    <w:rsid w:val="007858B5"/>
    <w:rsid w:val="007859F2"/>
    <w:rsid w:val="00786079"/>
    <w:rsid w:val="0078625E"/>
    <w:rsid w:val="007918FD"/>
    <w:rsid w:val="0079287F"/>
    <w:rsid w:val="0079387D"/>
    <w:rsid w:val="00794136"/>
    <w:rsid w:val="0079426E"/>
    <w:rsid w:val="00794C98"/>
    <w:rsid w:val="007958CA"/>
    <w:rsid w:val="00796486"/>
    <w:rsid w:val="00797255"/>
    <w:rsid w:val="0079745B"/>
    <w:rsid w:val="007A0898"/>
    <w:rsid w:val="007A0DAA"/>
    <w:rsid w:val="007A435C"/>
    <w:rsid w:val="007A6727"/>
    <w:rsid w:val="007B0744"/>
    <w:rsid w:val="007B099E"/>
    <w:rsid w:val="007B158B"/>
    <w:rsid w:val="007B2214"/>
    <w:rsid w:val="007B2E1B"/>
    <w:rsid w:val="007B5768"/>
    <w:rsid w:val="007B5F5B"/>
    <w:rsid w:val="007B61B7"/>
    <w:rsid w:val="007B6769"/>
    <w:rsid w:val="007B6AF5"/>
    <w:rsid w:val="007B74E6"/>
    <w:rsid w:val="007C10EB"/>
    <w:rsid w:val="007C40E7"/>
    <w:rsid w:val="007D175D"/>
    <w:rsid w:val="007D2796"/>
    <w:rsid w:val="007D2A94"/>
    <w:rsid w:val="007D6DF4"/>
    <w:rsid w:val="007E02EC"/>
    <w:rsid w:val="007E127D"/>
    <w:rsid w:val="007E2676"/>
    <w:rsid w:val="007E4A9E"/>
    <w:rsid w:val="007F03AB"/>
    <w:rsid w:val="007F42AE"/>
    <w:rsid w:val="007F45D4"/>
    <w:rsid w:val="007F46F6"/>
    <w:rsid w:val="007F4BD8"/>
    <w:rsid w:val="007F571D"/>
    <w:rsid w:val="007F7D5A"/>
    <w:rsid w:val="0080128A"/>
    <w:rsid w:val="00802697"/>
    <w:rsid w:val="00802EBA"/>
    <w:rsid w:val="00803BCD"/>
    <w:rsid w:val="00805D0F"/>
    <w:rsid w:val="00810069"/>
    <w:rsid w:val="00810DBB"/>
    <w:rsid w:val="00811845"/>
    <w:rsid w:val="008141D4"/>
    <w:rsid w:val="00815953"/>
    <w:rsid w:val="0081630D"/>
    <w:rsid w:val="00817DFC"/>
    <w:rsid w:val="0082455A"/>
    <w:rsid w:val="00824B71"/>
    <w:rsid w:val="0082519A"/>
    <w:rsid w:val="00825354"/>
    <w:rsid w:val="00826155"/>
    <w:rsid w:val="008269D8"/>
    <w:rsid w:val="00827973"/>
    <w:rsid w:val="00830D6A"/>
    <w:rsid w:val="00830F5C"/>
    <w:rsid w:val="00833234"/>
    <w:rsid w:val="008336F9"/>
    <w:rsid w:val="008370C0"/>
    <w:rsid w:val="008379F1"/>
    <w:rsid w:val="008409E2"/>
    <w:rsid w:val="008414C2"/>
    <w:rsid w:val="008428DB"/>
    <w:rsid w:val="00843257"/>
    <w:rsid w:val="008446BB"/>
    <w:rsid w:val="008454FA"/>
    <w:rsid w:val="008466C7"/>
    <w:rsid w:val="00847F37"/>
    <w:rsid w:val="00853201"/>
    <w:rsid w:val="00853822"/>
    <w:rsid w:val="00854C51"/>
    <w:rsid w:val="008604D8"/>
    <w:rsid w:val="008604EF"/>
    <w:rsid w:val="008617EA"/>
    <w:rsid w:val="00861B28"/>
    <w:rsid w:val="00862282"/>
    <w:rsid w:val="00862A65"/>
    <w:rsid w:val="00863FBE"/>
    <w:rsid w:val="0086466E"/>
    <w:rsid w:val="00864C29"/>
    <w:rsid w:val="0086579E"/>
    <w:rsid w:val="008657C0"/>
    <w:rsid w:val="00865DF7"/>
    <w:rsid w:val="00865E9D"/>
    <w:rsid w:val="00865F47"/>
    <w:rsid w:val="008663F4"/>
    <w:rsid w:val="00867186"/>
    <w:rsid w:val="008703B5"/>
    <w:rsid w:val="00870856"/>
    <w:rsid w:val="00872267"/>
    <w:rsid w:val="0087328E"/>
    <w:rsid w:val="00874FC6"/>
    <w:rsid w:val="0087563B"/>
    <w:rsid w:val="00875A05"/>
    <w:rsid w:val="008767FA"/>
    <w:rsid w:val="0087780A"/>
    <w:rsid w:val="00880F81"/>
    <w:rsid w:val="008824BF"/>
    <w:rsid w:val="00882ECF"/>
    <w:rsid w:val="00887274"/>
    <w:rsid w:val="008908D3"/>
    <w:rsid w:val="00893009"/>
    <w:rsid w:val="00895E1D"/>
    <w:rsid w:val="008960CF"/>
    <w:rsid w:val="008961A0"/>
    <w:rsid w:val="008972FB"/>
    <w:rsid w:val="0089730B"/>
    <w:rsid w:val="008A3984"/>
    <w:rsid w:val="008A39C4"/>
    <w:rsid w:val="008A64EC"/>
    <w:rsid w:val="008A747A"/>
    <w:rsid w:val="008B11BE"/>
    <w:rsid w:val="008B179A"/>
    <w:rsid w:val="008B48E5"/>
    <w:rsid w:val="008B7EDD"/>
    <w:rsid w:val="008C093E"/>
    <w:rsid w:val="008C208D"/>
    <w:rsid w:val="008C325E"/>
    <w:rsid w:val="008C47F2"/>
    <w:rsid w:val="008C69F3"/>
    <w:rsid w:val="008D1A6D"/>
    <w:rsid w:val="008D221A"/>
    <w:rsid w:val="008D24DB"/>
    <w:rsid w:val="008D2868"/>
    <w:rsid w:val="008D2C33"/>
    <w:rsid w:val="008D2DE8"/>
    <w:rsid w:val="008D3CC2"/>
    <w:rsid w:val="008D7137"/>
    <w:rsid w:val="008E0001"/>
    <w:rsid w:val="008E3773"/>
    <w:rsid w:val="008E7AA2"/>
    <w:rsid w:val="008F01A9"/>
    <w:rsid w:val="008F42D9"/>
    <w:rsid w:val="008F4476"/>
    <w:rsid w:val="008F4B77"/>
    <w:rsid w:val="008F7AD0"/>
    <w:rsid w:val="009008BA"/>
    <w:rsid w:val="00901CEA"/>
    <w:rsid w:val="00904C81"/>
    <w:rsid w:val="00905602"/>
    <w:rsid w:val="009067C3"/>
    <w:rsid w:val="00907F6F"/>
    <w:rsid w:val="00911521"/>
    <w:rsid w:val="00911D2E"/>
    <w:rsid w:val="00912F64"/>
    <w:rsid w:val="0091344E"/>
    <w:rsid w:val="00913BD9"/>
    <w:rsid w:val="00913DE9"/>
    <w:rsid w:val="00915CAF"/>
    <w:rsid w:val="009163B1"/>
    <w:rsid w:val="00917B1C"/>
    <w:rsid w:val="00920E1E"/>
    <w:rsid w:val="00922793"/>
    <w:rsid w:val="009236A8"/>
    <w:rsid w:val="00923FF8"/>
    <w:rsid w:val="00924FC4"/>
    <w:rsid w:val="009252CC"/>
    <w:rsid w:val="009273C3"/>
    <w:rsid w:val="009319E7"/>
    <w:rsid w:val="00932015"/>
    <w:rsid w:val="00934714"/>
    <w:rsid w:val="009412A9"/>
    <w:rsid w:val="00941A71"/>
    <w:rsid w:val="00942689"/>
    <w:rsid w:val="009440E1"/>
    <w:rsid w:val="0094416A"/>
    <w:rsid w:val="009449BD"/>
    <w:rsid w:val="00946AEE"/>
    <w:rsid w:val="00947D33"/>
    <w:rsid w:val="009503D2"/>
    <w:rsid w:val="009505F5"/>
    <w:rsid w:val="00951A05"/>
    <w:rsid w:val="009525C7"/>
    <w:rsid w:val="009529A2"/>
    <w:rsid w:val="00953793"/>
    <w:rsid w:val="00955F78"/>
    <w:rsid w:val="00961E2E"/>
    <w:rsid w:val="00962CDB"/>
    <w:rsid w:val="009633A0"/>
    <w:rsid w:val="00966EDC"/>
    <w:rsid w:val="009672C4"/>
    <w:rsid w:val="00967445"/>
    <w:rsid w:val="00967583"/>
    <w:rsid w:val="0096774B"/>
    <w:rsid w:val="009709DE"/>
    <w:rsid w:val="00971EB2"/>
    <w:rsid w:val="00972002"/>
    <w:rsid w:val="00972213"/>
    <w:rsid w:val="0097221E"/>
    <w:rsid w:val="00973413"/>
    <w:rsid w:val="009737B6"/>
    <w:rsid w:val="009753D6"/>
    <w:rsid w:val="00980A46"/>
    <w:rsid w:val="00981315"/>
    <w:rsid w:val="009814F8"/>
    <w:rsid w:val="0098596E"/>
    <w:rsid w:val="00986B3E"/>
    <w:rsid w:val="00990E25"/>
    <w:rsid w:val="00992A09"/>
    <w:rsid w:val="00994DB8"/>
    <w:rsid w:val="009954EE"/>
    <w:rsid w:val="00995EFF"/>
    <w:rsid w:val="00996865"/>
    <w:rsid w:val="00997565"/>
    <w:rsid w:val="009A0510"/>
    <w:rsid w:val="009A1FB7"/>
    <w:rsid w:val="009A26F8"/>
    <w:rsid w:val="009A2EF7"/>
    <w:rsid w:val="009A4461"/>
    <w:rsid w:val="009A568E"/>
    <w:rsid w:val="009A6ABA"/>
    <w:rsid w:val="009A6ED7"/>
    <w:rsid w:val="009A72D3"/>
    <w:rsid w:val="009A7CF0"/>
    <w:rsid w:val="009A7E6B"/>
    <w:rsid w:val="009B04E2"/>
    <w:rsid w:val="009B1BF8"/>
    <w:rsid w:val="009B27DE"/>
    <w:rsid w:val="009B53CB"/>
    <w:rsid w:val="009B5EBF"/>
    <w:rsid w:val="009B7127"/>
    <w:rsid w:val="009B7478"/>
    <w:rsid w:val="009B7E46"/>
    <w:rsid w:val="009C024A"/>
    <w:rsid w:val="009C281C"/>
    <w:rsid w:val="009C29AD"/>
    <w:rsid w:val="009C2B95"/>
    <w:rsid w:val="009C2C0A"/>
    <w:rsid w:val="009C2F03"/>
    <w:rsid w:val="009C3478"/>
    <w:rsid w:val="009C36E7"/>
    <w:rsid w:val="009C5538"/>
    <w:rsid w:val="009C58AD"/>
    <w:rsid w:val="009C69FD"/>
    <w:rsid w:val="009C6D7D"/>
    <w:rsid w:val="009C75F5"/>
    <w:rsid w:val="009D0D7F"/>
    <w:rsid w:val="009D10B3"/>
    <w:rsid w:val="009D398C"/>
    <w:rsid w:val="009D40CD"/>
    <w:rsid w:val="009D4B7C"/>
    <w:rsid w:val="009D77C9"/>
    <w:rsid w:val="009D790F"/>
    <w:rsid w:val="009E0FED"/>
    <w:rsid w:val="009E2E37"/>
    <w:rsid w:val="009E3B47"/>
    <w:rsid w:val="009E4829"/>
    <w:rsid w:val="009E4898"/>
    <w:rsid w:val="009E62B9"/>
    <w:rsid w:val="009E772B"/>
    <w:rsid w:val="009E7788"/>
    <w:rsid w:val="009F1653"/>
    <w:rsid w:val="009F3B87"/>
    <w:rsid w:val="00A02734"/>
    <w:rsid w:val="00A02981"/>
    <w:rsid w:val="00A02D47"/>
    <w:rsid w:val="00A06364"/>
    <w:rsid w:val="00A06CD4"/>
    <w:rsid w:val="00A07D4A"/>
    <w:rsid w:val="00A10474"/>
    <w:rsid w:val="00A11AA0"/>
    <w:rsid w:val="00A12D89"/>
    <w:rsid w:val="00A1317C"/>
    <w:rsid w:val="00A13945"/>
    <w:rsid w:val="00A13BFD"/>
    <w:rsid w:val="00A14BBE"/>
    <w:rsid w:val="00A15021"/>
    <w:rsid w:val="00A169AD"/>
    <w:rsid w:val="00A210ED"/>
    <w:rsid w:val="00A212BF"/>
    <w:rsid w:val="00A220C9"/>
    <w:rsid w:val="00A22816"/>
    <w:rsid w:val="00A23BF1"/>
    <w:rsid w:val="00A2452A"/>
    <w:rsid w:val="00A24D0C"/>
    <w:rsid w:val="00A2667D"/>
    <w:rsid w:val="00A32DA5"/>
    <w:rsid w:val="00A3329D"/>
    <w:rsid w:val="00A347ED"/>
    <w:rsid w:val="00A36900"/>
    <w:rsid w:val="00A3724E"/>
    <w:rsid w:val="00A3797B"/>
    <w:rsid w:val="00A41034"/>
    <w:rsid w:val="00A447D0"/>
    <w:rsid w:val="00A463D9"/>
    <w:rsid w:val="00A46429"/>
    <w:rsid w:val="00A47BE3"/>
    <w:rsid w:val="00A52434"/>
    <w:rsid w:val="00A52533"/>
    <w:rsid w:val="00A56601"/>
    <w:rsid w:val="00A57533"/>
    <w:rsid w:val="00A620F1"/>
    <w:rsid w:val="00A6263B"/>
    <w:rsid w:val="00A6672B"/>
    <w:rsid w:val="00A70623"/>
    <w:rsid w:val="00A719C9"/>
    <w:rsid w:val="00A72AF9"/>
    <w:rsid w:val="00A768DA"/>
    <w:rsid w:val="00A77A94"/>
    <w:rsid w:val="00A81526"/>
    <w:rsid w:val="00A82AD5"/>
    <w:rsid w:val="00A83A48"/>
    <w:rsid w:val="00A84398"/>
    <w:rsid w:val="00A8597D"/>
    <w:rsid w:val="00A86046"/>
    <w:rsid w:val="00A861AF"/>
    <w:rsid w:val="00A864DD"/>
    <w:rsid w:val="00A86734"/>
    <w:rsid w:val="00A87A07"/>
    <w:rsid w:val="00A90B91"/>
    <w:rsid w:val="00A90E90"/>
    <w:rsid w:val="00A90FED"/>
    <w:rsid w:val="00A921C7"/>
    <w:rsid w:val="00A93662"/>
    <w:rsid w:val="00A94000"/>
    <w:rsid w:val="00A970D7"/>
    <w:rsid w:val="00A976E9"/>
    <w:rsid w:val="00A9777E"/>
    <w:rsid w:val="00AA2524"/>
    <w:rsid w:val="00AA2C49"/>
    <w:rsid w:val="00AA3430"/>
    <w:rsid w:val="00AB0675"/>
    <w:rsid w:val="00AB07C6"/>
    <w:rsid w:val="00AB1063"/>
    <w:rsid w:val="00AB2B5D"/>
    <w:rsid w:val="00AB42B4"/>
    <w:rsid w:val="00AB5572"/>
    <w:rsid w:val="00AB5F03"/>
    <w:rsid w:val="00AB5FA4"/>
    <w:rsid w:val="00AB60AE"/>
    <w:rsid w:val="00AB6332"/>
    <w:rsid w:val="00AB6603"/>
    <w:rsid w:val="00AB7863"/>
    <w:rsid w:val="00AC102A"/>
    <w:rsid w:val="00AC1DC3"/>
    <w:rsid w:val="00AC266A"/>
    <w:rsid w:val="00AC2B7C"/>
    <w:rsid w:val="00AC35F1"/>
    <w:rsid w:val="00AC3C4A"/>
    <w:rsid w:val="00AC45DF"/>
    <w:rsid w:val="00AC507A"/>
    <w:rsid w:val="00AC5EEA"/>
    <w:rsid w:val="00AC609A"/>
    <w:rsid w:val="00AC628D"/>
    <w:rsid w:val="00AD0189"/>
    <w:rsid w:val="00AD309C"/>
    <w:rsid w:val="00AD6678"/>
    <w:rsid w:val="00AD7130"/>
    <w:rsid w:val="00AE164A"/>
    <w:rsid w:val="00AE35E9"/>
    <w:rsid w:val="00AE467F"/>
    <w:rsid w:val="00AE46DC"/>
    <w:rsid w:val="00AE49FC"/>
    <w:rsid w:val="00AE4AF2"/>
    <w:rsid w:val="00AE7267"/>
    <w:rsid w:val="00AF12D2"/>
    <w:rsid w:val="00AF297B"/>
    <w:rsid w:val="00AF337D"/>
    <w:rsid w:val="00AF4C4D"/>
    <w:rsid w:val="00AF5931"/>
    <w:rsid w:val="00AF5C03"/>
    <w:rsid w:val="00AF65C0"/>
    <w:rsid w:val="00AF7264"/>
    <w:rsid w:val="00AF7575"/>
    <w:rsid w:val="00B00086"/>
    <w:rsid w:val="00B00330"/>
    <w:rsid w:val="00B00EEF"/>
    <w:rsid w:val="00B049DB"/>
    <w:rsid w:val="00B04B8B"/>
    <w:rsid w:val="00B04F3C"/>
    <w:rsid w:val="00B04FCA"/>
    <w:rsid w:val="00B0740B"/>
    <w:rsid w:val="00B078B3"/>
    <w:rsid w:val="00B1039A"/>
    <w:rsid w:val="00B11685"/>
    <w:rsid w:val="00B11DE6"/>
    <w:rsid w:val="00B142F7"/>
    <w:rsid w:val="00B172E7"/>
    <w:rsid w:val="00B20E88"/>
    <w:rsid w:val="00B216F8"/>
    <w:rsid w:val="00B25948"/>
    <w:rsid w:val="00B2627E"/>
    <w:rsid w:val="00B26E18"/>
    <w:rsid w:val="00B27289"/>
    <w:rsid w:val="00B30FDF"/>
    <w:rsid w:val="00B32A2C"/>
    <w:rsid w:val="00B3548B"/>
    <w:rsid w:val="00B40094"/>
    <w:rsid w:val="00B404B1"/>
    <w:rsid w:val="00B4097B"/>
    <w:rsid w:val="00B4275B"/>
    <w:rsid w:val="00B42BEB"/>
    <w:rsid w:val="00B43C69"/>
    <w:rsid w:val="00B43D11"/>
    <w:rsid w:val="00B43E2B"/>
    <w:rsid w:val="00B44A45"/>
    <w:rsid w:val="00B46767"/>
    <w:rsid w:val="00B46BF3"/>
    <w:rsid w:val="00B47611"/>
    <w:rsid w:val="00B5069F"/>
    <w:rsid w:val="00B52A41"/>
    <w:rsid w:val="00B53F2E"/>
    <w:rsid w:val="00B573BC"/>
    <w:rsid w:val="00B57818"/>
    <w:rsid w:val="00B6358D"/>
    <w:rsid w:val="00B64F71"/>
    <w:rsid w:val="00B66E82"/>
    <w:rsid w:val="00B70939"/>
    <w:rsid w:val="00B71547"/>
    <w:rsid w:val="00B7154C"/>
    <w:rsid w:val="00B71A90"/>
    <w:rsid w:val="00B74803"/>
    <w:rsid w:val="00B75201"/>
    <w:rsid w:val="00B7559F"/>
    <w:rsid w:val="00B763D5"/>
    <w:rsid w:val="00B81514"/>
    <w:rsid w:val="00B81CA5"/>
    <w:rsid w:val="00B83981"/>
    <w:rsid w:val="00B8494B"/>
    <w:rsid w:val="00B859B8"/>
    <w:rsid w:val="00B876E2"/>
    <w:rsid w:val="00B90B9D"/>
    <w:rsid w:val="00B915D5"/>
    <w:rsid w:val="00B91D3C"/>
    <w:rsid w:val="00B9259C"/>
    <w:rsid w:val="00B96268"/>
    <w:rsid w:val="00B976D5"/>
    <w:rsid w:val="00BA1004"/>
    <w:rsid w:val="00BA13AD"/>
    <w:rsid w:val="00BA25EA"/>
    <w:rsid w:val="00BA33E1"/>
    <w:rsid w:val="00BA3504"/>
    <w:rsid w:val="00BA69E9"/>
    <w:rsid w:val="00BA75CD"/>
    <w:rsid w:val="00BA76E3"/>
    <w:rsid w:val="00BB0386"/>
    <w:rsid w:val="00BB0399"/>
    <w:rsid w:val="00BB12E5"/>
    <w:rsid w:val="00BB28F4"/>
    <w:rsid w:val="00BB2B68"/>
    <w:rsid w:val="00BB4431"/>
    <w:rsid w:val="00BB4A1F"/>
    <w:rsid w:val="00BB6B93"/>
    <w:rsid w:val="00BB7A98"/>
    <w:rsid w:val="00BB7E6E"/>
    <w:rsid w:val="00BC2C4D"/>
    <w:rsid w:val="00BC4C69"/>
    <w:rsid w:val="00BD0DBE"/>
    <w:rsid w:val="00BD189F"/>
    <w:rsid w:val="00BD1A2F"/>
    <w:rsid w:val="00BD2D5F"/>
    <w:rsid w:val="00BD4719"/>
    <w:rsid w:val="00BD4E6F"/>
    <w:rsid w:val="00BD5538"/>
    <w:rsid w:val="00BD6177"/>
    <w:rsid w:val="00BD757C"/>
    <w:rsid w:val="00BE11B8"/>
    <w:rsid w:val="00BE13FD"/>
    <w:rsid w:val="00BE4299"/>
    <w:rsid w:val="00BE465B"/>
    <w:rsid w:val="00BE56B5"/>
    <w:rsid w:val="00BE67F4"/>
    <w:rsid w:val="00BE7F07"/>
    <w:rsid w:val="00BF0402"/>
    <w:rsid w:val="00BF156A"/>
    <w:rsid w:val="00BF2AB7"/>
    <w:rsid w:val="00BF4B08"/>
    <w:rsid w:val="00BF5EEE"/>
    <w:rsid w:val="00BF671B"/>
    <w:rsid w:val="00C03378"/>
    <w:rsid w:val="00C037DE"/>
    <w:rsid w:val="00C04DD3"/>
    <w:rsid w:val="00C051CC"/>
    <w:rsid w:val="00C06228"/>
    <w:rsid w:val="00C06356"/>
    <w:rsid w:val="00C0697A"/>
    <w:rsid w:val="00C06BA3"/>
    <w:rsid w:val="00C06BAC"/>
    <w:rsid w:val="00C1054E"/>
    <w:rsid w:val="00C12DD1"/>
    <w:rsid w:val="00C1375C"/>
    <w:rsid w:val="00C208E0"/>
    <w:rsid w:val="00C2245B"/>
    <w:rsid w:val="00C23E3B"/>
    <w:rsid w:val="00C3077D"/>
    <w:rsid w:val="00C30A3D"/>
    <w:rsid w:val="00C31A19"/>
    <w:rsid w:val="00C31ED7"/>
    <w:rsid w:val="00C3219F"/>
    <w:rsid w:val="00C32CB9"/>
    <w:rsid w:val="00C32ED9"/>
    <w:rsid w:val="00C33B27"/>
    <w:rsid w:val="00C33CB9"/>
    <w:rsid w:val="00C37061"/>
    <w:rsid w:val="00C37B4B"/>
    <w:rsid w:val="00C400B2"/>
    <w:rsid w:val="00C40961"/>
    <w:rsid w:val="00C4270E"/>
    <w:rsid w:val="00C43C5B"/>
    <w:rsid w:val="00C43C5D"/>
    <w:rsid w:val="00C4440A"/>
    <w:rsid w:val="00C464AB"/>
    <w:rsid w:val="00C46BBC"/>
    <w:rsid w:val="00C472A6"/>
    <w:rsid w:val="00C47FA6"/>
    <w:rsid w:val="00C51108"/>
    <w:rsid w:val="00C55588"/>
    <w:rsid w:val="00C559FF"/>
    <w:rsid w:val="00C603B7"/>
    <w:rsid w:val="00C61526"/>
    <w:rsid w:val="00C626FB"/>
    <w:rsid w:val="00C62EA4"/>
    <w:rsid w:val="00C64864"/>
    <w:rsid w:val="00C64884"/>
    <w:rsid w:val="00C64B57"/>
    <w:rsid w:val="00C64BA1"/>
    <w:rsid w:val="00C663D6"/>
    <w:rsid w:val="00C70EC6"/>
    <w:rsid w:val="00C7142B"/>
    <w:rsid w:val="00C715A5"/>
    <w:rsid w:val="00C74D60"/>
    <w:rsid w:val="00C76031"/>
    <w:rsid w:val="00C767FF"/>
    <w:rsid w:val="00C857A4"/>
    <w:rsid w:val="00C87D4F"/>
    <w:rsid w:val="00C87EEC"/>
    <w:rsid w:val="00C90C16"/>
    <w:rsid w:val="00C90EFF"/>
    <w:rsid w:val="00C9138A"/>
    <w:rsid w:val="00C940C7"/>
    <w:rsid w:val="00C95EB3"/>
    <w:rsid w:val="00CA0D1C"/>
    <w:rsid w:val="00CA159F"/>
    <w:rsid w:val="00CA166B"/>
    <w:rsid w:val="00CA17CF"/>
    <w:rsid w:val="00CA238B"/>
    <w:rsid w:val="00CA6C47"/>
    <w:rsid w:val="00CB01B6"/>
    <w:rsid w:val="00CB0711"/>
    <w:rsid w:val="00CB0E66"/>
    <w:rsid w:val="00CB12CC"/>
    <w:rsid w:val="00CB1835"/>
    <w:rsid w:val="00CB1CF4"/>
    <w:rsid w:val="00CB1F58"/>
    <w:rsid w:val="00CB3D28"/>
    <w:rsid w:val="00CB5235"/>
    <w:rsid w:val="00CB5943"/>
    <w:rsid w:val="00CB69F6"/>
    <w:rsid w:val="00CB7655"/>
    <w:rsid w:val="00CC03AF"/>
    <w:rsid w:val="00CC0652"/>
    <w:rsid w:val="00CC0C19"/>
    <w:rsid w:val="00CC23C0"/>
    <w:rsid w:val="00CC48B3"/>
    <w:rsid w:val="00CC5C38"/>
    <w:rsid w:val="00CC5D47"/>
    <w:rsid w:val="00CC6D45"/>
    <w:rsid w:val="00CC70BC"/>
    <w:rsid w:val="00CD141F"/>
    <w:rsid w:val="00CD2705"/>
    <w:rsid w:val="00CD34D7"/>
    <w:rsid w:val="00CD5472"/>
    <w:rsid w:val="00CD6793"/>
    <w:rsid w:val="00CD6A02"/>
    <w:rsid w:val="00CD6E2E"/>
    <w:rsid w:val="00CD70C4"/>
    <w:rsid w:val="00CD7172"/>
    <w:rsid w:val="00CD7509"/>
    <w:rsid w:val="00CE0EC0"/>
    <w:rsid w:val="00CE1E70"/>
    <w:rsid w:val="00CE229B"/>
    <w:rsid w:val="00CE520B"/>
    <w:rsid w:val="00CE5BD8"/>
    <w:rsid w:val="00CE7545"/>
    <w:rsid w:val="00CF0C6E"/>
    <w:rsid w:val="00CF2EA9"/>
    <w:rsid w:val="00CF3F33"/>
    <w:rsid w:val="00CF41D1"/>
    <w:rsid w:val="00CF5D3B"/>
    <w:rsid w:val="00CF643C"/>
    <w:rsid w:val="00CF6496"/>
    <w:rsid w:val="00CF7C2B"/>
    <w:rsid w:val="00D00E8D"/>
    <w:rsid w:val="00D029A3"/>
    <w:rsid w:val="00D04229"/>
    <w:rsid w:val="00D050B4"/>
    <w:rsid w:val="00D06088"/>
    <w:rsid w:val="00D06372"/>
    <w:rsid w:val="00D0667B"/>
    <w:rsid w:val="00D068E6"/>
    <w:rsid w:val="00D07807"/>
    <w:rsid w:val="00D10283"/>
    <w:rsid w:val="00D108ED"/>
    <w:rsid w:val="00D11302"/>
    <w:rsid w:val="00D1140D"/>
    <w:rsid w:val="00D11D56"/>
    <w:rsid w:val="00D136A0"/>
    <w:rsid w:val="00D1659D"/>
    <w:rsid w:val="00D16B36"/>
    <w:rsid w:val="00D17554"/>
    <w:rsid w:val="00D175F5"/>
    <w:rsid w:val="00D21748"/>
    <w:rsid w:val="00D21E27"/>
    <w:rsid w:val="00D241CD"/>
    <w:rsid w:val="00D25085"/>
    <w:rsid w:val="00D2646F"/>
    <w:rsid w:val="00D267D6"/>
    <w:rsid w:val="00D2718C"/>
    <w:rsid w:val="00D30753"/>
    <w:rsid w:val="00D3182B"/>
    <w:rsid w:val="00D33A36"/>
    <w:rsid w:val="00D34AFA"/>
    <w:rsid w:val="00D3565D"/>
    <w:rsid w:val="00D35A9E"/>
    <w:rsid w:val="00D37F82"/>
    <w:rsid w:val="00D414C8"/>
    <w:rsid w:val="00D42841"/>
    <w:rsid w:val="00D4302B"/>
    <w:rsid w:val="00D43D79"/>
    <w:rsid w:val="00D447A2"/>
    <w:rsid w:val="00D4528C"/>
    <w:rsid w:val="00D452B6"/>
    <w:rsid w:val="00D4544A"/>
    <w:rsid w:val="00D53C1D"/>
    <w:rsid w:val="00D53E23"/>
    <w:rsid w:val="00D548C4"/>
    <w:rsid w:val="00D54B86"/>
    <w:rsid w:val="00D54D5C"/>
    <w:rsid w:val="00D5698E"/>
    <w:rsid w:val="00D60A39"/>
    <w:rsid w:val="00D61753"/>
    <w:rsid w:val="00D64129"/>
    <w:rsid w:val="00D66B7F"/>
    <w:rsid w:val="00D72025"/>
    <w:rsid w:val="00D723FC"/>
    <w:rsid w:val="00D72A3A"/>
    <w:rsid w:val="00D73BCB"/>
    <w:rsid w:val="00D73EBB"/>
    <w:rsid w:val="00D7459C"/>
    <w:rsid w:val="00D75E19"/>
    <w:rsid w:val="00D76F83"/>
    <w:rsid w:val="00D7745C"/>
    <w:rsid w:val="00D800A5"/>
    <w:rsid w:val="00D815B0"/>
    <w:rsid w:val="00D81F63"/>
    <w:rsid w:val="00D83B3B"/>
    <w:rsid w:val="00D85717"/>
    <w:rsid w:val="00D85A1F"/>
    <w:rsid w:val="00D8656C"/>
    <w:rsid w:val="00D869BD"/>
    <w:rsid w:val="00D86A80"/>
    <w:rsid w:val="00D86F43"/>
    <w:rsid w:val="00D86F90"/>
    <w:rsid w:val="00D87B2E"/>
    <w:rsid w:val="00D90D20"/>
    <w:rsid w:val="00D91396"/>
    <w:rsid w:val="00D925CD"/>
    <w:rsid w:val="00D93C11"/>
    <w:rsid w:val="00D93F4F"/>
    <w:rsid w:val="00D94FF3"/>
    <w:rsid w:val="00D954A1"/>
    <w:rsid w:val="00DA0856"/>
    <w:rsid w:val="00DA0B12"/>
    <w:rsid w:val="00DA122E"/>
    <w:rsid w:val="00DA127C"/>
    <w:rsid w:val="00DA21A4"/>
    <w:rsid w:val="00DA2649"/>
    <w:rsid w:val="00DA2748"/>
    <w:rsid w:val="00DA2ADD"/>
    <w:rsid w:val="00DA3EBD"/>
    <w:rsid w:val="00DA6741"/>
    <w:rsid w:val="00DA749F"/>
    <w:rsid w:val="00DB0673"/>
    <w:rsid w:val="00DB148E"/>
    <w:rsid w:val="00DB1791"/>
    <w:rsid w:val="00DB1E51"/>
    <w:rsid w:val="00DB2DD7"/>
    <w:rsid w:val="00DB410A"/>
    <w:rsid w:val="00DB5E7A"/>
    <w:rsid w:val="00DB6EF2"/>
    <w:rsid w:val="00DB7084"/>
    <w:rsid w:val="00DB70F5"/>
    <w:rsid w:val="00DB769F"/>
    <w:rsid w:val="00DC0203"/>
    <w:rsid w:val="00DC1285"/>
    <w:rsid w:val="00DC3A23"/>
    <w:rsid w:val="00DC4238"/>
    <w:rsid w:val="00DC43AF"/>
    <w:rsid w:val="00DC7AE2"/>
    <w:rsid w:val="00DD04CC"/>
    <w:rsid w:val="00DD5A32"/>
    <w:rsid w:val="00DD6D7E"/>
    <w:rsid w:val="00DD705D"/>
    <w:rsid w:val="00DD706E"/>
    <w:rsid w:val="00DD7723"/>
    <w:rsid w:val="00DE0D0D"/>
    <w:rsid w:val="00DE190B"/>
    <w:rsid w:val="00DE1ED7"/>
    <w:rsid w:val="00DE3FBE"/>
    <w:rsid w:val="00DE5A80"/>
    <w:rsid w:val="00DE5CB0"/>
    <w:rsid w:val="00DF0758"/>
    <w:rsid w:val="00DF1883"/>
    <w:rsid w:val="00DF3867"/>
    <w:rsid w:val="00DF3D3B"/>
    <w:rsid w:val="00E0251E"/>
    <w:rsid w:val="00E0256C"/>
    <w:rsid w:val="00E03285"/>
    <w:rsid w:val="00E06B34"/>
    <w:rsid w:val="00E106EF"/>
    <w:rsid w:val="00E1143D"/>
    <w:rsid w:val="00E13904"/>
    <w:rsid w:val="00E14D11"/>
    <w:rsid w:val="00E15477"/>
    <w:rsid w:val="00E17F80"/>
    <w:rsid w:val="00E2105A"/>
    <w:rsid w:val="00E21452"/>
    <w:rsid w:val="00E22649"/>
    <w:rsid w:val="00E22A7B"/>
    <w:rsid w:val="00E2523B"/>
    <w:rsid w:val="00E27689"/>
    <w:rsid w:val="00E27D42"/>
    <w:rsid w:val="00E30A92"/>
    <w:rsid w:val="00E30C7C"/>
    <w:rsid w:val="00E31C30"/>
    <w:rsid w:val="00E320F6"/>
    <w:rsid w:val="00E33C7C"/>
    <w:rsid w:val="00E34AB6"/>
    <w:rsid w:val="00E41256"/>
    <w:rsid w:val="00E4301A"/>
    <w:rsid w:val="00E43ADC"/>
    <w:rsid w:val="00E5131E"/>
    <w:rsid w:val="00E5195E"/>
    <w:rsid w:val="00E53075"/>
    <w:rsid w:val="00E543C4"/>
    <w:rsid w:val="00E54667"/>
    <w:rsid w:val="00E556E3"/>
    <w:rsid w:val="00E56C1F"/>
    <w:rsid w:val="00E56E51"/>
    <w:rsid w:val="00E57BA7"/>
    <w:rsid w:val="00E608ED"/>
    <w:rsid w:val="00E613A8"/>
    <w:rsid w:val="00E61817"/>
    <w:rsid w:val="00E64204"/>
    <w:rsid w:val="00E65088"/>
    <w:rsid w:val="00E6594E"/>
    <w:rsid w:val="00E70208"/>
    <w:rsid w:val="00E71886"/>
    <w:rsid w:val="00E7211C"/>
    <w:rsid w:val="00E72D8F"/>
    <w:rsid w:val="00E734D4"/>
    <w:rsid w:val="00E74529"/>
    <w:rsid w:val="00E757A9"/>
    <w:rsid w:val="00E76876"/>
    <w:rsid w:val="00E76EFD"/>
    <w:rsid w:val="00E804F7"/>
    <w:rsid w:val="00E8328B"/>
    <w:rsid w:val="00E844C5"/>
    <w:rsid w:val="00E85017"/>
    <w:rsid w:val="00E856F2"/>
    <w:rsid w:val="00E910FD"/>
    <w:rsid w:val="00E91EF9"/>
    <w:rsid w:val="00E924F9"/>
    <w:rsid w:val="00E927A9"/>
    <w:rsid w:val="00E95A7F"/>
    <w:rsid w:val="00E96D2B"/>
    <w:rsid w:val="00E976E5"/>
    <w:rsid w:val="00E97A5E"/>
    <w:rsid w:val="00E97ACD"/>
    <w:rsid w:val="00EA17D9"/>
    <w:rsid w:val="00EA1953"/>
    <w:rsid w:val="00EA20BE"/>
    <w:rsid w:val="00EA2471"/>
    <w:rsid w:val="00EA300C"/>
    <w:rsid w:val="00EA37D0"/>
    <w:rsid w:val="00EA528F"/>
    <w:rsid w:val="00EA55DF"/>
    <w:rsid w:val="00EB1959"/>
    <w:rsid w:val="00EB2019"/>
    <w:rsid w:val="00EB252A"/>
    <w:rsid w:val="00EB2773"/>
    <w:rsid w:val="00EB2CA1"/>
    <w:rsid w:val="00EB32EE"/>
    <w:rsid w:val="00EB4A38"/>
    <w:rsid w:val="00EB4D35"/>
    <w:rsid w:val="00EB4D92"/>
    <w:rsid w:val="00EB6EFB"/>
    <w:rsid w:val="00EC0FB6"/>
    <w:rsid w:val="00EC178C"/>
    <w:rsid w:val="00EC1A6B"/>
    <w:rsid w:val="00EC301C"/>
    <w:rsid w:val="00EC374F"/>
    <w:rsid w:val="00EC5B24"/>
    <w:rsid w:val="00EC76C1"/>
    <w:rsid w:val="00EC77A5"/>
    <w:rsid w:val="00ED04AB"/>
    <w:rsid w:val="00ED200C"/>
    <w:rsid w:val="00ED3969"/>
    <w:rsid w:val="00ED4174"/>
    <w:rsid w:val="00ED4459"/>
    <w:rsid w:val="00ED5AE7"/>
    <w:rsid w:val="00ED5C2A"/>
    <w:rsid w:val="00ED66CC"/>
    <w:rsid w:val="00ED67BE"/>
    <w:rsid w:val="00ED67F7"/>
    <w:rsid w:val="00ED6F9F"/>
    <w:rsid w:val="00EE0466"/>
    <w:rsid w:val="00EE0A69"/>
    <w:rsid w:val="00EE2786"/>
    <w:rsid w:val="00EE43EF"/>
    <w:rsid w:val="00EE5BF8"/>
    <w:rsid w:val="00EF0E81"/>
    <w:rsid w:val="00EF295E"/>
    <w:rsid w:val="00EF351C"/>
    <w:rsid w:val="00EF58EC"/>
    <w:rsid w:val="00EF5DDB"/>
    <w:rsid w:val="00EF5EDA"/>
    <w:rsid w:val="00EF6AC8"/>
    <w:rsid w:val="00EF7747"/>
    <w:rsid w:val="00F02EDA"/>
    <w:rsid w:val="00F02F52"/>
    <w:rsid w:val="00F03D5B"/>
    <w:rsid w:val="00F05211"/>
    <w:rsid w:val="00F05C80"/>
    <w:rsid w:val="00F06C4C"/>
    <w:rsid w:val="00F0737F"/>
    <w:rsid w:val="00F11BB6"/>
    <w:rsid w:val="00F12BEB"/>
    <w:rsid w:val="00F12CD6"/>
    <w:rsid w:val="00F1442D"/>
    <w:rsid w:val="00F14AC1"/>
    <w:rsid w:val="00F14BEC"/>
    <w:rsid w:val="00F1571F"/>
    <w:rsid w:val="00F17D16"/>
    <w:rsid w:val="00F26214"/>
    <w:rsid w:val="00F26806"/>
    <w:rsid w:val="00F275BD"/>
    <w:rsid w:val="00F34A3B"/>
    <w:rsid w:val="00F35707"/>
    <w:rsid w:val="00F42243"/>
    <w:rsid w:val="00F44066"/>
    <w:rsid w:val="00F457E6"/>
    <w:rsid w:val="00F45C84"/>
    <w:rsid w:val="00F4626A"/>
    <w:rsid w:val="00F47FC6"/>
    <w:rsid w:val="00F51758"/>
    <w:rsid w:val="00F55FBF"/>
    <w:rsid w:val="00F6111C"/>
    <w:rsid w:val="00F618FF"/>
    <w:rsid w:val="00F6497B"/>
    <w:rsid w:val="00F650EC"/>
    <w:rsid w:val="00F67722"/>
    <w:rsid w:val="00F71162"/>
    <w:rsid w:val="00F7184D"/>
    <w:rsid w:val="00F71A58"/>
    <w:rsid w:val="00F71B46"/>
    <w:rsid w:val="00F72F0A"/>
    <w:rsid w:val="00F73477"/>
    <w:rsid w:val="00F73770"/>
    <w:rsid w:val="00F7382A"/>
    <w:rsid w:val="00F74B79"/>
    <w:rsid w:val="00F74EDA"/>
    <w:rsid w:val="00F75B84"/>
    <w:rsid w:val="00F76461"/>
    <w:rsid w:val="00F76927"/>
    <w:rsid w:val="00F77248"/>
    <w:rsid w:val="00F77B85"/>
    <w:rsid w:val="00F77C10"/>
    <w:rsid w:val="00F8093E"/>
    <w:rsid w:val="00F80D7E"/>
    <w:rsid w:val="00F81648"/>
    <w:rsid w:val="00F81E25"/>
    <w:rsid w:val="00F82850"/>
    <w:rsid w:val="00F8463D"/>
    <w:rsid w:val="00F850D6"/>
    <w:rsid w:val="00F85533"/>
    <w:rsid w:val="00F86925"/>
    <w:rsid w:val="00F86C1F"/>
    <w:rsid w:val="00F86D1D"/>
    <w:rsid w:val="00F87279"/>
    <w:rsid w:val="00F90768"/>
    <w:rsid w:val="00F9080C"/>
    <w:rsid w:val="00F93764"/>
    <w:rsid w:val="00F9389D"/>
    <w:rsid w:val="00F947FD"/>
    <w:rsid w:val="00F958F1"/>
    <w:rsid w:val="00F96845"/>
    <w:rsid w:val="00FA1682"/>
    <w:rsid w:val="00FA16AB"/>
    <w:rsid w:val="00FA195A"/>
    <w:rsid w:val="00FA1B12"/>
    <w:rsid w:val="00FA1B7F"/>
    <w:rsid w:val="00FA2F92"/>
    <w:rsid w:val="00FA40C4"/>
    <w:rsid w:val="00FA6447"/>
    <w:rsid w:val="00FA6D98"/>
    <w:rsid w:val="00FA73FC"/>
    <w:rsid w:val="00FA75CE"/>
    <w:rsid w:val="00FA782F"/>
    <w:rsid w:val="00FB0CAA"/>
    <w:rsid w:val="00FB1AA3"/>
    <w:rsid w:val="00FB259B"/>
    <w:rsid w:val="00FB4452"/>
    <w:rsid w:val="00FB6216"/>
    <w:rsid w:val="00FB7F09"/>
    <w:rsid w:val="00FC0B4F"/>
    <w:rsid w:val="00FC1415"/>
    <w:rsid w:val="00FC42E9"/>
    <w:rsid w:val="00FC4C4C"/>
    <w:rsid w:val="00FC4ED4"/>
    <w:rsid w:val="00FC70AF"/>
    <w:rsid w:val="00FD0444"/>
    <w:rsid w:val="00FD3C48"/>
    <w:rsid w:val="00FD4BC9"/>
    <w:rsid w:val="00FD648B"/>
    <w:rsid w:val="00FD747B"/>
    <w:rsid w:val="00FE0B01"/>
    <w:rsid w:val="00FE3464"/>
    <w:rsid w:val="00FE34A0"/>
    <w:rsid w:val="00FE3877"/>
    <w:rsid w:val="00FE3CC5"/>
    <w:rsid w:val="00FE576A"/>
    <w:rsid w:val="00FE6E42"/>
    <w:rsid w:val="00FF0184"/>
    <w:rsid w:val="00FF1612"/>
    <w:rsid w:val="00FF2827"/>
    <w:rsid w:val="00FF2909"/>
    <w:rsid w:val="00FF4853"/>
    <w:rsid w:val="00FF4B90"/>
    <w:rsid w:val="00FF5DAF"/>
    <w:rsid w:val="00FF60EE"/>
    <w:rsid w:val="00FF7777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C9E1AE"/>
  <w15:docId w15:val="{1C6303B0-13EC-4AC5-8E01-2EF3BF2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F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6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BA1004"/>
    <w:rPr>
      <w:rFonts w:ascii="Arial" w:hAnsi="Arial" w:cs="Arial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BA1004"/>
    <w:rPr>
      <w:rFonts w:ascii="Arial" w:eastAsia="Times New Roman" w:hAnsi="Arial" w:cs="Arial"/>
      <w:sz w:val="23"/>
      <w:szCs w:val="23"/>
    </w:rPr>
  </w:style>
  <w:style w:type="character" w:styleId="PageNumber">
    <w:name w:val="page number"/>
    <w:basedOn w:val="DefaultParagraphFont"/>
    <w:rsid w:val="0087563B"/>
  </w:style>
  <w:style w:type="paragraph" w:styleId="BalloonText">
    <w:name w:val="Balloon Text"/>
    <w:basedOn w:val="Normal"/>
    <w:link w:val="BalloonTextChar"/>
    <w:uiPriority w:val="99"/>
    <w:semiHidden/>
    <w:unhideWhenUsed/>
    <w:rsid w:val="00FD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8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g11">
    <w:name w:val="g11"/>
    <w:basedOn w:val="DefaultParagraphFont"/>
    <w:rsid w:val="00D11302"/>
    <w:rPr>
      <w:rFonts w:ascii="Verdana" w:hAnsi="Verdana" w:hint="default"/>
      <w:i w:val="0"/>
      <w:iCs w:val="0"/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11302"/>
    <w:rPr>
      <w:color w:val="0000FF"/>
      <w:u w:val="single"/>
    </w:rPr>
  </w:style>
  <w:style w:type="character" w:customStyle="1" w:styleId="mc1">
    <w:name w:val="mc1"/>
    <w:basedOn w:val="DefaultParagraphFont"/>
    <w:rsid w:val="00D11302"/>
    <w:rPr>
      <w:rFonts w:ascii="Verdana" w:hAnsi="Verdana" w:hint="default"/>
      <w:b w:val="0"/>
      <w:bCs w:val="0"/>
      <w:i w:val="0"/>
      <w:iCs w:val="0"/>
      <w:color w:val="000000"/>
      <w:sz w:val="13"/>
      <w:szCs w:val="13"/>
      <w:shd w:val="clear" w:color="auto" w:fill="C0C0C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4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4FA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454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477EE"/>
    <w:pPr>
      <w:spacing w:before="100" w:beforeAutospacing="1" w:after="100" w:afterAutospacing="1"/>
    </w:pPr>
    <w:rPr>
      <w:lang w:val="en-ZA" w:eastAsia="en-ZA"/>
    </w:rPr>
  </w:style>
  <w:style w:type="paragraph" w:customStyle="1" w:styleId="JUGMENTNUMBERED">
    <w:name w:val="JUGMENT NUMBERED"/>
    <w:basedOn w:val="Normal"/>
    <w:link w:val="JUGMENTNUMBEREDChar"/>
    <w:rsid w:val="00DD706E"/>
    <w:pPr>
      <w:numPr>
        <w:numId w:val="1"/>
      </w:numPr>
      <w:spacing w:line="480" w:lineRule="auto"/>
      <w:jc w:val="both"/>
    </w:pPr>
    <w:rPr>
      <w:sz w:val="26"/>
      <w:szCs w:val="26"/>
      <w:lang w:val="en-ZA" w:eastAsia="en-ZA"/>
    </w:rPr>
  </w:style>
  <w:style w:type="paragraph" w:customStyle="1" w:styleId="JUDGMENTCONTINUED">
    <w:name w:val="JUDGMENT CONTINUED"/>
    <w:basedOn w:val="Normal"/>
    <w:uiPriority w:val="99"/>
    <w:rsid w:val="00DD706E"/>
    <w:pPr>
      <w:spacing w:line="480" w:lineRule="auto"/>
      <w:jc w:val="both"/>
    </w:pPr>
    <w:rPr>
      <w:sz w:val="26"/>
      <w:szCs w:val="26"/>
      <w:lang w:val="en-ZA" w:eastAsia="en-ZA"/>
    </w:rPr>
  </w:style>
  <w:style w:type="paragraph" w:customStyle="1" w:styleId="FootnoteText1">
    <w:name w:val="Footnote Text1"/>
    <w:basedOn w:val="Normal"/>
    <w:qFormat/>
    <w:rsid w:val="0036289E"/>
    <w:pPr>
      <w:spacing w:after="120"/>
      <w:jc w:val="both"/>
    </w:pPr>
    <w:rPr>
      <w:sz w:val="20"/>
      <w:szCs w:val="22"/>
      <w:lang w:val="en-ZA" w:eastAsia="en-US"/>
    </w:rPr>
  </w:style>
  <w:style w:type="paragraph" w:customStyle="1" w:styleId="QUOTEINFOOTNOTE">
    <w:name w:val="QUOTE IN FOOTNOTE"/>
    <w:basedOn w:val="FootnoteText1"/>
    <w:next w:val="FootnoteText1"/>
    <w:qFormat/>
    <w:rsid w:val="0036289E"/>
    <w:pPr>
      <w:ind w:left="720" w:right="720"/>
    </w:pPr>
  </w:style>
  <w:style w:type="character" w:customStyle="1" w:styleId="JUGMENTNUMBEREDChar">
    <w:name w:val="JUGMENT NUMBERED Char"/>
    <w:basedOn w:val="DefaultParagraphFont"/>
    <w:link w:val="JUGMENTNUMBERED"/>
    <w:locked/>
    <w:rsid w:val="00C06BAC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255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95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379">
          <w:marLeft w:val="0"/>
          <w:marRight w:val="0"/>
          <w:marTop w:val="240"/>
          <w:marBottom w:val="24"/>
          <w:divBdr>
            <w:top w:val="single" w:sz="8" w:space="2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03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B960-EC56-40A2-8ECC-ECD742B7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reportable</vt:lpstr>
    </vt:vector>
  </TitlesOfParts>
  <Company>HP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reportable</dc:title>
  <dc:creator>SAKHE</dc:creator>
  <cp:lastModifiedBy>Nomakorinte Ntliziywana</cp:lastModifiedBy>
  <cp:revision>2</cp:revision>
  <cp:lastPrinted>2022-12-01T10:32:00Z</cp:lastPrinted>
  <dcterms:created xsi:type="dcterms:W3CDTF">2022-12-05T13:05:00Z</dcterms:created>
  <dcterms:modified xsi:type="dcterms:W3CDTF">2022-12-05T13:05:00Z</dcterms:modified>
</cp:coreProperties>
</file>