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44" w:rsidRDefault="00AC2344" w:rsidP="00AC2344">
      <w:pPr>
        <w:pStyle w:val="Subtitle"/>
        <w:spacing w:after="0" w:line="240" w:lineRule="auto"/>
        <w:jc w:val="center"/>
      </w:pPr>
      <w:bookmarkStart w:id="0" w:name="_GoBack"/>
      <w:bookmarkEnd w:id="0"/>
      <w:r>
        <w:rPr>
          <w:noProof/>
          <w:lang w:val="en-ZA" w:eastAsia="en-ZA"/>
        </w:rPr>
        <w:drawing>
          <wp:anchor distT="0" distB="0" distL="114300" distR="114300" simplePos="0" relativeHeight="251658240" behindDoc="0" locked="0" layoutInCell="1" allowOverlap="1" wp14:anchorId="57A50685" wp14:editId="70F7F7CD">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rsidR="004D75A6" w:rsidRDefault="004D75A6" w:rsidP="00AC2344">
      <w:pPr>
        <w:pStyle w:val="Subtitle"/>
        <w:spacing w:after="0" w:line="240" w:lineRule="auto"/>
        <w:jc w:val="center"/>
      </w:pPr>
    </w:p>
    <w:p w:rsidR="00AC2344" w:rsidRDefault="00AC2344" w:rsidP="00AC2344">
      <w:pPr>
        <w:pStyle w:val="Header"/>
        <w:widowControl w:val="0"/>
        <w:tabs>
          <w:tab w:val="clear" w:pos="4320"/>
          <w:tab w:val="clear" w:pos="8640"/>
        </w:tabs>
        <w:spacing w:line="360" w:lineRule="auto"/>
        <w:jc w:val="center"/>
        <w:rPr>
          <w:rFonts w:cs="Arial"/>
          <w:b/>
          <w:szCs w:val="24"/>
        </w:rPr>
      </w:pPr>
    </w:p>
    <w:p w:rsidR="00AC2344" w:rsidRDefault="00AC2344" w:rsidP="00AC2344">
      <w:pPr>
        <w:pStyle w:val="Header"/>
        <w:widowControl w:val="0"/>
        <w:tabs>
          <w:tab w:val="clear" w:pos="4320"/>
          <w:tab w:val="clear" w:pos="8640"/>
        </w:tabs>
        <w:spacing w:line="360" w:lineRule="auto"/>
        <w:jc w:val="center"/>
        <w:rPr>
          <w:rFonts w:cs="Arial"/>
          <w:b/>
          <w:szCs w:val="24"/>
        </w:rPr>
      </w:pPr>
    </w:p>
    <w:p w:rsidR="004D75A6" w:rsidRPr="004D75A6" w:rsidRDefault="004D75A6" w:rsidP="00AC2344">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rsidR="004D75A6" w:rsidRPr="004D75A6" w:rsidRDefault="004D75A6" w:rsidP="00AC2344">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sidR="00FB3D54">
        <w:rPr>
          <w:rFonts w:ascii="Arial" w:hAnsi="Arial" w:cs="Arial"/>
          <w:b/>
          <w:sz w:val="24"/>
          <w:szCs w:val="24"/>
        </w:rPr>
        <w:t>MAKHANDA</w:t>
      </w:r>
    </w:p>
    <w:p w:rsidR="007A1247" w:rsidRDefault="007A1247" w:rsidP="00AC2344">
      <w:pPr>
        <w:widowControl w:val="0"/>
        <w:tabs>
          <w:tab w:val="right" w:pos="9213"/>
        </w:tabs>
        <w:spacing w:after="0" w:line="240" w:lineRule="auto"/>
        <w:rPr>
          <w:rFonts w:ascii="Arial" w:hAnsi="Arial" w:cs="Arial"/>
          <w:b/>
          <w:sz w:val="24"/>
          <w:szCs w:val="24"/>
        </w:rPr>
      </w:pPr>
    </w:p>
    <w:p w:rsidR="004D75A6" w:rsidRDefault="00333CA5" w:rsidP="00AC2344">
      <w:pPr>
        <w:widowControl w:val="0"/>
        <w:tabs>
          <w:tab w:val="right" w:pos="9213"/>
        </w:tabs>
        <w:spacing w:after="0" w:line="240" w:lineRule="auto"/>
        <w:rPr>
          <w:rFonts w:ascii="Arial" w:hAnsi="Arial" w:cs="Arial"/>
          <w:b/>
          <w:sz w:val="24"/>
          <w:szCs w:val="24"/>
        </w:rPr>
      </w:pPr>
      <w:r>
        <w:rPr>
          <w:rFonts w:ascii="Arial" w:hAnsi="Arial" w:cs="Arial"/>
          <w:b/>
          <w:sz w:val="24"/>
          <w:szCs w:val="24"/>
        </w:rPr>
        <w:tab/>
        <w:t>CASE NO:</w:t>
      </w:r>
      <w:r w:rsidR="00AC5D14">
        <w:rPr>
          <w:rFonts w:ascii="Arial" w:hAnsi="Arial" w:cs="Arial"/>
          <w:b/>
          <w:sz w:val="24"/>
          <w:szCs w:val="24"/>
        </w:rPr>
        <w:t xml:space="preserve"> </w:t>
      </w:r>
      <w:r w:rsidR="00AC5D14" w:rsidRPr="00AC5D14">
        <w:rPr>
          <w:rFonts w:ascii="Arial" w:hAnsi="Arial" w:cs="Arial"/>
          <w:b/>
          <w:sz w:val="24"/>
          <w:szCs w:val="24"/>
        </w:rPr>
        <w:t>CA264/2017</w:t>
      </w:r>
    </w:p>
    <w:p w:rsidR="00AC2344" w:rsidRDefault="00AC2344" w:rsidP="00AC2344">
      <w:pPr>
        <w:widowControl w:val="0"/>
        <w:tabs>
          <w:tab w:val="right" w:pos="9213"/>
        </w:tabs>
        <w:spacing w:after="0" w:line="240" w:lineRule="auto"/>
        <w:rPr>
          <w:rFonts w:ascii="Arial" w:hAnsi="Arial" w:cs="Arial"/>
          <w:b/>
          <w:sz w:val="24"/>
          <w:szCs w:val="24"/>
        </w:rPr>
      </w:pPr>
    </w:p>
    <w:p w:rsidR="007A1247" w:rsidRDefault="007A1247" w:rsidP="00AC2344">
      <w:pPr>
        <w:widowControl w:val="0"/>
        <w:tabs>
          <w:tab w:val="right" w:pos="9213"/>
        </w:tabs>
        <w:spacing w:after="0" w:line="240" w:lineRule="auto"/>
        <w:rPr>
          <w:rFonts w:ascii="Arial" w:hAnsi="Arial" w:cs="Arial"/>
          <w:sz w:val="24"/>
          <w:szCs w:val="24"/>
        </w:rPr>
      </w:pPr>
      <w:r w:rsidRPr="007A1247">
        <w:rPr>
          <w:rFonts w:ascii="Arial" w:hAnsi="Arial" w:cs="Arial"/>
          <w:sz w:val="24"/>
          <w:szCs w:val="24"/>
        </w:rPr>
        <w:t>In the matter between:</w:t>
      </w:r>
    </w:p>
    <w:p w:rsidR="00FE1911" w:rsidRDefault="00FE1911" w:rsidP="00B35B5A">
      <w:pPr>
        <w:widowControl w:val="0"/>
        <w:tabs>
          <w:tab w:val="right" w:pos="8931"/>
        </w:tabs>
        <w:spacing w:after="0" w:line="480" w:lineRule="auto"/>
        <w:rPr>
          <w:rFonts w:ascii="Arial" w:hAnsi="Arial" w:cs="Arial"/>
          <w:b/>
          <w:sz w:val="24"/>
          <w:szCs w:val="24"/>
        </w:rPr>
      </w:pPr>
    </w:p>
    <w:p w:rsidR="00FB3D54" w:rsidRPr="00FB3D54" w:rsidRDefault="00FE1911" w:rsidP="00B35B5A">
      <w:pPr>
        <w:widowControl w:val="0"/>
        <w:tabs>
          <w:tab w:val="right" w:pos="8931"/>
        </w:tabs>
        <w:spacing w:after="0" w:line="480" w:lineRule="auto"/>
        <w:rPr>
          <w:rFonts w:ascii="Arial" w:hAnsi="Arial" w:cs="Arial"/>
          <w:b/>
          <w:sz w:val="24"/>
          <w:szCs w:val="24"/>
        </w:rPr>
      </w:pPr>
      <w:r>
        <w:rPr>
          <w:rFonts w:ascii="Arial" w:hAnsi="Arial" w:cs="Arial"/>
          <w:b/>
          <w:sz w:val="24"/>
          <w:szCs w:val="24"/>
        </w:rPr>
        <w:t>A</w:t>
      </w:r>
      <w:r w:rsidR="00FA5D3F">
        <w:rPr>
          <w:rFonts w:ascii="Arial" w:hAnsi="Arial" w:cs="Arial"/>
          <w:b/>
          <w:sz w:val="24"/>
          <w:szCs w:val="24"/>
        </w:rPr>
        <w:t xml:space="preserve">NDERSON </w:t>
      </w:r>
      <w:r>
        <w:rPr>
          <w:rFonts w:ascii="Arial" w:hAnsi="Arial" w:cs="Arial"/>
          <w:b/>
          <w:sz w:val="24"/>
          <w:szCs w:val="24"/>
        </w:rPr>
        <w:t>L</w:t>
      </w:r>
      <w:r w:rsidR="00FA5D3F">
        <w:rPr>
          <w:rFonts w:ascii="Arial" w:hAnsi="Arial" w:cs="Arial"/>
          <w:b/>
          <w:sz w:val="24"/>
          <w:szCs w:val="24"/>
        </w:rPr>
        <w:t>UMKILE</w:t>
      </w:r>
      <w:r>
        <w:rPr>
          <w:rFonts w:ascii="Arial" w:hAnsi="Arial" w:cs="Arial"/>
          <w:b/>
          <w:sz w:val="24"/>
          <w:szCs w:val="24"/>
        </w:rPr>
        <w:t xml:space="preserve"> MNDELA</w:t>
      </w:r>
      <w:r w:rsidR="00FB3D54" w:rsidRPr="00FB3D54">
        <w:rPr>
          <w:rFonts w:ascii="Arial" w:hAnsi="Arial" w:cs="Arial"/>
          <w:b/>
          <w:sz w:val="24"/>
          <w:szCs w:val="24"/>
        </w:rPr>
        <w:t xml:space="preserve">                      </w:t>
      </w:r>
      <w:r w:rsidR="00FB3D54">
        <w:rPr>
          <w:rFonts w:ascii="Arial" w:hAnsi="Arial" w:cs="Arial"/>
          <w:b/>
          <w:sz w:val="24"/>
          <w:szCs w:val="24"/>
        </w:rPr>
        <w:t xml:space="preserve">                               </w:t>
      </w:r>
      <w:r>
        <w:rPr>
          <w:rFonts w:ascii="Arial" w:hAnsi="Arial" w:cs="Arial"/>
          <w:b/>
          <w:sz w:val="24"/>
          <w:szCs w:val="24"/>
        </w:rPr>
        <w:tab/>
        <w:t>Appellant</w:t>
      </w:r>
      <w:r w:rsidR="00FB3D54" w:rsidRPr="00FB3D54">
        <w:rPr>
          <w:rFonts w:ascii="Arial" w:hAnsi="Arial" w:cs="Arial"/>
          <w:b/>
          <w:sz w:val="24"/>
          <w:szCs w:val="24"/>
        </w:rPr>
        <w:t xml:space="preserve"> </w:t>
      </w:r>
    </w:p>
    <w:p w:rsidR="00FB3D54" w:rsidRPr="00FB3D54" w:rsidRDefault="00FB3D54" w:rsidP="00FB3D54">
      <w:pPr>
        <w:widowControl w:val="0"/>
        <w:tabs>
          <w:tab w:val="right" w:pos="8931"/>
        </w:tabs>
        <w:spacing w:after="0" w:line="240" w:lineRule="auto"/>
        <w:rPr>
          <w:rFonts w:ascii="Arial" w:hAnsi="Arial" w:cs="Arial"/>
          <w:b/>
          <w:sz w:val="24"/>
          <w:szCs w:val="24"/>
        </w:rPr>
      </w:pPr>
    </w:p>
    <w:p w:rsidR="00FB3D54" w:rsidRPr="003F4C93" w:rsidRDefault="00FB3D54" w:rsidP="00B35B5A">
      <w:pPr>
        <w:widowControl w:val="0"/>
        <w:tabs>
          <w:tab w:val="right" w:pos="8931"/>
        </w:tabs>
        <w:spacing w:after="0" w:line="480" w:lineRule="auto"/>
        <w:rPr>
          <w:rFonts w:ascii="Arial" w:hAnsi="Arial" w:cs="Arial"/>
          <w:sz w:val="24"/>
          <w:szCs w:val="24"/>
        </w:rPr>
      </w:pPr>
      <w:r w:rsidRPr="003F4C93">
        <w:rPr>
          <w:rFonts w:ascii="Arial" w:hAnsi="Arial" w:cs="Arial"/>
          <w:sz w:val="24"/>
          <w:szCs w:val="24"/>
        </w:rPr>
        <w:t>and</w:t>
      </w:r>
    </w:p>
    <w:p w:rsidR="00FB3D54" w:rsidRPr="00FB3D54" w:rsidRDefault="00FB3D54" w:rsidP="00FB3D54">
      <w:pPr>
        <w:widowControl w:val="0"/>
        <w:tabs>
          <w:tab w:val="right" w:pos="8931"/>
        </w:tabs>
        <w:spacing w:after="0" w:line="240" w:lineRule="auto"/>
        <w:rPr>
          <w:rFonts w:ascii="Arial" w:hAnsi="Arial" w:cs="Arial"/>
          <w:b/>
          <w:sz w:val="24"/>
          <w:szCs w:val="24"/>
        </w:rPr>
      </w:pPr>
    </w:p>
    <w:p w:rsidR="00CE261F" w:rsidRDefault="00FE1911" w:rsidP="00AC2344">
      <w:pPr>
        <w:widowControl w:val="0"/>
        <w:tabs>
          <w:tab w:val="right" w:pos="8931"/>
        </w:tabs>
        <w:spacing w:after="0" w:line="240" w:lineRule="auto"/>
        <w:rPr>
          <w:rFonts w:ascii="Arial" w:hAnsi="Arial" w:cs="Arial"/>
          <w:b/>
          <w:sz w:val="24"/>
          <w:szCs w:val="24"/>
        </w:rPr>
      </w:pPr>
      <w:r>
        <w:rPr>
          <w:rFonts w:ascii="Arial" w:hAnsi="Arial" w:cs="Arial"/>
          <w:b/>
          <w:sz w:val="24"/>
          <w:szCs w:val="24"/>
        </w:rPr>
        <w:t>S</w:t>
      </w:r>
      <w:r w:rsidR="00FA5D3F">
        <w:rPr>
          <w:rFonts w:ascii="Arial" w:hAnsi="Arial" w:cs="Arial"/>
          <w:b/>
          <w:sz w:val="24"/>
          <w:szCs w:val="24"/>
        </w:rPr>
        <w:t xml:space="preserve">EDRICK </w:t>
      </w:r>
      <w:r>
        <w:rPr>
          <w:rFonts w:ascii="Arial" w:hAnsi="Arial" w:cs="Arial"/>
          <w:b/>
          <w:sz w:val="24"/>
          <w:szCs w:val="24"/>
        </w:rPr>
        <w:t>S</w:t>
      </w:r>
      <w:r w:rsidR="00FA5D3F">
        <w:rPr>
          <w:rFonts w:ascii="Arial" w:hAnsi="Arial" w:cs="Arial"/>
          <w:b/>
          <w:sz w:val="24"/>
          <w:szCs w:val="24"/>
        </w:rPr>
        <w:t>IMON</w:t>
      </w:r>
      <w:r>
        <w:rPr>
          <w:rFonts w:ascii="Arial" w:hAnsi="Arial" w:cs="Arial"/>
          <w:b/>
          <w:sz w:val="24"/>
          <w:szCs w:val="24"/>
        </w:rPr>
        <w:t xml:space="preserve"> AMSTERDAM</w:t>
      </w:r>
      <w:r w:rsidR="00FB3D54" w:rsidRPr="00FB3D54">
        <w:rPr>
          <w:rFonts w:ascii="Arial" w:hAnsi="Arial" w:cs="Arial"/>
          <w:b/>
          <w:sz w:val="24"/>
          <w:szCs w:val="24"/>
        </w:rPr>
        <w:t xml:space="preserve">                                       </w:t>
      </w:r>
      <w:r w:rsidR="00FB3D54">
        <w:rPr>
          <w:rFonts w:ascii="Arial" w:hAnsi="Arial" w:cs="Arial"/>
          <w:b/>
          <w:sz w:val="24"/>
          <w:szCs w:val="24"/>
        </w:rPr>
        <w:t xml:space="preserve">                      </w:t>
      </w:r>
      <w:r>
        <w:rPr>
          <w:rFonts w:ascii="Arial" w:hAnsi="Arial" w:cs="Arial"/>
          <w:b/>
          <w:sz w:val="24"/>
          <w:szCs w:val="24"/>
        </w:rPr>
        <w:t>Respondent</w:t>
      </w:r>
      <w:r w:rsidR="004D75A6" w:rsidRPr="004D75A6">
        <w:rPr>
          <w:rFonts w:ascii="Arial" w:hAnsi="Arial" w:cs="Arial"/>
          <w:b/>
          <w:sz w:val="24"/>
          <w:szCs w:val="24"/>
        </w:rPr>
        <w:tab/>
      </w:r>
    </w:p>
    <w:p w:rsidR="00CE261F" w:rsidRDefault="00CE261F" w:rsidP="00CE261F">
      <w:pPr>
        <w:spacing w:after="0" w:line="240" w:lineRule="auto"/>
        <w:rPr>
          <w:rFonts w:ascii="Arial" w:hAnsi="Arial" w:cs="Arial"/>
          <w:b/>
          <w:sz w:val="24"/>
          <w:szCs w:val="24"/>
        </w:rPr>
      </w:pPr>
      <w:r>
        <w:rPr>
          <w:rFonts w:ascii="Arial" w:hAnsi="Arial" w:cs="Arial"/>
          <w:b/>
          <w:sz w:val="24"/>
          <w:szCs w:val="24"/>
        </w:rPr>
        <w:t>___________________________________________________________________</w:t>
      </w:r>
    </w:p>
    <w:p w:rsidR="00CE261F" w:rsidRDefault="00CE261F" w:rsidP="00CE261F">
      <w:pPr>
        <w:spacing w:after="0" w:line="240" w:lineRule="auto"/>
        <w:rPr>
          <w:rFonts w:ascii="Arial" w:hAnsi="Arial" w:cs="Arial"/>
          <w:b/>
          <w:sz w:val="24"/>
          <w:szCs w:val="24"/>
        </w:rPr>
      </w:pPr>
    </w:p>
    <w:p w:rsidR="00CE261F" w:rsidRDefault="00CE261F" w:rsidP="00CE261F">
      <w:pPr>
        <w:spacing w:after="0" w:line="240" w:lineRule="auto"/>
        <w:ind w:firstLine="720"/>
        <w:jc w:val="center"/>
        <w:rPr>
          <w:rFonts w:ascii="Arial" w:hAnsi="Arial" w:cs="Arial"/>
          <w:b/>
          <w:sz w:val="24"/>
          <w:szCs w:val="24"/>
        </w:rPr>
      </w:pPr>
      <w:r>
        <w:rPr>
          <w:rFonts w:ascii="Arial" w:hAnsi="Arial" w:cs="Arial"/>
          <w:b/>
          <w:sz w:val="24"/>
          <w:szCs w:val="24"/>
        </w:rPr>
        <w:t>JUDGMENT</w:t>
      </w:r>
    </w:p>
    <w:p w:rsidR="00CE261F" w:rsidRPr="00CE261F" w:rsidRDefault="00CE261F" w:rsidP="00CE261F">
      <w:pPr>
        <w:spacing w:after="0" w:line="240" w:lineRule="auto"/>
        <w:rPr>
          <w:rFonts w:ascii="Arial" w:hAnsi="Arial" w:cs="Arial"/>
          <w:b/>
          <w:sz w:val="24"/>
          <w:szCs w:val="24"/>
          <w:u w:val="single"/>
        </w:rPr>
      </w:pPr>
      <w:r>
        <w:rPr>
          <w:rFonts w:ascii="Arial" w:hAnsi="Arial" w:cs="Arial"/>
          <w:b/>
          <w:sz w:val="24"/>
          <w:szCs w:val="24"/>
        </w:rPr>
        <w:t>___________________________________________________________________</w:t>
      </w:r>
    </w:p>
    <w:p w:rsidR="00CE261F" w:rsidRDefault="00CE261F" w:rsidP="00AC2344">
      <w:pPr>
        <w:spacing w:after="0" w:line="240" w:lineRule="auto"/>
        <w:rPr>
          <w:rFonts w:ascii="Arial" w:hAnsi="Arial" w:cs="Arial"/>
          <w:b/>
          <w:sz w:val="24"/>
          <w:szCs w:val="24"/>
          <w:u w:val="single"/>
        </w:rPr>
      </w:pPr>
    </w:p>
    <w:p w:rsidR="00FD558A" w:rsidRPr="00C556EE" w:rsidRDefault="00F66A7F" w:rsidP="00AC2344">
      <w:pPr>
        <w:spacing w:after="0" w:line="240" w:lineRule="auto"/>
        <w:rPr>
          <w:rFonts w:ascii="Arial" w:hAnsi="Arial" w:cs="Arial"/>
          <w:b/>
          <w:sz w:val="24"/>
          <w:szCs w:val="24"/>
        </w:rPr>
      </w:pPr>
      <w:r w:rsidRPr="00C556EE">
        <w:rPr>
          <w:rFonts w:ascii="Arial" w:hAnsi="Arial" w:cs="Arial"/>
          <w:b/>
          <w:sz w:val="24"/>
          <w:szCs w:val="24"/>
        </w:rPr>
        <w:t xml:space="preserve">Bloem </w:t>
      </w:r>
      <w:r w:rsidR="00AC2344" w:rsidRPr="00C556EE">
        <w:rPr>
          <w:rFonts w:ascii="Arial" w:hAnsi="Arial" w:cs="Arial"/>
          <w:b/>
          <w:sz w:val="24"/>
          <w:szCs w:val="24"/>
        </w:rPr>
        <w:t>J</w:t>
      </w:r>
    </w:p>
    <w:p w:rsidR="00FB3D54" w:rsidRDefault="00FB3D54" w:rsidP="00AC2344">
      <w:pPr>
        <w:spacing w:after="0" w:line="240" w:lineRule="auto"/>
        <w:rPr>
          <w:rFonts w:ascii="Arial" w:hAnsi="Arial" w:cs="Arial"/>
          <w:b/>
          <w:sz w:val="24"/>
          <w:szCs w:val="24"/>
          <w:u w:val="single"/>
        </w:rPr>
      </w:pPr>
    </w:p>
    <w:p w:rsidR="00FB3D54" w:rsidRDefault="00FB3D54" w:rsidP="00AC2344">
      <w:pPr>
        <w:spacing w:after="0" w:line="240" w:lineRule="auto"/>
        <w:rPr>
          <w:rFonts w:ascii="Arial" w:hAnsi="Arial" w:cs="Arial"/>
          <w:b/>
          <w:sz w:val="24"/>
          <w:szCs w:val="24"/>
          <w:u w:val="single"/>
        </w:rPr>
      </w:pPr>
    </w:p>
    <w:p w:rsidR="00E3155B" w:rsidRDefault="00E3155B" w:rsidP="00AC2344">
      <w:pPr>
        <w:spacing w:after="0" w:line="240" w:lineRule="auto"/>
        <w:rPr>
          <w:rFonts w:ascii="Arial" w:hAnsi="Arial" w:cs="Arial"/>
          <w:b/>
          <w:sz w:val="24"/>
          <w:szCs w:val="24"/>
          <w:u w:val="single"/>
        </w:rPr>
      </w:pPr>
    </w:p>
    <w:p w:rsidR="00814A7E" w:rsidRDefault="006917DB"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This</w:t>
      </w:r>
      <w:r w:rsidR="00825962">
        <w:rPr>
          <w:rFonts w:ascii="Arial" w:hAnsi="Arial" w:cs="Arial"/>
          <w:sz w:val="24"/>
          <w:szCs w:val="24"/>
        </w:rPr>
        <w:t xml:space="preserve"> is an appeal against a magistrate’s award of damages </w:t>
      </w:r>
      <w:r w:rsidR="00F832CF">
        <w:rPr>
          <w:rFonts w:ascii="Arial" w:hAnsi="Arial" w:cs="Arial"/>
          <w:sz w:val="24"/>
          <w:szCs w:val="24"/>
        </w:rPr>
        <w:t xml:space="preserve">in favour of the respondent against the appellant </w:t>
      </w:r>
      <w:r w:rsidR="00E10347">
        <w:rPr>
          <w:rFonts w:ascii="Arial" w:hAnsi="Arial" w:cs="Arial"/>
          <w:sz w:val="24"/>
          <w:szCs w:val="24"/>
        </w:rPr>
        <w:t>for</w:t>
      </w:r>
      <w:r w:rsidR="00F832CF">
        <w:rPr>
          <w:rFonts w:ascii="Arial" w:hAnsi="Arial" w:cs="Arial"/>
          <w:sz w:val="24"/>
          <w:szCs w:val="24"/>
        </w:rPr>
        <w:t xml:space="preserve"> R70 000,</w:t>
      </w:r>
      <w:r w:rsidR="00825962">
        <w:rPr>
          <w:rFonts w:ascii="Arial" w:hAnsi="Arial" w:cs="Arial"/>
          <w:sz w:val="24"/>
          <w:szCs w:val="24"/>
        </w:rPr>
        <w:t xml:space="preserve"> interest thereon and costs.  The appellant and the respondent are correctional officials employed by the Department of Correctional Services</w:t>
      </w:r>
      <w:r w:rsidR="003E0AE1">
        <w:rPr>
          <w:rFonts w:ascii="Arial" w:hAnsi="Arial" w:cs="Arial"/>
          <w:sz w:val="24"/>
          <w:szCs w:val="24"/>
        </w:rPr>
        <w:t xml:space="preserve"> (the Department)</w:t>
      </w:r>
      <w:r w:rsidR="00825962">
        <w:rPr>
          <w:rFonts w:ascii="Arial" w:hAnsi="Arial" w:cs="Arial"/>
          <w:sz w:val="24"/>
          <w:szCs w:val="24"/>
        </w:rPr>
        <w:t xml:space="preserve">.  </w:t>
      </w:r>
    </w:p>
    <w:p w:rsidR="0000577F" w:rsidRDefault="0000577F" w:rsidP="0000577F">
      <w:pPr>
        <w:pStyle w:val="ListParagraph"/>
        <w:spacing w:after="0" w:line="240" w:lineRule="auto"/>
        <w:ind w:left="567"/>
        <w:jc w:val="both"/>
        <w:rPr>
          <w:rFonts w:ascii="Arial" w:hAnsi="Arial" w:cs="Arial"/>
          <w:sz w:val="24"/>
          <w:szCs w:val="24"/>
        </w:rPr>
      </w:pPr>
    </w:p>
    <w:p w:rsidR="00356333" w:rsidRDefault="007739F7"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In his particulars of claim t</w:t>
      </w:r>
      <w:r w:rsidR="003E0AE1">
        <w:rPr>
          <w:rFonts w:ascii="Arial" w:hAnsi="Arial" w:cs="Arial"/>
          <w:sz w:val="24"/>
          <w:szCs w:val="24"/>
        </w:rPr>
        <w:t xml:space="preserve">he </w:t>
      </w:r>
      <w:r w:rsidR="00AD2F7D">
        <w:rPr>
          <w:rFonts w:ascii="Arial" w:hAnsi="Arial" w:cs="Arial"/>
          <w:sz w:val="24"/>
          <w:szCs w:val="24"/>
        </w:rPr>
        <w:t>respondent</w:t>
      </w:r>
      <w:r w:rsidR="003E0AE1">
        <w:rPr>
          <w:rFonts w:ascii="Arial" w:hAnsi="Arial" w:cs="Arial"/>
          <w:sz w:val="24"/>
          <w:szCs w:val="24"/>
        </w:rPr>
        <w:t xml:space="preserve"> </w:t>
      </w:r>
      <w:r>
        <w:rPr>
          <w:rFonts w:ascii="Arial" w:hAnsi="Arial" w:cs="Arial"/>
          <w:sz w:val="24"/>
          <w:szCs w:val="24"/>
        </w:rPr>
        <w:t>alleged</w:t>
      </w:r>
      <w:r w:rsidR="003E0AE1">
        <w:rPr>
          <w:rFonts w:ascii="Arial" w:hAnsi="Arial" w:cs="Arial"/>
          <w:sz w:val="24"/>
          <w:szCs w:val="24"/>
        </w:rPr>
        <w:t xml:space="preserve"> that the </w:t>
      </w:r>
      <w:r w:rsidR="00AD2F7D">
        <w:rPr>
          <w:rFonts w:ascii="Arial" w:hAnsi="Arial" w:cs="Arial"/>
          <w:sz w:val="24"/>
          <w:szCs w:val="24"/>
        </w:rPr>
        <w:t>appellant</w:t>
      </w:r>
      <w:r>
        <w:rPr>
          <w:rFonts w:ascii="Arial" w:hAnsi="Arial" w:cs="Arial"/>
          <w:sz w:val="24"/>
          <w:szCs w:val="24"/>
        </w:rPr>
        <w:t xml:space="preserve"> </w:t>
      </w:r>
      <w:r w:rsidR="0000577F">
        <w:rPr>
          <w:rFonts w:ascii="Arial" w:hAnsi="Arial" w:cs="Arial"/>
          <w:sz w:val="24"/>
          <w:szCs w:val="24"/>
        </w:rPr>
        <w:t xml:space="preserve">wrongfully and maliciously initiated internal disciplinary proceedings against him by giving false information about his alleged involvement in misadministration, corruption and other acts of misconduct; that when the </w:t>
      </w:r>
      <w:r w:rsidR="00AD2F7D">
        <w:rPr>
          <w:rFonts w:ascii="Arial" w:hAnsi="Arial" w:cs="Arial"/>
          <w:sz w:val="24"/>
          <w:szCs w:val="24"/>
        </w:rPr>
        <w:t>appellant</w:t>
      </w:r>
      <w:r w:rsidR="0000577F">
        <w:rPr>
          <w:rFonts w:ascii="Arial" w:hAnsi="Arial" w:cs="Arial"/>
          <w:sz w:val="24"/>
          <w:szCs w:val="24"/>
        </w:rPr>
        <w:t xml:space="preserve"> initiated those disciplinary proceedings, he had no reasonable cause for doing so and he had no reasonable belief in the truth of the information given and he did so with the sole intention of defaming the </w:t>
      </w:r>
      <w:r w:rsidR="00AD2F7D">
        <w:rPr>
          <w:rFonts w:ascii="Arial" w:hAnsi="Arial" w:cs="Arial"/>
          <w:sz w:val="24"/>
          <w:szCs w:val="24"/>
        </w:rPr>
        <w:t>respondent</w:t>
      </w:r>
      <w:r w:rsidR="0000577F">
        <w:rPr>
          <w:rFonts w:ascii="Arial" w:hAnsi="Arial" w:cs="Arial"/>
          <w:sz w:val="24"/>
          <w:szCs w:val="24"/>
        </w:rPr>
        <w:t xml:space="preserve"> and injuring his reputation; that as a result of the </w:t>
      </w:r>
      <w:r w:rsidR="00AD2F7D">
        <w:rPr>
          <w:rFonts w:ascii="Arial" w:hAnsi="Arial" w:cs="Arial"/>
          <w:sz w:val="24"/>
          <w:szCs w:val="24"/>
        </w:rPr>
        <w:t>appellant</w:t>
      </w:r>
      <w:r w:rsidR="0000577F">
        <w:rPr>
          <w:rFonts w:ascii="Arial" w:hAnsi="Arial" w:cs="Arial"/>
          <w:sz w:val="24"/>
          <w:szCs w:val="24"/>
        </w:rPr>
        <w:t>’s conduct</w:t>
      </w:r>
      <w:r w:rsidR="00AD2F7D">
        <w:rPr>
          <w:rFonts w:ascii="Arial" w:hAnsi="Arial" w:cs="Arial"/>
          <w:sz w:val="24"/>
          <w:szCs w:val="24"/>
        </w:rPr>
        <w:t>,</w:t>
      </w:r>
      <w:r w:rsidR="0000577F">
        <w:rPr>
          <w:rFonts w:ascii="Arial" w:hAnsi="Arial" w:cs="Arial"/>
          <w:sz w:val="24"/>
          <w:szCs w:val="24"/>
        </w:rPr>
        <w:t xml:space="preserve"> the Department instituted an investigation against the </w:t>
      </w:r>
      <w:r w:rsidR="00AD2F7D">
        <w:rPr>
          <w:rFonts w:ascii="Arial" w:hAnsi="Arial" w:cs="Arial"/>
          <w:sz w:val="24"/>
          <w:szCs w:val="24"/>
        </w:rPr>
        <w:t>respondent</w:t>
      </w:r>
      <w:r w:rsidR="0000577F">
        <w:rPr>
          <w:rFonts w:ascii="Arial" w:hAnsi="Arial" w:cs="Arial"/>
          <w:sz w:val="24"/>
          <w:szCs w:val="24"/>
        </w:rPr>
        <w:t xml:space="preserve">; and that the charges preferred against him in </w:t>
      </w:r>
      <w:r w:rsidR="00AD2F7D">
        <w:rPr>
          <w:rFonts w:ascii="Arial" w:hAnsi="Arial" w:cs="Arial"/>
          <w:sz w:val="24"/>
          <w:szCs w:val="24"/>
        </w:rPr>
        <w:t xml:space="preserve">the </w:t>
      </w:r>
      <w:r w:rsidR="0000577F">
        <w:rPr>
          <w:rFonts w:ascii="Arial" w:hAnsi="Arial" w:cs="Arial"/>
          <w:sz w:val="24"/>
          <w:szCs w:val="24"/>
        </w:rPr>
        <w:t xml:space="preserve">disciplinary proceedings were withdrawn on 7 February 2007.  The </w:t>
      </w:r>
      <w:r w:rsidR="00AD2F7D">
        <w:rPr>
          <w:rFonts w:ascii="Arial" w:hAnsi="Arial" w:cs="Arial"/>
          <w:sz w:val="24"/>
          <w:szCs w:val="24"/>
        </w:rPr>
        <w:t>respondent</w:t>
      </w:r>
      <w:r w:rsidR="0000577F">
        <w:rPr>
          <w:rFonts w:ascii="Arial" w:hAnsi="Arial" w:cs="Arial"/>
          <w:sz w:val="24"/>
          <w:szCs w:val="24"/>
        </w:rPr>
        <w:t xml:space="preserve"> alleged that </w:t>
      </w:r>
      <w:r w:rsidR="0000577F">
        <w:rPr>
          <w:rFonts w:ascii="Arial" w:hAnsi="Arial" w:cs="Arial"/>
          <w:sz w:val="24"/>
          <w:szCs w:val="24"/>
        </w:rPr>
        <w:lastRenderedPageBreak/>
        <w:t xml:space="preserve">as a result of the </w:t>
      </w:r>
      <w:r w:rsidR="00AD2F7D">
        <w:rPr>
          <w:rFonts w:ascii="Arial" w:hAnsi="Arial" w:cs="Arial"/>
          <w:sz w:val="24"/>
          <w:szCs w:val="24"/>
        </w:rPr>
        <w:t>appellant</w:t>
      </w:r>
      <w:r w:rsidR="0000577F">
        <w:rPr>
          <w:rFonts w:ascii="Arial" w:hAnsi="Arial" w:cs="Arial"/>
          <w:sz w:val="24"/>
          <w:szCs w:val="24"/>
        </w:rPr>
        <w:t>’s above conduct, he suffered damages in the sum of R50 000, in respect of the humiliation and discomfort that he alleged</w:t>
      </w:r>
      <w:r w:rsidR="00AD2F7D">
        <w:rPr>
          <w:rFonts w:ascii="Arial" w:hAnsi="Arial" w:cs="Arial"/>
          <w:sz w:val="24"/>
          <w:szCs w:val="24"/>
        </w:rPr>
        <w:t>ly</w:t>
      </w:r>
      <w:r w:rsidR="0000577F">
        <w:rPr>
          <w:rFonts w:ascii="Arial" w:hAnsi="Arial" w:cs="Arial"/>
          <w:sz w:val="24"/>
          <w:szCs w:val="24"/>
        </w:rPr>
        <w:t xml:space="preserve"> suffered and R25 000 for damage to his reputation.</w:t>
      </w:r>
    </w:p>
    <w:p w:rsidR="0000577F" w:rsidRPr="0000577F" w:rsidRDefault="0000577F" w:rsidP="0000577F">
      <w:pPr>
        <w:pStyle w:val="ListParagraph"/>
        <w:rPr>
          <w:rFonts w:ascii="Arial" w:hAnsi="Arial" w:cs="Arial"/>
          <w:sz w:val="24"/>
          <w:szCs w:val="24"/>
        </w:rPr>
      </w:pPr>
    </w:p>
    <w:p w:rsidR="00AC5D14" w:rsidRPr="007739F7" w:rsidRDefault="00B75D41" w:rsidP="007739F7">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In his plea the </w:t>
      </w:r>
      <w:r w:rsidR="00AD2F7D">
        <w:rPr>
          <w:rFonts w:ascii="Arial" w:hAnsi="Arial" w:cs="Arial"/>
          <w:sz w:val="24"/>
          <w:szCs w:val="24"/>
        </w:rPr>
        <w:t>appellant</w:t>
      </w:r>
      <w:r>
        <w:rPr>
          <w:rFonts w:ascii="Arial" w:hAnsi="Arial" w:cs="Arial"/>
          <w:sz w:val="24"/>
          <w:szCs w:val="24"/>
        </w:rPr>
        <w:t xml:space="preserve"> denied that he acted maliciously towards the </w:t>
      </w:r>
      <w:r w:rsidR="00AD2F7D">
        <w:rPr>
          <w:rFonts w:ascii="Arial" w:hAnsi="Arial" w:cs="Arial"/>
          <w:sz w:val="24"/>
          <w:szCs w:val="24"/>
        </w:rPr>
        <w:t>respondent</w:t>
      </w:r>
      <w:r>
        <w:rPr>
          <w:rFonts w:ascii="Arial" w:hAnsi="Arial" w:cs="Arial"/>
          <w:sz w:val="24"/>
          <w:szCs w:val="24"/>
        </w:rPr>
        <w:t>, as alleged or at all.  He alleged that on 28 August 2004</w:t>
      </w:r>
      <w:r w:rsidR="009805BD">
        <w:rPr>
          <w:rFonts w:ascii="Arial" w:hAnsi="Arial" w:cs="Arial"/>
          <w:sz w:val="24"/>
          <w:szCs w:val="24"/>
        </w:rPr>
        <w:t xml:space="preserve"> the Area Commissioner of the Department, M</w:t>
      </w:r>
      <w:r w:rsidR="007739F7">
        <w:rPr>
          <w:rFonts w:ascii="Arial" w:hAnsi="Arial" w:cs="Arial"/>
          <w:sz w:val="24"/>
          <w:szCs w:val="24"/>
        </w:rPr>
        <w:t>r</w:t>
      </w:r>
      <w:r w:rsidR="009805BD">
        <w:rPr>
          <w:rFonts w:ascii="Arial" w:hAnsi="Arial" w:cs="Arial"/>
          <w:sz w:val="24"/>
          <w:szCs w:val="24"/>
        </w:rPr>
        <w:t xml:space="preserve"> Msenge, instructed him to investigate and compile a report on the </w:t>
      </w:r>
      <w:r w:rsidR="00AD2F7D">
        <w:rPr>
          <w:rFonts w:ascii="Arial" w:hAnsi="Arial" w:cs="Arial"/>
          <w:sz w:val="24"/>
          <w:szCs w:val="24"/>
        </w:rPr>
        <w:t>respondent</w:t>
      </w:r>
      <w:r w:rsidR="009805BD">
        <w:rPr>
          <w:rFonts w:ascii="Arial" w:hAnsi="Arial" w:cs="Arial"/>
          <w:sz w:val="24"/>
          <w:szCs w:val="24"/>
        </w:rPr>
        <w:t xml:space="preserve">’s alleged misadministration, corruption and misconduct.  </w:t>
      </w:r>
      <w:r w:rsidR="004E1D54">
        <w:rPr>
          <w:rFonts w:ascii="Arial" w:hAnsi="Arial" w:cs="Arial"/>
          <w:sz w:val="24"/>
          <w:szCs w:val="24"/>
        </w:rPr>
        <w:t xml:space="preserve">He conducted the investigation and compiled a report dated 5 November 2004, which </w:t>
      </w:r>
      <w:r w:rsidR="00AD2F7D">
        <w:rPr>
          <w:rFonts w:ascii="Arial" w:hAnsi="Arial" w:cs="Arial"/>
          <w:sz w:val="24"/>
          <w:szCs w:val="24"/>
        </w:rPr>
        <w:t>w</w:t>
      </w:r>
      <w:r w:rsidR="004E1D54">
        <w:rPr>
          <w:rFonts w:ascii="Arial" w:hAnsi="Arial" w:cs="Arial"/>
          <w:sz w:val="24"/>
          <w:szCs w:val="24"/>
        </w:rPr>
        <w:t xml:space="preserve">as submitted to </w:t>
      </w:r>
      <w:r w:rsidR="00AD2F7D">
        <w:rPr>
          <w:rFonts w:ascii="Arial" w:hAnsi="Arial" w:cs="Arial"/>
          <w:sz w:val="24"/>
          <w:szCs w:val="24"/>
        </w:rPr>
        <w:t>Mr Msenge</w:t>
      </w:r>
      <w:r w:rsidR="004E1D54">
        <w:rPr>
          <w:rFonts w:ascii="Arial" w:hAnsi="Arial" w:cs="Arial"/>
          <w:sz w:val="24"/>
          <w:szCs w:val="24"/>
        </w:rPr>
        <w:t xml:space="preserve"> on that same</w:t>
      </w:r>
      <w:r w:rsidR="0035755D">
        <w:rPr>
          <w:rFonts w:ascii="Arial" w:hAnsi="Arial" w:cs="Arial"/>
          <w:sz w:val="24"/>
          <w:szCs w:val="24"/>
        </w:rPr>
        <w:t xml:space="preserve"> date.  In that report he recommended, based on information gathered during the investigation, which information he believed to have been true, that disciplinary proceedings be instituted against the </w:t>
      </w:r>
      <w:r w:rsidR="00AD2F7D">
        <w:rPr>
          <w:rFonts w:ascii="Arial" w:hAnsi="Arial" w:cs="Arial"/>
          <w:sz w:val="24"/>
          <w:szCs w:val="24"/>
        </w:rPr>
        <w:t>respondent</w:t>
      </w:r>
      <w:r w:rsidR="0035755D">
        <w:rPr>
          <w:rFonts w:ascii="Arial" w:hAnsi="Arial" w:cs="Arial"/>
          <w:sz w:val="24"/>
          <w:szCs w:val="24"/>
        </w:rPr>
        <w:t xml:space="preserve">.  The </w:t>
      </w:r>
      <w:r w:rsidR="007739F7">
        <w:rPr>
          <w:rFonts w:ascii="Arial" w:hAnsi="Arial" w:cs="Arial"/>
          <w:sz w:val="24"/>
          <w:szCs w:val="24"/>
        </w:rPr>
        <w:t>appellant</w:t>
      </w:r>
      <w:r w:rsidR="00AD2F7D">
        <w:rPr>
          <w:rFonts w:ascii="Arial" w:hAnsi="Arial" w:cs="Arial"/>
          <w:sz w:val="24"/>
          <w:szCs w:val="24"/>
        </w:rPr>
        <w:t xml:space="preserve"> pleaded that it was the </w:t>
      </w:r>
      <w:r w:rsidR="007739F7">
        <w:rPr>
          <w:rFonts w:ascii="Arial" w:hAnsi="Arial" w:cs="Arial"/>
          <w:sz w:val="24"/>
          <w:szCs w:val="24"/>
        </w:rPr>
        <w:t>a</w:t>
      </w:r>
      <w:r w:rsidR="00AD2F7D">
        <w:rPr>
          <w:rFonts w:ascii="Arial" w:hAnsi="Arial" w:cs="Arial"/>
          <w:sz w:val="24"/>
          <w:szCs w:val="24"/>
        </w:rPr>
        <w:t xml:space="preserve">cting </w:t>
      </w:r>
      <w:r w:rsidR="007739F7">
        <w:rPr>
          <w:rFonts w:ascii="Arial" w:hAnsi="Arial" w:cs="Arial"/>
          <w:sz w:val="24"/>
          <w:szCs w:val="24"/>
        </w:rPr>
        <w:t>r</w:t>
      </w:r>
      <w:r w:rsidR="00DD03DE">
        <w:rPr>
          <w:rFonts w:ascii="Arial" w:hAnsi="Arial" w:cs="Arial"/>
          <w:sz w:val="24"/>
          <w:szCs w:val="24"/>
        </w:rPr>
        <w:t>egional commissioner</w:t>
      </w:r>
      <w:r w:rsidR="007739F7">
        <w:rPr>
          <w:rFonts w:ascii="Arial" w:hAnsi="Arial" w:cs="Arial"/>
          <w:sz w:val="24"/>
          <w:szCs w:val="24"/>
        </w:rPr>
        <w:t xml:space="preserve"> </w:t>
      </w:r>
      <w:r w:rsidR="00AD2F7D">
        <w:rPr>
          <w:rFonts w:ascii="Arial" w:hAnsi="Arial" w:cs="Arial"/>
          <w:sz w:val="24"/>
          <w:szCs w:val="24"/>
        </w:rPr>
        <w:t xml:space="preserve">who </w:t>
      </w:r>
      <w:r w:rsidR="0035755D">
        <w:rPr>
          <w:rFonts w:ascii="Arial" w:hAnsi="Arial" w:cs="Arial"/>
          <w:sz w:val="24"/>
          <w:szCs w:val="24"/>
        </w:rPr>
        <w:t xml:space="preserve">decided to institute disciplinary proceedings against the </w:t>
      </w:r>
      <w:r w:rsidR="00AD2F7D">
        <w:rPr>
          <w:rFonts w:ascii="Arial" w:hAnsi="Arial" w:cs="Arial"/>
          <w:sz w:val="24"/>
          <w:szCs w:val="24"/>
        </w:rPr>
        <w:t>respondent</w:t>
      </w:r>
      <w:r w:rsidR="0035755D">
        <w:rPr>
          <w:rFonts w:ascii="Arial" w:hAnsi="Arial" w:cs="Arial"/>
          <w:sz w:val="24"/>
          <w:szCs w:val="24"/>
        </w:rPr>
        <w:t>.</w:t>
      </w:r>
    </w:p>
    <w:p w:rsidR="00E50E5D" w:rsidRPr="00E50E5D" w:rsidRDefault="00E50E5D" w:rsidP="00E50E5D">
      <w:pPr>
        <w:pStyle w:val="ListParagraph"/>
        <w:rPr>
          <w:rFonts w:ascii="Arial" w:hAnsi="Arial" w:cs="Arial"/>
          <w:sz w:val="24"/>
          <w:szCs w:val="24"/>
        </w:rPr>
      </w:pPr>
    </w:p>
    <w:p w:rsidR="00E50E5D" w:rsidRDefault="00E50E5D"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There are two, </w:t>
      </w:r>
      <w:r w:rsidR="00E10347">
        <w:rPr>
          <w:rFonts w:ascii="Arial" w:hAnsi="Arial" w:cs="Arial"/>
          <w:sz w:val="24"/>
          <w:szCs w:val="24"/>
        </w:rPr>
        <w:t xml:space="preserve">possibly three, issues to be </w:t>
      </w:r>
      <w:r w:rsidR="00670E98">
        <w:rPr>
          <w:rFonts w:ascii="Arial" w:hAnsi="Arial" w:cs="Arial"/>
          <w:sz w:val="24"/>
          <w:szCs w:val="24"/>
        </w:rPr>
        <w:t>decided</w:t>
      </w:r>
      <w:r>
        <w:rPr>
          <w:rFonts w:ascii="Arial" w:hAnsi="Arial" w:cs="Arial"/>
          <w:sz w:val="24"/>
          <w:szCs w:val="24"/>
        </w:rPr>
        <w:t xml:space="preserve"> in this appeal.  The first is whether the appellant</w:t>
      </w:r>
      <w:r w:rsidR="00652BC5">
        <w:rPr>
          <w:rFonts w:ascii="Arial" w:hAnsi="Arial" w:cs="Arial"/>
          <w:sz w:val="24"/>
          <w:szCs w:val="24"/>
        </w:rPr>
        <w:t>, his employer or both</w:t>
      </w:r>
      <w:r>
        <w:rPr>
          <w:rFonts w:ascii="Arial" w:hAnsi="Arial" w:cs="Arial"/>
          <w:sz w:val="24"/>
          <w:szCs w:val="24"/>
        </w:rPr>
        <w:t xml:space="preserve"> should be held liable.  The second issue</w:t>
      </w:r>
      <w:r w:rsidR="00E10347">
        <w:rPr>
          <w:rFonts w:ascii="Arial" w:hAnsi="Arial" w:cs="Arial"/>
          <w:sz w:val="24"/>
          <w:szCs w:val="24"/>
        </w:rPr>
        <w:t xml:space="preserve"> i</w:t>
      </w:r>
      <w:r>
        <w:rPr>
          <w:rFonts w:ascii="Arial" w:hAnsi="Arial" w:cs="Arial"/>
          <w:sz w:val="24"/>
          <w:szCs w:val="24"/>
        </w:rPr>
        <w:t>s who initiated the proceedings against the respondent.  If the first two issues are decided in the respondent’s favour, the third issue is whether R70 000 re</w:t>
      </w:r>
      <w:r w:rsidR="00E10347">
        <w:rPr>
          <w:rFonts w:ascii="Arial" w:hAnsi="Arial" w:cs="Arial"/>
          <w:sz w:val="24"/>
          <w:szCs w:val="24"/>
        </w:rPr>
        <w:t>presents</w:t>
      </w:r>
      <w:r>
        <w:rPr>
          <w:rFonts w:ascii="Arial" w:hAnsi="Arial" w:cs="Arial"/>
          <w:sz w:val="24"/>
          <w:szCs w:val="24"/>
        </w:rPr>
        <w:t xml:space="preserve"> fair compensation for the damage </w:t>
      </w:r>
      <w:r w:rsidR="00E10347">
        <w:rPr>
          <w:rFonts w:ascii="Arial" w:hAnsi="Arial" w:cs="Arial"/>
          <w:sz w:val="24"/>
          <w:szCs w:val="24"/>
        </w:rPr>
        <w:t xml:space="preserve">that </w:t>
      </w:r>
      <w:r>
        <w:rPr>
          <w:rFonts w:ascii="Arial" w:hAnsi="Arial" w:cs="Arial"/>
          <w:sz w:val="24"/>
          <w:szCs w:val="24"/>
        </w:rPr>
        <w:t>the respondent</w:t>
      </w:r>
      <w:r w:rsidR="00E10347" w:rsidRPr="00E10347">
        <w:rPr>
          <w:rFonts w:ascii="Arial" w:hAnsi="Arial" w:cs="Arial"/>
          <w:sz w:val="24"/>
          <w:szCs w:val="24"/>
        </w:rPr>
        <w:t xml:space="preserve"> </w:t>
      </w:r>
      <w:r w:rsidR="00E10347">
        <w:rPr>
          <w:rFonts w:ascii="Arial" w:hAnsi="Arial" w:cs="Arial"/>
          <w:sz w:val="24"/>
          <w:szCs w:val="24"/>
        </w:rPr>
        <w:t>suffered</w:t>
      </w:r>
      <w:r>
        <w:rPr>
          <w:rFonts w:ascii="Arial" w:hAnsi="Arial" w:cs="Arial"/>
          <w:sz w:val="24"/>
          <w:szCs w:val="24"/>
        </w:rPr>
        <w:t xml:space="preserve"> as a result of the malicious proceedings that the appellant in</w:t>
      </w:r>
      <w:r w:rsidR="00E10347">
        <w:rPr>
          <w:rFonts w:ascii="Arial" w:hAnsi="Arial" w:cs="Arial"/>
          <w:sz w:val="24"/>
          <w:szCs w:val="24"/>
        </w:rPr>
        <w:t>stigated</w:t>
      </w:r>
      <w:r>
        <w:rPr>
          <w:rFonts w:ascii="Arial" w:hAnsi="Arial" w:cs="Arial"/>
          <w:sz w:val="24"/>
          <w:szCs w:val="24"/>
        </w:rPr>
        <w:t xml:space="preserve"> against him.</w:t>
      </w:r>
    </w:p>
    <w:p w:rsidR="00E50E5D" w:rsidRPr="00E50E5D" w:rsidRDefault="00E50E5D" w:rsidP="00E50E5D">
      <w:pPr>
        <w:pStyle w:val="ListParagraph"/>
        <w:rPr>
          <w:rFonts w:ascii="Arial" w:hAnsi="Arial" w:cs="Arial"/>
          <w:sz w:val="24"/>
          <w:szCs w:val="24"/>
        </w:rPr>
      </w:pPr>
    </w:p>
    <w:p w:rsidR="00E10347" w:rsidRPr="001F6EF8" w:rsidRDefault="00E10347" w:rsidP="001F6EF8">
      <w:pPr>
        <w:pStyle w:val="ListParagraph"/>
        <w:numPr>
          <w:ilvl w:val="0"/>
          <w:numId w:val="6"/>
        </w:numPr>
        <w:spacing w:after="0" w:line="360" w:lineRule="auto"/>
        <w:ind w:left="567" w:hanging="567"/>
        <w:jc w:val="both"/>
        <w:rPr>
          <w:rFonts w:ascii="Arial" w:hAnsi="Arial" w:cs="Arial"/>
          <w:sz w:val="24"/>
          <w:szCs w:val="24"/>
        </w:rPr>
      </w:pPr>
      <w:r w:rsidRPr="001F6EF8">
        <w:rPr>
          <w:rFonts w:ascii="Arial" w:hAnsi="Arial" w:cs="Arial"/>
          <w:sz w:val="24"/>
          <w:szCs w:val="24"/>
        </w:rPr>
        <w:t xml:space="preserve">It is undisputed that on Friday, 26 August 2004 the respondent submitted his written application for leave of absence to the relevant manager responsible for leave at the Middelburg Correctional Centre.  That manager approved the respondent’s application to be on leave from Monday, 30 August 2004 to Friday, 3 September 2004.  For what it was worth, Mr Msenge approved the application for leave on either 2 or 4 September 2004.  The respondent arranged for a Mr van Vuuren to act as head of the Middelburg Correctional Centre while he was on leave.  </w:t>
      </w:r>
    </w:p>
    <w:p w:rsidR="00E10347" w:rsidRPr="00E10347" w:rsidRDefault="00E10347" w:rsidP="00E10347">
      <w:pPr>
        <w:pStyle w:val="ListParagraph"/>
        <w:rPr>
          <w:rFonts w:ascii="Arial" w:hAnsi="Arial" w:cs="Arial"/>
          <w:sz w:val="24"/>
          <w:szCs w:val="24"/>
        </w:rPr>
      </w:pPr>
    </w:p>
    <w:p w:rsidR="00E10347" w:rsidRDefault="00E10347" w:rsidP="00E10347">
      <w:pPr>
        <w:pStyle w:val="ListParagraph"/>
        <w:numPr>
          <w:ilvl w:val="0"/>
          <w:numId w:val="6"/>
        </w:numPr>
        <w:spacing w:after="0" w:line="360" w:lineRule="auto"/>
        <w:ind w:left="567" w:hanging="567"/>
        <w:jc w:val="both"/>
        <w:rPr>
          <w:rFonts w:ascii="Arial" w:hAnsi="Arial" w:cs="Arial"/>
          <w:sz w:val="24"/>
          <w:szCs w:val="24"/>
        </w:rPr>
      </w:pPr>
      <w:r w:rsidRPr="00E10347">
        <w:rPr>
          <w:rFonts w:ascii="Arial" w:hAnsi="Arial" w:cs="Arial"/>
          <w:sz w:val="24"/>
          <w:szCs w:val="24"/>
        </w:rPr>
        <w:t>W</w:t>
      </w:r>
      <w:r w:rsidR="003A1105" w:rsidRPr="00E10347">
        <w:rPr>
          <w:rFonts w:ascii="Arial" w:hAnsi="Arial" w:cs="Arial"/>
          <w:sz w:val="24"/>
          <w:szCs w:val="24"/>
        </w:rPr>
        <w:t>hen the appellant was on duty on Saturday, 28</w:t>
      </w:r>
      <w:r w:rsidR="007F5F63" w:rsidRPr="00E10347">
        <w:rPr>
          <w:rFonts w:ascii="Arial" w:hAnsi="Arial" w:cs="Arial"/>
          <w:sz w:val="24"/>
          <w:szCs w:val="24"/>
        </w:rPr>
        <w:t> </w:t>
      </w:r>
      <w:r w:rsidR="003A1105" w:rsidRPr="00E10347">
        <w:rPr>
          <w:rFonts w:ascii="Arial" w:hAnsi="Arial" w:cs="Arial"/>
          <w:sz w:val="24"/>
          <w:szCs w:val="24"/>
        </w:rPr>
        <w:t>August</w:t>
      </w:r>
      <w:r w:rsidR="007F5F63" w:rsidRPr="00E10347">
        <w:rPr>
          <w:rFonts w:ascii="Arial" w:hAnsi="Arial" w:cs="Arial"/>
          <w:sz w:val="24"/>
          <w:szCs w:val="24"/>
        </w:rPr>
        <w:t> </w:t>
      </w:r>
      <w:r w:rsidR="003A1105" w:rsidRPr="00E10347">
        <w:rPr>
          <w:rFonts w:ascii="Arial" w:hAnsi="Arial" w:cs="Arial"/>
          <w:sz w:val="24"/>
          <w:szCs w:val="24"/>
        </w:rPr>
        <w:t>2004, he saw, for the first time</w:t>
      </w:r>
      <w:r w:rsidRPr="00E10347">
        <w:rPr>
          <w:rFonts w:ascii="Arial" w:hAnsi="Arial" w:cs="Arial"/>
          <w:sz w:val="24"/>
          <w:szCs w:val="24"/>
        </w:rPr>
        <w:t>,</w:t>
      </w:r>
      <w:r w:rsidR="003A1105" w:rsidRPr="00E10347">
        <w:rPr>
          <w:rFonts w:ascii="Arial" w:hAnsi="Arial" w:cs="Arial"/>
          <w:sz w:val="24"/>
          <w:szCs w:val="24"/>
        </w:rPr>
        <w:t xml:space="preserve"> a facsimile dated 27 August 2004, </w:t>
      </w:r>
      <w:r w:rsidR="00FE4CDB" w:rsidRPr="00E10347">
        <w:rPr>
          <w:rFonts w:ascii="Arial" w:hAnsi="Arial" w:cs="Arial"/>
          <w:sz w:val="24"/>
          <w:szCs w:val="24"/>
        </w:rPr>
        <w:t>which was addressed to the head of the correctional centres at Middelburg, Cradock, B</w:t>
      </w:r>
      <w:r w:rsidR="00E42EC7" w:rsidRPr="00E10347">
        <w:rPr>
          <w:rFonts w:ascii="Arial" w:hAnsi="Arial" w:cs="Arial"/>
          <w:sz w:val="24"/>
          <w:szCs w:val="24"/>
        </w:rPr>
        <w:t>urgersdorp, Somerset East and Graaff Reinet.</w:t>
      </w:r>
      <w:r w:rsidRPr="00E10347">
        <w:rPr>
          <w:rFonts w:ascii="Arial" w:hAnsi="Arial" w:cs="Arial"/>
          <w:sz w:val="24"/>
          <w:szCs w:val="24"/>
        </w:rPr>
        <w:t xml:space="preserve">  </w:t>
      </w:r>
      <w:r w:rsidR="00E42EC7" w:rsidRPr="00E10347">
        <w:rPr>
          <w:rFonts w:ascii="Arial" w:hAnsi="Arial" w:cs="Arial"/>
          <w:sz w:val="24"/>
          <w:szCs w:val="24"/>
        </w:rPr>
        <w:t xml:space="preserve">At the time the appellant was the head of the correctional centre at Cradock while the respondent was the head of the correctional centre </w:t>
      </w:r>
      <w:r w:rsidR="00E42EC7" w:rsidRPr="00E10347">
        <w:rPr>
          <w:rFonts w:ascii="Arial" w:hAnsi="Arial" w:cs="Arial"/>
          <w:sz w:val="24"/>
          <w:szCs w:val="24"/>
        </w:rPr>
        <w:lastRenderedPageBreak/>
        <w:t>at Middelburg.  The facsimile was received by the respondent’s office on that Saturday.</w:t>
      </w:r>
      <w:r w:rsidRPr="00E10347">
        <w:rPr>
          <w:rFonts w:ascii="Arial" w:hAnsi="Arial" w:cs="Arial"/>
          <w:sz w:val="24"/>
          <w:szCs w:val="24"/>
        </w:rPr>
        <w:t xml:space="preserve"> </w:t>
      </w:r>
    </w:p>
    <w:p w:rsidR="00E10347" w:rsidRPr="00E10347" w:rsidRDefault="00E10347" w:rsidP="00E10347">
      <w:pPr>
        <w:pStyle w:val="ListParagraph"/>
        <w:rPr>
          <w:rFonts w:ascii="Arial" w:hAnsi="Arial" w:cs="Arial"/>
          <w:sz w:val="24"/>
          <w:szCs w:val="24"/>
        </w:rPr>
      </w:pPr>
    </w:p>
    <w:p w:rsidR="00E10347" w:rsidRDefault="00E10347" w:rsidP="00E10347">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In the facsimile Mr Msenge forwarded the program of a meeting, to be held at his office and which those heads were required to attend, to them.  When Mr Msenge saw that </w:t>
      </w:r>
      <w:r w:rsidR="00670E98">
        <w:rPr>
          <w:rFonts w:ascii="Arial" w:hAnsi="Arial" w:cs="Arial"/>
          <w:sz w:val="24"/>
          <w:szCs w:val="24"/>
        </w:rPr>
        <w:t>facsimile</w:t>
      </w:r>
      <w:r>
        <w:rPr>
          <w:rFonts w:ascii="Arial" w:hAnsi="Arial" w:cs="Arial"/>
          <w:sz w:val="24"/>
          <w:szCs w:val="24"/>
        </w:rPr>
        <w:t xml:space="preserve"> on that Saturday, he wrote the following on it for the attention of Mr van Vuuren, “</w:t>
      </w:r>
      <w:r w:rsidRPr="007875F2">
        <w:rPr>
          <w:rFonts w:ascii="Arial" w:hAnsi="Arial" w:cs="Arial"/>
          <w:i/>
          <w:sz w:val="24"/>
          <w:szCs w:val="24"/>
        </w:rPr>
        <w:t>Can you please attend this meeting?  If you can’t</w:t>
      </w:r>
      <w:r>
        <w:rPr>
          <w:rFonts w:ascii="Arial" w:hAnsi="Arial" w:cs="Arial"/>
          <w:i/>
          <w:sz w:val="24"/>
          <w:szCs w:val="24"/>
        </w:rPr>
        <w:t>,</w:t>
      </w:r>
      <w:r w:rsidRPr="007875F2">
        <w:rPr>
          <w:rFonts w:ascii="Arial" w:hAnsi="Arial" w:cs="Arial"/>
          <w:i/>
          <w:sz w:val="24"/>
          <w:szCs w:val="24"/>
        </w:rPr>
        <w:t xml:space="preserve"> can you send somebody to represent me</w:t>
      </w:r>
      <w:r>
        <w:rPr>
          <w:rFonts w:ascii="Arial" w:hAnsi="Arial" w:cs="Arial"/>
          <w:sz w:val="24"/>
          <w:szCs w:val="24"/>
        </w:rPr>
        <w:t>.”</w:t>
      </w:r>
    </w:p>
    <w:p w:rsidR="00E10347" w:rsidRPr="00E10347" w:rsidRDefault="00E10347" w:rsidP="00E10347">
      <w:pPr>
        <w:pStyle w:val="ListParagraph"/>
        <w:rPr>
          <w:rFonts w:ascii="Arial" w:hAnsi="Arial" w:cs="Arial"/>
          <w:sz w:val="24"/>
          <w:szCs w:val="24"/>
        </w:rPr>
      </w:pPr>
    </w:p>
    <w:p w:rsidR="00B217CC" w:rsidRPr="00E10347" w:rsidRDefault="00B217CC" w:rsidP="00E10347">
      <w:pPr>
        <w:pStyle w:val="ListParagraph"/>
        <w:numPr>
          <w:ilvl w:val="0"/>
          <w:numId w:val="6"/>
        </w:numPr>
        <w:spacing w:after="0" w:line="360" w:lineRule="auto"/>
        <w:ind w:left="567" w:hanging="567"/>
        <w:jc w:val="both"/>
        <w:rPr>
          <w:rFonts w:ascii="Arial" w:hAnsi="Arial" w:cs="Arial"/>
          <w:sz w:val="24"/>
          <w:szCs w:val="24"/>
        </w:rPr>
      </w:pPr>
      <w:r w:rsidRPr="00E10347">
        <w:rPr>
          <w:rFonts w:ascii="Arial" w:hAnsi="Arial" w:cs="Arial"/>
          <w:sz w:val="24"/>
          <w:szCs w:val="24"/>
        </w:rPr>
        <w:t>It is undisputed that the respondent did not telephone Mr van Vuuren on that Saturday or on the Sunday to request him to attend the meeting and that, when Mr van Vuuren reported for duty on Monday, 30 August 2004, it was too late for him or anyone else to travel to East London to attend the meeting on behalf of the respondent.</w:t>
      </w:r>
    </w:p>
    <w:p w:rsidR="00C93103" w:rsidRPr="00C93103" w:rsidRDefault="00C93103" w:rsidP="00C93103">
      <w:pPr>
        <w:pStyle w:val="ListParagraph"/>
        <w:rPr>
          <w:rFonts w:ascii="Arial" w:hAnsi="Arial" w:cs="Arial"/>
          <w:sz w:val="24"/>
          <w:szCs w:val="24"/>
        </w:rPr>
      </w:pPr>
    </w:p>
    <w:p w:rsidR="00932E0D" w:rsidRDefault="00433C3E"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The appellant received a letter dated 2 September 2004 from Mr Msenge wherein </w:t>
      </w:r>
      <w:r w:rsidR="00932E0D">
        <w:rPr>
          <w:rFonts w:ascii="Arial" w:hAnsi="Arial" w:cs="Arial"/>
          <w:sz w:val="24"/>
          <w:szCs w:val="24"/>
        </w:rPr>
        <w:t xml:space="preserve">he was instructed </w:t>
      </w:r>
      <w:r>
        <w:rPr>
          <w:rFonts w:ascii="Arial" w:hAnsi="Arial" w:cs="Arial"/>
          <w:sz w:val="24"/>
          <w:szCs w:val="24"/>
        </w:rPr>
        <w:t>“</w:t>
      </w:r>
      <w:r w:rsidRPr="00433C3E">
        <w:rPr>
          <w:rFonts w:ascii="Arial" w:hAnsi="Arial" w:cs="Arial"/>
          <w:i/>
          <w:sz w:val="24"/>
          <w:szCs w:val="24"/>
        </w:rPr>
        <w:t>t</w:t>
      </w:r>
      <w:r w:rsidR="00932E0D">
        <w:rPr>
          <w:rFonts w:ascii="Arial" w:hAnsi="Arial" w:cs="Arial"/>
          <w:i/>
          <w:sz w:val="24"/>
          <w:szCs w:val="24"/>
        </w:rPr>
        <w:t>o probe t</w:t>
      </w:r>
      <w:r w:rsidRPr="00433C3E">
        <w:rPr>
          <w:rFonts w:ascii="Arial" w:hAnsi="Arial" w:cs="Arial"/>
          <w:i/>
          <w:sz w:val="24"/>
          <w:szCs w:val="24"/>
        </w:rPr>
        <w:t>he reasons for the failure of Middelburg correctional centre to attend the Ar</w:t>
      </w:r>
      <w:r w:rsidR="00932E0D">
        <w:rPr>
          <w:rFonts w:ascii="Arial" w:hAnsi="Arial" w:cs="Arial"/>
          <w:i/>
          <w:sz w:val="24"/>
          <w:szCs w:val="24"/>
        </w:rPr>
        <w:t>ea Management Board M</w:t>
      </w:r>
      <w:r w:rsidRPr="00433C3E">
        <w:rPr>
          <w:rFonts w:ascii="Arial" w:hAnsi="Arial" w:cs="Arial"/>
          <w:i/>
          <w:sz w:val="24"/>
          <w:szCs w:val="24"/>
        </w:rPr>
        <w:t>eeting that was held on 30</w:t>
      </w:r>
      <w:r w:rsidR="00E66250">
        <w:rPr>
          <w:rFonts w:ascii="Arial" w:hAnsi="Arial" w:cs="Arial"/>
          <w:i/>
          <w:sz w:val="24"/>
          <w:szCs w:val="24"/>
        </w:rPr>
        <w:t> </w:t>
      </w:r>
      <w:r w:rsidRPr="00433C3E">
        <w:rPr>
          <w:rFonts w:ascii="Arial" w:hAnsi="Arial" w:cs="Arial"/>
          <w:i/>
          <w:sz w:val="24"/>
          <w:szCs w:val="24"/>
        </w:rPr>
        <w:t>August 2004</w:t>
      </w:r>
      <w:r>
        <w:rPr>
          <w:rFonts w:ascii="Arial" w:hAnsi="Arial" w:cs="Arial"/>
          <w:sz w:val="24"/>
          <w:szCs w:val="24"/>
        </w:rPr>
        <w:t>”, to “</w:t>
      </w:r>
      <w:r w:rsidRPr="00433C3E">
        <w:rPr>
          <w:rFonts w:ascii="Arial" w:hAnsi="Arial" w:cs="Arial"/>
          <w:i/>
          <w:sz w:val="24"/>
          <w:szCs w:val="24"/>
        </w:rPr>
        <w:t>investigate any other malpractice related incidents</w:t>
      </w:r>
      <w:r w:rsidR="00932E0D">
        <w:rPr>
          <w:rFonts w:ascii="Arial" w:hAnsi="Arial" w:cs="Arial"/>
          <w:i/>
          <w:sz w:val="24"/>
          <w:szCs w:val="24"/>
        </w:rPr>
        <w:t>,</w:t>
      </w:r>
      <w:r w:rsidRPr="00433C3E">
        <w:rPr>
          <w:rFonts w:ascii="Arial" w:hAnsi="Arial" w:cs="Arial"/>
          <w:i/>
          <w:sz w:val="24"/>
          <w:szCs w:val="24"/>
        </w:rPr>
        <w:t xml:space="preserve"> which may surface during you</w:t>
      </w:r>
      <w:r>
        <w:rPr>
          <w:rFonts w:ascii="Arial" w:hAnsi="Arial" w:cs="Arial"/>
          <w:i/>
          <w:sz w:val="24"/>
          <w:szCs w:val="24"/>
        </w:rPr>
        <w:t>r</w:t>
      </w:r>
      <w:r w:rsidRPr="00433C3E">
        <w:rPr>
          <w:rFonts w:ascii="Arial" w:hAnsi="Arial" w:cs="Arial"/>
          <w:i/>
          <w:sz w:val="24"/>
          <w:szCs w:val="24"/>
        </w:rPr>
        <w:t xml:space="preserve"> investigation</w:t>
      </w:r>
      <w:r>
        <w:rPr>
          <w:rFonts w:ascii="Arial" w:hAnsi="Arial" w:cs="Arial"/>
          <w:sz w:val="24"/>
          <w:szCs w:val="24"/>
        </w:rPr>
        <w:t>” and to finalise the investigation on or before 17 September 2004.</w:t>
      </w:r>
      <w:r w:rsidR="008C7502">
        <w:rPr>
          <w:rFonts w:ascii="Arial" w:hAnsi="Arial" w:cs="Arial"/>
          <w:sz w:val="24"/>
          <w:szCs w:val="24"/>
        </w:rPr>
        <w:t xml:space="preserve">  The appellant conducted an investigation and submitted a report dated 19 November 2004 to Mr Msenge. </w:t>
      </w:r>
      <w:r w:rsidR="00652BC5">
        <w:rPr>
          <w:rFonts w:ascii="Arial" w:hAnsi="Arial" w:cs="Arial"/>
          <w:sz w:val="24"/>
          <w:szCs w:val="24"/>
        </w:rPr>
        <w:t xml:space="preserve">Attached to the report were all the written statements and other documents that the appellant obtained from the various departmental officials during the investigation. </w:t>
      </w:r>
      <w:r w:rsidR="00765338">
        <w:rPr>
          <w:rFonts w:ascii="Arial" w:hAnsi="Arial" w:cs="Arial"/>
          <w:sz w:val="24"/>
          <w:szCs w:val="24"/>
        </w:rPr>
        <w:t xml:space="preserve"> The appellant did not himself make a statement to form part of the report.  </w:t>
      </w:r>
      <w:r w:rsidR="00652BC5">
        <w:rPr>
          <w:rFonts w:ascii="Arial" w:hAnsi="Arial" w:cs="Arial"/>
          <w:sz w:val="24"/>
          <w:szCs w:val="24"/>
        </w:rPr>
        <w:t xml:space="preserve"> </w:t>
      </w:r>
      <w:r w:rsidR="008C7502">
        <w:rPr>
          <w:rFonts w:ascii="Arial" w:hAnsi="Arial" w:cs="Arial"/>
          <w:sz w:val="24"/>
          <w:szCs w:val="24"/>
        </w:rPr>
        <w:t>In that report</w:t>
      </w:r>
      <w:r w:rsidR="00765338">
        <w:rPr>
          <w:rFonts w:ascii="Arial" w:hAnsi="Arial" w:cs="Arial"/>
          <w:sz w:val="24"/>
          <w:szCs w:val="24"/>
        </w:rPr>
        <w:t>,</w:t>
      </w:r>
      <w:r w:rsidR="008C7502">
        <w:rPr>
          <w:rFonts w:ascii="Arial" w:hAnsi="Arial" w:cs="Arial"/>
          <w:sz w:val="24"/>
          <w:szCs w:val="24"/>
        </w:rPr>
        <w:t xml:space="preserve"> </w:t>
      </w:r>
      <w:r w:rsidR="00652BC5">
        <w:rPr>
          <w:rFonts w:ascii="Arial" w:hAnsi="Arial" w:cs="Arial"/>
          <w:sz w:val="24"/>
          <w:szCs w:val="24"/>
        </w:rPr>
        <w:t>the appellant</w:t>
      </w:r>
      <w:r w:rsidR="008C7502">
        <w:rPr>
          <w:rFonts w:ascii="Arial" w:hAnsi="Arial" w:cs="Arial"/>
          <w:sz w:val="24"/>
          <w:szCs w:val="24"/>
        </w:rPr>
        <w:t xml:space="preserve"> recommended that disciplinary action be taken against the respondent and “</w:t>
      </w:r>
      <w:r w:rsidR="008C7502" w:rsidRPr="00A07C83">
        <w:rPr>
          <w:rFonts w:ascii="Arial" w:hAnsi="Arial" w:cs="Arial"/>
          <w:i/>
          <w:sz w:val="24"/>
          <w:szCs w:val="24"/>
        </w:rPr>
        <w:t>that he be removed from his position of</w:t>
      </w:r>
      <w:r w:rsidR="00A07C83" w:rsidRPr="00A07C83">
        <w:rPr>
          <w:rFonts w:ascii="Arial" w:hAnsi="Arial" w:cs="Arial"/>
          <w:i/>
          <w:sz w:val="24"/>
          <w:szCs w:val="24"/>
        </w:rPr>
        <w:t xml:space="preserve"> </w:t>
      </w:r>
      <w:r w:rsidR="00932E0D">
        <w:rPr>
          <w:rFonts w:ascii="Arial" w:hAnsi="Arial" w:cs="Arial"/>
          <w:i/>
          <w:sz w:val="24"/>
          <w:szCs w:val="24"/>
        </w:rPr>
        <w:t>tru</w:t>
      </w:r>
      <w:r w:rsidR="00A07C83" w:rsidRPr="00A07C83">
        <w:rPr>
          <w:rFonts w:ascii="Arial" w:hAnsi="Arial" w:cs="Arial"/>
          <w:i/>
          <w:sz w:val="24"/>
          <w:szCs w:val="24"/>
        </w:rPr>
        <w:t>st as Head</w:t>
      </w:r>
      <w:r w:rsidR="00A07C83">
        <w:rPr>
          <w:rFonts w:ascii="Arial" w:hAnsi="Arial" w:cs="Arial"/>
          <w:sz w:val="24"/>
          <w:szCs w:val="24"/>
        </w:rPr>
        <w:t xml:space="preserve"> </w:t>
      </w:r>
      <w:r w:rsidR="00A07C83" w:rsidRPr="00767B09">
        <w:rPr>
          <w:rFonts w:ascii="Arial" w:hAnsi="Arial" w:cs="Arial"/>
          <w:i/>
          <w:sz w:val="24"/>
          <w:szCs w:val="24"/>
        </w:rPr>
        <w:t xml:space="preserve">of the </w:t>
      </w:r>
      <w:r w:rsidR="00932E0D">
        <w:rPr>
          <w:rFonts w:ascii="Arial" w:hAnsi="Arial" w:cs="Arial"/>
          <w:i/>
          <w:sz w:val="24"/>
          <w:szCs w:val="24"/>
        </w:rPr>
        <w:t>C</w:t>
      </w:r>
      <w:r w:rsidR="00A07C83" w:rsidRPr="00767B09">
        <w:rPr>
          <w:rFonts w:ascii="Arial" w:hAnsi="Arial" w:cs="Arial"/>
          <w:i/>
          <w:sz w:val="24"/>
          <w:szCs w:val="24"/>
        </w:rPr>
        <w:t xml:space="preserve">entre as he can no longer have any firm </w:t>
      </w:r>
      <w:r w:rsidR="00767B09" w:rsidRPr="00767B09">
        <w:rPr>
          <w:rFonts w:ascii="Arial" w:hAnsi="Arial" w:cs="Arial"/>
          <w:i/>
          <w:sz w:val="24"/>
          <w:szCs w:val="24"/>
        </w:rPr>
        <w:t>control over his subordinates.  He must also pay all monies that the Department lost due to his corrupt practices</w:t>
      </w:r>
      <w:r w:rsidR="00767B09">
        <w:rPr>
          <w:rFonts w:ascii="Arial" w:hAnsi="Arial" w:cs="Arial"/>
          <w:sz w:val="24"/>
          <w:szCs w:val="24"/>
        </w:rPr>
        <w:t xml:space="preserve">”.    </w:t>
      </w:r>
    </w:p>
    <w:p w:rsidR="00932E0D" w:rsidRPr="00932E0D" w:rsidRDefault="00932E0D" w:rsidP="00932E0D">
      <w:pPr>
        <w:pStyle w:val="ListParagraph"/>
        <w:rPr>
          <w:rFonts w:ascii="Arial" w:hAnsi="Arial" w:cs="Arial"/>
          <w:sz w:val="24"/>
          <w:szCs w:val="24"/>
        </w:rPr>
      </w:pPr>
    </w:p>
    <w:p w:rsidR="00C93103" w:rsidRDefault="00767B09"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It is common cause that Mr Msenge approved the appellant’s recommendations.  He forwarded the report, with annexures </w:t>
      </w:r>
      <w:r w:rsidR="00765338">
        <w:rPr>
          <w:rFonts w:ascii="Arial" w:hAnsi="Arial" w:cs="Arial"/>
          <w:sz w:val="24"/>
          <w:szCs w:val="24"/>
        </w:rPr>
        <w:t xml:space="preserve">thereto </w:t>
      </w:r>
      <w:r>
        <w:rPr>
          <w:rFonts w:ascii="Arial" w:hAnsi="Arial" w:cs="Arial"/>
          <w:sz w:val="24"/>
          <w:szCs w:val="24"/>
        </w:rPr>
        <w:t xml:space="preserve">and his recommendations, to the </w:t>
      </w:r>
      <w:r w:rsidR="00DD03DE">
        <w:rPr>
          <w:rFonts w:ascii="Arial" w:hAnsi="Arial" w:cs="Arial"/>
          <w:sz w:val="24"/>
          <w:szCs w:val="24"/>
        </w:rPr>
        <w:t>regional commissioner</w:t>
      </w:r>
      <w:r>
        <w:rPr>
          <w:rFonts w:ascii="Arial" w:hAnsi="Arial" w:cs="Arial"/>
          <w:sz w:val="24"/>
          <w:szCs w:val="24"/>
        </w:rPr>
        <w:t>, who also approved the appellant’s and Mr Msenge’s recommendations and instructed that disciplinary action be instituted against the respondent</w:t>
      </w:r>
      <w:r w:rsidR="00932E0D">
        <w:rPr>
          <w:rFonts w:ascii="Arial" w:hAnsi="Arial" w:cs="Arial"/>
          <w:sz w:val="24"/>
          <w:szCs w:val="24"/>
        </w:rPr>
        <w:t>.  A</w:t>
      </w:r>
      <w:r>
        <w:rPr>
          <w:rFonts w:ascii="Arial" w:hAnsi="Arial" w:cs="Arial"/>
          <w:sz w:val="24"/>
          <w:szCs w:val="24"/>
        </w:rPr>
        <w:t xml:space="preserve">s it turned out, the appellant was appointed as the initiator.  </w:t>
      </w:r>
      <w:r w:rsidR="00932E0D">
        <w:rPr>
          <w:rFonts w:ascii="Arial" w:hAnsi="Arial" w:cs="Arial"/>
          <w:sz w:val="24"/>
          <w:szCs w:val="24"/>
        </w:rPr>
        <w:t>D</w:t>
      </w:r>
      <w:r w:rsidR="003D47B7">
        <w:rPr>
          <w:rFonts w:ascii="Arial" w:hAnsi="Arial" w:cs="Arial"/>
          <w:sz w:val="24"/>
          <w:szCs w:val="24"/>
        </w:rPr>
        <w:t xml:space="preserve">isciplinary </w:t>
      </w:r>
      <w:r w:rsidR="00932E0D">
        <w:rPr>
          <w:rFonts w:ascii="Arial" w:hAnsi="Arial" w:cs="Arial"/>
          <w:sz w:val="24"/>
          <w:szCs w:val="24"/>
        </w:rPr>
        <w:t>proceedings were in due course instituted against the respondent</w:t>
      </w:r>
      <w:r w:rsidR="003D47B7">
        <w:rPr>
          <w:rFonts w:ascii="Arial" w:hAnsi="Arial" w:cs="Arial"/>
          <w:sz w:val="24"/>
          <w:szCs w:val="24"/>
        </w:rPr>
        <w:t>.  On 22</w:t>
      </w:r>
      <w:r w:rsidR="00A97BA7">
        <w:rPr>
          <w:rFonts w:ascii="Arial" w:hAnsi="Arial" w:cs="Arial"/>
          <w:sz w:val="24"/>
          <w:szCs w:val="24"/>
        </w:rPr>
        <w:t> M</w:t>
      </w:r>
      <w:r w:rsidR="003D47B7">
        <w:rPr>
          <w:rFonts w:ascii="Arial" w:hAnsi="Arial" w:cs="Arial"/>
          <w:sz w:val="24"/>
          <w:szCs w:val="24"/>
        </w:rPr>
        <w:t xml:space="preserve">arch 2006 the presiding officer terminated the disciplinary proceedings </w:t>
      </w:r>
      <w:r w:rsidR="003D47B7">
        <w:rPr>
          <w:rFonts w:ascii="Arial" w:hAnsi="Arial" w:cs="Arial"/>
          <w:sz w:val="24"/>
          <w:szCs w:val="24"/>
        </w:rPr>
        <w:lastRenderedPageBreak/>
        <w:t>against the respondent because “</w:t>
      </w:r>
      <w:r w:rsidR="003D47B7" w:rsidRPr="003D47B7">
        <w:rPr>
          <w:rFonts w:ascii="Arial" w:hAnsi="Arial" w:cs="Arial"/>
          <w:i/>
          <w:sz w:val="24"/>
          <w:szCs w:val="24"/>
        </w:rPr>
        <w:t>the hearing of Mr Mndela has dragged for more than a year and as such the charges must fall away</w:t>
      </w:r>
      <w:r w:rsidR="003D47B7">
        <w:rPr>
          <w:rFonts w:ascii="Arial" w:hAnsi="Arial" w:cs="Arial"/>
          <w:sz w:val="24"/>
          <w:szCs w:val="24"/>
        </w:rPr>
        <w:t>.”  It is against the above</w:t>
      </w:r>
      <w:r w:rsidR="00A97BA7">
        <w:rPr>
          <w:rFonts w:ascii="Arial" w:hAnsi="Arial" w:cs="Arial"/>
          <w:sz w:val="24"/>
          <w:szCs w:val="24"/>
        </w:rPr>
        <w:t xml:space="preserve"> </w:t>
      </w:r>
      <w:r w:rsidR="00FC6C01">
        <w:rPr>
          <w:rFonts w:ascii="Arial" w:hAnsi="Arial" w:cs="Arial"/>
          <w:sz w:val="24"/>
          <w:szCs w:val="24"/>
        </w:rPr>
        <w:t>factual background that the respondent instituted an action for malicious proceedings</w:t>
      </w:r>
      <w:r w:rsidR="006C3A02">
        <w:rPr>
          <w:rFonts w:ascii="Arial" w:hAnsi="Arial" w:cs="Arial"/>
          <w:sz w:val="24"/>
          <w:szCs w:val="24"/>
        </w:rPr>
        <w:t xml:space="preserve"> against the appellant.</w:t>
      </w:r>
    </w:p>
    <w:p w:rsidR="0065637D" w:rsidRDefault="0065637D" w:rsidP="0065637D">
      <w:pPr>
        <w:pStyle w:val="ListParagraph"/>
        <w:spacing w:after="0" w:line="240" w:lineRule="auto"/>
        <w:ind w:left="567"/>
        <w:jc w:val="both"/>
        <w:rPr>
          <w:rFonts w:ascii="Arial" w:hAnsi="Arial" w:cs="Arial"/>
          <w:sz w:val="24"/>
          <w:szCs w:val="24"/>
        </w:rPr>
      </w:pPr>
    </w:p>
    <w:p w:rsidR="00932E0D" w:rsidRDefault="0065637D"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R</w:t>
      </w:r>
      <w:r w:rsidR="00B02D62">
        <w:rPr>
          <w:rFonts w:ascii="Arial" w:hAnsi="Arial" w:cs="Arial"/>
          <w:sz w:val="24"/>
          <w:szCs w:val="24"/>
        </w:rPr>
        <w:t xml:space="preserve">egarding the first issue, it is trite law </w:t>
      </w:r>
      <w:r w:rsidR="00FC6C6D">
        <w:rPr>
          <w:rFonts w:ascii="Arial" w:hAnsi="Arial" w:cs="Arial"/>
          <w:sz w:val="24"/>
          <w:szCs w:val="24"/>
        </w:rPr>
        <w:t xml:space="preserve">that an employer is liable for the delicts of an employee if such a delict was committed </w:t>
      </w:r>
      <w:r w:rsidR="00932E0D">
        <w:rPr>
          <w:rFonts w:ascii="Arial" w:hAnsi="Arial" w:cs="Arial"/>
          <w:sz w:val="24"/>
          <w:szCs w:val="24"/>
        </w:rPr>
        <w:t xml:space="preserve">by the employee </w:t>
      </w:r>
      <w:r w:rsidR="00FC6C6D">
        <w:rPr>
          <w:rFonts w:ascii="Arial" w:hAnsi="Arial" w:cs="Arial"/>
          <w:sz w:val="24"/>
          <w:szCs w:val="24"/>
        </w:rPr>
        <w:t>while acting within the course and scope of his employment with his employer</w:t>
      </w:r>
      <w:r w:rsidR="00932E0D">
        <w:rPr>
          <w:rFonts w:ascii="Arial" w:hAnsi="Arial" w:cs="Arial"/>
          <w:sz w:val="24"/>
          <w:szCs w:val="24"/>
        </w:rPr>
        <w:t xml:space="preserve">.  </w:t>
      </w:r>
      <w:r w:rsidR="00CF6C0A">
        <w:rPr>
          <w:rFonts w:ascii="Arial" w:hAnsi="Arial" w:cs="Arial"/>
          <w:sz w:val="24"/>
          <w:szCs w:val="24"/>
        </w:rPr>
        <w:t xml:space="preserve"> </w:t>
      </w:r>
      <w:r w:rsidR="001F6EF8">
        <w:rPr>
          <w:rFonts w:ascii="Arial" w:hAnsi="Arial" w:cs="Arial"/>
          <w:sz w:val="24"/>
          <w:szCs w:val="24"/>
        </w:rPr>
        <w:t>Whether the appellant was acting within the course and scope of his employment</w:t>
      </w:r>
      <w:r w:rsidR="00765338">
        <w:rPr>
          <w:rFonts w:ascii="Arial" w:hAnsi="Arial" w:cs="Arial"/>
          <w:sz w:val="24"/>
          <w:szCs w:val="24"/>
        </w:rPr>
        <w:t xml:space="preserve"> with</w:t>
      </w:r>
      <w:r w:rsidR="001F6EF8">
        <w:rPr>
          <w:rFonts w:ascii="Arial" w:hAnsi="Arial" w:cs="Arial"/>
          <w:sz w:val="24"/>
          <w:szCs w:val="24"/>
        </w:rPr>
        <w:t xml:space="preserve"> the Department to attract liability is a factual enquiry</w:t>
      </w:r>
      <w:r w:rsidR="00CF6C0A">
        <w:rPr>
          <w:rFonts w:ascii="Arial" w:hAnsi="Arial" w:cs="Arial"/>
          <w:sz w:val="24"/>
          <w:szCs w:val="24"/>
        </w:rPr>
        <w:t xml:space="preserve">.  </w:t>
      </w:r>
    </w:p>
    <w:p w:rsidR="00932E0D" w:rsidRPr="00932E0D" w:rsidRDefault="00932E0D" w:rsidP="00932E0D">
      <w:pPr>
        <w:pStyle w:val="ListParagraph"/>
        <w:rPr>
          <w:rFonts w:ascii="Arial" w:hAnsi="Arial" w:cs="Arial"/>
          <w:sz w:val="24"/>
          <w:szCs w:val="24"/>
        </w:rPr>
      </w:pPr>
    </w:p>
    <w:p w:rsidR="00932E0D" w:rsidRDefault="00CF6C0A"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The </w:t>
      </w:r>
      <w:r w:rsidR="00932E0D">
        <w:rPr>
          <w:rFonts w:ascii="Arial" w:hAnsi="Arial" w:cs="Arial"/>
          <w:sz w:val="24"/>
          <w:szCs w:val="24"/>
        </w:rPr>
        <w:t>appellant</w:t>
      </w:r>
      <w:r>
        <w:rPr>
          <w:rFonts w:ascii="Arial" w:hAnsi="Arial" w:cs="Arial"/>
          <w:sz w:val="24"/>
          <w:szCs w:val="24"/>
        </w:rPr>
        <w:t xml:space="preserve"> was at all mat</w:t>
      </w:r>
      <w:r w:rsidR="00932E0D">
        <w:rPr>
          <w:rFonts w:ascii="Arial" w:hAnsi="Arial" w:cs="Arial"/>
          <w:sz w:val="24"/>
          <w:szCs w:val="24"/>
        </w:rPr>
        <w:t>erial times an employee of the D</w:t>
      </w:r>
      <w:r>
        <w:rPr>
          <w:rFonts w:ascii="Arial" w:hAnsi="Arial" w:cs="Arial"/>
          <w:sz w:val="24"/>
          <w:szCs w:val="24"/>
        </w:rPr>
        <w:t xml:space="preserve">epartment.  It was common cause during the trial </w:t>
      </w:r>
      <w:r w:rsidR="00932E0D">
        <w:rPr>
          <w:rFonts w:ascii="Arial" w:hAnsi="Arial" w:cs="Arial"/>
          <w:sz w:val="24"/>
          <w:szCs w:val="24"/>
        </w:rPr>
        <w:t xml:space="preserve">before the magistrate </w:t>
      </w:r>
      <w:r>
        <w:rPr>
          <w:rFonts w:ascii="Arial" w:hAnsi="Arial" w:cs="Arial"/>
          <w:sz w:val="24"/>
          <w:szCs w:val="24"/>
        </w:rPr>
        <w:t xml:space="preserve">and at the hearing of the appeal that the appellant performed the investigation </w:t>
      </w:r>
      <w:r w:rsidR="00765338">
        <w:rPr>
          <w:rFonts w:ascii="Arial" w:hAnsi="Arial" w:cs="Arial"/>
          <w:sz w:val="24"/>
          <w:szCs w:val="24"/>
        </w:rPr>
        <w:t>on Mr Msenge’s instruction and cond</w:t>
      </w:r>
      <w:r>
        <w:rPr>
          <w:rFonts w:ascii="Arial" w:hAnsi="Arial" w:cs="Arial"/>
          <w:sz w:val="24"/>
          <w:szCs w:val="24"/>
        </w:rPr>
        <w:t>ucted the disciplinary proceedings against the respondent on</w:t>
      </w:r>
      <w:r w:rsidR="00765338">
        <w:rPr>
          <w:rFonts w:ascii="Arial" w:hAnsi="Arial" w:cs="Arial"/>
          <w:sz w:val="24"/>
          <w:szCs w:val="24"/>
        </w:rPr>
        <w:t xml:space="preserve"> the regional commissioner’s</w:t>
      </w:r>
      <w:r>
        <w:rPr>
          <w:rFonts w:ascii="Arial" w:hAnsi="Arial" w:cs="Arial"/>
          <w:sz w:val="24"/>
          <w:szCs w:val="24"/>
        </w:rPr>
        <w:t xml:space="preserve"> instructions</w:t>
      </w:r>
      <w:r w:rsidR="00765338">
        <w:rPr>
          <w:rFonts w:ascii="Arial" w:hAnsi="Arial" w:cs="Arial"/>
          <w:sz w:val="24"/>
          <w:szCs w:val="24"/>
        </w:rPr>
        <w:t>.</w:t>
      </w:r>
      <w:r w:rsidR="0044171A">
        <w:rPr>
          <w:rFonts w:ascii="Arial" w:hAnsi="Arial" w:cs="Arial"/>
          <w:sz w:val="24"/>
          <w:szCs w:val="24"/>
        </w:rPr>
        <w:t xml:space="preserve">  During cross-examination the respondent conceded that, without instructions from either or both of the area and </w:t>
      </w:r>
      <w:r w:rsidR="00DD03DE">
        <w:rPr>
          <w:rFonts w:ascii="Arial" w:hAnsi="Arial" w:cs="Arial"/>
          <w:sz w:val="24"/>
          <w:szCs w:val="24"/>
        </w:rPr>
        <w:t>regional commissioner</w:t>
      </w:r>
      <w:r w:rsidR="0044171A">
        <w:rPr>
          <w:rFonts w:ascii="Arial" w:hAnsi="Arial" w:cs="Arial"/>
          <w:sz w:val="24"/>
          <w:szCs w:val="24"/>
        </w:rPr>
        <w:t>s, he would not have had authority to investigate or institute disciplinary proceedings against the respondent.  In other words, absent</w:t>
      </w:r>
      <w:r w:rsidR="00F601D4">
        <w:rPr>
          <w:rFonts w:ascii="Arial" w:hAnsi="Arial" w:cs="Arial"/>
          <w:sz w:val="24"/>
          <w:szCs w:val="24"/>
        </w:rPr>
        <w:t xml:space="preserve"> those instructions, the appellant would not have performed his employer’s duties.  Had he refused to either </w:t>
      </w:r>
      <w:r w:rsidR="00932E0D">
        <w:rPr>
          <w:rFonts w:ascii="Arial" w:hAnsi="Arial" w:cs="Arial"/>
          <w:sz w:val="24"/>
          <w:szCs w:val="24"/>
        </w:rPr>
        <w:t xml:space="preserve">conduct the </w:t>
      </w:r>
      <w:r w:rsidR="00F601D4">
        <w:rPr>
          <w:rFonts w:ascii="Arial" w:hAnsi="Arial" w:cs="Arial"/>
          <w:sz w:val="24"/>
          <w:szCs w:val="24"/>
        </w:rPr>
        <w:t>investigat</w:t>
      </w:r>
      <w:r w:rsidR="00932E0D">
        <w:rPr>
          <w:rFonts w:ascii="Arial" w:hAnsi="Arial" w:cs="Arial"/>
          <w:sz w:val="24"/>
          <w:szCs w:val="24"/>
        </w:rPr>
        <w:t>ion</w:t>
      </w:r>
      <w:r w:rsidR="00F601D4">
        <w:rPr>
          <w:rFonts w:ascii="Arial" w:hAnsi="Arial" w:cs="Arial"/>
          <w:sz w:val="24"/>
          <w:szCs w:val="24"/>
        </w:rPr>
        <w:t xml:space="preserve"> or institute the disciplinary proceedings against the respondent, the appellant could lawfully have been charged with having refused to obey a lawful instruction.  </w:t>
      </w:r>
    </w:p>
    <w:p w:rsidR="00932E0D" w:rsidRPr="00932E0D" w:rsidRDefault="00932E0D" w:rsidP="00932E0D">
      <w:pPr>
        <w:pStyle w:val="ListParagraph"/>
        <w:rPr>
          <w:rFonts w:ascii="Arial" w:hAnsi="Arial" w:cs="Arial"/>
          <w:sz w:val="24"/>
          <w:szCs w:val="24"/>
        </w:rPr>
      </w:pPr>
    </w:p>
    <w:p w:rsidR="0065637D" w:rsidRDefault="00F601D4"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In the circumstances, it is found that, when the appellant conducted the investigation and when he instituted the disciplinary proceedings against the respondent, he did so whi</w:t>
      </w:r>
      <w:r w:rsidR="00932E0D">
        <w:rPr>
          <w:rFonts w:ascii="Arial" w:hAnsi="Arial" w:cs="Arial"/>
          <w:sz w:val="24"/>
          <w:szCs w:val="24"/>
        </w:rPr>
        <w:t>le</w:t>
      </w:r>
      <w:r>
        <w:rPr>
          <w:rFonts w:ascii="Arial" w:hAnsi="Arial" w:cs="Arial"/>
          <w:sz w:val="24"/>
          <w:szCs w:val="24"/>
        </w:rPr>
        <w:t xml:space="preserve"> acting within the course and scope of his employment as employee of the Department.  </w:t>
      </w:r>
      <w:r w:rsidR="00E36B68">
        <w:rPr>
          <w:rFonts w:ascii="Arial" w:hAnsi="Arial" w:cs="Arial"/>
          <w:sz w:val="24"/>
          <w:szCs w:val="24"/>
        </w:rPr>
        <w:t>That much was pleaded by the respondent, who alleged in his particulars of claim that the respondent, “</w:t>
      </w:r>
      <w:r w:rsidR="00E36B68" w:rsidRPr="00E36B68">
        <w:rPr>
          <w:rFonts w:ascii="Arial" w:hAnsi="Arial" w:cs="Arial"/>
          <w:i/>
          <w:sz w:val="24"/>
          <w:szCs w:val="24"/>
        </w:rPr>
        <w:t>in his capacity as an employee of the Department of [Correctional Services] wrongfully and maliciously initiated internal disciplinary proceedings with the Department of Correctional Services</w:t>
      </w:r>
      <w:r w:rsidR="00E36B68">
        <w:rPr>
          <w:rFonts w:ascii="Arial" w:hAnsi="Arial" w:cs="Arial"/>
          <w:sz w:val="24"/>
          <w:szCs w:val="24"/>
        </w:rPr>
        <w:t>”</w:t>
      </w:r>
      <w:r w:rsidR="001F4D82">
        <w:rPr>
          <w:rFonts w:ascii="Arial" w:hAnsi="Arial" w:cs="Arial"/>
          <w:sz w:val="24"/>
          <w:szCs w:val="24"/>
        </w:rPr>
        <w:t xml:space="preserve"> against him.  The Min</w:t>
      </w:r>
      <w:r w:rsidR="00765338">
        <w:rPr>
          <w:rFonts w:ascii="Arial" w:hAnsi="Arial" w:cs="Arial"/>
          <w:sz w:val="24"/>
          <w:szCs w:val="24"/>
        </w:rPr>
        <w:t xml:space="preserve">ister of Correctional Services </w:t>
      </w:r>
      <w:r w:rsidR="001F4D82">
        <w:rPr>
          <w:rFonts w:ascii="Arial" w:hAnsi="Arial" w:cs="Arial"/>
          <w:sz w:val="24"/>
          <w:szCs w:val="24"/>
        </w:rPr>
        <w:t xml:space="preserve">would have been vicariously liable </w:t>
      </w:r>
      <w:r w:rsidR="00932E0D">
        <w:rPr>
          <w:rFonts w:ascii="Arial" w:hAnsi="Arial" w:cs="Arial"/>
          <w:sz w:val="24"/>
          <w:szCs w:val="24"/>
        </w:rPr>
        <w:t>i</w:t>
      </w:r>
      <w:r w:rsidR="001F4D82">
        <w:rPr>
          <w:rFonts w:ascii="Arial" w:hAnsi="Arial" w:cs="Arial"/>
          <w:sz w:val="24"/>
          <w:szCs w:val="24"/>
        </w:rPr>
        <w:t>f the respondent established the requirements of malicious prosecution</w:t>
      </w:r>
      <w:r w:rsidR="00932E0D">
        <w:rPr>
          <w:rFonts w:ascii="Arial" w:hAnsi="Arial" w:cs="Arial"/>
          <w:sz w:val="24"/>
          <w:szCs w:val="24"/>
        </w:rPr>
        <w:t xml:space="preserve">.  The respondent </w:t>
      </w:r>
      <w:r w:rsidR="00765338">
        <w:rPr>
          <w:rFonts w:ascii="Arial" w:hAnsi="Arial" w:cs="Arial"/>
          <w:sz w:val="24"/>
          <w:szCs w:val="24"/>
        </w:rPr>
        <w:t>could accordingly have institute an</w:t>
      </w:r>
      <w:r w:rsidR="00932E0D">
        <w:rPr>
          <w:rFonts w:ascii="Arial" w:hAnsi="Arial" w:cs="Arial"/>
          <w:sz w:val="24"/>
          <w:szCs w:val="24"/>
        </w:rPr>
        <w:t xml:space="preserve"> action against the Minister of Correctional Services, </w:t>
      </w:r>
      <w:r w:rsidR="00765338">
        <w:rPr>
          <w:rFonts w:ascii="Arial" w:hAnsi="Arial" w:cs="Arial"/>
          <w:sz w:val="24"/>
          <w:szCs w:val="24"/>
        </w:rPr>
        <w:t xml:space="preserve">as political head of the Department. </w:t>
      </w:r>
    </w:p>
    <w:p w:rsidR="00722C7D" w:rsidRPr="00722C7D" w:rsidRDefault="00722C7D" w:rsidP="00722C7D">
      <w:pPr>
        <w:pStyle w:val="ListParagraph"/>
        <w:rPr>
          <w:rFonts w:ascii="Arial" w:hAnsi="Arial" w:cs="Arial"/>
          <w:sz w:val="24"/>
          <w:szCs w:val="24"/>
        </w:rPr>
      </w:pPr>
    </w:p>
    <w:p w:rsidR="00722C7D" w:rsidRDefault="00722C7D"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lastRenderedPageBreak/>
        <w:t xml:space="preserve">That does not mean that the appellant could not be sued.  If a defendant intentionally or negligently causes harm to a plaintiff, he is personally liable for the damages suffered by the plaintiff.  Flemming DJP held in </w:t>
      </w:r>
      <w:r w:rsidRPr="00722C7D">
        <w:rPr>
          <w:rFonts w:ascii="Arial" w:hAnsi="Arial" w:cs="Arial"/>
          <w:i/>
          <w:sz w:val="24"/>
          <w:szCs w:val="24"/>
        </w:rPr>
        <w:t>Harnischfeger Corporation and another v Appleton and another</w:t>
      </w:r>
      <w:r>
        <w:rPr>
          <w:rStyle w:val="FootnoteReference"/>
          <w:rFonts w:ascii="Arial" w:hAnsi="Arial" w:cs="Arial"/>
          <w:sz w:val="24"/>
          <w:szCs w:val="24"/>
        </w:rPr>
        <w:footnoteReference w:id="1"/>
      </w:r>
      <w:r>
        <w:rPr>
          <w:rFonts w:ascii="Arial" w:hAnsi="Arial" w:cs="Arial"/>
          <w:sz w:val="24"/>
          <w:szCs w:val="24"/>
        </w:rPr>
        <w:t xml:space="preserve"> that</w:t>
      </w:r>
      <w:r w:rsidR="00987F1E">
        <w:rPr>
          <w:rFonts w:ascii="Arial" w:hAnsi="Arial" w:cs="Arial"/>
          <w:sz w:val="24"/>
          <w:szCs w:val="24"/>
        </w:rPr>
        <w:t xml:space="preserve"> that would be the case even if the plaintiff’s employer is rendered vicariously liable because of the employee’s conduct.  Such an employee: </w:t>
      </w:r>
    </w:p>
    <w:p w:rsidR="00987F1E" w:rsidRPr="00987F1E" w:rsidRDefault="00987F1E" w:rsidP="00987F1E">
      <w:pPr>
        <w:pStyle w:val="ListParagraph"/>
        <w:rPr>
          <w:rFonts w:ascii="Arial" w:hAnsi="Arial" w:cs="Arial"/>
          <w:sz w:val="24"/>
          <w:szCs w:val="24"/>
        </w:rPr>
      </w:pPr>
    </w:p>
    <w:p w:rsidR="00987F1E" w:rsidRDefault="00987F1E" w:rsidP="00A57934">
      <w:pPr>
        <w:pStyle w:val="ListParagraph"/>
        <w:spacing w:after="0" w:line="276" w:lineRule="auto"/>
        <w:ind w:left="1418"/>
        <w:jc w:val="both"/>
        <w:rPr>
          <w:rFonts w:ascii="Arial" w:hAnsi="Arial" w:cs="Arial"/>
          <w:sz w:val="24"/>
          <w:szCs w:val="24"/>
        </w:rPr>
      </w:pPr>
      <w:r>
        <w:rPr>
          <w:rFonts w:ascii="Arial" w:hAnsi="Arial" w:cs="Arial"/>
          <w:sz w:val="24"/>
          <w:szCs w:val="24"/>
        </w:rPr>
        <w:t xml:space="preserve">“… </w:t>
      </w:r>
      <w:r w:rsidRPr="00987F1E">
        <w:rPr>
          <w:rFonts w:ascii="Arial" w:hAnsi="Arial" w:cs="Arial"/>
        </w:rPr>
        <w:t>does not cease</w:t>
      </w:r>
      <w:r w:rsidR="009E3902">
        <w:rPr>
          <w:rFonts w:ascii="Arial" w:hAnsi="Arial" w:cs="Arial"/>
        </w:rPr>
        <w:t xml:space="preserve"> to be liable because the employer is liable.  The employer is also liable; he is not exclusively liable.  The relationship between employer and the activity of his employee is a basis for holding an additional party liable and not a ground for absolving the person who actually</w:t>
      </w:r>
      <w:r w:rsidRPr="00987F1E">
        <w:rPr>
          <w:rFonts w:ascii="Arial" w:hAnsi="Arial" w:cs="Arial"/>
        </w:rPr>
        <w:t xml:space="preserve"> committed the delict</w:t>
      </w:r>
      <w:r>
        <w:rPr>
          <w:rFonts w:ascii="Arial" w:hAnsi="Arial" w:cs="Arial"/>
          <w:sz w:val="24"/>
          <w:szCs w:val="24"/>
        </w:rPr>
        <w:t>.”</w:t>
      </w:r>
    </w:p>
    <w:p w:rsidR="001F4D82" w:rsidRDefault="001F4D82" w:rsidP="001F4D82">
      <w:pPr>
        <w:pStyle w:val="ListParagraph"/>
        <w:spacing w:after="0" w:line="240" w:lineRule="auto"/>
        <w:ind w:left="567"/>
        <w:jc w:val="both"/>
        <w:rPr>
          <w:rFonts w:ascii="Arial" w:hAnsi="Arial" w:cs="Arial"/>
          <w:sz w:val="24"/>
          <w:szCs w:val="24"/>
        </w:rPr>
      </w:pPr>
    </w:p>
    <w:p w:rsidR="00987F1E" w:rsidRDefault="00987F1E" w:rsidP="00987F1E">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In the circumstances of this case, if it is found that the respondent satisfied all the requirements of the claim of malicious prosecution against the appellant, the appeal should be dismissed.  The appellant would then be liable as the person who committed the delict. The first issue is therefore decided in the respondent’s favour.  </w:t>
      </w:r>
      <w:r w:rsidR="0041712C">
        <w:rPr>
          <w:rFonts w:ascii="Arial" w:hAnsi="Arial" w:cs="Arial"/>
          <w:sz w:val="24"/>
          <w:szCs w:val="24"/>
        </w:rPr>
        <w:t xml:space="preserve">I now deal with whether or not the respondent </w:t>
      </w:r>
      <w:r w:rsidR="003E72CB">
        <w:rPr>
          <w:rFonts w:ascii="Arial" w:hAnsi="Arial" w:cs="Arial"/>
          <w:sz w:val="24"/>
          <w:szCs w:val="24"/>
        </w:rPr>
        <w:t>proved the claim of malicious prosecution against the appellant.</w:t>
      </w:r>
    </w:p>
    <w:p w:rsidR="00987F1E" w:rsidRDefault="00987F1E" w:rsidP="00987F1E">
      <w:pPr>
        <w:pStyle w:val="ListParagraph"/>
        <w:spacing w:after="0" w:line="360" w:lineRule="auto"/>
        <w:ind w:left="567"/>
        <w:jc w:val="both"/>
        <w:rPr>
          <w:rFonts w:ascii="Arial" w:hAnsi="Arial" w:cs="Arial"/>
          <w:sz w:val="24"/>
          <w:szCs w:val="24"/>
        </w:rPr>
      </w:pPr>
    </w:p>
    <w:p w:rsidR="001F4D82" w:rsidRPr="00987F1E" w:rsidRDefault="00987F1E" w:rsidP="00987F1E">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To </w:t>
      </w:r>
      <w:r w:rsidR="001F4D82" w:rsidRPr="00987F1E">
        <w:rPr>
          <w:rFonts w:ascii="Arial" w:hAnsi="Arial" w:cs="Arial"/>
          <w:sz w:val="24"/>
          <w:szCs w:val="24"/>
        </w:rPr>
        <w:t xml:space="preserve">succeed with his claim </w:t>
      </w:r>
      <w:r w:rsidR="003726D5" w:rsidRPr="00987F1E">
        <w:rPr>
          <w:rFonts w:ascii="Arial" w:hAnsi="Arial" w:cs="Arial"/>
          <w:sz w:val="24"/>
          <w:szCs w:val="24"/>
        </w:rPr>
        <w:t xml:space="preserve">for malicious prosecution </w:t>
      </w:r>
      <w:r w:rsidR="001F4D82" w:rsidRPr="00987F1E">
        <w:rPr>
          <w:rFonts w:ascii="Arial" w:hAnsi="Arial" w:cs="Arial"/>
          <w:sz w:val="24"/>
          <w:szCs w:val="24"/>
        </w:rPr>
        <w:t>against the correct defendant, the respondent was required to prove that:</w:t>
      </w:r>
      <w:r w:rsidR="006A2FA7" w:rsidRPr="00987F1E">
        <w:rPr>
          <w:rFonts w:ascii="Arial" w:hAnsi="Arial" w:cs="Arial"/>
          <w:sz w:val="24"/>
          <w:szCs w:val="24"/>
        </w:rPr>
        <w:t xml:space="preserve"> (i) such defendant set the law in motion (in</w:t>
      </w:r>
      <w:r w:rsidR="003726D5" w:rsidRPr="00987F1E">
        <w:rPr>
          <w:rFonts w:ascii="Arial" w:hAnsi="Arial" w:cs="Arial"/>
          <w:sz w:val="24"/>
          <w:szCs w:val="24"/>
        </w:rPr>
        <w:t>stig</w:t>
      </w:r>
      <w:r w:rsidR="006A2FA7" w:rsidRPr="00987F1E">
        <w:rPr>
          <w:rFonts w:ascii="Arial" w:hAnsi="Arial" w:cs="Arial"/>
          <w:sz w:val="24"/>
          <w:szCs w:val="24"/>
        </w:rPr>
        <w:t>ate</w:t>
      </w:r>
      <w:r w:rsidR="003726D5" w:rsidRPr="00987F1E">
        <w:rPr>
          <w:rFonts w:ascii="Arial" w:hAnsi="Arial" w:cs="Arial"/>
          <w:sz w:val="24"/>
          <w:szCs w:val="24"/>
        </w:rPr>
        <w:t>d</w:t>
      </w:r>
      <w:r w:rsidR="006A2FA7" w:rsidRPr="00987F1E">
        <w:rPr>
          <w:rFonts w:ascii="Arial" w:hAnsi="Arial" w:cs="Arial"/>
          <w:sz w:val="24"/>
          <w:szCs w:val="24"/>
        </w:rPr>
        <w:t xml:space="preserve"> the proceedings) against him; (ii) such defendant acted without reasonable or probable cause when he set the law in motion; (iii) such defendant was actuated </w:t>
      </w:r>
      <w:r w:rsidR="003726D5" w:rsidRPr="00987F1E">
        <w:rPr>
          <w:rFonts w:ascii="Arial" w:hAnsi="Arial" w:cs="Arial"/>
          <w:sz w:val="24"/>
          <w:szCs w:val="24"/>
        </w:rPr>
        <w:t>by</w:t>
      </w:r>
      <w:r w:rsidR="006A2FA7" w:rsidRPr="00987F1E">
        <w:rPr>
          <w:rFonts w:ascii="Arial" w:hAnsi="Arial" w:cs="Arial"/>
          <w:sz w:val="24"/>
          <w:szCs w:val="24"/>
        </w:rPr>
        <w:t xml:space="preserve"> malice when he set the law in motion; and (iv) the procee</w:t>
      </w:r>
      <w:r w:rsidR="006F5FED" w:rsidRPr="00987F1E">
        <w:rPr>
          <w:rFonts w:ascii="Arial" w:hAnsi="Arial" w:cs="Arial"/>
          <w:sz w:val="24"/>
          <w:szCs w:val="24"/>
        </w:rPr>
        <w:t>dings that such defendant set in motion against him, terminated in his (the respondent</w:t>
      </w:r>
      <w:r w:rsidR="00DD03DE" w:rsidRPr="00987F1E">
        <w:rPr>
          <w:rFonts w:ascii="Arial" w:hAnsi="Arial" w:cs="Arial"/>
          <w:sz w:val="24"/>
          <w:szCs w:val="24"/>
        </w:rPr>
        <w:t>’s</w:t>
      </w:r>
      <w:r w:rsidR="003726D5" w:rsidRPr="00987F1E">
        <w:rPr>
          <w:rFonts w:ascii="Arial" w:hAnsi="Arial" w:cs="Arial"/>
          <w:sz w:val="24"/>
          <w:szCs w:val="24"/>
        </w:rPr>
        <w:t>) favour.</w:t>
      </w:r>
      <w:r w:rsidR="00AF4306">
        <w:rPr>
          <w:rStyle w:val="FootnoteReference"/>
          <w:rFonts w:ascii="Arial" w:hAnsi="Arial" w:cs="Arial"/>
          <w:sz w:val="24"/>
          <w:szCs w:val="24"/>
        </w:rPr>
        <w:footnoteReference w:id="2"/>
      </w:r>
      <w:r w:rsidR="003726D5" w:rsidRPr="00987F1E">
        <w:rPr>
          <w:rFonts w:ascii="Arial" w:hAnsi="Arial" w:cs="Arial"/>
          <w:sz w:val="24"/>
          <w:szCs w:val="24"/>
        </w:rPr>
        <w:t xml:space="preserve">  W</w:t>
      </w:r>
      <w:r w:rsidR="006F5FED" w:rsidRPr="00987F1E">
        <w:rPr>
          <w:rFonts w:ascii="Arial" w:hAnsi="Arial" w:cs="Arial"/>
          <w:sz w:val="24"/>
          <w:szCs w:val="24"/>
        </w:rPr>
        <w:t>hat needs to be determined in this appeal is whether or not it was the appellant who set the law in motion against the respondent.  Ms</w:t>
      </w:r>
      <w:r w:rsidR="00B53BFF" w:rsidRPr="00987F1E">
        <w:rPr>
          <w:rFonts w:ascii="Arial" w:hAnsi="Arial" w:cs="Arial"/>
          <w:sz w:val="24"/>
          <w:szCs w:val="24"/>
        </w:rPr>
        <w:t> </w:t>
      </w:r>
      <w:r w:rsidR="006F5FED" w:rsidRPr="00987F1E">
        <w:rPr>
          <w:rFonts w:ascii="Arial" w:hAnsi="Arial" w:cs="Arial"/>
          <w:sz w:val="24"/>
          <w:szCs w:val="24"/>
        </w:rPr>
        <w:t>Nel, attorney for the respondent, submitted that the appellant set the law in motion against the respondent</w:t>
      </w:r>
      <w:r w:rsidR="00565A65" w:rsidRPr="00987F1E">
        <w:rPr>
          <w:rFonts w:ascii="Arial" w:hAnsi="Arial" w:cs="Arial"/>
          <w:sz w:val="24"/>
          <w:szCs w:val="24"/>
        </w:rPr>
        <w:t xml:space="preserve"> because, ha</w:t>
      </w:r>
      <w:r w:rsidR="003726D5" w:rsidRPr="00987F1E">
        <w:rPr>
          <w:rFonts w:ascii="Arial" w:hAnsi="Arial" w:cs="Arial"/>
          <w:sz w:val="24"/>
          <w:szCs w:val="24"/>
        </w:rPr>
        <w:t>d</w:t>
      </w:r>
      <w:r w:rsidR="00565A65" w:rsidRPr="00987F1E">
        <w:rPr>
          <w:rFonts w:ascii="Arial" w:hAnsi="Arial" w:cs="Arial"/>
          <w:sz w:val="24"/>
          <w:szCs w:val="24"/>
        </w:rPr>
        <w:t xml:space="preserve"> it not been for his report, disciplinary action would not have been instituted against </w:t>
      </w:r>
      <w:r w:rsidR="00B53BFF" w:rsidRPr="00987F1E">
        <w:rPr>
          <w:rFonts w:ascii="Arial" w:hAnsi="Arial" w:cs="Arial"/>
          <w:sz w:val="24"/>
          <w:szCs w:val="24"/>
        </w:rPr>
        <w:t>him</w:t>
      </w:r>
      <w:r w:rsidR="00565A65" w:rsidRPr="00987F1E">
        <w:rPr>
          <w:rFonts w:ascii="Arial" w:hAnsi="Arial" w:cs="Arial"/>
          <w:sz w:val="24"/>
          <w:szCs w:val="24"/>
        </w:rPr>
        <w:t>.</w:t>
      </w:r>
    </w:p>
    <w:p w:rsidR="00565A65" w:rsidRPr="00565A65" w:rsidRDefault="00565A65" w:rsidP="00565A65">
      <w:pPr>
        <w:pStyle w:val="ListParagraph"/>
        <w:rPr>
          <w:rFonts w:ascii="Arial" w:hAnsi="Arial" w:cs="Arial"/>
          <w:sz w:val="24"/>
          <w:szCs w:val="24"/>
        </w:rPr>
      </w:pPr>
    </w:p>
    <w:p w:rsidR="00565A65" w:rsidRPr="003726D5" w:rsidRDefault="000018A3"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The facts are that it was Mr Msenge who instructed the appellant to investigate the absence of officials </w:t>
      </w:r>
      <w:r w:rsidR="003726D5">
        <w:rPr>
          <w:rFonts w:ascii="Arial" w:hAnsi="Arial" w:cs="Arial"/>
          <w:sz w:val="24"/>
          <w:szCs w:val="24"/>
        </w:rPr>
        <w:t xml:space="preserve">from the Middelburg Correctional Centre </w:t>
      </w:r>
      <w:r>
        <w:rPr>
          <w:rFonts w:ascii="Arial" w:hAnsi="Arial" w:cs="Arial"/>
          <w:sz w:val="24"/>
          <w:szCs w:val="24"/>
        </w:rPr>
        <w:t xml:space="preserve">at the meeting in Cradock on 30 August 2004 and to investigate any other malpractice which may surface during the investigation.  </w:t>
      </w:r>
    </w:p>
    <w:p w:rsidR="00520851" w:rsidRPr="003726D5" w:rsidRDefault="00520851" w:rsidP="00520851">
      <w:pPr>
        <w:pStyle w:val="ListParagraph"/>
        <w:rPr>
          <w:rFonts w:ascii="Arial" w:hAnsi="Arial" w:cs="Arial"/>
          <w:sz w:val="24"/>
          <w:szCs w:val="24"/>
        </w:rPr>
      </w:pPr>
    </w:p>
    <w:p w:rsidR="00FD6AF1" w:rsidRDefault="00D53480" w:rsidP="00FD6AF1">
      <w:pPr>
        <w:pStyle w:val="ListParagraph"/>
        <w:numPr>
          <w:ilvl w:val="0"/>
          <w:numId w:val="6"/>
        </w:numPr>
        <w:spacing w:after="0" w:line="360" w:lineRule="auto"/>
        <w:ind w:left="567" w:hanging="567"/>
        <w:jc w:val="both"/>
        <w:rPr>
          <w:rFonts w:ascii="Arial" w:hAnsi="Arial" w:cs="Arial"/>
          <w:sz w:val="24"/>
          <w:szCs w:val="24"/>
        </w:rPr>
      </w:pPr>
      <w:r w:rsidRPr="003726D5">
        <w:rPr>
          <w:rFonts w:ascii="Arial" w:hAnsi="Arial" w:cs="Arial"/>
          <w:sz w:val="24"/>
          <w:szCs w:val="24"/>
        </w:rPr>
        <w:lastRenderedPageBreak/>
        <w:t>After the inv</w:t>
      </w:r>
      <w:r>
        <w:rPr>
          <w:rFonts w:ascii="Arial" w:hAnsi="Arial" w:cs="Arial"/>
          <w:sz w:val="24"/>
          <w:szCs w:val="24"/>
        </w:rPr>
        <w:t>estigation, the appellant handed the report to Mr Msenge.</w:t>
      </w:r>
      <w:r w:rsidR="00C92226">
        <w:rPr>
          <w:rFonts w:ascii="Arial" w:hAnsi="Arial" w:cs="Arial"/>
          <w:sz w:val="24"/>
          <w:szCs w:val="24"/>
        </w:rPr>
        <w:t xml:space="preserve"> </w:t>
      </w:r>
      <w:r>
        <w:rPr>
          <w:rFonts w:ascii="Arial" w:hAnsi="Arial" w:cs="Arial"/>
          <w:sz w:val="24"/>
          <w:szCs w:val="24"/>
        </w:rPr>
        <w:t xml:space="preserve"> </w:t>
      </w:r>
      <w:r w:rsidR="00A147F2">
        <w:rPr>
          <w:rFonts w:ascii="Arial" w:hAnsi="Arial" w:cs="Arial"/>
          <w:sz w:val="24"/>
          <w:szCs w:val="24"/>
        </w:rPr>
        <w:t>At that stage, the appellant left it to Mr Msenge to decide whether or not to follow his recommendations.</w:t>
      </w:r>
      <w:r w:rsidR="00E65174">
        <w:rPr>
          <w:rFonts w:ascii="Arial" w:hAnsi="Arial" w:cs="Arial"/>
          <w:sz w:val="24"/>
          <w:szCs w:val="24"/>
        </w:rPr>
        <w:t xml:space="preserve"> </w:t>
      </w:r>
      <w:r w:rsidR="00E76B85">
        <w:rPr>
          <w:rFonts w:ascii="Arial" w:hAnsi="Arial" w:cs="Arial"/>
          <w:sz w:val="24"/>
          <w:szCs w:val="24"/>
        </w:rPr>
        <w:t xml:space="preserve"> </w:t>
      </w:r>
      <w:r>
        <w:rPr>
          <w:rFonts w:ascii="Arial" w:hAnsi="Arial" w:cs="Arial"/>
          <w:sz w:val="24"/>
          <w:szCs w:val="24"/>
        </w:rPr>
        <w:t>Mr</w:t>
      </w:r>
      <w:r w:rsidR="00E65174">
        <w:rPr>
          <w:rFonts w:ascii="Arial" w:hAnsi="Arial" w:cs="Arial"/>
          <w:sz w:val="24"/>
          <w:szCs w:val="24"/>
        </w:rPr>
        <w:t> </w:t>
      </w:r>
      <w:r>
        <w:rPr>
          <w:rFonts w:ascii="Arial" w:hAnsi="Arial" w:cs="Arial"/>
          <w:sz w:val="24"/>
          <w:szCs w:val="24"/>
        </w:rPr>
        <w:t xml:space="preserve">Msenge was required to </w:t>
      </w:r>
      <w:r w:rsidR="00E76B85">
        <w:rPr>
          <w:rFonts w:ascii="Arial" w:hAnsi="Arial" w:cs="Arial"/>
          <w:sz w:val="24"/>
          <w:szCs w:val="24"/>
        </w:rPr>
        <w:t xml:space="preserve">consider </w:t>
      </w:r>
      <w:r>
        <w:rPr>
          <w:rFonts w:ascii="Arial" w:hAnsi="Arial" w:cs="Arial"/>
          <w:sz w:val="24"/>
          <w:szCs w:val="24"/>
        </w:rPr>
        <w:t>whether or not each of the finding</w:t>
      </w:r>
      <w:r w:rsidR="003726D5">
        <w:rPr>
          <w:rFonts w:ascii="Arial" w:hAnsi="Arial" w:cs="Arial"/>
          <w:sz w:val="24"/>
          <w:szCs w:val="24"/>
        </w:rPr>
        <w:t>s</w:t>
      </w:r>
      <w:r>
        <w:rPr>
          <w:rFonts w:ascii="Arial" w:hAnsi="Arial" w:cs="Arial"/>
          <w:sz w:val="24"/>
          <w:szCs w:val="24"/>
        </w:rPr>
        <w:t xml:space="preserve"> that the appellant </w:t>
      </w:r>
      <w:r w:rsidR="00E65174">
        <w:rPr>
          <w:rFonts w:ascii="Arial" w:hAnsi="Arial" w:cs="Arial"/>
          <w:sz w:val="24"/>
          <w:szCs w:val="24"/>
        </w:rPr>
        <w:t xml:space="preserve">had </w:t>
      </w:r>
      <w:r>
        <w:rPr>
          <w:rFonts w:ascii="Arial" w:hAnsi="Arial" w:cs="Arial"/>
          <w:sz w:val="24"/>
          <w:szCs w:val="24"/>
        </w:rPr>
        <w:t>made against the respondent was supported by the contents of the statements and other documents which were attached to the report. Mr</w:t>
      </w:r>
      <w:r w:rsidR="00E65174">
        <w:rPr>
          <w:rFonts w:ascii="Arial" w:hAnsi="Arial" w:cs="Arial"/>
          <w:sz w:val="24"/>
          <w:szCs w:val="24"/>
        </w:rPr>
        <w:t> </w:t>
      </w:r>
      <w:r>
        <w:rPr>
          <w:rFonts w:ascii="Arial" w:hAnsi="Arial" w:cs="Arial"/>
          <w:sz w:val="24"/>
          <w:szCs w:val="24"/>
        </w:rPr>
        <w:t xml:space="preserve">Msenge approved the appellant’s </w:t>
      </w:r>
      <w:r w:rsidR="003726D5">
        <w:rPr>
          <w:rFonts w:ascii="Arial" w:hAnsi="Arial" w:cs="Arial"/>
          <w:sz w:val="24"/>
          <w:szCs w:val="24"/>
        </w:rPr>
        <w:t>recomme</w:t>
      </w:r>
      <w:r>
        <w:rPr>
          <w:rFonts w:ascii="Arial" w:hAnsi="Arial" w:cs="Arial"/>
          <w:sz w:val="24"/>
          <w:szCs w:val="24"/>
        </w:rPr>
        <w:t>n</w:t>
      </w:r>
      <w:r w:rsidR="003726D5">
        <w:rPr>
          <w:rFonts w:ascii="Arial" w:hAnsi="Arial" w:cs="Arial"/>
          <w:sz w:val="24"/>
          <w:szCs w:val="24"/>
        </w:rPr>
        <w:t>d</w:t>
      </w:r>
      <w:r>
        <w:rPr>
          <w:rFonts w:ascii="Arial" w:hAnsi="Arial" w:cs="Arial"/>
          <w:sz w:val="24"/>
          <w:szCs w:val="24"/>
        </w:rPr>
        <w:t>ations that disciplinary proceedings be instituted against the respondent.  The report</w:t>
      </w:r>
      <w:r w:rsidR="003726D5">
        <w:rPr>
          <w:rFonts w:ascii="Arial" w:hAnsi="Arial" w:cs="Arial"/>
          <w:sz w:val="24"/>
          <w:szCs w:val="24"/>
        </w:rPr>
        <w:t>,</w:t>
      </w:r>
      <w:r>
        <w:rPr>
          <w:rFonts w:ascii="Arial" w:hAnsi="Arial" w:cs="Arial"/>
          <w:sz w:val="24"/>
          <w:szCs w:val="24"/>
        </w:rPr>
        <w:t xml:space="preserve"> with Mr Msenge’s recommendations</w:t>
      </w:r>
      <w:r w:rsidR="003726D5">
        <w:rPr>
          <w:rFonts w:ascii="Arial" w:hAnsi="Arial" w:cs="Arial"/>
          <w:sz w:val="24"/>
          <w:szCs w:val="24"/>
        </w:rPr>
        <w:t>, was</w:t>
      </w:r>
      <w:r>
        <w:rPr>
          <w:rFonts w:ascii="Arial" w:hAnsi="Arial" w:cs="Arial"/>
          <w:sz w:val="24"/>
          <w:szCs w:val="24"/>
        </w:rPr>
        <w:t xml:space="preserve"> </w:t>
      </w:r>
      <w:r w:rsidR="00E76B85">
        <w:rPr>
          <w:rFonts w:ascii="Arial" w:hAnsi="Arial" w:cs="Arial"/>
          <w:sz w:val="24"/>
          <w:szCs w:val="24"/>
        </w:rPr>
        <w:t xml:space="preserve">then </w:t>
      </w:r>
      <w:r>
        <w:rPr>
          <w:rFonts w:ascii="Arial" w:hAnsi="Arial" w:cs="Arial"/>
          <w:sz w:val="24"/>
          <w:szCs w:val="24"/>
        </w:rPr>
        <w:t xml:space="preserve">forwarded to the </w:t>
      </w:r>
      <w:r w:rsidR="00DD03DE">
        <w:rPr>
          <w:rFonts w:ascii="Arial" w:hAnsi="Arial" w:cs="Arial"/>
          <w:sz w:val="24"/>
          <w:szCs w:val="24"/>
        </w:rPr>
        <w:t>regional commissioner</w:t>
      </w:r>
      <w:r>
        <w:rPr>
          <w:rFonts w:ascii="Arial" w:hAnsi="Arial" w:cs="Arial"/>
          <w:sz w:val="24"/>
          <w:szCs w:val="24"/>
        </w:rPr>
        <w:t xml:space="preserve">.  She was also required to </w:t>
      </w:r>
      <w:r w:rsidR="003726D5">
        <w:rPr>
          <w:rFonts w:ascii="Arial" w:hAnsi="Arial" w:cs="Arial"/>
          <w:sz w:val="24"/>
          <w:szCs w:val="24"/>
        </w:rPr>
        <w:t>consider</w:t>
      </w:r>
      <w:r w:rsidR="00E76B85">
        <w:rPr>
          <w:rFonts w:ascii="Arial" w:hAnsi="Arial" w:cs="Arial"/>
          <w:sz w:val="24"/>
          <w:szCs w:val="24"/>
        </w:rPr>
        <w:t xml:space="preserve"> whether or not</w:t>
      </w:r>
      <w:r>
        <w:rPr>
          <w:rFonts w:ascii="Arial" w:hAnsi="Arial" w:cs="Arial"/>
          <w:sz w:val="24"/>
          <w:szCs w:val="24"/>
        </w:rPr>
        <w:t xml:space="preserve"> the report, the contents of the statements and other documents </w:t>
      </w:r>
      <w:r w:rsidR="001336DB">
        <w:rPr>
          <w:rFonts w:ascii="Arial" w:hAnsi="Arial" w:cs="Arial"/>
          <w:sz w:val="24"/>
          <w:szCs w:val="24"/>
        </w:rPr>
        <w:t>provided a basis for disciplinary proceedings against the respondent. She approved Mr</w:t>
      </w:r>
      <w:r w:rsidR="00B30B50">
        <w:rPr>
          <w:rFonts w:ascii="Arial" w:hAnsi="Arial" w:cs="Arial"/>
          <w:sz w:val="24"/>
          <w:szCs w:val="24"/>
        </w:rPr>
        <w:t> </w:t>
      </w:r>
      <w:r w:rsidR="001336DB">
        <w:rPr>
          <w:rFonts w:ascii="Arial" w:hAnsi="Arial" w:cs="Arial"/>
          <w:sz w:val="24"/>
          <w:szCs w:val="24"/>
        </w:rPr>
        <w:t xml:space="preserve">Msenge’s recommendation that disciplinary proceedings be instituted against the respondent.  As a result of those recommendations the appellant was </w:t>
      </w:r>
      <w:r w:rsidR="003726D5">
        <w:rPr>
          <w:rFonts w:ascii="Arial" w:hAnsi="Arial" w:cs="Arial"/>
          <w:sz w:val="24"/>
          <w:szCs w:val="24"/>
        </w:rPr>
        <w:t>instructed</w:t>
      </w:r>
      <w:r w:rsidR="001336DB">
        <w:rPr>
          <w:rFonts w:ascii="Arial" w:hAnsi="Arial" w:cs="Arial"/>
          <w:sz w:val="24"/>
          <w:szCs w:val="24"/>
        </w:rPr>
        <w:t xml:space="preserve"> to institute charges against the respondent.  The respondent was charged with having absented himself without leave on nine days before 30 A</w:t>
      </w:r>
      <w:r w:rsidR="00CF7DB4">
        <w:rPr>
          <w:rFonts w:ascii="Arial" w:hAnsi="Arial" w:cs="Arial"/>
          <w:sz w:val="24"/>
          <w:szCs w:val="24"/>
        </w:rPr>
        <w:t>ugust 2004</w:t>
      </w:r>
      <w:r w:rsidR="001336DB">
        <w:rPr>
          <w:rFonts w:ascii="Arial" w:hAnsi="Arial" w:cs="Arial"/>
          <w:sz w:val="24"/>
          <w:szCs w:val="24"/>
        </w:rPr>
        <w:t xml:space="preserve"> and</w:t>
      </w:r>
      <w:r w:rsidR="003726D5">
        <w:rPr>
          <w:rFonts w:ascii="Arial" w:hAnsi="Arial" w:cs="Arial"/>
          <w:sz w:val="24"/>
          <w:szCs w:val="24"/>
        </w:rPr>
        <w:t xml:space="preserve"> that he allegedly</w:t>
      </w:r>
      <w:r w:rsidR="001336DB">
        <w:rPr>
          <w:rFonts w:ascii="Arial" w:hAnsi="Arial" w:cs="Arial"/>
          <w:sz w:val="24"/>
          <w:szCs w:val="24"/>
        </w:rPr>
        <w:t xml:space="preserve"> knocked off duty before he was allowed to leave on five days, “</w:t>
      </w:r>
      <w:r w:rsidR="001336DB" w:rsidRPr="001336DB">
        <w:rPr>
          <w:rFonts w:ascii="Arial" w:hAnsi="Arial" w:cs="Arial"/>
          <w:i/>
          <w:sz w:val="24"/>
          <w:szCs w:val="24"/>
        </w:rPr>
        <w:t>which resulted into misuse of your position, maladministration/malpractice and corruption</w:t>
      </w:r>
      <w:r w:rsidR="001336DB">
        <w:rPr>
          <w:rFonts w:ascii="Arial" w:hAnsi="Arial" w:cs="Arial"/>
          <w:sz w:val="24"/>
          <w:szCs w:val="24"/>
        </w:rPr>
        <w:t>”. (sic)</w:t>
      </w:r>
      <w:r w:rsidR="001336DB" w:rsidRPr="00FD6AF1">
        <w:rPr>
          <w:rFonts w:ascii="Arial" w:hAnsi="Arial" w:cs="Arial"/>
          <w:sz w:val="24"/>
          <w:szCs w:val="24"/>
        </w:rPr>
        <w:t xml:space="preserve"> </w:t>
      </w:r>
    </w:p>
    <w:p w:rsidR="00FD6AF1" w:rsidRDefault="00FD6AF1" w:rsidP="00FD6AF1">
      <w:pPr>
        <w:pStyle w:val="ListParagraph"/>
        <w:spacing w:after="0" w:line="360" w:lineRule="auto"/>
        <w:ind w:left="567"/>
        <w:jc w:val="both"/>
        <w:rPr>
          <w:rFonts w:ascii="Arial" w:hAnsi="Arial" w:cs="Arial"/>
          <w:sz w:val="24"/>
          <w:szCs w:val="24"/>
        </w:rPr>
      </w:pPr>
    </w:p>
    <w:p w:rsidR="001336DB" w:rsidRPr="00FD6AF1" w:rsidRDefault="001336DB" w:rsidP="00FD6AF1">
      <w:pPr>
        <w:pStyle w:val="ListParagraph"/>
        <w:numPr>
          <w:ilvl w:val="0"/>
          <w:numId w:val="6"/>
        </w:numPr>
        <w:spacing w:after="0" w:line="360" w:lineRule="auto"/>
        <w:ind w:left="567" w:hanging="567"/>
        <w:jc w:val="both"/>
        <w:rPr>
          <w:rFonts w:ascii="Arial" w:hAnsi="Arial" w:cs="Arial"/>
          <w:sz w:val="24"/>
          <w:szCs w:val="24"/>
        </w:rPr>
      </w:pPr>
      <w:r w:rsidRPr="00FD6AF1">
        <w:rPr>
          <w:rFonts w:ascii="Arial" w:hAnsi="Arial" w:cs="Arial"/>
          <w:sz w:val="24"/>
          <w:szCs w:val="24"/>
        </w:rPr>
        <w:t>In my view, it was</w:t>
      </w:r>
      <w:r w:rsidR="00E76B85">
        <w:rPr>
          <w:rFonts w:ascii="Arial" w:hAnsi="Arial" w:cs="Arial"/>
          <w:sz w:val="24"/>
          <w:szCs w:val="24"/>
        </w:rPr>
        <w:t xml:space="preserve"> </w:t>
      </w:r>
      <w:r w:rsidR="00E76B85" w:rsidRPr="00FD6AF1">
        <w:rPr>
          <w:rFonts w:ascii="Arial" w:hAnsi="Arial" w:cs="Arial"/>
          <w:sz w:val="24"/>
          <w:szCs w:val="24"/>
        </w:rPr>
        <w:t>Mr Msenge who initiated the investigation</w:t>
      </w:r>
      <w:r w:rsidR="00E76B85">
        <w:rPr>
          <w:rFonts w:ascii="Arial" w:hAnsi="Arial" w:cs="Arial"/>
          <w:sz w:val="24"/>
          <w:szCs w:val="24"/>
        </w:rPr>
        <w:t xml:space="preserve">, which the appellant conducted, and it was </w:t>
      </w:r>
      <w:r w:rsidR="00E76B85" w:rsidRPr="00FD6AF1">
        <w:rPr>
          <w:rFonts w:ascii="Arial" w:hAnsi="Arial" w:cs="Arial"/>
          <w:sz w:val="24"/>
          <w:szCs w:val="24"/>
        </w:rPr>
        <w:t>the regional commissioner who initiated the disciplinary proceedings</w:t>
      </w:r>
      <w:r w:rsidR="00E76B85">
        <w:rPr>
          <w:rFonts w:ascii="Arial" w:hAnsi="Arial" w:cs="Arial"/>
          <w:sz w:val="24"/>
          <w:szCs w:val="24"/>
        </w:rPr>
        <w:t>, which the appellant instituted against the respondent.</w:t>
      </w:r>
      <w:r w:rsidR="00E76B85" w:rsidRPr="00FD6AF1">
        <w:rPr>
          <w:rFonts w:ascii="Arial" w:hAnsi="Arial" w:cs="Arial"/>
          <w:sz w:val="24"/>
          <w:szCs w:val="24"/>
        </w:rPr>
        <w:t xml:space="preserve"> </w:t>
      </w:r>
      <w:r w:rsidR="00E76B85">
        <w:rPr>
          <w:rFonts w:ascii="Arial" w:hAnsi="Arial" w:cs="Arial"/>
          <w:sz w:val="24"/>
          <w:szCs w:val="24"/>
        </w:rPr>
        <w:t>It was the regional commissioner’s conduct in respect of the institution of the disciplinary proceedings that factually caused the respondent to be prosecuted.</w:t>
      </w:r>
      <w:r w:rsidR="00E76B85">
        <w:rPr>
          <w:rStyle w:val="FootnoteReference"/>
          <w:rFonts w:ascii="Arial" w:hAnsi="Arial" w:cs="Arial"/>
          <w:sz w:val="24"/>
          <w:szCs w:val="24"/>
        </w:rPr>
        <w:footnoteReference w:id="3"/>
      </w:r>
      <w:r w:rsidR="00E76B85">
        <w:rPr>
          <w:rFonts w:ascii="Arial" w:hAnsi="Arial" w:cs="Arial"/>
          <w:sz w:val="24"/>
          <w:szCs w:val="24"/>
        </w:rPr>
        <w:t xml:space="preserve"> She</w:t>
      </w:r>
      <w:r w:rsidR="00157223" w:rsidRPr="00FD6AF1">
        <w:rPr>
          <w:rFonts w:ascii="Arial" w:hAnsi="Arial" w:cs="Arial"/>
          <w:sz w:val="24"/>
          <w:szCs w:val="24"/>
        </w:rPr>
        <w:t xml:space="preserve"> decided </w:t>
      </w:r>
      <w:r w:rsidR="00FD6AF1">
        <w:rPr>
          <w:rFonts w:ascii="Arial" w:hAnsi="Arial" w:cs="Arial"/>
          <w:sz w:val="24"/>
          <w:szCs w:val="24"/>
        </w:rPr>
        <w:t>that d</w:t>
      </w:r>
      <w:r w:rsidR="00157223" w:rsidRPr="00FD6AF1">
        <w:rPr>
          <w:rFonts w:ascii="Arial" w:hAnsi="Arial" w:cs="Arial"/>
          <w:sz w:val="24"/>
          <w:szCs w:val="24"/>
        </w:rPr>
        <w:t xml:space="preserve">isciplinary proceedings </w:t>
      </w:r>
      <w:r w:rsidR="00FD6AF1">
        <w:rPr>
          <w:rFonts w:ascii="Arial" w:hAnsi="Arial" w:cs="Arial"/>
          <w:sz w:val="24"/>
          <w:szCs w:val="24"/>
        </w:rPr>
        <w:t xml:space="preserve">should be </w:t>
      </w:r>
      <w:r w:rsidR="00157223" w:rsidRPr="00FD6AF1">
        <w:rPr>
          <w:rFonts w:ascii="Arial" w:hAnsi="Arial" w:cs="Arial"/>
          <w:sz w:val="24"/>
          <w:szCs w:val="24"/>
        </w:rPr>
        <w:t>instituted against the respondent.  Had she decided that, based on the report, statements and other documents, the appellant’s recommendations were without foundation</w:t>
      </w:r>
      <w:r w:rsidR="00B30B50" w:rsidRPr="00FD6AF1">
        <w:rPr>
          <w:rFonts w:ascii="Arial" w:hAnsi="Arial" w:cs="Arial"/>
          <w:sz w:val="24"/>
          <w:szCs w:val="24"/>
        </w:rPr>
        <w:t xml:space="preserve">, she could have ordered that no disciplinary proceedings be instituted against the respondent. </w:t>
      </w:r>
      <w:r w:rsidR="00EB189F">
        <w:rPr>
          <w:rFonts w:ascii="Arial" w:hAnsi="Arial" w:cs="Arial"/>
          <w:sz w:val="24"/>
          <w:szCs w:val="24"/>
        </w:rPr>
        <w:t xml:space="preserve"> </w:t>
      </w:r>
      <w:r w:rsidR="0099620D">
        <w:rPr>
          <w:rFonts w:ascii="Arial" w:hAnsi="Arial" w:cs="Arial"/>
          <w:sz w:val="24"/>
          <w:szCs w:val="24"/>
        </w:rPr>
        <w:t>The appellant</w:t>
      </w:r>
      <w:r w:rsidR="00B30B50" w:rsidRPr="00FD6AF1">
        <w:rPr>
          <w:rFonts w:ascii="Arial" w:hAnsi="Arial" w:cs="Arial"/>
          <w:sz w:val="24"/>
          <w:szCs w:val="24"/>
        </w:rPr>
        <w:t xml:space="preserve"> might have conducted the investigation and he might have instituted the disciplinary pro</w:t>
      </w:r>
      <w:r w:rsidR="00FD6AF1">
        <w:rPr>
          <w:rFonts w:ascii="Arial" w:hAnsi="Arial" w:cs="Arial"/>
          <w:sz w:val="24"/>
          <w:szCs w:val="24"/>
        </w:rPr>
        <w:t>ceedings against the respondent, b</w:t>
      </w:r>
      <w:r w:rsidR="00B30B50" w:rsidRPr="00FD6AF1">
        <w:rPr>
          <w:rFonts w:ascii="Arial" w:hAnsi="Arial" w:cs="Arial"/>
          <w:sz w:val="24"/>
          <w:szCs w:val="24"/>
        </w:rPr>
        <w:t xml:space="preserve">ut </w:t>
      </w:r>
      <w:r w:rsidR="00E76B85">
        <w:rPr>
          <w:rFonts w:ascii="Arial" w:hAnsi="Arial" w:cs="Arial"/>
          <w:sz w:val="24"/>
          <w:szCs w:val="24"/>
        </w:rPr>
        <w:t>he was instructed by his superiors to perform both processes.</w:t>
      </w:r>
      <w:r w:rsidR="00B30B50" w:rsidRPr="00FD6AF1">
        <w:rPr>
          <w:rFonts w:ascii="Arial" w:hAnsi="Arial" w:cs="Arial"/>
          <w:sz w:val="24"/>
          <w:szCs w:val="24"/>
        </w:rPr>
        <w:t xml:space="preserve"> </w:t>
      </w:r>
      <w:r w:rsidR="00E76B85">
        <w:rPr>
          <w:rFonts w:ascii="Arial" w:hAnsi="Arial" w:cs="Arial"/>
          <w:sz w:val="24"/>
          <w:szCs w:val="24"/>
        </w:rPr>
        <w:t xml:space="preserve"> </w:t>
      </w:r>
      <w:r w:rsidR="00EE1CF4">
        <w:rPr>
          <w:rFonts w:ascii="Arial" w:hAnsi="Arial" w:cs="Arial"/>
          <w:sz w:val="24"/>
          <w:szCs w:val="24"/>
        </w:rPr>
        <w:t>De</w:t>
      </w:r>
      <w:r w:rsidR="00AF4306">
        <w:rPr>
          <w:rFonts w:ascii="Arial" w:hAnsi="Arial" w:cs="Arial"/>
          <w:sz w:val="24"/>
          <w:szCs w:val="24"/>
        </w:rPr>
        <w:t>sp</w:t>
      </w:r>
      <w:r w:rsidR="00EE1CF4">
        <w:rPr>
          <w:rFonts w:ascii="Arial" w:hAnsi="Arial" w:cs="Arial"/>
          <w:sz w:val="24"/>
          <w:szCs w:val="24"/>
        </w:rPr>
        <w:t>i</w:t>
      </w:r>
      <w:r w:rsidR="00AF4306">
        <w:rPr>
          <w:rFonts w:ascii="Arial" w:hAnsi="Arial" w:cs="Arial"/>
          <w:sz w:val="24"/>
          <w:szCs w:val="24"/>
        </w:rPr>
        <w:t>te the appellant’s involvement in the investigation and disciplinary proceedings, the respondent fai</w:t>
      </w:r>
      <w:r w:rsidR="0039337F">
        <w:rPr>
          <w:rFonts w:ascii="Arial" w:hAnsi="Arial" w:cs="Arial"/>
          <w:sz w:val="24"/>
          <w:szCs w:val="24"/>
        </w:rPr>
        <w:t xml:space="preserve">led to prove that any unlawful or </w:t>
      </w:r>
      <w:r w:rsidR="00AF4306">
        <w:rPr>
          <w:rFonts w:ascii="Arial" w:hAnsi="Arial" w:cs="Arial"/>
          <w:sz w:val="24"/>
          <w:szCs w:val="24"/>
        </w:rPr>
        <w:t xml:space="preserve">wrongful conduct </w:t>
      </w:r>
      <w:r w:rsidR="0039337F">
        <w:rPr>
          <w:rFonts w:ascii="Arial" w:hAnsi="Arial" w:cs="Arial"/>
          <w:sz w:val="24"/>
          <w:szCs w:val="24"/>
        </w:rPr>
        <w:t xml:space="preserve">that there may have been </w:t>
      </w:r>
      <w:r w:rsidR="00AF4306">
        <w:rPr>
          <w:rFonts w:ascii="Arial" w:hAnsi="Arial" w:cs="Arial"/>
          <w:sz w:val="24"/>
          <w:szCs w:val="24"/>
        </w:rPr>
        <w:t>on the part of the appellant factually and legally caused harm to him.</w:t>
      </w:r>
      <w:r w:rsidR="00AF4306">
        <w:rPr>
          <w:rStyle w:val="FootnoteReference"/>
          <w:rFonts w:ascii="Arial" w:hAnsi="Arial" w:cs="Arial"/>
          <w:sz w:val="24"/>
          <w:szCs w:val="24"/>
        </w:rPr>
        <w:footnoteReference w:id="4"/>
      </w:r>
      <w:r w:rsidR="00AF4306">
        <w:rPr>
          <w:rFonts w:ascii="Arial" w:hAnsi="Arial" w:cs="Arial"/>
          <w:sz w:val="24"/>
          <w:szCs w:val="24"/>
        </w:rPr>
        <w:t xml:space="preserve"> </w:t>
      </w:r>
      <w:r w:rsidR="00B30B50" w:rsidRPr="00FD6AF1">
        <w:rPr>
          <w:rFonts w:ascii="Arial" w:hAnsi="Arial" w:cs="Arial"/>
          <w:sz w:val="24"/>
          <w:szCs w:val="24"/>
        </w:rPr>
        <w:t xml:space="preserve">Had the </w:t>
      </w:r>
      <w:r w:rsidR="00B30B50" w:rsidRPr="00FD6AF1">
        <w:rPr>
          <w:rFonts w:ascii="Arial" w:hAnsi="Arial" w:cs="Arial"/>
          <w:sz w:val="24"/>
          <w:szCs w:val="24"/>
        </w:rPr>
        <w:lastRenderedPageBreak/>
        <w:t>magistrate made that finding, she would have dismissed the respondent’s claim</w:t>
      </w:r>
      <w:r w:rsidR="00FD6AF1">
        <w:rPr>
          <w:rFonts w:ascii="Arial" w:hAnsi="Arial" w:cs="Arial"/>
          <w:sz w:val="24"/>
          <w:szCs w:val="24"/>
        </w:rPr>
        <w:t xml:space="preserve"> against the appellant</w:t>
      </w:r>
      <w:r w:rsidR="00B30B50" w:rsidRPr="00FD6AF1">
        <w:rPr>
          <w:rFonts w:ascii="Arial" w:hAnsi="Arial" w:cs="Arial"/>
          <w:sz w:val="24"/>
          <w:szCs w:val="24"/>
        </w:rPr>
        <w:t>.</w:t>
      </w:r>
      <w:r w:rsidR="00EE1CF4">
        <w:rPr>
          <w:rFonts w:ascii="Arial" w:hAnsi="Arial" w:cs="Arial"/>
          <w:sz w:val="24"/>
          <w:szCs w:val="24"/>
        </w:rPr>
        <w:t xml:space="preserve">  </w:t>
      </w:r>
      <w:r w:rsidR="00EE1CF4" w:rsidRPr="00FD6AF1">
        <w:rPr>
          <w:rFonts w:ascii="Arial" w:hAnsi="Arial" w:cs="Arial"/>
          <w:sz w:val="24"/>
          <w:szCs w:val="24"/>
        </w:rPr>
        <w:t>In the circumstances, the submission that the appellant initiated proceedings against the respondent cannot be sustained.</w:t>
      </w:r>
    </w:p>
    <w:p w:rsidR="00B30B50" w:rsidRPr="00B30B50" w:rsidRDefault="00B30B50" w:rsidP="00B30B50">
      <w:pPr>
        <w:pStyle w:val="ListParagraph"/>
        <w:rPr>
          <w:rFonts w:ascii="Arial" w:hAnsi="Arial" w:cs="Arial"/>
          <w:sz w:val="24"/>
          <w:szCs w:val="24"/>
        </w:rPr>
      </w:pPr>
    </w:p>
    <w:p w:rsidR="00B30B50" w:rsidRDefault="00DD03DE"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Since the appellant was not the person who set the law in motion against the respondent, the magistrate should have dismissed his claim</w:t>
      </w:r>
      <w:r w:rsidR="005247D1">
        <w:rPr>
          <w:rFonts w:ascii="Arial" w:hAnsi="Arial" w:cs="Arial"/>
          <w:sz w:val="24"/>
          <w:szCs w:val="24"/>
        </w:rPr>
        <w:t>.</w:t>
      </w:r>
      <w:r>
        <w:rPr>
          <w:rFonts w:ascii="Arial" w:hAnsi="Arial" w:cs="Arial"/>
          <w:sz w:val="24"/>
          <w:szCs w:val="24"/>
        </w:rPr>
        <w:t xml:space="preserve">  </w:t>
      </w:r>
      <w:r w:rsidR="00C05AB5">
        <w:rPr>
          <w:rFonts w:ascii="Arial" w:hAnsi="Arial" w:cs="Arial"/>
          <w:sz w:val="24"/>
          <w:szCs w:val="24"/>
        </w:rPr>
        <w:t>The appeal must accordingly be upheld.  It is therefore unnecessary to deal with the third issue</w:t>
      </w:r>
      <w:r w:rsidR="00FD6AF1">
        <w:rPr>
          <w:rFonts w:ascii="Arial" w:hAnsi="Arial" w:cs="Arial"/>
          <w:sz w:val="24"/>
          <w:szCs w:val="24"/>
        </w:rPr>
        <w:t>, namely the assessment of the quantum of the respondent’s alleged</w:t>
      </w:r>
      <w:r w:rsidR="00C05AB5">
        <w:rPr>
          <w:rFonts w:ascii="Arial" w:hAnsi="Arial" w:cs="Arial"/>
          <w:sz w:val="24"/>
          <w:szCs w:val="24"/>
        </w:rPr>
        <w:t xml:space="preserve"> </w:t>
      </w:r>
      <w:r w:rsidR="00FD6AF1">
        <w:rPr>
          <w:rFonts w:ascii="Arial" w:hAnsi="Arial" w:cs="Arial"/>
          <w:sz w:val="24"/>
          <w:szCs w:val="24"/>
        </w:rPr>
        <w:t>damages</w:t>
      </w:r>
      <w:r w:rsidR="00C05AB5">
        <w:rPr>
          <w:rFonts w:ascii="Arial" w:hAnsi="Arial" w:cs="Arial"/>
          <w:sz w:val="24"/>
          <w:szCs w:val="24"/>
        </w:rPr>
        <w:t>.</w:t>
      </w:r>
    </w:p>
    <w:p w:rsidR="00C05AB5" w:rsidRPr="00C05AB5" w:rsidRDefault="00C05AB5" w:rsidP="00C05AB5">
      <w:pPr>
        <w:pStyle w:val="ListParagraph"/>
        <w:rPr>
          <w:rFonts w:ascii="Arial" w:hAnsi="Arial" w:cs="Arial"/>
          <w:sz w:val="24"/>
          <w:szCs w:val="24"/>
        </w:rPr>
      </w:pPr>
    </w:p>
    <w:p w:rsidR="00C05AB5" w:rsidRDefault="00C05AB5"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 xml:space="preserve">Mr Dala, counsel for the appellant, submitted that </w:t>
      </w:r>
      <w:r w:rsidR="005247D1">
        <w:rPr>
          <w:rFonts w:ascii="Arial" w:hAnsi="Arial" w:cs="Arial"/>
          <w:sz w:val="24"/>
          <w:szCs w:val="24"/>
        </w:rPr>
        <w:t xml:space="preserve">should </w:t>
      </w:r>
      <w:r w:rsidR="00FD6AF1">
        <w:rPr>
          <w:rFonts w:ascii="Arial" w:hAnsi="Arial" w:cs="Arial"/>
          <w:sz w:val="24"/>
          <w:szCs w:val="24"/>
        </w:rPr>
        <w:t xml:space="preserve">the appeal succeed, </w:t>
      </w:r>
      <w:r>
        <w:rPr>
          <w:rFonts w:ascii="Arial" w:hAnsi="Arial" w:cs="Arial"/>
          <w:sz w:val="24"/>
          <w:szCs w:val="24"/>
        </w:rPr>
        <w:t>it would be fair and just to order each party to pay his own costs.</w:t>
      </w:r>
      <w:r w:rsidR="00FD6AF1">
        <w:rPr>
          <w:rFonts w:ascii="Arial" w:hAnsi="Arial" w:cs="Arial"/>
          <w:sz w:val="24"/>
          <w:szCs w:val="24"/>
        </w:rPr>
        <w:t xml:space="preserve">  Ms Nel did not make submissions to the contrary in that regard.  In my view, such a costs </w:t>
      </w:r>
      <w:r w:rsidR="00670E98">
        <w:rPr>
          <w:rFonts w:ascii="Arial" w:hAnsi="Arial" w:cs="Arial"/>
          <w:sz w:val="24"/>
          <w:szCs w:val="24"/>
        </w:rPr>
        <w:t>o</w:t>
      </w:r>
      <w:r w:rsidR="00FD6AF1">
        <w:rPr>
          <w:rFonts w:ascii="Arial" w:hAnsi="Arial" w:cs="Arial"/>
          <w:sz w:val="24"/>
          <w:szCs w:val="24"/>
        </w:rPr>
        <w:t>rder would be just and equitable.</w:t>
      </w:r>
    </w:p>
    <w:p w:rsidR="00E76892" w:rsidRPr="00E76892" w:rsidRDefault="00E76892" w:rsidP="00E76892">
      <w:pPr>
        <w:pStyle w:val="ListParagraph"/>
        <w:rPr>
          <w:rFonts w:ascii="Arial" w:hAnsi="Arial" w:cs="Arial"/>
          <w:sz w:val="24"/>
          <w:szCs w:val="24"/>
        </w:rPr>
      </w:pPr>
    </w:p>
    <w:p w:rsidR="00E76892" w:rsidRDefault="00E76892" w:rsidP="006D0FFF">
      <w:pPr>
        <w:pStyle w:val="ListParagraph"/>
        <w:numPr>
          <w:ilvl w:val="0"/>
          <w:numId w:val="6"/>
        </w:numPr>
        <w:spacing w:after="0" w:line="360" w:lineRule="auto"/>
        <w:ind w:left="567" w:hanging="567"/>
        <w:jc w:val="both"/>
        <w:rPr>
          <w:rFonts w:ascii="Arial" w:hAnsi="Arial" w:cs="Arial"/>
          <w:sz w:val="24"/>
          <w:szCs w:val="24"/>
        </w:rPr>
      </w:pPr>
      <w:r>
        <w:rPr>
          <w:rFonts w:ascii="Arial" w:hAnsi="Arial" w:cs="Arial"/>
          <w:sz w:val="24"/>
          <w:szCs w:val="24"/>
        </w:rPr>
        <w:t>In the result, it is ordered that</w:t>
      </w:r>
      <w:r w:rsidR="00FD6AF1">
        <w:rPr>
          <w:rFonts w:ascii="Arial" w:hAnsi="Arial" w:cs="Arial"/>
          <w:sz w:val="24"/>
          <w:szCs w:val="24"/>
        </w:rPr>
        <w:t>:</w:t>
      </w:r>
      <w:r>
        <w:rPr>
          <w:rFonts w:ascii="Arial" w:hAnsi="Arial" w:cs="Arial"/>
          <w:sz w:val="24"/>
          <w:szCs w:val="24"/>
        </w:rPr>
        <w:t xml:space="preserve"> </w:t>
      </w:r>
    </w:p>
    <w:p w:rsidR="00E76892" w:rsidRPr="00E76892" w:rsidRDefault="00E76892" w:rsidP="00E76892">
      <w:pPr>
        <w:pStyle w:val="ListParagraph"/>
        <w:rPr>
          <w:rFonts w:ascii="Arial" w:hAnsi="Arial" w:cs="Arial"/>
          <w:sz w:val="24"/>
          <w:szCs w:val="24"/>
        </w:rPr>
      </w:pPr>
    </w:p>
    <w:p w:rsidR="00E76892" w:rsidRDefault="00E76892" w:rsidP="00E76892">
      <w:pPr>
        <w:pStyle w:val="ListParagraph"/>
        <w:numPr>
          <w:ilvl w:val="0"/>
          <w:numId w:val="9"/>
        </w:numPr>
        <w:spacing w:after="0" w:line="360" w:lineRule="auto"/>
        <w:ind w:left="1134" w:hanging="567"/>
        <w:jc w:val="both"/>
        <w:rPr>
          <w:rFonts w:ascii="Arial" w:hAnsi="Arial" w:cs="Arial"/>
          <w:sz w:val="24"/>
          <w:szCs w:val="24"/>
        </w:rPr>
      </w:pPr>
      <w:r>
        <w:rPr>
          <w:rFonts w:ascii="Arial" w:hAnsi="Arial" w:cs="Arial"/>
          <w:sz w:val="24"/>
          <w:szCs w:val="24"/>
        </w:rPr>
        <w:t>The appeal be and is hereby upheld.</w:t>
      </w:r>
    </w:p>
    <w:p w:rsidR="00E76892" w:rsidRDefault="00E76892" w:rsidP="00E76892">
      <w:pPr>
        <w:pStyle w:val="ListParagraph"/>
        <w:numPr>
          <w:ilvl w:val="0"/>
          <w:numId w:val="9"/>
        </w:numPr>
        <w:spacing w:after="0" w:line="360" w:lineRule="auto"/>
        <w:ind w:left="1134" w:hanging="567"/>
        <w:jc w:val="both"/>
        <w:rPr>
          <w:rFonts w:ascii="Arial" w:hAnsi="Arial" w:cs="Arial"/>
          <w:sz w:val="24"/>
          <w:szCs w:val="24"/>
        </w:rPr>
      </w:pPr>
      <w:r>
        <w:rPr>
          <w:rFonts w:ascii="Arial" w:hAnsi="Arial" w:cs="Arial"/>
          <w:sz w:val="24"/>
          <w:szCs w:val="24"/>
        </w:rPr>
        <w:t>Each party shall pay his own costs of the appeal.</w:t>
      </w:r>
    </w:p>
    <w:p w:rsidR="00E76892" w:rsidRDefault="00E76892" w:rsidP="00E76892">
      <w:pPr>
        <w:pStyle w:val="ListParagraph"/>
        <w:numPr>
          <w:ilvl w:val="0"/>
          <w:numId w:val="9"/>
        </w:numPr>
        <w:spacing w:after="0" w:line="360" w:lineRule="auto"/>
        <w:ind w:left="1134" w:hanging="567"/>
        <w:jc w:val="both"/>
        <w:rPr>
          <w:rFonts w:ascii="Arial" w:hAnsi="Arial" w:cs="Arial"/>
          <w:sz w:val="24"/>
          <w:szCs w:val="24"/>
        </w:rPr>
      </w:pPr>
      <w:r>
        <w:rPr>
          <w:rFonts w:ascii="Arial" w:hAnsi="Arial" w:cs="Arial"/>
          <w:sz w:val="24"/>
          <w:szCs w:val="24"/>
        </w:rPr>
        <w:t>The magistrate’s judgment is set aside and replaced with the following:</w:t>
      </w:r>
    </w:p>
    <w:p w:rsidR="00E76892" w:rsidRPr="00E76892" w:rsidRDefault="00E76892" w:rsidP="00E76892">
      <w:pPr>
        <w:pStyle w:val="ListParagraph"/>
        <w:spacing w:after="0" w:line="360" w:lineRule="auto"/>
        <w:ind w:left="1701" w:hanging="567"/>
        <w:jc w:val="both"/>
        <w:rPr>
          <w:rFonts w:ascii="Arial" w:hAnsi="Arial" w:cs="Arial"/>
          <w:i/>
          <w:sz w:val="24"/>
          <w:szCs w:val="24"/>
        </w:rPr>
      </w:pPr>
      <w:r>
        <w:rPr>
          <w:rFonts w:ascii="Arial" w:hAnsi="Arial" w:cs="Arial"/>
          <w:sz w:val="24"/>
          <w:szCs w:val="24"/>
        </w:rPr>
        <w:t>“</w:t>
      </w:r>
      <w:r w:rsidRPr="00E76892">
        <w:rPr>
          <w:rFonts w:ascii="Arial" w:hAnsi="Arial" w:cs="Arial"/>
          <w:i/>
          <w:sz w:val="24"/>
          <w:szCs w:val="24"/>
        </w:rPr>
        <w:t xml:space="preserve">1. </w:t>
      </w:r>
      <w:r>
        <w:rPr>
          <w:rFonts w:ascii="Arial" w:hAnsi="Arial" w:cs="Arial"/>
          <w:i/>
          <w:sz w:val="24"/>
          <w:szCs w:val="24"/>
        </w:rPr>
        <w:tab/>
      </w:r>
      <w:r w:rsidRPr="00E76892">
        <w:rPr>
          <w:rFonts w:ascii="Arial" w:hAnsi="Arial" w:cs="Arial"/>
          <w:i/>
          <w:sz w:val="24"/>
          <w:szCs w:val="24"/>
        </w:rPr>
        <w:t>The plaintiff’s action is dismissed.</w:t>
      </w:r>
    </w:p>
    <w:p w:rsidR="00E76892" w:rsidRDefault="00E76892" w:rsidP="00E76892">
      <w:pPr>
        <w:pStyle w:val="ListParagraph"/>
        <w:spacing w:after="0" w:line="360" w:lineRule="auto"/>
        <w:ind w:left="1701" w:hanging="567"/>
        <w:jc w:val="both"/>
        <w:rPr>
          <w:rFonts w:ascii="Arial" w:hAnsi="Arial" w:cs="Arial"/>
          <w:sz w:val="24"/>
          <w:szCs w:val="24"/>
        </w:rPr>
      </w:pPr>
      <w:r w:rsidRPr="00E76892">
        <w:rPr>
          <w:rFonts w:ascii="Arial" w:hAnsi="Arial" w:cs="Arial"/>
          <w:i/>
          <w:sz w:val="24"/>
          <w:szCs w:val="24"/>
        </w:rPr>
        <w:t xml:space="preserve"> 2. </w:t>
      </w:r>
      <w:r>
        <w:rPr>
          <w:rFonts w:ascii="Arial" w:hAnsi="Arial" w:cs="Arial"/>
          <w:i/>
          <w:sz w:val="24"/>
          <w:szCs w:val="24"/>
        </w:rPr>
        <w:tab/>
      </w:r>
      <w:r w:rsidRPr="00E76892">
        <w:rPr>
          <w:rFonts w:ascii="Arial" w:hAnsi="Arial" w:cs="Arial"/>
          <w:i/>
          <w:sz w:val="24"/>
          <w:szCs w:val="24"/>
        </w:rPr>
        <w:t>Each party shall pay his own costs of the action.</w:t>
      </w:r>
      <w:r>
        <w:rPr>
          <w:rFonts w:ascii="Arial" w:hAnsi="Arial" w:cs="Arial"/>
          <w:sz w:val="24"/>
          <w:szCs w:val="24"/>
        </w:rPr>
        <w:t>”</w:t>
      </w:r>
    </w:p>
    <w:p w:rsidR="0065637D" w:rsidRPr="0065637D" w:rsidRDefault="0065637D" w:rsidP="0065637D">
      <w:pPr>
        <w:spacing w:after="0" w:line="360" w:lineRule="auto"/>
        <w:jc w:val="both"/>
        <w:rPr>
          <w:rFonts w:ascii="Arial" w:hAnsi="Arial" w:cs="Arial"/>
          <w:sz w:val="24"/>
          <w:szCs w:val="24"/>
        </w:rPr>
      </w:pPr>
    </w:p>
    <w:p w:rsidR="00E76892" w:rsidRDefault="00E76892" w:rsidP="00955B60">
      <w:pPr>
        <w:spacing w:after="0" w:line="360" w:lineRule="auto"/>
        <w:jc w:val="both"/>
        <w:rPr>
          <w:rFonts w:ascii="Arial" w:hAnsi="Arial" w:cs="Arial"/>
          <w:sz w:val="24"/>
          <w:szCs w:val="24"/>
        </w:rPr>
      </w:pPr>
    </w:p>
    <w:p w:rsidR="00BD3D92" w:rsidRDefault="00BD3D92" w:rsidP="00955B60">
      <w:pPr>
        <w:spacing w:after="0" w:line="360" w:lineRule="auto"/>
        <w:jc w:val="both"/>
        <w:rPr>
          <w:rFonts w:ascii="Arial" w:hAnsi="Arial" w:cs="Arial"/>
          <w:sz w:val="24"/>
          <w:szCs w:val="24"/>
        </w:rPr>
      </w:pPr>
    </w:p>
    <w:p w:rsidR="00955B60" w:rsidRPr="00FD6AF1" w:rsidRDefault="00955B60" w:rsidP="00955B60">
      <w:pPr>
        <w:spacing w:after="0" w:line="360" w:lineRule="auto"/>
        <w:ind w:left="567"/>
        <w:jc w:val="both"/>
        <w:rPr>
          <w:rFonts w:ascii="Arial" w:hAnsi="Arial" w:cs="Arial"/>
          <w:sz w:val="24"/>
          <w:szCs w:val="24"/>
        </w:rPr>
      </w:pPr>
      <w:r w:rsidRPr="00FD6AF1">
        <w:rPr>
          <w:rFonts w:ascii="Arial" w:hAnsi="Arial" w:cs="Arial"/>
          <w:sz w:val="24"/>
          <w:szCs w:val="24"/>
        </w:rPr>
        <w:t>____________________</w:t>
      </w:r>
    </w:p>
    <w:p w:rsidR="00955B60" w:rsidRPr="00FD6AF1" w:rsidRDefault="00355942" w:rsidP="00FD6AF1">
      <w:pPr>
        <w:spacing w:after="0" w:line="276" w:lineRule="auto"/>
        <w:ind w:left="567"/>
        <w:jc w:val="both"/>
        <w:rPr>
          <w:rFonts w:ascii="Arial" w:hAnsi="Arial" w:cs="Arial"/>
          <w:sz w:val="24"/>
          <w:szCs w:val="24"/>
        </w:rPr>
      </w:pPr>
      <w:r>
        <w:rPr>
          <w:rFonts w:ascii="Arial" w:hAnsi="Arial" w:cs="Arial"/>
          <w:sz w:val="24"/>
          <w:szCs w:val="24"/>
        </w:rPr>
        <w:t>GH</w:t>
      </w:r>
      <w:r w:rsidR="00955B60" w:rsidRPr="00FD6AF1">
        <w:rPr>
          <w:rFonts w:ascii="Arial" w:hAnsi="Arial" w:cs="Arial"/>
          <w:sz w:val="24"/>
          <w:szCs w:val="24"/>
        </w:rPr>
        <w:t xml:space="preserve"> BLOEM</w:t>
      </w:r>
    </w:p>
    <w:p w:rsidR="00FD558A" w:rsidRPr="00FD6AF1" w:rsidRDefault="006273D3" w:rsidP="00D17CDE">
      <w:pPr>
        <w:spacing w:after="0" w:line="360" w:lineRule="auto"/>
        <w:ind w:left="567"/>
        <w:jc w:val="both"/>
        <w:rPr>
          <w:rFonts w:ascii="Arial" w:hAnsi="Arial" w:cs="Arial"/>
          <w:sz w:val="24"/>
          <w:szCs w:val="24"/>
        </w:rPr>
      </w:pPr>
      <w:r w:rsidRPr="00FD6AF1">
        <w:rPr>
          <w:rFonts w:ascii="Arial" w:hAnsi="Arial" w:cs="Arial"/>
          <w:sz w:val="24"/>
          <w:szCs w:val="24"/>
        </w:rPr>
        <w:t>Judge of the High Court</w:t>
      </w:r>
    </w:p>
    <w:p w:rsidR="006917DB" w:rsidRPr="00FD6AF1" w:rsidRDefault="006917DB" w:rsidP="00D17CDE">
      <w:pPr>
        <w:spacing w:after="0" w:line="360" w:lineRule="auto"/>
        <w:ind w:left="567"/>
        <w:jc w:val="both"/>
        <w:rPr>
          <w:rFonts w:ascii="Arial" w:hAnsi="Arial" w:cs="Arial"/>
          <w:sz w:val="24"/>
          <w:szCs w:val="24"/>
        </w:rPr>
      </w:pPr>
    </w:p>
    <w:p w:rsidR="006917DB" w:rsidRPr="00FD6AF1" w:rsidRDefault="006917DB" w:rsidP="00D17CDE">
      <w:pPr>
        <w:spacing w:after="0" w:line="360" w:lineRule="auto"/>
        <w:ind w:left="567"/>
        <w:jc w:val="both"/>
        <w:rPr>
          <w:rFonts w:ascii="Arial" w:hAnsi="Arial" w:cs="Arial"/>
          <w:sz w:val="24"/>
          <w:szCs w:val="24"/>
        </w:rPr>
      </w:pPr>
      <w:r w:rsidRPr="00FD6AF1">
        <w:rPr>
          <w:rFonts w:ascii="Arial" w:hAnsi="Arial" w:cs="Arial"/>
          <w:sz w:val="24"/>
          <w:szCs w:val="24"/>
        </w:rPr>
        <w:t>I agree.</w:t>
      </w:r>
    </w:p>
    <w:p w:rsidR="006917DB" w:rsidRPr="00FD6AF1" w:rsidRDefault="006917DB" w:rsidP="00D17CDE">
      <w:pPr>
        <w:spacing w:after="0" w:line="360" w:lineRule="auto"/>
        <w:ind w:left="567"/>
        <w:jc w:val="both"/>
        <w:rPr>
          <w:rFonts w:ascii="Arial" w:hAnsi="Arial" w:cs="Arial"/>
          <w:sz w:val="24"/>
          <w:szCs w:val="24"/>
        </w:rPr>
      </w:pPr>
    </w:p>
    <w:p w:rsidR="006917DB" w:rsidRPr="00FD6AF1" w:rsidRDefault="006917DB" w:rsidP="00D17CDE">
      <w:pPr>
        <w:spacing w:after="0" w:line="360" w:lineRule="auto"/>
        <w:ind w:left="567"/>
        <w:jc w:val="both"/>
        <w:rPr>
          <w:rFonts w:ascii="Arial" w:hAnsi="Arial" w:cs="Arial"/>
          <w:sz w:val="24"/>
          <w:szCs w:val="24"/>
        </w:rPr>
      </w:pPr>
    </w:p>
    <w:p w:rsidR="006917DB" w:rsidRPr="00FD6AF1" w:rsidRDefault="006917DB" w:rsidP="00D17CDE">
      <w:pPr>
        <w:spacing w:after="0" w:line="360" w:lineRule="auto"/>
        <w:ind w:left="567"/>
        <w:jc w:val="both"/>
        <w:rPr>
          <w:rFonts w:ascii="Arial" w:hAnsi="Arial" w:cs="Arial"/>
          <w:sz w:val="24"/>
          <w:szCs w:val="24"/>
        </w:rPr>
      </w:pPr>
      <w:r w:rsidRPr="00FD6AF1">
        <w:rPr>
          <w:rFonts w:ascii="Arial" w:hAnsi="Arial" w:cs="Arial"/>
          <w:sz w:val="24"/>
          <w:szCs w:val="24"/>
        </w:rPr>
        <w:t>____________________</w:t>
      </w:r>
    </w:p>
    <w:p w:rsidR="006917DB" w:rsidRPr="00FD6AF1" w:rsidRDefault="006917DB" w:rsidP="00FD6AF1">
      <w:pPr>
        <w:spacing w:after="0" w:line="276" w:lineRule="auto"/>
        <w:ind w:left="567"/>
        <w:jc w:val="both"/>
        <w:rPr>
          <w:rFonts w:ascii="Arial" w:hAnsi="Arial" w:cs="Arial"/>
          <w:sz w:val="24"/>
          <w:szCs w:val="24"/>
        </w:rPr>
      </w:pPr>
      <w:r w:rsidRPr="00FD6AF1">
        <w:rPr>
          <w:rFonts w:ascii="Arial" w:hAnsi="Arial" w:cs="Arial"/>
          <w:sz w:val="24"/>
          <w:szCs w:val="24"/>
        </w:rPr>
        <w:t>S</w:t>
      </w:r>
      <w:r w:rsidR="00F832CF" w:rsidRPr="00FD6AF1">
        <w:rPr>
          <w:rFonts w:ascii="Arial" w:hAnsi="Arial" w:cs="Arial"/>
          <w:sz w:val="24"/>
          <w:szCs w:val="24"/>
        </w:rPr>
        <w:t>J</w:t>
      </w:r>
      <w:r w:rsidRPr="00FD6AF1">
        <w:rPr>
          <w:rFonts w:ascii="Arial" w:hAnsi="Arial" w:cs="Arial"/>
          <w:sz w:val="24"/>
          <w:szCs w:val="24"/>
        </w:rPr>
        <w:t xml:space="preserve"> CUBUNGU</w:t>
      </w:r>
      <w:r w:rsidR="00417137" w:rsidRPr="00FD6AF1">
        <w:rPr>
          <w:rFonts w:ascii="Arial" w:hAnsi="Arial" w:cs="Arial"/>
          <w:sz w:val="24"/>
          <w:szCs w:val="24"/>
        </w:rPr>
        <w:t xml:space="preserve"> </w:t>
      </w:r>
    </w:p>
    <w:p w:rsidR="006917DB" w:rsidRPr="00FD6AF1" w:rsidRDefault="006917DB" w:rsidP="00D17CDE">
      <w:pPr>
        <w:spacing w:after="0" w:line="360" w:lineRule="auto"/>
        <w:ind w:left="567"/>
        <w:jc w:val="both"/>
        <w:rPr>
          <w:rFonts w:ascii="Arial" w:hAnsi="Arial" w:cs="Arial"/>
          <w:sz w:val="24"/>
          <w:szCs w:val="24"/>
        </w:rPr>
      </w:pPr>
      <w:r w:rsidRPr="00FD6AF1">
        <w:rPr>
          <w:rFonts w:ascii="Arial" w:hAnsi="Arial" w:cs="Arial"/>
          <w:sz w:val="24"/>
          <w:szCs w:val="24"/>
        </w:rPr>
        <w:t>Acting Judge of the High Court</w:t>
      </w:r>
    </w:p>
    <w:p w:rsidR="00DD6B79" w:rsidRDefault="00DD6B79" w:rsidP="00D17CDE">
      <w:pPr>
        <w:spacing w:after="0" w:line="360" w:lineRule="auto"/>
        <w:ind w:left="567"/>
        <w:jc w:val="both"/>
        <w:rPr>
          <w:rFonts w:ascii="Arial" w:hAnsi="Arial" w:cs="Arial"/>
          <w:b/>
          <w:sz w:val="24"/>
          <w:szCs w:val="24"/>
        </w:rPr>
      </w:pPr>
    </w:p>
    <w:p w:rsidR="00DD6B79" w:rsidRDefault="00DD6B79" w:rsidP="00D17CDE">
      <w:pPr>
        <w:spacing w:after="0" w:line="360" w:lineRule="auto"/>
        <w:ind w:left="567"/>
        <w:jc w:val="both"/>
        <w:rPr>
          <w:rFonts w:ascii="Arial" w:hAnsi="Arial" w:cs="Arial"/>
          <w:b/>
          <w:sz w:val="24"/>
          <w:szCs w:val="24"/>
        </w:rPr>
      </w:pPr>
    </w:p>
    <w:p w:rsidR="00DD6B79" w:rsidRPr="00DD6B79" w:rsidRDefault="00DD6B79" w:rsidP="00AA7345">
      <w:pPr>
        <w:spacing w:after="0" w:line="360" w:lineRule="auto"/>
        <w:ind w:left="4320" w:hanging="3780"/>
        <w:jc w:val="both"/>
        <w:rPr>
          <w:rFonts w:ascii="Arial" w:hAnsi="Arial" w:cs="Arial"/>
          <w:sz w:val="24"/>
          <w:szCs w:val="24"/>
        </w:rPr>
      </w:pPr>
      <w:r w:rsidRPr="00DD6B79">
        <w:rPr>
          <w:rFonts w:ascii="Arial" w:hAnsi="Arial" w:cs="Arial"/>
          <w:sz w:val="24"/>
          <w:szCs w:val="24"/>
        </w:rPr>
        <w:lastRenderedPageBreak/>
        <w:t>For the appellant</w:t>
      </w:r>
      <w:r w:rsidR="00FD6AF1">
        <w:rPr>
          <w:rFonts w:ascii="Arial" w:hAnsi="Arial" w:cs="Arial"/>
          <w:sz w:val="24"/>
          <w:szCs w:val="24"/>
        </w:rPr>
        <w:t xml:space="preserve">: </w:t>
      </w:r>
      <w:r w:rsidR="00FD6AF1">
        <w:rPr>
          <w:rFonts w:ascii="Arial" w:hAnsi="Arial" w:cs="Arial"/>
          <w:sz w:val="24"/>
          <w:szCs w:val="24"/>
        </w:rPr>
        <w:tab/>
      </w:r>
      <w:r w:rsidR="00F832CF">
        <w:rPr>
          <w:rFonts w:ascii="Arial" w:hAnsi="Arial" w:cs="Arial"/>
          <w:sz w:val="24"/>
          <w:szCs w:val="24"/>
        </w:rPr>
        <w:t xml:space="preserve">Mr </w:t>
      </w:r>
      <w:r w:rsidR="00FD6AF1">
        <w:rPr>
          <w:rFonts w:ascii="Arial" w:hAnsi="Arial" w:cs="Arial"/>
          <w:sz w:val="24"/>
          <w:szCs w:val="24"/>
        </w:rPr>
        <w:t xml:space="preserve">I </w:t>
      </w:r>
      <w:r w:rsidR="00F832CF">
        <w:rPr>
          <w:rFonts w:ascii="Arial" w:hAnsi="Arial" w:cs="Arial"/>
          <w:sz w:val="24"/>
          <w:szCs w:val="24"/>
        </w:rPr>
        <w:t>Dala</w:t>
      </w:r>
      <w:r w:rsidR="00FD6AF1">
        <w:rPr>
          <w:rFonts w:ascii="Arial" w:hAnsi="Arial" w:cs="Arial"/>
          <w:sz w:val="24"/>
          <w:szCs w:val="24"/>
        </w:rPr>
        <w:t>, instructed by the State Attorney, Gqeberha and N</w:t>
      </w:r>
      <w:r w:rsidR="00AA7345">
        <w:rPr>
          <w:rFonts w:ascii="Arial" w:hAnsi="Arial" w:cs="Arial"/>
          <w:sz w:val="24"/>
          <w:szCs w:val="24"/>
        </w:rPr>
        <w:t>etteltons A</w:t>
      </w:r>
      <w:r w:rsidR="00FD6AF1">
        <w:rPr>
          <w:rFonts w:ascii="Arial" w:hAnsi="Arial" w:cs="Arial"/>
          <w:sz w:val="24"/>
          <w:szCs w:val="24"/>
        </w:rPr>
        <w:t>ttorneys, Makhanda.</w:t>
      </w:r>
    </w:p>
    <w:p w:rsidR="00DD6B79" w:rsidRPr="00DD6B79" w:rsidRDefault="00DD6B79" w:rsidP="00D17CDE">
      <w:pPr>
        <w:spacing w:after="0" w:line="360" w:lineRule="auto"/>
        <w:ind w:left="567"/>
        <w:jc w:val="both"/>
        <w:rPr>
          <w:rFonts w:ascii="Arial" w:hAnsi="Arial" w:cs="Arial"/>
          <w:sz w:val="24"/>
          <w:szCs w:val="24"/>
        </w:rPr>
      </w:pPr>
    </w:p>
    <w:p w:rsidR="00FD6AF1" w:rsidRPr="00DD6B79" w:rsidRDefault="00FD6AF1" w:rsidP="00AA7345">
      <w:pPr>
        <w:spacing w:after="0" w:line="360" w:lineRule="auto"/>
        <w:ind w:left="4320" w:hanging="3780"/>
        <w:jc w:val="both"/>
        <w:rPr>
          <w:rFonts w:ascii="Arial" w:hAnsi="Arial" w:cs="Arial"/>
          <w:sz w:val="24"/>
          <w:szCs w:val="24"/>
        </w:rPr>
      </w:pPr>
      <w:r w:rsidRPr="00DD6B79">
        <w:rPr>
          <w:rFonts w:ascii="Arial" w:hAnsi="Arial" w:cs="Arial"/>
          <w:sz w:val="24"/>
          <w:szCs w:val="24"/>
        </w:rPr>
        <w:t xml:space="preserve">For the </w:t>
      </w:r>
      <w:r>
        <w:rPr>
          <w:rFonts w:ascii="Arial" w:hAnsi="Arial" w:cs="Arial"/>
          <w:sz w:val="24"/>
          <w:szCs w:val="24"/>
        </w:rPr>
        <w:t xml:space="preserve">respondent: </w:t>
      </w:r>
      <w:r>
        <w:rPr>
          <w:rFonts w:ascii="Arial" w:hAnsi="Arial" w:cs="Arial"/>
          <w:sz w:val="24"/>
          <w:szCs w:val="24"/>
        </w:rPr>
        <w:tab/>
        <w:t>Ms ID Nel of ID Nel, Minnaar and de Kock, Middelburg and Dold and Stone</w:t>
      </w:r>
      <w:r w:rsidR="00AA7345">
        <w:rPr>
          <w:rFonts w:ascii="Arial" w:hAnsi="Arial" w:cs="Arial"/>
          <w:sz w:val="24"/>
          <w:szCs w:val="24"/>
        </w:rPr>
        <w:t xml:space="preserve"> Attorneys</w:t>
      </w:r>
      <w:r>
        <w:rPr>
          <w:rFonts w:ascii="Arial" w:hAnsi="Arial" w:cs="Arial"/>
          <w:sz w:val="24"/>
          <w:szCs w:val="24"/>
        </w:rPr>
        <w:t>, Makhanda.</w:t>
      </w:r>
    </w:p>
    <w:p w:rsidR="00FD6AF1" w:rsidRDefault="00FD6AF1" w:rsidP="00D17CDE">
      <w:pPr>
        <w:spacing w:after="0" w:line="360" w:lineRule="auto"/>
        <w:ind w:left="567"/>
        <w:jc w:val="both"/>
        <w:rPr>
          <w:rFonts w:ascii="Arial" w:hAnsi="Arial" w:cs="Arial"/>
          <w:sz w:val="24"/>
          <w:szCs w:val="24"/>
        </w:rPr>
      </w:pPr>
    </w:p>
    <w:p w:rsidR="00AA7345" w:rsidRPr="00DD6B79" w:rsidRDefault="00AA7345" w:rsidP="00AA7345">
      <w:pPr>
        <w:spacing w:after="0" w:line="360" w:lineRule="auto"/>
        <w:ind w:left="4320" w:hanging="3780"/>
        <w:jc w:val="both"/>
        <w:rPr>
          <w:rFonts w:ascii="Arial" w:hAnsi="Arial" w:cs="Arial"/>
          <w:sz w:val="24"/>
          <w:szCs w:val="24"/>
        </w:rPr>
      </w:pPr>
      <w:r>
        <w:rPr>
          <w:rFonts w:ascii="Arial" w:hAnsi="Arial" w:cs="Arial"/>
          <w:sz w:val="24"/>
          <w:szCs w:val="24"/>
        </w:rPr>
        <w:t xml:space="preserve">Date of hearing: </w:t>
      </w:r>
      <w:r>
        <w:rPr>
          <w:rFonts w:ascii="Arial" w:hAnsi="Arial" w:cs="Arial"/>
          <w:sz w:val="24"/>
          <w:szCs w:val="24"/>
        </w:rPr>
        <w:tab/>
        <w:t>27 January 2023.</w:t>
      </w:r>
    </w:p>
    <w:p w:rsidR="00AA7345" w:rsidRDefault="00AA7345" w:rsidP="00D17CDE">
      <w:pPr>
        <w:spacing w:after="0" w:line="360" w:lineRule="auto"/>
        <w:ind w:left="567"/>
        <w:jc w:val="both"/>
        <w:rPr>
          <w:rFonts w:ascii="Arial" w:hAnsi="Arial" w:cs="Arial"/>
          <w:sz w:val="24"/>
          <w:szCs w:val="24"/>
        </w:rPr>
      </w:pPr>
    </w:p>
    <w:p w:rsidR="00AA7345" w:rsidRPr="00DD6B79" w:rsidRDefault="00AA7345" w:rsidP="00AA7345">
      <w:pPr>
        <w:spacing w:after="0" w:line="360" w:lineRule="auto"/>
        <w:ind w:left="4320" w:hanging="3780"/>
        <w:jc w:val="both"/>
        <w:rPr>
          <w:rFonts w:ascii="Arial" w:hAnsi="Arial" w:cs="Arial"/>
          <w:sz w:val="24"/>
          <w:szCs w:val="24"/>
        </w:rPr>
      </w:pPr>
      <w:r>
        <w:rPr>
          <w:rFonts w:ascii="Arial" w:hAnsi="Arial" w:cs="Arial"/>
          <w:sz w:val="24"/>
          <w:szCs w:val="24"/>
        </w:rPr>
        <w:t xml:space="preserve">Date of delivery of judgment: </w:t>
      </w:r>
      <w:r>
        <w:rPr>
          <w:rFonts w:ascii="Arial" w:hAnsi="Arial" w:cs="Arial"/>
          <w:sz w:val="24"/>
          <w:szCs w:val="24"/>
        </w:rPr>
        <w:tab/>
        <w:t>7 February 2023.</w:t>
      </w:r>
    </w:p>
    <w:sectPr w:rsidR="00AA7345" w:rsidRPr="00DD6B79" w:rsidSect="00B35B5A">
      <w:headerReference w:type="default" r:id="rId9"/>
      <w:headerReference w:type="first" r:id="rId10"/>
      <w:pgSz w:w="11906" w:h="16838"/>
      <w:pgMar w:top="1440"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C83" w:rsidRDefault="001C2C83" w:rsidP="00B356DF">
      <w:pPr>
        <w:spacing w:after="0" w:line="240" w:lineRule="auto"/>
      </w:pPr>
      <w:r>
        <w:separator/>
      </w:r>
    </w:p>
  </w:endnote>
  <w:endnote w:type="continuationSeparator" w:id="0">
    <w:p w:rsidR="001C2C83" w:rsidRDefault="001C2C83"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C83" w:rsidRDefault="001C2C83" w:rsidP="00B356DF">
      <w:pPr>
        <w:spacing w:after="0" w:line="240" w:lineRule="auto"/>
      </w:pPr>
      <w:r>
        <w:separator/>
      </w:r>
    </w:p>
  </w:footnote>
  <w:footnote w:type="continuationSeparator" w:id="0">
    <w:p w:rsidR="001C2C83" w:rsidRDefault="001C2C83" w:rsidP="00B356DF">
      <w:pPr>
        <w:spacing w:after="0" w:line="240" w:lineRule="auto"/>
      </w:pPr>
      <w:r>
        <w:continuationSeparator/>
      </w:r>
    </w:p>
  </w:footnote>
  <w:footnote w:id="1">
    <w:p w:rsidR="00722C7D" w:rsidRPr="00D815E7" w:rsidRDefault="00722C7D">
      <w:pPr>
        <w:pStyle w:val="FootnoteText"/>
        <w:rPr>
          <w:rFonts w:ascii="Arial" w:hAnsi="Arial" w:cs="Arial"/>
          <w:lang w:val="en-US"/>
        </w:rPr>
      </w:pPr>
      <w:r w:rsidRPr="00D815E7">
        <w:rPr>
          <w:rStyle w:val="FootnoteReference"/>
          <w:rFonts w:ascii="Arial" w:hAnsi="Arial" w:cs="Arial"/>
        </w:rPr>
        <w:footnoteRef/>
      </w:r>
      <w:r w:rsidRPr="00D815E7">
        <w:rPr>
          <w:rFonts w:ascii="Arial" w:hAnsi="Arial" w:cs="Arial"/>
        </w:rPr>
        <w:t xml:space="preserve"> </w:t>
      </w:r>
      <w:r w:rsidRPr="00D815E7">
        <w:rPr>
          <w:rFonts w:ascii="Arial" w:hAnsi="Arial" w:cs="Arial"/>
          <w:i/>
        </w:rPr>
        <w:t>Harnischfeger Corporation and another v Appleton and another</w:t>
      </w:r>
      <w:r w:rsidRPr="00D815E7">
        <w:rPr>
          <w:rFonts w:ascii="Arial" w:hAnsi="Arial" w:cs="Arial"/>
        </w:rPr>
        <w:t xml:space="preserve"> 1993 (4) SA 479 (W) at 478C-D.</w:t>
      </w:r>
    </w:p>
  </w:footnote>
  <w:footnote w:id="2">
    <w:p w:rsidR="00AF4306" w:rsidRPr="00D815E7" w:rsidRDefault="00AF4306">
      <w:pPr>
        <w:pStyle w:val="FootnoteText"/>
        <w:rPr>
          <w:rFonts w:ascii="Arial" w:hAnsi="Arial" w:cs="Arial"/>
          <w:lang w:val="en-US"/>
        </w:rPr>
      </w:pPr>
      <w:r w:rsidRPr="00D815E7">
        <w:rPr>
          <w:rStyle w:val="FootnoteReference"/>
          <w:rFonts w:ascii="Arial" w:hAnsi="Arial" w:cs="Arial"/>
        </w:rPr>
        <w:footnoteRef/>
      </w:r>
      <w:r w:rsidRPr="00D815E7">
        <w:rPr>
          <w:rFonts w:ascii="Arial" w:hAnsi="Arial" w:cs="Arial"/>
        </w:rPr>
        <w:t xml:space="preserve"> </w:t>
      </w:r>
      <w:r w:rsidRPr="00D815E7">
        <w:rPr>
          <w:rFonts w:ascii="Arial" w:hAnsi="Arial" w:cs="Arial"/>
          <w:i/>
          <w:lang w:val="en-US"/>
        </w:rPr>
        <w:t>Minister of Justice and Constitutional Development v Moleko</w:t>
      </w:r>
      <w:r w:rsidRPr="00D815E7">
        <w:rPr>
          <w:rFonts w:ascii="Arial" w:hAnsi="Arial" w:cs="Arial"/>
          <w:lang w:val="en-US"/>
        </w:rPr>
        <w:t xml:space="preserve"> [2008] 3 All SA 47 (SCA) at par 8.</w:t>
      </w:r>
    </w:p>
  </w:footnote>
  <w:footnote w:id="3">
    <w:p w:rsidR="00E76B85" w:rsidRPr="00D815E7" w:rsidRDefault="00E76B85" w:rsidP="00E76B85">
      <w:pPr>
        <w:pStyle w:val="FootnoteText"/>
        <w:rPr>
          <w:rFonts w:ascii="Arial" w:hAnsi="Arial" w:cs="Arial"/>
          <w:lang w:val="en-US"/>
        </w:rPr>
      </w:pPr>
      <w:r w:rsidRPr="00D815E7">
        <w:rPr>
          <w:rStyle w:val="FootnoteReference"/>
          <w:rFonts w:ascii="Arial" w:hAnsi="Arial" w:cs="Arial"/>
        </w:rPr>
        <w:footnoteRef/>
      </w:r>
      <w:r w:rsidRPr="00D815E7">
        <w:rPr>
          <w:rFonts w:ascii="Arial" w:hAnsi="Arial" w:cs="Arial"/>
        </w:rPr>
        <w:t xml:space="preserve"> </w:t>
      </w:r>
      <w:r w:rsidRPr="00D815E7">
        <w:rPr>
          <w:rFonts w:ascii="Arial" w:hAnsi="Arial" w:cs="Arial"/>
          <w:i/>
          <w:lang w:val="en-US"/>
        </w:rPr>
        <w:t xml:space="preserve">Lee v Minister for Correctional Services </w:t>
      </w:r>
      <w:r w:rsidRPr="00D815E7">
        <w:rPr>
          <w:rFonts w:ascii="Arial" w:hAnsi="Arial" w:cs="Arial"/>
          <w:lang w:val="en-US"/>
        </w:rPr>
        <w:t>2013 (2) SA 144 (CC) at par 38.</w:t>
      </w:r>
    </w:p>
  </w:footnote>
  <w:footnote w:id="4">
    <w:p w:rsidR="00AF4306" w:rsidRPr="00D815E7" w:rsidRDefault="00AF4306">
      <w:pPr>
        <w:pStyle w:val="FootnoteText"/>
        <w:rPr>
          <w:rFonts w:ascii="Arial" w:hAnsi="Arial" w:cs="Arial"/>
          <w:lang w:val="en-US"/>
        </w:rPr>
      </w:pPr>
      <w:r w:rsidRPr="00D815E7">
        <w:rPr>
          <w:rStyle w:val="FootnoteReference"/>
          <w:rFonts w:ascii="Arial" w:hAnsi="Arial" w:cs="Arial"/>
        </w:rPr>
        <w:footnoteRef/>
      </w:r>
      <w:r w:rsidRPr="00D815E7">
        <w:rPr>
          <w:rFonts w:ascii="Arial" w:hAnsi="Arial" w:cs="Arial"/>
        </w:rPr>
        <w:t xml:space="preserve"> </w:t>
      </w:r>
      <w:r w:rsidRPr="00D815E7">
        <w:rPr>
          <w:rFonts w:ascii="Arial" w:hAnsi="Arial" w:cs="Arial"/>
          <w:i/>
        </w:rPr>
        <w:t>de Klerk v Minister of Police</w:t>
      </w:r>
      <w:r w:rsidRPr="00D815E7">
        <w:rPr>
          <w:rFonts w:ascii="Arial" w:hAnsi="Arial" w:cs="Arial"/>
        </w:rPr>
        <w:t xml:space="preserve"> 2020 (1) SACR 1 (CC) at para 59-60.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70633"/>
      <w:docPartObj>
        <w:docPartGallery w:val="Page Numbers (Top of Page)"/>
        <w:docPartUnique/>
      </w:docPartObj>
    </w:sdtPr>
    <w:sdtEndPr>
      <w:rPr>
        <w:noProof/>
      </w:rPr>
    </w:sdtEndPr>
    <w:sdtContent>
      <w:p w:rsidR="00D16887" w:rsidRDefault="00D16887">
        <w:pPr>
          <w:pStyle w:val="Header"/>
          <w:jc w:val="right"/>
        </w:pPr>
        <w:r>
          <w:fldChar w:fldCharType="begin"/>
        </w:r>
        <w:r>
          <w:instrText xml:space="preserve"> PAGE   \* MERGEFORMAT </w:instrText>
        </w:r>
        <w:r>
          <w:fldChar w:fldCharType="separate"/>
        </w:r>
        <w:r w:rsidR="009F102F">
          <w:rPr>
            <w:noProof/>
          </w:rPr>
          <w:t>4</w:t>
        </w:r>
        <w:r>
          <w:rPr>
            <w:noProof/>
          </w:rPr>
          <w:fldChar w:fldCharType="end"/>
        </w:r>
      </w:p>
    </w:sdtContent>
  </w:sdt>
  <w:p w:rsidR="00D16887" w:rsidRDefault="00D16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7" w:rsidRDefault="00D16887">
    <w:pPr>
      <w:pStyle w:val="Header"/>
      <w:jc w:val="right"/>
    </w:pPr>
  </w:p>
  <w:p w:rsidR="00D16887" w:rsidRDefault="00D16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B57"/>
    <w:multiLevelType w:val="hybridMultilevel"/>
    <w:tmpl w:val="D6DAE2C0"/>
    <w:lvl w:ilvl="0" w:tplc="9740E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A13B49"/>
    <w:multiLevelType w:val="hybridMultilevel"/>
    <w:tmpl w:val="53E8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4A95315"/>
    <w:multiLevelType w:val="hybridMultilevel"/>
    <w:tmpl w:val="90A46D06"/>
    <w:lvl w:ilvl="0" w:tplc="24B0D1D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4FCE645B"/>
    <w:multiLevelType w:val="hybridMultilevel"/>
    <w:tmpl w:val="0E8688C0"/>
    <w:lvl w:ilvl="0" w:tplc="96744A40">
      <w:start w:val="1"/>
      <w:numFmt w:val="decimal"/>
      <w:lvlText w:val="(%1)"/>
      <w:lvlJc w:val="left"/>
      <w:pPr>
        <w:ind w:left="2263" w:hanging="4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7" w15:restartNumberingAfterBreak="0">
    <w:nsid w:val="65D32379"/>
    <w:multiLevelType w:val="hybridMultilevel"/>
    <w:tmpl w:val="EC0AC6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83A1EBA"/>
    <w:multiLevelType w:val="hybridMultilevel"/>
    <w:tmpl w:val="F91C3DEC"/>
    <w:lvl w:ilvl="0" w:tplc="1632C5D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C"/>
    <w:rsid w:val="000001EA"/>
    <w:rsid w:val="0000065F"/>
    <w:rsid w:val="00000851"/>
    <w:rsid w:val="00001022"/>
    <w:rsid w:val="000018A3"/>
    <w:rsid w:val="000019FF"/>
    <w:rsid w:val="000041B1"/>
    <w:rsid w:val="0000503C"/>
    <w:rsid w:val="000056E8"/>
    <w:rsid w:val="0000577F"/>
    <w:rsid w:val="000059EE"/>
    <w:rsid w:val="000073EF"/>
    <w:rsid w:val="00007822"/>
    <w:rsid w:val="000105BE"/>
    <w:rsid w:val="00011D85"/>
    <w:rsid w:val="00012D24"/>
    <w:rsid w:val="00014421"/>
    <w:rsid w:val="000145F0"/>
    <w:rsid w:val="000154F8"/>
    <w:rsid w:val="00015AA6"/>
    <w:rsid w:val="00015DE2"/>
    <w:rsid w:val="0001760B"/>
    <w:rsid w:val="00017F86"/>
    <w:rsid w:val="000205DE"/>
    <w:rsid w:val="000207FA"/>
    <w:rsid w:val="00020F65"/>
    <w:rsid w:val="000212B8"/>
    <w:rsid w:val="0002208F"/>
    <w:rsid w:val="0002246B"/>
    <w:rsid w:val="00022805"/>
    <w:rsid w:val="000232C6"/>
    <w:rsid w:val="00023695"/>
    <w:rsid w:val="00023B76"/>
    <w:rsid w:val="00023F0B"/>
    <w:rsid w:val="0002431A"/>
    <w:rsid w:val="000244EC"/>
    <w:rsid w:val="00026F76"/>
    <w:rsid w:val="00027360"/>
    <w:rsid w:val="0002748C"/>
    <w:rsid w:val="00031890"/>
    <w:rsid w:val="00031BA2"/>
    <w:rsid w:val="000321B8"/>
    <w:rsid w:val="00032871"/>
    <w:rsid w:val="0003405F"/>
    <w:rsid w:val="000360B8"/>
    <w:rsid w:val="0003736A"/>
    <w:rsid w:val="0004018B"/>
    <w:rsid w:val="00040340"/>
    <w:rsid w:val="00041CF5"/>
    <w:rsid w:val="00041EA6"/>
    <w:rsid w:val="00041F8E"/>
    <w:rsid w:val="000425E8"/>
    <w:rsid w:val="00042763"/>
    <w:rsid w:val="00042E45"/>
    <w:rsid w:val="00044519"/>
    <w:rsid w:val="00045688"/>
    <w:rsid w:val="000466E5"/>
    <w:rsid w:val="00046DFB"/>
    <w:rsid w:val="0004798C"/>
    <w:rsid w:val="00047ABF"/>
    <w:rsid w:val="00050688"/>
    <w:rsid w:val="000508AB"/>
    <w:rsid w:val="000519C0"/>
    <w:rsid w:val="0005307E"/>
    <w:rsid w:val="00053652"/>
    <w:rsid w:val="00053B05"/>
    <w:rsid w:val="00055C68"/>
    <w:rsid w:val="00055E9E"/>
    <w:rsid w:val="0005737A"/>
    <w:rsid w:val="000577BE"/>
    <w:rsid w:val="00057E9A"/>
    <w:rsid w:val="000608BE"/>
    <w:rsid w:val="00060C2E"/>
    <w:rsid w:val="000619D7"/>
    <w:rsid w:val="00061BFD"/>
    <w:rsid w:val="000632B2"/>
    <w:rsid w:val="00063476"/>
    <w:rsid w:val="00063F3F"/>
    <w:rsid w:val="000643FA"/>
    <w:rsid w:val="00064F75"/>
    <w:rsid w:val="000662E0"/>
    <w:rsid w:val="00066463"/>
    <w:rsid w:val="00066FA5"/>
    <w:rsid w:val="000673A6"/>
    <w:rsid w:val="000674E8"/>
    <w:rsid w:val="00070270"/>
    <w:rsid w:val="000726D0"/>
    <w:rsid w:val="000750DE"/>
    <w:rsid w:val="00075EFB"/>
    <w:rsid w:val="000772B7"/>
    <w:rsid w:val="000801C0"/>
    <w:rsid w:val="0008034B"/>
    <w:rsid w:val="00080C2D"/>
    <w:rsid w:val="00081C5F"/>
    <w:rsid w:val="00081D64"/>
    <w:rsid w:val="00082A6F"/>
    <w:rsid w:val="00083A30"/>
    <w:rsid w:val="00083AC3"/>
    <w:rsid w:val="000846BB"/>
    <w:rsid w:val="00084C47"/>
    <w:rsid w:val="00085334"/>
    <w:rsid w:val="00085EBF"/>
    <w:rsid w:val="00086F99"/>
    <w:rsid w:val="0008710A"/>
    <w:rsid w:val="00087251"/>
    <w:rsid w:val="00087B91"/>
    <w:rsid w:val="000918D8"/>
    <w:rsid w:val="00091ABA"/>
    <w:rsid w:val="000921B4"/>
    <w:rsid w:val="00092E9F"/>
    <w:rsid w:val="000935AD"/>
    <w:rsid w:val="00093B5F"/>
    <w:rsid w:val="00094007"/>
    <w:rsid w:val="00094754"/>
    <w:rsid w:val="00094CCA"/>
    <w:rsid w:val="0009501A"/>
    <w:rsid w:val="000953FD"/>
    <w:rsid w:val="00095E59"/>
    <w:rsid w:val="000961F5"/>
    <w:rsid w:val="000970F2"/>
    <w:rsid w:val="000972F2"/>
    <w:rsid w:val="00097B59"/>
    <w:rsid w:val="000A07EB"/>
    <w:rsid w:val="000A10AC"/>
    <w:rsid w:val="000A146E"/>
    <w:rsid w:val="000A1E26"/>
    <w:rsid w:val="000A36F4"/>
    <w:rsid w:val="000A6461"/>
    <w:rsid w:val="000B109B"/>
    <w:rsid w:val="000B1CBA"/>
    <w:rsid w:val="000B20D9"/>
    <w:rsid w:val="000B3302"/>
    <w:rsid w:val="000B5C33"/>
    <w:rsid w:val="000B69B3"/>
    <w:rsid w:val="000C1CF9"/>
    <w:rsid w:val="000C25C0"/>
    <w:rsid w:val="000C3081"/>
    <w:rsid w:val="000C3432"/>
    <w:rsid w:val="000C409F"/>
    <w:rsid w:val="000C4FAD"/>
    <w:rsid w:val="000C52D6"/>
    <w:rsid w:val="000C5AEA"/>
    <w:rsid w:val="000C5B22"/>
    <w:rsid w:val="000D07C4"/>
    <w:rsid w:val="000D0B95"/>
    <w:rsid w:val="000D18BF"/>
    <w:rsid w:val="000D2052"/>
    <w:rsid w:val="000D2D7A"/>
    <w:rsid w:val="000D34CD"/>
    <w:rsid w:val="000D3B18"/>
    <w:rsid w:val="000D403B"/>
    <w:rsid w:val="000D42E9"/>
    <w:rsid w:val="000D53ED"/>
    <w:rsid w:val="000D6657"/>
    <w:rsid w:val="000D67A3"/>
    <w:rsid w:val="000D6949"/>
    <w:rsid w:val="000D6D12"/>
    <w:rsid w:val="000D78C3"/>
    <w:rsid w:val="000E0033"/>
    <w:rsid w:val="000E027C"/>
    <w:rsid w:val="000E049D"/>
    <w:rsid w:val="000E1665"/>
    <w:rsid w:val="000E16C4"/>
    <w:rsid w:val="000E17FD"/>
    <w:rsid w:val="000E254E"/>
    <w:rsid w:val="000E270D"/>
    <w:rsid w:val="000E284D"/>
    <w:rsid w:val="000E306D"/>
    <w:rsid w:val="000E3368"/>
    <w:rsid w:val="000E46C3"/>
    <w:rsid w:val="000E52D2"/>
    <w:rsid w:val="000E63E8"/>
    <w:rsid w:val="000E668B"/>
    <w:rsid w:val="000E6BE2"/>
    <w:rsid w:val="000E70A9"/>
    <w:rsid w:val="000F03A3"/>
    <w:rsid w:val="000F1069"/>
    <w:rsid w:val="000F11E5"/>
    <w:rsid w:val="000F1B76"/>
    <w:rsid w:val="000F1DAB"/>
    <w:rsid w:val="000F210B"/>
    <w:rsid w:val="000F3E9F"/>
    <w:rsid w:val="000F4B8F"/>
    <w:rsid w:val="000F6315"/>
    <w:rsid w:val="000F794D"/>
    <w:rsid w:val="00100D7A"/>
    <w:rsid w:val="0010121A"/>
    <w:rsid w:val="001012E8"/>
    <w:rsid w:val="00102E07"/>
    <w:rsid w:val="001066D3"/>
    <w:rsid w:val="0010721E"/>
    <w:rsid w:val="00107640"/>
    <w:rsid w:val="00107668"/>
    <w:rsid w:val="001076DC"/>
    <w:rsid w:val="00107BEB"/>
    <w:rsid w:val="00107E7A"/>
    <w:rsid w:val="00110A91"/>
    <w:rsid w:val="00111505"/>
    <w:rsid w:val="00111D21"/>
    <w:rsid w:val="001123E8"/>
    <w:rsid w:val="00113415"/>
    <w:rsid w:val="00113BD0"/>
    <w:rsid w:val="001144F1"/>
    <w:rsid w:val="0011462D"/>
    <w:rsid w:val="0011539A"/>
    <w:rsid w:val="0012023E"/>
    <w:rsid w:val="001203BC"/>
    <w:rsid w:val="001206DA"/>
    <w:rsid w:val="00120751"/>
    <w:rsid w:val="00121AD6"/>
    <w:rsid w:val="00122E78"/>
    <w:rsid w:val="00123428"/>
    <w:rsid w:val="001242D3"/>
    <w:rsid w:val="00124A38"/>
    <w:rsid w:val="00124FC2"/>
    <w:rsid w:val="001253E7"/>
    <w:rsid w:val="00125656"/>
    <w:rsid w:val="001266BF"/>
    <w:rsid w:val="001308A8"/>
    <w:rsid w:val="00131CE3"/>
    <w:rsid w:val="00132EDD"/>
    <w:rsid w:val="001336DB"/>
    <w:rsid w:val="00133760"/>
    <w:rsid w:val="001349D7"/>
    <w:rsid w:val="00134A40"/>
    <w:rsid w:val="00134B2E"/>
    <w:rsid w:val="001359DC"/>
    <w:rsid w:val="00135F6D"/>
    <w:rsid w:val="001368D2"/>
    <w:rsid w:val="00136C5D"/>
    <w:rsid w:val="00136F93"/>
    <w:rsid w:val="001378D8"/>
    <w:rsid w:val="00137F28"/>
    <w:rsid w:val="00140293"/>
    <w:rsid w:val="00141C52"/>
    <w:rsid w:val="00141C73"/>
    <w:rsid w:val="0014239E"/>
    <w:rsid w:val="00143188"/>
    <w:rsid w:val="0014494F"/>
    <w:rsid w:val="00145690"/>
    <w:rsid w:val="00147081"/>
    <w:rsid w:val="00147B25"/>
    <w:rsid w:val="00150C40"/>
    <w:rsid w:val="00151ED1"/>
    <w:rsid w:val="001525AC"/>
    <w:rsid w:val="00152E99"/>
    <w:rsid w:val="00152F85"/>
    <w:rsid w:val="00154FC3"/>
    <w:rsid w:val="00155D15"/>
    <w:rsid w:val="0015699C"/>
    <w:rsid w:val="00157223"/>
    <w:rsid w:val="0015722A"/>
    <w:rsid w:val="00157AF2"/>
    <w:rsid w:val="00160D51"/>
    <w:rsid w:val="0016257A"/>
    <w:rsid w:val="00162C0F"/>
    <w:rsid w:val="00163362"/>
    <w:rsid w:val="00163AE8"/>
    <w:rsid w:val="00163C91"/>
    <w:rsid w:val="00164B30"/>
    <w:rsid w:val="00164D20"/>
    <w:rsid w:val="0016541C"/>
    <w:rsid w:val="001658DF"/>
    <w:rsid w:val="00166B6B"/>
    <w:rsid w:val="00166C26"/>
    <w:rsid w:val="00167B33"/>
    <w:rsid w:val="001713E2"/>
    <w:rsid w:val="00171451"/>
    <w:rsid w:val="0017270C"/>
    <w:rsid w:val="00172C88"/>
    <w:rsid w:val="00172EE3"/>
    <w:rsid w:val="00174284"/>
    <w:rsid w:val="00174458"/>
    <w:rsid w:val="00174682"/>
    <w:rsid w:val="0017659E"/>
    <w:rsid w:val="00176D30"/>
    <w:rsid w:val="0018220F"/>
    <w:rsid w:val="00182835"/>
    <w:rsid w:val="001828E9"/>
    <w:rsid w:val="00182E31"/>
    <w:rsid w:val="00184AC0"/>
    <w:rsid w:val="0018511F"/>
    <w:rsid w:val="00185DC4"/>
    <w:rsid w:val="001866A6"/>
    <w:rsid w:val="0018729A"/>
    <w:rsid w:val="001877B1"/>
    <w:rsid w:val="00187839"/>
    <w:rsid w:val="00190993"/>
    <w:rsid w:val="00190F3C"/>
    <w:rsid w:val="001920F2"/>
    <w:rsid w:val="0019317A"/>
    <w:rsid w:val="00193C35"/>
    <w:rsid w:val="001945D4"/>
    <w:rsid w:val="00195487"/>
    <w:rsid w:val="00197836"/>
    <w:rsid w:val="001A0569"/>
    <w:rsid w:val="001A0B22"/>
    <w:rsid w:val="001A1EB1"/>
    <w:rsid w:val="001A2962"/>
    <w:rsid w:val="001A3523"/>
    <w:rsid w:val="001A4283"/>
    <w:rsid w:val="001A4673"/>
    <w:rsid w:val="001A52E2"/>
    <w:rsid w:val="001A5817"/>
    <w:rsid w:val="001A6EF5"/>
    <w:rsid w:val="001B0686"/>
    <w:rsid w:val="001B1545"/>
    <w:rsid w:val="001B1713"/>
    <w:rsid w:val="001B20B2"/>
    <w:rsid w:val="001B20F7"/>
    <w:rsid w:val="001B38B3"/>
    <w:rsid w:val="001B485F"/>
    <w:rsid w:val="001B4A7C"/>
    <w:rsid w:val="001B50D2"/>
    <w:rsid w:val="001B638D"/>
    <w:rsid w:val="001B766C"/>
    <w:rsid w:val="001C136E"/>
    <w:rsid w:val="001C1B0A"/>
    <w:rsid w:val="001C1C9B"/>
    <w:rsid w:val="001C274C"/>
    <w:rsid w:val="001C2C83"/>
    <w:rsid w:val="001C4A4F"/>
    <w:rsid w:val="001C62C3"/>
    <w:rsid w:val="001C643F"/>
    <w:rsid w:val="001C684A"/>
    <w:rsid w:val="001C7371"/>
    <w:rsid w:val="001D0306"/>
    <w:rsid w:val="001D128D"/>
    <w:rsid w:val="001D1E39"/>
    <w:rsid w:val="001D2014"/>
    <w:rsid w:val="001D27A1"/>
    <w:rsid w:val="001D2EBD"/>
    <w:rsid w:val="001D31CF"/>
    <w:rsid w:val="001D3703"/>
    <w:rsid w:val="001D392A"/>
    <w:rsid w:val="001D3A28"/>
    <w:rsid w:val="001D4E58"/>
    <w:rsid w:val="001D4F01"/>
    <w:rsid w:val="001D5514"/>
    <w:rsid w:val="001D5644"/>
    <w:rsid w:val="001D6206"/>
    <w:rsid w:val="001D620A"/>
    <w:rsid w:val="001D69CF"/>
    <w:rsid w:val="001E069C"/>
    <w:rsid w:val="001E0C7B"/>
    <w:rsid w:val="001E1A37"/>
    <w:rsid w:val="001E21FB"/>
    <w:rsid w:val="001E232E"/>
    <w:rsid w:val="001E29CF"/>
    <w:rsid w:val="001E31A8"/>
    <w:rsid w:val="001E3C32"/>
    <w:rsid w:val="001E3E77"/>
    <w:rsid w:val="001E472F"/>
    <w:rsid w:val="001E51CC"/>
    <w:rsid w:val="001E5D4F"/>
    <w:rsid w:val="001E5E04"/>
    <w:rsid w:val="001E6339"/>
    <w:rsid w:val="001E6FFF"/>
    <w:rsid w:val="001F3563"/>
    <w:rsid w:val="001F4394"/>
    <w:rsid w:val="001F4D82"/>
    <w:rsid w:val="001F50EA"/>
    <w:rsid w:val="001F5DEF"/>
    <w:rsid w:val="001F6EF8"/>
    <w:rsid w:val="001F7E60"/>
    <w:rsid w:val="00201173"/>
    <w:rsid w:val="002011AF"/>
    <w:rsid w:val="00201FE0"/>
    <w:rsid w:val="0020245D"/>
    <w:rsid w:val="00202A11"/>
    <w:rsid w:val="00203669"/>
    <w:rsid w:val="002044CC"/>
    <w:rsid w:val="002056DA"/>
    <w:rsid w:val="00205938"/>
    <w:rsid w:val="00205B14"/>
    <w:rsid w:val="00205C16"/>
    <w:rsid w:val="00205CF0"/>
    <w:rsid w:val="00206809"/>
    <w:rsid w:val="00206DF2"/>
    <w:rsid w:val="00207265"/>
    <w:rsid w:val="00207939"/>
    <w:rsid w:val="002101CE"/>
    <w:rsid w:val="002112CF"/>
    <w:rsid w:val="00211912"/>
    <w:rsid w:val="002136CB"/>
    <w:rsid w:val="00213740"/>
    <w:rsid w:val="002139B0"/>
    <w:rsid w:val="002158BD"/>
    <w:rsid w:val="00220EB5"/>
    <w:rsid w:val="00221035"/>
    <w:rsid w:val="002237CF"/>
    <w:rsid w:val="00223EFD"/>
    <w:rsid w:val="00224A81"/>
    <w:rsid w:val="00224C46"/>
    <w:rsid w:val="002257E4"/>
    <w:rsid w:val="00225CB3"/>
    <w:rsid w:val="002266AE"/>
    <w:rsid w:val="00226FF4"/>
    <w:rsid w:val="002271E4"/>
    <w:rsid w:val="0023019F"/>
    <w:rsid w:val="002307CF"/>
    <w:rsid w:val="00231393"/>
    <w:rsid w:val="00231B03"/>
    <w:rsid w:val="00232543"/>
    <w:rsid w:val="00232C7A"/>
    <w:rsid w:val="00233B39"/>
    <w:rsid w:val="002344CF"/>
    <w:rsid w:val="00234677"/>
    <w:rsid w:val="0023486D"/>
    <w:rsid w:val="00234976"/>
    <w:rsid w:val="002349E4"/>
    <w:rsid w:val="002351B0"/>
    <w:rsid w:val="0023521D"/>
    <w:rsid w:val="00236502"/>
    <w:rsid w:val="0023672D"/>
    <w:rsid w:val="002379DC"/>
    <w:rsid w:val="002400FD"/>
    <w:rsid w:val="002402F4"/>
    <w:rsid w:val="0024063B"/>
    <w:rsid w:val="0024089A"/>
    <w:rsid w:val="002433C9"/>
    <w:rsid w:val="0024411C"/>
    <w:rsid w:val="0024416C"/>
    <w:rsid w:val="00244AA8"/>
    <w:rsid w:val="00244AB0"/>
    <w:rsid w:val="00244CBE"/>
    <w:rsid w:val="0024512D"/>
    <w:rsid w:val="00245193"/>
    <w:rsid w:val="002465B8"/>
    <w:rsid w:val="00247E06"/>
    <w:rsid w:val="002512D5"/>
    <w:rsid w:val="002527F7"/>
    <w:rsid w:val="002539F9"/>
    <w:rsid w:val="00253DAA"/>
    <w:rsid w:val="00255FEF"/>
    <w:rsid w:val="00256758"/>
    <w:rsid w:val="002571A6"/>
    <w:rsid w:val="00257654"/>
    <w:rsid w:val="00257BB1"/>
    <w:rsid w:val="00260928"/>
    <w:rsid w:val="00261942"/>
    <w:rsid w:val="00263C87"/>
    <w:rsid w:val="002650B2"/>
    <w:rsid w:val="00265C0E"/>
    <w:rsid w:val="002662A3"/>
    <w:rsid w:val="00270148"/>
    <w:rsid w:val="00270BBD"/>
    <w:rsid w:val="0027217B"/>
    <w:rsid w:val="00272A11"/>
    <w:rsid w:val="002735BC"/>
    <w:rsid w:val="00273D7F"/>
    <w:rsid w:val="00273FD1"/>
    <w:rsid w:val="00274107"/>
    <w:rsid w:val="0027442B"/>
    <w:rsid w:val="00274A10"/>
    <w:rsid w:val="002765FD"/>
    <w:rsid w:val="00276923"/>
    <w:rsid w:val="00277443"/>
    <w:rsid w:val="00277BB6"/>
    <w:rsid w:val="00277BFA"/>
    <w:rsid w:val="00280304"/>
    <w:rsid w:val="00280513"/>
    <w:rsid w:val="00280F0D"/>
    <w:rsid w:val="0028146C"/>
    <w:rsid w:val="00281DF9"/>
    <w:rsid w:val="00283EBB"/>
    <w:rsid w:val="0028430D"/>
    <w:rsid w:val="00284915"/>
    <w:rsid w:val="00285A5E"/>
    <w:rsid w:val="002863F1"/>
    <w:rsid w:val="0028681E"/>
    <w:rsid w:val="00287B8B"/>
    <w:rsid w:val="0029069B"/>
    <w:rsid w:val="002919AE"/>
    <w:rsid w:val="00291D43"/>
    <w:rsid w:val="00292735"/>
    <w:rsid w:val="002934BF"/>
    <w:rsid w:val="002935DC"/>
    <w:rsid w:val="00293AD1"/>
    <w:rsid w:val="00293B4F"/>
    <w:rsid w:val="00294245"/>
    <w:rsid w:val="00296B4F"/>
    <w:rsid w:val="0029797C"/>
    <w:rsid w:val="002A04F4"/>
    <w:rsid w:val="002A2CC0"/>
    <w:rsid w:val="002A39BA"/>
    <w:rsid w:val="002A3EBB"/>
    <w:rsid w:val="002A51D3"/>
    <w:rsid w:val="002A53ED"/>
    <w:rsid w:val="002A5496"/>
    <w:rsid w:val="002A5682"/>
    <w:rsid w:val="002A5B80"/>
    <w:rsid w:val="002A6AC1"/>
    <w:rsid w:val="002A70C2"/>
    <w:rsid w:val="002A7D46"/>
    <w:rsid w:val="002B06FA"/>
    <w:rsid w:val="002B0C1D"/>
    <w:rsid w:val="002B1B07"/>
    <w:rsid w:val="002B1F05"/>
    <w:rsid w:val="002B3525"/>
    <w:rsid w:val="002B6180"/>
    <w:rsid w:val="002B62ED"/>
    <w:rsid w:val="002B6300"/>
    <w:rsid w:val="002B686D"/>
    <w:rsid w:val="002B732F"/>
    <w:rsid w:val="002C1F70"/>
    <w:rsid w:val="002C29B1"/>
    <w:rsid w:val="002C29F8"/>
    <w:rsid w:val="002C2CF4"/>
    <w:rsid w:val="002C2F68"/>
    <w:rsid w:val="002C3F7C"/>
    <w:rsid w:val="002C4391"/>
    <w:rsid w:val="002C49B9"/>
    <w:rsid w:val="002C4DCE"/>
    <w:rsid w:val="002C56AC"/>
    <w:rsid w:val="002C6535"/>
    <w:rsid w:val="002C6CDF"/>
    <w:rsid w:val="002C7295"/>
    <w:rsid w:val="002D1917"/>
    <w:rsid w:val="002D19F3"/>
    <w:rsid w:val="002D22CF"/>
    <w:rsid w:val="002D2CA4"/>
    <w:rsid w:val="002D3526"/>
    <w:rsid w:val="002D3ACD"/>
    <w:rsid w:val="002D3B26"/>
    <w:rsid w:val="002D4310"/>
    <w:rsid w:val="002D4D23"/>
    <w:rsid w:val="002D5FCF"/>
    <w:rsid w:val="002D69A2"/>
    <w:rsid w:val="002D760B"/>
    <w:rsid w:val="002D7EBF"/>
    <w:rsid w:val="002E0CFB"/>
    <w:rsid w:val="002E13B6"/>
    <w:rsid w:val="002E192D"/>
    <w:rsid w:val="002E1A2B"/>
    <w:rsid w:val="002E1B12"/>
    <w:rsid w:val="002E2754"/>
    <w:rsid w:val="002E27E8"/>
    <w:rsid w:val="002E29E0"/>
    <w:rsid w:val="002E3119"/>
    <w:rsid w:val="002E3E77"/>
    <w:rsid w:val="002E43AC"/>
    <w:rsid w:val="002E535D"/>
    <w:rsid w:val="002E5AF8"/>
    <w:rsid w:val="002E699A"/>
    <w:rsid w:val="002E73C4"/>
    <w:rsid w:val="002E755A"/>
    <w:rsid w:val="002E7C31"/>
    <w:rsid w:val="002F0DA3"/>
    <w:rsid w:val="002F167F"/>
    <w:rsid w:val="002F1CCE"/>
    <w:rsid w:val="002F3779"/>
    <w:rsid w:val="002F3D42"/>
    <w:rsid w:val="002F3DF6"/>
    <w:rsid w:val="002F4488"/>
    <w:rsid w:val="002F4558"/>
    <w:rsid w:val="002F575B"/>
    <w:rsid w:val="002F5990"/>
    <w:rsid w:val="002F61D3"/>
    <w:rsid w:val="00301F65"/>
    <w:rsid w:val="003022CC"/>
    <w:rsid w:val="00302F48"/>
    <w:rsid w:val="00304427"/>
    <w:rsid w:val="003053BE"/>
    <w:rsid w:val="003058FF"/>
    <w:rsid w:val="00306AC8"/>
    <w:rsid w:val="00306C3D"/>
    <w:rsid w:val="003115FC"/>
    <w:rsid w:val="00314CA2"/>
    <w:rsid w:val="0031537F"/>
    <w:rsid w:val="00316295"/>
    <w:rsid w:val="00316CAE"/>
    <w:rsid w:val="00317A59"/>
    <w:rsid w:val="00317FC8"/>
    <w:rsid w:val="00320266"/>
    <w:rsid w:val="00320B05"/>
    <w:rsid w:val="00321206"/>
    <w:rsid w:val="00321694"/>
    <w:rsid w:val="00321CD9"/>
    <w:rsid w:val="003228B9"/>
    <w:rsid w:val="00322BD5"/>
    <w:rsid w:val="00322C25"/>
    <w:rsid w:val="003235CE"/>
    <w:rsid w:val="00323E4C"/>
    <w:rsid w:val="00323F10"/>
    <w:rsid w:val="00324973"/>
    <w:rsid w:val="003275EE"/>
    <w:rsid w:val="0033062B"/>
    <w:rsid w:val="00330D2A"/>
    <w:rsid w:val="00331B89"/>
    <w:rsid w:val="00331C01"/>
    <w:rsid w:val="00332518"/>
    <w:rsid w:val="0033279C"/>
    <w:rsid w:val="00333980"/>
    <w:rsid w:val="00333A13"/>
    <w:rsid w:val="00333CA5"/>
    <w:rsid w:val="00334262"/>
    <w:rsid w:val="0033499D"/>
    <w:rsid w:val="00334A4F"/>
    <w:rsid w:val="00334AFA"/>
    <w:rsid w:val="003357E0"/>
    <w:rsid w:val="00335DF0"/>
    <w:rsid w:val="00336275"/>
    <w:rsid w:val="003363C7"/>
    <w:rsid w:val="00336A35"/>
    <w:rsid w:val="00340742"/>
    <w:rsid w:val="0034125E"/>
    <w:rsid w:val="003416F7"/>
    <w:rsid w:val="003424D0"/>
    <w:rsid w:val="003424E0"/>
    <w:rsid w:val="00343181"/>
    <w:rsid w:val="00344664"/>
    <w:rsid w:val="00344A01"/>
    <w:rsid w:val="003454A7"/>
    <w:rsid w:val="00346DCF"/>
    <w:rsid w:val="0034727D"/>
    <w:rsid w:val="003525FC"/>
    <w:rsid w:val="00353765"/>
    <w:rsid w:val="00353E81"/>
    <w:rsid w:val="00354867"/>
    <w:rsid w:val="003550F1"/>
    <w:rsid w:val="0035555A"/>
    <w:rsid w:val="00355942"/>
    <w:rsid w:val="00356054"/>
    <w:rsid w:val="00356333"/>
    <w:rsid w:val="003569E0"/>
    <w:rsid w:val="00357136"/>
    <w:rsid w:val="0035755D"/>
    <w:rsid w:val="00357EBE"/>
    <w:rsid w:val="0036190C"/>
    <w:rsid w:val="003637B7"/>
    <w:rsid w:val="00364110"/>
    <w:rsid w:val="0036442D"/>
    <w:rsid w:val="00364B37"/>
    <w:rsid w:val="00366AD1"/>
    <w:rsid w:val="003674DD"/>
    <w:rsid w:val="00370B37"/>
    <w:rsid w:val="00371148"/>
    <w:rsid w:val="00371802"/>
    <w:rsid w:val="003726D5"/>
    <w:rsid w:val="00372A7C"/>
    <w:rsid w:val="003737B5"/>
    <w:rsid w:val="003739EB"/>
    <w:rsid w:val="00373D73"/>
    <w:rsid w:val="0037545F"/>
    <w:rsid w:val="00375496"/>
    <w:rsid w:val="00375D8C"/>
    <w:rsid w:val="0037669B"/>
    <w:rsid w:val="0038140E"/>
    <w:rsid w:val="003817E2"/>
    <w:rsid w:val="003829CA"/>
    <w:rsid w:val="00382ED1"/>
    <w:rsid w:val="00383C76"/>
    <w:rsid w:val="003843E5"/>
    <w:rsid w:val="003849A2"/>
    <w:rsid w:val="00384E0B"/>
    <w:rsid w:val="00385357"/>
    <w:rsid w:val="00385359"/>
    <w:rsid w:val="00385641"/>
    <w:rsid w:val="00385D3C"/>
    <w:rsid w:val="00385D4F"/>
    <w:rsid w:val="00387CA9"/>
    <w:rsid w:val="00390673"/>
    <w:rsid w:val="00390C55"/>
    <w:rsid w:val="003916DA"/>
    <w:rsid w:val="003918A7"/>
    <w:rsid w:val="0039269D"/>
    <w:rsid w:val="0039337F"/>
    <w:rsid w:val="003935F5"/>
    <w:rsid w:val="003937FF"/>
    <w:rsid w:val="00393AEB"/>
    <w:rsid w:val="0039580F"/>
    <w:rsid w:val="003A0DAF"/>
    <w:rsid w:val="003A1105"/>
    <w:rsid w:val="003A2A04"/>
    <w:rsid w:val="003A3A64"/>
    <w:rsid w:val="003A4981"/>
    <w:rsid w:val="003A4CCC"/>
    <w:rsid w:val="003A5698"/>
    <w:rsid w:val="003A5A84"/>
    <w:rsid w:val="003A5EE5"/>
    <w:rsid w:val="003A746E"/>
    <w:rsid w:val="003A7B51"/>
    <w:rsid w:val="003B13E0"/>
    <w:rsid w:val="003B1A71"/>
    <w:rsid w:val="003B31F5"/>
    <w:rsid w:val="003B38AF"/>
    <w:rsid w:val="003B4BCC"/>
    <w:rsid w:val="003B4DCC"/>
    <w:rsid w:val="003B537D"/>
    <w:rsid w:val="003B5CBF"/>
    <w:rsid w:val="003B5CE3"/>
    <w:rsid w:val="003B677C"/>
    <w:rsid w:val="003B6A92"/>
    <w:rsid w:val="003B6B38"/>
    <w:rsid w:val="003B7434"/>
    <w:rsid w:val="003B786C"/>
    <w:rsid w:val="003B794C"/>
    <w:rsid w:val="003C02BF"/>
    <w:rsid w:val="003C0841"/>
    <w:rsid w:val="003C0BA4"/>
    <w:rsid w:val="003C0E09"/>
    <w:rsid w:val="003C134B"/>
    <w:rsid w:val="003C2542"/>
    <w:rsid w:val="003C4596"/>
    <w:rsid w:val="003C4B52"/>
    <w:rsid w:val="003C57D5"/>
    <w:rsid w:val="003C5F8A"/>
    <w:rsid w:val="003D0697"/>
    <w:rsid w:val="003D095E"/>
    <w:rsid w:val="003D1EA4"/>
    <w:rsid w:val="003D2F56"/>
    <w:rsid w:val="003D3C5D"/>
    <w:rsid w:val="003D3EB6"/>
    <w:rsid w:val="003D47B7"/>
    <w:rsid w:val="003D4EC8"/>
    <w:rsid w:val="003D58ED"/>
    <w:rsid w:val="003D5F20"/>
    <w:rsid w:val="003D705A"/>
    <w:rsid w:val="003D7280"/>
    <w:rsid w:val="003D7363"/>
    <w:rsid w:val="003D7CFA"/>
    <w:rsid w:val="003E0282"/>
    <w:rsid w:val="003E0317"/>
    <w:rsid w:val="003E0AE1"/>
    <w:rsid w:val="003E1AB9"/>
    <w:rsid w:val="003E1E2F"/>
    <w:rsid w:val="003E2618"/>
    <w:rsid w:val="003E26E0"/>
    <w:rsid w:val="003E3971"/>
    <w:rsid w:val="003E4C2F"/>
    <w:rsid w:val="003E4FCE"/>
    <w:rsid w:val="003E5202"/>
    <w:rsid w:val="003E5C2A"/>
    <w:rsid w:val="003E659D"/>
    <w:rsid w:val="003E670F"/>
    <w:rsid w:val="003E72CB"/>
    <w:rsid w:val="003F0C46"/>
    <w:rsid w:val="003F1340"/>
    <w:rsid w:val="003F145D"/>
    <w:rsid w:val="003F1E64"/>
    <w:rsid w:val="003F2552"/>
    <w:rsid w:val="003F3AEB"/>
    <w:rsid w:val="003F422E"/>
    <w:rsid w:val="003F4A88"/>
    <w:rsid w:val="003F4B9E"/>
    <w:rsid w:val="003F4C93"/>
    <w:rsid w:val="003F5358"/>
    <w:rsid w:val="003F5E4C"/>
    <w:rsid w:val="003F6AD0"/>
    <w:rsid w:val="003F7878"/>
    <w:rsid w:val="00400829"/>
    <w:rsid w:val="00400DBD"/>
    <w:rsid w:val="004012A7"/>
    <w:rsid w:val="00401861"/>
    <w:rsid w:val="00402D0E"/>
    <w:rsid w:val="00402E6F"/>
    <w:rsid w:val="00402FA4"/>
    <w:rsid w:val="004035BC"/>
    <w:rsid w:val="00403843"/>
    <w:rsid w:val="00403D3E"/>
    <w:rsid w:val="00405FBF"/>
    <w:rsid w:val="00406541"/>
    <w:rsid w:val="00406FA8"/>
    <w:rsid w:val="00407A38"/>
    <w:rsid w:val="00412120"/>
    <w:rsid w:val="0041233A"/>
    <w:rsid w:val="0041317B"/>
    <w:rsid w:val="004138A1"/>
    <w:rsid w:val="00414E0F"/>
    <w:rsid w:val="00415525"/>
    <w:rsid w:val="0041569C"/>
    <w:rsid w:val="004158DD"/>
    <w:rsid w:val="00416184"/>
    <w:rsid w:val="0041712C"/>
    <w:rsid w:val="00417137"/>
    <w:rsid w:val="0041748C"/>
    <w:rsid w:val="004174A1"/>
    <w:rsid w:val="004175D2"/>
    <w:rsid w:val="0041766E"/>
    <w:rsid w:val="00417684"/>
    <w:rsid w:val="004209B9"/>
    <w:rsid w:val="004212AC"/>
    <w:rsid w:val="00421AB4"/>
    <w:rsid w:val="00421B16"/>
    <w:rsid w:val="00422D47"/>
    <w:rsid w:val="0042362D"/>
    <w:rsid w:val="00423948"/>
    <w:rsid w:val="00425FA6"/>
    <w:rsid w:val="00427D82"/>
    <w:rsid w:val="004305E4"/>
    <w:rsid w:val="0043074C"/>
    <w:rsid w:val="00430DA8"/>
    <w:rsid w:val="0043130A"/>
    <w:rsid w:val="00431604"/>
    <w:rsid w:val="00431E9E"/>
    <w:rsid w:val="0043206F"/>
    <w:rsid w:val="00432E70"/>
    <w:rsid w:val="004333C5"/>
    <w:rsid w:val="0043353E"/>
    <w:rsid w:val="00433814"/>
    <w:rsid w:val="00433C3E"/>
    <w:rsid w:val="0043712A"/>
    <w:rsid w:val="0043715A"/>
    <w:rsid w:val="00437318"/>
    <w:rsid w:val="00437EA6"/>
    <w:rsid w:val="0044067B"/>
    <w:rsid w:val="00440680"/>
    <w:rsid w:val="00440A4F"/>
    <w:rsid w:val="00440AD8"/>
    <w:rsid w:val="00440E87"/>
    <w:rsid w:val="0044171A"/>
    <w:rsid w:val="0044242A"/>
    <w:rsid w:val="00443E46"/>
    <w:rsid w:val="0044548C"/>
    <w:rsid w:val="00445AEA"/>
    <w:rsid w:val="00445BD3"/>
    <w:rsid w:val="00446645"/>
    <w:rsid w:val="00446E43"/>
    <w:rsid w:val="0044784C"/>
    <w:rsid w:val="00447ACD"/>
    <w:rsid w:val="00447D84"/>
    <w:rsid w:val="00447EA5"/>
    <w:rsid w:val="00450C09"/>
    <w:rsid w:val="00450E8F"/>
    <w:rsid w:val="00451425"/>
    <w:rsid w:val="004528C1"/>
    <w:rsid w:val="00452BA6"/>
    <w:rsid w:val="004531AD"/>
    <w:rsid w:val="004532F8"/>
    <w:rsid w:val="004557E8"/>
    <w:rsid w:val="004563AE"/>
    <w:rsid w:val="00456DE8"/>
    <w:rsid w:val="00457557"/>
    <w:rsid w:val="004605B4"/>
    <w:rsid w:val="00460A64"/>
    <w:rsid w:val="00460C01"/>
    <w:rsid w:val="00461940"/>
    <w:rsid w:val="00462A51"/>
    <w:rsid w:val="00462C6C"/>
    <w:rsid w:val="004645FD"/>
    <w:rsid w:val="00464FF8"/>
    <w:rsid w:val="00465238"/>
    <w:rsid w:val="0046555F"/>
    <w:rsid w:val="00465D70"/>
    <w:rsid w:val="00465E55"/>
    <w:rsid w:val="004665CD"/>
    <w:rsid w:val="00470327"/>
    <w:rsid w:val="004708B8"/>
    <w:rsid w:val="004716E6"/>
    <w:rsid w:val="00471C68"/>
    <w:rsid w:val="0047423D"/>
    <w:rsid w:val="004756B1"/>
    <w:rsid w:val="00476442"/>
    <w:rsid w:val="00477AD5"/>
    <w:rsid w:val="004800B6"/>
    <w:rsid w:val="00481849"/>
    <w:rsid w:val="004825A9"/>
    <w:rsid w:val="0048277C"/>
    <w:rsid w:val="00482F3B"/>
    <w:rsid w:val="00483B57"/>
    <w:rsid w:val="0048474B"/>
    <w:rsid w:val="004847F3"/>
    <w:rsid w:val="00484BE2"/>
    <w:rsid w:val="004854C3"/>
    <w:rsid w:val="00485F8A"/>
    <w:rsid w:val="00486082"/>
    <w:rsid w:val="00486E0F"/>
    <w:rsid w:val="00486F7E"/>
    <w:rsid w:val="00487229"/>
    <w:rsid w:val="004874D4"/>
    <w:rsid w:val="0048776E"/>
    <w:rsid w:val="00487788"/>
    <w:rsid w:val="00487984"/>
    <w:rsid w:val="004907F4"/>
    <w:rsid w:val="0049080E"/>
    <w:rsid w:val="00490C27"/>
    <w:rsid w:val="00491E9F"/>
    <w:rsid w:val="00492825"/>
    <w:rsid w:val="00492AF0"/>
    <w:rsid w:val="00493896"/>
    <w:rsid w:val="00493A2C"/>
    <w:rsid w:val="00493B42"/>
    <w:rsid w:val="00493CE7"/>
    <w:rsid w:val="00494CD2"/>
    <w:rsid w:val="00495439"/>
    <w:rsid w:val="00495B2B"/>
    <w:rsid w:val="00496CFF"/>
    <w:rsid w:val="0049713A"/>
    <w:rsid w:val="00497AEB"/>
    <w:rsid w:val="004A07E6"/>
    <w:rsid w:val="004A12D2"/>
    <w:rsid w:val="004A2B1B"/>
    <w:rsid w:val="004A2F95"/>
    <w:rsid w:val="004A32AB"/>
    <w:rsid w:val="004A46FA"/>
    <w:rsid w:val="004A470B"/>
    <w:rsid w:val="004A4D0F"/>
    <w:rsid w:val="004A5F53"/>
    <w:rsid w:val="004A7F3C"/>
    <w:rsid w:val="004B0673"/>
    <w:rsid w:val="004B098D"/>
    <w:rsid w:val="004B09C2"/>
    <w:rsid w:val="004B1F18"/>
    <w:rsid w:val="004B3A4A"/>
    <w:rsid w:val="004B4274"/>
    <w:rsid w:val="004B42A2"/>
    <w:rsid w:val="004C0D5D"/>
    <w:rsid w:val="004C1785"/>
    <w:rsid w:val="004C1C54"/>
    <w:rsid w:val="004C1FC9"/>
    <w:rsid w:val="004C3585"/>
    <w:rsid w:val="004C6165"/>
    <w:rsid w:val="004C770C"/>
    <w:rsid w:val="004C7861"/>
    <w:rsid w:val="004D0053"/>
    <w:rsid w:val="004D04FD"/>
    <w:rsid w:val="004D0CE2"/>
    <w:rsid w:val="004D0F02"/>
    <w:rsid w:val="004D2567"/>
    <w:rsid w:val="004D33DF"/>
    <w:rsid w:val="004D375A"/>
    <w:rsid w:val="004D695E"/>
    <w:rsid w:val="004D704C"/>
    <w:rsid w:val="004D75A6"/>
    <w:rsid w:val="004D7C21"/>
    <w:rsid w:val="004E1D54"/>
    <w:rsid w:val="004E2BC3"/>
    <w:rsid w:val="004E37A4"/>
    <w:rsid w:val="004E4125"/>
    <w:rsid w:val="004E4C5E"/>
    <w:rsid w:val="004E5116"/>
    <w:rsid w:val="004E527F"/>
    <w:rsid w:val="004E5619"/>
    <w:rsid w:val="004E60AB"/>
    <w:rsid w:val="004E6FB9"/>
    <w:rsid w:val="004E7687"/>
    <w:rsid w:val="004E7E92"/>
    <w:rsid w:val="004E7E9E"/>
    <w:rsid w:val="004F0710"/>
    <w:rsid w:val="004F1BE0"/>
    <w:rsid w:val="004F215F"/>
    <w:rsid w:val="004F3AD3"/>
    <w:rsid w:val="004F415C"/>
    <w:rsid w:val="004F59B0"/>
    <w:rsid w:val="004F65F7"/>
    <w:rsid w:val="004F6771"/>
    <w:rsid w:val="004F7B63"/>
    <w:rsid w:val="004F7DAD"/>
    <w:rsid w:val="00500266"/>
    <w:rsid w:val="0050027F"/>
    <w:rsid w:val="00500582"/>
    <w:rsid w:val="00502639"/>
    <w:rsid w:val="00502987"/>
    <w:rsid w:val="00502A8B"/>
    <w:rsid w:val="00502CF5"/>
    <w:rsid w:val="00503467"/>
    <w:rsid w:val="005037F9"/>
    <w:rsid w:val="00504B73"/>
    <w:rsid w:val="00504D31"/>
    <w:rsid w:val="00504F45"/>
    <w:rsid w:val="00505410"/>
    <w:rsid w:val="00505960"/>
    <w:rsid w:val="005065C4"/>
    <w:rsid w:val="00506A00"/>
    <w:rsid w:val="00506D87"/>
    <w:rsid w:val="00506F62"/>
    <w:rsid w:val="00507577"/>
    <w:rsid w:val="00507D8A"/>
    <w:rsid w:val="00510D52"/>
    <w:rsid w:val="0051110B"/>
    <w:rsid w:val="005113A6"/>
    <w:rsid w:val="00511E86"/>
    <w:rsid w:val="00512D16"/>
    <w:rsid w:val="0051311B"/>
    <w:rsid w:val="0051395E"/>
    <w:rsid w:val="00515573"/>
    <w:rsid w:val="005158AB"/>
    <w:rsid w:val="00516730"/>
    <w:rsid w:val="00520851"/>
    <w:rsid w:val="00520940"/>
    <w:rsid w:val="00520A4C"/>
    <w:rsid w:val="00520D95"/>
    <w:rsid w:val="005216C0"/>
    <w:rsid w:val="005217D8"/>
    <w:rsid w:val="00521A01"/>
    <w:rsid w:val="00521E5B"/>
    <w:rsid w:val="005234A2"/>
    <w:rsid w:val="0052367C"/>
    <w:rsid w:val="0052428E"/>
    <w:rsid w:val="005247D1"/>
    <w:rsid w:val="00524D77"/>
    <w:rsid w:val="00524F58"/>
    <w:rsid w:val="005264E0"/>
    <w:rsid w:val="005265D4"/>
    <w:rsid w:val="0052677D"/>
    <w:rsid w:val="0052692A"/>
    <w:rsid w:val="005273F6"/>
    <w:rsid w:val="00530529"/>
    <w:rsid w:val="00530889"/>
    <w:rsid w:val="00530960"/>
    <w:rsid w:val="00531A50"/>
    <w:rsid w:val="0053215B"/>
    <w:rsid w:val="00532A9D"/>
    <w:rsid w:val="00532F88"/>
    <w:rsid w:val="005340EF"/>
    <w:rsid w:val="005341FF"/>
    <w:rsid w:val="00534853"/>
    <w:rsid w:val="005351CD"/>
    <w:rsid w:val="00535466"/>
    <w:rsid w:val="005354C4"/>
    <w:rsid w:val="005360D2"/>
    <w:rsid w:val="00536DB0"/>
    <w:rsid w:val="00537A09"/>
    <w:rsid w:val="005415F3"/>
    <w:rsid w:val="005417F0"/>
    <w:rsid w:val="005434A9"/>
    <w:rsid w:val="005434C6"/>
    <w:rsid w:val="00543C4F"/>
    <w:rsid w:val="00543EF1"/>
    <w:rsid w:val="00544E01"/>
    <w:rsid w:val="00544EA7"/>
    <w:rsid w:val="00545413"/>
    <w:rsid w:val="0054561C"/>
    <w:rsid w:val="0054564F"/>
    <w:rsid w:val="00545EF1"/>
    <w:rsid w:val="00546133"/>
    <w:rsid w:val="00546F06"/>
    <w:rsid w:val="00547662"/>
    <w:rsid w:val="00550DF0"/>
    <w:rsid w:val="00550E6A"/>
    <w:rsid w:val="00552159"/>
    <w:rsid w:val="00552ADB"/>
    <w:rsid w:val="00553EB8"/>
    <w:rsid w:val="0055587E"/>
    <w:rsid w:val="00555B3B"/>
    <w:rsid w:val="00555CEC"/>
    <w:rsid w:val="00557D22"/>
    <w:rsid w:val="00557F9A"/>
    <w:rsid w:val="00560837"/>
    <w:rsid w:val="005619B0"/>
    <w:rsid w:val="00562F5D"/>
    <w:rsid w:val="00563840"/>
    <w:rsid w:val="00565A65"/>
    <w:rsid w:val="0056695A"/>
    <w:rsid w:val="00570481"/>
    <w:rsid w:val="005704D2"/>
    <w:rsid w:val="005721D2"/>
    <w:rsid w:val="005725FC"/>
    <w:rsid w:val="00573594"/>
    <w:rsid w:val="00573BD6"/>
    <w:rsid w:val="00574B03"/>
    <w:rsid w:val="00574D58"/>
    <w:rsid w:val="00576B50"/>
    <w:rsid w:val="00580E09"/>
    <w:rsid w:val="00581715"/>
    <w:rsid w:val="005821C7"/>
    <w:rsid w:val="00582557"/>
    <w:rsid w:val="00583146"/>
    <w:rsid w:val="005838D0"/>
    <w:rsid w:val="00584576"/>
    <w:rsid w:val="005857E3"/>
    <w:rsid w:val="00585B84"/>
    <w:rsid w:val="00585DA4"/>
    <w:rsid w:val="00586735"/>
    <w:rsid w:val="0058727B"/>
    <w:rsid w:val="00587594"/>
    <w:rsid w:val="00587A7A"/>
    <w:rsid w:val="00591DB3"/>
    <w:rsid w:val="00593478"/>
    <w:rsid w:val="0059370D"/>
    <w:rsid w:val="005940F8"/>
    <w:rsid w:val="00594720"/>
    <w:rsid w:val="00594AB1"/>
    <w:rsid w:val="00595307"/>
    <w:rsid w:val="005969D2"/>
    <w:rsid w:val="00597351"/>
    <w:rsid w:val="00597FF0"/>
    <w:rsid w:val="005A1B86"/>
    <w:rsid w:val="005A1E4E"/>
    <w:rsid w:val="005A262D"/>
    <w:rsid w:val="005A3682"/>
    <w:rsid w:val="005A4C7E"/>
    <w:rsid w:val="005A517F"/>
    <w:rsid w:val="005A630C"/>
    <w:rsid w:val="005B069C"/>
    <w:rsid w:val="005B0800"/>
    <w:rsid w:val="005B0F59"/>
    <w:rsid w:val="005B11A1"/>
    <w:rsid w:val="005B1D7D"/>
    <w:rsid w:val="005B2047"/>
    <w:rsid w:val="005B4EC2"/>
    <w:rsid w:val="005B58FD"/>
    <w:rsid w:val="005B595B"/>
    <w:rsid w:val="005B5D9C"/>
    <w:rsid w:val="005B6A04"/>
    <w:rsid w:val="005B7676"/>
    <w:rsid w:val="005C04B6"/>
    <w:rsid w:val="005C1F41"/>
    <w:rsid w:val="005C2250"/>
    <w:rsid w:val="005C399C"/>
    <w:rsid w:val="005C3DDC"/>
    <w:rsid w:val="005C4946"/>
    <w:rsid w:val="005C4CAA"/>
    <w:rsid w:val="005C524A"/>
    <w:rsid w:val="005C6502"/>
    <w:rsid w:val="005C703B"/>
    <w:rsid w:val="005C745C"/>
    <w:rsid w:val="005C789D"/>
    <w:rsid w:val="005D1571"/>
    <w:rsid w:val="005D1EFA"/>
    <w:rsid w:val="005D22F0"/>
    <w:rsid w:val="005D4DFF"/>
    <w:rsid w:val="005D5210"/>
    <w:rsid w:val="005D5BC7"/>
    <w:rsid w:val="005D63D7"/>
    <w:rsid w:val="005D6D2C"/>
    <w:rsid w:val="005D78F5"/>
    <w:rsid w:val="005D7B5A"/>
    <w:rsid w:val="005E035B"/>
    <w:rsid w:val="005E0688"/>
    <w:rsid w:val="005E1AFA"/>
    <w:rsid w:val="005E2421"/>
    <w:rsid w:val="005E27C8"/>
    <w:rsid w:val="005E3EF9"/>
    <w:rsid w:val="005E4C2C"/>
    <w:rsid w:val="005E5187"/>
    <w:rsid w:val="005E51C4"/>
    <w:rsid w:val="005E5858"/>
    <w:rsid w:val="005E595E"/>
    <w:rsid w:val="005E5D9B"/>
    <w:rsid w:val="005E6299"/>
    <w:rsid w:val="005F0324"/>
    <w:rsid w:val="005F117C"/>
    <w:rsid w:val="005F24A2"/>
    <w:rsid w:val="005F2646"/>
    <w:rsid w:val="005F3CDD"/>
    <w:rsid w:val="005F3DF6"/>
    <w:rsid w:val="005F41ED"/>
    <w:rsid w:val="005F6615"/>
    <w:rsid w:val="005F6B81"/>
    <w:rsid w:val="005F6C65"/>
    <w:rsid w:val="005F7235"/>
    <w:rsid w:val="00600E06"/>
    <w:rsid w:val="00601562"/>
    <w:rsid w:val="006016A3"/>
    <w:rsid w:val="00601B4C"/>
    <w:rsid w:val="00601F8F"/>
    <w:rsid w:val="006021D4"/>
    <w:rsid w:val="0060426E"/>
    <w:rsid w:val="00604353"/>
    <w:rsid w:val="00604A26"/>
    <w:rsid w:val="006052C8"/>
    <w:rsid w:val="0060530F"/>
    <w:rsid w:val="006056FC"/>
    <w:rsid w:val="00605862"/>
    <w:rsid w:val="00605954"/>
    <w:rsid w:val="00606273"/>
    <w:rsid w:val="0060783D"/>
    <w:rsid w:val="00607D75"/>
    <w:rsid w:val="00607DE5"/>
    <w:rsid w:val="006104FB"/>
    <w:rsid w:val="00610CCB"/>
    <w:rsid w:val="00611212"/>
    <w:rsid w:val="0061143F"/>
    <w:rsid w:val="006117CF"/>
    <w:rsid w:val="006123EA"/>
    <w:rsid w:val="00612DFA"/>
    <w:rsid w:val="00613893"/>
    <w:rsid w:val="00613AD2"/>
    <w:rsid w:val="00613F98"/>
    <w:rsid w:val="00614267"/>
    <w:rsid w:val="006145ED"/>
    <w:rsid w:val="00614A3F"/>
    <w:rsid w:val="00615369"/>
    <w:rsid w:val="00615732"/>
    <w:rsid w:val="00615B7B"/>
    <w:rsid w:val="00615E02"/>
    <w:rsid w:val="006160F2"/>
    <w:rsid w:val="00616266"/>
    <w:rsid w:val="00616959"/>
    <w:rsid w:val="00617103"/>
    <w:rsid w:val="006171A0"/>
    <w:rsid w:val="0061779D"/>
    <w:rsid w:val="00622087"/>
    <w:rsid w:val="006223C9"/>
    <w:rsid w:val="00622592"/>
    <w:rsid w:val="00622B69"/>
    <w:rsid w:val="0062340A"/>
    <w:rsid w:val="00623F03"/>
    <w:rsid w:val="006249FE"/>
    <w:rsid w:val="00625036"/>
    <w:rsid w:val="006253A5"/>
    <w:rsid w:val="00625D49"/>
    <w:rsid w:val="006273D3"/>
    <w:rsid w:val="00627401"/>
    <w:rsid w:val="00630B70"/>
    <w:rsid w:val="00633E15"/>
    <w:rsid w:val="0063408B"/>
    <w:rsid w:val="0063458A"/>
    <w:rsid w:val="00636BA0"/>
    <w:rsid w:val="00636C25"/>
    <w:rsid w:val="00637822"/>
    <w:rsid w:val="006402A0"/>
    <w:rsid w:val="006403A0"/>
    <w:rsid w:val="00640C79"/>
    <w:rsid w:val="00641AD2"/>
    <w:rsid w:val="00642E38"/>
    <w:rsid w:val="006436EE"/>
    <w:rsid w:val="00643C79"/>
    <w:rsid w:val="006448B7"/>
    <w:rsid w:val="00650492"/>
    <w:rsid w:val="00650546"/>
    <w:rsid w:val="006506DA"/>
    <w:rsid w:val="006517F1"/>
    <w:rsid w:val="00652BC5"/>
    <w:rsid w:val="00652DFF"/>
    <w:rsid w:val="006538CF"/>
    <w:rsid w:val="00654639"/>
    <w:rsid w:val="006548CA"/>
    <w:rsid w:val="00654DA6"/>
    <w:rsid w:val="00654E5C"/>
    <w:rsid w:val="00654F1C"/>
    <w:rsid w:val="00654FE6"/>
    <w:rsid w:val="006555D3"/>
    <w:rsid w:val="006560FA"/>
    <w:rsid w:val="00656118"/>
    <w:rsid w:val="0065637D"/>
    <w:rsid w:val="00656678"/>
    <w:rsid w:val="00656B89"/>
    <w:rsid w:val="00656ED8"/>
    <w:rsid w:val="00657272"/>
    <w:rsid w:val="0065774A"/>
    <w:rsid w:val="00661DD5"/>
    <w:rsid w:val="0066284D"/>
    <w:rsid w:val="006628E5"/>
    <w:rsid w:val="006631BD"/>
    <w:rsid w:val="006635AD"/>
    <w:rsid w:val="006635C9"/>
    <w:rsid w:val="00666735"/>
    <w:rsid w:val="006679F6"/>
    <w:rsid w:val="00667CFC"/>
    <w:rsid w:val="006701D4"/>
    <w:rsid w:val="00670665"/>
    <w:rsid w:val="0067073C"/>
    <w:rsid w:val="00670E98"/>
    <w:rsid w:val="006714E9"/>
    <w:rsid w:val="00671EEB"/>
    <w:rsid w:val="0067263A"/>
    <w:rsid w:val="00672A1F"/>
    <w:rsid w:val="006734AE"/>
    <w:rsid w:val="0067351B"/>
    <w:rsid w:val="00674300"/>
    <w:rsid w:val="00674596"/>
    <w:rsid w:val="0067510C"/>
    <w:rsid w:val="00675987"/>
    <w:rsid w:val="00676E90"/>
    <w:rsid w:val="00677950"/>
    <w:rsid w:val="0067797F"/>
    <w:rsid w:val="006807C0"/>
    <w:rsid w:val="006819B9"/>
    <w:rsid w:val="00681D07"/>
    <w:rsid w:val="00681D9D"/>
    <w:rsid w:val="00681EF0"/>
    <w:rsid w:val="00684515"/>
    <w:rsid w:val="0068461A"/>
    <w:rsid w:val="00684B4D"/>
    <w:rsid w:val="00685647"/>
    <w:rsid w:val="00686411"/>
    <w:rsid w:val="006870F3"/>
    <w:rsid w:val="006871CD"/>
    <w:rsid w:val="0068795D"/>
    <w:rsid w:val="00690DF6"/>
    <w:rsid w:val="00690FD0"/>
    <w:rsid w:val="006917DB"/>
    <w:rsid w:val="00692980"/>
    <w:rsid w:val="00692BFF"/>
    <w:rsid w:val="00692D3B"/>
    <w:rsid w:val="00694714"/>
    <w:rsid w:val="0069575D"/>
    <w:rsid w:val="00696941"/>
    <w:rsid w:val="00696B84"/>
    <w:rsid w:val="00696EA8"/>
    <w:rsid w:val="00697502"/>
    <w:rsid w:val="00697CC8"/>
    <w:rsid w:val="006A0709"/>
    <w:rsid w:val="006A081D"/>
    <w:rsid w:val="006A0918"/>
    <w:rsid w:val="006A1B2B"/>
    <w:rsid w:val="006A1B4A"/>
    <w:rsid w:val="006A2FA7"/>
    <w:rsid w:val="006A4AB5"/>
    <w:rsid w:val="006A56E5"/>
    <w:rsid w:val="006A60CA"/>
    <w:rsid w:val="006A6126"/>
    <w:rsid w:val="006A7BE5"/>
    <w:rsid w:val="006A7D45"/>
    <w:rsid w:val="006B0536"/>
    <w:rsid w:val="006B0588"/>
    <w:rsid w:val="006B1D6E"/>
    <w:rsid w:val="006B2AF0"/>
    <w:rsid w:val="006B2BFA"/>
    <w:rsid w:val="006B2DAC"/>
    <w:rsid w:val="006B47DE"/>
    <w:rsid w:val="006B4F50"/>
    <w:rsid w:val="006B5240"/>
    <w:rsid w:val="006B524C"/>
    <w:rsid w:val="006B58CE"/>
    <w:rsid w:val="006B59AD"/>
    <w:rsid w:val="006B5D64"/>
    <w:rsid w:val="006B68AA"/>
    <w:rsid w:val="006B6DF4"/>
    <w:rsid w:val="006B7C41"/>
    <w:rsid w:val="006B7C73"/>
    <w:rsid w:val="006C0270"/>
    <w:rsid w:val="006C075C"/>
    <w:rsid w:val="006C1631"/>
    <w:rsid w:val="006C17E8"/>
    <w:rsid w:val="006C18FE"/>
    <w:rsid w:val="006C2EEC"/>
    <w:rsid w:val="006C3724"/>
    <w:rsid w:val="006C3A02"/>
    <w:rsid w:val="006C3B65"/>
    <w:rsid w:val="006C429E"/>
    <w:rsid w:val="006C4DC8"/>
    <w:rsid w:val="006C4ECD"/>
    <w:rsid w:val="006C4FCB"/>
    <w:rsid w:val="006C5172"/>
    <w:rsid w:val="006C5C78"/>
    <w:rsid w:val="006C6094"/>
    <w:rsid w:val="006C632E"/>
    <w:rsid w:val="006C7584"/>
    <w:rsid w:val="006C7844"/>
    <w:rsid w:val="006C79DC"/>
    <w:rsid w:val="006D0008"/>
    <w:rsid w:val="006D0FFF"/>
    <w:rsid w:val="006D17FE"/>
    <w:rsid w:val="006D1833"/>
    <w:rsid w:val="006D1FD4"/>
    <w:rsid w:val="006D2BFB"/>
    <w:rsid w:val="006D2BFC"/>
    <w:rsid w:val="006D5317"/>
    <w:rsid w:val="006D69BB"/>
    <w:rsid w:val="006E12CA"/>
    <w:rsid w:val="006E15F0"/>
    <w:rsid w:val="006E177C"/>
    <w:rsid w:val="006E27E7"/>
    <w:rsid w:val="006E329D"/>
    <w:rsid w:val="006E3C8E"/>
    <w:rsid w:val="006E45C1"/>
    <w:rsid w:val="006E5ADC"/>
    <w:rsid w:val="006E6392"/>
    <w:rsid w:val="006E6D95"/>
    <w:rsid w:val="006E749C"/>
    <w:rsid w:val="006E7541"/>
    <w:rsid w:val="006F201E"/>
    <w:rsid w:val="006F2177"/>
    <w:rsid w:val="006F21F2"/>
    <w:rsid w:val="006F2D92"/>
    <w:rsid w:val="006F4416"/>
    <w:rsid w:val="006F5D48"/>
    <w:rsid w:val="006F5FED"/>
    <w:rsid w:val="006F6D2F"/>
    <w:rsid w:val="006F7361"/>
    <w:rsid w:val="00700DA8"/>
    <w:rsid w:val="00701AFC"/>
    <w:rsid w:val="00701E51"/>
    <w:rsid w:val="00701E74"/>
    <w:rsid w:val="00702541"/>
    <w:rsid w:val="00702B3D"/>
    <w:rsid w:val="0070318F"/>
    <w:rsid w:val="00703615"/>
    <w:rsid w:val="00703ADC"/>
    <w:rsid w:val="00704969"/>
    <w:rsid w:val="00705DCC"/>
    <w:rsid w:val="0070658B"/>
    <w:rsid w:val="00706A02"/>
    <w:rsid w:val="0070729A"/>
    <w:rsid w:val="00707DD9"/>
    <w:rsid w:val="0071073D"/>
    <w:rsid w:val="00711028"/>
    <w:rsid w:val="00711261"/>
    <w:rsid w:val="00711BDD"/>
    <w:rsid w:val="00712BE1"/>
    <w:rsid w:val="00712F99"/>
    <w:rsid w:val="00716307"/>
    <w:rsid w:val="007164AD"/>
    <w:rsid w:val="00720FA6"/>
    <w:rsid w:val="00722976"/>
    <w:rsid w:val="00722C7D"/>
    <w:rsid w:val="00723681"/>
    <w:rsid w:val="00723A93"/>
    <w:rsid w:val="00724236"/>
    <w:rsid w:val="0072445C"/>
    <w:rsid w:val="00724530"/>
    <w:rsid w:val="0072580C"/>
    <w:rsid w:val="007279EA"/>
    <w:rsid w:val="00730266"/>
    <w:rsid w:val="007306BB"/>
    <w:rsid w:val="00731CFE"/>
    <w:rsid w:val="00731DA2"/>
    <w:rsid w:val="00732A7E"/>
    <w:rsid w:val="0073325B"/>
    <w:rsid w:val="00733AC5"/>
    <w:rsid w:val="007351CC"/>
    <w:rsid w:val="00735781"/>
    <w:rsid w:val="00735D05"/>
    <w:rsid w:val="00736946"/>
    <w:rsid w:val="00737488"/>
    <w:rsid w:val="00740044"/>
    <w:rsid w:val="007403D4"/>
    <w:rsid w:val="00740F24"/>
    <w:rsid w:val="00740F8A"/>
    <w:rsid w:val="00742D19"/>
    <w:rsid w:val="00743D52"/>
    <w:rsid w:val="00745A99"/>
    <w:rsid w:val="00745C3B"/>
    <w:rsid w:val="00745EE1"/>
    <w:rsid w:val="00747009"/>
    <w:rsid w:val="007477EA"/>
    <w:rsid w:val="0075088F"/>
    <w:rsid w:val="00752F6B"/>
    <w:rsid w:val="00753611"/>
    <w:rsid w:val="007546F9"/>
    <w:rsid w:val="00754B82"/>
    <w:rsid w:val="00754B8C"/>
    <w:rsid w:val="00754BBE"/>
    <w:rsid w:val="00754E99"/>
    <w:rsid w:val="00754F67"/>
    <w:rsid w:val="007554C4"/>
    <w:rsid w:val="00755A0F"/>
    <w:rsid w:val="007561EB"/>
    <w:rsid w:val="00756AFC"/>
    <w:rsid w:val="00760385"/>
    <w:rsid w:val="00760941"/>
    <w:rsid w:val="0076148B"/>
    <w:rsid w:val="0076153B"/>
    <w:rsid w:val="007621F2"/>
    <w:rsid w:val="00762626"/>
    <w:rsid w:val="00762751"/>
    <w:rsid w:val="00763F37"/>
    <w:rsid w:val="0076440F"/>
    <w:rsid w:val="00764AE0"/>
    <w:rsid w:val="00765338"/>
    <w:rsid w:val="00765E19"/>
    <w:rsid w:val="00765F91"/>
    <w:rsid w:val="0076656C"/>
    <w:rsid w:val="00767B09"/>
    <w:rsid w:val="007707F2"/>
    <w:rsid w:val="0077088E"/>
    <w:rsid w:val="00770CDF"/>
    <w:rsid w:val="00770D18"/>
    <w:rsid w:val="00771D0B"/>
    <w:rsid w:val="00771DDD"/>
    <w:rsid w:val="00771E26"/>
    <w:rsid w:val="007720CC"/>
    <w:rsid w:val="007739F7"/>
    <w:rsid w:val="007757D7"/>
    <w:rsid w:val="00775F42"/>
    <w:rsid w:val="0077783E"/>
    <w:rsid w:val="00777CEF"/>
    <w:rsid w:val="00780881"/>
    <w:rsid w:val="00780D72"/>
    <w:rsid w:val="00782A4E"/>
    <w:rsid w:val="00782E8C"/>
    <w:rsid w:val="0078367E"/>
    <w:rsid w:val="007857FC"/>
    <w:rsid w:val="00786A73"/>
    <w:rsid w:val="00787180"/>
    <w:rsid w:val="007875F2"/>
    <w:rsid w:val="00787683"/>
    <w:rsid w:val="00790578"/>
    <w:rsid w:val="007911EF"/>
    <w:rsid w:val="007914E9"/>
    <w:rsid w:val="0079169F"/>
    <w:rsid w:val="007920DB"/>
    <w:rsid w:val="00792222"/>
    <w:rsid w:val="007936B9"/>
    <w:rsid w:val="00793795"/>
    <w:rsid w:val="007939DF"/>
    <w:rsid w:val="00793E1B"/>
    <w:rsid w:val="0079416A"/>
    <w:rsid w:val="00795186"/>
    <w:rsid w:val="00795DC6"/>
    <w:rsid w:val="007A0BD2"/>
    <w:rsid w:val="007A1247"/>
    <w:rsid w:val="007A1443"/>
    <w:rsid w:val="007A1515"/>
    <w:rsid w:val="007A1AEE"/>
    <w:rsid w:val="007A1BB7"/>
    <w:rsid w:val="007A22E1"/>
    <w:rsid w:val="007A2DCF"/>
    <w:rsid w:val="007A52C1"/>
    <w:rsid w:val="007A5B1F"/>
    <w:rsid w:val="007A7074"/>
    <w:rsid w:val="007A70C2"/>
    <w:rsid w:val="007A70CE"/>
    <w:rsid w:val="007A7272"/>
    <w:rsid w:val="007B05E3"/>
    <w:rsid w:val="007B0724"/>
    <w:rsid w:val="007B07A1"/>
    <w:rsid w:val="007B1F26"/>
    <w:rsid w:val="007B1F39"/>
    <w:rsid w:val="007B2922"/>
    <w:rsid w:val="007B3355"/>
    <w:rsid w:val="007B43C6"/>
    <w:rsid w:val="007B5490"/>
    <w:rsid w:val="007B5B12"/>
    <w:rsid w:val="007B67A0"/>
    <w:rsid w:val="007B6E89"/>
    <w:rsid w:val="007B763E"/>
    <w:rsid w:val="007B7B7C"/>
    <w:rsid w:val="007B7DBD"/>
    <w:rsid w:val="007C005C"/>
    <w:rsid w:val="007C06E8"/>
    <w:rsid w:val="007C0D87"/>
    <w:rsid w:val="007C0E3C"/>
    <w:rsid w:val="007C1ED3"/>
    <w:rsid w:val="007C21B9"/>
    <w:rsid w:val="007C242E"/>
    <w:rsid w:val="007C2D7B"/>
    <w:rsid w:val="007C39CE"/>
    <w:rsid w:val="007C3A7B"/>
    <w:rsid w:val="007C4620"/>
    <w:rsid w:val="007C48BD"/>
    <w:rsid w:val="007C48C1"/>
    <w:rsid w:val="007C5A53"/>
    <w:rsid w:val="007C5BD8"/>
    <w:rsid w:val="007C5F0D"/>
    <w:rsid w:val="007C6660"/>
    <w:rsid w:val="007C728B"/>
    <w:rsid w:val="007C77CA"/>
    <w:rsid w:val="007C7C8B"/>
    <w:rsid w:val="007C7CB1"/>
    <w:rsid w:val="007D064F"/>
    <w:rsid w:val="007D0EAD"/>
    <w:rsid w:val="007D199C"/>
    <w:rsid w:val="007D1C2D"/>
    <w:rsid w:val="007D22FB"/>
    <w:rsid w:val="007D2D81"/>
    <w:rsid w:val="007D382B"/>
    <w:rsid w:val="007D3E6F"/>
    <w:rsid w:val="007D5409"/>
    <w:rsid w:val="007D54E3"/>
    <w:rsid w:val="007D59AF"/>
    <w:rsid w:val="007D67C6"/>
    <w:rsid w:val="007E0990"/>
    <w:rsid w:val="007E1AF0"/>
    <w:rsid w:val="007E2796"/>
    <w:rsid w:val="007E4EBE"/>
    <w:rsid w:val="007E55C9"/>
    <w:rsid w:val="007E6DA2"/>
    <w:rsid w:val="007F03B4"/>
    <w:rsid w:val="007F0A7B"/>
    <w:rsid w:val="007F0C03"/>
    <w:rsid w:val="007F1C08"/>
    <w:rsid w:val="007F280B"/>
    <w:rsid w:val="007F29A9"/>
    <w:rsid w:val="007F29B6"/>
    <w:rsid w:val="007F5030"/>
    <w:rsid w:val="007F5F63"/>
    <w:rsid w:val="007F742A"/>
    <w:rsid w:val="0080080D"/>
    <w:rsid w:val="00800CED"/>
    <w:rsid w:val="00801037"/>
    <w:rsid w:val="00801104"/>
    <w:rsid w:val="00802AD3"/>
    <w:rsid w:val="008048C4"/>
    <w:rsid w:val="00805372"/>
    <w:rsid w:val="00806004"/>
    <w:rsid w:val="0080668C"/>
    <w:rsid w:val="00806ED5"/>
    <w:rsid w:val="00807FBD"/>
    <w:rsid w:val="00811203"/>
    <w:rsid w:val="008123D0"/>
    <w:rsid w:val="008128C8"/>
    <w:rsid w:val="00813552"/>
    <w:rsid w:val="008138FF"/>
    <w:rsid w:val="00813FD3"/>
    <w:rsid w:val="00814A7E"/>
    <w:rsid w:val="00815301"/>
    <w:rsid w:val="008154EF"/>
    <w:rsid w:val="0081657B"/>
    <w:rsid w:val="00816640"/>
    <w:rsid w:val="00816D32"/>
    <w:rsid w:val="00816E7F"/>
    <w:rsid w:val="00816EEE"/>
    <w:rsid w:val="008202E3"/>
    <w:rsid w:val="008216F1"/>
    <w:rsid w:val="00822467"/>
    <w:rsid w:val="00822A8B"/>
    <w:rsid w:val="00823BD9"/>
    <w:rsid w:val="008240CE"/>
    <w:rsid w:val="00824AD4"/>
    <w:rsid w:val="00825187"/>
    <w:rsid w:val="008255C3"/>
    <w:rsid w:val="00825962"/>
    <w:rsid w:val="00826917"/>
    <w:rsid w:val="008271CA"/>
    <w:rsid w:val="00827563"/>
    <w:rsid w:val="00827837"/>
    <w:rsid w:val="00830FFC"/>
    <w:rsid w:val="008311D9"/>
    <w:rsid w:val="00832B96"/>
    <w:rsid w:val="00832CF6"/>
    <w:rsid w:val="008331EA"/>
    <w:rsid w:val="008335B4"/>
    <w:rsid w:val="008338A3"/>
    <w:rsid w:val="00834036"/>
    <w:rsid w:val="008343D9"/>
    <w:rsid w:val="00835159"/>
    <w:rsid w:val="008358B7"/>
    <w:rsid w:val="00835F1E"/>
    <w:rsid w:val="0083640B"/>
    <w:rsid w:val="00837772"/>
    <w:rsid w:val="008377C6"/>
    <w:rsid w:val="008378FC"/>
    <w:rsid w:val="00840ECA"/>
    <w:rsid w:val="008416C0"/>
    <w:rsid w:val="00841913"/>
    <w:rsid w:val="00841914"/>
    <w:rsid w:val="00842743"/>
    <w:rsid w:val="008439AE"/>
    <w:rsid w:val="00844323"/>
    <w:rsid w:val="0084482D"/>
    <w:rsid w:val="00844B37"/>
    <w:rsid w:val="0084609E"/>
    <w:rsid w:val="00846692"/>
    <w:rsid w:val="00846A6C"/>
    <w:rsid w:val="008476CE"/>
    <w:rsid w:val="00847E9B"/>
    <w:rsid w:val="00847FE6"/>
    <w:rsid w:val="00850F86"/>
    <w:rsid w:val="0085190B"/>
    <w:rsid w:val="00852E76"/>
    <w:rsid w:val="008531D7"/>
    <w:rsid w:val="00853A40"/>
    <w:rsid w:val="00855BD1"/>
    <w:rsid w:val="00855FC8"/>
    <w:rsid w:val="00856C5E"/>
    <w:rsid w:val="00856FBF"/>
    <w:rsid w:val="00857BEA"/>
    <w:rsid w:val="00860EB8"/>
    <w:rsid w:val="00861088"/>
    <w:rsid w:val="008624E8"/>
    <w:rsid w:val="00865229"/>
    <w:rsid w:val="00871EE7"/>
    <w:rsid w:val="00872148"/>
    <w:rsid w:val="0087409B"/>
    <w:rsid w:val="008740C3"/>
    <w:rsid w:val="00875655"/>
    <w:rsid w:val="008758A7"/>
    <w:rsid w:val="0087726F"/>
    <w:rsid w:val="00881192"/>
    <w:rsid w:val="008813E4"/>
    <w:rsid w:val="008826DD"/>
    <w:rsid w:val="008833EC"/>
    <w:rsid w:val="008836E3"/>
    <w:rsid w:val="00883AFB"/>
    <w:rsid w:val="00883BEF"/>
    <w:rsid w:val="0088416E"/>
    <w:rsid w:val="00884DD2"/>
    <w:rsid w:val="00886CF1"/>
    <w:rsid w:val="0088760D"/>
    <w:rsid w:val="00887835"/>
    <w:rsid w:val="008879A5"/>
    <w:rsid w:val="0089006A"/>
    <w:rsid w:val="00890095"/>
    <w:rsid w:val="00890156"/>
    <w:rsid w:val="0089180E"/>
    <w:rsid w:val="00891C7B"/>
    <w:rsid w:val="008921EC"/>
    <w:rsid w:val="0089291A"/>
    <w:rsid w:val="00893684"/>
    <w:rsid w:val="0089390D"/>
    <w:rsid w:val="00894662"/>
    <w:rsid w:val="00894E7C"/>
    <w:rsid w:val="008959CC"/>
    <w:rsid w:val="00895C16"/>
    <w:rsid w:val="00896D17"/>
    <w:rsid w:val="00896D1C"/>
    <w:rsid w:val="008A02FF"/>
    <w:rsid w:val="008A0539"/>
    <w:rsid w:val="008A09EC"/>
    <w:rsid w:val="008A1084"/>
    <w:rsid w:val="008A2939"/>
    <w:rsid w:val="008A3318"/>
    <w:rsid w:val="008A38C1"/>
    <w:rsid w:val="008A4BD9"/>
    <w:rsid w:val="008A5E85"/>
    <w:rsid w:val="008A66D0"/>
    <w:rsid w:val="008A6825"/>
    <w:rsid w:val="008A687D"/>
    <w:rsid w:val="008B00D9"/>
    <w:rsid w:val="008B0A7F"/>
    <w:rsid w:val="008B0F17"/>
    <w:rsid w:val="008B123A"/>
    <w:rsid w:val="008B1DA4"/>
    <w:rsid w:val="008B23C8"/>
    <w:rsid w:val="008B4469"/>
    <w:rsid w:val="008B4A36"/>
    <w:rsid w:val="008B4E47"/>
    <w:rsid w:val="008C0768"/>
    <w:rsid w:val="008C26EC"/>
    <w:rsid w:val="008C388F"/>
    <w:rsid w:val="008C39BE"/>
    <w:rsid w:val="008C42C2"/>
    <w:rsid w:val="008C4C62"/>
    <w:rsid w:val="008C562B"/>
    <w:rsid w:val="008C5D11"/>
    <w:rsid w:val="008C686D"/>
    <w:rsid w:val="008C6EC3"/>
    <w:rsid w:val="008C70A7"/>
    <w:rsid w:val="008C7502"/>
    <w:rsid w:val="008C7A83"/>
    <w:rsid w:val="008D0DA7"/>
    <w:rsid w:val="008D1A64"/>
    <w:rsid w:val="008D1F0F"/>
    <w:rsid w:val="008D53F9"/>
    <w:rsid w:val="008D6563"/>
    <w:rsid w:val="008D6E7E"/>
    <w:rsid w:val="008D7249"/>
    <w:rsid w:val="008D7C79"/>
    <w:rsid w:val="008D7EF1"/>
    <w:rsid w:val="008E0303"/>
    <w:rsid w:val="008E21E3"/>
    <w:rsid w:val="008E25B5"/>
    <w:rsid w:val="008E3EAA"/>
    <w:rsid w:val="008E49A1"/>
    <w:rsid w:val="008E51CC"/>
    <w:rsid w:val="008E5C58"/>
    <w:rsid w:val="008E5CEA"/>
    <w:rsid w:val="008E5D5D"/>
    <w:rsid w:val="008E68E3"/>
    <w:rsid w:val="008E6A1D"/>
    <w:rsid w:val="008E6FAC"/>
    <w:rsid w:val="008E70F1"/>
    <w:rsid w:val="008F0184"/>
    <w:rsid w:val="008F09FD"/>
    <w:rsid w:val="008F1805"/>
    <w:rsid w:val="008F245F"/>
    <w:rsid w:val="008F2475"/>
    <w:rsid w:val="008F2AD3"/>
    <w:rsid w:val="008F2B6D"/>
    <w:rsid w:val="008F3516"/>
    <w:rsid w:val="008F3B7D"/>
    <w:rsid w:val="008F3C52"/>
    <w:rsid w:val="008F3E04"/>
    <w:rsid w:val="008F41F3"/>
    <w:rsid w:val="008F4905"/>
    <w:rsid w:val="008F5396"/>
    <w:rsid w:val="008F5F40"/>
    <w:rsid w:val="008F629E"/>
    <w:rsid w:val="008F6BE2"/>
    <w:rsid w:val="008F6E77"/>
    <w:rsid w:val="008F7002"/>
    <w:rsid w:val="008F71D7"/>
    <w:rsid w:val="0090192D"/>
    <w:rsid w:val="00901DF3"/>
    <w:rsid w:val="00901E33"/>
    <w:rsid w:val="0090287F"/>
    <w:rsid w:val="00902D20"/>
    <w:rsid w:val="009042A5"/>
    <w:rsid w:val="00904F55"/>
    <w:rsid w:val="00905D7F"/>
    <w:rsid w:val="00905F2B"/>
    <w:rsid w:val="00906FCF"/>
    <w:rsid w:val="00910DF2"/>
    <w:rsid w:val="00910FAB"/>
    <w:rsid w:val="00911472"/>
    <w:rsid w:val="0091152C"/>
    <w:rsid w:val="009122A7"/>
    <w:rsid w:val="00912539"/>
    <w:rsid w:val="00912750"/>
    <w:rsid w:val="00916096"/>
    <w:rsid w:val="00917D4A"/>
    <w:rsid w:val="00917D6C"/>
    <w:rsid w:val="00922B2A"/>
    <w:rsid w:val="00923888"/>
    <w:rsid w:val="00924ADD"/>
    <w:rsid w:val="00925D76"/>
    <w:rsid w:val="00925D88"/>
    <w:rsid w:val="00926437"/>
    <w:rsid w:val="0092679F"/>
    <w:rsid w:val="009276C4"/>
    <w:rsid w:val="00927DF7"/>
    <w:rsid w:val="00927F6E"/>
    <w:rsid w:val="00930000"/>
    <w:rsid w:val="00930582"/>
    <w:rsid w:val="00930FAE"/>
    <w:rsid w:val="00931302"/>
    <w:rsid w:val="009314A8"/>
    <w:rsid w:val="00931627"/>
    <w:rsid w:val="009317F6"/>
    <w:rsid w:val="009328F8"/>
    <w:rsid w:val="00932C6A"/>
    <w:rsid w:val="00932E0D"/>
    <w:rsid w:val="00933381"/>
    <w:rsid w:val="00934A2C"/>
    <w:rsid w:val="00934EE5"/>
    <w:rsid w:val="0094136F"/>
    <w:rsid w:val="00943109"/>
    <w:rsid w:val="00943119"/>
    <w:rsid w:val="00943F67"/>
    <w:rsid w:val="0094466B"/>
    <w:rsid w:val="00944C3B"/>
    <w:rsid w:val="00944FD6"/>
    <w:rsid w:val="009464B3"/>
    <w:rsid w:val="00946AB4"/>
    <w:rsid w:val="0094749F"/>
    <w:rsid w:val="009475C7"/>
    <w:rsid w:val="00947B94"/>
    <w:rsid w:val="009510F0"/>
    <w:rsid w:val="00951AAB"/>
    <w:rsid w:val="00952E7A"/>
    <w:rsid w:val="0095391C"/>
    <w:rsid w:val="00955245"/>
    <w:rsid w:val="00955792"/>
    <w:rsid w:val="00955B60"/>
    <w:rsid w:val="009565DD"/>
    <w:rsid w:val="00956860"/>
    <w:rsid w:val="009573DA"/>
    <w:rsid w:val="00957C0C"/>
    <w:rsid w:val="0096003D"/>
    <w:rsid w:val="0096086E"/>
    <w:rsid w:val="009612DF"/>
    <w:rsid w:val="00961F8C"/>
    <w:rsid w:val="0096236F"/>
    <w:rsid w:val="00963CF5"/>
    <w:rsid w:val="0096463D"/>
    <w:rsid w:val="00964A2D"/>
    <w:rsid w:val="0096520C"/>
    <w:rsid w:val="009653BF"/>
    <w:rsid w:val="0096555F"/>
    <w:rsid w:val="0096565A"/>
    <w:rsid w:val="00965DEC"/>
    <w:rsid w:val="00966D7B"/>
    <w:rsid w:val="009678CE"/>
    <w:rsid w:val="00970182"/>
    <w:rsid w:val="00970582"/>
    <w:rsid w:val="009713A4"/>
    <w:rsid w:val="00971DCB"/>
    <w:rsid w:val="0097293A"/>
    <w:rsid w:val="00974278"/>
    <w:rsid w:val="00975726"/>
    <w:rsid w:val="009761F4"/>
    <w:rsid w:val="00976C21"/>
    <w:rsid w:val="00977375"/>
    <w:rsid w:val="00977F99"/>
    <w:rsid w:val="009803A9"/>
    <w:rsid w:val="00980548"/>
    <w:rsid w:val="009805BD"/>
    <w:rsid w:val="00980DB4"/>
    <w:rsid w:val="009811A9"/>
    <w:rsid w:val="0098183D"/>
    <w:rsid w:val="00981B14"/>
    <w:rsid w:val="0098230D"/>
    <w:rsid w:val="0098269C"/>
    <w:rsid w:val="009843EB"/>
    <w:rsid w:val="00984567"/>
    <w:rsid w:val="00985E53"/>
    <w:rsid w:val="009874A8"/>
    <w:rsid w:val="009876CE"/>
    <w:rsid w:val="00987F1E"/>
    <w:rsid w:val="00990386"/>
    <w:rsid w:val="009906A7"/>
    <w:rsid w:val="00990AD1"/>
    <w:rsid w:val="00990DFE"/>
    <w:rsid w:val="009915EE"/>
    <w:rsid w:val="00992DC0"/>
    <w:rsid w:val="00992DD4"/>
    <w:rsid w:val="009935D0"/>
    <w:rsid w:val="009939B0"/>
    <w:rsid w:val="00994139"/>
    <w:rsid w:val="009946A4"/>
    <w:rsid w:val="00995441"/>
    <w:rsid w:val="0099620D"/>
    <w:rsid w:val="00996465"/>
    <w:rsid w:val="00996D8B"/>
    <w:rsid w:val="00997323"/>
    <w:rsid w:val="0099734A"/>
    <w:rsid w:val="00997487"/>
    <w:rsid w:val="0099799F"/>
    <w:rsid w:val="009979C1"/>
    <w:rsid w:val="009A015F"/>
    <w:rsid w:val="009A0A74"/>
    <w:rsid w:val="009A1E3A"/>
    <w:rsid w:val="009A330A"/>
    <w:rsid w:val="009A3FA6"/>
    <w:rsid w:val="009A42CB"/>
    <w:rsid w:val="009A44FA"/>
    <w:rsid w:val="009A4B5C"/>
    <w:rsid w:val="009A4F0D"/>
    <w:rsid w:val="009A53F3"/>
    <w:rsid w:val="009A6A11"/>
    <w:rsid w:val="009A6A60"/>
    <w:rsid w:val="009A6E15"/>
    <w:rsid w:val="009B121E"/>
    <w:rsid w:val="009B1580"/>
    <w:rsid w:val="009B18B6"/>
    <w:rsid w:val="009B1DE2"/>
    <w:rsid w:val="009B2576"/>
    <w:rsid w:val="009B31E0"/>
    <w:rsid w:val="009B32B9"/>
    <w:rsid w:val="009B45B9"/>
    <w:rsid w:val="009B4665"/>
    <w:rsid w:val="009B4E3B"/>
    <w:rsid w:val="009B5903"/>
    <w:rsid w:val="009B5971"/>
    <w:rsid w:val="009B64E1"/>
    <w:rsid w:val="009B77B8"/>
    <w:rsid w:val="009C0299"/>
    <w:rsid w:val="009C1923"/>
    <w:rsid w:val="009C1ED8"/>
    <w:rsid w:val="009C2232"/>
    <w:rsid w:val="009C3A43"/>
    <w:rsid w:val="009C453A"/>
    <w:rsid w:val="009C4CE8"/>
    <w:rsid w:val="009C6B6E"/>
    <w:rsid w:val="009C7450"/>
    <w:rsid w:val="009D0302"/>
    <w:rsid w:val="009D0A41"/>
    <w:rsid w:val="009D0C8E"/>
    <w:rsid w:val="009D0E20"/>
    <w:rsid w:val="009D2129"/>
    <w:rsid w:val="009D2F06"/>
    <w:rsid w:val="009D2F2F"/>
    <w:rsid w:val="009D38B2"/>
    <w:rsid w:val="009D3B16"/>
    <w:rsid w:val="009D407D"/>
    <w:rsid w:val="009D4091"/>
    <w:rsid w:val="009D431B"/>
    <w:rsid w:val="009D6A58"/>
    <w:rsid w:val="009D72B4"/>
    <w:rsid w:val="009E0214"/>
    <w:rsid w:val="009E02BC"/>
    <w:rsid w:val="009E06F9"/>
    <w:rsid w:val="009E117C"/>
    <w:rsid w:val="009E1274"/>
    <w:rsid w:val="009E1E4A"/>
    <w:rsid w:val="009E21B9"/>
    <w:rsid w:val="009E22F5"/>
    <w:rsid w:val="009E26DC"/>
    <w:rsid w:val="009E2C2A"/>
    <w:rsid w:val="009E34B7"/>
    <w:rsid w:val="009E3902"/>
    <w:rsid w:val="009E5084"/>
    <w:rsid w:val="009E69EE"/>
    <w:rsid w:val="009E6DCA"/>
    <w:rsid w:val="009E6FCA"/>
    <w:rsid w:val="009E701E"/>
    <w:rsid w:val="009E70E9"/>
    <w:rsid w:val="009E71E4"/>
    <w:rsid w:val="009F00ED"/>
    <w:rsid w:val="009F102F"/>
    <w:rsid w:val="009F128A"/>
    <w:rsid w:val="009F23E5"/>
    <w:rsid w:val="009F243F"/>
    <w:rsid w:val="009F2BAF"/>
    <w:rsid w:val="009F2E18"/>
    <w:rsid w:val="009F4360"/>
    <w:rsid w:val="009F43A4"/>
    <w:rsid w:val="009F7B71"/>
    <w:rsid w:val="00A012CE"/>
    <w:rsid w:val="00A01723"/>
    <w:rsid w:val="00A01F58"/>
    <w:rsid w:val="00A0239D"/>
    <w:rsid w:val="00A025A0"/>
    <w:rsid w:val="00A02931"/>
    <w:rsid w:val="00A04815"/>
    <w:rsid w:val="00A0528F"/>
    <w:rsid w:val="00A05DE7"/>
    <w:rsid w:val="00A064A0"/>
    <w:rsid w:val="00A0695A"/>
    <w:rsid w:val="00A06F73"/>
    <w:rsid w:val="00A07C83"/>
    <w:rsid w:val="00A07EEE"/>
    <w:rsid w:val="00A10714"/>
    <w:rsid w:val="00A116A1"/>
    <w:rsid w:val="00A1268B"/>
    <w:rsid w:val="00A12D91"/>
    <w:rsid w:val="00A13343"/>
    <w:rsid w:val="00A136B5"/>
    <w:rsid w:val="00A13BA3"/>
    <w:rsid w:val="00A140F7"/>
    <w:rsid w:val="00A14539"/>
    <w:rsid w:val="00A146A0"/>
    <w:rsid w:val="00A147F2"/>
    <w:rsid w:val="00A14967"/>
    <w:rsid w:val="00A14F48"/>
    <w:rsid w:val="00A16DC9"/>
    <w:rsid w:val="00A16FD1"/>
    <w:rsid w:val="00A17AC5"/>
    <w:rsid w:val="00A20145"/>
    <w:rsid w:val="00A235E5"/>
    <w:rsid w:val="00A23A11"/>
    <w:rsid w:val="00A256CD"/>
    <w:rsid w:val="00A25AA8"/>
    <w:rsid w:val="00A25CE4"/>
    <w:rsid w:val="00A26159"/>
    <w:rsid w:val="00A30DD3"/>
    <w:rsid w:val="00A30E8C"/>
    <w:rsid w:val="00A313CC"/>
    <w:rsid w:val="00A3178A"/>
    <w:rsid w:val="00A32C9F"/>
    <w:rsid w:val="00A33B41"/>
    <w:rsid w:val="00A35587"/>
    <w:rsid w:val="00A35B1C"/>
    <w:rsid w:val="00A35D3A"/>
    <w:rsid w:val="00A36001"/>
    <w:rsid w:val="00A362D2"/>
    <w:rsid w:val="00A36379"/>
    <w:rsid w:val="00A36BDC"/>
    <w:rsid w:val="00A37B96"/>
    <w:rsid w:val="00A37E00"/>
    <w:rsid w:val="00A40AAA"/>
    <w:rsid w:val="00A40EC1"/>
    <w:rsid w:val="00A41F46"/>
    <w:rsid w:val="00A42B27"/>
    <w:rsid w:val="00A4313E"/>
    <w:rsid w:val="00A44CBA"/>
    <w:rsid w:val="00A45757"/>
    <w:rsid w:val="00A45C0E"/>
    <w:rsid w:val="00A45E66"/>
    <w:rsid w:val="00A46FE3"/>
    <w:rsid w:val="00A47791"/>
    <w:rsid w:val="00A50475"/>
    <w:rsid w:val="00A534CD"/>
    <w:rsid w:val="00A5383D"/>
    <w:rsid w:val="00A5519D"/>
    <w:rsid w:val="00A55DA4"/>
    <w:rsid w:val="00A56072"/>
    <w:rsid w:val="00A567C2"/>
    <w:rsid w:val="00A56B40"/>
    <w:rsid w:val="00A56B80"/>
    <w:rsid w:val="00A56FE8"/>
    <w:rsid w:val="00A57934"/>
    <w:rsid w:val="00A609ED"/>
    <w:rsid w:val="00A60D90"/>
    <w:rsid w:val="00A60DFB"/>
    <w:rsid w:val="00A6170C"/>
    <w:rsid w:val="00A62D7A"/>
    <w:rsid w:val="00A63ABE"/>
    <w:rsid w:val="00A63F63"/>
    <w:rsid w:val="00A6428B"/>
    <w:rsid w:val="00A642F9"/>
    <w:rsid w:val="00A6444C"/>
    <w:rsid w:val="00A65F4A"/>
    <w:rsid w:val="00A6633C"/>
    <w:rsid w:val="00A66D3B"/>
    <w:rsid w:val="00A6705B"/>
    <w:rsid w:val="00A67073"/>
    <w:rsid w:val="00A6735E"/>
    <w:rsid w:val="00A6743F"/>
    <w:rsid w:val="00A70519"/>
    <w:rsid w:val="00A7076B"/>
    <w:rsid w:val="00A709EE"/>
    <w:rsid w:val="00A70BE6"/>
    <w:rsid w:val="00A70BF0"/>
    <w:rsid w:val="00A72D36"/>
    <w:rsid w:val="00A739D1"/>
    <w:rsid w:val="00A74039"/>
    <w:rsid w:val="00A7454B"/>
    <w:rsid w:val="00A74F88"/>
    <w:rsid w:val="00A75582"/>
    <w:rsid w:val="00A775A5"/>
    <w:rsid w:val="00A802C6"/>
    <w:rsid w:val="00A805F7"/>
    <w:rsid w:val="00A80876"/>
    <w:rsid w:val="00A80CA0"/>
    <w:rsid w:val="00A81BA5"/>
    <w:rsid w:val="00A8217D"/>
    <w:rsid w:val="00A82386"/>
    <w:rsid w:val="00A8307E"/>
    <w:rsid w:val="00A83E4E"/>
    <w:rsid w:val="00A84019"/>
    <w:rsid w:val="00A8404C"/>
    <w:rsid w:val="00A8528B"/>
    <w:rsid w:val="00A86418"/>
    <w:rsid w:val="00A87F87"/>
    <w:rsid w:val="00A90420"/>
    <w:rsid w:val="00A90448"/>
    <w:rsid w:val="00A92180"/>
    <w:rsid w:val="00A927F3"/>
    <w:rsid w:val="00A9419F"/>
    <w:rsid w:val="00A96FEE"/>
    <w:rsid w:val="00A97BA7"/>
    <w:rsid w:val="00A97F1A"/>
    <w:rsid w:val="00AA038E"/>
    <w:rsid w:val="00AA192A"/>
    <w:rsid w:val="00AA195D"/>
    <w:rsid w:val="00AA196E"/>
    <w:rsid w:val="00AA1B78"/>
    <w:rsid w:val="00AA28A3"/>
    <w:rsid w:val="00AA35B2"/>
    <w:rsid w:val="00AA35DB"/>
    <w:rsid w:val="00AA4AA4"/>
    <w:rsid w:val="00AA4E76"/>
    <w:rsid w:val="00AA51E7"/>
    <w:rsid w:val="00AA5854"/>
    <w:rsid w:val="00AA5BE0"/>
    <w:rsid w:val="00AA6B60"/>
    <w:rsid w:val="00AA6CCA"/>
    <w:rsid w:val="00AA7345"/>
    <w:rsid w:val="00AB0B48"/>
    <w:rsid w:val="00AB0CBB"/>
    <w:rsid w:val="00AB0E0C"/>
    <w:rsid w:val="00AB2083"/>
    <w:rsid w:val="00AB344B"/>
    <w:rsid w:val="00AB3B4E"/>
    <w:rsid w:val="00AB3F85"/>
    <w:rsid w:val="00AB4FFE"/>
    <w:rsid w:val="00AB5D23"/>
    <w:rsid w:val="00AB64ED"/>
    <w:rsid w:val="00AB65CC"/>
    <w:rsid w:val="00AB7799"/>
    <w:rsid w:val="00AC071C"/>
    <w:rsid w:val="00AC098B"/>
    <w:rsid w:val="00AC1AAF"/>
    <w:rsid w:val="00AC1B67"/>
    <w:rsid w:val="00AC2044"/>
    <w:rsid w:val="00AC2344"/>
    <w:rsid w:val="00AC287B"/>
    <w:rsid w:val="00AC380A"/>
    <w:rsid w:val="00AC39C9"/>
    <w:rsid w:val="00AC5AED"/>
    <w:rsid w:val="00AC5B92"/>
    <w:rsid w:val="00AC5C87"/>
    <w:rsid w:val="00AC5D14"/>
    <w:rsid w:val="00AC68B1"/>
    <w:rsid w:val="00AC691E"/>
    <w:rsid w:val="00AC7406"/>
    <w:rsid w:val="00AC7508"/>
    <w:rsid w:val="00AC7E37"/>
    <w:rsid w:val="00AD0DBC"/>
    <w:rsid w:val="00AD120A"/>
    <w:rsid w:val="00AD1644"/>
    <w:rsid w:val="00AD1787"/>
    <w:rsid w:val="00AD1982"/>
    <w:rsid w:val="00AD1C5A"/>
    <w:rsid w:val="00AD2041"/>
    <w:rsid w:val="00AD20EB"/>
    <w:rsid w:val="00AD2144"/>
    <w:rsid w:val="00AD2F7D"/>
    <w:rsid w:val="00AD3779"/>
    <w:rsid w:val="00AD3E93"/>
    <w:rsid w:val="00AD4692"/>
    <w:rsid w:val="00AD55C1"/>
    <w:rsid w:val="00AD5875"/>
    <w:rsid w:val="00AD613F"/>
    <w:rsid w:val="00AD6270"/>
    <w:rsid w:val="00AD75F4"/>
    <w:rsid w:val="00AE2D3E"/>
    <w:rsid w:val="00AE3CCF"/>
    <w:rsid w:val="00AE3E15"/>
    <w:rsid w:val="00AE4521"/>
    <w:rsid w:val="00AE65A0"/>
    <w:rsid w:val="00AE6BE5"/>
    <w:rsid w:val="00AF3098"/>
    <w:rsid w:val="00AF351E"/>
    <w:rsid w:val="00AF3B1A"/>
    <w:rsid w:val="00AF4306"/>
    <w:rsid w:val="00AF4880"/>
    <w:rsid w:val="00AF66D8"/>
    <w:rsid w:val="00AF760E"/>
    <w:rsid w:val="00AF769D"/>
    <w:rsid w:val="00B00591"/>
    <w:rsid w:val="00B006C6"/>
    <w:rsid w:val="00B016D0"/>
    <w:rsid w:val="00B01B83"/>
    <w:rsid w:val="00B02D62"/>
    <w:rsid w:val="00B038D6"/>
    <w:rsid w:val="00B04085"/>
    <w:rsid w:val="00B06331"/>
    <w:rsid w:val="00B06879"/>
    <w:rsid w:val="00B10229"/>
    <w:rsid w:val="00B10462"/>
    <w:rsid w:val="00B1077B"/>
    <w:rsid w:val="00B115A2"/>
    <w:rsid w:val="00B11B4E"/>
    <w:rsid w:val="00B1332D"/>
    <w:rsid w:val="00B13D18"/>
    <w:rsid w:val="00B14697"/>
    <w:rsid w:val="00B14E3D"/>
    <w:rsid w:val="00B154C9"/>
    <w:rsid w:val="00B155DC"/>
    <w:rsid w:val="00B16E3B"/>
    <w:rsid w:val="00B16E7E"/>
    <w:rsid w:val="00B17E3A"/>
    <w:rsid w:val="00B200B4"/>
    <w:rsid w:val="00B217CC"/>
    <w:rsid w:val="00B230C2"/>
    <w:rsid w:val="00B23874"/>
    <w:rsid w:val="00B2477A"/>
    <w:rsid w:val="00B257CC"/>
    <w:rsid w:val="00B25B25"/>
    <w:rsid w:val="00B262AF"/>
    <w:rsid w:val="00B26468"/>
    <w:rsid w:val="00B265A8"/>
    <w:rsid w:val="00B2743D"/>
    <w:rsid w:val="00B27DF3"/>
    <w:rsid w:val="00B27E06"/>
    <w:rsid w:val="00B27E49"/>
    <w:rsid w:val="00B304D3"/>
    <w:rsid w:val="00B30772"/>
    <w:rsid w:val="00B30B50"/>
    <w:rsid w:val="00B30D01"/>
    <w:rsid w:val="00B356DF"/>
    <w:rsid w:val="00B35B5A"/>
    <w:rsid w:val="00B36253"/>
    <w:rsid w:val="00B36B37"/>
    <w:rsid w:val="00B40F09"/>
    <w:rsid w:val="00B413EA"/>
    <w:rsid w:val="00B41BC4"/>
    <w:rsid w:val="00B41F2E"/>
    <w:rsid w:val="00B42170"/>
    <w:rsid w:val="00B43B8A"/>
    <w:rsid w:val="00B443FB"/>
    <w:rsid w:val="00B44F06"/>
    <w:rsid w:val="00B450F0"/>
    <w:rsid w:val="00B45969"/>
    <w:rsid w:val="00B46D25"/>
    <w:rsid w:val="00B47ED3"/>
    <w:rsid w:val="00B5042D"/>
    <w:rsid w:val="00B5087E"/>
    <w:rsid w:val="00B50DC2"/>
    <w:rsid w:val="00B514FF"/>
    <w:rsid w:val="00B51A31"/>
    <w:rsid w:val="00B52480"/>
    <w:rsid w:val="00B52685"/>
    <w:rsid w:val="00B534D1"/>
    <w:rsid w:val="00B5377E"/>
    <w:rsid w:val="00B53BFF"/>
    <w:rsid w:val="00B542B6"/>
    <w:rsid w:val="00B54E74"/>
    <w:rsid w:val="00B54FB4"/>
    <w:rsid w:val="00B55A62"/>
    <w:rsid w:val="00B56161"/>
    <w:rsid w:val="00B5641D"/>
    <w:rsid w:val="00B56F43"/>
    <w:rsid w:val="00B56FCB"/>
    <w:rsid w:val="00B57B0F"/>
    <w:rsid w:val="00B57E8B"/>
    <w:rsid w:val="00B60596"/>
    <w:rsid w:val="00B6141F"/>
    <w:rsid w:val="00B61D43"/>
    <w:rsid w:val="00B633A0"/>
    <w:rsid w:val="00B63C44"/>
    <w:rsid w:val="00B63F18"/>
    <w:rsid w:val="00B640B6"/>
    <w:rsid w:val="00B6532D"/>
    <w:rsid w:val="00B66AAD"/>
    <w:rsid w:val="00B67C99"/>
    <w:rsid w:val="00B701CF"/>
    <w:rsid w:val="00B70493"/>
    <w:rsid w:val="00B715EB"/>
    <w:rsid w:val="00B72F0E"/>
    <w:rsid w:val="00B73376"/>
    <w:rsid w:val="00B739FE"/>
    <w:rsid w:val="00B74049"/>
    <w:rsid w:val="00B74367"/>
    <w:rsid w:val="00B751E5"/>
    <w:rsid w:val="00B758FA"/>
    <w:rsid w:val="00B75D41"/>
    <w:rsid w:val="00B75FDB"/>
    <w:rsid w:val="00B7629F"/>
    <w:rsid w:val="00B77063"/>
    <w:rsid w:val="00B77C1D"/>
    <w:rsid w:val="00B77EC4"/>
    <w:rsid w:val="00B809BE"/>
    <w:rsid w:val="00B80F66"/>
    <w:rsid w:val="00B81473"/>
    <w:rsid w:val="00B82342"/>
    <w:rsid w:val="00B83209"/>
    <w:rsid w:val="00B840B2"/>
    <w:rsid w:val="00B84941"/>
    <w:rsid w:val="00B85233"/>
    <w:rsid w:val="00B85C20"/>
    <w:rsid w:val="00B867A2"/>
    <w:rsid w:val="00B8686B"/>
    <w:rsid w:val="00B90FBE"/>
    <w:rsid w:val="00B92CEE"/>
    <w:rsid w:val="00B93563"/>
    <w:rsid w:val="00B94233"/>
    <w:rsid w:val="00B945D8"/>
    <w:rsid w:val="00B950A2"/>
    <w:rsid w:val="00B9553D"/>
    <w:rsid w:val="00B955B0"/>
    <w:rsid w:val="00B96A08"/>
    <w:rsid w:val="00B9736D"/>
    <w:rsid w:val="00BA0671"/>
    <w:rsid w:val="00BA0D5D"/>
    <w:rsid w:val="00BA0D86"/>
    <w:rsid w:val="00BA1B8E"/>
    <w:rsid w:val="00BA20CF"/>
    <w:rsid w:val="00BA2715"/>
    <w:rsid w:val="00BA43F9"/>
    <w:rsid w:val="00BA547E"/>
    <w:rsid w:val="00BA56C8"/>
    <w:rsid w:val="00BA632B"/>
    <w:rsid w:val="00BA66AC"/>
    <w:rsid w:val="00BA6CD3"/>
    <w:rsid w:val="00BB06D0"/>
    <w:rsid w:val="00BB085E"/>
    <w:rsid w:val="00BB0D19"/>
    <w:rsid w:val="00BB12C6"/>
    <w:rsid w:val="00BB2FB0"/>
    <w:rsid w:val="00BB3D2C"/>
    <w:rsid w:val="00BB4B11"/>
    <w:rsid w:val="00BB4B71"/>
    <w:rsid w:val="00BB5D28"/>
    <w:rsid w:val="00BB60CF"/>
    <w:rsid w:val="00BB61EF"/>
    <w:rsid w:val="00BB6D85"/>
    <w:rsid w:val="00BB6E77"/>
    <w:rsid w:val="00BB76F9"/>
    <w:rsid w:val="00BC01D7"/>
    <w:rsid w:val="00BC0684"/>
    <w:rsid w:val="00BC07B0"/>
    <w:rsid w:val="00BC1211"/>
    <w:rsid w:val="00BC14A3"/>
    <w:rsid w:val="00BC1F0A"/>
    <w:rsid w:val="00BC2541"/>
    <w:rsid w:val="00BC29CF"/>
    <w:rsid w:val="00BC2E50"/>
    <w:rsid w:val="00BC3BA2"/>
    <w:rsid w:val="00BC41CF"/>
    <w:rsid w:val="00BC44B5"/>
    <w:rsid w:val="00BC58A5"/>
    <w:rsid w:val="00BC5CAC"/>
    <w:rsid w:val="00BC6497"/>
    <w:rsid w:val="00BC711A"/>
    <w:rsid w:val="00BC77C2"/>
    <w:rsid w:val="00BD03E9"/>
    <w:rsid w:val="00BD19F6"/>
    <w:rsid w:val="00BD1CC7"/>
    <w:rsid w:val="00BD3D92"/>
    <w:rsid w:val="00BD53F3"/>
    <w:rsid w:val="00BD6703"/>
    <w:rsid w:val="00BD67BF"/>
    <w:rsid w:val="00BD6804"/>
    <w:rsid w:val="00BD7A8E"/>
    <w:rsid w:val="00BE0171"/>
    <w:rsid w:val="00BE0326"/>
    <w:rsid w:val="00BE0361"/>
    <w:rsid w:val="00BE036E"/>
    <w:rsid w:val="00BE0590"/>
    <w:rsid w:val="00BE15DE"/>
    <w:rsid w:val="00BE23F0"/>
    <w:rsid w:val="00BE36FE"/>
    <w:rsid w:val="00BE38A5"/>
    <w:rsid w:val="00BE393D"/>
    <w:rsid w:val="00BE4896"/>
    <w:rsid w:val="00BE58E1"/>
    <w:rsid w:val="00BE6AD6"/>
    <w:rsid w:val="00BE7F3F"/>
    <w:rsid w:val="00BF04B2"/>
    <w:rsid w:val="00BF1575"/>
    <w:rsid w:val="00BF2382"/>
    <w:rsid w:val="00BF2FA5"/>
    <w:rsid w:val="00BF2FEA"/>
    <w:rsid w:val="00BF3F3A"/>
    <w:rsid w:val="00BF434F"/>
    <w:rsid w:val="00BF71AF"/>
    <w:rsid w:val="00BF7A2B"/>
    <w:rsid w:val="00C01316"/>
    <w:rsid w:val="00C01691"/>
    <w:rsid w:val="00C01F3B"/>
    <w:rsid w:val="00C035B0"/>
    <w:rsid w:val="00C0400C"/>
    <w:rsid w:val="00C04A42"/>
    <w:rsid w:val="00C04C80"/>
    <w:rsid w:val="00C04CF0"/>
    <w:rsid w:val="00C05838"/>
    <w:rsid w:val="00C05AB5"/>
    <w:rsid w:val="00C0657A"/>
    <w:rsid w:val="00C0681A"/>
    <w:rsid w:val="00C06CCC"/>
    <w:rsid w:val="00C07F26"/>
    <w:rsid w:val="00C10C1A"/>
    <w:rsid w:val="00C10CD6"/>
    <w:rsid w:val="00C1130D"/>
    <w:rsid w:val="00C12531"/>
    <w:rsid w:val="00C1281F"/>
    <w:rsid w:val="00C13B68"/>
    <w:rsid w:val="00C13F0B"/>
    <w:rsid w:val="00C14BE7"/>
    <w:rsid w:val="00C153FD"/>
    <w:rsid w:val="00C15DF8"/>
    <w:rsid w:val="00C166B5"/>
    <w:rsid w:val="00C1708D"/>
    <w:rsid w:val="00C21293"/>
    <w:rsid w:val="00C231C7"/>
    <w:rsid w:val="00C24754"/>
    <w:rsid w:val="00C24758"/>
    <w:rsid w:val="00C25B37"/>
    <w:rsid w:val="00C25FEF"/>
    <w:rsid w:val="00C26C72"/>
    <w:rsid w:val="00C3048B"/>
    <w:rsid w:val="00C32059"/>
    <w:rsid w:val="00C33125"/>
    <w:rsid w:val="00C37A97"/>
    <w:rsid w:val="00C37C59"/>
    <w:rsid w:val="00C37D81"/>
    <w:rsid w:val="00C40442"/>
    <w:rsid w:val="00C41932"/>
    <w:rsid w:val="00C41C9B"/>
    <w:rsid w:val="00C41E39"/>
    <w:rsid w:val="00C42174"/>
    <w:rsid w:val="00C42D38"/>
    <w:rsid w:val="00C42F2F"/>
    <w:rsid w:val="00C43E52"/>
    <w:rsid w:val="00C45BC3"/>
    <w:rsid w:val="00C45CBC"/>
    <w:rsid w:val="00C47D7B"/>
    <w:rsid w:val="00C5035E"/>
    <w:rsid w:val="00C52B23"/>
    <w:rsid w:val="00C52EC4"/>
    <w:rsid w:val="00C534A8"/>
    <w:rsid w:val="00C53837"/>
    <w:rsid w:val="00C556EE"/>
    <w:rsid w:val="00C55AB3"/>
    <w:rsid w:val="00C56E30"/>
    <w:rsid w:val="00C575BC"/>
    <w:rsid w:val="00C576F7"/>
    <w:rsid w:val="00C57716"/>
    <w:rsid w:val="00C60786"/>
    <w:rsid w:val="00C60B26"/>
    <w:rsid w:val="00C60BC5"/>
    <w:rsid w:val="00C6188C"/>
    <w:rsid w:val="00C61D87"/>
    <w:rsid w:val="00C65038"/>
    <w:rsid w:val="00C66863"/>
    <w:rsid w:val="00C700F5"/>
    <w:rsid w:val="00C706D2"/>
    <w:rsid w:val="00C70FCD"/>
    <w:rsid w:val="00C71211"/>
    <w:rsid w:val="00C71E41"/>
    <w:rsid w:val="00C7352B"/>
    <w:rsid w:val="00C7417D"/>
    <w:rsid w:val="00C743C7"/>
    <w:rsid w:val="00C74F98"/>
    <w:rsid w:val="00C758D7"/>
    <w:rsid w:val="00C75E6C"/>
    <w:rsid w:val="00C7762B"/>
    <w:rsid w:val="00C77A52"/>
    <w:rsid w:val="00C804F5"/>
    <w:rsid w:val="00C80766"/>
    <w:rsid w:val="00C81B27"/>
    <w:rsid w:val="00C81E3A"/>
    <w:rsid w:val="00C825F4"/>
    <w:rsid w:val="00C82D9B"/>
    <w:rsid w:val="00C83045"/>
    <w:rsid w:val="00C83872"/>
    <w:rsid w:val="00C83BF7"/>
    <w:rsid w:val="00C842DF"/>
    <w:rsid w:val="00C8519C"/>
    <w:rsid w:val="00C85F79"/>
    <w:rsid w:val="00C86051"/>
    <w:rsid w:val="00C8630F"/>
    <w:rsid w:val="00C8639A"/>
    <w:rsid w:val="00C90EE3"/>
    <w:rsid w:val="00C92226"/>
    <w:rsid w:val="00C9241D"/>
    <w:rsid w:val="00C9255D"/>
    <w:rsid w:val="00C93045"/>
    <w:rsid w:val="00C93103"/>
    <w:rsid w:val="00C934F8"/>
    <w:rsid w:val="00C94B93"/>
    <w:rsid w:val="00C94CD7"/>
    <w:rsid w:val="00C958CB"/>
    <w:rsid w:val="00C95B60"/>
    <w:rsid w:val="00C95D94"/>
    <w:rsid w:val="00C963A9"/>
    <w:rsid w:val="00C97128"/>
    <w:rsid w:val="00C97E40"/>
    <w:rsid w:val="00CA0B55"/>
    <w:rsid w:val="00CA1008"/>
    <w:rsid w:val="00CA1034"/>
    <w:rsid w:val="00CA2BBE"/>
    <w:rsid w:val="00CA2C92"/>
    <w:rsid w:val="00CA30EE"/>
    <w:rsid w:val="00CA377B"/>
    <w:rsid w:val="00CA3AE1"/>
    <w:rsid w:val="00CA3CFC"/>
    <w:rsid w:val="00CA454A"/>
    <w:rsid w:val="00CA4ACE"/>
    <w:rsid w:val="00CA4B5C"/>
    <w:rsid w:val="00CA5F0E"/>
    <w:rsid w:val="00CA5FA2"/>
    <w:rsid w:val="00CA626B"/>
    <w:rsid w:val="00CA62A1"/>
    <w:rsid w:val="00CA6543"/>
    <w:rsid w:val="00CA7C2F"/>
    <w:rsid w:val="00CB0506"/>
    <w:rsid w:val="00CB2800"/>
    <w:rsid w:val="00CB2A24"/>
    <w:rsid w:val="00CB3201"/>
    <w:rsid w:val="00CB39A5"/>
    <w:rsid w:val="00CB3C98"/>
    <w:rsid w:val="00CB3E4E"/>
    <w:rsid w:val="00CB579F"/>
    <w:rsid w:val="00CB7864"/>
    <w:rsid w:val="00CC00BE"/>
    <w:rsid w:val="00CC0853"/>
    <w:rsid w:val="00CC0893"/>
    <w:rsid w:val="00CC0C05"/>
    <w:rsid w:val="00CC166A"/>
    <w:rsid w:val="00CC1E84"/>
    <w:rsid w:val="00CC2509"/>
    <w:rsid w:val="00CC2D15"/>
    <w:rsid w:val="00CC42FD"/>
    <w:rsid w:val="00CC4DDE"/>
    <w:rsid w:val="00CC663A"/>
    <w:rsid w:val="00CC6A29"/>
    <w:rsid w:val="00CC7522"/>
    <w:rsid w:val="00CC78B9"/>
    <w:rsid w:val="00CC7E8D"/>
    <w:rsid w:val="00CD080A"/>
    <w:rsid w:val="00CD0CEC"/>
    <w:rsid w:val="00CD18B0"/>
    <w:rsid w:val="00CD2594"/>
    <w:rsid w:val="00CD396F"/>
    <w:rsid w:val="00CD3EA4"/>
    <w:rsid w:val="00CD5427"/>
    <w:rsid w:val="00CD5C6E"/>
    <w:rsid w:val="00CD62E8"/>
    <w:rsid w:val="00CD6E4A"/>
    <w:rsid w:val="00CD72D2"/>
    <w:rsid w:val="00CE0321"/>
    <w:rsid w:val="00CE049A"/>
    <w:rsid w:val="00CE144F"/>
    <w:rsid w:val="00CE24D7"/>
    <w:rsid w:val="00CE261F"/>
    <w:rsid w:val="00CE26AE"/>
    <w:rsid w:val="00CE26EB"/>
    <w:rsid w:val="00CE3AED"/>
    <w:rsid w:val="00CE4332"/>
    <w:rsid w:val="00CE44D6"/>
    <w:rsid w:val="00CE5382"/>
    <w:rsid w:val="00CE6DDD"/>
    <w:rsid w:val="00CE7473"/>
    <w:rsid w:val="00CF000C"/>
    <w:rsid w:val="00CF0522"/>
    <w:rsid w:val="00CF162C"/>
    <w:rsid w:val="00CF1867"/>
    <w:rsid w:val="00CF5147"/>
    <w:rsid w:val="00CF52DB"/>
    <w:rsid w:val="00CF5FDD"/>
    <w:rsid w:val="00CF62E8"/>
    <w:rsid w:val="00CF6C0A"/>
    <w:rsid w:val="00CF7156"/>
    <w:rsid w:val="00CF7CE9"/>
    <w:rsid w:val="00CF7DB4"/>
    <w:rsid w:val="00D001E8"/>
    <w:rsid w:val="00D02B34"/>
    <w:rsid w:val="00D03E82"/>
    <w:rsid w:val="00D04509"/>
    <w:rsid w:val="00D07674"/>
    <w:rsid w:val="00D07BE9"/>
    <w:rsid w:val="00D10199"/>
    <w:rsid w:val="00D11021"/>
    <w:rsid w:val="00D110FF"/>
    <w:rsid w:val="00D118C9"/>
    <w:rsid w:val="00D124CA"/>
    <w:rsid w:val="00D12978"/>
    <w:rsid w:val="00D1350E"/>
    <w:rsid w:val="00D14450"/>
    <w:rsid w:val="00D14BA5"/>
    <w:rsid w:val="00D15570"/>
    <w:rsid w:val="00D1581E"/>
    <w:rsid w:val="00D15D58"/>
    <w:rsid w:val="00D167BD"/>
    <w:rsid w:val="00D16887"/>
    <w:rsid w:val="00D16E6B"/>
    <w:rsid w:val="00D17530"/>
    <w:rsid w:val="00D178BF"/>
    <w:rsid w:val="00D17CDE"/>
    <w:rsid w:val="00D20057"/>
    <w:rsid w:val="00D208DB"/>
    <w:rsid w:val="00D21366"/>
    <w:rsid w:val="00D219FA"/>
    <w:rsid w:val="00D22B00"/>
    <w:rsid w:val="00D232CC"/>
    <w:rsid w:val="00D234AC"/>
    <w:rsid w:val="00D244E1"/>
    <w:rsid w:val="00D2507D"/>
    <w:rsid w:val="00D262A5"/>
    <w:rsid w:val="00D2687C"/>
    <w:rsid w:val="00D274ED"/>
    <w:rsid w:val="00D300E4"/>
    <w:rsid w:val="00D30439"/>
    <w:rsid w:val="00D31553"/>
    <w:rsid w:val="00D3174D"/>
    <w:rsid w:val="00D31D63"/>
    <w:rsid w:val="00D31EC7"/>
    <w:rsid w:val="00D3233C"/>
    <w:rsid w:val="00D336A3"/>
    <w:rsid w:val="00D33AF0"/>
    <w:rsid w:val="00D34A93"/>
    <w:rsid w:val="00D351BB"/>
    <w:rsid w:val="00D352EA"/>
    <w:rsid w:val="00D3623E"/>
    <w:rsid w:val="00D37A6B"/>
    <w:rsid w:val="00D37D3E"/>
    <w:rsid w:val="00D40782"/>
    <w:rsid w:val="00D41314"/>
    <w:rsid w:val="00D41456"/>
    <w:rsid w:val="00D4159A"/>
    <w:rsid w:val="00D41946"/>
    <w:rsid w:val="00D41B39"/>
    <w:rsid w:val="00D42A1E"/>
    <w:rsid w:val="00D42CE2"/>
    <w:rsid w:val="00D43209"/>
    <w:rsid w:val="00D44D43"/>
    <w:rsid w:val="00D451C8"/>
    <w:rsid w:val="00D45669"/>
    <w:rsid w:val="00D47A24"/>
    <w:rsid w:val="00D47C70"/>
    <w:rsid w:val="00D516C6"/>
    <w:rsid w:val="00D51A28"/>
    <w:rsid w:val="00D51D75"/>
    <w:rsid w:val="00D52080"/>
    <w:rsid w:val="00D53480"/>
    <w:rsid w:val="00D54587"/>
    <w:rsid w:val="00D54A74"/>
    <w:rsid w:val="00D559E2"/>
    <w:rsid w:val="00D55BF0"/>
    <w:rsid w:val="00D560F0"/>
    <w:rsid w:val="00D600E9"/>
    <w:rsid w:val="00D6146A"/>
    <w:rsid w:val="00D6153E"/>
    <w:rsid w:val="00D61B4D"/>
    <w:rsid w:val="00D624B5"/>
    <w:rsid w:val="00D63973"/>
    <w:rsid w:val="00D639C1"/>
    <w:rsid w:val="00D64003"/>
    <w:rsid w:val="00D64408"/>
    <w:rsid w:val="00D64B57"/>
    <w:rsid w:val="00D651C2"/>
    <w:rsid w:val="00D6541E"/>
    <w:rsid w:val="00D663AE"/>
    <w:rsid w:val="00D6687A"/>
    <w:rsid w:val="00D67319"/>
    <w:rsid w:val="00D674F1"/>
    <w:rsid w:val="00D67E93"/>
    <w:rsid w:val="00D70963"/>
    <w:rsid w:val="00D7243A"/>
    <w:rsid w:val="00D7262F"/>
    <w:rsid w:val="00D72BFA"/>
    <w:rsid w:val="00D73072"/>
    <w:rsid w:val="00D73BB1"/>
    <w:rsid w:val="00D7428B"/>
    <w:rsid w:val="00D742DF"/>
    <w:rsid w:val="00D747F8"/>
    <w:rsid w:val="00D74862"/>
    <w:rsid w:val="00D75ECD"/>
    <w:rsid w:val="00D775F1"/>
    <w:rsid w:val="00D80157"/>
    <w:rsid w:val="00D8057C"/>
    <w:rsid w:val="00D80730"/>
    <w:rsid w:val="00D81174"/>
    <w:rsid w:val="00D815E7"/>
    <w:rsid w:val="00D81C3C"/>
    <w:rsid w:val="00D81DBC"/>
    <w:rsid w:val="00D8216F"/>
    <w:rsid w:val="00D82EB5"/>
    <w:rsid w:val="00D832ED"/>
    <w:rsid w:val="00D83B51"/>
    <w:rsid w:val="00D83EC4"/>
    <w:rsid w:val="00D83F0B"/>
    <w:rsid w:val="00D84081"/>
    <w:rsid w:val="00D848B5"/>
    <w:rsid w:val="00D860EA"/>
    <w:rsid w:val="00D86852"/>
    <w:rsid w:val="00D868DE"/>
    <w:rsid w:val="00D909C6"/>
    <w:rsid w:val="00D90F73"/>
    <w:rsid w:val="00D91C50"/>
    <w:rsid w:val="00D91C70"/>
    <w:rsid w:val="00D91E87"/>
    <w:rsid w:val="00D91F87"/>
    <w:rsid w:val="00D92093"/>
    <w:rsid w:val="00D925D4"/>
    <w:rsid w:val="00D92AB7"/>
    <w:rsid w:val="00D92F60"/>
    <w:rsid w:val="00D934AF"/>
    <w:rsid w:val="00D93554"/>
    <w:rsid w:val="00D93F16"/>
    <w:rsid w:val="00D94640"/>
    <w:rsid w:val="00D9541F"/>
    <w:rsid w:val="00D9611F"/>
    <w:rsid w:val="00D97016"/>
    <w:rsid w:val="00D97852"/>
    <w:rsid w:val="00DA197F"/>
    <w:rsid w:val="00DA2A01"/>
    <w:rsid w:val="00DA338D"/>
    <w:rsid w:val="00DA379C"/>
    <w:rsid w:val="00DA3B76"/>
    <w:rsid w:val="00DA49A3"/>
    <w:rsid w:val="00DA5578"/>
    <w:rsid w:val="00DA7719"/>
    <w:rsid w:val="00DB1A87"/>
    <w:rsid w:val="00DB1F86"/>
    <w:rsid w:val="00DB20C9"/>
    <w:rsid w:val="00DB2417"/>
    <w:rsid w:val="00DB2C37"/>
    <w:rsid w:val="00DB2C78"/>
    <w:rsid w:val="00DB5A25"/>
    <w:rsid w:val="00DB5B31"/>
    <w:rsid w:val="00DB6166"/>
    <w:rsid w:val="00DB6AE6"/>
    <w:rsid w:val="00DB6F07"/>
    <w:rsid w:val="00DB6F26"/>
    <w:rsid w:val="00DB74F4"/>
    <w:rsid w:val="00DC0194"/>
    <w:rsid w:val="00DC1CF0"/>
    <w:rsid w:val="00DC28C0"/>
    <w:rsid w:val="00DC4178"/>
    <w:rsid w:val="00DC5336"/>
    <w:rsid w:val="00DC5878"/>
    <w:rsid w:val="00DC6905"/>
    <w:rsid w:val="00DC69F2"/>
    <w:rsid w:val="00DC6E45"/>
    <w:rsid w:val="00DC70B2"/>
    <w:rsid w:val="00DC719B"/>
    <w:rsid w:val="00DC731F"/>
    <w:rsid w:val="00DC76E1"/>
    <w:rsid w:val="00DD00BC"/>
    <w:rsid w:val="00DD03DE"/>
    <w:rsid w:val="00DD05F6"/>
    <w:rsid w:val="00DD0BC2"/>
    <w:rsid w:val="00DD22B5"/>
    <w:rsid w:val="00DD22C6"/>
    <w:rsid w:val="00DD2336"/>
    <w:rsid w:val="00DD2409"/>
    <w:rsid w:val="00DD2A7C"/>
    <w:rsid w:val="00DD33AA"/>
    <w:rsid w:val="00DD34F5"/>
    <w:rsid w:val="00DD4563"/>
    <w:rsid w:val="00DD4A6F"/>
    <w:rsid w:val="00DD603D"/>
    <w:rsid w:val="00DD6AB6"/>
    <w:rsid w:val="00DD6B79"/>
    <w:rsid w:val="00DD73FF"/>
    <w:rsid w:val="00DD7460"/>
    <w:rsid w:val="00DE0251"/>
    <w:rsid w:val="00DE0476"/>
    <w:rsid w:val="00DE04C5"/>
    <w:rsid w:val="00DE1D64"/>
    <w:rsid w:val="00DE2DD8"/>
    <w:rsid w:val="00DE3903"/>
    <w:rsid w:val="00DE3A3D"/>
    <w:rsid w:val="00DE42B9"/>
    <w:rsid w:val="00DE433D"/>
    <w:rsid w:val="00DE47C9"/>
    <w:rsid w:val="00DE4D9D"/>
    <w:rsid w:val="00DE5A41"/>
    <w:rsid w:val="00DE76FC"/>
    <w:rsid w:val="00DF1E0B"/>
    <w:rsid w:val="00DF38F0"/>
    <w:rsid w:val="00DF3EC2"/>
    <w:rsid w:val="00DF3F2A"/>
    <w:rsid w:val="00DF5545"/>
    <w:rsid w:val="00DF68CD"/>
    <w:rsid w:val="00DF6FFA"/>
    <w:rsid w:val="00DF7A3D"/>
    <w:rsid w:val="00DF7E37"/>
    <w:rsid w:val="00E00471"/>
    <w:rsid w:val="00E011E6"/>
    <w:rsid w:val="00E013ED"/>
    <w:rsid w:val="00E01935"/>
    <w:rsid w:val="00E02C00"/>
    <w:rsid w:val="00E02E71"/>
    <w:rsid w:val="00E0310E"/>
    <w:rsid w:val="00E04003"/>
    <w:rsid w:val="00E05D4A"/>
    <w:rsid w:val="00E063E0"/>
    <w:rsid w:val="00E0692D"/>
    <w:rsid w:val="00E06CB7"/>
    <w:rsid w:val="00E07055"/>
    <w:rsid w:val="00E07198"/>
    <w:rsid w:val="00E07AF1"/>
    <w:rsid w:val="00E10347"/>
    <w:rsid w:val="00E10682"/>
    <w:rsid w:val="00E106F7"/>
    <w:rsid w:val="00E10A46"/>
    <w:rsid w:val="00E110D3"/>
    <w:rsid w:val="00E1170B"/>
    <w:rsid w:val="00E1309F"/>
    <w:rsid w:val="00E149A0"/>
    <w:rsid w:val="00E14E17"/>
    <w:rsid w:val="00E14F27"/>
    <w:rsid w:val="00E1536C"/>
    <w:rsid w:val="00E157C8"/>
    <w:rsid w:val="00E15C61"/>
    <w:rsid w:val="00E16ABE"/>
    <w:rsid w:val="00E17A35"/>
    <w:rsid w:val="00E17FE6"/>
    <w:rsid w:val="00E200FA"/>
    <w:rsid w:val="00E218A3"/>
    <w:rsid w:val="00E219BF"/>
    <w:rsid w:val="00E229E9"/>
    <w:rsid w:val="00E23286"/>
    <w:rsid w:val="00E23333"/>
    <w:rsid w:val="00E234D6"/>
    <w:rsid w:val="00E23A76"/>
    <w:rsid w:val="00E2504A"/>
    <w:rsid w:val="00E25099"/>
    <w:rsid w:val="00E26E78"/>
    <w:rsid w:val="00E274EB"/>
    <w:rsid w:val="00E27C3A"/>
    <w:rsid w:val="00E30257"/>
    <w:rsid w:val="00E31461"/>
    <w:rsid w:val="00E3155B"/>
    <w:rsid w:val="00E33446"/>
    <w:rsid w:val="00E3654B"/>
    <w:rsid w:val="00E36B68"/>
    <w:rsid w:val="00E41171"/>
    <w:rsid w:val="00E41CE8"/>
    <w:rsid w:val="00E42EC7"/>
    <w:rsid w:val="00E4434F"/>
    <w:rsid w:val="00E4441F"/>
    <w:rsid w:val="00E44456"/>
    <w:rsid w:val="00E449E8"/>
    <w:rsid w:val="00E47AD1"/>
    <w:rsid w:val="00E50589"/>
    <w:rsid w:val="00E5073D"/>
    <w:rsid w:val="00E50E5D"/>
    <w:rsid w:val="00E510BC"/>
    <w:rsid w:val="00E51860"/>
    <w:rsid w:val="00E51BB2"/>
    <w:rsid w:val="00E51D78"/>
    <w:rsid w:val="00E522DB"/>
    <w:rsid w:val="00E53AA0"/>
    <w:rsid w:val="00E53FDD"/>
    <w:rsid w:val="00E542D6"/>
    <w:rsid w:val="00E54D8D"/>
    <w:rsid w:val="00E5556D"/>
    <w:rsid w:val="00E55E73"/>
    <w:rsid w:val="00E57B28"/>
    <w:rsid w:val="00E57BBC"/>
    <w:rsid w:val="00E606B9"/>
    <w:rsid w:val="00E60C6E"/>
    <w:rsid w:val="00E61422"/>
    <w:rsid w:val="00E61FCA"/>
    <w:rsid w:val="00E62807"/>
    <w:rsid w:val="00E643C0"/>
    <w:rsid w:val="00E65174"/>
    <w:rsid w:val="00E65180"/>
    <w:rsid w:val="00E65FF4"/>
    <w:rsid w:val="00E66250"/>
    <w:rsid w:val="00E66868"/>
    <w:rsid w:val="00E66C60"/>
    <w:rsid w:val="00E7010B"/>
    <w:rsid w:val="00E70EE5"/>
    <w:rsid w:val="00E71AAC"/>
    <w:rsid w:val="00E72536"/>
    <w:rsid w:val="00E72BA4"/>
    <w:rsid w:val="00E734A0"/>
    <w:rsid w:val="00E74175"/>
    <w:rsid w:val="00E749F3"/>
    <w:rsid w:val="00E74B3B"/>
    <w:rsid w:val="00E75784"/>
    <w:rsid w:val="00E76892"/>
    <w:rsid w:val="00E76B85"/>
    <w:rsid w:val="00E770E6"/>
    <w:rsid w:val="00E779D6"/>
    <w:rsid w:val="00E814EA"/>
    <w:rsid w:val="00E822AF"/>
    <w:rsid w:val="00E82718"/>
    <w:rsid w:val="00E8313D"/>
    <w:rsid w:val="00E83E53"/>
    <w:rsid w:val="00E83F9F"/>
    <w:rsid w:val="00E853A3"/>
    <w:rsid w:val="00E855BC"/>
    <w:rsid w:val="00E85655"/>
    <w:rsid w:val="00E86DB4"/>
    <w:rsid w:val="00E8726C"/>
    <w:rsid w:val="00E9021C"/>
    <w:rsid w:val="00E91271"/>
    <w:rsid w:val="00E912DA"/>
    <w:rsid w:val="00E91523"/>
    <w:rsid w:val="00E91D15"/>
    <w:rsid w:val="00E932E8"/>
    <w:rsid w:val="00E93C0A"/>
    <w:rsid w:val="00E93D48"/>
    <w:rsid w:val="00E94E4E"/>
    <w:rsid w:val="00E9567A"/>
    <w:rsid w:val="00E959BE"/>
    <w:rsid w:val="00E95AA3"/>
    <w:rsid w:val="00E95B21"/>
    <w:rsid w:val="00E96264"/>
    <w:rsid w:val="00E964D2"/>
    <w:rsid w:val="00E97EDA"/>
    <w:rsid w:val="00EA0425"/>
    <w:rsid w:val="00EA093B"/>
    <w:rsid w:val="00EA1223"/>
    <w:rsid w:val="00EA1D5A"/>
    <w:rsid w:val="00EA22A5"/>
    <w:rsid w:val="00EA26D9"/>
    <w:rsid w:val="00EA49C0"/>
    <w:rsid w:val="00EA5161"/>
    <w:rsid w:val="00EA5491"/>
    <w:rsid w:val="00EA56BE"/>
    <w:rsid w:val="00EA6BC8"/>
    <w:rsid w:val="00EA748E"/>
    <w:rsid w:val="00EA7B76"/>
    <w:rsid w:val="00EA7B82"/>
    <w:rsid w:val="00EB189F"/>
    <w:rsid w:val="00EB1A48"/>
    <w:rsid w:val="00EB23FA"/>
    <w:rsid w:val="00EB2932"/>
    <w:rsid w:val="00EB2C21"/>
    <w:rsid w:val="00EB3782"/>
    <w:rsid w:val="00EB4AA4"/>
    <w:rsid w:val="00EB5BB8"/>
    <w:rsid w:val="00EB60A4"/>
    <w:rsid w:val="00EB778D"/>
    <w:rsid w:val="00EC07E6"/>
    <w:rsid w:val="00EC140A"/>
    <w:rsid w:val="00EC1FA6"/>
    <w:rsid w:val="00EC2C09"/>
    <w:rsid w:val="00EC2F97"/>
    <w:rsid w:val="00EC30C6"/>
    <w:rsid w:val="00EC3C22"/>
    <w:rsid w:val="00EC4A0B"/>
    <w:rsid w:val="00EC4D36"/>
    <w:rsid w:val="00EC56FC"/>
    <w:rsid w:val="00EC6AD2"/>
    <w:rsid w:val="00EC7891"/>
    <w:rsid w:val="00EC7AA8"/>
    <w:rsid w:val="00EC7B32"/>
    <w:rsid w:val="00ED08E0"/>
    <w:rsid w:val="00ED0D8E"/>
    <w:rsid w:val="00ED3747"/>
    <w:rsid w:val="00ED5A44"/>
    <w:rsid w:val="00ED67F3"/>
    <w:rsid w:val="00ED6942"/>
    <w:rsid w:val="00ED7557"/>
    <w:rsid w:val="00ED767E"/>
    <w:rsid w:val="00EE00ED"/>
    <w:rsid w:val="00EE018C"/>
    <w:rsid w:val="00EE096B"/>
    <w:rsid w:val="00EE1CF4"/>
    <w:rsid w:val="00EE4FCA"/>
    <w:rsid w:val="00EE7C89"/>
    <w:rsid w:val="00EF0D47"/>
    <w:rsid w:val="00EF154A"/>
    <w:rsid w:val="00EF19C2"/>
    <w:rsid w:val="00EF2381"/>
    <w:rsid w:val="00EF3A27"/>
    <w:rsid w:val="00EF3C99"/>
    <w:rsid w:val="00EF3FDF"/>
    <w:rsid w:val="00EF4DDA"/>
    <w:rsid w:val="00EF4E60"/>
    <w:rsid w:val="00EF65D6"/>
    <w:rsid w:val="00EF68C8"/>
    <w:rsid w:val="00EF69D9"/>
    <w:rsid w:val="00EF712A"/>
    <w:rsid w:val="00EF7BA5"/>
    <w:rsid w:val="00F0045E"/>
    <w:rsid w:val="00F00A5A"/>
    <w:rsid w:val="00F015B2"/>
    <w:rsid w:val="00F020DD"/>
    <w:rsid w:val="00F03644"/>
    <w:rsid w:val="00F0476E"/>
    <w:rsid w:val="00F05BC6"/>
    <w:rsid w:val="00F0624D"/>
    <w:rsid w:val="00F064C9"/>
    <w:rsid w:val="00F06B48"/>
    <w:rsid w:val="00F072E2"/>
    <w:rsid w:val="00F07983"/>
    <w:rsid w:val="00F10EED"/>
    <w:rsid w:val="00F11A30"/>
    <w:rsid w:val="00F12754"/>
    <w:rsid w:val="00F15115"/>
    <w:rsid w:val="00F1533F"/>
    <w:rsid w:val="00F160D5"/>
    <w:rsid w:val="00F202A6"/>
    <w:rsid w:val="00F22575"/>
    <w:rsid w:val="00F22842"/>
    <w:rsid w:val="00F23AD9"/>
    <w:rsid w:val="00F24C60"/>
    <w:rsid w:val="00F25157"/>
    <w:rsid w:val="00F25E6B"/>
    <w:rsid w:val="00F26C5D"/>
    <w:rsid w:val="00F3014F"/>
    <w:rsid w:val="00F306E9"/>
    <w:rsid w:val="00F30705"/>
    <w:rsid w:val="00F30E42"/>
    <w:rsid w:val="00F311FC"/>
    <w:rsid w:val="00F31E4F"/>
    <w:rsid w:val="00F325AC"/>
    <w:rsid w:val="00F32DE6"/>
    <w:rsid w:val="00F32FCF"/>
    <w:rsid w:val="00F33480"/>
    <w:rsid w:val="00F34133"/>
    <w:rsid w:val="00F34B04"/>
    <w:rsid w:val="00F34EF0"/>
    <w:rsid w:val="00F34EF3"/>
    <w:rsid w:val="00F35065"/>
    <w:rsid w:val="00F35568"/>
    <w:rsid w:val="00F35B4C"/>
    <w:rsid w:val="00F35EA1"/>
    <w:rsid w:val="00F36610"/>
    <w:rsid w:val="00F3787F"/>
    <w:rsid w:val="00F40684"/>
    <w:rsid w:val="00F4131C"/>
    <w:rsid w:val="00F4372E"/>
    <w:rsid w:val="00F44676"/>
    <w:rsid w:val="00F4487A"/>
    <w:rsid w:val="00F47E2C"/>
    <w:rsid w:val="00F50FE6"/>
    <w:rsid w:val="00F5109F"/>
    <w:rsid w:val="00F51720"/>
    <w:rsid w:val="00F5187F"/>
    <w:rsid w:val="00F52306"/>
    <w:rsid w:val="00F548E5"/>
    <w:rsid w:val="00F5532C"/>
    <w:rsid w:val="00F553F4"/>
    <w:rsid w:val="00F56893"/>
    <w:rsid w:val="00F56F86"/>
    <w:rsid w:val="00F576D1"/>
    <w:rsid w:val="00F57952"/>
    <w:rsid w:val="00F57988"/>
    <w:rsid w:val="00F57D38"/>
    <w:rsid w:val="00F601D4"/>
    <w:rsid w:val="00F60AED"/>
    <w:rsid w:val="00F60C40"/>
    <w:rsid w:val="00F61B4C"/>
    <w:rsid w:val="00F623D4"/>
    <w:rsid w:val="00F630CE"/>
    <w:rsid w:val="00F636A9"/>
    <w:rsid w:val="00F6481B"/>
    <w:rsid w:val="00F6686D"/>
    <w:rsid w:val="00F66A7F"/>
    <w:rsid w:val="00F70553"/>
    <w:rsid w:val="00F71165"/>
    <w:rsid w:val="00F72AFC"/>
    <w:rsid w:val="00F72E4F"/>
    <w:rsid w:val="00F7397F"/>
    <w:rsid w:val="00F73C99"/>
    <w:rsid w:val="00F742FC"/>
    <w:rsid w:val="00F74790"/>
    <w:rsid w:val="00F759FC"/>
    <w:rsid w:val="00F75F55"/>
    <w:rsid w:val="00F76441"/>
    <w:rsid w:val="00F77515"/>
    <w:rsid w:val="00F8102E"/>
    <w:rsid w:val="00F83180"/>
    <w:rsid w:val="00F832CF"/>
    <w:rsid w:val="00F84783"/>
    <w:rsid w:val="00F847D7"/>
    <w:rsid w:val="00F854D2"/>
    <w:rsid w:val="00F85771"/>
    <w:rsid w:val="00F860BC"/>
    <w:rsid w:val="00F878FF"/>
    <w:rsid w:val="00F909D8"/>
    <w:rsid w:val="00F90EEE"/>
    <w:rsid w:val="00F9171D"/>
    <w:rsid w:val="00F920B3"/>
    <w:rsid w:val="00F933C8"/>
    <w:rsid w:val="00F93444"/>
    <w:rsid w:val="00F955E1"/>
    <w:rsid w:val="00F95C3E"/>
    <w:rsid w:val="00F95DA2"/>
    <w:rsid w:val="00F97DE4"/>
    <w:rsid w:val="00FA0844"/>
    <w:rsid w:val="00FA0BB0"/>
    <w:rsid w:val="00FA0FB9"/>
    <w:rsid w:val="00FA2174"/>
    <w:rsid w:val="00FA3350"/>
    <w:rsid w:val="00FA4837"/>
    <w:rsid w:val="00FA4EF9"/>
    <w:rsid w:val="00FA50C0"/>
    <w:rsid w:val="00FA5BFD"/>
    <w:rsid w:val="00FA5D3F"/>
    <w:rsid w:val="00FA679A"/>
    <w:rsid w:val="00FA7BDB"/>
    <w:rsid w:val="00FA7C56"/>
    <w:rsid w:val="00FA7C6E"/>
    <w:rsid w:val="00FB02A3"/>
    <w:rsid w:val="00FB03F7"/>
    <w:rsid w:val="00FB257B"/>
    <w:rsid w:val="00FB2BB9"/>
    <w:rsid w:val="00FB3415"/>
    <w:rsid w:val="00FB3D54"/>
    <w:rsid w:val="00FB42AF"/>
    <w:rsid w:val="00FB4AD8"/>
    <w:rsid w:val="00FB4C8E"/>
    <w:rsid w:val="00FB51F3"/>
    <w:rsid w:val="00FB52B1"/>
    <w:rsid w:val="00FB6B8C"/>
    <w:rsid w:val="00FB7B83"/>
    <w:rsid w:val="00FC0353"/>
    <w:rsid w:val="00FC04F1"/>
    <w:rsid w:val="00FC0DAC"/>
    <w:rsid w:val="00FC1BDC"/>
    <w:rsid w:val="00FC1E5F"/>
    <w:rsid w:val="00FC2ABE"/>
    <w:rsid w:val="00FC3B10"/>
    <w:rsid w:val="00FC4C31"/>
    <w:rsid w:val="00FC4C81"/>
    <w:rsid w:val="00FC5312"/>
    <w:rsid w:val="00FC5A37"/>
    <w:rsid w:val="00FC65C8"/>
    <w:rsid w:val="00FC6C01"/>
    <w:rsid w:val="00FC6C6D"/>
    <w:rsid w:val="00FC6EA7"/>
    <w:rsid w:val="00FD27BA"/>
    <w:rsid w:val="00FD3680"/>
    <w:rsid w:val="00FD38EE"/>
    <w:rsid w:val="00FD3F75"/>
    <w:rsid w:val="00FD44CE"/>
    <w:rsid w:val="00FD485B"/>
    <w:rsid w:val="00FD4863"/>
    <w:rsid w:val="00FD492A"/>
    <w:rsid w:val="00FD4DDE"/>
    <w:rsid w:val="00FD558A"/>
    <w:rsid w:val="00FD5753"/>
    <w:rsid w:val="00FD6AF1"/>
    <w:rsid w:val="00FD7D2B"/>
    <w:rsid w:val="00FE0F20"/>
    <w:rsid w:val="00FE158A"/>
    <w:rsid w:val="00FE1911"/>
    <w:rsid w:val="00FE2B86"/>
    <w:rsid w:val="00FE2BCA"/>
    <w:rsid w:val="00FE2CF3"/>
    <w:rsid w:val="00FE2D40"/>
    <w:rsid w:val="00FE36DF"/>
    <w:rsid w:val="00FE40BD"/>
    <w:rsid w:val="00FE45DB"/>
    <w:rsid w:val="00FE4CDB"/>
    <w:rsid w:val="00FE5D7D"/>
    <w:rsid w:val="00FE5EE4"/>
    <w:rsid w:val="00FE648C"/>
    <w:rsid w:val="00FE68BA"/>
    <w:rsid w:val="00FE6FE1"/>
    <w:rsid w:val="00FE72C1"/>
    <w:rsid w:val="00FE742B"/>
    <w:rsid w:val="00FE7C41"/>
    <w:rsid w:val="00FE7FC6"/>
    <w:rsid w:val="00FF128A"/>
    <w:rsid w:val="00FF1F2C"/>
    <w:rsid w:val="00FF286D"/>
    <w:rsid w:val="00FF28BB"/>
    <w:rsid w:val="00FF3012"/>
    <w:rsid w:val="00FF3163"/>
    <w:rsid w:val="00FF4691"/>
    <w:rsid w:val="00FF4A12"/>
    <w:rsid w:val="00FF4CCC"/>
    <w:rsid w:val="00FF4F80"/>
    <w:rsid w:val="00FF6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basedOn w:val="Normal"/>
    <w:link w:val="FootnoteTextChar"/>
    <w:uiPriority w:val="99"/>
    <w:semiHidden/>
    <w:unhideWhenUsed/>
    <w:rsid w:val="001A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569"/>
    <w:rPr>
      <w:sz w:val="20"/>
      <w:szCs w:val="20"/>
      <w:lang w:val="en-GB"/>
    </w:rPr>
  </w:style>
  <w:style w:type="character" w:styleId="FootnoteReference">
    <w:name w:val="footnote reference"/>
    <w:basedOn w:val="DefaultParagraphFont"/>
    <w:uiPriority w:val="99"/>
    <w:semiHidden/>
    <w:unhideWhenUsed/>
    <w:rsid w:val="001A0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9C5C8-2B12-4132-88AA-EA8A7A0D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Nomakorinte Ntliziywana</cp:lastModifiedBy>
  <cp:revision>2</cp:revision>
  <cp:lastPrinted>2023-02-02T14:26:00Z</cp:lastPrinted>
  <dcterms:created xsi:type="dcterms:W3CDTF">2023-02-09T06:12:00Z</dcterms:created>
  <dcterms:modified xsi:type="dcterms:W3CDTF">2023-02-09T06:12:00Z</dcterms:modified>
</cp:coreProperties>
</file>