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D1DA" w14:textId="1C4067E1" w:rsidR="00D450B5" w:rsidRPr="00DA30BB" w:rsidRDefault="00121527" w:rsidP="00121527">
      <w:pPr>
        <w:rPr>
          <w:lang w:val="en-GB"/>
        </w:rPr>
      </w:pPr>
      <w:r w:rsidRPr="00DA30BB">
        <w:rPr>
          <w:lang w:val="en-US"/>
        </w:rPr>
        <w:t xml:space="preserve">                                              </w:t>
      </w:r>
      <w:r w:rsidR="00D450B5" w:rsidRPr="00DA30BB">
        <w:rPr>
          <w:noProof/>
          <w:lang w:val="en-US"/>
        </w:rPr>
        <w:drawing>
          <wp:inline distT="0" distB="0" distL="0" distR="0" wp14:anchorId="30DCDCBB" wp14:editId="240CCB66">
            <wp:extent cx="1463675" cy="1291251"/>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46" cy="1291843"/>
                    </a:xfrm>
                    <a:prstGeom prst="rect">
                      <a:avLst/>
                    </a:prstGeom>
                    <a:noFill/>
                  </pic:spPr>
                </pic:pic>
              </a:graphicData>
            </a:graphic>
          </wp:inline>
        </w:drawing>
      </w:r>
    </w:p>
    <w:p w14:paraId="216F5C9B" w14:textId="77777777" w:rsidR="00D450B5" w:rsidRPr="00DA30BB" w:rsidRDefault="00D450B5" w:rsidP="00A3477F">
      <w:pPr>
        <w:jc w:val="center"/>
        <w:rPr>
          <w:b/>
          <w:bCs/>
          <w:lang w:val="en-GB"/>
        </w:rPr>
      </w:pPr>
      <w:r w:rsidRPr="00DA30BB">
        <w:rPr>
          <w:b/>
          <w:bCs/>
          <w:lang w:val="en-GB"/>
        </w:rPr>
        <w:t>IN THE HIGH COURT OF SOUTH AFRICA</w:t>
      </w:r>
    </w:p>
    <w:p w14:paraId="484079EE" w14:textId="341E86F3" w:rsidR="00D450B5" w:rsidRPr="00DA30BB" w:rsidRDefault="000A6FA7" w:rsidP="00A3477F">
      <w:pPr>
        <w:jc w:val="center"/>
        <w:rPr>
          <w:b/>
          <w:bCs/>
          <w:lang w:val="en-GB"/>
        </w:rPr>
      </w:pPr>
      <w:r>
        <w:rPr>
          <w:b/>
          <w:bCs/>
          <w:lang w:val="en-GB"/>
        </w:rPr>
        <w:t>[</w:t>
      </w:r>
      <w:r w:rsidR="00D450B5" w:rsidRPr="00DA30BB">
        <w:rPr>
          <w:b/>
          <w:bCs/>
          <w:lang w:val="en-GB"/>
        </w:rPr>
        <w:t xml:space="preserve">EASTERN CAPE </w:t>
      </w:r>
      <w:r w:rsidR="00F107FD" w:rsidRPr="00DA30BB">
        <w:rPr>
          <w:b/>
          <w:bCs/>
          <w:lang w:val="en-GB"/>
        </w:rPr>
        <w:t xml:space="preserve"> </w:t>
      </w:r>
      <w:r w:rsidR="00C804B7" w:rsidRPr="00DA30BB">
        <w:rPr>
          <w:b/>
          <w:bCs/>
          <w:lang w:val="en-GB"/>
        </w:rPr>
        <w:t xml:space="preserve">DIVISION:  </w:t>
      </w:r>
      <w:r w:rsidR="006D1F87">
        <w:rPr>
          <w:b/>
          <w:bCs/>
          <w:lang w:val="en-GB"/>
        </w:rPr>
        <w:t>MAKHANDA</w:t>
      </w:r>
      <w:r>
        <w:rPr>
          <w:b/>
          <w:bCs/>
          <w:lang w:val="en-GB"/>
        </w:rPr>
        <w:t>]</w:t>
      </w:r>
    </w:p>
    <w:p w14:paraId="6C926E35" w14:textId="77777777" w:rsidR="00E24371" w:rsidRPr="00DA30BB" w:rsidRDefault="00E24371" w:rsidP="00B726BB">
      <w:pPr>
        <w:rPr>
          <w:b/>
          <w:bCs/>
          <w:lang w:val="en-GB"/>
        </w:rPr>
      </w:pPr>
    </w:p>
    <w:p w14:paraId="79216BA9" w14:textId="3B3C1756" w:rsidR="00832D32" w:rsidRPr="00152AEF" w:rsidRDefault="00C804B7" w:rsidP="00C804B7">
      <w:pPr>
        <w:ind w:left="5040" w:right="-52" w:firstLine="720"/>
        <w:rPr>
          <w:b/>
          <w:bCs/>
          <w:lang w:val="en-GB"/>
        </w:rPr>
      </w:pPr>
      <w:r w:rsidRPr="00152AEF">
        <w:rPr>
          <w:b/>
          <w:bCs/>
          <w:lang w:val="en-GB"/>
        </w:rPr>
        <w:t>CASE NO</w:t>
      </w:r>
      <w:r w:rsidR="00D450B5" w:rsidRPr="00152AEF">
        <w:rPr>
          <w:b/>
          <w:bCs/>
          <w:lang w:val="en-GB"/>
        </w:rPr>
        <w:t>:</w:t>
      </w:r>
      <w:r w:rsidRPr="00152AEF">
        <w:rPr>
          <w:b/>
          <w:bCs/>
          <w:lang w:val="en-GB"/>
        </w:rPr>
        <w:t xml:space="preserve">  CA&amp;R:</w:t>
      </w:r>
      <w:r w:rsidR="006D1F87" w:rsidRPr="00152AEF">
        <w:rPr>
          <w:b/>
          <w:bCs/>
          <w:lang w:val="en-GB"/>
        </w:rPr>
        <w:t>195</w:t>
      </w:r>
      <w:r w:rsidRPr="00152AEF">
        <w:rPr>
          <w:b/>
          <w:bCs/>
          <w:lang w:val="en-GB"/>
        </w:rPr>
        <w:t>/2022</w:t>
      </w:r>
    </w:p>
    <w:p w14:paraId="4267A2E2" w14:textId="77777777" w:rsidR="00D450B5" w:rsidRPr="00152AEF" w:rsidRDefault="00D450B5" w:rsidP="00A3477F">
      <w:pPr>
        <w:widowControl w:val="0"/>
        <w:jc w:val="both"/>
        <w:rPr>
          <w:b/>
          <w:bCs/>
          <w:spacing w:val="14"/>
          <w:kern w:val="2"/>
          <w:lang w:val="en-GB"/>
        </w:rPr>
      </w:pPr>
      <w:r w:rsidRPr="00152AEF">
        <w:rPr>
          <w:b/>
          <w:bCs/>
          <w:spacing w:val="14"/>
          <w:kern w:val="2"/>
          <w:lang w:val="en-GB"/>
        </w:rPr>
        <w:t>In the matter between</w:t>
      </w:r>
      <w:r w:rsidR="00450872" w:rsidRPr="00152AEF">
        <w:rPr>
          <w:b/>
          <w:bCs/>
          <w:spacing w:val="14"/>
          <w:kern w:val="2"/>
          <w:lang w:val="en-GB"/>
        </w:rPr>
        <w:t>:</w:t>
      </w:r>
    </w:p>
    <w:p w14:paraId="1CE07F49" w14:textId="77777777" w:rsidR="002838D5" w:rsidRPr="00DA30BB" w:rsidRDefault="002838D5" w:rsidP="002838D5">
      <w:pPr>
        <w:ind w:right="-52"/>
        <w:jc w:val="center"/>
        <w:rPr>
          <w:lang w:val="en-GB"/>
        </w:rPr>
      </w:pPr>
      <w:r w:rsidRPr="00DA30BB">
        <w:rPr>
          <w:lang w:val="en-GB"/>
        </w:rPr>
        <w:t xml:space="preserve">                                                                                         </w:t>
      </w:r>
    </w:p>
    <w:p w14:paraId="6B7FDC6C" w14:textId="3FFC01D3" w:rsidR="002838D5" w:rsidRDefault="006D1F87" w:rsidP="002838D5">
      <w:pPr>
        <w:widowControl w:val="0"/>
        <w:tabs>
          <w:tab w:val="right" w:pos="8640"/>
        </w:tabs>
        <w:spacing w:line="480" w:lineRule="auto"/>
        <w:rPr>
          <w:b/>
          <w:color w:val="auto"/>
        </w:rPr>
      </w:pPr>
      <w:r>
        <w:rPr>
          <w:b/>
          <w:color w:val="auto"/>
        </w:rPr>
        <w:t xml:space="preserve">BULELANI MAGOPHENI                                                   </w:t>
      </w:r>
      <w:r w:rsidR="00B726BB">
        <w:rPr>
          <w:b/>
          <w:color w:val="auto"/>
        </w:rPr>
        <w:t xml:space="preserve">         </w:t>
      </w:r>
      <w:r>
        <w:rPr>
          <w:b/>
          <w:color w:val="auto"/>
        </w:rPr>
        <w:t xml:space="preserve">FIRST </w:t>
      </w:r>
      <w:r w:rsidR="00C804B7" w:rsidRPr="00DA30BB">
        <w:rPr>
          <w:b/>
          <w:color w:val="auto"/>
        </w:rPr>
        <w:t>APPELLANT</w:t>
      </w:r>
    </w:p>
    <w:p w14:paraId="7E89BA01" w14:textId="3C8CD44D" w:rsidR="006D1F87" w:rsidRPr="00DA30BB" w:rsidRDefault="006D1F87" w:rsidP="002838D5">
      <w:pPr>
        <w:widowControl w:val="0"/>
        <w:tabs>
          <w:tab w:val="right" w:pos="8640"/>
        </w:tabs>
        <w:spacing w:line="480" w:lineRule="auto"/>
        <w:rPr>
          <w:b/>
          <w:color w:val="auto"/>
        </w:rPr>
      </w:pPr>
      <w:r>
        <w:rPr>
          <w:b/>
          <w:color w:val="auto"/>
        </w:rPr>
        <w:t xml:space="preserve">BAXOLISE MSESIWE                                                     </w:t>
      </w:r>
      <w:r w:rsidR="00B726BB">
        <w:rPr>
          <w:b/>
          <w:color w:val="auto"/>
        </w:rPr>
        <w:t xml:space="preserve">       </w:t>
      </w:r>
      <w:r>
        <w:rPr>
          <w:b/>
          <w:color w:val="auto"/>
        </w:rPr>
        <w:t xml:space="preserve">SECOND APPELLANT </w:t>
      </w:r>
    </w:p>
    <w:p w14:paraId="23381153" w14:textId="77777777" w:rsidR="002838D5" w:rsidRPr="00DA30BB" w:rsidRDefault="002838D5" w:rsidP="002838D5">
      <w:pPr>
        <w:widowControl w:val="0"/>
        <w:tabs>
          <w:tab w:val="right" w:pos="8640"/>
        </w:tabs>
        <w:spacing w:line="480" w:lineRule="auto"/>
        <w:rPr>
          <w:b/>
          <w:color w:val="auto"/>
        </w:rPr>
      </w:pPr>
    </w:p>
    <w:p w14:paraId="38FD5AD2" w14:textId="01A89F21" w:rsidR="002838D5" w:rsidRPr="00DA30BB" w:rsidRDefault="00B34533" w:rsidP="002838D5">
      <w:pPr>
        <w:widowControl w:val="0"/>
        <w:tabs>
          <w:tab w:val="right" w:pos="8640"/>
        </w:tabs>
        <w:spacing w:line="480" w:lineRule="auto"/>
        <w:rPr>
          <w:b/>
          <w:color w:val="auto"/>
        </w:rPr>
      </w:pPr>
      <w:r>
        <w:rPr>
          <w:b/>
          <w:color w:val="auto"/>
        </w:rPr>
        <w:t>AND</w:t>
      </w:r>
    </w:p>
    <w:p w14:paraId="6A91F092" w14:textId="77777777" w:rsidR="002838D5" w:rsidRPr="00DA30BB" w:rsidRDefault="002838D5" w:rsidP="002838D5">
      <w:pPr>
        <w:widowControl w:val="0"/>
        <w:tabs>
          <w:tab w:val="right" w:pos="8640"/>
        </w:tabs>
        <w:spacing w:line="480" w:lineRule="auto"/>
        <w:rPr>
          <w:b/>
          <w:color w:val="auto"/>
        </w:rPr>
      </w:pPr>
    </w:p>
    <w:p w14:paraId="2C6D5728" w14:textId="76814D44" w:rsidR="00994E7D" w:rsidRPr="006D1F87" w:rsidRDefault="00C804B7" w:rsidP="006D1F87">
      <w:pPr>
        <w:widowControl w:val="0"/>
        <w:tabs>
          <w:tab w:val="right" w:pos="8640"/>
        </w:tabs>
        <w:spacing w:line="480" w:lineRule="auto"/>
        <w:rPr>
          <w:b/>
          <w:color w:val="auto"/>
        </w:rPr>
      </w:pPr>
      <w:r w:rsidRPr="00DA30BB">
        <w:rPr>
          <w:b/>
          <w:color w:val="auto"/>
        </w:rPr>
        <w:t xml:space="preserve">THE </w:t>
      </w:r>
      <w:r w:rsidR="00D01741" w:rsidRPr="00DA30BB">
        <w:rPr>
          <w:b/>
          <w:color w:val="auto"/>
        </w:rPr>
        <w:t>S</w:t>
      </w:r>
      <w:r w:rsidRPr="00DA30BB">
        <w:rPr>
          <w:b/>
          <w:color w:val="auto"/>
        </w:rPr>
        <w:t>TATE</w:t>
      </w:r>
      <w:r w:rsidR="002838D5" w:rsidRPr="00DA30BB">
        <w:rPr>
          <w:b/>
          <w:color w:val="auto"/>
        </w:rPr>
        <w:tab/>
        <w:t xml:space="preserve">          </w:t>
      </w:r>
      <w:r w:rsidRPr="00DA30BB">
        <w:rPr>
          <w:b/>
          <w:color w:val="auto"/>
        </w:rPr>
        <w:t>RESPONDENT</w:t>
      </w:r>
    </w:p>
    <w:p w14:paraId="79B5662E" w14:textId="77777777" w:rsidR="00E24371" w:rsidRPr="00DA30BB" w:rsidRDefault="00E24371" w:rsidP="00994E7D">
      <w:pPr>
        <w:pBdr>
          <w:bottom w:val="single" w:sz="12" w:space="1" w:color="auto"/>
        </w:pBdr>
        <w:spacing w:line="240" w:lineRule="auto"/>
        <w:rPr>
          <w:b/>
        </w:rPr>
      </w:pPr>
    </w:p>
    <w:p w14:paraId="3F1DEBF2" w14:textId="77777777" w:rsidR="0009497C" w:rsidRPr="00DA30BB" w:rsidRDefault="0009497C" w:rsidP="00537E79">
      <w:pPr>
        <w:jc w:val="both"/>
        <w:rPr>
          <w:lang w:val="en-GB"/>
        </w:rPr>
      </w:pPr>
    </w:p>
    <w:p w14:paraId="79F178DB" w14:textId="77777777" w:rsidR="00A55005" w:rsidRPr="00DA30BB" w:rsidRDefault="00D450B5" w:rsidP="00A55005">
      <w:pPr>
        <w:jc w:val="center"/>
        <w:rPr>
          <w:b/>
          <w:bCs/>
          <w:lang w:val="en-GB"/>
        </w:rPr>
      </w:pPr>
      <w:r w:rsidRPr="00DA30BB">
        <w:rPr>
          <w:b/>
          <w:bCs/>
          <w:lang w:val="en-GB"/>
        </w:rPr>
        <w:t xml:space="preserve">JUDGMENT </w:t>
      </w:r>
    </w:p>
    <w:p w14:paraId="3FB65083" w14:textId="66E6EDAD" w:rsidR="0040132A" w:rsidRPr="00DA30BB" w:rsidRDefault="00D450B5" w:rsidP="00A55005">
      <w:pPr>
        <w:jc w:val="both"/>
        <w:rPr>
          <w:lang w:val="en-GB"/>
        </w:rPr>
      </w:pPr>
      <w:r w:rsidRPr="00DA30BB">
        <w:rPr>
          <w:b/>
          <w:lang w:val="en-GB"/>
        </w:rPr>
        <w:t>________________________________________________</w:t>
      </w:r>
      <w:r w:rsidR="00DC6B6C" w:rsidRPr="00DA30BB">
        <w:rPr>
          <w:b/>
          <w:lang w:val="en-GB"/>
        </w:rPr>
        <w:t>________</w:t>
      </w:r>
      <w:r w:rsidR="00DA30BB" w:rsidRPr="00DA30BB">
        <w:rPr>
          <w:b/>
          <w:lang w:val="en-GB"/>
        </w:rPr>
        <w:t>___________</w:t>
      </w:r>
      <w:r w:rsidR="006D1F87">
        <w:rPr>
          <w:b/>
          <w:bCs/>
          <w:lang w:val="en-GB"/>
        </w:rPr>
        <w:t xml:space="preserve">NORMAN J </w:t>
      </w:r>
      <w:r w:rsidR="001C4B5E" w:rsidRPr="00DA30BB">
        <w:rPr>
          <w:b/>
          <w:bCs/>
          <w:lang w:val="en-GB"/>
        </w:rPr>
        <w:t>:</w:t>
      </w:r>
    </w:p>
    <w:p w14:paraId="14F3E892" w14:textId="4B766FF3" w:rsidR="00DA30BB" w:rsidRDefault="00DA30BB" w:rsidP="00DA30BB">
      <w:pPr>
        <w:rPr>
          <w:b/>
          <w:bCs/>
          <w:lang w:val="en-GB"/>
        </w:rPr>
      </w:pPr>
    </w:p>
    <w:p w14:paraId="6C2DE3DB" w14:textId="37B07D91" w:rsidR="00DA30BB" w:rsidRDefault="000A4D73" w:rsidP="00F006BE">
      <w:pPr>
        <w:spacing w:line="480" w:lineRule="auto"/>
        <w:ind w:left="720" w:hanging="720"/>
        <w:jc w:val="both"/>
        <w:rPr>
          <w:b/>
          <w:bCs/>
          <w:lang w:val="en-GB"/>
        </w:rPr>
      </w:pPr>
      <w:r w:rsidRPr="00DA30BB">
        <w:rPr>
          <w:lang w:val="en-GB"/>
        </w:rPr>
        <w:t>[1</w:t>
      </w:r>
      <w:r w:rsidR="008C67EB" w:rsidRPr="00DA30BB">
        <w:rPr>
          <w:lang w:val="en-GB"/>
        </w:rPr>
        <w:t>]</w:t>
      </w:r>
      <w:r w:rsidR="006848FC" w:rsidRPr="00DA30BB">
        <w:rPr>
          <w:lang w:val="en-GB"/>
        </w:rPr>
        <w:tab/>
      </w:r>
      <w:r w:rsidR="008C67EB" w:rsidRPr="00DA30BB">
        <w:rPr>
          <w:lang w:val="en-US"/>
        </w:rPr>
        <w:t xml:space="preserve">The </w:t>
      </w:r>
      <w:r w:rsidR="00C804B7" w:rsidRPr="00DA30BB">
        <w:rPr>
          <w:lang w:val="en-US"/>
        </w:rPr>
        <w:t>appellant</w:t>
      </w:r>
      <w:r w:rsidR="006D1F87">
        <w:rPr>
          <w:lang w:val="en-US"/>
        </w:rPr>
        <w:t>s were arraigned before the Regional Court</w:t>
      </w:r>
      <w:r w:rsidR="00C804B7" w:rsidRPr="00DA30BB">
        <w:rPr>
          <w:lang w:val="en-US"/>
        </w:rPr>
        <w:t xml:space="preserve"> </w:t>
      </w:r>
      <w:r w:rsidR="006D1F87">
        <w:rPr>
          <w:lang w:val="en-US"/>
        </w:rPr>
        <w:t>Magistrate, sitting in Port Alfred on two counts</w:t>
      </w:r>
      <w:r w:rsidR="00DA3D19">
        <w:rPr>
          <w:lang w:val="en-US"/>
        </w:rPr>
        <w:t>;</w:t>
      </w:r>
      <w:r w:rsidR="006D1F87">
        <w:rPr>
          <w:lang w:val="en-US"/>
        </w:rPr>
        <w:t xml:space="preserve"> first count was kidnapping and </w:t>
      </w:r>
      <w:r w:rsidR="00B34533">
        <w:rPr>
          <w:lang w:val="en-US"/>
        </w:rPr>
        <w:t xml:space="preserve">a </w:t>
      </w:r>
      <w:r w:rsidR="006D1F87">
        <w:rPr>
          <w:lang w:val="en-US"/>
        </w:rPr>
        <w:t xml:space="preserve">second count </w:t>
      </w:r>
      <w:r w:rsidR="006728F5">
        <w:rPr>
          <w:lang w:val="en-US"/>
        </w:rPr>
        <w:t>of</w:t>
      </w:r>
      <w:r w:rsidR="006D1F87">
        <w:rPr>
          <w:lang w:val="en-US"/>
        </w:rPr>
        <w:t xml:space="preserve"> rape. They </w:t>
      </w:r>
      <w:r w:rsidR="0071050F" w:rsidRPr="00DA30BB">
        <w:rPr>
          <w:lang w:val="en-US"/>
        </w:rPr>
        <w:t xml:space="preserve">pleaded </w:t>
      </w:r>
      <w:r w:rsidR="006D1F87">
        <w:rPr>
          <w:lang w:val="en-US"/>
        </w:rPr>
        <w:t xml:space="preserve">not guilty to both counts. They were found guilty on both counts and </w:t>
      </w:r>
      <w:r w:rsidR="006728F5">
        <w:rPr>
          <w:lang w:val="en-US"/>
        </w:rPr>
        <w:t xml:space="preserve">were both </w:t>
      </w:r>
      <w:r w:rsidR="0071050F" w:rsidRPr="00DA30BB">
        <w:rPr>
          <w:lang w:val="en-US"/>
        </w:rPr>
        <w:t xml:space="preserve">sentenced to </w:t>
      </w:r>
      <w:r w:rsidR="006728F5">
        <w:rPr>
          <w:lang w:val="en-US"/>
        </w:rPr>
        <w:t>undergo</w:t>
      </w:r>
      <w:r w:rsidR="006D1F87">
        <w:rPr>
          <w:lang w:val="en-US"/>
        </w:rPr>
        <w:t xml:space="preserve"> three years imprisonment for kidnapping</w:t>
      </w:r>
      <w:r w:rsidR="00B34533">
        <w:rPr>
          <w:lang w:val="en-US"/>
        </w:rPr>
        <w:t xml:space="preserve"> the complainant </w:t>
      </w:r>
      <w:r w:rsidR="006D1F87">
        <w:rPr>
          <w:lang w:val="en-US"/>
        </w:rPr>
        <w:t xml:space="preserve">and </w:t>
      </w:r>
      <w:r w:rsidR="00B34533">
        <w:rPr>
          <w:lang w:val="en-US"/>
        </w:rPr>
        <w:t xml:space="preserve">to </w:t>
      </w:r>
      <w:r w:rsidR="0071050F" w:rsidRPr="00DA30BB">
        <w:rPr>
          <w:lang w:val="en-US"/>
        </w:rPr>
        <w:t xml:space="preserve">life </w:t>
      </w:r>
      <w:r w:rsidR="006D1F87">
        <w:rPr>
          <w:lang w:val="en-US"/>
        </w:rPr>
        <w:t xml:space="preserve">imprisonment in respect of the rape charge. </w:t>
      </w:r>
      <w:r w:rsidR="0071050F" w:rsidRPr="00DA30BB">
        <w:rPr>
          <w:lang w:val="en-US"/>
        </w:rPr>
        <w:t xml:space="preserve"> </w:t>
      </w:r>
      <w:r w:rsidR="006D1F87">
        <w:rPr>
          <w:lang w:val="en-US"/>
        </w:rPr>
        <w:t xml:space="preserve">The two sentences were ordered to run concurrently. </w:t>
      </w:r>
      <w:r w:rsidR="00402171">
        <w:rPr>
          <w:lang w:val="en-US"/>
        </w:rPr>
        <w:t xml:space="preserve">In the exercise </w:t>
      </w:r>
      <w:r w:rsidR="00402171">
        <w:rPr>
          <w:lang w:val="en-US"/>
        </w:rPr>
        <w:lastRenderedPageBreak/>
        <w:t>of their automatic right of appeal, the appellants lodged t</w:t>
      </w:r>
      <w:r w:rsidR="000415FB">
        <w:rPr>
          <w:lang w:val="en-US"/>
        </w:rPr>
        <w:t>he a</w:t>
      </w:r>
      <w:r w:rsidR="0071050F" w:rsidRPr="00DA30BB">
        <w:rPr>
          <w:lang w:val="en-US"/>
        </w:rPr>
        <w:t xml:space="preserve">ppeal </w:t>
      </w:r>
      <w:r w:rsidR="000415FB" w:rsidRPr="00DA30BB">
        <w:rPr>
          <w:lang w:val="en-US"/>
        </w:rPr>
        <w:t>against</w:t>
      </w:r>
      <w:r w:rsidR="006D1F87">
        <w:rPr>
          <w:lang w:val="en-US"/>
        </w:rPr>
        <w:t xml:space="preserve"> </w:t>
      </w:r>
      <w:r w:rsidR="001926E0">
        <w:rPr>
          <w:lang w:val="en-US"/>
        </w:rPr>
        <w:t>the</w:t>
      </w:r>
      <w:r w:rsidR="006D1F87">
        <w:rPr>
          <w:lang w:val="en-US"/>
        </w:rPr>
        <w:t xml:space="preserve"> </w:t>
      </w:r>
      <w:r w:rsidR="00402171">
        <w:rPr>
          <w:lang w:val="en-US"/>
        </w:rPr>
        <w:t xml:space="preserve">convictions and </w:t>
      </w:r>
      <w:r w:rsidR="000415FB" w:rsidRPr="00DA30BB">
        <w:rPr>
          <w:lang w:val="en-US"/>
        </w:rPr>
        <w:t>sentence</w:t>
      </w:r>
      <w:r w:rsidR="00402171">
        <w:rPr>
          <w:lang w:val="en-US"/>
        </w:rPr>
        <w:t>s.</w:t>
      </w:r>
      <w:r w:rsidR="000415FB">
        <w:rPr>
          <w:lang w:val="en-US"/>
        </w:rPr>
        <w:t xml:space="preserve"> </w:t>
      </w:r>
    </w:p>
    <w:p w14:paraId="7314ADCC" w14:textId="0FDE98EC" w:rsidR="0071050F" w:rsidRPr="00402171" w:rsidRDefault="00402171" w:rsidP="00DA30BB">
      <w:pPr>
        <w:spacing w:line="480" w:lineRule="auto"/>
        <w:rPr>
          <w:i/>
          <w:iCs/>
          <w:lang w:val="en-GB"/>
        </w:rPr>
      </w:pPr>
      <w:r w:rsidRPr="00402171">
        <w:rPr>
          <w:i/>
          <w:iCs/>
          <w:lang w:val="en-GB"/>
        </w:rPr>
        <w:t xml:space="preserve">Relevant facts </w:t>
      </w:r>
    </w:p>
    <w:p w14:paraId="10246F5A" w14:textId="5EA89290" w:rsidR="00B34533" w:rsidRDefault="008C67EB" w:rsidP="00F006BE">
      <w:pPr>
        <w:spacing w:line="480" w:lineRule="auto"/>
        <w:ind w:left="720" w:hanging="720"/>
        <w:jc w:val="both"/>
        <w:rPr>
          <w:lang w:val="en-US"/>
        </w:rPr>
      </w:pPr>
      <w:r w:rsidRPr="00DA30BB">
        <w:rPr>
          <w:lang w:val="en-US"/>
        </w:rPr>
        <w:t>[2]</w:t>
      </w:r>
      <w:r w:rsidR="006848FC" w:rsidRPr="00DA30BB">
        <w:rPr>
          <w:lang w:val="en-US"/>
        </w:rPr>
        <w:tab/>
      </w:r>
      <w:r w:rsidR="00402171">
        <w:rPr>
          <w:lang w:val="en-US"/>
        </w:rPr>
        <w:t>On 31 July 2016, during the ea</w:t>
      </w:r>
      <w:r w:rsidR="00F0003B">
        <w:rPr>
          <w:lang w:val="en-US"/>
        </w:rPr>
        <w:t>r</w:t>
      </w:r>
      <w:r w:rsidR="00402171">
        <w:rPr>
          <w:lang w:val="en-US"/>
        </w:rPr>
        <w:t>ly hours of the morning, the complainant</w:t>
      </w:r>
      <w:r w:rsidR="00F0003B">
        <w:rPr>
          <w:lang w:val="en-US"/>
        </w:rPr>
        <w:t xml:space="preserve"> was in the company of her friend </w:t>
      </w:r>
      <w:r w:rsidR="002A1729">
        <w:rPr>
          <w:lang w:val="en-US"/>
        </w:rPr>
        <w:t xml:space="preserve">Mr </w:t>
      </w:r>
      <w:r w:rsidR="00F0003B">
        <w:rPr>
          <w:lang w:val="en-US"/>
        </w:rPr>
        <w:t>Ayanda Baliti</w:t>
      </w:r>
      <w:r w:rsidR="00B34533">
        <w:rPr>
          <w:lang w:val="en-US"/>
        </w:rPr>
        <w:t xml:space="preserve"> (Ayanda)</w:t>
      </w:r>
      <w:r w:rsidR="00F0003B">
        <w:rPr>
          <w:lang w:val="en-US"/>
        </w:rPr>
        <w:t xml:space="preserve">.  They were </w:t>
      </w:r>
      <w:r w:rsidR="00537AC3">
        <w:rPr>
          <w:lang w:val="en-US"/>
        </w:rPr>
        <w:t xml:space="preserve">walking </w:t>
      </w:r>
      <w:r w:rsidR="00F04958">
        <w:rPr>
          <w:lang w:val="en-US"/>
        </w:rPr>
        <w:t xml:space="preserve">together </w:t>
      </w:r>
      <w:r w:rsidR="00F0003B">
        <w:rPr>
          <w:lang w:val="en-US"/>
        </w:rPr>
        <w:t xml:space="preserve">from Wolves Tavern </w:t>
      </w:r>
      <w:r w:rsidR="00F04958">
        <w:rPr>
          <w:lang w:val="en-US"/>
        </w:rPr>
        <w:t>to Ayanda’s home</w:t>
      </w:r>
      <w:r w:rsidR="001D2490">
        <w:rPr>
          <w:lang w:val="en-US"/>
        </w:rPr>
        <w:t>.</w:t>
      </w:r>
      <w:r w:rsidR="00537AC3">
        <w:rPr>
          <w:lang w:val="en-US"/>
        </w:rPr>
        <w:t xml:space="preserve"> </w:t>
      </w:r>
      <w:r w:rsidR="001D2490">
        <w:rPr>
          <w:lang w:val="en-US"/>
        </w:rPr>
        <w:t>T</w:t>
      </w:r>
      <w:r w:rsidR="00537AC3">
        <w:rPr>
          <w:lang w:val="en-US"/>
        </w:rPr>
        <w:t xml:space="preserve">hey </w:t>
      </w:r>
      <w:r w:rsidR="00F0003B">
        <w:rPr>
          <w:lang w:val="en-US"/>
        </w:rPr>
        <w:t xml:space="preserve"> had consumed alcohol but were not drunk. There was illumination on the road from the municipal street lights. The appellants approached them. The first appellant </w:t>
      </w:r>
      <w:r w:rsidR="00537AC3">
        <w:rPr>
          <w:lang w:val="en-US"/>
        </w:rPr>
        <w:t xml:space="preserve">is the complainant’s ex- boyfriend. Ayanda was chased away. The appellants </w:t>
      </w:r>
      <w:r w:rsidR="00B34533">
        <w:rPr>
          <w:lang w:val="en-US"/>
        </w:rPr>
        <w:t>accosted</w:t>
      </w:r>
      <w:r w:rsidR="002A1729">
        <w:rPr>
          <w:lang w:val="en-US"/>
        </w:rPr>
        <w:t xml:space="preserve"> </w:t>
      </w:r>
      <w:r w:rsidR="00537AC3">
        <w:rPr>
          <w:lang w:val="en-US"/>
        </w:rPr>
        <w:t xml:space="preserve">the complainant </w:t>
      </w:r>
      <w:r w:rsidR="00B34533">
        <w:rPr>
          <w:lang w:val="en-US"/>
        </w:rPr>
        <w:t xml:space="preserve">and forced her </w:t>
      </w:r>
      <w:r w:rsidR="00537AC3">
        <w:rPr>
          <w:lang w:val="en-US"/>
        </w:rPr>
        <w:t>to go with them</w:t>
      </w:r>
      <w:r w:rsidR="002A1729">
        <w:rPr>
          <w:lang w:val="en-US"/>
        </w:rPr>
        <w:t xml:space="preserve"> to the shack of the second appellant’s brother</w:t>
      </w:r>
      <w:r w:rsidR="00537AC3">
        <w:rPr>
          <w:lang w:val="en-US"/>
        </w:rPr>
        <w:t xml:space="preserve">. Both </w:t>
      </w:r>
      <w:r w:rsidR="002A1729">
        <w:rPr>
          <w:lang w:val="en-US"/>
        </w:rPr>
        <w:t xml:space="preserve">appellants had sexual intercourse with the complainant. </w:t>
      </w:r>
      <w:r w:rsidR="007107BC">
        <w:rPr>
          <w:lang w:val="en-US"/>
        </w:rPr>
        <w:t xml:space="preserve"> She requested them to use a condom because she still had young children. They did. </w:t>
      </w:r>
    </w:p>
    <w:p w14:paraId="6DB8D33A" w14:textId="6449B969" w:rsidR="006623B7" w:rsidRDefault="00B34533" w:rsidP="00F006BE">
      <w:pPr>
        <w:spacing w:line="480" w:lineRule="auto"/>
        <w:ind w:left="720" w:hanging="720"/>
        <w:jc w:val="both"/>
        <w:rPr>
          <w:lang w:val="en-US"/>
        </w:rPr>
      </w:pPr>
      <w:r>
        <w:rPr>
          <w:lang w:val="en-US"/>
        </w:rPr>
        <w:t xml:space="preserve">[3]     </w:t>
      </w:r>
      <w:r w:rsidR="002A1729">
        <w:rPr>
          <w:lang w:val="en-US"/>
        </w:rPr>
        <w:t>It is common cause that the second appellant’s brother, Mr Sivuyile Msesiwe</w:t>
      </w:r>
      <w:r w:rsidR="001D2490">
        <w:rPr>
          <w:lang w:val="en-US"/>
        </w:rPr>
        <w:t xml:space="preserve"> (Sivuyile)</w:t>
      </w:r>
      <w:r w:rsidR="002A1729">
        <w:rPr>
          <w:lang w:val="en-US"/>
        </w:rPr>
        <w:t xml:space="preserve"> entered the shack when the second appellant was on top of the complainant</w:t>
      </w:r>
      <w:r w:rsidR="001417A6">
        <w:rPr>
          <w:lang w:val="en-US"/>
        </w:rPr>
        <w:t xml:space="preserve"> having sexual intercourse with her</w:t>
      </w:r>
      <w:r w:rsidR="002A1729">
        <w:rPr>
          <w:lang w:val="en-US"/>
        </w:rPr>
        <w:t xml:space="preserve">. </w:t>
      </w:r>
      <w:r w:rsidR="007107BC">
        <w:rPr>
          <w:lang w:val="en-US"/>
        </w:rPr>
        <w:t xml:space="preserve">The complainant </w:t>
      </w:r>
      <w:r w:rsidR="00CF7BD8">
        <w:rPr>
          <w:lang w:val="en-US"/>
        </w:rPr>
        <w:t xml:space="preserve">was crying and she </w:t>
      </w:r>
      <w:r w:rsidR="007107BC">
        <w:rPr>
          <w:lang w:val="en-US"/>
        </w:rPr>
        <w:t>reported to h</w:t>
      </w:r>
      <w:r w:rsidR="00CF7BD8">
        <w:rPr>
          <w:lang w:val="en-US"/>
        </w:rPr>
        <w:t>im “</w:t>
      </w:r>
      <w:r w:rsidR="00CF7BD8" w:rsidRPr="00CF7BD8">
        <w:rPr>
          <w:i/>
          <w:iCs/>
          <w:lang w:val="en-US"/>
        </w:rPr>
        <w:t>Boetie these guys are raping me.”</w:t>
      </w:r>
      <w:r w:rsidR="00E6320A">
        <w:rPr>
          <w:i/>
          <w:iCs/>
          <w:lang w:val="en-US"/>
        </w:rPr>
        <w:t xml:space="preserve"> </w:t>
      </w:r>
      <w:r w:rsidR="00E6320A" w:rsidRPr="00E6320A">
        <w:rPr>
          <w:lang w:val="en-US"/>
        </w:rPr>
        <w:t xml:space="preserve">Sivuyile assaulted the second appellant with a stick whilst he was having sexual intercourse wih </w:t>
      </w:r>
      <w:r w:rsidR="006477EE">
        <w:rPr>
          <w:lang w:val="en-US"/>
        </w:rPr>
        <w:t>the complainant</w:t>
      </w:r>
      <w:r w:rsidR="00E6320A" w:rsidRPr="00E6320A">
        <w:rPr>
          <w:lang w:val="en-US"/>
        </w:rPr>
        <w:t xml:space="preserve">. </w:t>
      </w:r>
      <w:r w:rsidR="002A1729" w:rsidRPr="00E6320A">
        <w:rPr>
          <w:lang w:val="en-US"/>
        </w:rPr>
        <w:t xml:space="preserve">He went out to call his neighbour Mr Luthando Binza (Luthando). </w:t>
      </w:r>
    </w:p>
    <w:p w14:paraId="20072CA4" w14:textId="1ED4C168" w:rsidR="00B760FB" w:rsidRDefault="006623B7" w:rsidP="00B760FB">
      <w:pPr>
        <w:spacing w:line="480" w:lineRule="auto"/>
        <w:ind w:left="720" w:hanging="720"/>
        <w:jc w:val="both"/>
        <w:rPr>
          <w:lang w:val="en-US"/>
        </w:rPr>
      </w:pPr>
      <w:r>
        <w:rPr>
          <w:lang w:val="en-US"/>
        </w:rPr>
        <w:t>[</w:t>
      </w:r>
      <w:r w:rsidR="00B34533">
        <w:rPr>
          <w:lang w:val="en-US"/>
        </w:rPr>
        <w:t>4</w:t>
      </w:r>
      <w:r>
        <w:rPr>
          <w:lang w:val="en-US"/>
        </w:rPr>
        <w:t>]</w:t>
      </w:r>
      <w:r>
        <w:rPr>
          <w:lang w:val="en-US"/>
        </w:rPr>
        <w:tab/>
      </w:r>
      <w:r w:rsidR="002A1729" w:rsidRPr="00E6320A">
        <w:rPr>
          <w:lang w:val="en-US"/>
        </w:rPr>
        <w:t xml:space="preserve">They </w:t>
      </w:r>
      <w:r w:rsidR="006477EE">
        <w:rPr>
          <w:lang w:val="en-US"/>
        </w:rPr>
        <w:t xml:space="preserve">both </w:t>
      </w:r>
      <w:r w:rsidR="002A1729" w:rsidRPr="00E6320A">
        <w:rPr>
          <w:lang w:val="en-US"/>
        </w:rPr>
        <w:t>went</w:t>
      </w:r>
      <w:r w:rsidR="002A1729">
        <w:rPr>
          <w:lang w:val="en-US"/>
        </w:rPr>
        <w:t xml:space="preserve"> to the shack and instructed the complainant, who was crying and shivering,to get up. The second appellant was pulling the complainant refusing to let her go with Luthando. A struggle ensued as the </w:t>
      </w:r>
      <w:r w:rsidR="007107BC">
        <w:rPr>
          <w:lang w:val="en-US"/>
        </w:rPr>
        <w:t xml:space="preserve">second appellant continued to pull the complainant while Luthando was also pulling her from him. Luthando testified that the second appellant was very strong and he </w:t>
      </w:r>
      <w:r w:rsidR="007107BC">
        <w:rPr>
          <w:lang w:val="en-US"/>
        </w:rPr>
        <w:lastRenderedPageBreak/>
        <w:t>overpowered him. It was at that stage that Luthando hit the second appellant with a p</w:t>
      </w:r>
      <w:r w:rsidR="00100B57">
        <w:rPr>
          <w:lang w:val="en-US"/>
        </w:rPr>
        <w:t>ic</w:t>
      </w:r>
      <w:r w:rsidR="007107BC">
        <w:rPr>
          <w:lang w:val="en-US"/>
        </w:rPr>
        <w:t xml:space="preserve">k handle. He managed to walk with the complainant to his house. The complainant </w:t>
      </w:r>
      <w:r w:rsidR="00CF7BD8">
        <w:rPr>
          <w:lang w:val="en-US"/>
        </w:rPr>
        <w:t xml:space="preserve">also </w:t>
      </w:r>
      <w:r w:rsidR="007107BC">
        <w:rPr>
          <w:lang w:val="en-US"/>
        </w:rPr>
        <w:t xml:space="preserve">reported to him that </w:t>
      </w:r>
      <w:r w:rsidR="00CF3BDC">
        <w:rPr>
          <w:lang w:val="en-US"/>
        </w:rPr>
        <w:t>s</w:t>
      </w:r>
      <w:r w:rsidR="007107BC">
        <w:rPr>
          <w:lang w:val="en-US"/>
        </w:rPr>
        <w:t xml:space="preserve">he was raped by the appellants. </w:t>
      </w:r>
      <w:r w:rsidR="00CF7BD8">
        <w:rPr>
          <w:lang w:val="en-US"/>
        </w:rPr>
        <w:t xml:space="preserve"> He called the police and complainant was taken to hospital.</w:t>
      </w:r>
      <w:r w:rsidR="004F6967">
        <w:rPr>
          <w:lang w:val="en-US"/>
        </w:rPr>
        <w:t xml:space="preserve"> </w:t>
      </w:r>
      <w:r w:rsidR="00CD2D32">
        <w:rPr>
          <w:lang w:val="en-US"/>
        </w:rPr>
        <w:t xml:space="preserve">Complainant’s evidence was corroborated by Luthando and Sivuyile in material respects. </w:t>
      </w:r>
      <w:r w:rsidR="00CF7BD8">
        <w:rPr>
          <w:lang w:val="en-US"/>
        </w:rPr>
        <w:t xml:space="preserve">She was examined by a forensic nurse who did not find any injuries. </w:t>
      </w:r>
      <w:r w:rsidR="00CF7BD8" w:rsidRPr="00E6320A">
        <w:rPr>
          <w:lang w:val="en-US"/>
        </w:rPr>
        <w:t xml:space="preserve">She </w:t>
      </w:r>
      <w:r w:rsidR="00E6320A" w:rsidRPr="00E6320A">
        <w:rPr>
          <w:lang w:val="en-US"/>
        </w:rPr>
        <w:t xml:space="preserve">recorded in her conclusions: </w:t>
      </w:r>
      <w:r w:rsidR="00E6320A" w:rsidRPr="00E6320A">
        <w:rPr>
          <w:i/>
          <w:iCs/>
          <w:lang w:val="en-US"/>
        </w:rPr>
        <w:t xml:space="preserve">“There are no injuries noted but that doesn’t make me say she wasn’t raped.” </w:t>
      </w:r>
      <w:r w:rsidR="00E6320A" w:rsidRPr="00DF7E84">
        <w:rPr>
          <w:lang w:val="en-US"/>
        </w:rPr>
        <w:t>She also recorded that</w:t>
      </w:r>
      <w:r w:rsidR="00E6320A" w:rsidRPr="00E6320A">
        <w:rPr>
          <w:i/>
          <w:iCs/>
          <w:lang w:val="en-US"/>
        </w:rPr>
        <w:t>:</w:t>
      </w:r>
      <w:r w:rsidR="00DF7E84">
        <w:rPr>
          <w:i/>
          <w:iCs/>
          <w:lang w:val="en-US"/>
        </w:rPr>
        <w:t xml:space="preserve"> “</w:t>
      </w:r>
      <w:r w:rsidR="00E6320A" w:rsidRPr="00E6320A">
        <w:rPr>
          <w:i/>
          <w:iCs/>
          <w:lang w:val="en-US"/>
        </w:rPr>
        <w:t>She was clapped on the face no injuries observed yet</w:t>
      </w:r>
      <w:r w:rsidR="00B760FB">
        <w:rPr>
          <w:i/>
          <w:iCs/>
          <w:lang w:val="en-US"/>
        </w:rPr>
        <w:t>”</w:t>
      </w:r>
      <w:r w:rsidR="00E6320A" w:rsidRPr="00E6320A">
        <w:rPr>
          <w:i/>
          <w:iCs/>
          <w:lang w:val="en-US"/>
        </w:rPr>
        <w:t xml:space="preserve">. </w:t>
      </w:r>
      <w:r w:rsidR="00CF7BD8" w:rsidRPr="00CF7BD8">
        <w:rPr>
          <w:lang w:val="en-US"/>
        </w:rPr>
        <w:t xml:space="preserve">The J88 report was admitted into evidence by consent. </w:t>
      </w:r>
    </w:p>
    <w:p w14:paraId="0F282E66" w14:textId="1B7E8E49" w:rsidR="00CF7BD8" w:rsidRDefault="00CF7BD8" w:rsidP="00B760FB">
      <w:pPr>
        <w:spacing w:line="480" w:lineRule="auto"/>
        <w:ind w:left="720" w:hanging="720"/>
        <w:jc w:val="both"/>
        <w:rPr>
          <w:lang w:val="en-US"/>
        </w:rPr>
      </w:pPr>
      <w:r>
        <w:rPr>
          <w:lang w:val="en-US"/>
        </w:rPr>
        <w:t>[</w:t>
      </w:r>
      <w:r w:rsidR="00B34533">
        <w:rPr>
          <w:lang w:val="en-US"/>
        </w:rPr>
        <w:t>5</w:t>
      </w:r>
      <w:r>
        <w:rPr>
          <w:lang w:val="en-US"/>
        </w:rPr>
        <w:t>]</w:t>
      </w:r>
      <w:r w:rsidR="00B760FB">
        <w:rPr>
          <w:lang w:val="en-US"/>
        </w:rPr>
        <w:tab/>
      </w:r>
      <w:r w:rsidRPr="00CF7BD8">
        <w:rPr>
          <w:lang w:val="en-US"/>
        </w:rPr>
        <w:t xml:space="preserve">Sivuyile was called to testify. He corroborated the evidence of the complainant. </w:t>
      </w:r>
      <w:r w:rsidRPr="00E6320A">
        <w:rPr>
          <w:lang w:val="en-US"/>
        </w:rPr>
        <w:t>Sivuyile is related to the second appellant as they are cousins.</w:t>
      </w:r>
      <w:r w:rsidR="00A3264B">
        <w:rPr>
          <w:lang w:val="en-US"/>
        </w:rPr>
        <w:t xml:space="preserve"> </w:t>
      </w:r>
      <w:r w:rsidRPr="00CF7BD8">
        <w:rPr>
          <w:lang w:val="en-US"/>
        </w:rPr>
        <w:t>He confirmed that upon his arrival the complainant was crying. He confirmed th</w:t>
      </w:r>
      <w:r w:rsidR="005D13E1">
        <w:rPr>
          <w:lang w:val="en-US"/>
        </w:rPr>
        <w:t xml:space="preserve">at she reported to him that the two appellants were raping her and she had even requested them to use condoms. </w:t>
      </w:r>
      <w:r w:rsidRPr="00CF7BD8">
        <w:rPr>
          <w:lang w:val="en-US"/>
        </w:rPr>
        <w:t xml:space="preserve"> He </w:t>
      </w:r>
      <w:r w:rsidR="005D13E1">
        <w:rPr>
          <w:lang w:val="en-US"/>
        </w:rPr>
        <w:t>saw</w:t>
      </w:r>
      <w:r w:rsidRPr="00CF7BD8">
        <w:rPr>
          <w:lang w:val="en-US"/>
        </w:rPr>
        <w:t xml:space="preserve"> the second appellant on top of the complainant</w:t>
      </w:r>
      <w:r w:rsidR="005D13E1">
        <w:rPr>
          <w:lang w:val="en-US"/>
        </w:rPr>
        <w:t xml:space="preserve"> on his arrival. He assaulted the second appellant with a stick. </w:t>
      </w:r>
      <w:r w:rsidRPr="00CF7BD8">
        <w:rPr>
          <w:lang w:val="en-US"/>
        </w:rPr>
        <w:t xml:space="preserve"> </w:t>
      </w:r>
    </w:p>
    <w:p w14:paraId="6727762C" w14:textId="6D98ED03" w:rsidR="00CF7BD8" w:rsidRDefault="00CF7BD8" w:rsidP="00681872">
      <w:pPr>
        <w:spacing w:line="480" w:lineRule="auto"/>
        <w:ind w:left="720" w:hanging="720"/>
        <w:jc w:val="both"/>
        <w:rPr>
          <w:lang w:val="en-US"/>
        </w:rPr>
      </w:pPr>
      <w:r>
        <w:rPr>
          <w:lang w:val="en-US"/>
        </w:rPr>
        <w:t>[</w:t>
      </w:r>
      <w:r w:rsidR="00B34533">
        <w:rPr>
          <w:lang w:val="en-US"/>
        </w:rPr>
        <w:t>6</w:t>
      </w:r>
      <w:r>
        <w:rPr>
          <w:lang w:val="en-US"/>
        </w:rPr>
        <w:t xml:space="preserve">] </w:t>
      </w:r>
      <w:r w:rsidR="00681872">
        <w:rPr>
          <w:lang w:val="en-US"/>
        </w:rPr>
        <w:tab/>
      </w:r>
      <w:r>
        <w:rPr>
          <w:lang w:val="en-US"/>
        </w:rPr>
        <w:t xml:space="preserve">Ayanda also testified. He corroborated the evidence of the complainant that the appellants forced the complainant to go with them against </w:t>
      </w:r>
      <w:r w:rsidR="00A47FA9">
        <w:rPr>
          <w:lang w:val="en-US"/>
        </w:rPr>
        <w:t>her</w:t>
      </w:r>
      <w:r>
        <w:rPr>
          <w:lang w:val="en-US"/>
        </w:rPr>
        <w:t xml:space="preserve"> will. The second appellant was known to this witness. </w:t>
      </w:r>
      <w:r w:rsidR="00CD2D32">
        <w:rPr>
          <w:lang w:val="en-US"/>
        </w:rPr>
        <w:t xml:space="preserve"> The State closed its case. </w:t>
      </w:r>
    </w:p>
    <w:p w14:paraId="655A5035" w14:textId="31F30F35" w:rsidR="004E77FE" w:rsidRDefault="004E77FE" w:rsidP="000A6FA7">
      <w:pPr>
        <w:spacing w:line="480" w:lineRule="auto"/>
        <w:ind w:left="720" w:hanging="720"/>
        <w:jc w:val="both"/>
        <w:rPr>
          <w:lang w:val="en-US"/>
        </w:rPr>
      </w:pPr>
      <w:r>
        <w:rPr>
          <w:lang w:val="en-US"/>
        </w:rPr>
        <w:t>[</w:t>
      </w:r>
      <w:r w:rsidR="00B34533">
        <w:rPr>
          <w:lang w:val="en-US"/>
        </w:rPr>
        <w:t>7</w:t>
      </w:r>
      <w:r>
        <w:rPr>
          <w:lang w:val="en-US"/>
        </w:rPr>
        <w:t xml:space="preserve">] </w:t>
      </w:r>
      <w:r w:rsidR="000A6FA7">
        <w:rPr>
          <w:lang w:val="en-US"/>
        </w:rPr>
        <w:tab/>
      </w:r>
      <w:r w:rsidR="00CD2D32">
        <w:rPr>
          <w:lang w:val="en-US"/>
        </w:rPr>
        <w:t>The first appellant testified that he had consensual sexual intercourse with the complainant. The complainant went with him willingly on the night in question</w:t>
      </w:r>
      <w:r w:rsidR="002A7E54">
        <w:rPr>
          <w:lang w:val="en-US"/>
        </w:rPr>
        <w:t xml:space="preserve"> as they were </w:t>
      </w:r>
      <w:r w:rsidR="00E01673">
        <w:rPr>
          <w:lang w:val="en-US"/>
        </w:rPr>
        <w:t>ex-lovers</w:t>
      </w:r>
      <w:r w:rsidR="002A7E54">
        <w:rPr>
          <w:lang w:val="en-US"/>
        </w:rPr>
        <w:t xml:space="preserve">.  </w:t>
      </w:r>
    </w:p>
    <w:p w14:paraId="4955FF47" w14:textId="5FCF8CD9" w:rsidR="002A7E54" w:rsidRPr="005A5CFE" w:rsidRDefault="004E77FE" w:rsidP="00B34533">
      <w:pPr>
        <w:spacing w:line="480" w:lineRule="auto"/>
        <w:ind w:left="720" w:hanging="720"/>
        <w:jc w:val="both"/>
        <w:rPr>
          <w:color w:val="FF0000"/>
          <w:lang w:val="en-US"/>
        </w:rPr>
      </w:pPr>
      <w:r>
        <w:rPr>
          <w:lang w:val="en-US"/>
        </w:rPr>
        <w:t>[</w:t>
      </w:r>
      <w:r w:rsidR="00B34533">
        <w:rPr>
          <w:lang w:val="en-US"/>
        </w:rPr>
        <w:t>8</w:t>
      </w:r>
      <w:r>
        <w:rPr>
          <w:lang w:val="en-US"/>
        </w:rPr>
        <w:t xml:space="preserve">] </w:t>
      </w:r>
      <w:r w:rsidR="000A6FA7">
        <w:rPr>
          <w:lang w:val="en-US"/>
        </w:rPr>
        <w:tab/>
      </w:r>
      <w:r w:rsidR="002A7E54">
        <w:rPr>
          <w:lang w:val="en-US"/>
        </w:rPr>
        <w:t xml:space="preserve">The second appellant also testified. He testified that  he had consensual sexual intercourse with the complainant. He disputed that he kidnapped the complainant. </w:t>
      </w:r>
      <w:r w:rsidR="00345125">
        <w:rPr>
          <w:lang w:val="en-US"/>
        </w:rPr>
        <w:t>His version was that he had paid the complainant to have sexual intercourse with h</w:t>
      </w:r>
      <w:r w:rsidR="00A46C1B">
        <w:rPr>
          <w:lang w:val="en-US"/>
        </w:rPr>
        <w:t>im</w:t>
      </w:r>
      <w:r w:rsidR="00345125">
        <w:rPr>
          <w:lang w:val="en-US"/>
        </w:rPr>
        <w:t xml:space="preserve">. </w:t>
      </w:r>
    </w:p>
    <w:p w14:paraId="42706E68" w14:textId="0FD6A7B6" w:rsidR="005F1FA6" w:rsidRPr="00345125" w:rsidRDefault="00345125" w:rsidP="00DA30BB">
      <w:pPr>
        <w:spacing w:line="480" w:lineRule="auto"/>
        <w:jc w:val="both"/>
        <w:rPr>
          <w:bCs/>
          <w:i/>
          <w:iCs/>
          <w:lang w:val="en-US"/>
        </w:rPr>
      </w:pPr>
      <w:r w:rsidRPr="00345125">
        <w:rPr>
          <w:bCs/>
          <w:i/>
          <w:iCs/>
          <w:lang w:val="en-US"/>
        </w:rPr>
        <w:lastRenderedPageBreak/>
        <w:t>Grounds of appeal</w:t>
      </w:r>
    </w:p>
    <w:p w14:paraId="66DBBCDF" w14:textId="2C1BF516" w:rsidR="00CE3383" w:rsidRDefault="00A775A0" w:rsidP="00C23C21">
      <w:pPr>
        <w:spacing w:line="480" w:lineRule="auto"/>
        <w:ind w:left="720" w:hanging="720"/>
        <w:jc w:val="both"/>
        <w:rPr>
          <w:lang w:val="en-US"/>
        </w:rPr>
      </w:pPr>
      <w:r w:rsidRPr="00DA30BB">
        <w:rPr>
          <w:lang w:val="en-US"/>
        </w:rPr>
        <w:t>[</w:t>
      </w:r>
      <w:r w:rsidR="00F56022">
        <w:rPr>
          <w:lang w:val="en-US"/>
        </w:rPr>
        <w:t>9</w:t>
      </w:r>
      <w:r w:rsidRPr="00DA30BB">
        <w:rPr>
          <w:lang w:val="en-US"/>
        </w:rPr>
        <w:t>]</w:t>
      </w:r>
      <w:r w:rsidR="006848FC" w:rsidRPr="00DA30BB">
        <w:rPr>
          <w:lang w:val="en-US"/>
        </w:rPr>
        <w:tab/>
      </w:r>
      <w:r w:rsidR="005F1FA6" w:rsidRPr="00DA30BB">
        <w:rPr>
          <w:lang w:val="en-US"/>
        </w:rPr>
        <w:t xml:space="preserve">The grounds of appeal </w:t>
      </w:r>
      <w:r w:rsidR="00CE3383">
        <w:rPr>
          <w:lang w:val="en-US"/>
        </w:rPr>
        <w:t xml:space="preserve">against </w:t>
      </w:r>
      <w:r w:rsidR="00A055F5">
        <w:rPr>
          <w:lang w:val="en-US"/>
        </w:rPr>
        <w:t xml:space="preserve">the </w:t>
      </w:r>
      <w:r w:rsidR="00CE3383">
        <w:rPr>
          <w:lang w:val="en-US"/>
        </w:rPr>
        <w:t>conviction</w:t>
      </w:r>
      <w:r w:rsidR="00317BC7">
        <w:rPr>
          <w:lang w:val="en-US"/>
        </w:rPr>
        <w:t>s</w:t>
      </w:r>
      <w:r w:rsidR="00CE3383">
        <w:rPr>
          <w:lang w:val="en-US"/>
        </w:rPr>
        <w:t xml:space="preserve"> </w:t>
      </w:r>
      <w:r w:rsidR="005F1FA6" w:rsidRPr="00DA30BB">
        <w:rPr>
          <w:lang w:val="en-US"/>
        </w:rPr>
        <w:t xml:space="preserve">are </w:t>
      </w:r>
      <w:r w:rsidR="002A7E54">
        <w:rPr>
          <w:lang w:val="en-US"/>
        </w:rPr>
        <w:t>that the trial court erred in its assessment of the evidence</w:t>
      </w:r>
      <w:r w:rsidR="00CE3383">
        <w:rPr>
          <w:lang w:val="en-US"/>
        </w:rPr>
        <w:t xml:space="preserve"> and in finding that the appellants</w:t>
      </w:r>
      <w:r w:rsidR="00317BC7">
        <w:rPr>
          <w:lang w:val="en-US"/>
        </w:rPr>
        <w:t>’</w:t>
      </w:r>
      <w:r w:rsidR="00CE3383">
        <w:rPr>
          <w:lang w:val="en-US"/>
        </w:rPr>
        <w:t xml:space="preserve"> guilt had been proved beyond reasonable doubt.</w:t>
      </w:r>
      <w:r w:rsidR="00C23C21">
        <w:rPr>
          <w:lang w:val="en-US"/>
        </w:rPr>
        <w:t xml:space="preserve"> </w:t>
      </w:r>
      <w:r w:rsidR="00CE3383">
        <w:rPr>
          <w:lang w:val="en-US"/>
        </w:rPr>
        <w:t xml:space="preserve">The court erred in not treating the evidence of the complainant as a single witness, with caution. </w:t>
      </w:r>
    </w:p>
    <w:p w14:paraId="6C9CFD58" w14:textId="3594E8E0" w:rsidR="00DA30BB" w:rsidRDefault="00345125" w:rsidP="00DB44ED">
      <w:pPr>
        <w:spacing w:line="480" w:lineRule="auto"/>
        <w:ind w:left="720" w:hanging="720"/>
        <w:jc w:val="both"/>
        <w:rPr>
          <w:lang w:val="en-US"/>
        </w:rPr>
      </w:pPr>
      <w:r>
        <w:rPr>
          <w:lang w:val="en-US"/>
        </w:rPr>
        <w:t>[</w:t>
      </w:r>
      <w:r w:rsidR="00F56022">
        <w:rPr>
          <w:lang w:val="en-US"/>
        </w:rPr>
        <w:t>10</w:t>
      </w:r>
      <w:r>
        <w:rPr>
          <w:lang w:val="en-US"/>
        </w:rPr>
        <w:t xml:space="preserve">] </w:t>
      </w:r>
      <w:r w:rsidR="00DB44ED">
        <w:rPr>
          <w:lang w:val="en-US"/>
        </w:rPr>
        <w:tab/>
      </w:r>
      <w:r w:rsidR="00CE3383">
        <w:rPr>
          <w:lang w:val="en-US"/>
        </w:rPr>
        <w:t>The grounds of appeal advanced against sentence are that both appellants are first offenders in so far as rape charges are concerned.</w:t>
      </w:r>
      <w:r w:rsidR="005F1FA6" w:rsidRPr="00DA30BB">
        <w:rPr>
          <w:lang w:val="en-US"/>
        </w:rPr>
        <w:t xml:space="preserve"> It is </w:t>
      </w:r>
      <w:r w:rsidR="004E77FE">
        <w:rPr>
          <w:lang w:val="en-US"/>
        </w:rPr>
        <w:t xml:space="preserve">contended by </w:t>
      </w:r>
      <w:r w:rsidR="005F1FA6" w:rsidRPr="00DA30BB">
        <w:rPr>
          <w:lang w:val="en-US"/>
        </w:rPr>
        <w:t xml:space="preserve"> the appellant</w:t>
      </w:r>
      <w:r w:rsidR="004E77FE">
        <w:rPr>
          <w:lang w:val="en-US"/>
        </w:rPr>
        <w:t>s</w:t>
      </w:r>
      <w:r w:rsidR="005F1FA6" w:rsidRPr="00DA30BB">
        <w:rPr>
          <w:lang w:val="en-US"/>
        </w:rPr>
        <w:t xml:space="preserve"> that the effective sentence of life imprisonment is shockingly harsh and unjust having regard to the cumulative effect of the</w:t>
      </w:r>
      <w:r w:rsidR="00B34533">
        <w:rPr>
          <w:lang w:val="en-US"/>
        </w:rPr>
        <w:t>ir</w:t>
      </w:r>
      <w:r w:rsidR="005F1FA6" w:rsidRPr="00DA30BB">
        <w:rPr>
          <w:lang w:val="en-US"/>
        </w:rPr>
        <w:t xml:space="preserve"> personal circumstances</w:t>
      </w:r>
      <w:r w:rsidR="00B34533">
        <w:rPr>
          <w:lang w:val="en-US"/>
        </w:rPr>
        <w:t>.</w:t>
      </w:r>
      <w:r w:rsidR="009D5724">
        <w:rPr>
          <w:lang w:val="en-US"/>
        </w:rPr>
        <w:t>The appellant</w:t>
      </w:r>
      <w:r w:rsidR="00CE3383">
        <w:rPr>
          <w:lang w:val="en-US"/>
        </w:rPr>
        <w:t>s</w:t>
      </w:r>
      <w:r w:rsidR="009D5724">
        <w:rPr>
          <w:lang w:val="en-US"/>
        </w:rPr>
        <w:t xml:space="preserve"> argued</w:t>
      </w:r>
      <w:r w:rsidR="005F1FA6" w:rsidRPr="00DA30BB">
        <w:rPr>
          <w:lang w:val="en-US"/>
        </w:rPr>
        <w:t xml:space="preserve"> that the court </w:t>
      </w:r>
      <w:r w:rsidR="005F1FA6" w:rsidRPr="00DA30BB">
        <w:rPr>
          <w:i/>
          <w:lang w:val="en-US"/>
        </w:rPr>
        <w:t>a quo</w:t>
      </w:r>
      <w:r w:rsidR="005F1FA6" w:rsidRPr="00DA30BB">
        <w:rPr>
          <w:lang w:val="en-US"/>
        </w:rPr>
        <w:t xml:space="preserve"> should have found</w:t>
      </w:r>
      <w:r w:rsidR="00CE3383">
        <w:rPr>
          <w:lang w:val="en-US"/>
        </w:rPr>
        <w:t xml:space="preserve"> that their personal circumstances</w:t>
      </w:r>
      <w:r w:rsidR="005F1FA6" w:rsidRPr="00DA30BB">
        <w:rPr>
          <w:lang w:val="en-US"/>
        </w:rPr>
        <w:t xml:space="preserve"> </w:t>
      </w:r>
      <w:r w:rsidR="004E77FE">
        <w:rPr>
          <w:lang w:val="en-US"/>
        </w:rPr>
        <w:t>serve as</w:t>
      </w:r>
      <w:r w:rsidR="00CE3383">
        <w:rPr>
          <w:lang w:val="en-US"/>
        </w:rPr>
        <w:t xml:space="preserve"> factors that traditionally play a role in sentencing</w:t>
      </w:r>
      <w:r w:rsidR="00B34533">
        <w:rPr>
          <w:lang w:val="en-US"/>
        </w:rPr>
        <w:t xml:space="preserve"> and </w:t>
      </w:r>
      <w:r w:rsidR="00CE3383">
        <w:rPr>
          <w:lang w:val="en-US"/>
        </w:rPr>
        <w:t xml:space="preserve">should have found that those factors </w:t>
      </w:r>
      <w:r w:rsidR="005F1FA6" w:rsidRPr="00DA30BB">
        <w:rPr>
          <w:lang w:val="en-US"/>
        </w:rPr>
        <w:t>constitute substantial and compelling circumstances justifying a departure from the minimum sentence of life imprisonment.</w:t>
      </w:r>
    </w:p>
    <w:p w14:paraId="5DAFF880" w14:textId="77777777" w:rsidR="00DA30BB" w:rsidRDefault="00DA30BB" w:rsidP="00DA30BB">
      <w:pPr>
        <w:spacing w:line="480" w:lineRule="auto"/>
        <w:jc w:val="both"/>
        <w:rPr>
          <w:lang w:val="en-US"/>
        </w:rPr>
      </w:pPr>
    </w:p>
    <w:p w14:paraId="42DD371E" w14:textId="78A04953" w:rsidR="00907F2E" w:rsidRPr="00345125" w:rsidRDefault="00345125" w:rsidP="00DA30BB">
      <w:pPr>
        <w:spacing w:line="480" w:lineRule="auto"/>
        <w:jc w:val="both"/>
        <w:rPr>
          <w:b/>
          <w:i/>
          <w:iCs/>
          <w:lang w:val="en-US"/>
        </w:rPr>
      </w:pPr>
      <w:r w:rsidRPr="00345125">
        <w:rPr>
          <w:bCs/>
          <w:i/>
          <w:iCs/>
          <w:lang w:val="en-US"/>
        </w:rPr>
        <w:t>Mitigating factors</w:t>
      </w:r>
    </w:p>
    <w:p w14:paraId="4E4997D4" w14:textId="7ACAE2A9" w:rsidR="005939EA" w:rsidRDefault="00A775A0" w:rsidP="00994AE9">
      <w:pPr>
        <w:spacing w:line="480" w:lineRule="auto"/>
        <w:ind w:left="720" w:hanging="720"/>
        <w:jc w:val="both"/>
        <w:rPr>
          <w:lang w:val="en-US"/>
        </w:rPr>
      </w:pPr>
      <w:r w:rsidRPr="00DA30BB">
        <w:rPr>
          <w:lang w:val="en-US"/>
        </w:rPr>
        <w:t>[</w:t>
      </w:r>
      <w:r w:rsidR="00F56022">
        <w:rPr>
          <w:lang w:val="en-US"/>
        </w:rPr>
        <w:t>11</w:t>
      </w:r>
      <w:r w:rsidRPr="00DA30BB">
        <w:rPr>
          <w:lang w:val="en-US"/>
        </w:rPr>
        <w:t>]</w:t>
      </w:r>
      <w:r w:rsidR="006848FC" w:rsidRPr="00DA30BB">
        <w:rPr>
          <w:lang w:val="en-US"/>
        </w:rPr>
        <w:tab/>
      </w:r>
      <w:r w:rsidR="005F1FA6" w:rsidRPr="00DA30BB">
        <w:rPr>
          <w:lang w:val="en-US"/>
        </w:rPr>
        <w:t xml:space="preserve">The </w:t>
      </w:r>
      <w:r w:rsidR="00CE3383">
        <w:rPr>
          <w:lang w:val="en-US"/>
        </w:rPr>
        <w:t xml:space="preserve">first </w:t>
      </w:r>
      <w:r w:rsidR="005F1FA6" w:rsidRPr="00DA30BB">
        <w:rPr>
          <w:lang w:val="en-US"/>
        </w:rPr>
        <w:t xml:space="preserve">appellant </w:t>
      </w:r>
      <w:r w:rsidR="009D5724" w:rsidRPr="00DA30BB">
        <w:rPr>
          <w:lang w:val="en-US"/>
        </w:rPr>
        <w:t>s</w:t>
      </w:r>
      <w:r w:rsidR="009D5724">
        <w:rPr>
          <w:lang w:val="en-US"/>
        </w:rPr>
        <w:t>ubmitted</w:t>
      </w:r>
      <w:r w:rsidR="005F1FA6" w:rsidRPr="00DA30BB">
        <w:rPr>
          <w:lang w:val="en-US"/>
        </w:rPr>
        <w:t xml:space="preserve"> that he was </w:t>
      </w:r>
      <w:r w:rsidR="005A5CFE" w:rsidRPr="00B64E82">
        <w:rPr>
          <w:color w:val="auto"/>
          <w:lang w:val="en-US"/>
        </w:rPr>
        <w:t xml:space="preserve">35 </w:t>
      </w:r>
      <w:r w:rsidR="005F1FA6" w:rsidRPr="00B64E82">
        <w:rPr>
          <w:color w:val="auto"/>
          <w:lang w:val="en-US"/>
        </w:rPr>
        <w:t xml:space="preserve">years </w:t>
      </w:r>
      <w:r w:rsidR="005A5CFE" w:rsidRPr="00B64E82">
        <w:rPr>
          <w:color w:val="auto"/>
          <w:lang w:val="en-US"/>
        </w:rPr>
        <w:t xml:space="preserve">at </w:t>
      </w:r>
      <w:r w:rsidR="005A5CFE">
        <w:rPr>
          <w:lang w:val="en-US"/>
        </w:rPr>
        <w:t xml:space="preserve">the time of his sentence. </w:t>
      </w:r>
      <w:r w:rsidR="004B4F33" w:rsidRPr="004B4F33">
        <w:rPr>
          <w:lang w:val="en-US"/>
        </w:rPr>
        <w:t xml:space="preserve">He was raised by his maternal grandmother because his mother disappeared and his father got arrested. He passed matric. His father played a role in his life when he was a teenager. </w:t>
      </w:r>
      <w:r w:rsidR="005A5CFE">
        <w:rPr>
          <w:lang w:val="en-US"/>
        </w:rPr>
        <w:t>He is married</w:t>
      </w:r>
      <w:r w:rsidR="003A682F">
        <w:rPr>
          <w:lang w:val="en-US"/>
        </w:rPr>
        <w:t xml:space="preserve"> with three children born of the marriage.  He is separated from his wife and their children reside with her in Bathurst. He has two other children from other relationships</w:t>
      </w:r>
      <w:r w:rsidR="005A5CFE">
        <w:rPr>
          <w:lang w:val="en-US"/>
        </w:rPr>
        <w:t xml:space="preserve">. </w:t>
      </w:r>
      <w:r w:rsidR="00C275A2">
        <w:rPr>
          <w:lang w:val="en-US"/>
        </w:rPr>
        <w:t xml:space="preserve">His wife is a casual worker at one of the restaurants in Bathurst. </w:t>
      </w:r>
      <w:r w:rsidR="005A5CFE">
        <w:rPr>
          <w:lang w:val="en-US"/>
        </w:rPr>
        <w:t xml:space="preserve">He was working but resigned in 2006. At the time of his arrest he was not employed.  He </w:t>
      </w:r>
      <w:r w:rsidR="00C275A2">
        <w:rPr>
          <w:lang w:val="en-US"/>
        </w:rPr>
        <w:t xml:space="preserve">passed matric in 2002. He could not further his studies due to financial constraints.  He worked for BUCO as a </w:t>
      </w:r>
      <w:r w:rsidR="00C275A2">
        <w:rPr>
          <w:lang w:val="en-US"/>
        </w:rPr>
        <w:lastRenderedPageBreak/>
        <w:t xml:space="preserve">general worker prior to his arrest.  He was earning R1900 per week.  Prior to him working for BUCO he worked at the Caltex Garage earning R3 400.00 per month. </w:t>
      </w:r>
      <w:r w:rsidR="005A5CFE">
        <w:rPr>
          <w:lang w:val="en-US"/>
        </w:rPr>
        <w:t xml:space="preserve">  </w:t>
      </w:r>
    </w:p>
    <w:p w14:paraId="5DD9EAF1" w14:textId="21EE4185" w:rsidR="00DA30BB" w:rsidRPr="004B4F33" w:rsidRDefault="005939EA" w:rsidP="00994AE9">
      <w:pPr>
        <w:spacing w:line="480" w:lineRule="auto"/>
        <w:ind w:left="720" w:hanging="720"/>
        <w:jc w:val="both"/>
        <w:rPr>
          <w:color w:val="FF0000"/>
          <w:lang w:val="en-US"/>
        </w:rPr>
      </w:pPr>
      <w:r>
        <w:rPr>
          <w:lang w:val="en-US"/>
        </w:rPr>
        <w:t>[</w:t>
      </w:r>
      <w:r w:rsidR="00F56022">
        <w:rPr>
          <w:lang w:val="en-US"/>
        </w:rPr>
        <w:t>12</w:t>
      </w:r>
      <w:r>
        <w:rPr>
          <w:lang w:val="en-US"/>
        </w:rPr>
        <w:t>]</w:t>
      </w:r>
      <w:r>
        <w:rPr>
          <w:lang w:val="en-US"/>
        </w:rPr>
        <w:tab/>
      </w:r>
      <w:r w:rsidR="00B34533">
        <w:rPr>
          <w:lang w:val="en-US"/>
        </w:rPr>
        <w:t>He had the following previous convictions: i</w:t>
      </w:r>
      <w:r w:rsidR="005A5CFE">
        <w:rPr>
          <w:lang w:val="en-US"/>
        </w:rPr>
        <w:t>n 1998 he was convicted</w:t>
      </w:r>
      <w:r w:rsidR="00273CDF">
        <w:rPr>
          <w:lang w:val="en-US"/>
        </w:rPr>
        <w:t xml:space="preserve"> of</w:t>
      </w:r>
      <w:r w:rsidR="005A5CFE">
        <w:rPr>
          <w:lang w:val="en-US"/>
        </w:rPr>
        <w:t xml:space="preserve"> housebreaking with intent to steal and theft</w:t>
      </w:r>
      <w:r w:rsidR="00B34533">
        <w:rPr>
          <w:lang w:val="en-US"/>
        </w:rPr>
        <w:t xml:space="preserve"> . His </w:t>
      </w:r>
      <w:r w:rsidR="00787341">
        <w:rPr>
          <w:lang w:val="en-US"/>
        </w:rPr>
        <w:t xml:space="preserve"> sentenc</w:t>
      </w:r>
      <w:r w:rsidR="00B34533">
        <w:rPr>
          <w:lang w:val="en-US"/>
        </w:rPr>
        <w:t>e</w:t>
      </w:r>
      <w:r w:rsidR="00787341">
        <w:rPr>
          <w:lang w:val="en-US"/>
        </w:rPr>
        <w:t xml:space="preserve"> was postponed for four years.</w:t>
      </w:r>
      <w:r w:rsidR="005A5CFE">
        <w:rPr>
          <w:lang w:val="en-US"/>
        </w:rPr>
        <w:t xml:space="preserve"> In 2004 he was convicted </w:t>
      </w:r>
      <w:r w:rsidR="00FE7FF9">
        <w:rPr>
          <w:lang w:val="en-US"/>
        </w:rPr>
        <w:t>of</w:t>
      </w:r>
      <w:r w:rsidR="005A5CFE">
        <w:rPr>
          <w:lang w:val="en-US"/>
        </w:rPr>
        <w:t xml:space="preserve"> housebreaking with intent to steal and theft</w:t>
      </w:r>
      <w:r w:rsidR="00787341">
        <w:rPr>
          <w:lang w:val="en-US"/>
        </w:rPr>
        <w:t xml:space="preserve"> and was sentenced to undergo 18 months imprisonment, 6 months </w:t>
      </w:r>
      <w:r w:rsidR="00FE7FF9">
        <w:rPr>
          <w:lang w:val="en-US"/>
        </w:rPr>
        <w:t xml:space="preserve">of which </w:t>
      </w:r>
      <w:r w:rsidR="00787341">
        <w:rPr>
          <w:lang w:val="en-US"/>
        </w:rPr>
        <w:t>was suspended for 5 years</w:t>
      </w:r>
      <w:r w:rsidR="005A5CFE">
        <w:rPr>
          <w:lang w:val="en-US"/>
        </w:rPr>
        <w:t xml:space="preserve">. In 2006  he was again convicted </w:t>
      </w:r>
      <w:r w:rsidR="00F235EC">
        <w:rPr>
          <w:lang w:val="en-US"/>
        </w:rPr>
        <w:t xml:space="preserve">of </w:t>
      </w:r>
      <w:r w:rsidR="005A5CFE">
        <w:rPr>
          <w:lang w:val="en-US"/>
        </w:rPr>
        <w:t>housebreaking with intent to steal and theft</w:t>
      </w:r>
      <w:r w:rsidR="005A5CFE" w:rsidRPr="00DA30BB">
        <w:rPr>
          <w:lang w:val="en-US"/>
        </w:rPr>
        <w:t xml:space="preserve"> </w:t>
      </w:r>
      <w:r w:rsidR="005A5CFE">
        <w:rPr>
          <w:lang w:val="en-US"/>
        </w:rPr>
        <w:t>.</w:t>
      </w:r>
      <w:r w:rsidR="00787341">
        <w:rPr>
          <w:lang w:val="en-US"/>
        </w:rPr>
        <w:t xml:space="preserve"> He was sentenced to undergo 18 months imprisonment with 6 months suspended.  In 2015 he was convicted for </w:t>
      </w:r>
      <w:r w:rsidR="00787341" w:rsidRPr="00787341">
        <w:rPr>
          <w:i/>
          <w:iCs/>
          <w:lang w:val="en-US"/>
        </w:rPr>
        <w:t>crimen injuria</w:t>
      </w:r>
      <w:r w:rsidR="00C93457">
        <w:rPr>
          <w:i/>
          <w:iCs/>
          <w:lang w:val="en-US"/>
        </w:rPr>
        <w:t xml:space="preserve"> and </w:t>
      </w:r>
      <w:r w:rsidR="00787341">
        <w:rPr>
          <w:lang w:val="en-US"/>
        </w:rPr>
        <w:t xml:space="preserve">was sentenced to pay a fine of R500.00. </w:t>
      </w:r>
      <w:r w:rsidR="003A682F">
        <w:rPr>
          <w:lang w:val="en-US"/>
        </w:rPr>
        <w:t xml:space="preserve"> On 08 June 2017 he was convicted </w:t>
      </w:r>
      <w:r w:rsidR="00174459">
        <w:rPr>
          <w:lang w:val="en-US"/>
        </w:rPr>
        <w:t xml:space="preserve">of </w:t>
      </w:r>
      <w:r w:rsidR="003A682F">
        <w:rPr>
          <w:lang w:val="en-US"/>
        </w:rPr>
        <w:t xml:space="preserve">escaping from lawful custody and was sentenced to undergo 12 months imprisonment. </w:t>
      </w:r>
    </w:p>
    <w:p w14:paraId="65EDB9ED" w14:textId="4C8DA59C" w:rsidR="00104E28" w:rsidRDefault="004B4F33" w:rsidP="00571626">
      <w:pPr>
        <w:spacing w:line="480" w:lineRule="auto"/>
        <w:ind w:left="720" w:hanging="720"/>
        <w:jc w:val="both"/>
        <w:rPr>
          <w:color w:val="auto"/>
          <w:lang w:val="en-US"/>
        </w:rPr>
      </w:pPr>
      <w:r w:rsidRPr="00174459">
        <w:rPr>
          <w:color w:val="auto"/>
          <w:lang w:val="en-US"/>
        </w:rPr>
        <w:t>[1</w:t>
      </w:r>
      <w:r w:rsidR="00F56022" w:rsidRPr="00174459">
        <w:rPr>
          <w:color w:val="auto"/>
          <w:lang w:val="en-US"/>
        </w:rPr>
        <w:t>3</w:t>
      </w:r>
      <w:r w:rsidRPr="00174459">
        <w:rPr>
          <w:color w:val="auto"/>
          <w:lang w:val="en-US"/>
        </w:rPr>
        <w:t>]</w:t>
      </w:r>
      <w:r w:rsidR="00F56022" w:rsidRPr="00174459">
        <w:rPr>
          <w:color w:val="auto"/>
          <w:lang w:val="en-US"/>
        </w:rPr>
        <w:tab/>
      </w:r>
      <w:r w:rsidR="00842ADD" w:rsidRPr="005F5AD3">
        <w:rPr>
          <w:color w:val="auto"/>
          <w:lang w:val="en-US"/>
        </w:rPr>
        <w:t xml:space="preserve">According to the pre-sentencing report </w:t>
      </w:r>
      <w:r w:rsidR="00062403" w:rsidRPr="005F5AD3">
        <w:rPr>
          <w:color w:val="auto"/>
          <w:lang w:val="en-US"/>
        </w:rPr>
        <w:t>compiled by Ms N. Sakata</w:t>
      </w:r>
      <w:r w:rsidR="00597329" w:rsidRPr="005F5AD3">
        <w:rPr>
          <w:color w:val="auto"/>
          <w:lang w:val="en-US"/>
        </w:rPr>
        <w:t xml:space="preserve"> in respect of the first appellant</w:t>
      </w:r>
      <w:r w:rsidR="00B96AC8">
        <w:rPr>
          <w:color w:val="auto"/>
          <w:lang w:val="en-US"/>
        </w:rPr>
        <w:t>,</w:t>
      </w:r>
      <w:r w:rsidR="00597329" w:rsidRPr="005F5AD3">
        <w:rPr>
          <w:color w:val="auto"/>
          <w:lang w:val="en-US"/>
        </w:rPr>
        <w:t xml:space="preserve"> </w:t>
      </w:r>
      <w:r w:rsidR="004269BF" w:rsidRPr="005F5AD3">
        <w:rPr>
          <w:color w:val="auto"/>
          <w:lang w:val="en-US"/>
        </w:rPr>
        <w:t xml:space="preserve">she recommended that the only appropriate sentence would be </w:t>
      </w:r>
      <w:r w:rsidR="008A0142" w:rsidRPr="005F5AD3">
        <w:rPr>
          <w:color w:val="auto"/>
          <w:lang w:val="en-US"/>
        </w:rPr>
        <w:t xml:space="preserve">a term of imprisonment </w:t>
      </w:r>
      <w:r w:rsidR="00104E28" w:rsidRPr="005F5AD3">
        <w:rPr>
          <w:color w:val="auto"/>
          <w:lang w:val="en-US"/>
        </w:rPr>
        <w:t>and she highlighted the benefits thereof</w:t>
      </w:r>
      <w:r w:rsidR="005F5AD3" w:rsidRPr="005F5AD3">
        <w:rPr>
          <w:color w:val="auto"/>
          <w:lang w:val="en-US"/>
        </w:rPr>
        <w:t xml:space="preserve"> as bein</w:t>
      </w:r>
      <w:r w:rsidR="005F5AD3">
        <w:rPr>
          <w:color w:val="auto"/>
          <w:lang w:val="en-US"/>
        </w:rPr>
        <w:t>g that:</w:t>
      </w:r>
    </w:p>
    <w:p w14:paraId="4200C6F6" w14:textId="247E4A16" w:rsidR="005F5AD3" w:rsidRPr="00CB44F5" w:rsidRDefault="00CB44F5" w:rsidP="00CB44F5">
      <w:pPr>
        <w:spacing w:line="480" w:lineRule="auto"/>
        <w:ind w:left="1843" w:hanging="763"/>
        <w:jc w:val="both"/>
        <w:rPr>
          <w:color w:val="auto"/>
          <w:lang w:val="en-US"/>
          <w:rPrChange w:id="0" w:author="Lilitha Mdleleni" w:date="2023-11-22T09:14:00Z">
            <w:rPr>
              <w:lang w:val="en-US"/>
            </w:rPr>
          </w:rPrChange>
        </w:rPr>
        <w:pPrChange w:id="1" w:author="Lilitha Mdleleni" w:date="2023-11-22T09:14:00Z">
          <w:pPr>
            <w:pStyle w:val="ListParagraph"/>
            <w:numPr>
              <w:numId w:val="38"/>
            </w:numPr>
            <w:spacing w:line="480" w:lineRule="auto"/>
            <w:ind w:left="1843" w:hanging="763"/>
            <w:jc w:val="both"/>
          </w:pPr>
        </w:pPrChange>
      </w:pPr>
      <w:r w:rsidRPr="00C93457">
        <w:rPr>
          <w:color w:val="auto"/>
          <w:lang w:val="en-US"/>
        </w:rPr>
        <w:t>(a)</w:t>
      </w:r>
      <w:r w:rsidRPr="00C93457">
        <w:rPr>
          <w:color w:val="auto"/>
          <w:lang w:val="en-US"/>
        </w:rPr>
        <w:tab/>
      </w:r>
      <w:r w:rsidR="005F5AD3" w:rsidRPr="00CB44F5">
        <w:rPr>
          <w:color w:val="auto"/>
          <w:lang w:val="en-US"/>
          <w:rPrChange w:id="2" w:author="Lilitha Mdleleni" w:date="2023-11-22T09:14:00Z">
            <w:rPr>
              <w:lang w:val="en-US"/>
            </w:rPr>
          </w:rPrChange>
        </w:rPr>
        <w:t>the appellant</w:t>
      </w:r>
      <w:r w:rsidR="00803947" w:rsidRPr="00CB44F5">
        <w:rPr>
          <w:color w:val="auto"/>
          <w:lang w:val="en-US"/>
          <w:rPrChange w:id="3" w:author="Lilitha Mdleleni" w:date="2023-11-22T09:14:00Z">
            <w:rPr>
              <w:lang w:val="en-US"/>
            </w:rPr>
          </w:rPrChange>
        </w:rPr>
        <w:t xml:space="preserve"> would be detained in a structural and secure</w:t>
      </w:r>
      <w:r w:rsidR="00EE1F5A" w:rsidRPr="00CB44F5">
        <w:rPr>
          <w:color w:val="auto"/>
          <w:lang w:val="en-US"/>
          <w:rPrChange w:id="4" w:author="Lilitha Mdleleni" w:date="2023-11-22T09:14:00Z">
            <w:rPr>
              <w:lang w:val="en-US"/>
            </w:rPr>
          </w:rPrChange>
        </w:rPr>
        <w:t>d environment;</w:t>
      </w:r>
      <w:r w:rsidR="00C93457" w:rsidRPr="00CB44F5">
        <w:rPr>
          <w:color w:val="auto"/>
          <w:lang w:val="en-US"/>
          <w:rPrChange w:id="5" w:author="Lilitha Mdleleni" w:date="2023-11-22T09:14:00Z">
            <w:rPr>
              <w:lang w:val="en-US"/>
            </w:rPr>
          </w:rPrChange>
        </w:rPr>
        <w:t xml:space="preserve"> and </w:t>
      </w:r>
    </w:p>
    <w:p w14:paraId="353668E5" w14:textId="74FD17C0" w:rsidR="00EE1F5A" w:rsidRPr="00CB44F5" w:rsidRDefault="00CB44F5" w:rsidP="00CB44F5">
      <w:pPr>
        <w:spacing w:line="480" w:lineRule="auto"/>
        <w:ind w:left="1843" w:hanging="763"/>
        <w:jc w:val="both"/>
        <w:rPr>
          <w:color w:val="auto"/>
          <w:lang w:val="en-US"/>
          <w:rPrChange w:id="6" w:author="Lilitha Mdleleni" w:date="2023-11-22T09:14:00Z">
            <w:rPr>
              <w:lang w:val="en-US"/>
            </w:rPr>
          </w:rPrChange>
        </w:rPr>
        <w:pPrChange w:id="7" w:author="Lilitha Mdleleni" w:date="2023-11-22T09:14:00Z">
          <w:pPr>
            <w:pStyle w:val="ListParagraph"/>
            <w:numPr>
              <w:numId w:val="38"/>
            </w:numPr>
            <w:spacing w:line="480" w:lineRule="auto"/>
            <w:ind w:left="1843" w:hanging="763"/>
            <w:jc w:val="both"/>
          </w:pPr>
        </w:pPrChange>
      </w:pPr>
      <w:r>
        <w:rPr>
          <w:color w:val="auto"/>
          <w:lang w:val="en-US"/>
        </w:rPr>
        <w:t>(b)</w:t>
      </w:r>
      <w:r>
        <w:rPr>
          <w:color w:val="auto"/>
          <w:lang w:val="en-US"/>
        </w:rPr>
        <w:tab/>
      </w:r>
      <w:r w:rsidR="00C93457" w:rsidRPr="00CB44F5">
        <w:rPr>
          <w:color w:val="auto"/>
          <w:lang w:val="en-US"/>
          <w:rPrChange w:id="8" w:author="Lilitha Mdleleni" w:date="2023-11-22T09:14:00Z">
            <w:rPr>
              <w:lang w:val="en-US"/>
            </w:rPr>
          </w:rPrChange>
        </w:rPr>
        <w:t xml:space="preserve">a </w:t>
      </w:r>
      <w:r w:rsidR="00EE1F5A" w:rsidRPr="00CB44F5">
        <w:rPr>
          <w:color w:val="auto"/>
          <w:lang w:val="en-US"/>
          <w:rPrChange w:id="9" w:author="Lilitha Mdleleni" w:date="2023-11-22T09:14:00Z">
            <w:rPr>
              <w:lang w:val="en-US"/>
            </w:rPr>
          </w:rPrChange>
        </w:rPr>
        <w:t xml:space="preserve">multi-disciplinary team </w:t>
      </w:r>
      <w:r w:rsidR="00C93457" w:rsidRPr="00CB44F5">
        <w:rPr>
          <w:color w:val="auto"/>
          <w:lang w:val="en-US"/>
          <w:rPrChange w:id="10" w:author="Lilitha Mdleleni" w:date="2023-11-22T09:14:00Z">
            <w:rPr>
              <w:lang w:val="en-US"/>
            </w:rPr>
          </w:rPrChange>
        </w:rPr>
        <w:t xml:space="preserve">would be </w:t>
      </w:r>
      <w:r w:rsidR="009710E1" w:rsidRPr="00CB44F5">
        <w:rPr>
          <w:color w:val="auto"/>
          <w:lang w:val="en-US"/>
          <w:rPrChange w:id="11" w:author="Lilitha Mdleleni" w:date="2023-11-22T09:14:00Z">
            <w:rPr>
              <w:lang w:val="en-US"/>
            </w:rPr>
          </w:rPrChange>
        </w:rPr>
        <w:t>available in the correctional centre</w:t>
      </w:r>
      <w:r w:rsidR="00720F7C" w:rsidRPr="00CB44F5">
        <w:rPr>
          <w:color w:val="auto"/>
          <w:lang w:val="en-US"/>
          <w:rPrChange w:id="12" w:author="Lilitha Mdleleni" w:date="2023-11-22T09:14:00Z">
            <w:rPr>
              <w:lang w:val="en-US"/>
            </w:rPr>
          </w:rPrChange>
        </w:rPr>
        <w:t xml:space="preserve"> and he would have </w:t>
      </w:r>
      <w:r w:rsidR="00C93457" w:rsidRPr="00CB44F5">
        <w:rPr>
          <w:color w:val="auto"/>
          <w:lang w:val="en-US"/>
          <w:rPrChange w:id="13" w:author="Lilitha Mdleleni" w:date="2023-11-22T09:14:00Z">
            <w:rPr>
              <w:lang w:val="en-US"/>
            </w:rPr>
          </w:rPrChange>
        </w:rPr>
        <w:t xml:space="preserve">access to </w:t>
      </w:r>
      <w:r w:rsidR="00720F7C" w:rsidRPr="00CB44F5">
        <w:rPr>
          <w:color w:val="auto"/>
          <w:lang w:val="en-US"/>
          <w:rPrChange w:id="14" w:author="Lilitha Mdleleni" w:date="2023-11-22T09:14:00Z">
            <w:rPr>
              <w:lang w:val="en-US"/>
            </w:rPr>
          </w:rPrChange>
        </w:rPr>
        <w:t>a variety of professionals that w</w:t>
      </w:r>
      <w:r w:rsidR="00C93457" w:rsidRPr="00CB44F5">
        <w:rPr>
          <w:color w:val="auto"/>
          <w:lang w:val="en-US"/>
          <w:rPrChange w:id="15" w:author="Lilitha Mdleleni" w:date="2023-11-22T09:14:00Z">
            <w:rPr>
              <w:lang w:val="en-US"/>
            </w:rPr>
          </w:rPrChange>
        </w:rPr>
        <w:t>ould</w:t>
      </w:r>
      <w:r w:rsidR="00BF6C72" w:rsidRPr="00CB44F5">
        <w:rPr>
          <w:color w:val="auto"/>
          <w:lang w:val="en-US"/>
          <w:rPrChange w:id="16" w:author="Lilitha Mdleleni" w:date="2023-11-22T09:14:00Z">
            <w:rPr>
              <w:lang w:val="en-US"/>
            </w:rPr>
          </w:rPrChange>
        </w:rPr>
        <w:t xml:space="preserve"> impact positively on his </w:t>
      </w:r>
      <w:r w:rsidR="00117899" w:rsidRPr="00CB44F5">
        <w:rPr>
          <w:color w:val="auto"/>
          <w:lang w:val="en-US"/>
          <w:rPrChange w:id="17" w:author="Lilitha Mdleleni" w:date="2023-11-22T09:14:00Z">
            <w:rPr>
              <w:lang w:val="en-US"/>
            </w:rPr>
          </w:rPrChange>
        </w:rPr>
        <w:t xml:space="preserve">rehabilitation such as educators, religious </w:t>
      </w:r>
      <w:r w:rsidR="008815C5" w:rsidRPr="00CB44F5">
        <w:rPr>
          <w:color w:val="auto"/>
          <w:lang w:val="en-US"/>
          <w:rPrChange w:id="18" w:author="Lilitha Mdleleni" w:date="2023-11-22T09:14:00Z">
            <w:rPr>
              <w:lang w:val="en-US"/>
            </w:rPr>
          </w:rPrChange>
        </w:rPr>
        <w:t xml:space="preserve">ministries </w:t>
      </w:r>
      <w:r w:rsidR="00AC4413" w:rsidRPr="00CB44F5">
        <w:rPr>
          <w:color w:val="auto"/>
          <w:lang w:val="en-US"/>
          <w:rPrChange w:id="19" w:author="Lilitha Mdleleni" w:date="2023-11-22T09:14:00Z">
            <w:rPr>
              <w:lang w:val="en-US"/>
            </w:rPr>
          </w:rPrChange>
        </w:rPr>
        <w:t xml:space="preserve">for </w:t>
      </w:r>
      <w:r w:rsidR="00773C58" w:rsidRPr="00CB44F5">
        <w:rPr>
          <w:color w:val="auto"/>
          <w:lang w:val="en-US"/>
          <w:rPrChange w:id="20" w:author="Lilitha Mdleleni" w:date="2023-11-22T09:14:00Z">
            <w:rPr>
              <w:lang w:val="en-US"/>
            </w:rPr>
          </w:rPrChange>
        </w:rPr>
        <w:t xml:space="preserve">spiritual upliftment, social </w:t>
      </w:r>
      <w:r w:rsidR="00FB3A12" w:rsidRPr="00CB44F5">
        <w:rPr>
          <w:color w:val="auto"/>
          <w:lang w:val="en-US"/>
          <w:rPrChange w:id="21" w:author="Lilitha Mdleleni" w:date="2023-11-22T09:14:00Z">
            <w:rPr>
              <w:lang w:val="en-US"/>
            </w:rPr>
          </w:rPrChange>
        </w:rPr>
        <w:t>workers, psychologists</w:t>
      </w:r>
      <w:r w:rsidR="007B4130" w:rsidRPr="00CB44F5">
        <w:rPr>
          <w:color w:val="auto"/>
          <w:lang w:val="en-US"/>
          <w:rPrChange w:id="22" w:author="Lilitha Mdleleni" w:date="2023-11-22T09:14:00Z">
            <w:rPr>
              <w:lang w:val="en-US"/>
            </w:rPr>
          </w:rPrChange>
        </w:rPr>
        <w:t xml:space="preserve"> and nurses</w:t>
      </w:r>
      <w:r w:rsidR="001F06F0" w:rsidRPr="00CB44F5">
        <w:rPr>
          <w:color w:val="auto"/>
          <w:lang w:val="en-US"/>
          <w:rPrChange w:id="23" w:author="Lilitha Mdleleni" w:date="2023-11-22T09:14:00Z">
            <w:rPr>
              <w:lang w:val="en-US"/>
            </w:rPr>
          </w:rPrChange>
        </w:rPr>
        <w:t>.</w:t>
      </w:r>
    </w:p>
    <w:p w14:paraId="4C744F02" w14:textId="21B1CAC4" w:rsidR="00C17196" w:rsidRDefault="001F06F0" w:rsidP="00077C97">
      <w:pPr>
        <w:spacing w:line="480" w:lineRule="auto"/>
        <w:ind w:left="720" w:hanging="720"/>
        <w:jc w:val="both"/>
        <w:rPr>
          <w:color w:val="auto"/>
          <w:lang w:val="en-US"/>
        </w:rPr>
      </w:pPr>
      <w:r>
        <w:rPr>
          <w:color w:val="auto"/>
          <w:lang w:val="en-US"/>
        </w:rPr>
        <w:lastRenderedPageBreak/>
        <w:t>[1</w:t>
      </w:r>
      <w:r w:rsidR="00F56022">
        <w:rPr>
          <w:color w:val="auto"/>
          <w:lang w:val="en-US"/>
        </w:rPr>
        <w:t>4</w:t>
      </w:r>
      <w:r>
        <w:rPr>
          <w:color w:val="auto"/>
          <w:lang w:val="en-US"/>
        </w:rPr>
        <w:t>]</w:t>
      </w:r>
      <w:r>
        <w:rPr>
          <w:color w:val="auto"/>
          <w:lang w:val="en-US"/>
        </w:rPr>
        <w:tab/>
        <w:t>Ms Saka</w:t>
      </w:r>
      <w:r w:rsidR="00077C97">
        <w:rPr>
          <w:color w:val="auto"/>
          <w:lang w:val="en-US"/>
        </w:rPr>
        <w:t>t</w:t>
      </w:r>
      <w:r>
        <w:rPr>
          <w:color w:val="auto"/>
          <w:lang w:val="en-US"/>
        </w:rPr>
        <w:t xml:space="preserve">a also compiled </w:t>
      </w:r>
      <w:r w:rsidR="00A971CC">
        <w:rPr>
          <w:color w:val="auto"/>
          <w:lang w:val="en-US"/>
        </w:rPr>
        <w:t xml:space="preserve">a pre-sentencing report in respect </w:t>
      </w:r>
      <w:r w:rsidR="001738E7">
        <w:rPr>
          <w:color w:val="auto"/>
          <w:lang w:val="en-US"/>
        </w:rPr>
        <w:t>of the second appellant</w:t>
      </w:r>
      <w:r w:rsidR="00C17196">
        <w:rPr>
          <w:color w:val="auto"/>
          <w:lang w:val="en-US"/>
        </w:rPr>
        <w:t xml:space="preserve">. </w:t>
      </w:r>
      <w:r w:rsidR="00C93457">
        <w:rPr>
          <w:color w:val="auto"/>
          <w:lang w:val="en-US"/>
        </w:rPr>
        <w:t>The second appellant</w:t>
      </w:r>
      <w:r w:rsidR="00C17196">
        <w:rPr>
          <w:color w:val="auto"/>
          <w:lang w:val="en-US"/>
        </w:rPr>
        <w:t xml:space="preserve"> was born on 27 December 19</w:t>
      </w:r>
      <w:r w:rsidR="006B585F">
        <w:rPr>
          <w:color w:val="auto"/>
          <w:lang w:val="en-US"/>
        </w:rPr>
        <w:t>82. He is not married and does not have a</w:t>
      </w:r>
      <w:r w:rsidR="00C311FF">
        <w:rPr>
          <w:color w:val="auto"/>
          <w:lang w:val="en-US"/>
        </w:rPr>
        <w:t>ny</w:t>
      </w:r>
      <w:r w:rsidR="006B585F">
        <w:rPr>
          <w:color w:val="auto"/>
          <w:lang w:val="en-US"/>
        </w:rPr>
        <w:t xml:space="preserve"> child</w:t>
      </w:r>
      <w:r w:rsidR="00C311FF">
        <w:rPr>
          <w:color w:val="auto"/>
          <w:lang w:val="en-US"/>
        </w:rPr>
        <w:t>ren</w:t>
      </w:r>
      <w:r w:rsidR="00830D1A">
        <w:rPr>
          <w:color w:val="auto"/>
          <w:lang w:val="en-US"/>
        </w:rPr>
        <w:t>. His family reported to Ms Saka</w:t>
      </w:r>
      <w:r w:rsidR="00077C97">
        <w:rPr>
          <w:color w:val="auto"/>
          <w:lang w:val="en-US"/>
        </w:rPr>
        <w:t>t</w:t>
      </w:r>
      <w:r w:rsidR="00830D1A">
        <w:rPr>
          <w:color w:val="auto"/>
          <w:lang w:val="en-US"/>
        </w:rPr>
        <w:t xml:space="preserve">a </w:t>
      </w:r>
      <w:r w:rsidR="0023238A">
        <w:rPr>
          <w:color w:val="auto"/>
          <w:lang w:val="en-US"/>
        </w:rPr>
        <w:t>that he</w:t>
      </w:r>
      <w:r w:rsidR="001D66BB">
        <w:rPr>
          <w:color w:val="auto"/>
          <w:lang w:val="en-US"/>
        </w:rPr>
        <w:t xml:space="preserve"> started displaying </w:t>
      </w:r>
      <w:r w:rsidR="00366853">
        <w:rPr>
          <w:color w:val="auto"/>
          <w:lang w:val="en-US"/>
        </w:rPr>
        <w:t>criminal behaviour from the time he was 13 years</w:t>
      </w:r>
      <w:r w:rsidR="00DC5F24">
        <w:rPr>
          <w:color w:val="auto"/>
          <w:lang w:val="en-US"/>
        </w:rPr>
        <w:t xml:space="preserve"> old. From then onwards he was in and out of prison </w:t>
      </w:r>
      <w:r w:rsidR="00024444">
        <w:rPr>
          <w:color w:val="auto"/>
          <w:lang w:val="en-US"/>
        </w:rPr>
        <w:t>until he became an adult</w:t>
      </w:r>
      <w:r w:rsidR="000F023B">
        <w:rPr>
          <w:color w:val="auto"/>
          <w:lang w:val="en-US"/>
        </w:rPr>
        <w:t xml:space="preserve">. His sister reported that he </w:t>
      </w:r>
      <w:r w:rsidR="004F31E9">
        <w:rPr>
          <w:color w:val="auto"/>
          <w:lang w:val="en-US"/>
        </w:rPr>
        <w:t>did not learn from his criminal mistakes</w:t>
      </w:r>
      <w:r w:rsidR="008E4036">
        <w:rPr>
          <w:color w:val="auto"/>
          <w:lang w:val="en-US"/>
        </w:rPr>
        <w:t>, he continue</w:t>
      </w:r>
      <w:r w:rsidR="00901544">
        <w:rPr>
          <w:color w:val="auto"/>
          <w:lang w:val="en-US"/>
        </w:rPr>
        <w:t>d</w:t>
      </w:r>
      <w:r w:rsidR="008E4036">
        <w:rPr>
          <w:color w:val="auto"/>
          <w:lang w:val="en-US"/>
        </w:rPr>
        <w:t xml:space="preserve"> doing so even after his release </w:t>
      </w:r>
      <w:r w:rsidR="00A54963">
        <w:rPr>
          <w:color w:val="auto"/>
          <w:lang w:val="en-US"/>
        </w:rPr>
        <w:t>from prison.</w:t>
      </w:r>
    </w:p>
    <w:p w14:paraId="15C83A83" w14:textId="00CD4F79" w:rsidR="00712626" w:rsidRDefault="000B250E" w:rsidP="00077C97">
      <w:pPr>
        <w:spacing w:line="480" w:lineRule="auto"/>
        <w:ind w:left="720" w:hanging="720"/>
        <w:jc w:val="both"/>
        <w:rPr>
          <w:color w:val="auto"/>
          <w:lang w:val="en-US"/>
        </w:rPr>
      </w:pPr>
      <w:r>
        <w:rPr>
          <w:color w:val="auto"/>
          <w:lang w:val="en-US"/>
        </w:rPr>
        <w:t>[1</w:t>
      </w:r>
      <w:r w:rsidR="00F56022">
        <w:rPr>
          <w:color w:val="auto"/>
          <w:lang w:val="en-US"/>
        </w:rPr>
        <w:t>5</w:t>
      </w:r>
      <w:r>
        <w:rPr>
          <w:color w:val="auto"/>
          <w:lang w:val="en-US"/>
        </w:rPr>
        <w:t>]</w:t>
      </w:r>
      <w:r>
        <w:rPr>
          <w:color w:val="auto"/>
          <w:lang w:val="en-US"/>
        </w:rPr>
        <w:tab/>
        <w:t>He was raised by his biological parents</w:t>
      </w:r>
      <w:r w:rsidR="00B443C6">
        <w:rPr>
          <w:color w:val="auto"/>
          <w:lang w:val="en-US"/>
        </w:rPr>
        <w:t xml:space="preserve"> </w:t>
      </w:r>
      <w:r w:rsidR="00C93457">
        <w:rPr>
          <w:color w:val="auto"/>
          <w:lang w:val="en-US"/>
        </w:rPr>
        <w:t xml:space="preserve">who </w:t>
      </w:r>
      <w:r w:rsidR="00B443C6">
        <w:rPr>
          <w:color w:val="auto"/>
          <w:lang w:val="en-US"/>
        </w:rPr>
        <w:t xml:space="preserve">separated when </w:t>
      </w:r>
      <w:r w:rsidR="00642C47">
        <w:rPr>
          <w:color w:val="auto"/>
          <w:lang w:val="en-US"/>
        </w:rPr>
        <w:t xml:space="preserve">the </w:t>
      </w:r>
      <w:r w:rsidR="00C93457">
        <w:rPr>
          <w:color w:val="auto"/>
          <w:lang w:val="en-US"/>
        </w:rPr>
        <w:t xml:space="preserve">second </w:t>
      </w:r>
      <w:r w:rsidR="00642C47">
        <w:rPr>
          <w:color w:val="auto"/>
          <w:lang w:val="en-US"/>
        </w:rPr>
        <w:t>appellant was 10 years old</w:t>
      </w:r>
      <w:r w:rsidR="00C93457">
        <w:rPr>
          <w:color w:val="auto"/>
          <w:lang w:val="en-US"/>
        </w:rPr>
        <w:t xml:space="preserve">. Thereafter the second </w:t>
      </w:r>
      <w:r w:rsidR="00F14556">
        <w:rPr>
          <w:color w:val="auto"/>
          <w:lang w:val="en-US"/>
        </w:rPr>
        <w:t xml:space="preserve">appellant went to reside with his </w:t>
      </w:r>
      <w:r w:rsidR="00DC0551">
        <w:rPr>
          <w:color w:val="auto"/>
          <w:lang w:val="en-US"/>
        </w:rPr>
        <w:t>biological father in King Williams Town</w:t>
      </w:r>
      <w:r w:rsidR="00A77B9B">
        <w:rPr>
          <w:color w:val="auto"/>
          <w:lang w:val="en-US"/>
        </w:rPr>
        <w:t xml:space="preserve">. </w:t>
      </w:r>
      <w:r w:rsidR="00BF050A">
        <w:rPr>
          <w:color w:val="auto"/>
          <w:lang w:val="en-US"/>
        </w:rPr>
        <w:t>H</w:t>
      </w:r>
      <w:r w:rsidR="00A77B9B">
        <w:rPr>
          <w:color w:val="auto"/>
          <w:lang w:val="en-US"/>
        </w:rPr>
        <w:t>is paternal aunt</w:t>
      </w:r>
      <w:r w:rsidR="00F16BAF">
        <w:rPr>
          <w:color w:val="auto"/>
          <w:lang w:val="en-US"/>
        </w:rPr>
        <w:t xml:space="preserve"> took care of him</w:t>
      </w:r>
      <w:r w:rsidR="004F053D">
        <w:rPr>
          <w:color w:val="auto"/>
          <w:lang w:val="en-US"/>
        </w:rPr>
        <w:t>. His father provided for his needs</w:t>
      </w:r>
      <w:r w:rsidR="00675DD6">
        <w:rPr>
          <w:color w:val="auto"/>
          <w:lang w:val="en-US"/>
        </w:rPr>
        <w:t>. Prior to his arrest for th</w:t>
      </w:r>
      <w:r w:rsidR="00C93457">
        <w:rPr>
          <w:color w:val="auto"/>
          <w:lang w:val="en-US"/>
        </w:rPr>
        <w:t>ese</w:t>
      </w:r>
      <w:r w:rsidR="00675DD6">
        <w:rPr>
          <w:color w:val="auto"/>
          <w:lang w:val="en-US"/>
        </w:rPr>
        <w:t xml:space="preserve"> offence</w:t>
      </w:r>
      <w:r w:rsidR="00C93457">
        <w:rPr>
          <w:color w:val="auto"/>
          <w:lang w:val="en-US"/>
        </w:rPr>
        <w:t>s</w:t>
      </w:r>
      <w:r w:rsidR="00675DD6">
        <w:rPr>
          <w:color w:val="auto"/>
          <w:lang w:val="en-US"/>
        </w:rPr>
        <w:t xml:space="preserve"> he was</w:t>
      </w:r>
      <w:r w:rsidR="006F0F4A">
        <w:rPr>
          <w:color w:val="auto"/>
          <w:lang w:val="en-US"/>
        </w:rPr>
        <w:t xml:space="preserve"> doing odd jobs</w:t>
      </w:r>
      <w:r w:rsidR="00532499">
        <w:rPr>
          <w:color w:val="auto"/>
          <w:lang w:val="en-US"/>
        </w:rPr>
        <w:t xml:space="preserve">. He reported that he was working for a </w:t>
      </w:r>
      <w:r w:rsidR="00C218D0">
        <w:rPr>
          <w:color w:val="auto"/>
          <w:lang w:val="en-US"/>
        </w:rPr>
        <w:t xml:space="preserve">civil construction company in </w:t>
      </w:r>
      <w:r w:rsidR="00A76477">
        <w:rPr>
          <w:color w:val="auto"/>
          <w:lang w:val="en-US"/>
        </w:rPr>
        <w:t xml:space="preserve">Port Alfred where he was receiving an amount of </w:t>
      </w:r>
      <w:r w:rsidR="00495FFD">
        <w:rPr>
          <w:color w:val="auto"/>
          <w:lang w:val="en-US"/>
        </w:rPr>
        <w:t>R1 400 per month</w:t>
      </w:r>
      <w:r w:rsidR="000346E8">
        <w:rPr>
          <w:color w:val="auto"/>
          <w:lang w:val="en-US"/>
        </w:rPr>
        <w:t xml:space="preserve">. He </w:t>
      </w:r>
      <w:r w:rsidR="00F169F5">
        <w:rPr>
          <w:color w:val="auto"/>
          <w:lang w:val="en-US"/>
        </w:rPr>
        <w:t xml:space="preserve">went up to Grade 10 </w:t>
      </w:r>
      <w:r w:rsidR="00BD19F2">
        <w:rPr>
          <w:color w:val="auto"/>
          <w:lang w:val="en-US"/>
        </w:rPr>
        <w:t xml:space="preserve">at school. He has previous </w:t>
      </w:r>
      <w:r w:rsidR="007A5F96">
        <w:rPr>
          <w:color w:val="auto"/>
          <w:lang w:val="en-US"/>
        </w:rPr>
        <w:t>convictions</w:t>
      </w:r>
      <w:r w:rsidR="006003AE">
        <w:rPr>
          <w:color w:val="auto"/>
          <w:lang w:val="en-US"/>
        </w:rPr>
        <w:t xml:space="preserve"> which are listed as</w:t>
      </w:r>
      <w:r w:rsidR="00712626">
        <w:rPr>
          <w:color w:val="auto"/>
          <w:lang w:val="en-US"/>
        </w:rPr>
        <w:t>:</w:t>
      </w:r>
    </w:p>
    <w:p w14:paraId="1AA82566" w14:textId="6387E0BB" w:rsidR="000B250E" w:rsidRPr="00CB44F5" w:rsidRDefault="00CB44F5" w:rsidP="00CB44F5">
      <w:pPr>
        <w:spacing w:line="480" w:lineRule="auto"/>
        <w:ind w:left="1701" w:hanging="621"/>
        <w:jc w:val="both"/>
        <w:rPr>
          <w:color w:val="auto"/>
          <w:lang w:val="en-US"/>
          <w:rPrChange w:id="24" w:author="Lilitha Mdleleni" w:date="2023-11-22T09:14:00Z">
            <w:rPr>
              <w:lang w:val="en-US"/>
            </w:rPr>
          </w:rPrChange>
        </w:rPr>
        <w:pPrChange w:id="25" w:author="Lilitha Mdleleni" w:date="2023-11-22T09:14:00Z">
          <w:pPr>
            <w:pStyle w:val="ListParagraph"/>
            <w:numPr>
              <w:numId w:val="40"/>
            </w:numPr>
            <w:spacing w:line="480" w:lineRule="auto"/>
            <w:ind w:left="1701" w:hanging="621"/>
            <w:jc w:val="both"/>
          </w:pPr>
        </w:pPrChange>
      </w:pPr>
      <w:r w:rsidRPr="00C93457">
        <w:rPr>
          <w:color w:val="auto"/>
          <w:lang w:val="en-US"/>
        </w:rPr>
        <w:t>(a)</w:t>
      </w:r>
      <w:r w:rsidRPr="00C93457">
        <w:rPr>
          <w:color w:val="auto"/>
          <w:lang w:val="en-US"/>
        </w:rPr>
        <w:tab/>
      </w:r>
      <w:r w:rsidR="00C93457" w:rsidRPr="00CB44F5">
        <w:rPr>
          <w:color w:val="auto"/>
          <w:lang w:val="en-US"/>
          <w:rPrChange w:id="26" w:author="Lilitha Mdleleni" w:date="2023-11-22T09:14:00Z">
            <w:rPr>
              <w:lang w:val="en-US"/>
            </w:rPr>
          </w:rPrChange>
        </w:rPr>
        <w:t>O</w:t>
      </w:r>
      <w:r w:rsidR="006003AE" w:rsidRPr="00CB44F5">
        <w:rPr>
          <w:color w:val="auto"/>
          <w:lang w:val="en-US"/>
          <w:rPrChange w:id="27" w:author="Lilitha Mdleleni" w:date="2023-11-22T09:14:00Z">
            <w:rPr>
              <w:lang w:val="en-US"/>
            </w:rPr>
          </w:rPrChange>
        </w:rPr>
        <w:t xml:space="preserve">n 31 </w:t>
      </w:r>
      <w:r w:rsidR="00AA1790" w:rsidRPr="00CB44F5">
        <w:rPr>
          <w:color w:val="auto"/>
          <w:lang w:val="en-US"/>
          <w:rPrChange w:id="28" w:author="Lilitha Mdleleni" w:date="2023-11-22T09:14:00Z">
            <w:rPr>
              <w:lang w:val="en-US"/>
            </w:rPr>
          </w:rPrChange>
        </w:rPr>
        <w:t xml:space="preserve">March 2004 he was convicted </w:t>
      </w:r>
      <w:r w:rsidR="002F3A7B" w:rsidRPr="00CB44F5">
        <w:rPr>
          <w:color w:val="auto"/>
          <w:lang w:val="en-US"/>
          <w:rPrChange w:id="29" w:author="Lilitha Mdleleni" w:date="2023-11-22T09:14:00Z">
            <w:rPr>
              <w:lang w:val="en-US"/>
            </w:rPr>
          </w:rPrChange>
        </w:rPr>
        <w:t>of</w:t>
      </w:r>
      <w:r w:rsidR="00E3153B" w:rsidRPr="00CB44F5">
        <w:rPr>
          <w:color w:val="auto"/>
          <w:lang w:val="en-US"/>
          <w:rPrChange w:id="30" w:author="Lilitha Mdleleni" w:date="2023-11-22T09:14:00Z">
            <w:rPr>
              <w:lang w:val="en-US"/>
            </w:rPr>
          </w:rPrChange>
        </w:rPr>
        <w:t xml:space="preserve"> house breaking with intent to st</w:t>
      </w:r>
      <w:r w:rsidR="00811E24" w:rsidRPr="00CB44F5">
        <w:rPr>
          <w:color w:val="auto"/>
          <w:lang w:val="en-US"/>
          <w:rPrChange w:id="31" w:author="Lilitha Mdleleni" w:date="2023-11-22T09:14:00Z">
            <w:rPr>
              <w:lang w:val="en-US"/>
            </w:rPr>
          </w:rPrChange>
        </w:rPr>
        <w:t>eal</w:t>
      </w:r>
      <w:r w:rsidR="00770BCA" w:rsidRPr="00CB44F5">
        <w:rPr>
          <w:color w:val="auto"/>
          <w:lang w:val="en-US"/>
          <w:rPrChange w:id="32" w:author="Lilitha Mdleleni" w:date="2023-11-22T09:14:00Z">
            <w:rPr>
              <w:lang w:val="en-US"/>
            </w:rPr>
          </w:rPrChange>
        </w:rPr>
        <w:t xml:space="preserve"> and theft and was sentenced to 2 years</w:t>
      </w:r>
      <w:r w:rsidR="00466E29" w:rsidRPr="00CB44F5">
        <w:rPr>
          <w:color w:val="auto"/>
          <w:lang w:val="en-US"/>
          <w:rPrChange w:id="33" w:author="Lilitha Mdleleni" w:date="2023-11-22T09:14:00Z">
            <w:rPr>
              <w:lang w:val="en-US"/>
            </w:rPr>
          </w:rPrChange>
        </w:rPr>
        <w:t xml:space="preserve"> and 6 months imprisonment</w:t>
      </w:r>
      <w:r w:rsidR="00712626" w:rsidRPr="00CB44F5">
        <w:rPr>
          <w:color w:val="auto"/>
          <w:lang w:val="en-US"/>
          <w:rPrChange w:id="34" w:author="Lilitha Mdleleni" w:date="2023-11-22T09:14:00Z">
            <w:rPr>
              <w:lang w:val="en-US"/>
            </w:rPr>
          </w:rPrChange>
        </w:rPr>
        <w:t>.</w:t>
      </w:r>
    </w:p>
    <w:p w14:paraId="778AA9FE" w14:textId="0BE0944A" w:rsidR="00712626" w:rsidRPr="00CB44F5" w:rsidRDefault="00CB44F5" w:rsidP="00CB44F5">
      <w:pPr>
        <w:spacing w:line="480" w:lineRule="auto"/>
        <w:ind w:left="1701" w:hanging="621"/>
        <w:jc w:val="both"/>
        <w:rPr>
          <w:color w:val="auto"/>
          <w:lang w:val="en-US"/>
          <w:rPrChange w:id="35" w:author="Lilitha Mdleleni" w:date="2023-11-22T09:14:00Z">
            <w:rPr>
              <w:lang w:val="en-US"/>
            </w:rPr>
          </w:rPrChange>
        </w:rPr>
        <w:pPrChange w:id="36" w:author="Lilitha Mdleleni" w:date="2023-11-22T09:14:00Z">
          <w:pPr>
            <w:pStyle w:val="ListParagraph"/>
            <w:numPr>
              <w:numId w:val="40"/>
            </w:numPr>
            <w:spacing w:line="480" w:lineRule="auto"/>
            <w:ind w:left="1701" w:hanging="621"/>
            <w:jc w:val="both"/>
          </w:pPr>
        </w:pPrChange>
      </w:pPr>
      <w:r>
        <w:rPr>
          <w:color w:val="auto"/>
          <w:lang w:val="en-US"/>
        </w:rPr>
        <w:t>(b)</w:t>
      </w:r>
      <w:r>
        <w:rPr>
          <w:color w:val="auto"/>
          <w:lang w:val="en-US"/>
        </w:rPr>
        <w:tab/>
      </w:r>
      <w:r w:rsidR="00712626" w:rsidRPr="00CB44F5">
        <w:rPr>
          <w:color w:val="auto"/>
          <w:lang w:val="en-US"/>
          <w:rPrChange w:id="37" w:author="Lilitha Mdleleni" w:date="2023-11-22T09:14:00Z">
            <w:rPr>
              <w:lang w:val="en-US"/>
            </w:rPr>
          </w:rPrChange>
        </w:rPr>
        <w:t xml:space="preserve">On </w:t>
      </w:r>
      <w:r w:rsidR="006205E8" w:rsidRPr="00CB44F5">
        <w:rPr>
          <w:color w:val="auto"/>
          <w:lang w:val="en-US"/>
          <w:rPrChange w:id="38" w:author="Lilitha Mdleleni" w:date="2023-11-22T09:14:00Z">
            <w:rPr>
              <w:lang w:val="en-US"/>
            </w:rPr>
          </w:rPrChange>
        </w:rPr>
        <w:t xml:space="preserve">5 December 2006 he was convicted </w:t>
      </w:r>
      <w:r w:rsidR="002F3A7B" w:rsidRPr="00CB44F5">
        <w:rPr>
          <w:color w:val="auto"/>
          <w:lang w:val="en-US"/>
          <w:rPrChange w:id="39" w:author="Lilitha Mdleleni" w:date="2023-11-22T09:14:00Z">
            <w:rPr>
              <w:lang w:val="en-US"/>
            </w:rPr>
          </w:rPrChange>
        </w:rPr>
        <w:t>of</w:t>
      </w:r>
      <w:r w:rsidR="006205E8" w:rsidRPr="00CB44F5">
        <w:rPr>
          <w:color w:val="auto"/>
          <w:lang w:val="en-US"/>
          <w:rPrChange w:id="40" w:author="Lilitha Mdleleni" w:date="2023-11-22T09:14:00Z">
            <w:rPr>
              <w:lang w:val="en-US"/>
            </w:rPr>
          </w:rPrChange>
        </w:rPr>
        <w:t xml:space="preserve"> thef</w:t>
      </w:r>
      <w:r w:rsidR="00414B79" w:rsidRPr="00CB44F5">
        <w:rPr>
          <w:color w:val="auto"/>
          <w:lang w:val="en-US"/>
          <w:rPrChange w:id="41" w:author="Lilitha Mdleleni" w:date="2023-11-22T09:14:00Z">
            <w:rPr>
              <w:lang w:val="en-US"/>
            </w:rPr>
          </w:rPrChange>
        </w:rPr>
        <w:t xml:space="preserve">t and was sentenced to 2 years imprisonment </w:t>
      </w:r>
      <w:r w:rsidR="00853D39" w:rsidRPr="00CB44F5">
        <w:rPr>
          <w:color w:val="auto"/>
          <w:lang w:val="en-US"/>
          <w:rPrChange w:id="42" w:author="Lilitha Mdleleni" w:date="2023-11-22T09:14:00Z">
            <w:rPr>
              <w:lang w:val="en-US"/>
            </w:rPr>
          </w:rPrChange>
        </w:rPr>
        <w:t>with</w:t>
      </w:r>
      <w:r w:rsidR="002A2B7F" w:rsidRPr="00CB44F5">
        <w:rPr>
          <w:color w:val="auto"/>
          <w:lang w:val="en-US"/>
          <w:rPrChange w:id="43" w:author="Lilitha Mdleleni" w:date="2023-11-22T09:14:00Z">
            <w:rPr>
              <w:lang w:val="en-US"/>
            </w:rPr>
          </w:rPrChange>
        </w:rPr>
        <w:t xml:space="preserve"> 1 year suspended for 5 years</w:t>
      </w:r>
      <w:r w:rsidR="000A7CC6" w:rsidRPr="00CB44F5">
        <w:rPr>
          <w:color w:val="auto"/>
          <w:lang w:val="en-US"/>
          <w:rPrChange w:id="44" w:author="Lilitha Mdleleni" w:date="2023-11-22T09:14:00Z">
            <w:rPr>
              <w:lang w:val="en-US"/>
            </w:rPr>
          </w:rPrChange>
        </w:rPr>
        <w:t>.</w:t>
      </w:r>
    </w:p>
    <w:p w14:paraId="3BC515A5" w14:textId="2866D991" w:rsidR="000A7CC6" w:rsidRPr="00CB44F5" w:rsidRDefault="00CB44F5" w:rsidP="00CB44F5">
      <w:pPr>
        <w:spacing w:line="480" w:lineRule="auto"/>
        <w:ind w:left="1701" w:hanging="621"/>
        <w:jc w:val="both"/>
        <w:rPr>
          <w:color w:val="auto"/>
          <w:lang w:val="en-US"/>
          <w:rPrChange w:id="45" w:author="Lilitha Mdleleni" w:date="2023-11-22T09:14:00Z">
            <w:rPr>
              <w:lang w:val="en-US"/>
            </w:rPr>
          </w:rPrChange>
        </w:rPr>
        <w:pPrChange w:id="46" w:author="Lilitha Mdleleni" w:date="2023-11-22T09:14:00Z">
          <w:pPr>
            <w:pStyle w:val="ListParagraph"/>
            <w:numPr>
              <w:numId w:val="40"/>
            </w:numPr>
            <w:spacing w:line="480" w:lineRule="auto"/>
            <w:ind w:left="1701" w:hanging="621"/>
            <w:jc w:val="both"/>
          </w:pPr>
        </w:pPrChange>
      </w:pPr>
      <w:r>
        <w:rPr>
          <w:color w:val="auto"/>
          <w:lang w:val="en-US"/>
        </w:rPr>
        <w:t>(c)</w:t>
      </w:r>
      <w:r>
        <w:rPr>
          <w:color w:val="auto"/>
          <w:lang w:val="en-US"/>
        </w:rPr>
        <w:tab/>
      </w:r>
      <w:r w:rsidR="000A7CC6" w:rsidRPr="00CB44F5">
        <w:rPr>
          <w:color w:val="auto"/>
          <w:lang w:val="en-US"/>
          <w:rPrChange w:id="47" w:author="Lilitha Mdleleni" w:date="2023-11-22T09:14:00Z">
            <w:rPr>
              <w:lang w:val="en-US"/>
            </w:rPr>
          </w:rPrChange>
        </w:rPr>
        <w:t>On 4 August 2011</w:t>
      </w:r>
      <w:r w:rsidR="00BF7DF0" w:rsidRPr="00CB44F5">
        <w:rPr>
          <w:color w:val="auto"/>
          <w:lang w:val="en-US"/>
          <w:rPrChange w:id="48" w:author="Lilitha Mdleleni" w:date="2023-11-22T09:14:00Z">
            <w:rPr>
              <w:lang w:val="en-US"/>
            </w:rPr>
          </w:rPrChange>
        </w:rPr>
        <w:t xml:space="preserve"> he was convicted </w:t>
      </w:r>
      <w:r w:rsidR="00344296" w:rsidRPr="00CB44F5">
        <w:rPr>
          <w:color w:val="auto"/>
          <w:lang w:val="en-US"/>
          <w:rPrChange w:id="49" w:author="Lilitha Mdleleni" w:date="2023-11-22T09:14:00Z">
            <w:rPr>
              <w:lang w:val="en-US"/>
            </w:rPr>
          </w:rPrChange>
        </w:rPr>
        <w:t>of</w:t>
      </w:r>
      <w:r w:rsidR="00BF7DF0" w:rsidRPr="00CB44F5">
        <w:rPr>
          <w:color w:val="auto"/>
          <w:lang w:val="en-US"/>
          <w:rPrChange w:id="50" w:author="Lilitha Mdleleni" w:date="2023-11-22T09:14:00Z">
            <w:rPr>
              <w:lang w:val="en-US"/>
            </w:rPr>
          </w:rPrChange>
        </w:rPr>
        <w:t xml:space="preserve"> robbery and theft </w:t>
      </w:r>
      <w:r w:rsidR="00E63BCB" w:rsidRPr="00CB44F5">
        <w:rPr>
          <w:color w:val="auto"/>
          <w:lang w:val="en-US"/>
          <w:rPrChange w:id="51" w:author="Lilitha Mdleleni" w:date="2023-11-22T09:14:00Z">
            <w:rPr>
              <w:lang w:val="en-US"/>
            </w:rPr>
          </w:rPrChange>
        </w:rPr>
        <w:t xml:space="preserve">and was sentenced </w:t>
      </w:r>
      <w:r w:rsidR="0017493A" w:rsidRPr="00CB44F5">
        <w:rPr>
          <w:color w:val="auto"/>
          <w:lang w:val="en-US"/>
          <w:rPrChange w:id="52" w:author="Lilitha Mdleleni" w:date="2023-11-22T09:14:00Z">
            <w:rPr>
              <w:lang w:val="en-US"/>
            </w:rPr>
          </w:rPrChange>
        </w:rPr>
        <w:t>in respect of count 1</w:t>
      </w:r>
      <w:r w:rsidR="004F4F78" w:rsidRPr="00CB44F5">
        <w:rPr>
          <w:color w:val="auto"/>
          <w:lang w:val="en-US"/>
          <w:rPrChange w:id="53" w:author="Lilitha Mdleleni" w:date="2023-11-22T09:14:00Z">
            <w:rPr>
              <w:lang w:val="en-US"/>
            </w:rPr>
          </w:rPrChange>
        </w:rPr>
        <w:t xml:space="preserve"> to 3 years imprisonment and count 2</w:t>
      </w:r>
      <w:r w:rsidR="00C03FE9" w:rsidRPr="00CB44F5">
        <w:rPr>
          <w:color w:val="auto"/>
          <w:lang w:val="en-US"/>
          <w:rPrChange w:id="54" w:author="Lilitha Mdleleni" w:date="2023-11-22T09:14:00Z">
            <w:rPr>
              <w:lang w:val="en-US"/>
            </w:rPr>
          </w:rPrChange>
        </w:rPr>
        <w:t xml:space="preserve"> </w:t>
      </w:r>
      <w:r w:rsidR="00C93457" w:rsidRPr="00CB44F5">
        <w:rPr>
          <w:color w:val="auto"/>
          <w:lang w:val="en-US"/>
          <w:rPrChange w:id="55" w:author="Lilitha Mdleleni" w:date="2023-11-22T09:14:00Z">
            <w:rPr>
              <w:lang w:val="en-US"/>
            </w:rPr>
          </w:rPrChange>
        </w:rPr>
        <w:t xml:space="preserve">he </w:t>
      </w:r>
      <w:r w:rsidR="00C03FE9" w:rsidRPr="00CB44F5">
        <w:rPr>
          <w:color w:val="auto"/>
          <w:lang w:val="en-US"/>
          <w:rPrChange w:id="56" w:author="Lilitha Mdleleni" w:date="2023-11-22T09:14:00Z">
            <w:rPr>
              <w:lang w:val="en-US"/>
            </w:rPr>
          </w:rPrChange>
        </w:rPr>
        <w:t>was sentence</w:t>
      </w:r>
      <w:r w:rsidR="00344296" w:rsidRPr="00CB44F5">
        <w:rPr>
          <w:color w:val="auto"/>
          <w:lang w:val="en-US"/>
          <w:rPrChange w:id="57" w:author="Lilitha Mdleleni" w:date="2023-11-22T09:14:00Z">
            <w:rPr>
              <w:lang w:val="en-US"/>
            </w:rPr>
          </w:rPrChange>
        </w:rPr>
        <w:t>d</w:t>
      </w:r>
      <w:r w:rsidR="00C03FE9" w:rsidRPr="00CB44F5">
        <w:rPr>
          <w:color w:val="auto"/>
          <w:lang w:val="en-US"/>
          <w:rPrChange w:id="58" w:author="Lilitha Mdleleni" w:date="2023-11-22T09:14:00Z">
            <w:rPr>
              <w:lang w:val="en-US"/>
            </w:rPr>
          </w:rPrChange>
        </w:rPr>
        <w:t xml:space="preserve"> to 2 years imprisonment</w:t>
      </w:r>
      <w:r w:rsidR="00C7630F" w:rsidRPr="00CB44F5">
        <w:rPr>
          <w:color w:val="auto"/>
          <w:lang w:val="en-US"/>
          <w:rPrChange w:id="59" w:author="Lilitha Mdleleni" w:date="2023-11-22T09:14:00Z">
            <w:rPr>
              <w:lang w:val="en-US"/>
            </w:rPr>
          </w:rPrChange>
        </w:rPr>
        <w:t>.</w:t>
      </w:r>
    </w:p>
    <w:p w14:paraId="25A50FAB" w14:textId="3719252A" w:rsidR="00956976" w:rsidRDefault="00CF24D8" w:rsidP="008E6B74">
      <w:pPr>
        <w:spacing w:line="480" w:lineRule="auto"/>
        <w:ind w:left="720" w:hanging="720"/>
        <w:jc w:val="both"/>
        <w:rPr>
          <w:color w:val="auto"/>
          <w:lang w:val="en-US"/>
        </w:rPr>
      </w:pPr>
      <w:r>
        <w:rPr>
          <w:color w:val="auto"/>
          <w:lang w:val="en-US"/>
        </w:rPr>
        <w:t>[1</w:t>
      </w:r>
      <w:r w:rsidR="00F8422E">
        <w:rPr>
          <w:color w:val="auto"/>
          <w:lang w:val="en-US"/>
        </w:rPr>
        <w:t>6</w:t>
      </w:r>
      <w:r>
        <w:rPr>
          <w:color w:val="auto"/>
          <w:lang w:val="en-US"/>
        </w:rPr>
        <w:t>]</w:t>
      </w:r>
      <w:r>
        <w:rPr>
          <w:color w:val="auto"/>
          <w:lang w:val="en-US"/>
        </w:rPr>
        <w:tab/>
      </w:r>
      <w:r w:rsidR="00956976" w:rsidRPr="00CF24D8">
        <w:rPr>
          <w:color w:val="auto"/>
          <w:lang w:val="en-US"/>
        </w:rPr>
        <w:t>At the time of commission of th</w:t>
      </w:r>
      <w:r w:rsidR="00C93457">
        <w:rPr>
          <w:color w:val="auto"/>
          <w:lang w:val="en-US"/>
        </w:rPr>
        <w:t>ese</w:t>
      </w:r>
      <w:r w:rsidR="00956976" w:rsidRPr="00CF24D8">
        <w:rPr>
          <w:color w:val="auto"/>
          <w:lang w:val="en-US"/>
        </w:rPr>
        <w:t xml:space="preserve"> offence</w:t>
      </w:r>
      <w:r w:rsidR="00C93457">
        <w:rPr>
          <w:color w:val="auto"/>
          <w:lang w:val="en-US"/>
        </w:rPr>
        <w:t>s</w:t>
      </w:r>
      <w:r w:rsidR="00956976" w:rsidRPr="00CF24D8">
        <w:rPr>
          <w:color w:val="auto"/>
          <w:lang w:val="en-US"/>
        </w:rPr>
        <w:t xml:space="preserve"> </w:t>
      </w:r>
      <w:r w:rsidR="00C93457">
        <w:rPr>
          <w:color w:val="auto"/>
          <w:lang w:val="en-US"/>
        </w:rPr>
        <w:t>t</w:t>
      </w:r>
      <w:r w:rsidR="00956976" w:rsidRPr="00CF24D8">
        <w:rPr>
          <w:color w:val="auto"/>
          <w:lang w:val="en-US"/>
        </w:rPr>
        <w:t>he</w:t>
      </w:r>
      <w:r w:rsidR="00C93457">
        <w:rPr>
          <w:color w:val="auto"/>
          <w:lang w:val="en-US"/>
        </w:rPr>
        <w:t xml:space="preserve"> second appellant</w:t>
      </w:r>
      <w:r w:rsidR="00956976" w:rsidRPr="00CF24D8">
        <w:rPr>
          <w:color w:val="auto"/>
          <w:lang w:val="en-US"/>
        </w:rPr>
        <w:t xml:space="preserve"> was 34 years old</w:t>
      </w:r>
      <w:r w:rsidR="0077712D" w:rsidRPr="00CF24D8">
        <w:rPr>
          <w:color w:val="auto"/>
          <w:lang w:val="en-US"/>
        </w:rPr>
        <w:t>.</w:t>
      </w:r>
      <w:r>
        <w:rPr>
          <w:color w:val="auto"/>
          <w:lang w:val="en-US"/>
        </w:rPr>
        <w:t xml:space="preserve"> Ms Saka</w:t>
      </w:r>
      <w:r w:rsidR="0022152F">
        <w:rPr>
          <w:color w:val="auto"/>
          <w:lang w:val="en-US"/>
        </w:rPr>
        <w:t xml:space="preserve">ta also recommended that imprisonment </w:t>
      </w:r>
      <w:r w:rsidR="00AA35FC">
        <w:rPr>
          <w:color w:val="auto"/>
          <w:lang w:val="en-US"/>
        </w:rPr>
        <w:t>was the only appropriate</w:t>
      </w:r>
      <w:r w:rsidR="00F637F2">
        <w:rPr>
          <w:color w:val="auto"/>
          <w:lang w:val="en-US"/>
        </w:rPr>
        <w:t xml:space="preserve"> </w:t>
      </w:r>
      <w:r w:rsidR="00F637F2">
        <w:rPr>
          <w:color w:val="auto"/>
          <w:lang w:val="en-US"/>
        </w:rPr>
        <w:lastRenderedPageBreak/>
        <w:t xml:space="preserve">form of sentence that would suit </w:t>
      </w:r>
      <w:r w:rsidR="00507954">
        <w:rPr>
          <w:color w:val="auto"/>
          <w:lang w:val="en-US"/>
        </w:rPr>
        <w:t xml:space="preserve">the aggravating nature of </w:t>
      </w:r>
      <w:r w:rsidR="00F43DD5">
        <w:rPr>
          <w:color w:val="auto"/>
          <w:lang w:val="en-US"/>
        </w:rPr>
        <w:t>the offence committed.</w:t>
      </w:r>
    </w:p>
    <w:p w14:paraId="14F27708" w14:textId="77777777" w:rsidR="00C544DC" w:rsidRDefault="00C544DC" w:rsidP="00DA30BB">
      <w:pPr>
        <w:spacing w:line="480" w:lineRule="auto"/>
        <w:jc w:val="both"/>
        <w:rPr>
          <w:bCs/>
          <w:i/>
          <w:iCs/>
          <w:lang w:val="en-US"/>
        </w:rPr>
      </w:pPr>
    </w:p>
    <w:p w14:paraId="5523BE4E" w14:textId="13072A67" w:rsidR="00EE5D1E" w:rsidRDefault="0089652C" w:rsidP="00DA30BB">
      <w:pPr>
        <w:spacing w:line="480" w:lineRule="auto"/>
        <w:jc w:val="both"/>
        <w:rPr>
          <w:bCs/>
          <w:i/>
          <w:iCs/>
          <w:lang w:val="en-US"/>
        </w:rPr>
      </w:pPr>
      <w:r w:rsidRPr="0089652C">
        <w:rPr>
          <w:bCs/>
          <w:i/>
          <w:iCs/>
          <w:lang w:val="en-US"/>
        </w:rPr>
        <w:t>Legal submissions</w:t>
      </w:r>
    </w:p>
    <w:p w14:paraId="3B99D2CE" w14:textId="2A0B6B5B" w:rsidR="00D43325" w:rsidRDefault="0089652C" w:rsidP="005C57F1">
      <w:pPr>
        <w:spacing w:line="480" w:lineRule="auto"/>
        <w:ind w:left="720" w:hanging="720"/>
        <w:jc w:val="both"/>
        <w:rPr>
          <w:bCs/>
          <w:lang w:val="en-US"/>
        </w:rPr>
      </w:pPr>
      <w:r>
        <w:rPr>
          <w:bCs/>
          <w:lang w:val="en-US"/>
        </w:rPr>
        <w:t>[</w:t>
      </w:r>
      <w:r w:rsidR="009B444C">
        <w:rPr>
          <w:bCs/>
          <w:lang w:val="en-US"/>
        </w:rPr>
        <w:t>1</w:t>
      </w:r>
      <w:r w:rsidR="00C544DC">
        <w:rPr>
          <w:bCs/>
          <w:lang w:val="en-US"/>
        </w:rPr>
        <w:t>7</w:t>
      </w:r>
      <w:r w:rsidR="009B444C">
        <w:rPr>
          <w:bCs/>
          <w:lang w:val="en-US"/>
        </w:rPr>
        <w:t>]</w:t>
      </w:r>
      <w:r w:rsidR="009B444C">
        <w:rPr>
          <w:bCs/>
          <w:lang w:val="en-US"/>
        </w:rPr>
        <w:tab/>
      </w:r>
      <w:r w:rsidR="00694FB1">
        <w:rPr>
          <w:bCs/>
          <w:lang w:val="en-US"/>
        </w:rPr>
        <w:t>Mr Charles for the appellant</w:t>
      </w:r>
      <w:r w:rsidR="00513811">
        <w:rPr>
          <w:bCs/>
          <w:lang w:val="en-US"/>
        </w:rPr>
        <w:t xml:space="preserve">s submitted that the complainant was a single </w:t>
      </w:r>
      <w:r w:rsidR="009A45CA">
        <w:rPr>
          <w:bCs/>
          <w:lang w:val="en-US"/>
        </w:rPr>
        <w:t xml:space="preserve"> </w:t>
      </w:r>
      <w:r w:rsidR="00513811">
        <w:rPr>
          <w:bCs/>
          <w:lang w:val="en-US"/>
        </w:rPr>
        <w:t>witness in relation to what transpire</w:t>
      </w:r>
      <w:r w:rsidR="00C93457">
        <w:rPr>
          <w:bCs/>
          <w:lang w:val="en-US"/>
        </w:rPr>
        <w:t>d</w:t>
      </w:r>
      <w:r w:rsidR="005C57F1">
        <w:rPr>
          <w:bCs/>
          <w:lang w:val="en-US"/>
        </w:rPr>
        <w:t xml:space="preserve"> at the place where the sexual intercourse took place.</w:t>
      </w:r>
      <w:r w:rsidR="009A45CA">
        <w:rPr>
          <w:bCs/>
          <w:lang w:val="en-US"/>
        </w:rPr>
        <w:t xml:space="preserve"> In this regrad, he submitted that</w:t>
      </w:r>
      <w:r w:rsidR="00BE5156">
        <w:rPr>
          <w:bCs/>
          <w:lang w:val="en-US"/>
        </w:rPr>
        <w:t xml:space="preserve"> her evidence should be treated with caution</w:t>
      </w:r>
      <w:r w:rsidR="008B1208">
        <w:rPr>
          <w:bCs/>
          <w:lang w:val="en-US"/>
        </w:rPr>
        <w:t xml:space="preserve">. He further submitted that the trial court erred in its assessment </w:t>
      </w:r>
      <w:r w:rsidR="000307E9">
        <w:rPr>
          <w:bCs/>
          <w:lang w:val="en-US"/>
        </w:rPr>
        <w:t xml:space="preserve">of the evidence and in finding </w:t>
      </w:r>
      <w:r w:rsidR="00EF0131">
        <w:rPr>
          <w:bCs/>
          <w:lang w:val="en-US"/>
        </w:rPr>
        <w:t>the appellants guilty of the offences they were charged with</w:t>
      </w:r>
      <w:r w:rsidR="004D3B34">
        <w:rPr>
          <w:bCs/>
          <w:lang w:val="en-US"/>
        </w:rPr>
        <w:t xml:space="preserve">. He urged the court to allow the appeal </w:t>
      </w:r>
      <w:r w:rsidR="00D43325">
        <w:rPr>
          <w:bCs/>
          <w:lang w:val="en-US"/>
        </w:rPr>
        <w:t>against the conviction</w:t>
      </w:r>
      <w:r w:rsidR="00C93457">
        <w:rPr>
          <w:bCs/>
          <w:lang w:val="en-US"/>
        </w:rPr>
        <w:t>s</w:t>
      </w:r>
      <w:r w:rsidR="00D43325">
        <w:rPr>
          <w:bCs/>
          <w:lang w:val="en-US"/>
        </w:rPr>
        <w:t>.</w:t>
      </w:r>
    </w:p>
    <w:p w14:paraId="7261438A" w14:textId="67CC314D" w:rsidR="0089652C" w:rsidRDefault="00880FEE" w:rsidP="005C57F1">
      <w:pPr>
        <w:spacing w:line="480" w:lineRule="auto"/>
        <w:ind w:left="720" w:hanging="720"/>
        <w:jc w:val="both"/>
        <w:rPr>
          <w:bCs/>
          <w:lang w:val="en-US"/>
        </w:rPr>
      </w:pPr>
      <w:r>
        <w:rPr>
          <w:bCs/>
          <w:lang w:val="en-US"/>
        </w:rPr>
        <w:t>[</w:t>
      </w:r>
      <w:r w:rsidR="00C544DC">
        <w:rPr>
          <w:bCs/>
          <w:lang w:val="en-US"/>
        </w:rPr>
        <w:t>18</w:t>
      </w:r>
      <w:r>
        <w:rPr>
          <w:bCs/>
          <w:lang w:val="en-US"/>
        </w:rPr>
        <w:t>]</w:t>
      </w:r>
      <w:r>
        <w:rPr>
          <w:bCs/>
          <w:lang w:val="en-US"/>
        </w:rPr>
        <w:tab/>
        <w:t>In re</w:t>
      </w:r>
      <w:r w:rsidR="00C93457">
        <w:rPr>
          <w:bCs/>
          <w:lang w:val="en-US"/>
        </w:rPr>
        <w:t xml:space="preserve">lation to the </w:t>
      </w:r>
      <w:r>
        <w:rPr>
          <w:bCs/>
          <w:lang w:val="en-US"/>
        </w:rPr>
        <w:t>sentence</w:t>
      </w:r>
      <w:r w:rsidR="00C93457">
        <w:rPr>
          <w:bCs/>
          <w:lang w:val="en-US"/>
        </w:rPr>
        <w:t>s</w:t>
      </w:r>
      <w:r>
        <w:rPr>
          <w:bCs/>
          <w:lang w:val="en-US"/>
        </w:rPr>
        <w:t xml:space="preserve">, he submitted that </w:t>
      </w:r>
      <w:r w:rsidR="003F265D">
        <w:rPr>
          <w:bCs/>
          <w:lang w:val="en-US"/>
        </w:rPr>
        <w:t>both appellants were first offenders in relation to rape</w:t>
      </w:r>
      <w:r w:rsidR="00DF7E4D">
        <w:rPr>
          <w:bCs/>
          <w:lang w:val="en-US"/>
        </w:rPr>
        <w:t xml:space="preserve">. He submitted that </w:t>
      </w:r>
      <w:r w:rsidR="00B77989">
        <w:rPr>
          <w:bCs/>
          <w:lang w:val="en-US"/>
        </w:rPr>
        <w:t xml:space="preserve">the trial court misdirected itself by not affording </w:t>
      </w:r>
      <w:r w:rsidR="00346079">
        <w:rPr>
          <w:bCs/>
          <w:lang w:val="en-US"/>
        </w:rPr>
        <w:t xml:space="preserve">proper weight </w:t>
      </w:r>
      <w:r w:rsidR="00371B0F">
        <w:rPr>
          <w:bCs/>
          <w:lang w:val="en-US"/>
        </w:rPr>
        <w:t xml:space="preserve">to a factor relevant </w:t>
      </w:r>
      <w:r w:rsidR="001C2645">
        <w:rPr>
          <w:bCs/>
          <w:lang w:val="en-US"/>
        </w:rPr>
        <w:t xml:space="preserve">to the </w:t>
      </w:r>
      <w:r w:rsidR="004978E7">
        <w:rPr>
          <w:bCs/>
          <w:lang w:val="en-US"/>
        </w:rPr>
        <w:t>imposition of sentence such as the appellants</w:t>
      </w:r>
      <w:r w:rsidR="00FC4937">
        <w:rPr>
          <w:bCs/>
          <w:lang w:val="en-US"/>
        </w:rPr>
        <w:t>’ personal circumstances and the seriousness of the crime</w:t>
      </w:r>
      <w:r w:rsidR="00C93457">
        <w:rPr>
          <w:bCs/>
          <w:lang w:val="en-US"/>
        </w:rPr>
        <w:t xml:space="preserve">. That , he argued, </w:t>
      </w:r>
      <w:r w:rsidR="00780F47">
        <w:rPr>
          <w:bCs/>
          <w:lang w:val="en-US"/>
        </w:rPr>
        <w:t xml:space="preserve"> justif</w:t>
      </w:r>
      <w:r w:rsidR="00C93457">
        <w:rPr>
          <w:bCs/>
          <w:lang w:val="en-US"/>
        </w:rPr>
        <w:t>ied</w:t>
      </w:r>
      <w:r w:rsidR="00780F47">
        <w:rPr>
          <w:bCs/>
          <w:lang w:val="en-US"/>
        </w:rPr>
        <w:t xml:space="preserve"> interference </w:t>
      </w:r>
      <w:r w:rsidR="00B43F06">
        <w:rPr>
          <w:bCs/>
          <w:lang w:val="en-US"/>
        </w:rPr>
        <w:t xml:space="preserve">by </w:t>
      </w:r>
      <w:r w:rsidR="00C93457">
        <w:rPr>
          <w:bCs/>
          <w:lang w:val="en-US"/>
        </w:rPr>
        <w:t xml:space="preserve">this </w:t>
      </w:r>
      <w:r w:rsidR="00B43F06">
        <w:rPr>
          <w:bCs/>
          <w:lang w:val="en-US"/>
        </w:rPr>
        <w:t>court</w:t>
      </w:r>
      <w:r w:rsidR="00C93457">
        <w:rPr>
          <w:bCs/>
          <w:lang w:val="en-US"/>
        </w:rPr>
        <w:t xml:space="preserve"> in </w:t>
      </w:r>
      <w:r w:rsidR="00C030CB">
        <w:rPr>
          <w:bCs/>
          <w:lang w:val="en-US"/>
        </w:rPr>
        <w:t>the convictions and the sentences</w:t>
      </w:r>
      <w:r w:rsidR="009D71F5">
        <w:rPr>
          <w:bCs/>
          <w:lang w:val="en-US"/>
        </w:rPr>
        <w:t xml:space="preserve">. He relied on </w:t>
      </w:r>
      <w:r w:rsidR="009D71F5">
        <w:rPr>
          <w:b/>
          <w:i/>
          <w:iCs/>
          <w:lang w:val="en-US"/>
        </w:rPr>
        <w:t>S v Zinn</w:t>
      </w:r>
      <w:r w:rsidR="009D71F5">
        <w:rPr>
          <w:rStyle w:val="FootnoteReference"/>
          <w:b/>
          <w:i/>
          <w:iCs/>
          <w:lang w:val="en-US"/>
        </w:rPr>
        <w:footnoteReference w:id="1"/>
      </w:r>
      <w:r w:rsidR="005C57F1">
        <w:rPr>
          <w:bCs/>
          <w:lang w:val="en-US"/>
        </w:rPr>
        <w:t xml:space="preserve"> </w:t>
      </w:r>
      <w:r w:rsidR="001435EC">
        <w:rPr>
          <w:bCs/>
          <w:lang w:val="en-US"/>
        </w:rPr>
        <w:t>submitting that the sentence imposed was overly harsh</w:t>
      </w:r>
      <w:r w:rsidR="00176B28">
        <w:rPr>
          <w:bCs/>
          <w:lang w:val="en-US"/>
        </w:rPr>
        <w:t>.</w:t>
      </w:r>
    </w:p>
    <w:p w14:paraId="53802FDB" w14:textId="36A83F45" w:rsidR="00176B28" w:rsidRDefault="00176B28" w:rsidP="005C57F1">
      <w:pPr>
        <w:spacing w:line="480" w:lineRule="auto"/>
        <w:ind w:left="720" w:hanging="720"/>
        <w:jc w:val="both"/>
        <w:rPr>
          <w:bCs/>
          <w:lang w:val="en-US"/>
        </w:rPr>
      </w:pPr>
      <w:r>
        <w:rPr>
          <w:bCs/>
          <w:lang w:val="en-US"/>
        </w:rPr>
        <w:t>[</w:t>
      </w:r>
      <w:r w:rsidR="00C544DC">
        <w:rPr>
          <w:bCs/>
          <w:lang w:val="en-US"/>
        </w:rPr>
        <w:t>19</w:t>
      </w:r>
      <w:r>
        <w:rPr>
          <w:bCs/>
          <w:lang w:val="en-US"/>
        </w:rPr>
        <w:t>]</w:t>
      </w:r>
      <w:r>
        <w:rPr>
          <w:bCs/>
          <w:lang w:val="en-US"/>
        </w:rPr>
        <w:tab/>
        <w:t xml:space="preserve">The trial court should have found that there were </w:t>
      </w:r>
      <w:r w:rsidR="00AA6E00">
        <w:rPr>
          <w:bCs/>
          <w:lang w:val="en-US"/>
        </w:rPr>
        <w:t>substantial and compelling circumstances and thereafter impose a lesser sentence</w:t>
      </w:r>
      <w:r w:rsidR="00AF6E47">
        <w:rPr>
          <w:bCs/>
          <w:lang w:val="en-US"/>
        </w:rPr>
        <w:t xml:space="preserve">. He relied on </w:t>
      </w:r>
      <w:r w:rsidR="009E0F3B">
        <w:rPr>
          <w:b/>
          <w:i/>
          <w:iCs/>
          <w:lang w:val="en-US"/>
        </w:rPr>
        <w:t>S v Fazzie</w:t>
      </w:r>
      <w:r w:rsidR="009E0F3B">
        <w:rPr>
          <w:rStyle w:val="FootnoteReference"/>
          <w:b/>
          <w:i/>
          <w:iCs/>
          <w:lang w:val="en-US"/>
        </w:rPr>
        <w:footnoteReference w:id="2"/>
      </w:r>
      <w:r w:rsidR="008E41C9">
        <w:rPr>
          <w:b/>
          <w:i/>
          <w:iCs/>
          <w:lang w:val="en-US"/>
        </w:rPr>
        <w:t>.</w:t>
      </w:r>
    </w:p>
    <w:p w14:paraId="40229B25" w14:textId="4A8178CA" w:rsidR="008E41C9" w:rsidRDefault="008E41C9" w:rsidP="005C57F1">
      <w:pPr>
        <w:spacing w:line="480" w:lineRule="auto"/>
        <w:ind w:left="720" w:hanging="720"/>
        <w:jc w:val="both"/>
        <w:rPr>
          <w:bCs/>
          <w:lang w:val="en-US"/>
        </w:rPr>
      </w:pPr>
      <w:r>
        <w:rPr>
          <w:bCs/>
          <w:lang w:val="en-US"/>
        </w:rPr>
        <w:t>[2</w:t>
      </w:r>
      <w:r w:rsidR="00C544DC">
        <w:rPr>
          <w:bCs/>
          <w:lang w:val="en-US"/>
        </w:rPr>
        <w:t>0</w:t>
      </w:r>
      <w:r>
        <w:rPr>
          <w:bCs/>
          <w:lang w:val="en-US"/>
        </w:rPr>
        <w:t>]</w:t>
      </w:r>
      <w:r>
        <w:rPr>
          <w:bCs/>
          <w:lang w:val="en-US"/>
        </w:rPr>
        <w:tab/>
      </w:r>
      <w:r w:rsidR="00D5568D">
        <w:rPr>
          <w:bCs/>
          <w:lang w:val="en-US"/>
        </w:rPr>
        <w:t>Ms Phikiso</w:t>
      </w:r>
      <w:r w:rsidR="00C030CB">
        <w:rPr>
          <w:bCs/>
          <w:lang w:val="en-US"/>
        </w:rPr>
        <w:t>, for the State,</w:t>
      </w:r>
      <w:r w:rsidR="00D5568D">
        <w:rPr>
          <w:bCs/>
          <w:lang w:val="en-US"/>
        </w:rPr>
        <w:t xml:space="preserve"> submitted that </w:t>
      </w:r>
      <w:r w:rsidR="00D04246">
        <w:rPr>
          <w:bCs/>
          <w:lang w:val="en-US"/>
        </w:rPr>
        <w:t xml:space="preserve">on the issue of consent </w:t>
      </w:r>
      <w:r w:rsidR="00BF7E49">
        <w:rPr>
          <w:bCs/>
          <w:lang w:val="en-US"/>
        </w:rPr>
        <w:t xml:space="preserve">the trial court was correct </w:t>
      </w:r>
      <w:r w:rsidR="0061346A">
        <w:rPr>
          <w:bCs/>
          <w:lang w:val="en-US"/>
        </w:rPr>
        <w:t>to reject</w:t>
      </w:r>
      <w:r w:rsidR="000F685C">
        <w:rPr>
          <w:bCs/>
          <w:lang w:val="en-US"/>
        </w:rPr>
        <w:t xml:space="preserve"> the version</w:t>
      </w:r>
      <w:r w:rsidR="00C030CB">
        <w:rPr>
          <w:bCs/>
          <w:lang w:val="en-US"/>
        </w:rPr>
        <w:t>s</w:t>
      </w:r>
      <w:r w:rsidR="000F685C">
        <w:rPr>
          <w:bCs/>
          <w:lang w:val="en-US"/>
        </w:rPr>
        <w:t xml:space="preserve"> of the appellants on the basis </w:t>
      </w:r>
      <w:r w:rsidR="001C2000">
        <w:rPr>
          <w:bCs/>
          <w:lang w:val="en-US"/>
        </w:rPr>
        <w:t xml:space="preserve">that </w:t>
      </w:r>
      <w:r w:rsidR="00AD3435">
        <w:rPr>
          <w:bCs/>
          <w:lang w:val="en-US"/>
        </w:rPr>
        <w:t>they were improbable</w:t>
      </w:r>
      <w:r w:rsidR="00C030CB">
        <w:rPr>
          <w:bCs/>
          <w:lang w:val="en-US"/>
        </w:rPr>
        <w:t xml:space="preserve"> and were not reasonably possibly true. </w:t>
      </w:r>
      <w:r w:rsidR="00C35B63">
        <w:rPr>
          <w:bCs/>
          <w:lang w:val="en-US"/>
        </w:rPr>
        <w:t xml:space="preserve"> </w:t>
      </w:r>
      <w:r w:rsidR="00C030CB">
        <w:rPr>
          <w:bCs/>
          <w:lang w:val="en-US"/>
        </w:rPr>
        <w:t>T</w:t>
      </w:r>
      <w:r w:rsidR="00C35B63">
        <w:rPr>
          <w:bCs/>
          <w:lang w:val="en-US"/>
        </w:rPr>
        <w:t xml:space="preserve">he evidence of </w:t>
      </w:r>
      <w:r w:rsidR="00812F8D">
        <w:rPr>
          <w:bCs/>
          <w:lang w:val="en-US"/>
        </w:rPr>
        <w:lastRenderedPageBreak/>
        <w:t xml:space="preserve">complainant was found to be </w:t>
      </w:r>
      <w:r w:rsidR="00080539">
        <w:rPr>
          <w:bCs/>
          <w:lang w:val="en-US"/>
        </w:rPr>
        <w:t>satisfactory in every material respect and was corroborated</w:t>
      </w:r>
      <w:r w:rsidR="00F11E8A">
        <w:rPr>
          <w:bCs/>
          <w:lang w:val="en-US"/>
        </w:rPr>
        <w:t xml:space="preserve"> hence it was accepted by the trial court.</w:t>
      </w:r>
    </w:p>
    <w:p w14:paraId="31009B3C" w14:textId="268BBC84" w:rsidR="00F11E8A" w:rsidRDefault="00F11E8A" w:rsidP="005C57F1">
      <w:pPr>
        <w:spacing w:line="480" w:lineRule="auto"/>
        <w:ind w:left="720" w:hanging="720"/>
        <w:jc w:val="both"/>
        <w:rPr>
          <w:bCs/>
          <w:lang w:val="en-US"/>
        </w:rPr>
      </w:pPr>
      <w:r>
        <w:rPr>
          <w:bCs/>
          <w:lang w:val="en-US"/>
        </w:rPr>
        <w:t>[2</w:t>
      </w:r>
      <w:r w:rsidR="00C544DC">
        <w:rPr>
          <w:bCs/>
          <w:lang w:val="en-US"/>
        </w:rPr>
        <w:t>1</w:t>
      </w:r>
      <w:r>
        <w:rPr>
          <w:bCs/>
          <w:lang w:val="en-US"/>
        </w:rPr>
        <w:t>]</w:t>
      </w:r>
      <w:r>
        <w:rPr>
          <w:bCs/>
          <w:lang w:val="en-US"/>
        </w:rPr>
        <w:tab/>
        <w:t>In respect of sentence</w:t>
      </w:r>
      <w:r w:rsidR="001B5C4F">
        <w:rPr>
          <w:bCs/>
          <w:lang w:val="en-US"/>
        </w:rPr>
        <w:t xml:space="preserve"> she submitted that the trial court correctly considered the personal </w:t>
      </w:r>
      <w:r w:rsidR="000753AC">
        <w:rPr>
          <w:bCs/>
          <w:lang w:val="en-US"/>
        </w:rPr>
        <w:t>circumstances of the appellants. The appellants were not first offenders</w:t>
      </w:r>
      <w:r w:rsidR="00E54752">
        <w:rPr>
          <w:bCs/>
          <w:lang w:val="en-US"/>
        </w:rPr>
        <w:t xml:space="preserve">. She relied on </w:t>
      </w:r>
      <w:r w:rsidR="00E54752">
        <w:rPr>
          <w:b/>
          <w:i/>
          <w:iCs/>
          <w:lang w:val="en-US"/>
        </w:rPr>
        <w:t>S v Matyityi</w:t>
      </w:r>
      <w:r w:rsidR="00E54752">
        <w:rPr>
          <w:rStyle w:val="FootnoteReference"/>
          <w:b/>
          <w:i/>
          <w:iCs/>
          <w:lang w:val="en-US"/>
        </w:rPr>
        <w:footnoteReference w:id="3"/>
      </w:r>
      <w:r w:rsidR="00D80D15">
        <w:rPr>
          <w:bCs/>
          <w:lang w:val="en-US"/>
        </w:rPr>
        <w:t xml:space="preserve"> for the </w:t>
      </w:r>
      <w:r w:rsidR="00FC5A17">
        <w:rPr>
          <w:bCs/>
          <w:lang w:val="en-US"/>
        </w:rPr>
        <w:t>submission that</w:t>
      </w:r>
      <w:r w:rsidR="00636536">
        <w:rPr>
          <w:bCs/>
          <w:lang w:val="en-US"/>
        </w:rPr>
        <w:t xml:space="preserve"> the appellants showed no remorse</w:t>
      </w:r>
      <w:r w:rsidR="00470339">
        <w:rPr>
          <w:bCs/>
          <w:lang w:val="en-US"/>
        </w:rPr>
        <w:t>:</w:t>
      </w:r>
    </w:p>
    <w:p w14:paraId="43D825CF" w14:textId="2CD0278C" w:rsidR="00470339" w:rsidRPr="00FF7C48" w:rsidRDefault="00470339" w:rsidP="00FF7C48">
      <w:pPr>
        <w:spacing w:line="240" w:lineRule="auto"/>
        <w:ind w:left="2160" w:hanging="720"/>
        <w:jc w:val="both"/>
        <w:rPr>
          <w:bCs/>
          <w:i/>
          <w:iCs/>
          <w:sz w:val="20"/>
          <w:szCs w:val="20"/>
          <w:lang w:val="en-US"/>
        </w:rPr>
      </w:pPr>
      <w:r w:rsidRPr="00FF7C48">
        <w:rPr>
          <w:bCs/>
          <w:i/>
          <w:iCs/>
          <w:sz w:val="20"/>
          <w:szCs w:val="20"/>
          <w:lang w:val="en-US"/>
        </w:rPr>
        <w:t>“[13]</w:t>
      </w:r>
      <w:r w:rsidRPr="00FF7C48">
        <w:rPr>
          <w:bCs/>
          <w:i/>
          <w:iCs/>
          <w:sz w:val="20"/>
          <w:szCs w:val="20"/>
          <w:lang w:val="en-US"/>
        </w:rPr>
        <w:tab/>
        <w:t xml:space="preserve">Remorse is a </w:t>
      </w:r>
      <w:r w:rsidR="00FE63C2" w:rsidRPr="00FF7C48">
        <w:rPr>
          <w:bCs/>
          <w:i/>
          <w:iCs/>
          <w:sz w:val="20"/>
          <w:szCs w:val="20"/>
          <w:lang w:val="en-US"/>
        </w:rPr>
        <w:t>knowing</w:t>
      </w:r>
      <w:r w:rsidRPr="00FF7C48">
        <w:rPr>
          <w:bCs/>
          <w:i/>
          <w:iCs/>
          <w:sz w:val="20"/>
          <w:szCs w:val="20"/>
          <w:lang w:val="en-US"/>
        </w:rPr>
        <w:t xml:space="preserve"> pain of conscience for the plight of another. Thus genuine contrition can only come from an appreciation and acknowledgement of the extent of one’s error. Whether the offender is sincerely remorseful and not simply feeling sorry for himself or herself at having been caught</w:t>
      </w:r>
      <w:r w:rsidR="001A549D" w:rsidRPr="00FF7C48">
        <w:rPr>
          <w:bCs/>
          <w:i/>
          <w:iCs/>
          <w:sz w:val="20"/>
          <w:szCs w:val="20"/>
          <w:lang w:val="en-US"/>
        </w:rPr>
        <w:t>,</w:t>
      </w:r>
      <w:r w:rsidRPr="00FF7C48">
        <w:rPr>
          <w:bCs/>
          <w:i/>
          <w:iCs/>
          <w:sz w:val="20"/>
          <w:szCs w:val="20"/>
          <w:lang w:val="en-US"/>
        </w:rPr>
        <w:t xml:space="preserve"> is a factual question.</w:t>
      </w:r>
      <w:r w:rsidR="00FF7C48" w:rsidRPr="00FF7C48">
        <w:rPr>
          <w:bCs/>
          <w:i/>
          <w:iCs/>
          <w:sz w:val="20"/>
          <w:szCs w:val="20"/>
          <w:lang w:val="en-US"/>
        </w:rPr>
        <w:t>”</w:t>
      </w:r>
    </w:p>
    <w:p w14:paraId="50DDF704" w14:textId="77777777" w:rsidR="00C544DC" w:rsidRDefault="00C544DC" w:rsidP="00B1733D">
      <w:pPr>
        <w:spacing w:line="480" w:lineRule="auto"/>
        <w:ind w:left="720" w:hanging="720"/>
        <w:jc w:val="both"/>
        <w:rPr>
          <w:bCs/>
          <w:lang w:val="en-US"/>
        </w:rPr>
      </w:pPr>
    </w:p>
    <w:p w14:paraId="7F092393" w14:textId="73FB49A0" w:rsidR="005E7DB2" w:rsidRDefault="007B29F2" w:rsidP="00B1733D">
      <w:pPr>
        <w:spacing w:line="480" w:lineRule="auto"/>
        <w:ind w:left="720" w:hanging="720"/>
        <w:jc w:val="both"/>
        <w:rPr>
          <w:bCs/>
          <w:lang w:val="en-US"/>
        </w:rPr>
      </w:pPr>
      <w:r>
        <w:rPr>
          <w:bCs/>
          <w:lang w:val="en-US"/>
        </w:rPr>
        <w:t>[2</w:t>
      </w:r>
      <w:r w:rsidR="00C544DC">
        <w:rPr>
          <w:bCs/>
          <w:lang w:val="en-US"/>
        </w:rPr>
        <w:t>2</w:t>
      </w:r>
      <w:r>
        <w:rPr>
          <w:bCs/>
          <w:lang w:val="en-US"/>
        </w:rPr>
        <w:t>]</w:t>
      </w:r>
      <w:r>
        <w:rPr>
          <w:bCs/>
          <w:lang w:val="en-US"/>
        </w:rPr>
        <w:tab/>
        <w:t xml:space="preserve">She </w:t>
      </w:r>
      <w:r w:rsidR="00495037">
        <w:rPr>
          <w:bCs/>
          <w:lang w:val="en-US"/>
        </w:rPr>
        <w:t xml:space="preserve">further </w:t>
      </w:r>
      <w:r>
        <w:rPr>
          <w:bCs/>
          <w:lang w:val="en-US"/>
        </w:rPr>
        <w:t>submitted that the find</w:t>
      </w:r>
      <w:r w:rsidR="00495037">
        <w:rPr>
          <w:bCs/>
          <w:lang w:val="en-US"/>
        </w:rPr>
        <w:t xml:space="preserve">ing by the trial court that the absence of physical injuries </w:t>
      </w:r>
      <w:r w:rsidR="00B1733D">
        <w:rPr>
          <w:bCs/>
          <w:lang w:val="en-US"/>
        </w:rPr>
        <w:t>does not constitute substantial and compelling circumstances</w:t>
      </w:r>
      <w:r w:rsidR="002266AA">
        <w:rPr>
          <w:bCs/>
          <w:lang w:val="en-US"/>
        </w:rPr>
        <w:t xml:space="preserve"> was correct</w:t>
      </w:r>
      <w:r w:rsidR="00B1733D">
        <w:rPr>
          <w:bCs/>
          <w:lang w:val="en-US"/>
        </w:rPr>
        <w:t xml:space="preserve">. In this regard, </w:t>
      </w:r>
      <w:r w:rsidR="004F4CE8">
        <w:rPr>
          <w:bCs/>
          <w:lang w:val="en-US"/>
        </w:rPr>
        <w:t xml:space="preserve">she relied on </w:t>
      </w:r>
      <w:r w:rsidR="002077A4">
        <w:rPr>
          <w:bCs/>
          <w:lang w:val="en-US"/>
        </w:rPr>
        <w:t xml:space="preserve">the provisions of </w:t>
      </w:r>
      <w:r w:rsidR="00172C84">
        <w:rPr>
          <w:bCs/>
          <w:lang w:val="en-US"/>
        </w:rPr>
        <w:t>section 5(3)(A) of the Criminal Law Amendment Act</w:t>
      </w:r>
      <w:r w:rsidR="00442B5E">
        <w:rPr>
          <w:bCs/>
          <w:lang w:val="en-US"/>
        </w:rPr>
        <w:t xml:space="preserve"> 38 of 2007. The trial court considered the psychological</w:t>
      </w:r>
      <w:r w:rsidR="001D71C8">
        <w:rPr>
          <w:bCs/>
          <w:lang w:val="en-US"/>
        </w:rPr>
        <w:t xml:space="preserve"> trauma suffered by the complainant as contained in the </w:t>
      </w:r>
      <w:r w:rsidR="00A010FB">
        <w:rPr>
          <w:bCs/>
          <w:lang w:val="en-US"/>
        </w:rPr>
        <w:t xml:space="preserve">victim impact report and the probation </w:t>
      </w:r>
      <w:r w:rsidR="0010549A">
        <w:rPr>
          <w:bCs/>
          <w:lang w:val="en-US"/>
        </w:rPr>
        <w:t>off</w:t>
      </w:r>
      <w:r w:rsidR="00C030CB">
        <w:rPr>
          <w:bCs/>
          <w:lang w:val="en-US"/>
        </w:rPr>
        <w:t xml:space="preserve">icer’s </w:t>
      </w:r>
      <w:r w:rsidR="0010549A">
        <w:rPr>
          <w:bCs/>
          <w:lang w:val="en-US"/>
        </w:rPr>
        <w:t xml:space="preserve">reports. She </w:t>
      </w:r>
      <w:r w:rsidR="00F17D33">
        <w:rPr>
          <w:bCs/>
          <w:lang w:val="en-US"/>
        </w:rPr>
        <w:t xml:space="preserve">argued that rape is a very </w:t>
      </w:r>
      <w:r w:rsidR="00A85B77">
        <w:rPr>
          <w:bCs/>
          <w:lang w:val="en-US"/>
        </w:rPr>
        <w:t xml:space="preserve">serious offence as it was found in </w:t>
      </w:r>
      <w:r w:rsidR="00A85B77">
        <w:rPr>
          <w:b/>
          <w:i/>
          <w:iCs/>
          <w:lang w:val="en-US"/>
        </w:rPr>
        <w:t>S v Cha</w:t>
      </w:r>
      <w:r w:rsidR="00C030CB">
        <w:rPr>
          <w:b/>
          <w:i/>
          <w:iCs/>
          <w:lang w:val="en-US"/>
        </w:rPr>
        <w:t>pman</w:t>
      </w:r>
      <w:r w:rsidR="00EA7489">
        <w:rPr>
          <w:rStyle w:val="FootnoteReference"/>
          <w:b/>
          <w:i/>
          <w:iCs/>
          <w:lang w:val="en-US"/>
        </w:rPr>
        <w:footnoteReference w:id="4"/>
      </w:r>
      <w:r w:rsidR="005E7DB2">
        <w:rPr>
          <w:b/>
          <w:i/>
          <w:iCs/>
          <w:lang w:val="en-US"/>
        </w:rPr>
        <w:t>.</w:t>
      </w:r>
    </w:p>
    <w:p w14:paraId="4CAD8B52" w14:textId="568A74C0" w:rsidR="00A82CF0" w:rsidRDefault="005E7DB2" w:rsidP="00B1733D">
      <w:pPr>
        <w:spacing w:line="480" w:lineRule="auto"/>
        <w:ind w:left="720" w:hanging="720"/>
        <w:jc w:val="both"/>
        <w:rPr>
          <w:bCs/>
          <w:lang w:val="en-US"/>
        </w:rPr>
      </w:pPr>
      <w:r>
        <w:rPr>
          <w:bCs/>
          <w:lang w:val="en-US"/>
        </w:rPr>
        <w:t>[2</w:t>
      </w:r>
      <w:r w:rsidR="00C544DC">
        <w:rPr>
          <w:bCs/>
          <w:lang w:val="en-US"/>
        </w:rPr>
        <w:t>3</w:t>
      </w:r>
      <w:r>
        <w:rPr>
          <w:bCs/>
          <w:lang w:val="en-US"/>
        </w:rPr>
        <w:t>]</w:t>
      </w:r>
      <w:r>
        <w:rPr>
          <w:bCs/>
          <w:lang w:val="en-US"/>
        </w:rPr>
        <w:tab/>
      </w:r>
      <w:r w:rsidR="009A6618">
        <w:rPr>
          <w:bCs/>
          <w:lang w:val="en-US"/>
        </w:rPr>
        <w:t xml:space="preserve">The trial court </w:t>
      </w:r>
      <w:r w:rsidR="002F6787">
        <w:rPr>
          <w:bCs/>
          <w:lang w:val="en-US"/>
        </w:rPr>
        <w:t>also found that the</w:t>
      </w:r>
      <w:r w:rsidR="00C030CB">
        <w:rPr>
          <w:bCs/>
          <w:lang w:val="en-US"/>
        </w:rPr>
        <w:t xml:space="preserve"> versions of the appellants </w:t>
      </w:r>
      <w:r w:rsidR="002F6787">
        <w:rPr>
          <w:bCs/>
          <w:lang w:val="en-US"/>
        </w:rPr>
        <w:t>were irreconciliable with the facts</w:t>
      </w:r>
      <w:r w:rsidR="000B4AEC">
        <w:rPr>
          <w:bCs/>
          <w:lang w:val="en-US"/>
        </w:rPr>
        <w:t xml:space="preserve"> before court</w:t>
      </w:r>
      <w:r w:rsidR="00C53801">
        <w:rPr>
          <w:bCs/>
          <w:lang w:val="en-US"/>
        </w:rPr>
        <w:t xml:space="preserve"> and </w:t>
      </w:r>
      <w:r w:rsidR="00C030CB">
        <w:rPr>
          <w:bCs/>
          <w:lang w:val="en-US"/>
        </w:rPr>
        <w:t>it</w:t>
      </w:r>
      <w:r w:rsidR="00C53801">
        <w:rPr>
          <w:bCs/>
          <w:lang w:val="en-US"/>
        </w:rPr>
        <w:t xml:space="preserve"> accordingl</w:t>
      </w:r>
      <w:r w:rsidR="00423999">
        <w:rPr>
          <w:bCs/>
          <w:lang w:val="en-US"/>
        </w:rPr>
        <w:t>y rejected the</w:t>
      </w:r>
      <w:r w:rsidR="00C030CB">
        <w:rPr>
          <w:bCs/>
          <w:lang w:val="en-US"/>
        </w:rPr>
        <w:t>m</w:t>
      </w:r>
      <w:r w:rsidR="00423999">
        <w:rPr>
          <w:bCs/>
          <w:lang w:val="en-US"/>
        </w:rPr>
        <w:t xml:space="preserve">. </w:t>
      </w:r>
      <w:r w:rsidR="00C030CB">
        <w:rPr>
          <w:bCs/>
          <w:lang w:val="en-US"/>
        </w:rPr>
        <w:t>It</w:t>
      </w:r>
      <w:r w:rsidR="00423999">
        <w:rPr>
          <w:bCs/>
          <w:lang w:val="en-US"/>
        </w:rPr>
        <w:t xml:space="preserve"> also found that</w:t>
      </w:r>
      <w:r w:rsidR="002B146B">
        <w:rPr>
          <w:bCs/>
          <w:lang w:val="en-US"/>
        </w:rPr>
        <w:t xml:space="preserve"> the State</w:t>
      </w:r>
      <w:r w:rsidR="007E442F">
        <w:rPr>
          <w:bCs/>
          <w:lang w:val="en-US"/>
        </w:rPr>
        <w:t xml:space="preserve"> proved beyond reasonable doubt that there was no consent. Both appellants </w:t>
      </w:r>
      <w:r w:rsidR="008D312E">
        <w:rPr>
          <w:bCs/>
          <w:lang w:val="en-US"/>
        </w:rPr>
        <w:t xml:space="preserve">had sexual </w:t>
      </w:r>
      <w:r w:rsidR="00295930">
        <w:rPr>
          <w:bCs/>
          <w:lang w:val="en-US"/>
        </w:rPr>
        <w:t xml:space="preserve">intercourse </w:t>
      </w:r>
      <w:r w:rsidR="00957BC9">
        <w:rPr>
          <w:bCs/>
          <w:lang w:val="en-US"/>
        </w:rPr>
        <w:t xml:space="preserve">with the complainant </w:t>
      </w:r>
      <w:r w:rsidR="002044FE">
        <w:rPr>
          <w:bCs/>
          <w:lang w:val="en-US"/>
        </w:rPr>
        <w:t>without her consent</w:t>
      </w:r>
      <w:r w:rsidR="006571FB">
        <w:rPr>
          <w:bCs/>
          <w:lang w:val="en-US"/>
        </w:rPr>
        <w:t xml:space="preserve">. </w:t>
      </w:r>
      <w:r w:rsidR="00C030CB">
        <w:rPr>
          <w:bCs/>
          <w:lang w:val="en-US"/>
        </w:rPr>
        <w:t>The trial court</w:t>
      </w:r>
      <w:r w:rsidR="006571FB">
        <w:rPr>
          <w:bCs/>
          <w:lang w:val="en-US"/>
        </w:rPr>
        <w:t xml:space="preserve"> found that </w:t>
      </w:r>
      <w:r w:rsidR="009347CB">
        <w:rPr>
          <w:bCs/>
          <w:lang w:val="en-US"/>
        </w:rPr>
        <w:t>the State succe</w:t>
      </w:r>
      <w:r w:rsidR="007167D9">
        <w:rPr>
          <w:bCs/>
          <w:lang w:val="en-US"/>
        </w:rPr>
        <w:t>e</w:t>
      </w:r>
      <w:r w:rsidR="009347CB">
        <w:rPr>
          <w:bCs/>
          <w:lang w:val="en-US"/>
        </w:rPr>
        <w:t>ded</w:t>
      </w:r>
      <w:r w:rsidR="007167D9">
        <w:rPr>
          <w:bCs/>
          <w:lang w:val="en-US"/>
        </w:rPr>
        <w:t xml:space="preserve"> in proving </w:t>
      </w:r>
      <w:r w:rsidR="00C030CB">
        <w:rPr>
          <w:bCs/>
          <w:lang w:val="en-US"/>
        </w:rPr>
        <w:t xml:space="preserve">both charges against the appellants beyond reasonable doubt. </w:t>
      </w:r>
    </w:p>
    <w:p w14:paraId="2E231E05" w14:textId="77777777" w:rsidR="00FC3ACE" w:rsidRDefault="00FC3ACE" w:rsidP="00B1733D">
      <w:pPr>
        <w:spacing w:line="480" w:lineRule="auto"/>
        <w:ind w:left="720" w:hanging="720"/>
        <w:jc w:val="both"/>
        <w:rPr>
          <w:bCs/>
          <w:i/>
          <w:iCs/>
          <w:lang w:val="en-US"/>
        </w:rPr>
      </w:pPr>
    </w:p>
    <w:p w14:paraId="51F126F0" w14:textId="5C8F39C4" w:rsidR="00C544DC" w:rsidRPr="00C544DC" w:rsidRDefault="00A82CF0" w:rsidP="00C544DC">
      <w:pPr>
        <w:spacing w:line="480" w:lineRule="auto"/>
        <w:ind w:left="720" w:hanging="720"/>
        <w:jc w:val="both"/>
        <w:rPr>
          <w:bCs/>
          <w:lang w:val="en-US"/>
        </w:rPr>
      </w:pPr>
      <w:r>
        <w:rPr>
          <w:bCs/>
          <w:i/>
          <w:iCs/>
          <w:lang w:val="en-US"/>
        </w:rPr>
        <w:lastRenderedPageBreak/>
        <w:t>Test on appeal</w:t>
      </w:r>
      <w:r w:rsidR="009347CB">
        <w:rPr>
          <w:bCs/>
          <w:lang w:val="en-US"/>
        </w:rPr>
        <w:t xml:space="preserve"> </w:t>
      </w:r>
      <w:r w:rsidR="007E442F">
        <w:rPr>
          <w:bCs/>
          <w:lang w:val="en-US"/>
        </w:rPr>
        <w:t xml:space="preserve">  </w:t>
      </w:r>
      <w:r w:rsidR="001D71C8">
        <w:rPr>
          <w:bCs/>
          <w:lang w:val="en-US"/>
        </w:rPr>
        <w:t xml:space="preserve"> </w:t>
      </w:r>
    </w:p>
    <w:p w14:paraId="6C3E76E6" w14:textId="34B345F3" w:rsidR="008F0FCC" w:rsidRPr="00C544DC" w:rsidRDefault="00C544DC" w:rsidP="00DA30BB">
      <w:pPr>
        <w:spacing w:line="480" w:lineRule="auto"/>
        <w:jc w:val="both"/>
        <w:rPr>
          <w:bCs/>
          <w:i/>
          <w:iCs/>
          <w:lang w:val="en-US"/>
        </w:rPr>
      </w:pPr>
      <w:r w:rsidRPr="00C544DC">
        <w:rPr>
          <w:bCs/>
          <w:i/>
          <w:iCs/>
          <w:lang w:val="en-US"/>
        </w:rPr>
        <w:t>Discussion</w:t>
      </w:r>
    </w:p>
    <w:p w14:paraId="5EBC37F0" w14:textId="08FD89AC" w:rsidR="00C030CB" w:rsidRDefault="00FC3ACE" w:rsidP="00B34533">
      <w:pPr>
        <w:spacing w:line="480" w:lineRule="auto"/>
        <w:ind w:left="720" w:hanging="720"/>
        <w:jc w:val="both"/>
        <w:rPr>
          <w:color w:val="auto"/>
          <w:lang w:val="en-US"/>
        </w:rPr>
      </w:pPr>
      <w:r>
        <w:rPr>
          <w:color w:val="auto"/>
          <w:lang w:val="en-US"/>
        </w:rPr>
        <w:t>[</w:t>
      </w:r>
      <w:r w:rsidR="00C544DC">
        <w:rPr>
          <w:color w:val="auto"/>
          <w:lang w:val="en-US"/>
        </w:rPr>
        <w:t>24</w:t>
      </w:r>
      <w:r>
        <w:rPr>
          <w:color w:val="auto"/>
          <w:lang w:val="en-US"/>
        </w:rPr>
        <w:t>]</w:t>
      </w:r>
      <w:r>
        <w:rPr>
          <w:color w:val="auto"/>
          <w:lang w:val="en-US"/>
        </w:rPr>
        <w:tab/>
      </w:r>
      <w:r w:rsidR="00C030CB">
        <w:rPr>
          <w:color w:val="auto"/>
          <w:lang w:val="en-US"/>
        </w:rPr>
        <w:t>It is trite that a court of appeal may only interfere with convictions where it appears that the trial court misdirected itself in relevant or material respect in its assessment of the evidence and in its findings of fact pursuant thereto.</w:t>
      </w:r>
      <w:r w:rsidR="00C030CB">
        <w:rPr>
          <w:rStyle w:val="FootnoteReference"/>
          <w:color w:val="auto"/>
          <w:lang w:val="en-US"/>
        </w:rPr>
        <w:footnoteReference w:id="5"/>
      </w:r>
      <w:r w:rsidR="00C030CB">
        <w:rPr>
          <w:color w:val="auto"/>
          <w:lang w:val="en-US"/>
        </w:rPr>
        <w:t xml:space="preserve"> </w:t>
      </w:r>
    </w:p>
    <w:p w14:paraId="1E55B67B" w14:textId="77777777" w:rsidR="00D713B6" w:rsidRDefault="00D713B6" w:rsidP="00B34533">
      <w:pPr>
        <w:spacing w:line="480" w:lineRule="auto"/>
        <w:ind w:left="720" w:hanging="720"/>
        <w:jc w:val="both"/>
        <w:rPr>
          <w:color w:val="auto"/>
          <w:lang w:val="en-US"/>
        </w:rPr>
      </w:pPr>
    </w:p>
    <w:p w14:paraId="033F1DB7" w14:textId="42F2ED2F" w:rsidR="00B34533" w:rsidRPr="00D713B6" w:rsidRDefault="00D713B6" w:rsidP="00B34533">
      <w:pPr>
        <w:spacing w:line="480" w:lineRule="auto"/>
        <w:ind w:left="720" w:hanging="720"/>
        <w:jc w:val="both"/>
        <w:rPr>
          <w:lang w:val="en-US"/>
        </w:rPr>
      </w:pPr>
      <w:r w:rsidRPr="00D713B6">
        <w:rPr>
          <w:lang w:val="en-US"/>
        </w:rPr>
        <w:t xml:space="preserve">[25]   </w:t>
      </w:r>
      <w:r w:rsidR="00B34533" w:rsidRPr="00D713B6">
        <w:rPr>
          <w:lang w:val="en-US"/>
        </w:rPr>
        <w:t xml:space="preserve">The </w:t>
      </w:r>
      <w:r w:rsidRPr="00D713B6">
        <w:rPr>
          <w:lang w:val="en-US"/>
        </w:rPr>
        <w:t xml:space="preserve">trial court </w:t>
      </w:r>
      <w:r w:rsidR="00B34533" w:rsidRPr="00D713B6">
        <w:rPr>
          <w:lang w:val="en-US"/>
        </w:rPr>
        <w:t xml:space="preserve">applied the cautionary rule in assessing the complainant’s evidence. </w:t>
      </w:r>
      <w:r w:rsidRPr="00D713B6">
        <w:rPr>
          <w:lang w:val="en-US"/>
        </w:rPr>
        <w:t xml:space="preserve">It </w:t>
      </w:r>
      <w:r w:rsidR="00B34533" w:rsidRPr="00D713B6">
        <w:rPr>
          <w:lang w:val="en-US"/>
        </w:rPr>
        <w:t xml:space="preserve">found that there was </w:t>
      </w:r>
      <w:r w:rsidRPr="00D713B6">
        <w:rPr>
          <w:lang w:val="en-US"/>
        </w:rPr>
        <w:t xml:space="preserve">sufficient </w:t>
      </w:r>
      <w:r w:rsidR="00B34533" w:rsidRPr="00D713B6">
        <w:rPr>
          <w:lang w:val="en-US"/>
        </w:rPr>
        <w:t xml:space="preserve">evidence adduced by the State to prove that the complainant was kidnapped by the appellants.  They took her from the company of Ayanda against her will. </w:t>
      </w:r>
      <w:r w:rsidRPr="00D713B6">
        <w:rPr>
          <w:lang w:val="en-US"/>
        </w:rPr>
        <w:t xml:space="preserve"> Ayanda corroborated her evidence in this regard. </w:t>
      </w:r>
      <w:r w:rsidR="00B34533" w:rsidRPr="00D713B6">
        <w:rPr>
          <w:lang w:val="en-US"/>
        </w:rPr>
        <w:t xml:space="preserve">The two witnesses Sivuyile and Luthando corroborated </w:t>
      </w:r>
      <w:r w:rsidRPr="00D713B6">
        <w:rPr>
          <w:lang w:val="en-US"/>
        </w:rPr>
        <w:t xml:space="preserve">the complainant’s </w:t>
      </w:r>
      <w:r w:rsidR="00B34533" w:rsidRPr="00D713B6">
        <w:rPr>
          <w:lang w:val="en-US"/>
        </w:rPr>
        <w:t xml:space="preserve">evidence </w:t>
      </w:r>
      <w:r w:rsidRPr="00D713B6">
        <w:rPr>
          <w:lang w:val="en-US"/>
        </w:rPr>
        <w:t xml:space="preserve">in relation to the rape charge </w:t>
      </w:r>
      <w:r w:rsidR="00B34533" w:rsidRPr="00D713B6">
        <w:rPr>
          <w:lang w:val="en-US"/>
        </w:rPr>
        <w:t xml:space="preserve">and the reports she made to them. The emotional state that </w:t>
      </w:r>
      <w:r w:rsidRPr="00D713B6">
        <w:rPr>
          <w:lang w:val="en-US"/>
        </w:rPr>
        <w:t>the complainant</w:t>
      </w:r>
      <w:r w:rsidR="00B34533" w:rsidRPr="00D713B6">
        <w:rPr>
          <w:lang w:val="en-US"/>
        </w:rPr>
        <w:t xml:space="preserve"> was in </w:t>
      </w:r>
      <w:r w:rsidRPr="00D713B6">
        <w:rPr>
          <w:lang w:val="en-US"/>
        </w:rPr>
        <w:t>was</w:t>
      </w:r>
      <w:r w:rsidR="00B34533" w:rsidRPr="00D713B6">
        <w:rPr>
          <w:lang w:val="en-US"/>
        </w:rPr>
        <w:t xml:space="preserve"> observed by these witnesses</w:t>
      </w:r>
      <w:r w:rsidRPr="00D713B6">
        <w:rPr>
          <w:lang w:val="en-US"/>
        </w:rPr>
        <w:t xml:space="preserve"> and was also recorded under “mental health and emotional status’ on the J88 medical report by the nurse who examined her after the ordeal, as “</w:t>
      </w:r>
      <w:r w:rsidRPr="00D713B6">
        <w:rPr>
          <w:i/>
          <w:iCs/>
          <w:lang w:val="en-US"/>
        </w:rPr>
        <w:t>Looks depressed – kept crying during the interview”.</w:t>
      </w:r>
      <w:r w:rsidR="00B34533" w:rsidRPr="00D713B6">
        <w:rPr>
          <w:lang w:val="en-US"/>
        </w:rPr>
        <w:t xml:space="preserve"> </w:t>
      </w:r>
    </w:p>
    <w:p w14:paraId="36F9C0DA" w14:textId="77777777" w:rsidR="00B34533" w:rsidRDefault="00B34533" w:rsidP="00D713B6">
      <w:pPr>
        <w:spacing w:line="480" w:lineRule="auto"/>
        <w:jc w:val="both"/>
        <w:rPr>
          <w:color w:val="auto"/>
          <w:lang w:val="en-US"/>
        </w:rPr>
      </w:pPr>
    </w:p>
    <w:p w14:paraId="5EAC2E05" w14:textId="1D64C0E2" w:rsidR="00FC3ACE" w:rsidRDefault="00D713B6" w:rsidP="00FC3ACE">
      <w:pPr>
        <w:spacing w:line="480" w:lineRule="auto"/>
        <w:ind w:left="720" w:hanging="720"/>
        <w:jc w:val="both"/>
        <w:rPr>
          <w:color w:val="auto"/>
          <w:lang w:val="en-US"/>
        </w:rPr>
      </w:pPr>
      <w:r>
        <w:rPr>
          <w:color w:val="auto"/>
          <w:lang w:val="en-US"/>
        </w:rPr>
        <w:t xml:space="preserve">[26]    </w:t>
      </w:r>
      <w:r w:rsidR="00FC3ACE">
        <w:rPr>
          <w:color w:val="auto"/>
          <w:lang w:val="en-US"/>
        </w:rPr>
        <w:t>Section 208 of the Criminal Procedure Act 51 of 1977 provides</w:t>
      </w:r>
      <w:r>
        <w:rPr>
          <w:color w:val="auto"/>
          <w:lang w:val="en-US"/>
        </w:rPr>
        <w:t>:</w:t>
      </w:r>
    </w:p>
    <w:p w14:paraId="0E6E56A1" w14:textId="1111A4F7" w:rsidR="00FC3ACE" w:rsidRPr="00EE5D1E" w:rsidRDefault="00FC3ACE" w:rsidP="00FC3ACE">
      <w:pPr>
        <w:spacing w:line="240" w:lineRule="auto"/>
        <w:ind w:left="720" w:hanging="720"/>
        <w:jc w:val="both"/>
        <w:rPr>
          <w:i/>
          <w:iCs/>
          <w:color w:val="auto"/>
          <w:sz w:val="20"/>
          <w:szCs w:val="20"/>
          <w:lang w:val="en-US"/>
        </w:rPr>
      </w:pPr>
      <w:r>
        <w:rPr>
          <w:color w:val="auto"/>
          <w:lang w:val="en-US"/>
        </w:rPr>
        <w:tab/>
      </w:r>
      <w:r>
        <w:rPr>
          <w:color w:val="auto"/>
          <w:lang w:val="en-US"/>
        </w:rPr>
        <w:tab/>
      </w:r>
      <w:r w:rsidRPr="00EE5D1E">
        <w:rPr>
          <w:i/>
          <w:iCs/>
          <w:color w:val="auto"/>
          <w:sz w:val="20"/>
          <w:szCs w:val="20"/>
          <w:lang w:val="en-US"/>
        </w:rPr>
        <w:t>“</w:t>
      </w:r>
      <w:r w:rsidR="00D713B6">
        <w:rPr>
          <w:i/>
          <w:iCs/>
          <w:color w:val="auto"/>
          <w:sz w:val="20"/>
          <w:szCs w:val="20"/>
          <w:lang w:val="en-US"/>
        </w:rPr>
        <w:t xml:space="preserve">208. </w:t>
      </w:r>
      <w:r w:rsidRPr="00EE5D1E">
        <w:rPr>
          <w:i/>
          <w:iCs/>
          <w:color w:val="auto"/>
          <w:sz w:val="20"/>
          <w:szCs w:val="20"/>
          <w:lang w:val="en-US"/>
        </w:rPr>
        <w:t>C</w:t>
      </w:r>
      <w:r w:rsidRPr="00EE5D1E">
        <w:rPr>
          <w:i/>
          <w:iCs/>
          <w:sz w:val="20"/>
          <w:szCs w:val="20"/>
        </w:rPr>
        <w:t>onviction may follow on evidence of single witness.</w:t>
      </w:r>
    </w:p>
    <w:p w14:paraId="39FE05AD" w14:textId="24E5F151" w:rsidR="00FC3ACE" w:rsidRDefault="00D713B6" w:rsidP="00D713B6">
      <w:pPr>
        <w:spacing w:line="240" w:lineRule="auto"/>
        <w:jc w:val="both"/>
        <w:rPr>
          <w:i/>
          <w:iCs/>
          <w:sz w:val="20"/>
          <w:szCs w:val="20"/>
        </w:rPr>
      </w:pPr>
      <w:r>
        <w:rPr>
          <w:i/>
          <w:iCs/>
          <w:sz w:val="20"/>
          <w:szCs w:val="20"/>
        </w:rPr>
        <w:t xml:space="preserve">                        </w:t>
      </w:r>
      <w:r w:rsidR="00FC3ACE" w:rsidRPr="00EE5D1E">
        <w:rPr>
          <w:i/>
          <w:iCs/>
          <w:sz w:val="20"/>
          <w:szCs w:val="20"/>
        </w:rPr>
        <w:t xml:space="preserve">An accused may be convicted of any offence on the single evidence of any competent </w:t>
      </w:r>
      <w:r>
        <w:rPr>
          <w:i/>
          <w:iCs/>
          <w:sz w:val="20"/>
          <w:szCs w:val="20"/>
        </w:rPr>
        <w:tab/>
      </w:r>
      <w:r>
        <w:rPr>
          <w:i/>
          <w:iCs/>
          <w:sz w:val="20"/>
          <w:szCs w:val="20"/>
        </w:rPr>
        <w:tab/>
      </w:r>
      <w:r w:rsidR="00FC3ACE" w:rsidRPr="00EE5D1E">
        <w:rPr>
          <w:i/>
          <w:iCs/>
          <w:sz w:val="20"/>
          <w:szCs w:val="20"/>
        </w:rPr>
        <w:t>witness.”</w:t>
      </w:r>
    </w:p>
    <w:p w14:paraId="31E2B361" w14:textId="77777777" w:rsidR="00D713B6" w:rsidRPr="00EE5D1E" w:rsidRDefault="00D713B6" w:rsidP="00D713B6">
      <w:pPr>
        <w:spacing w:line="240" w:lineRule="auto"/>
        <w:jc w:val="both"/>
        <w:rPr>
          <w:i/>
          <w:iCs/>
          <w:color w:val="auto"/>
          <w:sz w:val="20"/>
          <w:szCs w:val="20"/>
          <w:lang w:val="en-US"/>
        </w:rPr>
      </w:pPr>
    </w:p>
    <w:p w14:paraId="612C979C" w14:textId="3078C23F" w:rsidR="00FC3ACE" w:rsidRDefault="00FC3ACE" w:rsidP="00FC3ACE">
      <w:pPr>
        <w:spacing w:line="480" w:lineRule="auto"/>
        <w:ind w:left="720"/>
        <w:jc w:val="both"/>
        <w:rPr>
          <w:bCs/>
          <w:lang w:val="en-US"/>
        </w:rPr>
      </w:pPr>
      <w:r>
        <w:rPr>
          <w:bCs/>
          <w:lang w:val="en-US"/>
        </w:rPr>
        <w:t xml:space="preserve">It is apparent from this section that </w:t>
      </w:r>
      <w:r w:rsidR="00D713B6">
        <w:rPr>
          <w:bCs/>
          <w:lang w:val="en-US"/>
        </w:rPr>
        <w:t xml:space="preserve">the testimony of a </w:t>
      </w:r>
      <w:r>
        <w:rPr>
          <w:bCs/>
          <w:lang w:val="en-US"/>
        </w:rPr>
        <w:t xml:space="preserve">single witness must still be credible, her evidence should be clear and satisfactory in every material respect. </w:t>
      </w:r>
    </w:p>
    <w:p w14:paraId="06C12CBE" w14:textId="035EE9CB" w:rsidR="00FC3ACE" w:rsidRPr="002D48C8" w:rsidRDefault="00FC3ACE" w:rsidP="00FC3ACE">
      <w:pPr>
        <w:spacing w:line="480" w:lineRule="auto"/>
        <w:ind w:left="720" w:hanging="720"/>
        <w:jc w:val="both"/>
        <w:rPr>
          <w:bCs/>
          <w:lang w:val="en-US"/>
        </w:rPr>
      </w:pPr>
      <w:r>
        <w:rPr>
          <w:bCs/>
          <w:lang w:val="en-US"/>
        </w:rPr>
        <w:lastRenderedPageBreak/>
        <w:t>[</w:t>
      </w:r>
      <w:r w:rsidR="00C544DC">
        <w:rPr>
          <w:bCs/>
          <w:lang w:val="en-US"/>
        </w:rPr>
        <w:t>2</w:t>
      </w:r>
      <w:r w:rsidR="007349A2">
        <w:rPr>
          <w:bCs/>
          <w:lang w:val="en-US"/>
        </w:rPr>
        <w:t>7</w:t>
      </w:r>
      <w:r>
        <w:rPr>
          <w:bCs/>
          <w:lang w:val="en-US"/>
        </w:rPr>
        <w:t>]</w:t>
      </w:r>
      <w:r>
        <w:rPr>
          <w:bCs/>
          <w:lang w:val="en-US"/>
        </w:rPr>
        <w:tab/>
        <w:t xml:space="preserve">In </w:t>
      </w:r>
      <w:r>
        <w:rPr>
          <w:b/>
          <w:i/>
          <w:iCs/>
          <w:lang w:val="en-US"/>
        </w:rPr>
        <w:t>Mahlangu &amp; Another v The State</w:t>
      </w:r>
      <w:r>
        <w:rPr>
          <w:rStyle w:val="FootnoteReference"/>
          <w:b/>
          <w:i/>
          <w:iCs/>
          <w:lang w:val="en-US"/>
        </w:rPr>
        <w:footnoteReference w:id="6"/>
      </w:r>
      <w:r>
        <w:rPr>
          <w:bCs/>
          <w:i/>
          <w:iCs/>
          <w:lang w:val="en-US"/>
        </w:rPr>
        <w:t xml:space="preserve"> </w:t>
      </w:r>
      <w:r>
        <w:rPr>
          <w:bCs/>
          <w:lang w:val="en-US"/>
        </w:rPr>
        <w:t>the Supreme Court of Appeal found that the court can base its findings on the evidence of a single witness as long as such evidence is substantially satisfactory in every material respect.</w:t>
      </w:r>
      <w:r w:rsidR="00000BDC">
        <w:rPr>
          <w:bCs/>
          <w:lang w:val="en-US"/>
        </w:rPr>
        <w:t xml:space="preserve">  The record shows that the evidence of the complainant was reliable and satisfactory in every material respect.  The trial court was alive to the cautionary rule and applied it. It follows that the attack on the convictions must fail. </w:t>
      </w:r>
    </w:p>
    <w:p w14:paraId="68AD6297" w14:textId="77777777" w:rsidR="00FC3ACE" w:rsidRDefault="00FC3ACE" w:rsidP="00A04B90">
      <w:pPr>
        <w:spacing w:line="480" w:lineRule="auto"/>
        <w:ind w:left="720" w:hanging="720"/>
        <w:jc w:val="both"/>
        <w:rPr>
          <w:color w:val="auto"/>
          <w:lang w:val="en-US"/>
        </w:rPr>
      </w:pPr>
    </w:p>
    <w:p w14:paraId="27890FD9" w14:textId="710897AD" w:rsidR="00EC41A5" w:rsidRDefault="00014AE2" w:rsidP="00A04B90">
      <w:pPr>
        <w:spacing w:line="480" w:lineRule="auto"/>
        <w:ind w:left="720" w:hanging="720"/>
        <w:jc w:val="both"/>
        <w:rPr>
          <w:color w:val="auto"/>
          <w:lang w:val="en-US"/>
        </w:rPr>
      </w:pPr>
      <w:r w:rsidRPr="00DA30BB">
        <w:rPr>
          <w:color w:val="auto"/>
          <w:lang w:val="en-US"/>
        </w:rPr>
        <w:t>[</w:t>
      </w:r>
      <w:r w:rsidR="00C544DC">
        <w:rPr>
          <w:color w:val="auto"/>
          <w:lang w:val="en-US"/>
        </w:rPr>
        <w:t>2</w:t>
      </w:r>
      <w:r w:rsidR="007349A2">
        <w:rPr>
          <w:color w:val="auto"/>
          <w:lang w:val="en-US"/>
        </w:rPr>
        <w:t>8</w:t>
      </w:r>
      <w:r w:rsidRPr="00DA30BB">
        <w:rPr>
          <w:color w:val="auto"/>
          <w:lang w:val="en-US"/>
        </w:rPr>
        <w:t>]</w:t>
      </w:r>
      <w:r w:rsidRPr="00DA30BB">
        <w:rPr>
          <w:color w:val="auto"/>
          <w:lang w:val="en-US"/>
        </w:rPr>
        <w:tab/>
      </w:r>
      <w:r w:rsidR="008F0FCC" w:rsidRPr="00DA30BB">
        <w:rPr>
          <w:color w:val="auto"/>
          <w:lang w:val="en-US"/>
        </w:rPr>
        <w:t xml:space="preserve">The principles regarding when a court of appeal may interfere with </w:t>
      </w:r>
      <w:r w:rsidR="00000BDC">
        <w:rPr>
          <w:color w:val="auto"/>
          <w:lang w:val="en-US"/>
        </w:rPr>
        <w:t xml:space="preserve">a </w:t>
      </w:r>
      <w:r w:rsidR="008F0FCC" w:rsidRPr="00DA30BB">
        <w:rPr>
          <w:color w:val="auto"/>
          <w:lang w:val="en-US"/>
        </w:rPr>
        <w:t xml:space="preserve">sentence </w:t>
      </w:r>
      <w:r w:rsidR="00000BDC">
        <w:rPr>
          <w:color w:val="auto"/>
          <w:lang w:val="en-US"/>
        </w:rPr>
        <w:t>imposed</w:t>
      </w:r>
      <w:r w:rsidR="008F0FCC" w:rsidRPr="00DA30BB">
        <w:rPr>
          <w:color w:val="auto"/>
          <w:lang w:val="en-US"/>
        </w:rPr>
        <w:t xml:space="preserve"> by a </w:t>
      </w:r>
      <w:r w:rsidR="006B6795">
        <w:rPr>
          <w:color w:val="auto"/>
          <w:lang w:val="en-US"/>
        </w:rPr>
        <w:t xml:space="preserve">trial </w:t>
      </w:r>
      <w:r w:rsidR="008F0FCC" w:rsidRPr="00DA30BB">
        <w:rPr>
          <w:color w:val="auto"/>
          <w:lang w:val="en-US"/>
        </w:rPr>
        <w:t xml:space="preserve">court are now settled.  </w:t>
      </w:r>
      <w:r w:rsidR="00000BDC">
        <w:rPr>
          <w:color w:val="auto"/>
          <w:lang w:val="en-US"/>
        </w:rPr>
        <w:t xml:space="preserve">In </w:t>
      </w:r>
      <w:r w:rsidR="008F0FCC" w:rsidRPr="00DA30BB">
        <w:rPr>
          <w:color w:val="auto"/>
          <w:lang w:val="en-US"/>
        </w:rPr>
        <w:t xml:space="preserve"> </w:t>
      </w:r>
      <w:r w:rsidR="008F0FCC" w:rsidRPr="00A04B90">
        <w:rPr>
          <w:b/>
          <w:bCs/>
          <w:i/>
          <w:color w:val="auto"/>
          <w:lang w:val="en-US"/>
        </w:rPr>
        <w:t>S v Rabie</w:t>
      </w:r>
      <w:r w:rsidR="00A55005" w:rsidRPr="00DA30BB">
        <w:rPr>
          <w:rStyle w:val="FootnoteReference"/>
          <w:i/>
          <w:color w:val="auto"/>
          <w:lang w:val="en-US"/>
        </w:rPr>
        <w:footnoteReference w:id="7"/>
      </w:r>
      <w:r w:rsidR="008F0FCC" w:rsidRPr="00DA30BB">
        <w:rPr>
          <w:color w:val="auto"/>
          <w:lang w:val="en-US"/>
        </w:rPr>
        <w:t xml:space="preserve"> </w:t>
      </w:r>
      <w:r w:rsidR="00EC41A5" w:rsidRPr="00DA30BB">
        <w:rPr>
          <w:color w:val="auto"/>
          <w:lang w:val="en-US"/>
        </w:rPr>
        <w:t>Holmes JA s</w:t>
      </w:r>
      <w:r w:rsidR="00000BDC">
        <w:rPr>
          <w:color w:val="auto"/>
          <w:lang w:val="en-US"/>
        </w:rPr>
        <w:t>tated</w:t>
      </w:r>
      <w:r w:rsidR="00EC41A5" w:rsidRPr="00DA30BB">
        <w:rPr>
          <w:color w:val="auto"/>
          <w:lang w:val="en-US"/>
        </w:rPr>
        <w:t>:</w:t>
      </w:r>
    </w:p>
    <w:p w14:paraId="20823976" w14:textId="77777777" w:rsidR="008F0FCC" w:rsidRPr="00A04B90" w:rsidRDefault="00EC41A5" w:rsidP="00A04B90">
      <w:pPr>
        <w:spacing w:line="240" w:lineRule="auto"/>
        <w:ind w:left="1440" w:hanging="447"/>
        <w:jc w:val="both"/>
        <w:rPr>
          <w:i/>
          <w:iCs/>
          <w:sz w:val="20"/>
          <w:szCs w:val="20"/>
          <w:lang w:val="en-US"/>
        </w:rPr>
      </w:pPr>
      <w:r w:rsidRPr="00A04B90">
        <w:rPr>
          <w:i/>
          <w:iCs/>
          <w:sz w:val="20"/>
          <w:szCs w:val="20"/>
          <w:lang w:val="en-US"/>
        </w:rPr>
        <w:t>“1.</w:t>
      </w:r>
      <w:r w:rsidRPr="00A04B90">
        <w:rPr>
          <w:i/>
          <w:iCs/>
          <w:sz w:val="20"/>
          <w:szCs w:val="20"/>
          <w:lang w:val="en-US"/>
        </w:rPr>
        <w:tab/>
      </w:r>
      <w:r w:rsidR="008F0FCC" w:rsidRPr="00A04B90">
        <w:rPr>
          <w:i/>
          <w:iCs/>
          <w:sz w:val="20"/>
          <w:szCs w:val="20"/>
          <w:lang w:val="en-US"/>
        </w:rPr>
        <w:t>In every appeal against sentence, whether imposed by a magistrate or a J</w:t>
      </w:r>
      <w:r w:rsidRPr="00A04B90">
        <w:rPr>
          <w:i/>
          <w:iCs/>
          <w:sz w:val="20"/>
          <w:szCs w:val="20"/>
          <w:lang w:val="en-US"/>
        </w:rPr>
        <w:t>udge</w:t>
      </w:r>
      <w:r w:rsidRPr="00A04B90">
        <w:rPr>
          <w:i/>
          <w:iCs/>
          <w:color w:val="auto"/>
          <w:sz w:val="20"/>
          <w:szCs w:val="20"/>
          <w:lang w:val="en-US"/>
        </w:rPr>
        <w:t xml:space="preserve"> </w:t>
      </w:r>
      <w:r w:rsidR="008F0FCC" w:rsidRPr="00A04B90">
        <w:rPr>
          <w:i/>
          <w:iCs/>
          <w:sz w:val="20"/>
          <w:szCs w:val="20"/>
          <w:lang w:val="en-US"/>
        </w:rPr>
        <w:t>the Court hearing the appeal –</w:t>
      </w:r>
    </w:p>
    <w:p w14:paraId="3EE33816" w14:textId="77777777" w:rsidR="000415FB" w:rsidRPr="00A04B90" w:rsidRDefault="000415FB" w:rsidP="00A04B90">
      <w:pPr>
        <w:spacing w:line="240" w:lineRule="auto"/>
        <w:ind w:left="1440" w:hanging="447"/>
        <w:jc w:val="both"/>
        <w:rPr>
          <w:i/>
          <w:iCs/>
          <w:color w:val="auto"/>
          <w:sz w:val="20"/>
          <w:szCs w:val="20"/>
          <w:lang w:val="en-US"/>
        </w:rPr>
      </w:pPr>
    </w:p>
    <w:p w14:paraId="2DEB8420" w14:textId="3D086498" w:rsidR="008F0FCC" w:rsidRPr="00CB44F5" w:rsidRDefault="00CB44F5" w:rsidP="00CB44F5">
      <w:pPr>
        <w:spacing w:line="240" w:lineRule="auto"/>
        <w:ind w:left="2520" w:hanging="447"/>
        <w:jc w:val="both"/>
        <w:rPr>
          <w:i/>
          <w:iCs/>
          <w:sz w:val="20"/>
          <w:szCs w:val="20"/>
          <w:lang w:val="en-US"/>
          <w:rPrChange w:id="60" w:author="Lilitha Mdleleni" w:date="2023-11-22T09:14:00Z">
            <w:rPr>
              <w:lang w:val="en-US"/>
            </w:rPr>
          </w:rPrChange>
        </w:rPr>
        <w:pPrChange w:id="61" w:author="Lilitha Mdleleni" w:date="2023-11-22T09:14:00Z">
          <w:pPr>
            <w:pStyle w:val="ListParagraph"/>
            <w:numPr>
              <w:numId w:val="32"/>
            </w:numPr>
            <w:spacing w:line="240" w:lineRule="auto"/>
            <w:ind w:left="2520" w:hanging="447"/>
            <w:jc w:val="both"/>
          </w:pPr>
        </w:pPrChange>
      </w:pPr>
      <w:r w:rsidRPr="00A04B90">
        <w:rPr>
          <w:rFonts w:ascii="Times New Roman" w:hAnsi="Times New Roman" w:cs="Times New Roman"/>
          <w:i/>
          <w:iCs/>
          <w:sz w:val="20"/>
          <w:szCs w:val="20"/>
          <w:lang w:val="en-US"/>
        </w:rPr>
        <w:t>(a)</w:t>
      </w:r>
      <w:r w:rsidRPr="00A04B90">
        <w:rPr>
          <w:rFonts w:ascii="Times New Roman" w:hAnsi="Times New Roman" w:cs="Times New Roman"/>
          <w:i/>
          <w:iCs/>
          <w:sz w:val="20"/>
          <w:szCs w:val="20"/>
          <w:lang w:val="en-US"/>
        </w:rPr>
        <w:tab/>
      </w:r>
      <w:r w:rsidR="008F0FCC" w:rsidRPr="00CB44F5">
        <w:rPr>
          <w:i/>
          <w:iCs/>
          <w:sz w:val="20"/>
          <w:szCs w:val="20"/>
          <w:lang w:val="en-US"/>
          <w:rPrChange w:id="62" w:author="Lilitha Mdleleni" w:date="2023-11-22T09:14:00Z">
            <w:rPr>
              <w:lang w:val="en-US"/>
            </w:rPr>
          </w:rPrChange>
        </w:rPr>
        <w:t>Should be guided by the principle that punishment is “pre-eminently a matter for the discretion of the trial court”; and</w:t>
      </w:r>
    </w:p>
    <w:p w14:paraId="3F389B30" w14:textId="782543D0" w:rsidR="009F152A" w:rsidRPr="00CB44F5" w:rsidRDefault="00CB44F5" w:rsidP="00CB44F5">
      <w:pPr>
        <w:spacing w:line="240" w:lineRule="auto"/>
        <w:ind w:left="2520" w:hanging="447"/>
        <w:jc w:val="both"/>
        <w:rPr>
          <w:i/>
          <w:iCs/>
          <w:sz w:val="20"/>
          <w:szCs w:val="20"/>
          <w:lang w:val="en-US"/>
          <w:rPrChange w:id="63" w:author="Lilitha Mdleleni" w:date="2023-11-22T09:14:00Z">
            <w:rPr>
              <w:lang w:val="en-US"/>
            </w:rPr>
          </w:rPrChange>
        </w:rPr>
        <w:pPrChange w:id="64" w:author="Lilitha Mdleleni" w:date="2023-11-22T09:14:00Z">
          <w:pPr>
            <w:pStyle w:val="ListParagraph"/>
            <w:numPr>
              <w:numId w:val="32"/>
            </w:numPr>
            <w:spacing w:line="240" w:lineRule="auto"/>
            <w:ind w:left="2520" w:hanging="447"/>
            <w:jc w:val="both"/>
          </w:pPr>
        </w:pPrChange>
      </w:pPr>
      <w:r w:rsidRPr="00A04B90">
        <w:rPr>
          <w:rFonts w:ascii="Times New Roman" w:hAnsi="Times New Roman" w:cs="Times New Roman"/>
          <w:i/>
          <w:iCs/>
          <w:sz w:val="20"/>
          <w:szCs w:val="20"/>
          <w:lang w:val="en-US"/>
        </w:rPr>
        <w:t>(b)</w:t>
      </w:r>
      <w:r w:rsidRPr="00A04B90">
        <w:rPr>
          <w:rFonts w:ascii="Times New Roman" w:hAnsi="Times New Roman" w:cs="Times New Roman"/>
          <w:i/>
          <w:iCs/>
          <w:sz w:val="20"/>
          <w:szCs w:val="20"/>
          <w:lang w:val="en-US"/>
        </w:rPr>
        <w:tab/>
      </w:r>
      <w:r w:rsidR="008F0FCC" w:rsidRPr="00CB44F5">
        <w:rPr>
          <w:i/>
          <w:iCs/>
          <w:sz w:val="20"/>
          <w:szCs w:val="20"/>
          <w:lang w:val="en-US"/>
          <w:rPrChange w:id="65" w:author="Lilitha Mdleleni" w:date="2023-11-22T09:14:00Z">
            <w:rPr>
              <w:lang w:val="en-US"/>
            </w:rPr>
          </w:rPrChange>
        </w:rPr>
        <w:t>Should be careful not to erode such discretion:  hence the further principle that the sentence should only be altered</w:t>
      </w:r>
      <w:r w:rsidR="009F152A" w:rsidRPr="00CB44F5">
        <w:rPr>
          <w:i/>
          <w:iCs/>
          <w:sz w:val="20"/>
          <w:szCs w:val="20"/>
          <w:lang w:val="en-US"/>
          <w:rPrChange w:id="66" w:author="Lilitha Mdleleni" w:date="2023-11-22T09:14:00Z">
            <w:rPr>
              <w:lang w:val="en-US"/>
            </w:rPr>
          </w:rPrChange>
        </w:rPr>
        <w:t xml:space="preserve"> if the discretion has not been “jud</w:t>
      </w:r>
      <w:r w:rsidR="00EC41A5" w:rsidRPr="00CB44F5">
        <w:rPr>
          <w:i/>
          <w:iCs/>
          <w:sz w:val="20"/>
          <w:szCs w:val="20"/>
          <w:lang w:val="en-US"/>
          <w:rPrChange w:id="67" w:author="Lilitha Mdleleni" w:date="2023-11-22T09:14:00Z">
            <w:rPr>
              <w:lang w:val="en-US"/>
            </w:rPr>
          </w:rPrChange>
        </w:rPr>
        <w:t>icially and properly exercised.</w:t>
      </w:r>
    </w:p>
    <w:p w14:paraId="7DAE69CA" w14:textId="79C979BA" w:rsidR="00014AE2" w:rsidRPr="00CB44F5" w:rsidRDefault="00CB44F5" w:rsidP="00CB44F5">
      <w:pPr>
        <w:spacing w:line="240" w:lineRule="auto"/>
        <w:ind w:left="1418" w:hanging="425"/>
        <w:jc w:val="both"/>
        <w:rPr>
          <w:i/>
          <w:iCs/>
          <w:sz w:val="20"/>
          <w:szCs w:val="20"/>
          <w:lang w:val="en-US"/>
          <w:rPrChange w:id="68" w:author="Lilitha Mdleleni" w:date="2023-11-22T09:14:00Z">
            <w:rPr>
              <w:lang w:val="en-US"/>
            </w:rPr>
          </w:rPrChange>
        </w:rPr>
        <w:pPrChange w:id="69" w:author="Lilitha Mdleleni" w:date="2023-11-22T09:14:00Z">
          <w:pPr>
            <w:pStyle w:val="ListParagraph"/>
            <w:numPr>
              <w:numId w:val="36"/>
            </w:numPr>
            <w:spacing w:line="240" w:lineRule="auto"/>
            <w:ind w:left="1418" w:hanging="425"/>
            <w:jc w:val="both"/>
          </w:pPr>
        </w:pPrChange>
      </w:pPr>
      <w:r>
        <w:rPr>
          <w:i/>
          <w:iCs/>
          <w:sz w:val="20"/>
          <w:szCs w:val="20"/>
          <w:lang w:val="en-US"/>
        </w:rPr>
        <w:t>2.</w:t>
      </w:r>
      <w:r>
        <w:rPr>
          <w:i/>
          <w:iCs/>
          <w:sz w:val="20"/>
          <w:szCs w:val="20"/>
          <w:lang w:val="en-US"/>
        </w:rPr>
        <w:tab/>
      </w:r>
      <w:r w:rsidR="009F152A" w:rsidRPr="00CB44F5">
        <w:rPr>
          <w:i/>
          <w:iCs/>
          <w:sz w:val="20"/>
          <w:szCs w:val="20"/>
          <w:lang w:val="en-US"/>
          <w:rPrChange w:id="70" w:author="Lilitha Mdleleni" w:date="2023-11-22T09:14:00Z">
            <w:rPr>
              <w:lang w:val="en-US"/>
            </w:rPr>
          </w:rPrChange>
        </w:rPr>
        <w:t>The list under (b</w:t>
      </w:r>
      <w:r w:rsidR="000415FB" w:rsidRPr="00CB44F5">
        <w:rPr>
          <w:i/>
          <w:iCs/>
          <w:sz w:val="20"/>
          <w:szCs w:val="20"/>
          <w:lang w:val="en-US"/>
          <w:rPrChange w:id="71" w:author="Lilitha Mdleleni" w:date="2023-11-22T09:14:00Z">
            <w:rPr>
              <w:lang w:val="en-US"/>
            </w:rPr>
          </w:rPrChange>
        </w:rPr>
        <w:t>) is whether the sentence is viti</w:t>
      </w:r>
      <w:r w:rsidR="009F152A" w:rsidRPr="00CB44F5">
        <w:rPr>
          <w:i/>
          <w:iCs/>
          <w:sz w:val="20"/>
          <w:szCs w:val="20"/>
          <w:lang w:val="en-US"/>
          <w:rPrChange w:id="72" w:author="Lilitha Mdleleni" w:date="2023-11-22T09:14:00Z">
            <w:rPr>
              <w:lang w:val="en-US"/>
            </w:rPr>
          </w:rPrChange>
        </w:rPr>
        <w:t>ated by irregularity or misdirection or is disturbingly inappropriate.”</w:t>
      </w:r>
      <w:r w:rsidR="00F17084" w:rsidRPr="00CB44F5">
        <w:rPr>
          <w:i/>
          <w:iCs/>
          <w:sz w:val="20"/>
          <w:szCs w:val="20"/>
          <w:lang w:val="en-US"/>
          <w:rPrChange w:id="73" w:author="Lilitha Mdleleni" w:date="2023-11-22T09:14:00Z">
            <w:rPr>
              <w:lang w:val="en-US"/>
            </w:rPr>
          </w:rPrChange>
        </w:rPr>
        <w:t xml:space="preserve"> </w:t>
      </w:r>
    </w:p>
    <w:p w14:paraId="6D6437B4" w14:textId="77777777" w:rsidR="00000BDC" w:rsidRDefault="00000BDC" w:rsidP="00000BDC">
      <w:pPr>
        <w:pStyle w:val="ListParagraph"/>
        <w:spacing w:line="240" w:lineRule="auto"/>
        <w:ind w:left="1418"/>
        <w:jc w:val="both"/>
        <w:rPr>
          <w:i/>
          <w:iCs/>
          <w:sz w:val="20"/>
          <w:szCs w:val="20"/>
          <w:lang w:val="en-US"/>
        </w:rPr>
      </w:pPr>
    </w:p>
    <w:p w14:paraId="4C65EA88" w14:textId="77777777" w:rsidR="007349A2" w:rsidRPr="00A04B90" w:rsidRDefault="007349A2" w:rsidP="00000BDC">
      <w:pPr>
        <w:pStyle w:val="ListParagraph"/>
        <w:spacing w:line="240" w:lineRule="auto"/>
        <w:ind w:left="1418"/>
        <w:jc w:val="both"/>
        <w:rPr>
          <w:i/>
          <w:iCs/>
          <w:sz w:val="20"/>
          <w:szCs w:val="20"/>
          <w:lang w:val="en-US"/>
        </w:rPr>
      </w:pPr>
    </w:p>
    <w:p w14:paraId="7C8A4EE3" w14:textId="13FC698D" w:rsidR="000415FB" w:rsidRPr="00DA30BB" w:rsidRDefault="00F17084" w:rsidP="00A04B90">
      <w:pPr>
        <w:spacing w:line="480" w:lineRule="auto"/>
        <w:ind w:left="720" w:hanging="720"/>
        <w:jc w:val="both"/>
        <w:rPr>
          <w:lang w:val="en-US"/>
        </w:rPr>
      </w:pPr>
      <w:r w:rsidRPr="00DA30BB">
        <w:rPr>
          <w:lang w:val="en-US"/>
        </w:rPr>
        <w:t>[</w:t>
      </w:r>
      <w:r w:rsidR="00F56022">
        <w:rPr>
          <w:lang w:val="en-US"/>
        </w:rPr>
        <w:t>2</w:t>
      </w:r>
      <w:r w:rsidR="007349A2">
        <w:rPr>
          <w:lang w:val="en-US"/>
        </w:rPr>
        <w:t>9</w:t>
      </w:r>
      <w:r w:rsidRPr="00DA30BB">
        <w:rPr>
          <w:lang w:val="en-US"/>
        </w:rPr>
        <w:t>]</w:t>
      </w:r>
      <w:r w:rsidRPr="00DA30BB">
        <w:rPr>
          <w:lang w:val="en-US"/>
        </w:rPr>
        <w:tab/>
      </w:r>
      <w:r w:rsidR="00000BDC">
        <w:rPr>
          <w:lang w:val="en-US"/>
        </w:rPr>
        <w:t xml:space="preserve">The Constitutional Court has embraced those </w:t>
      </w:r>
      <w:r w:rsidR="009F152A" w:rsidRPr="00DA30BB">
        <w:rPr>
          <w:lang w:val="en-US"/>
        </w:rPr>
        <w:t>principles</w:t>
      </w:r>
      <w:r w:rsidR="00EC41A5" w:rsidRPr="00DA30BB">
        <w:rPr>
          <w:rStyle w:val="FootnoteReference"/>
          <w:lang w:val="en-US"/>
        </w:rPr>
        <w:footnoteReference w:id="8"/>
      </w:r>
      <w:r w:rsidR="00000BDC">
        <w:rPr>
          <w:lang w:val="en-US"/>
        </w:rPr>
        <w:t xml:space="preserve"> in, amongst others, </w:t>
      </w:r>
      <w:r w:rsidR="00EC41A5" w:rsidRPr="00DA30BB">
        <w:rPr>
          <w:lang w:val="en-US"/>
        </w:rPr>
        <w:t xml:space="preserve">  </w:t>
      </w:r>
      <w:r w:rsidR="009F152A" w:rsidRPr="00A04B90">
        <w:rPr>
          <w:b/>
          <w:bCs/>
          <w:i/>
          <w:lang w:val="en-US"/>
        </w:rPr>
        <w:t>S v Bogaard</w:t>
      </w:r>
      <w:r w:rsidR="008366D3" w:rsidRPr="00A04B90">
        <w:rPr>
          <w:b/>
          <w:bCs/>
          <w:i/>
          <w:lang w:val="en-US"/>
        </w:rPr>
        <w:t>s</w:t>
      </w:r>
      <w:r w:rsidR="00F33505" w:rsidRPr="00DA30BB">
        <w:rPr>
          <w:rStyle w:val="FootnoteReference"/>
          <w:i/>
          <w:lang w:val="en-US"/>
        </w:rPr>
        <w:footnoteReference w:id="9"/>
      </w:r>
      <w:r w:rsidR="009F152A" w:rsidRPr="00DA30BB">
        <w:rPr>
          <w:lang w:val="en-US"/>
        </w:rPr>
        <w:t xml:space="preserve"> as follows:</w:t>
      </w:r>
    </w:p>
    <w:p w14:paraId="6101624F" w14:textId="77777777" w:rsidR="00DA30BB" w:rsidRDefault="000A04FD" w:rsidP="00A04B90">
      <w:pPr>
        <w:spacing w:line="240" w:lineRule="auto"/>
        <w:ind w:left="1440"/>
        <w:jc w:val="both"/>
        <w:rPr>
          <w:sz w:val="20"/>
          <w:szCs w:val="20"/>
          <w:lang w:val="en-US"/>
        </w:rPr>
      </w:pPr>
      <w:r w:rsidRPr="00A04B90">
        <w:rPr>
          <w:i/>
          <w:iCs/>
          <w:sz w:val="20"/>
          <w:szCs w:val="20"/>
          <w:lang w:val="en-US"/>
        </w:rPr>
        <w:t xml:space="preserve">“Ordinarily, sentencing is within the discretion of the trial court.  An appellate court’s power to interfere with sentences imposed by courts below is circumscribed.  It can only do so where there has </w:t>
      </w:r>
      <w:r w:rsidR="00F33505" w:rsidRPr="00A04B90">
        <w:rPr>
          <w:i/>
          <w:iCs/>
          <w:sz w:val="20"/>
          <w:szCs w:val="20"/>
          <w:lang w:val="en-US"/>
        </w:rPr>
        <w:t>been an</w:t>
      </w:r>
      <w:r w:rsidRPr="00A04B90">
        <w:rPr>
          <w:i/>
          <w:iCs/>
          <w:sz w:val="20"/>
          <w:szCs w:val="20"/>
          <w:lang w:val="en-US"/>
        </w:rPr>
        <w:t xml:space="preserve"> irregularity that results in a failure of </w:t>
      </w:r>
      <w:r w:rsidR="00F33505" w:rsidRPr="00A04B90">
        <w:rPr>
          <w:i/>
          <w:iCs/>
          <w:sz w:val="20"/>
          <w:szCs w:val="20"/>
          <w:lang w:val="en-US"/>
        </w:rPr>
        <w:t>justice; the</w:t>
      </w:r>
      <w:r w:rsidRPr="00A04B90">
        <w:rPr>
          <w:i/>
          <w:iCs/>
          <w:sz w:val="20"/>
          <w:szCs w:val="20"/>
          <w:lang w:val="en-US"/>
        </w:rPr>
        <w:t xml:space="preserve"> court below misdirected itself to such an extent that its decision on sentence is </w:t>
      </w:r>
      <w:r w:rsidR="00E65624" w:rsidRPr="00A04B90">
        <w:rPr>
          <w:i/>
          <w:iCs/>
          <w:sz w:val="20"/>
          <w:szCs w:val="20"/>
          <w:lang w:val="en-US"/>
        </w:rPr>
        <w:t>v</w:t>
      </w:r>
      <w:r w:rsidR="00F33505" w:rsidRPr="00A04B90">
        <w:rPr>
          <w:i/>
          <w:iCs/>
          <w:sz w:val="20"/>
          <w:szCs w:val="20"/>
          <w:lang w:val="en-US"/>
        </w:rPr>
        <w:t>itiated</w:t>
      </w:r>
      <w:r w:rsidRPr="00A04B90">
        <w:rPr>
          <w:i/>
          <w:iCs/>
          <w:sz w:val="20"/>
          <w:szCs w:val="20"/>
          <w:lang w:val="en-US"/>
        </w:rPr>
        <w:t xml:space="preserve"> or the sentence is so disproportionate or shocking that no reasonable court would have impos</w:t>
      </w:r>
      <w:r w:rsidR="00F33505" w:rsidRPr="00A04B90">
        <w:rPr>
          <w:i/>
          <w:iCs/>
          <w:sz w:val="20"/>
          <w:szCs w:val="20"/>
          <w:lang w:val="en-US"/>
        </w:rPr>
        <w:t>ed it.”</w:t>
      </w:r>
      <w:r w:rsidR="00F33505" w:rsidRPr="00DA30BB">
        <w:rPr>
          <w:sz w:val="20"/>
          <w:szCs w:val="20"/>
          <w:lang w:val="en-US"/>
        </w:rPr>
        <w:t xml:space="preserve">  (F</w:t>
      </w:r>
      <w:r w:rsidRPr="00DA30BB">
        <w:rPr>
          <w:sz w:val="20"/>
          <w:szCs w:val="20"/>
          <w:lang w:val="en-US"/>
        </w:rPr>
        <w:t>ootnotes omitted)</w:t>
      </w:r>
      <w:r w:rsidR="00F33505" w:rsidRPr="00DA30BB">
        <w:rPr>
          <w:sz w:val="20"/>
          <w:szCs w:val="20"/>
          <w:lang w:val="en-US"/>
        </w:rPr>
        <w:t>.</w:t>
      </w:r>
    </w:p>
    <w:p w14:paraId="0D2556AE" w14:textId="77777777" w:rsidR="00DA30BB" w:rsidRDefault="00DA30BB" w:rsidP="00DA30BB">
      <w:pPr>
        <w:spacing w:line="480" w:lineRule="auto"/>
        <w:jc w:val="both"/>
        <w:rPr>
          <w:sz w:val="20"/>
          <w:szCs w:val="20"/>
          <w:lang w:val="en-US"/>
        </w:rPr>
      </w:pPr>
    </w:p>
    <w:p w14:paraId="79E8BE95" w14:textId="65B9E24A" w:rsidR="00DA30BB" w:rsidRDefault="00F17084" w:rsidP="0020383F">
      <w:pPr>
        <w:spacing w:line="480" w:lineRule="auto"/>
        <w:ind w:left="720" w:hanging="720"/>
        <w:jc w:val="both"/>
        <w:rPr>
          <w:lang w:val="en-US"/>
        </w:rPr>
      </w:pPr>
      <w:r w:rsidRPr="00DA30BB">
        <w:rPr>
          <w:lang w:val="en-US"/>
        </w:rPr>
        <w:t>[</w:t>
      </w:r>
      <w:r w:rsidR="007349A2">
        <w:rPr>
          <w:lang w:val="en-US"/>
        </w:rPr>
        <w:t>30</w:t>
      </w:r>
      <w:r w:rsidRPr="00DA30BB">
        <w:rPr>
          <w:lang w:val="en-US"/>
        </w:rPr>
        <w:t>]</w:t>
      </w:r>
      <w:r w:rsidRPr="00DA30BB">
        <w:rPr>
          <w:lang w:val="en-US"/>
        </w:rPr>
        <w:tab/>
      </w:r>
      <w:r w:rsidR="00E65624">
        <w:rPr>
          <w:lang w:val="en-US"/>
        </w:rPr>
        <w:t>It is therefore trite that this court</w:t>
      </w:r>
      <w:r w:rsidR="000A04FD" w:rsidRPr="00DA30BB">
        <w:rPr>
          <w:lang w:val="en-US"/>
        </w:rPr>
        <w:t xml:space="preserve"> shall not readily interfere with the sentence imposed by the court a quo not unless the sentence imposed </w:t>
      </w:r>
      <w:r w:rsidR="00E65624">
        <w:rPr>
          <w:lang w:val="en-US"/>
        </w:rPr>
        <w:t xml:space="preserve">falls foul of the </w:t>
      </w:r>
      <w:r w:rsidR="00E65624">
        <w:rPr>
          <w:lang w:val="en-US"/>
        </w:rPr>
        <w:lastRenderedPageBreak/>
        <w:t>principles en</w:t>
      </w:r>
      <w:r w:rsidR="00020FF4">
        <w:rPr>
          <w:lang w:val="en-US"/>
        </w:rPr>
        <w:t>unciated</w:t>
      </w:r>
      <w:r w:rsidR="000A04FD" w:rsidRPr="00DA30BB">
        <w:rPr>
          <w:lang w:val="en-US"/>
        </w:rPr>
        <w:t xml:space="preserve"> in the matters referred</w:t>
      </w:r>
      <w:r w:rsidR="006B6795">
        <w:rPr>
          <w:lang w:val="en-US"/>
        </w:rPr>
        <w:t xml:space="preserve"> to</w:t>
      </w:r>
      <w:r w:rsidR="000A04FD" w:rsidRPr="00DA30BB">
        <w:rPr>
          <w:lang w:val="en-US"/>
        </w:rPr>
        <w:t xml:space="preserve">.  The court </w:t>
      </w:r>
      <w:r w:rsidR="000A04FD" w:rsidRPr="00DA30BB">
        <w:rPr>
          <w:i/>
          <w:lang w:val="en-US"/>
        </w:rPr>
        <w:t>a quo</w:t>
      </w:r>
      <w:r w:rsidR="000A04FD" w:rsidRPr="00DA30BB">
        <w:rPr>
          <w:lang w:val="en-US"/>
        </w:rPr>
        <w:t xml:space="preserve"> had regard to the personal circumstances of the appellant</w:t>
      </w:r>
      <w:r w:rsidR="00000BDC">
        <w:rPr>
          <w:lang w:val="en-US"/>
        </w:rPr>
        <w:t xml:space="preserve">s; </w:t>
      </w:r>
      <w:r w:rsidR="000A04FD" w:rsidRPr="00DA30BB">
        <w:rPr>
          <w:lang w:val="en-US"/>
        </w:rPr>
        <w:t xml:space="preserve"> </w:t>
      </w:r>
      <w:r w:rsidR="00000BDC">
        <w:rPr>
          <w:lang w:val="en-US"/>
        </w:rPr>
        <w:t>t</w:t>
      </w:r>
      <w:r w:rsidR="000A04FD" w:rsidRPr="00DA30BB">
        <w:rPr>
          <w:lang w:val="en-US"/>
        </w:rPr>
        <w:t>he impact of the rape on the complainant</w:t>
      </w:r>
      <w:r w:rsidR="00000BDC">
        <w:rPr>
          <w:lang w:val="en-US"/>
        </w:rPr>
        <w:t xml:space="preserve"> (who had been affected psychologically and was having nightmares)</w:t>
      </w:r>
      <w:r w:rsidR="000A04FD" w:rsidRPr="00DA30BB">
        <w:rPr>
          <w:lang w:val="en-US"/>
        </w:rPr>
        <w:t xml:space="preserve">, </w:t>
      </w:r>
      <w:r w:rsidR="00000BDC">
        <w:rPr>
          <w:lang w:val="en-US"/>
        </w:rPr>
        <w:t xml:space="preserve"> and </w:t>
      </w:r>
      <w:r w:rsidR="00C14D7C">
        <w:rPr>
          <w:lang w:val="en-US"/>
        </w:rPr>
        <w:t xml:space="preserve">balanced the </w:t>
      </w:r>
      <w:r w:rsidR="00000BDC">
        <w:rPr>
          <w:lang w:val="en-US"/>
        </w:rPr>
        <w:t xml:space="preserve">interests </w:t>
      </w:r>
      <w:r w:rsidR="000A04FD" w:rsidRPr="00DA30BB">
        <w:rPr>
          <w:lang w:val="en-US"/>
        </w:rPr>
        <w:t>of the</w:t>
      </w:r>
      <w:r w:rsidR="00C14D7C">
        <w:rPr>
          <w:lang w:val="en-US"/>
        </w:rPr>
        <w:t xml:space="preserve"> appellants families and those of the </w:t>
      </w:r>
      <w:r w:rsidR="000A04FD" w:rsidRPr="00DA30BB">
        <w:rPr>
          <w:lang w:val="en-US"/>
        </w:rPr>
        <w:t xml:space="preserve">community </w:t>
      </w:r>
      <w:r w:rsidR="00C14D7C">
        <w:rPr>
          <w:lang w:val="en-US"/>
        </w:rPr>
        <w:t xml:space="preserve">at large </w:t>
      </w:r>
      <w:r w:rsidR="000A04FD" w:rsidRPr="00DA30BB">
        <w:rPr>
          <w:lang w:val="en-US"/>
        </w:rPr>
        <w:t xml:space="preserve">regarding the offences </w:t>
      </w:r>
      <w:r w:rsidR="00C14D7C">
        <w:rPr>
          <w:lang w:val="en-US"/>
        </w:rPr>
        <w:t xml:space="preserve">as recorded </w:t>
      </w:r>
      <w:r w:rsidR="000A04FD" w:rsidRPr="00DA30BB">
        <w:rPr>
          <w:lang w:val="en-US"/>
        </w:rPr>
        <w:t xml:space="preserve">in the pre-sentence reports provided to the </w:t>
      </w:r>
      <w:r w:rsidR="00880CFB">
        <w:rPr>
          <w:lang w:val="en-US"/>
        </w:rPr>
        <w:t xml:space="preserve">trial </w:t>
      </w:r>
      <w:r w:rsidR="000A04FD" w:rsidRPr="00DA30BB">
        <w:rPr>
          <w:lang w:val="en-US"/>
        </w:rPr>
        <w:t>court</w:t>
      </w:r>
      <w:r w:rsidR="00880CFB">
        <w:rPr>
          <w:lang w:val="en-US"/>
        </w:rPr>
        <w:t xml:space="preserve">. </w:t>
      </w:r>
    </w:p>
    <w:p w14:paraId="30CE15E7" w14:textId="77777777" w:rsidR="007349A2" w:rsidRDefault="007349A2" w:rsidP="0020383F">
      <w:pPr>
        <w:spacing w:line="480" w:lineRule="auto"/>
        <w:ind w:left="720" w:hanging="720"/>
        <w:jc w:val="both"/>
        <w:rPr>
          <w:lang w:val="en-US"/>
        </w:rPr>
      </w:pPr>
    </w:p>
    <w:p w14:paraId="70E45708" w14:textId="1A792EB6" w:rsidR="00DA30BB" w:rsidRDefault="00065A1E" w:rsidP="0020383F">
      <w:pPr>
        <w:spacing w:line="480" w:lineRule="auto"/>
        <w:ind w:left="720" w:hanging="720"/>
        <w:jc w:val="both"/>
        <w:rPr>
          <w:bCs/>
          <w:lang w:val="en-GB"/>
        </w:rPr>
      </w:pPr>
      <w:r w:rsidRPr="00DA30BB">
        <w:rPr>
          <w:bCs/>
          <w:lang w:val="en-GB"/>
        </w:rPr>
        <w:t>[</w:t>
      </w:r>
      <w:r w:rsidR="007349A2">
        <w:rPr>
          <w:bCs/>
          <w:lang w:val="en-GB"/>
        </w:rPr>
        <w:t>31</w:t>
      </w:r>
      <w:r w:rsidRPr="00DA30BB">
        <w:rPr>
          <w:bCs/>
          <w:lang w:val="en-GB"/>
        </w:rPr>
        <w:t>]</w:t>
      </w:r>
      <w:r w:rsidRPr="00DA30BB">
        <w:rPr>
          <w:bCs/>
          <w:lang w:val="en-GB"/>
        </w:rPr>
        <w:tab/>
      </w:r>
      <w:r w:rsidR="00033342" w:rsidRPr="00DA30BB">
        <w:rPr>
          <w:bCs/>
          <w:lang w:val="en-GB"/>
        </w:rPr>
        <w:t xml:space="preserve">There is no evidence that </w:t>
      </w:r>
      <w:r w:rsidR="00C14D7C">
        <w:rPr>
          <w:bCs/>
          <w:lang w:val="en-GB"/>
        </w:rPr>
        <w:t>the trial court</w:t>
      </w:r>
      <w:r w:rsidR="00033342" w:rsidRPr="00DA30BB">
        <w:rPr>
          <w:bCs/>
          <w:lang w:val="en-GB"/>
        </w:rPr>
        <w:t xml:space="preserve"> misdirected itself. </w:t>
      </w:r>
      <w:r w:rsidR="001D73F4" w:rsidRPr="00DA30BB">
        <w:rPr>
          <w:bCs/>
          <w:lang w:val="en-GB"/>
        </w:rPr>
        <w:t>The personal circumstances of the appellant</w:t>
      </w:r>
      <w:r w:rsidR="009B60CB">
        <w:rPr>
          <w:bCs/>
          <w:lang w:val="en-GB"/>
        </w:rPr>
        <w:t>s</w:t>
      </w:r>
      <w:r w:rsidR="001D73F4" w:rsidRPr="00DA30BB">
        <w:rPr>
          <w:bCs/>
          <w:lang w:val="en-GB"/>
        </w:rPr>
        <w:t xml:space="preserve"> are not out of the ordinary.  The fact that </w:t>
      </w:r>
      <w:r w:rsidR="009B60CB">
        <w:rPr>
          <w:bCs/>
          <w:lang w:val="en-GB"/>
        </w:rPr>
        <w:t>th</w:t>
      </w:r>
      <w:r w:rsidR="00C14D7C">
        <w:rPr>
          <w:bCs/>
          <w:lang w:val="en-GB"/>
        </w:rPr>
        <w:t>ese</w:t>
      </w:r>
      <w:r w:rsidR="009B60CB">
        <w:rPr>
          <w:bCs/>
          <w:lang w:val="en-GB"/>
        </w:rPr>
        <w:t xml:space="preserve"> w</w:t>
      </w:r>
      <w:r w:rsidR="00C14D7C">
        <w:rPr>
          <w:bCs/>
          <w:lang w:val="en-GB"/>
        </w:rPr>
        <w:t>ere</w:t>
      </w:r>
      <w:r w:rsidR="009B60CB">
        <w:rPr>
          <w:bCs/>
          <w:lang w:val="en-GB"/>
        </w:rPr>
        <w:t xml:space="preserve"> their first rap</w:t>
      </w:r>
      <w:r w:rsidR="00C14D7C">
        <w:rPr>
          <w:bCs/>
          <w:lang w:val="en-GB"/>
        </w:rPr>
        <w:t>e</w:t>
      </w:r>
      <w:r w:rsidR="009B60CB">
        <w:rPr>
          <w:bCs/>
          <w:lang w:val="en-GB"/>
        </w:rPr>
        <w:t xml:space="preserve"> conviction</w:t>
      </w:r>
      <w:r w:rsidR="00C14D7C">
        <w:rPr>
          <w:bCs/>
          <w:lang w:val="en-GB"/>
        </w:rPr>
        <w:t>s</w:t>
      </w:r>
      <w:r w:rsidR="009B60CB">
        <w:rPr>
          <w:bCs/>
          <w:lang w:val="en-GB"/>
        </w:rPr>
        <w:t xml:space="preserve"> </w:t>
      </w:r>
      <w:r w:rsidR="00C14D7C">
        <w:rPr>
          <w:bCs/>
          <w:lang w:val="en-GB"/>
        </w:rPr>
        <w:t>pales by comparison</w:t>
      </w:r>
      <w:r w:rsidR="00E65624">
        <w:rPr>
          <w:bCs/>
          <w:lang w:val="en-GB"/>
        </w:rPr>
        <w:t xml:space="preserve"> </w:t>
      </w:r>
      <w:r w:rsidR="001D73F4" w:rsidRPr="00DA30BB">
        <w:rPr>
          <w:bCs/>
          <w:lang w:val="en-GB"/>
        </w:rPr>
        <w:t xml:space="preserve">if this court has regard to the </w:t>
      </w:r>
      <w:r w:rsidR="004C036C">
        <w:rPr>
          <w:bCs/>
          <w:lang w:val="en-GB"/>
        </w:rPr>
        <w:t>indignity and sexual violation the complaint suffered</w:t>
      </w:r>
      <w:r w:rsidR="00C14D7C">
        <w:rPr>
          <w:bCs/>
          <w:lang w:val="en-GB"/>
        </w:rPr>
        <w:t xml:space="preserve">.  The aggression and resistance they displayed towards Sivuyile and Luthando  who were rescuing the complainant was indicative of their resolve to continue invading the complainant’s body as if they owned it. </w:t>
      </w:r>
    </w:p>
    <w:p w14:paraId="35B2ED7B" w14:textId="77777777" w:rsidR="007349A2" w:rsidRDefault="007349A2" w:rsidP="0020383F">
      <w:pPr>
        <w:spacing w:line="480" w:lineRule="auto"/>
        <w:ind w:left="720" w:hanging="720"/>
        <w:jc w:val="both"/>
        <w:rPr>
          <w:bCs/>
          <w:lang w:val="en-GB"/>
        </w:rPr>
      </w:pPr>
    </w:p>
    <w:p w14:paraId="557B8023" w14:textId="6DC4E5DB" w:rsidR="003D6B85" w:rsidRDefault="00EC7C78" w:rsidP="0020383F">
      <w:pPr>
        <w:spacing w:line="480" w:lineRule="auto"/>
        <w:ind w:left="720" w:hanging="720"/>
        <w:jc w:val="both"/>
        <w:rPr>
          <w:bCs/>
          <w:lang w:val="en-GB"/>
        </w:rPr>
      </w:pPr>
      <w:r w:rsidRPr="00DA30BB">
        <w:rPr>
          <w:bCs/>
          <w:lang w:val="en-GB"/>
        </w:rPr>
        <w:t>[</w:t>
      </w:r>
      <w:r w:rsidR="00C544DC">
        <w:rPr>
          <w:bCs/>
          <w:lang w:val="en-GB"/>
        </w:rPr>
        <w:t>3</w:t>
      </w:r>
      <w:r w:rsidR="007349A2">
        <w:rPr>
          <w:bCs/>
          <w:lang w:val="en-GB"/>
        </w:rPr>
        <w:t>2</w:t>
      </w:r>
      <w:r w:rsidRPr="00DA30BB">
        <w:rPr>
          <w:bCs/>
          <w:lang w:val="en-GB"/>
        </w:rPr>
        <w:t>]</w:t>
      </w:r>
      <w:r w:rsidRPr="00DA30BB">
        <w:rPr>
          <w:bCs/>
          <w:lang w:val="en-GB"/>
        </w:rPr>
        <w:tab/>
        <w:t xml:space="preserve">The </w:t>
      </w:r>
      <w:r w:rsidR="00D63E75">
        <w:rPr>
          <w:bCs/>
          <w:lang w:val="en-GB"/>
        </w:rPr>
        <w:t xml:space="preserve">trial </w:t>
      </w:r>
      <w:r w:rsidR="00E65624">
        <w:rPr>
          <w:bCs/>
          <w:lang w:val="en-GB"/>
        </w:rPr>
        <w:t>court</w:t>
      </w:r>
      <w:r w:rsidR="00D63E75">
        <w:rPr>
          <w:bCs/>
          <w:lang w:val="en-GB"/>
        </w:rPr>
        <w:t xml:space="preserve"> </w:t>
      </w:r>
      <w:r w:rsidR="008E561B" w:rsidRPr="00DA30BB">
        <w:rPr>
          <w:bCs/>
          <w:lang w:val="en-GB"/>
        </w:rPr>
        <w:t>weighed</w:t>
      </w:r>
      <w:r w:rsidR="003D6B85" w:rsidRPr="00DA30BB">
        <w:rPr>
          <w:bCs/>
          <w:lang w:val="en-GB"/>
        </w:rPr>
        <w:t xml:space="preserve"> all th</w:t>
      </w:r>
      <w:r w:rsidR="00C14D7C">
        <w:rPr>
          <w:bCs/>
          <w:lang w:val="en-GB"/>
        </w:rPr>
        <w:t xml:space="preserve">ose </w:t>
      </w:r>
      <w:r w:rsidR="003D6B85" w:rsidRPr="00DA30BB">
        <w:rPr>
          <w:bCs/>
          <w:lang w:val="en-GB"/>
        </w:rPr>
        <w:t xml:space="preserve">factors </w:t>
      </w:r>
      <w:r w:rsidR="00C14D7C">
        <w:rPr>
          <w:bCs/>
          <w:lang w:val="en-GB"/>
        </w:rPr>
        <w:t>before imposing sentences. It concluded</w:t>
      </w:r>
      <w:r w:rsidR="003D6B85" w:rsidRPr="00DA30BB">
        <w:rPr>
          <w:bCs/>
          <w:lang w:val="en-GB"/>
        </w:rPr>
        <w:t>:</w:t>
      </w:r>
    </w:p>
    <w:p w14:paraId="6ACADC1E" w14:textId="55C06FB5" w:rsidR="00DA30BB" w:rsidRPr="0020383F" w:rsidRDefault="003D6B85" w:rsidP="00D63E75">
      <w:pPr>
        <w:spacing w:line="240" w:lineRule="auto"/>
        <w:ind w:left="1440"/>
        <w:jc w:val="both"/>
        <w:rPr>
          <w:bCs/>
          <w:i/>
          <w:iCs/>
          <w:sz w:val="20"/>
          <w:szCs w:val="20"/>
          <w:lang w:val="en-GB"/>
        </w:rPr>
      </w:pPr>
      <w:r w:rsidRPr="0020383F">
        <w:rPr>
          <w:bCs/>
          <w:i/>
          <w:iCs/>
          <w:sz w:val="20"/>
          <w:szCs w:val="20"/>
          <w:lang w:val="en-GB"/>
        </w:rPr>
        <w:t>“</w:t>
      </w:r>
      <w:r w:rsidR="00AB6A70">
        <w:rPr>
          <w:bCs/>
          <w:i/>
          <w:iCs/>
          <w:sz w:val="20"/>
          <w:szCs w:val="20"/>
          <w:lang w:val="en-GB"/>
        </w:rPr>
        <w:t xml:space="preserve"> I cannot find anything either individually nor collectively which qualifies as </w:t>
      </w:r>
      <w:r w:rsidRPr="0020383F">
        <w:rPr>
          <w:bCs/>
          <w:i/>
          <w:iCs/>
          <w:sz w:val="20"/>
          <w:szCs w:val="20"/>
          <w:lang w:val="en-GB"/>
        </w:rPr>
        <w:t>substantial and compelling circumstances</w:t>
      </w:r>
      <w:r w:rsidR="00AB6A70">
        <w:rPr>
          <w:bCs/>
          <w:i/>
          <w:iCs/>
          <w:sz w:val="20"/>
          <w:szCs w:val="20"/>
          <w:lang w:val="en-GB"/>
        </w:rPr>
        <w:t xml:space="preserve"> so as </w:t>
      </w:r>
      <w:r w:rsidRPr="0020383F">
        <w:rPr>
          <w:bCs/>
          <w:i/>
          <w:iCs/>
          <w:sz w:val="20"/>
          <w:szCs w:val="20"/>
          <w:lang w:val="en-GB"/>
        </w:rPr>
        <w:t xml:space="preserve"> to deviate from the </w:t>
      </w:r>
      <w:r w:rsidR="00AB6A70" w:rsidRPr="0020383F">
        <w:rPr>
          <w:bCs/>
          <w:i/>
          <w:iCs/>
          <w:sz w:val="20"/>
          <w:szCs w:val="20"/>
          <w:lang w:val="en-GB"/>
        </w:rPr>
        <w:t xml:space="preserve">prescribed </w:t>
      </w:r>
      <w:r w:rsidRPr="0020383F">
        <w:rPr>
          <w:bCs/>
          <w:i/>
          <w:iCs/>
          <w:sz w:val="20"/>
          <w:szCs w:val="20"/>
          <w:lang w:val="en-GB"/>
        </w:rPr>
        <w:t xml:space="preserve">minimum sentence </w:t>
      </w:r>
      <w:r w:rsidR="00AB6A70">
        <w:rPr>
          <w:bCs/>
          <w:i/>
          <w:iCs/>
          <w:sz w:val="20"/>
          <w:szCs w:val="20"/>
          <w:lang w:val="en-GB"/>
        </w:rPr>
        <w:t>for accused 1 and 3 on count 2</w:t>
      </w:r>
      <w:r w:rsidRPr="0020383F">
        <w:rPr>
          <w:bCs/>
          <w:i/>
          <w:iCs/>
          <w:sz w:val="20"/>
          <w:szCs w:val="20"/>
          <w:lang w:val="en-GB"/>
        </w:rPr>
        <w:t>.”</w:t>
      </w:r>
    </w:p>
    <w:p w14:paraId="3E811874" w14:textId="77777777" w:rsidR="00AB6A70" w:rsidRPr="00090C48" w:rsidRDefault="00AB6A70" w:rsidP="00090C48">
      <w:pPr>
        <w:spacing w:line="480" w:lineRule="auto"/>
        <w:ind w:left="720"/>
        <w:jc w:val="both"/>
        <w:rPr>
          <w:bCs/>
          <w:sz w:val="20"/>
          <w:szCs w:val="20"/>
          <w:lang w:val="en-GB"/>
        </w:rPr>
      </w:pPr>
    </w:p>
    <w:p w14:paraId="6BE93C8D" w14:textId="77777777" w:rsidR="007349A2" w:rsidRDefault="007349A2" w:rsidP="00F56022">
      <w:pPr>
        <w:spacing w:line="480" w:lineRule="auto"/>
        <w:ind w:left="720" w:hanging="720"/>
        <w:jc w:val="both"/>
        <w:rPr>
          <w:bCs/>
          <w:lang w:val="en-GB"/>
        </w:rPr>
      </w:pPr>
    </w:p>
    <w:p w14:paraId="4B0F9528" w14:textId="5548FB9B" w:rsidR="008E561B" w:rsidRDefault="00247C71" w:rsidP="00F56022">
      <w:pPr>
        <w:spacing w:line="480" w:lineRule="auto"/>
        <w:ind w:left="720" w:hanging="720"/>
        <w:jc w:val="both"/>
        <w:rPr>
          <w:bCs/>
          <w:lang w:val="en-GB"/>
        </w:rPr>
      </w:pPr>
      <w:r w:rsidRPr="00DA30BB">
        <w:rPr>
          <w:bCs/>
          <w:lang w:val="en-GB"/>
        </w:rPr>
        <w:t>[</w:t>
      </w:r>
      <w:r w:rsidR="00C544DC">
        <w:rPr>
          <w:bCs/>
          <w:lang w:val="en-GB"/>
        </w:rPr>
        <w:t>3</w:t>
      </w:r>
      <w:r w:rsidR="007349A2">
        <w:rPr>
          <w:bCs/>
          <w:lang w:val="en-GB"/>
        </w:rPr>
        <w:t>3</w:t>
      </w:r>
      <w:r w:rsidRPr="00DA30BB">
        <w:rPr>
          <w:bCs/>
          <w:lang w:val="en-GB"/>
        </w:rPr>
        <w:t>]</w:t>
      </w:r>
      <w:r w:rsidRPr="00DA30BB">
        <w:rPr>
          <w:bCs/>
          <w:lang w:val="en-GB"/>
        </w:rPr>
        <w:tab/>
      </w:r>
      <w:r w:rsidR="00D63E75">
        <w:rPr>
          <w:bCs/>
          <w:lang w:val="en-GB"/>
        </w:rPr>
        <w:t>I</w:t>
      </w:r>
      <w:r w:rsidR="00AB6A70">
        <w:rPr>
          <w:bCs/>
          <w:lang w:val="en-GB"/>
        </w:rPr>
        <w:t xml:space="preserve"> </w:t>
      </w:r>
      <w:r w:rsidR="00D63E75">
        <w:rPr>
          <w:bCs/>
          <w:lang w:val="en-GB"/>
        </w:rPr>
        <w:t xml:space="preserve">do not find that the trial court misdirected </w:t>
      </w:r>
      <w:r w:rsidR="00D63E75" w:rsidRPr="00AB6A70">
        <w:rPr>
          <w:bCs/>
          <w:lang w:val="en-GB"/>
        </w:rPr>
        <w:t>itself e</w:t>
      </w:r>
      <w:r w:rsidR="00AB6A70" w:rsidRPr="00AB6A70">
        <w:rPr>
          <w:bCs/>
          <w:lang w:val="en-GB"/>
        </w:rPr>
        <w:t xml:space="preserve">ither </w:t>
      </w:r>
      <w:r w:rsidR="00D63E75">
        <w:rPr>
          <w:bCs/>
          <w:lang w:val="en-GB"/>
        </w:rPr>
        <w:t>in relation to the conviction</w:t>
      </w:r>
      <w:r w:rsidR="00AB6A70">
        <w:rPr>
          <w:bCs/>
          <w:lang w:val="en-GB"/>
        </w:rPr>
        <w:t>s</w:t>
      </w:r>
      <w:r w:rsidR="00D63E75">
        <w:rPr>
          <w:bCs/>
          <w:lang w:val="en-GB"/>
        </w:rPr>
        <w:t xml:space="preserve"> or the sentences imposed. Accordingly, </w:t>
      </w:r>
      <w:r w:rsidR="008E561B" w:rsidRPr="00DA30BB">
        <w:rPr>
          <w:bCs/>
          <w:lang w:val="en-GB"/>
        </w:rPr>
        <w:t xml:space="preserve">I find no reason to interfere with </w:t>
      </w:r>
      <w:r w:rsidR="00D63E75">
        <w:rPr>
          <w:bCs/>
          <w:lang w:val="en-GB"/>
        </w:rPr>
        <w:t>both the</w:t>
      </w:r>
      <w:r w:rsidR="00AB6A70">
        <w:rPr>
          <w:bCs/>
          <w:lang w:val="en-GB"/>
        </w:rPr>
        <w:t xml:space="preserve"> </w:t>
      </w:r>
      <w:r w:rsidR="00D63E75">
        <w:rPr>
          <w:bCs/>
          <w:lang w:val="en-GB"/>
        </w:rPr>
        <w:t xml:space="preserve">convictions and </w:t>
      </w:r>
      <w:r w:rsidR="008E561B" w:rsidRPr="00DA30BB">
        <w:rPr>
          <w:bCs/>
          <w:lang w:val="en-GB"/>
        </w:rPr>
        <w:t>the sentence</w:t>
      </w:r>
      <w:r w:rsidR="00D63E75">
        <w:rPr>
          <w:bCs/>
          <w:lang w:val="en-GB"/>
        </w:rPr>
        <w:t>s</w:t>
      </w:r>
      <w:r w:rsidR="008E561B" w:rsidRPr="00DA30BB">
        <w:rPr>
          <w:bCs/>
          <w:lang w:val="en-GB"/>
        </w:rPr>
        <w:t xml:space="preserve"> of the </w:t>
      </w:r>
      <w:r w:rsidR="00AB6A70">
        <w:rPr>
          <w:bCs/>
          <w:lang w:val="en-GB"/>
        </w:rPr>
        <w:t xml:space="preserve">trial court in respect of both appellants. </w:t>
      </w:r>
    </w:p>
    <w:p w14:paraId="4067482F" w14:textId="77777777" w:rsidR="007349A2" w:rsidRDefault="007349A2" w:rsidP="00DA30BB">
      <w:pPr>
        <w:spacing w:line="480" w:lineRule="auto"/>
        <w:jc w:val="both"/>
        <w:rPr>
          <w:bCs/>
          <w:lang w:val="en-GB"/>
        </w:rPr>
      </w:pPr>
    </w:p>
    <w:p w14:paraId="2853684F" w14:textId="77777777" w:rsidR="007349A2" w:rsidRDefault="007349A2" w:rsidP="00DA30BB">
      <w:pPr>
        <w:spacing w:line="480" w:lineRule="auto"/>
        <w:jc w:val="both"/>
        <w:rPr>
          <w:bCs/>
          <w:lang w:val="en-GB"/>
        </w:rPr>
      </w:pPr>
    </w:p>
    <w:p w14:paraId="5A098E9F" w14:textId="1228C055" w:rsidR="008E561B" w:rsidRPr="00DA30BB" w:rsidRDefault="00DA30BB" w:rsidP="00DA30BB">
      <w:pPr>
        <w:spacing w:line="480" w:lineRule="auto"/>
        <w:jc w:val="both"/>
        <w:rPr>
          <w:bCs/>
          <w:lang w:val="en-GB"/>
        </w:rPr>
      </w:pPr>
      <w:r>
        <w:rPr>
          <w:bCs/>
          <w:lang w:val="en-GB"/>
        </w:rPr>
        <w:t>[</w:t>
      </w:r>
      <w:r w:rsidR="00C544DC">
        <w:rPr>
          <w:bCs/>
          <w:lang w:val="en-GB"/>
        </w:rPr>
        <w:t>3</w:t>
      </w:r>
      <w:r w:rsidR="007349A2">
        <w:rPr>
          <w:bCs/>
          <w:lang w:val="en-GB"/>
        </w:rPr>
        <w:t>4</w:t>
      </w:r>
      <w:r>
        <w:rPr>
          <w:bCs/>
          <w:lang w:val="en-GB"/>
        </w:rPr>
        <w:t>]</w:t>
      </w:r>
      <w:r>
        <w:rPr>
          <w:bCs/>
          <w:lang w:val="en-GB"/>
        </w:rPr>
        <w:tab/>
      </w:r>
      <w:r w:rsidR="008E561B" w:rsidRPr="00DA30BB">
        <w:rPr>
          <w:bCs/>
          <w:lang w:val="en-GB"/>
        </w:rPr>
        <w:t>I</w:t>
      </w:r>
      <w:r w:rsidR="006112DF">
        <w:rPr>
          <w:bCs/>
          <w:lang w:val="en-GB"/>
        </w:rPr>
        <w:t xml:space="preserve">n the result,  I </w:t>
      </w:r>
      <w:r w:rsidR="008E561B" w:rsidRPr="00DA30BB">
        <w:rPr>
          <w:bCs/>
          <w:lang w:val="en-GB"/>
        </w:rPr>
        <w:t xml:space="preserve">make the following </w:t>
      </w:r>
      <w:r w:rsidR="002A1993">
        <w:rPr>
          <w:bCs/>
          <w:lang w:val="en-GB"/>
        </w:rPr>
        <w:t>O</w:t>
      </w:r>
      <w:r w:rsidR="008E561B" w:rsidRPr="00DA30BB">
        <w:rPr>
          <w:bCs/>
          <w:lang w:val="en-GB"/>
        </w:rPr>
        <w:t>rder:</w:t>
      </w:r>
    </w:p>
    <w:p w14:paraId="19F422B3" w14:textId="3C158CCB" w:rsidR="008B6720" w:rsidRPr="002A1993" w:rsidRDefault="008E561B" w:rsidP="00C544DC">
      <w:pPr>
        <w:spacing w:line="480" w:lineRule="auto"/>
        <w:ind w:left="1440"/>
        <w:jc w:val="both"/>
        <w:rPr>
          <w:b/>
          <w:lang w:val="en-GB"/>
        </w:rPr>
      </w:pPr>
      <w:r w:rsidRPr="002A1993">
        <w:rPr>
          <w:b/>
          <w:lang w:val="en-GB"/>
        </w:rPr>
        <w:t>The appeal</w:t>
      </w:r>
      <w:r w:rsidR="002A1993" w:rsidRPr="002A1993">
        <w:rPr>
          <w:b/>
          <w:lang w:val="en-GB"/>
        </w:rPr>
        <w:t>s against both convictions and sentences</w:t>
      </w:r>
      <w:r w:rsidRPr="002A1993">
        <w:rPr>
          <w:b/>
          <w:lang w:val="en-GB"/>
        </w:rPr>
        <w:t xml:space="preserve"> </w:t>
      </w:r>
      <w:r w:rsidR="002A1993" w:rsidRPr="002A1993">
        <w:rPr>
          <w:b/>
          <w:lang w:val="en-GB"/>
        </w:rPr>
        <w:t xml:space="preserve">are </w:t>
      </w:r>
      <w:r w:rsidRPr="002A1993">
        <w:rPr>
          <w:b/>
          <w:lang w:val="en-GB"/>
        </w:rPr>
        <w:t>dismissed.</w:t>
      </w:r>
    </w:p>
    <w:p w14:paraId="45E3E1ED" w14:textId="77777777" w:rsidR="00DA30BB" w:rsidRPr="00DA30BB" w:rsidRDefault="00DA30BB" w:rsidP="00E65624">
      <w:pPr>
        <w:pStyle w:val="ListParagraph"/>
        <w:spacing w:line="480" w:lineRule="auto"/>
        <w:jc w:val="both"/>
        <w:rPr>
          <w:bCs/>
          <w:lang w:val="en-GB"/>
        </w:rPr>
      </w:pPr>
    </w:p>
    <w:p w14:paraId="525F2414" w14:textId="77777777" w:rsidR="008B6720" w:rsidRPr="00DA30BB" w:rsidRDefault="008B6720" w:rsidP="00A2175C">
      <w:pPr>
        <w:spacing w:line="240" w:lineRule="auto"/>
        <w:jc w:val="both"/>
        <w:rPr>
          <w:b/>
          <w:bCs/>
          <w:lang w:val="en-GB"/>
        </w:rPr>
      </w:pPr>
    </w:p>
    <w:p w14:paraId="26F7EB15" w14:textId="77777777" w:rsidR="008B6720" w:rsidRPr="00DA30BB" w:rsidRDefault="008B6720" w:rsidP="00A2175C">
      <w:pPr>
        <w:spacing w:line="240" w:lineRule="auto"/>
        <w:jc w:val="both"/>
        <w:rPr>
          <w:b/>
          <w:bCs/>
          <w:lang w:val="en-GB"/>
        </w:rPr>
      </w:pPr>
    </w:p>
    <w:p w14:paraId="100259FA" w14:textId="77777777" w:rsidR="00A2175C" w:rsidRPr="00DA30BB" w:rsidRDefault="00A2175C" w:rsidP="00A2175C">
      <w:pPr>
        <w:spacing w:line="240" w:lineRule="auto"/>
        <w:jc w:val="both"/>
        <w:rPr>
          <w:b/>
          <w:bCs/>
          <w:lang w:val="en-GB"/>
        </w:rPr>
      </w:pPr>
      <w:r w:rsidRPr="00DA30BB">
        <w:rPr>
          <w:b/>
          <w:bCs/>
          <w:lang w:val="en-GB"/>
        </w:rPr>
        <w:t>_______________________</w:t>
      </w:r>
    </w:p>
    <w:p w14:paraId="45A445D6" w14:textId="01F0D5F9" w:rsidR="002A1993" w:rsidRDefault="002A1993" w:rsidP="00A2175C">
      <w:pPr>
        <w:spacing w:line="240" w:lineRule="auto"/>
        <w:jc w:val="both"/>
        <w:rPr>
          <w:b/>
          <w:bCs/>
          <w:lang w:val="en-GB"/>
        </w:rPr>
      </w:pPr>
      <w:r>
        <w:rPr>
          <w:b/>
          <w:bCs/>
          <w:lang w:val="en-GB"/>
        </w:rPr>
        <w:t>T.V.</w:t>
      </w:r>
      <w:r w:rsidR="00F56022">
        <w:rPr>
          <w:b/>
          <w:bCs/>
          <w:lang w:val="en-GB"/>
        </w:rPr>
        <w:t xml:space="preserve"> </w:t>
      </w:r>
      <w:r>
        <w:rPr>
          <w:b/>
          <w:bCs/>
          <w:lang w:val="en-GB"/>
        </w:rPr>
        <w:t>NORMAN</w:t>
      </w:r>
    </w:p>
    <w:p w14:paraId="17A5F642" w14:textId="77777777" w:rsidR="002A1993" w:rsidRDefault="002A1993" w:rsidP="00A2175C">
      <w:pPr>
        <w:spacing w:line="240" w:lineRule="auto"/>
        <w:jc w:val="both"/>
        <w:rPr>
          <w:b/>
          <w:bCs/>
          <w:lang w:val="en-GB"/>
        </w:rPr>
      </w:pPr>
    </w:p>
    <w:p w14:paraId="22767FA8" w14:textId="4A180C8A" w:rsidR="005A3F9E" w:rsidRPr="00DA30BB" w:rsidRDefault="00541E59" w:rsidP="00A2175C">
      <w:pPr>
        <w:spacing w:line="240" w:lineRule="auto"/>
        <w:jc w:val="both"/>
        <w:rPr>
          <w:b/>
          <w:bCs/>
          <w:lang w:val="en-GB"/>
        </w:rPr>
      </w:pPr>
      <w:r w:rsidRPr="00DA30BB">
        <w:rPr>
          <w:b/>
          <w:bCs/>
          <w:lang w:val="en-GB"/>
        </w:rPr>
        <w:t>JUDGE</w:t>
      </w:r>
      <w:r w:rsidR="00C908A9" w:rsidRPr="00DA30BB">
        <w:rPr>
          <w:b/>
          <w:bCs/>
          <w:lang w:val="en-GB"/>
        </w:rPr>
        <w:t xml:space="preserve"> </w:t>
      </w:r>
      <w:r w:rsidRPr="00DA30BB">
        <w:rPr>
          <w:b/>
          <w:bCs/>
          <w:lang w:val="en-GB"/>
        </w:rPr>
        <w:t>OF THE HIGH COURT</w:t>
      </w:r>
    </w:p>
    <w:p w14:paraId="370C07C7" w14:textId="77777777" w:rsidR="00FD49BB" w:rsidRPr="00DA30BB" w:rsidRDefault="00FD49BB" w:rsidP="006848FC">
      <w:pPr>
        <w:spacing w:line="480" w:lineRule="auto"/>
        <w:jc w:val="both"/>
        <w:rPr>
          <w:color w:val="auto"/>
        </w:rPr>
      </w:pPr>
    </w:p>
    <w:p w14:paraId="63933C86" w14:textId="77777777" w:rsidR="008B6720" w:rsidRPr="00DA30BB" w:rsidRDefault="008B6720" w:rsidP="006848FC">
      <w:pPr>
        <w:spacing w:line="480" w:lineRule="auto"/>
        <w:jc w:val="both"/>
        <w:rPr>
          <w:color w:val="auto"/>
        </w:rPr>
      </w:pPr>
    </w:p>
    <w:p w14:paraId="2285DBB7" w14:textId="7D65B591" w:rsidR="00F33505" w:rsidRPr="00DA30BB" w:rsidRDefault="009F5665" w:rsidP="006848FC">
      <w:pPr>
        <w:spacing w:line="480" w:lineRule="auto"/>
        <w:jc w:val="both"/>
        <w:rPr>
          <w:color w:val="auto"/>
        </w:rPr>
      </w:pPr>
      <w:r w:rsidRPr="00DA30BB">
        <w:rPr>
          <w:color w:val="auto"/>
        </w:rPr>
        <w:t xml:space="preserve">I </w:t>
      </w:r>
      <w:r w:rsidR="002A1993">
        <w:rPr>
          <w:color w:val="auto"/>
        </w:rPr>
        <w:t>a</w:t>
      </w:r>
      <w:r w:rsidRPr="00DA30BB">
        <w:rPr>
          <w:color w:val="auto"/>
        </w:rPr>
        <w:t>gree.</w:t>
      </w:r>
    </w:p>
    <w:p w14:paraId="044AB8B3" w14:textId="77777777" w:rsidR="00DA30BB" w:rsidRDefault="00DA30BB" w:rsidP="00EA22F3">
      <w:pPr>
        <w:spacing w:line="240" w:lineRule="auto"/>
        <w:jc w:val="both"/>
        <w:rPr>
          <w:b/>
          <w:color w:val="auto"/>
        </w:rPr>
      </w:pPr>
    </w:p>
    <w:p w14:paraId="419C6DDD" w14:textId="77777777" w:rsidR="00DA30BB" w:rsidRDefault="00DA30BB" w:rsidP="00EA22F3">
      <w:pPr>
        <w:spacing w:line="240" w:lineRule="auto"/>
        <w:jc w:val="both"/>
        <w:rPr>
          <w:b/>
          <w:color w:val="auto"/>
        </w:rPr>
      </w:pPr>
    </w:p>
    <w:p w14:paraId="292F9206" w14:textId="77777777" w:rsidR="00DA30BB" w:rsidRDefault="00DA30BB" w:rsidP="00EA22F3">
      <w:pPr>
        <w:spacing w:line="240" w:lineRule="auto"/>
        <w:jc w:val="both"/>
        <w:rPr>
          <w:b/>
          <w:color w:val="auto"/>
        </w:rPr>
      </w:pPr>
    </w:p>
    <w:p w14:paraId="2101C8BF" w14:textId="77777777" w:rsidR="00EA22F3" w:rsidRPr="00DA30BB" w:rsidRDefault="00EA22F3" w:rsidP="00EA22F3">
      <w:pPr>
        <w:spacing w:line="240" w:lineRule="auto"/>
        <w:jc w:val="both"/>
        <w:rPr>
          <w:b/>
          <w:color w:val="auto"/>
        </w:rPr>
      </w:pPr>
      <w:r w:rsidRPr="00DA30BB">
        <w:rPr>
          <w:b/>
          <w:color w:val="auto"/>
        </w:rPr>
        <w:t>_______________________</w:t>
      </w:r>
    </w:p>
    <w:p w14:paraId="5C7F15AF" w14:textId="7FE4466B" w:rsidR="00EA22F3" w:rsidRPr="00CB44F5" w:rsidRDefault="00CB44F5" w:rsidP="00CB44F5">
      <w:pPr>
        <w:spacing w:line="240" w:lineRule="auto"/>
        <w:ind w:left="426" w:hanging="426"/>
        <w:jc w:val="both"/>
        <w:rPr>
          <w:b/>
          <w:color w:val="auto"/>
          <w:rPrChange w:id="74" w:author="Lilitha Mdleleni" w:date="2023-11-22T09:14:00Z">
            <w:rPr/>
          </w:rPrChange>
        </w:rPr>
        <w:pPrChange w:id="75" w:author="Lilitha Mdleleni" w:date="2023-11-22T09:14:00Z">
          <w:pPr>
            <w:pStyle w:val="ListParagraph"/>
            <w:numPr>
              <w:numId w:val="37"/>
            </w:numPr>
            <w:spacing w:line="240" w:lineRule="auto"/>
            <w:ind w:left="426" w:hanging="426"/>
            <w:jc w:val="both"/>
          </w:pPr>
        </w:pPrChange>
      </w:pPr>
      <w:r w:rsidRPr="002A1993">
        <w:rPr>
          <w:b/>
          <w:color w:val="auto"/>
        </w:rPr>
        <w:t>A.</w:t>
      </w:r>
      <w:r w:rsidRPr="002A1993">
        <w:rPr>
          <w:b/>
          <w:color w:val="auto"/>
        </w:rPr>
        <w:tab/>
      </w:r>
      <w:r w:rsidR="002A1993" w:rsidRPr="00CB44F5">
        <w:rPr>
          <w:b/>
          <w:color w:val="auto"/>
          <w:rPrChange w:id="76" w:author="Lilitha Mdleleni" w:date="2023-11-22T09:14:00Z">
            <w:rPr/>
          </w:rPrChange>
        </w:rPr>
        <w:t>GOVINDJEE</w:t>
      </w:r>
    </w:p>
    <w:p w14:paraId="126FD3A9" w14:textId="77777777" w:rsidR="00EA22F3" w:rsidRPr="00DA30BB" w:rsidRDefault="00EA22F3" w:rsidP="00EA22F3">
      <w:pPr>
        <w:spacing w:line="240" w:lineRule="auto"/>
        <w:jc w:val="both"/>
        <w:rPr>
          <w:b/>
          <w:color w:val="auto"/>
        </w:rPr>
      </w:pPr>
      <w:r w:rsidRPr="00DA30BB">
        <w:rPr>
          <w:b/>
          <w:color w:val="auto"/>
        </w:rPr>
        <w:t>JUDGE OF THE HIGH COURT</w:t>
      </w:r>
    </w:p>
    <w:p w14:paraId="0D117997" w14:textId="77777777" w:rsidR="002D6A06" w:rsidRDefault="002D6A06" w:rsidP="006848FC">
      <w:pPr>
        <w:spacing w:line="600" w:lineRule="auto"/>
        <w:jc w:val="both"/>
        <w:rPr>
          <w:color w:val="auto"/>
        </w:rPr>
      </w:pPr>
    </w:p>
    <w:p w14:paraId="75669B34" w14:textId="77777777" w:rsidR="002A1993" w:rsidRDefault="002A1993" w:rsidP="006848FC">
      <w:pPr>
        <w:spacing w:line="600" w:lineRule="auto"/>
        <w:jc w:val="both"/>
        <w:rPr>
          <w:color w:val="auto"/>
        </w:rPr>
      </w:pPr>
    </w:p>
    <w:p w14:paraId="1B73FFC9" w14:textId="77777777" w:rsidR="002A1993" w:rsidRDefault="002A1993" w:rsidP="006848FC">
      <w:pPr>
        <w:spacing w:line="600" w:lineRule="auto"/>
        <w:jc w:val="both"/>
        <w:rPr>
          <w:color w:val="auto"/>
        </w:rPr>
      </w:pPr>
    </w:p>
    <w:p w14:paraId="484FCDE0" w14:textId="77777777" w:rsidR="002A1993" w:rsidRDefault="002A1993" w:rsidP="006848FC">
      <w:pPr>
        <w:spacing w:line="600" w:lineRule="auto"/>
        <w:jc w:val="both"/>
        <w:rPr>
          <w:color w:val="auto"/>
        </w:rPr>
      </w:pPr>
    </w:p>
    <w:p w14:paraId="043F135C" w14:textId="77777777" w:rsidR="002A1993" w:rsidRDefault="002A1993" w:rsidP="006848FC">
      <w:pPr>
        <w:spacing w:line="600" w:lineRule="auto"/>
        <w:jc w:val="both"/>
        <w:rPr>
          <w:color w:val="auto"/>
        </w:rPr>
      </w:pPr>
    </w:p>
    <w:p w14:paraId="65EC1595" w14:textId="77777777" w:rsidR="00AB6A70" w:rsidRDefault="00AB6A70" w:rsidP="006848FC">
      <w:pPr>
        <w:spacing w:line="600" w:lineRule="auto"/>
        <w:jc w:val="both"/>
        <w:rPr>
          <w:color w:val="auto"/>
        </w:rPr>
      </w:pPr>
    </w:p>
    <w:p w14:paraId="2F5EF0EB" w14:textId="77777777" w:rsidR="00AB6A70" w:rsidRDefault="00AB6A70" w:rsidP="006848FC">
      <w:pPr>
        <w:spacing w:line="600" w:lineRule="auto"/>
        <w:jc w:val="both"/>
        <w:rPr>
          <w:color w:val="auto"/>
        </w:rPr>
      </w:pPr>
    </w:p>
    <w:p w14:paraId="751699F2" w14:textId="77777777" w:rsidR="00AB6A70" w:rsidRDefault="00AB6A70" w:rsidP="006848FC">
      <w:pPr>
        <w:spacing w:line="600" w:lineRule="auto"/>
        <w:jc w:val="both"/>
        <w:rPr>
          <w:color w:val="auto"/>
        </w:rPr>
      </w:pPr>
    </w:p>
    <w:p w14:paraId="0CD412EA" w14:textId="77777777" w:rsidR="00AB6A70" w:rsidRDefault="00AB6A70" w:rsidP="006848FC">
      <w:pPr>
        <w:spacing w:line="600" w:lineRule="auto"/>
        <w:jc w:val="both"/>
        <w:rPr>
          <w:color w:val="auto"/>
        </w:rPr>
      </w:pPr>
    </w:p>
    <w:p w14:paraId="5BEBBB97" w14:textId="12E0FF37" w:rsidR="002A1993" w:rsidRPr="000F70C3" w:rsidRDefault="00AF0F23" w:rsidP="006848FC">
      <w:pPr>
        <w:spacing w:line="600" w:lineRule="auto"/>
        <w:jc w:val="both"/>
        <w:rPr>
          <w:b/>
          <w:bCs/>
          <w:color w:val="auto"/>
        </w:rPr>
      </w:pPr>
      <w:r w:rsidRPr="000F70C3">
        <w:rPr>
          <w:b/>
          <w:bCs/>
          <w:color w:val="auto"/>
        </w:rPr>
        <w:lastRenderedPageBreak/>
        <w:t xml:space="preserve">Date </w:t>
      </w:r>
      <w:r w:rsidR="000F70C3" w:rsidRPr="000F70C3">
        <w:rPr>
          <w:b/>
          <w:bCs/>
          <w:color w:val="auto"/>
        </w:rPr>
        <w:t>Heard</w:t>
      </w:r>
      <w:r w:rsidR="000F70C3" w:rsidRPr="000F70C3">
        <w:rPr>
          <w:b/>
          <w:bCs/>
          <w:color w:val="auto"/>
        </w:rPr>
        <w:tab/>
      </w:r>
      <w:r w:rsidR="000F70C3" w:rsidRPr="000F70C3">
        <w:rPr>
          <w:b/>
          <w:bCs/>
          <w:color w:val="auto"/>
        </w:rPr>
        <w:tab/>
      </w:r>
      <w:r w:rsidR="000F70C3" w:rsidRPr="000F70C3">
        <w:rPr>
          <w:b/>
          <w:bCs/>
          <w:color w:val="auto"/>
        </w:rPr>
        <w:tab/>
        <w:t>:</w:t>
      </w:r>
      <w:r w:rsidR="000F70C3" w:rsidRPr="000F70C3">
        <w:rPr>
          <w:b/>
          <w:bCs/>
          <w:color w:val="auto"/>
        </w:rPr>
        <w:tab/>
        <w:t>25 October 2023</w:t>
      </w:r>
    </w:p>
    <w:p w14:paraId="5749439B" w14:textId="55D17238" w:rsidR="000F70C3" w:rsidRPr="000F70C3" w:rsidRDefault="000F70C3" w:rsidP="006848FC">
      <w:pPr>
        <w:spacing w:line="600" w:lineRule="auto"/>
        <w:jc w:val="both"/>
        <w:rPr>
          <w:b/>
          <w:bCs/>
          <w:color w:val="auto"/>
        </w:rPr>
      </w:pPr>
      <w:r w:rsidRPr="000F70C3">
        <w:rPr>
          <w:b/>
          <w:bCs/>
          <w:color w:val="auto"/>
        </w:rPr>
        <w:t>Judgment Deliver on</w:t>
      </w:r>
      <w:r w:rsidRPr="000F70C3">
        <w:rPr>
          <w:b/>
          <w:bCs/>
          <w:color w:val="auto"/>
        </w:rPr>
        <w:tab/>
        <w:t>:</w:t>
      </w:r>
      <w:r w:rsidRPr="000F70C3">
        <w:rPr>
          <w:b/>
          <w:bCs/>
          <w:color w:val="auto"/>
        </w:rPr>
        <w:tab/>
      </w:r>
      <w:r w:rsidR="001E471E">
        <w:rPr>
          <w:b/>
          <w:bCs/>
          <w:color w:val="auto"/>
        </w:rPr>
        <w:t>14</w:t>
      </w:r>
      <w:r w:rsidRPr="000F70C3">
        <w:rPr>
          <w:b/>
          <w:bCs/>
          <w:color w:val="auto"/>
        </w:rPr>
        <w:t xml:space="preserve"> November 2023</w:t>
      </w:r>
      <w:r w:rsidRPr="000F70C3">
        <w:rPr>
          <w:b/>
          <w:bCs/>
          <w:color w:val="auto"/>
        </w:rPr>
        <w:tab/>
      </w:r>
    </w:p>
    <w:p w14:paraId="7770AAA2" w14:textId="77777777" w:rsidR="002A1993" w:rsidRDefault="002A1993" w:rsidP="006848FC">
      <w:pPr>
        <w:spacing w:line="600" w:lineRule="auto"/>
        <w:jc w:val="both"/>
        <w:rPr>
          <w:color w:val="auto"/>
        </w:rPr>
      </w:pPr>
    </w:p>
    <w:p w14:paraId="7272426F" w14:textId="77777777" w:rsidR="00541E59" w:rsidRPr="000F70C3" w:rsidRDefault="00541E59" w:rsidP="00C544DC">
      <w:pPr>
        <w:jc w:val="both"/>
        <w:rPr>
          <w:b/>
          <w:bCs/>
          <w:color w:val="auto"/>
        </w:rPr>
      </w:pPr>
      <w:r w:rsidRPr="000F70C3">
        <w:rPr>
          <w:b/>
          <w:bCs/>
          <w:color w:val="auto"/>
        </w:rPr>
        <w:t>Appearances:</w:t>
      </w:r>
    </w:p>
    <w:p w14:paraId="246B9F73" w14:textId="77777777" w:rsidR="00547E19" w:rsidRPr="000F70C3" w:rsidRDefault="00541E59" w:rsidP="00C544DC">
      <w:pPr>
        <w:tabs>
          <w:tab w:val="left" w:pos="4395"/>
          <w:tab w:val="left" w:pos="4536"/>
        </w:tabs>
        <w:jc w:val="both"/>
        <w:rPr>
          <w:b/>
          <w:bCs/>
          <w:color w:val="auto"/>
        </w:rPr>
      </w:pPr>
      <w:r w:rsidRPr="000F70C3">
        <w:rPr>
          <w:b/>
          <w:bCs/>
          <w:color w:val="auto"/>
        </w:rPr>
        <w:t xml:space="preserve">      </w:t>
      </w:r>
    </w:p>
    <w:p w14:paraId="4FD0D3D2" w14:textId="222E8423" w:rsidR="002A32AC" w:rsidRPr="000F70C3" w:rsidRDefault="002A32AC" w:rsidP="00C544DC">
      <w:pPr>
        <w:tabs>
          <w:tab w:val="left" w:pos="4395"/>
          <w:tab w:val="left" w:pos="4536"/>
        </w:tabs>
        <w:jc w:val="both"/>
        <w:rPr>
          <w:b/>
          <w:bCs/>
          <w:color w:val="auto"/>
        </w:rPr>
      </w:pPr>
      <w:r w:rsidRPr="000F70C3">
        <w:rPr>
          <w:b/>
          <w:bCs/>
          <w:color w:val="auto"/>
        </w:rPr>
        <w:t xml:space="preserve">For </w:t>
      </w:r>
      <w:r w:rsidR="00DF1074" w:rsidRPr="000F70C3">
        <w:rPr>
          <w:b/>
          <w:bCs/>
          <w:color w:val="auto"/>
        </w:rPr>
        <w:t>Appellant</w:t>
      </w:r>
      <w:r w:rsidR="00541E59" w:rsidRPr="000F70C3">
        <w:rPr>
          <w:b/>
          <w:bCs/>
          <w:color w:val="auto"/>
        </w:rPr>
        <w:t>:</w:t>
      </w:r>
      <w:r w:rsidR="00547E19" w:rsidRPr="000F70C3">
        <w:rPr>
          <w:b/>
          <w:bCs/>
          <w:color w:val="auto"/>
        </w:rPr>
        <w:tab/>
        <w:t>A</w:t>
      </w:r>
      <w:r w:rsidR="002A1993" w:rsidRPr="000F70C3">
        <w:rPr>
          <w:b/>
          <w:bCs/>
          <w:color w:val="auto"/>
        </w:rPr>
        <w:t>DV. H . CHARLES</w:t>
      </w:r>
      <w:r w:rsidR="00DA30BB" w:rsidRPr="000F70C3">
        <w:rPr>
          <w:b/>
          <w:bCs/>
          <w:color w:val="auto"/>
        </w:rPr>
        <w:tab/>
      </w:r>
      <w:r w:rsidR="00541E59" w:rsidRPr="000F70C3">
        <w:rPr>
          <w:b/>
          <w:bCs/>
          <w:color w:val="auto"/>
        </w:rPr>
        <w:t xml:space="preserve"> </w:t>
      </w:r>
      <w:r w:rsidR="007E2990" w:rsidRPr="000F70C3">
        <w:rPr>
          <w:b/>
          <w:bCs/>
          <w:color w:val="auto"/>
        </w:rPr>
        <w:t xml:space="preserve">             </w:t>
      </w:r>
      <w:r w:rsidR="00512D4C" w:rsidRPr="000F70C3">
        <w:rPr>
          <w:b/>
          <w:bCs/>
          <w:color w:val="auto"/>
        </w:rPr>
        <w:t xml:space="preserve"> </w:t>
      </w:r>
    </w:p>
    <w:p w14:paraId="5518760A" w14:textId="382B2453" w:rsidR="002571F9" w:rsidRDefault="00541E59" w:rsidP="00C544DC">
      <w:pPr>
        <w:tabs>
          <w:tab w:val="left" w:pos="4253"/>
        </w:tabs>
        <w:rPr>
          <w:b/>
          <w:bCs/>
          <w:color w:val="auto"/>
        </w:rPr>
      </w:pPr>
      <w:r w:rsidRPr="000F70C3">
        <w:rPr>
          <w:b/>
          <w:bCs/>
          <w:color w:val="auto"/>
        </w:rPr>
        <w:t>Instructed by:</w:t>
      </w:r>
      <w:r w:rsidR="007E2990" w:rsidRPr="000F70C3">
        <w:rPr>
          <w:b/>
          <w:bCs/>
          <w:color w:val="auto"/>
        </w:rPr>
        <w:t xml:space="preserve"> </w:t>
      </w:r>
      <w:r w:rsidR="001E471E">
        <w:rPr>
          <w:b/>
          <w:bCs/>
          <w:color w:val="auto"/>
        </w:rPr>
        <w:tab/>
        <w:t xml:space="preserve">  LEGAL AID </w:t>
      </w:r>
      <w:r w:rsidR="002571F9">
        <w:rPr>
          <w:b/>
          <w:bCs/>
          <w:color w:val="auto"/>
        </w:rPr>
        <w:t xml:space="preserve">BOARD </w:t>
      </w:r>
      <w:r w:rsidR="001E471E">
        <w:rPr>
          <w:b/>
          <w:bCs/>
          <w:color w:val="auto"/>
        </w:rPr>
        <w:t>SA</w:t>
      </w:r>
    </w:p>
    <w:p w14:paraId="5A7870B0" w14:textId="3DB94B08" w:rsidR="00C544DC" w:rsidRDefault="002571F9" w:rsidP="002571F9">
      <w:pPr>
        <w:tabs>
          <w:tab w:val="left" w:pos="4253"/>
        </w:tabs>
        <w:ind w:left="4253"/>
        <w:rPr>
          <w:b/>
          <w:bCs/>
          <w:color w:val="auto"/>
        </w:rPr>
      </w:pPr>
      <w:r>
        <w:rPr>
          <w:b/>
          <w:bCs/>
          <w:color w:val="auto"/>
        </w:rPr>
        <w:tab/>
        <w:t xml:space="preserve"> </w:t>
      </w:r>
      <w:r w:rsidR="007349A2" w:rsidRPr="007349A2">
        <w:rPr>
          <w:b/>
          <w:bCs/>
          <w:color w:val="auto"/>
        </w:rPr>
        <w:t>Tel: (046) 622 9350</w:t>
      </w:r>
      <w:r w:rsidR="007349A2" w:rsidRPr="007349A2">
        <w:rPr>
          <w:b/>
          <w:bCs/>
          <w:color w:val="auto"/>
        </w:rPr>
        <w:br/>
        <w:t xml:space="preserve">   Fax: (046) 622 8873</w:t>
      </w:r>
      <w:r w:rsidR="007349A2" w:rsidRPr="007349A2">
        <w:rPr>
          <w:b/>
          <w:bCs/>
          <w:color w:val="auto"/>
        </w:rPr>
        <w:br/>
        <w:t xml:space="preserve">   69 High Street</w:t>
      </w:r>
    </w:p>
    <w:p w14:paraId="5302CDED" w14:textId="64D37BED" w:rsidR="00512D4C" w:rsidRPr="000F70C3" w:rsidRDefault="00C544DC" w:rsidP="00C544DC">
      <w:pPr>
        <w:tabs>
          <w:tab w:val="left" w:pos="4253"/>
        </w:tabs>
        <w:rPr>
          <w:b/>
          <w:bCs/>
          <w:color w:val="auto"/>
        </w:rPr>
      </w:pPr>
      <w:r>
        <w:rPr>
          <w:b/>
          <w:bCs/>
          <w:color w:val="auto"/>
        </w:rPr>
        <w:tab/>
      </w:r>
      <w:r>
        <w:rPr>
          <w:b/>
          <w:bCs/>
          <w:color w:val="auto"/>
        </w:rPr>
        <w:tab/>
      </w:r>
      <w:r w:rsidR="002571F9">
        <w:rPr>
          <w:b/>
          <w:bCs/>
          <w:color w:val="auto"/>
        </w:rPr>
        <w:t xml:space="preserve"> </w:t>
      </w:r>
      <w:r>
        <w:rPr>
          <w:b/>
          <w:bCs/>
          <w:color w:val="auto"/>
        </w:rPr>
        <w:t xml:space="preserve"> MAKHANDA </w:t>
      </w:r>
      <w:r w:rsidR="000D642D">
        <w:rPr>
          <w:b/>
          <w:bCs/>
          <w:color w:val="auto"/>
        </w:rPr>
        <w:tab/>
      </w:r>
      <w:r w:rsidR="007E2990" w:rsidRPr="000F70C3">
        <w:rPr>
          <w:b/>
          <w:bCs/>
          <w:color w:val="auto"/>
        </w:rPr>
        <w:t xml:space="preserve">             </w:t>
      </w:r>
    </w:p>
    <w:p w14:paraId="2DA2D9B6" w14:textId="77777777" w:rsidR="005E544E" w:rsidRPr="000F70C3" w:rsidRDefault="005E544E" w:rsidP="00C544DC">
      <w:pPr>
        <w:tabs>
          <w:tab w:val="left" w:pos="4253"/>
        </w:tabs>
        <w:rPr>
          <w:b/>
          <w:bCs/>
          <w:color w:val="auto"/>
        </w:rPr>
      </w:pPr>
    </w:p>
    <w:p w14:paraId="05290B5C" w14:textId="77777777" w:rsidR="00AF0F23" w:rsidRPr="000F70C3" w:rsidRDefault="00AF0F23" w:rsidP="00C544DC">
      <w:pPr>
        <w:tabs>
          <w:tab w:val="left" w:pos="4253"/>
        </w:tabs>
        <w:jc w:val="both"/>
        <w:rPr>
          <w:b/>
          <w:bCs/>
          <w:color w:val="auto"/>
        </w:rPr>
      </w:pPr>
    </w:p>
    <w:p w14:paraId="702A8843" w14:textId="77777777" w:rsidR="00AF0F23" w:rsidRPr="000F70C3" w:rsidRDefault="00AF0F23" w:rsidP="00C544DC">
      <w:pPr>
        <w:tabs>
          <w:tab w:val="left" w:pos="4253"/>
        </w:tabs>
        <w:jc w:val="both"/>
        <w:rPr>
          <w:b/>
          <w:bCs/>
          <w:color w:val="auto"/>
        </w:rPr>
      </w:pPr>
    </w:p>
    <w:p w14:paraId="5B86E213" w14:textId="25AC1278" w:rsidR="00512D4C" w:rsidRPr="000F70C3" w:rsidRDefault="00541E59" w:rsidP="00C544DC">
      <w:pPr>
        <w:tabs>
          <w:tab w:val="left" w:pos="4253"/>
        </w:tabs>
        <w:jc w:val="both"/>
        <w:rPr>
          <w:b/>
          <w:bCs/>
          <w:color w:val="auto"/>
        </w:rPr>
      </w:pPr>
      <w:r w:rsidRPr="000F70C3">
        <w:rPr>
          <w:b/>
          <w:bCs/>
          <w:color w:val="auto"/>
        </w:rPr>
        <w:t xml:space="preserve">For the </w:t>
      </w:r>
      <w:r w:rsidR="00DF1074" w:rsidRPr="000F70C3">
        <w:rPr>
          <w:b/>
          <w:bCs/>
          <w:color w:val="auto"/>
        </w:rPr>
        <w:t>Respondent</w:t>
      </w:r>
      <w:r w:rsidRPr="000F70C3">
        <w:rPr>
          <w:b/>
          <w:bCs/>
          <w:color w:val="auto"/>
        </w:rPr>
        <w:t>:</w:t>
      </w:r>
      <w:r w:rsidR="00547E19" w:rsidRPr="000F70C3">
        <w:rPr>
          <w:b/>
          <w:bCs/>
          <w:color w:val="auto"/>
        </w:rPr>
        <w:tab/>
      </w:r>
      <w:r w:rsidR="00547E19" w:rsidRPr="000F70C3">
        <w:rPr>
          <w:b/>
          <w:bCs/>
          <w:color w:val="auto"/>
        </w:rPr>
        <w:tab/>
        <w:t xml:space="preserve"> A</w:t>
      </w:r>
      <w:r w:rsidR="002A1993" w:rsidRPr="000F70C3">
        <w:rPr>
          <w:b/>
          <w:bCs/>
          <w:color w:val="auto"/>
        </w:rPr>
        <w:t>DV.</w:t>
      </w:r>
      <w:r w:rsidR="00C544DC">
        <w:rPr>
          <w:b/>
          <w:bCs/>
          <w:color w:val="auto"/>
        </w:rPr>
        <w:t xml:space="preserve"> </w:t>
      </w:r>
      <w:r w:rsidR="002A1993" w:rsidRPr="000F70C3">
        <w:rPr>
          <w:b/>
          <w:bCs/>
          <w:color w:val="auto"/>
        </w:rPr>
        <w:t>N. P.PHIKISO</w:t>
      </w:r>
    </w:p>
    <w:p w14:paraId="4FA7A348" w14:textId="77777777" w:rsidR="00C544DC" w:rsidRDefault="00541E59" w:rsidP="00C544DC">
      <w:pPr>
        <w:tabs>
          <w:tab w:val="left" w:pos="4253"/>
        </w:tabs>
        <w:rPr>
          <w:b/>
          <w:bCs/>
          <w:color w:val="auto"/>
        </w:rPr>
      </w:pPr>
      <w:r w:rsidRPr="000F70C3">
        <w:rPr>
          <w:b/>
          <w:bCs/>
          <w:color w:val="auto"/>
        </w:rPr>
        <w:t>Instructed by:</w:t>
      </w:r>
      <w:r w:rsidR="00512D4C" w:rsidRPr="000F70C3">
        <w:rPr>
          <w:b/>
          <w:bCs/>
          <w:color w:val="auto"/>
        </w:rPr>
        <w:t xml:space="preserve">  </w:t>
      </w:r>
      <w:r w:rsidR="001E471E">
        <w:rPr>
          <w:b/>
          <w:bCs/>
          <w:color w:val="auto"/>
        </w:rPr>
        <w:tab/>
        <w:t xml:space="preserve">  DIRECTOR OF PUBLIC PROSECUTION</w:t>
      </w:r>
      <w:r w:rsidR="00C544DC">
        <w:rPr>
          <w:b/>
          <w:bCs/>
          <w:color w:val="auto"/>
        </w:rPr>
        <w:t>S</w:t>
      </w:r>
    </w:p>
    <w:p w14:paraId="17C59B19" w14:textId="3B4A1FA0" w:rsidR="002571F9" w:rsidRDefault="00C544DC" w:rsidP="00C544DC">
      <w:pPr>
        <w:tabs>
          <w:tab w:val="left" w:pos="4253"/>
        </w:tabs>
        <w:rPr>
          <w:b/>
          <w:bCs/>
          <w:color w:val="auto"/>
        </w:rPr>
      </w:pPr>
      <w:r>
        <w:rPr>
          <w:b/>
          <w:bCs/>
          <w:color w:val="auto"/>
        </w:rPr>
        <w:tab/>
      </w:r>
      <w:r>
        <w:rPr>
          <w:b/>
          <w:bCs/>
          <w:color w:val="auto"/>
        </w:rPr>
        <w:tab/>
        <w:t xml:space="preserve"> </w:t>
      </w:r>
      <w:r w:rsidR="002571F9">
        <w:rPr>
          <w:b/>
          <w:bCs/>
          <w:color w:val="auto"/>
        </w:rPr>
        <w:t xml:space="preserve">94 HIGH STREET </w:t>
      </w:r>
    </w:p>
    <w:p w14:paraId="541E85CA" w14:textId="7823B111" w:rsidR="00512D4C" w:rsidRPr="000F70C3" w:rsidRDefault="002571F9" w:rsidP="00C544DC">
      <w:pPr>
        <w:tabs>
          <w:tab w:val="left" w:pos="4253"/>
        </w:tabs>
        <w:rPr>
          <w:b/>
          <w:bCs/>
          <w:color w:val="auto"/>
        </w:rPr>
      </w:pPr>
      <w:r>
        <w:rPr>
          <w:b/>
          <w:bCs/>
          <w:color w:val="auto"/>
        </w:rPr>
        <w:tab/>
      </w:r>
      <w:r>
        <w:rPr>
          <w:b/>
          <w:bCs/>
          <w:color w:val="auto"/>
        </w:rPr>
        <w:tab/>
        <w:t xml:space="preserve"> </w:t>
      </w:r>
      <w:r w:rsidR="00C544DC">
        <w:rPr>
          <w:b/>
          <w:bCs/>
          <w:color w:val="auto"/>
        </w:rPr>
        <w:t>MAKHANDA</w:t>
      </w:r>
      <w:r w:rsidR="00512D4C" w:rsidRPr="000F70C3">
        <w:rPr>
          <w:b/>
          <w:bCs/>
          <w:color w:val="auto"/>
        </w:rPr>
        <w:t xml:space="preserve">             </w:t>
      </w:r>
    </w:p>
    <w:p w14:paraId="31FF794A" w14:textId="77777777" w:rsidR="00C071FD" w:rsidRPr="000F70C3" w:rsidRDefault="00E55986" w:rsidP="00C544DC">
      <w:pPr>
        <w:tabs>
          <w:tab w:val="left" w:pos="4253"/>
        </w:tabs>
        <w:rPr>
          <w:b/>
          <w:bCs/>
          <w:color w:val="auto"/>
        </w:rPr>
      </w:pPr>
      <w:r w:rsidRPr="000F70C3">
        <w:rPr>
          <w:b/>
          <w:bCs/>
          <w:color w:val="auto"/>
        </w:rPr>
        <w:t xml:space="preserve">                                           </w:t>
      </w:r>
      <w:r w:rsidR="002A32AC" w:rsidRPr="000F70C3">
        <w:rPr>
          <w:b/>
          <w:bCs/>
          <w:color w:val="auto"/>
        </w:rPr>
        <w:t xml:space="preserve"> </w:t>
      </w:r>
    </w:p>
    <w:sectPr w:rsidR="00C071FD" w:rsidRPr="000F70C3" w:rsidSect="00146BA3">
      <w:headerReference w:type="even" r:id="rId9"/>
      <w:headerReference w:type="default"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A530" w14:textId="77777777" w:rsidR="003D724D" w:rsidRDefault="003D724D" w:rsidP="00005691">
      <w:r>
        <w:separator/>
      </w:r>
    </w:p>
  </w:endnote>
  <w:endnote w:type="continuationSeparator" w:id="0">
    <w:p w14:paraId="4F505A8E" w14:textId="77777777" w:rsidR="003D724D" w:rsidRDefault="003D724D"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07567"/>
      <w:docPartObj>
        <w:docPartGallery w:val="Page Numbers (Bottom of Page)"/>
        <w:docPartUnique/>
      </w:docPartObj>
    </w:sdtPr>
    <w:sdtEndPr>
      <w:rPr>
        <w:noProof/>
      </w:rPr>
    </w:sdtEndPr>
    <w:sdtContent>
      <w:p w14:paraId="67C4924C" w14:textId="45362A4E" w:rsidR="00C544DC" w:rsidRDefault="00C544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0BC0D" w14:textId="77777777" w:rsidR="00C544DC" w:rsidRDefault="00C5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7113" w14:textId="77777777" w:rsidR="003D724D" w:rsidRDefault="003D724D" w:rsidP="00005691">
      <w:r>
        <w:separator/>
      </w:r>
    </w:p>
  </w:footnote>
  <w:footnote w:type="continuationSeparator" w:id="0">
    <w:p w14:paraId="5940B0CC" w14:textId="77777777" w:rsidR="003D724D" w:rsidRDefault="003D724D" w:rsidP="00005691">
      <w:r>
        <w:continuationSeparator/>
      </w:r>
    </w:p>
  </w:footnote>
  <w:footnote w:id="1">
    <w:p w14:paraId="1574DBF5" w14:textId="1445705E" w:rsidR="009D71F5" w:rsidRPr="009D71F5" w:rsidRDefault="009D71F5">
      <w:pPr>
        <w:pStyle w:val="FootnoteText"/>
        <w:rPr>
          <w:lang w:val="en-US"/>
        </w:rPr>
      </w:pPr>
      <w:r>
        <w:rPr>
          <w:rStyle w:val="FootnoteReference"/>
        </w:rPr>
        <w:footnoteRef/>
      </w:r>
      <w:r>
        <w:t xml:space="preserve"> </w:t>
      </w:r>
      <w:r w:rsidRPr="00C544DC">
        <w:rPr>
          <w:b/>
          <w:bCs/>
          <w:i/>
          <w:iCs/>
          <w:lang w:val="en-US"/>
        </w:rPr>
        <w:t>S v Zinn</w:t>
      </w:r>
      <w:r>
        <w:rPr>
          <w:lang w:val="en-US"/>
        </w:rPr>
        <w:t xml:space="preserve"> 1969 (2) SA 537</w:t>
      </w:r>
      <w:r w:rsidR="006D7776">
        <w:rPr>
          <w:lang w:val="en-US"/>
        </w:rPr>
        <w:t xml:space="preserve"> (A) at 540 F.</w:t>
      </w:r>
    </w:p>
  </w:footnote>
  <w:footnote w:id="2">
    <w:p w14:paraId="006315B3" w14:textId="794B1B81" w:rsidR="009E0F3B" w:rsidRPr="009E0F3B" w:rsidRDefault="009E0F3B">
      <w:pPr>
        <w:pStyle w:val="FootnoteText"/>
        <w:rPr>
          <w:lang w:val="en-US"/>
        </w:rPr>
      </w:pPr>
      <w:r>
        <w:rPr>
          <w:rStyle w:val="FootnoteReference"/>
        </w:rPr>
        <w:footnoteRef/>
      </w:r>
      <w:r>
        <w:t xml:space="preserve"> </w:t>
      </w:r>
      <w:r w:rsidRPr="00C544DC">
        <w:rPr>
          <w:b/>
          <w:bCs/>
          <w:i/>
          <w:iCs/>
          <w:lang w:val="en-US"/>
        </w:rPr>
        <w:t>S v Fazzie</w:t>
      </w:r>
      <w:r>
        <w:rPr>
          <w:lang w:val="en-US"/>
        </w:rPr>
        <w:t xml:space="preserve"> </w:t>
      </w:r>
      <w:r w:rsidR="00C030CB">
        <w:rPr>
          <w:lang w:val="en-US"/>
        </w:rPr>
        <w:t xml:space="preserve">and Others </w:t>
      </w:r>
      <w:r>
        <w:rPr>
          <w:lang w:val="en-US"/>
        </w:rPr>
        <w:t>1964 (4)</w:t>
      </w:r>
      <w:r w:rsidR="0024646E">
        <w:rPr>
          <w:lang w:val="en-US"/>
        </w:rPr>
        <w:t xml:space="preserve"> SA at 684 (A-C); </w:t>
      </w:r>
      <w:r w:rsidR="0024646E" w:rsidRPr="00C544DC">
        <w:rPr>
          <w:b/>
          <w:bCs/>
          <w:i/>
          <w:iCs/>
          <w:lang w:val="en-US"/>
        </w:rPr>
        <w:t xml:space="preserve">S v </w:t>
      </w:r>
      <w:r w:rsidR="00904CA3" w:rsidRPr="00C544DC">
        <w:rPr>
          <w:b/>
          <w:bCs/>
          <w:i/>
          <w:iCs/>
          <w:lang w:val="en-US"/>
        </w:rPr>
        <w:t>Malgas</w:t>
      </w:r>
      <w:r w:rsidR="00C66022">
        <w:rPr>
          <w:lang w:val="en-US"/>
        </w:rPr>
        <w:t xml:space="preserve"> 2001 (1) SACR  469 (SCA).</w:t>
      </w:r>
    </w:p>
  </w:footnote>
  <w:footnote w:id="3">
    <w:p w14:paraId="7714C371" w14:textId="299D4058" w:rsidR="00E54752" w:rsidRPr="00E54752" w:rsidRDefault="00E54752">
      <w:pPr>
        <w:pStyle w:val="FootnoteText"/>
        <w:rPr>
          <w:lang w:val="en-US"/>
        </w:rPr>
      </w:pPr>
      <w:r>
        <w:rPr>
          <w:rStyle w:val="FootnoteReference"/>
        </w:rPr>
        <w:footnoteRef/>
      </w:r>
      <w:r>
        <w:t xml:space="preserve"> </w:t>
      </w:r>
      <w:r w:rsidRPr="00C544DC">
        <w:rPr>
          <w:b/>
          <w:bCs/>
          <w:i/>
          <w:iCs/>
          <w:lang w:val="en-US"/>
        </w:rPr>
        <w:t>S v Mat</w:t>
      </w:r>
      <w:r w:rsidR="00C544DC">
        <w:rPr>
          <w:b/>
          <w:bCs/>
          <w:i/>
          <w:iCs/>
          <w:lang w:val="en-US"/>
        </w:rPr>
        <w:t>y</w:t>
      </w:r>
      <w:r w:rsidRPr="00C544DC">
        <w:rPr>
          <w:b/>
          <w:bCs/>
          <w:i/>
          <w:iCs/>
          <w:lang w:val="en-US"/>
        </w:rPr>
        <w:t>ityi</w:t>
      </w:r>
      <w:r>
        <w:rPr>
          <w:lang w:val="en-US"/>
        </w:rPr>
        <w:t xml:space="preserve"> </w:t>
      </w:r>
      <w:r w:rsidR="00D80D15">
        <w:rPr>
          <w:lang w:val="en-US"/>
        </w:rPr>
        <w:t>2011 (1) SACR 40 (SCA) at para 13.</w:t>
      </w:r>
    </w:p>
  </w:footnote>
  <w:footnote w:id="4">
    <w:p w14:paraId="3F2AC4D1" w14:textId="67AEE60D" w:rsidR="00EA7489" w:rsidRPr="00EA7489" w:rsidRDefault="00EA7489">
      <w:pPr>
        <w:pStyle w:val="FootnoteText"/>
        <w:rPr>
          <w:lang w:val="en-US"/>
        </w:rPr>
      </w:pPr>
      <w:r>
        <w:rPr>
          <w:rStyle w:val="FootnoteReference"/>
        </w:rPr>
        <w:footnoteRef/>
      </w:r>
      <w:r>
        <w:t xml:space="preserve"> </w:t>
      </w:r>
      <w:r w:rsidRPr="00C544DC">
        <w:rPr>
          <w:b/>
          <w:bCs/>
          <w:i/>
          <w:iCs/>
          <w:lang w:val="en-US"/>
        </w:rPr>
        <w:t>S v Cha</w:t>
      </w:r>
      <w:r w:rsidR="00C030CB">
        <w:rPr>
          <w:b/>
          <w:bCs/>
          <w:i/>
          <w:iCs/>
          <w:lang w:val="en-US"/>
        </w:rPr>
        <w:t xml:space="preserve">pman </w:t>
      </w:r>
      <w:r>
        <w:rPr>
          <w:lang w:val="en-US"/>
        </w:rPr>
        <w:t>1997 (</w:t>
      </w:r>
      <w:r w:rsidR="00F8064B">
        <w:rPr>
          <w:lang w:val="en-US"/>
        </w:rPr>
        <w:t>2) SACR 3 (SCA) at pa</w:t>
      </w:r>
      <w:r w:rsidR="00C030CB">
        <w:rPr>
          <w:lang w:val="en-US"/>
        </w:rPr>
        <w:t>ge</w:t>
      </w:r>
      <w:r w:rsidR="00F8064B">
        <w:rPr>
          <w:lang w:val="en-US"/>
        </w:rPr>
        <w:t xml:space="preserve"> 5</w:t>
      </w:r>
      <w:r w:rsidR="00C030CB">
        <w:rPr>
          <w:lang w:val="en-US"/>
        </w:rPr>
        <w:t xml:space="preserve"> para </w:t>
      </w:r>
      <w:r w:rsidR="00F8064B">
        <w:rPr>
          <w:lang w:val="en-US"/>
        </w:rPr>
        <w:t>(b).</w:t>
      </w:r>
    </w:p>
  </w:footnote>
  <w:footnote w:id="5">
    <w:p w14:paraId="019752E5" w14:textId="605ED467" w:rsidR="00C030CB" w:rsidRPr="00C030CB" w:rsidRDefault="00C030CB">
      <w:pPr>
        <w:pStyle w:val="FootnoteText"/>
        <w:rPr>
          <w:lang w:val="en-US"/>
        </w:rPr>
      </w:pPr>
      <w:r>
        <w:rPr>
          <w:rStyle w:val="FootnoteReference"/>
        </w:rPr>
        <w:footnoteRef/>
      </w:r>
      <w:r>
        <w:t xml:space="preserve"> </w:t>
      </w:r>
      <w:r>
        <w:rPr>
          <w:lang w:val="en-US"/>
        </w:rPr>
        <w:t>Chapman , supra, page</w:t>
      </w:r>
      <w:r w:rsidR="00D713B6">
        <w:rPr>
          <w:lang w:val="en-US"/>
        </w:rPr>
        <w:t xml:space="preserve"> 4 para (d)</w:t>
      </w:r>
      <w:r w:rsidR="007349A2">
        <w:rPr>
          <w:lang w:val="en-US"/>
        </w:rPr>
        <w:t>.</w:t>
      </w:r>
    </w:p>
  </w:footnote>
  <w:footnote w:id="6">
    <w:p w14:paraId="3BDE2C2C" w14:textId="6B5A9F8E" w:rsidR="00FC3ACE" w:rsidRPr="00C544DC" w:rsidRDefault="00FC3ACE" w:rsidP="00FC3ACE">
      <w:pPr>
        <w:rPr>
          <w:sz w:val="20"/>
          <w:szCs w:val="20"/>
          <w:lang w:val="en-US"/>
        </w:rPr>
      </w:pPr>
      <w:r w:rsidRPr="00C544DC">
        <w:rPr>
          <w:rStyle w:val="FootnoteReference"/>
          <w:sz w:val="20"/>
          <w:szCs w:val="20"/>
        </w:rPr>
        <w:footnoteRef/>
      </w:r>
      <w:r w:rsidRPr="00C544DC">
        <w:rPr>
          <w:sz w:val="20"/>
          <w:szCs w:val="20"/>
        </w:rPr>
        <w:t xml:space="preserve"> </w:t>
      </w:r>
      <w:r w:rsidR="00CC5DCB" w:rsidRPr="00C544DC">
        <w:rPr>
          <w:b/>
          <w:i/>
          <w:iCs/>
          <w:sz w:val="20"/>
          <w:szCs w:val="20"/>
          <w:lang w:val="en-US"/>
        </w:rPr>
        <w:t>Mahlangu &amp; Another v The State</w:t>
      </w:r>
      <w:r w:rsidR="00CC5DCB" w:rsidRPr="00C544DC">
        <w:rPr>
          <w:sz w:val="20"/>
          <w:szCs w:val="20"/>
          <w:lang w:val="en-US"/>
        </w:rPr>
        <w:t xml:space="preserve"> </w:t>
      </w:r>
      <w:r w:rsidRPr="00C544DC">
        <w:rPr>
          <w:sz w:val="20"/>
          <w:szCs w:val="20"/>
          <w:lang w:val="en-US"/>
        </w:rPr>
        <w:t>2011 (1) SACR at page 164.</w:t>
      </w:r>
    </w:p>
  </w:footnote>
  <w:footnote w:id="7">
    <w:p w14:paraId="5DF1F6F6" w14:textId="33B3E862" w:rsidR="00A55005" w:rsidRPr="00A04B90" w:rsidRDefault="00A55005" w:rsidP="00A04B90">
      <w:pPr>
        <w:rPr>
          <w:sz w:val="20"/>
          <w:szCs w:val="20"/>
          <w:lang w:val="en-GB"/>
        </w:rPr>
      </w:pPr>
      <w:r w:rsidRPr="00C544DC">
        <w:rPr>
          <w:rStyle w:val="FootnoteReference"/>
          <w:sz w:val="20"/>
          <w:szCs w:val="20"/>
        </w:rPr>
        <w:footnoteRef/>
      </w:r>
      <w:r w:rsidRPr="00C544DC">
        <w:rPr>
          <w:sz w:val="20"/>
          <w:szCs w:val="20"/>
        </w:rPr>
        <w:t xml:space="preserve"> </w:t>
      </w:r>
      <w:r w:rsidR="00C544DC">
        <w:rPr>
          <w:b/>
          <w:bCs/>
          <w:i/>
          <w:color w:val="auto"/>
          <w:sz w:val="20"/>
          <w:szCs w:val="20"/>
          <w:lang w:val="en-US"/>
        </w:rPr>
        <w:t xml:space="preserve">S </w:t>
      </w:r>
      <w:r w:rsidR="00CC5DCB" w:rsidRPr="00C544DC">
        <w:rPr>
          <w:b/>
          <w:bCs/>
          <w:i/>
          <w:color w:val="auto"/>
          <w:sz w:val="20"/>
          <w:szCs w:val="20"/>
          <w:lang w:val="en-US"/>
        </w:rPr>
        <w:t>v Rabie</w:t>
      </w:r>
      <w:r w:rsidR="00CC5DCB" w:rsidRPr="00C544DC">
        <w:rPr>
          <w:color w:val="auto"/>
          <w:sz w:val="20"/>
          <w:szCs w:val="20"/>
          <w:lang w:val="en-US"/>
        </w:rPr>
        <w:t xml:space="preserve"> </w:t>
      </w:r>
      <w:r w:rsidRPr="00C544DC">
        <w:rPr>
          <w:color w:val="auto"/>
          <w:sz w:val="20"/>
          <w:szCs w:val="20"/>
          <w:lang w:val="en-US"/>
        </w:rPr>
        <w:t>1975 SA 855 (A) at 857 D – F.</w:t>
      </w:r>
      <w:r w:rsidRPr="00A04B90">
        <w:rPr>
          <w:color w:val="auto"/>
          <w:sz w:val="20"/>
          <w:szCs w:val="20"/>
          <w:lang w:val="en-US"/>
        </w:rPr>
        <w:t xml:space="preserve">  </w:t>
      </w:r>
    </w:p>
  </w:footnote>
  <w:footnote w:id="8">
    <w:p w14:paraId="269C3008" w14:textId="77777777" w:rsidR="00EC41A5" w:rsidRPr="00C544DC" w:rsidRDefault="00EC41A5" w:rsidP="00A04B90">
      <w:pPr>
        <w:rPr>
          <w:sz w:val="20"/>
          <w:szCs w:val="20"/>
          <w:lang w:val="en-GB"/>
        </w:rPr>
      </w:pPr>
      <w:r w:rsidRPr="00C544DC">
        <w:rPr>
          <w:rStyle w:val="FootnoteReference"/>
          <w:sz w:val="20"/>
          <w:szCs w:val="20"/>
        </w:rPr>
        <w:footnoteRef/>
      </w:r>
      <w:r w:rsidRPr="00C544DC">
        <w:rPr>
          <w:sz w:val="20"/>
          <w:szCs w:val="20"/>
        </w:rPr>
        <w:t xml:space="preserve"> </w:t>
      </w:r>
      <w:r w:rsidRPr="00C544DC">
        <w:rPr>
          <w:b/>
          <w:bCs/>
          <w:i/>
          <w:sz w:val="20"/>
          <w:szCs w:val="20"/>
          <w:lang w:val="en-US"/>
        </w:rPr>
        <w:t>S v Sadler</w:t>
      </w:r>
      <w:r w:rsidRPr="00C544DC">
        <w:rPr>
          <w:sz w:val="20"/>
          <w:szCs w:val="20"/>
          <w:lang w:val="en-US"/>
        </w:rPr>
        <w:t xml:space="preserve"> [2000] 2 ALL SA 121 (A); </w:t>
      </w:r>
      <w:r w:rsidRPr="00C544DC">
        <w:rPr>
          <w:b/>
          <w:bCs/>
          <w:i/>
          <w:sz w:val="20"/>
          <w:szCs w:val="20"/>
          <w:lang w:val="en-US"/>
        </w:rPr>
        <w:t>Mbuqe v S</w:t>
      </w:r>
      <w:r w:rsidRPr="00C544DC">
        <w:rPr>
          <w:sz w:val="20"/>
          <w:szCs w:val="20"/>
          <w:lang w:val="en-US"/>
        </w:rPr>
        <w:t xml:space="preserve"> (53/2021) [2022] ZA SCA 37 (4 April (2022)).  </w:t>
      </w:r>
    </w:p>
  </w:footnote>
  <w:footnote w:id="9">
    <w:p w14:paraId="50EB75A0" w14:textId="25A053D4" w:rsidR="00F33505" w:rsidRPr="00F33505" w:rsidRDefault="00F33505" w:rsidP="00A04B90">
      <w:pPr>
        <w:rPr>
          <w:lang w:val="en-GB"/>
        </w:rPr>
      </w:pPr>
      <w:r w:rsidRPr="00C544DC">
        <w:rPr>
          <w:rStyle w:val="FootnoteReference"/>
          <w:sz w:val="20"/>
          <w:szCs w:val="20"/>
        </w:rPr>
        <w:footnoteRef/>
      </w:r>
      <w:r w:rsidRPr="00C544DC">
        <w:rPr>
          <w:sz w:val="20"/>
          <w:szCs w:val="20"/>
        </w:rPr>
        <w:t xml:space="preserve"> </w:t>
      </w:r>
      <w:r w:rsidR="00020FF4" w:rsidRPr="00C544DC">
        <w:rPr>
          <w:b/>
          <w:bCs/>
          <w:i/>
          <w:sz w:val="20"/>
          <w:szCs w:val="20"/>
          <w:lang w:val="en-US"/>
        </w:rPr>
        <w:t>S v Bogaards</w:t>
      </w:r>
      <w:r w:rsidR="00020FF4" w:rsidRPr="00C544DC">
        <w:rPr>
          <w:sz w:val="20"/>
          <w:szCs w:val="20"/>
          <w:lang w:val="en-US"/>
        </w:rPr>
        <w:t xml:space="preserve"> </w:t>
      </w:r>
      <w:r w:rsidRPr="00C544DC">
        <w:rPr>
          <w:sz w:val="20"/>
          <w:szCs w:val="20"/>
          <w:lang w:val="en-US"/>
        </w:rPr>
        <w:t>[2012] ZACC 23; 2012 BCLR 126 (CC); 2013 (1) SACR 1 (CC) para 41).</w:t>
      </w:r>
      <w:r w:rsidRPr="00A04B90">
        <w:rPr>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4BA52012" w14:textId="77777777" w:rsidR="003D6B85" w:rsidRDefault="003D6B85" w:rsidP="001608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C3B97" w14:textId="77777777" w:rsidR="003D6B85" w:rsidRDefault="003D6B85"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AA9" w14:textId="77777777" w:rsidR="003D6B85" w:rsidRDefault="003D6B85" w:rsidP="00EC0DD6">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A96780"/>
    <w:multiLevelType w:val="hybridMultilevel"/>
    <w:tmpl w:val="B1906E30"/>
    <w:lvl w:ilvl="0" w:tplc="641E60A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D1B25"/>
    <w:multiLevelType w:val="hybridMultilevel"/>
    <w:tmpl w:val="3A1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63299"/>
    <w:multiLevelType w:val="hybridMultilevel"/>
    <w:tmpl w:val="B91844F6"/>
    <w:lvl w:ilvl="0" w:tplc="8E62E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E1DDB"/>
    <w:multiLevelType w:val="hybridMultilevel"/>
    <w:tmpl w:val="0DEC7FE6"/>
    <w:lvl w:ilvl="0" w:tplc="D4F67A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B46A6"/>
    <w:multiLevelType w:val="hybridMultilevel"/>
    <w:tmpl w:val="AA7CF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C3886"/>
    <w:multiLevelType w:val="hybridMultilevel"/>
    <w:tmpl w:val="A2BEDCB0"/>
    <w:lvl w:ilvl="0" w:tplc="4EAEC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D414A3"/>
    <w:multiLevelType w:val="hybridMultilevel"/>
    <w:tmpl w:val="7DEC37A8"/>
    <w:lvl w:ilvl="0" w:tplc="9FF045BA">
      <w:start w:val="1"/>
      <w:numFmt w:val="lowerLetter"/>
      <w:lvlText w:val="(%1)"/>
      <w:lvlJc w:val="lef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CE03FF8"/>
    <w:multiLevelType w:val="hybridMultilevel"/>
    <w:tmpl w:val="E89E857C"/>
    <w:lvl w:ilvl="0" w:tplc="AF781AA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E69DF"/>
    <w:multiLevelType w:val="hybridMultilevel"/>
    <w:tmpl w:val="FB6C21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A5F74"/>
    <w:multiLevelType w:val="hybridMultilevel"/>
    <w:tmpl w:val="747C4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C4302"/>
    <w:multiLevelType w:val="hybridMultilevel"/>
    <w:tmpl w:val="6788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C7D4F"/>
    <w:multiLevelType w:val="hybridMultilevel"/>
    <w:tmpl w:val="97AC2A0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5E5143"/>
    <w:multiLevelType w:val="hybridMultilevel"/>
    <w:tmpl w:val="B1BA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07556"/>
    <w:multiLevelType w:val="hybridMultilevel"/>
    <w:tmpl w:val="7CB24904"/>
    <w:lvl w:ilvl="0" w:tplc="AA4CB0F2">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B8204A3"/>
    <w:multiLevelType w:val="hybridMultilevel"/>
    <w:tmpl w:val="2428665A"/>
    <w:lvl w:ilvl="0" w:tplc="3B48BB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E3645D7"/>
    <w:multiLevelType w:val="hybridMultilevel"/>
    <w:tmpl w:val="2EB2BB06"/>
    <w:lvl w:ilvl="0" w:tplc="8A34711A">
      <w:start w:val="1"/>
      <w:numFmt w:val="lowerLetter"/>
      <w:lvlText w:val="(%1)"/>
      <w:lvlJc w:val="lef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EFA1A98"/>
    <w:multiLevelType w:val="hybridMultilevel"/>
    <w:tmpl w:val="39F6DF5A"/>
    <w:lvl w:ilvl="0" w:tplc="1D8CFA4A">
      <w:start w:val="1"/>
      <w:numFmt w:val="lowerLetter"/>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527768A"/>
    <w:multiLevelType w:val="hybridMultilevel"/>
    <w:tmpl w:val="6C5678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B6BBA"/>
    <w:multiLevelType w:val="hybridMultilevel"/>
    <w:tmpl w:val="69DA6F02"/>
    <w:lvl w:ilvl="0" w:tplc="67C46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5E0011"/>
    <w:multiLevelType w:val="hybridMultilevel"/>
    <w:tmpl w:val="6AE42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31745"/>
    <w:multiLevelType w:val="hybridMultilevel"/>
    <w:tmpl w:val="3A16D578"/>
    <w:lvl w:ilvl="0" w:tplc="53987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7C75F7"/>
    <w:multiLevelType w:val="hybridMultilevel"/>
    <w:tmpl w:val="745C4BA4"/>
    <w:lvl w:ilvl="0" w:tplc="F71EFB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145CF2"/>
    <w:multiLevelType w:val="hybridMultilevel"/>
    <w:tmpl w:val="67664EB4"/>
    <w:lvl w:ilvl="0" w:tplc="6116E568">
      <w:start w:val="1"/>
      <w:numFmt w:val="lowerLetter"/>
      <w:lvlText w:val="(%1)"/>
      <w:lvlJc w:val="left"/>
      <w:pPr>
        <w:ind w:left="502" w:hanging="360"/>
      </w:pPr>
      <w:rPr>
        <w:rFonts w:hint="default"/>
        <w:i/>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2BB6663"/>
    <w:multiLevelType w:val="hybridMultilevel"/>
    <w:tmpl w:val="EB4C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332C6"/>
    <w:multiLevelType w:val="hybridMultilevel"/>
    <w:tmpl w:val="1BAE557E"/>
    <w:lvl w:ilvl="0" w:tplc="293C440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8171632"/>
    <w:multiLevelType w:val="hybridMultilevel"/>
    <w:tmpl w:val="9558EC7E"/>
    <w:lvl w:ilvl="0" w:tplc="94561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540A7"/>
    <w:multiLevelType w:val="hybridMultilevel"/>
    <w:tmpl w:val="C88A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326C9"/>
    <w:multiLevelType w:val="hybridMultilevel"/>
    <w:tmpl w:val="DC868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272D6"/>
    <w:multiLevelType w:val="hybridMultilevel"/>
    <w:tmpl w:val="179C25DC"/>
    <w:lvl w:ilvl="0" w:tplc="508202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547126">
    <w:abstractNumId w:val="3"/>
  </w:num>
  <w:num w:numId="2" w16cid:durableId="451368896">
    <w:abstractNumId w:val="0"/>
  </w:num>
  <w:num w:numId="3" w16cid:durableId="693727092">
    <w:abstractNumId w:val="7"/>
  </w:num>
  <w:num w:numId="4" w16cid:durableId="1724521311">
    <w:abstractNumId w:val="5"/>
  </w:num>
  <w:num w:numId="5" w16cid:durableId="516238110">
    <w:abstractNumId w:val="36"/>
  </w:num>
  <w:num w:numId="6" w16cid:durableId="576979122">
    <w:abstractNumId w:val="16"/>
  </w:num>
  <w:num w:numId="7" w16cid:durableId="1356535221">
    <w:abstractNumId w:val="39"/>
  </w:num>
  <w:num w:numId="8" w16cid:durableId="1212033774">
    <w:abstractNumId w:val="1"/>
  </w:num>
  <w:num w:numId="9" w16cid:durableId="1722510743">
    <w:abstractNumId w:val="9"/>
  </w:num>
  <w:num w:numId="10" w16cid:durableId="1922761346">
    <w:abstractNumId w:val="19"/>
  </w:num>
  <w:num w:numId="11" w16cid:durableId="845633086">
    <w:abstractNumId w:val="14"/>
  </w:num>
  <w:num w:numId="12" w16cid:durableId="1423644154">
    <w:abstractNumId w:val="31"/>
  </w:num>
  <w:num w:numId="13" w16cid:durableId="879510022">
    <w:abstractNumId w:val="33"/>
  </w:num>
  <w:num w:numId="14" w16cid:durableId="94325683">
    <w:abstractNumId w:val="2"/>
  </w:num>
  <w:num w:numId="15" w16cid:durableId="2100172397">
    <w:abstractNumId w:val="4"/>
  </w:num>
  <w:num w:numId="16" w16cid:durableId="1118379233">
    <w:abstractNumId w:val="8"/>
  </w:num>
  <w:num w:numId="17" w16cid:durableId="1917862583">
    <w:abstractNumId w:val="20"/>
  </w:num>
  <w:num w:numId="18" w16cid:durableId="430972501">
    <w:abstractNumId w:val="30"/>
  </w:num>
  <w:num w:numId="19" w16cid:durableId="2042321009">
    <w:abstractNumId w:val="18"/>
  </w:num>
  <w:num w:numId="20" w16cid:durableId="1641961014">
    <w:abstractNumId w:val="17"/>
  </w:num>
  <w:num w:numId="21" w16cid:durableId="1018001418">
    <w:abstractNumId w:val="6"/>
  </w:num>
  <w:num w:numId="22" w16cid:durableId="1826697587">
    <w:abstractNumId w:val="11"/>
  </w:num>
  <w:num w:numId="23" w16cid:durableId="577442233">
    <w:abstractNumId w:val="22"/>
  </w:num>
  <w:num w:numId="24" w16cid:durableId="1945963452">
    <w:abstractNumId w:val="27"/>
  </w:num>
  <w:num w:numId="25" w16cid:durableId="1639997041">
    <w:abstractNumId w:val="38"/>
  </w:num>
  <w:num w:numId="26" w16cid:durableId="19666571">
    <w:abstractNumId w:val="29"/>
  </w:num>
  <w:num w:numId="27" w16cid:durableId="655229898">
    <w:abstractNumId w:val="28"/>
  </w:num>
  <w:num w:numId="28" w16cid:durableId="520125179">
    <w:abstractNumId w:val="37"/>
  </w:num>
  <w:num w:numId="29" w16cid:durableId="110517995">
    <w:abstractNumId w:val="21"/>
  </w:num>
  <w:num w:numId="30" w16cid:durableId="1820878668">
    <w:abstractNumId w:val="34"/>
  </w:num>
  <w:num w:numId="31" w16cid:durableId="1431773001">
    <w:abstractNumId w:val="35"/>
  </w:num>
  <w:num w:numId="32" w16cid:durableId="1217357361">
    <w:abstractNumId w:val="25"/>
  </w:num>
  <w:num w:numId="33" w16cid:durableId="972102479">
    <w:abstractNumId w:val="10"/>
  </w:num>
  <w:num w:numId="34" w16cid:durableId="1188527267">
    <w:abstractNumId w:val="15"/>
  </w:num>
  <w:num w:numId="35" w16cid:durableId="2052683324">
    <w:abstractNumId w:val="32"/>
  </w:num>
  <w:num w:numId="36" w16cid:durableId="1917588205">
    <w:abstractNumId w:val="13"/>
  </w:num>
  <w:num w:numId="37" w16cid:durableId="1516990948">
    <w:abstractNumId w:val="26"/>
  </w:num>
  <w:num w:numId="38" w16cid:durableId="28066680">
    <w:abstractNumId w:val="12"/>
  </w:num>
  <w:num w:numId="39" w16cid:durableId="639848853">
    <w:abstractNumId w:val="23"/>
  </w:num>
  <w:num w:numId="40" w16cid:durableId="212129304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tha Mdleleni">
    <w15:presenceInfo w15:providerId="Windows Live" w15:userId="67ca08d130afd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3FE"/>
    <w:rsid w:val="00000935"/>
    <w:rsid w:val="00000BDC"/>
    <w:rsid w:val="00001739"/>
    <w:rsid w:val="0000217A"/>
    <w:rsid w:val="00002AB4"/>
    <w:rsid w:val="000031A7"/>
    <w:rsid w:val="000039C5"/>
    <w:rsid w:val="00003D2C"/>
    <w:rsid w:val="00004324"/>
    <w:rsid w:val="00004E1E"/>
    <w:rsid w:val="00005691"/>
    <w:rsid w:val="00005ABB"/>
    <w:rsid w:val="00005BC2"/>
    <w:rsid w:val="0000642E"/>
    <w:rsid w:val="00006EF3"/>
    <w:rsid w:val="00007087"/>
    <w:rsid w:val="00007904"/>
    <w:rsid w:val="00007BF9"/>
    <w:rsid w:val="000109B4"/>
    <w:rsid w:val="00011041"/>
    <w:rsid w:val="00011851"/>
    <w:rsid w:val="00012A2F"/>
    <w:rsid w:val="00014437"/>
    <w:rsid w:val="00014770"/>
    <w:rsid w:val="00014AE2"/>
    <w:rsid w:val="000159DE"/>
    <w:rsid w:val="000166A6"/>
    <w:rsid w:val="00016FDA"/>
    <w:rsid w:val="00017949"/>
    <w:rsid w:val="000203D2"/>
    <w:rsid w:val="00020D95"/>
    <w:rsid w:val="00020FF4"/>
    <w:rsid w:val="00021191"/>
    <w:rsid w:val="00021753"/>
    <w:rsid w:val="00021E05"/>
    <w:rsid w:val="000220C3"/>
    <w:rsid w:val="00022804"/>
    <w:rsid w:val="000241DD"/>
    <w:rsid w:val="00024444"/>
    <w:rsid w:val="000246DD"/>
    <w:rsid w:val="000256EF"/>
    <w:rsid w:val="00026356"/>
    <w:rsid w:val="00027972"/>
    <w:rsid w:val="00027DA3"/>
    <w:rsid w:val="000307E9"/>
    <w:rsid w:val="00030A25"/>
    <w:rsid w:val="000322A5"/>
    <w:rsid w:val="000323B0"/>
    <w:rsid w:val="00033342"/>
    <w:rsid w:val="00033E6D"/>
    <w:rsid w:val="000341AF"/>
    <w:rsid w:val="000346E8"/>
    <w:rsid w:val="0003473F"/>
    <w:rsid w:val="00034B32"/>
    <w:rsid w:val="0003553E"/>
    <w:rsid w:val="00037E1C"/>
    <w:rsid w:val="0004040E"/>
    <w:rsid w:val="00040F79"/>
    <w:rsid w:val="000415FB"/>
    <w:rsid w:val="000422CD"/>
    <w:rsid w:val="0004347D"/>
    <w:rsid w:val="000434C6"/>
    <w:rsid w:val="0004373B"/>
    <w:rsid w:val="00043FBE"/>
    <w:rsid w:val="0004408D"/>
    <w:rsid w:val="00044912"/>
    <w:rsid w:val="00044DF6"/>
    <w:rsid w:val="000451D0"/>
    <w:rsid w:val="00047035"/>
    <w:rsid w:val="00047495"/>
    <w:rsid w:val="000478E8"/>
    <w:rsid w:val="0005061D"/>
    <w:rsid w:val="000517EF"/>
    <w:rsid w:val="00051E26"/>
    <w:rsid w:val="00051F6C"/>
    <w:rsid w:val="000536DD"/>
    <w:rsid w:val="00053D81"/>
    <w:rsid w:val="00054115"/>
    <w:rsid w:val="00054B92"/>
    <w:rsid w:val="00054DEC"/>
    <w:rsid w:val="00056042"/>
    <w:rsid w:val="000564A2"/>
    <w:rsid w:val="00056B88"/>
    <w:rsid w:val="00056FBA"/>
    <w:rsid w:val="000574BF"/>
    <w:rsid w:val="000602CC"/>
    <w:rsid w:val="00061F67"/>
    <w:rsid w:val="000623EA"/>
    <w:rsid w:val="00062403"/>
    <w:rsid w:val="000626F1"/>
    <w:rsid w:val="00063188"/>
    <w:rsid w:val="00063C6E"/>
    <w:rsid w:val="00063D01"/>
    <w:rsid w:val="00063D5A"/>
    <w:rsid w:val="00064095"/>
    <w:rsid w:val="00064DBB"/>
    <w:rsid w:val="00064F80"/>
    <w:rsid w:val="000650BF"/>
    <w:rsid w:val="0006597A"/>
    <w:rsid w:val="00065A1E"/>
    <w:rsid w:val="00065CF8"/>
    <w:rsid w:val="00066250"/>
    <w:rsid w:val="0006655F"/>
    <w:rsid w:val="0006714D"/>
    <w:rsid w:val="000671EA"/>
    <w:rsid w:val="000674A1"/>
    <w:rsid w:val="0007050F"/>
    <w:rsid w:val="0007234C"/>
    <w:rsid w:val="0007285B"/>
    <w:rsid w:val="00073BF8"/>
    <w:rsid w:val="00073EFC"/>
    <w:rsid w:val="0007457F"/>
    <w:rsid w:val="000747E3"/>
    <w:rsid w:val="000753AC"/>
    <w:rsid w:val="000759D3"/>
    <w:rsid w:val="000760FC"/>
    <w:rsid w:val="00076254"/>
    <w:rsid w:val="000778A4"/>
    <w:rsid w:val="00077C97"/>
    <w:rsid w:val="00080539"/>
    <w:rsid w:val="00080A4A"/>
    <w:rsid w:val="00080AC0"/>
    <w:rsid w:val="00080D4E"/>
    <w:rsid w:val="000815F5"/>
    <w:rsid w:val="00083322"/>
    <w:rsid w:val="00083386"/>
    <w:rsid w:val="000833DB"/>
    <w:rsid w:val="00083629"/>
    <w:rsid w:val="00083777"/>
    <w:rsid w:val="00084233"/>
    <w:rsid w:val="00084411"/>
    <w:rsid w:val="00084A7A"/>
    <w:rsid w:val="00084C6F"/>
    <w:rsid w:val="00085006"/>
    <w:rsid w:val="000856BD"/>
    <w:rsid w:val="00086278"/>
    <w:rsid w:val="000867A4"/>
    <w:rsid w:val="00086814"/>
    <w:rsid w:val="00086A06"/>
    <w:rsid w:val="00087934"/>
    <w:rsid w:val="00087FF8"/>
    <w:rsid w:val="0009015D"/>
    <w:rsid w:val="00090ACB"/>
    <w:rsid w:val="00090C48"/>
    <w:rsid w:val="000910CD"/>
    <w:rsid w:val="00091D23"/>
    <w:rsid w:val="00091F8C"/>
    <w:rsid w:val="0009213C"/>
    <w:rsid w:val="0009248E"/>
    <w:rsid w:val="000925BD"/>
    <w:rsid w:val="00094808"/>
    <w:rsid w:val="0009497C"/>
    <w:rsid w:val="00095DCC"/>
    <w:rsid w:val="000961C4"/>
    <w:rsid w:val="00096BC1"/>
    <w:rsid w:val="000976CA"/>
    <w:rsid w:val="000A04FD"/>
    <w:rsid w:val="000A1ED1"/>
    <w:rsid w:val="000A44C5"/>
    <w:rsid w:val="000A4D73"/>
    <w:rsid w:val="000A59DC"/>
    <w:rsid w:val="000A6FA7"/>
    <w:rsid w:val="000A7CC6"/>
    <w:rsid w:val="000B0946"/>
    <w:rsid w:val="000B0AD1"/>
    <w:rsid w:val="000B0DC8"/>
    <w:rsid w:val="000B250E"/>
    <w:rsid w:val="000B26AE"/>
    <w:rsid w:val="000B26CF"/>
    <w:rsid w:val="000B3F1E"/>
    <w:rsid w:val="000B4684"/>
    <w:rsid w:val="000B4AEC"/>
    <w:rsid w:val="000B4B4E"/>
    <w:rsid w:val="000B4BC4"/>
    <w:rsid w:val="000B5669"/>
    <w:rsid w:val="000B5790"/>
    <w:rsid w:val="000B5FBC"/>
    <w:rsid w:val="000B6309"/>
    <w:rsid w:val="000B643B"/>
    <w:rsid w:val="000B6484"/>
    <w:rsid w:val="000B6741"/>
    <w:rsid w:val="000B78EC"/>
    <w:rsid w:val="000C1A1E"/>
    <w:rsid w:val="000C219B"/>
    <w:rsid w:val="000C2D21"/>
    <w:rsid w:val="000C3531"/>
    <w:rsid w:val="000C3620"/>
    <w:rsid w:val="000C3646"/>
    <w:rsid w:val="000C369A"/>
    <w:rsid w:val="000C39A5"/>
    <w:rsid w:val="000C3E63"/>
    <w:rsid w:val="000C40D9"/>
    <w:rsid w:val="000C4327"/>
    <w:rsid w:val="000C450C"/>
    <w:rsid w:val="000C4B87"/>
    <w:rsid w:val="000C7746"/>
    <w:rsid w:val="000C7A27"/>
    <w:rsid w:val="000D0215"/>
    <w:rsid w:val="000D085B"/>
    <w:rsid w:val="000D0D78"/>
    <w:rsid w:val="000D1050"/>
    <w:rsid w:val="000D22BE"/>
    <w:rsid w:val="000D22FB"/>
    <w:rsid w:val="000D369E"/>
    <w:rsid w:val="000D487F"/>
    <w:rsid w:val="000D4BFA"/>
    <w:rsid w:val="000D4D8F"/>
    <w:rsid w:val="000D4E03"/>
    <w:rsid w:val="000D6068"/>
    <w:rsid w:val="000D642D"/>
    <w:rsid w:val="000D667A"/>
    <w:rsid w:val="000D66D8"/>
    <w:rsid w:val="000D6D26"/>
    <w:rsid w:val="000D723E"/>
    <w:rsid w:val="000E112D"/>
    <w:rsid w:val="000E18BE"/>
    <w:rsid w:val="000E1C45"/>
    <w:rsid w:val="000E2444"/>
    <w:rsid w:val="000E2A0C"/>
    <w:rsid w:val="000E3956"/>
    <w:rsid w:val="000E3E15"/>
    <w:rsid w:val="000E48E5"/>
    <w:rsid w:val="000E4F0D"/>
    <w:rsid w:val="000E5100"/>
    <w:rsid w:val="000E690F"/>
    <w:rsid w:val="000E7643"/>
    <w:rsid w:val="000E7ECD"/>
    <w:rsid w:val="000F023B"/>
    <w:rsid w:val="000F05E0"/>
    <w:rsid w:val="000F1A37"/>
    <w:rsid w:val="000F1A95"/>
    <w:rsid w:val="000F3703"/>
    <w:rsid w:val="000F3928"/>
    <w:rsid w:val="000F4DBA"/>
    <w:rsid w:val="000F57BA"/>
    <w:rsid w:val="000F5AC7"/>
    <w:rsid w:val="000F685C"/>
    <w:rsid w:val="000F6BFE"/>
    <w:rsid w:val="000F70C3"/>
    <w:rsid w:val="000F7DF4"/>
    <w:rsid w:val="0010068E"/>
    <w:rsid w:val="00100B57"/>
    <w:rsid w:val="00101773"/>
    <w:rsid w:val="0010218C"/>
    <w:rsid w:val="00102D5B"/>
    <w:rsid w:val="001044DB"/>
    <w:rsid w:val="00104515"/>
    <w:rsid w:val="001048BB"/>
    <w:rsid w:val="00104E28"/>
    <w:rsid w:val="0010549A"/>
    <w:rsid w:val="0010622C"/>
    <w:rsid w:val="001070DE"/>
    <w:rsid w:val="0010721D"/>
    <w:rsid w:val="001078B5"/>
    <w:rsid w:val="00107A5F"/>
    <w:rsid w:val="001100D4"/>
    <w:rsid w:val="0011026A"/>
    <w:rsid w:val="0011032A"/>
    <w:rsid w:val="00110EF0"/>
    <w:rsid w:val="0011192A"/>
    <w:rsid w:val="001121BB"/>
    <w:rsid w:val="001124A5"/>
    <w:rsid w:val="001127C2"/>
    <w:rsid w:val="00115556"/>
    <w:rsid w:val="00116EB9"/>
    <w:rsid w:val="00117899"/>
    <w:rsid w:val="00120478"/>
    <w:rsid w:val="00120E93"/>
    <w:rsid w:val="00121527"/>
    <w:rsid w:val="00122411"/>
    <w:rsid w:val="001226DE"/>
    <w:rsid w:val="0012274C"/>
    <w:rsid w:val="00122CE4"/>
    <w:rsid w:val="0012304C"/>
    <w:rsid w:val="00123296"/>
    <w:rsid w:val="00123F51"/>
    <w:rsid w:val="001249D0"/>
    <w:rsid w:val="0012621C"/>
    <w:rsid w:val="00127012"/>
    <w:rsid w:val="00130228"/>
    <w:rsid w:val="00131984"/>
    <w:rsid w:val="00131A28"/>
    <w:rsid w:val="00131AB0"/>
    <w:rsid w:val="001337CC"/>
    <w:rsid w:val="00133E5C"/>
    <w:rsid w:val="001344DA"/>
    <w:rsid w:val="00134A73"/>
    <w:rsid w:val="00134C11"/>
    <w:rsid w:val="0013520A"/>
    <w:rsid w:val="001354F9"/>
    <w:rsid w:val="00135C81"/>
    <w:rsid w:val="00135DB5"/>
    <w:rsid w:val="00135F73"/>
    <w:rsid w:val="0013680D"/>
    <w:rsid w:val="00136EC7"/>
    <w:rsid w:val="00137E08"/>
    <w:rsid w:val="00137F53"/>
    <w:rsid w:val="001417A6"/>
    <w:rsid w:val="00141D19"/>
    <w:rsid w:val="00142457"/>
    <w:rsid w:val="00142F79"/>
    <w:rsid w:val="00143382"/>
    <w:rsid w:val="001435EB"/>
    <w:rsid w:val="001435EC"/>
    <w:rsid w:val="00143EBC"/>
    <w:rsid w:val="00144800"/>
    <w:rsid w:val="00144974"/>
    <w:rsid w:val="00144B7A"/>
    <w:rsid w:val="00146746"/>
    <w:rsid w:val="00146BA3"/>
    <w:rsid w:val="001471AF"/>
    <w:rsid w:val="00150607"/>
    <w:rsid w:val="0015135D"/>
    <w:rsid w:val="001517E0"/>
    <w:rsid w:val="00152AEF"/>
    <w:rsid w:val="00152BFD"/>
    <w:rsid w:val="00153F6B"/>
    <w:rsid w:val="00154DFB"/>
    <w:rsid w:val="0015661A"/>
    <w:rsid w:val="00157785"/>
    <w:rsid w:val="0015788D"/>
    <w:rsid w:val="00157898"/>
    <w:rsid w:val="00157C19"/>
    <w:rsid w:val="00157D7B"/>
    <w:rsid w:val="0016088D"/>
    <w:rsid w:val="00160EBC"/>
    <w:rsid w:val="00160F58"/>
    <w:rsid w:val="001618CA"/>
    <w:rsid w:val="00161FDE"/>
    <w:rsid w:val="001620CA"/>
    <w:rsid w:val="00163A58"/>
    <w:rsid w:val="00164D9F"/>
    <w:rsid w:val="00165666"/>
    <w:rsid w:val="00166C7D"/>
    <w:rsid w:val="00166D6C"/>
    <w:rsid w:val="001670A6"/>
    <w:rsid w:val="0016755F"/>
    <w:rsid w:val="001676B0"/>
    <w:rsid w:val="001704E5"/>
    <w:rsid w:val="001706CD"/>
    <w:rsid w:val="00170A26"/>
    <w:rsid w:val="001719D2"/>
    <w:rsid w:val="00172B5C"/>
    <w:rsid w:val="00172C84"/>
    <w:rsid w:val="00173547"/>
    <w:rsid w:val="001738E7"/>
    <w:rsid w:val="00174459"/>
    <w:rsid w:val="0017493A"/>
    <w:rsid w:val="00174B6D"/>
    <w:rsid w:val="00175293"/>
    <w:rsid w:val="0017614D"/>
    <w:rsid w:val="00176295"/>
    <w:rsid w:val="00176B28"/>
    <w:rsid w:val="00177C43"/>
    <w:rsid w:val="0018006A"/>
    <w:rsid w:val="00180F4E"/>
    <w:rsid w:val="00181923"/>
    <w:rsid w:val="00181B6F"/>
    <w:rsid w:val="00181E7E"/>
    <w:rsid w:val="00182175"/>
    <w:rsid w:val="00182625"/>
    <w:rsid w:val="00182FEB"/>
    <w:rsid w:val="00184625"/>
    <w:rsid w:val="00186769"/>
    <w:rsid w:val="001870AF"/>
    <w:rsid w:val="00191768"/>
    <w:rsid w:val="00192024"/>
    <w:rsid w:val="001926C9"/>
    <w:rsid w:val="001926E0"/>
    <w:rsid w:val="0019285C"/>
    <w:rsid w:val="00192869"/>
    <w:rsid w:val="0019386D"/>
    <w:rsid w:val="001943BC"/>
    <w:rsid w:val="001943D2"/>
    <w:rsid w:val="001954F0"/>
    <w:rsid w:val="00195571"/>
    <w:rsid w:val="001955AB"/>
    <w:rsid w:val="00196742"/>
    <w:rsid w:val="00197147"/>
    <w:rsid w:val="001971D8"/>
    <w:rsid w:val="00197C28"/>
    <w:rsid w:val="001A0756"/>
    <w:rsid w:val="001A091A"/>
    <w:rsid w:val="001A362D"/>
    <w:rsid w:val="001A3936"/>
    <w:rsid w:val="001A429F"/>
    <w:rsid w:val="001A4F33"/>
    <w:rsid w:val="001A549D"/>
    <w:rsid w:val="001A7503"/>
    <w:rsid w:val="001B0D01"/>
    <w:rsid w:val="001B1233"/>
    <w:rsid w:val="001B123C"/>
    <w:rsid w:val="001B2578"/>
    <w:rsid w:val="001B2FE4"/>
    <w:rsid w:val="001B4331"/>
    <w:rsid w:val="001B505F"/>
    <w:rsid w:val="001B54C5"/>
    <w:rsid w:val="001B5C4F"/>
    <w:rsid w:val="001B5E93"/>
    <w:rsid w:val="001B64E1"/>
    <w:rsid w:val="001B69E3"/>
    <w:rsid w:val="001C000C"/>
    <w:rsid w:val="001C0114"/>
    <w:rsid w:val="001C04BC"/>
    <w:rsid w:val="001C0DCD"/>
    <w:rsid w:val="001C1417"/>
    <w:rsid w:val="001C2000"/>
    <w:rsid w:val="001C2645"/>
    <w:rsid w:val="001C2DD7"/>
    <w:rsid w:val="001C32BE"/>
    <w:rsid w:val="001C4190"/>
    <w:rsid w:val="001C4490"/>
    <w:rsid w:val="001C48A5"/>
    <w:rsid w:val="001C4B58"/>
    <w:rsid w:val="001C4B5E"/>
    <w:rsid w:val="001C51F6"/>
    <w:rsid w:val="001C6315"/>
    <w:rsid w:val="001C7061"/>
    <w:rsid w:val="001C77C8"/>
    <w:rsid w:val="001C7DE1"/>
    <w:rsid w:val="001D0962"/>
    <w:rsid w:val="001D1BF5"/>
    <w:rsid w:val="001D214B"/>
    <w:rsid w:val="001D2490"/>
    <w:rsid w:val="001D280D"/>
    <w:rsid w:val="001D28C7"/>
    <w:rsid w:val="001D445E"/>
    <w:rsid w:val="001D484F"/>
    <w:rsid w:val="001D4B13"/>
    <w:rsid w:val="001D5A9D"/>
    <w:rsid w:val="001D5F83"/>
    <w:rsid w:val="001D61C8"/>
    <w:rsid w:val="001D66BB"/>
    <w:rsid w:val="001D71C8"/>
    <w:rsid w:val="001D7384"/>
    <w:rsid w:val="001D73F4"/>
    <w:rsid w:val="001E0158"/>
    <w:rsid w:val="001E0F36"/>
    <w:rsid w:val="001E176A"/>
    <w:rsid w:val="001E1834"/>
    <w:rsid w:val="001E1B07"/>
    <w:rsid w:val="001E24E0"/>
    <w:rsid w:val="001E2B26"/>
    <w:rsid w:val="001E471E"/>
    <w:rsid w:val="001E4824"/>
    <w:rsid w:val="001E62AB"/>
    <w:rsid w:val="001E640A"/>
    <w:rsid w:val="001E6A6E"/>
    <w:rsid w:val="001E701F"/>
    <w:rsid w:val="001E7834"/>
    <w:rsid w:val="001E7844"/>
    <w:rsid w:val="001E78D5"/>
    <w:rsid w:val="001E7C8F"/>
    <w:rsid w:val="001F06F0"/>
    <w:rsid w:val="001F0F85"/>
    <w:rsid w:val="001F2C6C"/>
    <w:rsid w:val="001F2E87"/>
    <w:rsid w:val="001F335C"/>
    <w:rsid w:val="001F3626"/>
    <w:rsid w:val="001F370D"/>
    <w:rsid w:val="001F3A41"/>
    <w:rsid w:val="001F3C25"/>
    <w:rsid w:val="001F3F18"/>
    <w:rsid w:val="001F413D"/>
    <w:rsid w:val="001F59AB"/>
    <w:rsid w:val="001F6763"/>
    <w:rsid w:val="001F6779"/>
    <w:rsid w:val="001F6C2E"/>
    <w:rsid w:val="001F75EA"/>
    <w:rsid w:val="00201A86"/>
    <w:rsid w:val="00201DC6"/>
    <w:rsid w:val="00201F12"/>
    <w:rsid w:val="002022F3"/>
    <w:rsid w:val="00202AF6"/>
    <w:rsid w:val="00203614"/>
    <w:rsid w:val="0020383F"/>
    <w:rsid w:val="002044FE"/>
    <w:rsid w:val="002045B4"/>
    <w:rsid w:val="00204A71"/>
    <w:rsid w:val="00206D6C"/>
    <w:rsid w:val="0020709F"/>
    <w:rsid w:val="00207573"/>
    <w:rsid w:val="002077A4"/>
    <w:rsid w:val="00210AD5"/>
    <w:rsid w:val="002111C1"/>
    <w:rsid w:val="002115FE"/>
    <w:rsid w:val="0021430F"/>
    <w:rsid w:val="00215EBC"/>
    <w:rsid w:val="002164A1"/>
    <w:rsid w:val="002165AC"/>
    <w:rsid w:val="0021730A"/>
    <w:rsid w:val="00217399"/>
    <w:rsid w:val="002203EC"/>
    <w:rsid w:val="0022152F"/>
    <w:rsid w:val="00221A23"/>
    <w:rsid w:val="002220DE"/>
    <w:rsid w:val="00222854"/>
    <w:rsid w:val="00224363"/>
    <w:rsid w:val="0022498F"/>
    <w:rsid w:val="0022594E"/>
    <w:rsid w:val="00226444"/>
    <w:rsid w:val="002266AA"/>
    <w:rsid w:val="00226712"/>
    <w:rsid w:val="00226ADA"/>
    <w:rsid w:val="00227379"/>
    <w:rsid w:val="002306E6"/>
    <w:rsid w:val="00231325"/>
    <w:rsid w:val="002313C3"/>
    <w:rsid w:val="00231ACC"/>
    <w:rsid w:val="0023238A"/>
    <w:rsid w:val="002329B4"/>
    <w:rsid w:val="002335FD"/>
    <w:rsid w:val="0023410F"/>
    <w:rsid w:val="002365C7"/>
    <w:rsid w:val="00236751"/>
    <w:rsid w:val="0023677B"/>
    <w:rsid w:val="00236B9D"/>
    <w:rsid w:val="00236EBA"/>
    <w:rsid w:val="0023768E"/>
    <w:rsid w:val="00237AA7"/>
    <w:rsid w:val="002402F6"/>
    <w:rsid w:val="00241C59"/>
    <w:rsid w:val="00243B3C"/>
    <w:rsid w:val="00244A7C"/>
    <w:rsid w:val="00244C12"/>
    <w:rsid w:val="00244D09"/>
    <w:rsid w:val="00245504"/>
    <w:rsid w:val="0024593D"/>
    <w:rsid w:val="00245BEB"/>
    <w:rsid w:val="0024646E"/>
    <w:rsid w:val="002468DC"/>
    <w:rsid w:val="00246FA4"/>
    <w:rsid w:val="00247551"/>
    <w:rsid w:val="00247C71"/>
    <w:rsid w:val="00250530"/>
    <w:rsid w:val="0025056A"/>
    <w:rsid w:val="002517AD"/>
    <w:rsid w:val="00252A6A"/>
    <w:rsid w:val="00252FC1"/>
    <w:rsid w:val="00253273"/>
    <w:rsid w:val="00253A11"/>
    <w:rsid w:val="00253DEB"/>
    <w:rsid w:val="0025447D"/>
    <w:rsid w:val="00254533"/>
    <w:rsid w:val="00256208"/>
    <w:rsid w:val="00256FCC"/>
    <w:rsid w:val="002571F9"/>
    <w:rsid w:val="00257A15"/>
    <w:rsid w:val="00257B6A"/>
    <w:rsid w:val="00260277"/>
    <w:rsid w:val="002606D8"/>
    <w:rsid w:val="00260A94"/>
    <w:rsid w:val="00260B67"/>
    <w:rsid w:val="002612A5"/>
    <w:rsid w:val="00261583"/>
    <w:rsid w:val="0026158F"/>
    <w:rsid w:val="002624D4"/>
    <w:rsid w:val="0026331D"/>
    <w:rsid w:val="002635B7"/>
    <w:rsid w:val="00263B8D"/>
    <w:rsid w:val="0026495C"/>
    <w:rsid w:val="00265010"/>
    <w:rsid w:val="00265180"/>
    <w:rsid w:val="002658F6"/>
    <w:rsid w:val="00265A98"/>
    <w:rsid w:val="00265AEB"/>
    <w:rsid w:val="0026634E"/>
    <w:rsid w:val="0026645C"/>
    <w:rsid w:val="002676F6"/>
    <w:rsid w:val="00267F60"/>
    <w:rsid w:val="002701C0"/>
    <w:rsid w:val="002704A3"/>
    <w:rsid w:val="002705E9"/>
    <w:rsid w:val="002708FA"/>
    <w:rsid w:val="0027207E"/>
    <w:rsid w:val="002725FB"/>
    <w:rsid w:val="00272861"/>
    <w:rsid w:val="00272A68"/>
    <w:rsid w:val="00272C41"/>
    <w:rsid w:val="00273AD7"/>
    <w:rsid w:val="00273CDF"/>
    <w:rsid w:val="00274C64"/>
    <w:rsid w:val="00275394"/>
    <w:rsid w:val="00275410"/>
    <w:rsid w:val="002759BF"/>
    <w:rsid w:val="00276002"/>
    <w:rsid w:val="00277752"/>
    <w:rsid w:val="00277EB6"/>
    <w:rsid w:val="002826F7"/>
    <w:rsid w:val="002838D5"/>
    <w:rsid w:val="00284694"/>
    <w:rsid w:val="0028474E"/>
    <w:rsid w:val="002852C4"/>
    <w:rsid w:val="00285664"/>
    <w:rsid w:val="00285DED"/>
    <w:rsid w:val="00286A96"/>
    <w:rsid w:val="00287A18"/>
    <w:rsid w:val="00287A26"/>
    <w:rsid w:val="002909D2"/>
    <w:rsid w:val="002909F8"/>
    <w:rsid w:val="00290DC6"/>
    <w:rsid w:val="00290E92"/>
    <w:rsid w:val="00291370"/>
    <w:rsid w:val="00291E14"/>
    <w:rsid w:val="002920B7"/>
    <w:rsid w:val="00292205"/>
    <w:rsid w:val="00292D69"/>
    <w:rsid w:val="002937E3"/>
    <w:rsid w:val="0029395B"/>
    <w:rsid w:val="00294129"/>
    <w:rsid w:val="00294313"/>
    <w:rsid w:val="002944CD"/>
    <w:rsid w:val="00294AC0"/>
    <w:rsid w:val="002954AC"/>
    <w:rsid w:val="00295930"/>
    <w:rsid w:val="00295DB6"/>
    <w:rsid w:val="002960D0"/>
    <w:rsid w:val="0029647F"/>
    <w:rsid w:val="00296989"/>
    <w:rsid w:val="002971B5"/>
    <w:rsid w:val="00297250"/>
    <w:rsid w:val="00297306"/>
    <w:rsid w:val="00297A26"/>
    <w:rsid w:val="00297C3C"/>
    <w:rsid w:val="00297F23"/>
    <w:rsid w:val="002A01B5"/>
    <w:rsid w:val="002A080F"/>
    <w:rsid w:val="002A0EB5"/>
    <w:rsid w:val="002A157A"/>
    <w:rsid w:val="002A1729"/>
    <w:rsid w:val="002A1950"/>
    <w:rsid w:val="002A1993"/>
    <w:rsid w:val="002A1D97"/>
    <w:rsid w:val="002A1E2F"/>
    <w:rsid w:val="002A21AF"/>
    <w:rsid w:val="002A2492"/>
    <w:rsid w:val="002A2AA4"/>
    <w:rsid w:val="002A2B7F"/>
    <w:rsid w:val="002A32AC"/>
    <w:rsid w:val="002A3836"/>
    <w:rsid w:val="002A3C5C"/>
    <w:rsid w:val="002A61D9"/>
    <w:rsid w:val="002A6332"/>
    <w:rsid w:val="002A6593"/>
    <w:rsid w:val="002A6B82"/>
    <w:rsid w:val="002A6D0C"/>
    <w:rsid w:val="002A73A7"/>
    <w:rsid w:val="002A7E54"/>
    <w:rsid w:val="002A7EEB"/>
    <w:rsid w:val="002B032D"/>
    <w:rsid w:val="002B0EBF"/>
    <w:rsid w:val="002B1313"/>
    <w:rsid w:val="002B146B"/>
    <w:rsid w:val="002B1542"/>
    <w:rsid w:val="002B18EA"/>
    <w:rsid w:val="002B2510"/>
    <w:rsid w:val="002B31B7"/>
    <w:rsid w:val="002B3C68"/>
    <w:rsid w:val="002B3FE3"/>
    <w:rsid w:val="002B4ABA"/>
    <w:rsid w:val="002B54B7"/>
    <w:rsid w:val="002B5DE4"/>
    <w:rsid w:val="002B6730"/>
    <w:rsid w:val="002B7650"/>
    <w:rsid w:val="002B7874"/>
    <w:rsid w:val="002C010D"/>
    <w:rsid w:val="002C13BD"/>
    <w:rsid w:val="002C1BF8"/>
    <w:rsid w:val="002C1DED"/>
    <w:rsid w:val="002C1EA8"/>
    <w:rsid w:val="002C1ECF"/>
    <w:rsid w:val="002C219C"/>
    <w:rsid w:val="002C285B"/>
    <w:rsid w:val="002C3272"/>
    <w:rsid w:val="002C3A0D"/>
    <w:rsid w:val="002C45D8"/>
    <w:rsid w:val="002C6293"/>
    <w:rsid w:val="002C7128"/>
    <w:rsid w:val="002D0614"/>
    <w:rsid w:val="002D1F9B"/>
    <w:rsid w:val="002D230C"/>
    <w:rsid w:val="002D3678"/>
    <w:rsid w:val="002D3884"/>
    <w:rsid w:val="002D424C"/>
    <w:rsid w:val="002D48C8"/>
    <w:rsid w:val="002D4CBC"/>
    <w:rsid w:val="002D6A06"/>
    <w:rsid w:val="002D6D70"/>
    <w:rsid w:val="002D7DB8"/>
    <w:rsid w:val="002E0565"/>
    <w:rsid w:val="002E0885"/>
    <w:rsid w:val="002E0B87"/>
    <w:rsid w:val="002E0CCA"/>
    <w:rsid w:val="002E0EE6"/>
    <w:rsid w:val="002E108B"/>
    <w:rsid w:val="002E1105"/>
    <w:rsid w:val="002E141A"/>
    <w:rsid w:val="002E15BA"/>
    <w:rsid w:val="002E1B95"/>
    <w:rsid w:val="002E28DA"/>
    <w:rsid w:val="002E2F5A"/>
    <w:rsid w:val="002E34B2"/>
    <w:rsid w:val="002E3BD3"/>
    <w:rsid w:val="002E3DBE"/>
    <w:rsid w:val="002E3EC7"/>
    <w:rsid w:val="002E4808"/>
    <w:rsid w:val="002E483E"/>
    <w:rsid w:val="002E5AFD"/>
    <w:rsid w:val="002E5E99"/>
    <w:rsid w:val="002E7045"/>
    <w:rsid w:val="002E7199"/>
    <w:rsid w:val="002E7B3A"/>
    <w:rsid w:val="002E7F10"/>
    <w:rsid w:val="002F012F"/>
    <w:rsid w:val="002F0513"/>
    <w:rsid w:val="002F0990"/>
    <w:rsid w:val="002F0C58"/>
    <w:rsid w:val="002F13D1"/>
    <w:rsid w:val="002F23DC"/>
    <w:rsid w:val="002F37F8"/>
    <w:rsid w:val="002F3807"/>
    <w:rsid w:val="002F3A7B"/>
    <w:rsid w:val="002F4220"/>
    <w:rsid w:val="002F46F3"/>
    <w:rsid w:val="002F4EDB"/>
    <w:rsid w:val="002F5D85"/>
    <w:rsid w:val="002F60D3"/>
    <w:rsid w:val="002F6728"/>
    <w:rsid w:val="002F6787"/>
    <w:rsid w:val="002F6825"/>
    <w:rsid w:val="002F6EBC"/>
    <w:rsid w:val="002F7574"/>
    <w:rsid w:val="00300A59"/>
    <w:rsid w:val="00300C53"/>
    <w:rsid w:val="00301129"/>
    <w:rsid w:val="00301372"/>
    <w:rsid w:val="003018AB"/>
    <w:rsid w:val="0030214A"/>
    <w:rsid w:val="00302E78"/>
    <w:rsid w:val="003030C6"/>
    <w:rsid w:val="00303ECE"/>
    <w:rsid w:val="00304D7F"/>
    <w:rsid w:val="00306288"/>
    <w:rsid w:val="00306811"/>
    <w:rsid w:val="00307AA2"/>
    <w:rsid w:val="003101BC"/>
    <w:rsid w:val="00312CD4"/>
    <w:rsid w:val="00312E98"/>
    <w:rsid w:val="003133B6"/>
    <w:rsid w:val="003140F9"/>
    <w:rsid w:val="003148EA"/>
    <w:rsid w:val="003150CA"/>
    <w:rsid w:val="0031532D"/>
    <w:rsid w:val="0031553C"/>
    <w:rsid w:val="003157D6"/>
    <w:rsid w:val="00315CB8"/>
    <w:rsid w:val="00315D8D"/>
    <w:rsid w:val="003168ED"/>
    <w:rsid w:val="00316C01"/>
    <w:rsid w:val="003172EB"/>
    <w:rsid w:val="00317AB4"/>
    <w:rsid w:val="00317BC7"/>
    <w:rsid w:val="00320AD5"/>
    <w:rsid w:val="00321567"/>
    <w:rsid w:val="00321D3E"/>
    <w:rsid w:val="00321DC9"/>
    <w:rsid w:val="00321E11"/>
    <w:rsid w:val="003220A6"/>
    <w:rsid w:val="003227CD"/>
    <w:rsid w:val="003228A7"/>
    <w:rsid w:val="0032318E"/>
    <w:rsid w:val="00323FEF"/>
    <w:rsid w:val="00324CE8"/>
    <w:rsid w:val="00324D7A"/>
    <w:rsid w:val="00325BD4"/>
    <w:rsid w:val="00325E28"/>
    <w:rsid w:val="00326A33"/>
    <w:rsid w:val="00326B07"/>
    <w:rsid w:val="0032729D"/>
    <w:rsid w:val="0032785C"/>
    <w:rsid w:val="00327E36"/>
    <w:rsid w:val="00327F9F"/>
    <w:rsid w:val="00330795"/>
    <w:rsid w:val="00330E85"/>
    <w:rsid w:val="00331864"/>
    <w:rsid w:val="0033219D"/>
    <w:rsid w:val="00332410"/>
    <w:rsid w:val="0033248F"/>
    <w:rsid w:val="0033277B"/>
    <w:rsid w:val="00333335"/>
    <w:rsid w:val="00334624"/>
    <w:rsid w:val="00334D27"/>
    <w:rsid w:val="00335693"/>
    <w:rsid w:val="00335897"/>
    <w:rsid w:val="0033634C"/>
    <w:rsid w:val="0033669D"/>
    <w:rsid w:val="003367DD"/>
    <w:rsid w:val="00337F91"/>
    <w:rsid w:val="003419DA"/>
    <w:rsid w:val="00341BA7"/>
    <w:rsid w:val="00343772"/>
    <w:rsid w:val="00343E5D"/>
    <w:rsid w:val="00344296"/>
    <w:rsid w:val="0034439B"/>
    <w:rsid w:val="0034469B"/>
    <w:rsid w:val="00345125"/>
    <w:rsid w:val="00345271"/>
    <w:rsid w:val="003455A7"/>
    <w:rsid w:val="00345690"/>
    <w:rsid w:val="00345DEA"/>
    <w:rsid w:val="00346079"/>
    <w:rsid w:val="003469BB"/>
    <w:rsid w:val="00346DE6"/>
    <w:rsid w:val="0035015F"/>
    <w:rsid w:val="00350743"/>
    <w:rsid w:val="00350A47"/>
    <w:rsid w:val="00351019"/>
    <w:rsid w:val="003513CA"/>
    <w:rsid w:val="00351FAC"/>
    <w:rsid w:val="003529AF"/>
    <w:rsid w:val="00353652"/>
    <w:rsid w:val="003545EE"/>
    <w:rsid w:val="003548A2"/>
    <w:rsid w:val="003564CA"/>
    <w:rsid w:val="0035756C"/>
    <w:rsid w:val="00357751"/>
    <w:rsid w:val="00357794"/>
    <w:rsid w:val="003579D7"/>
    <w:rsid w:val="003601F1"/>
    <w:rsid w:val="00360A66"/>
    <w:rsid w:val="00360BFC"/>
    <w:rsid w:val="00361595"/>
    <w:rsid w:val="00361A82"/>
    <w:rsid w:val="00362A40"/>
    <w:rsid w:val="00362D47"/>
    <w:rsid w:val="00363BF3"/>
    <w:rsid w:val="00364759"/>
    <w:rsid w:val="003649E8"/>
    <w:rsid w:val="00366631"/>
    <w:rsid w:val="00366647"/>
    <w:rsid w:val="00366853"/>
    <w:rsid w:val="003679D5"/>
    <w:rsid w:val="00367B79"/>
    <w:rsid w:val="003700BB"/>
    <w:rsid w:val="0037015D"/>
    <w:rsid w:val="00371B0F"/>
    <w:rsid w:val="0037217E"/>
    <w:rsid w:val="003730A7"/>
    <w:rsid w:val="00373BB6"/>
    <w:rsid w:val="00373DE7"/>
    <w:rsid w:val="0037447B"/>
    <w:rsid w:val="00374F02"/>
    <w:rsid w:val="00375614"/>
    <w:rsid w:val="00376396"/>
    <w:rsid w:val="0038050B"/>
    <w:rsid w:val="003806B3"/>
    <w:rsid w:val="00380C4B"/>
    <w:rsid w:val="00380E60"/>
    <w:rsid w:val="00381483"/>
    <w:rsid w:val="003819DA"/>
    <w:rsid w:val="00381AE6"/>
    <w:rsid w:val="00381C36"/>
    <w:rsid w:val="00381D62"/>
    <w:rsid w:val="00382A29"/>
    <w:rsid w:val="00384B89"/>
    <w:rsid w:val="00387584"/>
    <w:rsid w:val="0038777C"/>
    <w:rsid w:val="00390013"/>
    <w:rsid w:val="003903DD"/>
    <w:rsid w:val="003905B9"/>
    <w:rsid w:val="00391F77"/>
    <w:rsid w:val="0039206E"/>
    <w:rsid w:val="003929A8"/>
    <w:rsid w:val="00392A4B"/>
    <w:rsid w:val="00392AA2"/>
    <w:rsid w:val="00393A1C"/>
    <w:rsid w:val="00393BA3"/>
    <w:rsid w:val="003948A7"/>
    <w:rsid w:val="00394F2B"/>
    <w:rsid w:val="0039527F"/>
    <w:rsid w:val="00395A71"/>
    <w:rsid w:val="0039682A"/>
    <w:rsid w:val="003976EA"/>
    <w:rsid w:val="003A0EB3"/>
    <w:rsid w:val="003A1AD9"/>
    <w:rsid w:val="003A367A"/>
    <w:rsid w:val="003A37F4"/>
    <w:rsid w:val="003A46D4"/>
    <w:rsid w:val="003A4F1D"/>
    <w:rsid w:val="003A4F95"/>
    <w:rsid w:val="003A5286"/>
    <w:rsid w:val="003A682A"/>
    <w:rsid w:val="003A682F"/>
    <w:rsid w:val="003A6F71"/>
    <w:rsid w:val="003A6FE6"/>
    <w:rsid w:val="003A745C"/>
    <w:rsid w:val="003A7885"/>
    <w:rsid w:val="003A7AA6"/>
    <w:rsid w:val="003B01D4"/>
    <w:rsid w:val="003B10EC"/>
    <w:rsid w:val="003B1362"/>
    <w:rsid w:val="003B1570"/>
    <w:rsid w:val="003B2298"/>
    <w:rsid w:val="003B339F"/>
    <w:rsid w:val="003B3C31"/>
    <w:rsid w:val="003B3EC9"/>
    <w:rsid w:val="003B40C0"/>
    <w:rsid w:val="003B43B8"/>
    <w:rsid w:val="003B4C64"/>
    <w:rsid w:val="003B5800"/>
    <w:rsid w:val="003B5B1F"/>
    <w:rsid w:val="003B5C61"/>
    <w:rsid w:val="003B5CAE"/>
    <w:rsid w:val="003B5F49"/>
    <w:rsid w:val="003B5FEE"/>
    <w:rsid w:val="003B6508"/>
    <w:rsid w:val="003B6F8D"/>
    <w:rsid w:val="003B76D9"/>
    <w:rsid w:val="003C0CEB"/>
    <w:rsid w:val="003C1328"/>
    <w:rsid w:val="003C2BDD"/>
    <w:rsid w:val="003C351A"/>
    <w:rsid w:val="003C3BC6"/>
    <w:rsid w:val="003C3D49"/>
    <w:rsid w:val="003C4566"/>
    <w:rsid w:val="003C46C5"/>
    <w:rsid w:val="003C5934"/>
    <w:rsid w:val="003C5B83"/>
    <w:rsid w:val="003C7080"/>
    <w:rsid w:val="003D11D0"/>
    <w:rsid w:val="003D18A4"/>
    <w:rsid w:val="003D1AA1"/>
    <w:rsid w:val="003D207A"/>
    <w:rsid w:val="003D239A"/>
    <w:rsid w:val="003D2C74"/>
    <w:rsid w:val="003D5245"/>
    <w:rsid w:val="003D53B0"/>
    <w:rsid w:val="003D5507"/>
    <w:rsid w:val="003D5A10"/>
    <w:rsid w:val="003D5B0D"/>
    <w:rsid w:val="003D5DE3"/>
    <w:rsid w:val="003D5E6D"/>
    <w:rsid w:val="003D5FF5"/>
    <w:rsid w:val="003D634E"/>
    <w:rsid w:val="003D6B85"/>
    <w:rsid w:val="003D724D"/>
    <w:rsid w:val="003D7CB9"/>
    <w:rsid w:val="003E0F7C"/>
    <w:rsid w:val="003E1773"/>
    <w:rsid w:val="003E2AD7"/>
    <w:rsid w:val="003E2B73"/>
    <w:rsid w:val="003E2F03"/>
    <w:rsid w:val="003E33B5"/>
    <w:rsid w:val="003E33CF"/>
    <w:rsid w:val="003E3BBF"/>
    <w:rsid w:val="003E3C6E"/>
    <w:rsid w:val="003E424A"/>
    <w:rsid w:val="003E48F0"/>
    <w:rsid w:val="003E55F5"/>
    <w:rsid w:val="003E613D"/>
    <w:rsid w:val="003E75F3"/>
    <w:rsid w:val="003F07D2"/>
    <w:rsid w:val="003F0BC5"/>
    <w:rsid w:val="003F0D9E"/>
    <w:rsid w:val="003F122A"/>
    <w:rsid w:val="003F1254"/>
    <w:rsid w:val="003F1974"/>
    <w:rsid w:val="003F2109"/>
    <w:rsid w:val="003F2164"/>
    <w:rsid w:val="003F265D"/>
    <w:rsid w:val="003F3942"/>
    <w:rsid w:val="003F50FF"/>
    <w:rsid w:val="003F5900"/>
    <w:rsid w:val="003F6150"/>
    <w:rsid w:val="003F6355"/>
    <w:rsid w:val="003F79A3"/>
    <w:rsid w:val="00400266"/>
    <w:rsid w:val="0040096F"/>
    <w:rsid w:val="0040132A"/>
    <w:rsid w:val="0040133F"/>
    <w:rsid w:val="00401A9A"/>
    <w:rsid w:val="00402171"/>
    <w:rsid w:val="004022CE"/>
    <w:rsid w:val="0040295F"/>
    <w:rsid w:val="00402EEA"/>
    <w:rsid w:val="004037F4"/>
    <w:rsid w:val="00403CA9"/>
    <w:rsid w:val="004040E9"/>
    <w:rsid w:val="00404875"/>
    <w:rsid w:val="00405937"/>
    <w:rsid w:val="00405CEF"/>
    <w:rsid w:val="00406337"/>
    <w:rsid w:val="00406A00"/>
    <w:rsid w:val="00407095"/>
    <w:rsid w:val="004074B3"/>
    <w:rsid w:val="004075EA"/>
    <w:rsid w:val="004079D8"/>
    <w:rsid w:val="00410C82"/>
    <w:rsid w:val="0041108E"/>
    <w:rsid w:val="00412DF2"/>
    <w:rsid w:val="004138F5"/>
    <w:rsid w:val="00413D22"/>
    <w:rsid w:val="0041416A"/>
    <w:rsid w:val="004143E5"/>
    <w:rsid w:val="00414B79"/>
    <w:rsid w:val="00414C90"/>
    <w:rsid w:val="004150F2"/>
    <w:rsid w:val="004153CD"/>
    <w:rsid w:val="004158F2"/>
    <w:rsid w:val="00415A92"/>
    <w:rsid w:val="004165B0"/>
    <w:rsid w:val="004165D6"/>
    <w:rsid w:val="00416BF1"/>
    <w:rsid w:val="00417054"/>
    <w:rsid w:val="004206D8"/>
    <w:rsid w:val="0042163E"/>
    <w:rsid w:val="00422EB6"/>
    <w:rsid w:val="00423163"/>
    <w:rsid w:val="0042354D"/>
    <w:rsid w:val="00423999"/>
    <w:rsid w:val="00423B2B"/>
    <w:rsid w:val="004251DF"/>
    <w:rsid w:val="0042551B"/>
    <w:rsid w:val="00426410"/>
    <w:rsid w:val="004269BF"/>
    <w:rsid w:val="00427318"/>
    <w:rsid w:val="004276CD"/>
    <w:rsid w:val="0042778E"/>
    <w:rsid w:val="00427843"/>
    <w:rsid w:val="00427CA7"/>
    <w:rsid w:val="004302B6"/>
    <w:rsid w:val="004310B6"/>
    <w:rsid w:val="00431697"/>
    <w:rsid w:val="0043218A"/>
    <w:rsid w:val="0043230A"/>
    <w:rsid w:val="004347F3"/>
    <w:rsid w:val="0043502B"/>
    <w:rsid w:val="0043511C"/>
    <w:rsid w:val="00435538"/>
    <w:rsid w:val="00435733"/>
    <w:rsid w:val="00436892"/>
    <w:rsid w:val="00437BD5"/>
    <w:rsid w:val="00437E88"/>
    <w:rsid w:val="00440672"/>
    <w:rsid w:val="00442B5E"/>
    <w:rsid w:val="00442FC7"/>
    <w:rsid w:val="00443779"/>
    <w:rsid w:val="00443CCC"/>
    <w:rsid w:val="004441E4"/>
    <w:rsid w:val="00444504"/>
    <w:rsid w:val="004448E8"/>
    <w:rsid w:val="0044492A"/>
    <w:rsid w:val="00444FCB"/>
    <w:rsid w:val="004474FB"/>
    <w:rsid w:val="0044757C"/>
    <w:rsid w:val="00450872"/>
    <w:rsid w:val="0045216E"/>
    <w:rsid w:val="004528CC"/>
    <w:rsid w:val="004529C3"/>
    <w:rsid w:val="00454596"/>
    <w:rsid w:val="00455052"/>
    <w:rsid w:val="00455BB4"/>
    <w:rsid w:val="0045608B"/>
    <w:rsid w:val="00456E4A"/>
    <w:rsid w:val="0045728D"/>
    <w:rsid w:val="00457B88"/>
    <w:rsid w:val="00460385"/>
    <w:rsid w:val="00461C91"/>
    <w:rsid w:val="00462070"/>
    <w:rsid w:val="004630AB"/>
    <w:rsid w:val="004650A7"/>
    <w:rsid w:val="004652FD"/>
    <w:rsid w:val="004657F4"/>
    <w:rsid w:val="0046619A"/>
    <w:rsid w:val="00466979"/>
    <w:rsid w:val="00466D17"/>
    <w:rsid w:val="00466E29"/>
    <w:rsid w:val="00466E42"/>
    <w:rsid w:val="00467E20"/>
    <w:rsid w:val="00470339"/>
    <w:rsid w:val="00471B63"/>
    <w:rsid w:val="00472575"/>
    <w:rsid w:val="00472635"/>
    <w:rsid w:val="00472A4C"/>
    <w:rsid w:val="00472B05"/>
    <w:rsid w:val="00472BAE"/>
    <w:rsid w:val="00472E85"/>
    <w:rsid w:val="00473068"/>
    <w:rsid w:val="0047321B"/>
    <w:rsid w:val="004735D5"/>
    <w:rsid w:val="00473D62"/>
    <w:rsid w:val="00473D7E"/>
    <w:rsid w:val="00473FD8"/>
    <w:rsid w:val="00474DF0"/>
    <w:rsid w:val="0047556B"/>
    <w:rsid w:val="00475A3E"/>
    <w:rsid w:val="00475C2D"/>
    <w:rsid w:val="00477226"/>
    <w:rsid w:val="00477CF3"/>
    <w:rsid w:val="004813E8"/>
    <w:rsid w:val="004823F7"/>
    <w:rsid w:val="004827F3"/>
    <w:rsid w:val="00482FD7"/>
    <w:rsid w:val="004852DD"/>
    <w:rsid w:val="00486114"/>
    <w:rsid w:val="00486311"/>
    <w:rsid w:val="004863E4"/>
    <w:rsid w:val="00487264"/>
    <w:rsid w:val="00490719"/>
    <w:rsid w:val="00490D2A"/>
    <w:rsid w:val="0049105D"/>
    <w:rsid w:val="00491317"/>
    <w:rsid w:val="004918C4"/>
    <w:rsid w:val="00491D23"/>
    <w:rsid w:val="004932A2"/>
    <w:rsid w:val="00494292"/>
    <w:rsid w:val="004949A2"/>
    <w:rsid w:val="00495037"/>
    <w:rsid w:val="00495FFD"/>
    <w:rsid w:val="00496E8C"/>
    <w:rsid w:val="00496EAA"/>
    <w:rsid w:val="004978E7"/>
    <w:rsid w:val="004A00B9"/>
    <w:rsid w:val="004A07F5"/>
    <w:rsid w:val="004A08D7"/>
    <w:rsid w:val="004A297A"/>
    <w:rsid w:val="004A379A"/>
    <w:rsid w:val="004A3E63"/>
    <w:rsid w:val="004A4E1F"/>
    <w:rsid w:val="004A5C1D"/>
    <w:rsid w:val="004A5DB1"/>
    <w:rsid w:val="004A687F"/>
    <w:rsid w:val="004A6B67"/>
    <w:rsid w:val="004A7359"/>
    <w:rsid w:val="004B0DA9"/>
    <w:rsid w:val="004B18AA"/>
    <w:rsid w:val="004B2237"/>
    <w:rsid w:val="004B3161"/>
    <w:rsid w:val="004B3A57"/>
    <w:rsid w:val="004B4F33"/>
    <w:rsid w:val="004B5BAF"/>
    <w:rsid w:val="004B5CB4"/>
    <w:rsid w:val="004B632A"/>
    <w:rsid w:val="004B68D5"/>
    <w:rsid w:val="004C036C"/>
    <w:rsid w:val="004C06AD"/>
    <w:rsid w:val="004C0946"/>
    <w:rsid w:val="004C0C08"/>
    <w:rsid w:val="004C13CF"/>
    <w:rsid w:val="004C1D08"/>
    <w:rsid w:val="004C4B04"/>
    <w:rsid w:val="004C5DEA"/>
    <w:rsid w:val="004C6120"/>
    <w:rsid w:val="004C6DAF"/>
    <w:rsid w:val="004C7366"/>
    <w:rsid w:val="004C7EB2"/>
    <w:rsid w:val="004D0163"/>
    <w:rsid w:val="004D097B"/>
    <w:rsid w:val="004D0AC5"/>
    <w:rsid w:val="004D1584"/>
    <w:rsid w:val="004D19EB"/>
    <w:rsid w:val="004D1E56"/>
    <w:rsid w:val="004D2874"/>
    <w:rsid w:val="004D2B80"/>
    <w:rsid w:val="004D35C6"/>
    <w:rsid w:val="004D3B34"/>
    <w:rsid w:val="004D3B92"/>
    <w:rsid w:val="004D4903"/>
    <w:rsid w:val="004D6459"/>
    <w:rsid w:val="004D7188"/>
    <w:rsid w:val="004D7FB8"/>
    <w:rsid w:val="004E0217"/>
    <w:rsid w:val="004E06B4"/>
    <w:rsid w:val="004E08AA"/>
    <w:rsid w:val="004E0CB0"/>
    <w:rsid w:val="004E169A"/>
    <w:rsid w:val="004E189A"/>
    <w:rsid w:val="004E2076"/>
    <w:rsid w:val="004E2486"/>
    <w:rsid w:val="004E318F"/>
    <w:rsid w:val="004E52F8"/>
    <w:rsid w:val="004E5355"/>
    <w:rsid w:val="004E5A0A"/>
    <w:rsid w:val="004E6764"/>
    <w:rsid w:val="004E779B"/>
    <w:rsid w:val="004E77FE"/>
    <w:rsid w:val="004F021C"/>
    <w:rsid w:val="004F053D"/>
    <w:rsid w:val="004F1757"/>
    <w:rsid w:val="004F1D20"/>
    <w:rsid w:val="004F318B"/>
    <w:rsid w:val="004F31E9"/>
    <w:rsid w:val="004F326C"/>
    <w:rsid w:val="004F365A"/>
    <w:rsid w:val="004F38A6"/>
    <w:rsid w:val="004F444A"/>
    <w:rsid w:val="004F4CE8"/>
    <w:rsid w:val="004F4F78"/>
    <w:rsid w:val="004F51CA"/>
    <w:rsid w:val="004F5575"/>
    <w:rsid w:val="004F5FF1"/>
    <w:rsid w:val="004F6967"/>
    <w:rsid w:val="004F69F4"/>
    <w:rsid w:val="004F79D9"/>
    <w:rsid w:val="004F7C5E"/>
    <w:rsid w:val="0050030A"/>
    <w:rsid w:val="00500332"/>
    <w:rsid w:val="00500A5B"/>
    <w:rsid w:val="005014BC"/>
    <w:rsid w:val="00501617"/>
    <w:rsid w:val="00501ACD"/>
    <w:rsid w:val="00502229"/>
    <w:rsid w:val="00502729"/>
    <w:rsid w:val="005030DE"/>
    <w:rsid w:val="0050347A"/>
    <w:rsid w:val="00504834"/>
    <w:rsid w:val="00504996"/>
    <w:rsid w:val="00504CF5"/>
    <w:rsid w:val="0050634D"/>
    <w:rsid w:val="00506A95"/>
    <w:rsid w:val="00506D0F"/>
    <w:rsid w:val="005078B2"/>
    <w:rsid w:val="00507954"/>
    <w:rsid w:val="005079C1"/>
    <w:rsid w:val="00507BBF"/>
    <w:rsid w:val="00511260"/>
    <w:rsid w:val="00511565"/>
    <w:rsid w:val="0051172C"/>
    <w:rsid w:val="00511E6C"/>
    <w:rsid w:val="00512C5C"/>
    <w:rsid w:val="00512D4C"/>
    <w:rsid w:val="00513604"/>
    <w:rsid w:val="0051380C"/>
    <w:rsid w:val="00513811"/>
    <w:rsid w:val="00514878"/>
    <w:rsid w:val="0051526E"/>
    <w:rsid w:val="005154C3"/>
    <w:rsid w:val="00515727"/>
    <w:rsid w:val="00516268"/>
    <w:rsid w:val="0051706E"/>
    <w:rsid w:val="005179CB"/>
    <w:rsid w:val="0052023D"/>
    <w:rsid w:val="00520E7F"/>
    <w:rsid w:val="00521D9C"/>
    <w:rsid w:val="005228A1"/>
    <w:rsid w:val="00523284"/>
    <w:rsid w:val="00523DBC"/>
    <w:rsid w:val="005240DC"/>
    <w:rsid w:val="005244E9"/>
    <w:rsid w:val="0052545C"/>
    <w:rsid w:val="00525A3A"/>
    <w:rsid w:val="005266F9"/>
    <w:rsid w:val="00526811"/>
    <w:rsid w:val="005268E3"/>
    <w:rsid w:val="00526F98"/>
    <w:rsid w:val="00527240"/>
    <w:rsid w:val="005272B7"/>
    <w:rsid w:val="0052766A"/>
    <w:rsid w:val="00527B44"/>
    <w:rsid w:val="005301D6"/>
    <w:rsid w:val="00530509"/>
    <w:rsid w:val="00530CA3"/>
    <w:rsid w:val="00531ACD"/>
    <w:rsid w:val="00531BE2"/>
    <w:rsid w:val="00532080"/>
    <w:rsid w:val="00532499"/>
    <w:rsid w:val="00532581"/>
    <w:rsid w:val="00532EBA"/>
    <w:rsid w:val="00533569"/>
    <w:rsid w:val="00533CD7"/>
    <w:rsid w:val="00533F97"/>
    <w:rsid w:val="00534C10"/>
    <w:rsid w:val="00535838"/>
    <w:rsid w:val="0053749A"/>
    <w:rsid w:val="00537AC3"/>
    <w:rsid w:val="00537E79"/>
    <w:rsid w:val="00541BDE"/>
    <w:rsid w:val="00541E59"/>
    <w:rsid w:val="0054405E"/>
    <w:rsid w:val="00544FF0"/>
    <w:rsid w:val="00545009"/>
    <w:rsid w:val="00545140"/>
    <w:rsid w:val="00545470"/>
    <w:rsid w:val="00545619"/>
    <w:rsid w:val="00545668"/>
    <w:rsid w:val="00546341"/>
    <w:rsid w:val="0054698F"/>
    <w:rsid w:val="00547758"/>
    <w:rsid w:val="00547E19"/>
    <w:rsid w:val="0055098F"/>
    <w:rsid w:val="00551177"/>
    <w:rsid w:val="005517B9"/>
    <w:rsid w:val="00552A2B"/>
    <w:rsid w:val="00553E7D"/>
    <w:rsid w:val="005542BD"/>
    <w:rsid w:val="00554855"/>
    <w:rsid w:val="005562AB"/>
    <w:rsid w:val="00556489"/>
    <w:rsid w:val="00556977"/>
    <w:rsid w:val="00556A6F"/>
    <w:rsid w:val="00556EDA"/>
    <w:rsid w:val="00556FC7"/>
    <w:rsid w:val="005573D6"/>
    <w:rsid w:val="0055771A"/>
    <w:rsid w:val="00557B84"/>
    <w:rsid w:val="00557E57"/>
    <w:rsid w:val="005601A7"/>
    <w:rsid w:val="0056029F"/>
    <w:rsid w:val="00560FA6"/>
    <w:rsid w:val="00561499"/>
    <w:rsid w:val="00562651"/>
    <w:rsid w:val="00562C79"/>
    <w:rsid w:val="005645E6"/>
    <w:rsid w:val="0056509F"/>
    <w:rsid w:val="00565326"/>
    <w:rsid w:val="005673E7"/>
    <w:rsid w:val="00570A0D"/>
    <w:rsid w:val="00571033"/>
    <w:rsid w:val="00571626"/>
    <w:rsid w:val="005719B4"/>
    <w:rsid w:val="00572C6C"/>
    <w:rsid w:val="00573762"/>
    <w:rsid w:val="005754FC"/>
    <w:rsid w:val="00575F9C"/>
    <w:rsid w:val="0057608F"/>
    <w:rsid w:val="00576979"/>
    <w:rsid w:val="00576CFA"/>
    <w:rsid w:val="00577D50"/>
    <w:rsid w:val="00580378"/>
    <w:rsid w:val="0058085F"/>
    <w:rsid w:val="005809A4"/>
    <w:rsid w:val="00580C21"/>
    <w:rsid w:val="00580D85"/>
    <w:rsid w:val="005813AC"/>
    <w:rsid w:val="0058354A"/>
    <w:rsid w:val="00584BA7"/>
    <w:rsid w:val="00585EC7"/>
    <w:rsid w:val="005865D8"/>
    <w:rsid w:val="005866DB"/>
    <w:rsid w:val="00586CFB"/>
    <w:rsid w:val="00587C9D"/>
    <w:rsid w:val="00587D29"/>
    <w:rsid w:val="00591072"/>
    <w:rsid w:val="00591768"/>
    <w:rsid w:val="005934B8"/>
    <w:rsid w:val="005939EA"/>
    <w:rsid w:val="00593B00"/>
    <w:rsid w:val="00594C9D"/>
    <w:rsid w:val="00594D1C"/>
    <w:rsid w:val="00595472"/>
    <w:rsid w:val="00595C65"/>
    <w:rsid w:val="005969E2"/>
    <w:rsid w:val="00597329"/>
    <w:rsid w:val="00597705"/>
    <w:rsid w:val="005A159A"/>
    <w:rsid w:val="005A1C2B"/>
    <w:rsid w:val="005A2449"/>
    <w:rsid w:val="005A2C73"/>
    <w:rsid w:val="005A3E4D"/>
    <w:rsid w:val="005A3F9E"/>
    <w:rsid w:val="005A4FC0"/>
    <w:rsid w:val="005A5CFE"/>
    <w:rsid w:val="005A7CC3"/>
    <w:rsid w:val="005B0655"/>
    <w:rsid w:val="005B1333"/>
    <w:rsid w:val="005B1872"/>
    <w:rsid w:val="005B2631"/>
    <w:rsid w:val="005B3C8A"/>
    <w:rsid w:val="005B4515"/>
    <w:rsid w:val="005B5754"/>
    <w:rsid w:val="005B649F"/>
    <w:rsid w:val="005B6DAF"/>
    <w:rsid w:val="005B7922"/>
    <w:rsid w:val="005B7CEE"/>
    <w:rsid w:val="005C1439"/>
    <w:rsid w:val="005C15DC"/>
    <w:rsid w:val="005C1DEC"/>
    <w:rsid w:val="005C28AE"/>
    <w:rsid w:val="005C36E4"/>
    <w:rsid w:val="005C4FDA"/>
    <w:rsid w:val="005C5700"/>
    <w:rsid w:val="005C57F1"/>
    <w:rsid w:val="005C5C47"/>
    <w:rsid w:val="005C5E3E"/>
    <w:rsid w:val="005C6295"/>
    <w:rsid w:val="005C6A41"/>
    <w:rsid w:val="005C7289"/>
    <w:rsid w:val="005D0196"/>
    <w:rsid w:val="005D0320"/>
    <w:rsid w:val="005D0B78"/>
    <w:rsid w:val="005D13E1"/>
    <w:rsid w:val="005D2300"/>
    <w:rsid w:val="005D25D6"/>
    <w:rsid w:val="005D3407"/>
    <w:rsid w:val="005D3941"/>
    <w:rsid w:val="005D411A"/>
    <w:rsid w:val="005D47C3"/>
    <w:rsid w:val="005D5E9D"/>
    <w:rsid w:val="005D6BF3"/>
    <w:rsid w:val="005D6D77"/>
    <w:rsid w:val="005D7161"/>
    <w:rsid w:val="005D77D2"/>
    <w:rsid w:val="005E13DF"/>
    <w:rsid w:val="005E1D7C"/>
    <w:rsid w:val="005E2292"/>
    <w:rsid w:val="005E2F30"/>
    <w:rsid w:val="005E3541"/>
    <w:rsid w:val="005E35DB"/>
    <w:rsid w:val="005E4D73"/>
    <w:rsid w:val="005E521F"/>
    <w:rsid w:val="005E544E"/>
    <w:rsid w:val="005E560B"/>
    <w:rsid w:val="005E5DE9"/>
    <w:rsid w:val="005E601A"/>
    <w:rsid w:val="005E7DB2"/>
    <w:rsid w:val="005F03D5"/>
    <w:rsid w:val="005F04A5"/>
    <w:rsid w:val="005F0D14"/>
    <w:rsid w:val="005F158C"/>
    <w:rsid w:val="005F1FA6"/>
    <w:rsid w:val="005F236B"/>
    <w:rsid w:val="005F250C"/>
    <w:rsid w:val="005F313B"/>
    <w:rsid w:val="005F3931"/>
    <w:rsid w:val="005F3A5E"/>
    <w:rsid w:val="005F5AD3"/>
    <w:rsid w:val="005F6537"/>
    <w:rsid w:val="005F6818"/>
    <w:rsid w:val="005F68F1"/>
    <w:rsid w:val="005F6D85"/>
    <w:rsid w:val="005F7720"/>
    <w:rsid w:val="005F77BC"/>
    <w:rsid w:val="00600269"/>
    <w:rsid w:val="006002A1"/>
    <w:rsid w:val="006003AE"/>
    <w:rsid w:val="006004C6"/>
    <w:rsid w:val="006009FA"/>
    <w:rsid w:val="00600FA2"/>
    <w:rsid w:val="0060138F"/>
    <w:rsid w:val="0060391E"/>
    <w:rsid w:val="0060443D"/>
    <w:rsid w:val="00604519"/>
    <w:rsid w:val="0060486E"/>
    <w:rsid w:val="00604F07"/>
    <w:rsid w:val="006062FB"/>
    <w:rsid w:val="0060640E"/>
    <w:rsid w:val="006066D1"/>
    <w:rsid w:val="00606867"/>
    <w:rsid w:val="0060696B"/>
    <w:rsid w:val="00607150"/>
    <w:rsid w:val="00607419"/>
    <w:rsid w:val="006074E5"/>
    <w:rsid w:val="00607B8D"/>
    <w:rsid w:val="00607D0D"/>
    <w:rsid w:val="006101AF"/>
    <w:rsid w:val="00610943"/>
    <w:rsid w:val="006112DF"/>
    <w:rsid w:val="0061145D"/>
    <w:rsid w:val="00611FBA"/>
    <w:rsid w:val="00612393"/>
    <w:rsid w:val="00612ACF"/>
    <w:rsid w:val="0061346A"/>
    <w:rsid w:val="00613A77"/>
    <w:rsid w:val="00613E36"/>
    <w:rsid w:val="0061465A"/>
    <w:rsid w:val="00614A7A"/>
    <w:rsid w:val="00615439"/>
    <w:rsid w:val="006168BB"/>
    <w:rsid w:val="00616B35"/>
    <w:rsid w:val="00617BB4"/>
    <w:rsid w:val="00617F99"/>
    <w:rsid w:val="006205E8"/>
    <w:rsid w:val="00620AD2"/>
    <w:rsid w:val="006215E6"/>
    <w:rsid w:val="00621B4B"/>
    <w:rsid w:val="00621CF2"/>
    <w:rsid w:val="006232F1"/>
    <w:rsid w:val="00623872"/>
    <w:rsid w:val="006238B0"/>
    <w:rsid w:val="006238F4"/>
    <w:rsid w:val="00623DDE"/>
    <w:rsid w:val="00624695"/>
    <w:rsid w:val="00625D2D"/>
    <w:rsid w:val="00626290"/>
    <w:rsid w:val="006271A4"/>
    <w:rsid w:val="00630138"/>
    <w:rsid w:val="0063023F"/>
    <w:rsid w:val="006307E8"/>
    <w:rsid w:val="0063086C"/>
    <w:rsid w:val="006313FC"/>
    <w:rsid w:val="006316A0"/>
    <w:rsid w:val="006332F2"/>
    <w:rsid w:val="0063332C"/>
    <w:rsid w:val="00633573"/>
    <w:rsid w:val="00633EE1"/>
    <w:rsid w:val="00634B17"/>
    <w:rsid w:val="00634CFE"/>
    <w:rsid w:val="006353E3"/>
    <w:rsid w:val="00635C0D"/>
    <w:rsid w:val="00635F59"/>
    <w:rsid w:val="0063619F"/>
    <w:rsid w:val="006364CF"/>
    <w:rsid w:val="00636536"/>
    <w:rsid w:val="00636A9C"/>
    <w:rsid w:val="00637A17"/>
    <w:rsid w:val="00640B23"/>
    <w:rsid w:val="00641035"/>
    <w:rsid w:val="006412F7"/>
    <w:rsid w:val="00641661"/>
    <w:rsid w:val="0064258A"/>
    <w:rsid w:val="00642C47"/>
    <w:rsid w:val="00644FB0"/>
    <w:rsid w:val="0064513C"/>
    <w:rsid w:val="00645A3D"/>
    <w:rsid w:val="006476E6"/>
    <w:rsid w:val="006477EE"/>
    <w:rsid w:val="006478CB"/>
    <w:rsid w:val="00647DCE"/>
    <w:rsid w:val="00650265"/>
    <w:rsid w:val="0065095D"/>
    <w:rsid w:val="00650EE2"/>
    <w:rsid w:val="006511A4"/>
    <w:rsid w:val="006513E2"/>
    <w:rsid w:val="00651916"/>
    <w:rsid w:val="00651B25"/>
    <w:rsid w:val="00651DE7"/>
    <w:rsid w:val="006520A4"/>
    <w:rsid w:val="006523A2"/>
    <w:rsid w:val="00652E00"/>
    <w:rsid w:val="00653160"/>
    <w:rsid w:val="006531C9"/>
    <w:rsid w:val="006535E1"/>
    <w:rsid w:val="00653F76"/>
    <w:rsid w:val="00654487"/>
    <w:rsid w:val="00655967"/>
    <w:rsid w:val="00656ADF"/>
    <w:rsid w:val="006571FB"/>
    <w:rsid w:val="0066025E"/>
    <w:rsid w:val="00660C2A"/>
    <w:rsid w:val="00661B5E"/>
    <w:rsid w:val="00661D64"/>
    <w:rsid w:val="006623B7"/>
    <w:rsid w:val="00662682"/>
    <w:rsid w:val="00662F87"/>
    <w:rsid w:val="006637DE"/>
    <w:rsid w:val="006639A0"/>
    <w:rsid w:val="00663D7F"/>
    <w:rsid w:val="00663FF4"/>
    <w:rsid w:val="00664CD0"/>
    <w:rsid w:val="00664F01"/>
    <w:rsid w:val="00665D94"/>
    <w:rsid w:val="006668FE"/>
    <w:rsid w:val="00666CE4"/>
    <w:rsid w:val="00667471"/>
    <w:rsid w:val="00667591"/>
    <w:rsid w:val="00667F68"/>
    <w:rsid w:val="00667F9F"/>
    <w:rsid w:val="006710E7"/>
    <w:rsid w:val="0067144B"/>
    <w:rsid w:val="0067184F"/>
    <w:rsid w:val="006718BF"/>
    <w:rsid w:val="00671A0B"/>
    <w:rsid w:val="0067210D"/>
    <w:rsid w:val="006728F5"/>
    <w:rsid w:val="00673AEA"/>
    <w:rsid w:val="0067435F"/>
    <w:rsid w:val="00675889"/>
    <w:rsid w:val="00675C81"/>
    <w:rsid w:val="00675DD6"/>
    <w:rsid w:val="0067668B"/>
    <w:rsid w:val="00676F7D"/>
    <w:rsid w:val="006775DC"/>
    <w:rsid w:val="00677C36"/>
    <w:rsid w:val="0068034D"/>
    <w:rsid w:val="00680383"/>
    <w:rsid w:val="00680F7F"/>
    <w:rsid w:val="00681152"/>
    <w:rsid w:val="00681647"/>
    <w:rsid w:val="00681872"/>
    <w:rsid w:val="00681E10"/>
    <w:rsid w:val="00682987"/>
    <w:rsid w:val="00683C4C"/>
    <w:rsid w:val="006841DC"/>
    <w:rsid w:val="0068468E"/>
    <w:rsid w:val="006848FC"/>
    <w:rsid w:val="00684B1E"/>
    <w:rsid w:val="006853EA"/>
    <w:rsid w:val="00685DAD"/>
    <w:rsid w:val="00685F8F"/>
    <w:rsid w:val="0068615D"/>
    <w:rsid w:val="0068675A"/>
    <w:rsid w:val="0068731B"/>
    <w:rsid w:val="00687F55"/>
    <w:rsid w:val="0069106B"/>
    <w:rsid w:val="00691AF2"/>
    <w:rsid w:val="00691CB2"/>
    <w:rsid w:val="00692035"/>
    <w:rsid w:val="00694527"/>
    <w:rsid w:val="00694FB1"/>
    <w:rsid w:val="00695334"/>
    <w:rsid w:val="006953BB"/>
    <w:rsid w:val="006954F2"/>
    <w:rsid w:val="0069550C"/>
    <w:rsid w:val="006965BA"/>
    <w:rsid w:val="0069716C"/>
    <w:rsid w:val="00697465"/>
    <w:rsid w:val="0069768C"/>
    <w:rsid w:val="006A2310"/>
    <w:rsid w:val="006A2706"/>
    <w:rsid w:val="006A498B"/>
    <w:rsid w:val="006B0301"/>
    <w:rsid w:val="006B150C"/>
    <w:rsid w:val="006B1681"/>
    <w:rsid w:val="006B21FB"/>
    <w:rsid w:val="006B28B5"/>
    <w:rsid w:val="006B2B8D"/>
    <w:rsid w:val="006B42B2"/>
    <w:rsid w:val="006B585F"/>
    <w:rsid w:val="006B5A1F"/>
    <w:rsid w:val="006B6180"/>
    <w:rsid w:val="006B6795"/>
    <w:rsid w:val="006B692B"/>
    <w:rsid w:val="006B6DD1"/>
    <w:rsid w:val="006B79A7"/>
    <w:rsid w:val="006B7D35"/>
    <w:rsid w:val="006C0E63"/>
    <w:rsid w:val="006C177A"/>
    <w:rsid w:val="006C1B13"/>
    <w:rsid w:val="006C2AF0"/>
    <w:rsid w:val="006C32C4"/>
    <w:rsid w:val="006C5400"/>
    <w:rsid w:val="006C6647"/>
    <w:rsid w:val="006C7215"/>
    <w:rsid w:val="006C7C6C"/>
    <w:rsid w:val="006C7DBA"/>
    <w:rsid w:val="006C7E0B"/>
    <w:rsid w:val="006D0107"/>
    <w:rsid w:val="006D067F"/>
    <w:rsid w:val="006D07FB"/>
    <w:rsid w:val="006D1795"/>
    <w:rsid w:val="006D1F87"/>
    <w:rsid w:val="006D2C7A"/>
    <w:rsid w:val="006D48B4"/>
    <w:rsid w:val="006D497C"/>
    <w:rsid w:val="006D5A67"/>
    <w:rsid w:val="006D5EDC"/>
    <w:rsid w:val="006D762E"/>
    <w:rsid w:val="006D7776"/>
    <w:rsid w:val="006D795B"/>
    <w:rsid w:val="006D7994"/>
    <w:rsid w:val="006D7BA1"/>
    <w:rsid w:val="006D7DFD"/>
    <w:rsid w:val="006E00A3"/>
    <w:rsid w:val="006E069F"/>
    <w:rsid w:val="006E08DD"/>
    <w:rsid w:val="006E0EF2"/>
    <w:rsid w:val="006E16D1"/>
    <w:rsid w:val="006E1891"/>
    <w:rsid w:val="006E1BB7"/>
    <w:rsid w:val="006E270C"/>
    <w:rsid w:val="006E2B6D"/>
    <w:rsid w:val="006E3157"/>
    <w:rsid w:val="006E3C88"/>
    <w:rsid w:val="006E4C1C"/>
    <w:rsid w:val="006E4C43"/>
    <w:rsid w:val="006E4CC4"/>
    <w:rsid w:val="006E5066"/>
    <w:rsid w:val="006E6D64"/>
    <w:rsid w:val="006F09D8"/>
    <w:rsid w:val="006F0F4A"/>
    <w:rsid w:val="006F1624"/>
    <w:rsid w:val="006F168E"/>
    <w:rsid w:val="006F2418"/>
    <w:rsid w:val="006F3052"/>
    <w:rsid w:val="006F31BD"/>
    <w:rsid w:val="006F3259"/>
    <w:rsid w:val="006F3C00"/>
    <w:rsid w:val="006F4BCE"/>
    <w:rsid w:val="006F5213"/>
    <w:rsid w:val="006F547C"/>
    <w:rsid w:val="006F594F"/>
    <w:rsid w:val="006F5DB3"/>
    <w:rsid w:val="006F67B6"/>
    <w:rsid w:val="006F784C"/>
    <w:rsid w:val="006F78DB"/>
    <w:rsid w:val="00700754"/>
    <w:rsid w:val="00700C2D"/>
    <w:rsid w:val="00700ECC"/>
    <w:rsid w:val="007021B4"/>
    <w:rsid w:val="007022AE"/>
    <w:rsid w:val="007026B4"/>
    <w:rsid w:val="00702C42"/>
    <w:rsid w:val="00704517"/>
    <w:rsid w:val="00704A2E"/>
    <w:rsid w:val="00705771"/>
    <w:rsid w:val="007057AB"/>
    <w:rsid w:val="0070695D"/>
    <w:rsid w:val="00706FDD"/>
    <w:rsid w:val="00707343"/>
    <w:rsid w:val="007073FB"/>
    <w:rsid w:val="007078C7"/>
    <w:rsid w:val="0071050F"/>
    <w:rsid w:val="007107BC"/>
    <w:rsid w:val="007108FB"/>
    <w:rsid w:val="00710C28"/>
    <w:rsid w:val="0071112F"/>
    <w:rsid w:val="00711C08"/>
    <w:rsid w:val="00711CC1"/>
    <w:rsid w:val="0071225C"/>
    <w:rsid w:val="00712626"/>
    <w:rsid w:val="00712ED3"/>
    <w:rsid w:val="007138C5"/>
    <w:rsid w:val="00714697"/>
    <w:rsid w:val="00714C9E"/>
    <w:rsid w:val="00715651"/>
    <w:rsid w:val="00715AD7"/>
    <w:rsid w:val="007167D9"/>
    <w:rsid w:val="00717903"/>
    <w:rsid w:val="00717B10"/>
    <w:rsid w:val="00720F7C"/>
    <w:rsid w:val="00721CF6"/>
    <w:rsid w:val="00723541"/>
    <w:rsid w:val="007240C8"/>
    <w:rsid w:val="007242F5"/>
    <w:rsid w:val="00724B29"/>
    <w:rsid w:val="0072524C"/>
    <w:rsid w:val="0072583B"/>
    <w:rsid w:val="00725B0F"/>
    <w:rsid w:val="00726093"/>
    <w:rsid w:val="00726462"/>
    <w:rsid w:val="007271A0"/>
    <w:rsid w:val="007277A6"/>
    <w:rsid w:val="00727A78"/>
    <w:rsid w:val="00730903"/>
    <w:rsid w:val="00730A5A"/>
    <w:rsid w:val="00731207"/>
    <w:rsid w:val="007312A3"/>
    <w:rsid w:val="007319D2"/>
    <w:rsid w:val="00731D7B"/>
    <w:rsid w:val="007326CA"/>
    <w:rsid w:val="00734430"/>
    <w:rsid w:val="007349A2"/>
    <w:rsid w:val="007358E8"/>
    <w:rsid w:val="00736D37"/>
    <w:rsid w:val="0074053C"/>
    <w:rsid w:val="00741172"/>
    <w:rsid w:val="007415B1"/>
    <w:rsid w:val="00741966"/>
    <w:rsid w:val="0074218B"/>
    <w:rsid w:val="00743D4D"/>
    <w:rsid w:val="00743EB1"/>
    <w:rsid w:val="00744206"/>
    <w:rsid w:val="0074485F"/>
    <w:rsid w:val="007451A8"/>
    <w:rsid w:val="007453F8"/>
    <w:rsid w:val="00745BF2"/>
    <w:rsid w:val="00745E2B"/>
    <w:rsid w:val="00746757"/>
    <w:rsid w:val="00750636"/>
    <w:rsid w:val="007512E7"/>
    <w:rsid w:val="00751ADD"/>
    <w:rsid w:val="00751B39"/>
    <w:rsid w:val="007520F6"/>
    <w:rsid w:val="007527F0"/>
    <w:rsid w:val="007532C0"/>
    <w:rsid w:val="00753EDB"/>
    <w:rsid w:val="007543FB"/>
    <w:rsid w:val="0075508C"/>
    <w:rsid w:val="00756020"/>
    <w:rsid w:val="00756098"/>
    <w:rsid w:val="00757A36"/>
    <w:rsid w:val="00757F3C"/>
    <w:rsid w:val="00760754"/>
    <w:rsid w:val="0076166F"/>
    <w:rsid w:val="007631E0"/>
    <w:rsid w:val="00763628"/>
    <w:rsid w:val="007637D2"/>
    <w:rsid w:val="00763A59"/>
    <w:rsid w:val="00763BF3"/>
    <w:rsid w:val="00763DD7"/>
    <w:rsid w:val="007644D5"/>
    <w:rsid w:val="00764684"/>
    <w:rsid w:val="007646C6"/>
    <w:rsid w:val="00764F87"/>
    <w:rsid w:val="007676C2"/>
    <w:rsid w:val="00767A6B"/>
    <w:rsid w:val="00770BCA"/>
    <w:rsid w:val="00771094"/>
    <w:rsid w:val="00771421"/>
    <w:rsid w:val="007714A2"/>
    <w:rsid w:val="00772463"/>
    <w:rsid w:val="00773C58"/>
    <w:rsid w:val="007741A4"/>
    <w:rsid w:val="007744D5"/>
    <w:rsid w:val="0077459E"/>
    <w:rsid w:val="00775448"/>
    <w:rsid w:val="0077676B"/>
    <w:rsid w:val="0077712D"/>
    <w:rsid w:val="00780EF1"/>
    <w:rsid w:val="00780F47"/>
    <w:rsid w:val="007819A8"/>
    <w:rsid w:val="00781CBC"/>
    <w:rsid w:val="00782782"/>
    <w:rsid w:val="007841E0"/>
    <w:rsid w:val="00785CCE"/>
    <w:rsid w:val="00785FD8"/>
    <w:rsid w:val="007863FC"/>
    <w:rsid w:val="007866DC"/>
    <w:rsid w:val="00787341"/>
    <w:rsid w:val="007878DE"/>
    <w:rsid w:val="00791465"/>
    <w:rsid w:val="0079154D"/>
    <w:rsid w:val="00791CD2"/>
    <w:rsid w:val="0079276A"/>
    <w:rsid w:val="007943CC"/>
    <w:rsid w:val="0079467D"/>
    <w:rsid w:val="00794AA8"/>
    <w:rsid w:val="00795AC2"/>
    <w:rsid w:val="007965AE"/>
    <w:rsid w:val="00796986"/>
    <w:rsid w:val="00796F39"/>
    <w:rsid w:val="00796F7A"/>
    <w:rsid w:val="00797A49"/>
    <w:rsid w:val="00797C28"/>
    <w:rsid w:val="00797F34"/>
    <w:rsid w:val="007A062F"/>
    <w:rsid w:val="007A0657"/>
    <w:rsid w:val="007A1488"/>
    <w:rsid w:val="007A1A81"/>
    <w:rsid w:val="007A1B99"/>
    <w:rsid w:val="007A2884"/>
    <w:rsid w:val="007A3705"/>
    <w:rsid w:val="007A3907"/>
    <w:rsid w:val="007A39B0"/>
    <w:rsid w:val="007A568C"/>
    <w:rsid w:val="007A595D"/>
    <w:rsid w:val="007A5F96"/>
    <w:rsid w:val="007A6659"/>
    <w:rsid w:val="007A7055"/>
    <w:rsid w:val="007B196E"/>
    <w:rsid w:val="007B1F09"/>
    <w:rsid w:val="007B2712"/>
    <w:rsid w:val="007B29F2"/>
    <w:rsid w:val="007B3B3B"/>
    <w:rsid w:val="007B4130"/>
    <w:rsid w:val="007B4261"/>
    <w:rsid w:val="007B474B"/>
    <w:rsid w:val="007B5395"/>
    <w:rsid w:val="007B566C"/>
    <w:rsid w:val="007B5A7F"/>
    <w:rsid w:val="007B686F"/>
    <w:rsid w:val="007B6CEF"/>
    <w:rsid w:val="007B78F2"/>
    <w:rsid w:val="007B7C99"/>
    <w:rsid w:val="007C0F19"/>
    <w:rsid w:val="007C178F"/>
    <w:rsid w:val="007C17AD"/>
    <w:rsid w:val="007C1B1E"/>
    <w:rsid w:val="007C247A"/>
    <w:rsid w:val="007C2F7D"/>
    <w:rsid w:val="007C32F6"/>
    <w:rsid w:val="007C4731"/>
    <w:rsid w:val="007C4C68"/>
    <w:rsid w:val="007C546A"/>
    <w:rsid w:val="007C7DAE"/>
    <w:rsid w:val="007C7E14"/>
    <w:rsid w:val="007C7E6D"/>
    <w:rsid w:val="007D02CA"/>
    <w:rsid w:val="007D0644"/>
    <w:rsid w:val="007D0A2D"/>
    <w:rsid w:val="007D2002"/>
    <w:rsid w:val="007D2016"/>
    <w:rsid w:val="007D2815"/>
    <w:rsid w:val="007D35DE"/>
    <w:rsid w:val="007D3ACE"/>
    <w:rsid w:val="007D43DE"/>
    <w:rsid w:val="007D45BA"/>
    <w:rsid w:val="007D64EC"/>
    <w:rsid w:val="007D6A69"/>
    <w:rsid w:val="007D6AAE"/>
    <w:rsid w:val="007D6FA2"/>
    <w:rsid w:val="007D765E"/>
    <w:rsid w:val="007E05A2"/>
    <w:rsid w:val="007E087F"/>
    <w:rsid w:val="007E1089"/>
    <w:rsid w:val="007E1B26"/>
    <w:rsid w:val="007E1C58"/>
    <w:rsid w:val="007E1F8D"/>
    <w:rsid w:val="007E2282"/>
    <w:rsid w:val="007E2331"/>
    <w:rsid w:val="007E2990"/>
    <w:rsid w:val="007E3398"/>
    <w:rsid w:val="007E3821"/>
    <w:rsid w:val="007E442F"/>
    <w:rsid w:val="007E45BC"/>
    <w:rsid w:val="007E4DDB"/>
    <w:rsid w:val="007E5E24"/>
    <w:rsid w:val="007E62D6"/>
    <w:rsid w:val="007E7147"/>
    <w:rsid w:val="007E77DE"/>
    <w:rsid w:val="007E7801"/>
    <w:rsid w:val="007F0035"/>
    <w:rsid w:val="007F0A40"/>
    <w:rsid w:val="007F1E72"/>
    <w:rsid w:val="007F218B"/>
    <w:rsid w:val="007F2C37"/>
    <w:rsid w:val="007F2CEC"/>
    <w:rsid w:val="007F347E"/>
    <w:rsid w:val="007F3520"/>
    <w:rsid w:val="007F37CF"/>
    <w:rsid w:val="007F4798"/>
    <w:rsid w:val="007F4821"/>
    <w:rsid w:val="007F5881"/>
    <w:rsid w:val="00800438"/>
    <w:rsid w:val="008008B7"/>
    <w:rsid w:val="008013CA"/>
    <w:rsid w:val="00801930"/>
    <w:rsid w:val="008019A5"/>
    <w:rsid w:val="00801EE4"/>
    <w:rsid w:val="008020C2"/>
    <w:rsid w:val="008020CD"/>
    <w:rsid w:val="00802B94"/>
    <w:rsid w:val="00802F3E"/>
    <w:rsid w:val="008032A2"/>
    <w:rsid w:val="00803543"/>
    <w:rsid w:val="00803947"/>
    <w:rsid w:val="0080492A"/>
    <w:rsid w:val="00805A9F"/>
    <w:rsid w:val="0080684F"/>
    <w:rsid w:val="00806AFC"/>
    <w:rsid w:val="00807D3D"/>
    <w:rsid w:val="00810336"/>
    <w:rsid w:val="0081122E"/>
    <w:rsid w:val="0081156D"/>
    <w:rsid w:val="00811B30"/>
    <w:rsid w:val="00811E24"/>
    <w:rsid w:val="00812266"/>
    <w:rsid w:val="00812D95"/>
    <w:rsid w:val="00812F8D"/>
    <w:rsid w:val="00813448"/>
    <w:rsid w:val="0081347E"/>
    <w:rsid w:val="0081461A"/>
    <w:rsid w:val="00814EDE"/>
    <w:rsid w:val="0081612B"/>
    <w:rsid w:val="00816ED1"/>
    <w:rsid w:val="00817C4A"/>
    <w:rsid w:val="008213AE"/>
    <w:rsid w:val="00821819"/>
    <w:rsid w:val="00821D82"/>
    <w:rsid w:val="00822158"/>
    <w:rsid w:val="008223CA"/>
    <w:rsid w:val="00823017"/>
    <w:rsid w:val="008230F2"/>
    <w:rsid w:val="00823442"/>
    <w:rsid w:val="00823821"/>
    <w:rsid w:val="008252EC"/>
    <w:rsid w:val="00825D71"/>
    <w:rsid w:val="00827490"/>
    <w:rsid w:val="008276BB"/>
    <w:rsid w:val="008276CB"/>
    <w:rsid w:val="00830C82"/>
    <w:rsid w:val="00830D1A"/>
    <w:rsid w:val="00830F6A"/>
    <w:rsid w:val="00832D32"/>
    <w:rsid w:val="00832EA6"/>
    <w:rsid w:val="00832FD6"/>
    <w:rsid w:val="0083336E"/>
    <w:rsid w:val="00834066"/>
    <w:rsid w:val="008343B4"/>
    <w:rsid w:val="008352B6"/>
    <w:rsid w:val="0083575B"/>
    <w:rsid w:val="00836198"/>
    <w:rsid w:val="008366D3"/>
    <w:rsid w:val="00836B5D"/>
    <w:rsid w:val="0083711F"/>
    <w:rsid w:val="008376CB"/>
    <w:rsid w:val="00837B9A"/>
    <w:rsid w:val="00837E1F"/>
    <w:rsid w:val="008405CE"/>
    <w:rsid w:val="008405CF"/>
    <w:rsid w:val="00840CDF"/>
    <w:rsid w:val="00841726"/>
    <w:rsid w:val="00842300"/>
    <w:rsid w:val="008425ED"/>
    <w:rsid w:val="008426AA"/>
    <w:rsid w:val="0084295A"/>
    <w:rsid w:val="00842ADD"/>
    <w:rsid w:val="00843432"/>
    <w:rsid w:val="0084393F"/>
    <w:rsid w:val="00844EE9"/>
    <w:rsid w:val="00845A8A"/>
    <w:rsid w:val="00846269"/>
    <w:rsid w:val="008503FD"/>
    <w:rsid w:val="008508F2"/>
    <w:rsid w:val="00851511"/>
    <w:rsid w:val="008536CA"/>
    <w:rsid w:val="00853D39"/>
    <w:rsid w:val="008547C2"/>
    <w:rsid w:val="008549B3"/>
    <w:rsid w:val="00854A89"/>
    <w:rsid w:val="00855346"/>
    <w:rsid w:val="00855355"/>
    <w:rsid w:val="008557C2"/>
    <w:rsid w:val="00855F97"/>
    <w:rsid w:val="0086080D"/>
    <w:rsid w:val="00861086"/>
    <w:rsid w:val="00861A8E"/>
    <w:rsid w:val="008628A5"/>
    <w:rsid w:val="008634DE"/>
    <w:rsid w:val="008645A6"/>
    <w:rsid w:val="008647BD"/>
    <w:rsid w:val="00864F1D"/>
    <w:rsid w:val="008651B3"/>
    <w:rsid w:val="00866494"/>
    <w:rsid w:val="008665C4"/>
    <w:rsid w:val="008666E5"/>
    <w:rsid w:val="008670E9"/>
    <w:rsid w:val="00867496"/>
    <w:rsid w:val="0086751C"/>
    <w:rsid w:val="00867617"/>
    <w:rsid w:val="008677E3"/>
    <w:rsid w:val="0086792A"/>
    <w:rsid w:val="00870077"/>
    <w:rsid w:val="008709E1"/>
    <w:rsid w:val="00870B41"/>
    <w:rsid w:val="00870DF4"/>
    <w:rsid w:val="0087195C"/>
    <w:rsid w:val="0087341B"/>
    <w:rsid w:val="008738E1"/>
    <w:rsid w:val="00873C6E"/>
    <w:rsid w:val="00873CA5"/>
    <w:rsid w:val="00874D62"/>
    <w:rsid w:val="00875AF2"/>
    <w:rsid w:val="00875D5A"/>
    <w:rsid w:val="00875F1E"/>
    <w:rsid w:val="008761AA"/>
    <w:rsid w:val="0087631F"/>
    <w:rsid w:val="00876960"/>
    <w:rsid w:val="0087713A"/>
    <w:rsid w:val="00877148"/>
    <w:rsid w:val="00880351"/>
    <w:rsid w:val="0088086C"/>
    <w:rsid w:val="00880877"/>
    <w:rsid w:val="00880910"/>
    <w:rsid w:val="00880B40"/>
    <w:rsid w:val="00880CFB"/>
    <w:rsid w:val="00880EC8"/>
    <w:rsid w:val="00880FEE"/>
    <w:rsid w:val="008815C5"/>
    <w:rsid w:val="008819B5"/>
    <w:rsid w:val="00882735"/>
    <w:rsid w:val="00882EFE"/>
    <w:rsid w:val="00883B6D"/>
    <w:rsid w:val="00885C05"/>
    <w:rsid w:val="00885F6F"/>
    <w:rsid w:val="0088634A"/>
    <w:rsid w:val="008876E2"/>
    <w:rsid w:val="00887A87"/>
    <w:rsid w:val="00890F13"/>
    <w:rsid w:val="00890F28"/>
    <w:rsid w:val="0089152C"/>
    <w:rsid w:val="00892541"/>
    <w:rsid w:val="00892791"/>
    <w:rsid w:val="0089372D"/>
    <w:rsid w:val="00893E14"/>
    <w:rsid w:val="0089458A"/>
    <w:rsid w:val="00894D77"/>
    <w:rsid w:val="0089533C"/>
    <w:rsid w:val="008957A8"/>
    <w:rsid w:val="00895A54"/>
    <w:rsid w:val="0089652C"/>
    <w:rsid w:val="00896B6A"/>
    <w:rsid w:val="008A0142"/>
    <w:rsid w:val="008A0454"/>
    <w:rsid w:val="008A1381"/>
    <w:rsid w:val="008A142B"/>
    <w:rsid w:val="008A1A60"/>
    <w:rsid w:val="008A1CDB"/>
    <w:rsid w:val="008A2E4F"/>
    <w:rsid w:val="008A3B56"/>
    <w:rsid w:val="008A4281"/>
    <w:rsid w:val="008A537D"/>
    <w:rsid w:val="008A59C6"/>
    <w:rsid w:val="008A6B7C"/>
    <w:rsid w:val="008A7240"/>
    <w:rsid w:val="008A72A4"/>
    <w:rsid w:val="008A7BFC"/>
    <w:rsid w:val="008A7CF7"/>
    <w:rsid w:val="008A7FAD"/>
    <w:rsid w:val="008B100F"/>
    <w:rsid w:val="008B1208"/>
    <w:rsid w:val="008B1DA6"/>
    <w:rsid w:val="008B24DB"/>
    <w:rsid w:val="008B3660"/>
    <w:rsid w:val="008B407A"/>
    <w:rsid w:val="008B40E1"/>
    <w:rsid w:val="008B49E1"/>
    <w:rsid w:val="008B4D1D"/>
    <w:rsid w:val="008B57D7"/>
    <w:rsid w:val="008B6720"/>
    <w:rsid w:val="008B7B1B"/>
    <w:rsid w:val="008B7DDB"/>
    <w:rsid w:val="008C210D"/>
    <w:rsid w:val="008C3E59"/>
    <w:rsid w:val="008C4A2A"/>
    <w:rsid w:val="008C4C45"/>
    <w:rsid w:val="008C5956"/>
    <w:rsid w:val="008C5BE4"/>
    <w:rsid w:val="008C651B"/>
    <w:rsid w:val="008C67EB"/>
    <w:rsid w:val="008C6D19"/>
    <w:rsid w:val="008C7138"/>
    <w:rsid w:val="008C76E4"/>
    <w:rsid w:val="008D078A"/>
    <w:rsid w:val="008D18B4"/>
    <w:rsid w:val="008D1F4B"/>
    <w:rsid w:val="008D20C4"/>
    <w:rsid w:val="008D2564"/>
    <w:rsid w:val="008D312E"/>
    <w:rsid w:val="008D3C26"/>
    <w:rsid w:val="008D3DD3"/>
    <w:rsid w:val="008D43EE"/>
    <w:rsid w:val="008D51AB"/>
    <w:rsid w:val="008D574B"/>
    <w:rsid w:val="008D5E7D"/>
    <w:rsid w:val="008D7581"/>
    <w:rsid w:val="008E08CF"/>
    <w:rsid w:val="008E14D3"/>
    <w:rsid w:val="008E1626"/>
    <w:rsid w:val="008E198B"/>
    <w:rsid w:val="008E270C"/>
    <w:rsid w:val="008E28FD"/>
    <w:rsid w:val="008E401B"/>
    <w:rsid w:val="008E4036"/>
    <w:rsid w:val="008E41C9"/>
    <w:rsid w:val="008E4E13"/>
    <w:rsid w:val="008E4EC6"/>
    <w:rsid w:val="008E51D4"/>
    <w:rsid w:val="008E561B"/>
    <w:rsid w:val="008E613A"/>
    <w:rsid w:val="008E61D5"/>
    <w:rsid w:val="008E66F8"/>
    <w:rsid w:val="008E6B74"/>
    <w:rsid w:val="008E74EF"/>
    <w:rsid w:val="008E7904"/>
    <w:rsid w:val="008E7EFA"/>
    <w:rsid w:val="008F051D"/>
    <w:rsid w:val="008F0560"/>
    <w:rsid w:val="008F0BDC"/>
    <w:rsid w:val="008F0D8E"/>
    <w:rsid w:val="008F0FC5"/>
    <w:rsid w:val="008F0FCC"/>
    <w:rsid w:val="008F0FD2"/>
    <w:rsid w:val="008F17A3"/>
    <w:rsid w:val="008F249D"/>
    <w:rsid w:val="008F2C54"/>
    <w:rsid w:val="008F40A5"/>
    <w:rsid w:val="008F40AC"/>
    <w:rsid w:val="008F4346"/>
    <w:rsid w:val="008F4376"/>
    <w:rsid w:val="008F43DE"/>
    <w:rsid w:val="008F4B4B"/>
    <w:rsid w:val="008F4D15"/>
    <w:rsid w:val="008F4FB3"/>
    <w:rsid w:val="008F59AF"/>
    <w:rsid w:val="008F5B07"/>
    <w:rsid w:val="008F61FC"/>
    <w:rsid w:val="008F6729"/>
    <w:rsid w:val="008F67C9"/>
    <w:rsid w:val="008F72AB"/>
    <w:rsid w:val="008F74A5"/>
    <w:rsid w:val="009010E0"/>
    <w:rsid w:val="00901474"/>
    <w:rsid w:val="009014FD"/>
    <w:rsid w:val="00901544"/>
    <w:rsid w:val="00901A43"/>
    <w:rsid w:val="00901E21"/>
    <w:rsid w:val="00902AA7"/>
    <w:rsid w:val="00903048"/>
    <w:rsid w:val="009033D8"/>
    <w:rsid w:val="00903496"/>
    <w:rsid w:val="00903A37"/>
    <w:rsid w:val="009041F8"/>
    <w:rsid w:val="00904CA3"/>
    <w:rsid w:val="00904D53"/>
    <w:rsid w:val="00905A69"/>
    <w:rsid w:val="00905C49"/>
    <w:rsid w:val="00905FDE"/>
    <w:rsid w:val="00906974"/>
    <w:rsid w:val="00906C53"/>
    <w:rsid w:val="0090737A"/>
    <w:rsid w:val="00907B56"/>
    <w:rsid w:val="00907F2E"/>
    <w:rsid w:val="00910C7F"/>
    <w:rsid w:val="009123C2"/>
    <w:rsid w:val="00912E62"/>
    <w:rsid w:val="009132A6"/>
    <w:rsid w:val="0091491D"/>
    <w:rsid w:val="0091517B"/>
    <w:rsid w:val="00915485"/>
    <w:rsid w:val="0091597B"/>
    <w:rsid w:val="00915E87"/>
    <w:rsid w:val="00916292"/>
    <w:rsid w:val="00916EDD"/>
    <w:rsid w:val="009202CD"/>
    <w:rsid w:val="00920404"/>
    <w:rsid w:val="0092154C"/>
    <w:rsid w:val="00921597"/>
    <w:rsid w:val="00921696"/>
    <w:rsid w:val="009241F9"/>
    <w:rsid w:val="00924817"/>
    <w:rsid w:val="0092525C"/>
    <w:rsid w:val="009257EE"/>
    <w:rsid w:val="009262E3"/>
    <w:rsid w:val="00926DDE"/>
    <w:rsid w:val="0092799B"/>
    <w:rsid w:val="00927E7F"/>
    <w:rsid w:val="00927FE5"/>
    <w:rsid w:val="00927FF0"/>
    <w:rsid w:val="009300E6"/>
    <w:rsid w:val="00930732"/>
    <w:rsid w:val="00931856"/>
    <w:rsid w:val="00931957"/>
    <w:rsid w:val="00932259"/>
    <w:rsid w:val="009331F6"/>
    <w:rsid w:val="00934517"/>
    <w:rsid w:val="009347CB"/>
    <w:rsid w:val="00934B12"/>
    <w:rsid w:val="0093567F"/>
    <w:rsid w:val="0093727E"/>
    <w:rsid w:val="00937984"/>
    <w:rsid w:val="00937B2D"/>
    <w:rsid w:val="00937BAC"/>
    <w:rsid w:val="00937F6E"/>
    <w:rsid w:val="00940225"/>
    <w:rsid w:val="00940C8E"/>
    <w:rsid w:val="0094163E"/>
    <w:rsid w:val="0094235B"/>
    <w:rsid w:val="00942710"/>
    <w:rsid w:val="00942917"/>
    <w:rsid w:val="009429D4"/>
    <w:rsid w:val="0094374B"/>
    <w:rsid w:val="00943D4D"/>
    <w:rsid w:val="00944464"/>
    <w:rsid w:val="0094527E"/>
    <w:rsid w:val="00945BC4"/>
    <w:rsid w:val="00947D96"/>
    <w:rsid w:val="009503FE"/>
    <w:rsid w:val="00950B83"/>
    <w:rsid w:val="0095291D"/>
    <w:rsid w:val="00954421"/>
    <w:rsid w:val="00954778"/>
    <w:rsid w:val="00956698"/>
    <w:rsid w:val="009567AF"/>
    <w:rsid w:val="0095687B"/>
    <w:rsid w:val="00956976"/>
    <w:rsid w:val="0095703B"/>
    <w:rsid w:val="0095711D"/>
    <w:rsid w:val="00957730"/>
    <w:rsid w:val="00957BC9"/>
    <w:rsid w:val="00960151"/>
    <w:rsid w:val="009605CC"/>
    <w:rsid w:val="00960CDB"/>
    <w:rsid w:val="00961B34"/>
    <w:rsid w:val="0096288D"/>
    <w:rsid w:val="009629F1"/>
    <w:rsid w:val="00962E0E"/>
    <w:rsid w:val="00964882"/>
    <w:rsid w:val="009648F1"/>
    <w:rsid w:val="00964C44"/>
    <w:rsid w:val="00964DFA"/>
    <w:rsid w:val="00966261"/>
    <w:rsid w:val="0096634B"/>
    <w:rsid w:val="00966881"/>
    <w:rsid w:val="0096688C"/>
    <w:rsid w:val="0096716E"/>
    <w:rsid w:val="0096755A"/>
    <w:rsid w:val="00967D68"/>
    <w:rsid w:val="009705C2"/>
    <w:rsid w:val="009710E1"/>
    <w:rsid w:val="0097136D"/>
    <w:rsid w:val="00973536"/>
    <w:rsid w:val="009737E6"/>
    <w:rsid w:val="00973A21"/>
    <w:rsid w:val="00973FDB"/>
    <w:rsid w:val="009740C9"/>
    <w:rsid w:val="0097492C"/>
    <w:rsid w:val="00974E2D"/>
    <w:rsid w:val="00975707"/>
    <w:rsid w:val="00975DB5"/>
    <w:rsid w:val="009762A0"/>
    <w:rsid w:val="00976DCD"/>
    <w:rsid w:val="00976F0D"/>
    <w:rsid w:val="0098066C"/>
    <w:rsid w:val="00980D2B"/>
    <w:rsid w:val="009812F2"/>
    <w:rsid w:val="009814B0"/>
    <w:rsid w:val="00981871"/>
    <w:rsid w:val="00982159"/>
    <w:rsid w:val="00982857"/>
    <w:rsid w:val="00984181"/>
    <w:rsid w:val="0098448A"/>
    <w:rsid w:val="00984833"/>
    <w:rsid w:val="0098571F"/>
    <w:rsid w:val="00985C04"/>
    <w:rsid w:val="0098754B"/>
    <w:rsid w:val="00987780"/>
    <w:rsid w:val="00987C38"/>
    <w:rsid w:val="0099005D"/>
    <w:rsid w:val="00991E95"/>
    <w:rsid w:val="00992B0D"/>
    <w:rsid w:val="00994AE9"/>
    <w:rsid w:val="00994E7D"/>
    <w:rsid w:val="00995878"/>
    <w:rsid w:val="00996466"/>
    <w:rsid w:val="009969E0"/>
    <w:rsid w:val="00996B5C"/>
    <w:rsid w:val="0099786A"/>
    <w:rsid w:val="009979BA"/>
    <w:rsid w:val="009A0545"/>
    <w:rsid w:val="009A0B4E"/>
    <w:rsid w:val="009A0EC4"/>
    <w:rsid w:val="009A11C8"/>
    <w:rsid w:val="009A1EC2"/>
    <w:rsid w:val="009A21CF"/>
    <w:rsid w:val="009A36AF"/>
    <w:rsid w:val="009A3E97"/>
    <w:rsid w:val="009A4355"/>
    <w:rsid w:val="009A45CA"/>
    <w:rsid w:val="009A591E"/>
    <w:rsid w:val="009A5BAD"/>
    <w:rsid w:val="009A5BF0"/>
    <w:rsid w:val="009A6618"/>
    <w:rsid w:val="009A77E7"/>
    <w:rsid w:val="009A7A1B"/>
    <w:rsid w:val="009B0DB9"/>
    <w:rsid w:val="009B1B5C"/>
    <w:rsid w:val="009B2D40"/>
    <w:rsid w:val="009B306D"/>
    <w:rsid w:val="009B37B6"/>
    <w:rsid w:val="009B444C"/>
    <w:rsid w:val="009B5327"/>
    <w:rsid w:val="009B5983"/>
    <w:rsid w:val="009B5A44"/>
    <w:rsid w:val="009B60CB"/>
    <w:rsid w:val="009B6365"/>
    <w:rsid w:val="009B6C15"/>
    <w:rsid w:val="009B7828"/>
    <w:rsid w:val="009B7B65"/>
    <w:rsid w:val="009B7EE2"/>
    <w:rsid w:val="009C052D"/>
    <w:rsid w:val="009C09A0"/>
    <w:rsid w:val="009C19FA"/>
    <w:rsid w:val="009C2135"/>
    <w:rsid w:val="009C26CE"/>
    <w:rsid w:val="009C2B32"/>
    <w:rsid w:val="009C323D"/>
    <w:rsid w:val="009C36F1"/>
    <w:rsid w:val="009C3D25"/>
    <w:rsid w:val="009C3E3C"/>
    <w:rsid w:val="009C4F54"/>
    <w:rsid w:val="009C5271"/>
    <w:rsid w:val="009C5AAC"/>
    <w:rsid w:val="009C5FA2"/>
    <w:rsid w:val="009C63A4"/>
    <w:rsid w:val="009C63D5"/>
    <w:rsid w:val="009C6605"/>
    <w:rsid w:val="009C6B5F"/>
    <w:rsid w:val="009C6D0E"/>
    <w:rsid w:val="009C6E1A"/>
    <w:rsid w:val="009C7FC6"/>
    <w:rsid w:val="009D161A"/>
    <w:rsid w:val="009D1693"/>
    <w:rsid w:val="009D1BCC"/>
    <w:rsid w:val="009D1E73"/>
    <w:rsid w:val="009D3651"/>
    <w:rsid w:val="009D4AB7"/>
    <w:rsid w:val="009D4DCC"/>
    <w:rsid w:val="009D5302"/>
    <w:rsid w:val="009D5724"/>
    <w:rsid w:val="009D5DDD"/>
    <w:rsid w:val="009D62F3"/>
    <w:rsid w:val="009D6D96"/>
    <w:rsid w:val="009D71F5"/>
    <w:rsid w:val="009D754F"/>
    <w:rsid w:val="009D7A21"/>
    <w:rsid w:val="009E0F3B"/>
    <w:rsid w:val="009E11B9"/>
    <w:rsid w:val="009E186F"/>
    <w:rsid w:val="009E1896"/>
    <w:rsid w:val="009E1980"/>
    <w:rsid w:val="009E1ACC"/>
    <w:rsid w:val="009E2833"/>
    <w:rsid w:val="009E2BB3"/>
    <w:rsid w:val="009E325E"/>
    <w:rsid w:val="009E3484"/>
    <w:rsid w:val="009E3A95"/>
    <w:rsid w:val="009E569F"/>
    <w:rsid w:val="009E5FDA"/>
    <w:rsid w:val="009E646F"/>
    <w:rsid w:val="009E771D"/>
    <w:rsid w:val="009E776E"/>
    <w:rsid w:val="009F0C11"/>
    <w:rsid w:val="009F0F53"/>
    <w:rsid w:val="009F152A"/>
    <w:rsid w:val="009F1760"/>
    <w:rsid w:val="009F2737"/>
    <w:rsid w:val="009F39B0"/>
    <w:rsid w:val="009F4396"/>
    <w:rsid w:val="009F46E9"/>
    <w:rsid w:val="009F5665"/>
    <w:rsid w:val="009F5C0C"/>
    <w:rsid w:val="009F5D93"/>
    <w:rsid w:val="009F6915"/>
    <w:rsid w:val="009F6F14"/>
    <w:rsid w:val="009F7433"/>
    <w:rsid w:val="00A0028D"/>
    <w:rsid w:val="00A00F3C"/>
    <w:rsid w:val="00A010FB"/>
    <w:rsid w:val="00A0144A"/>
    <w:rsid w:val="00A0180F"/>
    <w:rsid w:val="00A0215D"/>
    <w:rsid w:val="00A02844"/>
    <w:rsid w:val="00A0297C"/>
    <w:rsid w:val="00A02D1A"/>
    <w:rsid w:val="00A034F2"/>
    <w:rsid w:val="00A03874"/>
    <w:rsid w:val="00A03930"/>
    <w:rsid w:val="00A0490F"/>
    <w:rsid w:val="00A04B90"/>
    <w:rsid w:val="00A055F5"/>
    <w:rsid w:val="00A06BB4"/>
    <w:rsid w:val="00A06BF5"/>
    <w:rsid w:val="00A07172"/>
    <w:rsid w:val="00A076B8"/>
    <w:rsid w:val="00A07A64"/>
    <w:rsid w:val="00A07E9C"/>
    <w:rsid w:val="00A10371"/>
    <w:rsid w:val="00A11066"/>
    <w:rsid w:val="00A1196D"/>
    <w:rsid w:val="00A11A36"/>
    <w:rsid w:val="00A1212D"/>
    <w:rsid w:val="00A122F8"/>
    <w:rsid w:val="00A12914"/>
    <w:rsid w:val="00A12EEB"/>
    <w:rsid w:val="00A131E5"/>
    <w:rsid w:val="00A136E6"/>
    <w:rsid w:val="00A13E01"/>
    <w:rsid w:val="00A14173"/>
    <w:rsid w:val="00A1489A"/>
    <w:rsid w:val="00A15755"/>
    <w:rsid w:val="00A15EEA"/>
    <w:rsid w:val="00A167B8"/>
    <w:rsid w:val="00A17060"/>
    <w:rsid w:val="00A17CBB"/>
    <w:rsid w:val="00A17ED7"/>
    <w:rsid w:val="00A20492"/>
    <w:rsid w:val="00A2175C"/>
    <w:rsid w:val="00A2185E"/>
    <w:rsid w:val="00A21919"/>
    <w:rsid w:val="00A22BA7"/>
    <w:rsid w:val="00A22D86"/>
    <w:rsid w:val="00A23522"/>
    <w:rsid w:val="00A243B0"/>
    <w:rsid w:val="00A24816"/>
    <w:rsid w:val="00A250D0"/>
    <w:rsid w:val="00A25222"/>
    <w:rsid w:val="00A2578E"/>
    <w:rsid w:val="00A25F1D"/>
    <w:rsid w:val="00A26381"/>
    <w:rsid w:val="00A26FE5"/>
    <w:rsid w:val="00A30361"/>
    <w:rsid w:val="00A310F2"/>
    <w:rsid w:val="00A31C08"/>
    <w:rsid w:val="00A3264B"/>
    <w:rsid w:val="00A3265F"/>
    <w:rsid w:val="00A32889"/>
    <w:rsid w:val="00A331C2"/>
    <w:rsid w:val="00A33B20"/>
    <w:rsid w:val="00A33B9E"/>
    <w:rsid w:val="00A34708"/>
    <w:rsid w:val="00A3477F"/>
    <w:rsid w:val="00A34B34"/>
    <w:rsid w:val="00A35589"/>
    <w:rsid w:val="00A35E1B"/>
    <w:rsid w:val="00A36A40"/>
    <w:rsid w:val="00A36D42"/>
    <w:rsid w:val="00A4032D"/>
    <w:rsid w:val="00A414A1"/>
    <w:rsid w:val="00A41BC0"/>
    <w:rsid w:val="00A4233D"/>
    <w:rsid w:val="00A42454"/>
    <w:rsid w:val="00A42893"/>
    <w:rsid w:val="00A42906"/>
    <w:rsid w:val="00A43E5D"/>
    <w:rsid w:val="00A45490"/>
    <w:rsid w:val="00A45E28"/>
    <w:rsid w:val="00A46C1B"/>
    <w:rsid w:val="00A4723D"/>
    <w:rsid w:val="00A47250"/>
    <w:rsid w:val="00A47FA9"/>
    <w:rsid w:val="00A510EB"/>
    <w:rsid w:val="00A5180C"/>
    <w:rsid w:val="00A51FF9"/>
    <w:rsid w:val="00A521EE"/>
    <w:rsid w:val="00A53612"/>
    <w:rsid w:val="00A54018"/>
    <w:rsid w:val="00A5427C"/>
    <w:rsid w:val="00A54963"/>
    <w:rsid w:val="00A55005"/>
    <w:rsid w:val="00A603C3"/>
    <w:rsid w:val="00A61267"/>
    <w:rsid w:val="00A61A02"/>
    <w:rsid w:val="00A61B06"/>
    <w:rsid w:val="00A62DDC"/>
    <w:rsid w:val="00A63772"/>
    <w:rsid w:val="00A63829"/>
    <w:rsid w:val="00A64250"/>
    <w:rsid w:val="00A64B53"/>
    <w:rsid w:val="00A64FD8"/>
    <w:rsid w:val="00A6550F"/>
    <w:rsid w:val="00A66202"/>
    <w:rsid w:val="00A66F95"/>
    <w:rsid w:val="00A67C97"/>
    <w:rsid w:val="00A703ED"/>
    <w:rsid w:val="00A70B53"/>
    <w:rsid w:val="00A70FAB"/>
    <w:rsid w:val="00A71095"/>
    <w:rsid w:val="00A711F9"/>
    <w:rsid w:val="00A71783"/>
    <w:rsid w:val="00A719FE"/>
    <w:rsid w:val="00A71A7E"/>
    <w:rsid w:val="00A72399"/>
    <w:rsid w:val="00A73448"/>
    <w:rsid w:val="00A7349E"/>
    <w:rsid w:val="00A7362F"/>
    <w:rsid w:val="00A73A52"/>
    <w:rsid w:val="00A746E6"/>
    <w:rsid w:val="00A74937"/>
    <w:rsid w:val="00A755EC"/>
    <w:rsid w:val="00A75B8E"/>
    <w:rsid w:val="00A75C27"/>
    <w:rsid w:val="00A76477"/>
    <w:rsid w:val="00A76907"/>
    <w:rsid w:val="00A775A0"/>
    <w:rsid w:val="00A77B9B"/>
    <w:rsid w:val="00A80111"/>
    <w:rsid w:val="00A810F6"/>
    <w:rsid w:val="00A81C3B"/>
    <w:rsid w:val="00A81DF8"/>
    <w:rsid w:val="00A822A9"/>
    <w:rsid w:val="00A82B55"/>
    <w:rsid w:val="00A82CF0"/>
    <w:rsid w:val="00A83F39"/>
    <w:rsid w:val="00A84210"/>
    <w:rsid w:val="00A84998"/>
    <w:rsid w:val="00A8577A"/>
    <w:rsid w:val="00A85B77"/>
    <w:rsid w:val="00A866AE"/>
    <w:rsid w:val="00A86FBD"/>
    <w:rsid w:val="00A878A5"/>
    <w:rsid w:val="00A90CCF"/>
    <w:rsid w:val="00A92225"/>
    <w:rsid w:val="00A92D62"/>
    <w:rsid w:val="00A9318E"/>
    <w:rsid w:val="00A9381F"/>
    <w:rsid w:val="00A94683"/>
    <w:rsid w:val="00A94D40"/>
    <w:rsid w:val="00A94E92"/>
    <w:rsid w:val="00A958D5"/>
    <w:rsid w:val="00A95B9A"/>
    <w:rsid w:val="00A95CB4"/>
    <w:rsid w:val="00A971CC"/>
    <w:rsid w:val="00A97418"/>
    <w:rsid w:val="00A976E6"/>
    <w:rsid w:val="00AA00D8"/>
    <w:rsid w:val="00AA01D7"/>
    <w:rsid w:val="00AA02E4"/>
    <w:rsid w:val="00AA1172"/>
    <w:rsid w:val="00AA1734"/>
    <w:rsid w:val="00AA1790"/>
    <w:rsid w:val="00AA2A09"/>
    <w:rsid w:val="00AA2DCA"/>
    <w:rsid w:val="00AA32DA"/>
    <w:rsid w:val="00AA35FC"/>
    <w:rsid w:val="00AA3602"/>
    <w:rsid w:val="00AA45A4"/>
    <w:rsid w:val="00AA4712"/>
    <w:rsid w:val="00AA4FAB"/>
    <w:rsid w:val="00AA5954"/>
    <w:rsid w:val="00AA65F4"/>
    <w:rsid w:val="00AA6E00"/>
    <w:rsid w:val="00AA72B3"/>
    <w:rsid w:val="00AA764F"/>
    <w:rsid w:val="00AA7A71"/>
    <w:rsid w:val="00AB01B3"/>
    <w:rsid w:val="00AB1A76"/>
    <w:rsid w:val="00AB1B2B"/>
    <w:rsid w:val="00AB1FC3"/>
    <w:rsid w:val="00AB30B1"/>
    <w:rsid w:val="00AB43EE"/>
    <w:rsid w:val="00AB4F07"/>
    <w:rsid w:val="00AB5121"/>
    <w:rsid w:val="00AB51EA"/>
    <w:rsid w:val="00AB6A70"/>
    <w:rsid w:val="00AB6F0C"/>
    <w:rsid w:val="00AB72FC"/>
    <w:rsid w:val="00AB7DBB"/>
    <w:rsid w:val="00AC0892"/>
    <w:rsid w:val="00AC1E53"/>
    <w:rsid w:val="00AC1EC5"/>
    <w:rsid w:val="00AC251D"/>
    <w:rsid w:val="00AC2EE2"/>
    <w:rsid w:val="00AC3BFE"/>
    <w:rsid w:val="00AC4413"/>
    <w:rsid w:val="00AC4AC4"/>
    <w:rsid w:val="00AC4F34"/>
    <w:rsid w:val="00AC6E15"/>
    <w:rsid w:val="00AC72A1"/>
    <w:rsid w:val="00AC764F"/>
    <w:rsid w:val="00AC76C5"/>
    <w:rsid w:val="00AC7F40"/>
    <w:rsid w:val="00AC7FDF"/>
    <w:rsid w:val="00AD048E"/>
    <w:rsid w:val="00AD0544"/>
    <w:rsid w:val="00AD061A"/>
    <w:rsid w:val="00AD0DBB"/>
    <w:rsid w:val="00AD3435"/>
    <w:rsid w:val="00AD3E2F"/>
    <w:rsid w:val="00AD4597"/>
    <w:rsid w:val="00AD46D0"/>
    <w:rsid w:val="00AD62D5"/>
    <w:rsid w:val="00AD64C2"/>
    <w:rsid w:val="00AE099A"/>
    <w:rsid w:val="00AE154F"/>
    <w:rsid w:val="00AE1707"/>
    <w:rsid w:val="00AE18E1"/>
    <w:rsid w:val="00AE1EE1"/>
    <w:rsid w:val="00AE207E"/>
    <w:rsid w:val="00AE2595"/>
    <w:rsid w:val="00AE2782"/>
    <w:rsid w:val="00AE2C20"/>
    <w:rsid w:val="00AE3469"/>
    <w:rsid w:val="00AE3DAE"/>
    <w:rsid w:val="00AE40BF"/>
    <w:rsid w:val="00AE412E"/>
    <w:rsid w:val="00AE43A0"/>
    <w:rsid w:val="00AE4CC4"/>
    <w:rsid w:val="00AE52D0"/>
    <w:rsid w:val="00AE5C75"/>
    <w:rsid w:val="00AE5E46"/>
    <w:rsid w:val="00AE6720"/>
    <w:rsid w:val="00AE6A48"/>
    <w:rsid w:val="00AE75F0"/>
    <w:rsid w:val="00AF05A9"/>
    <w:rsid w:val="00AF05EC"/>
    <w:rsid w:val="00AF0641"/>
    <w:rsid w:val="00AF0F23"/>
    <w:rsid w:val="00AF11D0"/>
    <w:rsid w:val="00AF2252"/>
    <w:rsid w:val="00AF2AE0"/>
    <w:rsid w:val="00AF37B2"/>
    <w:rsid w:val="00AF399D"/>
    <w:rsid w:val="00AF3D6B"/>
    <w:rsid w:val="00AF4917"/>
    <w:rsid w:val="00AF4DC9"/>
    <w:rsid w:val="00AF6292"/>
    <w:rsid w:val="00AF680F"/>
    <w:rsid w:val="00AF6CDA"/>
    <w:rsid w:val="00AF6E47"/>
    <w:rsid w:val="00AF6F41"/>
    <w:rsid w:val="00AF70A5"/>
    <w:rsid w:val="00AF7111"/>
    <w:rsid w:val="00AF7BB9"/>
    <w:rsid w:val="00B00514"/>
    <w:rsid w:val="00B00583"/>
    <w:rsid w:val="00B00C04"/>
    <w:rsid w:val="00B01C2D"/>
    <w:rsid w:val="00B01FAF"/>
    <w:rsid w:val="00B034A9"/>
    <w:rsid w:val="00B0379D"/>
    <w:rsid w:val="00B04260"/>
    <w:rsid w:val="00B043AC"/>
    <w:rsid w:val="00B04601"/>
    <w:rsid w:val="00B04732"/>
    <w:rsid w:val="00B04A4E"/>
    <w:rsid w:val="00B0511A"/>
    <w:rsid w:val="00B05D39"/>
    <w:rsid w:val="00B05D49"/>
    <w:rsid w:val="00B100BE"/>
    <w:rsid w:val="00B1021A"/>
    <w:rsid w:val="00B105B5"/>
    <w:rsid w:val="00B11284"/>
    <w:rsid w:val="00B11F80"/>
    <w:rsid w:val="00B129B9"/>
    <w:rsid w:val="00B1310F"/>
    <w:rsid w:val="00B135DE"/>
    <w:rsid w:val="00B13A6B"/>
    <w:rsid w:val="00B1443C"/>
    <w:rsid w:val="00B14FF9"/>
    <w:rsid w:val="00B15D9A"/>
    <w:rsid w:val="00B160F4"/>
    <w:rsid w:val="00B166BC"/>
    <w:rsid w:val="00B1684D"/>
    <w:rsid w:val="00B1684F"/>
    <w:rsid w:val="00B16CDD"/>
    <w:rsid w:val="00B1722F"/>
    <w:rsid w:val="00B1733D"/>
    <w:rsid w:val="00B17CCB"/>
    <w:rsid w:val="00B2018E"/>
    <w:rsid w:val="00B20348"/>
    <w:rsid w:val="00B20645"/>
    <w:rsid w:val="00B207AC"/>
    <w:rsid w:val="00B20C6D"/>
    <w:rsid w:val="00B20D36"/>
    <w:rsid w:val="00B214D6"/>
    <w:rsid w:val="00B21512"/>
    <w:rsid w:val="00B21FA2"/>
    <w:rsid w:val="00B21FED"/>
    <w:rsid w:val="00B22970"/>
    <w:rsid w:val="00B23178"/>
    <w:rsid w:val="00B23259"/>
    <w:rsid w:val="00B235FF"/>
    <w:rsid w:val="00B24486"/>
    <w:rsid w:val="00B24846"/>
    <w:rsid w:val="00B26963"/>
    <w:rsid w:val="00B26968"/>
    <w:rsid w:val="00B26AA4"/>
    <w:rsid w:val="00B278C5"/>
    <w:rsid w:val="00B30377"/>
    <w:rsid w:val="00B30933"/>
    <w:rsid w:val="00B30BDA"/>
    <w:rsid w:val="00B30C98"/>
    <w:rsid w:val="00B31F79"/>
    <w:rsid w:val="00B32875"/>
    <w:rsid w:val="00B32AE8"/>
    <w:rsid w:val="00B3323A"/>
    <w:rsid w:val="00B33751"/>
    <w:rsid w:val="00B34179"/>
    <w:rsid w:val="00B34533"/>
    <w:rsid w:val="00B34ECD"/>
    <w:rsid w:val="00B35179"/>
    <w:rsid w:val="00B36696"/>
    <w:rsid w:val="00B40660"/>
    <w:rsid w:val="00B413CC"/>
    <w:rsid w:val="00B418D6"/>
    <w:rsid w:val="00B41B6E"/>
    <w:rsid w:val="00B41DF2"/>
    <w:rsid w:val="00B43F06"/>
    <w:rsid w:val="00B443C6"/>
    <w:rsid w:val="00B446F9"/>
    <w:rsid w:val="00B447E4"/>
    <w:rsid w:val="00B46818"/>
    <w:rsid w:val="00B46A14"/>
    <w:rsid w:val="00B46B5B"/>
    <w:rsid w:val="00B47E88"/>
    <w:rsid w:val="00B50382"/>
    <w:rsid w:val="00B50E34"/>
    <w:rsid w:val="00B512A3"/>
    <w:rsid w:val="00B51F04"/>
    <w:rsid w:val="00B528EA"/>
    <w:rsid w:val="00B52B6D"/>
    <w:rsid w:val="00B53331"/>
    <w:rsid w:val="00B5470B"/>
    <w:rsid w:val="00B559B2"/>
    <w:rsid w:val="00B565D4"/>
    <w:rsid w:val="00B56BAF"/>
    <w:rsid w:val="00B56D2F"/>
    <w:rsid w:val="00B56DA8"/>
    <w:rsid w:val="00B575CF"/>
    <w:rsid w:val="00B57BF8"/>
    <w:rsid w:val="00B60E51"/>
    <w:rsid w:val="00B61641"/>
    <w:rsid w:val="00B6187C"/>
    <w:rsid w:val="00B61D0E"/>
    <w:rsid w:val="00B61E6A"/>
    <w:rsid w:val="00B63D38"/>
    <w:rsid w:val="00B63F7F"/>
    <w:rsid w:val="00B6412A"/>
    <w:rsid w:val="00B64357"/>
    <w:rsid w:val="00B64E82"/>
    <w:rsid w:val="00B650B3"/>
    <w:rsid w:val="00B6537F"/>
    <w:rsid w:val="00B65433"/>
    <w:rsid w:val="00B6562B"/>
    <w:rsid w:val="00B65D0C"/>
    <w:rsid w:val="00B65DEE"/>
    <w:rsid w:val="00B673D7"/>
    <w:rsid w:val="00B67F3D"/>
    <w:rsid w:val="00B70A35"/>
    <w:rsid w:val="00B7124B"/>
    <w:rsid w:val="00B715B1"/>
    <w:rsid w:val="00B72036"/>
    <w:rsid w:val="00B726BB"/>
    <w:rsid w:val="00B72E19"/>
    <w:rsid w:val="00B7432E"/>
    <w:rsid w:val="00B74363"/>
    <w:rsid w:val="00B752C8"/>
    <w:rsid w:val="00B75846"/>
    <w:rsid w:val="00B760FB"/>
    <w:rsid w:val="00B7619E"/>
    <w:rsid w:val="00B76397"/>
    <w:rsid w:val="00B76DDB"/>
    <w:rsid w:val="00B7734C"/>
    <w:rsid w:val="00B77677"/>
    <w:rsid w:val="00B77989"/>
    <w:rsid w:val="00B77BF3"/>
    <w:rsid w:val="00B804C6"/>
    <w:rsid w:val="00B81283"/>
    <w:rsid w:val="00B81559"/>
    <w:rsid w:val="00B82DC0"/>
    <w:rsid w:val="00B83257"/>
    <w:rsid w:val="00B833AF"/>
    <w:rsid w:val="00B8381D"/>
    <w:rsid w:val="00B83B1F"/>
    <w:rsid w:val="00B849F3"/>
    <w:rsid w:val="00B851C2"/>
    <w:rsid w:val="00B855AA"/>
    <w:rsid w:val="00B85CAC"/>
    <w:rsid w:val="00B85F87"/>
    <w:rsid w:val="00B868C5"/>
    <w:rsid w:val="00B87D93"/>
    <w:rsid w:val="00B90349"/>
    <w:rsid w:val="00B9092D"/>
    <w:rsid w:val="00B91527"/>
    <w:rsid w:val="00B92470"/>
    <w:rsid w:val="00B92865"/>
    <w:rsid w:val="00B929D1"/>
    <w:rsid w:val="00B939EB"/>
    <w:rsid w:val="00B93AC6"/>
    <w:rsid w:val="00B94682"/>
    <w:rsid w:val="00B95349"/>
    <w:rsid w:val="00B955C0"/>
    <w:rsid w:val="00B95722"/>
    <w:rsid w:val="00B95B9C"/>
    <w:rsid w:val="00B961E2"/>
    <w:rsid w:val="00B966C9"/>
    <w:rsid w:val="00B96AC8"/>
    <w:rsid w:val="00B96B8B"/>
    <w:rsid w:val="00B96EE0"/>
    <w:rsid w:val="00B978D9"/>
    <w:rsid w:val="00BA0067"/>
    <w:rsid w:val="00BA0F9A"/>
    <w:rsid w:val="00BA1DF3"/>
    <w:rsid w:val="00BA2179"/>
    <w:rsid w:val="00BA2DE0"/>
    <w:rsid w:val="00BA3A99"/>
    <w:rsid w:val="00BA6127"/>
    <w:rsid w:val="00BA65AC"/>
    <w:rsid w:val="00BA7446"/>
    <w:rsid w:val="00BB06E4"/>
    <w:rsid w:val="00BB0C6F"/>
    <w:rsid w:val="00BB2985"/>
    <w:rsid w:val="00BB2FEA"/>
    <w:rsid w:val="00BB4B67"/>
    <w:rsid w:val="00BB51D6"/>
    <w:rsid w:val="00BB7690"/>
    <w:rsid w:val="00BB774C"/>
    <w:rsid w:val="00BC03AA"/>
    <w:rsid w:val="00BC0A20"/>
    <w:rsid w:val="00BC21A0"/>
    <w:rsid w:val="00BC29F8"/>
    <w:rsid w:val="00BC480D"/>
    <w:rsid w:val="00BC4EF3"/>
    <w:rsid w:val="00BC5965"/>
    <w:rsid w:val="00BC77C0"/>
    <w:rsid w:val="00BC7E2C"/>
    <w:rsid w:val="00BD0B25"/>
    <w:rsid w:val="00BD19F2"/>
    <w:rsid w:val="00BD1E24"/>
    <w:rsid w:val="00BD234D"/>
    <w:rsid w:val="00BD23D5"/>
    <w:rsid w:val="00BD2561"/>
    <w:rsid w:val="00BD28BE"/>
    <w:rsid w:val="00BD2B01"/>
    <w:rsid w:val="00BD4BBE"/>
    <w:rsid w:val="00BD5DCD"/>
    <w:rsid w:val="00BD5E68"/>
    <w:rsid w:val="00BD616D"/>
    <w:rsid w:val="00BD6AC9"/>
    <w:rsid w:val="00BD6C4D"/>
    <w:rsid w:val="00BD7169"/>
    <w:rsid w:val="00BE0516"/>
    <w:rsid w:val="00BE07FA"/>
    <w:rsid w:val="00BE0997"/>
    <w:rsid w:val="00BE1172"/>
    <w:rsid w:val="00BE150B"/>
    <w:rsid w:val="00BE1907"/>
    <w:rsid w:val="00BE1A97"/>
    <w:rsid w:val="00BE1BA1"/>
    <w:rsid w:val="00BE2C49"/>
    <w:rsid w:val="00BE3AF3"/>
    <w:rsid w:val="00BE3BD5"/>
    <w:rsid w:val="00BE485B"/>
    <w:rsid w:val="00BE5156"/>
    <w:rsid w:val="00BE5F96"/>
    <w:rsid w:val="00BE6A74"/>
    <w:rsid w:val="00BE7D08"/>
    <w:rsid w:val="00BF050A"/>
    <w:rsid w:val="00BF0840"/>
    <w:rsid w:val="00BF0970"/>
    <w:rsid w:val="00BF0DFF"/>
    <w:rsid w:val="00BF1088"/>
    <w:rsid w:val="00BF11D8"/>
    <w:rsid w:val="00BF1649"/>
    <w:rsid w:val="00BF22B8"/>
    <w:rsid w:val="00BF2603"/>
    <w:rsid w:val="00BF51CE"/>
    <w:rsid w:val="00BF58A2"/>
    <w:rsid w:val="00BF6541"/>
    <w:rsid w:val="00BF671C"/>
    <w:rsid w:val="00BF6C72"/>
    <w:rsid w:val="00BF7DF0"/>
    <w:rsid w:val="00BF7E49"/>
    <w:rsid w:val="00C0147A"/>
    <w:rsid w:val="00C01774"/>
    <w:rsid w:val="00C01A0D"/>
    <w:rsid w:val="00C0242C"/>
    <w:rsid w:val="00C028D9"/>
    <w:rsid w:val="00C030CB"/>
    <w:rsid w:val="00C036E4"/>
    <w:rsid w:val="00C03B35"/>
    <w:rsid w:val="00C03FE9"/>
    <w:rsid w:val="00C04101"/>
    <w:rsid w:val="00C042A6"/>
    <w:rsid w:val="00C042BA"/>
    <w:rsid w:val="00C0558A"/>
    <w:rsid w:val="00C06574"/>
    <w:rsid w:val="00C068CC"/>
    <w:rsid w:val="00C06F31"/>
    <w:rsid w:val="00C071FD"/>
    <w:rsid w:val="00C07E85"/>
    <w:rsid w:val="00C10BA7"/>
    <w:rsid w:val="00C10BC2"/>
    <w:rsid w:val="00C116B3"/>
    <w:rsid w:val="00C116EF"/>
    <w:rsid w:val="00C11EE9"/>
    <w:rsid w:val="00C121C3"/>
    <w:rsid w:val="00C12863"/>
    <w:rsid w:val="00C12B8C"/>
    <w:rsid w:val="00C137F0"/>
    <w:rsid w:val="00C13A28"/>
    <w:rsid w:val="00C14997"/>
    <w:rsid w:val="00C14D7C"/>
    <w:rsid w:val="00C15308"/>
    <w:rsid w:val="00C15479"/>
    <w:rsid w:val="00C1548E"/>
    <w:rsid w:val="00C155D9"/>
    <w:rsid w:val="00C156DC"/>
    <w:rsid w:val="00C16310"/>
    <w:rsid w:val="00C17196"/>
    <w:rsid w:val="00C1794D"/>
    <w:rsid w:val="00C17C2C"/>
    <w:rsid w:val="00C203FC"/>
    <w:rsid w:val="00C2064A"/>
    <w:rsid w:val="00C20AA8"/>
    <w:rsid w:val="00C20FC8"/>
    <w:rsid w:val="00C218D0"/>
    <w:rsid w:val="00C2211D"/>
    <w:rsid w:val="00C2344F"/>
    <w:rsid w:val="00C23C21"/>
    <w:rsid w:val="00C2402C"/>
    <w:rsid w:val="00C246F2"/>
    <w:rsid w:val="00C260CE"/>
    <w:rsid w:val="00C26518"/>
    <w:rsid w:val="00C26707"/>
    <w:rsid w:val="00C275A2"/>
    <w:rsid w:val="00C27719"/>
    <w:rsid w:val="00C3010F"/>
    <w:rsid w:val="00C30944"/>
    <w:rsid w:val="00C30C49"/>
    <w:rsid w:val="00C30FC1"/>
    <w:rsid w:val="00C311FF"/>
    <w:rsid w:val="00C31BCD"/>
    <w:rsid w:val="00C320EB"/>
    <w:rsid w:val="00C32F7B"/>
    <w:rsid w:val="00C34D36"/>
    <w:rsid w:val="00C3513F"/>
    <w:rsid w:val="00C355AA"/>
    <w:rsid w:val="00C35B63"/>
    <w:rsid w:val="00C36223"/>
    <w:rsid w:val="00C36641"/>
    <w:rsid w:val="00C37687"/>
    <w:rsid w:val="00C37BD9"/>
    <w:rsid w:val="00C4207E"/>
    <w:rsid w:val="00C44A6B"/>
    <w:rsid w:val="00C44D9A"/>
    <w:rsid w:val="00C451A3"/>
    <w:rsid w:val="00C45760"/>
    <w:rsid w:val="00C4577E"/>
    <w:rsid w:val="00C45AC5"/>
    <w:rsid w:val="00C47863"/>
    <w:rsid w:val="00C47AB3"/>
    <w:rsid w:val="00C50C8F"/>
    <w:rsid w:val="00C50DD4"/>
    <w:rsid w:val="00C51156"/>
    <w:rsid w:val="00C5187E"/>
    <w:rsid w:val="00C53801"/>
    <w:rsid w:val="00C539EC"/>
    <w:rsid w:val="00C53FD7"/>
    <w:rsid w:val="00C544DC"/>
    <w:rsid w:val="00C55C61"/>
    <w:rsid w:val="00C55F55"/>
    <w:rsid w:val="00C57047"/>
    <w:rsid w:val="00C57160"/>
    <w:rsid w:val="00C57BF8"/>
    <w:rsid w:val="00C57C20"/>
    <w:rsid w:val="00C60AC1"/>
    <w:rsid w:val="00C61DC2"/>
    <w:rsid w:val="00C622D7"/>
    <w:rsid w:val="00C6379D"/>
    <w:rsid w:val="00C64F44"/>
    <w:rsid w:val="00C650ED"/>
    <w:rsid w:val="00C65132"/>
    <w:rsid w:val="00C65F6A"/>
    <w:rsid w:val="00C66022"/>
    <w:rsid w:val="00C66971"/>
    <w:rsid w:val="00C671F6"/>
    <w:rsid w:val="00C67F3E"/>
    <w:rsid w:val="00C70A02"/>
    <w:rsid w:val="00C70CD5"/>
    <w:rsid w:val="00C7130C"/>
    <w:rsid w:val="00C715CA"/>
    <w:rsid w:val="00C71856"/>
    <w:rsid w:val="00C7216F"/>
    <w:rsid w:val="00C730E4"/>
    <w:rsid w:val="00C735EC"/>
    <w:rsid w:val="00C738BC"/>
    <w:rsid w:val="00C73BB8"/>
    <w:rsid w:val="00C74CC5"/>
    <w:rsid w:val="00C76117"/>
    <w:rsid w:val="00C7630F"/>
    <w:rsid w:val="00C764AC"/>
    <w:rsid w:val="00C76B48"/>
    <w:rsid w:val="00C76CC4"/>
    <w:rsid w:val="00C771B1"/>
    <w:rsid w:val="00C77686"/>
    <w:rsid w:val="00C77815"/>
    <w:rsid w:val="00C779F6"/>
    <w:rsid w:val="00C804B7"/>
    <w:rsid w:val="00C80842"/>
    <w:rsid w:val="00C81CD5"/>
    <w:rsid w:val="00C823C5"/>
    <w:rsid w:val="00C82D42"/>
    <w:rsid w:val="00C82F13"/>
    <w:rsid w:val="00C8322A"/>
    <w:rsid w:val="00C83583"/>
    <w:rsid w:val="00C83EA0"/>
    <w:rsid w:val="00C84B12"/>
    <w:rsid w:val="00C84C3D"/>
    <w:rsid w:val="00C869BC"/>
    <w:rsid w:val="00C8737E"/>
    <w:rsid w:val="00C873BC"/>
    <w:rsid w:val="00C87DC3"/>
    <w:rsid w:val="00C908A9"/>
    <w:rsid w:val="00C91705"/>
    <w:rsid w:val="00C921DF"/>
    <w:rsid w:val="00C9243B"/>
    <w:rsid w:val="00C932F9"/>
    <w:rsid w:val="00C93457"/>
    <w:rsid w:val="00C93519"/>
    <w:rsid w:val="00C93B27"/>
    <w:rsid w:val="00C94004"/>
    <w:rsid w:val="00C947BE"/>
    <w:rsid w:val="00C953C0"/>
    <w:rsid w:val="00C957FA"/>
    <w:rsid w:val="00C961CD"/>
    <w:rsid w:val="00C96566"/>
    <w:rsid w:val="00C967BD"/>
    <w:rsid w:val="00C96E5A"/>
    <w:rsid w:val="00C96FED"/>
    <w:rsid w:val="00C97AB8"/>
    <w:rsid w:val="00C97ACC"/>
    <w:rsid w:val="00CA20AF"/>
    <w:rsid w:val="00CA2A54"/>
    <w:rsid w:val="00CA2E5B"/>
    <w:rsid w:val="00CA3219"/>
    <w:rsid w:val="00CA6F8C"/>
    <w:rsid w:val="00CB01EB"/>
    <w:rsid w:val="00CB08D6"/>
    <w:rsid w:val="00CB0DFA"/>
    <w:rsid w:val="00CB13AC"/>
    <w:rsid w:val="00CB2435"/>
    <w:rsid w:val="00CB250C"/>
    <w:rsid w:val="00CB2A3F"/>
    <w:rsid w:val="00CB34D5"/>
    <w:rsid w:val="00CB4371"/>
    <w:rsid w:val="00CB44F5"/>
    <w:rsid w:val="00CB4EA3"/>
    <w:rsid w:val="00CB61D1"/>
    <w:rsid w:val="00CB65A9"/>
    <w:rsid w:val="00CB6CB0"/>
    <w:rsid w:val="00CC0325"/>
    <w:rsid w:val="00CC134C"/>
    <w:rsid w:val="00CC16A4"/>
    <w:rsid w:val="00CC36F9"/>
    <w:rsid w:val="00CC3E8F"/>
    <w:rsid w:val="00CC528B"/>
    <w:rsid w:val="00CC5DCB"/>
    <w:rsid w:val="00CC7CF8"/>
    <w:rsid w:val="00CD0660"/>
    <w:rsid w:val="00CD0BA2"/>
    <w:rsid w:val="00CD0E6A"/>
    <w:rsid w:val="00CD14EA"/>
    <w:rsid w:val="00CD1688"/>
    <w:rsid w:val="00CD18DE"/>
    <w:rsid w:val="00CD18E4"/>
    <w:rsid w:val="00CD20A1"/>
    <w:rsid w:val="00CD2D32"/>
    <w:rsid w:val="00CD3052"/>
    <w:rsid w:val="00CD6021"/>
    <w:rsid w:val="00CD643B"/>
    <w:rsid w:val="00CD73F8"/>
    <w:rsid w:val="00CD77B0"/>
    <w:rsid w:val="00CD78E0"/>
    <w:rsid w:val="00CD7DC3"/>
    <w:rsid w:val="00CE0D42"/>
    <w:rsid w:val="00CE0D4D"/>
    <w:rsid w:val="00CE19D1"/>
    <w:rsid w:val="00CE23EF"/>
    <w:rsid w:val="00CE2B16"/>
    <w:rsid w:val="00CE2EDA"/>
    <w:rsid w:val="00CE3022"/>
    <w:rsid w:val="00CE3383"/>
    <w:rsid w:val="00CE4CEE"/>
    <w:rsid w:val="00CE562C"/>
    <w:rsid w:val="00CE6197"/>
    <w:rsid w:val="00CE6490"/>
    <w:rsid w:val="00CE6BEE"/>
    <w:rsid w:val="00CE6CB5"/>
    <w:rsid w:val="00CE702E"/>
    <w:rsid w:val="00CE7723"/>
    <w:rsid w:val="00CE7C73"/>
    <w:rsid w:val="00CF088A"/>
    <w:rsid w:val="00CF0F7A"/>
    <w:rsid w:val="00CF1AEC"/>
    <w:rsid w:val="00CF1DAA"/>
    <w:rsid w:val="00CF24D8"/>
    <w:rsid w:val="00CF3488"/>
    <w:rsid w:val="00CF3674"/>
    <w:rsid w:val="00CF38F2"/>
    <w:rsid w:val="00CF3BDC"/>
    <w:rsid w:val="00CF42AF"/>
    <w:rsid w:val="00CF58D1"/>
    <w:rsid w:val="00CF5A75"/>
    <w:rsid w:val="00CF5CD7"/>
    <w:rsid w:val="00CF79DF"/>
    <w:rsid w:val="00CF7BD8"/>
    <w:rsid w:val="00D00702"/>
    <w:rsid w:val="00D01741"/>
    <w:rsid w:val="00D01AD6"/>
    <w:rsid w:val="00D01E61"/>
    <w:rsid w:val="00D02296"/>
    <w:rsid w:val="00D027B9"/>
    <w:rsid w:val="00D02A8B"/>
    <w:rsid w:val="00D02B99"/>
    <w:rsid w:val="00D02EF4"/>
    <w:rsid w:val="00D0306C"/>
    <w:rsid w:val="00D034FA"/>
    <w:rsid w:val="00D04246"/>
    <w:rsid w:val="00D056AB"/>
    <w:rsid w:val="00D05D1C"/>
    <w:rsid w:val="00D06027"/>
    <w:rsid w:val="00D06ECA"/>
    <w:rsid w:val="00D0751A"/>
    <w:rsid w:val="00D078F8"/>
    <w:rsid w:val="00D07D25"/>
    <w:rsid w:val="00D110F0"/>
    <w:rsid w:val="00D110FA"/>
    <w:rsid w:val="00D116BA"/>
    <w:rsid w:val="00D1228F"/>
    <w:rsid w:val="00D12852"/>
    <w:rsid w:val="00D13010"/>
    <w:rsid w:val="00D142D3"/>
    <w:rsid w:val="00D143ED"/>
    <w:rsid w:val="00D1548D"/>
    <w:rsid w:val="00D1579F"/>
    <w:rsid w:val="00D15CCB"/>
    <w:rsid w:val="00D16C5A"/>
    <w:rsid w:val="00D16DAA"/>
    <w:rsid w:val="00D17E12"/>
    <w:rsid w:val="00D2165F"/>
    <w:rsid w:val="00D21980"/>
    <w:rsid w:val="00D21B84"/>
    <w:rsid w:val="00D22983"/>
    <w:rsid w:val="00D23A27"/>
    <w:rsid w:val="00D249E9"/>
    <w:rsid w:val="00D24CAB"/>
    <w:rsid w:val="00D25359"/>
    <w:rsid w:val="00D25E7D"/>
    <w:rsid w:val="00D2610B"/>
    <w:rsid w:val="00D26D6A"/>
    <w:rsid w:val="00D2714C"/>
    <w:rsid w:val="00D27842"/>
    <w:rsid w:val="00D30628"/>
    <w:rsid w:val="00D30F4E"/>
    <w:rsid w:val="00D31D6C"/>
    <w:rsid w:val="00D32B3D"/>
    <w:rsid w:val="00D336DD"/>
    <w:rsid w:val="00D33738"/>
    <w:rsid w:val="00D33C8D"/>
    <w:rsid w:val="00D34AD8"/>
    <w:rsid w:val="00D36DFD"/>
    <w:rsid w:val="00D37148"/>
    <w:rsid w:val="00D37A00"/>
    <w:rsid w:val="00D40860"/>
    <w:rsid w:val="00D40E80"/>
    <w:rsid w:val="00D4222E"/>
    <w:rsid w:val="00D42481"/>
    <w:rsid w:val="00D4280D"/>
    <w:rsid w:val="00D42B76"/>
    <w:rsid w:val="00D43325"/>
    <w:rsid w:val="00D4352D"/>
    <w:rsid w:val="00D43787"/>
    <w:rsid w:val="00D441F9"/>
    <w:rsid w:val="00D44550"/>
    <w:rsid w:val="00D447D8"/>
    <w:rsid w:val="00D450B5"/>
    <w:rsid w:val="00D45520"/>
    <w:rsid w:val="00D45623"/>
    <w:rsid w:val="00D45968"/>
    <w:rsid w:val="00D468AF"/>
    <w:rsid w:val="00D46C86"/>
    <w:rsid w:val="00D470FA"/>
    <w:rsid w:val="00D47E6D"/>
    <w:rsid w:val="00D47F57"/>
    <w:rsid w:val="00D50983"/>
    <w:rsid w:val="00D509DE"/>
    <w:rsid w:val="00D51713"/>
    <w:rsid w:val="00D51CB4"/>
    <w:rsid w:val="00D51D6B"/>
    <w:rsid w:val="00D521F1"/>
    <w:rsid w:val="00D52718"/>
    <w:rsid w:val="00D52CF3"/>
    <w:rsid w:val="00D5396C"/>
    <w:rsid w:val="00D53B35"/>
    <w:rsid w:val="00D5422F"/>
    <w:rsid w:val="00D5568D"/>
    <w:rsid w:val="00D560AC"/>
    <w:rsid w:val="00D562A2"/>
    <w:rsid w:val="00D5648F"/>
    <w:rsid w:val="00D564C3"/>
    <w:rsid w:val="00D56DD0"/>
    <w:rsid w:val="00D56E3B"/>
    <w:rsid w:val="00D56E61"/>
    <w:rsid w:val="00D57403"/>
    <w:rsid w:val="00D57CC2"/>
    <w:rsid w:val="00D60643"/>
    <w:rsid w:val="00D60F9F"/>
    <w:rsid w:val="00D616EC"/>
    <w:rsid w:val="00D63314"/>
    <w:rsid w:val="00D63939"/>
    <w:rsid w:val="00D63E75"/>
    <w:rsid w:val="00D648BA"/>
    <w:rsid w:val="00D64AD2"/>
    <w:rsid w:val="00D64BE4"/>
    <w:rsid w:val="00D6516D"/>
    <w:rsid w:val="00D66258"/>
    <w:rsid w:val="00D66A4D"/>
    <w:rsid w:val="00D66B91"/>
    <w:rsid w:val="00D70331"/>
    <w:rsid w:val="00D713B6"/>
    <w:rsid w:val="00D715C8"/>
    <w:rsid w:val="00D724E1"/>
    <w:rsid w:val="00D73455"/>
    <w:rsid w:val="00D73959"/>
    <w:rsid w:val="00D73A31"/>
    <w:rsid w:val="00D7418F"/>
    <w:rsid w:val="00D756DB"/>
    <w:rsid w:val="00D7594B"/>
    <w:rsid w:val="00D76A95"/>
    <w:rsid w:val="00D76F2C"/>
    <w:rsid w:val="00D774A9"/>
    <w:rsid w:val="00D801E1"/>
    <w:rsid w:val="00D80A26"/>
    <w:rsid w:val="00D80D15"/>
    <w:rsid w:val="00D81A39"/>
    <w:rsid w:val="00D82515"/>
    <w:rsid w:val="00D82682"/>
    <w:rsid w:val="00D82E21"/>
    <w:rsid w:val="00D83BB1"/>
    <w:rsid w:val="00D840E2"/>
    <w:rsid w:val="00D846FE"/>
    <w:rsid w:val="00D84732"/>
    <w:rsid w:val="00D84A09"/>
    <w:rsid w:val="00D84D8F"/>
    <w:rsid w:val="00D860CB"/>
    <w:rsid w:val="00D86812"/>
    <w:rsid w:val="00D868A1"/>
    <w:rsid w:val="00D874F7"/>
    <w:rsid w:val="00D87B10"/>
    <w:rsid w:val="00D87C68"/>
    <w:rsid w:val="00D87D6B"/>
    <w:rsid w:val="00D91C86"/>
    <w:rsid w:val="00D92783"/>
    <w:rsid w:val="00D92B70"/>
    <w:rsid w:val="00D92D3B"/>
    <w:rsid w:val="00D9315E"/>
    <w:rsid w:val="00D931B5"/>
    <w:rsid w:val="00D9456A"/>
    <w:rsid w:val="00D94618"/>
    <w:rsid w:val="00D94911"/>
    <w:rsid w:val="00D94B4E"/>
    <w:rsid w:val="00D94DBD"/>
    <w:rsid w:val="00D950CB"/>
    <w:rsid w:val="00D95C44"/>
    <w:rsid w:val="00D97108"/>
    <w:rsid w:val="00D97797"/>
    <w:rsid w:val="00DA00BB"/>
    <w:rsid w:val="00DA01CD"/>
    <w:rsid w:val="00DA058D"/>
    <w:rsid w:val="00DA30BB"/>
    <w:rsid w:val="00DA32BD"/>
    <w:rsid w:val="00DA38F9"/>
    <w:rsid w:val="00DA3D19"/>
    <w:rsid w:val="00DA5602"/>
    <w:rsid w:val="00DA5BDF"/>
    <w:rsid w:val="00DA607F"/>
    <w:rsid w:val="00DA6404"/>
    <w:rsid w:val="00DA776D"/>
    <w:rsid w:val="00DA7AAB"/>
    <w:rsid w:val="00DB0815"/>
    <w:rsid w:val="00DB0B1A"/>
    <w:rsid w:val="00DB12B0"/>
    <w:rsid w:val="00DB1836"/>
    <w:rsid w:val="00DB1859"/>
    <w:rsid w:val="00DB1CB0"/>
    <w:rsid w:val="00DB4138"/>
    <w:rsid w:val="00DB44ED"/>
    <w:rsid w:val="00DB523F"/>
    <w:rsid w:val="00DB6676"/>
    <w:rsid w:val="00DB742A"/>
    <w:rsid w:val="00DB7627"/>
    <w:rsid w:val="00DB7C17"/>
    <w:rsid w:val="00DC0551"/>
    <w:rsid w:val="00DC2339"/>
    <w:rsid w:val="00DC2ABE"/>
    <w:rsid w:val="00DC2BD7"/>
    <w:rsid w:val="00DC3CDA"/>
    <w:rsid w:val="00DC3DD7"/>
    <w:rsid w:val="00DC59DE"/>
    <w:rsid w:val="00DC5F24"/>
    <w:rsid w:val="00DC6B6C"/>
    <w:rsid w:val="00DC6C1B"/>
    <w:rsid w:val="00DC7217"/>
    <w:rsid w:val="00DC79BB"/>
    <w:rsid w:val="00DD0420"/>
    <w:rsid w:val="00DD11EB"/>
    <w:rsid w:val="00DD1B8B"/>
    <w:rsid w:val="00DD1C7A"/>
    <w:rsid w:val="00DD1F32"/>
    <w:rsid w:val="00DD1FAD"/>
    <w:rsid w:val="00DD23D6"/>
    <w:rsid w:val="00DD2CFC"/>
    <w:rsid w:val="00DD4855"/>
    <w:rsid w:val="00DD49B3"/>
    <w:rsid w:val="00DD4E13"/>
    <w:rsid w:val="00DD4F2A"/>
    <w:rsid w:val="00DD5BD5"/>
    <w:rsid w:val="00DD6832"/>
    <w:rsid w:val="00DD75C4"/>
    <w:rsid w:val="00DD7E5C"/>
    <w:rsid w:val="00DE01B0"/>
    <w:rsid w:val="00DE02D5"/>
    <w:rsid w:val="00DE0B4D"/>
    <w:rsid w:val="00DE146C"/>
    <w:rsid w:val="00DE1FBA"/>
    <w:rsid w:val="00DE23D8"/>
    <w:rsid w:val="00DE3275"/>
    <w:rsid w:val="00DE4550"/>
    <w:rsid w:val="00DE55DE"/>
    <w:rsid w:val="00DE5968"/>
    <w:rsid w:val="00DE5E60"/>
    <w:rsid w:val="00DE6692"/>
    <w:rsid w:val="00DE6918"/>
    <w:rsid w:val="00DE6A2A"/>
    <w:rsid w:val="00DE6A6A"/>
    <w:rsid w:val="00DE6F1E"/>
    <w:rsid w:val="00DF0BB1"/>
    <w:rsid w:val="00DF1074"/>
    <w:rsid w:val="00DF1227"/>
    <w:rsid w:val="00DF131F"/>
    <w:rsid w:val="00DF20D9"/>
    <w:rsid w:val="00DF2233"/>
    <w:rsid w:val="00DF2698"/>
    <w:rsid w:val="00DF2C98"/>
    <w:rsid w:val="00DF2E09"/>
    <w:rsid w:val="00DF3AE1"/>
    <w:rsid w:val="00DF40FB"/>
    <w:rsid w:val="00DF4F83"/>
    <w:rsid w:val="00DF6C03"/>
    <w:rsid w:val="00DF77FD"/>
    <w:rsid w:val="00DF7AB6"/>
    <w:rsid w:val="00DF7E4D"/>
    <w:rsid w:val="00DF7E84"/>
    <w:rsid w:val="00E00DCA"/>
    <w:rsid w:val="00E01673"/>
    <w:rsid w:val="00E01CDB"/>
    <w:rsid w:val="00E033B7"/>
    <w:rsid w:val="00E038DB"/>
    <w:rsid w:val="00E03F57"/>
    <w:rsid w:val="00E044FB"/>
    <w:rsid w:val="00E04FFB"/>
    <w:rsid w:val="00E05551"/>
    <w:rsid w:val="00E05C73"/>
    <w:rsid w:val="00E05EEE"/>
    <w:rsid w:val="00E065DD"/>
    <w:rsid w:val="00E06795"/>
    <w:rsid w:val="00E0722A"/>
    <w:rsid w:val="00E075A8"/>
    <w:rsid w:val="00E07680"/>
    <w:rsid w:val="00E07D5A"/>
    <w:rsid w:val="00E105EE"/>
    <w:rsid w:val="00E10D91"/>
    <w:rsid w:val="00E12B04"/>
    <w:rsid w:val="00E12EC4"/>
    <w:rsid w:val="00E134FC"/>
    <w:rsid w:val="00E1436B"/>
    <w:rsid w:val="00E1448C"/>
    <w:rsid w:val="00E14F22"/>
    <w:rsid w:val="00E151BD"/>
    <w:rsid w:val="00E1522A"/>
    <w:rsid w:val="00E160EC"/>
    <w:rsid w:val="00E1668C"/>
    <w:rsid w:val="00E16D19"/>
    <w:rsid w:val="00E170FA"/>
    <w:rsid w:val="00E2020E"/>
    <w:rsid w:val="00E20D15"/>
    <w:rsid w:val="00E20E12"/>
    <w:rsid w:val="00E23790"/>
    <w:rsid w:val="00E23FE8"/>
    <w:rsid w:val="00E24026"/>
    <w:rsid w:val="00E24371"/>
    <w:rsid w:val="00E24FDC"/>
    <w:rsid w:val="00E25A13"/>
    <w:rsid w:val="00E264D0"/>
    <w:rsid w:val="00E26F75"/>
    <w:rsid w:val="00E3064C"/>
    <w:rsid w:val="00E3153B"/>
    <w:rsid w:val="00E31EF6"/>
    <w:rsid w:val="00E329EA"/>
    <w:rsid w:val="00E33007"/>
    <w:rsid w:val="00E33DFE"/>
    <w:rsid w:val="00E34483"/>
    <w:rsid w:val="00E3456D"/>
    <w:rsid w:val="00E36412"/>
    <w:rsid w:val="00E406B2"/>
    <w:rsid w:val="00E40812"/>
    <w:rsid w:val="00E40AF4"/>
    <w:rsid w:val="00E4190D"/>
    <w:rsid w:val="00E41918"/>
    <w:rsid w:val="00E41CBC"/>
    <w:rsid w:val="00E42548"/>
    <w:rsid w:val="00E43C7F"/>
    <w:rsid w:val="00E442AE"/>
    <w:rsid w:val="00E4439B"/>
    <w:rsid w:val="00E44F34"/>
    <w:rsid w:val="00E45859"/>
    <w:rsid w:val="00E45B07"/>
    <w:rsid w:val="00E45D87"/>
    <w:rsid w:val="00E467C2"/>
    <w:rsid w:val="00E46B58"/>
    <w:rsid w:val="00E47666"/>
    <w:rsid w:val="00E47C2B"/>
    <w:rsid w:val="00E504E9"/>
    <w:rsid w:val="00E507A9"/>
    <w:rsid w:val="00E51F31"/>
    <w:rsid w:val="00E5253D"/>
    <w:rsid w:val="00E53860"/>
    <w:rsid w:val="00E54752"/>
    <w:rsid w:val="00E5498F"/>
    <w:rsid w:val="00E554E7"/>
    <w:rsid w:val="00E55986"/>
    <w:rsid w:val="00E56327"/>
    <w:rsid w:val="00E5688C"/>
    <w:rsid w:val="00E56A0D"/>
    <w:rsid w:val="00E56DA9"/>
    <w:rsid w:val="00E577EA"/>
    <w:rsid w:val="00E600C0"/>
    <w:rsid w:val="00E60AEE"/>
    <w:rsid w:val="00E60CC3"/>
    <w:rsid w:val="00E6132D"/>
    <w:rsid w:val="00E61EEA"/>
    <w:rsid w:val="00E61F8F"/>
    <w:rsid w:val="00E621A1"/>
    <w:rsid w:val="00E62849"/>
    <w:rsid w:val="00E6320A"/>
    <w:rsid w:val="00E63BCB"/>
    <w:rsid w:val="00E642E1"/>
    <w:rsid w:val="00E6547E"/>
    <w:rsid w:val="00E65624"/>
    <w:rsid w:val="00E65E36"/>
    <w:rsid w:val="00E669A1"/>
    <w:rsid w:val="00E67625"/>
    <w:rsid w:val="00E70053"/>
    <w:rsid w:val="00E700D9"/>
    <w:rsid w:val="00E702AA"/>
    <w:rsid w:val="00E706EA"/>
    <w:rsid w:val="00E708A9"/>
    <w:rsid w:val="00E728D7"/>
    <w:rsid w:val="00E72DDD"/>
    <w:rsid w:val="00E73887"/>
    <w:rsid w:val="00E73FA3"/>
    <w:rsid w:val="00E7570E"/>
    <w:rsid w:val="00E75A10"/>
    <w:rsid w:val="00E75FF6"/>
    <w:rsid w:val="00E7721D"/>
    <w:rsid w:val="00E77A6F"/>
    <w:rsid w:val="00E77BA3"/>
    <w:rsid w:val="00E80370"/>
    <w:rsid w:val="00E8066E"/>
    <w:rsid w:val="00E825E9"/>
    <w:rsid w:val="00E8390A"/>
    <w:rsid w:val="00E83A3B"/>
    <w:rsid w:val="00E84FB9"/>
    <w:rsid w:val="00E85375"/>
    <w:rsid w:val="00E85838"/>
    <w:rsid w:val="00E86A64"/>
    <w:rsid w:val="00E86C31"/>
    <w:rsid w:val="00E901D7"/>
    <w:rsid w:val="00E9172D"/>
    <w:rsid w:val="00E92018"/>
    <w:rsid w:val="00E922BE"/>
    <w:rsid w:val="00E9258D"/>
    <w:rsid w:val="00E9268E"/>
    <w:rsid w:val="00E92B00"/>
    <w:rsid w:val="00E9368B"/>
    <w:rsid w:val="00E93CBE"/>
    <w:rsid w:val="00E94596"/>
    <w:rsid w:val="00E94D9A"/>
    <w:rsid w:val="00E953FA"/>
    <w:rsid w:val="00E96612"/>
    <w:rsid w:val="00E96C7A"/>
    <w:rsid w:val="00E96D66"/>
    <w:rsid w:val="00E9719C"/>
    <w:rsid w:val="00E97E28"/>
    <w:rsid w:val="00EA0406"/>
    <w:rsid w:val="00EA0863"/>
    <w:rsid w:val="00EA09D2"/>
    <w:rsid w:val="00EA1518"/>
    <w:rsid w:val="00EA1CC3"/>
    <w:rsid w:val="00EA22F3"/>
    <w:rsid w:val="00EA265A"/>
    <w:rsid w:val="00EA2E24"/>
    <w:rsid w:val="00EA3168"/>
    <w:rsid w:val="00EA3802"/>
    <w:rsid w:val="00EA484D"/>
    <w:rsid w:val="00EA4A96"/>
    <w:rsid w:val="00EA5338"/>
    <w:rsid w:val="00EA559A"/>
    <w:rsid w:val="00EA5830"/>
    <w:rsid w:val="00EA587F"/>
    <w:rsid w:val="00EA650E"/>
    <w:rsid w:val="00EA7339"/>
    <w:rsid w:val="00EA7489"/>
    <w:rsid w:val="00EB0762"/>
    <w:rsid w:val="00EB1A14"/>
    <w:rsid w:val="00EB3AB8"/>
    <w:rsid w:val="00EB3B0A"/>
    <w:rsid w:val="00EB3DAC"/>
    <w:rsid w:val="00EB403F"/>
    <w:rsid w:val="00EB4093"/>
    <w:rsid w:val="00EB46F3"/>
    <w:rsid w:val="00EB48CE"/>
    <w:rsid w:val="00EB4958"/>
    <w:rsid w:val="00EB5D7A"/>
    <w:rsid w:val="00EC06FA"/>
    <w:rsid w:val="00EC0DD6"/>
    <w:rsid w:val="00EC0F2E"/>
    <w:rsid w:val="00EC10BB"/>
    <w:rsid w:val="00EC1280"/>
    <w:rsid w:val="00EC1371"/>
    <w:rsid w:val="00EC2445"/>
    <w:rsid w:val="00EC2AF9"/>
    <w:rsid w:val="00EC2F2B"/>
    <w:rsid w:val="00EC32D5"/>
    <w:rsid w:val="00EC33B2"/>
    <w:rsid w:val="00EC3796"/>
    <w:rsid w:val="00EC41A4"/>
    <w:rsid w:val="00EC41A5"/>
    <w:rsid w:val="00EC58B2"/>
    <w:rsid w:val="00EC5D78"/>
    <w:rsid w:val="00EC6563"/>
    <w:rsid w:val="00EC6B83"/>
    <w:rsid w:val="00EC7294"/>
    <w:rsid w:val="00EC7555"/>
    <w:rsid w:val="00EC7728"/>
    <w:rsid w:val="00EC7C78"/>
    <w:rsid w:val="00ED0109"/>
    <w:rsid w:val="00ED0680"/>
    <w:rsid w:val="00ED0AEB"/>
    <w:rsid w:val="00ED0FF6"/>
    <w:rsid w:val="00ED10A6"/>
    <w:rsid w:val="00ED2231"/>
    <w:rsid w:val="00ED2637"/>
    <w:rsid w:val="00ED27B9"/>
    <w:rsid w:val="00ED2905"/>
    <w:rsid w:val="00ED38E8"/>
    <w:rsid w:val="00ED3D65"/>
    <w:rsid w:val="00ED561A"/>
    <w:rsid w:val="00ED63E7"/>
    <w:rsid w:val="00ED6B75"/>
    <w:rsid w:val="00ED70A4"/>
    <w:rsid w:val="00ED787A"/>
    <w:rsid w:val="00ED7E7A"/>
    <w:rsid w:val="00EE0AF8"/>
    <w:rsid w:val="00EE0D8C"/>
    <w:rsid w:val="00EE12E6"/>
    <w:rsid w:val="00EE149D"/>
    <w:rsid w:val="00EE172B"/>
    <w:rsid w:val="00EE1C2F"/>
    <w:rsid w:val="00EE1F5A"/>
    <w:rsid w:val="00EE3F56"/>
    <w:rsid w:val="00EE479C"/>
    <w:rsid w:val="00EE4BB2"/>
    <w:rsid w:val="00EE560A"/>
    <w:rsid w:val="00EE5D1E"/>
    <w:rsid w:val="00EE661F"/>
    <w:rsid w:val="00EE6B47"/>
    <w:rsid w:val="00EE6E5D"/>
    <w:rsid w:val="00EE6F9D"/>
    <w:rsid w:val="00EE733B"/>
    <w:rsid w:val="00EE7B6D"/>
    <w:rsid w:val="00EF0131"/>
    <w:rsid w:val="00EF13A5"/>
    <w:rsid w:val="00EF1724"/>
    <w:rsid w:val="00EF1AA9"/>
    <w:rsid w:val="00EF1B35"/>
    <w:rsid w:val="00EF1B4E"/>
    <w:rsid w:val="00EF1CC2"/>
    <w:rsid w:val="00EF1F46"/>
    <w:rsid w:val="00EF2362"/>
    <w:rsid w:val="00EF2AB0"/>
    <w:rsid w:val="00EF4D4A"/>
    <w:rsid w:val="00EF5079"/>
    <w:rsid w:val="00EF52A4"/>
    <w:rsid w:val="00EF56F4"/>
    <w:rsid w:val="00EF64D2"/>
    <w:rsid w:val="00EF6D92"/>
    <w:rsid w:val="00EF6F64"/>
    <w:rsid w:val="00EF7A77"/>
    <w:rsid w:val="00EF7BA9"/>
    <w:rsid w:val="00EF7DE3"/>
    <w:rsid w:val="00F0003B"/>
    <w:rsid w:val="00F006BE"/>
    <w:rsid w:val="00F006C9"/>
    <w:rsid w:val="00F0183B"/>
    <w:rsid w:val="00F01B07"/>
    <w:rsid w:val="00F01F02"/>
    <w:rsid w:val="00F02F54"/>
    <w:rsid w:val="00F03638"/>
    <w:rsid w:val="00F03796"/>
    <w:rsid w:val="00F039ED"/>
    <w:rsid w:val="00F03A6E"/>
    <w:rsid w:val="00F03DBF"/>
    <w:rsid w:val="00F03F16"/>
    <w:rsid w:val="00F03F9E"/>
    <w:rsid w:val="00F04958"/>
    <w:rsid w:val="00F04C11"/>
    <w:rsid w:val="00F05FFE"/>
    <w:rsid w:val="00F0620D"/>
    <w:rsid w:val="00F0625B"/>
    <w:rsid w:val="00F06B94"/>
    <w:rsid w:val="00F06E18"/>
    <w:rsid w:val="00F07235"/>
    <w:rsid w:val="00F07285"/>
    <w:rsid w:val="00F07ECC"/>
    <w:rsid w:val="00F07F3E"/>
    <w:rsid w:val="00F10116"/>
    <w:rsid w:val="00F107FD"/>
    <w:rsid w:val="00F11B23"/>
    <w:rsid w:val="00F11E8A"/>
    <w:rsid w:val="00F12452"/>
    <w:rsid w:val="00F13017"/>
    <w:rsid w:val="00F1344F"/>
    <w:rsid w:val="00F13850"/>
    <w:rsid w:val="00F13A34"/>
    <w:rsid w:val="00F13C0B"/>
    <w:rsid w:val="00F14437"/>
    <w:rsid w:val="00F14556"/>
    <w:rsid w:val="00F146CB"/>
    <w:rsid w:val="00F14B1E"/>
    <w:rsid w:val="00F15D92"/>
    <w:rsid w:val="00F162A2"/>
    <w:rsid w:val="00F1653C"/>
    <w:rsid w:val="00F169F5"/>
    <w:rsid w:val="00F16BAF"/>
    <w:rsid w:val="00F17084"/>
    <w:rsid w:val="00F17D33"/>
    <w:rsid w:val="00F20F17"/>
    <w:rsid w:val="00F216FB"/>
    <w:rsid w:val="00F21974"/>
    <w:rsid w:val="00F2204B"/>
    <w:rsid w:val="00F220EF"/>
    <w:rsid w:val="00F2266A"/>
    <w:rsid w:val="00F2298C"/>
    <w:rsid w:val="00F23271"/>
    <w:rsid w:val="00F235EC"/>
    <w:rsid w:val="00F2373A"/>
    <w:rsid w:val="00F24CF2"/>
    <w:rsid w:val="00F25235"/>
    <w:rsid w:val="00F254F6"/>
    <w:rsid w:val="00F255E9"/>
    <w:rsid w:val="00F27755"/>
    <w:rsid w:val="00F27B72"/>
    <w:rsid w:val="00F30004"/>
    <w:rsid w:val="00F3022D"/>
    <w:rsid w:val="00F30708"/>
    <w:rsid w:val="00F31B3B"/>
    <w:rsid w:val="00F31C15"/>
    <w:rsid w:val="00F31E35"/>
    <w:rsid w:val="00F321DD"/>
    <w:rsid w:val="00F3228A"/>
    <w:rsid w:val="00F33505"/>
    <w:rsid w:val="00F3395E"/>
    <w:rsid w:val="00F33A72"/>
    <w:rsid w:val="00F3415D"/>
    <w:rsid w:val="00F34416"/>
    <w:rsid w:val="00F351D5"/>
    <w:rsid w:val="00F35DF9"/>
    <w:rsid w:val="00F363CD"/>
    <w:rsid w:val="00F363F1"/>
    <w:rsid w:val="00F36E09"/>
    <w:rsid w:val="00F37256"/>
    <w:rsid w:val="00F403CB"/>
    <w:rsid w:val="00F431D2"/>
    <w:rsid w:val="00F43677"/>
    <w:rsid w:val="00F43DD5"/>
    <w:rsid w:val="00F43DFC"/>
    <w:rsid w:val="00F446DF"/>
    <w:rsid w:val="00F45E5A"/>
    <w:rsid w:val="00F46365"/>
    <w:rsid w:val="00F47172"/>
    <w:rsid w:val="00F510A1"/>
    <w:rsid w:val="00F51258"/>
    <w:rsid w:val="00F51C01"/>
    <w:rsid w:val="00F5205B"/>
    <w:rsid w:val="00F525AE"/>
    <w:rsid w:val="00F52B9E"/>
    <w:rsid w:val="00F5315D"/>
    <w:rsid w:val="00F53D5F"/>
    <w:rsid w:val="00F53DCB"/>
    <w:rsid w:val="00F54740"/>
    <w:rsid w:val="00F5491F"/>
    <w:rsid w:val="00F56022"/>
    <w:rsid w:val="00F567F6"/>
    <w:rsid w:val="00F576ED"/>
    <w:rsid w:val="00F5771C"/>
    <w:rsid w:val="00F57A3E"/>
    <w:rsid w:val="00F6008B"/>
    <w:rsid w:val="00F607CD"/>
    <w:rsid w:val="00F61F00"/>
    <w:rsid w:val="00F62899"/>
    <w:rsid w:val="00F637A9"/>
    <w:rsid w:val="00F637F2"/>
    <w:rsid w:val="00F63A4A"/>
    <w:rsid w:val="00F63E31"/>
    <w:rsid w:val="00F645AE"/>
    <w:rsid w:val="00F64640"/>
    <w:rsid w:val="00F649C8"/>
    <w:rsid w:val="00F64CD5"/>
    <w:rsid w:val="00F65447"/>
    <w:rsid w:val="00F6552D"/>
    <w:rsid w:val="00F65B5B"/>
    <w:rsid w:val="00F65F1E"/>
    <w:rsid w:val="00F66283"/>
    <w:rsid w:val="00F67747"/>
    <w:rsid w:val="00F67D00"/>
    <w:rsid w:val="00F67D2C"/>
    <w:rsid w:val="00F67D5F"/>
    <w:rsid w:val="00F70011"/>
    <w:rsid w:val="00F71646"/>
    <w:rsid w:val="00F720FA"/>
    <w:rsid w:val="00F72520"/>
    <w:rsid w:val="00F733B2"/>
    <w:rsid w:val="00F735C6"/>
    <w:rsid w:val="00F75DF6"/>
    <w:rsid w:val="00F75EB3"/>
    <w:rsid w:val="00F75ECF"/>
    <w:rsid w:val="00F76DD0"/>
    <w:rsid w:val="00F772EA"/>
    <w:rsid w:val="00F77698"/>
    <w:rsid w:val="00F8047F"/>
    <w:rsid w:val="00F8064B"/>
    <w:rsid w:val="00F82306"/>
    <w:rsid w:val="00F82803"/>
    <w:rsid w:val="00F8331A"/>
    <w:rsid w:val="00F83749"/>
    <w:rsid w:val="00F83BC2"/>
    <w:rsid w:val="00F8422E"/>
    <w:rsid w:val="00F8496E"/>
    <w:rsid w:val="00F84ED2"/>
    <w:rsid w:val="00F90290"/>
    <w:rsid w:val="00F9042D"/>
    <w:rsid w:val="00F915B8"/>
    <w:rsid w:val="00F91B3B"/>
    <w:rsid w:val="00F93587"/>
    <w:rsid w:val="00F93F53"/>
    <w:rsid w:val="00F94EC0"/>
    <w:rsid w:val="00F955D4"/>
    <w:rsid w:val="00F95A5D"/>
    <w:rsid w:val="00F976A4"/>
    <w:rsid w:val="00F976C6"/>
    <w:rsid w:val="00FA00EB"/>
    <w:rsid w:val="00FA0383"/>
    <w:rsid w:val="00FA0C52"/>
    <w:rsid w:val="00FA215D"/>
    <w:rsid w:val="00FA2451"/>
    <w:rsid w:val="00FA457D"/>
    <w:rsid w:val="00FA6465"/>
    <w:rsid w:val="00FA6E33"/>
    <w:rsid w:val="00FA72B1"/>
    <w:rsid w:val="00FB171B"/>
    <w:rsid w:val="00FB3A12"/>
    <w:rsid w:val="00FB492C"/>
    <w:rsid w:val="00FC0AE4"/>
    <w:rsid w:val="00FC3ACE"/>
    <w:rsid w:val="00FC3C9F"/>
    <w:rsid w:val="00FC41C3"/>
    <w:rsid w:val="00FC44CE"/>
    <w:rsid w:val="00FC479C"/>
    <w:rsid w:val="00FC4869"/>
    <w:rsid w:val="00FC4937"/>
    <w:rsid w:val="00FC5A17"/>
    <w:rsid w:val="00FC66B8"/>
    <w:rsid w:val="00FC6E57"/>
    <w:rsid w:val="00FC7151"/>
    <w:rsid w:val="00FC767F"/>
    <w:rsid w:val="00FD03DE"/>
    <w:rsid w:val="00FD0C02"/>
    <w:rsid w:val="00FD1FCF"/>
    <w:rsid w:val="00FD282F"/>
    <w:rsid w:val="00FD49BB"/>
    <w:rsid w:val="00FD4D36"/>
    <w:rsid w:val="00FD4D8C"/>
    <w:rsid w:val="00FD58CD"/>
    <w:rsid w:val="00FD666F"/>
    <w:rsid w:val="00FD6EAA"/>
    <w:rsid w:val="00FD7EC0"/>
    <w:rsid w:val="00FD7F9E"/>
    <w:rsid w:val="00FE0ABB"/>
    <w:rsid w:val="00FE0C8F"/>
    <w:rsid w:val="00FE0DF8"/>
    <w:rsid w:val="00FE1363"/>
    <w:rsid w:val="00FE141F"/>
    <w:rsid w:val="00FE1EFC"/>
    <w:rsid w:val="00FE20F0"/>
    <w:rsid w:val="00FE2217"/>
    <w:rsid w:val="00FE41D8"/>
    <w:rsid w:val="00FE4C72"/>
    <w:rsid w:val="00FE63C2"/>
    <w:rsid w:val="00FE740A"/>
    <w:rsid w:val="00FE7911"/>
    <w:rsid w:val="00FE7FF9"/>
    <w:rsid w:val="00FF0176"/>
    <w:rsid w:val="00FF1735"/>
    <w:rsid w:val="00FF225F"/>
    <w:rsid w:val="00FF2683"/>
    <w:rsid w:val="00FF2A4A"/>
    <w:rsid w:val="00FF31C9"/>
    <w:rsid w:val="00FF3C68"/>
    <w:rsid w:val="00FF3D51"/>
    <w:rsid w:val="00FF45DC"/>
    <w:rsid w:val="00FF5396"/>
    <w:rsid w:val="00FF543B"/>
    <w:rsid w:val="00FF57AA"/>
    <w:rsid w:val="00FF5B9F"/>
    <w:rsid w:val="00FF663F"/>
    <w:rsid w:val="00FF7AE0"/>
    <w:rsid w:val="00FF7AF0"/>
    <w:rsid w:val="00FF7C48"/>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2037"/>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D95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CB"/>
    <w:rPr>
      <w:rFonts w:ascii="Segoe UI" w:hAnsi="Segoe UI" w:cs="Segoe UI"/>
      <w:sz w:val="18"/>
      <w:szCs w:val="18"/>
    </w:rPr>
  </w:style>
  <w:style w:type="character" w:styleId="Hyperlink">
    <w:name w:val="Hyperlink"/>
    <w:basedOn w:val="DefaultParagraphFont"/>
    <w:uiPriority w:val="99"/>
    <w:unhideWhenUsed/>
    <w:rsid w:val="002A32AC"/>
    <w:rPr>
      <w:color w:val="0563C1" w:themeColor="hyperlink"/>
      <w:u w:val="single"/>
    </w:rPr>
  </w:style>
  <w:style w:type="paragraph" w:styleId="Footer">
    <w:name w:val="footer"/>
    <w:basedOn w:val="Normal"/>
    <w:link w:val="FooterChar"/>
    <w:uiPriority w:val="99"/>
    <w:unhideWhenUsed/>
    <w:rsid w:val="00A61B06"/>
    <w:pPr>
      <w:tabs>
        <w:tab w:val="center" w:pos="4680"/>
        <w:tab w:val="right" w:pos="9360"/>
      </w:tabs>
      <w:spacing w:line="240" w:lineRule="auto"/>
    </w:pPr>
  </w:style>
  <w:style w:type="character" w:customStyle="1" w:styleId="FooterChar">
    <w:name w:val="Footer Char"/>
    <w:basedOn w:val="DefaultParagraphFont"/>
    <w:link w:val="Footer"/>
    <w:uiPriority w:val="99"/>
    <w:rsid w:val="00A61B06"/>
  </w:style>
  <w:style w:type="paragraph" w:styleId="Revision">
    <w:name w:val="Revision"/>
    <w:hidden/>
    <w:uiPriority w:val="99"/>
    <w:semiHidden/>
    <w:rsid w:val="00910C7F"/>
    <w:pPr>
      <w:spacing w:line="240" w:lineRule="auto"/>
    </w:pPr>
  </w:style>
  <w:style w:type="paragraph" w:styleId="NoSpacing">
    <w:name w:val="No Spacing"/>
    <w:uiPriority w:val="1"/>
    <w:qFormat/>
    <w:rsid w:val="0034469B"/>
    <w:pPr>
      <w:spacing w:line="240" w:lineRule="auto"/>
    </w:pPr>
  </w:style>
  <w:style w:type="paragraph" w:styleId="EndnoteText">
    <w:name w:val="endnote text"/>
    <w:basedOn w:val="Normal"/>
    <w:link w:val="EndnoteTextChar"/>
    <w:uiPriority w:val="99"/>
    <w:semiHidden/>
    <w:unhideWhenUsed/>
    <w:rsid w:val="00A55005"/>
    <w:pPr>
      <w:spacing w:line="240" w:lineRule="auto"/>
    </w:pPr>
    <w:rPr>
      <w:sz w:val="20"/>
      <w:szCs w:val="20"/>
    </w:rPr>
  </w:style>
  <w:style w:type="character" w:customStyle="1" w:styleId="EndnoteTextChar">
    <w:name w:val="Endnote Text Char"/>
    <w:basedOn w:val="DefaultParagraphFont"/>
    <w:link w:val="EndnoteText"/>
    <w:uiPriority w:val="99"/>
    <w:semiHidden/>
    <w:rsid w:val="00A55005"/>
    <w:rPr>
      <w:sz w:val="20"/>
      <w:szCs w:val="20"/>
    </w:rPr>
  </w:style>
  <w:style w:type="character" w:styleId="EndnoteReference">
    <w:name w:val="endnote reference"/>
    <w:basedOn w:val="DefaultParagraphFont"/>
    <w:uiPriority w:val="99"/>
    <w:semiHidden/>
    <w:unhideWhenUsed/>
    <w:rsid w:val="00A55005"/>
    <w:rPr>
      <w:vertAlign w:val="superscript"/>
    </w:rPr>
  </w:style>
  <w:style w:type="character" w:styleId="CommentReference">
    <w:name w:val="annotation reference"/>
    <w:basedOn w:val="DefaultParagraphFont"/>
    <w:uiPriority w:val="99"/>
    <w:semiHidden/>
    <w:unhideWhenUsed/>
    <w:rsid w:val="00D01AD6"/>
    <w:rPr>
      <w:sz w:val="16"/>
      <w:szCs w:val="16"/>
    </w:rPr>
  </w:style>
  <w:style w:type="paragraph" w:styleId="CommentText">
    <w:name w:val="annotation text"/>
    <w:basedOn w:val="Normal"/>
    <w:link w:val="CommentTextChar"/>
    <w:uiPriority w:val="99"/>
    <w:semiHidden/>
    <w:unhideWhenUsed/>
    <w:rsid w:val="00D01AD6"/>
    <w:pPr>
      <w:spacing w:line="240" w:lineRule="auto"/>
    </w:pPr>
    <w:rPr>
      <w:sz w:val="20"/>
      <w:szCs w:val="20"/>
    </w:rPr>
  </w:style>
  <w:style w:type="character" w:customStyle="1" w:styleId="CommentTextChar">
    <w:name w:val="Comment Text Char"/>
    <w:basedOn w:val="DefaultParagraphFont"/>
    <w:link w:val="CommentText"/>
    <w:uiPriority w:val="99"/>
    <w:semiHidden/>
    <w:rsid w:val="00D01AD6"/>
    <w:rPr>
      <w:sz w:val="20"/>
      <w:szCs w:val="20"/>
    </w:rPr>
  </w:style>
  <w:style w:type="paragraph" w:styleId="CommentSubject">
    <w:name w:val="annotation subject"/>
    <w:basedOn w:val="CommentText"/>
    <w:next w:val="CommentText"/>
    <w:link w:val="CommentSubjectChar"/>
    <w:uiPriority w:val="99"/>
    <w:semiHidden/>
    <w:unhideWhenUsed/>
    <w:rsid w:val="00D01AD6"/>
    <w:rPr>
      <w:b/>
      <w:bCs/>
    </w:rPr>
  </w:style>
  <w:style w:type="character" w:customStyle="1" w:styleId="CommentSubjectChar">
    <w:name w:val="Comment Subject Char"/>
    <w:basedOn w:val="CommentTextChar"/>
    <w:link w:val="CommentSubject"/>
    <w:uiPriority w:val="99"/>
    <w:semiHidden/>
    <w:rsid w:val="00D01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A05C-8096-4C8D-9569-F4534545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Lilitha Mdleleni</cp:lastModifiedBy>
  <cp:revision>3</cp:revision>
  <cp:lastPrinted>2023-11-10T08:11:00Z</cp:lastPrinted>
  <dcterms:created xsi:type="dcterms:W3CDTF">2023-11-16T08:26:00Z</dcterms:created>
  <dcterms:modified xsi:type="dcterms:W3CDTF">2023-11-22T07:14:00Z</dcterms:modified>
</cp:coreProperties>
</file>