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8E997" w14:textId="77777777" w:rsidR="005547EF" w:rsidRDefault="005547EF" w:rsidP="002B64D5">
      <w:pPr>
        <w:jc w:val="center"/>
        <w:rPr>
          <w:noProof/>
          <w:lang w:val="en-US" w:eastAsia="en-US"/>
        </w:rPr>
      </w:pPr>
    </w:p>
    <w:p w14:paraId="0231E16A" w14:textId="77777777" w:rsidR="005547EF" w:rsidRPr="00DB2A06" w:rsidRDefault="005547EF" w:rsidP="005547EF">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B060D1E" w14:textId="77777777" w:rsidR="005547EF" w:rsidRDefault="005547EF" w:rsidP="002B64D5">
      <w:pPr>
        <w:jc w:val="center"/>
        <w:rPr>
          <w:noProof/>
          <w:lang w:val="en-US" w:eastAsia="en-US"/>
        </w:rPr>
      </w:pPr>
    </w:p>
    <w:p w14:paraId="15544259" w14:textId="68BB9884" w:rsidR="002B64D5" w:rsidRDefault="002B64D5" w:rsidP="002B64D5">
      <w:pPr>
        <w:jc w:val="center"/>
        <w:rPr>
          <w:rFonts w:ascii="Arial" w:hAnsi="Arial" w:cs="Arial"/>
          <w:b/>
          <w:sz w:val="26"/>
          <w:szCs w:val="26"/>
        </w:rPr>
      </w:pPr>
      <w:r>
        <w:rPr>
          <w:noProof/>
          <w:lang w:val="en-US" w:eastAsia="en-US"/>
        </w:rPr>
        <w:drawing>
          <wp:inline distT="0" distB="0" distL="0" distR="0" wp14:anchorId="7FD6E94C" wp14:editId="72C117A5">
            <wp:extent cx="1333500" cy="10953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095375"/>
                    </a:xfrm>
                    <a:prstGeom prst="rect">
                      <a:avLst/>
                    </a:prstGeom>
                    <a:noFill/>
                    <a:ln>
                      <a:noFill/>
                    </a:ln>
                  </pic:spPr>
                </pic:pic>
              </a:graphicData>
            </a:graphic>
          </wp:inline>
        </w:drawing>
      </w:r>
    </w:p>
    <w:p w14:paraId="042EFE7C" w14:textId="77777777" w:rsidR="002B64D5" w:rsidRDefault="002B64D5" w:rsidP="00BB28F4">
      <w:pPr>
        <w:rPr>
          <w:rFonts w:ascii="Arial" w:hAnsi="Arial" w:cs="Arial"/>
          <w:b/>
          <w:sz w:val="26"/>
          <w:szCs w:val="26"/>
        </w:rPr>
      </w:pPr>
    </w:p>
    <w:p w14:paraId="097FC87B" w14:textId="5C820CB9" w:rsidR="0057684C" w:rsidRPr="00A13945" w:rsidRDefault="0057684C" w:rsidP="002B64D5">
      <w:pPr>
        <w:jc w:val="center"/>
        <w:rPr>
          <w:rFonts w:ascii="Arial" w:hAnsi="Arial" w:cs="Arial"/>
          <w:b/>
          <w:sz w:val="26"/>
          <w:szCs w:val="26"/>
        </w:rPr>
      </w:pPr>
      <w:r w:rsidRPr="00A13945">
        <w:rPr>
          <w:rFonts w:ascii="Arial" w:hAnsi="Arial" w:cs="Arial"/>
          <w:b/>
          <w:sz w:val="26"/>
          <w:szCs w:val="26"/>
        </w:rPr>
        <w:t>IN THE HIGH COURT OF SOUTH AFRICA</w:t>
      </w:r>
    </w:p>
    <w:p w14:paraId="063ABCC0" w14:textId="4374F944" w:rsidR="00AF7575" w:rsidRPr="00A13945" w:rsidRDefault="00702F03" w:rsidP="002B64D5">
      <w:pPr>
        <w:jc w:val="center"/>
        <w:rPr>
          <w:rFonts w:ascii="Arial" w:hAnsi="Arial" w:cs="Arial"/>
          <w:b/>
          <w:sz w:val="26"/>
          <w:szCs w:val="26"/>
        </w:rPr>
      </w:pPr>
      <w:r>
        <w:rPr>
          <w:rFonts w:ascii="Arial" w:hAnsi="Arial" w:cs="Arial"/>
          <w:b/>
          <w:sz w:val="26"/>
          <w:szCs w:val="26"/>
        </w:rPr>
        <w:t>(EASTERN CAPE</w:t>
      </w:r>
      <w:r w:rsidR="00EB4A38">
        <w:rPr>
          <w:rFonts w:ascii="Arial" w:hAnsi="Arial" w:cs="Arial"/>
          <w:b/>
          <w:sz w:val="26"/>
          <w:szCs w:val="26"/>
        </w:rPr>
        <w:t xml:space="preserve"> </w:t>
      </w:r>
      <w:r w:rsidR="001D4B84" w:rsidRPr="00A13945">
        <w:rPr>
          <w:rFonts w:ascii="Arial" w:hAnsi="Arial" w:cs="Arial"/>
          <w:b/>
          <w:sz w:val="26"/>
          <w:szCs w:val="26"/>
        </w:rPr>
        <w:t xml:space="preserve">DIVISION, </w:t>
      </w:r>
      <w:r>
        <w:rPr>
          <w:rFonts w:ascii="Arial" w:hAnsi="Arial" w:cs="Arial"/>
          <w:b/>
          <w:sz w:val="26"/>
          <w:szCs w:val="26"/>
        </w:rPr>
        <w:t>MAKHANDA</w:t>
      </w:r>
      <w:r w:rsidR="0057684C" w:rsidRPr="00A13945">
        <w:rPr>
          <w:rFonts w:ascii="Arial" w:hAnsi="Arial" w:cs="Arial"/>
          <w:b/>
          <w:sz w:val="26"/>
          <w:szCs w:val="26"/>
        </w:rPr>
        <w:t>)</w:t>
      </w:r>
    </w:p>
    <w:p w14:paraId="54E5307C" w14:textId="77777777" w:rsidR="002B64D5" w:rsidRDefault="002B64D5" w:rsidP="002B64D5">
      <w:pPr>
        <w:ind w:left="5760" w:firstLine="720"/>
        <w:jc w:val="both"/>
        <w:rPr>
          <w:rFonts w:ascii="Arial" w:hAnsi="Arial" w:cs="Arial"/>
          <w:b/>
          <w:sz w:val="26"/>
          <w:szCs w:val="26"/>
          <w:lang w:val="en-ZA"/>
        </w:rPr>
      </w:pPr>
    </w:p>
    <w:p w14:paraId="595B2D4E" w14:textId="04BFB2B2" w:rsidR="00824B71" w:rsidRPr="00A13945" w:rsidRDefault="00F50D78" w:rsidP="002B64D5">
      <w:pPr>
        <w:ind w:left="5760" w:firstLine="720"/>
        <w:jc w:val="both"/>
        <w:rPr>
          <w:rFonts w:ascii="Arial" w:hAnsi="Arial" w:cs="Arial"/>
          <w:sz w:val="26"/>
          <w:szCs w:val="26"/>
          <w:lang w:val="en-ZA"/>
        </w:rPr>
      </w:pPr>
      <w:r>
        <w:rPr>
          <w:rFonts w:ascii="Arial" w:hAnsi="Arial" w:cs="Arial"/>
          <w:b/>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3D22AF">
        <w:rPr>
          <w:rFonts w:ascii="Arial" w:hAnsi="Arial" w:cs="Arial"/>
          <w:b/>
          <w:sz w:val="26"/>
          <w:szCs w:val="26"/>
          <w:lang w:val="en-ZA"/>
        </w:rPr>
        <w:t>324</w:t>
      </w:r>
      <w:r w:rsidR="00A90FED">
        <w:rPr>
          <w:rFonts w:ascii="Arial" w:hAnsi="Arial" w:cs="Arial"/>
          <w:b/>
          <w:sz w:val="26"/>
          <w:szCs w:val="26"/>
          <w:lang w:val="en-ZA"/>
        </w:rPr>
        <w:t>/20</w:t>
      </w:r>
      <w:r w:rsidR="00790E8A">
        <w:rPr>
          <w:rFonts w:ascii="Arial" w:hAnsi="Arial" w:cs="Arial"/>
          <w:b/>
          <w:sz w:val="26"/>
          <w:szCs w:val="26"/>
          <w:lang w:val="en-ZA"/>
        </w:rPr>
        <w:t>22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2B145443" w14:textId="2C025166" w:rsidR="00BA3504" w:rsidRDefault="00790E8A" w:rsidP="00BB28F4">
      <w:pPr>
        <w:jc w:val="both"/>
        <w:rPr>
          <w:rFonts w:ascii="Arial" w:hAnsi="Arial" w:cs="Arial"/>
          <w:b/>
          <w:sz w:val="26"/>
          <w:szCs w:val="26"/>
          <w:lang w:val="en-ZA"/>
        </w:rPr>
      </w:pPr>
      <w:r>
        <w:rPr>
          <w:rFonts w:ascii="Arial" w:hAnsi="Arial" w:cs="Arial"/>
          <w:b/>
          <w:sz w:val="26"/>
          <w:szCs w:val="26"/>
          <w:lang w:val="en-ZA"/>
        </w:rPr>
        <w:t>THE NATIONAL DIRECTOR OF PUBLIC PROSECUTIONS</w:t>
      </w:r>
      <w:r>
        <w:rPr>
          <w:rFonts w:ascii="Arial" w:hAnsi="Arial" w:cs="Arial"/>
          <w:b/>
          <w:sz w:val="26"/>
          <w:szCs w:val="26"/>
          <w:lang w:val="en-ZA"/>
        </w:rPr>
        <w:tab/>
        <w:t xml:space="preserve">        Applicant</w:t>
      </w:r>
      <w:r w:rsidR="006E758A">
        <w:rPr>
          <w:rFonts w:ascii="Arial" w:hAnsi="Arial" w:cs="Arial"/>
          <w:b/>
          <w:sz w:val="26"/>
          <w:szCs w:val="26"/>
          <w:lang w:val="en-ZA"/>
        </w:rPr>
        <w:t xml:space="preserve"> </w:t>
      </w:r>
    </w:p>
    <w:p w14:paraId="3C03B6A0" w14:textId="77777777" w:rsidR="002B64D5" w:rsidRDefault="002B64D5"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BA508EB" w14:textId="0984BB15" w:rsidR="00790E8A" w:rsidRDefault="003D22AF" w:rsidP="00BB28F4">
      <w:pPr>
        <w:jc w:val="both"/>
        <w:rPr>
          <w:rFonts w:ascii="Arial" w:hAnsi="Arial" w:cs="Arial"/>
          <w:b/>
          <w:sz w:val="26"/>
          <w:szCs w:val="26"/>
          <w:lang w:val="en-ZA"/>
        </w:rPr>
      </w:pPr>
      <w:r>
        <w:rPr>
          <w:rFonts w:ascii="Arial" w:hAnsi="Arial" w:cs="Arial"/>
          <w:b/>
          <w:sz w:val="26"/>
          <w:szCs w:val="26"/>
          <w:lang w:val="en-ZA"/>
        </w:rPr>
        <w:t>DENNIS KABUTHA KARUGA</w:t>
      </w:r>
      <w:r w:rsidR="00790E8A">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790E8A">
        <w:rPr>
          <w:rFonts w:ascii="Arial" w:hAnsi="Arial" w:cs="Arial"/>
          <w:b/>
          <w:sz w:val="26"/>
          <w:szCs w:val="26"/>
          <w:lang w:val="en-ZA"/>
        </w:rPr>
        <w:t>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154052A4" w:rsidR="00062BE1" w:rsidRPr="00A13945" w:rsidRDefault="00F50D78" w:rsidP="00BB28F4">
      <w:pPr>
        <w:jc w:val="both"/>
        <w:rPr>
          <w:rFonts w:ascii="Arial" w:hAnsi="Arial" w:cs="Arial"/>
          <w:b/>
          <w:sz w:val="26"/>
          <w:szCs w:val="26"/>
          <w:lang w:val="en-ZA"/>
        </w:rPr>
      </w:pPr>
      <w:r>
        <w:rPr>
          <w:rFonts w:ascii="Arial" w:hAnsi="Arial" w:cs="Arial"/>
          <w:b/>
          <w:sz w:val="26"/>
          <w:szCs w:val="26"/>
          <w:lang w:val="en-ZA"/>
        </w:rPr>
        <w:t xml:space="preserve"> </w:t>
      </w:r>
    </w:p>
    <w:p w14:paraId="132AC180" w14:textId="1D86F0E5" w:rsidR="001E63F9" w:rsidRPr="00A13945" w:rsidRDefault="00790E8A"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24F1B4EA" w:rsidR="00E910FD" w:rsidRDefault="00062BE1" w:rsidP="00901CEA">
      <w:pPr>
        <w:spacing w:before="240"/>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7B63991" w14:textId="78AC1F0C" w:rsidR="00901CEA" w:rsidRDefault="00901CEA" w:rsidP="00901CEA">
      <w:pPr>
        <w:spacing w:before="240"/>
        <w:jc w:val="both"/>
        <w:rPr>
          <w:rFonts w:ascii="Arial" w:hAnsi="Arial" w:cs="Arial"/>
          <w:b/>
          <w:sz w:val="26"/>
          <w:szCs w:val="26"/>
          <w:u w:val="single"/>
          <w:lang w:val="en-ZA"/>
        </w:rPr>
      </w:pPr>
      <w:r>
        <w:rPr>
          <w:rFonts w:ascii="Arial" w:hAnsi="Arial" w:cs="Arial"/>
          <w:b/>
          <w:sz w:val="26"/>
          <w:szCs w:val="26"/>
          <w:u w:val="single"/>
          <w:lang w:val="en-ZA"/>
        </w:rPr>
        <w:t xml:space="preserve"> </w:t>
      </w:r>
    </w:p>
    <w:p w14:paraId="15A3E9AE" w14:textId="21F475C7" w:rsidR="00255AFC" w:rsidRDefault="00AB42B4" w:rsidP="00255AFC">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3D22AF">
        <w:rPr>
          <w:rFonts w:ascii="Arial" w:hAnsi="Arial" w:cs="Arial"/>
          <w:sz w:val="26"/>
          <w:szCs w:val="26"/>
          <w:lang w:val="en-ZA"/>
        </w:rPr>
        <w:t>This is an application for a forfeiture order in respect of a white Nissan Micra motor vehicle wit</w:t>
      </w:r>
      <w:r w:rsidR="003D17E5">
        <w:rPr>
          <w:rFonts w:ascii="Arial" w:hAnsi="Arial" w:cs="Arial"/>
          <w:sz w:val="26"/>
          <w:szCs w:val="26"/>
          <w:lang w:val="en-ZA"/>
        </w:rPr>
        <w:t>h registration number […]</w:t>
      </w:r>
      <w:r w:rsidR="003D22AF">
        <w:rPr>
          <w:rFonts w:ascii="Arial" w:hAnsi="Arial" w:cs="Arial"/>
          <w:sz w:val="26"/>
          <w:szCs w:val="26"/>
          <w:lang w:val="en-ZA"/>
        </w:rPr>
        <w:t xml:space="preserve"> hereinafter referred to as the property. On the 8 February 2022 a preservation order was made in respect of her property on the basis that there were reasonable grounds for believing that it constituted an instrumentality of an offence, namely drug trafficking. </w:t>
      </w:r>
      <w:r w:rsidR="003D22AF">
        <w:rPr>
          <w:rFonts w:ascii="Arial" w:hAnsi="Arial" w:cs="Arial"/>
          <w:i/>
          <w:sz w:val="26"/>
          <w:szCs w:val="26"/>
          <w:lang w:val="en-ZA"/>
        </w:rPr>
        <w:t xml:space="preserve">Section 48 </w:t>
      </w:r>
      <w:r w:rsidR="003D22AF">
        <w:rPr>
          <w:rFonts w:ascii="Arial" w:hAnsi="Arial" w:cs="Arial"/>
          <w:sz w:val="26"/>
          <w:szCs w:val="26"/>
          <w:lang w:val="en-ZA"/>
        </w:rPr>
        <w:t xml:space="preserve">of the </w:t>
      </w:r>
      <w:r w:rsidR="003D22AF">
        <w:rPr>
          <w:rFonts w:ascii="Arial" w:hAnsi="Arial" w:cs="Arial"/>
          <w:i/>
          <w:sz w:val="26"/>
          <w:szCs w:val="26"/>
          <w:lang w:val="en-ZA"/>
        </w:rPr>
        <w:t>Prevention of Organised Crime</w:t>
      </w:r>
      <w:r w:rsidR="008E1069" w:rsidRPr="008E1069">
        <w:rPr>
          <w:rStyle w:val="FootnoteReference"/>
          <w:rFonts w:ascii="Arial" w:hAnsi="Arial" w:cs="Arial"/>
          <w:sz w:val="26"/>
          <w:szCs w:val="26"/>
          <w:lang w:val="en-ZA"/>
        </w:rPr>
        <w:footnoteReference w:id="1"/>
      </w:r>
      <w:r w:rsidR="003D22AF">
        <w:rPr>
          <w:rFonts w:ascii="Arial" w:hAnsi="Arial" w:cs="Arial"/>
          <w:sz w:val="26"/>
          <w:szCs w:val="26"/>
          <w:lang w:val="en-ZA"/>
        </w:rPr>
        <w:t xml:space="preserve"> </w:t>
      </w:r>
      <w:r w:rsidR="008E1069">
        <w:rPr>
          <w:rFonts w:ascii="Arial" w:hAnsi="Arial" w:cs="Arial"/>
          <w:sz w:val="26"/>
          <w:szCs w:val="26"/>
          <w:lang w:val="en-ZA"/>
        </w:rPr>
        <w:t>(the Act) provides that:</w:t>
      </w:r>
      <w:r w:rsidR="003D22AF">
        <w:rPr>
          <w:rFonts w:ascii="Arial" w:hAnsi="Arial" w:cs="Arial"/>
          <w:sz w:val="26"/>
          <w:szCs w:val="26"/>
          <w:lang w:val="en-ZA"/>
        </w:rPr>
        <w:t xml:space="preserve"> </w:t>
      </w:r>
    </w:p>
    <w:p w14:paraId="3D2D3E15" w14:textId="105E8869" w:rsidR="00255AFC" w:rsidRPr="00EC2304" w:rsidRDefault="00255AFC" w:rsidP="00255AFC">
      <w:pPr>
        <w:spacing w:before="240" w:line="360" w:lineRule="auto"/>
        <w:jc w:val="both"/>
        <w:rPr>
          <w:rFonts w:ascii="Arial" w:hAnsi="Arial" w:cs="Arial"/>
          <w:b/>
          <w:sz w:val="22"/>
          <w:szCs w:val="22"/>
          <w:lang w:val="en-ZA"/>
        </w:rPr>
      </w:pPr>
      <w:r w:rsidRPr="00EC2304">
        <w:rPr>
          <w:rFonts w:ascii="Arial" w:hAnsi="Arial" w:cs="Arial"/>
          <w:sz w:val="22"/>
          <w:szCs w:val="22"/>
          <w:lang w:val="en-ZA"/>
        </w:rPr>
        <w:t>“</w:t>
      </w:r>
      <w:r w:rsidRPr="00EC2304">
        <w:rPr>
          <w:rFonts w:ascii="Arial" w:hAnsi="Arial" w:cs="Arial"/>
          <w:b/>
          <w:sz w:val="22"/>
          <w:szCs w:val="22"/>
          <w:lang w:val="en-ZA"/>
        </w:rPr>
        <w:t>48 Application of forfeiture order</w:t>
      </w:r>
    </w:p>
    <w:p w14:paraId="5AE006D7" w14:textId="77777777" w:rsidR="008868E2" w:rsidRDefault="00255AFC" w:rsidP="00255AFC">
      <w:pPr>
        <w:pStyle w:val="ListParagraph"/>
        <w:numPr>
          <w:ilvl w:val="0"/>
          <w:numId w:val="41"/>
        </w:numPr>
        <w:spacing w:before="240" w:line="360" w:lineRule="auto"/>
        <w:jc w:val="both"/>
        <w:rPr>
          <w:rFonts w:ascii="Arial" w:hAnsi="Arial" w:cs="Arial"/>
          <w:sz w:val="22"/>
          <w:szCs w:val="22"/>
          <w:lang w:val="en-ZA"/>
        </w:rPr>
      </w:pPr>
      <w:r w:rsidRPr="00EC2304">
        <w:rPr>
          <w:rFonts w:ascii="Arial" w:hAnsi="Arial" w:cs="Arial"/>
          <w:sz w:val="22"/>
          <w:szCs w:val="22"/>
          <w:lang w:val="en-ZA"/>
        </w:rPr>
        <w:lastRenderedPageBreak/>
        <w:t>If a preservation of property order is in force the National Director, may apply to a High Court for an order forfeiting to the State all or any of the property that is subject to the preservation of property order.</w:t>
      </w:r>
    </w:p>
    <w:p w14:paraId="6C824AF8" w14:textId="77777777" w:rsidR="008868E2" w:rsidRDefault="008868E2" w:rsidP="00255AFC">
      <w:pPr>
        <w:pStyle w:val="ListParagraph"/>
        <w:numPr>
          <w:ilvl w:val="0"/>
          <w:numId w:val="41"/>
        </w:numPr>
        <w:spacing w:before="240" w:line="360" w:lineRule="auto"/>
        <w:jc w:val="both"/>
        <w:rPr>
          <w:rFonts w:ascii="Arial" w:hAnsi="Arial" w:cs="Arial"/>
          <w:sz w:val="22"/>
          <w:szCs w:val="22"/>
          <w:lang w:val="en-ZA"/>
        </w:rPr>
      </w:pPr>
      <w:r>
        <w:rPr>
          <w:rFonts w:ascii="Arial" w:hAnsi="Arial" w:cs="Arial"/>
          <w:sz w:val="22"/>
          <w:szCs w:val="22"/>
          <w:lang w:val="en-ZA"/>
        </w:rPr>
        <w:t>The National Director shall give 14 days notice of an application under subsection (1) to every person who entered an appearance in terms of section 39 (3).</w:t>
      </w:r>
    </w:p>
    <w:p w14:paraId="089794A3" w14:textId="77777777" w:rsidR="008868E2" w:rsidRDefault="008868E2" w:rsidP="00255AFC">
      <w:pPr>
        <w:pStyle w:val="ListParagraph"/>
        <w:numPr>
          <w:ilvl w:val="0"/>
          <w:numId w:val="41"/>
        </w:numPr>
        <w:spacing w:before="240" w:line="360" w:lineRule="auto"/>
        <w:jc w:val="both"/>
        <w:rPr>
          <w:rFonts w:ascii="Arial" w:hAnsi="Arial" w:cs="Arial"/>
          <w:sz w:val="22"/>
          <w:szCs w:val="22"/>
          <w:lang w:val="en-ZA"/>
        </w:rPr>
      </w:pPr>
      <w:r>
        <w:rPr>
          <w:rFonts w:ascii="Arial" w:hAnsi="Arial" w:cs="Arial"/>
          <w:sz w:val="22"/>
          <w:szCs w:val="22"/>
          <w:lang w:val="en-ZA"/>
        </w:rPr>
        <w:t>A notice under subsection (2) shall be served in the manner in which a summons whereby civil proceedings in the High Court are commenced, is served.</w:t>
      </w:r>
    </w:p>
    <w:p w14:paraId="5E5FA7CD" w14:textId="77777777" w:rsidR="008868E2" w:rsidRDefault="008868E2" w:rsidP="00255AFC">
      <w:pPr>
        <w:pStyle w:val="ListParagraph"/>
        <w:numPr>
          <w:ilvl w:val="0"/>
          <w:numId w:val="41"/>
        </w:numPr>
        <w:spacing w:before="240" w:line="360" w:lineRule="auto"/>
        <w:jc w:val="both"/>
        <w:rPr>
          <w:rFonts w:ascii="Arial" w:hAnsi="Arial" w:cs="Arial"/>
          <w:sz w:val="22"/>
          <w:szCs w:val="22"/>
          <w:lang w:val="en-ZA"/>
        </w:rPr>
      </w:pPr>
      <w:r>
        <w:rPr>
          <w:rFonts w:ascii="Arial" w:hAnsi="Arial" w:cs="Arial"/>
          <w:sz w:val="22"/>
          <w:szCs w:val="22"/>
          <w:lang w:val="en-ZA"/>
        </w:rPr>
        <w:t>Any person who entered an appearance in terms of section 39 (3) may appear at the application under subsection (1)―</w:t>
      </w:r>
    </w:p>
    <w:p w14:paraId="5E5A624B" w14:textId="77777777" w:rsidR="008868E2" w:rsidRDefault="008868E2" w:rsidP="008868E2">
      <w:pPr>
        <w:pStyle w:val="ListParagraph"/>
        <w:numPr>
          <w:ilvl w:val="0"/>
          <w:numId w:val="44"/>
        </w:numPr>
        <w:spacing w:before="240" w:line="360" w:lineRule="auto"/>
        <w:jc w:val="both"/>
        <w:rPr>
          <w:rFonts w:ascii="Arial" w:hAnsi="Arial" w:cs="Arial"/>
          <w:sz w:val="22"/>
          <w:szCs w:val="22"/>
          <w:lang w:val="en-ZA"/>
        </w:rPr>
      </w:pPr>
      <w:r>
        <w:rPr>
          <w:rFonts w:ascii="Arial" w:hAnsi="Arial" w:cs="Arial"/>
          <w:sz w:val="22"/>
          <w:szCs w:val="22"/>
          <w:lang w:val="en-ZA"/>
        </w:rPr>
        <w:t xml:space="preserve">to oppose the making of the order, or </w:t>
      </w:r>
    </w:p>
    <w:p w14:paraId="5D39EAB6" w14:textId="77777777" w:rsidR="008868E2" w:rsidRDefault="008868E2" w:rsidP="008868E2">
      <w:pPr>
        <w:pStyle w:val="ListParagraph"/>
        <w:numPr>
          <w:ilvl w:val="0"/>
          <w:numId w:val="44"/>
        </w:numPr>
        <w:spacing w:before="240" w:line="360" w:lineRule="auto"/>
        <w:jc w:val="both"/>
        <w:rPr>
          <w:rFonts w:ascii="Arial" w:hAnsi="Arial" w:cs="Arial"/>
          <w:sz w:val="22"/>
          <w:szCs w:val="22"/>
          <w:lang w:val="en-ZA"/>
        </w:rPr>
      </w:pPr>
      <w:r>
        <w:rPr>
          <w:rFonts w:ascii="Arial" w:hAnsi="Arial" w:cs="Arial"/>
          <w:sz w:val="22"/>
          <w:szCs w:val="22"/>
          <w:lang w:val="en-ZA"/>
        </w:rPr>
        <w:t>to apply for an order―</w:t>
      </w:r>
    </w:p>
    <w:p w14:paraId="5112FBBF" w14:textId="52F48D41" w:rsidR="008868E2" w:rsidRDefault="008868E2" w:rsidP="008868E2">
      <w:pPr>
        <w:pStyle w:val="ListParagraph"/>
        <w:numPr>
          <w:ilvl w:val="0"/>
          <w:numId w:val="45"/>
        </w:numPr>
        <w:spacing w:before="240" w:line="360" w:lineRule="auto"/>
        <w:jc w:val="both"/>
        <w:rPr>
          <w:rFonts w:ascii="Arial" w:hAnsi="Arial" w:cs="Arial"/>
          <w:sz w:val="22"/>
          <w:szCs w:val="22"/>
          <w:lang w:val="en-ZA"/>
        </w:rPr>
      </w:pPr>
      <w:r>
        <w:rPr>
          <w:rFonts w:ascii="Arial" w:hAnsi="Arial" w:cs="Arial"/>
          <w:sz w:val="22"/>
          <w:szCs w:val="22"/>
          <w:lang w:val="en-ZA"/>
        </w:rPr>
        <w:t xml:space="preserve">excluding his or her interest in that property from the operation of the order; or </w:t>
      </w:r>
    </w:p>
    <w:p w14:paraId="0BB36F38" w14:textId="29D87D6F" w:rsidR="00255AFC" w:rsidRDefault="008868E2" w:rsidP="008868E2">
      <w:pPr>
        <w:pStyle w:val="ListParagraph"/>
        <w:numPr>
          <w:ilvl w:val="0"/>
          <w:numId w:val="45"/>
        </w:numPr>
        <w:spacing w:before="240" w:line="360" w:lineRule="auto"/>
        <w:jc w:val="both"/>
        <w:rPr>
          <w:rFonts w:ascii="Arial" w:hAnsi="Arial" w:cs="Arial"/>
          <w:sz w:val="22"/>
          <w:szCs w:val="22"/>
          <w:lang w:val="en-ZA"/>
        </w:rPr>
      </w:pPr>
      <w:r>
        <w:rPr>
          <w:rFonts w:ascii="Arial" w:hAnsi="Arial" w:cs="Arial"/>
          <w:sz w:val="22"/>
          <w:szCs w:val="22"/>
          <w:lang w:val="en-ZA"/>
        </w:rPr>
        <w:t>varying the operation of the order in respect of that property,</w:t>
      </w:r>
    </w:p>
    <w:p w14:paraId="70A2DB93" w14:textId="3C92F51F" w:rsidR="00165024" w:rsidRPr="008868E2" w:rsidRDefault="008868E2" w:rsidP="008868E2">
      <w:pPr>
        <w:spacing w:before="240" w:line="360" w:lineRule="auto"/>
        <w:ind w:firstLine="720"/>
        <w:jc w:val="both"/>
        <w:rPr>
          <w:rFonts w:ascii="Arial" w:hAnsi="Arial" w:cs="Arial"/>
          <w:sz w:val="22"/>
          <w:szCs w:val="22"/>
          <w:lang w:val="en-ZA"/>
        </w:rPr>
      </w:pPr>
      <w:r w:rsidRPr="008868E2">
        <w:rPr>
          <w:rFonts w:ascii="Arial" w:hAnsi="Arial" w:cs="Arial"/>
          <w:sz w:val="22"/>
          <w:szCs w:val="22"/>
          <w:lang w:val="en-ZA"/>
        </w:rPr>
        <w:t>and may adduce evidence at the hearing of the application.</w:t>
      </w:r>
      <w:r>
        <w:rPr>
          <w:rFonts w:ascii="Arial" w:hAnsi="Arial" w:cs="Arial"/>
          <w:sz w:val="22"/>
          <w:szCs w:val="22"/>
          <w:lang w:val="en-ZA"/>
        </w:rPr>
        <w:t>”</w:t>
      </w:r>
    </w:p>
    <w:p w14:paraId="7BD5CDDE" w14:textId="72DAC342" w:rsidR="00BF7241" w:rsidRPr="00BF7241" w:rsidRDefault="00EA17AE"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The application is opposed. </w:t>
      </w:r>
      <w:r w:rsidR="00BF7241">
        <w:rPr>
          <w:rFonts w:ascii="Arial" w:hAnsi="Arial" w:cs="Arial"/>
          <w:sz w:val="26"/>
          <w:szCs w:val="26"/>
          <w:lang w:val="en-ZA"/>
        </w:rPr>
        <w:t xml:space="preserve">It is common cause that respondent’s brother one </w:t>
      </w:r>
      <w:r w:rsidR="00BF7241">
        <w:rPr>
          <w:rFonts w:ascii="Arial" w:hAnsi="Arial" w:cs="Arial"/>
          <w:b/>
          <w:sz w:val="26"/>
          <w:szCs w:val="26"/>
          <w:lang w:val="en-ZA"/>
        </w:rPr>
        <w:t>Christopher Karuga</w:t>
      </w:r>
      <w:r w:rsidR="00BF7241">
        <w:rPr>
          <w:rFonts w:ascii="Arial" w:hAnsi="Arial" w:cs="Arial"/>
          <w:sz w:val="26"/>
          <w:szCs w:val="26"/>
          <w:lang w:val="en-ZA"/>
        </w:rPr>
        <w:t xml:space="preserve"> was convicted of the crime that led to the </w:t>
      </w:r>
      <w:r>
        <w:rPr>
          <w:rFonts w:ascii="Arial" w:hAnsi="Arial" w:cs="Arial"/>
          <w:sz w:val="26"/>
          <w:szCs w:val="26"/>
          <w:lang w:val="en-ZA"/>
        </w:rPr>
        <w:t>preservation order being issued in respect of the property sought to be forfeit</w:t>
      </w:r>
      <w:r w:rsidR="00BF7241">
        <w:rPr>
          <w:rFonts w:ascii="Arial" w:hAnsi="Arial" w:cs="Arial"/>
          <w:sz w:val="26"/>
          <w:szCs w:val="26"/>
          <w:lang w:val="en-ZA"/>
        </w:rPr>
        <w:t>e</w:t>
      </w:r>
      <w:r>
        <w:rPr>
          <w:rFonts w:ascii="Arial" w:hAnsi="Arial" w:cs="Arial"/>
          <w:sz w:val="26"/>
          <w:szCs w:val="26"/>
          <w:lang w:val="en-ZA"/>
        </w:rPr>
        <w:t>d</w:t>
      </w:r>
      <w:r w:rsidR="00BF7241">
        <w:rPr>
          <w:rFonts w:ascii="Arial" w:hAnsi="Arial" w:cs="Arial"/>
          <w:sz w:val="26"/>
          <w:szCs w:val="26"/>
          <w:lang w:val="en-ZA"/>
        </w:rPr>
        <w:t xml:space="preserve"> </w:t>
      </w:r>
      <w:r>
        <w:rPr>
          <w:rFonts w:ascii="Arial" w:hAnsi="Arial" w:cs="Arial"/>
          <w:sz w:val="26"/>
          <w:szCs w:val="26"/>
          <w:lang w:val="en-ZA"/>
        </w:rPr>
        <w:t>to the state</w:t>
      </w:r>
      <w:r w:rsidR="00BF7241">
        <w:rPr>
          <w:rFonts w:ascii="Arial" w:hAnsi="Arial" w:cs="Arial"/>
          <w:sz w:val="26"/>
          <w:szCs w:val="26"/>
          <w:lang w:val="en-ZA"/>
        </w:rPr>
        <w:t>.</w:t>
      </w:r>
    </w:p>
    <w:p w14:paraId="2200B73A" w14:textId="403B4E19" w:rsidR="00C85A71" w:rsidRDefault="008C325E" w:rsidP="00702F03">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BF7241">
        <w:rPr>
          <w:rFonts w:ascii="Arial" w:hAnsi="Arial" w:cs="Arial"/>
          <w:sz w:val="26"/>
          <w:szCs w:val="26"/>
          <w:lang w:val="en-ZA"/>
        </w:rPr>
        <w:t>The basis of the opposition is that the respondent played no part in the commission of the crime. The motor vehicle in question belongs</w:t>
      </w:r>
      <w:r w:rsidR="00790E8A">
        <w:rPr>
          <w:rFonts w:ascii="Arial" w:hAnsi="Arial" w:cs="Arial"/>
          <w:sz w:val="26"/>
          <w:szCs w:val="26"/>
          <w:lang w:val="en-ZA"/>
        </w:rPr>
        <w:t xml:space="preserve"> </w:t>
      </w:r>
      <w:r w:rsidR="00BF7241">
        <w:rPr>
          <w:rFonts w:ascii="Arial" w:hAnsi="Arial" w:cs="Arial"/>
          <w:sz w:val="26"/>
          <w:szCs w:val="26"/>
          <w:lang w:val="en-ZA"/>
        </w:rPr>
        <w:t>to him</w:t>
      </w:r>
      <w:r w:rsidR="00EA17AE">
        <w:rPr>
          <w:rFonts w:ascii="Arial" w:hAnsi="Arial" w:cs="Arial"/>
          <w:sz w:val="26"/>
          <w:szCs w:val="26"/>
          <w:lang w:val="en-ZA"/>
        </w:rPr>
        <w:t>,</w:t>
      </w:r>
      <w:r w:rsidR="00BF7241">
        <w:rPr>
          <w:rFonts w:ascii="Arial" w:hAnsi="Arial" w:cs="Arial"/>
          <w:sz w:val="26"/>
          <w:szCs w:val="26"/>
          <w:lang w:val="en-ZA"/>
        </w:rPr>
        <w:t xml:space="preserve"> was only registered in his brother’s name to avoid him getting traffic violation tickets because the property was used as Uber and Bolt taxi. Respondent contends that he is the one who “tipped off” the police leading to his brother’s arrest in whose name the property is registered.  </w:t>
      </w:r>
    </w:p>
    <w:p w14:paraId="2B0E8385" w14:textId="1D079288" w:rsidR="000110DD" w:rsidRDefault="00C85A71" w:rsidP="00BF7241">
      <w:pPr>
        <w:spacing w:before="240" w:line="360" w:lineRule="auto"/>
        <w:jc w:val="both"/>
        <w:rPr>
          <w:rFonts w:ascii="Arial" w:hAnsi="Arial" w:cs="Arial"/>
          <w:sz w:val="26"/>
          <w:szCs w:val="26"/>
          <w:lang w:val="en-ZA"/>
        </w:rPr>
      </w:pPr>
      <w:r>
        <w:rPr>
          <w:rFonts w:ascii="Arial" w:hAnsi="Arial" w:cs="Arial"/>
          <w:sz w:val="26"/>
          <w:szCs w:val="26"/>
          <w:lang w:val="en-ZA"/>
        </w:rPr>
        <w:t xml:space="preserve">[3] </w:t>
      </w:r>
      <w:r>
        <w:rPr>
          <w:rFonts w:ascii="Arial" w:hAnsi="Arial" w:cs="Arial"/>
          <w:sz w:val="26"/>
          <w:szCs w:val="26"/>
          <w:lang w:val="en-ZA"/>
        </w:rPr>
        <w:tab/>
      </w:r>
      <w:r w:rsidR="00BF7241">
        <w:rPr>
          <w:rFonts w:ascii="Arial" w:hAnsi="Arial" w:cs="Arial"/>
          <w:i/>
          <w:sz w:val="26"/>
          <w:szCs w:val="26"/>
          <w:lang w:val="en-ZA"/>
        </w:rPr>
        <w:t xml:space="preserve">Section 39 (3) </w:t>
      </w:r>
      <w:r w:rsidR="00BF7241">
        <w:rPr>
          <w:rFonts w:ascii="Arial" w:hAnsi="Arial" w:cs="Arial"/>
          <w:sz w:val="26"/>
          <w:szCs w:val="26"/>
          <w:lang w:val="en-ZA"/>
        </w:rPr>
        <w:t xml:space="preserve">of the Act in question provides for a procedure in terms of which a person who has an interest in the property which is subject of to a preservation order may oppose the making of a forfeiture order or apply for an order excluding his / her interest in the property concerned, from the operation of the forfeiture order. </w:t>
      </w:r>
      <w:r w:rsidR="00AE34A8">
        <w:rPr>
          <w:rFonts w:ascii="Arial" w:hAnsi="Arial" w:cs="Arial"/>
          <w:sz w:val="26"/>
          <w:szCs w:val="26"/>
          <w:lang w:val="en-ZA"/>
        </w:rPr>
        <w:t xml:space="preserve">It would seem that the respondent is approaching this court on the basis of </w:t>
      </w:r>
      <w:r w:rsidR="00AE34A8">
        <w:rPr>
          <w:rFonts w:ascii="Arial" w:hAnsi="Arial" w:cs="Arial"/>
          <w:i/>
          <w:sz w:val="26"/>
          <w:szCs w:val="26"/>
          <w:lang w:val="en-ZA"/>
        </w:rPr>
        <w:t xml:space="preserve">Section 39 (3) </w:t>
      </w:r>
      <w:r w:rsidR="00AE34A8" w:rsidRPr="00AE34A8">
        <w:rPr>
          <w:rFonts w:ascii="Arial" w:hAnsi="Arial" w:cs="Arial"/>
          <w:sz w:val="26"/>
          <w:szCs w:val="26"/>
          <w:lang w:val="en-ZA"/>
        </w:rPr>
        <w:t>of the Act</w:t>
      </w:r>
      <w:r w:rsidR="00AE34A8">
        <w:rPr>
          <w:rFonts w:ascii="Arial" w:hAnsi="Arial" w:cs="Arial"/>
          <w:sz w:val="26"/>
          <w:szCs w:val="26"/>
          <w:lang w:val="en-ZA"/>
        </w:rPr>
        <w:t xml:space="preserve">. </w:t>
      </w:r>
    </w:p>
    <w:p w14:paraId="71322189" w14:textId="07BA921E" w:rsidR="00AE34A8" w:rsidRDefault="00C85A71" w:rsidP="00AE34A8">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[4] </w:t>
      </w:r>
      <w:r>
        <w:rPr>
          <w:rFonts w:ascii="Arial" w:hAnsi="Arial" w:cs="Arial"/>
          <w:sz w:val="26"/>
          <w:szCs w:val="26"/>
          <w:lang w:val="en-ZA"/>
        </w:rPr>
        <w:tab/>
      </w:r>
      <w:r w:rsidR="00AE34A8">
        <w:rPr>
          <w:rFonts w:ascii="Arial" w:hAnsi="Arial" w:cs="Arial"/>
          <w:sz w:val="26"/>
          <w:szCs w:val="26"/>
          <w:lang w:val="en-ZA"/>
        </w:rPr>
        <w:t xml:space="preserve">Regarding the exclusion of interest in forfeited property, </w:t>
      </w:r>
      <w:r w:rsidR="00AE34A8">
        <w:rPr>
          <w:rFonts w:ascii="Arial" w:hAnsi="Arial" w:cs="Arial"/>
          <w:i/>
          <w:sz w:val="26"/>
          <w:szCs w:val="26"/>
          <w:lang w:val="en-ZA"/>
        </w:rPr>
        <w:t xml:space="preserve">Section 54 (8A) </w:t>
      </w:r>
      <w:r w:rsidR="00AE34A8">
        <w:rPr>
          <w:rFonts w:ascii="Arial" w:hAnsi="Arial" w:cs="Arial"/>
          <w:sz w:val="26"/>
          <w:szCs w:val="26"/>
          <w:lang w:val="en-ZA"/>
        </w:rPr>
        <w:t>provides for instances in which a court may make an order of exclusion of a person interest</w:t>
      </w:r>
      <w:r w:rsidR="00EA17AE">
        <w:rPr>
          <w:rFonts w:ascii="Arial" w:hAnsi="Arial" w:cs="Arial"/>
          <w:sz w:val="26"/>
          <w:szCs w:val="26"/>
          <w:lang w:val="en-ZA"/>
        </w:rPr>
        <w:t>’s</w:t>
      </w:r>
      <w:r w:rsidR="00AE34A8">
        <w:rPr>
          <w:rFonts w:ascii="Arial" w:hAnsi="Arial" w:cs="Arial"/>
          <w:sz w:val="26"/>
          <w:szCs w:val="26"/>
          <w:lang w:val="en-ZA"/>
        </w:rPr>
        <w:t xml:space="preserve"> in the property in question. They are: </w:t>
      </w:r>
    </w:p>
    <w:p w14:paraId="7001A998" w14:textId="6323CE8D" w:rsidR="0092221E" w:rsidRPr="0092221E" w:rsidRDefault="0092221E" w:rsidP="00AE34A8">
      <w:pPr>
        <w:spacing w:before="240" w:line="360" w:lineRule="auto"/>
        <w:jc w:val="both"/>
        <w:rPr>
          <w:rFonts w:ascii="Arial" w:hAnsi="Arial" w:cs="Arial"/>
          <w:sz w:val="22"/>
          <w:szCs w:val="22"/>
          <w:lang w:val="en-ZA"/>
        </w:rPr>
      </w:pPr>
      <w:r w:rsidRPr="0092221E">
        <w:rPr>
          <w:rFonts w:ascii="Arial" w:hAnsi="Arial" w:cs="Arial"/>
          <w:sz w:val="22"/>
          <w:szCs w:val="22"/>
          <w:lang w:val="en-ZA"/>
        </w:rPr>
        <w:t xml:space="preserve">“(8A) </w:t>
      </w:r>
      <w:r w:rsidR="00AE34A8" w:rsidRPr="0092221E">
        <w:rPr>
          <w:rFonts w:ascii="Arial" w:hAnsi="Arial" w:cs="Arial"/>
          <w:sz w:val="22"/>
          <w:szCs w:val="22"/>
          <w:lang w:val="en-ZA"/>
        </w:rPr>
        <w:t xml:space="preserve">If a court finds on a balance of probabilities that the applicant had acquired the interest concerned legally and </w:t>
      </w:r>
    </w:p>
    <w:p w14:paraId="0FD9D558" w14:textId="22FE2B7F" w:rsidR="00AE34A8" w:rsidRPr="0092221E" w:rsidRDefault="00C33089" w:rsidP="0092221E">
      <w:pPr>
        <w:pStyle w:val="ListParagraph"/>
        <w:numPr>
          <w:ilvl w:val="0"/>
          <w:numId w:val="46"/>
        </w:numPr>
        <w:spacing w:before="240" w:line="360" w:lineRule="auto"/>
        <w:jc w:val="both"/>
        <w:rPr>
          <w:rFonts w:ascii="Arial" w:hAnsi="Arial" w:cs="Arial"/>
          <w:sz w:val="22"/>
          <w:szCs w:val="22"/>
          <w:lang w:val="en-ZA"/>
        </w:rPr>
      </w:pPr>
      <w:r w:rsidRPr="0092221E">
        <w:rPr>
          <w:rFonts w:ascii="Arial" w:hAnsi="Arial" w:cs="Arial"/>
          <w:sz w:val="22"/>
          <w:szCs w:val="22"/>
          <w:lang w:val="en-ZA"/>
        </w:rPr>
        <w:t xml:space="preserve">neither knew nor had reasonable grounds to suspect that the property in which the interest is held is an instrumentality </w:t>
      </w:r>
      <w:r w:rsidR="0092221E" w:rsidRPr="0092221E">
        <w:rPr>
          <w:rFonts w:ascii="Arial" w:hAnsi="Arial" w:cs="Arial"/>
          <w:sz w:val="22"/>
          <w:szCs w:val="22"/>
          <w:lang w:val="en-ZA"/>
        </w:rPr>
        <w:t>of an offence referred to in Schedule 1 or property associated with terrorist and related activities; or</w:t>
      </w:r>
    </w:p>
    <w:p w14:paraId="341822B4" w14:textId="57F19A57" w:rsidR="0092221E" w:rsidRPr="0092221E" w:rsidRDefault="0092221E" w:rsidP="0092221E">
      <w:pPr>
        <w:spacing w:before="240" w:line="360" w:lineRule="auto"/>
        <w:ind w:left="360"/>
        <w:jc w:val="both"/>
        <w:rPr>
          <w:rFonts w:ascii="Arial" w:hAnsi="Arial" w:cs="Arial"/>
          <w:sz w:val="22"/>
          <w:szCs w:val="22"/>
          <w:lang w:val="en-ZA"/>
        </w:rPr>
      </w:pPr>
      <w:r w:rsidRPr="0092221E">
        <w:rPr>
          <w:rFonts w:ascii="Arial" w:hAnsi="Arial" w:cs="Arial"/>
          <w:sz w:val="22"/>
          <w:szCs w:val="22"/>
          <w:lang w:val="en-ZA"/>
        </w:rPr>
        <w:t>(b) where the offence concerned had occurred before the commencement of this Act, the applicant has since the commencement of this Act, taken all reasonable steps to prevent the use of the property concerned as an instrumentality of an offence referred to in Schedule 1 or property associated with terrorist and related activities.”</w:t>
      </w:r>
    </w:p>
    <w:p w14:paraId="6B7E4D20" w14:textId="6C0AFC39" w:rsidR="00702F03" w:rsidRPr="00062D27" w:rsidRDefault="003F3EEA" w:rsidP="00560334">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5</w:t>
      </w:r>
      <w:r>
        <w:rPr>
          <w:rFonts w:ascii="Arial" w:hAnsi="Arial" w:cs="Arial"/>
          <w:sz w:val="26"/>
          <w:szCs w:val="26"/>
          <w:lang w:val="en-ZA"/>
        </w:rPr>
        <w:t xml:space="preserve">] </w:t>
      </w:r>
      <w:r w:rsidR="00B71A90">
        <w:rPr>
          <w:rFonts w:ascii="Arial" w:hAnsi="Arial" w:cs="Arial"/>
          <w:sz w:val="26"/>
          <w:szCs w:val="26"/>
          <w:lang w:val="en-ZA"/>
        </w:rPr>
        <w:tab/>
      </w:r>
      <w:r w:rsidR="003151E8">
        <w:rPr>
          <w:rFonts w:ascii="Arial" w:hAnsi="Arial" w:cs="Arial"/>
          <w:sz w:val="26"/>
          <w:szCs w:val="26"/>
          <w:lang w:val="en-ZA"/>
        </w:rPr>
        <w:t>Regardin</w:t>
      </w:r>
      <w:r w:rsidR="0092221E">
        <w:rPr>
          <w:rFonts w:ascii="Arial" w:hAnsi="Arial" w:cs="Arial"/>
          <w:sz w:val="26"/>
          <w:szCs w:val="26"/>
          <w:lang w:val="en-ZA"/>
        </w:rPr>
        <w:t xml:space="preserve">g the first requirement: </w:t>
      </w:r>
      <w:r w:rsidR="00EA17AE">
        <w:rPr>
          <w:rFonts w:ascii="Arial" w:hAnsi="Arial" w:cs="Arial"/>
          <w:sz w:val="26"/>
          <w:szCs w:val="26"/>
          <w:lang w:val="en-ZA"/>
        </w:rPr>
        <w:t>acquisition</w:t>
      </w:r>
      <w:r w:rsidR="0092221E">
        <w:rPr>
          <w:rFonts w:ascii="Arial" w:hAnsi="Arial" w:cs="Arial"/>
          <w:sz w:val="26"/>
          <w:szCs w:val="26"/>
          <w:lang w:val="en-ZA"/>
        </w:rPr>
        <w:t xml:space="preserve"> of </w:t>
      </w:r>
      <w:r w:rsidR="003151E8">
        <w:rPr>
          <w:rFonts w:ascii="Arial" w:hAnsi="Arial" w:cs="Arial"/>
          <w:sz w:val="26"/>
          <w:szCs w:val="26"/>
          <w:lang w:val="en-ZA"/>
        </w:rPr>
        <w:t xml:space="preserve">the interest in the property concerned legally, it was submitted on behalf of the applicant that the respondent does not have the </w:t>
      </w:r>
      <w:r w:rsidR="003151E8">
        <w:rPr>
          <w:rFonts w:ascii="Arial" w:hAnsi="Arial" w:cs="Arial"/>
          <w:i/>
          <w:sz w:val="26"/>
          <w:szCs w:val="26"/>
          <w:lang w:val="en-ZA"/>
        </w:rPr>
        <w:t xml:space="preserve">locus standi </w:t>
      </w:r>
      <w:r w:rsidR="003151E8">
        <w:rPr>
          <w:rFonts w:ascii="Arial" w:hAnsi="Arial" w:cs="Arial"/>
          <w:sz w:val="26"/>
          <w:szCs w:val="26"/>
          <w:lang w:val="en-ZA"/>
        </w:rPr>
        <w:t xml:space="preserve">to protect any interest in the property against the forfeiture order. The reason advanced for this assertion is that - he is not the owner of the property. It is common cause that the motor vehicle in question was previously owned by one </w:t>
      </w:r>
      <w:r w:rsidR="003151E8">
        <w:rPr>
          <w:rFonts w:ascii="Arial" w:hAnsi="Arial" w:cs="Arial"/>
          <w:b/>
          <w:sz w:val="26"/>
          <w:szCs w:val="26"/>
          <w:lang w:val="en-ZA"/>
        </w:rPr>
        <w:t>Madnabhachi</w:t>
      </w:r>
      <w:r w:rsidR="003151E8">
        <w:rPr>
          <w:rFonts w:ascii="Arial" w:hAnsi="Arial" w:cs="Arial"/>
          <w:sz w:val="26"/>
          <w:szCs w:val="26"/>
          <w:lang w:val="en-ZA"/>
        </w:rPr>
        <w:t xml:space="preserve"> until about 23 January 2019, by the respondent from 17 April 2019. The following year on 8 September 2020 the title holder became his brother </w:t>
      </w:r>
      <w:r w:rsidR="003151E8">
        <w:rPr>
          <w:rFonts w:ascii="Arial" w:hAnsi="Arial" w:cs="Arial"/>
          <w:b/>
          <w:sz w:val="26"/>
          <w:szCs w:val="26"/>
          <w:lang w:val="en-ZA"/>
        </w:rPr>
        <w:t>Christopher</w:t>
      </w:r>
      <w:r w:rsidR="003151E8">
        <w:rPr>
          <w:rFonts w:ascii="Arial" w:hAnsi="Arial" w:cs="Arial"/>
          <w:sz w:val="26"/>
          <w:szCs w:val="26"/>
          <w:lang w:val="en-ZA"/>
        </w:rPr>
        <w:t xml:space="preserve"> who was convicted in connection with drugs found in the same property. Respondent explains that the motor vehicle is registered under his Bolt and Uber businesses. He employed his brother as a driver after purchasing the motor vehicle for R347 661.04. He provides proof of a payment to a </w:t>
      </w:r>
      <w:r w:rsidR="003151E8">
        <w:rPr>
          <w:rFonts w:ascii="Arial" w:hAnsi="Arial" w:cs="Arial"/>
          <w:b/>
          <w:sz w:val="26"/>
          <w:szCs w:val="26"/>
          <w:lang w:val="en-ZA"/>
        </w:rPr>
        <w:t>Mr McWilliams</w:t>
      </w:r>
      <w:r w:rsidR="00EA17AE">
        <w:rPr>
          <w:rFonts w:ascii="Arial" w:hAnsi="Arial" w:cs="Arial"/>
          <w:sz w:val="26"/>
          <w:szCs w:val="26"/>
          <w:lang w:val="en-ZA"/>
        </w:rPr>
        <w:t xml:space="preserve"> of</w:t>
      </w:r>
      <w:r w:rsidR="003151E8">
        <w:rPr>
          <w:rFonts w:ascii="Arial" w:hAnsi="Arial" w:cs="Arial"/>
          <w:sz w:val="26"/>
          <w:szCs w:val="26"/>
          <w:lang w:val="en-ZA"/>
        </w:rPr>
        <w:t xml:space="preserve"> R347 661.04 on 30 July 2020. He had, however, been the title holder in respect of the property since 17 April 2019.</w:t>
      </w:r>
      <w:r w:rsidR="00B83E44">
        <w:rPr>
          <w:rFonts w:ascii="Arial" w:hAnsi="Arial" w:cs="Arial"/>
          <w:sz w:val="26"/>
          <w:szCs w:val="26"/>
          <w:lang w:val="en-ZA"/>
        </w:rPr>
        <w:t xml:space="preserve"> According to a vehicle valuation report, effective December 2021, the price of a new Nissan Micra 1.2 is R143 900.00. Trade in price is ± R84 000.00. Retail price is ± R96 000.00, depending on the condition of the motor vehicle. This will also have a bearing on the </w:t>
      </w:r>
      <w:r w:rsidR="00B83E44">
        <w:rPr>
          <w:rFonts w:ascii="Arial" w:hAnsi="Arial" w:cs="Arial"/>
          <w:sz w:val="26"/>
          <w:szCs w:val="26"/>
          <w:lang w:val="en-ZA"/>
        </w:rPr>
        <w:lastRenderedPageBreak/>
        <w:t xml:space="preserve">proportionality or otherwise of the </w:t>
      </w:r>
      <w:r w:rsidR="00EA17AE">
        <w:rPr>
          <w:rFonts w:ascii="Arial" w:hAnsi="Arial" w:cs="Arial"/>
          <w:sz w:val="26"/>
          <w:szCs w:val="26"/>
          <w:lang w:val="en-ZA"/>
        </w:rPr>
        <w:t>confiscation</w:t>
      </w:r>
      <w:r w:rsidR="00B83E44">
        <w:rPr>
          <w:rFonts w:ascii="Arial" w:hAnsi="Arial" w:cs="Arial"/>
          <w:sz w:val="26"/>
          <w:szCs w:val="26"/>
          <w:lang w:val="en-ZA"/>
        </w:rPr>
        <w:t xml:space="preserve"> order, should it be found such is justified. </w:t>
      </w:r>
      <w:r w:rsidR="003151E8">
        <w:rPr>
          <w:rFonts w:ascii="Arial" w:hAnsi="Arial" w:cs="Arial"/>
          <w:sz w:val="26"/>
          <w:szCs w:val="26"/>
          <w:lang w:val="en-ZA"/>
        </w:rPr>
        <w:t xml:space="preserve">  </w:t>
      </w:r>
      <w:r w:rsidR="00A90E2A">
        <w:rPr>
          <w:rFonts w:ascii="Arial" w:hAnsi="Arial" w:cs="Arial"/>
          <w:sz w:val="26"/>
          <w:szCs w:val="26"/>
          <w:lang w:val="en-ZA"/>
        </w:rPr>
        <w:t xml:space="preserve"> </w:t>
      </w:r>
    </w:p>
    <w:p w14:paraId="7E5EE38D" w14:textId="31B7DE45" w:rsidR="00CB5342" w:rsidRPr="00F50F65" w:rsidRDefault="00027193" w:rsidP="00D16656">
      <w:pPr>
        <w:spacing w:before="240" w:line="360" w:lineRule="auto"/>
        <w:jc w:val="both"/>
        <w:rPr>
          <w:rFonts w:ascii="Arial" w:hAnsi="Arial" w:cs="Arial"/>
          <w:sz w:val="26"/>
          <w:szCs w:val="26"/>
          <w:lang w:val="en-ZA"/>
        </w:rPr>
      </w:pPr>
      <w:r>
        <w:rPr>
          <w:rFonts w:ascii="Arial" w:hAnsi="Arial" w:cs="Arial"/>
          <w:sz w:val="26"/>
          <w:szCs w:val="26"/>
          <w:lang w:val="en-ZA"/>
        </w:rPr>
        <w:t>[</w:t>
      </w:r>
      <w:r w:rsidR="00C85A71">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C618A4">
        <w:rPr>
          <w:rFonts w:ascii="Arial" w:hAnsi="Arial" w:cs="Arial"/>
          <w:sz w:val="26"/>
          <w:szCs w:val="26"/>
          <w:lang w:val="en-ZA"/>
        </w:rPr>
        <w:t xml:space="preserve">The explanation respondent proffers for registering the motor vehicle in his brother’s name is so that he could personally account for the ticket fines he was incurring. </w:t>
      </w:r>
      <w:r w:rsidR="00F50F65">
        <w:rPr>
          <w:rFonts w:ascii="Arial" w:hAnsi="Arial" w:cs="Arial"/>
          <w:sz w:val="26"/>
          <w:szCs w:val="26"/>
          <w:lang w:val="en-ZA"/>
        </w:rPr>
        <w:t xml:space="preserve">It is noteworthy that in a confirmatory affidavit deposed to by his brother on 16 November 2022 and only filed a day before the hearing of this matter, he states </w:t>
      </w:r>
      <w:r w:rsidR="00F50F65">
        <w:rPr>
          <w:rFonts w:ascii="Arial" w:hAnsi="Arial" w:cs="Arial"/>
          <w:i/>
          <w:sz w:val="26"/>
          <w:szCs w:val="26"/>
          <w:lang w:val="en-ZA"/>
        </w:rPr>
        <w:t>inter alia</w:t>
      </w:r>
      <w:r w:rsidR="00F50F65">
        <w:rPr>
          <w:rFonts w:ascii="Arial" w:hAnsi="Arial" w:cs="Arial"/>
          <w:sz w:val="26"/>
          <w:szCs w:val="26"/>
          <w:lang w:val="en-ZA"/>
        </w:rPr>
        <w:t>: that the motor vehicle was given to him by his brother in order for him to be part of the e-hailing business and added him to his e</w:t>
      </w:r>
      <w:r w:rsidR="009C2AD6">
        <w:rPr>
          <w:rFonts w:ascii="Arial" w:hAnsi="Arial" w:cs="Arial"/>
          <w:sz w:val="26"/>
          <w:szCs w:val="26"/>
          <w:lang w:val="en-ZA"/>
        </w:rPr>
        <w:t>-hailing profiles as a way of assisting him because he had not been working for some time. He transferred the motor vehicle to his name because he was not maintaining the motor vehicle.</w:t>
      </w:r>
      <w:r w:rsidR="00F50F65">
        <w:rPr>
          <w:rFonts w:ascii="Arial" w:hAnsi="Arial" w:cs="Arial"/>
          <w:sz w:val="26"/>
          <w:szCs w:val="26"/>
          <w:lang w:val="en-ZA"/>
        </w:rPr>
        <w:t xml:space="preserve"> </w:t>
      </w:r>
    </w:p>
    <w:p w14:paraId="2C341B65" w14:textId="1730DE26" w:rsidR="00F7693B" w:rsidRDefault="00C85A71" w:rsidP="00D16656">
      <w:pPr>
        <w:spacing w:before="240" w:line="360" w:lineRule="auto"/>
        <w:jc w:val="both"/>
        <w:rPr>
          <w:rFonts w:ascii="Arial" w:hAnsi="Arial" w:cs="Arial"/>
          <w:sz w:val="26"/>
          <w:szCs w:val="26"/>
          <w:lang w:val="en-ZA"/>
        </w:rPr>
      </w:pPr>
      <w:r>
        <w:rPr>
          <w:rFonts w:ascii="Arial" w:hAnsi="Arial" w:cs="Arial"/>
          <w:sz w:val="26"/>
          <w:szCs w:val="26"/>
          <w:lang w:val="en-ZA"/>
        </w:rPr>
        <w:t>[7</w:t>
      </w:r>
      <w:r w:rsidR="00F7693B">
        <w:rPr>
          <w:rFonts w:ascii="Arial" w:hAnsi="Arial" w:cs="Arial"/>
          <w:sz w:val="26"/>
          <w:szCs w:val="26"/>
          <w:lang w:val="en-ZA"/>
        </w:rPr>
        <w:t xml:space="preserve">] </w:t>
      </w:r>
      <w:r w:rsidR="00F7693B">
        <w:rPr>
          <w:rFonts w:ascii="Arial" w:hAnsi="Arial" w:cs="Arial"/>
          <w:sz w:val="26"/>
          <w:szCs w:val="26"/>
          <w:lang w:val="en-ZA"/>
        </w:rPr>
        <w:tab/>
      </w:r>
      <w:r w:rsidR="009C2AD6">
        <w:rPr>
          <w:rFonts w:ascii="Arial" w:hAnsi="Arial" w:cs="Arial"/>
          <w:sz w:val="26"/>
          <w:szCs w:val="26"/>
          <w:lang w:val="en-ZA"/>
        </w:rPr>
        <w:t>A lot of reliance is placed on respondent’s assertion that he is the one who tipped off the police about his brother transporting drugs which led to his arrest.</w:t>
      </w:r>
      <w:r w:rsidR="007E47EC">
        <w:rPr>
          <w:rFonts w:ascii="Arial" w:hAnsi="Arial" w:cs="Arial"/>
          <w:sz w:val="26"/>
          <w:szCs w:val="26"/>
          <w:lang w:val="en-ZA"/>
        </w:rPr>
        <w:t xml:space="preserve"> </w:t>
      </w:r>
      <w:r w:rsidR="00F7693B">
        <w:rPr>
          <w:rFonts w:ascii="Arial" w:hAnsi="Arial" w:cs="Arial"/>
          <w:sz w:val="26"/>
          <w:szCs w:val="26"/>
          <w:lang w:val="en-ZA"/>
        </w:rPr>
        <w:t xml:space="preserve"> </w:t>
      </w:r>
    </w:p>
    <w:p w14:paraId="2EF236E5" w14:textId="7C9D87E1" w:rsidR="00C2388F" w:rsidRPr="005B3FA7" w:rsidRDefault="00C85A71" w:rsidP="00C2388F">
      <w:pPr>
        <w:spacing w:before="240" w:line="360" w:lineRule="auto"/>
        <w:jc w:val="both"/>
        <w:rPr>
          <w:rFonts w:ascii="Arial" w:hAnsi="Arial" w:cs="Arial"/>
          <w:sz w:val="22"/>
          <w:szCs w:val="22"/>
          <w:lang w:val="en-ZA"/>
        </w:rPr>
      </w:pPr>
      <w:r>
        <w:rPr>
          <w:rFonts w:ascii="Arial" w:hAnsi="Arial" w:cs="Arial"/>
          <w:sz w:val="26"/>
          <w:szCs w:val="26"/>
          <w:lang w:val="en-ZA"/>
        </w:rPr>
        <w:t>[8</w:t>
      </w:r>
      <w:r w:rsidR="007E47EC">
        <w:rPr>
          <w:rFonts w:ascii="Arial" w:hAnsi="Arial" w:cs="Arial"/>
          <w:sz w:val="26"/>
          <w:szCs w:val="26"/>
          <w:lang w:val="en-ZA"/>
        </w:rPr>
        <w:t xml:space="preserve">] </w:t>
      </w:r>
      <w:r w:rsidR="007E47EC">
        <w:rPr>
          <w:rFonts w:ascii="Arial" w:hAnsi="Arial" w:cs="Arial"/>
          <w:sz w:val="26"/>
          <w:szCs w:val="26"/>
          <w:lang w:val="en-ZA"/>
        </w:rPr>
        <w:tab/>
      </w:r>
      <w:r w:rsidR="00EA17AE">
        <w:rPr>
          <w:rFonts w:ascii="Arial" w:hAnsi="Arial" w:cs="Arial"/>
          <w:sz w:val="26"/>
          <w:szCs w:val="26"/>
          <w:lang w:val="en-ZA"/>
        </w:rPr>
        <w:t>T</w:t>
      </w:r>
      <w:r w:rsidR="00C70D50">
        <w:rPr>
          <w:rFonts w:ascii="Arial" w:hAnsi="Arial" w:cs="Arial"/>
          <w:sz w:val="26"/>
          <w:szCs w:val="26"/>
          <w:lang w:val="en-ZA"/>
        </w:rPr>
        <w:t>here is however a lot that does not add up in this regard. The property was seized in Cradock. Respondent draws attention to calls he made to a number in Cradock, which is similar to the number given by the arresting officer</w:t>
      </w:r>
      <w:r w:rsidR="00EA17AE">
        <w:rPr>
          <w:rFonts w:ascii="Arial" w:hAnsi="Arial" w:cs="Arial"/>
          <w:sz w:val="26"/>
          <w:szCs w:val="26"/>
          <w:lang w:val="en-ZA"/>
        </w:rPr>
        <w:t xml:space="preserve"> (</w:t>
      </w:r>
      <w:r w:rsidR="00EA17AE">
        <w:rPr>
          <w:rFonts w:ascii="Arial" w:hAnsi="Arial" w:cs="Arial"/>
          <w:b/>
          <w:sz w:val="26"/>
          <w:szCs w:val="26"/>
          <w:lang w:val="en-ZA"/>
        </w:rPr>
        <w:t>Etto</w:t>
      </w:r>
      <w:r w:rsidR="00C70D50">
        <w:rPr>
          <w:rFonts w:ascii="Arial" w:hAnsi="Arial" w:cs="Arial"/>
          <w:sz w:val="26"/>
          <w:szCs w:val="26"/>
          <w:lang w:val="en-ZA"/>
        </w:rPr>
        <w:t>) as his office number. However, the question is, if he lea</w:t>
      </w:r>
      <w:r w:rsidR="00EA17AE">
        <w:rPr>
          <w:rFonts w:ascii="Arial" w:hAnsi="Arial" w:cs="Arial"/>
          <w:sz w:val="26"/>
          <w:szCs w:val="26"/>
          <w:lang w:val="en-ZA"/>
        </w:rPr>
        <w:t>r</w:t>
      </w:r>
      <w:r w:rsidR="00C70D50">
        <w:rPr>
          <w:rFonts w:ascii="Arial" w:hAnsi="Arial" w:cs="Arial"/>
          <w:sz w:val="26"/>
          <w:szCs w:val="26"/>
          <w:lang w:val="en-ZA"/>
        </w:rPr>
        <w:t xml:space="preserve">nt that his brother was in Mpumalanga, why would he call or tip off police in Cradock? The timeline as to when he got to know that his brother was in Mpumalanga to the time when he was arrested does not seem to add up. </w:t>
      </w:r>
      <w:r w:rsidR="00C2388F">
        <w:rPr>
          <w:rFonts w:ascii="Arial" w:hAnsi="Arial" w:cs="Arial"/>
          <w:sz w:val="26"/>
          <w:szCs w:val="26"/>
          <w:lang w:val="en-ZA"/>
        </w:rPr>
        <w:t>In addition, he has provided the court with records of his telephone calls during the period in question. Why is there no record of calls received in the early hours of the 23 or 24 September 2021 from his brother</w:t>
      </w:r>
      <w:r w:rsidR="0088531D">
        <w:rPr>
          <w:rFonts w:ascii="Arial" w:hAnsi="Arial" w:cs="Arial"/>
          <w:sz w:val="26"/>
          <w:szCs w:val="26"/>
          <w:lang w:val="en-ZA"/>
        </w:rPr>
        <w:t xml:space="preserve"> as he suggests he called him in the early hours of the 23 or 24 of September and he established that he was in Mpumalanga Province.</w:t>
      </w:r>
      <w:r w:rsidR="00C2388F">
        <w:rPr>
          <w:rFonts w:ascii="Arial" w:hAnsi="Arial" w:cs="Arial"/>
          <w:sz w:val="26"/>
          <w:szCs w:val="26"/>
          <w:lang w:val="en-ZA"/>
        </w:rPr>
        <w:t xml:space="preserve"> </w:t>
      </w:r>
    </w:p>
    <w:p w14:paraId="4194DE6B" w14:textId="7E69E478" w:rsidR="00610ABA" w:rsidRDefault="00C85A71" w:rsidP="002646AD">
      <w:pPr>
        <w:spacing w:before="240" w:line="360" w:lineRule="auto"/>
        <w:jc w:val="both"/>
        <w:rPr>
          <w:rFonts w:ascii="Arial" w:hAnsi="Arial" w:cs="Arial"/>
          <w:sz w:val="26"/>
          <w:szCs w:val="26"/>
          <w:lang w:val="en-ZA"/>
        </w:rPr>
      </w:pPr>
      <w:r>
        <w:rPr>
          <w:rFonts w:ascii="Arial" w:hAnsi="Arial" w:cs="Arial"/>
          <w:sz w:val="26"/>
          <w:szCs w:val="26"/>
          <w:lang w:val="en-ZA"/>
        </w:rPr>
        <w:t>[9</w:t>
      </w:r>
      <w:r w:rsidR="00DA122E">
        <w:rPr>
          <w:rFonts w:ascii="Arial" w:hAnsi="Arial" w:cs="Arial"/>
          <w:sz w:val="26"/>
          <w:szCs w:val="26"/>
          <w:lang w:val="en-ZA"/>
        </w:rPr>
        <w:t xml:space="preserve">] </w:t>
      </w:r>
      <w:r w:rsidR="00610ABA">
        <w:rPr>
          <w:rFonts w:ascii="Arial" w:hAnsi="Arial" w:cs="Arial"/>
          <w:sz w:val="26"/>
          <w:szCs w:val="26"/>
          <w:lang w:val="en-ZA"/>
        </w:rPr>
        <w:tab/>
      </w:r>
      <w:r w:rsidR="004D4FDE">
        <w:rPr>
          <w:rFonts w:ascii="Arial" w:hAnsi="Arial" w:cs="Arial"/>
          <w:sz w:val="26"/>
          <w:szCs w:val="26"/>
          <w:lang w:val="en-ZA"/>
        </w:rPr>
        <w:t xml:space="preserve">The fact that the property was used as an instrumentality of an offence is not denied. </w:t>
      </w:r>
      <w:r w:rsidR="00DA122E">
        <w:rPr>
          <w:rFonts w:ascii="Arial" w:hAnsi="Arial" w:cs="Arial"/>
          <w:sz w:val="26"/>
          <w:szCs w:val="26"/>
          <w:lang w:val="en-ZA"/>
        </w:rPr>
        <w:tab/>
      </w:r>
    </w:p>
    <w:p w14:paraId="765CFC6E" w14:textId="6E3C4D7C" w:rsidR="00713D43" w:rsidRPr="005B3FA7" w:rsidRDefault="00C85A71" w:rsidP="002646AD">
      <w:pPr>
        <w:spacing w:before="240" w:line="360" w:lineRule="auto"/>
        <w:jc w:val="both"/>
        <w:rPr>
          <w:rFonts w:ascii="Arial" w:hAnsi="Arial" w:cs="Arial"/>
          <w:sz w:val="22"/>
          <w:szCs w:val="22"/>
          <w:lang w:val="en-ZA"/>
        </w:rPr>
      </w:pPr>
      <w:r>
        <w:rPr>
          <w:rFonts w:ascii="Arial" w:hAnsi="Arial" w:cs="Arial"/>
          <w:sz w:val="26"/>
          <w:szCs w:val="26"/>
          <w:lang w:val="en-ZA"/>
        </w:rPr>
        <w:lastRenderedPageBreak/>
        <w:t>[10</w:t>
      </w:r>
      <w:r w:rsidR="00610ABA">
        <w:rPr>
          <w:rFonts w:ascii="Arial" w:hAnsi="Arial" w:cs="Arial"/>
          <w:sz w:val="26"/>
          <w:szCs w:val="26"/>
          <w:lang w:val="en-ZA"/>
        </w:rPr>
        <w:t xml:space="preserve">] </w:t>
      </w:r>
      <w:r w:rsidR="00610ABA">
        <w:rPr>
          <w:rFonts w:ascii="Arial" w:hAnsi="Arial" w:cs="Arial"/>
          <w:sz w:val="26"/>
          <w:szCs w:val="26"/>
          <w:lang w:val="en-ZA"/>
        </w:rPr>
        <w:tab/>
      </w:r>
      <w:r w:rsidR="004D4FDE">
        <w:rPr>
          <w:rFonts w:ascii="Arial" w:hAnsi="Arial" w:cs="Arial"/>
          <w:sz w:val="26"/>
          <w:szCs w:val="26"/>
          <w:lang w:val="en-ZA"/>
        </w:rPr>
        <w:t>The main thrust of respondent’s case is that he and not his brother in whose name the property is registered owns the motor vehicle. He was not aware that it was to be used as an instrumentality of an offence. In other words, he is an innocent party and had no part in the crime</w:t>
      </w:r>
      <w:r w:rsidR="002C7217">
        <w:rPr>
          <w:rFonts w:ascii="Arial" w:hAnsi="Arial" w:cs="Arial"/>
          <w:sz w:val="26"/>
          <w:szCs w:val="26"/>
          <w:lang w:val="en-ZA"/>
        </w:rPr>
        <w:t xml:space="preserve">. In my view, his case stumbles on the first hurdle, that of being an innocent owner. All respondent needs to do is to satisfy the court on a balance of probabilities that he is the owner </w:t>
      </w:r>
      <w:r w:rsidR="005B3FA7">
        <w:rPr>
          <w:rFonts w:ascii="Arial" w:hAnsi="Arial" w:cs="Arial"/>
          <w:sz w:val="26"/>
          <w:szCs w:val="26"/>
          <w:lang w:val="en-ZA"/>
        </w:rPr>
        <w:t xml:space="preserve">of the property, not his brother </w:t>
      </w:r>
      <w:r w:rsidR="005B3FA7">
        <w:rPr>
          <w:rFonts w:ascii="Arial" w:hAnsi="Arial" w:cs="Arial"/>
          <w:b/>
          <w:sz w:val="26"/>
          <w:szCs w:val="26"/>
          <w:lang w:val="en-ZA"/>
        </w:rPr>
        <w:t>Christopher</w:t>
      </w:r>
      <w:r w:rsidR="005B3FA7">
        <w:rPr>
          <w:rFonts w:ascii="Arial" w:hAnsi="Arial" w:cs="Arial"/>
          <w:sz w:val="26"/>
          <w:szCs w:val="26"/>
          <w:lang w:val="en-ZA"/>
        </w:rPr>
        <w:t>. For the reasons stated earlier, I am not persuaded that he succeeded in doing so</w:t>
      </w:r>
      <w:r w:rsidR="005C5C0A">
        <w:rPr>
          <w:rFonts w:ascii="Arial" w:hAnsi="Arial" w:cs="Arial"/>
          <w:sz w:val="26"/>
          <w:szCs w:val="26"/>
          <w:lang w:val="en-ZA"/>
        </w:rPr>
        <w:t xml:space="preserve"> – showing that he was an innocent owner and therefore has the </w:t>
      </w:r>
      <w:r w:rsidR="005C5C0A">
        <w:rPr>
          <w:rFonts w:ascii="Arial" w:hAnsi="Arial" w:cs="Arial"/>
          <w:i/>
          <w:sz w:val="26"/>
          <w:szCs w:val="26"/>
          <w:lang w:val="en-ZA"/>
        </w:rPr>
        <w:t>locus standi</w:t>
      </w:r>
      <w:r w:rsidR="005C5C0A">
        <w:rPr>
          <w:rFonts w:ascii="Arial" w:hAnsi="Arial" w:cs="Arial"/>
          <w:sz w:val="26"/>
          <w:szCs w:val="26"/>
          <w:lang w:val="en-ZA"/>
        </w:rPr>
        <w:t xml:space="preserve"> to apply for the exclusion of his interest in the property</w:t>
      </w:r>
      <w:r w:rsidR="005B3FA7">
        <w:rPr>
          <w:rFonts w:ascii="Arial" w:hAnsi="Arial" w:cs="Arial"/>
          <w:sz w:val="26"/>
          <w:szCs w:val="26"/>
          <w:lang w:val="en-ZA"/>
        </w:rPr>
        <w:t xml:space="preserve">. </w:t>
      </w:r>
    </w:p>
    <w:p w14:paraId="6CCE88C0" w14:textId="6B56DD15" w:rsidR="00C463B0" w:rsidRPr="00454FDE" w:rsidRDefault="006072BE" w:rsidP="00C222DC">
      <w:pPr>
        <w:spacing w:before="240" w:line="360" w:lineRule="auto"/>
        <w:jc w:val="both"/>
        <w:rPr>
          <w:rFonts w:ascii="Arial" w:hAnsi="Arial" w:cs="Arial"/>
          <w:sz w:val="26"/>
          <w:szCs w:val="26"/>
          <w:lang w:val="en-ZA"/>
        </w:rPr>
      </w:pPr>
      <w:r>
        <w:rPr>
          <w:rFonts w:ascii="Arial" w:hAnsi="Arial" w:cs="Arial"/>
          <w:sz w:val="26"/>
          <w:szCs w:val="26"/>
          <w:lang w:val="en-ZA"/>
        </w:rPr>
        <w:t>[</w:t>
      </w:r>
      <w:r w:rsidR="003705F6">
        <w:rPr>
          <w:rFonts w:ascii="Arial" w:hAnsi="Arial" w:cs="Arial"/>
          <w:sz w:val="26"/>
          <w:szCs w:val="26"/>
          <w:lang w:val="en-ZA"/>
        </w:rPr>
        <w:t>11</w:t>
      </w:r>
      <w:r>
        <w:rPr>
          <w:rFonts w:ascii="Arial" w:hAnsi="Arial" w:cs="Arial"/>
          <w:sz w:val="26"/>
          <w:szCs w:val="26"/>
          <w:lang w:val="en-ZA"/>
        </w:rPr>
        <w:t xml:space="preserve">] </w:t>
      </w:r>
      <w:r>
        <w:rPr>
          <w:rFonts w:ascii="Arial" w:hAnsi="Arial" w:cs="Arial"/>
          <w:sz w:val="26"/>
          <w:szCs w:val="26"/>
          <w:lang w:val="en-ZA"/>
        </w:rPr>
        <w:tab/>
      </w:r>
      <w:r w:rsidR="004B1446">
        <w:rPr>
          <w:rFonts w:ascii="Arial" w:hAnsi="Arial" w:cs="Arial"/>
          <w:sz w:val="26"/>
          <w:szCs w:val="26"/>
          <w:lang w:val="en-ZA"/>
        </w:rPr>
        <w:t xml:space="preserve">The objectives of the </w:t>
      </w:r>
      <w:r w:rsidR="004B1446">
        <w:rPr>
          <w:rFonts w:ascii="Arial" w:hAnsi="Arial" w:cs="Arial"/>
          <w:i/>
          <w:sz w:val="26"/>
          <w:szCs w:val="26"/>
          <w:lang w:val="en-ZA"/>
        </w:rPr>
        <w:t>Prevention of Organised Crime Act</w:t>
      </w:r>
      <w:r w:rsidR="004B1446">
        <w:rPr>
          <w:rFonts w:ascii="Arial" w:hAnsi="Arial" w:cs="Arial"/>
          <w:sz w:val="26"/>
          <w:szCs w:val="26"/>
          <w:lang w:val="en-ZA"/>
        </w:rPr>
        <w:t xml:space="preserve"> are </w:t>
      </w:r>
      <w:r w:rsidR="00454FDE">
        <w:rPr>
          <w:rFonts w:ascii="Arial" w:hAnsi="Arial" w:cs="Arial"/>
          <w:sz w:val="26"/>
          <w:szCs w:val="26"/>
          <w:lang w:val="en-ZA"/>
        </w:rPr>
        <w:t xml:space="preserve">clear. They are </w:t>
      </w:r>
      <w:r w:rsidR="00454FDE">
        <w:rPr>
          <w:rFonts w:ascii="Arial" w:hAnsi="Arial" w:cs="Arial"/>
          <w:i/>
          <w:sz w:val="26"/>
          <w:szCs w:val="26"/>
          <w:lang w:val="en-ZA"/>
        </w:rPr>
        <w:t>inter alia</w:t>
      </w:r>
      <w:r w:rsidR="00454FDE">
        <w:rPr>
          <w:rFonts w:ascii="Arial" w:hAnsi="Arial" w:cs="Arial"/>
          <w:sz w:val="26"/>
          <w:szCs w:val="26"/>
          <w:lang w:val="en-ZA"/>
        </w:rPr>
        <w:t xml:space="preserve"> the </w:t>
      </w:r>
      <w:r w:rsidR="00C2388F">
        <w:rPr>
          <w:rFonts w:ascii="Arial" w:hAnsi="Arial" w:cs="Arial"/>
          <w:sz w:val="26"/>
          <w:szCs w:val="26"/>
          <w:lang w:val="en-ZA"/>
        </w:rPr>
        <w:t>civil</w:t>
      </w:r>
      <w:r w:rsidR="00454FDE">
        <w:rPr>
          <w:rFonts w:ascii="Arial" w:hAnsi="Arial" w:cs="Arial"/>
          <w:sz w:val="26"/>
          <w:szCs w:val="26"/>
          <w:lang w:val="en-ZA"/>
        </w:rPr>
        <w:t xml:space="preserve"> forfeiture of property that has been used to commit an offence. </w:t>
      </w:r>
    </w:p>
    <w:p w14:paraId="4778BCBC" w14:textId="77777777" w:rsidR="006072E1" w:rsidRDefault="00C463B0" w:rsidP="00F45C84">
      <w:pPr>
        <w:spacing w:before="240" w:line="360" w:lineRule="auto"/>
        <w:jc w:val="both"/>
        <w:rPr>
          <w:rFonts w:ascii="Arial" w:hAnsi="Arial" w:cs="Arial"/>
          <w:sz w:val="26"/>
          <w:szCs w:val="26"/>
          <w:lang w:val="en-ZA"/>
        </w:rPr>
      </w:pPr>
      <w:r w:rsidRPr="00C222DC">
        <w:rPr>
          <w:rFonts w:ascii="Arial" w:hAnsi="Arial" w:cs="Arial"/>
          <w:sz w:val="26"/>
          <w:szCs w:val="26"/>
          <w:lang w:val="en-ZA"/>
        </w:rPr>
        <w:t>[</w:t>
      </w:r>
      <w:r w:rsidR="003705F6">
        <w:rPr>
          <w:rFonts w:ascii="Arial" w:hAnsi="Arial" w:cs="Arial"/>
          <w:sz w:val="26"/>
          <w:szCs w:val="26"/>
          <w:lang w:val="en-ZA"/>
        </w:rPr>
        <w:t>12</w:t>
      </w:r>
      <w:r w:rsidRPr="00C222DC">
        <w:rPr>
          <w:rFonts w:ascii="Arial" w:hAnsi="Arial" w:cs="Arial"/>
          <w:sz w:val="26"/>
          <w:szCs w:val="26"/>
          <w:lang w:val="en-ZA"/>
        </w:rPr>
        <w:t xml:space="preserve">] </w:t>
      </w:r>
      <w:r w:rsidRPr="00C222DC">
        <w:rPr>
          <w:rFonts w:ascii="Arial" w:hAnsi="Arial" w:cs="Arial"/>
          <w:sz w:val="26"/>
          <w:szCs w:val="26"/>
          <w:lang w:val="en-ZA"/>
        </w:rPr>
        <w:tab/>
      </w:r>
      <w:r w:rsidR="00454FDE">
        <w:rPr>
          <w:rFonts w:ascii="Arial" w:hAnsi="Arial" w:cs="Arial"/>
          <w:sz w:val="26"/>
          <w:szCs w:val="26"/>
          <w:lang w:val="en-ZA"/>
        </w:rPr>
        <w:t>It is trite that the Act (</w:t>
      </w:r>
      <w:r w:rsidR="00454FDE">
        <w:rPr>
          <w:rFonts w:ascii="Arial" w:hAnsi="Arial" w:cs="Arial"/>
          <w:i/>
          <w:sz w:val="26"/>
          <w:szCs w:val="26"/>
          <w:lang w:val="en-ZA"/>
        </w:rPr>
        <w:t>POCA</w:t>
      </w:r>
      <w:r w:rsidR="00454FDE">
        <w:rPr>
          <w:rFonts w:ascii="Arial" w:hAnsi="Arial" w:cs="Arial"/>
          <w:sz w:val="26"/>
          <w:szCs w:val="26"/>
          <w:lang w:val="en-ZA"/>
        </w:rPr>
        <w:t>) is an important tool in achieving the goal of reducing organised crime.</w:t>
      </w:r>
      <w:r w:rsidR="00454FDE">
        <w:rPr>
          <w:rStyle w:val="FootnoteReference"/>
          <w:rFonts w:ascii="Arial" w:hAnsi="Arial" w:cs="Arial"/>
          <w:sz w:val="26"/>
          <w:szCs w:val="26"/>
          <w:lang w:val="en-ZA"/>
        </w:rPr>
        <w:footnoteReference w:id="2"/>
      </w:r>
      <w:r w:rsidR="00454FDE">
        <w:rPr>
          <w:rFonts w:ascii="Arial" w:hAnsi="Arial" w:cs="Arial"/>
          <w:sz w:val="26"/>
          <w:szCs w:val="26"/>
          <w:lang w:val="en-ZA"/>
        </w:rPr>
        <w:t xml:space="preserve"> In </w:t>
      </w:r>
      <w:r w:rsidR="00454FDE">
        <w:rPr>
          <w:rFonts w:ascii="Arial" w:hAnsi="Arial" w:cs="Arial"/>
          <w:b/>
          <w:i/>
          <w:sz w:val="26"/>
          <w:szCs w:val="26"/>
          <w:lang w:val="en-ZA"/>
        </w:rPr>
        <w:t>First National Bank of SA Ltd t/a Wesbank v Commissioner, South African Revenue Service and Another</w:t>
      </w:r>
      <w:r w:rsidR="00454FDE" w:rsidRPr="006072E1">
        <w:rPr>
          <w:rStyle w:val="FootnoteReference"/>
          <w:rFonts w:ascii="Arial" w:hAnsi="Arial" w:cs="Arial"/>
          <w:sz w:val="26"/>
          <w:szCs w:val="26"/>
          <w:lang w:val="en-ZA"/>
        </w:rPr>
        <w:footnoteReference w:id="3"/>
      </w:r>
      <w:r w:rsidR="006072E1">
        <w:rPr>
          <w:rFonts w:ascii="Arial" w:hAnsi="Arial" w:cs="Arial"/>
          <w:b/>
          <w:i/>
          <w:sz w:val="26"/>
          <w:szCs w:val="26"/>
          <w:lang w:val="en-ZA"/>
        </w:rPr>
        <w:t xml:space="preserve"> </w:t>
      </w:r>
      <w:r w:rsidR="006072E1">
        <w:rPr>
          <w:rFonts w:ascii="Arial" w:hAnsi="Arial" w:cs="Arial"/>
          <w:sz w:val="26"/>
          <w:szCs w:val="26"/>
          <w:lang w:val="en-ZA"/>
        </w:rPr>
        <w:t>the following was stated regarding deprivation of one of his property through confiscation orders or the proportionality thereof:</w:t>
      </w:r>
    </w:p>
    <w:p w14:paraId="29B9F690" w14:textId="7562BC55" w:rsidR="006072E1" w:rsidRPr="00955A0C" w:rsidRDefault="006072E1" w:rsidP="00F45C84">
      <w:pPr>
        <w:spacing w:before="240" w:line="360" w:lineRule="auto"/>
        <w:jc w:val="both"/>
        <w:rPr>
          <w:rFonts w:ascii="Arial" w:hAnsi="Arial" w:cs="Arial"/>
          <w:sz w:val="22"/>
          <w:szCs w:val="22"/>
          <w:lang w:val="en-ZA"/>
        </w:rPr>
      </w:pPr>
      <w:r w:rsidRPr="00955A0C">
        <w:rPr>
          <w:rFonts w:ascii="Arial" w:hAnsi="Arial" w:cs="Arial"/>
          <w:sz w:val="22"/>
          <w:szCs w:val="22"/>
          <w:lang w:val="en-ZA"/>
        </w:rPr>
        <w:t>“</w:t>
      </w:r>
      <w:r w:rsidR="00DE1F14" w:rsidRPr="00955A0C">
        <w:rPr>
          <w:rFonts w:ascii="Arial" w:hAnsi="Arial" w:cs="Arial"/>
          <w:sz w:val="22"/>
          <w:szCs w:val="22"/>
          <w:lang w:val="en-ZA"/>
        </w:rPr>
        <w:t xml:space="preserve">[98] The second is that, for the validity of such deprivation, there must be an appropriate relationship between means and ends, between the sacrifice the individual is asked to make and the public purpose this is intended to serve. It is one that is not limited to an enquiry into mere rationality, but is less strict than a full and exacting proportionality examination. Moreover, the requirement of such an appropriate relationship between means and ends is viewed as methodologically sound, respectful of the separation of powers between Judiciary and Legislature (in the case of the United Kingdom between Judiciary and Executive) and suitably flexible to cover all situations. It matters not whether </w:t>
      </w:r>
      <w:r w:rsidR="00955A0C" w:rsidRPr="00955A0C">
        <w:rPr>
          <w:rFonts w:ascii="Arial" w:hAnsi="Arial" w:cs="Arial"/>
          <w:sz w:val="22"/>
          <w:szCs w:val="22"/>
          <w:lang w:val="en-ZA"/>
        </w:rPr>
        <w:t xml:space="preserve">one labels such an approach an ‘extended rationality’ test or a ‘restricted proportionality’ test. Nor does it matter that the relationship between means and ends is labelled ‘a reasonably proportional’ consequence, or </w:t>
      </w:r>
      <w:r w:rsidR="00955A0C" w:rsidRPr="00955A0C">
        <w:rPr>
          <w:rFonts w:ascii="Arial" w:hAnsi="Arial" w:cs="Arial"/>
          <w:sz w:val="22"/>
          <w:szCs w:val="22"/>
          <w:lang w:val="en-ZA"/>
        </w:rPr>
        <w:lastRenderedPageBreak/>
        <w:t>‘roughly proportional’, or ‘appropriate and adapted’ or whether the consequence is called ‘reasonable’ or ‘a fair balance between the public interest served and the property interest affected’.”</w:t>
      </w:r>
    </w:p>
    <w:p w14:paraId="085D1FFA" w14:textId="7310A3A6" w:rsidR="00C222DC" w:rsidRPr="00454FDE" w:rsidRDefault="006072E1" w:rsidP="00F45C84">
      <w:pPr>
        <w:spacing w:before="240" w:line="360" w:lineRule="auto"/>
        <w:jc w:val="both"/>
        <w:rPr>
          <w:rFonts w:ascii="Arial" w:hAnsi="Arial" w:cs="Arial"/>
          <w:sz w:val="26"/>
          <w:szCs w:val="26"/>
          <w:lang w:val="en-ZA"/>
        </w:rPr>
      </w:pPr>
      <w:r>
        <w:rPr>
          <w:rFonts w:ascii="Arial" w:hAnsi="Arial" w:cs="Arial"/>
          <w:sz w:val="26"/>
          <w:szCs w:val="26"/>
          <w:lang w:val="en-ZA"/>
        </w:rPr>
        <w:t>In</w:t>
      </w:r>
      <w:r w:rsidR="00C2388F">
        <w:rPr>
          <w:rFonts w:ascii="Arial" w:hAnsi="Arial" w:cs="Arial"/>
          <w:sz w:val="26"/>
          <w:szCs w:val="26"/>
          <w:lang w:val="en-ZA"/>
        </w:rPr>
        <w:t xml:space="preserve"> the</w:t>
      </w:r>
      <w:r>
        <w:rPr>
          <w:rFonts w:ascii="Arial" w:hAnsi="Arial" w:cs="Arial"/>
          <w:sz w:val="26"/>
          <w:szCs w:val="26"/>
          <w:lang w:val="en-ZA"/>
        </w:rPr>
        <w:t xml:space="preserve"> </w:t>
      </w:r>
      <w:r>
        <w:rPr>
          <w:rFonts w:ascii="Arial" w:hAnsi="Arial" w:cs="Arial"/>
          <w:b/>
          <w:i/>
          <w:sz w:val="26"/>
          <w:szCs w:val="26"/>
          <w:lang w:val="en-ZA"/>
        </w:rPr>
        <w:t>P</w:t>
      </w:r>
      <w:r w:rsidR="00DE1F14">
        <w:rPr>
          <w:rFonts w:ascii="Arial" w:hAnsi="Arial" w:cs="Arial"/>
          <w:b/>
          <w:i/>
          <w:sz w:val="26"/>
          <w:szCs w:val="26"/>
          <w:lang w:val="en-ZA"/>
        </w:rPr>
        <w:t>rophet</w:t>
      </w:r>
      <w:r>
        <w:rPr>
          <w:rFonts w:ascii="Arial" w:hAnsi="Arial" w:cs="Arial"/>
          <w:sz w:val="26"/>
          <w:szCs w:val="26"/>
          <w:lang w:val="en-ZA"/>
        </w:rPr>
        <w:t xml:space="preserve"> matter </w:t>
      </w:r>
      <w:r>
        <w:rPr>
          <w:rFonts w:ascii="Arial" w:hAnsi="Arial" w:cs="Arial"/>
          <w:i/>
          <w:sz w:val="26"/>
          <w:szCs w:val="26"/>
          <w:lang w:val="en-ZA"/>
        </w:rPr>
        <w:t>supra</w:t>
      </w:r>
      <w:r>
        <w:rPr>
          <w:rFonts w:ascii="Arial" w:hAnsi="Arial" w:cs="Arial"/>
          <w:sz w:val="26"/>
          <w:szCs w:val="26"/>
          <w:lang w:val="en-ZA"/>
        </w:rPr>
        <w:t xml:space="preserve">, at page 193 D-E, it was stated that the scheme of </w:t>
      </w:r>
      <w:r>
        <w:rPr>
          <w:rFonts w:ascii="Arial" w:hAnsi="Arial" w:cs="Arial"/>
          <w:i/>
          <w:sz w:val="26"/>
          <w:szCs w:val="26"/>
          <w:lang w:val="en-ZA"/>
        </w:rPr>
        <w:t>POCA</w:t>
      </w:r>
      <w:r>
        <w:rPr>
          <w:rFonts w:ascii="Arial" w:hAnsi="Arial" w:cs="Arial"/>
          <w:sz w:val="26"/>
          <w:szCs w:val="26"/>
          <w:lang w:val="en-ZA"/>
        </w:rPr>
        <w:t xml:space="preserve"> seeks to ensure that no person convicted of an offence benefits from its fruits and to ensure that property used as an instrumentality of an offence is forfeited.  </w:t>
      </w:r>
      <w:r>
        <w:rPr>
          <w:rFonts w:ascii="Arial" w:hAnsi="Arial" w:cs="Arial"/>
          <w:b/>
          <w:i/>
          <w:sz w:val="26"/>
          <w:szCs w:val="26"/>
          <w:lang w:val="en-ZA"/>
        </w:rPr>
        <w:t xml:space="preserve"> </w:t>
      </w:r>
    </w:p>
    <w:p w14:paraId="29245183" w14:textId="77777777" w:rsidR="00C2388F" w:rsidRDefault="003705F6" w:rsidP="00F45C84">
      <w:pPr>
        <w:spacing w:before="240" w:line="360" w:lineRule="auto"/>
        <w:jc w:val="both"/>
        <w:rPr>
          <w:rFonts w:ascii="Arial" w:hAnsi="Arial" w:cs="Arial"/>
          <w:sz w:val="26"/>
          <w:szCs w:val="26"/>
          <w:lang w:val="en-ZA"/>
        </w:rPr>
      </w:pPr>
      <w:r w:rsidRPr="006072E1">
        <w:rPr>
          <w:rFonts w:ascii="Arial" w:hAnsi="Arial" w:cs="Arial"/>
          <w:sz w:val="26"/>
          <w:szCs w:val="26"/>
          <w:lang w:val="en-ZA"/>
        </w:rPr>
        <w:t>[13</w:t>
      </w:r>
      <w:r w:rsidR="00225EDB" w:rsidRPr="006072E1">
        <w:rPr>
          <w:rFonts w:ascii="Arial" w:hAnsi="Arial" w:cs="Arial"/>
          <w:sz w:val="26"/>
          <w:szCs w:val="26"/>
          <w:lang w:val="en-ZA"/>
        </w:rPr>
        <w:t xml:space="preserve">] </w:t>
      </w:r>
      <w:r w:rsidR="00225EDB" w:rsidRPr="006072E1">
        <w:rPr>
          <w:rFonts w:ascii="Arial" w:hAnsi="Arial" w:cs="Arial"/>
          <w:sz w:val="26"/>
          <w:szCs w:val="26"/>
          <w:lang w:val="en-ZA"/>
        </w:rPr>
        <w:tab/>
      </w:r>
      <w:r w:rsidR="006072E1">
        <w:rPr>
          <w:rFonts w:ascii="Arial" w:hAnsi="Arial" w:cs="Arial"/>
          <w:sz w:val="26"/>
          <w:szCs w:val="26"/>
          <w:lang w:val="en-ZA"/>
        </w:rPr>
        <w:t xml:space="preserve">The drugs that were found concealed inside the door panel of the property and inside the spare wheel thereof is said to have an estimated value of R26 670.00. I have already </w:t>
      </w:r>
      <w:r w:rsidR="009D2B5C">
        <w:rPr>
          <w:rFonts w:ascii="Arial" w:hAnsi="Arial" w:cs="Arial"/>
          <w:sz w:val="26"/>
          <w:szCs w:val="26"/>
          <w:lang w:val="en-ZA"/>
        </w:rPr>
        <w:t>alluded to the evidence showing that the motor vehicle could not have been R300 000.00 and alluded to its probable value. I do not think that the forfeiture order in this regard is</w:t>
      </w:r>
      <w:r w:rsidR="00C2388F">
        <w:rPr>
          <w:rFonts w:ascii="Arial" w:hAnsi="Arial" w:cs="Arial"/>
          <w:sz w:val="26"/>
          <w:szCs w:val="26"/>
          <w:lang w:val="en-ZA"/>
        </w:rPr>
        <w:t xml:space="preserve"> not</w:t>
      </w:r>
      <w:r w:rsidR="009D2B5C">
        <w:rPr>
          <w:rFonts w:ascii="Arial" w:hAnsi="Arial" w:cs="Arial"/>
          <w:sz w:val="26"/>
          <w:szCs w:val="26"/>
          <w:lang w:val="en-ZA"/>
        </w:rPr>
        <w:t xml:space="preserve"> proportionate to the purpose for which it is meant. </w:t>
      </w:r>
    </w:p>
    <w:p w14:paraId="0F4FFDA6" w14:textId="1114A949" w:rsidR="00225EDB" w:rsidRDefault="00C2388F" w:rsidP="00F45C84">
      <w:pPr>
        <w:spacing w:before="240" w:line="360" w:lineRule="auto"/>
        <w:jc w:val="both"/>
        <w:rPr>
          <w:rFonts w:ascii="Arial" w:hAnsi="Arial" w:cs="Arial"/>
          <w:sz w:val="26"/>
          <w:szCs w:val="26"/>
          <w:lang w:val="en-ZA"/>
        </w:rPr>
      </w:pPr>
      <w:r>
        <w:rPr>
          <w:rFonts w:ascii="Arial" w:hAnsi="Arial" w:cs="Arial"/>
          <w:sz w:val="26"/>
          <w:szCs w:val="26"/>
          <w:lang w:val="en-ZA"/>
        </w:rPr>
        <w:t xml:space="preserve">[14] </w:t>
      </w:r>
      <w:r>
        <w:rPr>
          <w:rFonts w:ascii="Arial" w:hAnsi="Arial" w:cs="Arial"/>
          <w:sz w:val="26"/>
          <w:szCs w:val="26"/>
          <w:lang w:val="en-ZA"/>
        </w:rPr>
        <w:tab/>
      </w:r>
      <w:r w:rsidR="009D2B5C">
        <w:rPr>
          <w:rFonts w:ascii="Arial" w:hAnsi="Arial" w:cs="Arial"/>
          <w:sz w:val="26"/>
          <w:szCs w:val="26"/>
          <w:lang w:val="en-ZA"/>
        </w:rPr>
        <w:t xml:space="preserve">I have been urged to order that respondent pays costs of the application including those that were reserved previously. I propose not to make an order for costs. </w:t>
      </w:r>
      <w:r w:rsidR="009D2B5C">
        <w:rPr>
          <w:rFonts w:ascii="Arial" w:hAnsi="Arial" w:cs="Arial"/>
          <w:i/>
          <w:sz w:val="26"/>
          <w:szCs w:val="26"/>
          <w:lang w:val="en-ZA"/>
        </w:rPr>
        <w:t xml:space="preserve">Section 57 (5) </w:t>
      </w:r>
      <w:r w:rsidR="009D2B5C">
        <w:rPr>
          <w:rFonts w:ascii="Arial" w:hAnsi="Arial" w:cs="Arial"/>
          <w:sz w:val="26"/>
          <w:szCs w:val="26"/>
          <w:lang w:val="en-ZA"/>
        </w:rPr>
        <w:t>of the Act provide that:</w:t>
      </w:r>
    </w:p>
    <w:p w14:paraId="2CF91715" w14:textId="10603BE8" w:rsidR="009D2B5C" w:rsidRPr="00A31524" w:rsidRDefault="009D2B5C" w:rsidP="00F45C84">
      <w:pPr>
        <w:spacing w:before="240" w:line="360" w:lineRule="auto"/>
        <w:jc w:val="both"/>
        <w:rPr>
          <w:rFonts w:ascii="Arial" w:hAnsi="Arial" w:cs="Arial"/>
          <w:b/>
          <w:sz w:val="22"/>
          <w:szCs w:val="22"/>
          <w:lang w:val="en-ZA"/>
        </w:rPr>
      </w:pPr>
      <w:r w:rsidRPr="00A31524">
        <w:rPr>
          <w:rFonts w:ascii="Arial" w:hAnsi="Arial" w:cs="Arial"/>
          <w:sz w:val="22"/>
          <w:szCs w:val="22"/>
          <w:lang w:val="en-ZA"/>
        </w:rPr>
        <w:t>“</w:t>
      </w:r>
      <w:r w:rsidRPr="00A31524">
        <w:rPr>
          <w:rFonts w:ascii="Arial" w:hAnsi="Arial" w:cs="Arial"/>
          <w:b/>
          <w:sz w:val="22"/>
          <w:szCs w:val="22"/>
          <w:lang w:val="en-ZA"/>
        </w:rPr>
        <w:t>57 Fulfilment of forfeiture order</w:t>
      </w:r>
    </w:p>
    <w:p w14:paraId="56E6DA51" w14:textId="46D300C3" w:rsidR="009D2B5C" w:rsidRPr="00A31524" w:rsidRDefault="009D2B5C" w:rsidP="009D2B5C">
      <w:pPr>
        <w:pStyle w:val="ListParagraph"/>
        <w:numPr>
          <w:ilvl w:val="0"/>
          <w:numId w:val="41"/>
        </w:numPr>
        <w:spacing w:before="240" w:line="360" w:lineRule="auto"/>
        <w:jc w:val="both"/>
        <w:rPr>
          <w:rFonts w:ascii="Arial" w:hAnsi="Arial" w:cs="Arial"/>
          <w:sz w:val="22"/>
          <w:szCs w:val="22"/>
          <w:lang w:val="en-ZA"/>
        </w:rPr>
      </w:pPr>
      <w:r w:rsidRPr="00A31524">
        <w:rPr>
          <w:rFonts w:ascii="Arial" w:hAnsi="Arial" w:cs="Arial"/>
          <w:sz w:val="22"/>
          <w:szCs w:val="22"/>
          <w:lang w:val="en-ZA"/>
        </w:rPr>
        <w:t>The expenses incurred in connection with the forfeiture and the sale, including expenses of seizure, maintenance and custody of the property pending its disposition, advertising and court costs</w:t>
      </w:r>
      <w:r w:rsidR="00A31524" w:rsidRPr="00A31524">
        <w:rPr>
          <w:rFonts w:ascii="Arial" w:hAnsi="Arial" w:cs="Arial"/>
          <w:sz w:val="22"/>
          <w:szCs w:val="22"/>
          <w:lang w:val="en-ZA"/>
        </w:rPr>
        <w:t xml:space="preserve"> shall be defrayed out of moneys appropriated by Parliament for that purpose.”</w:t>
      </w:r>
    </w:p>
    <w:p w14:paraId="27D10FFC" w14:textId="1523B548" w:rsidR="00A31524" w:rsidRDefault="00C2388F" w:rsidP="00A31524">
      <w:pPr>
        <w:spacing w:before="240" w:line="360" w:lineRule="auto"/>
        <w:jc w:val="both"/>
        <w:rPr>
          <w:rFonts w:ascii="Arial" w:hAnsi="Arial" w:cs="Arial"/>
          <w:b/>
          <w:sz w:val="26"/>
          <w:szCs w:val="26"/>
          <w:lang w:val="en-ZA"/>
        </w:rPr>
      </w:pPr>
      <w:r>
        <w:rPr>
          <w:rFonts w:ascii="Arial" w:hAnsi="Arial" w:cs="Arial"/>
          <w:b/>
          <w:sz w:val="26"/>
          <w:szCs w:val="26"/>
          <w:lang w:val="en-ZA"/>
        </w:rPr>
        <w:t>[15</w:t>
      </w:r>
      <w:r w:rsidR="00A31524" w:rsidRPr="00955A0C">
        <w:rPr>
          <w:rFonts w:ascii="Arial" w:hAnsi="Arial" w:cs="Arial"/>
          <w:b/>
          <w:sz w:val="26"/>
          <w:szCs w:val="26"/>
          <w:lang w:val="en-ZA"/>
        </w:rPr>
        <w:t xml:space="preserve">] </w:t>
      </w:r>
      <w:r w:rsidR="00A31524" w:rsidRPr="00955A0C">
        <w:rPr>
          <w:rFonts w:ascii="Arial" w:hAnsi="Arial" w:cs="Arial"/>
          <w:b/>
          <w:sz w:val="26"/>
          <w:szCs w:val="26"/>
          <w:lang w:val="en-ZA"/>
        </w:rPr>
        <w:tab/>
        <w:t>In the result, the following order will issue:</w:t>
      </w:r>
    </w:p>
    <w:p w14:paraId="29C6D204" w14:textId="5715E3AF" w:rsidR="009D7E7F" w:rsidRDefault="009D7E7F" w:rsidP="00A31524">
      <w:pPr>
        <w:spacing w:before="240" w:line="360" w:lineRule="auto"/>
        <w:jc w:val="both"/>
        <w:rPr>
          <w:rFonts w:ascii="Arial" w:hAnsi="Arial" w:cs="Arial"/>
          <w:b/>
          <w:sz w:val="26"/>
          <w:szCs w:val="26"/>
          <w:lang w:val="en-ZA"/>
        </w:rPr>
      </w:pPr>
      <w:r>
        <w:rPr>
          <w:rFonts w:ascii="Arial" w:hAnsi="Arial" w:cs="Arial"/>
          <w:b/>
          <w:sz w:val="26"/>
          <w:szCs w:val="26"/>
          <w:lang w:val="en-ZA"/>
        </w:rPr>
        <w:t>1. The following property namely, a white Nissan Micra motor vehicle wit</w:t>
      </w:r>
      <w:r w:rsidR="003D17E5">
        <w:rPr>
          <w:rFonts w:ascii="Arial" w:hAnsi="Arial" w:cs="Arial"/>
          <w:b/>
          <w:sz w:val="26"/>
          <w:szCs w:val="26"/>
          <w:lang w:val="en-ZA"/>
        </w:rPr>
        <w:t>h registration number […]</w:t>
      </w:r>
      <w:r>
        <w:rPr>
          <w:rFonts w:ascii="Arial" w:hAnsi="Arial" w:cs="Arial"/>
          <w:b/>
          <w:sz w:val="26"/>
          <w:szCs w:val="26"/>
          <w:lang w:val="en-ZA"/>
        </w:rPr>
        <w:t>, chassis number MDHFBUK13Z0521037 and engine number HR12802282B seized on 24 September 2022 under Cradock CAS 285/09/2022 (the property), be and is hereby forfeited to the state in terms of Section 5</w:t>
      </w:r>
      <w:r w:rsidR="00C2388F">
        <w:rPr>
          <w:rFonts w:ascii="Arial" w:hAnsi="Arial" w:cs="Arial"/>
          <w:b/>
          <w:sz w:val="26"/>
          <w:szCs w:val="26"/>
          <w:lang w:val="en-ZA"/>
        </w:rPr>
        <w:t>0</w:t>
      </w:r>
      <w:r>
        <w:rPr>
          <w:rFonts w:ascii="Arial" w:hAnsi="Arial" w:cs="Arial"/>
          <w:b/>
          <w:sz w:val="26"/>
          <w:szCs w:val="26"/>
          <w:lang w:val="en-ZA"/>
        </w:rPr>
        <w:t xml:space="preserve"> (a) of the Prevention of Organise Crime Act 121 of 1998 (POCA).</w:t>
      </w:r>
    </w:p>
    <w:p w14:paraId="6FDB0C78" w14:textId="5E8D9CA3" w:rsidR="009D7E7F" w:rsidRDefault="009D7E7F" w:rsidP="00A31524">
      <w:pPr>
        <w:spacing w:before="240" w:line="360" w:lineRule="auto"/>
        <w:jc w:val="both"/>
        <w:rPr>
          <w:rFonts w:ascii="Arial" w:hAnsi="Arial" w:cs="Arial"/>
          <w:b/>
          <w:sz w:val="26"/>
          <w:szCs w:val="26"/>
          <w:lang w:val="en-ZA"/>
        </w:rPr>
      </w:pPr>
      <w:r>
        <w:rPr>
          <w:rFonts w:ascii="Arial" w:hAnsi="Arial" w:cs="Arial"/>
          <w:b/>
          <w:sz w:val="26"/>
          <w:szCs w:val="26"/>
          <w:lang w:val="en-ZA"/>
        </w:rPr>
        <w:lastRenderedPageBreak/>
        <w:t xml:space="preserve">2. </w:t>
      </w:r>
      <w:r w:rsidR="00C2388F">
        <w:rPr>
          <w:rFonts w:ascii="Arial" w:hAnsi="Arial" w:cs="Arial"/>
          <w:b/>
          <w:sz w:val="26"/>
          <w:szCs w:val="26"/>
          <w:lang w:val="en-ZA"/>
        </w:rPr>
        <w:t>Mr</w:t>
      </w:r>
      <w:r>
        <w:rPr>
          <w:rFonts w:ascii="Arial" w:hAnsi="Arial" w:cs="Arial"/>
          <w:b/>
          <w:sz w:val="26"/>
          <w:szCs w:val="26"/>
          <w:lang w:val="en-ZA"/>
        </w:rPr>
        <w:t xml:space="preserve"> Lungelo Matiwane of Michael James Umgalelo, </w:t>
      </w:r>
      <w:r w:rsidR="00E54008">
        <w:rPr>
          <w:rFonts w:ascii="Arial" w:hAnsi="Arial" w:cs="Arial"/>
          <w:b/>
          <w:sz w:val="26"/>
          <w:szCs w:val="26"/>
          <w:lang w:val="en-ZA"/>
        </w:rPr>
        <w:t>the</w:t>
      </w:r>
      <w:r>
        <w:rPr>
          <w:rFonts w:ascii="Arial" w:hAnsi="Arial" w:cs="Arial"/>
          <w:b/>
          <w:sz w:val="26"/>
          <w:szCs w:val="26"/>
          <w:lang w:val="en-ZA"/>
        </w:rPr>
        <w:t xml:space="preserve"> Auctioneer</w:t>
      </w:r>
      <w:r w:rsidR="00E54008">
        <w:rPr>
          <w:rFonts w:ascii="Arial" w:hAnsi="Arial" w:cs="Arial"/>
          <w:b/>
          <w:sz w:val="26"/>
          <w:szCs w:val="26"/>
          <w:lang w:val="en-ZA"/>
        </w:rPr>
        <w:t xml:space="preserve"> who was</w:t>
      </w:r>
      <w:r>
        <w:rPr>
          <w:rFonts w:ascii="Arial" w:hAnsi="Arial" w:cs="Arial"/>
          <w:b/>
          <w:sz w:val="26"/>
          <w:szCs w:val="26"/>
          <w:lang w:val="en-ZA"/>
        </w:rPr>
        <w:t xml:space="preserve"> appointed in terms of the Preservation Order</w:t>
      </w:r>
      <w:r w:rsidR="00E54008">
        <w:rPr>
          <w:rFonts w:ascii="Arial" w:hAnsi="Arial" w:cs="Arial"/>
          <w:b/>
          <w:sz w:val="26"/>
          <w:szCs w:val="26"/>
          <w:lang w:val="en-ZA"/>
        </w:rPr>
        <w:t xml:space="preserve">, </w:t>
      </w:r>
      <w:r>
        <w:rPr>
          <w:rFonts w:ascii="Arial" w:hAnsi="Arial" w:cs="Arial"/>
          <w:b/>
          <w:sz w:val="26"/>
          <w:szCs w:val="26"/>
          <w:lang w:val="en-ZA"/>
        </w:rPr>
        <w:t>shall cause the property to be sold and cash to be deposited into the Criminal Asset Recovery Account</w:t>
      </w:r>
      <w:r w:rsidR="003D17E5">
        <w:rPr>
          <w:rFonts w:ascii="Arial" w:hAnsi="Arial" w:cs="Arial"/>
          <w:b/>
          <w:sz w:val="26"/>
          <w:szCs w:val="26"/>
          <w:lang w:val="en-ZA"/>
        </w:rPr>
        <w:t xml:space="preserve"> (with account number […]</w:t>
      </w:r>
      <w:r>
        <w:rPr>
          <w:rFonts w:ascii="Arial" w:hAnsi="Arial" w:cs="Arial"/>
          <w:b/>
          <w:sz w:val="26"/>
          <w:szCs w:val="26"/>
          <w:lang w:val="en-ZA"/>
        </w:rPr>
        <w:t xml:space="preserve"> held at the Reserve Bank</w:t>
      </w:r>
      <w:r w:rsidR="00E54008">
        <w:rPr>
          <w:rFonts w:ascii="Arial" w:hAnsi="Arial" w:cs="Arial"/>
          <w:b/>
          <w:sz w:val="26"/>
          <w:szCs w:val="26"/>
          <w:lang w:val="en-ZA"/>
        </w:rPr>
        <w:t>)</w:t>
      </w:r>
      <w:r>
        <w:rPr>
          <w:rFonts w:ascii="Arial" w:hAnsi="Arial" w:cs="Arial"/>
          <w:b/>
          <w:sz w:val="26"/>
          <w:szCs w:val="26"/>
          <w:lang w:val="en-ZA"/>
        </w:rPr>
        <w:t xml:space="preserve"> within 20 days after service of thi</w:t>
      </w:r>
      <w:r w:rsidR="00E54008">
        <w:rPr>
          <w:rFonts w:ascii="Arial" w:hAnsi="Arial" w:cs="Arial"/>
          <w:b/>
          <w:sz w:val="26"/>
          <w:szCs w:val="26"/>
          <w:lang w:val="en-ZA"/>
        </w:rPr>
        <w:t>s</w:t>
      </w:r>
      <w:r>
        <w:rPr>
          <w:rFonts w:ascii="Arial" w:hAnsi="Arial" w:cs="Arial"/>
          <w:b/>
          <w:sz w:val="26"/>
          <w:szCs w:val="26"/>
          <w:lang w:val="en-ZA"/>
        </w:rPr>
        <w:t xml:space="preserve"> </w:t>
      </w:r>
      <w:r w:rsidR="00E54008">
        <w:rPr>
          <w:rFonts w:ascii="Arial" w:hAnsi="Arial" w:cs="Arial"/>
          <w:b/>
          <w:sz w:val="26"/>
          <w:szCs w:val="26"/>
          <w:lang w:val="en-ZA"/>
        </w:rPr>
        <w:t>o</w:t>
      </w:r>
      <w:r>
        <w:rPr>
          <w:rFonts w:ascii="Arial" w:hAnsi="Arial" w:cs="Arial"/>
          <w:b/>
          <w:sz w:val="26"/>
          <w:szCs w:val="26"/>
          <w:lang w:val="en-ZA"/>
        </w:rPr>
        <w:t>rder on</w:t>
      </w:r>
      <w:r w:rsidR="00E54008">
        <w:rPr>
          <w:rFonts w:ascii="Arial" w:hAnsi="Arial" w:cs="Arial"/>
          <w:b/>
          <w:sz w:val="26"/>
          <w:szCs w:val="26"/>
          <w:lang w:val="en-ZA"/>
        </w:rPr>
        <w:t xml:space="preserve"> Christopher</w:t>
      </w:r>
      <w:r>
        <w:rPr>
          <w:rFonts w:ascii="Arial" w:hAnsi="Arial" w:cs="Arial"/>
          <w:b/>
          <w:sz w:val="26"/>
          <w:szCs w:val="26"/>
          <w:lang w:val="en-ZA"/>
        </w:rPr>
        <w:t xml:space="preserve"> Karuga. </w:t>
      </w:r>
      <w:bookmarkStart w:id="0" w:name="_GoBack"/>
      <w:bookmarkEnd w:id="0"/>
    </w:p>
    <w:p w14:paraId="450D1608" w14:textId="31018398" w:rsidR="009D7E7F" w:rsidRDefault="00E54008" w:rsidP="00A31524">
      <w:pPr>
        <w:spacing w:before="240" w:line="360" w:lineRule="auto"/>
        <w:jc w:val="both"/>
        <w:rPr>
          <w:rFonts w:ascii="Arial" w:hAnsi="Arial" w:cs="Arial"/>
          <w:b/>
          <w:sz w:val="26"/>
          <w:szCs w:val="26"/>
          <w:lang w:val="en-ZA"/>
        </w:rPr>
      </w:pPr>
      <w:r>
        <w:rPr>
          <w:rFonts w:ascii="Arial" w:hAnsi="Arial" w:cs="Arial"/>
          <w:b/>
          <w:sz w:val="26"/>
          <w:szCs w:val="26"/>
          <w:lang w:val="en-ZA"/>
        </w:rPr>
        <w:t>3</w:t>
      </w:r>
      <w:r w:rsidR="009D7E7F">
        <w:rPr>
          <w:rFonts w:ascii="Arial" w:hAnsi="Arial" w:cs="Arial"/>
          <w:b/>
          <w:sz w:val="26"/>
          <w:szCs w:val="26"/>
          <w:lang w:val="en-ZA"/>
        </w:rPr>
        <w:t xml:space="preserve">. The </w:t>
      </w:r>
      <w:r>
        <w:rPr>
          <w:rFonts w:ascii="Arial" w:hAnsi="Arial" w:cs="Arial"/>
          <w:b/>
          <w:sz w:val="26"/>
          <w:szCs w:val="26"/>
          <w:lang w:val="en-ZA"/>
        </w:rPr>
        <w:t>a</w:t>
      </w:r>
      <w:r w:rsidR="009D7E7F">
        <w:rPr>
          <w:rFonts w:ascii="Arial" w:hAnsi="Arial" w:cs="Arial"/>
          <w:b/>
          <w:sz w:val="26"/>
          <w:szCs w:val="26"/>
          <w:lang w:val="en-ZA"/>
        </w:rPr>
        <w:t>pplicant</w:t>
      </w:r>
      <w:r>
        <w:rPr>
          <w:rFonts w:ascii="Arial" w:hAnsi="Arial" w:cs="Arial"/>
          <w:b/>
          <w:sz w:val="26"/>
          <w:szCs w:val="26"/>
          <w:lang w:val="en-ZA"/>
        </w:rPr>
        <w:t xml:space="preserve"> is</w:t>
      </w:r>
      <w:r w:rsidR="009D7E7F">
        <w:rPr>
          <w:rFonts w:ascii="Arial" w:hAnsi="Arial" w:cs="Arial"/>
          <w:b/>
          <w:sz w:val="26"/>
          <w:szCs w:val="26"/>
          <w:lang w:val="en-ZA"/>
        </w:rPr>
        <w:t xml:space="preserve"> to serve a copy of this </w:t>
      </w:r>
      <w:r>
        <w:rPr>
          <w:rFonts w:ascii="Arial" w:hAnsi="Arial" w:cs="Arial"/>
          <w:b/>
          <w:sz w:val="26"/>
          <w:szCs w:val="26"/>
          <w:lang w:val="en-ZA"/>
        </w:rPr>
        <w:t>o</w:t>
      </w:r>
      <w:r w:rsidR="009D7E7F">
        <w:rPr>
          <w:rFonts w:ascii="Arial" w:hAnsi="Arial" w:cs="Arial"/>
          <w:b/>
          <w:sz w:val="26"/>
          <w:szCs w:val="26"/>
          <w:lang w:val="en-ZA"/>
        </w:rPr>
        <w:t>rder on Christopher K</w:t>
      </w:r>
      <w:r>
        <w:rPr>
          <w:rFonts w:ascii="Arial" w:hAnsi="Arial" w:cs="Arial"/>
          <w:b/>
          <w:sz w:val="26"/>
          <w:szCs w:val="26"/>
          <w:lang w:val="en-ZA"/>
        </w:rPr>
        <w:t>aruga</w:t>
      </w:r>
      <w:r w:rsidR="009D7E7F">
        <w:rPr>
          <w:rFonts w:ascii="Arial" w:hAnsi="Arial" w:cs="Arial"/>
          <w:b/>
          <w:sz w:val="26"/>
          <w:szCs w:val="26"/>
          <w:lang w:val="en-ZA"/>
        </w:rPr>
        <w:t>.</w:t>
      </w:r>
    </w:p>
    <w:p w14:paraId="13D2B8DA" w14:textId="2B3C4010" w:rsidR="009D7E7F" w:rsidRPr="00955A0C" w:rsidRDefault="00E54008" w:rsidP="00A31524">
      <w:pPr>
        <w:spacing w:before="240" w:line="360" w:lineRule="auto"/>
        <w:jc w:val="both"/>
        <w:rPr>
          <w:rFonts w:ascii="Arial" w:hAnsi="Arial" w:cs="Arial"/>
          <w:b/>
          <w:sz w:val="26"/>
          <w:szCs w:val="26"/>
          <w:lang w:val="en-ZA"/>
        </w:rPr>
      </w:pPr>
      <w:r>
        <w:rPr>
          <w:rFonts w:ascii="Arial" w:hAnsi="Arial" w:cs="Arial"/>
          <w:b/>
          <w:sz w:val="26"/>
          <w:szCs w:val="26"/>
          <w:lang w:val="en-ZA"/>
        </w:rPr>
        <w:t>4</w:t>
      </w:r>
      <w:r w:rsidR="000B396F">
        <w:rPr>
          <w:rFonts w:ascii="Arial" w:hAnsi="Arial" w:cs="Arial"/>
          <w:b/>
          <w:sz w:val="26"/>
          <w:szCs w:val="26"/>
          <w:lang w:val="en-ZA"/>
        </w:rPr>
        <w:t>. No order as to costs.</w:t>
      </w:r>
    </w:p>
    <w:p w14:paraId="6A27627C" w14:textId="77777777" w:rsidR="00A31524" w:rsidRPr="00A31524" w:rsidRDefault="00A31524" w:rsidP="00A31524">
      <w:pPr>
        <w:spacing w:before="240" w:line="360" w:lineRule="auto"/>
        <w:jc w:val="both"/>
        <w:rPr>
          <w:rFonts w:ascii="Arial" w:hAnsi="Arial" w:cs="Arial"/>
          <w:sz w:val="26"/>
          <w:szCs w:val="26"/>
          <w:lang w:val="en-ZA"/>
        </w:rPr>
      </w:pPr>
    </w:p>
    <w:p w14:paraId="15884299" w14:textId="44C8D673" w:rsidR="00C463B0" w:rsidRPr="006072E1" w:rsidRDefault="00C463B0" w:rsidP="00915CAF">
      <w:pPr>
        <w:jc w:val="both"/>
        <w:rPr>
          <w:rFonts w:ascii="Arial" w:hAnsi="Arial" w:cs="Arial"/>
          <w:sz w:val="26"/>
          <w:szCs w:val="26"/>
        </w:rPr>
      </w:pPr>
    </w:p>
    <w:p w14:paraId="67D7CA79" w14:textId="5F8B38A1" w:rsidR="00C463B0" w:rsidRDefault="00C463B0" w:rsidP="00915CAF">
      <w:pPr>
        <w:jc w:val="both"/>
        <w:rPr>
          <w:rFonts w:ascii="Arial" w:hAnsi="Arial" w:cs="Arial"/>
          <w:b/>
          <w:sz w:val="26"/>
          <w:szCs w:val="26"/>
        </w:rPr>
      </w:pPr>
    </w:p>
    <w:p w14:paraId="0549FC48" w14:textId="4618A5BE"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7B2E1B" w:rsidRDefault="00370E10" w:rsidP="007B2E1B">
      <w:pPr>
        <w:jc w:val="both"/>
        <w:rPr>
          <w:rFonts w:ascii="Arial" w:hAnsi="Arial" w:cs="Arial"/>
          <w:b/>
          <w:sz w:val="22"/>
          <w:szCs w:val="22"/>
        </w:rPr>
      </w:pPr>
      <w:r w:rsidRPr="007B2E1B">
        <w:rPr>
          <w:rFonts w:ascii="Arial" w:hAnsi="Arial" w:cs="Arial"/>
          <w:b/>
          <w:sz w:val="22"/>
          <w:szCs w:val="22"/>
        </w:rPr>
        <w:t>N</w:t>
      </w:r>
      <w:r w:rsidR="005C1704" w:rsidRPr="007B2E1B">
        <w:rPr>
          <w:rFonts w:ascii="Arial" w:hAnsi="Arial" w:cs="Arial"/>
          <w:b/>
          <w:sz w:val="22"/>
          <w:szCs w:val="22"/>
        </w:rPr>
        <w:t xml:space="preserve"> </w:t>
      </w:r>
      <w:r w:rsidR="0057684C" w:rsidRPr="007B2E1B">
        <w:rPr>
          <w:rFonts w:ascii="Arial" w:hAnsi="Arial" w:cs="Arial"/>
          <w:b/>
          <w:sz w:val="22"/>
          <w:szCs w:val="22"/>
        </w:rPr>
        <w:t>G BESHE</w:t>
      </w:r>
    </w:p>
    <w:p w14:paraId="36929DBA" w14:textId="77777777" w:rsidR="00355F8B" w:rsidRPr="007B2E1B" w:rsidRDefault="0057684C" w:rsidP="007B2E1B">
      <w:pPr>
        <w:jc w:val="both"/>
        <w:rPr>
          <w:rFonts w:ascii="Arial" w:hAnsi="Arial" w:cs="Arial"/>
          <w:b/>
          <w:sz w:val="22"/>
          <w:szCs w:val="22"/>
        </w:rPr>
      </w:pPr>
      <w:r w:rsidRPr="007B2E1B">
        <w:rPr>
          <w:rFonts w:ascii="Arial" w:hAnsi="Arial" w:cs="Arial"/>
          <w:b/>
          <w:sz w:val="22"/>
          <w:szCs w:val="22"/>
        </w:rPr>
        <w:t>JUDGE OF THE HIGH COURT</w:t>
      </w:r>
    </w:p>
    <w:p w14:paraId="4D0F8321" w14:textId="77777777" w:rsidR="005C3934" w:rsidRDefault="005C3934" w:rsidP="00B4275B">
      <w:pPr>
        <w:jc w:val="both"/>
        <w:rPr>
          <w:b/>
          <w:sz w:val="22"/>
          <w:szCs w:val="22"/>
          <w:u w:val="single"/>
          <w:lang w:val="en-ZA"/>
        </w:rPr>
      </w:pPr>
    </w:p>
    <w:p w14:paraId="53714F71" w14:textId="77777777" w:rsidR="005C3934" w:rsidRDefault="005C3934" w:rsidP="00B4275B">
      <w:pPr>
        <w:jc w:val="both"/>
        <w:rPr>
          <w:b/>
          <w:sz w:val="22"/>
          <w:szCs w:val="22"/>
          <w:u w:val="single"/>
          <w:lang w:val="en-ZA"/>
        </w:rPr>
      </w:pPr>
    </w:p>
    <w:p w14:paraId="5BBC4DA3" w14:textId="77777777" w:rsidR="005C3934" w:rsidRDefault="005C3934" w:rsidP="00B4275B">
      <w:pPr>
        <w:jc w:val="both"/>
        <w:rPr>
          <w:b/>
          <w:sz w:val="22"/>
          <w:szCs w:val="22"/>
          <w:u w:val="single"/>
          <w:lang w:val="en-ZA"/>
        </w:rPr>
      </w:pPr>
    </w:p>
    <w:p w14:paraId="505B4E0D" w14:textId="77777777" w:rsidR="005C3934" w:rsidRDefault="005C3934" w:rsidP="00B4275B">
      <w:pPr>
        <w:jc w:val="both"/>
        <w:rPr>
          <w:b/>
          <w:sz w:val="22"/>
          <w:szCs w:val="22"/>
          <w:u w:val="single"/>
          <w:lang w:val="en-ZA"/>
        </w:rPr>
      </w:pPr>
    </w:p>
    <w:p w14:paraId="5C00779A" w14:textId="77777777" w:rsidR="005C3934" w:rsidRDefault="005C3934" w:rsidP="00B4275B">
      <w:pPr>
        <w:jc w:val="both"/>
        <w:rPr>
          <w:b/>
          <w:sz w:val="22"/>
          <w:szCs w:val="22"/>
          <w:u w:val="single"/>
          <w:lang w:val="en-ZA"/>
        </w:rPr>
      </w:pPr>
    </w:p>
    <w:p w14:paraId="35583B55" w14:textId="77777777" w:rsidR="005C3934" w:rsidRDefault="005C3934" w:rsidP="00B4275B">
      <w:pPr>
        <w:jc w:val="both"/>
        <w:rPr>
          <w:b/>
          <w:sz w:val="22"/>
          <w:szCs w:val="22"/>
          <w:u w:val="single"/>
          <w:lang w:val="en-ZA"/>
        </w:rPr>
      </w:pPr>
    </w:p>
    <w:p w14:paraId="16F10DE0" w14:textId="77777777" w:rsidR="00F45C84" w:rsidRDefault="00F45C84" w:rsidP="00B4275B">
      <w:pPr>
        <w:jc w:val="both"/>
        <w:rPr>
          <w:b/>
          <w:sz w:val="22"/>
          <w:szCs w:val="22"/>
          <w:u w:val="single"/>
          <w:lang w:val="en-ZA"/>
        </w:rPr>
      </w:pPr>
    </w:p>
    <w:p w14:paraId="44B9391D" w14:textId="77777777" w:rsidR="00F45C84" w:rsidRDefault="00F45C84" w:rsidP="00B4275B">
      <w:pPr>
        <w:jc w:val="both"/>
        <w:rPr>
          <w:b/>
          <w:sz w:val="22"/>
          <w:szCs w:val="22"/>
          <w:u w:val="single"/>
          <w:lang w:val="en-ZA"/>
        </w:rPr>
      </w:pPr>
    </w:p>
    <w:p w14:paraId="4E542F2D" w14:textId="77777777" w:rsidR="00F45C84" w:rsidRDefault="00F45C84" w:rsidP="00B4275B">
      <w:pPr>
        <w:jc w:val="both"/>
        <w:rPr>
          <w:b/>
          <w:sz w:val="22"/>
          <w:szCs w:val="22"/>
          <w:u w:val="single"/>
          <w:lang w:val="en-ZA"/>
        </w:rPr>
      </w:pPr>
    </w:p>
    <w:p w14:paraId="53D761DB" w14:textId="77777777" w:rsidR="00F45C84" w:rsidRDefault="00F45C84" w:rsidP="00B4275B">
      <w:pPr>
        <w:jc w:val="both"/>
        <w:rPr>
          <w:b/>
          <w:sz w:val="22"/>
          <w:szCs w:val="22"/>
          <w:u w:val="single"/>
          <w:lang w:val="en-ZA"/>
        </w:rPr>
      </w:pPr>
    </w:p>
    <w:p w14:paraId="057043AA" w14:textId="77777777" w:rsidR="00F45C84" w:rsidRDefault="00F45C84" w:rsidP="00B4275B">
      <w:pPr>
        <w:jc w:val="both"/>
        <w:rPr>
          <w:b/>
          <w:sz w:val="22"/>
          <w:szCs w:val="22"/>
          <w:u w:val="single"/>
          <w:lang w:val="en-ZA"/>
        </w:rPr>
      </w:pPr>
    </w:p>
    <w:p w14:paraId="3225BFF9" w14:textId="77777777" w:rsidR="00F45C84" w:rsidRDefault="00F45C84" w:rsidP="00B4275B">
      <w:pPr>
        <w:jc w:val="both"/>
        <w:rPr>
          <w:b/>
          <w:sz w:val="22"/>
          <w:szCs w:val="22"/>
          <w:u w:val="single"/>
          <w:lang w:val="en-ZA"/>
        </w:rPr>
      </w:pPr>
    </w:p>
    <w:p w14:paraId="38BDAA02" w14:textId="77777777" w:rsidR="00F45C84" w:rsidRDefault="00F45C84" w:rsidP="00B4275B">
      <w:pPr>
        <w:jc w:val="both"/>
        <w:rPr>
          <w:b/>
          <w:sz w:val="22"/>
          <w:szCs w:val="22"/>
          <w:u w:val="single"/>
          <w:lang w:val="en-ZA"/>
        </w:rPr>
      </w:pPr>
    </w:p>
    <w:p w14:paraId="76D1E2DC" w14:textId="77777777" w:rsidR="00F45C84" w:rsidRDefault="00F45C84" w:rsidP="00B4275B">
      <w:pPr>
        <w:jc w:val="both"/>
        <w:rPr>
          <w:b/>
          <w:sz w:val="22"/>
          <w:szCs w:val="22"/>
          <w:u w:val="single"/>
          <w:lang w:val="en-ZA"/>
        </w:rPr>
      </w:pPr>
    </w:p>
    <w:p w14:paraId="3462BBE3" w14:textId="77777777" w:rsidR="00F45C84" w:rsidRDefault="00F45C84" w:rsidP="00B4275B">
      <w:pPr>
        <w:jc w:val="both"/>
        <w:rPr>
          <w:b/>
          <w:sz w:val="22"/>
          <w:szCs w:val="22"/>
          <w:u w:val="single"/>
          <w:lang w:val="en-ZA"/>
        </w:rPr>
      </w:pPr>
    </w:p>
    <w:p w14:paraId="0F661CC4" w14:textId="77777777" w:rsidR="00F45C84" w:rsidRDefault="00F45C84" w:rsidP="00B4275B">
      <w:pPr>
        <w:jc w:val="both"/>
        <w:rPr>
          <w:b/>
          <w:sz w:val="22"/>
          <w:szCs w:val="22"/>
          <w:u w:val="single"/>
          <w:lang w:val="en-ZA"/>
        </w:rPr>
      </w:pPr>
    </w:p>
    <w:p w14:paraId="27595675" w14:textId="77777777" w:rsidR="00F45C84" w:rsidRDefault="00F45C84" w:rsidP="00B4275B">
      <w:pPr>
        <w:jc w:val="both"/>
        <w:rPr>
          <w:b/>
          <w:sz w:val="22"/>
          <w:szCs w:val="22"/>
          <w:u w:val="single"/>
          <w:lang w:val="en-ZA"/>
        </w:rPr>
      </w:pPr>
    </w:p>
    <w:p w14:paraId="5ACA28E7" w14:textId="77777777" w:rsidR="00F45C84" w:rsidRDefault="00F45C84" w:rsidP="00B4275B">
      <w:pPr>
        <w:jc w:val="both"/>
        <w:rPr>
          <w:b/>
          <w:sz w:val="22"/>
          <w:szCs w:val="22"/>
          <w:u w:val="single"/>
          <w:lang w:val="en-ZA"/>
        </w:rPr>
      </w:pPr>
    </w:p>
    <w:p w14:paraId="45FD70FA" w14:textId="77777777" w:rsidR="000B396F" w:rsidRDefault="000B396F" w:rsidP="00B4275B">
      <w:pPr>
        <w:jc w:val="both"/>
        <w:rPr>
          <w:b/>
          <w:sz w:val="22"/>
          <w:szCs w:val="22"/>
          <w:u w:val="single"/>
          <w:lang w:val="en-ZA"/>
        </w:rPr>
      </w:pPr>
    </w:p>
    <w:p w14:paraId="0C64A885" w14:textId="77777777" w:rsidR="000B396F" w:rsidRDefault="000B396F" w:rsidP="00B4275B">
      <w:pPr>
        <w:jc w:val="both"/>
        <w:rPr>
          <w:b/>
          <w:sz w:val="22"/>
          <w:szCs w:val="22"/>
          <w:u w:val="single"/>
          <w:lang w:val="en-ZA"/>
        </w:rPr>
      </w:pPr>
    </w:p>
    <w:p w14:paraId="3B85777E" w14:textId="77777777" w:rsidR="000B396F" w:rsidRDefault="000B396F" w:rsidP="00B4275B">
      <w:pPr>
        <w:jc w:val="both"/>
        <w:rPr>
          <w:b/>
          <w:sz w:val="22"/>
          <w:szCs w:val="22"/>
          <w:u w:val="single"/>
          <w:lang w:val="en-ZA"/>
        </w:rPr>
      </w:pPr>
    </w:p>
    <w:p w14:paraId="43E4F6AD" w14:textId="77777777" w:rsidR="000B396F" w:rsidRDefault="000B396F" w:rsidP="00B4275B">
      <w:pPr>
        <w:jc w:val="both"/>
        <w:rPr>
          <w:b/>
          <w:sz w:val="22"/>
          <w:szCs w:val="22"/>
          <w:u w:val="single"/>
          <w:lang w:val="en-ZA"/>
        </w:rPr>
      </w:pPr>
    </w:p>
    <w:p w14:paraId="1FFE9E60" w14:textId="77777777" w:rsidR="000B396F" w:rsidRDefault="000B396F" w:rsidP="00B4275B">
      <w:pPr>
        <w:jc w:val="both"/>
        <w:rPr>
          <w:b/>
          <w:sz w:val="22"/>
          <w:szCs w:val="22"/>
          <w:u w:val="single"/>
          <w:lang w:val="en-ZA"/>
        </w:rPr>
      </w:pPr>
    </w:p>
    <w:p w14:paraId="28E11B9D" w14:textId="77777777" w:rsidR="000B396F" w:rsidRDefault="000B396F" w:rsidP="00B4275B">
      <w:pPr>
        <w:jc w:val="both"/>
        <w:rPr>
          <w:b/>
          <w:sz w:val="22"/>
          <w:szCs w:val="22"/>
          <w:u w:val="single"/>
          <w:lang w:val="en-ZA"/>
        </w:rPr>
      </w:pPr>
    </w:p>
    <w:p w14:paraId="36F4631B" w14:textId="77777777" w:rsidR="000B396F" w:rsidRDefault="000B396F" w:rsidP="00B4275B">
      <w:pPr>
        <w:jc w:val="both"/>
        <w:rPr>
          <w:b/>
          <w:sz w:val="22"/>
          <w:szCs w:val="22"/>
          <w:u w:val="single"/>
          <w:lang w:val="en-ZA"/>
        </w:rPr>
      </w:pPr>
    </w:p>
    <w:p w14:paraId="5F6C6382" w14:textId="77777777" w:rsidR="000B396F" w:rsidRDefault="000B396F" w:rsidP="00B4275B">
      <w:pPr>
        <w:jc w:val="both"/>
        <w:rPr>
          <w:b/>
          <w:sz w:val="22"/>
          <w:szCs w:val="22"/>
          <w:u w:val="single"/>
          <w:lang w:val="en-ZA"/>
        </w:rPr>
      </w:pPr>
    </w:p>
    <w:p w14:paraId="7B03115E" w14:textId="77777777" w:rsidR="000B396F" w:rsidRDefault="000B396F" w:rsidP="00B4275B">
      <w:pPr>
        <w:jc w:val="both"/>
        <w:rPr>
          <w:b/>
          <w:sz w:val="22"/>
          <w:szCs w:val="22"/>
          <w:u w:val="single"/>
          <w:lang w:val="en-ZA"/>
        </w:rPr>
      </w:pPr>
    </w:p>
    <w:p w14:paraId="77990B9A" w14:textId="77777777" w:rsidR="000B396F" w:rsidRDefault="000B396F" w:rsidP="00B4275B">
      <w:pPr>
        <w:jc w:val="both"/>
        <w:rPr>
          <w:b/>
          <w:sz w:val="22"/>
          <w:szCs w:val="22"/>
          <w:u w:val="single"/>
          <w:lang w:val="en-ZA"/>
        </w:rPr>
      </w:pPr>
    </w:p>
    <w:p w14:paraId="41C8F600" w14:textId="77777777" w:rsidR="000B396F" w:rsidRDefault="000B396F" w:rsidP="00B4275B">
      <w:pPr>
        <w:jc w:val="both"/>
        <w:rPr>
          <w:b/>
          <w:sz w:val="22"/>
          <w:szCs w:val="22"/>
          <w:u w:val="single"/>
          <w:lang w:val="en-ZA"/>
        </w:rPr>
      </w:pPr>
    </w:p>
    <w:p w14:paraId="16CB1177" w14:textId="77777777" w:rsidR="000B396F" w:rsidRDefault="000B396F" w:rsidP="00B4275B">
      <w:pPr>
        <w:jc w:val="both"/>
        <w:rPr>
          <w:b/>
          <w:sz w:val="22"/>
          <w:szCs w:val="22"/>
          <w:u w:val="single"/>
          <w:lang w:val="en-ZA"/>
        </w:rPr>
      </w:pPr>
    </w:p>
    <w:p w14:paraId="7D786D43" w14:textId="77777777" w:rsidR="000B396F" w:rsidRDefault="000B396F" w:rsidP="00B4275B">
      <w:pPr>
        <w:jc w:val="both"/>
        <w:rPr>
          <w:b/>
          <w:sz w:val="22"/>
          <w:szCs w:val="22"/>
          <w:u w:val="single"/>
          <w:lang w:val="en-ZA"/>
        </w:rPr>
      </w:pPr>
    </w:p>
    <w:p w14:paraId="673354E5" w14:textId="155F8804" w:rsidR="00B4275B" w:rsidRPr="00B4275B" w:rsidRDefault="00B4275B" w:rsidP="00B4275B">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B4275B">
      <w:pPr>
        <w:spacing w:line="360" w:lineRule="auto"/>
        <w:jc w:val="both"/>
        <w:rPr>
          <w:sz w:val="22"/>
          <w:szCs w:val="22"/>
          <w:lang w:val="en-ZA"/>
        </w:rPr>
      </w:pPr>
    </w:p>
    <w:p w14:paraId="1889A20A" w14:textId="482A21AD"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470CD7">
        <w:rPr>
          <w:sz w:val="22"/>
          <w:szCs w:val="22"/>
          <w:lang w:val="en-ZA"/>
        </w:rPr>
        <w:t xml:space="preserve">Applicant </w:t>
      </w:r>
      <w:r w:rsidR="00F45C84">
        <w:rPr>
          <w:sz w:val="22"/>
          <w:szCs w:val="22"/>
          <w:lang w:val="en-ZA"/>
        </w:rPr>
        <w:tab/>
      </w:r>
      <w:r w:rsidRPr="00B4275B">
        <w:rPr>
          <w:sz w:val="22"/>
          <w:szCs w:val="22"/>
          <w:lang w:val="en-ZA"/>
        </w:rPr>
        <w:t xml:space="preserve">: </w:t>
      </w:r>
      <w:r w:rsidR="00D64129">
        <w:rPr>
          <w:sz w:val="22"/>
          <w:szCs w:val="22"/>
          <w:lang w:val="en-ZA"/>
        </w:rPr>
        <w:tab/>
      </w:r>
      <w:r w:rsidR="00CF26AD">
        <w:rPr>
          <w:sz w:val="22"/>
          <w:szCs w:val="22"/>
          <w:lang w:val="en-ZA"/>
        </w:rPr>
        <w:t>Mr</w:t>
      </w:r>
      <w:r w:rsidR="00A31524">
        <w:rPr>
          <w:sz w:val="22"/>
          <w:szCs w:val="22"/>
          <w:lang w:val="en-ZA"/>
        </w:rPr>
        <w:t>.</w:t>
      </w:r>
      <w:r w:rsidR="00664570">
        <w:rPr>
          <w:sz w:val="22"/>
          <w:szCs w:val="22"/>
          <w:lang w:val="en-ZA"/>
        </w:rPr>
        <w:t xml:space="preserve"> M </w:t>
      </w:r>
      <w:r w:rsidR="00A31524">
        <w:rPr>
          <w:sz w:val="22"/>
          <w:szCs w:val="22"/>
          <w:lang w:val="en-ZA"/>
        </w:rPr>
        <w:t>Wolmarans</w:t>
      </w:r>
      <w:r w:rsidR="000C560F">
        <w:rPr>
          <w:sz w:val="22"/>
          <w:szCs w:val="22"/>
          <w:lang w:val="en-ZA"/>
        </w:rPr>
        <w:t xml:space="preserve"> </w:t>
      </w:r>
    </w:p>
    <w:p w14:paraId="7E3B9535" w14:textId="77777777" w:rsidR="00CF26AD" w:rsidRDefault="00B4275B" w:rsidP="00CF26AD">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00470CD7">
        <w:rPr>
          <w:sz w:val="22"/>
          <w:szCs w:val="22"/>
          <w:lang w:val="en-ZA"/>
        </w:rPr>
        <w:tab/>
      </w:r>
      <w:r w:rsidRPr="00B4275B">
        <w:rPr>
          <w:sz w:val="22"/>
          <w:szCs w:val="22"/>
          <w:lang w:val="en-ZA"/>
        </w:rPr>
        <w:t>:</w:t>
      </w:r>
      <w:r w:rsidRPr="00B4275B">
        <w:rPr>
          <w:sz w:val="22"/>
          <w:szCs w:val="22"/>
          <w:lang w:val="en-ZA"/>
        </w:rPr>
        <w:tab/>
      </w:r>
      <w:r w:rsidR="00CF26AD">
        <w:rPr>
          <w:sz w:val="22"/>
          <w:szCs w:val="22"/>
          <w:lang w:val="en-ZA"/>
        </w:rPr>
        <w:t>STATE ATTORNEYS</w:t>
      </w:r>
    </w:p>
    <w:p w14:paraId="7CD93A34" w14:textId="67D2C1B9" w:rsidR="00A31524" w:rsidRDefault="00CF26AD" w:rsidP="00CF26AD">
      <w:pPr>
        <w:spacing w:line="360" w:lineRule="auto"/>
        <w:ind w:left="2160" w:firstLine="720"/>
        <w:jc w:val="both"/>
        <w:rPr>
          <w:sz w:val="22"/>
          <w:szCs w:val="22"/>
          <w:lang w:val="en-ZA"/>
        </w:rPr>
      </w:pPr>
      <w:r>
        <w:rPr>
          <w:sz w:val="22"/>
          <w:szCs w:val="22"/>
          <w:lang w:val="en-ZA"/>
        </w:rPr>
        <w:t>C/o</w:t>
      </w:r>
      <w:r w:rsidR="00A31524">
        <w:rPr>
          <w:sz w:val="22"/>
          <w:szCs w:val="22"/>
          <w:lang w:val="en-ZA"/>
        </w:rPr>
        <w:t xml:space="preserve"> N N DULLABH &amp; CO</w:t>
      </w:r>
      <w:r>
        <w:rPr>
          <w:sz w:val="22"/>
          <w:szCs w:val="22"/>
          <w:lang w:val="en-ZA"/>
        </w:rPr>
        <w:t xml:space="preserve"> </w:t>
      </w:r>
    </w:p>
    <w:p w14:paraId="7C90A893" w14:textId="4D52B927" w:rsidR="008C325E" w:rsidRDefault="00A31524" w:rsidP="00CF26AD">
      <w:pPr>
        <w:spacing w:line="360" w:lineRule="auto"/>
        <w:ind w:left="2160" w:firstLine="720"/>
        <w:jc w:val="both"/>
        <w:rPr>
          <w:sz w:val="22"/>
          <w:szCs w:val="22"/>
          <w:lang w:val="en-ZA"/>
        </w:rPr>
      </w:pPr>
      <w:r>
        <w:rPr>
          <w:sz w:val="22"/>
          <w:szCs w:val="22"/>
          <w:lang w:val="en-ZA"/>
        </w:rPr>
        <w:t>5 Bertram Street</w:t>
      </w:r>
    </w:p>
    <w:p w14:paraId="071ABFC0" w14:textId="7AA370F6" w:rsidR="00B43D11"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E758A">
        <w:rPr>
          <w:sz w:val="22"/>
          <w:szCs w:val="22"/>
          <w:lang w:val="en-ZA"/>
        </w:rPr>
        <w:t>MAKHANDA</w:t>
      </w:r>
    </w:p>
    <w:p w14:paraId="283ACC0B" w14:textId="77714DF3"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664570">
        <w:rPr>
          <w:sz w:val="22"/>
          <w:szCs w:val="22"/>
          <w:lang w:val="en-ZA"/>
        </w:rPr>
        <w:t xml:space="preserve">Mr. </w:t>
      </w:r>
      <w:r w:rsidR="00A31524">
        <w:rPr>
          <w:sz w:val="22"/>
          <w:szCs w:val="22"/>
          <w:lang w:val="en-ZA"/>
        </w:rPr>
        <w:t>Wolmarans</w:t>
      </w:r>
    </w:p>
    <w:p w14:paraId="72B28AAC" w14:textId="45ABACCF"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sidR="00CF26AD">
        <w:rPr>
          <w:sz w:val="22"/>
          <w:szCs w:val="22"/>
          <w:lang w:val="en-ZA"/>
        </w:rPr>
        <w:tab/>
      </w:r>
      <w:r>
        <w:rPr>
          <w:sz w:val="22"/>
          <w:szCs w:val="22"/>
          <w:lang w:val="en-ZA"/>
        </w:rPr>
        <w:t xml:space="preserve">Tel.: </w:t>
      </w:r>
      <w:r w:rsidR="000C560F">
        <w:rPr>
          <w:sz w:val="22"/>
          <w:szCs w:val="22"/>
          <w:lang w:val="en-ZA"/>
        </w:rPr>
        <w:t xml:space="preserve">046 – 622 </w:t>
      </w:r>
      <w:r w:rsidR="00A31524">
        <w:rPr>
          <w:sz w:val="22"/>
          <w:szCs w:val="22"/>
          <w:lang w:val="en-ZA"/>
        </w:rPr>
        <w:t>6611</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28C5E9C4" w14:textId="7C1A7FBD" w:rsidR="00CF26AD" w:rsidRDefault="000C560F" w:rsidP="009E2E37">
      <w:pPr>
        <w:spacing w:line="360" w:lineRule="auto"/>
        <w:jc w:val="both"/>
        <w:rPr>
          <w:sz w:val="22"/>
          <w:szCs w:val="22"/>
          <w:lang w:val="en-ZA"/>
        </w:rPr>
      </w:pPr>
      <w:r>
        <w:rPr>
          <w:sz w:val="22"/>
          <w:szCs w:val="22"/>
          <w:lang w:val="en-ZA"/>
        </w:rPr>
        <w:t>For the</w:t>
      </w:r>
      <w:r w:rsidR="009C2B95">
        <w:rPr>
          <w:sz w:val="22"/>
          <w:szCs w:val="22"/>
          <w:lang w:val="en-ZA"/>
        </w:rPr>
        <w:t xml:space="preserve"> </w:t>
      </w:r>
      <w:r w:rsidR="006E758A">
        <w:rPr>
          <w:sz w:val="22"/>
          <w:szCs w:val="22"/>
          <w:lang w:val="en-ZA"/>
        </w:rPr>
        <w:t>Respondent</w:t>
      </w:r>
      <w:r w:rsidR="00370E10">
        <w:rPr>
          <w:sz w:val="22"/>
          <w:szCs w:val="22"/>
          <w:lang w:val="en-ZA"/>
        </w:rPr>
        <w:tab/>
        <w:t>:</w:t>
      </w:r>
      <w:r w:rsidR="00370E10">
        <w:rPr>
          <w:sz w:val="22"/>
          <w:szCs w:val="22"/>
          <w:lang w:val="en-ZA"/>
        </w:rPr>
        <w:tab/>
      </w:r>
      <w:r w:rsidR="00664570">
        <w:rPr>
          <w:sz w:val="22"/>
          <w:szCs w:val="22"/>
          <w:lang w:val="en-ZA"/>
        </w:rPr>
        <w:t xml:space="preserve">Adv: </w:t>
      </w:r>
      <w:r w:rsidR="00CF26AD">
        <w:rPr>
          <w:sz w:val="22"/>
          <w:szCs w:val="22"/>
          <w:lang w:val="en-ZA"/>
        </w:rPr>
        <w:t xml:space="preserve">J </w:t>
      </w:r>
      <w:r w:rsidR="00664570">
        <w:rPr>
          <w:sz w:val="22"/>
          <w:szCs w:val="22"/>
          <w:lang w:val="en-ZA"/>
        </w:rPr>
        <w:t>Barker</w:t>
      </w:r>
    </w:p>
    <w:p w14:paraId="58404966" w14:textId="56AB3A77" w:rsidR="00B43D11" w:rsidRDefault="00D64129" w:rsidP="00CF26AD">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664570">
        <w:rPr>
          <w:sz w:val="22"/>
          <w:szCs w:val="22"/>
          <w:lang w:val="en-ZA"/>
        </w:rPr>
        <w:t>MFUNDO NTSHWAXA ATTORNEYS</w:t>
      </w:r>
    </w:p>
    <w:p w14:paraId="24A5496C" w14:textId="261AB76E" w:rsidR="008C0B69" w:rsidRDefault="00664570" w:rsidP="00664570">
      <w:pPr>
        <w:spacing w:line="360" w:lineRule="auto"/>
        <w:ind w:left="2160" w:firstLine="720"/>
        <w:jc w:val="both"/>
        <w:rPr>
          <w:sz w:val="22"/>
          <w:szCs w:val="22"/>
          <w:lang w:val="en-ZA"/>
        </w:rPr>
      </w:pPr>
      <w:r>
        <w:rPr>
          <w:sz w:val="22"/>
          <w:szCs w:val="22"/>
          <w:lang w:val="en-ZA"/>
        </w:rPr>
        <w:t>116 High Street (LRC Building)</w:t>
      </w:r>
    </w:p>
    <w:p w14:paraId="5ACE96F9" w14:textId="3B58BDB5" w:rsidR="00B43D11" w:rsidRDefault="00664570" w:rsidP="008C0B69">
      <w:pPr>
        <w:spacing w:line="360" w:lineRule="auto"/>
        <w:ind w:left="2160" w:firstLine="720"/>
        <w:jc w:val="both"/>
        <w:rPr>
          <w:sz w:val="22"/>
          <w:szCs w:val="22"/>
          <w:lang w:val="en-ZA"/>
        </w:rPr>
      </w:pPr>
      <w:r>
        <w:rPr>
          <w:sz w:val="22"/>
          <w:szCs w:val="22"/>
          <w:lang w:val="en-ZA"/>
        </w:rPr>
        <w:t>MAKHANDA</w:t>
      </w:r>
    </w:p>
    <w:p w14:paraId="77CB6BF7" w14:textId="2EC9A06A" w:rsidR="00B43D11" w:rsidRDefault="006E758A" w:rsidP="00B43D11">
      <w:pPr>
        <w:spacing w:line="360" w:lineRule="auto"/>
        <w:jc w:val="both"/>
        <w:rPr>
          <w:sz w:val="22"/>
          <w:szCs w:val="22"/>
          <w:lang w:val="en-ZA"/>
        </w:rPr>
      </w:pPr>
      <w:r>
        <w:rPr>
          <w:sz w:val="22"/>
          <w:szCs w:val="22"/>
          <w:lang w:val="en-ZA"/>
        </w:rPr>
        <w:tab/>
      </w:r>
      <w:r>
        <w:rPr>
          <w:sz w:val="22"/>
          <w:szCs w:val="22"/>
          <w:lang w:val="en-ZA"/>
        </w:rPr>
        <w:tab/>
      </w:r>
      <w:r w:rsidR="00B43D11">
        <w:rPr>
          <w:sz w:val="22"/>
          <w:szCs w:val="22"/>
          <w:lang w:val="en-ZA"/>
        </w:rPr>
        <w:tab/>
      </w:r>
      <w:r w:rsidR="00B43D11">
        <w:rPr>
          <w:sz w:val="22"/>
          <w:szCs w:val="22"/>
          <w:lang w:val="en-ZA"/>
        </w:rPr>
        <w:tab/>
        <w:t xml:space="preserve">Ref: </w:t>
      </w:r>
      <w:r w:rsidR="00664570">
        <w:rPr>
          <w:sz w:val="22"/>
          <w:szCs w:val="22"/>
          <w:lang w:val="en-ZA"/>
        </w:rPr>
        <w:t>Mr. Ntshwaxa/K</w:t>
      </w:r>
      <w:r w:rsidR="00C33089">
        <w:rPr>
          <w:sz w:val="22"/>
          <w:szCs w:val="22"/>
          <w:lang w:val="en-ZA"/>
        </w:rPr>
        <w:t>AR1</w:t>
      </w:r>
    </w:p>
    <w:p w14:paraId="6EC65514" w14:textId="10C7FAD1"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C33089">
        <w:rPr>
          <w:sz w:val="22"/>
          <w:szCs w:val="22"/>
          <w:lang w:val="en-ZA"/>
        </w:rPr>
        <w:t>081 271 7367</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4C26206D" w:rsidR="00B4275B" w:rsidRPr="00B4275B" w:rsidRDefault="00B4275B" w:rsidP="00B4275B">
      <w:pPr>
        <w:spacing w:line="360" w:lineRule="auto"/>
        <w:jc w:val="both"/>
        <w:rPr>
          <w:sz w:val="22"/>
          <w:szCs w:val="22"/>
          <w:lang w:val="en-ZA"/>
        </w:rPr>
      </w:pPr>
      <w:r w:rsidRPr="00B4275B">
        <w:rPr>
          <w:sz w:val="22"/>
          <w:szCs w:val="22"/>
          <w:lang w:val="en-ZA"/>
        </w:rPr>
        <w:t>Date Heard</w:t>
      </w:r>
      <w:r w:rsidR="006E758A">
        <w:rPr>
          <w:sz w:val="22"/>
          <w:szCs w:val="22"/>
          <w:lang w:val="en-ZA"/>
        </w:rPr>
        <w:tab/>
      </w:r>
      <w:r w:rsidR="006E758A">
        <w:rPr>
          <w:sz w:val="22"/>
          <w:szCs w:val="22"/>
          <w:lang w:val="en-ZA"/>
        </w:rPr>
        <w:tab/>
      </w:r>
      <w:r w:rsidRPr="00B4275B">
        <w:rPr>
          <w:sz w:val="22"/>
          <w:szCs w:val="22"/>
          <w:lang w:val="en-ZA"/>
        </w:rPr>
        <w:t>:</w:t>
      </w:r>
      <w:r w:rsidR="00D64129">
        <w:rPr>
          <w:sz w:val="22"/>
          <w:szCs w:val="22"/>
          <w:lang w:val="en-ZA"/>
        </w:rPr>
        <w:tab/>
      </w:r>
      <w:r w:rsidR="00C33089">
        <w:rPr>
          <w:sz w:val="22"/>
          <w:szCs w:val="22"/>
          <w:lang w:val="en-ZA"/>
        </w:rPr>
        <w:t>16 February 2023</w:t>
      </w:r>
    </w:p>
    <w:p w14:paraId="577576AC" w14:textId="1ED05843"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C33089">
        <w:rPr>
          <w:sz w:val="22"/>
          <w:szCs w:val="22"/>
          <w:lang w:val="en-ZA"/>
        </w:rPr>
        <w:t>16 February 2023</w:t>
      </w:r>
    </w:p>
    <w:p w14:paraId="241326FA" w14:textId="0AC1D526" w:rsidR="00B4275B" w:rsidRDefault="00B4275B" w:rsidP="00C64BA1">
      <w:pPr>
        <w:spacing w:line="360" w:lineRule="auto"/>
        <w:jc w:val="both"/>
        <w:rPr>
          <w:bCs/>
          <w:sz w:val="22"/>
          <w:szCs w:val="22"/>
          <w:lang w:val="en-ZA"/>
        </w:rPr>
      </w:pPr>
      <w:r w:rsidRPr="004A3DC7">
        <w:rPr>
          <w:sz w:val="22"/>
          <w:szCs w:val="22"/>
          <w:lang w:val="en-ZA"/>
        </w:rPr>
        <w:t>Date Delivered</w:t>
      </w:r>
      <w:r w:rsidR="00951A05">
        <w:rPr>
          <w:sz w:val="22"/>
          <w:szCs w:val="22"/>
          <w:lang w:val="en-ZA"/>
        </w:rPr>
        <w:t xml:space="preserve"> </w:t>
      </w:r>
      <w:r w:rsidRPr="004A3DC7">
        <w:rPr>
          <w:sz w:val="22"/>
          <w:szCs w:val="22"/>
          <w:lang w:val="en-ZA"/>
        </w:rPr>
        <w:tab/>
      </w:r>
      <w:r w:rsidRPr="004A3DC7">
        <w:rPr>
          <w:sz w:val="22"/>
          <w:szCs w:val="22"/>
          <w:lang w:val="en-ZA"/>
        </w:rPr>
        <w:tab/>
        <w:t>:</w:t>
      </w:r>
      <w:r w:rsidR="00B43D11">
        <w:rPr>
          <w:bCs/>
          <w:sz w:val="22"/>
          <w:szCs w:val="22"/>
          <w:lang w:val="en-ZA"/>
        </w:rPr>
        <w:tab/>
      </w:r>
      <w:r w:rsidR="00C33089">
        <w:rPr>
          <w:bCs/>
          <w:sz w:val="22"/>
          <w:szCs w:val="22"/>
          <w:lang w:val="en-ZA"/>
        </w:rPr>
        <w:t>21 February 2023</w:t>
      </w:r>
    </w:p>
    <w:p w14:paraId="18927691" w14:textId="0B9831EF" w:rsidR="003A1577" w:rsidRDefault="003A1577" w:rsidP="00C64BA1">
      <w:pPr>
        <w:spacing w:line="360" w:lineRule="auto"/>
        <w:jc w:val="both"/>
        <w:rPr>
          <w:bCs/>
          <w:sz w:val="22"/>
          <w:szCs w:val="22"/>
          <w:lang w:val="en-ZA"/>
        </w:rPr>
      </w:pPr>
    </w:p>
    <w:p w14:paraId="68C0447C" w14:textId="3A45031B" w:rsidR="003A1577" w:rsidRDefault="003A1577" w:rsidP="00C64BA1">
      <w:pPr>
        <w:spacing w:line="360" w:lineRule="auto"/>
        <w:jc w:val="both"/>
        <w:rPr>
          <w:bCs/>
          <w:sz w:val="22"/>
          <w:szCs w:val="22"/>
          <w:lang w:val="en-ZA"/>
        </w:rPr>
      </w:pPr>
    </w:p>
    <w:p w14:paraId="04950651" w14:textId="0813EFC0" w:rsidR="003A1577" w:rsidRDefault="003A1577" w:rsidP="00C64BA1">
      <w:pPr>
        <w:spacing w:line="360" w:lineRule="auto"/>
        <w:jc w:val="both"/>
        <w:rPr>
          <w:bCs/>
          <w:sz w:val="22"/>
          <w:szCs w:val="22"/>
          <w:lang w:val="en-ZA"/>
        </w:rPr>
      </w:pPr>
    </w:p>
    <w:p w14:paraId="2784A125" w14:textId="045BC18A" w:rsidR="003A1577" w:rsidRPr="006D61CF" w:rsidRDefault="003A1577" w:rsidP="003A1577">
      <w:pPr>
        <w:spacing w:line="360" w:lineRule="auto"/>
        <w:jc w:val="both"/>
        <w:rPr>
          <w:rFonts w:ascii="Arial" w:hAnsi="Arial" w:cs="Arial"/>
          <w:b/>
          <w:sz w:val="28"/>
          <w:szCs w:val="28"/>
        </w:rPr>
      </w:pPr>
      <w:r>
        <w:rPr>
          <w:b/>
          <w:bCs/>
          <w:sz w:val="28"/>
          <w:szCs w:val="28"/>
          <w:lang w:val="en-ZA"/>
        </w:rPr>
        <w:t xml:space="preserve"> </w:t>
      </w:r>
    </w:p>
    <w:p w14:paraId="7FE15909" w14:textId="77777777" w:rsidR="003A1577" w:rsidRPr="004A3DC7" w:rsidRDefault="003A1577" w:rsidP="00C64BA1">
      <w:pPr>
        <w:spacing w:line="360" w:lineRule="auto"/>
        <w:jc w:val="both"/>
        <w:rPr>
          <w:rFonts w:ascii="Arial" w:hAnsi="Arial" w:cs="Arial"/>
          <w:b/>
          <w:sz w:val="22"/>
          <w:szCs w:val="22"/>
        </w:rPr>
      </w:pPr>
    </w:p>
    <w:sectPr w:rsidR="003A1577"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E856" w14:textId="77777777" w:rsidR="00D4769B" w:rsidRDefault="00D4769B" w:rsidP="000710A7">
      <w:r>
        <w:separator/>
      </w:r>
    </w:p>
  </w:endnote>
  <w:endnote w:type="continuationSeparator" w:id="0">
    <w:p w14:paraId="38BCCE82" w14:textId="77777777" w:rsidR="00D4769B" w:rsidRDefault="00D4769B"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serif"/>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5E6C" w14:textId="77777777" w:rsidR="00D4769B" w:rsidRDefault="00D4769B" w:rsidP="000710A7">
      <w:r>
        <w:separator/>
      </w:r>
    </w:p>
  </w:footnote>
  <w:footnote w:type="continuationSeparator" w:id="0">
    <w:p w14:paraId="50E12331" w14:textId="77777777" w:rsidR="00D4769B" w:rsidRDefault="00D4769B" w:rsidP="000710A7">
      <w:r>
        <w:continuationSeparator/>
      </w:r>
    </w:p>
  </w:footnote>
  <w:footnote w:id="1">
    <w:p w14:paraId="63C55BFE" w14:textId="4DBDB7D8" w:rsidR="00F50F65" w:rsidRDefault="00F50F65">
      <w:pPr>
        <w:pStyle w:val="FootnoteText"/>
      </w:pPr>
      <w:r>
        <w:rPr>
          <w:rStyle w:val="FootnoteReference"/>
        </w:rPr>
        <w:footnoteRef/>
      </w:r>
      <w:r>
        <w:t xml:space="preserve"> Act 121 of 1998.</w:t>
      </w:r>
    </w:p>
  </w:footnote>
  <w:footnote w:id="2">
    <w:p w14:paraId="1AB1380D" w14:textId="7BE71BCE" w:rsidR="00454FDE" w:rsidRDefault="00454FDE">
      <w:pPr>
        <w:pStyle w:val="FootnoteText"/>
      </w:pPr>
      <w:r>
        <w:rPr>
          <w:rStyle w:val="FootnoteReference"/>
        </w:rPr>
        <w:footnoteRef/>
      </w:r>
      <w:r>
        <w:t xml:space="preserve"> Prophet v NDPP 2007 (6) SA 169 CC at [59].</w:t>
      </w:r>
    </w:p>
  </w:footnote>
  <w:footnote w:id="3">
    <w:p w14:paraId="69967069" w14:textId="430129B3" w:rsidR="00454FDE" w:rsidRDefault="00454FDE">
      <w:pPr>
        <w:pStyle w:val="FootnoteText"/>
      </w:pPr>
      <w:r>
        <w:rPr>
          <w:rStyle w:val="FootnoteReference"/>
        </w:rPr>
        <w:footnoteRef/>
      </w:r>
      <w:r>
        <w:t xml:space="preserve"> 2002 (4) SA 768 CC</w:t>
      </w:r>
      <w:r w:rsidR="006072E1">
        <w:t xml:space="preserve"> at [98].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F50F65" w:rsidRDefault="00F50F6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F50F65" w:rsidRDefault="00F50F65">
    <w:pPr>
      <w:pStyle w:val="Header"/>
    </w:pPr>
  </w:p>
  <w:p w14:paraId="6C4AD895" w14:textId="77777777" w:rsidR="00F50F65" w:rsidRDefault="00F50F65"/>
  <w:p w14:paraId="0E63C6DD" w14:textId="77777777" w:rsidR="00F50F65" w:rsidRDefault="00F50F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313CCFDA" w:rsidR="00F50F65" w:rsidRDefault="00F50F6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7E5">
      <w:rPr>
        <w:rStyle w:val="PageNumber"/>
        <w:noProof/>
      </w:rPr>
      <w:t>7</w:t>
    </w:r>
    <w:r>
      <w:rPr>
        <w:rStyle w:val="PageNumber"/>
      </w:rPr>
      <w:fldChar w:fldCharType="end"/>
    </w:r>
  </w:p>
  <w:p w14:paraId="679B963D" w14:textId="77777777" w:rsidR="00F50F65" w:rsidRPr="004D0E6E" w:rsidRDefault="00F50F65">
    <w:pPr>
      <w:pStyle w:val="Header"/>
      <w:jc w:val="right"/>
      <w:rPr>
        <w:rFonts w:ascii="Arial" w:hAnsi="Arial" w:cs="Arial"/>
        <w:sz w:val="16"/>
        <w:szCs w:val="16"/>
      </w:rPr>
    </w:pPr>
  </w:p>
  <w:p w14:paraId="56DF89A3" w14:textId="77777777" w:rsidR="00F50F65" w:rsidRDefault="00F50F65">
    <w:pPr>
      <w:pStyle w:val="Header"/>
    </w:pPr>
  </w:p>
  <w:p w14:paraId="58B00622" w14:textId="77777777" w:rsidR="00F50F65" w:rsidRDefault="00F50F65"/>
  <w:p w14:paraId="73E830F9" w14:textId="77777777" w:rsidR="00F50F65" w:rsidRDefault="00F50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BD76430"/>
    <w:multiLevelType w:val="hybridMultilevel"/>
    <w:tmpl w:val="B87044BE"/>
    <w:lvl w:ilvl="0" w:tplc="24506922">
      <w:start w:val="1"/>
      <w:numFmt w:val="lowerLetter"/>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1E04E7"/>
    <w:multiLevelType w:val="hybridMultilevel"/>
    <w:tmpl w:val="B322BA52"/>
    <w:lvl w:ilvl="0" w:tplc="E9808130">
      <w:start w:val="1"/>
      <w:numFmt w:val="decimal"/>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3">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7F1762A"/>
    <w:multiLevelType w:val="hybridMultilevel"/>
    <w:tmpl w:val="F15AC05A"/>
    <w:lvl w:ilvl="0" w:tplc="E1BA5D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370E0B"/>
    <w:multiLevelType w:val="hybridMultilevel"/>
    <w:tmpl w:val="6E2E33AC"/>
    <w:lvl w:ilvl="0" w:tplc="E8C43BD2">
      <w:start w:val="1"/>
      <w:numFmt w:val="lowerLetter"/>
      <w:lvlText w:val="(%1)"/>
      <w:lvlJc w:val="left"/>
      <w:pPr>
        <w:ind w:left="1140" w:hanging="360"/>
      </w:pPr>
      <w:rPr>
        <w:rFonts w:hint="default"/>
        <w:sz w:val="26"/>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2">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2">
    <w:nsid w:val="48175874"/>
    <w:multiLevelType w:val="hybridMultilevel"/>
    <w:tmpl w:val="4A949076"/>
    <w:lvl w:ilvl="0" w:tplc="4B345AA2">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3">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0917EE7"/>
    <w:multiLevelType w:val="hybridMultilevel"/>
    <w:tmpl w:val="ED40409E"/>
    <w:lvl w:ilvl="0" w:tplc="8034D3E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9">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A4BA0"/>
    <w:multiLevelType w:val="hybridMultilevel"/>
    <w:tmpl w:val="104A5202"/>
    <w:lvl w:ilvl="0" w:tplc="FF8AFC2E">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3">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835D75"/>
    <w:multiLevelType w:val="hybridMultilevel"/>
    <w:tmpl w:val="EC5C271C"/>
    <w:lvl w:ilvl="0" w:tplc="70225A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7">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1">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5">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9"/>
  </w:num>
  <w:num w:numId="4">
    <w:abstractNumId w:val="25"/>
  </w:num>
  <w:num w:numId="5">
    <w:abstractNumId w:val="41"/>
  </w:num>
  <w:num w:numId="6">
    <w:abstractNumId w:val="0"/>
  </w:num>
  <w:num w:numId="7">
    <w:abstractNumId w:val="38"/>
  </w:num>
  <w:num w:numId="8">
    <w:abstractNumId w:val="37"/>
  </w:num>
  <w:num w:numId="9">
    <w:abstractNumId w:val="10"/>
  </w:num>
  <w:num w:numId="10">
    <w:abstractNumId w:val="36"/>
  </w:num>
  <w:num w:numId="11">
    <w:abstractNumId w:val="32"/>
  </w:num>
  <w:num w:numId="12">
    <w:abstractNumId w:val="34"/>
  </w:num>
  <w:num w:numId="13">
    <w:abstractNumId w:val="17"/>
  </w:num>
  <w:num w:numId="14">
    <w:abstractNumId w:val="33"/>
  </w:num>
  <w:num w:numId="15">
    <w:abstractNumId w:val="43"/>
  </w:num>
  <w:num w:numId="16">
    <w:abstractNumId w:val="16"/>
  </w:num>
  <w:num w:numId="17">
    <w:abstractNumId w:val="14"/>
  </w:num>
  <w:num w:numId="18">
    <w:abstractNumId w:val="4"/>
  </w:num>
  <w:num w:numId="19">
    <w:abstractNumId w:val="27"/>
  </w:num>
  <w:num w:numId="20">
    <w:abstractNumId w:val="23"/>
  </w:num>
  <w:num w:numId="21">
    <w:abstractNumId w:val="40"/>
  </w:num>
  <w:num w:numId="22">
    <w:abstractNumId w:val="42"/>
  </w:num>
  <w:num w:numId="23">
    <w:abstractNumId w:val="18"/>
  </w:num>
  <w:num w:numId="24">
    <w:abstractNumId w:val="45"/>
  </w:num>
  <w:num w:numId="25">
    <w:abstractNumId w:val="12"/>
  </w:num>
  <w:num w:numId="26">
    <w:abstractNumId w:val="6"/>
  </w:num>
  <w:num w:numId="27">
    <w:abstractNumId w:val="21"/>
  </w:num>
  <w:num w:numId="28">
    <w:abstractNumId w:val="15"/>
  </w:num>
  <w:num w:numId="29">
    <w:abstractNumId w:val="8"/>
  </w:num>
  <w:num w:numId="30">
    <w:abstractNumId w:val="44"/>
  </w:num>
  <w:num w:numId="31">
    <w:abstractNumId w:val="24"/>
  </w:num>
  <w:num w:numId="32">
    <w:abstractNumId w:val="13"/>
  </w:num>
  <w:num w:numId="33">
    <w:abstractNumId w:val="20"/>
  </w:num>
  <w:num w:numId="34">
    <w:abstractNumId w:val="7"/>
  </w:num>
  <w:num w:numId="35">
    <w:abstractNumId w:val="19"/>
  </w:num>
  <w:num w:numId="36">
    <w:abstractNumId w:val="5"/>
  </w:num>
  <w:num w:numId="37">
    <w:abstractNumId w:val="3"/>
  </w:num>
  <w:num w:numId="38">
    <w:abstractNumId w:val="26"/>
  </w:num>
  <w:num w:numId="39">
    <w:abstractNumId w:val="2"/>
  </w:num>
  <w:num w:numId="40">
    <w:abstractNumId w:val="22"/>
  </w:num>
  <w:num w:numId="41">
    <w:abstractNumId w:val="9"/>
  </w:num>
  <w:num w:numId="42">
    <w:abstractNumId w:val="31"/>
  </w:num>
  <w:num w:numId="43">
    <w:abstractNumId w:val="11"/>
  </w:num>
  <w:num w:numId="44">
    <w:abstractNumId w:val="35"/>
  </w:num>
  <w:num w:numId="45">
    <w:abstractNumId w:val="2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0CC2"/>
    <w:rsid w:val="00003499"/>
    <w:rsid w:val="00005178"/>
    <w:rsid w:val="00005D03"/>
    <w:rsid w:val="00006C6F"/>
    <w:rsid w:val="00010359"/>
    <w:rsid w:val="000104BF"/>
    <w:rsid w:val="000110DD"/>
    <w:rsid w:val="00011B73"/>
    <w:rsid w:val="00014416"/>
    <w:rsid w:val="000150E0"/>
    <w:rsid w:val="00017B06"/>
    <w:rsid w:val="00021289"/>
    <w:rsid w:val="000212D0"/>
    <w:rsid w:val="00022DFC"/>
    <w:rsid w:val="00023EA9"/>
    <w:rsid w:val="00023F0C"/>
    <w:rsid w:val="00026972"/>
    <w:rsid w:val="00027193"/>
    <w:rsid w:val="000277DB"/>
    <w:rsid w:val="0002784F"/>
    <w:rsid w:val="00035C12"/>
    <w:rsid w:val="00036291"/>
    <w:rsid w:val="000426C2"/>
    <w:rsid w:val="00042988"/>
    <w:rsid w:val="0004308F"/>
    <w:rsid w:val="000430A2"/>
    <w:rsid w:val="00043463"/>
    <w:rsid w:val="00044831"/>
    <w:rsid w:val="000457E7"/>
    <w:rsid w:val="00046741"/>
    <w:rsid w:val="000467EA"/>
    <w:rsid w:val="00046E4C"/>
    <w:rsid w:val="0004769E"/>
    <w:rsid w:val="00047D55"/>
    <w:rsid w:val="000503D2"/>
    <w:rsid w:val="00051108"/>
    <w:rsid w:val="000512EA"/>
    <w:rsid w:val="00051BBD"/>
    <w:rsid w:val="00054F63"/>
    <w:rsid w:val="00056398"/>
    <w:rsid w:val="000573E0"/>
    <w:rsid w:val="000576A5"/>
    <w:rsid w:val="000577B6"/>
    <w:rsid w:val="00057899"/>
    <w:rsid w:val="00057EAB"/>
    <w:rsid w:val="00062BE1"/>
    <w:rsid w:val="00062D27"/>
    <w:rsid w:val="000710A7"/>
    <w:rsid w:val="00071262"/>
    <w:rsid w:val="00072103"/>
    <w:rsid w:val="00072B69"/>
    <w:rsid w:val="00072B6F"/>
    <w:rsid w:val="0007554C"/>
    <w:rsid w:val="00076026"/>
    <w:rsid w:val="000765D8"/>
    <w:rsid w:val="00077DA2"/>
    <w:rsid w:val="00080E2E"/>
    <w:rsid w:val="00081E73"/>
    <w:rsid w:val="00083B88"/>
    <w:rsid w:val="00085138"/>
    <w:rsid w:val="0008604D"/>
    <w:rsid w:val="00086137"/>
    <w:rsid w:val="000923C6"/>
    <w:rsid w:val="000936FD"/>
    <w:rsid w:val="00095CED"/>
    <w:rsid w:val="00095E56"/>
    <w:rsid w:val="00095E9F"/>
    <w:rsid w:val="0009718D"/>
    <w:rsid w:val="00097ACA"/>
    <w:rsid w:val="000A01CD"/>
    <w:rsid w:val="000A1EFE"/>
    <w:rsid w:val="000A2A02"/>
    <w:rsid w:val="000A3987"/>
    <w:rsid w:val="000A4CE5"/>
    <w:rsid w:val="000A6457"/>
    <w:rsid w:val="000B0674"/>
    <w:rsid w:val="000B0BF3"/>
    <w:rsid w:val="000B0DE0"/>
    <w:rsid w:val="000B347E"/>
    <w:rsid w:val="000B396F"/>
    <w:rsid w:val="000B4C36"/>
    <w:rsid w:val="000B4CA0"/>
    <w:rsid w:val="000B5154"/>
    <w:rsid w:val="000C41F1"/>
    <w:rsid w:val="000C560F"/>
    <w:rsid w:val="000C681B"/>
    <w:rsid w:val="000C7E37"/>
    <w:rsid w:val="000C7EE8"/>
    <w:rsid w:val="000D0A2D"/>
    <w:rsid w:val="000D11A9"/>
    <w:rsid w:val="000D15AB"/>
    <w:rsid w:val="000D2152"/>
    <w:rsid w:val="000D2166"/>
    <w:rsid w:val="000D2BC5"/>
    <w:rsid w:val="000D59DD"/>
    <w:rsid w:val="000D6339"/>
    <w:rsid w:val="000D7622"/>
    <w:rsid w:val="000E0E6F"/>
    <w:rsid w:val="000E182C"/>
    <w:rsid w:val="000E30CA"/>
    <w:rsid w:val="000E42BA"/>
    <w:rsid w:val="000E4A1C"/>
    <w:rsid w:val="000E4C23"/>
    <w:rsid w:val="000E624D"/>
    <w:rsid w:val="000E78A7"/>
    <w:rsid w:val="000F1C4D"/>
    <w:rsid w:val="000F3B21"/>
    <w:rsid w:val="000F490C"/>
    <w:rsid w:val="000F6431"/>
    <w:rsid w:val="000F6715"/>
    <w:rsid w:val="000F6D6C"/>
    <w:rsid w:val="0010348F"/>
    <w:rsid w:val="0010661C"/>
    <w:rsid w:val="00106977"/>
    <w:rsid w:val="001102A0"/>
    <w:rsid w:val="00110D97"/>
    <w:rsid w:val="001111DD"/>
    <w:rsid w:val="001143AD"/>
    <w:rsid w:val="001147E6"/>
    <w:rsid w:val="0011606B"/>
    <w:rsid w:val="001174C9"/>
    <w:rsid w:val="00120051"/>
    <w:rsid w:val="00121DDC"/>
    <w:rsid w:val="00124933"/>
    <w:rsid w:val="001267BA"/>
    <w:rsid w:val="00132F75"/>
    <w:rsid w:val="00134A59"/>
    <w:rsid w:val="00135617"/>
    <w:rsid w:val="001364F2"/>
    <w:rsid w:val="00137020"/>
    <w:rsid w:val="001412E9"/>
    <w:rsid w:val="001414C8"/>
    <w:rsid w:val="0014238D"/>
    <w:rsid w:val="0014382B"/>
    <w:rsid w:val="00143CEC"/>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DAB"/>
    <w:rsid w:val="00165024"/>
    <w:rsid w:val="00166C4E"/>
    <w:rsid w:val="00170E1A"/>
    <w:rsid w:val="0017185D"/>
    <w:rsid w:val="00172032"/>
    <w:rsid w:val="0017262C"/>
    <w:rsid w:val="001727B1"/>
    <w:rsid w:val="00174DA5"/>
    <w:rsid w:val="00174EAD"/>
    <w:rsid w:val="001754B1"/>
    <w:rsid w:val="0017724C"/>
    <w:rsid w:val="00177417"/>
    <w:rsid w:val="00177972"/>
    <w:rsid w:val="00180679"/>
    <w:rsid w:val="00181AAA"/>
    <w:rsid w:val="001825C0"/>
    <w:rsid w:val="00182B59"/>
    <w:rsid w:val="00183586"/>
    <w:rsid w:val="00183A10"/>
    <w:rsid w:val="00184F55"/>
    <w:rsid w:val="0019099A"/>
    <w:rsid w:val="0019187C"/>
    <w:rsid w:val="001919D2"/>
    <w:rsid w:val="00191C09"/>
    <w:rsid w:val="00192369"/>
    <w:rsid w:val="00193955"/>
    <w:rsid w:val="00193D2B"/>
    <w:rsid w:val="001955A8"/>
    <w:rsid w:val="001A0502"/>
    <w:rsid w:val="001A1769"/>
    <w:rsid w:val="001A362F"/>
    <w:rsid w:val="001A5086"/>
    <w:rsid w:val="001A5D6B"/>
    <w:rsid w:val="001B2247"/>
    <w:rsid w:val="001B356D"/>
    <w:rsid w:val="001B4A46"/>
    <w:rsid w:val="001B6694"/>
    <w:rsid w:val="001C0B0C"/>
    <w:rsid w:val="001C12F8"/>
    <w:rsid w:val="001C28FF"/>
    <w:rsid w:val="001C37E0"/>
    <w:rsid w:val="001C5310"/>
    <w:rsid w:val="001C6802"/>
    <w:rsid w:val="001C6A0B"/>
    <w:rsid w:val="001C7E9F"/>
    <w:rsid w:val="001C7FA3"/>
    <w:rsid w:val="001D1231"/>
    <w:rsid w:val="001D4826"/>
    <w:rsid w:val="001D4B84"/>
    <w:rsid w:val="001D72C6"/>
    <w:rsid w:val="001E050E"/>
    <w:rsid w:val="001E1322"/>
    <w:rsid w:val="001E1E5E"/>
    <w:rsid w:val="001E223E"/>
    <w:rsid w:val="001E247E"/>
    <w:rsid w:val="001E5F49"/>
    <w:rsid w:val="001E63F9"/>
    <w:rsid w:val="001E6A79"/>
    <w:rsid w:val="001E7651"/>
    <w:rsid w:val="001F122A"/>
    <w:rsid w:val="001F198F"/>
    <w:rsid w:val="001F1BDF"/>
    <w:rsid w:val="001F2C0A"/>
    <w:rsid w:val="001F3D0F"/>
    <w:rsid w:val="001F4E45"/>
    <w:rsid w:val="001F62C7"/>
    <w:rsid w:val="0020058E"/>
    <w:rsid w:val="00202215"/>
    <w:rsid w:val="002028E2"/>
    <w:rsid w:val="00203397"/>
    <w:rsid w:val="00203826"/>
    <w:rsid w:val="00206B84"/>
    <w:rsid w:val="00206FA4"/>
    <w:rsid w:val="00207C7A"/>
    <w:rsid w:val="002101B8"/>
    <w:rsid w:val="002150CA"/>
    <w:rsid w:val="00216A57"/>
    <w:rsid w:val="002172BA"/>
    <w:rsid w:val="00217D16"/>
    <w:rsid w:val="0022141F"/>
    <w:rsid w:val="002226D4"/>
    <w:rsid w:val="00224CFC"/>
    <w:rsid w:val="00225EDB"/>
    <w:rsid w:val="00225F6D"/>
    <w:rsid w:val="00226292"/>
    <w:rsid w:val="00226381"/>
    <w:rsid w:val="00230934"/>
    <w:rsid w:val="00232554"/>
    <w:rsid w:val="00232CE2"/>
    <w:rsid w:val="002355D0"/>
    <w:rsid w:val="00235A8B"/>
    <w:rsid w:val="00235F21"/>
    <w:rsid w:val="002369E8"/>
    <w:rsid w:val="00237784"/>
    <w:rsid w:val="00237CC8"/>
    <w:rsid w:val="00244435"/>
    <w:rsid w:val="00245751"/>
    <w:rsid w:val="002459DB"/>
    <w:rsid w:val="00247EEF"/>
    <w:rsid w:val="0025071E"/>
    <w:rsid w:val="00255AFC"/>
    <w:rsid w:val="00255C54"/>
    <w:rsid w:val="00257881"/>
    <w:rsid w:val="00261DD3"/>
    <w:rsid w:val="00263BA9"/>
    <w:rsid w:val="002646AD"/>
    <w:rsid w:val="002664F2"/>
    <w:rsid w:val="00266831"/>
    <w:rsid w:val="00266D31"/>
    <w:rsid w:val="00267F8E"/>
    <w:rsid w:val="00270551"/>
    <w:rsid w:val="00270D38"/>
    <w:rsid w:val="002753F4"/>
    <w:rsid w:val="00276381"/>
    <w:rsid w:val="0028039F"/>
    <w:rsid w:val="00280E32"/>
    <w:rsid w:val="0028203B"/>
    <w:rsid w:val="00284AC2"/>
    <w:rsid w:val="00285BEF"/>
    <w:rsid w:val="0028741F"/>
    <w:rsid w:val="00287558"/>
    <w:rsid w:val="00291099"/>
    <w:rsid w:val="00291EBE"/>
    <w:rsid w:val="002920D3"/>
    <w:rsid w:val="0029438A"/>
    <w:rsid w:val="0029526B"/>
    <w:rsid w:val="0029574E"/>
    <w:rsid w:val="002958A6"/>
    <w:rsid w:val="00295942"/>
    <w:rsid w:val="00295B10"/>
    <w:rsid w:val="002971E1"/>
    <w:rsid w:val="002A0727"/>
    <w:rsid w:val="002A07A3"/>
    <w:rsid w:val="002A1818"/>
    <w:rsid w:val="002A18E9"/>
    <w:rsid w:val="002A2A75"/>
    <w:rsid w:val="002A4782"/>
    <w:rsid w:val="002A501C"/>
    <w:rsid w:val="002A5278"/>
    <w:rsid w:val="002A7FD4"/>
    <w:rsid w:val="002B0CC4"/>
    <w:rsid w:val="002B0E7A"/>
    <w:rsid w:val="002B10C2"/>
    <w:rsid w:val="002B2232"/>
    <w:rsid w:val="002B418A"/>
    <w:rsid w:val="002B47AA"/>
    <w:rsid w:val="002B4BF3"/>
    <w:rsid w:val="002B64A2"/>
    <w:rsid w:val="002B64D5"/>
    <w:rsid w:val="002C5683"/>
    <w:rsid w:val="002C6C0A"/>
    <w:rsid w:val="002C7217"/>
    <w:rsid w:val="002C7971"/>
    <w:rsid w:val="002D03A0"/>
    <w:rsid w:val="002D0522"/>
    <w:rsid w:val="002D51CE"/>
    <w:rsid w:val="002D53F2"/>
    <w:rsid w:val="002D73F4"/>
    <w:rsid w:val="002E0526"/>
    <w:rsid w:val="002E12F5"/>
    <w:rsid w:val="002E413C"/>
    <w:rsid w:val="002E48B5"/>
    <w:rsid w:val="002E5737"/>
    <w:rsid w:val="002E5A5B"/>
    <w:rsid w:val="002F44D7"/>
    <w:rsid w:val="002F6411"/>
    <w:rsid w:val="002F70ED"/>
    <w:rsid w:val="002F73E7"/>
    <w:rsid w:val="0030157D"/>
    <w:rsid w:val="00303668"/>
    <w:rsid w:val="00303CF1"/>
    <w:rsid w:val="003043D2"/>
    <w:rsid w:val="00310156"/>
    <w:rsid w:val="00310D18"/>
    <w:rsid w:val="00311395"/>
    <w:rsid w:val="00312F7D"/>
    <w:rsid w:val="0031391D"/>
    <w:rsid w:val="003143D4"/>
    <w:rsid w:val="00314F0E"/>
    <w:rsid w:val="003151E8"/>
    <w:rsid w:val="00315F55"/>
    <w:rsid w:val="00317280"/>
    <w:rsid w:val="003204F3"/>
    <w:rsid w:val="00322C93"/>
    <w:rsid w:val="00322EC3"/>
    <w:rsid w:val="0032469D"/>
    <w:rsid w:val="00324B04"/>
    <w:rsid w:val="00325E97"/>
    <w:rsid w:val="00325F21"/>
    <w:rsid w:val="00327634"/>
    <w:rsid w:val="00331CC1"/>
    <w:rsid w:val="00333642"/>
    <w:rsid w:val="00333D8F"/>
    <w:rsid w:val="00334FD9"/>
    <w:rsid w:val="00336EB6"/>
    <w:rsid w:val="0034410E"/>
    <w:rsid w:val="00346282"/>
    <w:rsid w:val="0034768B"/>
    <w:rsid w:val="00347A55"/>
    <w:rsid w:val="00351F18"/>
    <w:rsid w:val="00353333"/>
    <w:rsid w:val="00355F8B"/>
    <w:rsid w:val="00360BD8"/>
    <w:rsid w:val="00360F93"/>
    <w:rsid w:val="0036289E"/>
    <w:rsid w:val="00366B3B"/>
    <w:rsid w:val="00366F64"/>
    <w:rsid w:val="00367A09"/>
    <w:rsid w:val="003705F6"/>
    <w:rsid w:val="00370E10"/>
    <w:rsid w:val="003723A0"/>
    <w:rsid w:val="003725AF"/>
    <w:rsid w:val="00372BC5"/>
    <w:rsid w:val="00373195"/>
    <w:rsid w:val="0037396B"/>
    <w:rsid w:val="00375836"/>
    <w:rsid w:val="00375B67"/>
    <w:rsid w:val="00377E7B"/>
    <w:rsid w:val="00382D82"/>
    <w:rsid w:val="0038374C"/>
    <w:rsid w:val="00384160"/>
    <w:rsid w:val="003843C3"/>
    <w:rsid w:val="003867A3"/>
    <w:rsid w:val="00386939"/>
    <w:rsid w:val="00393D77"/>
    <w:rsid w:val="00394691"/>
    <w:rsid w:val="003948A7"/>
    <w:rsid w:val="00394C4A"/>
    <w:rsid w:val="003A000D"/>
    <w:rsid w:val="003A0FD0"/>
    <w:rsid w:val="003A0FD9"/>
    <w:rsid w:val="003A1577"/>
    <w:rsid w:val="003A19A6"/>
    <w:rsid w:val="003A21B1"/>
    <w:rsid w:val="003A3755"/>
    <w:rsid w:val="003A37FE"/>
    <w:rsid w:val="003A4397"/>
    <w:rsid w:val="003A7272"/>
    <w:rsid w:val="003B0C53"/>
    <w:rsid w:val="003B0EC0"/>
    <w:rsid w:val="003B37F0"/>
    <w:rsid w:val="003B5082"/>
    <w:rsid w:val="003B50C0"/>
    <w:rsid w:val="003B55B4"/>
    <w:rsid w:val="003B6AD3"/>
    <w:rsid w:val="003C355A"/>
    <w:rsid w:val="003C493B"/>
    <w:rsid w:val="003C5CFD"/>
    <w:rsid w:val="003C7A52"/>
    <w:rsid w:val="003D00C8"/>
    <w:rsid w:val="003D0B04"/>
    <w:rsid w:val="003D17E5"/>
    <w:rsid w:val="003D1988"/>
    <w:rsid w:val="003D22AF"/>
    <w:rsid w:val="003D2C4B"/>
    <w:rsid w:val="003D3180"/>
    <w:rsid w:val="003D4446"/>
    <w:rsid w:val="003D5527"/>
    <w:rsid w:val="003D5D3C"/>
    <w:rsid w:val="003D6428"/>
    <w:rsid w:val="003D6B69"/>
    <w:rsid w:val="003D7C40"/>
    <w:rsid w:val="003D7CE6"/>
    <w:rsid w:val="003E171A"/>
    <w:rsid w:val="003E2917"/>
    <w:rsid w:val="003E385B"/>
    <w:rsid w:val="003E40E4"/>
    <w:rsid w:val="003E61E3"/>
    <w:rsid w:val="003E6AFD"/>
    <w:rsid w:val="003E73B4"/>
    <w:rsid w:val="003F193B"/>
    <w:rsid w:val="003F3EEA"/>
    <w:rsid w:val="003F584F"/>
    <w:rsid w:val="003F6EFA"/>
    <w:rsid w:val="003F78F1"/>
    <w:rsid w:val="00400D2C"/>
    <w:rsid w:val="00401C01"/>
    <w:rsid w:val="00403390"/>
    <w:rsid w:val="00403770"/>
    <w:rsid w:val="00403EDA"/>
    <w:rsid w:val="00404A63"/>
    <w:rsid w:val="0040710F"/>
    <w:rsid w:val="004074F5"/>
    <w:rsid w:val="00410082"/>
    <w:rsid w:val="00410B5A"/>
    <w:rsid w:val="00410CDE"/>
    <w:rsid w:val="004120A9"/>
    <w:rsid w:val="00412B42"/>
    <w:rsid w:val="00415C10"/>
    <w:rsid w:val="00416EFD"/>
    <w:rsid w:val="00416F65"/>
    <w:rsid w:val="0042082F"/>
    <w:rsid w:val="004211B8"/>
    <w:rsid w:val="00421F62"/>
    <w:rsid w:val="004227F7"/>
    <w:rsid w:val="00422E4A"/>
    <w:rsid w:val="004230AF"/>
    <w:rsid w:val="00423770"/>
    <w:rsid w:val="004248C4"/>
    <w:rsid w:val="00424B44"/>
    <w:rsid w:val="004258A9"/>
    <w:rsid w:val="00426FCC"/>
    <w:rsid w:val="00427595"/>
    <w:rsid w:val="00434534"/>
    <w:rsid w:val="00436272"/>
    <w:rsid w:val="00436F81"/>
    <w:rsid w:val="00437FE2"/>
    <w:rsid w:val="00440607"/>
    <w:rsid w:val="00440E01"/>
    <w:rsid w:val="004443D1"/>
    <w:rsid w:val="00444DA8"/>
    <w:rsid w:val="00445644"/>
    <w:rsid w:val="0044618E"/>
    <w:rsid w:val="00450174"/>
    <w:rsid w:val="004507AA"/>
    <w:rsid w:val="00450CCB"/>
    <w:rsid w:val="0045291A"/>
    <w:rsid w:val="00453741"/>
    <w:rsid w:val="00454FDE"/>
    <w:rsid w:val="00455147"/>
    <w:rsid w:val="00455D9A"/>
    <w:rsid w:val="004578E1"/>
    <w:rsid w:val="00461463"/>
    <w:rsid w:val="00461ABC"/>
    <w:rsid w:val="00461C77"/>
    <w:rsid w:val="00462A48"/>
    <w:rsid w:val="004659DA"/>
    <w:rsid w:val="00466253"/>
    <w:rsid w:val="004677FC"/>
    <w:rsid w:val="00470512"/>
    <w:rsid w:val="00470CD7"/>
    <w:rsid w:val="00470EE1"/>
    <w:rsid w:val="00471BF5"/>
    <w:rsid w:val="00472794"/>
    <w:rsid w:val="004732EE"/>
    <w:rsid w:val="00474A85"/>
    <w:rsid w:val="00475A6C"/>
    <w:rsid w:val="0047785F"/>
    <w:rsid w:val="00480FB8"/>
    <w:rsid w:val="00481131"/>
    <w:rsid w:val="00481A2F"/>
    <w:rsid w:val="00482627"/>
    <w:rsid w:val="00483D28"/>
    <w:rsid w:val="00483F9A"/>
    <w:rsid w:val="00484A69"/>
    <w:rsid w:val="00486AFF"/>
    <w:rsid w:val="004872C5"/>
    <w:rsid w:val="00487AC9"/>
    <w:rsid w:val="004924FA"/>
    <w:rsid w:val="00492854"/>
    <w:rsid w:val="00494307"/>
    <w:rsid w:val="00495BC4"/>
    <w:rsid w:val="00495BE3"/>
    <w:rsid w:val="004971D3"/>
    <w:rsid w:val="004A3677"/>
    <w:rsid w:val="004A3DC7"/>
    <w:rsid w:val="004A4911"/>
    <w:rsid w:val="004A4F6B"/>
    <w:rsid w:val="004A5891"/>
    <w:rsid w:val="004A68FA"/>
    <w:rsid w:val="004A707F"/>
    <w:rsid w:val="004A7CFE"/>
    <w:rsid w:val="004B0A9B"/>
    <w:rsid w:val="004B1446"/>
    <w:rsid w:val="004B3A8C"/>
    <w:rsid w:val="004B4C3D"/>
    <w:rsid w:val="004B534D"/>
    <w:rsid w:val="004B7BF4"/>
    <w:rsid w:val="004C0B52"/>
    <w:rsid w:val="004C0D85"/>
    <w:rsid w:val="004C34B3"/>
    <w:rsid w:val="004C4034"/>
    <w:rsid w:val="004C56F0"/>
    <w:rsid w:val="004C6A7C"/>
    <w:rsid w:val="004D19A8"/>
    <w:rsid w:val="004D2D83"/>
    <w:rsid w:val="004D2E2A"/>
    <w:rsid w:val="004D3C78"/>
    <w:rsid w:val="004D4DA9"/>
    <w:rsid w:val="004D4FDE"/>
    <w:rsid w:val="004E07BD"/>
    <w:rsid w:val="004E0DF7"/>
    <w:rsid w:val="004E1E58"/>
    <w:rsid w:val="004E29BB"/>
    <w:rsid w:val="004E3E11"/>
    <w:rsid w:val="004E4316"/>
    <w:rsid w:val="004E52C8"/>
    <w:rsid w:val="004E5429"/>
    <w:rsid w:val="004E62A9"/>
    <w:rsid w:val="004E7FFE"/>
    <w:rsid w:val="004F0E56"/>
    <w:rsid w:val="004F40D8"/>
    <w:rsid w:val="004F4F29"/>
    <w:rsid w:val="004F6ADA"/>
    <w:rsid w:val="00500257"/>
    <w:rsid w:val="005005FB"/>
    <w:rsid w:val="0050320E"/>
    <w:rsid w:val="00504175"/>
    <w:rsid w:val="0051068C"/>
    <w:rsid w:val="005136F5"/>
    <w:rsid w:val="005154A5"/>
    <w:rsid w:val="00515ED8"/>
    <w:rsid w:val="00515F39"/>
    <w:rsid w:val="00517A78"/>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AB9"/>
    <w:rsid w:val="00535D45"/>
    <w:rsid w:val="00536A91"/>
    <w:rsid w:val="00537CBD"/>
    <w:rsid w:val="00540532"/>
    <w:rsid w:val="0054131B"/>
    <w:rsid w:val="00542CC3"/>
    <w:rsid w:val="00542FCA"/>
    <w:rsid w:val="0054368E"/>
    <w:rsid w:val="00545DF8"/>
    <w:rsid w:val="00547DCD"/>
    <w:rsid w:val="00550433"/>
    <w:rsid w:val="00550F65"/>
    <w:rsid w:val="00553980"/>
    <w:rsid w:val="005547EF"/>
    <w:rsid w:val="0055482E"/>
    <w:rsid w:val="00554C27"/>
    <w:rsid w:val="005568B7"/>
    <w:rsid w:val="00557324"/>
    <w:rsid w:val="00560334"/>
    <w:rsid w:val="00562691"/>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382"/>
    <w:rsid w:val="00586DF5"/>
    <w:rsid w:val="0059009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3B0E"/>
    <w:rsid w:val="005B3FA7"/>
    <w:rsid w:val="005B4034"/>
    <w:rsid w:val="005B4F90"/>
    <w:rsid w:val="005B5B0B"/>
    <w:rsid w:val="005B5C35"/>
    <w:rsid w:val="005B6720"/>
    <w:rsid w:val="005B6787"/>
    <w:rsid w:val="005C0408"/>
    <w:rsid w:val="005C04EB"/>
    <w:rsid w:val="005C098B"/>
    <w:rsid w:val="005C1704"/>
    <w:rsid w:val="005C1C4E"/>
    <w:rsid w:val="005C1CFE"/>
    <w:rsid w:val="005C242B"/>
    <w:rsid w:val="005C2563"/>
    <w:rsid w:val="005C3934"/>
    <w:rsid w:val="005C5C0A"/>
    <w:rsid w:val="005C7684"/>
    <w:rsid w:val="005C76AC"/>
    <w:rsid w:val="005C7B2F"/>
    <w:rsid w:val="005D032A"/>
    <w:rsid w:val="005D0C9E"/>
    <w:rsid w:val="005D0F23"/>
    <w:rsid w:val="005D1120"/>
    <w:rsid w:val="005D1509"/>
    <w:rsid w:val="005D1A34"/>
    <w:rsid w:val="005D428F"/>
    <w:rsid w:val="005D4706"/>
    <w:rsid w:val="005D48ED"/>
    <w:rsid w:val="005D505E"/>
    <w:rsid w:val="005D7449"/>
    <w:rsid w:val="005E0502"/>
    <w:rsid w:val="005E0D03"/>
    <w:rsid w:val="005E17B7"/>
    <w:rsid w:val="005E1A35"/>
    <w:rsid w:val="005E4705"/>
    <w:rsid w:val="005E488E"/>
    <w:rsid w:val="005E73FA"/>
    <w:rsid w:val="005F16AE"/>
    <w:rsid w:val="005F2532"/>
    <w:rsid w:val="005F40E9"/>
    <w:rsid w:val="005F5865"/>
    <w:rsid w:val="005F6303"/>
    <w:rsid w:val="0060000E"/>
    <w:rsid w:val="00600462"/>
    <w:rsid w:val="00601B30"/>
    <w:rsid w:val="00604297"/>
    <w:rsid w:val="006072BE"/>
    <w:rsid w:val="006072E1"/>
    <w:rsid w:val="00607B6F"/>
    <w:rsid w:val="00610790"/>
    <w:rsid w:val="00610ABA"/>
    <w:rsid w:val="00611557"/>
    <w:rsid w:val="00611B3E"/>
    <w:rsid w:val="00612B94"/>
    <w:rsid w:val="006146D7"/>
    <w:rsid w:val="00614786"/>
    <w:rsid w:val="006174C2"/>
    <w:rsid w:val="00621A0F"/>
    <w:rsid w:val="00621E95"/>
    <w:rsid w:val="00624B78"/>
    <w:rsid w:val="00624BCD"/>
    <w:rsid w:val="00625174"/>
    <w:rsid w:val="00625DA8"/>
    <w:rsid w:val="00625FDB"/>
    <w:rsid w:val="0062629A"/>
    <w:rsid w:val="00626409"/>
    <w:rsid w:val="00632B13"/>
    <w:rsid w:val="00633CEB"/>
    <w:rsid w:val="006346D8"/>
    <w:rsid w:val="00635A8A"/>
    <w:rsid w:val="00635ED3"/>
    <w:rsid w:val="006365B3"/>
    <w:rsid w:val="00637697"/>
    <w:rsid w:val="00637CD2"/>
    <w:rsid w:val="00637ECA"/>
    <w:rsid w:val="00637FD5"/>
    <w:rsid w:val="00640A0C"/>
    <w:rsid w:val="00641A58"/>
    <w:rsid w:val="00642041"/>
    <w:rsid w:val="00642081"/>
    <w:rsid w:val="00642438"/>
    <w:rsid w:val="006435AF"/>
    <w:rsid w:val="00650DB6"/>
    <w:rsid w:val="00650F22"/>
    <w:rsid w:val="0065160C"/>
    <w:rsid w:val="00653BBB"/>
    <w:rsid w:val="0065442C"/>
    <w:rsid w:val="0065566E"/>
    <w:rsid w:val="006562C9"/>
    <w:rsid w:val="00662924"/>
    <w:rsid w:val="00663B74"/>
    <w:rsid w:val="00664570"/>
    <w:rsid w:val="00664B44"/>
    <w:rsid w:val="006701C8"/>
    <w:rsid w:val="00670F2F"/>
    <w:rsid w:val="006711D1"/>
    <w:rsid w:val="00671670"/>
    <w:rsid w:val="00673BB8"/>
    <w:rsid w:val="00681FB5"/>
    <w:rsid w:val="00682410"/>
    <w:rsid w:val="00684774"/>
    <w:rsid w:val="00685D0E"/>
    <w:rsid w:val="0068638A"/>
    <w:rsid w:val="00687DC9"/>
    <w:rsid w:val="006921AD"/>
    <w:rsid w:val="0069288B"/>
    <w:rsid w:val="00692F84"/>
    <w:rsid w:val="00693977"/>
    <w:rsid w:val="00695161"/>
    <w:rsid w:val="00695A8D"/>
    <w:rsid w:val="00695D28"/>
    <w:rsid w:val="006962B8"/>
    <w:rsid w:val="006973CE"/>
    <w:rsid w:val="00697FF5"/>
    <w:rsid w:val="006A0B2F"/>
    <w:rsid w:val="006A18BA"/>
    <w:rsid w:val="006A1DE1"/>
    <w:rsid w:val="006A2E62"/>
    <w:rsid w:val="006A6234"/>
    <w:rsid w:val="006A679B"/>
    <w:rsid w:val="006A679D"/>
    <w:rsid w:val="006B3EF6"/>
    <w:rsid w:val="006B41E6"/>
    <w:rsid w:val="006B47D7"/>
    <w:rsid w:val="006B60BA"/>
    <w:rsid w:val="006B60FE"/>
    <w:rsid w:val="006B6B18"/>
    <w:rsid w:val="006B7D06"/>
    <w:rsid w:val="006C01C0"/>
    <w:rsid w:val="006C5AFE"/>
    <w:rsid w:val="006D0877"/>
    <w:rsid w:val="006D0FE8"/>
    <w:rsid w:val="006D201D"/>
    <w:rsid w:val="006D38C5"/>
    <w:rsid w:val="006D47CD"/>
    <w:rsid w:val="006D4DA0"/>
    <w:rsid w:val="006D7A00"/>
    <w:rsid w:val="006D7F81"/>
    <w:rsid w:val="006E560C"/>
    <w:rsid w:val="006E59C9"/>
    <w:rsid w:val="006E758A"/>
    <w:rsid w:val="006F100C"/>
    <w:rsid w:val="006F1BC1"/>
    <w:rsid w:val="006F435B"/>
    <w:rsid w:val="006F645F"/>
    <w:rsid w:val="007006FB"/>
    <w:rsid w:val="00701268"/>
    <w:rsid w:val="007023D9"/>
    <w:rsid w:val="00702F03"/>
    <w:rsid w:val="00702F87"/>
    <w:rsid w:val="00704C44"/>
    <w:rsid w:val="0070706B"/>
    <w:rsid w:val="00707D7B"/>
    <w:rsid w:val="007104D8"/>
    <w:rsid w:val="0071211A"/>
    <w:rsid w:val="00712346"/>
    <w:rsid w:val="007139A4"/>
    <w:rsid w:val="00713D43"/>
    <w:rsid w:val="00714D3D"/>
    <w:rsid w:val="007167F5"/>
    <w:rsid w:val="0072085D"/>
    <w:rsid w:val="00720CC5"/>
    <w:rsid w:val="00721BCE"/>
    <w:rsid w:val="0072290C"/>
    <w:rsid w:val="00724902"/>
    <w:rsid w:val="00725062"/>
    <w:rsid w:val="00726157"/>
    <w:rsid w:val="00727A22"/>
    <w:rsid w:val="007304F5"/>
    <w:rsid w:val="0073132F"/>
    <w:rsid w:val="0073180B"/>
    <w:rsid w:val="0073280B"/>
    <w:rsid w:val="00735A91"/>
    <w:rsid w:val="00740EFC"/>
    <w:rsid w:val="007456CB"/>
    <w:rsid w:val="007475AB"/>
    <w:rsid w:val="00747883"/>
    <w:rsid w:val="00750426"/>
    <w:rsid w:val="0075100A"/>
    <w:rsid w:val="00753416"/>
    <w:rsid w:val="00754C65"/>
    <w:rsid w:val="0076083E"/>
    <w:rsid w:val="00761D98"/>
    <w:rsid w:val="0076360E"/>
    <w:rsid w:val="00763CA8"/>
    <w:rsid w:val="00763E85"/>
    <w:rsid w:val="00765692"/>
    <w:rsid w:val="00766368"/>
    <w:rsid w:val="00767F8B"/>
    <w:rsid w:val="00770B07"/>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0E8A"/>
    <w:rsid w:val="007918FD"/>
    <w:rsid w:val="0079287F"/>
    <w:rsid w:val="0079387D"/>
    <w:rsid w:val="00794136"/>
    <w:rsid w:val="0079426E"/>
    <w:rsid w:val="00794C98"/>
    <w:rsid w:val="007958CA"/>
    <w:rsid w:val="00796486"/>
    <w:rsid w:val="00797255"/>
    <w:rsid w:val="0079745B"/>
    <w:rsid w:val="007A0898"/>
    <w:rsid w:val="007A0DAA"/>
    <w:rsid w:val="007A435C"/>
    <w:rsid w:val="007A6727"/>
    <w:rsid w:val="007B0744"/>
    <w:rsid w:val="007B099E"/>
    <w:rsid w:val="007B158B"/>
    <w:rsid w:val="007B2214"/>
    <w:rsid w:val="007B2E1B"/>
    <w:rsid w:val="007B5768"/>
    <w:rsid w:val="007B5F5B"/>
    <w:rsid w:val="007B61B7"/>
    <w:rsid w:val="007B6769"/>
    <w:rsid w:val="007B6AF5"/>
    <w:rsid w:val="007B74E6"/>
    <w:rsid w:val="007C10EB"/>
    <w:rsid w:val="007C40E7"/>
    <w:rsid w:val="007D175D"/>
    <w:rsid w:val="007D2796"/>
    <w:rsid w:val="007D2A94"/>
    <w:rsid w:val="007D6DF4"/>
    <w:rsid w:val="007E02EC"/>
    <w:rsid w:val="007E127D"/>
    <w:rsid w:val="007E2676"/>
    <w:rsid w:val="007E47EC"/>
    <w:rsid w:val="007E4A9E"/>
    <w:rsid w:val="007F00C2"/>
    <w:rsid w:val="007F03AB"/>
    <w:rsid w:val="007F42AE"/>
    <w:rsid w:val="007F45D4"/>
    <w:rsid w:val="007F46F6"/>
    <w:rsid w:val="007F4BD8"/>
    <w:rsid w:val="007F571D"/>
    <w:rsid w:val="007F7D5A"/>
    <w:rsid w:val="0080128A"/>
    <w:rsid w:val="00802697"/>
    <w:rsid w:val="00802EBA"/>
    <w:rsid w:val="00803BCD"/>
    <w:rsid w:val="00805B29"/>
    <w:rsid w:val="00805D0F"/>
    <w:rsid w:val="00810069"/>
    <w:rsid w:val="00810DBB"/>
    <w:rsid w:val="00811845"/>
    <w:rsid w:val="008141D4"/>
    <w:rsid w:val="00815953"/>
    <w:rsid w:val="0081630D"/>
    <w:rsid w:val="00817DFC"/>
    <w:rsid w:val="0082455A"/>
    <w:rsid w:val="00824B71"/>
    <w:rsid w:val="0082519A"/>
    <w:rsid w:val="00825354"/>
    <w:rsid w:val="00826155"/>
    <w:rsid w:val="008268D5"/>
    <w:rsid w:val="008269D8"/>
    <w:rsid w:val="00827973"/>
    <w:rsid w:val="008303AF"/>
    <w:rsid w:val="00830D6A"/>
    <w:rsid w:val="00830F5C"/>
    <w:rsid w:val="00833234"/>
    <w:rsid w:val="008370C0"/>
    <w:rsid w:val="008379F1"/>
    <w:rsid w:val="008409E2"/>
    <w:rsid w:val="008414C2"/>
    <w:rsid w:val="00842350"/>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2A65"/>
    <w:rsid w:val="00863FBE"/>
    <w:rsid w:val="0086466E"/>
    <w:rsid w:val="00864C29"/>
    <w:rsid w:val="0086579E"/>
    <w:rsid w:val="008657C0"/>
    <w:rsid w:val="00865DF7"/>
    <w:rsid w:val="00865E9D"/>
    <w:rsid w:val="00865F47"/>
    <w:rsid w:val="008663F4"/>
    <w:rsid w:val="00867186"/>
    <w:rsid w:val="008703B5"/>
    <w:rsid w:val="00870856"/>
    <w:rsid w:val="00872267"/>
    <w:rsid w:val="0087328E"/>
    <w:rsid w:val="008743E5"/>
    <w:rsid w:val="00874FC6"/>
    <w:rsid w:val="0087563B"/>
    <w:rsid w:val="00875A05"/>
    <w:rsid w:val="008767FA"/>
    <w:rsid w:val="0087780A"/>
    <w:rsid w:val="00880F81"/>
    <w:rsid w:val="008824BF"/>
    <w:rsid w:val="00882ECF"/>
    <w:rsid w:val="0088531D"/>
    <w:rsid w:val="00885901"/>
    <w:rsid w:val="008868E2"/>
    <w:rsid w:val="00887274"/>
    <w:rsid w:val="008908D3"/>
    <w:rsid w:val="00893009"/>
    <w:rsid w:val="00895E1D"/>
    <w:rsid w:val="008960CF"/>
    <w:rsid w:val="008961A0"/>
    <w:rsid w:val="008972FB"/>
    <w:rsid w:val="0089730B"/>
    <w:rsid w:val="008A3984"/>
    <w:rsid w:val="008A39C4"/>
    <w:rsid w:val="008A3D71"/>
    <w:rsid w:val="008A603D"/>
    <w:rsid w:val="008A64EC"/>
    <w:rsid w:val="008A747A"/>
    <w:rsid w:val="008B11BE"/>
    <w:rsid w:val="008B179A"/>
    <w:rsid w:val="008B48E5"/>
    <w:rsid w:val="008B7EDD"/>
    <w:rsid w:val="008C093E"/>
    <w:rsid w:val="008C0B69"/>
    <w:rsid w:val="008C208D"/>
    <w:rsid w:val="008C325E"/>
    <w:rsid w:val="008C47F2"/>
    <w:rsid w:val="008C69F3"/>
    <w:rsid w:val="008D1A6D"/>
    <w:rsid w:val="008D221A"/>
    <w:rsid w:val="008D24DB"/>
    <w:rsid w:val="008D2868"/>
    <w:rsid w:val="008D2C33"/>
    <w:rsid w:val="008D2DE8"/>
    <w:rsid w:val="008D3CC2"/>
    <w:rsid w:val="008D7137"/>
    <w:rsid w:val="008E0001"/>
    <w:rsid w:val="008E1069"/>
    <w:rsid w:val="008E3773"/>
    <w:rsid w:val="008E7AA2"/>
    <w:rsid w:val="008F01A9"/>
    <w:rsid w:val="008F42D9"/>
    <w:rsid w:val="008F4476"/>
    <w:rsid w:val="008F4B77"/>
    <w:rsid w:val="008F7AD0"/>
    <w:rsid w:val="009008BA"/>
    <w:rsid w:val="00901CEA"/>
    <w:rsid w:val="00904C81"/>
    <w:rsid w:val="00905602"/>
    <w:rsid w:val="009067C3"/>
    <w:rsid w:val="00907F6F"/>
    <w:rsid w:val="00911521"/>
    <w:rsid w:val="00911D2E"/>
    <w:rsid w:val="00912F64"/>
    <w:rsid w:val="0091344E"/>
    <w:rsid w:val="00913BD9"/>
    <w:rsid w:val="00913DE9"/>
    <w:rsid w:val="00915CAF"/>
    <w:rsid w:val="009163B1"/>
    <w:rsid w:val="00917B1C"/>
    <w:rsid w:val="00920E1E"/>
    <w:rsid w:val="0092221E"/>
    <w:rsid w:val="00922793"/>
    <w:rsid w:val="009236A8"/>
    <w:rsid w:val="00923FF8"/>
    <w:rsid w:val="00924FC4"/>
    <w:rsid w:val="009252CC"/>
    <w:rsid w:val="009273C3"/>
    <w:rsid w:val="009319E7"/>
    <w:rsid w:val="00932015"/>
    <w:rsid w:val="00934714"/>
    <w:rsid w:val="00940545"/>
    <w:rsid w:val="009412A9"/>
    <w:rsid w:val="00941A71"/>
    <w:rsid w:val="00942689"/>
    <w:rsid w:val="009440E1"/>
    <w:rsid w:val="0094416A"/>
    <w:rsid w:val="009449BD"/>
    <w:rsid w:val="00946AEE"/>
    <w:rsid w:val="00947D33"/>
    <w:rsid w:val="009503D2"/>
    <w:rsid w:val="009505F5"/>
    <w:rsid w:val="00951A05"/>
    <w:rsid w:val="009525C7"/>
    <w:rsid w:val="009529A2"/>
    <w:rsid w:val="00953793"/>
    <w:rsid w:val="00954C7D"/>
    <w:rsid w:val="00955A0C"/>
    <w:rsid w:val="00955F78"/>
    <w:rsid w:val="00961E2E"/>
    <w:rsid w:val="00962CDB"/>
    <w:rsid w:val="009633A0"/>
    <w:rsid w:val="00966EDC"/>
    <w:rsid w:val="009672C4"/>
    <w:rsid w:val="00967445"/>
    <w:rsid w:val="00967583"/>
    <w:rsid w:val="0096774B"/>
    <w:rsid w:val="009709DE"/>
    <w:rsid w:val="00971EB2"/>
    <w:rsid w:val="00972002"/>
    <w:rsid w:val="00972213"/>
    <w:rsid w:val="0097221E"/>
    <w:rsid w:val="00973413"/>
    <w:rsid w:val="009737B6"/>
    <w:rsid w:val="009753D6"/>
    <w:rsid w:val="00980A46"/>
    <w:rsid w:val="00981315"/>
    <w:rsid w:val="009814F8"/>
    <w:rsid w:val="0098345C"/>
    <w:rsid w:val="0098596E"/>
    <w:rsid w:val="00986B3E"/>
    <w:rsid w:val="00990E25"/>
    <w:rsid w:val="00992A09"/>
    <w:rsid w:val="00994DB8"/>
    <w:rsid w:val="009954EE"/>
    <w:rsid w:val="00995EFF"/>
    <w:rsid w:val="00996865"/>
    <w:rsid w:val="00997565"/>
    <w:rsid w:val="009A0510"/>
    <w:rsid w:val="009A1FB7"/>
    <w:rsid w:val="009A26F8"/>
    <w:rsid w:val="009A2EF7"/>
    <w:rsid w:val="009A4461"/>
    <w:rsid w:val="009A568E"/>
    <w:rsid w:val="009A6ABA"/>
    <w:rsid w:val="009A6ED7"/>
    <w:rsid w:val="009A72D3"/>
    <w:rsid w:val="009A7CF0"/>
    <w:rsid w:val="009A7E6B"/>
    <w:rsid w:val="009B04E2"/>
    <w:rsid w:val="009B1BF8"/>
    <w:rsid w:val="009B27DE"/>
    <w:rsid w:val="009B53CB"/>
    <w:rsid w:val="009B5EBF"/>
    <w:rsid w:val="009B6E5A"/>
    <w:rsid w:val="009B7127"/>
    <w:rsid w:val="009B7478"/>
    <w:rsid w:val="009B7E46"/>
    <w:rsid w:val="009C024A"/>
    <w:rsid w:val="009C281C"/>
    <w:rsid w:val="009C29AD"/>
    <w:rsid w:val="009C2AD6"/>
    <w:rsid w:val="009C2B95"/>
    <w:rsid w:val="009C2C0A"/>
    <w:rsid w:val="009C2F03"/>
    <w:rsid w:val="009C3478"/>
    <w:rsid w:val="009C36E7"/>
    <w:rsid w:val="009C5538"/>
    <w:rsid w:val="009C58AD"/>
    <w:rsid w:val="009C69FD"/>
    <w:rsid w:val="009C6D7D"/>
    <w:rsid w:val="009C75F5"/>
    <w:rsid w:val="009D0D7F"/>
    <w:rsid w:val="009D10B3"/>
    <w:rsid w:val="009D2B5C"/>
    <w:rsid w:val="009D398C"/>
    <w:rsid w:val="009D40CD"/>
    <w:rsid w:val="009D4B7C"/>
    <w:rsid w:val="009D77C9"/>
    <w:rsid w:val="009D790F"/>
    <w:rsid w:val="009D7E7F"/>
    <w:rsid w:val="009E0FED"/>
    <w:rsid w:val="009E2E37"/>
    <w:rsid w:val="009E3B47"/>
    <w:rsid w:val="009E4829"/>
    <w:rsid w:val="009E4898"/>
    <w:rsid w:val="009E62B9"/>
    <w:rsid w:val="009E772B"/>
    <w:rsid w:val="009E7788"/>
    <w:rsid w:val="009F1653"/>
    <w:rsid w:val="009F3B87"/>
    <w:rsid w:val="00A02734"/>
    <w:rsid w:val="00A02981"/>
    <w:rsid w:val="00A02D47"/>
    <w:rsid w:val="00A05E81"/>
    <w:rsid w:val="00A06364"/>
    <w:rsid w:val="00A06CD4"/>
    <w:rsid w:val="00A07D4A"/>
    <w:rsid w:val="00A10474"/>
    <w:rsid w:val="00A11AA0"/>
    <w:rsid w:val="00A12D89"/>
    <w:rsid w:val="00A1317C"/>
    <w:rsid w:val="00A13945"/>
    <w:rsid w:val="00A13BFD"/>
    <w:rsid w:val="00A14BBE"/>
    <w:rsid w:val="00A15021"/>
    <w:rsid w:val="00A169AD"/>
    <w:rsid w:val="00A210ED"/>
    <w:rsid w:val="00A212BF"/>
    <w:rsid w:val="00A220C9"/>
    <w:rsid w:val="00A223DA"/>
    <w:rsid w:val="00A22816"/>
    <w:rsid w:val="00A23BF1"/>
    <w:rsid w:val="00A2452A"/>
    <w:rsid w:val="00A24D0C"/>
    <w:rsid w:val="00A2667D"/>
    <w:rsid w:val="00A26D04"/>
    <w:rsid w:val="00A31524"/>
    <w:rsid w:val="00A32DA5"/>
    <w:rsid w:val="00A3329D"/>
    <w:rsid w:val="00A347ED"/>
    <w:rsid w:val="00A36900"/>
    <w:rsid w:val="00A3724E"/>
    <w:rsid w:val="00A3797B"/>
    <w:rsid w:val="00A41034"/>
    <w:rsid w:val="00A447D0"/>
    <w:rsid w:val="00A463D9"/>
    <w:rsid w:val="00A46429"/>
    <w:rsid w:val="00A47BE3"/>
    <w:rsid w:val="00A52434"/>
    <w:rsid w:val="00A52533"/>
    <w:rsid w:val="00A56601"/>
    <w:rsid w:val="00A57533"/>
    <w:rsid w:val="00A620F1"/>
    <w:rsid w:val="00A6263B"/>
    <w:rsid w:val="00A6672B"/>
    <w:rsid w:val="00A70623"/>
    <w:rsid w:val="00A719C9"/>
    <w:rsid w:val="00A72AF9"/>
    <w:rsid w:val="00A768DA"/>
    <w:rsid w:val="00A77A94"/>
    <w:rsid w:val="00A81526"/>
    <w:rsid w:val="00A82AD5"/>
    <w:rsid w:val="00A83A48"/>
    <w:rsid w:val="00A84398"/>
    <w:rsid w:val="00A8597D"/>
    <w:rsid w:val="00A86046"/>
    <w:rsid w:val="00A861AF"/>
    <w:rsid w:val="00A864DD"/>
    <w:rsid w:val="00A86734"/>
    <w:rsid w:val="00A87A07"/>
    <w:rsid w:val="00A90B91"/>
    <w:rsid w:val="00A90E2A"/>
    <w:rsid w:val="00A90E90"/>
    <w:rsid w:val="00A90FED"/>
    <w:rsid w:val="00A921C7"/>
    <w:rsid w:val="00A93662"/>
    <w:rsid w:val="00A94000"/>
    <w:rsid w:val="00A970D7"/>
    <w:rsid w:val="00A976E9"/>
    <w:rsid w:val="00A9777E"/>
    <w:rsid w:val="00AA2524"/>
    <w:rsid w:val="00AA2C49"/>
    <w:rsid w:val="00AA3430"/>
    <w:rsid w:val="00AA6A3D"/>
    <w:rsid w:val="00AB0675"/>
    <w:rsid w:val="00AB07C6"/>
    <w:rsid w:val="00AB1063"/>
    <w:rsid w:val="00AB2B5D"/>
    <w:rsid w:val="00AB42B4"/>
    <w:rsid w:val="00AB5572"/>
    <w:rsid w:val="00AB5F03"/>
    <w:rsid w:val="00AB5FA4"/>
    <w:rsid w:val="00AB60AE"/>
    <w:rsid w:val="00AB6332"/>
    <w:rsid w:val="00AB6603"/>
    <w:rsid w:val="00AB7863"/>
    <w:rsid w:val="00AC102A"/>
    <w:rsid w:val="00AC1DC3"/>
    <w:rsid w:val="00AC266A"/>
    <w:rsid w:val="00AC2B7C"/>
    <w:rsid w:val="00AC35F1"/>
    <w:rsid w:val="00AC3C4A"/>
    <w:rsid w:val="00AC45DF"/>
    <w:rsid w:val="00AC507A"/>
    <w:rsid w:val="00AC5EEA"/>
    <w:rsid w:val="00AC609A"/>
    <w:rsid w:val="00AC628D"/>
    <w:rsid w:val="00AD0189"/>
    <w:rsid w:val="00AD309C"/>
    <w:rsid w:val="00AD6678"/>
    <w:rsid w:val="00AD7130"/>
    <w:rsid w:val="00AE164A"/>
    <w:rsid w:val="00AE34A8"/>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9DB"/>
    <w:rsid w:val="00B04B8B"/>
    <w:rsid w:val="00B04F3C"/>
    <w:rsid w:val="00B04FCA"/>
    <w:rsid w:val="00B0740B"/>
    <w:rsid w:val="00B078B3"/>
    <w:rsid w:val="00B1039A"/>
    <w:rsid w:val="00B11685"/>
    <w:rsid w:val="00B11DE6"/>
    <w:rsid w:val="00B142F7"/>
    <w:rsid w:val="00B172E7"/>
    <w:rsid w:val="00B20E88"/>
    <w:rsid w:val="00B216F8"/>
    <w:rsid w:val="00B25948"/>
    <w:rsid w:val="00B2627E"/>
    <w:rsid w:val="00B26E18"/>
    <w:rsid w:val="00B27289"/>
    <w:rsid w:val="00B30FDF"/>
    <w:rsid w:val="00B3248F"/>
    <w:rsid w:val="00B32A2C"/>
    <w:rsid w:val="00B3548B"/>
    <w:rsid w:val="00B40094"/>
    <w:rsid w:val="00B404B1"/>
    <w:rsid w:val="00B4097B"/>
    <w:rsid w:val="00B4275B"/>
    <w:rsid w:val="00B42BEB"/>
    <w:rsid w:val="00B43C69"/>
    <w:rsid w:val="00B43D11"/>
    <w:rsid w:val="00B43E2B"/>
    <w:rsid w:val="00B44A45"/>
    <w:rsid w:val="00B46767"/>
    <w:rsid w:val="00B46BF3"/>
    <w:rsid w:val="00B47611"/>
    <w:rsid w:val="00B5069F"/>
    <w:rsid w:val="00B52A41"/>
    <w:rsid w:val="00B53F2E"/>
    <w:rsid w:val="00B573BC"/>
    <w:rsid w:val="00B57818"/>
    <w:rsid w:val="00B6358D"/>
    <w:rsid w:val="00B64F71"/>
    <w:rsid w:val="00B66E82"/>
    <w:rsid w:val="00B70939"/>
    <w:rsid w:val="00B711DA"/>
    <w:rsid w:val="00B71547"/>
    <w:rsid w:val="00B7154C"/>
    <w:rsid w:val="00B71A90"/>
    <w:rsid w:val="00B74803"/>
    <w:rsid w:val="00B75201"/>
    <w:rsid w:val="00B7559F"/>
    <w:rsid w:val="00B763D5"/>
    <w:rsid w:val="00B81514"/>
    <w:rsid w:val="00B81CA5"/>
    <w:rsid w:val="00B83981"/>
    <w:rsid w:val="00B83E44"/>
    <w:rsid w:val="00B8494B"/>
    <w:rsid w:val="00B859B8"/>
    <w:rsid w:val="00B876E2"/>
    <w:rsid w:val="00B90B9D"/>
    <w:rsid w:val="00B915D5"/>
    <w:rsid w:val="00B91D3C"/>
    <w:rsid w:val="00B9259C"/>
    <w:rsid w:val="00B96268"/>
    <w:rsid w:val="00B976D5"/>
    <w:rsid w:val="00BA1004"/>
    <w:rsid w:val="00BA13AD"/>
    <w:rsid w:val="00BA25EA"/>
    <w:rsid w:val="00BA33E1"/>
    <w:rsid w:val="00BA3504"/>
    <w:rsid w:val="00BA69E9"/>
    <w:rsid w:val="00BA75CD"/>
    <w:rsid w:val="00BA76E3"/>
    <w:rsid w:val="00BB0386"/>
    <w:rsid w:val="00BB0399"/>
    <w:rsid w:val="00BB12E5"/>
    <w:rsid w:val="00BB28F4"/>
    <w:rsid w:val="00BB2B68"/>
    <w:rsid w:val="00BB4431"/>
    <w:rsid w:val="00BB4A1F"/>
    <w:rsid w:val="00BB6B93"/>
    <w:rsid w:val="00BB7A98"/>
    <w:rsid w:val="00BB7E6E"/>
    <w:rsid w:val="00BC0AC9"/>
    <w:rsid w:val="00BC2C4D"/>
    <w:rsid w:val="00BC4C69"/>
    <w:rsid w:val="00BD0DBE"/>
    <w:rsid w:val="00BD189F"/>
    <w:rsid w:val="00BD1A2F"/>
    <w:rsid w:val="00BD2D5F"/>
    <w:rsid w:val="00BD4719"/>
    <w:rsid w:val="00BD4E6F"/>
    <w:rsid w:val="00BD5538"/>
    <w:rsid w:val="00BD6177"/>
    <w:rsid w:val="00BD757C"/>
    <w:rsid w:val="00BE11B8"/>
    <w:rsid w:val="00BE13FD"/>
    <w:rsid w:val="00BE4299"/>
    <w:rsid w:val="00BE465B"/>
    <w:rsid w:val="00BE56B5"/>
    <w:rsid w:val="00BE67F4"/>
    <w:rsid w:val="00BE7F07"/>
    <w:rsid w:val="00BF0402"/>
    <w:rsid w:val="00BF156A"/>
    <w:rsid w:val="00BF2AB7"/>
    <w:rsid w:val="00BF4B08"/>
    <w:rsid w:val="00BF5EEE"/>
    <w:rsid w:val="00BF671B"/>
    <w:rsid w:val="00BF7241"/>
    <w:rsid w:val="00C03378"/>
    <w:rsid w:val="00C037DE"/>
    <w:rsid w:val="00C04DD3"/>
    <w:rsid w:val="00C051CC"/>
    <w:rsid w:val="00C06228"/>
    <w:rsid w:val="00C06356"/>
    <w:rsid w:val="00C0697A"/>
    <w:rsid w:val="00C06BA3"/>
    <w:rsid w:val="00C06BAC"/>
    <w:rsid w:val="00C1054E"/>
    <w:rsid w:val="00C12DD1"/>
    <w:rsid w:val="00C1375C"/>
    <w:rsid w:val="00C208E0"/>
    <w:rsid w:val="00C222DC"/>
    <w:rsid w:val="00C2245B"/>
    <w:rsid w:val="00C2388F"/>
    <w:rsid w:val="00C23E3B"/>
    <w:rsid w:val="00C3077D"/>
    <w:rsid w:val="00C30A3D"/>
    <w:rsid w:val="00C31A19"/>
    <w:rsid w:val="00C31ED7"/>
    <w:rsid w:val="00C3219F"/>
    <w:rsid w:val="00C32CB9"/>
    <w:rsid w:val="00C32ED9"/>
    <w:rsid w:val="00C33089"/>
    <w:rsid w:val="00C33B27"/>
    <w:rsid w:val="00C33CB9"/>
    <w:rsid w:val="00C37061"/>
    <w:rsid w:val="00C37B4B"/>
    <w:rsid w:val="00C400B2"/>
    <w:rsid w:val="00C40961"/>
    <w:rsid w:val="00C4270E"/>
    <w:rsid w:val="00C43C5B"/>
    <w:rsid w:val="00C43C5D"/>
    <w:rsid w:val="00C4440A"/>
    <w:rsid w:val="00C463B0"/>
    <w:rsid w:val="00C464AB"/>
    <w:rsid w:val="00C46BBC"/>
    <w:rsid w:val="00C472A6"/>
    <w:rsid w:val="00C47FA6"/>
    <w:rsid w:val="00C51108"/>
    <w:rsid w:val="00C55588"/>
    <w:rsid w:val="00C559FF"/>
    <w:rsid w:val="00C603B7"/>
    <w:rsid w:val="00C61526"/>
    <w:rsid w:val="00C618A4"/>
    <w:rsid w:val="00C626FB"/>
    <w:rsid w:val="00C62EA4"/>
    <w:rsid w:val="00C64864"/>
    <w:rsid w:val="00C64884"/>
    <w:rsid w:val="00C64B57"/>
    <w:rsid w:val="00C64BA1"/>
    <w:rsid w:val="00C663D6"/>
    <w:rsid w:val="00C70D50"/>
    <w:rsid w:val="00C70EC6"/>
    <w:rsid w:val="00C7142B"/>
    <w:rsid w:val="00C715A5"/>
    <w:rsid w:val="00C74D60"/>
    <w:rsid w:val="00C76031"/>
    <w:rsid w:val="00C767FF"/>
    <w:rsid w:val="00C857A4"/>
    <w:rsid w:val="00C85A71"/>
    <w:rsid w:val="00C87D4F"/>
    <w:rsid w:val="00C87EEC"/>
    <w:rsid w:val="00C90C16"/>
    <w:rsid w:val="00C90EFF"/>
    <w:rsid w:val="00C9138A"/>
    <w:rsid w:val="00C940C7"/>
    <w:rsid w:val="00C95EB3"/>
    <w:rsid w:val="00C97C21"/>
    <w:rsid w:val="00CA0D1C"/>
    <w:rsid w:val="00CA159F"/>
    <w:rsid w:val="00CA166B"/>
    <w:rsid w:val="00CA17CF"/>
    <w:rsid w:val="00CA238B"/>
    <w:rsid w:val="00CA6C47"/>
    <w:rsid w:val="00CB01B6"/>
    <w:rsid w:val="00CB0711"/>
    <w:rsid w:val="00CB0E66"/>
    <w:rsid w:val="00CB12CC"/>
    <w:rsid w:val="00CB1835"/>
    <w:rsid w:val="00CB1CF4"/>
    <w:rsid w:val="00CB1F58"/>
    <w:rsid w:val="00CB3D28"/>
    <w:rsid w:val="00CB5235"/>
    <w:rsid w:val="00CB5342"/>
    <w:rsid w:val="00CB5943"/>
    <w:rsid w:val="00CB69F6"/>
    <w:rsid w:val="00CB7655"/>
    <w:rsid w:val="00CC03AF"/>
    <w:rsid w:val="00CC0652"/>
    <w:rsid w:val="00CC0C19"/>
    <w:rsid w:val="00CC23C0"/>
    <w:rsid w:val="00CC48B3"/>
    <w:rsid w:val="00CC5C38"/>
    <w:rsid w:val="00CC5D47"/>
    <w:rsid w:val="00CC6D45"/>
    <w:rsid w:val="00CC70BC"/>
    <w:rsid w:val="00CD141F"/>
    <w:rsid w:val="00CD2705"/>
    <w:rsid w:val="00CD34D7"/>
    <w:rsid w:val="00CD5472"/>
    <w:rsid w:val="00CD6793"/>
    <w:rsid w:val="00CD6A02"/>
    <w:rsid w:val="00CD6E2E"/>
    <w:rsid w:val="00CD70C4"/>
    <w:rsid w:val="00CD7172"/>
    <w:rsid w:val="00CD7509"/>
    <w:rsid w:val="00CE0EC0"/>
    <w:rsid w:val="00CE1E70"/>
    <w:rsid w:val="00CE229B"/>
    <w:rsid w:val="00CE520B"/>
    <w:rsid w:val="00CE5BD8"/>
    <w:rsid w:val="00CE7545"/>
    <w:rsid w:val="00CF0C6E"/>
    <w:rsid w:val="00CF26AD"/>
    <w:rsid w:val="00CF2EA9"/>
    <w:rsid w:val="00CF3F33"/>
    <w:rsid w:val="00CF41D1"/>
    <w:rsid w:val="00CF5D3B"/>
    <w:rsid w:val="00CF643C"/>
    <w:rsid w:val="00CF6496"/>
    <w:rsid w:val="00CF7C2B"/>
    <w:rsid w:val="00D00E8D"/>
    <w:rsid w:val="00D01528"/>
    <w:rsid w:val="00D029A3"/>
    <w:rsid w:val="00D04229"/>
    <w:rsid w:val="00D050B4"/>
    <w:rsid w:val="00D06088"/>
    <w:rsid w:val="00D06372"/>
    <w:rsid w:val="00D0667B"/>
    <w:rsid w:val="00D068E6"/>
    <w:rsid w:val="00D07807"/>
    <w:rsid w:val="00D10283"/>
    <w:rsid w:val="00D108ED"/>
    <w:rsid w:val="00D11302"/>
    <w:rsid w:val="00D1140D"/>
    <w:rsid w:val="00D11D56"/>
    <w:rsid w:val="00D136A0"/>
    <w:rsid w:val="00D1659D"/>
    <w:rsid w:val="00D16656"/>
    <w:rsid w:val="00D16B36"/>
    <w:rsid w:val="00D17554"/>
    <w:rsid w:val="00D175F5"/>
    <w:rsid w:val="00D21748"/>
    <w:rsid w:val="00D21E27"/>
    <w:rsid w:val="00D23D2D"/>
    <w:rsid w:val="00D241CD"/>
    <w:rsid w:val="00D25085"/>
    <w:rsid w:val="00D2646F"/>
    <w:rsid w:val="00D267D6"/>
    <w:rsid w:val="00D2718C"/>
    <w:rsid w:val="00D30753"/>
    <w:rsid w:val="00D3182B"/>
    <w:rsid w:val="00D33A36"/>
    <w:rsid w:val="00D34AFA"/>
    <w:rsid w:val="00D3565D"/>
    <w:rsid w:val="00D35A9E"/>
    <w:rsid w:val="00D37F82"/>
    <w:rsid w:val="00D414C8"/>
    <w:rsid w:val="00D42841"/>
    <w:rsid w:val="00D42A24"/>
    <w:rsid w:val="00D4302B"/>
    <w:rsid w:val="00D43D79"/>
    <w:rsid w:val="00D447A2"/>
    <w:rsid w:val="00D4528C"/>
    <w:rsid w:val="00D452B6"/>
    <w:rsid w:val="00D4544A"/>
    <w:rsid w:val="00D4769B"/>
    <w:rsid w:val="00D53C1D"/>
    <w:rsid w:val="00D53E23"/>
    <w:rsid w:val="00D548C4"/>
    <w:rsid w:val="00D54B86"/>
    <w:rsid w:val="00D54D5C"/>
    <w:rsid w:val="00D5698E"/>
    <w:rsid w:val="00D60A39"/>
    <w:rsid w:val="00D61753"/>
    <w:rsid w:val="00D62556"/>
    <w:rsid w:val="00D64129"/>
    <w:rsid w:val="00D66B7F"/>
    <w:rsid w:val="00D72025"/>
    <w:rsid w:val="00D723FC"/>
    <w:rsid w:val="00D72A3A"/>
    <w:rsid w:val="00D73BCB"/>
    <w:rsid w:val="00D73EBB"/>
    <w:rsid w:val="00D7459C"/>
    <w:rsid w:val="00D75E19"/>
    <w:rsid w:val="00D76F83"/>
    <w:rsid w:val="00D7745C"/>
    <w:rsid w:val="00D800A5"/>
    <w:rsid w:val="00D815B0"/>
    <w:rsid w:val="00D81F63"/>
    <w:rsid w:val="00D83B3B"/>
    <w:rsid w:val="00D85717"/>
    <w:rsid w:val="00D85A1F"/>
    <w:rsid w:val="00D8656C"/>
    <w:rsid w:val="00D869BD"/>
    <w:rsid w:val="00D86A80"/>
    <w:rsid w:val="00D86F43"/>
    <w:rsid w:val="00D86F90"/>
    <w:rsid w:val="00D87B2E"/>
    <w:rsid w:val="00D90D20"/>
    <w:rsid w:val="00D91396"/>
    <w:rsid w:val="00D925CD"/>
    <w:rsid w:val="00D93C11"/>
    <w:rsid w:val="00D93F4F"/>
    <w:rsid w:val="00D94FF3"/>
    <w:rsid w:val="00D954A1"/>
    <w:rsid w:val="00DA0856"/>
    <w:rsid w:val="00DA0B12"/>
    <w:rsid w:val="00DA122E"/>
    <w:rsid w:val="00DA127C"/>
    <w:rsid w:val="00DA21A4"/>
    <w:rsid w:val="00DA2649"/>
    <w:rsid w:val="00DA2748"/>
    <w:rsid w:val="00DA2ADD"/>
    <w:rsid w:val="00DA3EBD"/>
    <w:rsid w:val="00DA6741"/>
    <w:rsid w:val="00DA749F"/>
    <w:rsid w:val="00DB0673"/>
    <w:rsid w:val="00DB148E"/>
    <w:rsid w:val="00DB1791"/>
    <w:rsid w:val="00DB1E51"/>
    <w:rsid w:val="00DB2DD7"/>
    <w:rsid w:val="00DB410A"/>
    <w:rsid w:val="00DB4AEB"/>
    <w:rsid w:val="00DB5E7A"/>
    <w:rsid w:val="00DB6EF2"/>
    <w:rsid w:val="00DB7084"/>
    <w:rsid w:val="00DB70F5"/>
    <w:rsid w:val="00DB769F"/>
    <w:rsid w:val="00DC0203"/>
    <w:rsid w:val="00DC1285"/>
    <w:rsid w:val="00DC3A23"/>
    <w:rsid w:val="00DC4238"/>
    <w:rsid w:val="00DC43AF"/>
    <w:rsid w:val="00DC7AE2"/>
    <w:rsid w:val="00DD04CC"/>
    <w:rsid w:val="00DD4ABB"/>
    <w:rsid w:val="00DD5A32"/>
    <w:rsid w:val="00DD6D7E"/>
    <w:rsid w:val="00DD705D"/>
    <w:rsid w:val="00DD706E"/>
    <w:rsid w:val="00DD7723"/>
    <w:rsid w:val="00DE0D0D"/>
    <w:rsid w:val="00DE190B"/>
    <w:rsid w:val="00DE1ED7"/>
    <w:rsid w:val="00DE1F14"/>
    <w:rsid w:val="00DE3FBE"/>
    <w:rsid w:val="00DE5A80"/>
    <w:rsid w:val="00DE5CB0"/>
    <w:rsid w:val="00DF0758"/>
    <w:rsid w:val="00DF1883"/>
    <w:rsid w:val="00DF3867"/>
    <w:rsid w:val="00DF3D3B"/>
    <w:rsid w:val="00E0251E"/>
    <w:rsid w:val="00E0256C"/>
    <w:rsid w:val="00E03285"/>
    <w:rsid w:val="00E06B34"/>
    <w:rsid w:val="00E106EF"/>
    <w:rsid w:val="00E1143D"/>
    <w:rsid w:val="00E13904"/>
    <w:rsid w:val="00E14D11"/>
    <w:rsid w:val="00E15477"/>
    <w:rsid w:val="00E17F80"/>
    <w:rsid w:val="00E2105A"/>
    <w:rsid w:val="00E21452"/>
    <w:rsid w:val="00E22649"/>
    <w:rsid w:val="00E22A7B"/>
    <w:rsid w:val="00E2523B"/>
    <w:rsid w:val="00E27689"/>
    <w:rsid w:val="00E27D42"/>
    <w:rsid w:val="00E304CD"/>
    <w:rsid w:val="00E30A92"/>
    <w:rsid w:val="00E30C7C"/>
    <w:rsid w:val="00E31C30"/>
    <w:rsid w:val="00E320F6"/>
    <w:rsid w:val="00E33C7C"/>
    <w:rsid w:val="00E34AB6"/>
    <w:rsid w:val="00E41256"/>
    <w:rsid w:val="00E4301A"/>
    <w:rsid w:val="00E43ADC"/>
    <w:rsid w:val="00E5131E"/>
    <w:rsid w:val="00E5195E"/>
    <w:rsid w:val="00E53075"/>
    <w:rsid w:val="00E54008"/>
    <w:rsid w:val="00E543C4"/>
    <w:rsid w:val="00E54667"/>
    <w:rsid w:val="00E556E3"/>
    <w:rsid w:val="00E56C1F"/>
    <w:rsid w:val="00E56E51"/>
    <w:rsid w:val="00E57BA7"/>
    <w:rsid w:val="00E608ED"/>
    <w:rsid w:val="00E613A8"/>
    <w:rsid w:val="00E61817"/>
    <w:rsid w:val="00E64204"/>
    <w:rsid w:val="00E65088"/>
    <w:rsid w:val="00E6594E"/>
    <w:rsid w:val="00E70208"/>
    <w:rsid w:val="00E71886"/>
    <w:rsid w:val="00E7211C"/>
    <w:rsid w:val="00E72D8F"/>
    <w:rsid w:val="00E734D4"/>
    <w:rsid w:val="00E74529"/>
    <w:rsid w:val="00E757A9"/>
    <w:rsid w:val="00E76876"/>
    <w:rsid w:val="00E76EFD"/>
    <w:rsid w:val="00E804F7"/>
    <w:rsid w:val="00E8328B"/>
    <w:rsid w:val="00E844C5"/>
    <w:rsid w:val="00E85017"/>
    <w:rsid w:val="00E856F2"/>
    <w:rsid w:val="00E85DD1"/>
    <w:rsid w:val="00E910FD"/>
    <w:rsid w:val="00E91EF9"/>
    <w:rsid w:val="00E924F9"/>
    <w:rsid w:val="00E927A9"/>
    <w:rsid w:val="00E95A7F"/>
    <w:rsid w:val="00E96D2B"/>
    <w:rsid w:val="00E976E5"/>
    <w:rsid w:val="00E97A5E"/>
    <w:rsid w:val="00E97ACD"/>
    <w:rsid w:val="00EA17AE"/>
    <w:rsid w:val="00EA17D9"/>
    <w:rsid w:val="00EA1953"/>
    <w:rsid w:val="00EA20BE"/>
    <w:rsid w:val="00EA2471"/>
    <w:rsid w:val="00EA300C"/>
    <w:rsid w:val="00EA37D0"/>
    <w:rsid w:val="00EA528F"/>
    <w:rsid w:val="00EA55DF"/>
    <w:rsid w:val="00EB1959"/>
    <w:rsid w:val="00EB2019"/>
    <w:rsid w:val="00EB252A"/>
    <w:rsid w:val="00EB2773"/>
    <w:rsid w:val="00EB2CA1"/>
    <w:rsid w:val="00EB32EE"/>
    <w:rsid w:val="00EB4A38"/>
    <w:rsid w:val="00EB4D35"/>
    <w:rsid w:val="00EB4D92"/>
    <w:rsid w:val="00EB6EFB"/>
    <w:rsid w:val="00EB70B5"/>
    <w:rsid w:val="00EC0FB6"/>
    <w:rsid w:val="00EC178C"/>
    <w:rsid w:val="00EC1A6B"/>
    <w:rsid w:val="00EC2304"/>
    <w:rsid w:val="00EC2D25"/>
    <w:rsid w:val="00EC301C"/>
    <w:rsid w:val="00EC374F"/>
    <w:rsid w:val="00EC5B24"/>
    <w:rsid w:val="00EC76C1"/>
    <w:rsid w:val="00EC77A5"/>
    <w:rsid w:val="00ED04AB"/>
    <w:rsid w:val="00ED200C"/>
    <w:rsid w:val="00ED3969"/>
    <w:rsid w:val="00ED4174"/>
    <w:rsid w:val="00ED4459"/>
    <w:rsid w:val="00ED5AE7"/>
    <w:rsid w:val="00ED5C2A"/>
    <w:rsid w:val="00ED66CC"/>
    <w:rsid w:val="00ED67BE"/>
    <w:rsid w:val="00ED67F7"/>
    <w:rsid w:val="00ED6F9F"/>
    <w:rsid w:val="00EE0466"/>
    <w:rsid w:val="00EE0A69"/>
    <w:rsid w:val="00EE2786"/>
    <w:rsid w:val="00EE43EF"/>
    <w:rsid w:val="00EE5BF8"/>
    <w:rsid w:val="00EF0E81"/>
    <w:rsid w:val="00EF295E"/>
    <w:rsid w:val="00EF351C"/>
    <w:rsid w:val="00EF58EC"/>
    <w:rsid w:val="00EF5DDB"/>
    <w:rsid w:val="00EF5EDA"/>
    <w:rsid w:val="00EF6AC8"/>
    <w:rsid w:val="00EF7747"/>
    <w:rsid w:val="00EF7C29"/>
    <w:rsid w:val="00F02EDA"/>
    <w:rsid w:val="00F02F52"/>
    <w:rsid w:val="00F03D5B"/>
    <w:rsid w:val="00F05211"/>
    <w:rsid w:val="00F05C80"/>
    <w:rsid w:val="00F06C4C"/>
    <w:rsid w:val="00F0737F"/>
    <w:rsid w:val="00F11BB6"/>
    <w:rsid w:val="00F12BEB"/>
    <w:rsid w:val="00F12CD6"/>
    <w:rsid w:val="00F1442D"/>
    <w:rsid w:val="00F14AC1"/>
    <w:rsid w:val="00F14BEC"/>
    <w:rsid w:val="00F1571F"/>
    <w:rsid w:val="00F17D16"/>
    <w:rsid w:val="00F26214"/>
    <w:rsid w:val="00F26806"/>
    <w:rsid w:val="00F275BD"/>
    <w:rsid w:val="00F34A3B"/>
    <w:rsid w:val="00F35707"/>
    <w:rsid w:val="00F42243"/>
    <w:rsid w:val="00F44066"/>
    <w:rsid w:val="00F457E6"/>
    <w:rsid w:val="00F45C84"/>
    <w:rsid w:val="00F4626A"/>
    <w:rsid w:val="00F47FC6"/>
    <w:rsid w:val="00F50D78"/>
    <w:rsid w:val="00F50F65"/>
    <w:rsid w:val="00F51758"/>
    <w:rsid w:val="00F55FBF"/>
    <w:rsid w:val="00F6111C"/>
    <w:rsid w:val="00F618FF"/>
    <w:rsid w:val="00F6497B"/>
    <w:rsid w:val="00F650EC"/>
    <w:rsid w:val="00F67722"/>
    <w:rsid w:val="00F71162"/>
    <w:rsid w:val="00F7184D"/>
    <w:rsid w:val="00F71A58"/>
    <w:rsid w:val="00F71B46"/>
    <w:rsid w:val="00F72F0A"/>
    <w:rsid w:val="00F73477"/>
    <w:rsid w:val="00F73770"/>
    <w:rsid w:val="00F7382A"/>
    <w:rsid w:val="00F74B79"/>
    <w:rsid w:val="00F74D1E"/>
    <w:rsid w:val="00F74EDA"/>
    <w:rsid w:val="00F75B84"/>
    <w:rsid w:val="00F76461"/>
    <w:rsid w:val="00F76927"/>
    <w:rsid w:val="00F7693B"/>
    <w:rsid w:val="00F77248"/>
    <w:rsid w:val="00F77B85"/>
    <w:rsid w:val="00F77C10"/>
    <w:rsid w:val="00F8093E"/>
    <w:rsid w:val="00F80D7E"/>
    <w:rsid w:val="00F81648"/>
    <w:rsid w:val="00F81E25"/>
    <w:rsid w:val="00F82850"/>
    <w:rsid w:val="00F83052"/>
    <w:rsid w:val="00F8463D"/>
    <w:rsid w:val="00F850D6"/>
    <w:rsid w:val="00F85533"/>
    <w:rsid w:val="00F86925"/>
    <w:rsid w:val="00F86C1F"/>
    <w:rsid w:val="00F86D1D"/>
    <w:rsid w:val="00F87279"/>
    <w:rsid w:val="00F90768"/>
    <w:rsid w:val="00F9080C"/>
    <w:rsid w:val="00F9389D"/>
    <w:rsid w:val="00F947FD"/>
    <w:rsid w:val="00F958F1"/>
    <w:rsid w:val="00F96845"/>
    <w:rsid w:val="00FA1682"/>
    <w:rsid w:val="00FA16AB"/>
    <w:rsid w:val="00FA195A"/>
    <w:rsid w:val="00FA1B12"/>
    <w:rsid w:val="00FA1B37"/>
    <w:rsid w:val="00FA1B7F"/>
    <w:rsid w:val="00FA2F92"/>
    <w:rsid w:val="00FA40C4"/>
    <w:rsid w:val="00FA6447"/>
    <w:rsid w:val="00FA6D98"/>
    <w:rsid w:val="00FA73FC"/>
    <w:rsid w:val="00FA75CE"/>
    <w:rsid w:val="00FA782F"/>
    <w:rsid w:val="00FB0CAA"/>
    <w:rsid w:val="00FB1AA3"/>
    <w:rsid w:val="00FB259B"/>
    <w:rsid w:val="00FB4452"/>
    <w:rsid w:val="00FB6216"/>
    <w:rsid w:val="00FB7F09"/>
    <w:rsid w:val="00FC0B4F"/>
    <w:rsid w:val="00FC1415"/>
    <w:rsid w:val="00FC42E9"/>
    <w:rsid w:val="00FC4C4C"/>
    <w:rsid w:val="00FC4ED4"/>
    <w:rsid w:val="00FC70AF"/>
    <w:rsid w:val="00FD0444"/>
    <w:rsid w:val="00FD3C48"/>
    <w:rsid w:val="00FD4BC9"/>
    <w:rsid w:val="00FD648B"/>
    <w:rsid w:val="00FD747B"/>
    <w:rsid w:val="00FE0B01"/>
    <w:rsid w:val="00FE3464"/>
    <w:rsid w:val="00FE34A0"/>
    <w:rsid w:val="00FE3877"/>
    <w:rsid w:val="00FE3CC5"/>
    <w:rsid w:val="00FE576A"/>
    <w:rsid w:val="00FE6E42"/>
    <w:rsid w:val="00FF0184"/>
    <w:rsid w:val="00FF1612"/>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semiHidden/>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link w:val="JUGMENTNUMBEREDChar"/>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FootnoteText1">
    <w:name w:val="Footnote Text1"/>
    <w:basedOn w:val="Normal"/>
    <w:qFormat/>
    <w:rsid w:val="0036289E"/>
    <w:pPr>
      <w:spacing w:after="120"/>
      <w:jc w:val="both"/>
    </w:pPr>
    <w:rPr>
      <w:sz w:val="20"/>
      <w:szCs w:val="22"/>
      <w:lang w:val="en-ZA" w:eastAsia="en-US"/>
    </w:rPr>
  </w:style>
  <w:style w:type="paragraph" w:customStyle="1" w:styleId="QUOTEINFOOTNOTE">
    <w:name w:val="QUOTE IN FOOTNOTE"/>
    <w:basedOn w:val="FootnoteText1"/>
    <w:next w:val="FootnoteText1"/>
    <w:qFormat/>
    <w:rsid w:val="0036289E"/>
    <w:pPr>
      <w:ind w:left="720" w:right="720"/>
    </w:pPr>
  </w:style>
  <w:style w:type="character" w:customStyle="1" w:styleId="JUGMENTNUMBEREDChar">
    <w:name w:val="JUGMENT NUMBERED Char"/>
    <w:basedOn w:val="DefaultParagraphFont"/>
    <w:link w:val="JUGMENTNUMBERED"/>
    <w:locked/>
    <w:rsid w:val="00C06BAC"/>
    <w:rPr>
      <w:rFonts w:ascii="Times New Roman" w:eastAsia="Times New Roman" w:hAnsi="Times New Roman"/>
      <w:sz w:val="26"/>
      <w:szCs w:val="26"/>
    </w:rPr>
  </w:style>
  <w:style w:type="character" w:styleId="CommentReference">
    <w:name w:val="annotation reference"/>
    <w:basedOn w:val="DefaultParagraphFont"/>
    <w:uiPriority w:val="99"/>
    <w:semiHidden/>
    <w:unhideWhenUsed/>
    <w:rsid w:val="00C70D50"/>
    <w:rPr>
      <w:sz w:val="16"/>
      <w:szCs w:val="16"/>
    </w:rPr>
  </w:style>
  <w:style w:type="paragraph" w:styleId="CommentText">
    <w:name w:val="annotation text"/>
    <w:basedOn w:val="Normal"/>
    <w:link w:val="CommentTextChar"/>
    <w:uiPriority w:val="99"/>
    <w:semiHidden/>
    <w:unhideWhenUsed/>
    <w:rsid w:val="00C70D50"/>
    <w:rPr>
      <w:sz w:val="20"/>
      <w:szCs w:val="20"/>
    </w:rPr>
  </w:style>
  <w:style w:type="character" w:customStyle="1" w:styleId="CommentTextChar">
    <w:name w:val="Comment Text Char"/>
    <w:basedOn w:val="DefaultParagraphFont"/>
    <w:link w:val="CommentText"/>
    <w:uiPriority w:val="99"/>
    <w:semiHidden/>
    <w:rsid w:val="00C70D50"/>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C70D50"/>
    <w:rPr>
      <w:b/>
      <w:bCs/>
    </w:rPr>
  </w:style>
  <w:style w:type="character" w:customStyle="1" w:styleId="CommentSubjectChar">
    <w:name w:val="Comment Subject Char"/>
    <w:basedOn w:val="CommentTextChar"/>
    <w:link w:val="CommentSubject"/>
    <w:uiPriority w:val="99"/>
    <w:semiHidden/>
    <w:rsid w:val="00C70D50"/>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0E6E1-9785-4DB2-9E27-8AB2E3A6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Mokone</cp:lastModifiedBy>
  <cp:revision>3</cp:revision>
  <cp:lastPrinted>2023-02-17T13:53:00Z</cp:lastPrinted>
  <dcterms:created xsi:type="dcterms:W3CDTF">2023-03-10T13:38:00Z</dcterms:created>
  <dcterms:modified xsi:type="dcterms:W3CDTF">2023-03-10T13:39:00Z</dcterms:modified>
</cp:coreProperties>
</file>