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A5" w:rsidRPr="009836ED" w:rsidRDefault="00A371A5" w:rsidP="00FE4E19">
      <w:pPr>
        <w:rPr>
          <w:rFonts w:ascii="Arial" w:hAnsi="Arial" w:cs="Arial"/>
          <w:b/>
          <w:bCs/>
          <w:sz w:val="24"/>
          <w:szCs w:val="24"/>
          <w:lang w:val="en-GB"/>
        </w:rPr>
      </w:pPr>
      <w:bookmarkStart w:id="0" w:name="_GoBack"/>
      <w:bookmarkEnd w:id="0"/>
      <w:r w:rsidRPr="009836ED">
        <w:rPr>
          <w:rFonts w:ascii="Arial" w:hAnsi="Arial" w:cs="Arial"/>
          <w:b/>
          <w:bCs/>
          <w:sz w:val="24"/>
          <w:szCs w:val="24"/>
          <w:lang w:val="en-GB"/>
        </w:rPr>
        <w:t>IN THE HIGH COURT OF SOUTH AFRICA</w:t>
      </w:r>
    </w:p>
    <w:p w:rsidR="00A371A5" w:rsidRPr="009836ED" w:rsidRDefault="00A371A5" w:rsidP="00FE4E19">
      <w:pPr>
        <w:rPr>
          <w:rFonts w:ascii="Arial" w:hAnsi="Arial" w:cs="Arial"/>
          <w:b/>
          <w:bCs/>
          <w:sz w:val="24"/>
          <w:szCs w:val="24"/>
          <w:lang w:val="en-GB"/>
        </w:rPr>
      </w:pPr>
      <w:r w:rsidRPr="009836ED">
        <w:rPr>
          <w:rFonts w:ascii="Arial" w:hAnsi="Arial" w:cs="Arial"/>
          <w:b/>
          <w:bCs/>
          <w:sz w:val="24"/>
          <w:szCs w:val="24"/>
          <w:lang w:val="en-GB"/>
        </w:rPr>
        <w:t xml:space="preserve">EASTERN CAPE DIVISION, </w:t>
      </w:r>
      <w:r w:rsidR="009836ED">
        <w:rPr>
          <w:rFonts w:ascii="Arial" w:hAnsi="Arial" w:cs="Arial"/>
          <w:b/>
          <w:bCs/>
          <w:sz w:val="24"/>
          <w:szCs w:val="24"/>
          <w:lang w:val="en-GB"/>
        </w:rPr>
        <w:t xml:space="preserve">(MTHATHA) </w:t>
      </w:r>
      <w:r w:rsidRPr="009836ED">
        <w:rPr>
          <w:rFonts w:ascii="Arial" w:hAnsi="Arial" w:cs="Arial"/>
          <w:b/>
          <w:bCs/>
          <w:sz w:val="24"/>
          <w:szCs w:val="24"/>
          <w:lang w:val="en-GB"/>
        </w:rPr>
        <w:t>BIZANA</w:t>
      </w:r>
      <w:r w:rsidR="009836ED">
        <w:rPr>
          <w:rFonts w:ascii="Arial" w:hAnsi="Arial" w:cs="Arial"/>
          <w:b/>
          <w:bCs/>
          <w:sz w:val="24"/>
          <w:szCs w:val="24"/>
          <w:lang w:val="en-GB"/>
        </w:rPr>
        <w:t xml:space="preserve"> CIRCUIT COURT</w:t>
      </w:r>
    </w:p>
    <w:p w:rsidR="00A371A5" w:rsidRPr="00A371A5" w:rsidRDefault="00A371A5" w:rsidP="00A371A5">
      <w:pPr>
        <w:rPr>
          <w:rFonts w:ascii="Arial" w:hAnsi="Arial" w:cs="Arial"/>
          <w:b/>
          <w:sz w:val="24"/>
          <w:szCs w:val="24"/>
          <w:u w:val="single"/>
          <w:lang w:val="en-GB"/>
        </w:rPr>
      </w:pPr>
    </w:p>
    <w:p w:rsidR="00A371A5" w:rsidRPr="00A371A5" w:rsidRDefault="00E04643" w:rsidP="00A371A5">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CASE NO: </w:t>
      </w:r>
      <w:r w:rsidR="00A371A5" w:rsidRPr="00A371A5">
        <w:rPr>
          <w:rFonts w:ascii="Arial" w:hAnsi="Arial" w:cs="Arial"/>
          <w:sz w:val="24"/>
          <w:szCs w:val="24"/>
          <w:lang w:val="en-GB"/>
        </w:rPr>
        <w:t>CC16/2020</w:t>
      </w:r>
    </w:p>
    <w:p w:rsidR="00A371A5" w:rsidRDefault="00A371A5" w:rsidP="00A371A5">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E04643">
        <w:rPr>
          <w:rFonts w:ascii="Arial" w:hAnsi="Arial" w:cs="Arial"/>
          <w:sz w:val="24"/>
          <w:szCs w:val="24"/>
          <w:lang w:val="en-GB"/>
        </w:rPr>
        <w:t xml:space="preserve">DATE: 24 March </w:t>
      </w:r>
      <w:r w:rsidRPr="00A371A5">
        <w:rPr>
          <w:rFonts w:ascii="Arial" w:hAnsi="Arial" w:cs="Arial"/>
          <w:sz w:val="24"/>
          <w:szCs w:val="24"/>
          <w:lang w:val="en-GB"/>
        </w:rPr>
        <w:t>2022</w:t>
      </w:r>
    </w:p>
    <w:p w:rsidR="00E073E6" w:rsidRPr="00E04643" w:rsidRDefault="009836ED" w:rsidP="00A371A5">
      <w:pPr>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E04643">
        <w:rPr>
          <w:rFonts w:ascii="Arial" w:hAnsi="Arial" w:cs="Arial"/>
          <w:b/>
          <w:sz w:val="24"/>
          <w:szCs w:val="24"/>
          <w:lang w:val="en-GB"/>
        </w:rPr>
        <w:t>Reportable</w:t>
      </w:r>
    </w:p>
    <w:p w:rsidR="00A371A5" w:rsidRPr="00A371A5" w:rsidRDefault="00A371A5" w:rsidP="00A371A5">
      <w:pPr>
        <w:rPr>
          <w:rFonts w:ascii="Arial" w:hAnsi="Arial" w:cs="Arial"/>
          <w:b/>
          <w:sz w:val="24"/>
          <w:szCs w:val="24"/>
          <w:lang w:val="en-GB"/>
        </w:rPr>
      </w:pPr>
      <w:r w:rsidRPr="00A371A5">
        <w:rPr>
          <w:rFonts w:ascii="Arial" w:hAnsi="Arial" w:cs="Arial"/>
          <w:b/>
          <w:sz w:val="24"/>
          <w:szCs w:val="24"/>
          <w:lang w:val="en-GB"/>
        </w:rPr>
        <w:t xml:space="preserve">In the matter between </w:t>
      </w:r>
    </w:p>
    <w:p w:rsidR="00A371A5" w:rsidRPr="00A371A5" w:rsidRDefault="00A371A5" w:rsidP="00A371A5">
      <w:pPr>
        <w:rPr>
          <w:rFonts w:ascii="Arial" w:hAnsi="Arial" w:cs="Arial"/>
          <w:b/>
          <w:sz w:val="24"/>
          <w:szCs w:val="24"/>
          <w:lang w:val="en-GB"/>
        </w:rPr>
      </w:pPr>
    </w:p>
    <w:p w:rsidR="00A371A5" w:rsidRDefault="00A371A5" w:rsidP="00A371A5">
      <w:pPr>
        <w:rPr>
          <w:rFonts w:ascii="Arial" w:hAnsi="Arial" w:cs="Arial"/>
          <w:b/>
          <w:sz w:val="24"/>
          <w:szCs w:val="24"/>
          <w:lang w:val="en-GB"/>
        </w:rPr>
      </w:pPr>
      <w:r w:rsidRPr="00A371A5">
        <w:rPr>
          <w:rFonts w:ascii="Arial" w:hAnsi="Arial" w:cs="Arial"/>
          <w:b/>
          <w:sz w:val="24"/>
          <w:szCs w:val="24"/>
          <w:lang w:val="en-GB"/>
        </w:rPr>
        <w:t>STATE</w:t>
      </w:r>
    </w:p>
    <w:p w:rsidR="00A371A5" w:rsidRPr="00A371A5" w:rsidRDefault="00A371A5" w:rsidP="00A371A5">
      <w:pPr>
        <w:rPr>
          <w:rFonts w:ascii="Arial" w:hAnsi="Arial" w:cs="Arial"/>
          <w:b/>
          <w:sz w:val="24"/>
          <w:szCs w:val="24"/>
          <w:lang w:val="en-GB"/>
        </w:rPr>
      </w:pPr>
    </w:p>
    <w:p w:rsidR="00A371A5" w:rsidRDefault="009836ED" w:rsidP="00A371A5">
      <w:pPr>
        <w:rPr>
          <w:rFonts w:ascii="Arial" w:hAnsi="Arial" w:cs="Arial"/>
          <w:b/>
          <w:sz w:val="24"/>
          <w:szCs w:val="24"/>
          <w:lang w:val="en-GB"/>
        </w:rPr>
      </w:pPr>
      <w:proofErr w:type="gramStart"/>
      <w:r>
        <w:rPr>
          <w:rFonts w:ascii="Arial" w:hAnsi="Arial" w:cs="Arial"/>
          <w:b/>
          <w:sz w:val="24"/>
          <w:szCs w:val="24"/>
          <w:lang w:val="en-GB"/>
        </w:rPr>
        <w:t>a</w:t>
      </w:r>
      <w:r w:rsidR="00A371A5" w:rsidRPr="00A371A5">
        <w:rPr>
          <w:rFonts w:ascii="Arial" w:hAnsi="Arial" w:cs="Arial"/>
          <w:b/>
          <w:sz w:val="24"/>
          <w:szCs w:val="24"/>
          <w:lang w:val="en-GB"/>
        </w:rPr>
        <w:t>nd</w:t>
      </w:r>
      <w:proofErr w:type="gramEnd"/>
    </w:p>
    <w:p w:rsidR="00A371A5" w:rsidRPr="00A371A5" w:rsidRDefault="00A371A5" w:rsidP="00A371A5">
      <w:pPr>
        <w:rPr>
          <w:rFonts w:ascii="Arial" w:hAnsi="Arial" w:cs="Arial"/>
          <w:b/>
          <w:sz w:val="24"/>
          <w:szCs w:val="24"/>
          <w:lang w:val="en-GB"/>
        </w:rPr>
      </w:pPr>
    </w:p>
    <w:p w:rsidR="00A371A5" w:rsidRDefault="00A371A5" w:rsidP="00A371A5">
      <w:pPr>
        <w:rPr>
          <w:rFonts w:ascii="Arial" w:hAnsi="Arial" w:cs="Arial"/>
          <w:b/>
          <w:sz w:val="24"/>
          <w:szCs w:val="24"/>
          <w:lang w:val="en-GB"/>
        </w:rPr>
      </w:pPr>
      <w:r w:rsidRPr="00A371A5">
        <w:rPr>
          <w:rFonts w:ascii="Arial" w:hAnsi="Arial" w:cs="Arial"/>
          <w:b/>
          <w:sz w:val="24"/>
          <w:szCs w:val="24"/>
          <w:lang w:val="en-GB"/>
        </w:rPr>
        <w:t>CAMANGU ZIMELE</w:t>
      </w:r>
      <w:r w:rsidRPr="00A371A5">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A371A5">
        <w:rPr>
          <w:rFonts w:ascii="Arial" w:hAnsi="Arial" w:cs="Arial"/>
          <w:b/>
          <w:sz w:val="24"/>
          <w:szCs w:val="24"/>
          <w:lang w:val="en-GB"/>
        </w:rPr>
        <w:t xml:space="preserve">Accused </w:t>
      </w:r>
      <w:r w:rsidR="00A65721">
        <w:rPr>
          <w:rFonts w:ascii="Arial" w:hAnsi="Arial" w:cs="Arial"/>
          <w:b/>
          <w:sz w:val="24"/>
          <w:szCs w:val="24"/>
          <w:lang w:val="en-GB"/>
        </w:rPr>
        <w:t>2</w:t>
      </w:r>
    </w:p>
    <w:p w:rsidR="00A371A5" w:rsidRDefault="00A65721" w:rsidP="00A371A5">
      <w:pPr>
        <w:rPr>
          <w:rFonts w:ascii="Arial" w:hAnsi="Arial" w:cs="Arial"/>
          <w:b/>
          <w:sz w:val="24"/>
          <w:szCs w:val="24"/>
          <w:lang w:val="en-GB"/>
        </w:rPr>
      </w:pPr>
      <w:r>
        <w:rPr>
          <w:rFonts w:ascii="Arial" w:hAnsi="Arial" w:cs="Arial"/>
          <w:b/>
          <w:sz w:val="24"/>
          <w:szCs w:val="24"/>
          <w:lang w:val="en-GB"/>
        </w:rPr>
        <w:t>SIPHELO MASE</w:t>
      </w:r>
      <w:r w:rsidR="00A371A5">
        <w:rPr>
          <w:rFonts w:ascii="Arial" w:hAnsi="Arial" w:cs="Arial"/>
          <w:b/>
          <w:sz w:val="24"/>
          <w:szCs w:val="24"/>
          <w:lang w:val="en-GB"/>
        </w:rPr>
        <w:tab/>
      </w:r>
      <w:r w:rsidR="00A371A5">
        <w:rPr>
          <w:rFonts w:ascii="Arial" w:hAnsi="Arial" w:cs="Arial"/>
          <w:b/>
          <w:sz w:val="24"/>
          <w:szCs w:val="24"/>
          <w:lang w:val="en-GB"/>
        </w:rPr>
        <w:tab/>
      </w:r>
      <w:r w:rsidR="00A371A5">
        <w:rPr>
          <w:rFonts w:ascii="Arial" w:hAnsi="Arial" w:cs="Arial"/>
          <w:b/>
          <w:sz w:val="24"/>
          <w:szCs w:val="24"/>
          <w:lang w:val="en-GB"/>
        </w:rPr>
        <w:tab/>
      </w:r>
      <w:r w:rsidR="00A371A5">
        <w:rPr>
          <w:rFonts w:ascii="Arial" w:hAnsi="Arial" w:cs="Arial"/>
          <w:b/>
          <w:sz w:val="24"/>
          <w:szCs w:val="24"/>
          <w:lang w:val="en-GB"/>
        </w:rPr>
        <w:tab/>
      </w:r>
      <w:r w:rsidR="00A371A5">
        <w:rPr>
          <w:rFonts w:ascii="Arial" w:hAnsi="Arial" w:cs="Arial"/>
          <w:b/>
          <w:sz w:val="24"/>
          <w:szCs w:val="24"/>
          <w:lang w:val="en-GB"/>
        </w:rPr>
        <w:tab/>
      </w:r>
      <w:r w:rsidR="00A371A5">
        <w:rPr>
          <w:rFonts w:ascii="Arial" w:hAnsi="Arial" w:cs="Arial"/>
          <w:b/>
          <w:sz w:val="24"/>
          <w:szCs w:val="24"/>
          <w:lang w:val="en-GB"/>
        </w:rPr>
        <w:tab/>
      </w:r>
      <w:r w:rsidR="00A371A5">
        <w:rPr>
          <w:rFonts w:ascii="Arial" w:hAnsi="Arial" w:cs="Arial"/>
          <w:b/>
          <w:sz w:val="24"/>
          <w:szCs w:val="24"/>
          <w:lang w:val="en-GB"/>
        </w:rPr>
        <w:tab/>
      </w:r>
      <w:r w:rsidR="00A371A5">
        <w:rPr>
          <w:rFonts w:ascii="Arial" w:hAnsi="Arial" w:cs="Arial"/>
          <w:b/>
          <w:sz w:val="24"/>
          <w:szCs w:val="24"/>
          <w:lang w:val="en-GB"/>
        </w:rPr>
        <w:tab/>
      </w:r>
      <w:r w:rsidR="00A371A5" w:rsidRPr="00A371A5">
        <w:rPr>
          <w:rFonts w:ascii="Arial" w:hAnsi="Arial" w:cs="Arial"/>
          <w:b/>
          <w:sz w:val="24"/>
          <w:szCs w:val="24"/>
          <w:lang w:val="en-GB"/>
        </w:rPr>
        <w:t>Accused</w:t>
      </w:r>
      <w:r w:rsidR="00E04643">
        <w:rPr>
          <w:rFonts w:ascii="Arial" w:hAnsi="Arial" w:cs="Arial"/>
          <w:b/>
          <w:sz w:val="24"/>
          <w:szCs w:val="24"/>
          <w:lang w:val="en-GB"/>
        </w:rPr>
        <w:t xml:space="preserve"> </w:t>
      </w:r>
      <w:r>
        <w:rPr>
          <w:rFonts w:ascii="Arial" w:hAnsi="Arial" w:cs="Arial"/>
          <w:b/>
          <w:sz w:val="24"/>
          <w:szCs w:val="24"/>
          <w:lang w:val="en-GB"/>
        </w:rPr>
        <w:t>3</w:t>
      </w:r>
    </w:p>
    <w:p w:rsidR="00A371A5" w:rsidRPr="00A371A5" w:rsidRDefault="00A65721" w:rsidP="00A371A5">
      <w:pPr>
        <w:rPr>
          <w:rFonts w:ascii="Arial" w:hAnsi="Arial" w:cs="Arial"/>
          <w:b/>
          <w:sz w:val="24"/>
          <w:szCs w:val="24"/>
          <w:lang w:val="en-GB"/>
        </w:rPr>
      </w:pPr>
      <w:r>
        <w:rPr>
          <w:rFonts w:ascii="Arial" w:hAnsi="Arial" w:cs="Arial"/>
          <w:b/>
          <w:sz w:val="24"/>
          <w:szCs w:val="24"/>
          <w:lang w:val="en-GB"/>
        </w:rPr>
        <w:t>SAMKELO MKHUTSHWA</w:t>
      </w:r>
      <w:r w:rsidR="00A371A5">
        <w:rPr>
          <w:rFonts w:ascii="Arial" w:hAnsi="Arial" w:cs="Arial"/>
          <w:b/>
          <w:sz w:val="24"/>
          <w:szCs w:val="24"/>
          <w:lang w:val="en-GB"/>
        </w:rPr>
        <w:tab/>
      </w:r>
      <w:r w:rsidR="00A371A5">
        <w:rPr>
          <w:rFonts w:ascii="Arial" w:hAnsi="Arial" w:cs="Arial"/>
          <w:b/>
          <w:sz w:val="24"/>
          <w:szCs w:val="24"/>
          <w:lang w:val="en-GB"/>
        </w:rPr>
        <w:tab/>
      </w:r>
      <w:r w:rsidR="00A371A5">
        <w:rPr>
          <w:rFonts w:ascii="Arial" w:hAnsi="Arial" w:cs="Arial"/>
          <w:b/>
          <w:sz w:val="24"/>
          <w:szCs w:val="24"/>
          <w:lang w:val="en-GB"/>
        </w:rPr>
        <w:tab/>
      </w:r>
      <w:r w:rsidR="00A371A5">
        <w:rPr>
          <w:rFonts w:ascii="Arial" w:hAnsi="Arial" w:cs="Arial"/>
          <w:b/>
          <w:sz w:val="24"/>
          <w:szCs w:val="24"/>
          <w:lang w:val="en-GB"/>
        </w:rPr>
        <w:tab/>
      </w:r>
      <w:r w:rsidR="00A371A5">
        <w:rPr>
          <w:rFonts w:ascii="Arial" w:hAnsi="Arial" w:cs="Arial"/>
          <w:b/>
          <w:sz w:val="24"/>
          <w:szCs w:val="24"/>
          <w:lang w:val="en-GB"/>
        </w:rPr>
        <w:tab/>
      </w:r>
      <w:r w:rsidR="00A371A5">
        <w:rPr>
          <w:rFonts w:ascii="Arial" w:hAnsi="Arial" w:cs="Arial"/>
          <w:b/>
          <w:sz w:val="24"/>
          <w:szCs w:val="24"/>
          <w:lang w:val="en-GB"/>
        </w:rPr>
        <w:tab/>
      </w:r>
      <w:r w:rsidR="00A371A5">
        <w:rPr>
          <w:rFonts w:ascii="Arial" w:hAnsi="Arial" w:cs="Arial"/>
          <w:b/>
          <w:sz w:val="24"/>
          <w:szCs w:val="24"/>
          <w:lang w:val="en-GB"/>
        </w:rPr>
        <w:tab/>
      </w:r>
      <w:r w:rsidR="00A371A5" w:rsidRPr="00A371A5">
        <w:rPr>
          <w:rFonts w:ascii="Arial" w:hAnsi="Arial" w:cs="Arial"/>
          <w:b/>
          <w:sz w:val="24"/>
          <w:szCs w:val="24"/>
          <w:lang w:val="en-GB"/>
        </w:rPr>
        <w:t>Accused</w:t>
      </w:r>
      <w:r w:rsidR="00E04643">
        <w:rPr>
          <w:rFonts w:ascii="Arial" w:hAnsi="Arial" w:cs="Arial"/>
          <w:b/>
          <w:sz w:val="24"/>
          <w:szCs w:val="24"/>
          <w:lang w:val="en-GB"/>
        </w:rPr>
        <w:t xml:space="preserve"> </w:t>
      </w:r>
      <w:r>
        <w:rPr>
          <w:rFonts w:ascii="Arial" w:hAnsi="Arial" w:cs="Arial"/>
          <w:b/>
          <w:sz w:val="24"/>
          <w:szCs w:val="24"/>
          <w:lang w:val="en-GB"/>
        </w:rPr>
        <w:t>4</w:t>
      </w:r>
    </w:p>
    <w:p w:rsidR="00A371A5" w:rsidRPr="009836ED" w:rsidRDefault="00A371A5" w:rsidP="009836ED">
      <w:pPr>
        <w:spacing w:after="120" w:line="360" w:lineRule="auto"/>
        <w:rPr>
          <w:rFonts w:ascii="Arial" w:hAnsi="Arial" w:cs="Arial"/>
          <w:b/>
          <w:sz w:val="24"/>
          <w:szCs w:val="24"/>
          <w:u w:val="single"/>
          <w:lang w:val="en-GB"/>
        </w:rPr>
      </w:pPr>
      <w:r w:rsidRPr="009836ED">
        <w:rPr>
          <w:rFonts w:ascii="Arial" w:hAnsi="Arial" w:cs="Arial"/>
          <w:b/>
          <w:sz w:val="24"/>
          <w:szCs w:val="24"/>
          <w:u w:val="single"/>
          <w:lang w:val="en-GB"/>
        </w:rPr>
        <w:tab/>
      </w:r>
      <w:r w:rsidRPr="009836ED">
        <w:rPr>
          <w:rFonts w:ascii="Arial" w:hAnsi="Arial" w:cs="Arial"/>
          <w:b/>
          <w:sz w:val="24"/>
          <w:szCs w:val="24"/>
          <w:u w:val="single"/>
          <w:lang w:val="en-GB"/>
        </w:rPr>
        <w:tab/>
      </w:r>
      <w:r w:rsidRPr="009836ED">
        <w:rPr>
          <w:rFonts w:ascii="Arial" w:hAnsi="Arial" w:cs="Arial"/>
          <w:b/>
          <w:sz w:val="24"/>
          <w:szCs w:val="24"/>
          <w:u w:val="single"/>
          <w:lang w:val="en-GB"/>
        </w:rPr>
        <w:tab/>
      </w:r>
      <w:r w:rsidRPr="009836ED">
        <w:rPr>
          <w:rFonts w:ascii="Arial" w:hAnsi="Arial" w:cs="Arial"/>
          <w:b/>
          <w:sz w:val="24"/>
          <w:szCs w:val="24"/>
          <w:u w:val="single"/>
          <w:lang w:val="en-GB"/>
        </w:rPr>
        <w:tab/>
      </w:r>
      <w:r w:rsidRPr="009836ED">
        <w:rPr>
          <w:rFonts w:ascii="Arial" w:hAnsi="Arial" w:cs="Arial"/>
          <w:b/>
          <w:sz w:val="24"/>
          <w:szCs w:val="24"/>
          <w:u w:val="single"/>
          <w:lang w:val="en-GB"/>
        </w:rPr>
        <w:tab/>
      </w:r>
      <w:r w:rsidRPr="009836ED">
        <w:rPr>
          <w:rFonts w:ascii="Arial" w:hAnsi="Arial" w:cs="Arial"/>
          <w:b/>
          <w:sz w:val="24"/>
          <w:szCs w:val="24"/>
          <w:u w:val="single"/>
          <w:lang w:val="en-GB"/>
        </w:rPr>
        <w:tab/>
      </w:r>
      <w:r w:rsidRPr="009836ED">
        <w:rPr>
          <w:rFonts w:ascii="Arial" w:hAnsi="Arial" w:cs="Arial"/>
          <w:b/>
          <w:sz w:val="24"/>
          <w:szCs w:val="24"/>
          <w:u w:val="single"/>
          <w:lang w:val="en-GB"/>
        </w:rPr>
        <w:tab/>
      </w:r>
      <w:r w:rsidRPr="009836ED">
        <w:rPr>
          <w:rFonts w:ascii="Arial" w:hAnsi="Arial" w:cs="Arial"/>
          <w:b/>
          <w:sz w:val="24"/>
          <w:szCs w:val="24"/>
          <w:u w:val="single"/>
          <w:lang w:val="en-GB"/>
        </w:rPr>
        <w:tab/>
      </w:r>
      <w:r w:rsidRPr="009836ED">
        <w:rPr>
          <w:rFonts w:ascii="Arial" w:hAnsi="Arial" w:cs="Arial"/>
          <w:b/>
          <w:sz w:val="24"/>
          <w:szCs w:val="24"/>
          <w:u w:val="single"/>
          <w:lang w:val="en-GB"/>
        </w:rPr>
        <w:tab/>
      </w:r>
      <w:r w:rsidRPr="009836ED">
        <w:rPr>
          <w:rFonts w:ascii="Arial" w:hAnsi="Arial" w:cs="Arial"/>
          <w:b/>
          <w:sz w:val="24"/>
          <w:szCs w:val="24"/>
          <w:u w:val="single"/>
          <w:lang w:val="en-GB"/>
        </w:rPr>
        <w:tab/>
      </w:r>
      <w:r w:rsidRPr="009836ED">
        <w:rPr>
          <w:rFonts w:ascii="Arial" w:hAnsi="Arial" w:cs="Arial"/>
          <w:b/>
          <w:sz w:val="24"/>
          <w:szCs w:val="24"/>
          <w:u w:val="single"/>
          <w:lang w:val="en-GB"/>
        </w:rPr>
        <w:tab/>
      </w:r>
      <w:r w:rsidRPr="009836ED">
        <w:rPr>
          <w:rFonts w:ascii="Arial" w:hAnsi="Arial" w:cs="Arial"/>
          <w:b/>
          <w:sz w:val="24"/>
          <w:szCs w:val="24"/>
          <w:u w:val="single"/>
          <w:lang w:val="en-GB"/>
        </w:rPr>
        <w:tab/>
      </w:r>
      <w:r w:rsidRPr="009836ED">
        <w:rPr>
          <w:rFonts w:ascii="Arial" w:hAnsi="Arial" w:cs="Arial"/>
          <w:b/>
          <w:sz w:val="24"/>
          <w:szCs w:val="24"/>
          <w:u w:val="single"/>
          <w:lang w:val="en-GB"/>
        </w:rPr>
        <w:tab/>
      </w:r>
    </w:p>
    <w:p w:rsidR="00A371A5" w:rsidRDefault="00A371A5" w:rsidP="009836ED">
      <w:pPr>
        <w:spacing w:after="0" w:line="360" w:lineRule="auto"/>
        <w:jc w:val="center"/>
        <w:rPr>
          <w:rFonts w:ascii="Arial" w:hAnsi="Arial" w:cs="Arial"/>
          <w:b/>
          <w:sz w:val="24"/>
          <w:szCs w:val="24"/>
          <w:lang w:val="en-GB"/>
        </w:rPr>
      </w:pPr>
      <w:r w:rsidRPr="00A371A5">
        <w:rPr>
          <w:rFonts w:ascii="Arial" w:hAnsi="Arial" w:cs="Arial"/>
          <w:b/>
          <w:sz w:val="24"/>
          <w:szCs w:val="24"/>
          <w:lang w:val="en-GB"/>
        </w:rPr>
        <w:t>JUDGMENT</w:t>
      </w:r>
    </w:p>
    <w:p w:rsidR="009836ED" w:rsidRPr="009836ED" w:rsidRDefault="009836ED" w:rsidP="009836ED">
      <w:pPr>
        <w:spacing w:after="120" w:line="360" w:lineRule="auto"/>
        <w:rPr>
          <w:rFonts w:ascii="Arial" w:hAnsi="Arial" w:cs="Arial"/>
          <w:sz w:val="24"/>
          <w:szCs w:val="24"/>
          <w:u w:val="single"/>
          <w:lang w:val="en-GB"/>
        </w:rPr>
      </w:pPr>
      <w:r>
        <w:rPr>
          <w:rFonts w:ascii="Arial" w:hAnsi="Arial" w:cs="Arial"/>
          <w:b/>
          <w:sz w:val="24"/>
          <w:szCs w:val="24"/>
          <w:u w:val="single"/>
          <w:lang w:val="en-GB"/>
        </w:rPr>
        <w:tab/>
      </w:r>
      <w:r>
        <w:rPr>
          <w:rFonts w:ascii="Arial" w:hAnsi="Arial" w:cs="Arial"/>
          <w:b/>
          <w:sz w:val="24"/>
          <w:szCs w:val="24"/>
          <w:u w:val="single"/>
          <w:lang w:val="en-GB"/>
        </w:rPr>
        <w:tab/>
      </w:r>
      <w:r>
        <w:rPr>
          <w:rFonts w:ascii="Arial" w:hAnsi="Arial" w:cs="Arial"/>
          <w:b/>
          <w:sz w:val="24"/>
          <w:szCs w:val="24"/>
          <w:u w:val="single"/>
          <w:lang w:val="en-GB"/>
        </w:rPr>
        <w:tab/>
      </w:r>
      <w:r>
        <w:rPr>
          <w:rFonts w:ascii="Arial" w:hAnsi="Arial" w:cs="Arial"/>
          <w:b/>
          <w:sz w:val="24"/>
          <w:szCs w:val="24"/>
          <w:u w:val="single"/>
          <w:lang w:val="en-GB"/>
        </w:rPr>
        <w:tab/>
      </w:r>
      <w:r>
        <w:rPr>
          <w:rFonts w:ascii="Arial" w:hAnsi="Arial" w:cs="Arial"/>
          <w:b/>
          <w:sz w:val="24"/>
          <w:szCs w:val="24"/>
          <w:u w:val="single"/>
          <w:lang w:val="en-GB"/>
        </w:rPr>
        <w:tab/>
      </w:r>
      <w:r>
        <w:rPr>
          <w:rFonts w:ascii="Arial" w:hAnsi="Arial" w:cs="Arial"/>
          <w:b/>
          <w:sz w:val="24"/>
          <w:szCs w:val="24"/>
          <w:u w:val="single"/>
          <w:lang w:val="en-GB"/>
        </w:rPr>
        <w:tab/>
      </w:r>
      <w:r>
        <w:rPr>
          <w:rFonts w:ascii="Arial" w:hAnsi="Arial" w:cs="Arial"/>
          <w:b/>
          <w:sz w:val="24"/>
          <w:szCs w:val="24"/>
          <w:u w:val="single"/>
          <w:lang w:val="en-GB"/>
        </w:rPr>
        <w:tab/>
      </w:r>
      <w:r>
        <w:rPr>
          <w:rFonts w:ascii="Arial" w:hAnsi="Arial" w:cs="Arial"/>
          <w:b/>
          <w:sz w:val="24"/>
          <w:szCs w:val="24"/>
          <w:u w:val="single"/>
          <w:lang w:val="en-GB"/>
        </w:rPr>
        <w:tab/>
      </w:r>
      <w:r>
        <w:rPr>
          <w:rFonts w:ascii="Arial" w:hAnsi="Arial" w:cs="Arial"/>
          <w:b/>
          <w:sz w:val="24"/>
          <w:szCs w:val="24"/>
          <w:u w:val="single"/>
          <w:lang w:val="en-GB"/>
        </w:rPr>
        <w:tab/>
      </w:r>
      <w:r>
        <w:rPr>
          <w:rFonts w:ascii="Arial" w:hAnsi="Arial" w:cs="Arial"/>
          <w:b/>
          <w:sz w:val="24"/>
          <w:szCs w:val="24"/>
          <w:u w:val="single"/>
          <w:lang w:val="en-GB"/>
        </w:rPr>
        <w:tab/>
      </w:r>
      <w:r>
        <w:rPr>
          <w:rFonts w:ascii="Arial" w:hAnsi="Arial" w:cs="Arial"/>
          <w:b/>
          <w:sz w:val="24"/>
          <w:szCs w:val="24"/>
          <w:u w:val="single"/>
          <w:lang w:val="en-GB"/>
        </w:rPr>
        <w:tab/>
      </w:r>
      <w:r>
        <w:rPr>
          <w:rFonts w:ascii="Arial" w:hAnsi="Arial" w:cs="Arial"/>
          <w:b/>
          <w:sz w:val="24"/>
          <w:szCs w:val="24"/>
          <w:u w:val="single"/>
          <w:lang w:val="en-GB"/>
        </w:rPr>
        <w:tab/>
      </w:r>
      <w:r>
        <w:rPr>
          <w:rFonts w:ascii="Arial" w:hAnsi="Arial" w:cs="Arial"/>
          <w:b/>
          <w:sz w:val="24"/>
          <w:szCs w:val="24"/>
          <w:u w:val="single"/>
          <w:lang w:val="en-GB"/>
        </w:rPr>
        <w:tab/>
      </w:r>
    </w:p>
    <w:p w:rsidR="00A371A5" w:rsidRPr="009836ED" w:rsidRDefault="00A371A5" w:rsidP="009836ED">
      <w:pPr>
        <w:spacing w:after="0" w:line="360" w:lineRule="auto"/>
        <w:jc w:val="both"/>
        <w:rPr>
          <w:rFonts w:ascii="Arial" w:hAnsi="Arial" w:cs="Arial"/>
          <w:bCs/>
          <w:iCs/>
          <w:sz w:val="24"/>
          <w:szCs w:val="24"/>
          <w:lang w:val="en-GB"/>
        </w:rPr>
      </w:pPr>
      <w:r w:rsidRPr="009836ED">
        <w:rPr>
          <w:rFonts w:ascii="Arial" w:hAnsi="Arial" w:cs="Arial"/>
          <w:b/>
          <w:sz w:val="24"/>
          <w:szCs w:val="24"/>
          <w:lang w:val="en-GB"/>
        </w:rPr>
        <w:t>BROOKS J</w:t>
      </w:r>
    </w:p>
    <w:p w:rsidR="009836ED" w:rsidRDefault="009836ED" w:rsidP="009836ED">
      <w:pPr>
        <w:spacing w:after="0" w:line="360" w:lineRule="auto"/>
        <w:jc w:val="both"/>
        <w:rPr>
          <w:rFonts w:ascii="Arial" w:hAnsi="Arial" w:cs="Arial"/>
          <w:bCs/>
          <w:iCs/>
          <w:sz w:val="24"/>
          <w:szCs w:val="24"/>
          <w:lang w:val="en-GB"/>
        </w:rPr>
      </w:pPr>
    </w:p>
    <w:p w:rsidR="00A371A5" w:rsidRPr="009836ED" w:rsidRDefault="009836ED"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[1]</w:t>
      </w:r>
      <w:r>
        <w:rPr>
          <w:rFonts w:ascii="Arial" w:hAnsi="Arial" w:cs="Arial"/>
          <w:bCs/>
          <w:iCs/>
          <w:sz w:val="24"/>
          <w:szCs w:val="24"/>
          <w:lang w:val="en-GB"/>
        </w:rPr>
        <w:tab/>
      </w:r>
      <w:r w:rsidR="00A371A5" w:rsidRPr="009836ED">
        <w:rPr>
          <w:rFonts w:ascii="Arial" w:hAnsi="Arial" w:cs="Arial"/>
          <w:bCs/>
          <w:iCs/>
          <w:sz w:val="24"/>
          <w:szCs w:val="24"/>
          <w:lang w:val="en-GB"/>
        </w:rPr>
        <w:t>In the indictment the accused were charged with the following offences:</w:t>
      </w:r>
    </w:p>
    <w:p w:rsidR="00A371A5" w:rsidRPr="009836ED" w:rsidRDefault="009836ED" w:rsidP="009836ED">
      <w:pPr>
        <w:spacing w:after="0" w:line="360" w:lineRule="auto"/>
        <w:ind w:left="720"/>
        <w:jc w:val="both"/>
        <w:rPr>
          <w:rFonts w:ascii="Arial" w:hAnsi="Arial" w:cs="Arial"/>
          <w:bCs/>
          <w:iCs/>
          <w:sz w:val="24"/>
          <w:szCs w:val="24"/>
          <w:lang w:val="en-GB"/>
        </w:rPr>
      </w:pPr>
      <w:r>
        <w:rPr>
          <w:rFonts w:ascii="Arial" w:hAnsi="Arial" w:cs="Arial"/>
          <w:b/>
          <w:bCs/>
          <w:iCs/>
          <w:sz w:val="24"/>
          <w:szCs w:val="24"/>
          <w:lang w:val="en-GB"/>
        </w:rPr>
        <w:tab/>
      </w:r>
      <w:r w:rsidR="00A371A5" w:rsidRPr="009836ED">
        <w:rPr>
          <w:rFonts w:ascii="Arial" w:hAnsi="Arial" w:cs="Arial"/>
          <w:b/>
          <w:bCs/>
          <w:iCs/>
          <w:sz w:val="24"/>
          <w:szCs w:val="24"/>
          <w:lang w:val="en-GB"/>
        </w:rPr>
        <w:t>Count 1 – Robbery with Aggravating Circumstances:</w:t>
      </w:r>
    </w:p>
    <w:p w:rsidR="00A371A5" w:rsidRPr="009836ED" w:rsidRDefault="009836ED"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ab/>
      </w:r>
      <w:r w:rsidR="00A371A5" w:rsidRPr="009836ED">
        <w:rPr>
          <w:rFonts w:ascii="Arial" w:hAnsi="Arial" w:cs="Arial"/>
          <w:bCs/>
          <w:iCs/>
          <w:sz w:val="24"/>
          <w:szCs w:val="24"/>
          <w:lang w:val="en-GB"/>
        </w:rPr>
        <w:t xml:space="preserve">IN THAT upon/or about 15 December 2018 and at/or near Pick and Save Store, </w:t>
      </w:r>
      <w:r>
        <w:rPr>
          <w:rFonts w:ascii="Arial" w:hAnsi="Arial" w:cs="Arial"/>
          <w:bCs/>
          <w:iCs/>
          <w:sz w:val="24"/>
          <w:szCs w:val="24"/>
          <w:lang w:val="en-GB"/>
        </w:rPr>
        <w:tab/>
      </w:r>
      <w:r w:rsidR="00A371A5" w:rsidRPr="009836ED">
        <w:rPr>
          <w:rFonts w:ascii="Arial" w:hAnsi="Arial" w:cs="Arial"/>
          <w:bCs/>
          <w:iCs/>
          <w:sz w:val="24"/>
          <w:szCs w:val="24"/>
          <w:lang w:val="en-GB"/>
        </w:rPr>
        <w:t xml:space="preserve">Main Street, </w:t>
      </w:r>
      <w:proofErr w:type="spellStart"/>
      <w:r w:rsidR="00A371A5" w:rsidRPr="009836ED">
        <w:rPr>
          <w:rFonts w:ascii="Arial" w:hAnsi="Arial" w:cs="Arial"/>
          <w:bCs/>
          <w:iCs/>
          <w:sz w:val="24"/>
          <w:szCs w:val="24"/>
          <w:lang w:val="en-GB"/>
        </w:rPr>
        <w:t>Lusikisiki</w:t>
      </w:r>
      <w:proofErr w:type="spellEnd"/>
      <w:r w:rsidR="00A371A5" w:rsidRPr="009836ED">
        <w:rPr>
          <w:rFonts w:ascii="Arial" w:hAnsi="Arial" w:cs="Arial"/>
          <w:bCs/>
          <w:iCs/>
          <w:sz w:val="24"/>
          <w:szCs w:val="24"/>
          <w:lang w:val="en-GB"/>
        </w:rPr>
        <w:t xml:space="preserve"> in the district of </w:t>
      </w:r>
      <w:proofErr w:type="spellStart"/>
      <w:r w:rsidR="00A371A5" w:rsidRPr="009836ED">
        <w:rPr>
          <w:rFonts w:ascii="Arial" w:hAnsi="Arial" w:cs="Arial"/>
          <w:bCs/>
          <w:iCs/>
          <w:sz w:val="24"/>
          <w:szCs w:val="24"/>
          <w:lang w:val="en-GB"/>
        </w:rPr>
        <w:t>Lusikisiki</w:t>
      </w:r>
      <w:proofErr w:type="spellEnd"/>
      <w:r w:rsidR="00A371A5" w:rsidRPr="009836ED">
        <w:rPr>
          <w:rFonts w:ascii="Arial" w:hAnsi="Arial" w:cs="Arial"/>
          <w:bCs/>
          <w:iCs/>
          <w:sz w:val="24"/>
          <w:szCs w:val="24"/>
          <w:lang w:val="en-GB"/>
        </w:rPr>
        <w:t xml:space="preserve"> the accused did unlawfully and </w:t>
      </w:r>
      <w:r>
        <w:rPr>
          <w:rFonts w:ascii="Arial" w:hAnsi="Arial" w:cs="Arial"/>
          <w:bCs/>
          <w:iCs/>
          <w:sz w:val="24"/>
          <w:szCs w:val="24"/>
          <w:lang w:val="en-GB"/>
        </w:rPr>
        <w:tab/>
      </w:r>
      <w:r w:rsidR="00A371A5" w:rsidRPr="009836ED">
        <w:rPr>
          <w:rFonts w:ascii="Arial" w:hAnsi="Arial" w:cs="Arial"/>
          <w:bCs/>
          <w:iCs/>
          <w:sz w:val="24"/>
          <w:szCs w:val="24"/>
          <w:lang w:val="en-GB"/>
        </w:rPr>
        <w:t xml:space="preserve">intentionally assault </w:t>
      </w:r>
      <w:proofErr w:type="spellStart"/>
      <w:r w:rsidR="00A371A5" w:rsidRPr="009836ED">
        <w:rPr>
          <w:rFonts w:ascii="Arial" w:hAnsi="Arial" w:cs="Arial"/>
          <w:bCs/>
          <w:iCs/>
          <w:sz w:val="24"/>
          <w:szCs w:val="24"/>
          <w:lang w:val="en-GB"/>
        </w:rPr>
        <w:t>Zenjohn</w:t>
      </w:r>
      <w:proofErr w:type="spellEnd"/>
      <w:r w:rsidR="00A371A5" w:rsidRPr="009836ED">
        <w:rPr>
          <w:rFonts w:ascii="Arial" w:hAnsi="Arial" w:cs="Arial"/>
          <w:bCs/>
          <w:iCs/>
          <w:sz w:val="24"/>
          <w:szCs w:val="24"/>
          <w:lang w:val="en-GB"/>
        </w:rPr>
        <w:t xml:space="preserve"> </w:t>
      </w:r>
      <w:proofErr w:type="spellStart"/>
      <w:r w:rsidR="00A371A5" w:rsidRPr="009836ED">
        <w:rPr>
          <w:rFonts w:ascii="Arial" w:hAnsi="Arial" w:cs="Arial"/>
          <w:bCs/>
          <w:iCs/>
          <w:sz w:val="24"/>
          <w:szCs w:val="24"/>
          <w:lang w:val="en-GB"/>
        </w:rPr>
        <w:t>Calipa</w:t>
      </w:r>
      <w:proofErr w:type="spellEnd"/>
      <w:r w:rsidR="00A371A5" w:rsidRPr="009836ED">
        <w:rPr>
          <w:rFonts w:ascii="Arial" w:hAnsi="Arial" w:cs="Arial"/>
          <w:bCs/>
          <w:iCs/>
          <w:sz w:val="24"/>
          <w:szCs w:val="24"/>
          <w:lang w:val="en-GB"/>
        </w:rPr>
        <w:t xml:space="preserve"> Fay, </w:t>
      </w:r>
      <w:proofErr w:type="spellStart"/>
      <w:r w:rsidR="00A371A5" w:rsidRPr="009836ED">
        <w:rPr>
          <w:rFonts w:ascii="Arial" w:hAnsi="Arial" w:cs="Arial"/>
          <w:bCs/>
          <w:iCs/>
          <w:sz w:val="24"/>
          <w:szCs w:val="24"/>
          <w:lang w:val="en-GB"/>
        </w:rPr>
        <w:t>Mlamli</w:t>
      </w:r>
      <w:proofErr w:type="spellEnd"/>
      <w:r w:rsidR="00A371A5" w:rsidRPr="009836ED">
        <w:rPr>
          <w:rFonts w:ascii="Arial" w:hAnsi="Arial" w:cs="Arial"/>
          <w:bCs/>
          <w:iCs/>
          <w:sz w:val="24"/>
          <w:szCs w:val="24"/>
          <w:lang w:val="en-GB"/>
        </w:rPr>
        <w:t xml:space="preserve"> </w:t>
      </w:r>
      <w:proofErr w:type="spellStart"/>
      <w:r w:rsidR="00A371A5" w:rsidRPr="009836ED">
        <w:rPr>
          <w:rFonts w:ascii="Arial" w:hAnsi="Arial" w:cs="Arial"/>
          <w:bCs/>
          <w:iCs/>
          <w:sz w:val="24"/>
          <w:szCs w:val="24"/>
          <w:lang w:val="en-GB"/>
        </w:rPr>
        <w:t>Zide</w:t>
      </w:r>
      <w:proofErr w:type="spellEnd"/>
      <w:r w:rsidR="00A371A5" w:rsidRPr="009836ED">
        <w:rPr>
          <w:rFonts w:ascii="Arial" w:hAnsi="Arial" w:cs="Arial"/>
          <w:bCs/>
          <w:iCs/>
          <w:sz w:val="24"/>
          <w:szCs w:val="24"/>
          <w:lang w:val="en-GB"/>
        </w:rPr>
        <w:t xml:space="preserve"> and </w:t>
      </w:r>
      <w:proofErr w:type="spellStart"/>
      <w:r w:rsidR="00A371A5" w:rsidRPr="009836ED">
        <w:rPr>
          <w:rFonts w:ascii="Arial" w:hAnsi="Arial" w:cs="Arial"/>
          <w:bCs/>
          <w:iCs/>
          <w:sz w:val="24"/>
          <w:szCs w:val="24"/>
          <w:lang w:val="en-GB"/>
        </w:rPr>
        <w:t>Zimpens</w:t>
      </w:r>
      <w:proofErr w:type="spellEnd"/>
      <w:r w:rsidR="00A371A5" w:rsidRPr="009836ED">
        <w:rPr>
          <w:rFonts w:ascii="Arial" w:hAnsi="Arial" w:cs="Arial"/>
          <w:bCs/>
          <w:iCs/>
          <w:sz w:val="24"/>
          <w:szCs w:val="24"/>
          <w:lang w:val="en-GB"/>
        </w:rPr>
        <w:t xml:space="preserve"> </w:t>
      </w:r>
      <w:proofErr w:type="spellStart"/>
      <w:r w:rsidR="00A371A5" w:rsidRPr="009836ED">
        <w:rPr>
          <w:rFonts w:ascii="Arial" w:hAnsi="Arial" w:cs="Arial"/>
          <w:bCs/>
          <w:iCs/>
          <w:sz w:val="24"/>
          <w:szCs w:val="24"/>
          <w:lang w:val="en-GB"/>
        </w:rPr>
        <w:t>Mi</w:t>
      </w:r>
      <w:proofErr w:type="spellEnd"/>
      <w:r w:rsidR="00A371A5" w:rsidRPr="009836ED">
        <w:rPr>
          <w:rFonts w:ascii="Arial" w:hAnsi="Arial" w:cs="Arial"/>
          <w:bCs/>
          <w:iCs/>
          <w:sz w:val="24"/>
          <w:szCs w:val="24"/>
          <w:lang w:val="en-GB"/>
        </w:rPr>
        <w:t xml:space="preserve">, by shooting </w:t>
      </w:r>
      <w:r>
        <w:rPr>
          <w:rFonts w:ascii="Arial" w:hAnsi="Arial" w:cs="Arial"/>
          <w:bCs/>
          <w:iCs/>
          <w:sz w:val="24"/>
          <w:szCs w:val="24"/>
          <w:lang w:val="en-GB"/>
        </w:rPr>
        <w:tab/>
      </w:r>
      <w:r w:rsidR="00A371A5" w:rsidRPr="009836ED">
        <w:rPr>
          <w:rFonts w:ascii="Arial" w:hAnsi="Arial" w:cs="Arial"/>
          <w:bCs/>
          <w:iCs/>
          <w:sz w:val="24"/>
          <w:szCs w:val="24"/>
          <w:lang w:val="en-GB"/>
        </w:rPr>
        <w:t xml:space="preserve">them </w:t>
      </w:r>
      <w:r>
        <w:rPr>
          <w:rFonts w:ascii="Arial" w:hAnsi="Arial" w:cs="Arial"/>
          <w:bCs/>
          <w:iCs/>
          <w:sz w:val="24"/>
          <w:szCs w:val="24"/>
          <w:lang w:val="en-GB"/>
        </w:rPr>
        <w:t xml:space="preserve">with </w:t>
      </w:r>
      <w:r w:rsidR="00A371A5" w:rsidRPr="009836ED">
        <w:rPr>
          <w:rFonts w:ascii="Arial" w:hAnsi="Arial" w:cs="Arial"/>
          <w:bCs/>
          <w:iCs/>
          <w:sz w:val="24"/>
          <w:szCs w:val="24"/>
          <w:lang w:val="en-GB"/>
        </w:rPr>
        <w:t xml:space="preserve">firearms and did then and with force take from them two Corona beer </w:t>
      </w:r>
      <w:r>
        <w:rPr>
          <w:rFonts w:ascii="Arial" w:hAnsi="Arial" w:cs="Arial"/>
          <w:bCs/>
          <w:iCs/>
          <w:sz w:val="24"/>
          <w:szCs w:val="24"/>
          <w:lang w:val="en-GB"/>
        </w:rPr>
        <w:tab/>
      </w:r>
      <w:r w:rsidR="00A371A5" w:rsidRPr="009836ED">
        <w:rPr>
          <w:rFonts w:ascii="Arial" w:hAnsi="Arial" w:cs="Arial"/>
          <w:bCs/>
          <w:iCs/>
          <w:sz w:val="24"/>
          <w:szCs w:val="24"/>
          <w:lang w:val="en-GB"/>
        </w:rPr>
        <w:t xml:space="preserve">cases and an amount of R170 000, their property or property in their lawful </w:t>
      </w:r>
      <w:r>
        <w:rPr>
          <w:rFonts w:ascii="Arial" w:hAnsi="Arial" w:cs="Arial"/>
          <w:bCs/>
          <w:iCs/>
          <w:sz w:val="24"/>
          <w:szCs w:val="24"/>
          <w:lang w:val="en-GB"/>
        </w:rPr>
        <w:tab/>
      </w:r>
      <w:r w:rsidR="00A371A5" w:rsidRPr="009836ED">
        <w:rPr>
          <w:rFonts w:ascii="Arial" w:hAnsi="Arial" w:cs="Arial"/>
          <w:bCs/>
          <w:iCs/>
          <w:sz w:val="24"/>
          <w:szCs w:val="24"/>
          <w:lang w:val="en-GB"/>
        </w:rPr>
        <w:t xml:space="preserve">possession, aggravating circumstances being that before, during or after the </w:t>
      </w:r>
      <w:r>
        <w:rPr>
          <w:rFonts w:ascii="Arial" w:hAnsi="Arial" w:cs="Arial"/>
          <w:bCs/>
          <w:iCs/>
          <w:sz w:val="24"/>
          <w:szCs w:val="24"/>
          <w:lang w:val="en-GB"/>
        </w:rPr>
        <w:tab/>
      </w:r>
      <w:r w:rsidR="00A371A5" w:rsidRPr="009836ED">
        <w:rPr>
          <w:rFonts w:ascii="Arial" w:hAnsi="Arial" w:cs="Arial"/>
          <w:bCs/>
          <w:iCs/>
          <w:sz w:val="24"/>
          <w:szCs w:val="24"/>
          <w:lang w:val="en-GB"/>
        </w:rPr>
        <w:t>commission of the robbery firearms were used by the accused.</w:t>
      </w:r>
    </w:p>
    <w:p w:rsidR="00A371A5" w:rsidRPr="009836ED" w:rsidRDefault="009836ED" w:rsidP="009836ED">
      <w:pPr>
        <w:spacing w:after="0" w:line="360" w:lineRule="auto"/>
        <w:ind w:left="720"/>
        <w:jc w:val="both"/>
        <w:rPr>
          <w:rFonts w:ascii="Arial" w:hAnsi="Arial" w:cs="Arial"/>
          <w:bCs/>
          <w:iCs/>
          <w:sz w:val="24"/>
          <w:szCs w:val="24"/>
          <w:lang w:val="en-GB"/>
        </w:rPr>
      </w:pPr>
      <w:r>
        <w:rPr>
          <w:rFonts w:ascii="Arial" w:hAnsi="Arial" w:cs="Arial"/>
          <w:b/>
          <w:bCs/>
          <w:iCs/>
          <w:sz w:val="24"/>
          <w:szCs w:val="24"/>
          <w:lang w:val="en-GB"/>
        </w:rPr>
        <w:lastRenderedPageBreak/>
        <w:tab/>
      </w:r>
      <w:r w:rsidR="00A371A5" w:rsidRPr="009836ED">
        <w:rPr>
          <w:rFonts w:ascii="Arial" w:hAnsi="Arial" w:cs="Arial"/>
          <w:b/>
          <w:bCs/>
          <w:iCs/>
          <w:sz w:val="24"/>
          <w:szCs w:val="24"/>
          <w:lang w:val="en-GB"/>
        </w:rPr>
        <w:t>Count 2 – Murder</w:t>
      </w:r>
      <w:r w:rsidR="00A371A5" w:rsidRPr="009836ED">
        <w:rPr>
          <w:rFonts w:ascii="Arial" w:hAnsi="Arial" w:cs="Arial"/>
          <w:bCs/>
          <w:iCs/>
          <w:sz w:val="24"/>
          <w:szCs w:val="24"/>
          <w:lang w:val="en-GB"/>
        </w:rPr>
        <w:t xml:space="preserve">, with the applicability of Section 51(1) of Act 105/1997:  </w:t>
      </w:r>
    </w:p>
    <w:p w:rsidR="00A371A5" w:rsidRPr="009836ED" w:rsidRDefault="00067AAC"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ab/>
      </w:r>
      <w:r w:rsidR="00A371A5" w:rsidRPr="009836ED">
        <w:rPr>
          <w:rFonts w:ascii="Arial" w:hAnsi="Arial" w:cs="Arial"/>
          <w:bCs/>
          <w:iCs/>
          <w:sz w:val="24"/>
          <w:szCs w:val="24"/>
          <w:lang w:val="en-GB"/>
        </w:rPr>
        <w:t xml:space="preserve">IN THAT upon about 15 December 2018 and at/or near </w:t>
      </w:r>
      <w:proofErr w:type="spellStart"/>
      <w:r w:rsidR="00A371A5" w:rsidRPr="009836ED">
        <w:rPr>
          <w:rFonts w:ascii="Arial" w:hAnsi="Arial" w:cs="Arial"/>
          <w:bCs/>
          <w:iCs/>
          <w:sz w:val="24"/>
          <w:szCs w:val="24"/>
          <w:lang w:val="en-GB"/>
        </w:rPr>
        <w:t>Mrotshozeni</w:t>
      </w:r>
      <w:proofErr w:type="spellEnd"/>
      <w:r w:rsidR="00A371A5" w:rsidRPr="009836ED">
        <w:rPr>
          <w:rFonts w:ascii="Arial" w:hAnsi="Arial" w:cs="Arial"/>
          <w:bCs/>
          <w:iCs/>
          <w:sz w:val="24"/>
          <w:szCs w:val="24"/>
          <w:lang w:val="en-GB"/>
        </w:rPr>
        <w:t xml:space="preserve"> in the district </w:t>
      </w:r>
      <w:r>
        <w:rPr>
          <w:rFonts w:ascii="Arial" w:hAnsi="Arial" w:cs="Arial"/>
          <w:bCs/>
          <w:iCs/>
          <w:sz w:val="24"/>
          <w:szCs w:val="24"/>
          <w:lang w:val="en-GB"/>
        </w:rPr>
        <w:tab/>
      </w:r>
      <w:r w:rsidR="00A371A5" w:rsidRPr="009836ED">
        <w:rPr>
          <w:rFonts w:ascii="Arial" w:hAnsi="Arial" w:cs="Arial"/>
          <w:bCs/>
          <w:iCs/>
          <w:sz w:val="24"/>
          <w:szCs w:val="24"/>
          <w:lang w:val="en-GB"/>
        </w:rPr>
        <w:t xml:space="preserve">of </w:t>
      </w:r>
      <w:proofErr w:type="spellStart"/>
      <w:r w:rsidR="00A371A5" w:rsidRPr="009836ED">
        <w:rPr>
          <w:rFonts w:ascii="Arial" w:hAnsi="Arial" w:cs="Arial"/>
          <w:bCs/>
          <w:iCs/>
          <w:sz w:val="24"/>
          <w:szCs w:val="24"/>
          <w:lang w:val="en-GB"/>
        </w:rPr>
        <w:t>Lusikisiki</w:t>
      </w:r>
      <w:proofErr w:type="spellEnd"/>
      <w:r w:rsidR="00A371A5" w:rsidRPr="009836ED">
        <w:rPr>
          <w:rFonts w:ascii="Arial" w:hAnsi="Arial" w:cs="Arial"/>
          <w:bCs/>
          <w:iCs/>
          <w:sz w:val="24"/>
          <w:szCs w:val="24"/>
          <w:lang w:val="en-GB"/>
        </w:rPr>
        <w:t xml:space="preserve"> the accused did unlawfully and intentionally kill Alfred Vila </w:t>
      </w:r>
      <w:proofErr w:type="spellStart"/>
      <w:r w:rsidR="00A371A5" w:rsidRPr="009836ED">
        <w:rPr>
          <w:rFonts w:ascii="Arial" w:hAnsi="Arial" w:cs="Arial"/>
          <w:bCs/>
          <w:iCs/>
          <w:sz w:val="24"/>
          <w:szCs w:val="24"/>
          <w:lang w:val="en-GB"/>
        </w:rPr>
        <w:t>Vutulula</w:t>
      </w:r>
      <w:proofErr w:type="spellEnd"/>
      <w:r w:rsidR="00A371A5" w:rsidRPr="009836ED">
        <w:rPr>
          <w:rFonts w:ascii="Arial" w:hAnsi="Arial" w:cs="Arial"/>
          <w:bCs/>
          <w:iCs/>
          <w:sz w:val="24"/>
          <w:szCs w:val="24"/>
          <w:lang w:val="en-GB"/>
        </w:rPr>
        <w:t xml:space="preserve"> an </w:t>
      </w:r>
      <w:r>
        <w:rPr>
          <w:rFonts w:ascii="Arial" w:hAnsi="Arial" w:cs="Arial"/>
          <w:bCs/>
          <w:iCs/>
          <w:sz w:val="24"/>
          <w:szCs w:val="24"/>
          <w:lang w:val="en-GB"/>
        </w:rPr>
        <w:tab/>
      </w:r>
      <w:r w:rsidR="00A371A5" w:rsidRPr="009836ED">
        <w:rPr>
          <w:rFonts w:ascii="Arial" w:hAnsi="Arial" w:cs="Arial"/>
          <w:bCs/>
          <w:iCs/>
          <w:sz w:val="24"/>
          <w:szCs w:val="24"/>
          <w:lang w:val="en-GB"/>
        </w:rPr>
        <w:t>adult male person.</w:t>
      </w:r>
    </w:p>
    <w:p w:rsidR="00A371A5" w:rsidRPr="009836ED" w:rsidRDefault="00067AAC" w:rsidP="00067AAC">
      <w:pPr>
        <w:spacing w:after="0" w:line="360" w:lineRule="auto"/>
        <w:ind w:left="720"/>
        <w:jc w:val="both"/>
        <w:rPr>
          <w:rFonts w:ascii="Arial" w:hAnsi="Arial" w:cs="Arial"/>
          <w:bCs/>
          <w:iCs/>
          <w:sz w:val="24"/>
          <w:szCs w:val="24"/>
          <w:lang w:val="en-GB"/>
        </w:rPr>
      </w:pPr>
      <w:r>
        <w:rPr>
          <w:rFonts w:ascii="Arial" w:hAnsi="Arial" w:cs="Arial"/>
          <w:b/>
          <w:bCs/>
          <w:iCs/>
          <w:sz w:val="24"/>
          <w:szCs w:val="24"/>
          <w:lang w:val="en-GB"/>
        </w:rPr>
        <w:tab/>
      </w:r>
      <w:r w:rsidR="00A371A5" w:rsidRPr="009836ED">
        <w:rPr>
          <w:rFonts w:ascii="Arial" w:hAnsi="Arial" w:cs="Arial"/>
          <w:b/>
          <w:bCs/>
          <w:iCs/>
          <w:sz w:val="24"/>
          <w:szCs w:val="24"/>
          <w:lang w:val="en-GB"/>
        </w:rPr>
        <w:t>Count 3 – Unlawful Possession of Firearm:</w:t>
      </w:r>
    </w:p>
    <w:p w:rsidR="00A371A5" w:rsidRPr="009836ED" w:rsidRDefault="00067AAC"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ab/>
      </w:r>
      <w:r w:rsidR="00A371A5" w:rsidRPr="009836ED">
        <w:rPr>
          <w:rFonts w:ascii="Arial" w:hAnsi="Arial" w:cs="Arial"/>
          <w:bCs/>
          <w:iCs/>
          <w:sz w:val="24"/>
          <w:szCs w:val="24"/>
          <w:lang w:val="en-GB"/>
        </w:rPr>
        <w:t xml:space="preserve">IN THAT upon/or about the same time and at/or near the same place mentioned </w:t>
      </w:r>
      <w:r>
        <w:rPr>
          <w:rFonts w:ascii="Arial" w:hAnsi="Arial" w:cs="Arial"/>
          <w:bCs/>
          <w:iCs/>
          <w:sz w:val="24"/>
          <w:szCs w:val="24"/>
          <w:lang w:val="en-GB"/>
        </w:rPr>
        <w:tab/>
      </w:r>
      <w:r w:rsidR="00A371A5" w:rsidRPr="009836ED">
        <w:rPr>
          <w:rFonts w:ascii="Arial" w:hAnsi="Arial" w:cs="Arial"/>
          <w:bCs/>
          <w:iCs/>
          <w:sz w:val="24"/>
          <w:szCs w:val="24"/>
          <w:lang w:val="en-GB"/>
        </w:rPr>
        <w:t xml:space="preserve">in count 1 the accused did unlawfully have in their possession firearms without </w:t>
      </w:r>
      <w:r>
        <w:rPr>
          <w:rFonts w:ascii="Arial" w:hAnsi="Arial" w:cs="Arial"/>
          <w:bCs/>
          <w:iCs/>
          <w:sz w:val="24"/>
          <w:szCs w:val="24"/>
          <w:lang w:val="en-GB"/>
        </w:rPr>
        <w:tab/>
      </w:r>
      <w:r w:rsidR="00A371A5" w:rsidRPr="009836ED">
        <w:rPr>
          <w:rFonts w:ascii="Arial" w:hAnsi="Arial" w:cs="Arial"/>
          <w:bCs/>
          <w:iCs/>
          <w:sz w:val="24"/>
          <w:szCs w:val="24"/>
          <w:lang w:val="en-GB"/>
        </w:rPr>
        <w:t>holding licence</w:t>
      </w:r>
      <w:r>
        <w:rPr>
          <w:rFonts w:ascii="Arial" w:hAnsi="Arial" w:cs="Arial"/>
          <w:bCs/>
          <w:iCs/>
          <w:sz w:val="24"/>
          <w:szCs w:val="24"/>
          <w:lang w:val="en-GB"/>
        </w:rPr>
        <w:t>s</w:t>
      </w:r>
      <w:r w:rsidR="00A371A5" w:rsidRPr="009836ED">
        <w:rPr>
          <w:rFonts w:ascii="Arial" w:hAnsi="Arial" w:cs="Arial"/>
          <w:bCs/>
          <w:iCs/>
          <w:sz w:val="24"/>
          <w:szCs w:val="24"/>
          <w:lang w:val="en-GB"/>
        </w:rPr>
        <w:t xml:space="preserve">, permits or authorisation issued in terms of the Act to possess </w:t>
      </w:r>
      <w:r>
        <w:rPr>
          <w:rFonts w:ascii="Arial" w:hAnsi="Arial" w:cs="Arial"/>
          <w:bCs/>
          <w:iCs/>
          <w:sz w:val="24"/>
          <w:szCs w:val="24"/>
          <w:lang w:val="en-GB"/>
        </w:rPr>
        <w:tab/>
      </w:r>
      <w:r w:rsidR="00A371A5" w:rsidRPr="009836ED">
        <w:rPr>
          <w:rFonts w:ascii="Arial" w:hAnsi="Arial" w:cs="Arial"/>
          <w:bCs/>
          <w:iCs/>
          <w:sz w:val="24"/>
          <w:szCs w:val="24"/>
          <w:lang w:val="en-GB"/>
        </w:rPr>
        <w:t>such firearms.</w:t>
      </w:r>
    </w:p>
    <w:p w:rsidR="00A371A5" w:rsidRPr="009836ED" w:rsidRDefault="00067AAC" w:rsidP="00067AAC">
      <w:pPr>
        <w:spacing w:after="0" w:line="360" w:lineRule="auto"/>
        <w:ind w:left="720"/>
        <w:jc w:val="both"/>
        <w:rPr>
          <w:rFonts w:ascii="Arial" w:hAnsi="Arial" w:cs="Arial"/>
          <w:b/>
          <w:bCs/>
          <w:iCs/>
          <w:sz w:val="24"/>
          <w:szCs w:val="24"/>
          <w:lang w:val="en-GB"/>
        </w:rPr>
      </w:pPr>
      <w:r>
        <w:rPr>
          <w:rFonts w:ascii="Arial" w:hAnsi="Arial" w:cs="Arial"/>
          <w:b/>
          <w:bCs/>
          <w:iCs/>
          <w:sz w:val="24"/>
          <w:szCs w:val="24"/>
          <w:lang w:val="en-GB"/>
        </w:rPr>
        <w:tab/>
      </w:r>
      <w:r w:rsidR="00A371A5" w:rsidRPr="009836ED">
        <w:rPr>
          <w:rFonts w:ascii="Arial" w:hAnsi="Arial" w:cs="Arial"/>
          <w:b/>
          <w:bCs/>
          <w:iCs/>
          <w:sz w:val="24"/>
          <w:szCs w:val="24"/>
          <w:lang w:val="en-GB"/>
        </w:rPr>
        <w:t xml:space="preserve">Count 4 – Unlawful Possession of Ammunition:  </w:t>
      </w:r>
    </w:p>
    <w:p w:rsidR="00A371A5" w:rsidRPr="009836ED" w:rsidRDefault="00067AAC"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ab/>
      </w:r>
      <w:r w:rsidR="00A371A5" w:rsidRPr="009836ED">
        <w:rPr>
          <w:rFonts w:ascii="Arial" w:hAnsi="Arial" w:cs="Arial"/>
          <w:bCs/>
          <w:iCs/>
          <w:sz w:val="24"/>
          <w:szCs w:val="24"/>
          <w:lang w:val="en-GB"/>
        </w:rPr>
        <w:t xml:space="preserve">IN THAT upon/or about the same time and at/or near the same place mentioned </w:t>
      </w:r>
      <w:r>
        <w:rPr>
          <w:rFonts w:ascii="Arial" w:hAnsi="Arial" w:cs="Arial"/>
          <w:bCs/>
          <w:iCs/>
          <w:sz w:val="24"/>
          <w:szCs w:val="24"/>
          <w:lang w:val="en-GB"/>
        </w:rPr>
        <w:tab/>
      </w:r>
      <w:r w:rsidR="00A371A5" w:rsidRPr="009836ED">
        <w:rPr>
          <w:rFonts w:ascii="Arial" w:hAnsi="Arial" w:cs="Arial"/>
          <w:bCs/>
          <w:iCs/>
          <w:sz w:val="24"/>
          <w:szCs w:val="24"/>
          <w:lang w:val="en-GB"/>
        </w:rPr>
        <w:t xml:space="preserve">in count 1 the accused did unlawfully have in their possession ammunition, the </w:t>
      </w:r>
      <w:r>
        <w:rPr>
          <w:rFonts w:ascii="Arial" w:hAnsi="Arial" w:cs="Arial"/>
          <w:bCs/>
          <w:iCs/>
          <w:sz w:val="24"/>
          <w:szCs w:val="24"/>
          <w:lang w:val="en-GB"/>
        </w:rPr>
        <w:tab/>
      </w:r>
      <w:r w:rsidR="00A371A5" w:rsidRPr="009836ED">
        <w:rPr>
          <w:rFonts w:ascii="Arial" w:hAnsi="Arial" w:cs="Arial"/>
          <w:bCs/>
          <w:iCs/>
          <w:sz w:val="24"/>
          <w:szCs w:val="24"/>
          <w:lang w:val="en-GB"/>
        </w:rPr>
        <w:t>quantity of which is unknown to the State, without being the holders of:</w:t>
      </w:r>
    </w:p>
    <w:p w:rsidR="00A371A5" w:rsidRPr="009836ED" w:rsidRDefault="00067AAC"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ab/>
      </w:r>
      <w:r w:rsidR="00A371A5" w:rsidRPr="009836ED">
        <w:rPr>
          <w:rFonts w:ascii="Arial" w:hAnsi="Arial" w:cs="Arial"/>
          <w:bCs/>
          <w:iCs/>
          <w:sz w:val="24"/>
          <w:szCs w:val="24"/>
          <w:lang w:val="en-GB"/>
        </w:rPr>
        <w:t>a)</w:t>
      </w:r>
      <w:r w:rsidR="00A371A5" w:rsidRPr="009836ED">
        <w:rPr>
          <w:rFonts w:ascii="Arial" w:hAnsi="Arial" w:cs="Arial"/>
          <w:bCs/>
          <w:iCs/>
          <w:sz w:val="24"/>
          <w:szCs w:val="24"/>
          <w:lang w:val="en-GB"/>
        </w:rPr>
        <w:tab/>
      </w:r>
      <w:proofErr w:type="gramStart"/>
      <w:r w:rsidR="00A371A5" w:rsidRPr="009836ED">
        <w:rPr>
          <w:rFonts w:ascii="Arial" w:hAnsi="Arial" w:cs="Arial"/>
          <w:bCs/>
          <w:iCs/>
          <w:sz w:val="24"/>
          <w:szCs w:val="24"/>
          <w:lang w:val="en-GB"/>
        </w:rPr>
        <w:t>a</w:t>
      </w:r>
      <w:proofErr w:type="gramEnd"/>
      <w:r w:rsidR="00A371A5" w:rsidRPr="009836ED">
        <w:rPr>
          <w:rFonts w:ascii="Arial" w:hAnsi="Arial" w:cs="Arial"/>
          <w:bCs/>
          <w:iCs/>
          <w:sz w:val="24"/>
          <w:szCs w:val="24"/>
          <w:lang w:val="en-GB"/>
        </w:rPr>
        <w:t xml:space="preserve"> licence in respect of a firearm capable of discharging that ammunition;</w:t>
      </w:r>
    </w:p>
    <w:p w:rsidR="00A371A5" w:rsidRPr="009836ED" w:rsidRDefault="00A371A5"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ab/>
        <w:t>b)</w:t>
      </w:r>
      <w:r w:rsidRPr="009836ED">
        <w:rPr>
          <w:rFonts w:ascii="Arial" w:hAnsi="Arial" w:cs="Arial"/>
          <w:bCs/>
          <w:iCs/>
          <w:sz w:val="24"/>
          <w:szCs w:val="24"/>
          <w:lang w:val="en-GB"/>
        </w:rPr>
        <w:tab/>
      </w:r>
      <w:proofErr w:type="gramStart"/>
      <w:r w:rsidRPr="009836ED">
        <w:rPr>
          <w:rFonts w:ascii="Arial" w:hAnsi="Arial" w:cs="Arial"/>
          <w:bCs/>
          <w:iCs/>
          <w:sz w:val="24"/>
          <w:szCs w:val="24"/>
          <w:lang w:val="en-GB"/>
        </w:rPr>
        <w:t>a</w:t>
      </w:r>
      <w:proofErr w:type="gramEnd"/>
      <w:r w:rsidRPr="009836ED">
        <w:rPr>
          <w:rFonts w:ascii="Arial" w:hAnsi="Arial" w:cs="Arial"/>
          <w:bCs/>
          <w:iCs/>
          <w:sz w:val="24"/>
          <w:szCs w:val="24"/>
          <w:lang w:val="en-GB"/>
        </w:rPr>
        <w:t xml:space="preserve"> permit to possess ammunition;</w:t>
      </w:r>
    </w:p>
    <w:p w:rsidR="00A371A5" w:rsidRPr="009836ED" w:rsidRDefault="00A371A5"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ab/>
        <w:t>c)</w:t>
      </w:r>
      <w:r w:rsidRPr="009836ED">
        <w:rPr>
          <w:rFonts w:ascii="Arial" w:hAnsi="Arial" w:cs="Arial"/>
          <w:bCs/>
          <w:iCs/>
          <w:sz w:val="24"/>
          <w:szCs w:val="24"/>
          <w:lang w:val="en-GB"/>
        </w:rPr>
        <w:tab/>
      </w:r>
      <w:proofErr w:type="gramStart"/>
      <w:r w:rsidRPr="009836ED">
        <w:rPr>
          <w:rFonts w:ascii="Arial" w:hAnsi="Arial" w:cs="Arial"/>
          <w:bCs/>
          <w:iCs/>
          <w:sz w:val="24"/>
          <w:szCs w:val="24"/>
          <w:lang w:val="en-GB"/>
        </w:rPr>
        <w:t>a</w:t>
      </w:r>
      <w:proofErr w:type="gramEnd"/>
      <w:r w:rsidRPr="009836ED">
        <w:rPr>
          <w:rFonts w:ascii="Arial" w:hAnsi="Arial" w:cs="Arial"/>
          <w:bCs/>
          <w:iCs/>
          <w:sz w:val="24"/>
          <w:szCs w:val="24"/>
          <w:lang w:val="en-GB"/>
        </w:rPr>
        <w:t xml:space="preserve"> dealer’s licence, manufacturer’s licence, gunsmith’s licence, import </w:t>
      </w:r>
      <w:r w:rsidRPr="009836ED">
        <w:rPr>
          <w:rFonts w:ascii="Arial" w:hAnsi="Arial" w:cs="Arial"/>
          <w:bCs/>
          <w:iCs/>
          <w:sz w:val="24"/>
          <w:szCs w:val="24"/>
          <w:lang w:val="en-GB"/>
        </w:rPr>
        <w:tab/>
      </w:r>
      <w:r w:rsidRPr="009836ED">
        <w:rPr>
          <w:rFonts w:ascii="Arial" w:hAnsi="Arial" w:cs="Arial"/>
          <w:bCs/>
          <w:iCs/>
          <w:sz w:val="24"/>
          <w:szCs w:val="24"/>
          <w:lang w:val="en-GB"/>
        </w:rPr>
        <w:tab/>
      </w:r>
      <w:r w:rsidRPr="009836ED">
        <w:rPr>
          <w:rFonts w:ascii="Arial" w:hAnsi="Arial" w:cs="Arial"/>
          <w:bCs/>
          <w:iCs/>
          <w:sz w:val="24"/>
          <w:szCs w:val="24"/>
          <w:lang w:val="en-GB"/>
        </w:rPr>
        <w:tab/>
        <w:t>or export in-transit permit issued in terms of the Act; or:</w:t>
      </w:r>
    </w:p>
    <w:p w:rsidR="00A371A5" w:rsidRDefault="00A371A5"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ab/>
        <w:t>d)</w:t>
      </w:r>
      <w:r w:rsidRPr="009836ED">
        <w:rPr>
          <w:rFonts w:ascii="Arial" w:hAnsi="Arial" w:cs="Arial"/>
          <w:bCs/>
          <w:iCs/>
          <w:sz w:val="24"/>
          <w:szCs w:val="24"/>
          <w:lang w:val="en-GB"/>
        </w:rPr>
        <w:tab/>
      </w:r>
      <w:proofErr w:type="gramStart"/>
      <w:r w:rsidRPr="009836ED">
        <w:rPr>
          <w:rFonts w:ascii="Arial" w:hAnsi="Arial" w:cs="Arial"/>
          <w:bCs/>
          <w:iCs/>
          <w:sz w:val="24"/>
          <w:szCs w:val="24"/>
          <w:lang w:val="en-GB"/>
        </w:rPr>
        <w:t>otherwise</w:t>
      </w:r>
      <w:proofErr w:type="gramEnd"/>
      <w:r w:rsidRPr="009836ED">
        <w:rPr>
          <w:rFonts w:ascii="Arial" w:hAnsi="Arial" w:cs="Arial"/>
          <w:bCs/>
          <w:iCs/>
          <w:sz w:val="24"/>
          <w:szCs w:val="24"/>
          <w:lang w:val="en-GB"/>
        </w:rPr>
        <w:t xml:space="preserve"> authorised to do so.</w:t>
      </w:r>
    </w:p>
    <w:p w:rsidR="00067AAC" w:rsidRPr="009836ED" w:rsidRDefault="00067AAC" w:rsidP="009836ED">
      <w:pPr>
        <w:spacing w:after="0" w:line="360" w:lineRule="auto"/>
        <w:jc w:val="both"/>
        <w:rPr>
          <w:rFonts w:ascii="Arial" w:hAnsi="Arial" w:cs="Arial"/>
          <w:bCs/>
          <w:iCs/>
          <w:sz w:val="24"/>
          <w:szCs w:val="24"/>
          <w:lang w:val="en-GB"/>
        </w:rPr>
      </w:pPr>
    </w:p>
    <w:p w:rsidR="00A371A5" w:rsidRDefault="00067AAC"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[2]</w:t>
      </w:r>
      <w:r>
        <w:rPr>
          <w:rFonts w:ascii="Arial" w:hAnsi="Arial" w:cs="Arial"/>
          <w:bCs/>
          <w:iCs/>
          <w:sz w:val="24"/>
          <w:szCs w:val="24"/>
          <w:lang w:val="en-GB"/>
        </w:rPr>
        <w:tab/>
      </w:r>
      <w:r w:rsidR="00A371A5" w:rsidRPr="009836ED">
        <w:rPr>
          <w:rFonts w:ascii="Arial" w:hAnsi="Arial" w:cs="Arial"/>
          <w:bCs/>
          <w:iCs/>
          <w:sz w:val="24"/>
          <w:szCs w:val="24"/>
          <w:lang w:val="en-GB"/>
        </w:rPr>
        <w:t>The reason for the provisions of Section 51(1) of Act 105/1997 to be applicable to count 2 is that the deceased in that count was a member of the South African Police Services at the time of the death.</w:t>
      </w:r>
    </w:p>
    <w:p w:rsidR="00067AAC" w:rsidRPr="009836ED" w:rsidRDefault="00067AAC" w:rsidP="009836ED">
      <w:pPr>
        <w:spacing w:after="0" w:line="360" w:lineRule="auto"/>
        <w:jc w:val="both"/>
        <w:rPr>
          <w:rFonts w:ascii="Arial" w:hAnsi="Arial" w:cs="Arial"/>
          <w:bCs/>
          <w:iCs/>
          <w:sz w:val="24"/>
          <w:szCs w:val="24"/>
          <w:lang w:val="en-GB"/>
        </w:rPr>
      </w:pPr>
    </w:p>
    <w:p w:rsidR="00A371A5" w:rsidRDefault="00067AAC"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[3]</w:t>
      </w:r>
      <w:r>
        <w:rPr>
          <w:rFonts w:ascii="Arial" w:hAnsi="Arial" w:cs="Arial"/>
          <w:bCs/>
          <w:iCs/>
          <w:sz w:val="24"/>
          <w:szCs w:val="24"/>
          <w:lang w:val="en-GB"/>
        </w:rPr>
        <w:tab/>
      </w:r>
      <w:r w:rsidR="00A371A5" w:rsidRPr="009836ED">
        <w:rPr>
          <w:rFonts w:ascii="Arial" w:hAnsi="Arial" w:cs="Arial"/>
          <w:bCs/>
          <w:iCs/>
          <w:sz w:val="24"/>
          <w:szCs w:val="24"/>
          <w:lang w:val="en-GB"/>
        </w:rPr>
        <w:t>Subsequent to the service of the indictment and in separate proceedings charges were withdrawn against accused 1 on the basis that the State had insufficient evidence with which to pursue the prosecution against him.</w:t>
      </w:r>
    </w:p>
    <w:p w:rsidR="00067AAC" w:rsidRPr="009836ED" w:rsidRDefault="00067AAC" w:rsidP="009836ED">
      <w:pPr>
        <w:spacing w:after="0" w:line="360" w:lineRule="auto"/>
        <w:jc w:val="both"/>
        <w:rPr>
          <w:rFonts w:ascii="Arial" w:hAnsi="Arial" w:cs="Arial"/>
          <w:bCs/>
          <w:iCs/>
          <w:sz w:val="24"/>
          <w:szCs w:val="24"/>
          <w:lang w:val="en-GB"/>
        </w:rPr>
      </w:pPr>
    </w:p>
    <w:p w:rsidR="00A371A5" w:rsidRPr="009836ED" w:rsidRDefault="00067AAC"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[4]</w:t>
      </w:r>
      <w:r>
        <w:rPr>
          <w:rFonts w:ascii="Arial" w:hAnsi="Arial" w:cs="Arial"/>
          <w:bCs/>
          <w:iCs/>
          <w:sz w:val="24"/>
          <w:szCs w:val="24"/>
          <w:lang w:val="en-GB"/>
        </w:rPr>
        <w:tab/>
      </w:r>
      <w:r w:rsidR="00A371A5" w:rsidRPr="009836ED">
        <w:rPr>
          <w:rFonts w:ascii="Arial" w:hAnsi="Arial" w:cs="Arial"/>
          <w:bCs/>
          <w:iCs/>
          <w:sz w:val="24"/>
          <w:szCs w:val="24"/>
          <w:lang w:val="en-GB"/>
        </w:rPr>
        <w:t xml:space="preserve">In these proceedings accused 2, accused 3 and accused 4 benefited from legal representation throughout.  Prior to being asked to plead the accused confirmed that they were aware of the minimum sentence provisions and their applicability to </w:t>
      </w:r>
      <w:r>
        <w:rPr>
          <w:rFonts w:ascii="Arial" w:hAnsi="Arial" w:cs="Arial"/>
          <w:bCs/>
          <w:iCs/>
          <w:sz w:val="24"/>
          <w:szCs w:val="24"/>
          <w:lang w:val="en-GB"/>
        </w:rPr>
        <w:t xml:space="preserve">count </w:t>
      </w:r>
      <w:r w:rsidR="00A371A5" w:rsidRPr="009836ED">
        <w:rPr>
          <w:rFonts w:ascii="Arial" w:hAnsi="Arial" w:cs="Arial"/>
          <w:bCs/>
          <w:iCs/>
          <w:sz w:val="24"/>
          <w:szCs w:val="24"/>
          <w:lang w:val="en-GB"/>
        </w:rPr>
        <w:t xml:space="preserve">2.  In </w:t>
      </w:r>
      <w:r w:rsidR="00A371A5" w:rsidRPr="009836ED">
        <w:rPr>
          <w:rFonts w:ascii="Arial" w:hAnsi="Arial" w:cs="Arial"/>
          <w:bCs/>
          <w:iCs/>
          <w:sz w:val="24"/>
          <w:szCs w:val="24"/>
          <w:lang w:val="en-GB"/>
        </w:rPr>
        <w:lastRenderedPageBreak/>
        <w:t>respect of all four charges all three accused pleaded not guilty.  As they are entitled to do, the accused elected to make no outline of the basis of their pleas of not guilty.</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067AAC"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[5]</w:t>
      </w:r>
      <w:r>
        <w:rPr>
          <w:rFonts w:ascii="Arial" w:hAnsi="Arial" w:cs="Arial"/>
          <w:bCs/>
          <w:iCs/>
          <w:sz w:val="24"/>
          <w:szCs w:val="24"/>
          <w:lang w:val="en-GB"/>
        </w:rPr>
        <w:tab/>
      </w:r>
      <w:r w:rsidR="00A371A5" w:rsidRPr="009836ED">
        <w:rPr>
          <w:rFonts w:ascii="Arial" w:hAnsi="Arial" w:cs="Arial"/>
          <w:bCs/>
          <w:iCs/>
          <w:sz w:val="24"/>
          <w:szCs w:val="24"/>
          <w:lang w:val="en-GB"/>
        </w:rPr>
        <w:t xml:space="preserve">A number of witnesses were called on behalf of the State to give evidence of the circumstances surrounding the death of the deceased in count 2.  It would appear therefrom that the deceased was shot by a person travelling on a </w:t>
      </w:r>
      <w:proofErr w:type="spellStart"/>
      <w:r w:rsidR="00A371A5" w:rsidRPr="009836ED">
        <w:rPr>
          <w:rFonts w:ascii="Arial" w:hAnsi="Arial" w:cs="Arial"/>
          <w:bCs/>
          <w:iCs/>
          <w:sz w:val="24"/>
          <w:szCs w:val="24"/>
          <w:lang w:val="en-GB"/>
        </w:rPr>
        <w:t>bakkie</w:t>
      </w:r>
      <w:proofErr w:type="spellEnd"/>
      <w:r w:rsidR="00A371A5" w:rsidRPr="009836ED">
        <w:rPr>
          <w:rFonts w:ascii="Arial" w:hAnsi="Arial" w:cs="Arial"/>
          <w:bCs/>
          <w:iCs/>
          <w:sz w:val="24"/>
          <w:szCs w:val="24"/>
          <w:lang w:val="en-GB"/>
        </w:rPr>
        <w:t xml:space="preserve">, travelling in front of the vehicle in which he was travelling, and which was attempting to escape from that vehicle under the cover of darkness.  This attempt at escape followed the robbery referred to in count 1.  In respect thereof evidence was also led by witnesses who were present at the time of the robbery.  In respect of the robbery itself, and indeed in respect of the subsequent attempt at escape, none of the State witnesses were able to identify any of the participants therein. </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067AAC"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[6]</w:t>
      </w:r>
      <w:r>
        <w:rPr>
          <w:rFonts w:ascii="Arial" w:hAnsi="Arial" w:cs="Arial"/>
          <w:bCs/>
          <w:iCs/>
          <w:sz w:val="24"/>
          <w:szCs w:val="24"/>
          <w:lang w:val="en-GB"/>
        </w:rPr>
        <w:tab/>
      </w:r>
      <w:r w:rsidR="00A371A5" w:rsidRPr="009836ED">
        <w:rPr>
          <w:rFonts w:ascii="Arial" w:hAnsi="Arial" w:cs="Arial"/>
          <w:bCs/>
          <w:iCs/>
          <w:sz w:val="24"/>
          <w:szCs w:val="24"/>
          <w:lang w:val="en-GB"/>
        </w:rPr>
        <w:t>Evidence was also led about the recovery of a firearm from accused 2 on 13 September 2019.  The evidence also revealed that certain ammunition was also recovered.  That firearm was linked forensically to a cartridge that had been picked up by a member of the police along the route taken by the vehicle during the attempted escape.</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067AAC"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[7]</w:t>
      </w:r>
      <w:r>
        <w:rPr>
          <w:rFonts w:ascii="Arial" w:hAnsi="Arial" w:cs="Arial"/>
          <w:bCs/>
          <w:iCs/>
          <w:sz w:val="24"/>
          <w:szCs w:val="24"/>
          <w:lang w:val="en-GB"/>
        </w:rPr>
        <w:tab/>
      </w:r>
      <w:r w:rsidR="00A371A5" w:rsidRPr="009836ED">
        <w:rPr>
          <w:rFonts w:ascii="Arial" w:hAnsi="Arial" w:cs="Arial"/>
          <w:bCs/>
          <w:iCs/>
          <w:sz w:val="24"/>
          <w:szCs w:val="24"/>
          <w:lang w:val="en-GB"/>
        </w:rPr>
        <w:t xml:space="preserve">As part of the evidence against accused 3 the State sought to introduce a statement dated 15 September 2019.  In doing so the State relied upon the provisions of Section 217 of the Criminal Procedure Act 51/1977.  It was contended on behalf of the State that the statement was made freely and voluntarily by accused 3 and that it amounted to a confession in respect of the charges that he faces.  </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067AAC"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[8]</w:t>
      </w:r>
      <w:r>
        <w:rPr>
          <w:rFonts w:ascii="Arial" w:hAnsi="Arial" w:cs="Arial"/>
          <w:bCs/>
          <w:iCs/>
          <w:sz w:val="24"/>
          <w:szCs w:val="24"/>
          <w:lang w:val="en-GB"/>
        </w:rPr>
        <w:tab/>
      </w:r>
      <w:r w:rsidR="00A371A5" w:rsidRPr="009836ED">
        <w:rPr>
          <w:rFonts w:ascii="Arial" w:hAnsi="Arial" w:cs="Arial"/>
          <w:bCs/>
          <w:iCs/>
          <w:sz w:val="24"/>
          <w:szCs w:val="24"/>
          <w:lang w:val="en-GB"/>
        </w:rPr>
        <w:t>The position adopted by accused 3 in respect of this statement was outlined by counsel appearing on his behalf.  He denied that the provisions of Section 217 had been complied with and contended that the statement was offensive to various subsections of Section 35(1) of the Constitution of the Republic of South Africa 1996.  The bases for these assertions are the following contentions:</w:t>
      </w:r>
    </w:p>
    <w:p w:rsidR="00A371A5" w:rsidRPr="009836ED" w:rsidRDefault="00A371A5" w:rsidP="009836ED">
      <w:pPr>
        <w:spacing w:after="0" w:line="360" w:lineRule="auto"/>
        <w:jc w:val="both"/>
        <w:rPr>
          <w:rFonts w:ascii="Arial" w:hAnsi="Arial" w:cs="Arial"/>
          <w:bCs/>
          <w:iCs/>
          <w:sz w:val="24"/>
          <w:szCs w:val="24"/>
          <w:lang w:val="en-GB"/>
        </w:rPr>
      </w:pPr>
    </w:p>
    <w:p w:rsidR="00A371A5" w:rsidRPr="00A1113C" w:rsidRDefault="00067AAC" w:rsidP="009836ED">
      <w:pPr>
        <w:spacing w:after="0" w:line="360" w:lineRule="auto"/>
        <w:jc w:val="both"/>
        <w:rPr>
          <w:rFonts w:ascii="Arial" w:hAnsi="Arial" w:cs="Arial"/>
          <w:bCs/>
          <w:iCs/>
          <w:lang w:val="en-GB"/>
        </w:rPr>
      </w:pPr>
      <w:r>
        <w:rPr>
          <w:rFonts w:ascii="Arial" w:hAnsi="Arial" w:cs="Arial"/>
          <w:bCs/>
          <w:iCs/>
          <w:sz w:val="24"/>
          <w:szCs w:val="24"/>
          <w:lang w:val="en-GB"/>
        </w:rPr>
        <w:lastRenderedPageBreak/>
        <w:tab/>
      </w:r>
      <w:r w:rsidRPr="00A1113C">
        <w:rPr>
          <w:rFonts w:ascii="Arial" w:hAnsi="Arial" w:cs="Arial"/>
          <w:bCs/>
          <w:iCs/>
          <w:lang w:val="en-GB"/>
        </w:rPr>
        <w:t>[8.1]</w:t>
      </w:r>
      <w:r w:rsidRPr="00A1113C">
        <w:rPr>
          <w:rFonts w:ascii="Arial" w:hAnsi="Arial" w:cs="Arial"/>
          <w:bCs/>
          <w:iCs/>
          <w:lang w:val="en-GB"/>
        </w:rPr>
        <w:tab/>
      </w:r>
      <w:r w:rsidR="00A371A5" w:rsidRPr="00A1113C">
        <w:rPr>
          <w:rFonts w:ascii="Arial" w:hAnsi="Arial" w:cs="Arial"/>
          <w:bCs/>
          <w:iCs/>
          <w:lang w:val="en-GB"/>
        </w:rPr>
        <w:t xml:space="preserve">Accused 3 claimed that after his arrest on 13 September 2019 in East </w:t>
      </w:r>
      <w:r w:rsidRPr="00A1113C">
        <w:rPr>
          <w:rFonts w:ascii="Arial" w:hAnsi="Arial" w:cs="Arial"/>
          <w:bCs/>
          <w:iCs/>
          <w:lang w:val="en-GB"/>
        </w:rPr>
        <w:tab/>
      </w:r>
      <w:r w:rsidR="00A371A5" w:rsidRPr="00A1113C">
        <w:rPr>
          <w:rFonts w:ascii="Arial" w:hAnsi="Arial" w:cs="Arial"/>
          <w:bCs/>
          <w:iCs/>
          <w:lang w:val="en-GB"/>
        </w:rPr>
        <w:t xml:space="preserve">London he had made it clear to the arresting officer during an interview held on 14 </w:t>
      </w:r>
      <w:r w:rsidRPr="00A1113C">
        <w:rPr>
          <w:rFonts w:ascii="Arial" w:hAnsi="Arial" w:cs="Arial"/>
          <w:bCs/>
          <w:iCs/>
          <w:lang w:val="en-GB"/>
        </w:rPr>
        <w:tab/>
      </w:r>
      <w:r w:rsidR="00A371A5" w:rsidRPr="00A1113C">
        <w:rPr>
          <w:rFonts w:ascii="Arial" w:hAnsi="Arial" w:cs="Arial"/>
          <w:bCs/>
          <w:iCs/>
          <w:lang w:val="en-GB"/>
        </w:rPr>
        <w:t xml:space="preserve">September 2019 that he wanted to contact his legal representative.  This was </w:t>
      </w:r>
      <w:r w:rsidRPr="00A1113C">
        <w:rPr>
          <w:rFonts w:ascii="Arial" w:hAnsi="Arial" w:cs="Arial"/>
          <w:bCs/>
          <w:iCs/>
          <w:lang w:val="en-GB"/>
        </w:rPr>
        <w:tab/>
      </w:r>
      <w:r w:rsidR="00A371A5" w:rsidRPr="00A1113C">
        <w:rPr>
          <w:rFonts w:ascii="Arial" w:hAnsi="Arial" w:cs="Arial"/>
          <w:bCs/>
          <w:iCs/>
          <w:lang w:val="en-GB"/>
        </w:rPr>
        <w:t xml:space="preserve">facilitated.  Accused 3 then elected not to make a statement.  This election was </w:t>
      </w:r>
      <w:r w:rsidRPr="00A1113C">
        <w:rPr>
          <w:rFonts w:ascii="Arial" w:hAnsi="Arial" w:cs="Arial"/>
          <w:bCs/>
          <w:iCs/>
          <w:lang w:val="en-GB"/>
        </w:rPr>
        <w:tab/>
      </w:r>
      <w:r w:rsidR="00A371A5" w:rsidRPr="00A1113C">
        <w:rPr>
          <w:rFonts w:ascii="Arial" w:hAnsi="Arial" w:cs="Arial"/>
          <w:bCs/>
          <w:iCs/>
          <w:lang w:val="en-GB"/>
        </w:rPr>
        <w:t>respected by the arresting officer.</w:t>
      </w:r>
    </w:p>
    <w:p w:rsidR="00A371A5" w:rsidRPr="00A1113C" w:rsidRDefault="00A371A5" w:rsidP="009836ED">
      <w:pPr>
        <w:spacing w:after="0" w:line="360" w:lineRule="auto"/>
        <w:jc w:val="both"/>
        <w:rPr>
          <w:rFonts w:ascii="Arial" w:hAnsi="Arial" w:cs="Arial"/>
          <w:bCs/>
          <w:iCs/>
          <w:lang w:val="en-GB"/>
        </w:rPr>
      </w:pPr>
    </w:p>
    <w:p w:rsidR="00A371A5" w:rsidRPr="00A1113C" w:rsidRDefault="00067AAC" w:rsidP="009836ED">
      <w:pPr>
        <w:spacing w:after="0" w:line="360" w:lineRule="auto"/>
        <w:jc w:val="both"/>
        <w:rPr>
          <w:rFonts w:ascii="Arial" w:hAnsi="Arial" w:cs="Arial"/>
          <w:bCs/>
          <w:iCs/>
          <w:lang w:val="en-GB"/>
        </w:rPr>
      </w:pPr>
      <w:r w:rsidRPr="00A1113C">
        <w:rPr>
          <w:rFonts w:ascii="Arial" w:hAnsi="Arial" w:cs="Arial"/>
          <w:bCs/>
          <w:iCs/>
          <w:lang w:val="en-GB"/>
        </w:rPr>
        <w:tab/>
        <w:t>[8.2]</w:t>
      </w:r>
      <w:r w:rsidRPr="00A1113C">
        <w:rPr>
          <w:rFonts w:ascii="Arial" w:hAnsi="Arial" w:cs="Arial"/>
          <w:bCs/>
          <w:iCs/>
          <w:lang w:val="en-GB"/>
        </w:rPr>
        <w:tab/>
      </w:r>
      <w:r w:rsidR="00A371A5" w:rsidRPr="00A1113C">
        <w:rPr>
          <w:rFonts w:ascii="Arial" w:hAnsi="Arial" w:cs="Arial"/>
          <w:bCs/>
          <w:iCs/>
          <w:lang w:val="en-GB"/>
        </w:rPr>
        <w:t xml:space="preserve">On 15 September 2019 accused 3 was fetched by members of the South </w:t>
      </w:r>
      <w:r w:rsidRPr="00A1113C">
        <w:rPr>
          <w:rFonts w:ascii="Arial" w:hAnsi="Arial" w:cs="Arial"/>
          <w:bCs/>
          <w:iCs/>
          <w:lang w:val="en-GB"/>
        </w:rPr>
        <w:tab/>
      </w:r>
      <w:r w:rsidR="00A371A5" w:rsidRPr="00A1113C">
        <w:rPr>
          <w:rFonts w:ascii="Arial" w:hAnsi="Arial" w:cs="Arial"/>
          <w:bCs/>
          <w:iCs/>
          <w:lang w:val="en-GB"/>
        </w:rPr>
        <w:t xml:space="preserve">African </w:t>
      </w:r>
      <w:r w:rsidR="00A1113C">
        <w:rPr>
          <w:rFonts w:ascii="Arial" w:hAnsi="Arial" w:cs="Arial"/>
          <w:bCs/>
          <w:iCs/>
          <w:lang w:val="en-GB"/>
        </w:rPr>
        <w:tab/>
      </w:r>
      <w:r w:rsidR="00A371A5" w:rsidRPr="00A1113C">
        <w:rPr>
          <w:rFonts w:ascii="Arial" w:hAnsi="Arial" w:cs="Arial"/>
          <w:bCs/>
          <w:iCs/>
          <w:lang w:val="en-GB"/>
        </w:rPr>
        <w:t>Police Service</w:t>
      </w:r>
      <w:r w:rsidRPr="00A1113C">
        <w:rPr>
          <w:rFonts w:ascii="Arial" w:hAnsi="Arial" w:cs="Arial"/>
          <w:bCs/>
          <w:iCs/>
          <w:lang w:val="en-GB"/>
        </w:rPr>
        <w:t>s</w:t>
      </w:r>
      <w:r w:rsidR="00A371A5" w:rsidRPr="00A1113C">
        <w:rPr>
          <w:rFonts w:ascii="Arial" w:hAnsi="Arial" w:cs="Arial"/>
          <w:bCs/>
          <w:iCs/>
          <w:lang w:val="en-GB"/>
        </w:rPr>
        <w:t xml:space="preserve"> (the SAPS) working in the Directorate of Priority Crimes Investigation (the </w:t>
      </w:r>
      <w:r w:rsidR="00A1113C">
        <w:rPr>
          <w:rFonts w:ascii="Arial" w:hAnsi="Arial" w:cs="Arial"/>
          <w:bCs/>
          <w:iCs/>
          <w:lang w:val="en-GB"/>
        </w:rPr>
        <w:tab/>
      </w:r>
      <w:r w:rsidR="00A371A5" w:rsidRPr="00A1113C">
        <w:rPr>
          <w:rFonts w:ascii="Arial" w:hAnsi="Arial" w:cs="Arial"/>
          <w:bCs/>
          <w:iCs/>
          <w:lang w:val="en-GB"/>
        </w:rPr>
        <w:t xml:space="preserve">DPCI).  He contended that an interview was held in </w:t>
      </w:r>
      <w:proofErr w:type="spellStart"/>
      <w:r w:rsidR="00A371A5" w:rsidRPr="00A1113C">
        <w:rPr>
          <w:rFonts w:ascii="Arial" w:hAnsi="Arial" w:cs="Arial"/>
          <w:bCs/>
          <w:iCs/>
          <w:lang w:val="en-GB"/>
        </w:rPr>
        <w:t>Mthatha</w:t>
      </w:r>
      <w:proofErr w:type="spellEnd"/>
      <w:r w:rsidR="00A371A5" w:rsidRPr="00A1113C">
        <w:rPr>
          <w:rFonts w:ascii="Arial" w:hAnsi="Arial" w:cs="Arial"/>
          <w:bCs/>
          <w:iCs/>
          <w:lang w:val="en-GB"/>
        </w:rPr>
        <w:t xml:space="preserve"> without any further reference </w:t>
      </w:r>
      <w:r w:rsidR="00A1113C">
        <w:rPr>
          <w:rFonts w:ascii="Arial" w:hAnsi="Arial" w:cs="Arial"/>
          <w:bCs/>
          <w:iCs/>
          <w:lang w:val="en-GB"/>
        </w:rPr>
        <w:tab/>
      </w:r>
      <w:r w:rsidR="00A371A5" w:rsidRPr="00A1113C">
        <w:rPr>
          <w:rFonts w:ascii="Arial" w:hAnsi="Arial" w:cs="Arial"/>
          <w:bCs/>
          <w:iCs/>
          <w:lang w:val="en-GB"/>
        </w:rPr>
        <w:t xml:space="preserve">to the rights of accused 3 not to make a self-incriminating statement and to legal </w:t>
      </w:r>
      <w:r w:rsidR="00A1113C">
        <w:rPr>
          <w:rFonts w:ascii="Arial" w:hAnsi="Arial" w:cs="Arial"/>
          <w:bCs/>
          <w:iCs/>
          <w:lang w:val="en-GB"/>
        </w:rPr>
        <w:tab/>
      </w:r>
      <w:r w:rsidR="00A371A5" w:rsidRPr="00A1113C">
        <w:rPr>
          <w:rFonts w:ascii="Arial" w:hAnsi="Arial" w:cs="Arial"/>
          <w:bCs/>
          <w:iCs/>
          <w:lang w:val="en-GB"/>
        </w:rPr>
        <w:t xml:space="preserve">representation at that stage.  Had he been </w:t>
      </w:r>
      <w:r w:rsidRPr="00A1113C">
        <w:rPr>
          <w:rFonts w:ascii="Arial" w:hAnsi="Arial" w:cs="Arial"/>
          <w:bCs/>
          <w:iCs/>
          <w:lang w:val="en-GB"/>
        </w:rPr>
        <w:tab/>
      </w:r>
      <w:r w:rsidR="00A371A5" w:rsidRPr="00A1113C">
        <w:rPr>
          <w:rFonts w:ascii="Arial" w:hAnsi="Arial" w:cs="Arial"/>
          <w:bCs/>
          <w:iCs/>
          <w:lang w:val="en-GB"/>
        </w:rPr>
        <w:t xml:space="preserve">asked he would have indicated that he did </w:t>
      </w:r>
      <w:r w:rsidR="00A1113C">
        <w:rPr>
          <w:rFonts w:ascii="Arial" w:hAnsi="Arial" w:cs="Arial"/>
          <w:bCs/>
          <w:iCs/>
          <w:lang w:val="en-GB"/>
        </w:rPr>
        <w:tab/>
      </w:r>
      <w:r w:rsidR="00A371A5" w:rsidRPr="00A1113C">
        <w:rPr>
          <w:rFonts w:ascii="Arial" w:hAnsi="Arial" w:cs="Arial"/>
          <w:bCs/>
          <w:iCs/>
          <w:lang w:val="en-GB"/>
        </w:rPr>
        <w:t xml:space="preserve">not wish to make a statement.  </w:t>
      </w:r>
    </w:p>
    <w:p w:rsidR="00067AAC" w:rsidRPr="00A1113C" w:rsidRDefault="00067AAC" w:rsidP="009836ED">
      <w:pPr>
        <w:spacing w:after="0" w:line="360" w:lineRule="auto"/>
        <w:jc w:val="both"/>
        <w:rPr>
          <w:rFonts w:ascii="Arial" w:hAnsi="Arial" w:cs="Arial"/>
          <w:bCs/>
          <w:iCs/>
          <w:lang w:val="en-GB"/>
        </w:rPr>
      </w:pPr>
    </w:p>
    <w:p w:rsidR="00A371A5" w:rsidRPr="009836ED" w:rsidRDefault="00067AAC" w:rsidP="009836ED">
      <w:pPr>
        <w:spacing w:after="0" w:line="360" w:lineRule="auto"/>
        <w:jc w:val="both"/>
        <w:rPr>
          <w:rFonts w:ascii="Arial" w:hAnsi="Arial" w:cs="Arial"/>
          <w:bCs/>
          <w:iCs/>
          <w:sz w:val="24"/>
          <w:szCs w:val="24"/>
          <w:lang w:val="en-GB"/>
        </w:rPr>
      </w:pPr>
      <w:r w:rsidRPr="00A1113C">
        <w:rPr>
          <w:rFonts w:ascii="Arial" w:hAnsi="Arial" w:cs="Arial"/>
          <w:bCs/>
          <w:iCs/>
          <w:lang w:val="en-GB"/>
        </w:rPr>
        <w:tab/>
        <w:t>[8.3]</w:t>
      </w:r>
      <w:r w:rsidRPr="00A1113C">
        <w:rPr>
          <w:rFonts w:ascii="Arial" w:hAnsi="Arial" w:cs="Arial"/>
          <w:bCs/>
          <w:iCs/>
          <w:lang w:val="en-GB"/>
        </w:rPr>
        <w:tab/>
      </w:r>
      <w:r w:rsidR="00A371A5" w:rsidRPr="00A1113C">
        <w:rPr>
          <w:rFonts w:ascii="Arial" w:hAnsi="Arial" w:cs="Arial"/>
          <w:bCs/>
          <w:iCs/>
          <w:lang w:val="en-GB"/>
        </w:rPr>
        <w:t xml:space="preserve">He claims that he was caused to appear before a commissioned officer who </w:t>
      </w:r>
      <w:r w:rsidRPr="00A1113C">
        <w:rPr>
          <w:rFonts w:ascii="Arial" w:hAnsi="Arial" w:cs="Arial"/>
          <w:bCs/>
          <w:iCs/>
          <w:lang w:val="en-GB"/>
        </w:rPr>
        <w:tab/>
      </w:r>
      <w:r w:rsidR="00A371A5" w:rsidRPr="00A1113C">
        <w:rPr>
          <w:rFonts w:ascii="Arial" w:hAnsi="Arial" w:cs="Arial"/>
          <w:bCs/>
          <w:iCs/>
          <w:lang w:val="en-GB"/>
        </w:rPr>
        <w:t xml:space="preserve">in turn made no reference to accused 3’s right not to make a self-incriminating </w:t>
      </w:r>
      <w:r w:rsidRPr="00A1113C">
        <w:rPr>
          <w:rFonts w:ascii="Arial" w:hAnsi="Arial" w:cs="Arial"/>
          <w:bCs/>
          <w:iCs/>
          <w:lang w:val="en-GB"/>
        </w:rPr>
        <w:tab/>
      </w:r>
      <w:r w:rsidR="00A371A5" w:rsidRPr="00A1113C">
        <w:rPr>
          <w:rFonts w:ascii="Arial" w:hAnsi="Arial" w:cs="Arial"/>
          <w:bCs/>
          <w:iCs/>
          <w:lang w:val="en-GB"/>
        </w:rPr>
        <w:t xml:space="preserve">statement, or his right to legal representation at that stage.  Accused 3 claimed that he </w:t>
      </w:r>
      <w:r w:rsidR="00A1113C">
        <w:rPr>
          <w:rFonts w:ascii="Arial" w:hAnsi="Arial" w:cs="Arial"/>
          <w:bCs/>
          <w:iCs/>
          <w:lang w:val="en-GB"/>
        </w:rPr>
        <w:tab/>
      </w:r>
      <w:r w:rsidR="00A371A5" w:rsidRPr="00A1113C">
        <w:rPr>
          <w:rFonts w:ascii="Arial" w:hAnsi="Arial" w:cs="Arial"/>
          <w:bCs/>
          <w:iCs/>
          <w:lang w:val="en-GB"/>
        </w:rPr>
        <w:t>was caused</w:t>
      </w:r>
      <w:r w:rsidRPr="00A1113C">
        <w:rPr>
          <w:rFonts w:ascii="Arial" w:hAnsi="Arial" w:cs="Arial"/>
          <w:bCs/>
          <w:iCs/>
          <w:lang w:val="en-GB"/>
        </w:rPr>
        <w:t xml:space="preserve"> to sign the statement dated 15 </w:t>
      </w:r>
      <w:r w:rsidR="00A371A5" w:rsidRPr="00A1113C">
        <w:rPr>
          <w:rFonts w:ascii="Arial" w:hAnsi="Arial" w:cs="Arial"/>
          <w:bCs/>
          <w:iCs/>
          <w:lang w:val="en-GB"/>
        </w:rPr>
        <w:t xml:space="preserve">September 2019 without being the author of </w:t>
      </w:r>
      <w:r w:rsidR="00A1113C">
        <w:rPr>
          <w:rFonts w:ascii="Arial" w:hAnsi="Arial" w:cs="Arial"/>
          <w:bCs/>
          <w:iCs/>
          <w:lang w:val="en-GB"/>
        </w:rPr>
        <w:tab/>
      </w:r>
      <w:r w:rsidR="00A371A5" w:rsidRPr="00A1113C">
        <w:rPr>
          <w:rFonts w:ascii="Arial" w:hAnsi="Arial" w:cs="Arial"/>
          <w:bCs/>
          <w:iCs/>
          <w:lang w:val="en-GB"/>
        </w:rPr>
        <w:t>its content and without being informed of the nature thereof</w:t>
      </w:r>
      <w:r w:rsidR="00A371A5" w:rsidRPr="009836ED">
        <w:rPr>
          <w:rFonts w:ascii="Arial" w:hAnsi="Arial" w:cs="Arial"/>
          <w:bCs/>
          <w:iCs/>
          <w:sz w:val="24"/>
          <w:szCs w:val="24"/>
          <w:lang w:val="en-GB"/>
        </w:rPr>
        <w:t>.</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067AAC"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[9]</w:t>
      </w:r>
      <w:r>
        <w:rPr>
          <w:rFonts w:ascii="Arial" w:hAnsi="Arial" w:cs="Arial"/>
          <w:bCs/>
          <w:iCs/>
          <w:sz w:val="24"/>
          <w:szCs w:val="24"/>
          <w:lang w:val="en-GB"/>
        </w:rPr>
        <w:tab/>
      </w:r>
      <w:r w:rsidR="00A371A5" w:rsidRPr="009836ED">
        <w:rPr>
          <w:rFonts w:ascii="Arial" w:hAnsi="Arial" w:cs="Arial"/>
          <w:bCs/>
          <w:iCs/>
          <w:sz w:val="24"/>
          <w:szCs w:val="24"/>
          <w:lang w:val="en-GB"/>
        </w:rPr>
        <w:t>In the circumstances the Court declared that a trial-within-a-trial be held in respect of the admissibility of the statement dated 15 September 2019 against accused 3.</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067AAC"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[10]</w:t>
      </w:r>
      <w:r>
        <w:rPr>
          <w:rFonts w:ascii="Arial" w:hAnsi="Arial" w:cs="Arial"/>
          <w:bCs/>
          <w:iCs/>
          <w:sz w:val="24"/>
          <w:szCs w:val="24"/>
          <w:lang w:val="en-GB"/>
        </w:rPr>
        <w:tab/>
      </w:r>
      <w:r w:rsidR="00A371A5" w:rsidRPr="009836ED">
        <w:rPr>
          <w:rFonts w:ascii="Arial" w:hAnsi="Arial" w:cs="Arial"/>
          <w:bCs/>
          <w:iCs/>
          <w:sz w:val="24"/>
          <w:szCs w:val="24"/>
          <w:lang w:val="en-GB"/>
        </w:rPr>
        <w:t xml:space="preserve">As its first witness in the trial-within-a-trial the State called Sergeant </w:t>
      </w:r>
      <w:proofErr w:type="spellStart"/>
      <w:r w:rsidR="00A371A5" w:rsidRPr="009836ED">
        <w:rPr>
          <w:rFonts w:ascii="Arial" w:hAnsi="Arial" w:cs="Arial"/>
          <w:bCs/>
          <w:iCs/>
          <w:sz w:val="24"/>
          <w:szCs w:val="24"/>
          <w:lang w:val="en-GB"/>
        </w:rPr>
        <w:t>Ceba</w:t>
      </w:r>
      <w:proofErr w:type="spellEnd"/>
      <w:r w:rsidR="00A371A5" w:rsidRPr="009836ED">
        <w:rPr>
          <w:rFonts w:ascii="Arial" w:hAnsi="Arial" w:cs="Arial"/>
          <w:bCs/>
          <w:iCs/>
          <w:sz w:val="24"/>
          <w:szCs w:val="24"/>
          <w:lang w:val="en-GB"/>
        </w:rPr>
        <w:t xml:space="preserve">, a member of the SAPS attached to the DPCI based in East London.  He confirmed that on 13 September 2019 accused 3 was arrested in connection with offences committed in the district of East London.  On 14 September 2019 he had interviewed accused 3 in connection with these offences.  Prior to the commencement of the interview he had informed accused 3 of the nature of the allegations against him and told him that he had the right to remain silent.  He informed him further that he had the right not to be compelled to make an incriminating statement or a confession.  Although there appears to have been some discussion between accused 3 and </w:t>
      </w:r>
      <w:proofErr w:type="spellStart"/>
      <w:r w:rsidR="00A371A5" w:rsidRPr="009836ED">
        <w:rPr>
          <w:rFonts w:ascii="Arial" w:hAnsi="Arial" w:cs="Arial"/>
          <w:bCs/>
          <w:iCs/>
          <w:sz w:val="24"/>
          <w:szCs w:val="24"/>
          <w:lang w:val="en-GB"/>
        </w:rPr>
        <w:t>Ceba</w:t>
      </w:r>
      <w:proofErr w:type="spellEnd"/>
      <w:r w:rsidR="00A371A5" w:rsidRPr="009836ED">
        <w:rPr>
          <w:rFonts w:ascii="Arial" w:hAnsi="Arial" w:cs="Arial"/>
          <w:bCs/>
          <w:iCs/>
          <w:sz w:val="24"/>
          <w:szCs w:val="24"/>
          <w:lang w:val="en-GB"/>
        </w:rPr>
        <w:t xml:space="preserve"> about the allegations, accused 3 elected not to make any statement.  This was based upon advice given to him by his sister who is an attorney and whom </w:t>
      </w:r>
      <w:proofErr w:type="spellStart"/>
      <w:r w:rsidR="00A371A5" w:rsidRPr="009836ED">
        <w:rPr>
          <w:rFonts w:ascii="Arial" w:hAnsi="Arial" w:cs="Arial"/>
          <w:bCs/>
          <w:iCs/>
          <w:sz w:val="24"/>
          <w:szCs w:val="24"/>
          <w:lang w:val="en-GB"/>
        </w:rPr>
        <w:t>Ceba</w:t>
      </w:r>
      <w:proofErr w:type="spellEnd"/>
      <w:r w:rsidR="00A371A5" w:rsidRPr="009836ED">
        <w:rPr>
          <w:rFonts w:ascii="Arial" w:hAnsi="Arial" w:cs="Arial"/>
          <w:bCs/>
          <w:iCs/>
          <w:sz w:val="24"/>
          <w:szCs w:val="24"/>
          <w:lang w:val="en-GB"/>
        </w:rPr>
        <w:t xml:space="preserve"> had allowed accused 3 to contact.  </w:t>
      </w:r>
    </w:p>
    <w:p w:rsidR="00A371A5" w:rsidRPr="009836ED" w:rsidRDefault="00067AAC"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lastRenderedPageBreak/>
        <w:t>[11]</w:t>
      </w:r>
      <w:r>
        <w:rPr>
          <w:rFonts w:ascii="Arial" w:hAnsi="Arial" w:cs="Arial"/>
          <w:bCs/>
          <w:iCs/>
          <w:sz w:val="24"/>
          <w:szCs w:val="24"/>
          <w:lang w:val="en-GB"/>
        </w:rPr>
        <w:tab/>
      </w:r>
      <w:proofErr w:type="spellStart"/>
      <w:r w:rsidR="00A371A5" w:rsidRPr="009836ED">
        <w:rPr>
          <w:rFonts w:ascii="Arial" w:hAnsi="Arial" w:cs="Arial"/>
          <w:bCs/>
          <w:iCs/>
          <w:sz w:val="24"/>
          <w:szCs w:val="24"/>
          <w:lang w:val="en-GB"/>
        </w:rPr>
        <w:t>Ceba</w:t>
      </w:r>
      <w:proofErr w:type="spellEnd"/>
      <w:r w:rsidR="00A371A5" w:rsidRPr="009836ED">
        <w:rPr>
          <w:rFonts w:ascii="Arial" w:hAnsi="Arial" w:cs="Arial"/>
          <w:bCs/>
          <w:iCs/>
          <w:sz w:val="24"/>
          <w:szCs w:val="24"/>
          <w:lang w:val="en-GB"/>
        </w:rPr>
        <w:t xml:space="preserve"> confirmed that he had allowed accused 3 to make no statement.  However, it appears that during their discussion accused 3 had made reference to certain events in </w:t>
      </w:r>
      <w:proofErr w:type="spellStart"/>
      <w:r w:rsidR="00A371A5" w:rsidRPr="009836ED">
        <w:rPr>
          <w:rFonts w:ascii="Arial" w:hAnsi="Arial" w:cs="Arial"/>
          <w:bCs/>
          <w:iCs/>
          <w:sz w:val="24"/>
          <w:szCs w:val="24"/>
          <w:lang w:val="en-GB"/>
        </w:rPr>
        <w:t>Lusikisiki</w:t>
      </w:r>
      <w:proofErr w:type="spellEnd"/>
      <w:r w:rsidR="00A371A5" w:rsidRPr="009836ED">
        <w:rPr>
          <w:rFonts w:ascii="Arial" w:hAnsi="Arial" w:cs="Arial"/>
          <w:bCs/>
          <w:iCs/>
          <w:sz w:val="24"/>
          <w:szCs w:val="24"/>
          <w:lang w:val="en-GB"/>
        </w:rPr>
        <w:t xml:space="preserve"> about which </w:t>
      </w:r>
      <w:proofErr w:type="spellStart"/>
      <w:r w:rsidR="00A371A5" w:rsidRPr="009836ED">
        <w:rPr>
          <w:rFonts w:ascii="Arial" w:hAnsi="Arial" w:cs="Arial"/>
          <w:bCs/>
          <w:iCs/>
          <w:sz w:val="24"/>
          <w:szCs w:val="24"/>
          <w:lang w:val="en-GB"/>
        </w:rPr>
        <w:t>Ceba</w:t>
      </w:r>
      <w:proofErr w:type="spellEnd"/>
      <w:r w:rsidR="00A371A5" w:rsidRPr="009836ED">
        <w:rPr>
          <w:rFonts w:ascii="Arial" w:hAnsi="Arial" w:cs="Arial"/>
          <w:bCs/>
          <w:iCs/>
          <w:sz w:val="24"/>
          <w:szCs w:val="24"/>
          <w:lang w:val="en-GB"/>
        </w:rPr>
        <w:t xml:space="preserve"> had no knowledge.  After the interview was over </w:t>
      </w:r>
      <w:proofErr w:type="spellStart"/>
      <w:r w:rsidR="00A371A5" w:rsidRPr="009836ED">
        <w:rPr>
          <w:rFonts w:ascii="Arial" w:hAnsi="Arial" w:cs="Arial"/>
          <w:bCs/>
          <w:iCs/>
          <w:sz w:val="24"/>
          <w:szCs w:val="24"/>
          <w:lang w:val="en-GB"/>
        </w:rPr>
        <w:t>Ceba</w:t>
      </w:r>
      <w:proofErr w:type="spellEnd"/>
      <w:r w:rsidR="00A371A5" w:rsidRPr="009836ED">
        <w:rPr>
          <w:rFonts w:ascii="Arial" w:hAnsi="Arial" w:cs="Arial"/>
          <w:bCs/>
          <w:iCs/>
          <w:sz w:val="24"/>
          <w:szCs w:val="24"/>
          <w:lang w:val="en-GB"/>
        </w:rPr>
        <w:t xml:space="preserve"> contacted </w:t>
      </w:r>
      <w:r w:rsidR="00A371A5" w:rsidRPr="009836ED">
        <w:rPr>
          <w:rFonts w:ascii="Arial" w:hAnsi="Arial" w:cs="Arial"/>
          <w:bCs/>
          <w:iCs/>
          <w:sz w:val="24"/>
          <w:szCs w:val="24"/>
        </w:rPr>
        <w:t>Warrant</w:t>
      </w:r>
      <w:r w:rsidR="00A371A5" w:rsidRPr="009836ED">
        <w:rPr>
          <w:rFonts w:ascii="Arial" w:hAnsi="Arial" w:cs="Arial"/>
          <w:bCs/>
          <w:iCs/>
          <w:sz w:val="24"/>
          <w:szCs w:val="24"/>
        </w:rPr>
        <w:noBreakHyphen/>
        <w:t>Officer</w:t>
      </w:r>
      <w:r w:rsidR="00A371A5" w:rsidRPr="009836ED">
        <w:rPr>
          <w:rFonts w:ascii="Arial" w:hAnsi="Arial" w:cs="Arial"/>
          <w:bCs/>
          <w:iCs/>
          <w:sz w:val="24"/>
          <w:szCs w:val="24"/>
          <w:lang w:val="en-GB"/>
        </w:rPr>
        <w:t xml:space="preserve"> </w:t>
      </w:r>
      <w:proofErr w:type="spellStart"/>
      <w:r w:rsidR="00A371A5" w:rsidRPr="009836ED">
        <w:rPr>
          <w:rFonts w:ascii="Arial" w:hAnsi="Arial" w:cs="Arial"/>
          <w:bCs/>
          <w:iCs/>
          <w:sz w:val="24"/>
          <w:szCs w:val="24"/>
          <w:lang w:val="en-GB"/>
        </w:rPr>
        <w:t>Diko</w:t>
      </w:r>
      <w:proofErr w:type="spellEnd"/>
      <w:r w:rsidR="00A371A5" w:rsidRPr="009836ED">
        <w:rPr>
          <w:rFonts w:ascii="Arial" w:hAnsi="Arial" w:cs="Arial"/>
          <w:bCs/>
          <w:iCs/>
          <w:sz w:val="24"/>
          <w:szCs w:val="24"/>
          <w:lang w:val="en-GB"/>
        </w:rPr>
        <w:t xml:space="preserve">, an SAPS colleague attached to the DPCI in </w:t>
      </w:r>
      <w:proofErr w:type="spellStart"/>
      <w:r w:rsidR="00A371A5" w:rsidRPr="009836ED">
        <w:rPr>
          <w:rFonts w:ascii="Arial" w:hAnsi="Arial" w:cs="Arial"/>
          <w:bCs/>
          <w:iCs/>
          <w:sz w:val="24"/>
          <w:szCs w:val="24"/>
          <w:lang w:val="en-GB"/>
        </w:rPr>
        <w:t>Mthatha</w:t>
      </w:r>
      <w:proofErr w:type="spellEnd"/>
      <w:r w:rsidR="00A371A5" w:rsidRPr="009836ED">
        <w:rPr>
          <w:rFonts w:ascii="Arial" w:hAnsi="Arial" w:cs="Arial"/>
          <w:bCs/>
          <w:iCs/>
          <w:sz w:val="24"/>
          <w:szCs w:val="24"/>
          <w:lang w:val="en-GB"/>
        </w:rPr>
        <w:t xml:space="preserve"> under whose jurisdiction the district of </w:t>
      </w:r>
      <w:proofErr w:type="spellStart"/>
      <w:r w:rsidR="00A371A5" w:rsidRPr="009836ED">
        <w:rPr>
          <w:rFonts w:ascii="Arial" w:hAnsi="Arial" w:cs="Arial"/>
          <w:bCs/>
          <w:iCs/>
          <w:sz w:val="24"/>
          <w:szCs w:val="24"/>
          <w:lang w:val="en-GB"/>
        </w:rPr>
        <w:t>Lusikisiki</w:t>
      </w:r>
      <w:proofErr w:type="spellEnd"/>
      <w:r w:rsidR="00A371A5" w:rsidRPr="009836ED">
        <w:rPr>
          <w:rFonts w:ascii="Arial" w:hAnsi="Arial" w:cs="Arial"/>
          <w:bCs/>
          <w:iCs/>
          <w:sz w:val="24"/>
          <w:szCs w:val="24"/>
          <w:lang w:val="en-GB"/>
        </w:rPr>
        <w:t xml:space="preserve"> ultimately falls.  </w:t>
      </w:r>
      <w:proofErr w:type="spellStart"/>
      <w:r w:rsidR="00A371A5" w:rsidRPr="009836ED">
        <w:rPr>
          <w:rFonts w:ascii="Arial" w:hAnsi="Arial" w:cs="Arial"/>
          <w:bCs/>
          <w:iCs/>
          <w:sz w:val="24"/>
          <w:szCs w:val="24"/>
          <w:lang w:val="en-GB"/>
        </w:rPr>
        <w:t>Ceba</w:t>
      </w:r>
      <w:proofErr w:type="spellEnd"/>
      <w:r w:rsidR="00A371A5" w:rsidRPr="009836ED">
        <w:rPr>
          <w:rFonts w:ascii="Arial" w:hAnsi="Arial" w:cs="Arial"/>
          <w:bCs/>
          <w:iCs/>
          <w:sz w:val="24"/>
          <w:szCs w:val="24"/>
          <w:lang w:val="en-GB"/>
        </w:rPr>
        <w:t xml:space="preserve"> told the Court that he had advised </w:t>
      </w:r>
      <w:proofErr w:type="spellStart"/>
      <w:r w:rsidR="00A371A5" w:rsidRPr="009836ED">
        <w:rPr>
          <w:rFonts w:ascii="Arial" w:hAnsi="Arial" w:cs="Arial"/>
          <w:bCs/>
          <w:iCs/>
          <w:sz w:val="24"/>
          <w:szCs w:val="24"/>
          <w:lang w:val="en-GB"/>
        </w:rPr>
        <w:t>Diko</w:t>
      </w:r>
      <w:proofErr w:type="spellEnd"/>
      <w:r w:rsidR="00A371A5" w:rsidRPr="009836ED">
        <w:rPr>
          <w:rFonts w:ascii="Arial" w:hAnsi="Arial" w:cs="Arial"/>
          <w:bCs/>
          <w:iCs/>
          <w:sz w:val="24"/>
          <w:szCs w:val="24"/>
          <w:lang w:val="en-GB"/>
        </w:rPr>
        <w:t xml:space="preserve"> that he had interviewed a suspect who, “mentioned his involvement in a case in </w:t>
      </w:r>
      <w:proofErr w:type="spellStart"/>
      <w:r w:rsidR="00A371A5" w:rsidRPr="009836ED">
        <w:rPr>
          <w:rFonts w:ascii="Arial" w:hAnsi="Arial" w:cs="Arial"/>
          <w:bCs/>
          <w:iCs/>
          <w:sz w:val="24"/>
          <w:szCs w:val="24"/>
          <w:lang w:val="en-GB"/>
        </w:rPr>
        <w:t>Lusikisiki</w:t>
      </w:r>
      <w:proofErr w:type="spellEnd"/>
      <w:r w:rsidR="00A371A5" w:rsidRPr="009836ED">
        <w:rPr>
          <w:rFonts w:ascii="Arial" w:hAnsi="Arial" w:cs="Arial"/>
          <w:bCs/>
          <w:iCs/>
          <w:sz w:val="24"/>
          <w:szCs w:val="24"/>
          <w:lang w:val="en-GB"/>
        </w:rPr>
        <w:t>”.</w:t>
      </w:r>
    </w:p>
    <w:p w:rsidR="00A371A5" w:rsidRDefault="00A371A5"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 xml:space="preserve">Under cross-examination this evidence was amplified.  </w:t>
      </w:r>
      <w:proofErr w:type="spellStart"/>
      <w:r w:rsidRPr="009836ED">
        <w:rPr>
          <w:rFonts w:ascii="Arial" w:hAnsi="Arial" w:cs="Arial"/>
          <w:bCs/>
          <w:iCs/>
          <w:sz w:val="24"/>
          <w:szCs w:val="24"/>
          <w:lang w:val="en-GB"/>
        </w:rPr>
        <w:t>Ceba</w:t>
      </w:r>
      <w:proofErr w:type="spellEnd"/>
      <w:r w:rsidRPr="009836ED">
        <w:rPr>
          <w:rFonts w:ascii="Arial" w:hAnsi="Arial" w:cs="Arial"/>
          <w:bCs/>
          <w:iCs/>
          <w:sz w:val="24"/>
          <w:szCs w:val="24"/>
          <w:lang w:val="en-GB"/>
        </w:rPr>
        <w:t xml:space="preserve"> stated th</w:t>
      </w:r>
      <w:r w:rsidR="00FE4E19">
        <w:rPr>
          <w:rFonts w:ascii="Arial" w:hAnsi="Arial" w:cs="Arial"/>
          <w:bCs/>
          <w:iCs/>
          <w:sz w:val="24"/>
          <w:szCs w:val="24"/>
          <w:lang w:val="en-GB"/>
        </w:rPr>
        <w:t>e following:</w:t>
      </w:r>
    </w:p>
    <w:p w:rsidR="00FE4E19" w:rsidRPr="009836ED" w:rsidRDefault="00FE4E19" w:rsidP="009836ED">
      <w:pPr>
        <w:spacing w:after="0" w:line="360" w:lineRule="auto"/>
        <w:jc w:val="both"/>
        <w:rPr>
          <w:rFonts w:ascii="Arial" w:hAnsi="Arial" w:cs="Arial"/>
          <w:bCs/>
          <w:iCs/>
          <w:sz w:val="24"/>
          <w:szCs w:val="24"/>
          <w:lang w:val="en-GB"/>
        </w:rPr>
      </w:pPr>
    </w:p>
    <w:p w:rsidR="00A371A5" w:rsidRPr="009836ED" w:rsidRDefault="00067AAC"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ab/>
      </w:r>
      <w:r w:rsidR="00A371A5" w:rsidRPr="00A1113C">
        <w:rPr>
          <w:rFonts w:ascii="Arial" w:hAnsi="Arial" w:cs="Arial"/>
          <w:bCs/>
          <w:iCs/>
          <w:lang w:val="en-GB"/>
        </w:rPr>
        <w:t xml:space="preserve">“I informed him there were suspects I arrested and one of them made a statement </w:t>
      </w:r>
      <w:r w:rsidRPr="00A1113C">
        <w:rPr>
          <w:rFonts w:ascii="Arial" w:hAnsi="Arial" w:cs="Arial"/>
          <w:bCs/>
          <w:iCs/>
          <w:lang w:val="en-GB"/>
        </w:rPr>
        <w:tab/>
      </w:r>
      <w:r w:rsidR="00A371A5" w:rsidRPr="00A1113C">
        <w:rPr>
          <w:rFonts w:ascii="Arial" w:hAnsi="Arial" w:cs="Arial"/>
          <w:bCs/>
          <w:iCs/>
          <w:lang w:val="en-GB"/>
        </w:rPr>
        <w:t xml:space="preserve">and he is narrating a story as to what transpired at </w:t>
      </w:r>
      <w:proofErr w:type="spellStart"/>
      <w:r w:rsidR="00A371A5" w:rsidRPr="00A1113C">
        <w:rPr>
          <w:rFonts w:ascii="Arial" w:hAnsi="Arial" w:cs="Arial"/>
          <w:bCs/>
          <w:iCs/>
          <w:lang w:val="en-GB"/>
        </w:rPr>
        <w:t>Lusikisiki</w:t>
      </w:r>
      <w:proofErr w:type="spellEnd"/>
      <w:r w:rsidR="00A371A5" w:rsidRPr="00A1113C">
        <w:rPr>
          <w:rFonts w:ascii="Arial" w:hAnsi="Arial" w:cs="Arial"/>
          <w:bCs/>
          <w:iCs/>
          <w:lang w:val="en-GB"/>
        </w:rPr>
        <w:t xml:space="preserve">.  And the second one </w:t>
      </w:r>
      <w:r w:rsidRPr="00A1113C">
        <w:rPr>
          <w:rFonts w:ascii="Arial" w:hAnsi="Arial" w:cs="Arial"/>
          <w:bCs/>
          <w:iCs/>
          <w:lang w:val="en-GB"/>
        </w:rPr>
        <w:tab/>
      </w:r>
      <w:r w:rsidR="00A371A5" w:rsidRPr="00A1113C">
        <w:rPr>
          <w:rFonts w:ascii="Arial" w:hAnsi="Arial" w:cs="Arial"/>
          <w:bCs/>
          <w:iCs/>
          <w:lang w:val="en-GB"/>
        </w:rPr>
        <w:t xml:space="preserve">confirmed </w:t>
      </w:r>
      <w:r w:rsidR="00FE4E19">
        <w:rPr>
          <w:rFonts w:ascii="Arial" w:hAnsi="Arial" w:cs="Arial"/>
          <w:bCs/>
          <w:iCs/>
          <w:lang w:val="en-GB"/>
        </w:rPr>
        <w:t>what was in the statement</w:t>
      </w:r>
      <w:r w:rsidR="00A371A5" w:rsidRPr="00A1113C">
        <w:rPr>
          <w:rFonts w:ascii="Arial" w:hAnsi="Arial" w:cs="Arial"/>
          <w:bCs/>
          <w:iCs/>
          <w:lang w:val="en-GB"/>
        </w:rPr>
        <w:t xml:space="preserve"> before I could see it.  So I said to </w:t>
      </w:r>
      <w:proofErr w:type="spellStart"/>
      <w:r w:rsidR="00A371A5" w:rsidRPr="00A1113C">
        <w:rPr>
          <w:rFonts w:ascii="Arial" w:hAnsi="Arial" w:cs="Arial"/>
          <w:bCs/>
          <w:iCs/>
          <w:lang w:val="en-GB"/>
        </w:rPr>
        <w:t>Diko</w:t>
      </w:r>
      <w:proofErr w:type="spellEnd"/>
      <w:r w:rsidR="00A371A5" w:rsidRPr="00A1113C">
        <w:rPr>
          <w:rFonts w:ascii="Arial" w:hAnsi="Arial" w:cs="Arial"/>
          <w:bCs/>
          <w:iCs/>
          <w:lang w:val="en-GB"/>
        </w:rPr>
        <w:t xml:space="preserve">, </w:t>
      </w:r>
      <w:r w:rsidR="00FE4E19">
        <w:rPr>
          <w:rFonts w:ascii="Arial" w:hAnsi="Arial" w:cs="Arial"/>
          <w:bCs/>
          <w:iCs/>
          <w:lang w:val="en-GB"/>
        </w:rPr>
        <w:t>“</w:t>
      </w:r>
      <w:r w:rsidR="00A371A5" w:rsidRPr="00A1113C">
        <w:rPr>
          <w:rFonts w:ascii="Arial" w:hAnsi="Arial" w:cs="Arial"/>
          <w:bCs/>
          <w:iCs/>
          <w:lang w:val="en-GB"/>
        </w:rPr>
        <w:t xml:space="preserve">I think you </w:t>
      </w:r>
      <w:r w:rsidR="00FE4E19">
        <w:rPr>
          <w:rFonts w:ascii="Arial" w:hAnsi="Arial" w:cs="Arial"/>
          <w:bCs/>
          <w:iCs/>
          <w:lang w:val="en-GB"/>
        </w:rPr>
        <w:tab/>
        <w:t>guys can attend to this</w:t>
      </w:r>
      <w:r w:rsidR="00A371A5" w:rsidRPr="009836ED">
        <w:rPr>
          <w:rFonts w:ascii="Arial" w:hAnsi="Arial" w:cs="Arial"/>
          <w:bCs/>
          <w:iCs/>
          <w:sz w:val="24"/>
          <w:szCs w:val="24"/>
          <w:lang w:val="en-GB"/>
        </w:rPr>
        <w:t>”.</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A371A5"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 xml:space="preserve">It was clarified under further cross-examination that the person referred to by </w:t>
      </w:r>
      <w:proofErr w:type="spellStart"/>
      <w:r w:rsidRPr="009836ED">
        <w:rPr>
          <w:rFonts w:ascii="Arial" w:hAnsi="Arial" w:cs="Arial"/>
          <w:bCs/>
          <w:iCs/>
          <w:sz w:val="24"/>
          <w:szCs w:val="24"/>
          <w:lang w:val="en-GB"/>
        </w:rPr>
        <w:t>Ceba</w:t>
      </w:r>
      <w:proofErr w:type="spellEnd"/>
      <w:r w:rsidRPr="009836ED">
        <w:rPr>
          <w:rFonts w:ascii="Arial" w:hAnsi="Arial" w:cs="Arial"/>
          <w:bCs/>
          <w:iCs/>
          <w:sz w:val="24"/>
          <w:szCs w:val="24"/>
          <w:lang w:val="en-GB"/>
        </w:rPr>
        <w:t xml:space="preserve"> as, “the second one”, was accused</w:t>
      </w:r>
      <w:r w:rsidR="004B7305" w:rsidRPr="009836ED">
        <w:rPr>
          <w:rFonts w:ascii="Arial" w:hAnsi="Arial" w:cs="Arial"/>
          <w:bCs/>
          <w:iCs/>
          <w:sz w:val="24"/>
          <w:szCs w:val="24"/>
          <w:lang w:val="en-GB"/>
        </w:rPr>
        <w:t xml:space="preserve"> </w:t>
      </w:r>
      <w:r w:rsidRPr="009836ED">
        <w:rPr>
          <w:rFonts w:ascii="Arial" w:hAnsi="Arial" w:cs="Arial"/>
          <w:bCs/>
          <w:iCs/>
          <w:sz w:val="24"/>
          <w:szCs w:val="24"/>
          <w:lang w:val="en-GB"/>
        </w:rPr>
        <w:t xml:space="preserve">3.  It was also clarified that when accused 3 volunteered self-incriminating information during the interview </w:t>
      </w:r>
      <w:proofErr w:type="spellStart"/>
      <w:r w:rsidRPr="009836ED">
        <w:rPr>
          <w:rFonts w:ascii="Arial" w:hAnsi="Arial" w:cs="Arial"/>
          <w:bCs/>
          <w:iCs/>
          <w:sz w:val="24"/>
          <w:szCs w:val="24"/>
          <w:lang w:val="en-GB"/>
        </w:rPr>
        <w:t>Ceba</w:t>
      </w:r>
      <w:proofErr w:type="spellEnd"/>
      <w:r w:rsidRPr="009836ED">
        <w:rPr>
          <w:rFonts w:ascii="Arial" w:hAnsi="Arial" w:cs="Arial"/>
          <w:bCs/>
          <w:iCs/>
          <w:sz w:val="24"/>
          <w:szCs w:val="24"/>
          <w:lang w:val="en-GB"/>
        </w:rPr>
        <w:t xml:space="preserve"> had stopped him from doing so.</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067AAC"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[12]</w:t>
      </w:r>
      <w:r>
        <w:rPr>
          <w:rFonts w:ascii="Arial" w:hAnsi="Arial" w:cs="Arial"/>
          <w:bCs/>
          <w:iCs/>
          <w:sz w:val="24"/>
          <w:szCs w:val="24"/>
          <w:lang w:val="en-GB"/>
        </w:rPr>
        <w:tab/>
      </w:r>
      <w:r w:rsidR="00A371A5" w:rsidRPr="009836ED">
        <w:rPr>
          <w:rFonts w:ascii="Arial" w:hAnsi="Arial" w:cs="Arial"/>
          <w:bCs/>
          <w:iCs/>
          <w:sz w:val="24"/>
          <w:szCs w:val="24"/>
          <w:lang w:val="en-GB"/>
        </w:rPr>
        <w:t xml:space="preserve">In due course </w:t>
      </w:r>
      <w:r w:rsidR="00A371A5" w:rsidRPr="009836ED">
        <w:rPr>
          <w:rFonts w:ascii="Arial" w:hAnsi="Arial" w:cs="Arial"/>
          <w:bCs/>
          <w:iCs/>
          <w:sz w:val="24"/>
          <w:szCs w:val="24"/>
        </w:rPr>
        <w:t>Warrant</w:t>
      </w:r>
      <w:r w:rsidR="00A371A5" w:rsidRPr="009836ED">
        <w:rPr>
          <w:rFonts w:ascii="Arial" w:hAnsi="Arial" w:cs="Arial"/>
          <w:bCs/>
          <w:iCs/>
          <w:sz w:val="24"/>
          <w:szCs w:val="24"/>
        </w:rPr>
        <w:noBreakHyphen/>
        <w:t>Officer</w:t>
      </w:r>
      <w:r w:rsidR="00A371A5" w:rsidRPr="009836ED">
        <w:rPr>
          <w:rFonts w:ascii="Arial" w:hAnsi="Arial" w:cs="Arial"/>
          <w:bCs/>
          <w:iCs/>
          <w:sz w:val="24"/>
          <w:szCs w:val="24"/>
          <w:lang w:val="en-GB"/>
        </w:rPr>
        <w:t xml:space="preserve"> </w:t>
      </w:r>
      <w:proofErr w:type="spellStart"/>
      <w:r w:rsidR="00A371A5" w:rsidRPr="009836ED">
        <w:rPr>
          <w:rFonts w:ascii="Arial" w:hAnsi="Arial" w:cs="Arial"/>
          <w:bCs/>
          <w:iCs/>
          <w:sz w:val="24"/>
          <w:szCs w:val="24"/>
          <w:lang w:val="en-GB"/>
        </w:rPr>
        <w:t>Diko</w:t>
      </w:r>
      <w:proofErr w:type="spellEnd"/>
      <w:r w:rsidR="00A371A5" w:rsidRPr="009836ED">
        <w:rPr>
          <w:rFonts w:ascii="Arial" w:hAnsi="Arial" w:cs="Arial"/>
          <w:bCs/>
          <w:iCs/>
          <w:sz w:val="24"/>
          <w:szCs w:val="24"/>
          <w:lang w:val="en-GB"/>
        </w:rPr>
        <w:t xml:space="preserve"> gave evidence.  He confirmed that based upon information given to him by </w:t>
      </w:r>
      <w:proofErr w:type="spellStart"/>
      <w:r w:rsidR="00A371A5" w:rsidRPr="009836ED">
        <w:rPr>
          <w:rFonts w:ascii="Arial" w:hAnsi="Arial" w:cs="Arial"/>
          <w:bCs/>
          <w:iCs/>
          <w:sz w:val="24"/>
          <w:szCs w:val="24"/>
          <w:lang w:val="en-GB"/>
        </w:rPr>
        <w:t>Ceba</w:t>
      </w:r>
      <w:proofErr w:type="spellEnd"/>
      <w:r w:rsidR="00A371A5" w:rsidRPr="009836ED">
        <w:rPr>
          <w:rFonts w:ascii="Arial" w:hAnsi="Arial" w:cs="Arial"/>
          <w:bCs/>
          <w:iCs/>
          <w:sz w:val="24"/>
          <w:szCs w:val="24"/>
          <w:lang w:val="en-GB"/>
        </w:rPr>
        <w:t>, he had be</w:t>
      </w:r>
      <w:r>
        <w:rPr>
          <w:rFonts w:ascii="Arial" w:hAnsi="Arial" w:cs="Arial"/>
          <w:bCs/>
          <w:iCs/>
          <w:sz w:val="24"/>
          <w:szCs w:val="24"/>
          <w:lang w:val="en-GB"/>
        </w:rPr>
        <w:t>e</w:t>
      </w:r>
      <w:r w:rsidR="00A371A5" w:rsidRPr="009836ED">
        <w:rPr>
          <w:rFonts w:ascii="Arial" w:hAnsi="Arial" w:cs="Arial"/>
          <w:bCs/>
          <w:iCs/>
          <w:sz w:val="24"/>
          <w:szCs w:val="24"/>
          <w:lang w:val="en-GB"/>
        </w:rPr>
        <w:t xml:space="preserve">n amongst those who had fetched accused 3 and brought him to </w:t>
      </w:r>
      <w:proofErr w:type="spellStart"/>
      <w:r w:rsidR="00A371A5" w:rsidRPr="009836ED">
        <w:rPr>
          <w:rFonts w:ascii="Arial" w:hAnsi="Arial" w:cs="Arial"/>
          <w:bCs/>
          <w:iCs/>
          <w:sz w:val="24"/>
          <w:szCs w:val="24"/>
          <w:lang w:val="en-GB"/>
        </w:rPr>
        <w:t>Mthatha</w:t>
      </w:r>
      <w:proofErr w:type="spellEnd"/>
      <w:r w:rsidR="00A371A5" w:rsidRPr="009836ED">
        <w:rPr>
          <w:rFonts w:ascii="Arial" w:hAnsi="Arial" w:cs="Arial"/>
          <w:bCs/>
          <w:iCs/>
          <w:sz w:val="24"/>
          <w:szCs w:val="24"/>
          <w:lang w:val="en-GB"/>
        </w:rPr>
        <w:t xml:space="preserve"> </w:t>
      </w:r>
      <w:r w:rsidR="008C3FD8">
        <w:rPr>
          <w:rFonts w:ascii="Arial" w:hAnsi="Arial" w:cs="Arial"/>
          <w:bCs/>
          <w:iCs/>
          <w:sz w:val="24"/>
          <w:szCs w:val="24"/>
          <w:lang w:val="en-GB"/>
        </w:rPr>
        <w:t>f</w:t>
      </w:r>
      <w:r w:rsidR="00A371A5" w:rsidRPr="009836ED">
        <w:rPr>
          <w:rFonts w:ascii="Arial" w:hAnsi="Arial" w:cs="Arial"/>
          <w:bCs/>
          <w:iCs/>
          <w:sz w:val="24"/>
          <w:szCs w:val="24"/>
          <w:lang w:val="en-GB"/>
        </w:rPr>
        <w:t xml:space="preserve">or an interview.  He claimed that the interview was led initially by Captain </w:t>
      </w:r>
      <w:proofErr w:type="spellStart"/>
      <w:r w:rsidR="00A371A5" w:rsidRPr="009836ED">
        <w:rPr>
          <w:rFonts w:ascii="Arial" w:hAnsi="Arial" w:cs="Arial"/>
          <w:bCs/>
          <w:iCs/>
          <w:sz w:val="24"/>
          <w:szCs w:val="24"/>
          <w:lang w:val="en-GB"/>
        </w:rPr>
        <w:t>Ngxola</w:t>
      </w:r>
      <w:proofErr w:type="spellEnd"/>
      <w:r w:rsidR="00A371A5" w:rsidRPr="009836ED">
        <w:rPr>
          <w:rFonts w:ascii="Arial" w:hAnsi="Arial" w:cs="Arial"/>
          <w:bCs/>
          <w:iCs/>
          <w:sz w:val="24"/>
          <w:szCs w:val="24"/>
          <w:lang w:val="en-GB"/>
        </w:rPr>
        <w:t xml:space="preserve"> who had told accused 3 of the reason for the interview and had, “appraised him of his constitutional rights”.  </w:t>
      </w:r>
      <w:proofErr w:type="spellStart"/>
      <w:r w:rsidR="00A371A5" w:rsidRPr="009836ED">
        <w:rPr>
          <w:rFonts w:ascii="Arial" w:hAnsi="Arial" w:cs="Arial"/>
          <w:bCs/>
          <w:iCs/>
          <w:sz w:val="24"/>
          <w:szCs w:val="24"/>
          <w:lang w:val="en-GB"/>
        </w:rPr>
        <w:t>Diko</w:t>
      </w:r>
      <w:proofErr w:type="spellEnd"/>
      <w:r w:rsidR="00A371A5" w:rsidRPr="009836ED">
        <w:rPr>
          <w:rFonts w:ascii="Arial" w:hAnsi="Arial" w:cs="Arial"/>
          <w:bCs/>
          <w:iCs/>
          <w:sz w:val="24"/>
          <w:szCs w:val="24"/>
          <w:lang w:val="en-GB"/>
        </w:rPr>
        <w:t xml:space="preserve"> said that at that stage Captain </w:t>
      </w:r>
      <w:proofErr w:type="spellStart"/>
      <w:r w:rsidR="00A371A5" w:rsidRPr="009836ED">
        <w:rPr>
          <w:rFonts w:ascii="Arial" w:hAnsi="Arial" w:cs="Arial"/>
          <w:bCs/>
          <w:iCs/>
          <w:sz w:val="24"/>
          <w:szCs w:val="24"/>
          <w:lang w:val="en-GB"/>
        </w:rPr>
        <w:t>Ngxola</w:t>
      </w:r>
      <w:proofErr w:type="spellEnd"/>
      <w:r w:rsidR="00A371A5" w:rsidRPr="009836ED">
        <w:rPr>
          <w:rFonts w:ascii="Arial" w:hAnsi="Arial" w:cs="Arial"/>
          <w:bCs/>
          <w:iCs/>
          <w:sz w:val="24"/>
          <w:szCs w:val="24"/>
          <w:lang w:val="en-GB"/>
        </w:rPr>
        <w:t xml:space="preserve"> felt ill and </w:t>
      </w:r>
      <w:proofErr w:type="spellStart"/>
      <w:r w:rsidR="00A371A5" w:rsidRPr="009836ED">
        <w:rPr>
          <w:rFonts w:ascii="Arial" w:hAnsi="Arial" w:cs="Arial"/>
          <w:bCs/>
          <w:iCs/>
          <w:sz w:val="24"/>
          <w:szCs w:val="24"/>
          <w:lang w:val="en-GB"/>
        </w:rPr>
        <w:t>Diko</w:t>
      </w:r>
      <w:proofErr w:type="spellEnd"/>
      <w:r w:rsidR="00A371A5" w:rsidRPr="009836ED">
        <w:rPr>
          <w:rFonts w:ascii="Arial" w:hAnsi="Arial" w:cs="Arial"/>
          <w:bCs/>
          <w:iCs/>
          <w:sz w:val="24"/>
          <w:szCs w:val="24"/>
          <w:lang w:val="en-GB"/>
        </w:rPr>
        <w:t xml:space="preserve"> had taken over.  He said that he too had then advised accused 3 of his constitutional rights, and these included the right to have a legal representative present during the interview and the right to remain silent.  He stated that he had told accused 3 “that anything that he said in the interview may be used against him as evidence in court”.  </w:t>
      </w:r>
      <w:proofErr w:type="spellStart"/>
      <w:r w:rsidR="00A371A5" w:rsidRPr="009836ED">
        <w:rPr>
          <w:rFonts w:ascii="Arial" w:hAnsi="Arial" w:cs="Arial"/>
          <w:bCs/>
          <w:iCs/>
          <w:sz w:val="24"/>
          <w:szCs w:val="24"/>
          <w:lang w:val="en-GB"/>
        </w:rPr>
        <w:t>Diko</w:t>
      </w:r>
      <w:proofErr w:type="spellEnd"/>
      <w:r w:rsidR="00A371A5" w:rsidRPr="009836ED">
        <w:rPr>
          <w:rFonts w:ascii="Arial" w:hAnsi="Arial" w:cs="Arial"/>
          <w:bCs/>
          <w:iCs/>
          <w:sz w:val="24"/>
          <w:szCs w:val="24"/>
          <w:lang w:val="en-GB"/>
        </w:rPr>
        <w:t xml:space="preserve"> claimed that, as h</w:t>
      </w:r>
      <w:r w:rsidR="00FE4E19">
        <w:rPr>
          <w:rFonts w:ascii="Arial" w:hAnsi="Arial" w:cs="Arial"/>
          <w:bCs/>
          <w:iCs/>
          <w:sz w:val="24"/>
          <w:szCs w:val="24"/>
          <w:lang w:val="en-GB"/>
        </w:rPr>
        <w:t xml:space="preserve">ad been his response to Captain </w:t>
      </w:r>
      <w:proofErr w:type="spellStart"/>
      <w:r w:rsidR="00A371A5" w:rsidRPr="009836ED">
        <w:rPr>
          <w:rFonts w:ascii="Arial" w:hAnsi="Arial" w:cs="Arial"/>
          <w:bCs/>
          <w:iCs/>
          <w:sz w:val="24"/>
          <w:szCs w:val="24"/>
          <w:lang w:val="en-GB"/>
        </w:rPr>
        <w:t>Ngxola</w:t>
      </w:r>
      <w:proofErr w:type="spellEnd"/>
      <w:r w:rsidR="00A371A5" w:rsidRPr="009836ED">
        <w:rPr>
          <w:rFonts w:ascii="Arial" w:hAnsi="Arial" w:cs="Arial"/>
          <w:bCs/>
          <w:iCs/>
          <w:sz w:val="24"/>
          <w:szCs w:val="24"/>
          <w:lang w:val="en-GB"/>
        </w:rPr>
        <w:t xml:space="preserve">, accused 3 had indicated that he understood his constitutional rights.  Moreover, when </w:t>
      </w:r>
      <w:proofErr w:type="spellStart"/>
      <w:r w:rsidR="00A371A5" w:rsidRPr="009836ED">
        <w:rPr>
          <w:rFonts w:ascii="Arial" w:hAnsi="Arial" w:cs="Arial"/>
          <w:bCs/>
          <w:iCs/>
          <w:sz w:val="24"/>
          <w:szCs w:val="24"/>
          <w:lang w:val="en-GB"/>
        </w:rPr>
        <w:t>Diko</w:t>
      </w:r>
      <w:proofErr w:type="spellEnd"/>
      <w:r w:rsidR="00A371A5" w:rsidRPr="009836ED">
        <w:rPr>
          <w:rFonts w:ascii="Arial" w:hAnsi="Arial" w:cs="Arial"/>
          <w:bCs/>
          <w:iCs/>
          <w:sz w:val="24"/>
          <w:szCs w:val="24"/>
          <w:lang w:val="en-GB"/>
        </w:rPr>
        <w:t xml:space="preserve"> asked accused</w:t>
      </w:r>
      <w:r w:rsidR="004B7305" w:rsidRPr="009836ED">
        <w:rPr>
          <w:rFonts w:ascii="Arial" w:hAnsi="Arial" w:cs="Arial"/>
          <w:bCs/>
          <w:iCs/>
          <w:sz w:val="24"/>
          <w:szCs w:val="24"/>
          <w:lang w:val="en-GB"/>
        </w:rPr>
        <w:t xml:space="preserve"> </w:t>
      </w:r>
      <w:r w:rsidR="00A371A5" w:rsidRPr="009836ED">
        <w:rPr>
          <w:rFonts w:ascii="Arial" w:hAnsi="Arial" w:cs="Arial"/>
          <w:bCs/>
          <w:iCs/>
          <w:sz w:val="24"/>
          <w:szCs w:val="24"/>
          <w:lang w:val="en-GB"/>
        </w:rPr>
        <w:t>3 what he intended to do, he said, “that he chose to dispense with a legal representative and he would cooperate with us and tell us everything”</w:t>
      </w:r>
      <w:proofErr w:type="gramStart"/>
      <w:r w:rsidR="00A371A5" w:rsidRPr="009836ED">
        <w:rPr>
          <w:rFonts w:ascii="Arial" w:hAnsi="Arial" w:cs="Arial"/>
          <w:bCs/>
          <w:iCs/>
          <w:sz w:val="24"/>
          <w:szCs w:val="24"/>
          <w:lang w:val="en-GB"/>
        </w:rPr>
        <w:t>.</w:t>
      </w:r>
      <w:proofErr w:type="gramEnd"/>
      <w:r w:rsidR="00FE4E19">
        <w:rPr>
          <w:rFonts w:ascii="Arial" w:hAnsi="Arial" w:cs="Arial"/>
          <w:bCs/>
          <w:iCs/>
          <w:sz w:val="24"/>
          <w:szCs w:val="24"/>
          <w:lang w:val="en-GB"/>
        </w:rPr>
        <w:t xml:space="preserve">  </w:t>
      </w:r>
      <w:r w:rsidR="00A371A5" w:rsidRPr="009836ED">
        <w:rPr>
          <w:rFonts w:ascii="Arial" w:hAnsi="Arial" w:cs="Arial"/>
          <w:bCs/>
          <w:iCs/>
          <w:sz w:val="24"/>
          <w:szCs w:val="24"/>
          <w:lang w:val="en-GB"/>
        </w:rPr>
        <w:t xml:space="preserve">According </w:t>
      </w:r>
      <w:r w:rsidR="00A371A5" w:rsidRPr="009836ED">
        <w:rPr>
          <w:rFonts w:ascii="Arial" w:hAnsi="Arial" w:cs="Arial"/>
          <w:bCs/>
          <w:iCs/>
          <w:sz w:val="24"/>
          <w:szCs w:val="24"/>
          <w:lang w:val="en-GB"/>
        </w:rPr>
        <w:lastRenderedPageBreak/>
        <w:t xml:space="preserve">to </w:t>
      </w:r>
      <w:proofErr w:type="spellStart"/>
      <w:r w:rsidR="00A371A5" w:rsidRPr="009836ED">
        <w:rPr>
          <w:rFonts w:ascii="Arial" w:hAnsi="Arial" w:cs="Arial"/>
          <w:bCs/>
          <w:iCs/>
          <w:sz w:val="24"/>
          <w:szCs w:val="24"/>
          <w:lang w:val="en-GB"/>
        </w:rPr>
        <w:t>Diko</w:t>
      </w:r>
      <w:proofErr w:type="spellEnd"/>
      <w:r w:rsidR="00A371A5" w:rsidRPr="009836ED">
        <w:rPr>
          <w:rFonts w:ascii="Arial" w:hAnsi="Arial" w:cs="Arial"/>
          <w:bCs/>
          <w:iCs/>
          <w:sz w:val="24"/>
          <w:szCs w:val="24"/>
          <w:lang w:val="en-GB"/>
        </w:rPr>
        <w:t xml:space="preserve"> the interview continued.  It culminated in accused 3 incriminating himself in respect of, “the cases we were investigating”, </w:t>
      </w:r>
      <w:r w:rsidR="008C3FD8">
        <w:rPr>
          <w:rFonts w:ascii="Arial" w:hAnsi="Arial" w:cs="Arial"/>
          <w:bCs/>
          <w:iCs/>
          <w:sz w:val="24"/>
          <w:szCs w:val="24"/>
          <w:lang w:val="en-GB"/>
        </w:rPr>
        <w:t xml:space="preserve">and </w:t>
      </w:r>
      <w:r w:rsidR="00A371A5" w:rsidRPr="009836ED">
        <w:rPr>
          <w:rFonts w:ascii="Arial" w:hAnsi="Arial" w:cs="Arial"/>
          <w:bCs/>
          <w:iCs/>
          <w:sz w:val="24"/>
          <w:szCs w:val="24"/>
          <w:lang w:val="en-GB"/>
        </w:rPr>
        <w:t xml:space="preserve">“the cases in East London of which we knew nothing”.  It was claimed by </w:t>
      </w:r>
      <w:proofErr w:type="spellStart"/>
      <w:r w:rsidR="00A371A5" w:rsidRPr="009836ED">
        <w:rPr>
          <w:rFonts w:ascii="Arial" w:hAnsi="Arial" w:cs="Arial"/>
          <w:bCs/>
          <w:iCs/>
          <w:sz w:val="24"/>
          <w:szCs w:val="24"/>
          <w:lang w:val="en-GB"/>
        </w:rPr>
        <w:t>Diko</w:t>
      </w:r>
      <w:proofErr w:type="spellEnd"/>
      <w:r w:rsidR="00A371A5" w:rsidRPr="009836ED">
        <w:rPr>
          <w:rFonts w:ascii="Arial" w:hAnsi="Arial" w:cs="Arial"/>
          <w:bCs/>
          <w:iCs/>
          <w:sz w:val="24"/>
          <w:szCs w:val="24"/>
          <w:lang w:val="en-GB"/>
        </w:rPr>
        <w:t xml:space="preserve"> that accused 3 then ackno</w:t>
      </w:r>
      <w:r w:rsidR="00FE4E19">
        <w:rPr>
          <w:rFonts w:ascii="Arial" w:hAnsi="Arial" w:cs="Arial"/>
          <w:bCs/>
          <w:iCs/>
          <w:sz w:val="24"/>
          <w:szCs w:val="24"/>
          <w:lang w:val="en-GB"/>
        </w:rPr>
        <w:t>wledged that he was</w:t>
      </w:r>
      <w:r w:rsidR="00A371A5" w:rsidRPr="009836ED">
        <w:rPr>
          <w:rFonts w:ascii="Arial" w:hAnsi="Arial" w:cs="Arial"/>
          <w:bCs/>
          <w:iCs/>
          <w:sz w:val="24"/>
          <w:szCs w:val="24"/>
          <w:lang w:val="en-GB"/>
        </w:rPr>
        <w:t xml:space="preserve"> “confessing”.  This prompted </w:t>
      </w:r>
      <w:proofErr w:type="spellStart"/>
      <w:r w:rsidR="00A371A5" w:rsidRPr="009836ED">
        <w:rPr>
          <w:rFonts w:ascii="Arial" w:hAnsi="Arial" w:cs="Arial"/>
          <w:bCs/>
          <w:iCs/>
          <w:sz w:val="24"/>
          <w:szCs w:val="24"/>
          <w:lang w:val="en-GB"/>
        </w:rPr>
        <w:t>Diko</w:t>
      </w:r>
      <w:proofErr w:type="spellEnd"/>
      <w:r w:rsidR="00A371A5" w:rsidRPr="009836ED">
        <w:rPr>
          <w:rFonts w:ascii="Arial" w:hAnsi="Arial" w:cs="Arial"/>
          <w:bCs/>
          <w:iCs/>
          <w:sz w:val="24"/>
          <w:szCs w:val="24"/>
          <w:lang w:val="en-GB"/>
        </w:rPr>
        <w:t xml:space="preserve"> to remind him again of the fact that if he elected to make a statement, it would be written down and would be used as evidence against him in court.  </w:t>
      </w:r>
      <w:proofErr w:type="spellStart"/>
      <w:r w:rsidR="00A371A5" w:rsidRPr="009836ED">
        <w:rPr>
          <w:rFonts w:ascii="Arial" w:hAnsi="Arial" w:cs="Arial"/>
          <w:bCs/>
          <w:iCs/>
          <w:sz w:val="24"/>
          <w:szCs w:val="24"/>
          <w:lang w:val="en-GB"/>
        </w:rPr>
        <w:t>Diko</w:t>
      </w:r>
      <w:proofErr w:type="spellEnd"/>
      <w:r w:rsidR="00A371A5" w:rsidRPr="009836ED">
        <w:rPr>
          <w:rFonts w:ascii="Arial" w:hAnsi="Arial" w:cs="Arial"/>
          <w:bCs/>
          <w:iCs/>
          <w:sz w:val="24"/>
          <w:szCs w:val="24"/>
          <w:lang w:val="en-GB"/>
        </w:rPr>
        <w:t xml:space="preserve"> claimed that accused 3 had no difficulty with </w:t>
      </w:r>
      <w:r w:rsidR="00667560">
        <w:rPr>
          <w:rFonts w:ascii="Arial" w:hAnsi="Arial" w:cs="Arial"/>
          <w:bCs/>
          <w:iCs/>
          <w:sz w:val="24"/>
          <w:szCs w:val="24"/>
          <w:lang w:val="en-GB"/>
        </w:rPr>
        <w:t>that and agreed</w:t>
      </w:r>
      <w:r w:rsidR="00A371A5" w:rsidRPr="009836ED">
        <w:rPr>
          <w:rFonts w:ascii="Arial" w:hAnsi="Arial" w:cs="Arial"/>
          <w:bCs/>
          <w:iCs/>
          <w:sz w:val="24"/>
          <w:szCs w:val="24"/>
          <w:lang w:val="en-GB"/>
        </w:rPr>
        <w:t xml:space="preserve"> “to tell it to an independent person who is not from our office and who will reduce his narration into writing”.  </w:t>
      </w:r>
      <w:proofErr w:type="spellStart"/>
      <w:r w:rsidR="00A371A5" w:rsidRPr="009836ED">
        <w:rPr>
          <w:rFonts w:ascii="Arial" w:hAnsi="Arial" w:cs="Arial"/>
          <w:bCs/>
          <w:iCs/>
          <w:sz w:val="24"/>
          <w:szCs w:val="24"/>
          <w:lang w:val="en-GB"/>
        </w:rPr>
        <w:t>Diko</w:t>
      </w:r>
      <w:proofErr w:type="spellEnd"/>
      <w:r w:rsidR="00A371A5" w:rsidRPr="009836ED">
        <w:rPr>
          <w:rFonts w:ascii="Arial" w:hAnsi="Arial" w:cs="Arial"/>
          <w:bCs/>
          <w:iCs/>
          <w:sz w:val="24"/>
          <w:szCs w:val="24"/>
          <w:lang w:val="en-GB"/>
        </w:rPr>
        <w:t xml:space="preserve"> stated that on the strength of this election </w:t>
      </w:r>
      <w:proofErr w:type="spellStart"/>
      <w:r w:rsidR="00A371A5" w:rsidRPr="009836ED">
        <w:rPr>
          <w:rFonts w:ascii="Arial" w:hAnsi="Arial" w:cs="Arial"/>
          <w:bCs/>
          <w:iCs/>
          <w:sz w:val="24"/>
          <w:szCs w:val="24"/>
          <w:lang w:val="en-GB"/>
        </w:rPr>
        <w:t>Diko</w:t>
      </w:r>
      <w:proofErr w:type="spellEnd"/>
      <w:r w:rsidR="00A371A5" w:rsidRPr="009836ED">
        <w:rPr>
          <w:rFonts w:ascii="Arial" w:hAnsi="Arial" w:cs="Arial"/>
          <w:bCs/>
          <w:iCs/>
          <w:sz w:val="24"/>
          <w:szCs w:val="24"/>
          <w:lang w:val="en-GB"/>
        </w:rPr>
        <w:t xml:space="preserve"> telephoned Captain </w:t>
      </w:r>
      <w:proofErr w:type="spellStart"/>
      <w:r w:rsidR="00A371A5" w:rsidRPr="009836ED">
        <w:rPr>
          <w:rFonts w:ascii="Arial" w:hAnsi="Arial" w:cs="Arial"/>
          <w:bCs/>
          <w:iCs/>
          <w:sz w:val="24"/>
          <w:szCs w:val="24"/>
          <w:lang w:val="en-GB"/>
        </w:rPr>
        <w:t>Mdepha</w:t>
      </w:r>
      <w:proofErr w:type="spellEnd"/>
      <w:r w:rsidR="00A371A5" w:rsidRPr="009836ED">
        <w:rPr>
          <w:rFonts w:ascii="Arial" w:hAnsi="Arial" w:cs="Arial"/>
          <w:bCs/>
          <w:iCs/>
          <w:sz w:val="24"/>
          <w:szCs w:val="24"/>
          <w:lang w:val="en-GB"/>
        </w:rPr>
        <w:t xml:space="preserve"> at around midday to arrange for him to record a statement from accused 3. </w:t>
      </w:r>
    </w:p>
    <w:p w:rsidR="00A371A5" w:rsidRPr="009836ED" w:rsidRDefault="00A371A5"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 xml:space="preserve"> </w:t>
      </w:r>
    </w:p>
    <w:p w:rsidR="00A371A5" w:rsidRPr="009836ED" w:rsidRDefault="008C3FD8"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[13]</w:t>
      </w:r>
      <w:r>
        <w:rPr>
          <w:rFonts w:ascii="Arial" w:hAnsi="Arial" w:cs="Arial"/>
          <w:bCs/>
          <w:iCs/>
          <w:sz w:val="24"/>
          <w:szCs w:val="24"/>
          <w:lang w:val="en-GB"/>
        </w:rPr>
        <w:tab/>
      </w:r>
      <w:r w:rsidR="00A371A5" w:rsidRPr="009836ED">
        <w:rPr>
          <w:rFonts w:ascii="Arial" w:hAnsi="Arial" w:cs="Arial"/>
          <w:bCs/>
          <w:iCs/>
          <w:sz w:val="24"/>
          <w:szCs w:val="24"/>
          <w:lang w:val="en-GB"/>
        </w:rPr>
        <w:t xml:space="preserve">As corroboration for his evidence </w:t>
      </w:r>
      <w:proofErr w:type="spellStart"/>
      <w:r w:rsidR="00A371A5" w:rsidRPr="009836ED">
        <w:rPr>
          <w:rFonts w:ascii="Arial" w:hAnsi="Arial" w:cs="Arial"/>
          <w:bCs/>
          <w:iCs/>
          <w:sz w:val="24"/>
          <w:szCs w:val="24"/>
          <w:lang w:val="en-GB"/>
        </w:rPr>
        <w:t>Diko</w:t>
      </w:r>
      <w:proofErr w:type="spellEnd"/>
      <w:r w:rsidR="00A371A5" w:rsidRPr="009836ED">
        <w:rPr>
          <w:rFonts w:ascii="Arial" w:hAnsi="Arial" w:cs="Arial"/>
          <w:bCs/>
          <w:iCs/>
          <w:sz w:val="24"/>
          <w:szCs w:val="24"/>
          <w:lang w:val="en-GB"/>
        </w:rPr>
        <w:t xml:space="preserve"> produced a desk diary that he had maintained in 2019.  Details pertaining to this interview appear ther</w:t>
      </w:r>
      <w:r w:rsidR="00E86853" w:rsidRPr="009836ED">
        <w:rPr>
          <w:rFonts w:ascii="Arial" w:hAnsi="Arial" w:cs="Arial"/>
          <w:bCs/>
          <w:iCs/>
          <w:sz w:val="24"/>
          <w:szCs w:val="24"/>
          <w:lang w:val="en-GB"/>
        </w:rPr>
        <w:t xml:space="preserve">ein on the page allocated to 13 </w:t>
      </w:r>
      <w:r w:rsidR="00A371A5" w:rsidRPr="009836ED">
        <w:rPr>
          <w:rFonts w:ascii="Arial" w:hAnsi="Arial" w:cs="Arial"/>
          <w:bCs/>
          <w:iCs/>
          <w:sz w:val="24"/>
          <w:szCs w:val="24"/>
          <w:lang w:val="en-GB"/>
        </w:rPr>
        <w:t xml:space="preserve">September 2019.  This anomaly was explained as resulting from a deliberate decision to select the page because the space allocated in the diary to 15 September 2019, the date of the interview, was the lower portion of the next page whose upper portion was allocated to 14 September 2019.  The diary was so configured because 14 September and 15 September were a Saturday and a Sunday respectively.  </w:t>
      </w:r>
      <w:proofErr w:type="spellStart"/>
      <w:r w:rsidR="00A371A5" w:rsidRPr="009836ED">
        <w:rPr>
          <w:rFonts w:ascii="Arial" w:hAnsi="Arial" w:cs="Arial"/>
          <w:bCs/>
          <w:iCs/>
          <w:sz w:val="24"/>
          <w:szCs w:val="24"/>
          <w:lang w:val="en-GB"/>
        </w:rPr>
        <w:t>Diko</w:t>
      </w:r>
      <w:proofErr w:type="spellEnd"/>
      <w:r w:rsidR="00A371A5" w:rsidRPr="009836ED">
        <w:rPr>
          <w:rFonts w:ascii="Arial" w:hAnsi="Arial" w:cs="Arial"/>
          <w:bCs/>
          <w:iCs/>
          <w:sz w:val="24"/>
          <w:szCs w:val="24"/>
          <w:lang w:val="en-GB"/>
        </w:rPr>
        <w:t xml:space="preserve"> indicated that at the time he had felt that there may be insufficient room if he had placed the details in the space allocated to 15 September 2019.  </w:t>
      </w:r>
      <w:proofErr w:type="spellStart"/>
      <w:r w:rsidR="00A371A5" w:rsidRPr="009836ED">
        <w:rPr>
          <w:rFonts w:ascii="Arial" w:hAnsi="Arial" w:cs="Arial"/>
          <w:bCs/>
          <w:iCs/>
          <w:sz w:val="24"/>
          <w:szCs w:val="24"/>
          <w:lang w:val="en-GB"/>
        </w:rPr>
        <w:t>Diko</w:t>
      </w:r>
      <w:proofErr w:type="spellEnd"/>
      <w:r w:rsidR="00A371A5" w:rsidRPr="009836ED">
        <w:rPr>
          <w:rFonts w:ascii="Arial" w:hAnsi="Arial" w:cs="Arial"/>
          <w:bCs/>
          <w:iCs/>
          <w:sz w:val="24"/>
          <w:szCs w:val="24"/>
          <w:lang w:val="en-GB"/>
        </w:rPr>
        <w:t xml:space="preserve"> made the diary available to the Court.  A copy of the relevant page was handed in as EXHIBIT J.  Several features call for comment.  The manner in which the entries are made on EXHIBIT J raise a suspicion that an important alteration thereto was effected after the interview was held.  The page is delineated commencing with a line allocated to 07h30.  Against this time appear details of the names, identity number, address, marital status and motor vehicles pertaining to accused 3.  The information recorded there is all objective neutral information recorded in a bold handwriting that makes use of the lines printed on the page in a generous and flowing manner.  Below the objective personal details is recorded the fact that, and I quote:</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8C3FD8"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ab/>
      </w:r>
      <w:r w:rsidR="00A371A5" w:rsidRPr="009836ED">
        <w:rPr>
          <w:rFonts w:ascii="Arial" w:hAnsi="Arial" w:cs="Arial"/>
          <w:bCs/>
          <w:iCs/>
          <w:sz w:val="24"/>
          <w:szCs w:val="24"/>
          <w:lang w:val="en-GB"/>
        </w:rPr>
        <w:t xml:space="preserve">“Accused 3 was questioned about the case of </w:t>
      </w:r>
      <w:proofErr w:type="spellStart"/>
      <w:r w:rsidR="00A371A5" w:rsidRPr="009836ED">
        <w:rPr>
          <w:rFonts w:ascii="Arial" w:hAnsi="Arial" w:cs="Arial"/>
          <w:bCs/>
          <w:iCs/>
          <w:sz w:val="24"/>
          <w:szCs w:val="24"/>
          <w:lang w:val="en-GB"/>
        </w:rPr>
        <w:t>Tsolo</w:t>
      </w:r>
      <w:proofErr w:type="spellEnd"/>
      <w:r w:rsidR="00A371A5" w:rsidRPr="009836ED">
        <w:rPr>
          <w:rFonts w:ascii="Arial" w:hAnsi="Arial" w:cs="Arial"/>
          <w:bCs/>
          <w:iCs/>
          <w:sz w:val="24"/>
          <w:szCs w:val="24"/>
          <w:lang w:val="en-GB"/>
        </w:rPr>
        <w:t xml:space="preserve"> which he told us everything </w:t>
      </w:r>
      <w:r>
        <w:rPr>
          <w:rFonts w:ascii="Arial" w:hAnsi="Arial" w:cs="Arial"/>
          <w:bCs/>
          <w:iCs/>
          <w:sz w:val="24"/>
          <w:szCs w:val="24"/>
          <w:lang w:val="en-GB"/>
        </w:rPr>
        <w:tab/>
      </w:r>
      <w:r w:rsidR="00A371A5" w:rsidRPr="009836ED">
        <w:rPr>
          <w:rFonts w:ascii="Arial" w:hAnsi="Arial" w:cs="Arial"/>
          <w:bCs/>
          <w:iCs/>
          <w:sz w:val="24"/>
          <w:szCs w:val="24"/>
          <w:lang w:val="en-GB"/>
        </w:rPr>
        <w:t xml:space="preserve">and about </w:t>
      </w:r>
      <w:proofErr w:type="spellStart"/>
      <w:r w:rsidR="00A371A5" w:rsidRPr="009836ED">
        <w:rPr>
          <w:rFonts w:ascii="Arial" w:hAnsi="Arial" w:cs="Arial"/>
          <w:bCs/>
          <w:iCs/>
          <w:sz w:val="24"/>
          <w:szCs w:val="24"/>
          <w:lang w:val="en-GB"/>
        </w:rPr>
        <w:t>Lusikisiki</w:t>
      </w:r>
      <w:proofErr w:type="spellEnd"/>
      <w:r w:rsidR="00A371A5" w:rsidRPr="009836ED">
        <w:rPr>
          <w:rFonts w:ascii="Arial" w:hAnsi="Arial" w:cs="Arial"/>
          <w:bCs/>
          <w:iCs/>
          <w:sz w:val="24"/>
          <w:szCs w:val="24"/>
          <w:lang w:val="en-GB"/>
        </w:rPr>
        <w:t xml:space="preserve"> case and the case of East London”. </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A371A5"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 xml:space="preserve">It is then recorded that Captain </w:t>
      </w:r>
      <w:proofErr w:type="spellStart"/>
      <w:r w:rsidRPr="009836ED">
        <w:rPr>
          <w:rFonts w:ascii="Arial" w:hAnsi="Arial" w:cs="Arial"/>
          <w:bCs/>
          <w:iCs/>
          <w:sz w:val="24"/>
          <w:szCs w:val="24"/>
          <w:lang w:val="en-GB"/>
        </w:rPr>
        <w:t>Mdepha</w:t>
      </w:r>
      <w:proofErr w:type="spellEnd"/>
      <w:r w:rsidRPr="009836ED">
        <w:rPr>
          <w:rFonts w:ascii="Arial" w:hAnsi="Arial" w:cs="Arial"/>
          <w:bCs/>
          <w:iCs/>
          <w:sz w:val="24"/>
          <w:szCs w:val="24"/>
          <w:lang w:val="en-GB"/>
        </w:rPr>
        <w:t xml:space="preserve"> was arranged to take a confession.  </w:t>
      </w:r>
    </w:p>
    <w:p w:rsidR="00A371A5" w:rsidRPr="009836ED" w:rsidRDefault="00A371A5" w:rsidP="009836ED">
      <w:pPr>
        <w:spacing w:after="0" w:line="360" w:lineRule="auto"/>
        <w:jc w:val="both"/>
        <w:rPr>
          <w:rFonts w:ascii="Arial" w:hAnsi="Arial" w:cs="Arial"/>
          <w:bCs/>
          <w:iCs/>
          <w:sz w:val="24"/>
          <w:szCs w:val="24"/>
          <w:lang w:val="en-GB"/>
        </w:rPr>
      </w:pPr>
    </w:p>
    <w:p w:rsidR="008C3FD8" w:rsidRDefault="008C3FD8"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[14]</w:t>
      </w:r>
      <w:r>
        <w:rPr>
          <w:rFonts w:ascii="Arial" w:hAnsi="Arial" w:cs="Arial"/>
          <w:bCs/>
          <w:iCs/>
          <w:sz w:val="24"/>
          <w:szCs w:val="24"/>
          <w:lang w:val="en-GB"/>
        </w:rPr>
        <w:tab/>
      </w:r>
      <w:r w:rsidR="00A371A5" w:rsidRPr="009836ED">
        <w:rPr>
          <w:rFonts w:ascii="Arial" w:hAnsi="Arial" w:cs="Arial"/>
          <w:bCs/>
          <w:iCs/>
          <w:sz w:val="24"/>
          <w:szCs w:val="24"/>
          <w:lang w:val="en-GB"/>
        </w:rPr>
        <w:t xml:space="preserve">In contrast to the style adopted in the main body of the entry made by </w:t>
      </w:r>
      <w:proofErr w:type="spellStart"/>
      <w:r w:rsidR="00A371A5" w:rsidRPr="009836ED">
        <w:rPr>
          <w:rFonts w:ascii="Arial" w:hAnsi="Arial" w:cs="Arial"/>
          <w:bCs/>
          <w:iCs/>
          <w:sz w:val="24"/>
          <w:szCs w:val="24"/>
          <w:lang w:val="en-GB"/>
        </w:rPr>
        <w:t>Diko</w:t>
      </w:r>
      <w:proofErr w:type="spellEnd"/>
      <w:r w:rsidR="00A371A5" w:rsidRPr="009836ED">
        <w:rPr>
          <w:rFonts w:ascii="Arial" w:hAnsi="Arial" w:cs="Arial"/>
          <w:bCs/>
          <w:iCs/>
          <w:sz w:val="24"/>
          <w:szCs w:val="24"/>
          <w:lang w:val="en-GB"/>
        </w:rPr>
        <w:t>, in a cramped style that shows handwriting that diminishes in size increasingly as it approaches the detail recorded against the time 07h30, appear four lines in which are recorded the details of C</w:t>
      </w:r>
      <w:r>
        <w:rPr>
          <w:rFonts w:ascii="Arial" w:hAnsi="Arial" w:cs="Arial"/>
          <w:bCs/>
          <w:iCs/>
          <w:sz w:val="24"/>
          <w:szCs w:val="24"/>
          <w:lang w:val="en-GB"/>
        </w:rPr>
        <w:t xml:space="preserve">aptain </w:t>
      </w:r>
      <w:proofErr w:type="spellStart"/>
      <w:r>
        <w:rPr>
          <w:rFonts w:ascii="Arial" w:hAnsi="Arial" w:cs="Arial"/>
          <w:bCs/>
          <w:iCs/>
          <w:sz w:val="24"/>
          <w:szCs w:val="24"/>
          <w:lang w:val="en-GB"/>
        </w:rPr>
        <w:t>Ngxola</w:t>
      </w:r>
      <w:proofErr w:type="spellEnd"/>
      <w:r>
        <w:rPr>
          <w:rFonts w:ascii="Arial" w:hAnsi="Arial" w:cs="Arial"/>
          <w:bCs/>
          <w:iCs/>
          <w:sz w:val="24"/>
          <w:szCs w:val="24"/>
          <w:lang w:val="en-GB"/>
        </w:rPr>
        <w:t xml:space="preserve"> informing accused </w:t>
      </w:r>
      <w:r w:rsidR="00A371A5" w:rsidRPr="009836ED">
        <w:rPr>
          <w:rFonts w:ascii="Arial" w:hAnsi="Arial" w:cs="Arial"/>
          <w:bCs/>
          <w:iCs/>
          <w:sz w:val="24"/>
          <w:szCs w:val="24"/>
          <w:lang w:val="en-GB"/>
        </w:rPr>
        <w:t>3 of the reason</w:t>
      </w:r>
      <w:r>
        <w:rPr>
          <w:rFonts w:ascii="Arial" w:hAnsi="Arial" w:cs="Arial"/>
          <w:bCs/>
          <w:iCs/>
          <w:sz w:val="24"/>
          <w:szCs w:val="24"/>
          <w:lang w:val="en-GB"/>
        </w:rPr>
        <w:t xml:space="preserve"> for the interview and, quote: </w:t>
      </w:r>
      <w:r w:rsidR="00A371A5" w:rsidRPr="009836ED">
        <w:rPr>
          <w:rFonts w:ascii="Arial" w:hAnsi="Arial" w:cs="Arial"/>
          <w:bCs/>
          <w:iCs/>
          <w:sz w:val="24"/>
          <w:szCs w:val="24"/>
          <w:lang w:val="en-GB"/>
        </w:rPr>
        <w:t xml:space="preserve">“his constitutional right”.  In the last line of this portion of the entry </w:t>
      </w:r>
      <w:proofErr w:type="spellStart"/>
      <w:r w:rsidR="00A371A5" w:rsidRPr="009836ED">
        <w:rPr>
          <w:rFonts w:ascii="Arial" w:hAnsi="Arial" w:cs="Arial"/>
          <w:bCs/>
          <w:iCs/>
          <w:sz w:val="24"/>
          <w:szCs w:val="24"/>
          <w:lang w:val="en-GB"/>
        </w:rPr>
        <w:t>Diko</w:t>
      </w:r>
      <w:proofErr w:type="spellEnd"/>
      <w:r w:rsidR="00A371A5" w:rsidRPr="009836ED">
        <w:rPr>
          <w:rFonts w:ascii="Arial" w:hAnsi="Arial" w:cs="Arial"/>
          <w:bCs/>
          <w:iCs/>
          <w:sz w:val="24"/>
          <w:szCs w:val="24"/>
          <w:lang w:val="en-GB"/>
        </w:rPr>
        <w:t xml:space="preserve"> records that he also warned accused 3 of his constitutional rights.  </w:t>
      </w:r>
      <w:proofErr w:type="spellStart"/>
      <w:r w:rsidR="00A371A5" w:rsidRPr="009836ED">
        <w:rPr>
          <w:rFonts w:ascii="Arial" w:hAnsi="Arial" w:cs="Arial"/>
          <w:bCs/>
          <w:iCs/>
          <w:sz w:val="24"/>
          <w:szCs w:val="24"/>
          <w:lang w:val="en-GB"/>
        </w:rPr>
        <w:t>Diko</w:t>
      </w:r>
      <w:proofErr w:type="spellEnd"/>
      <w:r w:rsidR="00A371A5" w:rsidRPr="009836ED">
        <w:rPr>
          <w:rFonts w:ascii="Arial" w:hAnsi="Arial" w:cs="Arial"/>
          <w:bCs/>
          <w:iCs/>
          <w:sz w:val="24"/>
          <w:szCs w:val="24"/>
          <w:lang w:val="en-GB"/>
        </w:rPr>
        <w:t xml:space="preserve"> claimed that in this cramped style the entry was actually written before anything else.  He said it was his style to start at the very top of the page of his diary.  </w:t>
      </w:r>
      <w:r>
        <w:rPr>
          <w:rFonts w:ascii="Arial" w:hAnsi="Arial" w:cs="Arial"/>
          <w:bCs/>
          <w:iCs/>
          <w:sz w:val="24"/>
          <w:szCs w:val="24"/>
          <w:lang w:val="en-GB"/>
        </w:rPr>
        <w:t>A</w:t>
      </w:r>
      <w:r w:rsidR="00A371A5" w:rsidRPr="009836ED">
        <w:rPr>
          <w:rFonts w:ascii="Arial" w:hAnsi="Arial" w:cs="Arial"/>
          <w:bCs/>
          <w:iCs/>
          <w:sz w:val="24"/>
          <w:szCs w:val="24"/>
          <w:lang w:val="en-GB"/>
        </w:rPr>
        <w:t>n examination by the Court of the diary, which was replete with entries, indicated that this was not the case.  Only one other entry showed the very top section of the page being used, and that pertained to a visit to the scene of an accident.  Various details thereof were scattered all over the page with clear additions being made above the boldly printed date in a manner that is consistent only with an addition being made when the rest of the page was full.  Overall the relevant page looked more like a word map of figures, measurements, car registration and telephone numbers, names and note-like observations.  In this, the content of the page and its configuration thereon is unique.  It bears little resemblance to the way in which the page dedicated to 13 December had been filled in.</w:t>
      </w:r>
    </w:p>
    <w:p w:rsidR="008C3FD8" w:rsidRDefault="008C3FD8" w:rsidP="009836ED">
      <w:pPr>
        <w:spacing w:after="0" w:line="360" w:lineRule="auto"/>
        <w:jc w:val="both"/>
        <w:rPr>
          <w:rFonts w:ascii="Arial" w:hAnsi="Arial" w:cs="Arial"/>
          <w:bCs/>
          <w:iCs/>
          <w:sz w:val="24"/>
          <w:szCs w:val="24"/>
          <w:lang w:val="en-GB"/>
        </w:rPr>
      </w:pPr>
    </w:p>
    <w:p w:rsidR="00A371A5" w:rsidRPr="009836ED" w:rsidRDefault="008C3FD8"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[15]</w:t>
      </w:r>
      <w:r>
        <w:rPr>
          <w:rFonts w:ascii="Arial" w:hAnsi="Arial" w:cs="Arial"/>
          <w:bCs/>
          <w:iCs/>
          <w:sz w:val="24"/>
          <w:szCs w:val="24"/>
          <w:lang w:val="en-GB"/>
        </w:rPr>
        <w:tab/>
      </w:r>
      <w:r w:rsidR="00A371A5" w:rsidRPr="009836ED">
        <w:rPr>
          <w:rFonts w:ascii="Arial" w:hAnsi="Arial" w:cs="Arial"/>
          <w:bCs/>
          <w:iCs/>
          <w:sz w:val="24"/>
          <w:szCs w:val="24"/>
          <w:lang w:val="en-GB"/>
        </w:rPr>
        <w:t xml:space="preserve">When one looks at the entries made on that page, the copy becoming EXHIBIT J, it is evident that when the first four lines of the entry were made, the phrase, “At speech”, that appears above the names of accused 3 alone on the line opposite the printed word, </w:t>
      </w:r>
      <w:r>
        <w:rPr>
          <w:rFonts w:ascii="Arial" w:hAnsi="Arial" w:cs="Arial"/>
          <w:bCs/>
          <w:iCs/>
          <w:sz w:val="24"/>
          <w:szCs w:val="24"/>
          <w:lang w:val="en-GB"/>
        </w:rPr>
        <w:t>“Times”, was already exta</w:t>
      </w:r>
      <w:r w:rsidR="00A371A5" w:rsidRPr="009836ED">
        <w:rPr>
          <w:rFonts w:ascii="Arial" w:hAnsi="Arial" w:cs="Arial"/>
          <w:bCs/>
          <w:iCs/>
          <w:sz w:val="24"/>
          <w:szCs w:val="24"/>
          <w:lang w:val="en-GB"/>
        </w:rPr>
        <w:t>nt</w:t>
      </w:r>
      <w:r>
        <w:rPr>
          <w:rFonts w:ascii="Arial" w:hAnsi="Arial" w:cs="Arial"/>
          <w:bCs/>
          <w:iCs/>
          <w:sz w:val="24"/>
          <w:szCs w:val="24"/>
          <w:lang w:val="en-GB"/>
        </w:rPr>
        <w:t xml:space="preserve"> when the words appearing above it were written.</w:t>
      </w:r>
      <w:r w:rsidR="00A371A5" w:rsidRPr="009836ED">
        <w:rPr>
          <w:rFonts w:ascii="Arial" w:hAnsi="Arial" w:cs="Arial"/>
          <w:bCs/>
          <w:iCs/>
          <w:sz w:val="24"/>
          <w:szCs w:val="24"/>
          <w:lang w:val="en-GB"/>
        </w:rPr>
        <w:t xml:space="preserve">  This is because nothing appears to the lef</w:t>
      </w:r>
      <w:r>
        <w:rPr>
          <w:rFonts w:ascii="Arial" w:hAnsi="Arial" w:cs="Arial"/>
          <w:bCs/>
          <w:iCs/>
          <w:sz w:val="24"/>
          <w:szCs w:val="24"/>
          <w:lang w:val="en-GB"/>
        </w:rPr>
        <w:t>t or to the right of the term, although there is room on both sides of it on the line on which it is written.</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A371A5"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 xml:space="preserve">This indicates to the Court that at the time that “At speech” was written, the space within which it was written was blank.  The avoidance of a collision with this term by the way in which the preceding words have been recorded, is clear from the cramped nature thereof </w:t>
      </w:r>
      <w:r w:rsidRPr="009836ED">
        <w:rPr>
          <w:rFonts w:ascii="Arial" w:hAnsi="Arial" w:cs="Arial"/>
          <w:bCs/>
          <w:iCs/>
          <w:sz w:val="24"/>
          <w:szCs w:val="24"/>
          <w:lang w:val="en-GB"/>
        </w:rPr>
        <w:lastRenderedPageBreak/>
        <w:t xml:space="preserve">and the angle at which the last two lines of this earlier section have been written.  The making of entries at this angle did not commence at the top of the page.  If the third and the fourth lines of this section were written when the page below remained blank, the natural inclination of the writer reflected lower down would have been to maintain the entry level with the printed lines that were available below.  Indeed, the angle appears to have resulted from the need by </w:t>
      </w:r>
      <w:proofErr w:type="spellStart"/>
      <w:r w:rsidRPr="009836ED">
        <w:rPr>
          <w:rFonts w:ascii="Arial" w:hAnsi="Arial" w:cs="Arial"/>
          <w:bCs/>
          <w:iCs/>
          <w:sz w:val="24"/>
          <w:szCs w:val="24"/>
          <w:lang w:val="en-GB"/>
        </w:rPr>
        <w:t>Diko</w:t>
      </w:r>
      <w:proofErr w:type="spellEnd"/>
      <w:r w:rsidRPr="009836ED">
        <w:rPr>
          <w:rFonts w:ascii="Arial" w:hAnsi="Arial" w:cs="Arial"/>
          <w:bCs/>
          <w:iCs/>
          <w:sz w:val="24"/>
          <w:szCs w:val="24"/>
          <w:lang w:val="en-GB"/>
        </w:rPr>
        <w:t xml:space="preserve"> to contain the information that he needed to within the space above the term “At speech”.  </w:t>
      </w:r>
      <w:proofErr w:type="spellStart"/>
      <w:r w:rsidRPr="009836ED">
        <w:rPr>
          <w:rFonts w:ascii="Arial" w:hAnsi="Arial" w:cs="Arial"/>
          <w:bCs/>
          <w:iCs/>
          <w:sz w:val="24"/>
          <w:szCs w:val="24"/>
          <w:lang w:val="en-GB"/>
        </w:rPr>
        <w:t>Diko</w:t>
      </w:r>
      <w:proofErr w:type="spellEnd"/>
      <w:r w:rsidRPr="009836ED">
        <w:rPr>
          <w:rFonts w:ascii="Arial" w:hAnsi="Arial" w:cs="Arial"/>
          <w:bCs/>
          <w:iCs/>
          <w:sz w:val="24"/>
          <w:szCs w:val="24"/>
          <w:lang w:val="en-GB"/>
        </w:rPr>
        <w:t xml:space="preserve"> claimed that all the lines of the entry he made were written consecutively and from the top.  The Court has great difficulty in accepting that this is demonstrated by the manner in which the words have been recorded on the page.  It is not without significance that the words in the first four cramped lines refer to the constitutional rights.  The possibility of their addition after the rest of the entry was made suggests that they were not offered to </w:t>
      </w:r>
      <w:proofErr w:type="gramStart"/>
      <w:r w:rsidRPr="009836ED">
        <w:rPr>
          <w:rFonts w:ascii="Arial" w:hAnsi="Arial" w:cs="Arial"/>
          <w:bCs/>
          <w:iCs/>
          <w:sz w:val="24"/>
          <w:szCs w:val="24"/>
          <w:lang w:val="en-GB"/>
        </w:rPr>
        <w:t>accused</w:t>
      </w:r>
      <w:proofErr w:type="gramEnd"/>
      <w:r w:rsidRPr="009836ED">
        <w:rPr>
          <w:rFonts w:ascii="Arial" w:hAnsi="Arial" w:cs="Arial"/>
          <w:bCs/>
          <w:iCs/>
          <w:sz w:val="24"/>
          <w:szCs w:val="24"/>
          <w:lang w:val="en-GB"/>
        </w:rPr>
        <w:t xml:space="preserve"> 3 at the start of the interview when the note taking commenced.  Once this possibility is recognised it leads very naturally to a suspicion that the constitutional rights were not explained to </w:t>
      </w:r>
      <w:proofErr w:type="gramStart"/>
      <w:r w:rsidRPr="009836ED">
        <w:rPr>
          <w:rFonts w:ascii="Arial" w:hAnsi="Arial" w:cs="Arial"/>
          <w:bCs/>
          <w:iCs/>
          <w:sz w:val="24"/>
          <w:szCs w:val="24"/>
          <w:lang w:val="en-GB"/>
        </w:rPr>
        <w:t>accused</w:t>
      </w:r>
      <w:proofErr w:type="gramEnd"/>
      <w:r w:rsidRPr="009836ED">
        <w:rPr>
          <w:rFonts w:ascii="Arial" w:hAnsi="Arial" w:cs="Arial"/>
          <w:bCs/>
          <w:iCs/>
          <w:sz w:val="24"/>
          <w:szCs w:val="24"/>
          <w:lang w:val="en-GB"/>
        </w:rPr>
        <w:t xml:space="preserve"> 3 before or during this interview.  </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8C3FD8"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[16]</w:t>
      </w:r>
      <w:r>
        <w:rPr>
          <w:rFonts w:ascii="Arial" w:hAnsi="Arial" w:cs="Arial"/>
          <w:bCs/>
          <w:iCs/>
          <w:sz w:val="24"/>
          <w:szCs w:val="24"/>
          <w:lang w:val="en-GB"/>
        </w:rPr>
        <w:tab/>
      </w:r>
      <w:r w:rsidR="00A371A5" w:rsidRPr="009836ED">
        <w:rPr>
          <w:rFonts w:ascii="Arial" w:hAnsi="Arial" w:cs="Arial"/>
          <w:bCs/>
          <w:iCs/>
          <w:sz w:val="24"/>
          <w:szCs w:val="24"/>
          <w:lang w:val="en-GB"/>
        </w:rPr>
        <w:t xml:space="preserve">In short, if the evidence of </w:t>
      </w:r>
      <w:proofErr w:type="spellStart"/>
      <w:r w:rsidR="00A371A5" w:rsidRPr="009836ED">
        <w:rPr>
          <w:rFonts w:ascii="Arial" w:hAnsi="Arial" w:cs="Arial"/>
          <w:bCs/>
          <w:iCs/>
          <w:sz w:val="24"/>
          <w:szCs w:val="24"/>
          <w:lang w:val="en-GB"/>
        </w:rPr>
        <w:t>Diko</w:t>
      </w:r>
      <w:proofErr w:type="spellEnd"/>
      <w:r w:rsidR="00A371A5" w:rsidRPr="009836ED">
        <w:rPr>
          <w:rFonts w:ascii="Arial" w:hAnsi="Arial" w:cs="Arial"/>
          <w:bCs/>
          <w:iCs/>
          <w:sz w:val="24"/>
          <w:szCs w:val="24"/>
          <w:lang w:val="en-GB"/>
        </w:rPr>
        <w:t xml:space="preserve"> was correct in the way in which the proceedings had been conducted, the record on the page would all have flowed line-below-line without any impression of additions being made.   That no constitutional rights were explained to him is what was claimed by accused 3 to be a feature of the interview.  In my view EXHIBIT J does nothing to corroborate the evidence given by </w:t>
      </w:r>
      <w:proofErr w:type="spellStart"/>
      <w:r w:rsidR="00A371A5" w:rsidRPr="009836ED">
        <w:rPr>
          <w:rFonts w:ascii="Arial" w:hAnsi="Arial" w:cs="Arial"/>
          <w:bCs/>
          <w:iCs/>
          <w:sz w:val="24"/>
          <w:szCs w:val="24"/>
          <w:lang w:val="en-GB"/>
        </w:rPr>
        <w:t>Diko</w:t>
      </w:r>
      <w:proofErr w:type="spellEnd"/>
      <w:r w:rsidR="00A371A5" w:rsidRPr="009836ED">
        <w:rPr>
          <w:rFonts w:ascii="Arial" w:hAnsi="Arial" w:cs="Arial"/>
          <w:bCs/>
          <w:iCs/>
          <w:sz w:val="24"/>
          <w:szCs w:val="24"/>
          <w:lang w:val="en-GB"/>
        </w:rPr>
        <w:t xml:space="preserve">.  In contrast EXHIBIT J creates the distinct impression that </w:t>
      </w:r>
      <w:proofErr w:type="spellStart"/>
      <w:r w:rsidR="00A371A5" w:rsidRPr="009836ED">
        <w:rPr>
          <w:rFonts w:ascii="Arial" w:hAnsi="Arial" w:cs="Arial"/>
          <w:bCs/>
          <w:iCs/>
          <w:sz w:val="24"/>
          <w:szCs w:val="24"/>
          <w:lang w:val="en-GB"/>
        </w:rPr>
        <w:t>Diko’s</w:t>
      </w:r>
      <w:proofErr w:type="spellEnd"/>
      <w:r w:rsidR="00A371A5" w:rsidRPr="009836ED">
        <w:rPr>
          <w:rFonts w:ascii="Arial" w:hAnsi="Arial" w:cs="Arial"/>
          <w:bCs/>
          <w:iCs/>
          <w:sz w:val="24"/>
          <w:szCs w:val="24"/>
          <w:lang w:val="en-GB"/>
        </w:rPr>
        <w:t xml:space="preserve"> evidence may at best be unreliable on the point, and that there is a reasonable possibility that accused 3’s complaint is not without merit.  It is also not without significance that despite there being plenty of room at the foot of the page, there is no record of accused 3 being reminded of the consequences of making a statement to a commissioned officer having been indicated to him at the crucial moment.  </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8C3FD8"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[17]</w:t>
      </w:r>
      <w:r>
        <w:rPr>
          <w:rFonts w:ascii="Arial" w:hAnsi="Arial" w:cs="Arial"/>
          <w:bCs/>
          <w:iCs/>
          <w:sz w:val="24"/>
          <w:szCs w:val="24"/>
          <w:lang w:val="en-GB"/>
        </w:rPr>
        <w:tab/>
      </w:r>
      <w:r w:rsidR="00A371A5" w:rsidRPr="009836ED">
        <w:rPr>
          <w:rFonts w:ascii="Arial" w:hAnsi="Arial" w:cs="Arial"/>
          <w:bCs/>
          <w:iCs/>
          <w:sz w:val="24"/>
          <w:szCs w:val="24"/>
          <w:lang w:val="en-GB"/>
        </w:rPr>
        <w:t xml:space="preserve">Captain </w:t>
      </w:r>
      <w:proofErr w:type="spellStart"/>
      <w:r w:rsidR="00A371A5" w:rsidRPr="009836ED">
        <w:rPr>
          <w:rFonts w:ascii="Arial" w:hAnsi="Arial" w:cs="Arial"/>
          <w:bCs/>
          <w:iCs/>
          <w:sz w:val="24"/>
          <w:szCs w:val="24"/>
          <w:lang w:val="en-GB"/>
        </w:rPr>
        <w:t>Mdepha</w:t>
      </w:r>
      <w:proofErr w:type="spellEnd"/>
      <w:r w:rsidR="00A371A5" w:rsidRPr="009836ED">
        <w:rPr>
          <w:rFonts w:ascii="Arial" w:hAnsi="Arial" w:cs="Arial"/>
          <w:bCs/>
          <w:iCs/>
          <w:sz w:val="24"/>
          <w:szCs w:val="24"/>
          <w:lang w:val="en-GB"/>
        </w:rPr>
        <w:t xml:space="preserve"> gave evidence in support of the content of the </w:t>
      </w:r>
      <w:proofErr w:type="spellStart"/>
      <w:r w:rsidR="00A371A5" w:rsidRPr="009836ED">
        <w:rPr>
          <w:rFonts w:ascii="Arial" w:hAnsi="Arial" w:cs="Arial"/>
          <w:bCs/>
          <w:iCs/>
          <w:sz w:val="24"/>
          <w:szCs w:val="24"/>
          <w:lang w:val="en-GB"/>
        </w:rPr>
        <w:t>proforma</w:t>
      </w:r>
      <w:proofErr w:type="spellEnd"/>
      <w:r w:rsidR="00A371A5" w:rsidRPr="009836ED">
        <w:rPr>
          <w:rFonts w:ascii="Arial" w:hAnsi="Arial" w:cs="Arial"/>
          <w:bCs/>
          <w:iCs/>
          <w:sz w:val="24"/>
          <w:szCs w:val="24"/>
          <w:lang w:val="en-GB"/>
        </w:rPr>
        <w:t xml:space="preserve"> that he had completed in respect of the statement dated 15 September 2019.  He claimed that the </w:t>
      </w:r>
      <w:proofErr w:type="spellStart"/>
      <w:r w:rsidR="00A371A5" w:rsidRPr="009836ED">
        <w:rPr>
          <w:rFonts w:ascii="Arial" w:hAnsi="Arial" w:cs="Arial"/>
          <w:bCs/>
          <w:iCs/>
          <w:sz w:val="24"/>
          <w:szCs w:val="24"/>
          <w:lang w:val="en-GB"/>
        </w:rPr>
        <w:t>proforma</w:t>
      </w:r>
      <w:proofErr w:type="spellEnd"/>
      <w:r w:rsidR="00A371A5" w:rsidRPr="009836ED">
        <w:rPr>
          <w:rFonts w:ascii="Arial" w:hAnsi="Arial" w:cs="Arial"/>
          <w:bCs/>
          <w:iCs/>
          <w:sz w:val="24"/>
          <w:szCs w:val="24"/>
          <w:lang w:val="en-GB"/>
        </w:rPr>
        <w:t xml:space="preserve"> was completed by inserting the responses given by accused</w:t>
      </w:r>
      <w:r w:rsidR="00E86853" w:rsidRPr="009836ED">
        <w:rPr>
          <w:rFonts w:ascii="Arial" w:hAnsi="Arial" w:cs="Arial"/>
          <w:bCs/>
          <w:iCs/>
          <w:sz w:val="24"/>
          <w:szCs w:val="24"/>
          <w:lang w:val="en-GB"/>
        </w:rPr>
        <w:t xml:space="preserve"> </w:t>
      </w:r>
      <w:r w:rsidR="00A371A5" w:rsidRPr="009836ED">
        <w:rPr>
          <w:rFonts w:ascii="Arial" w:hAnsi="Arial" w:cs="Arial"/>
          <w:bCs/>
          <w:iCs/>
          <w:sz w:val="24"/>
          <w:szCs w:val="24"/>
          <w:lang w:val="en-GB"/>
        </w:rPr>
        <w:t xml:space="preserve">3 to all the </w:t>
      </w:r>
      <w:r w:rsidR="00A371A5" w:rsidRPr="009836ED">
        <w:rPr>
          <w:rFonts w:ascii="Arial" w:hAnsi="Arial" w:cs="Arial"/>
          <w:bCs/>
          <w:iCs/>
          <w:sz w:val="24"/>
          <w:szCs w:val="24"/>
          <w:lang w:val="en-GB"/>
        </w:rPr>
        <w:lastRenderedPageBreak/>
        <w:t xml:space="preserve">questions posed in the </w:t>
      </w:r>
      <w:proofErr w:type="spellStart"/>
      <w:r w:rsidR="00A371A5" w:rsidRPr="009836ED">
        <w:rPr>
          <w:rFonts w:ascii="Arial" w:hAnsi="Arial" w:cs="Arial"/>
          <w:bCs/>
          <w:iCs/>
          <w:sz w:val="24"/>
          <w:szCs w:val="24"/>
          <w:lang w:val="en-GB"/>
        </w:rPr>
        <w:t>proforma</w:t>
      </w:r>
      <w:proofErr w:type="spellEnd"/>
      <w:r w:rsidR="00A371A5" w:rsidRPr="009836ED">
        <w:rPr>
          <w:rFonts w:ascii="Arial" w:hAnsi="Arial" w:cs="Arial"/>
          <w:bCs/>
          <w:iCs/>
          <w:sz w:val="24"/>
          <w:szCs w:val="24"/>
          <w:lang w:val="en-GB"/>
        </w:rPr>
        <w:t xml:space="preserve">.  Read as a whole the completed </w:t>
      </w:r>
      <w:proofErr w:type="spellStart"/>
      <w:r w:rsidR="00A371A5" w:rsidRPr="009836ED">
        <w:rPr>
          <w:rFonts w:ascii="Arial" w:hAnsi="Arial" w:cs="Arial"/>
          <w:bCs/>
          <w:iCs/>
          <w:sz w:val="24"/>
          <w:szCs w:val="24"/>
          <w:lang w:val="en-GB"/>
        </w:rPr>
        <w:t>proforma</w:t>
      </w:r>
      <w:proofErr w:type="spellEnd"/>
      <w:r w:rsidR="00A371A5" w:rsidRPr="009836ED">
        <w:rPr>
          <w:rFonts w:ascii="Arial" w:hAnsi="Arial" w:cs="Arial"/>
          <w:bCs/>
          <w:iCs/>
          <w:sz w:val="24"/>
          <w:szCs w:val="24"/>
          <w:lang w:val="en-GB"/>
        </w:rPr>
        <w:t xml:space="preserve"> </w:t>
      </w:r>
      <w:r w:rsidR="00A371A5" w:rsidRPr="009836ED">
        <w:rPr>
          <w:rFonts w:ascii="Arial" w:hAnsi="Arial" w:cs="Arial"/>
          <w:bCs/>
          <w:i/>
          <w:iCs/>
          <w:sz w:val="24"/>
          <w:szCs w:val="24"/>
          <w:lang w:val="en-GB"/>
        </w:rPr>
        <w:t>prima facie</w:t>
      </w:r>
      <w:r w:rsidR="00A371A5" w:rsidRPr="009836ED">
        <w:rPr>
          <w:rFonts w:ascii="Arial" w:hAnsi="Arial" w:cs="Arial"/>
          <w:bCs/>
          <w:iCs/>
          <w:sz w:val="24"/>
          <w:szCs w:val="24"/>
          <w:lang w:val="en-GB"/>
        </w:rPr>
        <w:t xml:space="preserve"> corroborates the evidence of </w:t>
      </w:r>
      <w:proofErr w:type="spellStart"/>
      <w:r w:rsidR="00A371A5" w:rsidRPr="009836ED">
        <w:rPr>
          <w:rFonts w:ascii="Arial" w:hAnsi="Arial" w:cs="Arial"/>
          <w:bCs/>
          <w:iCs/>
          <w:sz w:val="24"/>
          <w:szCs w:val="24"/>
          <w:lang w:val="en-GB"/>
        </w:rPr>
        <w:t>Mdepha</w:t>
      </w:r>
      <w:proofErr w:type="spellEnd"/>
      <w:r w:rsidR="00A371A5" w:rsidRPr="009836ED">
        <w:rPr>
          <w:rFonts w:ascii="Arial" w:hAnsi="Arial" w:cs="Arial"/>
          <w:bCs/>
          <w:iCs/>
          <w:sz w:val="24"/>
          <w:szCs w:val="24"/>
          <w:lang w:val="en-GB"/>
        </w:rPr>
        <w:t xml:space="preserve"> to the effect that he informed accused 3 of all his constitutional rights and of the consequences of making a self</w:t>
      </w:r>
      <w:r w:rsidR="00A371A5" w:rsidRPr="009836ED">
        <w:rPr>
          <w:rFonts w:ascii="Arial" w:hAnsi="Arial" w:cs="Arial"/>
          <w:bCs/>
          <w:iCs/>
          <w:sz w:val="24"/>
          <w:szCs w:val="24"/>
          <w:lang w:val="en-GB"/>
        </w:rPr>
        <w:noBreakHyphen/>
        <w:t xml:space="preserve">incriminating statement to a commissioned officer.  It also </w:t>
      </w:r>
      <w:r w:rsidR="00A371A5" w:rsidRPr="009836ED">
        <w:rPr>
          <w:rFonts w:ascii="Arial" w:hAnsi="Arial" w:cs="Arial"/>
          <w:bCs/>
          <w:i/>
          <w:iCs/>
          <w:sz w:val="24"/>
          <w:szCs w:val="24"/>
          <w:lang w:val="en-GB"/>
        </w:rPr>
        <w:t>prima facie</w:t>
      </w:r>
      <w:r w:rsidR="00A371A5" w:rsidRPr="009836ED">
        <w:rPr>
          <w:rFonts w:ascii="Arial" w:hAnsi="Arial" w:cs="Arial"/>
          <w:bCs/>
          <w:iCs/>
          <w:sz w:val="24"/>
          <w:szCs w:val="24"/>
          <w:lang w:val="en-GB"/>
        </w:rPr>
        <w:t xml:space="preserve"> corroborates the evidence of </w:t>
      </w:r>
      <w:proofErr w:type="spellStart"/>
      <w:r w:rsidR="00A371A5" w:rsidRPr="009836ED">
        <w:rPr>
          <w:rFonts w:ascii="Arial" w:hAnsi="Arial" w:cs="Arial"/>
          <w:bCs/>
          <w:iCs/>
          <w:sz w:val="24"/>
          <w:szCs w:val="24"/>
          <w:lang w:val="en-GB"/>
        </w:rPr>
        <w:t>Mdepha</w:t>
      </w:r>
      <w:proofErr w:type="spellEnd"/>
      <w:r w:rsidR="00A371A5" w:rsidRPr="009836ED">
        <w:rPr>
          <w:rFonts w:ascii="Arial" w:hAnsi="Arial" w:cs="Arial"/>
          <w:bCs/>
          <w:iCs/>
          <w:sz w:val="24"/>
          <w:szCs w:val="24"/>
          <w:lang w:val="en-GB"/>
        </w:rPr>
        <w:t xml:space="preserve"> to the effect that accused 3 freely and voluntarily elected to make a statement on 15 September 2019, cognisant of the fact that it would be recorded by </w:t>
      </w:r>
      <w:proofErr w:type="spellStart"/>
      <w:r w:rsidR="00A371A5" w:rsidRPr="009836ED">
        <w:rPr>
          <w:rFonts w:ascii="Arial" w:hAnsi="Arial" w:cs="Arial"/>
          <w:bCs/>
          <w:iCs/>
          <w:sz w:val="24"/>
          <w:szCs w:val="24"/>
          <w:lang w:val="en-GB"/>
        </w:rPr>
        <w:t>Mdepha</w:t>
      </w:r>
      <w:proofErr w:type="spellEnd"/>
      <w:r w:rsidR="00A371A5" w:rsidRPr="009836ED">
        <w:rPr>
          <w:rFonts w:ascii="Arial" w:hAnsi="Arial" w:cs="Arial"/>
          <w:bCs/>
          <w:iCs/>
          <w:sz w:val="24"/>
          <w:szCs w:val="24"/>
          <w:lang w:val="en-GB"/>
        </w:rPr>
        <w:t xml:space="preserve"> and would be used in evidence against him.  </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8C3FD8"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[18]</w:t>
      </w:r>
      <w:r>
        <w:rPr>
          <w:rFonts w:ascii="Arial" w:hAnsi="Arial" w:cs="Arial"/>
          <w:bCs/>
          <w:iCs/>
          <w:sz w:val="24"/>
          <w:szCs w:val="24"/>
          <w:lang w:val="en-GB"/>
        </w:rPr>
        <w:tab/>
      </w:r>
      <w:r w:rsidR="00A371A5" w:rsidRPr="009836ED">
        <w:rPr>
          <w:rFonts w:ascii="Arial" w:hAnsi="Arial" w:cs="Arial"/>
          <w:bCs/>
          <w:iCs/>
          <w:sz w:val="24"/>
          <w:szCs w:val="24"/>
          <w:lang w:val="en-GB"/>
        </w:rPr>
        <w:t xml:space="preserve">In his evidence </w:t>
      </w:r>
      <w:proofErr w:type="spellStart"/>
      <w:r w:rsidR="00A371A5" w:rsidRPr="009836ED">
        <w:rPr>
          <w:rFonts w:ascii="Arial" w:hAnsi="Arial" w:cs="Arial"/>
          <w:bCs/>
          <w:iCs/>
          <w:sz w:val="24"/>
          <w:szCs w:val="24"/>
          <w:lang w:val="en-GB"/>
        </w:rPr>
        <w:t>Mdepha</w:t>
      </w:r>
      <w:proofErr w:type="spellEnd"/>
      <w:r w:rsidR="00A371A5" w:rsidRPr="009836ED">
        <w:rPr>
          <w:rFonts w:ascii="Arial" w:hAnsi="Arial" w:cs="Arial"/>
          <w:bCs/>
          <w:iCs/>
          <w:sz w:val="24"/>
          <w:szCs w:val="24"/>
          <w:lang w:val="en-GB"/>
        </w:rPr>
        <w:t xml:space="preserve"> referred to the fact that prior to 2018 there existed within the SAPS a form known as the 3</w:t>
      </w:r>
      <w:r w:rsidR="00E073E6" w:rsidRPr="009836ED">
        <w:rPr>
          <w:rFonts w:ascii="Arial" w:hAnsi="Arial" w:cs="Arial"/>
          <w:bCs/>
          <w:iCs/>
          <w:sz w:val="24"/>
          <w:szCs w:val="24"/>
          <w:lang w:val="en-GB"/>
        </w:rPr>
        <w:t xml:space="preserve"> </w:t>
      </w:r>
      <w:r w:rsidR="00A371A5" w:rsidRPr="009836ED">
        <w:rPr>
          <w:rFonts w:ascii="Arial" w:hAnsi="Arial" w:cs="Arial"/>
          <w:bCs/>
          <w:iCs/>
          <w:sz w:val="24"/>
          <w:szCs w:val="24"/>
          <w:lang w:val="en-GB"/>
        </w:rPr>
        <w:t>M</w:t>
      </w:r>
      <w:r w:rsidR="00E073E6" w:rsidRPr="009836ED">
        <w:rPr>
          <w:rFonts w:ascii="Arial" w:hAnsi="Arial" w:cs="Arial"/>
          <w:bCs/>
          <w:iCs/>
          <w:sz w:val="24"/>
          <w:szCs w:val="24"/>
          <w:lang w:val="en-GB"/>
        </w:rPr>
        <w:t xml:space="preserve"> </w:t>
      </w:r>
      <w:r w:rsidR="00A371A5" w:rsidRPr="009836ED">
        <w:rPr>
          <w:rFonts w:ascii="Arial" w:hAnsi="Arial" w:cs="Arial"/>
          <w:bCs/>
          <w:iCs/>
          <w:sz w:val="24"/>
          <w:szCs w:val="24"/>
          <w:lang w:val="en-GB"/>
        </w:rPr>
        <w:t xml:space="preserve">Form.  This had been designed for use by police officers conducting interviews with suspects.  </w:t>
      </w:r>
      <w:r w:rsidR="00A371A5" w:rsidRPr="009836ED">
        <w:rPr>
          <w:rFonts w:ascii="Arial" w:hAnsi="Arial" w:cs="Arial"/>
          <w:bCs/>
          <w:i/>
          <w:iCs/>
          <w:sz w:val="24"/>
          <w:szCs w:val="24"/>
          <w:lang w:val="en-GB"/>
        </w:rPr>
        <w:t xml:space="preserve">Inter alia </w:t>
      </w:r>
      <w:r w:rsidR="00A371A5" w:rsidRPr="009836ED">
        <w:rPr>
          <w:rFonts w:ascii="Arial" w:hAnsi="Arial" w:cs="Arial"/>
          <w:bCs/>
          <w:iCs/>
          <w:sz w:val="24"/>
          <w:szCs w:val="24"/>
          <w:lang w:val="en-GB"/>
        </w:rPr>
        <w:t xml:space="preserve">the content thereof made reference to the constitutional rights of any suspect.  According to </w:t>
      </w:r>
      <w:proofErr w:type="spellStart"/>
      <w:r w:rsidR="00A371A5" w:rsidRPr="009836ED">
        <w:rPr>
          <w:rFonts w:ascii="Arial" w:hAnsi="Arial" w:cs="Arial"/>
          <w:bCs/>
          <w:iCs/>
          <w:sz w:val="24"/>
          <w:szCs w:val="24"/>
          <w:lang w:val="en-GB"/>
        </w:rPr>
        <w:t>Mdepha</w:t>
      </w:r>
      <w:proofErr w:type="spellEnd"/>
      <w:r w:rsidR="00A371A5" w:rsidRPr="009836ED">
        <w:rPr>
          <w:rFonts w:ascii="Arial" w:hAnsi="Arial" w:cs="Arial"/>
          <w:bCs/>
          <w:iCs/>
          <w:sz w:val="24"/>
          <w:szCs w:val="24"/>
          <w:lang w:val="en-GB"/>
        </w:rPr>
        <w:t xml:space="preserve"> the 3 M Form was then replaced by a form that is headed with the words “Warning Statement by a Suspect”.  Under cross-examination </w:t>
      </w:r>
      <w:proofErr w:type="spellStart"/>
      <w:r w:rsidR="00A371A5" w:rsidRPr="009836ED">
        <w:rPr>
          <w:rFonts w:ascii="Arial" w:hAnsi="Arial" w:cs="Arial"/>
          <w:bCs/>
          <w:iCs/>
          <w:sz w:val="24"/>
          <w:szCs w:val="24"/>
          <w:lang w:val="en-GB"/>
        </w:rPr>
        <w:t>Mdepha</w:t>
      </w:r>
      <w:proofErr w:type="spellEnd"/>
      <w:r w:rsidR="00A371A5" w:rsidRPr="009836ED">
        <w:rPr>
          <w:rFonts w:ascii="Arial" w:hAnsi="Arial" w:cs="Arial"/>
          <w:bCs/>
          <w:iCs/>
          <w:sz w:val="24"/>
          <w:szCs w:val="24"/>
          <w:lang w:val="en-GB"/>
        </w:rPr>
        <w:t xml:space="preserve"> confirmed that the purpose was that this form replaced the 3 M Form.  If one has regard to the nature of the typed content of the new form, this purpose is demonstrated clearly.  An example of such a warning statement was handed in as EXHIBIT K.  The heading itself is important as it refers to the process of “Warning” and refers to a “Suspect”. The first line of the form makes specific reference to an interview, leaving room for the insertion of appropriate details.  The term “Suspect” is retained where the printed words record that the suspect has been informed of the provisions of Section 35 of the Constitution and records that a copy of those provisions is attached to the warning statement.  In the body thereof appear the following words: </w:t>
      </w:r>
    </w:p>
    <w:p w:rsidR="00A371A5" w:rsidRPr="009836ED" w:rsidRDefault="00E86853"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ab/>
      </w:r>
      <w:r w:rsidR="00A371A5" w:rsidRPr="009836ED">
        <w:rPr>
          <w:rFonts w:ascii="Arial" w:hAnsi="Arial" w:cs="Arial"/>
          <w:bCs/>
          <w:iCs/>
          <w:sz w:val="24"/>
          <w:szCs w:val="24"/>
          <w:lang w:val="en-GB"/>
        </w:rPr>
        <w:t xml:space="preserve">“The suspect is now informed of an allegation (charged) of ( ) that is being </w:t>
      </w:r>
      <w:r w:rsidRPr="009836ED">
        <w:rPr>
          <w:rFonts w:ascii="Arial" w:hAnsi="Arial" w:cs="Arial"/>
          <w:bCs/>
          <w:iCs/>
          <w:sz w:val="24"/>
          <w:szCs w:val="24"/>
          <w:lang w:val="en-GB"/>
        </w:rPr>
        <w:tab/>
      </w:r>
      <w:r w:rsidR="00A371A5" w:rsidRPr="009836ED">
        <w:rPr>
          <w:rFonts w:ascii="Arial" w:hAnsi="Arial" w:cs="Arial"/>
          <w:bCs/>
          <w:iCs/>
          <w:sz w:val="24"/>
          <w:szCs w:val="24"/>
          <w:lang w:val="en-GB"/>
        </w:rPr>
        <w:t>investigated:</w:t>
      </w:r>
    </w:p>
    <w:p w:rsidR="00A371A5" w:rsidRPr="009836ED" w:rsidRDefault="00E04643"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ab/>
        <w:t>‘I was informed</w:t>
      </w:r>
      <w:r w:rsidR="00A371A5" w:rsidRPr="009836ED">
        <w:rPr>
          <w:rFonts w:ascii="Arial" w:hAnsi="Arial" w:cs="Arial"/>
          <w:bCs/>
          <w:iCs/>
          <w:sz w:val="24"/>
          <w:szCs w:val="24"/>
          <w:lang w:val="en-GB"/>
        </w:rPr>
        <w:t xml:space="preserve"> that I am not obliged to make a statement, but should I make </w:t>
      </w:r>
      <w:r w:rsidR="00E86853" w:rsidRPr="009836ED">
        <w:rPr>
          <w:rFonts w:ascii="Arial" w:hAnsi="Arial" w:cs="Arial"/>
          <w:bCs/>
          <w:iCs/>
          <w:sz w:val="24"/>
          <w:szCs w:val="24"/>
          <w:lang w:val="en-GB"/>
        </w:rPr>
        <w:tab/>
      </w:r>
      <w:r w:rsidR="00A371A5" w:rsidRPr="009836ED">
        <w:rPr>
          <w:rFonts w:ascii="Arial" w:hAnsi="Arial" w:cs="Arial"/>
          <w:bCs/>
          <w:iCs/>
          <w:sz w:val="24"/>
          <w:szCs w:val="24"/>
          <w:lang w:val="en-GB"/>
        </w:rPr>
        <w:t xml:space="preserve">a statement it will be taken down in writing and may be used as evidence against </w:t>
      </w:r>
      <w:r w:rsidR="009B7BB4">
        <w:rPr>
          <w:rFonts w:ascii="Arial" w:hAnsi="Arial" w:cs="Arial"/>
          <w:bCs/>
          <w:iCs/>
          <w:sz w:val="24"/>
          <w:szCs w:val="24"/>
          <w:lang w:val="en-GB"/>
        </w:rPr>
        <w:tab/>
        <w:t xml:space="preserve">me </w:t>
      </w:r>
      <w:r w:rsidR="00A371A5" w:rsidRPr="009836ED">
        <w:rPr>
          <w:rFonts w:ascii="Arial" w:hAnsi="Arial" w:cs="Arial"/>
          <w:bCs/>
          <w:iCs/>
          <w:sz w:val="24"/>
          <w:szCs w:val="24"/>
          <w:lang w:val="en-GB"/>
        </w:rPr>
        <w:t>in court.</w:t>
      </w:r>
    </w:p>
    <w:p w:rsidR="00A371A5" w:rsidRPr="009836ED" w:rsidRDefault="00A371A5"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ab/>
        <w:t xml:space="preserve">I was informed that I may first consult an attorney or have an attorney present </w:t>
      </w:r>
      <w:r w:rsidR="00E86853" w:rsidRPr="009836ED">
        <w:rPr>
          <w:rFonts w:ascii="Arial" w:hAnsi="Arial" w:cs="Arial"/>
          <w:bCs/>
          <w:iCs/>
          <w:sz w:val="24"/>
          <w:szCs w:val="24"/>
          <w:lang w:val="en-GB"/>
        </w:rPr>
        <w:tab/>
      </w:r>
      <w:r w:rsidRPr="009836ED">
        <w:rPr>
          <w:rFonts w:ascii="Arial" w:hAnsi="Arial" w:cs="Arial"/>
          <w:bCs/>
          <w:iCs/>
          <w:sz w:val="24"/>
          <w:szCs w:val="24"/>
          <w:lang w:val="en-GB"/>
        </w:rPr>
        <w:t>before I make a statement or answer any questions.’”</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A371A5"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 xml:space="preserve">Immediately thereunder appears a question in block capitals in the following terms:  </w:t>
      </w:r>
    </w:p>
    <w:p w:rsidR="00A371A5" w:rsidRPr="009836ED" w:rsidRDefault="00E86853"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lastRenderedPageBreak/>
        <w:tab/>
      </w:r>
      <w:r w:rsidR="00A371A5" w:rsidRPr="009836ED">
        <w:rPr>
          <w:rFonts w:ascii="Arial" w:hAnsi="Arial" w:cs="Arial"/>
          <w:bCs/>
          <w:iCs/>
          <w:sz w:val="24"/>
          <w:szCs w:val="24"/>
          <w:lang w:val="en-GB"/>
        </w:rPr>
        <w:t>“DO YOU UNDERSTAND THE ALLEGATION AGAINST YOU?”</w:t>
      </w:r>
    </w:p>
    <w:p w:rsidR="00A371A5" w:rsidRPr="009836ED" w:rsidRDefault="00A371A5"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Thereafter is a space for an appropriate answer from the suspect and a place for his or her signature.  The following question then occurs in the following terms:</w:t>
      </w:r>
    </w:p>
    <w:p w:rsidR="00A371A5" w:rsidRPr="009836ED" w:rsidRDefault="00E86853"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ab/>
      </w:r>
      <w:r w:rsidR="00A371A5" w:rsidRPr="009836ED">
        <w:rPr>
          <w:rFonts w:ascii="Arial" w:hAnsi="Arial" w:cs="Arial"/>
          <w:bCs/>
          <w:iCs/>
          <w:sz w:val="24"/>
          <w:szCs w:val="24"/>
          <w:lang w:val="en-GB"/>
        </w:rPr>
        <w:t xml:space="preserve">“I am obliged to put certain questions to you and by answering these questions </w:t>
      </w:r>
      <w:r w:rsidRPr="009836ED">
        <w:rPr>
          <w:rFonts w:ascii="Arial" w:hAnsi="Arial" w:cs="Arial"/>
          <w:bCs/>
          <w:iCs/>
          <w:sz w:val="24"/>
          <w:szCs w:val="24"/>
          <w:lang w:val="en-GB"/>
        </w:rPr>
        <w:tab/>
      </w:r>
      <w:r w:rsidR="00A371A5" w:rsidRPr="009836ED">
        <w:rPr>
          <w:rFonts w:ascii="Arial" w:hAnsi="Arial" w:cs="Arial"/>
          <w:bCs/>
          <w:iCs/>
          <w:sz w:val="24"/>
          <w:szCs w:val="24"/>
          <w:lang w:val="en-GB"/>
        </w:rPr>
        <w:t>you may be able to explain points whereby you may prove your innocence.”</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A371A5"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The third question is as follows:</w:t>
      </w:r>
    </w:p>
    <w:p w:rsidR="00A371A5" w:rsidRPr="009836ED" w:rsidRDefault="00E86853"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ab/>
      </w:r>
      <w:r w:rsidR="00A371A5" w:rsidRPr="009836ED">
        <w:rPr>
          <w:rFonts w:ascii="Arial" w:hAnsi="Arial" w:cs="Arial"/>
          <w:bCs/>
          <w:iCs/>
          <w:sz w:val="24"/>
          <w:szCs w:val="24"/>
          <w:lang w:val="en-GB"/>
        </w:rPr>
        <w:t xml:space="preserve">“You must be careful what you say as this is a serious matter.  Do you </w:t>
      </w:r>
      <w:r w:rsidRPr="009836ED">
        <w:rPr>
          <w:rFonts w:ascii="Arial" w:hAnsi="Arial" w:cs="Arial"/>
          <w:bCs/>
          <w:iCs/>
          <w:sz w:val="24"/>
          <w:szCs w:val="24"/>
          <w:lang w:val="en-GB"/>
        </w:rPr>
        <w:tab/>
      </w:r>
      <w:r w:rsidR="00A371A5" w:rsidRPr="009836ED">
        <w:rPr>
          <w:rFonts w:ascii="Arial" w:hAnsi="Arial" w:cs="Arial"/>
          <w:bCs/>
          <w:iCs/>
          <w:sz w:val="24"/>
          <w:szCs w:val="24"/>
          <w:lang w:val="en-GB"/>
        </w:rPr>
        <w:t>understand?”</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A371A5"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 xml:space="preserve">There again is a space allocated for the recording of the answer given and a place for the signature by the suspect.  Underneath that is a separate section which contains the following subheading: </w:t>
      </w:r>
    </w:p>
    <w:p w:rsidR="00A371A5" w:rsidRPr="009836ED" w:rsidRDefault="00E86853"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ab/>
      </w:r>
      <w:r w:rsidR="00A371A5" w:rsidRPr="009836ED">
        <w:rPr>
          <w:rFonts w:ascii="Arial" w:hAnsi="Arial" w:cs="Arial"/>
          <w:bCs/>
          <w:iCs/>
          <w:sz w:val="24"/>
          <w:szCs w:val="24"/>
          <w:lang w:val="en-GB"/>
        </w:rPr>
        <w:t>“I know and understand my legal rights and elect to:”</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A371A5"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Four options are inserted thereunder as follows:</w:t>
      </w:r>
    </w:p>
    <w:p w:rsidR="00A371A5" w:rsidRPr="009836ED" w:rsidRDefault="00E86853"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ab/>
      </w:r>
      <w:r w:rsidR="00A371A5" w:rsidRPr="009836ED">
        <w:rPr>
          <w:rFonts w:ascii="Arial" w:hAnsi="Arial" w:cs="Arial"/>
          <w:bCs/>
          <w:iCs/>
          <w:sz w:val="24"/>
          <w:szCs w:val="24"/>
          <w:lang w:val="en-GB"/>
        </w:rPr>
        <w:t>“1.</w:t>
      </w:r>
      <w:r w:rsidR="00A371A5" w:rsidRPr="009836ED">
        <w:rPr>
          <w:rFonts w:ascii="Arial" w:hAnsi="Arial" w:cs="Arial"/>
          <w:bCs/>
          <w:iCs/>
          <w:sz w:val="24"/>
          <w:szCs w:val="24"/>
          <w:lang w:val="en-GB"/>
        </w:rPr>
        <w:tab/>
        <w:t xml:space="preserve">Consult an attorney; </w:t>
      </w:r>
    </w:p>
    <w:p w:rsidR="00A371A5" w:rsidRPr="009836ED" w:rsidRDefault="00E86853"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ab/>
      </w:r>
      <w:r w:rsidR="00A371A5" w:rsidRPr="009836ED">
        <w:rPr>
          <w:rFonts w:ascii="Arial" w:hAnsi="Arial" w:cs="Arial"/>
          <w:bCs/>
          <w:iCs/>
          <w:sz w:val="24"/>
          <w:szCs w:val="24"/>
          <w:lang w:val="en-GB"/>
        </w:rPr>
        <w:t>2.</w:t>
      </w:r>
      <w:r w:rsidR="00A371A5" w:rsidRPr="009836ED">
        <w:rPr>
          <w:rFonts w:ascii="Arial" w:hAnsi="Arial" w:cs="Arial"/>
          <w:bCs/>
          <w:iCs/>
          <w:sz w:val="24"/>
          <w:szCs w:val="24"/>
          <w:lang w:val="en-GB"/>
        </w:rPr>
        <w:tab/>
        <w:t>Finalise the case as soon possible;</w:t>
      </w:r>
    </w:p>
    <w:p w:rsidR="00A371A5" w:rsidRPr="009836ED" w:rsidRDefault="00E86853"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ab/>
      </w:r>
      <w:r w:rsidR="00A371A5" w:rsidRPr="009836ED">
        <w:rPr>
          <w:rFonts w:ascii="Arial" w:hAnsi="Arial" w:cs="Arial"/>
          <w:bCs/>
          <w:iCs/>
          <w:sz w:val="24"/>
          <w:szCs w:val="24"/>
          <w:lang w:val="en-GB"/>
        </w:rPr>
        <w:t>3.</w:t>
      </w:r>
      <w:r w:rsidR="00A371A5" w:rsidRPr="009836ED">
        <w:rPr>
          <w:rFonts w:ascii="Arial" w:hAnsi="Arial" w:cs="Arial"/>
          <w:bCs/>
          <w:iCs/>
          <w:sz w:val="24"/>
          <w:szCs w:val="24"/>
          <w:lang w:val="en-GB"/>
        </w:rPr>
        <w:tab/>
        <w:t>I desire to make the following statement;</w:t>
      </w:r>
    </w:p>
    <w:p w:rsidR="00A371A5" w:rsidRPr="009836ED" w:rsidRDefault="00E86853"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ab/>
      </w:r>
      <w:r w:rsidR="00A371A5" w:rsidRPr="009836ED">
        <w:rPr>
          <w:rFonts w:ascii="Arial" w:hAnsi="Arial" w:cs="Arial"/>
          <w:bCs/>
          <w:iCs/>
          <w:sz w:val="24"/>
          <w:szCs w:val="24"/>
          <w:lang w:val="en-GB"/>
        </w:rPr>
        <w:t>4.</w:t>
      </w:r>
      <w:r w:rsidR="00A371A5" w:rsidRPr="009836ED">
        <w:rPr>
          <w:rFonts w:ascii="Arial" w:hAnsi="Arial" w:cs="Arial"/>
          <w:bCs/>
          <w:iCs/>
          <w:sz w:val="24"/>
          <w:szCs w:val="24"/>
          <w:lang w:val="en-GB"/>
        </w:rPr>
        <w:tab/>
        <w:t>I do not wish to make a statement.”</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A371A5"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At the foot of the first page again appears a space for the application by the suspect of his or her signature.</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9B7BB4"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[19]</w:t>
      </w:r>
      <w:r>
        <w:rPr>
          <w:rFonts w:ascii="Arial" w:hAnsi="Arial" w:cs="Arial"/>
          <w:bCs/>
          <w:iCs/>
          <w:sz w:val="24"/>
          <w:szCs w:val="24"/>
          <w:lang w:val="en-GB"/>
        </w:rPr>
        <w:tab/>
      </w:r>
      <w:r w:rsidR="00A371A5" w:rsidRPr="009836ED">
        <w:rPr>
          <w:rFonts w:ascii="Arial" w:hAnsi="Arial" w:cs="Arial"/>
          <w:bCs/>
          <w:iCs/>
          <w:sz w:val="24"/>
          <w:szCs w:val="24"/>
          <w:lang w:val="en-GB"/>
        </w:rPr>
        <w:t>Indeed, the second page of the warning statement contains material drawn directly from the provisions of Section 25(1) and Section 25(2) of the Constitution.  At the foot of page 2 is a place for a suspect to affix his or her signature as confirmation that the provisio</w:t>
      </w:r>
      <w:r>
        <w:rPr>
          <w:rFonts w:ascii="Arial" w:hAnsi="Arial" w:cs="Arial"/>
          <w:bCs/>
          <w:iCs/>
          <w:sz w:val="24"/>
          <w:szCs w:val="24"/>
          <w:lang w:val="en-GB"/>
        </w:rPr>
        <w:t xml:space="preserve">ns of Section 25(1) and Section </w:t>
      </w:r>
      <w:r w:rsidR="00A371A5" w:rsidRPr="009836ED">
        <w:rPr>
          <w:rFonts w:ascii="Arial" w:hAnsi="Arial" w:cs="Arial"/>
          <w:bCs/>
          <w:iCs/>
          <w:sz w:val="24"/>
          <w:szCs w:val="24"/>
          <w:lang w:val="en-GB"/>
        </w:rPr>
        <w:t>25(2) of the Constitution have been explained to him or her and have been understood.</w:t>
      </w:r>
      <w:r>
        <w:rPr>
          <w:rFonts w:ascii="Arial" w:hAnsi="Arial" w:cs="Arial"/>
          <w:bCs/>
          <w:iCs/>
          <w:sz w:val="24"/>
          <w:szCs w:val="24"/>
          <w:lang w:val="en-GB"/>
        </w:rPr>
        <w:t xml:space="preserve">  </w:t>
      </w:r>
      <w:r w:rsidR="00A371A5" w:rsidRPr="009836ED">
        <w:rPr>
          <w:rFonts w:ascii="Arial" w:hAnsi="Arial" w:cs="Arial"/>
          <w:bCs/>
          <w:iCs/>
          <w:sz w:val="24"/>
          <w:szCs w:val="24"/>
          <w:lang w:val="en-GB"/>
        </w:rPr>
        <w:t xml:space="preserve">The third page of the document is headed by the following words, “Name of Accused”.  There is then a space next to those words followed by the following, “I deny/do not deny the allegation against me.”  It is clear the purpose is </w:t>
      </w:r>
      <w:r w:rsidR="00A371A5" w:rsidRPr="009836ED">
        <w:rPr>
          <w:rFonts w:ascii="Arial" w:hAnsi="Arial" w:cs="Arial"/>
          <w:bCs/>
          <w:iCs/>
          <w:sz w:val="24"/>
          <w:szCs w:val="24"/>
          <w:lang w:val="en-GB"/>
        </w:rPr>
        <w:lastRenderedPageBreak/>
        <w:t xml:space="preserve">for the name of the suspect to be written at the top of the page and for there to be an indication by a deletion of the election whether or not to deny the allegations made against the suspect.  Thereafter significant space is afforded for the inclusion of any statement that the suspect may wish to make over and above those elicited by the </w:t>
      </w:r>
      <w:proofErr w:type="spellStart"/>
      <w:r w:rsidR="00A371A5" w:rsidRPr="009836ED">
        <w:rPr>
          <w:rFonts w:ascii="Arial" w:hAnsi="Arial" w:cs="Arial"/>
          <w:bCs/>
          <w:iCs/>
          <w:sz w:val="24"/>
          <w:szCs w:val="24"/>
          <w:lang w:val="en-GB"/>
        </w:rPr>
        <w:t>proforma</w:t>
      </w:r>
      <w:proofErr w:type="spellEnd"/>
      <w:r w:rsidR="00A371A5" w:rsidRPr="009836ED">
        <w:rPr>
          <w:rFonts w:ascii="Arial" w:hAnsi="Arial" w:cs="Arial"/>
          <w:bCs/>
          <w:iCs/>
          <w:sz w:val="24"/>
          <w:szCs w:val="24"/>
          <w:lang w:val="en-GB"/>
        </w:rPr>
        <w:t>.  The name of the suspect appears again at the foot of page 3 above a space in which the particulars of the police official taking the statement must be inserted.</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9B7BB4"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[20]</w:t>
      </w:r>
      <w:r>
        <w:rPr>
          <w:rFonts w:ascii="Arial" w:hAnsi="Arial" w:cs="Arial"/>
          <w:bCs/>
          <w:iCs/>
          <w:sz w:val="24"/>
          <w:szCs w:val="24"/>
          <w:lang w:val="en-GB"/>
        </w:rPr>
        <w:tab/>
      </w:r>
      <w:r w:rsidR="00A371A5" w:rsidRPr="009836ED">
        <w:rPr>
          <w:rFonts w:ascii="Arial" w:hAnsi="Arial" w:cs="Arial"/>
          <w:bCs/>
          <w:iCs/>
          <w:sz w:val="24"/>
          <w:szCs w:val="24"/>
          <w:lang w:val="en-GB"/>
        </w:rPr>
        <w:t xml:space="preserve">The language employed in the construction of the warning statement, the concentration on the </w:t>
      </w:r>
      <w:r w:rsidRPr="009836ED">
        <w:rPr>
          <w:rFonts w:ascii="Arial" w:hAnsi="Arial" w:cs="Arial"/>
          <w:bCs/>
          <w:iCs/>
          <w:sz w:val="24"/>
          <w:szCs w:val="24"/>
          <w:lang w:val="en-GB"/>
        </w:rPr>
        <w:t>all-important</w:t>
      </w:r>
      <w:r w:rsidR="00A371A5" w:rsidRPr="009836ED">
        <w:rPr>
          <w:rFonts w:ascii="Arial" w:hAnsi="Arial" w:cs="Arial"/>
          <w:bCs/>
          <w:iCs/>
          <w:sz w:val="24"/>
          <w:szCs w:val="24"/>
          <w:lang w:val="en-GB"/>
        </w:rPr>
        <w:t xml:space="preserve"> question of the constitutional rights and of the fact that allegations are made at that stage against a suspect, indicate clearly that it is intended to have been used during initial in</w:t>
      </w:r>
      <w:r>
        <w:rPr>
          <w:rFonts w:ascii="Arial" w:hAnsi="Arial" w:cs="Arial"/>
          <w:bCs/>
          <w:iCs/>
          <w:sz w:val="24"/>
          <w:szCs w:val="24"/>
          <w:lang w:val="en-GB"/>
        </w:rPr>
        <w:t xml:space="preserve">terviews.  </w:t>
      </w:r>
      <w:r w:rsidR="00A371A5" w:rsidRPr="009836ED">
        <w:rPr>
          <w:rFonts w:ascii="Arial" w:hAnsi="Arial" w:cs="Arial"/>
          <w:bCs/>
          <w:iCs/>
          <w:sz w:val="24"/>
          <w:szCs w:val="24"/>
          <w:lang w:val="en-GB"/>
        </w:rPr>
        <w:t xml:space="preserve">That this was its purpose was stated unequivocally by </w:t>
      </w:r>
      <w:proofErr w:type="spellStart"/>
      <w:r w:rsidR="00A371A5" w:rsidRPr="009836ED">
        <w:rPr>
          <w:rFonts w:ascii="Arial" w:hAnsi="Arial" w:cs="Arial"/>
          <w:bCs/>
          <w:iCs/>
          <w:sz w:val="24"/>
          <w:szCs w:val="24"/>
          <w:lang w:val="en-GB"/>
        </w:rPr>
        <w:t>Mdepha</w:t>
      </w:r>
      <w:proofErr w:type="spellEnd"/>
      <w:r w:rsidR="00A371A5" w:rsidRPr="009836ED">
        <w:rPr>
          <w:rFonts w:ascii="Arial" w:hAnsi="Arial" w:cs="Arial"/>
          <w:bCs/>
          <w:iCs/>
          <w:sz w:val="24"/>
          <w:szCs w:val="24"/>
          <w:lang w:val="en-GB"/>
        </w:rPr>
        <w:t xml:space="preserve"> in his evidence-in-chief.  Contradicting the purpose for the introduction of the warning statement described by him in his evidence, and indeed the purpose evident in the wording of the document itself, </w:t>
      </w:r>
      <w:proofErr w:type="spellStart"/>
      <w:r w:rsidR="00A371A5" w:rsidRPr="009836ED">
        <w:rPr>
          <w:rFonts w:ascii="Arial" w:hAnsi="Arial" w:cs="Arial"/>
          <w:bCs/>
          <w:iCs/>
          <w:sz w:val="24"/>
          <w:szCs w:val="24"/>
          <w:lang w:val="en-GB"/>
        </w:rPr>
        <w:t>Mdepha</w:t>
      </w:r>
      <w:proofErr w:type="spellEnd"/>
      <w:r w:rsidR="00A371A5" w:rsidRPr="009836ED">
        <w:rPr>
          <w:rFonts w:ascii="Arial" w:hAnsi="Arial" w:cs="Arial"/>
          <w:bCs/>
          <w:iCs/>
          <w:sz w:val="24"/>
          <w:szCs w:val="24"/>
          <w:lang w:val="en-GB"/>
        </w:rPr>
        <w:t xml:space="preserve"> then claimed that it is not necessary to make use of the warning statement in conjunction with an interview of a suspect.  He stated that it is quite acceptable to obtain a confession from a suspect before obtaining a warning statement from that suspect.  The Court struggles to identify rationality or logic in this approach.  Not only is </w:t>
      </w:r>
      <w:r>
        <w:rPr>
          <w:rFonts w:ascii="Arial" w:hAnsi="Arial" w:cs="Arial"/>
          <w:bCs/>
          <w:iCs/>
          <w:sz w:val="24"/>
          <w:szCs w:val="24"/>
          <w:lang w:val="en-GB"/>
        </w:rPr>
        <w:t>this approach</w:t>
      </w:r>
      <w:r w:rsidR="00A371A5" w:rsidRPr="009836ED">
        <w:rPr>
          <w:rFonts w:ascii="Arial" w:hAnsi="Arial" w:cs="Arial"/>
          <w:bCs/>
          <w:iCs/>
          <w:sz w:val="24"/>
          <w:szCs w:val="24"/>
          <w:lang w:val="en-GB"/>
        </w:rPr>
        <w:t xml:space="preserve"> evident in this matter, but it is evident in other matters that have come before this Court and in which the approach endorsed by </w:t>
      </w:r>
      <w:proofErr w:type="spellStart"/>
      <w:r w:rsidR="00A371A5" w:rsidRPr="009836ED">
        <w:rPr>
          <w:rFonts w:ascii="Arial" w:hAnsi="Arial" w:cs="Arial"/>
          <w:bCs/>
          <w:iCs/>
          <w:sz w:val="24"/>
          <w:szCs w:val="24"/>
          <w:lang w:val="en-GB"/>
        </w:rPr>
        <w:t>Mdepha</w:t>
      </w:r>
      <w:proofErr w:type="spellEnd"/>
      <w:r w:rsidR="00A371A5" w:rsidRPr="009836ED">
        <w:rPr>
          <w:rFonts w:ascii="Arial" w:hAnsi="Arial" w:cs="Arial"/>
          <w:bCs/>
          <w:iCs/>
          <w:sz w:val="24"/>
          <w:szCs w:val="24"/>
          <w:lang w:val="en-GB"/>
        </w:rPr>
        <w:t xml:space="preserve"> has been criticised.  (See for example </w:t>
      </w:r>
      <w:r w:rsidR="00A371A5" w:rsidRPr="009836ED">
        <w:rPr>
          <w:rFonts w:ascii="Arial" w:hAnsi="Arial" w:cs="Arial"/>
          <w:bCs/>
          <w:i/>
          <w:iCs/>
          <w:sz w:val="24"/>
          <w:szCs w:val="24"/>
          <w:lang w:val="en-GB"/>
        </w:rPr>
        <w:t xml:space="preserve">S v </w:t>
      </w:r>
      <w:proofErr w:type="spellStart"/>
      <w:r w:rsidR="00A371A5" w:rsidRPr="009836ED">
        <w:rPr>
          <w:rFonts w:ascii="Arial" w:hAnsi="Arial" w:cs="Arial"/>
          <w:bCs/>
          <w:i/>
          <w:iCs/>
          <w:sz w:val="24"/>
          <w:szCs w:val="24"/>
          <w:lang w:val="en-GB"/>
        </w:rPr>
        <w:t>Siphiwo</w:t>
      </w:r>
      <w:proofErr w:type="spellEnd"/>
      <w:r w:rsidR="00A371A5" w:rsidRPr="009836ED">
        <w:rPr>
          <w:rFonts w:ascii="Arial" w:hAnsi="Arial" w:cs="Arial"/>
          <w:bCs/>
          <w:i/>
          <w:iCs/>
          <w:sz w:val="24"/>
          <w:szCs w:val="24"/>
          <w:lang w:val="en-GB"/>
        </w:rPr>
        <w:t xml:space="preserve"> Morris </w:t>
      </w:r>
      <w:proofErr w:type="spellStart"/>
      <w:r w:rsidR="00A371A5" w:rsidRPr="009836ED">
        <w:rPr>
          <w:rFonts w:ascii="Arial" w:hAnsi="Arial" w:cs="Arial"/>
          <w:bCs/>
          <w:i/>
          <w:iCs/>
          <w:sz w:val="24"/>
          <w:szCs w:val="24"/>
          <w:lang w:val="en-GB"/>
        </w:rPr>
        <w:t>Jula</w:t>
      </w:r>
      <w:proofErr w:type="spellEnd"/>
      <w:r w:rsidR="00A371A5" w:rsidRPr="009836ED">
        <w:rPr>
          <w:rFonts w:ascii="Arial" w:hAnsi="Arial" w:cs="Arial"/>
          <w:bCs/>
          <w:i/>
          <w:iCs/>
          <w:sz w:val="24"/>
          <w:szCs w:val="24"/>
          <w:lang w:val="en-GB"/>
        </w:rPr>
        <w:t xml:space="preserve"> and </w:t>
      </w:r>
      <w:proofErr w:type="gramStart"/>
      <w:r w:rsidR="00A371A5" w:rsidRPr="009836ED">
        <w:rPr>
          <w:rFonts w:ascii="Arial" w:hAnsi="Arial" w:cs="Arial"/>
          <w:bCs/>
          <w:i/>
          <w:iCs/>
          <w:sz w:val="24"/>
          <w:szCs w:val="24"/>
          <w:lang w:val="en-GB"/>
        </w:rPr>
        <w:t>Others</w:t>
      </w:r>
      <w:proofErr w:type="gramEnd"/>
      <w:r w:rsidR="00A371A5" w:rsidRPr="009836ED">
        <w:rPr>
          <w:rFonts w:ascii="Arial" w:hAnsi="Arial" w:cs="Arial"/>
          <w:bCs/>
          <w:i/>
          <w:iCs/>
          <w:sz w:val="24"/>
          <w:szCs w:val="24"/>
          <w:lang w:val="en-GB"/>
        </w:rPr>
        <w:t xml:space="preserve"> </w:t>
      </w:r>
      <w:r w:rsidR="00A371A5" w:rsidRPr="009836ED">
        <w:rPr>
          <w:rFonts w:ascii="Arial" w:hAnsi="Arial" w:cs="Arial"/>
          <w:bCs/>
          <w:iCs/>
          <w:sz w:val="24"/>
          <w:szCs w:val="24"/>
          <w:lang w:val="en-GB"/>
        </w:rPr>
        <w:t>17/2020, unreported judgment delivered 19 October 2021).</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9B7BB4"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[21]</w:t>
      </w:r>
      <w:r>
        <w:rPr>
          <w:rFonts w:ascii="Arial" w:hAnsi="Arial" w:cs="Arial"/>
          <w:bCs/>
          <w:iCs/>
          <w:sz w:val="24"/>
          <w:szCs w:val="24"/>
          <w:lang w:val="en-GB"/>
        </w:rPr>
        <w:tab/>
      </w:r>
      <w:r w:rsidR="00A371A5" w:rsidRPr="009836ED">
        <w:rPr>
          <w:rFonts w:ascii="Arial" w:hAnsi="Arial" w:cs="Arial"/>
          <w:bCs/>
          <w:iCs/>
          <w:sz w:val="24"/>
          <w:szCs w:val="24"/>
          <w:lang w:val="en-GB"/>
        </w:rPr>
        <w:t xml:space="preserve">Explored further the view that is widely held within the SAPS was disclosed to be that a warning statement is only to be completed in preparation for an accused person’s first appearance in court.  In other words, it is only completed when an accused person is formally charged.  By this stage, upon an adoption of the common practice, in many instances a confession may well have been obtained from an accused person pursuant to any number of interviews.  Despite the wording of the warning statement and the clear intention that it replaces the 3 M interview form, somehow the importance of using the warning statement at the early stages of an interview process has been overlooked.  The unfortunate possibility exists that this may indeed be deliberate on the part of the SAPS.  </w:t>
      </w:r>
    </w:p>
    <w:p w:rsidR="00A371A5" w:rsidRPr="009836ED" w:rsidRDefault="009B7BB4"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lastRenderedPageBreak/>
        <w:t>[22]</w:t>
      </w:r>
      <w:r>
        <w:rPr>
          <w:rFonts w:ascii="Arial" w:hAnsi="Arial" w:cs="Arial"/>
          <w:bCs/>
          <w:iCs/>
          <w:sz w:val="24"/>
          <w:szCs w:val="24"/>
          <w:lang w:val="en-GB"/>
        </w:rPr>
        <w:tab/>
        <w:t>In adopting the perfunctory a</w:t>
      </w:r>
      <w:r w:rsidR="00A371A5" w:rsidRPr="009836ED">
        <w:rPr>
          <w:rFonts w:ascii="Arial" w:hAnsi="Arial" w:cs="Arial"/>
          <w:bCs/>
          <w:iCs/>
          <w:sz w:val="24"/>
          <w:szCs w:val="24"/>
          <w:lang w:val="en-GB"/>
        </w:rPr>
        <w:t xml:space="preserve">ttitude towards the use of a warning statement that seems increasingly popular amongst members of the SAPS, </w:t>
      </w:r>
      <w:r>
        <w:rPr>
          <w:rFonts w:ascii="Arial" w:hAnsi="Arial" w:cs="Arial"/>
          <w:bCs/>
          <w:iCs/>
          <w:sz w:val="24"/>
          <w:szCs w:val="24"/>
          <w:lang w:val="en-GB"/>
        </w:rPr>
        <w:t>investigators</w:t>
      </w:r>
      <w:r w:rsidR="00A371A5" w:rsidRPr="009836ED">
        <w:rPr>
          <w:rFonts w:ascii="Arial" w:hAnsi="Arial" w:cs="Arial"/>
          <w:bCs/>
          <w:iCs/>
          <w:sz w:val="24"/>
          <w:szCs w:val="24"/>
          <w:lang w:val="en-GB"/>
        </w:rPr>
        <w:t xml:space="preserve"> are inhibiting the inevitable inquiry of a Court into the admissibility of confessions made by accused persons when these are sought to be introduced into the evidence.  The fairness of the investigation process is of fundamental importance in ensuring that an accused person who elects to make a confession does so freely and voluntarily.  It is also therefore of fundamental importance in ensuring that an accused person receives a fair trial as prescribed by the Constitution.  </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9B7BB4"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[23]</w:t>
      </w:r>
      <w:r>
        <w:rPr>
          <w:rFonts w:ascii="Arial" w:hAnsi="Arial" w:cs="Arial"/>
          <w:bCs/>
          <w:iCs/>
          <w:sz w:val="24"/>
          <w:szCs w:val="24"/>
          <w:lang w:val="en-GB"/>
        </w:rPr>
        <w:tab/>
      </w:r>
      <w:r w:rsidR="00A371A5" w:rsidRPr="009836ED">
        <w:rPr>
          <w:rFonts w:ascii="Arial" w:hAnsi="Arial" w:cs="Arial"/>
          <w:bCs/>
          <w:iCs/>
          <w:sz w:val="24"/>
          <w:szCs w:val="24"/>
          <w:lang w:val="en-GB"/>
        </w:rPr>
        <w:t>It is of fundamental importance that the warning statement be used in connection with interviews held with suspects.   This is because it is of fundamental importance to ensure that a suspect is fully appraised of his or her constitutional rights at the earliest opportunity.  The completion of the warning statement and the signature thereof by a suspect would play a very important role in enabling the Court to establish whether or not this has been achieved.</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9B7BB4"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[24]</w:t>
      </w:r>
      <w:r>
        <w:rPr>
          <w:rFonts w:ascii="Arial" w:hAnsi="Arial" w:cs="Arial"/>
          <w:bCs/>
          <w:iCs/>
          <w:sz w:val="24"/>
          <w:szCs w:val="24"/>
          <w:lang w:val="en-GB"/>
        </w:rPr>
        <w:tab/>
      </w:r>
      <w:r w:rsidR="00A371A5" w:rsidRPr="009836ED">
        <w:rPr>
          <w:rFonts w:ascii="Arial" w:hAnsi="Arial" w:cs="Arial"/>
          <w:bCs/>
          <w:iCs/>
          <w:sz w:val="24"/>
          <w:szCs w:val="24"/>
          <w:lang w:val="en-GB"/>
        </w:rPr>
        <w:t xml:space="preserve">One has to look no further than the evidence of </w:t>
      </w:r>
      <w:proofErr w:type="spellStart"/>
      <w:r w:rsidR="00A371A5" w:rsidRPr="009836ED">
        <w:rPr>
          <w:rFonts w:ascii="Arial" w:hAnsi="Arial" w:cs="Arial"/>
          <w:bCs/>
          <w:iCs/>
          <w:sz w:val="24"/>
          <w:szCs w:val="24"/>
          <w:lang w:val="en-GB"/>
        </w:rPr>
        <w:t>Ceba</w:t>
      </w:r>
      <w:proofErr w:type="spellEnd"/>
      <w:r w:rsidR="00A371A5" w:rsidRPr="009836ED">
        <w:rPr>
          <w:rFonts w:ascii="Arial" w:hAnsi="Arial" w:cs="Arial"/>
          <w:bCs/>
          <w:iCs/>
          <w:sz w:val="24"/>
          <w:szCs w:val="24"/>
          <w:lang w:val="en-GB"/>
        </w:rPr>
        <w:t xml:space="preserve"> in this matter for the most likely reason for the avoidance by members of the SAPS of the use of the warning statement in conjunction with interviews.  In respect of warning statements generally he stated as follows</w:t>
      </w:r>
      <w:r>
        <w:rPr>
          <w:rFonts w:ascii="Arial" w:hAnsi="Arial" w:cs="Arial"/>
          <w:bCs/>
          <w:iCs/>
          <w:sz w:val="24"/>
          <w:szCs w:val="24"/>
          <w:lang w:val="en-GB"/>
        </w:rPr>
        <w:t>.</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A1113C"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ab/>
      </w:r>
      <w:r w:rsidR="00A371A5" w:rsidRPr="009836ED">
        <w:rPr>
          <w:rFonts w:ascii="Arial" w:hAnsi="Arial" w:cs="Arial"/>
          <w:bCs/>
          <w:iCs/>
          <w:sz w:val="24"/>
          <w:szCs w:val="24"/>
          <w:lang w:val="en-GB"/>
        </w:rPr>
        <w:t>“</w:t>
      </w:r>
      <w:r w:rsidR="00A371A5" w:rsidRPr="00A1113C">
        <w:rPr>
          <w:rFonts w:ascii="Arial" w:hAnsi="Arial" w:cs="Arial"/>
          <w:bCs/>
          <w:iCs/>
          <w:lang w:val="en-GB"/>
        </w:rPr>
        <w:t xml:space="preserve">A warning statement is a document that should form part of the docket when the accused </w:t>
      </w:r>
      <w:r>
        <w:rPr>
          <w:rFonts w:ascii="Arial" w:hAnsi="Arial" w:cs="Arial"/>
          <w:bCs/>
          <w:iCs/>
          <w:lang w:val="en-GB"/>
        </w:rPr>
        <w:tab/>
      </w:r>
      <w:r w:rsidR="00A371A5" w:rsidRPr="00A1113C">
        <w:rPr>
          <w:rFonts w:ascii="Arial" w:hAnsi="Arial" w:cs="Arial"/>
          <w:bCs/>
          <w:iCs/>
          <w:lang w:val="en-GB"/>
        </w:rPr>
        <w:t xml:space="preserve">is brought before Court.  It is a procedural thing.  The case will not proceed if it is not there.  </w:t>
      </w:r>
      <w:r>
        <w:rPr>
          <w:rFonts w:ascii="Arial" w:hAnsi="Arial" w:cs="Arial"/>
          <w:bCs/>
          <w:iCs/>
          <w:lang w:val="en-GB"/>
        </w:rPr>
        <w:tab/>
      </w:r>
      <w:r w:rsidR="00A371A5" w:rsidRPr="00A1113C">
        <w:rPr>
          <w:rFonts w:ascii="Arial" w:hAnsi="Arial" w:cs="Arial"/>
          <w:bCs/>
          <w:iCs/>
          <w:lang w:val="en-GB"/>
        </w:rPr>
        <w:t xml:space="preserve">It does not have to be obtained before a confession is taken.  There is no law that says a </w:t>
      </w:r>
      <w:r>
        <w:rPr>
          <w:rFonts w:ascii="Arial" w:hAnsi="Arial" w:cs="Arial"/>
          <w:bCs/>
          <w:iCs/>
          <w:lang w:val="en-GB"/>
        </w:rPr>
        <w:tab/>
      </w:r>
      <w:r w:rsidR="00A371A5" w:rsidRPr="00A1113C">
        <w:rPr>
          <w:rFonts w:ascii="Arial" w:hAnsi="Arial" w:cs="Arial"/>
          <w:bCs/>
          <w:iCs/>
          <w:lang w:val="en-GB"/>
        </w:rPr>
        <w:t xml:space="preserve">warning statement must happen before a confession.  In some cases you take the </w:t>
      </w:r>
      <w:r>
        <w:rPr>
          <w:rFonts w:ascii="Arial" w:hAnsi="Arial" w:cs="Arial"/>
          <w:bCs/>
          <w:iCs/>
          <w:lang w:val="en-GB"/>
        </w:rPr>
        <w:tab/>
      </w:r>
      <w:r w:rsidR="00A371A5" w:rsidRPr="00A1113C">
        <w:rPr>
          <w:rFonts w:ascii="Arial" w:hAnsi="Arial" w:cs="Arial"/>
          <w:bCs/>
          <w:iCs/>
          <w:lang w:val="en-GB"/>
        </w:rPr>
        <w:t xml:space="preserve">accused after an interview.  You notice he incriminates himself and you explain his </w:t>
      </w:r>
      <w:r>
        <w:rPr>
          <w:rFonts w:ascii="Arial" w:hAnsi="Arial" w:cs="Arial"/>
          <w:bCs/>
          <w:iCs/>
          <w:lang w:val="en-GB"/>
        </w:rPr>
        <w:tab/>
      </w:r>
      <w:r w:rsidR="00A371A5" w:rsidRPr="00A1113C">
        <w:rPr>
          <w:rFonts w:ascii="Arial" w:hAnsi="Arial" w:cs="Arial"/>
          <w:bCs/>
          <w:iCs/>
          <w:lang w:val="en-GB"/>
        </w:rPr>
        <w:t xml:space="preserve">constitutional rights when he is taken to an officer for a statement.  I read the statement to </w:t>
      </w:r>
      <w:r>
        <w:rPr>
          <w:rFonts w:ascii="Arial" w:hAnsi="Arial" w:cs="Arial"/>
          <w:bCs/>
          <w:iCs/>
          <w:lang w:val="en-GB"/>
        </w:rPr>
        <w:tab/>
      </w:r>
      <w:r w:rsidR="00A371A5" w:rsidRPr="00A1113C">
        <w:rPr>
          <w:rFonts w:ascii="Arial" w:hAnsi="Arial" w:cs="Arial"/>
          <w:bCs/>
          <w:iCs/>
          <w:lang w:val="en-GB"/>
        </w:rPr>
        <w:t xml:space="preserve">see if the content thereof accurately reflects what I was told by the accused.  If I then see </w:t>
      </w:r>
      <w:r>
        <w:rPr>
          <w:rFonts w:ascii="Arial" w:hAnsi="Arial" w:cs="Arial"/>
          <w:bCs/>
          <w:iCs/>
          <w:lang w:val="en-GB"/>
        </w:rPr>
        <w:tab/>
      </w:r>
      <w:r w:rsidR="00A371A5" w:rsidRPr="00A1113C">
        <w:rPr>
          <w:rFonts w:ascii="Arial" w:hAnsi="Arial" w:cs="Arial"/>
          <w:bCs/>
          <w:iCs/>
          <w:lang w:val="en-GB"/>
        </w:rPr>
        <w:t xml:space="preserve">that the accused has changed his story to the officer and it is not what he told me in the </w:t>
      </w:r>
      <w:r>
        <w:rPr>
          <w:rFonts w:ascii="Arial" w:hAnsi="Arial" w:cs="Arial"/>
          <w:bCs/>
          <w:iCs/>
          <w:lang w:val="en-GB"/>
        </w:rPr>
        <w:tab/>
      </w:r>
      <w:r w:rsidR="00A371A5" w:rsidRPr="00A1113C">
        <w:rPr>
          <w:rFonts w:ascii="Arial" w:hAnsi="Arial" w:cs="Arial"/>
          <w:bCs/>
          <w:iCs/>
          <w:lang w:val="en-GB"/>
        </w:rPr>
        <w:t xml:space="preserve">interview, I want some evidence to investigate further which would mean I cannot </w:t>
      </w:r>
      <w:r>
        <w:rPr>
          <w:rFonts w:ascii="Arial" w:hAnsi="Arial" w:cs="Arial"/>
          <w:bCs/>
          <w:iCs/>
          <w:lang w:val="en-GB"/>
        </w:rPr>
        <w:tab/>
      </w:r>
      <w:r w:rsidR="00A371A5" w:rsidRPr="00A1113C">
        <w:rPr>
          <w:rFonts w:ascii="Arial" w:hAnsi="Arial" w:cs="Arial"/>
          <w:bCs/>
          <w:iCs/>
          <w:lang w:val="en-GB"/>
        </w:rPr>
        <w:t xml:space="preserve">complete a warning statement in respect of him.  When you interview a suspect it is not a </w:t>
      </w:r>
      <w:r>
        <w:rPr>
          <w:rFonts w:ascii="Arial" w:hAnsi="Arial" w:cs="Arial"/>
          <w:bCs/>
          <w:iCs/>
          <w:lang w:val="en-GB"/>
        </w:rPr>
        <w:tab/>
      </w:r>
      <w:r w:rsidR="00A371A5" w:rsidRPr="00A1113C">
        <w:rPr>
          <w:rFonts w:ascii="Arial" w:hAnsi="Arial" w:cs="Arial"/>
          <w:bCs/>
          <w:iCs/>
          <w:lang w:val="en-GB"/>
        </w:rPr>
        <w:t xml:space="preserve">must that you say the questions in this manner.  You interview a suspect in any manner </w:t>
      </w:r>
      <w:r>
        <w:rPr>
          <w:rFonts w:ascii="Arial" w:hAnsi="Arial" w:cs="Arial"/>
          <w:bCs/>
          <w:iCs/>
          <w:lang w:val="en-GB"/>
        </w:rPr>
        <w:lastRenderedPageBreak/>
        <w:tab/>
      </w:r>
      <w:r w:rsidR="00A371A5" w:rsidRPr="00A1113C">
        <w:rPr>
          <w:rFonts w:ascii="Arial" w:hAnsi="Arial" w:cs="Arial"/>
          <w:bCs/>
          <w:iCs/>
          <w:lang w:val="en-GB"/>
        </w:rPr>
        <w:t xml:space="preserve">to get what you want.  The questions just guide the police officers to show what sort of </w:t>
      </w:r>
      <w:r>
        <w:rPr>
          <w:rFonts w:ascii="Arial" w:hAnsi="Arial" w:cs="Arial"/>
          <w:bCs/>
          <w:iCs/>
          <w:lang w:val="en-GB"/>
        </w:rPr>
        <w:tab/>
      </w:r>
      <w:r w:rsidR="00A371A5" w:rsidRPr="00A1113C">
        <w:rPr>
          <w:rFonts w:ascii="Arial" w:hAnsi="Arial" w:cs="Arial"/>
          <w:bCs/>
          <w:iCs/>
          <w:lang w:val="en-GB"/>
        </w:rPr>
        <w:t>questions you can ask</w:t>
      </w:r>
      <w:r w:rsidR="00A371A5" w:rsidRPr="009836ED">
        <w:rPr>
          <w:rFonts w:ascii="Arial" w:hAnsi="Arial" w:cs="Arial"/>
          <w:bCs/>
          <w:iCs/>
          <w:sz w:val="24"/>
          <w:szCs w:val="24"/>
          <w:lang w:val="en-GB"/>
        </w:rPr>
        <w:t>.”</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9B7BB4"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[25]</w:t>
      </w:r>
      <w:r>
        <w:rPr>
          <w:rFonts w:ascii="Arial" w:hAnsi="Arial" w:cs="Arial"/>
          <w:bCs/>
          <w:iCs/>
          <w:sz w:val="24"/>
          <w:szCs w:val="24"/>
          <w:lang w:val="en-GB"/>
        </w:rPr>
        <w:tab/>
      </w:r>
      <w:r w:rsidR="00A371A5" w:rsidRPr="009836ED">
        <w:rPr>
          <w:rFonts w:ascii="Arial" w:hAnsi="Arial" w:cs="Arial"/>
          <w:bCs/>
          <w:iCs/>
          <w:sz w:val="24"/>
          <w:szCs w:val="24"/>
          <w:lang w:val="en-GB"/>
        </w:rPr>
        <w:t xml:space="preserve">That this evidence given by </w:t>
      </w:r>
      <w:proofErr w:type="spellStart"/>
      <w:r w:rsidR="00A371A5" w:rsidRPr="009836ED">
        <w:rPr>
          <w:rFonts w:ascii="Arial" w:hAnsi="Arial" w:cs="Arial"/>
          <w:bCs/>
          <w:iCs/>
          <w:sz w:val="24"/>
          <w:szCs w:val="24"/>
          <w:lang w:val="en-GB"/>
        </w:rPr>
        <w:t>Ceba</w:t>
      </w:r>
      <w:proofErr w:type="spellEnd"/>
      <w:r w:rsidR="00A371A5" w:rsidRPr="009836ED">
        <w:rPr>
          <w:rFonts w:ascii="Arial" w:hAnsi="Arial" w:cs="Arial"/>
          <w:bCs/>
          <w:iCs/>
          <w:sz w:val="24"/>
          <w:szCs w:val="24"/>
          <w:lang w:val="en-GB"/>
        </w:rPr>
        <w:t xml:space="preserve"> reflects the current attitude within the SAPS is a serious indictment</w:t>
      </w:r>
      <w:r>
        <w:rPr>
          <w:rFonts w:ascii="Arial" w:hAnsi="Arial" w:cs="Arial"/>
          <w:bCs/>
          <w:iCs/>
          <w:sz w:val="24"/>
          <w:szCs w:val="24"/>
          <w:lang w:val="en-GB"/>
        </w:rPr>
        <w:t xml:space="preserve"> on its members</w:t>
      </w:r>
      <w:r w:rsidR="00A371A5" w:rsidRPr="009836ED">
        <w:rPr>
          <w:rFonts w:ascii="Arial" w:hAnsi="Arial" w:cs="Arial"/>
          <w:bCs/>
          <w:iCs/>
          <w:sz w:val="24"/>
          <w:szCs w:val="24"/>
          <w:lang w:val="en-GB"/>
        </w:rPr>
        <w:t xml:space="preserve">.  Rendered even more simply, the view expressed by </w:t>
      </w:r>
      <w:proofErr w:type="spellStart"/>
      <w:r w:rsidR="00A371A5" w:rsidRPr="009836ED">
        <w:rPr>
          <w:rFonts w:ascii="Arial" w:hAnsi="Arial" w:cs="Arial"/>
          <w:bCs/>
          <w:iCs/>
          <w:sz w:val="24"/>
          <w:szCs w:val="24"/>
          <w:lang w:val="en-GB"/>
        </w:rPr>
        <w:t>Ceba</w:t>
      </w:r>
      <w:proofErr w:type="spellEnd"/>
      <w:r w:rsidR="00A371A5" w:rsidRPr="009836ED">
        <w:rPr>
          <w:rFonts w:ascii="Arial" w:hAnsi="Arial" w:cs="Arial"/>
          <w:bCs/>
          <w:iCs/>
          <w:sz w:val="24"/>
          <w:szCs w:val="24"/>
          <w:lang w:val="en-GB"/>
        </w:rPr>
        <w:t xml:space="preserve"> seems to be that an interview, and therefore an investigation, may be less successful from the investigator’s perspective if a warning statement is taken too soon.  Such a view goes a long way to creating a climate in which the </w:t>
      </w:r>
      <w:r w:rsidR="00A371A5" w:rsidRPr="009836ED">
        <w:rPr>
          <w:rFonts w:ascii="Arial" w:hAnsi="Arial" w:cs="Arial"/>
          <w:bCs/>
          <w:i/>
          <w:iCs/>
          <w:sz w:val="24"/>
          <w:szCs w:val="24"/>
          <w:lang w:val="en-GB"/>
        </w:rPr>
        <w:t>viva voce</w:t>
      </w:r>
      <w:r w:rsidR="00A371A5" w:rsidRPr="009836ED">
        <w:rPr>
          <w:rFonts w:ascii="Arial" w:hAnsi="Arial" w:cs="Arial"/>
          <w:bCs/>
          <w:iCs/>
          <w:sz w:val="24"/>
          <w:szCs w:val="24"/>
          <w:lang w:val="en-GB"/>
        </w:rPr>
        <w:t xml:space="preserve"> evidence of a police officer to the effect that he or she has explained in full the provisions of Section 25(1) and Section 25(2) of the Constitution to a suspect at the outset, is viewed with deepening suspicion.  </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9B7BB4"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[26]</w:t>
      </w:r>
      <w:r>
        <w:rPr>
          <w:rFonts w:ascii="Arial" w:hAnsi="Arial" w:cs="Arial"/>
          <w:bCs/>
          <w:iCs/>
          <w:sz w:val="24"/>
          <w:szCs w:val="24"/>
          <w:lang w:val="en-GB"/>
        </w:rPr>
        <w:tab/>
      </w:r>
      <w:r w:rsidR="00A371A5" w:rsidRPr="009836ED">
        <w:rPr>
          <w:rFonts w:ascii="Arial" w:hAnsi="Arial" w:cs="Arial"/>
          <w:bCs/>
          <w:iCs/>
          <w:sz w:val="24"/>
          <w:szCs w:val="24"/>
          <w:lang w:val="en-GB"/>
        </w:rPr>
        <w:t>In his testimony accused 3 stated as follows:</w:t>
      </w:r>
    </w:p>
    <w:p w:rsidR="00A371A5" w:rsidRPr="009836ED" w:rsidRDefault="00E86853"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ab/>
        <w:t>“</w:t>
      </w:r>
      <w:r w:rsidRPr="00A1113C">
        <w:rPr>
          <w:rFonts w:ascii="Arial" w:hAnsi="Arial" w:cs="Arial"/>
          <w:bCs/>
          <w:iCs/>
          <w:lang w:val="en-GB"/>
        </w:rPr>
        <w:t xml:space="preserve">Mr </w:t>
      </w:r>
      <w:proofErr w:type="spellStart"/>
      <w:r w:rsidR="00A371A5" w:rsidRPr="00A1113C">
        <w:rPr>
          <w:rFonts w:ascii="Arial" w:hAnsi="Arial" w:cs="Arial"/>
          <w:bCs/>
          <w:iCs/>
          <w:lang w:val="en-GB"/>
        </w:rPr>
        <w:t>Mdepha</w:t>
      </w:r>
      <w:proofErr w:type="spellEnd"/>
      <w:r w:rsidR="00A371A5" w:rsidRPr="00A1113C">
        <w:rPr>
          <w:rFonts w:ascii="Arial" w:hAnsi="Arial" w:cs="Arial"/>
          <w:bCs/>
          <w:iCs/>
          <w:lang w:val="en-GB"/>
        </w:rPr>
        <w:t xml:space="preserve"> asked my names and I told him.  He then introduced himself to me.  </w:t>
      </w:r>
      <w:r w:rsidRPr="00A1113C">
        <w:rPr>
          <w:rFonts w:ascii="Arial" w:hAnsi="Arial" w:cs="Arial"/>
          <w:bCs/>
          <w:iCs/>
          <w:lang w:val="en-GB"/>
        </w:rPr>
        <w:tab/>
      </w:r>
      <w:r w:rsidR="00A371A5" w:rsidRPr="00A1113C">
        <w:rPr>
          <w:rFonts w:ascii="Arial" w:hAnsi="Arial" w:cs="Arial"/>
          <w:bCs/>
          <w:iCs/>
          <w:lang w:val="en-GB"/>
        </w:rPr>
        <w:t xml:space="preserve">He </w:t>
      </w:r>
      <w:r w:rsidR="00A1113C">
        <w:rPr>
          <w:rFonts w:ascii="Arial" w:hAnsi="Arial" w:cs="Arial"/>
          <w:bCs/>
          <w:iCs/>
          <w:lang w:val="en-GB"/>
        </w:rPr>
        <w:tab/>
      </w:r>
      <w:r w:rsidR="00A371A5" w:rsidRPr="00A1113C">
        <w:rPr>
          <w:rFonts w:ascii="Arial" w:hAnsi="Arial" w:cs="Arial"/>
          <w:bCs/>
          <w:iCs/>
          <w:lang w:val="en-GB"/>
        </w:rPr>
        <w:t xml:space="preserve">then said he was investigating </w:t>
      </w:r>
      <w:proofErr w:type="spellStart"/>
      <w:r w:rsidR="00A371A5" w:rsidRPr="00A1113C">
        <w:rPr>
          <w:rFonts w:ascii="Arial" w:hAnsi="Arial" w:cs="Arial"/>
          <w:bCs/>
          <w:iCs/>
          <w:lang w:val="en-GB"/>
        </w:rPr>
        <w:t>Lusikisiki</w:t>
      </w:r>
      <w:proofErr w:type="spellEnd"/>
      <w:r w:rsidR="00A371A5" w:rsidRPr="00A1113C">
        <w:rPr>
          <w:rFonts w:ascii="Arial" w:hAnsi="Arial" w:cs="Arial"/>
          <w:bCs/>
          <w:iCs/>
          <w:lang w:val="en-GB"/>
        </w:rPr>
        <w:t xml:space="preserve"> cases.  He then said all the information he is </w:t>
      </w:r>
      <w:r w:rsidR="00A1113C">
        <w:rPr>
          <w:rFonts w:ascii="Arial" w:hAnsi="Arial" w:cs="Arial"/>
          <w:bCs/>
          <w:iCs/>
          <w:lang w:val="en-GB"/>
        </w:rPr>
        <w:tab/>
      </w:r>
      <w:r w:rsidR="00A371A5" w:rsidRPr="00A1113C">
        <w:rPr>
          <w:rFonts w:ascii="Arial" w:hAnsi="Arial" w:cs="Arial"/>
          <w:bCs/>
          <w:iCs/>
          <w:lang w:val="en-GB"/>
        </w:rPr>
        <w:t xml:space="preserve">investigating, he has got it because my co-accused has implicated me in the case and </w:t>
      </w:r>
      <w:r w:rsidR="00A1113C">
        <w:rPr>
          <w:rFonts w:ascii="Arial" w:hAnsi="Arial" w:cs="Arial"/>
          <w:bCs/>
          <w:iCs/>
          <w:lang w:val="en-GB"/>
        </w:rPr>
        <w:tab/>
      </w:r>
      <w:r w:rsidR="00A371A5" w:rsidRPr="00A1113C">
        <w:rPr>
          <w:rFonts w:ascii="Arial" w:hAnsi="Arial" w:cs="Arial"/>
          <w:bCs/>
          <w:iCs/>
          <w:lang w:val="en-GB"/>
        </w:rPr>
        <w:t xml:space="preserve">there is no reason for me to deny the case.  Nothing was written or recorded.  What I </w:t>
      </w:r>
      <w:r w:rsidR="00A1113C">
        <w:rPr>
          <w:rFonts w:ascii="Arial" w:hAnsi="Arial" w:cs="Arial"/>
          <w:bCs/>
          <w:iCs/>
          <w:lang w:val="en-GB"/>
        </w:rPr>
        <w:tab/>
      </w:r>
      <w:r w:rsidR="00A371A5" w:rsidRPr="00A1113C">
        <w:rPr>
          <w:rFonts w:ascii="Arial" w:hAnsi="Arial" w:cs="Arial"/>
          <w:bCs/>
          <w:iCs/>
          <w:lang w:val="en-GB"/>
        </w:rPr>
        <w:t xml:space="preserve">noticed is there were papers he was carrying.  Then he said to me what can make things </w:t>
      </w:r>
      <w:r w:rsidR="00A1113C">
        <w:rPr>
          <w:rFonts w:ascii="Arial" w:hAnsi="Arial" w:cs="Arial"/>
          <w:bCs/>
          <w:iCs/>
          <w:lang w:val="en-GB"/>
        </w:rPr>
        <w:tab/>
      </w:r>
      <w:r w:rsidR="00A371A5" w:rsidRPr="00A1113C">
        <w:rPr>
          <w:rFonts w:ascii="Arial" w:hAnsi="Arial" w:cs="Arial"/>
          <w:bCs/>
          <w:iCs/>
          <w:lang w:val="en-GB"/>
        </w:rPr>
        <w:t xml:space="preserve">short is for me to sign these papers and not make things difficult, because he did not want </w:t>
      </w:r>
      <w:r w:rsidR="00A1113C">
        <w:rPr>
          <w:rFonts w:ascii="Arial" w:hAnsi="Arial" w:cs="Arial"/>
          <w:bCs/>
          <w:iCs/>
          <w:lang w:val="en-GB"/>
        </w:rPr>
        <w:tab/>
      </w:r>
      <w:r w:rsidR="00A371A5" w:rsidRPr="00A1113C">
        <w:rPr>
          <w:rFonts w:ascii="Arial" w:hAnsi="Arial" w:cs="Arial"/>
          <w:bCs/>
          <w:iCs/>
          <w:lang w:val="en-GB"/>
        </w:rPr>
        <w:t xml:space="preserve">to be there the whole day.  I did not know what I was signing.  I said to Mr </w:t>
      </w:r>
      <w:proofErr w:type="spellStart"/>
      <w:r w:rsidR="00A371A5" w:rsidRPr="00A1113C">
        <w:rPr>
          <w:rFonts w:ascii="Arial" w:hAnsi="Arial" w:cs="Arial"/>
          <w:bCs/>
          <w:iCs/>
          <w:lang w:val="en-GB"/>
        </w:rPr>
        <w:t>Mdepha</w:t>
      </w:r>
      <w:proofErr w:type="spellEnd"/>
      <w:r w:rsidR="00A371A5" w:rsidRPr="00A1113C">
        <w:rPr>
          <w:rFonts w:ascii="Arial" w:hAnsi="Arial" w:cs="Arial"/>
          <w:bCs/>
          <w:iCs/>
          <w:lang w:val="en-GB"/>
        </w:rPr>
        <w:t xml:space="preserve"> that I </w:t>
      </w:r>
      <w:r w:rsidR="00A1113C">
        <w:rPr>
          <w:rFonts w:ascii="Arial" w:hAnsi="Arial" w:cs="Arial"/>
          <w:bCs/>
          <w:iCs/>
          <w:lang w:val="en-GB"/>
        </w:rPr>
        <w:tab/>
      </w:r>
      <w:r w:rsidR="00A371A5" w:rsidRPr="00A1113C">
        <w:rPr>
          <w:rFonts w:ascii="Arial" w:hAnsi="Arial" w:cs="Arial"/>
          <w:bCs/>
          <w:iCs/>
          <w:lang w:val="en-GB"/>
        </w:rPr>
        <w:t>would like to contact my legal representative to explain what I was</w:t>
      </w:r>
      <w:r w:rsidR="003D02E8" w:rsidRPr="00A1113C">
        <w:rPr>
          <w:rFonts w:ascii="Arial" w:hAnsi="Arial" w:cs="Arial"/>
          <w:bCs/>
          <w:iCs/>
          <w:lang w:val="en-GB"/>
        </w:rPr>
        <w:t xml:space="preserve"> signing because I did </w:t>
      </w:r>
      <w:r w:rsidR="00A1113C">
        <w:rPr>
          <w:rFonts w:ascii="Arial" w:hAnsi="Arial" w:cs="Arial"/>
          <w:bCs/>
          <w:iCs/>
          <w:lang w:val="en-GB"/>
        </w:rPr>
        <w:tab/>
      </w:r>
      <w:r w:rsidR="003D02E8" w:rsidRPr="00A1113C">
        <w:rPr>
          <w:rFonts w:ascii="Arial" w:hAnsi="Arial" w:cs="Arial"/>
          <w:bCs/>
          <w:iCs/>
          <w:lang w:val="en-GB"/>
        </w:rPr>
        <w:t>not know.</w:t>
      </w:r>
      <w:r w:rsidR="00A371A5" w:rsidRPr="00A1113C">
        <w:rPr>
          <w:rFonts w:ascii="Arial" w:hAnsi="Arial" w:cs="Arial"/>
          <w:bCs/>
          <w:iCs/>
          <w:lang w:val="en-GB"/>
        </w:rPr>
        <w:t xml:space="preserve"> </w:t>
      </w:r>
      <w:r w:rsidR="003D02E8" w:rsidRPr="00A1113C">
        <w:rPr>
          <w:rFonts w:ascii="Arial" w:hAnsi="Arial" w:cs="Arial"/>
          <w:bCs/>
          <w:iCs/>
          <w:lang w:val="en-GB"/>
        </w:rPr>
        <w:t xml:space="preserve"> T</w:t>
      </w:r>
      <w:r w:rsidR="00A371A5" w:rsidRPr="00A1113C">
        <w:rPr>
          <w:rFonts w:ascii="Arial" w:hAnsi="Arial" w:cs="Arial"/>
          <w:bCs/>
          <w:iCs/>
          <w:lang w:val="en-GB"/>
        </w:rPr>
        <w:t xml:space="preserve">he same request as I made to Sergeant </w:t>
      </w:r>
      <w:proofErr w:type="spellStart"/>
      <w:r w:rsidR="00A371A5" w:rsidRPr="00A1113C">
        <w:rPr>
          <w:rFonts w:ascii="Arial" w:hAnsi="Arial" w:cs="Arial"/>
          <w:bCs/>
          <w:iCs/>
          <w:lang w:val="en-GB"/>
        </w:rPr>
        <w:t>Ceba</w:t>
      </w:r>
      <w:proofErr w:type="spellEnd"/>
      <w:r w:rsidR="00A371A5" w:rsidRPr="00A1113C">
        <w:rPr>
          <w:rFonts w:ascii="Arial" w:hAnsi="Arial" w:cs="Arial"/>
          <w:bCs/>
          <w:iCs/>
          <w:lang w:val="en-GB"/>
        </w:rPr>
        <w:t xml:space="preserve"> when I did not make a </w:t>
      </w:r>
      <w:r w:rsidR="00A1113C">
        <w:rPr>
          <w:rFonts w:ascii="Arial" w:hAnsi="Arial" w:cs="Arial"/>
          <w:bCs/>
          <w:iCs/>
          <w:lang w:val="en-GB"/>
        </w:rPr>
        <w:tab/>
      </w:r>
      <w:r w:rsidR="00A371A5" w:rsidRPr="00A1113C">
        <w:rPr>
          <w:rFonts w:ascii="Arial" w:hAnsi="Arial" w:cs="Arial"/>
          <w:bCs/>
          <w:iCs/>
          <w:lang w:val="en-GB"/>
        </w:rPr>
        <w:t xml:space="preserve">statement.  </w:t>
      </w:r>
      <w:proofErr w:type="spellStart"/>
      <w:r w:rsidR="00A371A5" w:rsidRPr="00A1113C">
        <w:rPr>
          <w:rFonts w:ascii="Arial" w:hAnsi="Arial" w:cs="Arial"/>
          <w:bCs/>
          <w:iCs/>
          <w:lang w:val="en-GB"/>
        </w:rPr>
        <w:t>Mdepha</w:t>
      </w:r>
      <w:proofErr w:type="spellEnd"/>
      <w:r w:rsidR="00A371A5" w:rsidRPr="00A1113C">
        <w:rPr>
          <w:rFonts w:ascii="Arial" w:hAnsi="Arial" w:cs="Arial"/>
          <w:bCs/>
          <w:iCs/>
          <w:lang w:val="en-GB"/>
        </w:rPr>
        <w:t xml:space="preserve"> said he was not going to do that.  He said I should have asked from </w:t>
      </w:r>
      <w:r w:rsidR="00A1113C">
        <w:rPr>
          <w:rFonts w:ascii="Arial" w:hAnsi="Arial" w:cs="Arial"/>
          <w:bCs/>
          <w:iCs/>
          <w:lang w:val="en-GB"/>
        </w:rPr>
        <w:tab/>
      </w:r>
      <w:r w:rsidR="00A371A5" w:rsidRPr="00A1113C">
        <w:rPr>
          <w:rFonts w:ascii="Arial" w:hAnsi="Arial" w:cs="Arial"/>
          <w:bCs/>
          <w:iCs/>
          <w:lang w:val="en-GB"/>
        </w:rPr>
        <w:t xml:space="preserve">the police officers before they brought me.  I said I did, but I was refused.  I signed.  I did </w:t>
      </w:r>
      <w:r w:rsidR="00A1113C">
        <w:rPr>
          <w:rFonts w:ascii="Arial" w:hAnsi="Arial" w:cs="Arial"/>
          <w:bCs/>
          <w:iCs/>
          <w:lang w:val="en-GB"/>
        </w:rPr>
        <w:tab/>
      </w:r>
      <w:r w:rsidR="00A371A5" w:rsidRPr="00A1113C">
        <w:rPr>
          <w:rFonts w:ascii="Arial" w:hAnsi="Arial" w:cs="Arial"/>
          <w:bCs/>
          <w:iCs/>
          <w:lang w:val="en-GB"/>
        </w:rPr>
        <w:t xml:space="preserve">not know what I was signing for.  I requested him to read what was written in these papers, </w:t>
      </w:r>
      <w:r w:rsidR="00A1113C">
        <w:rPr>
          <w:rFonts w:ascii="Arial" w:hAnsi="Arial" w:cs="Arial"/>
          <w:bCs/>
          <w:iCs/>
          <w:lang w:val="en-GB"/>
        </w:rPr>
        <w:tab/>
      </w:r>
      <w:r w:rsidR="00A371A5" w:rsidRPr="00A1113C">
        <w:rPr>
          <w:rFonts w:ascii="Arial" w:hAnsi="Arial" w:cs="Arial"/>
          <w:bCs/>
          <w:iCs/>
          <w:lang w:val="en-GB"/>
        </w:rPr>
        <w:t>but he said there is no need.  He did not explain EXHIBIT I to me before I signed it.</w:t>
      </w:r>
      <w:r w:rsidR="00A371A5" w:rsidRPr="009836ED">
        <w:rPr>
          <w:rFonts w:ascii="Arial" w:hAnsi="Arial" w:cs="Arial"/>
          <w:bCs/>
          <w:iCs/>
          <w:sz w:val="24"/>
          <w:szCs w:val="24"/>
          <w:lang w:val="en-GB"/>
        </w:rPr>
        <w:t>”</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A371A5" w:rsidP="009836ED">
      <w:pPr>
        <w:spacing w:after="0" w:line="360" w:lineRule="auto"/>
        <w:jc w:val="both"/>
        <w:rPr>
          <w:rFonts w:ascii="Arial" w:hAnsi="Arial" w:cs="Arial"/>
          <w:bCs/>
          <w:iCs/>
          <w:sz w:val="24"/>
          <w:szCs w:val="24"/>
          <w:lang w:val="en-GB"/>
        </w:rPr>
      </w:pPr>
      <w:r w:rsidRPr="009836ED">
        <w:rPr>
          <w:rFonts w:ascii="Arial" w:hAnsi="Arial" w:cs="Arial"/>
          <w:bCs/>
          <w:iCs/>
          <w:sz w:val="24"/>
          <w:szCs w:val="24"/>
          <w:lang w:val="en-GB"/>
        </w:rPr>
        <w:t xml:space="preserve">At first blush the claims made by accused 3 that he was not the author of the statement dated 15 September 2019 would seem to be preposterous.  However, it is to be recalled that </w:t>
      </w:r>
      <w:proofErr w:type="spellStart"/>
      <w:r w:rsidRPr="009836ED">
        <w:rPr>
          <w:rFonts w:ascii="Arial" w:hAnsi="Arial" w:cs="Arial"/>
          <w:bCs/>
          <w:iCs/>
          <w:sz w:val="24"/>
          <w:szCs w:val="24"/>
          <w:lang w:val="en-GB"/>
        </w:rPr>
        <w:t>Ceba</w:t>
      </w:r>
      <w:proofErr w:type="spellEnd"/>
      <w:r w:rsidRPr="009836ED">
        <w:rPr>
          <w:rFonts w:ascii="Arial" w:hAnsi="Arial" w:cs="Arial"/>
          <w:bCs/>
          <w:iCs/>
          <w:sz w:val="24"/>
          <w:szCs w:val="24"/>
          <w:lang w:val="en-GB"/>
        </w:rPr>
        <w:t xml:space="preserve"> testified that when he first interviewed accused number 3 the latter confirmed the content of a statement that had been taken from another suspect in respect of this matter.  For </w:t>
      </w:r>
      <w:proofErr w:type="spellStart"/>
      <w:r w:rsidRPr="009836ED">
        <w:rPr>
          <w:rFonts w:ascii="Arial" w:hAnsi="Arial" w:cs="Arial"/>
          <w:bCs/>
          <w:iCs/>
          <w:sz w:val="24"/>
          <w:szCs w:val="24"/>
          <w:lang w:val="en-GB"/>
        </w:rPr>
        <w:t>Ceba</w:t>
      </w:r>
      <w:proofErr w:type="spellEnd"/>
      <w:r w:rsidRPr="009836ED">
        <w:rPr>
          <w:rFonts w:ascii="Arial" w:hAnsi="Arial" w:cs="Arial"/>
          <w:bCs/>
          <w:iCs/>
          <w:sz w:val="24"/>
          <w:szCs w:val="24"/>
          <w:lang w:val="en-GB"/>
        </w:rPr>
        <w:t xml:space="preserve"> to have known this it is rea</w:t>
      </w:r>
      <w:r w:rsidR="00E86853" w:rsidRPr="009836ED">
        <w:rPr>
          <w:rFonts w:ascii="Arial" w:hAnsi="Arial" w:cs="Arial"/>
          <w:bCs/>
          <w:iCs/>
          <w:sz w:val="24"/>
          <w:szCs w:val="24"/>
          <w:lang w:val="en-GB"/>
        </w:rPr>
        <w:t xml:space="preserve">sonable to assume that as at 14 </w:t>
      </w:r>
      <w:r w:rsidRPr="009836ED">
        <w:rPr>
          <w:rFonts w:ascii="Arial" w:hAnsi="Arial" w:cs="Arial"/>
          <w:bCs/>
          <w:iCs/>
          <w:sz w:val="24"/>
          <w:szCs w:val="24"/>
          <w:lang w:val="en-GB"/>
        </w:rPr>
        <w:t xml:space="preserve">September </w:t>
      </w:r>
      <w:r w:rsidRPr="009836ED">
        <w:rPr>
          <w:rFonts w:ascii="Arial" w:hAnsi="Arial" w:cs="Arial"/>
          <w:bCs/>
          <w:iCs/>
          <w:sz w:val="24"/>
          <w:szCs w:val="24"/>
          <w:lang w:val="en-GB"/>
        </w:rPr>
        <w:lastRenderedPageBreak/>
        <w:t xml:space="preserve">2019 such a statement was extant.  </w:t>
      </w:r>
      <w:r w:rsidR="00E86853" w:rsidRPr="009836ED">
        <w:rPr>
          <w:rFonts w:ascii="Arial" w:hAnsi="Arial" w:cs="Arial"/>
          <w:bCs/>
          <w:iCs/>
          <w:sz w:val="24"/>
          <w:szCs w:val="24"/>
          <w:lang w:val="en-GB"/>
        </w:rPr>
        <w:t xml:space="preserve">Accused </w:t>
      </w:r>
      <w:r w:rsidRPr="009836ED">
        <w:rPr>
          <w:rFonts w:ascii="Arial" w:hAnsi="Arial" w:cs="Arial"/>
          <w:bCs/>
          <w:iCs/>
          <w:sz w:val="24"/>
          <w:szCs w:val="24"/>
          <w:lang w:val="en-GB"/>
        </w:rPr>
        <w:t xml:space="preserve">3 stated that on the trip to </w:t>
      </w:r>
      <w:proofErr w:type="spellStart"/>
      <w:r w:rsidRPr="009836ED">
        <w:rPr>
          <w:rFonts w:ascii="Arial" w:hAnsi="Arial" w:cs="Arial"/>
          <w:bCs/>
          <w:iCs/>
          <w:sz w:val="24"/>
          <w:szCs w:val="24"/>
          <w:lang w:val="en-GB"/>
        </w:rPr>
        <w:t>Mthatha</w:t>
      </w:r>
      <w:proofErr w:type="spellEnd"/>
      <w:r w:rsidRPr="009836ED">
        <w:rPr>
          <w:rFonts w:ascii="Arial" w:hAnsi="Arial" w:cs="Arial"/>
          <w:bCs/>
          <w:iCs/>
          <w:sz w:val="24"/>
          <w:szCs w:val="24"/>
          <w:lang w:val="en-GB"/>
        </w:rPr>
        <w:t xml:space="preserve"> </w:t>
      </w:r>
      <w:proofErr w:type="spellStart"/>
      <w:r w:rsidRPr="009836ED">
        <w:rPr>
          <w:rFonts w:ascii="Arial" w:hAnsi="Arial" w:cs="Arial"/>
          <w:bCs/>
          <w:iCs/>
          <w:sz w:val="24"/>
          <w:szCs w:val="24"/>
          <w:lang w:val="en-GB"/>
        </w:rPr>
        <w:t>Diko</w:t>
      </w:r>
      <w:proofErr w:type="spellEnd"/>
      <w:r w:rsidRPr="009836ED">
        <w:rPr>
          <w:rFonts w:ascii="Arial" w:hAnsi="Arial" w:cs="Arial"/>
          <w:bCs/>
          <w:iCs/>
          <w:sz w:val="24"/>
          <w:szCs w:val="24"/>
          <w:lang w:val="en-GB"/>
        </w:rPr>
        <w:t xml:space="preserve"> and his companion had read from a document to accused 3 and asked if he could confirm the content as being correct.  It is not impossible that the document to which he refers was a copy of the statement taken from another suspect to which </w:t>
      </w:r>
      <w:proofErr w:type="spellStart"/>
      <w:r w:rsidRPr="009836ED">
        <w:rPr>
          <w:rFonts w:ascii="Arial" w:hAnsi="Arial" w:cs="Arial"/>
          <w:bCs/>
          <w:iCs/>
          <w:sz w:val="24"/>
          <w:szCs w:val="24"/>
          <w:lang w:val="en-GB"/>
        </w:rPr>
        <w:t>Ceba</w:t>
      </w:r>
      <w:proofErr w:type="spellEnd"/>
      <w:r w:rsidRPr="009836ED">
        <w:rPr>
          <w:rFonts w:ascii="Arial" w:hAnsi="Arial" w:cs="Arial"/>
          <w:bCs/>
          <w:iCs/>
          <w:sz w:val="24"/>
          <w:szCs w:val="24"/>
          <w:lang w:val="en-GB"/>
        </w:rPr>
        <w:t xml:space="preserve"> had made reference.  Remote though the possibility may seem and incredulous in its nature, it remains a possibility that this statement was thereafter made available to </w:t>
      </w:r>
      <w:proofErr w:type="spellStart"/>
      <w:r w:rsidRPr="009836ED">
        <w:rPr>
          <w:rFonts w:ascii="Arial" w:hAnsi="Arial" w:cs="Arial"/>
          <w:bCs/>
          <w:iCs/>
          <w:sz w:val="24"/>
          <w:szCs w:val="24"/>
          <w:lang w:val="en-GB"/>
        </w:rPr>
        <w:t>Mdepha</w:t>
      </w:r>
      <w:proofErr w:type="spellEnd"/>
      <w:r w:rsidRPr="009836ED">
        <w:rPr>
          <w:rFonts w:ascii="Arial" w:hAnsi="Arial" w:cs="Arial"/>
          <w:bCs/>
          <w:iCs/>
          <w:sz w:val="24"/>
          <w:szCs w:val="24"/>
          <w:lang w:val="en-GB"/>
        </w:rPr>
        <w:t xml:space="preserve">.   In this regard the accused bears no </w:t>
      </w:r>
      <w:r w:rsidRPr="009836ED">
        <w:rPr>
          <w:rFonts w:ascii="Arial" w:hAnsi="Arial" w:cs="Arial"/>
          <w:bCs/>
          <w:i/>
          <w:iCs/>
          <w:sz w:val="24"/>
          <w:szCs w:val="24"/>
          <w:lang w:val="en-GB"/>
        </w:rPr>
        <w:t>onus</w:t>
      </w:r>
      <w:r w:rsidRPr="009836ED">
        <w:rPr>
          <w:rFonts w:ascii="Arial" w:hAnsi="Arial" w:cs="Arial"/>
          <w:bCs/>
          <w:iCs/>
          <w:sz w:val="24"/>
          <w:szCs w:val="24"/>
          <w:lang w:val="en-GB"/>
        </w:rPr>
        <w:t xml:space="preserve"> of proof.</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3D02E8"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[27]</w:t>
      </w:r>
      <w:r>
        <w:rPr>
          <w:rFonts w:ascii="Arial" w:hAnsi="Arial" w:cs="Arial"/>
          <w:bCs/>
          <w:iCs/>
          <w:sz w:val="24"/>
          <w:szCs w:val="24"/>
          <w:lang w:val="en-GB"/>
        </w:rPr>
        <w:tab/>
      </w:r>
      <w:r w:rsidR="00A371A5" w:rsidRPr="009836ED">
        <w:rPr>
          <w:rFonts w:ascii="Arial" w:hAnsi="Arial" w:cs="Arial"/>
          <w:bCs/>
          <w:iCs/>
          <w:sz w:val="24"/>
          <w:szCs w:val="24"/>
          <w:lang w:val="en-GB"/>
        </w:rPr>
        <w:t xml:space="preserve">Once again, this matter presents an example of a matter where the investigating team elected to obtain a confession from an accused person with almost unseemly haste.  In doing so use was made of a commissioned police officer who was part of the Provincial Organised Crime Unit of the SAPS based in </w:t>
      </w:r>
      <w:proofErr w:type="spellStart"/>
      <w:r w:rsidR="00A371A5" w:rsidRPr="009836ED">
        <w:rPr>
          <w:rFonts w:ascii="Arial" w:hAnsi="Arial" w:cs="Arial"/>
          <w:bCs/>
          <w:iCs/>
          <w:sz w:val="24"/>
          <w:szCs w:val="24"/>
          <w:lang w:val="en-GB"/>
        </w:rPr>
        <w:t>Mthatha</w:t>
      </w:r>
      <w:proofErr w:type="spellEnd"/>
      <w:r w:rsidR="00A371A5" w:rsidRPr="009836ED">
        <w:rPr>
          <w:rFonts w:ascii="Arial" w:hAnsi="Arial" w:cs="Arial"/>
          <w:bCs/>
          <w:iCs/>
          <w:sz w:val="24"/>
          <w:szCs w:val="24"/>
          <w:lang w:val="en-GB"/>
        </w:rPr>
        <w:t>.  Quite apart from being an independent and unconnected person, one could hardly find a closer connection with DPCI.  Accordingly, whatever happened between accused</w:t>
      </w:r>
      <w:r w:rsidR="00E86853" w:rsidRPr="009836ED">
        <w:rPr>
          <w:rFonts w:ascii="Arial" w:hAnsi="Arial" w:cs="Arial"/>
          <w:bCs/>
          <w:iCs/>
          <w:sz w:val="24"/>
          <w:szCs w:val="24"/>
          <w:lang w:val="en-GB"/>
        </w:rPr>
        <w:t xml:space="preserve"> </w:t>
      </w:r>
      <w:r w:rsidR="00A371A5" w:rsidRPr="009836ED">
        <w:rPr>
          <w:rFonts w:ascii="Arial" w:hAnsi="Arial" w:cs="Arial"/>
          <w:bCs/>
          <w:iCs/>
          <w:sz w:val="24"/>
          <w:szCs w:val="24"/>
          <w:lang w:val="en-GB"/>
        </w:rPr>
        <w:t xml:space="preserve">3 and </w:t>
      </w:r>
      <w:proofErr w:type="spellStart"/>
      <w:r w:rsidR="00A371A5" w:rsidRPr="009836ED">
        <w:rPr>
          <w:rFonts w:ascii="Arial" w:hAnsi="Arial" w:cs="Arial"/>
          <w:bCs/>
          <w:iCs/>
          <w:sz w:val="24"/>
          <w:szCs w:val="24"/>
          <w:lang w:val="en-GB"/>
        </w:rPr>
        <w:t>Mdepha</w:t>
      </w:r>
      <w:proofErr w:type="spellEnd"/>
      <w:r w:rsidR="00A371A5" w:rsidRPr="009836ED">
        <w:rPr>
          <w:rFonts w:ascii="Arial" w:hAnsi="Arial" w:cs="Arial"/>
          <w:bCs/>
          <w:iCs/>
          <w:sz w:val="24"/>
          <w:szCs w:val="24"/>
          <w:lang w:val="en-GB"/>
        </w:rPr>
        <w:t>, there can be no doubt that accused</w:t>
      </w:r>
      <w:r w:rsidR="00E86853" w:rsidRPr="009836ED">
        <w:rPr>
          <w:rFonts w:ascii="Arial" w:hAnsi="Arial" w:cs="Arial"/>
          <w:bCs/>
          <w:iCs/>
          <w:sz w:val="24"/>
          <w:szCs w:val="24"/>
          <w:lang w:val="en-GB"/>
        </w:rPr>
        <w:t xml:space="preserve"> </w:t>
      </w:r>
      <w:r w:rsidR="00A371A5" w:rsidRPr="009836ED">
        <w:rPr>
          <w:rFonts w:ascii="Arial" w:hAnsi="Arial" w:cs="Arial"/>
          <w:bCs/>
          <w:iCs/>
          <w:sz w:val="24"/>
          <w:szCs w:val="24"/>
          <w:lang w:val="en-GB"/>
        </w:rPr>
        <w:t xml:space="preserve">3 saw </w:t>
      </w:r>
      <w:proofErr w:type="spellStart"/>
      <w:r w:rsidR="00A371A5" w:rsidRPr="009836ED">
        <w:rPr>
          <w:rFonts w:ascii="Arial" w:hAnsi="Arial" w:cs="Arial"/>
          <w:bCs/>
          <w:iCs/>
          <w:sz w:val="24"/>
          <w:szCs w:val="24"/>
          <w:lang w:val="en-GB"/>
        </w:rPr>
        <w:t>Mdepha</w:t>
      </w:r>
      <w:proofErr w:type="spellEnd"/>
      <w:r w:rsidR="00A371A5" w:rsidRPr="009836ED">
        <w:rPr>
          <w:rFonts w:ascii="Arial" w:hAnsi="Arial" w:cs="Arial"/>
          <w:bCs/>
          <w:iCs/>
          <w:sz w:val="24"/>
          <w:szCs w:val="24"/>
          <w:lang w:val="en-GB"/>
        </w:rPr>
        <w:t xml:space="preserve"> simply as part of the investigation team.  This completely undermines the purpose of Section 217 in its attempt to ensure the provision of a safe and independent space within which an accused person may feel at ease and able to reveal improper conduct on the part of an investigation team where this has been his/or her experience.  It is only before a Magistrate that an accused person is likely to perceive a real disconnection from the SAPS, the body charged with the investigation of crime in this country.</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3D02E8"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[28]</w:t>
      </w:r>
      <w:r>
        <w:rPr>
          <w:rFonts w:ascii="Arial" w:hAnsi="Arial" w:cs="Arial"/>
          <w:bCs/>
          <w:iCs/>
          <w:sz w:val="24"/>
          <w:szCs w:val="24"/>
          <w:lang w:val="en-GB"/>
        </w:rPr>
        <w:tab/>
      </w:r>
      <w:r w:rsidR="00A371A5" w:rsidRPr="009836ED">
        <w:rPr>
          <w:rFonts w:ascii="Arial" w:hAnsi="Arial" w:cs="Arial"/>
          <w:bCs/>
          <w:iCs/>
          <w:sz w:val="24"/>
          <w:szCs w:val="24"/>
          <w:lang w:val="en-GB"/>
        </w:rPr>
        <w:t xml:space="preserve">It is not without significance too that one of the investigating officers in this matter gave evidence as a defence witness in the trial-within-a-trial.  He confirms that on 19 November 2019 he took a warning statement from accused 3.  It was a copy of this warning statement that had been handed in as EXHIBIT K.  This document records accused 3’s election not to make a statement.  This is reflected on page 1 of the statement and in the body of the statement where the actual denial of the allegations by accused 3 is recorded.  Here too is his request to involve a legal practitioner recorded.  </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3D02E8"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lastRenderedPageBreak/>
        <w:t>[29]</w:t>
      </w:r>
      <w:r>
        <w:rPr>
          <w:rFonts w:ascii="Arial" w:hAnsi="Arial" w:cs="Arial"/>
          <w:bCs/>
          <w:iCs/>
          <w:sz w:val="24"/>
          <w:szCs w:val="24"/>
          <w:lang w:val="en-GB"/>
        </w:rPr>
        <w:tab/>
      </w:r>
      <w:r w:rsidR="00A371A5" w:rsidRPr="009836ED">
        <w:rPr>
          <w:rFonts w:ascii="Arial" w:hAnsi="Arial" w:cs="Arial"/>
          <w:bCs/>
          <w:iCs/>
          <w:sz w:val="24"/>
          <w:szCs w:val="24"/>
          <w:lang w:val="en-GB"/>
        </w:rPr>
        <w:t xml:space="preserve">In its general content the attitude of accused number 3 </w:t>
      </w:r>
      <w:r w:rsidR="00E86853" w:rsidRPr="009836ED">
        <w:rPr>
          <w:rFonts w:ascii="Arial" w:hAnsi="Arial" w:cs="Arial"/>
          <w:bCs/>
          <w:iCs/>
          <w:sz w:val="24"/>
          <w:szCs w:val="24"/>
          <w:lang w:val="en-GB"/>
        </w:rPr>
        <w:t xml:space="preserve">and the election he makes on 19 </w:t>
      </w:r>
      <w:r w:rsidR="00A371A5" w:rsidRPr="009836ED">
        <w:rPr>
          <w:rFonts w:ascii="Arial" w:hAnsi="Arial" w:cs="Arial"/>
          <w:bCs/>
          <w:iCs/>
          <w:sz w:val="24"/>
          <w:szCs w:val="24"/>
          <w:lang w:val="en-GB"/>
        </w:rPr>
        <w:t xml:space="preserve">November 2019 is identical to the attitude he demonstrated on 14 September 2019 before Sergeant </w:t>
      </w:r>
      <w:proofErr w:type="spellStart"/>
      <w:r w:rsidR="00A371A5" w:rsidRPr="009836ED">
        <w:rPr>
          <w:rFonts w:ascii="Arial" w:hAnsi="Arial" w:cs="Arial"/>
          <w:bCs/>
          <w:iCs/>
          <w:sz w:val="24"/>
          <w:szCs w:val="24"/>
          <w:lang w:val="en-GB"/>
        </w:rPr>
        <w:t>Ceba</w:t>
      </w:r>
      <w:proofErr w:type="spellEnd"/>
      <w:r w:rsidR="00A371A5" w:rsidRPr="009836ED">
        <w:rPr>
          <w:rFonts w:ascii="Arial" w:hAnsi="Arial" w:cs="Arial"/>
          <w:bCs/>
          <w:iCs/>
          <w:sz w:val="24"/>
          <w:szCs w:val="24"/>
          <w:lang w:val="en-GB"/>
        </w:rPr>
        <w:t>.  This feature is in accordance with the main elements of the objections recorded on behalf of accused 3 to the tender of th</w:t>
      </w:r>
      <w:r>
        <w:rPr>
          <w:rFonts w:ascii="Arial" w:hAnsi="Arial" w:cs="Arial"/>
          <w:bCs/>
          <w:iCs/>
          <w:sz w:val="24"/>
          <w:szCs w:val="24"/>
          <w:lang w:val="en-GB"/>
        </w:rPr>
        <w:t>e</w:t>
      </w:r>
      <w:r w:rsidR="00A371A5" w:rsidRPr="009836ED">
        <w:rPr>
          <w:rFonts w:ascii="Arial" w:hAnsi="Arial" w:cs="Arial"/>
          <w:bCs/>
          <w:iCs/>
          <w:sz w:val="24"/>
          <w:szCs w:val="24"/>
          <w:lang w:val="en-GB"/>
        </w:rPr>
        <w:t xml:space="preserve"> statement dated 15 September 2019 in terms of Section 217 of the CPA.  It is also in accordance with the key elements of accused 3’s evidence on the point.</w:t>
      </w:r>
    </w:p>
    <w:p w:rsidR="00A371A5" w:rsidRPr="009836ED" w:rsidRDefault="00A371A5" w:rsidP="009836ED">
      <w:pPr>
        <w:spacing w:after="0" w:line="360" w:lineRule="auto"/>
        <w:jc w:val="both"/>
        <w:rPr>
          <w:rFonts w:ascii="Arial" w:hAnsi="Arial" w:cs="Arial"/>
          <w:bCs/>
          <w:iCs/>
          <w:sz w:val="24"/>
          <w:szCs w:val="24"/>
          <w:lang w:val="en-GB"/>
        </w:rPr>
      </w:pPr>
    </w:p>
    <w:p w:rsidR="00A371A5" w:rsidRPr="009836ED" w:rsidRDefault="003D02E8"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[30]</w:t>
      </w:r>
      <w:r>
        <w:rPr>
          <w:rFonts w:ascii="Arial" w:hAnsi="Arial" w:cs="Arial"/>
          <w:bCs/>
          <w:iCs/>
          <w:sz w:val="24"/>
          <w:szCs w:val="24"/>
          <w:lang w:val="en-GB"/>
        </w:rPr>
        <w:tab/>
      </w:r>
      <w:r w:rsidR="00A371A5" w:rsidRPr="009836ED">
        <w:rPr>
          <w:rFonts w:ascii="Arial" w:hAnsi="Arial" w:cs="Arial"/>
          <w:bCs/>
          <w:iCs/>
          <w:sz w:val="24"/>
          <w:szCs w:val="24"/>
          <w:lang w:val="en-GB"/>
        </w:rPr>
        <w:t xml:space="preserve">It was argued on behalf of the State that the Court should ignore the effect of the election made by accused 3 and communicated to </w:t>
      </w:r>
      <w:proofErr w:type="spellStart"/>
      <w:r w:rsidR="00A371A5" w:rsidRPr="009836ED">
        <w:rPr>
          <w:rFonts w:ascii="Arial" w:hAnsi="Arial" w:cs="Arial"/>
          <w:bCs/>
          <w:iCs/>
          <w:sz w:val="24"/>
          <w:szCs w:val="24"/>
          <w:lang w:val="en-GB"/>
        </w:rPr>
        <w:t>Ceba</w:t>
      </w:r>
      <w:proofErr w:type="spellEnd"/>
      <w:r w:rsidR="00A371A5" w:rsidRPr="009836ED">
        <w:rPr>
          <w:rFonts w:ascii="Arial" w:hAnsi="Arial" w:cs="Arial"/>
          <w:bCs/>
          <w:iCs/>
          <w:sz w:val="24"/>
          <w:szCs w:val="24"/>
          <w:lang w:val="en-GB"/>
        </w:rPr>
        <w:t xml:space="preserve">, because it pertained only to the investigation of East London offences by that police officer.  The argument was developed to submit that the only relevant evidence pertains to what was described by </w:t>
      </w:r>
      <w:proofErr w:type="spellStart"/>
      <w:r w:rsidR="00A371A5" w:rsidRPr="009836ED">
        <w:rPr>
          <w:rFonts w:ascii="Arial" w:hAnsi="Arial" w:cs="Arial"/>
          <w:bCs/>
          <w:iCs/>
          <w:sz w:val="24"/>
          <w:szCs w:val="24"/>
          <w:lang w:val="en-GB"/>
        </w:rPr>
        <w:t>Diko</w:t>
      </w:r>
      <w:proofErr w:type="spellEnd"/>
      <w:r w:rsidR="00A371A5" w:rsidRPr="009836ED">
        <w:rPr>
          <w:rFonts w:ascii="Arial" w:hAnsi="Arial" w:cs="Arial"/>
          <w:bCs/>
          <w:iCs/>
          <w:sz w:val="24"/>
          <w:szCs w:val="24"/>
          <w:lang w:val="en-GB"/>
        </w:rPr>
        <w:t xml:space="preserve"> and </w:t>
      </w:r>
      <w:proofErr w:type="spellStart"/>
      <w:r w:rsidR="00A371A5" w:rsidRPr="009836ED">
        <w:rPr>
          <w:rFonts w:ascii="Arial" w:hAnsi="Arial" w:cs="Arial"/>
          <w:bCs/>
          <w:iCs/>
          <w:sz w:val="24"/>
          <w:szCs w:val="24"/>
          <w:lang w:val="en-GB"/>
        </w:rPr>
        <w:t>Mdepha</w:t>
      </w:r>
      <w:proofErr w:type="spellEnd"/>
      <w:r w:rsidR="00A371A5" w:rsidRPr="009836ED">
        <w:rPr>
          <w:rFonts w:ascii="Arial" w:hAnsi="Arial" w:cs="Arial"/>
          <w:bCs/>
          <w:iCs/>
          <w:sz w:val="24"/>
          <w:szCs w:val="24"/>
          <w:lang w:val="en-GB"/>
        </w:rPr>
        <w:t xml:space="preserve"> pertaining to the events of 15 September 2019.  In my view the argument is fundamentally flawed.  What is of relevance is the state of mind of accused 3 in respect of the giving of a self</w:t>
      </w:r>
      <w:r w:rsidR="00A371A5" w:rsidRPr="009836ED">
        <w:rPr>
          <w:rFonts w:ascii="Arial" w:hAnsi="Arial" w:cs="Arial"/>
          <w:bCs/>
          <w:iCs/>
          <w:sz w:val="24"/>
          <w:szCs w:val="24"/>
          <w:lang w:val="en-GB"/>
        </w:rPr>
        <w:noBreakHyphen/>
        <w:t xml:space="preserve">incriminating statement to the SAPS.  This state of mind was clearly expressed to </w:t>
      </w:r>
      <w:proofErr w:type="spellStart"/>
      <w:r w:rsidR="00A371A5" w:rsidRPr="009836ED">
        <w:rPr>
          <w:rFonts w:ascii="Arial" w:hAnsi="Arial" w:cs="Arial"/>
          <w:bCs/>
          <w:iCs/>
          <w:sz w:val="24"/>
          <w:szCs w:val="24"/>
          <w:lang w:val="en-GB"/>
        </w:rPr>
        <w:t>Ceba</w:t>
      </w:r>
      <w:proofErr w:type="spellEnd"/>
      <w:r w:rsidR="00A371A5" w:rsidRPr="009836ED">
        <w:rPr>
          <w:rFonts w:ascii="Arial" w:hAnsi="Arial" w:cs="Arial"/>
          <w:bCs/>
          <w:iCs/>
          <w:sz w:val="24"/>
          <w:szCs w:val="24"/>
          <w:lang w:val="en-GB"/>
        </w:rPr>
        <w:t xml:space="preserve"> and in due course to the investigating officer in this matter when accused 3 was eventually arrested in respect of the present charges.   </w:t>
      </w:r>
    </w:p>
    <w:p w:rsidR="00A371A5" w:rsidRPr="009836ED" w:rsidRDefault="003D02E8"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[31]</w:t>
      </w:r>
      <w:r>
        <w:rPr>
          <w:rFonts w:ascii="Arial" w:hAnsi="Arial" w:cs="Arial"/>
          <w:bCs/>
          <w:iCs/>
          <w:sz w:val="24"/>
          <w:szCs w:val="24"/>
          <w:lang w:val="en-GB"/>
        </w:rPr>
        <w:tab/>
      </w:r>
      <w:r w:rsidR="00A371A5" w:rsidRPr="009836ED">
        <w:rPr>
          <w:rFonts w:ascii="Arial" w:hAnsi="Arial" w:cs="Arial"/>
          <w:bCs/>
          <w:iCs/>
          <w:sz w:val="24"/>
          <w:szCs w:val="24"/>
          <w:lang w:val="en-GB"/>
        </w:rPr>
        <w:t xml:space="preserve">Whilst the Court accepts that there was an obligation on the part of </w:t>
      </w:r>
      <w:proofErr w:type="spellStart"/>
      <w:r w:rsidR="00A371A5" w:rsidRPr="009836ED">
        <w:rPr>
          <w:rFonts w:ascii="Arial" w:hAnsi="Arial" w:cs="Arial"/>
          <w:bCs/>
          <w:iCs/>
          <w:sz w:val="24"/>
          <w:szCs w:val="24"/>
          <w:lang w:val="en-GB"/>
        </w:rPr>
        <w:t>Ceba</w:t>
      </w:r>
      <w:proofErr w:type="spellEnd"/>
      <w:r w:rsidR="00A371A5" w:rsidRPr="009836ED">
        <w:rPr>
          <w:rFonts w:ascii="Arial" w:hAnsi="Arial" w:cs="Arial"/>
          <w:bCs/>
          <w:iCs/>
          <w:sz w:val="24"/>
          <w:szCs w:val="24"/>
          <w:lang w:val="en-GB"/>
        </w:rPr>
        <w:t xml:space="preserve"> to inform his </w:t>
      </w:r>
      <w:proofErr w:type="spellStart"/>
      <w:r w:rsidR="00A371A5" w:rsidRPr="009836ED">
        <w:rPr>
          <w:rFonts w:ascii="Arial" w:hAnsi="Arial" w:cs="Arial"/>
          <w:bCs/>
          <w:iCs/>
          <w:sz w:val="24"/>
          <w:szCs w:val="24"/>
          <w:lang w:val="en-GB"/>
        </w:rPr>
        <w:t>Mthatha</w:t>
      </w:r>
      <w:proofErr w:type="spellEnd"/>
      <w:r w:rsidR="00A371A5" w:rsidRPr="009836ED">
        <w:rPr>
          <w:rFonts w:ascii="Arial" w:hAnsi="Arial" w:cs="Arial"/>
          <w:bCs/>
          <w:iCs/>
          <w:sz w:val="24"/>
          <w:szCs w:val="24"/>
          <w:lang w:val="en-GB"/>
        </w:rPr>
        <w:t xml:space="preserve"> colleagues that accused 3 had indicated a knowledge of events that had occurred in </w:t>
      </w:r>
      <w:proofErr w:type="spellStart"/>
      <w:r w:rsidR="00A371A5" w:rsidRPr="009836ED">
        <w:rPr>
          <w:rFonts w:ascii="Arial" w:hAnsi="Arial" w:cs="Arial"/>
          <w:bCs/>
          <w:iCs/>
          <w:sz w:val="24"/>
          <w:szCs w:val="24"/>
          <w:lang w:val="en-GB"/>
        </w:rPr>
        <w:t>Lusikisiki</w:t>
      </w:r>
      <w:proofErr w:type="spellEnd"/>
      <w:r w:rsidR="00A371A5" w:rsidRPr="009836ED">
        <w:rPr>
          <w:rFonts w:ascii="Arial" w:hAnsi="Arial" w:cs="Arial"/>
          <w:bCs/>
          <w:iCs/>
          <w:sz w:val="24"/>
          <w:szCs w:val="24"/>
          <w:lang w:val="en-GB"/>
        </w:rPr>
        <w:t>, the Court is of the view that the obligation does not end there. In giving his colleagues the information that commenced t</w:t>
      </w:r>
      <w:r w:rsidR="00E86853" w:rsidRPr="009836ED">
        <w:rPr>
          <w:rFonts w:ascii="Arial" w:hAnsi="Arial" w:cs="Arial"/>
          <w:bCs/>
          <w:iCs/>
          <w:sz w:val="24"/>
          <w:szCs w:val="24"/>
          <w:lang w:val="en-GB"/>
        </w:rPr>
        <w:t xml:space="preserve">he process which occurred on 14 </w:t>
      </w:r>
      <w:r w:rsidR="00A371A5" w:rsidRPr="009836ED">
        <w:rPr>
          <w:rFonts w:ascii="Arial" w:hAnsi="Arial" w:cs="Arial"/>
          <w:bCs/>
          <w:iCs/>
          <w:sz w:val="24"/>
          <w:szCs w:val="24"/>
          <w:lang w:val="en-GB"/>
        </w:rPr>
        <w:t xml:space="preserve">and 15 September 2019, there was also an obligation on the part of </w:t>
      </w:r>
      <w:proofErr w:type="spellStart"/>
      <w:r w:rsidR="00A371A5" w:rsidRPr="009836ED">
        <w:rPr>
          <w:rFonts w:ascii="Arial" w:hAnsi="Arial" w:cs="Arial"/>
          <w:bCs/>
          <w:iCs/>
          <w:sz w:val="24"/>
          <w:szCs w:val="24"/>
          <w:lang w:val="en-GB"/>
        </w:rPr>
        <w:t>Ceba</w:t>
      </w:r>
      <w:proofErr w:type="spellEnd"/>
      <w:r w:rsidR="00A371A5" w:rsidRPr="009836ED">
        <w:rPr>
          <w:rFonts w:ascii="Arial" w:hAnsi="Arial" w:cs="Arial"/>
          <w:bCs/>
          <w:iCs/>
          <w:sz w:val="24"/>
          <w:szCs w:val="24"/>
          <w:lang w:val="en-GB"/>
        </w:rPr>
        <w:t xml:space="preserve"> to inform his </w:t>
      </w:r>
      <w:proofErr w:type="spellStart"/>
      <w:r w:rsidR="00A371A5" w:rsidRPr="009836ED">
        <w:rPr>
          <w:rFonts w:ascii="Arial" w:hAnsi="Arial" w:cs="Arial"/>
          <w:bCs/>
          <w:iCs/>
          <w:sz w:val="24"/>
          <w:szCs w:val="24"/>
          <w:lang w:val="en-GB"/>
        </w:rPr>
        <w:t>Mthatha</w:t>
      </w:r>
      <w:proofErr w:type="spellEnd"/>
      <w:r w:rsidR="00A371A5" w:rsidRPr="009836ED">
        <w:rPr>
          <w:rFonts w:ascii="Arial" w:hAnsi="Arial" w:cs="Arial"/>
          <w:bCs/>
          <w:iCs/>
          <w:sz w:val="24"/>
          <w:szCs w:val="24"/>
          <w:lang w:val="en-GB"/>
        </w:rPr>
        <w:t xml:space="preserve"> colleagues of the election that accused 3 had made.  There is also an obligation on the part of the police officers becoming subsequently involved with accused number 3 to have respected that election.</w:t>
      </w:r>
    </w:p>
    <w:p w:rsidR="003D02E8" w:rsidRDefault="003D02E8" w:rsidP="009836ED">
      <w:pPr>
        <w:spacing w:after="0" w:line="360" w:lineRule="auto"/>
        <w:jc w:val="both"/>
        <w:rPr>
          <w:rFonts w:ascii="Arial" w:hAnsi="Arial" w:cs="Arial"/>
          <w:bCs/>
          <w:iCs/>
          <w:sz w:val="24"/>
          <w:szCs w:val="24"/>
          <w:lang w:val="en-GB"/>
        </w:rPr>
      </w:pPr>
    </w:p>
    <w:p w:rsidR="00A371A5" w:rsidRPr="009836ED" w:rsidRDefault="003D02E8"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[32]</w:t>
      </w:r>
      <w:r>
        <w:rPr>
          <w:rFonts w:ascii="Arial" w:hAnsi="Arial" w:cs="Arial"/>
          <w:bCs/>
          <w:iCs/>
          <w:sz w:val="24"/>
          <w:szCs w:val="24"/>
          <w:lang w:val="en-GB"/>
        </w:rPr>
        <w:tab/>
      </w:r>
      <w:r w:rsidR="00A371A5" w:rsidRPr="009836ED">
        <w:rPr>
          <w:rFonts w:ascii="Arial" w:hAnsi="Arial" w:cs="Arial"/>
          <w:bCs/>
          <w:iCs/>
          <w:sz w:val="24"/>
          <w:szCs w:val="24"/>
          <w:lang w:val="en-GB"/>
        </w:rPr>
        <w:t xml:space="preserve">It is against this background that one must evaluate the evidence tendered by the State in respect of the events of 15 September 2019.  The evidence given by the accused must also be considered.  In the light of the evidence given by members of the SAPS in respect of their attitude generally towards the taking of a warning statement and the particular circumstances of this case, the Court is of the view that the State has failed to prove beyond a reasonable doubt that the statement dated 15 September 2019 was </w:t>
      </w:r>
      <w:r w:rsidR="00A371A5" w:rsidRPr="009836ED">
        <w:rPr>
          <w:rFonts w:ascii="Arial" w:hAnsi="Arial" w:cs="Arial"/>
          <w:bCs/>
          <w:iCs/>
          <w:sz w:val="24"/>
          <w:szCs w:val="24"/>
          <w:lang w:val="en-GB"/>
        </w:rPr>
        <w:lastRenderedPageBreak/>
        <w:t>obtained from accused</w:t>
      </w:r>
      <w:r w:rsidR="00E86853" w:rsidRPr="009836ED">
        <w:rPr>
          <w:rFonts w:ascii="Arial" w:hAnsi="Arial" w:cs="Arial"/>
          <w:bCs/>
          <w:iCs/>
          <w:sz w:val="24"/>
          <w:szCs w:val="24"/>
          <w:lang w:val="en-GB"/>
        </w:rPr>
        <w:t xml:space="preserve"> </w:t>
      </w:r>
      <w:r w:rsidR="00A371A5" w:rsidRPr="009836ED">
        <w:rPr>
          <w:rFonts w:ascii="Arial" w:hAnsi="Arial" w:cs="Arial"/>
          <w:bCs/>
          <w:iCs/>
          <w:sz w:val="24"/>
          <w:szCs w:val="24"/>
          <w:lang w:val="en-GB"/>
        </w:rPr>
        <w:t>3 freely and voluntarily.  Accordingly</w:t>
      </w:r>
      <w:r w:rsidR="00E86853" w:rsidRPr="009836ED">
        <w:rPr>
          <w:rFonts w:ascii="Arial" w:hAnsi="Arial" w:cs="Arial"/>
          <w:bCs/>
          <w:iCs/>
          <w:sz w:val="24"/>
          <w:szCs w:val="24"/>
          <w:lang w:val="en-GB"/>
        </w:rPr>
        <w:t>,</w:t>
      </w:r>
      <w:r w:rsidR="00A371A5" w:rsidRPr="009836ED">
        <w:rPr>
          <w:rFonts w:ascii="Arial" w:hAnsi="Arial" w:cs="Arial"/>
          <w:bCs/>
          <w:iCs/>
          <w:sz w:val="24"/>
          <w:szCs w:val="24"/>
          <w:lang w:val="en-GB"/>
        </w:rPr>
        <w:t xml:space="preserve"> the Court ruled that that statement should not form part of the case against the accused. </w:t>
      </w:r>
    </w:p>
    <w:p w:rsidR="00A371A5" w:rsidRPr="009836ED" w:rsidRDefault="00A371A5" w:rsidP="009836ED">
      <w:pPr>
        <w:spacing w:after="0" w:line="360" w:lineRule="auto"/>
        <w:jc w:val="both"/>
        <w:rPr>
          <w:rFonts w:ascii="Arial" w:hAnsi="Arial" w:cs="Arial"/>
          <w:bCs/>
          <w:iCs/>
          <w:sz w:val="24"/>
          <w:szCs w:val="24"/>
          <w:lang w:val="en-GB"/>
        </w:rPr>
      </w:pPr>
    </w:p>
    <w:p w:rsidR="003D02E8" w:rsidRDefault="003D02E8" w:rsidP="003D02E8">
      <w:pPr>
        <w:spacing w:after="0" w:line="360" w:lineRule="auto"/>
        <w:jc w:val="both"/>
        <w:rPr>
          <w:rFonts w:ascii="Arial" w:hAnsi="Arial" w:cs="Arial"/>
          <w:bCs/>
          <w:iCs/>
          <w:sz w:val="24"/>
          <w:szCs w:val="24"/>
          <w:lang w:val="en-GB"/>
        </w:rPr>
      </w:pPr>
      <w:r>
        <w:rPr>
          <w:rFonts w:ascii="Arial" w:hAnsi="Arial" w:cs="Arial"/>
          <w:bCs/>
          <w:iCs/>
          <w:sz w:val="24"/>
          <w:szCs w:val="24"/>
          <w:lang w:val="en-GB"/>
        </w:rPr>
        <w:t>[33]</w:t>
      </w:r>
      <w:r>
        <w:rPr>
          <w:rFonts w:ascii="Arial" w:hAnsi="Arial" w:cs="Arial"/>
          <w:bCs/>
          <w:iCs/>
          <w:sz w:val="24"/>
          <w:szCs w:val="24"/>
          <w:lang w:val="en-GB"/>
        </w:rPr>
        <w:tab/>
      </w:r>
      <w:r w:rsidR="00A371A5" w:rsidRPr="009836ED">
        <w:rPr>
          <w:rFonts w:ascii="Arial" w:hAnsi="Arial" w:cs="Arial"/>
          <w:bCs/>
          <w:iCs/>
          <w:sz w:val="24"/>
          <w:szCs w:val="24"/>
          <w:lang w:val="en-GB"/>
        </w:rPr>
        <w:t xml:space="preserve">Upon the delivery of this ruling the State case was closed in respect of accused 2, accused 3 and accused 4.  Applications were made on behalf of accused 2, accused 3 and accused 4 in terms of Section 174 of the CPA for their discharge on all counts.  Mr </w:t>
      </w:r>
      <w:proofErr w:type="spellStart"/>
      <w:r w:rsidR="00A371A5" w:rsidRPr="009836ED">
        <w:rPr>
          <w:rFonts w:ascii="Arial" w:hAnsi="Arial" w:cs="Arial"/>
          <w:bCs/>
          <w:iCs/>
          <w:sz w:val="24"/>
          <w:szCs w:val="24"/>
          <w:lang w:val="en-GB"/>
        </w:rPr>
        <w:t>Makhubalo</w:t>
      </w:r>
      <w:proofErr w:type="spellEnd"/>
      <w:r w:rsidR="00A371A5" w:rsidRPr="009836ED">
        <w:rPr>
          <w:rFonts w:ascii="Arial" w:hAnsi="Arial" w:cs="Arial"/>
          <w:bCs/>
          <w:iCs/>
          <w:sz w:val="24"/>
          <w:szCs w:val="24"/>
          <w:lang w:val="en-GB"/>
        </w:rPr>
        <w:t xml:space="preserve"> who appeared on behalf of the State very properly conceded that the State was not able to oppose the application.  The reasons therefor and for the inevitable success of the application are as follows:</w:t>
      </w:r>
    </w:p>
    <w:p w:rsidR="003D02E8" w:rsidRPr="00A1113C" w:rsidRDefault="003D02E8" w:rsidP="00A1113C">
      <w:pPr>
        <w:spacing w:after="120" w:line="360" w:lineRule="auto"/>
        <w:jc w:val="both"/>
        <w:rPr>
          <w:rFonts w:ascii="Arial" w:hAnsi="Arial" w:cs="Arial"/>
          <w:bCs/>
          <w:iCs/>
          <w:lang w:val="en-GB"/>
        </w:rPr>
      </w:pPr>
    </w:p>
    <w:p w:rsidR="003D02E8" w:rsidRPr="00A1113C" w:rsidRDefault="003D02E8" w:rsidP="00A1113C">
      <w:pPr>
        <w:spacing w:after="120" w:line="360" w:lineRule="auto"/>
        <w:jc w:val="both"/>
        <w:rPr>
          <w:rFonts w:ascii="Arial" w:hAnsi="Arial" w:cs="Arial"/>
          <w:bCs/>
          <w:iCs/>
          <w:lang w:val="en-GB"/>
        </w:rPr>
      </w:pPr>
      <w:r w:rsidRPr="00A1113C">
        <w:rPr>
          <w:rFonts w:ascii="Arial" w:hAnsi="Arial" w:cs="Arial"/>
          <w:bCs/>
          <w:iCs/>
          <w:lang w:val="en-GB"/>
        </w:rPr>
        <w:tab/>
        <w:t>[33.1]</w:t>
      </w:r>
      <w:r w:rsidRPr="00A1113C">
        <w:rPr>
          <w:rFonts w:ascii="Arial" w:hAnsi="Arial" w:cs="Arial"/>
          <w:bCs/>
          <w:iCs/>
          <w:lang w:val="en-GB"/>
        </w:rPr>
        <w:tab/>
      </w:r>
      <w:r w:rsidR="00A371A5" w:rsidRPr="00A1113C">
        <w:rPr>
          <w:rFonts w:ascii="Arial" w:hAnsi="Arial" w:cs="Arial"/>
          <w:bCs/>
          <w:iCs/>
          <w:lang w:val="en-GB"/>
        </w:rPr>
        <w:t xml:space="preserve">On count 1, the charge of robbery with aggravating circumstances in </w:t>
      </w:r>
      <w:proofErr w:type="spellStart"/>
      <w:r w:rsidR="00A371A5" w:rsidRPr="00A1113C">
        <w:rPr>
          <w:rFonts w:ascii="Arial" w:hAnsi="Arial" w:cs="Arial"/>
          <w:bCs/>
          <w:iCs/>
          <w:lang w:val="en-GB"/>
        </w:rPr>
        <w:t>espect</w:t>
      </w:r>
      <w:proofErr w:type="spellEnd"/>
      <w:r w:rsidR="00A371A5" w:rsidRPr="00A1113C">
        <w:rPr>
          <w:rFonts w:ascii="Arial" w:hAnsi="Arial" w:cs="Arial"/>
          <w:bCs/>
          <w:iCs/>
          <w:lang w:val="en-GB"/>
        </w:rPr>
        <w:t xml:space="preserve"> of the </w:t>
      </w:r>
      <w:r w:rsidR="00A1113C">
        <w:rPr>
          <w:rFonts w:ascii="Arial" w:hAnsi="Arial" w:cs="Arial"/>
          <w:bCs/>
          <w:iCs/>
          <w:lang w:val="en-GB"/>
        </w:rPr>
        <w:tab/>
      </w:r>
      <w:r w:rsidR="00A371A5" w:rsidRPr="00A1113C">
        <w:rPr>
          <w:rFonts w:ascii="Arial" w:hAnsi="Arial" w:cs="Arial"/>
          <w:bCs/>
          <w:iCs/>
          <w:lang w:val="en-GB"/>
        </w:rPr>
        <w:t xml:space="preserve">Pick and Save Store in </w:t>
      </w:r>
      <w:proofErr w:type="spellStart"/>
      <w:r w:rsidR="00A371A5" w:rsidRPr="00A1113C">
        <w:rPr>
          <w:rFonts w:ascii="Arial" w:hAnsi="Arial" w:cs="Arial"/>
          <w:bCs/>
          <w:iCs/>
          <w:lang w:val="en-GB"/>
        </w:rPr>
        <w:t>Lusikisiki</w:t>
      </w:r>
      <w:proofErr w:type="spellEnd"/>
      <w:r w:rsidR="00A371A5" w:rsidRPr="00A1113C">
        <w:rPr>
          <w:rFonts w:ascii="Arial" w:hAnsi="Arial" w:cs="Arial"/>
          <w:bCs/>
          <w:iCs/>
          <w:lang w:val="en-GB"/>
        </w:rPr>
        <w:t xml:space="preserve"> on 15 December 2018, there was no direct evidence to </w:t>
      </w:r>
      <w:r w:rsidR="00A1113C">
        <w:rPr>
          <w:rFonts w:ascii="Arial" w:hAnsi="Arial" w:cs="Arial"/>
          <w:bCs/>
          <w:iCs/>
          <w:lang w:val="en-GB"/>
        </w:rPr>
        <w:tab/>
      </w:r>
      <w:r w:rsidR="00A371A5" w:rsidRPr="00A1113C">
        <w:rPr>
          <w:rFonts w:ascii="Arial" w:hAnsi="Arial" w:cs="Arial"/>
          <w:bCs/>
          <w:iCs/>
          <w:lang w:val="en-GB"/>
        </w:rPr>
        <w:t xml:space="preserve">implicate any of the accused.  The only potential evidence implicating one of them </w:t>
      </w:r>
      <w:r w:rsidR="00A1113C">
        <w:rPr>
          <w:rFonts w:ascii="Arial" w:hAnsi="Arial" w:cs="Arial"/>
          <w:bCs/>
          <w:iCs/>
          <w:lang w:val="en-GB"/>
        </w:rPr>
        <w:tab/>
      </w:r>
      <w:r w:rsidR="00A371A5" w:rsidRPr="00A1113C">
        <w:rPr>
          <w:rFonts w:ascii="Arial" w:hAnsi="Arial" w:cs="Arial"/>
          <w:bCs/>
          <w:iCs/>
          <w:lang w:val="en-GB"/>
        </w:rPr>
        <w:t xml:space="preserve">pertained to accused 4.  This evidence came from a police official who reported to the </w:t>
      </w:r>
      <w:r w:rsidR="00A1113C">
        <w:rPr>
          <w:rFonts w:ascii="Arial" w:hAnsi="Arial" w:cs="Arial"/>
          <w:bCs/>
          <w:iCs/>
          <w:lang w:val="en-GB"/>
        </w:rPr>
        <w:tab/>
      </w:r>
      <w:r w:rsidR="00A371A5" w:rsidRPr="00A1113C">
        <w:rPr>
          <w:rFonts w:ascii="Arial" w:hAnsi="Arial" w:cs="Arial"/>
          <w:bCs/>
          <w:iCs/>
          <w:lang w:val="en-GB"/>
        </w:rPr>
        <w:t xml:space="preserve">Court that he had seen accused 4 standing on the sidewalk opposite the shop premises </w:t>
      </w:r>
      <w:r w:rsidR="00A1113C">
        <w:rPr>
          <w:rFonts w:ascii="Arial" w:hAnsi="Arial" w:cs="Arial"/>
          <w:bCs/>
          <w:iCs/>
          <w:lang w:val="en-GB"/>
        </w:rPr>
        <w:tab/>
      </w:r>
      <w:r w:rsidR="00A371A5" w:rsidRPr="00A1113C">
        <w:rPr>
          <w:rFonts w:ascii="Arial" w:hAnsi="Arial" w:cs="Arial"/>
          <w:bCs/>
          <w:iCs/>
          <w:lang w:val="en-GB"/>
        </w:rPr>
        <w:t>shortly before the robbery.  Consequently</w:t>
      </w:r>
      <w:r w:rsidR="00E86853" w:rsidRPr="00A1113C">
        <w:rPr>
          <w:rFonts w:ascii="Arial" w:hAnsi="Arial" w:cs="Arial"/>
          <w:bCs/>
          <w:iCs/>
          <w:lang w:val="en-GB"/>
        </w:rPr>
        <w:t>,</w:t>
      </w:r>
      <w:r w:rsidR="00A371A5" w:rsidRPr="00A1113C">
        <w:rPr>
          <w:rFonts w:ascii="Arial" w:hAnsi="Arial" w:cs="Arial"/>
          <w:bCs/>
          <w:iCs/>
          <w:lang w:val="en-GB"/>
        </w:rPr>
        <w:t xml:space="preserve"> this is circumstantial evidence potentially </w:t>
      </w:r>
      <w:r w:rsidR="00A1113C">
        <w:rPr>
          <w:rFonts w:ascii="Arial" w:hAnsi="Arial" w:cs="Arial"/>
          <w:bCs/>
          <w:iCs/>
          <w:lang w:val="en-GB"/>
        </w:rPr>
        <w:tab/>
      </w:r>
      <w:r w:rsidR="00A371A5" w:rsidRPr="00A1113C">
        <w:rPr>
          <w:rFonts w:ascii="Arial" w:hAnsi="Arial" w:cs="Arial"/>
          <w:bCs/>
          <w:iCs/>
          <w:lang w:val="en-GB"/>
        </w:rPr>
        <w:t xml:space="preserve">against accused 4.  Viewed generously it may well be that this evidence is consistent with </w:t>
      </w:r>
      <w:r w:rsidR="00A1113C">
        <w:rPr>
          <w:rFonts w:ascii="Arial" w:hAnsi="Arial" w:cs="Arial"/>
          <w:bCs/>
          <w:iCs/>
          <w:lang w:val="en-GB"/>
        </w:rPr>
        <w:tab/>
      </w:r>
      <w:r w:rsidR="00A371A5" w:rsidRPr="00A1113C">
        <w:rPr>
          <w:rFonts w:ascii="Arial" w:hAnsi="Arial" w:cs="Arial"/>
          <w:bCs/>
          <w:iCs/>
          <w:lang w:val="en-GB"/>
        </w:rPr>
        <w:t xml:space="preserve">an inference being drawn to the effect that accused 4 then became involved in the robbery </w:t>
      </w:r>
      <w:r w:rsidR="00A1113C">
        <w:rPr>
          <w:rFonts w:ascii="Arial" w:hAnsi="Arial" w:cs="Arial"/>
          <w:bCs/>
          <w:iCs/>
          <w:lang w:val="en-GB"/>
        </w:rPr>
        <w:tab/>
      </w:r>
      <w:r w:rsidR="00A371A5" w:rsidRPr="00A1113C">
        <w:rPr>
          <w:rFonts w:ascii="Arial" w:hAnsi="Arial" w:cs="Arial"/>
          <w:bCs/>
          <w:iCs/>
          <w:lang w:val="en-GB"/>
        </w:rPr>
        <w:t xml:space="preserve">itself.  However, in order to be relied upon the evidence must be such that it excludes all </w:t>
      </w:r>
      <w:r w:rsidR="00A1113C">
        <w:rPr>
          <w:rFonts w:ascii="Arial" w:hAnsi="Arial" w:cs="Arial"/>
          <w:bCs/>
          <w:iCs/>
          <w:lang w:val="en-GB"/>
        </w:rPr>
        <w:tab/>
      </w:r>
      <w:r w:rsidR="00A371A5" w:rsidRPr="00A1113C">
        <w:rPr>
          <w:rFonts w:ascii="Arial" w:hAnsi="Arial" w:cs="Arial"/>
          <w:bCs/>
          <w:iCs/>
          <w:lang w:val="en-GB"/>
        </w:rPr>
        <w:t xml:space="preserve">other possible inferences save the inference sought to be drawn.   On this second leg of </w:t>
      </w:r>
      <w:r w:rsidR="00A1113C">
        <w:rPr>
          <w:rFonts w:ascii="Arial" w:hAnsi="Arial" w:cs="Arial"/>
          <w:bCs/>
          <w:iCs/>
          <w:lang w:val="en-GB"/>
        </w:rPr>
        <w:tab/>
      </w:r>
      <w:r w:rsidR="00A371A5" w:rsidRPr="00A1113C">
        <w:rPr>
          <w:rFonts w:ascii="Arial" w:hAnsi="Arial" w:cs="Arial"/>
          <w:bCs/>
          <w:iCs/>
          <w:lang w:val="en-GB"/>
        </w:rPr>
        <w:t xml:space="preserve">the test the evidence fails to establish the requisite probative value.  The evidence does </w:t>
      </w:r>
      <w:r w:rsidR="00A1113C">
        <w:rPr>
          <w:rFonts w:ascii="Arial" w:hAnsi="Arial" w:cs="Arial"/>
          <w:bCs/>
          <w:iCs/>
          <w:lang w:val="en-GB"/>
        </w:rPr>
        <w:tab/>
      </w:r>
      <w:r w:rsidR="00A371A5" w:rsidRPr="00A1113C">
        <w:rPr>
          <w:rFonts w:ascii="Arial" w:hAnsi="Arial" w:cs="Arial"/>
          <w:bCs/>
          <w:iCs/>
          <w:lang w:val="en-GB"/>
        </w:rPr>
        <w:t xml:space="preserve">not exclude inferences such as the accused being an innocent bystander at the time, or a </w:t>
      </w:r>
      <w:r w:rsidR="00A1113C">
        <w:rPr>
          <w:rFonts w:ascii="Arial" w:hAnsi="Arial" w:cs="Arial"/>
          <w:bCs/>
          <w:iCs/>
          <w:lang w:val="en-GB"/>
        </w:rPr>
        <w:tab/>
      </w:r>
      <w:r w:rsidR="00A371A5" w:rsidRPr="00A1113C">
        <w:rPr>
          <w:rFonts w:ascii="Arial" w:hAnsi="Arial" w:cs="Arial"/>
          <w:bCs/>
          <w:iCs/>
          <w:lang w:val="en-GB"/>
        </w:rPr>
        <w:t>pedestrian who then passed by before the robbery even occurred.</w:t>
      </w:r>
    </w:p>
    <w:p w:rsidR="003D02E8" w:rsidRPr="00A1113C" w:rsidRDefault="003D02E8" w:rsidP="00A1113C">
      <w:pPr>
        <w:spacing w:after="120" w:line="360" w:lineRule="auto"/>
        <w:jc w:val="both"/>
        <w:rPr>
          <w:rFonts w:ascii="Arial" w:hAnsi="Arial" w:cs="Arial"/>
          <w:bCs/>
          <w:iCs/>
          <w:lang w:val="en-GB"/>
        </w:rPr>
      </w:pPr>
    </w:p>
    <w:p w:rsidR="003D02E8" w:rsidRPr="00A1113C" w:rsidRDefault="003D02E8" w:rsidP="00A1113C">
      <w:pPr>
        <w:spacing w:after="120" w:line="360" w:lineRule="auto"/>
        <w:jc w:val="both"/>
        <w:rPr>
          <w:rFonts w:ascii="Arial" w:hAnsi="Arial" w:cs="Arial"/>
          <w:bCs/>
          <w:iCs/>
          <w:lang w:val="en-GB"/>
        </w:rPr>
      </w:pPr>
      <w:r w:rsidRPr="00A1113C">
        <w:rPr>
          <w:rFonts w:ascii="Arial" w:hAnsi="Arial" w:cs="Arial"/>
          <w:bCs/>
          <w:iCs/>
          <w:lang w:val="en-GB"/>
        </w:rPr>
        <w:tab/>
        <w:t>[33.2]</w:t>
      </w:r>
      <w:r w:rsidRPr="00A1113C">
        <w:rPr>
          <w:rFonts w:ascii="Arial" w:hAnsi="Arial" w:cs="Arial"/>
          <w:bCs/>
          <w:iCs/>
          <w:lang w:val="en-GB"/>
        </w:rPr>
        <w:tab/>
      </w:r>
      <w:r w:rsidR="00A371A5" w:rsidRPr="00A1113C">
        <w:rPr>
          <w:rFonts w:ascii="Arial" w:hAnsi="Arial" w:cs="Arial"/>
          <w:bCs/>
          <w:iCs/>
          <w:lang w:val="en-GB"/>
        </w:rPr>
        <w:t xml:space="preserve">In respect of count 2, the charge of murder, there is no direct or </w:t>
      </w:r>
      <w:r w:rsidRPr="00A1113C">
        <w:rPr>
          <w:rFonts w:ascii="Arial" w:hAnsi="Arial" w:cs="Arial"/>
          <w:bCs/>
          <w:iCs/>
          <w:lang w:val="en-GB"/>
        </w:rPr>
        <w:tab/>
      </w:r>
      <w:r w:rsidR="00A371A5" w:rsidRPr="00A1113C">
        <w:rPr>
          <w:rFonts w:ascii="Arial" w:hAnsi="Arial" w:cs="Arial"/>
          <w:bCs/>
          <w:iCs/>
          <w:lang w:val="en-GB"/>
        </w:rPr>
        <w:t xml:space="preserve">circumstantial </w:t>
      </w:r>
      <w:r w:rsidR="00A1113C">
        <w:rPr>
          <w:rFonts w:ascii="Arial" w:hAnsi="Arial" w:cs="Arial"/>
          <w:bCs/>
          <w:iCs/>
          <w:lang w:val="en-GB"/>
        </w:rPr>
        <w:tab/>
      </w:r>
      <w:r w:rsidR="00A371A5" w:rsidRPr="00A1113C">
        <w:rPr>
          <w:rFonts w:ascii="Arial" w:hAnsi="Arial" w:cs="Arial"/>
          <w:bCs/>
          <w:iCs/>
          <w:lang w:val="en-GB"/>
        </w:rPr>
        <w:t xml:space="preserve">evidence which implicates any of the accused before Court.  </w:t>
      </w:r>
    </w:p>
    <w:p w:rsidR="003D02E8" w:rsidRPr="00A1113C" w:rsidRDefault="003D02E8" w:rsidP="00A1113C">
      <w:pPr>
        <w:spacing w:after="120" w:line="360" w:lineRule="auto"/>
        <w:jc w:val="both"/>
        <w:rPr>
          <w:rFonts w:ascii="Arial" w:hAnsi="Arial" w:cs="Arial"/>
          <w:bCs/>
          <w:iCs/>
          <w:lang w:val="en-GB"/>
        </w:rPr>
      </w:pPr>
    </w:p>
    <w:p w:rsidR="00A371A5" w:rsidRPr="00A1113C" w:rsidRDefault="003D02E8" w:rsidP="00A1113C">
      <w:pPr>
        <w:spacing w:after="120" w:line="360" w:lineRule="auto"/>
        <w:jc w:val="both"/>
        <w:rPr>
          <w:rFonts w:ascii="Arial" w:hAnsi="Arial" w:cs="Arial"/>
          <w:bCs/>
          <w:iCs/>
          <w:lang w:val="en-GB"/>
        </w:rPr>
      </w:pPr>
      <w:r w:rsidRPr="00A1113C">
        <w:rPr>
          <w:rFonts w:ascii="Arial" w:hAnsi="Arial" w:cs="Arial"/>
          <w:bCs/>
          <w:iCs/>
          <w:lang w:val="en-GB"/>
        </w:rPr>
        <w:tab/>
        <w:t>[33.3]</w:t>
      </w:r>
      <w:r w:rsidRPr="00A1113C">
        <w:rPr>
          <w:rFonts w:ascii="Arial" w:hAnsi="Arial" w:cs="Arial"/>
          <w:bCs/>
          <w:iCs/>
          <w:lang w:val="en-GB"/>
        </w:rPr>
        <w:tab/>
      </w:r>
      <w:r w:rsidR="00A371A5" w:rsidRPr="00A1113C">
        <w:rPr>
          <w:rFonts w:ascii="Arial" w:hAnsi="Arial" w:cs="Arial"/>
          <w:bCs/>
          <w:iCs/>
          <w:lang w:val="en-GB"/>
        </w:rPr>
        <w:t xml:space="preserve">In respect of count 3, the charge of the unlawful possession of a firearm, the </w:t>
      </w:r>
      <w:r w:rsidR="00A1113C">
        <w:rPr>
          <w:rFonts w:ascii="Arial" w:hAnsi="Arial" w:cs="Arial"/>
          <w:bCs/>
          <w:iCs/>
          <w:lang w:val="en-GB"/>
        </w:rPr>
        <w:tab/>
      </w:r>
      <w:r w:rsidR="00A371A5" w:rsidRPr="00A1113C">
        <w:rPr>
          <w:rFonts w:ascii="Arial" w:hAnsi="Arial" w:cs="Arial"/>
          <w:bCs/>
          <w:iCs/>
          <w:lang w:val="en-GB"/>
        </w:rPr>
        <w:t xml:space="preserve">only evidence placed before the Court demonstrates that on 13 September 2019 a firearm </w:t>
      </w:r>
      <w:r w:rsidR="00A1113C">
        <w:rPr>
          <w:rFonts w:ascii="Arial" w:hAnsi="Arial" w:cs="Arial"/>
          <w:bCs/>
          <w:iCs/>
          <w:lang w:val="en-GB"/>
        </w:rPr>
        <w:tab/>
      </w:r>
      <w:r w:rsidR="00A371A5" w:rsidRPr="00A1113C">
        <w:rPr>
          <w:rFonts w:ascii="Arial" w:hAnsi="Arial" w:cs="Arial"/>
          <w:bCs/>
          <w:iCs/>
          <w:lang w:val="en-GB"/>
        </w:rPr>
        <w:t>and ammunition were recovered from accused</w:t>
      </w:r>
      <w:r w:rsidR="00E86853" w:rsidRPr="00A1113C">
        <w:rPr>
          <w:rFonts w:ascii="Arial" w:hAnsi="Arial" w:cs="Arial"/>
          <w:bCs/>
          <w:iCs/>
          <w:lang w:val="en-GB"/>
        </w:rPr>
        <w:t xml:space="preserve"> </w:t>
      </w:r>
      <w:r w:rsidR="00A371A5" w:rsidRPr="00A1113C">
        <w:rPr>
          <w:rFonts w:ascii="Arial" w:hAnsi="Arial" w:cs="Arial"/>
          <w:bCs/>
          <w:iCs/>
          <w:lang w:val="en-GB"/>
        </w:rPr>
        <w:t xml:space="preserve">2.  In addition, there is evidence that links </w:t>
      </w:r>
      <w:r w:rsidR="00A1113C">
        <w:rPr>
          <w:rFonts w:ascii="Arial" w:hAnsi="Arial" w:cs="Arial"/>
          <w:bCs/>
          <w:iCs/>
          <w:lang w:val="en-GB"/>
        </w:rPr>
        <w:tab/>
      </w:r>
      <w:r w:rsidR="00A371A5" w:rsidRPr="00A1113C">
        <w:rPr>
          <w:rFonts w:ascii="Arial" w:hAnsi="Arial" w:cs="Arial"/>
          <w:bCs/>
          <w:iCs/>
          <w:lang w:val="en-GB"/>
        </w:rPr>
        <w:t>a cartridge case that was recovered</w:t>
      </w:r>
      <w:r w:rsidR="00E86853" w:rsidRPr="00A1113C">
        <w:rPr>
          <w:rFonts w:ascii="Arial" w:hAnsi="Arial" w:cs="Arial"/>
          <w:bCs/>
          <w:iCs/>
          <w:lang w:val="en-GB"/>
        </w:rPr>
        <w:t xml:space="preserve"> subsequent to the events of 15 </w:t>
      </w:r>
      <w:r w:rsidR="00A371A5" w:rsidRPr="00A1113C">
        <w:rPr>
          <w:rFonts w:ascii="Arial" w:hAnsi="Arial" w:cs="Arial"/>
          <w:bCs/>
          <w:iCs/>
          <w:lang w:val="en-GB"/>
        </w:rPr>
        <w:t xml:space="preserve">December 2018 which </w:t>
      </w:r>
      <w:r w:rsidR="00A1113C">
        <w:rPr>
          <w:rFonts w:ascii="Arial" w:hAnsi="Arial" w:cs="Arial"/>
          <w:bCs/>
          <w:iCs/>
          <w:lang w:val="en-GB"/>
        </w:rPr>
        <w:tab/>
      </w:r>
      <w:r w:rsidR="00A371A5" w:rsidRPr="00A1113C">
        <w:rPr>
          <w:rFonts w:ascii="Arial" w:hAnsi="Arial" w:cs="Arial"/>
          <w:bCs/>
          <w:iCs/>
          <w:lang w:val="en-GB"/>
        </w:rPr>
        <w:t xml:space="preserve">is linked to that firearm.  Once again this is circumstantial evidence.  The first leg of the </w:t>
      </w:r>
      <w:r w:rsidR="00A1113C">
        <w:rPr>
          <w:rFonts w:ascii="Arial" w:hAnsi="Arial" w:cs="Arial"/>
          <w:bCs/>
          <w:iCs/>
          <w:lang w:val="en-GB"/>
        </w:rPr>
        <w:lastRenderedPageBreak/>
        <w:tab/>
      </w:r>
      <w:r w:rsidR="00A371A5" w:rsidRPr="00A1113C">
        <w:rPr>
          <w:rFonts w:ascii="Arial" w:hAnsi="Arial" w:cs="Arial"/>
          <w:bCs/>
          <w:iCs/>
          <w:lang w:val="en-GB"/>
        </w:rPr>
        <w:t xml:space="preserve">inquiry is satisfied inasmuch as the evidence possibly enables the drawing of an inference </w:t>
      </w:r>
      <w:r w:rsidR="00A1113C">
        <w:rPr>
          <w:rFonts w:ascii="Arial" w:hAnsi="Arial" w:cs="Arial"/>
          <w:bCs/>
          <w:iCs/>
          <w:lang w:val="en-GB"/>
        </w:rPr>
        <w:tab/>
      </w:r>
      <w:r w:rsidR="00A371A5" w:rsidRPr="00A1113C">
        <w:rPr>
          <w:rFonts w:ascii="Arial" w:hAnsi="Arial" w:cs="Arial"/>
          <w:bCs/>
          <w:iCs/>
          <w:lang w:val="en-GB"/>
        </w:rPr>
        <w:t>that accused</w:t>
      </w:r>
      <w:r w:rsidR="00E073E6" w:rsidRPr="00A1113C">
        <w:rPr>
          <w:rFonts w:ascii="Arial" w:hAnsi="Arial" w:cs="Arial"/>
          <w:bCs/>
          <w:iCs/>
          <w:lang w:val="en-GB"/>
        </w:rPr>
        <w:t xml:space="preserve"> </w:t>
      </w:r>
      <w:r w:rsidR="00A371A5" w:rsidRPr="00A1113C">
        <w:rPr>
          <w:rFonts w:ascii="Arial" w:hAnsi="Arial" w:cs="Arial"/>
          <w:bCs/>
          <w:iCs/>
          <w:lang w:val="en-GB"/>
        </w:rPr>
        <w:t xml:space="preserve">2 was in possession of the firearm at the relevant date and at the relevant </w:t>
      </w:r>
      <w:r w:rsidR="00A1113C">
        <w:rPr>
          <w:rFonts w:ascii="Arial" w:hAnsi="Arial" w:cs="Arial"/>
          <w:bCs/>
          <w:iCs/>
          <w:lang w:val="en-GB"/>
        </w:rPr>
        <w:tab/>
      </w:r>
      <w:r w:rsidR="00A371A5" w:rsidRPr="00A1113C">
        <w:rPr>
          <w:rFonts w:ascii="Arial" w:hAnsi="Arial" w:cs="Arial"/>
          <w:bCs/>
          <w:iCs/>
          <w:lang w:val="en-GB"/>
        </w:rPr>
        <w:t xml:space="preserve">place.  However, because the recovery of the firearm occurred almost nine months later </w:t>
      </w:r>
      <w:r w:rsidR="00A1113C">
        <w:rPr>
          <w:rFonts w:ascii="Arial" w:hAnsi="Arial" w:cs="Arial"/>
          <w:bCs/>
          <w:iCs/>
          <w:lang w:val="en-GB"/>
        </w:rPr>
        <w:tab/>
      </w:r>
      <w:r w:rsidR="00A371A5" w:rsidRPr="00A1113C">
        <w:rPr>
          <w:rFonts w:ascii="Arial" w:hAnsi="Arial" w:cs="Arial"/>
          <w:bCs/>
          <w:iCs/>
          <w:lang w:val="en-GB"/>
        </w:rPr>
        <w:t xml:space="preserve">and at a place significantly far from the place of the incident, the evidence does not exclude </w:t>
      </w:r>
      <w:r w:rsidR="00A1113C">
        <w:rPr>
          <w:rFonts w:ascii="Arial" w:hAnsi="Arial" w:cs="Arial"/>
          <w:bCs/>
          <w:iCs/>
          <w:lang w:val="en-GB"/>
        </w:rPr>
        <w:tab/>
      </w:r>
      <w:r w:rsidR="00A371A5" w:rsidRPr="00A1113C">
        <w:rPr>
          <w:rFonts w:ascii="Arial" w:hAnsi="Arial" w:cs="Arial"/>
          <w:bCs/>
          <w:iCs/>
          <w:lang w:val="en-GB"/>
        </w:rPr>
        <w:t xml:space="preserve">the drawing of an inference that a person other than accused 2 was in possession thereof </w:t>
      </w:r>
      <w:r w:rsidR="00A1113C">
        <w:rPr>
          <w:rFonts w:ascii="Arial" w:hAnsi="Arial" w:cs="Arial"/>
          <w:bCs/>
          <w:iCs/>
          <w:lang w:val="en-GB"/>
        </w:rPr>
        <w:tab/>
      </w:r>
      <w:r w:rsidR="00A371A5" w:rsidRPr="00A1113C">
        <w:rPr>
          <w:rFonts w:ascii="Arial" w:hAnsi="Arial" w:cs="Arial"/>
          <w:bCs/>
          <w:iCs/>
          <w:lang w:val="en-GB"/>
        </w:rPr>
        <w:t xml:space="preserve">on 15 December 2018.  In the circumstances the circumstantial evidence does not have </w:t>
      </w:r>
      <w:r w:rsidR="00A1113C">
        <w:rPr>
          <w:rFonts w:ascii="Arial" w:hAnsi="Arial" w:cs="Arial"/>
          <w:bCs/>
          <w:iCs/>
          <w:lang w:val="en-GB"/>
        </w:rPr>
        <w:tab/>
      </w:r>
      <w:r w:rsidR="00A371A5" w:rsidRPr="00A1113C">
        <w:rPr>
          <w:rFonts w:ascii="Arial" w:hAnsi="Arial" w:cs="Arial"/>
          <w:bCs/>
          <w:iCs/>
          <w:lang w:val="en-GB"/>
        </w:rPr>
        <w:t xml:space="preserve">the probative value required to ensure the conviction of any of the accused on counts 3 or </w:t>
      </w:r>
      <w:r w:rsidR="00A1113C">
        <w:rPr>
          <w:rFonts w:ascii="Arial" w:hAnsi="Arial" w:cs="Arial"/>
          <w:bCs/>
          <w:iCs/>
          <w:lang w:val="en-GB"/>
        </w:rPr>
        <w:tab/>
      </w:r>
      <w:r w:rsidR="00A371A5" w:rsidRPr="00A1113C">
        <w:rPr>
          <w:rFonts w:ascii="Arial" w:hAnsi="Arial" w:cs="Arial"/>
          <w:bCs/>
          <w:iCs/>
          <w:lang w:val="en-GB"/>
        </w:rPr>
        <w:t xml:space="preserve">4.  </w:t>
      </w:r>
    </w:p>
    <w:p w:rsidR="00A371A5" w:rsidRPr="009836ED" w:rsidRDefault="00A371A5" w:rsidP="009836ED">
      <w:pPr>
        <w:spacing w:after="0" w:line="360" w:lineRule="auto"/>
        <w:jc w:val="both"/>
        <w:rPr>
          <w:rFonts w:ascii="Arial" w:hAnsi="Arial" w:cs="Arial"/>
          <w:bCs/>
          <w:iCs/>
          <w:sz w:val="24"/>
          <w:szCs w:val="24"/>
          <w:lang w:val="en-GB"/>
        </w:rPr>
      </w:pPr>
    </w:p>
    <w:p w:rsidR="00A371A5" w:rsidRDefault="003D02E8" w:rsidP="009836ED">
      <w:pPr>
        <w:spacing w:after="0" w:line="360" w:lineRule="auto"/>
        <w:jc w:val="both"/>
        <w:rPr>
          <w:rFonts w:ascii="Arial" w:hAnsi="Arial" w:cs="Arial"/>
          <w:bCs/>
          <w:iCs/>
          <w:sz w:val="24"/>
          <w:szCs w:val="24"/>
          <w:lang w:val="en-GB"/>
        </w:rPr>
      </w:pPr>
      <w:r>
        <w:rPr>
          <w:rFonts w:ascii="Arial" w:hAnsi="Arial" w:cs="Arial"/>
          <w:bCs/>
          <w:iCs/>
          <w:sz w:val="24"/>
          <w:szCs w:val="24"/>
          <w:lang w:val="en-GB"/>
        </w:rPr>
        <w:t>[34]</w:t>
      </w:r>
      <w:r>
        <w:rPr>
          <w:rFonts w:ascii="Arial" w:hAnsi="Arial" w:cs="Arial"/>
          <w:bCs/>
          <w:iCs/>
          <w:sz w:val="24"/>
          <w:szCs w:val="24"/>
          <w:lang w:val="en-GB"/>
        </w:rPr>
        <w:tab/>
      </w:r>
      <w:r w:rsidR="00A371A5" w:rsidRPr="009836ED">
        <w:rPr>
          <w:rFonts w:ascii="Arial" w:hAnsi="Arial" w:cs="Arial"/>
          <w:bCs/>
          <w:iCs/>
          <w:sz w:val="24"/>
          <w:szCs w:val="24"/>
          <w:lang w:val="en-GB"/>
        </w:rPr>
        <w:t>It follows that the application was correctly brought in terms of Section</w:t>
      </w:r>
      <w:r>
        <w:rPr>
          <w:rFonts w:ascii="Arial" w:hAnsi="Arial" w:cs="Arial"/>
          <w:bCs/>
          <w:iCs/>
          <w:sz w:val="24"/>
          <w:szCs w:val="24"/>
          <w:lang w:val="en-GB"/>
        </w:rPr>
        <w:t xml:space="preserve"> 174 of the CPA and it is not to </w:t>
      </w:r>
      <w:r w:rsidR="00A371A5" w:rsidRPr="009836ED">
        <w:rPr>
          <w:rFonts w:ascii="Arial" w:hAnsi="Arial" w:cs="Arial"/>
          <w:bCs/>
          <w:iCs/>
          <w:sz w:val="24"/>
          <w:szCs w:val="24"/>
          <w:lang w:val="en-GB"/>
        </w:rPr>
        <w:t>be expected of the accused that they take the witness stand to implicate themselves and to supplement the State case in its deficiency.  It follows therefore that the Court makes the following orders:</w:t>
      </w:r>
    </w:p>
    <w:p w:rsidR="00A1113C" w:rsidRPr="009836ED" w:rsidRDefault="00A1113C" w:rsidP="009836ED">
      <w:pPr>
        <w:spacing w:after="0" w:line="360" w:lineRule="auto"/>
        <w:jc w:val="both"/>
        <w:rPr>
          <w:rFonts w:ascii="Arial" w:hAnsi="Arial" w:cs="Arial"/>
          <w:bCs/>
          <w:iCs/>
          <w:sz w:val="24"/>
          <w:szCs w:val="24"/>
          <w:lang w:val="en-GB"/>
        </w:rPr>
      </w:pPr>
    </w:p>
    <w:p w:rsidR="00A371A5" w:rsidRPr="003D02E8" w:rsidRDefault="003D02E8" w:rsidP="003D02E8">
      <w:pPr>
        <w:spacing w:after="240" w:line="360" w:lineRule="auto"/>
        <w:ind w:left="720"/>
        <w:jc w:val="both"/>
        <w:rPr>
          <w:rFonts w:ascii="Arial" w:hAnsi="Arial" w:cs="Arial"/>
          <w:b/>
          <w:bCs/>
          <w:iCs/>
          <w:sz w:val="24"/>
          <w:szCs w:val="24"/>
          <w:lang w:val="en-GB"/>
        </w:rPr>
      </w:pPr>
      <w:r>
        <w:rPr>
          <w:rFonts w:ascii="Arial" w:hAnsi="Arial" w:cs="Arial"/>
          <w:bCs/>
          <w:iCs/>
          <w:sz w:val="24"/>
          <w:szCs w:val="24"/>
          <w:lang w:val="en-GB"/>
        </w:rPr>
        <w:t>[34.1]</w:t>
      </w:r>
      <w:r>
        <w:rPr>
          <w:rFonts w:ascii="Arial" w:hAnsi="Arial" w:cs="Arial"/>
          <w:bCs/>
          <w:iCs/>
          <w:sz w:val="24"/>
          <w:szCs w:val="24"/>
          <w:lang w:val="en-GB"/>
        </w:rPr>
        <w:tab/>
      </w:r>
      <w:r w:rsidR="00A371A5" w:rsidRPr="003D02E8">
        <w:rPr>
          <w:rFonts w:ascii="Arial" w:hAnsi="Arial" w:cs="Arial"/>
          <w:bCs/>
          <w:iCs/>
          <w:sz w:val="24"/>
          <w:szCs w:val="24"/>
          <w:lang w:val="en-GB"/>
        </w:rPr>
        <w:t xml:space="preserve">ACCUSED 2:  On COUNTS 1, 2, 3 AND 4 you are found </w:t>
      </w:r>
      <w:r w:rsidR="00A371A5" w:rsidRPr="003D02E8">
        <w:rPr>
          <w:rFonts w:ascii="Arial" w:hAnsi="Arial" w:cs="Arial"/>
          <w:b/>
          <w:bCs/>
          <w:iCs/>
          <w:sz w:val="24"/>
          <w:szCs w:val="24"/>
          <w:lang w:val="en-GB"/>
        </w:rPr>
        <w:t xml:space="preserve">NOT GUILTY AND </w:t>
      </w:r>
      <w:r w:rsidR="00A1113C">
        <w:rPr>
          <w:rFonts w:ascii="Arial" w:hAnsi="Arial" w:cs="Arial"/>
          <w:b/>
          <w:bCs/>
          <w:iCs/>
          <w:sz w:val="24"/>
          <w:szCs w:val="24"/>
          <w:lang w:val="en-GB"/>
        </w:rPr>
        <w:tab/>
      </w:r>
      <w:r w:rsidR="00A371A5" w:rsidRPr="003D02E8">
        <w:rPr>
          <w:rFonts w:ascii="Arial" w:hAnsi="Arial" w:cs="Arial"/>
          <w:b/>
          <w:bCs/>
          <w:iCs/>
          <w:sz w:val="24"/>
          <w:szCs w:val="24"/>
          <w:lang w:val="en-GB"/>
        </w:rPr>
        <w:t>DISCHARGED.</w:t>
      </w:r>
    </w:p>
    <w:p w:rsidR="00A371A5" w:rsidRPr="003D02E8" w:rsidRDefault="003D02E8" w:rsidP="003D02E8">
      <w:pPr>
        <w:spacing w:after="240" w:line="360" w:lineRule="auto"/>
        <w:ind w:left="720"/>
        <w:jc w:val="both"/>
        <w:rPr>
          <w:rFonts w:ascii="Arial" w:hAnsi="Arial" w:cs="Arial"/>
          <w:b/>
          <w:sz w:val="24"/>
          <w:szCs w:val="24"/>
          <w:lang w:val="en-GB"/>
        </w:rPr>
      </w:pPr>
      <w:r>
        <w:rPr>
          <w:rFonts w:ascii="Arial" w:hAnsi="Arial" w:cs="Arial"/>
          <w:bCs/>
          <w:iCs/>
          <w:sz w:val="24"/>
          <w:szCs w:val="24"/>
          <w:lang w:val="en-GB"/>
        </w:rPr>
        <w:t>[34.2]</w:t>
      </w:r>
      <w:r>
        <w:rPr>
          <w:rFonts w:ascii="Arial" w:hAnsi="Arial" w:cs="Arial"/>
          <w:bCs/>
          <w:iCs/>
          <w:sz w:val="24"/>
          <w:szCs w:val="24"/>
          <w:lang w:val="en-GB"/>
        </w:rPr>
        <w:tab/>
      </w:r>
      <w:r w:rsidR="00A371A5" w:rsidRPr="003D02E8">
        <w:rPr>
          <w:rFonts w:ascii="Arial" w:hAnsi="Arial" w:cs="Arial"/>
          <w:bCs/>
          <w:iCs/>
          <w:sz w:val="24"/>
          <w:szCs w:val="24"/>
          <w:lang w:val="en-GB"/>
        </w:rPr>
        <w:t xml:space="preserve">ACCUSED 3:  On COUNTS 1, 2, 3 AND 4 you are found </w:t>
      </w:r>
      <w:r w:rsidR="00A371A5" w:rsidRPr="003D02E8">
        <w:rPr>
          <w:rFonts w:ascii="Arial" w:hAnsi="Arial" w:cs="Arial"/>
          <w:b/>
          <w:bCs/>
          <w:iCs/>
          <w:sz w:val="24"/>
          <w:szCs w:val="24"/>
          <w:lang w:val="en-GB"/>
        </w:rPr>
        <w:t xml:space="preserve">NOT GUILTY AND </w:t>
      </w:r>
      <w:r w:rsidR="00A1113C">
        <w:rPr>
          <w:rFonts w:ascii="Arial" w:hAnsi="Arial" w:cs="Arial"/>
          <w:b/>
          <w:bCs/>
          <w:iCs/>
          <w:sz w:val="24"/>
          <w:szCs w:val="24"/>
          <w:lang w:val="en-GB"/>
        </w:rPr>
        <w:tab/>
      </w:r>
      <w:r w:rsidR="00A371A5" w:rsidRPr="003D02E8">
        <w:rPr>
          <w:rFonts w:ascii="Arial" w:hAnsi="Arial" w:cs="Arial"/>
          <w:b/>
          <w:bCs/>
          <w:iCs/>
          <w:sz w:val="24"/>
          <w:szCs w:val="24"/>
          <w:lang w:val="en-GB"/>
        </w:rPr>
        <w:t>DISCHARGED.</w:t>
      </w:r>
    </w:p>
    <w:p w:rsidR="00A371A5" w:rsidRPr="003D02E8" w:rsidRDefault="003D02E8" w:rsidP="003D02E8">
      <w:pPr>
        <w:spacing w:after="240" w:line="360" w:lineRule="auto"/>
        <w:ind w:left="720"/>
        <w:jc w:val="both"/>
        <w:rPr>
          <w:rFonts w:ascii="Arial" w:hAnsi="Arial" w:cs="Arial"/>
          <w:b/>
          <w:sz w:val="24"/>
          <w:szCs w:val="24"/>
          <w:lang w:val="en-GB"/>
        </w:rPr>
      </w:pPr>
      <w:r>
        <w:rPr>
          <w:rFonts w:ascii="Arial" w:hAnsi="Arial" w:cs="Arial"/>
          <w:bCs/>
          <w:iCs/>
          <w:sz w:val="24"/>
          <w:szCs w:val="24"/>
          <w:lang w:val="en-GB"/>
        </w:rPr>
        <w:t>[34.3]</w:t>
      </w:r>
      <w:r>
        <w:rPr>
          <w:rFonts w:ascii="Arial" w:hAnsi="Arial" w:cs="Arial"/>
          <w:bCs/>
          <w:iCs/>
          <w:sz w:val="24"/>
          <w:szCs w:val="24"/>
          <w:lang w:val="en-GB"/>
        </w:rPr>
        <w:tab/>
      </w:r>
      <w:r w:rsidR="00A371A5" w:rsidRPr="003D02E8">
        <w:rPr>
          <w:rFonts w:ascii="Arial" w:hAnsi="Arial" w:cs="Arial"/>
          <w:bCs/>
          <w:iCs/>
          <w:sz w:val="24"/>
          <w:szCs w:val="24"/>
          <w:lang w:val="en-GB"/>
        </w:rPr>
        <w:t xml:space="preserve">ACCUSED 4:  On COUNT 1, 2, 3 AND 4 you are found </w:t>
      </w:r>
      <w:r w:rsidR="00A371A5" w:rsidRPr="003D02E8">
        <w:rPr>
          <w:rFonts w:ascii="Arial" w:hAnsi="Arial" w:cs="Arial"/>
          <w:b/>
          <w:bCs/>
          <w:iCs/>
          <w:sz w:val="24"/>
          <w:szCs w:val="24"/>
          <w:lang w:val="en-GB"/>
        </w:rPr>
        <w:t xml:space="preserve">NOT GUILTY AND </w:t>
      </w:r>
      <w:r w:rsidR="00A1113C">
        <w:rPr>
          <w:rFonts w:ascii="Arial" w:hAnsi="Arial" w:cs="Arial"/>
          <w:b/>
          <w:bCs/>
          <w:iCs/>
          <w:sz w:val="24"/>
          <w:szCs w:val="24"/>
          <w:lang w:val="en-GB"/>
        </w:rPr>
        <w:tab/>
      </w:r>
      <w:r w:rsidR="00A371A5" w:rsidRPr="003D02E8">
        <w:rPr>
          <w:rFonts w:ascii="Arial" w:hAnsi="Arial" w:cs="Arial"/>
          <w:b/>
          <w:bCs/>
          <w:iCs/>
          <w:sz w:val="24"/>
          <w:szCs w:val="24"/>
          <w:lang w:val="en-GB"/>
        </w:rPr>
        <w:t>DISCHARGED.</w:t>
      </w:r>
      <w:r w:rsidR="00A371A5" w:rsidRPr="003D02E8">
        <w:rPr>
          <w:rFonts w:ascii="Arial" w:hAnsi="Arial" w:cs="Arial"/>
          <w:b/>
          <w:sz w:val="24"/>
          <w:szCs w:val="24"/>
          <w:lang w:val="en-GB"/>
        </w:rPr>
        <w:t xml:space="preserve"> </w:t>
      </w:r>
    </w:p>
    <w:p w:rsidR="00A371A5" w:rsidRPr="009836ED" w:rsidRDefault="00A371A5" w:rsidP="003D02E8">
      <w:pPr>
        <w:spacing w:after="240" w:line="360" w:lineRule="auto"/>
        <w:jc w:val="both"/>
        <w:rPr>
          <w:rFonts w:ascii="Arial" w:hAnsi="Arial" w:cs="Arial"/>
          <w:b/>
          <w:sz w:val="24"/>
          <w:szCs w:val="24"/>
          <w:lang w:val="en-GB"/>
        </w:rPr>
      </w:pPr>
    </w:p>
    <w:p w:rsidR="00E073E6" w:rsidRPr="009836ED" w:rsidRDefault="00E073E6" w:rsidP="009836ED">
      <w:pPr>
        <w:spacing w:after="0" w:line="360" w:lineRule="auto"/>
        <w:jc w:val="both"/>
        <w:rPr>
          <w:rFonts w:ascii="Arial" w:hAnsi="Arial" w:cs="Arial"/>
          <w:b/>
          <w:sz w:val="24"/>
          <w:szCs w:val="24"/>
          <w:lang w:val="en-GB"/>
        </w:rPr>
      </w:pPr>
    </w:p>
    <w:p w:rsidR="00E073E6" w:rsidRPr="009836ED" w:rsidRDefault="00E073E6" w:rsidP="009836ED">
      <w:pPr>
        <w:spacing w:after="0" w:line="360" w:lineRule="auto"/>
        <w:jc w:val="both"/>
        <w:rPr>
          <w:rFonts w:ascii="Arial" w:hAnsi="Arial" w:cs="Arial"/>
          <w:b/>
          <w:sz w:val="24"/>
          <w:szCs w:val="24"/>
          <w:lang w:val="en-GB"/>
        </w:rPr>
      </w:pPr>
    </w:p>
    <w:p w:rsidR="00A371A5" w:rsidRPr="009836ED" w:rsidRDefault="00A371A5" w:rsidP="009836ED">
      <w:pPr>
        <w:spacing w:after="0" w:line="360" w:lineRule="auto"/>
        <w:jc w:val="both"/>
        <w:rPr>
          <w:rFonts w:ascii="Arial" w:hAnsi="Arial" w:cs="Arial"/>
          <w:b/>
          <w:sz w:val="24"/>
          <w:szCs w:val="24"/>
          <w:lang w:val="en-GB"/>
        </w:rPr>
      </w:pPr>
    </w:p>
    <w:p w:rsidR="00A371A5" w:rsidRPr="009836ED" w:rsidRDefault="00A371A5" w:rsidP="009836ED">
      <w:pPr>
        <w:spacing w:after="0" w:line="360" w:lineRule="auto"/>
        <w:jc w:val="both"/>
        <w:rPr>
          <w:rFonts w:ascii="Arial" w:hAnsi="Arial" w:cs="Arial"/>
          <w:b/>
          <w:sz w:val="24"/>
          <w:szCs w:val="24"/>
          <w:lang w:val="en-GB"/>
        </w:rPr>
      </w:pPr>
      <w:r w:rsidRPr="009836ED">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1600200" cy="0"/>
                <wp:effectExtent l="11430" t="9525" r="762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E5582B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1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"/>
            </w:pict>
          </mc:Fallback>
        </mc:AlternateContent>
      </w:r>
      <w:r w:rsidR="003D02E8">
        <w:rPr>
          <w:rFonts w:ascii="Arial" w:hAnsi="Arial" w:cs="Arial"/>
          <w:b/>
          <w:sz w:val="24"/>
          <w:szCs w:val="24"/>
          <w:lang w:val="en-GB"/>
        </w:rPr>
        <w:t>RWN BROOKS</w:t>
      </w:r>
    </w:p>
    <w:p w:rsidR="00A371A5" w:rsidRPr="009836ED" w:rsidRDefault="00A371A5" w:rsidP="009836ED">
      <w:pPr>
        <w:spacing w:after="0" w:line="360" w:lineRule="auto"/>
        <w:jc w:val="both"/>
        <w:rPr>
          <w:rFonts w:ascii="Arial" w:hAnsi="Arial" w:cs="Arial"/>
          <w:b/>
          <w:sz w:val="24"/>
          <w:szCs w:val="24"/>
          <w:lang w:val="en-GB"/>
        </w:rPr>
      </w:pPr>
      <w:r w:rsidRPr="009836ED">
        <w:rPr>
          <w:rFonts w:ascii="Arial" w:hAnsi="Arial" w:cs="Arial"/>
          <w:b/>
          <w:sz w:val="24"/>
          <w:szCs w:val="24"/>
          <w:lang w:val="en-GB"/>
        </w:rPr>
        <w:t>JUDGE OF THE HIGH COURT</w:t>
      </w:r>
    </w:p>
    <w:p w:rsidR="00661D50" w:rsidRDefault="00E542B0" w:rsidP="009836ED">
      <w:pPr>
        <w:spacing w:after="0" w:line="360" w:lineRule="auto"/>
        <w:jc w:val="both"/>
        <w:rPr>
          <w:rFonts w:ascii="Arial" w:hAnsi="Arial" w:cs="Arial"/>
          <w:sz w:val="24"/>
          <w:szCs w:val="24"/>
        </w:rPr>
      </w:pPr>
    </w:p>
    <w:p w:rsidR="0025779C" w:rsidRDefault="0025779C" w:rsidP="009836ED">
      <w:pPr>
        <w:spacing w:after="0" w:line="360" w:lineRule="auto"/>
        <w:jc w:val="both"/>
        <w:rPr>
          <w:rFonts w:ascii="Arial" w:hAnsi="Arial" w:cs="Arial"/>
          <w:sz w:val="24"/>
          <w:szCs w:val="24"/>
        </w:rPr>
      </w:pPr>
    </w:p>
    <w:p w:rsidR="0025779C" w:rsidRDefault="0025779C" w:rsidP="009836ED">
      <w:pPr>
        <w:spacing w:after="0" w:line="360" w:lineRule="auto"/>
        <w:jc w:val="both"/>
        <w:rPr>
          <w:rFonts w:ascii="Arial" w:hAnsi="Arial" w:cs="Arial"/>
          <w:sz w:val="24"/>
          <w:szCs w:val="24"/>
        </w:rPr>
      </w:pPr>
    </w:p>
    <w:p w:rsidR="0025779C" w:rsidRDefault="0025779C" w:rsidP="0025779C">
      <w:pPr>
        <w:widowControl w:val="0"/>
        <w:tabs>
          <w:tab w:val="left" w:pos="2835"/>
        </w:tabs>
        <w:spacing w:after="0" w:line="360" w:lineRule="auto"/>
        <w:jc w:val="both"/>
        <w:rPr>
          <w:rFonts w:ascii="Arial" w:eastAsia="Arial Unicode MS" w:hAnsi="Arial" w:cs="Arial"/>
          <w:b/>
          <w:iCs/>
          <w:color w:val="000000"/>
          <w:spacing w:val="24"/>
          <w:kern w:val="24"/>
          <w:sz w:val="24"/>
          <w:szCs w:val="24"/>
          <w:u w:color="242322"/>
          <w:shd w:val="clear" w:color="auto" w:fill="FFFFFF"/>
          <w:lang w:val="en-GB" w:eastAsia="ja-JP" w:bidi="ar-KW"/>
        </w:rPr>
      </w:pPr>
      <w:r>
        <w:rPr>
          <w:rFonts w:ascii="Arial" w:eastAsia="Arial Unicode MS" w:hAnsi="Arial" w:cs="Arial"/>
          <w:b/>
          <w:iCs/>
          <w:color w:val="000000"/>
          <w:spacing w:val="24"/>
          <w:kern w:val="24"/>
          <w:sz w:val="24"/>
          <w:szCs w:val="24"/>
          <w:u w:color="242322"/>
          <w:shd w:val="clear" w:color="auto" w:fill="FFFFFF"/>
          <w:lang w:val="en-GB" w:eastAsia="ja-JP" w:bidi="ar-KW"/>
        </w:rPr>
        <w:lastRenderedPageBreak/>
        <w:t>Appearances</w:t>
      </w:r>
    </w:p>
    <w:p w:rsidR="0025779C" w:rsidRDefault="0025779C" w:rsidP="0025779C">
      <w:pPr>
        <w:widowControl w:val="0"/>
        <w:tabs>
          <w:tab w:val="left" w:pos="2835"/>
        </w:tabs>
        <w:spacing w:after="0" w:line="360" w:lineRule="auto"/>
        <w:jc w:val="both"/>
        <w:rPr>
          <w:rFonts w:ascii="Arial" w:eastAsia="Arial Unicode MS" w:hAnsi="Arial" w:cs="Arial"/>
          <w:b/>
          <w:iCs/>
          <w:color w:val="000000"/>
          <w:spacing w:val="24"/>
          <w:kern w:val="24"/>
          <w:sz w:val="24"/>
          <w:szCs w:val="24"/>
          <w:u w:color="242322"/>
          <w:shd w:val="clear" w:color="auto" w:fill="FFFFFF"/>
          <w:lang w:val="en-GB" w:eastAsia="ja-JP" w:bidi="ar-KW"/>
        </w:rPr>
      </w:pPr>
    </w:p>
    <w:p w:rsidR="0025779C" w:rsidRDefault="0025779C" w:rsidP="0025779C">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For the State:</w:t>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proofErr w:type="spellStart"/>
      <w:r>
        <w:rPr>
          <w:rFonts w:ascii="Arial" w:eastAsia="Arial Unicode MS" w:hAnsi="Arial" w:cs="Arial"/>
          <w:iCs/>
          <w:color w:val="000000"/>
          <w:spacing w:val="24"/>
          <w:kern w:val="24"/>
          <w:sz w:val="24"/>
          <w:szCs w:val="24"/>
          <w:u w:color="242322"/>
          <w:shd w:val="clear" w:color="auto" w:fill="FFFFFF"/>
          <w:lang w:val="en-GB" w:eastAsia="ja-JP" w:bidi="ar-KW"/>
        </w:rPr>
        <w:t>Adv</w:t>
      </w:r>
      <w:proofErr w:type="spellEnd"/>
      <w:r>
        <w:rPr>
          <w:rFonts w:ascii="Arial" w:eastAsia="Arial Unicode MS" w:hAnsi="Arial" w:cs="Arial"/>
          <w:iCs/>
          <w:color w:val="000000"/>
          <w:spacing w:val="24"/>
          <w:kern w:val="24"/>
          <w:sz w:val="24"/>
          <w:szCs w:val="24"/>
          <w:u w:color="242322"/>
          <w:shd w:val="clear" w:color="auto" w:fill="FFFFFF"/>
          <w:lang w:val="en-GB" w:eastAsia="ja-JP" w:bidi="ar-KW"/>
        </w:rPr>
        <w:t xml:space="preserve"> M </w:t>
      </w:r>
      <w:proofErr w:type="spellStart"/>
      <w:r>
        <w:rPr>
          <w:rFonts w:ascii="Arial" w:eastAsia="Arial Unicode MS" w:hAnsi="Arial" w:cs="Arial"/>
          <w:iCs/>
          <w:color w:val="000000"/>
          <w:spacing w:val="24"/>
          <w:kern w:val="24"/>
          <w:sz w:val="24"/>
          <w:szCs w:val="24"/>
          <w:u w:color="242322"/>
          <w:shd w:val="clear" w:color="auto" w:fill="FFFFFF"/>
          <w:lang w:val="en-GB" w:eastAsia="ja-JP" w:bidi="ar-KW"/>
        </w:rPr>
        <w:t>Makubalo</w:t>
      </w:r>
      <w:proofErr w:type="spellEnd"/>
    </w:p>
    <w:p w:rsidR="0025779C" w:rsidRDefault="0025779C" w:rsidP="0025779C">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t>National Director of Public Prosecutions</w:t>
      </w:r>
    </w:p>
    <w:p w:rsidR="0025779C" w:rsidRDefault="0025779C" w:rsidP="0025779C">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t>Old Broadcast House</w:t>
      </w:r>
    </w:p>
    <w:p w:rsidR="0025779C" w:rsidRDefault="0025779C" w:rsidP="0025779C">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t xml:space="preserve">94 </w:t>
      </w:r>
      <w:proofErr w:type="spellStart"/>
      <w:r>
        <w:rPr>
          <w:rFonts w:ascii="Arial" w:eastAsia="Arial Unicode MS" w:hAnsi="Arial" w:cs="Arial"/>
          <w:iCs/>
          <w:color w:val="000000"/>
          <w:spacing w:val="24"/>
          <w:kern w:val="24"/>
          <w:sz w:val="24"/>
          <w:szCs w:val="24"/>
          <w:u w:color="242322"/>
          <w:shd w:val="clear" w:color="auto" w:fill="FFFFFF"/>
          <w:lang w:val="en-GB" w:eastAsia="ja-JP" w:bidi="ar-KW"/>
        </w:rPr>
        <w:t>Sissons</w:t>
      </w:r>
      <w:proofErr w:type="spellEnd"/>
      <w:r>
        <w:rPr>
          <w:rFonts w:ascii="Arial" w:eastAsia="Arial Unicode MS" w:hAnsi="Arial" w:cs="Arial"/>
          <w:iCs/>
          <w:color w:val="000000"/>
          <w:spacing w:val="24"/>
          <w:kern w:val="24"/>
          <w:sz w:val="24"/>
          <w:szCs w:val="24"/>
          <w:u w:color="242322"/>
          <w:shd w:val="clear" w:color="auto" w:fill="FFFFFF"/>
          <w:lang w:val="en-GB" w:eastAsia="ja-JP" w:bidi="ar-KW"/>
        </w:rPr>
        <w:t xml:space="preserve"> Road</w:t>
      </w:r>
    </w:p>
    <w:p w:rsidR="0025779C" w:rsidRDefault="0025779C" w:rsidP="0025779C">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t xml:space="preserve">Fort Gale </w:t>
      </w:r>
    </w:p>
    <w:p w:rsidR="0025779C" w:rsidRDefault="0025779C" w:rsidP="0025779C">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t>MTHATHA</w:t>
      </w:r>
    </w:p>
    <w:p w:rsidR="00A65721" w:rsidRDefault="00A65721" w:rsidP="0025779C">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p>
    <w:p w:rsidR="00A65721" w:rsidRPr="00A65721" w:rsidRDefault="00A65721" w:rsidP="00A65721">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For Accused No 2</w:t>
      </w:r>
      <w:r w:rsidRPr="00A65721">
        <w:rPr>
          <w:rFonts w:ascii="Arial" w:eastAsia="Arial Unicode MS" w:hAnsi="Arial" w:cs="Arial"/>
          <w:iCs/>
          <w:color w:val="000000"/>
          <w:spacing w:val="24"/>
          <w:kern w:val="24"/>
          <w:sz w:val="24"/>
          <w:szCs w:val="24"/>
          <w:u w:color="242322"/>
          <w:shd w:val="clear" w:color="auto" w:fill="FFFFFF"/>
          <w:lang w:val="en-GB" w:eastAsia="ja-JP" w:bidi="ar-KW"/>
        </w:rPr>
        <w:tab/>
      </w:r>
      <w:r w:rsidRPr="00A65721">
        <w:rPr>
          <w:rFonts w:ascii="Arial" w:eastAsia="Arial Unicode MS" w:hAnsi="Arial" w:cs="Arial"/>
          <w:iCs/>
          <w:color w:val="000000"/>
          <w:spacing w:val="24"/>
          <w:kern w:val="24"/>
          <w:sz w:val="24"/>
          <w:szCs w:val="24"/>
          <w:u w:color="242322"/>
          <w:shd w:val="clear" w:color="auto" w:fill="FFFFFF"/>
          <w:lang w:val="en-GB" w:eastAsia="ja-JP" w:bidi="ar-KW"/>
        </w:rPr>
        <w:tab/>
      </w:r>
      <w:r w:rsidRPr="00A65721">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 xml:space="preserve">Mr </w:t>
      </w:r>
      <w:proofErr w:type="gramStart"/>
      <w:r>
        <w:rPr>
          <w:rFonts w:ascii="Arial" w:eastAsia="Arial Unicode MS" w:hAnsi="Arial" w:cs="Arial"/>
          <w:iCs/>
          <w:color w:val="000000"/>
          <w:spacing w:val="24"/>
          <w:kern w:val="24"/>
          <w:sz w:val="24"/>
          <w:szCs w:val="24"/>
          <w:u w:color="242322"/>
          <w:shd w:val="clear" w:color="auto" w:fill="FFFFFF"/>
          <w:lang w:val="en-GB" w:eastAsia="ja-JP" w:bidi="ar-KW"/>
        </w:rPr>
        <w:t>A</w:t>
      </w:r>
      <w:proofErr w:type="gramEnd"/>
      <w:r>
        <w:rPr>
          <w:rFonts w:ascii="Arial" w:eastAsia="Arial Unicode MS" w:hAnsi="Arial" w:cs="Arial"/>
          <w:iCs/>
          <w:color w:val="000000"/>
          <w:spacing w:val="24"/>
          <w:kern w:val="24"/>
          <w:sz w:val="24"/>
          <w:szCs w:val="24"/>
          <w:u w:color="242322"/>
          <w:shd w:val="clear" w:color="auto" w:fill="FFFFFF"/>
          <w:lang w:val="en-GB" w:eastAsia="ja-JP" w:bidi="ar-KW"/>
        </w:rPr>
        <w:t xml:space="preserve"> </w:t>
      </w:r>
      <w:proofErr w:type="spellStart"/>
      <w:r>
        <w:rPr>
          <w:rFonts w:ascii="Arial" w:eastAsia="Arial Unicode MS" w:hAnsi="Arial" w:cs="Arial"/>
          <w:iCs/>
          <w:color w:val="000000"/>
          <w:spacing w:val="24"/>
          <w:kern w:val="24"/>
          <w:sz w:val="24"/>
          <w:szCs w:val="24"/>
          <w:u w:color="242322"/>
          <w:shd w:val="clear" w:color="auto" w:fill="FFFFFF"/>
          <w:lang w:val="en-GB" w:eastAsia="ja-JP" w:bidi="ar-KW"/>
        </w:rPr>
        <w:t>Nihiya</w:t>
      </w:r>
      <w:proofErr w:type="spellEnd"/>
    </w:p>
    <w:p w:rsidR="00A65721" w:rsidRPr="00A65721" w:rsidRDefault="00A65721" w:rsidP="00A65721">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sidRPr="00A65721">
        <w:rPr>
          <w:rFonts w:ascii="Arial" w:eastAsia="Arial Unicode MS" w:hAnsi="Arial" w:cs="Arial"/>
          <w:iCs/>
          <w:color w:val="000000"/>
          <w:spacing w:val="24"/>
          <w:kern w:val="24"/>
          <w:sz w:val="24"/>
          <w:szCs w:val="24"/>
          <w:u w:color="242322"/>
          <w:shd w:val="clear" w:color="auto" w:fill="FFFFFF"/>
          <w:lang w:val="en-GB" w:eastAsia="ja-JP" w:bidi="ar-KW"/>
        </w:rPr>
        <w:t>Instructed by</w:t>
      </w:r>
      <w:r w:rsidRPr="00A65721">
        <w:rPr>
          <w:rFonts w:ascii="Arial" w:eastAsia="Arial Unicode MS" w:hAnsi="Arial" w:cs="Arial"/>
          <w:iCs/>
          <w:color w:val="000000"/>
          <w:spacing w:val="24"/>
          <w:kern w:val="24"/>
          <w:sz w:val="24"/>
          <w:szCs w:val="24"/>
          <w:u w:color="242322"/>
          <w:shd w:val="clear" w:color="auto" w:fill="FFFFFF"/>
          <w:lang w:val="en-GB" w:eastAsia="ja-JP" w:bidi="ar-KW"/>
        </w:rPr>
        <w:tab/>
      </w:r>
      <w:r w:rsidRPr="00A65721">
        <w:rPr>
          <w:rFonts w:ascii="Arial" w:eastAsia="Arial Unicode MS" w:hAnsi="Arial" w:cs="Arial"/>
          <w:iCs/>
          <w:color w:val="000000"/>
          <w:spacing w:val="24"/>
          <w:kern w:val="24"/>
          <w:sz w:val="24"/>
          <w:szCs w:val="24"/>
          <w:u w:color="242322"/>
          <w:shd w:val="clear" w:color="auto" w:fill="FFFFFF"/>
          <w:lang w:val="en-GB" w:eastAsia="ja-JP" w:bidi="ar-KW"/>
        </w:rPr>
        <w:tab/>
      </w:r>
      <w:r w:rsidRPr="00A65721">
        <w:rPr>
          <w:rFonts w:ascii="Arial" w:eastAsia="Arial Unicode MS" w:hAnsi="Arial" w:cs="Arial"/>
          <w:iCs/>
          <w:color w:val="000000"/>
          <w:spacing w:val="24"/>
          <w:kern w:val="24"/>
          <w:sz w:val="24"/>
          <w:szCs w:val="24"/>
          <w:u w:color="242322"/>
          <w:shd w:val="clear" w:color="auto" w:fill="FFFFFF"/>
          <w:lang w:val="en-GB" w:eastAsia="ja-JP" w:bidi="ar-KW"/>
        </w:rPr>
        <w:tab/>
        <w:t>Legal Aid Board</w:t>
      </w:r>
    </w:p>
    <w:p w:rsidR="00A65721" w:rsidRPr="00A65721" w:rsidRDefault="00A65721" w:rsidP="00A65721">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sidRPr="00A65721">
        <w:rPr>
          <w:rFonts w:ascii="Arial" w:eastAsia="Arial Unicode MS" w:hAnsi="Arial" w:cs="Arial"/>
          <w:iCs/>
          <w:color w:val="000000"/>
          <w:spacing w:val="24"/>
          <w:kern w:val="24"/>
          <w:sz w:val="24"/>
          <w:szCs w:val="24"/>
          <w:u w:color="242322"/>
          <w:shd w:val="clear" w:color="auto" w:fill="FFFFFF"/>
          <w:lang w:val="en-GB" w:eastAsia="ja-JP" w:bidi="ar-KW"/>
        </w:rPr>
        <w:tab/>
      </w:r>
      <w:r w:rsidRPr="00A65721">
        <w:rPr>
          <w:rFonts w:ascii="Arial" w:eastAsia="Arial Unicode MS" w:hAnsi="Arial" w:cs="Arial"/>
          <w:iCs/>
          <w:color w:val="000000"/>
          <w:spacing w:val="24"/>
          <w:kern w:val="24"/>
          <w:sz w:val="24"/>
          <w:szCs w:val="24"/>
          <w:u w:color="242322"/>
          <w:shd w:val="clear" w:color="auto" w:fill="FFFFFF"/>
          <w:lang w:val="en-GB" w:eastAsia="ja-JP" w:bidi="ar-KW"/>
        </w:rPr>
        <w:tab/>
      </w:r>
      <w:r w:rsidRPr="00A65721">
        <w:rPr>
          <w:rFonts w:ascii="Arial" w:eastAsia="Arial Unicode MS" w:hAnsi="Arial" w:cs="Arial"/>
          <w:iCs/>
          <w:color w:val="000000"/>
          <w:spacing w:val="24"/>
          <w:kern w:val="24"/>
          <w:sz w:val="24"/>
          <w:szCs w:val="24"/>
          <w:u w:color="242322"/>
          <w:shd w:val="clear" w:color="auto" w:fill="FFFFFF"/>
          <w:lang w:val="en-GB" w:eastAsia="ja-JP" w:bidi="ar-KW"/>
        </w:rPr>
        <w:tab/>
        <w:t>PRD Building</w:t>
      </w:r>
    </w:p>
    <w:p w:rsidR="00A65721" w:rsidRPr="00A65721" w:rsidRDefault="00A65721" w:rsidP="00A65721">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sidRPr="00A65721">
        <w:rPr>
          <w:rFonts w:ascii="Arial" w:eastAsia="Arial Unicode MS" w:hAnsi="Arial" w:cs="Arial"/>
          <w:iCs/>
          <w:color w:val="000000"/>
          <w:spacing w:val="24"/>
          <w:kern w:val="24"/>
          <w:sz w:val="24"/>
          <w:szCs w:val="24"/>
          <w:u w:color="242322"/>
          <w:shd w:val="clear" w:color="auto" w:fill="FFFFFF"/>
          <w:lang w:val="en-GB" w:eastAsia="ja-JP" w:bidi="ar-KW"/>
        </w:rPr>
        <w:tab/>
      </w:r>
      <w:r w:rsidRPr="00A65721">
        <w:rPr>
          <w:rFonts w:ascii="Arial" w:eastAsia="Arial Unicode MS" w:hAnsi="Arial" w:cs="Arial"/>
          <w:iCs/>
          <w:color w:val="000000"/>
          <w:spacing w:val="24"/>
          <w:kern w:val="24"/>
          <w:sz w:val="24"/>
          <w:szCs w:val="24"/>
          <w:u w:color="242322"/>
          <w:shd w:val="clear" w:color="auto" w:fill="FFFFFF"/>
          <w:lang w:val="en-GB" w:eastAsia="ja-JP" w:bidi="ar-KW"/>
        </w:rPr>
        <w:tab/>
      </w:r>
      <w:r w:rsidRPr="00A65721">
        <w:rPr>
          <w:rFonts w:ascii="Arial" w:eastAsia="Arial Unicode MS" w:hAnsi="Arial" w:cs="Arial"/>
          <w:iCs/>
          <w:color w:val="000000"/>
          <w:spacing w:val="24"/>
          <w:kern w:val="24"/>
          <w:sz w:val="24"/>
          <w:szCs w:val="24"/>
          <w:u w:color="242322"/>
          <w:shd w:val="clear" w:color="auto" w:fill="FFFFFF"/>
          <w:lang w:val="en-GB" w:eastAsia="ja-JP" w:bidi="ar-KW"/>
        </w:rPr>
        <w:tab/>
        <w:t>Sutherland Street</w:t>
      </w:r>
    </w:p>
    <w:p w:rsidR="0025779C" w:rsidRDefault="00A65721" w:rsidP="00A65721">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sidRPr="00A65721">
        <w:rPr>
          <w:rFonts w:ascii="Arial" w:eastAsia="Arial Unicode MS" w:hAnsi="Arial" w:cs="Arial"/>
          <w:iCs/>
          <w:color w:val="000000"/>
          <w:spacing w:val="24"/>
          <w:kern w:val="24"/>
          <w:sz w:val="24"/>
          <w:szCs w:val="24"/>
          <w:u w:color="242322"/>
          <w:shd w:val="clear" w:color="auto" w:fill="FFFFFF"/>
          <w:lang w:val="en-GB" w:eastAsia="ja-JP" w:bidi="ar-KW"/>
        </w:rPr>
        <w:tab/>
      </w:r>
      <w:r w:rsidRPr="00A65721">
        <w:rPr>
          <w:rFonts w:ascii="Arial" w:eastAsia="Arial Unicode MS" w:hAnsi="Arial" w:cs="Arial"/>
          <w:iCs/>
          <w:color w:val="000000"/>
          <w:spacing w:val="24"/>
          <w:kern w:val="24"/>
          <w:sz w:val="24"/>
          <w:szCs w:val="24"/>
          <w:u w:color="242322"/>
          <w:shd w:val="clear" w:color="auto" w:fill="FFFFFF"/>
          <w:lang w:val="en-GB" w:eastAsia="ja-JP" w:bidi="ar-KW"/>
        </w:rPr>
        <w:tab/>
      </w:r>
      <w:r w:rsidRPr="00A65721">
        <w:rPr>
          <w:rFonts w:ascii="Arial" w:eastAsia="Arial Unicode MS" w:hAnsi="Arial" w:cs="Arial"/>
          <w:iCs/>
          <w:color w:val="000000"/>
          <w:spacing w:val="24"/>
          <w:kern w:val="24"/>
          <w:sz w:val="24"/>
          <w:szCs w:val="24"/>
          <w:u w:color="242322"/>
          <w:shd w:val="clear" w:color="auto" w:fill="FFFFFF"/>
          <w:lang w:val="en-GB" w:eastAsia="ja-JP" w:bidi="ar-KW"/>
        </w:rPr>
        <w:tab/>
        <w:t>MTHATHA</w:t>
      </w:r>
    </w:p>
    <w:p w:rsidR="00A65721" w:rsidRDefault="00A65721" w:rsidP="00A65721">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p>
    <w:p w:rsidR="0025779C" w:rsidRDefault="00A65721" w:rsidP="0025779C">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For Accused No 3</w:t>
      </w:r>
      <w:r w:rsidR="0025779C">
        <w:rPr>
          <w:rFonts w:ascii="Arial" w:eastAsia="Arial Unicode MS" w:hAnsi="Arial" w:cs="Arial"/>
          <w:iCs/>
          <w:color w:val="000000"/>
          <w:spacing w:val="24"/>
          <w:kern w:val="24"/>
          <w:sz w:val="24"/>
          <w:szCs w:val="24"/>
          <w:u w:color="242322"/>
          <w:shd w:val="clear" w:color="auto" w:fill="FFFFFF"/>
          <w:lang w:val="en-GB" w:eastAsia="ja-JP" w:bidi="ar-KW"/>
        </w:rPr>
        <w:t xml:space="preserve"> &amp; </w:t>
      </w:r>
      <w:r>
        <w:rPr>
          <w:rFonts w:ascii="Arial" w:eastAsia="Arial Unicode MS" w:hAnsi="Arial" w:cs="Arial"/>
          <w:iCs/>
          <w:color w:val="000000"/>
          <w:spacing w:val="24"/>
          <w:kern w:val="24"/>
          <w:sz w:val="24"/>
          <w:szCs w:val="24"/>
          <w:u w:color="242322"/>
          <w:shd w:val="clear" w:color="auto" w:fill="FFFFFF"/>
          <w:lang w:val="en-GB" w:eastAsia="ja-JP" w:bidi="ar-KW"/>
        </w:rPr>
        <w:t>4</w:t>
      </w:r>
      <w:r w:rsidR="0025779C">
        <w:rPr>
          <w:rFonts w:ascii="Arial" w:eastAsia="Arial Unicode MS" w:hAnsi="Arial" w:cs="Arial"/>
          <w:iCs/>
          <w:color w:val="000000"/>
          <w:spacing w:val="24"/>
          <w:kern w:val="24"/>
          <w:sz w:val="24"/>
          <w:szCs w:val="24"/>
          <w:u w:color="242322"/>
          <w:shd w:val="clear" w:color="auto" w:fill="FFFFFF"/>
          <w:lang w:val="en-GB" w:eastAsia="ja-JP" w:bidi="ar-KW"/>
        </w:rPr>
        <w:tab/>
      </w:r>
      <w:r w:rsidR="0025779C">
        <w:rPr>
          <w:rFonts w:ascii="Arial" w:eastAsia="Arial Unicode MS" w:hAnsi="Arial" w:cs="Arial"/>
          <w:iCs/>
          <w:color w:val="000000"/>
          <w:spacing w:val="24"/>
          <w:kern w:val="24"/>
          <w:sz w:val="24"/>
          <w:szCs w:val="24"/>
          <w:u w:color="242322"/>
          <w:shd w:val="clear" w:color="auto" w:fill="FFFFFF"/>
          <w:lang w:val="en-GB" w:eastAsia="ja-JP" w:bidi="ar-KW"/>
        </w:rPr>
        <w:tab/>
      </w:r>
      <w:r w:rsidR="0025779C">
        <w:rPr>
          <w:rFonts w:ascii="Arial" w:eastAsia="Arial Unicode MS" w:hAnsi="Arial" w:cs="Arial"/>
          <w:iCs/>
          <w:color w:val="000000"/>
          <w:spacing w:val="24"/>
          <w:kern w:val="24"/>
          <w:sz w:val="24"/>
          <w:szCs w:val="24"/>
          <w:u w:color="242322"/>
          <w:shd w:val="clear" w:color="auto" w:fill="FFFFFF"/>
          <w:lang w:val="en-GB" w:eastAsia="ja-JP" w:bidi="ar-KW"/>
        </w:rPr>
        <w:tab/>
      </w:r>
      <w:proofErr w:type="spellStart"/>
      <w:r w:rsidR="0025779C">
        <w:rPr>
          <w:rFonts w:ascii="Arial" w:eastAsia="Arial Unicode MS" w:hAnsi="Arial" w:cs="Arial"/>
          <w:iCs/>
          <w:color w:val="000000"/>
          <w:spacing w:val="24"/>
          <w:kern w:val="24"/>
          <w:sz w:val="24"/>
          <w:szCs w:val="24"/>
          <w:u w:color="242322"/>
          <w:shd w:val="clear" w:color="auto" w:fill="FFFFFF"/>
          <w:lang w:val="en-GB" w:eastAsia="ja-JP" w:bidi="ar-KW"/>
        </w:rPr>
        <w:t>Adv</w:t>
      </w:r>
      <w:proofErr w:type="spellEnd"/>
      <w:r w:rsidR="0025779C">
        <w:rPr>
          <w:rFonts w:ascii="Arial" w:eastAsia="Arial Unicode MS" w:hAnsi="Arial" w:cs="Arial"/>
          <w:iCs/>
          <w:color w:val="000000"/>
          <w:spacing w:val="24"/>
          <w:kern w:val="24"/>
          <w:sz w:val="24"/>
          <w:szCs w:val="24"/>
          <w:u w:color="242322"/>
          <w:shd w:val="clear" w:color="auto" w:fill="FFFFFF"/>
          <w:lang w:val="en-GB" w:eastAsia="ja-JP" w:bidi="ar-KW"/>
        </w:rPr>
        <w:t xml:space="preserve"> T S </w:t>
      </w:r>
      <w:proofErr w:type="spellStart"/>
      <w:r w:rsidR="0025779C">
        <w:rPr>
          <w:rFonts w:ascii="Arial" w:eastAsia="Arial Unicode MS" w:hAnsi="Arial" w:cs="Arial"/>
          <w:iCs/>
          <w:color w:val="000000"/>
          <w:spacing w:val="24"/>
          <w:kern w:val="24"/>
          <w:sz w:val="24"/>
          <w:szCs w:val="24"/>
          <w:u w:color="242322"/>
          <w:shd w:val="clear" w:color="auto" w:fill="FFFFFF"/>
          <w:lang w:val="en-GB" w:eastAsia="ja-JP" w:bidi="ar-KW"/>
        </w:rPr>
        <w:t>Kekana</w:t>
      </w:r>
      <w:proofErr w:type="spellEnd"/>
    </w:p>
    <w:p w:rsidR="0025779C" w:rsidRDefault="0025779C" w:rsidP="0025779C">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Instructed by</w:t>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t>Legal Aid Board</w:t>
      </w:r>
    </w:p>
    <w:p w:rsidR="00A65721" w:rsidRDefault="00A65721" w:rsidP="0025779C">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t>PRD Building</w:t>
      </w:r>
    </w:p>
    <w:p w:rsidR="0025779C" w:rsidRDefault="0025779C" w:rsidP="0025779C">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t>Sutherland Street</w:t>
      </w:r>
    </w:p>
    <w:p w:rsidR="0025779C" w:rsidRPr="005F618B" w:rsidRDefault="0025779C" w:rsidP="0025779C">
      <w:pPr>
        <w:widowControl w:val="0"/>
        <w:tabs>
          <w:tab w:val="left" w:pos="2835"/>
        </w:tabs>
        <w:spacing w:after="0" w:line="360" w:lineRule="auto"/>
        <w:jc w:val="both"/>
        <w:rPr>
          <w:rFonts w:ascii="Arial" w:eastAsia="Arial Unicode MS" w:hAnsi="Arial" w:cs="Arial"/>
          <w:iCs/>
          <w:color w:val="000000"/>
          <w:spacing w:val="24"/>
          <w:kern w:val="24"/>
          <w:sz w:val="24"/>
          <w:szCs w:val="24"/>
          <w:u w:color="242322"/>
          <w:shd w:val="clear" w:color="auto" w:fill="FFFFFF"/>
          <w:lang w:val="en-GB" w:eastAsia="ja-JP" w:bidi="ar-KW"/>
        </w:rPr>
      </w:pP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r>
      <w:r>
        <w:rPr>
          <w:rFonts w:ascii="Arial" w:eastAsia="Arial Unicode MS" w:hAnsi="Arial" w:cs="Arial"/>
          <w:iCs/>
          <w:color w:val="000000"/>
          <w:spacing w:val="24"/>
          <w:kern w:val="24"/>
          <w:sz w:val="24"/>
          <w:szCs w:val="24"/>
          <w:u w:color="242322"/>
          <w:shd w:val="clear" w:color="auto" w:fill="FFFFFF"/>
          <w:lang w:val="en-GB" w:eastAsia="ja-JP" w:bidi="ar-KW"/>
        </w:rPr>
        <w:tab/>
        <w:t>MTHATHA</w:t>
      </w:r>
    </w:p>
    <w:p w:rsidR="0025779C" w:rsidRPr="009836ED" w:rsidRDefault="0025779C" w:rsidP="0025779C">
      <w:pPr>
        <w:widowControl w:val="0"/>
        <w:tabs>
          <w:tab w:val="left" w:pos="2835"/>
        </w:tabs>
        <w:spacing w:after="0" w:line="360" w:lineRule="auto"/>
        <w:jc w:val="both"/>
        <w:rPr>
          <w:rFonts w:ascii="Arial" w:hAnsi="Arial" w:cs="Arial"/>
          <w:sz w:val="24"/>
          <w:szCs w:val="24"/>
        </w:rPr>
      </w:pPr>
    </w:p>
    <w:sectPr w:rsidR="0025779C" w:rsidRPr="00983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847E1"/>
    <w:multiLevelType w:val="hybridMultilevel"/>
    <w:tmpl w:val="35DC9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847CE0"/>
    <w:multiLevelType w:val="hybridMultilevel"/>
    <w:tmpl w:val="C7267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A5"/>
    <w:rsid w:val="00067AAC"/>
    <w:rsid w:val="0025779C"/>
    <w:rsid w:val="003D02E8"/>
    <w:rsid w:val="00486713"/>
    <w:rsid w:val="004A775B"/>
    <w:rsid w:val="004B7305"/>
    <w:rsid w:val="00667560"/>
    <w:rsid w:val="00843B5C"/>
    <w:rsid w:val="008C3FD8"/>
    <w:rsid w:val="009836ED"/>
    <w:rsid w:val="009B7BB4"/>
    <w:rsid w:val="00A1113C"/>
    <w:rsid w:val="00A371A5"/>
    <w:rsid w:val="00A65721"/>
    <w:rsid w:val="00E04643"/>
    <w:rsid w:val="00E073E6"/>
    <w:rsid w:val="00E5163F"/>
    <w:rsid w:val="00E542B0"/>
    <w:rsid w:val="00E86853"/>
    <w:rsid w:val="00FE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2E129-49E3-4E76-A53C-C56071AA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5450</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Lonwabo Nonabe</dc:creator>
  <cp:keywords/>
  <dc:description/>
  <cp:lastModifiedBy>Mokone</cp:lastModifiedBy>
  <cp:revision>2</cp:revision>
  <cp:lastPrinted>2023-02-16T09:02:00Z</cp:lastPrinted>
  <dcterms:created xsi:type="dcterms:W3CDTF">2023-03-06T09:49:00Z</dcterms:created>
  <dcterms:modified xsi:type="dcterms:W3CDTF">2023-03-06T09:49:00Z</dcterms:modified>
</cp:coreProperties>
</file>