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2A" w:rsidRDefault="0029762A" w:rsidP="0029762A">
      <w:pPr>
        <w:jc w:val="center"/>
        <w:rPr>
          <w:rFonts w:ascii="Arial" w:hAnsi="Arial" w:cs="Arial"/>
          <w:b/>
          <w:sz w:val="24"/>
          <w:szCs w:val="24"/>
          <w:lang w:val="en-GB"/>
        </w:rPr>
      </w:pPr>
      <w:bookmarkStart w:id="0" w:name="_GoBack"/>
      <w:bookmarkEnd w:id="0"/>
      <w:r>
        <w:rPr>
          <w:noProof/>
          <w:lang w:val="en-US"/>
        </w:rPr>
        <w:drawing>
          <wp:inline distT="0" distB="0" distL="0" distR="0" wp14:anchorId="5E4405DC" wp14:editId="72A1A455">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rsidR="0029762A" w:rsidRDefault="0029762A" w:rsidP="0029762A">
      <w:pPr>
        <w:jc w:val="center"/>
        <w:rPr>
          <w:rFonts w:ascii="Arial" w:hAnsi="Arial" w:cs="Arial"/>
          <w:b/>
          <w:sz w:val="24"/>
          <w:szCs w:val="24"/>
          <w:lang w:val="en-GB"/>
        </w:rPr>
      </w:pPr>
      <w:r>
        <w:rPr>
          <w:rFonts w:ascii="Arial" w:hAnsi="Arial" w:cs="Arial"/>
          <w:b/>
          <w:sz w:val="24"/>
          <w:szCs w:val="24"/>
          <w:lang w:val="en-GB"/>
        </w:rPr>
        <w:t>IN THE HIGH COURT OF SOUTH AFRICA</w:t>
      </w:r>
    </w:p>
    <w:p w:rsidR="0029762A" w:rsidRDefault="0029762A" w:rsidP="0029762A">
      <w:pPr>
        <w:jc w:val="center"/>
        <w:rPr>
          <w:rFonts w:ascii="Arial" w:hAnsi="Arial" w:cs="Arial"/>
          <w:b/>
          <w:sz w:val="24"/>
          <w:szCs w:val="24"/>
          <w:lang w:val="en-GB"/>
        </w:rPr>
      </w:pPr>
      <w:r>
        <w:rPr>
          <w:rFonts w:ascii="Arial" w:hAnsi="Arial" w:cs="Arial"/>
          <w:b/>
          <w:sz w:val="24"/>
          <w:szCs w:val="24"/>
          <w:lang w:val="en-GB"/>
        </w:rPr>
        <w:t>[EASTERN CAPE DIVISION: MTHATHA]</w:t>
      </w:r>
    </w:p>
    <w:p w:rsidR="0029762A" w:rsidRDefault="0029762A" w:rsidP="0029762A">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846/2023</w:t>
      </w:r>
    </w:p>
    <w:p w:rsidR="0029762A" w:rsidRDefault="0029762A" w:rsidP="0029762A">
      <w:pPr>
        <w:rPr>
          <w:rFonts w:ascii="Arial" w:hAnsi="Arial" w:cs="Arial"/>
          <w:sz w:val="24"/>
          <w:szCs w:val="24"/>
          <w:lang w:val="en-GB"/>
        </w:rPr>
      </w:pPr>
      <w:r>
        <w:rPr>
          <w:rFonts w:ascii="Arial" w:hAnsi="Arial" w:cs="Arial"/>
          <w:sz w:val="24"/>
          <w:szCs w:val="24"/>
          <w:lang w:val="en-GB"/>
        </w:rPr>
        <w:t>In the matter between:</w:t>
      </w:r>
    </w:p>
    <w:p w:rsidR="0029762A" w:rsidRDefault="0029762A" w:rsidP="0029762A">
      <w:pPr>
        <w:rPr>
          <w:rFonts w:ascii="Arial" w:hAnsi="Arial" w:cs="Arial"/>
          <w:b/>
          <w:sz w:val="24"/>
          <w:szCs w:val="24"/>
          <w:lang w:val="en-GB"/>
        </w:rPr>
      </w:pPr>
    </w:p>
    <w:p w:rsidR="0029762A" w:rsidRDefault="0029762A" w:rsidP="0029762A">
      <w:pPr>
        <w:rPr>
          <w:rFonts w:ascii="Arial" w:hAnsi="Arial" w:cs="Arial"/>
          <w:b/>
          <w:sz w:val="24"/>
          <w:szCs w:val="24"/>
          <w:lang w:val="en-GB"/>
        </w:rPr>
      </w:pPr>
      <w:r>
        <w:rPr>
          <w:rFonts w:ascii="Arial" w:hAnsi="Arial" w:cs="Arial"/>
          <w:b/>
          <w:sz w:val="24"/>
          <w:szCs w:val="24"/>
          <w:lang w:val="en-GB"/>
        </w:rPr>
        <w:t>MILELA HLUMELO MBANA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29762A" w:rsidRDefault="0029762A" w:rsidP="0029762A">
      <w:pPr>
        <w:rPr>
          <w:rFonts w:ascii="Arial" w:hAnsi="Arial" w:cs="Arial"/>
          <w:b/>
          <w:sz w:val="24"/>
          <w:szCs w:val="24"/>
          <w:lang w:val="en-GB"/>
        </w:rPr>
      </w:pPr>
    </w:p>
    <w:p w:rsidR="0029762A" w:rsidRDefault="0029762A" w:rsidP="0029762A">
      <w:pPr>
        <w:rPr>
          <w:rFonts w:ascii="Arial" w:hAnsi="Arial" w:cs="Arial"/>
          <w:b/>
          <w:sz w:val="24"/>
          <w:szCs w:val="24"/>
          <w:lang w:val="en-GB"/>
        </w:rPr>
      </w:pPr>
      <w:r>
        <w:rPr>
          <w:rFonts w:ascii="Arial" w:hAnsi="Arial" w:cs="Arial"/>
          <w:b/>
          <w:sz w:val="24"/>
          <w:szCs w:val="24"/>
          <w:lang w:val="en-GB"/>
        </w:rPr>
        <w:t>and</w:t>
      </w:r>
    </w:p>
    <w:p w:rsidR="0029762A" w:rsidRDefault="0029762A" w:rsidP="0029762A">
      <w:pPr>
        <w:rPr>
          <w:rFonts w:ascii="Arial" w:hAnsi="Arial" w:cs="Arial"/>
          <w:b/>
          <w:sz w:val="24"/>
          <w:szCs w:val="24"/>
          <w:lang w:val="en-GB"/>
        </w:rPr>
      </w:pPr>
    </w:p>
    <w:p w:rsidR="0029762A" w:rsidRDefault="0029762A" w:rsidP="0029762A">
      <w:pPr>
        <w:spacing w:line="240" w:lineRule="auto"/>
        <w:rPr>
          <w:rFonts w:ascii="Arial" w:hAnsi="Arial" w:cs="Arial"/>
          <w:b/>
          <w:sz w:val="24"/>
          <w:szCs w:val="24"/>
          <w:lang w:val="en-GB"/>
        </w:rPr>
      </w:pPr>
      <w:r>
        <w:rPr>
          <w:rFonts w:ascii="Arial" w:hAnsi="Arial" w:cs="Arial"/>
          <w:b/>
          <w:sz w:val="24"/>
          <w:szCs w:val="24"/>
          <w:lang w:val="en-GB"/>
        </w:rPr>
        <w:t>WALTER SISULU UNIVERSITY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w:t>
      </w:r>
      <w:r w:rsidRPr="0029762A">
        <w:rPr>
          <w:rFonts w:ascii="Arial" w:hAnsi="Arial" w:cs="Arial"/>
          <w:b/>
          <w:sz w:val="24"/>
          <w:szCs w:val="24"/>
          <w:vertAlign w:val="superscript"/>
          <w:lang w:val="en-GB"/>
        </w:rPr>
        <w:t>st</w:t>
      </w:r>
      <w:r>
        <w:rPr>
          <w:rFonts w:ascii="Arial" w:hAnsi="Arial" w:cs="Arial"/>
          <w:b/>
          <w:sz w:val="24"/>
          <w:szCs w:val="24"/>
          <w:lang w:val="en-GB"/>
        </w:rPr>
        <w:t xml:space="preserve"> Respondent</w:t>
      </w:r>
    </w:p>
    <w:p w:rsidR="0029762A" w:rsidRDefault="0029762A" w:rsidP="0029762A">
      <w:pPr>
        <w:spacing w:line="240" w:lineRule="auto"/>
        <w:rPr>
          <w:rFonts w:ascii="Arial" w:hAnsi="Arial" w:cs="Arial"/>
          <w:b/>
          <w:sz w:val="24"/>
          <w:szCs w:val="24"/>
          <w:lang w:val="en-GB"/>
        </w:rPr>
      </w:pPr>
    </w:p>
    <w:p w:rsidR="0029762A" w:rsidRDefault="0029762A" w:rsidP="0029762A">
      <w:pPr>
        <w:spacing w:line="240" w:lineRule="auto"/>
        <w:rPr>
          <w:rFonts w:ascii="Arial" w:hAnsi="Arial" w:cs="Arial"/>
          <w:b/>
          <w:sz w:val="24"/>
          <w:szCs w:val="24"/>
          <w:lang w:val="en-GB"/>
        </w:rPr>
      </w:pPr>
      <w:r>
        <w:rPr>
          <w:rFonts w:ascii="Arial" w:hAnsi="Arial" w:cs="Arial"/>
          <w:b/>
          <w:sz w:val="24"/>
          <w:szCs w:val="24"/>
          <w:lang w:val="en-GB"/>
        </w:rPr>
        <w:t xml:space="preserve">WALTER SISULU UNIVERSITY: </w:t>
      </w:r>
    </w:p>
    <w:p w:rsidR="0029762A" w:rsidRDefault="0029762A" w:rsidP="0029762A">
      <w:pPr>
        <w:spacing w:line="240" w:lineRule="auto"/>
        <w:rPr>
          <w:rFonts w:ascii="Arial" w:hAnsi="Arial" w:cs="Arial"/>
          <w:b/>
          <w:sz w:val="24"/>
          <w:szCs w:val="24"/>
          <w:lang w:val="en-GB"/>
        </w:rPr>
      </w:pPr>
      <w:r>
        <w:rPr>
          <w:rFonts w:ascii="Arial" w:hAnsi="Arial" w:cs="Arial"/>
          <w:b/>
          <w:sz w:val="24"/>
          <w:szCs w:val="24"/>
          <w:lang w:val="en-GB"/>
        </w:rPr>
        <w:t>REGISTRAR DR L. NTONZIMA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29762A">
        <w:rPr>
          <w:rFonts w:ascii="Arial" w:hAnsi="Arial" w:cs="Arial"/>
          <w:b/>
          <w:sz w:val="24"/>
          <w:szCs w:val="24"/>
          <w:vertAlign w:val="superscript"/>
          <w:lang w:val="en-GB"/>
        </w:rPr>
        <w:t>nd</w:t>
      </w:r>
      <w:r>
        <w:rPr>
          <w:rFonts w:ascii="Arial" w:hAnsi="Arial" w:cs="Arial"/>
          <w:b/>
          <w:sz w:val="24"/>
          <w:szCs w:val="24"/>
          <w:lang w:val="en-GB"/>
        </w:rPr>
        <w:t xml:space="preserve"> Respondent</w:t>
      </w:r>
    </w:p>
    <w:p w:rsidR="0029762A" w:rsidRDefault="0029762A" w:rsidP="0029762A">
      <w:pPr>
        <w:spacing w:line="240" w:lineRule="auto"/>
        <w:rPr>
          <w:rFonts w:ascii="Arial" w:hAnsi="Arial" w:cs="Arial"/>
          <w:b/>
          <w:sz w:val="24"/>
          <w:szCs w:val="24"/>
          <w:lang w:val="en-GB"/>
        </w:rPr>
      </w:pPr>
    </w:p>
    <w:p w:rsidR="00A4462F" w:rsidRDefault="0029762A" w:rsidP="0029762A">
      <w:pPr>
        <w:spacing w:line="240" w:lineRule="auto"/>
        <w:rPr>
          <w:rFonts w:ascii="Arial" w:hAnsi="Arial" w:cs="Arial"/>
          <w:b/>
          <w:sz w:val="24"/>
          <w:szCs w:val="24"/>
          <w:lang w:val="en-GB"/>
        </w:rPr>
      </w:pPr>
      <w:r>
        <w:rPr>
          <w:rFonts w:ascii="Arial" w:hAnsi="Arial" w:cs="Arial"/>
          <w:b/>
          <w:sz w:val="24"/>
          <w:szCs w:val="24"/>
          <w:lang w:val="en-GB"/>
        </w:rPr>
        <w:t xml:space="preserve">MINISTER OF HIGHER EDUCATION, </w:t>
      </w:r>
    </w:p>
    <w:p w:rsidR="0029762A" w:rsidRDefault="0029762A" w:rsidP="0029762A">
      <w:pPr>
        <w:spacing w:line="240" w:lineRule="auto"/>
        <w:rPr>
          <w:rFonts w:ascii="Arial" w:hAnsi="Arial" w:cs="Arial"/>
          <w:b/>
          <w:sz w:val="24"/>
          <w:szCs w:val="24"/>
          <w:lang w:val="en-GB"/>
        </w:rPr>
      </w:pPr>
      <w:r>
        <w:rPr>
          <w:rFonts w:ascii="Arial" w:hAnsi="Arial" w:cs="Arial"/>
          <w:b/>
          <w:sz w:val="24"/>
          <w:szCs w:val="24"/>
          <w:lang w:val="en-GB"/>
        </w:rPr>
        <w:t>SCIENCE</w:t>
      </w:r>
      <w:r w:rsidR="00A4462F">
        <w:rPr>
          <w:rFonts w:ascii="Arial" w:hAnsi="Arial" w:cs="Arial"/>
          <w:b/>
          <w:sz w:val="24"/>
          <w:szCs w:val="24"/>
          <w:lang w:val="en-GB"/>
        </w:rPr>
        <w:t xml:space="preserve"> </w:t>
      </w:r>
      <w:r>
        <w:rPr>
          <w:rFonts w:ascii="Arial" w:hAnsi="Arial" w:cs="Arial"/>
          <w:b/>
          <w:sz w:val="24"/>
          <w:szCs w:val="24"/>
          <w:lang w:val="en-GB"/>
        </w:rPr>
        <w:t>AND TECHNOLOGY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w:t>
      </w:r>
      <w:r w:rsidRPr="0029762A">
        <w:rPr>
          <w:rFonts w:ascii="Arial" w:hAnsi="Arial" w:cs="Arial"/>
          <w:b/>
          <w:sz w:val="24"/>
          <w:szCs w:val="24"/>
          <w:vertAlign w:val="superscript"/>
          <w:lang w:val="en-GB"/>
        </w:rPr>
        <w:t>rd</w:t>
      </w:r>
      <w:r>
        <w:rPr>
          <w:rFonts w:ascii="Arial" w:hAnsi="Arial" w:cs="Arial"/>
          <w:b/>
          <w:sz w:val="24"/>
          <w:szCs w:val="24"/>
          <w:lang w:val="en-GB"/>
        </w:rPr>
        <w:t xml:space="preserve"> Respondent</w:t>
      </w:r>
    </w:p>
    <w:p w:rsidR="0029762A" w:rsidRDefault="0029762A" w:rsidP="0029762A">
      <w:pPr>
        <w:spacing w:line="240" w:lineRule="auto"/>
        <w:rPr>
          <w:rFonts w:ascii="Arial" w:hAnsi="Arial" w:cs="Arial"/>
          <w:b/>
          <w:sz w:val="24"/>
          <w:szCs w:val="24"/>
          <w:lang w:val="en-GB"/>
        </w:rPr>
      </w:pPr>
    </w:p>
    <w:p w:rsidR="0029762A" w:rsidRDefault="0029762A" w:rsidP="0029762A">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29762A" w:rsidRDefault="0029762A" w:rsidP="0029762A">
      <w:pPr>
        <w:spacing w:line="240" w:lineRule="auto"/>
        <w:jc w:val="center"/>
        <w:rPr>
          <w:rFonts w:ascii="Arial" w:hAnsi="Arial" w:cs="Arial"/>
          <w:b/>
          <w:sz w:val="24"/>
          <w:szCs w:val="24"/>
          <w:lang w:val="en-GB"/>
        </w:rPr>
      </w:pPr>
      <w:r>
        <w:rPr>
          <w:rFonts w:ascii="Arial" w:hAnsi="Arial" w:cs="Arial"/>
          <w:b/>
          <w:sz w:val="24"/>
          <w:szCs w:val="24"/>
          <w:lang w:val="en-GB"/>
        </w:rPr>
        <w:t>JUDGMENT</w:t>
      </w:r>
    </w:p>
    <w:p w:rsidR="0029762A" w:rsidRDefault="0029762A" w:rsidP="0029762A">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29762A" w:rsidRDefault="0029762A" w:rsidP="0029762A">
      <w:pPr>
        <w:spacing w:line="480" w:lineRule="auto"/>
        <w:jc w:val="both"/>
        <w:rPr>
          <w:rFonts w:ascii="Arial" w:hAnsi="Arial" w:cs="Arial"/>
          <w:b/>
          <w:sz w:val="24"/>
          <w:szCs w:val="24"/>
          <w:lang w:val="en-GB"/>
        </w:rPr>
      </w:pPr>
      <w:r>
        <w:rPr>
          <w:rFonts w:ascii="Arial" w:hAnsi="Arial" w:cs="Arial"/>
          <w:b/>
          <w:sz w:val="24"/>
          <w:szCs w:val="24"/>
          <w:lang w:val="en-GB"/>
        </w:rPr>
        <w:t>JOLWANA J:</w:t>
      </w:r>
    </w:p>
    <w:p w:rsidR="00F534DA" w:rsidRDefault="00F534DA" w:rsidP="0029762A">
      <w:pPr>
        <w:spacing w:line="480" w:lineRule="auto"/>
        <w:jc w:val="both"/>
        <w:rPr>
          <w:rFonts w:ascii="Arial" w:hAnsi="Arial" w:cs="Arial"/>
          <w:sz w:val="24"/>
          <w:szCs w:val="24"/>
          <w:lang w:val="en-GB"/>
        </w:rPr>
      </w:pPr>
      <w:r>
        <w:rPr>
          <w:rFonts w:ascii="Arial" w:hAnsi="Arial" w:cs="Arial"/>
          <w:sz w:val="24"/>
          <w:szCs w:val="24"/>
          <w:lang w:val="en-GB"/>
        </w:rPr>
        <w:t>[1] The applicant approached this Court by way of urgency, in the main</w:t>
      </w:r>
      <w:r w:rsidR="00A76B8E">
        <w:rPr>
          <w:rFonts w:ascii="Arial" w:hAnsi="Arial" w:cs="Arial"/>
          <w:sz w:val="24"/>
          <w:szCs w:val="24"/>
          <w:lang w:val="en-GB"/>
        </w:rPr>
        <w:t>,</w:t>
      </w:r>
      <w:r>
        <w:rPr>
          <w:rFonts w:ascii="Arial" w:hAnsi="Arial" w:cs="Arial"/>
          <w:sz w:val="24"/>
          <w:szCs w:val="24"/>
          <w:lang w:val="en-GB"/>
        </w:rPr>
        <w:t xml:space="preserve"> seeking a declarator that the first and second respondents’ conduct of allocating his space in the Bachelor of </w:t>
      </w:r>
      <w:r w:rsidR="00A76B8E">
        <w:rPr>
          <w:rFonts w:ascii="Arial" w:hAnsi="Arial" w:cs="Arial"/>
          <w:sz w:val="24"/>
          <w:szCs w:val="24"/>
          <w:lang w:val="en-GB"/>
        </w:rPr>
        <w:t>Laws degree for the 2023 academic year</w:t>
      </w:r>
      <w:r>
        <w:rPr>
          <w:rFonts w:ascii="Arial" w:hAnsi="Arial" w:cs="Arial"/>
          <w:sz w:val="24"/>
          <w:szCs w:val="24"/>
          <w:lang w:val="en-GB"/>
        </w:rPr>
        <w:t xml:space="preserve"> to the next deserving student in circumstances where he had timeously fulfilled and met all the conditions for his </w:t>
      </w:r>
      <w:r>
        <w:rPr>
          <w:rFonts w:ascii="Arial" w:hAnsi="Arial" w:cs="Arial"/>
          <w:sz w:val="24"/>
          <w:szCs w:val="24"/>
          <w:lang w:val="en-GB"/>
        </w:rPr>
        <w:lastRenderedPageBreak/>
        <w:t xml:space="preserve">registration is a violation of his right to further education.  He therefore seeks the intervention of this Court to </w:t>
      </w:r>
      <w:r w:rsidR="003F51AE">
        <w:rPr>
          <w:rFonts w:ascii="Arial" w:hAnsi="Arial" w:cs="Arial"/>
          <w:sz w:val="24"/>
          <w:szCs w:val="24"/>
          <w:lang w:val="en-GB"/>
        </w:rPr>
        <w:t>vindicate this right.</w:t>
      </w:r>
      <w:r w:rsidR="00A76B8E">
        <w:rPr>
          <w:rFonts w:ascii="Arial" w:hAnsi="Arial" w:cs="Arial"/>
          <w:sz w:val="24"/>
          <w:szCs w:val="24"/>
          <w:lang w:val="en-GB"/>
        </w:rPr>
        <w:t xml:space="preserve">  He further seeks a declaratory </w:t>
      </w:r>
      <w:r w:rsidR="00D560CB">
        <w:rPr>
          <w:rFonts w:ascii="Arial" w:hAnsi="Arial" w:cs="Arial"/>
          <w:sz w:val="24"/>
          <w:szCs w:val="24"/>
          <w:lang w:val="en-GB"/>
        </w:rPr>
        <w:t xml:space="preserve">order </w:t>
      </w:r>
      <w:r w:rsidR="00A76B8E">
        <w:rPr>
          <w:rFonts w:ascii="Arial" w:hAnsi="Arial" w:cs="Arial"/>
          <w:sz w:val="24"/>
          <w:szCs w:val="24"/>
          <w:lang w:val="en-GB"/>
        </w:rPr>
        <w:t xml:space="preserve">that his premature exclusion from the Bachelor of Laws degree progamme for the 2023 academic year is in breach of contract.  </w:t>
      </w:r>
      <w:r w:rsidR="00870C3A">
        <w:rPr>
          <w:rFonts w:ascii="Arial" w:hAnsi="Arial" w:cs="Arial"/>
          <w:sz w:val="24"/>
          <w:szCs w:val="24"/>
          <w:lang w:val="en-GB"/>
        </w:rPr>
        <w:t xml:space="preserve">The issue of urgency does not arise as it </w:t>
      </w:r>
      <w:r w:rsidR="008D1CEA">
        <w:rPr>
          <w:rFonts w:ascii="Arial" w:hAnsi="Arial" w:cs="Arial"/>
          <w:sz w:val="24"/>
          <w:szCs w:val="24"/>
          <w:lang w:val="en-GB"/>
        </w:rPr>
        <w:t xml:space="preserve">was </w:t>
      </w:r>
      <w:r w:rsidR="00870C3A">
        <w:rPr>
          <w:rFonts w:ascii="Arial" w:hAnsi="Arial" w:cs="Arial"/>
          <w:sz w:val="24"/>
          <w:szCs w:val="24"/>
          <w:lang w:val="en-GB"/>
        </w:rPr>
        <w:t xml:space="preserve">conceded, correctly so, by </w:t>
      </w:r>
      <w:r w:rsidR="00EF2975">
        <w:rPr>
          <w:rFonts w:ascii="Arial" w:hAnsi="Arial" w:cs="Arial"/>
          <w:sz w:val="24"/>
          <w:szCs w:val="24"/>
          <w:lang w:val="en-GB"/>
        </w:rPr>
        <w:t xml:space="preserve">the </w:t>
      </w:r>
      <w:r w:rsidR="00870C3A">
        <w:rPr>
          <w:rFonts w:ascii="Arial" w:hAnsi="Arial" w:cs="Arial"/>
          <w:sz w:val="24"/>
          <w:szCs w:val="24"/>
          <w:lang w:val="en-GB"/>
        </w:rPr>
        <w:t xml:space="preserve">first and second respondents.  </w:t>
      </w:r>
      <w:r w:rsidR="00A76B8E">
        <w:rPr>
          <w:rFonts w:ascii="Arial" w:hAnsi="Arial" w:cs="Arial"/>
          <w:sz w:val="24"/>
          <w:szCs w:val="24"/>
          <w:lang w:val="en-GB"/>
        </w:rPr>
        <w:t>The third respondent did not participate in these proceedings.  Only the first and second respondents oppose the relief sought.  For convenience and brevity, I shall henceforth refer to the first and second respondents as the respondents.  I will, at times, refer to the second respondent as the registrar and the first respondent as the University.</w:t>
      </w:r>
    </w:p>
    <w:p w:rsidR="003F51AE" w:rsidRDefault="00870C3A" w:rsidP="0029762A">
      <w:pPr>
        <w:spacing w:line="480" w:lineRule="auto"/>
        <w:jc w:val="both"/>
        <w:rPr>
          <w:rFonts w:ascii="Arial" w:hAnsi="Arial" w:cs="Arial"/>
          <w:sz w:val="24"/>
          <w:szCs w:val="24"/>
          <w:lang w:val="en-GB"/>
        </w:rPr>
      </w:pPr>
      <w:r>
        <w:rPr>
          <w:rFonts w:ascii="Arial" w:hAnsi="Arial" w:cs="Arial"/>
          <w:sz w:val="24"/>
          <w:szCs w:val="24"/>
          <w:lang w:val="en-GB"/>
        </w:rPr>
        <w:t>[2] The applicant</w:t>
      </w:r>
      <w:r w:rsidR="003F51AE">
        <w:rPr>
          <w:rFonts w:ascii="Arial" w:hAnsi="Arial" w:cs="Arial"/>
          <w:sz w:val="24"/>
          <w:szCs w:val="24"/>
          <w:lang w:val="en-GB"/>
        </w:rPr>
        <w:t xml:space="preserve"> was 17 years old on 11 July 2022 doing grade 12 at St Johns College in Mthatha.  On that day he completed and submitted an online application to Walter Sisuslu University (WSU) for his admission to study towards a Bachelor of Laws degree.  After successfully completing his grade 12 with an endorsement for a Bachelor’s degree, he received acceptanc</w:t>
      </w:r>
      <w:r>
        <w:rPr>
          <w:rFonts w:ascii="Arial" w:hAnsi="Arial" w:cs="Arial"/>
          <w:sz w:val="24"/>
          <w:szCs w:val="24"/>
          <w:lang w:val="en-GB"/>
        </w:rPr>
        <w:t xml:space="preserve">e offers from various Universities </w:t>
      </w:r>
      <w:r w:rsidR="003F51AE">
        <w:rPr>
          <w:rFonts w:ascii="Arial" w:hAnsi="Arial" w:cs="Arial"/>
          <w:sz w:val="24"/>
          <w:szCs w:val="24"/>
          <w:lang w:val="en-GB"/>
        </w:rPr>
        <w:t>including WSU</w:t>
      </w:r>
      <w:r w:rsidR="000173D3">
        <w:rPr>
          <w:rFonts w:ascii="Arial" w:hAnsi="Arial" w:cs="Arial"/>
          <w:sz w:val="24"/>
          <w:szCs w:val="24"/>
          <w:lang w:val="en-GB"/>
        </w:rPr>
        <w:t xml:space="preserve"> as he had also applied to other Universities</w:t>
      </w:r>
      <w:r w:rsidR="003F51AE">
        <w:rPr>
          <w:rFonts w:ascii="Arial" w:hAnsi="Arial" w:cs="Arial"/>
          <w:sz w:val="24"/>
          <w:szCs w:val="24"/>
          <w:lang w:val="en-GB"/>
        </w:rPr>
        <w:t>.</w:t>
      </w:r>
      <w:r w:rsidR="00537DF9">
        <w:rPr>
          <w:rFonts w:ascii="Arial" w:hAnsi="Arial" w:cs="Arial"/>
          <w:sz w:val="24"/>
          <w:szCs w:val="24"/>
          <w:lang w:val="en-GB"/>
        </w:rPr>
        <w:t xml:space="preserve">  He rejected the offers from </w:t>
      </w:r>
      <w:r w:rsidR="00EE7F90">
        <w:rPr>
          <w:rFonts w:ascii="Arial" w:hAnsi="Arial" w:cs="Arial"/>
          <w:sz w:val="24"/>
          <w:szCs w:val="24"/>
          <w:lang w:val="en-GB"/>
        </w:rPr>
        <w:t xml:space="preserve">the </w:t>
      </w:r>
      <w:r w:rsidR="00537DF9">
        <w:rPr>
          <w:rFonts w:ascii="Arial" w:hAnsi="Arial" w:cs="Arial"/>
          <w:sz w:val="24"/>
          <w:szCs w:val="24"/>
          <w:lang w:val="en-GB"/>
        </w:rPr>
        <w:t>other Universities and accepted the one from WSU.</w:t>
      </w:r>
    </w:p>
    <w:p w:rsidR="003F51AE" w:rsidRDefault="003F51AE" w:rsidP="0029762A">
      <w:pPr>
        <w:spacing w:line="480" w:lineRule="auto"/>
        <w:jc w:val="both"/>
        <w:rPr>
          <w:rFonts w:ascii="Arial" w:hAnsi="Arial" w:cs="Arial"/>
          <w:sz w:val="24"/>
          <w:szCs w:val="24"/>
          <w:lang w:val="en-GB"/>
        </w:rPr>
      </w:pPr>
      <w:r>
        <w:rPr>
          <w:rFonts w:ascii="Arial" w:hAnsi="Arial" w:cs="Arial"/>
          <w:sz w:val="24"/>
          <w:szCs w:val="24"/>
          <w:lang w:val="en-GB"/>
        </w:rPr>
        <w:t xml:space="preserve">[3] The admission letter addressed </w:t>
      </w:r>
      <w:r w:rsidR="00EE7F90">
        <w:rPr>
          <w:rFonts w:ascii="Arial" w:hAnsi="Arial" w:cs="Arial"/>
          <w:sz w:val="24"/>
          <w:szCs w:val="24"/>
          <w:lang w:val="en-GB"/>
        </w:rPr>
        <w:t xml:space="preserve">by WSU </w:t>
      </w:r>
      <w:r>
        <w:rPr>
          <w:rFonts w:ascii="Arial" w:hAnsi="Arial" w:cs="Arial"/>
          <w:sz w:val="24"/>
          <w:szCs w:val="24"/>
          <w:lang w:val="en-GB"/>
        </w:rPr>
        <w:t>to the applicant is dated 7 February 2023.  In part, it reads:</w:t>
      </w:r>
    </w:p>
    <w:p w:rsidR="003F51AE" w:rsidRPr="007254BC" w:rsidRDefault="003F51AE" w:rsidP="001A5C25">
      <w:pPr>
        <w:spacing w:line="360" w:lineRule="auto"/>
        <w:ind w:left="720"/>
        <w:jc w:val="both"/>
        <w:rPr>
          <w:rFonts w:ascii="Arial" w:hAnsi="Arial" w:cs="Arial"/>
          <w:lang w:val="en-GB"/>
        </w:rPr>
      </w:pPr>
      <w:r w:rsidRPr="00D60FB2">
        <w:rPr>
          <w:rFonts w:ascii="Arial" w:hAnsi="Arial" w:cs="Arial"/>
          <w:lang w:val="en-GB"/>
        </w:rPr>
        <w:t xml:space="preserve">“It gives us pleasure to inform you that you have been </w:t>
      </w:r>
      <w:r w:rsidRPr="00D60FB2">
        <w:rPr>
          <w:rFonts w:ascii="Arial" w:hAnsi="Arial" w:cs="Arial"/>
          <w:b/>
          <w:lang w:val="en-GB"/>
        </w:rPr>
        <w:t xml:space="preserve">admitted </w:t>
      </w:r>
      <w:r w:rsidRPr="007254BC">
        <w:rPr>
          <w:rFonts w:ascii="Arial" w:hAnsi="Arial" w:cs="Arial"/>
          <w:lang w:val="en-GB"/>
        </w:rPr>
        <w:t>to the undermentioned qualification at Walter Sisuslu University (WSU).</w:t>
      </w:r>
    </w:p>
    <w:p w:rsidR="003F51AE" w:rsidRPr="007254BC" w:rsidRDefault="003F51AE" w:rsidP="001A5C25">
      <w:pPr>
        <w:spacing w:line="360" w:lineRule="auto"/>
        <w:ind w:left="720"/>
        <w:jc w:val="both"/>
        <w:rPr>
          <w:rFonts w:ascii="Arial" w:hAnsi="Arial" w:cs="Arial"/>
          <w:lang w:val="en-GB"/>
        </w:rPr>
      </w:pPr>
      <w:r w:rsidRPr="007254BC">
        <w:rPr>
          <w:rFonts w:ascii="Arial" w:hAnsi="Arial" w:cs="Arial"/>
          <w:lang w:val="en-GB"/>
        </w:rPr>
        <w:t xml:space="preserve">Bachelor </w:t>
      </w:r>
      <w:r w:rsidR="00FC7CE5">
        <w:rPr>
          <w:rFonts w:ascii="Arial" w:hAnsi="Arial" w:cs="Arial"/>
          <w:lang w:val="en-GB"/>
        </w:rPr>
        <w:t xml:space="preserve">of </w:t>
      </w:r>
      <w:r w:rsidRPr="007254BC">
        <w:rPr>
          <w:rFonts w:ascii="Arial" w:hAnsi="Arial" w:cs="Arial"/>
          <w:lang w:val="en-GB"/>
        </w:rPr>
        <w:t>Laws 1</w:t>
      </w:r>
      <w:r w:rsidR="00D560CB">
        <w:rPr>
          <w:rFonts w:ascii="Arial" w:hAnsi="Arial" w:cs="Arial"/>
          <w:vertAlign w:val="superscript"/>
          <w:lang w:val="en-GB"/>
        </w:rPr>
        <w:t>ST</w:t>
      </w:r>
      <w:r w:rsidRPr="007254BC">
        <w:rPr>
          <w:rFonts w:ascii="Arial" w:hAnsi="Arial" w:cs="Arial"/>
          <w:lang w:val="en-GB"/>
        </w:rPr>
        <w:t xml:space="preserve"> – Mthatha Campus</w:t>
      </w:r>
    </w:p>
    <w:p w:rsidR="003F51AE" w:rsidRPr="007254BC" w:rsidRDefault="003F51AE" w:rsidP="001A5C25">
      <w:pPr>
        <w:spacing w:line="360" w:lineRule="auto"/>
        <w:ind w:left="720"/>
        <w:jc w:val="both"/>
        <w:rPr>
          <w:rFonts w:ascii="Arial" w:hAnsi="Arial" w:cs="Arial"/>
          <w:lang w:val="en-GB"/>
        </w:rPr>
      </w:pPr>
      <w:r w:rsidRPr="007254BC">
        <w:rPr>
          <w:rFonts w:ascii="Arial" w:hAnsi="Arial" w:cs="Arial"/>
          <w:lang w:val="en-GB"/>
        </w:rPr>
        <w:t>Admission Status: ADMITTED</w:t>
      </w:r>
    </w:p>
    <w:p w:rsidR="003F51AE" w:rsidRPr="007254BC" w:rsidRDefault="003F51AE" w:rsidP="001A5C25">
      <w:pPr>
        <w:spacing w:line="360" w:lineRule="auto"/>
        <w:ind w:left="720"/>
        <w:jc w:val="both"/>
        <w:rPr>
          <w:rFonts w:ascii="Arial" w:hAnsi="Arial" w:cs="Arial"/>
          <w:lang w:val="en-GB"/>
        </w:rPr>
      </w:pPr>
      <w:r w:rsidRPr="007254BC">
        <w:rPr>
          <w:rFonts w:ascii="Arial" w:hAnsi="Arial" w:cs="Arial"/>
          <w:lang w:val="en-GB"/>
        </w:rPr>
        <w:t>Faculty: Humanities, Social Sciences and Law</w:t>
      </w:r>
    </w:p>
    <w:p w:rsidR="003F51AE" w:rsidRPr="00D60FB2" w:rsidRDefault="003F51AE" w:rsidP="001A5C25">
      <w:pPr>
        <w:spacing w:line="360" w:lineRule="auto"/>
        <w:ind w:left="720"/>
        <w:jc w:val="both"/>
        <w:rPr>
          <w:rFonts w:ascii="Arial" w:hAnsi="Arial" w:cs="Arial"/>
          <w:lang w:val="en-GB"/>
        </w:rPr>
      </w:pPr>
      <w:r w:rsidRPr="00D60FB2">
        <w:rPr>
          <w:rFonts w:ascii="Arial" w:hAnsi="Arial" w:cs="Arial"/>
          <w:lang w:val="en-GB"/>
        </w:rPr>
        <w:t>Please note that this offer is subject to the following conditions:</w:t>
      </w:r>
    </w:p>
    <w:p w:rsidR="007254BC" w:rsidRDefault="0091262C" w:rsidP="001A5C25">
      <w:pPr>
        <w:pStyle w:val="ListParagraph"/>
        <w:numPr>
          <w:ilvl w:val="0"/>
          <w:numId w:val="3"/>
        </w:numPr>
        <w:spacing w:line="360" w:lineRule="auto"/>
        <w:ind w:left="1004" w:hanging="295"/>
        <w:jc w:val="both"/>
        <w:rPr>
          <w:rFonts w:ascii="Arial" w:hAnsi="Arial" w:cs="Arial"/>
          <w:lang w:val="en-GB"/>
        </w:rPr>
      </w:pPr>
      <w:r w:rsidRPr="007254BC">
        <w:rPr>
          <w:rFonts w:ascii="Arial" w:hAnsi="Arial" w:cs="Arial"/>
          <w:b/>
          <w:lang w:val="en-GB"/>
        </w:rPr>
        <w:t>Acceptance or rejection of firm offer of admission</w:t>
      </w:r>
      <w:r w:rsidRPr="00D60FB2">
        <w:rPr>
          <w:rFonts w:ascii="Arial" w:hAnsi="Arial" w:cs="Arial"/>
          <w:lang w:val="en-GB"/>
        </w:rPr>
        <w:t xml:space="preserve">.  </w:t>
      </w:r>
    </w:p>
    <w:p w:rsidR="0091262C" w:rsidRPr="00D60FB2" w:rsidRDefault="0091262C" w:rsidP="007254BC">
      <w:pPr>
        <w:pStyle w:val="ListParagraph"/>
        <w:spacing w:line="360" w:lineRule="auto"/>
        <w:ind w:left="1004"/>
        <w:jc w:val="both"/>
        <w:rPr>
          <w:rFonts w:ascii="Arial" w:hAnsi="Arial" w:cs="Arial"/>
          <w:lang w:val="en-GB"/>
        </w:rPr>
      </w:pPr>
      <w:r w:rsidRPr="00D60FB2">
        <w:rPr>
          <w:rFonts w:ascii="Arial" w:hAnsi="Arial" w:cs="Arial"/>
          <w:lang w:val="en-GB"/>
        </w:rPr>
        <w:lastRenderedPageBreak/>
        <w:t xml:space="preserve">As only a limited number of admissions can be made for this program, it is imperative that the </w:t>
      </w:r>
      <w:r w:rsidR="007254BC">
        <w:rPr>
          <w:rFonts w:ascii="Arial" w:hAnsi="Arial" w:cs="Arial"/>
          <w:lang w:val="en-GB"/>
        </w:rPr>
        <w:t>U</w:t>
      </w:r>
      <w:r w:rsidRPr="00D60FB2">
        <w:rPr>
          <w:rFonts w:ascii="Arial" w:hAnsi="Arial" w:cs="Arial"/>
          <w:lang w:val="en-GB"/>
        </w:rPr>
        <w:t>niversity receives your response of accepting or rejecting the</w:t>
      </w:r>
      <w:r w:rsidR="00D560CB">
        <w:rPr>
          <w:rFonts w:ascii="Arial" w:hAnsi="Arial" w:cs="Arial"/>
          <w:lang w:val="en-GB"/>
        </w:rPr>
        <w:t xml:space="preserve"> </w:t>
      </w:r>
      <w:r w:rsidRPr="00D60FB2">
        <w:rPr>
          <w:rFonts w:ascii="Arial" w:hAnsi="Arial" w:cs="Arial"/>
          <w:lang w:val="en-GB"/>
        </w:rPr>
        <w:t>firm offer within three (</w:t>
      </w:r>
      <w:r w:rsidR="007254BC">
        <w:rPr>
          <w:rFonts w:ascii="Arial" w:hAnsi="Arial" w:cs="Arial"/>
          <w:lang w:val="en-GB"/>
        </w:rPr>
        <w:t>0</w:t>
      </w:r>
      <w:r w:rsidR="00D560CB">
        <w:rPr>
          <w:rFonts w:ascii="Arial" w:hAnsi="Arial" w:cs="Arial"/>
          <w:lang w:val="en-GB"/>
        </w:rPr>
        <w:t>3</w:t>
      </w:r>
      <w:r w:rsidRPr="00D60FB2">
        <w:rPr>
          <w:rFonts w:ascii="Arial" w:hAnsi="Arial" w:cs="Arial"/>
          <w:lang w:val="en-GB"/>
        </w:rPr>
        <w:t>) days of receiving this letter from the date of issue.  Failure to do so will result in your space being given to the next deserving student.</w:t>
      </w:r>
    </w:p>
    <w:p w:rsidR="0091262C" w:rsidRDefault="0091262C" w:rsidP="008D1CEA">
      <w:pPr>
        <w:spacing w:line="360" w:lineRule="auto"/>
        <w:ind w:left="1004"/>
        <w:jc w:val="both"/>
        <w:rPr>
          <w:rFonts w:ascii="Arial" w:hAnsi="Arial" w:cs="Arial"/>
          <w:lang w:val="en-GB"/>
        </w:rPr>
      </w:pPr>
      <w:r w:rsidRPr="008D1CEA">
        <w:rPr>
          <w:rFonts w:ascii="Arial" w:hAnsi="Arial" w:cs="Arial"/>
          <w:lang w:val="en-GB"/>
        </w:rPr>
        <w:t xml:space="preserve">Please note that registration is done </w:t>
      </w:r>
      <w:r w:rsidRPr="008D1CEA">
        <w:rPr>
          <w:rFonts w:ascii="Arial" w:hAnsi="Arial" w:cs="Arial"/>
          <w:b/>
          <w:lang w:val="en-GB"/>
        </w:rPr>
        <w:t>online</w:t>
      </w:r>
      <w:r w:rsidRPr="008D1CEA">
        <w:rPr>
          <w:rFonts w:ascii="Arial" w:hAnsi="Arial" w:cs="Arial"/>
          <w:lang w:val="en-GB"/>
        </w:rPr>
        <w:t xml:space="preserve"> subject to availability </w:t>
      </w:r>
      <w:r w:rsidR="007254BC" w:rsidRPr="008D1CEA">
        <w:rPr>
          <w:rFonts w:ascii="Arial" w:hAnsi="Arial" w:cs="Arial"/>
          <w:lang w:val="en-GB"/>
        </w:rPr>
        <w:t xml:space="preserve">of </w:t>
      </w:r>
      <w:r w:rsidRPr="008D1CEA">
        <w:rPr>
          <w:rFonts w:ascii="Arial" w:hAnsi="Arial" w:cs="Arial"/>
          <w:lang w:val="en-GB"/>
        </w:rPr>
        <w:t xml:space="preserve">space and first come first served.  Registration guidelines and procedures are available on the </w:t>
      </w:r>
      <w:r w:rsidR="007254BC" w:rsidRPr="008D1CEA">
        <w:rPr>
          <w:rFonts w:ascii="Arial" w:hAnsi="Arial" w:cs="Arial"/>
          <w:lang w:val="en-GB"/>
        </w:rPr>
        <w:t>U</w:t>
      </w:r>
      <w:r w:rsidRPr="008D1CEA">
        <w:rPr>
          <w:rFonts w:ascii="Arial" w:hAnsi="Arial" w:cs="Arial"/>
          <w:lang w:val="en-GB"/>
        </w:rPr>
        <w:t xml:space="preserve">niversity website </w:t>
      </w:r>
      <w:hyperlink r:id="rId9" w:history="1">
        <w:r w:rsidRPr="008D1CEA">
          <w:rPr>
            <w:rStyle w:val="Hyperlink"/>
            <w:rFonts w:ascii="Arial" w:hAnsi="Arial" w:cs="Arial"/>
            <w:lang w:val="en-GB"/>
          </w:rPr>
          <w:t>www.wsu.ac.za</w:t>
        </w:r>
      </w:hyperlink>
      <w:r w:rsidR="00152FAB" w:rsidRPr="008D1CEA">
        <w:rPr>
          <w:rFonts w:ascii="Arial" w:hAnsi="Arial" w:cs="Arial"/>
          <w:lang w:val="en-GB"/>
        </w:rPr>
        <w:t>.</w:t>
      </w:r>
    </w:p>
    <w:p w:rsidR="008D1CEA" w:rsidRPr="008D1CEA" w:rsidRDefault="008D1CEA" w:rsidP="008D1CEA">
      <w:pPr>
        <w:pStyle w:val="ListParagraph"/>
        <w:spacing w:line="360" w:lineRule="auto"/>
        <w:ind w:left="1004"/>
        <w:jc w:val="both"/>
        <w:rPr>
          <w:rFonts w:ascii="Arial" w:hAnsi="Arial" w:cs="Arial"/>
          <w:lang w:val="en-GB"/>
        </w:rPr>
      </w:pPr>
      <w:r w:rsidRPr="008D1CEA">
        <w:rPr>
          <w:rFonts w:ascii="Arial" w:hAnsi="Arial" w:cs="Arial"/>
          <w:lang w:val="en-GB"/>
        </w:rPr>
        <w:t xml:space="preserve">First time entering/new students must register from Monday, 23 January 2023 until Friday, 27 January 2023.  Failure to do so will result in your space being given </w:t>
      </w:r>
      <w:r>
        <w:rPr>
          <w:rFonts w:ascii="Arial" w:hAnsi="Arial" w:cs="Arial"/>
          <w:lang w:val="en-GB"/>
        </w:rPr>
        <w:t>to the next deserving student.”</w:t>
      </w:r>
    </w:p>
    <w:p w:rsidR="00152FAB" w:rsidRDefault="0091262C" w:rsidP="0091262C">
      <w:pPr>
        <w:spacing w:line="480" w:lineRule="auto"/>
        <w:jc w:val="both"/>
        <w:rPr>
          <w:rFonts w:ascii="Arial" w:hAnsi="Arial" w:cs="Arial"/>
          <w:sz w:val="24"/>
          <w:szCs w:val="24"/>
          <w:lang w:val="en-GB"/>
        </w:rPr>
      </w:pPr>
      <w:r>
        <w:rPr>
          <w:rFonts w:ascii="Arial" w:hAnsi="Arial" w:cs="Arial"/>
          <w:sz w:val="24"/>
          <w:szCs w:val="24"/>
          <w:lang w:val="en-GB"/>
        </w:rPr>
        <w:t>[</w:t>
      </w:r>
      <w:r w:rsidR="00471DDC">
        <w:rPr>
          <w:rFonts w:ascii="Arial" w:hAnsi="Arial" w:cs="Arial"/>
          <w:sz w:val="24"/>
          <w:szCs w:val="24"/>
          <w:lang w:val="en-GB"/>
        </w:rPr>
        <w:t>4</w:t>
      </w:r>
      <w:r>
        <w:rPr>
          <w:rFonts w:ascii="Arial" w:hAnsi="Arial" w:cs="Arial"/>
          <w:sz w:val="24"/>
          <w:szCs w:val="24"/>
          <w:lang w:val="en-GB"/>
        </w:rPr>
        <w:t xml:space="preserve">] </w:t>
      </w:r>
      <w:r w:rsidR="00152FAB">
        <w:rPr>
          <w:rFonts w:ascii="Arial" w:hAnsi="Arial" w:cs="Arial"/>
          <w:sz w:val="24"/>
          <w:szCs w:val="24"/>
          <w:lang w:val="en-GB"/>
        </w:rPr>
        <w:t>He submits that o</w:t>
      </w:r>
      <w:r>
        <w:rPr>
          <w:rFonts w:ascii="Arial" w:hAnsi="Arial" w:cs="Arial"/>
          <w:sz w:val="24"/>
          <w:szCs w:val="24"/>
          <w:lang w:val="en-GB"/>
        </w:rPr>
        <w:t>n the same day that he received the offer, h</w:t>
      </w:r>
      <w:r w:rsidR="007254BC">
        <w:rPr>
          <w:rFonts w:ascii="Arial" w:hAnsi="Arial" w:cs="Arial"/>
          <w:sz w:val="24"/>
          <w:szCs w:val="24"/>
          <w:lang w:val="en-GB"/>
        </w:rPr>
        <w:t>e</w:t>
      </w:r>
      <w:r>
        <w:rPr>
          <w:rFonts w:ascii="Arial" w:hAnsi="Arial" w:cs="Arial"/>
          <w:sz w:val="24"/>
          <w:szCs w:val="24"/>
          <w:lang w:val="en-GB"/>
        </w:rPr>
        <w:t xml:space="preserve"> accepted it by phoning the University on 047 502 2844.  During that call he requested to talk with the registrar.  His call was transferred to the office of the registrar.  This is when he indicated his acceptance of the o</w:t>
      </w:r>
      <w:r w:rsidR="007254BC">
        <w:rPr>
          <w:rFonts w:ascii="Arial" w:hAnsi="Arial" w:cs="Arial"/>
          <w:sz w:val="24"/>
          <w:szCs w:val="24"/>
          <w:lang w:val="en-GB"/>
        </w:rPr>
        <w:t>ffer of admission to the U</w:t>
      </w:r>
      <w:r>
        <w:rPr>
          <w:rFonts w:ascii="Arial" w:hAnsi="Arial" w:cs="Arial"/>
          <w:sz w:val="24"/>
          <w:szCs w:val="24"/>
          <w:lang w:val="en-GB"/>
        </w:rPr>
        <w:t xml:space="preserve">niversity.  He then took all the necessary steps to comply with the salient terms and conditions of the offer.  In this regard he made a payment of the registration fee in the sum of R4 600.00 into the bank account indicated in the admission letter.  He emailed his proof of payment to </w:t>
      </w:r>
      <w:hyperlink r:id="rId10" w:history="1">
        <w:r w:rsidRPr="00DA3638">
          <w:rPr>
            <w:rStyle w:val="Hyperlink"/>
            <w:rFonts w:ascii="Arial" w:hAnsi="Arial" w:cs="Arial"/>
            <w:sz w:val="24"/>
            <w:szCs w:val="24"/>
            <w:lang w:val="en-GB"/>
          </w:rPr>
          <w:t>mganyile@wsu.ac.za</w:t>
        </w:r>
      </w:hyperlink>
      <w:r>
        <w:rPr>
          <w:rFonts w:ascii="Arial" w:hAnsi="Arial" w:cs="Arial"/>
          <w:sz w:val="24"/>
          <w:szCs w:val="24"/>
          <w:lang w:val="en-GB"/>
        </w:rPr>
        <w:t xml:space="preserve"> and requested registration clearance.</w:t>
      </w:r>
      <w:r w:rsidR="004E10C7">
        <w:rPr>
          <w:rFonts w:ascii="Arial" w:hAnsi="Arial" w:cs="Arial"/>
          <w:sz w:val="24"/>
          <w:szCs w:val="24"/>
          <w:lang w:val="en-GB"/>
        </w:rPr>
        <w:t xml:space="preserve">  </w:t>
      </w:r>
    </w:p>
    <w:p w:rsidR="004E10C7" w:rsidRDefault="004E10C7" w:rsidP="0091262C">
      <w:pPr>
        <w:spacing w:line="480" w:lineRule="auto"/>
        <w:jc w:val="both"/>
        <w:rPr>
          <w:rFonts w:ascii="Arial" w:hAnsi="Arial" w:cs="Arial"/>
          <w:sz w:val="24"/>
          <w:szCs w:val="24"/>
          <w:lang w:val="en-GB"/>
        </w:rPr>
      </w:pPr>
      <w:r>
        <w:rPr>
          <w:rFonts w:ascii="Arial" w:hAnsi="Arial" w:cs="Arial"/>
          <w:sz w:val="24"/>
          <w:szCs w:val="24"/>
          <w:lang w:val="en-GB"/>
        </w:rPr>
        <w:t>[</w:t>
      </w:r>
      <w:r w:rsidR="00471DDC">
        <w:rPr>
          <w:rFonts w:ascii="Arial" w:hAnsi="Arial" w:cs="Arial"/>
          <w:sz w:val="24"/>
          <w:szCs w:val="24"/>
          <w:lang w:val="en-GB"/>
        </w:rPr>
        <w:t>5</w:t>
      </w:r>
      <w:r>
        <w:rPr>
          <w:rFonts w:ascii="Arial" w:hAnsi="Arial" w:cs="Arial"/>
          <w:sz w:val="24"/>
          <w:szCs w:val="24"/>
          <w:lang w:val="en-GB"/>
        </w:rPr>
        <w:t xml:space="preserve">] The proof of payment attached to the founding affidavit </w:t>
      </w:r>
      <w:r w:rsidR="00460790">
        <w:rPr>
          <w:rFonts w:ascii="Arial" w:hAnsi="Arial" w:cs="Arial"/>
          <w:sz w:val="24"/>
          <w:szCs w:val="24"/>
          <w:lang w:val="en-GB"/>
        </w:rPr>
        <w:t>indicates that payment was</w:t>
      </w:r>
      <w:r>
        <w:rPr>
          <w:rFonts w:ascii="Arial" w:hAnsi="Arial" w:cs="Arial"/>
          <w:sz w:val="24"/>
          <w:szCs w:val="24"/>
          <w:lang w:val="en-GB"/>
        </w:rPr>
        <w:t xml:space="preserve"> made on the 7 February 2023 at 13:34 and </w:t>
      </w:r>
      <w:r w:rsidR="00460790">
        <w:rPr>
          <w:rFonts w:ascii="Arial" w:hAnsi="Arial" w:cs="Arial"/>
          <w:sz w:val="24"/>
          <w:szCs w:val="24"/>
          <w:lang w:val="en-GB"/>
        </w:rPr>
        <w:t xml:space="preserve">it </w:t>
      </w:r>
      <w:r>
        <w:rPr>
          <w:rFonts w:ascii="Arial" w:hAnsi="Arial" w:cs="Arial"/>
          <w:sz w:val="24"/>
          <w:szCs w:val="24"/>
          <w:lang w:val="en-GB"/>
        </w:rPr>
        <w:t>was emailed to the above email address at 13:58</w:t>
      </w:r>
      <w:r w:rsidR="00D60FB2">
        <w:rPr>
          <w:rFonts w:ascii="Arial" w:hAnsi="Arial" w:cs="Arial"/>
          <w:sz w:val="24"/>
          <w:szCs w:val="24"/>
          <w:lang w:val="en-GB"/>
        </w:rPr>
        <w:t>. With</w:t>
      </w:r>
      <w:r w:rsidR="0050553F">
        <w:rPr>
          <w:rFonts w:ascii="Arial" w:hAnsi="Arial" w:cs="Arial"/>
          <w:sz w:val="24"/>
          <w:szCs w:val="24"/>
          <w:lang w:val="en-GB"/>
        </w:rPr>
        <w:t xml:space="preserve"> regard to the minimum </w:t>
      </w:r>
      <w:r w:rsidR="008D1CEA">
        <w:rPr>
          <w:rFonts w:ascii="Arial" w:hAnsi="Arial" w:cs="Arial"/>
          <w:sz w:val="24"/>
          <w:szCs w:val="24"/>
          <w:lang w:val="en-GB"/>
        </w:rPr>
        <w:t xml:space="preserve">initial </w:t>
      </w:r>
      <w:r w:rsidR="0050553F">
        <w:rPr>
          <w:rFonts w:ascii="Arial" w:hAnsi="Arial" w:cs="Arial"/>
          <w:sz w:val="24"/>
          <w:szCs w:val="24"/>
          <w:lang w:val="en-GB"/>
        </w:rPr>
        <w:t xml:space="preserve">payment </w:t>
      </w:r>
      <w:r w:rsidR="007254BC">
        <w:rPr>
          <w:rFonts w:ascii="Arial" w:hAnsi="Arial" w:cs="Arial"/>
          <w:sz w:val="24"/>
          <w:szCs w:val="24"/>
          <w:lang w:val="en-GB"/>
        </w:rPr>
        <w:t xml:space="preserve">which </w:t>
      </w:r>
      <w:r w:rsidR="008D6601">
        <w:rPr>
          <w:rFonts w:ascii="Arial" w:hAnsi="Arial" w:cs="Arial"/>
          <w:sz w:val="24"/>
          <w:szCs w:val="24"/>
          <w:lang w:val="en-GB"/>
        </w:rPr>
        <w:t>t</w:t>
      </w:r>
      <w:r w:rsidR="007254BC">
        <w:rPr>
          <w:rFonts w:ascii="Arial" w:hAnsi="Arial" w:cs="Arial"/>
          <w:sz w:val="24"/>
          <w:szCs w:val="24"/>
          <w:lang w:val="en-GB"/>
        </w:rPr>
        <w:t xml:space="preserve">he </w:t>
      </w:r>
      <w:r w:rsidR="008D6601">
        <w:rPr>
          <w:rFonts w:ascii="Arial" w:hAnsi="Arial" w:cs="Arial"/>
          <w:sz w:val="24"/>
          <w:szCs w:val="24"/>
          <w:lang w:val="en-GB"/>
        </w:rPr>
        <w:t xml:space="preserve">applicant </w:t>
      </w:r>
      <w:r w:rsidR="00D560CB">
        <w:rPr>
          <w:rFonts w:ascii="Arial" w:hAnsi="Arial" w:cs="Arial"/>
          <w:sz w:val="24"/>
          <w:szCs w:val="24"/>
          <w:lang w:val="en-GB"/>
        </w:rPr>
        <w:t>paid,</w:t>
      </w:r>
      <w:r w:rsidR="007254BC">
        <w:rPr>
          <w:rFonts w:ascii="Arial" w:hAnsi="Arial" w:cs="Arial"/>
          <w:sz w:val="24"/>
          <w:szCs w:val="24"/>
          <w:lang w:val="en-GB"/>
        </w:rPr>
        <w:t xml:space="preserve"> </w:t>
      </w:r>
      <w:r w:rsidR="0050553F">
        <w:rPr>
          <w:rFonts w:ascii="Arial" w:hAnsi="Arial" w:cs="Arial"/>
          <w:sz w:val="24"/>
          <w:szCs w:val="24"/>
          <w:lang w:val="en-GB"/>
        </w:rPr>
        <w:t>the admission letter reads:</w:t>
      </w:r>
    </w:p>
    <w:p w:rsidR="0076074D" w:rsidRPr="00D60FB2" w:rsidRDefault="0076074D" w:rsidP="00D60FB2">
      <w:pPr>
        <w:spacing w:line="360" w:lineRule="auto"/>
        <w:ind w:left="720"/>
        <w:jc w:val="both"/>
        <w:rPr>
          <w:rFonts w:ascii="Arial" w:hAnsi="Arial" w:cs="Arial"/>
          <w:lang w:val="en-GB"/>
        </w:rPr>
      </w:pPr>
      <w:r w:rsidRPr="00D60FB2">
        <w:rPr>
          <w:rFonts w:ascii="Arial" w:hAnsi="Arial" w:cs="Arial"/>
          <w:lang w:val="en-GB"/>
        </w:rPr>
        <w:t>“</w:t>
      </w:r>
      <w:r w:rsidRPr="007254BC">
        <w:rPr>
          <w:rFonts w:ascii="Arial" w:hAnsi="Arial" w:cs="Arial"/>
          <w:b/>
          <w:lang w:val="en-GB"/>
        </w:rPr>
        <w:t>2.</w:t>
      </w:r>
      <w:r w:rsidRPr="00D60FB2">
        <w:rPr>
          <w:rFonts w:ascii="Arial" w:hAnsi="Arial" w:cs="Arial"/>
          <w:lang w:val="en-GB"/>
        </w:rPr>
        <w:t xml:space="preserve"> </w:t>
      </w:r>
      <w:r w:rsidRPr="007254BC">
        <w:rPr>
          <w:rFonts w:ascii="Arial" w:hAnsi="Arial" w:cs="Arial"/>
          <w:b/>
          <w:lang w:val="en-GB"/>
        </w:rPr>
        <w:t xml:space="preserve">Registration </w:t>
      </w:r>
      <w:r w:rsidR="007254BC" w:rsidRPr="007254BC">
        <w:rPr>
          <w:rFonts w:ascii="Arial" w:hAnsi="Arial" w:cs="Arial"/>
          <w:b/>
          <w:lang w:val="en-GB"/>
        </w:rPr>
        <w:t>F</w:t>
      </w:r>
      <w:r w:rsidRPr="007254BC">
        <w:rPr>
          <w:rFonts w:ascii="Arial" w:hAnsi="Arial" w:cs="Arial"/>
          <w:b/>
          <w:lang w:val="en-GB"/>
        </w:rPr>
        <w:t>ees.</w:t>
      </w:r>
    </w:p>
    <w:p w:rsidR="0076074D" w:rsidRDefault="0076074D" w:rsidP="00D60FB2">
      <w:pPr>
        <w:spacing w:line="360" w:lineRule="auto"/>
        <w:ind w:left="720"/>
        <w:jc w:val="both"/>
        <w:rPr>
          <w:rFonts w:ascii="Arial" w:hAnsi="Arial" w:cs="Arial"/>
          <w:sz w:val="24"/>
          <w:szCs w:val="24"/>
          <w:lang w:val="en-GB"/>
        </w:rPr>
      </w:pPr>
      <w:r w:rsidRPr="00D60FB2">
        <w:rPr>
          <w:rFonts w:ascii="Arial" w:hAnsi="Arial" w:cs="Arial"/>
          <w:lang w:val="en-GB"/>
        </w:rPr>
        <w:t xml:space="preserve">Students </w:t>
      </w:r>
      <w:r w:rsidRPr="00D60FB2">
        <w:rPr>
          <w:rFonts w:ascii="Arial" w:hAnsi="Arial" w:cs="Arial"/>
          <w:b/>
          <w:lang w:val="en-GB"/>
        </w:rPr>
        <w:t xml:space="preserve">without </w:t>
      </w:r>
      <w:r w:rsidRPr="007254BC">
        <w:rPr>
          <w:rFonts w:ascii="Arial" w:hAnsi="Arial" w:cs="Arial"/>
          <w:lang w:val="en-GB"/>
        </w:rPr>
        <w:t>financial assistance</w:t>
      </w:r>
      <w:r w:rsidRPr="00D60FB2">
        <w:rPr>
          <w:rFonts w:ascii="Arial" w:hAnsi="Arial" w:cs="Arial"/>
          <w:lang w:val="en-GB"/>
        </w:rPr>
        <w:t xml:space="preserve"> or funding</w:t>
      </w:r>
      <w:r w:rsidR="00152FAB">
        <w:rPr>
          <w:rFonts w:ascii="Arial" w:hAnsi="Arial" w:cs="Arial"/>
          <w:lang w:val="en-GB"/>
        </w:rPr>
        <w:t>,</w:t>
      </w:r>
      <w:r w:rsidRPr="00D60FB2">
        <w:rPr>
          <w:rFonts w:ascii="Arial" w:hAnsi="Arial" w:cs="Arial"/>
          <w:lang w:val="en-GB"/>
        </w:rPr>
        <w:t xml:space="preserve"> will be required to pay the minimum initial payment (MIP) as app</w:t>
      </w:r>
      <w:r w:rsidR="007254BC">
        <w:rPr>
          <w:rFonts w:ascii="Arial" w:hAnsi="Arial" w:cs="Arial"/>
          <w:lang w:val="en-GB"/>
        </w:rPr>
        <w:t>rov</w:t>
      </w:r>
      <w:r w:rsidRPr="00D60FB2">
        <w:rPr>
          <w:rFonts w:ascii="Arial" w:hAnsi="Arial" w:cs="Arial"/>
          <w:lang w:val="en-GB"/>
        </w:rPr>
        <w:t>ed by Council to regist</w:t>
      </w:r>
      <w:r w:rsidR="007254BC">
        <w:rPr>
          <w:rFonts w:ascii="Arial" w:hAnsi="Arial" w:cs="Arial"/>
          <w:lang w:val="en-GB"/>
        </w:rPr>
        <w:t>e</w:t>
      </w:r>
      <w:r w:rsidRPr="00D60FB2">
        <w:rPr>
          <w:rFonts w:ascii="Arial" w:hAnsi="Arial" w:cs="Arial"/>
          <w:lang w:val="en-GB"/>
        </w:rPr>
        <w:t>r.</w:t>
      </w:r>
      <w:r w:rsidR="003A0068" w:rsidRPr="00D60FB2">
        <w:rPr>
          <w:rFonts w:ascii="Arial" w:hAnsi="Arial" w:cs="Arial"/>
          <w:lang w:val="en-GB"/>
        </w:rPr>
        <w:t xml:space="preserve">  The University’s banking details are as follows: </w:t>
      </w:r>
      <w:r w:rsidR="003A0068" w:rsidRPr="007254BC">
        <w:rPr>
          <w:rFonts w:ascii="Arial" w:hAnsi="Arial" w:cs="Arial"/>
          <w:b/>
          <w:lang w:val="en-GB"/>
        </w:rPr>
        <w:t xml:space="preserve">account </w:t>
      </w:r>
      <w:r w:rsidR="00152FAB">
        <w:rPr>
          <w:rFonts w:ascii="Arial" w:hAnsi="Arial" w:cs="Arial"/>
          <w:b/>
          <w:lang w:val="en-GB"/>
        </w:rPr>
        <w:t xml:space="preserve">at </w:t>
      </w:r>
      <w:r w:rsidR="003A0068" w:rsidRPr="007254BC">
        <w:rPr>
          <w:rFonts w:ascii="Arial" w:hAnsi="Arial" w:cs="Arial"/>
          <w:b/>
          <w:lang w:val="en-GB"/>
        </w:rPr>
        <w:t xml:space="preserve">FNB, account name: WSU student fees account; account type: </w:t>
      </w:r>
      <w:r w:rsidR="00152FAB">
        <w:rPr>
          <w:rFonts w:ascii="Arial" w:hAnsi="Arial" w:cs="Arial"/>
          <w:b/>
          <w:lang w:val="en-GB"/>
        </w:rPr>
        <w:t>C</w:t>
      </w:r>
      <w:r w:rsidR="003A0068" w:rsidRPr="007254BC">
        <w:rPr>
          <w:rFonts w:ascii="Arial" w:hAnsi="Arial" w:cs="Arial"/>
          <w:b/>
          <w:lang w:val="en-GB"/>
        </w:rPr>
        <w:t xml:space="preserve">urrent, </w:t>
      </w:r>
      <w:r w:rsidR="00152FAB">
        <w:rPr>
          <w:rFonts w:ascii="Arial" w:hAnsi="Arial" w:cs="Arial"/>
          <w:b/>
          <w:lang w:val="en-GB"/>
        </w:rPr>
        <w:t>a</w:t>
      </w:r>
      <w:r w:rsidR="003A0068" w:rsidRPr="007254BC">
        <w:rPr>
          <w:rFonts w:ascii="Arial" w:hAnsi="Arial" w:cs="Arial"/>
          <w:b/>
          <w:lang w:val="en-GB"/>
        </w:rPr>
        <w:t>ccount number: 52640012812, branch code</w:t>
      </w:r>
      <w:r w:rsidR="007254BC">
        <w:rPr>
          <w:rFonts w:ascii="Arial" w:hAnsi="Arial" w:cs="Arial"/>
          <w:b/>
          <w:lang w:val="en-GB"/>
        </w:rPr>
        <w:t>:</w:t>
      </w:r>
      <w:r w:rsidR="00D560CB">
        <w:rPr>
          <w:rFonts w:ascii="Arial" w:hAnsi="Arial" w:cs="Arial"/>
          <w:b/>
          <w:lang w:val="en-GB"/>
        </w:rPr>
        <w:t xml:space="preserve"> 2</w:t>
      </w:r>
      <w:r w:rsidR="003A0068" w:rsidRPr="007254BC">
        <w:rPr>
          <w:rFonts w:ascii="Arial" w:hAnsi="Arial" w:cs="Arial"/>
          <w:b/>
          <w:lang w:val="en-GB"/>
        </w:rPr>
        <w:t>10521</w:t>
      </w:r>
      <w:r w:rsidR="003A0068" w:rsidRPr="00D60FB2">
        <w:rPr>
          <w:rFonts w:ascii="Arial" w:hAnsi="Arial" w:cs="Arial"/>
          <w:lang w:val="en-GB"/>
        </w:rPr>
        <w:t>.  Please deposit the MIP two days before your scheduled registration date to allow for clearance.  Please use your student number</w:t>
      </w:r>
      <w:r w:rsidR="004D0D5F" w:rsidRPr="00D60FB2">
        <w:rPr>
          <w:rFonts w:ascii="Arial" w:hAnsi="Arial" w:cs="Arial"/>
          <w:lang w:val="en-GB"/>
        </w:rPr>
        <w:t xml:space="preserve"> which appears at the top of this page as </w:t>
      </w:r>
      <w:r w:rsidR="004D0D5F" w:rsidRPr="00D60FB2">
        <w:rPr>
          <w:rFonts w:ascii="Arial" w:hAnsi="Arial" w:cs="Arial"/>
          <w:lang w:val="en-GB"/>
        </w:rPr>
        <w:lastRenderedPageBreak/>
        <w:t xml:space="preserve">your reference on the deposit slip.  Students who are funded by NFSAS shall be cleared to register after the University has verified funding directly with NFSAS provided they are enrolled for a funded qualification.  Students who have bursary </w:t>
      </w:r>
      <w:r w:rsidR="00202388" w:rsidRPr="00D60FB2">
        <w:rPr>
          <w:rFonts w:ascii="Arial" w:hAnsi="Arial" w:cs="Arial"/>
          <w:lang w:val="en-GB"/>
        </w:rPr>
        <w:t xml:space="preserve">funding should request their sponsors to send the letter confirming funding directly to </w:t>
      </w:r>
      <w:hyperlink r:id="rId11" w:history="1">
        <w:r w:rsidR="00202388" w:rsidRPr="00D60FB2">
          <w:rPr>
            <w:rStyle w:val="Hyperlink"/>
            <w:rFonts w:ascii="Arial" w:hAnsi="Arial" w:cs="Arial"/>
            <w:lang w:val="en-GB"/>
          </w:rPr>
          <w:t>bursaries@wsu.ac.za</w:t>
        </w:r>
      </w:hyperlink>
      <w:r w:rsidR="00202388" w:rsidRPr="00D60FB2">
        <w:rPr>
          <w:rFonts w:ascii="Arial" w:hAnsi="Arial" w:cs="Arial"/>
          <w:lang w:val="en-GB"/>
        </w:rPr>
        <w:t xml:space="preserve"> and shall be cleared to register after the University has completed </w:t>
      </w:r>
      <w:r w:rsidR="00B23B09" w:rsidRPr="00D60FB2">
        <w:rPr>
          <w:rFonts w:ascii="Arial" w:hAnsi="Arial" w:cs="Arial"/>
          <w:lang w:val="en-GB"/>
        </w:rPr>
        <w:t>the necessary verification</w:t>
      </w:r>
      <w:r w:rsidR="00AA3585">
        <w:rPr>
          <w:rFonts w:ascii="Arial" w:hAnsi="Arial" w:cs="Arial"/>
          <w:lang w:val="en-GB"/>
        </w:rPr>
        <w:t>s</w:t>
      </w:r>
      <w:r w:rsidR="00B23B09" w:rsidRPr="00D60FB2">
        <w:rPr>
          <w:rFonts w:ascii="Arial" w:hAnsi="Arial" w:cs="Arial"/>
          <w:lang w:val="en-GB"/>
        </w:rPr>
        <w:t>.”</w:t>
      </w:r>
    </w:p>
    <w:p w:rsidR="0090018C" w:rsidRDefault="0090018C" w:rsidP="0091262C">
      <w:pPr>
        <w:spacing w:line="480" w:lineRule="auto"/>
        <w:jc w:val="both"/>
        <w:rPr>
          <w:rFonts w:ascii="Arial" w:hAnsi="Arial" w:cs="Arial"/>
          <w:sz w:val="24"/>
          <w:szCs w:val="24"/>
          <w:lang w:val="en-GB"/>
        </w:rPr>
      </w:pPr>
      <w:r>
        <w:rPr>
          <w:rFonts w:ascii="Arial" w:hAnsi="Arial" w:cs="Arial"/>
          <w:sz w:val="24"/>
          <w:szCs w:val="24"/>
          <w:lang w:val="en-GB"/>
        </w:rPr>
        <w:t>[</w:t>
      </w:r>
      <w:r w:rsidR="00471DDC">
        <w:rPr>
          <w:rFonts w:ascii="Arial" w:hAnsi="Arial" w:cs="Arial"/>
          <w:sz w:val="24"/>
          <w:szCs w:val="24"/>
          <w:lang w:val="en-GB"/>
        </w:rPr>
        <w:t>6</w:t>
      </w:r>
      <w:r>
        <w:rPr>
          <w:rFonts w:ascii="Arial" w:hAnsi="Arial" w:cs="Arial"/>
          <w:sz w:val="24"/>
          <w:szCs w:val="24"/>
          <w:lang w:val="en-GB"/>
        </w:rPr>
        <w:t xml:space="preserve">] The email </w:t>
      </w:r>
      <w:r w:rsidR="00D560CB">
        <w:rPr>
          <w:rFonts w:ascii="Arial" w:hAnsi="Arial" w:cs="Arial"/>
          <w:sz w:val="24"/>
          <w:szCs w:val="24"/>
          <w:lang w:val="en-GB"/>
        </w:rPr>
        <w:t xml:space="preserve">referred to by the applicant </w:t>
      </w:r>
      <w:r>
        <w:rPr>
          <w:rFonts w:ascii="Arial" w:hAnsi="Arial" w:cs="Arial"/>
          <w:sz w:val="24"/>
          <w:szCs w:val="24"/>
          <w:lang w:val="en-GB"/>
        </w:rPr>
        <w:t xml:space="preserve">has as its subject a request for registration clearance and attaches the proof of payment.  The applicant says </w:t>
      </w:r>
      <w:r w:rsidR="00460790">
        <w:rPr>
          <w:rFonts w:ascii="Arial" w:hAnsi="Arial" w:cs="Arial"/>
          <w:sz w:val="24"/>
          <w:szCs w:val="24"/>
          <w:lang w:val="en-GB"/>
        </w:rPr>
        <w:t xml:space="preserve">that </w:t>
      </w:r>
      <w:r>
        <w:rPr>
          <w:rFonts w:ascii="Arial" w:hAnsi="Arial" w:cs="Arial"/>
          <w:sz w:val="24"/>
          <w:szCs w:val="24"/>
          <w:lang w:val="en-GB"/>
        </w:rPr>
        <w:t>he was then cleared on the same day</w:t>
      </w:r>
      <w:r w:rsidR="00D560CB">
        <w:rPr>
          <w:rFonts w:ascii="Arial" w:hAnsi="Arial" w:cs="Arial"/>
          <w:sz w:val="24"/>
          <w:szCs w:val="24"/>
          <w:lang w:val="en-GB"/>
        </w:rPr>
        <w:t>,</w:t>
      </w:r>
      <w:r w:rsidR="006B09A8">
        <w:rPr>
          <w:rFonts w:ascii="Arial" w:hAnsi="Arial" w:cs="Arial"/>
          <w:sz w:val="24"/>
          <w:szCs w:val="24"/>
          <w:lang w:val="en-GB"/>
        </w:rPr>
        <w:t xml:space="preserve"> and</w:t>
      </w:r>
      <w:r>
        <w:rPr>
          <w:rFonts w:ascii="Arial" w:hAnsi="Arial" w:cs="Arial"/>
          <w:sz w:val="24"/>
          <w:szCs w:val="24"/>
          <w:lang w:val="en-GB"/>
        </w:rPr>
        <w:t xml:space="preserve"> was able to access the online registration portal.  He then attempted to register on the same day the 7 February 2023</w:t>
      </w:r>
      <w:r w:rsidR="00460790">
        <w:rPr>
          <w:rFonts w:ascii="Arial" w:hAnsi="Arial" w:cs="Arial"/>
          <w:sz w:val="24"/>
          <w:szCs w:val="24"/>
          <w:lang w:val="en-GB"/>
        </w:rPr>
        <w:t xml:space="preserve"> after being cleared and given access </w:t>
      </w:r>
      <w:r w:rsidR="00AA3585">
        <w:rPr>
          <w:rFonts w:ascii="Arial" w:hAnsi="Arial" w:cs="Arial"/>
          <w:sz w:val="24"/>
          <w:szCs w:val="24"/>
          <w:lang w:val="en-GB"/>
        </w:rPr>
        <w:t xml:space="preserve">to the </w:t>
      </w:r>
      <w:r w:rsidR="00460790">
        <w:rPr>
          <w:rFonts w:ascii="Arial" w:hAnsi="Arial" w:cs="Arial"/>
          <w:sz w:val="24"/>
          <w:szCs w:val="24"/>
          <w:lang w:val="en-GB"/>
        </w:rPr>
        <w:t>registration portal</w:t>
      </w:r>
      <w:r>
        <w:rPr>
          <w:rFonts w:ascii="Arial" w:hAnsi="Arial" w:cs="Arial"/>
          <w:sz w:val="24"/>
          <w:szCs w:val="24"/>
          <w:lang w:val="en-GB"/>
        </w:rPr>
        <w:t xml:space="preserve">.  His numerous attempts to submit his registration all failed as the registration portal indicated that the intake for the Bachelor of Laws </w:t>
      </w:r>
      <w:r w:rsidR="006B09A8">
        <w:rPr>
          <w:rFonts w:ascii="Arial" w:hAnsi="Arial" w:cs="Arial"/>
          <w:sz w:val="24"/>
          <w:szCs w:val="24"/>
          <w:lang w:val="en-GB"/>
        </w:rPr>
        <w:t>degree program</w:t>
      </w:r>
      <w:r w:rsidR="00AA3585">
        <w:rPr>
          <w:rFonts w:ascii="Arial" w:hAnsi="Arial" w:cs="Arial"/>
          <w:sz w:val="24"/>
          <w:szCs w:val="24"/>
          <w:lang w:val="en-GB"/>
        </w:rPr>
        <w:t>me</w:t>
      </w:r>
      <w:r w:rsidR="006B09A8">
        <w:rPr>
          <w:rFonts w:ascii="Arial" w:hAnsi="Arial" w:cs="Arial"/>
          <w:sz w:val="24"/>
          <w:szCs w:val="24"/>
          <w:lang w:val="en-GB"/>
        </w:rPr>
        <w:t xml:space="preserve"> </w:t>
      </w:r>
      <w:r>
        <w:rPr>
          <w:rFonts w:ascii="Arial" w:hAnsi="Arial" w:cs="Arial"/>
          <w:sz w:val="24"/>
          <w:szCs w:val="24"/>
          <w:lang w:val="en-GB"/>
        </w:rPr>
        <w:t xml:space="preserve">was full.  He </w:t>
      </w:r>
      <w:r w:rsidR="00D60FB2">
        <w:rPr>
          <w:rFonts w:ascii="Arial" w:hAnsi="Arial" w:cs="Arial"/>
          <w:sz w:val="24"/>
          <w:szCs w:val="24"/>
          <w:lang w:val="en-GB"/>
        </w:rPr>
        <w:t>contends</w:t>
      </w:r>
      <w:r>
        <w:rPr>
          <w:rFonts w:ascii="Arial" w:hAnsi="Arial" w:cs="Arial"/>
          <w:sz w:val="24"/>
          <w:szCs w:val="24"/>
          <w:lang w:val="en-GB"/>
        </w:rPr>
        <w:t xml:space="preserve"> that </w:t>
      </w:r>
      <w:r w:rsidR="000040CA">
        <w:rPr>
          <w:rFonts w:ascii="Arial" w:hAnsi="Arial" w:cs="Arial"/>
          <w:sz w:val="24"/>
          <w:szCs w:val="24"/>
          <w:lang w:val="en-GB"/>
        </w:rPr>
        <w:t xml:space="preserve">having been offered space as one of the University’s students </w:t>
      </w:r>
      <w:r w:rsidR="006B09A8">
        <w:rPr>
          <w:rFonts w:ascii="Arial" w:hAnsi="Arial" w:cs="Arial"/>
          <w:sz w:val="24"/>
          <w:szCs w:val="24"/>
          <w:lang w:val="en-GB"/>
        </w:rPr>
        <w:t xml:space="preserve">for the 2023 academic year </w:t>
      </w:r>
      <w:r w:rsidR="000040CA">
        <w:rPr>
          <w:rFonts w:ascii="Arial" w:hAnsi="Arial" w:cs="Arial"/>
          <w:sz w:val="24"/>
          <w:szCs w:val="24"/>
          <w:lang w:val="en-GB"/>
        </w:rPr>
        <w:t xml:space="preserve">and having duly and promptly accepted the offer </w:t>
      </w:r>
      <w:r w:rsidR="006B09A8">
        <w:rPr>
          <w:rFonts w:ascii="Arial" w:hAnsi="Arial" w:cs="Arial"/>
          <w:sz w:val="24"/>
          <w:szCs w:val="24"/>
          <w:lang w:val="en-GB"/>
        </w:rPr>
        <w:t xml:space="preserve">and complied with </w:t>
      </w:r>
      <w:r w:rsidR="008D1CEA">
        <w:rPr>
          <w:rFonts w:ascii="Arial" w:hAnsi="Arial" w:cs="Arial"/>
          <w:sz w:val="24"/>
          <w:szCs w:val="24"/>
          <w:lang w:val="en-GB"/>
        </w:rPr>
        <w:t xml:space="preserve">all </w:t>
      </w:r>
      <w:r w:rsidR="006B09A8">
        <w:rPr>
          <w:rFonts w:ascii="Arial" w:hAnsi="Arial" w:cs="Arial"/>
          <w:sz w:val="24"/>
          <w:szCs w:val="24"/>
          <w:lang w:val="en-GB"/>
        </w:rPr>
        <w:t xml:space="preserve">the terms </w:t>
      </w:r>
      <w:r w:rsidR="00AA3585">
        <w:rPr>
          <w:rFonts w:ascii="Arial" w:hAnsi="Arial" w:cs="Arial"/>
          <w:sz w:val="24"/>
          <w:szCs w:val="24"/>
          <w:lang w:val="en-GB"/>
        </w:rPr>
        <w:t xml:space="preserve">and conditions of acceptance </w:t>
      </w:r>
      <w:r w:rsidR="006B09A8">
        <w:rPr>
          <w:rFonts w:ascii="Arial" w:hAnsi="Arial" w:cs="Arial"/>
          <w:sz w:val="24"/>
          <w:szCs w:val="24"/>
          <w:lang w:val="en-GB"/>
        </w:rPr>
        <w:t>contained therein</w:t>
      </w:r>
      <w:r w:rsidR="008D1CEA">
        <w:rPr>
          <w:rFonts w:ascii="Arial" w:hAnsi="Arial" w:cs="Arial"/>
          <w:sz w:val="24"/>
          <w:szCs w:val="24"/>
          <w:lang w:val="en-GB"/>
        </w:rPr>
        <w:t>,</w:t>
      </w:r>
      <w:r w:rsidR="006B09A8">
        <w:rPr>
          <w:rFonts w:ascii="Arial" w:hAnsi="Arial" w:cs="Arial"/>
          <w:sz w:val="24"/>
          <w:szCs w:val="24"/>
          <w:lang w:val="en-GB"/>
        </w:rPr>
        <w:t xml:space="preserve"> </w:t>
      </w:r>
      <w:r w:rsidR="00D560CB">
        <w:rPr>
          <w:rFonts w:ascii="Arial" w:hAnsi="Arial" w:cs="Arial"/>
          <w:sz w:val="24"/>
          <w:szCs w:val="24"/>
          <w:lang w:val="en-GB"/>
        </w:rPr>
        <w:t xml:space="preserve">it was unconstitutional </w:t>
      </w:r>
      <w:r w:rsidR="00460790">
        <w:rPr>
          <w:rFonts w:ascii="Arial" w:hAnsi="Arial" w:cs="Arial"/>
          <w:sz w:val="24"/>
          <w:szCs w:val="24"/>
          <w:lang w:val="en-GB"/>
        </w:rPr>
        <w:t>and in breach of contract for him to be prevented from registering</w:t>
      </w:r>
      <w:r w:rsidR="000040CA">
        <w:rPr>
          <w:rFonts w:ascii="Arial" w:hAnsi="Arial" w:cs="Arial"/>
          <w:sz w:val="24"/>
          <w:szCs w:val="24"/>
          <w:lang w:val="en-GB"/>
        </w:rPr>
        <w:t>.</w:t>
      </w:r>
    </w:p>
    <w:p w:rsidR="002263FC" w:rsidRDefault="0099585E" w:rsidP="0091262C">
      <w:pPr>
        <w:spacing w:line="480" w:lineRule="auto"/>
        <w:jc w:val="both"/>
        <w:rPr>
          <w:rFonts w:ascii="Arial" w:hAnsi="Arial" w:cs="Arial"/>
          <w:sz w:val="24"/>
          <w:szCs w:val="24"/>
          <w:lang w:val="en-GB"/>
        </w:rPr>
      </w:pPr>
      <w:r>
        <w:rPr>
          <w:rFonts w:ascii="Arial" w:hAnsi="Arial" w:cs="Arial"/>
          <w:sz w:val="24"/>
          <w:szCs w:val="24"/>
          <w:lang w:val="en-GB"/>
        </w:rPr>
        <w:t>[</w:t>
      </w:r>
      <w:r w:rsidR="00471DDC">
        <w:rPr>
          <w:rFonts w:ascii="Arial" w:hAnsi="Arial" w:cs="Arial"/>
          <w:sz w:val="24"/>
          <w:szCs w:val="24"/>
          <w:lang w:val="en-GB"/>
        </w:rPr>
        <w:t>7</w:t>
      </w:r>
      <w:r w:rsidR="002263FC">
        <w:rPr>
          <w:rFonts w:ascii="Arial" w:hAnsi="Arial" w:cs="Arial"/>
          <w:sz w:val="24"/>
          <w:szCs w:val="24"/>
          <w:lang w:val="en-GB"/>
        </w:rPr>
        <w:t>] The applicant contends that the respondents have a constitutional duty to ensure that his right to further education is not undermined</w:t>
      </w:r>
      <w:r w:rsidR="004D2ACF">
        <w:rPr>
          <w:rFonts w:ascii="Arial" w:hAnsi="Arial" w:cs="Arial"/>
          <w:sz w:val="24"/>
          <w:szCs w:val="24"/>
          <w:lang w:val="en-GB"/>
        </w:rPr>
        <w:t xml:space="preserve"> or violated</w:t>
      </w:r>
      <w:r w:rsidR="002263FC">
        <w:rPr>
          <w:rFonts w:ascii="Arial" w:hAnsi="Arial" w:cs="Arial"/>
          <w:sz w:val="24"/>
          <w:szCs w:val="24"/>
          <w:lang w:val="en-GB"/>
        </w:rPr>
        <w:t xml:space="preserve">.  They have failed to ensure the realization and protection of </w:t>
      </w:r>
      <w:r w:rsidR="008D1CEA">
        <w:rPr>
          <w:rFonts w:ascii="Arial" w:hAnsi="Arial" w:cs="Arial"/>
          <w:sz w:val="24"/>
          <w:szCs w:val="24"/>
          <w:lang w:val="en-GB"/>
        </w:rPr>
        <w:t>his</w:t>
      </w:r>
      <w:r w:rsidR="002263FC">
        <w:rPr>
          <w:rFonts w:ascii="Arial" w:hAnsi="Arial" w:cs="Arial"/>
          <w:sz w:val="24"/>
          <w:szCs w:val="24"/>
          <w:lang w:val="en-GB"/>
        </w:rPr>
        <w:t xml:space="preserve"> constitutional </w:t>
      </w:r>
      <w:r w:rsidR="008D1CEA">
        <w:rPr>
          <w:rFonts w:ascii="Arial" w:hAnsi="Arial" w:cs="Arial"/>
          <w:sz w:val="24"/>
          <w:szCs w:val="24"/>
          <w:lang w:val="en-GB"/>
        </w:rPr>
        <w:t>right</w:t>
      </w:r>
      <w:r w:rsidR="002263FC">
        <w:rPr>
          <w:rFonts w:ascii="Arial" w:hAnsi="Arial" w:cs="Arial"/>
          <w:sz w:val="24"/>
          <w:szCs w:val="24"/>
          <w:lang w:val="en-GB"/>
        </w:rPr>
        <w:t xml:space="preserve"> </w:t>
      </w:r>
      <w:r w:rsidR="000A0DA2">
        <w:rPr>
          <w:rFonts w:ascii="Arial" w:hAnsi="Arial" w:cs="Arial"/>
          <w:sz w:val="24"/>
          <w:szCs w:val="24"/>
          <w:lang w:val="en-GB"/>
        </w:rPr>
        <w:t>of</w:t>
      </w:r>
      <w:r w:rsidR="002263FC">
        <w:rPr>
          <w:rFonts w:ascii="Arial" w:hAnsi="Arial" w:cs="Arial"/>
          <w:sz w:val="24"/>
          <w:szCs w:val="24"/>
          <w:lang w:val="en-GB"/>
        </w:rPr>
        <w:t xml:space="preserve"> access </w:t>
      </w:r>
      <w:r w:rsidR="000A0DA2">
        <w:rPr>
          <w:rFonts w:ascii="Arial" w:hAnsi="Arial" w:cs="Arial"/>
          <w:sz w:val="24"/>
          <w:szCs w:val="24"/>
          <w:lang w:val="en-GB"/>
        </w:rPr>
        <w:t xml:space="preserve">to </w:t>
      </w:r>
      <w:r w:rsidR="002263FC">
        <w:rPr>
          <w:rFonts w:ascii="Arial" w:hAnsi="Arial" w:cs="Arial"/>
          <w:sz w:val="24"/>
          <w:szCs w:val="24"/>
          <w:lang w:val="en-GB"/>
        </w:rPr>
        <w:t>further education.  He advances his case both on his constitutional right to further education and on the contractual agreement in terms of which he was given 3</w:t>
      </w:r>
      <w:r w:rsidR="00D560CB">
        <w:rPr>
          <w:rFonts w:ascii="Arial" w:hAnsi="Arial" w:cs="Arial"/>
          <w:sz w:val="24"/>
          <w:szCs w:val="24"/>
          <w:lang w:val="en-GB"/>
        </w:rPr>
        <w:t xml:space="preserve"> (three)</w:t>
      </w:r>
      <w:r w:rsidR="002263FC">
        <w:rPr>
          <w:rFonts w:ascii="Arial" w:hAnsi="Arial" w:cs="Arial"/>
          <w:sz w:val="24"/>
          <w:szCs w:val="24"/>
          <w:lang w:val="en-GB"/>
        </w:rPr>
        <w:t xml:space="preserve"> days within </w:t>
      </w:r>
      <w:r w:rsidR="00F15C92">
        <w:rPr>
          <w:rFonts w:ascii="Arial" w:hAnsi="Arial" w:cs="Arial"/>
          <w:sz w:val="24"/>
          <w:szCs w:val="24"/>
          <w:lang w:val="en-GB"/>
        </w:rPr>
        <w:t>which to indicate his acceptance or rejection of the offer made to him</w:t>
      </w:r>
      <w:r w:rsidR="00460790">
        <w:rPr>
          <w:rFonts w:ascii="Arial" w:hAnsi="Arial" w:cs="Arial"/>
          <w:sz w:val="24"/>
          <w:szCs w:val="24"/>
          <w:lang w:val="en-GB"/>
        </w:rPr>
        <w:t xml:space="preserve"> by the University</w:t>
      </w:r>
      <w:r w:rsidR="00F15C92">
        <w:rPr>
          <w:rFonts w:ascii="Arial" w:hAnsi="Arial" w:cs="Arial"/>
          <w:sz w:val="24"/>
          <w:szCs w:val="24"/>
          <w:lang w:val="en-GB"/>
        </w:rPr>
        <w:t>.  In a nutshell</w:t>
      </w:r>
      <w:r w:rsidR="00D560CB">
        <w:rPr>
          <w:rFonts w:ascii="Arial" w:hAnsi="Arial" w:cs="Arial"/>
          <w:sz w:val="24"/>
          <w:szCs w:val="24"/>
          <w:lang w:val="en-GB"/>
        </w:rPr>
        <w:t>,</w:t>
      </w:r>
      <w:r w:rsidR="00F15C92">
        <w:rPr>
          <w:rFonts w:ascii="Arial" w:hAnsi="Arial" w:cs="Arial"/>
          <w:sz w:val="24"/>
          <w:szCs w:val="24"/>
          <w:lang w:val="en-GB"/>
        </w:rPr>
        <w:t xml:space="preserve"> his contention is that the respondents had no right in law to offer his space to another deserving student except</w:t>
      </w:r>
      <w:r w:rsidR="009B50F7">
        <w:rPr>
          <w:rFonts w:ascii="Arial" w:hAnsi="Arial" w:cs="Arial"/>
          <w:sz w:val="24"/>
          <w:szCs w:val="24"/>
          <w:lang w:val="en-GB"/>
        </w:rPr>
        <w:t xml:space="preserve"> </w:t>
      </w:r>
      <w:r w:rsidR="00F15C92">
        <w:rPr>
          <w:rFonts w:ascii="Arial" w:hAnsi="Arial" w:cs="Arial"/>
          <w:sz w:val="24"/>
          <w:szCs w:val="24"/>
          <w:lang w:val="en-GB"/>
        </w:rPr>
        <w:t xml:space="preserve">if he </w:t>
      </w:r>
      <w:r w:rsidR="000A0DA2">
        <w:rPr>
          <w:rFonts w:ascii="Arial" w:hAnsi="Arial" w:cs="Arial"/>
          <w:sz w:val="24"/>
          <w:szCs w:val="24"/>
          <w:lang w:val="en-GB"/>
        </w:rPr>
        <w:t xml:space="preserve">had </w:t>
      </w:r>
      <w:r w:rsidR="00F15C92">
        <w:rPr>
          <w:rFonts w:ascii="Arial" w:hAnsi="Arial" w:cs="Arial"/>
          <w:sz w:val="24"/>
          <w:szCs w:val="24"/>
          <w:lang w:val="en-GB"/>
        </w:rPr>
        <w:t xml:space="preserve">failed to meet the </w:t>
      </w:r>
      <w:r w:rsidR="009B50F7">
        <w:rPr>
          <w:rFonts w:ascii="Arial" w:hAnsi="Arial" w:cs="Arial"/>
          <w:sz w:val="24"/>
          <w:szCs w:val="24"/>
          <w:lang w:val="en-GB"/>
        </w:rPr>
        <w:t xml:space="preserve">conditions on which he was assured </w:t>
      </w:r>
      <w:r w:rsidR="008D1CEA">
        <w:rPr>
          <w:rFonts w:ascii="Arial" w:hAnsi="Arial" w:cs="Arial"/>
          <w:sz w:val="24"/>
          <w:szCs w:val="24"/>
          <w:lang w:val="en-GB"/>
        </w:rPr>
        <w:t xml:space="preserve">of </w:t>
      </w:r>
      <w:r w:rsidR="009B50F7">
        <w:rPr>
          <w:rFonts w:ascii="Arial" w:hAnsi="Arial" w:cs="Arial"/>
          <w:sz w:val="24"/>
          <w:szCs w:val="24"/>
          <w:lang w:val="en-GB"/>
        </w:rPr>
        <w:t xml:space="preserve">registration if he promptly accepted the </w:t>
      </w:r>
      <w:r w:rsidR="00460790">
        <w:rPr>
          <w:rFonts w:ascii="Arial" w:hAnsi="Arial" w:cs="Arial"/>
          <w:sz w:val="24"/>
          <w:szCs w:val="24"/>
          <w:lang w:val="en-GB"/>
        </w:rPr>
        <w:t xml:space="preserve">firm </w:t>
      </w:r>
      <w:r w:rsidR="009B50F7">
        <w:rPr>
          <w:rFonts w:ascii="Arial" w:hAnsi="Arial" w:cs="Arial"/>
          <w:sz w:val="24"/>
          <w:szCs w:val="24"/>
          <w:lang w:val="en-GB"/>
        </w:rPr>
        <w:t>offer</w:t>
      </w:r>
      <w:r w:rsidR="00D560CB">
        <w:rPr>
          <w:rFonts w:ascii="Arial" w:hAnsi="Arial" w:cs="Arial"/>
          <w:sz w:val="24"/>
          <w:szCs w:val="24"/>
          <w:lang w:val="en-GB"/>
        </w:rPr>
        <w:t xml:space="preserve"> within the specified 3 (three) day period</w:t>
      </w:r>
      <w:r w:rsidR="009B50F7">
        <w:rPr>
          <w:rFonts w:ascii="Arial" w:hAnsi="Arial" w:cs="Arial"/>
          <w:sz w:val="24"/>
          <w:szCs w:val="24"/>
          <w:lang w:val="en-GB"/>
        </w:rPr>
        <w:t>.</w:t>
      </w:r>
    </w:p>
    <w:p w:rsidR="00992B8B" w:rsidRDefault="009B50F7" w:rsidP="005B75A5">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471DDC">
        <w:rPr>
          <w:rFonts w:ascii="Arial" w:hAnsi="Arial" w:cs="Arial"/>
          <w:sz w:val="24"/>
          <w:szCs w:val="24"/>
          <w:lang w:val="en-GB"/>
        </w:rPr>
        <w:t>8</w:t>
      </w:r>
      <w:r>
        <w:rPr>
          <w:rFonts w:ascii="Arial" w:hAnsi="Arial" w:cs="Arial"/>
          <w:sz w:val="24"/>
          <w:szCs w:val="24"/>
          <w:lang w:val="en-GB"/>
        </w:rPr>
        <w:t>] The second respondent (the registrar</w:t>
      </w:r>
      <w:r w:rsidR="000A0DA2">
        <w:rPr>
          <w:rFonts w:ascii="Arial" w:hAnsi="Arial" w:cs="Arial"/>
          <w:sz w:val="24"/>
          <w:szCs w:val="24"/>
          <w:lang w:val="en-GB"/>
        </w:rPr>
        <w:t>)</w:t>
      </w:r>
      <w:r>
        <w:rPr>
          <w:rFonts w:ascii="Arial" w:hAnsi="Arial" w:cs="Arial"/>
          <w:sz w:val="24"/>
          <w:szCs w:val="24"/>
          <w:lang w:val="en-GB"/>
        </w:rPr>
        <w:t xml:space="preserve"> has deposed to an answering affidavit on behalf of both respondents.  In the first instance</w:t>
      </w:r>
      <w:r w:rsidR="00D560CB">
        <w:rPr>
          <w:rFonts w:ascii="Arial" w:hAnsi="Arial" w:cs="Arial"/>
          <w:sz w:val="24"/>
          <w:szCs w:val="24"/>
          <w:lang w:val="en-GB"/>
        </w:rPr>
        <w:t>,</w:t>
      </w:r>
      <w:r>
        <w:rPr>
          <w:rFonts w:ascii="Arial" w:hAnsi="Arial" w:cs="Arial"/>
          <w:sz w:val="24"/>
          <w:szCs w:val="24"/>
          <w:lang w:val="en-GB"/>
        </w:rPr>
        <w:t xml:space="preserve"> the registrar contends that in terms of section 37 (4) of the Higher Education Act</w:t>
      </w:r>
      <w:r>
        <w:rPr>
          <w:rStyle w:val="FootnoteReference"/>
          <w:rFonts w:ascii="Arial" w:hAnsi="Arial" w:cs="Arial"/>
          <w:sz w:val="24"/>
          <w:szCs w:val="24"/>
          <w:lang w:val="en-GB"/>
        </w:rPr>
        <w:footnoteReference w:id="1"/>
      </w:r>
      <w:r>
        <w:rPr>
          <w:rFonts w:ascii="Arial" w:hAnsi="Arial" w:cs="Arial"/>
          <w:sz w:val="24"/>
          <w:szCs w:val="24"/>
          <w:lang w:val="en-GB"/>
        </w:rPr>
        <w:t xml:space="preserve"> </w:t>
      </w:r>
      <w:r w:rsidR="00D560CB">
        <w:rPr>
          <w:rFonts w:ascii="Arial" w:hAnsi="Arial" w:cs="Arial"/>
          <w:sz w:val="24"/>
          <w:szCs w:val="24"/>
          <w:lang w:val="en-GB"/>
        </w:rPr>
        <w:t>the University</w:t>
      </w:r>
      <w:r>
        <w:rPr>
          <w:rFonts w:ascii="Arial" w:hAnsi="Arial" w:cs="Arial"/>
          <w:sz w:val="24"/>
          <w:szCs w:val="24"/>
          <w:lang w:val="en-GB"/>
        </w:rPr>
        <w:t xml:space="preserve"> Council determines </w:t>
      </w:r>
      <w:r w:rsidR="004D2ACF">
        <w:rPr>
          <w:rFonts w:ascii="Arial" w:hAnsi="Arial" w:cs="Arial"/>
          <w:sz w:val="24"/>
          <w:szCs w:val="24"/>
          <w:lang w:val="en-GB"/>
        </w:rPr>
        <w:t>the University</w:t>
      </w:r>
      <w:r w:rsidR="00204517">
        <w:rPr>
          <w:rFonts w:ascii="Arial" w:hAnsi="Arial" w:cs="Arial"/>
          <w:sz w:val="24"/>
          <w:szCs w:val="24"/>
          <w:lang w:val="en-GB"/>
        </w:rPr>
        <w:t>’s</w:t>
      </w:r>
      <w:r>
        <w:rPr>
          <w:rFonts w:ascii="Arial" w:hAnsi="Arial" w:cs="Arial"/>
          <w:sz w:val="24"/>
          <w:szCs w:val="24"/>
          <w:lang w:val="en-GB"/>
        </w:rPr>
        <w:t xml:space="preserve"> admission policy including entrance requirements in respect of any particular higher education programme as well as the number of students who may be admitted for any particular high</w:t>
      </w:r>
      <w:r w:rsidR="000A0DA2">
        <w:rPr>
          <w:rFonts w:ascii="Arial" w:hAnsi="Arial" w:cs="Arial"/>
          <w:sz w:val="24"/>
          <w:szCs w:val="24"/>
          <w:lang w:val="en-GB"/>
        </w:rPr>
        <w:t>er</w:t>
      </w:r>
      <w:r>
        <w:rPr>
          <w:rFonts w:ascii="Arial" w:hAnsi="Arial" w:cs="Arial"/>
          <w:sz w:val="24"/>
          <w:szCs w:val="24"/>
          <w:lang w:val="en-GB"/>
        </w:rPr>
        <w:t xml:space="preserve"> education programme and the manner of their selection</w:t>
      </w:r>
      <w:r w:rsidR="00D560CB">
        <w:rPr>
          <w:rFonts w:ascii="Arial" w:hAnsi="Arial" w:cs="Arial"/>
          <w:sz w:val="24"/>
          <w:szCs w:val="24"/>
          <w:lang w:val="en-GB"/>
        </w:rPr>
        <w:t xml:space="preserve">. </w:t>
      </w:r>
      <w:r>
        <w:rPr>
          <w:rFonts w:ascii="Arial" w:hAnsi="Arial" w:cs="Arial"/>
          <w:sz w:val="24"/>
          <w:szCs w:val="24"/>
          <w:lang w:val="en-GB"/>
        </w:rPr>
        <w:t xml:space="preserve"> </w:t>
      </w:r>
    </w:p>
    <w:p w:rsidR="005B75A5" w:rsidRDefault="005B75A5" w:rsidP="005B75A5">
      <w:pPr>
        <w:spacing w:line="480" w:lineRule="auto"/>
        <w:jc w:val="both"/>
        <w:rPr>
          <w:rFonts w:ascii="Arial" w:hAnsi="Arial" w:cs="Arial"/>
          <w:sz w:val="24"/>
          <w:szCs w:val="24"/>
          <w:lang w:val="en-GB"/>
        </w:rPr>
      </w:pPr>
      <w:r>
        <w:rPr>
          <w:rFonts w:ascii="Arial" w:hAnsi="Arial" w:cs="Arial"/>
          <w:sz w:val="24"/>
          <w:szCs w:val="24"/>
          <w:lang w:val="en-GB"/>
        </w:rPr>
        <w:t>[</w:t>
      </w:r>
      <w:r w:rsidR="00471DDC">
        <w:rPr>
          <w:rFonts w:ascii="Arial" w:hAnsi="Arial" w:cs="Arial"/>
          <w:sz w:val="24"/>
          <w:szCs w:val="24"/>
          <w:lang w:val="en-GB"/>
        </w:rPr>
        <w:t>9</w:t>
      </w:r>
      <w:r>
        <w:rPr>
          <w:rFonts w:ascii="Arial" w:hAnsi="Arial" w:cs="Arial"/>
          <w:sz w:val="24"/>
          <w:szCs w:val="24"/>
          <w:lang w:val="en-GB"/>
        </w:rPr>
        <w:t>] He further submits that in terms of the rules</w:t>
      </w:r>
      <w:r w:rsidR="00992B8B">
        <w:rPr>
          <w:rFonts w:ascii="Arial" w:hAnsi="Arial" w:cs="Arial"/>
          <w:sz w:val="24"/>
          <w:szCs w:val="24"/>
          <w:lang w:val="en-GB"/>
        </w:rPr>
        <w:t xml:space="preserve"> of the</w:t>
      </w:r>
      <w:r>
        <w:rPr>
          <w:rFonts w:ascii="Arial" w:hAnsi="Arial" w:cs="Arial"/>
          <w:sz w:val="24"/>
          <w:szCs w:val="24"/>
          <w:lang w:val="en-GB"/>
        </w:rPr>
        <w:t xml:space="preserve"> University published in its </w:t>
      </w:r>
      <w:r w:rsidR="00992B8B">
        <w:rPr>
          <w:rFonts w:ascii="Arial" w:hAnsi="Arial" w:cs="Arial"/>
          <w:sz w:val="24"/>
          <w:szCs w:val="24"/>
          <w:lang w:val="en-GB"/>
        </w:rPr>
        <w:t>a</w:t>
      </w:r>
      <w:r w:rsidR="00656898">
        <w:rPr>
          <w:rFonts w:ascii="Arial" w:hAnsi="Arial" w:cs="Arial"/>
          <w:sz w:val="24"/>
          <w:szCs w:val="24"/>
          <w:lang w:val="en-GB"/>
        </w:rPr>
        <w:t>n</w:t>
      </w:r>
      <w:r w:rsidR="00992B8B">
        <w:rPr>
          <w:rFonts w:ascii="Arial" w:hAnsi="Arial" w:cs="Arial"/>
          <w:sz w:val="24"/>
          <w:szCs w:val="24"/>
          <w:lang w:val="en-GB"/>
        </w:rPr>
        <w:t>u</w:t>
      </w:r>
      <w:r w:rsidR="00656898">
        <w:rPr>
          <w:rFonts w:ascii="Arial" w:hAnsi="Arial" w:cs="Arial"/>
          <w:sz w:val="24"/>
          <w:szCs w:val="24"/>
          <w:lang w:val="en-GB"/>
        </w:rPr>
        <w:t>al prospectus</w:t>
      </w:r>
      <w:r w:rsidR="00992B8B">
        <w:rPr>
          <w:rFonts w:ascii="Arial" w:hAnsi="Arial" w:cs="Arial"/>
          <w:sz w:val="24"/>
          <w:szCs w:val="24"/>
          <w:lang w:val="en-GB"/>
        </w:rPr>
        <w:t>,</w:t>
      </w:r>
      <w:r w:rsidR="00656898">
        <w:rPr>
          <w:rFonts w:ascii="Arial" w:hAnsi="Arial" w:cs="Arial"/>
          <w:sz w:val="24"/>
          <w:szCs w:val="24"/>
          <w:lang w:val="en-GB"/>
        </w:rPr>
        <w:t xml:space="preserve"> the University reserves the right to admit or refuse admission to specific qualification programmes taking into consideration the </w:t>
      </w:r>
      <w:r w:rsidR="00D560CB">
        <w:rPr>
          <w:rFonts w:ascii="Arial" w:hAnsi="Arial" w:cs="Arial"/>
          <w:sz w:val="24"/>
          <w:szCs w:val="24"/>
          <w:lang w:val="en-GB"/>
        </w:rPr>
        <w:t>U</w:t>
      </w:r>
      <w:r w:rsidR="00656898">
        <w:rPr>
          <w:rFonts w:ascii="Arial" w:hAnsi="Arial" w:cs="Arial"/>
          <w:sz w:val="24"/>
          <w:szCs w:val="24"/>
          <w:lang w:val="en-GB"/>
        </w:rPr>
        <w:t>niversity’s targets and capacity to offer the qualifications and programmes concerned.  Therefore, only a limited number of students may be consider</w:t>
      </w:r>
      <w:r w:rsidR="00992B8B">
        <w:rPr>
          <w:rFonts w:ascii="Arial" w:hAnsi="Arial" w:cs="Arial"/>
          <w:sz w:val="24"/>
          <w:szCs w:val="24"/>
          <w:lang w:val="en-GB"/>
        </w:rPr>
        <w:t>ed for admission.  Admission dep</w:t>
      </w:r>
      <w:r w:rsidR="00656898">
        <w:rPr>
          <w:rFonts w:ascii="Arial" w:hAnsi="Arial" w:cs="Arial"/>
          <w:sz w:val="24"/>
          <w:szCs w:val="24"/>
          <w:lang w:val="en-GB"/>
        </w:rPr>
        <w:t>ends on the availability of space and the student’s overall performance.</w:t>
      </w:r>
      <w:r w:rsidR="008A0654">
        <w:rPr>
          <w:rFonts w:ascii="Arial" w:hAnsi="Arial" w:cs="Arial"/>
          <w:sz w:val="24"/>
          <w:szCs w:val="24"/>
          <w:lang w:val="en-GB"/>
        </w:rPr>
        <w:t xml:space="preserve">  </w:t>
      </w:r>
      <w:r w:rsidR="00204517">
        <w:rPr>
          <w:rFonts w:ascii="Arial" w:hAnsi="Arial" w:cs="Arial"/>
          <w:sz w:val="24"/>
          <w:szCs w:val="24"/>
          <w:lang w:val="en-GB"/>
        </w:rPr>
        <w:t>In my view, n</w:t>
      </w:r>
      <w:r w:rsidR="008A0654">
        <w:rPr>
          <w:rFonts w:ascii="Arial" w:hAnsi="Arial" w:cs="Arial"/>
          <w:sz w:val="24"/>
          <w:szCs w:val="24"/>
          <w:lang w:val="en-GB"/>
        </w:rPr>
        <w:t>othing turns on the provisions of this Act or the admission policy of the University to the extent that the University complies with the admission policy and a prospective student also complies with it.</w:t>
      </w:r>
    </w:p>
    <w:p w:rsidR="00656898" w:rsidRDefault="00656898"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0</w:t>
      </w:r>
      <w:r>
        <w:rPr>
          <w:rFonts w:ascii="Arial" w:hAnsi="Arial" w:cs="Arial"/>
          <w:sz w:val="24"/>
          <w:szCs w:val="24"/>
          <w:lang w:val="en-GB"/>
        </w:rPr>
        <w:t xml:space="preserve">] </w:t>
      </w:r>
      <w:r w:rsidR="00D560CB">
        <w:rPr>
          <w:rFonts w:ascii="Arial" w:hAnsi="Arial" w:cs="Arial"/>
          <w:sz w:val="24"/>
          <w:szCs w:val="24"/>
          <w:lang w:val="en-GB"/>
        </w:rPr>
        <w:t>The registrar submits that for</w:t>
      </w:r>
      <w:r>
        <w:rPr>
          <w:rFonts w:ascii="Arial" w:hAnsi="Arial" w:cs="Arial"/>
          <w:sz w:val="24"/>
          <w:szCs w:val="24"/>
          <w:lang w:val="en-GB"/>
        </w:rPr>
        <w:t xml:space="preserve"> the 2023 academic year</w:t>
      </w:r>
      <w:r w:rsidR="00D560CB">
        <w:rPr>
          <w:rFonts w:ascii="Arial" w:hAnsi="Arial" w:cs="Arial"/>
          <w:sz w:val="24"/>
          <w:szCs w:val="24"/>
          <w:lang w:val="en-GB"/>
        </w:rPr>
        <w:t>,</w:t>
      </w:r>
      <w:r>
        <w:rPr>
          <w:rFonts w:ascii="Arial" w:hAnsi="Arial" w:cs="Arial"/>
          <w:sz w:val="24"/>
          <w:szCs w:val="24"/>
          <w:lang w:val="en-GB"/>
        </w:rPr>
        <w:t xml:space="preserve"> the University received 509 000 applications for admission to study various first year courses.  The University </w:t>
      </w:r>
      <w:r>
        <w:rPr>
          <w:rFonts w:ascii="Arial" w:hAnsi="Arial" w:cs="Arial"/>
          <w:sz w:val="24"/>
          <w:szCs w:val="24"/>
          <w:lang w:val="en-GB"/>
        </w:rPr>
        <w:lastRenderedPageBreak/>
        <w:t xml:space="preserve">had 7175 spaces available for admission of first year students.  In </w:t>
      </w:r>
      <w:r w:rsidR="00D60FB2">
        <w:rPr>
          <w:rFonts w:ascii="Arial" w:hAnsi="Arial" w:cs="Arial"/>
          <w:sz w:val="24"/>
          <w:szCs w:val="24"/>
          <w:lang w:val="en-GB"/>
        </w:rPr>
        <w:t>particular,</w:t>
      </w:r>
      <w:r>
        <w:rPr>
          <w:rFonts w:ascii="Arial" w:hAnsi="Arial" w:cs="Arial"/>
          <w:sz w:val="24"/>
          <w:szCs w:val="24"/>
          <w:lang w:val="en-GB"/>
        </w:rPr>
        <w:t xml:space="preserve"> the law fa</w:t>
      </w:r>
      <w:r w:rsidR="00F034F9">
        <w:rPr>
          <w:rFonts w:ascii="Arial" w:hAnsi="Arial" w:cs="Arial"/>
          <w:sz w:val="24"/>
          <w:szCs w:val="24"/>
          <w:lang w:val="en-GB"/>
        </w:rPr>
        <w:t>c</w:t>
      </w:r>
      <w:r>
        <w:rPr>
          <w:rFonts w:ascii="Arial" w:hAnsi="Arial" w:cs="Arial"/>
          <w:sz w:val="24"/>
          <w:szCs w:val="24"/>
          <w:lang w:val="en-GB"/>
        </w:rPr>
        <w:t>ulty may only register 75 first year student</w:t>
      </w:r>
      <w:r w:rsidR="00992B8B">
        <w:rPr>
          <w:rFonts w:ascii="Arial" w:hAnsi="Arial" w:cs="Arial"/>
          <w:sz w:val="24"/>
          <w:szCs w:val="24"/>
          <w:lang w:val="en-GB"/>
        </w:rPr>
        <w:t>s</w:t>
      </w:r>
      <w:r>
        <w:rPr>
          <w:rFonts w:ascii="Arial" w:hAnsi="Arial" w:cs="Arial"/>
          <w:sz w:val="24"/>
          <w:szCs w:val="24"/>
          <w:lang w:val="en-GB"/>
        </w:rPr>
        <w:t xml:space="preserve"> for </w:t>
      </w:r>
      <w:r w:rsidR="00D560CB">
        <w:rPr>
          <w:rFonts w:ascii="Arial" w:hAnsi="Arial" w:cs="Arial"/>
          <w:sz w:val="24"/>
          <w:szCs w:val="24"/>
          <w:lang w:val="en-GB"/>
        </w:rPr>
        <w:t>the</w:t>
      </w:r>
      <w:r w:rsidR="00460790">
        <w:rPr>
          <w:rFonts w:ascii="Arial" w:hAnsi="Arial" w:cs="Arial"/>
          <w:sz w:val="24"/>
          <w:szCs w:val="24"/>
          <w:lang w:val="en-GB"/>
        </w:rPr>
        <w:t xml:space="preserve"> </w:t>
      </w:r>
      <w:r>
        <w:rPr>
          <w:rFonts w:ascii="Arial" w:hAnsi="Arial" w:cs="Arial"/>
          <w:sz w:val="24"/>
          <w:szCs w:val="24"/>
          <w:lang w:val="en-GB"/>
        </w:rPr>
        <w:t>2023 academic year.  However, to increase the number of admissions</w:t>
      </w:r>
      <w:r w:rsidR="00D560CB">
        <w:rPr>
          <w:rFonts w:ascii="Arial" w:hAnsi="Arial" w:cs="Arial"/>
          <w:sz w:val="24"/>
          <w:szCs w:val="24"/>
          <w:lang w:val="en-GB"/>
        </w:rPr>
        <w:t>,</w:t>
      </w:r>
      <w:r>
        <w:rPr>
          <w:rFonts w:ascii="Arial" w:hAnsi="Arial" w:cs="Arial"/>
          <w:sz w:val="24"/>
          <w:szCs w:val="24"/>
          <w:lang w:val="en-GB"/>
        </w:rPr>
        <w:t xml:space="preserve"> a number of initiatives were tak</w:t>
      </w:r>
      <w:r w:rsidR="00992B8B">
        <w:rPr>
          <w:rFonts w:ascii="Arial" w:hAnsi="Arial" w:cs="Arial"/>
          <w:sz w:val="24"/>
          <w:szCs w:val="24"/>
          <w:lang w:val="en-GB"/>
        </w:rPr>
        <w:t>en</w:t>
      </w:r>
      <w:r>
        <w:rPr>
          <w:rFonts w:ascii="Arial" w:hAnsi="Arial" w:cs="Arial"/>
          <w:sz w:val="24"/>
          <w:szCs w:val="24"/>
          <w:lang w:val="en-GB"/>
        </w:rPr>
        <w:t xml:space="preserve"> including increasing </w:t>
      </w:r>
      <w:r w:rsidR="00D560CB">
        <w:rPr>
          <w:rFonts w:ascii="Arial" w:hAnsi="Arial" w:cs="Arial"/>
          <w:sz w:val="24"/>
          <w:szCs w:val="24"/>
          <w:lang w:val="en-GB"/>
        </w:rPr>
        <w:t xml:space="preserve">the number of </w:t>
      </w:r>
      <w:r>
        <w:rPr>
          <w:rFonts w:ascii="Arial" w:hAnsi="Arial" w:cs="Arial"/>
          <w:sz w:val="24"/>
          <w:szCs w:val="24"/>
          <w:lang w:val="en-GB"/>
        </w:rPr>
        <w:t xml:space="preserve">admission letters issued </w:t>
      </w:r>
      <w:r w:rsidR="00460790">
        <w:rPr>
          <w:rFonts w:ascii="Arial" w:hAnsi="Arial" w:cs="Arial"/>
          <w:sz w:val="24"/>
          <w:szCs w:val="24"/>
          <w:lang w:val="en-GB"/>
        </w:rPr>
        <w:t xml:space="preserve">to prospective students </w:t>
      </w:r>
      <w:r>
        <w:rPr>
          <w:rFonts w:ascii="Arial" w:hAnsi="Arial" w:cs="Arial"/>
          <w:sz w:val="24"/>
          <w:szCs w:val="24"/>
          <w:lang w:val="en-GB"/>
        </w:rPr>
        <w:t xml:space="preserve">for the LLB course from 103 to 276.  The 75 first year </w:t>
      </w:r>
      <w:r w:rsidR="00741D8C">
        <w:rPr>
          <w:rFonts w:ascii="Arial" w:hAnsi="Arial" w:cs="Arial"/>
          <w:sz w:val="24"/>
          <w:szCs w:val="24"/>
          <w:lang w:val="en-GB"/>
        </w:rPr>
        <w:t xml:space="preserve">students the University was allowed </w:t>
      </w:r>
      <w:r w:rsidR="00460790">
        <w:rPr>
          <w:rFonts w:ascii="Arial" w:hAnsi="Arial" w:cs="Arial"/>
          <w:sz w:val="24"/>
          <w:szCs w:val="24"/>
          <w:lang w:val="en-GB"/>
        </w:rPr>
        <w:t xml:space="preserve">to </w:t>
      </w:r>
      <w:r w:rsidR="00741D8C">
        <w:rPr>
          <w:rFonts w:ascii="Arial" w:hAnsi="Arial" w:cs="Arial"/>
          <w:sz w:val="24"/>
          <w:szCs w:val="24"/>
          <w:lang w:val="en-GB"/>
        </w:rPr>
        <w:t>admi</w:t>
      </w:r>
      <w:r w:rsidR="00460790">
        <w:rPr>
          <w:rFonts w:ascii="Arial" w:hAnsi="Arial" w:cs="Arial"/>
          <w:sz w:val="24"/>
          <w:szCs w:val="24"/>
          <w:lang w:val="en-GB"/>
        </w:rPr>
        <w:t>t</w:t>
      </w:r>
      <w:r w:rsidR="00741D8C">
        <w:rPr>
          <w:rFonts w:ascii="Arial" w:hAnsi="Arial" w:cs="Arial"/>
          <w:sz w:val="24"/>
          <w:szCs w:val="24"/>
          <w:lang w:val="en-GB"/>
        </w:rPr>
        <w:t xml:space="preserve"> was determined by the Department of Higher Education and Training which provides funding</w:t>
      </w:r>
      <w:r w:rsidR="003A67A6">
        <w:rPr>
          <w:rFonts w:ascii="Arial" w:hAnsi="Arial" w:cs="Arial"/>
          <w:sz w:val="24"/>
          <w:szCs w:val="24"/>
          <w:lang w:val="en-GB"/>
        </w:rPr>
        <w:t xml:space="preserve"> for the LLB programme.   The University is therefore not allowed to over</w:t>
      </w:r>
      <w:r w:rsidR="00F034F9">
        <w:rPr>
          <w:rFonts w:ascii="Arial" w:hAnsi="Arial" w:cs="Arial"/>
          <w:sz w:val="24"/>
          <w:szCs w:val="24"/>
          <w:lang w:val="en-GB"/>
        </w:rPr>
        <w:t>-</w:t>
      </w:r>
      <w:r w:rsidR="003A67A6">
        <w:rPr>
          <w:rFonts w:ascii="Arial" w:hAnsi="Arial" w:cs="Arial"/>
          <w:sz w:val="24"/>
          <w:szCs w:val="24"/>
          <w:lang w:val="en-GB"/>
        </w:rPr>
        <w:t xml:space="preserve">subscribe for any course and therefore may not register students above the determined number regardless of the fact that they may have been </w:t>
      </w:r>
      <w:r w:rsidR="00BB6D32">
        <w:rPr>
          <w:rFonts w:ascii="Arial" w:hAnsi="Arial" w:cs="Arial"/>
          <w:sz w:val="24"/>
          <w:szCs w:val="24"/>
          <w:lang w:val="en-GB"/>
        </w:rPr>
        <w:t>issued with admission lette</w:t>
      </w:r>
      <w:r w:rsidR="00F034F9">
        <w:rPr>
          <w:rFonts w:ascii="Arial" w:hAnsi="Arial" w:cs="Arial"/>
          <w:sz w:val="24"/>
          <w:szCs w:val="24"/>
          <w:lang w:val="en-GB"/>
        </w:rPr>
        <w:t>rs.  Should the University over-</w:t>
      </w:r>
      <w:r w:rsidR="00BB6D32">
        <w:rPr>
          <w:rFonts w:ascii="Arial" w:hAnsi="Arial" w:cs="Arial"/>
          <w:sz w:val="24"/>
          <w:szCs w:val="24"/>
          <w:lang w:val="en-GB"/>
        </w:rPr>
        <w:t>subscribe it gets penalised by the Departme</w:t>
      </w:r>
      <w:r w:rsidR="00992B8B">
        <w:rPr>
          <w:rFonts w:ascii="Arial" w:hAnsi="Arial" w:cs="Arial"/>
          <w:sz w:val="24"/>
          <w:szCs w:val="24"/>
          <w:lang w:val="en-GB"/>
        </w:rPr>
        <w:t xml:space="preserve">nt of Higher Education </w:t>
      </w:r>
      <w:r w:rsidR="00F034F9">
        <w:rPr>
          <w:rFonts w:ascii="Arial" w:hAnsi="Arial" w:cs="Arial"/>
          <w:sz w:val="24"/>
          <w:szCs w:val="24"/>
          <w:lang w:val="en-GB"/>
        </w:rPr>
        <w:t xml:space="preserve">and </w:t>
      </w:r>
      <w:r w:rsidR="00992B8B">
        <w:rPr>
          <w:rFonts w:ascii="Arial" w:hAnsi="Arial" w:cs="Arial"/>
          <w:sz w:val="24"/>
          <w:szCs w:val="24"/>
          <w:lang w:val="en-GB"/>
        </w:rPr>
        <w:t>Training.</w:t>
      </w:r>
      <w:r w:rsidR="00BB6D32">
        <w:rPr>
          <w:rFonts w:ascii="Arial" w:hAnsi="Arial" w:cs="Arial"/>
          <w:sz w:val="24"/>
          <w:szCs w:val="24"/>
          <w:lang w:val="en-GB"/>
        </w:rPr>
        <w:t xml:space="preserve">  The University will not receive subsidies from the Department of Higher </w:t>
      </w:r>
      <w:r w:rsidR="00D60FB2">
        <w:rPr>
          <w:rFonts w:ascii="Arial" w:hAnsi="Arial" w:cs="Arial"/>
          <w:sz w:val="24"/>
          <w:szCs w:val="24"/>
          <w:lang w:val="en-GB"/>
        </w:rPr>
        <w:t>Education and Training for over-</w:t>
      </w:r>
      <w:r w:rsidR="00BB6D32">
        <w:rPr>
          <w:rFonts w:ascii="Arial" w:hAnsi="Arial" w:cs="Arial"/>
          <w:sz w:val="24"/>
          <w:szCs w:val="24"/>
          <w:lang w:val="en-GB"/>
        </w:rPr>
        <w:t xml:space="preserve">subscribed students in circumstances in which the University will not be able </w:t>
      </w:r>
      <w:r w:rsidR="00992B8B">
        <w:rPr>
          <w:rFonts w:ascii="Arial" w:hAnsi="Arial" w:cs="Arial"/>
          <w:sz w:val="24"/>
          <w:szCs w:val="24"/>
          <w:lang w:val="en-GB"/>
        </w:rPr>
        <w:t xml:space="preserve">to </w:t>
      </w:r>
      <w:r w:rsidR="00BB6D32">
        <w:rPr>
          <w:rFonts w:ascii="Arial" w:hAnsi="Arial" w:cs="Arial"/>
          <w:sz w:val="24"/>
          <w:szCs w:val="24"/>
          <w:lang w:val="en-GB"/>
        </w:rPr>
        <w:t>provide funding in respect</w:t>
      </w:r>
      <w:r w:rsidR="00D60FB2">
        <w:rPr>
          <w:rFonts w:ascii="Arial" w:hAnsi="Arial" w:cs="Arial"/>
          <w:sz w:val="24"/>
          <w:szCs w:val="24"/>
          <w:lang w:val="en-GB"/>
        </w:rPr>
        <w:t xml:space="preserve"> of </w:t>
      </w:r>
      <w:r w:rsidR="00F034F9">
        <w:rPr>
          <w:rFonts w:ascii="Arial" w:hAnsi="Arial" w:cs="Arial"/>
          <w:sz w:val="24"/>
          <w:szCs w:val="24"/>
          <w:lang w:val="en-GB"/>
        </w:rPr>
        <w:t xml:space="preserve">the </w:t>
      </w:r>
      <w:r w:rsidR="00D60FB2">
        <w:rPr>
          <w:rFonts w:ascii="Arial" w:hAnsi="Arial" w:cs="Arial"/>
          <w:sz w:val="24"/>
          <w:szCs w:val="24"/>
          <w:lang w:val="en-GB"/>
        </w:rPr>
        <w:t>over-</w:t>
      </w:r>
      <w:r w:rsidR="00BB6D32">
        <w:rPr>
          <w:rFonts w:ascii="Arial" w:hAnsi="Arial" w:cs="Arial"/>
          <w:sz w:val="24"/>
          <w:szCs w:val="24"/>
          <w:lang w:val="en-GB"/>
        </w:rPr>
        <w:t>subscribed students for food and residence costs</w:t>
      </w:r>
      <w:r w:rsidR="00D560CB">
        <w:rPr>
          <w:rFonts w:ascii="Arial" w:hAnsi="Arial" w:cs="Arial"/>
          <w:sz w:val="24"/>
          <w:szCs w:val="24"/>
          <w:lang w:val="en-GB"/>
        </w:rPr>
        <w:t>,</w:t>
      </w:r>
      <w:r w:rsidR="00BB6D32">
        <w:rPr>
          <w:rFonts w:ascii="Arial" w:hAnsi="Arial" w:cs="Arial"/>
          <w:sz w:val="24"/>
          <w:szCs w:val="24"/>
          <w:lang w:val="en-GB"/>
        </w:rPr>
        <w:t xml:space="preserve"> tuition and the required textbooks.</w:t>
      </w:r>
    </w:p>
    <w:p w:rsidR="00BB6D32" w:rsidRDefault="00BB6D32"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1</w:t>
      </w:r>
      <w:r>
        <w:rPr>
          <w:rFonts w:ascii="Arial" w:hAnsi="Arial" w:cs="Arial"/>
          <w:sz w:val="24"/>
          <w:szCs w:val="24"/>
          <w:lang w:val="en-GB"/>
        </w:rPr>
        <w:t xml:space="preserve">] On the basis of, inter alia, all of the above, the respondents contend that they have not acted in </w:t>
      </w:r>
      <w:r w:rsidR="00D560CB">
        <w:rPr>
          <w:rFonts w:ascii="Arial" w:hAnsi="Arial" w:cs="Arial"/>
          <w:sz w:val="24"/>
          <w:szCs w:val="24"/>
          <w:lang w:val="en-GB"/>
        </w:rPr>
        <w:t>violation</w:t>
      </w:r>
      <w:r>
        <w:rPr>
          <w:rFonts w:ascii="Arial" w:hAnsi="Arial" w:cs="Arial"/>
          <w:sz w:val="24"/>
          <w:szCs w:val="24"/>
          <w:lang w:val="en-GB"/>
        </w:rPr>
        <w:t xml:space="preserve"> of the applicant’s right to </w:t>
      </w:r>
      <w:r w:rsidR="00460790">
        <w:rPr>
          <w:rFonts w:ascii="Arial" w:hAnsi="Arial" w:cs="Arial"/>
          <w:sz w:val="24"/>
          <w:szCs w:val="24"/>
          <w:lang w:val="en-GB"/>
        </w:rPr>
        <w:t xml:space="preserve">further </w:t>
      </w:r>
      <w:r>
        <w:rPr>
          <w:rFonts w:ascii="Arial" w:hAnsi="Arial" w:cs="Arial"/>
          <w:sz w:val="24"/>
          <w:szCs w:val="24"/>
          <w:lang w:val="en-GB"/>
        </w:rPr>
        <w:t>educat</w:t>
      </w:r>
      <w:r w:rsidR="00992B8B">
        <w:rPr>
          <w:rFonts w:ascii="Arial" w:hAnsi="Arial" w:cs="Arial"/>
          <w:sz w:val="24"/>
          <w:szCs w:val="24"/>
          <w:lang w:val="en-GB"/>
        </w:rPr>
        <w:t>ion.  They also have not acted i</w:t>
      </w:r>
      <w:r>
        <w:rPr>
          <w:rFonts w:ascii="Arial" w:hAnsi="Arial" w:cs="Arial"/>
          <w:sz w:val="24"/>
          <w:szCs w:val="24"/>
          <w:lang w:val="en-GB"/>
        </w:rPr>
        <w:t xml:space="preserve">n breach of contract in barring the applicant from registering.  </w:t>
      </w:r>
      <w:r w:rsidR="00D60FB2">
        <w:rPr>
          <w:rFonts w:ascii="Arial" w:hAnsi="Arial" w:cs="Arial"/>
          <w:sz w:val="24"/>
          <w:szCs w:val="24"/>
          <w:lang w:val="en-GB"/>
        </w:rPr>
        <w:t>However,</w:t>
      </w:r>
      <w:r>
        <w:rPr>
          <w:rFonts w:ascii="Arial" w:hAnsi="Arial" w:cs="Arial"/>
          <w:sz w:val="24"/>
          <w:szCs w:val="24"/>
          <w:lang w:val="en-GB"/>
        </w:rPr>
        <w:t xml:space="preserve"> the respondents admit that the applicant met the admission criteria for admission as </w:t>
      </w:r>
      <w:r w:rsidR="00992B8B">
        <w:rPr>
          <w:rFonts w:ascii="Arial" w:hAnsi="Arial" w:cs="Arial"/>
          <w:sz w:val="24"/>
          <w:szCs w:val="24"/>
          <w:lang w:val="en-GB"/>
        </w:rPr>
        <w:t xml:space="preserve">a </w:t>
      </w:r>
      <w:r>
        <w:rPr>
          <w:rFonts w:ascii="Arial" w:hAnsi="Arial" w:cs="Arial"/>
          <w:sz w:val="24"/>
          <w:szCs w:val="24"/>
          <w:lang w:val="en-GB"/>
        </w:rPr>
        <w:t>first year student in the faculty of law.  They further admit the admission letter issued to him</w:t>
      </w:r>
      <w:r w:rsidR="00460790">
        <w:rPr>
          <w:rFonts w:ascii="Arial" w:hAnsi="Arial" w:cs="Arial"/>
          <w:sz w:val="24"/>
          <w:szCs w:val="24"/>
          <w:lang w:val="en-GB"/>
        </w:rPr>
        <w:t xml:space="preserve"> and the terms </w:t>
      </w:r>
      <w:r w:rsidR="00801AEB">
        <w:rPr>
          <w:rFonts w:ascii="Arial" w:hAnsi="Arial" w:cs="Arial"/>
          <w:sz w:val="24"/>
          <w:szCs w:val="24"/>
          <w:lang w:val="en-GB"/>
        </w:rPr>
        <w:t xml:space="preserve">and conditions </w:t>
      </w:r>
      <w:r w:rsidR="00460790">
        <w:rPr>
          <w:rFonts w:ascii="Arial" w:hAnsi="Arial" w:cs="Arial"/>
          <w:sz w:val="24"/>
          <w:szCs w:val="24"/>
          <w:lang w:val="en-GB"/>
        </w:rPr>
        <w:t>contained therein</w:t>
      </w:r>
      <w:r>
        <w:rPr>
          <w:rFonts w:ascii="Arial" w:hAnsi="Arial" w:cs="Arial"/>
          <w:sz w:val="24"/>
          <w:szCs w:val="24"/>
          <w:lang w:val="en-GB"/>
        </w:rPr>
        <w:t xml:space="preserve">.  Their contention is that that letter is being </w:t>
      </w:r>
      <w:r w:rsidR="00992B8B">
        <w:rPr>
          <w:rFonts w:ascii="Arial" w:hAnsi="Arial" w:cs="Arial"/>
          <w:sz w:val="24"/>
          <w:szCs w:val="24"/>
          <w:lang w:val="en-GB"/>
        </w:rPr>
        <w:t>misconstrued to mean registered as against admitted or</w:t>
      </w:r>
      <w:r>
        <w:rPr>
          <w:rFonts w:ascii="Arial" w:hAnsi="Arial" w:cs="Arial"/>
          <w:sz w:val="24"/>
          <w:szCs w:val="24"/>
          <w:lang w:val="en-GB"/>
        </w:rPr>
        <w:t xml:space="preserve"> an entitlement to registration for a particular course of study.</w:t>
      </w:r>
    </w:p>
    <w:p w:rsidR="007D00B0" w:rsidRDefault="007D00B0"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2</w:t>
      </w:r>
      <w:r>
        <w:rPr>
          <w:rFonts w:ascii="Arial" w:hAnsi="Arial" w:cs="Arial"/>
          <w:sz w:val="24"/>
          <w:szCs w:val="24"/>
          <w:lang w:val="en-GB"/>
        </w:rPr>
        <w:t xml:space="preserve">] The </w:t>
      </w:r>
      <w:r w:rsidR="00801AEB">
        <w:rPr>
          <w:rFonts w:ascii="Arial" w:hAnsi="Arial" w:cs="Arial"/>
          <w:sz w:val="24"/>
          <w:szCs w:val="24"/>
          <w:lang w:val="en-GB"/>
        </w:rPr>
        <w:t>registrar</w:t>
      </w:r>
      <w:r>
        <w:rPr>
          <w:rFonts w:ascii="Arial" w:hAnsi="Arial" w:cs="Arial"/>
          <w:sz w:val="24"/>
          <w:szCs w:val="24"/>
          <w:lang w:val="en-GB"/>
        </w:rPr>
        <w:t xml:space="preserve"> submits that the </w:t>
      </w:r>
      <w:r w:rsidR="00801AEB">
        <w:rPr>
          <w:rFonts w:ascii="Arial" w:hAnsi="Arial" w:cs="Arial"/>
          <w:sz w:val="24"/>
          <w:szCs w:val="24"/>
          <w:lang w:val="en-GB"/>
        </w:rPr>
        <w:t xml:space="preserve">admission </w:t>
      </w:r>
      <w:r>
        <w:rPr>
          <w:rFonts w:ascii="Arial" w:hAnsi="Arial" w:cs="Arial"/>
          <w:sz w:val="24"/>
          <w:szCs w:val="24"/>
          <w:lang w:val="en-GB"/>
        </w:rPr>
        <w:t xml:space="preserve">letter merely confirmed that the applicant met the admission requirements for </w:t>
      </w:r>
      <w:r w:rsidR="00D560CB">
        <w:rPr>
          <w:rFonts w:ascii="Arial" w:hAnsi="Arial" w:cs="Arial"/>
          <w:sz w:val="24"/>
          <w:szCs w:val="24"/>
          <w:lang w:val="en-GB"/>
        </w:rPr>
        <w:t xml:space="preserve">the </w:t>
      </w:r>
      <w:r>
        <w:rPr>
          <w:rFonts w:ascii="Arial" w:hAnsi="Arial" w:cs="Arial"/>
          <w:sz w:val="24"/>
          <w:szCs w:val="24"/>
          <w:lang w:val="en-GB"/>
        </w:rPr>
        <w:t>Bachelor of Law</w:t>
      </w:r>
      <w:r w:rsidR="00C91C1F">
        <w:rPr>
          <w:rFonts w:ascii="Arial" w:hAnsi="Arial" w:cs="Arial"/>
          <w:sz w:val="24"/>
          <w:szCs w:val="24"/>
          <w:lang w:val="en-GB"/>
        </w:rPr>
        <w:t>s</w:t>
      </w:r>
      <w:r>
        <w:rPr>
          <w:rFonts w:ascii="Arial" w:hAnsi="Arial" w:cs="Arial"/>
          <w:sz w:val="24"/>
          <w:szCs w:val="24"/>
          <w:lang w:val="en-GB"/>
        </w:rPr>
        <w:t xml:space="preserve"> degree and offered him an </w:t>
      </w:r>
      <w:r>
        <w:rPr>
          <w:rFonts w:ascii="Arial" w:hAnsi="Arial" w:cs="Arial"/>
          <w:sz w:val="24"/>
          <w:szCs w:val="24"/>
          <w:lang w:val="en-GB"/>
        </w:rPr>
        <w:lastRenderedPageBreak/>
        <w:t>opportunity to register.  In this regard reliance is placed on the conditions contained in the letter.  These are</w:t>
      </w:r>
      <w:r w:rsidR="00C91C1F">
        <w:rPr>
          <w:rFonts w:ascii="Arial" w:hAnsi="Arial" w:cs="Arial"/>
          <w:sz w:val="24"/>
          <w:szCs w:val="24"/>
          <w:lang w:val="en-GB"/>
        </w:rPr>
        <w:t>,</w:t>
      </w:r>
      <w:r>
        <w:rPr>
          <w:rFonts w:ascii="Arial" w:hAnsi="Arial" w:cs="Arial"/>
          <w:sz w:val="24"/>
          <w:szCs w:val="24"/>
          <w:lang w:val="en-GB"/>
        </w:rPr>
        <w:t xml:space="preserve"> first</w:t>
      </w:r>
      <w:r w:rsidR="00C91C1F">
        <w:rPr>
          <w:rFonts w:ascii="Arial" w:hAnsi="Arial" w:cs="Arial"/>
          <w:sz w:val="24"/>
          <w:szCs w:val="24"/>
          <w:lang w:val="en-GB"/>
        </w:rPr>
        <w:t>,</w:t>
      </w:r>
      <w:r>
        <w:rPr>
          <w:rFonts w:ascii="Arial" w:hAnsi="Arial" w:cs="Arial"/>
          <w:sz w:val="24"/>
          <w:szCs w:val="24"/>
          <w:lang w:val="en-GB"/>
        </w:rPr>
        <w:t xml:space="preserve"> </w:t>
      </w:r>
      <w:r w:rsidR="00990DFD">
        <w:rPr>
          <w:rFonts w:ascii="Arial" w:hAnsi="Arial" w:cs="Arial"/>
          <w:sz w:val="24"/>
          <w:szCs w:val="24"/>
          <w:lang w:val="en-GB"/>
        </w:rPr>
        <w:t xml:space="preserve">that only a limited number of admissions can be made for the LLB programme.  For this </w:t>
      </w:r>
      <w:r w:rsidR="00B9783F">
        <w:rPr>
          <w:rFonts w:ascii="Arial" w:hAnsi="Arial" w:cs="Arial"/>
          <w:sz w:val="24"/>
          <w:szCs w:val="24"/>
          <w:lang w:val="en-GB"/>
        </w:rPr>
        <w:t>reason,</w:t>
      </w:r>
      <w:r w:rsidR="00990DFD">
        <w:rPr>
          <w:rFonts w:ascii="Arial" w:hAnsi="Arial" w:cs="Arial"/>
          <w:sz w:val="24"/>
          <w:szCs w:val="24"/>
          <w:lang w:val="en-GB"/>
        </w:rPr>
        <w:t xml:space="preserve"> only a limited number can be allocated to register on the online registr</w:t>
      </w:r>
      <w:r w:rsidR="00D560CB">
        <w:rPr>
          <w:rFonts w:ascii="Arial" w:hAnsi="Arial" w:cs="Arial"/>
          <w:sz w:val="24"/>
          <w:szCs w:val="24"/>
          <w:lang w:val="en-GB"/>
        </w:rPr>
        <w:t xml:space="preserve">ation platform.  The </w:t>
      </w:r>
      <w:r w:rsidR="00460790">
        <w:rPr>
          <w:rFonts w:ascii="Arial" w:hAnsi="Arial" w:cs="Arial"/>
          <w:sz w:val="24"/>
          <w:szCs w:val="24"/>
          <w:lang w:val="en-GB"/>
        </w:rPr>
        <w:t>admission</w:t>
      </w:r>
      <w:r w:rsidR="00990DFD">
        <w:rPr>
          <w:rFonts w:ascii="Arial" w:hAnsi="Arial" w:cs="Arial"/>
          <w:sz w:val="24"/>
          <w:szCs w:val="24"/>
          <w:lang w:val="en-GB"/>
        </w:rPr>
        <w:t xml:space="preserve"> letter records that it is imperative that the University receives the applicant’s response of accepting or rejecting the firm offer within 3 (three) days of receipt of the letter from the date of issue because failure to do so would result in the </w:t>
      </w:r>
      <w:r w:rsidR="00801AEB">
        <w:rPr>
          <w:rFonts w:ascii="Arial" w:hAnsi="Arial" w:cs="Arial"/>
          <w:sz w:val="24"/>
          <w:szCs w:val="24"/>
          <w:lang w:val="en-GB"/>
        </w:rPr>
        <w:t xml:space="preserve">space </w:t>
      </w:r>
      <w:r w:rsidR="00990DFD">
        <w:rPr>
          <w:rFonts w:ascii="Arial" w:hAnsi="Arial" w:cs="Arial"/>
          <w:sz w:val="24"/>
          <w:szCs w:val="24"/>
          <w:lang w:val="en-GB"/>
        </w:rPr>
        <w:t xml:space="preserve">allocated </w:t>
      </w:r>
      <w:r w:rsidR="00801AEB">
        <w:rPr>
          <w:rFonts w:ascii="Arial" w:hAnsi="Arial" w:cs="Arial"/>
          <w:sz w:val="24"/>
          <w:szCs w:val="24"/>
          <w:lang w:val="en-GB"/>
        </w:rPr>
        <w:t>to him</w:t>
      </w:r>
      <w:r w:rsidR="00990DFD">
        <w:rPr>
          <w:rFonts w:ascii="Arial" w:hAnsi="Arial" w:cs="Arial"/>
          <w:sz w:val="24"/>
          <w:szCs w:val="24"/>
          <w:lang w:val="en-GB"/>
        </w:rPr>
        <w:t xml:space="preserve"> being allocated</w:t>
      </w:r>
      <w:r w:rsidR="00801AEB">
        <w:rPr>
          <w:rFonts w:ascii="Arial" w:hAnsi="Arial" w:cs="Arial"/>
          <w:sz w:val="24"/>
          <w:szCs w:val="24"/>
          <w:lang w:val="en-GB"/>
        </w:rPr>
        <w:t xml:space="preserve"> to the next deserving student.</w:t>
      </w:r>
    </w:p>
    <w:p w:rsidR="00990DFD" w:rsidRDefault="00990DFD"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3</w:t>
      </w:r>
      <w:r>
        <w:rPr>
          <w:rFonts w:ascii="Arial" w:hAnsi="Arial" w:cs="Arial"/>
          <w:sz w:val="24"/>
          <w:szCs w:val="24"/>
          <w:lang w:val="en-GB"/>
        </w:rPr>
        <w:t>] Second, the University contends that the letter further records that formal registration is</w:t>
      </w:r>
      <w:r w:rsidR="00801AEB">
        <w:rPr>
          <w:rFonts w:ascii="Arial" w:hAnsi="Arial" w:cs="Arial"/>
          <w:sz w:val="24"/>
          <w:szCs w:val="24"/>
          <w:lang w:val="en-GB"/>
        </w:rPr>
        <w:t xml:space="preserve"> done online, </w:t>
      </w:r>
      <w:r>
        <w:rPr>
          <w:rFonts w:ascii="Arial" w:hAnsi="Arial" w:cs="Arial"/>
          <w:sz w:val="24"/>
          <w:szCs w:val="24"/>
          <w:lang w:val="en-GB"/>
        </w:rPr>
        <w:t xml:space="preserve">subject to </w:t>
      </w:r>
      <w:r w:rsidR="00801AEB">
        <w:rPr>
          <w:rFonts w:ascii="Arial" w:hAnsi="Arial" w:cs="Arial"/>
          <w:sz w:val="24"/>
          <w:szCs w:val="24"/>
          <w:lang w:val="en-GB"/>
        </w:rPr>
        <w:t xml:space="preserve">the </w:t>
      </w:r>
      <w:r>
        <w:rPr>
          <w:rFonts w:ascii="Arial" w:hAnsi="Arial" w:cs="Arial"/>
          <w:sz w:val="24"/>
          <w:szCs w:val="24"/>
          <w:lang w:val="en-GB"/>
        </w:rPr>
        <w:t>availability of space on a first come first served basis and further that failure to do so would result in the allocated space being given to the next de</w:t>
      </w:r>
      <w:r w:rsidR="00801AEB">
        <w:rPr>
          <w:rFonts w:ascii="Arial" w:hAnsi="Arial" w:cs="Arial"/>
          <w:sz w:val="24"/>
          <w:szCs w:val="24"/>
          <w:lang w:val="en-GB"/>
        </w:rPr>
        <w:t>serving student.</w:t>
      </w:r>
      <w:r w:rsidR="00AB002D">
        <w:rPr>
          <w:rFonts w:ascii="Arial" w:hAnsi="Arial" w:cs="Arial"/>
          <w:sz w:val="24"/>
          <w:szCs w:val="24"/>
          <w:lang w:val="en-GB"/>
        </w:rPr>
        <w:t xml:space="preserve">  On these base</w:t>
      </w:r>
      <w:r>
        <w:rPr>
          <w:rFonts w:ascii="Arial" w:hAnsi="Arial" w:cs="Arial"/>
          <w:sz w:val="24"/>
          <w:szCs w:val="24"/>
          <w:lang w:val="en-GB"/>
        </w:rPr>
        <w:t>s, the University submits that admission to the degree of choice does not guarantee registration bec</w:t>
      </w:r>
      <w:r w:rsidR="00AB002D">
        <w:rPr>
          <w:rFonts w:ascii="Arial" w:hAnsi="Arial" w:cs="Arial"/>
          <w:sz w:val="24"/>
          <w:szCs w:val="24"/>
          <w:lang w:val="en-GB"/>
        </w:rPr>
        <w:t>aus</w:t>
      </w:r>
      <w:r>
        <w:rPr>
          <w:rFonts w:ascii="Arial" w:hAnsi="Arial" w:cs="Arial"/>
          <w:sz w:val="24"/>
          <w:szCs w:val="24"/>
          <w:lang w:val="en-GB"/>
        </w:rPr>
        <w:t>e of the limited number of spaces available.  The University further contends that the ap</w:t>
      </w:r>
      <w:r w:rsidR="00AB002D">
        <w:rPr>
          <w:rFonts w:ascii="Arial" w:hAnsi="Arial" w:cs="Arial"/>
          <w:sz w:val="24"/>
          <w:szCs w:val="24"/>
          <w:lang w:val="en-GB"/>
        </w:rPr>
        <w:t>plicant was required to register</w:t>
      </w:r>
      <w:r>
        <w:rPr>
          <w:rFonts w:ascii="Arial" w:hAnsi="Arial" w:cs="Arial"/>
          <w:sz w:val="24"/>
          <w:szCs w:val="24"/>
          <w:lang w:val="en-GB"/>
        </w:rPr>
        <w:t xml:space="preserve"> on the online registration portal </w:t>
      </w:r>
      <w:r w:rsidR="00460790">
        <w:rPr>
          <w:rFonts w:ascii="Arial" w:hAnsi="Arial" w:cs="Arial"/>
          <w:sz w:val="24"/>
          <w:szCs w:val="24"/>
          <w:lang w:val="en-GB"/>
        </w:rPr>
        <w:t xml:space="preserve">for the degree </w:t>
      </w:r>
      <w:r>
        <w:rPr>
          <w:rFonts w:ascii="Arial" w:hAnsi="Arial" w:cs="Arial"/>
          <w:sz w:val="24"/>
          <w:szCs w:val="24"/>
          <w:lang w:val="en-GB"/>
        </w:rPr>
        <w:t xml:space="preserve">without delay.  Any delay would result </w:t>
      </w:r>
      <w:r w:rsidR="00857377">
        <w:rPr>
          <w:rFonts w:ascii="Arial" w:hAnsi="Arial" w:cs="Arial"/>
          <w:sz w:val="24"/>
          <w:szCs w:val="24"/>
          <w:lang w:val="en-GB"/>
        </w:rPr>
        <w:t xml:space="preserve">in the course becoming fully subscribed and the </w:t>
      </w:r>
      <w:r w:rsidR="00801AEB">
        <w:rPr>
          <w:rFonts w:ascii="Arial" w:hAnsi="Arial" w:cs="Arial"/>
          <w:sz w:val="24"/>
          <w:szCs w:val="24"/>
          <w:lang w:val="en-GB"/>
        </w:rPr>
        <w:t>registration portal</w:t>
      </w:r>
      <w:r w:rsidR="00857377">
        <w:rPr>
          <w:rFonts w:ascii="Arial" w:hAnsi="Arial" w:cs="Arial"/>
          <w:sz w:val="24"/>
          <w:szCs w:val="24"/>
          <w:lang w:val="en-GB"/>
        </w:rPr>
        <w:t xml:space="preserve"> would then not allow him to register once the course becomes</w:t>
      </w:r>
      <w:r w:rsidR="004D4568">
        <w:rPr>
          <w:rFonts w:ascii="Arial" w:hAnsi="Arial" w:cs="Arial"/>
          <w:sz w:val="24"/>
          <w:szCs w:val="24"/>
          <w:lang w:val="en-GB"/>
        </w:rPr>
        <w:t xml:space="preserve"> </w:t>
      </w:r>
      <w:r w:rsidR="001960D5">
        <w:rPr>
          <w:rFonts w:ascii="Arial" w:hAnsi="Arial" w:cs="Arial"/>
          <w:sz w:val="24"/>
          <w:szCs w:val="24"/>
          <w:lang w:val="en-GB"/>
        </w:rPr>
        <w:t>fully subscribed.</w:t>
      </w:r>
    </w:p>
    <w:p w:rsidR="001960D5" w:rsidRDefault="001960D5"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4</w:t>
      </w:r>
      <w:r>
        <w:rPr>
          <w:rFonts w:ascii="Arial" w:hAnsi="Arial" w:cs="Arial"/>
          <w:sz w:val="24"/>
          <w:szCs w:val="24"/>
          <w:lang w:val="en-GB"/>
        </w:rPr>
        <w:t xml:space="preserve">] It will be noted from the </w:t>
      </w:r>
      <w:r w:rsidR="00E17C8D">
        <w:rPr>
          <w:rFonts w:ascii="Arial" w:hAnsi="Arial" w:cs="Arial"/>
          <w:sz w:val="24"/>
          <w:szCs w:val="24"/>
          <w:lang w:val="en-GB"/>
        </w:rPr>
        <w:t>University’s submission</w:t>
      </w:r>
      <w:r w:rsidR="00AB002D">
        <w:rPr>
          <w:rFonts w:ascii="Arial" w:hAnsi="Arial" w:cs="Arial"/>
          <w:sz w:val="24"/>
          <w:szCs w:val="24"/>
          <w:lang w:val="en-GB"/>
        </w:rPr>
        <w:t>s</w:t>
      </w:r>
      <w:r w:rsidR="00E17C8D">
        <w:rPr>
          <w:rFonts w:ascii="Arial" w:hAnsi="Arial" w:cs="Arial"/>
          <w:sz w:val="24"/>
          <w:szCs w:val="24"/>
          <w:lang w:val="en-GB"/>
        </w:rPr>
        <w:t xml:space="preserve"> that the University does not explain what it expected </w:t>
      </w:r>
      <w:r w:rsidR="00960FCC">
        <w:rPr>
          <w:rFonts w:ascii="Arial" w:hAnsi="Arial" w:cs="Arial"/>
          <w:sz w:val="24"/>
          <w:szCs w:val="24"/>
          <w:lang w:val="en-GB"/>
        </w:rPr>
        <w:t>an ordinary read</w:t>
      </w:r>
      <w:r w:rsidR="008830D0">
        <w:rPr>
          <w:rFonts w:ascii="Arial" w:hAnsi="Arial" w:cs="Arial"/>
          <w:sz w:val="24"/>
          <w:szCs w:val="24"/>
          <w:lang w:val="en-GB"/>
        </w:rPr>
        <w:t>er or</w:t>
      </w:r>
      <w:r w:rsidR="00960FCC">
        <w:rPr>
          <w:rFonts w:ascii="Arial" w:hAnsi="Arial" w:cs="Arial"/>
          <w:sz w:val="24"/>
          <w:szCs w:val="24"/>
          <w:lang w:val="en-GB"/>
        </w:rPr>
        <w:t xml:space="preserve"> </w:t>
      </w:r>
      <w:r w:rsidR="008830D0">
        <w:rPr>
          <w:rFonts w:ascii="Arial" w:hAnsi="Arial" w:cs="Arial"/>
          <w:sz w:val="24"/>
          <w:szCs w:val="24"/>
          <w:lang w:val="en-GB"/>
        </w:rPr>
        <w:t>recipient</w:t>
      </w:r>
      <w:r w:rsidR="00E17C8D">
        <w:rPr>
          <w:rFonts w:ascii="Arial" w:hAnsi="Arial" w:cs="Arial"/>
          <w:sz w:val="24"/>
          <w:szCs w:val="24"/>
          <w:lang w:val="en-GB"/>
        </w:rPr>
        <w:t xml:space="preserve"> of the </w:t>
      </w:r>
      <w:r w:rsidR="00460790">
        <w:rPr>
          <w:rFonts w:ascii="Arial" w:hAnsi="Arial" w:cs="Arial"/>
          <w:sz w:val="24"/>
          <w:szCs w:val="24"/>
          <w:lang w:val="en-GB"/>
        </w:rPr>
        <w:t xml:space="preserve">admission </w:t>
      </w:r>
      <w:r w:rsidR="00E17C8D">
        <w:rPr>
          <w:rFonts w:ascii="Arial" w:hAnsi="Arial" w:cs="Arial"/>
          <w:sz w:val="24"/>
          <w:szCs w:val="24"/>
          <w:lang w:val="en-GB"/>
        </w:rPr>
        <w:t xml:space="preserve">letter to understand where it says </w:t>
      </w:r>
      <w:r w:rsidR="00D61B32">
        <w:rPr>
          <w:rFonts w:ascii="Arial" w:hAnsi="Arial" w:cs="Arial"/>
          <w:sz w:val="24"/>
          <w:szCs w:val="24"/>
          <w:lang w:val="en-GB"/>
        </w:rPr>
        <w:t xml:space="preserve">that </w:t>
      </w:r>
      <w:r w:rsidR="00E17C8D">
        <w:rPr>
          <w:rFonts w:ascii="Arial" w:hAnsi="Arial" w:cs="Arial"/>
          <w:sz w:val="24"/>
          <w:szCs w:val="24"/>
          <w:lang w:val="en-GB"/>
        </w:rPr>
        <w:t xml:space="preserve">he had </w:t>
      </w:r>
      <w:r w:rsidR="00D61B32">
        <w:rPr>
          <w:rFonts w:ascii="Arial" w:hAnsi="Arial" w:cs="Arial"/>
          <w:sz w:val="24"/>
          <w:szCs w:val="24"/>
          <w:lang w:val="en-GB"/>
        </w:rPr>
        <w:t>3 (</w:t>
      </w:r>
      <w:r w:rsidR="00E17C8D">
        <w:rPr>
          <w:rFonts w:ascii="Arial" w:hAnsi="Arial" w:cs="Arial"/>
          <w:sz w:val="24"/>
          <w:szCs w:val="24"/>
          <w:lang w:val="en-GB"/>
        </w:rPr>
        <w:t>three</w:t>
      </w:r>
      <w:r w:rsidR="00D61B32">
        <w:rPr>
          <w:rFonts w:ascii="Arial" w:hAnsi="Arial" w:cs="Arial"/>
          <w:sz w:val="24"/>
          <w:szCs w:val="24"/>
          <w:lang w:val="en-GB"/>
        </w:rPr>
        <w:t>)</w:t>
      </w:r>
      <w:r w:rsidR="00E17C8D">
        <w:rPr>
          <w:rFonts w:ascii="Arial" w:hAnsi="Arial" w:cs="Arial"/>
          <w:sz w:val="24"/>
          <w:szCs w:val="24"/>
          <w:lang w:val="en-GB"/>
        </w:rPr>
        <w:t xml:space="preserve"> days within which he was required to indicate </w:t>
      </w:r>
      <w:r w:rsidR="00801AEB">
        <w:rPr>
          <w:rFonts w:ascii="Arial" w:hAnsi="Arial" w:cs="Arial"/>
          <w:sz w:val="24"/>
          <w:szCs w:val="24"/>
          <w:lang w:val="en-GB"/>
        </w:rPr>
        <w:t>h</w:t>
      </w:r>
      <w:r w:rsidR="00E17C8D">
        <w:rPr>
          <w:rFonts w:ascii="Arial" w:hAnsi="Arial" w:cs="Arial"/>
          <w:sz w:val="24"/>
          <w:szCs w:val="24"/>
          <w:lang w:val="en-GB"/>
        </w:rPr>
        <w:t xml:space="preserve">is acceptance of the space </w:t>
      </w:r>
      <w:r w:rsidR="00801AEB">
        <w:rPr>
          <w:rFonts w:ascii="Arial" w:hAnsi="Arial" w:cs="Arial"/>
          <w:sz w:val="24"/>
          <w:szCs w:val="24"/>
          <w:lang w:val="en-GB"/>
        </w:rPr>
        <w:t xml:space="preserve">allocated and </w:t>
      </w:r>
      <w:r w:rsidR="00E17C8D">
        <w:rPr>
          <w:rFonts w:ascii="Arial" w:hAnsi="Arial" w:cs="Arial"/>
          <w:sz w:val="24"/>
          <w:szCs w:val="24"/>
          <w:lang w:val="en-GB"/>
        </w:rPr>
        <w:t>offered to him.  It gets worse</w:t>
      </w:r>
      <w:r w:rsidR="00AB002D">
        <w:rPr>
          <w:rFonts w:ascii="Arial" w:hAnsi="Arial" w:cs="Arial"/>
          <w:sz w:val="24"/>
          <w:szCs w:val="24"/>
          <w:lang w:val="en-GB"/>
        </w:rPr>
        <w:t>,</w:t>
      </w:r>
      <w:r w:rsidR="00E17C8D">
        <w:rPr>
          <w:rFonts w:ascii="Arial" w:hAnsi="Arial" w:cs="Arial"/>
          <w:sz w:val="24"/>
          <w:szCs w:val="24"/>
          <w:lang w:val="en-GB"/>
        </w:rPr>
        <w:t xml:space="preserve"> in </w:t>
      </w:r>
      <w:r w:rsidR="00AB002D">
        <w:rPr>
          <w:rFonts w:ascii="Arial" w:hAnsi="Arial" w:cs="Arial"/>
          <w:sz w:val="24"/>
          <w:szCs w:val="24"/>
          <w:lang w:val="en-GB"/>
        </w:rPr>
        <w:t>its</w:t>
      </w:r>
      <w:r w:rsidR="00E17C8D">
        <w:rPr>
          <w:rFonts w:ascii="Arial" w:hAnsi="Arial" w:cs="Arial"/>
          <w:sz w:val="24"/>
          <w:szCs w:val="24"/>
          <w:lang w:val="en-GB"/>
        </w:rPr>
        <w:t xml:space="preserve"> answering affidavit</w:t>
      </w:r>
      <w:r w:rsidR="00AB002D">
        <w:rPr>
          <w:rFonts w:ascii="Arial" w:hAnsi="Arial" w:cs="Arial"/>
          <w:sz w:val="24"/>
          <w:szCs w:val="24"/>
          <w:lang w:val="en-GB"/>
        </w:rPr>
        <w:t>,</w:t>
      </w:r>
      <w:r w:rsidR="00E17C8D">
        <w:rPr>
          <w:rFonts w:ascii="Arial" w:hAnsi="Arial" w:cs="Arial"/>
          <w:sz w:val="24"/>
          <w:szCs w:val="24"/>
          <w:lang w:val="en-GB"/>
        </w:rPr>
        <w:t xml:space="preserve"> the University explains that the applicant was required to indicate his acceptance by regist</w:t>
      </w:r>
      <w:r w:rsidR="00AB002D">
        <w:rPr>
          <w:rFonts w:ascii="Arial" w:hAnsi="Arial" w:cs="Arial"/>
          <w:sz w:val="24"/>
          <w:szCs w:val="24"/>
          <w:lang w:val="en-GB"/>
        </w:rPr>
        <w:t>ering</w:t>
      </w:r>
      <w:r w:rsidR="00E17C8D">
        <w:rPr>
          <w:rFonts w:ascii="Arial" w:hAnsi="Arial" w:cs="Arial"/>
          <w:sz w:val="24"/>
          <w:szCs w:val="24"/>
          <w:lang w:val="en-GB"/>
        </w:rPr>
        <w:t xml:space="preserve"> for the degree on the online portal.  The deponent adds that </w:t>
      </w:r>
      <w:r w:rsidR="00AB002D">
        <w:rPr>
          <w:rFonts w:ascii="Arial" w:hAnsi="Arial" w:cs="Arial"/>
          <w:sz w:val="24"/>
          <w:szCs w:val="24"/>
          <w:lang w:val="en-GB"/>
        </w:rPr>
        <w:t>“</w:t>
      </w:r>
      <w:r w:rsidR="00E17C8D">
        <w:rPr>
          <w:rFonts w:ascii="Arial" w:hAnsi="Arial" w:cs="Arial"/>
          <w:sz w:val="24"/>
          <w:szCs w:val="24"/>
          <w:lang w:val="en-GB"/>
        </w:rPr>
        <w:t xml:space="preserve">[t]his is formal acceptance of the offer.” Nowhere in its affidavit does the University explain what first come first served means in relation to the explicit </w:t>
      </w:r>
      <w:r w:rsidR="00E17C8D">
        <w:rPr>
          <w:rFonts w:ascii="Arial" w:hAnsi="Arial" w:cs="Arial"/>
          <w:sz w:val="24"/>
          <w:szCs w:val="24"/>
          <w:lang w:val="en-GB"/>
        </w:rPr>
        <w:lastRenderedPageBreak/>
        <w:t xml:space="preserve">indication in the admission letter that the applicant had </w:t>
      </w:r>
      <w:r w:rsidR="00D61B32">
        <w:rPr>
          <w:rFonts w:ascii="Arial" w:hAnsi="Arial" w:cs="Arial"/>
          <w:sz w:val="24"/>
          <w:szCs w:val="24"/>
          <w:lang w:val="en-GB"/>
        </w:rPr>
        <w:t>3 (</w:t>
      </w:r>
      <w:r w:rsidR="00E17C8D">
        <w:rPr>
          <w:rFonts w:ascii="Arial" w:hAnsi="Arial" w:cs="Arial"/>
          <w:sz w:val="24"/>
          <w:szCs w:val="24"/>
          <w:lang w:val="en-GB"/>
        </w:rPr>
        <w:t>three</w:t>
      </w:r>
      <w:r w:rsidR="00D61B32">
        <w:rPr>
          <w:rFonts w:ascii="Arial" w:hAnsi="Arial" w:cs="Arial"/>
          <w:sz w:val="24"/>
          <w:szCs w:val="24"/>
          <w:lang w:val="en-GB"/>
        </w:rPr>
        <w:t>)</w:t>
      </w:r>
      <w:r w:rsidR="00E17C8D">
        <w:rPr>
          <w:rFonts w:ascii="Arial" w:hAnsi="Arial" w:cs="Arial"/>
          <w:sz w:val="24"/>
          <w:szCs w:val="24"/>
          <w:lang w:val="en-GB"/>
        </w:rPr>
        <w:t xml:space="preserve"> days within which to accept the offer.</w:t>
      </w:r>
    </w:p>
    <w:p w:rsidR="00E17C8D" w:rsidRDefault="00E17C8D"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5</w:t>
      </w:r>
      <w:r>
        <w:rPr>
          <w:rFonts w:ascii="Arial" w:hAnsi="Arial" w:cs="Arial"/>
          <w:sz w:val="24"/>
          <w:szCs w:val="24"/>
          <w:lang w:val="en-GB"/>
        </w:rPr>
        <w:t>]</w:t>
      </w:r>
      <w:r w:rsidR="00F60D4E">
        <w:rPr>
          <w:rFonts w:ascii="Arial" w:hAnsi="Arial" w:cs="Arial"/>
          <w:sz w:val="24"/>
          <w:szCs w:val="24"/>
          <w:lang w:val="en-GB"/>
        </w:rPr>
        <w:t xml:space="preserve"> The University </w:t>
      </w:r>
      <w:r w:rsidR="00AB002D">
        <w:rPr>
          <w:rFonts w:ascii="Arial" w:hAnsi="Arial" w:cs="Arial"/>
          <w:sz w:val="24"/>
          <w:szCs w:val="24"/>
          <w:lang w:val="en-GB"/>
        </w:rPr>
        <w:t>makes its case about the letter in its</w:t>
      </w:r>
      <w:r w:rsidR="00F60D4E">
        <w:rPr>
          <w:rFonts w:ascii="Arial" w:hAnsi="Arial" w:cs="Arial"/>
          <w:sz w:val="24"/>
          <w:szCs w:val="24"/>
          <w:lang w:val="en-GB"/>
        </w:rPr>
        <w:t xml:space="preserve"> answering affidavit a</w:t>
      </w:r>
      <w:r w:rsidR="00AB002D">
        <w:rPr>
          <w:rFonts w:ascii="Arial" w:hAnsi="Arial" w:cs="Arial"/>
          <w:sz w:val="24"/>
          <w:szCs w:val="24"/>
          <w:lang w:val="en-GB"/>
        </w:rPr>
        <w:t>s</w:t>
      </w:r>
      <w:r w:rsidR="00F60D4E">
        <w:rPr>
          <w:rFonts w:ascii="Arial" w:hAnsi="Arial" w:cs="Arial"/>
          <w:sz w:val="24"/>
          <w:szCs w:val="24"/>
          <w:lang w:val="en-GB"/>
        </w:rPr>
        <w:t xml:space="preserve"> follows:</w:t>
      </w:r>
    </w:p>
    <w:p w:rsidR="00F60D4E" w:rsidRPr="001A5C25" w:rsidRDefault="00F60D4E" w:rsidP="001A5C25">
      <w:pPr>
        <w:spacing w:line="360" w:lineRule="auto"/>
        <w:ind w:left="284"/>
        <w:jc w:val="both"/>
        <w:rPr>
          <w:rFonts w:ascii="Arial" w:hAnsi="Arial" w:cs="Arial"/>
          <w:lang w:val="en-GB"/>
        </w:rPr>
      </w:pPr>
      <w:r w:rsidRPr="001A5C25">
        <w:rPr>
          <w:rFonts w:ascii="Arial" w:hAnsi="Arial" w:cs="Arial"/>
          <w:lang w:val="en-GB"/>
        </w:rPr>
        <w:t>“35.5 The letter records that the offer was subject to the following conditions:</w:t>
      </w:r>
    </w:p>
    <w:p w:rsidR="004D1EE9" w:rsidRPr="001A5C25" w:rsidRDefault="004D1EE9" w:rsidP="001A5C25">
      <w:pPr>
        <w:spacing w:line="360" w:lineRule="auto"/>
        <w:ind w:left="1277" w:hanging="709"/>
        <w:jc w:val="both"/>
        <w:rPr>
          <w:rFonts w:ascii="Arial" w:hAnsi="Arial" w:cs="Arial"/>
          <w:lang w:val="en-GB"/>
        </w:rPr>
      </w:pPr>
      <w:r w:rsidRPr="001A5C25">
        <w:rPr>
          <w:rFonts w:ascii="Arial" w:hAnsi="Arial" w:cs="Arial"/>
          <w:lang w:val="en-GB"/>
        </w:rPr>
        <w:t xml:space="preserve">35.5.1 It records that only a limited number of admissions can be made for this programme.  What the letter actually refers to is registration via the applicant’s online registration platform limits the number of students that can be admitted for the degree for the reasons that I have already stated.  The letter records that it </w:t>
      </w:r>
      <w:r w:rsidR="000A3924" w:rsidRPr="001A5C25">
        <w:rPr>
          <w:rFonts w:ascii="Arial" w:hAnsi="Arial" w:cs="Arial"/>
          <w:lang w:val="en-GB"/>
        </w:rPr>
        <w:t>is imperative that the Universi</w:t>
      </w:r>
      <w:r w:rsidRPr="001A5C25">
        <w:rPr>
          <w:rFonts w:ascii="Arial" w:hAnsi="Arial" w:cs="Arial"/>
          <w:lang w:val="en-GB"/>
        </w:rPr>
        <w:t>ty receives the applicant’s response accepting or rejecting the firm offer within 3 (three) days of receipt of the letter from the date of issue because failure to do so would result in the allocated space being allocated to the next deserving student.</w:t>
      </w:r>
    </w:p>
    <w:p w:rsidR="004D1EE9" w:rsidRPr="001A5C25" w:rsidRDefault="004D1EE9" w:rsidP="001A5C25">
      <w:pPr>
        <w:spacing w:line="360" w:lineRule="auto"/>
        <w:ind w:left="1277" w:hanging="709"/>
        <w:jc w:val="both"/>
        <w:rPr>
          <w:rFonts w:ascii="Arial" w:hAnsi="Arial" w:cs="Arial"/>
          <w:lang w:val="en-GB"/>
        </w:rPr>
      </w:pPr>
      <w:r w:rsidRPr="001A5C25">
        <w:rPr>
          <w:rFonts w:ascii="Arial" w:hAnsi="Arial" w:cs="Arial"/>
          <w:lang w:val="en-GB"/>
        </w:rPr>
        <w:t>35.5.2 What the first respondent requires by way of acceptance is that the applicant registers for the degree on the online portal.  That is formal acceptance.</w:t>
      </w:r>
    </w:p>
    <w:p w:rsidR="009A05F8" w:rsidRPr="001A5C25" w:rsidRDefault="009A05F8" w:rsidP="001A5C25">
      <w:pPr>
        <w:spacing w:line="360" w:lineRule="auto"/>
        <w:ind w:left="1277" w:hanging="709"/>
        <w:jc w:val="both"/>
        <w:rPr>
          <w:rFonts w:ascii="Arial" w:hAnsi="Arial" w:cs="Arial"/>
          <w:lang w:val="en-GB"/>
        </w:rPr>
      </w:pPr>
      <w:r w:rsidRPr="001A5C25">
        <w:rPr>
          <w:rFonts w:ascii="Arial" w:hAnsi="Arial" w:cs="Arial"/>
          <w:lang w:val="en-GB"/>
        </w:rPr>
        <w:t xml:space="preserve">35.5.3 The letter further records that formal registration is done online, subject to availability of space on a first come first </w:t>
      </w:r>
      <w:r w:rsidR="00943333" w:rsidRPr="001A5C25">
        <w:rPr>
          <w:rFonts w:ascii="Arial" w:hAnsi="Arial" w:cs="Arial"/>
          <w:lang w:val="en-GB"/>
        </w:rPr>
        <w:t xml:space="preserve">come first served basis and further that failure to do so would result in the allocated space being </w:t>
      </w:r>
      <w:r w:rsidR="00057243">
        <w:rPr>
          <w:rFonts w:ascii="Arial" w:hAnsi="Arial" w:cs="Arial"/>
          <w:lang w:val="en-GB"/>
        </w:rPr>
        <w:t xml:space="preserve">given </w:t>
      </w:r>
      <w:r w:rsidR="00943333" w:rsidRPr="001A5C25">
        <w:rPr>
          <w:rFonts w:ascii="Arial" w:hAnsi="Arial" w:cs="Arial"/>
          <w:lang w:val="en-GB"/>
        </w:rPr>
        <w:t>to the next deserving student.  It is thus so that admission to the degree o</w:t>
      </w:r>
      <w:r w:rsidR="000A3924" w:rsidRPr="001A5C25">
        <w:rPr>
          <w:rFonts w:ascii="Arial" w:hAnsi="Arial" w:cs="Arial"/>
          <w:lang w:val="en-GB"/>
        </w:rPr>
        <w:t>f choice conveyed by the letter, does not guarantee registration because of the limited number of spaces available.</w:t>
      </w:r>
    </w:p>
    <w:p w:rsidR="000A3924" w:rsidRDefault="000A3924" w:rsidP="001A5C25">
      <w:pPr>
        <w:spacing w:line="360" w:lineRule="auto"/>
        <w:ind w:left="1277" w:hanging="709"/>
        <w:jc w:val="both"/>
        <w:rPr>
          <w:rFonts w:ascii="Arial" w:hAnsi="Arial" w:cs="Arial"/>
          <w:sz w:val="24"/>
          <w:szCs w:val="24"/>
          <w:lang w:val="en-GB"/>
        </w:rPr>
      </w:pPr>
      <w:r w:rsidRPr="001A5C25">
        <w:rPr>
          <w:rFonts w:ascii="Arial" w:hAnsi="Arial" w:cs="Arial"/>
          <w:lang w:val="en-GB"/>
        </w:rPr>
        <w:t xml:space="preserve">35.5.4 The applicant does not appear to appreciate that even though he had </w:t>
      </w:r>
      <w:r w:rsidR="00057243">
        <w:rPr>
          <w:rFonts w:ascii="Arial" w:hAnsi="Arial" w:cs="Arial"/>
          <w:lang w:val="en-GB"/>
        </w:rPr>
        <w:t>me</w:t>
      </w:r>
      <w:r w:rsidRPr="001A5C25">
        <w:rPr>
          <w:rFonts w:ascii="Arial" w:hAnsi="Arial" w:cs="Arial"/>
          <w:lang w:val="en-GB"/>
        </w:rPr>
        <w:t>t the requirements of the degree and being presented with a letter of admission he was required, without delay to register via the applicant’s online registration portal for the degree because a delay in doing so would result in the course becom</w:t>
      </w:r>
      <w:r w:rsidR="00057243">
        <w:rPr>
          <w:rFonts w:ascii="Arial" w:hAnsi="Arial" w:cs="Arial"/>
          <w:lang w:val="en-GB"/>
        </w:rPr>
        <w:t>ing</w:t>
      </w:r>
      <w:r w:rsidRPr="001A5C25">
        <w:rPr>
          <w:rFonts w:ascii="Arial" w:hAnsi="Arial" w:cs="Arial"/>
          <w:lang w:val="en-GB"/>
        </w:rPr>
        <w:t xml:space="preserve"> fully subscribed.  The online platform would then, once the course is fully subscribed, not allow him to register.”</w:t>
      </w:r>
    </w:p>
    <w:p w:rsidR="000A3924" w:rsidRDefault="000A3924"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6</w:t>
      </w:r>
      <w:r>
        <w:rPr>
          <w:rFonts w:ascii="Arial" w:hAnsi="Arial" w:cs="Arial"/>
          <w:sz w:val="24"/>
          <w:szCs w:val="24"/>
          <w:lang w:val="en-GB"/>
        </w:rPr>
        <w:t>] On the respondents’ versio</w:t>
      </w:r>
      <w:r w:rsidR="00B21F96">
        <w:rPr>
          <w:rFonts w:ascii="Arial" w:hAnsi="Arial" w:cs="Arial"/>
          <w:sz w:val="24"/>
          <w:szCs w:val="24"/>
          <w:lang w:val="en-GB"/>
        </w:rPr>
        <w:t>n</w:t>
      </w:r>
      <w:r>
        <w:rPr>
          <w:rFonts w:ascii="Arial" w:hAnsi="Arial" w:cs="Arial"/>
          <w:sz w:val="24"/>
          <w:szCs w:val="24"/>
          <w:lang w:val="en-GB"/>
        </w:rPr>
        <w:t xml:space="preserve"> it</w:t>
      </w:r>
      <w:r w:rsidR="00B21F96">
        <w:rPr>
          <w:rFonts w:ascii="Arial" w:hAnsi="Arial" w:cs="Arial"/>
          <w:sz w:val="24"/>
          <w:szCs w:val="24"/>
          <w:lang w:val="en-GB"/>
        </w:rPr>
        <w:t xml:space="preserve"> can be accepted that</w:t>
      </w:r>
      <w:r w:rsidR="00BB6AD8">
        <w:rPr>
          <w:rFonts w:ascii="Arial" w:hAnsi="Arial" w:cs="Arial"/>
          <w:sz w:val="24"/>
          <w:szCs w:val="24"/>
          <w:lang w:val="en-GB"/>
        </w:rPr>
        <w:t>,</w:t>
      </w:r>
      <w:r w:rsidR="00B21F96">
        <w:rPr>
          <w:rFonts w:ascii="Arial" w:hAnsi="Arial" w:cs="Arial"/>
          <w:sz w:val="24"/>
          <w:szCs w:val="24"/>
          <w:lang w:val="en-GB"/>
        </w:rPr>
        <w:t xml:space="preserve"> first</w:t>
      </w:r>
      <w:r w:rsidR="00BB6AD8">
        <w:rPr>
          <w:rFonts w:ascii="Arial" w:hAnsi="Arial" w:cs="Arial"/>
          <w:sz w:val="24"/>
          <w:szCs w:val="24"/>
          <w:lang w:val="en-GB"/>
        </w:rPr>
        <w:t>,</w:t>
      </w:r>
      <w:r w:rsidR="00B21F96">
        <w:rPr>
          <w:rFonts w:ascii="Arial" w:hAnsi="Arial" w:cs="Arial"/>
          <w:sz w:val="24"/>
          <w:szCs w:val="24"/>
          <w:lang w:val="en-GB"/>
        </w:rPr>
        <w:t xml:space="preserve"> there was a space allocated to the applicant.  Second, the applicant had 3 (three) days from the date of issue of the letter to indicate his acceptance or rejection of </w:t>
      </w:r>
      <w:r w:rsidR="00EF4F79">
        <w:rPr>
          <w:rFonts w:ascii="Arial" w:hAnsi="Arial" w:cs="Arial"/>
          <w:sz w:val="24"/>
          <w:szCs w:val="24"/>
          <w:lang w:val="en-GB"/>
        </w:rPr>
        <w:t>his space</w:t>
      </w:r>
      <w:r w:rsidR="00B21F96">
        <w:rPr>
          <w:rFonts w:ascii="Arial" w:hAnsi="Arial" w:cs="Arial"/>
          <w:sz w:val="24"/>
          <w:szCs w:val="24"/>
          <w:lang w:val="en-GB"/>
        </w:rPr>
        <w:t>.  Third, if he did not do so within 3 (three) days</w:t>
      </w:r>
      <w:r w:rsidR="00801AEB">
        <w:rPr>
          <w:rFonts w:ascii="Arial" w:hAnsi="Arial" w:cs="Arial"/>
          <w:sz w:val="24"/>
          <w:szCs w:val="24"/>
          <w:lang w:val="en-GB"/>
        </w:rPr>
        <w:t>,</w:t>
      </w:r>
      <w:r w:rsidR="00B21F96">
        <w:rPr>
          <w:rFonts w:ascii="Arial" w:hAnsi="Arial" w:cs="Arial"/>
          <w:sz w:val="24"/>
          <w:szCs w:val="24"/>
          <w:lang w:val="en-GB"/>
        </w:rPr>
        <w:t xml:space="preserve"> that would result in the </w:t>
      </w:r>
      <w:r w:rsidR="00801AEB">
        <w:rPr>
          <w:rFonts w:ascii="Arial" w:hAnsi="Arial" w:cs="Arial"/>
          <w:sz w:val="24"/>
          <w:szCs w:val="24"/>
          <w:lang w:val="en-GB"/>
        </w:rPr>
        <w:t xml:space="preserve">space </w:t>
      </w:r>
      <w:r w:rsidR="00B21F96">
        <w:rPr>
          <w:rFonts w:ascii="Arial" w:hAnsi="Arial" w:cs="Arial"/>
          <w:sz w:val="24"/>
          <w:szCs w:val="24"/>
          <w:lang w:val="en-GB"/>
        </w:rPr>
        <w:t xml:space="preserve">allocated </w:t>
      </w:r>
      <w:r w:rsidR="00801AEB">
        <w:rPr>
          <w:rFonts w:ascii="Arial" w:hAnsi="Arial" w:cs="Arial"/>
          <w:sz w:val="24"/>
          <w:szCs w:val="24"/>
          <w:lang w:val="en-GB"/>
        </w:rPr>
        <w:t>to him</w:t>
      </w:r>
      <w:r w:rsidR="00B21F96">
        <w:rPr>
          <w:rFonts w:ascii="Arial" w:hAnsi="Arial" w:cs="Arial"/>
          <w:sz w:val="24"/>
          <w:szCs w:val="24"/>
          <w:lang w:val="en-GB"/>
        </w:rPr>
        <w:t xml:space="preserve"> being </w:t>
      </w:r>
      <w:r w:rsidR="00B21F96">
        <w:rPr>
          <w:rFonts w:ascii="Arial" w:hAnsi="Arial" w:cs="Arial"/>
          <w:sz w:val="24"/>
          <w:szCs w:val="24"/>
          <w:lang w:val="en-GB"/>
        </w:rPr>
        <w:lastRenderedPageBreak/>
        <w:t xml:space="preserve">allocated to the next deserving student.  </w:t>
      </w:r>
      <w:r w:rsidR="00801AEB">
        <w:rPr>
          <w:rFonts w:ascii="Arial" w:hAnsi="Arial" w:cs="Arial"/>
          <w:sz w:val="24"/>
          <w:szCs w:val="24"/>
          <w:lang w:val="en-GB"/>
        </w:rPr>
        <w:t>These are the three</w:t>
      </w:r>
      <w:r w:rsidR="008830D0">
        <w:rPr>
          <w:rFonts w:ascii="Arial" w:hAnsi="Arial" w:cs="Arial"/>
          <w:sz w:val="24"/>
          <w:szCs w:val="24"/>
          <w:lang w:val="en-GB"/>
        </w:rPr>
        <w:t xml:space="preserve"> main</w:t>
      </w:r>
      <w:r w:rsidR="00801AEB">
        <w:rPr>
          <w:rFonts w:ascii="Arial" w:hAnsi="Arial" w:cs="Arial"/>
          <w:sz w:val="24"/>
          <w:szCs w:val="24"/>
          <w:lang w:val="en-GB"/>
        </w:rPr>
        <w:t xml:space="preserve"> terms and conditions communi</w:t>
      </w:r>
      <w:r w:rsidR="008830D0">
        <w:rPr>
          <w:rFonts w:ascii="Arial" w:hAnsi="Arial" w:cs="Arial"/>
          <w:sz w:val="24"/>
          <w:szCs w:val="24"/>
          <w:lang w:val="en-GB"/>
        </w:rPr>
        <w:t>cated to the applicant subject</w:t>
      </w:r>
      <w:r w:rsidR="00801AEB">
        <w:rPr>
          <w:rFonts w:ascii="Arial" w:hAnsi="Arial" w:cs="Arial"/>
          <w:sz w:val="24"/>
          <w:szCs w:val="24"/>
          <w:lang w:val="en-GB"/>
        </w:rPr>
        <w:t xml:space="preserve"> to which registration would be processed.  </w:t>
      </w:r>
      <w:r w:rsidR="006A3443">
        <w:rPr>
          <w:rFonts w:ascii="Arial" w:hAnsi="Arial" w:cs="Arial"/>
          <w:sz w:val="24"/>
          <w:szCs w:val="24"/>
          <w:lang w:val="en-GB"/>
        </w:rPr>
        <w:t xml:space="preserve">Sub paragraph 2 of paragraph 1 </w:t>
      </w:r>
      <w:r w:rsidR="00724B1D">
        <w:rPr>
          <w:rFonts w:ascii="Arial" w:hAnsi="Arial" w:cs="Arial"/>
          <w:sz w:val="24"/>
          <w:szCs w:val="24"/>
          <w:lang w:val="en-GB"/>
        </w:rPr>
        <w:t>merely explains the registration procedures which in this case is an o</w:t>
      </w:r>
      <w:r w:rsidR="006A3443">
        <w:rPr>
          <w:rFonts w:ascii="Arial" w:hAnsi="Arial" w:cs="Arial"/>
          <w:sz w:val="24"/>
          <w:szCs w:val="24"/>
          <w:lang w:val="en-GB"/>
        </w:rPr>
        <w:t>n</w:t>
      </w:r>
      <w:r w:rsidR="00724B1D">
        <w:rPr>
          <w:rFonts w:ascii="Arial" w:hAnsi="Arial" w:cs="Arial"/>
          <w:sz w:val="24"/>
          <w:szCs w:val="24"/>
          <w:lang w:val="en-GB"/>
        </w:rPr>
        <w:t>line registration process.  It further explains where registration guidelines and procedures are to be found</w:t>
      </w:r>
      <w:r w:rsidR="006A3443">
        <w:rPr>
          <w:rFonts w:ascii="Arial" w:hAnsi="Arial" w:cs="Arial"/>
          <w:sz w:val="24"/>
          <w:szCs w:val="24"/>
          <w:lang w:val="en-GB"/>
        </w:rPr>
        <w:t xml:space="preserve"> which is in the University</w:t>
      </w:r>
      <w:r w:rsidR="008830D0">
        <w:rPr>
          <w:rFonts w:ascii="Arial" w:hAnsi="Arial" w:cs="Arial"/>
          <w:sz w:val="24"/>
          <w:szCs w:val="24"/>
          <w:lang w:val="en-GB"/>
        </w:rPr>
        <w:t>’s</w:t>
      </w:r>
      <w:r w:rsidR="006A3443">
        <w:rPr>
          <w:rFonts w:ascii="Arial" w:hAnsi="Arial" w:cs="Arial"/>
          <w:sz w:val="24"/>
          <w:szCs w:val="24"/>
          <w:lang w:val="en-GB"/>
        </w:rPr>
        <w:t xml:space="preserve"> website</w:t>
      </w:r>
      <w:r w:rsidR="00724B1D">
        <w:rPr>
          <w:rFonts w:ascii="Arial" w:hAnsi="Arial" w:cs="Arial"/>
          <w:sz w:val="24"/>
          <w:szCs w:val="24"/>
          <w:lang w:val="en-GB"/>
        </w:rPr>
        <w:t xml:space="preserve">. </w:t>
      </w:r>
      <w:r w:rsidR="008830D0">
        <w:rPr>
          <w:rFonts w:ascii="Arial" w:hAnsi="Arial" w:cs="Arial"/>
          <w:sz w:val="24"/>
          <w:szCs w:val="24"/>
          <w:lang w:val="en-GB"/>
        </w:rPr>
        <w:t xml:space="preserve"> It goes on to explain that </w:t>
      </w:r>
      <w:r w:rsidR="00BB6AD8">
        <w:rPr>
          <w:rFonts w:ascii="Arial" w:hAnsi="Arial" w:cs="Arial"/>
          <w:sz w:val="24"/>
          <w:szCs w:val="24"/>
          <w:lang w:val="en-GB"/>
        </w:rPr>
        <w:t xml:space="preserve">the </w:t>
      </w:r>
      <w:r w:rsidR="00B21F96">
        <w:rPr>
          <w:rFonts w:ascii="Arial" w:hAnsi="Arial" w:cs="Arial"/>
          <w:sz w:val="24"/>
          <w:szCs w:val="24"/>
          <w:lang w:val="en-GB"/>
        </w:rPr>
        <w:t xml:space="preserve">online registration is subject to availability of space and on a first come first served basis.  The first part of paragraph 1 of the letter does not indicate how the offer is to be accepted or even rejected.  What it does convey is that an indication of acceptance or rejection </w:t>
      </w:r>
      <w:r w:rsidR="00724B1D">
        <w:rPr>
          <w:rFonts w:ascii="Arial" w:hAnsi="Arial" w:cs="Arial"/>
          <w:sz w:val="24"/>
          <w:szCs w:val="24"/>
          <w:lang w:val="en-GB"/>
        </w:rPr>
        <w:t xml:space="preserve">of the offer </w:t>
      </w:r>
      <w:r w:rsidR="00B21F96">
        <w:rPr>
          <w:rFonts w:ascii="Arial" w:hAnsi="Arial" w:cs="Arial"/>
          <w:sz w:val="24"/>
          <w:szCs w:val="24"/>
          <w:lang w:val="en-GB"/>
        </w:rPr>
        <w:t xml:space="preserve">must be </w:t>
      </w:r>
      <w:r w:rsidR="006200F8">
        <w:rPr>
          <w:rFonts w:ascii="Arial" w:hAnsi="Arial" w:cs="Arial"/>
          <w:sz w:val="24"/>
          <w:szCs w:val="24"/>
          <w:lang w:val="en-GB"/>
        </w:rPr>
        <w:t xml:space="preserve">made within </w:t>
      </w:r>
      <w:r w:rsidR="00833023">
        <w:rPr>
          <w:rFonts w:ascii="Arial" w:hAnsi="Arial" w:cs="Arial"/>
          <w:sz w:val="24"/>
          <w:szCs w:val="24"/>
          <w:lang w:val="en-GB"/>
        </w:rPr>
        <w:t>3 (</w:t>
      </w:r>
      <w:r w:rsidR="006200F8">
        <w:rPr>
          <w:rFonts w:ascii="Arial" w:hAnsi="Arial" w:cs="Arial"/>
          <w:sz w:val="24"/>
          <w:szCs w:val="24"/>
          <w:lang w:val="en-GB"/>
        </w:rPr>
        <w:t>three</w:t>
      </w:r>
      <w:r w:rsidR="00833023">
        <w:rPr>
          <w:rFonts w:ascii="Arial" w:hAnsi="Arial" w:cs="Arial"/>
          <w:sz w:val="24"/>
          <w:szCs w:val="24"/>
          <w:lang w:val="en-GB"/>
        </w:rPr>
        <w:t>)</w:t>
      </w:r>
      <w:r w:rsidR="006200F8">
        <w:rPr>
          <w:rFonts w:ascii="Arial" w:hAnsi="Arial" w:cs="Arial"/>
          <w:sz w:val="24"/>
          <w:szCs w:val="24"/>
          <w:lang w:val="en-GB"/>
        </w:rPr>
        <w:t xml:space="preserve"> days.</w:t>
      </w:r>
    </w:p>
    <w:p w:rsidR="006200F8" w:rsidRDefault="006200F8"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7</w:t>
      </w:r>
      <w:r>
        <w:rPr>
          <w:rFonts w:ascii="Arial" w:hAnsi="Arial" w:cs="Arial"/>
          <w:sz w:val="24"/>
          <w:szCs w:val="24"/>
          <w:lang w:val="en-GB"/>
        </w:rPr>
        <w:t xml:space="preserve">] The applicant’s case in this regard is that </w:t>
      </w:r>
      <w:r w:rsidR="00BB6AD8">
        <w:rPr>
          <w:rFonts w:ascii="Arial" w:hAnsi="Arial" w:cs="Arial"/>
          <w:sz w:val="24"/>
          <w:szCs w:val="24"/>
          <w:lang w:val="en-GB"/>
        </w:rPr>
        <w:t>after</w:t>
      </w:r>
      <w:r>
        <w:rPr>
          <w:rFonts w:ascii="Arial" w:hAnsi="Arial" w:cs="Arial"/>
          <w:sz w:val="24"/>
          <w:szCs w:val="24"/>
          <w:lang w:val="en-GB"/>
        </w:rPr>
        <w:t xml:space="preserve"> receiving the firm offer, he did not walk to the University to accept the offer</w:t>
      </w:r>
      <w:r w:rsidR="006A639A">
        <w:rPr>
          <w:rFonts w:ascii="Arial" w:hAnsi="Arial" w:cs="Arial"/>
          <w:sz w:val="24"/>
          <w:szCs w:val="24"/>
          <w:lang w:val="en-GB"/>
        </w:rPr>
        <w:t xml:space="preserve"> </w:t>
      </w:r>
      <w:r w:rsidR="007E7F4B">
        <w:rPr>
          <w:rFonts w:ascii="Arial" w:hAnsi="Arial" w:cs="Arial"/>
          <w:sz w:val="24"/>
          <w:szCs w:val="24"/>
          <w:lang w:val="en-GB"/>
        </w:rPr>
        <w:t>or</w:t>
      </w:r>
      <w:r w:rsidR="006B0431">
        <w:rPr>
          <w:rFonts w:ascii="Arial" w:hAnsi="Arial" w:cs="Arial"/>
          <w:sz w:val="24"/>
          <w:szCs w:val="24"/>
          <w:lang w:val="en-GB"/>
        </w:rPr>
        <w:t xml:space="preserve"> send an email accepting the offer</w:t>
      </w:r>
      <w:r>
        <w:rPr>
          <w:rFonts w:ascii="Arial" w:hAnsi="Arial" w:cs="Arial"/>
          <w:sz w:val="24"/>
          <w:szCs w:val="24"/>
          <w:lang w:val="en-GB"/>
        </w:rPr>
        <w:t xml:space="preserve">.  What he did do was to call the University on 047-502 2844.  When </w:t>
      </w:r>
      <w:r w:rsidR="00833023">
        <w:rPr>
          <w:rFonts w:ascii="Arial" w:hAnsi="Arial" w:cs="Arial"/>
          <w:sz w:val="24"/>
          <w:szCs w:val="24"/>
          <w:lang w:val="en-GB"/>
        </w:rPr>
        <w:t xml:space="preserve">the call </w:t>
      </w:r>
      <w:r>
        <w:rPr>
          <w:rFonts w:ascii="Arial" w:hAnsi="Arial" w:cs="Arial"/>
          <w:sz w:val="24"/>
          <w:szCs w:val="24"/>
          <w:lang w:val="en-GB"/>
        </w:rPr>
        <w:t>got through</w:t>
      </w:r>
      <w:r w:rsidR="00833023">
        <w:rPr>
          <w:rFonts w:ascii="Arial" w:hAnsi="Arial" w:cs="Arial"/>
          <w:sz w:val="24"/>
          <w:szCs w:val="24"/>
          <w:lang w:val="en-GB"/>
        </w:rPr>
        <w:t>,</w:t>
      </w:r>
      <w:r>
        <w:rPr>
          <w:rFonts w:ascii="Arial" w:hAnsi="Arial" w:cs="Arial"/>
          <w:sz w:val="24"/>
          <w:szCs w:val="24"/>
          <w:lang w:val="en-GB"/>
        </w:rPr>
        <w:t xml:space="preserve"> his call was transferred to the office of </w:t>
      </w:r>
      <w:r w:rsidR="00BB6AD8">
        <w:rPr>
          <w:rFonts w:ascii="Arial" w:hAnsi="Arial" w:cs="Arial"/>
          <w:sz w:val="24"/>
          <w:szCs w:val="24"/>
          <w:lang w:val="en-GB"/>
        </w:rPr>
        <w:t>th</w:t>
      </w:r>
      <w:r>
        <w:rPr>
          <w:rFonts w:ascii="Arial" w:hAnsi="Arial" w:cs="Arial"/>
          <w:sz w:val="24"/>
          <w:szCs w:val="24"/>
          <w:lang w:val="en-GB"/>
        </w:rPr>
        <w:t xml:space="preserve">e registrar in which he indicated in that telephone call his acceptance of the offer.  The </w:t>
      </w:r>
      <w:r w:rsidR="00E851A1">
        <w:rPr>
          <w:rFonts w:ascii="Arial" w:hAnsi="Arial" w:cs="Arial"/>
          <w:sz w:val="24"/>
          <w:szCs w:val="24"/>
          <w:lang w:val="en-GB"/>
        </w:rPr>
        <w:t>registrar does</w:t>
      </w:r>
      <w:r>
        <w:rPr>
          <w:rFonts w:ascii="Arial" w:hAnsi="Arial" w:cs="Arial"/>
          <w:sz w:val="24"/>
          <w:szCs w:val="24"/>
          <w:lang w:val="en-GB"/>
        </w:rPr>
        <w:t xml:space="preserve"> </w:t>
      </w:r>
      <w:r w:rsidR="007E7F4B">
        <w:rPr>
          <w:rFonts w:ascii="Arial" w:hAnsi="Arial" w:cs="Arial"/>
          <w:sz w:val="24"/>
          <w:szCs w:val="24"/>
          <w:lang w:val="en-GB"/>
        </w:rPr>
        <w:t>not say</w:t>
      </w:r>
      <w:r>
        <w:rPr>
          <w:rFonts w:ascii="Arial" w:hAnsi="Arial" w:cs="Arial"/>
          <w:sz w:val="24"/>
          <w:szCs w:val="24"/>
          <w:lang w:val="en-GB"/>
        </w:rPr>
        <w:t xml:space="preserve"> that such a call to that number could not have been made.  What </w:t>
      </w:r>
      <w:r w:rsidR="00215211">
        <w:rPr>
          <w:rFonts w:ascii="Arial" w:hAnsi="Arial" w:cs="Arial"/>
          <w:sz w:val="24"/>
          <w:szCs w:val="24"/>
          <w:lang w:val="en-GB"/>
        </w:rPr>
        <w:t>he does say</w:t>
      </w:r>
      <w:r>
        <w:rPr>
          <w:rFonts w:ascii="Arial" w:hAnsi="Arial" w:cs="Arial"/>
          <w:sz w:val="24"/>
          <w:szCs w:val="24"/>
          <w:lang w:val="en-GB"/>
        </w:rPr>
        <w:t xml:space="preserve"> is that they have no record of any telephone call from the applicant accepting the offer.  </w:t>
      </w:r>
      <w:r w:rsidR="00215211">
        <w:rPr>
          <w:rFonts w:ascii="Arial" w:hAnsi="Arial" w:cs="Arial"/>
          <w:sz w:val="24"/>
          <w:szCs w:val="24"/>
          <w:lang w:val="en-GB"/>
        </w:rPr>
        <w:t>He</w:t>
      </w:r>
      <w:r>
        <w:rPr>
          <w:rFonts w:ascii="Arial" w:hAnsi="Arial" w:cs="Arial"/>
          <w:sz w:val="24"/>
          <w:szCs w:val="24"/>
          <w:lang w:val="en-GB"/>
        </w:rPr>
        <w:t xml:space="preserve"> further say</w:t>
      </w:r>
      <w:r w:rsidR="00215211">
        <w:rPr>
          <w:rFonts w:ascii="Arial" w:hAnsi="Arial" w:cs="Arial"/>
          <w:sz w:val="24"/>
          <w:szCs w:val="24"/>
          <w:lang w:val="en-GB"/>
        </w:rPr>
        <w:t>s</w:t>
      </w:r>
      <w:r>
        <w:rPr>
          <w:rFonts w:ascii="Arial" w:hAnsi="Arial" w:cs="Arial"/>
          <w:sz w:val="24"/>
          <w:szCs w:val="24"/>
          <w:lang w:val="en-GB"/>
        </w:rPr>
        <w:t xml:space="preserve"> that that would not have been the correct method of acceptance of the offer.  The correct method would have been registration</w:t>
      </w:r>
      <w:r w:rsidR="006B0431">
        <w:rPr>
          <w:rFonts w:ascii="Arial" w:hAnsi="Arial" w:cs="Arial"/>
          <w:sz w:val="24"/>
          <w:szCs w:val="24"/>
          <w:lang w:val="en-GB"/>
        </w:rPr>
        <w:t xml:space="preserve"> on the online registration portal</w:t>
      </w:r>
      <w:r>
        <w:rPr>
          <w:rFonts w:ascii="Arial" w:hAnsi="Arial" w:cs="Arial"/>
          <w:sz w:val="24"/>
          <w:szCs w:val="24"/>
          <w:lang w:val="en-GB"/>
        </w:rPr>
        <w:t>.</w:t>
      </w:r>
      <w:r w:rsidR="00BB6AD8">
        <w:rPr>
          <w:rFonts w:ascii="Arial" w:hAnsi="Arial" w:cs="Arial"/>
          <w:sz w:val="24"/>
          <w:szCs w:val="24"/>
          <w:lang w:val="en-GB"/>
        </w:rPr>
        <w:t xml:space="preserve">  </w:t>
      </w:r>
      <w:r w:rsidR="00215211">
        <w:rPr>
          <w:rFonts w:ascii="Arial" w:hAnsi="Arial" w:cs="Arial"/>
          <w:sz w:val="24"/>
          <w:szCs w:val="24"/>
          <w:lang w:val="en-GB"/>
        </w:rPr>
        <w:t>It seems to me that o</w:t>
      </w:r>
      <w:r w:rsidR="00BB6AD8">
        <w:rPr>
          <w:rFonts w:ascii="Arial" w:hAnsi="Arial" w:cs="Arial"/>
          <w:sz w:val="24"/>
          <w:szCs w:val="24"/>
          <w:lang w:val="en-GB"/>
        </w:rPr>
        <w:t>n the respondents</w:t>
      </w:r>
      <w:r w:rsidR="0099585E">
        <w:rPr>
          <w:rFonts w:ascii="Arial" w:hAnsi="Arial" w:cs="Arial"/>
          <w:sz w:val="24"/>
          <w:szCs w:val="24"/>
          <w:lang w:val="en-GB"/>
        </w:rPr>
        <w:t>’</w:t>
      </w:r>
      <w:r w:rsidR="00BB6AD8">
        <w:rPr>
          <w:rFonts w:ascii="Arial" w:hAnsi="Arial" w:cs="Arial"/>
          <w:sz w:val="24"/>
          <w:szCs w:val="24"/>
          <w:lang w:val="en-GB"/>
        </w:rPr>
        <w:t xml:space="preserve"> </w:t>
      </w:r>
      <w:r w:rsidR="00833023">
        <w:rPr>
          <w:rFonts w:ascii="Arial" w:hAnsi="Arial" w:cs="Arial"/>
          <w:sz w:val="24"/>
          <w:szCs w:val="24"/>
          <w:lang w:val="en-GB"/>
        </w:rPr>
        <w:t>version</w:t>
      </w:r>
      <w:r w:rsidR="00BB6AD8">
        <w:rPr>
          <w:rFonts w:ascii="Arial" w:hAnsi="Arial" w:cs="Arial"/>
          <w:sz w:val="24"/>
          <w:szCs w:val="24"/>
          <w:lang w:val="en-GB"/>
        </w:rPr>
        <w:t xml:space="preserve"> therefore, nothing turns on whether the call was or was not made.</w:t>
      </w:r>
    </w:p>
    <w:p w:rsidR="006D57FD" w:rsidRDefault="006200F8"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8</w:t>
      </w:r>
      <w:r w:rsidR="006A639A">
        <w:rPr>
          <w:rFonts w:ascii="Arial" w:hAnsi="Arial" w:cs="Arial"/>
          <w:sz w:val="24"/>
          <w:szCs w:val="24"/>
          <w:lang w:val="en-GB"/>
        </w:rPr>
        <w:t>] One of the difficulties</w:t>
      </w:r>
      <w:r>
        <w:rPr>
          <w:rFonts w:ascii="Arial" w:hAnsi="Arial" w:cs="Arial"/>
          <w:sz w:val="24"/>
          <w:szCs w:val="24"/>
          <w:lang w:val="en-GB"/>
        </w:rPr>
        <w:t xml:space="preserve"> with the respondents</w:t>
      </w:r>
      <w:r w:rsidR="00833023">
        <w:rPr>
          <w:rFonts w:ascii="Arial" w:hAnsi="Arial" w:cs="Arial"/>
          <w:sz w:val="24"/>
          <w:szCs w:val="24"/>
          <w:lang w:val="en-GB"/>
        </w:rPr>
        <w:t>’</w:t>
      </w:r>
      <w:r>
        <w:rPr>
          <w:rFonts w:ascii="Arial" w:hAnsi="Arial" w:cs="Arial"/>
          <w:sz w:val="24"/>
          <w:szCs w:val="24"/>
          <w:lang w:val="en-GB"/>
        </w:rPr>
        <w:t xml:space="preserve"> submission</w:t>
      </w:r>
      <w:r w:rsidR="00833023">
        <w:rPr>
          <w:rFonts w:ascii="Arial" w:hAnsi="Arial" w:cs="Arial"/>
          <w:sz w:val="24"/>
          <w:szCs w:val="24"/>
          <w:lang w:val="en-GB"/>
        </w:rPr>
        <w:t>s</w:t>
      </w:r>
      <w:r>
        <w:rPr>
          <w:rFonts w:ascii="Arial" w:hAnsi="Arial" w:cs="Arial"/>
          <w:sz w:val="24"/>
          <w:szCs w:val="24"/>
          <w:lang w:val="en-GB"/>
        </w:rPr>
        <w:t xml:space="preserve"> in this regard is that it was not pointed out to the court where the method of accepting </w:t>
      </w:r>
      <w:r w:rsidR="006B0431">
        <w:rPr>
          <w:rFonts w:ascii="Arial" w:hAnsi="Arial" w:cs="Arial"/>
          <w:sz w:val="24"/>
          <w:szCs w:val="24"/>
          <w:lang w:val="en-GB"/>
        </w:rPr>
        <w:t xml:space="preserve">or rejecting </w:t>
      </w:r>
      <w:r>
        <w:rPr>
          <w:rFonts w:ascii="Arial" w:hAnsi="Arial" w:cs="Arial"/>
          <w:sz w:val="24"/>
          <w:szCs w:val="24"/>
          <w:lang w:val="en-GB"/>
        </w:rPr>
        <w:t xml:space="preserve">the offer within </w:t>
      </w:r>
      <w:r w:rsidR="00833023">
        <w:rPr>
          <w:rFonts w:ascii="Arial" w:hAnsi="Arial" w:cs="Arial"/>
          <w:sz w:val="24"/>
          <w:szCs w:val="24"/>
          <w:lang w:val="en-GB"/>
        </w:rPr>
        <w:t>3 (</w:t>
      </w:r>
      <w:r>
        <w:rPr>
          <w:rFonts w:ascii="Arial" w:hAnsi="Arial" w:cs="Arial"/>
          <w:sz w:val="24"/>
          <w:szCs w:val="24"/>
          <w:lang w:val="en-GB"/>
        </w:rPr>
        <w:t>three</w:t>
      </w:r>
      <w:r w:rsidR="00833023">
        <w:rPr>
          <w:rFonts w:ascii="Arial" w:hAnsi="Arial" w:cs="Arial"/>
          <w:sz w:val="24"/>
          <w:szCs w:val="24"/>
          <w:lang w:val="en-GB"/>
        </w:rPr>
        <w:t>)</w:t>
      </w:r>
      <w:r>
        <w:rPr>
          <w:rFonts w:ascii="Arial" w:hAnsi="Arial" w:cs="Arial"/>
          <w:sz w:val="24"/>
          <w:szCs w:val="24"/>
          <w:lang w:val="en-GB"/>
        </w:rPr>
        <w:t xml:space="preserve"> days is to be foun</w:t>
      </w:r>
      <w:r w:rsidR="00BB6AD8">
        <w:rPr>
          <w:rFonts w:ascii="Arial" w:hAnsi="Arial" w:cs="Arial"/>
          <w:sz w:val="24"/>
          <w:szCs w:val="24"/>
          <w:lang w:val="en-GB"/>
        </w:rPr>
        <w:t>d in its regulatory instruments including the prospectus</w:t>
      </w:r>
      <w:r>
        <w:rPr>
          <w:rFonts w:ascii="Arial" w:hAnsi="Arial" w:cs="Arial"/>
          <w:sz w:val="24"/>
          <w:szCs w:val="24"/>
          <w:lang w:val="en-GB"/>
        </w:rPr>
        <w:t xml:space="preserve">.  </w:t>
      </w:r>
      <w:r w:rsidR="006B0431">
        <w:rPr>
          <w:rFonts w:ascii="Arial" w:hAnsi="Arial" w:cs="Arial"/>
          <w:sz w:val="24"/>
          <w:szCs w:val="24"/>
          <w:lang w:val="en-GB"/>
        </w:rPr>
        <w:t xml:space="preserve">I do not know how </w:t>
      </w:r>
      <w:r w:rsidR="0099600F">
        <w:rPr>
          <w:rFonts w:ascii="Arial" w:hAnsi="Arial" w:cs="Arial"/>
          <w:sz w:val="24"/>
          <w:szCs w:val="24"/>
          <w:lang w:val="en-GB"/>
        </w:rPr>
        <w:t xml:space="preserve">for instance </w:t>
      </w:r>
      <w:r w:rsidR="006B0431">
        <w:rPr>
          <w:rFonts w:ascii="Arial" w:hAnsi="Arial" w:cs="Arial"/>
          <w:sz w:val="24"/>
          <w:szCs w:val="24"/>
          <w:lang w:val="en-GB"/>
        </w:rPr>
        <w:t xml:space="preserve">one would go to the registration portal to </w:t>
      </w:r>
      <w:r w:rsidR="006B0431">
        <w:rPr>
          <w:rFonts w:ascii="Arial" w:hAnsi="Arial" w:cs="Arial"/>
          <w:sz w:val="24"/>
          <w:szCs w:val="24"/>
          <w:lang w:val="en-GB"/>
        </w:rPr>
        <w:lastRenderedPageBreak/>
        <w:t xml:space="preserve">indicate a rejection of the firm offer.  </w:t>
      </w:r>
      <w:r>
        <w:rPr>
          <w:rFonts w:ascii="Arial" w:hAnsi="Arial" w:cs="Arial"/>
          <w:sz w:val="24"/>
          <w:szCs w:val="24"/>
          <w:lang w:val="en-GB"/>
        </w:rPr>
        <w:t>The respondents do not explain this in the</w:t>
      </w:r>
      <w:r w:rsidR="00C939A4">
        <w:rPr>
          <w:rFonts w:ascii="Arial" w:hAnsi="Arial" w:cs="Arial"/>
          <w:sz w:val="24"/>
          <w:szCs w:val="24"/>
          <w:lang w:val="en-GB"/>
        </w:rPr>
        <w:t>ir</w:t>
      </w:r>
      <w:r>
        <w:rPr>
          <w:rFonts w:ascii="Arial" w:hAnsi="Arial" w:cs="Arial"/>
          <w:sz w:val="24"/>
          <w:szCs w:val="24"/>
          <w:lang w:val="en-GB"/>
        </w:rPr>
        <w:t xml:space="preserve"> answering affidavit beyond pointing to the online registration as the only</w:t>
      </w:r>
      <w:r w:rsidR="0053799C">
        <w:rPr>
          <w:rFonts w:ascii="Arial" w:hAnsi="Arial" w:cs="Arial"/>
          <w:sz w:val="24"/>
          <w:szCs w:val="24"/>
          <w:lang w:val="en-GB"/>
        </w:rPr>
        <w:t xml:space="preserve"> method of accepting the offer</w:t>
      </w:r>
      <w:r>
        <w:rPr>
          <w:rFonts w:ascii="Arial" w:hAnsi="Arial" w:cs="Arial"/>
          <w:sz w:val="24"/>
          <w:szCs w:val="24"/>
          <w:lang w:val="en-GB"/>
        </w:rPr>
        <w:t>.  The applicant, on the very day that he received the admission letter with the conditions already referred to above, paid the R4600.00 minimum initial payment at 13:34 according</w:t>
      </w:r>
      <w:r w:rsidR="00794959">
        <w:rPr>
          <w:rFonts w:ascii="Arial" w:hAnsi="Arial" w:cs="Arial"/>
          <w:sz w:val="24"/>
          <w:szCs w:val="24"/>
          <w:lang w:val="en-GB"/>
        </w:rPr>
        <w:t xml:space="preserve"> to the deposit slip.  At 13:58 he emailed proof of payment to </w:t>
      </w:r>
      <w:r w:rsidR="00F81ECD">
        <w:rPr>
          <w:rFonts w:ascii="Arial" w:hAnsi="Arial" w:cs="Arial"/>
          <w:sz w:val="24"/>
          <w:szCs w:val="24"/>
          <w:lang w:val="en-GB"/>
        </w:rPr>
        <w:t xml:space="preserve">an official email address of the respondents after which he was cleared </w:t>
      </w:r>
      <w:r w:rsidR="00BB6AD8">
        <w:rPr>
          <w:rFonts w:ascii="Arial" w:hAnsi="Arial" w:cs="Arial"/>
          <w:sz w:val="24"/>
          <w:szCs w:val="24"/>
          <w:lang w:val="en-GB"/>
        </w:rPr>
        <w:t>for</w:t>
      </w:r>
      <w:r w:rsidR="00F81ECD">
        <w:rPr>
          <w:rFonts w:ascii="Arial" w:hAnsi="Arial" w:cs="Arial"/>
          <w:sz w:val="24"/>
          <w:szCs w:val="24"/>
          <w:lang w:val="en-GB"/>
        </w:rPr>
        <w:t xml:space="preserve"> registration</w:t>
      </w:r>
      <w:r w:rsidR="00BB6AD8">
        <w:rPr>
          <w:rFonts w:ascii="Arial" w:hAnsi="Arial" w:cs="Arial"/>
          <w:sz w:val="24"/>
          <w:szCs w:val="24"/>
          <w:lang w:val="en-GB"/>
        </w:rPr>
        <w:t xml:space="preserve">. </w:t>
      </w:r>
      <w:r w:rsidR="00F81ECD">
        <w:rPr>
          <w:rFonts w:ascii="Arial" w:hAnsi="Arial" w:cs="Arial"/>
          <w:sz w:val="24"/>
          <w:szCs w:val="24"/>
          <w:lang w:val="en-GB"/>
        </w:rPr>
        <w:t xml:space="preserve"> </w:t>
      </w:r>
      <w:r w:rsidR="00BB6AD8">
        <w:rPr>
          <w:rFonts w:ascii="Arial" w:hAnsi="Arial" w:cs="Arial"/>
          <w:sz w:val="24"/>
          <w:szCs w:val="24"/>
          <w:lang w:val="en-GB"/>
        </w:rPr>
        <w:t>T</w:t>
      </w:r>
      <w:r w:rsidR="00F81ECD">
        <w:rPr>
          <w:rFonts w:ascii="Arial" w:hAnsi="Arial" w:cs="Arial"/>
          <w:sz w:val="24"/>
          <w:szCs w:val="24"/>
          <w:lang w:val="en-GB"/>
        </w:rPr>
        <w:t xml:space="preserve">he respondents </w:t>
      </w:r>
      <w:r w:rsidR="00BB6AD8">
        <w:rPr>
          <w:rFonts w:ascii="Arial" w:hAnsi="Arial" w:cs="Arial"/>
          <w:sz w:val="24"/>
          <w:szCs w:val="24"/>
          <w:lang w:val="en-GB"/>
        </w:rPr>
        <w:t xml:space="preserve">do not </w:t>
      </w:r>
      <w:r w:rsidR="00F81ECD">
        <w:rPr>
          <w:rFonts w:ascii="Arial" w:hAnsi="Arial" w:cs="Arial"/>
          <w:sz w:val="24"/>
          <w:szCs w:val="24"/>
          <w:lang w:val="en-GB"/>
        </w:rPr>
        <w:t xml:space="preserve">dispute that proof of payment was emailed to a correct email address and also do not deny that he was thereafter cleared for registration.  </w:t>
      </w:r>
    </w:p>
    <w:p w:rsidR="006200F8" w:rsidRDefault="006D57FD" w:rsidP="005B75A5">
      <w:pPr>
        <w:spacing w:line="480" w:lineRule="auto"/>
        <w:jc w:val="both"/>
        <w:rPr>
          <w:rFonts w:ascii="Arial" w:hAnsi="Arial" w:cs="Arial"/>
          <w:sz w:val="24"/>
          <w:szCs w:val="24"/>
          <w:lang w:val="en-GB"/>
        </w:rPr>
      </w:pPr>
      <w:r>
        <w:rPr>
          <w:rFonts w:ascii="Arial" w:hAnsi="Arial" w:cs="Arial"/>
          <w:sz w:val="24"/>
          <w:szCs w:val="24"/>
          <w:lang w:val="en-GB"/>
        </w:rPr>
        <w:t>[1</w:t>
      </w:r>
      <w:r w:rsidR="00471DDC">
        <w:rPr>
          <w:rFonts w:ascii="Arial" w:hAnsi="Arial" w:cs="Arial"/>
          <w:sz w:val="24"/>
          <w:szCs w:val="24"/>
          <w:lang w:val="en-GB"/>
        </w:rPr>
        <w:t>8</w:t>
      </w:r>
      <w:r>
        <w:rPr>
          <w:rFonts w:ascii="Arial" w:hAnsi="Arial" w:cs="Arial"/>
          <w:sz w:val="24"/>
          <w:szCs w:val="24"/>
          <w:lang w:val="en-GB"/>
        </w:rPr>
        <w:t xml:space="preserve">] </w:t>
      </w:r>
      <w:r w:rsidR="00F81ECD">
        <w:rPr>
          <w:rFonts w:ascii="Arial" w:hAnsi="Arial" w:cs="Arial"/>
          <w:sz w:val="24"/>
          <w:szCs w:val="24"/>
          <w:lang w:val="en-GB"/>
        </w:rPr>
        <w:t xml:space="preserve">The proof of payment as well as proof of the email having been sent at 13:58 to the mail address referred to by the applicant </w:t>
      </w:r>
      <w:r w:rsidR="004B2C00">
        <w:rPr>
          <w:rFonts w:ascii="Arial" w:hAnsi="Arial" w:cs="Arial"/>
          <w:sz w:val="24"/>
          <w:szCs w:val="24"/>
          <w:lang w:val="en-GB"/>
        </w:rPr>
        <w:t>are</w:t>
      </w:r>
      <w:r w:rsidR="00F81ECD">
        <w:rPr>
          <w:rFonts w:ascii="Arial" w:hAnsi="Arial" w:cs="Arial"/>
          <w:sz w:val="24"/>
          <w:szCs w:val="24"/>
          <w:lang w:val="en-GB"/>
        </w:rPr>
        <w:t xml:space="preserve"> attached to his founding affidavit as annexure</w:t>
      </w:r>
      <w:r w:rsidR="004B2C00">
        <w:rPr>
          <w:rFonts w:ascii="Arial" w:hAnsi="Arial" w:cs="Arial"/>
          <w:sz w:val="24"/>
          <w:szCs w:val="24"/>
          <w:lang w:val="en-GB"/>
        </w:rPr>
        <w:t>s MH3 and</w:t>
      </w:r>
      <w:r w:rsidR="00F81ECD">
        <w:rPr>
          <w:rFonts w:ascii="Arial" w:hAnsi="Arial" w:cs="Arial"/>
          <w:sz w:val="24"/>
          <w:szCs w:val="24"/>
          <w:lang w:val="en-GB"/>
        </w:rPr>
        <w:t xml:space="preserve"> MH</w:t>
      </w:r>
      <w:r w:rsidR="00BB6AD8">
        <w:rPr>
          <w:rFonts w:ascii="Arial" w:hAnsi="Arial" w:cs="Arial"/>
          <w:sz w:val="24"/>
          <w:szCs w:val="24"/>
          <w:lang w:val="en-GB"/>
        </w:rPr>
        <w:t>4</w:t>
      </w:r>
      <w:r w:rsidR="004B2C00">
        <w:rPr>
          <w:rFonts w:ascii="Arial" w:hAnsi="Arial" w:cs="Arial"/>
          <w:sz w:val="24"/>
          <w:szCs w:val="24"/>
          <w:lang w:val="en-GB"/>
        </w:rPr>
        <w:t>.  These</w:t>
      </w:r>
      <w:r w:rsidR="00F81ECD">
        <w:rPr>
          <w:rFonts w:ascii="Arial" w:hAnsi="Arial" w:cs="Arial"/>
          <w:sz w:val="24"/>
          <w:szCs w:val="24"/>
          <w:lang w:val="en-GB"/>
        </w:rPr>
        <w:t xml:space="preserve"> </w:t>
      </w:r>
      <w:r w:rsidR="00833023">
        <w:rPr>
          <w:rFonts w:ascii="Arial" w:hAnsi="Arial" w:cs="Arial"/>
          <w:sz w:val="24"/>
          <w:szCs w:val="24"/>
          <w:lang w:val="en-GB"/>
        </w:rPr>
        <w:t>document</w:t>
      </w:r>
      <w:r w:rsidR="004B2C00">
        <w:rPr>
          <w:rFonts w:ascii="Arial" w:hAnsi="Arial" w:cs="Arial"/>
          <w:sz w:val="24"/>
          <w:szCs w:val="24"/>
          <w:lang w:val="en-GB"/>
        </w:rPr>
        <w:t>s</w:t>
      </w:r>
      <w:r w:rsidR="00833023">
        <w:rPr>
          <w:rFonts w:ascii="Arial" w:hAnsi="Arial" w:cs="Arial"/>
          <w:sz w:val="24"/>
          <w:szCs w:val="24"/>
          <w:lang w:val="en-GB"/>
        </w:rPr>
        <w:t xml:space="preserve"> </w:t>
      </w:r>
      <w:r w:rsidR="004B2C00">
        <w:rPr>
          <w:rFonts w:ascii="Arial" w:hAnsi="Arial" w:cs="Arial"/>
          <w:sz w:val="24"/>
          <w:szCs w:val="24"/>
          <w:lang w:val="en-GB"/>
        </w:rPr>
        <w:t>are</w:t>
      </w:r>
      <w:r w:rsidR="00F81ECD">
        <w:rPr>
          <w:rFonts w:ascii="Arial" w:hAnsi="Arial" w:cs="Arial"/>
          <w:sz w:val="24"/>
          <w:szCs w:val="24"/>
          <w:lang w:val="en-GB"/>
        </w:rPr>
        <w:t xml:space="preserve"> not disputed by the respondents.  Besides, the </w:t>
      </w:r>
      <w:r w:rsidR="000242D5">
        <w:rPr>
          <w:rFonts w:ascii="Arial" w:hAnsi="Arial" w:cs="Arial"/>
          <w:sz w:val="24"/>
          <w:szCs w:val="24"/>
          <w:lang w:val="en-GB"/>
        </w:rPr>
        <w:t>respondents themselves accept that payment was in fact made</w:t>
      </w:r>
      <w:r w:rsidR="00F81ECD">
        <w:rPr>
          <w:rFonts w:ascii="Arial" w:hAnsi="Arial" w:cs="Arial"/>
          <w:sz w:val="24"/>
          <w:szCs w:val="24"/>
          <w:lang w:val="en-GB"/>
        </w:rPr>
        <w:t xml:space="preserve"> hence they tender a refund </w:t>
      </w:r>
      <w:r w:rsidR="004B2C00">
        <w:rPr>
          <w:rFonts w:ascii="Arial" w:hAnsi="Arial" w:cs="Arial"/>
          <w:sz w:val="24"/>
          <w:szCs w:val="24"/>
          <w:lang w:val="en-GB"/>
        </w:rPr>
        <w:t>of the amount paid</w:t>
      </w:r>
      <w:r w:rsidR="00D2752B">
        <w:rPr>
          <w:rFonts w:ascii="Arial" w:hAnsi="Arial" w:cs="Arial"/>
          <w:sz w:val="24"/>
          <w:szCs w:val="24"/>
          <w:lang w:val="en-GB"/>
        </w:rPr>
        <w:t xml:space="preserve"> in their papers.  The applicant submits that </w:t>
      </w:r>
      <w:r w:rsidR="00BE6EF0">
        <w:rPr>
          <w:rFonts w:ascii="Arial" w:hAnsi="Arial" w:cs="Arial"/>
          <w:sz w:val="24"/>
          <w:szCs w:val="24"/>
          <w:lang w:val="en-GB"/>
        </w:rPr>
        <w:t>he thereafter attempted to register for the LLB degree programme on the same day, the 07 February 2023.  He tried to register a number of times and all his attempts were not successful.  The online registration portal indicated to him that the intake for the LL</w:t>
      </w:r>
      <w:r w:rsidR="003E6D15">
        <w:rPr>
          <w:rFonts w:ascii="Arial" w:hAnsi="Arial" w:cs="Arial"/>
          <w:sz w:val="24"/>
          <w:szCs w:val="24"/>
          <w:lang w:val="en-GB"/>
        </w:rPr>
        <w:t>B</w:t>
      </w:r>
      <w:r w:rsidR="00BE6EF0">
        <w:rPr>
          <w:rFonts w:ascii="Arial" w:hAnsi="Arial" w:cs="Arial"/>
          <w:sz w:val="24"/>
          <w:szCs w:val="24"/>
          <w:lang w:val="en-GB"/>
        </w:rPr>
        <w:t xml:space="preserve"> programme was filled to maximum capacity.  The </w:t>
      </w:r>
      <w:r w:rsidR="003E6D15">
        <w:rPr>
          <w:rFonts w:ascii="Arial" w:hAnsi="Arial" w:cs="Arial"/>
          <w:sz w:val="24"/>
          <w:szCs w:val="24"/>
          <w:lang w:val="en-GB"/>
        </w:rPr>
        <w:t xml:space="preserve">respondents admit this </w:t>
      </w:r>
      <w:r w:rsidR="00780631">
        <w:rPr>
          <w:rFonts w:ascii="Arial" w:hAnsi="Arial" w:cs="Arial"/>
          <w:sz w:val="24"/>
          <w:szCs w:val="24"/>
          <w:lang w:val="en-GB"/>
        </w:rPr>
        <w:t xml:space="preserve">averment and go on to say </w:t>
      </w:r>
      <w:r w:rsidR="000242D5">
        <w:rPr>
          <w:rFonts w:ascii="Arial" w:hAnsi="Arial" w:cs="Arial"/>
          <w:sz w:val="24"/>
          <w:szCs w:val="24"/>
          <w:lang w:val="en-GB"/>
        </w:rPr>
        <w:t xml:space="preserve">that </w:t>
      </w:r>
      <w:r w:rsidR="00780631">
        <w:rPr>
          <w:rFonts w:ascii="Arial" w:hAnsi="Arial" w:cs="Arial"/>
          <w:sz w:val="24"/>
          <w:szCs w:val="24"/>
          <w:lang w:val="en-GB"/>
        </w:rPr>
        <w:t>this was the case because the course was already fully subscribed.</w:t>
      </w:r>
    </w:p>
    <w:p w:rsidR="0015026C" w:rsidRDefault="00780631" w:rsidP="005B75A5">
      <w:pPr>
        <w:spacing w:line="480" w:lineRule="auto"/>
        <w:jc w:val="both"/>
        <w:rPr>
          <w:rFonts w:ascii="Arial" w:hAnsi="Arial" w:cs="Arial"/>
          <w:sz w:val="24"/>
          <w:szCs w:val="24"/>
          <w:lang w:val="en-GB"/>
        </w:rPr>
      </w:pPr>
      <w:r>
        <w:rPr>
          <w:rFonts w:ascii="Arial" w:hAnsi="Arial" w:cs="Arial"/>
          <w:sz w:val="24"/>
          <w:szCs w:val="24"/>
          <w:lang w:val="en-GB"/>
        </w:rPr>
        <w:t>[</w:t>
      </w:r>
      <w:r w:rsidR="00471DDC">
        <w:rPr>
          <w:rFonts w:ascii="Arial" w:hAnsi="Arial" w:cs="Arial"/>
          <w:sz w:val="24"/>
          <w:szCs w:val="24"/>
          <w:lang w:val="en-GB"/>
        </w:rPr>
        <w:t>19</w:t>
      </w:r>
      <w:r>
        <w:rPr>
          <w:rFonts w:ascii="Arial" w:hAnsi="Arial" w:cs="Arial"/>
          <w:sz w:val="24"/>
          <w:szCs w:val="24"/>
          <w:lang w:val="en-GB"/>
        </w:rPr>
        <w:t xml:space="preserve">] It is difficult to understand the respondent’s case </w:t>
      </w:r>
      <w:r w:rsidR="00C55478">
        <w:rPr>
          <w:rFonts w:ascii="Arial" w:hAnsi="Arial" w:cs="Arial"/>
          <w:sz w:val="24"/>
          <w:szCs w:val="24"/>
          <w:lang w:val="en-GB"/>
        </w:rPr>
        <w:t>on how it got to be that the course was fully subscribed</w:t>
      </w:r>
      <w:r>
        <w:rPr>
          <w:rFonts w:ascii="Arial" w:hAnsi="Arial" w:cs="Arial"/>
          <w:sz w:val="24"/>
          <w:szCs w:val="24"/>
          <w:lang w:val="en-GB"/>
        </w:rPr>
        <w:t xml:space="preserve"> in light of the fa</w:t>
      </w:r>
      <w:r w:rsidR="000242D5">
        <w:rPr>
          <w:rFonts w:ascii="Arial" w:hAnsi="Arial" w:cs="Arial"/>
          <w:sz w:val="24"/>
          <w:szCs w:val="24"/>
          <w:lang w:val="en-GB"/>
        </w:rPr>
        <w:t>ct</w:t>
      </w:r>
      <w:r>
        <w:rPr>
          <w:rFonts w:ascii="Arial" w:hAnsi="Arial" w:cs="Arial"/>
          <w:sz w:val="24"/>
          <w:szCs w:val="24"/>
          <w:lang w:val="en-GB"/>
        </w:rPr>
        <w:t xml:space="preserve"> that on their own </w:t>
      </w:r>
      <w:r w:rsidR="000242D5">
        <w:rPr>
          <w:rFonts w:ascii="Arial" w:hAnsi="Arial" w:cs="Arial"/>
          <w:sz w:val="24"/>
          <w:szCs w:val="24"/>
          <w:lang w:val="en-GB"/>
        </w:rPr>
        <w:t>showing</w:t>
      </w:r>
      <w:r>
        <w:rPr>
          <w:rFonts w:ascii="Arial" w:hAnsi="Arial" w:cs="Arial"/>
          <w:sz w:val="24"/>
          <w:szCs w:val="24"/>
          <w:lang w:val="en-GB"/>
        </w:rPr>
        <w:t xml:space="preserve"> the applicant had </w:t>
      </w:r>
      <w:r w:rsidR="00833023">
        <w:rPr>
          <w:rFonts w:ascii="Arial" w:hAnsi="Arial" w:cs="Arial"/>
          <w:sz w:val="24"/>
          <w:szCs w:val="24"/>
          <w:lang w:val="en-GB"/>
        </w:rPr>
        <w:t>3 (</w:t>
      </w:r>
      <w:r>
        <w:rPr>
          <w:rFonts w:ascii="Arial" w:hAnsi="Arial" w:cs="Arial"/>
          <w:sz w:val="24"/>
          <w:szCs w:val="24"/>
          <w:lang w:val="en-GB"/>
        </w:rPr>
        <w:t>three</w:t>
      </w:r>
      <w:r w:rsidR="00833023">
        <w:rPr>
          <w:rFonts w:ascii="Arial" w:hAnsi="Arial" w:cs="Arial"/>
          <w:sz w:val="24"/>
          <w:szCs w:val="24"/>
          <w:lang w:val="en-GB"/>
        </w:rPr>
        <w:t>)</w:t>
      </w:r>
      <w:r>
        <w:rPr>
          <w:rFonts w:ascii="Arial" w:hAnsi="Arial" w:cs="Arial"/>
          <w:sz w:val="24"/>
          <w:szCs w:val="24"/>
          <w:lang w:val="en-GB"/>
        </w:rPr>
        <w:t xml:space="preserve"> days within which to register</w:t>
      </w:r>
      <w:r w:rsidR="00C55478">
        <w:rPr>
          <w:rFonts w:ascii="Arial" w:hAnsi="Arial" w:cs="Arial"/>
          <w:sz w:val="24"/>
          <w:szCs w:val="24"/>
          <w:lang w:val="en-GB"/>
        </w:rPr>
        <w:t>.  It is not in dispute that</w:t>
      </w:r>
      <w:r>
        <w:rPr>
          <w:rFonts w:ascii="Arial" w:hAnsi="Arial" w:cs="Arial"/>
          <w:sz w:val="24"/>
          <w:szCs w:val="24"/>
          <w:lang w:val="en-GB"/>
        </w:rPr>
        <w:t xml:space="preserve"> he attempted to </w:t>
      </w:r>
      <w:r w:rsidR="00833023">
        <w:rPr>
          <w:rFonts w:ascii="Arial" w:hAnsi="Arial" w:cs="Arial"/>
          <w:sz w:val="24"/>
          <w:szCs w:val="24"/>
          <w:lang w:val="en-GB"/>
        </w:rPr>
        <w:t xml:space="preserve">do so on the very </w:t>
      </w:r>
      <w:r w:rsidR="00F43C3A">
        <w:rPr>
          <w:rFonts w:ascii="Arial" w:hAnsi="Arial" w:cs="Arial"/>
          <w:sz w:val="24"/>
          <w:szCs w:val="24"/>
          <w:lang w:val="en-GB"/>
        </w:rPr>
        <w:t xml:space="preserve">first </w:t>
      </w:r>
      <w:r w:rsidR="00833023">
        <w:rPr>
          <w:rFonts w:ascii="Arial" w:hAnsi="Arial" w:cs="Arial"/>
          <w:sz w:val="24"/>
          <w:szCs w:val="24"/>
          <w:lang w:val="en-GB"/>
        </w:rPr>
        <w:t>day he received</w:t>
      </w:r>
      <w:r>
        <w:rPr>
          <w:rFonts w:ascii="Arial" w:hAnsi="Arial" w:cs="Arial"/>
          <w:sz w:val="24"/>
          <w:szCs w:val="24"/>
          <w:lang w:val="en-GB"/>
        </w:rPr>
        <w:t xml:space="preserve"> the admission letter </w:t>
      </w:r>
      <w:r w:rsidR="00833023">
        <w:rPr>
          <w:rFonts w:ascii="Arial" w:hAnsi="Arial" w:cs="Arial"/>
          <w:sz w:val="24"/>
          <w:szCs w:val="24"/>
          <w:lang w:val="en-GB"/>
        </w:rPr>
        <w:t>containing</w:t>
      </w:r>
      <w:r>
        <w:rPr>
          <w:rFonts w:ascii="Arial" w:hAnsi="Arial" w:cs="Arial"/>
          <w:sz w:val="24"/>
          <w:szCs w:val="24"/>
          <w:lang w:val="en-GB"/>
        </w:rPr>
        <w:t xml:space="preserve"> guidance on what was expected of </w:t>
      </w:r>
      <w:r w:rsidR="00C55478">
        <w:rPr>
          <w:rFonts w:ascii="Arial" w:hAnsi="Arial" w:cs="Arial"/>
          <w:sz w:val="24"/>
          <w:szCs w:val="24"/>
          <w:lang w:val="en-GB"/>
        </w:rPr>
        <w:t>him</w:t>
      </w:r>
      <w:r>
        <w:rPr>
          <w:rFonts w:ascii="Arial" w:hAnsi="Arial" w:cs="Arial"/>
          <w:sz w:val="24"/>
          <w:szCs w:val="24"/>
          <w:lang w:val="en-GB"/>
        </w:rPr>
        <w:t xml:space="preserve">.  It is not explained by the respondents </w:t>
      </w:r>
      <w:r w:rsidR="000242D5">
        <w:rPr>
          <w:rFonts w:ascii="Arial" w:hAnsi="Arial" w:cs="Arial"/>
          <w:sz w:val="24"/>
          <w:szCs w:val="24"/>
          <w:lang w:val="en-GB"/>
        </w:rPr>
        <w:t>h</w:t>
      </w:r>
      <w:r>
        <w:rPr>
          <w:rFonts w:ascii="Arial" w:hAnsi="Arial" w:cs="Arial"/>
          <w:sz w:val="24"/>
          <w:szCs w:val="24"/>
          <w:lang w:val="en-GB"/>
        </w:rPr>
        <w:t xml:space="preserve">ow and on what basis they </w:t>
      </w:r>
      <w:r>
        <w:rPr>
          <w:rFonts w:ascii="Arial" w:hAnsi="Arial" w:cs="Arial"/>
          <w:sz w:val="24"/>
          <w:szCs w:val="24"/>
          <w:lang w:val="en-GB"/>
        </w:rPr>
        <w:lastRenderedPageBreak/>
        <w:t>allowed the course to be</w:t>
      </w:r>
      <w:r w:rsidR="00F43C3A">
        <w:rPr>
          <w:rFonts w:ascii="Arial" w:hAnsi="Arial" w:cs="Arial"/>
          <w:sz w:val="24"/>
          <w:szCs w:val="24"/>
          <w:lang w:val="en-GB"/>
        </w:rPr>
        <w:t>come</w:t>
      </w:r>
      <w:r>
        <w:rPr>
          <w:rFonts w:ascii="Arial" w:hAnsi="Arial" w:cs="Arial"/>
          <w:sz w:val="24"/>
          <w:szCs w:val="24"/>
          <w:lang w:val="en-GB"/>
        </w:rPr>
        <w:t xml:space="preserve"> fully subscribed after telling the </w:t>
      </w:r>
      <w:r w:rsidR="001E1EF8">
        <w:rPr>
          <w:rFonts w:ascii="Arial" w:hAnsi="Arial" w:cs="Arial"/>
          <w:sz w:val="24"/>
          <w:szCs w:val="24"/>
          <w:lang w:val="en-GB"/>
        </w:rPr>
        <w:t xml:space="preserve">applicant that he had </w:t>
      </w:r>
      <w:r w:rsidR="00833023">
        <w:rPr>
          <w:rFonts w:ascii="Arial" w:hAnsi="Arial" w:cs="Arial"/>
          <w:sz w:val="24"/>
          <w:szCs w:val="24"/>
          <w:lang w:val="en-GB"/>
        </w:rPr>
        <w:t>3 (</w:t>
      </w:r>
      <w:r w:rsidR="001E1EF8">
        <w:rPr>
          <w:rFonts w:ascii="Arial" w:hAnsi="Arial" w:cs="Arial"/>
          <w:sz w:val="24"/>
          <w:szCs w:val="24"/>
          <w:lang w:val="en-GB"/>
        </w:rPr>
        <w:t>three</w:t>
      </w:r>
      <w:r w:rsidR="00833023">
        <w:rPr>
          <w:rFonts w:ascii="Arial" w:hAnsi="Arial" w:cs="Arial"/>
          <w:sz w:val="24"/>
          <w:szCs w:val="24"/>
          <w:lang w:val="en-GB"/>
        </w:rPr>
        <w:t>)</w:t>
      </w:r>
      <w:r w:rsidR="001E1EF8">
        <w:rPr>
          <w:rFonts w:ascii="Arial" w:hAnsi="Arial" w:cs="Arial"/>
          <w:sz w:val="24"/>
          <w:szCs w:val="24"/>
          <w:lang w:val="en-GB"/>
        </w:rPr>
        <w:t xml:space="preserve"> days to accept the offer by registering.</w:t>
      </w:r>
      <w:r w:rsidR="00DF5211">
        <w:rPr>
          <w:rFonts w:ascii="Arial" w:hAnsi="Arial" w:cs="Arial"/>
          <w:sz w:val="24"/>
          <w:szCs w:val="24"/>
          <w:lang w:val="en-GB"/>
        </w:rPr>
        <w:t xml:space="preserve">  </w:t>
      </w:r>
      <w:r w:rsidR="00F43C3A">
        <w:rPr>
          <w:rFonts w:ascii="Arial" w:hAnsi="Arial" w:cs="Arial"/>
          <w:sz w:val="24"/>
          <w:szCs w:val="24"/>
          <w:lang w:val="en-GB"/>
        </w:rPr>
        <w:t>This brings me to the</w:t>
      </w:r>
      <w:r w:rsidR="001E1EF8">
        <w:rPr>
          <w:rFonts w:ascii="Arial" w:hAnsi="Arial" w:cs="Arial"/>
          <w:sz w:val="24"/>
          <w:szCs w:val="24"/>
          <w:lang w:val="en-GB"/>
        </w:rPr>
        <w:t xml:space="preserve"> interpretation o</w:t>
      </w:r>
      <w:r w:rsidR="00833023">
        <w:rPr>
          <w:rFonts w:ascii="Arial" w:hAnsi="Arial" w:cs="Arial"/>
          <w:sz w:val="24"/>
          <w:szCs w:val="24"/>
          <w:lang w:val="en-GB"/>
        </w:rPr>
        <w:t>f paragraph 1 of the respondent</w:t>
      </w:r>
      <w:r w:rsidR="001E1EF8">
        <w:rPr>
          <w:rFonts w:ascii="Arial" w:hAnsi="Arial" w:cs="Arial"/>
          <w:sz w:val="24"/>
          <w:szCs w:val="24"/>
          <w:lang w:val="en-GB"/>
        </w:rPr>
        <w:t>s</w:t>
      </w:r>
      <w:r w:rsidR="00833023">
        <w:rPr>
          <w:rFonts w:ascii="Arial" w:hAnsi="Arial" w:cs="Arial"/>
          <w:sz w:val="24"/>
          <w:szCs w:val="24"/>
          <w:lang w:val="en-GB"/>
        </w:rPr>
        <w:t>’</w:t>
      </w:r>
      <w:r w:rsidR="001E1EF8">
        <w:rPr>
          <w:rFonts w:ascii="Arial" w:hAnsi="Arial" w:cs="Arial"/>
          <w:sz w:val="24"/>
          <w:szCs w:val="24"/>
          <w:lang w:val="en-GB"/>
        </w:rPr>
        <w:t xml:space="preserve"> letter dated 07 February 2023.</w:t>
      </w:r>
      <w:r w:rsidR="00084727">
        <w:rPr>
          <w:rFonts w:ascii="Arial" w:hAnsi="Arial" w:cs="Arial"/>
          <w:sz w:val="24"/>
          <w:szCs w:val="24"/>
          <w:lang w:val="en-GB"/>
        </w:rPr>
        <w:t xml:space="preserve">  The parties are poles apart on the interpretation of that paragraph.</w:t>
      </w:r>
      <w:r w:rsidR="00610B79">
        <w:rPr>
          <w:rFonts w:ascii="Arial" w:hAnsi="Arial" w:cs="Arial"/>
          <w:sz w:val="24"/>
          <w:szCs w:val="24"/>
          <w:lang w:val="en-GB"/>
        </w:rPr>
        <w:t xml:space="preserve">  </w:t>
      </w:r>
    </w:p>
    <w:p w:rsidR="00B173F5" w:rsidRDefault="00B173F5" w:rsidP="005B75A5">
      <w:pPr>
        <w:spacing w:line="480" w:lineRule="auto"/>
        <w:jc w:val="both"/>
        <w:rPr>
          <w:rFonts w:ascii="Arial" w:hAnsi="Arial" w:cs="Arial"/>
          <w:sz w:val="24"/>
          <w:szCs w:val="24"/>
          <w:lang w:val="en-GB"/>
        </w:rPr>
      </w:pPr>
      <w:r>
        <w:rPr>
          <w:rFonts w:ascii="Arial" w:hAnsi="Arial" w:cs="Arial"/>
          <w:sz w:val="24"/>
          <w:szCs w:val="24"/>
          <w:lang w:val="en-GB"/>
        </w:rPr>
        <w:t>[2</w:t>
      </w:r>
      <w:r w:rsidR="008461A7">
        <w:rPr>
          <w:rFonts w:ascii="Arial" w:hAnsi="Arial" w:cs="Arial"/>
          <w:sz w:val="24"/>
          <w:szCs w:val="24"/>
          <w:lang w:val="en-GB"/>
        </w:rPr>
        <w:t>0</w:t>
      </w:r>
      <w:r>
        <w:rPr>
          <w:rFonts w:ascii="Arial" w:hAnsi="Arial" w:cs="Arial"/>
          <w:sz w:val="24"/>
          <w:szCs w:val="24"/>
          <w:lang w:val="en-GB"/>
        </w:rPr>
        <w:t xml:space="preserve">] In </w:t>
      </w:r>
      <w:r w:rsidRPr="004F4DE1">
        <w:rPr>
          <w:rFonts w:ascii="Arial" w:hAnsi="Arial" w:cs="Arial"/>
          <w:i/>
          <w:sz w:val="24"/>
          <w:szCs w:val="24"/>
          <w:lang w:val="en-GB"/>
        </w:rPr>
        <w:t>Endumeni</w:t>
      </w:r>
      <w:r w:rsidR="0015026C">
        <w:rPr>
          <w:rStyle w:val="FootnoteReference"/>
          <w:rFonts w:ascii="Arial" w:hAnsi="Arial" w:cs="Arial"/>
          <w:sz w:val="24"/>
          <w:szCs w:val="24"/>
          <w:lang w:val="en-GB"/>
        </w:rPr>
        <w:footnoteReference w:id="2"/>
      </w:r>
      <w:r>
        <w:rPr>
          <w:rFonts w:ascii="Arial" w:hAnsi="Arial" w:cs="Arial"/>
          <w:sz w:val="24"/>
          <w:szCs w:val="24"/>
          <w:lang w:val="en-GB"/>
        </w:rPr>
        <w:t xml:space="preserve"> </w:t>
      </w:r>
      <w:r w:rsidR="000242D5">
        <w:rPr>
          <w:rFonts w:ascii="Arial" w:hAnsi="Arial" w:cs="Arial"/>
          <w:sz w:val="24"/>
          <w:szCs w:val="24"/>
          <w:lang w:val="en-GB"/>
        </w:rPr>
        <w:t xml:space="preserve">the </w:t>
      </w:r>
      <w:r>
        <w:rPr>
          <w:rFonts w:ascii="Arial" w:hAnsi="Arial" w:cs="Arial"/>
          <w:sz w:val="24"/>
          <w:szCs w:val="24"/>
          <w:lang w:val="en-GB"/>
        </w:rPr>
        <w:t>Supreme Court of Appeal explained the process of interpretation as follows:</w:t>
      </w:r>
    </w:p>
    <w:p w:rsidR="00B173F5" w:rsidRPr="001A5C25" w:rsidRDefault="00B173F5" w:rsidP="001A5C25">
      <w:pPr>
        <w:spacing w:line="360" w:lineRule="auto"/>
        <w:ind w:left="720"/>
        <w:jc w:val="both"/>
        <w:rPr>
          <w:rFonts w:ascii="Arial" w:hAnsi="Arial" w:cs="Arial"/>
          <w:lang w:val="en-GB"/>
        </w:rPr>
      </w:pPr>
      <w:r w:rsidRPr="001A5C25">
        <w:rPr>
          <w:rFonts w:ascii="Arial" w:hAnsi="Arial" w:cs="Arial"/>
          <w:lang w:val="en-GB"/>
        </w:rPr>
        <w:t>“</w:t>
      </w:r>
      <w:r w:rsidR="0015026C" w:rsidRPr="001A5C25">
        <w:rPr>
          <w:rFonts w:ascii="Arial" w:hAnsi="Arial" w:cs="Arial"/>
          <w:lang w:val="en-GB"/>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w:t>
      </w:r>
      <w:r w:rsidR="00EB7923">
        <w:rPr>
          <w:rFonts w:ascii="Arial" w:hAnsi="Arial" w:cs="Arial"/>
          <w:lang w:val="en-GB"/>
        </w:rPr>
        <w:t xml:space="preserve">e and the </w:t>
      </w:r>
      <w:r w:rsidR="00833023">
        <w:rPr>
          <w:rFonts w:ascii="Arial" w:hAnsi="Arial" w:cs="Arial"/>
          <w:lang w:val="en-GB"/>
        </w:rPr>
        <w:t>circumstances attendan</w:t>
      </w:r>
      <w:r w:rsidR="00EB7923">
        <w:rPr>
          <w:rFonts w:ascii="Arial" w:hAnsi="Arial" w:cs="Arial"/>
          <w:lang w:val="en-GB"/>
        </w:rPr>
        <w:t>t</w:t>
      </w:r>
      <w:r w:rsidR="0015026C" w:rsidRPr="001A5C25">
        <w:rPr>
          <w:rFonts w:ascii="Arial" w:hAnsi="Arial" w:cs="Arial"/>
          <w:lang w:val="en-GB"/>
        </w:rPr>
        <w:t xml:space="preserve">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w:t>
      </w:r>
      <w:r w:rsidR="007A39B8" w:rsidRPr="001A5C25">
        <w:rPr>
          <w:rFonts w:ascii="Arial" w:hAnsi="Arial" w:cs="Arial"/>
          <w:lang w:val="en-GB"/>
        </w:rPr>
        <w:t>sens</w:t>
      </w:r>
      <w:r w:rsidR="0015026C" w:rsidRPr="001A5C25">
        <w:rPr>
          <w:rFonts w:ascii="Arial" w:hAnsi="Arial" w:cs="Arial"/>
          <w:lang w:val="en-GB"/>
        </w:rPr>
        <w:t>ib</w:t>
      </w:r>
      <w:r w:rsidR="007A39B8" w:rsidRPr="001A5C25">
        <w:rPr>
          <w:rFonts w:ascii="Arial" w:hAnsi="Arial" w:cs="Arial"/>
          <w:lang w:val="en-GB"/>
        </w:rPr>
        <w:t>le meaning is to be pre</w:t>
      </w:r>
      <w:r w:rsidR="0015026C" w:rsidRPr="001A5C25">
        <w:rPr>
          <w:rFonts w:ascii="Arial" w:hAnsi="Arial" w:cs="Arial"/>
          <w:lang w:val="en-GB"/>
        </w:rPr>
        <w:t xml:space="preserve">ferred </w:t>
      </w:r>
      <w:r w:rsidR="007A39B8" w:rsidRPr="001A5C25">
        <w:rPr>
          <w:rFonts w:ascii="Arial" w:hAnsi="Arial" w:cs="Arial"/>
          <w:lang w:val="en-GB"/>
        </w:rPr>
        <w:t>to one that leads to insensible or unbusinesslike results or undermines the apparent purpose of the document.  Judges must be alert to, and guard against</w:t>
      </w:r>
      <w:r w:rsidR="00833023">
        <w:rPr>
          <w:rFonts w:ascii="Arial" w:hAnsi="Arial" w:cs="Arial"/>
          <w:lang w:val="en-GB"/>
        </w:rPr>
        <w:t>,</w:t>
      </w:r>
      <w:r w:rsidR="007A39B8" w:rsidRPr="001A5C25">
        <w:rPr>
          <w:rFonts w:ascii="Arial" w:hAnsi="Arial" w:cs="Arial"/>
          <w:lang w:val="en-GB"/>
        </w:rPr>
        <w:t xml:space="preserve"> the temptation to substitute what they regard as reasonable, </w:t>
      </w:r>
      <w:r w:rsidR="00125B8B" w:rsidRPr="001A5C25">
        <w:rPr>
          <w:rFonts w:ascii="Arial" w:hAnsi="Arial" w:cs="Arial"/>
          <w:lang w:val="en-GB"/>
        </w:rPr>
        <w:t>sensible or businessl</w:t>
      </w:r>
      <w:r w:rsidR="004F4DE1" w:rsidRPr="001A5C25">
        <w:rPr>
          <w:rFonts w:ascii="Arial" w:hAnsi="Arial" w:cs="Arial"/>
          <w:lang w:val="en-GB"/>
        </w:rPr>
        <w:t>ike for the words actually used</w:t>
      </w:r>
      <w:r w:rsidR="00EB7923">
        <w:rPr>
          <w:rFonts w:ascii="Arial" w:hAnsi="Arial" w:cs="Arial"/>
          <w:lang w:val="en-GB"/>
        </w:rPr>
        <w:t>.  T</w:t>
      </w:r>
      <w:r w:rsidR="00125B8B" w:rsidRPr="001A5C25">
        <w:rPr>
          <w:rFonts w:ascii="Arial" w:hAnsi="Arial" w:cs="Arial"/>
          <w:lang w:val="en-GB"/>
        </w:rPr>
        <w:t xml:space="preserve">o do so in regard to a statute or statutory instrument is to cross the divide between interpretation and legislation; in a contractual context it is to make a contract for the parties other than the one they in fact made.  The </w:t>
      </w:r>
      <w:r w:rsidR="00833023">
        <w:rPr>
          <w:rFonts w:ascii="Arial" w:hAnsi="Arial" w:cs="Arial"/>
          <w:lang w:val="en-GB"/>
        </w:rPr>
        <w:t>‘</w:t>
      </w:r>
      <w:r w:rsidR="00125B8B" w:rsidRPr="001A5C25">
        <w:rPr>
          <w:rFonts w:ascii="Arial" w:hAnsi="Arial" w:cs="Arial"/>
          <w:lang w:val="en-GB"/>
        </w:rPr>
        <w:t xml:space="preserve">inevitable point of departure is the language of the provision itself’, read in </w:t>
      </w:r>
      <w:r w:rsidR="007C1EB3" w:rsidRPr="001A5C25">
        <w:rPr>
          <w:rFonts w:ascii="Arial" w:hAnsi="Arial" w:cs="Arial"/>
          <w:lang w:val="en-GB"/>
        </w:rPr>
        <w:t xml:space="preserve">context </w:t>
      </w:r>
      <w:r w:rsidR="00833023">
        <w:rPr>
          <w:rFonts w:ascii="Arial" w:hAnsi="Arial" w:cs="Arial"/>
          <w:lang w:val="en-GB"/>
        </w:rPr>
        <w:t xml:space="preserve">and having regard to the purpose </w:t>
      </w:r>
      <w:r w:rsidR="004F4DE1" w:rsidRPr="001A5C25">
        <w:rPr>
          <w:rFonts w:ascii="Arial" w:hAnsi="Arial" w:cs="Arial"/>
          <w:lang w:val="en-GB"/>
        </w:rPr>
        <w:t>of the provision and the background to the preparation and production of the document.”</w:t>
      </w:r>
    </w:p>
    <w:p w:rsidR="004F4DE1" w:rsidRDefault="004F4DE1" w:rsidP="005B75A5">
      <w:pPr>
        <w:spacing w:line="480" w:lineRule="auto"/>
        <w:jc w:val="both"/>
        <w:rPr>
          <w:rFonts w:ascii="Arial" w:hAnsi="Arial" w:cs="Arial"/>
          <w:sz w:val="24"/>
          <w:szCs w:val="24"/>
          <w:lang w:val="en-GB"/>
        </w:rPr>
      </w:pPr>
      <w:r>
        <w:rPr>
          <w:rFonts w:ascii="Arial" w:hAnsi="Arial" w:cs="Arial"/>
          <w:sz w:val="24"/>
          <w:szCs w:val="24"/>
          <w:lang w:val="en-GB"/>
        </w:rPr>
        <w:t>[2</w:t>
      </w:r>
      <w:r w:rsidR="008461A7">
        <w:rPr>
          <w:rFonts w:ascii="Arial" w:hAnsi="Arial" w:cs="Arial"/>
          <w:sz w:val="24"/>
          <w:szCs w:val="24"/>
          <w:lang w:val="en-GB"/>
        </w:rPr>
        <w:t>1</w:t>
      </w:r>
      <w:r>
        <w:rPr>
          <w:rFonts w:ascii="Arial" w:hAnsi="Arial" w:cs="Arial"/>
          <w:sz w:val="24"/>
          <w:szCs w:val="24"/>
          <w:lang w:val="en-GB"/>
        </w:rPr>
        <w:t>] As counsel for the applicant pointed out</w:t>
      </w:r>
      <w:r w:rsidR="00EB7923">
        <w:rPr>
          <w:rFonts w:ascii="Arial" w:hAnsi="Arial" w:cs="Arial"/>
          <w:sz w:val="24"/>
          <w:szCs w:val="24"/>
          <w:lang w:val="en-GB"/>
        </w:rPr>
        <w:t>,</w:t>
      </w:r>
      <w:r>
        <w:rPr>
          <w:rFonts w:ascii="Arial" w:hAnsi="Arial" w:cs="Arial"/>
          <w:sz w:val="24"/>
          <w:szCs w:val="24"/>
          <w:lang w:val="en-GB"/>
        </w:rPr>
        <w:t xml:space="preserve"> </w:t>
      </w:r>
      <w:r w:rsidR="00833023">
        <w:rPr>
          <w:rFonts w:ascii="Arial" w:hAnsi="Arial" w:cs="Arial"/>
          <w:sz w:val="24"/>
          <w:szCs w:val="24"/>
          <w:lang w:val="en-GB"/>
        </w:rPr>
        <w:t xml:space="preserve">on the reading of the letter, </w:t>
      </w:r>
      <w:r>
        <w:rPr>
          <w:rFonts w:ascii="Arial" w:hAnsi="Arial" w:cs="Arial"/>
          <w:sz w:val="24"/>
          <w:szCs w:val="24"/>
          <w:lang w:val="en-GB"/>
        </w:rPr>
        <w:t xml:space="preserve">there are no conditions imposed subject to which the applicant’s space may be offered to the next </w:t>
      </w:r>
      <w:r w:rsidR="00EB7923">
        <w:rPr>
          <w:rFonts w:ascii="Arial" w:hAnsi="Arial" w:cs="Arial"/>
          <w:sz w:val="24"/>
          <w:szCs w:val="24"/>
          <w:lang w:val="en-GB"/>
        </w:rPr>
        <w:t>deserving</w:t>
      </w:r>
      <w:r>
        <w:rPr>
          <w:rFonts w:ascii="Arial" w:hAnsi="Arial" w:cs="Arial"/>
          <w:sz w:val="24"/>
          <w:szCs w:val="24"/>
          <w:lang w:val="en-GB"/>
        </w:rPr>
        <w:t xml:space="preserve"> student</w:t>
      </w:r>
      <w:r w:rsidR="00C849D5">
        <w:rPr>
          <w:rFonts w:ascii="Arial" w:hAnsi="Arial" w:cs="Arial"/>
          <w:sz w:val="24"/>
          <w:szCs w:val="24"/>
          <w:lang w:val="en-GB"/>
        </w:rPr>
        <w:t xml:space="preserve"> before the expiry of the 3 (three) day period</w:t>
      </w:r>
      <w:r>
        <w:rPr>
          <w:rFonts w:ascii="Arial" w:hAnsi="Arial" w:cs="Arial"/>
          <w:sz w:val="24"/>
          <w:szCs w:val="24"/>
          <w:lang w:val="en-GB"/>
        </w:rPr>
        <w:t xml:space="preserve">.  Furthermore, and </w:t>
      </w:r>
      <w:r w:rsidR="00EB7923">
        <w:rPr>
          <w:rFonts w:ascii="Arial" w:hAnsi="Arial" w:cs="Arial"/>
          <w:sz w:val="24"/>
          <w:szCs w:val="24"/>
          <w:lang w:val="en-GB"/>
        </w:rPr>
        <w:t>assuming</w:t>
      </w:r>
      <w:r>
        <w:rPr>
          <w:rFonts w:ascii="Arial" w:hAnsi="Arial" w:cs="Arial"/>
          <w:sz w:val="24"/>
          <w:szCs w:val="24"/>
          <w:lang w:val="en-GB"/>
        </w:rPr>
        <w:t xml:space="preserve"> that the registrar could offer the applicant’s space to another </w:t>
      </w:r>
      <w:r w:rsidR="00C849D5">
        <w:rPr>
          <w:rFonts w:ascii="Arial" w:hAnsi="Arial" w:cs="Arial"/>
          <w:sz w:val="24"/>
          <w:szCs w:val="24"/>
          <w:lang w:val="en-GB"/>
        </w:rPr>
        <w:t xml:space="preserve">deserving </w:t>
      </w:r>
      <w:r>
        <w:rPr>
          <w:rFonts w:ascii="Arial" w:hAnsi="Arial" w:cs="Arial"/>
          <w:sz w:val="24"/>
          <w:szCs w:val="24"/>
          <w:lang w:val="en-GB"/>
        </w:rPr>
        <w:lastRenderedPageBreak/>
        <w:t>student</w:t>
      </w:r>
      <w:r w:rsidR="00854836">
        <w:rPr>
          <w:rFonts w:ascii="Arial" w:hAnsi="Arial" w:cs="Arial"/>
          <w:sz w:val="24"/>
          <w:szCs w:val="24"/>
          <w:lang w:val="en-GB"/>
        </w:rPr>
        <w:t xml:space="preserve"> before the expiry of the </w:t>
      </w:r>
      <w:r w:rsidR="00833023">
        <w:rPr>
          <w:rFonts w:ascii="Arial" w:hAnsi="Arial" w:cs="Arial"/>
          <w:sz w:val="24"/>
          <w:szCs w:val="24"/>
          <w:lang w:val="en-GB"/>
        </w:rPr>
        <w:t>3 (</w:t>
      </w:r>
      <w:r w:rsidR="00854836">
        <w:rPr>
          <w:rFonts w:ascii="Arial" w:hAnsi="Arial" w:cs="Arial"/>
          <w:sz w:val="24"/>
          <w:szCs w:val="24"/>
          <w:lang w:val="en-GB"/>
        </w:rPr>
        <w:t>three</w:t>
      </w:r>
      <w:r w:rsidR="00833023">
        <w:rPr>
          <w:rFonts w:ascii="Arial" w:hAnsi="Arial" w:cs="Arial"/>
          <w:sz w:val="24"/>
          <w:szCs w:val="24"/>
          <w:lang w:val="en-GB"/>
        </w:rPr>
        <w:t>)</w:t>
      </w:r>
      <w:r w:rsidR="00854836">
        <w:rPr>
          <w:rFonts w:ascii="Arial" w:hAnsi="Arial" w:cs="Arial"/>
          <w:sz w:val="24"/>
          <w:szCs w:val="24"/>
          <w:lang w:val="en-GB"/>
        </w:rPr>
        <w:t xml:space="preserve"> </w:t>
      </w:r>
      <w:r w:rsidR="00C849D5">
        <w:rPr>
          <w:rFonts w:ascii="Arial" w:hAnsi="Arial" w:cs="Arial"/>
          <w:sz w:val="24"/>
          <w:szCs w:val="24"/>
          <w:lang w:val="en-GB"/>
        </w:rPr>
        <w:t>day period</w:t>
      </w:r>
      <w:r>
        <w:rPr>
          <w:rFonts w:ascii="Arial" w:hAnsi="Arial" w:cs="Arial"/>
          <w:sz w:val="24"/>
          <w:szCs w:val="24"/>
          <w:lang w:val="en-GB"/>
        </w:rPr>
        <w:t xml:space="preserve"> on </w:t>
      </w:r>
      <w:r w:rsidR="00854836">
        <w:rPr>
          <w:rFonts w:ascii="Arial" w:hAnsi="Arial" w:cs="Arial"/>
          <w:sz w:val="24"/>
          <w:szCs w:val="24"/>
          <w:lang w:val="en-GB"/>
        </w:rPr>
        <w:t>the basis of first come first served</w:t>
      </w:r>
      <w:r w:rsidR="00833023">
        <w:rPr>
          <w:rFonts w:ascii="Arial" w:hAnsi="Arial" w:cs="Arial"/>
          <w:sz w:val="24"/>
          <w:szCs w:val="24"/>
          <w:lang w:val="en-GB"/>
        </w:rPr>
        <w:t>,</w:t>
      </w:r>
      <w:r w:rsidR="00854836">
        <w:rPr>
          <w:rFonts w:ascii="Arial" w:hAnsi="Arial" w:cs="Arial"/>
          <w:sz w:val="24"/>
          <w:szCs w:val="24"/>
          <w:lang w:val="en-GB"/>
        </w:rPr>
        <w:t xml:space="preserve"> one would have expected that to be made absolutely clear in the </w:t>
      </w:r>
      <w:r w:rsidR="00C849D5">
        <w:rPr>
          <w:rFonts w:ascii="Arial" w:hAnsi="Arial" w:cs="Arial"/>
          <w:sz w:val="24"/>
          <w:szCs w:val="24"/>
          <w:lang w:val="en-GB"/>
        </w:rPr>
        <w:t xml:space="preserve">admission </w:t>
      </w:r>
      <w:r w:rsidR="00854836">
        <w:rPr>
          <w:rFonts w:ascii="Arial" w:hAnsi="Arial" w:cs="Arial"/>
          <w:sz w:val="24"/>
          <w:szCs w:val="24"/>
          <w:lang w:val="en-GB"/>
        </w:rPr>
        <w:t>letter itself.  The registrar appears to have understood the importance of no</w:t>
      </w:r>
      <w:r w:rsidR="00EB7923">
        <w:rPr>
          <w:rFonts w:ascii="Arial" w:hAnsi="Arial" w:cs="Arial"/>
          <w:sz w:val="24"/>
          <w:szCs w:val="24"/>
          <w:lang w:val="en-GB"/>
        </w:rPr>
        <w:t xml:space="preserve">t creating </w:t>
      </w:r>
      <w:r w:rsidR="00854836">
        <w:rPr>
          <w:rFonts w:ascii="Arial" w:hAnsi="Arial" w:cs="Arial"/>
          <w:sz w:val="24"/>
          <w:szCs w:val="24"/>
          <w:lang w:val="en-GB"/>
        </w:rPr>
        <w:t>conf</w:t>
      </w:r>
      <w:r w:rsidR="00EB7923">
        <w:rPr>
          <w:rFonts w:ascii="Arial" w:hAnsi="Arial" w:cs="Arial"/>
          <w:sz w:val="24"/>
          <w:szCs w:val="24"/>
          <w:lang w:val="en-GB"/>
        </w:rPr>
        <w:t>usion</w:t>
      </w:r>
      <w:r w:rsidR="00854836">
        <w:rPr>
          <w:rFonts w:ascii="Arial" w:hAnsi="Arial" w:cs="Arial"/>
          <w:sz w:val="24"/>
          <w:szCs w:val="24"/>
          <w:lang w:val="en-GB"/>
        </w:rPr>
        <w:t xml:space="preserve"> about the </w:t>
      </w:r>
      <w:r w:rsidR="00833023">
        <w:rPr>
          <w:rFonts w:ascii="Arial" w:hAnsi="Arial" w:cs="Arial"/>
          <w:sz w:val="24"/>
          <w:szCs w:val="24"/>
          <w:lang w:val="en-GB"/>
        </w:rPr>
        <w:t xml:space="preserve">meaning to be attributed to </w:t>
      </w:r>
      <w:r w:rsidR="00C849D5">
        <w:rPr>
          <w:rFonts w:ascii="Arial" w:hAnsi="Arial" w:cs="Arial"/>
          <w:sz w:val="24"/>
          <w:szCs w:val="24"/>
          <w:lang w:val="en-GB"/>
        </w:rPr>
        <w:t>the application of the first come first served principle</w:t>
      </w:r>
      <w:r w:rsidR="00833023">
        <w:rPr>
          <w:rFonts w:ascii="Arial" w:hAnsi="Arial" w:cs="Arial"/>
          <w:sz w:val="24"/>
          <w:szCs w:val="24"/>
          <w:lang w:val="en-GB"/>
        </w:rPr>
        <w:t xml:space="preserve">. </w:t>
      </w:r>
      <w:r w:rsidR="00854836">
        <w:rPr>
          <w:rFonts w:ascii="Arial" w:hAnsi="Arial" w:cs="Arial"/>
          <w:sz w:val="24"/>
          <w:szCs w:val="24"/>
          <w:lang w:val="en-GB"/>
        </w:rPr>
        <w:t xml:space="preserve"> </w:t>
      </w:r>
      <w:r w:rsidR="00833023">
        <w:rPr>
          <w:rFonts w:ascii="Arial" w:hAnsi="Arial" w:cs="Arial"/>
          <w:sz w:val="24"/>
          <w:szCs w:val="24"/>
          <w:lang w:val="en-GB"/>
        </w:rPr>
        <w:t>I</w:t>
      </w:r>
      <w:r w:rsidR="00854836">
        <w:rPr>
          <w:rFonts w:ascii="Arial" w:hAnsi="Arial" w:cs="Arial"/>
          <w:sz w:val="24"/>
          <w:szCs w:val="24"/>
          <w:lang w:val="en-GB"/>
        </w:rPr>
        <w:t>n the same letter, dealing with the issue of accommodation the registrar co</w:t>
      </w:r>
      <w:r w:rsidR="00EB7923">
        <w:rPr>
          <w:rFonts w:ascii="Arial" w:hAnsi="Arial" w:cs="Arial"/>
          <w:sz w:val="24"/>
          <w:szCs w:val="24"/>
          <w:lang w:val="en-GB"/>
        </w:rPr>
        <w:t>uched</w:t>
      </w:r>
      <w:r w:rsidR="00854836">
        <w:rPr>
          <w:rFonts w:ascii="Arial" w:hAnsi="Arial" w:cs="Arial"/>
          <w:sz w:val="24"/>
          <w:szCs w:val="24"/>
          <w:lang w:val="en-GB"/>
        </w:rPr>
        <w:t xml:space="preserve"> the relevant paragraph as follows:</w:t>
      </w:r>
    </w:p>
    <w:p w:rsidR="00FD407B" w:rsidRPr="001A5C25" w:rsidRDefault="00FD407B" w:rsidP="001A5C25">
      <w:pPr>
        <w:spacing w:line="360" w:lineRule="auto"/>
        <w:ind w:left="720"/>
        <w:jc w:val="both"/>
        <w:rPr>
          <w:rFonts w:ascii="Arial" w:hAnsi="Arial" w:cs="Arial"/>
          <w:lang w:val="en-GB"/>
        </w:rPr>
      </w:pPr>
      <w:r w:rsidRPr="001A5C25">
        <w:rPr>
          <w:rFonts w:ascii="Arial" w:hAnsi="Arial" w:cs="Arial"/>
          <w:lang w:val="en-GB"/>
        </w:rPr>
        <w:t>“</w:t>
      </w:r>
      <w:r w:rsidRPr="001A5C25">
        <w:rPr>
          <w:rFonts w:ascii="Arial" w:hAnsi="Arial" w:cs="Arial"/>
          <w:b/>
          <w:lang w:val="en-GB"/>
        </w:rPr>
        <w:t>5. Accommodation</w:t>
      </w:r>
    </w:p>
    <w:p w:rsidR="00FD407B" w:rsidRDefault="00FD407B" w:rsidP="001A5C25">
      <w:pPr>
        <w:spacing w:line="360" w:lineRule="auto"/>
        <w:ind w:left="720"/>
        <w:jc w:val="both"/>
        <w:rPr>
          <w:rFonts w:ascii="Arial" w:hAnsi="Arial" w:cs="Arial"/>
          <w:sz w:val="24"/>
          <w:szCs w:val="24"/>
          <w:lang w:val="en-GB"/>
        </w:rPr>
      </w:pPr>
      <w:r w:rsidRPr="001A5C25">
        <w:rPr>
          <w:rFonts w:ascii="Arial" w:hAnsi="Arial" w:cs="Arial"/>
          <w:lang w:val="en-GB"/>
        </w:rPr>
        <w:t xml:space="preserve">Please note that Walter Sisulu University has limited space available for on-campus residence.  Therefore, admission to on-campus residence will </w:t>
      </w:r>
      <w:r w:rsidR="00833023">
        <w:rPr>
          <w:rFonts w:ascii="Arial" w:hAnsi="Arial" w:cs="Arial"/>
          <w:lang w:val="en-GB"/>
        </w:rPr>
        <w:t xml:space="preserve">be </w:t>
      </w:r>
      <w:r w:rsidRPr="001A5C25">
        <w:rPr>
          <w:rFonts w:ascii="Arial" w:hAnsi="Arial" w:cs="Arial"/>
          <w:lang w:val="en-GB"/>
        </w:rPr>
        <w:t>on a first come first serve</w:t>
      </w:r>
      <w:r w:rsidR="00833023">
        <w:rPr>
          <w:rFonts w:ascii="Arial" w:hAnsi="Arial" w:cs="Arial"/>
          <w:lang w:val="en-GB"/>
        </w:rPr>
        <w:t>d</w:t>
      </w:r>
      <w:r w:rsidRPr="001A5C25">
        <w:rPr>
          <w:rFonts w:ascii="Arial" w:hAnsi="Arial" w:cs="Arial"/>
          <w:lang w:val="en-GB"/>
        </w:rPr>
        <w:t xml:space="preserve"> basis as the University does not guarantee </w:t>
      </w:r>
      <w:r w:rsidR="00833023">
        <w:rPr>
          <w:rFonts w:ascii="Arial" w:hAnsi="Arial" w:cs="Arial"/>
          <w:lang w:val="en-GB"/>
        </w:rPr>
        <w:t>a place on on-campus residence</w:t>
      </w:r>
      <w:r w:rsidR="00C849D5">
        <w:rPr>
          <w:rFonts w:ascii="Arial" w:hAnsi="Arial" w:cs="Arial"/>
          <w:lang w:val="en-GB"/>
        </w:rPr>
        <w:t>s</w:t>
      </w:r>
      <w:r w:rsidR="00E80604" w:rsidRPr="001A5C25">
        <w:rPr>
          <w:rFonts w:ascii="Arial" w:hAnsi="Arial" w:cs="Arial"/>
          <w:lang w:val="en-GB"/>
        </w:rPr>
        <w:t xml:space="preserve">.  However, WSU has numerous off-campus student accommodation </w:t>
      </w:r>
      <w:r w:rsidR="00EB7923">
        <w:rPr>
          <w:rFonts w:ascii="Arial" w:hAnsi="Arial" w:cs="Arial"/>
          <w:lang w:val="en-GB"/>
        </w:rPr>
        <w:t xml:space="preserve">[to] </w:t>
      </w:r>
      <w:r w:rsidR="00E80604" w:rsidRPr="001A5C25">
        <w:rPr>
          <w:rFonts w:ascii="Arial" w:hAnsi="Arial" w:cs="Arial"/>
          <w:lang w:val="en-GB"/>
        </w:rPr>
        <w:t xml:space="preserve">which, you may apply should you not be admitted in </w:t>
      </w:r>
      <w:r w:rsidR="004F4D13">
        <w:rPr>
          <w:rFonts w:ascii="Arial" w:hAnsi="Arial" w:cs="Arial"/>
          <w:lang w:val="en-GB"/>
        </w:rPr>
        <w:t>[a</w:t>
      </w:r>
      <w:r w:rsidR="00EB7923">
        <w:rPr>
          <w:rFonts w:ascii="Arial" w:hAnsi="Arial" w:cs="Arial"/>
          <w:lang w:val="en-GB"/>
        </w:rPr>
        <w:t xml:space="preserve">n] </w:t>
      </w:r>
      <w:r w:rsidR="00E80604" w:rsidRPr="001A5C25">
        <w:rPr>
          <w:rFonts w:ascii="Arial" w:hAnsi="Arial" w:cs="Arial"/>
          <w:lang w:val="en-GB"/>
        </w:rPr>
        <w:t xml:space="preserve">on-campus accommodation.” </w:t>
      </w:r>
    </w:p>
    <w:p w:rsidR="00C849D5" w:rsidRDefault="00E80604" w:rsidP="005B75A5">
      <w:pPr>
        <w:spacing w:line="480" w:lineRule="auto"/>
        <w:jc w:val="both"/>
        <w:rPr>
          <w:rFonts w:ascii="Arial" w:hAnsi="Arial" w:cs="Arial"/>
          <w:sz w:val="24"/>
          <w:szCs w:val="24"/>
          <w:lang w:val="en-GB"/>
        </w:rPr>
      </w:pPr>
      <w:r>
        <w:rPr>
          <w:rFonts w:ascii="Arial" w:hAnsi="Arial" w:cs="Arial"/>
          <w:sz w:val="24"/>
          <w:szCs w:val="24"/>
          <w:lang w:val="en-GB"/>
        </w:rPr>
        <w:t>[2</w:t>
      </w:r>
      <w:r w:rsidR="008461A7">
        <w:rPr>
          <w:rFonts w:ascii="Arial" w:hAnsi="Arial" w:cs="Arial"/>
          <w:sz w:val="24"/>
          <w:szCs w:val="24"/>
          <w:lang w:val="en-GB"/>
        </w:rPr>
        <w:t>2</w:t>
      </w:r>
      <w:r>
        <w:rPr>
          <w:rFonts w:ascii="Arial" w:hAnsi="Arial" w:cs="Arial"/>
          <w:sz w:val="24"/>
          <w:szCs w:val="24"/>
          <w:lang w:val="en-GB"/>
        </w:rPr>
        <w:t xml:space="preserve">] </w:t>
      </w:r>
      <w:r w:rsidR="00AC60A4">
        <w:rPr>
          <w:rFonts w:ascii="Arial" w:hAnsi="Arial" w:cs="Arial"/>
          <w:sz w:val="24"/>
          <w:szCs w:val="24"/>
          <w:lang w:val="en-GB"/>
        </w:rPr>
        <w:t xml:space="preserve">Clearly, the registrar could have couched </w:t>
      </w:r>
      <w:r w:rsidR="00DA189F">
        <w:rPr>
          <w:rFonts w:ascii="Arial" w:hAnsi="Arial" w:cs="Arial"/>
          <w:sz w:val="24"/>
          <w:szCs w:val="24"/>
          <w:lang w:val="en-GB"/>
        </w:rPr>
        <w:t xml:space="preserve">paragraph 1 of </w:t>
      </w:r>
      <w:r w:rsidR="00AC60A4">
        <w:rPr>
          <w:rFonts w:ascii="Arial" w:hAnsi="Arial" w:cs="Arial"/>
          <w:sz w:val="24"/>
          <w:szCs w:val="24"/>
          <w:lang w:val="en-GB"/>
        </w:rPr>
        <w:t xml:space="preserve">the letter in </w:t>
      </w:r>
      <w:r w:rsidR="00C849D5">
        <w:rPr>
          <w:rFonts w:ascii="Arial" w:hAnsi="Arial" w:cs="Arial"/>
          <w:sz w:val="24"/>
          <w:szCs w:val="24"/>
          <w:lang w:val="en-GB"/>
        </w:rPr>
        <w:t>similarly</w:t>
      </w:r>
      <w:r w:rsidR="00AC60A4">
        <w:rPr>
          <w:rFonts w:ascii="Arial" w:hAnsi="Arial" w:cs="Arial"/>
          <w:sz w:val="24"/>
          <w:szCs w:val="24"/>
          <w:lang w:val="en-GB"/>
        </w:rPr>
        <w:t xml:space="preserve"> </w:t>
      </w:r>
      <w:r w:rsidR="00EB7923">
        <w:rPr>
          <w:rFonts w:ascii="Arial" w:hAnsi="Arial" w:cs="Arial"/>
          <w:sz w:val="24"/>
          <w:szCs w:val="24"/>
          <w:lang w:val="en-GB"/>
        </w:rPr>
        <w:t xml:space="preserve">clear </w:t>
      </w:r>
      <w:r w:rsidR="00AC60A4">
        <w:rPr>
          <w:rFonts w:ascii="Arial" w:hAnsi="Arial" w:cs="Arial"/>
          <w:sz w:val="24"/>
          <w:szCs w:val="24"/>
          <w:lang w:val="en-GB"/>
        </w:rPr>
        <w:t xml:space="preserve">terms if indeed the letter was not intended to mean that the applicant had </w:t>
      </w:r>
      <w:r w:rsidR="004F4D13">
        <w:rPr>
          <w:rFonts w:ascii="Arial" w:hAnsi="Arial" w:cs="Arial"/>
          <w:sz w:val="24"/>
          <w:szCs w:val="24"/>
          <w:lang w:val="en-GB"/>
        </w:rPr>
        <w:t>3 (</w:t>
      </w:r>
      <w:r w:rsidR="00AC60A4">
        <w:rPr>
          <w:rFonts w:ascii="Arial" w:hAnsi="Arial" w:cs="Arial"/>
          <w:sz w:val="24"/>
          <w:szCs w:val="24"/>
          <w:lang w:val="en-GB"/>
        </w:rPr>
        <w:t>three</w:t>
      </w:r>
      <w:r w:rsidR="004F4D13">
        <w:rPr>
          <w:rFonts w:ascii="Arial" w:hAnsi="Arial" w:cs="Arial"/>
          <w:sz w:val="24"/>
          <w:szCs w:val="24"/>
          <w:lang w:val="en-GB"/>
        </w:rPr>
        <w:t>)</w:t>
      </w:r>
      <w:r w:rsidR="00AC60A4">
        <w:rPr>
          <w:rFonts w:ascii="Arial" w:hAnsi="Arial" w:cs="Arial"/>
          <w:sz w:val="24"/>
          <w:szCs w:val="24"/>
          <w:lang w:val="en-GB"/>
        </w:rPr>
        <w:t xml:space="preserve"> days with</w:t>
      </w:r>
      <w:r w:rsidR="00EB7923">
        <w:rPr>
          <w:rFonts w:ascii="Arial" w:hAnsi="Arial" w:cs="Arial"/>
          <w:sz w:val="24"/>
          <w:szCs w:val="24"/>
          <w:lang w:val="en-GB"/>
        </w:rPr>
        <w:t>in</w:t>
      </w:r>
      <w:r w:rsidR="00AC60A4">
        <w:rPr>
          <w:rFonts w:ascii="Arial" w:hAnsi="Arial" w:cs="Arial"/>
          <w:sz w:val="24"/>
          <w:szCs w:val="24"/>
          <w:lang w:val="en-GB"/>
        </w:rPr>
        <w:t xml:space="preserve"> which to claim </w:t>
      </w:r>
      <w:r w:rsidR="00EB7923">
        <w:rPr>
          <w:rFonts w:ascii="Arial" w:hAnsi="Arial" w:cs="Arial"/>
          <w:sz w:val="24"/>
          <w:szCs w:val="24"/>
          <w:lang w:val="en-GB"/>
        </w:rPr>
        <w:t xml:space="preserve">the </w:t>
      </w:r>
      <w:r w:rsidR="00AC60A4">
        <w:rPr>
          <w:rFonts w:ascii="Arial" w:hAnsi="Arial" w:cs="Arial"/>
          <w:sz w:val="24"/>
          <w:szCs w:val="24"/>
          <w:lang w:val="en-GB"/>
        </w:rPr>
        <w:t xml:space="preserve">space </w:t>
      </w:r>
      <w:r w:rsidR="00902B7B">
        <w:rPr>
          <w:rFonts w:ascii="Arial" w:hAnsi="Arial" w:cs="Arial"/>
          <w:sz w:val="24"/>
          <w:szCs w:val="24"/>
          <w:lang w:val="en-GB"/>
        </w:rPr>
        <w:t xml:space="preserve">allocated to him </w:t>
      </w:r>
      <w:r w:rsidR="00AC60A4">
        <w:rPr>
          <w:rFonts w:ascii="Arial" w:hAnsi="Arial" w:cs="Arial"/>
          <w:sz w:val="24"/>
          <w:szCs w:val="24"/>
          <w:lang w:val="en-GB"/>
        </w:rPr>
        <w:t xml:space="preserve">failing which his space would be </w:t>
      </w:r>
      <w:r w:rsidR="00C849D5">
        <w:rPr>
          <w:rFonts w:ascii="Arial" w:hAnsi="Arial" w:cs="Arial"/>
          <w:sz w:val="24"/>
          <w:szCs w:val="24"/>
          <w:lang w:val="en-GB"/>
        </w:rPr>
        <w:t>allocated</w:t>
      </w:r>
      <w:r w:rsidR="00AC60A4">
        <w:rPr>
          <w:rFonts w:ascii="Arial" w:hAnsi="Arial" w:cs="Arial"/>
          <w:sz w:val="24"/>
          <w:szCs w:val="24"/>
          <w:lang w:val="en-GB"/>
        </w:rPr>
        <w:t xml:space="preserve"> to another dese</w:t>
      </w:r>
      <w:r w:rsidR="00902B7B">
        <w:rPr>
          <w:rFonts w:ascii="Arial" w:hAnsi="Arial" w:cs="Arial"/>
          <w:sz w:val="24"/>
          <w:szCs w:val="24"/>
          <w:lang w:val="en-GB"/>
        </w:rPr>
        <w:t>rving student.  I can conceive</w:t>
      </w:r>
      <w:r w:rsidR="00AC60A4">
        <w:rPr>
          <w:rFonts w:ascii="Arial" w:hAnsi="Arial" w:cs="Arial"/>
          <w:sz w:val="24"/>
          <w:szCs w:val="24"/>
          <w:lang w:val="en-GB"/>
        </w:rPr>
        <w:t xml:space="preserve"> of no other meaning to paragraph 1 of the letter </w:t>
      </w:r>
      <w:r w:rsidR="00AC5374">
        <w:rPr>
          <w:rFonts w:ascii="Arial" w:hAnsi="Arial" w:cs="Arial"/>
          <w:sz w:val="24"/>
          <w:szCs w:val="24"/>
          <w:lang w:val="en-GB"/>
        </w:rPr>
        <w:t xml:space="preserve">other than that which flows naturally from the words used in it.  The environment in which the registrar operated was </w:t>
      </w:r>
      <w:r w:rsidR="004F4D13">
        <w:rPr>
          <w:rFonts w:ascii="Arial" w:hAnsi="Arial" w:cs="Arial"/>
          <w:sz w:val="24"/>
          <w:szCs w:val="24"/>
          <w:lang w:val="en-GB"/>
        </w:rPr>
        <w:t xml:space="preserve">very well </w:t>
      </w:r>
      <w:r w:rsidR="00AC5374">
        <w:rPr>
          <w:rFonts w:ascii="Arial" w:hAnsi="Arial" w:cs="Arial"/>
          <w:sz w:val="24"/>
          <w:szCs w:val="24"/>
          <w:lang w:val="en-GB"/>
        </w:rPr>
        <w:t xml:space="preserve">known to himself and the University.  The limited space in light of the huge number of the applications received was </w:t>
      </w:r>
      <w:r w:rsidR="00902B7B">
        <w:rPr>
          <w:rFonts w:ascii="Arial" w:hAnsi="Arial" w:cs="Arial"/>
          <w:sz w:val="24"/>
          <w:szCs w:val="24"/>
          <w:lang w:val="en-GB"/>
        </w:rPr>
        <w:t>already</w:t>
      </w:r>
      <w:r w:rsidR="00AC5374">
        <w:rPr>
          <w:rFonts w:ascii="Arial" w:hAnsi="Arial" w:cs="Arial"/>
          <w:sz w:val="24"/>
          <w:szCs w:val="24"/>
          <w:lang w:val="en-GB"/>
        </w:rPr>
        <w:t xml:space="preserve"> known to him when he couched the letter in the terms in which he did.  The offer was extended to the applicant</w:t>
      </w:r>
      <w:r w:rsidR="00DA189F">
        <w:rPr>
          <w:rFonts w:ascii="Arial" w:hAnsi="Arial" w:cs="Arial"/>
          <w:sz w:val="24"/>
          <w:szCs w:val="24"/>
          <w:lang w:val="en-GB"/>
        </w:rPr>
        <w:t xml:space="preserve"> in very clear terms</w:t>
      </w:r>
      <w:r w:rsidR="00AC5374">
        <w:rPr>
          <w:rFonts w:ascii="Arial" w:hAnsi="Arial" w:cs="Arial"/>
          <w:sz w:val="24"/>
          <w:szCs w:val="24"/>
          <w:lang w:val="en-GB"/>
        </w:rPr>
        <w:t xml:space="preserve">.  </w:t>
      </w:r>
    </w:p>
    <w:p w:rsidR="00E80604" w:rsidRDefault="00C849D5" w:rsidP="005B75A5">
      <w:pPr>
        <w:spacing w:line="480" w:lineRule="auto"/>
        <w:jc w:val="both"/>
        <w:rPr>
          <w:rFonts w:ascii="Arial" w:hAnsi="Arial" w:cs="Arial"/>
          <w:sz w:val="24"/>
          <w:szCs w:val="24"/>
          <w:lang w:val="en-GB"/>
        </w:rPr>
      </w:pPr>
      <w:r>
        <w:rPr>
          <w:rFonts w:ascii="Arial" w:hAnsi="Arial" w:cs="Arial"/>
          <w:sz w:val="24"/>
          <w:szCs w:val="24"/>
          <w:lang w:val="en-GB"/>
        </w:rPr>
        <w:t>[2</w:t>
      </w:r>
      <w:r w:rsidR="00B33640">
        <w:rPr>
          <w:rFonts w:ascii="Arial" w:hAnsi="Arial" w:cs="Arial"/>
          <w:sz w:val="24"/>
          <w:szCs w:val="24"/>
          <w:lang w:val="en-GB"/>
        </w:rPr>
        <w:t>3</w:t>
      </w:r>
      <w:r>
        <w:rPr>
          <w:rFonts w:ascii="Arial" w:hAnsi="Arial" w:cs="Arial"/>
          <w:sz w:val="24"/>
          <w:szCs w:val="24"/>
          <w:lang w:val="en-GB"/>
        </w:rPr>
        <w:t xml:space="preserve">] </w:t>
      </w:r>
      <w:r w:rsidR="00AC5374">
        <w:rPr>
          <w:rFonts w:ascii="Arial" w:hAnsi="Arial" w:cs="Arial"/>
          <w:sz w:val="24"/>
          <w:szCs w:val="24"/>
          <w:lang w:val="en-GB"/>
        </w:rPr>
        <w:t>It was not open to the offer</w:t>
      </w:r>
      <w:r w:rsidR="004F4D13">
        <w:rPr>
          <w:rFonts w:ascii="Arial" w:hAnsi="Arial" w:cs="Arial"/>
          <w:sz w:val="24"/>
          <w:szCs w:val="24"/>
          <w:lang w:val="en-GB"/>
        </w:rPr>
        <w:t>or</w:t>
      </w:r>
      <w:r w:rsidR="00DA189F">
        <w:rPr>
          <w:rFonts w:ascii="Arial" w:hAnsi="Arial" w:cs="Arial"/>
          <w:sz w:val="24"/>
          <w:szCs w:val="24"/>
          <w:lang w:val="en-GB"/>
        </w:rPr>
        <w:t>, the registrar</w:t>
      </w:r>
      <w:r w:rsidR="008461A7">
        <w:rPr>
          <w:rFonts w:ascii="Arial" w:hAnsi="Arial" w:cs="Arial"/>
          <w:sz w:val="24"/>
          <w:szCs w:val="24"/>
          <w:lang w:val="en-GB"/>
        </w:rPr>
        <w:t>,</w:t>
      </w:r>
      <w:r w:rsidR="00AC5374">
        <w:rPr>
          <w:rFonts w:ascii="Arial" w:hAnsi="Arial" w:cs="Arial"/>
          <w:sz w:val="24"/>
          <w:szCs w:val="24"/>
          <w:lang w:val="en-GB"/>
        </w:rPr>
        <w:t xml:space="preserve"> </w:t>
      </w:r>
      <w:r w:rsidR="00902B7B">
        <w:rPr>
          <w:rFonts w:ascii="Arial" w:hAnsi="Arial" w:cs="Arial"/>
          <w:sz w:val="24"/>
          <w:szCs w:val="24"/>
          <w:lang w:val="en-GB"/>
        </w:rPr>
        <w:t>to chan</w:t>
      </w:r>
      <w:r w:rsidR="00AC5374">
        <w:rPr>
          <w:rFonts w:ascii="Arial" w:hAnsi="Arial" w:cs="Arial"/>
          <w:sz w:val="24"/>
          <w:szCs w:val="24"/>
          <w:lang w:val="en-GB"/>
        </w:rPr>
        <w:t xml:space="preserve">ge the clear terms of the offer before the expiry of the </w:t>
      </w:r>
      <w:r w:rsidR="004F4D13">
        <w:rPr>
          <w:rFonts w:ascii="Arial" w:hAnsi="Arial" w:cs="Arial"/>
          <w:sz w:val="24"/>
          <w:szCs w:val="24"/>
          <w:lang w:val="en-GB"/>
        </w:rPr>
        <w:t>3 (</w:t>
      </w:r>
      <w:r w:rsidR="00AC5374">
        <w:rPr>
          <w:rFonts w:ascii="Arial" w:hAnsi="Arial" w:cs="Arial"/>
          <w:sz w:val="24"/>
          <w:szCs w:val="24"/>
          <w:lang w:val="en-GB"/>
        </w:rPr>
        <w:t>three</w:t>
      </w:r>
      <w:r w:rsidR="004F4D13">
        <w:rPr>
          <w:rFonts w:ascii="Arial" w:hAnsi="Arial" w:cs="Arial"/>
          <w:sz w:val="24"/>
          <w:szCs w:val="24"/>
          <w:lang w:val="en-GB"/>
        </w:rPr>
        <w:t>)</w:t>
      </w:r>
      <w:r w:rsidR="00AC5374">
        <w:rPr>
          <w:rFonts w:ascii="Arial" w:hAnsi="Arial" w:cs="Arial"/>
          <w:sz w:val="24"/>
          <w:szCs w:val="24"/>
          <w:lang w:val="en-GB"/>
        </w:rPr>
        <w:t xml:space="preserve"> day period </w:t>
      </w:r>
      <w:r w:rsidR="00902B7B">
        <w:rPr>
          <w:rFonts w:ascii="Arial" w:hAnsi="Arial" w:cs="Arial"/>
          <w:sz w:val="24"/>
          <w:szCs w:val="24"/>
          <w:lang w:val="en-GB"/>
        </w:rPr>
        <w:t>specified in the letter by</w:t>
      </w:r>
      <w:r w:rsidR="00AC5374">
        <w:rPr>
          <w:rFonts w:ascii="Arial" w:hAnsi="Arial" w:cs="Arial"/>
          <w:sz w:val="24"/>
          <w:szCs w:val="24"/>
          <w:lang w:val="en-GB"/>
        </w:rPr>
        <w:t xml:space="preserve"> taking </w:t>
      </w:r>
      <w:r w:rsidR="00902B7B">
        <w:rPr>
          <w:rFonts w:ascii="Arial" w:hAnsi="Arial" w:cs="Arial"/>
          <w:sz w:val="24"/>
          <w:szCs w:val="24"/>
          <w:lang w:val="en-GB"/>
        </w:rPr>
        <w:t xml:space="preserve">the </w:t>
      </w:r>
      <w:r w:rsidR="00AC5374">
        <w:rPr>
          <w:rFonts w:ascii="Arial" w:hAnsi="Arial" w:cs="Arial"/>
          <w:sz w:val="24"/>
          <w:szCs w:val="24"/>
          <w:lang w:val="en-GB"/>
        </w:rPr>
        <w:t xml:space="preserve">space that </w:t>
      </w:r>
      <w:r w:rsidR="00902B7B">
        <w:rPr>
          <w:rFonts w:ascii="Arial" w:hAnsi="Arial" w:cs="Arial"/>
          <w:sz w:val="24"/>
          <w:szCs w:val="24"/>
          <w:lang w:val="en-GB"/>
        </w:rPr>
        <w:t xml:space="preserve">the registrar </w:t>
      </w:r>
      <w:r w:rsidR="00AC5374">
        <w:rPr>
          <w:rFonts w:ascii="Arial" w:hAnsi="Arial" w:cs="Arial"/>
          <w:sz w:val="24"/>
          <w:szCs w:val="24"/>
          <w:lang w:val="en-GB"/>
        </w:rPr>
        <w:t>said was available to the applicant and pre</w:t>
      </w:r>
      <w:r w:rsidR="00902B7B">
        <w:rPr>
          <w:rFonts w:ascii="Arial" w:hAnsi="Arial" w:cs="Arial"/>
          <w:sz w:val="24"/>
          <w:szCs w:val="24"/>
          <w:lang w:val="en-GB"/>
        </w:rPr>
        <w:t>mature</w:t>
      </w:r>
      <w:r w:rsidR="00AC5374">
        <w:rPr>
          <w:rFonts w:ascii="Arial" w:hAnsi="Arial" w:cs="Arial"/>
          <w:sz w:val="24"/>
          <w:szCs w:val="24"/>
          <w:lang w:val="en-GB"/>
        </w:rPr>
        <w:t xml:space="preserve">ly </w:t>
      </w:r>
      <w:r>
        <w:rPr>
          <w:rFonts w:ascii="Arial" w:hAnsi="Arial" w:cs="Arial"/>
          <w:sz w:val="24"/>
          <w:szCs w:val="24"/>
          <w:lang w:val="en-GB"/>
        </w:rPr>
        <w:t>give</w:t>
      </w:r>
      <w:r w:rsidR="00AC5374">
        <w:rPr>
          <w:rFonts w:ascii="Arial" w:hAnsi="Arial" w:cs="Arial"/>
          <w:sz w:val="24"/>
          <w:szCs w:val="24"/>
          <w:lang w:val="en-GB"/>
        </w:rPr>
        <w:t xml:space="preserve"> it to the next deserving student.  That clearly cannot be so</w:t>
      </w:r>
      <w:r w:rsidR="00DA189F">
        <w:rPr>
          <w:rFonts w:ascii="Arial" w:hAnsi="Arial" w:cs="Arial"/>
          <w:sz w:val="24"/>
          <w:szCs w:val="24"/>
          <w:lang w:val="en-GB"/>
        </w:rPr>
        <w:t xml:space="preserve"> as doing so would render the letter itself meaningless in that regard</w:t>
      </w:r>
      <w:r w:rsidR="00AC5374">
        <w:rPr>
          <w:rFonts w:ascii="Arial" w:hAnsi="Arial" w:cs="Arial"/>
          <w:sz w:val="24"/>
          <w:szCs w:val="24"/>
          <w:lang w:val="en-GB"/>
        </w:rPr>
        <w:t xml:space="preserve">.  That letter and its contents </w:t>
      </w:r>
      <w:r w:rsidR="00902B7B">
        <w:rPr>
          <w:rFonts w:ascii="Arial" w:hAnsi="Arial" w:cs="Arial"/>
          <w:sz w:val="24"/>
          <w:szCs w:val="24"/>
          <w:lang w:val="en-GB"/>
        </w:rPr>
        <w:t xml:space="preserve">are </w:t>
      </w:r>
      <w:r w:rsidR="00AC5374">
        <w:rPr>
          <w:rFonts w:ascii="Arial" w:hAnsi="Arial" w:cs="Arial"/>
          <w:sz w:val="24"/>
          <w:szCs w:val="24"/>
          <w:lang w:val="en-GB"/>
        </w:rPr>
        <w:t xml:space="preserve">binding on both parties.  </w:t>
      </w:r>
      <w:r w:rsidR="00AC5374">
        <w:rPr>
          <w:rFonts w:ascii="Arial" w:hAnsi="Arial" w:cs="Arial"/>
          <w:sz w:val="24"/>
          <w:szCs w:val="24"/>
          <w:lang w:val="en-GB"/>
        </w:rPr>
        <w:lastRenderedPageBreak/>
        <w:t xml:space="preserve">The space of the applicant could only be offered to the next deserving student on the expiry of the </w:t>
      </w:r>
      <w:r w:rsidR="00902B7B">
        <w:rPr>
          <w:rFonts w:ascii="Arial" w:hAnsi="Arial" w:cs="Arial"/>
          <w:sz w:val="24"/>
          <w:szCs w:val="24"/>
          <w:lang w:val="en-GB"/>
        </w:rPr>
        <w:t>3 (</w:t>
      </w:r>
      <w:r w:rsidR="00AC5374">
        <w:rPr>
          <w:rFonts w:ascii="Arial" w:hAnsi="Arial" w:cs="Arial"/>
          <w:sz w:val="24"/>
          <w:szCs w:val="24"/>
          <w:lang w:val="en-GB"/>
        </w:rPr>
        <w:t>three</w:t>
      </w:r>
      <w:r w:rsidR="00902B7B">
        <w:rPr>
          <w:rFonts w:ascii="Arial" w:hAnsi="Arial" w:cs="Arial"/>
          <w:sz w:val="24"/>
          <w:szCs w:val="24"/>
          <w:lang w:val="en-GB"/>
        </w:rPr>
        <w:t>)</w:t>
      </w:r>
      <w:r w:rsidR="00AC5374">
        <w:rPr>
          <w:rFonts w:ascii="Arial" w:hAnsi="Arial" w:cs="Arial"/>
          <w:sz w:val="24"/>
          <w:szCs w:val="24"/>
          <w:lang w:val="en-GB"/>
        </w:rPr>
        <w:t xml:space="preserve"> day period </w:t>
      </w:r>
      <w:r w:rsidR="00902B7B">
        <w:rPr>
          <w:rFonts w:ascii="Arial" w:hAnsi="Arial" w:cs="Arial"/>
          <w:sz w:val="24"/>
          <w:szCs w:val="24"/>
          <w:lang w:val="en-GB"/>
        </w:rPr>
        <w:t>i</w:t>
      </w:r>
      <w:r w:rsidR="00AC5374">
        <w:rPr>
          <w:rFonts w:ascii="Arial" w:hAnsi="Arial" w:cs="Arial"/>
          <w:sz w:val="24"/>
          <w:szCs w:val="24"/>
          <w:lang w:val="en-GB"/>
        </w:rPr>
        <w:t xml:space="preserve">f the simple language of the letter itself is to be </w:t>
      </w:r>
      <w:r w:rsidR="00902B7B">
        <w:rPr>
          <w:rFonts w:ascii="Arial" w:hAnsi="Arial" w:cs="Arial"/>
          <w:sz w:val="24"/>
          <w:szCs w:val="24"/>
          <w:lang w:val="en-GB"/>
        </w:rPr>
        <w:t>heeded</w:t>
      </w:r>
      <w:r>
        <w:rPr>
          <w:rFonts w:ascii="Arial" w:hAnsi="Arial" w:cs="Arial"/>
          <w:sz w:val="24"/>
          <w:szCs w:val="24"/>
          <w:lang w:val="en-GB"/>
        </w:rPr>
        <w:t xml:space="preserve"> as it must be</w:t>
      </w:r>
      <w:r w:rsidR="00AC5374">
        <w:rPr>
          <w:rFonts w:ascii="Arial" w:hAnsi="Arial" w:cs="Arial"/>
          <w:sz w:val="24"/>
          <w:szCs w:val="24"/>
          <w:lang w:val="en-GB"/>
        </w:rPr>
        <w:t xml:space="preserve">.  The </w:t>
      </w:r>
      <w:r w:rsidR="004F4D13">
        <w:rPr>
          <w:rFonts w:ascii="Arial" w:hAnsi="Arial" w:cs="Arial"/>
          <w:sz w:val="24"/>
          <w:szCs w:val="24"/>
          <w:lang w:val="en-GB"/>
        </w:rPr>
        <w:t>3 (</w:t>
      </w:r>
      <w:r w:rsidR="00AC5374">
        <w:rPr>
          <w:rFonts w:ascii="Arial" w:hAnsi="Arial" w:cs="Arial"/>
          <w:sz w:val="24"/>
          <w:szCs w:val="24"/>
          <w:lang w:val="en-GB"/>
        </w:rPr>
        <w:t>three</w:t>
      </w:r>
      <w:r w:rsidR="004F4D13">
        <w:rPr>
          <w:rFonts w:ascii="Arial" w:hAnsi="Arial" w:cs="Arial"/>
          <w:sz w:val="24"/>
          <w:szCs w:val="24"/>
          <w:lang w:val="en-GB"/>
        </w:rPr>
        <w:t>)</w:t>
      </w:r>
      <w:r w:rsidR="00AC5374">
        <w:rPr>
          <w:rFonts w:ascii="Arial" w:hAnsi="Arial" w:cs="Arial"/>
          <w:sz w:val="24"/>
          <w:szCs w:val="24"/>
          <w:lang w:val="en-GB"/>
        </w:rPr>
        <w:t xml:space="preserve"> day period must surely have been intended to </w:t>
      </w:r>
      <w:r w:rsidR="00DA189F">
        <w:rPr>
          <w:rFonts w:ascii="Arial" w:hAnsi="Arial" w:cs="Arial"/>
          <w:sz w:val="24"/>
          <w:szCs w:val="24"/>
          <w:lang w:val="en-GB"/>
        </w:rPr>
        <w:t>make it absolutely clear</w:t>
      </w:r>
      <w:r w:rsidR="00AC5374">
        <w:rPr>
          <w:rFonts w:ascii="Arial" w:hAnsi="Arial" w:cs="Arial"/>
          <w:sz w:val="24"/>
          <w:szCs w:val="24"/>
          <w:lang w:val="en-GB"/>
        </w:rPr>
        <w:t xml:space="preserve"> to the recipient that the offer was not open ended.  Furthermore, space limitation</w:t>
      </w:r>
      <w:r w:rsidR="00902B7B">
        <w:rPr>
          <w:rFonts w:ascii="Arial" w:hAnsi="Arial" w:cs="Arial"/>
          <w:sz w:val="24"/>
          <w:szCs w:val="24"/>
          <w:lang w:val="en-GB"/>
        </w:rPr>
        <w:t>s</w:t>
      </w:r>
      <w:r w:rsidR="00AC5374">
        <w:rPr>
          <w:rFonts w:ascii="Arial" w:hAnsi="Arial" w:cs="Arial"/>
          <w:sz w:val="24"/>
          <w:szCs w:val="24"/>
          <w:lang w:val="en-GB"/>
        </w:rPr>
        <w:t xml:space="preserve"> and first come first serve</w:t>
      </w:r>
      <w:r w:rsidR="00902B7B">
        <w:rPr>
          <w:rFonts w:ascii="Arial" w:hAnsi="Arial" w:cs="Arial"/>
          <w:sz w:val="24"/>
          <w:szCs w:val="24"/>
          <w:lang w:val="en-GB"/>
        </w:rPr>
        <w:t>d would</w:t>
      </w:r>
      <w:r w:rsidR="00AC5374">
        <w:rPr>
          <w:rFonts w:ascii="Arial" w:hAnsi="Arial" w:cs="Arial"/>
          <w:sz w:val="24"/>
          <w:szCs w:val="24"/>
          <w:lang w:val="en-GB"/>
        </w:rPr>
        <w:t xml:space="preserve"> apply after the expiry of the </w:t>
      </w:r>
      <w:r w:rsidR="004F4D13">
        <w:rPr>
          <w:rFonts w:ascii="Arial" w:hAnsi="Arial" w:cs="Arial"/>
          <w:sz w:val="24"/>
          <w:szCs w:val="24"/>
          <w:lang w:val="en-GB"/>
        </w:rPr>
        <w:t>3 (</w:t>
      </w:r>
      <w:r w:rsidR="00AC5374">
        <w:rPr>
          <w:rFonts w:ascii="Arial" w:hAnsi="Arial" w:cs="Arial"/>
          <w:sz w:val="24"/>
          <w:szCs w:val="24"/>
          <w:lang w:val="en-GB"/>
        </w:rPr>
        <w:t>three</w:t>
      </w:r>
      <w:r w:rsidR="004F4D13">
        <w:rPr>
          <w:rFonts w:ascii="Arial" w:hAnsi="Arial" w:cs="Arial"/>
          <w:sz w:val="24"/>
          <w:szCs w:val="24"/>
          <w:lang w:val="en-GB"/>
        </w:rPr>
        <w:t>)</w:t>
      </w:r>
      <w:r w:rsidR="00AC5374">
        <w:rPr>
          <w:rFonts w:ascii="Arial" w:hAnsi="Arial" w:cs="Arial"/>
          <w:sz w:val="24"/>
          <w:szCs w:val="24"/>
          <w:lang w:val="en-GB"/>
        </w:rPr>
        <w:t xml:space="preserve"> day period </w:t>
      </w:r>
      <w:r w:rsidR="00902B7B">
        <w:rPr>
          <w:rFonts w:ascii="Arial" w:hAnsi="Arial" w:cs="Arial"/>
          <w:sz w:val="24"/>
          <w:szCs w:val="24"/>
          <w:lang w:val="en-GB"/>
        </w:rPr>
        <w:t xml:space="preserve">if the applicant did not register within the </w:t>
      </w:r>
      <w:r w:rsidR="00F82122">
        <w:rPr>
          <w:rFonts w:ascii="Arial" w:hAnsi="Arial" w:cs="Arial"/>
          <w:sz w:val="24"/>
          <w:szCs w:val="24"/>
          <w:lang w:val="en-GB"/>
        </w:rPr>
        <w:t xml:space="preserve">prescribed </w:t>
      </w:r>
      <w:r w:rsidR="004F4D13">
        <w:rPr>
          <w:rFonts w:ascii="Arial" w:hAnsi="Arial" w:cs="Arial"/>
          <w:sz w:val="24"/>
          <w:szCs w:val="24"/>
          <w:lang w:val="en-GB"/>
        </w:rPr>
        <w:t>3 (</w:t>
      </w:r>
      <w:r w:rsidR="00902B7B">
        <w:rPr>
          <w:rFonts w:ascii="Arial" w:hAnsi="Arial" w:cs="Arial"/>
          <w:sz w:val="24"/>
          <w:szCs w:val="24"/>
          <w:lang w:val="en-GB"/>
        </w:rPr>
        <w:t>three</w:t>
      </w:r>
      <w:r w:rsidR="004F4D13">
        <w:rPr>
          <w:rFonts w:ascii="Arial" w:hAnsi="Arial" w:cs="Arial"/>
          <w:sz w:val="24"/>
          <w:szCs w:val="24"/>
          <w:lang w:val="en-GB"/>
        </w:rPr>
        <w:t>)</w:t>
      </w:r>
      <w:r w:rsidR="00902B7B">
        <w:rPr>
          <w:rFonts w:ascii="Arial" w:hAnsi="Arial" w:cs="Arial"/>
          <w:sz w:val="24"/>
          <w:szCs w:val="24"/>
          <w:lang w:val="en-GB"/>
        </w:rPr>
        <w:t xml:space="preserve"> day period</w:t>
      </w:r>
      <w:r w:rsidR="00AC5374">
        <w:rPr>
          <w:rFonts w:ascii="Arial" w:hAnsi="Arial" w:cs="Arial"/>
          <w:sz w:val="24"/>
          <w:szCs w:val="24"/>
          <w:lang w:val="en-GB"/>
        </w:rPr>
        <w:t>.</w:t>
      </w:r>
      <w:r w:rsidR="00DA189F">
        <w:rPr>
          <w:rFonts w:ascii="Arial" w:hAnsi="Arial" w:cs="Arial"/>
          <w:sz w:val="24"/>
          <w:szCs w:val="24"/>
          <w:lang w:val="en-GB"/>
        </w:rPr>
        <w:t xml:space="preserve">  This is because after the expiry of the 3 (three) day period he </w:t>
      </w:r>
      <w:r w:rsidR="003568F3">
        <w:rPr>
          <w:rFonts w:ascii="Arial" w:hAnsi="Arial" w:cs="Arial"/>
          <w:sz w:val="24"/>
          <w:szCs w:val="24"/>
          <w:lang w:val="en-GB"/>
        </w:rPr>
        <w:t xml:space="preserve">would have lost the space allocated to him as he would have failed to act within the timelines expressly </w:t>
      </w:r>
      <w:r w:rsidR="00386974">
        <w:rPr>
          <w:rFonts w:ascii="Arial" w:hAnsi="Arial" w:cs="Arial"/>
          <w:sz w:val="24"/>
          <w:szCs w:val="24"/>
          <w:lang w:val="en-GB"/>
        </w:rPr>
        <w:t>communicated</w:t>
      </w:r>
      <w:r w:rsidR="003568F3">
        <w:rPr>
          <w:rFonts w:ascii="Arial" w:hAnsi="Arial" w:cs="Arial"/>
          <w:sz w:val="24"/>
          <w:szCs w:val="24"/>
          <w:lang w:val="en-GB"/>
        </w:rPr>
        <w:t xml:space="preserve"> to him.</w:t>
      </w:r>
    </w:p>
    <w:p w:rsidR="005C5310" w:rsidRDefault="00233C2C" w:rsidP="005B75A5">
      <w:pPr>
        <w:spacing w:line="480" w:lineRule="auto"/>
        <w:jc w:val="both"/>
        <w:rPr>
          <w:rFonts w:ascii="Arial" w:hAnsi="Arial" w:cs="Arial"/>
          <w:sz w:val="24"/>
          <w:szCs w:val="24"/>
          <w:lang w:val="en-GB"/>
        </w:rPr>
      </w:pPr>
      <w:r>
        <w:rPr>
          <w:rFonts w:ascii="Arial" w:hAnsi="Arial" w:cs="Arial"/>
          <w:sz w:val="24"/>
          <w:szCs w:val="24"/>
          <w:lang w:val="en-GB"/>
        </w:rPr>
        <w:t>[2</w:t>
      </w:r>
      <w:r w:rsidR="00B33640">
        <w:rPr>
          <w:rFonts w:ascii="Arial" w:hAnsi="Arial" w:cs="Arial"/>
          <w:sz w:val="24"/>
          <w:szCs w:val="24"/>
          <w:lang w:val="en-GB"/>
        </w:rPr>
        <w:t>4</w:t>
      </w:r>
      <w:r>
        <w:rPr>
          <w:rFonts w:ascii="Arial" w:hAnsi="Arial" w:cs="Arial"/>
          <w:sz w:val="24"/>
          <w:szCs w:val="24"/>
          <w:lang w:val="en-GB"/>
        </w:rPr>
        <w:t>] At paragraph 23.9 of the answering affidavit the registrar says that historically once registration opens and because of the big number of students seeking registration</w:t>
      </w:r>
      <w:r w:rsidR="0092430F">
        <w:rPr>
          <w:rFonts w:ascii="Arial" w:hAnsi="Arial" w:cs="Arial"/>
          <w:sz w:val="24"/>
          <w:szCs w:val="24"/>
          <w:lang w:val="en-GB"/>
        </w:rPr>
        <w:t>,</w:t>
      </w:r>
      <w:r>
        <w:rPr>
          <w:rFonts w:ascii="Arial" w:hAnsi="Arial" w:cs="Arial"/>
          <w:sz w:val="24"/>
          <w:szCs w:val="24"/>
          <w:lang w:val="en-GB"/>
        </w:rPr>
        <w:t xml:space="preserve"> courses in the past would become fully sub</w:t>
      </w:r>
      <w:r w:rsidR="00902B7B">
        <w:rPr>
          <w:rFonts w:ascii="Arial" w:hAnsi="Arial" w:cs="Arial"/>
          <w:sz w:val="24"/>
          <w:szCs w:val="24"/>
          <w:lang w:val="en-GB"/>
        </w:rPr>
        <w:t>scribed within 30 minutes.  Whil</w:t>
      </w:r>
      <w:r>
        <w:rPr>
          <w:rFonts w:ascii="Arial" w:hAnsi="Arial" w:cs="Arial"/>
          <w:sz w:val="24"/>
          <w:szCs w:val="24"/>
          <w:lang w:val="en-GB"/>
        </w:rPr>
        <w:t>e this</w:t>
      </w:r>
      <w:r w:rsidR="00902B7B">
        <w:rPr>
          <w:rFonts w:ascii="Arial" w:hAnsi="Arial" w:cs="Arial"/>
          <w:sz w:val="24"/>
          <w:szCs w:val="24"/>
          <w:lang w:val="en-GB"/>
        </w:rPr>
        <w:t xml:space="preserve"> information</w:t>
      </w:r>
      <w:r>
        <w:rPr>
          <w:rFonts w:ascii="Arial" w:hAnsi="Arial" w:cs="Arial"/>
          <w:sz w:val="24"/>
          <w:szCs w:val="24"/>
          <w:lang w:val="en-GB"/>
        </w:rPr>
        <w:t xml:space="preserve"> is </w:t>
      </w:r>
      <w:r w:rsidR="00386974">
        <w:rPr>
          <w:rFonts w:ascii="Arial" w:hAnsi="Arial" w:cs="Arial"/>
          <w:sz w:val="24"/>
          <w:szCs w:val="24"/>
          <w:lang w:val="en-GB"/>
        </w:rPr>
        <w:t>enlightening</w:t>
      </w:r>
      <w:r w:rsidR="006A639A">
        <w:rPr>
          <w:rFonts w:ascii="Arial" w:hAnsi="Arial" w:cs="Arial"/>
          <w:sz w:val="24"/>
          <w:szCs w:val="24"/>
          <w:lang w:val="en-GB"/>
        </w:rPr>
        <w:t>, there is no inform</w:t>
      </w:r>
      <w:r>
        <w:rPr>
          <w:rFonts w:ascii="Arial" w:hAnsi="Arial" w:cs="Arial"/>
          <w:sz w:val="24"/>
          <w:szCs w:val="24"/>
          <w:lang w:val="en-GB"/>
        </w:rPr>
        <w:t>ation or su</w:t>
      </w:r>
      <w:r w:rsidR="00902B7B">
        <w:rPr>
          <w:rFonts w:ascii="Arial" w:hAnsi="Arial" w:cs="Arial"/>
          <w:sz w:val="24"/>
          <w:szCs w:val="24"/>
          <w:lang w:val="en-GB"/>
        </w:rPr>
        <w:t>bmission about when this course</w:t>
      </w:r>
      <w:r>
        <w:rPr>
          <w:rFonts w:ascii="Arial" w:hAnsi="Arial" w:cs="Arial"/>
          <w:sz w:val="24"/>
          <w:szCs w:val="24"/>
          <w:lang w:val="en-GB"/>
        </w:rPr>
        <w:t xml:space="preserve"> in </w:t>
      </w:r>
      <w:r w:rsidR="00902B7B">
        <w:rPr>
          <w:rFonts w:ascii="Arial" w:hAnsi="Arial" w:cs="Arial"/>
          <w:sz w:val="24"/>
          <w:szCs w:val="24"/>
          <w:lang w:val="en-GB"/>
        </w:rPr>
        <w:t>which the applicant was interested becam</w:t>
      </w:r>
      <w:r>
        <w:rPr>
          <w:rFonts w:ascii="Arial" w:hAnsi="Arial" w:cs="Arial"/>
          <w:sz w:val="24"/>
          <w:szCs w:val="24"/>
          <w:lang w:val="en-GB"/>
        </w:rPr>
        <w:t>e fully subscribed</w:t>
      </w:r>
      <w:r w:rsidR="0092430F">
        <w:rPr>
          <w:rFonts w:ascii="Arial" w:hAnsi="Arial" w:cs="Arial"/>
          <w:sz w:val="24"/>
          <w:szCs w:val="24"/>
          <w:lang w:val="en-GB"/>
        </w:rPr>
        <w:t xml:space="preserve"> in the 2023 academic year</w:t>
      </w:r>
      <w:r>
        <w:rPr>
          <w:rFonts w:ascii="Arial" w:hAnsi="Arial" w:cs="Arial"/>
          <w:sz w:val="24"/>
          <w:szCs w:val="24"/>
          <w:lang w:val="en-GB"/>
        </w:rPr>
        <w:t xml:space="preserve">.  </w:t>
      </w:r>
      <w:r w:rsidR="007D714D">
        <w:rPr>
          <w:rFonts w:ascii="Arial" w:hAnsi="Arial" w:cs="Arial"/>
          <w:sz w:val="24"/>
          <w:szCs w:val="24"/>
          <w:lang w:val="en-GB"/>
        </w:rPr>
        <w:t xml:space="preserve">There is no indication of how many students, if any, had already registered on the 7 February 2023 when the letter was written.  </w:t>
      </w:r>
      <w:r w:rsidR="005A56FE">
        <w:rPr>
          <w:rFonts w:ascii="Arial" w:hAnsi="Arial" w:cs="Arial"/>
          <w:sz w:val="24"/>
          <w:szCs w:val="24"/>
          <w:lang w:val="en-GB"/>
        </w:rPr>
        <w:t xml:space="preserve">Clearly, the registrar is able to time the registration process.  In this case, if the registrar’s </w:t>
      </w:r>
      <w:r w:rsidR="003568F3">
        <w:rPr>
          <w:rFonts w:ascii="Arial" w:hAnsi="Arial" w:cs="Arial"/>
          <w:sz w:val="24"/>
          <w:szCs w:val="24"/>
          <w:lang w:val="en-GB"/>
        </w:rPr>
        <w:t xml:space="preserve">case is </w:t>
      </w:r>
      <w:r w:rsidR="005A56FE">
        <w:rPr>
          <w:rFonts w:ascii="Arial" w:hAnsi="Arial" w:cs="Arial"/>
          <w:sz w:val="24"/>
          <w:szCs w:val="24"/>
          <w:lang w:val="en-GB"/>
        </w:rPr>
        <w:t xml:space="preserve">that the applicant delayed as </w:t>
      </w:r>
      <w:r w:rsidR="003568F3">
        <w:rPr>
          <w:rFonts w:ascii="Arial" w:hAnsi="Arial" w:cs="Arial"/>
          <w:sz w:val="24"/>
          <w:szCs w:val="24"/>
          <w:lang w:val="en-GB"/>
        </w:rPr>
        <w:t xml:space="preserve">it </w:t>
      </w:r>
      <w:r w:rsidR="00B126E4">
        <w:rPr>
          <w:rFonts w:ascii="Arial" w:hAnsi="Arial" w:cs="Arial"/>
          <w:sz w:val="24"/>
          <w:szCs w:val="24"/>
          <w:lang w:val="en-GB"/>
        </w:rPr>
        <w:t>seems to be</w:t>
      </w:r>
      <w:r w:rsidR="005A56FE">
        <w:rPr>
          <w:rFonts w:ascii="Arial" w:hAnsi="Arial" w:cs="Arial"/>
          <w:sz w:val="24"/>
          <w:szCs w:val="24"/>
          <w:lang w:val="en-GB"/>
        </w:rPr>
        <w:t xml:space="preserve">, he should also have </w:t>
      </w:r>
      <w:r w:rsidR="008461A7">
        <w:rPr>
          <w:rFonts w:ascii="Arial" w:hAnsi="Arial" w:cs="Arial"/>
          <w:sz w:val="24"/>
          <w:szCs w:val="24"/>
          <w:lang w:val="en-GB"/>
        </w:rPr>
        <w:t>pointed out</w:t>
      </w:r>
      <w:r w:rsidR="005A56FE">
        <w:rPr>
          <w:rFonts w:ascii="Arial" w:hAnsi="Arial" w:cs="Arial"/>
          <w:sz w:val="24"/>
          <w:szCs w:val="24"/>
          <w:lang w:val="en-GB"/>
        </w:rPr>
        <w:t xml:space="preserve"> any lack of promptitude on the part of the applicant.  </w:t>
      </w:r>
      <w:r w:rsidR="00B126E4">
        <w:rPr>
          <w:rFonts w:ascii="Arial" w:hAnsi="Arial" w:cs="Arial"/>
          <w:sz w:val="24"/>
          <w:szCs w:val="24"/>
          <w:lang w:val="en-GB"/>
        </w:rPr>
        <w:t>All t</w:t>
      </w:r>
      <w:r w:rsidR="008461A7">
        <w:rPr>
          <w:rFonts w:ascii="Arial" w:hAnsi="Arial" w:cs="Arial"/>
          <w:sz w:val="24"/>
          <w:szCs w:val="24"/>
          <w:lang w:val="en-GB"/>
        </w:rPr>
        <w:t>hat information would have helped to dispel any suspicion that any employee of the University could have bumped off the applicant from his space unfa</w:t>
      </w:r>
      <w:r w:rsidR="00B126E4">
        <w:rPr>
          <w:rFonts w:ascii="Arial" w:hAnsi="Arial" w:cs="Arial"/>
          <w:sz w:val="24"/>
          <w:szCs w:val="24"/>
          <w:lang w:val="en-GB"/>
        </w:rPr>
        <w:t>irly to create space, at the ex</w:t>
      </w:r>
      <w:r w:rsidR="008461A7">
        <w:rPr>
          <w:rFonts w:ascii="Arial" w:hAnsi="Arial" w:cs="Arial"/>
          <w:sz w:val="24"/>
          <w:szCs w:val="24"/>
          <w:lang w:val="en-GB"/>
        </w:rPr>
        <w:t>pe</w:t>
      </w:r>
      <w:r w:rsidR="00B126E4">
        <w:rPr>
          <w:rFonts w:ascii="Arial" w:hAnsi="Arial" w:cs="Arial"/>
          <w:sz w:val="24"/>
          <w:szCs w:val="24"/>
          <w:lang w:val="en-GB"/>
        </w:rPr>
        <w:t>nse</w:t>
      </w:r>
      <w:r w:rsidR="008461A7">
        <w:rPr>
          <w:rFonts w:ascii="Arial" w:hAnsi="Arial" w:cs="Arial"/>
          <w:sz w:val="24"/>
          <w:szCs w:val="24"/>
          <w:lang w:val="en-GB"/>
        </w:rPr>
        <w:t xml:space="preserve"> of the applicant, for a person who </w:t>
      </w:r>
      <w:r w:rsidR="00B126E4">
        <w:rPr>
          <w:rFonts w:ascii="Arial" w:hAnsi="Arial" w:cs="Arial"/>
          <w:sz w:val="24"/>
          <w:szCs w:val="24"/>
          <w:lang w:val="en-GB"/>
        </w:rPr>
        <w:t xml:space="preserve">might have been allowed to </w:t>
      </w:r>
      <w:r w:rsidR="008461A7">
        <w:rPr>
          <w:rFonts w:ascii="Arial" w:hAnsi="Arial" w:cs="Arial"/>
          <w:sz w:val="24"/>
          <w:szCs w:val="24"/>
          <w:lang w:val="en-GB"/>
        </w:rPr>
        <w:t>register even later than the applicant.  While the applicant might still have insisted on being registered on the same basis that the 3 (three) day per</w:t>
      </w:r>
      <w:r w:rsidR="00FF1DE4">
        <w:rPr>
          <w:rFonts w:ascii="Arial" w:hAnsi="Arial" w:cs="Arial"/>
          <w:sz w:val="24"/>
          <w:szCs w:val="24"/>
          <w:lang w:val="en-GB"/>
        </w:rPr>
        <w:t>iod had not expired, there</w:t>
      </w:r>
      <w:r w:rsidR="008461A7">
        <w:rPr>
          <w:rFonts w:ascii="Arial" w:hAnsi="Arial" w:cs="Arial"/>
          <w:sz w:val="24"/>
          <w:szCs w:val="24"/>
          <w:lang w:val="en-GB"/>
        </w:rPr>
        <w:t xml:space="preserve"> would</w:t>
      </w:r>
      <w:r w:rsidR="00FF1DE4">
        <w:rPr>
          <w:rFonts w:ascii="Arial" w:hAnsi="Arial" w:cs="Arial"/>
          <w:sz w:val="24"/>
          <w:szCs w:val="24"/>
          <w:lang w:val="en-GB"/>
        </w:rPr>
        <w:t>,</w:t>
      </w:r>
      <w:r w:rsidR="008461A7">
        <w:rPr>
          <w:rFonts w:ascii="Arial" w:hAnsi="Arial" w:cs="Arial"/>
          <w:sz w:val="24"/>
          <w:szCs w:val="24"/>
          <w:lang w:val="en-GB"/>
        </w:rPr>
        <w:t xml:space="preserve"> at </w:t>
      </w:r>
      <w:r w:rsidR="00FF1DE4">
        <w:rPr>
          <w:rFonts w:ascii="Arial" w:hAnsi="Arial" w:cs="Arial"/>
          <w:sz w:val="24"/>
          <w:szCs w:val="24"/>
          <w:lang w:val="en-GB"/>
        </w:rPr>
        <w:t xml:space="preserve">the very </w:t>
      </w:r>
      <w:r w:rsidR="008461A7">
        <w:rPr>
          <w:rFonts w:ascii="Arial" w:hAnsi="Arial" w:cs="Arial"/>
          <w:sz w:val="24"/>
          <w:szCs w:val="24"/>
          <w:lang w:val="en-GB"/>
        </w:rPr>
        <w:t>least</w:t>
      </w:r>
      <w:r w:rsidR="00FF1DE4">
        <w:rPr>
          <w:rFonts w:ascii="Arial" w:hAnsi="Arial" w:cs="Arial"/>
          <w:sz w:val="24"/>
          <w:szCs w:val="24"/>
          <w:lang w:val="en-GB"/>
        </w:rPr>
        <w:t>, be transparency in how the so called first come first served</w:t>
      </w:r>
      <w:r w:rsidR="003C057A">
        <w:rPr>
          <w:rFonts w:ascii="Arial" w:hAnsi="Arial" w:cs="Arial"/>
          <w:sz w:val="24"/>
          <w:szCs w:val="24"/>
          <w:lang w:val="en-GB"/>
        </w:rPr>
        <w:t xml:space="preserve"> principle was applied.</w:t>
      </w:r>
    </w:p>
    <w:p w:rsidR="00233C2C" w:rsidRDefault="005C5310" w:rsidP="005B75A5">
      <w:pPr>
        <w:spacing w:line="480" w:lineRule="auto"/>
        <w:jc w:val="both"/>
        <w:rPr>
          <w:rFonts w:ascii="Arial" w:hAnsi="Arial" w:cs="Arial"/>
          <w:sz w:val="24"/>
          <w:szCs w:val="24"/>
          <w:lang w:val="en-GB"/>
        </w:rPr>
      </w:pPr>
      <w:r>
        <w:rPr>
          <w:rFonts w:ascii="Arial" w:hAnsi="Arial" w:cs="Arial"/>
          <w:sz w:val="24"/>
          <w:szCs w:val="24"/>
          <w:lang w:val="en-GB"/>
        </w:rPr>
        <w:lastRenderedPageBreak/>
        <w:t>[2</w:t>
      </w:r>
      <w:r w:rsidR="00B33640">
        <w:rPr>
          <w:rFonts w:ascii="Arial" w:hAnsi="Arial" w:cs="Arial"/>
          <w:sz w:val="24"/>
          <w:szCs w:val="24"/>
          <w:lang w:val="en-GB"/>
        </w:rPr>
        <w:t>5</w:t>
      </w:r>
      <w:r>
        <w:rPr>
          <w:rFonts w:ascii="Arial" w:hAnsi="Arial" w:cs="Arial"/>
          <w:sz w:val="24"/>
          <w:szCs w:val="24"/>
          <w:lang w:val="en-GB"/>
        </w:rPr>
        <w:t xml:space="preserve">] </w:t>
      </w:r>
      <w:r w:rsidR="00233C2C">
        <w:rPr>
          <w:rFonts w:ascii="Arial" w:hAnsi="Arial" w:cs="Arial"/>
          <w:sz w:val="24"/>
          <w:szCs w:val="24"/>
          <w:lang w:val="en-GB"/>
        </w:rPr>
        <w:t xml:space="preserve">It was never disclosed </w:t>
      </w:r>
      <w:r>
        <w:rPr>
          <w:rFonts w:ascii="Arial" w:hAnsi="Arial" w:cs="Arial"/>
          <w:sz w:val="24"/>
          <w:szCs w:val="24"/>
          <w:lang w:val="en-GB"/>
        </w:rPr>
        <w:t xml:space="preserve">in the admission letter addressed </w:t>
      </w:r>
      <w:r w:rsidR="00233C2C">
        <w:rPr>
          <w:rFonts w:ascii="Arial" w:hAnsi="Arial" w:cs="Arial"/>
          <w:sz w:val="24"/>
          <w:szCs w:val="24"/>
          <w:lang w:val="en-GB"/>
        </w:rPr>
        <w:t xml:space="preserve">to the applicant that </w:t>
      </w:r>
      <w:r w:rsidR="00902B7B">
        <w:rPr>
          <w:rFonts w:ascii="Arial" w:hAnsi="Arial" w:cs="Arial"/>
          <w:sz w:val="24"/>
          <w:szCs w:val="24"/>
          <w:lang w:val="en-GB"/>
        </w:rPr>
        <w:t>ther</w:t>
      </w:r>
      <w:r w:rsidR="00233C2C">
        <w:rPr>
          <w:rFonts w:ascii="Arial" w:hAnsi="Arial" w:cs="Arial"/>
          <w:sz w:val="24"/>
          <w:szCs w:val="24"/>
          <w:lang w:val="en-GB"/>
        </w:rPr>
        <w:t xml:space="preserve">e </w:t>
      </w:r>
      <w:r>
        <w:rPr>
          <w:rFonts w:ascii="Arial" w:hAnsi="Arial" w:cs="Arial"/>
          <w:sz w:val="24"/>
          <w:szCs w:val="24"/>
          <w:lang w:val="en-GB"/>
        </w:rPr>
        <w:t>were</w:t>
      </w:r>
      <w:r w:rsidR="00233C2C">
        <w:rPr>
          <w:rFonts w:ascii="Arial" w:hAnsi="Arial" w:cs="Arial"/>
          <w:sz w:val="24"/>
          <w:szCs w:val="24"/>
          <w:lang w:val="en-GB"/>
        </w:rPr>
        <w:t xml:space="preserve"> only 75 spaces </w:t>
      </w:r>
      <w:r>
        <w:rPr>
          <w:rFonts w:ascii="Arial" w:hAnsi="Arial" w:cs="Arial"/>
          <w:sz w:val="24"/>
          <w:szCs w:val="24"/>
          <w:lang w:val="en-GB"/>
        </w:rPr>
        <w:t>that prospective students would be co</w:t>
      </w:r>
      <w:r w:rsidR="00CC4180">
        <w:rPr>
          <w:rFonts w:ascii="Arial" w:hAnsi="Arial" w:cs="Arial"/>
          <w:sz w:val="24"/>
          <w:szCs w:val="24"/>
          <w:lang w:val="en-GB"/>
        </w:rPr>
        <w:t>mpe</w:t>
      </w:r>
      <w:r>
        <w:rPr>
          <w:rFonts w:ascii="Arial" w:hAnsi="Arial" w:cs="Arial"/>
          <w:sz w:val="24"/>
          <w:szCs w:val="24"/>
          <w:lang w:val="en-GB"/>
        </w:rPr>
        <w:t xml:space="preserve">ting for </w:t>
      </w:r>
      <w:r w:rsidR="003568F3">
        <w:rPr>
          <w:rFonts w:ascii="Arial" w:hAnsi="Arial" w:cs="Arial"/>
          <w:sz w:val="24"/>
          <w:szCs w:val="24"/>
          <w:lang w:val="en-GB"/>
        </w:rPr>
        <w:t>and that each one of those spaces would be allocated on a first come first served basis</w:t>
      </w:r>
      <w:r w:rsidR="00233C2C">
        <w:rPr>
          <w:rFonts w:ascii="Arial" w:hAnsi="Arial" w:cs="Arial"/>
          <w:sz w:val="24"/>
          <w:szCs w:val="24"/>
          <w:lang w:val="en-GB"/>
        </w:rPr>
        <w:t>.</w:t>
      </w:r>
      <w:r w:rsidR="008413BE">
        <w:rPr>
          <w:rFonts w:ascii="Arial" w:hAnsi="Arial" w:cs="Arial"/>
          <w:sz w:val="24"/>
          <w:szCs w:val="24"/>
          <w:lang w:val="en-GB"/>
        </w:rPr>
        <w:t xml:space="preserve">  </w:t>
      </w:r>
      <w:r w:rsidR="005A56FE">
        <w:rPr>
          <w:rFonts w:ascii="Arial" w:hAnsi="Arial" w:cs="Arial"/>
          <w:sz w:val="24"/>
          <w:szCs w:val="24"/>
          <w:lang w:val="en-GB"/>
        </w:rPr>
        <w:t xml:space="preserve">The letter does not say so.  </w:t>
      </w:r>
      <w:r w:rsidR="008413BE">
        <w:rPr>
          <w:rFonts w:ascii="Arial" w:hAnsi="Arial" w:cs="Arial"/>
          <w:sz w:val="24"/>
          <w:szCs w:val="24"/>
          <w:lang w:val="en-GB"/>
        </w:rPr>
        <w:t xml:space="preserve">What </w:t>
      </w:r>
      <w:r w:rsidR="005A56FE">
        <w:rPr>
          <w:rFonts w:ascii="Arial" w:hAnsi="Arial" w:cs="Arial"/>
          <w:sz w:val="24"/>
          <w:szCs w:val="24"/>
          <w:lang w:val="en-GB"/>
        </w:rPr>
        <w:t>t</w:t>
      </w:r>
      <w:r w:rsidR="008413BE">
        <w:rPr>
          <w:rFonts w:ascii="Arial" w:hAnsi="Arial" w:cs="Arial"/>
          <w:sz w:val="24"/>
          <w:szCs w:val="24"/>
          <w:lang w:val="en-GB"/>
        </w:rPr>
        <w:t xml:space="preserve">he </w:t>
      </w:r>
      <w:r w:rsidR="005A56FE">
        <w:rPr>
          <w:rFonts w:ascii="Arial" w:hAnsi="Arial" w:cs="Arial"/>
          <w:sz w:val="24"/>
          <w:szCs w:val="24"/>
          <w:lang w:val="en-GB"/>
        </w:rPr>
        <w:t xml:space="preserve">applicant </w:t>
      </w:r>
      <w:r w:rsidR="008413BE">
        <w:rPr>
          <w:rFonts w:ascii="Arial" w:hAnsi="Arial" w:cs="Arial"/>
          <w:sz w:val="24"/>
          <w:szCs w:val="24"/>
          <w:lang w:val="en-GB"/>
        </w:rPr>
        <w:t xml:space="preserve">was told was that he had </w:t>
      </w:r>
      <w:r w:rsidR="005A56FE">
        <w:rPr>
          <w:rFonts w:ascii="Arial" w:hAnsi="Arial" w:cs="Arial"/>
          <w:sz w:val="24"/>
          <w:szCs w:val="24"/>
          <w:lang w:val="en-GB"/>
        </w:rPr>
        <w:t>3 (</w:t>
      </w:r>
      <w:r w:rsidR="008413BE">
        <w:rPr>
          <w:rFonts w:ascii="Arial" w:hAnsi="Arial" w:cs="Arial"/>
          <w:sz w:val="24"/>
          <w:szCs w:val="24"/>
          <w:lang w:val="en-GB"/>
        </w:rPr>
        <w:t>three</w:t>
      </w:r>
      <w:r w:rsidR="005A56FE">
        <w:rPr>
          <w:rFonts w:ascii="Arial" w:hAnsi="Arial" w:cs="Arial"/>
          <w:sz w:val="24"/>
          <w:szCs w:val="24"/>
          <w:lang w:val="en-GB"/>
        </w:rPr>
        <w:t>)</w:t>
      </w:r>
      <w:r w:rsidR="008413BE">
        <w:rPr>
          <w:rFonts w:ascii="Arial" w:hAnsi="Arial" w:cs="Arial"/>
          <w:sz w:val="24"/>
          <w:szCs w:val="24"/>
          <w:lang w:val="en-GB"/>
        </w:rPr>
        <w:t xml:space="preserve"> days </w:t>
      </w:r>
      <w:r w:rsidR="003C057A">
        <w:rPr>
          <w:rFonts w:ascii="Arial" w:hAnsi="Arial" w:cs="Arial"/>
          <w:sz w:val="24"/>
          <w:szCs w:val="24"/>
          <w:lang w:val="en-GB"/>
        </w:rPr>
        <w:t xml:space="preserve">within which </w:t>
      </w:r>
      <w:r w:rsidR="008413BE">
        <w:rPr>
          <w:rFonts w:ascii="Arial" w:hAnsi="Arial" w:cs="Arial"/>
          <w:sz w:val="24"/>
          <w:szCs w:val="24"/>
          <w:lang w:val="en-GB"/>
        </w:rPr>
        <w:t xml:space="preserve">to accept his space.  It </w:t>
      </w:r>
      <w:r w:rsidR="00CC4180">
        <w:rPr>
          <w:rFonts w:ascii="Arial" w:hAnsi="Arial" w:cs="Arial"/>
          <w:sz w:val="24"/>
          <w:szCs w:val="24"/>
          <w:lang w:val="en-GB"/>
        </w:rPr>
        <w:t xml:space="preserve">surely </w:t>
      </w:r>
      <w:r w:rsidR="008413BE">
        <w:rPr>
          <w:rFonts w:ascii="Arial" w:hAnsi="Arial" w:cs="Arial"/>
          <w:sz w:val="24"/>
          <w:szCs w:val="24"/>
          <w:lang w:val="en-GB"/>
        </w:rPr>
        <w:t xml:space="preserve">cannot be that the </w:t>
      </w:r>
      <w:r w:rsidR="005A56FE">
        <w:rPr>
          <w:rFonts w:ascii="Arial" w:hAnsi="Arial" w:cs="Arial"/>
          <w:sz w:val="24"/>
          <w:szCs w:val="24"/>
          <w:lang w:val="en-GB"/>
        </w:rPr>
        <w:t>3 (</w:t>
      </w:r>
      <w:r w:rsidR="008413BE">
        <w:rPr>
          <w:rFonts w:ascii="Arial" w:hAnsi="Arial" w:cs="Arial"/>
          <w:sz w:val="24"/>
          <w:szCs w:val="24"/>
          <w:lang w:val="en-GB"/>
        </w:rPr>
        <w:t>three</w:t>
      </w:r>
      <w:r w:rsidR="005A56FE">
        <w:rPr>
          <w:rFonts w:ascii="Arial" w:hAnsi="Arial" w:cs="Arial"/>
          <w:sz w:val="24"/>
          <w:szCs w:val="24"/>
          <w:lang w:val="en-GB"/>
        </w:rPr>
        <w:t>)</w:t>
      </w:r>
      <w:r w:rsidR="008413BE">
        <w:rPr>
          <w:rFonts w:ascii="Arial" w:hAnsi="Arial" w:cs="Arial"/>
          <w:sz w:val="24"/>
          <w:szCs w:val="24"/>
          <w:lang w:val="en-GB"/>
        </w:rPr>
        <w:t xml:space="preserve"> day period and the respondents’ interpretation of space availability and fir</w:t>
      </w:r>
      <w:r w:rsidR="003C057A">
        <w:rPr>
          <w:rFonts w:ascii="Arial" w:hAnsi="Arial" w:cs="Arial"/>
          <w:sz w:val="24"/>
          <w:szCs w:val="24"/>
          <w:lang w:val="en-GB"/>
        </w:rPr>
        <w:t>st come first served co-exist</w:t>
      </w:r>
      <w:r w:rsidR="008413BE">
        <w:rPr>
          <w:rFonts w:ascii="Arial" w:hAnsi="Arial" w:cs="Arial"/>
          <w:sz w:val="24"/>
          <w:szCs w:val="24"/>
          <w:lang w:val="en-GB"/>
        </w:rPr>
        <w:t xml:space="preserve"> harmon</w:t>
      </w:r>
      <w:r w:rsidR="003C057A">
        <w:rPr>
          <w:rFonts w:ascii="Arial" w:hAnsi="Arial" w:cs="Arial"/>
          <w:sz w:val="24"/>
          <w:szCs w:val="24"/>
          <w:lang w:val="en-GB"/>
        </w:rPr>
        <w:t>iousl</w:t>
      </w:r>
      <w:r w:rsidR="008413BE">
        <w:rPr>
          <w:rFonts w:ascii="Arial" w:hAnsi="Arial" w:cs="Arial"/>
          <w:sz w:val="24"/>
          <w:szCs w:val="24"/>
          <w:lang w:val="en-GB"/>
        </w:rPr>
        <w:t>y.</w:t>
      </w:r>
      <w:r w:rsidR="00902B7B">
        <w:rPr>
          <w:rFonts w:ascii="Arial" w:hAnsi="Arial" w:cs="Arial"/>
          <w:sz w:val="24"/>
          <w:szCs w:val="24"/>
          <w:lang w:val="en-GB"/>
        </w:rPr>
        <w:t xml:space="preserve">  </w:t>
      </w:r>
      <w:r w:rsidR="005A56FE">
        <w:rPr>
          <w:rFonts w:ascii="Arial" w:hAnsi="Arial" w:cs="Arial"/>
          <w:sz w:val="24"/>
          <w:szCs w:val="24"/>
          <w:lang w:val="en-GB"/>
        </w:rPr>
        <w:t xml:space="preserve">The respondents make no attempt to clarify this </w:t>
      </w:r>
      <w:r w:rsidR="00CC4180">
        <w:rPr>
          <w:rFonts w:ascii="Arial" w:hAnsi="Arial" w:cs="Arial"/>
          <w:sz w:val="24"/>
          <w:szCs w:val="24"/>
          <w:lang w:val="en-GB"/>
        </w:rPr>
        <w:t>and in fact ignore</w:t>
      </w:r>
      <w:r w:rsidR="005A56FE">
        <w:rPr>
          <w:rFonts w:ascii="Arial" w:hAnsi="Arial" w:cs="Arial"/>
          <w:sz w:val="24"/>
          <w:szCs w:val="24"/>
          <w:lang w:val="en-GB"/>
        </w:rPr>
        <w:t xml:space="preserve"> the 3 (three) day period </w:t>
      </w:r>
      <w:r w:rsidR="00446878">
        <w:rPr>
          <w:rFonts w:ascii="Arial" w:hAnsi="Arial" w:cs="Arial"/>
          <w:sz w:val="24"/>
          <w:szCs w:val="24"/>
          <w:lang w:val="en-GB"/>
        </w:rPr>
        <w:t xml:space="preserve">completely </w:t>
      </w:r>
      <w:r w:rsidR="00755924">
        <w:rPr>
          <w:rFonts w:ascii="Arial" w:hAnsi="Arial" w:cs="Arial"/>
          <w:sz w:val="24"/>
          <w:szCs w:val="24"/>
          <w:lang w:val="en-GB"/>
        </w:rPr>
        <w:t>as if it is not there</w:t>
      </w:r>
      <w:r w:rsidR="005A56FE">
        <w:rPr>
          <w:rFonts w:ascii="Arial" w:hAnsi="Arial" w:cs="Arial"/>
          <w:sz w:val="24"/>
          <w:szCs w:val="24"/>
          <w:lang w:val="en-GB"/>
        </w:rPr>
        <w:t xml:space="preserve">.  </w:t>
      </w:r>
      <w:r w:rsidR="00446878">
        <w:rPr>
          <w:rFonts w:ascii="Arial" w:hAnsi="Arial" w:cs="Arial"/>
          <w:sz w:val="24"/>
          <w:szCs w:val="24"/>
          <w:lang w:val="en-GB"/>
        </w:rPr>
        <w:t xml:space="preserve">The first respondent is </w:t>
      </w:r>
      <w:r w:rsidR="00902B7B">
        <w:rPr>
          <w:rFonts w:ascii="Arial" w:hAnsi="Arial" w:cs="Arial"/>
          <w:sz w:val="24"/>
          <w:szCs w:val="24"/>
          <w:lang w:val="en-GB"/>
        </w:rPr>
        <w:t>an academic institution and the registrar</w:t>
      </w:r>
      <w:r w:rsidR="002575FE">
        <w:rPr>
          <w:rFonts w:ascii="Arial" w:hAnsi="Arial" w:cs="Arial"/>
          <w:sz w:val="24"/>
          <w:szCs w:val="24"/>
          <w:lang w:val="en-GB"/>
        </w:rPr>
        <w:t>,</w:t>
      </w:r>
      <w:r w:rsidR="00902B7B">
        <w:rPr>
          <w:rFonts w:ascii="Arial" w:hAnsi="Arial" w:cs="Arial"/>
          <w:sz w:val="24"/>
          <w:szCs w:val="24"/>
          <w:lang w:val="en-GB"/>
        </w:rPr>
        <w:t xml:space="preserve"> </w:t>
      </w:r>
      <w:r w:rsidR="002575FE">
        <w:rPr>
          <w:rFonts w:ascii="Arial" w:hAnsi="Arial" w:cs="Arial"/>
          <w:sz w:val="24"/>
          <w:szCs w:val="24"/>
          <w:lang w:val="en-GB"/>
        </w:rPr>
        <w:t>the author of</w:t>
      </w:r>
      <w:r w:rsidR="00902B7B">
        <w:rPr>
          <w:rFonts w:ascii="Arial" w:hAnsi="Arial" w:cs="Arial"/>
          <w:sz w:val="24"/>
          <w:szCs w:val="24"/>
          <w:lang w:val="en-GB"/>
        </w:rPr>
        <w:t xml:space="preserve"> the letter</w:t>
      </w:r>
      <w:r w:rsidR="00BC1039">
        <w:rPr>
          <w:rFonts w:ascii="Arial" w:hAnsi="Arial" w:cs="Arial"/>
          <w:sz w:val="24"/>
          <w:szCs w:val="24"/>
          <w:lang w:val="en-GB"/>
        </w:rPr>
        <w:t>,</w:t>
      </w:r>
      <w:r w:rsidR="00902B7B">
        <w:rPr>
          <w:rFonts w:ascii="Arial" w:hAnsi="Arial" w:cs="Arial"/>
          <w:sz w:val="24"/>
          <w:szCs w:val="24"/>
          <w:lang w:val="en-GB"/>
        </w:rPr>
        <w:t xml:space="preserve"> is a highly </w:t>
      </w:r>
      <w:r w:rsidR="00755924">
        <w:rPr>
          <w:rFonts w:ascii="Arial" w:hAnsi="Arial" w:cs="Arial"/>
          <w:sz w:val="24"/>
          <w:szCs w:val="24"/>
          <w:lang w:val="en-GB"/>
        </w:rPr>
        <w:t>educated</w:t>
      </w:r>
      <w:r w:rsidR="00902B7B">
        <w:rPr>
          <w:rFonts w:ascii="Arial" w:hAnsi="Arial" w:cs="Arial"/>
          <w:sz w:val="24"/>
          <w:szCs w:val="24"/>
          <w:lang w:val="en-GB"/>
        </w:rPr>
        <w:t xml:space="preserve"> individual who must be assumed to know what he says in the context of the circumstances in which he operates.</w:t>
      </w:r>
    </w:p>
    <w:p w:rsidR="00EE6D00" w:rsidRDefault="00EE6D00" w:rsidP="005B75A5">
      <w:pPr>
        <w:spacing w:line="480" w:lineRule="auto"/>
        <w:jc w:val="both"/>
        <w:rPr>
          <w:rFonts w:ascii="Arial" w:hAnsi="Arial" w:cs="Arial"/>
          <w:sz w:val="24"/>
          <w:szCs w:val="24"/>
          <w:lang w:val="en-GB"/>
        </w:rPr>
      </w:pPr>
      <w:r>
        <w:rPr>
          <w:rFonts w:ascii="Arial" w:hAnsi="Arial" w:cs="Arial"/>
          <w:sz w:val="24"/>
          <w:szCs w:val="24"/>
          <w:lang w:val="en-GB"/>
        </w:rPr>
        <w:t>[2</w:t>
      </w:r>
      <w:r w:rsidR="00B33640">
        <w:rPr>
          <w:rFonts w:ascii="Arial" w:hAnsi="Arial" w:cs="Arial"/>
          <w:sz w:val="24"/>
          <w:szCs w:val="24"/>
          <w:lang w:val="en-GB"/>
        </w:rPr>
        <w:t>6</w:t>
      </w:r>
      <w:r>
        <w:rPr>
          <w:rFonts w:ascii="Arial" w:hAnsi="Arial" w:cs="Arial"/>
          <w:sz w:val="24"/>
          <w:szCs w:val="24"/>
          <w:lang w:val="en-GB"/>
        </w:rPr>
        <w:t xml:space="preserve">] It is public knowledge that there is a huge demand for education </w:t>
      </w:r>
      <w:r w:rsidR="00755924">
        <w:rPr>
          <w:rFonts w:ascii="Arial" w:hAnsi="Arial" w:cs="Arial"/>
          <w:sz w:val="24"/>
          <w:szCs w:val="24"/>
          <w:lang w:val="en-GB"/>
        </w:rPr>
        <w:t xml:space="preserve">space </w:t>
      </w:r>
      <w:r>
        <w:rPr>
          <w:rFonts w:ascii="Arial" w:hAnsi="Arial" w:cs="Arial"/>
          <w:sz w:val="24"/>
          <w:szCs w:val="24"/>
          <w:lang w:val="en-GB"/>
        </w:rPr>
        <w:t xml:space="preserve">in public institutions </w:t>
      </w:r>
      <w:r w:rsidR="00182E75">
        <w:rPr>
          <w:rFonts w:ascii="Arial" w:hAnsi="Arial" w:cs="Arial"/>
          <w:sz w:val="24"/>
          <w:szCs w:val="24"/>
          <w:lang w:val="en-GB"/>
        </w:rPr>
        <w:t>all</w:t>
      </w:r>
      <w:r>
        <w:rPr>
          <w:rFonts w:ascii="Arial" w:hAnsi="Arial" w:cs="Arial"/>
          <w:sz w:val="24"/>
          <w:szCs w:val="24"/>
          <w:lang w:val="en-GB"/>
        </w:rPr>
        <w:t xml:space="preserve"> the way up to the </w:t>
      </w:r>
      <w:r w:rsidR="002575FE">
        <w:rPr>
          <w:rFonts w:ascii="Arial" w:hAnsi="Arial" w:cs="Arial"/>
          <w:sz w:val="24"/>
          <w:szCs w:val="24"/>
          <w:lang w:val="en-GB"/>
        </w:rPr>
        <w:t>tertiary</w:t>
      </w:r>
      <w:r>
        <w:rPr>
          <w:rFonts w:ascii="Arial" w:hAnsi="Arial" w:cs="Arial"/>
          <w:sz w:val="24"/>
          <w:szCs w:val="24"/>
          <w:lang w:val="en-GB"/>
        </w:rPr>
        <w:t xml:space="preserve"> education institutions such as the first respondent.  This is more so that the University itself serves</w:t>
      </w:r>
      <w:r w:rsidR="00F97D33">
        <w:rPr>
          <w:rFonts w:ascii="Arial" w:hAnsi="Arial" w:cs="Arial"/>
          <w:sz w:val="24"/>
          <w:szCs w:val="24"/>
          <w:lang w:val="en-GB"/>
        </w:rPr>
        <w:t xml:space="preserve"> </w:t>
      </w:r>
      <w:r w:rsidR="008040F8">
        <w:rPr>
          <w:rFonts w:ascii="Arial" w:hAnsi="Arial" w:cs="Arial"/>
          <w:sz w:val="24"/>
          <w:szCs w:val="24"/>
          <w:lang w:val="en-GB"/>
        </w:rPr>
        <w:t xml:space="preserve">some of the very poor </w:t>
      </w:r>
      <w:r w:rsidR="004F096B">
        <w:rPr>
          <w:rFonts w:ascii="Arial" w:hAnsi="Arial" w:cs="Arial"/>
          <w:sz w:val="24"/>
          <w:szCs w:val="24"/>
          <w:lang w:val="en-GB"/>
        </w:rPr>
        <w:t>communities in</w:t>
      </w:r>
      <w:r w:rsidR="008040F8">
        <w:rPr>
          <w:rFonts w:ascii="Arial" w:hAnsi="Arial" w:cs="Arial"/>
          <w:sz w:val="24"/>
          <w:szCs w:val="24"/>
          <w:lang w:val="en-GB"/>
        </w:rPr>
        <w:t xml:space="preserve"> this country most of whom </w:t>
      </w:r>
      <w:r w:rsidR="006C6EE0">
        <w:rPr>
          <w:rFonts w:ascii="Arial" w:hAnsi="Arial" w:cs="Arial"/>
          <w:sz w:val="24"/>
          <w:szCs w:val="24"/>
          <w:lang w:val="en-GB"/>
        </w:rPr>
        <w:t>are trapped in poverty</w:t>
      </w:r>
      <w:r w:rsidR="00755924">
        <w:rPr>
          <w:rFonts w:ascii="Arial" w:hAnsi="Arial" w:cs="Arial"/>
          <w:sz w:val="24"/>
          <w:szCs w:val="24"/>
          <w:lang w:val="en-GB"/>
        </w:rPr>
        <w:t xml:space="preserve"> in the townships and rural areas</w:t>
      </w:r>
      <w:r w:rsidR="006C6EE0">
        <w:rPr>
          <w:rFonts w:ascii="Arial" w:hAnsi="Arial" w:cs="Arial"/>
          <w:sz w:val="24"/>
          <w:szCs w:val="24"/>
          <w:lang w:val="en-GB"/>
        </w:rPr>
        <w:t xml:space="preserve">.  Their only hope </w:t>
      </w:r>
      <w:r w:rsidR="002575FE">
        <w:rPr>
          <w:rFonts w:ascii="Arial" w:hAnsi="Arial" w:cs="Arial"/>
          <w:sz w:val="24"/>
          <w:szCs w:val="24"/>
          <w:lang w:val="en-GB"/>
        </w:rPr>
        <w:t>of escaping</w:t>
      </w:r>
      <w:r w:rsidR="006C6EE0">
        <w:rPr>
          <w:rFonts w:ascii="Arial" w:hAnsi="Arial" w:cs="Arial"/>
          <w:sz w:val="24"/>
          <w:szCs w:val="24"/>
          <w:lang w:val="en-GB"/>
        </w:rPr>
        <w:t xml:space="preserve"> the shackles of poverty is </w:t>
      </w:r>
      <w:r w:rsidR="00BC1039">
        <w:rPr>
          <w:rFonts w:ascii="Arial" w:hAnsi="Arial" w:cs="Arial"/>
          <w:sz w:val="24"/>
          <w:szCs w:val="24"/>
          <w:lang w:val="en-GB"/>
        </w:rPr>
        <w:t xml:space="preserve">the further </w:t>
      </w:r>
      <w:r w:rsidR="006C6EE0">
        <w:rPr>
          <w:rFonts w:ascii="Arial" w:hAnsi="Arial" w:cs="Arial"/>
          <w:sz w:val="24"/>
          <w:szCs w:val="24"/>
          <w:lang w:val="en-GB"/>
        </w:rPr>
        <w:t>education</w:t>
      </w:r>
      <w:r w:rsidR="00CF06C2">
        <w:rPr>
          <w:rFonts w:ascii="Arial" w:hAnsi="Arial" w:cs="Arial"/>
          <w:sz w:val="24"/>
          <w:szCs w:val="24"/>
          <w:lang w:val="en-GB"/>
        </w:rPr>
        <w:t xml:space="preserve"> that </w:t>
      </w:r>
      <w:r w:rsidR="004F096B">
        <w:rPr>
          <w:rFonts w:ascii="Arial" w:hAnsi="Arial" w:cs="Arial"/>
          <w:sz w:val="24"/>
          <w:szCs w:val="24"/>
          <w:lang w:val="en-GB"/>
        </w:rPr>
        <w:t>i</w:t>
      </w:r>
      <w:r w:rsidR="00BC1039">
        <w:rPr>
          <w:rFonts w:ascii="Arial" w:hAnsi="Arial" w:cs="Arial"/>
          <w:sz w:val="24"/>
          <w:szCs w:val="24"/>
          <w:lang w:val="en-GB"/>
        </w:rPr>
        <w:t xml:space="preserve">nstitutions such as </w:t>
      </w:r>
      <w:r w:rsidR="00CF06C2">
        <w:rPr>
          <w:rFonts w:ascii="Arial" w:hAnsi="Arial" w:cs="Arial"/>
          <w:sz w:val="24"/>
          <w:szCs w:val="24"/>
          <w:lang w:val="en-GB"/>
        </w:rPr>
        <w:t>the first respondent offer</w:t>
      </w:r>
      <w:r w:rsidR="006C6EE0">
        <w:rPr>
          <w:rFonts w:ascii="Arial" w:hAnsi="Arial" w:cs="Arial"/>
          <w:sz w:val="24"/>
          <w:szCs w:val="24"/>
          <w:lang w:val="en-GB"/>
        </w:rPr>
        <w:t xml:space="preserve">.  It is public knowledge that government has made great strides in its attempt to make </w:t>
      </w:r>
      <w:r w:rsidR="00BC1039">
        <w:rPr>
          <w:rFonts w:ascii="Arial" w:hAnsi="Arial" w:cs="Arial"/>
          <w:sz w:val="24"/>
          <w:szCs w:val="24"/>
          <w:lang w:val="en-GB"/>
        </w:rPr>
        <w:t xml:space="preserve">further </w:t>
      </w:r>
      <w:r w:rsidR="006C6EE0">
        <w:rPr>
          <w:rFonts w:ascii="Arial" w:hAnsi="Arial" w:cs="Arial"/>
          <w:sz w:val="24"/>
          <w:szCs w:val="24"/>
          <w:lang w:val="en-GB"/>
        </w:rPr>
        <w:t>education accessible to ordinary people who cannot afford on their own, to send their children to school or to access higher education.  I</w:t>
      </w:r>
      <w:r w:rsidR="00CF06C2">
        <w:rPr>
          <w:rFonts w:ascii="Arial" w:hAnsi="Arial" w:cs="Arial"/>
          <w:sz w:val="24"/>
          <w:szCs w:val="24"/>
          <w:lang w:val="en-GB"/>
        </w:rPr>
        <w:t xml:space="preserve"> </w:t>
      </w:r>
      <w:r w:rsidR="006C6EE0">
        <w:rPr>
          <w:rFonts w:ascii="Arial" w:hAnsi="Arial" w:cs="Arial"/>
          <w:sz w:val="24"/>
          <w:szCs w:val="24"/>
          <w:lang w:val="en-GB"/>
        </w:rPr>
        <w:t>d</w:t>
      </w:r>
      <w:r w:rsidR="00CF06C2">
        <w:rPr>
          <w:rFonts w:ascii="Arial" w:hAnsi="Arial" w:cs="Arial"/>
          <w:sz w:val="24"/>
          <w:szCs w:val="24"/>
          <w:lang w:val="en-GB"/>
        </w:rPr>
        <w:t>o</w:t>
      </w:r>
      <w:r w:rsidR="006C6EE0">
        <w:rPr>
          <w:rFonts w:ascii="Arial" w:hAnsi="Arial" w:cs="Arial"/>
          <w:sz w:val="24"/>
          <w:szCs w:val="24"/>
          <w:lang w:val="en-GB"/>
        </w:rPr>
        <w:t xml:space="preserve"> no not think that the registrar is oblivious </w:t>
      </w:r>
      <w:r w:rsidR="00CF06C2">
        <w:rPr>
          <w:rFonts w:ascii="Arial" w:hAnsi="Arial" w:cs="Arial"/>
          <w:sz w:val="24"/>
          <w:szCs w:val="24"/>
          <w:lang w:val="en-GB"/>
        </w:rPr>
        <w:t>to</w:t>
      </w:r>
      <w:r w:rsidR="006C6EE0">
        <w:rPr>
          <w:rFonts w:ascii="Arial" w:hAnsi="Arial" w:cs="Arial"/>
          <w:sz w:val="24"/>
          <w:szCs w:val="24"/>
          <w:lang w:val="en-GB"/>
        </w:rPr>
        <w:t xml:space="preserve"> this reality as he goes about doing his work.  I cannot express what I am saying </w:t>
      </w:r>
      <w:r w:rsidR="00D6243C">
        <w:rPr>
          <w:rFonts w:ascii="Arial" w:hAnsi="Arial" w:cs="Arial"/>
          <w:sz w:val="24"/>
          <w:szCs w:val="24"/>
          <w:lang w:val="en-GB"/>
        </w:rPr>
        <w:t xml:space="preserve">here </w:t>
      </w:r>
      <w:r w:rsidR="006C6EE0">
        <w:rPr>
          <w:rFonts w:ascii="Arial" w:hAnsi="Arial" w:cs="Arial"/>
          <w:sz w:val="24"/>
          <w:szCs w:val="24"/>
          <w:lang w:val="en-GB"/>
        </w:rPr>
        <w:t>any better than Khampepe J</w:t>
      </w:r>
      <w:r w:rsidR="00E823B3">
        <w:rPr>
          <w:rFonts w:ascii="Arial" w:hAnsi="Arial" w:cs="Arial"/>
          <w:sz w:val="24"/>
          <w:szCs w:val="24"/>
          <w:lang w:val="en-GB"/>
        </w:rPr>
        <w:t xml:space="preserve"> did in </w:t>
      </w:r>
      <w:r w:rsidR="00E823B3" w:rsidRPr="0082499C">
        <w:rPr>
          <w:rFonts w:ascii="Arial" w:hAnsi="Arial" w:cs="Arial"/>
          <w:i/>
          <w:sz w:val="24"/>
          <w:szCs w:val="24"/>
          <w:lang w:val="en-GB"/>
        </w:rPr>
        <w:t>Moko</w:t>
      </w:r>
      <w:r w:rsidR="0082499C">
        <w:rPr>
          <w:rStyle w:val="FootnoteReference"/>
          <w:rFonts w:ascii="Arial" w:hAnsi="Arial" w:cs="Arial"/>
          <w:i/>
          <w:sz w:val="24"/>
          <w:szCs w:val="24"/>
          <w:lang w:val="en-GB"/>
        </w:rPr>
        <w:footnoteReference w:id="3"/>
      </w:r>
      <w:r w:rsidR="00E823B3">
        <w:rPr>
          <w:rFonts w:ascii="Arial" w:hAnsi="Arial" w:cs="Arial"/>
          <w:sz w:val="24"/>
          <w:szCs w:val="24"/>
          <w:lang w:val="en-GB"/>
        </w:rPr>
        <w:t xml:space="preserve"> not so long ago in the first three paragraphs of </w:t>
      </w:r>
      <w:r w:rsidR="002575FE">
        <w:rPr>
          <w:rFonts w:ascii="Arial" w:hAnsi="Arial" w:cs="Arial"/>
          <w:sz w:val="24"/>
          <w:szCs w:val="24"/>
          <w:lang w:val="en-GB"/>
        </w:rPr>
        <w:t>the una</w:t>
      </w:r>
      <w:r w:rsidR="00D6243C">
        <w:rPr>
          <w:rFonts w:ascii="Arial" w:hAnsi="Arial" w:cs="Arial"/>
          <w:sz w:val="24"/>
          <w:szCs w:val="24"/>
          <w:lang w:val="en-GB"/>
        </w:rPr>
        <w:t>n</w:t>
      </w:r>
      <w:r w:rsidR="002575FE">
        <w:rPr>
          <w:rFonts w:ascii="Arial" w:hAnsi="Arial" w:cs="Arial"/>
          <w:sz w:val="24"/>
          <w:szCs w:val="24"/>
          <w:lang w:val="en-GB"/>
        </w:rPr>
        <w:t>imous judgment of the Constitutional Court</w:t>
      </w:r>
      <w:r w:rsidR="00E823B3">
        <w:rPr>
          <w:rFonts w:ascii="Arial" w:hAnsi="Arial" w:cs="Arial"/>
          <w:sz w:val="24"/>
          <w:szCs w:val="24"/>
          <w:lang w:val="en-GB"/>
        </w:rPr>
        <w:t>.  She said:</w:t>
      </w:r>
    </w:p>
    <w:p w:rsidR="00E823B3" w:rsidRPr="001A5C25" w:rsidRDefault="00E823B3" w:rsidP="001A5C25">
      <w:pPr>
        <w:spacing w:line="360" w:lineRule="auto"/>
        <w:ind w:left="720"/>
        <w:jc w:val="both"/>
        <w:rPr>
          <w:rFonts w:ascii="Arial" w:hAnsi="Arial" w:cs="Arial"/>
          <w:lang w:val="en-GB"/>
        </w:rPr>
      </w:pPr>
      <w:r w:rsidRPr="001A5C25">
        <w:rPr>
          <w:rFonts w:ascii="Arial" w:hAnsi="Arial" w:cs="Arial"/>
          <w:lang w:val="en-GB"/>
        </w:rPr>
        <w:lastRenderedPageBreak/>
        <w:t xml:space="preserve">“There are a few things as important for the flourishing of the society and its people as education.  Through education, doors are opened </w:t>
      </w:r>
      <w:r w:rsidR="004D14B0" w:rsidRPr="001A5C25">
        <w:rPr>
          <w:rFonts w:ascii="Arial" w:hAnsi="Arial" w:cs="Arial"/>
          <w:lang w:val="en-GB"/>
        </w:rPr>
        <w:t xml:space="preserve">to opportunities that were only before ever dreamt of.  I am not exaggerating when I say that education changes </w:t>
      </w:r>
      <w:r w:rsidR="00583DB6" w:rsidRPr="001A5C25">
        <w:rPr>
          <w:rFonts w:ascii="Arial" w:hAnsi="Arial" w:cs="Arial"/>
          <w:lang w:val="en-GB"/>
        </w:rPr>
        <w:t>live</w:t>
      </w:r>
      <w:r w:rsidR="00CF06C2">
        <w:rPr>
          <w:rFonts w:ascii="Arial" w:hAnsi="Arial" w:cs="Arial"/>
          <w:lang w:val="en-GB"/>
        </w:rPr>
        <w:t>s</w:t>
      </w:r>
      <w:r w:rsidR="004D14B0" w:rsidRPr="001A5C25">
        <w:rPr>
          <w:rFonts w:ascii="Arial" w:hAnsi="Arial" w:cs="Arial"/>
          <w:lang w:val="en-GB"/>
        </w:rPr>
        <w:t>.  It enriches and develops our children so that they may reach the height of their potential.  And, as our citizens are empowered through education to improve their future and achieve their dreams, our nation will undoubtedly prosper too.</w:t>
      </w:r>
    </w:p>
    <w:p w:rsidR="00583DB6" w:rsidRPr="00CF06C2" w:rsidRDefault="00583DB6" w:rsidP="0009737C">
      <w:pPr>
        <w:spacing w:line="360" w:lineRule="auto"/>
        <w:ind w:left="720"/>
        <w:jc w:val="both"/>
        <w:rPr>
          <w:rFonts w:ascii="Arial" w:hAnsi="Arial" w:cs="Arial"/>
          <w:lang w:val="en-GB"/>
        </w:rPr>
      </w:pPr>
      <w:r w:rsidRPr="00CF06C2">
        <w:rPr>
          <w:rFonts w:ascii="Arial" w:hAnsi="Arial" w:cs="Arial"/>
          <w:lang w:val="en-GB"/>
        </w:rPr>
        <w:t>The fundamental importance of education is recognised by our Constitution, which entrenches the right to education in the Bill of Rights.  Section 29 (1) of the Constitution provides:</w:t>
      </w:r>
    </w:p>
    <w:p w:rsidR="00AE23D0" w:rsidRPr="001A5C25" w:rsidRDefault="00AE23D0" w:rsidP="0009737C">
      <w:pPr>
        <w:spacing w:line="360" w:lineRule="auto"/>
        <w:ind w:left="360" w:firstLine="360"/>
        <w:jc w:val="both"/>
        <w:rPr>
          <w:rFonts w:ascii="Arial" w:hAnsi="Arial" w:cs="Arial"/>
          <w:lang w:val="en-GB"/>
        </w:rPr>
      </w:pPr>
      <w:r w:rsidRPr="001A5C25">
        <w:rPr>
          <w:rFonts w:ascii="Arial" w:hAnsi="Arial" w:cs="Arial"/>
          <w:lang w:val="en-GB"/>
        </w:rPr>
        <w:t>“Everyone</w:t>
      </w:r>
      <w:r w:rsidR="0052245B" w:rsidRPr="001A5C25">
        <w:rPr>
          <w:rFonts w:ascii="Arial" w:hAnsi="Arial" w:cs="Arial"/>
          <w:lang w:val="en-GB"/>
        </w:rPr>
        <w:t xml:space="preserve"> has the right – </w:t>
      </w:r>
    </w:p>
    <w:p w:rsidR="0052245B" w:rsidRPr="001A5C25" w:rsidRDefault="0052245B" w:rsidP="0009737C">
      <w:pPr>
        <w:pStyle w:val="ListParagraph"/>
        <w:numPr>
          <w:ilvl w:val="0"/>
          <w:numId w:val="4"/>
        </w:numPr>
        <w:spacing w:line="360" w:lineRule="auto"/>
        <w:ind w:left="1080" w:hanging="87"/>
        <w:jc w:val="both"/>
        <w:rPr>
          <w:rFonts w:ascii="Arial" w:hAnsi="Arial" w:cs="Arial"/>
          <w:lang w:val="en-GB"/>
        </w:rPr>
      </w:pPr>
      <w:r w:rsidRPr="001A5C25">
        <w:rPr>
          <w:rFonts w:ascii="Arial" w:hAnsi="Arial" w:cs="Arial"/>
          <w:lang w:val="en-GB"/>
        </w:rPr>
        <w:t xml:space="preserve">to a basic education, </w:t>
      </w:r>
      <w:r w:rsidR="00041DCB" w:rsidRPr="001A5C25">
        <w:rPr>
          <w:rFonts w:ascii="Arial" w:hAnsi="Arial" w:cs="Arial"/>
          <w:lang w:val="en-GB"/>
        </w:rPr>
        <w:t>including adult basic education, and</w:t>
      </w:r>
    </w:p>
    <w:p w:rsidR="00041DCB" w:rsidRPr="001A5C25" w:rsidRDefault="00041DCB" w:rsidP="0009737C">
      <w:pPr>
        <w:pStyle w:val="ListParagraph"/>
        <w:numPr>
          <w:ilvl w:val="0"/>
          <w:numId w:val="4"/>
        </w:numPr>
        <w:spacing w:line="360" w:lineRule="auto"/>
        <w:ind w:left="1418" w:hanging="425"/>
        <w:jc w:val="both"/>
        <w:rPr>
          <w:rFonts w:ascii="Arial" w:hAnsi="Arial" w:cs="Arial"/>
          <w:lang w:val="en-GB"/>
        </w:rPr>
      </w:pPr>
      <w:r w:rsidRPr="001A5C25">
        <w:rPr>
          <w:rFonts w:ascii="Arial" w:hAnsi="Arial" w:cs="Arial"/>
          <w:lang w:val="en-GB"/>
        </w:rPr>
        <w:t>to further education, which the state, through reasonable measures, must make progressively available and accessible.”</w:t>
      </w:r>
    </w:p>
    <w:p w:rsidR="00041DCB" w:rsidRDefault="00CF06C2" w:rsidP="0009737C">
      <w:pPr>
        <w:spacing w:line="360" w:lineRule="auto"/>
        <w:ind w:left="720"/>
        <w:jc w:val="both"/>
        <w:rPr>
          <w:rFonts w:ascii="Arial" w:hAnsi="Arial" w:cs="Arial"/>
          <w:sz w:val="24"/>
          <w:szCs w:val="24"/>
          <w:lang w:val="en-GB"/>
        </w:rPr>
      </w:pPr>
      <w:r>
        <w:rPr>
          <w:rFonts w:ascii="Arial" w:hAnsi="Arial" w:cs="Arial"/>
          <w:lang w:val="en-GB"/>
        </w:rPr>
        <w:t>The case before us concerns</w:t>
      </w:r>
      <w:r w:rsidR="00041DCB" w:rsidRPr="001A5C25">
        <w:rPr>
          <w:rFonts w:ascii="Arial" w:hAnsi="Arial" w:cs="Arial"/>
          <w:lang w:val="en-GB"/>
        </w:rPr>
        <w:t xml:space="preserve"> a </w:t>
      </w:r>
      <w:r>
        <w:rPr>
          <w:rFonts w:ascii="Arial" w:hAnsi="Arial" w:cs="Arial"/>
          <w:lang w:val="en-GB"/>
        </w:rPr>
        <w:t>you</w:t>
      </w:r>
      <w:r w:rsidR="00041DCB" w:rsidRPr="001A5C25">
        <w:rPr>
          <w:rFonts w:ascii="Arial" w:hAnsi="Arial" w:cs="Arial"/>
          <w:lang w:val="en-GB"/>
        </w:rPr>
        <w:t xml:space="preserve">ng man who asks this Court to assist him as a matter of urgency, in protecting and </w:t>
      </w:r>
      <w:r>
        <w:rPr>
          <w:rFonts w:ascii="Arial" w:hAnsi="Arial" w:cs="Arial"/>
          <w:lang w:val="en-GB"/>
        </w:rPr>
        <w:t>v</w:t>
      </w:r>
      <w:r w:rsidR="00041DCB" w:rsidRPr="001A5C25">
        <w:rPr>
          <w:rFonts w:ascii="Arial" w:hAnsi="Arial" w:cs="Arial"/>
          <w:lang w:val="en-GB"/>
        </w:rPr>
        <w:t>indicating this right to education.”</w:t>
      </w:r>
    </w:p>
    <w:p w:rsidR="00041DCB" w:rsidRDefault="00041DCB" w:rsidP="00041DCB">
      <w:pPr>
        <w:spacing w:line="480" w:lineRule="auto"/>
        <w:jc w:val="both"/>
        <w:rPr>
          <w:rFonts w:ascii="Arial" w:hAnsi="Arial" w:cs="Arial"/>
          <w:sz w:val="24"/>
          <w:szCs w:val="24"/>
          <w:lang w:val="en-GB"/>
        </w:rPr>
      </w:pPr>
      <w:r>
        <w:rPr>
          <w:rFonts w:ascii="Arial" w:hAnsi="Arial" w:cs="Arial"/>
          <w:sz w:val="24"/>
          <w:szCs w:val="24"/>
          <w:lang w:val="en-GB"/>
        </w:rPr>
        <w:t>[2</w:t>
      </w:r>
      <w:r w:rsidR="00B33640">
        <w:rPr>
          <w:rFonts w:ascii="Arial" w:hAnsi="Arial" w:cs="Arial"/>
          <w:sz w:val="24"/>
          <w:szCs w:val="24"/>
          <w:lang w:val="en-GB"/>
        </w:rPr>
        <w:t>7</w:t>
      </w:r>
      <w:r>
        <w:rPr>
          <w:rFonts w:ascii="Arial" w:hAnsi="Arial" w:cs="Arial"/>
          <w:sz w:val="24"/>
          <w:szCs w:val="24"/>
          <w:lang w:val="en-GB"/>
        </w:rPr>
        <w:t xml:space="preserve">] It was argued on behalf of the respondents that the right to further education in terms of section 29 (1) (b) </w:t>
      </w:r>
      <w:r w:rsidR="00755924">
        <w:rPr>
          <w:rFonts w:ascii="Arial" w:hAnsi="Arial" w:cs="Arial"/>
          <w:sz w:val="24"/>
          <w:szCs w:val="24"/>
          <w:lang w:val="en-GB"/>
        </w:rPr>
        <w:t xml:space="preserve">of the Constitution </w:t>
      </w:r>
      <w:r>
        <w:rPr>
          <w:rFonts w:ascii="Arial" w:hAnsi="Arial" w:cs="Arial"/>
          <w:sz w:val="24"/>
          <w:szCs w:val="24"/>
          <w:lang w:val="en-GB"/>
        </w:rPr>
        <w:t xml:space="preserve">is not a right to a tertiary education at a </w:t>
      </w:r>
      <w:r w:rsidR="00100900">
        <w:rPr>
          <w:rFonts w:ascii="Arial" w:hAnsi="Arial" w:cs="Arial"/>
          <w:sz w:val="24"/>
          <w:szCs w:val="24"/>
          <w:lang w:val="en-GB"/>
        </w:rPr>
        <w:t>Un</w:t>
      </w:r>
      <w:r>
        <w:rPr>
          <w:rFonts w:ascii="Arial" w:hAnsi="Arial" w:cs="Arial"/>
          <w:sz w:val="24"/>
          <w:szCs w:val="24"/>
          <w:lang w:val="en-GB"/>
        </w:rPr>
        <w:t>ive</w:t>
      </w:r>
      <w:r w:rsidR="00100900">
        <w:rPr>
          <w:rFonts w:ascii="Arial" w:hAnsi="Arial" w:cs="Arial"/>
          <w:sz w:val="24"/>
          <w:szCs w:val="24"/>
          <w:lang w:val="en-GB"/>
        </w:rPr>
        <w:t>rs</w:t>
      </w:r>
      <w:r>
        <w:rPr>
          <w:rFonts w:ascii="Arial" w:hAnsi="Arial" w:cs="Arial"/>
          <w:sz w:val="24"/>
          <w:szCs w:val="24"/>
          <w:lang w:val="en-GB"/>
        </w:rPr>
        <w:t xml:space="preserve">ity.  It </w:t>
      </w:r>
      <w:r w:rsidR="00100900">
        <w:rPr>
          <w:rFonts w:ascii="Arial" w:hAnsi="Arial" w:cs="Arial"/>
          <w:sz w:val="24"/>
          <w:szCs w:val="24"/>
          <w:lang w:val="en-GB"/>
        </w:rPr>
        <w:t xml:space="preserve">is a right that provides an obligation upon the State to make </w:t>
      </w:r>
      <w:r w:rsidR="00755924">
        <w:rPr>
          <w:rFonts w:ascii="Arial" w:hAnsi="Arial" w:cs="Arial"/>
          <w:sz w:val="24"/>
          <w:szCs w:val="24"/>
          <w:lang w:val="en-GB"/>
        </w:rPr>
        <w:t xml:space="preserve">further education </w:t>
      </w:r>
      <w:r w:rsidR="00100900">
        <w:rPr>
          <w:rFonts w:ascii="Arial" w:hAnsi="Arial" w:cs="Arial"/>
          <w:sz w:val="24"/>
          <w:szCs w:val="24"/>
          <w:lang w:val="en-GB"/>
        </w:rPr>
        <w:t>progressively available and accessible by taking reasonable measures to do so.  I think that the respondents’ submissions in this regard mi</w:t>
      </w:r>
      <w:r w:rsidR="0009737C">
        <w:rPr>
          <w:rFonts w:ascii="Arial" w:hAnsi="Arial" w:cs="Arial"/>
          <w:sz w:val="24"/>
          <w:szCs w:val="24"/>
          <w:lang w:val="en-GB"/>
        </w:rPr>
        <w:t>scon</w:t>
      </w:r>
      <w:r w:rsidR="00CF06C2">
        <w:rPr>
          <w:rFonts w:ascii="Arial" w:hAnsi="Arial" w:cs="Arial"/>
          <w:sz w:val="24"/>
          <w:szCs w:val="24"/>
          <w:lang w:val="en-GB"/>
        </w:rPr>
        <w:t>strue</w:t>
      </w:r>
      <w:r w:rsidR="00100900">
        <w:rPr>
          <w:rFonts w:ascii="Arial" w:hAnsi="Arial" w:cs="Arial"/>
          <w:sz w:val="24"/>
          <w:szCs w:val="24"/>
          <w:lang w:val="en-GB"/>
        </w:rPr>
        <w:t xml:space="preserve"> both the applicant’s case and also, the ambit of the right</w:t>
      </w:r>
      <w:r w:rsidR="00BE4E99">
        <w:rPr>
          <w:rFonts w:ascii="Arial" w:hAnsi="Arial" w:cs="Arial"/>
          <w:sz w:val="24"/>
          <w:szCs w:val="24"/>
          <w:lang w:val="en-GB"/>
        </w:rPr>
        <w:t xml:space="preserve"> itself.  The applicant’s case is not that the third respondent has failed to do anything to make it possible for </w:t>
      </w:r>
      <w:r w:rsidR="004F096B">
        <w:rPr>
          <w:rFonts w:ascii="Arial" w:hAnsi="Arial" w:cs="Arial"/>
          <w:sz w:val="24"/>
          <w:szCs w:val="24"/>
          <w:lang w:val="en-GB"/>
        </w:rPr>
        <w:t>him</w:t>
      </w:r>
      <w:r w:rsidR="00BE4E99">
        <w:rPr>
          <w:rFonts w:ascii="Arial" w:hAnsi="Arial" w:cs="Arial"/>
          <w:sz w:val="24"/>
          <w:szCs w:val="24"/>
          <w:lang w:val="en-GB"/>
        </w:rPr>
        <w:t xml:space="preserve"> to have access to further education provided for in section 29 (1) (b)</w:t>
      </w:r>
      <w:r w:rsidR="00D6243C">
        <w:rPr>
          <w:rFonts w:ascii="Arial" w:hAnsi="Arial" w:cs="Arial"/>
          <w:sz w:val="24"/>
          <w:szCs w:val="24"/>
          <w:lang w:val="en-GB"/>
        </w:rPr>
        <w:t xml:space="preserve"> of the Constitution</w:t>
      </w:r>
      <w:r w:rsidR="00BE4E99">
        <w:rPr>
          <w:rFonts w:ascii="Arial" w:hAnsi="Arial" w:cs="Arial"/>
          <w:sz w:val="24"/>
          <w:szCs w:val="24"/>
          <w:lang w:val="en-GB"/>
        </w:rPr>
        <w:t xml:space="preserve">.  </w:t>
      </w:r>
      <w:r w:rsidR="00CF06C2">
        <w:rPr>
          <w:rFonts w:ascii="Arial" w:hAnsi="Arial" w:cs="Arial"/>
          <w:sz w:val="24"/>
          <w:szCs w:val="24"/>
          <w:lang w:val="en-GB"/>
        </w:rPr>
        <w:t xml:space="preserve">As </w:t>
      </w:r>
      <w:r w:rsidR="00BE4E99">
        <w:rPr>
          <w:rFonts w:ascii="Arial" w:hAnsi="Arial" w:cs="Arial"/>
          <w:sz w:val="24"/>
          <w:szCs w:val="24"/>
          <w:lang w:val="en-GB"/>
        </w:rPr>
        <w:t xml:space="preserve">I have already pointed out, government has made </w:t>
      </w:r>
      <w:r w:rsidR="004F096B">
        <w:rPr>
          <w:rFonts w:ascii="Arial" w:hAnsi="Arial" w:cs="Arial"/>
          <w:sz w:val="24"/>
          <w:szCs w:val="24"/>
          <w:lang w:val="en-GB"/>
        </w:rPr>
        <w:t>commendable progress</w:t>
      </w:r>
      <w:r w:rsidR="00BE4E99">
        <w:rPr>
          <w:rFonts w:ascii="Arial" w:hAnsi="Arial" w:cs="Arial"/>
          <w:sz w:val="24"/>
          <w:szCs w:val="24"/>
          <w:lang w:val="en-GB"/>
        </w:rPr>
        <w:t xml:space="preserve"> to enable thousands </w:t>
      </w:r>
      <w:r w:rsidR="00CF06C2">
        <w:rPr>
          <w:rFonts w:ascii="Arial" w:hAnsi="Arial" w:cs="Arial"/>
          <w:sz w:val="24"/>
          <w:szCs w:val="24"/>
          <w:lang w:val="en-GB"/>
        </w:rPr>
        <w:t xml:space="preserve">of </w:t>
      </w:r>
      <w:r w:rsidR="00446878">
        <w:rPr>
          <w:rFonts w:ascii="Arial" w:hAnsi="Arial" w:cs="Arial"/>
          <w:sz w:val="24"/>
          <w:szCs w:val="24"/>
          <w:lang w:val="en-GB"/>
        </w:rPr>
        <w:t>young people</w:t>
      </w:r>
      <w:r w:rsidR="00BE4E99">
        <w:rPr>
          <w:rFonts w:ascii="Arial" w:hAnsi="Arial" w:cs="Arial"/>
          <w:sz w:val="24"/>
          <w:szCs w:val="24"/>
          <w:lang w:val="en-GB"/>
        </w:rPr>
        <w:t xml:space="preserve"> from very poor background</w:t>
      </w:r>
      <w:r w:rsidR="00CF06C2">
        <w:rPr>
          <w:rFonts w:ascii="Arial" w:hAnsi="Arial" w:cs="Arial"/>
          <w:sz w:val="24"/>
          <w:szCs w:val="24"/>
          <w:lang w:val="en-GB"/>
        </w:rPr>
        <w:t>s</w:t>
      </w:r>
      <w:r w:rsidR="00BE4E99">
        <w:rPr>
          <w:rFonts w:ascii="Arial" w:hAnsi="Arial" w:cs="Arial"/>
          <w:sz w:val="24"/>
          <w:szCs w:val="24"/>
          <w:lang w:val="en-GB"/>
        </w:rPr>
        <w:t xml:space="preserve"> to have </w:t>
      </w:r>
      <w:r w:rsidR="00D6243C">
        <w:rPr>
          <w:rFonts w:ascii="Arial" w:hAnsi="Arial" w:cs="Arial"/>
          <w:sz w:val="24"/>
          <w:szCs w:val="24"/>
          <w:lang w:val="en-GB"/>
        </w:rPr>
        <w:t xml:space="preserve">real </w:t>
      </w:r>
      <w:r w:rsidR="00BE4E99">
        <w:rPr>
          <w:rFonts w:ascii="Arial" w:hAnsi="Arial" w:cs="Arial"/>
          <w:sz w:val="24"/>
          <w:szCs w:val="24"/>
          <w:lang w:val="en-GB"/>
        </w:rPr>
        <w:t xml:space="preserve">access to further education </w:t>
      </w:r>
      <w:r w:rsidR="00CF06C2">
        <w:rPr>
          <w:rFonts w:ascii="Arial" w:hAnsi="Arial" w:cs="Arial"/>
          <w:sz w:val="24"/>
          <w:szCs w:val="24"/>
          <w:lang w:val="en-GB"/>
        </w:rPr>
        <w:t>if</w:t>
      </w:r>
      <w:r w:rsidR="00BD342B">
        <w:rPr>
          <w:rFonts w:ascii="Arial" w:hAnsi="Arial" w:cs="Arial"/>
          <w:sz w:val="24"/>
          <w:szCs w:val="24"/>
          <w:lang w:val="en-GB"/>
        </w:rPr>
        <w:t xml:space="preserve"> they meet the admission criteria set by the further education </w:t>
      </w:r>
      <w:r w:rsidR="00E52513">
        <w:rPr>
          <w:rFonts w:ascii="Arial" w:hAnsi="Arial" w:cs="Arial"/>
          <w:sz w:val="24"/>
          <w:szCs w:val="24"/>
          <w:lang w:val="en-GB"/>
        </w:rPr>
        <w:t>institutions</w:t>
      </w:r>
      <w:r w:rsidR="00CF06C2">
        <w:rPr>
          <w:rFonts w:ascii="Arial" w:hAnsi="Arial" w:cs="Arial"/>
          <w:sz w:val="24"/>
          <w:szCs w:val="24"/>
          <w:lang w:val="en-GB"/>
        </w:rPr>
        <w:t xml:space="preserve"> and register with those institutions</w:t>
      </w:r>
      <w:r w:rsidR="00E52513">
        <w:rPr>
          <w:rFonts w:ascii="Arial" w:hAnsi="Arial" w:cs="Arial"/>
          <w:sz w:val="24"/>
          <w:szCs w:val="24"/>
          <w:lang w:val="en-GB"/>
        </w:rPr>
        <w:t xml:space="preserve">.  I understand the applicant’s case to be that </w:t>
      </w:r>
      <w:r w:rsidR="0009737C">
        <w:rPr>
          <w:rFonts w:ascii="Arial" w:hAnsi="Arial" w:cs="Arial"/>
          <w:sz w:val="24"/>
          <w:szCs w:val="24"/>
          <w:lang w:val="en-GB"/>
        </w:rPr>
        <w:t xml:space="preserve">he was prevented from registering when </w:t>
      </w:r>
      <w:r w:rsidR="00E52513">
        <w:rPr>
          <w:rFonts w:ascii="Arial" w:hAnsi="Arial" w:cs="Arial"/>
          <w:sz w:val="24"/>
          <w:szCs w:val="24"/>
          <w:lang w:val="en-GB"/>
        </w:rPr>
        <w:t xml:space="preserve">his space was taken away from him unfairly and therefore in violation of his right of access to further education.  He is before this Court </w:t>
      </w:r>
      <w:r w:rsidR="00E52513">
        <w:rPr>
          <w:rFonts w:ascii="Arial" w:hAnsi="Arial" w:cs="Arial"/>
          <w:sz w:val="24"/>
          <w:szCs w:val="24"/>
          <w:lang w:val="en-GB"/>
        </w:rPr>
        <w:lastRenderedPageBreak/>
        <w:t xml:space="preserve">to seek </w:t>
      </w:r>
      <w:r w:rsidR="004432FE">
        <w:rPr>
          <w:rFonts w:ascii="Arial" w:hAnsi="Arial" w:cs="Arial"/>
          <w:sz w:val="24"/>
          <w:szCs w:val="24"/>
          <w:lang w:val="en-GB"/>
        </w:rPr>
        <w:t>the protection and vindication of his right to further education</w:t>
      </w:r>
      <w:r w:rsidR="00D6243C">
        <w:rPr>
          <w:rFonts w:ascii="Arial" w:hAnsi="Arial" w:cs="Arial"/>
          <w:sz w:val="24"/>
          <w:szCs w:val="24"/>
          <w:lang w:val="en-GB"/>
        </w:rPr>
        <w:t xml:space="preserve"> which is being negated by the respondents in preventing him from registering</w:t>
      </w:r>
      <w:r w:rsidR="004432FE">
        <w:rPr>
          <w:rFonts w:ascii="Arial" w:hAnsi="Arial" w:cs="Arial"/>
          <w:sz w:val="24"/>
          <w:szCs w:val="24"/>
          <w:lang w:val="en-GB"/>
        </w:rPr>
        <w:t>.</w:t>
      </w:r>
    </w:p>
    <w:p w:rsidR="000D1830" w:rsidRDefault="000D1830" w:rsidP="00041DCB">
      <w:pPr>
        <w:spacing w:line="480" w:lineRule="auto"/>
        <w:jc w:val="both"/>
        <w:rPr>
          <w:rFonts w:ascii="Arial" w:hAnsi="Arial" w:cs="Arial"/>
          <w:sz w:val="24"/>
          <w:szCs w:val="24"/>
          <w:lang w:val="en-GB"/>
        </w:rPr>
      </w:pPr>
      <w:r>
        <w:rPr>
          <w:rFonts w:ascii="Arial" w:hAnsi="Arial" w:cs="Arial"/>
          <w:sz w:val="24"/>
          <w:szCs w:val="24"/>
          <w:lang w:val="en-GB"/>
        </w:rPr>
        <w:t>[2</w:t>
      </w:r>
      <w:r w:rsidR="00B33640">
        <w:rPr>
          <w:rFonts w:ascii="Arial" w:hAnsi="Arial" w:cs="Arial"/>
          <w:sz w:val="24"/>
          <w:szCs w:val="24"/>
          <w:lang w:val="en-GB"/>
        </w:rPr>
        <w:t>8</w:t>
      </w:r>
      <w:r>
        <w:rPr>
          <w:rFonts w:ascii="Arial" w:hAnsi="Arial" w:cs="Arial"/>
          <w:sz w:val="24"/>
          <w:szCs w:val="24"/>
          <w:lang w:val="en-GB"/>
        </w:rPr>
        <w:t xml:space="preserve">] </w:t>
      </w:r>
      <w:r w:rsidR="00755924">
        <w:rPr>
          <w:rFonts w:ascii="Arial" w:hAnsi="Arial" w:cs="Arial"/>
          <w:sz w:val="24"/>
          <w:szCs w:val="24"/>
          <w:lang w:val="en-GB"/>
        </w:rPr>
        <w:t>T</w:t>
      </w:r>
      <w:r>
        <w:rPr>
          <w:rFonts w:ascii="Arial" w:hAnsi="Arial" w:cs="Arial"/>
          <w:sz w:val="24"/>
          <w:szCs w:val="24"/>
          <w:lang w:val="en-GB"/>
        </w:rPr>
        <w:t xml:space="preserve">he conduct of the respondents, who, </w:t>
      </w:r>
      <w:r w:rsidR="000D421B">
        <w:rPr>
          <w:rFonts w:ascii="Arial" w:hAnsi="Arial" w:cs="Arial"/>
          <w:sz w:val="24"/>
          <w:szCs w:val="24"/>
          <w:lang w:val="en-GB"/>
        </w:rPr>
        <w:t xml:space="preserve">having allocated a space to the applicant and </w:t>
      </w:r>
      <w:r w:rsidR="0009737C">
        <w:rPr>
          <w:rFonts w:ascii="Arial" w:hAnsi="Arial" w:cs="Arial"/>
          <w:sz w:val="24"/>
          <w:szCs w:val="24"/>
          <w:lang w:val="en-GB"/>
        </w:rPr>
        <w:t>having given</w:t>
      </w:r>
      <w:r w:rsidR="000D421B">
        <w:rPr>
          <w:rFonts w:ascii="Arial" w:hAnsi="Arial" w:cs="Arial"/>
          <w:sz w:val="24"/>
          <w:szCs w:val="24"/>
          <w:lang w:val="en-GB"/>
        </w:rPr>
        <w:t xml:space="preserve"> him </w:t>
      </w:r>
      <w:r w:rsidR="0009737C">
        <w:rPr>
          <w:rFonts w:ascii="Arial" w:hAnsi="Arial" w:cs="Arial"/>
          <w:sz w:val="24"/>
          <w:szCs w:val="24"/>
          <w:lang w:val="en-GB"/>
        </w:rPr>
        <w:t>3 (</w:t>
      </w:r>
      <w:r w:rsidR="000D421B">
        <w:rPr>
          <w:rFonts w:ascii="Arial" w:hAnsi="Arial" w:cs="Arial"/>
          <w:sz w:val="24"/>
          <w:szCs w:val="24"/>
          <w:lang w:val="en-GB"/>
        </w:rPr>
        <w:t>three</w:t>
      </w:r>
      <w:r w:rsidR="0009737C">
        <w:rPr>
          <w:rFonts w:ascii="Arial" w:hAnsi="Arial" w:cs="Arial"/>
          <w:sz w:val="24"/>
          <w:szCs w:val="24"/>
          <w:lang w:val="en-GB"/>
        </w:rPr>
        <w:t>)</w:t>
      </w:r>
      <w:r w:rsidR="000D421B">
        <w:rPr>
          <w:rFonts w:ascii="Arial" w:hAnsi="Arial" w:cs="Arial"/>
          <w:sz w:val="24"/>
          <w:szCs w:val="24"/>
          <w:lang w:val="en-GB"/>
        </w:rPr>
        <w:t xml:space="preserve"> days within which to claim it</w:t>
      </w:r>
      <w:r w:rsidR="00755924">
        <w:rPr>
          <w:rFonts w:ascii="Arial" w:hAnsi="Arial" w:cs="Arial"/>
          <w:sz w:val="24"/>
          <w:szCs w:val="24"/>
          <w:lang w:val="en-GB"/>
        </w:rPr>
        <w:t xml:space="preserve"> - </w:t>
      </w:r>
      <w:r w:rsidR="00CF06C2">
        <w:rPr>
          <w:rFonts w:ascii="Arial" w:hAnsi="Arial" w:cs="Arial"/>
          <w:sz w:val="24"/>
          <w:szCs w:val="24"/>
          <w:lang w:val="en-GB"/>
        </w:rPr>
        <w:t xml:space="preserve">the allocation of </w:t>
      </w:r>
      <w:r w:rsidR="000D421B">
        <w:rPr>
          <w:rFonts w:ascii="Arial" w:hAnsi="Arial" w:cs="Arial"/>
          <w:sz w:val="24"/>
          <w:szCs w:val="24"/>
          <w:lang w:val="en-GB"/>
        </w:rPr>
        <w:t xml:space="preserve">his space to somebody else contrary to </w:t>
      </w:r>
      <w:r w:rsidR="00CF06C2">
        <w:rPr>
          <w:rFonts w:ascii="Arial" w:hAnsi="Arial" w:cs="Arial"/>
          <w:sz w:val="24"/>
          <w:szCs w:val="24"/>
          <w:lang w:val="en-GB"/>
        </w:rPr>
        <w:t>the</w:t>
      </w:r>
      <w:r w:rsidR="000D421B">
        <w:rPr>
          <w:rFonts w:ascii="Arial" w:hAnsi="Arial" w:cs="Arial"/>
          <w:sz w:val="24"/>
          <w:szCs w:val="24"/>
          <w:lang w:val="en-GB"/>
        </w:rPr>
        <w:t xml:space="preserve"> terms </w:t>
      </w:r>
      <w:r w:rsidR="00CF06C2">
        <w:rPr>
          <w:rFonts w:ascii="Arial" w:hAnsi="Arial" w:cs="Arial"/>
          <w:sz w:val="24"/>
          <w:szCs w:val="24"/>
          <w:lang w:val="en-GB"/>
        </w:rPr>
        <w:t>communicated to him for accepting it</w:t>
      </w:r>
      <w:r w:rsidR="0009737C">
        <w:rPr>
          <w:rFonts w:ascii="Arial" w:hAnsi="Arial" w:cs="Arial"/>
          <w:sz w:val="24"/>
          <w:szCs w:val="24"/>
          <w:lang w:val="en-GB"/>
        </w:rPr>
        <w:t xml:space="preserve"> </w:t>
      </w:r>
      <w:r w:rsidR="00755924">
        <w:rPr>
          <w:rFonts w:ascii="Arial" w:hAnsi="Arial" w:cs="Arial"/>
          <w:sz w:val="24"/>
          <w:szCs w:val="24"/>
          <w:lang w:val="en-GB"/>
        </w:rPr>
        <w:t>cannot</w:t>
      </w:r>
      <w:r w:rsidR="0009737C">
        <w:rPr>
          <w:rFonts w:ascii="Arial" w:hAnsi="Arial" w:cs="Arial"/>
          <w:sz w:val="24"/>
          <w:szCs w:val="24"/>
          <w:lang w:val="en-GB"/>
        </w:rPr>
        <w:t xml:space="preserve"> be countenanced</w:t>
      </w:r>
      <w:r w:rsidR="000D421B">
        <w:rPr>
          <w:rFonts w:ascii="Arial" w:hAnsi="Arial" w:cs="Arial"/>
          <w:sz w:val="24"/>
          <w:szCs w:val="24"/>
          <w:lang w:val="en-GB"/>
        </w:rPr>
        <w:t xml:space="preserve">.  That conduct </w:t>
      </w:r>
      <w:r w:rsidR="0009737C">
        <w:rPr>
          <w:rFonts w:ascii="Arial" w:hAnsi="Arial" w:cs="Arial"/>
          <w:sz w:val="24"/>
          <w:szCs w:val="24"/>
          <w:lang w:val="en-GB"/>
        </w:rPr>
        <w:t>stands in the way of</w:t>
      </w:r>
      <w:r w:rsidR="000D421B">
        <w:rPr>
          <w:rFonts w:ascii="Arial" w:hAnsi="Arial" w:cs="Arial"/>
          <w:sz w:val="24"/>
          <w:szCs w:val="24"/>
          <w:lang w:val="en-GB"/>
        </w:rPr>
        <w:t xml:space="preserve"> the applicant </w:t>
      </w:r>
      <w:r w:rsidR="007008A6">
        <w:rPr>
          <w:rFonts w:ascii="Arial" w:hAnsi="Arial" w:cs="Arial"/>
          <w:sz w:val="24"/>
          <w:szCs w:val="24"/>
          <w:lang w:val="en-GB"/>
        </w:rPr>
        <w:t xml:space="preserve">exercising </w:t>
      </w:r>
      <w:r w:rsidR="000D421B">
        <w:rPr>
          <w:rFonts w:ascii="Arial" w:hAnsi="Arial" w:cs="Arial"/>
          <w:sz w:val="24"/>
          <w:szCs w:val="24"/>
          <w:lang w:val="en-GB"/>
        </w:rPr>
        <w:t>his right to further education and in fact impermissibly and therefore unconstitutionally denies him his right to further education.</w:t>
      </w:r>
    </w:p>
    <w:p w:rsidR="00C4505B" w:rsidRDefault="00C4505B" w:rsidP="00041DCB">
      <w:pPr>
        <w:spacing w:line="480" w:lineRule="auto"/>
        <w:jc w:val="both"/>
        <w:rPr>
          <w:rFonts w:ascii="Arial" w:hAnsi="Arial" w:cs="Arial"/>
          <w:sz w:val="24"/>
          <w:szCs w:val="24"/>
          <w:lang w:val="en-GB"/>
        </w:rPr>
      </w:pPr>
      <w:r>
        <w:rPr>
          <w:rFonts w:ascii="Arial" w:hAnsi="Arial" w:cs="Arial"/>
          <w:sz w:val="24"/>
          <w:szCs w:val="24"/>
          <w:lang w:val="en-GB"/>
        </w:rPr>
        <w:t>[</w:t>
      </w:r>
      <w:r w:rsidR="00B33640">
        <w:rPr>
          <w:rFonts w:ascii="Arial" w:hAnsi="Arial" w:cs="Arial"/>
          <w:sz w:val="24"/>
          <w:szCs w:val="24"/>
          <w:lang w:val="en-GB"/>
        </w:rPr>
        <w:t>29</w:t>
      </w:r>
      <w:r>
        <w:rPr>
          <w:rFonts w:ascii="Arial" w:hAnsi="Arial" w:cs="Arial"/>
          <w:sz w:val="24"/>
          <w:szCs w:val="24"/>
          <w:lang w:val="en-GB"/>
        </w:rPr>
        <w:t xml:space="preserve">] In </w:t>
      </w:r>
      <w:r w:rsidRPr="001A5C25">
        <w:rPr>
          <w:rFonts w:ascii="Arial" w:hAnsi="Arial" w:cs="Arial"/>
          <w:i/>
          <w:sz w:val="24"/>
          <w:szCs w:val="24"/>
          <w:lang w:val="en-GB"/>
        </w:rPr>
        <w:t>Moko</w:t>
      </w:r>
      <w:r w:rsidR="00AF6C27">
        <w:rPr>
          <w:rStyle w:val="FootnoteReference"/>
          <w:rFonts w:ascii="Arial" w:hAnsi="Arial" w:cs="Arial"/>
          <w:sz w:val="24"/>
          <w:szCs w:val="24"/>
          <w:lang w:val="en-GB"/>
        </w:rPr>
        <w:footnoteReference w:id="4"/>
      </w:r>
      <w:r>
        <w:rPr>
          <w:rFonts w:ascii="Arial" w:hAnsi="Arial" w:cs="Arial"/>
          <w:sz w:val="24"/>
          <w:szCs w:val="24"/>
          <w:lang w:val="en-GB"/>
        </w:rPr>
        <w:t xml:space="preserve"> the ambit of the right contained in section 29 (1) (b) was explained as follows by the Constitutional Court:</w:t>
      </w:r>
    </w:p>
    <w:p w:rsidR="00C4505B" w:rsidRPr="00691F7C" w:rsidRDefault="00C4505B" w:rsidP="00691F7C">
      <w:pPr>
        <w:spacing w:line="360" w:lineRule="auto"/>
        <w:ind w:left="720"/>
        <w:jc w:val="both"/>
        <w:rPr>
          <w:rFonts w:ascii="Arial" w:hAnsi="Arial" w:cs="Arial"/>
          <w:lang w:val="en-GB"/>
        </w:rPr>
      </w:pPr>
      <w:r w:rsidRPr="00691F7C">
        <w:rPr>
          <w:rFonts w:ascii="Arial" w:hAnsi="Arial" w:cs="Arial"/>
          <w:lang w:val="en-GB"/>
        </w:rPr>
        <w:t xml:space="preserve">“Section 29 (1) (b) gives learners like Mr Moko a right to study beyond Grade 12, if so minded.  Mr Moko has made it abundantly clear that he intends to exercise </w:t>
      </w:r>
      <w:r w:rsidR="004F096B">
        <w:rPr>
          <w:rFonts w:ascii="Arial" w:hAnsi="Arial" w:cs="Arial"/>
          <w:lang w:val="en-GB"/>
        </w:rPr>
        <w:t>t</w:t>
      </w:r>
      <w:r w:rsidRPr="00691F7C">
        <w:rPr>
          <w:rFonts w:ascii="Arial" w:hAnsi="Arial" w:cs="Arial"/>
          <w:lang w:val="en-GB"/>
        </w:rPr>
        <w:t>his right, circumstances permitting.  Hence this litigation.  It is evident that the right</w:t>
      </w:r>
      <w:r w:rsidR="00D12697" w:rsidRPr="00691F7C">
        <w:rPr>
          <w:rFonts w:ascii="Arial" w:hAnsi="Arial" w:cs="Arial"/>
          <w:lang w:val="en-GB"/>
        </w:rPr>
        <w:t xml:space="preserve"> to further education is adversely affected when a learner is unjustifiably preve</w:t>
      </w:r>
      <w:r w:rsidR="00CF06C2">
        <w:rPr>
          <w:rFonts w:ascii="Arial" w:hAnsi="Arial" w:cs="Arial"/>
          <w:lang w:val="en-GB"/>
        </w:rPr>
        <w:t>nted from completing the Grade 1</w:t>
      </w:r>
      <w:r w:rsidR="00D12697" w:rsidRPr="00691F7C">
        <w:rPr>
          <w:rFonts w:ascii="Arial" w:hAnsi="Arial" w:cs="Arial"/>
          <w:lang w:val="en-GB"/>
        </w:rPr>
        <w:t xml:space="preserve">2 examinations in time to apply to tertiary institutions for further studies. As a result of the first respondent’s conduct, the applicant almost lost the opportunity to pursue further education at a </w:t>
      </w:r>
      <w:r w:rsidR="00CF06C2">
        <w:rPr>
          <w:rFonts w:ascii="Arial" w:hAnsi="Arial" w:cs="Arial"/>
          <w:lang w:val="en-GB"/>
        </w:rPr>
        <w:t>tertiary institution starting in</w:t>
      </w:r>
      <w:r w:rsidR="00D12697" w:rsidRPr="00691F7C">
        <w:rPr>
          <w:rFonts w:ascii="Arial" w:hAnsi="Arial" w:cs="Arial"/>
          <w:lang w:val="en-GB"/>
        </w:rPr>
        <w:t xml:space="preserve"> February 2021.  It would not have broken his school care</w:t>
      </w:r>
      <w:r w:rsidR="0009737C">
        <w:rPr>
          <w:rFonts w:ascii="Arial" w:hAnsi="Arial" w:cs="Arial"/>
          <w:lang w:val="en-GB"/>
        </w:rPr>
        <w:t>er, as it did for those pregnant girls</w:t>
      </w:r>
      <w:r w:rsidR="00D12697" w:rsidRPr="00691F7C">
        <w:rPr>
          <w:rFonts w:ascii="Arial" w:hAnsi="Arial" w:cs="Arial"/>
          <w:lang w:val="en-GB"/>
        </w:rPr>
        <w:t xml:space="preserve"> under the pregnancy policy in the </w:t>
      </w:r>
      <w:r w:rsidR="00D12697" w:rsidRPr="0009737C">
        <w:rPr>
          <w:rFonts w:ascii="Arial" w:hAnsi="Arial" w:cs="Arial"/>
          <w:i/>
          <w:lang w:val="en-GB"/>
        </w:rPr>
        <w:t>Welkom High School</w:t>
      </w:r>
      <w:r w:rsidR="00D12697" w:rsidRPr="00691F7C">
        <w:rPr>
          <w:rFonts w:ascii="Arial" w:hAnsi="Arial" w:cs="Arial"/>
          <w:lang w:val="en-GB"/>
        </w:rPr>
        <w:t xml:space="preserve"> case, but it wou</w:t>
      </w:r>
      <w:r w:rsidR="00CF06C2">
        <w:rPr>
          <w:rFonts w:ascii="Arial" w:hAnsi="Arial" w:cs="Arial"/>
          <w:lang w:val="en-GB"/>
        </w:rPr>
        <w:t>ld have broken his educational p</w:t>
      </w:r>
      <w:r w:rsidR="00D12697" w:rsidRPr="00691F7C">
        <w:rPr>
          <w:rFonts w:ascii="Arial" w:hAnsi="Arial" w:cs="Arial"/>
          <w:lang w:val="en-GB"/>
        </w:rPr>
        <w:t xml:space="preserve">ath by a year, which could </w:t>
      </w:r>
      <w:r w:rsidR="005F3C82" w:rsidRPr="00691F7C">
        <w:rPr>
          <w:rFonts w:ascii="Arial" w:hAnsi="Arial" w:cs="Arial"/>
          <w:lang w:val="en-GB"/>
        </w:rPr>
        <w:t>un</w:t>
      </w:r>
      <w:r w:rsidR="00D12697" w:rsidRPr="00691F7C">
        <w:rPr>
          <w:rFonts w:ascii="Arial" w:hAnsi="Arial" w:cs="Arial"/>
          <w:lang w:val="en-GB"/>
        </w:rPr>
        <w:t xml:space="preserve">duly have resulted in an irretrievable alteration of his </w:t>
      </w:r>
      <w:r w:rsidR="007008A6">
        <w:rPr>
          <w:rFonts w:ascii="Arial" w:hAnsi="Arial" w:cs="Arial"/>
          <w:lang w:val="en-GB"/>
        </w:rPr>
        <w:t>future</w:t>
      </w:r>
      <w:r w:rsidR="00D12697" w:rsidRPr="00691F7C">
        <w:rPr>
          <w:rFonts w:ascii="Arial" w:hAnsi="Arial" w:cs="Arial"/>
          <w:lang w:val="en-GB"/>
        </w:rPr>
        <w:t>.”</w:t>
      </w:r>
    </w:p>
    <w:p w:rsidR="002C7913" w:rsidRDefault="00D12697" w:rsidP="00041DCB">
      <w:pPr>
        <w:spacing w:line="480" w:lineRule="auto"/>
        <w:jc w:val="both"/>
        <w:rPr>
          <w:rFonts w:ascii="Arial" w:hAnsi="Arial" w:cs="Arial"/>
          <w:sz w:val="24"/>
          <w:szCs w:val="24"/>
          <w:lang w:val="en-GB"/>
        </w:rPr>
      </w:pPr>
      <w:r>
        <w:rPr>
          <w:rFonts w:ascii="Arial" w:hAnsi="Arial" w:cs="Arial"/>
          <w:sz w:val="24"/>
          <w:szCs w:val="24"/>
          <w:lang w:val="en-GB"/>
        </w:rPr>
        <w:t>[</w:t>
      </w:r>
      <w:r w:rsidR="002243D3">
        <w:rPr>
          <w:rFonts w:ascii="Arial" w:hAnsi="Arial" w:cs="Arial"/>
          <w:sz w:val="24"/>
          <w:szCs w:val="24"/>
          <w:lang w:val="en-GB"/>
        </w:rPr>
        <w:t>3</w:t>
      </w:r>
      <w:r w:rsidR="00B33640">
        <w:rPr>
          <w:rFonts w:ascii="Arial" w:hAnsi="Arial" w:cs="Arial"/>
          <w:sz w:val="24"/>
          <w:szCs w:val="24"/>
          <w:lang w:val="en-GB"/>
        </w:rPr>
        <w:t>0</w:t>
      </w:r>
      <w:r>
        <w:rPr>
          <w:rFonts w:ascii="Arial" w:hAnsi="Arial" w:cs="Arial"/>
          <w:sz w:val="24"/>
          <w:szCs w:val="24"/>
          <w:lang w:val="en-GB"/>
        </w:rPr>
        <w:t>] The applicant is not seeking admission</w:t>
      </w:r>
      <w:r w:rsidR="00CF06C2">
        <w:rPr>
          <w:rFonts w:ascii="Arial" w:hAnsi="Arial" w:cs="Arial"/>
          <w:sz w:val="24"/>
          <w:szCs w:val="24"/>
          <w:lang w:val="en-GB"/>
        </w:rPr>
        <w:t xml:space="preserve"> to </w:t>
      </w:r>
      <w:r w:rsidR="0009737C">
        <w:rPr>
          <w:rFonts w:ascii="Arial" w:hAnsi="Arial" w:cs="Arial"/>
          <w:sz w:val="24"/>
          <w:szCs w:val="24"/>
          <w:lang w:val="en-GB"/>
        </w:rPr>
        <w:t xml:space="preserve">the </w:t>
      </w:r>
      <w:r w:rsidR="00CF06C2">
        <w:rPr>
          <w:rFonts w:ascii="Arial" w:hAnsi="Arial" w:cs="Arial"/>
          <w:sz w:val="24"/>
          <w:szCs w:val="24"/>
          <w:lang w:val="en-GB"/>
        </w:rPr>
        <w:t>University.  He was admitted and told what he needed to do to</w:t>
      </w:r>
      <w:r w:rsidR="007E0725">
        <w:rPr>
          <w:rFonts w:ascii="Arial" w:hAnsi="Arial" w:cs="Arial"/>
          <w:sz w:val="24"/>
          <w:szCs w:val="24"/>
          <w:lang w:val="en-GB"/>
        </w:rPr>
        <w:t xml:space="preserve"> register.  He was also given time frames within which to register.  The unconstitutional conduct is not that of not admitting the applicant when in fact he qualifies to be admitted in terms of the applicable admission criteria.  It is that of unlawfully preventing hi</w:t>
      </w:r>
      <w:r w:rsidR="0009737C">
        <w:rPr>
          <w:rFonts w:ascii="Arial" w:hAnsi="Arial" w:cs="Arial"/>
          <w:sz w:val="24"/>
          <w:szCs w:val="24"/>
          <w:lang w:val="en-GB"/>
        </w:rPr>
        <w:t>m</w:t>
      </w:r>
      <w:r w:rsidR="007E0725">
        <w:rPr>
          <w:rFonts w:ascii="Arial" w:hAnsi="Arial" w:cs="Arial"/>
          <w:sz w:val="24"/>
          <w:szCs w:val="24"/>
          <w:lang w:val="en-GB"/>
        </w:rPr>
        <w:t xml:space="preserve"> f</w:t>
      </w:r>
      <w:r w:rsidR="007008A6">
        <w:rPr>
          <w:rFonts w:ascii="Arial" w:hAnsi="Arial" w:cs="Arial"/>
          <w:sz w:val="24"/>
          <w:szCs w:val="24"/>
          <w:lang w:val="en-GB"/>
        </w:rPr>
        <w:t>rom registering within the time</w:t>
      </w:r>
      <w:r w:rsidR="007E0725">
        <w:rPr>
          <w:rFonts w:ascii="Arial" w:hAnsi="Arial" w:cs="Arial"/>
          <w:sz w:val="24"/>
          <w:szCs w:val="24"/>
          <w:lang w:val="en-GB"/>
        </w:rPr>
        <w:t xml:space="preserve">lines that the </w:t>
      </w:r>
      <w:r w:rsidR="007E0725">
        <w:rPr>
          <w:rFonts w:ascii="Arial" w:hAnsi="Arial" w:cs="Arial"/>
          <w:sz w:val="24"/>
          <w:szCs w:val="24"/>
          <w:lang w:val="en-GB"/>
        </w:rPr>
        <w:lastRenderedPageBreak/>
        <w:t>University itself gave to him.  He clearly acted with co</w:t>
      </w:r>
      <w:r w:rsidR="0009737C">
        <w:rPr>
          <w:rFonts w:ascii="Arial" w:hAnsi="Arial" w:cs="Arial"/>
          <w:sz w:val="24"/>
          <w:szCs w:val="24"/>
          <w:lang w:val="en-GB"/>
        </w:rPr>
        <w:t>mm</w:t>
      </w:r>
      <w:r w:rsidR="007E0725">
        <w:rPr>
          <w:rFonts w:ascii="Arial" w:hAnsi="Arial" w:cs="Arial"/>
          <w:sz w:val="24"/>
          <w:szCs w:val="24"/>
          <w:lang w:val="en-GB"/>
        </w:rPr>
        <w:t>endable promptitude</w:t>
      </w:r>
      <w:r w:rsidR="0009737C">
        <w:rPr>
          <w:rFonts w:ascii="Arial" w:hAnsi="Arial" w:cs="Arial"/>
          <w:sz w:val="24"/>
          <w:szCs w:val="24"/>
          <w:lang w:val="en-GB"/>
        </w:rPr>
        <w:t>,</w:t>
      </w:r>
      <w:r w:rsidR="007E0725">
        <w:rPr>
          <w:rFonts w:ascii="Arial" w:hAnsi="Arial" w:cs="Arial"/>
          <w:sz w:val="24"/>
          <w:szCs w:val="24"/>
          <w:lang w:val="en-GB"/>
        </w:rPr>
        <w:t xml:space="preserve"> only to be told that the University has reached its target.  He was never told of any </w:t>
      </w:r>
      <w:r w:rsidR="00446878">
        <w:rPr>
          <w:rFonts w:ascii="Arial" w:hAnsi="Arial" w:cs="Arial"/>
          <w:sz w:val="24"/>
          <w:szCs w:val="24"/>
          <w:lang w:val="en-GB"/>
        </w:rPr>
        <w:t>target subject to which he would</w:t>
      </w:r>
      <w:r w:rsidR="007E0725">
        <w:rPr>
          <w:rFonts w:ascii="Arial" w:hAnsi="Arial" w:cs="Arial"/>
          <w:sz w:val="24"/>
          <w:szCs w:val="24"/>
          <w:lang w:val="en-GB"/>
        </w:rPr>
        <w:t xml:space="preserve"> be </w:t>
      </w:r>
      <w:r w:rsidR="0009737C">
        <w:rPr>
          <w:rFonts w:ascii="Arial" w:hAnsi="Arial" w:cs="Arial"/>
          <w:sz w:val="24"/>
          <w:szCs w:val="24"/>
          <w:lang w:val="en-GB"/>
        </w:rPr>
        <w:t>prevented</w:t>
      </w:r>
      <w:r w:rsidR="007E0725">
        <w:rPr>
          <w:rFonts w:ascii="Arial" w:hAnsi="Arial" w:cs="Arial"/>
          <w:sz w:val="24"/>
          <w:szCs w:val="24"/>
          <w:lang w:val="en-GB"/>
        </w:rPr>
        <w:t xml:space="preserve"> from registering</w:t>
      </w:r>
      <w:r w:rsidR="0043167E">
        <w:rPr>
          <w:rFonts w:ascii="Arial" w:hAnsi="Arial" w:cs="Arial"/>
          <w:sz w:val="24"/>
          <w:szCs w:val="24"/>
          <w:lang w:val="en-GB"/>
        </w:rPr>
        <w:t xml:space="preserve"> even before the expiry of the </w:t>
      </w:r>
      <w:r w:rsidR="004F096B">
        <w:rPr>
          <w:rFonts w:ascii="Arial" w:hAnsi="Arial" w:cs="Arial"/>
          <w:sz w:val="24"/>
          <w:szCs w:val="24"/>
          <w:lang w:val="en-GB"/>
        </w:rPr>
        <w:t>3 (three) day</w:t>
      </w:r>
      <w:r w:rsidR="0043167E">
        <w:rPr>
          <w:rFonts w:ascii="Arial" w:hAnsi="Arial" w:cs="Arial"/>
          <w:sz w:val="24"/>
          <w:szCs w:val="24"/>
          <w:lang w:val="en-GB"/>
        </w:rPr>
        <w:t xml:space="preserve"> period</w:t>
      </w:r>
      <w:r w:rsidR="007E0725">
        <w:rPr>
          <w:rFonts w:ascii="Arial" w:hAnsi="Arial" w:cs="Arial"/>
          <w:sz w:val="24"/>
          <w:szCs w:val="24"/>
          <w:lang w:val="en-GB"/>
        </w:rPr>
        <w:t xml:space="preserve"> if </w:t>
      </w:r>
      <w:r w:rsidR="004F096B">
        <w:rPr>
          <w:rFonts w:ascii="Arial" w:hAnsi="Arial" w:cs="Arial"/>
          <w:sz w:val="24"/>
          <w:szCs w:val="24"/>
          <w:lang w:val="en-GB"/>
        </w:rPr>
        <w:t>that target is reached</w:t>
      </w:r>
      <w:r w:rsidR="007E0725">
        <w:rPr>
          <w:rFonts w:ascii="Arial" w:hAnsi="Arial" w:cs="Arial"/>
          <w:sz w:val="24"/>
          <w:szCs w:val="24"/>
          <w:lang w:val="en-GB"/>
        </w:rPr>
        <w:t>.  The letter vaguely refers to space limitations and first come first serve</w:t>
      </w:r>
      <w:r w:rsidR="0009737C">
        <w:rPr>
          <w:rFonts w:ascii="Arial" w:hAnsi="Arial" w:cs="Arial"/>
          <w:sz w:val="24"/>
          <w:szCs w:val="24"/>
          <w:lang w:val="en-GB"/>
        </w:rPr>
        <w:t>d</w:t>
      </w:r>
      <w:r w:rsidR="007E0725">
        <w:rPr>
          <w:rFonts w:ascii="Arial" w:hAnsi="Arial" w:cs="Arial"/>
          <w:sz w:val="24"/>
          <w:szCs w:val="24"/>
          <w:lang w:val="en-GB"/>
        </w:rPr>
        <w:t xml:space="preserve"> both of which are in </w:t>
      </w:r>
      <w:r w:rsidR="0009737C">
        <w:rPr>
          <w:rFonts w:ascii="Arial" w:hAnsi="Arial" w:cs="Arial"/>
          <w:sz w:val="24"/>
          <w:szCs w:val="24"/>
          <w:lang w:val="en-GB"/>
        </w:rPr>
        <w:t xml:space="preserve">complete </w:t>
      </w:r>
      <w:r w:rsidR="007E0725">
        <w:rPr>
          <w:rFonts w:ascii="Arial" w:hAnsi="Arial" w:cs="Arial"/>
          <w:sz w:val="24"/>
          <w:szCs w:val="24"/>
          <w:lang w:val="en-GB"/>
        </w:rPr>
        <w:t xml:space="preserve">dissonance </w:t>
      </w:r>
      <w:r w:rsidR="007008A6">
        <w:rPr>
          <w:rFonts w:ascii="Arial" w:hAnsi="Arial" w:cs="Arial"/>
          <w:sz w:val="24"/>
          <w:szCs w:val="24"/>
          <w:lang w:val="en-GB"/>
        </w:rPr>
        <w:t xml:space="preserve">and are misaligned </w:t>
      </w:r>
      <w:r w:rsidR="007E0725">
        <w:rPr>
          <w:rFonts w:ascii="Arial" w:hAnsi="Arial" w:cs="Arial"/>
          <w:sz w:val="24"/>
          <w:szCs w:val="24"/>
          <w:lang w:val="en-GB"/>
        </w:rPr>
        <w:t xml:space="preserve">with the </w:t>
      </w:r>
      <w:r w:rsidR="0009737C">
        <w:rPr>
          <w:rFonts w:ascii="Arial" w:hAnsi="Arial" w:cs="Arial"/>
          <w:sz w:val="24"/>
          <w:szCs w:val="24"/>
          <w:lang w:val="en-GB"/>
        </w:rPr>
        <w:t>3 (</w:t>
      </w:r>
      <w:r w:rsidR="007E0725">
        <w:rPr>
          <w:rFonts w:ascii="Arial" w:hAnsi="Arial" w:cs="Arial"/>
          <w:sz w:val="24"/>
          <w:szCs w:val="24"/>
          <w:lang w:val="en-GB"/>
        </w:rPr>
        <w:t>three</w:t>
      </w:r>
      <w:r w:rsidR="0009737C">
        <w:rPr>
          <w:rFonts w:ascii="Arial" w:hAnsi="Arial" w:cs="Arial"/>
          <w:sz w:val="24"/>
          <w:szCs w:val="24"/>
          <w:lang w:val="en-GB"/>
        </w:rPr>
        <w:t>)</w:t>
      </w:r>
      <w:r w:rsidR="007E0725">
        <w:rPr>
          <w:rFonts w:ascii="Arial" w:hAnsi="Arial" w:cs="Arial"/>
          <w:sz w:val="24"/>
          <w:szCs w:val="24"/>
          <w:lang w:val="en-GB"/>
        </w:rPr>
        <w:t xml:space="preserve"> day period within which he was required to claim hi</w:t>
      </w:r>
      <w:r w:rsidR="002C7913">
        <w:rPr>
          <w:rFonts w:ascii="Arial" w:hAnsi="Arial" w:cs="Arial"/>
          <w:sz w:val="24"/>
          <w:szCs w:val="24"/>
          <w:lang w:val="en-GB"/>
        </w:rPr>
        <w:t>s</w:t>
      </w:r>
      <w:r w:rsidR="007E0725">
        <w:rPr>
          <w:rFonts w:ascii="Arial" w:hAnsi="Arial" w:cs="Arial"/>
          <w:sz w:val="24"/>
          <w:szCs w:val="24"/>
          <w:lang w:val="en-GB"/>
        </w:rPr>
        <w:t xml:space="preserve"> space</w:t>
      </w:r>
      <w:r w:rsidR="000A54D7">
        <w:rPr>
          <w:rFonts w:ascii="Arial" w:hAnsi="Arial" w:cs="Arial"/>
          <w:sz w:val="24"/>
          <w:szCs w:val="24"/>
          <w:lang w:val="en-GB"/>
        </w:rPr>
        <w:t xml:space="preserve">.  </w:t>
      </w:r>
    </w:p>
    <w:p w:rsidR="00D12697" w:rsidRDefault="002C7913" w:rsidP="00041DCB">
      <w:pPr>
        <w:spacing w:line="480" w:lineRule="auto"/>
        <w:jc w:val="both"/>
        <w:rPr>
          <w:rFonts w:ascii="Arial" w:hAnsi="Arial" w:cs="Arial"/>
          <w:sz w:val="24"/>
          <w:szCs w:val="24"/>
          <w:lang w:val="en-GB"/>
        </w:rPr>
      </w:pPr>
      <w:r>
        <w:rPr>
          <w:rFonts w:ascii="Arial" w:hAnsi="Arial" w:cs="Arial"/>
          <w:sz w:val="24"/>
          <w:szCs w:val="24"/>
          <w:lang w:val="en-GB"/>
        </w:rPr>
        <w:t>[</w:t>
      </w:r>
      <w:r w:rsidR="002243D3">
        <w:rPr>
          <w:rFonts w:ascii="Arial" w:hAnsi="Arial" w:cs="Arial"/>
          <w:sz w:val="24"/>
          <w:szCs w:val="24"/>
          <w:lang w:val="en-GB"/>
        </w:rPr>
        <w:t>3</w:t>
      </w:r>
      <w:r w:rsidR="00B33640">
        <w:rPr>
          <w:rFonts w:ascii="Arial" w:hAnsi="Arial" w:cs="Arial"/>
          <w:sz w:val="24"/>
          <w:szCs w:val="24"/>
          <w:lang w:val="en-GB"/>
        </w:rPr>
        <w:t>1</w:t>
      </w:r>
      <w:r>
        <w:rPr>
          <w:rFonts w:ascii="Arial" w:hAnsi="Arial" w:cs="Arial"/>
          <w:sz w:val="24"/>
          <w:szCs w:val="24"/>
          <w:lang w:val="en-GB"/>
        </w:rPr>
        <w:t xml:space="preserve">] </w:t>
      </w:r>
      <w:r w:rsidR="000A54D7">
        <w:rPr>
          <w:rFonts w:ascii="Arial" w:hAnsi="Arial" w:cs="Arial"/>
          <w:sz w:val="24"/>
          <w:szCs w:val="24"/>
          <w:lang w:val="en-GB"/>
        </w:rPr>
        <w:t>The respondents</w:t>
      </w:r>
      <w:r>
        <w:rPr>
          <w:rFonts w:ascii="Arial" w:hAnsi="Arial" w:cs="Arial"/>
          <w:sz w:val="24"/>
          <w:szCs w:val="24"/>
          <w:lang w:val="en-GB"/>
        </w:rPr>
        <w:t>’</w:t>
      </w:r>
      <w:r w:rsidR="000A54D7">
        <w:rPr>
          <w:rFonts w:ascii="Arial" w:hAnsi="Arial" w:cs="Arial"/>
          <w:sz w:val="24"/>
          <w:szCs w:val="24"/>
          <w:lang w:val="en-GB"/>
        </w:rPr>
        <w:t xml:space="preserve"> case, as I understand it, is not that the applicant was dilatory in trying to register</w:t>
      </w:r>
      <w:r w:rsidR="0009737C">
        <w:rPr>
          <w:rFonts w:ascii="Arial" w:hAnsi="Arial" w:cs="Arial"/>
          <w:sz w:val="24"/>
          <w:szCs w:val="24"/>
          <w:lang w:val="en-GB"/>
        </w:rPr>
        <w:t>, nor could it cogently be</w:t>
      </w:r>
      <w:r w:rsidR="000A54D7">
        <w:rPr>
          <w:rFonts w:ascii="Arial" w:hAnsi="Arial" w:cs="Arial"/>
          <w:sz w:val="24"/>
          <w:szCs w:val="24"/>
          <w:lang w:val="en-GB"/>
        </w:rPr>
        <w:t xml:space="preserve">.  </w:t>
      </w:r>
      <w:r w:rsidR="007008A6">
        <w:rPr>
          <w:rFonts w:ascii="Arial" w:hAnsi="Arial" w:cs="Arial"/>
          <w:sz w:val="24"/>
          <w:szCs w:val="24"/>
          <w:lang w:val="en-GB"/>
        </w:rPr>
        <w:t>If it i</w:t>
      </w:r>
      <w:r w:rsidR="00446878">
        <w:rPr>
          <w:rFonts w:ascii="Arial" w:hAnsi="Arial" w:cs="Arial"/>
          <w:sz w:val="24"/>
          <w:szCs w:val="24"/>
          <w:lang w:val="en-GB"/>
        </w:rPr>
        <w:t>s, then they have failed to establish</w:t>
      </w:r>
      <w:r w:rsidR="007008A6">
        <w:rPr>
          <w:rFonts w:ascii="Arial" w:hAnsi="Arial" w:cs="Arial"/>
          <w:sz w:val="24"/>
          <w:szCs w:val="24"/>
          <w:lang w:val="en-GB"/>
        </w:rPr>
        <w:t xml:space="preserve"> his dilatoriness by giving facts on which such a conclusion is reached</w:t>
      </w:r>
      <w:r w:rsidR="005F1BC2">
        <w:rPr>
          <w:rFonts w:ascii="Arial" w:hAnsi="Arial" w:cs="Arial"/>
          <w:sz w:val="24"/>
          <w:szCs w:val="24"/>
          <w:lang w:val="en-GB"/>
        </w:rPr>
        <w:t xml:space="preserve">.  </w:t>
      </w:r>
      <w:r w:rsidR="000A54D7">
        <w:rPr>
          <w:rFonts w:ascii="Arial" w:hAnsi="Arial" w:cs="Arial"/>
          <w:sz w:val="24"/>
          <w:szCs w:val="24"/>
          <w:lang w:val="en-GB"/>
        </w:rPr>
        <w:t xml:space="preserve">They do not even indicate the event that could precipitate his space being </w:t>
      </w:r>
      <w:r w:rsidR="004F096B">
        <w:rPr>
          <w:rFonts w:ascii="Arial" w:hAnsi="Arial" w:cs="Arial"/>
          <w:sz w:val="24"/>
          <w:szCs w:val="24"/>
          <w:lang w:val="en-GB"/>
        </w:rPr>
        <w:t>given to somebody else</w:t>
      </w:r>
      <w:r w:rsidR="000A54D7">
        <w:rPr>
          <w:rFonts w:ascii="Arial" w:hAnsi="Arial" w:cs="Arial"/>
          <w:sz w:val="24"/>
          <w:szCs w:val="24"/>
          <w:lang w:val="en-GB"/>
        </w:rPr>
        <w:t xml:space="preserve"> before the expiry of the </w:t>
      </w:r>
      <w:r w:rsidR="005F1BC2">
        <w:rPr>
          <w:rFonts w:ascii="Arial" w:hAnsi="Arial" w:cs="Arial"/>
          <w:sz w:val="24"/>
          <w:szCs w:val="24"/>
          <w:lang w:val="en-GB"/>
        </w:rPr>
        <w:t>3 (</w:t>
      </w:r>
      <w:r w:rsidR="000A54D7">
        <w:rPr>
          <w:rFonts w:ascii="Arial" w:hAnsi="Arial" w:cs="Arial"/>
          <w:sz w:val="24"/>
          <w:szCs w:val="24"/>
          <w:lang w:val="en-GB"/>
        </w:rPr>
        <w:t>three</w:t>
      </w:r>
      <w:r w:rsidR="005F1BC2">
        <w:rPr>
          <w:rFonts w:ascii="Arial" w:hAnsi="Arial" w:cs="Arial"/>
          <w:sz w:val="24"/>
          <w:szCs w:val="24"/>
          <w:lang w:val="en-GB"/>
        </w:rPr>
        <w:t>)</w:t>
      </w:r>
      <w:r w:rsidR="000A54D7">
        <w:rPr>
          <w:rFonts w:ascii="Arial" w:hAnsi="Arial" w:cs="Arial"/>
          <w:sz w:val="24"/>
          <w:szCs w:val="24"/>
          <w:lang w:val="en-GB"/>
        </w:rPr>
        <w:t xml:space="preserve"> day period.  I cannot conceive of any situation of an offer being made to a person with a period within which it must be accepted, with no reservation of any right to withdraw the offer </w:t>
      </w:r>
      <w:r w:rsidR="005F1BC2">
        <w:rPr>
          <w:rFonts w:ascii="Arial" w:hAnsi="Arial" w:cs="Arial"/>
          <w:sz w:val="24"/>
          <w:szCs w:val="24"/>
          <w:lang w:val="en-GB"/>
        </w:rPr>
        <w:t xml:space="preserve">before its expiry </w:t>
      </w:r>
      <w:r w:rsidR="000A54D7">
        <w:rPr>
          <w:rFonts w:ascii="Arial" w:hAnsi="Arial" w:cs="Arial"/>
          <w:sz w:val="24"/>
          <w:szCs w:val="24"/>
          <w:lang w:val="en-GB"/>
        </w:rPr>
        <w:t>or make it available to another person</w:t>
      </w:r>
      <w:r w:rsidR="0043167E">
        <w:rPr>
          <w:rFonts w:ascii="Arial" w:hAnsi="Arial" w:cs="Arial"/>
          <w:sz w:val="24"/>
          <w:szCs w:val="24"/>
          <w:lang w:val="en-GB"/>
        </w:rPr>
        <w:t>,</w:t>
      </w:r>
      <w:r w:rsidR="000A54D7">
        <w:rPr>
          <w:rFonts w:ascii="Arial" w:hAnsi="Arial" w:cs="Arial"/>
          <w:sz w:val="24"/>
          <w:szCs w:val="24"/>
          <w:lang w:val="en-GB"/>
        </w:rPr>
        <w:t xml:space="preserve"> not being binding on the offer</w:t>
      </w:r>
      <w:r>
        <w:rPr>
          <w:rFonts w:ascii="Arial" w:hAnsi="Arial" w:cs="Arial"/>
          <w:sz w:val="24"/>
          <w:szCs w:val="24"/>
          <w:lang w:val="en-GB"/>
        </w:rPr>
        <w:t>or</w:t>
      </w:r>
      <w:r w:rsidR="000A54D7">
        <w:rPr>
          <w:rFonts w:ascii="Arial" w:hAnsi="Arial" w:cs="Arial"/>
          <w:sz w:val="24"/>
          <w:szCs w:val="24"/>
          <w:lang w:val="en-GB"/>
        </w:rPr>
        <w:t>.</w:t>
      </w:r>
    </w:p>
    <w:p w:rsidR="00802667" w:rsidRDefault="000A54D7" w:rsidP="00041DCB">
      <w:pPr>
        <w:spacing w:line="480" w:lineRule="auto"/>
        <w:jc w:val="both"/>
        <w:rPr>
          <w:rFonts w:ascii="Arial" w:hAnsi="Arial" w:cs="Arial"/>
          <w:sz w:val="24"/>
          <w:szCs w:val="24"/>
          <w:lang w:val="en-GB"/>
        </w:rPr>
      </w:pPr>
      <w:r>
        <w:rPr>
          <w:rFonts w:ascii="Arial" w:hAnsi="Arial" w:cs="Arial"/>
          <w:sz w:val="24"/>
          <w:szCs w:val="24"/>
          <w:lang w:val="en-GB"/>
        </w:rPr>
        <w:t>[3</w:t>
      </w:r>
      <w:r w:rsidR="00B33640">
        <w:rPr>
          <w:rFonts w:ascii="Arial" w:hAnsi="Arial" w:cs="Arial"/>
          <w:sz w:val="24"/>
          <w:szCs w:val="24"/>
          <w:lang w:val="en-GB"/>
        </w:rPr>
        <w:t>2</w:t>
      </w:r>
      <w:r>
        <w:rPr>
          <w:rFonts w:ascii="Arial" w:hAnsi="Arial" w:cs="Arial"/>
          <w:sz w:val="24"/>
          <w:szCs w:val="24"/>
          <w:lang w:val="en-GB"/>
        </w:rPr>
        <w:t xml:space="preserve">] The case of </w:t>
      </w:r>
      <w:r w:rsidRPr="007765F5">
        <w:rPr>
          <w:rFonts w:ascii="Arial" w:hAnsi="Arial" w:cs="Arial"/>
          <w:i/>
          <w:sz w:val="24"/>
          <w:szCs w:val="24"/>
          <w:lang w:val="en-GB"/>
        </w:rPr>
        <w:t>Manna</w:t>
      </w:r>
      <w:r>
        <w:rPr>
          <w:rStyle w:val="FootnoteReference"/>
          <w:rFonts w:ascii="Arial" w:hAnsi="Arial" w:cs="Arial"/>
          <w:sz w:val="24"/>
          <w:szCs w:val="24"/>
          <w:lang w:val="en-GB"/>
        </w:rPr>
        <w:footnoteReference w:id="5"/>
      </w:r>
      <w:r>
        <w:rPr>
          <w:rFonts w:ascii="Arial" w:hAnsi="Arial" w:cs="Arial"/>
          <w:sz w:val="24"/>
          <w:szCs w:val="24"/>
          <w:lang w:val="en-GB"/>
        </w:rPr>
        <w:t xml:space="preserve"> </w:t>
      </w:r>
      <w:r w:rsidR="0009737C">
        <w:rPr>
          <w:rFonts w:ascii="Arial" w:hAnsi="Arial" w:cs="Arial"/>
          <w:sz w:val="24"/>
          <w:szCs w:val="24"/>
          <w:lang w:val="en-GB"/>
        </w:rPr>
        <w:t xml:space="preserve">on </w:t>
      </w:r>
      <w:r>
        <w:rPr>
          <w:rFonts w:ascii="Arial" w:hAnsi="Arial" w:cs="Arial"/>
          <w:sz w:val="24"/>
          <w:szCs w:val="24"/>
          <w:lang w:val="en-GB"/>
        </w:rPr>
        <w:t xml:space="preserve">which the respondents’ </w:t>
      </w:r>
      <w:r w:rsidR="0053799C">
        <w:rPr>
          <w:rFonts w:ascii="Arial" w:hAnsi="Arial" w:cs="Arial"/>
          <w:sz w:val="24"/>
          <w:szCs w:val="24"/>
          <w:lang w:val="en-GB"/>
        </w:rPr>
        <w:t>proposition</w:t>
      </w:r>
      <w:r w:rsidR="002C7913">
        <w:rPr>
          <w:rFonts w:ascii="Arial" w:hAnsi="Arial" w:cs="Arial"/>
          <w:sz w:val="24"/>
          <w:szCs w:val="24"/>
          <w:lang w:val="en-GB"/>
        </w:rPr>
        <w:t xml:space="preserve"> on</w:t>
      </w:r>
      <w:r w:rsidR="00802667">
        <w:rPr>
          <w:rFonts w:ascii="Arial" w:hAnsi="Arial" w:cs="Arial"/>
          <w:sz w:val="24"/>
          <w:szCs w:val="24"/>
          <w:lang w:val="en-GB"/>
        </w:rPr>
        <w:t xml:space="preserve"> the right of the offeror to reject a late acce</w:t>
      </w:r>
      <w:r w:rsidR="002C7913">
        <w:rPr>
          <w:rFonts w:ascii="Arial" w:hAnsi="Arial" w:cs="Arial"/>
          <w:sz w:val="24"/>
          <w:szCs w:val="24"/>
          <w:lang w:val="en-GB"/>
        </w:rPr>
        <w:t xml:space="preserve">ptance of the offer </w:t>
      </w:r>
      <w:r w:rsidR="007075DC">
        <w:rPr>
          <w:rFonts w:ascii="Arial" w:hAnsi="Arial" w:cs="Arial"/>
          <w:sz w:val="24"/>
          <w:szCs w:val="24"/>
          <w:lang w:val="en-GB"/>
        </w:rPr>
        <w:t xml:space="preserve">is based </w:t>
      </w:r>
      <w:r w:rsidR="002C7913">
        <w:rPr>
          <w:rFonts w:ascii="Arial" w:hAnsi="Arial" w:cs="Arial"/>
          <w:sz w:val="24"/>
          <w:szCs w:val="24"/>
          <w:lang w:val="en-GB"/>
        </w:rPr>
        <w:t>does not assis</w:t>
      </w:r>
      <w:r w:rsidR="00802667">
        <w:rPr>
          <w:rFonts w:ascii="Arial" w:hAnsi="Arial" w:cs="Arial"/>
          <w:sz w:val="24"/>
          <w:szCs w:val="24"/>
          <w:lang w:val="en-GB"/>
        </w:rPr>
        <w:t>t the respondents</w:t>
      </w:r>
      <w:r w:rsidR="00B51FCB">
        <w:rPr>
          <w:rFonts w:ascii="Arial" w:hAnsi="Arial" w:cs="Arial"/>
          <w:sz w:val="24"/>
          <w:szCs w:val="24"/>
          <w:lang w:val="en-GB"/>
        </w:rPr>
        <w:t xml:space="preserve"> either</w:t>
      </w:r>
      <w:r w:rsidR="00802667">
        <w:rPr>
          <w:rFonts w:ascii="Arial" w:hAnsi="Arial" w:cs="Arial"/>
          <w:sz w:val="24"/>
          <w:szCs w:val="24"/>
          <w:lang w:val="en-GB"/>
        </w:rPr>
        <w:t xml:space="preserve">.  In </w:t>
      </w:r>
      <w:r w:rsidR="00802667" w:rsidRPr="007765F5">
        <w:rPr>
          <w:rFonts w:ascii="Arial" w:hAnsi="Arial" w:cs="Arial"/>
          <w:i/>
          <w:sz w:val="24"/>
          <w:szCs w:val="24"/>
          <w:lang w:val="en-GB"/>
        </w:rPr>
        <w:t>Manna</w:t>
      </w:r>
      <w:r w:rsidR="00802667">
        <w:rPr>
          <w:rFonts w:ascii="Arial" w:hAnsi="Arial" w:cs="Arial"/>
          <w:sz w:val="24"/>
          <w:szCs w:val="24"/>
          <w:lang w:val="en-GB"/>
        </w:rPr>
        <w:t xml:space="preserve"> </w:t>
      </w:r>
      <w:r w:rsidR="002C7913">
        <w:rPr>
          <w:rFonts w:ascii="Arial" w:hAnsi="Arial" w:cs="Arial"/>
          <w:sz w:val="24"/>
          <w:szCs w:val="24"/>
          <w:lang w:val="en-GB"/>
        </w:rPr>
        <w:t>G</w:t>
      </w:r>
      <w:r w:rsidR="00802667">
        <w:rPr>
          <w:rFonts w:ascii="Arial" w:hAnsi="Arial" w:cs="Arial"/>
          <w:sz w:val="24"/>
          <w:szCs w:val="24"/>
          <w:lang w:val="en-GB"/>
        </w:rPr>
        <w:t>riesel J said:</w:t>
      </w:r>
    </w:p>
    <w:p w:rsidR="000A54D7" w:rsidRPr="00691F7C" w:rsidRDefault="00802667" w:rsidP="00691F7C">
      <w:pPr>
        <w:spacing w:line="360" w:lineRule="auto"/>
        <w:ind w:left="720"/>
        <w:jc w:val="both"/>
        <w:rPr>
          <w:rFonts w:ascii="Arial" w:hAnsi="Arial" w:cs="Arial"/>
          <w:lang w:val="en-GB"/>
        </w:rPr>
      </w:pPr>
      <w:r w:rsidRPr="00691F7C">
        <w:rPr>
          <w:rFonts w:ascii="Arial" w:hAnsi="Arial" w:cs="Arial"/>
          <w:lang w:val="en-GB"/>
        </w:rPr>
        <w:t xml:space="preserve">“I now turn to </w:t>
      </w:r>
      <w:r w:rsidR="007765F5" w:rsidRPr="00691F7C">
        <w:rPr>
          <w:rFonts w:ascii="Arial" w:hAnsi="Arial" w:cs="Arial"/>
          <w:lang w:val="en-GB"/>
        </w:rPr>
        <w:t xml:space="preserve">deal with the main defence relied on by the seller, namely that she had </w:t>
      </w:r>
      <w:r w:rsidR="0009737C">
        <w:rPr>
          <w:rFonts w:ascii="Arial" w:hAnsi="Arial" w:cs="Arial"/>
          <w:lang w:val="en-GB"/>
        </w:rPr>
        <w:t>‘accepted’</w:t>
      </w:r>
      <w:r w:rsidR="007765F5" w:rsidRPr="00691F7C">
        <w:rPr>
          <w:rFonts w:ascii="Arial" w:hAnsi="Arial" w:cs="Arial"/>
          <w:lang w:val="en-GB"/>
        </w:rPr>
        <w:t xml:space="preserve"> the offer some four days after it had lapsed, with the consequence that her purported ‘acceptance’ was a nullity.  The argument on behalf of the seller is based on the proposition that ‘an offer lapses if it is not accepted within the prescribed time.’</w:t>
      </w:r>
    </w:p>
    <w:p w:rsidR="007765F5" w:rsidRDefault="007765F5" w:rsidP="00691F7C">
      <w:pPr>
        <w:spacing w:line="360" w:lineRule="auto"/>
        <w:ind w:left="720"/>
        <w:jc w:val="both"/>
        <w:rPr>
          <w:rFonts w:ascii="Arial" w:hAnsi="Arial" w:cs="Arial"/>
          <w:sz w:val="24"/>
          <w:szCs w:val="24"/>
          <w:lang w:val="en-GB"/>
        </w:rPr>
      </w:pPr>
      <w:r w:rsidRPr="00691F7C">
        <w:rPr>
          <w:rFonts w:ascii="Arial" w:hAnsi="Arial" w:cs="Arial"/>
          <w:lang w:val="en-GB"/>
        </w:rPr>
        <w:t>In my respectful opinion, however, this proposition is stated too widely and is potentially misleading.  It correctly summaris</w:t>
      </w:r>
      <w:r w:rsidR="001B50A9">
        <w:rPr>
          <w:rFonts w:ascii="Arial" w:hAnsi="Arial" w:cs="Arial"/>
          <w:lang w:val="en-GB"/>
        </w:rPr>
        <w:t>es the position where the offero</w:t>
      </w:r>
      <w:r w:rsidRPr="00691F7C">
        <w:rPr>
          <w:rFonts w:ascii="Arial" w:hAnsi="Arial" w:cs="Arial"/>
          <w:lang w:val="en-GB"/>
        </w:rPr>
        <w:t>r elects to reject the late</w:t>
      </w:r>
      <w:r w:rsidR="001F56D7" w:rsidRPr="00691F7C">
        <w:rPr>
          <w:rFonts w:ascii="Arial" w:hAnsi="Arial" w:cs="Arial"/>
          <w:lang w:val="en-GB"/>
        </w:rPr>
        <w:t xml:space="preserve"> ‘acceptan</w:t>
      </w:r>
      <w:r w:rsidR="001B50A9">
        <w:rPr>
          <w:rFonts w:ascii="Arial" w:hAnsi="Arial" w:cs="Arial"/>
          <w:lang w:val="en-GB"/>
        </w:rPr>
        <w:t>ce</w:t>
      </w:r>
      <w:r w:rsidR="0009737C">
        <w:rPr>
          <w:rFonts w:ascii="Arial" w:hAnsi="Arial" w:cs="Arial"/>
          <w:lang w:val="en-GB"/>
        </w:rPr>
        <w:t>’</w:t>
      </w:r>
      <w:r w:rsidR="001B50A9">
        <w:rPr>
          <w:rFonts w:ascii="Arial" w:hAnsi="Arial" w:cs="Arial"/>
          <w:lang w:val="en-GB"/>
        </w:rPr>
        <w:t xml:space="preserve"> of an offer.  The cases reli</w:t>
      </w:r>
      <w:r w:rsidR="001F56D7" w:rsidRPr="00691F7C">
        <w:rPr>
          <w:rFonts w:ascii="Arial" w:hAnsi="Arial" w:cs="Arial"/>
          <w:lang w:val="en-GB"/>
        </w:rPr>
        <w:t xml:space="preserve">ed on by </w:t>
      </w:r>
      <w:r w:rsidR="001F56D7" w:rsidRPr="0009737C">
        <w:rPr>
          <w:rFonts w:ascii="Arial" w:hAnsi="Arial" w:cs="Arial"/>
          <w:i/>
          <w:lang w:val="en-GB"/>
        </w:rPr>
        <w:t>Kerr</w:t>
      </w:r>
      <w:r w:rsidR="001F56D7" w:rsidRPr="00691F7C">
        <w:rPr>
          <w:rFonts w:ascii="Arial" w:hAnsi="Arial" w:cs="Arial"/>
          <w:lang w:val="en-GB"/>
        </w:rPr>
        <w:t xml:space="preserve"> as well as by </w:t>
      </w:r>
      <w:r w:rsidR="001F56D7" w:rsidRPr="0009737C">
        <w:rPr>
          <w:rFonts w:ascii="Arial" w:hAnsi="Arial" w:cs="Arial"/>
          <w:i/>
          <w:lang w:val="en-GB"/>
        </w:rPr>
        <w:t xml:space="preserve">De Wet &amp; Van </w:t>
      </w:r>
      <w:r w:rsidR="001F56D7" w:rsidRPr="0009737C">
        <w:rPr>
          <w:rFonts w:ascii="Arial" w:hAnsi="Arial" w:cs="Arial"/>
          <w:i/>
          <w:lang w:val="en-GB"/>
        </w:rPr>
        <w:lastRenderedPageBreak/>
        <w:t>Wyk</w:t>
      </w:r>
      <w:r w:rsidR="001F56D7" w:rsidRPr="00691F7C">
        <w:rPr>
          <w:rFonts w:ascii="Arial" w:hAnsi="Arial" w:cs="Arial"/>
          <w:lang w:val="en-GB"/>
        </w:rPr>
        <w:t xml:space="preserve"> for the above proposition all fall into this category.  Clearly the late acceptance of an offer cannot bind the offeror: it is a trite principle of our law that, in order to bind the offeror, </w:t>
      </w:r>
      <w:r w:rsidR="001F56D7" w:rsidRPr="0009737C">
        <w:rPr>
          <w:rFonts w:ascii="Arial" w:hAnsi="Arial" w:cs="Arial"/>
          <w:u w:val="single"/>
          <w:lang w:val="en-GB"/>
        </w:rPr>
        <w:t xml:space="preserve">the </w:t>
      </w:r>
      <w:r w:rsidR="00250C10" w:rsidRPr="0009737C">
        <w:rPr>
          <w:rFonts w:ascii="Arial" w:hAnsi="Arial" w:cs="Arial"/>
          <w:u w:val="single"/>
          <w:lang w:val="en-GB"/>
        </w:rPr>
        <w:t>acceptance must be made before the expiry of the offer</w:t>
      </w:r>
      <w:r w:rsidR="0009737C">
        <w:rPr>
          <w:rStyle w:val="FootnoteReference"/>
          <w:rFonts w:ascii="Arial" w:hAnsi="Arial" w:cs="Arial"/>
          <w:u w:val="single"/>
          <w:lang w:val="en-GB"/>
        </w:rPr>
        <w:footnoteReference w:id="6"/>
      </w:r>
      <w:r w:rsidR="00250C10" w:rsidRPr="00691F7C">
        <w:rPr>
          <w:rFonts w:ascii="Arial" w:hAnsi="Arial" w:cs="Arial"/>
          <w:lang w:val="en-GB"/>
        </w:rPr>
        <w:t xml:space="preserve">.  The present case, however, is different: here, the offeror has elected to accept the late ‘acceptance’ and seeks to bind </w:t>
      </w:r>
      <w:r w:rsidR="001B50A9">
        <w:rPr>
          <w:rFonts w:ascii="Arial" w:hAnsi="Arial" w:cs="Arial"/>
          <w:lang w:val="en-GB"/>
        </w:rPr>
        <w:t>t</w:t>
      </w:r>
      <w:r w:rsidR="00250C10" w:rsidRPr="00691F7C">
        <w:rPr>
          <w:rFonts w:ascii="Arial" w:hAnsi="Arial" w:cs="Arial"/>
          <w:lang w:val="en-GB"/>
        </w:rPr>
        <w:t xml:space="preserve">he offeree.  The issue for determination is thus whether the offeree can avoid the agreement by </w:t>
      </w:r>
      <w:r w:rsidR="003B2347">
        <w:rPr>
          <w:rFonts w:ascii="Arial" w:hAnsi="Arial" w:cs="Arial"/>
          <w:lang w:val="en-GB"/>
        </w:rPr>
        <w:t>relying on her own late ‘accepta</w:t>
      </w:r>
      <w:r w:rsidR="00250C10" w:rsidRPr="00691F7C">
        <w:rPr>
          <w:rFonts w:ascii="Arial" w:hAnsi="Arial" w:cs="Arial"/>
          <w:lang w:val="en-GB"/>
        </w:rPr>
        <w:t>nce’ of the offer.”</w:t>
      </w:r>
    </w:p>
    <w:p w:rsidR="00FD38AF" w:rsidRDefault="00250C10" w:rsidP="00041DCB">
      <w:pPr>
        <w:spacing w:line="480" w:lineRule="auto"/>
        <w:jc w:val="both"/>
        <w:rPr>
          <w:rFonts w:ascii="Arial" w:hAnsi="Arial" w:cs="Arial"/>
          <w:sz w:val="24"/>
          <w:szCs w:val="24"/>
          <w:lang w:val="en-GB"/>
        </w:rPr>
      </w:pPr>
      <w:r>
        <w:rPr>
          <w:rFonts w:ascii="Arial" w:hAnsi="Arial" w:cs="Arial"/>
          <w:sz w:val="24"/>
          <w:szCs w:val="24"/>
          <w:lang w:val="en-GB"/>
        </w:rPr>
        <w:t>[3</w:t>
      </w:r>
      <w:r w:rsidR="00B33640">
        <w:rPr>
          <w:rFonts w:ascii="Arial" w:hAnsi="Arial" w:cs="Arial"/>
          <w:sz w:val="24"/>
          <w:szCs w:val="24"/>
          <w:lang w:val="en-GB"/>
        </w:rPr>
        <w:t>3</w:t>
      </w:r>
      <w:r>
        <w:rPr>
          <w:rFonts w:ascii="Arial" w:hAnsi="Arial" w:cs="Arial"/>
          <w:sz w:val="24"/>
          <w:szCs w:val="24"/>
          <w:lang w:val="en-GB"/>
        </w:rPr>
        <w:t xml:space="preserve">] It seems to me that the University </w:t>
      </w:r>
      <w:r w:rsidR="009C26B9">
        <w:rPr>
          <w:rFonts w:ascii="Arial" w:hAnsi="Arial" w:cs="Arial"/>
          <w:sz w:val="24"/>
          <w:szCs w:val="24"/>
          <w:lang w:val="en-GB"/>
        </w:rPr>
        <w:t xml:space="preserve">was required </w:t>
      </w:r>
      <w:r>
        <w:rPr>
          <w:rFonts w:ascii="Arial" w:hAnsi="Arial" w:cs="Arial"/>
          <w:sz w:val="24"/>
          <w:szCs w:val="24"/>
          <w:lang w:val="en-GB"/>
        </w:rPr>
        <w:t xml:space="preserve">to prove that the applicant’s acceptance of the offer was out of the time prescribed in the </w:t>
      </w:r>
      <w:r w:rsidR="00494CA2">
        <w:rPr>
          <w:rFonts w:ascii="Arial" w:hAnsi="Arial" w:cs="Arial"/>
          <w:sz w:val="24"/>
          <w:szCs w:val="24"/>
          <w:lang w:val="en-GB"/>
        </w:rPr>
        <w:t xml:space="preserve">admission </w:t>
      </w:r>
      <w:r>
        <w:rPr>
          <w:rFonts w:ascii="Arial" w:hAnsi="Arial" w:cs="Arial"/>
          <w:sz w:val="24"/>
          <w:szCs w:val="24"/>
          <w:lang w:val="en-GB"/>
        </w:rPr>
        <w:t xml:space="preserve">letter.  Vague </w:t>
      </w:r>
      <w:r w:rsidR="004F096B">
        <w:rPr>
          <w:rFonts w:ascii="Arial" w:hAnsi="Arial" w:cs="Arial"/>
          <w:sz w:val="24"/>
          <w:szCs w:val="24"/>
          <w:lang w:val="en-GB"/>
        </w:rPr>
        <w:t>epithets</w:t>
      </w:r>
      <w:r>
        <w:rPr>
          <w:rFonts w:ascii="Arial" w:hAnsi="Arial" w:cs="Arial"/>
          <w:sz w:val="24"/>
          <w:szCs w:val="24"/>
          <w:lang w:val="en-GB"/>
        </w:rPr>
        <w:t xml:space="preserve"> like availability of space and first come first served </w:t>
      </w:r>
      <w:r w:rsidR="003B2347">
        <w:rPr>
          <w:rFonts w:ascii="Arial" w:hAnsi="Arial" w:cs="Arial"/>
          <w:sz w:val="24"/>
          <w:szCs w:val="24"/>
          <w:lang w:val="en-GB"/>
        </w:rPr>
        <w:t>would indeed</w:t>
      </w:r>
      <w:r>
        <w:rPr>
          <w:rFonts w:ascii="Arial" w:hAnsi="Arial" w:cs="Arial"/>
          <w:sz w:val="24"/>
          <w:szCs w:val="24"/>
          <w:lang w:val="en-GB"/>
        </w:rPr>
        <w:t xml:space="preserve"> bind the applicant but only after the expiry of the </w:t>
      </w:r>
      <w:r w:rsidR="001B50A9">
        <w:rPr>
          <w:rFonts w:ascii="Arial" w:hAnsi="Arial" w:cs="Arial"/>
          <w:sz w:val="24"/>
          <w:szCs w:val="24"/>
          <w:lang w:val="en-GB"/>
        </w:rPr>
        <w:t>3 (</w:t>
      </w:r>
      <w:r>
        <w:rPr>
          <w:rFonts w:ascii="Arial" w:hAnsi="Arial" w:cs="Arial"/>
          <w:sz w:val="24"/>
          <w:szCs w:val="24"/>
          <w:lang w:val="en-GB"/>
        </w:rPr>
        <w:t>three</w:t>
      </w:r>
      <w:r w:rsidR="001B50A9">
        <w:rPr>
          <w:rFonts w:ascii="Arial" w:hAnsi="Arial" w:cs="Arial"/>
          <w:sz w:val="24"/>
          <w:szCs w:val="24"/>
          <w:lang w:val="en-GB"/>
        </w:rPr>
        <w:t>)</w:t>
      </w:r>
      <w:r>
        <w:rPr>
          <w:rFonts w:ascii="Arial" w:hAnsi="Arial" w:cs="Arial"/>
          <w:sz w:val="24"/>
          <w:szCs w:val="24"/>
          <w:lang w:val="en-GB"/>
        </w:rPr>
        <w:t xml:space="preserve"> day period.  This is so because the University would not be bound to accept a late acceptance</w:t>
      </w:r>
      <w:r w:rsidR="003B2347">
        <w:rPr>
          <w:rFonts w:ascii="Arial" w:hAnsi="Arial" w:cs="Arial"/>
          <w:sz w:val="24"/>
          <w:szCs w:val="24"/>
          <w:lang w:val="en-GB"/>
        </w:rPr>
        <w:t xml:space="preserve"> if the applicant had only attempted to register after 3 (three) days</w:t>
      </w:r>
      <w:r>
        <w:rPr>
          <w:rFonts w:ascii="Arial" w:hAnsi="Arial" w:cs="Arial"/>
          <w:sz w:val="24"/>
          <w:szCs w:val="24"/>
          <w:lang w:val="en-GB"/>
        </w:rPr>
        <w:t>.  Put differentl</w:t>
      </w:r>
      <w:r w:rsidR="001B50A9">
        <w:rPr>
          <w:rFonts w:ascii="Arial" w:hAnsi="Arial" w:cs="Arial"/>
          <w:sz w:val="24"/>
          <w:szCs w:val="24"/>
          <w:lang w:val="en-GB"/>
        </w:rPr>
        <w:t xml:space="preserve">y, </w:t>
      </w:r>
      <w:r w:rsidR="004F096B">
        <w:rPr>
          <w:rFonts w:ascii="Arial" w:hAnsi="Arial" w:cs="Arial"/>
          <w:sz w:val="24"/>
          <w:szCs w:val="24"/>
          <w:lang w:val="en-GB"/>
        </w:rPr>
        <w:t xml:space="preserve">the University </w:t>
      </w:r>
      <w:r w:rsidR="001B50A9">
        <w:rPr>
          <w:rFonts w:ascii="Arial" w:hAnsi="Arial" w:cs="Arial"/>
          <w:sz w:val="24"/>
          <w:szCs w:val="24"/>
          <w:lang w:val="en-GB"/>
        </w:rPr>
        <w:t>would be entitled to rejec</w:t>
      </w:r>
      <w:r>
        <w:rPr>
          <w:rFonts w:ascii="Arial" w:hAnsi="Arial" w:cs="Arial"/>
          <w:sz w:val="24"/>
          <w:szCs w:val="24"/>
          <w:lang w:val="en-GB"/>
        </w:rPr>
        <w:t>t a late acceptance and the constitutional right to further education contained in section 29 (1) (b) would, in those circumstances</w:t>
      </w:r>
      <w:r w:rsidR="004F096B">
        <w:rPr>
          <w:rFonts w:ascii="Arial" w:hAnsi="Arial" w:cs="Arial"/>
          <w:sz w:val="24"/>
          <w:szCs w:val="24"/>
          <w:lang w:val="en-GB"/>
        </w:rPr>
        <w:t>,</w:t>
      </w:r>
      <w:r>
        <w:rPr>
          <w:rFonts w:ascii="Arial" w:hAnsi="Arial" w:cs="Arial"/>
          <w:sz w:val="24"/>
          <w:szCs w:val="24"/>
          <w:lang w:val="en-GB"/>
        </w:rPr>
        <w:t xml:space="preserve"> not avail the applicant.  This means that the</w:t>
      </w:r>
      <w:r w:rsidR="00ED712A">
        <w:rPr>
          <w:rFonts w:ascii="Arial" w:hAnsi="Arial" w:cs="Arial"/>
          <w:sz w:val="24"/>
          <w:szCs w:val="24"/>
          <w:lang w:val="en-GB"/>
        </w:rPr>
        <w:t xml:space="preserve"> respondents </w:t>
      </w:r>
      <w:r w:rsidR="00B0065D">
        <w:rPr>
          <w:rFonts w:ascii="Arial" w:hAnsi="Arial" w:cs="Arial"/>
          <w:sz w:val="24"/>
          <w:szCs w:val="24"/>
          <w:lang w:val="en-GB"/>
        </w:rPr>
        <w:t>are required to</w:t>
      </w:r>
      <w:r w:rsidR="00ED712A">
        <w:rPr>
          <w:rFonts w:ascii="Arial" w:hAnsi="Arial" w:cs="Arial"/>
          <w:sz w:val="24"/>
          <w:szCs w:val="24"/>
          <w:lang w:val="en-GB"/>
        </w:rPr>
        <w:t xml:space="preserve"> pr</w:t>
      </w:r>
      <w:r w:rsidR="001B50A9">
        <w:rPr>
          <w:rFonts w:ascii="Arial" w:hAnsi="Arial" w:cs="Arial"/>
          <w:sz w:val="24"/>
          <w:szCs w:val="24"/>
          <w:lang w:val="en-GB"/>
        </w:rPr>
        <w:t>ove</w:t>
      </w:r>
      <w:r w:rsidR="00ED712A">
        <w:rPr>
          <w:rFonts w:ascii="Arial" w:hAnsi="Arial" w:cs="Arial"/>
          <w:sz w:val="24"/>
          <w:szCs w:val="24"/>
          <w:lang w:val="en-GB"/>
        </w:rPr>
        <w:t xml:space="preserve"> that the acceptance was late.  They have failed to do so.  That failure to prove that the acceptance was late cannot co-exist with prematurely giving applicant’s space to anot</w:t>
      </w:r>
      <w:r w:rsidR="001B50A9">
        <w:rPr>
          <w:rFonts w:ascii="Arial" w:hAnsi="Arial" w:cs="Arial"/>
          <w:sz w:val="24"/>
          <w:szCs w:val="24"/>
          <w:lang w:val="en-GB"/>
        </w:rPr>
        <w:t>her deserving student</w:t>
      </w:r>
      <w:r w:rsidR="003B2347">
        <w:rPr>
          <w:rFonts w:ascii="Arial" w:hAnsi="Arial" w:cs="Arial"/>
          <w:sz w:val="24"/>
          <w:szCs w:val="24"/>
          <w:lang w:val="en-GB"/>
        </w:rPr>
        <w:t xml:space="preserve">. </w:t>
      </w:r>
    </w:p>
    <w:p w:rsidR="00250C10" w:rsidRDefault="00FD38AF" w:rsidP="00041DCB">
      <w:pPr>
        <w:spacing w:line="480" w:lineRule="auto"/>
        <w:jc w:val="both"/>
        <w:rPr>
          <w:rFonts w:ascii="Arial" w:hAnsi="Arial" w:cs="Arial"/>
          <w:sz w:val="24"/>
          <w:szCs w:val="24"/>
          <w:lang w:val="en-GB"/>
        </w:rPr>
      </w:pPr>
      <w:r>
        <w:rPr>
          <w:rFonts w:ascii="Arial" w:hAnsi="Arial" w:cs="Arial"/>
          <w:sz w:val="24"/>
          <w:szCs w:val="24"/>
          <w:lang w:val="en-GB"/>
        </w:rPr>
        <w:t>[3</w:t>
      </w:r>
      <w:r w:rsidR="00B33640">
        <w:rPr>
          <w:rFonts w:ascii="Arial" w:hAnsi="Arial" w:cs="Arial"/>
          <w:sz w:val="24"/>
          <w:szCs w:val="24"/>
          <w:lang w:val="en-GB"/>
        </w:rPr>
        <w:t>4</w:t>
      </w:r>
      <w:r>
        <w:rPr>
          <w:rFonts w:ascii="Arial" w:hAnsi="Arial" w:cs="Arial"/>
          <w:sz w:val="24"/>
          <w:szCs w:val="24"/>
          <w:lang w:val="en-GB"/>
        </w:rPr>
        <w:t xml:space="preserve">] </w:t>
      </w:r>
      <w:r w:rsidR="00ED712A">
        <w:rPr>
          <w:rFonts w:ascii="Arial" w:hAnsi="Arial" w:cs="Arial"/>
          <w:sz w:val="24"/>
          <w:szCs w:val="24"/>
          <w:lang w:val="en-GB"/>
        </w:rPr>
        <w:t>Furthermore</w:t>
      </w:r>
      <w:r w:rsidR="00DA0F77">
        <w:rPr>
          <w:rFonts w:ascii="Arial" w:hAnsi="Arial" w:cs="Arial"/>
          <w:sz w:val="24"/>
          <w:szCs w:val="24"/>
          <w:lang w:val="en-GB"/>
        </w:rPr>
        <w:t>,</w:t>
      </w:r>
      <w:r w:rsidR="00ED712A">
        <w:rPr>
          <w:rFonts w:ascii="Arial" w:hAnsi="Arial" w:cs="Arial"/>
          <w:sz w:val="24"/>
          <w:szCs w:val="24"/>
          <w:lang w:val="en-GB"/>
        </w:rPr>
        <w:t xml:space="preserve"> the respondents were not entitled to </w:t>
      </w:r>
      <w:r>
        <w:rPr>
          <w:rFonts w:ascii="Arial" w:hAnsi="Arial" w:cs="Arial"/>
          <w:sz w:val="24"/>
          <w:szCs w:val="24"/>
          <w:lang w:val="en-GB"/>
        </w:rPr>
        <w:t>appropriate for</w:t>
      </w:r>
      <w:r w:rsidR="00ED712A">
        <w:rPr>
          <w:rFonts w:ascii="Arial" w:hAnsi="Arial" w:cs="Arial"/>
          <w:sz w:val="24"/>
          <w:szCs w:val="24"/>
          <w:lang w:val="en-GB"/>
        </w:rPr>
        <w:t xml:space="preserve"> themselves the right to res</w:t>
      </w:r>
      <w:r w:rsidR="001B50A9">
        <w:rPr>
          <w:rFonts w:ascii="Arial" w:hAnsi="Arial" w:cs="Arial"/>
          <w:sz w:val="24"/>
          <w:szCs w:val="24"/>
          <w:lang w:val="en-GB"/>
        </w:rPr>
        <w:t>i</w:t>
      </w:r>
      <w:r w:rsidR="00ED712A">
        <w:rPr>
          <w:rFonts w:ascii="Arial" w:hAnsi="Arial" w:cs="Arial"/>
          <w:sz w:val="24"/>
          <w:szCs w:val="24"/>
          <w:lang w:val="en-GB"/>
        </w:rPr>
        <w:t xml:space="preserve">le from </w:t>
      </w:r>
      <w:r w:rsidR="009C26B9">
        <w:rPr>
          <w:rFonts w:ascii="Arial" w:hAnsi="Arial" w:cs="Arial"/>
          <w:sz w:val="24"/>
          <w:szCs w:val="24"/>
          <w:lang w:val="en-GB"/>
        </w:rPr>
        <w:t>or change the clear</w:t>
      </w:r>
      <w:r w:rsidR="00ED712A">
        <w:rPr>
          <w:rFonts w:ascii="Arial" w:hAnsi="Arial" w:cs="Arial"/>
          <w:sz w:val="24"/>
          <w:szCs w:val="24"/>
          <w:lang w:val="en-GB"/>
        </w:rPr>
        <w:t xml:space="preserve"> terms of the offer by actively preventing </w:t>
      </w:r>
      <w:r w:rsidR="00B0065D">
        <w:rPr>
          <w:rFonts w:ascii="Arial" w:hAnsi="Arial" w:cs="Arial"/>
          <w:sz w:val="24"/>
          <w:szCs w:val="24"/>
          <w:lang w:val="en-GB"/>
        </w:rPr>
        <w:t>the applicant from registering</w:t>
      </w:r>
      <w:r w:rsidR="00ED712A">
        <w:rPr>
          <w:rFonts w:ascii="Arial" w:hAnsi="Arial" w:cs="Arial"/>
          <w:sz w:val="24"/>
          <w:szCs w:val="24"/>
          <w:lang w:val="en-GB"/>
        </w:rPr>
        <w:t>.  It appears f</w:t>
      </w:r>
      <w:r w:rsidR="001B50A9">
        <w:rPr>
          <w:rFonts w:ascii="Arial" w:hAnsi="Arial" w:cs="Arial"/>
          <w:sz w:val="24"/>
          <w:szCs w:val="24"/>
          <w:lang w:val="en-GB"/>
        </w:rPr>
        <w:t xml:space="preserve">rom </w:t>
      </w:r>
      <w:r>
        <w:rPr>
          <w:rFonts w:ascii="Arial" w:hAnsi="Arial" w:cs="Arial"/>
          <w:sz w:val="24"/>
          <w:szCs w:val="24"/>
          <w:lang w:val="en-GB"/>
        </w:rPr>
        <w:t>the</w:t>
      </w:r>
      <w:r w:rsidR="00B0065D">
        <w:rPr>
          <w:rFonts w:ascii="Arial" w:hAnsi="Arial" w:cs="Arial"/>
          <w:sz w:val="24"/>
          <w:szCs w:val="24"/>
          <w:lang w:val="en-GB"/>
        </w:rPr>
        <w:t xml:space="preserve"> respondents’</w:t>
      </w:r>
      <w:r>
        <w:rPr>
          <w:rFonts w:ascii="Arial" w:hAnsi="Arial" w:cs="Arial"/>
          <w:sz w:val="24"/>
          <w:szCs w:val="24"/>
          <w:lang w:val="en-GB"/>
        </w:rPr>
        <w:t xml:space="preserve"> </w:t>
      </w:r>
      <w:r w:rsidR="001B50A9">
        <w:rPr>
          <w:rFonts w:ascii="Arial" w:hAnsi="Arial" w:cs="Arial"/>
          <w:sz w:val="24"/>
          <w:szCs w:val="24"/>
          <w:lang w:val="en-GB"/>
        </w:rPr>
        <w:t>papers that the registrar</w:t>
      </w:r>
      <w:r w:rsidR="00ED712A">
        <w:rPr>
          <w:rFonts w:ascii="Arial" w:hAnsi="Arial" w:cs="Arial"/>
          <w:sz w:val="24"/>
          <w:szCs w:val="24"/>
          <w:lang w:val="en-GB"/>
        </w:rPr>
        <w:t xml:space="preserve"> was more concerned with ensuring that there was no undersubscription for the LLB course.  In other words, the registrar was </w:t>
      </w:r>
      <w:r w:rsidR="00B42DF8">
        <w:rPr>
          <w:rFonts w:ascii="Arial" w:hAnsi="Arial" w:cs="Arial"/>
          <w:sz w:val="24"/>
          <w:szCs w:val="24"/>
          <w:lang w:val="en-GB"/>
        </w:rPr>
        <w:t>less concerned about t</w:t>
      </w:r>
      <w:r w:rsidR="00551E1E">
        <w:rPr>
          <w:rFonts w:ascii="Arial" w:hAnsi="Arial" w:cs="Arial"/>
          <w:sz w:val="24"/>
          <w:szCs w:val="24"/>
          <w:lang w:val="en-GB"/>
        </w:rPr>
        <w:t xml:space="preserve">he possibility of </w:t>
      </w:r>
      <w:r w:rsidR="002E44AC">
        <w:rPr>
          <w:rFonts w:ascii="Arial" w:hAnsi="Arial" w:cs="Arial"/>
          <w:sz w:val="24"/>
          <w:szCs w:val="24"/>
          <w:lang w:val="en-GB"/>
        </w:rPr>
        <w:t xml:space="preserve">the course </w:t>
      </w:r>
      <w:r w:rsidR="00551E1E">
        <w:rPr>
          <w:rFonts w:ascii="Arial" w:hAnsi="Arial" w:cs="Arial"/>
          <w:sz w:val="24"/>
          <w:szCs w:val="24"/>
          <w:lang w:val="en-GB"/>
        </w:rPr>
        <w:t>becoming over</w:t>
      </w:r>
      <w:r w:rsidR="00B0065D">
        <w:rPr>
          <w:rFonts w:ascii="Arial" w:hAnsi="Arial" w:cs="Arial"/>
          <w:sz w:val="24"/>
          <w:szCs w:val="24"/>
          <w:lang w:val="en-GB"/>
        </w:rPr>
        <w:t>-</w:t>
      </w:r>
      <w:r w:rsidR="00B42DF8">
        <w:rPr>
          <w:rFonts w:ascii="Arial" w:hAnsi="Arial" w:cs="Arial"/>
          <w:sz w:val="24"/>
          <w:szCs w:val="24"/>
          <w:lang w:val="en-GB"/>
        </w:rPr>
        <w:t>subscribed</w:t>
      </w:r>
      <w:r w:rsidR="009C26B9">
        <w:rPr>
          <w:rFonts w:ascii="Arial" w:hAnsi="Arial" w:cs="Arial"/>
          <w:sz w:val="24"/>
          <w:szCs w:val="24"/>
          <w:lang w:val="en-GB"/>
        </w:rPr>
        <w:t xml:space="preserve"> as he </w:t>
      </w:r>
      <w:r w:rsidR="004F096B">
        <w:rPr>
          <w:rFonts w:ascii="Arial" w:hAnsi="Arial" w:cs="Arial"/>
          <w:sz w:val="24"/>
          <w:szCs w:val="24"/>
          <w:lang w:val="en-GB"/>
        </w:rPr>
        <w:t>seemed to believe that</w:t>
      </w:r>
      <w:r w:rsidR="002E44AC">
        <w:rPr>
          <w:rFonts w:ascii="Arial" w:hAnsi="Arial" w:cs="Arial"/>
          <w:sz w:val="24"/>
          <w:szCs w:val="24"/>
          <w:lang w:val="en-GB"/>
        </w:rPr>
        <w:t xml:space="preserve"> he could simply and willy-</w:t>
      </w:r>
      <w:r w:rsidR="00B0065D">
        <w:rPr>
          <w:rFonts w:ascii="Arial" w:hAnsi="Arial" w:cs="Arial"/>
          <w:sz w:val="24"/>
          <w:szCs w:val="24"/>
          <w:lang w:val="en-GB"/>
        </w:rPr>
        <w:t xml:space="preserve">nilly </w:t>
      </w:r>
      <w:r w:rsidR="009C26B9">
        <w:rPr>
          <w:rFonts w:ascii="Arial" w:hAnsi="Arial" w:cs="Arial"/>
          <w:sz w:val="24"/>
          <w:szCs w:val="24"/>
          <w:lang w:val="en-GB"/>
        </w:rPr>
        <w:t xml:space="preserve">prevent the excess students from registering. </w:t>
      </w:r>
      <w:r w:rsidR="00B42DF8">
        <w:rPr>
          <w:rFonts w:ascii="Arial" w:hAnsi="Arial" w:cs="Arial"/>
          <w:sz w:val="24"/>
          <w:szCs w:val="24"/>
          <w:lang w:val="en-GB"/>
        </w:rPr>
        <w:t xml:space="preserve">  It is even difficult to unders</w:t>
      </w:r>
      <w:r w:rsidR="001B50A9">
        <w:rPr>
          <w:rFonts w:ascii="Arial" w:hAnsi="Arial" w:cs="Arial"/>
          <w:sz w:val="24"/>
          <w:szCs w:val="24"/>
          <w:lang w:val="en-GB"/>
        </w:rPr>
        <w:t>tand how issuing 276 admission l</w:t>
      </w:r>
      <w:r w:rsidR="00B42DF8">
        <w:rPr>
          <w:rFonts w:ascii="Arial" w:hAnsi="Arial" w:cs="Arial"/>
          <w:sz w:val="24"/>
          <w:szCs w:val="24"/>
          <w:lang w:val="en-GB"/>
        </w:rPr>
        <w:t>etters with no conditions other than</w:t>
      </w:r>
      <w:r w:rsidR="002537E7">
        <w:rPr>
          <w:rFonts w:ascii="Arial" w:hAnsi="Arial" w:cs="Arial"/>
          <w:sz w:val="24"/>
          <w:szCs w:val="24"/>
          <w:lang w:val="en-GB"/>
        </w:rPr>
        <w:t xml:space="preserve"> </w:t>
      </w:r>
      <w:r w:rsidR="001B50A9">
        <w:rPr>
          <w:rFonts w:ascii="Arial" w:hAnsi="Arial" w:cs="Arial"/>
          <w:sz w:val="24"/>
          <w:szCs w:val="24"/>
          <w:lang w:val="en-GB"/>
        </w:rPr>
        <w:t xml:space="preserve">the </w:t>
      </w:r>
      <w:r w:rsidR="000D59FD">
        <w:rPr>
          <w:rFonts w:ascii="Arial" w:hAnsi="Arial" w:cs="Arial"/>
          <w:sz w:val="24"/>
          <w:szCs w:val="24"/>
          <w:lang w:val="en-GB"/>
        </w:rPr>
        <w:t xml:space="preserve">3 </w:t>
      </w:r>
      <w:r w:rsidR="000D59FD">
        <w:rPr>
          <w:rFonts w:ascii="Arial" w:hAnsi="Arial" w:cs="Arial"/>
          <w:sz w:val="24"/>
          <w:szCs w:val="24"/>
          <w:lang w:val="en-GB"/>
        </w:rPr>
        <w:lastRenderedPageBreak/>
        <w:t>(</w:t>
      </w:r>
      <w:r w:rsidR="008C3147">
        <w:rPr>
          <w:rFonts w:ascii="Arial" w:hAnsi="Arial" w:cs="Arial"/>
          <w:sz w:val="24"/>
          <w:szCs w:val="24"/>
          <w:lang w:val="en-GB"/>
        </w:rPr>
        <w:t>three</w:t>
      </w:r>
      <w:r w:rsidR="000D59FD">
        <w:rPr>
          <w:rFonts w:ascii="Arial" w:hAnsi="Arial" w:cs="Arial"/>
          <w:sz w:val="24"/>
          <w:szCs w:val="24"/>
          <w:lang w:val="en-GB"/>
        </w:rPr>
        <w:t>)</w:t>
      </w:r>
      <w:r w:rsidR="008C3147">
        <w:rPr>
          <w:rFonts w:ascii="Arial" w:hAnsi="Arial" w:cs="Arial"/>
          <w:sz w:val="24"/>
          <w:szCs w:val="24"/>
          <w:lang w:val="en-GB"/>
        </w:rPr>
        <w:t xml:space="preserve"> days </w:t>
      </w:r>
      <w:r w:rsidR="001B50A9">
        <w:rPr>
          <w:rFonts w:ascii="Arial" w:hAnsi="Arial" w:cs="Arial"/>
          <w:sz w:val="24"/>
          <w:szCs w:val="24"/>
          <w:lang w:val="en-GB"/>
        </w:rPr>
        <w:t>within which to register</w:t>
      </w:r>
      <w:r w:rsidR="008C3147">
        <w:rPr>
          <w:rFonts w:ascii="Arial" w:hAnsi="Arial" w:cs="Arial"/>
          <w:sz w:val="24"/>
          <w:szCs w:val="24"/>
          <w:lang w:val="en-GB"/>
        </w:rPr>
        <w:t xml:space="preserve"> for 75 spaces </w:t>
      </w:r>
      <w:r w:rsidR="00B0065D">
        <w:rPr>
          <w:rFonts w:ascii="Arial" w:hAnsi="Arial" w:cs="Arial"/>
          <w:sz w:val="24"/>
          <w:szCs w:val="24"/>
          <w:lang w:val="en-GB"/>
        </w:rPr>
        <w:t>made sense</w:t>
      </w:r>
      <w:r w:rsidR="008C3147">
        <w:rPr>
          <w:rFonts w:ascii="Arial" w:hAnsi="Arial" w:cs="Arial"/>
          <w:sz w:val="24"/>
          <w:szCs w:val="24"/>
          <w:lang w:val="en-GB"/>
        </w:rPr>
        <w:t xml:space="preserve"> for a University that is in a country where there is literar</w:t>
      </w:r>
      <w:r w:rsidR="000C2F48">
        <w:rPr>
          <w:rFonts w:ascii="Arial" w:hAnsi="Arial" w:cs="Arial"/>
          <w:sz w:val="24"/>
          <w:szCs w:val="24"/>
          <w:lang w:val="en-GB"/>
        </w:rPr>
        <w:t>i</w:t>
      </w:r>
      <w:r w:rsidR="008C3147">
        <w:rPr>
          <w:rFonts w:ascii="Arial" w:hAnsi="Arial" w:cs="Arial"/>
          <w:sz w:val="24"/>
          <w:szCs w:val="24"/>
          <w:lang w:val="en-GB"/>
        </w:rPr>
        <w:t>ly a huge number of application</w:t>
      </w:r>
      <w:r>
        <w:rPr>
          <w:rFonts w:ascii="Arial" w:hAnsi="Arial" w:cs="Arial"/>
          <w:sz w:val="24"/>
          <w:szCs w:val="24"/>
          <w:lang w:val="en-GB"/>
        </w:rPr>
        <w:t>s</w:t>
      </w:r>
      <w:r w:rsidR="008C3147">
        <w:rPr>
          <w:rFonts w:ascii="Arial" w:hAnsi="Arial" w:cs="Arial"/>
          <w:sz w:val="24"/>
          <w:szCs w:val="24"/>
          <w:lang w:val="en-GB"/>
        </w:rPr>
        <w:t xml:space="preserve"> th</w:t>
      </w:r>
      <w:r>
        <w:rPr>
          <w:rFonts w:ascii="Arial" w:hAnsi="Arial" w:cs="Arial"/>
          <w:sz w:val="24"/>
          <w:szCs w:val="24"/>
          <w:lang w:val="en-GB"/>
        </w:rPr>
        <w:t>a</w:t>
      </w:r>
      <w:r w:rsidR="008C3147">
        <w:rPr>
          <w:rFonts w:ascii="Arial" w:hAnsi="Arial" w:cs="Arial"/>
          <w:sz w:val="24"/>
          <w:szCs w:val="24"/>
          <w:lang w:val="en-GB"/>
        </w:rPr>
        <w:t>n can</w:t>
      </w:r>
      <w:r w:rsidR="001B50A9">
        <w:rPr>
          <w:rFonts w:ascii="Arial" w:hAnsi="Arial" w:cs="Arial"/>
          <w:sz w:val="24"/>
          <w:szCs w:val="24"/>
          <w:lang w:val="en-GB"/>
        </w:rPr>
        <w:t xml:space="preserve"> be </w:t>
      </w:r>
      <w:r w:rsidR="00373C7A">
        <w:rPr>
          <w:rFonts w:ascii="Arial" w:hAnsi="Arial" w:cs="Arial"/>
          <w:sz w:val="24"/>
          <w:szCs w:val="24"/>
          <w:lang w:val="en-GB"/>
        </w:rPr>
        <w:t>allowed to register</w:t>
      </w:r>
      <w:r w:rsidR="001B50A9">
        <w:rPr>
          <w:rFonts w:ascii="Arial" w:hAnsi="Arial" w:cs="Arial"/>
          <w:sz w:val="24"/>
          <w:szCs w:val="24"/>
          <w:lang w:val="en-GB"/>
        </w:rPr>
        <w:t>.  Unless</w:t>
      </w:r>
      <w:r w:rsidR="00B0065D">
        <w:rPr>
          <w:rFonts w:ascii="Arial" w:hAnsi="Arial" w:cs="Arial"/>
          <w:sz w:val="24"/>
          <w:szCs w:val="24"/>
          <w:lang w:val="en-GB"/>
        </w:rPr>
        <w:t>,</w:t>
      </w:r>
      <w:r w:rsidR="008C3147">
        <w:rPr>
          <w:rFonts w:ascii="Arial" w:hAnsi="Arial" w:cs="Arial"/>
          <w:sz w:val="24"/>
          <w:szCs w:val="24"/>
          <w:lang w:val="en-GB"/>
        </w:rPr>
        <w:t xml:space="preserve"> </w:t>
      </w:r>
      <w:r w:rsidR="00B0065D">
        <w:rPr>
          <w:rFonts w:ascii="Arial" w:hAnsi="Arial" w:cs="Arial"/>
          <w:sz w:val="24"/>
          <w:szCs w:val="24"/>
          <w:lang w:val="en-GB"/>
        </w:rPr>
        <w:t>and I hope that that is not the case,</w:t>
      </w:r>
      <w:r w:rsidR="008C3147">
        <w:rPr>
          <w:rFonts w:ascii="Arial" w:hAnsi="Arial" w:cs="Arial"/>
          <w:sz w:val="24"/>
          <w:szCs w:val="24"/>
          <w:lang w:val="en-GB"/>
        </w:rPr>
        <w:t xml:space="preserve"> the University was </w:t>
      </w:r>
      <w:r w:rsidR="000C2F48">
        <w:rPr>
          <w:rFonts w:ascii="Arial" w:hAnsi="Arial" w:cs="Arial"/>
          <w:sz w:val="24"/>
          <w:szCs w:val="24"/>
          <w:lang w:val="en-GB"/>
        </w:rPr>
        <w:t>pr</w:t>
      </w:r>
      <w:r w:rsidR="001B50A9">
        <w:rPr>
          <w:rFonts w:ascii="Arial" w:hAnsi="Arial" w:cs="Arial"/>
          <w:sz w:val="24"/>
          <w:szCs w:val="24"/>
          <w:lang w:val="en-GB"/>
        </w:rPr>
        <w:t>epared</w:t>
      </w:r>
      <w:r w:rsidR="000C2F48">
        <w:rPr>
          <w:rFonts w:ascii="Arial" w:hAnsi="Arial" w:cs="Arial"/>
          <w:sz w:val="24"/>
          <w:szCs w:val="24"/>
          <w:lang w:val="en-GB"/>
        </w:rPr>
        <w:t xml:space="preserve"> to play Russia roulette with the career aspirations and the </w:t>
      </w:r>
      <w:r w:rsidR="001B50A9">
        <w:rPr>
          <w:rFonts w:ascii="Arial" w:hAnsi="Arial" w:cs="Arial"/>
          <w:sz w:val="24"/>
          <w:szCs w:val="24"/>
          <w:lang w:val="en-GB"/>
        </w:rPr>
        <w:t xml:space="preserve">evident </w:t>
      </w:r>
      <w:r w:rsidR="000C2F48">
        <w:rPr>
          <w:rFonts w:ascii="Arial" w:hAnsi="Arial" w:cs="Arial"/>
          <w:sz w:val="24"/>
          <w:szCs w:val="24"/>
          <w:lang w:val="en-GB"/>
        </w:rPr>
        <w:t xml:space="preserve">huge thirst </w:t>
      </w:r>
      <w:r>
        <w:rPr>
          <w:rFonts w:ascii="Arial" w:hAnsi="Arial" w:cs="Arial"/>
          <w:sz w:val="24"/>
          <w:szCs w:val="24"/>
          <w:lang w:val="en-GB"/>
        </w:rPr>
        <w:t xml:space="preserve">and hunger </w:t>
      </w:r>
      <w:r w:rsidR="000C2F48">
        <w:rPr>
          <w:rFonts w:ascii="Arial" w:hAnsi="Arial" w:cs="Arial"/>
          <w:sz w:val="24"/>
          <w:szCs w:val="24"/>
          <w:lang w:val="en-GB"/>
        </w:rPr>
        <w:t xml:space="preserve">for access to higher education by </w:t>
      </w:r>
      <w:r w:rsidR="004F096B">
        <w:rPr>
          <w:rFonts w:ascii="Arial" w:hAnsi="Arial" w:cs="Arial"/>
          <w:sz w:val="24"/>
          <w:szCs w:val="24"/>
          <w:lang w:val="en-GB"/>
        </w:rPr>
        <w:t>many young people</w:t>
      </w:r>
      <w:r w:rsidR="000C2F48">
        <w:rPr>
          <w:rFonts w:ascii="Arial" w:hAnsi="Arial" w:cs="Arial"/>
          <w:sz w:val="24"/>
          <w:szCs w:val="24"/>
          <w:lang w:val="en-GB"/>
        </w:rPr>
        <w:t xml:space="preserve"> who are trying to break the generational backbone of poverty especially amongst black communities.</w:t>
      </w:r>
    </w:p>
    <w:p w:rsidR="000C2F48" w:rsidRDefault="000C2F48" w:rsidP="00041DCB">
      <w:pPr>
        <w:spacing w:line="480" w:lineRule="auto"/>
        <w:jc w:val="both"/>
        <w:rPr>
          <w:rFonts w:ascii="Arial" w:hAnsi="Arial" w:cs="Arial"/>
          <w:sz w:val="24"/>
          <w:szCs w:val="24"/>
          <w:lang w:val="en-GB"/>
        </w:rPr>
      </w:pPr>
      <w:r>
        <w:rPr>
          <w:rFonts w:ascii="Arial" w:hAnsi="Arial" w:cs="Arial"/>
          <w:sz w:val="24"/>
          <w:szCs w:val="24"/>
          <w:lang w:val="en-GB"/>
        </w:rPr>
        <w:t>[3</w:t>
      </w:r>
      <w:r w:rsidR="00B33640">
        <w:rPr>
          <w:rFonts w:ascii="Arial" w:hAnsi="Arial" w:cs="Arial"/>
          <w:sz w:val="24"/>
          <w:szCs w:val="24"/>
          <w:lang w:val="en-GB"/>
        </w:rPr>
        <w:t>5</w:t>
      </w:r>
      <w:r>
        <w:rPr>
          <w:rFonts w:ascii="Arial" w:hAnsi="Arial" w:cs="Arial"/>
          <w:sz w:val="24"/>
          <w:szCs w:val="24"/>
          <w:lang w:val="en-GB"/>
        </w:rPr>
        <w:t xml:space="preserve">] In all these circumstances, </w:t>
      </w:r>
      <w:r w:rsidR="00FD38AF">
        <w:rPr>
          <w:rFonts w:ascii="Arial" w:hAnsi="Arial" w:cs="Arial"/>
          <w:sz w:val="24"/>
          <w:szCs w:val="24"/>
          <w:lang w:val="en-GB"/>
        </w:rPr>
        <w:t xml:space="preserve">the applicant succeeds and </w:t>
      </w:r>
      <w:r>
        <w:rPr>
          <w:rFonts w:ascii="Arial" w:hAnsi="Arial" w:cs="Arial"/>
          <w:sz w:val="24"/>
          <w:szCs w:val="24"/>
          <w:lang w:val="en-GB"/>
        </w:rPr>
        <w:t xml:space="preserve">the conduct of the respondents </w:t>
      </w:r>
      <w:r w:rsidR="00FA7E6A">
        <w:rPr>
          <w:rFonts w:ascii="Arial" w:hAnsi="Arial" w:cs="Arial"/>
          <w:sz w:val="24"/>
          <w:szCs w:val="24"/>
          <w:lang w:val="en-GB"/>
        </w:rPr>
        <w:t>falls to</w:t>
      </w:r>
      <w:r>
        <w:rPr>
          <w:rFonts w:ascii="Arial" w:hAnsi="Arial" w:cs="Arial"/>
          <w:sz w:val="24"/>
          <w:szCs w:val="24"/>
          <w:lang w:val="en-GB"/>
        </w:rPr>
        <w:t xml:space="preserve"> be declared to be</w:t>
      </w:r>
      <w:r w:rsidR="00945CCF">
        <w:rPr>
          <w:rFonts w:ascii="Arial" w:hAnsi="Arial" w:cs="Arial"/>
          <w:sz w:val="24"/>
          <w:szCs w:val="24"/>
          <w:lang w:val="en-GB"/>
        </w:rPr>
        <w:t xml:space="preserve"> in violation of s</w:t>
      </w:r>
      <w:r w:rsidR="00373C7A">
        <w:rPr>
          <w:rFonts w:ascii="Arial" w:hAnsi="Arial" w:cs="Arial"/>
          <w:sz w:val="24"/>
          <w:szCs w:val="24"/>
          <w:lang w:val="en-GB"/>
        </w:rPr>
        <w:t>ection 29(1)</w:t>
      </w:r>
      <w:r>
        <w:rPr>
          <w:rFonts w:ascii="Arial" w:hAnsi="Arial" w:cs="Arial"/>
          <w:sz w:val="24"/>
          <w:szCs w:val="24"/>
          <w:lang w:val="en-GB"/>
        </w:rPr>
        <w:t xml:space="preserve">(b) of the Constitution.  The respondents must </w:t>
      </w:r>
      <w:r w:rsidR="00945CCF">
        <w:rPr>
          <w:rFonts w:ascii="Arial" w:hAnsi="Arial" w:cs="Arial"/>
          <w:sz w:val="24"/>
          <w:szCs w:val="24"/>
          <w:lang w:val="en-GB"/>
        </w:rPr>
        <w:t xml:space="preserve">therefore </w:t>
      </w:r>
      <w:r>
        <w:rPr>
          <w:rFonts w:ascii="Arial" w:hAnsi="Arial" w:cs="Arial"/>
          <w:sz w:val="24"/>
          <w:szCs w:val="24"/>
          <w:lang w:val="en-GB"/>
        </w:rPr>
        <w:t>be ordered to immediately allow the applicant to register for the Bachelor of Laws degree in the 2023 academic year for which he was admitted.</w:t>
      </w:r>
      <w:r w:rsidR="004D246F">
        <w:rPr>
          <w:rFonts w:ascii="Arial" w:hAnsi="Arial" w:cs="Arial"/>
          <w:sz w:val="24"/>
          <w:szCs w:val="24"/>
          <w:lang w:val="en-GB"/>
        </w:rPr>
        <w:t xml:space="preserve">  </w:t>
      </w:r>
      <w:r w:rsidR="004F096B">
        <w:rPr>
          <w:rFonts w:ascii="Arial" w:hAnsi="Arial" w:cs="Arial"/>
          <w:sz w:val="24"/>
          <w:szCs w:val="24"/>
          <w:lang w:val="en-GB"/>
        </w:rPr>
        <w:t>I do need to emphasize</w:t>
      </w:r>
      <w:r w:rsidR="004D246F">
        <w:rPr>
          <w:rFonts w:ascii="Arial" w:hAnsi="Arial" w:cs="Arial"/>
          <w:sz w:val="24"/>
          <w:szCs w:val="24"/>
          <w:lang w:val="en-GB"/>
        </w:rPr>
        <w:t xml:space="preserve"> that the first respondent, as a public institution, is obliged to </w:t>
      </w:r>
      <w:r w:rsidR="00CC40BA">
        <w:rPr>
          <w:rFonts w:ascii="Arial" w:hAnsi="Arial" w:cs="Arial"/>
          <w:sz w:val="24"/>
          <w:szCs w:val="24"/>
          <w:lang w:val="en-GB"/>
        </w:rPr>
        <w:t>promote and respect the right</w:t>
      </w:r>
      <w:r w:rsidR="004F096B">
        <w:rPr>
          <w:rFonts w:ascii="Arial" w:hAnsi="Arial" w:cs="Arial"/>
          <w:sz w:val="24"/>
          <w:szCs w:val="24"/>
          <w:lang w:val="en-GB"/>
        </w:rPr>
        <w:t>s</w:t>
      </w:r>
      <w:r w:rsidR="00CC40BA">
        <w:rPr>
          <w:rFonts w:ascii="Arial" w:hAnsi="Arial" w:cs="Arial"/>
          <w:sz w:val="24"/>
          <w:szCs w:val="24"/>
          <w:lang w:val="en-GB"/>
        </w:rPr>
        <w:t xml:space="preserve"> of ordinary people as contained in the</w:t>
      </w:r>
      <w:r w:rsidR="004D246F">
        <w:rPr>
          <w:rFonts w:ascii="Arial" w:hAnsi="Arial" w:cs="Arial"/>
          <w:sz w:val="24"/>
          <w:szCs w:val="24"/>
          <w:lang w:val="en-GB"/>
        </w:rPr>
        <w:t xml:space="preserve"> constitutional framework.  It is also subject to constitutional scrutiny like </w:t>
      </w:r>
      <w:r w:rsidR="00DA299C">
        <w:rPr>
          <w:rFonts w:ascii="Arial" w:hAnsi="Arial" w:cs="Arial"/>
          <w:sz w:val="24"/>
          <w:szCs w:val="24"/>
          <w:lang w:val="en-GB"/>
        </w:rPr>
        <w:t>all public institutions and is b</w:t>
      </w:r>
      <w:r w:rsidR="004D246F">
        <w:rPr>
          <w:rFonts w:ascii="Arial" w:hAnsi="Arial" w:cs="Arial"/>
          <w:sz w:val="24"/>
          <w:szCs w:val="24"/>
          <w:lang w:val="en-GB"/>
        </w:rPr>
        <w:t xml:space="preserve">ound by </w:t>
      </w:r>
      <w:r w:rsidR="00DA299C">
        <w:rPr>
          <w:rFonts w:ascii="Arial" w:hAnsi="Arial" w:cs="Arial"/>
          <w:sz w:val="24"/>
          <w:szCs w:val="24"/>
          <w:lang w:val="en-GB"/>
        </w:rPr>
        <w:t xml:space="preserve">the </w:t>
      </w:r>
      <w:r w:rsidR="004D246F">
        <w:rPr>
          <w:rFonts w:ascii="Arial" w:hAnsi="Arial" w:cs="Arial"/>
          <w:sz w:val="24"/>
          <w:szCs w:val="24"/>
          <w:lang w:val="en-GB"/>
        </w:rPr>
        <w:t xml:space="preserve">constitutional norms such as transparency and accountability and the respect </w:t>
      </w:r>
      <w:r w:rsidR="00DA299C">
        <w:rPr>
          <w:rFonts w:ascii="Arial" w:hAnsi="Arial" w:cs="Arial"/>
          <w:sz w:val="24"/>
          <w:szCs w:val="24"/>
          <w:lang w:val="en-GB"/>
        </w:rPr>
        <w:t xml:space="preserve">for the </w:t>
      </w:r>
      <w:r w:rsidR="004D246F">
        <w:rPr>
          <w:rFonts w:ascii="Arial" w:hAnsi="Arial" w:cs="Arial"/>
          <w:sz w:val="24"/>
          <w:szCs w:val="24"/>
          <w:lang w:val="en-GB"/>
        </w:rPr>
        <w:t xml:space="preserve">constitutional rights </w:t>
      </w:r>
      <w:r w:rsidR="00DA299C">
        <w:rPr>
          <w:rFonts w:ascii="Arial" w:hAnsi="Arial" w:cs="Arial"/>
          <w:sz w:val="24"/>
          <w:szCs w:val="24"/>
          <w:lang w:val="en-GB"/>
        </w:rPr>
        <w:t xml:space="preserve">and aspirations </w:t>
      </w:r>
      <w:r w:rsidR="004D246F">
        <w:rPr>
          <w:rFonts w:ascii="Arial" w:hAnsi="Arial" w:cs="Arial"/>
          <w:sz w:val="24"/>
          <w:szCs w:val="24"/>
          <w:lang w:val="en-GB"/>
        </w:rPr>
        <w:t xml:space="preserve">of the people of this country.  </w:t>
      </w:r>
      <w:r w:rsidR="00CC40BA">
        <w:rPr>
          <w:rFonts w:ascii="Arial" w:hAnsi="Arial" w:cs="Arial"/>
          <w:sz w:val="24"/>
          <w:szCs w:val="24"/>
          <w:lang w:val="en-GB"/>
        </w:rPr>
        <w:t xml:space="preserve">This </w:t>
      </w:r>
      <w:r w:rsidR="007075DC">
        <w:rPr>
          <w:rFonts w:ascii="Arial" w:hAnsi="Arial" w:cs="Arial"/>
          <w:sz w:val="24"/>
          <w:szCs w:val="24"/>
          <w:lang w:val="en-GB"/>
        </w:rPr>
        <w:t xml:space="preserve">applies more especially to </w:t>
      </w:r>
      <w:r w:rsidR="00CC40BA">
        <w:rPr>
          <w:rFonts w:ascii="Arial" w:hAnsi="Arial" w:cs="Arial"/>
          <w:sz w:val="24"/>
          <w:szCs w:val="24"/>
          <w:lang w:val="en-GB"/>
        </w:rPr>
        <w:t xml:space="preserve">the young people from our townships and rural areas most of whom weather many storms </w:t>
      </w:r>
      <w:r w:rsidR="007075DC">
        <w:rPr>
          <w:rFonts w:ascii="Arial" w:hAnsi="Arial" w:cs="Arial"/>
          <w:sz w:val="24"/>
          <w:szCs w:val="24"/>
          <w:lang w:val="en-GB"/>
        </w:rPr>
        <w:t>with resilience and tenacity</w:t>
      </w:r>
      <w:r w:rsidR="00CC40BA">
        <w:rPr>
          <w:rFonts w:ascii="Arial" w:hAnsi="Arial" w:cs="Arial"/>
          <w:sz w:val="24"/>
          <w:szCs w:val="24"/>
          <w:lang w:val="en-GB"/>
        </w:rPr>
        <w:t xml:space="preserve"> </w:t>
      </w:r>
      <w:r w:rsidR="007075DC">
        <w:rPr>
          <w:rFonts w:ascii="Arial" w:hAnsi="Arial" w:cs="Arial"/>
          <w:sz w:val="24"/>
          <w:szCs w:val="24"/>
          <w:lang w:val="en-GB"/>
        </w:rPr>
        <w:t xml:space="preserve">and have to overcome many challenges </w:t>
      </w:r>
      <w:r w:rsidR="00CC40BA">
        <w:rPr>
          <w:rFonts w:ascii="Arial" w:hAnsi="Arial" w:cs="Arial"/>
          <w:sz w:val="24"/>
          <w:szCs w:val="24"/>
          <w:lang w:val="en-GB"/>
        </w:rPr>
        <w:t>just to reach and pass grade 12</w:t>
      </w:r>
      <w:r w:rsidR="004A082B">
        <w:rPr>
          <w:rFonts w:ascii="Arial" w:hAnsi="Arial" w:cs="Arial"/>
          <w:sz w:val="24"/>
          <w:szCs w:val="24"/>
          <w:lang w:val="en-GB"/>
        </w:rPr>
        <w:t xml:space="preserve"> with a decent percentage</w:t>
      </w:r>
      <w:r w:rsidR="00CC40BA">
        <w:rPr>
          <w:rFonts w:ascii="Arial" w:hAnsi="Arial" w:cs="Arial"/>
          <w:sz w:val="24"/>
          <w:szCs w:val="24"/>
          <w:lang w:val="en-GB"/>
        </w:rPr>
        <w:t xml:space="preserve">.  </w:t>
      </w:r>
      <w:r w:rsidR="004D246F">
        <w:rPr>
          <w:rFonts w:ascii="Arial" w:hAnsi="Arial" w:cs="Arial"/>
          <w:sz w:val="24"/>
          <w:szCs w:val="24"/>
          <w:lang w:val="en-GB"/>
        </w:rPr>
        <w:t>There is no reason why costs should not follow the result.</w:t>
      </w:r>
    </w:p>
    <w:p w:rsidR="006B0EDA" w:rsidRDefault="006B0EDA" w:rsidP="00041DCB">
      <w:pPr>
        <w:spacing w:line="480" w:lineRule="auto"/>
        <w:jc w:val="both"/>
        <w:rPr>
          <w:rFonts w:ascii="Arial" w:hAnsi="Arial" w:cs="Arial"/>
          <w:sz w:val="24"/>
          <w:szCs w:val="24"/>
          <w:lang w:val="en-GB"/>
        </w:rPr>
      </w:pPr>
      <w:r>
        <w:rPr>
          <w:rFonts w:ascii="Arial" w:hAnsi="Arial" w:cs="Arial"/>
          <w:sz w:val="24"/>
          <w:szCs w:val="24"/>
          <w:lang w:val="en-GB"/>
        </w:rPr>
        <w:t>[3</w:t>
      </w:r>
      <w:r w:rsidR="00B33640">
        <w:rPr>
          <w:rFonts w:ascii="Arial" w:hAnsi="Arial" w:cs="Arial"/>
          <w:sz w:val="24"/>
          <w:szCs w:val="24"/>
          <w:lang w:val="en-GB"/>
        </w:rPr>
        <w:t>6</w:t>
      </w:r>
      <w:r>
        <w:rPr>
          <w:rFonts w:ascii="Arial" w:hAnsi="Arial" w:cs="Arial"/>
          <w:sz w:val="24"/>
          <w:szCs w:val="24"/>
          <w:lang w:val="en-GB"/>
        </w:rPr>
        <w:t>] In the results the following order is made:</w:t>
      </w:r>
    </w:p>
    <w:p w:rsidR="006B0EDA" w:rsidRDefault="006B0EDA" w:rsidP="00DD4871">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1. That this application be </w:t>
      </w:r>
      <w:r w:rsidR="00F3747B">
        <w:rPr>
          <w:rFonts w:ascii="Arial" w:hAnsi="Arial" w:cs="Arial"/>
          <w:sz w:val="24"/>
          <w:szCs w:val="24"/>
          <w:lang w:val="en-GB"/>
        </w:rPr>
        <w:t xml:space="preserve">and is hereby </w:t>
      </w:r>
      <w:r>
        <w:rPr>
          <w:rFonts w:ascii="Arial" w:hAnsi="Arial" w:cs="Arial"/>
          <w:sz w:val="24"/>
          <w:szCs w:val="24"/>
          <w:lang w:val="en-GB"/>
        </w:rPr>
        <w:t xml:space="preserve">enrolled, treated, heard and determined as an urgent application as envisaged in 6 (12) of the Uniform Rules of this Honourable Court and that the usual forms and time limits and requirements for service as provided for in terms of </w:t>
      </w:r>
      <w:r w:rsidR="004A082B">
        <w:rPr>
          <w:rFonts w:ascii="Arial" w:hAnsi="Arial" w:cs="Arial"/>
          <w:sz w:val="24"/>
          <w:szCs w:val="24"/>
          <w:lang w:val="en-GB"/>
        </w:rPr>
        <w:t xml:space="preserve">the </w:t>
      </w:r>
      <w:r>
        <w:rPr>
          <w:rFonts w:ascii="Arial" w:hAnsi="Arial" w:cs="Arial"/>
          <w:sz w:val="24"/>
          <w:szCs w:val="24"/>
          <w:lang w:val="en-GB"/>
        </w:rPr>
        <w:t>Uniform Rules of Court</w:t>
      </w:r>
      <w:r w:rsidR="00AA2976">
        <w:rPr>
          <w:rFonts w:ascii="Arial" w:hAnsi="Arial" w:cs="Arial"/>
          <w:sz w:val="24"/>
          <w:szCs w:val="24"/>
          <w:lang w:val="en-GB"/>
        </w:rPr>
        <w:t xml:space="preserve"> </w:t>
      </w:r>
      <w:r w:rsidR="004A082B">
        <w:rPr>
          <w:rFonts w:ascii="Arial" w:hAnsi="Arial" w:cs="Arial"/>
          <w:sz w:val="24"/>
          <w:szCs w:val="24"/>
          <w:lang w:val="en-GB"/>
        </w:rPr>
        <w:t xml:space="preserve">and </w:t>
      </w:r>
      <w:r w:rsidR="00AA2976">
        <w:rPr>
          <w:rFonts w:ascii="Arial" w:hAnsi="Arial" w:cs="Arial"/>
          <w:sz w:val="24"/>
          <w:szCs w:val="24"/>
          <w:lang w:val="en-GB"/>
        </w:rPr>
        <w:t xml:space="preserve">Practice </w:t>
      </w:r>
      <w:r w:rsidR="00F3747B">
        <w:rPr>
          <w:rFonts w:ascii="Arial" w:hAnsi="Arial" w:cs="Arial"/>
          <w:sz w:val="24"/>
          <w:szCs w:val="24"/>
          <w:lang w:val="en-GB"/>
        </w:rPr>
        <w:t xml:space="preserve">Directives </w:t>
      </w:r>
      <w:r w:rsidR="00AA2976">
        <w:rPr>
          <w:rFonts w:ascii="Arial" w:hAnsi="Arial" w:cs="Arial"/>
          <w:sz w:val="24"/>
          <w:szCs w:val="24"/>
          <w:lang w:val="en-GB"/>
        </w:rPr>
        <w:t xml:space="preserve">be </w:t>
      </w:r>
      <w:r w:rsidR="00AA2976">
        <w:rPr>
          <w:rFonts w:ascii="Arial" w:hAnsi="Arial" w:cs="Arial"/>
          <w:sz w:val="24"/>
          <w:szCs w:val="24"/>
          <w:lang w:val="en-GB"/>
        </w:rPr>
        <w:lastRenderedPageBreak/>
        <w:t xml:space="preserve">dispensed with and/or that any non-compliance with such rules, </w:t>
      </w:r>
      <w:r w:rsidR="004D246F">
        <w:rPr>
          <w:rFonts w:ascii="Arial" w:hAnsi="Arial" w:cs="Arial"/>
          <w:sz w:val="24"/>
          <w:szCs w:val="24"/>
          <w:lang w:val="en-GB"/>
        </w:rPr>
        <w:t xml:space="preserve">and </w:t>
      </w:r>
      <w:r w:rsidR="004A082B">
        <w:rPr>
          <w:rFonts w:ascii="Arial" w:hAnsi="Arial" w:cs="Arial"/>
          <w:sz w:val="24"/>
          <w:szCs w:val="24"/>
          <w:lang w:val="en-GB"/>
        </w:rPr>
        <w:t>Practice Directives</w:t>
      </w:r>
      <w:r w:rsidR="00F3747B">
        <w:rPr>
          <w:rFonts w:ascii="Arial" w:hAnsi="Arial" w:cs="Arial"/>
          <w:sz w:val="24"/>
          <w:szCs w:val="24"/>
          <w:lang w:val="en-GB"/>
        </w:rPr>
        <w:t xml:space="preserve"> </w:t>
      </w:r>
      <w:r w:rsidR="00AA2976">
        <w:rPr>
          <w:rFonts w:ascii="Arial" w:hAnsi="Arial" w:cs="Arial"/>
          <w:sz w:val="24"/>
          <w:szCs w:val="24"/>
          <w:lang w:val="en-GB"/>
        </w:rPr>
        <w:t xml:space="preserve">be </w:t>
      </w:r>
      <w:r w:rsidR="004D246F">
        <w:rPr>
          <w:rFonts w:ascii="Arial" w:hAnsi="Arial" w:cs="Arial"/>
          <w:sz w:val="24"/>
          <w:szCs w:val="24"/>
          <w:lang w:val="en-GB"/>
        </w:rPr>
        <w:t xml:space="preserve">and is hereby </w:t>
      </w:r>
      <w:r w:rsidR="00AA2976">
        <w:rPr>
          <w:rFonts w:ascii="Arial" w:hAnsi="Arial" w:cs="Arial"/>
          <w:sz w:val="24"/>
          <w:szCs w:val="24"/>
          <w:lang w:val="en-GB"/>
        </w:rPr>
        <w:t>condoned;</w:t>
      </w:r>
    </w:p>
    <w:p w:rsidR="00AA2976" w:rsidRDefault="00AA2976" w:rsidP="00DD4871">
      <w:pPr>
        <w:spacing w:line="480" w:lineRule="auto"/>
        <w:ind w:left="284" w:hanging="284"/>
        <w:jc w:val="both"/>
        <w:rPr>
          <w:rFonts w:ascii="Arial" w:hAnsi="Arial" w:cs="Arial"/>
          <w:sz w:val="24"/>
          <w:szCs w:val="24"/>
          <w:lang w:val="en-GB"/>
        </w:rPr>
      </w:pPr>
      <w:r>
        <w:rPr>
          <w:rFonts w:ascii="Arial" w:hAnsi="Arial" w:cs="Arial"/>
          <w:sz w:val="24"/>
          <w:szCs w:val="24"/>
          <w:lang w:val="en-GB"/>
        </w:rPr>
        <w:t>2. The conduct of the first and second respondents, which resulted in the applicant’s inability to register and enrol for the Bachelor Law</w:t>
      </w:r>
      <w:r w:rsidR="00FA7E6A">
        <w:rPr>
          <w:rFonts w:ascii="Arial" w:hAnsi="Arial" w:cs="Arial"/>
          <w:sz w:val="24"/>
          <w:szCs w:val="24"/>
          <w:lang w:val="en-GB"/>
        </w:rPr>
        <w:t>s</w:t>
      </w:r>
      <w:r>
        <w:rPr>
          <w:rFonts w:ascii="Arial" w:hAnsi="Arial" w:cs="Arial"/>
          <w:sz w:val="24"/>
          <w:szCs w:val="24"/>
          <w:lang w:val="en-GB"/>
        </w:rPr>
        <w:t xml:space="preserve"> (LLB) degree at Walter Sisulu University, Mthatha, </w:t>
      </w:r>
      <w:r w:rsidR="00F3747B">
        <w:rPr>
          <w:rFonts w:ascii="Arial" w:hAnsi="Arial" w:cs="Arial"/>
          <w:sz w:val="24"/>
          <w:szCs w:val="24"/>
          <w:lang w:val="en-GB"/>
        </w:rPr>
        <w:t xml:space="preserve">for the 2023 academic year </w:t>
      </w:r>
      <w:r w:rsidR="004A082B">
        <w:rPr>
          <w:rFonts w:ascii="Arial" w:hAnsi="Arial" w:cs="Arial"/>
          <w:sz w:val="24"/>
          <w:szCs w:val="24"/>
          <w:lang w:val="en-GB"/>
        </w:rPr>
        <w:t>be and is hereby</w:t>
      </w:r>
      <w:r>
        <w:rPr>
          <w:rFonts w:ascii="Arial" w:hAnsi="Arial" w:cs="Arial"/>
          <w:sz w:val="24"/>
          <w:szCs w:val="24"/>
          <w:lang w:val="en-GB"/>
        </w:rPr>
        <w:t xml:space="preserve"> declared to be a violation of the applicant’s right to </w:t>
      </w:r>
      <w:r w:rsidR="00A33CEB">
        <w:rPr>
          <w:rFonts w:ascii="Arial" w:hAnsi="Arial" w:cs="Arial"/>
          <w:sz w:val="24"/>
          <w:szCs w:val="24"/>
          <w:lang w:val="en-GB"/>
        </w:rPr>
        <w:t xml:space="preserve">further </w:t>
      </w:r>
      <w:r>
        <w:rPr>
          <w:rFonts w:ascii="Arial" w:hAnsi="Arial" w:cs="Arial"/>
          <w:sz w:val="24"/>
          <w:szCs w:val="24"/>
          <w:lang w:val="en-GB"/>
        </w:rPr>
        <w:t xml:space="preserve">education </w:t>
      </w:r>
      <w:r w:rsidR="004D246F">
        <w:rPr>
          <w:rFonts w:ascii="Arial" w:hAnsi="Arial" w:cs="Arial"/>
          <w:sz w:val="24"/>
          <w:szCs w:val="24"/>
          <w:lang w:val="en-GB"/>
        </w:rPr>
        <w:t xml:space="preserve">provided for </w:t>
      </w:r>
      <w:r>
        <w:rPr>
          <w:rFonts w:ascii="Arial" w:hAnsi="Arial" w:cs="Arial"/>
          <w:sz w:val="24"/>
          <w:szCs w:val="24"/>
          <w:lang w:val="en-GB"/>
        </w:rPr>
        <w:t>in section 29 (1)</w:t>
      </w:r>
      <w:r w:rsidR="00A33CEB">
        <w:rPr>
          <w:rFonts w:ascii="Arial" w:hAnsi="Arial" w:cs="Arial"/>
          <w:sz w:val="24"/>
          <w:szCs w:val="24"/>
          <w:lang w:val="en-GB"/>
        </w:rPr>
        <w:t xml:space="preserve"> (b)</w:t>
      </w:r>
      <w:r>
        <w:rPr>
          <w:rFonts w:ascii="Arial" w:hAnsi="Arial" w:cs="Arial"/>
          <w:sz w:val="24"/>
          <w:szCs w:val="24"/>
          <w:lang w:val="en-GB"/>
        </w:rPr>
        <w:t xml:space="preserve"> of the Constitution.</w:t>
      </w:r>
    </w:p>
    <w:p w:rsidR="00AA2976" w:rsidRDefault="00D96E8F" w:rsidP="00A33CEB">
      <w:pPr>
        <w:spacing w:line="480" w:lineRule="auto"/>
        <w:ind w:left="284" w:hanging="284"/>
        <w:jc w:val="both"/>
        <w:rPr>
          <w:rFonts w:ascii="Arial" w:hAnsi="Arial" w:cs="Arial"/>
          <w:sz w:val="24"/>
          <w:szCs w:val="24"/>
          <w:lang w:val="en-GB"/>
        </w:rPr>
      </w:pPr>
      <w:r>
        <w:rPr>
          <w:rFonts w:ascii="Arial" w:hAnsi="Arial" w:cs="Arial"/>
          <w:sz w:val="24"/>
          <w:szCs w:val="24"/>
          <w:lang w:val="en-GB"/>
        </w:rPr>
        <w:t>3. The first and second respondents’ conduct of excluding and/or ba</w:t>
      </w:r>
      <w:r w:rsidR="00FA7E6A">
        <w:rPr>
          <w:rFonts w:ascii="Arial" w:hAnsi="Arial" w:cs="Arial"/>
          <w:sz w:val="24"/>
          <w:szCs w:val="24"/>
          <w:lang w:val="en-GB"/>
        </w:rPr>
        <w:t>r</w:t>
      </w:r>
      <w:r>
        <w:rPr>
          <w:rFonts w:ascii="Arial" w:hAnsi="Arial" w:cs="Arial"/>
          <w:sz w:val="24"/>
          <w:szCs w:val="24"/>
          <w:lang w:val="en-GB"/>
        </w:rPr>
        <w:t xml:space="preserve">ring the applicant </w:t>
      </w:r>
      <w:r w:rsidR="004D246F">
        <w:rPr>
          <w:rFonts w:ascii="Arial" w:hAnsi="Arial" w:cs="Arial"/>
          <w:sz w:val="24"/>
          <w:szCs w:val="24"/>
          <w:lang w:val="en-GB"/>
        </w:rPr>
        <w:t>from</w:t>
      </w:r>
      <w:r>
        <w:rPr>
          <w:rFonts w:ascii="Arial" w:hAnsi="Arial" w:cs="Arial"/>
          <w:sz w:val="24"/>
          <w:szCs w:val="24"/>
          <w:lang w:val="en-GB"/>
        </w:rPr>
        <w:t xml:space="preserve"> register</w:t>
      </w:r>
      <w:r w:rsidR="004D246F">
        <w:rPr>
          <w:rFonts w:ascii="Arial" w:hAnsi="Arial" w:cs="Arial"/>
          <w:sz w:val="24"/>
          <w:szCs w:val="24"/>
          <w:lang w:val="en-GB"/>
        </w:rPr>
        <w:t>ing</w:t>
      </w:r>
      <w:r>
        <w:rPr>
          <w:rFonts w:ascii="Arial" w:hAnsi="Arial" w:cs="Arial"/>
          <w:sz w:val="24"/>
          <w:szCs w:val="24"/>
          <w:lang w:val="en-GB"/>
        </w:rPr>
        <w:t xml:space="preserve"> and enrol</w:t>
      </w:r>
      <w:r w:rsidR="004D246F">
        <w:rPr>
          <w:rFonts w:ascii="Arial" w:hAnsi="Arial" w:cs="Arial"/>
          <w:sz w:val="24"/>
          <w:szCs w:val="24"/>
          <w:lang w:val="en-GB"/>
        </w:rPr>
        <w:t>ling</w:t>
      </w:r>
      <w:r>
        <w:rPr>
          <w:rFonts w:ascii="Arial" w:hAnsi="Arial" w:cs="Arial"/>
          <w:sz w:val="24"/>
          <w:szCs w:val="24"/>
          <w:lang w:val="en-GB"/>
        </w:rPr>
        <w:t xml:space="preserve"> for the Bachelor of Law</w:t>
      </w:r>
      <w:r w:rsidR="00FA7E6A">
        <w:rPr>
          <w:rFonts w:ascii="Arial" w:hAnsi="Arial" w:cs="Arial"/>
          <w:sz w:val="24"/>
          <w:szCs w:val="24"/>
          <w:lang w:val="en-GB"/>
        </w:rPr>
        <w:t>s</w:t>
      </w:r>
      <w:r>
        <w:rPr>
          <w:rFonts w:ascii="Arial" w:hAnsi="Arial" w:cs="Arial"/>
          <w:sz w:val="24"/>
          <w:szCs w:val="24"/>
          <w:lang w:val="en-GB"/>
        </w:rPr>
        <w:t xml:space="preserve"> (LLB) degree at the Walter Sisulu University, Mthatha </w:t>
      </w:r>
      <w:r w:rsidR="004D246F">
        <w:rPr>
          <w:rFonts w:ascii="Arial" w:hAnsi="Arial" w:cs="Arial"/>
          <w:sz w:val="24"/>
          <w:szCs w:val="24"/>
          <w:lang w:val="en-GB"/>
        </w:rPr>
        <w:t>for the 202</w:t>
      </w:r>
      <w:r w:rsidR="00A33CEB">
        <w:rPr>
          <w:rFonts w:ascii="Arial" w:hAnsi="Arial" w:cs="Arial"/>
          <w:sz w:val="24"/>
          <w:szCs w:val="24"/>
          <w:lang w:val="en-GB"/>
        </w:rPr>
        <w:t>3</w:t>
      </w:r>
      <w:r w:rsidR="004D246F">
        <w:rPr>
          <w:rFonts w:ascii="Arial" w:hAnsi="Arial" w:cs="Arial"/>
          <w:sz w:val="24"/>
          <w:szCs w:val="24"/>
          <w:lang w:val="en-GB"/>
        </w:rPr>
        <w:t xml:space="preserve"> academic year </w:t>
      </w:r>
      <w:r>
        <w:rPr>
          <w:rFonts w:ascii="Arial" w:hAnsi="Arial" w:cs="Arial"/>
          <w:sz w:val="24"/>
          <w:szCs w:val="24"/>
          <w:lang w:val="en-GB"/>
        </w:rPr>
        <w:t>is declared to be unlawful and in breach of the respondents’ constitutional obligation</w:t>
      </w:r>
      <w:r w:rsidR="004D246F">
        <w:rPr>
          <w:rFonts w:ascii="Arial" w:hAnsi="Arial" w:cs="Arial"/>
          <w:sz w:val="24"/>
          <w:szCs w:val="24"/>
          <w:lang w:val="en-GB"/>
        </w:rPr>
        <w:t xml:space="preserve"> provided for</w:t>
      </w:r>
      <w:r>
        <w:rPr>
          <w:rFonts w:ascii="Arial" w:hAnsi="Arial" w:cs="Arial"/>
          <w:sz w:val="24"/>
          <w:szCs w:val="24"/>
          <w:lang w:val="en-GB"/>
        </w:rPr>
        <w:t xml:space="preserve"> in sectio</w:t>
      </w:r>
      <w:r w:rsidR="00A33CEB">
        <w:rPr>
          <w:rFonts w:ascii="Arial" w:hAnsi="Arial" w:cs="Arial"/>
          <w:sz w:val="24"/>
          <w:szCs w:val="24"/>
          <w:lang w:val="en-GB"/>
        </w:rPr>
        <w:t>n 29 (1) (b) of the Constitution, n</w:t>
      </w:r>
      <w:r w:rsidR="00FA7E6A">
        <w:rPr>
          <w:rFonts w:ascii="Arial" w:hAnsi="Arial" w:cs="Arial"/>
          <w:sz w:val="24"/>
          <w:szCs w:val="24"/>
          <w:lang w:val="en-GB"/>
        </w:rPr>
        <w:t>ot to prevent the applicant from exercising his right of access to further education</w:t>
      </w:r>
      <w:r>
        <w:rPr>
          <w:rFonts w:ascii="Arial" w:hAnsi="Arial" w:cs="Arial"/>
          <w:sz w:val="24"/>
          <w:szCs w:val="24"/>
          <w:lang w:val="en-GB"/>
        </w:rPr>
        <w:t>.</w:t>
      </w:r>
    </w:p>
    <w:p w:rsidR="00267794" w:rsidRDefault="00267794" w:rsidP="00DD4871">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4. The first and second respondents’ conduct of excluding and/or barring the applicant from registering and enrolling for the </w:t>
      </w:r>
      <w:r w:rsidR="004A082B">
        <w:rPr>
          <w:rFonts w:ascii="Arial" w:hAnsi="Arial" w:cs="Arial"/>
          <w:sz w:val="24"/>
          <w:szCs w:val="24"/>
          <w:lang w:val="en-GB"/>
        </w:rPr>
        <w:t>Bachelor of L</w:t>
      </w:r>
      <w:r w:rsidR="0089239E">
        <w:rPr>
          <w:rFonts w:ascii="Arial" w:hAnsi="Arial" w:cs="Arial"/>
          <w:sz w:val="24"/>
          <w:szCs w:val="24"/>
          <w:lang w:val="en-GB"/>
        </w:rPr>
        <w:t xml:space="preserve">aws (LLB) degree at the Walter Sisulu University </w:t>
      </w:r>
      <w:r w:rsidR="00405B5E">
        <w:rPr>
          <w:rFonts w:ascii="Arial" w:hAnsi="Arial" w:cs="Arial"/>
          <w:sz w:val="24"/>
          <w:szCs w:val="24"/>
          <w:lang w:val="en-GB"/>
        </w:rPr>
        <w:t xml:space="preserve">for the 2023 academic year </w:t>
      </w:r>
      <w:r w:rsidR="0089239E">
        <w:rPr>
          <w:rFonts w:ascii="Arial" w:hAnsi="Arial" w:cs="Arial"/>
          <w:sz w:val="24"/>
          <w:szCs w:val="24"/>
          <w:lang w:val="en-GB"/>
        </w:rPr>
        <w:t>is declared to be in breach of contract.</w:t>
      </w:r>
    </w:p>
    <w:p w:rsidR="0089239E" w:rsidRDefault="00863031" w:rsidP="00DD4871">
      <w:pPr>
        <w:spacing w:line="480" w:lineRule="auto"/>
        <w:ind w:left="284" w:hanging="284"/>
        <w:jc w:val="both"/>
        <w:rPr>
          <w:rFonts w:ascii="Arial" w:hAnsi="Arial" w:cs="Arial"/>
          <w:sz w:val="24"/>
          <w:szCs w:val="24"/>
          <w:lang w:val="en-GB"/>
        </w:rPr>
      </w:pPr>
      <w:r>
        <w:rPr>
          <w:rFonts w:ascii="Arial" w:hAnsi="Arial" w:cs="Arial"/>
          <w:sz w:val="24"/>
          <w:szCs w:val="24"/>
          <w:lang w:val="en-GB"/>
        </w:rPr>
        <w:t>5. The first and second respondents are directed and compelled to remedy the breach of contract, by allowing and assisting the applicant to register</w:t>
      </w:r>
      <w:r w:rsidR="00FA7E6A">
        <w:rPr>
          <w:rFonts w:ascii="Arial" w:hAnsi="Arial" w:cs="Arial"/>
          <w:sz w:val="24"/>
          <w:szCs w:val="24"/>
          <w:lang w:val="en-GB"/>
        </w:rPr>
        <w:t xml:space="preserve"> and enrol for the Bachelor of L</w:t>
      </w:r>
      <w:r>
        <w:rPr>
          <w:rFonts w:ascii="Arial" w:hAnsi="Arial" w:cs="Arial"/>
          <w:sz w:val="24"/>
          <w:szCs w:val="24"/>
          <w:lang w:val="en-GB"/>
        </w:rPr>
        <w:t>aw</w:t>
      </w:r>
      <w:r w:rsidR="00FA7E6A">
        <w:rPr>
          <w:rFonts w:ascii="Arial" w:hAnsi="Arial" w:cs="Arial"/>
          <w:sz w:val="24"/>
          <w:szCs w:val="24"/>
          <w:lang w:val="en-GB"/>
        </w:rPr>
        <w:t>s</w:t>
      </w:r>
      <w:r>
        <w:rPr>
          <w:rFonts w:ascii="Arial" w:hAnsi="Arial" w:cs="Arial"/>
          <w:sz w:val="24"/>
          <w:szCs w:val="24"/>
          <w:lang w:val="en-GB"/>
        </w:rPr>
        <w:t xml:space="preserve"> (LLB) degree at the Walter Sisulu University, Mthatha within </w:t>
      </w:r>
      <w:r w:rsidR="004D246F">
        <w:rPr>
          <w:rFonts w:ascii="Arial" w:hAnsi="Arial" w:cs="Arial"/>
          <w:sz w:val="24"/>
          <w:szCs w:val="24"/>
          <w:lang w:val="en-GB"/>
        </w:rPr>
        <w:t>2 (</w:t>
      </w:r>
      <w:r>
        <w:rPr>
          <w:rFonts w:ascii="Arial" w:hAnsi="Arial" w:cs="Arial"/>
          <w:sz w:val="24"/>
          <w:szCs w:val="24"/>
          <w:lang w:val="en-GB"/>
        </w:rPr>
        <w:t>two</w:t>
      </w:r>
      <w:r w:rsidR="004D246F">
        <w:rPr>
          <w:rFonts w:ascii="Arial" w:hAnsi="Arial" w:cs="Arial"/>
          <w:sz w:val="24"/>
          <w:szCs w:val="24"/>
          <w:lang w:val="en-GB"/>
        </w:rPr>
        <w:t>)</w:t>
      </w:r>
      <w:r>
        <w:rPr>
          <w:rFonts w:ascii="Arial" w:hAnsi="Arial" w:cs="Arial"/>
          <w:sz w:val="24"/>
          <w:szCs w:val="24"/>
          <w:lang w:val="en-GB"/>
        </w:rPr>
        <w:t xml:space="preserve"> days from the date of this order.</w:t>
      </w:r>
    </w:p>
    <w:p w:rsidR="00E3024F" w:rsidRDefault="00E3024F" w:rsidP="00DD4871">
      <w:pPr>
        <w:spacing w:line="480" w:lineRule="auto"/>
        <w:ind w:left="284" w:hanging="284"/>
        <w:jc w:val="both"/>
        <w:rPr>
          <w:rFonts w:ascii="Arial" w:hAnsi="Arial" w:cs="Arial"/>
          <w:sz w:val="24"/>
          <w:szCs w:val="24"/>
          <w:lang w:val="en-GB"/>
        </w:rPr>
      </w:pPr>
      <w:r>
        <w:rPr>
          <w:rFonts w:ascii="Arial" w:hAnsi="Arial" w:cs="Arial"/>
          <w:sz w:val="24"/>
          <w:szCs w:val="24"/>
          <w:lang w:val="en-GB"/>
        </w:rPr>
        <w:t xml:space="preserve">6. </w:t>
      </w:r>
      <w:r w:rsidR="004D246F">
        <w:rPr>
          <w:rFonts w:ascii="Arial" w:hAnsi="Arial" w:cs="Arial"/>
          <w:sz w:val="24"/>
          <w:szCs w:val="24"/>
          <w:lang w:val="en-GB"/>
        </w:rPr>
        <w:t>T</w:t>
      </w:r>
      <w:r>
        <w:rPr>
          <w:rFonts w:ascii="Arial" w:hAnsi="Arial" w:cs="Arial"/>
          <w:sz w:val="24"/>
          <w:szCs w:val="24"/>
          <w:lang w:val="en-GB"/>
        </w:rPr>
        <w:t xml:space="preserve">he first and second respondents </w:t>
      </w:r>
      <w:r w:rsidR="004D246F">
        <w:rPr>
          <w:rFonts w:ascii="Arial" w:hAnsi="Arial" w:cs="Arial"/>
          <w:sz w:val="24"/>
          <w:szCs w:val="24"/>
          <w:lang w:val="en-GB"/>
        </w:rPr>
        <w:t xml:space="preserve">are ordered </w:t>
      </w:r>
      <w:r>
        <w:rPr>
          <w:rFonts w:ascii="Arial" w:hAnsi="Arial" w:cs="Arial"/>
          <w:sz w:val="24"/>
          <w:szCs w:val="24"/>
          <w:lang w:val="en-GB"/>
        </w:rPr>
        <w:t>to pa</w:t>
      </w:r>
      <w:r w:rsidR="00E51AFC">
        <w:rPr>
          <w:rFonts w:ascii="Arial" w:hAnsi="Arial" w:cs="Arial"/>
          <w:sz w:val="24"/>
          <w:szCs w:val="24"/>
          <w:lang w:val="en-GB"/>
        </w:rPr>
        <w:t>y the costs of this application.</w:t>
      </w:r>
    </w:p>
    <w:p w:rsidR="009463F7" w:rsidRDefault="009463F7" w:rsidP="00DD4871">
      <w:pPr>
        <w:spacing w:line="480" w:lineRule="auto"/>
        <w:ind w:left="284" w:hanging="284"/>
        <w:jc w:val="both"/>
        <w:rPr>
          <w:rFonts w:ascii="Arial" w:hAnsi="Arial" w:cs="Arial"/>
          <w:sz w:val="24"/>
          <w:szCs w:val="24"/>
          <w:lang w:val="en-GB"/>
        </w:rPr>
      </w:pPr>
    </w:p>
    <w:p w:rsidR="00945CCF" w:rsidRDefault="00945CCF" w:rsidP="00DD4871">
      <w:pPr>
        <w:spacing w:line="480" w:lineRule="auto"/>
        <w:ind w:left="284" w:hanging="284"/>
        <w:jc w:val="both"/>
        <w:rPr>
          <w:rFonts w:ascii="Arial" w:hAnsi="Arial" w:cs="Arial"/>
          <w:sz w:val="24"/>
          <w:szCs w:val="24"/>
          <w:lang w:val="en-GB"/>
        </w:rPr>
      </w:pPr>
    </w:p>
    <w:p w:rsidR="009463F7" w:rsidRDefault="009463F7" w:rsidP="00DD4871">
      <w:pPr>
        <w:spacing w:line="480" w:lineRule="auto"/>
        <w:ind w:left="284" w:hanging="284"/>
        <w:jc w:val="both"/>
        <w:rPr>
          <w:rFonts w:ascii="Arial" w:hAnsi="Arial" w:cs="Arial"/>
          <w:b/>
          <w:sz w:val="24"/>
          <w:szCs w:val="24"/>
          <w:lang w:val="en-GB"/>
        </w:rPr>
      </w:pPr>
      <w:r>
        <w:rPr>
          <w:rFonts w:ascii="Arial" w:hAnsi="Arial" w:cs="Arial"/>
          <w:b/>
          <w:sz w:val="24"/>
          <w:szCs w:val="24"/>
          <w:lang w:val="en-GB"/>
        </w:rPr>
        <w:lastRenderedPageBreak/>
        <w:t>_________________</w:t>
      </w:r>
    </w:p>
    <w:p w:rsidR="009463F7" w:rsidRDefault="009463F7" w:rsidP="00DD4871">
      <w:pPr>
        <w:spacing w:line="480" w:lineRule="auto"/>
        <w:ind w:left="284" w:hanging="284"/>
        <w:jc w:val="both"/>
        <w:rPr>
          <w:rFonts w:ascii="Arial" w:hAnsi="Arial" w:cs="Arial"/>
          <w:b/>
          <w:sz w:val="24"/>
          <w:szCs w:val="24"/>
          <w:lang w:val="en-GB"/>
        </w:rPr>
      </w:pPr>
      <w:r>
        <w:rPr>
          <w:rFonts w:ascii="Arial" w:hAnsi="Arial" w:cs="Arial"/>
          <w:b/>
          <w:sz w:val="24"/>
          <w:szCs w:val="24"/>
          <w:lang w:val="en-GB"/>
        </w:rPr>
        <w:t xml:space="preserve">M.S. JOLWANA </w:t>
      </w:r>
    </w:p>
    <w:p w:rsidR="0029762A" w:rsidRDefault="009463F7" w:rsidP="004D246F">
      <w:pPr>
        <w:spacing w:line="480" w:lineRule="auto"/>
        <w:ind w:left="284" w:hanging="284"/>
        <w:jc w:val="both"/>
        <w:rPr>
          <w:rFonts w:ascii="Arial" w:hAnsi="Arial" w:cs="Arial"/>
          <w:b/>
          <w:sz w:val="24"/>
          <w:szCs w:val="24"/>
          <w:lang w:val="en-GB"/>
        </w:rPr>
      </w:pPr>
      <w:r>
        <w:rPr>
          <w:rFonts w:ascii="Arial" w:hAnsi="Arial" w:cs="Arial"/>
          <w:b/>
          <w:sz w:val="24"/>
          <w:szCs w:val="24"/>
          <w:lang w:val="en-GB"/>
        </w:rPr>
        <w:t>JUDGE OF THE HIGH COURT</w:t>
      </w:r>
    </w:p>
    <w:p w:rsidR="001907EB" w:rsidRDefault="001907EB" w:rsidP="001907EB">
      <w:pPr>
        <w:spacing w:line="480" w:lineRule="auto"/>
        <w:jc w:val="both"/>
        <w:rPr>
          <w:rFonts w:ascii="Arial" w:hAnsi="Arial" w:cs="Arial"/>
          <w:sz w:val="24"/>
          <w:szCs w:val="24"/>
          <w:lang w:val="en-GB"/>
        </w:rPr>
      </w:pPr>
      <w:r>
        <w:rPr>
          <w:rFonts w:ascii="Arial" w:hAnsi="Arial" w:cs="Arial"/>
          <w:sz w:val="24"/>
          <w:szCs w:val="24"/>
          <w:lang w:val="en-GB"/>
        </w:rPr>
        <w:t>Appearances:</w:t>
      </w:r>
    </w:p>
    <w:p w:rsidR="001907EB" w:rsidRDefault="00F76445" w:rsidP="001907EB">
      <w:pPr>
        <w:spacing w:line="480" w:lineRule="auto"/>
        <w:jc w:val="both"/>
        <w:rPr>
          <w:rFonts w:ascii="Arial" w:hAnsi="Arial" w:cs="Arial"/>
          <w:sz w:val="24"/>
          <w:szCs w:val="24"/>
          <w:lang w:val="en-GB"/>
        </w:rPr>
      </w:pPr>
      <w:r>
        <w:rPr>
          <w:rFonts w:ascii="Arial" w:hAnsi="Arial" w:cs="Arial"/>
          <w:sz w:val="24"/>
          <w:szCs w:val="24"/>
          <w:lang w:val="en-GB"/>
        </w:rPr>
        <w:t>Counsel for the Applicant</w:t>
      </w:r>
      <w:r w:rsidR="001907EB">
        <w:rPr>
          <w:rFonts w:ascii="Arial" w:hAnsi="Arial" w:cs="Arial"/>
          <w:sz w:val="24"/>
          <w:szCs w:val="24"/>
          <w:lang w:val="en-GB"/>
        </w:rPr>
        <w:tab/>
        <w:t>: S I VOBI</w:t>
      </w:r>
    </w:p>
    <w:p w:rsidR="001907EB" w:rsidRDefault="001907EB" w:rsidP="001907EB">
      <w:pPr>
        <w:spacing w:line="480" w:lineRule="auto"/>
        <w:jc w:val="both"/>
        <w:rPr>
          <w:rFonts w:ascii="Arial" w:hAnsi="Arial" w:cs="Arial"/>
          <w:sz w:val="24"/>
          <w:szCs w:val="24"/>
          <w:lang w:val="en-GB"/>
        </w:rPr>
      </w:pPr>
      <w:r>
        <w:rPr>
          <w:rFonts w:ascii="Arial" w:hAnsi="Arial" w:cs="Arial"/>
          <w:sz w:val="24"/>
          <w:szCs w:val="24"/>
          <w:lang w:val="en-GB"/>
        </w:rPr>
        <w:t xml:space="preserve">Instructed by </w:t>
      </w:r>
      <w:r>
        <w:rPr>
          <w:rFonts w:ascii="Arial" w:hAnsi="Arial" w:cs="Arial"/>
          <w:sz w:val="24"/>
          <w:szCs w:val="24"/>
          <w:lang w:val="en-GB"/>
        </w:rPr>
        <w:tab/>
      </w:r>
      <w:r>
        <w:rPr>
          <w:rFonts w:ascii="Arial" w:hAnsi="Arial" w:cs="Arial"/>
          <w:sz w:val="24"/>
          <w:szCs w:val="24"/>
          <w:lang w:val="en-GB"/>
        </w:rPr>
        <w:tab/>
        <w:t>: S. MBALANE ATTORNEYS INC.</w:t>
      </w:r>
    </w:p>
    <w:p w:rsidR="001907EB" w:rsidRDefault="001907EB" w:rsidP="001907EB">
      <w:pPr>
        <w:spacing w:line="480" w:lineRule="auto"/>
        <w:ind w:left="2160" w:firstLine="720"/>
        <w:jc w:val="both"/>
        <w:rPr>
          <w:rFonts w:ascii="Arial" w:hAnsi="Arial" w:cs="Arial"/>
          <w:sz w:val="24"/>
          <w:szCs w:val="24"/>
          <w:lang w:val="en-GB"/>
        </w:rPr>
      </w:pPr>
      <w:r>
        <w:rPr>
          <w:rFonts w:ascii="Arial" w:hAnsi="Arial" w:cs="Arial"/>
          <w:sz w:val="24"/>
          <w:szCs w:val="24"/>
          <w:lang w:val="en-GB"/>
        </w:rPr>
        <w:t xml:space="preserve">  </w:t>
      </w:r>
      <w:r w:rsidR="000106B6">
        <w:rPr>
          <w:rFonts w:ascii="Arial" w:hAnsi="Arial" w:cs="Arial"/>
          <w:sz w:val="24"/>
          <w:szCs w:val="24"/>
          <w:lang w:val="en-GB"/>
        </w:rPr>
        <w:t>MTHATHA</w:t>
      </w:r>
    </w:p>
    <w:p w:rsidR="001907EB" w:rsidRDefault="001907EB" w:rsidP="001907EB">
      <w:pPr>
        <w:spacing w:line="480" w:lineRule="auto"/>
        <w:jc w:val="both"/>
        <w:rPr>
          <w:rFonts w:ascii="Arial" w:hAnsi="Arial" w:cs="Arial"/>
          <w:sz w:val="24"/>
          <w:szCs w:val="24"/>
          <w:lang w:val="en-GB"/>
        </w:rPr>
      </w:pPr>
      <w:r>
        <w:rPr>
          <w:rFonts w:ascii="Arial" w:hAnsi="Arial" w:cs="Arial"/>
          <w:sz w:val="24"/>
          <w:szCs w:val="24"/>
          <w:lang w:val="en-GB"/>
        </w:rPr>
        <w:t xml:space="preserve">Counsel for the Respondent: </w:t>
      </w:r>
      <w:r w:rsidR="000106B6">
        <w:rPr>
          <w:rFonts w:ascii="Arial" w:hAnsi="Arial" w:cs="Arial"/>
          <w:sz w:val="24"/>
          <w:szCs w:val="24"/>
          <w:lang w:val="en-GB"/>
        </w:rPr>
        <w:t>D.C. BOTMA</w:t>
      </w:r>
    </w:p>
    <w:p w:rsidR="001907EB" w:rsidRDefault="001907EB" w:rsidP="001907EB">
      <w:pPr>
        <w:spacing w:line="48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000106B6">
        <w:rPr>
          <w:rFonts w:ascii="Arial" w:hAnsi="Arial" w:cs="Arial"/>
          <w:sz w:val="24"/>
          <w:szCs w:val="24"/>
          <w:lang w:val="en-GB"/>
        </w:rPr>
        <w:t>DRAKE FLEMMER &amp; ORSMOND (EL) INC</w:t>
      </w:r>
    </w:p>
    <w:p w:rsidR="001907EB" w:rsidRDefault="001907EB" w:rsidP="001907EB">
      <w:pPr>
        <w:spacing w:line="480" w:lineRule="auto"/>
        <w:ind w:left="2880"/>
        <w:jc w:val="both"/>
        <w:rPr>
          <w:rFonts w:ascii="Arial" w:hAnsi="Arial" w:cs="Arial"/>
          <w:sz w:val="24"/>
          <w:szCs w:val="24"/>
          <w:lang w:val="en-GB"/>
        </w:rPr>
      </w:pPr>
      <w:r>
        <w:rPr>
          <w:rFonts w:ascii="Arial" w:hAnsi="Arial" w:cs="Arial"/>
          <w:sz w:val="24"/>
          <w:szCs w:val="24"/>
          <w:lang w:val="en-GB"/>
        </w:rPr>
        <w:t xml:space="preserve">  </w:t>
      </w:r>
      <w:r w:rsidR="00930AFF">
        <w:rPr>
          <w:rFonts w:ascii="Arial" w:hAnsi="Arial" w:cs="Arial"/>
          <w:sz w:val="24"/>
          <w:szCs w:val="24"/>
          <w:lang w:val="en-GB"/>
        </w:rPr>
        <w:t>MTHATHA</w:t>
      </w:r>
    </w:p>
    <w:p w:rsidR="001907EB" w:rsidRDefault="001907EB" w:rsidP="001907EB">
      <w:pPr>
        <w:spacing w:line="480" w:lineRule="auto"/>
        <w:jc w:val="both"/>
        <w:rPr>
          <w:rFonts w:ascii="Arial" w:hAnsi="Arial" w:cs="Arial"/>
          <w:sz w:val="24"/>
          <w:szCs w:val="24"/>
          <w:lang w:val="en-GB"/>
        </w:rPr>
      </w:pPr>
      <w:r>
        <w:rPr>
          <w:rFonts w:ascii="Arial" w:hAnsi="Arial" w:cs="Arial"/>
          <w:sz w:val="24"/>
          <w:szCs w:val="24"/>
          <w:lang w:val="en-GB"/>
        </w:rPr>
        <w:t>Date heard</w:t>
      </w:r>
      <w:r>
        <w:rPr>
          <w:rFonts w:ascii="Arial" w:hAnsi="Arial" w:cs="Arial"/>
          <w:sz w:val="24"/>
          <w:szCs w:val="24"/>
          <w:lang w:val="en-GB"/>
        </w:rPr>
        <w:tab/>
      </w:r>
      <w:r>
        <w:rPr>
          <w:rFonts w:ascii="Arial" w:hAnsi="Arial" w:cs="Arial"/>
          <w:sz w:val="24"/>
          <w:szCs w:val="24"/>
          <w:lang w:val="en-GB"/>
        </w:rPr>
        <w:tab/>
      </w:r>
      <w:r w:rsidR="00930AFF">
        <w:rPr>
          <w:rFonts w:ascii="Arial" w:hAnsi="Arial" w:cs="Arial"/>
          <w:sz w:val="24"/>
          <w:szCs w:val="24"/>
          <w:lang w:val="en-GB"/>
        </w:rPr>
        <w:tab/>
      </w:r>
      <w:r>
        <w:rPr>
          <w:rFonts w:ascii="Arial" w:hAnsi="Arial" w:cs="Arial"/>
          <w:sz w:val="24"/>
          <w:szCs w:val="24"/>
          <w:lang w:val="en-GB"/>
        </w:rPr>
        <w:t xml:space="preserve">: </w:t>
      </w:r>
      <w:r w:rsidR="00930AFF">
        <w:rPr>
          <w:rFonts w:ascii="Arial" w:hAnsi="Arial" w:cs="Arial"/>
          <w:sz w:val="24"/>
          <w:szCs w:val="24"/>
          <w:lang w:val="en-GB"/>
        </w:rPr>
        <w:t>28 February 2023</w:t>
      </w:r>
    </w:p>
    <w:p w:rsidR="001907EB" w:rsidRPr="001320ED" w:rsidRDefault="001907EB" w:rsidP="001907EB">
      <w:pPr>
        <w:spacing w:line="480" w:lineRule="auto"/>
        <w:jc w:val="both"/>
        <w:rPr>
          <w:rFonts w:ascii="Arial" w:hAnsi="Arial" w:cs="Arial"/>
          <w:sz w:val="24"/>
          <w:szCs w:val="24"/>
          <w:lang w:val="en-GB"/>
        </w:rPr>
      </w:pPr>
      <w:r>
        <w:rPr>
          <w:rFonts w:ascii="Arial" w:hAnsi="Arial" w:cs="Arial"/>
          <w:sz w:val="24"/>
          <w:szCs w:val="24"/>
          <w:lang w:val="en-GB"/>
        </w:rPr>
        <w:t>Delivered on</w:t>
      </w:r>
      <w:r>
        <w:rPr>
          <w:rFonts w:ascii="Arial" w:hAnsi="Arial" w:cs="Arial"/>
          <w:sz w:val="24"/>
          <w:szCs w:val="24"/>
          <w:lang w:val="en-GB"/>
        </w:rPr>
        <w:tab/>
      </w:r>
      <w:r>
        <w:rPr>
          <w:rFonts w:ascii="Arial" w:hAnsi="Arial" w:cs="Arial"/>
          <w:sz w:val="24"/>
          <w:szCs w:val="24"/>
          <w:lang w:val="en-GB"/>
        </w:rPr>
        <w:tab/>
      </w:r>
      <w:r w:rsidR="00930AFF">
        <w:rPr>
          <w:rFonts w:ascii="Arial" w:hAnsi="Arial" w:cs="Arial"/>
          <w:sz w:val="24"/>
          <w:szCs w:val="24"/>
          <w:lang w:val="en-GB"/>
        </w:rPr>
        <w:tab/>
      </w:r>
      <w:r>
        <w:rPr>
          <w:rFonts w:ascii="Arial" w:hAnsi="Arial" w:cs="Arial"/>
          <w:sz w:val="24"/>
          <w:szCs w:val="24"/>
          <w:lang w:val="en-GB"/>
        </w:rPr>
        <w:t xml:space="preserve">: </w:t>
      </w:r>
      <w:r w:rsidR="00930AFF">
        <w:rPr>
          <w:rFonts w:ascii="Arial" w:hAnsi="Arial" w:cs="Arial"/>
          <w:sz w:val="24"/>
          <w:szCs w:val="24"/>
          <w:lang w:val="en-GB"/>
        </w:rPr>
        <w:t>07 March 2023</w:t>
      </w:r>
    </w:p>
    <w:p w:rsidR="001907EB" w:rsidRPr="001907EB" w:rsidRDefault="001907EB" w:rsidP="004D246F">
      <w:pPr>
        <w:spacing w:line="480" w:lineRule="auto"/>
        <w:ind w:left="284" w:hanging="284"/>
        <w:jc w:val="both"/>
        <w:rPr>
          <w:rFonts w:ascii="Arial" w:hAnsi="Arial" w:cs="Arial"/>
          <w:sz w:val="24"/>
          <w:szCs w:val="24"/>
          <w:lang w:val="en-GB"/>
        </w:rPr>
      </w:pPr>
    </w:p>
    <w:sectPr w:rsidR="001907EB" w:rsidRPr="001907E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CF" w:rsidRDefault="00667FCF" w:rsidP="003F51AE">
      <w:pPr>
        <w:spacing w:after="0" w:line="240" w:lineRule="auto"/>
      </w:pPr>
      <w:r>
        <w:separator/>
      </w:r>
    </w:p>
  </w:endnote>
  <w:endnote w:type="continuationSeparator" w:id="0">
    <w:p w:rsidR="00667FCF" w:rsidRDefault="00667FCF" w:rsidP="003F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877691"/>
      <w:docPartObj>
        <w:docPartGallery w:val="Page Numbers (Bottom of Page)"/>
        <w:docPartUnique/>
      </w:docPartObj>
    </w:sdtPr>
    <w:sdtEndPr>
      <w:rPr>
        <w:noProof/>
      </w:rPr>
    </w:sdtEndPr>
    <w:sdtContent>
      <w:p w:rsidR="002537E7" w:rsidRDefault="002537E7">
        <w:pPr>
          <w:pStyle w:val="Footer"/>
          <w:jc w:val="right"/>
        </w:pPr>
        <w:r>
          <w:fldChar w:fldCharType="begin"/>
        </w:r>
        <w:r>
          <w:instrText xml:space="preserve"> PAGE   \* MERGEFORMAT </w:instrText>
        </w:r>
        <w:r>
          <w:fldChar w:fldCharType="separate"/>
        </w:r>
        <w:r w:rsidR="000C3A1D">
          <w:rPr>
            <w:noProof/>
          </w:rPr>
          <w:t>1</w:t>
        </w:r>
        <w:r>
          <w:rPr>
            <w:noProof/>
          </w:rPr>
          <w:fldChar w:fldCharType="end"/>
        </w:r>
      </w:p>
    </w:sdtContent>
  </w:sdt>
  <w:p w:rsidR="002537E7" w:rsidRDefault="0025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CF" w:rsidRDefault="00667FCF" w:rsidP="003F51AE">
      <w:pPr>
        <w:spacing w:after="0" w:line="240" w:lineRule="auto"/>
      </w:pPr>
      <w:r>
        <w:separator/>
      </w:r>
    </w:p>
  </w:footnote>
  <w:footnote w:type="continuationSeparator" w:id="0">
    <w:p w:rsidR="00667FCF" w:rsidRDefault="00667FCF" w:rsidP="003F51AE">
      <w:pPr>
        <w:spacing w:after="0" w:line="240" w:lineRule="auto"/>
      </w:pPr>
      <w:r>
        <w:continuationSeparator/>
      </w:r>
    </w:p>
  </w:footnote>
  <w:footnote w:id="1">
    <w:p w:rsidR="00D560CB" w:rsidRDefault="009B50F7">
      <w:pPr>
        <w:pStyle w:val="FootnoteText"/>
        <w:rPr>
          <w:lang w:val="en-GB"/>
        </w:rPr>
      </w:pPr>
      <w:r>
        <w:rPr>
          <w:rStyle w:val="FootnoteReference"/>
        </w:rPr>
        <w:footnoteRef/>
      </w:r>
      <w:r>
        <w:t xml:space="preserve"> </w:t>
      </w:r>
      <w:r w:rsidR="00D560CB">
        <w:t xml:space="preserve">1. </w:t>
      </w:r>
      <w:r>
        <w:rPr>
          <w:lang w:val="en-GB"/>
        </w:rPr>
        <w:t>Section 37 of the Higher Education Act 101 of 1997 reads: (1) Subject</w:t>
      </w:r>
      <w:r w:rsidR="00D337D0">
        <w:rPr>
          <w:lang w:val="en-GB"/>
        </w:rPr>
        <w:t xml:space="preserve"> to this Act, the Council of a public </w:t>
      </w:r>
    </w:p>
    <w:p w:rsidR="00D560CB" w:rsidRDefault="00D560CB">
      <w:pPr>
        <w:pStyle w:val="FootnoteText"/>
        <w:rPr>
          <w:lang w:val="en-GB"/>
        </w:rPr>
      </w:pPr>
      <w:r>
        <w:rPr>
          <w:lang w:val="en-GB"/>
        </w:rPr>
        <w:t xml:space="preserve">       </w:t>
      </w:r>
      <w:r w:rsidR="00D337D0">
        <w:rPr>
          <w:lang w:val="en-GB"/>
        </w:rPr>
        <w:t xml:space="preserve">higher education institution, after consulting the senate of the public higher education institution, </w:t>
      </w:r>
    </w:p>
    <w:p w:rsidR="009B50F7" w:rsidRDefault="00D560CB">
      <w:pPr>
        <w:pStyle w:val="FootnoteText"/>
        <w:rPr>
          <w:lang w:val="en-GB"/>
        </w:rPr>
      </w:pPr>
      <w:r>
        <w:rPr>
          <w:lang w:val="en-GB"/>
        </w:rPr>
        <w:t xml:space="preserve">      </w:t>
      </w:r>
      <w:r w:rsidR="00D337D0">
        <w:rPr>
          <w:lang w:val="en-GB"/>
        </w:rPr>
        <w:t>determines the admission policy of the public higher education institution.</w:t>
      </w:r>
    </w:p>
    <w:p w:rsidR="00D337D0" w:rsidRDefault="00D560CB">
      <w:pPr>
        <w:pStyle w:val="FootnoteText"/>
        <w:rPr>
          <w:lang w:val="en-GB"/>
        </w:rPr>
      </w:pPr>
      <w:r>
        <w:rPr>
          <w:lang w:val="en-GB"/>
        </w:rPr>
        <w:t xml:space="preserve"> </w:t>
      </w:r>
      <w:r w:rsidR="00D337D0">
        <w:rPr>
          <w:lang w:val="en-GB"/>
        </w:rPr>
        <w:t>2. The council must publish the admission policy and make it available on request.</w:t>
      </w:r>
    </w:p>
    <w:p w:rsidR="00D560CB" w:rsidRDefault="00D560CB" w:rsidP="007949A5">
      <w:pPr>
        <w:pStyle w:val="FootnoteText"/>
        <w:rPr>
          <w:lang w:val="en-GB"/>
        </w:rPr>
      </w:pPr>
      <w:r>
        <w:rPr>
          <w:lang w:val="en-GB"/>
        </w:rPr>
        <w:t xml:space="preserve"> </w:t>
      </w:r>
      <w:r w:rsidR="007949A5" w:rsidRPr="007949A5">
        <w:rPr>
          <w:lang w:val="en-GB"/>
        </w:rPr>
        <w:t>3</w:t>
      </w:r>
      <w:r w:rsidR="007949A5">
        <w:rPr>
          <w:lang w:val="en-GB"/>
        </w:rPr>
        <w:t>.</w:t>
      </w:r>
      <w:r w:rsidR="007949A5" w:rsidRPr="007949A5">
        <w:rPr>
          <w:lang w:val="en-GB"/>
        </w:rPr>
        <w:t xml:space="preserve"> The admission policy of a public higher education institution must provide appropriate measures for the </w:t>
      </w:r>
      <w:r>
        <w:rPr>
          <w:lang w:val="en-GB"/>
        </w:rPr>
        <w:t xml:space="preserve">  </w:t>
      </w:r>
    </w:p>
    <w:p w:rsidR="007949A5" w:rsidRPr="007949A5" w:rsidRDefault="00D560CB" w:rsidP="007949A5">
      <w:pPr>
        <w:pStyle w:val="FootnoteText"/>
        <w:rPr>
          <w:lang w:val="en-GB"/>
        </w:rPr>
      </w:pPr>
      <w:r>
        <w:rPr>
          <w:lang w:val="en-GB"/>
        </w:rPr>
        <w:t xml:space="preserve">      </w:t>
      </w:r>
      <w:r w:rsidR="00460790">
        <w:rPr>
          <w:lang w:val="en-GB"/>
        </w:rPr>
        <w:t>redr</w:t>
      </w:r>
      <w:r w:rsidR="007949A5" w:rsidRPr="007949A5">
        <w:rPr>
          <w:lang w:val="en-GB"/>
        </w:rPr>
        <w:t>ess of pa</w:t>
      </w:r>
      <w:r w:rsidR="007949A5">
        <w:rPr>
          <w:lang w:val="en-GB"/>
        </w:rPr>
        <w:t>s</w:t>
      </w:r>
      <w:r w:rsidR="007949A5" w:rsidRPr="007949A5">
        <w:rPr>
          <w:lang w:val="en-GB"/>
        </w:rPr>
        <w:t>t inequalities and may not unfairly discriminate in any way.</w:t>
      </w:r>
    </w:p>
    <w:p w:rsidR="007949A5" w:rsidRPr="007949A5" w:rsidRDefault="007949A5" w:rsidP="007949A5">
      <w:pPr>
        <w:pStyle w:val="FootnoteText"/>
        <w:rPr>
          <w:lang w:val="en-GB"/>
        </w:rPr>
      </w:pPr>
      <w:r w:rsidRPr="007949A5">
        <w:rPr>
          <w:lang w:val="en-GB"/>
        </w:rPr>
        <w:t>4</w:t>
      </w:r>
      <w:r>
        <w:rPr>
          <w:lang w:val="en-GB"/>
        </w:rPr>
        <w:t>.</w:t>
      </w:r>
      <w:r w:rsidRPr="007949A5">
        <w:rPr>
          <w:lang w:val="en-GB"/>
        </w:rPr>
        <w:t xml:space="preserve"> Subject to this Act, the council may, with the approval of the senate – </w:t>
      </w:r>
    </w:p>
    <w:p w:rsidR="007949A5" w:rsidRPr="007949A5" w:rsidRDefault="007949A5" w:rsidP="007949A5">
      <w:pPr>
        <w:pStyle w:val="FootnoteText"/>
        <w:ind w:firstLine="720"/>
        <w:rPr>
          <w:lang w:val="en-GB"/>
        </w:rPr>
      </w:pPr>
      <w:r w:rsidRPr="007949A5">
        <w:rPr>
          <w:lang w:val="en-GB"/>
        </w:rPr>
        <w:t>(a) determine entrance requirements in respect of particular higher education programme</w:t>
      </w:r>
      <w:r w:rsidR="00D560CB">
        <w:rPr>
          <w:lang w:val="en-GB"/>
        </w:rPr>
        <w:t>s</w:t>
      </w:r>
      <w:r w:rsidRPr="007949A5">
        <w:rPr>
          <w:lang w:val="en-GB"/>
        </w:rPr>
        <w:t xml:space="preserve">; </w:t>
      </w:r>
    </w:p>
    <w:p w:rsidR="007949A5" w:rsidRDefault="007949A5" w:rsidP="007949A5">
      <w:pPr>
        <w:pStyle w:val="FootnoteText"/>
        <w:ind w:left="720"/>
        <w:rPr>
          <w:lang w:val="en-GB"/>
        </w:rPr>
      </w:pPr>
      <w:r w:rsidRPr="007949A5">
        <w:rPr>
          <w:lang w:val="en-GB"/>
        </w:rPr>
        <w:t xml:space="preserve">(b) determine the number of students who may be admitted for a particular higher education </w:t>
      </w:r>
    </w:p>
    <w:p w:rsidR="007949A5" w:rsidRPr="007949A5" w:rsidRDefault="007949A5" w:rsidP="007949A5">
      <w:pPr>
        <w:pStyle w:val="FootnoteText"/>
        <w:ind w:left="720"/>
        <w:rPr>
          <w:lang w:val="en-GB"/>
        </w:rPr>
      </w:pPr>
      <w:r>
        <w:rPr>
          <w:lang w:val="en-GB"/>
        </w:rPr>
        <w:t xml:space="preserve">      </w:t>
      </w:r>
      <w:r w:rsidRPr="007949A5">
        <w:rPr>
          <w:lang w:val="en-GB"/>
        </w:rPr>
        <w:t>programme an</w:t>
      </w:r>
      <w:r w:rsidR="00D560CB">
        <w:rPr>
          <w:lang w:val="en-GB"/>
        </w:rPr>
        <w:t>d the manner of their selection;</w:t>
      </w:r>
      <w:r w:rsidRPr="007949A5">
        <w:rPr>
          <w:lang w:val="en-GB"/>
        </w:rPr>
        <w:t xml:space="preserve"> </w:t>
      </w:r>
    </w:p>
    <w:p w:rsidR="004A27BB" w:rsidRDefault="007949A5" w:rsidP="004A27BB">
      <w:pPr>
        <w:pStyle w:val="FootnoteText"/>
        <w:ind w:left="720"/>
        <w:rPr>
          <w:lang w:val="en-GB"/>
        </w:rPr>
      </w:pPr>
      <w:r w:rsidRPr="007949A5">
        <w:rPr>
          <w:lang w:val="en-GB"/>
        </w:rPr>
        <w:t>(c) determine the minimum requi</w:t>
      </w:r>
      <w:r>
        <w:rPr>
          <w:lang w:val="en-GB"/>
        </w:rPr>
        <w:t>rements</w:t>
      </w:r>
      <w:r w:rsidRPr="007949A5">
        <w:rPr>
          <w:lang w:val="en-GB"/>
        </w:rPr>
        <w:t xml:space="preserve"> for readmission to study at the pu</w:t>
      </w:r>
      <w:r w:rsidR="004A27BB">
        <w:rPr>
          <w:lang w:val="en-GB"/>
        </w:rPr>
        <w:t xml:space="preserve">blic higher education </w:t>
      </w:r>
    </w:p>
    <w:p w:rsidR="007949A5" w:rsidRPr="007949A5" w:rsidRDefault="004A27BB" w:rsidP="004A27BB">
      <w:pPr>
        <w:pStyle w:val="FootnoteText"/>
        <w:ind w:left="720"/>
        <w:rPr>
          <w:lang w:val="en-GB"/>
        </w:rPr>
      </w:pPr>
      <w:r>
        <w:rPr>
          <w:lang w:val="en-GB"/>
        </w:rPr>
        <w:t xml:space="preserve">      institution</w:t>
      </w:r>
      <w:r w:rsidR="007949A5">
        <w:rPr>
          <w:lang w:val="en-GB"/>
        </w:rPr>
        <w:t xml:space="preserve"> </w:t>
      </w:r>
      <w:r>
        <w:rPr>
          <w:lang w:val="en-GB"/>
        </w:rPr>
        <w:t>concerned;</w:t>
      </w:r>
      <w:r w:rsidR="007949A5" w:rsidRPr="007949A5">
        <w:rPr>
          <w:lang w:val="en-GB"/>
        </w:rPr>
        <w:t xml:space="preserve"> and </w:t>
      </w:r>
    </w:p>
    <w:p w:rsidR="007949A5" w:rsidRDefault="007949A5" w:rsidP="007949A5">
      <w:pPr>
        <w:pStyle w:val="FootnoteText"/>
        <w:ind w:firstLine="720"/>
        <w:rPr>
          <w:rFonts w:ascii="Arial" w:hAnsi="Arial" w:cs="Arial"/>
          <w:sz w:val="24"/>
          <w:szCs w:val="24"/>
          <w:lang w:val="en-GB"/>
        </w:rPr>
      </w:pPr>
      <w:r w:rsidRPr="007949A5">
        <w:rPr>
          <w:lang w:val="en-GB"/>
        </w:rPr>
        <w:t>(d) refuse readmission to a student who fails to satisfy such minimum requirements for readmission.</w:t>
      </w:r>
    </w:p>
    <w:p w:rsidR="007949A5" w:rsidRPr="009B50F7" w:rsidRDefault="007949A5">
      <w:pPr>
        <w:pStyle w:val="FootnoteText"/>
        <w:rPr>
          <w:lang w:val="en-GB"/>
        </w:rPr>
      </w:pPr>
    </w:p>
  </w:footnote>
  <w:footnote w:id="2">
    <w:p w:rsidR="0015026C" w:rsidRPr="0015026C" w:rsidRDefault="0015026C">
      <w:pPr>
        <w:pStyle w:val="FootnoteText"/>
        <w:rPr>
          <w:lang w:val="en-GB"/>
        </w:rPr>
      </w:pPr>
      <w:r>
        <w:rPr>
          <w:rStyle w:val="FootnoteReference"/>
        </w:rPr>
        <w:footnoteRef/>
      </w:r>
      <w:r>
        <w:t xml:space="preserve"> </w:t>
      </w:r>
      <w:r>
        <w:rPr>
          <w:lang w:val="en-GB"/>
        </w:rPr>
        <w:t>Natal Joint Municipal Pension Fund v Endumeni Municipality 2012 (4) SA 593 (SCA) at 603 F-G to 604 A-C.</w:t>
      </w:r>
    </w:p>
  </w:footnote>
  <w:footnote w:id="3">
    <w:p w:rsidR="0082499C" w:rsidRPr="0082499C" w:rsidRDefault="0082499C">
      <w:pPr>
        <w:pStyle w:val="FootnoteText"/>
        <w:rPr>
          <w:lang w:val="en-GB"/>
        </w:rPr>
      </w:pPr>
      <w:r>
        <w:rPr>
          <w:rStyle w:val="FootnoteReference"/>
        </w:rPr>
        <w:footnoteRef/>
      </w:r>
      <w:r>
        <w:t xml:space="preserve"> </w:t>
      </w:r>
      <w:r>
        <w:rPr>
          <w:lang w:val="en-GB"/>
        </w:rPr>
        <w:t xml:space="preserve">Moko v Acting Principal of Malusi Secondary School </w:t>
      </w:r>
      <w:r w:rsidR="004D14B0">
        <w:rPr>
          <w:lang w:val="en-GB"/>
        </w:rPr>
        <w:t>&amp;</w:t>
      </w:r>
      <w:r>
        <w:rPr>
          <w:lang w:val="en-GB"/>
        </w:rPr>
        <w:t xml:space="preserve"> Others 2021 (3) SA 323 (CC); 2021 (4) BCLR 420 (CC); (2022) 43 1LJ 2269 (CC)</w:t>
      </w:r>
      <w:r w:rsidR="004D14B0">
        <w:rPr>
          <w:lang w:val="en-GB"/>
        </w:rPr>
        <w:t>.</w:t>
      </w:r>
    </w:p>
  </w:footnote>
  <w:footnote w:id="4">
    <w:p w:rsidR="00AF6C27" w:rsidRPr="00AF6C27" w:rsidRDefault="00AF6C27">
      <w:pPr>
        <w:pStyle w:val="FootnoteText"/>
        <w:rPr>
          <w:lang w:val="en-GB"/>
        </w:rPr>
      </w:pPr>
      <w:r>
        <w:rPr>
          <w:rStyle w:val="FootnoteReference"/>
        </w:rPr>
        <w:footnoteRef/>
      </w:r>
      <w:r>
        <w:t xml:space="preserve"> </w:t>
      </w:r>
      <w:r>
        <w:rPr>
          <w:lang w:val="en-GB"/>
        </w:rPr>
        <w:t>Note 3 supra</w:t>
      </w:r>
      <w:r w:rsidR="00CF06C2">
        <w:rPr>
          <w:lang w:val="en-GB"/>
        </w:rPr>
        <w:t xml:space="preserve"> at para 37</w:t>
      </w:r>
      <w:r>
        <w:rPr>
          <w:lang w:val="en-GB"/>
        </w:rPr>
        <w:t>.</w:t>
      </w:r>
    </w:p>
  </w:footnote>
  <w:footnote w:id="5">
    <w:p w:rsidR="000A54D7" w:rsidRPr="000A54D7" w:rsidRDefault="000A54D7">
      <w:pPr>
        <w:pStyle w:val="FootnoteText"/>
        <w:rPr>
          <w:lang w:val="en-GB"/>
        </w:rPr>
      </w:pPr>
      <w:r>
        <w:rPr>
          <w:rStyle w:val="FootnoteReference"/>
        </w:rPr>
        <w:footnoteRef/>
      </w:r>
      <w:r>
        <w:t xml:space="preserve"> </w:t>
      </w:r>
      <w:r w:rsidR="00AB7113">
        <w:rPr>
          <w:lang w:val="en-GB"/>
        </w:rPr>
        <w:t>Manna v Lott</w:t>
      </w:r>
      <w:r>
        <w:rPr>
          <w:lang w:val="en-GB"/>
        </w:rPr>
        <w:t>er and Another 2007 (4) SA 3 &amp; 5 (CPD) at 320 H to 321 A-B.</w:t>
      </w:r>
    </w:p>
  </w:footnote>
  <w:footnote w:id="6">
    <w:p w:rsidR="0009737C" w:rsidRPr="0009737C" w:rsidRDefault="0009737C">
      <w:pPr>
        <w:pStyle w:val="FootnoteText"/>
        <w:rPr>
          <w:lang w:val="en-GB"/>
        </w:rPr>
      </w:pPr>
      <w:r>
        <w:rPr>
          <w:rStyle w:val="FootnoteReference"/>
        </w:rPr>
        <w:footnoteRef/>
      </w:r>
      <w:r>
        <w:t xml:space="preserve"> </w:t>
      </w:r>
      <w:r w:rsidR="00494CA2">
        <w:rPr>
          <w:lang w:val="en-GB"/>
        </w:rPr>
        <w:t>My underlining.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4767"/>
    <w:multiLevelType w:val="hybridMultilevel"/>
    <w:tmpl w:val="6DE69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A03157"/>
    <w:multiLevelType w:val="hybridMultilevel"/>
    <w:tmpl w:val="29784C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7A52E2"/>
    <w:multiLevelType w:val="hybridMultilevel"/>
    <w:tmpl w:val="447CA3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97F4DF6"/>
    <w:multiLevelType w:val="hybridMultilevel"/>
    <w:tmpl w:val="D474E5D4"/>
    <w:lvl w:ilvl="0" w:tplc="E15ABCF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2A"/>
    <w:rsid w:val="000040CA"/>
    <w:rsid w:val="000106B6"/>
    <w:rsid w:val="000173D3"/>
    <w:rsid w:val="000237FC"/>
    <w:rsid w:val="000242D5"/>
    <w:rsid w:val="00036F5D"/>
    <w:rsid w:val="00041DCB"/>
    <w:rsid w:val="00057243"/>
    <w:rsid w:val="00084727"/>
    <w:rsid w:val="00085739"/>
    <w:rsid w:val="0009737C"/>
    <w:rsid w:val="000A0DA2"/>
    <w:rsid w:val="000A3924"/>
    <w:rsid w:val="000A54D7"/>
    <w:rsid w:val="000C2F48"/>
    <w:rsid w:val="000C3A1D"/>
    <w:rsid w:val="000C7488"/>
    <w:rsid w:val="000D1830"/>
    <w:rsid w:val="000D421B"/>
    <w:rsid w:val="000D59FD"/>
    <w:rsid w:val="000E0633"/>
    <w:rsid w:val="00100900"/>
    <w:rsid w:val="00125B8B"/>
    <w:rsid w:val="0015026C"/>
    <w:rsid w:val="00152FAB"/>
    <w:rsid w:val="00182300"/>
    <w:rsid w:val="00182E75"/>
    <w:rsid w:val="001907EB"/>
    <w:rsid w:val="001960D5"/>
    <w:rsid w:val="001A5C25"/>
    <w:rsid w:val="001B50A9"/>
    <w:rsid w:val="001E1EF8"/>
    <w:rsid w:val="001F56D7"/>
    <w:rsid w:val="00202388"/>
    <w:rsid w:val="00204517"/>
    <w:rsid w:val="00215211"/>
    <w:rsid w:val="002243D3"/>
    <w:rsid w:val="002263FC"/>
    <w:rsid w:val="00233C2C"/>
    <w:rsid w:val="00250C10"/>
    <w:rsid w:val="00251891"/>
    <w:rsid w:val="002537E7"/>
    <w:rsid w:val="002575FE"/>
    <w:rsid w:val="00267794"/>
    <w:rsid w:val="0029762A"/>
    <w:rsid w:val="002C7913"/>
    <w:rsid w:val="002E44AC"/>
    <w:rsid w:val="003024E1"/>
    <w:rsid w:val="003568F3"/>
    <w:rsid w:val="00373C7A"/>
    <w:rsid w:val="00386974"/>
    <w:rsid w:val="003A0068"/>
    <w:rsid w:val="003A67A6"/>
    <w:rsid w:val="003B2347"/>
    <w:rsid w:val="003C057A"/>
    <w:rsid w:val="003E6D15"/>
    <w:rsid w:val="003F51AE"/>
    <w:rsid w:val="00405B5E"/>
    <w:rsid w:val="0043167E"/>
    <w:rsid w:val="004432FE"/>
    <w:rsid w:val="00446878"/>
    <w:rsid w:val="00460790"/>
    <w:rsid w:val="00471DDC"/>
    <w:rsid w:val="00490529"/>
    <w:rsid w:val="00494CA2"/>
    <w:rsid w:val="004A082B"/>
    <w:rsid w:val="004A27BB"/>
    <w:rsid w:val="004B2C00"/>
    <w:rsid w:val="004D0D5F"/>
    <w:rsid w:val="004D14B0"/>
    <w:rsid w:val="004D1503"/>
    <w:rsid w:val="004D1EE9"/>
    <w:rsid w:val="004D246F"/>
    <w:rsid w:val="004D2ACF"/>
    <w:rsid w:val="004D4568"/>
    <w:rsid w:val="004E10C7"/>
    <w:rsid w:val="004E2C93"/>
    <w:rsid w:val="004E3A5A"/>
    <w:rsid w:val="004F096B"/>
    <w:rsid w:val="004F4D13"/>
    <w:rsid w:val="004F4DE1"/>
    <w:rsid w:val="00504BB3"/>
    <w:rsid w:val="0050553F"/>
    <w:rsid w:val="0052245B"/>
    <w:rsid w:val="0052476B"/>
    <w:rsid w:val="0053799C"/>
    <w:rsid w:val="00537DF9"/>
    <w:rsid w:val="00551E1E"/>
    <w:rsid w:val="00583DB6"/>
    <w:rsid w:val="005A56FE"/>
    <w:rsid w:val="005B75A5"/>
    <w:rsid w:val="005C5310"/>
    <w:rsid w:val="005F1BC2"/>
    <w:rsid w:val="005F3C82"/>
    <w:rsid w:val="00610B79"/>
    <w:rsid w:val="006200F8"/>
    <w:rsid w:val="00627A4A"/>
    <w:rsid w:val="00656898"/>
    <w:rsid w:val="00667FCF"/>
    <w:rsid w:val="00691F7C"/>
    <w:rsid w:val="006A3443"/>
    <w:rsid w:val="006A3F9F"/>
    <w:rsid w:val="006A639A"/>
    <w:rsid w:val="006B0431"/>
    <w:rsid w:val="006B09A8"/>
    <w:rsid w:val="006B0EDA"/>
    <w:rsid w:val="006C6EE0"/>
    <w:rsid w:val="006D57FD"/>
    <w:rsid w:val="007008A6"/>
    <w:rsid w:val="007075DC"/>
    <w:rsid w:val="00724B1D"/>
    <w:rsid w:val="007254BC"/>
    <w:rsid w:val="00741D8C"/>
    <w:rsid w:val="00755924"/>
    <w:rsid w:val="0076074D"/>
    <w:rsid w:val="007765F5"/>
    <w:rsid w:val="00780631"/>
    <w:rsid w:val="0078360A"/>
    <w:rsid w:val="00794959"/>
    <w:rsid w:val="007949A5"/>
    <w:rsid w:val="007A39B8"/>
    <w:rsid w:val="007A5189"/>
    <w:rsid w:val="007C1EB3"/>
    <w:rsid w:val="007D00B0"/>
    <w:rsid w:val="007D714D"/>
    <w:rsid w:val="007E0725"/>
    <w:rsid w:val="007E7F4B"/>
    <w:rsid w:val="00801AEB"/>
    <w:rsid w:val="00801D83"/>
    <w:rsid w:val="00802667"/>
    <w:rsid w:val="008040F8"/>
    <w:rsid w:val="0082499C"/>
    <w:rsid w:val="00833023"/>
    <w:rsid w:val="00834537"/>
    <w:rsid w:val="008413BE"/>
    <w:rsid w:val="008461A7"/>
    <w:rsid w:val="00854836"/>
    <w:rsid w:val="00857377"/>
    <w:rsid w:val="00863031"/>
    <w:rsid w:val="00870C3A"/>
    <w:rsid w:val="00881912"/>
    <w:rsid w:val="008830D0"/>
    <w:rsid w:val="0089239E"/>
    <w:rsid w:val="008A0654"/>
    <w:rsid w:val="008C3147"/>
    <w:rsid w:val="008D1CEA"/>
    <w:rsid w:val="008D3417"/>
    <w:rsid w:val="008D6601"/>
    <w:rsid w:val="0090018C"/>
    <w:rsid w:val="00902B7B"/>
    <w:rsid w:val="0091262C"/>
    <w:rsid w:val="0092430F"/>
    <w:rsid w:val="00930AFF"/>
    <w:rsid w:val="00943333"/>
    <w:rsid w:val="00945CCF"/>
    <w:rsid w:val="009463F7"/>
    <w:rsid w:val="00960FCC"/>
    <w:rsid w:val="0098226C"/>
    <w:rsid w:val="00990DFD"/>
    <w:rsid w:val="00992B8B"/>
    <w:rsid w:val="0099585E"/>
    <w:rsid w:val="0099600F"/>
    <w:rsid w:val="009A05F8"/>
    <w:rsid w:val="009B50F7"/>
    <w:rsid w:val="009C26B9"/>
    <w:rsid w:val="009E5AEB"/>
    <w:rsid w:val="009E5F3C"/>
    <w:rsid w:val="00A33CEB"/>
    <w:rsid w:val="00A33DAF"/>
    <w:rsid w:val="00A4462F"/>
    <w:rsid w:val="00A76B8E"/>
    <w:rsid w:val="00AA2976"/>
    <w:rsid w:val="00AA3585"/>
    <w:rsid w:val="00AB002D"/>
    <w:rsid w:val="00AB7113"/>
    <w:rsid w:val="00AC5374"/>
    <w:rsid w:val="00AC60A4"/>
    <w:rsid w:val="00AE23D0"/>
    <w:rsid w:val="00AF6C27"/>
    <w:rsid w:val="00B0065D"/>
    <w:rsid w:val="00B126E4"/>
    <w:rsid w:val="00B173F5"/>
    <w:rsid w:val="00B21F96"/>
    <w:rsid w:val="00B22ADE"/>
    <w:rsid w:val="00B23B09"/>
    <w:rsid w:val="00B2730A"/>
    <w:rsid w:val="00B33640"/>
    <w:rsid w:val="00B42DF8"/>
    <w:rsid w:val="00B51FCB"/>
    <w:rsid w:val="00B80586"/>
    <w:rsid w:val="00B9783F"/>
    <w:rsid w:val="00BB6AD8"/>
    <w:rsid w:val="00BB6D32"/>
    <w:rsid w:val="00BC1039"/>
    <w:rsid w:val="00BD342B"/>
    <w:rsid w:val="00BE4E99"/>
    <w:rsid w:val="00BE6EF0"/>
    <w:rsid w:val="00C277CA"/>
    <w:rsid w:val="00C4505B"/>
    <w:rsid w:val="00C55478"/>
    <w:rsid w:val="00C818E4"/>
    <w:rsid w:val="00C849D5"/>
    <w:rsid w:val="00C90DDB"/>
    <w:rsid w:val="00C91C1F"/>
    <w:rsid w:val="00C939A4"/>
    <w:rsid w:val="00CA42A6"/>
    <w:rsid w:val="00CC40BA"/>
    <w:rsid w:val="00CC4180"/>
    <w:rsid w:val="00CF06C2"/>
    <w:rsid w:val="00D12697"/>
    <w:rsid w:val="00D2752B"/>
    <w:rsid w:val="00D337D0"/>
    <w:rsid w:val="00D560CB"/>
    <w:rsid w:val="00D60FB2"/>
    <w:rsid w:val="00D61B32"/>
    <w:rsid w:val="00D6243C"/>
    <w:rsid w:val="00D96E8F"/>
    <w:rsid w:val="00DA0F77"/>
    <w:rsid w:val="00DA181A"/>
    <w:rsid w:val="00DA189F"/>
    <w:rsid w:val="00DA299C"/>
    <w:rsid w:val="00DA6BC4"/>
    <w:rsid w:val="00DD4871"/>
    <w:rsid w:val="00DF5211"/>
    <w:rsid w:val="00E02500"/>
    <w:rsid w:val="00E17C8D"/>
    <w:rsid w:val="00E3024F"/>
    <w:rsid w:val="00E51AFC"/>
    <w:rsid w:val="00E52513"/>
    <w:rsid w:val="00E80604"/>
    <w:rsid w:val="00E823B3"/>
    <w:rsid w:val="00E851A1"/>
    <w:rsid w:val="00E86E74"/>
    <w:rsid w:val="00E87B38"/>
    <w:rsid w:val="00EB7923"/>
    <w:rsid w:val="00EC2AF2"/>
    <w:rsid w:val="00EC66F7"/>
    <w:rsid w:val="00ED712A"/>
    <w:rsid w:val="00EE6D00"/>
    <w:rsid w:val="00EE7F90"/>
    <w:rsid w:val="00EF2975"/>
    <w:rsid w:val="00EF4F79"/>
    <w:rsid w:val="00F034F9"/>
    <w:rsid w:val="00F12314"/>
    <w:rsid w:val="00F12BBF"/>
    <w:rsid w:val="00F15C92"/>
    <w:rsid w:val="00F2580A"/>
    <w:rsid w:val="00F3747B"/>
    <w:rsid w:val="00F43C3A"/>
    <w:rsid w:val="00F534DA"/>
    <w:rsid w:val="00F60D4E"/>
    <w:rsid w:val="00F76445"/>
    <w:rsid w:val="00F81ECD"/>
    <w:rsid w:val="00F82122"/>
    <w:rsid w:val="00F92AB8"/>
    <w:rsid w:val="00F97D33"/>
    <w:rsid w:val="00FA7E6A"/>
    <w:rsid w:val="00FC7CE5"/>
    <w:rsid w:val="00FD38AF"/>
    <w:rsid w:val="00FD407B"/>
    <w:rsid w:val="00FE743F"/>
    <w:rsid w:val="00FF1D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36CE-2AFB-406D-ACB7-6DA7015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AE"/>
    <w:pPr>
      <w:ind w:left="720"/>
      <w:contextualSpacing/>
    </w:pPr>
  </w:style>
  <w:style w:type="paragraph" w:styleId="FootnoteText">
    <w:name w:val="footnote text"/>
    <w:basedOn w:val="Normal"/>
    <w:link w:val="FootnoteTextChar"/>
    <w:uiPriority w:val="99"/>
    <w:semiHidden/>
    <w:unhideWhenUsed/>
    <w:rsid w:val="003F5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1AE"/>
    <w:rPr>
      <w:sz w:val="20"/>
      <w:szCs w:val="20"/>
    </w:rPr>
  </w:style>
  <w:style w:type="character" w:styleId="FootnoteReference">
    <w:name w:val="footnote reference"/>
    <w:basedOn w:val="DefaultParagraphFont"/>
    <w:uiPriority w:val="99"/>
    <w:semiHidden/>
    <w:unhideWhenUsed/>
    <w:rsid w:val="003F51AE"/>
    <w:rPr>
      <w:vertAlign w:val="superscript"/>
    </w:rPr>
  </w:style>
  <w:style w:type="character" w:styleId="Hyperlink">
    <w:name w:val="Hyperlink"/>
    <w:basedOn w:val="DefaultParagraphFont"/>
    <w:uiPriority w:val="99"/>
    <w:unhideWhenUsed/>
    <w:rsid w:val="0091262C"/>
    <w:rPr>
      <w:color w:val="0563C1" w:themeColor="hyperlink"/>
      <w:u w:val="single"/>
    </w:rPr>
  </w:style>
  <w:style w:type="paragraph" w:styleId="BalloonText">
    <w:name w:val="Balloon Text"/>
    <w:basedOn w:val="Normal"/>
    <w:link w:val="BalloonTextChar"/>
    <w:uiPriority w:val="99"/>
    <w:semiHidden/>
    <w:unhideWhenUsed/>
    <w:rsid w:val="00780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31"/>
    <w:rPr>
      <w:rFonts w:ascii="Segoe UI" w:hAnsi="Segoe UI" w:cs="Segoe UI"/>
      <w:sz w:val="18"/>
      <w:szCs w:val="18"/>
    </w:rPr>
  </w:style>
  <w:style w:type="paragraph" w:styleId="Header">
    <w:name w:val="header"/>
    <w:basedOn w:val="Normal"/>
    <w:link w:val="HeaderChar"/>
    <w:uiPriority w:val="99"/>
    <w:unhideWhenUsed/>
    <w:rsid w:val="00253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7E7"/>
  </w:style>
  <w:style w:type="paragraph" w:styleId="Footer">
    <w:name w:val="footer"/>
    <w:basedOn w:val="Normal"/>
    <w:link w:val="FooterChar"/>
    <w:uiPriority w:val="99"/>
    <w:unhideWhenUsed/>
    <w:rsid w:val="00253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ies@wsu.ac.za" TargetMode="External"/><Relationship Id="rId5" Type="http://schemas.openxmlformats.org/officeDocument/2006/relationships/webSettings" Target="webSettings.xml"/><Relationship Id="rId10" Type="http://schemas.openxmlformats.org/officeDocument/2006/relationships/hyperlink" Target="mailto:mganyile@wsu.ac.za" TargetMode="External"/><Relationship Id="rId4" Type="http://schemas.openxmlformats.org/officeDocument/2006/relationships/settings" Target="settings.xml"/><Relationship Id="rId9" Type="http://schemas.openxmlformats.org/officeDocument/2006/relationships/hyperlink" Target="http://www.wsu.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695C-FFFF-4655-84E0-D184E8AC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Mokone</cp:lastModifiedBy>
  <cp:revision>2</cp:revision>
  <cp:lastPrinted>2023-03-05T10:02:00Z</cp:lastPrinted>
  <dcterms:created xsi:type="dcterms:W3CDTF">2023-03-10T13:25:00Z</dcterms:created>
  <dcterms:modified xsi:type="dcterms:W3CDTF">2023-03-10T13:25:00Z</dcterms:modified>
</cp:coreProperties>
</file>