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7F" w:rsidRPr="00DB2A06" w:rsidRDefault="00AC4C7F" w:rsidP="00AC4C7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AC4C7F" w:rsidRDefault="00AC4C7F" w:rsidP="00913B6A">
      <w:pPr>
        <w:jc w:val="center"/>
        <w:rPr>
          <w:i/>
          <w:noProof/>
          <w:sz w:val="28"/>
          <w:lang w:val="en-US"/>
        </w:rPr>
      </w:pPr>
    </w:p>
    <w:p w:rsidR="00913B6A" w:rsidRDefault="00913B6A" w:rsidP="00913B6A">
      <w:pPr>
        <w:jc w:val="center"/>
      </w:pPr>
      <w:r w:rsidRPr="008E4021">
        <w:rPr>
          <w:i/>
          <w:noProof/>
          <w:sz w:val="28"/>
          <w:lang w:val="en-US"/>
        </w:rPr>
        <w:drawing>
          <wp:inline distT="0" distB="0" distL="0" distR="0" wp14:anchorId="5402D70D" wp14:editId="0C00F84B">
            <wp:extent cx="1104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595" cy="1030278"/>
                    </a:xfrm>
                    <a:prstGeom prst="rect">
                      <a:avLst/>
                    </a:prstGeom>
                    <a:noFill/>
                    <a:ln>
                      <a:noFill/>
                    </a:ln>
                  </pic:spPr>
                </pic:pic>
              </a:graphicData>
            </a:graphic>
          </wp:inline>
        </w:drawing>
      </w:r>
    </w:p>
    <w:p w:rsidR="00913B6A" w:rsidRPr="00F76921" w:rsidRDefault="00913B6A" w:rsidP="00913B6A">
      <w:pPr>
        <w:jc w:val="center"/>
        <w:rPr>
          <w:rFonts w:ascii="Times New Roman" w:hAnsi="Times New Roman" w:cs="Times New Roman"/>
          <w:b/>
        </w:rPr>
      </w:pPr>
      <w:r w:rsidRPr="00F76921">
        <w:rPr>
          <w:rFonts w:ascii="Times New Roman" w:hAnsi="Times New Roman" w:cs="Times New Roman"/>
          <w:b/>
        </w:rPr>
        <w:t>IN THE HIGH COURT OF SOUTH AFRICA</w:t>
      </w:r>
    </w:p>
    <w:p w:rsidR="00913B6A" w:rsidRPr="00F76921" w:rsidRDefault="00913B6A" w:rsidP="00913B6A">
      <w:pPr>
        <w:jc w:val="center"/>
        <w:rPr>
          <w:rFonts w:ascii="Times New Roman" w:hAnsi="Times New Roman" w:cs="Times New Roman"/>
          <w:b/>
        </w:rPr>
      </w:pPr>
      <w:r w:rsidRPr="00F76921">
        <w:rPr>
          <w:rFonts w:ascii="Times New Roman" w:hAnsi="Times New Roman" w:cs="Times New Roman"/>
          <w:b/>
        </w:rPr>
        <w:t>(EASTERN CAPE DIVISION, MTHATHA)</w:t>
      </w:r>
    </w:p>
    <w:p w:rsidR="00913B6A" w:rsidRPr="00F76921" w:rsidRDefault="00913B6A" w:rsidP="00913B6A">
      <w:pPr>
        <w:jc w:val="center"/>
        <w:rPr>
          <w:rFonts w:ascii="Times New Roman" w:hAnsi="Times New Roman" w:cs="Times New Roman"/>
          <w:b/>
        </w:rPr>
      </w:pPr>
      <w:r w:rsidRPr="00391A34">
        <w:rPr>
          <w:rFonts w:ascii="Times New Roman" w:hAnsi="Times New Roman" w:cs="Times New Roman"/>
        </w:rPr>
        <w:tab/>
      </w:r>
      <w:r w:rsidRPr="00391A34">
        <w:rPr>
          <w:rFonts w:ascii="Times New Roman" w:hAnsi="Times New Roman" w:cs="Times New Roman"/>
        </w:rPr>
        <w:tab/>
      </w:r>
      <w:r w:rsidRPr="00391A34">
        <w:rPr>
          <w:rFonts w:ascii="Times New Roman" w:hAnsi="Times New Roman" w:cs="Times New Roman"/>
        </w:rPr>
        <w:tab/>
      </w:r>
      <w:r w:rsidRPr="00391A34">
        <w:rPr>
          <w:rFonts w:ascii="Times New Roman" w:hAnsi="Times New Roman" w:cs="Times New Roman"/>
        </w:rPr>
        <w:tab/>
      </w:r>
      <w:r w:rsidRPr="00391A34">
        <w:rPr>
          <w:rFonts w:ascii="Times New Roman" w:hAnsi="Times New Roman" w:cs="Times New Roman"/>
        </w:rPr>
        <w:tab/>
      </w:r>
      <w:r w:rsidRPr="00391A34">
        <w:rPr>
          <w:rFonts w:ascii="Times New Roman" w:hAnsi="Times New Roman" w:cs="Times New Roman"/>
        </w:rPr>
        <w:tab/>
      </w:r>
      <w:r w:rsidRPr="00391A34">
        <w:rPr>
          <w:rFonts w:ascii="Times New Roman" w:hAnsi="Times New Roman" w:cs="Times New Roman"/>
        </w:rPr>
        <w:tab/>
      </w:r>
      <w:r w:rsidRPr="00391A34">
        <w:rPr>
          <w:rFonts w:ascii="Times New Roman" w:hAnsi="Times New Roman" w:cs="Times New Roman"/>
        </w:rPr>
        <w:tab/>
      </w:r>
      <w:r w:rsidRPr="00F76921">
        <w:rPr>
          <w:rFonts w:ascii="Times New Roman" w:hAnsi="Times New Roman" w:cs="Times New Roman"/>
          <w:b/>
        </w:rPr>
        <w:t xml:space="preserve">Case No: </w:t>
      </w:r>
      <w:r w:rsidR="00C165FF">
        <w:rPr>
          <w:rFonts w:ascii="Times New Roman" w:hAnsi="Times New Roman" w:cs="Times New Roman"/>
          <w:b/>
        </w:rPr>
        <w:t>35</w:t>
      </w:r>
      <w:r w:rsidRPr="00F76921">
        <w:rPr>
          <w:rFonts w:ascii="Times New Roman" w:hAnsi="Times New Roman" w:cs="Times New Roman"/>
          <w:b/>
        </w:rPr>
        <w:t>/2019</w:t>
      </w:r>
    </w:p>
    <w:p w:rsidR="00913B6A" w:rsidRPr="00F76921" w:rsidRDefault="00913B6A" w:rsidP="00913B6A">
      <w:pPr>
        <w:rPr>
          <w:rFonts w:ascii="Times New Roman" w:hAnsi="Times New Roman" w:cs="Times New Roman"/>
          <w:b/>
        </w:rPr>
      </w:pPr>
      <w:r w:rsidRPr="00F76921">
        <w:rPr>
          <w:rFonts w:ascii="Times New Roman" w:hAnsi="Times New Roman" w:cs="Times New Roman"/>
          <w:b/>
        </w:rPr>
        <w:t xml:space="preserve">In the matter between </w:t>
      </w:r>
    </w:p>
    <w:p w:rsidR="00913B6A" w:rsidRPr="00F76921" w:rsidRDefault="00E201DE" w:rsidP="00913B6A">
      <w:pPr>
        <w:rPr>
          <w:rFonts w:ascii="Times New Roman" w:hAnsi="Times New Roman" w:cs="Times New Roman"/>
          <w:b/>
        </w:rPr>
      </w:pPr>
      <w:r>
        <w:rPr>
          <w:rFonts w:ascii="Times New Roman" w:hAnsi="Times New Roman" w:cs="Times New Roman"/>
          <w:b/>
        </w:rPr>
        <w:t>S</w:t>
      </w:r>
      <w:bookmarkStart w:id="0" w:name="_GoBack"/>
      <w:bookmarkEnd w:id="0"/>
      <w:r>
        <w:rPr>
          <w:rFonts w:ascii="Times New Roman" w:hAnsi="Times New Roman" w:cs="Times New Roman"/>
          <w:b/>
        </w:rPr>
        <w:t xml:space="preserve"> S</w:t>
      </w:r>
      <w:r w:rsidR="00913B6A" w:rsidRPr="00F76921">
        <w:rPr>
          <w:rFonts w:ascii="Times New Roman" w:hAnsi="Times New Roman" w:cs="Times New Roman"/>
          <w:b/>
        </w:rPr>
        <w:tab/>
      </w:r>
      <w:r w:rsidR="00913B6A" w:rsidRPr="00F76921">
        <w:rPr>
          <w:rFonts w:ascii="Times New Roman" w:hAnsi="Times New Roman" w:cs="Times New Roman"/>
          <w:b/>
        </w:rPr>
        <w:tab/>
      </w:r>
      <w:r w:rsidR="00913B6A" w:rsidRPr="00F76921">
        <w:rPr>
          <w:rFonts w:ascii="Times New Roman" w:hAnsi="Times New Roman" w:cs="Times New Roman"/>
          <w:b/>
        </w:rPr>
        <w:tab/>
      </w:r>
      <w:r w:rsidR="00913B6A" w:rsidRPr="00F76921">
        <w:rPr>
          <w:rFonts w:ascii="Times New Roman" w:hAnsi="Times New Roman" w:cs="Times New Roman"/>
          <w:b/>
        </w:rPr>
        <w:tab/>
      </w:r>
      <w:r w:rsidR="00913B6A" w:rsidRPr="00F76921">
        <w:rPr>
          <w:rFonts w:ascii="Times New Roman" w:hAnsi="Times New Roman" w:cs="Times New Roman"/>
          <w:b/>
        </w:rPr>
        <w:tab/>
      </w:r>
      <w:r w:rsidR="00913B6A" w:rsidRPr="00F76921">
        <w:rPr>
          <w:rFonts w:ascii="Times New Roman" w:hAnsi="Times New Roman" w:cs="Times New Roman"/>
          <w:b/>
        </w:rPr>
        <w:tab/>
      </w:r>
      <w:r w:rsidR="00913B6A" w:rsidRPr="00F76921">
        <w:rPr>
          <w:rFonts w:ascii="Times New Roman" w:hAnsi="Times New Roman" w:cs="Times New Roman"/>
          <w:b/>
        </w:rPr>
        <w:tab/>
      </w:r>
      <w:r w:rsidR="00913B6A">
        <w:rPr>
          <w:rFonts w:ascii="Times New Roman" w:hAnsi="Times New Roman" w:cs="Times New Roman"/>
          <w:b/>
        </w:rPr>
        <w:tab/>
      </w:r>
      <w:r w:rsidR="00913B6A">
        <w:rPr>
          <w:rFonts w:ascii="Times New Roman" w:hAnsi="Times New Roman" w:cs="Times New Roman"/>
          <w:b/>
        </w:rPr>
        <w:tab/>
      </w:r>
      <w:r w:rsidR="00913B6A" w:rsidRPr="00F76921">
        <w:rPr>
          <w:rFonts w:ascii="Times New Roman" w:hAnsi="Times New Roman" w:cs="Times New Roman"/>
          <w:b/>
        </w:rPr>
        <w:t>Plaintiff</w:t>
      </w:r>
    </w:p>
    <w:p w:rsidR="00913B6A" w:rsidRPr="00F76921" w:rsidRDefault="00913B6A" w:rsidP="00913B6A">
      <w:pPr>
        <w:rPr>
          <w:rFonts w:ascii="Times New Roman" w:hAnsi="Times New Roman" w:cs="Times New Roman"/>
          <w:b/>
        </w:rPr>
      </w:pPr>
    </w:p>
    <w:p w:rsidR="00913B6A" w:rsidRPr="00F76921" w:rsidRDefault="00913B6A" w:rsidP="00913B6A">
      <w:pPr>
        <w:rPr>
          <w:rFonts w:ascii="Times New Roman" w:hAnsi="Times New Roman" w:cs="Times New Roman"/>
          <w:b/>
        </w:rPr>
      </w:pPr>
      <w:r w:rsidRPr="00F76921">
        <w:rPr>
          <w:rFonts w:ascii="Times New Roman" w:hAnsi="Times New Roman" w:cs="Times New Roman"/>
          <w:b/>
        </w:rPr>
        <w:t>And</w:t>
      </w:r>
    </w:p>
    <w:p w:rsidR="00913B6A" w:rsidRPr="00F76921" w:rsidRDefault="00913B6A" w:rsidP="00913B6A">
      <w:pPr>
        <w:rPr>
          <w:rFonts w:ascii="Times New Roman" w:hAnsi="Times New Roman" w:cs="Times New Roman"/>
          <w:b/>
        </w:rPr>
      </w:pPr>
    </w:p>
    <w:p w:rsidR="00913B6A" w:rsidRPr="00F76921" w:rsidRDefault="00913B6A" w:rsidP="00913B6A">
      <w:pPr>
        <w:rPr>
          <w:rFonts w:ascii="Times New Roman" w:hAnsi="Times New Roman" w:cs="Times New Roman"/>
          <w:b/>
        </w:rPr>
      </w:pPr>
      <w:r w:rsidRPr="00F76921">
        <w:rPr>
          <w:rFonts w:ascii="Times New Roman" w:hAnsi="Times New Roman" w:cs="Times New Roman"/>
          <w:b/>
        </w:rPr>
        <w:t>MEC</w:t>
      </w:r>
      <w:r w:rsidR="00C165FF">
        <w:rPr>
          <w:rFonts w:ascii="Times New Roman" w:hAnsi="Times New Roman" w:cs="Times New Roman"/>
          <w:b/>
        </w:rPr>
        <w:t xml:space="preserve"> FOR HEALTH</w:t>
      </w:r>
      <w:r w:rsidRPr="00F76921">
        <w:rPr>
          <w:rFonts w:ascii="Times New Roman" w:hAnsi="Times New Roman" w:cs="Times New Roman"/>
          <w:b/>
        </w:rPr>
        <w:tab/>
      </w:r>
      <w:r w:rsidRPr="00F76921">
        <w:rPr>
          <w:rFonts w:ascii="Times New Roman" w:hAnsi="Times New Roman" w:cs="Times New Roman"/>
          <w:b/>
        </w:rPr>
        <w:tab/>
      </w:r>
      <w:r w:rsidRPr="00F76921">
        <w:rPr>
          <w:rFonts w:ascii="Times New Roman" w:hAnsi="Times New Roman" w:cs="Times New Roman"/>
          <w:b/>
        </w:rPr>
        <w:tab/>
      </w:r>
      <w:r w:rsidRPr="00F76921">
        <w:rPr>
          <w:rFonts w:ascii="Times New Roman" w:hAnsi="Times New Roman" w:cs="Times New Roman"/>
          <w:b/>
        </w:rPr>
        <w:tab/>
      </w:r>
      <w:r w:rsidRPr="00F76921">
        <w:rPr>
          <w:rFonts w:ascii="Times New Roman" w:hAnsi="Times New Roman" w:cs="Times New Roman"/>
          <w:b/>
        </w:rPr>
        <w:tab/>
      </w:r>
      <w:r w:rsidRPr="00F7692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F5855">
        <w:rPr>
          <w:rFonts w:ascii="Times New Roman" w:hAnsi="Times New Roman" w:cs="Times New Roman"/>
          <w:b/>
        </w:rPr>
        <w:tab/>
      </w:r>
      <w:r w:rsidRPr="00F76921">
        <w:rPr>
          <w:rFonts w:ascii="Times New Roman" w:hAnsi="Times New Roman" w:cs="Times New Roman"/>
          <w:b/>
        </w:rPr>
        <w:t>Defendant</w:t>
      </w:r>
    </w:p>
    <w:p w:rsidR="00913B6A" w:rsidRPr="00391A34" w:rsidRDefault="00913B6A" w:rsidP="00913B6A">
      <w:pPr>
        <w:rPr>
          <w:rFonts w:ascii="Times New Roman" w:hAnsi="Times New Roman" w:cs="Times New Roman"/>
        </w:rPr>
      </w:pPr>
      <w:r w:rsidRPr="00391A34">
        <w:rPr>
          <w:rFonts w:ascii="Times New Roman" w:hAnsi="Times New Roman" w:cs="Times New Roman"/>
        </w:rPr>
        <w:t>_________________________________________________________________________</w:t>
      </w:r>
      <w:r>
        <w:rPr>
          <w:rFonts w:ascii="Times New Roman" w:hAnsi="Times New Roman" w:cs="Times New Roman"/>
        </w:rPr>
        <w:t>_________</w:t>
      </w:r>
      <w:r w:rsidRPr="00391A34">
        <w:rPr>
          <w:rFonts w:ascii="Times New Roman" w:hAnsi="Times New Roman" w:cs="Times New Roman"/>
        </w:rPr>
        <w:t xml:space="preserve"> </w:t>
      </w:r>
    </w:p>
    <w:p w:rsidR="00913B6A" w:rsidRPr="00EC628B" w:rsidRDefault="00913B6A" w:rsidP="00913B6A">
      <w:pPr>
        <w:jc w:val="center"/>
        <w:rPr>
          <w:rFonts w:ascii="Times New Roman" w:hAnsi="Times New Roman" w:cs="Times New Roman"/>
          <w:b/>
        </w:rPr>
      </w:pPr>
      <w:r w:rsidRPr="00EC628B">
        <w:rPr>
          <w:rFonts w:ascii="Times New Roman" w:hAnsi="Times New Roman" w:cs="Times New Roman"/>
          <w:b/>
        </w:rPr>
        <w:t>JUDGMENT</w:t>
      </w:r>
    </w:p>
    <w:p w:rsidR="00913B6A" w:rsidRPr="00391A34" w:rsidRDefault="00913B6A" w:rsidP="00913B6A">
      <w:pPr>
        <w:rPr>
          <w:rFonts w:ascii="Times New Roman" w:hAnsi="Times New Roman" w:cs="Times New Roman"/>
        </w:rPr>
      </w:pPr>
      <w:r w:rsidRPr="00391A34">
        <w:rPr>
          <w:rFonts w:ascii="Times New Roman" w:hAnsi="Times New Roman" w:cs="Times New Roman"/>
        </w:rPr>
        <w:t>_________________________________________________________________________</w:t>
      </w:r>
      <w:r>
        <w:rPr>
          <w:rFonts w:ascii="Times New Roman" w:hAnsi="Times New Roman" w:cs="Times New Roman"/>
        </w:rPr>
        <w:t>_________</w:t>
      </w:r>
      <w:r w:rsidRPr="00391A34">
        <w:rPr>
          <w:rFonts w:ascii="Times New Roman" w:hAnsi="Times New Roman" w:cs="Times New Roman"/>
        </w:rPr>
        <w:t xml:space="preserve"> </w:t>
      </w:r>
    </w:p>
    <w:p w:rsidR="00913B6A" w:rsidRDefault="00913B6A" w:rsidP="00913B6A">
      <w:pPr>
        <w:rPr>
          <w:rFonts w:ascii="Times New Roman" w:hAnsi="Times New Roman" w:cs="Times New Roman"/>
          <w:b/>
          <w:sz w:val="24"/>
          <w:szCs w:val="24"/>
        </w:rPr>
      </w:pPr>
      <w:r w:rsidRPr="00EC628B">
        <w:rPr>
          <w:rFonts w:ascii="Times New Roman" w:hAnsi="Times New Roman" w:cs="Times New Roman"/>
          <w:b/>
          <w:sz w:val="24"/>
          <w:szCs w:val="24"/>
        </w:rPr>
        <w:t>PAKATI J</w:t>
      </w:r>
    </w:p>
    <w:p w:rsidR="00236531" w:rsidRDefault="00236531" w:rsidP="00913B6A">
      <w:pPr>
        <w:rPr>
          <w:rFonts w:ascii="Times New Roman" w:hAnsi="Times New Roman" w:cs="Times New Roman"/>
          <w:b/>
          <w:sz w:val="24"/>
          <w:szCs w:val="24"/>
          <w:u w:val="single"/>
        </w:rPr>
      </w:pPr>
    </w:p>
    <w:p w:rsidR="00885578" w:rsidRPr="00236531" w:rsidRDefault="00885578" w:rsidP="00913B6A">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C01787" w:rsidRDefault="005F5855"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plaintiff</w:t>
      </w:r>
      <w:r w:rsidR="00D44976">
        <w:rPr>
          <w:rFonts w:ascii="Times New Roman" w:hAnsi="Times New Roman" w:cs="Times New Roman"/>
          <w:sz w:val="24"/>
          <w:szCs w:val="24"/>
        </w:rPr>
        <w:t xml:space="preserve"> is </w:t>
      </w:r>
      <w:r w:rsidR="00F0416A">
        <w:rPr>
          <w:rFonts w:ascii="Times New Roman" w:hAnsi="Times New Roman" w:cs="Times New Roman"/>
          <w:sz w:val="24"/>
          <w:szCs w:val="24"/>
        </w:rPr>
        <w:t xml:space="preserve">Ms </w:t>
      </w:r>
      <w:r>
        <w:rPr>
          <w:rFonts w:ascii="Times New Roman" w:hAnsi="Times New Roman" w:cs="Times New Roman"/>
          <w:sz w:val="24"/>
          <w:szCs w:val="24"/>
        </w:rPr>
        <w:t>SS,</w:t>
      </w:r>
      <w:r w:rsidR="00D5398F" w:rsidRPr="00D5398F">
        <w:rPr>
          <w:rFonts w:ascii="Times New Roman" w:hAnsi="Times New Roman" w:cs="Times New Roman"/>
          <w:sz w:val="24"/>
          <w:szCs w:val="24"/>
        </w:rPr>
        <w:t xml:space="preserve"> </w:t>
      </w:r>
      <w:r w:rsidR="00D44976">
        <w:rPr>
          <w:rFonts w:ascii="Times New Roman" w:hAnsi="Times New Roman" w:cs="Times New Roman"/>
          <w:sz w:val="24"/>
          <w:szCs w:val="24"/>
        </w:rPr>
        <w:t xml:space="preserve">a woman who claims damages against the defendant, </w:t>
      </w:r>
      <w:r w:rsidR="00633D99">
        <w:rPr>
          <w:rFonts w:ascii="Times New Roman" w:hAnsi="Times New Roman" w:cs="Times New Roman"/>
          <w:sz w:val="24"/>
          <w:szCs w:val="24"/>
        </w:rPr>
        <w:t xml:space="preserve">the </w:t>
      </w:r>
      <w:r w:rsidR="00D44976">
        <w:rPr>
          <w:rFonts w:ascii="Times New Roman" w:hAnsi="Times New Roman" w:cs="Times New Roman"/>
          <w:sz w:val="24"/>
          <w:szCs w:val="24"/>
        </w:rPr>
        <w:t xml:space="preserve">MEC for Health, in her name </w:t>
      </w:r>
      <w:r w:rsidR="00D5398F">
        <w:rPr>
          <w:rFonts w:ascii="Times New Roman" w:hAnsi="Times New Roman" w:cs="Times New Roman"/>
          <w:sz w:val="24"/>
          <w:szCs w:val="24"/>
        </w:rPr>
        <w:t xml:space="preserve">and representative capacity as mother and natural guardian of the child, hereinafter referred to as ES, </w:t>
      </w:r>
      <w:r w:rsidR="00D44976">
        <w:rPr>
          <w:rFonts w:ascii="Times New Roman" w:hAnsi="Times New Roman" w:cs="Times New Roman"/>
          <w:sz w:val="24"/>
          <w:szCs w:val="24"/>
        </w:rPr>
        <w:t xml:space="preserve">which arose out of the alleged negligence committed by the </w:t>
      </w:r>
      <w:r w:rsidR="00F655CF">
        <w:rPr>
          <w:rFonts w:ascii="Times New Roman" w:hAnsi="Times New Roman" w:cs="Times New Roman"/>
          <w:sz w:val="24"/>
          <w:szCs w:val="24"/>
        </w:rPr>
        <w:t xml:space="preserve">defendant’s employees </w:t>
      </w:r>
      <w:r w:rsidR="00D44976">
        <w:rPr>
          <w:rFonts w:ascii="Times New Roman" w:hAnsi="Times New Roman" w:cs="Times New Roman"/>
          <w:sz w:val="24"/>
          <w:szCs w:val="24"/>
        </w:rPr>
        <w:t xml:space="preserve">that resulted in brain damage suffered by ES while she was admitted at </w:t>
      </w:r>
      <w:r w:rsidR="00BD47F7">
        <w:rPr>
          <w:rFonts w:ascii="Times New Roman" w:hAnsi="Times New Roman" w:cs="Times New Roman"/>
          <w:sz w:val="24"/>
          <w:szCs w:val="24"/>
        </w:rPr>
        <w:t>Zithulele Hospital</w:t>
      </w:r>
      <w:r w:rsidR="00FB4E6B">
        <w:rPr>
          <w:rFonts w:ascii="Times New Roman" w:hAnsi="Times New Roman" w:cs="Times New Roman"/>
          <w:sz w:val="24"/>
          <w:szCs w:val="24"/>
        </w:rPr>
        <w:t>,</w:t>
      </w:r>
      <w:r w:rsidR="00BD47F7">
        <w:rPr>
          <w:rFonts w:ascii="Times New Roman" w:hAnsi="Times New Roman" w:cs="Times New Roman"/>
          <w:sz w:val="24"/>
          <w:szCs w:val="24"/>
        </w:rPr>
        <w:t xml:space="preserve"> </w:t>
      </w:r>
      <w:r w:rsidR="00D44976">
        <w:rPr>
          <w:rFonts w:ascii="Times New Roman" w:hAnsi="Times New Roman" w:cs="Times New Roman"/>
          <w:sz w:val="24"/>
          <w:szCs w:val="24"/>
        </w:rPr>
        <w:t xml:space="preserve">on 11 March 2014. </w:t>
      </w:r>
      <w:r w:rsidR="00FF59C8">
        <w:rPr>
          <w:rFonts w:ascii="Times New Roman" w:hAnsi="Times New Roman" w:cs="Times New Roman"/>
          <w:sz w:val="24"/>
          <w:szCs w:val="24"/>
        </w:rPr>
        <w:t xml:space="preserve">The </w:t>
      </w:r>
      <w:r w:rsidR="00D44976">
        <w:rPr>
          <w:rFonts w:ascii="Times New Roman" w:hAnsi="Times New Roman" w:cs="Times New Roman"/>
          <w:sz w:val="24"/>
          <w:szCs w:val="24"/>
        </w:rPr>
        <w:t xml:space="preserve">defendant </w:t>
      </w:r>
      <w:r w:rsidR="00FF59C8">
        <w:rPr>
          <w:rFonts w:ascii="Times New Roman" w:hAnsi="Times New Roman" w:cs="Times New Roman"/>
          <w:sz w:val="24"/>
          <w:szCs w:val="24"/>
        </w:rPr>
        <w:t>defended the action.</w:t>
      </w:r>
    </w:p>
    <w:p w:rsidR="00044809" w:rsidRDefault="00044809" w:rsidP="00232DBA">
      <w:pPr>
        <w:spacing w:line="480" w:lineRule="auto"/>
        <w:jc w:val="both"/>
        <w:rPr>
          <w:rFonts w:ascii="Times New Roman" w:hAnsi="Times New Roman" w:cs="Times New Roman"/>
          <w:sz w:val="24"/>
          <w:szCs w:val="24"/>
        </w:rPr>
      </w:pPr>
    </w:p>
    <w:p w:rsidR="00EE7751" w:rsidRDefault="009E042D"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745AB">
        <w:rPr>
          <w:rFonts w:ascii="Times New Roman" w:hAnsi="Times New Roman" w:cs="Times New Roman"/>
          <w:sz w:val="24"/>
          <w:szCs w:val="24"/>
        </w:rPr>
        <w:t xml:space="preserve">When the trial started on 26 January 2021, the parties agreed to separate the special plea of prescription </w:t>
      </w:r>
      <w:r w:rsidR="00866678">
        <w:rPr>
          <w:rFonts w:ascii="Times New Roman" w:hAnsi="Times New Roman" w:cs="Times New Roman"/>
          <w:sz w:val="24"/>
          <w:szCs w:val="24"/>
        </w:rPr>
        <w:t xml:space="preserve">as far as the plaintiff’s claim </w:t>
      </w:r>
      <w:r w:rsidR="00D31C85">
        <w:rPr>
          <w:rFonts w:ascii="Times New Roman" w:hAnsi="Times New Roman" w:cs="Times New Roman"/>
          <w:sz w:val="24"/>
          <w:szCs w:val="24"/>
        </w:rPr>
        <w:t>in her personal capacity is concerned</w:t>
      </w:r>
      <w:r w:rsidR="002617B5">
        <w:rPr>
          <w:rFonts w:ascii="Times New Roman" w:hAnsi="Times New Roman" w:cs="Times New Roman"/>
          <w:sz w:val="24"/>
          <w:szCs w:val="24"/>
        </w:rPr>
        <w:t>,</w:t>
      </w:r>
      <w:r w:rsidR="00866678">
        <w:rPr>
          <w:rFonts w:ascii="Times New Roman" w:hAnsi="Times New Roman" w:cs="Times New Roman"/>
          <w:sz w:val="24"/>
          <w:szCs w:val="24"/>
        </w:rPr>
        <w:t xml:space="preserve"> as well as </w:t>
      </w:r>
      <w:r w:rsidR="00866678" w:rsidRPr="00566B63">
        <w:rPr>
          <w:rFonts w:ascii="Times New Roman" w:hAnsi="Times New Roman" w:cs="Times New Roman"/>
          <w:i/>
          <w:sz w:val="24"/>
          <w:szCs w:val="24"/>
        </w:rPr>
        <w:lastRenderedPageBreak/>
        <w:t>quant</w:t>
      </w:r>
      <w:r w:rsidR="009C46AB" w:rsidRPr="00566B63">
        <w:rPr>
          <w:rFonts w:ascii="Times New Roman" w:hAnsi="Times New Roman" w:cs="Times New Roman"/>
          <w:i/>
          <w:sz w:val="24"/>
          <w:szCs w:val="24"/>
        </w:rPr>
        <w:t>um</w:t>
      </w:r>
      <w:r w:rsidR="009C46AB">
        <w:rPr>
          <w:rFonts w:ascii="Times New Roman" w:hAnsi="Times New Roman" w:cs="Times New Roman"/>
          <w:sz w:val="24"/>
          <w:szCs w:val="24"/>
        </w:rPr>
        <w:t xml:space="preserve"> from the </w:t>
      </w:r>
      <w:r w:rsidR="00325BBA">
        <w:rPr>
          <w:rFonts w:ascii="Times New Roman" w:hAnsi="Times New Roman" w:cs="Times New Roman"/>
          <w:sz w:val="24"/>
          <w:szCs w:val="24"/>
        </w:rPr>
        <w:t>plaintiff’s claim in her representative capacity</w:t>
      </w:r>
      <w:r w:rsidR="00566B63">
        <w:rPr>
          <w:rFonts w:ascii="Times New Roman" w:hAnsi="Times New Roman" w:cs="Times New Roman"/>
          <w:sz w:val="24"/>
          <w:szCs w:val="24"/>
        </w:rPr>
        <w:t>. I made the joint application as an order of court</w:t>
      </w:r>
      <w:r w:rsidR="00EE7751">
        <w:rPr>
          <w:rFonts w:ascii="Times New Roman" w:hAnsi="Times New Roman" w:cs="Times New Roman"/>
          <w:sz w:val="24"/>
          <w:szCs w:val="24"/>
        </w:rPr>
        <w:t xml:space="preserve">. </w:t>
      </w:r>
    </w:p>
    <w:p w:rsidR="00B04468" w:rsidRPr="00B04468" w:rsidRDefault="00B04468" w:rsidP="00232DBA">
      <w:pPr>
        <w:spacing w:line="480" w:lineRule="auto"/>
        <w:jc w:val="both"/>
        <w:rPr>
          <w:rFonts w:ascii="Times New Roman" w:hAnsi="Times New Roman" w:cs="Times New Roman"/>
          <w:b/>
          <w:sz w:val="24"/>
          <w:szCs w:val="24"/>
          <w:u w:val="single"/>
        </w:rPr>
      </w:pPr>
      <w:r w:rsidRPr="00B04468">
        <w:rPr>
          <w:rFonts w:ascii="Times New Roman" w:hAnsi="Times New Roman" w:cs="Times New Roman"/>
          <w:b/>
          <w:sz w:val="24"/>
          <w:szCs w:val="24"/>
          <w:u w:val="single"/>
        </w:rPr>
        <w:t>THE ISSUES</w:t>
      </w:r>
    </w:p>
    <w:p w:rsidR="0029315D" w:rsidRDefault="00EE7751"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D47F7">
        <w:rPr>
          <w:rFonts w:ascii="Times New Roman" w:hAnsi="Times New Roman" w:cs="Times New Roman"/>
          <w:sz w:val="24"/>
          <w:szCs w:val="24"/>
        </w:rPr>
        <w:t>The i</w:t>
      </w:r>
      <w:r w:rsidR="009E042D">
        <w:rPr>
          <w:rFonts w:ascii="Times New Roman" w:hAnsi="Times New Roman" w:cs="Times New Roman"/>
          <w:sz w:val="24"/>
          <w:szCs w:val="24"/>
        </w:rPr>
        <w:t xml:space="preserve">ssues for determination are whether </w:t>
      </w:r>
      <w:r w:rsidR="00F3529C">
        <w:rPr>
          <w:rFonts w:ascii="Times New Roman" w:hAnsi="Times New Roman" w:cs="Times New Roman"/>
          <w:sz w:val="24"/>
          <w:szCs w:val="24"/>
        </w:rPr>
        <w:t xml:space="preserve">the defendant’s </w:t>
      </w:r>
      <w:r w:rsidR="00BD47F7">
        <w:rPr>
          <w:rFonts w:ascii="Times New Roman" w:hAnsi="Times New Roman" w:cs="Times New Roman"/>
          <w:sz w:val="24"/>
          <w:szCs w:val="24"/>
        </w:rPr>
        <w:t xml:space="preserve">employees </w:t>
      </w:r>
      <w:r w:rsidR="00F3529C">
        <w:rPr>
          <w:rFonts w:ascii="Times New Roman" w:hAnsi="Times New Roman" w:cs="Times New Roman"/>
          <w:sz w:val="24"/>
          <w:szCs w:val="24"/>
        </w:rPr>
        <w:t xml:space="preserve">were negligent in </w:t>
      </w:r>
      <w:r w:rsidR="00315CB3">
        <w:rPr>
          <w:rFonts w:ascii="Times New Roman" w:hAnsi="Times New Roman" w:cs="Times New Roman"/>
          <w:sz w:val="24"/>
          <w:szCs w:val="24"/>
        </w:rPr>
        <w:t xml:space="preserve">the management and monitoring of the plaintiff’s labour and the subsequent delivery of ES on any of the grounds pleaded by the plaintiff </w:t>
      </w:r>
      <w:r w:rsidR="00803571">
        <w:rPr>
          <w:rFonts w:ascii="Times New Roman" w:hAnsi="Times New Roman" w:cs="Times New Roman"/>
          <w:sz w:val="24"/>
          <w:szCs w:val="24"/>
        </w:rPr>
        <w:t xml:space="preserve">in her </w:t>
      </w:r>
      <w:r w:rsidR="00BD47F7">
        <w:rPr>
          <w:rFonts w:ascii="Times New Roman" w:hAnsi="Times New Roman" w:cs="Times New Roman"/>
          <w:sz w:val="24"/>
          <w:szCs w:val="24"/>
        </w:rPr>
        <w:t xml:space="preserve">amended </w:t>
      </w:r>
      <w:r w:rsidR="00803571">
        <w:rPr>
          <w:rFonts w:ascii="Times New Roman" w:hAnsi="Times New Roman" w:cs="Times New Roman"/>
          <w:sz w:val="24"/>
          <w:szCs w:val="24"/>
        </w:rPr>
        <w:t>particulars of claim</w:t>
      </w:r>
      <w:r w:rsidR="00B04468">
        <w:rPr>
          <w:rFonts w:ascii="Times New Roman" w:hAnsi="Times New Roman" w:cs="Times New Roman"/>
          <w:sz w:val="24"/>
          <w:szCs w:val="24"/>
        </w:rPr>
        <w:t>,</w:t>
      </w:r>
      <w:r w:rsidR="00BD47F7">
        <w:rPr>
          <w:rFonts w:ascii="Times New Roman" w:hAnsi="Times New Roman" w:cs="Times New Roman"/>
          <w:sz w:val="24"/>
          <w:szCs w:val="24"/>
        </w:rPr>
        <w:t xml:space="preserve"> dated 07 September 2020</w:t>
      </w:r>
      <w:r w:rsidR="00803571">
        <w:rPr>
          <w:rFonts w:ascii="Times New Roman" w:hAnsi="Times New Roman" w:cs="Times New Roman"/>
          <w:sz w:val="24"/>
          <w:szCs w:val="24"/>
        </w:rPr>
        <w:t>. The issue further is w</w:t>
      </w:r>
      <w:r w:rsidR="00784B68">
        <w:rPr>
          <w:rFonts w:ascii="Times New Roman" w:hAnsi="Times New Roman" w:cs="Times New Roman"/>
          <w:sz w:val="24"/>
          <w:szCs w:val="24"/>
        </w:rPr>
        <w:t xml:space="preserve">hether </w:t>
      </w:r>
      <w:r w:rsidR="00781268">
        <w:rPr>
          <w:rFonts w:ascii="Times New Roman" w:hAnsi="Times New Roman" w:cs="Times New Roman"/>
          <w:sz w:val="24"/>
          <w:szCs w:val="24"/>
        </w:rPr>
        <w:t xml:space="preserve">or not </w:t>
      </w:r>
      <w:r w:rsidR="00784B68">
        <w:rPr>
          <w:rFonts w:ascii="Times New Roman" w:hAnsi="Times New Roman" w:cs="Times New Roman"/>
          <w:sz w:val="24"/>
          <w:szCs w:val="24"/>
        </w:rPr>
        <w:t>such negligence caused ES</w:t>
      </w:r>
      <w:r w:rsidR="00781268">
        <w:rPr>
          <w:rFonts w:ascii="Times New Roman" w:hAnsi="Times New Roman" w:cs="Times New Roman"/>
          <w:sz w:val="24"/>
          <w:szCs w:val="24"/>
        </w:rPr>
        <w:t xml:space="preserve"> </w:t>
      </w:r>
      <w:r w:rsidR="00044809">
        <w:rPr>
          <w:rFonts w:ascii="Times New Roman" w:hAnsi="Times New Roman" w:cs="Times New Roman"/>
          <w:sz w:val="24"/>
          <w:szCs w:val="24"/>
        </w:rPr>
        <w:t>to</w:t>
      </w:r>
      <w:r w:rsidR="00781268">
        <w:rPr>
          <w:rFonts w:ascii="Times New Roman" w:hAnsi="Times New Roman" w:cs="Times New Roman"/>
          <w:sz w:val="24"/>
          <w:szCs w:val="24"/>
        </w:rPr>
        <w:t xml:space="preserve"> develop cerebral palsy as a consequence of a hypoxic-ischaemic event at birth.</w:t>
      </w:r>
      <w:r w:rsidR="004A70EC">
        <w:rPr>
          <w:rFonts w:ascii="Times New Roman" w:hAnsi="Times New Roman" w:cs="Times New Roman"/>
          <w:sz w:val="24"/>
          <w:szCs w:val="24"/>
        </w:rPr>
        <w:t xml:space="preserve"> </w:t>
      </w:r>
    </w:p>
    <w:p w:rsidR="003B2371" w:rsidRDefault="003B2371" w:rsidP="00232DBA">
      <w:pPr>
        <w:spacing w:line="480" w:lineRule="auto"/>
        <w:jc w:val="both"/>
        <w:rPr>
          <w:rFonts w:ascii="Times New Roman" w:hAnsi="Times New Roman" w:cs="Times New Roman"/>
          <w:sz w:val="24"/>
          <w:szCs w:val="24"/>
        </w:rPr>
      </w:pPr>
    </w:p>
    <w:p w:rsidR="00885578" w:rsidRPr="00885578" w:rsidRDefault="00885578" w:rsidP="00232DBA">
      <w:pPr>
        <w:spacing w:line="480" w:lineRule="auto"/>
        <w:jc w:val="both"/>
        <w:rPr>
          <w:rFonts w:ascii="Times New Roman" w:hAnsi="Times New Roman" w:cs="Times New Roman"/>
          <w:b/>
          <w:sz w:val="24"/>
          <w:szCs w:val="24"/>
          <w:u w:val="single"/>
        </w:rPr>
      </w:pPr>
      <w:r w:rsidRPr="00885578">
        <w:rPr>
          <w:rFonts w:ascii="Times New Roman" w:hAnsi="Times New Roman" w:cs="Times New Roman"/>
          <w:b/>
          <w:sz w:val="24"/>
          <w:szCs w:val="24"/>
          <w:u w:val="single"/>
        </w:rPr>
        <w:t>THE PLEADINGS</w:t>
      </w:r>
    </w:p>
    <w:p w:rsidR="003556BA" w:rsidRDefault="0029315D"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26290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A9710D">
        <w:rPr>
          <w:rFonts w:ascii="Times New Roman" w:hAnsi="Times New Roman" w:cs="Times New Roman"/>
          <w:sz w:val="24"/>
          <w:szCs w:val="24"/>
        </w:rPr>
        <w:t xml:space="preserve">Regarding negligence, the following was pleaded in paragraph </w:t>
      </w:r>
      <w:r w:rsidR="004763C2">
        <w:rPr>
          <w:rFonts w:ascii="Times New Roman" w:hAnsi="Times New Roman" w:cs="Times New Roman"/>
          <w:sz w:val="24"/>
          <w:szCs w:val="24"/>
        </w:rPr>
        <w:t xml:space="preserve">13 </w:t>
      </w:r>
      <w:r w:rsidR="00A9710D">
        <w:rPr>
          <w:rFonts w:ascii="Times New Roman" w:hAnsi="Times New Roman" w:cs="Times New Roman"/>
          <w:sz w:val="24"/>
          <w:szCs w:val="24"/>
        </w:rPr>
        <w:t xml:space="preserve">of the </w:t>
      </w:r>
      <w:r w:rsidR="007718D5">
        <w:rPr>
          <w:rFonts w:ascii="Times New Roman" w:hAnsi="Times New Roman" w:cs="Times New Roman"/>
          <w:sz w:val="24"/>
          <w:szCs w:val="24"/>
        </w:rPr>
        <w:t xml:space="preserve">amended </w:t>
      </w:r>
      <w:r w:rsidR="00A9710D">
        <w:rPr>
          <w:rFonts w:ascii="Times New Roman" w:hAnsi="Times New Roman" w:cs="Times New Roman"/>
          <w:sz w:val="24"/>
          <w:szCs w:val="24"/>
        </w:rPr>
        <w:t>particulars of claim:</w:t>
      </w:r>
    </w:p>
    <w:p w:rsidR="007718D5" w:rsidRPr="00517013" w:rsidRDefault="007718D5" w:rsidP="00517013">
      <w:pPr>
        <w:spacing w:line="240" w:lineRule="auto"/>
        <w:ind w:left="720"/>
        <w:jc w:val="both"/>
        <w:rPr>
          <w:rFonts w:ascii="Times New Roman" w:hAnsi="Times New Roman" w:cs="Times New Roman"/>
          <w:sz w:val="20"/>
          <w:szCs w:val="20"/>
        </w:rPr>
      </w:pPr>
      <w:r w:rsidRPr="00517013">
        <w:rPr>
          <w:rFonts w:ascii="Times New Roman" w:hAnsi="Times New Roman" w:cs="Times New Roman"/>
          <w:sz w:val="20"/>
          <w:szCs w:val="20"/>
        </w:rPr>
        <w:t>“</w:t>
      </w:r>
      <w:r w:rsidR="003556BA" w:rsidRPr="00517013">
        <w:rPr>
          <w:rFonts w:ascii="Times New Roman" w:hAnsi="Times New Roman" w:cs="Times New Roman"/>
          <w:sz w:val="20"/>
          <w:szCs w:val="20"/>
        </w:rPr>
        <w:t>1</w:t>
      </w:r>
      <w:r w:rsidRPr="00517013">
        <w:rPr>
          <w:rFonts w:ascii="Times New Roman" w:hAnsi="Times New Roman" w:cs="Times New Roman"/>
          <w:sz w:val="20"/>
          <w:szCs w:val="20"/>
        </w:rPr>
        <w:t>3. The defendant was negligent in one, or more of the following respects:</w:t>
      </w:r>
    </w:p>
    <w:p w:rsidR="007718D5" w:rsidRPr="00517013" w:rsidRDefault="007718D5" w:rsidP="00E5567A">
      <w:pPr>
        <w:spacing w:line="240" w:lineRule="auto"/>
        <w:ind w:firstLine="720"/>
        <w:jc w:val="both"/>
        <w:rPr>
          <w:rFonts w:ascii="Times New Roman" w:hAnsi="Times New Roman" w:cs="Times New Roman"/>
          <w:sz w:val="20"/>
          <w:szCs w:val="20"/>
        </w:rPr>
      </w:pPr>
      <w:r w:rsidRPr="00517013">
        <w:rPr>
          <w:rFonts w:ascii="Times New Roman" w:hAnsi="Times New Roman" w:cs="Times New Roman"/>
          <w:sz w:val="20"/>
          <w:szCs w:val="20"/>
        </w:rPr>
        <w:t>13.1 At Mqanduli Community Health Care Centre, she failed to:</w:t>
      </w:r>
    </w:p>
    <w:p w:rsidR="007718D5" w:rsidRPr="00517013" w:rsidRDefault="007718D5"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13.1.1 permanently, alternatively temporarily employ the services of suitably qualified and experienced nursing practitioners who understood the adverse consequences of use of phenytoin 300mg, Degranol 200mg BD by pregna</w:t>
      </w:r>
      <w:r w:rsidR="0026290A">
        <w:rPr>
          <w:rFonts w:ascii="Times New Roman" w:hAnsi="Times New Roman" w:cs="Times New Roman"/>
          <w:sz w:val="20"/>
          <w:szCs w:val="20"/>
        </w:rPr>
        <w:t>4</w:t>
      </w:r>
      <w:r w:rsidRPr="00517013">
        <w:rPr>
          <w:rFonts w:ascii="Times New Roman" w:hAnsi="Times New Roman" w:cs="Times New Roman"/>
          <w:sz w:val="20"/>
          <w:szCs w:val="20"/>
        </w:rPr>
        <w:t>t women; and</w:t>
      </w:r>
    </w:p>
    <w:p w:rsidR="007718D5" w:rsidRPr="00517013" w:rsidRDefault="007718D5"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13.1.2 train the employees on the adverse consequences of phenytoin 300mg, Degranol 200mg BD by pregnant women.</w:t>
      </w:r>
    </w:p>
    <w:p w:rsidR="002E7717" w:rsidRPr="00517013" w:rsidRDefault="007718D5" w:rsidP="00517013">
      <w:pPr>
        <w:spacing w:line="240" w:lineRule="auto"/>
        <w:ind w:left="720"/>
        <w:jc w:val="both"/>
        <w:rPr>
          <w:rFonts w:ascii="Times New Roman" w:hAnsi="Times New Roman" w:cs="Times New Roman"/>
          <w:sz w:val="20"/>
          <w:szCs w:val="20"/>
        </w:rPr>
      </w:pPr>
      <w:r w:rsidRPr="00517013">
        <w:rPr>
          <w:rFonts w:ascii="Times New Roman" w:hAnsi="Times New Roman" w:cs="Times New Roman"/>
          <w:sz w:val="20"/>
          <w:szCs w:val="20"/>
        </w:rPr>
        <w:t>13.2 At the hospital, she failed to:</w:t>
      </w:r>
    </w:p>
    <w:p w:rsidR="007718D5" w:rsidRPr="00517013" w:rsidRDefault="007718D5"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13.2.1 permanently, alternatively temporarily employ the services of a suitably qualified and experienced medical practitioners who would be available and able to examine, manage and/or give appropriate advice in respect of the plaintiff’s labour and to perform a caesarean section if and when required to;</w:t>
      </w:r>
    </w:p>
    <w:p w:rsidR="007718D5" w:rsidRPr="00517013" w:rsidRDefault="007718D5"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13.2.2 ensure that at least one medical practitioner was in attendance at the hospital at all the material times relevant hereto;</w:t>
      </w:r>
    </w:p>
    <w:p w:rsidR="007718D5" w:rsidRPr="00517013" w:rsidRDefault="007718D5"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13.2.3</w:t>
      </w:r>
      <w:r w:rsidR="00517013" w:rsidRPr="00517013">
        <w:rPr>
          <w:rFonts w:ascii="Times New Roman" w:hAnsi="Times New Roman" w:cs="Times New Roman"/>
          <w:sz w:val="20"/>
          <w:szCs w:val="20"/>
        </w:rPr>
        <w:t xml:space="preserve"> permanently, alternatively temporarily employ the services of a suitably qualified and experienced nursing staff who would be able to properly assess, monitor and/or manage the plaintiff’s labour;</w:t>
      </w:r>
    </w:p>
    <w:p w:rsidR="00517013" w:rsidRPr="00517013" w:rsidRDefault="00517013"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13.2.4 ensure that the hospital was suitably, adequately and/or properly equipped to enable the timeous and proper performance of a caesarean section if and when required by the plaintiff;</w:t>
      </w:r>
    </w:p>
    <w:p w:rsidR="00517013" w:rsidRPr="00517013" w:rsidRDefault="00517013"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lastRenderedPageBreak/>
        <w:t>13.2.5 take any or all reasonable steps to ensure proper, timeous and professional assessment of patients, their monitoring and management of labour and transfer of patients to other suitable hospitals and/or medical facility indicated, required and/or requested; and</w:t>
      </w:r>
    </w:p>
    <w:p w:rsidR="00517013" w:rsidRPr="00517013" w:rsidRDefault="00517013" w:rsidP="00517013">
      <w:pPr>
        <w:spacing w:line="240" w:lineRule="auto"/>
        <w:ind w:left="1440"/>
        <w:jc w:val="both"/>
        <w:rPr>
          <w:rFonts w:ascii="Times New Roman" w:hAnsi="Times New Roman" w:cs="Times New Roman"/>
          <w:sz w:val="20"/>
          <w:szCs w:val="20"/>
        </w:rPr>
      </w:pPr>
      <w:r w:rsidRPr="00517013">
        <w:rPr>
          <w:rFonts w:ascii="Times New Roman" w:hAnsi="Times New Roman" w:cs="Times New Roman"/>
          <w:sz w:val="20"/>
          <w:szCs w:val="20"/>
        </w:rPr>
        <w:t>13.2.6 prevent [E] from suffering cerebral damage at birth and the consequences thereof when, by the exercise of reasonable care, skill and diligence, he could and should have done so.”</w:t>
      </w:r>
    </w:p>
    <w:p w:rsidR="00517013" w:rsidRDefault="00517013" w:rsidP="007718D5">
      <w:pPr>
        <w:spacing w:line="480" w:lineRule="auto"/>
        <w:jc w:val="both"/>
        <w:rPr>
          <w:rFonts w:ascii="Times New Roman" w:hAnsi="Times New Roman" w:cs="Times New Roman"/>
          <w:sz w:val="24"/>
          <w:szCs w:val="24"/>
        </w:rPr>
      </w:pPr>
    </w:p>
    <w:p w:rsidR="0029315D" w:rsidRDefault="007718D5"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7717">
        <w:rPr>
          <w:rFonts w:ascii="Times New Roman" w:hAnsi="Times New Roman" w:cs="Times New Roman"/>
          <w:sz w:val="24"/>
          <w:szCs w:val="24"/>
        </w:rPr>
        <w:t>[</w:t>
      </w:r>
      <w:r w:rsidR="0026290A">
        <w:rPr>
          <w:rFonts w:ascii="Times New Roman" w:hAnsi="Times New Roman" w:cs="Times New Roman"/>
          <w:sz w:val="24"/>
          <w:szCs w:val="24"/>
        </w:rPr>
        <w:t>5</w:t>
      </w:r>
      <w:r w:rsidR="002E7717">
        <w:rPr>
          <w:rFonts w:ascii="Times New Roman" w:hAnsi="Times New Roman" w:cs="Times New Roman"/>
          <w:sz w:val="24"/>
          <w:szCs w:val="24"/>
        </w:rPr>
        <w:t>]</w:t>
      </w:r>
      <w:r w:rsidR="002E7717">
        <w:rPr>
          <w:rFonts w:ascii="Times New Roman" w:hAnsi="Times New Roman" w:cs="Times New Roman"/>
          <w:sz w:val="24"/>
          <w:szCs w:val="24"/>
        </w:rPr>
        <w:tab/>
      </w:r>
      <w:r w:rsidR="00272EC9">
        <w:rPr>
          <w:rFonts w:ascii="Times New Roman" w:hAnsi="Times New Roman" w:cs="Times New Roman"/>
          <w:sz w:val="24"/>
          <w:szCs w:val="24"/>
        </w:rPr>
        <w:t xml:space="preserve">In </w:t>
      </w:r>
      <w:r w:rsidR="0068215B">
        <w:rPr>
          <w:rFonts w:ascii="Times New Roman" w:hAnsi="Times New Roman" w:cs="Times New Roman"/>
          <w:sz w:val="24"/>
          <w:szCs w:val="24"/>
        </w:rPr>
        <w:t>paragraph 4 of the plea to the plaintiff’s amended particulars of claim</w:t>
      </w:r>
      <w:r w:rsidR="00E663F5">
        <w:rPr>
          <w:rFonts w:ascii="Times New Roman" w:hAnsi="Times New Roman" w:cs="Times New Roman"/>
          <w:sz w:val="24"/>
          <w:szCs w:val="24"/>
        </w:rPr>
        <w:t>,</w:t>
      </w:r>
      <w:r w:rsidR="0068215B">
        <w:rPr>
          <w:rFonts w:ascii="Times New Roman" w:hAnsi="Times New Roman" w:cs="Times New Roman"/>
          <w:sz w:val="24"/>
          <w:szCs w:val="24"/>
        </w:rPr>
        <w:t xml:space="preserve"> </w:t>
      </w:r>
      <w:r w:rsidR="00272EC9">
        <w:rPr>
          <w:rFonts w:ascii="Times New Roman" w:hAnsi="Times New Roman" w:cs="Times New Roman"/>
          <w:sz w:val="24"/>
          <w:szCs w:val="24"/>
        </w:rPr>
        <w:t>the defendant plea</w:t>
      </w:r>
      <w:r w:rsidR="00B90D54">
        <w:rPr>
          <w:rFonts w:ascii="Times New Roman" w:hAnsi="Times New Roman" w:cs="Times New Roman"/>
          <w:sz w:val="24"/>
          <w:szCs w:val="24"/>
        </w:rPr>
        <w:t>ded thus:</w:t>
      </w:r>
    </w:p>
    <w:p w:rsidR="00B90D54" w:rsidRPr="00E332F2" w:rsidRDefault="00B90D54" w:rsidP="00E332F2">
      <w:pPr>
        <w:spacing w:line="240" w:lineRule="auto"/>
        <w:ind w:left="720"/>
        <w:jc w:val="both"/>
        <w:rPr>
          <w:rFonts w:ascii="Times New Roman" w:hAnsi="Times New Roman" w:cs="Times New Roman"/>
          <w:sz w:val="20"/>
          <w:szCs w:val="20"/>
        </w:rPr>
      </w:pPr>
      <w:r w:rsidRPr="00E332F2">
        <w:rPr>
          <w:rFonts w:ascii="Times New Roman" w:hAnsi="Times New Roman" w:cs="Times New Roman"/>
          <w:sz w:val="20"/>
          <w:szCs w:val="20"/>
        </w:rPr>
        <w:t>“4. 4.1 The defendant denies all allegations of negligence and/or breach of legal duty on the part of the defendant.</w:t>
      </w:r>
    </w:p>
    <w:p w:rsidR="00B90D54" w:rsidRPr="00E332F2" w:rsidRDefault="00B90D54" w:rsidP="00E332F2">
      <w:pPr>
        <w:spacing w:line="240" w:lineRule="auto"/>
        <w:ind w:left="720"/>
        <w:jc w:val="both"/>
        <w:rPr>
          <w:rFonts w:ascii="Times New Roman" w:hAnsi="Times New Roman" w:cs="Times New Roman"/>
          <w:sz w:val="20"/>
          <w:szCs w:val="20"/>
        </w:rPr>
      </w:pPr>
      <w:r w:rsidRPr="00E332F2">
        <w:rPr>
          <w:rFonts w:ascii="Times New Roman" w:hAnsi="Times New Roman" w:cs="Times New Roman"/>
          <w:sz w:val="20"/>
          <w:szCs w:val="20"/>
        </w:rPr>
        <w:t>4.2 In amplification the defendant pleads as more fully set out below.</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4.2.1 The plaintiff presented at Mqanduli Community Health Centre at approximately 14h05 where she was assessed at 14h30 and found to be in labour.</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14.2.2The plaintiff was a known epileptic.</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4.2.3 The plaintiff was referred to the Hospital for management.</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 xml:space="preserve">4.2.4 The </w:t>
      </w:r>
      <w:r w:rsidR="0068215B" w:rsidRPr="00E332F2">
        <w:rPr>
          <w:rFonts w:ascii="Times New Roman" w:hAnsi="Times New Roman" w:cs="Times New Roman"/>
          <w:sz w:val="20"/>
          <w:szCs w:val="20"/>
        </w:rPr>
        <w:t>plaintiff and</w:t>
      </w:r>
      <w:r w:rsidRPr="00E332F2">
        <w:rPr>
          <w:rFonts w:ascii="Times New Roman" w:hAnsi="Times New Roman" w:cs="Times New Roman"/>
          <w:sz w:val="20"/>
          <w:szCs w:val="20"/>
        </w:rPr>
        <w:t xml:space="preserve"> foetus were monitored on an ongoing basis and in accordance </w:t>
      </w:r>
      <w:r w:rsidR="0068215B" w:rsidRPr="00E332F2">
        <w:rPr>
          <w:rFonts w:ascii="Times New Roman" w:hAnsi="Times New Roman" w:cs="Times New Roman"/>
          <w:sz w:val="20"/>
          <w:szCs w:val="20"/>
        </w:rPr>
        <w:t>with</w:t>
      </w:r>
      <w:r w:rsidRPr="00E332F2">
        <w:rPr>
          <w:rFonts w:ascii="Times New Roman" w:hAnsi="Times New Roman" w:cs="Times New Roman"/>
          <w:sz w:val="20"/>
          <w:szCs w:val="20"/>
        </w:rPr>
        <w:t xml:space="preserve"> applicable prescripts, which monitoring included continuous cardiotocography (“CTG”). </w:t>
      </w:r>
      <w:r w:rsidR="0068215B" w:rsidRPr="00E332F2">
        <w:rPr>
          <w:rFonts w:ascii="Times New Roman" w:hAnsi="Times New Roman" w:cs="Times New Roman"/>
          <w:sz w:val="20"/>
          <w:szCs w:val="20"/>
        </w:rPr>
        <w:t>The tracings</w:t>
      </w:r>
      <w:r w:rsidRPr="00E332F2">
        <w:rPr>
          <w:rFonts w:ascii="Times New Roman" w:hAnsi="Times New Roman" w:cs="Times New Roman"/>
          <w:sz w:val="20"/>
          <w:szCs w:val="20"/>
        </w:rPr>
        <w:t xml:space="preserve"> of the CTG, while not re-assuring at some time, showed good recovery and variability in between.</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4.2.5 [E] was born through vaginal delivery at approximately 20h55.</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4.2.6 [E]’s Agpar score at birth were recorded as 5/10 at 1 minute and 6/10 at 5 minutes.</w:t>
      </w:r>
    </w:p>
    <w:p w:rsidR="00B90D54" w:rsidRPr="00E332F2" w:rsidRDefault="00B90D54"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4.2.7 [E] suffered intra-uterine growth restriction (</w:t>
      </w:r>
      <w:r w:rsidR="00B740E7" w:rsidRPr="00E332F2">
        <w:rPr>
          <w:rFonts w:ascii="Times New Roman" w:hAnsi="Times New Roman" w:cs="Times New Roman"/>
          <w:sz w:val="20"/>
          <w:szCs w:val="20"/>
        </w:rPr>
        <w:t>“I</w:t>
      </w:r>
      <w:r w:rsidRPr="00E332F2">
        <w:rPr>
          <w:rFonts w:ascii="Times New Roman" w:hAnsi="Times New Roman" w:cs="Times New Roman"/>
          <w:sz w:val="20"/>
          <w:szCs w:val="20"/>
        </w:rPr>
        <w:t>UGR”) which was not (</w:t>
      </w:r>
      <w:r w:rsidR="0068215B" w:rsidRPr="00E332F2">
        <w:rPr>
          <w:rFonts w:ascii="Times New Roman" w:hAnsi="Times New Roman" w:cs="Times New Roman"/>
          <w:sz w:val="20"/>
          <w:szCs w:val="20"/>
        </w:rPr>
        <w:t xml:space="preserve">and could not be) detected during the plaintiff’s </w:t>
      </w:r>
      <w:r w:rsidR="00B740E7" w:rsidRPr="00E332F2">
        <w:rPr>
          <w:rFonts w:ascii="Times New Roman" w:hAnsi="Times New Roman" w:cs="Times New Roman"/>
          <w:sz w:val="20"/>
          <w:szCs w:val="20"/>
        </w:rPr>
        <w:t>pregnancy as she booked only on 11 February 2014 – only four weeks before she went into labour and delivered [E] on 11 March 2014 – and therefore too late.</w:t>
      </w:r>
    </w:p>
    <w:p w:rsidR="008D5069" w:rsidRPr="00E332F2" w:rsidRDefault="008D5069"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4.2.8 [E] was born with a tight nuchal cord around the neck after the plaintiff’s first stage of her labour had progressed rapidly to full dilatation in just 40 minutes.</w:t>
      </w:r>
    </w:p>
    <w:p w:rsidR="008D5069" w:rsidRPr="00E332F2" w:rsidRDefault="008D5069" w:rsidP="00E332F2">
      <w:pPr>
        <w:spacing w:line="240" w:lineRule="auto"/>
        <w:ind w:left="1440"/>
        <w:jc w:val="both"/>
        <w:rPr>
          <w:rFonts w:ascii="Times New Roman" w:hAnsi="Times New Roman" w:cs="Times New Roman"/>
          <w:sz w:val="20"/>
          <w:szCs w:val="20"/>
        </w:rPr>
      </w:pPr>
      <w:r w:rsidRPr="00E332F2">
        <w:rPr>
          <w:rFonts w:ascii="Times New Roman" w:hAnsi="Times New Roman" w:cs="Times New Roman"/>
          <w:sz w:val="20"/>
          <w:szCs w:val="20"/>
        </w:rPr>
        <w:t xml:space="preserve">4.2.9 [E]’s IUGR primed her for birth hypoxia and the rapid progression of the plaintiff’s labour from 3 cm to fully dilated </w:t>
      </w:r>
      <w:r w:rsidR="00155EF7" w:rsidRPr="00E332F2">
        <w:rPr>
          <w:rFonts w:ascii="Times New Roman" w:hAnsi="Times New Roman" w:cs="Times New Roman"/>
          <w:sz w:val="20"/>
          <w:szCs w:val="20"/>
        </w:rPr>
        <w:t>contributed</w:t>
      </w:r>
      <w:r w:rsidRPr="00E332F2">
        <w:rPr>
          <w:rFonts w:ascii="Times New Roman" w:hAnsi="Times New Roman" w:cs="Times New Roman"/>
          <w:sz w:val="20"/>
          <w:szCs w:val="20"/>
        </w:rPr>
        <w:t xml:space="preserve"> to the tightening of [E]’s nuchal cord at a time when it was too late to detect, intervene and prevent</w:t>
      </w:r>
      <w:r w:rsidR="00155EF7" w:rsidRPr="00E332F2">
        <w:rPr>
          <w:rFonts w:ascii="Times New Roman" w:hAnsi="Times New Roman" w:cs="Times New Roman"/>
          <w:sz w:val="20"/>
          <w:szCs w:val="20"/>
        </w:rPr>
        <w:t xml:space="preserve"> the resultant progression of hypoxia immediately before her delivery.</w:t>
      </w:r>
    </w:p>
    <w:p w:rsidR="00155EF7" w:rsidRPr="00E332F2" w:rsidRDefault="00155EF7" w:rsidP="00E332F2">
      <w:pPr>
        <w:spacing w:line="240" w:lineRule="auto"/>
        <w:ind w:left="720"/>
        <w:jc w:val="both"/>
        <w:rPr>
          <w:rFonts w:ascii="Times New Roman" w:hAnsi="Times New Roman" w:cs="Times New Roman"/>
          <w:sz w:val="20"/>
          <w:szCs w:val="20"/>
        </w:rPr>
      </w:pPr>
      <w:r w:rsidRPr="00E332F2">
        <w:rPr>
          <w:rFonts w:ascii="Times New Roman" w:hAnsi="Times New Roman" w:cs="Times New Roman"/>
          <w:sz w:val="20"/>
          <w:szCs w:val="20"/>
        </w:rPr>
        <w:t xml:space="preserve">4.3 </w:t>
      </w:r>
      <w:r w:rsidR="00E332F2" w:rsidRPr="00E332F2">
        <w:rPr>
          <w:rFonts w:ascii="Times New Roman" w:hAnsi="Times New Roman" w:cs="Times New Roman"/>
          <w:sz w:val="20"/>
          <w:szCs w:val="20"/>
        </w:rPr>
        <w:t>Alternatively to paragraph 4.1 above, and in the event of the above Honourable Court finding that the medical staff and staff providing related services at Zithulele Hospital negligently and wrongfully breached their duties in one or more of the respects alleged in the amended particulars of claim, or at all, the defendant denies that such negligence and/or breach contributed to, or was a cause of, the outcomes alleged and/or any damages which the plaintiff may prove she or [E] has suffered and accordingly denies the contents of paragraphs 7 to 15 of the amended particulars of claim.”</w:t>
      </w:r>
    </w:p>
    <w:p w:rsidR="00155EF7" w:rsidRDefault="00155EF7" w:rsidP="00232DBA">
      <w:pPr>
        <w:spacing w:line="480" w:lineRule="auto"/>
        <w:jc w:val="both"/>
        <w:rPr>
          <w:rFonts w:ascii="Times New Roman" w:hAnsi="Times New Roman" w:cs="Times New Roman"/>
          <w:sz w:val="24"/>
          <w:szCs w:val="24"/>
        </w:rPr>
      </w:pPr>
    </w:p>
    <w:p w:rsidR="00D35D1C" w:rsidRDefault="00E5567A"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32B82">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781268">
        <w:rPr>
          <w:rFonts w:ascii="Times New Roman" w:hAnsi="Times New Roman" w:cs="Times New Roman"/>
          <w:sz w:val="24"/>
          <w:szCs w:val="24"/>
        </w:rPr>
        <w:t xml:space="preserve">For the plaintiff to succeed and </w:t>
      </w:r>
      <w:r w:rsidR="00CC4F7C">
        <w:rPr>
          <w:rFonts w:ascii="Times New Roman" w:hAnsi="Times New Roman" w:cs="Times New Roman"/>
          <w:sz w:val="24"/>
          <w:szCs w:val="24"/>
        </w:rPr>
        <w:t>hold the defendant liable for damages</w:t>
      </w:r>
      <w:r w:rsidR="00D35D1C">
        <w:rPr>
          <w:rFonts w:ascii="Times New Roman" w:hAnsi="Times New Roman" w:cs="Times New Roman"/>
          <w:sz w:val="24"/>
          <w:szCs w:val="24"/>
        </w:rPr>
        <w:t>,</w:t>
      </w:r>
      <w:r w:rsidR="00CC4F7C">
        <w:rPr>
          <w:rFonts w:ascii="Times New Roman" w:hAnsi="Times New Roman" w:cs="Times New Roman"/>
          <w:sz w:val="24"/>
          <w:szCs w:val="24"/>
        </w:rPr>
        <w:t xml:space="preserve"> </w:t>
      </w:r>
      <w:r w:rsidR="00781268">
        <w:rPr>
          <w:rFonts w:ascii="Times New Roman" w:hAnsi="Times New Roman" w:cs="Times New Roman"/>
          <w:sz w:val="24"/>
          <w:szCs w:val="24"/>
        </w:rPr>
        <w:t xml:space="preserve">she </w:t>
      </w:r>
      <w:r w:rsidR="00CC4F7C">
        <w:rPr>
          <w:rFonts w:ascii="Times New Roman" w:hAnsi="Times New Roman" w:cs="Times New Roman"/>
          <w:sz w:val="24"/>
          <w:szCs w:val="24"/>
        </w:rPr>
        <w:t>must prove on a balance of probabilities</w:t>
      </w:r>
      <w:r w:rsidR="00FB773C">
        <w:rPr>
          <w:rFonts w:ascii="Times New Roman" w:hAnsi="Times New Roman" w:cs="Times New Roman"/>
          <w:sz w:val="24"/>
          <w:szCs w:val="24"/>
        </w:rPr>
        <w:t>,</w:t>
      </w:r>
      <w:r w:rsidR="00CC4F7C">
        <w:rPr>
          <w:rFonts w:ascii="Times New Roman" w:hAnsi="Times New Roman" w:cs="Times New Roman"/>
          <w:sz w:val="24"/>
          <w:szCs w:val="24"/>
        </w:rPr>
        <w:t xml:space="preserve"> </w:t>
      </w:r>
      <w:r w:rsidR="00321BAC">
        <w:rPr>
          <w:rFonts w:ascii="Times New Roman" w:hAnsi="Times New Roman" w:cs="Times New Roman"/>
          <w:sz w:val="24"/>
          <w:szCs w:val="24"/>
        </w:rPr>
        <w:t xml:space="preserve">causal connection between the defendant’s negligent acts or </w:t>
      </w:r>
      <w:r w:rsidR="00321BAC">
        <w:rPr>
          <w:rFonts w:ascii="Times New Roman" w:hAnsi="Times New Roman" w:cs="Times New Roman"/>
          <w:sz w:val="24"/>
          <w:szCs w:val="24"/>
        </w:rPr>
        <w:lastRenderedPageBreak/>
        <w:t>omission</w:t>
      </w:r>
      <w:r w:rsidR="001F6042">
        <w:rPr>
          <w:rFonts w:ascii="Times New Roman" w:hAnsi="Times New Roman" w:cs="Times New Roman"/>
          <w:sz w:val="24"/>
          <w:szCs w:val="24"/>
        </w:rPr>
        <w:t xml:space="preserve"> </w:t>
      </w:r>
      <w:r w:rsidR="00321BAC">
        <w:rPr>
          <w:rFonts w:ascii="Times New Roman" w:hAnsi="Times New Roman" w:cs="Times New Roman"/>
          <w:sz w:val="24"/>
          <w:szCs w:val="24"/>
        </w:rPr>
        <w:t xml:space="preserve">relied upon </w:t>
      </w:r>
      <w:r w:rsidR="00CC4F7C">
        <w:rPr>
          <w:rFonts w:ascii="Times New Roman" w:hAnsi="Times New Roman" w:cs="Times New Roman"/>
          <w:sz w:val="24"/>
          <w:szCs w:val="24"/>
        </w:rPr>
        <w:t>and the harm suffered.</w:t>
      </w:r>
      <w:r w:rsidR="00D35D1C">
        <w:rPr>
          <w:rStyle w:val="FootnoteReference"/>
          <w:rFonts w:ascii="Times New Roman" w:hAnsi="Times New Roman" w:cs="Times New Roman"/>
          <w:sz w:val="24"/>
          <w:szCs w:val="24"/>
        </w:rPr>
        <w:footnoteReference w:id="1"/>
      </w:r>
      <w:r w:rsidR="00CC4F7C">
        <w:rPr>
          <w:rFonts w:ascii="Times New Roman" w:hAnsi="Times New Roman" w:cs="Times New Roman"/>
          <w:sz w:val="24"/>
          <w:szCs w:val="24"/>
        </w:rPr>
        <w:t xml:space="preserve">  </w:t>
      </w:r>
      <w:r w:rsidR="00D35D1C">
        <w:rPr>
          <w:rFonts w:ascii="Times New Roman" w:hAnsi="Times New Roman" w:cs="Times New Roman"/>
          <w:sz w:val="24"/>
          <w:szCs w:val="24"/>
        </w:rPr>
        <w:t xml:space="preserve">In </w:t>
      </w:r>
      <w:r w:rsidR="00D35D1C" w:rsidRPr="00D35D1C">
        <w:rPr>
          <w:rFonts w:ascii="Times New Roman" w:hAnsi="Times New Roman" w:cs="Times New Roman"/>
          <w:i/>
          <w:sz w:val="24"/>
          <w:szCs w:val="24"/>
        </w:rPr>
        <w:t>Minister of Safety and Security v Van Duivenboden 2002 (6) SA 431 (SCA)</w:t>
      </w:r>
      <w:r w:rsidR="00D35D1C" w:rsidRPr="00D35D1C">
        <w:rPr>
          <w:rStyle w:val="FootnoteReference"/>
          <w:rFonts w:ascii="Times New Roman" w:hAnsi="Times New Roman" w:cs="Times New Roman"/>
          <w:i/>
          <w:sz w:val="24"/>
          <w:szCs w:val="24"/>
        </w:rPr>
        <w:footnoteReference w:id="2"/>
      </w:r>
      <w:r w:rsidR="00D35D1C" w:rsidRPr="00D35D1C">
        <w:rPr>
          <w:rFonts w:ascii="Times New Roman" w:hAnsi="Times New Roman" w:cs="Times New Roman"/>
          <w:i/>
          <w:sz w:val="24"/>
          <w:szCs w:val="24"/>
        </w:rPr>
        <w:t xml:space="preserve"> </w:t>
      </w:r>
      <w:r w:rsidR="00044809">
        <w:rPr>
          <w:rFonts w:ascii="Times New Roman" w:hAnsi="Times New Roman" w:cs="Times New Roman"/>
          <w:sz w:val="24"/>
          <w:szCs w:val="24"/>
        </w:rPr>
        <w:t>Nugent J</w:t>
      </w:r>
      <w:r w:rsidR="00D35D1C">
        <w:rPr>
          <w:rFonts w:ascii="Times New Roman" w:hAnsi="Times New Roman" w:cs="Times New Roman"/>
          <w:sz w:val="24"/>
          <w:szCs w:val="24"/>
        </w:rPr>
        <w:t>A remarked:</w:t>
      </w:r>
    </w:p>
    <w:p w:rsidR="005F5855" w:rsidRDefault="00D35D1C" w:rsidP="00294FE8">
      <w:pPr>
        <w:ind w:left="720"/>
        <w:jc w:val="both"/>
        <w:rPr>
          <w:rFonts w:ascii="Times New Roman" w:hAnsi="Times New Roman" w:cs="Times New Roman"/>
          <w:sz w:val="20"/>
          <w:szCs w:val="20"/>
        </w:rPr>
      </w:pPr>
      <w:r w:rsidRPr="00044809">
        <w:rPr>
          <w:rFonts w:ascii="Times New Roman" w:hAnsi="Times New Roman" w:cs="Times New Roman"/>
          <w:sz w:val="20"/>
          <w:szCs w:val="20"/>
        </w:rPr>
        <w:t>“</w:t>
      </w:r>
      <w:r w:rsidR="00044809" w:rsidRPr="00044809">
        <w:rPr>
          <w:rFonts w:ascii="Times New Roman" w:hAnsi="Times New Roman" w:cs="Times New Roman"/>
          <w:color w:val="000000"/>
          <w:sz w:val="20"/>
          <w:szCs w:val="20"/>
        </w:rPr>
        <w:t>[12] Negligence, as it is understood in our law, is not inherently unlawful - it is unlawful, and thus actionable, only if it occurs in circumstances that the law recognises as making it unlawful.</w:t>
      </w:r>
      <w:bookmarkStart w:id="1" w:name="0-0-0-436081"/>
      <w:bookmarkEnd w:id="1"/>
      <w:r w:rsidR="00044809" w:rsidRPr="00044809">
        <w:rPr>
          <w:rFonts w:ascii="Times New Roman" w:hAnsi="Times New Roman" w:cs="Times New Roman"/>
          <w:color w:val="000000"/>
          <w:sz w:val="20"/>
          <w:szCs w:val="20"/>
        </w:rPr>
        <w:t xml:space="preserve"> Where the negligence manifests itself in a positive act that causes physical harm it is presumed to be unlawful,</w:t>
      </w:r>
      <w:bookmarkStart w:id="2" w:name="0-0-0-436085"/>
      <w:bookmarkEnd w:id="2"/>
      <w:r w:rsidR="00044809" w:rsidRPr="00044809">
        <w:rPr>
          <w:rFonts w:ascii="Times New Roman" w:hAnsi="Times New Roman" w:cs="Times New Roman"/>
          <w:color w:val="000000"/>
          <w:sz w:val="20"/>
          <w:szCs w:val="20"/>
        </w:rPr>
        <w:t xml:space="preserve"> but that is not so in the case of a negligent omission. </w:t>
      </w:r>
      <w:r w:rsidR="00044809" w:rsidRPr="00A4697A">
        <w:rPr>
          <w:rFonts w:ascii="Times New Roman" w:hAnsi="Times New Roman" w:cs="Times New Roman"/>
          <w:color w:val="000000"/>
          <w:sz w:val="20"/>
          <w:szCs w:val="20"/>
        </w:rPr>
        <w:t>A negligent omission is unlawful only if it occurs in circumstances that the law regards as sufficient to give rise to a legal duty to avoid negligently causing harm.</w:t>
      </w:r>
      <w:bookmarkStart w:id="3" w:name="0-0-0-436089"/>
      <w:bookmarkEnd w:id="3"/>
      <w:r w:rsidR="00044809" w:rsidRPr="00044809">
        <w:rPr>
          <w:rFonts w:ascii="Times New Roman" w:hAnsi="Times New Roman" w:cs="Times New Roman"/>
          <w:color w:val="000000"/>
          <w:sz w:val="20"/>
          <w:szCs w:val="20"/>
        </w:rPr>
        <w:t>  It is important to keep that concept quite separate from the concept of fault. Where the law recognises the existence of a legal duty it does not follow that an omission will necessarily attract liability - it will attract liability only if the omission was also culpable as determined by the application of the separate test that has consistently been applied by this court in </w:t>
      </w:r>
      <w:r w:rsidR="00044809" w:rsidRPr="00044809">
        <w:rPr>
          <w:rFonts w:ascii="Times New Roman" w:hAnsi="Times New Roman" w:cs="Times New Roman"/>
          <w:i/>
          <w:iCs/>
          <w:color w:val="000000"/>
          <w:sz w:val="20"/>
          <w:szCs w:val="20"/>
        </w:rPr>
        <w:t>Kruger v Coetzee</w:t>
      </w:r>
      <w:r w:rsidR="00044809" w:rsidRPr="00044809">
        <w:rPr>
          <w:rFonts w:ascii="Times New Roman" w:hAnsi="Times New Roman" w:cs="Times New Roman"/>
          <w:color w:val="000000"/>
          <w:sz w:val="20"/>
          <w:szCs w:val="20"/>
        </w:rPr>
        <w:t>,</w:t>
      </w:r>
      <w:bookmarkStart w:id="4" w:name="0-0-0-436093"/>
      <w:bookmarkEnd w:id="4"/>
      <w:r w:rsidR="00044809" w:rsidRPr="00044809">
        <w:rPr>
          <w:rFonts w:ascii="Times New Roman" w:hAnsi="Times New Roman" w:cs="Times New Roman"/>
          <w:color w:val="000000"/>
          <w:sz w:val="20"/>
          <w:szCs w:val="20"/>
        </w:rPr>
        <w:t xml:space="preserve"> namely </w:t>
      </w:r>
      <w:r w:rsidR="00044809" w:rsidRPr="00975DF2">
        <w:rPr>
          <w:rFonts w:ascii="Times New Roman" w:hAnsi="Times New Roman" w:cs="Times New Roman"/>
          <w:color w:val="000000"/>
          <w:sz w:val="20"/>
          <w:szCs w:val="20"/>
        </w:rPr>
        <w:t>whether a reasonable person in the position of the defendant would not only have foreseen the harm but would also have acted to avert it.</w:t>
      </w:r>
      <w:r w:rsidR="00044809" w:rsidRPr="00044809">
        <w:rPr>
          <w:rFonts w:ascii="Times New Roman" w:hAnsi="Times New Roman" w:cs="Times New Roman"/>
          <w:color w:val="000000"/>
          <w:sz w:val="20"/>
          <w:szCs w:val="20"/>
        </w:rPr>
        <w:t xml:space="preserve"> While the enquiry as to the existence or otherwise of a legal duty might be conceptually anterior to the question of fault (for the very enquiry is whether fault is capable of being legally recognised),</w:t>
      </w:r>
      <w:bookmarkStart w:id="5" w:name="0-0-0-436097"/>
      <w:bookmarkEnd w:id="5"/>
      <w:r w:rsidR="00044809" w:rsidRPr="00044809">
        <w:rPr>
          <w:rFonts w:ascii="Times New Roman" w:hAnsi="Times New Roman" w:cs="Times New Roman"/>
          <w:color w:val="000000"/>
          <w:sz w:val="20"/>
          <w:szCs w:val="20"/>
        </w:rPr>
        <w:t xml:space="preserve"> nevertheless, in order to avoid conflating these two separate elements of liability, it might often be helpful to assume that the omission was negligent when asking whether, as a matter of legal policy, the omission ought to be actionable.</w:t>
      </w:r>
      <w:bookmarkStart w:id="6" w:name="0-0-0-436101"/>
      <w:bookmarkEnd w:id="6"/>
      <w:r w:rsidRPr="00D35D1C">
        <w:rPr>
          <w:rFonts w:ascii="Times New Roman" w:hAnsi="Times New Roman" w:cs="Times New Roman"/>
          <w:sz w:val="20"/>
          <w:szCs w:val="20"/>
        </w:rPr>
        <w:t>”</w:t>
      </w:r>
      <w:r w:rsidR="00CD382E" w:rsidRPr="00D35D1C">
        <w:rPr>
          <w:rFonts w:ascii="Times New Roman" w:hAnsi="Times New Roman" w:cs="Times New Roman"/>
          <w:i/>
          <w:sz w:val="20"/>
          <w:szCs w:val="20"/>
        </w:rPr>
        <w:t xml:space="preserve"> </w:t>
      </w:r>
      <w:r w:rsidR="00D51AB5" w:rsidRPr="00D35D1C">
        <w:rPr>
          <w:rFonts w:ascii="Times New Roman" w:hAnsi="Times New Roman" w:cs="Times New Roman"/>
          <w:i/>
          <w:sz w:val="20"/>
          <w:szCs w:val="20"/>
        </w:rPr>
        <w:t xml:space="preserve"> </w:t>
      </w:r>
      <w:r w:rsidR="005F5855" w:rsidRPr="00D35D1C">
        <w:rPr>
          <w:rFonts w:ascii="Times New Roman" w:hAnsi="Times New Roman" w:cs="Times New Roman"/>
          <w:sz w:val="20"/>
          <w:szCs w:val="20"/>
        </w:rPr>
        <w:tab/>
      </w:r>
    </w:p>
    <w:p w:rsidR="00D35D1C" w:rsidRDefault="00D35D1C" w:rsidP="00D35D1C">
      <w:pPr>
        <w:spacing w:line="276" w:lineRule="auto"/>
        <w:rPr>
          <w:rFonts w:ascii="Times New Roman" w:hAnsi="Times New Roman" w:cs="Times New Roman"/>
          <w:sz w:val="20"/>
          <w:szCs w:val="20"/>
        </w:rPr>
      </w:pPr>
    </w:p>
    <w:p w:rsidR="00A12C6A" w:rsidRDefault="00D35D1C" w:rsidP="00232DBA">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32B8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AC3A50">
        <w:rPr>
          <w:rFonts w:ascii="Times New Roman" w:hAnsi="Times New Roman" w:cs="Times New Roman"/>
          <w:sz w:val="24"/>
          <w:szCs w:val="24"/>
        </w:rPr>
        <w:t>The plaintiff testified in her case. Four expert witnesses also testified</w:t>
      </w:r>
      <w:r w:rsidR="00384E71">
        <w:rPr>
          <w:rFonts w:ascii="Times New Roman" w:hAnsi="Times New Roman" w:cs="Times New Roman"/>
          <w:sz w:val="24"/>
          <w:szCs w:val="24"/>
        </w:rPr>
        <w:t>.</w:t>
      </w:r>
      <w:r w:rsidR="00AC3A50">
        <w:rPr>
          <w:rFonts w:ascii="Times New Roman" w:hAnsi="Times New Roman" w:cs="Times New Roman"/>
          <w:sz w:val="24"/>
          <w:szCs w:val="24"/>
        </w:rPr>
        <w:t xml:space="preserve"> </w:t>
      </w:r>
      <w:r w:rsidR="00E919F3">
        <w:rPr>
          <w:rFonts w:ascii="Times New Roman" w:hAnsi="Times New Roman" w:cs="Times New Roman"/>
          <w:sz w:val="24"/>
          <w:szCs w:val="24"/>
        </w:rPr>
        <w:t>Dr Constant Ndjapa</w:t>
      </w:r>
      <w:r w:rsidR="008C71D5">
        <w:rPr>
          <w:rFonts w:ascii="Times New Roman" w:hAnsi="Times New Roman" w:cs="Times New Roman"/>
          <w:sz w:val="24"/>
          <w:szCs w:val="24"/>
        </w:rPr>
        <w:t>, a gynaecologist and obstetrician</w:t>
      </w:r>
      <w:r w:rsidR="00AC3A50">
        <w:rPr>
          <w:rFonts w:ascii="Times New Roman" w:hAnsi="Times New Roman" w:cs="Times New Roman"/>
          <w:sz w:val="24"/>
          <w:szCs w:val="24"/>
        </w:rPr>
        <w:t xml:space="preserve"> and</w:t>
      </w:r>
      <w:r w:rsidR="00ED44BA">
        <w:rPr>
          <w:rFonts w:ascii="Times New Roman" w:hAnsi="Times New Roman" w:cs="Times New Roman"/>
          <w:sz w:val="24"/>
          <w:szCs w:val="24"/>
        </w:rPr>
        <w:t xml:space="preserve"> </w:t>
      </w:r>
      <w:r w:rsidR="008C71D5">
        <w:rPr>
          <w:rFonts w:ascii="Times New Roman" w:hAnsi="Times New Roman" w:cs="Times New Roman"/>
          <w:sz w:val="24"/>
          <w:szCs w:val="24"/>
        </w:rPr>
        <w:t xml:space="preserve">Dr </w:t>
      </w:r>
      <w:r w:rsidR="00AC3A50">
        <w:rPr>
          <w:rFonts w:ascii="Times New Roman" w:hAnsi="Times New Roman" w:cs="Times New Roman"/>
          <w:sz w:val="24"/>
          <w:szCs w:val="24"/>
        </w:rPr>
        <w:t xml:space="preserve">Yatish Kara, </w:t>
      </w:r>
      <w:r w:rsidR="001B19D2">
        <w:rPr>
          <w:rFonts w:ascii="Times New Roman" w:hAnsi="Times New Roman" w:cs="Times New Roman"/>
          <w:sz w:val="24"/>
          <w:szCs w:val="24"/>
        </w:rPr>
        <w:t xml:space="preserve">an </w:t>
      </w:r>
      <w:r w:rsidR="008C71D5">
        <w:rPr>
          <w:rFonts w:ascii="Times New Roman" w:hAnsi="Times New Roman" w:cs="Times New Roman"/>
          <w:sz w:val="24"/>
          <w:szCs w:val="24"/>
        </w:rPr>
        <w:t xml:space="preserve">expert paediatrician, </w:t>
      </w:r>
      <w:r w:rsidR="00384E71">
        <w:rPr>
          <w:rFonts w:ascii="Times New Roman" w:hAnsi="Times New Roman" w:cs="Times New Roman"/>
          <w:sz w:val="24"/>
          <w:szCs w:val="24"/>
        </w:rPr>
        <w:t xml:space="preserve">testified </w:t>
      </w:r>
      <w:r w:rsidR="00E919F3">
        <w:rPr>
          <w:rFonts w:ascii="Times New Roman" w:hAnsi="Times New Roman" w:cs="Times New Roman"/>
          <w:sz w:val="24"/>
          <w:szCs w:val="24"/>
        </w:rPr>
        <w:t>on behalf of the plaintiff</w:t>
      </w:r>
      <w:r w:rsidR="0054052B">
        <w:rPr>
          <w:rFonts w:ascii="Times New Roman" w:hAnsi="Times New Roman" w:cs="Times New Roman"/>
          <w:sz w:val="24"/>
          <w:szCs w:val="24"/>
        </w:rPr>
        <w:t>. The defendant called Dr</w:t>
      </w:r>
      <w:r w:rsidR="00AC3A50">
        <w:rPr>
          <w:rFonts w:ascii="Times New Roman" w:hAnsi="Times New Roman" w:cs="Times New Roman"/>
          <w:sz w:val="24"/>
          <w:szCs w:val="24"/>
        </w:rPr>
        <w:t xml:space="preserve"> </w:t>
      </w:r>
      <w:r w:rsidR="00AA6A65">
        <w:rPr>
          <w:rFonts w:ascii="Times New Roman" w:hAnsi="Times New Roman" w:cs="Times New Roman"/>
          <w:sz w:val="24"/>
          <w:szCs w:val="24"/>
        </w:rPr>
        <w:t>Thandi Nothanduxolo Mtsi</w:t>
      </w:r>
      <w:r w:rsidR="0054052B">
        <w:rPr>
          <w:rFonts w:ascii="Times New Roman" w:hAnsi="Times New Roman" w:cs="Times New Roman"/>
          <w:sz w:val="24"/>
          <w:szCs w:val="24"/>
        </w:rPr>
        <w:t>, a gynaecologist and obstetrician</w:t>
      </w:r>
      <w:r w:rsidR="00130AF4">
        <w:rPr>
          <w:rFonts w:ascii="Times New Roman" w:hAnsi="Times New Roman" w:cs="Times New Roman"/>
          <w:sz w:val="24"/>
          <w:szCs w:val="24"/>
        </w:rPr>
        <w:t>,</w:t>
      </w:r>
      <w:r w:rsidR="00AC3A50">
        <w:rPr>
          <w:rFonts w:ascii="Times New Roman" w:hAnsi="Times New Roman" w:cs="Times New Roman"/>
          <w:sz w:val="24"/>
          <w:szCs w:val="24"/>
        </w:rPr>
        <w:t xml:space="preserve"> </w:t>
      </w:r>
      <w:r w:rsidR="00AA6A65">
        <w:rPr>
          <w:rFonts w:ascii="Times New Roman" w:hAnsi="Times New Roman" w:cs="Times New Roman"/>
          <w:sz w:val="24"/>
          <w:szCs w:val="24"/>
        </w:rPr>
        <w:t>and Professor Cooper</w:t>
      </w:r>
      <w:r w:rsidR="00AC3A50">
        <w:rPr>
          <w:rFonts w:ascii="Times New Roman" w:hAnsi="Times New Roman" w:cs="Times New Roman"/>
          <w:sz w:val="24"/>
          <w:szCs w:val="24"/>
        </w:rPr>
        <w:t xml:space="preserve">, </w:t>
      </w:r>
      <w:r w:rsidR="0054052B">
        <w:rPr>
          <w:rFonts w:ascii="Times New Roman" w:hAnsi="Times New Roman" w:cs="Times New Roman"/>
          <w:sz w:val="24"/>
          <w:szCs w:val="24"/>
        </w:rPr>
        <w:t>an expert paediatrician and neonatologist</w:t>
      </w:r>
      <w:r w:rsidR="005B7502">
        <w:rPr>
          <w:rFonts w:ascii="Times New Roman" w:hAnsi="Times New Roman" w:cs="Times New Roman"/>
          <w:sz w:val="24"/>
          <w:szCs w:val="24"/>
        </w:rPr>
        <w:t>,</w:t>
      </w:r>
      <w:r w:rsidR="00AB4EB6">
        <w:rPr>
          <w:rFonts w:ascii="Times New Roman" w:hAnsi="Times New Roman" w:cs="Times New Roman"/>
          <w:sz w:val="24"/>
          <w:szCs w:val="24"/>
        </w:rPr>
        <w:t xml:space="preserve"> to testify</w:t>
      </w:r>
      <w:r w:rsidR="00AA6A65">
        <w:rPr>
          <w:rFonts w:ascii="Times New Roman" w:hAnsi="Times New Roman" w:cs="Times New Roman"/>
          <w:sz w:val="24"/>
          <w:szCs w:val="24"/>
        </w:rPr>
        <w:t xml:space="preserve">. </w:t>
      </w:r>
      <w:r w:rsidR="00A12C6A">
        <w:rPr>
          <w:rFonts w:ascii="Times New Roman" w:hAnsi="Times New Roman" w:cs="Times New Roman"/>
          <w:sz w:val="24"/>
          <w:szCs w:val="24"/>
        </w:rPr>
        <w:t>Drs Ndjapa and Mtsi compiled joint minutes</w:t>
      </w:r>
      <w:r w:rsidR="00750880">
        <w:rPr>
          <w:rFonts w:ascii="Times New Roman" w:hAnsi="Times New Roman" w:cs="Times New Roman"/>
          <w:sz w:val="24"/>
          <w:szCs w:val="24"/>
        </w:rPr>
        <w:t>,</w:t>
      </w:r>
      <w:r w:rsidR="00A5355F">
        <w:rPr>
          <w:rFonts w:ascii="Times New Roman" w:hAnsi="Times New Roman" w:cs="Times New Roman"/>
          <w:sz w:val="24"/>
          <w:szCs w:val="24"/>
        </w:rPr>
        <w:t xml:space="preserve"> dated 11 March 2020 and 25 January 2021.</w:t>
      </w:r>
      <w:r w:rsidR="00A12C6A">
        <w:rPr>
          <w:rFonts w:ascii="Times New Roman" w:hAnsi="Times New Roman" w:cs="Times New Roman"/>
          <w:sz w:val="24"/>
          <w:szCs w:val="24"/>
        </w:rPr>
        <w:t xml:space="preserve"> Dr Kara and Prof Cooper also compiled a joint minute</w:t>
      </w:r>
      <w:r w:rsidR="00714AC2">
        <w:rPr>
          <w:rFonts w:ascii="Times New Roman" w:hAnsi="Times New Roman" w:cs="Times New Roman"/>
          <w:sz w:val="24"/>
          <w:szCs w:val="24"/>
        </w:rPr>
        <w:t>,</w:t>
      </w:r>
      <w:r w:rsidR="00A5355F">
        <w:rPr>
          <w:rFonts w:ascii="Times New Roman" w:hAnsi="Times New Roman" w:cs="Times New Roman"/>
          <w:sz w:val="24"/>
          <w:szCs w:val="24"/>
        </w:rPr>
        <w:t xml:space="preserve"> </w:t>
      </w:r>
      <w:r w:rsidR="00384E71">
        <w:rPr>
          <w:rFonts w:ascii="Times New Roman" w:hAnsi="Times New Roman" w:cs="Times New Roman"/>
          <w:sz w:val="24"/>
          <w:szCs w:val="24"/>
        </w:rPr>
        <w:t xml:space="preserve">dated </w:t>
      </w:r>
      <w:r w:rsidR="000544A4">
        <w:rPr>
          <w:rFonts w:ascii="Times New Roman" w:hAnsi="Times New Roman" w:cs="Times New Roman"/>
          <w:sz w:val="24"/>
          <w:szCs w:val="24"/>
        </w:rPr>
        <w:t>15 August 2019</w:t>
      </w:r>
      <w:r w:rsidR="00A12C6A">
        <w:rPr>
          <w:rFonts w:ascii="Times New Roman" w:hAnsi="Times New Roman" w:cs="Times New Roman"/>
          <w:sz w:val="24"/>
          <w:szCs w:val="24"/>
        </w:rPr>
        <w:t xml:space="preserve">. </w:t>
      </w:r>
      <w:r w:rsidR="00C927B1">
        <w:rPr>
          <w:rFonts w:ascii="Times New Roman" w:hAnsi="Times New Roman" w:cs="Times New Roman"/>
          <w:sz w:val="24"/>
          <w:szCs w:val="24"/>
        </w:rPr>
        <w:t xml:space="preserve">The radiologists, </w:t>
      </w:r>
      <w:r w:rsidR="000D0A7F">
        <w:rPr>
          <w:rFonts w:ascii="Times New Roman" w:hAnsi="Times New Roman" w:cs="Times New Roman"/>
          <w:sz w:val="24"/>
          <w:szCs w:val="24"/>
        </w:rPr>
        <w:t xml:space="preserve">Professor </w:t>
      </w:r>
      <w:r w:rsidR="00C927B1">
        <w:rPr>
          <w:rFonts w:ascii="Times New Roman" w:hAnsi="Times New Roman" w:cs="Times New Roman"/>
          <w:sz w:val="24"/>
          <w:szCs w:val="24"/>
        </w:rPr>
        <w:t xml:space="preserve">J Lotz, for the plaintiff, and </w:t>
      </w:r>
      <w:r w:rsidR="000D0A7F">
        <w:rPr>
          <w:rFonts w:ascii="Times New Roman" w:hAnsi="Times New Roman" w:cs="Times New Roman"/>
          <w:sz w:val="24"/>
          <w:szCs w:val="24"/>
        </w:rPr>
        <w:t xml:space="preserve">Dr </w:t>
      </w:r>
      <w:r w:rsidR="00C927B1">
        <w:rPr>
          <w:rFonts w:ascii="Times New Roman" w:hAnsi="Times New Roman" w:cs="Times New Roman"/>
          <w:sz w:val="24"/>
          <w:szCs w:val="24"/>
        </w:rPr>
        <w:t xml:space="preserve">J Swartzberg, on behalf of the defendant, prepared a joint minute dated, 10 December 2019, in an attempt to present to court the imaging features of the </w:t>
      </w:r>
      <w:r w:rsidR="007F5630">
        <w:rPr>
          <w:rFonts w:ascii="Times New Roman" w:hAnsi="Times New Roman" w:cs="Times New Roman"/>
          <w:sz w:val="24"/>
          <w:szCs w:val="24"/>
        </w:rPr>
        <w:t xml:space="preserve">Magnetic Resonance Image </w:t>
      </w:r>
      <w:r w:rsidR="00A458F8">
        <w:rPr>
          <w:rFonts w:ascii="Times New Roman" w:hAnsi="Times New Roman" w:cs="Times New Roman"/>
          <w:sz w:val="24"/>
          <w:szCs w:val="24"/>
        </w:rPr>
        <w:t>(“</w:t>
      </w:r>
      <w:r w:rsidR="00C927B1" w:rsidRPr="00A458F8">
        <w:rPr>
          <w:rFonts w:ascii="Times New Roman" w:hAnsi="Times New Roman" w:cs="Times New Roman"/>
          <w:sz w:val="24"/>
          <w:szCs w:val="24"/>
        </w:rPr>
        <w:t>MRI</w:t>
      </w:r>
      <w:r w:rsidR="00A458F8">
        <w:rPr>
          <w:rFonts w:ascii="Times New Roman" w:hAnsi="Times New Roman" w:cs="Times New Roman"/>
          <w:sz w:val="24"/>
          <w:szCs w:val="24"/>
        </w:rPr>
        <w:t>”)</w:t>
      </w:r>
      <w:r w:rsidR="00C927B1">
        <w:rPr>
          <w:rFonts w:ascii="Times New Roman" w:hAnsi="Times New Roman" w:cs="Times New Roman"/>
          <w:sz w:val="24"/>
          <w:szCs w:val="24"/>
        </w:rPr>
        <w:t xml:space="preserve"> brain scan and advance a diagnosis for the described pattern.</w:t>
      </w:r>
    </w:p>
    <w:p w:rsidR="00906A38" w:rsidRDefault="00906A38" w:rsidP="00232DBA">
      <w:pPr>
        <w:spacing w:line="480" w:lineRule="auto"/>
        <w:jc w:val="both"/>
        <w:rPr>
          <w:rFonts w:ascii="Times New Roman" w:hAnsi="Times New Roman" w:cs="Times New Roman"/>
          <w:sz w:val="24"/>
          <w:szCs w:val="24"/>
        </w:rPr>
      </w:pPr>
    </w:p>
    <w:p w:rsidR="008D7A2D" w:rsidRDefault="00470E8A" w:rsidP="005975C4">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906A38">
        <w:rPr>
          <w:rFonts w:ascii="Times New Roman" w:hAnsi="Times New Roman" w:cs="Times New Roman"/>
          <w:sz w:val="24"/>
          <w:szCs w:val="24"/>
        </w:rPr>
        <w:t>]</w:t>
      </w:r>
      <w:r w:rsidR="00906A38">
        <w:rPr>
          <w:rFonts w:ascii="Times New Roman" w:hAnsi="Times New Roman" w:cs="Times New Roman"/>
          <w:sz w:val="24"/>
          <w:szCs w:val="24"/>
        </w:rPr>
        <w:tab/>
        <w:t xml:space="preserve">Various medico-legal reports of the above experts formed part of the evidence. </w:t>
      </w:r>
      <w:r w:rsidR="00FA05D6">
        <w:rPr>
          <w:rFonts w:ascii="Times New Roman" w:hAnsi="Times New Roman" w:cs="Times New Roman"/>
          <w:sz w:val="24"/>
          <w:szCs w:val="24"/>
        </w:rPr>
        <w:t xml:space="preserve">The </w:t>
      </w:r>
      <w:r w:rsidR="00407530">
        <w:rPr>
          <w:rFonts w:ascii="Times New Roman" w:hAnsi="Times New Roman" w:cs="Times New Roman"/>
          <w:sz w:val="24"/>
          <w:szCs w:val="24"/>
        </w:rPr>
        <w:t>m</w:t>
      </w:r>
      <w:r w:rsidR="00FA05D6">
        <w:rPr>
          <w:rFonts w:ascii="Times New Roman" w:hAnsi="Times New Roman" w:cs="Times New Roman"/>
          <w:sz w:val="24"/>
          <w:szCs w:val="24"/>
        </w:rPr>
        <w:t xml:space="preserve">aternity </w:t>
      </w:r>
      <w:r w:rsidR="00407530">
        <w:rPr>
          <w:rFonts w:ascii="Times New Roman" w:hAnsi="Times New Roman" w:cs="Times New Roman"/>
          <w:sz w:val="24"/>
          <w:szCs w:val="24"/>
        </w:rPr>
        <w:t>c</w:t>
      </w:r>
      <w:r w:rsidR="00FA05D6">
        <w:rPr>
          <w:rFonts w:ascii="Times New Roman" w:hAnsi="Times New Roman" w:cs="Times New Roman"/>
          <w:sz w:val="24"/>
          <w:szCs w:val="24"/>
        </w:rPr>
        <w:t xml:space="preserve">ase </w:t>
      </w:r>
      <w:r w:rsidR="00407530">
        <w:rPr>
          <w:rFonts w:ascii="Times New Roman" w:hAnsi="Times New Roman" w:cs="Times New Roman"/>
          <w:sz w:val="24"/>
          <w:szCs w:val="24"/>
        </w:rPr>
        <w:t>r</w:t>
      </w:r>
      <w:r w:rsidR="00FA05D6">
        <w:rPr>
          <w:rFonts w:ascii="Times New Roman" w:hAnsi="Times New Roman" w:cs="Times New Roman"/>
          <w:sz w:val="24"/>
          <w:szCs w:val="24"/>
        </w:rPr>
        <w:t xml:space="preserve">ecords, </w:t>
      </w:r>
      <w:r w:rsidR="00FA05D6" w:rsidRPr="00082000">
        <w:rPr>
          <w:rFonts w:ascii="Times New Roman" w:hAnsi="Times New Roman" w:cs="Times New Roman"/>
          <w:sz w:val="24"/>
          <w:szCs w:val="24"/>
        </w:rPr>
        <w:t>inclusive of fluid and feeding charts,</w:t>
      </w:r>
      <w:r w:rsidR="00FA05D6">
        <w:rPr>
          <w:rFonts w:ascii="Times New Roman" w:hAnsi="Times New Roman" w:cs="Times New Roman"/>
          <w:sz w:val="24"/>
          <w:szCs w:val="24"/>
        </w:rPr>
        <w:t xml:space="preserve"> Zithulele </w:t>
      </w:r>
      <w:r w:rsidR="007337E4">
        <w:rPr>
          <w:rFonts w:ascii="Times New Roman" w:hAnsi="Times New Roman" w:cs="Times New Roman"/>
          <w:sz w:val="24"/>
          <w:szCs w:val="24"/>
        </w:rPr>
        <w:t>M</w:t>
      </w:r>
      <w:r w:rsidR="00FA05D6">
        <w:rPr>
          <w:rFonts w:ascii="Times New Roman" w:hAnsi="Times New Roman" w:cs="Times New Roman"/>
          <w:sz w:val="24"/>
          <w:szCs w:val="24"/>
        </w:rPr>
        <w:t xml:space="preserve">aternity </w:t>
      </w:r>
      <w:r w:rsidR="007337E4">
        <w:rPr>
          <w:rFonts w:ascii="Times New Roman" w:hAnsi="Times New Roman" w:cs="Times New Roman"/>
          <w:sz w:val="24"/>
          <w:szCs w:val="24"/>
        </w:rPr>
        <w:t>W</w:t>
      </w:r>
      <w:r w:rsidR="00FA05D6">
        <w:rPr>
          <w:rFonts w:ascii="Times New Roman" w:hAnsi="Times New Roman" w:cs="Times New Roman"/>
          <w:sz w:val="24"/>
          <w:szCs w:val="24"/>
        </w:rPr>
        <w:t xml:space="preserve">ard progress </w:t>
      </w:r>
      <w:r w:rsidR="00FA05D6">
        <w:rPr>
          <w:rFonts w:ascii="Times New Roman" w:hAnsi="Times New Roman" w:cs="Times New Roman"/>
          <w:sz w:val="24"/>
          <w:szCs w:val="24"/>
        </w:rPr>
        <w:lastRenderedPageBreak/>
        <w:t xml:space="preserve">notes, Zithulele Hospital </w:t>
      </w:r>
      <w:r w:rsidR="00407530">
        <w:rPr>
          <w:rFonts w:ascii="Times New Roman" w:hAnsi="Times New Roman" w:cs="Times New Roman"/>
          <w:sz w:val="24"/>
          <w:szCs w:val="24"/>
        </w:rPr>
        <w:t>p</w:t>
      </w:r>
      <w:r w:rsidR="00FA05D6">
        <w:rPr>
          <w:rFonts w:ascii="Times New Roman" w:hAnsi="Times New Roman" w:cs="Times New Roman"/>
          <w:sz w:val="24"/>
          <w:szCs w:val="24"/>
        </w:rPr>
        <w:t xml:space="preserve">rescription </w:t>
      </w:r>
      <w:r w:rsidR="00407530">
        <w:rPr>
          <w:rFonts w:ascii="Times New Roman" w:hAnsi="Times New Roman" w:cs="Times New Roman"/>
          <w:sz w:val="24"/>
          <w:szCs w:val="24"/>
        </w:rPr>
        <w:t>c</w:t>
      </w:r>
      <w:r w:rsidR="00FA05D6">
        <w:rPr>
          <w:rFonts w:ascii="Times New Roman" w:hAnsi="Times New Roman" w:cs="Times New Roman"/>
          <w:sz w:val="24"/>
          <w:szCs w:val="24"/>
        </w:rPr>
        <w:t xml:space="preserve">harts, </w:t>
      </w:r>
      <w:r w:rsidR="00407530">
        <w:rPr>
          <w:rFonts w:ascii="Times New Roman" w:hAnsi="Times New Roman" w:cs="Times New Roman"/>
          <w:sz w:val="24"/>
          <w:szCs w:val="24"/>
        </w:rPr>
        <w:t>post-delivery</w:t>
      </w:r>
      <w:r w:rsidR="00FA05D6">
        <w:rPr>
          <w:rFonts w:ascii="Times New Roman" w:hAnsi="Times New Roman" w:cs="Times New Roman"/>
          <w:sz w:val="24"/>
          <w:szCs w:val="24"/>
        </w:rPr>
        <w:t xml:space="preserve"> </w:t>
      </w:r>
      <w:r w:rsidR="00407530">
        <w:rPr>
          <w:rFonts w:ascii="Times New Roman" w:hAnsi="Times New Roman" w:cs="Times New Roman"/>
          <w:sz w:val="24"/>
          <w:szCs w:val="24"/>
        </w:rPr>
        <w:t>d</w:t>
      </w:r>
      <w:r w:rsidR="00FA05D6">
        <w:rPr>
          <w:rFonts w:ascii="Times New Roman" w:hAnsi="Times New Roman" w:cs="Times New Roman"/>
          <w:sz w:val="24"/>
          <w:szCs w:val="24"/>
        </w:rPr>
        <w:t xml:space="preserve">ischarge from Zithulele </w:t>
      </w:r>
      <w:r w:rsidR="004B14D0">
        <w:rPr>
          <w:rFonts w:ascii="Times New Roman" w:hAnsi="Times New Roman" w:cs="Times New Roman"/>
          <w:sz w:val="24"/>
          <w:szCs w:val="24"/>
        </w:rPr>
        <w:t>m</w:t>
      </w:r>
      <w:r w:rsidR="00FA05D6">
        <w:rPr>
          <w:rFonts w:ascii="Times New Roman" w:hAnsi="Times New Roman" w:cs="Times New Roman"/>
          <w:sz w:val="24"/>
          <w:szCs w:val="24"/>
        </w:rPr>
        <w:t xml:space="preserve">aternity, </w:t>
      </w:r>
      <w:r w:rsidR="000F1F6B">
        <w:rPr>
          <w:rFonts w:ascii="Times New Roman" w:hAnsi="Times New Roman" w:cs="Times New Roman"/>
          <w:sz w:val="24"/>
          <w:szCs w:val="24"/>
        </w:rPr>
        <w:t xml:space="preserve">Road to Health Card, </w:t>
      </w:r>
      <w:r w:rsidR="00FA05D6">
        <w:rPr>
          <w:rFonts w:ascii="Times New Roman" w:hAnsi="Times New Roman" w:cs="Times New Roman"/>
          <w:sz w:val="24"/>
          <w:szCs w:val="24"/>
        </w:rPr>
        <w:t xml:space="preserve">Zithulele </w:t>
      </w:r>
      <w:r w:rsidR="004B14D0">
        <w:rPr>
          <w:rFonts w:ascii="Times New Roman" w:hAnsi="Times New Roman" w:cs="Times New Roman"/>
          <w:sz w:val="24"/>
          <w:szCs w:val="24"/>
        </w:rPr>
        <w:t>l</w:t>
      </w:r>
      <w:r w:rsidR="00FA05D6">
        <w:rPr>
          <w:rFonts w:ascii="Times New Roman" w:hAnsi="Times New Roman" w:cs="Times New Roman"/>
          <w:sz w:val="24"/>
          <w:szCs w:val="24"/>
        </w:rPr>
        <w:t xml:space="preserve">aboratory </w:t>
      </w:r>
      <w:r w:rsidR="004B14D0">
        <w:rPr>
          <w:rFonts w:ascii="Times New Roman" w:hAnsi="Times New Roman" w:cs="Times New Roman"/>
          <w:sz w:val="24"/>
          <w:szCs w:val="24"/>
        </w:rPr>
        <w:t>r</w:t>
      </w:r>
      <w:r w:rsidR="00FA05D6">
        <w:rPr>
          <w:rFonts w:ascii="Times New Roman" w:hAnsi="Times New Roman" w:cs="Times New Roman"/>
          <w:sz w:val="24"/>
          <w:szCs w:val="24"/>
        </w:rPr>
        <w:t xml:space="preserve">eports and </w:t>
      </w:r>
      <w:r w:rsidR="007F5630" w:rsidRPr="00E34424">
        <w:rPr>
          <w:rFonts w:ascii="Times New Roman" w:hAnsi="Times New Roman" w:cs="Times New Roman"/>
          <w:sz w:val="24"/>
          <w:szCs w:val="24"/>
        </w:rPr>
        <w:t>cardio</w:t>
      </w:r>
      <w:r w:rsidR="001B19D2">
        <w:rPr>
          <w:rFonts w:ascii="Times New Roman" w:hAnsi="Times New Roman" w:cs="Times New Roman"/>
          <w:sz w:val="24"/>
          <w:szCs w:val="24"/>
        </w:rPr>
        <w:t>to</w:t>
      </w:r>
      <w:r w:rsidR="007F5630" w:rsidRPr="00E34424">
        <w:rPr>
          <w:rFonts w:ascii="Times New Roman" w:hAnsi="Times New Roman" w:cs="Times New Roman"/>
          <w:sz w:val="24"/>
          <w:szCs w:val="24"/>
        </w:rPr>
        <w:t xml:space="preserve">cography </w:t>
      </w:r>
      <w:r w:rsidR="004B14D0" w:rsidRPr="00E34424">
        <w:rPr>
          <w:rFonts w:ascii="Times New Roman" w:hAnsi="Times New Roman" w:cs="Times New Roman"/>
          <w:sz w:val="24"/>
          <w:szCs w:val="24"/>
        </w:rPr>
        <w:t>(“</w:t>
      </w:r>
      <w:r w:rsidR="00FA05D6" w:rsidRPr="00E34424">
        <w:rPr>
          <w:rFonts w:ascii="Times New Roman" w:hAnsi="Times New Roman" w:cs="Times New Roman"/>
          <w:sz w:val="24"/>
          <w:szCs w:val="24"/>
        </w:rPr>
        <w:t>CTG</w:t>
      </w:r>
      <w:r w:rsidR="004B14D0" w:rsidRPr="00E34424">
        <w:rPr>
          <w:rFonts w:ascii="Times New Roman" w:hAnsi="Times New Roman" w:cs="Times New Roman"/>
          <w:sz w:val="24"/>
          <w:szCs w:val="24"/>
        </w:rPr>
        <w:t>”)</w:t>
      </w:r>
      <w:r w:rsidR="00FA05D6">
        <w:rPr>
          <w:rFonts w:ascii="Times New Roman" w:hAnsi="Times New Roman" w:cs="Times New Roman"/>
          <w:sz w:val="24"/>
          <w:szCs w:val="24"/>
        </w:rPr>
        <w:t xml:space="preserve"> scans were also part of the evidence. The applicable maternity guidelines were </w:t>
      </w:r>
      <w:r w:rsidR="00770C47">
        <w:rPr>
          <w:rFonts w:ascii="Times New Roman" w:hAnsi="Times New Roman" w:cs="Times New Roman"/>
          <w:sz w:val="24"/>
          <w:szCs w:val="24"/>
        </w:rPr>
        <w:t xml:space="preserve">the </w:t>
      </w:r>
      <w:r w:rsidR="00FA05D6">
        <w:rPr>
          <w:rFonts w:ascii="Times New Roman" w:hAnsi="Times New Roman" w:cs="Times New Roman"/>
          <w:sz w:val="24"/>
          <w:szCs w:val="24"/>
        </w:rPr>
        <w:t>Guidelines for Maternity Care in South Africa</w:t>
      </w:r>
      <w:r w:rsidR="004E4297">
        <w:rPr>
          <w:rFonts w:ascii="Times New Roman" w:hAnsi="Times New Roman" w:cs="Times New Roman"/>
          <w:sz w:val="24"/>
          <w:szCs w:val="24"/>
        </w:rPr>
        <w:t>,</w:t>
      </w:r>
      <w:r w:rsidR="00FA05D6">
        <w:rPr>
          <w:rFonts w:ascii="Times New Roman" w:hAnsi="Times New Roman" w:cs="Times New Roman"/>
          <w:sz w:val="24"/>
          <w:szCs w:val="24"/>
        </w:rPr>
        <w:t xml:space="preserve"> 2007 3</w:t>
      </w:r>
      <w:r w:rsidR="00FA05D6" w:rsidRPr="005E39A8">
        <w:rPr>
          <w:rFonts w:ascii="Times New Roman" w:hAnsi="Times New Roman" w:cs="Times New Roman"/>
          <w:sz w:val="24"/>
          <w:szCs w:val="24"/>
          <w:vertAlign w:val="superscript"/>
        </w:rPr>
        <w:t>rd</w:t>
      </w:r>
      <w:r w:rsidR="00FA05D6">
        <w:rPr>
          <w:rFonts w:ascii="Times New Roman" w:hAnsi="Times New Roman" w:cs="Times New Roman"/>
          <w:sz w:val="24"/>
          <w:szCs w:val="24"/>
        </w:rPr>
        <w:t xml:space="preserve"> edition.</w:t>
      </w:r>
      <w:r w:rsidR="008D7A2D">
        <w:rPr>
          <w:rFonts w:ascii="Times New Roman" w:hAnsi="Times New Roman" w:cs="Times New Roman"/>
          <w:sz w:val="24"/>
          <w:szCs w:val="24"/>
        </w:rPr>
        <w:t xml:space="preserve"> </w:t>
      </w:r>
    </w:p>
    <w:p w:rsidR="007D2394" w:rsidRDefault="007D2394" w:rsidP="005975C4">
      <w:pPr>
        <w:spacing w:line="480" w:lineRule="auto"/>
        <w:jc w:val="both"/>
        <w:rPr>
          <w:rFonts w:ascii="Times New Roman" w:hAnsi="Times New Roman" w:cs="Times New Roman"/>
          <w:sz w:val="24"/>
          <w:szCs w:val="24"/>
        </w:rPr>
      </w:pPr>
    </w:p>
    <w:p w:rsidR="007D2394" w:rsidRDefault="00470E8A" w:rsidP="007D2394">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sidR="007D2394">
        <w:rPr>
          <w:rFonts w:ascii="Times New Roman" w:hAnsi="Times New Roman" w:cs="Times New Roman"/>
          <w:sz w:val="24"/>
          <w:szCs w:val="24"/>
        </w:rPr>
        <w:t>]</w:t>
      </w:r>
      <w:r w:rsidR="007D2394">
        <w:rPr>
          <w:rFonts w:ascii="Times New Roman" w:hAnsi="Times New Roman" w:cs="Times New Roman"/>
          <w:sz w:val="24"/>
          <w:szCs w:val="24"/>
        </w:rPr>
        <w:tab/>
        <w:t xml:space="preserve">It is undisputed that according to the antenatal records only two antenatal visits appear, the first being on 11 February 2014 and the second, </w:t>
      </w:r>
      <w:r w:rsidR="001B19D2">
        <w:rPr>
          <w:rFonts w:ascii="Times New Roman" w:hAnsi="Times New Roman" w:cs="Times New Roman"/>
          <w:sz w:val="24"/>
          <w:szCs w:val="24"/>
        </w:rPr>
        <w:t xml:space="preserve">on </w:t>
      </w:r>
      <w:r w:rsidR="007D2394">
        <w:rPr>
          <w:rFonts w:ascii="Times New Roman" w:hAnsi="Times New Roman" w:cs="Times New Roman"/>
          <w:sz w:val="24"/>
          <w:szCs w:val="24"/>
        </w:rPr>
        <w:t xml:space="preserve">11 March 2014. The experts agreed that the plaintiff was </w:t>
      </w:r>
      <w:r w:rsidR="007D2394" w:rsidRPr="007F5630">
        <w:rPr>
          <w:rFonts w:ascii="Times New Roman" w:hAnsi="Times New Roman" w:cs="Times New Roman"/>
          <w:i/>
          <w:sz w:val="24"/>
          <w:szCs w:val="24"/>
        </w:rPr>
        <w:t xml:space="preserve">primigravida </w:t>
      </w:r>
      <w:r w:rsidR="007D2394">
        <w:rPr>
          <w:rFonts w:ascii="Times New Roman" w:hAnsi="Times New Roman" w:cs="Times New Roman"/>
          <w:sz w:val="24"/>
          <w:szCs w:val="24"/>
        </w:rPr>
        <w:t>and was on treatment f</w:t>
      </w:r>
      <w:r w:rsidR="00C74E7C">
        <w:rPr>
          <w:rFonts w:ascii="Times New Roman" w:hAnsi="Times New Roman" w:cs="Times New Roman"/>
          <w:sz w:val="24"/>
          <w:szCs w:val="24"/>
        </w:rPr>
        <w:t>or</w:t>
      </w:r>
      <w:r w:rsidR="007D2394">
        <w:rPr>
          <w:rFonts w:ascii="Times New Roman" w:hAnsi="Times New Roman" w:cs="Times New Roman"/>
          <w:sz w:val="24"/>
          <w:szCs w:val="24"/>
        </w:rPr>
        <w:t xml:space="preserve"> epilepsy. It is also common cause that on 11 March 2014 she was given antibiotics for vaginal discharge. </w:t>
      </w:r>
      <w:r w:rsidR="00AF0CB4">
        <w:rPr>
          <w:rFonts w:ascii="Times New Roman" w:hAnsi="Times New Roman" w:cs="Times New Roman"/>
          <w:sz w:val="24"/>
          <w:szCs w:val="24"/>
        </w:rPr>
        <w:t xml:space="preserve">The gestation period </w:t>
      </w:r>
      <w:r w:rsidR="007D2394">
        <w:rPr>
          <w:rFonts w:ascii="Times New Roman" w:hAnsi="Times New Roman" w:cs="Times New Roman"/>
          <w:sz w:val="24"/>
          <w:szCs w:val="24"/>
        </w:rPr>
        <w:t>was estimated to be 36 weeks, presentation was cephalic and the head was 3/5 above the symph</w:t>
      </w:r>
      <w:r w:rsidR="00241EF7">
        <w:rPr>
          <w:rFonts w:ascii="Times New Roman" w:hAnsi="Times New Roman" w:cs="Times New Roman"/>
          <w:sz w:val="24"/>
          <w:szCs w:val="24"/>
        </w:rPr>
        <w:t>y</w:t>
      </w:r>
      <w:r w:rsidR="007D2394">
        <w:rPr>
          <w:rFonts w:ascii="Times New Roman" w:hAnsi="Times New Roman" w:cs="Times New Roman"/>
          <w:sz w:val="24"/>
          <w:szCs w:val="24"/>
        </w:rPr>
        <w:t xml:space="preserve">sis pubis. The foetal heart rate </w:t>
      </w:r>
      <w:r w:rsidR="00FB7A06">
        <w:rPr>
          <w:rFonts w:ascii="Times New Roman" w:hAnsi="Times New Roman" w:cs="Times New Roman"/>
          <w:sz w:val="24"/>
          <w:szCs w:val="24"/>
        </w:rPr>
        <w:t xml:space="preserve">(“FHR”) </w:t>
      </w:r>
      <w:r w:rsidR="007D2394">
        <w:rPr>
          <w:rFonts w:ascii="Times New Roman" w:hAnsi="Times New Roman" w:cs="Times New Roman"/>
          <w:sz w:val="24"/>
          <w:szCs w:val="24"/>
        </w:rPr>
        <w:t xml:space="preserve">was recorded as 121, </w:t>
      </w:r>
      <w:r w:rsidR="00241EF7">
        <w:rPr>
          <w:rFonts w:ascii="Times New Roman" w:hAnsi="Times New Roman" w:cs="Times New Roman"/>
          <w:sz w:val="24"/>
          <w:szCs w:val="24"/>
        </w:rPr>
        <w:t xml:space="preserve">with </w:t>
      </w:r>
      <w:r w:rsidR="007D2394">
        <w:rPr>
          <w:rFonts w:ascii="Times New Roman" w:hAnsi="Times New Roman" w:cs="Times New Roman"/>
          <w:sz w:val="24"/>
          <w:szCs w:val="24"/>
        </w:rPr>
        <w:t xml:space="preserve">mild contractions and membrane not felt. She was referred to Zithulele Hospital as she was a known epileptic.  </w:t>
      </w:r>
    </w:p>
    <w:p w:rsidR="007D2394" w:rsidRDefault="007D2394" w:rsidP="005975C4">
      <w:pPr>
        <w:spacing w:line="480" w:lineRule="auto"/>
        <w:jc w:val="both"/>
        <w:rPr>
          <w:rFonts w:ascii="Times New Roman" w:hAnsi="Times New Roman" w:cs="Times New Roman"/>
          <w:sz w:val="24"/>
          <w:szCs w:val="24"/>
        </w:rPr>
      </w:pPr>
    </w:p>
    <w:p w:rsidR="006D2B95" w:rsidRPr="006D2B95" w:rsidRDefault="006D2B95" w:rsidP="006D2B95">
      <w:pPr>
        <w:spacing w:line="480" w:lineRule="auto"/>
        <w:jc w:val="both"/>
        <w:rPr>
          <w:rFonts w:ascii="Times New Roman" w:hAnsi="Times New Roman" w:cs="Times New Roman"/>
          <w:b/>
          <w:sz w:val="24"/>
          <w:szCs w:val="24"/>
        </w:rPr>
      </w:pPr>
      <w:r w:rsidRPr="006D2B95">
        <w:rPr>
          <w:rFonts w:ascii="Times New Roman" w:hAnsi="Times New Roman" w:cs="Times New Roman"/>
          <w:b/>
          <w:sz w:val="24"/>
          <w:szCs w:val="24"/>
          <w:u w:val="single"/>
        </w:rPr>
        <w:t>THE EVIDENCE OF SS</w:t>
      </w:r>
      <w:r>
        <w:rPr>
          <w:rFonts w:ascii="Times New Roman" w:hAnsi="Times New Roman" w:cs="Times New Roman"/>
          <w:b/>
          <w:sz w:val="24"/>
          <w:szCs w:val="24"/>
          <w:u w:val="single"/>
        </w:rPr>
        <w:t xml:space="preserve"> </w:t>
      </w:r>
      <w:r w:rsidRPr="002238CF">
        <w:rPr>
          <w:rFonts w:ascii="Times New Roman" w:hAnsi="Times New Roman" w:cs="Times New Roman"/>
          <w:b/>
          <w:sz w:val="24"/>
          <w:szCs w:val="24"/>
          <w:u w:val="single"/>
        </w:rPr>
        <w:t>(THE PLAINTIFF’S CASE)</w:t>
      </w:r>
    </w:p>
    <w:p w:rsidR="00D62510" w:rsidRPr="006D2B95" w:rsidRDefault="00D62510" w:rsidP="00DB7A5F">
      <w:pPr>
        <w:spacing w:line="480" w:lineRule="auto"/>
        <w:jc w:val="both"/>
        <w:rPr>
          <w:rFonts w:ascii="Times New Roman" w:hAnsi="Times New Roman" w:cs="Times New Roman"/>
          <w:b/>
          <w:sz w:val="24"/>
          <w:szCs w:val="24"/>
          <w:u w:val="single"/>
        </w:rPr>
      </w:pPr>
    </w:p>
    <w:p w:rsidR="008D7A2D" w:rsidRDefault="00470E8A" w:rsidP="00DB7A5F">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r w:rsidR="00AC4C7F">
        <w:rPr>
          <w:rFonts w:ascii="Times New Roman" w:hAnsi="Times New Roman" w:cs="Times New Roman"/>
          <w:sz w:val="24"/>
          <w:szCs w:val="24"/>
        </w:rPr>
        <w:t>]</w:t>
      </w:r>
      <w:r w:rsidR="00AC4C7F">
        <w:rPr>
          <w:rFonts w:ascii="Times New Roman" w:hAnsi="Times New Roman" w:cs="Times New Roman"/>
          <w:sz w:val="24"/>
          <w:szCs w:val="24"/>
        </w:rPr>
        <w:tab/>
        <w:t>The plaintiff was born on […] December […]</w:t>
      </w:r>
      <w:r w:rsidR="008D7A2D">
        <w:rPr>
          <w:rFonts w:ascii="Times New Roman" w:hAnsi="Times New Roman" w:cs="Times New Roman"/>
          <w:sz w:val="24"/>
          <w:szCs w:val="24"/>
        </w:rPr>
        <w:t xml:space="preserve"> in Macosa, in the district of Mqanduli. She was 28 years old when she testified. In November 2013</w:t>
      </w:r>
      <w:r w:rsidR="006B23CE">
        <w:rPr>
          <w:rFonts w:ascii="Times New Roman" w:hAnsi="Times New Roman" w:cs="Times New Roman"/>
          <w:sz w:val="24"/>
          <w:szCs w:val="24"/>
        </w:rPr>
        <w:t>,</w:t>
      </w:r>
      <w:r w:rsidR="008D7A2D">
        <w:rPr>
          <w:rFonts w:ascii="Times New Roman" w:hAnsi="Times New Roman" w:cs="Times New Roman"/>
          <w:sz w:val="24"/>
          <w:szCs w:val="24"/>
        </w:rPr>
        <w:t xml:space="preserve"> </w:t>
      </w:r>
      <w:r w:rsidR="00AF0CB4">
        <w:rPr>
          <w:rFonts w:ascii="Times New Roman" w:hAnsi="Times New Roman" w:cs="Times New Roman"/>
          <w:sz w:val="24"/>
          <w:szCs w:val="24"/>
        </w:rPr>
        <w:t>s</w:t>
      </w:r>
      <w:r w:rsidR="003B6751">
        <w:rPr>
          <w:rFonts w:ascii="Times New Roman" w:hAnsi="Times New Roman" w:cs="Times New Roman"/>
          <w:sz w:val="24"/>
          <w:szCs w:val="24"/>
        </w:rPr>
        <w:t xml:space="preserve">he went to Mqanduli </w:t>
      </w:r>
      <w:r w:rsidR="0067391B">
        <w:rPr>
          <w:rFonts w:ascii="Times New Roman" w:hAnsi="Times New Roman" w:cs="Times New Roman"/>
          <w:sz w:val="24"/>
          <w:szCs w:val="24"/>
        </w:rPr>
        <w:t>C</w:t>
      </w:r>
      <w:r w:rsidR="003B6751">
        <w:rPr>
          <w:rFonts w:ascii="Times New Roman" w:hAnsi="Times New Roman" w:cs="Times New Roman"/>
          <w:sz w:val="24"/>
          <w:szCs w:val="24"/>
        </w:rPr>
        <w:t xml:space="preserve">linic </w:t>
      </w:r>
      <w:r w:rsidR="0067391B">
        <w:rPr>
          <w:rFonts w:ascii="Times New Roman" w:hAnsi="Times New Roman" w:cs="Times New Roman"/>
          <w:sz w:val="24"/>
          <w:szCs w:val="24"/>
        </w:rPr>
        <w:t xml:space="preserve">to collect her treatment for epilepsy </w:t>
      </w:r>
      <w:r w:rsidR="00793767">
        <w:rPr>
          <w:rFonts w:ascii="Times New Roman" w:hAnsi="Times New Roman" w:cs="Times New Roman"/>
          <w:sz w:val="24"/>
          <w:szCs w:val="24"/>
        </w:rPr>
        <w:t xml:space="preserve">and </w:t>
      </w:r>
      <w:r w:rsidR="003B6751">
        <w:rPr>
          <w:rFonts w:ascii="Times New Roman" w:hAnsi="Times New Roman" w:cs="Times New Roman"/>
          <w:sz w:val="24"/>
          <w:szCs w:val="24"/>
        </w:rPr>
        <w:t xml:space="preserve">because </w:t>
      </w:r>
      <w:r w:rsidR="008A437F">
        <w:rPr>
          <w:rFonts w:ascii="Times New Roman" w:hAnsi="Times New Roman" w:cs="Times New Roman"/>
          <w:sz w:val="24"/>
          <w:szCs w:val="24"/>
        </w:rPr>
        <w:t xml:space="preserve">she </w:t>
      </w:r>
      <w:r w:rsidR="008D7A2D">
        <w:rPr>
          <w:rFonts w:ascii="Times New Roman" w:hAnsi="Times New Roman" w:cs="Times New Roman"/>
          <w:sz w:val="24"/>
          <w:szCs w:val="24"/>
        </w:rPr>
        <w:t xml:space="preserve">missed her periods </w:t>
      </w:r>
      <w:r w:rsidR="00793767">
        <w:rPr>
          <w:rFonts w:ascii="Times New Roman" w:hAnsi="Times New Roman" w:cs="Times New Roman"/>
          <w:sz w:val="24"/>
          <w:szCs w:val="24"/>
        </w:rPr>
        <w:t xml:space="preserve">she also reported </w:t>
      </w:r>
      <w:r w:rsidR="00132862">
        <w:rPr>
          <w:rFonts w:ascii="Times New Roman" w:hAnsi="Times New Roman" w:cs="Times New Roman"/>
          <w:sz w:val="24"/>
          <w:szCs w:val="24"/>
        </w:rPr>
        <w:t>same</w:t>
      </w:r>
      <w:r w:rsidR="008D7A2D">
        <w:rPr>
          <w:rFonts w:ascii="Times New Roman" w:hAnsi="Times New Roman" w:cs="Times New Roman"/>
          <w:sz w:val="24"/>
          <w:szCs w:val="24"/>
        </w:rPr>
        <w:t xml:space="preserve"> </w:t>
      </w:r>
      <w:r w:rsidR="00793767">
        <w:rPr>
          <w:rFonts w:ascii="Times New Roman" w:hAnsi="Times New Roman" w:cs="Times New Roman"/>
          <w:sz w:val="24"/>
          <w:szCs w:val="24"/>
        </w:rPr>
        <w:t xml:space="preserve">to the nurse. </w:t>
      </w:r>
      <w:r w:rsidR="00132862">
        <w:rPr>
          <w:rFonts w:ascii="Times New Roman" w:hAnsi="Times New Roman" w:cs="Times New Roman"/>
          <w:sz w:val="24"/>
          <w:szCs w:val="24"/>
        </w:rPr>
        <w:t>She did not know the date of her last menstrual period</w:t>
      </w:r>
      <w:r w:rsidR="006F73B3">
        <w:rPr>
          <w:rFonts w:ascii="Times New Roman" w:hAnsi="Times New Roman" w:cs="Times New Roman"/>
          <w:sz w:val="24"/>
          <w:szCs w:val="24"/>
        </w:rPr>
        <w:t>s</w:t>
      </w:r>
      <w:r w:rsidR="00132862">
        <w:rPr>
          <w:rFonts w:ascii="Times New Roman" w:hAnsi="Times New Roman" w:cs="Times New Roman"/>
          <w:sz w:val="24"/>
          <w:szCs w:val="24"/>
        </w:rPr>
        <w:t xml:space="preserve">. </w:t>
      </w:r>
      <w:r w:rsidR="00793767">
        <w:rPr>
          <w:rFonts w:ascii="Times New Roman" w:hAnsi="Times New Roman" w:cs="Times New Roman"/>
          <w:sz w:val="24"/>
          <w:szCs w:val="24"/>
        </w:rPr>
        <w:t>S</w:t>
      </w:r>
      <w:r w:rsidR="00E91814">
        <w:rPr>
          <w:rFonts w:ascii="Times New Roman" w:hAnsi="Times New Roman" w:cs="Times New Roman"/>
          <w:sz w:val="24"/>
          <w:szCs w:val="24"/>
        </w:rPr>
        <w:t xml:space="preserve">he </w:t>
      </w:r>
      <w:r w:rsidR="00AF0CB4">
        <w:rPr>
          <w:rFonts w:ascii="Times New Roman" w:hAnsi="Times New Roman" w:cs="Times New Roman"/>
          <w:sz w:val="24"/>
          <w:szCs w:val="24"/>
        </w:rPr>
        <w:t xml:space="preserve">also did </w:t>
      </w:r>
      <w:r w:rsidR="00E91814">
        <w:rPr>
          <w:rFonts w:ascii="Times New Roman" w:hAnsi="Times New Roman" w:cs="Times New Roman"/>
          <w:sz w:val="24"/>
          <w:szCs w:val="24"/>
        </w:rPr>
        <w:t xml:space="preserve">not recall </w:t>
      </w:r>
      <w:r w:rsidR="00793767">
        <w:rPr>
          <w:rFonts w:ascii="Times New Roman" w:hAnsi="Times New Roman" w:cs="Times New Roman"/>
          <w:sz w:val="24"/>
          <w:szCs w:val="24"/>
        </w:rPr>
        <w:t xml:space="preserve">the date </w:t>
      </w:r>
      <w:r w:rsidR="008D47EF">
        <w:rPr>
          <w:rFonts w:ascii="Times New Roman" w:hAnsi="Times New Roman" w:cs="Times New Roman"/>
          <w:sz w:val="24"/>
          <w:szCs w:val="24"/>
        </w:rPr>
        <w:t xml:space="preserve">of her </w:t>
      </w:r>
      <w:r w:rsidR="00450B30">
        <w:rPr>
          <w:rFonts w:ascii="Times New Roman" w:hAnsi="Times New Roman" w:cs="Times New Roman"/>
          <w:sz w:val="24"/>
          <w:szCs w:val="24"/>
        </w:rPr>
        <w:t>visit</w:t>
      </w:r>
      <w:r w:rsidR="008D47EF">
        <w:rPr>
          <w:rFonts w:ascii="Times New Roman" w:hAnsi="Times New Roman" w:cs="Times New Roman"/>
          <w:sz w:val="24"/>
          <w:szCs w:val="24"/>
        </w:rPr>
        <w:t xml:space="preserve"> to</w:t>
      </w:r>
      <w:r w:rsidR="00450B30">
        <w:rPr>
          <w:rFonts w:ascii="Times New Roman" w:hAnsi="Times New Roman" w:cs="Times New Roman"/>
          <w:sz w:val="24"/>
          <w:szCs w:val="24"/>
        </w:rPr>
        <w:t xml:space="preserve"> the clinic. </w:t>
      </w:r>
      <w:r w:rsidR="00E91814">
        <w:rPr>
          <w:rFonts w:ascii="Times New Roman" w:hAnsi="Times New Roman" w:cs="Times New Roman"/>
          <w:sz w:val="24"/>
          <w:szCs w:val="24"/>
        </w:rPr>
        <w:t>A</w:t>
      </w:r>
      <w:r w:rsidR="00845E32">
        <w:rPr>
          <w:rFonts w:ascii="Times New Roman" w:hAnsi="Times New Roman" w:cs="Times New Roman"/>
          <w:sz w:val="24"/>
          <w:szCs w:val="24"/>
        </w:rPr>
        <w:t>t the clinic,</w:t>
      </w:r>
      <w:r w:rsidR="00E91814">
        <w:rPr>
          <w:rFonts w:ascii="Times New Roman" w:hAnsi="Times New Roman" w:cs="Times New Roman"/>
          <w:sz w:val="24"/>
          <w:szCs w:val="24"/>
        </w:rPr>
        <w:t xml:space="preserve"> </w:t>
      </w:r>
      <w:r w:rsidR="008D7A2D">
        <w:rPr>
          <w:rFonts w:ascii="Times New Roman" w:hAnsi="Times New Roman" w:cs="Times New Roman"/>
          <w:sz w:val="24"/>
          <w:szCs w:val="24"/>
        </w:rPr>
        <w:t xml:space="preserve">urine sample </w:t>
      </w:r>
      <w:r w:rsidR="003B6751">
        <w:rPr>
          <w:rFonts w:ascii="Times New Roman" w:hAnsi="Times New Roman" w:cs="Times New Roman"/>
          <w:sz w:val="24"/>
          <w:szCs w:val="24"/>
        </w:rPr>
        <w:t>was taken</w:t>
      </w:r>
      <w:r w:rsidR="00E91814">
        <w:rPr>
          <w:rFonts w:ascii="Times New Roman" w:hAnsi="Times New Roman" w:cs="Times New Roman"/>
          <w:sz w:val="24"/>
          <w:szCs w:val="24"/>
        </w:rPr>
        <w:t xml:space="preserve"> </w:t>
      </w:r>
      <w:r w:rsidR="005F4760">
        <w:rPr>
          <w:rFonts w:ascii="Times New Roman" w:hAnsi="Times New Roman" w:cs="Times New Roman"/>
          <w:sz w:val="24"/>
          <w:szCs w:val="24"/>
        </w:rPr>
        <w:t xml:space="preserve">from her </w:t>
      </w:r>
      <w:r w:rsidR="00E91814">
        <w:rPr>
          <w:rFonts w:ascii="Times New Roman" w:hAnsi="Times New Roman" w:cs="Times New Roman"/>
          <w:sz w:val="24"/>
          <w:szCs w:val="24"/>
        </w:rPr>
        <w:t>and tested</w:t>
      </w:r>
      <w:r w:rsidR="003B6751">
        <w:rPr>
          <w:rFonts w:ascii="Times New Roman" w:hAnsi="Times New Roman" w:cs="Times New Roman"/>
          <w:sz w:val="24"/>
          <w:szCs w:val="24"/>
        </w:rPr>
        <w:t>. However, t</w:t>
      </w:r>
      <w:r w:rsidR="008D7A2D">
        <w:rPr>
          <w:rFonts w:ascii="Times New Roman" w:hAnsi="Times New Roman" w:cs="Times New Roman"/>
          <w:sz w:val="24"/>
          <w:szCs w:val="24"/>
        </w:rPr>
        <w:t xml:space="preserve">he results were inconclusive, whereupon blood was drawn </w:t>
      </w:r>
      <w:r w:rsidR="00E91814">
        <w:rPr>
          <w:rFonts w:ascii="Times New Roman" w:hAnsi="Times New Roman" w:cs="Times New Roman"/>
          <w:sz w:val="24"/>
          <w:szCs w:val="24"/>
        </w:rPr>
        <w:t xml:space="preserve">and </w:t>
      </w:r>
      <w:r w:rsidR="005F4760">
        <w:rPr>
          <w:rFonts w:ascii="Times New Roman" w:hAnsi="Times New Roman" w:cs="Times New Roman"/>
          <w:sz w:val="24"/>
          <w:szCs w:val="24"/>
        </w:rPr>
        <w:t xml:space="preserve">she </w:t>
      </w:r>
      <w:r w:rsidR="00E91814">
        <w:rPr>
          <w:rFonts w:ascii="Times New Roman" w:hAnsi="Times New Roman" w:cs="Times New Roman"/>
          <w:sz w:val="24"/>
          <w:szCs w:val="24"/>
        </w:rPr>
        <w:t xml:space="preserve">was told to collect </w:t>
      </w:r>
      <w:r w:rsidR="005F4760">
        <w:rPr>
          <w:rFonts w:ascii="Times New Roman" w:hAnsi="Times New Roman" w:cs="Times New Roman"/>
          <w:sz w:val="24"/>
          <w:szCs w:val="24"/>
        </w:rPr>
        <w:t xml:space="preserve">results </w:t>
      </w:r>
      <w:r w:rsidR="008D7A2D">
        <w:rPr>
          <w:rFonts w:ascii="Times New Roman" w:hAnsi="Times New Roman" w:cs="Times New Roman"/>
          <w:sz w:val="24"/>
          <w:szCs w:val="24"/>
        </w:rPr>
        <w:t xml:space="preserve">in </w:t>
      </w:r>
      <w:r w:rsidR="003B6751">
        <w:rPr>
          <w:rFonts w:ascii="Times New Roman" w:hAnsi="Times New Roman" w:cs="Times New Roman"/>
          <w:sz w:val="24"/>
          <w:szCs w:val="24"/>
        </w:rPr>
        <w:t>a month’s time</w:t>
      </w:r>
      <w:r w:rsidR="008D7A2D">
        <w:rPr>
          <w:rFonts w:ascii="Times New Roman" w:hAnsi="Times New Roman" w:cs="Times New Roman"/>
          <w:sz w:val="24"/>
          <w:szCs w:val="24"/>
        </w:rPr>
        <w:t xml:space="preserve">. In December 2013, she </w:t>
      </w:r>
      <w:r w:rsidR="004B2995">
        <w:rPr>
          <w:rFonts w:ascii="Times New Roman" w:hAnsi="Times New Roman" w:cs="Times New Roman"/>
          <w:sz w:val="24"/>
          <w:szCs w:val="24"/>
        </w:rPr>
        <w:t xml:space="preserve">again visited the Mqanduli Clinic and </w:t>
      </w:r>
      <w:r w:rsidR="008D7A2D">
        <w:rPr>
          <w:rFonts w:ascii="Times New Roman" w:hAnsi="Times New Roman" w:cs="Times New Roman"/>
          <w:sz w:val="24"/>
          <w:szCs w:val="24"/>
        </w:rPr>
        <w:t>was told that “</w:t>
      </w:r>
      <w:r w:rsidR="008D7A2D" w:rsidRPr="006D1B7A">
        <w:rPr>
          <w:rFonts w:ascii="Times New Roman" w:hAnsi="Times New Roman" w:cs="Times New Roman"/>
          <w:i/>
          <w:sz w:val="24"/>
          <w:szCs w:val="24"/>
        </w:rPr>
        <w:t xml:space="preserve">I was at the beginning of the six months, sixth month </w:t>
      </w:r>
      <w:r w:rsidR="00E91814">
        <w:rPr>
          <w:rFonts w:ascii="Times New Roman" w:hAnsi="Times New Roman" w:cs="Times New Roman"/>
          <w:i/>
          <w:sz w:val="24"/>
          <w:szCs w:val="24"/>
        </w:rPr>
        <w:t>[</w:t>
      </w:r>
      <w:r w:rsidR="008D7A2D" w:rsidRPr="006D1B7A">
        <w:rPr>
          <w:rFonts w:ascii="Times New Roman" w:hAnsi="Times New Roman" w:cs="Times New Roman"/>
          <w:i/>
          <w:sz w:val="24"/>
          <w:szCs w:val="24"/>
        </w:rPr>
        <w:t>o</w:t>
      </w:r>
      <w:r w:rsidR="00E91814">
        <w:rPr>
          <w:rFonts w:ascii="Times New Roman" w:hAnsi="Times New Roman" w:cs="Times New Roman"/>
          <w:i/>
          <w:sz w:val="24"/>
          <w:szCs w:val="24"/>
        </w:rPr>
        <w:t>f]</w:t>
      </w:r>
      <w:r w:rsidR="008D7A2D" w:rsidRPr="006D1B7A">
        <w:rPr>
          <w:rFonts w:ascii="Times New Roman" w:hAnsi="Times New Roman" w:cs="Times New Roman"/>
          <w:i/>
          <w:sz w:val="24"/>
          <w:szCs w:val="24"/>
        </w:rPr>
        <w:t xml:space="preserve"> my pregnancy.</w:t>
      </w:r>
      <w:r w:rsidR="008D7A2D">
        <w:rPr>
          <w:rFonts w:ascii="Times New Roman" w:hAnsi="Times New Roman" w:cs="Times New Roman"/>
          <w:sz w:val="24"/>
          <w:szCs w:val="24"/>
        </w:rPr>
        <w:t xml:space="preserve">” </w:t>
      </w:r>
      <w:r w:rsidR="00DB7A5F">
        <w:rPr>
          <w:rFonts w:ascii="Times New Roman" w:hAnsi="Times New Roman" w:cs="Times New Roman"/>
          <w:sz w:val="24"/>
          <w:szCs w:val="24"/>
        </w:rPr>
        <w:t xml:space="preserve">The nurse checked the status and progress of her pregnancy and she </w:t>
      </w:r>
      <w:r w:rsidR="008937C8">
        <w:rPr>
          <w:rFonts w:ascii="Times New Roman" w:hAnsi="Times New Roman" w:cs="Times New Roman"/>
          <w:sz w:val="24"/>
          <w:szCs w:val="24"/>
        </w:rPr>
        <w:t xml:space="preserve">had </w:t>
      </w:r>
      <w:r w:rsidR="00845E32">
        <w:rPr>
          <w:rFonts w:ascii="Times New Roman" w:hAnsi="Times New Roman" w:cs="Times New Roman"/>
          <w:sz w:val="24"/>
          <w:szCs w:val="24"/>
        </w:rPr>
        <w:t>a</w:t>
      </w:r>
      <w:r w:rsidR="00DE6854">
        <w:rPr>
          <w:rFonts w:ascii="Times New Roman" w:hAnsi="Times New Roman" w:cs="Times New Roman"/>
          <w:sz w:val="24"/>
          <w:szCs w:val="24"/>
        </w:rPr>
        <w:t xml:space="preserve"> review date in </w:t>
      </w:r>
      <w:r w:rsidR="002E1C9A">
        <w:rPr>
          <w:rFonts w:ascii="Times New Roman" w:hAnsi="Times New Roman" w:cs="Times New Roman"/>
          <w:sz w:val="24"/>
          <w:szCs w:val="24"/>
        </w:rPr>
        <w:t xml:space="preserve">January </w:t>
      </w:r>
      <w:r w:rsidR="002E1C9A">
        <w:rPr>
          <w:rFonts w:ascii="Times New Roman" w:hAnsi="Times New Roman" w:cs="Times New Roman"/>
          <w:sz w:val="24"/>
          <w:szCs w:val="24"/>
        </w:rPr>
        <w:lastRenderedPageBreak/>
        <w:t xml:space="preserve">2014, for </w:t>
      </w:r>
      <w:r w:rsidR="00DB7A5F">
        <w:rPr>
          <w:rFonts w:ascii="Times New Roman" w:hAnsi="Times New Roman" w:cs="Times New Roman"/>
          <w:sz w:val="24"/>
          <w:szCs w:val="24"/>
        </w:rPr>
        <w:t xml:space="preserve">antenatal </w:t>
      </w:r>
      <w:r w:rsidR="002E1C9A">
        <w:rPr>
          <w:rFonts w:ascii="Times New Roman" w:hAnsi="Times New Roman" w:cs="Times New Roman"/>
          <w:sz w:val="24"/>
          <w:szCs w:val="24"/>
        </w:rPr>
        <w:t>care</w:t>
      </w:r>
      <w:r w:rsidR="00DB7A5F">
        <w:rPr>
          <w:rFonts w:ascii="Times New Roman" w:hAnsi="Times New Roman" w:cs="Times New Roman"/>
          <w:sz w:val="24"/>
          <w:szCs w:val="24"/>
        </w:rPr>
        <w:t>. She was further informed that there was nothing wrong with her and the baby.</w:t>
      </w:r>
    </w:p>
    <w:p w:rsidR="003A1804" w:rsidRDefault="003A1804" w:rsidP="008D7A2D">
      <w:pPr>
        <w:spacing w:line="480" w:lineRule="auto"/>
        <w:jc w:val="both"/>
        <w:rPr>
          <w:rFonts w:ascii="Times New Roman" w:hAnsi="Times New Roman" w:cs="Times New Roman"/>
          <w:sz w:val="24"/>
          <w:szCs w:val="24"/>
        </w:rPr>
      </w:pPr>
    </w:p>
    <w:p w:rsidR="008D7A2D" w:rsidRDefault="008D7A2D" w:rsidP="008D7A2D">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470E8A">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sidR="00AE27DB">
        <w:rPr>
          <w:rFonts w:ascii="Times New Roman" w:hAnsi="Times New Roman" w:cs="Times New Roman"/>
          <w:sz w:val="24"/>
          <w:szCs w:val="24"/>
        </w:rPr>
        <w:t xml:space="preserve">According to the </w:t>
      </w:r>
      <w:r w:rsidR="003A1804">
        <w:rPr>
          <w:rFonts w:ascii="Times New Roman" w:hAnsi="Times New Roman" w:cs="Times New Roman"/>
          <w:sz w:val="24"/>
          <w:szCs w:val="24"/>
        </w:rPr>
        <w:t>plaintiff</w:t>
      </w:r>
      <w:r w:rsidR="00AE27DB">
        <w:rPr>
          <w:rFonts w:ascii="Times New Roman" w:hAnsi="Times New Roman" w:cs="Times New Roman"/>
          <w:sz w:val="24"/>
          <w:szCs w:val="24"/>
        </w:rPr>
        <w:t>,</w:t>
      </w:r>
      <w:r w:rsidR="003A1804">
        <w:rPr>
          <w:rFonts w:ascii="Times New Roman" w:hAnsi="Times New Roman" w:cs="Times New Roman"/>
          <w:sz w:val="24"/>
          <w:szCs w:val="24"/>
        </w:rPr>
        <w:t xml:space="preserve"> he</w:t>
      </w:r>
      <w:r w:rsidR="00AE27DB">
        <w:rPr>
          <w:rFonts w:ascii="Times New Roman" w:hAnsi="Times New Roman" w:cs="Times New Roman"/>
          <w:sz w:val="24"/>
          <w:szCs w:val="24"/>
        </w:rPr>
        <w:t>r</w:t>
      </w:r>
      <w:r w:rsidR="003A1804">
        <w:rPr>
          <w:rFonts w:ascii="Times New Roman" w:hAnsi="Times New Roman" w:cs="Times New Roman"/>
          <w:sz w:val="24"/>
          <w:szCs w:val="24"/>
        </w:rPr>
        <w:t xml:space="preserve"> medical and antenatal cards were kept at the clinic. </w:t>
      </w:r>
      <w:r w:rsidR="00AE27DB">
        <w:rPr>
          <w:rFonts w:ascii="Times New Roman" w:hAnsi="Times New Roman" w:cs="Times New Roman"/>
          <w:sz w:val="24"/>
          <w:szCs w:val="24"/>
        </w:rPr>
        <w:t>Only n</w:t>
      </w:r>
      <w:r>
        <w:rPr>
          <w:rFonts w:ascii="Times New Roman" w:hAnsi="Times New Roman" w:cs="Times New Roman"/>
          <w:sz w:val="24"/>
          <w:szCs w:val="24"/>
        </w:rPr>
        <w:t>umbers</w:t>
      </w:r>
      <w:r w:rsidR="00C4165C">
        <w:rPr>
          <w:rFonts w:ascii="Times New Roman" w:hAnsi="Times New Roman" w:cs="Times New Roman"/>
          <w:sz w:val="24"/>
          <w:szCs w:val="24"/>
        </w:rPr>
        <w:t xml:space="preserve"> were issued to her. S</w:t>
      </w:r>
      <w:r w:rsidR="003A1804">
        <w:rPr>
          <w:rFonts w:ascii="Times New Roman" w:hAnsi="Times New Roman" w:cs="Times New Roman"/>
          <w:sz w:val="24"/>
          <w:szCs w:val="24"/>
        </w:rPr>
        <w:t xml:space="preserve">he </w:t>
      </w:r>
      <w:r w:rsidR="00C4165C">
        <w:rPr>
          <w:rFonts w:ascii="Times New Roman" w:hAnsi="Times New Roman" w:cs="Times New Roman"/>
          <w:sz w:val="24"/>
          <w:szCs w:val="24"/>
        </w:rPr>
        <w:t xml:space="preserve">was expected to </w:t>
      </w:r>
      <w:r w:rsidR="003A1804">
        <w:rPr>
          <w:rFonts w:ascii="Times New Roman" w:hAnsi="Times New Roman" w:cs="Times New Roman"/>
          <w:sz w:val="24"/>
          <w:szCs w:val="24"/>
        </w:rPr>
        <w:t xml:space="preserve">give </w:t>
      </w:r>
      <w:r w:rsidR="00C4165C">
        <w:rPr>
          <w:rFonts w:ascii="Times New Roman" w:hAnsi="Times New Roman" w:cs="Times New Roman"/>
          <w:sz w:val="24"/>
          <w:szCs w:val="24"/>
        </w:rPr>
        <w:t xml:space="preserve">the said numbers </w:t>
      </w:r>
      <w:r w:rsidR="003A1804">
        <w:rPr>
          <w:rFonts w:ascii="Times New Roman" w:hAnsi="Times New Roman" w:cs="Times New Roman"/>
          <w:sz w:val="24"/>
          <w:szCs w:val="24"/>
        </w:rPr>
        <w:t xml:space="preserve">to the nurses </w:t>
      </w:r>
      <w:r w:rsidR="00C4165C">
        <w:rPr>
          <w:rFonts w:ascii="Times New Roman" w:hAnsi="Times New Roman" w:cs="Times New Roman"/>
          <w:sz w:val="24"/>
          <w:szCs w:val="24"/>
        </w:rPr>
        <w:t xml:space="preserve">in order to </w:t>
      </w:r>
      <w:r w:rsidR="00593F84">
        <w:rPr>
          <w:rFonts w:ascii="Times New Roman" w:hAnsi="Times New Roman" w:cs="Times New Roman"/>
          <w:sz w:val="24"/>
          <w:szCs w:val="24"/>
        </w:rPr>
        <w:t xml:space="preserve">locate </w:t>
      </w:r>
      <w:r>
        <w:rPr>
          <w:rFonts w:ascii="Times New Roman" w:hAnsi="Times New Roman" w:cs="Times New Roman"/>
          <w:sz w:val="24"/>
          <w:szCs w:val="24"/>
        </w:rPr>
        <w:t xml:space="preserve">her </w:t>
      </w:r>
      <w:r w:rsidR="00C4165C">
        <w:rPr>
          <w:rFonts w:ascii="Times New Roman" w:hAnsi="Times New Roman" w:cs="Times New Roman"/>
          <w:sz w:val="24"/>
          <w:szCs w:val="24"/>
        </w:rPr>
        <w:t>cards</w:t>
      </w:r>
      <w:r w:rsidR="003A1804">
        <w:rPr>
          <w:rFonts w:ascii="Times New Roman" w:hAnsi="Times New Roman" w:cs="Times New Roman"/>
          <w:sz w:val="24"/>
          <w:szCs w:val="24"/>
        </w:rPr>
        <w:t xml:space="preserve"> when visiting the clinic</w:t>
      </w:r>
      <w:r>
        <w:rPr>
          <w:rFonts w:ascii="Times New Roman" w:hAnsi="Times New Roman" w:cs="Times New Roman"/>
          <w:sz w:val="24"/>
          <w:szCs w:val="24"/>
        </w:rPr>
        <w:t xml:space="preserve">. In January 2014, she returned to </w:t>
      </w:r>
      <w:r w:rsidR="00B14C0D">
        <w:rPr>
          <w:rFonts w:ascii="Times New Roman" w:hAnsi="Times New Roman" w:cs="Times New Roman"/>
          <w:sz w:val="24"/>
          <w:szCs w:val="24"/>
        </w:rPr>
        <w:t xml:space="preserve">Mqanduli </w:t>
      </w:r>
      <w:r w:rsidR="00556A91">
        <w:rPr>
          <w:rFonts w:ascii="Times New Roman" w:hAnsi="Times New Roman" w:cs="Times New Roman"/>
          <w:sz w:val="24"/>
          <w:szCs w:val="24"/>
        </w:rPr>
        <w:t>C</w:t>
      </w:r>
      <w:r>
        <w:rPr>
          <w:rFonts w:ascii="Times New Roman" w:hAnsi="Times New Roman" w:cs="Times New Roman"/>
          <w:sz w:val="24"/>
          <w:szCs w:val="24"/>
        </w:rPr>
        <w:t>linic</w:t>
      </w:r>
      <w:r w:rsidR="00C4165C">
        <w:rPr>
          <w:rFonts w:ascii="Times New Roman" w:hAnsi="Times New Roman" w:cs="Times New Roman"/>
          <w:sz w:val="24"/>
          <w:szCs w:val="24"/>
        </w:rPr>
        <w:t xml:space="preserve"> for </w:t>
      </w:r>
      <w:r w:rsidR="00E12448">
        <w:rPr>
          <w:rFonts w:ascii="Times New Roman" w:hAnsi="Times New Roman" w:cs="Times New Roman"/>
          <w:sz w:val="24"/>
          <w:szCs w:val="24"/>
        </w:rPr>
        <w:t xml:space="preserve">an </w:t>
      </w:r>
      <w:r w:rsidR="00C4165C">
        <w:rPr>
          <w:rFonts w:ascii="Times New Roman" w:hAnsi="Times New Roman" w:cs="Times New Roman"/>
          <w:sz w:val="24"/>
          <w:szCs w:val="24"/>
        </w:rPr>
        <w:t xml:space="preserve">antenatal </w:t>
      </w:r>
      <w:r w:rsidR="00E12448">
        <w:rPr>
          <w:rFonts w:ascii="Times New Roman" w:hAnsi="Times New Roman" w:cs="Times New Roman"/>
          <w:sz w:val="24"/>
          <w:szCs w:val="24"/>
        </w:rPr>
        <w:t>review</w:t>
      </w:r>
      <w:r>
        <w:rPr>
          <w:rFonts w:ascii="Times New Roman" w:hAnsi="Times New Roman" w:cs="Times New Roman"/>
          <w:sz w:val="24"/>
          <w:szCs w:val="24"/>
        </w:rPr>
        <w:t xml:space="preserve">. During that visit, she was told that her medical </w:t>
      </w:r>
      <w:r w:rsidRPr="00025BF4">
        <w:rPr>
          <w:rFonts w:ascii="Times New Roman" w:hAnsi="Times New Roman" w:cs="Times New Roman"/>
          <w:sz w:val="24"/>
          <w:szCs w:val="24"/>
        </w:rPr>
        <w:t>and antenatal cards were missing.</w:t>
      </w:r>
      <w:r>
        <w:rPr>
          <w:rFonts w:ascii="Times New Roman" w:hAnsi="Times New Roman" w:cs="Times New Roman"/>
          <w:sz w:val="24"/>
          <w:szCs w:val="24"/>
        </w:rPr>
        <w:t xml:space="preserve"> However, she was subjected to antenatal procedures and given a review date </w:t>
      </w:r>
      <w:r w:rsidR="001C6996">
        <w:rPr>
          <w:rFonts w:ascii="Times New Roman" w:hAnsi="Times New Roman" w:cs="Times New Roman"/>
          <w:sz w:val="24"/>
          <w:szCs w:val="24"/>
        </w:rPr>
        <w:t xml:space="preserve">in </w:t>
      </w:r>
      <w:r>
        <w:rPr>
          <w:rFonts w:ascii="Times New Roman" w:hAnsi="Times New Roman" w:cs="Times New Roman"/>
          <w:sz w:val="24"/>
          <w:szCs w:val="24"/>
        </w:rPr>
        <w:t xml:space="preserve">February 2014. </w:t>
      </w:r>
      <w:r w:rsidR="000C57F2">
        <w:rPr>
          <w:rFonts w:ascii="Times New Roman" w:hAnsi="Times New Roman" w:cs="Times New Roman"/>
          <w:sz w:val="24"/>
          <w:szCs w:val="24"/>
        </w:rPr>
        <w:t xml:space="preserve">In February 2014, </w:t>
      </w:r>
      <w:r>
        <w:rPr>
          <w:rFonts w:ascii="Times New Roman" w:hAnsi="Times New Roman" w:cs="Times New Roman"/>
          <w:sz w:val="24"/>
          <w:szCs w:val="24"/>
        </w:rPr>
        <w:t xml:space="preserve">she went to Mpunzana Clinic because she was unhappy with the fact that her cards </w:t>
      </w:r>
      <w:r w:rsidR="00E70214">
        <w:rPr>
          <w:rFonts w:ascii="Times New Roman" w:hAnsi="Times New Roman" w:cs="Times New Roman"/>
          <w:sz w:val="24"/>
          <w:szCs w:val="24"/>
        </w:rPr>
        <w:t xml:space="preserve">could not be found </w:t>
      </w:r>
      <w:r w:rsidR="00493672">
        <w:rPr>
          <w:rFonts w:ascii="Times New Roman" w:hAnsi="Times New Roman" w:cs="Times New Roman"/>
          <w:sz w:val="24"/>
          <w:szCs w:val="24"/>
        </w:rPr>
        <w:t>a</w:t>
      </w:r>
      <w:r>
        <w:rPr>
          <w:rFonts w:ascii="Times New Roman" w:hAnsi="Times New Roman" w:cs="Times New Roman"/>
          <w:sz w:val="24"/>
          <w:szCs w:val="24"/>
        </w:rPr>
        <w:t xml:space="preserve">t Mqanduli Clinic. She thought that the nurses </w:t>
      </w:r>
      <w:r w:rsidR="00E70214">
        <w:rPr>
          <w:rFonts w:ascii="Times New Roman" w:hAnsi="Times New Roman" w:cs="Times New Roman"/>
          <w:sz w:val="24"/>
          <w:szCs w:val="24"/>
        </w:rPr>
        <w:t>in M</w:t>
      </w:r>
      <w:r w:rsidR="0040562E">
        <w:rPr>
          <w:rFonts w:ascii="Times New Roman" w:hAnsi="Times New Roman" w:cs="Times New Roman"/>
          <w:sz w:val="24"/>
          <w:szCs w:val="24"/>
        </w:rPr>
        <w:t>q</w:t>
      </w:r>
      <w:r w:rsidR="00E70214">
        <w:rPr>
          <w:rFonts w:ascii="Times New Roman" w:hAnsi="Times New Roman" w:cs="Times New Roman"/>
          <w:sz w:val="24"/>
          <w:szCs w:val="24"/>
        </w:rPr>
        <w:t xml:space="preserve">anduli Clinic </w:t>
      </w:r>
      <w:r>
        <w:rPr>
          <w:rFonts w:ascii="Times New Roman" w:hAnsi="Times New Roman" w:cs="Times New Roman"/>
          <w:sz w:val="24"/>
          <w:szCs w:val="24"/>
        </w:rPr>
        <w:t>were negligent in handling same.</w:t>
      </w:r>
      <w:r w:rsidR="00436A26" w:rsidRPr="00436A26">
        <w:rPr>
          <w:rFonts w:ascii="Times New Roman" w:hAnsi="Times New Roman" w:cs="Times New Roman"/>
          <w:sz w:val="24"/>
          <w:szCs w:val="24"/>
        </w:rPr>
        <w:t xml:space="preserve"> </w:t>
      </w:r>
      <w:r w:rsidR="00BA4F29">
        <w:rPr>
          <w:rFonts w:ascii="Times New Roman" w:hAnsi="Times New Roman" w:cs="Times New Roman"/>
          <w:sz w:val="24"/>
          <w:szCs w:val="24"/>
        </w:rPr>
        <w:t>At Mpunzana Clinic s</w:t>
      </w:r>
      <w:r w:rsidR="00436A26">
        <w:rPr>
          <w:rFonts w:ascii="Times New Roman" w:hAnsi="Times New Roman" w:cs="Times New Roman"/>
          <w:sz w:val="24"/>
          <w:szCs w:val="24"/>
        </w:rPr>
        <w:t xml:space="preserve">he was asked if she had previously attended another clinic. In response, she told them that she had been to Mqanduli Clinic. She </w:t>
      </w:r>
      <w:r w:rsidR="007C4783">
        <w:rPr>
          <w:rFonts w:ascii="Times New Roman" w:hAnsi="Times New Roman" w:cs="Times New Roman"/>
          <w:sz w:val="24"/>
          <w:szCs w:val="24"/>
        </w:rPr>
        <w:t>explaine</w:t>
      </w:r>
      <w:r w:rsidR="00436A26">
        <w:rPr>
          <w:rFonts w:ascii="Times New Roman" w:hAnsi="Times New Roman" w:cs="Times New Roman"/>
          <w:sz w:val="24"/>
          <w:szCs w:val="24"/>
        </w:rPr>
        <w:t>d t</w:t>
      </w:r>
      <w:r w:rsidR="00BA4F29">
        <w:rPr>
          <w:rFonts w:ascii="Times New Roman" w:hAnsi="Times New Roman" w:cs="Times New Roman"/>
          <w:sz w:val="24"/>
          <w:szCs w:val="24"/>
        </w:rPr>
        <w:t xml:space="preserve">o </w:t>
      </w:r>
      <w:r w:rsidR="00436A26">
        <w:rPr>
          <w:rFonts w:ascii="Times New Roman" w:hAnsi="Times New Roman" w:cs="Times New Roman"/>
          <w:sz w:val="24"/>
          <w:szCs w:val="24"/>
        </w:rPr>
        <w:t xml:space="preserve">the nurses </w:t>
      </w:r>
      <w:r w:rsidR="00BA4F29">
        <w:rPr>
          <w:rFonts w:ascii="Times New Roman" w:hAnsi="Times New Roman" w:cs="Times New Roman"/>
          <w:sz w:val="24"/>
          <w:szCs w:val="24"/>
        </w:rPr>
        <w:t xml:space="preserve">that </w:t>
      </w:r>
      <w:r w:rsidR="00436A26">
        <w:rPr>
          <w:rFonts w:ascii="Times New Roman" w:hAnsi="Times New Roman" w:cs="Times New Roman"/>
          <w:sz w:val="24"/>
          <w:szCs w:val="24"/>
        </w:rPr>
        <w:t xml:space="preserve">at Mqanduli Clinic </w:t>
      </w:r>
      <w:r w:rsidR="00DC4C89">
        <w:rPr>
          <w:rFonts w:ascii="Times New Roman" w:hAnsi="Times New Roman" w:cs="Times New Roman"/>
          <w:sz w:val="24"/>
          <w:szCs w:val="24"/>
        </w:rPr>
        <w:t xml:space="preserve">they </w:t>
      </w:r>
      <w:r w:rsidR="00436A26">
        <w:rPr>
          <w:rFonts w:ascii="Times New Roman" w:hAnsi="Times New Roman" w:cs="Times New Roman"/>
          <w:sz w:val="24"/>
          <w:szCs w:val="24"/>
        </w:rPr>
        <w:t xml:space="preserve">lost her cards. A new antenatal card was opened for her with instructions that she should keep it and </w:t>
      </w:r>
      <w:r w:rsidR="005C6325">
        <w:rPr>
          <w:rFonts w:ascii="Times New Roman" w:hAnsi="Times New Roman" w:cs="Times New Roman"/>
          <w:sz w:val="24"/>
          <w:szCs w:val="24"/>
        </w:rPr>
        <w:t xml:space="preserve">produce </w:t>
      </w:r>
      <w:r w:rsidR="00436A26">
        <w:rPr>
          <w:rFonts w:ascii="Times New Roman" w:hAnsi="Times New Roman" w:cs="Times New Roman"/>
          <w:sz w:val="24"/>
          <w:szCs w:val="24"/>
        </w:rPr>
        <w:t xml:space="preserve">it </w:t>
      </w:r>
      <w:r w:rsidR="00E12448">
        <w:rPr>
          <w:rFonts w:ascii="Times New Roman" w:hAnsi="Times New Roman" w:cs="Times New Roman"/>
          <w:sz w:val="24"/>
          <w:szCs w:val="24"/>
        </w:rPr>
        <w:t xml:space="preserve">at </w:t>
      </w:r>
      <w:r w:rsidR="005C6325">
        <w:rPr>
          <w:rFonts w:ascii="Times New Roman" w:hAnsi="Times New Roman" w:cs="Times New Roman"/>
          <w:sz w:val="24"/>
          <w:szCs w:val="24"/>
        </w:rPr>
        <w:t xml:space="preserve">a clinic or hospital </w:t>
      </w:r>
      <w:r w:rsidR="00436A26">
        <w:rPr>
          <w:rFonts w:ascii="Times New Roman" w:hAnsi="Times New Roman" w:cs="Times New Roman"/>
          <w:sz w:val="24"/>
          <w:szCs w:val="24"/>
        </w:rPr>
        <w:t>whe</w:t>
      </w:r>
      <w:r w:rsidR="005C6325">
        <w:rPr>
          <w:rFonts w:ascii="Times New Roman" w:hAnsi="Times New Roman" w:cs="Times New Roman"/>
          <w:sz w:val="24"/>
          <w:szCs w:val="24"/>
        </w:rPr>
        <w:t xml:space="preserve">n </w:t>
      </w:r>
      <w:r w:rsidR="00436A26">
        <w:rPr>
          <w:rFonts w:ascii="Times New Roman" w:hAnsi="Times New Roman" w:cs="Times New Roman"/>
          <w:sz w:val="24"/>
          <w:szCs w:val="24"/>
        </w:rPr>
        <w:t>in labour. Thereafter, she was subjected to antenatal procedures and given a review date in March 2014. Again</w:t>
      </w:r>
      <w:r w:rsidR="00D8311B">
        <w:rPr>
          <w:rFonts w:ascii="Times New Roman" w:hAnsi="Times New Roman" w:cs="Times New Roman"/>
          <w:sz w:val="24"/>
          <w:szCs w:val="24"/>
        </w:rPr>
        <w:t>,</w:t>
      </w:r>
      <w:r w:rsidR="00436A26">
        <w:rPr>
          <w:rFonts w:ascii="Times New Roman" w:hAnsi="Times New Roman" w:cs="Times New Roman"/>
          <w:sz w:val="24"/>
          <w:szCs w:val="24"/>
        </w:rPr>
        <w:t xml:space="preserve"> during this visit, she was told that there was n</w:t>
      </w:r>
      <w:r w:rsidR="007D6B08">
        <w:rPr>
          <w:rFonts w:ascii="Times New Roman" w:hAnsi="Times New Roman" w:cs="Times New Roman"/>
          <w:sz w:val="24"/>
          <w:szCs w:val="24"/>
        </w:rPr>
        <w:t>o</w:t>
      </w:r>
      <w:r w:rsidR="00436A26">
        <w:rPr>
          <w:rFonts w:ascii="Times New Roman" w:hAnsi="Times New Roman" w:cs="Times New Roman"/>
          <w:sz w:val="24"/>
          <w:szCs w:val="24"/>
        </w:rPr>
        <w:t>thing wrong with her or the baby.</w:t>
      </w:r>
      <w:r w:rsidR="00273CDA">
        <w:rPr>
          <w:rFonts w:ascii="Times New Roman" w:hAnsi="Times New Roman" w:cs="Times New Roman"/>
          <w:sz w:val="24"/>
          <w:szCs w:val="24"/>
        </w:rPr>
        <w:t xml:space="preserve"> </w:t>
      </w:r>
      <w:r w:rsidR="006A27A7">
        <w:rPr>
          <w:rFonts w:ascii="Times New Roman" w:hAnsi="Times New Roman" w:cs="Times New Roman"/>
          <w:sz w:val="24"/>
          <w:szCs w:val="24"/>
        </w:rPr>
        <w:t xml:space="preserve">She could </w:t>
      </w:r>
      <w:r w:rsidR="006A27A7" w:rsidRPr="006A27A7">
        <w:rPr>
          <w:rFonts w:ascii="Times New Roman" w:hAnsi="Times New Roman" w:cs="Times New Roman"/>
          <w:sz w:val="24"/>
          <w:szCs w:val="24"/>
        </w:rPr>
        <w:t xml:space="preserve">not remember the date </w:t>
      </w:r>
      <w:r w:rsidR="00273CDA">
        <w:rPr>
          <w:rFonts w:ascii="Times New Roman" w:hAnsi="Times New Roman" w:cs="Times New Roman"/>
          <w:sz w:val="24"/>
          <w:szCs w:val="24"/>
        </w:rPr>
        <w:t xml:space="preserve">that </w:t>
      </w:r>
      <w:r w:rsidR="006A27A7" w:rsidRPr="006A27A7">
        <w:rPr>
          <w:rFonts w:ascii="Times New Roman" w:hAnsi="Times New Roman" w:cs="Times New Roman"/>
          <w:sz w:val="24"/>
          <w:szCs w:val="24"/>
        </w:rPr>
        <w:t>she went to Mpunzana Clinic</w:t>
      </w:r>
      <w:r w:rsidR="008A5159">
        <w:rPr>
          <w:rFonts w:ascii="Times New Roman" w:hAnsi="Times New Roman" w:cs="Times New Roman"/>
          <w:sz w:val="24"/>
          <w:szCs w:val="24"/>
        </w:rPr>
        <w:t xml:space="preserve"> for the first time</w:t>
      </w:r>
      <w:r w:rsidR="00C6485D">
        <w:rPr>
          <w:rFonts w:ascii="Times New Roman" w:hAnsi="Times New Roman" w:cs="Times New Roman"/>
          <w:sz w:val="24"/>
          <w:szCs w:val="24"/>
        </w:rPr>
        <w:t>. She</w:t>
      </w:r>
      <w:r w:rsidR="006A27A7">
        <w:rPr>
          <w:rFonts w:ascii="Times New Roman" w:hAnsi="Times New Roman" w:cs="Times New Roman"/>
          <w:sz w:val="24"/>
          <w:szCs w:val="24"/>
        </w:rPr>
        <w:t xml:space="preserve"> </w:t>
      </w:r>
      <w:r w:rsidR="00F2727D">
        <w:rPr>
          <w:rFonts w:ascii="Times New Roman" w:hAnsi="Times New Roman" w:cs="Times New Roman"/>
          <w:sz w:val="24"/>
          <w:szCs w:val="24"/>
        </w:rPr>
        <w:t xml:space="preserve">only </w:t>
      </w:r>
      <w:r w:rsidR="000C57F2">
        <w:rPr>
          <w:rFonts w:ascii="Times New Roman" w:hAnsi="Times New Roman" w:cs="Times New Roman"/>
          <w:sz w:val="24"/>
          <w:szCs w:val="24"/>
        </w:rPr>
        <w:t xml:space="preserve">remembered that </w:t>
      </w:r>
      <w:r w:rsidR="006A27A7">
        <w:rPr>
          <w:rFonts w:ascii="Times New Roman" w:hAnsi="Times New Roman" w:cs="Times New Roman"/>
          <w:sz w:val="24"/>
          <w:szCs w:val="24"/>
        </w:rPr>
        <w:t>it was in February 2014</w:t>
      </w:r>
      <w:r w:rsidR="006A27A7" w:rsidRPr="006A27A7">
        <w:rPr>
          <w:rFonts w:ascii="Times New Roman" w:hAnsi="Times New Roman" w:cs="Times New Roman"/>
          <w:sz w:val="24"/>
          <w:szCs w:val="24"/>
        </w:rPr>
        <w:t>.</w:t>
      </w:r>
      <w:r w:rsidR="00D07901">
        <w:rPr>
          <w:rFonts w:ascii="Times New Roman" w:hAnsi="Times New Roman" w:cs="Times New Roman"/>
          <w:sz w:val="24"/>
          <w:szCs w:val="24"/>
        </w:rPr>
        <w:t xml:space="preserve"> </w:t>
      </w:r>
    </w:p>
    <w:p w:rsidR="00D07901" w:rsidRPr="006A27A7" w:rsidRDefault="00D07901" w:rsidP="008D7A2D">
      <w:pPr>
        <w:spacing w:line="480" w:lineRule="auto"/>
        <w:jc w:val="both"/>
        <w:rPr>
          <w:rFonts w:ascii="Times New Roman" w:hAnsi="Times New Roman" w:cs="Times New Roman"/>
          <w:sz w:val="24"/>
          <w:szCs w:val="24"/>
        </w:rPr>
      </w:pPr>
    </w:p>
    <w:p w:rsidR="00657B73" w:rsidRDefault="008D7A2D" w:rsidP="008D7A2D">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470E8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5D7A2E">
        <w:rPr>
          <w:rFonts w:ascii="Times New Roman" w:hAnsi="Times New Roman" w:cs="Times New Roman"/>
          <w:sz w:val="24"/>
          <w:szCs w:val="24"/>
        </w:rPr>
        <w:t xml:space="preserve">On 11 March 2014, </w:t>
      </w:r>
      <w:r w:rsidR="008A0672">
        <w:rPr>
          <w:rFonts w:ascii="Times New Roman" w:hAnsi="Times New Roman" w:cs="Times New Roman"/>
          <w:sz w:val="24"/>
          <w:szCs w:val="24"/>
        </w:rPr>
        <w:t>t</w:t>
      </w:r>
      <w:r>
        <w:rPr>
          <w:rFonts w:ascii="Times New Roman" w:hAnsi="Times New Roman" w:cs="Times New Roman"/>
          <w:sz w:val="24"/>
          <w:szCs w:val="24"/>
        </w:rPr>
        <w:t xml:space="preserve">he </w:t>
      </w:r>
      <w:r w:rsidR="008A0672">
        <w:rPr>
          <w:rFonts w:ascii="Times New Roman" w:hAnsi="Times New Roman" w:cs="Times New Roman"/>
          <w:sz w:val="24"/>
          <w:szCs w:val="24"/>
        </w:rPr>
        <w:t xml:space="preserve">plaintiff </w:t>
      </w:r>
      <w:r>
        <w:rPr>
          <w:rFonts w:ascii="Times New Roman" w:hAnsi="Times New Roman" w:cs="Times New Roman"/>
          <w:sz w:val="24"/>
          <w:szCs w:val="24"/>
        </w:rPr>
        <w:t xml:space="preserve">returned to Mpunzana Clinic at approximately 07h00 in the morning for </w:t>
      </w:r>
      <w:r w:rsidR="00D8311B">
        <w:rPr>
          <w:rFonts w:ascii="Times New Roman" w:hAnsi="Times New Roman" w:cs="Times New Roman"/>
          <w:sz w:val="24"/>
          <w:szCs w:val="24"/>
        </w:rPr>
        <w:t xml:space="preserve">an </w:t>
      </w:r>
      <w:r>
        <w:rPr>
          <w:rFonts w:ascii="Times New Roman" w:hAnsi="Times New Roman" w:cs="Times New Roman"/>
          <w:sz w:val="24"/>
          <w:szCs w:val="24"/>
        </w:rPr>
        <w:t xml:space="preserve">antenatal </w:t>
      </w:r>
      <w:r w:rsidR="007D6B08">
        <w:rPr>
          <w:rFonts w:ascii="Times New Roman" w:hAnsi="Times New Roman" w:cs="Times New Roman"/>
          <w:sz w:val="24"/>
          <w:szCs w:val="24"/>
        </w:rPr>
        <w:t>re</w:t>
      </w:r>
      <w:r w:rsidR="00D8311B">
        <w:rPr>
          <w:rFonts w:ascii="Times New Roman" w:hAnsi="Times New Roman" w:cs="Times New Roman"/>
          <w:sz w:val="24"/>
          <w:szCs w:val="24"/>
        </w:rPr>
        <w:t>view</w:t>
      </w:r>
      <w:r>
        <w:rPr>
          <w:rFonts w:ascii="Times New Roman" w:hAnsi="Times New Roman" w:cs="Times New Roman"/>
          <w:sz w:val="24"/>
          <w:szCs w:val="24"/>
        </w:rPr>
        <w:t xml:space="preserve">. She also </w:t>
      </w:r>
      <w:r w:rsidR="00245716">
        <w:rPr>
          <w:rFonts w:ascii="Times New Roman" w:hAnsi="Times New Roman" w:cs="Times New Roman"/>
          <w:sz w:val="24"/>
          <w:szCs w:val="24"/>
        </w:rPr>
        <w:t xml:space="preserve">reported that she had been </w:t>
      </w:r>
      <w:r>
        <w:rPr>
          <w:rFonts w:ascii="Times New Roman" w:hAnsi="Times New Roman" w:cs="Times New Roman"/>
          <w:sz w:val="24"/>
          <w:szCs w:val="24"/>
        </w:rPr>
        <w:t>experienc</w:t>
      </w:r>
      <w:r w:rsidR="00245716">
        <w:rPr>
          <w:rFonts w:ascii="Times New Roman" w:hAnsi="Times New Roman" w:cs="Times New Roman"/>
          <w:sz w:val="24"/>
          <w:szCs w:val="24"/>
        </w:rPr>
        <w:t>ing</w:t>
      </w:r>
      <w:r>
        <w:rPr>
          <w:rFonts w:ascii="Times New Roman" w:hAnsi="Times New Roman" w:cs="Times New Roman"/>
          <w:sz w:val="24"/>
          <w:szCs w:val="24"/>
        </w:rPr>
        <w:t xml:space="preserve"> lower back pains</w:t>
      </w:r>
      <w:r w:rsidR="007E0A39">
        <w:rPr>
          <w:rFonts w:ascii="Times New Roman" w:hAnsi="Times New Roman" w:cs="Times New Roman"/>
          <w:sz w:val="24"/>
          <w:szCs w:val="24"/>
        </w:rPr>
        <w:t xml:space="preserve"> since 06h00</w:t>
      </w:r>
      <w:r w:rsidR="00D87703">
        <w:rPr>
          <w:rFonts w:ascii="Times New Roman" w:hAnsi="Times New Roman" w:cs="Times New Roman"/>
          <w:sz w:val="24"/>
          <w:szCs w:val="24"/>
        </w:rPr>
        <w:t xml:space="preserve"> that morning</w:t>
      </w:r>
      <w:r>
        <w:rPr>
          <w:rFonts w:ascii="Times New Roman" w:hAnsi="Times New Roman" w:cs="Times New Roman"/>
          <w:sz w:val="24"/>
          <w:szCs w:val="24"/>
        </w:rPr>
        <w:t xml:space="preserve">. However, she was treated </w:t>
      </w:r>
      <w:r w:rsidR="00971A7D">
        <w:rPr>
          <w:rFonts w:ascii="Times New Roman" w:hAnsi="Times New Roman" w:cs="Times New Roman"/>
          <w:sz w:val="24"/>
          <w:szCs w:val="24"/>
        </w:rPr>
        <w:t xml:space="preserve">for vaginal discharge </w:t>
      </w:r>
      <w:r w:rsidR="00D8311B">
        <w:rPr>
          <w:rFonts w:ascii="Times New Roman" w:hAnsi="Times New Roman" w:cs="Times New Roman"/>
          <w:sz w:val="24"/>
          <w:szCs w:val="24"/>
        </w:rPr>
        <w:t xml:space="preserve">which </w:t>
      </w:r>
      <w:r w:rsidR="00971A7D">
        <w:rPr>
          <w:rFonts w:ascii="Times New Roman" w:hAnsi="Times New Roman" w:cs="Times New Roman"/>
          <w:sz w:val="24"/>
          <w:szCs w:val="24"/>
        </w:rPr>
        <w:t xml:space="preserve">was noted </w:t>
      </w:r>
      <w:r>
        <w:rPr>
          <w:rFonts w:ascii="Times New Roman" w:hAnsi="Times New Roman" w:cs="Times New Roman"/>
          <w:sz w:val="24"/>
          <w:szCs w:val="24"/>
        </w:rPr>
        <w:t xml:space="preserve">and given </w:t>
      </w:r>
      <w:r w:rsidR="00971A7D">
        <w:rPr>
          <w:rFonts w:ascii="Times New Roman" w:hAnsi="Times New Roman" w:cs="Times New Roman"/>
          <w:sz w:val="24"/>
          <w:szCs w:val="24"/>
        </w:rPr>
        <w:t>treatment</w:t>
      </w:r>
      <w:r w:rsidR="00441441">
        <w:rPr>
          <w:rFonts w:ascii="Times New Roman" w:hAnsi="Times New Roman" w:cs="Times New Roman"/>
          <w:sz w:val="24"/>
          <w:szCs w:val="24"/>
        </w:rPr>
        <w:t xml:space="preserve">. </w:t>
      </w:r>
      <w:r>
        <w:rPr>
          <w:rFonts w:ascii="Times New Roman" w:hAnsi="Times New Roman" w:cs="Times New Roman"/>
          <w:sz w:val="24"/>
          <w:szCs w:val="24"/>
        </w:rPr>
        <w:t xml:space="preserve"> She returned home. While at home, the </w:t>
      </w:r>
      <w:r w:rsidR="00D87703">
        <w:rPr>
          <w:rFonts w:ascii="Times New Roman" w:hAnsi="Times New Roman" w:cs="Times New Roman"/>
          <w:sz w:val="24"/>
          <w:szCs w:val="24"/>
        </w:rPr>
        <w:t xml:space="preserve">lower back </w:t>
      </w:r>
      <w:r>
        <w:rPr>
          <w:rFonts w:ascii="Times New Roman" w:hAnsi="Times New Roman" w:cs="Times New Roman"/>
          <w:sz w:val="24"/>
          <w:szCs w:val="24"/>
        </w:rPr>
        <w:t xml:space="preserve">pains persisted. </w:t>
      </w:r>
      <w:r w:rsidR="00964D6C">
        <w:rPr>
          <w:rFonts w:ascii="Times New Roman" w:hAnsi="Times New Roman" w:cs="Times New Roman"/>
          <w:sz w:val="24"/>
          <w:szCs w:val="24"/>
        </w:rPr>
        <w:t>S</w:t>
      </w:r>
      <w:r>
        <w:rPr>
          <w:rFonts w:ascii="Times New Roman" w:hAnsi="Times New Roman" w:cs="Times New Roman"/>
          <w:sz w:val="24"/>
          <w:szCs w:val="24"/>
        </w:rPr>
        <w:t xml:space="preserve">he </w:t>
      </w:r>
      <w:r w:rsidR="00964D6C">
        <w:rPr>
          <w:rFonts w:ascii="Times New Roman" w:hAnsi="Times New Roman" w:cs="Times New Roman"/>
          <w:sz w:val="24"/>
          <w:szCs w:val="24"/>
        </w:rPr>
        <w:t xml:space="preserve">informed </w:t>
      </w:r>
      <w:r>
        <w:rPr>
          <w:rFonts w:ascii="Times New Roman" w:hAnsi="Times New Roman" w:cs="Times New Roman"/>
          <w:sz w:val="24"/>
          <w:szCs w:val="24"/>
        </w:rPr>
        <w:t>her mother who suggested that they go to Mqanduli C</w:t>
      </w:r>
      <w:r w:rsidR="004530F5">
        <w:rPr>
          <w:rFonts w:ascii="Times New Roman" w:hAnsi="Times New Roman" w:cs="Times New Roman"/>
          <w:sz w:val="24"/>
          <w:szCs w:val="24"/>
        </w:rPr>
        <w:t>linic</w:t>
      </w:r>
      <w:r>
        <w:rPr>
          <w:rFonts w:ascii="Times New Roman" w:hAnsi="Times New Roman" w:cs="Times New Roman"/>
          <w:sz w:val="24"/>
          <w:szCs w:val="24"/>
        </w:rPr>
        <w:t xml:space="preserve">, which they </w:t>
      </w:r>
      <w:r>
        <w:rPr>
          <w:rFonts w:ascii="Times New Roman" w:hAnsi="Times New Roman" w:cs="Times New Roman"/>
          <w:sz w:val="24"/>
          <w:szCs w:val="24"/>
        </w:rPr>
        <w:lastRenderedPageBreak/>
        <w:t xml:space="preserve">did. </w:t>
      </w:r>
      <w:r w:rsidR="009D3710">
        <w:rPr>
          <w:rFonts w:ascii="Times New Roman" w:hAnsi="Times New Roman" w:cs="Times New Roman"/>
          <w:sz w:val="24"/>
          <w:szCs w:val="24"/>
        </w:rPr>
        <w:t>T</w:t>
      </w:r>
      <w:r w:rsidR="00E31D12">
        <w:rPr>
          <w:rFonts w:ascii="Times New Roman" w:hAnsi="Times New Roman" w:cs="Times New Roman"/>
          <w:sz w:val="24"/>
          <w:szCs w:val="24"/>
        </w:rPr>
        <w:t>he</w:t>
      </w:r>
      <w:r w:rsidR="009D3710">
        <w:rPr>
          <w:rFonts w:ascii="Times New Roman" w:hAnsi="Times New Roman" w:cs="Times New Roman"/>
          <w:sz w:val="24"/>
          <w:szCs w:val="24"/>
        </w:rPr>
        <w:t xml:space="preserve"> plaintiff </w:t>
      </w:r>
      <w:r w:rsidR="00A32804">
        <w:rPr>
          <w:rFonts w:ascii="Times New Roman" w:hAnsi="Times New Roman" w:cs="Times New Roman"/>
          <w:sz w:val="24"/>
          <w:szCs w:val="24"/>
        </w:rPr>
        <w:t xml:space="preserve">estimated </w:t>
      </w:r>
      <w:r w:rsidR="00E31D12">
        <w:rPr>
          <w:rFonts w:ascii="Times New Roman" w:hAnsi="Times New Roman" w:cs="Times New Roman"/>
          <w:sz w:val="24"/>
          <w:szCs w:val="24"/>
        </w:rPr>
        <w:t xml:space="preserve">that </w:t>
      </w:r>
      <w:r w:rsidR="00A32804">
        <w:rPr>
          <w:rFonts w:ascii="Times New Roman" w:hAnsi="Times New Roman" w:cs="Times New Roman"/>
          <w:sz w:val="24"/>
          <w:szCs w:val="24"/>
        </w:rPr>
        <w:t xml:space="preserve">she and her mother </w:t>
      </w:r>
      <w:r>
        <w:rPr>
          <w:rFonts w:ascii="Times New Roman" w:hAnsi="Times New Roman" w:cs="Times New Roman"/>
          <w:sz w:val="24"/>
          <w:szCs w:val="24"/>
        </w:rPr>
        <w:t xml:space="preserve">left home at about </w:t>
      </w:r>
      <w:r w:rsidR="00E31D12" w:rsidRPr="000C0061">
        <w:rPr>
          <w:rFonts w:ascii="Times New Roman" w:hAnsi="Times New Roman" w:cs="Times New Roman"/>
          <w:sz w:val="24"/>
          <w:szCs w:val="24"/>
        </w:rPr>
        <w:t>1</w:t>
      </w:r>
      <w:r w:rsidRPr="000C0061">
        <w:rPr>
          <w:rFonts w:ascii="Times New Roman" w:hAnsi="Times New Roman" w:cs="Times New Roman"/>
          <w:sz w:val="24"/>
          <w:szCs w:val="24"/>
        </w:rPr>
        <w:t>0h00</w:t>
      </w:r>
      <w:r>
        <w:rPr>
          <w:rFonts w:ascii="Times New Roman" w:hAnsi="Times New Roman" w:cs="Times New Roman"/>
          <w:sz w:val="24"/>
          <w:szCs w:val="24"/>
        </w:rPr>
        <w:t xml:space="preserve"> in the morning and arrived at the clinic at approximately </w:t>
      </w:r>
      <w:r w:rsidRPr="000C0061">
        <w:rPr>
          <w:rFonts w:ascii="Times New Roman" w:hAnsi="Times New Roman" w:cs="Times New Roman"/>
          <w:sz w:val="24"/>
          <w:szCs w:val="24"/>
        </w:rPr>
        <w:t>1</w:t>
      </w:r>
      <w:r w:rsidR="000C0061" w:rsidRPr="000C0061">
        <w:rPr>
          <w:rFonts w:ascii="Times New Roman" w:hAnsi="Times New Roman" w:cs="Times New Roman"/>
          <w:sz w:val="24"/>
          <w:szCs w:val="24"/>
        </w:rPr>
        <w:t>1</w:t>
      </w:r>
      <w:r w:rsidRPr="000C0061">
        <w:rPr>
          <w:rFonts w:ascii="Times New Roman" w:hAnsi="Times New Roman" w:cs="Times New Roman"/>
          <w:sz w:val="24"/>
          <w:szCs w:val="24"/>
        </w:rPr>
        <w:t>h00.</w:t>
      </w:r>
      <w:r>
        <w:rPr>
          <w:rFonts w:ascii="Times New Roman" w:hAnsi="Times New Roman" w:cs="Times New Roman"/>
          <w:sz w:val="24"/>
          <w:szCs w:val="24"/>
        </w:rPr>
        <w:t xml:space="preserve"> </w:t>
      </w:r>
      <w:r w:rsidR="00F7478A">
        <w:rPr>
          <w:rFonts w:ascii="Times New Roman" w:hAnsi="Times New Roman" w:cs="Times New Roman"/>
          <w:sz w:val="24"/>
          <w:szCs w:val="24"/>
        </w:rPr>
        <w:t>After examination, t</w:t>
      </w:r>
      <w:r w:rsidR="0071602E">
        <w:rPr>
          <w:rFonts w:ascii="Times New Roman" w:hAnsi="Times New Roman" w:cs="Times New Roman"/>
          <w:sz w:val="24"/>
          <w:szCs w:val="24"/>
        </w:rPr>
        <w:t>he nurses established that she was in labour</w:t>
      </w:r>
      <w:r w:rsidR="00BD5224">
        <w:rPr>
          <w:rFonts w:ascii="Times New Roman" w:hAnsi="Times New Roman" w:cs="Times New Roman"/>
          <w:sz w:val="24"/>
          <w:szCs w:val="24"/>
        </w:rPr>
        <w:t>. Considering that she was epileptic, she was referred to Zithulele Hospital for a doctor to manage her labour.</w:t>
      </w:r>
      <w:r w:rsidR="00112948">
        <w:rPr>
          <w:rFonts w:ascii="Times New Roman" w:hAnsi="Times New Roman" w:cs="Times New Roman"/>
          <w:sz w:val="24"/>
          <w:szCs w:val="24"/>
        </w:rPr>
        <w:t xml:space="preserve"> She waited for an ambulance that was going to transport her to Zithulele Hospital</w:t>
      </w:r>
      <w:r w:rsidR="00105661">
        <w:rPr>
          <w:rFonts w:ascii="Times New Roman" w:hAnsi="Times New Roman" w:cs="Times New Roman"/>
          <w:sz w:val="24"/>
          <w:szCs w:val="24"/>
        </w:rPr>
        <w:t xml:space="preserve">, which ultimately arrived and they left. </w:t>
      </w:r>
    </w:p>
    <w:p w:rsidR="00657B73" w:rsidRDefault="00657B73" w:rsidP="008D7A2D">
      <w:pPr>
        <w:spacing w:line="480" w:lineRule="auto"/>
        <w:jc w:val="both"/>
        <w:rPr>
          <w:rFonts w:ascii="Times New Roman" w:hAnsi="Times New Roman" w:cs="Times New Roman"/>
          <w:sz w:val="24"/>
          <w:szCs w:val="24"/>
        </w:rPr>
      </w:pPr>
    </w:p>
    <w:p w:rsidR="006A1D92" w:rsidRDefault="00470E8A" w:rsidP="00AD283A">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r w:rsidR="00AD283A">
        <w:rPr>
          <w:rFonts w:ascii="Times New Roman" w:hAnsi="Times New Roman" w:cs="Times New Roman"/>
          <w:sz w:val="24"/>
          <w:szCs w:val="24"/>
        </w:rPr>
        <w:t>]</w:t>
      </w:r>
      <w:r w:rsidR="00AD283A">
        <w:rPr>
          <w:rFonts w:ascii="Times New Roman" w:hAnsi="Times New Roman" w:cs="Times New Roman"/>
          <w:sz w:val="24"/>
          <w:szCs w:val="24"/>
        </w:rPr>
        <w:tab/>
      </w:r>
      <w:r w:rsidR="007744FC">
        <w:rPr>
          <w:rFonts w:ascii="Times New Roman" w:hAnsi="Times New Roman" w:cs="Times New Roman"/>
          <w:sz w:val="24"/>
          <w:szCs w:val="24"/>
        </w:rPr>
        <w:t xml:space="preserve">As they travelled to Zithulele Hospital, the progress of her labour was not monitored. She was told to lie on her back throughout the journey. </w:t>
      </w:r>
      <w:r w:rsidR="00C12888">
        <w:rPr>
          <w:rFonts w:ascii="Times New Roman" w:hAnsi="Times New Roman" w:cs="Times New Roman"/>
          <w:sz w:val="24"/>
          <w:szCs w:val="24"/>
        </w:rPr>
        <w:t>She</w:t>
      </w:r>
      <w:r w:rsidR="00AD283A">
        <w:rPr>
          <w:rFonts w:ascii="Times New Roman" w:hAnsi="Times New Roman" w:cs="Times New Roman"/>
          <w:sz w:val="24"/>
          <w:szCs w:val="24"/>
        </w:rPr>
        <w:t xml:space="preserve"> was uncertain as to what time the ambulance arrived at Zithulele Hospital </w:t>
      </w:r>
      <w:r w:rsidR="00C12888">
        <w:rPr>
          <w:rFonts w:ascii="Times New Roman" w:hAnsi="Times New Roman" w:cs="Times New Roman"/>
          <w:sz w:val="24"/>
          <w:szCs w:val="24"/>
        </w:rPr>
        <w:t>but</w:t>
      </w:r>
      <w:r w:rsidR="00AD283A">
        <w:rPr>
          <w:rFonts w:ascii="Times New Roman" w:hAnsi="Times New Roman" w:cs="Times New Roman"/>
          <w:sz w:val="24"/>
          <w:szCs w:val="24"/>
        </w:rPr>
        <w:t xml:space="preserve"> </w:t>
      </w:r>
      <w:r w:rsidR="007744FC">
        <w:rPr>
          <w:rFonts w:ascii="Times New Roman" w:hAnsi="Times New Roman" w:cs="Times New Roman"/>
          <w:sz w:val="24"/>
          <w:szCs w:val="24"/>
        </w:rPr>
        <w:t>estimated that</w:t>
      </w:r>
      <w:r w:rsidR="00AD283A">
        <w:rPr>
          <w:rFonts w:ascii="Times New Roman" w:hAnsi="Times New Roman" w:cs="Times New Roman"/>
          <w:sz w:val="24"/>
          <w:szCs w:val="24"/>
        </w:rPr>
        <w:t xml:space="preserve"> it </w:t>
      </w:r>
      <w:r w:rsidR="00C12888">
        <w:rPr>
          <w:rFonts w:ascii="Times New Roman" w:hAnsi="Times New Roman" w:cs="Times New Roman"/>
          <w:sz w:val="24"/>
          <w:szCs w:val="24"/>
        </w:rPr>
        <w:t xml:space="preserve">was </w:t>
      </w:r>
      <w:r w:rsidR="00AD283A">
        <w:rPr>
          <w:rFonts w:ascii="Times New Roman" w:hAnsi="Times New Roman" w:cs="Times New Roman"/>
          <w:sz w:val="24"/>
          <w:szCs w:val="24"/>
        </w:rPr>
        <w:t xml:space="preserve">approximately </w:t>
      </w:r>
      <w:r w:rsidR="00C12888">
        <w:rPr>
          <w:rFonts w:ascii="Times New Roman" w:hAnsi="Times New Roman" w:cs="Times New Roman"/>
          <w:sz w:val="24"/>
          <w:szCs w:val="24"/>
        </w:rPr>
        <w:t xml:space="preserve">at </w:t>
      </w:r>
      <w:r w:rsidR="00AD283A">
        <w:rPr>
          <w:rFonts w:ascii="Times New Roman" w:hAnsi="Times New Roman" w:cs="Times New Roman"/>
          <w:sz w:val="24"/>
          <w:szCs w:val="24"/>
        </w:rPr>
        <w:t xml:space="preserve">14h00. </w:t>
      </w:r>
      <w:r w:rsidR="00DD043E">
        <w:rPr>
          <w:rFonts w:ascii="Times New Roman" w:hAnsi="Times New Roman" w:cs="Times New Roman"/>
          <w:sz w:val="24"/>
          <w:szCs w:val="24"/>
        </w:rPr>
        <w:t xml:space="preserve">She </w:t>
      </w:r>
      <w:r w:rsidR="00397850">
        <w:rPr>
          <w:rFonts w:ascii="Times New Roman" w:hAnsi="Times New Roman" w:cs="Times New Roman"/>
          <w:sz w:val="24"/>
          <w:szCs w:val="24"/>
        </w:rPr>
        <w:t xml:space="preserve">thought </w:t>
      </w:r>
      <w:r w:rsidR="00DD043E">
        <w:rPr>
          <w:rFonts w:ascii="Times New Roman" w:hAnsi="Times New Roman" w:cs="Times New Roman"/>
          <w:sz w:val="24"/>
          <w:szCs w:val="24"/>
        </w:rPr>
        <w:t xml:space="preserve">that they travelled for about an hour. </w:t>
      </w:r>
      <w:r w:rsidR="00526E18">
        <w:rPr>
          <w:rFonts w:ascii="Times New Roman" w:hAnsi="Times New Roman" w:cs="Times New Roman"/>
          <w:sz w:val="24"/>
          <w:szCs w:val="24"/>
        </w:rPr>
        <w:t xml:space="preserve">The plaintiff was in the </w:t>
      </w:r>
      <w:r w:rsidR="00AD283A">
        <w:rPr>
          <w:rFonts w:ascii="Times New Roman" w:hAnsi="Times New Roman" w:cs="Times New Roman"/>
          <w:sz w:val="24"/>
          <w:szCs w:val="24"/>
        </w:rPr>
        <w:t>company of her mother and ambulance staff</w:t>
      </w:r>
      <w:r w:rsidR="000563A4">
        <w:rPr>
          <w:rFonts w:ascii="Times New Roman" w:hAnsi="Times New Roman" w:cs="Times New Roman"/>
          <w:sz w:val="24"/>
          <w:szCs w:val="24"/>
        </w:rPr>
        <w:t xml:space="preserve"> when they proceeded to Zithulele Hospital</w:t>
      </w:r>
      <w:r w:rsidR="00AD283A">
        <w:rPr>
          <w:rFonts w:ascii="Times New Roman" w:hAnsi="Times New Roman" w:cs="Times New Roman"/>
          <w:sz w:val="24"/>
          <w:szCs w:val="24"/>
        </w:rPr>
        <w:t>. Upon arrival at the hospital, she was wheeled by a wheelchair to the maternity ward, registered and admitted</w:t>
      </w:r>
      <w:r w:rsidR="00AD283A" w:rsidRPr="00562D0E">
        <w:rPr>
          <w:rFonts w:ascii="Times New Roman" w:hAnsi="Times New Roman" w:cs="Times New Roman"/>
          <w:sz w:val="24"/>
          <w:szCs w:val="24"/>
        </w:rPr>
        <w:t xml:space="preserve">. </w:t>
      </w:r>
      <w:r w:rsidR="00AD283A">
        <w:rPr>
          <w:rFonts w:ascii="Times New Roman" w:hAnsi="Times New Roman" w:cs="Times New Roman"/>
          <w:sz w:val="24"/>
          <w:szCs w:val="24"/>
        </w:rPr>
        <w:t>A nurse who first interacted with her commented that she did not appear to be in labour</w:t>
      </w:r>
      <w:r w:rsidR="00E61472">
        <w:rPr>
          <w:rFonts w:ascii="Times New Roman" w:hAnsi="Times New Roman" w:cs="Times New Roman"/>
          <w:sz w:val="24"/>
          <w:szCs w:val="24"/>
        </w:rPr>
        <w:t xml:space="preserve"> and </w:t>
      </w:r>
      <w:r w:rsidR="00AD283A">
        <w:rPr>
          <w:rFonts w:ascii="Times New Roman" w:hAnsi="Times New Roman" w:cs="Times New Roman"/>
          <w:sz w:val="24"/>
          <w:szCs w:val="24"/>
        </w:rPr>
        <w:t>asked her to urinate</w:t>
      </w:r>
      <w:r w:rsidR="00E61472">
        <w:rPr>
          <w:rFonts w:ascii="Times New Roman" w:hAnsi="Times New Roman" w:cs="Times New Roman"/>
          <w:sz w:val="24"/>
          <w:szCs w:val="24"/>
        </w:rPr>
        <w:t xml:space="preserve">. </w:t>
      </w:r>
      <w:r w:rsidR="00AD283A">
        <w:rPr>
          <w:rFonts w:ascii="Times New Roman" w:hAnsi="Times New Roman" w:cs="Times New Roman"/>
          <w:sz w:val="24"/>
          <w:szCs w:val="24"/>
        </w:rPr>
        <w:t xml:space="preserve"> </w:t>
      </w:r>
      <w:r w:rsidR="00E61472">
        <w:rPr>
          <w:rFonts w:ascii="Times New Roman" w:hAnsi="Times New Roman" w:cs="Times New Roman"/>
          <w:sz w:val="24"/>
          <w:szCs w:val="24"/>
        </w:rPr>
        <w:t>A</w:t>
      </w:r>
      <w:r w:rsidR="00AD283A">
        <w:rPr>
          <w:rFonts w:ascii="Times New Roman" w:hAnsi="Times New Roman" w:cs="Times New Roman"/>
          <w:sz w:val="24"/>
          <w:szCs w:val="24"/>
        </w:rPr>
        <w:t>fter that</w:t>
      </w:r>
      <w:r w:rsidR="00FA113F">
        <w:rPr>
          <w:rFonts w:ascii="Times New Roman" w:hAnsi="Times New Roman" w:cs="Times New Roman"/>
          <w:sz w:val="24"/>
          <w:szCs w:val="24"/>
        </w:rPr>
        <w:t>,</w:t>
      </w:r>
      <w:r w:rsidR="00AD283A">
        <w:rPr>
          <w:rFonts w:ascii="Times New Roman" w:hAnsi="Times New Roman" w:cs="Times New Roman"/>
          <w:sz w:val="24"/>
          <w:szCs w:val="24"/>
        </w:rPr>
        <w:t xml:space="preserve"> </w:t>
      </w:r>
      <w:r w:rsidR="00773EB2">
        <w:rPr>
          <w:rFonts w:ascii="Times New Roman" w:hAnsi="Times New Roman" w:cs="Times New Roman"/>
          <w:sz w:val="24"/>
          <w:szCs w:val="24"/>
        </w:rPr>
        <w:t>t</w:t>
      </w:r>
      <w:r w:rsidR="008C1ED2">
        <w:rPr>
          <w:rFonts w:ascii="Times New Roman" w:hAnsi="Times New Roman" w:cs="Times New Roman"/>
          <w:sz w:val="24"/>
          <w:szCs w:val="24"/>
        </w:rPr>
        <w:t xml:space="preserve">he </w:t>
      </w:r>
      <w:r w:rsidR="00773EB2">
        <w:rPr>
          <w:rFonts w:ascii="Times New Roman" w:hAnsi="Times New Roman" w:cs="Times New Roman"/>
          <w:sz w:val="24"/>
          <w:szCs w:val="24"/>
        </w:rPr>
        <w:t xml:space="preserve">nurse </w:t>
      </w:r>
      <w:r w:rsidR="008C1ED2">
        <w:rPr>
          <w:rFonts w:ascii="Times New Roman" w:hAnsi="Times New Roman" w:cs="Times New Roman"/>
          <w:sz w:val="24"/>
          <w:szCs w:val="24"/>
        </w:rPr>
        <w:t xml:space="preserve">told her </w:t>
      </w:r>
      <w:r w:rsidR="00AD283A">
        <w:rPr>
          <w:rFonts w:ascii="Times New Roman" w:hAnsi="Times New Roman" w:cs="Times New Roman"/>
          <w:sz w:val="24"/>
          <w:szCs w:val="24"/>
        </w:rPr>
        <w:t xml:space="preserve">to climb on a bed, which she did. She inserted a finger in her vagina and </w:t>
      </w:r>
      <w:r w:rsidR="008C1ED2">
        <w:rPr>
          <w:rFonts w:ascii="Times New Roman" w:hAnsi="Times New Roman" w:cs="Times New Roman"/>
          <w:sz w:val="24"/>
          <w:szCs w:val="24"/>
        </w:rPr>
        <w:t xml:space="preserve">made </w:t>
      </w:r>
      <w:r w:rsidR="00AD283A">
        <w:rPr>
          <w:rFonts w:ascii="Times New Roman" w:hAnsi="Times New Roman" w:cs="Times New Roman"/>
          <w:sz w:val="24"/>
          <w:szCs w:val="24"/>
        </w:rPr>
        <w:t xml:space="preserve">no comment. She then left at around </w:t>
      </w:r>
      <w:r w:rsidR="00AD283A" w:rsidRPr="005B54A0">
        <w:rPr>
          <w:rFonts w:ascii="Times New Roman" w:hAnsi="Times New Roman" w:cs="Times New Roman"/>
          <w:sz w:val="24"/>
          <w:szCs w:val="24"/>
        </w:rPr>
        <w:t xml:space="preserve">15h00. </w:t>
      </w:r>
      <w:r w:rsidR="00AD283A" w:rsidRPr="007D4BBD">
        <w:rPr>
          <w:rFonts w:ascii="Times New Roman" w:hAnsi="Times New Roman" w:cs="Times New Roman"/>
          <w:sz w:val="24"/>
          <w:szCs w:val="24"/>
        </w:rPr>
        <w:t xml:space="preserve">She again interacted with another nurse </w:t>
      </w:r>
      <w:r w:rsidR="00AD283A" w:rsidRPr="00562D0E">
        <w:rPr>
          <w:rFonts w:ascii="Times New Roman" w:hAnsi="Times New Roman" w:cs="Times New Roman"/>
          <w:sz w:val="24"/>
          <w:szCs w:val="24"/>
        </w:rPr>
        <w:t>at a</w:t>
      </w:r>
      <w:r w:rsidR="00AD283A">
        <w:rPr>
          <w:rFonts w:ascii="Times New Roman" w:hAnsi="Times New Roman" w:cs="Times New Roman"/>
          <w:sz w:val="24"/>
          <w:szCs w:val="24"/>
        </w:rPr>
        <w:t xml:space="preserve">pproximately </w:t>
      </w:r>
      <w:r w:rsidR="00AD283A" w:rsidRPr="00562D0E">
        <w:rPr>
          <w:rFonts w:ascii="Times New Roman" w:hAnsi="Times New Roman" w:cs="Times New Roman"/>
          <w:sz w:val="24"/>
          <w:szCs w:val="24"/>
        </w:rPr>
        <w:t>17h00</w:t>
      </w:r>
      <w:r w:rsidR="008C1ED2">
        <w:rPr>
          <w:rFonts w:ascii="Times New Roman" w:hAnsi="Times New Roman" w:cs="Times New Roman"/>
          <w:sz w:val="24"/>
          <w:szCs w:val="24"/>
        </w:rPr>
        <w:t xml:space="preserve"> who </w:t>
      </w:r>
      <w:r w:rsidR="00AD283A">
        <w:rPr>
          <w:rFonts w:ascii="Times New Roman" w:hAnsi="Times New Roman" w:cs="Times New Roman"/>
          <w:sz w:val="24"/>
          <w:szCs w:val="24"/>
        </w:rPr>
        <w:t xml:space="preserve">placed a belt like a computer </w:t>
      </w:r>
      <w:r w:rsidR="000563A4">
        <w:rPr>
          <w:rFonts w:ascii="Times New Roman" w:hAnsi="Times New Roman" w:cs="Times New Roman"/>
          <w:sz w:val="24"/>
          <w:szCs w:val="24"/>
        </w:rPr>
        <w:t xml:space="preserve">(CTG) </w:t>
      </w:r>
      <w:r w:rsidR="00AD283A">
        <w:rPr>
          <w:rFonts w:ascii="Times New Roman" w:hAnsi="Times New Roman" w:cs="Times New Roman"/>
          <w:sz w:val="24"/>
          <w:szCs w:val="24"/>
        </w:rPr>
        <w:t>on her stomach and said nothing to her. He/she thereafter</w:t>
      </w:r>
      <w:r w:rsidR="0066654F">
        <w:rPr>
          <w:rFonts w:ascii="Times New Roman" w:hAnsi="Times New Roman" w:cs="Times New Roman"/>
          <w:sz w:val="24"/>
          <w:szCs w:val="24"/>
        </w:rPr>
        <w:t xml:space="preserve"> left</w:t>
      </w:r>
      <w:r w:rsidR="00AD283A">
        <w:rPr>
          <w:rFonts w:ascii="Times New Roman" w:hAnsi="Times New Roman" w:cs="Times New Roman"/>
          <w:sz w:val="24"/>
          <w:szCs w:val="24"/>
        </w:rPr>
        <w:t xml:space="preserve">. The same nurse interacted with her again at approximately 18h00. He/she looked at the computer and </w:t>
      </w:r>
      <w:r w:rsidR="00F92C13">
        <w:rPr>
          <w:rFonts w:ascii="Times New Roman" w:hAnsi="Times New Roman" w:cs="Times New Roman"/>
          <w:sz w:val="24"/>
          <w:szCs w:val="24"/>
        </w:rPr>
        <w:t xml:space="preserve">wrote </w:t>
      </w:r>
      <w:r w:rsidR="00AD283A">
        <w:rPr>
          <w:rFonts w:ascii="Times New Roman" w:hAnsi="Times New Roman" w:cs="Times New Roman"/>
          <w:sz w:val="24"/>
          <w:szCs w:val="24"/>
        </w:rPr>
        <w:t xml:space="preserve">something down and thereafter left. At around 19h00 the same nurse </w:t>
      </w:r>
      <w:r w:rsidR="00F6634A">
        <w:rPr>
          <w:rFonts w:ascii="Times New Roman" w:hAnsi="Times New Roman" w:cs="Times New Roman"/>
          <w:sz w:val="24"/>
          <w:szCs w:val="24"/>
        </w:rPr>
        <w:t>returned</w:t>
      </w:r>
      <w:r w:rsidR="00AD283A">
        <w:rPr>
          <w:rFonts w:ascii="Times New Roman" w:hAnsi="Times New Roman" w:cs="Times New Roman"/>
          <w:sz w:val="24"/>
          <w:szCs w:val="24"/>
        </w:rPr>
        <w:t xml:space="preserve">, looked at the computer, </w:t>
      </w:r>
      <w:r w:rsidR="00F92C13">
        <w:rPr>
          <w:rFonts w:ascii="Times New Roman" w:hAnsi="Times New Roman" w:cs="Times New Roman"/>
          <w:sz w:val="24"/>
          <w:szCs w:val="24"/>
        </w:rPr>
        <w:t xml:space="preserve">recorded </w:t>
      </w:r>
      <w:r w:rsidR="00AD283A">
        <w:rPr>
          <w:rFonts w:ascii="Times New Roman" w:hAnsi="Times New Roman" w:cs="Times New Roman"/>
          <w:sz w:val="24"/>
          <w:szCs w:val="24"/>
        </w:rPr>
        <w:t>something down and left. At about 20h00, she felt pains and shouted for help and a nurse approached her. W</w:t>
      </w:r>
      <w:r w:rsidR="000563A4">
        <w:rPr>
          <w:rFonts w:ascii="Times New Roman" w:hAnsi="Times New Roman" w:cs="Times New Roman"/>
          <w:sz w:val="24"/>
          <w:szCs w:val="24"/>
        </w:rPr>
        <w:t>hen t</w:t>
      </w:r>
      <w:r w:rsidR="00AD283A" w:rsidRPr="00562D0E">
        <w:rPr>
          <w:rFonts w:ascii="Times New Roman" w:hAnsi="Times New Roman" w:cs="Times New Roman"/>
          <w:sz w:val="24"/>
          <w:szCs w:val="24"/>
        </w:rPr>
        <w:t xml:space="preserve">he </w:t>
      </w:r>
      <w:r w:rsidR="000563A4">
        <w:rPr>
          <w:rFonts w:ascii="Times New Roman" w:hAnsi="Times New Roman" w:cs="Times New Roman"/>
          <w:sz w:val="24"/>
          <w:szCs w:val="24"/>
        </w:rPr>
        <w:t xml:space="preserve">nurse </w:t>
      </w:r>
      <w:r w:rsidR="00AD283A" w:rsidRPr="00562D0E">
        <w:rPr>
          <w:rFonts w:ascii="Times New Roman" w:hAnsi="Times New Roman" w:cs="Times New Roman"/>
          <w:sz w:val="24"/>
          <w:szCs w:val="24"/>
        </w:rPr>
        <w:t>was at the door</w:t>
      </w:r>
      <w:r w:rsidR="00AD283A">
        <w:rPr>
          <w:rFonts w:ascii="Times New Roman" w:hAnsi="Times New Roman" w:cs="Times New Roman"/>
          <w:sz w:val="24"/>
          <w:szCs w:val="24"/>
        </w:rPr>
        <w:t>,</w:t>
      </w:r>
      <w:r w:rsidR="00AD283A" w:rsidRPr="00562D0E">
        <w:rPr>
          <w:rFonts w:ascii="Times New Roman" w:hAnsi="Times New Roman" w:cs="Times New Roman"/>
          <w:sz w:val="24"/>
          <w:szCs w:val="24"/>
        </w:rPr>
        <w:t xml:space="preserve"> </w:t>
      </w:r>
      <w:r w:rsidR="000563A4">
        <w:rPr>
          <w:rFonts w:ascii="Times New Roman" w:hAnsi="Times New Roman" w:cs="Times New Roman"/>
          <w:sz w:val="24"/>
          <w:szCs w:val="24"/>
        </w:rPr>
        <w:t>s</w:t>
      </w:r>
      <w:r w:rsidR="00AD283A" w:rsidRPr="00562D0E">
        <w:rPr>
          <w:rFonts w:ascii="Times New Roman" w:hAnsi="Times New Roman" w:cs="Times New Roman"/>
          <w:sz w:val="24"/>
          <w:szCs w:val="24"/>
        </w:rPr>
        <w:t xml:space="preserve">he commented that </w:t>
      </w:r>
      <w:r w:rsidR="004C3044">
        <w:rPr>
          <w:rFonts w:ascii="Times New Roman" w:hAnsi="Times New Roman" w:cs="Times New Roman"/>
          <w:sz w:val="24"/>
          <w:szCs w:val="24"/>
        </w:rPr>
        <w:t>“</w:t>
      </w:r>
      <w:r w:rsidR="00AD283A" w:rsidRPr="00562D0E">
        <w:rPr>
          <w:rFonts w:ascii="Times New Roman" w:hAnsi="Times New Roman" w:cs="Times New Roman"/>
          <w:i/>
          <w:sz w:val="24"/>
          <w:szCs w:val="24"/>
        </w:rPr>
        <w:t>the baby’s head was coming out</w:t>
      </w:r>
      <w:r w:rsidR="004C3044">
        <w:rPr>
          <w:rFonts w:ascii="Times New Roman" w:hAnsi="Times New Roman" w:cs="Times New Roman"/>
          <w:i/>
          <w:sz w:val="24"/>
          <w:szCs w:val="24"/>
        </w:rPr>
        <w:t>”</w:t>
      </w:r>
      <w:r w:rsidR="00AD283A" w:rsidRPr="00562D0E">
        <w:rPr>
          <w:rFonts w:ascii="Times New Roman" w:hAnsi="Times New Roman" w:cs="Times New Roman"/>
          <w:sz w:val="24"/>
          <w:szCs w:val="24"/>
        </w:rPr>
        <w:t xml:space="preserve">. </w:t>
      </w:r>
      <w:r w:rsidR="00537997">
        <w:rPr>
          <w:rFonts w:ascii="Times New Roman" w:hAnsi="Times New Roman" w:cs="Times New Roman"/>
          <w:sz w:val="24"/>
          <w:szCs w:val="24"/>
        </w:rPr>
        <w:t>One</w:t>
      </w:r>
      <w:r w:rsidR="00AD283A">
        <w:rPr>
          <w:rFonts w:ascii="Times New Roman" w:hAnsi="Times New Roman" w:cs="Times New Roman"/>
          <w:sz w:val="24"/>
          <w:szCs w:val="24"/>
        </w:rPr>
        <w:t xml:space="preserve"> </w:t>
      </w:r>
      <w:r w:rsidR="00AD283A" w:rsidRPr="00562D0E">
        <w:rPr>
          <w:rFonts w:ascii="Times New Roman" w:hAnsi="Times New Roman" w:cs="Times New Roman"/>
          <w:sz w:val="24"/>
          <w:szCs w:val="24"/>
        </w:rPr>
        <w:t xml:space="preserve">nurse pressed on her abdomen and the </w:t>
      </w:r>
      <w:r w:rsidR="00AD283A">
        <w:rPr>
          <w:rFonts w:ascii="Times New Roman" w:hAnsi="Times New Roman" w:cs="Times New Roman"/>
          <w:sz w:val="24"/>
          <w:szCs w:val="24"/>
        </w:rPr>
        <w:t>other</w:t>
      </w:r>
      <w:r w:rsidR="006167DC">
        <w:rPr>
          <w:rFonts w:ascii="Times New Roman" w:hAnsi="Times New Roman" w:cs="Times New Roman"/>
          <w:sz w:val="24"/>
          <w:szCs w:val="24"/>
        </w:rPr>
        <w:t xml:space="preserve"> </w:t>
      </w:r>
      <w:r w:rsidR="00AD283A">
        <w:rPr>
          <w:rFonts w:ascii="Times New Roman" w:hAnsi="Times New Roman" w:cs="Times New Roman"/>
          <w:sz w:val="24"/>
          <w:szCs w:val="24"/>
        </w:rPr>
        <w:t>cut her</w:t>
      </w:r>
      <w:r w:rsidR="00383CE0">
        <w:rPr>
          <w:rFonts w:ascii="Times New Roman" w:hAnsi="Times New Roman" w:cs="Times New Roman"/>
          <w:sz w:val="24"/>
          <w:szCs w:val="24"/>
        </w:rPr>
        <w:t>,</w:t>
      </w:r>
      <w:r w:rsidR="00AD283A">
        <w:rPr>
          <w:rFonts w:ascii="Times New Roman" w:hAnsi="Times New Roman" w:cs="Times New Roman"/>
          <w:sz w:val="24"/>
          <w:szCs w:val="24"/>
        </w:rPr>
        <w:t xml:space="preserve"> and the doctor arrived. The</w:t>
      </w:r>
      <w:r w:rsidR="00584ECC">
        <w:rPr>
          <w:rFonts w:ascii="Times New Roman" w:hAnsi="Times New Roman" w:cs="Times New Roman"/>
          <w:sz w:val="24"/>
          <w:szCs w:val="24"/>
        </w:rPr>
        <w:t xml:space="preserve"> </w:t>
      </w:r>
      <w:r w:rsidR="00AD283A" w:rsidRPr="00562D0E">
        <w:rPr>
          <w:rFonts w:ascii="Times New Roman" w:hAnsi="Times New Roman" w:cs="Times New Roman"/>
          <w:sz w:val="24"/>
          <w:szCs w:val="24"/>
        </w:rPr>
        <w:t>baby was</w:t>
      </w:r>
      <w:r w:rsidR="00584ECC">
        <w:rPr>
          <w:rFonts w:ascii="Times New Roman" w:hAnsi="Times New Roman" w:cs="Times New Roman"/>
          <w:sz w:val="24"/>
          <w:szCs w:val="24"/>
        </w:rPr>
        <w:t xml:space="preserve"> then </w:t>
      </w:r>
      <w:r w:rsidR="00AD283A" w:rsidRPr="00562D0E">
        <w:rPr>
          <w:rFonts w:ascii="Times New Roman" w:hAnsi="Times New Roman" w:cs="Times New Roman"/>
          <w:sz w:val="24"/>
          <w:szCs w:val="24"/>
        </w:rPr>
        <w:t xml:space="preserve">delivered. </w:t>
      </w:r>
    </w:p>
    <w:p w:rsidR="0039455D" w:rsidRDefault="0039455D" w:rsidP="00AD283A">
      <w:pPr>
        <w:spacing w:line="480" w:lineRule="auto"/>
        <w:jc w:val="both"/>
        <w:rPr>
          <w:rFonts w:ascii="Times New Roman" w:hAnsi="Times New Roman" w:cs="Times New Roman"/>
          <w:sz w:val="24"/>
          <w:szCs w:val="24"/>
        </w:rPr>
      </w:pPr>
    </w:p>
    <w:p w:rsidR="008F6F99" w:rsidRDefault="00470E8A" w:rsidP="003945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39455D">
        <w:rPr>
          <w:rFonts w:ascii="Times New Roman" w:hAnsi="Times New Roman" w:cs="Times New Roman"/>
          <w:sz w:val="24"/>
          <w:szCs w:val="24"/>
        </w:rPr>
        <w:t>]</w:t>
      </w:r>
      <w:r w:rsidR="0039455D">
        <w:rPr>
          <w:rFonts w:ascii="Times New Roman" w:hAnsi="Times New Roman" w:cs="Times New Roman"/>
          <w:sz w:val="24"/>
          <w:szCs w:val="24"/>
        </w:rPr>
        <w:tab/>
        <w:t xml:space="preserve">The baby </w:t>
      </w:r>
      <w:r w:rsidR="0039455D" w:rsidRPr="00562D0E">
        <w:rPr>
          <w:rFonts w:ascii="Times New Roman" w:hAnsi="Times New Roman" w:cs="Times New Roman"/>
          <w:sz w:val="24"/>
          <w:szCs w:val="24"/>
        </w:rPr>
        <w:t>did not cry at birth. The doctor took he</w:t>
      </w:r>
      <w:r w:rsidR="00247D0E">
        <w:rPr>
          <w:rFonts w:ascii="Times New Roman" w:hAnsi="Times New Roman" w:cs="Times New Roman"/>
          <w:sz w:val="24"/>
          <w:szCs w:val="24"/>
        </w:rPr>
        <w:t>r</w:t>
      </w:r>
      <w:r w:rsidR="0039455D" w:rsidRPr="00562D0E">
        <w:rPr>
          <w:rFonts w:ascii="Times New Roman" w:hAnsi="Times New Roman" w:cs="Times New Roman"/>
          <w:sz w:val="24"/>
          <w:szCs w:val="24"/>
        </w:rPr>
        <w:t xml:space="preserve"> to a separate room and placed her in ‘</w:t>
      </w:r>
      <w:r w:rsidR="0039455D" w:rsidRPr="00562D0E">
        <w:rPr>
          <w:rFonts w:ascii="Times New Roman" w:hAnsi="Times New Roman" w:cs="Times New Roman"/>
          <w:i/>
          <w:sz w:val="24"/>
          <w:szCs w:val="24"/>
        </w:rPr>
        <w:t>something like a box’ made out of something like a glass</w:t>
      </w:r>
      <w:r w:rsidR="0039455D">
        <w:rPr>
          <w:rFonts w:ascii="Times New Roman" w:hAnsi="Times New Roman" w:cs="Times New Roman"/>
          <w:i/>
          <w:sz w:val="24"/>
          <w:szCs w:val="24"/>
        </w:rPr>
        <w:t xml:space="preserve">’ </w:t>
      </w:r>
      <w:r w:rsidR="0039455D" w:rsidRPr="00B279C8">
        <w:rPr>
          <w:rFonts w:ascii="Times New Roman" w:hAnsi="Times New Roman" w:cs="Times New Roman"/>
          <w:sz w:val="24"/>
          <w:szCs w:val="24"/>
        </w:rPr>
        <w:t>(incubator),</w:t>
      </w:r>
      <w:r w:rsidR="0039455D" w:rsidRPr="00562D0E">
        <w:rPr>
          <w:rFonts w:ascii="Times New Roman" w:hAnsi="Times New Roman" w:cs="Times New Roman"/>
          <w:sz w:val="24"/>
          <w:szCs w:val="24"/>
        </w:rPr>
        <w:t xml:space="preserve"> as the plaintiff put it. Some oxygen was placed in her nose with some tubes. </w:t>
      </w:r>
      <w:r w:rsidR="00247D0E">
        <w:rPr>
          <w:rFonts w:ascii="Times New Roman" w:hAnsi="Times New Roman" w:cs="Times New Roman"/>
          <w:sz w:val="24"/>
          <w:szCs w:val="24"/>
        </w:rPr>
        <w:t>The plaintiff</w:t>
      </w:r>
      <w:r w:rsidR="0039455D" w:rsidRPr="00562D0E">
        <w:rPr>
          <w:rFonts w:ascii="Times New Roman" w:hAnsi="Times New Roman" w:cs="Times New Roman"/>
          <w:sz w:val="24"/>
          <w:szCs w:val="24"/>
        </w:rPr>
        <w:t xml:space="preserve"> did not breastfeed he</w:t>
      </w:r>
      <w:r w:rsidR="007644ED">
        <w:rPr>
          <w:rFonts w:ascii="Times New Roman" w:hAnsi="Times New Roman" w:cs="Times New Roman"/>
          <w:sz w:val="24"/>
          <w:szCs w:val="24"/>
        </w:rPr>
        <w:t>r</w:t>
      </w:r>
      <w:r w:rsidR="0039455D" w:rsidRPr="00562D0E">
        <w:rPr>
          <w:rFonts w:ascii="Times New Roman" w:hAnsi="Times New Roman" w:cs="Times New Roman"/>
          <w:sz w:val="24"/>
          <w:szCs w:val="24"/>
        </w:rPr>
        <w:t>. She was given a mug and a syringe</w:t>
      </w:r>
      <w:r w:rsidR="008F6F99">
        <w:rPr>
          <w:rFonts w:ascii="Times New Roman" w:hAnsi="Times New Roman" w:cs="Times New Roman"/>
          <w:sz w:val="24"/>
          <w:szCs w:val="24"/>
        </w:rPr>
        <w:t xml:space="preserve">. She </w:t>
      </w:r>
      <w:r w:rsidR="0039455D" w:rsidRPr="00562D0E">
        <w:rPr>
          <w:rFonts w:ascii="Times New Roman" w:hAnsi="Times New Roman" w:cs="Times New Roman"/>
          <w:sz w:val="24"/>
          <w:szCs w:val="24"/>
        </w:rPr>
        <w:t>express</w:t>
      </w:r>
      <w:r w:rsidR="007644ED">
        <w:rPr>
          <w:rFonts w:ascii="Times New Roman" w:hAnsi="Times New Roman" w:cs="Times New Roman"/>
          <w:sz w:val="24"/>
          <w:szCs w:val="24"/>
        </w:rPr>
        <w:t>ed breast</w:t>
      </w:r>
      <w:r w:rsidR="0039455D" w:rsidRPr="00562D0E">
        <w:rPr>
          <w:rFonts w:ascii="Times New Roman" w:hAnsi="Times New Roman" w:cs="Times New Roman"/>
          <w:sz w:val="24"/>
          <w:szCs w:val="24"/>
        </w:rPr>
        <w:t xml:space="preserve"> milk into the mug</w:t>
      </w:r>
      <w:r w:rsidR="0039455D">
        <w:rPr>
          <w:rFonts w:ascii="Times New Roman" w:hAnsi="Times New Roman" w:cs="Times New Roman"/>
          <w:sz w:val="24"/>
          <w:szCs w:val="24"/>
        </w:rPr>
        <w:t>,</w:t>
      </w:r>
      <w:r w:rsidR="0039455D" w:rsidRPr="00562D0E">
        <w:rPr>
          <w:rFonts w:ascii="Times New Roman" w:hAnsi="Times New Roman" w:cs="Times New Roman"/>
          <w:sz w:val="24"/>
          <w:szCs w:val="24"/>
        </w:rPr>
        <w:t xml:space="preserve"> suck</w:t>
      </w:r>
      <w:r w:rsidR="007644ED">
        <w:rPr>
          <w:rFonts w:ascii="Times New Roman" w:hAnsi="Times New Roman" w:cs="Times New Roman"/>
          <w:sz w:val="24"/>
          <w:szCs w:val="24"/>
        </w:rPr>
        <w:t xml:space="preserve">ed it </w:t>
      </w:r>
      <w:r w:rsidR="008F6F99">
        <w:rPr>
          <w:rFonts w:ascii="Times New Roman" w:hAnsi="Times New Roman" w:cs="Times New Roman"/>
          <w:sz w:val="24"/>
          <w:szCs w:val="24"/>
        </w:rPr>
        <w:t xml:space="preserve">with the syringe </w:t>
      </w:r>
      <w:r w:rsidR="0039455D" w:rsidRPr="00562D0E">
        <w:rPr>
          <w:rFonts w:ascii="Times New Roman" w:hAnsi="Times New Roman" w:cs="Times New Roman"/>
          <w:sz w:val="24"/>
          <w:szCs w:val="24"/>
        </w:rPr>
        <w:t>from the mug</w:t>
      </w:r>
      <w:r w:rsidR="0039455D">
        <w:rPr>
          <w:rFonts w:ascii="Times New Roman" w:hAnsi="Times New Roman" w:cs="Times New Roman"/>
          <w:sz w:val="24"/>
          <w:szCs w:val="24"/>
        </w:rPr>
        <w:t xml:space="preserve"> and</w:t>
      </w:r>
      <w:r w:rsidR="0039455D" w:rsidRPr="00562D0E">
        <w:rPr>
          <w:rFonts w:ascii="Times New Roman" w:hAnsi="Times New Roman" w:cs="Times New Roman"/>
          <w:sz w:val="24"/>
          <w:szCs w:val="24"/>
        </w:rPr>
        <w:t xml:space="preserve"> place</w:t>
      </w:r>
      <w:r w:rsidR="00865714">
        <w:rPr>
          <w:rFonts w:ascii="Times New Roman" w:hAnsi="Times New Roman" w:cs="Times New Roman"/>
          <w:sz w:val="24"/>
          <w:szCs w:val="24"/>
        </w:rPr>
        <w:t>d</w:t>
      </w:r>
      <w:r w:rsidR="0039455D" w:rsidRPr="00562D0E">
        <w:rPr>
          <w:rFonts w:ascii="Times New Roman" w:hAnsi="Times New Roman" w:cs="Times New Roman"/>
          <w:sz w:val="24"/>
          <w:szCs w:val="24"/>
        </w:rPr>
        <w:t xml:space="preserve"> it in the tubes </w:t>
      </w:r>
      <w:r w:rsidR="00865714">
        <w:rPr>
          <w:rFonts w:ascii="Times New Roman" w:hAnsi="Times New Roman" w:cs="Times New Roman"/>
          <w:sz w:val="24"/>
          <w:szCs w:val="24"/>
        </w:rPr>
        <w:t xml:space="preserve">in order </w:t>
      </w:r>
      <w:r w:rsidR="0039455D" w:rsidRPr="00562D0E">
        <w:rPr>
          <w:rFonts w:ascii="Times New Roman" w:hAnsi="Times New Roman" w:cs="Times New Roman"/>
          <w:sz w:val="24"/>
          <w:szCs w:val="24"/>
        </w:rPr>
        <w:t xml:space="preserve">to feed the baby. </w:t>
      </w:r>
      <w:r w:rsidR="0039455D">
        <w:rPr>
          <w:rFonts w:ascii="Times New Roman" w:hAnsi="Times New Roman" w:cs="Times New Roman"/>
          <w:sz w:val="24"/>
          <w:szCs w:val="24"/>
        </w:rPr>
        <w:t xml:space="preserve">The baby was given to her after </w:t>
      </w:r>
      <w:r w:rsidR="0039455D" w:rsidRPr="00562D0E">
        <w:rPr>
          <w:rFonts w:ascii="Times New Roman" w:hAnsi="Times New Roman" w:cs="Times New Roman"/>
          <w:sz w:val="24"/>
          <w:szCs w:val="24"/>
        </w:rPr>
        <w:t>five days</w:t>
      </w:r>
      <w:r w:rsidR="0039455D">
        <w:rPr>
          <w:rFonts w:ascii="Times New Roman" w:hAnsi="Times New Roman" w:cs="Times New Roman"/>
          <w:sz w:val="24"/>
          <w:szCs w:val="24"/>
        </w:rPr>
        <w:t xml:space="preserve"> and she was asked to breastfeed her</w:t>
      </w:r>
      <w:r w:rsidR="0039455D" w:rsidRPr="00562D0E">
        <w:rPr>
          <w:rFonts w:ascii="Times New Roman" w:hAnsi="Times New Roman" w:cs="Times New Roman"/>
          <w:sz w:val="24"/>
          <w:szCs w:val="24"/>
        </w:rPr>
        <w:t>.</w:t>
      </w:r>
    </w:p>
    <w:p w:rsidR="0039455D" w:rsidRDefault="0039455D" w:rsidP="0039455D">
      <w:pPr>
        <w:spacing w:line="480" w:lineRule="auto"/>
        <w:jc w:val="both"/>
        <w:rPr>
          <w:rFonts w:ascii="Times New Roman" w:hAnsi="Times New Roman" w:cs="Times New Roman"/>
          <w:sz w:val="24"/>
          <w:szCs w:val="24"/>
        </w:rPr>
      </w:pPr>
      <w:r w:rsidRPr="00562D0E">
        <w:rPr>
          <w:rFonts w:ascii="Times New Roman" w:hAnsi="Times New Roman" w:cs="Times New Roman"/>
          <w:sz w:val="24"/>
          <w:szCs w:val="24"/>
        </w:rPr>
        <w:t xml:space="preserve"> </w:t>
      </w:r>
    </w:p>
    <w:p w:rsidR="0039455D" w:rsidRDefault="00470E8A" w:rsidP="0039455D">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r w:rsidR="0039455D">
        <w:rPr>
          <w:rFonts w:ascii="Times New Roman" w:hAnsi="Times New Roman" w:cs="Times New Roman"/>
          <w:sz w:val="24"/>
          <w:szCs w:val="24"/>
        </w:rPr>
        <w:t>]</w:t>
      </w:r>
      <w:r w:rsidR="0039455D">
        <w:rPr>
          <w:rFonts w:ascii="Times New Roman" w:hAnsi="Times New Roman" w:cs="Times New Roman"/>
          <w:sz w:val="24"/>
          <w:szCs w:val="24"/>
        </w:rPr>
        <w:tab/>
      </w:r>
      <w:r w:rsidR="0039455D" w:rsidRPr="00562D0E">
        <w:rPr>
          <w:rFonts w:ascii="Times New Roman" w:hAnsi="Times New Roman" w:cs="Times New Roman"/>
          <w:sz w:val="24"/>
          <w:szCs w:val="24"/>
        </w:rPr>
        <w:t>After some time, the baby could not crawl</w:t>
      </w:r>
      <w:r w:rsidR="0039455D">
        <w:rPr>
          <w:rFonts w:ascii="Times New Roman" w:hAnsi="Times New Roman" w:cs="Times New Roman"/>
          <w:sz w:val="24"/>
          <w:szCs w:val="24"/>
        </w:rPr>
        <w:t xml:space="preserve">, walk </w:t>
      </w:r>
      <w:r w:rsidR="0039455D" w:rsidRPr="00562D0E">
        <w:rPr>
          <w:rFonts w:ascii="Times New Roman" w:hAnsi="Times New Roman" w:cs="Times New Roman"/>
          <w:sz w:val="24"/>
          <w:szCs w:val="24"/>
        </w:rPr>
        <w:t xml:space="preserve">or speak. She </w:t>
      </w:r>
      <w:r w:rsidR="008F6F99">
        <w:rPr>
          <w:rFonts w:ascii="Times New Roman" w:hAnsi="Times New Roman" w:cs="Times New Roman"/>
          <w:sz w:val="24"/>
          <w:szCs w:val="24"/>
        </w:rPr>
        <w:t xml:space="preserve">also </w:t>
      </w:r>
      <w:r w:rsidR="0039455D">
        <w:rPr>
          <w:rFonts w:ascii="Times New Roman" w:hAnsi="Times New Roman" w:cs="Times New Roman"/>
          <w:sz w:val="24"/>
          <w:szCs w:val="24"/>
        </w:rPr>
        <w:t xml:space="preserve">could </w:t>
      </w:r>
      <w:r w:rsidR="0039455D" w:rsidRPr="00562D0E">
        <w:rPr>
          <w:rFonts w:ascii="Times New Roman" w:hAnsi="Times New Roman" w:cs="Times New Roman"/>
          <w:sz w:val="24"/>
          <w:szCs w:val="24"/>
        </w:rPr>
        <w:t>not attend school.</w:t>
      </w:r>
      <w:r w:rsidR="0039455D">
        <w:rPr>
          <w:rFonts w:ascii="Times New Roman" w:hAnsi="Times New Roman" w:cs="Times New Roman"/>
          <w:sz w:val="24"/>
          <w:szCs w:val="24"/>
        </w:rPr>
        <w:t xml:space="preserve"> She can do nothing on her own.</w:t>
      </w:r>
      <w:r w:rsidR="0039455D" w:rsidRPr="00562D0E">
        <w:rPr>
          <w:rFonts w:ascii="Times New Roman" w:hAnsi="Times New Roman" w:cs="Times New Roman"/>
          <w:sz w:val="24"/>
          <w:szCs w:val="24"/>
        </w:rPr>
        <w:t xml:space="preserve"> </w:t>
      </w:r>
    </w:p>
    <w:p w:rsidR="00BD799A" w:rsidRDefault="00BD799A" w:rsidP="0039455D">
      <w:pPr>
        <w:spacing w:line="480" w:lineRule="auto"/>
        <w:jc w:val="both"/>
        <w:rPr>
          <w:rFonts w:ascii="Times New Roman" w:hAnsi="Times New Roman" w:cs="Times New Roman"/>
          <w:sz w:val="24"/>
          <w:szCs w:val="24"/>
        </w:rPr>
      </w:pPr>
    </w:p>
    <w:p w:rsidR="00BD799A" w:rsidRPr="00BD799A" w:rsidRDefault="00BD799A" w:rsidP="0039455D">
      <w:pPr>
        <w:spacing w:line="480" w:lineRule="auto"/>
        <w:jc w:val="both"/>
        <w:rPr>
          <w:rFonts w:ascii="Times New Roman" w:hAnsi="Times New Roman" w:cs="Times New Roman"/>
          <w:b/>
          <w:sz w:val="24"/>
          <w:szCs w:val="24"/>
          <w:u w:val="single"/>
        </w:rPr>
      </w:pPr>
      <w:r w:rsidRPr="00BD799A">
        <w:rPr>
          <w:rFonts w:ascii="Times New Roman" w:hAnsi="Times New Roman" w:cs="Times New Roman"/>
          <w:b/>
          <w:sz w:val="24"/>
          <w:szCs w:val="24"/>
          <w:u w:val="single"/>
        </w:rPr>
        <w:t>THE MATERNITY CASE RECORDS</w:t>
      </w:r>
    </w:p>
    <w:p w:rsidR="0039455D" w:rsidRDefault="0039455D" w:rsidP="00AD283A">
      <w:pPr>
        <w:spacing w:line="480" w:lineRule="auto"/>
        <w:jc w:val="both"/>
        <w:rPr>
          <w:rFonts w:ascii="Times New Roman" w:hAnsi="Times New Roman" w:cs="Times New Roman"/>
          <w:sz w:val="24"/>
          <w:szCs w:val="24"/>
        </w:rPr>
      </w:pPr>
    </w:p>
    <w:p w:rsidR="0037053A" w:rsidRDefault="00715D29" w:rsidP="00715D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470E8A">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60518E">
        <w:rPr>
          <w:rFonts w:ascii="Times New Roman" w:hAnsi="Times New Roman" w:cs="Times New Roman"/>
          <w:sz w:val="24"/>
          <w:szCs w:val="24"/>
        </w:rPr>
        <w:t xml:space="preserve">According to the </w:t>
      </w:r>
      <w:r>
        <w:rPr>
          <w:rFonts w:ascii="Times New Roman" w:hAnsi="Times New Roman" w:cs="Times New Roman"/>
          <w:sz w:val="24"/>
          <w:szCs w:val="24"/>
        </w:rPr>
        <w:t xml:space="preserve">maternity records, the initial assessment </w:t>
      </w:r>
      <w:r w:rsidR="006B5429">
        <w:rPr>
          <w:rFonts w:ascii="Times New Roman" w:hAnsi="Times New Roman" w:cs="Times New Roman"/>
          <w:sz w:val="24"/>
          <w:szCs w:val="24"/>
        </w:rPr>
        <w:t xml:space="preserve">was </w:t>
      </w:r>
      <w:r>
        <w:rPr>
          <w:rFonts w:ascii="Times New Roman" w:hAnsi="Times New Roman" w:cs="Times New Roman"/>
          <w:sz w:val="24"/>
          <w:szCs w:val="24"/>
        </w:rPr>
        <w:t>at 14h30, and the plaintiff was 3cm dilated</w:t>
      </w:r>
      <w:r w:rsidR="00253C88">
        <w:rPr>
          <w:rFonts w:ascii="Times New Roman" w:hAnsi="Times New Roman" w:cs="Times New Roman"/>
          <w:sz w:val="24"/>
          <w:szCs w:val="24"/>
        </w:rPr>
        <w:t xml:space="preserve">, </w:t>
      </w:r>
      <w:r w:rsidR="004743DD">
        <w:rPr>
          <w:rFonts w:ascii="Times New Roman" w:hAnsi="Times New Roman" w:cs="Times New Roman"/>
          <w:sz w:val="24"/>
          <w:szCs w:val="24"/>
        </w:rPr>
        <w:t xml:space="preserve">pelvis adequate, </w:t>
      </w:r>
      <w:r w:rsidR="00253C88">
        <w:rPr>
          <w:rFonts w:ascii="Times New Roman" w:hAnsi="Times New Roman" w:cs="Times New Roman"/>
          <w:sz w:val="24"/>
          <w:szCs w:val="24"/>
        </w:rPr>
        <w:t xml:space="preserve">head 3/5, contractions </w:t>
      </w:r>
      <w:r w:rsidR="0073190F">
        <w:rPr>
          <w:rFonts w:ascii="Times New Roman" w:hAnsi="Times New Roman" w:cs="Times New Roman"/>
          <w:sz w:val="24"/>
          <w:szCs w:val="24"/>
        </w:rPr>
        <w:t xml:space="preserve">&lt; 20 seconds, </w:t>
      </w:r>
      <w:r w:rsidR="00BD799A">
        <w:rPr>
          <w:rFonts w:ascii="Times New Roman" w:hAnsi="Times New Roman" w:cs="Times New Roman"/>
          <w:sz w:val="24"/>
          <w:szCs w:val="24"/>
        </w:rPr>
        <w:t>FHR</w:t>
      </w:r>
      <w:r w:rsidR="004743DD">
        <w:rPr>
          <w:rFonts w:ascii="Times New Roman" w:hAnsi="Times New Roman" w:cs="Times New Roman"/>
          <w:sz w:val="24"/>
          <w:szCs w:val="24"/>
        </w:rPr>
        <w:t xml:space="preserve"> normal and</w:t>
      </w:r>
      <w:r w:rsidR="0073190F">
        <w:rPr>
          <w:rFonts w:ascii="Times New Roman" w:hAnsi="Times New Roman" w:cs="Times New Roman"/>
          <w:sz w:val="24"/>
          <w:szCs w:val="24"/>
        </w:rPr>
        <w:t xml:space="preserve"> 36 weeks on palpation</w:t>
      </w:r>
      <w:r>
        <w:rPr>
          <w:rFonts w:ascii="Times New Roman" w:hAnsi="Times New Roman" w:cs="Times New Roman"/>
          <w:sz w:val="24"/>
          <w:szCs w:val="24"/>
        </w:rPr>
        <w:t>. At 17h</w:t>
      </w:r>
      <w:r w:rsidR="00197BEA">
        <w:rPr>
          <w:rFonts w:ascii="Times New Roman" w:hAnsi="Times New Roman" w:cs="Times New Roman"/>
          <w:sz w:val="24"/>
          <w:szCs w:val="24"/>
        </w:rPr>
        <w:t>2</w:t>
      </w:r>
      <w:r>
        <w:rPr>
          <w:rFonts w:ascii="Times New Roman" w:hAnsi="Times New Roman" w:cs="Times New Roman"/>
          <w:sz w:val="24"/>
          <w:szCs w:val="24"/>
        </w:rPr>
        <w:t xml:space="preserve">0 </w:t>
      </w:r>
      <w:r w:rsidR="00C32CEF">
        <w:rPr>
          <w:rFonts w:ascii="Times New Roman" w:hAnsi="Times New Roman" w:cs="Times New Roman"/>
          <w:sz w:val="24"/>
          <w:szCs w:val="24"/>
        </w:rPr>
        <w:t xml:space="preserve">bradycardia was noted, meaning that the FHR </w:t>
      </w:r>
      <w:r w:rsidR="00342423">
        <w:rPr>
          <w:rFonts w:ascii="Times New Roman" w:hAnsi="Times New Roman" w:cs="Times New Roman"/>
          <w:sz w:val="24"/>
          <w:szCs w:val="24"/>
        </w:rPr>
        <w:t>h</w:t>
      </w:r>
      <w:r w:rsidR="00C32CEF">
        <w:rPr>
          <w:rFonts w:ascii="Times New Roman" w:hAnsi="Times New Roman" w:cs="Times New Roman"/>
          <w:sz w:val="24"/>
          <w:szCs w:val="24"/>
        </w:rPr>
        <w:t>a</w:t>
      </w:r>
      <w:r w:rsidR="00342423">
        <w:rPr>
          <w:rFonts w:ascii="Times New Roman" w:hAnsi="Times New Roman" w:cs="Times New Roman"/>
          <w:sz w:val="24"/>
          <w:szCs w:val="24"/>
        </w:rPr>
        <w:t>d</w:t>
      </w:r>
      <w:r w:rsidR="00C32CEF">
        <w:rPr>
          <w:rFonts w:ascii="Times New Roman" w:hAnsi="Times New Roman" w:cs="Times New Roman"/>
          <w:sz w:val="24"/>
          <w:szCs w:val="24"/>
        </w:rPr>
        <w:t xml:space="preserve"> dropp</w:t>
      </w:r>
      <w:r w:rsidR="00342423">
        <w:rPr>
          <w:rFonts w:ascii="Times New Roman" w:hAnsi="Times New Roman" w:cs="Times New Roman"/>
          <w:sz w:val="24"/>
          <w:szCs w:val="24"/>
        </w:rPr>
        <w:t>ed</w:t>
      </w:r>
      <w:r w:rsidR="00C32CEF">
        <w:rPr>
          <w:rFonts w:ascii="Times New Roman" w:hAnsi="Times New Roman" w:cs="Times New Roman"/>
          <w:sz w:val="24"/>
          <w:szCs w:val="24"/>
        </w:rPr>
        <w:t xml:space="preserve"> up to 100 beats per minute. </w:t>
      </w:r>
      <w:r w:rsidR="0054613F">
        <w:rPr>
          <w:rFonts w:ascii="Times New Roman" w:hAnsi="Times New Roman" w:cs="Times New Roman"/>
          <w:sz w:val="24"/>
          <w:szCs w:val="24"/>
        </w:rPr>
        <w:t>T</w:t>
      </w:r>
      <w:r w:rsidR="00197BEA">
        <w:rPr>
          <w:rFonts w:ascii="Times New Roman" w:hAnsi="Times New Roman" w:cs="Times New Roman"/>
          <w:sz w:val="24"/>
          <w:szCs w:val="24"/>
        </w:rPr>
        <w:t>here was no progress in labour.</w:t>
      </w:r>
      <w:r w:rsidR="0054613F">
        <w:rPr>
          <w:rFonts w:ascii="Times New Roman" w:hAnsi="Times New Roman" w:cs="Times New Roman"/>
          <w:sz w:val="24"/>
          <w:szCs w:val="24"/>
        </w:rPr>
        <w:t xml:space="preserve"> </w:t>
      </w:r>
      <w:r w:rsidR="00BA2E73">
        <w:rPr>
          <w:rFonts w:ascii="Times New Roman" w:hAnsi="Times New Roman" w:cs="Times New Roman"/>
          <w:sz w:val="24"/>
          <w:szCs w:val="24"/>
        </w:rPr>
        <w:t>The plaintiff was p</w:t>
      </w:r>
      <w:r w:rsidR="0037053A">
        <w:rPr>
          <w:rFonts w:ascii="Times New Roman" w:hAnsi="Times New Roman" w:cs="Times New Roman"/>
          <w:sz w:val="24"/>
          <w:szCs w:val="24"/>
        </w:rPr>
        <w:t xml:space="preserve">ut </w:t>
      </w:r>
      <w:r w:rsidR="00383CE0">
        <w:rPr>
          <w:rFonts w:ascii="Times New Roman" w:hAnsi="Times New Roman" w:cs="Times New Roman"/>
          <w:sz w:val="24"/>
          <w:szCs w:val="24"/>
        </w:rPr>
        <w:t>in</w:t>
      </w:r>
      <w:r w:rsidR="0037053A">
        <w:rPr>
          <w:rFonts w:ascii="Times New Roman" w:hAnsi="Times New Roman" w:cs="Times New Roman"/>
          <w:sz w:val="24"/>
          <w:szCs w:val="24"/>
        </w:rPr>
        <w:t xml:space="preserve"> left lateral position, </w:t>
      </w:r>
      <w:r w:rsidR="000F16FB">
        <w:rPr>
          <w:rFonts w:ascii="Times New Roman" w:hAnsi="Times New Roman" w:cs="Times New Roman"/>
          <w:sz w:val="24"/>
          <w:szCs w:val="24"/>
        </w:rPr>
        <w:t xml:space="preserve">and </w:t>
      </w:r>
      <w:r w:rsidR="00BA2E73">
        <w:rPr>
          <w:rFonts w:ascii="Times New Roman" w:hAnsi="Times New Roman" w:cs="Times New Roman"/>
          <w:sz w:val="24"/>
          <w:szCs w:val="24"/>
        </w:rPr>
        <w:t>o</w:t>
      </w:r>
      <w:r w:rsidR="0037053A">
        <w:rPr>
          <w:rFonts w:ascii="Times New Roman" w:hAnsi="Times New Roman" w:cs="Times New Roman"/>
          <w:sz w:val="24"/>
          <w:szCs w:val="24"/>
        </w:rPr>
        <w:t xml:space="preserve">xygen </w:t>
      </w:r>
      <w:r w:rsidR="000F16FB">
        <w:rPr>
          <w:rFonts w:ascii="Times New Roman" w:hAnsi="Times New Roman" w:cs="Times New Roman"/>
          <w:sz w:val="24"/>
          <w:szCs w:val="24"/>
        </w:rPr>
        <w:t xml:space="preserve">was </w:t>
      </w:r>
      <w:r w:rsidR="0037053A">
        <w:rPr>
          <w:rFonts w:ascii="Times New Roman" w:hAnsi="Times New Roman" w:cs="Times New Roman"/>
          <w:sz w:val="24"/>
          <w:szCs w:val="24"/>
        </w:rPr>
        <w:t xml:space="preserve">given via mask and </w:t>
      </w:r>
      <w:r w:rsidR="00BA2E73">
        <w:rPr>
          <w:rFonts w:ascii="Times New Roman" w:hAnsi="Times New Roman" w:cs="Times New Roman"/>
          <w:sz w:val="24"/>
          <w:szCs w:val="24"/>
        </w:rPr>
        <w:t>ringers</w:t>
      </w:r>
      <w:r w:rsidR="00E9397A">
        <w:rPr>
          <w:rFonts w:ascii="Times New Roman" w:hAnsi="Times New Roman" w:cs="Times New Roman"/>
          <w:sz w:val="24"/>
          <w:szCs w:val="24"/>
        </w:rPr>
        <w:t xml:space="preserve"> </w:t>
      </w:r>
      <w:r w:rsidR="000F16FB">
        <w:rPr>
          <w:rFonts w:ascii="Times New Roman" w:hAnsi="Times New Roman" w:cs="Times New Roman"/>
          <w:sz w:val="24"/>
          <w:szCs w:val="24"/>
        </w:rPr>
        <w:t>lactate running well</w:t>
      </w:r>
      <w:r w:rsidR="006735FE">
        <w:rPr>
          <w:rFonts w:ascii="Times New Roman" w:hAnsi="Times New Roman" w:cs="Times New Roman"/>
          <w:sz w:val="24"/>
          <w:szCs w:val="24"/>
        </w:rPr>
        <w:t>, PV was done,</w:t>
      </w:r>
      <w:r w:rsidR="000F16FB">
        <w:rPr>
          <w:rFonts w:ascii="Times New Roman" w:hAnsi="Times New Roman" w:cs="Times New Roman"/>
          <w:sz w:val="24"/>
          <w:szCs w:val="24"/>
        </w:rPr>
        <w:t xml:space="preserve"> and </w:t>
      </w:r>
      <w:r w:rsidR="008E7A2A">
        <w:rPr>
          <w:rFonts w:ascii="Times New Roman" w:hAnsi="Times New Roman" w:cs="Times New Roman"/>
          <w:sz w:val="24"/>
          <w:szCs w:val="24"/>
        </w:rPr>
        <w:t xml:space="preserve">she was </w:t>
      </w:r>
      <w:r w:rsidR="0037053A">
        <w:rPr>
          <w:rFonts w:ascii="Times New Roman" w:hAnsi="Times New Roman" w:cs="Times New Roman"/>
          <w:sz w:val="24"/>
          <w:szCs w:val="24"/>
        </w:rPr>
        <w:t xml:space="preserve">still 3cm dilated. Contractions </w:t>
      </w:r>
      <w:r w:rsidR="008E7A2A">
        <w:rPr>
          <w:rFonts w:ascii="Times New Roman" w:hAnsi="Times New Roman" w:cs="Times New Roman"/>
          <w:sz w:val="24"/>
          <w:szCs w:val="24"/>
        </w:rPr>
        <w:t xml:space="preserve">were </w:t>
      </w:r>
      <w:r w:rsidR="0037053A">
        <w:rPr>
          <w:rFonts w:ascii="Times New Roman" w:hAnsi="Times New Roman" w:cs="Times New Roman"/>
          <w:sz w:val="24"/>
          <w:szCs w:val="24"/>
        </w:rPr>
        <w:t>moderate to strong</w:t>
      </w:r>
      <w:r w:rsidR="008E7A2A">
        <w:rPr>
          <w:rFonts w:ascii="Times New Roman" w:hAnsi="Times New Roman" w:cs="Times New Roman"/>
          <w:sz w:val="24"/>
          <w:szCs w:val="24"/>
        </w:rPr>
        <w:t xml:space="preserve">. The doctor was informed </w:t>
      </w:r>
      <w:r w:rsidR="008B41FB">
        <w:rPr>
          <w:rFonts w:ascii="Times New Roman" w:hAnsi="Times New Roman" w:cs="Times New Roman"/>
          <w:sz w:val="24"/>
          <w:szCs w:val="24"/>
        </w:rPr>
        <w:t>a</w:t>
      </w:r>
      <w:r w:rsidR="0037053A">
        <w:rPr>
          <w:rFonts w:ascii="Times New Roman" w:hAnsi="Times New Roman" w:cs="Times New Roman"/>
          <w:sz w:val="24"/>
          <w:szCs w:val="24"/>
        </w:rPr>
        <w:t>bout the problem</w:t>
      </w:r>
      <w:r w:rsidR="008B41FB">
        <w:rPr>
          <w:rFonts w:ascii="Times New Roman" w:hAnsi="Times New Roman" w:cs="Times New Roman"/>
          <w:sz w:val="24"/>
          <w:szCs w:val="24"/>
        </w:rPr>
        <w:t xml:space="preserve"> at 18h45</w:t>
      </w:r>
      <w:r w:rsidR="0037053A">
        <w:rPr>
          <w:rFonts w:ascii="Times New Roman" w:hAnsi="Times New Roman" w:cs="Times New Roman"/>
          <w:sz w:val="24"/>
          <w:szCs w:val="24"/>
        </w:rPr>
        <w:t xml:space="preserve">. The doctor </w:t>
      </w:r>
      <w:r w:rsidR="00374C33">
        <w:rPr>
          <w:rFonts w:ascii="Times New Roman" w:hAnsi="Times New Roman" w:cs="Times New Roman"/>
          <w:sz w:val="24"/>
          <w:szCs w:val="24"/>
        </w:rPr>
        <w:t xml:space="preserve">indicated </w:t>
      </w:r>
      <w:r w:rsidR="008B41FB">
        <w:rPr>
          <w:rFonts w:ascii="Times New Roman" w:hAnsi="Times New Roman" w:cs="Times New Roman"/>
          <w:sz w:val="24"/>
          <w:szCs w:val="24"/>
        </w:rPr>
        <w:t>that there was no problem</w:t>
      </w:r>
      <w:r w:rsidR="000A0925">
        <w:rPr>
          <w:rFonts w:ascii="Times New Roman" w:hAnsi="Times New Roman" w:cs="Times New Roman"/>
          <w:sz w:val="24"/>
          <w:szCs w:val="24"/>
        </w:rPr>
        <w:t>,</w:t>
      </w:r>
      <w:r w:rsidR="00A36953">
        <w:rPr>
          <w:rFonts w:ascii="Times New Roman" w:hAnsi="Times New Roman" w:cs="Times New Roman"/>
          <w:sz w:val="24"/>
          <w:szCs w:val="24"/>
        </w:rPr>
        <w:t xml:space="preserve"> the nursing sta</w:t>
      </w:r>
      <w:r w:rsidR="004B2687">
        <w:rPr>
          <w:rFonts w:ascii="Times New Roman" w:hAnsi="Times New Roman" w:cs="Times New Roman"/>
          <w:sz w:val="24"/>
          <w:szCs w:val="24"/>
        </w:rPr>
        <w:t>ff should continue with the then-</w:t>
      </w:r>
      <w:r w:rsidR="00A36953">
        <w:rPr>
          <w:rFonts w:ascii="Times New Roman" w:hAnsi="Times New Roman" w:cs="Times New Roman"/>
          <w:sz w:val="24"/>
          <w:szCs w:val="24"/>
        </w:rPr>
        <w:t>current management</w:t>
      </w:r>
      <w:r w:rsidR="008943E1">
        <w:rPr>
          <w:rFonts w:ascii="Times New Roman" w:hAnsi="Times New Roman" w:cs="Times New Roman"/>
          <w:sz w:val="24"/>
          <w:szCs w:val="24"/>
        </w:rPr>
        <w:t xml:space="preserve">. He/she </w:t>
      </w:r>
      <w:r w:rsidR="0037053A">
        <w:rPr>
          <w:rFonts w:ascii="Times New Roman" w:hAnsi="Times New Roman" w:cs="Times New Roman"/>
          <w:sz w:val="24"/>
          <w:szCs w:val="24"/>
        </w:rPr>
        <w:t>did not come</w:t>
      </w:r>
      <w:r w:rsidR="00374C33">
        <w:rPr>
          <w:rFonts w:ascii="Times New Roman" w:hAnsi="Times New Roman" w:cs="Times New Roman"/>
          <w:sz w:val="24"/>
          <w:szCs w:val="24"/>
        </w:rPr>
        <w:t xml:space="preserve"> to assess the </w:t>
      </w:r>
      <w:r w:rsidR="001B427E">
        <w:rPr>
          <w:rFonts w:ascii="Times New Roman" w:hAnsi="Times New Roman" w:cs="Times New Roman"/>
          <w:sz w:val="24"/>
          <w:szCs w:val="24"/>
        </w:rPr>
        <w:t>plaintiff</w:t>
      </w:r>
      <w:r w:rsidR="0037053A">
        <w:rPr>
          <w:rFonts w:ascii="Times New Roman" w:hAnsi="Times New Roman" w:cs="Times New Roman"/>
          <w:sz w:val="24"/>
          <w:szCs w:val="24"/>
        </w:rPr>
        <w:t>.</w:t>
      </w:r>
    </w:p>
    <w:p w:rsidR="008943E1" w:rsidRDefault="008943E1" w:rsidP="00715D29">
      <w:pPr>
        <w:spacing w:line="480" w:lineRule="auto"/>
        <w:jc w:val="both"/>
        <w:rPr>
          <w:rFonts w:ascii="Times New Roman" w:hAnsi="Times New Roman" w:cs="Times New Roman"/>
          <w:sz w:val="24"/>
          <w:szCs w:val="24"/>
        </w:rPr>
      </w:pPr>
    </w:p>
    <w:p w:rsidR="00715D29" w:rsidRDefault="00470E8A" w:rsidP="00715D29">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r w:rsidR="008943E1">
        <w:rPr>
          <w:rFonts w:ascii="Times New Roman" w:hAnsi="Times New Roman" w:cs="Times New Roman"/>
          <w:sz w:val="24"/>
          <w:szCs w:val="24"/>
        </w:rPr>
        <w:t>]</w:t>
      </w:r>
      <w:r w:rsidR="008943E1">
        <w:rPr>
          <w:rFonts w:ascii="Times New Roman" w:hAnsi="Times New Roman" w:cs="Times New Roman"/>
          <w:sz w:val="24"/>
          <w:szCs w:val="24"/>
        </w:rPr>
        <w:tab/>
        <w:t>The</w:t>
      </w:r>
      <w:r w:rsidR="000A18A2">
        <w:rPr>
          <w:rFonts w:ascii="Times New Roman" w:hAnsi="Times New Roman" w:cs="Times New Roman"/>
          <w:sz w:val="24"/>
          <w:szCs w:val="24"/>
        </w:rPr>
        <w:t xml:space="preserve"> next assessment </w:t>
      </w:r>
      <w:r w:rsidR="00374C33">
        <w:rPr>
          <w:rFonts w:ascii="Times New Roman" w:hAnsi="Times New Roman" w:cs="Times New Roman"/>
          <w:sz w:val="24"/>
          <w:szCs w:val="24"/>
        </w:rPr>
        <w:t xml:space="preserve">was </w:t>
      </w:r>
      <w:r w:rsidR="000A18A2">
        <w:rPr>
          <w:rFonts w:ascii="Times New Roman" w:hAnsi="Times New Roman" w:cs="Times New Roman"/>
          <w:sz w:val="24"/>
          <w:szCs w:val="24"/>
        </w:rPr>
        <w:t>at 19h00</w:t>
      </w:r>
      <w:r w:rsidR="00EE492D">
        <w:rPr>
          <w:rFonts w:ascii="Times New Roman" w:hAnsi="Times New Roman" w:cs="Times New Roman"/>
          <w:sz w:val="24"/>
          <w:szCs w:val="24"/>
        </w:rPr>
        <w:t xml:space="preserve"> and</w:t>
      </w:r>
      <w:r w:rsidR="000A18A2">
        <w:rPr>
          <w:rFonts w:ascii="Times New Roman" w:hAnsi="Times New Roman" w:cs="Times New Roman"/>
          <w:sz w:val="24"/>
          <w:szCs w:val="24"/>
        </w:rPr>
        <w:t xml:space="preserve"> three </w:t>
      </w:r>
      <w:r w:rsidR="00715D29">
        <w:rPr>
          <w:rFonts w:ascii="Times New Roman" w:hAnsi="Times New Roman" w:cs="Times New Roman"/>
          <w:sz w:val="24"/>
          <w:szCs w:val="24"/>
        </w:rPr>
        <w:t xml:space="preserve">decelerations </w:t>
      </w:r>
      <w:r w:rsidR="00EE492D">
        <w:rPr>
          <w:rFonts w:ascii="Times New Roman" w:hAnsi="Times New Roman" w:cs="Times New Roman"/>
          <w:sz w:val="24"/>
          <w:szCs w:val="24"/>
        </w:rPr>
        <w:t xml:space="preserve">were noted </w:t>
      </w:r>
      <w:r w:rsidR="00E20DDB">
        <w:rPr>
          <w:rFonts w:ascii="Times New Roman" w:hAnsi="Times New Roman" w:cs="Times New Roman"/>
          <w:sz w:val="24"/>
          <w:szCs w:val="24"/>
        </w:rPr>
        <w:t>despite the then</w:t>
      </w:r>
      <w:r w:rsidR="00796AE7">
        <w:rPr>
          <w:rFonts w:ascii="Times New Roman" w:hAnsi="Times New Roman" w:cs="Times New Roman"/>
          <w:sz w:val="24"/>
          <w:szCs w:val="24"/>
        </w:rPr>
        <w:t>-</w:t>
      </w:r>
      <w:r w:rsidR="00E20DDB">
        <w:rPr>
          <w:rFonts w:ascii="Times New Roman" w:hAnsi="Times New Roman" w:cs="Times New Roman"/>
          <w:sz w:val="24"/>
          <w:szCs w:val="24"/>
        </w:rPr>
        <w:t>current management. T</w:t>
      </w:r>
      <w:r w:rsidR="00715D29">
        <w:rPr>
          <w:rFonts w:ascii="Times New Roman" w:hAnsi="Times New Roman" w:cs="Times New Roman"/>
          <w:sz w:val="24"/>
          <w:szCs w:val="24"/>
        </w:rPr>
        <w:t xml:space="preserve">he doctor was informed </w:t>
      </w:r>
      <w:r w:rsidR="000F47B8">
        <w:rPr>
          <w:rFonts w:ascii="Times New Roman" w:hAnsi="Times New Roman" w:cs="Times New Roman"/>
          <w:sz w:val="24"/>
          <w:szCs w:val="24"/>
        </w:rPr>
        <w:t xml:space="preserve">of the </w:t>
      </w:r>
      <w:r w:rsidR="00252B0B">
        <w:rPr>
          <w:rFonts w:ascii="Times New Roman" w:hAnsi="Times New Roman" w:cs="Times New Roman"/>
          <w:sz w:val="24"/>
          <w:szCs w:val="24"/>
        </w:rPr>
        <w:t xml:space="preserve">plaintiff’s </w:t>
      </w:r>
      <w:r w:rsidR="000F47B8">
        <w:rPr>
          <w:rFonts w:ascii="Times New Roman" w:hAnsi="Times New Roman" w:cs="Times New Roman"/>
          <w:sz w:val="24"/>
          <w:szCs w:val="24"/>
        </w:rPr>
        <w:t>condition</w:t>
      </w:r>
      <w:r w:rsidR="00715D29">
        <w:rPr>
          <w:rFonts w:ascii="Times New Roman" w:hAnsi="Times New Roman" w:cs="Times New Roman"/>
          <w:sz w:val="24"/>
          <w:szCs w:val="24"/>
        </w:rPr>
        <w:t xml:space="preserve">. At the time, the </w:t>
      </w:r>
      <w:r w:rsidR="00715D29">
        <w:rPr>
          <w:rFonts w:ascii="Times New Roman" w:hAnsi="Times New Roman" w:cs="Times New Roman"/>
          <w:sz w:val="24"/>
          <w:szCs w:val="24"/>
        </w:rPr>
        <w:lastRenderedPageBreak/>
        <w:t xml:space="preserve">plaintiff was </w:t>
      </w:r>
      <w:r w:rsidR="00A47AF6">
        <w:rPr>
          <w:rFonts w:ascii="Times New Roman" w:hAnsi="Times New Roman" w:cs="Times New Roman"/>
          <w:sz w:val="24"/>
          <w:szCs w:val="24"/>
        </w:rPr>
        <w:t xml:space="preserve">still </w:t>
      </w:r>
      <w:r w:rsidR="00715D29">
        <w:rPr>
          <w:rFonts w:ascii="Times New Roman" w:hAnsi="Times New Roman" w:cs="Times New Roman"/>
          <w:sz w:val="24"/>
          <w:szCs w:val="24"/>
        </w:rPr>
        <w:t xml:space="preserve">on continuous CTG, oxygen and </w:t>
      </w:r>
      <w:r w:rsidR="00A47AF6">
        <w:rPr>
          <w:rFonts w:ascii="Times New Roman" w:hAnsi="Times New Roman" w:cs="Times New Roman"/>
          <w:sz w:val="24"/>
          <w:szCs w:val="24"/>
        </w:rPr>
        <w:t>ringers lactate</w:t>
      </w:r>
      <w:r w:rsidR="000A0925">
        <w:rPr>
          <w:rFonts w:ascii="Times New Roman" w:hAnsi="Times New Roman" w:cs="Times New Roman"/>
          <w:sz w:val="24"/>
          <w:szCs w:val="24"/>
        </w:rPr>
        <w:t xml:space="preserve"> and</w:t>
      </w:r>
      <w:r w:rsidR="00A47AF6">
        <w:rPr>
          <w:rFonts w:ascii="Times New Roman" w:hAnsi="Times New Roman" w:cs="Times New Roman"/>
          <w:sz w:val="24"/>
          <w:szCs w:val="24"/>
        </w:rPr>
        <w:t xml:space="preserve"> </w:t>
      </w:r>
      <w:r w:rsidR="00715D29">
        <w:rPr>
          <w:rFonts w:ascii="Times New Roman" w:hAnsi="Times New Roman" w:cs="Times New Roman"/>
          <w:sz w:val="24"/>
          <w:szCs w:val="24"/>
        </w:rPr>
        <w:t xml:space="preserve">lying </w:t>
      </w:r>
      <w:r w:rsidR="00796AE7">
        <w:rPr>
          <w:rFonts w:ascii="Times New Roman" w:hAnsi="Times New Roman" w:cs="Times New Roman"/>
          <w:sz w:val="24"/>
          <w:szCs w:val="24"/>
        </w:rPr>
        <w:t>i</w:t>
      </w:r>
      <w:r w:rsidR="00715D29">
        <w:rPr>
          <w:rFonts w:ascii="Times New Roman" w:hAnsi="Times New Roman" w:cs="Times New Roman"/>
          <w:sz w:val="24"/>
          <w:szCs w:val="24"/>
        </w:rPr>
        <w:t xml:space="preserve">n left lateral position. </w:t>
      </w:r>
      <w:r w:rsidR="00CF1740">
        <w:rPr>
          <w:rFonts w:ascii="Times New Roman" w:hAnsi="Times New Roman" w:cs="Times New Roman"/>
          <w:sz w:val="24"/>
          <w:szCs w:val="24"/>
        </w:rPr>
        <w:t>The FHR dropped again to 100 b</w:t>
      </w:r>
      <w:r w:rsidR="00EC00A6">
        <w:rPr>
          <w:rFonts w:ascii="Times New Roman" w:hAnsi="Times New Roman" w:cs="Times New Roman"/>
          <w:sz w:val="24"/>
          <w:szCs w:val="24"/>
        </w:rPr>
        <w:t xml:space="preserve">eats </w:t>
      </w:r>
      <w:r w:rsidR="00CF1740">
        <w:rPr>
          <w:rFonts w:ascii="Times New Roman" w:hAnsi="Times New Roman" w:cs="Times New Roman"/>
          <w:sz w:val="24"/>
          <w:szCs w:val="24"/>
        </w:rPr>
        <w:t>p</w:t>
      </w:r>
      <w:r w:rsidR="00EC00A6">
        <w:rPr>
          <w:rFonts w:ascii="Times New Roman" w:hAnsi="Times New Roman" w:cs="Times New Roman"/>
          <w:sz w:val="24"/>
          <w:szCs w:val="24"/>
        </w:rPr>
        <w:t xml:space="preserve">er </w:t>
      </w:r>
      <w:r w:rsidR="00CF1740">
        <w:rPr>
          <w:rFonts w:ascii="Times New Roman" w:hAnsi="Times New Roman" w:cs="Times New Roman"/>
          <w:sz w:val="24"/>
          <w:szCs w:val="24"/>
        </w:rPr>
        <w:t>m</w:t>
      </w:r>
      <w:r w:rsidR="00EC00A6">
        <w:rPr>
          <w:rFonts w:ascii="Times New Roman" w:hAnsi="Times New Roman" w:cs="Times New Roman"/>
          <w:sz w:val="24"/>
          <w:szCs w:val="24"/>
        </w:rPr>
        <w:t>inute</w:t>
      </w:r>
      <w:r w:rsidR="00F41E96">
        <w:rPr>
          <w:rFonts w:ascii="Times New Roman" w:hAnsi="Times New Roman" w:cs="Times New Roman"/>
          <w:sz w:val="24"/>
          <w:szCs w:val="24"/>
        </w:rPr>
        <w:t>.</w:t>
      </w:r>
      <w:r w:rsidR="004720F5">
        <w:rPr>
          <w:rFonts w:ascii="Times New Roman" w:hAnsi="Times New Roman" w:cs="Times New Roman"/>
          <w:sz w:val="24"/>
          <w:szCs w:val="24"/>
        </w:rPr>
        <w:t xml:space="preserve"> The doctor was </w:t>
      </w:r>
      <w:r w:rsidR="009F74B5">
        <w:rPr>
          <w:rFonts w:ascii="Times New Roman" w:hAnsi="Times New Roman" w:cs="Times New Roman"/>
          <w:sz w:val="24"/>
          <w:szCs w:val="24"/>
        </w:rPr>
        <w:t xml:space="preserve">again </w:t>
      </w:r>
      <w:r w:rsidR="004720F5">
        <w:rPr>
          <w:rFonts w:ascii="Times New Roman" w:hAnsi="Times New Roman" w:cs="Times New Roman"/>
          <w:sz w:val="24"/>
          <w:szCs w:val="24"/>
        </w:rPr>
        <w:t>called but did not come.</w:t>
      </w:r>
    </w:p>
    <w:p w:rsidR="004D7E0A" w:rsidRDefault="004D7E0A" w:rsidP="00715D29">
      <w:pPr>
        <w:spacing w:line="480" w:lineRule="auto"/>
        <w:jc w:val="both"/>
        <w:rPr>
          <w:rFonts w:ascii="Times New Roman" w:hAnsi="Times New Roman" w:cs="Times New Roman"/>
          <w:sz w:val="24"/>
          <w:szCs w:val="24"/>
        </w:rPr>
      </w:pPr>
    </w:p>
    <w:p w:rsidR="00DD65A1" w:rsidRDefault="00715D29" w:rsidP="00715D29">
      <w:pPr>
        <w:spacing w:line="480" w:lineRule="auto"/>
        <w:jc w:val="both"/>
        <w:rPr>
          <w:rFonts w:ascii="Times New Roman" w:hAnsi="Times New Roman" w:cs="Times New Roman"/>
          <w:i/>
          <w:sz w:val="24"/>
          <w:szCs w:val="24"/>
        </w:rPr>
      </w:pPr>
      <w:r>
        <w:rPr>
          <w:rFonts w:ascii="Times New Roman" w:hAnsi="Times New Roman" w:cs="Times New Roman"/>
          <w:sz w:val="24"/>
          <w:szCs w:val="24"/>
        </w:rPr>
        <w:t>[1</w:t>
      </w:r>
      <w:r w:rsidR="00470E8A">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At 1</w:t>
      </w:r>
      <w:r w:rsidR="004D7E0A">
        <w:rPr>
          <w:rFonts w:ascii="Times New Roman" w:hAnsi="Times New Roman" w:cs="Times New Roman"/>
          <w:sz w:val="24"/>
          <w:szCs w:val="24"/>
        </w:rPr>
        <w:t>9</w:t>
      </w:r>
      <w:r>
        <w:rPr>
          <w:rFonts w:ascii="Times New Roman" w:hAnsi="Times New Roman" w:cs="Times New Roman"/>
          <w:sz w:val="24"/>
          <w:szCs w:val="24"/>
        </w:rPr>
        <w:t>h</w:t>
      </w:r>
      <w:r w:rsidR="004D7E0A">
        <w:rPr>
          <w:rFonts w:ascii="Times New Roman" w:hAnsi="Times New Roman" w:cs="Times New Roman"/>
          <w:sz w:val="24"/>
          <w:szCs w:val="24"/>
        </w:rPr>
        <w:t>0</w:t>
      </w:r>
      <w:r>
        <w:rPr>
          <w:rFonts w:ascii="Times New Roman" w:hAnsi="Times New Roman" w:cs="Times New Roman"/>
          <w:sz w:val="24"/>
          <w:szCs w:val="24"/>
        </w:rPr>
        <w:t xml:space="preserve">5 Dr Glaze recorded that the plaintiff was </w:t>
      </w:r>
      <w:r w:rsidRPr="00280725">
        <w:rPr>
          <w:rFonts w:ascii="Times New Roman" w:hAnsi="Times New Roman" w:cs="Times New Roman"/>
          <w:i/>
          <w:sz w:val="24"/>
          <w:szCs w:val="24"/>
        </w:rPr>
        <w:t>“prim</w:t>
      </w:r>
      <w:r w:rsidR="00B77782">
        <w:rPr>
          <w:rFonts w:ascii="Times New Roman" w:hAnsi="Times New Roman" w:cs="Times New Roman"/>
          <w:i/>
          <w:sz w:val="24"/>
          <w:szCs w:val="24"/>
        </w:rPr>
        <w:t>i</w:t>
      </w:r>
      <w:r w:rsidRPr="00280725">
        <w:rPr>
          <w:rFonts w:ascii="Times New Roman" w:hAnsi="Times New Roman" w:cs="Times New Roman"/>
          <w:i/>
          <w:sz w:val="24"/>
          <w:szCs w:val="24"/>
        </w:rPr>
        <w:t>gravida</w:t>
      </w:r>
      <w:r w:rsidR="000C79D6">
        <w:rPr>
          <w:rFonts w:ascii="Times New Roman" w:hAnsi="Times New Roman" w:cs="Times New Roman"/>
          <w:i/>
          <w:sz w:val="24"/>
          <w:szCs w:val="24"/>
        </w:rPr>
        <w:t>,</w:t>
      </w:r>
      <w:r w:rsidRPr="00280725">
        <w:rPr>
          <w:rFonts w:ascii="Times New Roman" w:hAnsi="Times New Roman" w:cs="Times New Roman"/>
          <w:i/>
          <w:sz w:val="24"/>
          <w:szCs w:val="24"/>
        </w:rPr>
        <w:t xml:space="preserve"> 39 weeks by dates, 3 cm dilated, </w:t>
      </w:r>
      <w:r w:rsidR="00DD65A1" w:rsidRPr="00280725">
        <w:rPr>
          <w:rFonts w:ascii="Times New Roman" w:hAnsi="Times New Roman" w:cs="Times New Roman"/>
          <w:i/>
          <w:sz w:val="24"/>
          <w:szCs w:val="24"/>
        </w:rPr>
        <w:t>and good</w:t>
      </w:r>
      <w:r w:rsidRPr="00280725">
        <w:rPr>
          <w:rFonts w:ascii="Times New Roman" w:hAnsi="Times New Roman" w:cs="Times New Roman"/>
          <w:i/>
          <w:sz w:val="24"/>
          <w:szCs w:val="24"/>
        </w:rPr>
        <w:t xml:space="preserve"> strong contractions. Concern re late decels on CTG but CTG with toco looks to show just early decels with good recovery and good variability in between. Several also witnessed - decels to 100bpm but good recovery to 140. Plan – left lateral position + </w:t>
      </w:r>
      <w:r w:rsidR="00505A37">
        <w:rPr>
          <w:rFonts w:ascii="Times New Roman" w:hAnsi="Times New Roman" w:cs="Times New Roman"/>
          <w:i/>
          <w:sz w:val="24"/>
          <w:szCs w:val="24"/>
        </w:rPr>
        <w:t>o</w:t>
      </w:r>
      <w:r w:rsidRPr="00280725">
        <w:rPr>
          <w:rFonts w:ascii="Times New Roman" w:hAnsi="Times New Roman" w:cs="Times New Roman"/>
          <w:i/>
          <w:sz w:val="24"/>
          <w:szCs w:val="24"/>
        </w:rPr>
        <w:t>xygen- keep on CTG and monitor closely. If not progressing or late decels</w:t>
      </w:r>
      <w:r w:rsidR="00160D5D">
        <w:rPr>
          <w:rFonts w:ascii="Times New Roman" w:hAnsi="Times New Roman" w:cs="Times New Roman"/>
          <w:i/>
          <w:sz w:val="24"/>
          <w:szCs w:val="24"/>
        </w:rPr>
        <w:t>,</w:t>
      </w:r>
      <w:r w:rsidRPr="00280725">
        <w:rPr>
          <w:rFonts w:ascii="Times New Roman" w:hAnsi="Times New Roman" w:cs="Times New Roman"/>
          <w:i/>
          <w:sz w:val="24"/>
          <w:szCs w:val="24"/>
        </w:rPr>
        <w:t xml:space="preserve"> call Dr.” </w:t>
      </w:r>
    </w:p>
    <w:p w:rsidR="00715D29" w:rsidRDefault="00715D29" w:rsidP="00715D29">
      <w:pPr>
        <w:spacing w:line="480" w:lineRule="auto"/>
        <w:jc w:val="both"/>
        <w:rPr>
          <w:rFonts w:ascii="Times New Roman" w:hAnsi="Times New Roman" w:cs="Times New Roman"/>
          <w:i/>
          <w:sz w:val="24"/>
          <w:szCs w:val="24"/>
        </w:rPr>
      </w:pPr>
      <w:r w:rsidRPr="00280725">
        <w:rPr>
          <w:rFonts w:ascii="Times New Roman" w:hAnsi="Times New Roman" w:cs="Times New Roman"/>
          <w:i/>
          <w:sz w:val="24"/>
          <w:szCs w:val="24"/>
        </w:rPr>
        <w:t xml:space="preserve"> </w:t>
      </w:r>
    </w:p>
    <w:p w:rsidR="002313AA" w:rsidRDefault="00406341" w:rsidP="0039455D">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15D29" w:rsidRPr="00406341">
        <w:rPr>
          <w:rFonts w:ascii="Times New Roman" w:hAnsi="Times New Roman" w:cs="Times New Roman"/>
          <w:sz w:val="24"/>
          <w:szCs w:val="24"/>
        </w:rPr>
        <w:t>1</w:t>
      </w:r>
      <w:r w:rsidR="00470E8A">
        <w:rPr>
          <w:rFonts w:ascii="Times New Roman" w:hAnsi="Times New Roman" w:cs="Times New Roman"/>
          <w:sz w:val="24"/>
          <w:szCs w:val="24"/>
        </w:rPr>
        <w:t>9</w:t>
      </w:r>
      <w:r w:rsidR="00715D29" w:rsidRPr="00406341">
        <w:rPr>
          <w:rFonts w:ascii="Times New Roman" w:hAnsi="Times New Roman" w:cs="Times New Roman"/>
          <w:sz w:val="24"/>
          <w:szCs w:val="24"/>
        </w:rPr>
        <w:t>]</w:t>
      </w:r>
      <w:r w:rsidR="00715D29">
        <w:rPr>
          <w:rFonts w:ascii="Times New Roman" w:hAnsi="Times New Roman" w:cs="Times New Roman"/>
          <w:sz w:val="24"/>
          <w:szCs w:val="24"/>
        </w:rPr>
        <w:tab/>
        <w:t>At 20h00 t</w:t>
      </w:r>
      <w:r w:rsidR="00B77782">
        <w:rPr>
          <w:rFonts w:ascii="Times New Roman" w:hAnsi="Times New Roman" w:cs="Times New Roman"/>
          <w:sz w:val="24"/>
          <w:szCs w:val="24"/>
        </w:rPr>
        <w:t>he</w:t>
      </w:r>
      <w:r w:rsidR="00715D29">
        <w:rPr>
          <w:rFonts w:ascii="Times New Roman" w:hAnsi="Times New Roman" w:cs="Times New Roman"/>
          <w:sz w:val="24"/>
          <w:szCs w:val="24"/>
        </w:rPr>
        <w:t xml:space="preserve"> progress of labour was good. Regarding the foetal condition</w:t>
      </w:r>
      <w:r w:rsidR="00B77782">
        <w:rPr>
          <w:rFonts w:ascii="Times New Roman" w:hAnsi="Times New Roman" w:cs="Times New Roman"/>
          <w:sz w:val="24"/>
          <w:szCs w:val="24"/>
        </w:rPr>
        <w:t>,</w:t>
      </w:r>
      <w:r w:rsidR="00715D29">
        <w:rPr>
          <w:rFonts w:ascii="Times New Roman" w:hAnsi="Times New Roman" w:cs="Times New Roman"/>
          <w:sz w:val="24"/>
          <w:szCs w:val="24"/>
        </w:rPr>
        <w:t xml:space="preserve"> </w:t>
      </w:r>
      <w:r w:rsidR="00B77782">
        <w:rPr>
          <w:rFonts w:ascii="Times New Roman" w:hAnsi="Times New Roman" w:cs="Times New Roman"/>
          <w:sz w:val="24"/>
          <w:szCs w:val="24"/>
        </w:rPr>
        <w:t>t</w:t>
      </w:r>
      <w:r w:rsidR="00715D29">
        <w:rPr>
          <w:rFonts w:ascii="Times New Roman" w:hAnsi="Times New Roman" w:cs="Times New Roman"/>
          <w:sz w:val="24"/>
          <w:szCs w:val="24"/>
        </w:rPr>
        <w:t xml:space="preserve">he </w:t>
      </w:r>
      <w:r w:rsidR="00715D29" w:rsidRPr="009F74B5">
        <w:rPr>
          <w:rFonts w:ascii="Times New Roman" w:hAnsi="Times New Roman" w:cs="Times New Roman"/>
          <w:i/>
          <w:sz w:val="24"/>
          <w:szCs w:val="24"/>
        </w:rPr>
        <w:t xml:space="preserve">“CTG </w:t>
      </w:r>
      <w:r w:rsidR="009F74B5" w:rsidRPr="009F74B5">
        <w:rPr>
          <w:rFonts w:ascii="Times New Roman" w:hAnsi="Times New Roman" w:cs="Times New Roman"/>
          <w:i/>
          <w:sz w:val="24"/>
          <w:szCs w:val="24"/>
        </w:rPr>
        <w:t xml:space="preserve">was observed to </w:t>
      </w:r>
      <w:r w:rsidR="009F74B5" w:rsidRPr="00C92A1D">
        <w:rPr>
          <w:rFonts w:ascii="Times New Roman" w:hAnsi="Times New Roman" w:cs="Times New Roman"/>
          <w:i/>
          <w:sz w:val="24"/>
          <w:szCs w:val="24"/>
        </w:rPr>
        <w:t xml:space="preserve">be </w:t>
      </w:r>
      <w:r w:rsidR="00715D29" w:rsidRPr="00C92A1D">
        <w:rPr>
          <w:rFonts w:ascii="Times New Roman" w:hAnsi="Times New Roman" w:cs="Times New Roman"/>
          <w:i/>
          <w:sz w:val="24"/>
          <w:szCs w:val="24"/>
        </w:rPr>
        <w:t>still up</w:t>
      </w:r>
      <w:r w:rsidR="00715D29" w:rsidRPr="009F74B5">
        <w:rPr>
          <w:rFonts w:ascii="Times New Roman" w:hAnsi="Times New Roman" w:cs="Times New Roman"/>
          <w:i/>
          <w:sz w:val="24"/>
          <w:szCs w:val="24"/>
        </w:rPr>
        <w:t xml:space="preserve"> and down</w:t>
      </w:r>
      <w:r w:rsidR="00715D29">
        <w:rPr>
          <w:rFonts w:ascii="Times New Roman" w:hAnsi="Times New Roman" w:cs="Times New Roman"/>
          <w:sz w:val="24"/>
          <w:szCs w:val="24"/>
        </w:rPr>
        <w:t>”. The overall assessment was that the progress went very quickly from 3cm to full dilatation in 40 minutes</w:t>
      </w:r>
      <w:r w:rsidR="008F2233">
        <w:rPr>
          <w:rFonts w:ascii="Times New Roman" w:hAnsi="Times New Roman" w:cs="Times New Roman"/>
          <w:sz w:val="24"/>
          <w:szCs w:val="24"/>
        </w:rPr>
        <w:t>. There was no urge to bear down. At 20h50 t</w:t>
      </w:r>
      <w:r w:rsidR="00715D29">
        <w:rPr>
          <w:rFonts w:ascii="Times New Roman" w:hAnsi="Times New Roman" w:cs="Times New Roman"/>
          <w:sz w:val="24"/>
          <w:szCs w:val="24"/>
        </w:rPr>
        <w:t xml:space="preserve">he </w:t>
      </w:r>
      <w:r w:rsidR="008F2233">
        <w:rPr>
          <w:rFonts w:ascii="Times New Roman" w:hAnsi="Times New Roman" w:cs="Times New Roman"/>
          <w:sz w:val="24"/>
          <w:szCs w:val="24"/>
        </w:rPr>
        <w:t xml:space="preserve">plaintiff </w:t>
      </w:r>
      <w:r w:rsidR="00715D29">
        <w:rPr>
          <w:rFonts w:ascii="Times New Roman" w:hAnsi="Times New Roman" w:cs="Times New Roman"/>
          <w:sz w:val="24"/>
          <w:szCs w:val="24"/>
        </w:rPr>
        <w:t xml:space="preserve">was fully dilated and delivered </w:t>
      </w:r>
      <w:r w:rsidR="00BD5311">
        <w:rPr>
          <w:rFonts w:ascii="Times New Roman" w:hAnsi="Times New Roman" w:cs="Times New Roman"/>
          <w:sz w:val="24"/>
          <w:szCs w:val="24"/>
        </w:rPr>
        <w:t xml:space="preserve">a flat </w:t>
      </w:r>
      <w:r w:rsidR="00202415">
        <w:rPr>
          <w:rFonts w:ascii="Times New Roman" w:hAnsi="Times New Roman" w:cs="Times New Roman"/>
          <w:sz w:val="24"/>
          <w:szCs w:val="24"/>
        </w:rPr>
        <w:t xml:space="preserve">and floppy </w:t>
      </w:r>
      <w:r w:rsidR="00BD5311">
        <w:rPr>
          <w:rFonts w:ascii="Times New Roman" w:hAnsi="Times New Roman" w:cs="Times New Roman"/>
          <w:sz w:val="24"/>
          <w:szCs w:val="24"/>
        </w:rPr>
        <w:t xml:space="preserve">baby </w:t>
      </w:r>
      <w:r w:rsidR="00202415">
        <w:rPr>
          <w:rFonts w:ascii="Times New Roman" w:hAnsi="Times New Roman" w:cs="Times New Roman"/>
          <w:sz w:val="24"/>
          <w:szCs w:val="24"/>
        </w:rPr>
        <w:t xml:space="preserve">with </w:t>
      </w:r>
      <w:r w:rsidR="00796AE7">
        <w:rPr>
          <w:rFonts w:ascii="Times New Roman" w:hAnsi="Times New Roman" w:cs="Times New Roman"/>
          <w:sz w:val="24"/>
          <w:szCs w:val="24"/>
        </w:rPr>
        <w:t xml:space="preserve">a </w:t>
      </w:r>
      <w:r w:rsidR="00202415">
        <w:rPr>
          <w:rFonts w:ascii="Times New Roman" w:hAnsi="Times New Roman" w:cs="Times New Roman"/>
          <w:sz w:val="24"/>
          <w:szCs w:val="24"/>
        </w:rPr>
        <w:t xml:space="preserve">cord tight around the neck twice </w:t>
      </w:r>
      <w:r w:rsidR="00715D29">
        <w:rPr>
          <w:rFonts w:ascii="Times New Roman" w:hAnsi="Times New Roman" w:cs="Times New Roman"/>
          <w:sz w:val="24"/>
          <w:szCs w:val="24"/>
        </w:rPr>
        <w:t>at 20h55</w:t>
      </w:r>
      <w:r w:rsidR="00202415">
        <w:rPr>
          <w:rFonts w:ascii="Times New Roman" w:hAnsi="Times New Roman" w:cs="Times New Roman"/>
          <w:sz w:val="24"/>
          <w:szCs w:val="24"/>
        </w:rPr>
        <w:t>,</w:t>
      </w:r>
      <w:r w:rsidR="00715D29">
        <w:rPr>
          <w:rFonts w:ascii="Times New Roman" w:hAnsi="Times New Roman" w:cs="Times New Roman"/>
          <w:sz w:val="24"/>
          <w:szCs w:val="24"/>
        </w:rPr>
        <w:t xml:space="preserve"> with </w:t>
      </w:r>
      <w:r w:rsidR="00796AE7">
        <w:rPr>
          <w:rFonts w:ascii="Times New Roman" w:hAnsi="Times New Roman" w:cs="Times New Roman"/>
          <w:sz w:val="24"/>
          <w:szCs w:val="24"/>
        </w:rPr>
        <w:t>A</w:t>
      </w:r>
      <w:r w:rsidR="00715D29">
        <w:rPr>
          <w:rFonts w:ascii="Times New Roman" w:hAnsi="Times New Roman" w:cs="Times New Roman"/>
          <w:sz w:val="24"/>
          <w:szCs w:val="24"/>
        </w:rPr>
        <w:t xml:space="preserve">gpar score of </w:t>
      </w:r>
      <w:r w:rsidR="00AA0BE7">
        <w:rPr>
          <w:rFonts w:ascii="Times New Roman" w:hAnsi="Times New Roman" w:cs="Times New Roman"/>
          <w:sz w:val="24"/>
          <w:szCs w:val="24"/>
        </w:rPr>
        <w:t>5/10</w:t>
      </w:r>
      <w:r w:rsidR="00715D29">
        <w:rPr>
          <w:rFonts w:ascii="Times New Roman" w:hAnsi="Times New Roman" w:cs="Times New Roman"/>
          <w:sz w:val="24"/>
          <w:szCs w:val="24"/>
        </w:rPr>
        <w:t xml:space="preserve"> and </w:t>
      </w:r>
      <w:r w:rsidR="00AA0BE7">
        <w:rPr>
          <w:rFonts w:ascii="Times New Roman" w:hAnsi="Times New Roman" w:cs="Times New Roman"/>
          <w:sz w:val="24"/>
          <w:szCs w:val="24"/>
        </w:rPr>
        <w:t>6/10</w:t>
      </w:r>
      <w:r w:rsidR="00715D29">
        <w:rPr>
          <w:rFonts w:ascii="Times New Roman" w:hAnsi="Times New Roman" w:cs="Times New Roman"/>
          <w:sz w:val="24"/>
          <w:szCs w:val="24"/>
        </w:rPr>
        <w:t xml:space="preserve">. Resuscitation </w:t>
      </w:r>
      <w:r w:rsidR="00CF71A2">
        <w:rPr>
          <w:rFonts w:ascii="Times New Roman" w:hAnsi="Times New Roman" w:cs="Times New Roman"/>
          <w:sz w:val="24"/>
          <w:szCs w:val="24"/>
        </w:rPr>
        <w:t xml:space="preserve">and head cooling </w:t>
      </w:r>
      <w:r w:rsidR="00715D29">
        <w:rPr>
          <w:rFonts w:ascii="Times New Roman" w:hAnsi="Times New Roman" w:cs="Times New Roman"/>
          <w:sz w:val="24"/>
          <w:szCs w:val="24"/>
        </w:rPr>
        <w:t>w</w:t>
      </w:r>
      <w:r w:rsidR="00CF71A2">
        <w:rPr>
          <w:rFonts w:ascii="Times New Roman" w:hAnsi="Times New Roman" w:cs="Times New Roman"/>
          <w:sz w:val="24"/>
          <w:szCs w:val="24"/>
        </w:rPr>
        <w:t>ere</w:t>
      </w:r>
      <w:r w:rsidR="00715D29">
        <w:rPr>
          <w:rFonts w:ascii="Times New Roman" w:hAnsi="Times New Roman" w:cs="Times New Roman"/>
          <w:sz w:val="24"/>
          <w:szCs w:val="24"/>
        </w:rPr>
        <w:t xml:space="preserve"> done</w:t>
      </w:r>
      <w:r w:rsidR="00C32D26">
        <w:rPr>
          <w:rFonts w:ascii="Times New Roman" w:hAnsi="Times New Roman" w:cs="Times New Roman"/>
          <w:sz w:val="24"/>
          <w:szCs w:val="24"/>
        </w:rPr>
        <w:t xml:space="preserve">. The baby had </w:t>
      </w:r>
      <w:r w:rsidR="00FF1650">
        <w:rPr>
          <w:rFonts w:ascii="Times New Roman" w:hAnsi="Times New Roman" w:cs="Times New Roman"/>
          <w:sz w:val="24"/>
          <w:szCs w:val="24"/>
        </w:rPr>
        <w:t xml:space="preserve">a </w:t>
      </w:r>
      <w:r w:rsidR="00200435">
        <w:rPr>
          <w:rFonts w:ascii="Times New Roman" w:hAnsi="Times New Roman" w:cs="Times New Roman"/>
          <w:sz w:val="24"/>
          <w:szCs w:val="24"/>
        </w:rPr>
        <w:t xml:space="preserve">seizure witnessed by the plaintiff. However, </w:t>
      </w:r>
      <w:r w:rsidR="00715D29">
        <w:rPr>
          <w:rFonts w:ascii="Times New Roman" w:hAnsi="Times New Roman" w:cs="Times New Roman"/>
          <w:sz w:val="24"/>
          <w:szCs w:val="24"/>
        </w:rPr>
        <w:t>he</w:t>
      </w:r>
      <w:r w:rsidR="002E5C10">
        <w:rPr>
          <w:rFonts w:ascii="Times New Roman" w:hAnsi="Times New Roman" w:cs="Times New Roman"/>
          <w:sz w:val="24"/>
          <w:szCs w:val="24"/>
        </w:rPr>
        <w:t>r</w:t>
      </w:r>
      <w:r w:rsidR="00715D29">
        <w:rPr>
          <w:rFonts w:ascii="Times New Roman" w:hAnsi="Times New Roman" w:cs="Times New Roman"/>
          <w:sz w:val="24"/>
          <w:szCs w:val="24"/>
        </w:rPr>
        <w:t xml:space="preserve"> condition </w:t>
      </w:r>
      <w:r w:rsidR="00F0746D">
        <w:rPr>
          <w:rFonts w:ascii="Times New Roman" w:hAnsi="Times New Roman" w:cs="Times New Roman"/>
          <w:sz w:val="24"/>
          <w:szCs w:val="24"/>
        </w:rPr>
        <w:t>improved</w:t>
      </w:r>
      <w:r w:rsidR="00715D29">
        <w:rPr>
          <w:rFonts w:ascii="Times New Roman" w:hAnsi="Times New Roman" w:cs="Times New Roman"/>
          <w:sz w:val="24"/>
          <w:szCs w:val="24"/>
        </w:rPr>
        <w:t xml:space="preserve">. She was kept in high care in </w:t>
      </w:r>
      <w:r w:rsidR="00683621">
        <w:rPr>
          <w:rFonts w:ascii="Times New Roman" w:hAnsi="Times New Roman" w:cs="Times New Roman"/>
          <w:sz w:val="24"/>
          <w:szCs w:val="24"/>
        </w:rPr>
        <w:t>IV</w:t>
      </w:r>
      <w:r w:rsidR="00715D29">
        <w:rPr>
          <w:rFonts w:ascii="Times New Roman" w:hAnsi="Times New Roman" w:cs="Times New Roman"/>
          <w:sz w:val="24"/>
          <w:szCs w:val="24"/>
        </w:rPr>
        <w:t xml:space="preserve"> fluids as feeding per mouth was not initiated. </w:t>
      </w:r>
      <w:r w:rsidR="00BA4CAE">
        <w:rPr>
          <w:rFonts w:ascii="Times New Roman" w:hAnsi="Times New Roman" w:cs="Times New Roman"/>
          <w:sz w:val="24"/>
          <w:szCs w:val="24"/>
        </w:rPr>
        <w:t xml:space="preserve">The placenta was normal. </w:t>
      </w:r>
      <w:r w:rsidR="002313AA">
        <w:rPr>
          <w:rFonts w:ascii="Times New Roman" w:hAnsi="Times New Roman" w:cs="Times New Roman"/>
          <w:sz w:val="24"/>
          <w:szCs w:val="24"/>
        </w:rPr>
        <w:t>I</w:t>
      </w:r>
      <w:r w:rsidR="003278F7">
        <w:rPr>
          <w:rFonts w:ascii="Times New Roman" w:hAnsi="Times New Roman" w:cs="Times New Roman"/>
          <w:sz w:val="24"/>
          <w:szCs w:val="24"/>
        </w:rPr>
        <w:t>t appeared that the baby was premature, delivered at 36 weeks in keeping with the birth weight of 2</w:t>
      </w:r>
      <w:r w:rsidR="00041A78">
        <w:rPr>
          <w:rFonts w:ascii="Times New Roman" w:hAnsi="Times New Roman" w:cs="Times New Roman"/>
          <w:sz w:val="24"/>
          <w:szCs w:val="24"/>
        </w:rPr>
        <w:t>.</w:t>
      </w:r>
      <w:r w:rsidR="003278F7">
        <w:rPr>
          <w:rFonts w:ascii="Times New Roman" w:hAnsi="Times New Roman" w:cs="Times New Roman"/>
          <w:sz w:val="24"/>
          <w:szCs w:val="24"/>
        </w:rPr>
        <w:t>5</w:t>
      </w:r>
      <w:r w:rsidR="00041A78">
        <w:rPr>
          <w:rFonts w:ascii="Times New Roman" w:hAnsi="Times New Roman" w:cs="Times New Roman"/>
          <w:sz w:val="24"/>
          <w:szCs w:val="24"/>
        </w:rPr>
        <w:t>k</w:t>
      </w:r>
      <w:r w:rsidR="002A60B4">
        <w:rPr>
          <w:rFonts w:ascii="Times New Roman" w:hAnsi="Times New Roman" w:cs="Times New Roman"/>
          <w:sz w:val="24"/>
          <w:szCs w:val="24"/>
        </w:rPr>
        <w:t>g.</w:t>
      </w:r>
    </w:p>
    <w:p w:rsidR="002313AA" w:rsidRDefault="002313AA" w:rsidP="0039455D">
      <w:pPr>
        <w:spacing w:line="480" w:lineRule="auto"/>
        <w:jc w:val="both"/>
        <w:rPr>
          <w:rFonts w:ascii="Times New Roman" w:hAnsi="Times New Roman" w:cs="Times New Roman"/>
          <w:sz w:val="24"/>
          <w:szCs w:val="24"/>
        </w:rPr>
      </w:pPr>
    </w:p>
    <w:p w:rsidR="00911BBE" w:rsidRDefault="00470E8A" w:rsidP="00F65C5B">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002313AA">
        <w:rPr>
          <w:rFonts w:ascii="Times New Roman" w:hAnsi="Times New Roman" w:cs="Times New Roman"/>
          <w:sz w:val="24"/>
          <w:szCs w:val="24"/>
        </w:rPr>
        <w:t>]</w:t>
      </w:r>
      <w:r w:rsidR="005975C4">
        <w:rPr>
          <w:rFonts w:ascii="Times New Roman" w:hAnsi="Times New Roman" w:cs="Times New Roman"/>
          <w:sz w:val="24"/>
          <w:szCs w:val="24"/>
        </w:rPr>
        <w:tab/>
      </w:r>
      <w:r w:rsidR="00A31A91">
        <w:rPr>
          <w:rFonts w:ascii="Times New Roman" w:hAnsi="Times New Roman" w:cs="Times New Roman"/>
          <w:sz w:val="24"/>
          <w:szCs w:val="24"/>
        </w:rPr>
        <w:t>On 17 August 2018</w:t>
      </w:r>
      <w:r w:rsidR="002E5C10">
        <w:rPr>
          <w:rFonts w:ascii="Times New Roman" w:hAnsi="Times New Roman" w:cs="Times New Roman"/>
          <w:sz w:val="24"/>
          <w:szCs w:val="24"/>
        </w:rPr>
        <w:t>,</w:t>
      </w:r>
      <w:r w:rsidR="00A31A91">
        <w:rPr>
          <w:rFonts w:ascii="Times New Roman" w:hAnsi="Times New Roman" w:cs="Times New Roman"/>
          <w:sz w:val="24"/>
          <w:szCs w:val="24"/>
        </w:rPr>
        <w:t xml:space="preserve"> </w:t>
      </w:r>
      <w:r w:rsidR="00A31A91" w:rsidRPr="00CB2565">
        <w:rPr>
          <w:rFonts w:ascii="Times New Roman" w:hAnsi="Times New Roman" w:cs="Times New Roman"/>
          <w:sz w:val="24"/>
          <w:szCs w:val="24"/>
        </w:rPr>
        <w:t>ES</w:t>
      </w:r>
      <w:r w:rsidR="00A31A91">
        <w:rPr>
          <w:rFonts w:ascii="Times New Roman" w:hAnsi="Times New Roman" w:cs="Times New Roman"/>
          <w:sz w:val="24"/>
          <w:szCs w:val="24"/>
        </w:rPr>
        <w:t xml:space="preserve"> w</w:t>
      </w:r>
      <w:r w:rsidR="00CB2565">
        <w:rPr>
          <w:rFonts w:ascii="Times New Roman" w:hAnsi="Times New Roman" w:cs="Times New Roman"/>
          <w:sz w:val="24"/>
          <w:szCs w:val="24"/>
        </w:rPr>
        <w:t>as</w:t>
      </w:r>
      <w:r w:rsidR="00A31A91">
        <w:rPr>
          <w:rFonts w:ascii="Times New Roman" w:hAnsi="Times New Roman" w:cs="Times New Roman"/>
          <w:sz w:val="24"/>
          <w:szCs w:val="24"/>
        </w:rPr>
        <w:t xml:space="preserve"> subjected to </w:t>
      </w:r>
      <w:r w:rsidR="00EF0FCB">
        <w:rPr>
          <w:rFonts w:ascii="Times New Roman" w:hAnsi="Times New Roman" w:cs="Times New Roman"/>
          <w:sz w:val="24"/>
          <w:szCs w:val="24"/>
        </w:rPr>
        <w:t xml:space="preserve">a </w:t>
      </w:r>
      <w:r w:rsidR="00A31A91">
        <w:rPr>
          <w:rFonts w:ascii="Times New Roman" w:hAnsi="Times New Roman" w:cs="Times New Roman"/>
          <w:sz w:val="24"/>
          <w:szCs w:val="24"/>
        </w:rPr>
        <w:t>MRI scan</w:t>
      </w:r>
      <w:r w:rsidR="00FB3045">
        <w:rPr>
          <w:rFonts w:ascii="Times New Roman" w:hAnsi="Times New Roman" w:cs="Times New Roman"/>
          <w:sz w:val="24"/>
          <w:szCs w:val="24"/>
        </w:rPr>
        <w:t xml:space="preserve"> which proved that </w:t>
      </w:r>
      <w:r w:rsidR="00F513EF">
        <w:rPr>
          <w:rFonts w:ascii="Times New Roman" w:hAnsi="Times New Roman" w:cs="Times New Roman"/>
          <w:sz w:val="24"/>
          <w:szCs w:val="24"/>
        </w:rPr>
        <w:t xml:space="preserve">the MRI study </w:t>
      </w:r>
      <w:r w:rsidR="009735E4">
        <w:rPr>
          <w:rFonts w:ascii="Times New Roman" w:hAnsi="Times New Roman" w:cs="Times New Roman"/>
          <w:sz w:val="24"/>
          <w:szCs w:val="24"/>
        </w:rPr>
        <w:t xml:space="preserve">showed a </w:t>
      </w:r>
      <w:r w:rsidR="00F65C5B">
        <w:rPr>
          <w:rFonts w:ascii="Times New Roman" w:hAnsi="Times New Roman" w:cs="Times New Roman"/>
          <w:sz w:val="24"/>
          <w:szCs w:val="24"/>
        </w:rPr>
        <w:t>mixed pattern of prolonged partial (peripheral) and acute profound (central) hypoxic</w:t>
      </w:r>
      <w:r w:rsidR="00EF0FCB">
        <w:rPr>
          <w:rFonts w:ascii="Times New Roman" w:hAnsi="Times New Roman" w:cs="Times New Roman"/>
          <w:sz w:val="24"/>
          <w:szCs w:val="24"/>
        </w:rPr>
        <w:t>-</w:t>
      </w:r>
      <w:r w:rsidR="00F65C5B">
        <w:rPr>
          <w:rFonts w:ascii="Times New Roman" w:hAnsi="Times New Roman" w:cs="Times New Roman"/>
          <w:sz w:val="24"/>
          <w:szCs w:val="24"/>
        </w:rPr>
        <w:t>ischemic injury</w:t>
      </w:r>
      <w:r w:rsidR="00284047">
        <w:rPr>
          <w:rFonts w:ascii="Times New Roman" w:hAnsi="Times New Roman" w:cs="Times New Roman"/>
          <w:sz w:val="24"/>
          <w:szCs w:val="24"/>
        </w:rPr>
        <w:t xml:space="preserve"> of the brain in a chronic stage of evolution. </w:t>
      </w:r>
      <w:r w:rsidR="007C6C73">
        <w:rPr>
          <w:rFonts w:ascii="Times New Roman" w:hAnsi="Times New Roman" w:cs="Times New Roman"/>
          <w:sz w:val="24"/>
          <w:szCs w:val="24"/>
        </w:rPr>
        <w:t xml:space="preserve">The acute profound injury </w:t>
      </w:r>
      <w:r w:rsidR="00F34669">
        <w:rPr>
          <w:rFonts w:ascii="Times New Roman" w:hAnsi="Times New Roman" w:cs="Times New Roman"/>
          <w:sz w:val="24"/>
          <w:szCs w:val="24"/>
        </w:rPr>
        <w:t>wa</w:t>
      </w:r>
      <w:r w:rsidR="007C6C73">
        <w:rPr>
          <w:rFonts w:ascii="Times New Roman" w:hAnsi="Times New Roman" w:cs="Times New Roman"/>
          <w:sz w:val="24"/>
          <w:szCs w:val="24"/>
        </w:rPr>
        <w:t>s dominant and global whit</w:t>
      </w:r>
      <w:r w:rsidR="00E74E21">
        <w:rPr>
          <w:rFonts w:ascii="Times New Roman" w:hAnsi="Times New Roman" w:cs="Times New Roman"/>
          <w:sz w:val="24"/>
          <w:szCs w:val="24"/>
        </w:rPr>
        <w:t>e</w:t>
      </w:r>
      <w:r w:rsidR="007C6C73">
        <w:rPr>
          <w:rFonts w:ascii="Times New Roman" w:hAnsi="Times New Roman" w:cs="Times New Roman"/>
          <w:sz w:val="24"/>
          <w:szCs w:val="24"/>
        </w:rPr>
        <w:t xml:space="preserve"> matter loss </w:t>
      </w:r>
      <w:r w:rsidR="00592BD8">
        <w:rPr>
          <w:rFonts w:ascii="Times New Roman" w:hAnsi="Times New Roman" w:cs="Times New Roman"/>
          <w:sz w:val="24"/>
          <w:szCs w:val="24"/>
        </w:rPr>
        <w:t>wa</w:t>
      </w:r>
      <w:r w:rsidR="007C6C73">
        <w:rPr>
          <w:rFonts w:ascii="Times New Roman" w:hAnsi="Times New Roman" w:cs="Times New Roman"/>
          <w:sz w:val="24"/>
          <w:szCs w:val="24"/>
        </w:rPr>
        <w:t xml:space="preserve">s severe. </w:t>
      </w:r>
      <w:r w:rsidR="007D4D2D">
        <w:rPr>
          <w:rFonts w:ascii="Times New Roman" w:hAnsi="Times New Roman" w:cs="Times New Roman"/>
          <w:sz w:val="24"/>
          <w:szCs w:val="24"/>
        </w:rPr>
        <w:t xml:space="preserve">There were no findings of congenital </w:t>
      </w:r>
      <w:r w:rsidR="007D4D2D">
        <w:rPr>
          <w:rFonts w:ascii="Times New Roman" w:hAnsi="Times New Roman" w:cs="Times New Roman"/>
          <w:sz w:val="24"/>
          <w:szCs w:val="24"/>
        </w:rPr>
        <w:lastRenderedPageBreak/>
        <w:t xml:space="preserve">abnormalities or genetic disorders or inflammatory brain disease. </w:t>
      </w:r>
      <w:r w:rsidR="00E74E21">
        <w:rPr>
          <w:rFonts w:ascii="Times New Roman" w:hAnsi="Times New Roman" w:cs="Times New Roman"/>
          <w:sz w:val="24"/>
          <w:szCs w:val="24"/>
        </w:rPr>
        <w:t xml:space="preserve">Prof Lotz and </w:t>
      </w:r>
      <w:r w:rsidR="00912E77">
        <w:rPr>
          <w:rFonts w:ascii="Times New Roman" w:hAnsi="Times New Roman" w:cs="Times New Roman"/>
          <w:sz w:val="24"/>
          <w:szCs w:val="24"/>
        </w:rPr>
        <w:t xml:space="preserve">Dr Swartzberg compiled a joint minute </w:t>
      </w:r>
      <w:r w:rsidR="00A620EC" w:rsidRPr="00EF1F1B">
        <w:rPr>
          <w:rFonts w:ascii="Times New Roman" w:hAnsi="Times New Roman" w:cs="Times New Roman"/>
          <w:sz w:val="24"/>
          <w:szCs w:val="24"/>
        </w:rPr>
        <w:t>dated</w:t>
      </w:r>
      <w:r w:rsidR="00EF1F1B">
        <w:rPr>
          <w:rFonts w:ascii="Times New Roman" w:hAnsi="Times New Roman" w:cs="Times New Roman"/>
          <w:sz w:val="24"/>
          <w:szCs w:val="24"/>
        </w:rPr>
        <w:t xml:space="preserve"> 18 and 25 </w:t>
      </w:r>
      <w:r w:rsidR="00A620EC">
        <w:rPr>
          <w:rFonts w:ascii="Times New Roman" w:hAnsi="Times New Roman" w:cs="Times New Roman"/>
          <w:sz w:val="24"/>
          <w:szCs w:val="24"/>
        </w:rPr>
        <w:t>November 2019, i</w:t>
      </w:r>
      <w:r w:rsidR="00911BBE">
        <w:rPr>
          <w:rFonts w:ascii="Times New Roman" w:hAnsi="Times New Roman" w:cs="Times New Roman"/>
          <w:sz w:val="24"/>
          <w:szCs w:val="24"/>
        </w:rPr>
        <w:t xml:space="preserve">n which they agreed as follows: </w:t>
      </w:r>
    </w:p>
    <w:p w:rsidR="00911BBE" w:rsidRPr="006B4ECC" w:rsidRDefault="00EF1F1B" w:rsidP="006B4ECC">
      <w:pPr>
        <w:spacing w:line="276" w:lineRule="auto"/>
        <w:ind w:left="720"/>
        <w:jc w:val="both"/>
        <w:rPr>
          <w:rFonts w:ascii="Times New Roman" w:hAnsi="Times New Roman" w:cs="Times New Roman"/>
          <w:sz w:val="20"/>
          <w:szCs w:val="20"/>
        </w:rPr>
      </w:pPr>
      <w:r w:rsidRPr="006B4ECC">
        <w:rPr>
          <w:rFonts w:ascii="Times New Roman" w:hAnsi="Times New Roman" w:cs="Times New Roman"/>
          <w:sz w:val="20"/>
          <w:szCs w:val="20"/>
        </w:rPr>
        <w:t>“</w:t>
      </w:r>
      <w:r w:rsidR="00823469" w:rsidRPr="006B4ECC">
        <w:rPr>
          <w:rFonts w:ascii="Times New Roman" w:hAnsi="Times New Roman" w:cs="Times New Roman"/>
          <w:sz w:val="20"/>
          <w:szCs w:val="20"/>
        </w:rPr>
        <w:t>20</w:t>
      </w:r>
      <w:r w:rsidR="00911BBE" w:rsidRPr="006B4ECC">
        <w:rPr>
          <w:rFonts w:ascii="Times New Roman" w:hAnsi="Times New Roman" w:cs="Times New Roman"/>
          <w:sz w:val="20"/>
          <w:szCs w:val="20"/>
        </w:rPr>
        <w:t xml:space="preserve">.1 The study shows </w:t>
      </w:r>
      <w:r w:rsidR="00E80384" w:rsidRPr="006B4ECC">
        <w:rPr>
          <w:rFonts w:ascii="Times New Roman" w:hAnsi="Times New Roman" w:cs="Times New Roman"/>
          <w:sz w:val="20"/>
          <w:szCs w:val="20"/>
        </w:rPr>
        <w:t>a mixed pattern of prolonged partial (peripheral) and acute profound (central) hypoxic ischemic injury</w:t>
      </w:r>
      <w:r w:rsidR="00D16B71" w:rsidRPr="006B4ECC">
        <w:rPr>
          <w:rFonts w:ascii="Times New Roman" w:hAnsi="Times New Roman" w:cs="Times New Roman"/>
          <w:sz w:val="20"/>
          <w:szCs w:val="20"/>
        </w:rPr>
        <w:t>;</w:t>
      </w:r>
    </w:p>
    <w:p w:rsidR="00134096" w:rsidRPr="006B4ECC" w:rsidRDefault="00823469" w:rsidP="006B4ECC">
      <w:pPr>
        <w:spacing w:line="276" w:lineRule="auto"/>
        <w:ind w:left="720"/>
        <w:jc w:val="both"/>
        <w:rPr>
          <w:rFonts w:ascii="Times New Roman" w:hAnsi="Times New Roman" w:cs="Times New Roman"/>
          <w:sz w:val="20"/>
          <w:szCs w:val="20"/>
        </w:rPr>
      </w:pPr>
      <w:r w:rsidRPr="006B4ECC">
        <w:rPr>
          <w:rFonts w:ascii="Times New Roman" w:hAnsi="Times New Roman" w:cs="Times New Roman"/>
          <w:sz w:val="20"/>
          <w:szCs w:val="20"/>
        </w:rPr>
        <w:t>20</w:t>
      </w:r>
      <w:r w:rsidR="00D16B71" w:rsidRPr="006B4ECC">
        <w:rPr>
          <w:rFonts w:ascii="Times New Roman" w:hAnsi="Times New Roman" w:cs="Times New Roman"/>
          <w:sz w:val="20"/>
          <w:szCs w:val="20"/>
        </w:rPr>
        <w:t>.2 T</w:t>
      </w:r>
      <w:r w:rsidR="00F65C5B" w:rsidRPr="006B4ECC">
        <w:rPr>
          <w:rFonts w:ascii="Times New Roman" w:hAnsi="Times New Roman" w:cs="Times New Roman"/>
          <w:sz w:val="20"/>
          <w:szCs w:val="20"/>
        </w:rPr>
        <w:t xml:space="preserve">he findings of the MRI suggest that </w:t>
      </w:r>
      <w:r w:rsidR="00134096" w:rsidRPr="006B4ECC">
        <w:rPr>
          <w:rFonts w:ascii="Times New Roman" w:hAnsi="Times New Roman" w:cs="Times New Roman"/>
          <w:sz w:val="20"/>
          <w:szCs w:val="20"/>
        </w:rPr>
        <w:t>genetic or metabolic disorders are unlikely causes of brain injury;</w:t>
      </w:r>
    </w:p>
    <w:p w:rsidR="00D16B71" w:rsidRPr="006B4ECC" w:rsidRDefault="00823469" w:rsidP="006B4ECC">
      <w:pPr>
        <w:spacing w:line="276" w:lineRule="auto"/>
        <w:ind w:left="720"/>
        <w:jc w:val="both"/>
        <w:rPr>
          <w:rFonts w:ascii="Times New Roman" w:hAnsi="Times New Roman" w:cs="Times New Roman"/>
          <w:sz w:val="20"/>
          <w:szCs w:val="20"/>
        </w:rPr>
      </w:pPr>
      <w:r w:rsidRPr="006B4ECC">
        <w:rPr>
          <w:rFonts w:ascii="Times New Roman" w:hAnsi="Times New Roman" w:cs="Times New Roman"/>
          <w:sz w:val="20"/>
          <w:szCs w:val="20"/>
        </w:rPr>
        <w:t>20</w:t>
      </w:r>
      <w:r w:rsidR="00134096" w:rsidRPr="006B4ECC">
        <w:rPr>
          <w:rFonts w:ascii="Times New Roman" w:hAnsi="Times New Roman" w:cs="Times New Roman"/>
          <w:sz w:val="20"/>
          <w:szCs w:val="20"/>
        </w:rPr>
        <w:t xml:space="preserve">.3 </w:t>
      </w:r>
      <w:r w:rsidR="00DB431F" w:rsidRPr="006B4ECC">
        <w:rPr>
          <w:rFonts w:ascii="Times New Roman" w:hAnsi="Times New Roman" w:cs="Times New Roman"/>
          <w:sz w:val="20"/>
          <w:szCs w:val="20"/>
        </w:rPr>
        <w:t>I</w:t>
      </w:r>
      <w:r w:rsidR="00F65C5B" w:rsidRPr="006B4ECC">
        <w:rPr>
          <w:rFonts w:ascii="Times New Roman" w:hAnsi="Times New Roman" w:cs="Times New Roman"/>
          <w:sz w:val="20"/>
          <w:szCs w:val="20"/>
        </w:rPr>
        <w:t xml:space="preserve">nflammatory or infective causes are unlikely as causes of the child’s brain damage; and </w:t>
      </w:r>
    </w:p>
    <w:p w:rsidR="00F65C5B" w:rsidRPr="006B4ECC" w:rsidRDefault="00823469" w:rsidP="006B4ECC">
      <w:pPr>
        <w:spacing w:line="276" w:lineRule="auto"/>
        <w:ind w:left="720"/>
        <w:jc w:val="both"/>
        <w:rPr>
          <w:rFonts w:ascii="Times New Roman" w:hAnsi="Times New Roman" w:cs="Times New Roman"/>
          <w:sz w:val="20"/>
          <w:szCs w:val="20"/>
        </w:rPr>
      </w:pPr>
      <w:r w:rsidRPr="006B4ECC">
        <w:rPr>
          <w:rFonts w:ascii="Times New Roman" w:hAnsi="Times New Roman" w:cs="Times New Roman"/>
          <w:sz w:val="20"/>
          <w:szCs w:val="20"/>
        </w:rPr>
        <w:t>20</w:t>
      </w:r>
      <w:r w:rsidR="00D16B71" w:rsidRPr="006B4ECC">
        <w:rPr>
          <w:rFonts w:ascii="Times New Roman" w:hAnsi="Times New Roman" w:cs="Times New Roman"/>
          <w:sz w:val="20"/>
          <w:szCs w:val="20"/>
        </w:rPr>
        <w:t>.</w:t>
      </w:r>
      <w:r w:rsidR="00DB431F" w:rsidRPr="006B4ECC">
        <w:rPr>
          <w:rFonts w:ascii="Times New Roman" w:hAnsi="Times New Roman" w:cs="Times New Roman"/>
          <w:sz w:val="20"/>
          <w:szCs w:val="20"/>
        </w:rPr>
        <w:t>4</w:t>
      </w:r>
      <w:r w:rsidR="00D16B71" w:rsidRPr="006B4ECC">
        <w:rPr>
          <w:rFonts w:ascii="Times New Roman" w:hAnsi="Times New Roman" w:cs="Times New Roman"/>
          <w:sz w:val="20"/>
          <w:szCs w:val="20"/>
        </w:rPr>
        <w:t xml:space="preserve"> A</w:t>
      </w:r>
      <w:r w:rsidR="00F65C5B" w:rsidRPr="006B4ECC">
        <w:rPr>
          <w:rFonts w:ascii="Times New Roman" w:hAnsi="Times New Roman" w:cs="Times New Roman"/>
          <w:sz w:val="20"/>
          <w:szCs w:val="20"/>
        </w:rPr>
        <w:t xml:space="preserve"> review of the clinical and obstetrical records by appropriate specialists in the field of neonatology and obstetrics to be essential in determining the cause and probable timing of the hypoxic ischemic injury.</w:t>
      </w:r>
      <w:r w:rsidR="006B4ECC" w:rsidRPr="006B4ECC">
        <w:rPr>
          <w:rFonts w:ascii="Times New Roman" w:hAnsi="Times New Roman" w:cs="Times New Roman"/>
          <w:sz w:val="20"/>
          <w:szCs w:val="20"/>
        </w:rPr>
        <w:t>”</w:t>
      </w:r>
      <w:r w:rsidR="00557F12" w:rsidRPr="006B4ECC">
        <w:rPr>
          <w:rFonts w:ascii="Times New Roman" w:hAnsi="Times New Roman" w:cs="Times New Roman"/>
          <w:sz w:val="20"/>
          <w:szCs w:val="20"/>
        </w:rPr>
        <w:t xml:space="preserve"> </w:t>
      </w:r>
      <w:r w:rsidR="00F65C5B" w:rsidRPr="006B4ECC">
        <w:rPr>
          <w:rFonts w:ascii="Times New Roman" w:hAnsi="Times New Roman" w:cs="Times New Roman"/>
          <w:sz w:val="20"/>
          <w:szCs w:val="20"/>
        </w:rPr>
        <w:t xml:space="preserve"> </w:t>
      </w:r>
    </w:p>
    <w:p w:rsidR="00AD283A" w:rsidRPr="00562D0E" w:rsidRDefault="00F65C5B" w:rsidP="003945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283A" w:rsidRDefault="00823469" w:rsidP="008D7A2D">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sidR="007A2E09">
        <w:rPr>
          <w:rFonts w:ascii="Times New Roman" w:hAnsi="Times New Roman" w:cs="Times New Roman"/>
          <w:sz w:val="24"/>
          <w:szCs w:val="24"/>
        </w:rPr>
        <w:t>]</w:t>
      </w:r>
      <w:r w:rsidR="007A2E09">
        <w:rPr>
          <w:rFonts w:ascii="Times New Roman" w:hAnsi="Times New Roman" w:cs="Times New Roman"/>
          <w:sz w:val="24"/>
          <w:szCs w:val="24"/>
        </w:rPr>
        <w:tab/>
      </w:r>
      <w:r w:rsidR="00FE6B43">
        <w:rPr>
          <w:rFonts w:ascii="Times New Roman" w:hAnsi="Times New Roman" w:cs="Times New Roman"/>
          <w:sz w:val="24"/>
          <w:szCs w:val="24"/>
        </w:rPr>
        <w:t>The expert witnesses who testified on behalf of the parties agreed with the findings of the radiologists</w:t>
      </w:r>
      <w:r w:rsidR="003A6EF5">
        <w:rPr>
          <w:rFonts w:ascii="Times New Roman" w:hAnsi="Times New Roman" w:cs="Times New Roman"/>
          <w:sz w:val="24"/>
          <w:szCs w:val="24"/>
        </w:rPr>
        <w:t xml:space="preserve">. </w:t>
      </w:r>
      <w:r w:rsidR="007545BA">
        <w:rPr>
          <w:rFonts w:ascii="Times New Roman" w:hAnsi="Times New Roman" w:cs="Times New Roman"/>
          <w:sz w:val="24"/>
          <w:szCs w:val="24"/>
        </w:rPr>
        <w:t xml:space="preserve">However, what </w:t>
      </w:r>
      <w:r w:rsidR="003A6EF5">
        <w:rPr>
          <w:rFonts w:ascii="Times New Roman" w:hAnsi="Times New Roman" w:cs="Times New Roman"/>
          <w:sz w:val="24"/>
          <w:szCs w:val="24"/>
        </w:rPr>
        <w:t xml:space="preserve">the radiologists </w:t>
      </w:r>
      <w:r w:rsidR="00C317F1">
        <w:rPr>
          <w:rFonts w:ascii="Times New Roman" w:hAnsi="Times New Roman" w:cs="Times New Roman"/>
          <w:sz w:val="24"/>
          <w:szCs w:val="24"/>
        </w:rPr>
        <w:t>d</w:t>
      </w:r>
      <w:r w:rsidR="003A6EF5">
        <w:rPr>
          <w:rFonts w:ascii="Times New Roman" w:hAnsi="Times New Roman" w:cs="Times New Roman"/>
          <w:sz w:val="24"/>
          <w:szCs w:val="24"/>
        </w:rPr>
        <w:t>id</w:t>
      </w:r>
      <w:r w:rsidR="00C317F1">
        <w:rPr>
          <w:rFonts w:ascii="Times New Roman" w:hAnsi="Times New Roman" w:cs="Times New Roman"/>
          <w:sz w:val="24"/>
          <w:szCs w:val="24"/>
        </w:rPr>
        <w:t xml:space="preserve"> not </w:t>
      </w:r>
      <w:r w:rsidR="004508F8">
        <w:rPr>
          <w:rFonts w:ascii="Times New Roman" w:hAnsi="Times New Roman" w:cs="Times New Roman"/>
          <w:sz w:val="24"/>
          <w:szCs w:val="24"/>
        </w:rPr>
        <w:t xml:space="preserve">say </w:t>
      </w:r>
      <w:r w:rsidR="007545BA">
        <w:rPr>
          <w:rFonts w:ascii="Times New Roman" w:hAnsi="Times New Roman" w:cs="Times New Roman"/>
          <w:sz w:val="24"/>
          <w:szCs w:val="24"/>
        </w:rPr>
        <w:t xml:space="preserve">is </w:t>
      </w:r>
      <w:r w:rsidR="0002731D">
        <w:rPr>
          <w:rFonts w:ascii="Times New Roman" w:hAnsi="Times New Roman" w:cs="Times New Roman"/>
          <w:sz w:val="24"/>
          <w:szCs w:val="24"/>
        </w:rPr>
        <w:t xml:space="preserve">the timing </w:t>
      </w:r>
      <w:r w:rsidR="00C317F1">
        <w:rPr>
          <w:rFonts w:ascii="Times New Roman" w:hAnsi="Times New Roman" w:cs="Times New Roman"/>
          <w:sz w:val="24"/>
          <w:szCs w:val="24"/>
        </w:rPr>
        <w:t xml:space="preserve">of </w:t>
      </w:r>
      <w:r w:rsidR="00CB321A">
        <w:rPr>
          <w:rFonts w:ascii="Times New Roman" w:hAnsi="Times New Roman" w:cs="Times New Roman"/>
          <w:sz w:val="24"/>
          <w:szCs w:val="24"/>
        </w:rPr>
        <w:t>the brain injury.</w:t>
      </w:r>
      <w:r w:rsidR="0002731D">
        <w:rPr>
          <w:rFonts w:ascii="Times New Roman" w:hAnsi="Times New Roman" w:cs="Times New Roman"/>
          <w:sz w:val="24"/>
          <w:szCs w:val="24"/>
        </w:rPr>
        <w:t xml:space="preserve"> </w:t>
      </w:r>
      <w:r w:rsidR="00811F74">
        <w:rPr>
          <w:rFonts w:ascii="Times New Roman" w:hAnsi="Times New Roman" w:cs="Times New Roman"/>
          <w:sz w:val="24"/>
          <w:szCs w:val="24"/>
        </w:rPr>
        <w:t>In their view, a review of clinical and obstetrical records by neona</w:t>
      </w:r>
      <w:r w:rsidR="00A86F29">
        <w:rPr>
          <w:rFonts w:ascii="Times New Roman" w:hAnsi="Times New Roman" w:cs="Times New Roman"/>
          <w:sz w:val="24"/>
          <w:szCs w:val="24"/>
        </w:rPr>
        <w:t>to</w:t>
      </w:r>
      <w:r w:rsidR="00811F74">
        <w:rPr>
          <w:rFonts w:ascii="Times New Roman" w:hAnsi="Times New Roman" w:cs="Times New Roman"/>
          <w:sz w:val="24"/>
          <w:szCs w:val="24"/>
        </w:rPr>
        <w:t xml:space="preserve">logists and </w:t>
      </w:r>
      <w:r w:rsidR="00753EC0">
        <w:rPr>
          <w:rFonts w:ascii="Times New Roman" w:hAnsi="Times New Roman" w:cs="Times New Roman"/>
          <w:sz w:val="24"/>
          <w:szCs w:val="24"/>
        </w:rPr>
        <w:t>obstetricians</w:t>
      </w:r>
      <w:r w:rsidR="00811F74">
        <w:rPr>
          <w:rFonts w:ascii="Times New Roman" w:hAnsi="Times New Roman" w:cs="Times New Roman"/>
          <w:sz w:val="24"/>
          <w:szCs w:val="24"/>
        </w:rPr>
        <w:t xml:space="preserve"> was essential to determine the cause and probable </w:t>
      </w:r>
      <w:r w:rsidR="00753EC0">
        <w:rPr>
          <w:rFonts w:ascii="Times New Roman" w:hAnsi="Times New Roman" w:cs="Times New Roman"/>
          <w:sz w:val="24"/>
          <w:szCs w:val="24"/>
        </w:rPr>
        <w:t>timing</w:t>
      </w:r>
      <w:r w:rsidR="00811F74">
        <w:rPr>
          <w:rFonts w:ascii="Times New Roman" w:hAnsi="Times New Roman" w:cs="Times New Roman"/>
          <w:sz w:val="24"/>
          <w:szCs w:val="24"/>
        </w:rPr>
        <w:t xml:space="preserve"> of the hypoxic</w:t>
      </w:r>
      <w:r w:rsidR="004508F8">
        <w:rPr>
          <w:rFonts w:ascii="Times New Roman" w:hAnsi="Times New Roman" w:cs="Times New Roman"/>
          <w:sz w:val="24"/>
          <w:szCs w:val="24"/>
        </w:rPr>
        <w:t>-</w:t>
      </w:r>
      <w:r w:rsidR="00811F74">
        <w:rPr>
          <w:rFonts w:ascii="Times New Roman" w:hAnsi="Times New Roman" w:cs="Times New Roman"/>
          <w:sz w:val="24"/>
          <w:szCs w:val="24"/>
        </w:rPr>
        <w:t xml:space="preserve">ischemic injury, as stated above. </w:t>
      </w:r>
      <w:r w:rsidR="00614888">
        <w:rPr>
          <w:rFonts w:ascii="Times New Roman" w:hAnsi="Times New Roman" w:cs="Times New Roman"/>
          <w:sz w:val="24"/>
          <w:szCs w:val="24"/>
        </w:rPr>
        <w:t xml:space="preserve">Commenting on the radiological report, Dr Ndjapa stated that perinatal asphyxia, more appropriately known as hypoxic (lack of oxygen) ischemic (lack of blood flow) encephalopathy (brain damage) (HIE), is characterised by clinical and laboratory abnormalities with evidence of acute or sub-acute brain injury due to asphyxia. He </w:t>
      </w:r>
      <w:r w:rsidR="00B8189B">
        <w:rPr>
          <w:rFonts w:ascii="Times New Roman" w:hAnsi="Times New Roman" w:cs="Times New Roman"/>
          <w:sz w:val="24"/>
          <w:szCs w:val="24"/>
        </w:rPr>
        <w:t xml:space="preserve">stated further </w:t>
      </w:r>
      <w:r w:rsidR="00614888">
        <w:rPr>
          <w:rFonts w:ascii="Times New Roman" w:hAnsi="Times New Roman" w:cs="Times New Roman"/>
          <w:sz w:val="24"/>
          <w:szCs w:val="24"/>
        </w:rPr>
        <w:t xml:space="preserve">that the cause of this condition </w:t>
      </w:r>
      <w:r w:rsidR="00E272F3">
        <w:rPr>
          <w:rFonts w:ascii="Times New Roman" w:hAnsi="Times New Roman" w:cs="Times New Roman"/>
          <w:sz w:val="24"/>
          <w:szCs w:val="24"/>
        </w:rPr>
        <w:t xml:space="preserve">was systemic hypoxemia and/or reduced cerebral blood flow. He </w:t>
      </w:r>
      <w:r w:rsidR="00751A8B">
        <w:rPr>
          <w:rFonts w:ascii="Times New Roman" w:hAnsi="Times New Roman" w:cs="Times New Roman"/>
          <w:sz w:val="24"/>
          <w:szCs w:val="24"/>
        </w:rPr>
        <w:t xml:space="preserve">contended </w:t>
      </w:r>
      <w:r w:rsidR="00E272F3">
        <w:rPr>
          <w:rFonts w:ascii="Times New Roman" w:hAnsi="Times New Roman" w:cs="Times New Roman"/>
          <w:sz w:val="24"/>
          <w:szCs w:val="24"/>
        </w:rPr>
        <w:t xml:space="preserve">that birth asphyxia causes 840,000 or 23% of all neonatal deaths worldwide. </w:t>
      </w:r>
      <w:r w:rsidR="003F393D">
        <w:rPr>
          <w:rFonts w:ascii="Times New Roman" w:hAnsi="Times New Roman" w:cs="Times New Roman"/>
          <w:sz w:val="24"/>
          <w:szCs w:val="24"/>
        </w:rPr>
        <w:t xml:space="preserve">Dr Kara confirmed that the probable cause of </w:t>
      </w:r>
      <w:r w:rsidR="00625FEE">
        <w:rPr>
          <w:rFonts w:ascii="Times New Roman" w:hAnsi="Times New Roman" w:cs="Times New Roman"/>
          <w:sz w:val="24"/>
          <w:szCs w:val="24"/>
        </w:rPr>
        <w:t>cerebral pa</w:t>
      </w:r>
      <w:r w:rsidR="00927324">
        <w:rPr>
          <w:rFonts w:ascii="Times New Roman" w:hAnsi="Times New Roman" w:cs="Times New Roman"/>
          <w:sz w:val="24"/>
          <w:szCs w:val="24"/>
        </w:rPr>
        <w:t>l</w:t>
      </w:r>
      <w:r w:rsidR="00625FEE">
        <w:rPr>
          <w:rFonts w:ascii="Times New Roman" w:hAnsi="Times New Roman" w:cs="Times New Roman"/>
          <w:sz w:val="24"/>
          <w:szCs w:val="24"/>
        </w:rPr>
        <w:t>sy was the prolonged partial and acute profound hypoxic</w:t>
      </w:r>
      <w:r w:rsidR="004508F8">
        <w:rPr>
          <w:rFonts w:ascii="Times New Roman" w:hAnsi="Times New Roman" w:cs="Times New Roman"/>
          <w:sz w:val="24"/>
          <w:szCs w:val="24"/>
        </w:rPr>
        <w:t>-</w:t>
      </w:r>
      <w:r w:rsidR="00625FEE">
        <w:rPr>
          <w:rFonts w:ascii="Times New Roman" w:hAnsi="Times New Roman" w:cs="Times New Roman"/>
          <w:sz w:val="24"/>
          <w:szCs w:val="24"/>
        </w:rPr>
        <w:t xml:space="preserve">ischaemic insult. </w:t>
      </w:r>
      <w:r w:rsidR="009C2B1A">
        <w:rPr>
          <w:rFonts w:ascii="Times New Roman" w:hAnsi="Times New Roman" w:cs="Times New Roman"/>
          <w:sz w:val="24"/>
          <w:szCs w:val="24"/>
        </w:rPr>
        <w:t>T</w:t>
      </w:r>
      <w:r w:rsidR="00A86F29">
        <w:rPr>
          <w:rFonts w:ascii="Times New Roman" w:hAnsi="Times New Roman" w:cs="Times New Roman"/>
          <w:sz w:val="24"/>
          <w:szCs w:val="24"/>
        </w:rPr>
        <w:t xml:space="preserve">he experts </w:t>
      </w:r>
      <w:r w:rsidR="005C564A">
        <w:rPr>
          <w:rFonts w:ascii="Times New Roman" w:hAnsi="Times New Roman" w:cs="Times New Roman"/>
          <w:sz w:val="24"/>
          <w:szCs w:val="24"/>
        </w:rPr>
        <w:t>agreed with the radiological report, hence t</w:t>
      </w:r>
      <w:r w:rsidR="00614888">
        <w:rPr>
          <w:rFonts w:ascii="Times New Roman" w:hAnsi="Times New Roman" w:cs="Times New Roman"/>
          <w:sz w:val="24"/>
          <w:szCs w:val="24"/>
        </w:rPr>
        <w:t>here arose no need for the radiologists to testify.</w:t>
      </w:r>
      <w:r w:rsidR="00E272F3">
        <w:rPr>
          <w:rFonts w:ascii="Times New Roman" w:hAnsi="Times New Roman" w:cs="Times New Roman"/>
          <w:sz w:val="24"/>
          <w:szCs w:val="24"/>
        </w:rPr>
        <w:t xml:space="preserve"> </w:t>
      </w:r>
      <w:r w:rsidR="00C317F1">
        <w:rPr>
          <w:rFonts w:ascii="Times New Roman" w:hAnsi="Times New Roman" w:cs="Times New Roman"/>
          <w:sz w:val="24"/>
          <w:szCs w:val="24"/>
        </w:rPr>
        <w:t xml:space="preserve">The evidence by the experts shows that </w:t>
      </w:r>
      <w:r w:rsidR="00A355F1">
        <w:rPr>
          <w:rFonts w:ascii="Times New Roman" w:hAnsi="Times New Roman" w:cs="Times New Roman"/>
          <w:sz w:val="24"/>
          <w:szCs w:val="24"/>
        </w:rPr>
        <w:t>the insult probably occurred during labour</w:t>
      </w:r>
      <w:r w:rsidR="00C804B7">
        <w:rPr>
          <w:rFonts w:ascii="Times New Roman" w:hAnsi="Times New Roman" w:cs="Times New Roman"/>
          <w:sz w:val="24"/>
          <w:szCs w:val="24"/>
        </w:rPr>
        <w:t xml:space="preserve"> and not ante</w:t>
      </w:r>
      <w:r w:rsidR="000834FE">
        <w:rPr>
          <w:rFonts w:ascii="Times New Roman" w:hAnsi="Times New Roman" w:cs="Times New Roman"/>
          <w:sz w:val="24"/>
          <w:szCs w:val="24"/>
        </w:rPr>
        <w:t xml:space="preserve"> or post</w:t>
      </w:r>
      <w:r w:rsidR="00C804B7">
        <w:rPr>
          <w:rFonts w:ascii="Times New Roman" w:hAnsi="Times New Roman" w:cs="Times New Roman"/>
          <w:sz w:val="24"/>
          <w:szCs w:val="24"/>
        </w:rPr>
        <w:t>-natally</w:t>
      </w:r>
      <w:r w:rsidR="00A355F1">
        <w:rPr>
          <w:rFonts w:ascii="Times New Roman" w:hAnsi="Times New Roman" w:cs="Times New Roman"/>
          <w:sz w:val="24"/>
          <w:szCs w:val="24"/>
        </w:rPr>
        <w:t>.</w:t>
      </w:r>
      <w:r w:rsidR="00614888">
        <w:rPr>
          <w:rFonts w:ascii="Times New Roman" w:hAnsi="Times New Roman" w:cs="Times New Roman"/>
          <w:sz w:val="24"/>
          <w:szCs w:val="24"/>
        </w:rPr>
        <w:t xml:space="preserve"> </w:t>
      </w:r>
      <w:r w:rsidR="00CB321A">
        <w:rPr>
          <w:rFonts w:ascii="Times New Roman" w:hAnsi="Times New Roman" w:cs="Times New Roman"/>
          <w:sz w:val="24"/>
          <w:szCs w:val="24"/>
        </w:rPr>
        <w:t xml:space="preserve"> </w:t>
      </w:r>
      <w:r w:rsidR="007A2E09">
        <w:rPr>
          <w:rFonts w:ascii="Times New Roman" w:hAnsi="Times New Roman" w:cs="Times New Roman"/>
          <w:sz w:val="24"/>
          <w:szCs w:val="24"/>
        </w:rPr>
        <w:t xml:space="preserve"> </w:t>
      </w:r>
    </w:p>
    <w:p w:rsidR="00AF3C89" w:rsidRDefault="00AF3C89" w:rsidP="008D7A2D">
      <w:pPr>
        <w:spacing w:line="480" w:lineRule="auto"/>
        <w:jc w:val="both"/>
        <w:rPr>
          <w:rFonts w:ascii="Times New Roman" w:hAnsi="Times New Roman" w:cs="Times New Roman"/>
          <w:sz w:val="24"/>
          <w:szCs w:val="24"/>
        </w:rPr>
      </w:pPr>
    </w:p>
    <w:p w:rsidR="005F1656" w:rsidRDefault="00823469"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032A70">
        <w:rPr>
          <w:rFonts w:ascii="Times New Roman" w:hAnsi="Times New Roman" w:cs="Times New Roman"/>
          <w:sz w:val="24"/>
          <w:szCs w:val="24"/>
        </w:rPr>
        <w:t>]</w:t>
      </w:r>
      <w:r w:rsidR="00032A70">
        <w:rPr>
          <w:rFonts w:ascii="Times New Roman" w:hAnsi="Times New Roman" w:cs="Times New Roman"/>
          <w:sz w:val="24"/>
          <w:szCs w:val="24"/>
        </w:rPr>
        <w:tab/>
      </w:r>
      <w:r w:rsidR="00DC1C32">
        <w:rPr>
          <w:rFonts w:ascii="Times New Roman" w:hAnsi="Times New Roman" w:cs="Times New Roman"/>
          <w:sz w:val="24"/>
          <w:szCs w:val="24"/>
        </w:rPr>
        <w:t>D</w:t>
      </w:r>
      <w:r w:rsidR="008D7A2D" w:rsidRPr="003551E4">
        <w:rPr>
          <w:rFonts w:ascii="Times New Roman" w:hAnsi="Times New Roman" w:cs="Times New Roman"/>
          <w:sz w:val="24"/>
          <w:szCs w:val="24"/>
        </w:rPr>
        <w:t xml:space="preserve">r Ndjapa </w:t>
      </w:r>
      <w:r w:rsidR="005F1656">
        <w:rPr>
          <w:rFonts w:ascii="Times New Roman" w:hAnsi="Times New Roman" w:cs="Times New Roman"/>
          <w:sz w:val="24"/>
          <w:szCs w:val="24"/>
        </w:rPr>
        <w:t xml:space="preserve">testified that in compiling his </w:t>
      </w:r>
      <w:r w:rsidR="00751A8B">
        <w:rPr>
          <w:rFonts w:ascii="Times New Roman" w:hAnsi="Times New Roman" w:cs="Times New Roman"/>
          <w:sz w:val="24"/>
          <w:szCs w:val="24"/>
        </w:rPr>
        <w:t xml:space="preserve">medico-legal </w:t>
      </w:r>
      <w:r w:rsidR="005F1656">
        <w:rPr>
          <w:rFonts w:ascii="Times New Roman" w:hAnsi="Times New Roman" w:cs="Times New Roman"/>
          <w:sz w:val="24"/>
          <w:szCs w:val="24"/>
        </w:rPr>
        <w:t xml:space="preserve">report </w:t>
      </w:r>
      <w:r w:rsidR="005F1656" w:rsidRPr="00745E08">
        <w:rPr>
          <w:rFonts w:ascii="Times New Roman" w:hAnsi="Times New Roman" w:cs="Times New Roman"/>
          <w:sz w:val="24"/>
          <w:szCs w:val="24"/>
        </w:rPr>
        <w:t>he had regard to</w:t>
      </w:r>
      <w:r w:rsidR="005F1656" w:rsidRPr="008C311B">
        <w:rPr>
          <w:rFonts w:ascii="Times New Roman" w:hAnsi="Times New Roman" w:cs="Times New Roman"/>
          <w:b/>
          <w:sz w:val="24"/>
          <w:szCs w:val="24"/>
        </w:rPr>
        <w:t xml:space="preserve"> </w:t>
      </w:r>
      <w:r w:rsidR="005F1656">
        <w:rPr>
          <w:rFonts w:ascii="Times New Roman" w:hAnsi="Times New Roman" w:cs="Times New Roman"/>
          <w:sz w:val="24"/>
          <w:szCs w:val="24"/>
        </w:rPr>
        <w:t xml:space="preserve">information from the history of events narrated to him by the plaintiff, available information in the maternity case records, </w:t>
      </w:r>
      <w:r w:rsidR="00821BA7">
        <w:rPr>
          <w:rFonts w:ascii="Times New Roman" w:hAnsi="Times New Roman" w:cs="Times New Roman"/>
          <w:sz w:val="24"/>
          <w:szCs w:val="24"/>
        </w:rPr>
        <w:t xml:space="preserve">a </w:t>
      </w:r>
      <w:r w:rsidR="005F1656">
        <w:rPr>
          <w:rFonts w:ascii="Times New Roman" w:hAnsi="Times New Roman" w:cs="Times New Roman"/>
          <w:sz w:val="24"/>
          <w:szCs w:val="24"/>
        </w:rPr>
        <w:t xml:space="preserve">perusal of reports made available to him by the plaintiff’s attorney of record, Mr Dayimani, </w:t>
      </w:r>
      <w:r w:rsidR="00821BA7">
        <w:rPr>
          <w:rFonts w:ascii="Times New Roman" w:hAnsi="Times New Roman" w:cs="Times New Roman"/>
          <w:sz w:val="24"/>
          <w:szCs w:val="24"/>
        </w:rPr>
        <w:t xml:space="preserve">a </w:t>
      </w:r>
      <w:r w:rsidR="005F1656">
        <w:rPr>
          <w:rFonts w:ascii="Times New Roman" w:hAnsi="Times New Roman" w:cs="Times New Roman"/>
          <w:sz w:val="24"/>
          <w:szCs w:val="24"/>
        </w:rPr>
        <w:t>trial bundle containing NICE guideline on epilepsies diagnosis and management (2012) as well as ACOG guidelines for perinatal care, 7</w:t>
      </w:r>
      <w:r w:rsidR="005F1656" w:rsidRPr="00364215">
        <w:rPr>
          <w:rFonts w:ascii="Times New Roman" w:hAnsi="Times New Roman" w:cs="Times New Roman"/>
          <w:sz w:val="24"/>
          <w:szCs w:val="24"/>
          <w:vertAlign w:val="superscript"/>
        </w:rPr>
        <w:t>th</w:t>
      </w:r>
      <w:r w:rsidR="005F1656">
        <w:rPr>
          <w:rFonts w:ascii="Times New Roman" w:hAnsi="Times New Roman" w:cs="Times New Roman"/>
          <w:sz w:val="24"/>
          <w:szCs w:val="24"/>
        </w:rPr>
        <w:t xml:space="preserve"> edition. The purpose of the report was to establish whether the hospital staff was negligent in </w:t>
      </w:r>
      <w:r w:rsidR="00D813C0">
        <w:rPr>
          <w:rFonts w:ascii="Times New Roman" w:hAnsi="Times New Roman" w:cs="Times New Roman"/>
          <w:sz w:val="24"/>
          <w:szCs w:val="24"/>
        </w:rPr>
        <w:t xml:space="preserve">managing and monitoring </w:t>
      </w:r>
      <w:r w:rsidR="005F1656">
        <w:rPr>
          <w:rFonts w:ascii="Times New Roman" w:hAnsi="Times New Roman" w:cs="Times New Roman"/>
          <w:sz w:val="24"/>
          <w:szCs w:val="24"/>
        </w:rPr>
        <w:t>the plaintiff</w:t>
      </w:r>
      <w:r w:rsidR="00D813C0">
        <w:rPr>
          <w:rFonts w:ascii="Times New Roman" w:hAnsi="Times New Roman" w:cs="Times New Roman"/>
          <w:sz w:val="24"/>
          <w:szCs w:val="24"/>
        </w:rPr>
        <w:t>’s labour</w:t>
      </w:r>
      <w:r w:rsidR="005F1656">
        <w:rPr>
          <w:rFonts w:ascii="Times New Roman" w:hAnsi="Times New Roman" w:cs="Times New Roman"/>
          <w:sz w:val="24"/>
          <w:szCs w:val="24"/>
        </w:rPr>
        <w:t xml:space="preserve"> and if so, whether such negligence caused </w:t>
      </w:r>
      <w:r w:rsidR="00D813C0">
        <w:rPr>
          <w:rFonts w:ascii="Times New Roman" w:hAnsi="Times New Roman" w:cs="Times New Roman"/>
          <w:sz w:val="24"/>
          <w:szCs w:val="24"/>
        </w:rPr>
        <w:t xml:space="preserve">ES’ </w:t>
      </w:r>
      <w:r w:rsidR="005F1656">
        <w:rPr>
          <w:rFonts w:ascii="Times New Roman" w:hAnsi="Times New Roman" w:cs="Times New Roman"/>
          <w:sz w:val="24"/>
          <w:szCs w:val="24"/>
        </w:rPr>
        <w:t>injury and resultant cerebral palsy. His commentary would be confined to his area of expertise namely, pregnancy, labour and delivery with special reference to the guidelines as well as other literature and reviews in order to assist in establishing whether birth asphyxia and cerebral palsy c</w:t>
      </w:r>
      <w:r w:rsidR="00875697">
        <w:rPr>
          <w:rFonts w:ascii="Times New Roman" w:hAnsi="Times New Roman" w:cs="Times New Roman"/>
          <w:sz w:val="24"/>
          <w:szCs w:val="24"/>
        </w:rPr>
        <w:t>ould</w:t>
      </w:r>
      <w:r w:rsidR="005F1656">
        <w:rPr>
          <w:rFonts w:ascii="Times New Roman" w:hAnsi="Times New Roman" w:cs="Times New Roman"/>
          <w:sz w:val="24"/>
          <w:szCs w:val="24"/>
        </w:rPr>
        <w:t xml:space="preserve"> be attributable to antiepileptic drugs used during pregnancy and if there </w:t>
      </w:r>
      <w:r w:rsidR="00DF4C00">
        <w:rPr>
          <w:rFonts w:ascii="Times New Roman" w:hAnsi="Times New Roman" w:cs="Times New Roman"/>
          <w:sz w:val="24"/>
          <w:szCs w:val="24"/>
        </w:rPr>
        <w:t>wa</w:t>
      </w:r>
      <w:r w:rsidR="005F1656">
        <w:rPr>
          <w:rFonts w:ascii="Times New Roman" w:hAnsi="Times New Roman" w:cs="Times New Roman"/>
          <w:sz w:val="24"/>
          <w:szCs w:val="24"/>
        </w:rPr>
        <w:t xml:space="preserve">s any association between labour monitoring, </w:t>
      </w:r>
      <w:r w:rsidR="00DF6A4F">
        <w:rPr>
          <w:rFonts w:ascii="Times New Roman" w:hAnsi="Times New Roman" w:cs="Times New Roman"/>
          <w:sz w:val="24"/>
          <w:szCs w:val="24"/>
        </w:rPr>
        <w:t>FHR</w:t>
      </w:r>
      <w:r w:rsidR="005F1656">
        <w:rPr>
          <w:rFonts w:ascii="Times New Roman" w:hAnsi="Times New Roman" w:cs="Times New Roman"/>
          <w:sz w:val="24"/>
          <w:szCs w:val="24"/>
        </w:rPr>
        <w:t xml:space="preserve"> abnormalities, delay in delivery time, hypoxia, birth asphyxia and cerebral palsy. </w:t>
      </w:r>
    </w:p>
    <w:p w:rsidR="00875697" w:rsidRDefault="00875697" w:rsidP="005F1656">
      <w:pPr>
        <w:spacing w:line="480" w:lineRule="auto"/>
        <w:jc w:val="both"/>
        <w:rPr>
          <w:rFonts w:ascii="Times New Roman" w:hAnsi="Times New Roman" w:cs="Times New Roman"/>
          <w:sz w:val="24"/>
          <w:szCs w:val="24"/>
        </w:rPr>
      </w:pP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823469">
        <w:rPr>
          <w:rFonts w:ascii="Times New Roman" w:hAnsi="Times New Roman" w:cs="Times New Roman"/>
          <w:sz w:val="24"/>
          <w:szCs w:val="24"/>
        </w:rPr>
        <w:t>3</w:t>
      </w:r>
      <w:r w:rsidRPr="00D85FA4">
        <w:rPr>
          <w:rFonts w:ascii="Times New Roman" w:hAnsi="Times New Roman" w:cs="Times New Roman"/>
          <w:sz w:val="24"/>
          <w:szCs w:val="24"/>
        </w:rPr>
        <w:t>]</w:t>
      </w:r>
      <w:r w:rsidRPr="00D85FA4">
        <w:rPr>
          <w:rFonts w:ascii="Times New Roman" w:hAnsi="Times New Roman" w:cs="Times New Roman"/>
          <w:sz w:val="24"/>
          <w:szCs w:val="24"/>
        </w:rPr>
        <w:tab/>
      </w:r>
      <w:r>
        <w:rPr>
          <w:rFonts w:ascii="Times New Roman" w:hAnsi="Times New Roman" w:cs="Times New Roman"/>
          <w:sz w:val="24"/>
          <w:szCs w:val="24"/>
        </w:rPr>
        <w:t>Dr Ndjapa opined that at 14h30 the part</w:t>
      </w:r>
      <w:r w:rsidR="00750101">
        <w:rPr>
          <w:rFonts w:ascii="Times New Roman" w:hAnsi="Times New Roman" w:cs="Times New Roman"/>
          <w:sz w:val="24"/>
          <w:szCs w:val="24"/>
        </w:rPr>
        <w:t>h</w:t>
      </w:r>
      <w:r>
        <w:rPr>
          <w:rFonts w:ascii="Times New Roman" w:hAnsi="Times New Roman" w:cs="Times New Roman"/>
          <w:sz w:val="24"/>
          <w:szCs w:val="24"/>
        </w:rPr>
        <w:t>ogram of the clinical record show</w:t>
      </w:r>
      <w:r w:rsidR="00C02B7A">
        <w:rPr>
          <w:rFonts w:ascii="Times New Roman" w:hAnsi="Times New Roman" w:cs="Times New Roman"/>
          <w:sz w:val="24"/>
          <w:szCs w:val="24"/>
        </w:rPr>
        <w:t>ed</w:t>
      </w:r>
      <w:r>
        <w:rPr>
          <w:rFonts w:ascii="Times New Roman" w:hAnsi="Times New Roman" w:cs="Times New Roman"/>
          <w:sz w:val="24"/>
          <w:szCs w:val="24"/>
        </w:rPr>
        <w:t xml:space="preserve"> that the plaintiff</w:t>
      </w:r>
      <w:r w:rsidR="00C02B7A">
        <w:rPr>
          <w:rFonts w:ascii="Times New Roman" w:hAnsi="Times New Roman" w:cs="Times New Roman"/>
          <w:sz w:val="24"/>
          <w:szCs w:val="24"/>
        </w:rPr>
        <w:t>,</w:t>
      </w:r>
      <w:r>
        <w:rPr>
          <w:rFonts w:ascii="Times New Roman" w:hAnsi="Times New Roman" w:cs="Times New Roman"/>
          <w:sz w:val="24"/>
          <w:szCs w:val="24"/>
        </w:rPr>
        <w:t xml:space="preserve"> who was at the time 3cm dilated, was transferred from </w:t>
      </w:r>
      <w:r w:rsidR="009639D1">
        <w:rPr>
          <w:rFonts w:ascii="Times New Roman" w:hAnsi="Times New Roman" w:cs="Times New Roman"/>
          <w:sz w:val="24"/>
          <w:szCs w:val="24"/>
        </w:rPr>
        <w:t xml:space="preserve">the </w:t>
      </w:r>
      <w:r>
        <w:rPr>
          <w:rFonts w:ascii="Times New Roman" w:hAnsi="Times New Roman" w:cs="Times New Roman"/>
          <w:sz w:val="24"/>
          <w:szCs w:val="24"/>
        </w:rPr>
        <w:t xml:space="preserve">latent phase of labour to </w:t>
      </w:r>
      <w:r w:rsidR="00821BA7">
        <w:rPr>
          <w:rFonts w:ascii="Times New Roman" w:hAnsi="Times New Roman" w:cs="Times New Roman"/>
          <w:sz w:val="24"/>
          <w:szCs w:val="24"/>
        </w:rPr>
        <w:t xml:space="preserve">the </w:t>
      </w:r>
      <w:r>
        <w:rPr>
          <w:rFonts w:ascii="Times New Roman" w:hAnsi="Times New Roman" w:cs="Times New Roman"/>
          <w:sz w:val="24"/>
          <w:szCs w:val="24"/>
        </w:rPr>
        <w:t>active phase</w:t>
      </w:r>
      <w:r w:rsidR="00C02B7A">
        <w:rPr>
          <w:rFonts w:ascii="Times New Roman" w:hAnsi="Times New Roman" w:cs="Times New Roman"/>
          <w:sz w:val="24"/>
          <w:szCs w:val="24"/>
        </w:rPr>
        <w:t>,</w:t>
      </w:r>
      <w:r>
        <w:rPr>
          <w:rFonts w:ascii="Times New Roman" w:hAnsi="Times New Roman" w:cs="Times New Roman"/>
          <w:sz w:val="24"/>
          <w:szCs w:val="24"/>
        </w:rPr>
        <w:t xml:space="preserve"> on to the alert line. At 17h20</w:t>
      </w:r>
      <w:r w:rsidR="003A4151">
        <w:rPr>
          <w:rFonts w:ascii="Times New Roman" w:hAnsi="Times New Roman" w:cs="Times New Roman"/>
          <w:sz w:val="24"/>
          <w:szCs w:val="24"/>
        </w:rPr>
        <w:t>,</w:t>
      </w:r>
      <w:r>
        <w:rPr>
          <w:rFonts w:ascii="Times New Roman" w:hAnsi="Times New Roman" w:cs="Times New Roman"/>
          <w:sz w:val="24"/>
          <w:szCs w:val="24"/>
        </w:rPr>
        <w:t xml:space="preserve"> when there was no progress of labour</w:t>
      </w:r>
      <w:r w:rsidR="003A4151">
        <w:rPr>
          <w:rFonts w:ascii="Times New Roman" w:hAnsi="Times New Roman" w:cs="Times New Roman"/>
          <w:sz w:val="24"/>
          <w:szCs w:val="24"/>
        </w:rPr>
        <w:t>,</w:t>
      </w:r>
      <w:r>
        <w:rPr>
          <w:rFonts w:ascii="Times New Roman" w:hAnsi="Times New Roman" w:cs="Times New Roman"/>
          <w:sz w:val="24"/>
          <w:szCs w:val="24"/>
        </w:rPr>
        <w:t xml:space="preserve"> the part</w:t>
      </w:r>
      <w:r w:rsidR="00750101">
        <w:rPr>
          <w:rFonts w:ascii="Times New Roman" w:hAnsi="Times New Roman" w:cs="Times New Roman"/>
          <w:sz w:val="24"/>
          <w:szCs w:val="24"/>
        </w:rPr>
        <w:t>h</w:t>
      </w:r>
      <w:r>
        <w:rPr>
          <w:rFonts w:ascii="Times New Roman" w:hAnsi="Times New Roman" w:cs="Times New Roman"/>
          <w:sz w:val="24"/>
          <w:szCs w:val="24"/>
        </w:rPr>
        <w:t xml:space="preserve">ogram was not plotted. </w:t>
      </w:r>
      <w:r w:rsidR="00DF6A4F">
        <w:rPr>
          <w:rFonts w:ascii="Times New Roman" w:hAnsi="Times New Roman" w:cs="Times New Roman"/>
          <w:sz w:val="24"/>
          <w:szCs w:val="24"/>
        </w:rPr>
        <w:t xml:space="preserve">He </w:t>
      </w:r>
      <w:r w:rsidR="003A4151">
        <w:rPr>
          <w:rFonts w:ascii="Times New Roman" w:hAnsi="Times New Roman" w:cs="Times New Roman"/>
          <w:sz w:val="24"/>
          <w:szCs w:val="24"/>
        </w:rPr>
        <w:t xml:space="preserve">asserted </w:t>
      </w:r>
      <w:r w:rsidR="00E8025F">
        <w:rPr>
          <w:rFonts w:ascii="Times New Roman" w:hAnsi="Times New Roman" w:cs="Times New Roman"/>
          <w:sz w:val="24"/>
          <w:szCs w:val="24"/>
        </w:rPr>
        <w:t>that</w:t>
      </w:r>
      <w:r w:rsidR="00DF6A4F">
        <w:rPr>
          <w:rFonts w:ascii="Times New Roman" w:hAnsi="Times New Roman" w:cs="Times New Roman"/>
          <w:sz w:val="24"/>
          <w:szCs w:val="24"/>
        </w:rPr>
        <w:t>,</w:t>
      </w:r>
      <w:r w:rsidR="00E8025F">
        <w:rPr>
          <w:rFonts w:ascii="Times New Roman" w:hAnsi="Times New Roman" w:cs="Times New Roman"/>
          <w:sz w:val="24"/>
          <w:szCs w:val="24"/>
        </w:rPr>
        <w:t xml:space="preserve"> h</w:t>
      </w:r>
      <w:r>
        <w:rPr>
          <w:rFonts w:ascii="Times New Roman" w:hAnsi="Times New Roman" w:cs="Times New Roman"/>
          <w:sz w:val="24"/>
          <w:szCs w:val="24"/>
        </w:rPr>
        <w:t>ad the nursing staff plotted t</w:t>
      </w:r>
      <w:r w:rsidR="00DF6A4F">
        <w:rPr>
          <w:rFonts w:ascii="Times New Roman" w:hAnsi="Times New Roman" w:cs="Times New Roman"/>
          <w:sz w:val="24"/>
          <w:szCs w:val="24"/>
        </w:rPr>
        <w:t>he part</w:t>
      </w:r>
      <w:r w:rsidR="00750101">
        <w:rPr>
          <w:rFonts w:ascii="Times New Roman" w:hAnsi="Times New Roman" w:cs="Times New Roman"/>
          <w:sz w:val="24"/>
          <w:szCs w:val="24"/>
        </w:rPr>
        <w:t>h</w:t>
      </w:r>
      <w:r w:rsidR="00DF6A4F">
        <w:rPr>
          <w:rFonts w:ascii="Times New Roman" w:hAnsi="Times New Roman" w:cs="Times New Roman"/>
          <w:sz w:val="24"/>
          <w:szCs w:val="24"/>
        </w:rPr>
        <w:t>ogram</w:t>
      </w:r>
      <w:r w:rsidR="00E8025F">
        <w:rPr>
          <w:rFonts w:ascii="Times New Roman" w:hAnsi="Times New Roman" w:cs="Times New Roman"/>
          <w:sz w:val="24"/>
          <w:szCs w:val="24"/>
        </w:rPr>
        <w:t>,</w:t>
      </w:r>
      <w:r>
        <w:rPr>
          <w:rFonts w:ascii="Times New Roman" w:hAnsi="Times New Roman" w:cs="Times New Roman"/>
          <w:sz w:val="24"/>
          <w:szCs w:val="24"/>
        </w:rPr>
        <w:t xml:space="preserve"> they would have noted that the plaintiff had crossed the action line</w:t>
      </w:r>
      <w:r w:rsidR="00355A1E">
        <w:rPr>
          <w:rFonts w:ascii="Times New Roman" w:hAnsi="Times New Roman" w:cs="Times New Roman"/>
          <w:sz w:val="24"/>
          <w:szCs w:val="24"/>
        </w:rPr>
        <w:t xml:space="preserve"> </w:t>
      </w:r>
      <w:r>
        <w:rPr>
          <w:rFonts w:ascii="Times New Roman" w:hAnsi="Times New Roman" w:cs="Times New Roman"/>
          <w:sz w:val="24"/>
          <w:szCs w:val="24"/>
        </w:rPr>
        <w:t xml:space="preserve">with the </w:t>
      </w:r>
      <w:r w:rsidR="006D3272">
        <w:rPr>
          <w:rFonts w:ascii="Times New Roman" w:hAnsi="Times New Roman" w:cs="Times New Roman"/>
          <w:sz w:val="24"/>
          <w:szCs w:val="24"/>
        </w:rPr>
        <w:t>FHR</w:t>
      </w:r>
      <w:r>
        <w:rPr>
          <w:rFonts w:ascii="Times New Roman" w:hAnsi="Times New Roman" w:cs="Times New Roman"/>
          <w:sz w:val="24"/>
          <w:szCs w:val="24"/>
        </w:rPr>
        <w:t xml:space="preserve"> rate abnormalities present</w:t>
      </w:r>
      <w:r w:rsidR="006D3272">
        <w:rPr>
          <w:rFonts w:ascii="Times New Roman" w:hAnsi="Times New Roman" w:cs="Times New Roman"/>
          <w:sz w:val="24"/>
          <w:szCs w:val="24"/>
        </w:rPr>
        <w:t xml:space="preserve"> and </w:t>
      </w:r>
      <w:r>
        <w:rPr>
          <w:rFonts w:ascii="Times New Roman" w:hAnsi="Times New Roman" w:cs="Times New Roman"/>
          <w:sz w:val="24"/>
          <w:szCs w:val="24"/>
        </w:rPr>
        <w:t xml:space="preserve">immediate action </w:t>
      </w:r>
      <w:r w:rsidR="003446AF">
        <w:rPr>
          <w:rFonts w:ascii="Times New Roman" w:hAnsi="Times New Roman" w:cs="Times New Roman"/>
          <w:sz w:val="24"/>
          <w:szCs w:val="24"/>
        </w:rPr>
        <w:t xml:space="preserve">needed </w:t>
      </w:r>
      <w:r>
        <w:rPr>
          <w:rFonts w:ascii="Times New Roman" w:hAnsi="Times New Roman" w:cs="Times New Roman"/>
          <w:sz w:val="24"/>
          <w:szCs w:val="24"/>
        </w:rPr>
        <w:t>to be taken by delivering the baby by the fastest route possible. This would have been by caesarean section. The next entry on the part</w:t>
      </w:r>
      <w:r w:rsidR="00750101">
        <w:rPr>
          <w:rFonts w:ascii="Times New Roman" w:hAnsi="Times New Roman" w:cs="Times New Roman"/>
          <w:sz w:val="24"/>
          <w:szCs w:val="24"/>
        </w:rPr>
        <w:t>h</w:t>
      </w:r>
      <w:r>
        <w:rPr>
          <w:rFonts w:ascii="Times New Roman" w:hAnsi="Times New Roman" w:cs="Times New Roman"/>
          <w:sz w:val="24"/>
          <w:szCs w:val="24"/>
        </w:rPr>
        <w:t xml:space="preserve">ogram </w:t>
      </w:r>
      <w:r w:rsidR="00355A1E">
        <w:rPr>
          <w:rFonts w:ascii="Times New Roman" w:hAnsi="Times New Roman" w:cs="Times New Roman"/>
          <w:sz w:val="24"/>
          <w:szCs w:val="24"/>
        </w:rPr>
        <w:t>wa</w:t>
      </w:r>
      <w:r>
        <w:rPr>
          <w:rFonts w:ascii="Times New Roman" w:hAnsi="Times New Roman" w:cs="Times New Roman"/>
          <w:sz w:val="24"/>
          <w:szCs w:val="24"/>
        </w:rPr>
        <w:t>s at 2</w:t>
      </w:r>
      <w:r w:rsidR="001C34D4">
        <w:rPr>
          <w:rFonts w:ascii="Times New Roman" w:hAnsi="Times New Roman" w:cs="Times New Roman"/>
          <w:sz w:val="24"/>
          <w:szCs w:val="24"/>
        </w:rPr>
        <w:t>0h50 while the clinic card showed</w:t>
      </w:r>
      <w:r>
        <w:rPr>
          <w:rFonts w:ascii="Times New Roman" w:hAnsi="Times New Roman" w:cs="Times New Roman"/>
          <w:sz w:val="24"/>
          <w:szCs w:val="24"/>
        </w:rPr>
        <w:t xml:space="preserve"> that she was fully dilated at 20h00</w:t>
      </w:r>
      <w:r w:rsidR="001C34D4">
        <w:rPr>
          <w:rFonts w:ascii="Times New Roman" w:hAnsi="Times New Roman" w:cs="Times New Roman"/>
          <w:sz w:val="24"/>
          <w:szCs w:val="24"/>
        </w:rPr>
        <w:t>,</w:t>
      </w:r>
      <w:r>
        <w:rPr>
          <w:rFonts w:ascii="Times New Roman" w:hAnsi="Times New Roman" w:cs="Times New Roman"/>
          <w:sz w:val="24"/>
          <w:szCs w:val="24"/>
        </w:rPr>
        <w:t xml:space="preserve"> showing incoherence in the records. This suggest</w:t>
      </w:r>
      <w:r w:rsidR="001C34D4">
        <w:rPr>
          <w:rFonts w:ascii="Times New Roman" w:hAnsi="Times New Roman" w:cs="Times New Roman"/>
          <w:sz w:val="24"/>
          <w:szCs w:val="24"/>
        </w:rPr>
        <w:t>ed</w:t>
      </w:r>
      <w:r>
        <w:rPr>
          <w:rFonts w:ascii="Times New Roman" w:hAnsi="Times New Roman" w:cs="Times New Roman"/>
          <w:sz w:val="24"/>
          <w:szCs w:val="24"/>
        </w:rPr>
        <w:t xml:space="preserve"> that five minutes later she delivered ES with </w:t>
      </w:r>
      <w:r w:rsidR="009639D1">
        <w:rPr>
          <w:rFonts w:ascii="Times New Roman" w:hAnsi="Times New Roman" w:cs="Times New Roman"/>
          <w:sz w:val="24"/>
          <w:szCs w:val="24"/>
        </w:rPr>
        <w:t>A</w:t>
      </w:r>
      <w:r>
        <w:rPr>
          <w:rFonts w:ascii="Times New Roman" w:hAnsi="Times New Roman" w:cs="Times New Roman"/>
          <w:sz w:val="24"/>
          <w:szCs w:val="24"/>
        </w:rPr>
        <w:t>gpars of 5/10 and 6/10</w:t>
      </w:r>
      <w:r w:rsidR="001C34D4">
        <w:rPr>
          <w:rFonts w:ascii="Times New Roman" w:hAnsi="Times New Roman" w:cs="Times New Roman"/>
          <w:sz w:val="24"/>
          <w:szCs w:val="24"/>
        </w:rPr>
        <w:t>,</w:t>
      </w:r>
      <w:r>
        <w:rPr>
          <w:rFonts w:ascii="Times New Roman" w:hAnsi="Times New Roman" w:cs="Times New Roman"/>
          <w:sz w:val="24"/>
          <w:szCs w:val="24"/>
        </w:rPr>
        <w:t xml:space="preserve"> if the part</w:t>
      </w:r>
      <w:r w:rsidR="00750101">
        <w:rPr>
          <w:rFonts w:ascii="Times New Roman" w:hAnsi="Times New Roman" w:cs="Times New Roman"/>
          <w:sz w:val="24"/>
          <w:szCs w:val="24"/>
        </w:rPr>
        <w:t>h</w:t>
      </w:r>
      <w:r>
        <w:rPr>
          <w:rFonts w:ascii="Times New Roman" w:hAnsi="Times New Roman" w:cs="Times New Roman"/>
          <w:sz w:val="24"/>
          <w:szCs w:val="24"/>
        </w:rPr>
        <w:t>ogram entry is accepted. What is clear is that from 3cm dilatation at 14h30 up to delivery at 20h55</w:t>
      </w:r>
      <w:r w:rsidR="00113A69">
        <w:rPr>
          <w:rFonts w:ascii="Times New Roman" w:hAnsi="Times New Roman" w:cs="Times New Roman"/>
          <w:sz w:val="24"/>
          <w:szCs w:val="24"/>
        </w:rPr>
        <w:t xml:space="preserve"> </w:t>
      </w:r>
      <w:r>
        <w:rPr>
          <w:rFonts w:ascii="Times New Roman" w:hAnsi="Times New Roman" w:cs="Times New Roman"/>
          <w:sz w:val="24"/>
          <w:szCs w:val="24"/>
        </w:rPr>
        <w:t xml:space="preserve">it took at least </w:t>
      </w:r>
      <w:r w:rsidRPr="00101DA8">
        <w:rPr>
          <w:rFonts w:ascii="Times New Roman" w:hAnsi="Times New Roman" w:cs="Times New Roman"/>
          <w:sz w:val="24"/>
          <w:szCs w:val="24"/>
        </w:rPr>
        <w:t>six hours of no monitoring</w:t>
      </w:r>
      <w:r>
        <w:rPr>
          <w:rFonts w:ascii="Times New Roman" w:hAnsi="Times New Roman" w:cs="Times New Roman"/>
          <w:sz w:val="24"/>
          <w:szCs w:val="24"/>
        </w:rPr>
        <w:t xml:space="preserve"> as the part</w:t>
      </w:r>
      <w:r w:rsidR="00101DA8">
        <w:rPr>
          <w:rFonts w:ascii="Times New Roman" w:hAnsi="Times New Roman" w:cs="Times New Roman"/>
          <w:sz w:val="24"/>
          <w:szCs w:val="24"/>
        </w:rPr>
        <w:t>h</w:t>
      </w:r>
      <w:r>
        <w:rPr>
          <w:rFonts w:ascii="Times New Roman" w:hAnsi="Times New Roman" w:cs="Times New Roman"/>
          <w:sz w:val="24"/>
          <w:szCs w:val="24"/>
        </w:rPr>
        <w:t xml:space="preserve">ogram has no </w:t>
      </w:r>
      <w:r>
        <w:rPr>
          <w:rFonts w:ascii="Times New Roman" w:hAnsi="Times New Roman" w:cs="Times New Roman"/>
          <w:sz w:val="24"/>
          <w:szCs w:val="24"/>
        </w:rPr>
        <w:lastRenderedPageBreak/>
        <w:t xml:space="preserve">recordings between </w:t>
      </w:r>
      <w:r w:rsidRPr="0048597C">
        <w:rPr>
          <w:rFonts w:ascii="Times New Roman" w:hAnsi="Times New Roman" w:cs="Times New Roman"/>
          <w:sz w:val="24"/>
          <w:szCs w:val="24"/>
        </w:rPr>
        <w:t>14h</w:t>
      </w:r>
      <w:r w:rsidR="0048597C">
        <w:rPr>
          <w:rFonts w:ascii="Times New Roman" w:hAnsi="Times New Roman" w:cs="Times New Roman"/>
          <w:sz w:val="24"/>
          <w:szCs w:val="24"/>
        </w:rPr>
        <w:t>3</w:t>
      </w:r>
      <w:r w:rsidRPr="0048597C">
        <w:rPr>
          <w:rFonts w:ascii="Times New Roman" w:hAnsi="Times New Roman" w:cs="Times New Roman"/>
          <w:sz w:val="24"/>
          <w:szCs w:val="24"/>
        </w:rPr>
        <w:t>0</w:t>
      </w:r>
      <w:r>
        <w:rPr>
          <w:rFonts w:ascii="Times New Roman" w:hAnsi="Times New Roman" w:cs="Times New Roman"/>
          <w:sz w:val="24"/>
          <w:szCs w:val="24"/>
        </w:rPr>
        <w:t xml:space="preserve"> </w:t>
      </w:r>
      <w:r w:rsidR="001B6B05">
        <w:rPr>
          <w:rFonts w:ascii="Times New Roman" w:hAnsi="Times New Roman" w:cs="Times New Roman"/>
          <w:sz w:val="24"/>
          <w:szCs w:val="24"/>
        </w:rPr>
        <w:t xml:space="preserve">and </w:t>
      </w:r>
      <w:r>
        <w:rPr>
          <w:rFonts w:ascii="Times New Roman" w:hAnsi="Times New Roman" w:cs="Times New Roman"/>
          <w:sz w:val="24"/>
          <w:szCs w:val="24"/>
        </w:rPr>
        <w:t>delivery at 20h</w:t>
      </w:r>
      <w:r w:rsidR="00113A69">
        <w:rPr>
          <w:rFonts w:ascii="Times New Roman" w:hAnsi="Times New Roman" w:cs="Times New Roman"/>
          <w:sz w:val="24"/>
          <w:szCs w:val="24"/>
        </w:rPr>
        <w:t>55</w:t>
      </w:r>
      <w:r>
        <w:rPr>
          <w:rFonts w:ascii="Times New Roman" w:hAnsi="Times New Roman" w:cs="Times New Roman"/>
          <w:sz w:val="24"/>
          <w:szCs w:val="24"/>
        </w:rPr>
        <w:t>. This, according to Dr Ndjapa</w:t>
      </w:r>
      <w:r w:rsidR="00113A69">
        <w:rPr>
          <w:rFonts w:ascii="Times New Roman" w:hAnsi="Times New Roman" w:cs="Times New Roman"/>
          <w:sz w:val="24"/>
          <w:szCs w:val="24"/>
        </w:rPr>
        <w:t>,</w:t>
      </w:r>
      <w:r>
        <w:rPr>
          <w:rFonts w:ascii="Times New Roman" w:hAnsi="Times New Roman" w:cs="Times New Roman"/>
          <w:sz w:val="24"/>
          <w:szCs w:val="24"/>
        </w:rPr>
        <w:t xml:space="preserve"> suggest</w:t>
      </w:r>
      <w:r w:rsidR="00113A69">
        <w:rPr>
          <w:rFonts w:ascii="Times New Roman" w:hAnsi="Times New Roman" w:cs="Times New Roman"/>
          <w:sz w:val="24"/>
          <w:szCs w:val="24"/>
        </w:rPr>
        <w:t>ed</w:t>
      </w:r>
      <w:r>
        <w:rPr>
          <w:rFonts w:ascii="Times New Roman" w:hAnsi="Times New Roman" w:cs="Times New Roman"/>
          <w:sz w:val="24"/>
          <w:szCs w:val="24"/>
        </w:rPr>
        <w:t xml:space="preserve"> that the baby was exposed to hypoxia over a long period of time and further foetal abnormalities </w:t>
      </w:r>
      <w:r w:rsidR="001B6B05">
        <w:rPr>
          <w:rFonts w:ascii="Times New Roman" w:hAnsi="Times New Roman" w:cs="Times New Roman"/>
          <w:sz w:val="24"/>
          <w:szCs w:val="24"/>
        </w:rPr>
        <w:t xml:space="preserve">were </w:t>
      </w:r>
      <w:r>
        <w:rPr>
          <w:rFonts w:ascii="Times New Roman" w:hAnsi="Times New Roman" w:cs="Times New Roman"/>
          <w:sz w:val="24"/>
          <w:szCs w:val="24"/>
        </w:rPr>
        <w:t xml:space="preserve">missed or unattended resulting </w:t>
      </w:r>
      <w:r w:rsidR="001B6B05">
        <w:rPr>
          <w:rFonts w:ascii="Times New Roman" w:hAnsi="Times New Roman" w:cs="Times New Roman"/>
          <w:sz w:val="24"/>
          <w:szCs w:val="24"/>
        </w:rPr>
        <w:t>in</w:t>
      </w:r>
      <w:r>
        <w:rPr>
          <w:rFonts w:ascii="Times New Roman" w:hAnsi="Times New Roman" w:cs="Times New Roman"/>
          <w:sz w:val="24"/>
          <w:szCs w:val="24"/>
        </w:rPr>
        <w:t>to negligence and substandard care of over at least four hours. He was also critical of the CTGs</w:t>
      </w:r>
      <w:r w:rsidR="008A6593">
        <w:rPr>
          <w:rFonts w:ascii="Times New Roman" w:hAnsi="Times New Roman" w:cs="Times New Roman"/>
          <w:sz w:val="24"/>
          <w:szCs w:val="24"/>
        </w:rPr>
        <w:t>,</w:t>
      </w:r>
      <w:r>
        <w:rPr>
          <w:rFonts w:ascii="Times New Roman" w:hAnsi="Times New Roman" w:cs="Times New Roman"/>
          <w:sz w:val="24"/>
          <w:szCs w:val="24"/>
        </w:rPr>
        <w:t xml:space="preserve"> especially at </w:t>
      </w:r>
      <w:r w:rsidRPr="0048597C">
        <w:rPr>
          <w:rFonts w:ascii="Times New Roman" w:hAnsi="Times New Roman" w:cs="Times New Roman"/>
          <w:sz w:val="24"/>
          <w:szCs w:val="24"/>
        </w:rPr>
        <w:t>18h20</w:t>
      </w:r>
      <w:r>
        <w:rPr>
          <w:rFonts w:ascii="Times New Roman" w:hAnsi="Times New Roman" w:cs="Times New Roman"/>
          <w:sz w:val="24"/>
          <w:szCs w:val="24"/>
        </w:rPr>
        <w:t xml:space="preserve"> which show</w:t>
      </w:r>
      <w:r w:rsidR="0053312A">
        <w:rPr>
          <w:rFonts w:ascii="Times New Roman" w:hAnsi="Times New Roman" w:cs="Times New Roman"/>
          <w:sz w:val="24"/>
          <w:szCs w:val="24"/>
        </w:rPr>
        <w:t>ed</w:t>
      </w:r>
      <w:r>
        <w:rPr>
          <w:rFonts w:ascii="Times New Roman" w:hAnsi="Times New Roman" w:cs="Times New Roman"/>
          <w:sz w:val="24"/>
          <w:szCs w:val="24"/>
        </w:rPr>
        <w:t xml:space="preserve"> that there was a late deceleration</w:t>
      </w:r>
      <w:r w:rsidR="0053312A">
        <w:rPr>
          <w:rFonts w:ascii="Times New Roman" w:hAnsi="Times New Roman" w:cs="Times New Roman"/>
          <w:sz w:val="24"/>
          <w:szCs w:val="24"/>
        </w:rPr>
        <w:t>,</w:t>
      </w:r>
      <w:r>
        <w:rPr>
          <w:rFonts w:ascii="Times New Roman" w:hAnsi="Times New Roman" w:cs="Times New Roman"/>
          <w:sz w:val="24"/>
          <w:szCs w:val="24"/>
        </w:rPr>
        <w:t xml:space="preserve"> which position </w:t>
      </w:r>
      <w:r w:rsidR="00CA06D5">
        <w:rPr>
          <w:rFonts w:ascii="Times New Roman" w:hAnsi="Times New Roman" w:cs="Times New Roman"/>
          <w:sz w:val="24"/>
          <w:szCs w:val="24"/>
        </w:rPr>
        <w:t>changed</w:t>
      </w:r>
      <w:r>
        <w:rPr>
          <w:rFonts w:ascii="Times New Roman" w:hAnsi="Times New Roman" w:cs="Times New Roman"/>
          <w:sz w:val="24"/>
          <w:szCs w:val="24"/>
        </w:rPr>
        <w:t xml:space="preserve"> at 18h50 when the </w:t>
      </w:r>
      <w:r w:rsidR="004B386B">
        <w:rPr>
          <w:rFonts w:ascii="Times New Roman" w:hAnsi="Times New Roman" w:cs="Times New Roman"/>
          <w:sz w:val="24"/>
          <w:szCs w:val="24"/>
        </w:rPr>
        <w:t>FHR</w:t>
      </w:r>
      <w:r>
        <w:rPr>
          <w:rFonts w:ascii="Times New Roman" w:hAnsi="Times New Roman" w:cs="Times New Roman"/>
          <w:sz w:val="24"/>
          <w:szCs w:val="24"/>
        </w:rPr>
        <w:t xml:space="preserve"> abnormality became worse and yet no action was taken. At 20h10 the CTG continued to be non-reassuring. </w:t>
      </w:r>
      <w:r w:rsidR="007205AC">
        <w:rPr>
          <w:rFonts w:ascii="Times New Roman" w:hAnsi="Times New Roman" w:cs="Times New Roman"/>
          <w:sz w:val="24"/>
          <w:szCs w:val="24"/>
        </w:rPr>
        <w:t>He asserted that t</w:t>
      </w:r>
      <w:r>
        <w:rPr>
          <w:rFonts w:ascii="Times New Roman" w:hAnsi="Times New Roman" w:cs="Times New Roman"/>
          <w:sz w:val="24"/>
          <w:szCs w:val="24"/>
        </w:rPr>
        <w:t xml:space="preserve">here were neither records to show that </w:t>
      </w:r>
      <w:r w:rsidR="00D72806">
        <w:rPr>
          <w:rFonts w:ascii="Times New Roman" w:hAnsi="Times New Roman" w:cs="Times New Roman"/>
          <w:sz w:val="24"/>
          <w:szCs w:val="24"/>
        </w:rPr>
        <w:t>t</w:t>
      </w:r>
      <w:r>
        <w:rPr>
          <w:rFonts w:ascii="Times New Roman" w:hAnsi="Times New Roman" w:cs="Times New Roman"/>
          <w:sz w:val="24"/>
          <w:szCs w:val="24"/>
        </w:rPr>
        <w:t xml:space="preserve">he </w:t>
      </w:r>
      <w:r w:rsidR="00D72806">
        <w:rPr>
          <w:rFonts w:ascii="Times New Roman" w:hAnsi="Times New Roman" w:cs="Times New Roman"/>
          <w:sz w:val="24"/>
          <w:szCs w:val="24"/>
        </w:rPr>
        <w:t xml:space="preserve">plaintiff </w:t>
      </w:r>
      <w:r>
        <w:rPr>
          <w:rFonts w:ascii="Times New Roman" w:hAnsi="Times New Roman" w:cs="Times New Roman"/>
          <w:sz w:val="24"/>
          <w:szCs w:val="24"/>
        </w:rPr>
        <w:t>was given hexoprenaline 10 mg to delay labour</w:t>
      </w:r>
      <w:r w:rsidR="007205AC">
        <w:rPr>
          <w:rFonts w:ascii="Times New Roman" w:hAnsi="Times New Roman" w:cs="Times New Roman"/>
          <w:sz w:val="24"/>
          <w:szCs w:val="24"/>
        </w:rPr>
        <w:t>,</w:t>
      </w:r>
      <w:r>
        <w:rPr>
          <w:rFonts w:ascii="Times New Roman" w:hAnsi="Times New Roman" w:cs="Times New Roman"/>
          <w:sz w:val="24"/>
          <w:szCs w:val="24"/>
        </w:rPr>
        <w:t xml:space="preserve"> nor was she prepared for immediate caesarean section.</w:t>
      </w:r>
      <w:r w:rsidR="001878B2">
        <w:rPr>
          <w:rFonts w:ascii="Times New Roman" w:hAnsi="Times New Roman" w:cs="Times New Roman"/>
          <w:sz w:val="24"/>
          <w:szCs w:val="24"/>
        </w:rPr>
        <w:t xml:space="preserve"> </w:t>
      </w:r>
      <w:r w:rsidR="00D72806">
        <w:rPr>
          <w:rFonts w:ascii="Times New Roman" w:hAnsi="Times New Roman" w:cs="Times New Roman"/>
          <w:sz w:val="24"/>
          <w:szCs w:val="24"/>
        </w:rPr>
        <w:t xml:space="preserve">He asserted further </w:t>
      </w:r>
      <w:r w:rsidR="001878B2" w:rsidRPr="003551E4">
        <w:rPr>
          <w:rFonts w:ascii="Times New Roman" w:hAnsi="Times New Roman" w:cs="Times New Roman"/>
          <w:sz w:val="24"/>
          <w:szCs w:val="24"/>
        </w:rPr>
        <w:t>that the plaintiff</w:t>
      </w:r>
      <w:r w:rsidR="002B2BEA">
        <w:rPr>
          <w:rFonts w:ascii="Times New Roman" w:hAnsi="Times New Roman" w:cs="Times New Roman"/>
          <w:sz w:val="24"/>
          <w:szCs w:val="24"/>
        </w:rPr>
        <w:t>’</w:t>
      </w:r>
      <w:r w:rsidR="00AE5449">
        <w:rPr>
          <w:rFonts w:ascii="Times New Roman" w:hAnsi="Times New Roman" w:cs="Times New Roman"/>
          <w:sz w:val="24"/>
          <w:szCs w:val="24"/>
        </w:rPr>
        <w:t>s</w:t>
      </w:r>
      <w:r w:rsidR="001878B2">
        <w:rPr>
          <w:rFonts w:ascii="Times New Roman" w:hAnsi="Times New Roman" w:cs="Times New Roman"/>
          <w:sz w:val="24"/>
          <w:szCs w:val="24"/>
        </w:rPr>
        <w:t xml:space="preserve"> </w:t>
      </w:r>
      <w:r w:rsidR="002B2BEA">
        <w:rPr>
          <w:rFonts w:ascii="Times New Roman" w:hAnsi="Times New Roman" w:cs="Times New Roman"/>
          <w:sz w:val="24"/>
          <w:szCs w:val="24"/>
        </w:rPr>
        <w:t xml:space="preserve">condition </w:t>
      </w:r>
      <w:r w:rsidR="001878B2">
        <w:rPr>
          <w:rFonts w:ascii="Times New Roman" w:hAnsi="Times New Roman" w:cs="Times New Roman"/>
          <w:sz w:val="24"/>
          <w:szCs w:val="24"/>
        </w:rPr>
        <w:t xml:space="preserve">of having </w:t>
      </w:r>
      <w:r w:rsidR="001878B2" w:rsidRPr="003551E4">
        <w:rPr>
          <w:rFonts w:ascii="Times New Roman" w:hAnsi="Times New Roman" w:cs="Times New Roman"/>
          <w:sz w:val="24"/>
          <w:szCs w:val="24"/>
        </w:rPr>
        <w:t xml:space="preserve">prolapse, </w:t>
      </w:r>
      <w:r w:rsidR="001878B2">
        <w:rPr>
          <w:rFonts w:ascii="Times New Roman" w:hAnsi="Times New Roman" w:cs="Times New Roman"/>
          <w:sz w:val="24"/>
          <w:szCs w:val="24"/>
        </w:rPr>
        <w:t xml:space="preserve">was </w:t>
      </w:r>
      <w:r w:rsidR="00C77536">
        <w:rPr>
          <w:rFonts w:ascii="Times New Roman" w:hAnsi="Times New Roman" w:cs="Times New Roman"/>
          <w:sz w:val="24"/>
          <w:szCs w:val="24"/>
        </w:rPr>
        <w:t xml:space="preserve">a </w:t>
      </w:r>
      <w:r w:rsidR="001878B2" w:rsidRPr="003551E4">
        <w:rPr>
          <w:rFonts w:ascii="Times New Roman" w:hAnsi="Times New Roman" w:cs="Times New Roman"/>
          <w:sz w:val="24"/>
          <w:szCs w:val="24"/>
        </w:rPr>
        <w:t>high risk considering that she was pregnant.</w:t>
      </w:r>
    </w:p>
    <w:p w:rsidR="00714624" w:rsidRDefault="00714624" w:rsidP="005F1656">
      <w:pPr>
        <w:spacing w:line="480" w:lineRule="auto"/>
        <w:jc w:val="both"/>
        <w:rPr>
          <w:rFonts w:ascii="Times New Roman" w:hAnsi="Times New Roman" w:cs="Times New Roman"/>
          <w:sz w:val="24"/>
          <w:szCs w:val="24"/>
        </w:rPr>
      </w:pP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82346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According to the </w:t>
      </w:r>
      <w:r w:rsidR="009648C3">
        <w:rPr>
          <w:rFonts w:ascii="Times New Roman" w:hAnsi="Times New Roman" w:cs="Times New Roman"/>
          <w:sz w:val="24"/>
          <w:szCs w:val="24"/>
        </w:rPr>
        <w:t>G</w:t>
      </w:r>
      <w:r>
        <w:rPr>
          <w:rFonts w:ascii="Times New Roman" w:hAnsi="Times New Roman" w:cs="Times New Roman"/>
          <w:sz w:val="24"/>
          <w:szCs w:val="24"/>
        </w:rPr>
        <w:t>uidelines, i</w:t>
      </w:r>
      <w:r w:rsidRPr="0004706A">
        <w:rPr>
          <w:rFonts w:ascii="Times New Roman" w:hAnsi="Times New Roman" w:cs="Times New Roman"/>
          <w:sz w:val="24"/>
          <w:szCs w:val="24"/>
        </w:rPr>
        <w:t xml:space="preserve">n </w:t>
      </w:r>
      <w:r w:rsidR="00C77536">
        <w:rPr>
          <w:rFonts w:ascii="Times New Roman" w:hAnsi="Times New Roman" w:cs="Times New Roman"/>
          <w:sz w:val="24"/>
          <w:szCs w:val="24"/>
        </w:rPr>
        <w:t xml:space="preserve">the </w:t>
      </w:r>
      <w:r w:rsidRPr="0004706A">
        <w:rPr>
          <w:rFonts w:ascii="Times New Roman" w:hAnsi="Times New Roman" w:cs="Times New Roman"/>
          <w:sz w:val="24"/>
          <w:szCs w:val="24"/>
        </w:rPr>
        <w:t xml:space="preserve">active phase the </w:t>
      </w:r>
      <w:r w:rsidR="002B2BEA">
        <w:rPr>
          <w:rFonts w:ascii="Times New Roman" w:hAnsi="Times New Roman" w:cs="Times New Roman"/>
          <w:sz w:val="24"/>
          <w:szCs w:val="24"/>
        </w:rPr>
        <w:t>FHR</w:t>
      </w:r>
      <w:r w:rsidRPr="0004706A">
        <w:rPr>
          <w:rFonts w:ascii="Times New Roman" w:hAnsi="Times New Roman" w:cs="Times New Roman"/>
          <w:sz w:val="24"/>
          <w:szCs w:val="24"/>
        </w:rPr>
        <w:t xml:space="preserve"> must be checked every 30 minutes and the patient assessed every two hours</w:t>
      </w:r>
      <w:r>
        <w:rPr>
          <w:rFonts w:ascii="Times New Roman" w:hAnsi="Times New Roman" w:cs="Times New Roman"/>
          <w:sz w:val="24"/>
          <w:szCs w:val="24"/>
        </w:rPr>
        <w:t xml:space="preserve"> and </w:t>
      </w:r>
      <w:r w:rsidR="00D92CCF">
        <w:rPr>
          <w:rFonts w:ascii="Times New Roman" w:hAnsi="Times New Roman" w:cs="Times New Roman"/>
          <w:sz w:val="24"/>
          <w:szCs w:val="24"/>
        </w:rPr>
        <w:t xml:space="preserve">that information </w:t>
      </w:r>
      <w:r>
        <w:rPr>
          <w:rFonts w:ascii="Times New Roman" w:hAnsi="Times New Roman" w:cs="Times New Roman"/>
          <w:sz w:val="24"/>
          <w:szCs w:val="24"/>
        </w:rPr>
        <w:t>be recorded on the part</w:t>
      </w:r>
      <w:r w:rsidR="001F0780">
        <w:rPr>
          <w:rFonts w:ascii="Times New Roman" w:hAnsi="Times New Roman" w:cs="Times New Roman"/>
          <w:sz w:val="24"/>
          <w:szCs w:val="24"/>
        </w:rPr>
        <w:t>h</w:t>
      </w:r>
      <w:r>
        <w:rPr>
          <w:rFonts w:ascii="Times New Roman" w:hAnsi="Times New Roman" w:cs="Times New Roman"/>
          <w:sz w:val="24"/>
          <w:szCs w:val="24"/>
        </w:rPr>
        <w:t>ogram</w:t>
      </w:r>
      <w:r w:rsidRPr="0004706A">
        <w:rPr>
          <w:rFonts w:ascii="Times New Roman" w:hAnsi="Times New Roman" w:cs="Times New Roman"/>
          <w:sz w:val="24"/>
          <w:szCs w:val="24"/>
        </w:rPr>
        <w:t xml:space="preserve">. In this case, </w:t>
      </w:r>
      <w:r>
        <w:rPr>
          <w:rFonts w:ascii="Times New Roman" w:hAnsi="Times New Roman" w:cs="Times New Roman"/>
          <w:sz w:val="24"/>
          <w:szCs w:val="24"/>
        </w:rPr>
        <w:t xml:space="preserve">from </w:t>
      </w:r>
      <w:r w:rsidRPr="001F0780">
        <w:rPr>
          <w:rFonts w:ascii="Times New Roman" w:hAnsi="Times New Roman" w:cs="Times New Roman"/>
          <w:sz w:val="24"/>
          <w:szCs w:val="24"/>
        </w:rPr>
        <w:t>14h30</w:t>
      </w:r>
      <w:r>
        <w:rPr>
          <w:rFonts w:ascii="Times New Roman" w:hAnsi="Times New Roman" w:cs="Times New Roman"/>
          <w:sz w:val="24"/>
          <w:szCs w:val="24"/>
        </w:rPr>
        <w:t xml:space="preserve"> t</w:t>
      </w:r>
      <w:r w:rsidRPr="0004706A">
        <w:rPr>
          <w:rFonts w:ascii="Times New Roman" w:hAnsi="Times New Roman" w:cs="Times New Roman"/>
          <w:sz w:val="24"/>
          <w:szCs w:val="24"/>
        </w:rPr>
        <w:t xml:space="preserve">he </w:t>
      </w:r>
      <w:r>
        <w:rPr>
          <w:rFonts w:ascii="Times New Roman" w:hAnsi="Times New Roman" w:cs="Times New Roman"/>
          <w:sz w:val="24"/>
          <w:szCs w:val="24"/>
        </w:rPr>
        <w:t xml:space="preserve">plaintiff </w:t>
      </w:r>
      <w:r w:rsidRPr="0004706A">
        <w:rPr>
          <w:rFonts w:ascii="Times New Roman" w:hAnsi="Times New Roman" w:cs="Times New Roman"/>
          <w:sz w:val="24"/>
          <w:szCs w:val="24"/>
        </w:rPr>
        <w:t xml:space="preserve">was only assessed at 17h20, approximately three hours later. </w:t>
      </w:r>
      <w:r>
        <w:rPr>
          <w:rFonts w:ascii="Times New Roman" w:hAnsi="Times New Roman" w:cs="Times New Roman"/>
          <w:sz w:val="24"/>
          <w:szCs w:val="24"/>
        </w:rPr>
        <w:t xml:space="preserve">Dr Ndjapa </w:t>
      </w:r>
      <w:r w:rsidRPr="0004706A">
        <w:rPr>
          <w:rFonts w:ascii="Times New Roman" w:hAnsi="Times New Roman" w:cs="Times New Roman"/>
          <w:sz w:val="24"/>
          <w:szCs w:val="24"/>
        </w:rPr>
        <w:t xml:space="preserve">said: </w:t>
      </w:r>
      <w:r w:rsidRPr="0004706A">
        <w:rPr>
          <w:rFonts w:ascii="Times New Roman" w:hAnsi="Times New Roman" w:cs="Times New Roman"/>
          <w:i/>
          <w:sz w:val="24"/>
          <w:szCs w:val="24"/>
        </w:rPr>
        <w:t xml:space="preserve">“The staff that was examining the patient noticed that the patient was not progressing. It is evident that because the patient crossed the action line it is a true reflection that the patient was not progressing, and we know that there was foetal bradycardia, meaning that the </w:t>
      </w:r>
      <w:r w:rsidRPr="001F0780">
        <w:rPr>
          <w:rFonts w:ascii="Times New Roman" w:hAnsi="Times New Roman" w:cs="Times New Roman"/>
          <w:i/>
          <w:sz w:val="24"/>
          <w:szCs w:val="24"/>
        </w:rPr>
        <w:t>heartbeat</w:t>
      </w:r>
      <w:r w:rsidRPr="0004706A">
        <w:rPr>
          <w:rFonts w:ascii="Times New Roman" w:hAnsi="Times New Roman" w:cs="Times New Roman"/>
          <w:i/>
          <w:sz w:val="24"/>
          <w:szCs w:val="24"/>
        </w:rPr>
        <w:t xml:space="preserve"> was abnormal…There was no plotting at 17h20 because you plotted, you will notice that there is a labour problem.” </w:t>
      </w:r>
      <w:r w:rsidRPr="0004706A">
        <w:rPr>
          <w:rFonts w:ascii="Times New Roman" w:hAnsi="Times New Roman" w:cs="Times New Roman"/>
          <w:sz w:val="24"/>
          <w:szCs w:val="24"/>
        </w:rPr>
        <w:t xml:space="preserve">According to him, </w:t>
      </w:r>
      <w:r>
        <w:rPr>
          <w:rFonts w:ascii="Times New Roman" w:hAnsi="Times New Roman" w:cs="Times New Roman"/>
          <w:sz w:val="24"/>
          <w:szCs w:val="24"/>
        </w:rPr>
        <w:t xml:space="preserve">failure to plot on the graph </w:t>
      </w:r>
      <w:r w:rsidRPr="0004706A">
        <w:rPr>
          <w:rFonts w:ascii="Times New Roman" w:hAnsi="Times New Roman" w:cs="Times New Roman"/>
          <w:sz w:val="24"/>
          <w:szCs w:val="24"/>
        </w:rPr>
        <w:t xml:space="preserve">was against the </w:t>
      </w:r>
      <w:r w:rsidR="009648C3">
        <w:rPr>
          <w:rFonts w:ascii="Times New Roman" w:hAnsi="Times New Roman" w:cs="Times New Roman"/>
          <w:sz w:val="24"/>
          <w:szCs w:val="24"/>
        </w:rPr>
        <w:t>G</w:t>
      </w:r>
      <w:r w:rsidRPr="0004706A">
        <w:rPr>
          <w:rFonts w:ascii="Times New Roman" w:hAnsi="Times New Roman" w:cs="Times New Roman"/>
          <w:sz w:val="24"/>
          <w:szCs w:val="24"/>
        </w:rPr>
        <w:t>uidelines. That is because ‘</w:t>
      </w:r>
      <w:r w:rsidRPr="0004706A">
        <w:rPr>
          <w:rFonts w:ascii="Times New Roman" w:hAnsi="Times New Roman" w:cs="Times New Roman"/>
          <w:i/>
          <w:sz w:val="24"/>
          <w:szCs w:val="24"/>
        </w:rPr>
        <w:t>with a graphic representation</w:t>
      </w:r>
      <w:r w:rsidR="009648C3">
        <w:rPr>
          <w:rFonts w:ascii="Times New Roman" w:hAnsi="Times New Roman" w:cs="Times New Roman"/>
          <w:i/>
          <w:sz w:val="24"/>
          <w:szCs w:val="24"/>
        </w:rPr>
        <w:t>,</w:t>
      </w:r>
      <w:r w:rsidRPr="0004706A">
        <w:rPr>
          <w:rFonts w:ascii="Times New Roman" w:hAnsi="Times New Roman" w:cs="Times New Roman"/>
          <w:i/>
          <w:sz w:val="24"/>
          <w:szCs w:val="24"/>
        </w:rPr>
        <w:t xml:space="preserve"> it is very easy to pick up that something is wrong.</w:t>
      </w:r>
      <w:r w:rsidRPr="0004706A">
        <w:rPr>
          <w:rFonts w:ascii="Times New Roman" w:hAnsi="Times New Roman" w:cs="Times New Roman"/>
          <w:sz w:val="24"/>
          <w:szCs w:val="24"/>
        </w:rPr>
        <w:t xml:space="preserve">’ </w:t>
      </w:r>
    </w:p>
    <w:p w:rsidR="002D1F7C" w:rsidRPr="0004706A" w:rsidRDefault="002D1F7C" w:rsidP="005F1656">
      <w:pPr>
        <w:spacing w:line="480" w:lineRule="auto"/>
        <w:jc w:val="both"/>
        <w:rPr>
          <w:rFonts w:ascii="Times New Roman" w:hAnsi="Times New Roman" w:cs="Times New Roman"/>
          <w:sz w:val="24"/>
          <w:szCs w:val="24"/>
        </w:rPr>
      </w:pPr>
    </w:p>
    <w:p w:rsidR="002D1F7C"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82346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04706A">
        <w:rPr>
          <w:rFonts w:ascii="Times New Roman" w:hAnsi="Times New Roman" w:cs="Times New Roman"/>
          <w:sz w:val="24"/>
          <w:szCs w:val="24"/>
        </w:rPr>
        <w:t>After the doctor was notified at 18h45 that the foetal heartbeat was dropping, he/she came at 19h05 to assess the plaintiff. Again</w:t>
      </w:r>
      <w:r>
        <w:rPr>
          <w:rFonts w:ascii="Times New Roman" w:hAnsi="Times New Roman" w:cs="Times New Roman"/>
          <w:sz w:val="24"/>
          <w:szCs w:val="24"/>
        </w:rPr>
        <w:t>,</w:t>
      </w:r>
      <w:r w:rsidRPr="0004706A">
        <w:rPr>
          <w:rFonts w:ascii="Times New Roman" w:hAnsi="Times New Roman" w:cs="Times New Roman"/>
          <w:sz w:val="24"/>
          <w:szCs w:val="24"/>
        </w:rPr>
        <w:t xml:space="preserve"> the graph does not show plotting at 19h05 either by the doctor or nurse</w:t>
      </w:r>
      <w:r>
        <w:rPr>
          <w:rFonts w:ascii="Times New Roman" w:hAnsi="Times New Roman" w:cs="Times New Roman"/>
          <w:sz w:val="24"/>
          <w:szCs w:val="24"/>
        </w:rPr>
        <w:t xml:space="preserve">, </w:t>
      </w:r>
      <w:r w:rsidR="008D626B">
        <w:rPr>
          <w:rFonts w:ascii="Times New Roman" w:hAnsi="Times New Roman" w:cs="Times New Roman"/>
          <w:sz w:val="24"/>
          <w:szCs w:val="24"/>
        </w:rPr>
        <w:t>Dr Ndjapa</w:t>
      </w:r>
      <w:r>
        <w:rPr>
          <w:rFonts w:ascii="Times New Roman" w:hAnsi="Times New Roman" w:cs="Times New Roman"/>
          <w:sz w:val="24"/>
          <w:szCs w:val="24"/>
        </w:rPr>
        <w:t xml:space="preserve"> stated</w:t>
      </w:r>
      <w:r w:rsidRPr="0004706A">
        <w:rPr>
          <w:rFonts w:ascii="Times New Roman" w:hAnsi="Times New Roman" w:cs="Times New Roman"/>
          <w:sz w:val="24"/>
          <w:szCs w:val="24"/>
        </w:rPr>
        <w:t>.  Instead</w:t>
      </w:r>
      <w:r>
        <w:rPr>
          <w:rFonts w:ascii="Times New Roman" w:hAnsi="Times New Roman" w:cs="Times New Roman"/>
          <w:sz w:val="24"/>
          <w:szCs w:val="24"/>
        </w:rPr>
        <w:t>,</w:t>
      </w:r>
      <w:r w:rsidRPr="0004706A">
        <w:rPr>
          <w:rFonts w:ascii="Times New Roman" w:hAnsi="Times New Roman" w:cs="Times New Roman"/>
          <w:sz w:val="24"/>
          <w:szCs w:val="24"/>
        </w:rPr>
        <w:t xml:space="preserve"> what appears from the maternity case record </w:t>
      </w:r>
      <w:r w:rsidRPr="0004706A">
        <w:rPr>
          <w:rFonts w:ascii="Times New Roman" w:hAnsi="Times New Roman" w:cs="Times New Roman"/>
          <w:sz w:val="24"/>
          <w:szCs w:val="24"/>
        </w:rPr>
        <w:lastRenderedPageBreak/>
        <w:t>at 18h45 is</w:t>
      </w:r>
      <w:r>
        <w:rPr>
          <w:rFonts w:ascii="Times New Roman" w:hAnsi="Times New Roman" w:cs="Times New Roman"/>
          <w:sz w:val="24"/>
          <w:szCs w:val="24"/>
        </w:rPr>
        <w:t xml:space="preserve"> the following</w:t>
      </w:r>
      <w:r w:rsidRPr="0004706A">
        <w:rPr>
          <w:rFonts w:ascii="Times New Roman" w:hAnsi="Times New Roman" w:cs="Times New Roman"/>
          <w:sz w:val="24"/>
          <w:szCs w:val="24"/>
        </w:rPr>
        <w:t>: “</w:t>
      </w:r>
      <w:r w:rsidRPr="0004706A">
        <w:rPr>
          <w:rFonts w:ascii="Times New Roman" w:hAnsi="Times New Roman" w:cs="Times New Roman"/>
          <w:i/>
          <w:sz w:val="24"/>
          <w:szCs w:val="24"/>
        </w:rPr>
        <w:t xml:space="preserve">Dr informed about the problem – No problem, should continue with the current management.” </w:t>
      </w:r>
      <w:r>
        <w:rPr>
          <w:rFonts w:ascii="Times New Roman" w:hAnsi="Times New Roman" w:cs="Times New Roman"/>
          <w:sz w:val="24"/>
          <w:szCs w:val="24"/>
        </w:rPr>
        <w:t xml:space="preserve">According </w:t>
      </w:r>
      <w:r w:rsidRPr="0004706A">
        <w:rPr>
          <w:rFonts w:ascii="Times New Roman" w:hAnsi="Times New Roman" w:cs="Times New Roman"/>
          <w:sz w:val="24"/>
          <w:szCs w:val="24"/>
        </w:rPr>
        <w:t xml:space="preserve">to Dr Ndjapa, </w:t>
      </w:r>
      <w:r w:rsidR="009A24E6">
        <w:rPr>
          <w:rFonts w:ascii="Times New Roman" w:hAnsi="Times New Roman" w:cs="Times New Roman"/>
          <w:sz w:val="24"/>
          <w:szCs w:val="24"/>
        </w:rPr>
        <w:t xml:space="preserve">at that stage, </w:t>
      </w:r>
      <w:r w:rsidRPr="0004706A">
        <w:rPr>
          <w:rFonts w:ascii="Times New Roman" w:hAnsi="Times New Roman" w:cs="Times New Roman"/>
          <w:sz w:val="24"/>
          <w:szCs w:val="24"/>
        </w:rPr>
        <w:t>there w</w:t>
      </w:r>
      <w:r w:rsidR="00A27219">
        <w:rPr>
          <w:rFonts w:ascii="Times New Roman" w:hAnsi="Times New Roman" w:cs="Times New Roman"/>
          <w:sz w:val="24"/>
          <w:szCs w:val="24"/>
        </w:rPr>
        <w:t xml:space="preserve">as a </w:t>
      </w:r>
      <w:r w:rsidRPr="0004706A">
        <w:rPr>
          <w:rFonts w:ascii="Times New Roman" w:hAnsi="Times New Roman" w:cs="Times New Roman"/>
          <w:sz w:val="24"/>
          <w:szCs w:val="24"/>
        </w:rPr>
        <w:t>problem</w:t>
      </w:r>
      <w:r>
        <w:rPr>
          <w:rFonts w:ascii="Times New Roman" w:hAnsi="Times New Roman" w:cs="Times New Roman"/>
          <w:sz w:val="24"/>
          <w:szCs w:val="24"/>
        </w:rPr>
        <w:t xml:space="preserve"> </w:t>
      </w:r>
      <w:r w:rsidR="00DC7718">
        <w:rPr>
          <w:rFonts w:ascii="Times New Roman" w:hAnsi="Times New Roman" w:cs="Times New Roman"/>
          <w:sz w:val="24"/>
          <w:szCs w:val="24"/>
        </w:rPr>
        <w:t xml:space="preserve">with </w:t>
      </w:r>
      <w:r w:rsidRPr="0004706A">
        <w:rPr>
          <w:rFonts w:ascii="Times New Roman" w:hAnsi="Times New Roman" w:cs="Times New Roman"/>
          <w:sz w:val="24"/>
          <w:szCs w:val="24"/>
        </w:rPr>
        <w:t xml:space="preserve">foetal bradycardia and no progress </w:t>
      </w:r>
      <w:r w:rsidR="00DC7718">
        <w:rPr>
          <w:rFonts w:ascii="Times New Roman" w:hAnsi="Times New Roman" w:cs="Times New Roman"/>
          <w:sz w:val="24"/>
          <w:szCs w:val="24"/>
        </w:rPr>
        <w:t>in</w:t>
      </w:r>
      <w:r w:rsidRPr="0004706A">
        <w:rPr>
          <w:rFonts w:ascii="Times New Roman" w:hAnsi="Times New Roman" w:cs="Times New Roman"/>
          <w:sz w:val="24"/>
          <w:szCs w:val="24"/>
        </w:rPr>
        <w:t xml:space="preserve"> labour. He contended that</w:t>
      </w:r>
      <w:r w:rsidR="00441940">
        <w:rPr>
          <w:rFonts w:ascii="Times New Roman" w:hAnsi="Times New Roman" w:cs="Times New Roman"/>
          <w:sz w:val="24"/>
          <w:szCs w:val="24"/>
        </w:rPr>
        <w:t xml:space="preserve"> at this stage,</w:t>
      </w:r>
      <w:r w:rsidRPr="0004706A">
        <w:rPr>
          <w:rFonts w:ascii="Times New Roman" w:hAnsi="Times New Roman" w:cs="Times New Roman"/>
          <w:sz w:val="24"/>
          <w:szCs w:val="24"/>
        </w:rPr>
        <w:t xml:space="preserve"> it was imperative that the doctor on call come and examine the plaintiff </w:t>
      </w:r>
      <w:r>
        <w:rPr>
          <w:rFonts w:ascii="Times New Roman" w:hAnsi="Times New Roman" w:cs="Times New Roman"/>
          <w:sz w:val="24"/>
          <w:szCs w:val="24"/>
        </w:rPr>
        <w:t xml:space="preserve">personally </w:t>
      </w:r>
      <w:r w:rsidRPr="0004706A">
        <w:rPr>
          <w:rFonts w:ascii="Times New Roman" w:hAnsi="Times New Roman" w:cs="Times New Roman"/>
          <w:sz w:val="24"/>
          <w:szCs w:val="24"/>
        </w:rPr>
        <w:t xml:space="preserve">as it appeared that the nurses examined the plaintiff and noticed that there was a problem. </w:t>
      </w:r>
      <w:r w:rsidR="009A24E6">
        <w:rPr>
          <w:rFonts w:ascii="Times New Roman" w:hAnsi="Times New Roman" w:cs="Times New Roman"/>
          <w:sz w:val="24"/>
          <w:szCs w:val="24"/>
        </w:rPr>
        <w:t>He contended further that a</w:t>
      </w:r>
      <w:r w:rsidRPr="0004706A">
        <w:rPr>
          <w:rFonts w:ascii="Times New Roman" w:hAnsi="Times New Roman" w:cs="Times New Roman"/>
          <w:sz w:val="24"/>
          <w:szCs w:val="24"/>
        </w:rPr>
        <w:t>lthough there was a problem at 17h20</w:t>
      </w:r>
      <w:r w:rsidR="009E5B23">
        <w:rPr>
          <w:rFonts w:ascii="Times New Roman" w:hAnsi="Times New Roman" w:cs="Times New Roman"/>
          <w:sz w:val="24"/>
          <w:szCs w:val="24"/>
        </w:rPr>
        <w:t>,</w:t>
      </w:r>
      <w:r w:rsidRPr="0004706A">
        <w:rPr>
          <w:rFonts w:ascii="Times New Roman" w:hAnsi="Times New Roman" w:cs="Times New Roman"/>
          <w:sz w:val="24"/>
          <w:szCs w:val="24"/>
        </w:rPr>
        <w:t xml:space="preserve"> the labour was allowed to progress until 18:45, approximately more than an hour later.</w:t>
      </w:r>
    </w:p>
    <w:p w:rsidR="005F1656" w:rsidRPr="0004706A" w:rsidRDefault="005F1656" w:rsidP="005F1656">
      <w:pPr>
        <w:spacing w:line="480" w:lineRule="auto"/>
        <w:jc w:val="both"/>
        <w:rPr>
          <w:rFonts w:ascii="Times New Roman" w:hAnsi="Times New Roman" w:cs="Times New Roman"/>
          <w:sz w:val="24"/>
          <w:szCs w:val="24"/>
        </w:rPr>
      </w:pPr>
      <w:r w:rsidRPr="0004706A">
        <w:rPr>
          <w:rFonts w:ascii="Times New Roman" w:hAnsi="Times New Roman" w:cs="Times New Roman"/>
          <w:sz w:val="24"/>
          <w:szCs w:val="24"/>
        </w:rPr>
        <w:t xml:space="preserve"> </w:t>
      </w:r>
    </w:p>
    <w:p w:rsidR="00FD7C41" w:rsidRDefault="005F1656" w:rsidP="00FD7C41">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823469">
        <w:rPr>
          <w:rFonts w:ascii="Times New Roman" w:hAnsi="Times New Roman" w:cs="Times New Roman"/>
          <w:sz w:val="24"/>
          <w:szCs w:val="24"/>
        </w:rPr>
        <w:t>6</w:t>
      </w:r>
      <w:r w:rsidRPr="0004706A">
        <w:rPr>
          <w:rFonts w:ascii="Times New Roman" w:hAnsi="Times New Roman" w:cs="Times New Roman"/>
          <w:sz w:val="24"/>
          <w:szCs w:val="24"/>
        </w:rPr>
        <w:t>]</w:t>
      </w:r>
      <w:r w:rsidRPr="0004706A">
        <w:rPr>
          <w:rFonts w:ascii="Times New Roman" w:hAnsi="Times New Roman" w:cs="Times New Roman"/>
          <w:sz w:val="24"/>
          <w:szCs w:val="24"/>
        </w:rPr>
        <w:tab/>
      </w:r>
      <w:r w:rsidR="00A01E64">
        <w:rPr>
          <w:rFonts w:ascii="Times New Roman" w:hAnsi="Times New Roman" w:cs="Times New Roman"/>
          <w:sz w:val="24"/>
          <w:szCs w:val="24"/>
        </w:rPr>
        <w:t>Dr Ndjapa interpreted the</w:t>
      </w:r>
      <w:r w:rsidR="00D91DC8">
        <w:rPr>
          <w:rFonts w:ascii="Times New Roman" w:hAnsi="Times New Roman" w:cs="Times New Roman"/>
          <w:sz w:val="24"/>
          <w:szCs w:val="24"/>
        </w:rPr>
        <w:t xml:space="preserve"> CTGs which consisted of </w:t>
      </w:r>
      <w:r w:rsidR="00B71FA7">
        <w:rPr>
          <w:rFonts w:ascii="Times New Roman" w:hAnsi="Times New Roman" w:cs="Times New Roman"/>
          <w:sz w:val="24"/>
          <w:szCs w:val="24"/>
        </w:rPr>
        <w:t xml:space="preserve">numbers 127, 128 and 129 as the first CTGs, the second, 130, 131, and 132, and </w:t>
      </w:r>
      <w:r w:rsidR="00441940">
        <w:rPr>
          <w:rFonts w:ascii="Times New Roman" w:hAnsi="Times New Roman" w:cs="Times New Roman"/>
          <w:sz w:val="24"/>
          <w:szCs w:val="24"/>
        </w:rPr>
        <w:t xml:space="preserve">the </w:t>
      </w:r>
      <w:r w:rsidR="00B71FA7">
        <w:rPr>
          <w:rFonts w:ascii="Times New Roman" w:hAnsi="Times New Roman" w:cs="Times New Roman"/>
          <w:sz w:val="24"/>
          <w:szCs w:val="24"/>
        </w:rPr>
        <w:t xml:space="preserve">third, </w:t>
      </w:r>
      <w:r w:rsidR="00BE1C17">
        <w:rPr>
          <w:rFonts w:ascii="Times New Roman" w:hAnsi="Times New Roman" w:cs="Times New Roman"/>
          <w:sz w:val="24"/>
          <w:szCs w:val="24"/>
        </w:rPr>
        <w:t xml:space="preserve">139, 140 and 141. </w:t>
      </w:r>
      <w:r w:rsidR="00FF3148">
        <w:rPr>
          <w:rFonts w:ascii="Times New Roman" w:hAnsi="Times New Roman" w:cs="Times New Roman"/>
          <w:sz w:val="24"/>
          <w:szCs w:val="24"/>
        </w:rPr>
        <w:t xml:space="preserve">He remarked that </w:t>
      </w:r>
      <w:r w:rsidR="00564058">
        <w:rPr>
          <w:rFonts w:ascii="Times New Roman" w:hAnsi="Times New Roman" w:cs="Times New Roman"/>
          <w:sz w:val="24"/>
          <w:szCs w:val="24"/>
        </w:rPr>
        <w:t>t</w:t>
      </w:r>
      <w:r w:rsidR="00FD7C41">
        <w:rPr>
          <w:rFonts w:ascii="Times New Roman" w:hAnsi="Times New Roman" w:cs="Times New Roman"/>
          <w:sz w:val="24"/>
          <w:szCs w:val="24"/>
        </w:rPr>
        <w:t>here were CTG’s around 18h12, 47 seconds until about 20h00</w:t>
      </w:r>
      <w:r w:rsidR="00564058">
        <w:rPr>
          <w:rFonts w:ascii="Times New Roman" w:hAnsi="Times New Roman" w:cs="Times New Roman"/>
          <w:sz w:val="24"/>
          <w:szCs w:val="24"/>
        </w:rPr>
        <w:t>,</w:t>
      </w:r>
      <w:r w:rsidR="00FD7C41">
        <w:rPr>
          <w:rFonts w:ascii="Times New Roman" w:hAnsi="Times New Roman" w:cs="Times New Roman"/>
          <w:sz w:val="24"/>
          <w:szCs w:val="24"/>
        </w:rPr>
        <w:t xml:space="preserve"> and none between 14h30 to 17h20. </w:t>
      </w:r>
      <w:r w:rsidR="00691F81">
        <w:rPr>
          <w:rFonts w:ascii="Times New Roman" w:hAnsi="Times New Roman" w:cs="Times New Roman"/>
          <w:sz w:val="24"/>
          <w:szCs w:val="24"/>
        </w:rPr>
        <w:t xml:space="preserve">There was nothing before 127 and </w:t>
      </w:r>
      <w:r w:rsidR="00E82B1A">
        <w:rPr>
          <w:rFonts w:ascii="Times New Roman" w:hAnsi="Times New Roman" w:cs="Times New Roman"/>
          <w:sz w:val="24"/>
          <w:szCs w:val="24"/>
        </w:rPr>
        <w:t>a part starting before 128 was cut and he did not know what actually happened there, which made it difficult for him to comment. Some pages had no continuity</w:t>
      </w:r>
      <w:r w:rsidR="00151C4A">
        <w:rPr>
          <w:rFonts w:ascii="Times New Roman" w:hAnsi="Times New Roman" w:cs="Times New Roman"/>
          <w:sz w:val="24"/>
          <w:szCs w:val="24"/>
        </w:rPr>
        <w:t xml:space="preserve"> especially from 133 to 138.</w:t>
      </w:r>
      <w:r w:rsidR="00E82B1A">
        <w:rPr>
          <w:rFonts w:ascii="Times New Roman" w:hAnsi="Times New Roman" w:cs="Times New Roman"/>
          <w:sz w:val="24"/>
          <w:szCs w:val="24"/>
        </w:rPr>
        <w:t xml:space="preserve"> </w:t>
      </w:r>
      <w:r w:rsidR="00564058">
        <w:rPr>
          <w:rFonts w:ascii="Times New Roman" w:hAnsi="Times New Roman" w:cs="Times New Roman"/>
          <w:sz w:val="24"/>
          <w:szCs w:val="24"/>
        </w:rPr>
        <w:t xml:space="preserve">The defendant accepted that the CTG’s were incomplete. </w:t>
      </w:r>
      <w:r w:rsidR="0051580C">
        <w:rPr>
          <w:rFonts w:ascii="Times New Roman" w:hAnsi="Times New Roman" w:cs="Times New Roman"/>
          <w:sz w:val="24"/>
          <w:szCs w:val="24"/>
        </w:rPr>
        <w:t xml:space="preserve">As custodians of the documents, </w:t>
      </w:r>
      <w:r w:rsidR="001E5C8A">
        <w:rPr>
          <w:rFonts w:ascii="Times New Roman" w:hAnsi="Times New Roman" w:cs="Times New Roman"/>
          <w:sz w:val="24"/>
          <w:szCs w:val="24"/>
        </w:rPr>
        <w:t xml:space="preserve">the defendant led </w:t>
      </w:r>
      <w:r w:rsidR="0051580C">
        <w:rPr>
          <w:rFonts w:ascii="Times New Roman" w:hAnsi="Times New Roman" w:cs="Times New Roman"/>
          <w:sz w:val="24"/>
          <w:szCs w:val="24"/>
        </w:rPr>
        <w:t>n</w:t>
      </w:r>
      <w:r w:rsidR="00FD7C41">
        <w:rPr>
          <w:rFonts w:ascii="Times New Roman" w:hAnsi="Times New Roman" w:cs="Times New Roman"/>
          <w:sz w:val="24"/>
          <w:szCs w:val="24"/>
        </w:rPr>
        <w:t xml:space="preserve">o evidence explaining whether a diligent search </w:t>
      </w:r>
      <w:r w:rsidR="001E5C8A">
        <w:rPr>
          <w:rFonts w:ascii="Times New Roman" w:hAnsi="Times New Roman" w:cs="Times New Roman"/>
          <w:sz w:val="24"/>
          <w:szCs w:val="24"/>
        </w:rPr>
        <w:t xml:space="preserve">for the missing portions </w:t>
      </w:r>
      <w:r w:rsidR="00FD7C41">
        <w:rPr>
          <w:rFonts w:ascii="Times New Roman" w:hAnsi="Times New Roman" w:cs="Times New Roman"/>
          <w:sz w:val="24"/>
          <w:szCs w:val="24"/>
        </w:rPr>
        <w:t>was done</w:t>
      </w:r>
      <w:r w:rsidR="001E5C8A">
        <w:rPr>
          <w:rFonts w:ascii="Times New Roman" w:hAnsi="Times New Roman" w:cs="Times New Roman"/>
          <w:sz w:val="24"/>
          <w:szCs w:val="24"/>
        </w:rPr>
        <w:t>,</w:t>
      </w:r>
      <w:r w:rsidR="00FD7C41">
        <w:rPr>
          <w:rFonts w:ascii="Times New Roman" w:hAnsi="Times New Roman" w:cs="Times New Roman"/>
          <w:sz w:val="24"/>
          <w:szCs w:val="24"/>
        </w:rPr>
        <w:t xml:space="preserve"> when </w:t>
      </w:r>
      <w:r w:rsidR="001E5C8A">
        <w:rPr>
          <w:rFonts w:ascii="Times New Roman" w:hAnsi="Times New Roman" w:cs="Times New Roman"/>
          <w:sz w:val="24"/>
          <w:szCs w:val="24"/>
        </w:rPr>
        <w:t xml:space="preserve">it was done </w:t>
      </w:r>
      <w:r w:rsidR="00CF3CA1">
        <w:rPr>
          <w:rFonts w:ascii="Times New Roman" w:hAnsi="Times New Roman" w:cs="Times New Roman"/>
          <w:sz w:val="24"/>
          <w:szCs w:val="24"/>
        </w:rPr>
        <w:t>and by whom</w:t>
      </w:r>
      <w:r w:rsidR="00FD7C41">
        <w:rPr>
          <w:rFonts w:ascii="Times New Roman" w:hAnsi="Times New Roman" w:cs="Times New Roman"/>
          <w:sz w:val="24"/>
          <w:szCs w:val="24"/>
        </w:rPr>
        <w:t xml:space="preserve"> or </w:t>
      </w:r>
      <w:r w:rsidR="00F56CCC">
        <w:rPr>
          <w:rFonts w:ascii="Times New Roman" w:hAnsi="Times New Roman" w:cs="Times New Roman"/>
          <w:sz w:val="24"/>
          <w:szCs w:val="24"/>
        </w:rPr>
        <w:t xml:space="preserve">that </w:t>
      </w:r>
      <w:r w:rsidR="00FD7C41">
        <w:rPr>
          <w:rFonts w:ascii="Times New Roman" w:hAnsi="Times New Roman" w:cs="Times New Roman"/>
          <w:sz w:val="24"/>
          <w:szCs w:val="24"/>
        </w:rPr>
        <w:t>the whereabouts of the missing ones</w:t>
      </w:r>
      <w:r w:rsidR="00293079">
        <w:rPr>
          <w:rFonts w:ascii="Times New Roman" w:hAnsi="Times New Roman" w:cs="Times New Roman"/>
          <w:sz w:val="24"/>
          <w:szCs w:val="24"/>
        </w:rPr>
        <w:t xml:space="preserve"> were determined</w:t>
      </w:r>
      <w:r w:rsidR="00FD7C41">
        <w:rPr>
          <w:rFonts w:ascii="Times New Roman" w:hAnsi="Times New Roman" w:cs="Times New Roman"/>
          <w:sz w:val="24"/>
          <w:szCs w:val="24"/>
        </w:rPr>
        <w:t xml:space="preserve">. </w:t>
      </w:r>
    </w:p>
    <w:p w:rsidR="00425DB9" w:rsidRDefault="00425DB9" w:rsidP="005F1656">
      <w:pPr>
        <w:spacing w:line="480" w:lineRule="auto"/>
        <w:jc w:val="both"/>
        <w:rPr>
          <w:rFonts w:ascii="Times New Roman" w:hAnsi="Times New Roman" w:cs="Times New Roman"/>
          <w:sz w:val="24"/>
          <w:szCs w:val="24"/>
        </w:rPr>
      </w:pPr>
    </w:p>
    <w:p w:rsidR="005F1656" w:rsidRPr="0004706A" w:rsidRDefault="00823469"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r w:rsidR="00425DB9">
        <w:rPr>
          <w:rFonts w:ascii="Times New Roman" w:hAnsi="Times New Roman" w:cs="Times New Roman"/>
          <w:sz w:val="24"/>
          <w:szCs w:val="24"/>
        </w:rPr>
        <w:t>]</w:t>
      </w:r>
      <w:r w:rsidR="00425DB9">
        <w:rPr>
          <w:rFonts w:ascii="Times New Roman" w:hAnsi="Times New Roman" w:cs="Times New Roman"/>
          <w:sz w:val="24"/>
          <w:szCs w:val="24"/>
        </w:rPr>
        <w:tab/>
      </w:r>
      <w:r w:rsidR="00CD6AEC">
        <w:rPr>
          <w:rFonts w:ascii="Times New Roman" w:hAnsi="Times New Roman" w:cs="Times New Roman"/>
          <w:sz w:val="24"/>
          <w:szCs w:val="24"/>
        </w:rPr>
        <w:t>Dr Ndjapa</w:t>
      </w:r>
      <w:r w:rsidR="00734ECB">
        <w:rPr>
          <w:rFonts w:ascii="Times New Roman" w:hAnsi="Times New Roman" w:cs="Times New Roman"/>
          <w:sz w:val="24"/>
          <w:szCs w:val="24"/>
        </w:rPr>
        <w:t xml:space="preserve"> explained </w:t>
      </w:r>
      <w:r w:rsidR="005F1656" w:rsidRPr="0004706A">
        <w:rPr>
          <w:rFonts w:ascii="Times New Roman" w:hAnsi="Times New Roman" w:cs="Times New Roman"/>
          <w:sz w:val="24"/>
          <w:szCs w:val="24"/>
        </w:rPr>
        <w:t>different types of deceleration</w:t>
      </w:r>
      <w:r w:rsidR="00AF7EE4">
        <w:rPr>
          <w:rFonts w:ascii="Times New Roman" w:hAnsi="Times New Roman" w:cs="Times New Roman"/>
          <w:sz w:val="24"/>
          <w:szCs w:val="24"/>
        </w:rPr>
        <w:t>s</w:t>
      </w:r>
      <w:r w:rsidR="005F1656" w:rsidRPr="0004706A">
        <w:rPr>
          <w:rFonts w:ascii="Times New Roman" w:hAnsi="Times New Roman" w:cs="Times New Roman"/>
          <w:sz w:val="24"/>
          <w:szCs w:val="24"/>
        </w:rPr>
        <w:t xml:space="preserve"> namely, early, late and variable. </w:t>
      </w:r>
      <w:r w:rsidR="005F1656">
        <w:rPr>
          <w:rFonts w:ascii="Times New Roman" w:hAnsi="Times New Roman" w:cs="Times New Roman"/>
          <w:sz w:val="24"/>
          <w:szCs w:val="24"/>
        </w:rPr>
        <w:t xml:space="preserve">He defined </w:t>
      </w:r>
      <w:r w:rsidR="00807EF7">
        <w:rPr>
          <w:rFonts w:ascii="Times New Roman" w:hAnsi="Times New Roman" w:cs="Times New Roman"/>
          <w:sz w:val="24"/>
          <w:szCs w:val="24"/>
        </w:rPr>
        <w:t xml:space="preserve">early </w:t>
      </w:r>
      <w:r w:rsidR="005F1656">
        <w:rPr>
          <w:rFonts w:ascii="Times New Roman" w:hAnsi="Times New Roman" w:cs="Times New Roman"/>
          <w:sz w:val="24"/>
          <w:szCs w:val="24"/>
        </w:rPr>
        <w:t>d</w:t>
      </w:r>
      <w:r w:rsidR="005F1656" w:rsidRPr="0004706A">
        <w:rPr>
          <w:rFonts w:ascii="Times New Roman" w:hAnsi="Times New Roman" w:cs="Times New Roman"/>
          <w:sz w:val="24"/>
          <w:szCs w:val="24"/>
        </w:rPr>
        <w:t xml:space="preserve">eceleration </w:t>
      </w:r>
      <w:r w:rsidR="005F1656">
        <w:rPr>
          <w:rFonts w:ascii="Times New Roman" w:hAnsi="Times New Roman" w:cs="Times New Roman"/>
          <w:sz w:val="24"/>
          <w:szCs w:val="24"/>
        </w:rPr>
        <w:t>a</w:t>
      </w:r>
      <w:r w:rsidR="005F1656" w:rsidRPr="0004706A">
        <w:rPr>
          <w:rFonts w:ascii="Times New Roman" w:hAnsi="Times New Roman" w:cs="Times New Roman"/>
          <w:sz w:val="24"/>
          <w:szCs w:val="24"/>
        </w:rPr>
        <w:t xml:space="preserve">s </w:t>
      </w:r>
      <w:r w:rsidR="0096061D">
        <w:rPr>
          <w:rFonts w:ascii="Times New Roman" w:hAnsi="Times New Roman" w:cs="Times New Roman"/>
          <w:sz w:val="24"/>
          <w:szCs w:val="24"/>
        </w:rPr>
        <w:t>a</w:t>
      </w:r>
      <w:r w:rsidR="005F1656" w:rsidRPr="0004706A">
        <w:rPr>
          <w:rFonts w:ascii="Times New Roman" w:hAnsi="Times New Roman" w:cs="Times New Roman"/>
          <w:sz w:val="24"/>
          <w:szCs w:val="24"/>
        </w:rPr>
        <w:t xml:space="preserve"> drop of the </w:t>
      </w:r>
      <w:r w:rsidR="0096061D">
        <w:rPr>
          <w:rFonts w:ascii="Times New Roman" w:hAnsi="Times New Roman" w:cs="Times New Roman"/>
          <w:sz w:val="24"/>
          <w:szCs w:val="24"/>
        </w:rPr>
        <w:t>FHR</w:t>
      </w:r>
      <w:r w:rsidR="005F1656" w:rsidRPr="0004706A">
        <w:rPr>
          <w:rFonts w:ascii="Times New Roman" w:hAnsi="Times New Roman" w:cs="Times New Roman"/>
          <w:sz w:val="24"/>
          <w:szCs w:val="24"/>
        </w:rPr>
        <w:t xml:space="preserve"> below </w:t>
      </w:r>
      <w:r w:rsidR="0051339E">
        <w:rPr>
          <w:rFonts w:ascii="Times New Roman" w:hAnsi="Times New Roman" w:cs="Times New Roman"/>
          <w:sz w:val="24"/>
          <w:szCs w:val="24"/>
        </w:rPr>
        <w:t xml:space="preserve">the </w:t>
      </w:r>
      <w:r w:rsidR="005F1656" w:rsidRPr="0004706A">
        <w:rPr>
          <w:rFonts w:ascii="Times New Roman" w:hAnsi="Times New Roman" w:cs="Times New Roman"/>
          <w:sz w:val="24"/>
          <w:szCs w:val="24"/>
        </w:rPr>
        <w:t>normal range. A</w:t>
      </w:r>
      <w:r w:rsidR="00D44372">
        <w:rPr>
          <w:rFonts w:ascii="Times New Roman" w:hAnsi="Times New Roman" w:cs="Times New Roman"/>
          <w:sz w:val="24"/>
          <w:szCs w:val="24"/>
        </w:rPr>
        <w:t xml:space="preserve"> </w:t>
      </w:r>
      <w:r w:rsidR="005F1656" w:rsidRPr="0004706A">
        <w:rPr>
          <w:rFonts w:ascii="Times New Roman" w:hAnsi="Times New Roman" w:cs="Times New Roman"/>
          <w:sz w:val="24"/>
          <w:szCs w:val="24"/>
        </w:rPr>
        <w:t>CTG is used to monitor labour and indicates what kind of deceleration takes place</w:t>
      </w:r>
      <w:r w:rsidR="00D44372">
        <w:rPr>
          <w:rFonts w:ascii="Times New Roman" w:hAnsi="Times New Roman" w:cs="Times New Roman"/>
          <w:sz w:val="24"/>
          <w:szCs w:val="24"/>
        </w:rPr>
        <w:t xml:space="preserve"> at a particular time</w:t>
      </w:r>
      <w:r w:rsidR="005F1656" w:rsidRPr="0004706A">
        <w:rPr>
          <w:rFonts w:ascii="Times New Roman" w:hAnsi="Times New Roman" w:cs="Times New Roman"/>
          <w:sz w:val="24"/>
          <w:szCs w:val="24"/>
        </w:rPr>
        <w:t>. Management of labour depend</w:t>
      </w:r>
      <w:r w:rsidR="005F1656">
        <w:rPr>
          <w:rFonts w:ascii="Times New Roman" w:hAnsi="Times New Roman" w:cs="Times New Roman"/>
          <w:sz w:val="24"/>
          <w:szCs w:val="24"/>
        </w:rPr>
        <w:t>s</w:t>
      </w:r>
      <w:r w:rsidR="005F1656" w:rsidRPr="0004706A">
        <w:rPr>
          <w:rFonts w:ascii="Times New Roman" w:hAnsi="Times New Roman" w:cs="Times New Roman"/>
          <w:sz w:val="24"/>
          <w:szCs w:val="24"/>
        </w:rPr>
        <w:t xml:space="preserve"> on </w:t>
      </w:r>
      <w:r w:rsidR="00D44372">
        <w:rPr>
          <w:rFonts w:ascii="Times New Roman" w:hAnsi="Times New Roman" w:cs="Times New Roman"/>
          <w:sz w:val="24"/>
          <w:szCs w:val="24"/>
        </w:rPr>
        <w:t>i</w:t>
      </w:r>
      <w:r w:rsidR="005F1656" w:rsidRPr="0004706A">
        <w:rPr>
          <w:rFonts w:ascii="Times New Roman" w:hAnsi="Times New Roman" w:cs="Times New Roman"/>
          <w:sz w:val="24"/>
          <w:szCs w:val="24"/>
        </w:rPr>
        <w:t xml:space="preserve">t. </w:t>
      </w:r>
      <w:r w:rsidR="006E0398">
        <w:rPr>
          <w:rFonts w:ascii="Times New Roman" w:hAnsi="Times New Roman" w:cs="Times New Roman"/>
          <w:sz w:val="24"/>
          <w:szCs w:val="24"/>
        </w:rPr>
        <w:t>Dr Ndjapa</w:t>
      </w:r>
      <w:r w:rsidR="005C1E63">
        <w:rPr>
          <w:rFonts w:ascii="Times New Roman" w:hAnsi="Times New Roman" w:cs="Times New Roman"/>
          <w:sz w:val="24"/>
          <w:szCs w:val="24"/>
        </w:rPr>
        <w:t xml:space="preserve"> said that </w:t>
      </w:r>
      <w:r w:rsidR="005F1656" w:rsidRPr="0004706A">
        <w:rPr>
          <w:rFonts w:ascii="Times New Roman" w:hAnsi="Times New Roman" w:cs="Times New Roman"/>
          <w:sz w:val="24"/>
          <w:szCs w:val="24"/>
        </w:rPr>
        <w:t xml:space="preserve">foetal monitoring includes monitoring the maternal condition as </w:t>
      </w:r>
      <w:r w:rsidR="005F1656">
        <w:rPr>
          <w:rFonts w:ascii="Times New Roman" w:hAnsi="Times New Roman" w:cs="Times New Roman"/>
          <w:sz w:val="24"/>
          <w:szCs w:val="24"/>
        </w:rPr>
        <w:t xml:space="preserve">the mother </w:t>
      </w:r>
      <w:r w:rsidR="005F1656" w:rsidRPr="0004706A">
        <w:rPr>
          <w:rFonts w:ascii="Times New Roman" w:hAnsi="Times New Roman" w:cs="Times New Roman"/>
          <w:sz w:val="24"/>
          <w:szCs w:val="24"/>
        </w:rPr>
        <w:t xml:space="preserve">is examined </w:t>
      </w:r>
      <w:r w:rsidR="005F1656">
        <w:rPr>
          <w:rFonts w:ascii="Times New Roman" w:hAnsi="Times New Roman" w:cs="Times New Roman"/>
          <w:sz w:val="24"/>
          <w:szCs w:val="24"/>
        </w:rPr>
        <w:t xml:space="preserve">regarding </w:t>
      </w:r>
      <w:r w:rsidR="005F1656" w:rsidRPr="0004706A">
        <w:rPr>
          <w:rFonts w:ascii="Times New Roman" w:hAnsi="Times New Roman" w:cs="Times New Roman"/>
          <w:sz w:val="24"/>
          <w:szCs w:val="24"/>
        </w:rPr>
        <w:t xml:space="preserve">contractions. </w:t>
      </w:r>
      <w:r w:rsidR="006E0398">
        <w:rPr>
          <w:rFonts w:ascii="Times New Roman" w:hAnsi="Times New Roman" w:cs="Times New Roman"/>
          <w:sz w:val="24"/>
          <w:szCs w:val="24"/>
        </w:rPr>
        <w:t>Concerning</w:t>
      </w:r>
      <w:r w:rsidR="005F1656">
        <w:rPr>
          <w:rFonts w:ascii="Times New Roman" w:hAnsi="Times New Roman" w:cs="Times New Roman"/>
          <w:sz w:val="24"/>
          <w:szCs w:val="24"/>
        </w:rPr>
        <w:t xml:space="preserve"> f</w:t>
      </w:r>
      <w:r w:rsidR="005C1E63">
        <w:rPr>
          <w:rFonts w:ascii="Times New Roman" w:hAnsi="Times New Roman" w:cs="Times New Roman"/>
          <w:sz w:val="24"/>
          <w:szCs w:val="24"/>
        </w:rPr>
        <w:t>o</w:t>
      </w:r>
      <w:r w:rsidR="005F1656">
        <w:rPr>
          <w:rFonts w:ascii="Times New Roman" w:hAnsi="Times New Roman" w:cs="Times New Roman"/>
          <w:sz w:val="24"/>
          <w:szCs w:val="24"/>
        </w:rPr>
        <w:t xml:space="preserve">etal monitoring, </w:t>
      </w:r>
      <w:r w:rsidR="00E25BFE">
        <w:rPr>
          <w:rFonts w:ascii="Times New Roman" w:hAnsi="Times New Roman" w:cs="Times New Roman"/>
          <w:sz w:val="24"/>
          <w:szCs w:val="24"/>
        </w:rPr>
        <w:t>he</w:t>
      </w:r>
      <w:r w:rsidR="005F1656" w:rsidRPr="0004706A">
        <w:rPr>
          <w:rFonts w:ascii="Times New Roman" w:hAnsi="Times New Roman" w:cs="Times New Roman"/>
          <w:sz w:val="24"/>
          <w:szCs w:val="24"/>
        </w:rPr>
        <w:t xml:space="preserve"> referred to the Guidelines where the following is recorded:</w:t>
      </w:r>
    </w:p>
    <w:p w:rsidR="005F1656" w:rsidRPr="0004706A" w:rsidRDefault="005F1656" w:rsidP="005F1656">
      <w:pPr>
        <w:spacing w:line="240" w:lineRule="auto"/>
        <w:ind w:left="720"/>
        <w:rPr>
          <w:rFonts w:ascii="Times New Roman" w:hAnsi="Times New Roman" w:cs="Times New Roman"/>
          <w:sz w:val="20"/>
          <w:szCs w:val="20"/>
        </w:rPr>
      </w:pPr>
    </w:p>
    <w:p w:rsidR="005F1656" w:rsidRPr="0004706A" w:rsidRDefault="005F1656" w:rsidP="005F1656">
      <w:pPr>
        <w:spacing w:line="240" w:lineRule="auto"/>
        <w:ind w:left="720"/>
        <w:rPr>
          <w:rFonts w:ascii="Times New Roman" w:hAnsi="Times New Roman" w:cs="Times New Roman"/>
          <w:sz w:val="20"/>
          <w:szCs w:val="20"/>
        </w:rPr>
      </w:pPr>
      <w:r w:rsidRPr="0004706A">
        <w:rPr>
          <w:rFonts w:ascii="Times New Roman" w:hAnsi="Times New Roman" w:cs="Times New Roman"/>
          <w:sz w:val="20"/>
          <w:szCs w:val="20"/>
        </w:rPr>
        <w:t>“FETAL MONITORING</w:t>
      </w:r>
    </w:p>
    <w:p w:rsidR="005F1656" w:rsidRPr="0004706A" w:rsidRDefault="005F1656" w:rsidP="005F1656">
      <w:pPr>
        <w:spacing w:line="240" w:lineRule="auto"/>
        <w:ind w:left="720"/>
        <w:rPr>
          <w:rFonts w:ascii="Times New Roman" w:hAnsi="Times New Roman" w:cs="Times New Roman"/>
          <w:sz w:val="20"/>
          <w:szCs w:val="20"/>
        </w:rPr>
      </w:pPr>
      <w:r w:rsidRPr="0004706A">
        <w:rPr>
          <w:rFonts w:ascii="Times New Roman" w:hAnsi="Times New Roman" w:cs="Times New Roman"/>
          <w:sz w:val="20"/>
          <w:szCs w:val="20"/>
        </w:rPr>
        <w:t xml:space="preserve">For low risk labour, listen to the fetal heart with a stethoscope or hand-held Doppler instrument every 30 minutes, before, during and after contractions. Cardiotocography (CTG) is used for high risk labour only, and should be available in hospitals. CTG machines are however in short supply. </w:t>
      </w:r>
      <w:r w:rsidRPr="0004706A">
        <w:rPr>
          <w:rFonts w:ascii="Times New Roman" w:hAnsi="Times New Roman" w:cs="Times New Roman"/>
          <w:sz w:val="20"/>
          <w:szCs w:val="20"/>
          <w:u w:val="single"/>
        </w:rPr>
        <w:t>All CTG tracings must be kept safely in the mother’s file. After CTG interpretation, write a note in the file with a comment on the CTG, so that a record is available even if the CTG tracing is lost</w:t>
      </w:r>
      <w:r w:rsidRPr="0004706A">
        <w:rPr>
          <w:rFonts w:ascii="Times New Roman" w:hAnsi="Times New Roman" w:cs="Times New Roman"/>
          <w:sz w:val="20"/>
          <w:szCs w:val="20"/>
        </w:rPr>
        <w:t>.”  Emphasis added</w:t>
      </w:r>
      <w:r w:rsidRPr="0004706A">
        <w:rPr>
          <w:rFonts w:ascii="Times New Roman" w:hAnsi="Times New Roman" w:cs="Times New Roman"/>
          <w:sz w:val="20"/>
          <w:szCs w:val="20"/>
        </w:rPr>
        <w:tab/>
      </w:r>
    </w:p>
    <w:p w:rsidR="005F1656" w:rsidRPr="00913B6A" w:rsidRDefault="005F1656" w:rsidP="005F1656">
      <w:pPr>
        <w:jc w:val="center"/>
        <w:rPr>
          <w:rFonts w:ascii="Times New Roman" w:hAnsi="Times New Roman" w:cs="Times New Roman"/>
          <w:sz w:val="24"/>
          <w:szCs w:val="24"/>
        </w:rPr>
      </w:pPr>
    </w:p>
    <w:p w:rsidR="00100754"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823469">
        <w:rPr>
          <w:rFonts w:ascii="Times New Roman" w:hAnsi="Times New Roman" w:cs="Times New Roman"/>
          <w:sz w:val="24"/>
          <w:szCs w:val="24"/>
        </w:rPr>
        <w:t>8</w:t>
      </w:r>
      <w:r w:rsidRPr="00A97B83">
        <w:rPr>
          <w:rFonts w:ascii="Times New Roman" w:hAnsi="Times New Roman" w:cs="Times New Roman"/>
          <w:sz w:val="24"/>
          <w:szCs w:val="24"/>
        </w:rPr>
        <w:t>]</w:t>
      </w:r>
      <w:r>
        <w:rPr>
          <w:rFonts w:ascii="Times New Roman" w:hAnsi="Times New Roman" w:cs="Times New Roman"/>
          <w:sz w:val="24"/>
          <w:szCs w:val="24"/>
        </w:rPr>
        <w:tab/>
        <w:t>Dr Ndjapa explained further that a normal CTG does not have decelerations but good beat</w:t>
      </w:r>
      <w:r w:rsidR="00726AC1">
        <w:rPr>
          <w:rFonts w:ascii="Times New Roman" w:hAnsi="Times New Roman" w:cs="Times New Roman"/>
          <w:sz w:val="24"/>
          <w:szCs w:val="24"/>
        </w:rPr>
        <w:t>-</w:t>
      </w:r>
      <w:r>
        <w:rPr>
          <w:rFonts w:ascii="Times New Roman" w:hAnsi="Times New Roman" w:cs="Times New Roman"/>
          <w:sz w:val="24"/>
          <w:szCs w:val="24"/>
        </w:rPr>
        <w:t>to</w:t>
      </w:r>
      <w:r w:rsidR="00726AC1">
        <w:rPr>
          <w:rFonts w:ascii="Times New Roman" w:hAnsi="Times New Roman" w:cs="Times New Roman"/>
          <w:sz w:val="24"/>
          <w:szCs w:val="24"/>
        </w:rPr>
        <w:t>-</w:t>
      </w:r>
      <w:r>
        <w:rPr>
          <w:rFonts w:ascii="Times New Roman" w:hAnsi="Times New Roman" w:cs="Times New Roman"/>
          <w:sz w:val="24"/>
          <w:szCs w:val="24"/>
        </w:rPr>
        <w:t>beat variability</w:t>
      </w:r>
      <w:r w:rsidR="00B23949">
        <w:rPr>
          <w:rFonts w:ascii="Times New Roman" w:hAnsi="Times New Roman" w:cs="Times New Roman"/>
          <w:sz w:val="24"/>
          <w:szCs w:val="24"/>
        </w:rPr>
        <w:t>.</w:t>
      </w:r>
      <w:r>
        <w:rPr>
          <w:rFonts w:ascii="Times New Roman" w:hAnsi="Times New Roman" w:cs="Times New Roman"/>
          <w:sz w:val="24"/>
          <w:szCs w:val="24"/>
        </w:rPr>
        <w:t xml:space="preserve"> </w:t>
      </w:r>
      <w:r w:rsidR="005E6DE8">
        <w:rPr>
          <w:rFonts w:ascii="Times New Roman" w:hAnsi="Times New Roman" w:cs="Times New Roman"/>
          <w:sz w:val="24"/>
          <w:szCs w:val="24"/>
        </w:rPr>
        <w:t xml:space="preserve">The </w:t>
      </w:r>
      <w:r>
        <w:rPr>
          <w:rFonts w:ascii="Times New Roman" w:hAnsi="Times New Roman" w:cs="Times New Roman"/>
          <w:sz w:val="24"/>
          <w:szCs w:val="24"/>
        </w:rPr>
        <w:t xml:space="preserve">normal </w:t>
      </w:r>
      <w:r w:rsidR="00E25BFE">
        <w:rPr>
          <w:rFonts w:ascii="Times New Roman" w:hAnsi="Times New Roman" w:cs="Times New Roman"/>
          <w:sz w:val="24"/>
          <w:szCs w:val="24"/>
        </w:rPr>
        <w:t>FHR</w:t>
      </w:r>
      <w:r>
        <w:rPr>
          <w:rFonts w:ascii="Times New Roman" w:hAnsi="Times New Roman" w:cs="Times New Roman"/>
          <w:sz w:val="24"/>
          <w:szCs w:val="24"/>
        </w:rPr>
        <w:t xml:space="preserve"> is between 110 and 160 b</w:t>
      </w:r>
      <w:r w:rsidR="005E6DE8">
        <w:rPr>
          <w:rFonts w:ascii="Times New Roman" w:hAnsi="Times New Roman" w:cs="Times New Roman"/>
          <w:sz w:val="24"/>
          <w:szCs w:val="24"/>
        </w:rPr>
        <w:t xml:space="preserve">eats </w:t>
      </w:r>
      <w:r w:rsidR="009002EF">
        <w:rPr>
          <w:rFonts w:ascii="Times New Roman" w:hAnsi="Times New Roman" w:cs="Times New Roman"/>
          <w:sz w:val="24"/>
          <w:szCs w:val="24"/>
        </w:rPr>
        <w:t>p</w:t>
      </w:r>
      <w:r w:rsidR="005E6DE8">
        <w:rPr>
          <w:rFonts w:ascii="Times New Roman" w:hAnsi="Times New Roman" w:cs="Times New Roman"/>
          <w:sz w:val="24"/>
          <w:szCs w:val="24"/>
        </w:rPr>
        <w:t xml:space="preserve">er </w:t>
      </w:r>
      <w:r>
        <w:rPr>
          <w:rFonts w:ascii="Times New Roman" w:hAnsi="Times New Roman" w:cs="Times New Roman"/>
          <w:sz w:val="24"/>
          <w:szCs w:val="24"/>
        </w:rPr>
        <w:t>m</w:t>
      </w:r>
      <w:r w:rsidR="005E6DE8">
        <w:rPr>
          <w:rFonts w:ascii="Times New Roman" w:hAnsi="Times New Roman" w:cs="Times New Roman"/>
          <w:sz w:val="24"/>
          <w:szCs w:val="24"/>
        </w:rPr>
        <w:t>inute</w:t>
      </w:r>
      <w:r w:rsidR="00F478E6">
        <w:rPr>
          <w:rFonts w:ascii="Times New Roman" w:hAnsi="Times New Roman" w:cs="Times New Roman"/>
          <w:sz w:val="24"/>
          <w:szCs w:val="24"/>
        </w:rPr>
        <w:t xml:space="preserve">: </w:t>
      </w:r>
      <w:r>
        <w:rPr>
          <w:rFonts w:ascii="Times New Roman" w:hAnsi="Times New Roman" w:cs="Times New Roman"/>
          <w:sz w:val="24"/>
          <w:szCs w:val="24"/>
        </w:rPr>
        <w:t xml:space="preserve">anything </w:t>
      </w:r>
      <w:r w:rsidR="00F478E6">
        <w:rPr>
          <w:rFonts w:ascii="Times New Roman" w:hAnsi="Times New Roman" w:cs="Times New Roman"/>
          <w:sz w:val="24"/>
          <w:szCs w:val="24"/>
        </w:rPr>
        <w:t>above 1</w:t>
      </w:r>
      <w:r>
        <w:rPr>
          <w:rFonts w:ascii="Times New Roman" w:hAnsi="Times New Roman" w:cs="Times New Roman"/>
          <w:sz w:val="24"/>
          <w:szCs w:val="24"/>
        </w:rPr>
        <w:t>60</w:t>
      </w:r>
      <w:r w:rsidR="00F478E6">
        <w:rPr>
          <w:rFonts w:ascii="Times New Roman" w:hAnsi="Times New Roman" w:cs="Times New Roman"/>
          <w:sz w:val="24"/>
          <w:szCs w:val="24"/>
        </w:rPr>
        <w:t xml:space="preserve"> beats per minute</w:t>
      </w:r>
      <w:r>
        <w:rPr>
          <w:rFonts w:ascii="Times New Roman" w:hAnsi="Times New Roman" w:cs="Times New Roman"/>
          <w:sz w:val="24"/>
          <w:szCs w:val="24"/>
        </w:rPr>
        <w:t xml:space="preserve"> is tachycardia</w:t>
      </w:r>
      <w:r w:rsidR="00637847">
        <w:rPr>
          <w:rFonts w:ascii="Times New Roman" w:hAnsi="Times New Roman" w:cs="Times New Roman"/>
          <w:sz w:val="24"/>
          <w:szCs w:val="24"/>
        </w:rPr>
        <w:t>,</w:t>
      </w:r>
      <w:r>
        <w:rPr>
          <w:rFonts w:ascii="Times New Roman" w:hAnsi="Times New Roman" w:cs="Times New Roman"/>
          <w:sz w:val="24"/>
          <w:szCs w:val="24"/>
        </w:rPr>
        <w:t xml:space="preserve"> and </w:t>
      </w:r>
      <w:r w:rsidR="00637847">
        <w:rPr>
          <w:rFonts w:ascii="Times New Roman" w:hAnsi="Times New Roman" w:cs="Times New Roman"/>
          <w:sz w:val="24"/>
          <w:szCs w:val="24"/>
        </w:rPr>
        <w:t xml:space="preserve">anything </w:t>
      </w:r>
      <w:r>
        <w:rPr>
          <w:rFonts w:ascii="Times New Roman" w:hAnsi="Times New Roman" w:cs="Times New Roman"/>
          <w:sz w:val="24"/>
          <w:szCs w:val="24"/>
        </w:rPr>
        <w:t>below 110 b</w:t>
      </w:r>
      <w:r w:rsidR="00637847">
        <w:rPr>
          <w:rFonts w:ascii="Times New Roman" w:hAnsi="Times New Roman" w:cs="Times New Roman"/>
          <w:sz w:val="24"/>
          <w:szCs w:val="24"/>
        </w:rPr>
        <w:t>eats per minute</w:t>
      </w:r>
      <w:r>
        <w:rPr>
          <w:rFonts w:ascii="Times New Roman" w:hAnsi="Times New Roman" w:cs="Times New Roman"/>
          <w:sz w:val="24"/>
          <w:szCs w:val="24"/>
        </w:rPr>
        <w:t xml:space="preserve"> is bradycardia. Dr Ndjapa </w:t>
      </w:r>
      <w:r w:rsidR="009002EF">
        <w:rPr>
          <w:rFonts w:ascii="Times New Roman" w:hAnsi="Times New Roman" w:cs="Times New Roman"/>
          <w:sz w:val="24"/>
          <w:szCs w:val="24"/>
        </w:rPr>
        <w:t xml:space="preserve">stated </w:t>
      </w:r>
      <w:r>
        <w:rPr>
          <w:rFonts w:ascii="Times New Roman" w:hAnsi="Times New Roman" w:cs="Times New Roman"/>
          <w:sz w:val="24"/>
          <w:szCs w:val="24"/>
        </w:rPr>
        <w:t>that a deceleration i</w:t>
      </w:r>
      <w:r w:rsidR="00D847BA">
        <w:rPr>
          <w:rFonts w:ascii="Times New Roman" w:hAnsi="Times New Roman" w:cs="Times New Roman"/>
          <w:sz w:val="24"/>
          <w:szCs w:val="24"/>
        </w:rPr>
        <w:t>s</w:t>
      </w:r>
      <w:r>
        <w:rPr>
          <w:rFonts w:ascii="Times New Roman" w:hAnsi="Times New Roman" w:cs="Times New Roman"/>
          <w:sz w:val="24"/>
          <w:szCs w:val="24"/>
        </w:rPr>
        <w:t xml:space="preserve"> timed with a contraction to decide whether it is early or late. To do this, </w:t>
      </w:r>
      <w:r w:rsidR="00CC5C1C">
        <w:rPr>
          <w:rFonts w:ascii="Times New Roman" w:hAnsi="Times New Roman" w:cs="Times New Roman"/>
          <w:sz w:val="24"/>
          <w:szCs w:val="24"/>
        </w:rPr>
        <w:t xml:space="preserve">the baseline of </w:t>
      </w:r>
      <w:r w:rsidR="009002EF">
        <w:rPr>
          <w:rFonts w:ascii="Times New Roman" w:hAnsi="Times New Roman" w:cs="Times New Roman"/>
          <w:sz w:val="24"/>
          <w:szCs w:val="24"/>
        </w:rPr>
        <w:t>the</w:t>
      </w:r>
      <w:r w:rsidR="00D847BA">
        <w:rPr>
          <w:rFonts w:ascii="Times New Roman" w:hAnsi="Times New Roman" w:cs="Times New Roman"/>
          <w:sz w:val="24"/>
          <w:szCs w:val="24"/>
        </w:rPr>
        <w:t xml:space="preserve"> CTG </w:t>
      </w:r>
      <w:r w:rsidR="00053AF7">
        <w:rPr>
          <w:rFonts w:ascii="Times New Roman" w:hAnsi="Times New Roman" w:cs="Times New Roman"/>
          <w:sz w:val="24"/>
          <w:szCs w:val="24"/>
        </w:rPr>
        <w:t xml:space="preserve">must first be identified. Then it </w:t>
      </w:r>
      <w:r w:rsidR="00B33456">
        <w:rPr>
          <w:rFonts w:ascii="Times New Roman" w:hAnsi="Times New Roman" w:cs="Times New Roman"/>
          <w:sz w:val="24"/>
          <w:szCs w:val="24"/>
        </w:rPr>
        <w:t xml:space="preserve">must </w:t>
      </w:r>
      <w:r w:rsidR="00053AF7">
        <w:rPr>
          <w:rFonts w:ascii="Times New Roman" w:hAnsi="Times New Roman" w:cs="Times New Roman"/>
          <w:sz w:val="24"/>
          <w:szCs w:val="24"/>
        </w:rPr>
        <w:t xml:space="preserve">be determined </w:t>
      </w:r>
      <w:r w:rsidR="009D3998">
        <w:rPr>
          <w:rFonts w:ascii="Times New Roman" w:hAnsi="Times New Roman" w:cs="Times New Roman"/>
          <w:sz w:val="24"/>
          <w:szCs w:val="24"/>
        </w:rPr>
        <w:t xml:space="preserve">by looking at the peak of a contraction as well as that of </w:t>
      </w:r>
      <w:r w:rsidR="00B33456">
        <w:rPr>
          <w:rFonts w:ascii="Times New Roman" w:hAnsi="Times New Roman" w:cs="Times New Roman"/>
          <w:sz w:val="24"/>
          <w:szCs w:val="24"/>
        </w:rPr>
        <w:t xml:space="preserve">a </w:t>
      </w:r>
      <w:r w:rsidR="00657074">
        <w:rPr>
          <w:rFonts w:ascii="Times New Roman" w:hAnsi="Times New Roman" w:cs="Times New Roman"/>
          <w:sz w:val="24"/>
          <w:szCs w:val="24"/>
        </w:rPr>
        <w:t>deceleration</w:t>
      </w:r>
      <w:r w:rsidR="00B33456">
        <w:rPr>
          <w:rFonts w:ascii="Times New Roman" w:hAnsi="Times New Roman" w:cs="Times New Roman"/>
          <w:sz w:val="24"/>
          <w:szCs w:val="24"/>
        </w:rPr>
        <w:t xml:space="preserve"> to s</w:t>
      </w:r>
      <w:r w:rsidR="00D94088">
        <w:rPr>
          <w:rFonts w:ascii="Times New Roman" w:hAnsi="Times New Roman" w:cs="Times New Roman"/>
          <w:sz w:val="24"/>
          <w:szCs w:val="24"/>
        </w:rPr>
        <w:t xml:space="preserve">ee </w:t>
      </w:r>
      <w:r w:rsidR="00200482">
        <w:rPr>
          <w:rFonts w:ascii="Times New Roman" w:hAnsi="Times New Roman" w:cs="Times New Roman"/>
          <w:sz w:val="24"/>
          <w:szCs w:val="24"/>
        </w:rPr>
        <w:t>which one comes first.</w:t>
      </w:r>
      <w:r>
        <w:rPr>
          <w:rFonts w:ascii="Times New Roman" w:hAnsi="Times New Roman" w:cs="Times New Roman"/>
          <w:sz w:val="24"/>
          <w:szCs w:val="24"/>
        </w:rPr>
        <w:t xml:space="preserve"> </w:t>
      </w:r>
      <w:r w:rsidR="00743A81">
        <w:rPr>
          <w:rFonts w:ascii="Times New Roman" w:hAnsi="Times New Roman" w:cs="Times New Roman"/>
          <w:sz w:val="24"/>
          <w:szCs w:val="24"/>
        </w:rPr>
        <w:t>Therefore,</w:t>
      </w:r>
      <w:r w:rsidR="00B33456">
        <w:rPr>
          <w:rFonts w:ascii="Times New Roman" w:hAnsi="Times New Roman" w:cs="Times New Roman"/>
          <w:sz w:val="24"/>
          <w:szCs w:val="24"/>
        </w:rPr>
        <w:t xml:space="preserve"> every drop </w:t>
      </w:r>
      <w:r w:rsidR="00100754">
        <w:rPr>
          <w:rFonts w:ascii="Times New Roman" w:hAnsi="Times New Roman" w:cs="Times New Roman"/>
          <w:sz w:val="24"/>
          <w:szCs w:val="24"/>
        </w:rPr>
        <w:t>of the FHR below the baseline is a deceleration</w:t>
      </w:r>
      <w:r w:rsidR="009B16F8">
        <w:rPr>
          <w:rFonts w:ascii="Times New Roman" w:hAnsi="Times New Roman" w:cs="Times New Roman"/>
          <w:sz w:val="24"/>
          <w:szCs w:val="24"/>
        </w:rPr>
        <w:t xml:space="preserve"> and should be monitored by the medical staff concerned </w:t>
      </w:r>
      <w:r w:rsidR="004C52F2">
        <w:rPr>
          <w:rFonts w:ascii="Times New Roman" w:hAnsi="Times New Roman" w:cs="Times New Roman"/>
          <w:sz w:val="24"/>
          <w:szCs w:val="24"/>
        </w:rPr>
        <w:t>even when it is not bradycardic</w:t>
      </w:r>
      <w:r w:rsidR="00100754">
        <w:rPr>
          <w:rFonts w:ascii="Times New Roman" w:hAnsi="Times New Roman" w:cs="Times New Roman"/>
          <w:sz w:val="24"/>
          <w:szCs w:val="24"/>
        </w:rPr>
        <w:t xml:space="preserve">. </w:t>
      </w:r>
      <w:r w:rsidR="004C52F2">
        <w:rPr>
          <w:rFonts w:ascii="Times New Roman" w:hAnsi="Times New Roman" w:cs="Times New Roman"/>
          <w:sz w:val="24"/>
          <w:szCs w:val="24"/>
        </w:rPr>
        <w:t xml:space="preserve">That is so because under normal circumstances there should be no deceleration. </w:t>
      </w:r>
      <w:r w:rsidR="00A556F5">
        <w:rPr>
          <w:rFonts w:ascii="Times New Roman" w:hAnsi="Times New Roman" w:cs="Times New Roman"/>
          <w:sz w:val="24"/>
          <w:szCs w:val="24"/>
        </w:rPr>
        <w:t>Dr Ndjapa explained further that i</w:t>
      </w:r>
      <w:r w:rsidR="00100754">
        <w:rPr>
          <w:rFonts w:ascii="Times New Roman" w:hAnsi="Times New Roman" w:cs="Times New Roman"/>
          <w:sz w:val="24"/>
          <w:szCs w:val="24"/>
        </w:rPr>
        <w:t xml:space="preserve">f the peak of a </w:t>
      </w:r>
      <w:r w:rsidR="00994D52">
        <w:rPr>
          <w:rFonts w:ascii="Times New Roman" w:hAnsi="Times New Roman" w:cs="Times New Roman"/>
          <w:sz w:val="24"/>
          <w:szCs w:val="24"/>
        </w:rPr>
        <w:t>deceleration comes after th</w:t>
      </w:r>
      <w:r w:rsidR="0042143E">
        <w:rPr>
          <w:rFonts w:ascii="Times New Roman" w:hAnsi="Times New Roman" w:cs="Times New Roman"/>
          <w:sz w:val="24"/>
          <w:szCs w:val="24"/>
        </w:rPr>
        <w:t>e pe</w:t>
      </w:r>
      <w:r w:rsidR="00994D52">
        <w:rPr>
          <w:rFonts w:ascii="Times New Roman" w:hAnsi="Times New Roman" w:cs="Times New Roman"/>
          <w:sz w:val="24"/>
          <w:szCs w:val="24"/>
        </w:rPr>
        <w:t>a</w:t>
      </w:r>
      <w:r w:rsidR="0042143E">
        <w:rPr>
          <w:rFonts w:ascii="Times New Roman" w:hAnsi="Times New Roman" w:cs="Times New Roman"/>
          <w:sz w:val="24"/>
          <w:szCs w:val="24"/>
        </w:rPr>
        <w:t>k</w:t>
      </w:r>
      <w:r w:rsidR="00994D52">
        <w:rPr>
          <w:rFonts w:ascii="Times New Roman" w:hAnsi="Times New Roman" w:cs="Times New Roman"/>
          <w:sz w:val="24"/>
          <w:szCs w:val="24"/>
        </w:rPr>
        <w:t xml:space="preserve"> of </w:t>
      </w:r>
      <w:r w:rsidR="0042143E">
        <w:rPr>
          <w:rFonts w:ascii="Times New Roman" w:hAnsi="Times New Roman" w:cs="Times New Roman"/>
          <w:sz w:val="24"/>
          <w:szCs w:val="24"/>
        </w:rPr>
        <w:t xml:space="preserve">a </w:t>
      </w:r>
      <w:r w:rsidR="00100754">
        <w:rPr>
          <w:rFonts w:ascii="Times New Roman" w:hAnsi="Times New Roman" w:cs="Times New Roman"/>
          <w:sz w:val="24"/>
          <w:szCs w:val="24"/>
        </w:rPr>
        <w:t>contraction</w:t>
      </w:r>
      <w:r w:rsidR="00994D52">
        <w:rPr>
          <w:rFonts w:ascii="Times New Roman" w:hAnsi="Times New Roman" w:cs="Times New Roman"/>
          <w:sz w:val="24"/>
          <w:szCs w:val="24"/>
        </w:rPr>
        <w:t xml:space="preserve">, then that deceleration is late. </w:t>
      </w:r>
      <w:r w:rsidR="0042143E">
        <w:rPr>
          <w:rFonts w:ascii="Times New Roman" w:hAnsi="Times New Roman" w:cs="Times New Roman"/>
          <w:sz w:val="24"/>
          <w:szCs w:val="24"/>
        </w:rPr>
        <w:t>The opposite is early deceleration</w:t>
      </w:r>
      <w:r w:rsidR="009002EF">
        <w:rPr>
          <w:rFonts w:ascii="Times New Roman" w:hAnsi="Times New Roman" w:cs="Times New Roman"/>
          <w:sz w:val="24"/>
          <w:szCs w:val="24"/>
        </w:rPr>
        <w:t xml:space="preserve"> which is usually not problematic</w:t>
      </w:r>
      <w:r w:rsidR="0042143E">
        <w:rPr>
          <w:rFonts w:ascii="Times New Roman" w:hAnsi="Times New Roman" w:cs="Times New Roman"/>
          <w:sz w:val="24"/>
          <w:szCs w:val="24"/>
        </w:rPr>
        <w:t>.</w:t>
      </w:r>
    </w:p>
    <w:p w:rsidR="00771E30" w:rsidRDefault="0010075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61D2C" w:rsidRDefault="00823469"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r w:rsidR="00771E30">
        <w:rPr>
          <w:rFonts w:ascii="Times New Roman" w:hAnsi="Times New Roman" w:cs="Times New Roman"/>
          <w:sz w:val="24"/>
          <w:szCs w:val="24"/>
        </w:rPr>
        <w:t>]</w:t>
      </w:r>
      <w:r w:rsidR="00771E30">
        <w:rPr>
          <w:rFonts w:ascii="Times New Roman" w:hAnsi="Times New Roman" w:cs="Times New Roman"/>
          <w:sz w:val="24"/>
          <w:szCs w:val="24"/>
        </w:rPr>
        <w:tab/>
        <w:t>Concerning CTG</w:t>
      </w:r>
      <w:r w:rsidR="0028729E">
        <w:rPr>
          <w:rFonts w:ascii="Times New Roman" w:hAnsi="Times New Roman" w:cs="Times New Roman"/>
          <w:sz w:val="24"/>
          <w:szCs w:val="24"/>
        </w:rPr>
        <w:t xml:space="preserve"> 127, 128 and 129,</w:t>
      </w:r>
      <w:r w:rsidR="00771E30">
        <w:rPr>
          <w:rFonts w:ascii="Times New Roman" w:hAnsi="Times New Roman" w:cs="Times New Roman"/>
          <w:sz w:val="24"/>
          <w:szCs w:val="24"/>
        </w:rPr>
        <w:t xml:space="preserve"> Dr Ndjapa </w:t>
      </w:r>
      <w:r w:rsidR="003D054A">
        <w:rPr>
          <w:rFonts w:ascii="Times New Roman" w:hAnsi="Times New Roman" w:cs="Times New Roman"/>
          <w:sz w:val="24"/>
          <w:szCs w:val="24"/>
        </w:rPr>
        <w:t>testified that it had a ba</w:t>
      </w:r>
      <w:r w:rsidR="0028729E">
        <w:rPr>
          <w:rFonts w:ascii="Times New Roman" w:hAnsi="Times New Roman" w:cs="Times New Roman"/>
          <w:sz w:val="24"/>
          <w:szCs w:val="24"/>
        </w:rPr>
        <w:t>s</w:t>
      </w:r>
      <w:r w:rsidR="003D054A">
        <w:rPr>
          <w:rFonts w:ascii="Times New Roman" w:hAnsi="Times New Roman" w:cs="Times New Roman"/>
          <w:sz w:val="24"/>
          <w:szCs w:val="24"/>
        </w:rPr>
        <w:t>e</w:t>
      </w:r>
      <w:r w:rsidR="0028729E">
        <w:rPr>
          <w:rFonts w:ascii="Times New Roman" w:hAnsi="Times New Roman" w:cs="Times New Roman"/>
          <w:sz w:val="24"/>
          <w:szCs w:val="24"/>
        </w:rPr>
        <w:t>line of 120</w:t>
      </w:r>
      <w:r w:rsidR="00216F9E">
        <w:rPr>
          <w:rFonts w:ascii="Times New Roman" w:hAnsi="Times New Roman" w:cs="Times New Roman"/>
          <w:sz w:val="24"/>
          <w:szCs w:val="24"/>
        </w:rPr>
        <w:t xml:space="preserve"> </w:t>
      </w:r>
      <w:r w:rsidR="0028729E">
        <w:rPr>
          <w:rFonts w:ascii="Times New Roman" w:hAnsi="Times New Roman" w:cs="Times New Roman"/>
          <w:sz w:val="24"/>
          <w:szCs w:val="24"/>
        </w:rPr>
        <w:t>b</w:t>
      </w:r>
      <w:r w:rsidR="00216F9E">
        <w:rPr>
          <w:rFonts w:ascii="Times New Roman" w:hAnsi="Times New Roman" w:cs="Times New Roman"/>
          <w:sz w:val="24"/>
          <w:szCs w:val="24"/>
        </w:rPr>
        <w:t xml:space="preserve">eats </w:t>
      </w:r>
      <w:r w:rsidR="00E63204">
        <w:rPr>
          <w:rFonts w:ascii="Times New Roman" w:hAnsi="Times New Roman" w:cs="Times New Roman"/>
          <w:sz w:val="24"/>
          <w:szCs w:val="24"/>
        </w:rPr>
        <w:t>p</w:t>
      </w:r>
      <w:r w:rsidR="00216F9E">
        <w:rPr>
          <w:rFonts w:ascii="Times New Roman" w:hAnsi="Times New Roman" w:cs="Times New Roman"/>
          <w:sz w:val="24"/>
          <w:szCs w:val="24"/>
        </w:rPr>
        <w:t xml:space="preserve">er </w:t>
      </w:r>
      <w:r w:rsidR="0028729E">
        <w:rPr>
          <w:rFonts w:ascii="Times New Roman" w:hAnsi="Times New Roman" w:cs="Times New Roman"/>
          <w:sz w:val="24"/>
          <w:szCs w:val="24"/>
        </w:rPr>
        <w:t>m</w:t>
      </w:r>
      <w:r w:rsidR="00216F9E">
        <w:rPr>
          <w:rFonts w:ascii="Times New Roman" w:hAnsi="Times New Roman" w:cs="Times New Roman"/>
          <w:sz w:val="24"/>
          <w:szCs w:val="24"/>
        </w:rPr>
        <w:t>inute</w:t>
      </w:r>
      <w:r w:rsidR="003D054A">
        <w:rPr>
          <w:rFonts w:ascii="Times New Roman" w:hAnsi="Times New Roman" w:cs="Times New Roman"/>
          <w:sz w:val="24"/>
          <w:szCs w:val="24"/>
        </w:rPr>
        <w:t xml:space="preserve">. </w:t>
      </w:r>
      <w:r w:rsidR="005F1656">
        <w:rPr>
          <w:rFonts w:ascii="Times New Roman" w:hAnsi="Times New Roman" w:cs="Times New Roman"/>
          <w:sz w:val="24"/>
          <w:szCs w:val="24"/>
        </w:rPr>
        <w:t>In this CTG, he opined that several decelerations dropped below 120</w:t>
      </w:r>
      <w:r w:rsidR="00216F9E">
        <w:rPr>
          <w:rFonts w:ascii="Times New Roman" w:hAnsi="Times New Roman" w:cs="Times New Roman"/>
          <w:sz w:val="24"/>
          <w:szCs w:val="24"/>
        </w:rPr>
        <w:t xml:space="preserve"> </w:t>
      </w:r>
      <w:r w:rsidR="005F1656">
        <w:rPr>
          <w:rFonts w:ascii="Times New Roman" w:hAnsi="Times New Roman" w:cs="Times New Roman"/>
          <w:sz w:val="24"/>
          <w:szCs w:val="24"/>
        </w:rPr>
        <w:t>b</w:t>
      </w:r>
      <w:r w:rsidR="00016D29">
        <w:rPr>
          <w:rFonts w:ascii="Times New Roman" w:hAnsi="Times New Roman" w:cs="Times New Roman"/>
          <w:sz w:val="24"/>
          <w:szCs w:val="24"/>
        </w:rPr>
        <w:t>eats per minute</w:t>
      </w:r>
      <w:r w:rsidR="005F1656">
        <w:rPr>
          <w:rFonts w:ascii="Times New Roman" w:hAnsi="Times New Roman" w:cs="Times New Roman"/>
          <w:sz w:val="24"/>
          <w:szCs w:val="24"/>
        </w:rPr>
        <w:t xml:space="preserve"> which meant that the </w:t>
      </w:r>
      <w:r w:rsidR="00FA5219">
        <w:rPr>
          <w:rFonts w:ascii="Times New Roman" w:hAnsi="Times New Roman" w:cs="Times New Roman"/>
          <w:sz w:val="24"/>
          <w:szCs w:val="24"/>
        </w:rPr>
        <w:t>FHR</w:t>
      </w:r>
      <w:r w:rsidR="005F1656">
        <w:rPr>
          <w:rFonts w:ascii="Times New Roman" w:hAnsi="Times New Roman" w:cs="Times New Roman"/>
          <w:sz w:val="24"/>
          <w:szCs w:val="24"/>
        </w:rPr>
        <w:t xml:space="preserve"> was dropping. Some of the</w:t>
      </w:r>
      <w:r w:rsidR="009A4F98">
        <w:rPr>
          <w:rFonts w:ascii="Times New Roman" w:hAnsi="Times New Roman" w:cs="Times New Roman"/>
          <w:sz w:val="24"/>
          <w:szCs w:val="24"/>
        </w:rPr>
        <w:t xml:space="preserve"> decelerations</w:t>
      </w:r>
      <w:r w:rsidR="005F1656">
        <w:rPr>
          <w:rFonts w:ascii="Times New Roman" w:hAnsi="Times New Roman" w:cs="Times New Roman"/>
          <w:sz w:val="24"/>
          <w:szCs w:val="24"/>
        </w:rPr>
        <w:t xml:space="preserve"> took time to recover, although some had </w:t>
      </w:r>
      <w:r w:rsidR="00016D29">
        <w:rPr>
          <w:rFonts w:ascii="Times New Roman" w:hAnsi="Times New Roman" w:cs="Times New Roman"/>
          <w:sz w:val="24"/>
          <w:szCs w:val="24"/>
        </w:rPr>
        <w:t xml:space="preserve">a </w:t>
      </w:r>
      <w:r w:rsidR="005F1656">
        <w:rPr>
          <w:rFonts w:ascii="Times New Roman" w:hAnsi="Times New Roman" w:cs="Times New Roman"/>
          <w:sz w:val="24"/>
          <w:szCs w:val="24"/>
        </w:rPr>
        <w:t>quick recovery. He opined further that the decelerations started much earlier and then moved to the baseline. Amongst others, he identified another deceleration</w:t>
      </w:r>
      <w:r w:rsidR="00016D29">
        <w:rPr>
          <w:rFonts w:ascii="Times New Roman" w:hAnsi="Times New Roman" w:cs="Times New Roman"/>
          <w:sz w:val="24"/>
          <w:szCs w:val="24"/>
        </w:rPr>
        <w:t>,</w:t>
      </w:r>
      <w:r w:rsidR="005F1656">
        <w:rPr>
          <w:rFonts w:ascii="Times New Roman" w:hAnsi="Times New Roman" w:cs="Times New Roman"/>
          <w:sz w:val="24"/>
          <w:szCs w:val="24"/>
        </w:rPr>
        <w:t xml:space="preserve"> which he referred to as U-shaped, whose recovery took time. </w:t>
      </w:r>
      <w:r w:rsidR="009A4F98">
        <w:rPr>
          <w:rFonts w:ascii="Times New Roman" w:hAnsi="Times New Roman" w:cs="Times New Roman"/>
          <w:sz w:val="24"/>
          <w:szCs w:val="24"/>
        </w:rPr>
        <w:t>T</w:t>
      </w:r>
      <w:r w:rsidR="005F1656">
        <w:rPr>
          <w:rFonts w:ascii="Times New Roman" w:hAnsi="Times New Roman" w:cs="Times New Roman"/>
          <w:sz w:val="24"/>
          <w:szCs w:val="24"/>
        </w:rPr>
        <w:t xml:space="preserve">he decelerations were not only late but also pathological. He also identified contractions and late decelerations in CTG 128. </w:t>
      </w: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F1656" w:rsidRDefault="00823469"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In CTG </w:t>
      </w:r>
      <w:r w:rsidR="00842EBF">
        <w:rPr>
          <w:rFonts w:ascii="Times New Roman" w:hAnsi="Times New Roman" w:cs="Times New Roman"/>
          <w:sz w:val="24"/>
          <w:szCs w:val="24"/>
        </w:rPr>
        <w:t xml:space="preserve">numbers, </w:t>
      </w:r>
      <w:r w:rsidR="00E63204">
        <w:rPr>
          <w:rFonts w:ascii="Times New Roman" w:hAnsi="Times New Roman" w:cs="Times New Roman"/>
          <w:sz w:val="24"/>
          <w:szCs w:val="24"/>
        </w:rPr>
        <w:t>1</w:t>
      </w:r>
      <w:r w:rsidR="005F1656">
        <w:rPr>
          <w:rFonts w:ascii="Times New Roman" w:hAnsi="Times New Roman" w:cs="Times New Roman"/>
          <w:sz w:val="24"/>
          <w:szCs w:val="24"/>
        </w:rPr>
        <w:t>30 – 132, Dr Ndjapa identified about four late decelerations with poor variability and testified that the baseline was 130</w:t>
      </w:r>
      <w:r w:rsidR="008B3033">
        <w:rPr>
          <w:rFonts w:ascii="Times New Roman" w:hAnsi="Times New Roman" w:cs="Times New Roman"/>
          <w:sz w:val="24"/>
          <w:szCs w:val="24"/>
        </w:rPr>
        <w:t xml:space="preserve"> </w:t>
      </w:r>
      <w:r w:rsidR="005F1656">
        <w:rPr>
          <w:rFonts w:ascii="Times New Roman" w:hAnsi="Times New Roman" w:cs="Times New Roman"/>
          <w:sz w:val="24"/>
          <w:szCs w:val="24"/>
        </w:rPr>
        <w:t>b</w:t>
      </w:r>
      <w:r w:rsidR="008B3033">
        <w:rPr>
          <w:rFonts w:ascii="Times New Roman" w:hAnsi="Times New Roman" w:cs="Times New Roman"/>
          <w:sz w:val="24"/>
          <w:szCs w:val="24"/>
        </w:rPr>
        <w:t xml:space="preserve">eats </w:t>
      </w:r>
      <w:r w:rsidR="00E63204">
        <w:rPr>
          <w:rFonts w:ascii="Times New Roman" w:hAnsi="Times New Roman" w:cs="Times New Roman"/>
          <w:sz w:val="24"/>
          <w:szCs w:val="24"/>
        </w:rPr>
        <w:t>p</w:t>
      </w:r>
      <w:r w:rsidR="008B3033">
        <w:rPr>
          <w:rFonts w:ascii="Times New Roman" w:hAnsi="Times New Roman" w:cs="Times New Roman"/>
          <w:sz w:val="24"/>
          <w:szCs w:val="24"/>
        </w:rPr>
        <w:t xml:space="preserve">er </w:t>
      </w:r>
      <w:r w:rsidR="005F1656">
        <w:rPr>
          <w:rFonts w:ascii="Times New Roman" w:hAnsi="Times New Roman" w:cs="Times New Roman"/>
          <w:sz w:val="24"/>
          <w:szCs w:val="24"/>
        </w:rPr>
        <w:t>m</w:t>
      </w:r>
      <w:r w:rsidR="008B3033">
        <w:rPr>
          <w:rFonts w:ascii="Times New Roman" w:hAnsi="Times New Roman" w:cs="Times New Roman"/>
          <w:sz w:val="24"/>
          <w:szCs w:val="24"/>
        </w:rPr>
        <w:t>inute</w:t>
      </w:r>
      <w:r w:rsidR="005F1656">
        <w:rPr>
          <w:rFonts w:ascii="Times New Roman" w:hAnsi="Times New Roman" w:cs="Times New Roman"/>
          <w:sz w:val="24"/>
          <w:szCs w:val="24"/>
        </w:rPr>
        <w:t>. What complicated these decelerations is that they were problem</w:t>
      </w:r>
      <w:r w:rsidR="00B06582">
        <w:rPr>
          <w:rFonts w:ascii="Times New Roman" w:hAnsi="Times New Roman" w:cs="Times New Roman"/>
          <w:sz w:val="24"/>
          <w:szCs w:val="24"/>
        </w:rPr>
        <w:t>s</w:t>
      </w:r>
      <w:r w:rsidR="005F1656">
        <w:rPr>
          <w:rFonts w:ascii="Times New Roman" w:hAnsi="Times New Roman" w:cs="Times New Roman"/>
          <w:sz w:val="24"/>
          <w:szCs w:val="24"/>
        </w:rPr>
        <w:t xml:space="preserve"> related to </w:t>
      </w:r>
      <w:r w:rsidR="000A24F4">
        <w:rPr>
          <w:rFonts w:ascii="Times New Roman" w:hAnsi="Times New Roman" w:cs="Times New Roman"/>
          <w:sz w:val="24"/>
          <w:szCs w:val="24"/>
        </w:rPr>
        <w:t>FHR</w:t>
      </w:r>
      <w:r w:rsidR="005F1656">
        <w:rPr>
          <w:rFonts w:ascii="Times New Roman" w:hAnsi="Times New Roman" w:cs="Times New Roman"/>
          <w:sz w:val="24"/>
          <w:szCs w:val="24"/>
        </w:rPr>
        <w:t xml:space="preserve"> variability. It was not just late decelerations</w:t>
      </w:r>
      <w:r w:rsidR="00842EBF">
        <w:rPr>
          <w:rFonts w:ascii="Times New Roman" w:hAnsi="Times New Roman" w:cs="Times New Roman"/>
          <w:sz w:val="24"/>
          <w:szCs w:val="24"/>
        </w:rPr>
        <w:t>,</w:t>
      </w:r>
      <w:r w:rsidR="005F1656">
        <w:rPr>
          <w:rFonts w:ascii="Times New Roman" w:hAnsi="Times New Roman" w:cs="Times New Roman"/>
          <w:sz w:val="24"/>
          <w:szCs w:val="24"/>
        </w:rPr>
        <w:t xml:space="preserve"> but the variability appeared to be reduced</w:t>
      </w:r>
      <w:r w:rsidR="00E63204">
        <w:rPr>
          <w:rFonts w:ascii="Times New Roman" w:hAnsi="Times New Roman" w:cs="Times New Roman"/>
          <w:sz w:val="24"/>
          <w:szCs w:val="24"/>
        </w:rPr>
        <w:t>,</w:t>
      </w:r>
      <w:r w:rsidR="005F1656">
        <w:rPr>
          <w:rFonts w:ascii="Times New Roman" w:hAnsi="Times New Roman" w:cs="Times New Roman"/>
          <w:sz w:val="24"/>
          <w:szCs w:val="24"/>
        </w:rPr>
        <w:t xml:space="preserve"> which meant that the baby was no longer recovering well like before, as late decelerations continued. That is because once there were many components in the abnormal h</w:t>
      </w:r>
      <w:r w:rsidR="00093173">
        <w:rPr>
          <w:rFonts w:ascii="Times New Roman" w:hAnsi="Times New Roman" w:cs="Times New Roman"/>
          <w:sz w:val="24"/>
          <w:szCs w:val="24"/>
        </w:rPr>
        <w:t>eart rate condition</w:t>
      </w:r>
      <w:r w:rsidR="00E63204">
        <w:rPr>
          <w:rFonts w:ascii="Times New Roman" w:hAnsi="Times New Roman" w:cs="Times New Roman"/>
          <w:sz w:val="24"/>
          <w:szCs w:val="24"/>
        </w:rPr>
        <w:t>,</w:t>
      </w:r>
      <w:r w:rsidR="00093173">
        <w:rPr>
          <w:rFonts w:ascii="Times New Roman" w:hAnsi="Times New Roman" w:cs="Times New Roman"/>
          <w:sz w:val="24"/>
          <w:szCs w:val="24"/>
        </w:rPr>
        <w:t xml:space="preserve"> the CTG beca</w:t>
      </w:r>
      <w:r w:rsidR="005F1656">
        <w:rPr>
          <w:rFonts w:ascii="Times New Roman" w:hAnsi="Times New Roman" w:cs="Times New Roman"/>
          <w:sz w:val="24"/>
          <w:szCs w:val="24"/>
        </w:rPr>
        <w:t>me ‘</w:t>
      </w:r>
      <w:r w:rsidR="005F1656" w:rsidRPr="006C2E57">
        <w:rPr>
          <w:rFonts w:ascii="Times New Roman" w:hAnsi="Times New Roman" w:cs="Times New Roman"/>
          <w:i/>
          <w:sz w:val="24"/>
          <w:szCs w:val="24"/>
        </w:rPr>
        <w:t>somewhat pathological</w:t>
      </w:r>
      <w:r w:rsidR="00D64649">
        <w:rPr>
          <w:rFonts w:ascii="Times New Roman" w:hAnsi="Times New Roman" w:cs="Times New Roman"/>
          <w:sz w:val="24"/>
          <w:szCs w:val="24"/>
        </w:rPr>
        <w:t>.’ It then beca</w:t>
      </w:r>
      <w:r w:rsidR="005F1656">
        <w:rPr>
          <w:rFonts w:ascii="Times New Roman" w:hAnsi="Times New Roman" w:cs="Times New Roman"/>
          <w:sz w:val="24"/>
          <w:szCs w:val="24"/>
        </w:rPr>
        <w:t>me difficult for the baby to keep up with the recovering process because foetal oxygenation kep</w:t>
      </w:r>
      <w:r w:rsidR="003D5343">
        <w:rPr>
          <w:rFonts w:ascii="Times New Roman" w:hAnsi="Times New Roman" w:cs="Times New Roman"/>
          <w:sz w:val="24"/>
          <w:szCs w:val="24"/>
        </w:rPr>
        <w:t>t</w:t>
      </w:r>
      <w:r w:rsidR="005F1656">
        <w:rPr>
          <w:rFonts w:ascii="Times New Roman" w:hAnsi="Times New Roman" w:cs="Times New Roman"/>
          <w:sz w:val="24"/>
          <w:szCs w:val="24"/>
        </w:rPr>
        <w:t xml:space="preserve"> becoming impaired. That </w:t>
      </w:r>
      <w:r w:rsidR="00E63204">
        <w:rPr>
          <w:rFonts w:ascii="Times New Roman" w:hAnsi="Times New Roman" w:cs="Times New Roman"/>
          <w:sz w:val="24"/>
          <w:szCs w:val="24"/>
        </w:rPr>
        <w:t xml:space="preserve">was </w:t>
      </w:r>
      <w:r w:rsidR="005F1656">
        <w:rPr>
          <w:rFonts w:ascii="Times New Roman" w:hAnsi="Times New Roman" w:cs="Times New Roman"/>
          <w:sz w:val="24"/>
          <w:szCs w:val="24"/>
        </w:rPr>
        <w:t>hypoxic and the baby develop</w:t>
      </w:r>
      <w:r w:rsidR="00093173">
        <w:rPr>
          <w:rFonts w:ascii="Times New Roman" w:hAnsi="Times New Roman" w:cs="Times New Roman"/>
          <w:sz w:val="24"/>
          <w:szCs w:val="24"/>
        </w:rPr>
        <w:t>ed</w:t>
      </w:r>
      <w:r w:rsidR="005F1656">
        <w:rPr>
          <w:rFonts w:ascii="Times New Roman" w:hAnsi="Times New Roman" w:cs="Times New Roman"/>
          <w:sz w:val="24"/>
          <w:szCs w:val="24"/>
        </w:rPr>
        <w:t xml:space="preserve"> acidosis. Dr Ndjapa contended that the condition of the baby continued to deteriorate. The clinical records show</w:t>
      </w:r>
      <w:r w:rsidR="00381BE2">
        <w:rPr>
          <w:rFonts w:ascii="Times New Roman" w:hAnsi="Times New Roman" w:cs="Times New Roman"/>
          <w:sz w:val="24"/>
          <w:szCs w:val="24"/>
        </w:rPr>
        <w:t>ed</w:t>
      </w:r>
      <w:r w:rsidR="005F1656">
        <w:rPr>
          <w:rFonts w:ascii="Times New Roman" w:hAnsi="Times New Roman" w:cs="Times New Roman"/>
          <w:sz w:val="24"/>
          <w:szCs w:val="24"/>
        </w:rPr>
        <w:t xml:space="preserve"> that this CTG was classified as “</w:t>
      </w:r>
      <w:r w:rsidR="005F1656" w:rsidRPr="00D231AF">
        <w:rPr>
          <w:rFonts w:ascii="Times New Roman" w:hAnsi="Times New Roman" w:cs="Times New Roman"/>
          <w:i/>
          <w:sz w:val="24"/>
          <w:szCs w:val="24"/>
        </w:rPr>
        <w:t>up and down</w:t>
      </w:r>
      <w:r w:rsidR="005F1656">
        <w:rPr>
          <w:rFonts w:ascii="Times New Roman" w:hAnsi="Times New Roman" w:cs="Times New Roman"/>
          <w:sz w:val="24"/>
          <w:szCs w:val="24"/>
        </w:rPr>
        <w:t xml:space="preserve">”.  </w:t>
      </w:r>
      <w:r w:rsidR="00D64649">
        <w:rPr>
          <w:rFonts w:ascii="Times New Roman" w:hAnsi="Times New Roman" w:cs="Times New Roman"/>
          <w:sz w:val="24"/>
          <w:szCs w:val="24"/>
        </w:rPr>
        <w:t xml:space="preserve">He contended further </w:t>
      </w:r>
      <w:r w:rsidR="005F1656">
        <w:rPr>
          <w:rFonts w:ascii="Times New Roman" w:hAnsi="Times New Roman" w:cs="Times New Roman"/>
          <w:sz w:val="24"/>
          <w:szCs w:val="24"/>
        </w:rPr>
        <w:t>that this classification mean</w:t>
      </w:r>
      <w:r w:rsidR="00395DE7">
        <w:rPr>
          <w:rFonts w:ascii="Times New Roman" w:hAnsi="Times New Roman" w:cs="Times New Roman"/>
          <w:sz w:val="24"/>
          <w:szCs w:val="24"/>
        </w:rPr>
        <w:t>t</w:t>
      </w:r>
      <w:r w:rsidR="005F1656">
        <w:rPr>
          <w:rFonts w:ascii="Times New Roman" w:hAnsi="Times New Roman" w:cs="Times New Roman"/>
          <w:sz w:val="24"/>
          <w:szCs w:val="24"/>
        </w:rPr>
        <w:t xml:space="preserve"> nothing to an obstetrician ‘</w:t>
      </w:r>
      <w:r w:rsidR="005F1656" w:rsidRPr="00D3572A">
        <w:rPr>
          <w:rFonts w:ascii="Times New Roman" w:hAnsi="Times New Roman" w:cs="Times New Roman"/>
          <w:i/>
          <w:sz w:val="24"/>
          <w:szCs w:val="24"/>
        </w:rPr>
        <w:t xml:space="preserve">as there is no such thing as up </w:t>
      </w:r>
      <w:r w:rsidR="00D64649">
        <w:rPr>
          <w:rFonts w:ascii="Times New Roman" w:hAnsi="Times New Roman" w:cs="Times New Roman"/>
          <w:i/>
          <w:sz w:val="24"/>
          <w:szCs w:val="24"/>
        </w:rPr>
        <w:t xml:space="preserve">and </w:t>
      </w:r>
      <w:r w:rsidR="005F1656" w:rsidRPr="00D3572A">
        <w:rPr>
          <w:rFonts w:ascii="Times New Roman" w:hAnsi="Times New Roman" w:cs="Times New Roman"/>
          <w:i/>
          <w:sz w:val="24"/>
          <w:szCs w:val="24"/>
        </w:rPr>
        <w:t>down</w:t>
      </w:r>
      <w:r w:rsidR="005F1656">
        <w:rPr>
          <w:rFonts w:ascii="Times New Roman" w:hAnsi="Times New Roman" w:cs="Times New Roman"/>
          <w:i/>
          <w:sz w:val="24"/>
          <w:szCs w:val="24"/>
        </w:rPr>
        <w:t xml:space="preserve">’ </w:t>
      </w:r>
      <w:r w:rsidR="005F1656">
        <w:rPr>
          <w:rFonts w:ascii="Times New Roman" w:hAnsi="Times New Roman" w:cs="Times New Roman"/>
          <w:sz w:val="24"/>
          <w:szCs w:val="24"/>
        </w:rPr>
        <w:t>in a CTG. He said: “</w:t>
      </w:r>
      <w:r w:rsidR="005F1656" w:rsidRPr="0099661F">
        <w:rPr>
          <w:rFonts w:ascii="Times New Roman" w:hAnsi="Times New Roman" w:cs="Times New Roman"/>
          <w:i/>
          <w:sz w:val="24"/>
          <w:szCs w:val="24"/>
        </w:rPr>
        <w:t>It either show</w:t>
      </w:r>
      <w:r w:rsidR="005F1656">
        <w:rPr>
          <w:rFonts w:ascii="Times New Roman" w:hAnsi="Times New Roman" w:cs="Times New Roman"/>
          <w:i/>
          <w:sz w:val="24"/>
          <w:szCs w:val="24"/>
        </w:rPr>
        <w:t>s</w:t>
      </w:r>
      <w:r w:rsidR="005F1656" w:rsidRPr="0099661F">
        <w:rPr>
          <w:rFonts w:ascii="Times New Roman" w:hAnsi="Times New Roman" w:cs="Times New Roman"/>
          <w:i/>
          <w:sz w:val="24"/>
          <w:szCs w:val="24"/>
        </w:rPr>
        <w:t xml:space="preserve"> that you are managing labour ward but you do not know what you are actually talking about. …</w:t>
      </w:r>
      <w:r w:rsidR="005F1656">
        <w:rPr>
          <w:rFonts w:ascii="Times New Roman" w:hAnsi="Times New Roman" w:cs="Times New Roman"/>
          <w:i/>
          <w:sz w:val="24"/>
          <w:szCs w:val="24"/>
        </w:rPr>
        <w:t>[U]</w:t>
      </w:r>
      <w:r w:rsidR="005F1656" w:rsidRPr="0099661F">
        <w:rPr>
          <w:rFonts w:ascii="Times New Roman" w:hAnsi="Times New Roman" w:cs="Times New Roman"/>
          <w:i/>
          <w:sz w:val="24"/>
          <w:szCs w:val="24"/>
        </w:rPr>
        <w:t xml:space="preserve">p and down is not in a language of the obstetrician.” </w:t>
      </w:r>
      <w:r w:rsidR="00395DE7" w:rsidRPr="00395DE7">
        <w:rPr>
          <w:rFonts w:ascii="Times New Roman" w:hAnsi="Times New Roman" w:cs="Times New Roman"/>
          <w:sz w:val="24"/>
          <w:szCs w:val="24"/>
        </w:rPr>
        <w:t xml:space="preserve">He </w:t>
      </w:r>
      <w:r w:rsidR="00D64649">
        <w:rPr>
          <w:rFonts w:ascii="Times New Roman" w:hAnsi="Times New Roman" w:cs="Times New Roman"/>
          <w:sz w:val="24"/>
          <w:szCs w:val="24"/>
        </w:rPr>
        <w:t xml:space="preserve">asserted </w:t>
      </w:r>
      <w:r w:rsidR="00395DE7" w:rsidRPr="00395DE7">
        <w:rPr>
          <w:rFonts w:ascii="Times New Roman" w:hAnsi="Times New Roman" w:cs="Times New Roman"/>
          <w:sz w:val="24"/>
          <w:szCs w:val="24"/>
        </w:rPr>
        <w:t>that</w:t>
      </w:r>
      <w:r w:rsidR="00395DE7">
        <w:rPr>
          <w:rFonts w:ascii="Times New Roman" w:hAnsi="Times New Roman" w:cs="Times New Roman"/>
          <w:i/>
          <w:sz w:val="24"/>
          <w:szCs w:val="24"/>
        </w:rPr>
        <w:t xml:space="preserve"> </w:t>
      </w:r>
      <w:r w:rsidR="0012772E">
        <w:rPr>
          <w:rFonts w:ascii="Times New Roman" w:hAnsi="Times New Roman" w:cs="Times New Roman"/>
          <w:sz w:val="24"/>
          <w:szCs w:val="24"/>
        </w:rPr>
        <w:t>i</w:t>
      </w:r>
      <w:r w:rsidR="005F1656">
        <w:rPr>
          <w:rFonts w:ascii="Times New Roman" w:hAnsi="Times New Roman" w:cs="Times New Roman"/>
          <w:sz w:val="24"/>
          <w:szCs w:val="24"/>
        </w:rPr>
        <w:t xml:space="preserve">n the circumstances, a wrong decision could be taken because the person making that </w:t>
      </w:r>
      <w:r w:rsidR="0012772E">
        <w:rPr>
          <w:rFonts w:ascii="Times New Roman" w:hAnsi="Times New Roman" w:cs="Times New Roman"/>
          <w:sz w:val="24"/>
          <w:szCs w:val="24"/>
        </w:rPr>
        <w:t xml:space="preserve">kind of </w:t>
      </w:r>
      <w:r w:rsidR="005F1656">
        <w:rPr>
          <w:rFonts w:ascii="Times New Roman" w:hAnsi="Times New Roman" w:cs="Times New Roman"/>
          <w:sz w:val="24"/>
          <w:szCs w:val="24"/>
        </w:rPr>
        <w:t>entry</w:t>
      </w:r>
      <w:r w:rsidR="00375E40">
        <w:rPr>
          <w:rFonts w:ascii="Times New Roman" w:hAnsi="Times New Roman" w:cs="Times New Roman"/>
          <w:sz w:val="24"/>
          <w:szCs w:val="24"/>
        </w:rPr>
        <w:t>,</w:t>
      </w:r>
      <w:r w:rsidR="005F1656">
        <w:rPr>
          <w:rFonts w:ascii="Times New Roman" w:hAnsi="Times New Roman" w:cs="Times New Roman"/>
          <w:sz w:val="24"/>
          <w:szCs w:val="24"/>
        </w:rPr>
        <w:t xml:space="preserve"> was not sure of what was going on. He </w:t>
      </w:r>
      <w:r w:rsidR="00375E40">
        <w:rPr>
          <w:rFonts w:ascii="Times New Roman" w:hAnsi="Times New Roman" w:cs="Times New Roman"/>
          <w:sz w:val="24"/>
          <w:szCs w:val="24"/>
        </w:rPr>
        <w:t xml:space="preserve">asserted </w:t>
      </w:r>
      <w:r w:rsidR="0012772E">
        <w:rPr>
          <w:rFonts w:ascii="Times New Roman" w:hAnsi="Times New Roman" w:cs="Times New Roman"/>
          <w:sz w:val="24"/>
          <w:szCs w:val="24"/>
        </w:rPr>
        <w:t xml:space="preserve">further </w:t>
      </w:r>
      <w:r w:rsidR="005F1656">
        <w:rPr>
          <w:rFonts w:ascii="Times New Roman" w:hAnsi="Times New Roman" w:cs="Times New Roman"/>
          <w:sz w:val="24"/>
          <w:szCs w:val="24"/>
        </w:rPr>
        <w:t>that the baby was fine only when the CTG was normal otherwise when abnormal, a diagnosis should have been made and appropriate treatment given. This CTG was abnormal</w:t>
      </w:r>
      <w:r w:rsidR="00842EBF">
        <w:rPr>
          <w:rFonts w:ascii="Times New Roman" w:hAnsi="Times New Roman" w:cs="Times New Roman"/>
          <w:sz w:val="24"/>
          <w:szCs w:val="24"/>
        </w:rPr>
        <w:t>,</w:t>
      </w:r>
      <w:r w:rsidR="005F1656">
        <w:rPr>
          <w:rFonts w:ascii="Times New Roman" w:hAnsi="Times New Roman" w:cs="Times New Roman"/>
          <w:sz w:val="24"/>
          <w:szCs w:val="24"/>
        </w:rPr>
        <w:t xml:space="preserve"> and the foetal heart condition remained non-reassuring. According to Dr Ndjapa, this CTG, unlike the first one, showed that the foetus had </w:t>
      </w:r>
      <w:r w:rsidR="00E035CC">
        <w:rPr>
          <w:rFonts w:ascii="Times New Roman" w:hAnsi="Times New Roman" w:cs="Times New Roman"/>
          <w:sz w:val="24"/>
          <w:szCs w:val="24"/>
        </w:rPr>
        <w:t xml:space="preserve">a </w:t>
      </w:r>
      <w:r w:rsidR="005F1656">
        <w:rPr>
          <w:rFonts w:ascii="Times New Roman" w:hAnsi="Times New Roman" w:cs="Times New Roman"/>
          <w:sz w:val="24"/>
          <w:szCs w:val="24"/>
        </w:rPr>
        <w:t>reduced capacity to recover</w:t>
      </w:r>
      <w:r w:rsidR="00E035CC">
        <w:rPr>
          <w:rFonts w:ascii="Times New Roman" w:hAnsi="Times New Roman" w:cs="Times New Roman"/>
          <w:sz w:val="24"/>
          <w:szCs w:val="24"/>
        </w:rPr>
        <w:t>,</w:t>
      </w:r>
      <w:r w:rsidR="005F1656">
        <w:rPr>
          <w:rFonts w:ascii="Times New Roman" w:hAnsi="Times New Roman" w:cs="Times New Roman"/>
          <w:sz w:val="24"/>
          <w:szCs w:val="24"/>
        </w:rPr>
        <w:t xml:space="preserve"> and it was like a person who had been subjected to choking for a prolonged period of time.</w:t>
      </w:r>
      <w:r w:rsidR="00242F76">
        <w:rPr>
          <w:rFonts w:ascii="Times New Roman" w:hAnsi="Times New Roman" w:cs="Times New Roman"/>
          <w:sz w:val="24"/>
          <w:szCs w:val="24"/>
        </w:rPr>
        <w:t xml:space="preserve"> </w:t>
      </w:r>
      <w:r w:rsidR="00425803">
        <w:rPr>
          <w:rFonts w:ascii="Times New Roman" w:hAnsi="Times New Roman" w:cs="Times New Roman"/>
          <w:sz w:val="24"/>
          <w:szCs w:val="24"/>
        </w:rPr>
        <w:t>Only when a CTG is normal</w:t>
      </w:r>
      <w:r w:rsidR="0053119D">
        <w:rPr>
          <w:rFonts w:ascii="Times New Roman" w:hAnsi="Times New Roman" w:cs="Times New Roman"/>
          <w:sz w:val="24"/>
          <w:szCs w:val="24"/>
        </w:rPr>
        <w:t>,</w:t>
      </w:r>
      <w:r w:rsidR="00425803">
        <w:rPr>
          <w:rFonts w:ascii="Times New Roman" w:hAnsi="Times New Roman" w:cs="Times New Roman"/>
          <w:sz w:val="24"/>
          <w:szCs w:val="24"/>
        </w:rPr>
        <w:t xml:space="preserve"> can it be said that the foetus is fine. If it is not, an investigation </w:t>
      </w:r>
      <w:r w:rsidR="00B41C10">
        <w:rPr>
          <w:rFonts w:ascii="Times New Roman" w:hAnsi="Times New Roman" w:cs="Times New Roman"/>
          <w:sz w:val="24"/>
          <w:szCs w:val="24"/>
        </w:rPr>
        <w:t xml:space="preserve">to determine the cause of the abnormality, </w:t>
      </w:r>
      <w:r w:rsidR="00425803">
        <w:rPr>
          <w:rFonts w:ascii="Times New Roman" w:hAnsi="Times New Roman" w:cs="Times New Roman"/>
          <w:sz w:val="24"/>
          <w:szCs w:val="24"/>
        </w:rPr>
        <w:t>should be done</w:t>
      </w:r>
      <w:r w:rsidR="00B41C10">
        <w:rPr>
          <w:rFonts w:ascii="Times New Roman" w:hAnsi="Times New Roman" w:cs="Times New Roman"/>
          <w:sz w:val="24"/>
          <w:szCs w:val="24"/>
        </w:rPr>
        <w:t xml:space="preserve"> a</w:t>
      </w:r>
      <w:r w:rsidR="00E035CC">
        <w:rPr>
          <w:rFonts w:ascii="Times New Roman" w:hAnsi="Times New Roman" w:cs="Times New Roman"/>
          <w:sz w:val="24"/>
          <w:szCs w:val="24"/>
        </w:rPr>
        <w:t xml:space="preserve">nd </w:t>
      </w:r>
      <w:r w:rsidR="00B41C10">
        <w:rPr>
          <w:rFonts w:ascii="Times New Roman" w:hAnsi="Times New Roman" w:cs="Times New Roman"/>
          <w:sz w:val="24"/>
          <w:szCs w:val="24"/>
        </w:rPr>
        <w:t xml:space="preserve">appropriate treatment </w:t>
      </w:r>
      <w:r w:rsidR="00B64822">
        <w:rPr>
          <w:rFonts w:ascii="Times New Roman" w:hAnsi="Times New Roman" w:cs="Times New Roman"/>
          <w:sz w:val="24"/>
          <w:szCs w:val="24"/>
        </w:rPr>
        <w:t xml:space="preserve">must </w:t>
      </w:r>
      <w:r w:rsidR="00B41C10">
        <w:rPr>
          <w:rFonts w:ascii="Times New Roman" w:hAnsi="Times New Roman" w:cs="Times New Roman"/>
          <w:sz w:val="24"/>
          <w:szCs w:val="24"/>
        </w:rPr>
        <w:t>follow.</w:t>
      </w:r>
      <w:r w:rsidR="00425803">
        <w:rPr>
          <w:rFonts w:ascii="Times New Roman" w:hAnsi="Times New Roman" w:cs="Times New Roman"/>
          <w:sz w:val="24"/>
          <w:szCs w:val="24"/>
        </w:rPr>
        <w:t xml:space="preserve"> </w:t>
      </w:r>
    </w:p>
    <w:p w:rsidR="005F1656" w:rsidRPr="0099661F"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61D2C" w:rsidRDefault="00823469"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5F1656">
        <w:rPr>
          <w:rFonts w:ascii="Times New Roman" w:hAnsi="Times New Roman" w:cs="Times New Roman"/>
          <w:sz w:val="24"/>
          <w:szCs w:val="24"/>
        </w:rPr>
        <w:t>]</w:t>
      </w:r>
      <w:r w:rsidR="005F1656">
        <w:rPr>
          <w:rFonts w:ascii="Times New Roman" w:hAnsi="Times New Roman" w:cs="Times New Roman"/>
          <w:sz w:val="24"/>
          <w:szCs w:val="24"/>
        </w:rPr>
        <w:tab/>
        <w:t>Regarding the third CTG, Dr Ndjapa testified that t</w:t>
      </w:r>
      <w:r w:rsidR="00386E7F">
        <w:rPr>
          <w:rFonts w:ascii="Times New Roman" w:hAnsi="Times New Roman" w:cs="Times New Roman"/>
          <w:sz w:val="24"/>
          <w:szCs w:val="24"/>
        </w:rPr>
        <w:t xml:space="preserve">he recording </w:t>
      </w:r>
      <w:r w:rsidR="005F1656">
        <w:rPr>
          <w:rFonts w:ascii="Times New Roman" w:hAnsi="Times New Roman" w:cs="Times New Roman"/>
          <w:sz w:val="24"/>
          <w:szCs w:val="24"/>
        </w:rPr>
        <w:t>showed that the baby was trying to compensate</w:t>
      </w:r>
      <w:r w:rsidR="00386E7F">
        <w:rPr>
          <w:rFonts w:ascii="Times New Roman" w:hAnsi="Times New Roman" w:cs="Times New Roman"/>
          <w:sz w:val="24"/>
          <w:szCs w:val="24"/>
        </w:rPr>
        <w:t xml:space="preserve"> but t</w:t>
      </w:r>
      <w:r w:rsidR="005F1656">
        <w:rPr>
          <w:rFonts w:ascii="Times New Roman" w:hAnsi="Times New Roman" w:cs="Times New Roman"/>
          <w:sz w:val="24"/>
          <w:szCs w:val="24"/>
        </w:rPr>
        <w:t xml:space="preserve">here was decreased variability and signs of increased hypoxia. There was almost no zigzag like the previous one.  </w:t>
      </w: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1656" w:rsidRPr="00DB0D09" w:rsidRDefault="005F1656" w:rsidP="00D67813">
      <w:pPr>
        <w:spacing w:line="480" w:lineRule="auto"/>
        <w:jc w:val="both"/>
        <w:rPr>
          <w:rFonts w:ascii="Times New Roman" w:hAnsi="Times New Roman" w:cs="Times New Roman"/>
          <w:sz w:val="24"/>
          <w:szCs w:val="24"/>
        </w:rPr>
      </w:pPr>
      <w:r w:rsidRPr="006A0527">
        <w:rPr>
          <w:rFonts w:ascii="Times New Roman" w:hAnsi="Times New Roman" w:cs="Times New Roman"/>
          <w:sz w:val="24"/>
          <w:szCs w:val="24"/>
        </w:rPr>
        <w:t>[</w:t>
      </w:r>
      <w:r w:rsidR="00823469">
        <w:rPr>
          <w:rFonts w:ascii="Times New Roman" w:hAnsi="Times New Roman" w:cs="Times New Roman"/>
          <w:sz w:val="24"/>
          <w:szCs w:val="24"/>
        </w:rPr>
        <w:t>32</w:t>
      </w:r>
      <w:r w:rsidRPr="006A0527">
        <w:rPr>
          <w:rFonts w:ascii="Times New Roman" w:hAnsi="Times New Roman" w:cs="Times New Roman"/>
          <w:sz w:val="24"/>
          <w:szCs w:val="24"/>
        </w:rPr>
        <w:t>]</w:t>
      </w:r>
      <w:r>
        <w:rPr>
          <w:rFonts w:ascii="Times New Roman" w:hAnsi="Times New Roman" w:cs="Times New Roman"/>
          <w:sz w:val="24"/>
          <w:szCs w:val="24"/>
        </w:rPr>
        <w:tab/>
        <w:t xml:space="preserve">When Dr Ndjapa was asked as to the </w:t>
      </w:r>
      <w:r w:rsidR="00302A43">
        <w:rPr>
          <w:rFonts w:ascii="Times New Roman" w:hAnsi="Times New Roman" w:cs="Times New Roman"/>
          <w:sz w:val="24"/>
          <w:szCs w:val="24"/>
        </w:rPr>
        <w:t>ap</w:t>
      </w:r>
      <w:r>
        <w:rPr>
          <w:rFonts w:ascii="Times New Roman" w:hAnsi="Times New Roman" w:cs="Times New Roman"/>
          <w:sz w:val="24"/>
          <w:szCs w:val="24"/>
        </w:rPr>
        <w:t>propr</w:t>
      </w:r>
      <w:r w:rsidR="00302A43">
        <w:rPr>
          <w:rFonts w:ascii="Times New Roman" w:hAnsi="Times New Roman" w:cs="Times New Roman"/>
          <w:sz w:val="24"/>
          <w:szCs w:val="24"/>
        </w:rPr>
        <w:t>iate treatment</w:t>
      </w:r>
      <w:r>
        <w:rPr>
          <w:rFonts w:ascii="Times New Roman" w:hAnsi="Times New Roman" w:cs="Times New Roman"/>
          <w:sz w:val="24"/>
          <w:szCs w:val="24"/>
        </w:rPr>
        <w:t xml:space="preserve"> </w:t>
      </w:r>
      <w:r w:rsidR="00302A43">
        <w:rPr>
          <w:rFonts w:ascii="Times New Roman" w:hAnsi="Times New Roman" w:cs="Times New Roman"/>
          <w:sz w:val="24"/>
          <w:szCs w:val="24"/>
        </w:rPr>
        <w:t xml:space="preserve">that had to follow </w:t>
      </w:r>
      <w:r>
        <w:rPr>
          <w:rFonts w:ascii="Times New Roman" w:hAnsi="Times New Roman" w:cs="Times New Roman"/>
          <w:sz w:val="24"/>
          <w:szCs w:val="24"/>
        </w:rPr>
        <w:t>after bradycardia and no progress in labour was noted</w:t>
      </w:r>
      <w:r w:rsidR="00AE2CA7">
        <w:rPr>
          <w:rFonts w:ascii="Times New Roman" w:hAnsi="Times New Roman" w:cs="Times New Roman"/>
          <w:sz w:val="24"/>
          <w:szCs w:val="24"/>
        </w:rPr>
        <w:t>,</w:t>
      </w:r>
      <w:r w:rsidR="00D67813">
        <w:rPr>
          <w:rFonts w:ascii="Times New Roman" w:hAnsi="Times New Roman" w:cs="Times New Roman"/>
          <w:sz w:val="24"/>
          <w:szCs w:val="24"/>
        </w:rPr>
        <w:t xml:space="preserve"> he said that</w:t>
      </w:r>
      <w:r w:rsidR="00D20F68">
        <w:rPr>
          <w:rFonts w:ascii="Times New Roman" w:hAnsi="Times New Roman" w:cs="Times New Roman"/>
          <w:sz w:val="24"/>
          <w:szCs w:val="24"/>
        </w:rPr>
        <w:t>,</w:t>
      </w:r>
      <w:r w:rsidR="00D67813">
        <w:rPr>
          <w:rFonts w:ascii="Times New Roman" w:hAnsi="Times New Roman" w:cs="Times New Roman"/>
          <w:sz w:val="24"/>
          <w:szCs w:val="24"/>
        </w:rPr>
        <w:t xml:space="preserve"> </w:t>
      </w:r>
      <w:r w:rsidR="002E5C93">
        <w:rPr>
          <w:rFonts w:ascii="Times New Roman" w:hAnsi="Times New Roman" w:cs="Times New Roman"/>
          <w:sz w:val="24"/>
          <w:szCs w:val="24"/>
        </w:rPr>
        <w:t>th</w:t>
      </w:r>
      <w:r w:rsidR="00D20F68">
        <w:rPr>
          <w:rFonts w:ascii="Times New Roman" w:hAnsi="Times New Roman" w:cs="Times New Roman"/>
          <w:sz w:val="24"/>
          <w:szCs w:val="24"/>
        </w:rPr>
        <w:t xml:space="preserve">at condition </w:t>
      </w:r>
      <w:r w:rsidR="0081452F">
        <w:rPr>
          <w:rFonts w:ascii="Times New Roman" w:hAnsi="Times New Roman" w:cs="Times New Roman"/>
          <w:sz w:val="24"/>
          <w:szCs w:val="24"/>
        </w:rPr>
        <w:t>wa</w:t>
      </w:r>
      <w:r w:rsidR="00D20F68">
        <w:rPr>
          <w:rFonts w:ascii="Times New Roman" w:hAnsi="Times New Roman" w:cs="Times New Roman"/>
          <w:sz w:val="24"/>
          <w:szCs w:val="24"/>
        </w:rPr>
        <w:t>s</w:t>
      </w:r>
      <w:r w:rsidR="002E5C93">
        <w:rPr>
          <w:rFonts w:ascii="Times New Roman" w:hAnsi="Times New Roman" w:cs="Times New Roman"/>
          <w:sz w:val="24"/>
          <w:szCs w:val="24"/>
        </w:rPr>
        <w:t xml:space="preserve"> </w:t>
      </w:r>
      <w:r w:rsidRPr="002E5C93">
        <w:rPr>
          <w:rFonts w:ascii="Times New Roman" w:hAnsi="Times New Roman" w:cs="Times New Roman"/>
          <w:sz w:val="24"/>
          <w:szCs w:val="24"/>
        </w:rPr>
        <w:t>quite serious</w:t>
      </w:r>
      <w:r w:rsidR="00D20F68">
        <w:rPr>
          <w:rFonts w:ascii="Times New Roman" w:hAnsi="Times New Roman" w:cs="Times New Roman"/>
          <w:sz w:val="24"/>
          <w:szCs w:val="24"/>
        </w:rPr>
        <w:t xml:space="preserve">. </w:t>
      </w:r>
      <w:r w:rsidRPr="00043458">
        <w:rPr>
          <w:rFonts w:ascii="Times New Roman" w:hAnsi="Times New Roman" w:cs="Times New Roman"/>
          <w:sz w:val="20"/>
          <w:szCs w:val="20"/>
        </w:rPr>
        <w:t xml:space="preserve"> </w:t>
      </w:r>
      <w:r w:rsidR="00D20F68" w:rsidRPr="0018712F">
        <w:rPr>
          <w:rFonts w:ascii="Times New Roman" w:hAnsi="Times New Roman" w:cs="Times New Roman"/>
          <w:sz w:val="24"/>
          <w:szCs w:val="24"/>
        </w:rPr>
        <w:t xml:space="preserve">The doctor was expected </w:t>
      </w:r>
      <w:r w:rsidRPr="0018712F">
        <w:rPr>
          <w:rFonts w:ascii="Times New Roman" w:hAnsi="Times New Roman" w:cs="Times New Roman"/>
          <w:sz w:val="24"/>
          <w:szCs w:val="24"/>
        </w:rPr>
        <w:t>to act immediately</w:t>
      </w:r>
      <w:r w:rsidR="00F449F5" w:rsidRPr="0018712F">
        <w:rPr>
          <w:rFonts w:ascii="Times New Roman" w:hAnsi="Times New Roman" w:cs="Times New Roman"/>
          <w:sz w:val="24"/>
          <w:szCs w:val="24"/>
        </w:rPr>
        <w:t xml:space="preserve"> by </w:t>
      </w:r>
      <w:r w:rsidR="00DC0A07">
        <w:rPr>
          <w:rFonts w:ascii="Times New Roman" w:hAnsi="Times New Roman" w:cs="Times New Roman"/>
          <w:sz w:val="24"/>
          <w:szCs w:val="24"/>
        </w:rPr>
        <w:t xml:space="preserve">coming </w:t>
      </w:r>
      <w:r w:rsidR="00F449F5" w:rsidRPr="0018712F">
        <w:rPr>
          <w:rFonts w:ascii="Times New Roman" w:hAnsi="Times New Roman" w:cs="Times New Roman"/>
          <w:sz w:val="24"/>
          <w:szCs w:val="24"/>
        </w:rPr>
        <w:t>and assess</w:t>
      </w:r>
      <w:r w:rsidR="00DC0A07">
        <w:rPr>
          <w:rFonts w:ascii="Times New Roman" w:hAnsi="Times New Roman" w:cs="Times New Roman"/>
          <w:sz w:val="24"/>
          <w:szCs w:val="24"/>
        </w:rPr>
        <w:t>ing</w:t>
      </w:r>
      <w:r w:rsidR="00F449F5" w:rsidRPr="0018712F">
        <w:rPr>
          <w:rFonts w:ascii="Times New Roman" w:hAnsi="Times New Roman" w:cs="Times New Roman"/>
          <w:sz w:val="24"/>
          <w:szCs w:val="24"/>
        </w:rPr>
        <w:t xml:space="preserve"> the plaintiff’s and the foetus’ condition and </w:t>
      </w:r>
      <w:r w:rsidRPr="0018712F">
        <w:rPr>
          <w:rFonts w:ascii="Times New Roman" w:hAnsi="Times New Roman" w:cs="Times New Roman"/>
          <w:sz w:val="24"/>
          <w:szCs w:val="24"/>
        </w:rPr>
        <w:t xml:space="preserve">make </w:t>
      </w:r>
      <w:r w:rsidR="00F449F5" w:rsidRPr="0018712F">
        <w:rPr>
          <w:rFonts w:ascii="Times New Roman" w:hAnsi="Times New Roman" w:cs="Times New Roman"/>
          <w:sz w:val="24"/>
          <w:szCs w:val="24"/>
        </w:rPr>
        <w:t xml:space="preserve">his/her </w:t>
      </w:r>
      <w:r w:rsidRPr="0018712F">
        <w:rPr>
          <w:rFonts w:ascii="Times New Roman" w:hAnsi="Times New Roman" w:cs="Times New Roman"/>
          <w:sz w:val="24"/>
          <w:szCs w:val="24"/>
        </w:rPr>
        <w:t>findings.</w:t>
      </w:r>
      <w:r w:rsidRPr="00043458">
        <w:rPr>
          <w:rFonts w:ascii="Times New Roman" w:hAnsi="Times New Roman" w:cs="Times New Roman"/>
          <w:sz w:val="20"/>
          <w:szCs w:val="20"/>
        </w:rPr>
        <w:t xml:space="preserve"> </w:t>
      </w:r>
      <w:r w:rsidR="0018712F" w:rsidRPr="00DB0D09">
        <w:rPr>
          <w:rFonts w:ascii="Times New Roman" w:hAnsi="Times New Roman" w:cs="Times New Roman"/>
          <w:sz w:val="24"/>
          <w:szCs w:val="24"/>
        </w:rPr>
        <w:t xml:space="preserve">In that manner the doctor would have had </w:t>
      </w:r>
      <w:r w:rsidRPr="00DB0D09">
        <w:rPr>
          <w:rFonts w:ascii="Times New Roman" w:hAnsi="Times New Roman" w:cs="Times New Roman"/>
          <w:sz w:val="24"/>
          <w:szCs w:val="24"/>
        </w:rPr>
        <w:t xml:space="preserve">a clear understanding of what </w:t>
      </w:r>
      <w:r w:rsidR="0018712F" w:rsidRPr="00DB0D09">
        <w:rPr>
          <w:rFonts w:ascii="Times New Roman" w:hAnsi="Times New Roman" w:cs="Times New Roman"/>
          <w:sz w:val="24"/>
          <w:szCs w:val="24"/>
        </w:rPr>
        <w:t>was happening</w:t>
      </w:r>
      <w:r w:rsidRPr="00DB0D09">
        <w:rPr>
          <w:rFonts w:ascii="Times New Roman" w:hAnsi="Times New Roman" w:cs="Times New Roman"/>
          <w:sz w:val="24"/>
          <w:szCs w:val="24"/>
        </w:rPr>
        <w:t xml:space="preserve"> in relation to the baby and mother.</w:t>
      </w:r>
      <w:r w:rsidRPr="00043458">
        <w:rPr>
          <w:rFonts w:ascii="Times New Roman" w:hAnsi="Times New Roman" w:cs="Times New Roman"/>
          <w:sz w:val="20"/>
          <w:szCs w:val="20"/>
        </w:rPr>
        <w:t xml:space="preserve">  </w:t>
      </w:r>
      <w:r w:rsidRPr="00DB0D09">
        <w:rPr>
          <w:rFonts w:ascii="Times New Roman" w:hAnsi="Times New Roman" w:cs="Times New Roman"/>
          <w:sz w:val="24"/>
          <w:szCs w:val="24"/>
        </w:rPr>
        <w:t xml:space="preserve">The plaintiff had strong contractions. </w:t>
      </w:r>
      <w:r w:rsidR="00324AD5">
        <w:rPr>
          <w:rFonts w:ascii="Times New Roman" w:hAnsi="Times New Roman" w:cs="Times New Roman"/>
          <w:sz w:val="24"/>
          <w:szCs w:val="24"/>
        </w:rPr>
        <w:t>The intervention that was done when bradycardia was first noted was proper but</w:t>
      </w:r>
      <w:r w:rsidRPr="00DB0D09">
        <w:rPr>
          <w:rFonts w:ascii="Times New Roman" w:hAnsi="Times New Roman" w:cs="Times New Roman"/>
          <w:sz w:val="24"/>
          <w:szCs w:val="24"/>
        </w:rPr>
        <w:t xml:space="preserve"> was meant as a temporary measure to buy time to prepare to deliver the mother by the fastest route possible. </w:t>
      </w:r>
      <w:r w:rsidR="006F28D4">
        <w:rPr>
          <w:rFonts w:ascii="Times New Roman" w:hAnsi="Times New Roman" w:cs="Times New Roman"/>
          <w:sz w:val="24"/>
          <w:szCs w:val="24"/>
        </w:rPr>
        <w:t>Considering t</w:t>
      </w:r>
      <w:r w:rsidR="00DD4937">
        <w:rPr>
          <w:rFonts w:ascii="Times New Roman" w:hAnsi="Times New Roman" w:cs="Times New Roman"/>
          <w:sz w:val="24"/>
          <w:szCs w:val="24"/>
        </w:rPr>
        <w:t xml:space="preserve">hat </w:t>
      </w:r>
      <w:r w:rsidR="006F28D4">
        <w:rPr>
          <w:rFonts w:ascii="Times New Roman" w:hAnsi="Times New Roman" w:cs="Times New Roman"/>
          <w:sz w:val="24"/>
          <w:szCs w:val="24"/>
        </w:rPr>
        <w:t xml:space="preserve">the plaintiff was not fully dilated and </w:t>
      </w:r>
      <w:r w:rsidRPr="00DB0D09">
        <w:rPr>
          <w:rFonts w:ascii="Times New Roman" w:hAnsi="Times New Roman" w:cs="Times New Roman"/>
          <w:sz w:val="24"/>
          <w:szCs w:val="24"/>
        </w:rPr>
        <w:t xml:space="preserve">still far from delivery, it would have been impossible to have a vaginal delivery. Therefore, the only option would have been a caesarean section. </w:t>
      </w:r>
      <w:r w:rsidR="002F055F">
        <w:rPr>
          <w:rFonts w:ascii="Times New Roman" w:hAnsi="Times New Roman" w:cs="Times New Roman"/>
          <w:sz w:val="24"/>
          <w:szCs w:val="24"/>
        </w:rPr>
        <w:t xml:space="preserve">That </w:t>
      </w:r>
      <w:r w:rsidR="00877F0F">
        <w:rPr>
          <w:rFonts w:ascii="Times New Roman" w:hAnsi="Times New Roman" w:cs="Times New Roman"/>
          <w:sz w:val="24"/>
          <w:szCs w:val="24"/>
        </w:rPr>
        <w:t>i</w:t>
      </w:r>
      <w:r w:rsidR="002F055F">
        <w:rPr>
          <w:rFonts w:ascii="Times New Roman" w:hAnsi="Times New Roman" w:cs="Times New Roman"/>
          <w:sz w:val="24"/>
          <w:szCs w:val="24"/>
        </w:rPr>
        <w:t xml:space="preserve">s because </w:t>
      </w:r>
      <w:r w:rsidR="0032013A">
        <w:rPr>
          <w:rFonts w:ascii="Times New Roman" w:hAnsi="Times New Roman" w:cs="Times New Roman"/>
          <w:sz w:val="24"/>
          <w:szCs w:val="24"/>
        </w:rPr>
        <w:t xml:space="preserve">there </w:t>
      </w:r>
      <w:r w:rsidR="0032013A" w:rsidRPr="00DD27C3">
        <w:rPr>
          <w:rFonts w:ascii="Times New Roman" w:hAnsi="Times New Roman" w:cs="Times New Roman"/>
          <w:sz w:val="24"/>
          <w:szCs w:val="24"/>
        </w:rPr>
        <w:t>were warning signs</w:t>
      </w:r>
      <w:r w:rsidR="0032013A">
        <w:rPr>
          <w:rFonts w:ascii="Times New Roman" w:hAnsi="Times New Roman" w:cs="Times New Roman"/>
          <w:sz w:val="24"/>
          <w:szCs w:val="24"/>
        </w:rPr>
        <w:t xml:space="preserve"> of foetal distress</w:t>
      </w:r>
      <w:r w:rsidR="002F055F">
        <w:rPr>
          <w:rFonts w:ascii="Times New Roman" w:hAnsi="Times New Roman" w:cs="Times New Roman"/>
          <w:sz w:val="24"/>
          <w:szCs w:val="24"/>
        </w:rPr>
        <w:t xml:space="preserve"> and t</w:t>
      </w:r>
      <w:r w:rsidR="0032013A">
        <w:rPr>
          <w:rFonts w:ascii="Times New Roman" w:hAnsi="Times New Roman" w:cs="Times New Roman"/>
          <w:sz w:val="24"/>
          <w:szCs w:val="24"/>
        </w:rPr>
        <w:t>he FHR did not re</w:t>
      </w:r>
      <w:r w:rsidR="000039DD">
        <w:rPr>
          <w:rFonts w:ascii="Times New Roman" w:hAnsi="Times New Roman" w:cs="Times New Roman"/>
          <w:sz w:val="24"/>
          <w:szCs w:val="24"/>
        </w:rPr>
        <w:t xml:space="preserve">turn </w:t>
      </w:r>
      <w:r w:rsidR="0032013A">
        <w:rPr>
          <w:rFonts w:ascii="Times New Roman" w:hAnsi="Times New Roman" w:cs="Times New Roman"/>
          <w:sz w:val="24"/>
          <w:szCs w:val="24"/>
        </w:rPr>
        <w:t>to normal after intrauterine resuscitation.</w:t>
      </w:r>
    </w:p>
    <w:p w:rsidR="005F1656" w:rsidRDefault="005F1656" w:rsidP="005F1656">
      <w:pPr>
        <w:spacing w:line="276" w:lineRule="auto"/>
        <w:jc w:val="both"/>
        <w:rPr>
          <w:rFonts w:ascii="Times New Roman" w:hAnsi="Times New Roman" w:cs="Times New Roman"/>
          <w:sz w:val="20"/>
          <w:szCs w:val="20"/>
        </w:rPr>
      </w:pP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823469">
        <w:rPr>
          <w:rFonts w:ascii="Times New Roman" w:hAnsi="Times New Roman" w:cs="Times New Roman"/>
          <w:sz w:val="24"/>
          <w:szCs w:val="24"/>
        </w:rPr>
        <w:t>33</w:t>
      </w:r>
      <w:r>
        <w:rPr>
          <w:rFonts w:ascii="Times New Roman" w:hAnsi="Times New Roman" w:cs="Times New Roman"/>
          <w:sz w:val="24"/>
          <w:szCs w:val="24"/>
        </w:rPr>
        <w:t>]</w:t>
      </w:r>
      <w:r>
        <w:rPr>
          <w:rFonts w:ascii="Times New Roman" w:hAnsi="Times New Roman" w:cs="Times New Roman"/>
          <w:sz w:val="24"/>
          <w:szCs w:val="24"/>
        </w:rPr>
        <w:tab/>
        <w:t xml:space="preserve">When it was put to him that ES was primed for foetal distress </w:t>
      </w:r>
      <w:r w:rsidR="000039DD">
        <w:rPr>
          <w:rFonts w:ascii="Times New Roman" w:hAnsi="Times New Roman" w:cs="Times New Roman"/>
          <w:sz w:val="24"/>
          <w:szCs w:val="24"/>
        </w:rPr>
        <w:t xml:space="preserve">due to the tight </w:t>
      </w:r>
      <w:r>
        <w:rPr>
          <w:rFonts w:ascii="Times New Roman" w:hAnsi="Times New Roman" w:cs="Times New Roman"/>
          <w:sz w:val="24"/>
          <w:szCs w:val="24"/>
        </w:rPr>
        <w:t xml:space="preserve">nuchal cord </w:t>
      </w:r>
      <w:r w:rsidR="00EE3A79">
        <w:rPr>
          <w:rFonts w:ascii="Times New Roman" w:hAnsi="Times New Roman" w:cs="Times New Roman"/>
          <w:sz w:val="24"/>
          <w:szCs w:val="24"/>
        </w:rPr>
        <w:t>twice</w:t>
      </w:r>
      <w:r>
        <w:rPr>
          <w:rFonts w:ascii="Times New Roman" w:hAnsi="Times New Roman" w:cs="Times New Roman"/>
          <w:sz w:val="24"/>
          <w:szCs w:val="24"/>
        </w:rPr>
        <w:t xml:space="preserve"> around the neck</w:t>
      </w:r>
      <w:r w:rsidR="00575054">
        <w:rPr>
          <w:rFonts w:ascii="Times New Roman" w:hAnsi="Times New Roman" w:cs="Times New Roman"/>
          <w:sz w:val="24"/>
          <w:szCs w:val="24"/>
        </w:rPr>
        <w:t xml:space="preserve"> and </w:t>
      </w:r>
      <w:r>
        <w:rPr>
          <w:rFonts w:ascii="Times New Roman" w:hAnsi="Times New Roman" w:cs="Times New Roman"/>
          <w:sz w:val="24"/>
          <w:szCs w:val="24"/>
        </w:rPr>
        <w:t>the rapid progress of labour</w:t>
      </w:r>
      <w:r w:rsidR="00BC66BB">
        <w:rPr>
          <w:rFonts w:ascii="Times New Roman" w:hAnsi="Times New Roman" w:cs="Times New Roman"/>
          <w:sz w:val="24"/>
          <w:szCs w:val="24"/>
        </w:rPr>
        <w:t>,</w:t>
      </w:r>
      <w:r>
        <w:rPr>
          <w:rFonts w:ascii="Times New Roman" w:hAnsi="Times New Roman" w:cs="Times New Roman"/>
          <w:sz w:val="24"/>
          <w:szCs w:val="24"/>
        </w:rPr>
        <w:t xml:space="preserve"> </w:t>
      </w:r>
      <w:r w:rsidR="00575054">
        <w:rPr>
          <w:rFonts w:ascii="Times New Roman" w:hAnsi="Times New Roman" w:cs="Times New Roman"/>
          <w:sz w:val="24"/>
          <w:szCs w:val="24"/>
        </w:rPr>
        <w:t>a</w:t>
      </w:r>
      <w:r w:rsidR="00296240">
        <w:rPr>
          <w:rFonts w:ascii="Times New Roman" w:hAnsi="Times New Roman" w:cs="Times New Roman"/>
          <w:sz w:val="24"/>
          <w:szCs w:val="24"/>
        </w:rPr>
        <w:t xml:space="preserve">s well as </w:t>
      </w:r>
      <w:r w:rsidR="00575054">
        <w:rPr>
          <w:rFonts w:ascii="Times New Roman" w:hAnsi="Times New Roman" w:cs="Times New Roman"/>
          <w:sz w:val="24"/>
          <w:szCs w:val="24"/>
        </w:rPr>
        <w:t>the outcome</w:t>
      </w:r>
      <w:r>
        <w:rPr>
          <w:rFonts w:ascii="Times New Roman" w:hAnsi="Times New Roman" w:cs="Times New Roman"/>
          <w:sz w:val="24"/>
          <w:szCs w:val="24"/>
        </w:rPr>
        <w:t xml:space="preserve">, he said that when labour is monitored and tachsystole develops, tocolysis should be given to the patient to reduce that tachsystole as it is an abnormal condition, otherwise it is negligent not to.  </w:t>
      </w:r>
    </w:p>
    <w:p w:rsidR="00024856" w:rsidRDefault="00024856" w:rsidP="005F1656">
      <w:pPr>
        <w:spacing w:line="480" w:lineRule="auto"/>
        <w:jc w:val="both"/>
        <w:rPr>
          <w:rFonts w:ascii="Times New Roman" w:hAnsi="Times New Roman" w:cs="Times New Roman"/>
          <w:sz w:val="24"/>
          <w:szCs w:val="24"/>
        </w:rPr>
      </w:pPr>
    </w:p>
    <w:p w:rsidR="00024856" w:rsidRDefault="00823469"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r w:rsidR="00024856">
        <w:rPr>
          <w:rFonts w:ascii="Times New Roman" w:hAnsi="Times New Roman" w:cs="Times New Roman"/>
          <w:sz w:val="24"/>
          <w:szCs w:val="24"/>
        </w:rPr>
        <w:t>]</w:t>
      </w:r>
      <w:r w:rsidR="00024856">
        <w:rPr>
          <w:rFonts w:ascii="Times New Roman" w:hAnsi="Times New Roman" w:cs="Times New Roman"/>
          <w:sz w:val="24"/>
          <w:szCs w:val="24"/>
        </w:rPr>
        <w:tab/>
      </w:r>
      <w:r w:rsidR="00480849">
        <w:rPr>
          <w:rFonts w:ascii="Times New Roman" w:hAnsi="Times New Roman" w:cs="Times New Roman"/>
          <w:sz w:val="24"/>
          <w:szCs w:val="24"/>
        </w:rPr>
        <w:t>Regarding a condition called Intrauterine Growth Restriction (</w:t>
      </w:r>
      <w:r w:rsidR="005D3184">
        <w:rPr>
          <w:rFonts w:ascii="Times New Roman" w:hAnsi="Times New Roman" w:cs="Times New Roman"/>
          <w:sz w:val="24"/>
          <w:szCs w:val="24"/>
        </w:rPr>
        <w:t xml:space="preserve">“IUGR”), </w:t>
      </w:r>
      <w:r w:rsidR="00024856">
        <w:rPr>
          <w:rFonts w:ascii="Times New Roman" w:hAnsi="Times New Roman" w:cs="Times New Roman"/>
          <w:sz w:val="24"/>
          <w:szCs w:val="24"/>
        </w:rPr>
        <w:t xml:space="preserve">Dr Ndjapa </w:t>
      </w:r>
      <w:r w:rsidR="00480849">
        <w:rPr>
          <w:rFonts w:ascii="Times New Roman" w:hAnsi="Times New Roman" w:cs="Times New Roman"/>
          <w:sz w:val="24"/>
          <w:szCs w:val="24"/>
        </w:rPr>
        <w:t xml:space="preserve">asserted that </w:t>
      </w:r>
      <w:r w:rsidR="005D3184">
        <w:rPr>
          <w:rFonts w:ascii="Times New Roman" w:hAnsi="Times New Roman" w:cs="Times New Roman"/>
          <w:sz w:val="24"/>
          <w:szCs w:val="24"/>
        </w:rPr>
        <w:t xml:space="preserve">such </w:t>
      </w:r>
      <w:r w:rsidR="00505FAA">
        <w:rPr>
          <w:rFonts w:ascii="Times New Roman" w:hAnsi="Times New Roman" w:cs="Times New Roman"/>
          <w:sz w:val="24"/>
          <w:szCs w:val="24"/>
        </w:rPr>
        <w:t xml:space="preserve">a </w:t>
      </w:r>
      <w:r w:rsidR="005D3184">
        <w:rPr>
          <w:rFonts w:ascii="Times New Roman" w:hAnsi="Times New Roman" w:cs="Times New Roman"/>
          <w:sz w:val="24"/>
          <w:szCs w:val="24"/>
        </w:rPr>
        <w:t>condition m</w:t>
      </w:r>
      <w:r w:rsidR="00EE3A79">
        <w:rPr>
          <w:rFonts w:ascii="Times New Roman" w:hAnsi="Times New Roman" w:cs="Times New Roman"/>
          <w:sz w:val="24"/>
          <w:szCs w:val="24"/>
        </w:rPr>
        <w:t>ight</w:t>
      </w:r>
      <w:r w:rsidR="005D3184">
        <w:rPr>
          <w:rFonts w:ascii="Times New Roman" w:hAnsi="Times New Roman" w:cs="Times New Roman"/>
          <w:sz w:val="24"/>
          <w:szCs w:val="24"/>
        </w:rPr>
        <w:t xml:space="preserve"> afflict a foetus. </w:t>
      </w:r>
      <w:r w:rsidR="008C5265">
        <w:rPr>
          <w:rFonts w:ascii="Times New Roman" w:hAnsi="Times New Roman" w:cs="Times New Roman"/>
          <w:sz w:val="24"/>
          <w:szCs w:val="24"/>
        </w:rPr>
        <w:t xml:space="preserve">He admitted that </w:t>
      </w:r>
      <w:r w:rsidR="005E5AB1">
        <w:rPr>
          <w:rFonts w:ascii="Times New Roman" w:hAnsi="Times New Roman" w:cs="Times New Roman"/>
          <w:sz w:val="24"/>
          <w:szCs w:val="24"/>
        </w:rPr>
        <w:t xml:space="preserve">during labour </w:t>
      </w:r>
      <w:r w:rsidR="008C5265">
        <w:rPr>
          <w:rFonts w:ascii="Times New Roman" w:hAnsi="Times New Roman" w:cs="Times New Roman"/>
          <w:sz w:val="24"/>
          <w:szCs w:val="24"/>
        </w:rPr>
        <w:t>a growth</w:t>
      </w:r>
      <w:r w:rsidR="004801C5">
        <w:rPr>
          <w:rFonts w:ascii="Times New Roman" w:hAnsi="Times New Roman" w:cs="Times New Roman"/>
          <w:sz w:val="24"/>
          <w:szCs w:val="24"/>
        </w:rPr>
        <w:t>-</w:t>
      </w:r>
      <w:r w:rsidR="008C5265">
        <w:rPr>
          <w:rFonts w:ascii="Times New Roman" w:hAnsi="Times New Roman" w:cs="Times New Roman"/>
          <w:sz w:val="24"/>
          <w:szCs w:val="24"/>
        </w:rPr>
        <w:t>restricted foetus also preserves oxygen supplies for the vital parts of the brain</w:t>
      </w:r>
      <w:r w:rsidR="005E5AB1">
        <w:rPr>
          <w:rFonts w:ascii="Times New Roman" w:hAnsi="Times New Roman" w:cs="Times New Roman"/>
          <w:sz w:val="24"/>
          <w:szCs w:val="24"/>
        </w:rPr>
        <w:t xml:space="preserve">. </w:t>
      </w:r>
      <w:r w:rsidR="00D302C4">
        <w:rPr>
          <w:rFonts w:ascii="Times New Roman" w:hAnsi="Times New Roman" w:cs="Times New Roman"/>
          <w:sz w:val="24"/>
          <w:szCs w:val="24"/>
        </w:rPr>
        <w:t xml:space="preserve">However, he </w:t>
      </w:r>
      <w:r w:rsidR="00D302C4">
        <w:rPr>
          <w:rFonts w:ascii="Times New Roman" w:hAnsi="Times New Roman" w:cs="Times New Roman"/>
          <w:sz w:val="24"/>
          <w:szCs w:val="24"/>
        </w:rPr>
        <w:lastRenderedPageBreak/>
        <w:t xml:space="preserve">disputed that </w:t>
      </w:r>
      <w:r w:rsidR="00025B87">
        <w:rPr>
          <w:rFonts w:ascii="Times New Roman" w:hAnsi="Times New Roman" w:cs="Times New Roman"/>
          <w:sz w:val="24"/>
          <w:szCs w:val="24"/>
        </w:rPr>
        <w:t xml:space="preserve">it would be impossible to detect growth abnormalities </w:t>
      </w:r>
      <w:r w:rsidR="006E5127">
        <w:rPr>
          <w:rFonts w:ascii="Times New Roman" w:hAnsi="Times New Roman" w:cs="Times New Roman"/>
          <w:sz w:val="24"/>
          <w:szCs w:val="24"/>
        </w:rPr>
        <w:t xml:space="preserve">between the period 11 February 2014 and 11 March 2014 </w:t>
      </w:r>
      <w:r w:rsidR="00025B87">
        <w:rPr>
          <w:rFonts w:ascii="Times New Roman" w:hAnsi="Times New Roman" w:cs="Times New Roman"/>
          <w:sz w:val="24"/>
          <w:szCs w:val="24"/>
        </w:rPr>
        <w:t xml:space="preserve">when the plaintiff visited Mpunzana Clinic </w:t>
      </w:r>
      <w:r w:rsidR="006E5127">
        <w:rPr>
          <w:rFonts w:ascii="Times New Roman" w:hAnsi="Times New Roman" w:cs="Times New Roman"/>
          <w:sz w:val="24"/>
          <w:szCs w:val="24"/>
        </w:rPr>
        <w:t>for antenatal care.</w:t>
      </w:r>
      <w:r w:rsidR="006E5127" w:rsidRPr="006E5127">
        <w:rPr>
          <w:rFonts w:ascii="Times New Roman" w:hAnsi="Times New Roman" w:cs="Times New Roman"/>
          <w:sz w:val="24"/>
          <w:szCs w:val="24"/>
        </w:rPr>
        <w:t xml:space="preserve"> </w:t>
      </w:r>
      <w:r w:rsidR="00400AA6">
        <w:rPr>
          <w:rFonts w:ascii="Times New Roman" w:hAnsi="Times New Roman" w:cs="Times New Roman"/>
          <w:sz w:val="24"/>
          <w:szCs w:val="24"/>
        </w:rPr>
        <w:t xml:space="preserve">According to him, if the antenatal graph was properly plotted on the first visit based on the information given by the plaintiff, </w:t>
      </w:r>
      <w:r w:rsidR="005A4B88">
        <w:rPr>
          <w:rFonts w:ascii="Times New Roman" w:hAnsi="Times New Roman" w:cs="Times New Roman"/>
          <w:sz w:val="24"/>
          <w:szCs w:val="24"/>
        </w:rPr>
        <w:t xml:space="preserve">the abnormality would have been picked </w:t>
      </w:r>
      <w:r w:rsidR="00EE3A79">
        <w:rPr>
          <w:rFonts w:ascii="Times New Roman" w:hAnsi="Times New Roman" w:cs="Times New Roman"/>
          <w:sz w:val="24"/>
          <w:szCs w:val="24"/>
        </w:rPr>
        <w:t xml:space="preserve">up </w:t>
      </w:r>
      <w:r w:rsidR="005A4B88">
        <w:rPr>
          <w:rFonts w:ascii="Times New Roman" w:hAnsi="Times New Roman" w:cs="Times New Roman"/>
          <w:sz w:val="24"/>
          <w:szCs w:val="24"/>
        </w:rPr>
        <w:t xml:space="preserve">and acted upon. </w:t>
      </w:r>
      <w:r w:rsidR="00AE75FE">
        <w:rPr>
          <w:rFonts w:ascii="Times New Roman" w:hAnsi="Times New Roman" w:cs="Times New Roman"/>
          <w:sz w:val="24"/>
          <w:szCs w:val="24"/>
        </w:rPr>
        <w:t>Dr Ndjapa also admitted that the entry</w:t>
      </w:r>
      <w:r w:rsidR="005B6FE4">
        <w:rPr>
          <w:rFonts w:ascii="Times New Roman" w:hAnsi="Times New Roman" w:cs="Times New Roman"/>
          <w:sz w:val="24"/>
          <w:szCs w:val="24"/>
        </w:rPr>
        <w:t xml:space="preserve"> </w:t>
      </w:r>
      <w:r w:rsidR="00476ADF">
        <w:rPr>
          <w:rFonts w:ascii="Times New Roman" w:hAnsi="Times New Roman" w:cs="Times New Roman"/>
          <w:sz w:val="24"/>
          <w:szCs w:val="24"/>
        </w:rPr>
        <w:t>by Dr Glaze at 19h05</w:t>
      </w:r>
      <w:r w:rsidR="008137DC">
        <w:rPr>
          <w:rFonts w:ascii="Times New Roman" w:hAnsi="Times New Roman" w:cs="Times New Roman"/>
          <w:sz w:val="24"/>
          <w:szCs w:val="24"/>
        </w:rPr>
        <w:t xml:space="preserve"> showed that there was a sign of late decelerations. </w:t>
      </w:r>
      <w:r w:rsidR="00D05FF1">
        <w:rPr>
          <w:rFonts w:ascii="Times New Roman" w:hAnsi="Times New Roman" w:cs="Times New Roman"/>
          <w:sz w:val="24"/>
          <w:szCs w:val="24"/>
        </w:rPr>
        <w:t xml:space="preserve">Dr Ndjapa was concerned </w:t>
      </w:r>
      <w:r w:rsidR="004801C5">
        <w:rPr>
          <w:rFonts w:ascii="Times New Roman" w:hAnsi="Times New Roman" w:cs="Times New Roman"/>
          <w:sz w:val="24"/>
          <w:szCs w:val="24"/>
        </w:rPr>
        <w:t xml:space="preserve">about </w:t>
      </w:r>
      <w:r w:rsidR="00D05FF1">
        <w:rPr>
          <w:rFonts w:ascii="Times New Roman" w:hAnsi="Times New Roman" w:cs="Times New Roman"/>
          <w:sz w:val="24"/>
          <w:szCs w:val="24"/>
        </w:rPr>
        <w:t xml:space="preserve">the interpretation of the CTG by Dr Glaze saying it was not only wrong but </w:t>
      </w:r>
      <w:r w:rsidR="00163631">
        <w:rPr>
          <w:rFonts w:ascii="Times New Roman" w:hAnsi="Times New Roman" w:cs="Times New Roman"/>
          <w:sz w:val="24"/>
          <w:szCs w:val="24"/>
        </w:rPr>
        <w:t xml:space="preserve">he/she ignored the late decelerations that were brought into his/her attention. </w:t>
      </w:r>
      <w:r w:rsidR="0082389C">
        <w:rPr>
          <w:rFonts w:ascii="Times New Roman" w:hAnsi="Times New Roman" w:cs="Times New Roman"/>
          <w:sz w:val="24"/>
          <w:szCs w:val="24"/>
        </w:rPr>
        <w:t>There were also further decelerations after he/she had seen the plaintiff.</w:t>
      </w:r>
      <w:r w:rsidR="00476ADF">
        <w:rPr>
          <w:rFonts w:ascii="Times New Roman" w:hAnsi="Times New Roman" w:cs="Times New Roman"/>
          <w:sz w:val="24"/>
          <w:szCs w:val="24"/>
        </w:rPr>
        <w:t xml:space="preserve"> </w:t>
      </w:r>
      <w:r w:rsidR="000F3E08">
        <w:rPr>
          <w:rFonts w:ascii="Times New Roman" w:hAnsi="Times New Roman" w:cs="Times New Roman"/>
          <w:sz w:val="24"/>
          <w:szCs w:val="24"/>
        </w:rPr>
        <w:t xml:space="preserve">Dr Ndjapa </w:t>
      </w:r>
      <w:r w:rsidR="00295E65">
        <w:rPr>
          <w:rFonts w:ascii="Times New Roman" w:hAnsi="Times New Roman" w:cs="Times New Roman"/>
          <w:sz w:val="24"/>
          <w:szCs w:val="24"/>
        </w:rPr>
        <w:t xml:space="preserve">remarked </w:t>
      </w:r>
      <w:r w:rsidR="000F3E08">
        <w:rPr>
          <w:rFonts w:ascii="Times New Roman" w:hAnsi="Times New Roman" w:cs="Times New Roman"/>
          <w:sz w:val="24"/>
          <w:szCs w:val="24"/>
        </w:rPr>
        <w:t xml:space="preserve">that </w:t>
      </w:r>
      <w:r w:rsidR="00E941B3">
        <w:rPr>
          <w:rFonts w:ascii="Times New Roman" w:hAnsi="Times New Roman" w:cs="Times New Roman"/>
          <w:sz w:val="24"/>
          <w:szCs w:val="24"/>
        </w:rPr>
        <w:t xml:space="preserve">a patient cannot be put on a CTG and be given oxygen. </w:t>
      </w:r>
      <w:r w:rsidR="00AB50C4">
        <w:rPr>
          <w:rFonts w:ascii="Times New Roman" w:hAnsi="Times New Roman" w:cs="Times New Roman"/>
          <w:sz w:val="24"/>
          <w:szCs w:val="24"/>
        </w:rPr>
        <w:t xml:space="preserve">According to him, good recovery of the heart rate should be maintained. </w:t>
      </w:r>
      <w:r w:rsidR="00720B97">
        <w:rPr>
          <w:rFonts w:ascii="Times New Roman" w:hAnsi="Times New Roman" w:cs="Times New Roman"/>
          <w:sz w:val="24"/>
          <w:szCs w:val="24"/>
        </w:rPr>
        <w:t>When t</w:t>
      </w:r>
      <w:r w:rsidR="00AB50C4">
        <w:rPr>
          <w:rFonts w:ascii="Times New Roman" w:hAnsi="Times New Roman" w:cs="Times New Roman"/>
          <w:sz w:val="24"/>
          <w:szCs w:val="24"/>
        </w:rPr>
        <w:t xml:space="preserve">here </w:t>
      </w:r>
      <w:r w:rsidR="00720B97">
        <w:rPr>
          <w:rFonts w:ascii="Times New Roman" w:hAnsi="Times New Roman" w:cs="Times New Roman"/>
          <w:sz w:val="24"/>
          <w:szCs w:val="24"/>
        </w:rPr>
        <w:t>are</w:t>
      </w:r>
      <w:r w:rsidR="00407587">
        <w:rPr>
          <w:rFonts w:ascii="Times New Roman" w:hAnsi="Times New Roman" w:cs="Times New Roman"/>
          <w:sz w:val="24"/>
          <w:szCs w:val="24"/>
        </w:rPr>
        <w:t xml:space="preserve"> </w:t>
      </w:r>
      <w:r w:rsidR="006F3054">
        <w:rPr>
          <w:rFonts w:ascii="Times New Roman" w:hAnsi="Times New Roman" w:cs="Times New Roman"/>
          <w:sz w:val="24"/>
          <w:szCs w:val="24"/>
        </w:rPr>
        <w:t xml:space="preserve">still </w:t>
      </w:r>
      <w:r w:rsidR="00AB50C4" w:rsidRPr="00407587">
        <w:rPr>
          <w:rFonts w:ascii="Times New Roman" w:hAnsi="Times New Roman" w:cs="Times New Roman"/>
          <w:sz w:val="24"/>
          <w:szCs w:val="24"/>
        </w:rPr>
        <w:t>deceleration</w:t>
      </w:r>
      <w:r w:rsidR="00407587" w:rsidRPr="00407587">
        <w:rPr>
          <w:rFonts w:ascii="Times New Roman" w:hAnsi="Times New Roman" w:cs="Times New Roman"/>
          <w:sz w:val="24"/>
          <w:szCs w:val="24"/>
        </w:rPr>
        <w:t>s</w:t>
      </w:r>
      <w:r w:rsidR="00720B97">
        <w:rPr>
          <w:rFonts w:ascii="Times New Roman" w:hAnsi="Times New Roman" w:cs="Times New Roman"/>
          <w:sz w:val="24"/>
          <w:szCs w:val="24"/>
        </w:rPr>
        <w:t>, there can be no good recovery</w:t>
      </w:r>
      <w:r w:rsidR="006F3054" w:rsidRPr="00407587">
        <w:rPr>
          <w:rFonts w:ascii="Times New Roman" w:hAnsi="Times New Roman" w:cs="Times New Roman"/>
          <w:sz w:val="24"/>
          <w:szCs w:val="24"/>
        </w:rPr>
        <w:t>.</w:t>
      </w:r>
      <w:r w:rsidR="00E941B3">
        <w:rPr>
          <w:rFonts w:ascii="Times New Roman" w:hAnsi="Times New Roman" w:cs="Times New Roman"/>
          <w:sz w:val="24"/>
          <w:szCs w:val="24"/>
        </w:rPr>
        <w:t xml:space="preserve"> </w:t>
      </w:r>
      <w:r w:rsidR="00AE75FE">
        <w:rPr>
          <w:rFonts w:ascii="Times New Roman" w:hAnsi="Times New Roman" w:cs="Times New Roman"/>
          <w:sz w:val="24"/>
          <w:szCs w:val="24"/>
        </w:rPr>
        <w:t xml:space="preserve"> </w:t>
      </w:r>
      <w:r w:rsidR="00400AA6">
        <w:rPr>
          <w:rFonts w:ascii="Times New Roman" w:hAnsi="Times New Roman" w:cs="Times New Roman"/>
          <w:sz w:val="24"/>
          <w:szCs w:val="24"/>
        </w:rPr>
        <w:t xml:space="preserve"> </w:t>
      </w:r>
      <w:r w:rsidR="006E5127">
        <w:rPr>
          <w:rFonts w:ascii="Times New Roman" w:hAnsi="Times New Roman" w:cs="Times New Roman"/>
          <w:sz w:val="24"/>
          <w:szCs w:val="24"/>
        </w:rPr>
        <w:t xml:space="preserve">  </w:t>
      </w:r>
      <w:r w:rsidR="00025B87">
        <w:rPr>
          <w:rFonts w:ascii="Times New Roman" w:hAnsi="Times New Roman" w:cs="Times New Roman"/>
          <w:sz w:val="24"/>
          <w:szCs w:val="24"/>
        </w:rPr>
        <w:t xml:space="preserve"> </w:t>
      </w:r>
    </w:p>
    <w:p w:rsidR="00861D2C" w:rsidRDefault="00861D2C" w:rsidP="005F1656">
      <w:pPr>
        <w:spacing w:line="480" w:lineRule="auto"/>
        <w:jc w:val="both"/>
        <w:rPr>
          <w:rFonts w:ascii="Times New Roman" w:hAnsi="Times New Roman" w:cs="Times New Roman"/>
          <w:sz w:val="24"/>
          <w:szCs w:val="24"/>
        </w:rPr>
      </w:pPr>
    </w:p>
    <w:p w:rsidR="005F1656" w:rsidRDefault="005F1656" w:rsidP="005F165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82346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210DC6">
        <w:rPr>
          <w:rFonts w:ascii="Times New Roman" w:hAnsi="Times New Roman" w:cs="Times New Roman"/>
          <w:sz w:val="24"/>
          <w:szCs w:val="24"/>
        </w:rPr>
        <w:t>In</w:t>
      </w:r>
      <w:r>
        <w:rPr>
          <w:rFonts w:ascii="Times New Roman" w:hAnsi="Times New Roman" w:cs="Times New Roman"/>
          <w:sz w:val="24"/>
          <w:szCs w:val="24"/>
        </w:rPr>
        <w:t xml:space="preserve"> paragraph 9.5 of </w:t>
      </w:r>
      <w:r w:rsidRPr="008A6833">
        <w:rPr>
          <w:rFonts w:ascii="Times New Roman" w:hAnsi="Times New Roman" w:cs="Times New Roman"/>
          <w:sz w:val="24"/>
          <w:szCs w:val="24"/>
        </w:rPr>
        <w:t>his report</w:t>
      </w:r>
      <w:r>
        <w:rPr>
          <w:rFonts w:ascii="Times New Roman" w:hAnsi="Times New Roman" w:cs="Times New Roman"/>
          <w:sz w:val="24"/>
          <w:szCs w:val="24"/>
        </w:rPr>
        <w:t xml:space="preserve"> </w:t>
      </w:r>
      <w:r w:rsidR="008A6833">
        <w:rPr>
          <w:rFonts w:ascii="Times New Roman" w:hAnsi="Times New Roman" w:cs="Times New Roman"/>
          <w:sz w:val="24"/>
          <w:szCs w:val="24"/>
        </w:rPr>
        <w:t xml:space="preserve">filed on 20 February 2020, </w:t>
      </w:r>
      <w:r>
        <w:rPr>
          <w:rFonts w:ascii="Times New Roman" w:hAnsi="Times New Roman" w:cs="Times New Roman"/>
          <w:sz w:val="24"/>
          <w:szCs w:val="24"/>
        </w:rPr>
        <w:t>Dr Ndjapa stated:</w:t>
      </w:r>
    </w:p>
    <w:p w:rsidR="005F1656" w:rsidRDefault="005F1656" w:rsidP="005F1656">
      <w:pPr>
        <w:spacing w:line="240" w:lineRule="auto"/>
        <w:ind w:left="720" w:hanging="720"/>
        <w:jc w:val="both"/>
        <w:rPr>
          <w:rFonts w:ascii="Times New Roman" w:hAnsi="Times New Roman" w:cs="Times New Roman"/>
          <w:sz w:val="24"/>
          <w:szCs w:val="24"/>
        </w:rPr>
      </w:pPr>
    </w:p>
    <w:p w:rsidR="005F1656" w:rsidRPr="00EF03E4" w:rsidRDefault="005F1656" w:rsidP="005F1656">
      <w:pPr>
        <w:spacing w:line="240" w:lineRule="auto"/>
        <w:ind w:left="1440" w:hanging="720"/>
        <w:jc w:val="both"/>
        <w:rPr>
          <w:rFonts w:ascii="Times New Roman" w:hAnsi="Times New Roman" w:cs="Times New Roman"/>
          <w:sz w:val="20"/>
          <w:szCs w:val="20"/>
        </w:rPr>
      </w:pPr>
      <w:r>
        <w:rPr>
          <w:rFonts w:ascii="Times New Roman" w:hAnsi="Times New Roman" w:cs="Times New Roman"/>
          <w:sz w:val="24"/>
          <w:szCs w:val="24"/>
        </w:rPr>
        <w:tab/>
      </w:r>
      <w:r w:rsidRPr="00EF03E4">
        <w:rPr>
          <w:rFonts w:ascii="Times New Roman" w:hAnsi="Times New Roman" w:cs="Times New Roman"/>
          <w:sz w:val="20"/>
          <w:szCs w:val="20"/>
        </w:rPr>
        <w:t>“9.5 Fetal condition was inappropriately monitored suggesting that the fetus may have been exposed to hypoxia over a period of time, long enough to cause cerebral damage and resulting in cerebral palsy. The outcome at delivery (poor apgars score, the need for resuscitation and admission to ICU, seizures in the first 24 hours) suggest that the damaging event may have occurred during intrapartum period. There is no evidence that the damaging event may have occurred in the antenatal or the postpartum period, even though the patient was a known epileptic there is no evidence to suggest that her epileptic treatment was attributable to baby [ES</w:t>
      </w:r>
      <w:r w:rsidR="004D0347">
        <w:rPr>
          <w:rFonts w:ascii="Times New Roman" w:hAnsi="Times New Roman" w:cs="Times New Roman"/>
          <w:sz w:val="20"/>
          <w:szCs w:val="20"/>
        </w:rPr>
        <w:t>’s</w:t>
      </w:r>
      <w:r w:rsidRPr="00EF03E4">
        <w:rPr>
          <w:rFonts w:ascii="Times New Roman" w:hAnsi="Times New Roman" w:cs="Times New Roman"/>
          <w:sz w:val="20"/>
          <w:szCs w:val="20"/>
        </w:rPr>
        <w:t>] birth asphyxia and cerebral palsy, the damaging event may have occurred during labour and delivery.”</w:t>
      </w:r>
    </w:p>
    <w:p w:rsidR="005F1656" w:rsidRDefault="005F1656" w:rsidP="005F1656">
      <w:pPr>
        <w:spacing w:line="240" w:lineRule="auto"/>
        <w:ind w:left="720" w:hanging="720"/>
        <w:jc w:val="both"/>
        <w:rPr>
          <w:rFonts w:ascii="Times New Roman" w:hAnsi="Times New Roman" w:cs="Times New Roman"/>
          <w:sz w:val="24"/>
          <w:szCs w:val="24"/>
        </w:rPr>
      </w:pPr>
    </w:p>
    <w:p w:rsidR="006A1794"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82346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Dr Ndjapa </w:t>
      </w:r>
      <w:r w:rsidR="003639F8">
        <w:rPr>
          <w:rFonts w:ascii="Times New Roman" w:hAnsi="Times New Roman" w:cs="Times New Roman"/>
          <w:sz w:val="24"/>
          <w:szCs w:val="24"/>
        </w:rPr>
        <w:t xml:space="preserve">testified </w:t>
      </w:r>
      <w:r>
        <w:rPr>
          <w:rFonts w:ascii="Times New Roman" w:hAnsi="Times New Roman" w:cs="Times New Roman"/>
          <w:sz w:val="24"/>
          <w:szCs w:val="24"/>
        </w:rPr>
        <w:t>that for his conclusions</w:t>
      </w:r>
      <w:r w:rsidR="003639F8">
        <w:rPr>
          <w:rFonts w:ascii="Times New Roman" w:hAnsi="Times New Roman" w:cs="Times New Roman"/>
          <w:sz w:val="24"/>
          <w:szCs w:val="24"/>
        </w:rPr>
        <w:t>,</w:t>
      </w:r>
      <w:r>
        <w:rPr>
          <w:rFonts w:ascii="Times New Roman" w:hAnsi="Times New Roman" w:cs="Times New Roman"/>
          <w:sz w:val="24"/>
          <w:szCs w:val="24"/>
        </w:rPr>
        <w:t xml:space="preserve"> he relied on the Guidelines for Maternity </w:t>
      </w:r>
    </w:p>
    <w:p w:rsidR="006A1794"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Care</w:t>
      </w:r>
      <w:r w:rsidR="00210DC6">
        <w:rPr>
          <w:rFonts w:ascii="Times New Roman" w:hAnsi="Times New Roman" w:cs="Times New Roman"/>
          <w:sz w:val="24"/>
          <w:szCs w:val="24"/>
        </w:rPr>
        <w:t>,</w:t>
      </w:r>
      <w:r w:rsidRPr="00CD74EB">
        <w:rPr>
          <w:rFonts w:ascii="Times New Roman" w:hAnsi="Times New Roman" w:cs="Times New Roman"/>
          <w:sz w:val="24"/>
          <w:szCs w:val="24"/>
        </w:rPr>
        <w:t xml:space="preserve"> </w:t>
      </w:r>
      <w:r>
        <w:rPr>
          <w:rFonts w:ascii="Times New Roman" w:hAnsi="Times New Roman" w:cs="Times New Roman"/>
          <w:sz w:val="24"/>
          <w:szCs w:val="24"/>
        </w:rPr>
        <w:t xml:space="preserve">in South Africa, 2007 edition the Guidelines which stipulate that when there is foetal </w:t>
      </w:r>
    </w:p>
    <w:p w:rsidR="006A1794"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distress and delivery is imminent</w:t>
      </w:r>
      <w:r w:rsidRPr="006A5287">
        <w:rPr>
          <w:rFonts w:ascii="Times New Roman" w:hAnsi="Times New Roman" w:cs="Times New Roman"/>
          <w:b/>
          <w:sz w:val="24"/>
          <w:szCs w:val="24"/>
        </w:rPr>
        <w:t xml:space="preserve">, </w:t>
      </w:r>
      <w:r w:rsidRPr="006A5287">
        <w:rPr>
          <w:rFonts w:ascii="Times New Roman" w:hAnsi="Times New Roman" w:cs="Times New Roman"/>
          <w:sz w:val="24"/>
          <w:szCs w:val="24"/>
        </w:rPr>
        <w:t xml:space="preserve">meaning that </w:t>
      </w:r>
      <w:r w:rsidR="000B344C">
        <w:rPr>
          <w:rFonts w:ascii="Times New Roman" w:hAnsi="Times New Roman" w:cs="Times New Roman"/>
          <w:sz w:val="24"/>
          <w:szCs w:val="24"/>
        </w:rPr>
        <w:t xml:space="preserve">the </w:t>
      </w:r>
      <w:r w:rsidRPr="006A5287">
        <w:rPr>
          <w:rFonts w:ascii="Times New Roman" w:hAnsi="Times New Roman" w:cs="Times New Roman"/>
          <w:sz w:val="24"/>
          <w:szCs w:val="24"/>
        </w:rPr>
        <w:t>cervix is fully dilated, the</w:t>
      </w:r>
      <w:r>
        <w:rPr>
          <w:rFonts w:ascii="Times New Roman" w:hAnsi="Times New Roman" w:cs="Times New Roman"/>
          <w:sz w:val="24"/>
          <w:szCs w:val="24"/>
        </w:rPr>
        <w:t xml:space="preserve"> baby must be </w:t>
      </w:r>
    </w:p>
    <w:p w:rsidR="006A1794"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delivered immediately by vacuum extraction, if necessary. Forceps can also be used. If vaginal </w:t>
      </w:r>
    </w:p>
    <w:p w:rsidR="006A1794"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delivery is not imminent, meaning the cervix is not fully dilated, as in the present case, the </w:t>
      </w:r>
    </w:p>
    <w:p w:rsidR="005D1418"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mother must be given hexoprenaline 10</w:t>
      </w:r>
      <w:r w:rsidR="00915FEF">
        <w:rPr>
          <w:rFonts w:ascii="Times New Roman" w:hAnsi="Times New Roman" w:cs="Times New Roman"/>
          <w:sz w:val="24"/>
          <w:szCs w:val="24"/>
        </w:rPr>
        <w:t xml:space="preserve"> </w:t>
      </w:r>
      <w:r>
        <w:rPr>
          <w:rFonts w:ascii="Times New Roman" w:hAnsi="Times New Roman" w:cs="Times New Roman"/>
          <w:sz w:val="24"/>
          <w:szCs w:val="24"/>
        </w:rPr>
        <w:t>micrograms IV to delay</w:t>
      </w:r>
      <w:r w:rsidR="005D1418">
        <w:rPr>
          <w:rFonts w:ascii="Times New Roman" w:hAnsi="Times New Roman" w:cs="Times New Roman"/>
          <w:sz w:val="24"/>
          <w:szCs w:val="24"/>
        </w:rPr>
        <w:t xml:space="preserve"> </w:t>
      </w:r>
      <w:r>
        <w:rPr>
          <w:rFonts w:ascii="Times New Roman" w:hAnsi="Times New Roman" w:cs="Times New Roman"/>
          <w:sz w:val="24"/>
          <w:szCs w:val="24"/>
        </w:rPr>
        <w:t xml:space="preserve">the labour and prepare for </w:t>
      </w:r>
    </w:p>
    <w:p w:rsidR="005D1418"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immediate caesarean section. The mother should urgently be</w:t>
      </w:r>
      <w:r w:rsidR="005D1418">
        <w:rPr>
          <w:rFonts w:ascii="Times New Roman" w:hAnsi="Times New Roman" w:cs="Times New Roman"/>
          <w:sz w:val="24"/>
          <w:szCs w:val="24"/>
        </w:rPr>
        <w:t xml:space="preserve"> </w:t>
      </w:r>
      <w:r>
        <w:rPr>
          <w:rFonts w:ascii="Times New Roman" w:hAnsi="Times New Roman" w:cs="Times New Roman"/>
          <w:sz w:val="24"/>
          <w:szCs w:val="24"/>
        </w:rPr>
        <w:t xml:space="preserve">transferred from a community </w:t>
      </w:r>
    </w:p>
    <w:p w:rsidR="000B344C"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health centre to hospital. </w:t>
      </w:r>
      <w:r w:rsidRPr="00097B3C">
        <w:rPr>
          <w:rFonts w:ascii="Times New Roman" w:hAnsi="Times New Roman" w:cs="Times New Roman"/>
          <w:i/>
          <w:sz w:val="24"/>
          <w:szCs w:val="24"/>
        </w:rPr>
        <w:t>In casu</w:t>
      </w:r>
      <w:r>
        <w:rPr>
          <w:rFonts w:ascii="Times New Roman" w:hAnsi="Times New Roman" w:cs="Times New Roman"/>
          <w:sz w:val="24"/>
          <w:szCs w:val="24"/>
        </w:rPr>
        <w:t xml:space="preserve">, the plaintiff was already in </w:t>
      </w:r>
      <w:r w:rsidR="000B344C">
        <w:rPr>
          <w:rFonts w:ascii="Times New Roman" w:hAnsi="Times New Roman" w:cs="Times New Roman"/>
          <w:sz w:val="24"/>
          <w:szCs w:val="24"/>
        </w:rPr>
        <w:t xml:space="preserve">the </w:t>
      </w:r>
      <w:r>
        <w:rPr>
          <w:rFonts w:ascii="Times New Roman" w:hAnsi="Times New Roman" w:cs="Times New Roman"/>
          <w:sz w:val="24"/>
          <w:szCs w:val="24"/>
        </w:rPr>
        <w:t xml:space="preserve">hospital. In this regard, Dr </w:t>
      </w:r>
    </w:p>
    <w:p w:rsidR="000B344C"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Ndjapa</w:t>
      </w:r>
      <w:r w:rsidR="000B344C">
        <w:rPr>
          <w:rFonts w:ascii="Times New Roman" w:hAnsi="Times New Roman" w:cs="Times New Roman"/>
          <w:sz w:val="24"/>
          <w:szCs w:val="24"/>
        </w:rPr>
        <w:t xml:space="preserve"> </w:t>
      </w:r>
      <w:r>
        <w:rPr>
          <w:rFonts w:ascii="Times New Roman" w:hAnsi="Times New Roman" w:cs="Times New Roman"/>
          <w:sz w:val="24"/>
          <w:szCs w:val="24"/>
        </w:rPr>
        <w:t>testified that according to the hospital records, the plaintiff</w:t>
      </w:r>
      <w:r w:rsidR="005D1418">
        <w:rPr>
          <w:rFonts w:ascii="Times New Roman" w:hAnsi="Times New Roman" w:cs="Times New Roman"/>
          <w:sz w:val="24"/>
          <w:szCs w:val="24"/>
        </w:rPr>
        <w:t xml:space="preserve"> </w:t>
      </w:r>
      <w:r>
        <w:rPr>
          <w:rFonts w:ascii="Times New Roman" w:hAnsi="Times New Roman" w:cs="Times New Roman"/>
          <w:sz w:val="24"/>
          <w:szCs w:val="24"/>
        </w:rPr>
        <w:t>was far from full dila</w:t>
      </w:r>
      <w:r w:rsidR="001968F4">
        <w:rPr>
          <w:rFonts w:ascii="Times New Roman" w:hAnsi="Times New Roman" w:cs="Times New Roman"/>
          <w:sz w:val="24"/>
          <w:szCs w:val="24"/>
        </w:rPr>
        <w:t>ta</w:t>
      </w:r>
      <w:r>
        <w:rPr>
          <w:rFonts w:ascii="Times New Roman" w:hAnsi="Times New Roman" w:cs="Times New Roman"/>
          <w:sz w:val="24"/>
          <w:szCs w:val="24"/>
        </w:rPr>
        <w:t xml:space="preserve">tion </w:t>
      </w:r>
    </w:p>
    <w:p w:rsidR="00EA1D30"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 cm dilated)</w:t>
      </w:r>
      <w:r w:rsidR="00EA1D30">
        <w:rPr>
          <w:rFonts w:ascii="Times New Roman" w:hAnsi="Times New Roman" w:cs="Times New Roman"/>
          <w:sz w:val="24"/>
          <w:szCs w:val="24"/>
        </w:rPr>
        <w:t xml:space="preserve"> and t</w:t>
      </w:r>
      <w:r>
        <w:rPr>
          <w:rFonts w:ascii="Times New Roman" w:hAnsi="Times New Roman" w:cs="Times New Roman"/>
          <w:sz w:val="24"/>
          <w:szCs w:val="24"/>
        </w:rPr>
        <w:t xml:space="preserve">here </w:t>
      </w:r>
      <w:r w:rsidR="00EA1D30">
        <w:rPr>
          <w:rFonts w:ascii="Times New Roman" w:hAnsi="Times New Roman" w:cs="Times New Roman"/>
          <w:sz w:val="24"/>
          <w:szCs w:val="24"/>
        </w:rPr>
        <w:t>wa</w:t>
      </w:r>
      <w:r>
        <w:rPr>
          <w:rFonts w:ascii="Times New Roman" w:hAnsi="Times New Roman" w:cs="Times New Roman"/>
          <w:sz w:val="24"/>
          <w:szCs w:val="24"/>
        </w:rPr>
        <w:t xml:space="preserve">s no record that </w:t>
      </w:r>
      <w:r w:rsidR="00E27F98">
        <w:rPr>
          <w:rFonts w:ascii="Times New Roman" w:hAnsi="Times New Roman" w:cs="Times New Roman"/>
          <w:sz w:val="24"/>
          <w:szCs w:val="24"/>
        </w:rPr>
        <w:t>s</w:t>
      </w:r>
      <w:r>
        <w:rPr>
          <w:rFonts w:ascii="Times New Roman" w:hAnsi="Times New Roman" w:cs="Times New Roman"/>
          <w:sz w:val="24"/>
          <w:szCs w:val="24"/>
        </w:rPr>
        <w:t>he was given hexoprenaline</w:t>
      </w:r>
      <w:r w:rsidR="005D1418">
        <w:rPr>
          <w:rFonts w:ascii="Times New Roman" w:hAnsi="Times New Roman" w:cs="Times New Roman"/>
          <w:sz w:val="24"/>
          <w:szCs w:val="24"/>
        </w:rPr>
        <w:t xml:space="preserve"> </w:t>
      </w:r>
      <w:r>
        <w:rPr>
          <w:rFonts w:ascii="Times New Roman" w:hAnsi="Times New Roman" w:cs="Times New Roman"/>
          <w:sz w:val="24"/>
          <w:szCs w:val="24"/>
        </w:rPr>
        <w:t xml:space="preserve">10 micrograms IV or </w:t>
      </w:r>
    </w:p>
    <w:p w:rsidR="00A35DEA" w:rsidRDefault="005F1656"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prepared for </w:t>
      </w:r>
      <w:r w:rsidR="00A35DEA">
        <w:rPr>
          <w:rFonts w:ascii="Times New Roman" w:hAnsi="Times New Roman" w:cs="Times New Roman"/>
          <w:sz w:val="24"/>
          <w:szCs w:val="24"/>
        </w:rPr>
        <w:t xml:space="preserve">an </w:t>
      </w:r>
      <w:r>
        <w:rPr>
          <w:rFonts w:ascii="Times New Roman" w:hAnsi="Times New Roman" w:cs="Times New Roman"/>
          <w:sz w:val="24"/>
          <w:szCs w:val="24"/>
        </w:rPr>
        <w:t xml:space="preserve">immediate caesarean section. He asserted that </w:t>
      </w:r>
      <w:r w:rsidR="00915FEF">
        <w:rPr>
          <w:rFonts w:ascii="Times New Roman" w:hAnsi="Times New Roman" w:cs="Times New Roman"/>
          <w:sz w:val="24"/>
          <w:szCs w:val="24"/>
        </w:rPr>
        <w:t xml:space="preserve">monitoring and </w:t>
      </w:r>
      <w:r>
        <w:rPr>
          <w:rFonts w:ascii="Times New Roman" w:hAnsi="Times New Roman" w:cs="Times New Roman"/>
          <w:sz w:val="24"/>
          <w:szCs w:val="24"/>
        </w:rPr>
        <w:t xml:space="preserve">management </w:t>
      </w:r>
      <w:r w:rsidR="00915FEF">
        <w:rPr>
          <w:rFonts w:ascii="Times New Roman" w:hAnsi="Times New Roman" w:cs="Times New Roman"/>
          <w:sz w:val="24"/>
          <w:szCs w:val="24"/>
        </w:rPr>
        <w:t xml:space="preserve">of </w:t>
      </w:r>
    </w:p>
    <w:p w:rsidR="005F1656" w:rsidRDefault="00915FEF" w:rsidP="003C46D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00A35DEA">
        <w:rPr>
          <w:rFonts w:ascii="Times New Roman" w:hAnsi="Times New Roman" w:cs="Times New Roman"/>
          <w:sz w:val="24"/>
          <w:szCs w:val="24"/>
        </w:rPr>
        <w:t xml:space="preserve"> </w:t>
      </w:r>
      <w:r>
        <w:rPr>
          <w:rFonts w:ascii="Times New Roman" w:hAnsi="Times New Roman" w:cs="Times New Roman"/>
          <w:sz w:val="24"/>
          <w:szCs w:val="24"/>
        </w:rPr>
        <w:t xml:space="preserve">plaintiff’s labour </w:t>
      </w:r>
      <w:r w:rsidR="005F1656">
        <w:rPr>
          <w:rFonts w:ascii="Times New Roman" w:hAnsi="Times New Roman" w:cs="Times New Roman"/>
          <w:sz w:val="24"/>
          <w:szCs w:val="24"/>
        </w:rPr>
        <w:t>was not according to the Guidelines.</w:t>
      </w:r>
    </w:p>
    <w:p w:rsidR="005F1656" w:rsidRDefault="005F1656" w:rsidP="003C46D7">
      <w:pPr>
        <w:spacing w:line="480" w:lineRule="auto"/>
        <w:jc w:val="both"/>
        <w:rPr>
          <w:rFonts w:ascii="Times New Roman" w:hAnsi="Times New Roman" w:cs="Times New Roman"/>
          <w:sz w:val="24"/>
          <w:szCs w:val="24"/>
        </w:rPr>
      </w:pPr>
    </w:p>
    <w:p w:rsidR="005F1656" w:rsidRDefault="005F1656" w:rsidP="005F1656">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EVIDENCE OF DR KARA</w:t>
      </w: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6A1794">
        <w:rPr>
          <w:rFonts w:ascii="Times New Roman" w:hAnsi="Times New Roman" w:cs="Times New Roman"/>
          <w:sz w:val="24"/>
          <w:szCs w:val="24"/>
        </w:rPr>
        <w:t>7</w:t>
      </w:r>
      <w:r w:rsidRPr="0047172D">
        <w:rPr>
          <w:rFonts w:ascii="Times New Roman" w:hAnsi="Times New Roman" w:cs="Times New Roman"/>
          <w:sz w:val="24"/>
          <w:szCs w:val="24"/>
        </w:rPr>
        <w:t>]</w:t>
      </w:r>
      <w:r>
        <w:rPr>
          <w:rFonts w:ascii="Times New Roman" w:hAnsi="Times New Roman" w:cs="Times New Roman"/>
          <w:sz w:val="24"/>
          <w:szCs w:val="24"/>
        </w:rPr>
        <w:tab/>
        <w:t>Dr Kara’s mandate was to conduct a medico</w:t>
      </w:r>
      <w:r w:rsidR="002352A1">
        <w:rPr>
          <w:rFonts w:ascii="Times New Roman" w:hAnsi="Times New Roman" w:cs="Times New Roman"/>
          <w:sz w:val="24"/>
          <w:szCs w:val="24"/>
        </w:rPr>
        <w:t>-</w:t>
      </w:r>
      <w:r>
        <w:rPr>
          <w:rFonts w:ascii="Times New Roman" w:hAnsi="Times New Roman" w:cs="Times New Roman"/>
          <w:sz w:val="24"/>
          <w:szCs w:val="24"/>
        </w:rPr>
        <w:t>legal assessment o</w:t>
      </w:r>
      <w:r w:rsidR="006300E9">
        <w:rPr>
          <w:rFonts w:ascii="Times New Roman" w:hAnsi="Times New Roman" w:cs="Times New Roman"/>
          <w:sz w:val="24"/>
          <w:szCs w:val="24"/>
        </w:rPr>
        <w:t>f</w:t>
      </w:r>
      <w:r>
        <w:rPr>
          <w:rFonts w:ascii="Times New Roman" w:hAnsi="Times New Roman" w:cs="Times New Roman"/>
          <w:sz w:val="24"/>
          <w:szCs w:val="24"/>
        </w:rPr>
        <w:t xml:space="preserve"> ES and advise on the ca</w:t>
      </w:r>
      <w:r w:rsidR="00E27F98">
        <w:rPr>
          <w:rFonts w:ascii="Times New Roman" w:hAnsi="Times New Roman" w:cs="Times New Roman"/>
          <w:sz w:val="24"/>
          <w:szCs w:val="24"/>
        </w:rPr>
        <w:t>u</w:t>
      </w:r>
      <w:r>
        <w:rPr>
          <w:rFonts w:ascii="Times New Roman" w:hAnsi="Times New Roman" w:cs="Times New Roman"/>
          <w:sz w:val="24"/>
          <w:szCs w:val="24"/>
        </w:rPr>
        <w:t xml:space="preserve">sal connection between the delivery and subsequent neurological outcome, that is, the probability of intrapartum asphyxia being the causal factor. As sources of information, he used the history from the plaintiff, medical records, road to health card, obstetric and neonatal records and </w:t>
      </w:r>
      <w:r w:rsidR="00DC2E24">
        <w:rPr>
          <w:rFonts w:ascii="Times New Roman" w:hAnsi="Times New Roman" w:cs="Times New Roman"/>
          <w:sz w:val="24"/>
          <w:szCs w:val="24"/>
        </w:rPr>
        <w:t xml:space="preserve">an </w:t>
      </w:r>
      <w:r>
        <w:rPr>
          <w:rFonts w:ascii="Times New Roman" w:hAnsi="Times New Roman" w:cs="Times New Roman"/>
          <w:sz w:val="24"/>
          <w:szCs w:val="24"/>
        </w:rPr>
        <w:t>MRI scan by Prof Lotz</w:t>
      </w:r>
      <w:r w:rsidR="006300E9">
        <w:rPr>
          <w:rFonts w:ascii="Times New Roman" w:hAnsi="Times New Roman" w:cs="Times New Roman"/>
          <w:sz w:val="24"/>
          <w:szCs w:val="24"/>
        </w:rPr>
        <w:t xml:space="preserve"> and Dr Swartzberg</w:t>
      </w:r>
      <w:r>
        <w:rPr>
          <w:rFonts w:ascii="Times New Roman" w:hAnsi="Times New Roman" w:cs="Times New Roman"/>
          <w:sz w:val="24"/>
          <w:szCs w:val="24"/>
        </w:rPr>
        <w:t>, in order to compile his report dated, 13 November 2018. After examining ES, he concluded that she ha</w:t>
      </w:r>
      <w:r w:rsidR="00AC0C8F">
        <w:rPr>
          <w:rFonts w:ascii="Times New Roman" w:hAnsi="Times New Roman" w:cs="Times New Roman"/>
          <w:sz w:val="24"/>
          <w:szCs w:val="24"/>
        </w:rPr>
        <w:t>s</w:t>
      </w:r>
      <w:r>
        <w:rPr>
          <w:rFonts w:ascii="Times New Roman" w:hAnsi="Times New Roman" w:cs="Times New Roman"/>
          <w:sz w:val="24"/>
          <w:szCs w:val="24"/>
        </w:rPr>
        <w:t xml:space="preserve"> cerebral palsy call</w:t>
      </w:r>
      <w:r w:rsidR="006300E9">
        <w:rPr>
          <w:rFonts w:ascii="Times New Roman" w:hAnsi="Times New Roman" w:cs="Times New Roman"/>
          <w:sz w:val="24"/>
          <w:szCs w:val="24"/>
        </w:rPr>
        <w:t>ed Dyskinetic Cerebral Palsy,</w:t>
      </w:r>
      <w:r>
        <w:rPr>
          <w:rFonts w:ascii="Times New Roman" w:hAnsi="Times New Roman" w:cs="Times New Roman"/>
          <w:sz w:val="24"/>
          <w:szCs w:val="24"/>
        </w:rPr>
        <w:t xml:space="preserve"> a type of injury that is ‘</w:t>
      </w:r>
      <w:r w:rsidRPr="00200978">
        <w:rPr>
          <w:rFonts w:ascii="Times New Roman" w:hAnsi="Times New Roman" w:cs="Times New Roman"/>
          <w:i/>
          <w:sz w:val="24"/>
          <w:szCs w:val="24"/>
        </w:rPr>
        <w:t>highly specific for injury occurring during labour</w:t>
      </w:r>
      <w:r>
        <w:rPr>
          <w:rFonts w:ascii="Times New Roman" w:hAnsi="Times New Roman" w:cs="Times New Roman"/>
          <w:sz w:val="24"/>
          <w:szCs w:val="24"/>
        </w:rPr>
        <w:t>’</w:t>
      </w:r>
      <w:r w:rsidR="00FC7CC9">
        <w:rPr>
          <w:rFonts w:ascii="Times New Roman" w:hAnsi="Times New Roman" w:cs="Times New Roman"/>
          <w:sz w:val="24"/>
          <w:szCs w:val="24"/>
        </w:rPr>
        <w:t>.</w:t>
      </w:r>
      <w:r>
        <w:rPr>
          <w:rFonts w:ascii="Times New Roman" w:hAnsi="Times New Roman" w:cs="Times New Roman"/>
          <w:sz w:val="24"/>
          <w:szCs w:val="24"/>
        </w:rPr>
        <w:t xml:space="preserve"> </w:t>
      </w:r>
      <w:r w:rsidR="00FC7CC9">
        <w:rPr>
          <w:rFonts w:ascii="Times New Roman" w:hAnsi="Times New Roman" w:cs="Times New Roman"/>
          <w:sz w:val="24"/>
          <w:szCs w:val="24"/>
        </w:rPr>
        <w:t>S</w:t>
      </w:r>
      <w:r>
        <w:rPr>
          <w:rFonts w:ascii="Times New Roman" w:hAnsi="Times New Roman" w:cs="Times New Roman"/>
          <w:sz w:val="24"/>
          <w:szCs w:val="24"/>
        </w:rPr>
        <w:t>he has no functional use of the hands, severe expressive and receptive impairment</w:t>
      </w:r>
      <w:r w:rsidR="00FC7CC9">
        <w:rPr>
          <w:rFonts w:ascii="Times New Roman" w:hAnsi="Times New Roman" w:cs="Times New Roman"/>
          <w:sz w:val="24"/>
          <w:szCs w:val="24"/>
        </w:rPr>
        <w:t xml:space="preserve"> and</w:t>
      </w:r>
      <w:r>
        <w:rPr>
          <w:rFonts w:ascii="Times New Roman" w:hAnsi="Times New Roman" w:cs="Times New Roman"/>
          <w:sz w:val="24"/>
          <w:szCs w:val="24"/>
        </w:rPr>
        <w:t xml:space="preserve"> microcephaly (small head). She appeared to be able to see and hear and has no history of epilepsy. </w:t>
      </w:r>
    </w:p>
    <w:p w:rsidR="00861D2C" w:rsidRDefault="00861D2C" w:rsidP="005F1656">
      <w:pPr>
        <w:spacing w:line="480" w:lineRule="auto"/>
        <w:jc w:val="both"/>
        <w:rPr>
          <w:rFonts w:ascii="Times New Roman" w:hAnsi="Times New Roman" w:cs="Times New Roman"/>
          <w:sz w:val="24"/>
          <w:szCs w:val="24"/>
        </w:rPr>
      </w:pP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6A1794">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Dr Kara gathered from the antenatal records that the plaintiff had no risk factors except </w:t>
      </w:r>
      <w:r w:rsidR="00DC2E24">
        <w:rPr>
          <w:rFonts w:ascii="Times New Roman" w:hAnsi="Times New Roman" w:cs="Times New Roman"/>
          <w:sz w:val="24"/>
          <w:szCs w:val="24"/>
        </w:rPr>
        <w:t xml:space="preserve">a </w:t>
      </w:r>
      <w:r>
        <w:rPr>
          <w:rFonts w:ascii="Times New Roman" w:hAnsi="Times New Roman" w:cs="Times New Roman"/>
          <w:sz w:val="24"/>
          <w:szCs w:val="24"/>
        </w:rPr>
        <w:t>history of epilepsy. The antenatal record</w:t>
      </w:r>
      <w:r w:rsidR="00E954DB">
        <w:rPr>
          <w:rFonts w:ascii="Times New Roman" w:hAnsi="Times New Roman" w:cs="Times New Roman"/>
          <w:sz w:val="24"/>
          <w:szCs w:val="24"/>
        </w:rPr>
        <w:t>s showed</w:t>
      </w:r>
      <w:r>
        <w:rPr>
          <w:rFonts w:ascii="Times New Roman" w:hAnsi="Times New Roman" w:cs="Times New Roman"/>
          <w:sz w:val="24"/>
          <w:szCs w:val="24"/>
        </w:rPr>
        <w:t xml:space="preserve"> that her first antenatal visit was on 11 </w:t>
      </w:r>
      <w:r>
        <w:rPr>
          <w:rFonts w:ascii="Times New Roman" w:hAnsi="Times New Roman" w:cs="Times New Roman"/>
          <w:sz w:val="24"/>
          <w:szCs w:val="24"/>
        </w:rPr>
        <w:lastRenderedPageBreak/>
        <w:t>February 2014</w:t>
      </w:r>
      <w:r w:rsidR="00DC2E24">
        <w:rPr>
          <w:rFonts w:ascii="Times New Roman" w:hAnsi="Times New Roman" w:cs="Times New Roman"/>
          <w:sz w:val="24"/>
          <w:szCs w:val="24"/>
        </w:rPr>
        <w:t>,</w:t>
      </w:r>
      <w:r>
        <w:rPr>
          <w:rFonts w:ascii="Times New Roman" w:hAnsi="Times New Roman" w:cs="Times New Roman"/>
          <w:sz w:val="24"/>
          <w:szCs w:val="24"/>
        </w:rPr>
        <w:t xml:space="preserve"> although she told him that she visited the clinic </w:t>
      </w:r>
      <w:r w:rsidR="00084121">
        <w:rPr>
          <w:rFonts w:ascii="Times New Roman" w:hAnsi="Times New Roman" w:cs="Times New Roman"/>
          <w:sz w:val="24"/>
          <w:szCs w:val="24"/>
        </w:rPr>
        <w:t xml:space="preserve">before </w:t>
      </w:r>
      <w:r>
        <w:rPr>
          <w:rFonts w:ascii="Times New Roman" w:hAnsi="Times New Roman" w:cs="Times New Roman"/>
          <w:sz w:val="24"/>
          <w:szCs w:val="24"/>
        </w:rPr>
        <w:t>that</w:t>
      </w:r>
      <w:r w:rsidR="00084121">
        <w:rPr>
          <w:rFonts w:ascii="Times New Roman" w:hAnsi="Times New Roman" w:cs="Times New Roman"/>
          <w:sz w:val="24"/>
          <w:szCs w:val="24"/>
        </w:rPr>
        <w:t xml:space="preserve"> date</w:t>
      </w:r>
      <w:r>
        <w:rPr>
          <w:rFonts w:ascii="Times New Roman" w:hAnsi="Times New Roman" w:cs="Times New Roman"/>
          <w:sz w:val="24"/>
          <w:szCs w:val="24"/>
        </w:rPr>
        <w:t xml:space="preserve">. </w:t>
      </w:r>
      <w:r w:rsidR="00B0465D">
        <w:rPr>
          <w:rFonts w:ascii="Times New Roman" w:hAnsi="Times New Roman" w:cs="Times New Roman"/>
          <w:sz w:val="24"/>
          <w:szCs w:val="24"/>
        </w:rPr>
        <w:t xml:space="preserve">There was also a comment that she booked late. </w:t>
      </w:r>
      <w:r w:rsidR="00DC2E24">
        <w:rPr>
          <w:rFonts w:ascii="Times New Roman" w:hAnsi="Times New Roman" w:cs="Times New Roman"/>
          <w:sz w:val="24"/>
          <w:szCs w:val="24"/>
        </w:rPr>
        <w:t xml:space="preserve">In </w:t>
      </w:r>
      <w:r w:rsidR="00E954DB">
        <w:rPr>
          <w:rFonts w:ascii="Times New Roman" w:hAnsi="Times New Roman" w:cs="Times New Roman"/>
          <w:sz w:val="24"/>
          <w:szCs w:val="24"/>
        </w:rPr>
        <w:t>February 2014</w:t>
      </w:r>
      <w:r w:rsidR="00DC2E24">
        <w:rPr>
          <w:rFonts w:ascii="Times New Roman" w:hAnsi="Times New Roman" w:cs="Times New Roman"/>
          <w:sz w:val="24"/>
          <w:szCs w:val="24"/>
        </w:rPr>
        <w:t>,</w:t>
      </w:r>
      <w:r w:rsidR="00E954DB">
        <w:rPr>
          <w:rFonts w:ascii="Times New Roman" w:hAnsi="Times New Roman" w:cs="Times New Roman"/>
          <w:sz w:val="24"/>
          <w:szCs w:val="24"/>
        </w:rPr>
        <w:t xml:space="preserve"> </w:t>
      </w:r>
      <w:r>
        <w:rPr>
          <w:rFonts w:ascii="Times New Roman" w:hAnsi="Times New Roman" w:cs="Times New Roman"/>
          <w:sz w:val="24"/>
          <w:szCs w:val="24"/>
        </w:rPr>
        <w:t>it was estimated that she was 32 weeks’ gestation. A month later, she was estimated to be 36 weeks’ gestation</w:t>
      </w:r>
      <w:r w:rsidR="003C6427">
        <w:rPr>
          <w:rFonts w:ascii="Times New Roman" w:hAnsi="Times New Roman" w:cs="Times New Roman"/>
          <w:sz w:val="24"/>
          <w:szCs w:val="24"/>
        </w:rPr>
        <w:t>.</w:t>
      </w:r>
      <w:r>
        <w:rPr>
          <w:rFonts w:ascii="Times New Roman" w:hAnsi="Times New Roman" w:cs="Times New Roman"/>
          <w:sz w:val="24"/>
          <w:szCs w:val="24"/>
        </w:rPr>
        <w:t xml:space="preserve"> </w:t>
      </w:r>
      <w:r w:rsidR="00B26057">
        <w:rPr>
          <w:rFonts w:ascii="Times New Roman" w:hAnsi="Times New Roman" w:cs="Times New Roman"/>
          <w:sz w:val="24"/>
          <w:szCs w:val="24"/>
        </w:rPr>
        <w:t>I</w:t>
      </w:r>
      <w:r>
        <w:rPr>
          <w:rFonts w:ascii="Times New Roman" w:hAnsi="Times New Roman" w:cs="Times New Roman"/>
          <w:sz w:val="24"/>
          <w:szCs w:val="24"/>
        </w:rPr>
        <w:t xml:space="preserve">t appeared that there was no concern about the foetal condition because she was epileptic and therefore was </w:t>
      </w:r>
      <w:r w:rsidR="0005360E">
        <w:rPr>
          <w:rFonts w:ascii="Times New Roman" w:hAnsi="Times New Roman" w:cs="Times New Roman"/>
          <w:sz w:val="24"/>
          <w:szCs w:val="24"/>
        </w:rPr>
        <w:t xml:space="preserve">a </w:t>
      </w:r>
      <w:r>
        <w:rPr>
          <w:rFonts w:ascii="Times New Roman" w:hAnsi="Times New Roman" w:cs="Times New Roman"/>
          <w:sz w:val="24"/>
          <w:szCs w:val="24"/>
        </w:rPr>
        <w:t>high</w:t>
      </w:r>
      <w:r w:rsidR="0005360E">
        <w:rPr>
          <w:rFonts w:ascii="Times New Roman" w:hAnsi="Times New Roman" w:cs="Times New Roman"/>
          <w:sz w:val="24"/>
          <w:szCs w:val="24"/>
        </w:rPr>
        <w:t>-</w:t>
      </w:r>
      <w:r>
        <w:rPr>
          <w:rFonts w:ascii="Times New Roman" w:hAnsi="Times New Roman" w:cs="Times New Roman"/>
          <w:sz w:val="24"/>
          <w:szCs w:val="24"/>
        </w:rPr>
        <w:t>risk pregnancy and that her delivery should be managed in a hospital</w:t>
      </w:r>
      <w:r w:rsidR="00B26057">
        <w:rPr>
          <w:rFonts w:ascii="Times New Roman" w:hAnsi="Times New Roman" w:cs="Times New Roman"/>
          <w:sz w:val="24"/>
          <w:szCs w:val="24"/>
        </w:rPr>
        <w:t>, which was done</w:t>
      </w:r>
      <w:r>
        <w:rPr>
          <w:rFonts w:ascii="Times New Roman" w:hAnsi="Times New Roman" w:cs="Times New Roman"/>
          <w:sz w:val="24"/>
          <w:szCs w:val="24"/>
        </w:rPr>
        <w:t xml:space="preserve">. </w:t>
      </w:r>
    </w:p>
    <w:p w:rsidR="00861D2C" w:rsidRDefault="00861D2C" w:rsidP="005F1656">
      <w:pPr>
        <w:spacing w:line="480" w:lineRule="auto"/>
        <w:jc w:val="both"/>
        <w:rPr>
          <w:rFonts w:ascii="Times New Roman" w:hAnsi="Times New Roman" w:cs="Times New Roman"/>
          <w:sz w:val="24"/>
          <w:szCs w:val="24"/>
        </w:rPr>
      </w:pP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6A179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Regarding decelerations, Dr Kara explained that a variable deceleration is a little more suspicious of foetal compromise. He contended that </w:t>
      </w:r>
      <w:r w:rsidR="0005360E">
        <w:rPr>
          <w:rFonts w:ascii="Times New Roman" w:hAnsi="Times New Roman" w:cs="Times New Roman"/>
          <w:sz w:val="24"/>
          <w:szCs w:val="24"/>
        </w:rPr>
        <w:t xml:space="preserve">late </w:t>
      </w:r>
      <w:r>
        <w:rPr>
          <w:rFonts w:ascii="Times New Roman" w:hAnsi="Times New Roman" w:cs="Times New Roman"/>
          <w:sz w:val="24"/>
          <w:szCs w:val="24"/>
        </w:rPr>
        <w:t>decelerations are an ominous and highly suspicious sign that there are concerns about the foetal condition</w:t>
      </w:r>
      <w:r w:rsidR="006E04A8">
        <w:rPr>
          <w:rFonts w:ascii="Times New Roman" w:hAnsi="Times New Roman" w:cs="Times New Roman"/>
          <w:sz w:val="24"/>
          <w:szCs w:val="24"/>
        </w:rPr>
        <w:t>,</w:t>
      </w:r>
      <w:r>
        <w:rPr>
          <w:rFonts w:ascii="Times New Roman" w:hAnsi="Times New Roman" w:cs="Times New Roman"/>
          <w:sz w:val="24"/>
          <w:szCs w:val="24"/>
        </w:rPr>
        <w:t xml:space="preserve"> </w:t>
      </w:r>
      <w:r w:rsidR="00EF0652">
        <w:rPr>
          <w:rFonts w:ascii="Times New Roman" w:hAnsi="Times New Roman" w:cs="Times New Roman"/>
          <w:sz w:val="24"/>
          <w:szCs w:val="24"/>
        </w:rPr>
        <w:t xml:space="preserve">and that </w:t>
      </w:r>
      <w:r w:rsidR="00EF0652" w:rsidRPr="00E863B4">
        <w:rPr>
          <w:rFonts w:ascii="Times New Roman" w:hAnsi="Times New Roman" w:cs="Times New Roman"/>
          <w:sz w:val="24"/>
          <w:szCs w:val="24"/>
        </w:rPr>
        <w:t>foetal compromise</w:t>
      </w:r>
      <w:r w:rsidR="00EF0652">
        <w:rPr>
          <w:rFonts w:ascii="Times New Roman" w:hAnsi="Times New Roman" w:cs="Times New Roman"/>
          <w:sz w:val="24"/>
          <w:szCs w:val="24"/>
        </w:rPr>
        <w:t xml:space="preserve"> </w:t>
      </w:r>
      <w:r w:rsidR="00DB75AC">
        <w:rPr>
          <w:rFonts w:ascii="Times New Roman" w:hAnsi="Times New Roman" w:cs="Times New Roman"/>
          <w:sz w:val="24"/>
          <w:szCs w:val="24"/>
        </w:rPr>
        <w:t xml:space="preserve">is </w:t>
      </w:r>
      <w:r>
        <w:rPr>
          <w:rFonts w:ascii="Times New Roman" w:hAnsi="Times New Roman" w:cs="Times New Roman"/>
          <w:sz w:val="24"/>
          <w:szCs w:val="24"/>
        </w:rPr>
        <w:t xml:space="preserve">highly </w:t>
      </w:r>
      <w:r w:rsidRPr="00E863B4">
        <w:rPr>
          <w:rFonts w:ascii="Times New Roman" w:hAnsi="Times New Roman" w:cs="Times New Roman"/>
          <w:sz w:val="24"/>
          <w:szCs w:val="24"/>
        </w:rPr>
        <w:t>suspicious</w:t>
      </w:r>
      <w:r>
        <w:rPr>
          <w:rFonts w:ascii="Times New Roman" w:hAnsi="Times New Roman" w:cs="Times New Roman"/>
          <w:sz w:val="24"/>
          <w:szCs w:val="24"/>
        </w:rPr>
        <w:t xml:space="preserve">. However, the attending doctor looked at the CTG and said the decelerations were not late but early, with good recovery. According to </w:t>
      </w:r>
      <w:r w:rsidR="001A46EB">
        <w:rPr>
          <w:rFonts w:ascii="Times New Roman" w:hAnsi="Times New Roman" w:cs="Times New Roman"/>
          <w:sz w:val="24"/>
          <w:szCs w:val="24"/>
        </w:rPr>
        <w:t>Dr Kara,</w:t>
      </w:r>
      <w:r>
        <w:rPr>
          <w:rFonts w:ascii="Times New Roman" w:hAnsi="Times New Roman" w:cs="Times New Roman"/>
          <w:sz w:val="24"/>
          <w:szCs w:val="24"/>
        </w:rPr>
        <w:t xml:space="preserve"> this should have been a concern to the doctor as the </w:t>
      </w:r>
      <w:r w:rsidR="00E80DD6">
        <w:rPr>
          <w:rFonts w:ascii="Times New Roman" w:hAnsi="Times New Roman" w:cs="Times New Roman"/>
          <w:sz w:val="24"/>
          <w:szCs w:val="24"/>
        </w:rPr>
        <w:t>FHR</w:t>
      </w:r>
      <w:r>
        <w:rPr>
          <w:rFonts w:ascii="Times New Roman" w:hAnsi="Times New Roman" w:cs="Times New Roman"/>
          <w:sz w:val="24"/>
          <w:szCs w:val="24"/>
        </w:rPr>
        <w:t xml:space="preserve"> was dropping to about 100</w:t>
      </w:r>
      <w:r w:rsidR="001412F3">
        <w:rPr>
          <w:rFonts w:ascii="Times New Roman" w:hAnsi="Times New Roman" w:cs="Times New Roman"/>
          <w:sz w:val="24"/>
          <w:szCs w:val="24"/>
        </w:rPr>
        <w:t xml:space="preserve"> </w:t>
      </w:r>
      <w:r>
        <w:rPr>
          <w:rFonts w:ascii="Times New Roman" w:hAnsi="Times New Roman" w:cs="Times New Roman"/>
          <w:sz w:val="24"/>
          <w:szCs w:val="24"/>
        </w:rPr>
        <w:t>b</w:t>
      </w:r>
      <w:r w:rsidR="001412F3">
        <w:rPr>
          <w:rFonts w:ascii="Times New Roman" w:hAnsi="Times New Roman" w:cs="Times New Roman"/>
          <w:sz w:val="24"/>
          <w:szCs w:val="24"/>
        </w:rPr>
        <w:t xml:space="preserve">eats </w:t>
      </w:r>
      <w:r>
        <w:rPr>
          <w:rFonts w:ascii="Times New Roman" w:hAnsi="Times New Roman" w:cs="Times New Roman"/>
          <w:sz w:val="24"/>
          <w:szCs w:val="24"/>
        </w:rPr>
        <w:t>p</w:t>
      </w:r>
      <w:r w:rsidR="001412F3">
        <w:rPr>
          <w:rFonts w:ascii="Times New Roman" w:hAnsi="Times New Roman" w:cs="Times New Roman"/>
          <w:sz w:val="24"/>
          <w:szCs w:val="24"/>
        </w:rPr>
        <w:t xml:space="preserve">er </w:t>
      </w:r>
      <w:r w:rsidR="002C478A">
        <w:rPr>
          <w:rFonts w:ascii="Times New Roman" w:hAnsi="Times New Roman" w:cs="Times New Roman"/>
          <w:sz w:val="24"/>
          <w:szCs w:val="24"/>
        </w:rPr>
        <w:t>m</w:t>
      </w:r>
      <w:r w:rsidR="001412F3">
        <w:rPr>
          <w:rFonts w:ascii="Times New Roman" w:hAnsi="Times New Roman" w:cs="Times New Roman"/>
          <w:sz w:val="24"/>
          <w:szCs w:val="24"/>
        </w:rPr>
        <w:t>inute</w:t>
      </w:r>
      <w:r>
        <w:rPr>
          <w:rFonts w:ascii="Times New Roman" w:hAnsi="Times New Roman" w:cs="Times New Roman"/>
          <w:sz w:val="24"/>
          <w:szCs w:val="24"/>
        </w:rPr>
        <w:t xml:space="preserve">, hence he was called.  </w:t>
      </w:r>
      <w:r w:rsidR="00E80DD6">
        <w:rPr>
          <w:rFonts w:ascii="Times New Roman" w:hAnsi="Times New Roman" w:cs="Times New Roman"/>
          <w:sz w:val="24"/>
          <w:szCs w:val="24"/>
        </w:rPr>
        <w:t xml:space="preserve">He </w:t>
      </w:r>
      <w:r>
        <w:rPr>
          <w:rFonts w:ascii="Times New Roman" w:hAnsi="Times New Roman" w:cs="Times New Roman"/>
          <w:sz w:val="24"/>
          <w:szCs w:val="24"/>
        </w:rPr>
        <w:t>confirmed Dr Ndjapa’s evidence</w:t>
      </w:r>
      <w:r w:rsidR="00E80DD6">
        <w:rPr>
          <w:rFonts w:ascii="Times New Roman" w:hAnsi="Times New Roman" w:cs="Times New Roman"/>
          <w:sz w:val="24"/>
          <w:szCs w:val="24"/>
        </w:rPr>
        <w:t xml:space="preserve"> that referring to the CTG as ‘</w:t>
      </w:r>
      <w:r w:rsidR="00E80DD6" w:rsidRPr="00E80DD6">
        <w:rPr>
          <w:rFonts w:ascii="Times New Roman" w:hAnsi="Times New Roman" w:cs="Times New Roman"/>
          <w:i/>
          <w:sz w:val="24"/>
          <w:szCs w:val="24"/>
        </w:rPr>
        <w:t>up and down’,</w:t>
      </w:r>
      <w:r w:rsidR="00E80DD6">
        <w:rPr>
          <w:rFonts w:ascii="Times New Roman" w:hAnsi="Times New Roman" w:cs="Times New Roman"/>
          <w:sz w:val="24"/>
          <w:szCs w:val="24"/>
        </w:rPr>
        <w:t xml:space="preserve"> is not a medical comment. </w:t>
      </w:r>
      <w:r w:rsidR="00A97391">
        <w:rPr>
          <w:rFonts w:ascii="Times New Roman" w:hAnsi="Times New Roman" w:cs="Times New Roman"/>
          <w:sz w:val="24"/>
          <w:szCs w:val="24"/>
        </w:rPr>
        <w:t xml:space="preserve">Dr Kara </w:t>
      </w:r>
      <w:r w:rsidR="002C478A">
        <w:rPr>
          <w:rFonts w:ascii="Times New Roman" w:hAnsi="Times New Roman" w:cs="Times New Roman"/>
          <w:sz w:val="24"/>
          <w:szCs w:val="24"/>
        </w:rPr>
        <w:t xml:space="preserve">remarked that </w:t>
      </w:r>
      <w:r w:rsidR="00A97391">
        <w:rPr>
          <w:rFonts w:ascii="Times New Roman" w:hAnsi="Times New Roman" w:cs="Times New Roman"/>
          <w:sz w:val="24"/>
          <w:szCs w:val="24"/>
        </w:rPr>
        <w:t>t</w:t>
      </w:r>
      <w:r>
        <w:rPr>
          <w:rFonts w:ascii="Times New Roman" w:hAnsi="Times New Roman" w:cs="Times New Roman"/>
          <w:sz w:val="24"/>
          <w:szCs w:val="24"/>
        </w:rPr>
        <w:t xml:space="preserve">he plaintiff’s progress from 3cm dilated to full dilatation in 40 minutes </w:t>
      </w:r>
      <w:r w:rsidR="00A97391">
        <w:rPr>
          <w:rFonts w:ascii="Times New Roman" w:hAnsi="Times New Roman" w:cs="Times New Roman"/>
          <w:sz w:val="24"/>
          <w:szCs w:val="24"/>
        </w:rPr>
        <w:t>was very rapid and concerning</w:t>
      </w:r>
      <w:r>
        <w:rPr>
          <w:rFonts w:ascii="Times New Roman" w:hAnsi="Times New Roman" w:cs="Times New Roman"/>
          <w:sz w:val="24"/>
          <w:szCs w:val="24"/>
        </w:rPr>
        <w:t xml:space="preserve">. </w:t>
      </w:r>
      <w:r w:rsidR="003B78F9">
        <w:rPr>
          <w:rFonts w:ascii="Times New Roman" w:hAnsi="Times New Roman" w:cs="Times New Roman"/>
          <w:sz w:val="24"/>
          <w:szCs w:val="24"/>
        </w:rPr>
        <w:t xml:space="preserve">He stated </w:t>
      </w:r>
      <w:r w:rsidR="003B2176">
        <w:rPr>
          <w:rFonts w:ascii="Times New Roman" w:hAnsi="Times New Roman" w:cs="Times New Roman"/>
          <w:sz w:val="24"/>
          <w:szCs w:val="24"/>
        </w:rPr>
        <w:t xml:space="preserve">that </w:t>
      </w:r>
      <w:r w:rsidRPr="003B78F9">
        <w:rPr>
          <w:rFonts w:ascii="Times New Roman" w:hAnsi="Times New Roman" w:cs="Times New Roman"/>
          <w:sz w:val="24"/>
          <w:szCs w:val="24"/>
        </w:rPr>
        <w:t>considering that late decelerations were picked up by the CTG from 17h20</w:t>
      </w:r>
      <w:r w:rsidR="00BB3A03">
        <w:rPr>
          <w:rFonts w:ascii="Times New Roman" w:hAnsi="Times New Roman" w:cs="Times New Roman"/>
          <w:sz w:val="24"/>
          <w:szCs w:val="24"/>
        </w:rPr>
        <w:t xml:space="preserve">, as well as </w:t>
      </w:r>
      <w:r w:rsidRPr="003B78F9">
        <w:rPr>
          <w:rFonts w:ascii="Times New Roman" w:hAnsi="Times New Roman" w:cs="Times New Roman"/>
          <w:sz w:val="24"/>
          <w:szCs w:val="24"/>
        </w:rPr>
        <w:t>the comment that the CTG was up and down</w:t>
      </w:r>
      <w:r w:rsidR="00BB3A03">
        <w:rPr>
          <w:rFonts w:ascii="Times New Roman" w:hAnsi="Times New Roman" w:cs="Times New Roman"/>
          <w:sz w:val="24"/>
          <w:szCs w:val="24"/>
        </w:rPr>
        <w:t>,</w:t>
      </w:r>
      <w:r w:rsidRPr="003B78F9">
        <w:rPr>
          <w:rFonts w:ascii="Times New Roman" w:hAnsi="Times New Roman" w:cs="Times New Roman"/>
          <w:sz w:val="24"/>
          <w:szCs w:val="24"/>
        </w:rPr>
        <w:t xml:space="preserve"> clearly show</w:t>
      </w:r>
      <w:r w:rsidR="00BB3A03">
        <w:rPr>
          <w:rFonts w:ascii="Times New Roman" w:hAnsi="Times New Roman" w:cs="Times New Roman"/>
          <w:sz w:val="24"/>
          <w:szCs w:val="24"/>
        </w:rPr>
        <w:t xml:space="preserve">ed </w:t>
      </w:r>
      <w:r w:rsidRPr="003B78F9">
        <w:rPr>
          <w:rFonts w:ascii="Times New Roman" w:hAnsi="Times New Roman" w:cs="Times New Roman"/>
          <w:sz w:val="24"/>
          <w:szCs w:val="24"/>
        </w:rPr>
        <w:t>that the doctor observed th</w:t>
      </w:r>
      <w:r w:rsidR="002247D6">
        <w:rPr>
          <w:rFonts w:ascii="Times New Roman" w:hAnsi="Times New Roman" w:cs="Times New Roman"/>
          <w:sz w:val="24"/>
          <w:szCs w:val="24"/>
        </w:rPr>
        <w:t>e condition of the plaintiff and the foetus</w:t>
      </w:r>
      <w:r w:rsidR="00E86829">
        <w:rPr>
          <w:rFonts w:ascii="Times New Roman" w:hAnsi="Times New Roman" w:cs="Times New Roman"/>
          <w:sz w:val="24"/>
          <w:szCs w:val="24"/>
        </w:rPr>
        <w:t xml:space="preserve">. However, </w:t>
      </w:r>
      <w:r w:rsidRPr="003B78F9">
        <w:rPr>
          <w:rFonts w:ascii="Times New Roman" w:hAnsi="Times New Roman" w:cs="Times New Roman"/>
          <w:sz w:val="24"/>
          <w:szCs w:val="24"/>
        </w:rPr>
        <w:t>the records of the summary of labour ma</w:t>
      </w:r>
      <w:r w:rsidR="002247D6">
        <w:rPr>
          <w:rFonts w:ascii="Times New Roman" w:hAnsi="Times New Roman" w:cs="Times New Roman"/>
          <w:sz w:val="24"/>
          <w:szCs w:val="24"/>
        </w:rPr>
        <w:t>de</w:t>
      </w:r>
      <w:r w:rsidRPr="003B78F9">
        <w:rPr>
          <w:rFonts w:ascii="Times New Roman" w:hAnsi="Times New Roman" w:cs="Times New Roman"/>
          <w:sz w:val="24"/>
          <w:szCs w:val="24"/>
        </w:rPr>
        <w:t xml:space="preserve"> no comment about foetal distress. The part</w:t>
      </w:r>
      <w:r w:rsidR="00E863B4">
        <w:rPr>
          <w:rFonts w:ascii="Times New Roman" w:hAnsi="Times New Roman" w:cs="Times New Roman"/>
          <w:sz w:val="24"/>
          <w:szCs w:val="24"/>
        </w:rPr>
        <w:t>h</w:t>
      </w:r>
      <w:r w:rsidRPr="003B78F9">
        <w:rPr>
          <w:rFonts w:ascii="Times New Roman" w:hAnsi="Times New Roman" w:cs="Times New Roman"/>
          <w:sz w:val="24"/>
          <w:szCs w:val="24"/>
        </w:rPr>
        <w:t xml:space="preserve">ogram which commenced at approximately 19h00 recorded a normal </w:t>
      </w:r>
      <w:r w:rsidR="00961485">
        <w:rPr>
          <w:rFonts w:ascii="Times New Roman" w:hAnsi="Times New Roman" w:cs="Times New Roman"/>
          <w:sz w:val="24"/>
          <w:szCs w:val="24"/>
        </w:rPr>
        <w:t>FHR</w:t>
      </w:r>
      <w:r w:rsidRPr="003B78F9">
        <w:rPr>
          <w:rFonts w:ascii="Times New Roman" w:hAnsi="Times New Roman" w:cs="Times New Roman"/>
          <w:sz w:val="24"/>
          <w:szCs w:val="24"/>
        </w:rPr>
        <w:t xml:space="preserve"> at </w:t>
      </w:r>
      <w:r w:rsidRPr="000A337D">
        <w:rPr>
          <w:rFonts w:ascii="Times New Roman" w:hAnsi="Times New Roman" w:cs="Times New Roman"/>
          <w:sz w:val="24"/>
          <w:szCs w:val="24"/>
        </w:rPr>
        <w:t>19h00, 19h30 and 20h00</w:t>
      </w:r>
      <w:r w:rsidR="00DE117B">
        <w:rPr>
          <w:rFonts w:ascii="Times New Roman" w:hAnsi="Times New Roman" w:cs="Times New Roman"/>
          <w:sz w:val="24"/>
          <w:szCs w:val="24"/>
        </w:rPr>
        <w:t>,</w:t>
      </w:r>
      <w:r w:rsidRPr="003B78F9">
        <w:rPr>
          <w:rFonts w:ascii="Times New Roman" w:hAnsi="Times New Roman" w:cs="Times New Roman"/>
          <w:sz w:val="24"/>
          <w:szCs w:val="24"/>
        </w:rPr>
        <w:t xml:space="preserve"> different from what the CTGs showed</w:t>
      </w:r>
      <w:r>
        <w:rPr>
          <w:rFonts w:ascii="Times New Roman" w:hAnsi="Times New Roman" w:cs="Times New Roman"/>
          <w:b/>
          <w:sz w:val="24"/>
          <w:szCs w:val="24"/>
        </w:rPr>
        <w:t>.</w:t>
      </w:r>
      <w:r>
        <w:rPr>
          <w:rFonts w:ascii="Times New Roman" w:hAnsi="Times New Roman" w:cs="Times New Roman"/>
          <w:sz w:val="24"/>
          <w:szCs w:val="24"/>
        </w:rPr>
        <w:t xml:space="preserve"> Concerning </w:t>
      </w:r>
      <w:r w:rsidR="005206DA">
        <w:rPr>
          <w:rFonts w:ascii="Times New Roman" w:hAnsi="Times New Roman" w:cs="Times New Roman"/>
          <w:sz w:val="24"/>
          <w:szCs w:val="24"/>
        </w:rPr>
        <w:t>wa</w:t>
      </w:r>
      <w:r>
        <w:rPr>
          <w:rFonts w:ascii="Times New Roman" w:hAnsi="Times New Roman" w:cs="Times New Roman"/>
          <w:sz w:val="24"/>
          <w:szCs w:val="24"/>
        </w:rPr>
        <w:t xml:space="preserve">s the </w:t>
      </w:r>
      <w:r w:rsidR="00D815EE">
        <w:rPr>
          <w:rFonts w:ascii="Times New Roman" w:hAnsi="Times New Roman" w:cs="Times New Roman"/>
          <w:sz w:val="24"/>
          <w:szCs w:val="24"/>
        </w:rPr>
        <w:t xml:space="preserve">observation </w:t>
      </w:r>
      <w:r>
        <w:rPr>
          <w:rFonts w:ascii="Times New Roman" w:hAnsi="Times New Roman" w:cs="Times New Roman"/>
          <w:sz w:val="24"/>
          <w:szCs w:val="24"/>
        </w:rPr>
        <w:t>that the baby was flat, floppy and had a tight cord around the neck twice</w:t>
      </w:r>
      <w:r w:rsidR="006F05CB">
        <w:rPr>
          <w:rFonts w:ascii="Times New Roman" w:hAnsi="Times New Roman" w:cs="Times New Roman"/>
          <w:sz w:val="24"/>
          <w:szCs w:val="24"/>
        </w:rPr>
        <w:t>,</w:t>
      </w:r>
      <w:r>
        <w:rPr>
          <w:rFonts w:ascii="Times New Roman" w:hAnsi="Times New Roman" w:cs="Times New Roman"/>
          <w:sz w:val="24"/>
          <w:szCs w:val="24"/>
        </w:rPr>
        <w:t xml:space="preserve"> a</w:t>
      </w:r>
      <w:r w:rsidR="006F05CB">
        <w:rPr>
          <w:rFonts w:ascii="Times New Roman" w:hAnsi="Times New Roman" w:cs="Times New Roman"/>
          <w:sz w:val="24"/>
          <w:szCs w:val="24"/>
        </w:rPr>
        <w:t xml:space="preserve">s well as </w:t>
      </w:r>
      <w:r>
        <w:rPr>
          <w:rFonts w:ascii="Times New Roman" w:hAnsi="Times New Roman" w:cs="Times New Roman"/>
          <w:sz w:val="24"/>
          <w:szCs w:val="24"/>
        </w:rPr>
        <w:t>that the placenta look</w:t>
      </w:r>
      <w:r w:rsidR="005206DA">
        <w:rPr>
          <w:rFonts w:ascii="Times New Roman" w:hAnsi="Times New Roman" w:cs="Times New Roman"/>
          <w:sz w:val="24"/>
          <w:szCs w:val="24"/>
        </w:rPr>
        <w:t>ed</w:t>
      </w:r>
      <w:r>
        <w:rPr>
          <w:rFonts w:ascii="Times New Roman" w:hAnsi="Times New Roman" w:cs="Times New Roman"/>
          <w:sz w:val="24"/>
          <w:szCs w:val="24"/>
        </w:rPr>
        <w:t xml:space="preserve"> </w:t>
      </w:r>
      <w:r w:rsidR="006F05CB">
        <w:rPr>
          <w:rFonts w:ascii="Times New Roman" w:hAnsi="Times New Roman" w:cs="Times New Roman"/>
          <w:sz w:val="24"/>
          <w:szCs w:val="24"/>
        </w:rPr>
        <w:t>healthy, but t</w:t>
      </w:r>
      <w:r w:rsidR="00A80344">
        <w:rPr>
          <w:rFonts w:ascii="Times New Roman" w:hAnsi="Times New Roman" w:cs="Times New Roman"/>
          <w:sz w:val="24"/>
          <w:szCs w:val="24"/>
        </w:rPr>
        <w:t xml:space="preserve">here was </w:t>
      </w:r>
      <w:r>
        <w:rPr>
          <w:rFonts w:ascii="Times New Roman" w:hAnsi="Times New Roman" w:cs="Times New Roman"/>
          <w:sz w:val="24"/>
          <w:szCs w:val="24"/>
        </w:rPr>
        <w:t xml:space="preserve">no comment </w:t>
      </w:r>
      <w:r w:rsidR="00961485">
        <w:rPr>
          <w:rFonts w:ascii="Times New Roman" w:hAnsi="Times New Roman" w:cs="Times New Roman"/>
          <w:sz w:val="24"/>
          <w:szCs w:val="24"/>
        </w:rPr>
        <w:t>ab</w:t>
      </w:r>
      <w:r>
        <w:rPr>
          <w:rFonts w:ascii="Times New Roman" w:hAnsi="Times New Roman" w:cs="Times New Roman"/>
          <w:sz w:val="24"/>
          <w:szCs w:val="24"/>
        </w:rPr>
        <w:t>o</w:t>
      </w:r>
      <w:r w:rsidR="00961485">
        <w:rPr>
          <w:rFonts w:ascii="Times New Roman" w:hAnsi="Times New Roman" w:cs="Times New Roman"/>
          <w:sz w:val="24"/>
          <w:szCs w:val="24"/>
        </w:rPr>
        <w:t>ut</w:t>
      </w:r>
      <w:r>
        <w:rPr>
          <w:rFonts w:ascii="Times New Roman" w:hAnsi="Times New Roman" w:cs="Times New Roman"/>
          <w:sz w:val="24"/>
          <w:szCs w:val="24"/>
        </w:rPr>
        <w:t xml:space="preserve"> foetal distress</w:t>
      </w:r>
      <w:r w:rsidR="00613EBE">
        <w:rPr>
          <w:rFonts w:ascii="Times New Roman" w:hAnsi="Times New Roman" w:cs="Times New Roman"/>
          <w:sz w:val="24"/>
          <w:szCs w:val="24"/>
        </w:rPr>
        <w:t xml:space="preserve"> or that the placenta looked healthy</w:t>
      </w:r>
      <w:r>
        <w:rPr>
          <w:rFonts w:ascii="Times New Roman" w:hAnsi="Times New Roman" w:cs="Times New Roman"/>
          <w:sz w:val="24"/>
          <w:szCs w:val="24"/>
        </w:rPr>
        <w:t xml:space="preserve">. Regarding </w:t>
      </w:r>
      <w:r w:rsidR="00613EBE">
        <w:rPr>
          <w:rFonts w:ascii="Times New Roman" w:hAnsi="Times New Roman" w:cs="Times New Roman"/>
          <w:sz w:val="24"/>
          <w:szCs w:val="24"/>
        </w:rPr>
        <w:t xml:space="preserve">the </w:t>
      </w:r>
      <w:r>
        <w:rPr>
          <w:rFonts w:ascii="Times New Roman" w:hAnsi="Times New Roman" w:cs="Times New Roman"/>
          <w:sz w:val="24"/>
          <w:szCs w:val="24"/>
        </w:rPr>
        <w:t xml:space="preserve">neonatal record, Dr Kara found </w:t>
      </w:r>
      <w:r w:rsidR="00FB1D58">
        <w:rPr>
          <w:rFonts w:ascii="Times New Roman" w:hAnsi="Times New Roman" w:cs="Times New Roman"/>
          <w:sz w:val="24"/>
          <w:szCs w:val="24"/>
        </w:rPr>
        <w:t xml:space="preserve">it </w:t>
      </w:r>
      <w:r>
        <w:rPr>
          <w:rFonts w:ascii="Times New Roman" w:hAnsi="Times New Roman" w:cs="Times New Roman"/>
          <w:sz w:val="24"/>
          <w:szCs w:val="24"/>
        </w:rPr>
        <w:t xml:space="preserve">strange </w:t>
      </w:r>
      <w:r w:rsidR="00FB1D58">
        <w:rPr>
          <w:rFonts w:ascii="Times New Roman" w:hAnsi="Times New Roman" w:cs="Times New Roman"/>
          <w:sz w:val="24"/>
          <w:szCs w:val="24"/>
        </w:rPr>
        <w:t xml:space="preserve">that the </w:t>
      </w:r>
      <w:r>
        <w:rPr>
          <w:rFonts w:ascii="Times New Roman" w:hAnsi="Times New Roman" w:cs="Times New Roman"/>
          <w:sz w:val="24"/>
          <w:szCs w:val="24"/>
        </w:rPr>
        <w:t>initial examination noted that the baby had caput, no res</w:t>
      </w:r>
      <w:r w:rsidR="00620588">
        <w:rPr>
          <w:rFonts w:ascii="Times New Roman" w:hAnsi="Times New Roman" w:cs="Times New Roman"/>
          <w:sz w:val="24"/>
          <w:szCs w:val="24"/>
        </w:rPr>
        <w:t xml:space="preserve">piratory, distress, </w:t>
      </w:r>
      <w:r w:rsidR="00AD1391">
        <w:rPr>
          <w:rFonts w:ascii="Times New Roman" w:hAnsi="Times New Roman" w:cs="Times New Roman"/>
          <w:sz w:val="24"/>
          <w:szCs w:val="24"/>
        </w:rPr>
        <w:t>normal</w:t>
      </w:r>
      <w:r>
        <w:rPr>
          <w:rFonts w:ascii="Times New Roman" w:hAnsi="Times New Roman" w:cs="Times New Roman"/>
          <w:sz w:val="24"/>
          <w:szCs w:val="24"/>
        </w:rPr>
        <w:t xml:space="preserve"> tone, wea</w:t>
      </w:r>
      <w:r w:rsidR="00FB1D58">
        <w:rPr>
          <w:rFonts w:ascii="Times New Roman" w:hAnsi="Times New Roman" w:cs="Times New Roman"/>
          <w:sz w:val="24"/>
          <w:szCs w:val="24"/>
        </w:rPr>
        <w:t>k and absent primitive reflexes</w:t>
      </w:r>
      <w:r w:rsidR="00357C97">
        <w:rPr>
          <w:rFonts w:ascii="Times New Roman" w:hAnsi="Times New Roman" w:cs="Times New Roman"/>
          <w:sz w:val="24"/>
          <w:szCs w:val="24"/>
        </w:rPr>
        <w:t>,</w:t>
      </w:r>
      <w:r w:rsidR="00FB1D58">
        <w:rPr>
          <w:rFonts w:ascii="Times New Roman" w:hAnsi="Times New Roman" w:cs="Times New Roman"/>
          <w:sz w:val="24"/>
          <w:szCs w:val="24"/>
        </w:rPr>
        <w:t xml:space="preserve"> and</w:t>
      </w:r>
      <w:r>
        <w:rPr>
          <w:rFonts w:ascii="Times New Roman" w:hAnsi="Times New Roman" w:cs="Times New Roman"/>
          <w:sz w:val="24"/>
          <w:szCs w:val="24"/>
        </w:rPr>
        <w:t xml:space="preserve"> normal cry. </w:t>
      </w:r>
      <w:r w:rsidR="00C07FA6">
        <w:rPr>
          <w:rFonts w:ascii="Times New Roman" w:hAnsi="Times New Roman" w:cs="Times New Roman"/>
          <w:sz w:val="24"/>
          <w:szCs w:val="24"/>
        </w:rPr>
        <w:t xml:space="preserve">According to Dr Kara, </w:t>
      </w:r>
      <w:r>
        <w:rPr>
          <w:rFonts w:ascii="Times New Roman" w:hAnsi="Times New Roman" w:cs="Times New Roman"/>
          <w:sz w:val="24"/>
          <w:szCs w:val="24"/>
        </w:rPr>
        <w:t xml:space="preserve">this </w:t>
      </w:r>
      <w:r w:rsidR="00C07FA6">
        <w:rPr>
          <w:rFonts w:ascii="Times New Roman" w:hAnsi="Times New Roman" w:cs="Times New Roman"/>
          <w:sz w:val="24"/>
          <w:szCs w:val="24"/>
        </w:rPr>
        <w:t>i</w:t>
      </w:r>
      <w:r>
        <w:rPr>
          <w:rFonts w:ascii="Times New Roman" w:hAnsi="Times New Roman" w:cs="Times New Roman"/>
          <w:sz w:val="24"/>
          <w:szCs w:val="24"/>
        </w:rPr>
        <w:t xml:space="preserve">s unusual to have weak </w:t>
      </w:r>
      <w:r>
        <w:rPr>
          <w:rFonts w:ascii="Times New Roman" w:hAnsi="Times New Roman" w:cs="Times New Roman"/>
          <w:sz w:val="24"/>
          <w:szCs w:val="24"/>
        </w:rPr>
        <w:lastRenderedPageBreak/>
        <w:t xml:space="preserve">reflexes, </w:t>
      </w:r>
      <w:r w:rsidR="00D26841">
        <w:rPr>
          <w:rFonts w:ascii="Times New Roman" w:hAnsi="Times New Roman" w:cs="Times New Roman"/>
          <w:sz w:val="24"/>
          <w:szCs w:val="24"/>
        </w:rPr>
        <w:t xml:space="preserve">and </w:t>
      </w:r>
      <w:r>
        <w:rPr>
          <w:rFonts w:ascii="Times New Roman" w:hAnsi="Times New Roman" w:cs="Times New Roman"/>
          <w:sz w:val="24"/>
          <w:szCs w:val="24"/>
        </w:rPr>
        <w:t xml:space="preserve">normal cry, </w:t>
      </w:r>
      <w:r w:rsidR="00D26841">
        <w:rPr>
          <w:rFonts w:ascii="Times New Roman" w:hAnsi="Times New Roman" w:cs="Times New Roman"/>
          <w:sz w:val="24"/>
          <w:szCs w:val="24"/>
        </w:rPr>
        <w:t xml:space="preserve">a </w:t>
      </w:r>
      <w:r>
        <w:rPr>
          <w:rFonts w:ascii="Times New Roman" w:hAnsi="Times New Roman" w:cs="Times New Roman"/>
          <w:sz w:val="24"/>
          <w:szCs w:val="24"/>
        </w:rPr>
        <w:t xml:space="preserve">normal tone and no respiratory signs in a baby that had been </w:t>
      </w:r>
      <w:r w:rsidRPr="00BE3F51">
        <w:rPr>
          <w:rFonts w:ascii="Times New Roman" w:hAnsi="Times New Roman" w:cs="Times New Roman"/>
          <w:sz w:val="24"/>
          <w:szCs w:val="24"/>
        </w:rPr>
        <w:t>resuscitated.</w:t>
      </w:r>
      <w:r>
        <w:rPr>
          <w:rFonts w:ascii="Times New Roman" w:hAnsi="Times New Roman" w:cs="Times New Roman"/>
          <w:sz w:val="24"/>
          <w:szCs w:val="24"/>
        </w:rPr>
        <w:t xml:space="preserve"> </w:t>
      </w:r>
      <w:r w:rsidR="00960F09">
        <w:rPr>
          <w:rFonts w:ascii="Times New Roman" w:hAnsi="Times New Roman" w:cs="Times New Roman"/>
          <w:sz w:val="24"/>
          <w:szCs w:val="24"/>
        </w:rPr>
        <w:t xml:space="preserve">He mentioned that the discordance between what </w:t>
      </w:r>
      <w:r w:rsidR="00D26841">
        <w:rPr>
          <w:rFonts w:ascii="Times New Roman" w:hAnsi="Times New Roman" w:cs="Times New Roman"/>
          <w:sz w:val="24"/>
          <w:szCs w:val="24"/>
        </w:rPr>
        <w:t>the</w:t>
      </w:r>
      <w:r w:rsidR="00BE3F51">
        <w:rPr>
          <w:rFonts w:ascii="Times New Roman" w:hAnsi="Times New Roman" w:cs="Times New Roman"/>
          <w:sz w:val="24"/>
          <w:szCs w:val="24"/>
        </w:rPr>
        <w:t xml:space="preserve"> </w:t>
      </w:r>
      <w:r w:rsidR="00960F09">
        <w:rPr>
          <w:rFonts w:ascii="Times New Roman" w:hAnsi="Times New Roman" w:cs="Times New Roman"/>
          <w:sz w:val="24"/>
          <w:szCs w:val="24"/>
        </w:rPr>
        <w:t>record</w:t>
      </w:r>
      <w:r w:rsidR="00D26841">
        <w:rPr>
          <w:rFonts w:ascii="Times New Roman" w:hAnsi="Times New Roman" w:cs="Times New Roman"/>
          <w:sz w:val="24"/>
          <w:szCs w:val="24"/>
        </w:rPr>
        <w:t>s said,</w:t>
      </w:r>
      <w:r w:rsidR="00960F09">
        <w:rPr>
          <w:rFonts w:ascii="Times New Roman" w:hAnsi="Times New Roman" w:cs="Times New Roman"/>
          <w:sz w:val="24"/>
          <w:szCs w:val="24"/>
        </w:rPr>
        <w:t xml:space="preserve"> and interventions done to the baby</w:t>
      </w:r>
      <w:r w:rsidR="00BE3F51">
        <w:rPr>
          <w:rFonts w:ascii="Times New Roman" w:hAnsi="Times New Roman" w:cs="Times New Roman"/>
          <w:sz w:val="24"/>
          <w:szCs w:val="24"/>
        </w:rPr>
        <w:t>,</w:t>
      </w:r>
      <w:r w:rsidR="00960F09">
        <w:rPr>
          <w:rFonts w:ascii="Times New Roman" w:hAnsi="Times New Roman" w:cs="Times New Roman"/>
          <w:sz w:val="24"/>
          <w:szCs w:val="24"/>
        </w:rPr>
        <w:t xml:space="preserve"> was a means of minimising injury to foetuses.</w:t>
      </w:r>
    </w:p>
    <w:p w:rsidR="00C965D6" w:rsidRDefault="00C965D6" w:rsidP="005F1656">
      <w:pPr>
        <w:spacing w:line="480" w:lineRule="auto"/>
        <w:jc w:val="both"/>
        <w:rPr>
          <w:rFonts w:ascii="Times New Roman" w:hAnsi="Times New Roman" w:cs="Times New Roman"/>
          <w:sz w:val="24"/>
          <w:szCs w:val="24"/>
        </w:rPr>
      </w:pPr>
    </w:p>
    <w:p w:rsidR="005C4316" w:rsidRDefault="005C4316" w:rsidP="005C4316">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007C1396">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 xml:space="preserve">Dr Kara explained that when a foetus is in the mother’s womb it gets its oxygen from the mother </w:t>
      </w:r>
      <w:r w:rsidRPr="00BB6125">
        <w:rPr>
          <w:rFonts w:ascii="Times New Roman" w:hAnsi="Times New Roman" w:cs="Times New Roman"/>
          <w:i/>
          <w:sz w:val="24"/>
          <w:szCs w:val="24"/>
        </w:rPr>
        <w:t xml:space="preserve">via </w:t>
      </w:r>
      <w:r w:rsidR="00785FDF">
        <w:rPr>
          <w:rFonts w:ascii="Times New Roman" w:hAnsi="Times New Roman" w:cs="Times New Roman"/>
          <w:sz w:val="24"/>
          <w:szCs w:val="24"/>
        </w:rPr>
        <w:t xml:space="preserve">the </w:t>
      </w:r>
      <w:r>
        <w:rPr>
          <w:rFonts w:ascii="Times New Roman" w:hAnsi="Times New Roman" w:cs="Times New Roman"/>
          <w:sz w:val="24"/>
          <w:szCs w:val="24"/>
        </w:rPr>
        <w:t xml:space="preserve">umbilical cord and passes it through the placenta. When the uterus contracts it cuts the blood supply to the foetus and that gives relative </w:t>
      </w:r>
      <w:r w:rsidRPr="00A25B28">
        <w:rPr>
          <w:rFonts w:ascii="Times New Roman" w:hAnsi="Times New Roman" w:cs="Times New Roman"/>
          <w:sz w:val="24"/>
          <w:szCs w:val="24"/>
        </w:rPr>
        <w:t>oxygen deficit to</w:t>
      </w:r>
      <w:r>
        <w:rPr>
          <w:rFonts w:ascii="Times New Roman" w:hAnsi="Times New Roman" w:cs="Times New Roman"/>
          <w:sz w:val="24"/>
          <w:szCs w:val="24"/>
        </w:rPr>
        <w:t xml:space="preserve"> the foetus. When the baby has compensatory mechanisms to cope with the short period of lack of oxygen and when the contraction stops, the oxygen flows back into the baby. The baby will be fine because that period of reperfusion restores the oxygen supply to the baby and protects it for the next contraction when the oxygen is going to be reduced.  This is a normal consequence of labour.</w:t>
      </w:r>
    </w:p>
    <w:p w:rsidR="005C4316" w:rsidRDefault="005C4316" w:rsidP="005C4316">
      <w:pPr>
        <w:spacing w:line="480" w:lineRule="auto"/>
        <w:jc w:val="both"/>
        <w:rPr>
          <w:rFonts w:ascii="Times New Roman" w:hAnsi="Times New Roman" w:cs="Times New Roman"/>
          <w:sz w:val="24"/>
          <w:szCs w:val="24"/>
        </w:rPr>
      </w:pPr>
    </w:p>
    <w:p w:rsidR="005C4316" w:rsidRDefault="007C1396" w:rsidP="005C4316">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r w:rsidR="005C4316">
        <w:rPr>
          <w:rFonts w:ascii="Times New Roman" w:hAnsi="Times New Roman" w:cs="Times New Roman"/>
          <w:sz w:val="24"/>
          <w:szCs w:val="24"/>
        </w:rPr>
        <w:t>]</w:t>
      </w:r>
      <w:r w:rsidR="005C4316">
        <w:rPr>
          <w:rFonts w:ascii="Times New Roman" w:hAnsi="Times New Roman" w:cs="Times New Roman"/>
          <w:sz w:val="24"/>
          <w:szCs w:val="24"/>
        </w:rPr>
        <w:tab/>
        <w:t xml:space="preserve">In abnormal labour, there is </w:t>
      </w:r>
      <w:r w:rsidR="00785FDF">
        <w:rPr>
          <w:rFonts w:ascii="Times New Roman" w:hAnsi="Times New Roman" w:cs="Times New Roman"/>
          <w:sz w:val="24"/>
          <w:szCs w:val="24"/>
        </w:rPr>
        <w:t xml:space="preserve">an </w:t>
      </w:r>
      <w:r w:rsidR="005C4316">
        <w:rPr>
          <w:rFonts w:ascii="Times New Roman" w:hAnsi="Times New Roman" w:cs="Times New Roman"/>
          <w:sz w:val="24"/>
          <w:szCs w:val="24"/>
        </w:rPr>
        <w:t xml:space="preserve">accumulative deficit in </w:t>
      </w:r>
      <w:r w:rsidR="00785FDF">
        <w:rPr>
          <w:rFonts w:ascii="Times New Roman" w:hAnsi="Times New Roman" w:cs="Times New Roman"/>
          <w:sz w:val="24"/>
          <w:szCs w:val="24"/>
        </w:rPr>
        <w:t xml:space="preserve">the </w:t>
      </w:r>
      <w:r w:rsidR="005C4316">
        <w:rPr>
          <w:rFonts w:ascii="Times New Roman" w:hAnsi="Times New Roman" w:cs="Times New Roman"/>
          <w:sz w:val="24"/>
          <w:szCs w:val="24"/>
        </w:rPr>
        <w:t>oxygen supply to the baby</w:t>
      </w:r>
      <w:r w:rsidR="00746785">
        <w:rPr>
          <w:rFonts w:ascii="Times New Roman" w:hAnsi="Times New Roman" w:cs="Times New Roman"/>
          <w:sz w:val="24"/>
          <w:szCs w:val="24"/>
        </w:rPr>
        <w:t xml:space="preserve"> with each contraction</w:t>
      </w:r>
      <w:r w:rsidR="005C4316">
        <w:rPr>
          <w:rFonts w:ascii="Times New Roman" w:hAnsi="Times New Roman" w:cs="Times New Roman"/>
          <w:sz w:val="24"/>
          <w:szCs w:val="24"/>
        </w:rPr>
        <w:t xml:space="preserve">. For instance, if the foetus has 100% oxygen before the contraction and the oxygen is stopped during a contraction, the oxygen saturation drops to 50%. The oxygen gets restored to the foetus. Before the next contraction, the foetus would have saved 95%, which would not be 100% anymore. When next </w:t>
      </w:r>
      <w:r w:rsidR="00746785">
        <w:rPr>
          <w:rFonts w:ascii="Times New Roman" w:hAnsi="Times New Roman" w:cs="Times New Roman"/>
          <w:sz w:val="24"/>
          <w:szCs w:val="24"/>
        </w:rPr>
        <w:t xml:space="preserve">is </w:t>
      </w:r>
      <w:r w:rsidR="007837B2">
        <w:rPr>
          <w:rFonts w:ascii="Times New Roman" w:hAnsi="Times New Roman" w:cs="Times New Roman"/>
          <w:sz w:val="24"/>
          <w:szCs w:val="24"/>
        </w:rPr>
        <w:t xml:space="preserve">a </w:t>
      </w:r>
      <w:r w:rsidR="005C4316">
        <w:rPr>
          <w:rFonts w:ascii="Times New Roman" w:hAnsi="Times New Roman" w:cs="Times New Roman"/>
          <w:sz w:val="24"/>
          <w:szCs w:val="24"/>
        </w:rPr>
        <w:t xml:space="preserve">prolonged contraction and the period for oxygen to be restored after the contraction is shorter </w:t>
      </w:r>
      <w:r w:rsidR="007837B2">
        <w:rPr>
          <w:rFonts w:ascii="Times New Roman" w:hAnsi="Times New Roman" w:cs="Times New Roman"/>
          <w:sz w:val="24"/>
          <w:szCs w:val="24"/>
        </w:rPr>
        <w:t xml:space="preserve">for example, </w:t>
      </w:r>
      <w:r w:rsidR="005C4316">
        <w:rPr>
          <w:rFonts w:ascii="Times New Roman" w:hAnsi="Times New Roman" w:cs="Times New Roman"/>
          <w:sz w:val="24"/>
          <w:szCs w:val="24"/>
        </w:rPr>
        <w:t xml:space="preserve">90%, </w:t>
      </w:r>
      <w:r w:rsidR="00E3725D">
        <w:rPr>
          <w:rFonts w:ascii="Times New Roman" w:hAnsi="Times New Roman" w:cs="Times New Roman"/>
          <w:sz w:val="24"/>
          <w:szCs w:val="24"/>
        </w:rPr>
        <w:t>t</w:t>
      </w:r>
      <w:r w:rsidR="005C4316">
        <w:rPr>
          <w:rFonts w:ascii="Times New Roman" w:hAnsi="Times New Roman" w:cs="Times New Roman"/>
          <w:sz w:val="24"/>
          <w:szCs w:val="24"/>
        </w:rPr>
        <w:t>hi</w:t>
      </w:r>
      <w:r w:rsidR="00E3725D">
        <w:rPr>
          <w:rFonts w:ascii="Times New Roman" w:hAnsi="Times New Roman" w:cs="Times New Roman"/>
          <w:sz w:val="24"/>
          <w:szCs w:val="24"/>
        </w:rPr>
        <w:t>s</w:t>
      </w:r>
      <w:r w:rsidR="005C4316">
        <w:rPr>
          <w:rFonts w:ascii="Times New Roman" w:hAnsi="Times New Roman" w:cs="Times New Roman"/>
          <w:sz w:val="24"/>
          <w:szCs w:val="24"/>
        </w:rPr>
        <w:t xml:space="preserve"> means that over many contractions there is an accumulative deficit of oxygen supply to the foetus</w:t>
      </w:r>
      <w:r w:rsidR="007837B2">
        <w:rPr>
          <w:rFonts w:ascii="Times New Roman" w:hAnsi="Times New Roman" w:cs="Times New Roman"/>
          <w:sz w:val="24"/>
          <w:szCs w:val="24"/>
        </w:rPr>
        <w:t>. T</w:t>
      </w:r>
      <w:r w:rsidR="005C4316">
        <w:rPr>
          <w:rFonts w:ascii="Times New Roman" w:hAnsi="Times New Roman" w:cs="Times New Roman"/>
          <w:sz w:val="24"/>
          <w:szCs w:val="24"/>
        </w:rPr>
        <w:t xml:space="preserve">he foetus will compensate by </w:t>
      </w:r>
      <w:r w:rsidR="005C4316" w:rsidRPr="00EF4E84">
        <w:rPr>
          <w:rFonts w:ascii="Times New Roman" w:hAnsi="Times New Roman" w:cs="Times New Roman"/>
          <w:sz w:val="24"/>
          <w:szCs w:val="24"/>
        </w:rPr>
        <w:t>shutting</w:t>
      </w:r>
      <w:r w:rsidR="005C4316">
        <w:rPr>
          <w:rFonts w:ascii="Times New Roman" w:hAnsi="Times New Roman" w:cs="Times New Roman"/>
          <w:sz w:val="24"/>
          <w:szCs w:val="24"/>
        </w:rPr>
        <w:t xml:space="preserve"> down blood and oxygen supply to non-critical organs like, the lungs, liver, kidneys etc. Eventually, as the oxygen deficit becomes more and more it affects </w:t>
      </w:r>
      <w:r w:rsidR="00CF52CD">
        <w:rPr>
          <w:rFonts w:ascii="Times New Roman" w:hAnsi="Times New Roman" w:cs="Times New Roman"/>
          <w:sz w:val="24"/>
          <w:szCs w:val="24"/>
        </w:rPr>
        <w:t xml:space="preserve">the </w:t>
      </w:r>
      <w:r w:rsidR="005C4316">
        <w:rPr>
          <w:rFonts w:ascii="Times New Roman" w:hAnsi="Times New Roman" w:cs="Times New Roman"/>
          <w:sz w:val="24"/>
          <w:szCs w:val="24"/>
        </w:rPr>
        <w:t xml:space="preserve">oxygen supply to the heart and the heart will then stop pumping. That is what manifests by foetal heart tracings because the foetal heart tracings record that the heartbeat during a </w:t>
      </w:r>
      <w:r w:rsidR="005C4316">
        <w:rPr>
          <w:rFonts w:ascii="Times New Roman" w:hAnsi="Times New Roman" w:cs="Times New Roman"/>
          <w:sz w:val="24"/>
          <w:szCs w:val="24"/>
        </w:rPr>
        <w:lastRenderedPageBreak/>
        <w:t xml:space="preserve">contraction starts dropping and that is a sign that there is foetal compromise. That is the reason why the foetal heart should be monitored during labour. </w:t>
      </w:r>
    </w:p>
    <w:p w:rsidR="005C4316" w:rsidRDefault="005C4316" w:rsidP="005C43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4316" w:rsidRDefault="007C1396" w:rsidP="005C4316">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r w:rsidR="005C4316">
        <w:rPr>
          <w:rFonts w:ascii="Times New Roman" w:hAnsi="Times New Roman" w:cs="Times New Roman"/>
          <w:sz w:val="24"/>
          <w:szCs w:val="24"/>
        </w:rPr>
        <w:t>]</w:t>
      </w:r>
      <w:r w:rsidR="005C4316">
        <w:rPr>
          <w:rFonts w:ascii="Times New Roman" w:hAnsi="Times New Roman" w:cs="Times New Roman"/>
          <w:sz w:val="24"/>
          <w:szCs w:val="24"/>
        </w:rPr>
        <w:tab/>
        <w:t>Dr Kara continued that as the foetal heart compromise increases, it affects the blood supply to the brain. If this is a gradual process</w:t>
      </w:r>
      <w:r w:rsidR="00636702">
        <w:rPr>
          <w:rFonts w:ascii="Times New Roman" w:hAnsi="Times New Roman" w:cs="Times New Roman"/>
          <w:sz w:val="24"/>
          <w:szCs w:val="24"/>
        </w:rPr>
        <w:t>,</w:t>
      </w:r>
      <w:r w:rsidR="005C4316">
        <w:rPr>
          <w:rFonts w:ascii="Times New Roman" w:hAnsi="Times New Roman" w:cs="Times New Roman"/>
          <w:sz w:val="24"/>
          <w:szCs w:val="24"/>
        </w:rPr>
        <w:t xml:space="preserve"> the brain compensates for this by </w:t>
      </w:r>
      <w:r w:rsidR="005C4316" w:rsidRPr="00EF4E84">
        <w:rPr>
          <w:rFonts w:ascii="Times New Roman" w:hAnsi="Times New Roman" w:cs="Times New Roman"/>
          <w:sz w:val="24"/>
          <w:szCs w:val="24"/>
        </w:rPr>
        <w:t xml:space="preserve">shutting </w:t>
      </w:r>
      <w:r w:rsidR="00EF4E84" w:rsidRPr="00EF4E84">
        <w:rPr>
          <w:rFonts w:ascii="Times New Roman" w:hAnsi="Times New Roman" w:cs="Times New Roman"/>
          <w:sz w:val="24"/>
          <w:szCs w:val="24"/>
        </w:rPr>
        <w:t xml:space="preserve">down </w:t>
      </w:r>
      <w:r w:rsidR="005C4316">
        <w:rPr>
          <w:rFonts w:ascii="Times New Roman" w:hAnsi="Times New Roman" w:cs="Times New Roman"/>
          <w:sz w:val="24"/>
          <w:szCs w:val="24"/>
        </w:rPr>
        <w:t>the oxygen and blood supply to the non-critical areas of the brain and preserv</w:t>
      </w:r>
      <w:r w:rsidR="00514ED2">
        <w:rPr>
          <w:rFonts w:ascii="Times New Roman" w:hAnsi="Times New Roman" w:cs="Times New Roman"/>
          <w:sz w:val="24"/>
          <w:szCs w:val="24"/>
        </w:rPr>
        <w:t>ing oxygen</w:t>
      </w:r>
      <w:r w:rsidR="00636702">
        <w:rPr>
          <w:rFonts w:ascii="Times New Roman" w:hAnsi="Times New Roman" w:cs="Times New Roman"/>
          <w:sz w:val="24"/>
          <w:szCs w:val="24"/>
        </w:rPr>
        <w:t xml:space="preserve"> and </w:t>
      </w:r>
      <w:r w:rsidR="005C4316">
        <w:rPr>
          <w:rFonts w:ascii="Times New Roman" w:hAnsi="Times New Roman" w:cs="Times New Roman"/>
          <w:sz w:val="24"/>
          <w:szCs w:val="24"/>
        </w:rPr>
        <w:t>divert</w:t>
      </w:r>
      <w:r w:rsidR="00514ED2">
        <w:rPr>
          <w:rFonts w:ascii="Times New Roman" w:hAnsi="Times New Roman" w:cs="Times New Roman"/>
          <w:sz w:val="24"/>
          <w:szCs w:val="24"/>
        </w:rPr>
        <w:t>ing</w:t>
      </w:r>
      <w:r w:rsidR="005C4316">
        <w:rPr>
          <w:rFonts w:ascii="Times New Roman" w:hAnsi="Times New Roman" w:cs="Times New Roman"/>
          <w:sz w:val="24"/>
          <w:szCs w:val="24"/>
        </w:rPr>
        <w:t xml:space="preserve"> that blood and oxygen to areas of the brain necessary to maintain life, like areas of thought, movement, function etc. As that compensation fails further because of continued hypoxic ischemia, only then will there be damage to those high</w:t>
      </w:r>
      <w:r w:rsidR="00514ED2">
        <w:rPr>
          <w:rFonts w:ascii="Times New Roman" w:hAnsi="Times New Roman" w:cs="Times New Roman"/>
          <w:sz w:val="24"/>
          <w:szCs w:val="24"/>
        </w:rPr>
        <w:t>-</w:t>
      </w:r>
      <w:r w:rsidR="005C4316">
        <w:rPr>
          <w:rFonts w:ascii="Times New Roman" w:hAnsi="Times New Roman" w:cs="Times New Roman"/>
          <w:sz w:val="24"/>
          <w:szCs w:val="24"/>
        </w:rPr>
        <w:t>functioning areas of the brain. He explained further that the first area of the brain that get</w:t>
      </w:r>
      <w:r w:rsidR="006D5445">
        <w:rPr>
          <w:rFonts w:ascii="Times New Roman" w:hAnsi="Times New Roman" w:cs="Times New Roman"/>
          <w:sz w:val="24"/>
          <w:szCs w:val="24"/>
        </w:rPr>
        <w:t>s</w:t>
      </w:r>
      <w:r w:rsidR="005C4316">
        <w:rPr>
          <w:rFonts w:ascii="Times New Roman" w:hAnsi="Times New Roman" w:cs="Times New Roman"/>
          <w:sz w:val="24"/>
          <w:szCs w:val="24"/>
        </w:rPr>
        <w:t xml:space="preserve"> damaged in ongoing persistent hypoxia</w:t>
      </w:r>
      <w:r w:rsidR="00A742A6">
        <w:rPr>
          <w:rFonts w:ascii="Times New Roman" w:hAnsi="Times New Roman" w:cs="Times New Roman"/>
          <w:sz w:val="24"/>
          <w:szCs w:val="24"/>
        </w:rPr>
        <w:t xml:space="preserve">, </w:t>
      </w:r>
      <w:r w:rsidR="005C4316">
        <w:rPr>
          <w:rFonts w:ascii="Times New Roman" w:hAnsi="Times New Roman" w:cs="Times New Roman"/>
          <w:sz w:val="24"/>
          <w:szCs w:val="24"/>
        </w:rPr>
        <w:t xml:space="preserve">is </w:t>
      </w:r>
      <w:r w:rsidR="00A742A6">
        <w:rPr>
          <w:rFonts w:ascii="Times New Roman" w:hAnsi="Times New Roman" w:cs="Times New Roman"/>
          <w:sz w:val="24"/>
          <w:szCs w:val="24"/>
        </w:rPr>
        <w:t xml:space="preserve">the </w:t>
      </w:r>
      <w:r w:rsidR="005C4316">
        <w:rPr>
          <w:rFonts w:ascii="Times New Roman" w:hAnsi="Times New Roman" w:cs="Times New Roman"/>
          <w:sz w:val="24"/>
          <w:szCs w:val="24"/>
        </w:rPr>
        <w:t xml:space="preserve">cerebral cortex and the term of the injury is called Watershed Hypoxic-Ischaemic Injury. When that compensatory mechanism fails, that injury extends to the deep nucleus of the brain </w:t>
      </w:r>
      <w:r w:rsidR="00A742A6">
        <w:rPr>
          <w:rFonts w:ascii="Times New Roman" w:hAnsi="Times New Roman" w:cs="Times New Roman"/>
          <w:sz w:val="24"/>
          <w:szCs w:val="24"/>
        </w:rPr>
        <w:t xml:space="preserve">called </w:t>
      </w:r>
      <w:r w:rsidR="005C4316">
        <w:rPr>
          <w:rFonts w:ascii="Times New Roman" w:hAnsi="Times New Roman" w:cs="Times New Roman"/>
          <w:sz w:val="24"/>
          <w:szCs w:val="24"/>
        </w:rPr>
        <w:t xml:space="preserve">the Basal Ganglia and Thalamus and then there will be what is called </w:t>
      </w:r>
      <w:r w:rsidR="0041764B">
        <w:rPr>
          <w:rFonts w:ascii="Times New Roman" w:hAnsi="Times New Roman" w:cs="Times New Roman"/>
          <w:sz w:val="24"/>
          <w:szCs w:val="24"/>
        </w:rPr>
        <w:t xml:space="preserve">a </w:t>
      </w:r>
      <w:r w:rsidR="005C4316">
        <w:rPr>
          <w:rFonts w:ascii="Times New Roman" w:hAnsi="Times New Roman" w:cs="Times New Roman"/>
          <w:sz w:val="24"/>
          <w:szCs w:val="24"/>
        </w:rPr>
        <w:t>pattern of injury, which ES had due to a long</w:t>
      </w:r>
      <w:r w:rsidR="0041764B">
        <w:rPr>
          <w:rFonts w:ascii="Times New Roman" w:hAnsi="Times New Roman" w:cs="Times New Roman"/>
          <w:sz w:val="24"/>
          <w:szCs w:val="24"/>
        </w:rPr>
        <w:t>-</w:t>
      </w:r>
      <w:r w:rsidR="005C4316">
        <w:rPr>
          <w:rFonts w:ascii="Times New Roman" w:hAnsi="Times New Roman" w:cs="Times New Roman"/>
          <w:sz w:val="24"/>
          <w:szCs w:val="24"/>
        </w:rPr>
        <w:t xml:space="preserve">standing process of hypoxia.   </w:t>
      </w:r>
    </w:p>
    <w:p w:rsidR="005C4316" w:rsidRDefault="005C4316" w:rsidP="005F1656">
      <w:pPr>
        <w:spacing w:line="480" w:lineRule="auto"/>
        <w:jc w:val="both"/>
        <w:rPr>
          <w:rFonts w:ascii="Times New Roman" w:hAnsi="Times New Roman" w:cs="Times New Roman"/>
          <w:sz w:val="24"/>
          <w:szCs w:val="24"/>
        </w:rPr>
      </w:pPr>
    </w:p>
    <w:p w:rsidR="005F1656" w:rsidRDefault="007C139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r w:rsidR="005F1656">
        <w:rPr>
          <w:rFonts w:ascii="Times New Roman" w:hAnsi="Times New Roman" w:cs="Times New Roman"/>
          <w:sz w:val="24"/>
          <w:szCs w:val="24"/>
        </w:rPr>
        <w:t>]</w:t>
      </w:r>
      <w:r w:rsidR="005F1656">
        <w:rPr>
          <w:rFonts w:ascii="Times New Roman" w:hAnsi="Times New Roman" w:cs="Times New Roman"/>
          <w:sz w:val="24"/>
          <w:szCs w:val="24"/>
        </w:rPr>
        <w:tab/>
      </w:r>
      <w:r w:rsidR="00D30480">
        <w:rPr>
          <w:rFonts w:ascii="Times New Roman" w:hAnsi="Times New Roman" w:cs="Times New Roman"/>
          <w:sz w:val="24"/>
          <w:szCs w:val="24"/>
        </w:rPr>
        <w:t xml:space="preserve">Dr Kara observed that </w:t>
      </w:r>
      <w:r w:rsidR="005F1656">
        <w:rPr>
          <w:rFonts w:ascii="Times New Roman" w:hAnsi="Times New Roman" w:cs="Times New Roman"/>
          <w:sz w:val="24"/>
          <w:szCs w:val="24"/>
        </w:rPr>
        <w:t>the maternity and neonatal notes were disorganised. He explained that Hypoxic</w:t>
      </w:r>
      <w:r w:rsidR="00B16621">
        <w:rPr>
          <w:rFonts w:ascii="Times New Roman" w:hAnsi="Times New Roman" w:cs="Times New Roman"/>
          <w:sz w:val="24"/>
          <w:szCs w:val="24"/>
        </w:rPr>
        <w:t>-</w:t>
      </w:r>
      <w:r w:rsidR="005F1656">
        <w:rPr>
          <w:rFonts w:ascii="Times New Roman" w:hAnsi="Times New Roman" w:cs="Times New Roman"/>
          <w:sz w:val="24"/>
          <w:szCs w:val="24"/>
        </w:rPr>
        <w:t xml:space="preserve">Ischaemic Injury is what happens to the brain and </w:t>
      </w:r>
      <w:r w:rsidR="008E5F9E">
        <w:rPr>
          <w:rFonts w:ascii="Times New Roman" w:hAnsi="Times New Roman" w:cs="Times New Roman"/>
          <w:sz w:val="24"/>
          <w:szCs w:val="24"/>
        </w:rPr>
        <w:t xml:space="preserve">also </w:t>
      </w:r>
      <w:r w:rsidR="005F1656">
        <w:rPr>
          <w:rFonts w:ascii="Times New Roman" w:hAnsi="Times New Roman" w:cs="Times New Roman"/>
          <w:sz w:val="24"/>
          <w:szCs w:val="24"/>
        </w:rPr>
        <w:t>means the effect of the injury. He added: “</w:t>
      </w:r>
      <w:r w:rsidR="005F1656" w:rsidRPr="0079262D">
        <w:rPr>
          <w:rFonts w:ascii="Times New Roman" w:hAnsi="Times New Roman" w:cs="Times New Roman"/>
          <w:i/>
          <w:sz w:val="24"/>
          <w:szCs w:val="24"/>
        </w:rPr>
        <w:t xml:space="preserve">If you have to take HI Encephalopathy and brain injury in term or near term babies the most common period for that injury to occur is immediately before, during or immediately or soon after labour. …If they assessed the foetal condition to be normal on admission to the hospital or clinic to the best of their ability, of course, they assessed that they were of the opinion that the foetal condition was normal. That means that it is highly unlikely that there was brain injury immediately prior to her presentation at the hospital or clinic. She </w:t>
      </w:r>
      <w:r w:rsidR="005F1656" w:rsidRPr="0079262D">
        <w:rPr>
          <w:rFonts w:ascii="Times New Roman" w:hAnsi="Times New Roman" w:cs="Times New Roman"/>
          <w:i/>
          <w:sz w:val="24"/>
          <w:szCs w:val="24"/>
        </w:rPr>
        <w:lastRenderedPageBreak/>
        <w:t>presented at the hospital at 14h00 and so it is highly unlikely that an injury occurred at 09h00 or 10h00 that morning.”</w:t>
      </w:r>
      <w:r w:rsidR="005F1656">
        <w:rPr>
          <w:rFonts w:ascii="Times New Roman" w:hAnsi="Times New Roman" w:cs="Times New Roman"/>
          <w:sz w:val="24"/>
          <w:szCs w:val="24"/>
        </w:rPr>
        <w:t xml:space="preserve"> </w:t>
      </w:r>
    </w:p>
    <w:p w:rsidR="00861D2C" w:rsidRDefault="00861D2C" w:rsidP="005F1656">
      <w:pPr>
        <w:spacing w:line="480" w:lineRule="auto"/>
        <w:jc w:val="both"/>
        <w:rPr>
          <w:rFonts w:ascii="Times New Roman" w:hAnsi="Times New Roman" w:cs="Times New Roman"/>
          <w:sz w:val="24"/>
          <w:szCs w:val="24"/>
        </w:rPr>
      </w:pP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1656"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r w:rsidR="005F1656">
        <w:rPr>
          <w:rFonts w:ascii="Times New Roman" w:hAnsi="Times New Roman" w:cs="Times New Roman"/>
          <w:sz w:val="24"/>
          <w:szCs w:val="24"/>
        </w:rPr>
        <w:t>]</w:t>
      </w:r>
      <w:r w:rsidR="005F1656">
        <w:rPr>
          <w:rFonts w:ascii="Times New Roman" w:hAnsi="Times New Roman" w:cs="Times New Roman"/>
          <w:sz w:val="24"/>
          <w:szCs w:val="24"/>
        </w:rPr>
        <w:tab/>
        <w:t>Regarding the definition of long</w:t>
      </w:r>
      <w:r w:rsidR="0026006B">
        <w:rPr>
          <w:rFonts w:ascii="Times New Roman" w:hAnsi="Times New Roman" w:cs="Times New Roman"/>
          <w:sz w:val="24"/>
          <w:szCs w:val="24"/>
        </w:rPr>
        <w:t>-</w:t>
      </w:r>
      <w:r w:rsidR="005F1656">
        <w:rPr>
          <w:rFonts w:ascii="Times New Roman" w:hAnsi="Times New Roman" w:cs="Times New Roman"/>
          <w:sz w:val="24"/>
          <w:szCs w:val="24"/>
        </w:rPr>
        <w:t xml:space="preserve">standing injury, Dr Kara </w:t>
      </w:r>
      <w:r w:rsidR="004E6B18">
        <w:rPr>
          <w:rFonts w:ascii="Times New Roman" w:hAnsi="Times New Roman" w:cs="Times New Roman"/>
          <w:sz w:val="24"/>
          <w:szCs w:val="24"/>
        </w:rPr>
        <w:t>opine</w:t>
      </w:r>
      <w:r w:rsidR="005F1656">
        <w:rPr>
          <w:rFonts w:ascii="Times New Roman" w:hAnsi="Times New Roman" w:cs="Times New Roman"/>
          <w:sz w:val="24"/>
          <w:szCs w:val="24"/>
        </w:rPr>
        <w:t>d that it varies from one</w:t>
      </w:r>
      <w:r w:rsidR="005F1656" w:rsidRPr="00105FF9">
        <w:rPr>
          <w:rFonts w:ascii="Times New Roman" w:hAnsi="Times New Roman" w:cs="Times New Roman"/>
          <w:sz w:val="24"/>
          <w:szCs w:val="24"/>
        </w:rPr>
        <w:t xml:space="preserve"> </w:t>
      </w:r>
      <w:r w:rsidR="005F1656">
        <w:rPr>
          <w:rFonts w:ascii="Times New Roman" w:hAnsi="Times New Roman" w:cs="Times New Roman"/>
          <w:sz w:val="24"/>
          <w:szCs w:val="24"/>
        </w:rPr>
        <w:t>and a half</w:t>
      </w:r>
      <w:r w:rsidR="0026006B">
        <w:rPr>
          <w:rFonts w:ascii="Times New Roman" w:hAnsi="Times New Roman" w:cs="Times New Roman"/>
          <w:sz w:val="24"/>
          <w:szCs w:val="24"/>
        </w:rPr>
        <w:t xml:space="preserve"> to</w:t>
      </w:r>
      <w:r w:rsidR="005F1656">
        <w:rPr>
          <w:rFonts w:ascii="Times New Roman" w:hAnsi="Times New Roman" w:cs="Times New Roman"/>
          <w:sz w:val="24"/>
          <w:szCs w:val="24"/>
        </w:rPr>
        <w:t xml:space="preserve"> two</w:t>
      </w:r>
      <w:r w:rsidR="0026006B">
        <w:rPr>
          <w:rFonts w:ascii="Times New Roman" w:hAnsi="Times New Roman" w:cs="Times New Roman"/>
          <w:sz w:val="24"/>
          <w:szCs w:val="24"/>
        </w:rPr>
        <w:t xml:space="preserve"> hours</w:t>
      </w:r>
      <w:r w:rsidR="005F1656">
        <w:rPr>
          <w:rFonts w:ascii="Times New Roman" w:hAnsi="Times New Roman" w:cs="Times New Roman"/>
          <w:sz w:val="24"/>
          <w:szCs w:val="24"/>
        </w:rPr>
        <w:t>, maybe three. In others</w:t>
      </w:r>
      <w:r w:rsidR="000814E5">
        <w:rPr>
          <w:rFonts w:ascii="Times New Roman" w:hAnsi="Times New Roman" w:cs="Times New Roman"/>
          <w:sz w:val="24"/>
          <w:szCs w:val="24"/>
        </w:rPr>
        <w:t>,</w:t>
      </w:r>
      <w:r w:rsidR="005F1656">
        <w:rPr>
          <w:rFonts w:ascii="Times New Roman" w:hAnsi="Times New Roman" w:cs="Times New Roman"/>
          <w:sz w:val="24"/>
          <w:szCs w:val="24"/>
        </w:rPr>
        <w:t xml:space="preserve"> it may be five or six hours. He asserted that one cannot say that </w:t>
      </w:r>
      <w:r w:rsidR="003A7052">
        <w:rPr>
          <w:rFonts w:ascii="Times New Roman" w:hAnsi="Times New Roman" w:cs="Times New Roman"/>
          <w:sz w:val="24"/>
          <w:szCs w:val="24"/>
        </w:rPr>
        <w:t xml:space="preserve">in each baby </w:t>
      </w:r>
      <w:r w:rsidR="005F1656">
        <w:rPr>
          <w:rFonts w:ascii="Times New Roman" w:hAnsi="Times New Roman" w:cs="Times New Roman"/>
          <w:sz w:val="24"/>
          <w:szCs w:val="24"/>
        </w:rPr>
        <w:t xml:space="preserve">a prolonged injury occurs over a short or long period of time, it is unknown but it can be said that it does occur over hours. </w:t>
      </w:r>
    </w:p>
    <w:p w:rsidR="00861D2C" w:rsidRDefault="00861D2C" w:rsidP="005F1656">
      <w:pPr>
        <w:spacing w:line="480" w:lineRule="auto"/>
        <w:jc w:val="both"/>
        <w:rPr>
          <w:rFonts w:ascii="Times New Roman" w:hAnsi="Times New Roman" w:cs="Times New Roman"/>
          <w:sz w:val="24"/>
          <w:szCs w:val="24"/>
        </w:rPr>
      </w:pPr>
    </w:p>
    <w:p w:rsidR="005F1656"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[45</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Concerning the MRI scan, Dr Kara stated that ES was born with a cerebral palsy and there is </w:t>
      </w:r>
      <w:r w:rsidR="00CC4BFD">
        <w:rPr>
          <w:rFonts w:ascii="Times New Roman" w:hAnsi="Times New Roman" w:cs="Times New Roman"/>
          <w:sz w:val="24"/>
          <w:szCs w:val="24"/>
        </w:rPr>
        <w:t xml:space="preserve">an </w:t>
      </w:r>
      <w:r w:rsidR="005F1656">
        <w:rPr>
          <w:rFonts w:ascii="Times New Roman" w:hAnsi="Times New Roman" w:cs="Times New Roman"/>
          <w:sz w:val="24"/>
          <w:szCs w:val="24"/>
        </w:rPr>
        <w:t>80% probability that the injury was due to hypoxic ischemia because she had a specific type called Dyskinetic Cerebral Palsy which is very commonly associated with hypoxia. That is what the attending doctor who managed the plaintiff at birth, thought</w:t>
      </w:r>
      <w:r w:rsidR="00174435">
        <w:rPr>
          <w:rFonts w:ascii="Times New Roman" w:hAnsi="Times New Roman" w:cs="Times New Roman"/>
          <w:sz w:val="24"/>
          <w:szCs w:val="24"/>
        </w:rPr>
        <w:t xml:space="preserve">, which was </w:t>
      </w:r>
      <w:r w:rsidR="005F1656">
        <w:rPr>
          <w:rFonts w:ascii="Times New Roman" w:hAnsi="Times New Roman" w:cs="Times New Roman"/>
          <w:sz w:val="24"/>
          <w:szCs w:val="24"/>
        </w:rPr>
        <w:t>confirmed by the MRI scan. He testified that taking that together with the condition of the child at birth</w:t>
      </w:r>
      <w:r w:rsidR="00610B0F">
        <w:rPr>
          <w:rFonts w:ascii="Times New Roman" w:hAnsi="Times New Roman" w:cs="Times New Roman"/>
          <w:sz w:val="24"/>
          <w:szCs w:val="24"/>
        </w:rPr>
        <w:t>,</w:t>
      </w:r>
      <w:r w:rsidR="005F1656">
        <w:rPr>
          <w:rFonts w:ascii="Times New Roman" w:hAnsi="Times New Roman" w:cs="Times New Roman"/>
          <w:sz w:val="24"/>
          <w:szCs w:val="24"/>
        </w:rPr>
        <w:t xml:space="preserve"> it makes it highly probable that this injury occurred during labour. That is so because when the plaintiff was admitted there were no concerns over the foetal condition until 17h20 when the CTG was abnormal. That is the time when the foetus was not in optimal condition.</w:t>
      </w:r>
    </w:p>
    <w:p w:rsidR="00861D2C" w:rsidRDefault="00861D2C" w:rsidP="005F1656">
      <w:pPr>
        <w:spacing w:line="480" w:lineRule="auto"/>
        <w:jc w:val="both"/>
        <w:rPr>
          <w:rFonts w:ascii="Times New Roman" w:hAnsi="Times New Roman" w:cs="Times New Roman"/>
          <w:sz w:val="24"/>
          <w:szCs w:val="24"/>
        </w:rPr>
      </w:pPr>
    </w:p>
    <w:p w:rsidR="00861D2C"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During cross-examination, Dr Kara disagreed </w:t>
      </w:r>
      <w:r w:rsidR="00796354">
        <w:rPr>
          <w:rFonts w:ascii="Times New Roman" w:hAnsi="Times New Roman" w:cs="Times New Roman"/>
          <w:sz w:val="24"/>
          <w:szCs w:val="24"/>
        </w:rPr>
        <w:t xml:space="preserve">with the opinion </w:t>
      </w:r>
      <w:r w:rsidR="005F1656">
        <w:rPr>
          <w:rFonts w:ascii="Times New Roman" w:hAnsi="Times New Roman" w:cs="Times New Roman"/>
          <w:sz w:val="24"/>
          <w:szCs w:val="24"/>
        </w:rPr>
        <w:t xml:space="preserve">that being growth restricted on its own causes hypoxic injury during a normal labour. </w:t>
      </w:r>
      <w:r w:rsidR="00B31661">
        <w:rPr>
          <w:rFonts w:ascii="Times New Roman" w:hAnsi="Times New Roman" w:cs="Times New Roman"/>
          <w:sz w:val="24"/>
          <w:szCs w:val="24"/>
        </w:rPr>
        <w:t>According to him, i</w:t>
      </w:r>
      <w:r w:rsidR="005F1656">
        <w:rPr>
          <w:rFonts w:ascii="Times New Roman" w:hAnsi="Times New Roman" w:cs="Times New Roman"/>
          <w:sz w:val="24"/>
          <w:szCs w:val="24"/>
        </w:rPr>
        <w:t xml:space="preserve">t is a factor that makes it more likely. He agreed that the labour process is hypoxic and that is why monitoring is important in order to work out what is normal and abnormal and in an increased </w:t>
      </w:r>
      <w:r w:rsidR="005F1656">
        <w:rPr>
          <w:rFonts w:ascii="Times New Roman" w:hAnsi="Times New Roman" w:cs="Times New Roman"/>
          <w:sz w:val="24"/>
          <w:szCs w:val="24"/>
        </w:rPr>
        <w:lastRenderedPageBreak/>
        <w:t>risk, an intervention would be made. Even though he was uncertain about the gestational age of the baby, he opined that in the last four weeks of the plaintiff’s pregnancy</w:t>
      </w:r>
      <w:r w:rsidR="00B31661">
        <w:rPr>
          <w:rFonts w:ascii="Times New Roman" w:hAnsi="Times New Roman" w:cs="Times New Roman"/>
          <w:sz w:val="24"/>
          <w:szCs w:val="24"/>
        </w:rPr>
        <w:t>,</w:t>
      </w:r>
      <w:r w:rsidR="005F1656">
        <w:rPr>
          <w:rFonts w:ascii="Times New Roman" w:hAnsi="Times New Roman" w:cs="Times New Roman"/>
          <w:sz w:val="24"/>
          <w:szCs w:val="24"/>
        </w:rPr>
        <w:t xml:space="preserve"> foetal growth seemed to have progressed normally which does not accord with a growth</w:t>
      </w:r>
      <w:r w:rsidR="00AC5DE3">
        <w:rPr>
          <w:rFonts w:ascii="Times New Roman" w:hAnsi="Times New Roman" w:cs="Times New Roman"/>
          <w:sz w:val="24"/>
          <w:szCs w:val="24"/>
        </w:rPr>
        <w:t>-</w:t>
      </w:r>
      <w:r w:rsidR="005F1656">
        <w:rPr>
          <w:rFonts w:ascii="Times New Roman" w:hAnsi="Times New Roman" w:cs="Times New Roman"/>
          <w:sz w:val="24"/>
          <w:szCs w:val="24"/>
        </w:rPr>
        <w:t>restricted foetus.</w:t>
      </w:r>
    </w:p>
    <w:p w:rsidR="005F1656" w:rsidRDefault="005F1656"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1656"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[47</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Dr Kara </w:t>
      </w:r>
      <w:r w:rsidR="00356B40">
        <w:rPr>
          <w:rFonts w:ascii="Times New Roman" w:hAnsi="Times New Roman" w:cs="Times New Roman"/>
          <w:sz w:val="24"/>
          <w:szCs w:val="24"/>
        </w:rPr>
        <w:t xml:space="preserve">compiled a joint minute with </w:t>
      </w:r>
      <w:r w:rsidR="005E7238">
        <w:rPr>
          <w:rFonts w:ascii="Times New Roman" w:hAnsi="Times New Roman" w:cs="Times New Roman"/>
          <w:sz w:val="24"/>
          <w:szCs w:val="24"/>
        </w:rPr>
        <w:t>Prof</w:t>
      </w:r>
      <w:r w:rsidR="005F1656">
        <w:rPr>
          <w:rFonts w:ascii="Times New Roman" w:hAnsi="Times New Roman" w:cs="Times New Roman"/>
          <w:sz w:val="24"/>
          <w:szCs w:val="24"/>
        </w:rPr>
        <w:t xml:space="preserve"> Cooper, on 15 August 2020. Dr Kara concluded that both components of the hypoxic</w:t>
      </w:r>
      <w:r w:rsidR="00AC5DE3">
        <w:rPr>
          <w:rFonts w:ascii="Times New Roman" w:hAnsi="Times New Roman" w:cs="Times New Roman"/>
          <w:sz w:val="24"/>
          <w:szCs w:val="24"/>
        </w:rPr>
        <w:t>-</w:t>
      </w:r>
      <w:r w:rsidR="005F1656">
        <w:rPr>
          <w:rFonts w:ascii="Times New Roman" w:hAnsi="Times New Roman" w:cs="Times New Roman"/>
          <w:sz w:val="24"/>
          <w:szCs w:val="24"/>
        </w:rPr>
        <w:t>ischaemic injury occurred in the labour</w:t>
      </w:r>
      <w:r w:rsidR="00B31661">
        <w:rPr>
          <w:rFonts w:ascii="Times New Roman" w:hAnsi="Times New Roman" w:cs="Times New Roman"/>
          <w:sz w:val="24"/>
          <w:szCs w:val="24"/>
        </w:rPr>
        <w:t>, as indicated earlier</w:t>
      </w:r>
      <w:r w:rsidR="005F1656">
        <w:rPr>
          <w:rFonts w:ascii="Times New Roman" w:hAnsi="Times New Roman" w:cs="Times New Roman"/>
          <w:sz w:val="24"/>
          <w:szCs w:val="24"/>
        </w:rPr>
        <w:t>. Prof Cooper agreed that the acute profound component of the injury probably occurred in labour during the last 45 minutes prior to delivery. Regarding the partial prolonged component of the hypoxic ischaemic brain injury</w:t>
      </w:r>
      <w:r w:rsidR="00934586">
        <w:rPr>
          <w:rFonts w:ascii="Times New Roman" w:hAnsi="Times New Roman" w:cs="Times New Roman"/>
          <w:sz w:val="24"/>
          <w:szCs w:val="24"/>
        </w:rPr>
        <w:t>,</w:t>
      </w:r>
      <w:r w:rsidR="005F1656">
        <w:rPr>
          <w:rFonts w:ascii="Times New Roman" w:hAnsi="Times New Roman" w:cs="Times New Roman"/>
          <w:sz w:val="24"/>
          <w:szCs w:val="24"/>
        </w:rPr>
        <w:t xml:space="preserve"> Prof Cooper’s opinion was that in view of the significant asymmetrical intrauterine growth restriction and poor antenatal attendance with lack of information regarding f</w:t>
      </w:r>
      <w:r w:rsidR="00934586">
        <w:rPr>
          <w:rFonts w:ascii="Times New Roman" w:hAnsi="Times New Roman" w:cs="Times New Roman"/>
          <w:sz w:val="24"/>
          <w:szCs w:val="24"/>
        </w:rPr>
        <w:t>o</w:t>
      </w:r>
      <w:r w:rsidR="005F1656">
        <w:rPr>
          <w:rFonts w:ascii="Times New Roman" w:hAnsi="Times New Roman" w:cs="Times New Roman"/>
          <w:sz w:val="24"/>
          <w:szCs w:val="24"/>
        </w:rPr>
        <w:t>etal well-being during the last four weeks of pregnancy, the chance of the partial prolonged component occurring prior to labour</w:t>
      </w:r>
      <w:r w:rsidR="00F8799F">
        <w:rPr>
          <w:rFonts w:ascii="Times New Roman" w:hAnsi="Times New Roman" w:cs="Times New Roman"/>
          <w:sz w:val="24"/>
          <w:szCs w:val="24"/>
        </w:rPr>
        <w:t>,</w:t>
      </w:r>
      <w:r w:rsidR="005F1656">
        <w:rPr>
          <w:rFonts w:ascii="Times New Roman" w:hAnsi="Times New Roman" w:cs="Times New Roman"/>
          <w:sz w:val="24"/>
          <w:szCs w:val="24"/>
        </w:rPr>
        <w:t xml:space="preserve"> is substantial. </w:t>
      </w:r>
      <w:r w:rsidR="00610246">
        <w:rPr>
          <w:rFonts w:ascii="Times New Roman" w:hAnsi="Times New Roman" w:cs="Times New Roman"/>
          <w:sz w:val="24"/>
          <w:szCs w:val="24"/>
        </w:rPr>
        <w:t>There was no basis for this opinion as no factual evidence was le</w:t>
      </w:r>
      <w:r w:rsidR="00A57944">
        <w:rPr>
          <w:rFonts w:ascii="Times New Roman" w:hAnsi="Times New Roman" w:cs="Times New Roman"/>
          <w:sz w:val="24"/>
          <w:szCs w:val="24"/>
        </w:rPr>
        <w:t>d</w:t>
      </w:r>
      <w:r w:rsidR="00610246">
        <w:rPr>
          <w:rFonts w:ascii="Times New Roman" w:hAnsi="Times New Roman" w:cs="Times New Roman"/>
          <w:sz w:val="24"/>
          <w:szCs w:val="24"/>
        </w:rPr>
        <w:t xml:space="preserve"> to support it. </w:t>
      </w:r>
      <w:r w:rsidR="005F1656">
        <w:rPr>
          <w:rFonts w:ascii="Times New Roman" w:hAnsi="Times New Roman" w:cs="Times New Roman"/>
          <w:sz w:val="24"/>
          <w:szCs w:val="24"/>
        </w:rPr>
        <w:t>About Prof Cooper’s opinion that the partial prolonged injury could have occurred prior to labour</w:t>
      </w:r>
      <w:r w:rsidR="001847B4">
        <w:rPr>
          <w:rFonts w:ascii="Times New Roman" w:hAnsi="Times New Roman" w:cs="Times New Roman"/>
          <w:sz w:val="24"/>
          <w:szCs w:val="24"/>
        </w:rPr>
        <w:t>,</w:t>
      </w:r>
      <w:r w:rsidR="005F1656">
        <w:rPr>
          <w:rFonts w:ascii="Times New Roman" w:hAnsi="Times New Roman" w:cs="Times New Roman"/>
          <w:sz w:val="24"/>
          <w:szCs w:val="24"/>
        </w:rPr>
        <w:t xml:space="preserve"> Dr Kara stated that this is possible. However, he stated that there is little reason to support this possibility. He mentioned that the initial assessment in labour indicated no concern over </w:t>
      </w:r>
      <w:r w:rsidR="00F8799F">
        <w:rPr>
          <w:rFonts w:ascii="Times New Roman" w:hAnsi="Times New Roman" w:cs="Times New Roman"/>
          <w:sz w:val="24"/>
          <w:szCs w:val="24"/>
        </w:rPr>
        <w:t xml:space="preserve">the </w:t>
      </w:r>
      <w:r w:rsidR="005F1656">
        <w:rPr>
          <w:rFonts w:ascii="Times New Roman" w:hAnsi="Times New Roman" w:cs="Times New Roman"/>
          <w:sz w:val="24"/>
          <w:szCs w:val="24"/>
        </w:rPr>
        <w:t xml:space="preserve">foetal condition. </w:t>
      </w:r>
      <w:r w:rsidR="00A869A8">
        <w:rPr>
          <w:rFonts w:ascii="Times New Roman" w:hAnsi="Times New Roman" w:cs="Times New Roman"/>
          <w:sz w:val="24"/>
          <w:szCs w:val="24"/>
        </w:rPr>
        <w:t>He contended that a</w:t>
      </w:r>
      <w:r w:rsidR="005F1656">
        <w:rPr>
          <w:rFonts w:ascii="Times New Roman" w:hAnsi="Times New Roman" w:cs="Times New Roman"/>
          <w:sz w:val="24"/>
          <w:szCs w:val="24"/>
        </w:rPr>
        <w:t>sym</w:t>
      </w:r>
      <w:r w:rsidR="009C7AB2">
        <w:rPr>
          <w:rFonts w:ascii="Times New Roman" w:hAnsi="Times New Roman" w:cs="Times New Roman"/>
          <w:sz w:val="24"/>
          <w:szCs w:val="24"/>
        </w:rPr>
        <w:t>m</w:t>
      </w:r>
      <w:r w:rsidR="005F1656">
        <w:rPr>
          <w:rFonts w:ascii="Times New Roman" w:hAnsi="Times New Roman" w:cs="Times New Roman"/>
          <w:sz w:val="24"/>
          <w:szCs w:val="24"/>
        </w:rPr>
        <w:t xml:space="preserve">etrical growth restriction increases the risk of intrapartum asphyxia </w:t>
      </w:r>
      <w:r w:rsidR="007B4E42">
        <w:rPr>
          <w:rFonts w:ascii="Times New Roman" w:hAnsi="Times New Roman" w:cs="Times New Roman"/>
          <w:sz w:val="24"/>
          <w:szCs w:val="24"/>
        </w:rPr>
        <w:t xml:space="preserve">but is </w:t>
      </w:r>
      <w:r w:rsidR="005F1656">
        <w:rPr>
          <w:rFonts w:ascii="Times New Roman" w:hAnsi="Times New Roman" w:cs="Times New Roman"/>
          <w:sz w:val="24"/>
          <w:szCs w:val="24"/>
        </w:rPr>
        <w:t xml:space="preserve">not an independently significant risk factor for antenatal asphyxia. </w:t>
      </w:r>
    </w:p>
    <w:p w:rsidR="00861D2C" w:rsidRDefault="00861D2C" w:rsidP="005F1656">
      <w:pPr>
        <w:spacing w:line="480" w:lineRule="auto"/>
        <w:jc w:val="both"/>
        <w:rPr>
          <w:rFonts w:ascii="Times New Roman" w:hAnsi="Times New Roman" w:cs="Times New Roman"/>
          <w:sz w:val="24"/>
          <w:szCs w:val="24"/>
        </w:rPr>
      </w:pPr>
    </w:p>
    <w:p w:rsidR="005F1656" w:rsidRDefault="00E73FE4" w:rsidP="005F1656">
      <w:pPr>
        <w:spacing w:line="480" w:lineRule="auto"/>
        <w:jc w:val="both"/>
        <w:rPr>
          <w:rFonts w:ascii="Times New Roman" w:hAnsi="Times New Roman" w:cs="Times New Roman"/>
          <w:b/>
          <w:sz w:val="24"/>
          <w:szCs w:val="24"/>
        </w:rPr>
      </w:pPr>
      <w:r>
        <w:rPr>
          <w:rFonts w:ascii="Times New Roman" w:hAnsi="Times New Roman" w:cs="Times New Roman"/>
          <w:sz w:val="24"/>
          <w:szCs w:val="24"/>
        </w:rPr>
        <w:t>[48</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Regarding prematurity, </w:t>
      </w:r>
      <w:r w:rsidR="007B4E42" w:rsidRPr="0091095C">
        <w:rPr>
          <w:rFonts w:ascii="Times New Roman" w:hAnsi="Times New Roman" w:cs="Times New Roman"/>
          <w:sz w:val="24"/>
          <w:szCs w:val="24"/>
        </w:rPr>
        <w:t>Dr Kara and Prof Cooper</w:t>
      </w:r>
      <w:r w:rsidR="007B4E42">
        <w:rPr>
          <w:rFonts w:ascii="Times New Roman" w:hAnsi="Times New Roman" w:cs="Times New Roman"/>
          <w:sz w:val="24"/>
          <w:szCs w:val="24"/>
        </w:rPr>
        <w:t xml:space="preserve"> </w:t>
      </w:r>
      <w:r w:rsidR="005F1656">
        <w:rPr>
          <w:rFonts w:ascii="Times New Roman" w:hAnsi="Times New Roman" w:cs="Times New Roman"/>
          <w:sz w:val="24"/>
          <w:szCs w:val="24"/>
        </w:rPr>
        <w:t>agreed that this might increase the risk of intrapartum hypoxia ischaemia but would not be the cause of brain injury. With appropriate foetal monitoring, the increased risk of brain injury in labour due to prematurity</w:t>
      </w:r>
      <w:r w:rsidR="007B4E42">
        <w:rPr>
          <w:rFonts w:ascii="Times New Roman" w:hAnsi="Times New Roman" w:cs="Times New Roman"/>
          <w:sz w:val="24"/>
          <w:szCs w:val="24"/>
        </w:rPr>
        <w:t>,</w:t>
      </w:r>
      <w:r w:rsidR="005F1656">
        <w:rPr>
          <w:rFonts w:ascii="Times New Roman" w:hAnsi="Times New Roman" w:cs="Times New Roman"/>
          <w:sz w:val="24"/>
          <w:szCs w:val="24"/>
        </w:rPr>
        <w:t xml:space="preserve"> could be anticipated. </w:t>
      </w:r>
    </w:p>
    <w:p w:rsidR="00861D2C" w:rsidRPr="00602401" w:rsidRDefault="00861D2C" w:rsidP="005F1656">
      <w:pPr>
        <w:spacing w:line="480" w:lineRule="auto"/>
        <w:jc w:val="both"/>
        <w:rPr>
          <w:rFonts w:ascii="Times New Roman" w:hAnsi="Times New Roman" w:cs="Times New Roman"/>
          <w:b/>
          <w:sz w:val="24"/>
          <w:szCs w:val="24"/>
        </w:rPr>
      </w:pPr>
    </w:p>
    <w:p w:rsidR="005F1656"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[49</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When it was put to him that the measurements of the baby at birth pointed more to it being born at term than 36 weeks, </w:t>
      </w:r>
      <w:r w:rsidR="00DB3438">
        <w:rPr>
          <w:rFonts w:ascii="Times New Roman" w:hAnsi="Times New Roman" w:cs="Times New Roman"/>
          <w:sz w:val="24"/>
          <w:szCs w:val="24"/>
        </w:rPr>
        <w:t xml:space="preserve">Dr Kara </w:t>
      </w:r>
      <w:r w:rsidR="005F1656">
        <w:rPr>
          <w:rFonts w:ascii="Times New Roman" w:hAnsi="Times New Roman" w:cs="Times New Roman"/>
          <w:sz w:val="24"/>
          <w:szCs w:val="24"/>
        </w:rPr>
        <w:t xml:space="preserve">disagreed. </w:t>
      </w:r>
      <w:r w:rsidR="00DB3438">
        <w:rPr>
          <w:rFonts w:ascii="Times New Roman" w:hAnsi="Times New Roman" w:cs="Times New Roman"/>
          <w:sz w:val="24"/>
          <w:szCs w:val="24"/>
        </w:rPr>
        <w:t xml:space="preserve">He </w:t>
      </w:r>
      <w:r w:rsidR="00833EF7">
        <w:rPr>
          <w:rFonts w:ascii="Times New Roman" w:hAnsi="Times New Roman" w:cs="Times New Roman"/>
          <w:sz w:val="24"/>
          <w:szCs w:val="24"/>
        </w:rPr>
        <w:t xml:space="preserve">intimated </w:t>
      </w:r>
      <w:r w:rsidR="005F1656">
        <w:rPr>
          <w:rFonts w:ascii="Times New Roman" w:hAnsi="Times New Roman" w:cs="Times New Roman"/>
          <w:sz w:val="24"/>
          <w:szCs w:val="24"/>
        </w:rPr>
        <w:t>that when the plaintiff visited the clinic on 11 March 2014, no plotting as to the measurements of the baby</w:t>
      </w:r>
      <w:r w:rsidR="00DB3438">
        <w:rPr>
          <w:rFonts w:ascii="Times New Roman" w:hAnsi="Times New Roman" w:cs="Times New Roman"/>
          <w:sz w:val="24"/>
          <w:szCs w:val="24"/>
        </w:rPr>
        <w:t xml:space="preserve"> </w:t>
      </w:r>
      <w:r w:rsidR="005F1656">
        <w:rPr>
          <w:rFonts w:ascii="Times New Roman" w:hAnsi="Times New Roman" w:cs="Times New Roman"/>
          <w:sz w:val="24"/>
          <w:szCs w:val="24"/>
        </w:rPr>
        <w:t>were made showing whether the baby was growing or not and so it c</w:t>
      </w:r>
      <w:r w:rsidR="00833EF7">
        <w:rPr>
          <w:rFonts w:ascii="Times New Roman" w:hAnsi="Times New Roman" w:cs="Times New Roman"/>
          <w:sz w:val="24"/>
          <w:szCs w:val="24"/>
        </w:rPr>
        <w:t xml:space="preserve">ould </w:t>
      </w:r>
      <w:r w:rsidR="005F1656">
        <w:rPr>
          <w:rFonts w:ascii="Times New Roman" w:hAnsi="Times New Roman" w:cs="Times New Roman"/>
          <w:sz w:val="24"/>
          <w:szCs w:val="24"/>
        </w:rPr>
        <w:t xml:space="preserve">not be said </w:t>
      </w:r>
      <w:r w:rsidR="00833EF7">
        <w:rPr>
          <w:rFonts w:ascii="Times New Roman" w:hAnsi="Times New Roman" w:cs="Times New Roman"/>
          <w:sz w:val="24"/>
          <w:szCs w:val="24"/>
        </w:rPr>
        <w:t xml:space="preserve">that </w:t>
      </w:r>
      <w:r w:rsidR="005F1656">
        <w:rPr>
          <w:rFonts w:ascii="Times New Roman" w:hAnsi="Times New Roman" w:cs="Times New Roman"/>
          <w:sz w:val="24"/>
          <w:szCs w:val="24"/>
        </w:rPr>
        <w:t>it was 34 weeks as written in the graph</w:t>
      </w:r>
      <w:r w:rsidR="00B83EED">
        <w:rPr>
          <w:rFonts w:ascii="Times New Roman" w:hAnsi="Times New Roman" w:cs="Times New Roman"/>
          <w:sz w:val="24"/>
          <w:szCs w:val="24"/>
        </w:rPr>
        <w:t xml:space="preserve">. That is because </w:t>
      </w:r>
      <w:r w:rsidR="005F1656">
        <w:rPr>
          <w:rFonts w:ascii="Times New Roman" w:hAnsi="Times New Roman" w:cs="Times New Roman"/>
          <w:sz w:val="24"/>
          <w:szCs w:val="24"/>
        </w:rPr>
        <w:t xml:space="preserve">there </w:t>
      </w:r>
      <w:r w:rsidR="00DB3438">
        <w:rPr>
          <w:rFonts w:ascii="Times New Roman" w:hAnsi="Times New Roman" w:cs="Times New Roman"/>
          <w:sz w:val="24"/>
          <w:szCs w:val="24"/>
        </w:rPr>
        <w:t>wa</w:t>
      </w:r>
      <w:r w:rsidR="005F1656">
        <w:rPr>
          <w:rFonts w:ascii="Times New Roman" w:hAnsi="Times New Roman" w:cs="Times New Roman"/>
          <w:sz w:val="24"/>
          <w:szCs w:val="24"/>
        </w:rPr>
        <w:t>s nothing to validate th</w:t>
      </w:r>
      <w:r w:rsidR="00B83EED">
        <w:rPr>
          <w:rFonts w:ascii="Times New Roman" w:hAnsi="Times New Roman" w:cs="Times New Roman"/>
          <w:sz w:val="24"/>
          <w:szCs w:val="24"/>
        </w:rPr>
        <w:t>is</w:t>
      </w:r>
      <w:r w:rsidR="005F1656">
        <w:rPr>
          <w:rFonts w:ascii="Times New Roman" w:hAnsi="Times New Roman" w:cs="Times New Roman"/>
          <w:sz w:val="24"/>
          <w:szCs w:val="24"/>
        </w:rPr>
        <w:t xml:space="preserve"> opinion. Therefore, no one c</w:t>
      </w:r>
      <w:r w:rsidR="00B83EED">
        <w:rPr>
          <w:rFonts w:ascii="Times New Roman" w:hAnsi="Times New Roman" w:cs="Times New Roman"/>
          <w:sz w:val="24"/>
          <w:szCs w:val="24"/>
        </w:rPr>
        <w:t xml:space="preserve">ould </w:t>
      </w:r>
      <w:r w:rsidR="005F1656">
        <w:rPr>
          <w:rFonts w:ascii="Times New Roman" w:hAnsi="Times New Roman" w:cs="Times New Roman"/>
          <w:sz w:val="24"/>
          <w:szCs w:val="24"/>
        </w:rPr>
        <w:t xml:space="preserve">say with certainty what the gestation </w:t>
      </w:r>
      <w:r w:rsidR="008812BE">
        <w:rPr>
          <w:rFonts w:ascii="Times New Roman" w:hAnsi="Times New Roman" w:cs="Times New Roman"/>
          <w:sz w:val="24"/>
          <w:szCs w:val="24"/>
        </w:rPr>
        <w:t xml:space="preserve">period </w:t>
      </w:r>
      <w:r w:rsidR="00902449">
        <w:rPr>
          <w:rFonts w:ascii="Times New Roman" w:hAnsi="Times New Roman" w:cs="Times New Roman"/>
          <w:sz w:val="24"/>
          <w:szCs w:val="24"/>
        </w:rPr>
        <w:t xml:space="preserve">of </w:t>
      </w:r>
      <w:r w:rsidR="005F1656">
        <w:rPr>
          <w:rFonts w:ascii="Times New Roman" w:hAnsi="Times New Roman" w:cs="Times New Roman"/>
          <w:sz w:val="24"/>
          <w:szCs w:val="24"/>
        </w:rPr>
        <w:t xml:space="preserve">the </w:t>
      </w:r>
      <w:r w:rsidR="00B83EED">
        <w:rPr>
          <w:rFonts w:ascii="Times New Roman" w:hAnsi="Times New Roman" w:cs="Times New Roman"/>
          <w:sz w:val="24"/>
          <w:szCs w:val="24"/>
        </w:rPr>
        <w:t xml:space="preserve">plaintiff’s </w:t>
      </w:r>
      <w:r w:rsidR="005F1656">
        <w:rPr>
          <w:rFonts w:ascii="Times New Roman" w:hAnsi="Times New Roman" w:cs="Times New Roman"/>
          <w:sz w:val="24"/>
          <w:szCs w:val="24"/>
        </w:rPr>
        <w:t>baby</w:t>
      </w:r>
      <w:r w:rsidR="008812BE">
        <w:rPr>
          <w:rFonts w:ascii="Times New Roman" w:hAnsi="Times New Roman" w:cs="Times New Roman"/>
          <w:sz w:val="24"/>
          <w:szCs w:val="24"/>
        </w:rPr>
        <w:t xml:space="preserve"> was</w:t>
      </w:r>
      <w:r w:rsidR="005F1656">
        <w:rPr>
          <w:rFonts w:ascii="Times New Roman" w:hAnsi="Times New Roman" w:cs="Times New Roman"/>
          <w:sz w:val="24"/>
          <w:szCs w:val="24"/>
        </w:rPr>
        <w:t xml:space="preserve">. The plaintiff did not know when she </w:t>
      </w:r>
      <w:r w:rsidR="008812BE">
        <w:rPr>
          <w:rFonts w:ascii="Times New Roman" w:hAnsi="Times New Roman" w:cs="Times New Roman"/>
          <w:sz w:val="24"/>
          <w:szCs w:val="24"/>
        </w:rPr>
        <w:t xml:space="preserve">had </w:t>
      </w:r>
      <w:r w:rsidR="005F1656">
        <w:rPr>
          <w:rFonts w:ascii="Times New Roman" w:hAnsi="Times New Roman" w:cs="Times New Roman"/>
          <w:sz w:val="24"/>
          <w:szCs w:val="24"/>
        </w:rPr>
        <w:t xml:space="preserve">her </w:t>
      </w:r>
      <w:r w:rsidR="008812BE">
        <w:rPr>
          <w:rFonts w:ascii="Times New Roman" w:hAnsi="Times New Roman" w:cs="Times New Roman"/>
          <w:sz w:val="24"/>
          <w:szCs w:val="24"/>
        </w:rPr>
        <w:t xml:space="preserve">last </w:t>
      </w:r>
      <w:r w:rsidR="00DB3438">
        <w:rPr>
          <w:rFonts w:ascii="Times New Roman" w:hAnsi="Times New Roman" w:cs="Times New Roman"/>
          <w:sz w:val="24"/>
          <w:szCs w:val="24"/>
        </w:rPr>
        <w:t xml:space="preserve">menstrual </w:t>
      </w:r>
      <w:r w:rsidR="005F1656">
        <w:rPr>
          <w:rFonts w:ascii="Times New Roman" w:hAnsi="Times New Roman" w:cs="Times New Roman"/>
          <w:sz w:val="24"/>
          <w:szCs w:val="24"/>
        </w:rPr>
        <w:t>period</w:t>
      </w:r>
      <w:r w:rsidR="009A0E6A">
        <w:rPr>
          <w:rFonts w:ascii="Times New Roman" w:hAnsi="Times New Roman" w:cs="Times New Roman"/>
          <w:sz w:val="24"/>
          <w:szCs w:val="24"/>
        </w:rPr>
        <w:t>s</w:t>
      </w:r>
      <w:r w:rsidR="005F1656">
        <w:rPr>
          <w:rFonts w:ascii="Times New Roman" w:hAnsi="Times New Roman" w:cs="Times New Roman"/>
          <w:sz w:val="24"/>
          <w:szCs w:val="24"/>
        </w:rPr>
        <w:t xml:space="preserve">. Dr Kara did not necessarily accept that the pregnancy was carried to 40 weeks’ gestation. He stated that if it were, the baby would have been growth restricted. He </w:t>
      </w:r>
      <w:r w:rsidR="006D0C5A">
        <w:rPr>
          <w:rFonts w:ascii="Times New Roman" w:hAnsi="Times New Roman" w:cs="Times New Roman"/>
          <w:sz w:val="24"/>
          <w:szCs w:val="24"/>
        </w:rPr>
        <w:t xml:space="preserve">therefore did not give an opinion on the gestation period as it was unknown. </w:t>
      </w:r>
      <w:r w:rsidR="00885D47">
        <w:rPr>
          <w:rFonts w:ascii="Times New Roman" w:hAnsi="Times New Roman" w:cs="Times New Roman"/>
          <w:sz w:val="24"/>
          <w:szCs w:val="24"/>
        </w:rPr>
        <w:t>He gave a scenario that if the baby was 38 to 40 weeks</w:t>
      </w:r>
      <w:r w:rsidR="007F1CF4">
        <w:rPr>
          <w:rFonts w:ascii="Times New Roman" w:hAnsi="Times New Roman" w:cs="Times New Roman"/>
          <w:sz w:val="24"/>
          <w:szCs w:val="24"/>
        </w:rPr>
        <w:t xml:space="preserve">, then the baby was </w:t>
      </w:r>
      <w:r w:rsidR="005F1656">
        <w:rPr>
          <w:rFonts w:ascii="Times New Roman" w:hAnsi="Times New Roman" w:cs="Times New Roman"/>
          <w:sz w:val="24"/>
          <w:szCs w:val="24"/>
        </w:rPr>
        <w:t>asymmetrical</w:t>
      </w:r>
      <w:r w:rsidR="007F1CF4">
        <w:rPr>
          <w:rFonts w:ascii="Times New Roman" w:hAnsi="Times New Roman" w:cs="Times New Roman"/>
          <w:sz w:val="24"/>
          <w:szCs w:val="24"/>
        </w:rPr>
        <w:t xml:space="preserve">ly growth </w:t>
      </w:r>
      <w:r w:rsidR="005F1656">
        <w:rPr>
          <w:rFonts w:ascii="Times New Roman" w:hAnsi="Times New Roman" w:cs="Times New Roman"/>
          <w:sz w:val="24"/>
          <w:szCs w:val="24"/>
        </w:rPr>
        <w:t>restrict</w:t>
      </w:r>
      <w:r w:rsidR="007F1CF4">
        <w:rPr>
          <w:rFonts w:ascii="Times New Roman" w:hAnsi="Times New Roman" w:cs="Times New Roman"/>
          <w:sz w:val="24"/>
          <w:szCs w:val="24"/>
        </w:rPr>
        <w:t>ed</w:t>
      </w:r>
      <w:r w:rsidR="005F1656">
        <w:rPr>
          <w:rFonts w:ascii="Times New Roman" w:hAnsi="Times New Roman" w:cs="Times New Roman"/>
          <w:sz w:val="24"/>
          <w:szCs w:val="24"/>
        </w:rPr>
        <w:t xml:space="preserve">, which is usually on the basis of late </w:t>
      </w:r>
      <w:r w:rsidR="005F1656" w:rsidRPr="00920881">
        <w:rPr>
          <w:rFonts w:ascii="Times New Roman" w:hAnsi="Times New Roman" w:cs="Times New Roman"/>
          <w:sz w:val="24"/>
          <w:szCs w:val="24"/>
        </w:rPr>
        <w:t>placental insufficiency.</w:t>
      </w:r>
      <w:r w:rsidR="000D2042">
        <w:rPr>
          <w:rFonts w:ascii="Times New Roman" w:hAnsi="Times New Roman" w:cs="Times New Roman"/>
          <w:sz w:val="24"/>
          <w:szCs w:val="24"/>
        </w:rPr>
        <w:t xml:space="preserve"> He accepted that </w:t>
      </w:r>
      <w:r w:rsidR="00416BFF">
        <w:rPr>
          <w:rFonts w:ascii="Times New Roman" w:hAnsi="Times New Roman" w:cs="Times New Roman"/>
          <w:sz w:val="24"/>
          <w:szCs w:val="24"/>
        </w:rPr>
        <w:t xml:space="preserve">when the plaintiff visited the clinic for the first time the gestation period was estimated at 32 weeks and 36 at delivery. </w:t>
      </w:r>
      <w:r w:rsidR="00A7229C">
        <w:rPr>
          <w:rFonts w:ascii="Times New Roman" w:hAnsi="Times New Roman" w:cs="Times New Roman"/>
          <w:sz w:val="24"/>
          <w:szCs w:val="24"/>
        </w:rPr>
        <w:t>He said that if the plaintiff was 36 weeks at delivery, the w</w:t>
      </w:r>
      <w:r w:rsidR="00DF7D0C">
        <w:rPr>
          <w:rFonts w:ascii="Times New Roman" w:hAnsi="Times New Roman" w:cs="Times New Roman"/>
          <w:sz w:val="24"/>
          <w:szCs w:val="24"/>
        </w:rPr>
        <w:t>e</w:t>
      </w:r>
      <w:r w:rsidR="00A7229C">
        <w:rPr>
          <w:rFonts w:ascii="Times New Roman" w:hAnsi="Times New Roman" w:cs="Times New Roman"/>
          <w:sz w:val="24"/>
          <w:szCs w:val="24"/>
        </w:rPr>
        <w:t>ight of 2.5kg is on the 50</w:t>
      </w:r>
      <w:r w:rsidR="00A7229C" w:rsidRPr="00A7229C">
        <w:rPr>
          <w:rFonts w:ascii="Times New Roman" w:hAnsi="Times New Roman" w:cs="Times New Roman"/>
          <w:sz w:val="24"/>
          <w:szCs w:val="24"/>
          <w:vertAlign w:val="superscript"/>
        </w:rPr>
        <w:t>th</w:t>
      </w:r>
      <w:r w:rsidR="00A7229C">
        <w:rPr>
          <w:rFonts w:ascii="Times New Roman" w:hAnsi="Times New Roman" w:cs="Times New Roman"/>
          <w:sz w:val="24"/>
          <w:szCs w:val="24"/>
        </w:rPr>
        <w:t xml:space="preserve"> centile, the length of 49 cm is below the 90</w:t>
      </w:r>
      <w:r w:rsidR="00A7229C" w:rsidRPr="00A7229C">
        <w:rPr>
          <w:rFonts w:ascii="Times New Roman" w:hAnsi="Times New Roman" w:cs="Times New Roman"/>
          <w:sz w:val="24"/>
          <w:szCs w:val="24"/>
          <w:vertAlign w:val="superscript"/>
        </w:rPr>
        <w:t>th</w:t>
      </w:r>
      <w:r w:rsidR="00A7229C">
        <w:rPr>
          <w:rFonts w:ascii="Times New Roman" w:hAnsi="Times New Roman" w:cs="Times New Roman"/>
          <w:sz w:val="24"/>
          <w:szCs w:val="24"/>
        </w:rPr>
        <w:t xml:space="preserve"> centile</w:t>
      </w:r>
      <w:r w:rsidR="00F02B52">
        <w:rPr>
          <w:rFonts w:ascii="Times New Roman" w:hAnsi="Times New Roman" w:cs="Times New Roman"/>
          <w:sz w:val="24"/>
          <w:szCs w:val="24"/>
        </w:rPr>
        <w:t xml:space="preserve"> and the head size of 34 cm</w:t>
      </w:r>
      <w:r w:rsidR="00DF7D0C">
        <w:rPr>
          <w:rFonts w:ascii="Times New Roman" w:hAnsi="Times New Roman" w:cs="Times New Roman"/>
          <w:sz w:val="24"/>
          <w:szCs w:val="24"/>
        </w:rPr>
        <w:t xml:space="preserve"> is on the 90</w:t>
      </w:r>
      <w:r w:rsidR="00DF7D0C" w:rsidRPr="00DF7D0C">
        <w:rPr>
          <w:rFonts w:ascii="Times New Roman" w:hAnsi="Times New Roman" w:cs="Times New Roman"/>
          <w:sz w:val="24"/>
          <w:szCs w:val="24"/>
          <w:vertAlign w:val="superscript"/>
        </w:rPr>
        <w:t>th</w:t>
      </w:r>
      <w:r w:rsidR="00DF7D0C">
        <w:rPr>
          <w:rFonts w:ascii="Times New Roman" w:hAnsi="Times New Roman" w:cs="Times New Roman"/>
          <w:sz w:val="24"/>
          <w:szCs w:val="24"/>
        </w:rPr>
        <w:t xml:space="preserve"> centile. According to him, this is not supportive of IUGR. </w:t>
      </w:r>
      <w:r w:rsidR="00F02B52">
        <w:rPr>
          <w:rFonts w:ascii="Times New Roman" w:hAnsi="Times New Roman" w:cs="Times New Roman"/>
          <w:sz w:val="24"/>
          <w:szCs w:val="24"/>
        </w:rPr>
        <w:t xml:space="preserve"> </w:t>
      </w:r>
    </w:p>
    <w:p w:rsidR="002D2999" w:rsidRDefault="002D2999" w:rsidP="005F1656">
      <w:pPr>
        <w:spacing w:line="480" w:lineRule="auto"/>
        <w:jc w:val="both"/>
        <w:rPr>
          <w:rFonts w:ascii="Times New Roman" w:hAnsi="Times New Roman" w:cs="Times New Roman"/>
          <w:sz w:val="24"/>
          <w:szCs w:val="24"/>
        </w:rPr>
      </w:pPr>
    </w:p>
    <w:p w:rsidR="005F1656"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r w:rsidR="005F1656">
        <w:rPr>
          <w:rFonts w:ascii="Times New Roman" w:hAnsi="Times New Roman" w:cs="Times New Roman"/>
          <w:sz w:val="24"/>
          <w:szCs w:val="24"/>
        </w:rPr>
        <w:t>]</w:t>
      </w:r>
      <w:r w:rsidR="005F1656">
        <w:rPr>
          <w:rFonts w:ascii="Times New Roman" w:hAnsi="Times New Roman" w:cs="Times New Roman"/>
          <w:sz w:val="24"/>
          <w:szCs w:val="24"/>
        </w:rPr>
        <w:tab/>
      </w:r>
      <w:r w:rsidR="005F1656" w:rsidRPr="0000489F">
        <w:rPr>
          <w:rFonts w:ascii="Times New Roman" w:hAnsi="Times New Roman" w:cs="Times New Roman"/>
          <w:sz w:val="24"/>
          <w:szCs w:val="24"/>
        </w:rPr>
        <w:t>Dr Kara</w:t>
      </w:r>
      <w:r w:rsidR="005F1656">
        <w:rPr>
          <w:rFonts w:ascii="Times New Roman" w:hAnsi="Times New Roman" w:cs="Times New Roman"/>
          <w:sz w:val="24"/>
          <w:szCs w:val="24"/>
        </w:rPr>
        <w:t xml:space="preserve"> </w:t>
      </w:r>
      <w:r w:rsidR="00ED2A29">
        <w:rPr>
          <w:rFonts w:ascii="Times New Roman" w:hAnsi="Times New Roman" w:cs="Times New Roman"/>
          <w:sz w:val="24"/>
          <w:szCs w:val="24"/>
        </w:rPr>
        <w:t xml:space="preserve">testified </w:t>
      </w:r>
      <w:r w:rsidR="005F1656">
        <w:rPr>
          <w:rFonts w:ascii="Times New Roman" w:hAnsi="Times New Roman" w:cs="Times New Roman"/>
          <w:sz w:val="24"/>
          <w:szCs w:val="24"/>
        </w:rPr>
        <w:t xml:space="preserve">that it </w:t>
      </w:r>
      <w:r w:rsidR="00EA022D">
        <w:rPr>
          <w:rFonts w:ascii="Times New Roman" w:hAnsi="Times New Roman" w:cs="Times New Roman"/>
          <w:sz w:val="24"/>
          <w:szCs w:val="24"/>
        </w:rPr>
        <w:t>wa</w:t>
      </w:r>
      <w:r w:rsidR="005F1656">
        <w:rPr>
          <w:rFonts w:ascii="Times New Roman" w:hAnsi="Times New Roman" w:cs="Times New Roman"/>
          <w:sz w:val="24"/>
          <w:szCs w:val="24"/>
        </w:rPr>
        <w:t xml:space="preserve">s highly unlikely that the plaintiff’s epilepsy or her treatment caused ES’s cerebral palsy as there was no evidence to </w:t>
      </w:r>
      <w:r w:rsidR="00896F2F">
        <w:rPr>
          <w:rFonts w:ascii="Times New Roman" w:hAnsi="Times New Roman" w:cs="Times New Roman"/>
          <w:sz w:val="24"/>
          <w:szCs w:val="24"/>
        </w:rPr>
        <w:t xml:space="preserve">support </w:t>
      </w:r>
      <w:r w:rsidR="005F1656">
        <w:rPr>
          <w:rFonts w:ascii="Times New Roman" w:hAnsi="Times New Roman" w:cs="Times New Roman"/>
          <w:sz w:val="24"/>
          <w:szCs w:val="24"/>
        </w:rPr>
        <w:t xml:space="preserve">this. </w:t>
      </w:r>
      <w:r w:rsidR="00542780">
        <w:rPr>
          <w:rFonts w:ascii="Times New Roman" w:hAnsi="Times New Roman" w:cs="Times New Roman"/>
          <w:sz w:val="24"/>
          <w:szCs w:val="24"/>
        </w:rPr>
        <w:t>He</w:t>
      </w:r>
      <w:r w:rsidR="00135244">
        <w:rPr>
          <w:rFonts w:ascii="Times New Roman" w:hAnsi="Times New Roman" w:cs="Times New Roman"/>
          <w:sz w:val="24"/>
          <w:szCs w:val="24"/>
        </w:rPr>
        <w:t xml:space="preserve"> </w:t>
      </w:r>
      <w:r w:rsidR="009B7ACC">
        <w:rPr>
          <w:rFonts w:ascii="Times New Roman" w:hAnsi="Times New Roman" w:cs="Times New Roman"/>
          <w:sz w:val="24"/>
          <w:szCs w:val="24"/>
        </w:rPr>
        <w:t xml:space="preserve">stated that </w:t>
      </w:r>
      <w:r w:rsidR="00896F2F">
        <w:rPr>
          <w:rFonts w:ascii="Times New Roman" w:hAnsi="Times New Roman" w:cs="Times New Roman"/>
          <w:sz w:val="24"/>
          <w:szCs w:val="24"/>
        </w:rPr>
        <w:t>a concern of sepsis wa</w:t>
      </w:r>
      <w:r w:rsidR="005F1656">
        <w:rPr>
          <w:rFonts w:ascii="Times New Roman" w:hAnsi="Times New Roman" w:cs="Times New Roman"/>
          <w:sz w:val="24"/>
          <w:szCs w:val="24"/>
        </w:rPr>
        <w:t xml:space="preserve">s highly unlikely to result in brain injury considering the poor management of labour. The MRI scan features are not reflective of an injury pattern of infection.  </w:t>
      </w:r>
    </w:p>
    <w:p w:rsidR="005E3554" w:rsidRDefault="005E3554" w:rsidP="005F1656">
      <w:pPr>
        <w:spacing w:line="480" w:lineRule="auto"/>
        <w:jc w:val="both"/>
        <w:rPr>
          <w:rFonts w:ascii="Times New Roman" w:hAnsi="Times New Roman" w:cs="Times New Roman"/>
          <w:sz w:val="24"/>
          <w:szCs w:val="24"/>
        </w:rPr>
      </w:pPr>
    </w:p>
    <w:p w:rsidR="005F1656" w:rsidRPr="00D9522F" w:rsidRDefault="00E73FE4" w:rsidP="005F1656">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r w:rsidR="005F1656">
        <w:rPr>
          <w:rFonts w:ascii="Times New Roman" w:hAnsi="Times New Roman" w:cs="Times New Roman"/>
          <w:sz w:val="24"/>
          <w:szCs w:val="24"/>
        </w:rPr>
        <w:t>]</w:t>
      </w:r>
      <w:r w:rsidR="005F1656">
        <w:rPr>
          <w:rFonts w:ascii="Times New Roman" w:hAnsi="Times New Roman" w:cs="Times New Roman"/>
          <w:sz w:val="24"/>
          <w:szCs w:val="24"/>
        </w:rPr>
        <w:tab/>
        <w:t xml:space="preserve">Regarding sepsis, Dr Kara asserted that the records do not show evidence of sepsis although there </w:t>
      </w:r>
      <w:r w:rsidR="00323404">
        <w:rPr>
          <w:rFonts w:ascii="Times New Roman" w:hAnsi="Times New Roman" w:cs="Times New Roman"/>
          <w:sz w:val="24"/>
          <w:szCs w:val="24"/>
        </w:rPr>
        <w:t>wa</w:t>
      </w:r>
      <w:r w:rsidR="005F1656">
        <w:rPr>
          <w:rFonts w:ascii="Times New Roman" w:hAnsi="Times New Roman" w:cs="Times New Roman"/>
          <w:sz w:val="24"/>
          <w:szCs w:val="24"/>
        </w:rPr>
        <w:t xml:space="preserve">s a comment </w:t>
      </w:r>
      <w:r w:rsidR="00902449">
        <w:rPr>
          <w:rFonts w:ascii="Times New Roman" w:hAnsi="Times New Roman" w:cs="Times New Roman"/>
          <w:sz w:val="24"/>
          <w:szCs w:val="24"/>
        </w:rPr>
        <w:t xml:space="preserve">about </w:t>
      </w:r>
      <w:r w:rsidR="005F1656">
        <w:rPr>
          <w:rFonts w:ascii="Times New Roman" w:hAnsi="Times New Roman" w:cs="Times New Roman"/>
          <w:sz w:val="24"/>
          <w:szCs w:val="24"/>
        </w:rPr>
        <w:t xml:space="preserve">sepsis in the records. He asserted further that a concern of sepsis is highly unlikely to result in brain injury considering the poor management of the </w:t>
      </w:r>
      <w:r w:rsidR="005F1656">
        <w:rPr>
          <w:rFonts w:ascii="Times New Roman" w:hAnsi="Times New Roman" w:cs="Times New Roman"/>
          <w:sz w:val="24"/>
          <w:szCs w:val="24"/>
        </w:rPr>
        <w:lastRenderedPageBreak/>
        <w:t xml:space="preserve">labour. He added that the MRI scan features </w:t>
      </w:r>
      <w:r w:rsidR="00F01CE7">
        <w:rPr>
          <w:rFonts w:ascii="Times New Roman" w:hAnsi="Times New Roman" w:cs="Times New Roman"/>
          <w:sz w:val="24"/>
          <w:szCs w:val="24"/>
        </w:rPr>
        <w:t>we</w:t>
      </w:r>
      <w:r w:rsidR="005F1656">
        <w:rPr>
          <w:rFonts w:ascii="Times New Roman" w:hAnsi="Times New Roman" w:cs="Times New Roman"/>
          <w:sz w:val="24"/>
          <w:szCs w:val="24"/>
        </w:rPr>
        <w:t xml:space="preserve">re also not reflective of an injury pattern of infection. </w:t>
      </w:r>
    </w:p>
    <w:p w:rsidR="00404FF7" w:rsidRDefault="00404FF7" w:rsidP="00232DBA">
      <w:pPr>
        <w:spacing w:line="480" w:lineRule="auto"/>
        <w:jc w:val="both"/>
        <w:rPr>
          <w:rFonts w:ascii="Times New Roman" w:hAnsi="Times New Roman" w:cs="Times New Roman"/>
          <w:sz w:val="24"/>
          <w:szCs w:val="24"/>
        </w:rPr>
      </w:pPr>
    </w:p>
    <w:p w:rsidR="0000489F" w:rsidRDefault="0000489F" w:rsidP="002F1E6D">
      <w:pPr>
        <w:spacing w:line="480" w:lineRule="auto"/>
        <w:jc w:val="both"/>
        <w:rPr>
          <w:rFonts w:ascii="Times New Roman" w:hAnsi="Times New Roman" w:cs="Times New Roman"/>
          <w:b/>
          <w:sz w:val="24"/>
          <w:szCs w:val="24"/>
          <w:u w:val="single"/>
        </w:rPr>
      </w:pPr>
    </w:p>
    <w:p w:rsidR="00A84884" w:rsidRDefault="00A84884" w:rsidP="002F1E6D">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DEFENDANT’S CASE</w:t>
      </w:r>
    </w:p>
    <w:p w:rsidR="007C1396" w:rsidRDefault="00635857" w:rsidP="002F1E6D">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EVIDENCE OF DR MTSI</w:t>
      </w:r>
    </w:p>
    <w:p w:rsidR="00635857" w:rsidRDefault="00635857" w:rsidP="002F1E6D">
      <w:pPr>
        <w:spacing w:line="480" w:lineRule="auto"/>
        <w:jc w:val="both"/>
        <w:rPr>
          <w:rFonts w:ascii="Times New Roman" w:hAnsi="Times New Roman" w:cs="Times New Roman"/>
          <w:b/>
          <w:sz w:val="24"/>
          <w:szCs w:val="24"/>
          <w:u w:val="single"/>
        </w:rPr>
      </w:pPr>
    </w:p>
    <w:p w:rsidR="00110007" w:rsidRDefault="0088357A" w:rsidP="00FD0757">
      <w:pPr>
        <w:spacing w:line="480" w:lineRule="auto"/>
        <w:jc w:val="both"/>
        <w:rPr>
          <w:rFonts w:ascii="Times New Roman" w:hAnsi="Times New Roman" w:cs="Times New Roman"/>
          <w:sz w:val="24"/>
          <w:szCs w:val="24"/>
        </w:rPr>
      </w:pPr>
      <w:r w:rsidRPr="0001717C">
        <w:rPr>
          <w:rFonts w:ascii="Times New Roman" w:hAnsi="Times New Roman" w:cs="Times New Roman"/>
          <w:sz w:val="24"/>
          <w:szCs w:val="24"/>
        </w:rPr>
        <w:t>[</w:t>
      </w:r>
      <w:r w:rsidR="00E73FE4">
        <w:rPr>
          <w:rFonts w:ascii="Times New Roman" w:hAnsi="Times New Roman" w:cs="Times New Roman"/>
          <w:sz w:val="24"/>
          <w:szCs w:val="24"/>
        </w:rPr>
        <w:t>5</w:t>
      </w:r>
      <w:r w:rsidR="001B59A9">
        <w:rPr>
          <w:rFonts w:ascii="Times New Roman" w:hAnsi="Times New Roman" w:cs="Times New Roman"/>
          <w:sz w:val="24"/>
          <w:szCs w:val="24"/>
        </w:rPr>
        <w:t>2</w:t>
      </w:r>
      <w:r w:rsidR="00FD0757" w:rsidRPr="0001717C">
        <w:rPr>
          <w:rFonts w:ascii="Times New Roman" w:hAnsi="Times New Roman" w:cs="Times New Roman"/>
          <w:sz w:val="24"/>
          <w:szCs w:val="24"/>
        </w:rPr>
        <w:t>]</w:t>
      </w:r>
      <w:r w:rsidR="00FD0757" w:rsidRPr="00FD0757">
        <w:rPr>
          <w:rFonts w:ascii="Times New Roman" w:hAnsi="Times New Roman" w:cs="Times New Roman"/>
          <w:sz w:val="24"/>
          <w:szCs w:val="24"/>
        </w:rPr>
        <w:tab/>
      </w:r>
      <w:r w:rsidR="00771DEE">
        <w:rPr>
          <w:rFonts w:ascii="Times New Roman" w:hAnsi="Times New Roman" w:cs="Times New Roman"/>
          <w:sz w:val="24"/>
          <w:szCs w:val="24"/>
        </w:rPr>
        <w:t xml:space="preserve">Dr </w:t>
      </w:r>
      <w:r w:rsidR="0039472B">
        <w:rPr>
          <w:rFonts w:ascii="Times New Roman" w:hAnsi="Times New Roman" w:cs="Times New Roman"/>
          <w:sz w:val="24"/>
          <w:szCs w:val="24"/>
        </w:rPr>
        <w:t>Mtsi co</w:t>
      </w:r>
      <w:r w:rsidR="0078159A">
        <w:rPr>
          <w:rFonts w:ascii="Times New Roman" w:hAnsi="Times New Roman" w:cs="Times New Roman"/>
          <w:sz w:val="24"/>
          <w:szCs w:val="24"/>
        </w:rPr>
        <w:t xml:space="preserve">mpiled an </w:t>
      </w:r>
      <w:r w:rsidR="0039472B">
        <w:rPr>
          <w:rFonts w:ascii="Times New Roman" w:hAnsi="Times New Roman" w:cs="Times New Roman"/>
          <w:sz w:val="24"/>
          <w:szCs w:val="24"/>
        </w:rPr>
        <w:t xml:space="preserve">undated report using the instruction letter from Janilite </w:t>
      </w:r>
      <w:r w:rsidR="00312F54">
        <w:rPr>
          <w:rFonts w:ascii="Times New Roman" w:hAnsi="Times New Roman" w:cs="Times New Roman"/>
          <w:sz w:val="24"/>
          <w:szCs w:val="24"/>
        </w:rPr>
        <w:t>M</w:t>
      </w:r>
      <w:r w:rsidR="0039472B">
        <w:rPr>
          <w:rFonts w:ascii="Times New Roman" w:hAnsi="Times New Roman" w:cs="Times New Roman"/>
          <w:sz w:val="24"/>
          <w:szCs w:val="24"/>
        </w:rPr>
        <w:t>edico</w:t>
      </w:r>
      <w:r w:rsidR="00043834">
        <w:rPr>
          <w:rFonts w:ascii="Times New Roman" w:hAnsi="Times New Roman" w:cs="Times New Roman"/>
          <w:sz w:val="24"/>
          <w:szCs w:val="24"/>
        </w:rPr>
        <w:t>-</w:t>
      </w:r>
      <w:r w:rsidR="00312F54">
        <w:rPr>
          <w:rFonts w:ascii="Times New Roman" w:hAnsi="Times New Roman" w:cs="Times New Roman"/>
          <w:sz w:val="24"/>
          <w:szCs w:val="24"/>
        </w:rPr>
        <w:t>L</w:t>
      </w:r>
      <w:r w:rsidR="0039472B">
        <w:rPr>
          <w:rFonts w:ascii="Times New Roman" w:hAnsi="Times New Roman" w:cs="Times New Roman"/>
          <w:sz w:val="24"/>
          <w:szCs w:val="24"/>
        </w:rPr>
        <w:t>ega</w:t>
      </w:r>
      <w:r w:rsidR="00043834">
        <w:rPr>
          <w:rFonts w:ascii="Times New Roman" w:hAnsi="Times New Roman" w:cs="Times New Roman"/>
          <w:sz w:val="24"/>
          <w:szCs w:val="24"/>
        </w:rPr>
        <w:t>l</w:t>
      </w:r>
      <w:r w:rsidR="0039472B">
        <w:rPr>
          <w:rFonts w:ascii="Times New Roman" w:hAnsi="Times New Roman" w:cs="Times New Roman"/>
          <w:sz w:val="24"/>
          <w:szCs w:val="24"/>
        </w:rPr>
        <w:t xml:space="preserve">, summons, hospital records, </w:t>
      </w:r>
      <w:r w:rsidR="0020263B">
        <w:rPr>
          <w:rFonts w:ascii="Times New Roman" w:hAnsi="Times New Roman" w:cs="Times New Roman"/>
          <w:sz w:val="24"/>
          <w:szCs w:val="24"/>
        </w:rPr>
        <w:t>M</w:t>
      </w:r>
      <w:r w:rsidR="000921ED">
        <w:rPr>
          <w:rFonts w:ascii="Times New Roman" w:hAnsi="Times New Roman" w:cs="Times New Roman"/>
          <w:sz w:val="24"/>
          <w:szCs w:val="24"/>
        </w:rPr>
        <w:t>edico-</w:t>
      </w:r>
      <w:r w:rsidR="0020263B">
        <w:rPr>
          <w:rFonts w:ascii="Times New Roman" w:hAnsi="Times New Roman" w:cs="Times New Roman"/>
          <w:sz w:val="24"/>
          <w:szCs w:val="24"/>
        </w:rPr>
        <w:t>L</w:t>
      </w:r>
      <w:r w:rsidR="000921ED">
        <w:rPr>
          <w:rFonts w:ascii="Times New Roman" w:hAnsi="Times New Roman" w:cs="Times New Roman"/>
          <w:sz w:val="24"/>
          <w:szCs w:val="24"/>
        </w:rPr>
        <w:t>egal reports of Dr Mugerwa-Sekawabe, a gynaecologist, Dr Kara, MRI report</w:t>
      </w:r>
      <w:r w:rsidR="00AF71B3">
        <w:rPr>
          <w:rFonts w:ascii="Times New Roman" w:hAnsi="Times New Roman" w:cs="Times New Roman"/>
          <w:sz w:val="24"/>
          <w:szCs w:val="24"/>
        </w:rPr>
        <w:t xml:space="preserve"> by radiologists, protocols and literature. </w:t>
      </w:r>
      <w:r w:rsidR="00F01CE7">
        <w:rPr>
          <w:rFonts w:ascii="Times New Roman" w:hAnsi="Times New Roman" w:cs="Times New Roman"/>
          <w:sz w:val="24"/>
          <w:szCs w:val="24"/>
        </w:rPr>
        <w:t xml:space="preserve">She </w:t>
      </w:r>
      <w:r w:rsidR="00030D04">
        <w:rPr>
          <w:rFonts w:ascii="Times New Roman" w:hAnsi="Times New Roman" w:cs="Times New Roman"/>
          <w:sz w:val="24"/>
          <w:szCs w:val="24"/>
        </w:rPr>
        <w:t xml:space="preserve">testified that the clinical notes </w:t>
      </w:r>
      <w:r w:rsidR="0095581D">
        <w:rPr>
          <w:rFonts w:ascii="Times New Roman" w:hAnsi="Times New Roman" w:cs="Times New Roman"/>
          <w:sz w:val="24"/>
          <w:szCs w:val="24"/>
        </w:rPr>
        <w:t>show</w:t>
      </w:r>
      <w:r w:rsidR="0078159A">
        <w:rPr>
          <w:rFonts w:ascii="Times New Roman" w:hAnsi="Times New Roman" w:cs="Times New Roman"/>
          <w:sz w:val="24"/>
          <w:szCs w:val="24"/>
        </w:rPr>
        <w:t>ed</w:t>
      </w:r>
      <w:r w:rsidR="0095581D">
        <w:rPr>
          <w:rFonts w:ascii="Times New Roman" w:hAnsi="Times New Roman" w:cs="Times New Roman"/>
          <w:sz w:val="24"/>
          <w:szCs w:val="24"/>
        </w:rPr>
        <w:t xml:space="preserve"> that the </w:t>
      </w:r>
      <w:r w:rsidR="00F23995">
        <w:rPr>
          <w:rFonts w:ascii="Times New Roman" w:hAnsi="Times New Roman" w:cs="Times New Roman"/>
          <w:sz w:val="24"/>
          <w:szCs w:val="24"/>
        </w:rPr>
        <w:t xml:space="preserve">plaintiff was a late booker. That is because she booked </w:t>
      </w:r>
      <w:r w:rsidR="00772DC3">
        <w:rPr>
          <w:rFonts w:ascii="Times New Roman" w:hAnsi="Times New Roman" w:cs="Times New Roman"/>
          <w:sz w:val="24"/>
          <w:szCs w:val="24"/>
        </w:rPr>
        <w:t>at Mpunzana Clinic on 11 February 2014 for the first time</w:t>
      </w:r>
      <w:r w:rsidR="00BC3B88">
        <w:rPr>
          <w:rFonts w:ascii="Times New Roman" w:hAnsi="Times New Roman" w:cs="Times New Roman"/>
          <w:sz w:val="24"/>
          <w:szCs w:val="24"/>
        </w:rPr>
        <w:t xml:space="preserve"> and went in</w:t>
      </w:r>
      <w:r w:rsidR="0020263B">
        <w:rPr>
          <w:rFonts w:ascii="Times New Roman" w:hAnsi="Times New Roman" w:cs="Times New Roman"/>
          <w:sz w:val="24"/>
          <w:szCs w:val="24"/>
        </w:rPr>
        <w:t>to</w:t>
      </w:r>
      <w:r w:rsidR="00BC3B88">
        <w:rPr>
          <w:rFonts w:ascii="Times New Roman" w:hAnsi="Times New Roman" w:cs="Times New Roman"/>
          <w:sz w:val="24"/>
          <w:szCs w:val="24"/>
        </w:rPr>
        <w:t xml:space="preserve"> labour on 11 March 2014</w:t>
      </w:r>
      <w:r w:rsidR="00772DC3">
        <w:rPr>
          <w:rFonts w:ascii="Times New Roman" w:hAnsi="Times New Roman" w:cs="Times New Roman"/>
          <w:sz w:val="24"/>
          <w:szCs w:val="24"/>
        </w:rPr>
        <w:t xml:space="preserve">. </w:t>
      </w:r>
      <w:r w:rsidR="001C59E0">
        <w:rPr>
          <w:rFonts w:ascii="Times New Roman" w:hAnsi="Times New Roman" w:cs="Times New Roman"/>
          <w:sz w:val="24"/>
          <w:szCs w:val="24"/>
        </w:rPr>
        <w:t xml:space="preserve">Dr Mtsi </w:t>
      </w:r>
      <w:r w:rsidR="00017B93">
        <w:rPr>
          <w:rFonts w:ascii="Times New Roman" w:hAnsi="Times New Roman" w:cs="Times New Roman"/>
          <w:sz w:val="24"/>
          <w:szCs w:val="24"/>
        </w:rPr>
        <w:t>confirmed Dr Ndjapa</w:t>
      </w:r>
      <w:r w:rsidR="001C59E0">
        <w:rPr>
          <w:rFonts w:ascii="Times New Roman" w:hAnsi="Times New Roman" w:cs="Times New Roman"/>
          <w:sz w:val="24"/>
          <w:szCs w:val="24"/>
        </w:rPr>
        <w:t>’s</w:t>
      </w:r>
      <w:r w:rsidR="00017B93">
        <w:rPr>
          <w:rFonts w:ascii="Times New Roman" w:hAnsi="Times New Roman" w:cs="Times New Roman"/>
          <w:sz w:val="24"/>
          <w:szCs w:val="24"/>
        </w:rPr>
        <w:t xml:space="preserve"> </w:t>
      </w:r>
      <w:r w:rsidR="001C59E0">
        <w:rPr>
          <w:rFonts w:ascii="Times New Roman" w:hAnsi="Times New Roman" w:cs="Times New Roman"/>
          <w:sz w:val="24"/>
          <w:szCs w:val="24"/>
        </w:rPr>
        <w:t xml:space="preserve">evidence </w:t>
      </w:r>
      <w:r w:rsidR="00017B93">
        <w:rPr>
          <w:rFonts w:ascii="Times New Roman" w:hAnsi="Times New Roman" w:cs="Times New Roman"/>
          <w:sz w:val="24"/>
          <w:szCs w:val="24"/>
        </w:rPr>
        <w:t>that the</w:t>
      </w:r>
      <w:r w:rsidR="00017B93" w:rsidRPr="00017B93">
        <w:rPr>
          <w:rFonts w:ascii="Times New Roman" w:hAnsi="Times New Roman" w:cs="Times New Roman"/>
          <w:sz w:val="24"/>
          <w:szCs w:val="24"/>
        </w:rPr>
        <w:t xml:space="preserve"> </w:t>
      </w:r>
      <w:r w:rsidR="00017B93">
        <w:rPr>
          <w:rFonts w:ascii="Times New Roman" w:hAnsi="Times New Roman" w:cs="Times New Roman"/>
          <w:sz w:val="24"/>
          <w:szCs w:val="24"/>
        </w:rPr>
        <w:t>antenatal graph was not plotted on 11 February 2014</w:t>
      </w:r>
      <w:r w:rsidR="00564661">
        <w:rPr>
          <w:rFonts w:ascii="Times New Roman" w:hAnsi="Times New Roman" w:cs="Times New Roman"/>
          <w:sz w:val="24"/>
          <w:szCs w:val="24"/>
        </w:rPr>
        <w:t>,</w:t>
      </w:r>
      <w:r w:rsidR="00D0250B">
        <w:rPr>
          <w:rFonts w:ascii="Times New Roman" w:hAnsi="Times New Roman" w:cs="Times New Roman"/>
          <w:sz w:val="24"/>
          <w:szCs w:val="24"/>
        </w:rPr>
        <w:t xml:space="preserve"> </w:t>
      </w:r>
      <w:r w:rsidR="00564661">
        <w:rPr>
          <w:rFonts w:ascii="Times New Roman" w:hAnsi="Times New Roman" w:cs="Times New Roman"/>
          <w:sz w:val="24"/>
          <w:szCs w:val="24"/>
        </w:rPr>
        <w:t xml:space="preserve">when she presented to the clinic at </w:t>
      </w:r>
      <w:r w:rsidR="004E7E0F">
        <w:rPr>
          <w:rFonts w:ascii="Times New Roman" w:hAnsi="Times New Roman" w:cs="Times New Roman"/>
          <w:sz w:val="24"/>
          <w:szCs w:val="24"/>
        </w:rPr>
        <w:t>32 weeks</w:t>
      </w:r>
      <w:r w:rsidR="00564661">
        <w:rPr>
          <w:rFonts w:ascii="Times New Roman" w:hAnsi="Times New Roman" w:cs="Times New Roman"/>
          <w:sz w:val="24"/>
          <w:szCs w:val="24"/>
        </w:rPr>
        <w:t xml:space="preserve"> of</w:t>
      </w:r>
      <w:r w:rsidR="004E7E0F">
        <w:rPr>
          <w:rFonts w:ascii="Times New Roman" w:hAnsi="Times New Roman" w:cs="Times New Roman"/>
          <w:sz w:val="24"/>
          <w:szCs w:val="24"/>
        </w:rPr>
        <w:t xml:space="preserve"> gestation</w:t>
      </w:r>
      <w:r w:rsidR="007C0DBC">
        <w:rPr>
          <w:rFonts w:ascii="Times New Roman" w:hAnsi="Times New Roman" w:cs="Times New Roman"/>
          <w:sz w:val="24"/>
          <w:szCs w:val="24"/>
        </w:rPr>
        <w:t>.</w:t>
      </w:r>
      <w:r w:rsidR="00D0250B">
        <w:rPr>
          <w:rFonts w:ascii="Times New Roman" w:hAnsi="Times New Roman" w:cs="Times New Roman"/>
          <w:sz w:val="24"/>
          <w:szCs w:val="24"/>
        </w:rPr>
        <w:t xml:space="preserve"> She substantiated </w:t>
      </w:r>
      <w:r w:rsidR="0016507F">
        <w:rPr>
          <w:rFonts w:ascii="Times New Roman" w:hAnsi="Times New Roman" w:cs="Times New Roman"/>
          <w:sz w:val="24"/>
          <w:szCs w:val="24"/>
        </w:rPr>
        <w:t>t</w:t>
      </w:r>
      <w:r w:rsidR="00D0250B">
        <w:rPr>
          <w:rFonts w:ascii="Times New Roman" w:hAnsi="Times New Roman" w:cs="Times New Roman"/>
          <w:sz w:val="24"/>
          <w:szCs w:val="24"/>
        </w:rPr>
        <w:t>h</w:t>
      </w:r>
      <w:r w:rsidR="0016507F">
        <w:rPr>
          <w:rFonts w:ascii="Times New Roman" w:hAnsi="Times New Roman" w:cs="Times New Roman"/>
          <w:sz w:val="24"/>
          <w:szCs w:val="24"/>
        </w:rPr>
        <w:t>is</w:t>
      </w:r>
      <w:r w:rsidR="00D0250B">
        <w:rPr>
          <w:rFonts w:ascii="Times New Roman" w:hAnsi="Times New Roman" w:cs="Times New Roman"/>
          <w:sz w:val="24"/>
          <w:szCs w:val="24"/>
        </w:rPr>
        <w:t xml:space="preserve"> by saying that according to the protocol, when a patient is seen for the first time</w:t>
      </w:r>
      <w:r w:rsidR="0078159A">
        <w:rPr>
          <w:rFonts w:ascii="Times New Roman" w:hAnsi="Times New Roman" w:cs="Times New Roman"/>
          <w:sz w:val="24"/>
          <w:szCs w:val="24"/>
        </w:rPr>
        <w:t>,</w:t>
      </w:r>
      <w:r w:rsidR="00D0250B">
        <w:rPr>
          <w:rFonts w:ascii="Times New Roman" w:hAnsi="Times New Roman" w:cs="Times New Roman"/>
          <w:sz w:val="24"/>
          <w:szCs w:val="24"/>
        </w:rPr>
        <w:t xml:space="preserve"> nurses should start with </w:t>
      </w:r>
      <w:r w:rsidR="00D0250B" w:rsidRPr="00BE5D81">
        <w:rPr>
          <w:rFonts w:ascii="Times New Roman" w:hAnsi="Times New Roman" w:cs="Times New Roman"/>
          <w:sz w:val="24"/>
          <w:szCs w:val="24"/>
        </w:rPr>
        <w:t>SF</w:t>
      </w:r>
      <w:r w:rsidR="00D0250B">
        <w:rPr>
          <w:rFonts w:ascii="Times New Roman" w:hAnsi="Times New Roman" w:cs="Times New Roman"/>
          <w:sz w:val="24"/>
          <w:szCs w:val="24"/>
        </w:rPr>
        <w:t xml:space="preserve"> measurements showing how big the foetus is. </w:t>
      </w:r>
      <w:r w:rsidR="00017B93">
        <w:rPr>
          <w:rFonts w:ascii="Times New Roman" w:hAnsi="Times New Roman" w:cs="Times New Roman"/>
          <w:sz w:val="24"/>
          <w:szCs w:val="24"/>
        </w:rPr>
        <w:t xml:space="preserve"> </w:t>
      </w:r>
      <w:r w:rsidR="005A537B">
        <w:rPr>
          <w:rFonts w:ascii="Times New Roman" w:hAnsi="Times New Roman" w:cs="Times New Roman"/>
          <w:sz w:val="24"/>
          <w:szCs w:val="24"/>
        </w:rPr>
        <w:t>T</w:t>
      </w:r>
      <w:r w:rsidR="00D0250B">
        <w:rPr>
          <w:rFonts w:ascii="Times New Roman" w:hAnsi="Times New Roman" w:cs="Times New Roman"/>
          <w:sz w:val="24"/>
          <w:szCs w:val="24"/>
        </w:rPr>
        <w:t xml:space="preserve">hat was important </w:t>
      </w:r>
      <w:r w:rsidR="004E7E0F">
        <w:rPr>
          <w:rFonts w:ascii="Times New Roman" w:hAnsi="Times New Roman" w:cs="Times New Roman"/>
          <w:sz w:val="24"/>
          <w:szCs w:val="24"/>
        </w:rPr>
        <w:t>to monitor the growth of the foetus</w:t>
      </w:r>
      <w:r w:rsidR="00D0250B">
        <w:rPr>
          <w:rFonts w:ascii="Times New Roman" w:hAnsi="Times New Roman" w:cs="Times New Roman"/>
          <w:sz w:val="24"/>
          <w:szCs w:val="24"/>
        </w:rPr>
        <w:t xml:space="preserve">. </w:t>
      </w:r>
      <w:r w:rsidR="00D0250B" w:rsidRPr="00BE5D81">
        <w:rPr>
          <w:rFonts w:ascii="Times New Roman" w:hAnsi="Times New Roman" w:cs="Times New Roman"/>
          <w:sz w:val="24"/>
          <w:szCs w:val="24"/>
        </w:rPr>
        <w:t xml:space="preserve">However, she said that </w:t>
      </w:r>
      <w:r w:rsidR="0016507F" w:rsidRPr="00BE5D81">
        <w:rPr>
          <w:rFonts w:ascii="Times New Roman" w:hAnsi="Times New Roman" w:cs="Times New Roman"/>
          <w:sz w:val="24"/>
          <w:szCs w:val="24"/>
        </w:rPr>
        <w:t>i</w:t>
      </w:r>
      <w:r w:rsidR="001F458E" w:rsidRPr="00BE5D81">
        <w:rPr>
          <w:rFonts w:ascii="Times New Roman" w:hAnsi="Times New Roman" w:cs="Times New Roman"/>
          <w:sz w:val="24"/>
          <w:szCs w:val="24"/>
        </w:rPr>
        <w:t>t would</w:t>
      </w:r>
      <w:r w:rsidR="001F458E">
        <w:rPr>
          <w:rFonts w:ascii="Times New Roman" w:hAnsi="Times New Roman" w:cs="Times New Roman"/>
          <w:sz w:val="24"/>
          <w:szCs w:val="24"/>
        </w:rPr>
        <w:t xml:space="preserve"> not </w:t>
      </w:r>
      <w:r w:rsidR="0001717C">
        <w:rPr>
          <w:rFonts w:ascii="Times New Roman" w:hAnsi="Times New Roman" w:cs="Times New Roman"/>
          <w:sz w:val="24"/>
          <w:szCs w:val="24"/>
        </w:rPr>
        <w:t>have mad</w:t>
      </w:r>
      <w:r w:rsidR="001F458E">
        <w:rPr>
          <w:rFonts w:ascii="Times New Roman" w:hAnsi="Times New Roman" w:cs="Times New Roman"/>
          <w:sz w:val="24"/>
          <w:szCs w:val="24"/>
        </w:rPr>
        <w:t>e a difference because</w:t>
      </w:r>
      <w:r w:rsidR="007C0DBC">
        <w:rPr>
          <w:rFonts w:ascii="Times New Roman" w:hAnsi="Times New Roman" w:cs="Times New Roman"/>
          <w:sz w:val="24"/>
          <w:szCs w:val="24"/>
        </w:rPr>
        <w:t>,</w:t>
      </w:r>
      <w:r w:rsidR="001F458E">
        <w:rPr>
          <w:rFonts w:ascii="Times New Roman" w:hAnsi="Times New Roman" w:cs="Times New Roman"/>
          <w:sz w:val="24"/>
          <w:szCs w:val="24"/>
        </w:rPr>
        <w:t xml:space="preserve"> </w:t>
      </w:r>
      <w:r w:rsidR="004E7E0F">
        <w:rPr>
          <w:rFonts w:ascii="Times New Roman" w:hAnsi="Times New Roman" w:cs="Times New Roman"/>
          <w:sz w:val="24"/>
          <w:szCs w:val="24"/>
        </w:rPr>
        <w:t>on 11 March 2014</w:t>
      </w:r>
      <w:r w:rsidR="0016507F">
        <w:rPr>
          <w:rFonts w:ascii="Times New Roman" w:hAnsi="Times New Roman" w:cs="Times New Roman"/>
          <w:sz w:val="24"/>
          <w:szCs w:val="24"/>
        </w:rPr>
        <w:t>,</w:t>
      </w:r>
      <w:r w:rsidR="004E7E0F">
        <w:rPr>
          <w:rFonts w:ascii="Times New Roman" w:hAnsi="Times New Roman" w:cs="Times New Roman"/>
          <w:sz w:val="24"/>
          <w:szCs w:val="24"/>
        </w:rPr>
        <w:t xml:space="preserve"> the baby was delivered. When it was put to her that Dr Ndjapa was adamant that </w:t>
      </w:r>
      <w:r w:rsidR="00213D8E">
        <w:rPr>
          <w:rFonts w:ascii="Times New Roman" w:hAnsi="Times New Roman" w:cs="Times New Roman"/>
          <w:sz w:val="24"/>
          <w:szCs w:val="24"/>
        </w:rPr>
        <w:t>proper plotting, even at that late stage would have been of assistance</w:t>
      </w:r>
      <w:r w:rsidR="004F3F75">
        <w:rPr>
          <w:rFonts w:ascii="Times New Roman" w:hAnsi="Times New Roman" w:cs="Times New Roman"/>
          <w:sz w:val="24"/>
          <w:szCs w:val="24"/>
        </w:rPr>
        <w:t>,</w:t>
      </w:r>
      <w:r w:rsidR="00213D8E">
        <w:rPr>
          <w:rFonts w:ascii="Times New Roman" w:hAnsi="Times New Roman" w:cs="Times New Roman"/>
          <w:sz w:val="24"/>
          <w:szCs w:val="24"/>
        </w:rPr>
        <w:t xml:space="preserve"> she agreed</w:t>
      </w:r>
      <w:r w:rsidR="004F3F75">
        <w:rPr>
          <w:rFonts w:ascii="Times New Roman" w:hAnsi="Times New Roman" w:cs="Times New Roman"/>
          <w:sz w:val="24"/>
          <w:szCs w:val="24"/>
        </w:rPr>
        <w:t xml:space="preserve">. </w:t>
      </w:r>
      <w:r w:rsidR="001013DD">
        <w:rPr>
          <w:rFonts w:ascii="Times New Roman" w:hAnsi="Times New Roman" w:cs="Times New Roman"/>
          <w:sz w:val="24"/>
          <w:szCs w:val="24"/>
        </w:rPr>
        <w:t>However, s</w:t>
      </w:r>
      <w:r w:rsidR="00213D8E">
        <w:rPr>
          <w:rFonts w:ascii="Times New Roman" w:hAnsi="Times New Roman" w:cs="Times New Roman"/>
          <w:sz w:val="24"/>
          <w:szCs w:val="24"/>
        </w:rPr>
        <w:t>he asserted that to monitor the growth of a foetus, several antenatal visits are required</w:t>
      </w:r>
      <w:r w:rsidR="00213D8E" w:rsidRPr="00202F21">
        <w:rPr>
          <w:rFonts w:ascii="Times New Roman" w:hAnsi="Times New Roman" w:cs="Times New Roman"/>
          <w:b/>
          <w:sz w:val="24"/>
          <w:szCs w:val="24"/>
        </w:rPr>
        <w:t xml:space="preserve">. </w:t>
      </w:r>
      <w:r w:rsidR="00213D8E" w:rsidRPr="00213D8E">
        <w:rPr>
          <w:rFonts w:ascii="Times New Roman" w:hAnsi="Times New Roman" w:cs="Times New Roman"/>
          <w:sz w:val="24"/>
          <w:szCs w:val="24"/>
        </w:rPr>
        <w:t>F</w:t>
      </w:r>
      <w:r w:rsidR="00213D8E" w:rsidRPr="0052054C">
        <w:rPr>
          <w:rFonts w:ascii="Times New Roman" w:hAnsi="Times New Roman" w:cs="Times New Roman"/>
          <w:sz w:val="24"/>
          <w:szCs w:val="24"/>
        </w:rPr>
        <w:t xml:space="preserve">or instance, </w:t>
      </w:r>
      <w:r w:rsidR="00213D8E">
        <w:rPr>
          <w:rFonts w:ascii="Times New Roman" w:hAnsi="Times New Roman" w:cs="Times New Roman"/>
          <w:sz w:val="24"/>
          <w:szCs w:val="24"/>
        </w:rPr>
        <w:t xml:space="preserve">if in this case </w:t>
      </w:r>
      <w:r w:rsidR="00213D8E" w:rsidRPr="0052054C">
        <w:rPr>
          <w:rFonts w:ascii="Times New Roman" w:hAnsi="Times New Roman" w:cs="Times New Roman"/>
          <w:sz w:val="24"/>
          <w:szCs w:val="24"/>
        </w:rPr>
        <w:t>there were two or more visits plotted, that would have established a pattern.</w:t>
      </w:r>
      <w:r w:rsidR="00213D8E">
        <w:rPr>
          <w:rFonts w:ascii="Times New Roman" w:hAnsi="Times New Roman" w:cs="Times New Roman"/>
          <w:sz w:val="24"/>
          <w:szCs w:val="24"/>
        </w:rPr>
        <w:t xml:space="preserve"> </w:t>
      </w:r>
      <w:r w:rsidR="002C0661">
        <w:rPr>
          <w:rFonts w:ascii="Times New Roman" w:hAnsi="Times New Roman" w:cs="Times New Roman"/>
          <w:sz w:val="24"/>
          <w:szCs w:val="24"/>
        </w:rPr>
        <w:t xml:space="preserve">One spot on the graph and an attempt to do a second one would not assist because there would have been one spot. </w:t>
      </w:r>
      <w:r w:rsidR="00213D8E">
        <w:rPr>
          <w:rFonts w:ascii="Times New Roman" w:hAnsi="Times New Roman" w:cs="Times New Roman"/>
          <w:sz w:val="24"/>
          <w:szCs w:val="24"/>
        </w:rPr>
        <w:t>On 11 March 2014, the graph was also not plotted</w:t>
      </w:r>
      <w:r w:rsidR="002B5392">
        <w:rPr>
          <w:rFonts w:ascii="Times New Roman" w:hAnsi="Times New Roman" w:cs="Times New Roman"/>
          <w:sz w:val="24"/>
          <w:szCs w:val="24"/>
        </w:rPr>
        <w:t xml:space="preserve"> </w:t>
      </w:r>
      <w:r w:rsidR="00213D8E">
        <w:rPr>
          <w:rFonts w:ascii="Times New Roman" w:hAnsi="Times New Roman" w:cs="Times New Roman"/>
          <w:sz w:val="24"/>
          <w:szCs w:val="24"/>
        </w:rPr>
        <w:t xml:space="preserve">at </w:t>
      </w:r>
      <w:r w:rsidR="009D32A7">
        <w:rPr>
          <w:rFonts w:ascii="Times New Roman" w:hAnsi="Times New Roman" w:cs="Times New Roman"/>
          <w:sz w:val="24"/>
          <w:szCs w:val="24"/>
        </w:rPr>
        <w:t xml:space="preserve">the </w:t>
      </w:r>
      <w:r w:rsidR="00213D8E">
        <w:rPr>
          <w:rFonts w:ascii="Times New Roman" w:hAnsi="Times New Roman" w:cs="Times New Roman"/>
          <w:sz w:val="24"/>
          <w:szCs w:val="24"/>
        </w:rPr>
        <w:t xml:space="preserve">Mpunzana clinic. Dr Mtsi opined that the plaintiff did not present at the clinic </w:t>
      </w:r>
      <w:r w:rsidR="002B5392">
        <w:rPr>
          <w:rFonts w:ascii="Times New Roman" w:hAnsi="Times New Roman" w:cs="Times New Roman"/>
          <w:sz w:val="24"/>
          <w:szCs w:val="24"/>
        </w:rPr>
        <w:t>due to</w:t>
      </w:r>
      <w:r w:rsidR="00213D8E">
        <w:rPr>
          <w:rFonts w:ascii="Times New Roman" w:hAnsi="Times New Roman" w:cs="Times New Roman"/>
          <w:sz w:val="24"/>
          <w:szCs w:val="24"/>
        </w:rPr>
        <w:t xml:space="preserve"> labour </w:t>
      </w:r>
      <w:r w:rsidR="00213D8E">
        <w:rPr>
          <w:rFonts w:ascii="Times New Roman" w:hAnsi="Times New Roman" w:cs="Times New Roman"/>
          <w:sz w:val="24"/>
          <w:szCs w:val="24"/>
        </w:rPr>
        <w:lastRenderedPageBreak/>
        <w:t xml:space="preserve">pains and the graph should </w:t>
      </w:r>
      <w:r w:rsidR="002B5392">
        <w:rPr>
          <w:rFonts w:ascii="Times New Roman" w:hAnsi="Times New Roman" w:cs="Times New Roman"/>
          <w:sz w:val="24"/>
          <w:szCs w:val="24"/>
        </w:rPr>
        <w:t xml:space="preserve">also </w:t>
      </w:r>
      <w:r w:rsidR="00213D8E">
        <w:rPr>
          <w:rFonts w:ascii="Times New Roman" w:hAnsi="Times New Roman" w:cs="Times New Roman"/>
          <w:sz w:val="24"/>
          <w:szCs w:val="24"/>
        </w:rPr>
        <w:t>have been plotted because that could have given an impression of poor growth</w:t>
      </w:r>
      <w:r w:rsidR="002B5392">
        <w:rPr>
          <w:rFonts w:ascii="Times New Roman" w:hAnsi="Times New Roman" w:cs="Times New Roman"/>
          <w:sz w:val="24"/>
          <w:szCs w:val="24"/>
        </w:rPr>
        <w:t>.</w:t>
      </w:r>
      <w:r w:rsidR="00825AE4">
        <w:rPr>
          <w:rFonts w:ascii="Times New Roman" w:hAnsi="Times New Roman" w:cs="Times New Roman"/>
          <w:sz w:val="24"/>
          <w:szCs w:val="24"/>
        </w:rPr>
        <w:t xml:space="preserve"> </w:t>
      </w:r>
      <w:r w:rsidR="00A2667E">
        <w:rPr>
          <w:rFonts w:ascii="Times New Roman" w:hAnsi="Times New Roman" w:cs="Times New Roman"/>
          <w:sz w:val="24"/>
          <w:szCs w:val="24"/>
        </w:rPr>
        <w:t>She opined further that f</w:t>
      </w:r>
      <w:r w:rsidR="00825AE4">
        <w:rPr>
          <w:rFonts w:ascii="Times New Roman" w:hAnsi="Times New Roman" w:cs="Times New Roman"/>
          <w:sz w:val="24"/>
          <w:szCs w:val="24"/>
        </w:rPr>
        <w:t>ailure to plot was therefore wrong.</w:t>
      </w:r>
      <w:r w:rsidR="00213D8E">
        <w:rPr>
          <w:rFonts w:ascii="Times New Roman" w:hAnsi="Times New Roman" w:cs="Times New Roman"/>
          <w:sz w:val="24"/>
          <w:szCs w:val="24"/>
        </w:rPr>
        <w:t xml:space="preserve"> </w:t>
      </w:r>
    </w:p>
    <w:p w:rsidR="001B59A9" w:rsidRPr="0052054C" w:rsidRDefault="001B59A9" w:rsidP="00FD0757">
      <w:pPr>
        <w:spacing w:line="480" w:lineRule="auto"/>
        <w:jc w:val="both"/>
        <w:rPr>
          <w:rFonts w:ascii="Times New Roman" w:hAnsi="Times New Roman" w:cs="Times New Roman"/>
          <w:sz w:val="24"/>
          <w:szCs w:val="24"/>
        </w:rPr>
      </w:pPr>
    </w:p>
    <w:p w:rsidR="00F354FC" w:rsidRDefault="0066426D" w:rsidP="00FD0757">
      <w:pPr>
        <w:spacing w:line="480" w:lineRule="auto"/>
        <w:jc w:val="both"/>
        <w:rPr>
          <w:rFonts w:ascii="Times New Roman" w:hAnsi="Times New Roman" w:cs="Times New Roman"/>
          <w:b/>
          <w:sz w:val="24"/>
          <w:szCs w:val="24"/>
        </w:rPr>
      </w:pPr>
      <w:r>
        <w:rPr>
          <w:rFonts w:ascii="Times New Roman" w:hAnsi="Times New Roman" w:cs="Times New Roman"/>
          <w:sz w:val="24"/>
          <w:szCs w:val="24"/>
        </w:rPr>
        <w:t>[</w:t>
      </w:r>
      <w:r w:rsidR="001B59A9">
        <w:rPr>
          <w:rFonts w:ascii="Times New Roman" w:hAnsi="Times New Roman" w:cs="Times New Roman"/>
          <w:sz w:val="24"/>
          <w:szCs w:val="24"/>
        </w:rPr>
        <w:t>53</w:t>
      </w:r>
      <w:r w:rsidR="0088357A">
        <w:rPr>
          <w:rFonts w:ascii="Times New Roman" w:hAnsi="Times New Roman" w:cs="Times New Roman"/>
          <w:sz w:val="24"/>
          <w:szCs w:val="24"/>
        </w:rPr>
        <w:t>]</w:t>
      </w:r>
      <w:r w:rsidR="00651945">
        <w:rPr>
          <w:rFonts w:ascii="Times New Roman" w:hAnsi="Times New Roman" w:cs="Times New Roman"/>
          <w:sz w:val="24"/>
          <w:szCs w:val="24"/>
        </w:rPr>
        <w:t xml:space="preserve">  </w:t>
      </w:r>
      <w:r w:rsidR="00B72CE4">
        <w:rPr>
          <w:rFonts w:ascii="Times New Roman" w:hAnsi="Times New Roman" w:cs="Times New Roman"/>
          <w:sz w:val="24"/>
          <w:szCs w:val="24"/>
        </w:rPr>
        <w:t xml:space="preserve"> </w:t>
      </w:r>
      <w:r w:rsidR="00F354FC">
        <w:rPr>
          <w:rFonts w:ascii="Times New Roman" w:hAnsi="Times New Roman" w:cs="Times New Roman"/>
          <w:sz w:val="24"/>
          <w:szCs w:val="24"/>
        </w:rPr>
        <w:t xml:space="preserve">Dr Mtsi </w:t>
      </w:r>
      <w:r w:rsidR="00202F21">
        <w:rPr>
          <w:rFonts w:ascii="Times New Roman" w:hAnsi="Times New Roman" w:cs="Times New Roman"/>
          <w:sz w:val="24"/>
          <w:szCs w:val="24"/>
        </w:rPr>
        <w:t>stated that a</w:t>
      </w:r>
      <w:r w:rsidR="005C36B4">
        <w:rPr>
          <w:rFonts w:ascii="Times New Roman" w:hAnsi="Times New Roman" w:cs="Times New Roman"/>
          <w:sz w:val="24"/>
          <w:szCs w:val="24"/>
        </w:rPr>
        <w:t xml:space="preserve">lthough </w:t>
      </w:r>
      <w:r w:rsidR="00575F1C">
        <w:rPr>
          <w:rFonts w:ascii="Times New Roman" w:hAnsi="Times New Roman" w:cs="Times New Roman"/>
          <w:sz w:val="24"/>
          <w:szCs w:val="24"/>
        </w:rPr>
        <w:t>o</w:t>
      </w:r>
      <w:r w:rsidR="005C36B4">
        <w:rPr>
          <w:rFonts w:ascii="Times New Roman" w:hAnsi="Times New Roman" w:cs="Times New Roman"/>
          <w:sz w:val="24"/>
          <w:szCs w:val="24"/>
        </w:rPr>
        <w:t>n the morning of 11 March 2014</w:t>
      </w:r>
      <w:r w:rsidR="00575F1C">
        <w:rPr>
          <w:rFonts w:ascii="Times New Roman" w:hAnsi="Times New Roman" w:cs="Times New Roman"/>
          <w:sz w:val="24"/>
          <w:szCs w:val="24"/>
        </w:rPr>
        <w:t>,</w:t>
      </w:r>
      <w:r w:rsidR="005C36B4">
        <w:rPr>
          <w:rFonts w:ascii="Times New Roman" w:hAnsi="Times New Roman" w:cs="Times New Roman"/>
          <w:sz w:val="24"/>
          <w:szCs w:val="24"/>
        </w:rPr>
        <w:t xml:space="preserve"> the plaintiff was not in labour</w:t>
      </w:r>
      <w:r w:rsidR="003F0906">
        <w:rPr>
          <w:rFonts w:ascii="Times New Roman" w:hAnsi="Times New Roman" w:cs="Times New Roman"/>
          <w:sz w:val="24"/>
          <w:szCs w:val="24"/>
        </w:rPr>
        <w:t>, had the nursing staff plotted the antenatal graph</w:t>
      </w:r>
      <w:r w:rsidR="00F354FC">
        <w:rPr>
          <w:rFonts w:ascii="Times New Roman" w:hAnsi="Times New Roman" w:cs="Times New Roman"/>
          <w:sz w:val="24"/>
          <w:szCs w:val="24"/>
        </w:rPr>
        <w:t>,</w:t>
      </w:r>
      <w:r w:rsidR="003F0906">
        <w:rPr>
          <w:rFonts w:ascii="Times New Roman" w:hAnsi="Times New Roman" w:cs="Times New Roman"/>
          <w:sz w:val="24"/>
          <w:szCs w:val="24"/>
        </w:rPr>
        <w:t xml:space="preserve"> they would have been able to suspect that there may have been intrauterin</w:t>
      </w:r>
      <w:r w:rsidR="00DA4649">
        <w:rPr>
          <w:rFonts w:ascii="Times New Roman" w:hAnsi="Times New Roman" w:cs="Times New Roman"/>
          <w:sz w:val="24"/>
          <w:szCs w:val="24"/>
        </w:rPr>
        <w:t xml:space="preserve">e growth retardation. </w:t>
      </w:r>
      <w:r w:rsidR="00F354FC">
        <w:rPr>
          <w:rFonts w:ascii="Times New Roman" w:hAnsi="Times New Roman" w:cs="Times New Roman"/>
          <w:sz w:val="24"/>
          <w:szCs w:val="24"/>
        </w:rPr>
        <w:t xml:space="preserve">She </w:t>
      </w:r>
      <w:r w:rsidR="00F354FC" w:rsidRPr="00F354FC">
        <w:rPr>
          <w:rFonts w:ascii="Times New Roman" w:hAnsi="Times New Roman" w:cs="Times New Roman"/>
          <w:sz w:val="24"/>
          <w:szCs w:val="24"/>
        </w:rPr>
        <w:t>l</w:t>
      </w:r>
      <w:r w:rsidR="00DA4649" w:rsidRPr="00F354FC">
        <w:rPr>
          <w:rFonts w:ascii="Times New Roman" w:hAnsi="Times New Roman" w:cs="Times New Roman"/>
          <w:sz w:val="24"/>
          <w:szCs w:val="24"/>
        </w:rPr>
        <w:t xml:space="preserve">ater changed and said that </w:t>
      </w:r>
      <w:r w:rsidR="00F354FC" w:rsidRPr="00F354FC">
        <w:rPr>
          <w:rFonts w:ascii="Times New Roman" w:hAnsi="Times New Roman" w:cs="Times New Roman"/>
          <w:sz w:val="24"/>
          <w:szCs w:val="24"/>
        </w:rPr>
        <w:t>‘</w:t>
      </w:r>
      <w:r w:rsidR="00DA4649" w:rsidRPr="00F354FC">
        <w:rPr>
          <w:rFonts w:ascii="Times New Roman" w:hAnsi="Times New Roman" w:cs="Times New Roman"/>
          <w:i/>
          <w:sz w:val="24"/>
          <w:szCs w:val="24"/>
        </w:rPr>
        <w:t xml:space="preserve">the graph is useful if there </w:t>
      </w:r>
      <w:r w:rsidR="00A31853" w:rsidRPr="00F354FC">
        <w:rPr>
          <w:rFonts w:ascii="Times New Roman" w:hAnsi="Times New Roman" w:cs="Times New Roman"/>
          <w:i/>
          <w:sz w:val="24"/>
          <w:szCs w:val="24"/>
        </w:rPr>
        <w:t>were a number of antenatal visits</w:t>
      </w:r>
      <w:r w:rsidR="00F354FC" w:rsidRPr="00F354FC">
        <w:rPr>
          <w:rFonts w:ascii="Times New Roman" w:hAnsi="Times New Roman" w:cs="Times New Roman"/>
          <w:i/>
          <w:sz w:val="24"/>
          <w:szCs w:val="24"/>
        </w:rPr>
        <w:t>,</w:t>
      </w:r>
      <w:r w:rsidR="00A31853" w:rsidRPr="00F354FC">
        <w:rPr>
          <w:rFonts w:ascii="Times New Roman" w:hAnsi="Times New Roman" w:cs="Times New Roman"/>
          <w:i/>
          <w:sz w:val="24"/>
          <w:szCs w:val="24"/>
        </w:rPr>
        <w:t xml:space="preserve"> two visits w</w:t>
      </w:r>
      <w:r w:rsidR="00F354FC" w:rsidRPr="00F354FC">
        <w:rPr>
          <w:rFonts w:ascii="Times New Roman" w:hAnsi="Times New Roman" w:cs="Times New Roman"/>
          <w:i/>
          <w:sz w:val="24"/>
          <w:szCs w:val="24"/>
        </w:rPr>
        <w:t>ill</w:t>
      </w:r>
      <w:r w:rsidR="00A31853" w:rsidRPr="00F354FC">
        <w:rPr>
          <w:rFonts w:ascii="Times New Roman" w:hAnsi="Times New Roman" w:cs="Times New Roman"/>
          <w:i/>
          <w:sz w:val="24"/>
          <w:szCs w:val="24"/>
        </w:rPr>
        <w:t xml:space="preserve"> not he</w:t>
      </w:r>
      <w:r w:rsidR="00F354FC" w:rsidRPr="00F354FC">
        <w:rPr>
          <w:rFonts w:ascii="Times New Roman" w:hAnsi="Times New Roman" w:cs="Times New Roman"/>
          <w:i/>
          <w:sz w:val="24"/>
          <w:szCs w:val="24"/>
        </w:rPr>
        <w:t>lp that’s why I’m trying to indicate to you an error for instance already that is done in the first and the second visit.</w:t>
      </w:r>
      <w:r w:rsidR="00F354FC" w:rsidRPr="00F354FC">
        <w:rPr>
          <w:rFonts w:ascii="Times New Roman" w:hAnsi="Times New Roman" w:cs="Times New Roman"/>
          <w:sz w:val="24"/>
          <w:szCs w:val="24"/>
        </w:rPr>
        <w:t>’</w:t>
      </w:r>
      <w:r w:rsidR="00A31853" w:rsidRPr="00202F21">
        <w:rPr>
          <w:rFonts w:ascii="Times New Roman" w:hAnsi="Times New Roman" w:cs="Times New Roman"/>
          <w:b/>
          <w:sz w:val="24"/>
          <w:szCs w:val="24"/>
        </w:rPr>
        <w:t xml:space="preserve"> </w:t>
      </w:r>
    </w:p>
    <w:p w:rsidR="00861D2C" w:rsidRDefault="00861D2C" w:rsidP="00FD0757">
      <w:pPr>
        <w:spacing w:line="480" w:lineRule="auto"/>
        <w:jc w:val="both"/>
        <w:rPr>
          <w:rFonts w:ascii="Times New Roman" w:hAnsi="Times New Roman" w:cs="Times New Roman"/>
          <w:b/>
          <w:sz w:val="24"/>
          <w:szCs w:val="24"/>
        </w:rPr>
      </w:pPr>
    </w:p>
    <w:p w:rsidR="0084467E" w:rsidRDefault="001B59A9"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[54</w:t>
      </w:r>
      <w:r w:rsidR="00F354FC" w:rsidRPr="00861D2C">
        <w:rPr>
          <w:rFonts w:ascii="Times New Roman" w:hAnsi="Times New Roman" w:cs="Times New Roman"/>
          <w:sz w:val="24"/>
          <w:szCs w:val="24"/>
        </w:rPr>
        <w:t>]</w:t>
      </w:r>
      <w:r w:rsidR="00F354FC" w:rsidRPr="00FB0F03">
        <w:rPr>
          <w:rFonts w:ascii="Times New Roman" w:hAnsi="Times New Roman" w:cs="Times New Roman"/>
          <w:sz w:val="24"/>
          <w:szCs w:val="24"/>
        </w:rPr>
        <w:tab/>
      </w:r>
      <w:r w:rsidR="000F4171" w:rsidRPr="00FB0F03">
        <w:rPr>
          <w:rFonts w:ascii="Times New Roman" w:hAnsi="Times New Roman" w:cs="Times New Roman"/>
          <w:sz w:val="24"/>
          <w:szCs w:val="24"/>
        </w:rPr>
        <w:t>I</w:t>
      </w:r>
      <w:r w:rsidR="00404FF7">
        <w:rPr>
          <w:rFonts w:ascii="Times New Roman" w:hAnsi="Times New Roman" w:cs="Times New Roman"/>
          <w:sz w:val="24"/>
          <w:szCs w:val="24"/>
        </w:rPr>
        <w:t>t</w:t>
      </w:r>
      <w:r w:rsidR="000F4171" w:rsidRPr="00FB0F03">
        <w:rPr>
          <w:rFonts w:ascii="Times New Roman" w:hAnsi="Times New Roman" w:cs="Times New Roman"/>
          <w:sz w:val="24"/>
          <w:szCs w:val="24"/>
        </w:rPr>
        <w:t xml:space="preserve"> w</w:t>
      </w:r>
      <w:r w:rsidR="00FB0F03">
        <w:rPr>
          <w:rFonts w:ascii="Times New Roman" w:hAnsi="Times New Roman" w:cs="Times New Roman"/>
          <w:sz w:val="24"/>
          <w:szCs w:val="24"/>
        </w:rPr>
        <w:t>a</w:t>
      </w:r>
      <w:r w:rsidR="000F4171" w:rsidRPr="00FB0F03">
        <w:rPr>
          <w:rFonts w:ascii="Times New Roman" w:hAnsi="Times New Roman" w:cs="Times New Roman"/>
          <w:sz w:val="24"/>
          <w:szCs w:val="24"/>
        </w:rPr>
        <w:t>s</w:t>
      </w:r>
      <w:r w:rsidR="00FB0F03">
        <w:rPr>
          <w:rFonts w:ascii="Times New Roman" w:hAnsi="Times New Roman" w:cs="Times New Roman"/>
          <w:sz w:val="24"/>
          <w:szCs w:val="24"/>
        </w:rPr>
        <w:t xml:space="preserve"> </w:t>
      </w:r>
      <w:r w:rsidR="000F4171" w:rsidRPr="00FB0F03">
        <w:rPr>
          <w:rFonts w:ascii="Times New Roman" w:hAnsi="Times New Roman" w:cs="Times New Roman"/>
          <w:sz w:val="24"/>
          <w:szCs w:val="24"/>
        </w:rPr>
        <w:t>difficult</w:t>
      </w:r>
      <w:r w:rsidR="00FB0F03">
        <w:rPr>
          <w:rFonts w:ascii="Times New Roman" w:hAnsi="Times New Roman" w:cs="Times New Roman"/>
          <w:sz w:val="24"/>
          <w:szCs w:val="24"/>
        </w:rPr>
        <w:t xml:space="preserve"> for </w:t>
      </w:r>
      <w:r w:rsidR="00F354FC" w:rsidRPr="00F354FC">
        <w:rPr>
          <w:rFonts w:ascii="Times New Roman" w:hAnsi="Times New Roman" w:cs="Times New Roman"/>
          <w:sz w:val="24"/>
          <w:szCs w:val="24"/>
        </w:rPr>
        <w:t xml:space="preserve">Dr </w:t>
      </w:r>
      <w:r w:rsidR="00F354FC" w:rsidRPr="00FB0F03">
        <w:rPr>
          <w:rFonts w:ascii="Times New Roman" w:hAnsi="Times New Roman" w:cs="Times New Roman"/>
          <w:sz w:val="24"/>
          <w:szCs w:val="24"/>
        </w:rPr>
        <w:t xml:space="preserve">Mtsi </w:t>
      </w:r>
      <w:r w:rsidR="00FB0F03" w:rsidRPr="00FB0F03">
        <w:rPr>
          <w:rFonts w:ascii="Times New Roman" w:hAnsi="Times New Roman" w:cs="Times New Roman"/>
          <w:sz w:val="24"/>
          <w:szCs w:val="24"/>
        </w:rPr>
        <w:t>to interpret</w:t>
      </w:r>
      <w:r w:rsidR="00FB0F03">
        <w:rPr>
          <w:rFonts w:ascii="Times New Roman" w:hAnsi="Times New Roman" w:cs="Times New Roman"/>
          <w:b/>
          <w:sz w:val="24"/>
          <w:szCs w:val="24"/>
        </w:rPr>
        <w:t xml:space="preserve"> </w:t>
      </w:r>
      <w:r w:rsidR="00FB0F03">
        <w:rPr>
          <w:rFonts w:ascii="Times New Roman" w:hAnsi="Times New Roman" w:cs="Times New Roman"/>
          <w:sz w:val="24"/>
          <w:szCs w:val="24"/>
        </w:rPr>
        <w:t>the medical records suggesting bradycardia at 17h20, on 11 March 2014</w:t>
      </w:r>
      <w:r w:rsidR="00DB005C">
        <w:rPr>
          <w:rFonts w:ascii="Times New Roman" w:hAnsi="Times New Roman" w:cs="Times New Roman"/>
          <w:sz w:val="24"/>
          <w:szCs w:val="24"/>
        </w:rPr>
        <w:t>,</w:t>
      </w:r>
      <w:r w:rsidR="00FB0F03">
        <w:rPr>
          <w:rFonts w:ascii="Times New Roman" w:hAnsi="Times New Roman" w:cs="Times New Roman"/>
          <w:sz w:val="24"/>
          <w:szCs w:val="24"/>
        </w:rPr>
        <w:t xml:space="preserve"> saying </w:t>
      </w:r>
      <w:r w:rsidR="004B4762">
        <w:rPr>
          <w:rFonts w:ascii="Times New Roman" w:hAnsi="Times New Roman" w:cs="Times New Roman"/>
          <w:sz w:val="24"/>
          <w:szCs w:val="24"/>
        </w:rPr>
        <w:t xml:space="preserve">that </w:t>
      </w:r>
      <w:r w:rsidR="00FB0F03">
        <w:rPr>
          <w:rFonts w:ascii="Times New Roman" w:hAnsi="Times New Roman" w:cs="Times New Roman"/>
          <w:sz w:val="24"/>
          <w:szCs w:val="24"/>
        </w:rPr>
        <w:t xml:space="preserve">no indication of the duration </w:t>
      </w:r>
      <w:r w:rsidR="00DB005C">
        <w:rPr>
          <w:rFonts w:ascii="Times New Roman" w:hAnsi="Times New Roman" w:cs="Times New Roman"/>
          <w:sz w:val="24"/>
          <w:szCs w:val="24"/>
        </w:rPr>
        <w:t xml:space="preserve">of the condition </w:t>
      </w:r>
      <w:r w:rsidR="00FB0F03">
        <w:rPr>
          <w:rFonts w:ascii="Times New Roman" w:hAnsi="Times New Roman" w:cs="Times New Roman"/>
          <w:sz w:val="24"/>
          <w:szCs w:val="24"/>
        </w:rPr>
        <w:t xml:space="preserve">was given. According to her, </w:t>
      </w:r>
      <w:r w:rsidR="00343157">
        <w:rPr>
          <w:rFonts w:ascii="Times New Roman" w:hAnsi="Times New Roman" w:cs="Times New Roman"/>
          <w:sz w:val="24"/>
          <w:szCs w:val="24"/>
        </w:rPr>
        <w:t>‘</w:t>
      </w:r>
      <w:r w:rsidR="006D58F5" w:rsidRPr="00FB0F03">
        <w:rPr>
          <w:rFonts w:ascii="Times New Roman" w:hAnsi="Times New Roman" w:cs="Times New Roman"/>
          <w:i/>
          <w:sz w:val="24"/>
          <w:szCs w:val="24"/>
        </w:rPr>
        <w:t xml:space="preserve">it was absolutely </w:t>
      </w:r>
      <w:r w:rsidR="00343157" w:rsidRPr="00FB0F03">
        <w:rPr>
          <w:rFonts w:ascii="Times New Roman" w:hAnsi="Times New Roman" w:cs="Times New Roman"/>
          <w:i/>
          <w:sz w:val="24"/>
          <w:szCs w:val="24"/>
        </w:rPr>
        <w:t>un</w:t>
      </w:r>
      <w:r w:rsidR="006D58F5" w:rsidRPr="00FB0F03">
        <w:rPr>
          <w:rFonts w:ascii="Times New Roman" w:hAnsi="Times New Roman" w:cs="Times New Roman"/>
          <w:i/>
          <w:sz w:val="24"/>
          <w:szCs w:val="24"/>
        </w:rPr>
        <w:t>clear</w:t>
      </w:r>
      <w:r w:rsidR="00343157" w:rsidRPr="00FB0F03">
        <w:rPr>
          <w:rFonts w:ascii="Times New Roman" w:hAnsi="Times New Roman" w:cs="Times New Roman"/>
          <w:i/>
          <w:sz w:val="24"/>
          <w:szCs w:val="24"/>
        </w:rPr>
        <w:t>’</w:t>
      </w:r>
      <w:r w:rsidR="006D58F5">
        <w:rPr>
          <w:rFonts w:ascii="Times New Roman" w:hAnsi="Times New Roman" w:cs="Times New Roman"/>
          <w:sz w:val="24"/>
          <w:szCs w:val="24"/>
        </w:rPr>
        <w:t xml:space="preserve">. She said </w:t>
      </w:r>
      <w:r w:rsidR="00343157">
        <w:rPr>
          <w:rFonts w:ascii="Times New Roman" w:hAnsi="Times New Roman" w:cs="Times New Roman"/>
          <w:sz w:val="24"/>
          <w:szCs w:val="24"/>
        </w:rPr>
        <w:t xml:space="preserve">that </w:t>
      </w:r>
      <w:r w:rsidR="006D58F5">
        <w:rPr>
          <w:rFonts w:ascii="Times New Roman" w:hAnsi="Times New Roman" w:cs="Times New Roman"/>
          <w:sz w:val="24"/>
          <w:szCs w:val="24"/>
        </w:rPr>
        <w:t xml:space="preserve">before defining </w:t>
      </w:r>
      <w:r w:rsidR="00B667B7">
        <w:rPr>
          <w:rFonts w:ascii="Times New Roman" w:hAnsi="Times New Roman" w:cs="Times New Roman"/>
          <w:sz w:val="24"/>
          <w:szCs w:val="24"/>
        </w:rPr>
        <w:t>bradycardia</w:t>
      </w:r>
      <w:r w:rsidR="00293768">
        <w:rPr>
          <w:rFonts w:ascii="Times New Roman" w:hAnsi="Times New Roman" w:cs="Times New Roman"/>
          <w:sz w:val="24"/>
          <w:szCs w:val="24"/>
        </w:rPr>
        <w:t>,</w:t>
      </w:r>
      <w:r w:rsidR="006D58F5">
        <w:rPr>
          <w:rFonts w:ascii="Times New Roman" w:hAnsi="Times New Roman" w:cs="Times New Roman"/>
          <w:sz w:val="24"/>
          <w:szCs w:val="24"/>
        </w:rPr>
        <w:t xml:space="preserve"> she would have </w:t>
      </w:r>
      <w:r w:rsidR="00FB0F03">
        <w:rPr>
          <w:rFonts w:ascii="Times New Roman" w:hAnsi="Times New Roman" w:cs="Times New Roman"/>
          <w:sz w:val="24"/>
          <w:szCs w:val="24"/>
        </w:rPr>
        <w:t>t</w:t>
      </w:r>
      <w:r w:rsidR="006D58F5">
        <w:rPr>
          <w:rFonts w:ascii="Times New Roman" w:hAnsi="Times New Roman" w:cs="Times New Roman"/>
          <w:sz w:val="24"/>
          <w:szCs w:val="24"/>
        </w:rPr>
        <w:t xml:space="preserve">o see the CTG </w:t>
      </w:r>
      <w:r w:rsidR="00343157">
        <w:rPr>
          <w:rFonts w:ascii="Times New Roman" w:hAnsi="Times New Roman" w:cs="Times New Roman"/>
          <w:sz w:val="24"/>
          <w:szCs w:val="24"/>
        </w:rPr>
        <w:t xml:space="preserve">that showed bradycardia at 17h20 and could not assume that it was more or less than ten minutes because </w:t>
      </w:r>
      <w:r w:rsidR="00B667B7">
        <w:rPr>
          <w:rFonts w:ascii="Times New Roman" w:hAnsi="Times New Roman" w:cs="Times New Roman"/>
          <w:sz w:val="24"/>
          <w:szCs w:val="24"/>
        </w:rPr>
        <w:t xml:space="preserve">she did not </w:t>
      </w:r>
      <w:r w:rsidR="00343157">
        <w:rPr>
          <w:rFonts w:ascii="Times New Roman" w:hAnsi="Times New Roman" w:cs="Times New Roman"/>
          <w:sz w:val="24"/>
          <w:szCs w:val="24"/>
        </w:rPr>
        <w:t xml:space="preserve">know. </w:t>
      </w:r>
      <w:r w:rsidR="00711CE0">
        <w:rPr>
          <w:rFonts w:ascii="Times New Roman" w:hAnsi="Times New Roman" w:cs="Times New Roman"/>
          <w:sz w:val="24"/>
          <w:szCs w:val="24"/>
        </w:rPr>
        <w:t xml:space="preserve">She </w:t>
      </w:r>
      <w:r w:rsidR="007A7E8F">
        <w:rPr>
          <w:rFonts w:ascii="Times New Roman" w:hAnsi="Times New Roman" w:cs="Times New Roman"/>
          <w:sz w:val="24"/>
          <w:szCs w:val="24"/>
        </w:rPr>
        <w:t xml:space="preserve">therefore </w:t>
      </w:r>
      <w:r w:rsidR="00711CE0">
        <w:rPr>
          <w:rFonts w:ascii="Times New Roman" w:hAnsi="Times New Roman" w:cs="Times New Roman"/>
          <w:sz w:val="24"/>
          <w:szCs w:val="24"/>
        </w:rPr>
        <w:t xml:space="preserve">admitted that the onset of bradycardia was unknown. </w:t>
      </w:r>
      <w:r w:rsidR="008C7F0E">
        <w:rPr>
          <w:rFonts w:ascii="Times New Roman" w:hAnsi="Times New Roman" w:cs="Times New Roman"/>
          <w:sz w:val="24"/>
          <w:szCs w:val="24"/>
        </w:rPr>
        <w:t>That is because between 1</w:t>
      </w:r>
      <w:r w:rsidR="00A52083">
        <w:rPr>
          <w:rFonts w:ascii="Times New Roman" w:hAnsi="Times New Roman" w:cs="Times New Roman"/>
          <w:sz w:val="24"/>
          <w:szCs w:val="24"/>
        </w:rPr>
        <w:t>5h00</w:t>
      </w:r>
      <w:r w:rsidR="008C7F0E">
        <w:rPr>
          <w:rFonts w:ascii="Times New Roman" w:hAnsi="Times New Roman" w:cs="Times New Roman"/>
          <w:sz w:val="24"/>
          <w:szCs w:val="24"/>
        </w:rPr>
        <w:t xml:space="preserve"> and 17h00 there was no account </w:t>
      </w:r>
      <w:r w:rsidR="0095072F">
        <w:rPr>
          <w:rFonts w:ascii="Times New Roman" w:hAnsi="Times New Roman" w:cs="Times New Roman"/>
          <w:sz w:val="24"/>
          <w:szCs w:val="24"/>
        </w:rPr>
        <w:t xml:space="preserve">as far as </w:t>
      </w:r>
      <w:r w:rsidR="00156377">
        <w:rPr>
          <w:rFonts w:ascii="Times New Roman" w:hAnsi="Times New Roman" w:cs="Times New Roman"/>
          <w:sz w:val="24"/>
          <w:szCs w:val="24"/>
        </w:rPr>
        <w:t xml:space="preserve">the </w:t>
      </w:r>
      <w:r w:rsidR="0095072F">
        <w:rPr>
          <w:rFonts w:ascii="Times New Roman" w:hAnsi="Times New Roman" w:cs="Times New Roman"/>
          <w:sz w:val="24"/>
          <w:szCs w:val="24"/>
        </w:rPr>
        <w:t>foetal and maternal well-being</w:t>
      </w:r>
      <w:r w:rsidR="00156377">
        <w:rPr>
          <w:rFonts w:ascii="Times New Roman" w:hAnsi="Times New Roman" w:cs="Times New Roman"/>
          <w:sz w:val="24"/>
          <w:szCs w:val="24"/>
        </w:rPr>
        <w:t xml:space="preserve"> was concerned</w:t>
      </w:r>
      <w:r w:rsidR="0095072F">
        <w:rPr>
          <w:rFonts w:ascii="Times New Roman" w:hAnsi="Times New Roman" w:cs="Times New Roman"/>
          <w:sz w:val="24"/>
          <w:szCs w:val="24"/>
        </w:rPr>
        <w:t xml:space="preserve">. </w:t>
      </w:r>
      <w:r w:rsidR="000E2041">
        <w:rPr>
          <w:rFonts w:ascii="Times New Roman" w:hAnsi="Times New Roman" w:cs="Times New Roman"/>
          <w:sz w:val="24"/>
          <w:szCs w:val="24"/>
        </w:rPr>
        <w:t xml:space="preserve">Dr Mtsi </w:t>
      </w:r>
      <w:r w:rsidR="00896EF4">
        <w:rPr>
          <w:rFonts w:ascii="Times New Roman" w:hAnsi="Times New Roman" w:cs="Times New Roman"/>
          <w:sz w:val="24"/>
          <w:szCs w:val="24"/>
        </w:rPr>
        <w:t>stated that the ones who manag</w:t>
      </w:r>
      <w:r w:rsidR="008300E8">
        <w:rPr>
          <w:rFonts w:ascii="Times New Roman" w:hAnsi="Times New Roman" w:cs="Times New Roman"/>
          <w:sz w:val="24"/>
          <w:szCs w:val="24"/>
        </w:rPr>
        <w:t>ed</w:t>
      </w:r>
      <w:r w:rsidR="00896EF4">
        <w:rPr>
          <w:rFonts w:ascii="Times New Roman" w:hAnsi="Times New Roman" w:cs="Times New Roman"/>
          <w:sz w:val="24"/>
          <w:szCs w:val="24"/>
        </w:rPr>
        <w:t xml:space="preserve"> the plaintiff’s labour ought to have been alive to the fact that they were dealing with a distressing foetus</w:t>
      </w:r>
      <w:r w:rsidR="008300E8">
        <w:rPr>
          <w:rFonts w:ascii="Times New Roman" w:hAnsi="Times New Roman" w:cs="Times New Roman"/>
          <w:sz w:val="24"/>
          <w:szCs w:val="24"/>
        </w:rPr>
        <w:t>,</w:t>
      </w:r>
      <w:r w:rsidR="00036639">
        <w:rPr>
          <w:rFonts w:ascii="Times New Roman" w:hAnsi="Times New Roman" w:cs="Times New Roman"/>
          <w:sz w:val="24"/>
          <w:szCs w:val="24"/>
        </w:rPr>
        <w:t xml:space="preserve"> the onset of which </w:t>
      </w:r>
      <w:r w:rsidR="003D74BC">
        <w:rPr>
          <w:rFonts w:ascii="Times New Roman" w:hAnsi="Times New Roman" w:cs="Times New Roman"/>
          <w:sz w:val="24"/>
          <w:szCs w:val="24"/>
        </w:rPr>
        <w:t>was unknown</w:t>
      </w:r>
      <w:r w:rsidR="00744DC0">
        <w:rPr>
          <w:rFonts w:ascii="Times New Roman" w:hAnsi="Times New Roman" w:cs="Times New Roman"/>
          <w:sz w:val="24"/>
          <w:szCs w:val="24"/>
        </w:rPr>
        <w:t xml:space="preserve"> to them</w:t>
      </w:r>
      <w:r w:rsidR="00036639">
        <w:rPr>
          <w:rFonts w:ascii="Times New Roman" w:hAnsi="Times New Roman" w:cs="Times New Roman"/>
          <w:sz w:val="24"/>
          <w:szCs w:val="24"/>
        </w:rPr>
        <w:t xml:space="preserve">. </w:t>
      </w:r>
      <w:r w:rsidR="00D515ED">
        <w:rPr>
          <w:rFonts w:ascii="Times New Roman" w:hAnsi="Times New Roman" w:cs="Times New Roman"/>
          <w:sz w:val="24"/>
          <w:szCs w:val="24"/>
        </w:rPr>
        <w:t xml:space="preserve">The </w:t>
      </w:r>
      <w:r w:rsidR="008300E8">
        <w:rPr>
          <w:rFonts w:ascii="Times New Roman" w:hAnsi="Times New Roman" w:cs="Times New Roman"/>
          <w:sz w:val="24"/>
          <w:szCs w:val="24"/>
        </w:rPr>
        <w:t xml:space="preserve">unknown was a cause for </w:t>
      </w:r>
      <w:r w:rsidR="008300E8" w:rsidRPr="00320FEF">
        <w:rPr>
          <w:rFonts w:ascii="Times New Roman" w:hAnsi="Times New Roman" w:cs="Times New Roman"/>
          <w:sz w:val="24"/>
          <w:szCs w:val="24"/>
        </w:rPr>
        <w:t>vigilance</w:t>
      </w:r>
      <w:r w:rsidR="008300E8">
        <w:rPr>
          <w:rFonts w:ascii="Times New Roman" w:hAnsi="Times New Roman" w:cs="Times New Roman"/>
          <w:sz w:val="24"/>
          <w:szCs w:val="24"/>
        </w:rPr>
        <w:t xml:space="preserve"> in the management of labour. She asserted that the cause of foetal distress was not investigated. However, </w:t>
      </w:r>
      <w:r w:rsidR="00E52663">
        <w:rPr>
          <w:rFonts w:ascii="Times New Roman" w:hAnsi="Times New Roman" w:cs="Times New Roman"/>
          <w:sz w:val="24"/>
          <w:szCs w:val="24"/>
        </w:rPr>
        <w:t xml:space="preserve">she </w:t>
      </w:r>
      <w:r w:rsidR="00DB005C">
        <w:rPr>
          <w:rFonts w:ascii="Times New Roman" w:hAnsi="Times New Roman" w:cs="Times New Roman"/>
          <w:sz w:val="24"/>
          <w:szCs w:val="24"/>
        </w:rPr>
        <w:t xml:space="preserve">maintained </w:t>
      </w:r>
      <w:r w:rsidR="00E52663">
        <w:rPr>
          <w:rFonts w:ascii="Times New Roman" w:hAnsi="Times New Roman" w:cs="Times New Roman"/>
          <w:sz w:val="24"/>
          <w:szCs w:val="24"/>
        </w:rPr>
        <w:t xml:space="preserve">that </w:t>
      </w:r>
      <w:r w:rsidR="008300E8">
        <w:rPr>
          <w:rFonts w:ascii="Times New Roman" w:hAnsi="Times New Roman" w:cs="Times New Roman"/>
          <w:sz w:val="24"/>
          <w:szCs w:val="24"/>
        </w:rPr>
        <w:t xml:space="preserve">when </w:t>
      </w:r>
      <w:r w:rsidR="00D515ED">
        <w:rPr>
          <w:rFonts w:ascii="Times New Roman" w:hAnsi="Times New Roman" w:cs="Times New Roman"/>
          <w:sz w:val="24"/>
          <w:szCs w:val="24"/>
        </w:rPr>
        <w:t xml:space="preserve">bradycardia was </w:t>
      </w:r>
      <w:r w:rsidR="008300E8">
        <w:rPr>
          <w:rFonts w:ascii="Times New Roman" w:hAnsi="Times New Roman" w:cs="Times New Roman"/>
          <w:sz w:val="24"/>
          <w:szCs w:val="24"/>
        </w:rPr>
        <w:t xml:space="preserve">established, the defendant’s employees acted appropriately. </w:t>
      </w:r>
    </w:p>
    <w:p w:rsidR="00F0166C" w:rsidRDefault="00F0166C" w:rsidP="00FD0757">
      <w:pPr>
        <w:spacing w:line="480" w:lineRule="auto"/>
        <w:jc w:val="both"/>
        <w:rPr>
          <w:rFonts w:ascii="Times New Roman" w:hAnsi="Times New Roman" w:cs="Times New Roman"/>
          <w:sz w:val="24"/>
          <w:szCs w:val="24"/>
        </w:rPr>
      </w:pPr>
    </w:p>
    <w:p w:rsidR="002E2643" w:rsidRDefault="0088357A"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E22B0C">
        <w:rPr>
          <w:rFonts w:ascii="Times New Roman" w:hAnsi="Times New Roman" w:cs="Times New Roman"/>
          <w:sz w:val="24"/>
          <w:szCs w:val="24"/>
        </w:rPr>
        <w:t>5</w:t>
      </w:r>
      <w:r w:rsidR="001B59A9">
        <w:rPr>
          <w:rFonts w:ascii="Times New Roman" w:hAnsi="Times New Roman" w:cs="Times New Roman"/>
          <w:sz w:val="24"/>
          <w:szCs w:val="24"/>
        </w:rPr>
        <w:t>5</w:t>
      </w:r>
      <w:r w:rsidR="0084467E">
        <w:rPr>
          <w:rFonts w:ascii="Times New Roman" w:hAnsi="Times New Roman" w:cs="Times New Roman"/>
          <w:sz w:val="24"/>
          <w:szCs w:val="24"/>
        </w:rPr>
        <w:t>]</w:t>
      </w:r>
      <w:r w:rsidR="0084467E">
        <w:rPr>
          <w:rFonts w:ascii="Times New Roman" w:hAnsi="Times New Roman" w:cs="Times New Roman"/>
          <w:sz w:val="24"/>
          <w:szCs w:val="24"/>
        </w:rPr>
        <w:tab/>
      </w:r>
      <w:r w:rsidR="00E763BF">
        <w:rPr>
          <w:rFonts w:ascii="Times New Roman" w:hAnsi="Times New Roman" w:cs="Times New Roman"/>
          <w:sz w:val="24"/>
          <w:szCs w:val="24"/>
        </w:rPr>
        <w:t>Dr Mtsi confirmed that once bradycardia is picked up, t</w:t>
      </w:r>
      <w:r w:rsidR="006D3C88">
        <w:rPr>
          <w:rFonts w:ascii="Times New Roman" w:hAnsi="Times New Roman" w:cs="Times New Roman"/>
          <w:sz w:val="24"/>
          <w:szCs w:val="24"/>
        </w:rPr>
        <w:t>he</w:t>
      </w:r>
      <w:r w:rsidR="00E763BF">
        <w:rPr>
          <w:rFonts w:ascii="Times New Roman" w:hAnsi="Times New Roman" w:cs="Times New Roman"/>
          <w:sz w:val="24"/>
          <w:szCs w:val="24"/>
        </w:rPr>
        <w:t xml:space="preserve"> cause </w:t>
      </w:r>
      <w:r w:rsidR="006D3C88">
        <w:rPr>
          <w:rFonts w:ascii="Times New Roman" w:hAnsi="Times New Roman" w:cs="Times New Roman"/>
          <w:sz w:val="24"/>
          <w:szCs w:val="24"/>
        </w:rPr>
        <w:t xml:space="preserve">and why it happens should </w:t>
      </w:r>
      <w:r w:rsidR="00E763BF">
        <w:rPr>
          <w:rFonts w:ascii="Times New Roman" w:hAnsi="Times New Roman" w:cs="Times New Roman"/>
          <w:sz w:val="24"/>
          <w:szCs w:val="24"/>
        </w:rPr>
        <w:t xml:space="preserve">be investigated </w:t>
      </w:r>
      <w:r w:rsidR="005B630E">
        <w:rPr>
          <w:rFonts w:ascii="Times New Roman" w:hAnsi="Times New Roman" w:cs="Times New Roman"/>
          <w:sz w:val="24"/>
          <w:szCs w:val="24"/>
        </w:rPr>
        <w:t xml:space="preserve">in order to </w:t>
      </w:r>
      <w:r w:rsidR="006D3C88">
        <w:rPr>
          <w:rFonts w:ascii="Times New Roman" w:hAnsi="Times New Roman" w:cs="Times New Roman"/>
          <w:sz w:val="24"/>
          <w:szCs w:val="24"/>
        </w:rPr>
        <w:t xml:space="preserve">determine what intervention to make. </w:t>
      </w:r>
      <w:r w:rsidR="00A552FE">
        <w:rPr>
          <w:rFonts w:ascii="Times New Roman" w:hAnsi="Times New Roman" w:cs="Times New Roman"/>
          <w:sz w:val="24"/>
          <w:szCs w:val="24"/>
        </w:rPr>
        <w:t xml:space="preserve">Then </w:t>
      </w:r>
      <w:r w:rsidR="00920FA0">
        <w:rPr>
          <w:rFonts w:ascii="Times New Roman" w:hAnsi="Times New Roman" w:cs="Times New Roman"/>
          <w:sz w:val="24"/>
          <w:szCs w:val="24"/>
        </w:rPr>
        <w:t>i</w:t>
      </w:r>
      <w:r w:rsidR="006D3C88">
        <w:rPr>
          <w:rFonts w:ascii="Times New Roman" w:hAnsi="Times New Roman" w:cs="Times New Roman"/>
          <w:sz w:val="24"/>
          <w:szCs w:val="24"/>
        </w:rPr>
        <w:t xml:space="preserve">t should be </w:t>
      </w:r>
      <w:r w:rsidR="00E763BF">
        <w:rPr>
          <w:rFonts w:ascii="Times New Roman" w:hAnsi="Times New Roman" w:cs="Times New Roman"/>
          <w:sz w:val="24"/>
          <w:szCs w:val="24"/>
        </w:rPr>
        <w:t xml:space="preserve">ascertained </w:t>
      </w:r>
      <w:r w:rsidR="00822865">
        <w:rPr>
          <w:rFonts w:ascii="Times New Roman" w:hAnsi="Times New Roman" w:cs="Times New Roman"/>
          <w:sz w:val="24"/>
          <w:szCs w:val="24"/>
        </w:rPr>
        <w:t xml:space="preserve">whether or not </w:t>
      </w:r>
      <w:r w:rsidR="00DB005C">
        <w:rPr>
          <w:rFonts w:ascii="Times New Roman" w:hAnsi="Times New Roman" w:cs="Times New Roman"/>
          <w:sz w:val="24"/>
          <w:szCs w:val="24"/>
        </w:rPr>
        <w:t xml:space="preserve">the condition </w:t>
      </w:r>
      <w:r w:rsidR="00822865">
        <w:rPr>
          <w:rFonts w:ascii="Times New Roman" w:hAnsi="Times New Roman" w:cs="Times New Roman"/>
          <w:sz w:val="24"/>
          <w:szCs w:val="24"/>
        </w:rPr>
        <w:t xml:space="preserve">responds to </w:t>
      </w:r>
      <w:r w:rsidR="006D3C88">
        <w:rPr>
          <w:rFonts w:ascii="Times New Roman" w:hAnsi="Times New Roman" w:cs="Times New Roman"/>
          <w:sz w:val="24"/>
          <w:szCs w:val="24"/>
        </w:rPr>
        <w:t xml:space="preserve">the </w:t>
      </w:r>
      <w:r w:rsidR="00822865">
        <w:rPr>
          <w:rFonts w:ascii="Times New Roman" w:hAnsi="Times New Roman" w:cs="Times New Roman"/>
          <w:sz w:val="24"/>
          <w:szCs w:val="24"/>
        </w:rPr>
        <w:t>correction</w:t>
      </w:r>
      <w:r w:rsidR="006D3C88">
        <w:rPr>
          <w:rFonts w:ascii="Times New Roman" w:hAnsi="Times New Roman" w:cs="Times New Roman"/>
          <w:sz w:val="24"/>
          <w:szCs w:val="24"/>
        </w:rPr>
        <w:t xml:space="preserve"> and correct it if it </w:t>
      </w:r>
      <w:r w:rsidR="005722DF">
        <w:rPr>
          <w:rFonts w:ascii="Times New Roman" w:hAnsi="Times New Roman" w:cs="Times New Roman"/>
          <w:sz w:val="24"/>
          <w:szCs w:val="24"/>
        </w:rPr>
        <w:t>does</w:t>
      </w:r>
      <w:r w:rsidR="00822865">
        <w:rPr>
          <w:rFonts w:ascii="Times New Roman" w:hAnsi="Times New Roman" w:cs="Times New Roman"/>
          <w:sz w:val="24"/>
          <w:szCs w:val="24"/>
        </w:rPr>
        <w:t xml:space="preserve">. </w:t>
      </w:r>
      <w:r w:rsidR="009A4F8B" w:rsidRPr="004B7AF3">
        <w:rPr>
          <w:rFonts w:ascii="Times New Roman" w:hAnsi="Times New Roman" w:cs="Times New Roman"/>
          <w:sz w:val="24"/>
          <w:szCs w:val="24"/>
        </w:rPr>
        <w:t xml:space="preserve">She admitted that the investigation of the cause of bradycardia is </w:t>
      </w:r>
      <w:r w:rsidR="00BA51F4">
        <w:rPr>
          <w:rFonts w:ascii="Times New Roman" w:hAnsi="Times New Roman" w:cs="Times New Roman"/>
          <w:sz w:val="24"/>
          <w:szCs w:val="24"/>
        </w:rPr>
        <w:t xml:space="preserve">also </w:t>
      </w:r>
      <w:r w:rsidR="009A4F8B" w:rsidRPr="004B7AF3">
        <w:rPr>
          <w:rFonts w:ascii="Times New Roman" w:hAnsi="Times New Roman" w:cs="Times New Roman"/>
          <w:sz w:val="24"/>
          <w:szCs w:val="24"/>
        </w:rPr>
        <w:t>important as it tells the clinician</w:t>
      </w:r>
      <w:r w:rsidR="009A4F8B">
        <w:rPr>
          <w:rFonts w:ascii="Times New Roman" w:hAnsi="Times New Roman" w:cs="Times New Roman"/>
          <w:sz w:val="24"/>
          <w:szCs w:val="24"/>
        </w:rPr>
        <w:t xml:space="preserve"> that he/she must determine the timing </w:t>
      </w:r>
      <w:r w:rsidR="00E84295">
        <w:rPr>
          <w:rFonts w:ascii="Times New Roman" w:hAnsi="Times New Roman" w:cs="Times New Roman"/>
          <w:sz w:val="24"/>
          <w:szCs w:val="24"/>
        </w:rPr>
        <w:t>of the delivery</w:t>
      </w:r>
      <w:r w:rsidR="00E84295" w:rsidRPr="00BA51F4">
        <w:rPr>
          <w:rFonts w:ascii="Times New Roman" w:hAnsi="Times New Roman" w:cs="Times New Roman"/>
          <w:sz w:val="24"/>
          <w:szCs w:val="24"/>
        </w:rPr>
        <w:t>, the objective of which is to avoid prolonged foetal hypoxia.</w:t>
      </w:r>
      <w:r w:rsidR="006C3178" w:rsidRPr="00BA51F4">
        <w:rPr>
          <w:rFonts w:ascii="Times New Roman" w:hAnsi="Times New Roman" w:cs="Times New Roman"/>
          <w:sz w:val="24"/>
          <w:szCs w:val="24"/>
        </w:rPr>
        <w:t xml:space="preserve"> </w:t>
      </w:r>
      <w:r w:rsidR="00A20ED6" w:rsidRPr="00BA51F4">
        <w:rPr>
          <w:rFonts w:ascii="Times New Roman" w:hAnsi="Times New Roman" w:cs="Times New Roman"/>
          <w:sz w:val="24"/>
          <w:szCs w:val="24"/>
        </w:rPr>
        <w:t xml:space="preserve">This confirms </w:t>
      </w:r>
      <w:r w:rsidR="00DB0637">
        <w:rPr>
          <w:rFonts w:ascii="Times New Roman" w:hAnsi="Times New Roman" w:cs="Times New Roman"/>
          <w:sz w:val="24"/>
          <w:szCs w:val="24"/>
        </w:rPr>
        <w:t xml:space="preserve">Dr </w:t>
      </w:r>
      <w:r w:rsidR="00A20ED6" w:rsidRPr="00BA51F4">
        <w:rPr>
          <w:rFonts w:ascii="Times New Roman" w:hAnsi="Times New Roman" w:cs="Times New Roman"/>
          <w:sz w:val="24"/>
          <w:szCs w:val="24"/>
        </w:rPr>
        <w:t>Ndjapa’s evidence</w:t>
      </w:r>
      <w:r w:rsidR="00BA51F4">
        <w:rPr>
          <w:rFonts w:ascii="Times New Roman" w:hAnsi="Times New Roman" w:cs="Times New Roman"/>
          <w:sz w:val="24"/>
          <w:szCs w:val="24"/>
        </w:rPr>
        <w:t>.</w:t>
      </w:r>
      <w:r w:rsidR="00A20ED6">
        <w:rPr>
          <w:rFonts w:ascii="Times New Roman" w:hAnsi="Times New Roman" w:cs="Times New Roman"/>
          <w:sz w:val="24"/>
          <w:szCs w:val="24"/>
        </w:rPr>
        <w:t xml:space="preserve"> </w:t>
      </w:r>
      <w:r w:rsidR="006C3178">
        <w:rPr>
          <w:rFonts w:ascii="Times New Roman" w:hAnsi="Times New Roman" w:cs="Times New Roman"/>
          <w:sz w:val="24"/>
          <w:szCs w:val="24"/>
        </w:rPr>
        <w:t xml:space="preserve">She contended that </w:t>
      </w:r>
      <w:r w:rsidR="00575F1C">
        <w:rPr>
          <w:rFonts w:ascii="Times New Roman" w:hAnsi="Times New Roman" w:cs="Times New Roman"/>
          <w:sz w:val="24"/>
          <w:szCs w:val="24"/>
        </w:rPr>
        <w:t xml:space="preserve">a </w:t>
      </w:r>
      <w:r w:rsidR="006C3178">
        <w:rPr>
          <w:rFonts w:ascii="Times New Roman" w:hAnsi="Times New Roman" w:cs="Times New Roman"/>
          <w:sz w:val="24"/>
          <w:szCs w:val="24"/>
        </w:rPr>
        <w:t>caesarean section is indicated when there is foetal tachycardia, bradycardia</w:t>
      </w:r>
      <w:r w:rsidR="0048722F">
        <w:rPr>
          <w:rFonts w:ascii="Times New Roman" w:hAnsi="Times New Roman" w:cs="Times New Roman"/>
          <w:sz w:val="24"/>
          <w:szCs w:val="24"/>
        </w:rPr>
        <w:t>,</w:t>
      </w:r>
      <w:r w:rsidR="006C3178">
        <w:rPr>
          <w:rFonts w:ascii="Times New Roman" w:hAnsi="Times New Roman" w:cs="Times New Roman"/>
          <w:sz w:val="24"/>
          <w:szCs w:val="24"/>
        </w:rPr>
        <w:t xml:space="preserve"> </w:t>
      </w:r>
      <w:r w:rsidR="007A5B5A">
        <w:rPr>
          <w:rFonts w:ascii="Times New Roman" w:hAnsi="Times New Roman" w:cs="Times New Roman"/>
          <w:sz w:val="24"/>
          <w:szCs w:val="24"/>
        </w:rPr>
        <w:t xml:space="preserve">the </w:t>
      </w:r>
      <w:r w:rsidR="006C3178">
        <w:rPr>
          <w:rFonts w:ascii="Times New Roman" w:hAnsi="Times New Roman" w:cs="Times New Roman"/>
          <w:sz w:val="24"/>
          <w:szCs w:val="24"/>
        </w:rPr>
        <w:t>reduced variability and late decelerations</w:t>
      </w:r>
      <w:r w:rsidR="00A20ED6">
        <w:rPr>
          <w:rFonts w:ascii="Times New Roman" w:hAnsi="Times New Roman" w:cs="Times New Roman"/>
          <w:sz w:val="24"/>
          <w:szCs w:val="24"/>
        </w:rPr>
        <w:t>,</w:t>
      </w:r>
      <w:r w:rsidR="006C3178">
        <w:rPr>
          <w:rFonts w:ascii="Times New Roman" w:hAnsi="Times New Roman" w:cs="Times New Roman"/>
          <w:sz w:val="24"/>
          <w:szCs w:val="24"/>
        </w:rPr>
        <w:t xml:space="preserve"> at the same time</w:t>
      </w:r>
      <w:r w:rsidR="00C72133">
        <w:rPr>
          <w:rFonts w:ascii="Times New Roman" w:hAnsi="Times New Roman" w:cs="Times New Roman"/>
          <w:sz w:val="24"/>
          <w:szCs w:val="24"/>
        </w:rPr>
        <w:t xml:space="preserve">. </w:t>
      </w:r>
      <w:r w:rsidR="00CF23D7">
        <w:rPr>
          <w:rFonts w:ascii="Times New Roman" w:hAnsi="Times New Roman" w:cs="Times New Roman"/>
          <w:sz w:val="24"/>
          <w:szCs w:val="24"/>
        </w:rPr>
        <w:t>She contended further that i</w:t>
      </w:r>
      <w:r w:rsidR="00C72133">
        <w:rPr>
          <w:rFonts w:ascii="Times New Roman" w:hAnsi="Times New Roman" w:cs="Times New Roman"/>
          <w:sz w:val="24"/>
          <w:szCs w:val="24"/>
        </w:rPr>
        <w:t xml:space="preserve">t does not happen in </w:t>
      </w:r>
      <w:r w:rsidR="007B6771">
        <w:rPr>
          <w:rFonts w:ascii="Times New Roman" w:hAnsi="Times New Roman" w:cs="Times New Roman"/>
          <w:sz w:val="24"/>
          <w:szCs w:val="24"/>
        </w:rPr>
        <w:t>obstetrics</w:t>
      </w:r>
      <w:r w:rsidR="00C72133">
        <w:rPr>
          <w:rFonts w:ascii="Times New Roman" w:hAnsi="Times New Roman" w:cs="Times New Roman"/>
          <w:sz w:val="24"/>
          <w:szCs w:val="24"/>
        </w:rPr>
        <w:t xml:space="preserve"> that </w:t>
      </w:r>
      <w:r w:rsidR="00E7204B">
        <w:rPr>
          <w:rFonts w:ascii="Times New Roman" w:hAnsi="Times New Roman" w:cs="Times New Roman"/>
          <w:sz w:val="24"/>
          <w:szCs w:val="24"/>
        </w:rPr>
        <w:t xml:space="preserve">when </w:t>
      </w:r>
      <w:r w:rsidR="00C72133">
        <w:rPr>
          <w:rFonts w:ascii="Times New Roman" w:hAnsi="Times New Roman" w:cs="Times New Roman"/>
          <w:sz w:val="24"/>
          <w:szCs w:val="24"/>
        </w:rPr>
        <w:t>only one parameter is diagnosed th</w:t>
      </w:r>
      <w:r w:rsidR="0048722F">
        <w:rPr>
          <w:rFonts w:ascii="Times New Roman" w:hAnsi="Times New Roman" w:cs="Times New Roman"/>
          <w:sz w:val="24"/>
          <w:szCs w:val="24"/>
        </w:rPr>
        <w:t>en</w:t>
      </w:r>
      <w:r w:rsidR="00C72133">
        <w:rPr>
          <w:rFonts w:ascii="Times New Roman" w:hAnsi="Times New Roman" w:cs="Times New Roman"/>
          <w:sz w:val="24"/>
          <w:szCs w:val="24"/>
        </w:rPr>
        <w:t xml:space="preserve"> a caesarean section is done.</w:t>
      </w:r>
      <w:r w:rsidR="00896EF4">
        <w:rPr>
          <w:rFonts w:ascii="Times New Roman" w:hAnsi="Times New Roman" w:cs="Times New Roman"/>
          <w:sz w:val="24"/>
          <w:szCs w:val="24"/>
        </w:rPr>
        <w:t xml:space="preserve"> </w:t>
      </w:r>
      <w:r w:rsidR="006D6112">
        <w:rPr>
          <w:rFonts w:ascii="Times New Roman" w:hAnsi="Times New Roman" w:cs="Times New Roman"/>
          <w:sz w:val="24"/>
          <w:szCs w:val="24"/>
        </w:rPr>
        <w:t xml:space="preserve"> </w:t>
      </w:r>
      <w:r w:rsidR="007B6771">
        <w:rPr>
          <w:rFonts w:ascii="Times New Roman" w:hAnsi="Times New Roman" w:cs="Times New Roman"/>
          <w:sz w:val="24"/>
          <w:szCs w:val="24"/>
        </w:rPr>
        <w:t xml:space="preserve">She later </w:t>
      </w:r>
      <w:r w:rsidR="00A77608">
        <w:rPr>
          <w:rFonts w:ascii="Times New Roman" w:hAnsi="Times New Roman" w:cs="Times New Roman"/>
          <w:sz w:val="24"/>
          <w:szCs w:val="24"/>
        </w:rPr>
        <w:t xml:space="preserve">altered her version </w:t>
      </w:r>
      <w:r w:rsidR="00422A7B">
        <w:rPr>
          <w:rFonts w:ascii="Times New Roman" w:hAnsi="Times New Roman" w:cs="Times New Roman"/>
          <w:sz w:val="24"/>
          <w:szCs w:val="24"/>
        </w:rPr>
        <w:t>when I asked her questions to clarify certain aspects of her evidence</w:t>
      </w:r>
      <w:r w:rsidR="00A20ED6">
        <w:rPr>
          <w:rFonts w:ascii="Times New Roman" w:hAnsi="Times New Roman" w:cs="Times New Roman"/>
          <w:sz w:val="24"/>
          <w:szCs w:val="24"/>
        </w:rPr>
        <w:t xml:space="preserve"> and </w:t>
      </w:r>
      <w:r w:rsidR="00422A7B">
        <w:rPr>
          <w:rFonts w:ascii="Times New Roman" w:hAnsi="Times New Roman" w:cs="Times New Roman"/>
          <w:sz w:val="24"/>
          <w:szCs w:val="24"/>
        </w:rPr>
        <w:t>agreed that bradycardia is the opposite of tachycardia and that these two cannot coexist at the same time</w:t>
      </w:r>
      <w:r w:rsidR="001D4AB7">
        <w:rPr>
          <w:rFonts w:ascii="Times New Roman" w:hAnsi="Times New Roman" w:cs="Times New Roman"/>
          <w:sz w:val="24"/>
          <w:szCs w:val="24"/>
        </w:rPr>
        <w:t xml:space="preserve"> but might exist in quick succession. </w:t>
      </w:r>
      <w:r w:rsidR="00422A7B">
        <w:rPr>
          <w:rFonts w:ascii="Times New Roman" w:hAnsi="Times New Roman" w:cs="Times New Roman"/>
          <w:sz w:val="24"/>
          <w:szCs w:val="24"/>
        </w:rPr>
        <w:t xml:space="preserve"> </w:t>
      </w:r>
    </w:p>
    <w:p w:rsidR="002E2643" w:rsidRDefault="002E2643" w:rsidP="00FD0757">
      <w:pPr>
        <w:spacing w:line="480" w:lineRule="auto"/>
        <w:jc w:val="both"/>
        <w:rPr>
          <w:rFonts w:ascii="Times New Roman" w:hAnsi="Times New Roman" w:cs="Times New Roman"/>
          <w:sz w:val="24"/>
          <w:szCs w:val="24"/>
        </w:rPr>
      </w:pPr>
    </w:p>
    <w:p w:rsidR="00DC054A" w:rsidRDefault="0088357A"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2E2643">
        <w:rPr>
          <w:rFonts w:ascii="Times New Roman" w:hAnsi="Times New Roman" w:cs="Times New Roman"/>
          <w:sz w:val="24"/>
          <w:szCs w:val="24"/>
        </w:rPr>
        <w:t>5</w:t>
      </w:r>
      <w:r w:rsidR="001B59A9">
        <w:rPr>
          <w:rFonts w:ascii="Times New Roman" w:hAnsi="Times New Roman" w:cs="Times New Roman"/>
          <w:sz w:val="24"/>
          <w:szCs w:val="24"/>
        </w:rPr>
        <w:t>6</w:t>
      </w:r>
      <w:r w:rsidR="00E22B0C">
        <w:rPr>
          <w:rFonts w:ascii="Times New Roman" w:hAnsi="Times New Roman" w:cs="Times New Roman"/>
          <w:sz w:val="24"/>
          <w:szCs w:val="24"/>
        </w:rPr>
        <w:t>]</w:t>
      </w:r>
      <w:r w:rsidR="002E2643">
        <w:rPr>
          <w:rFonts w:ascii="Times New Roman" w:hAnsi="Times New Roman" w:cs="Times New Roman"/>
          <w:sz w:val="24"/>
          <w:szCs w:val="24"/>
        </w:rPr>
        <w:tab/>
        <w:t xml:space="preserve">Regarding CTGs, Dr Mtsi </w:t>
      </w:r>
      <w:r w:rsidR="00EE194C">
        <w:rPr>
          <w:rFonts w:ascii="Times New Roman" w:hAnsi="Times New Roman" w:cs="Times New Roman"/>
          <w:sz w:val="24"/>
          <w:szCs w:val="24"/>
        </w:rPr>
        <w:t xml:space="preserve">stated </w:t>
      </w:r>
      <w:r w:rsidR="002E2643">
        <w:rPr>
          <w:rFonts w:ascii="Times New Roman" w:hAnsi="Times New Roman" w:cs="Times New Roman"/>
          <w:sz w:val="24"/>
          <w:szCs w:val="24"/>
        </w:rPr>
        <w:t xml:space="preserve">that </w:t>
      </w:r>
      <w:r w:rsidR="0097053E">
        <w:rPr>
          <w:rFonts w:ascii="Times New Roman" w:hAnsi="Times New Roman" w:cs="Times New Roman"/>
          <w:sz w:val="24"/>
          <w:szCs w:val="24"/>
        </w:rPr>
        <w:t>the quality of those that she worked on</w:t>
      </w:r>
      <w:r w:rsidR="009D08BB">
        <w:rPr>
          <w:rFonts w:ascii="Times New Roman" w:hAnsi="Times New Roman" w:cs="Times New Roman"/>
          <w:sz w:val="24"/>
          <w:szCs w:val="24"/>
        </w:rPr>
        <w:t>,</w:t>
      </w:r>
      <w:r w:rsidR="0097053E">
        <w:rPr>
          <w:rFonts w:ascii="Times New Roman" w:hAnsi="Times New Roman" w:cs="Times New Roman"/>
          <w:sz w:val="24"/>
          <w:szCs w:val="24"/>
        </w:rPr>
        <w:t xml:space="preserve"> w</w:t>
      </w:r>
      <w:r w:rsidR="008513AE">
        <w:rPr>
          <w:rFonts w:ascii="Times New Roman" w:hAnsi="Times New Roman" w:cs="Times New Roman"/>
          <w:sz w:val="24"/>
          <w:szCs w:val="24"/>
        </w:rPr>
        <w:t>ere</w:t>
      </w:r>
      <w:r w:rsidR="0097053E">
        <w:rPr>
          <w:rFonts w:ascii="Times New Roman" w:hAnsi="Times New Roman" w:cs="Times New Roman"/>
          <w:sz w:val="24"/>
          <w:szCs w:val="24"/>
        </w:rPr>
        <w:t xml:space="preserve"> very poor for proper analysis. </w:t>
      </w:r>
      <w:r w:rsidR="00072878">
        <w:rPr>
          <w:rFonts w:ascii="Times New Roman" w:hAnsi="Times New Roman" w:cs="Times New Roman"/>
          <w:sz w:val="24"/>
          <w:szCs w:val="24"/>
        </w:rPr>
        <w:t xml:space="preserve">She </w:t>
      </w:r>
      <w:r w:rsidR="009F2C98">
        <w:rPr>
          <w:rFonts w:ascii="Times New Roman" w:hAnsi="Times New Roman" w:cs="Times New Roman"/>
          <w:sz w:val="24"/>
          <w:szCs w:val="24"/>
        </w:rPr>
        <w:t>stated</w:t>
      </w:r>
      <w:r w:rsidR="00072878">
        <w:rPr>
          <w:rFonts w:ascii="Times New Roman" w:hAnsi="Times New Roman" w:cs="Times New Roman"/>
          <w:sz w:val="24"/>
          <w:szCs w:val="24"/>
        </w:rPr>
        <w:t xml:space="preserve"> further that t</w:t>
      </w:r>
      <w:r w:rsidR="0097053E">
        <w:rPr>
          <w:rFonts w:ascii="Times New Roman" w:hAnsi="Times New Roman" w:cs="Times New Roman"/>
          <w:sz w:val="24"/>
          <w:szCs w:val="24"/>
        </w:rPr>
        <w:t xml:space="preserve">here was an element of guess work which </w:t>
      </w:r>
      <w:r w:rsidR="009D5DC3">
        <w:rPr>
          <w:rFonts w:ascii="Times New Roman" w:hAnsi="Times New Roman" w:cs="Times New Roman"/>
          <w:sz w:val="24"/>
          <w:szCs w:val="24"/>
        </w:rPr>
        <w:t>wa</w:t>
      </w:r>
      <w:r w:rsidR="0097053E">
        <w:rPr>
          <w:rFonts w:ascii="Times New Roman" w:hAnsi="Times New Roman" w:cs="Times New Roman"/>
          <w:sz w:val="24"/>
          <w:szCs w:val="24"/>
        </w:rPr>
        <w:t xml:space="preserve">s unacceptable </w:t>
      </w:r>
      <w:r w:rsidR="00011192">
        <w:rPr>
          <w:rFonts w:ascii="Times New Roman" w:hAnsi="Times New Roman" w:cs="Times New Roman"/>
          <w:sz w:val="24"/>
          <w:szCs w:val="24"/>
        </w:rPr>
        <w:t xml:space="preserve">for CTGs. </w:t>
      </w:r>
      <w:r w:rsidR="008513AE">
        <w:rPr>
          <w:rFonts w:ascii="Times New Roman" w:hAnsi="Times New Roman" w:cs="Times New Roman"/>
          <w:sz w:val="24"/>
          <w:szCs w:val="24"/>
        </w:rPr>
        <w:t>S</w:t>
      </w:r>
      <w:r w:rsidR="00011192">
        <w:rPr>
          <w:rFonts w:ascii="Times New Roman" w:hAnsi="Times New Roman" w:cs="Times New Roman"/>
          <w:sz w:val="24"/>
          <w:szCs w:val="24"/>
        </w:rPr>
        <w:t>he had to use a lot of imagination</w:t>
      </w:r>
      <w:r w:rsidR="00884B4B">
        <w:rPr>
          <w:rFonts w:ascii="Times New Roman" w:hAnsi="Times New Roman" w:cs="Times New Roman"/>
          <w:sz w:val="24"/>
          <w:szCs w:val="24"/>
        </w:rPr>
        <w:t>,</w:t>
      </w:r>
      <w:r w:rsidR="00DB4226">
        <w:rPr>
          <w:rFonts w:ascii="Times New Roman" w:hAnsi="Times New Roman" w:cs="Times New Roman"/>
          <w:sz w:val="24"/>
          <w:szCs w:val="24"/>
        </w:rPr>
        <w:t xml:space="preserve"> </w:t>
      </w:r>
      <w:r w:rsidR="009D5DC3">
        <w:rPr>
          <w:rFonts w:ascii="Times New Roman" w:hAnsi="Times New Roman" w:cs="Times New Roman"/>
          <w:sz w:val="24"/>
          <w:szCs w:val="24"/>
        </w:rPr>
        <w:t xml:space="preserve">an </w:t>
      </w:r>
      <w:r w:rsidR="00011192">
        <w:rPr>
          <w:rFonts w:ascii="Times New Roman" w:hAnsi="Times New Roman" w:cs="Times New Roman"/>
          <w:sz w:val="24"/>
          <w:szCs w:val="24"/>
        </w:rPr>
        <w:t>incorrect way of interpretin</w:t>
      </w:r>
      <w:r w:rsidR="00687834">
        <w:rPr>
          <w:rFonts w:ascii="Times New Roman" w:hAnsi="Times New Roman" w:cs="Times New Roman"/>
          <w:sz w:val="24"/>
          <w:szCs w:val="24"/>
        </w:rPr>
        <w:t>g</w:t>
      </w:r>
      <w:r w:rsidR="00011192">
        <w:rPr>
          <w:rFonts w:ascii="Times New Roman" w:hAnsi="Times New Roman" w:cs="Times New Roman"/>
          <w:sz w:val="24"/>
          <w:szCs w:val="24"/>
        </w:rPr>
        <w:t xml:space="preserve"> CTGs.</w:t>
      </w:r>
      <w:r w:rsidR="00062627">
        <w:rPr>
          <w:rFonts w:ascii="Times New Roman" w:hAnsi="Times New Roman" w:cs="Times New Roman"/>
          <w:sz w:val="24"/>
          <w:szCs w:val="24"/>
        </w:rPr>
        <w:t xml:space="preserve"> She </w:t>
      </w:r>
      <w:r w:rsidR="00C92917">
        <w:rPr>
          <w:rFonts w:ascii="Times New Roman" w:hAnsi="Times New Roman" w:cs="Times New Roman"/>
          <w:sz w:val="24"/>
          <w:szCs w:val="24"/>
        </w:rPr>
        <w:t xml:space="preserve">contended </w:t>
      </w:r>
      <w:r w:rsidR="00062627">
        <w:rPr>
          <w:rFonts w:ascii="Times New Roman" w:hAnsi="Times New Roman" w:cs="Times New Roman"/>
          <w:sz w:val="24"/>
          <w:szCs w:val="24"/>
        </w:rPr>
        <w:t xml:space="preserve">that the fact that there was a lot of interference </w:t>
      </w:r>
      <w:r w:rsidR="00684F92">
        <w:rPr>
          <w:rFonts w:ascii="Times New Roman" w:hAnsi="Times New Roman" w:cs="Times New Roman"/>
          <w:sz w:val="24"/>
          <w:szCs w:val="24"/>
        </w:rPr>
        <w:t>w</w:t>
      </w:r>
      <w:r w:rsidR="00062627">
        <w:rPr>
          <w:rFonts w:ascii="Times New Roman" w:hAnsi="Times New Roman" w:cs="Times New Roman"/>
          <w:sz w:val="24"/>
          <w:szCs w:val="24"/>
        </w:rPr>
        <w:t>i</w:t>
      </w:r>
      <w:r w:rsidR="00684F92">
        <w:rPr>
          <w:rFonts w:ascii="Times New Roman" w:hAnsi="Times New Roman" w:cs="Times New Roman"/>
          <w:sz w:val="24"/>
          <w:szCs w:val="24"/>
        </w:rPr>
        <w:t>th</w:t>
      </w:r>
      <w:r w:rsidR="00062627">
        <w:rPr>
          <w:rFonts w:ascii="Times New Roman" w:hAnsi="Times New Roman" w:cs="Times New Roman"/>
          <w:sz w:val="24"/>
          <w:szCs w:val="24"/>
        </w:rPr>
        <w:t xml:space="preserve"> the CTGs</w:t>
      </w:r>
      <w:r w:rsidR="00C2708E">
        <w:rPr>
          <w:rFonts w:ascii="Times New Roman" w:hAnsi="Times New Roman" w:cs="Times New Roman"/>
          <w:sz w:val="24"/>
          <w:szCs w:val="24"/>
        </w:rPr>
        <w:t>,</w:t>
      </w:r>
      <w:r w:rsidR="00062627">
        <w:rPr>
          <w:rFonts w:ascii="Times New Roman" w:hAnsi="Times New Roman" w:cs="Times New Roman"/>
          <w:sz w:val="24"/>
          <w:szCs w:val="24"/>
        </w:rPr>
        <w:t xml:space="preserve"> they were not the typ</w:t>
      </w:r>
      <w:r w:rsidR="000A4610">
        <w:rPr>
          <w:rFonts w:ascii="Times New Roman" w:hAnsi="Times New Roman" w:cs="Times New Roman"/>
          <w:sz w:val="24"/>
          <w:szCs w:val="24"/>
        </w:rPr>
        <w:t xml:space="preserve">ical </w:t>
      </w:r>
      <w:r w:rsidR="00062627">
        <w:rPr>
          <w:rFonts w:ascii="Times New Roman" w:hAnsi="Times New Roman" w:cs="Times New Roman"/>
          <w:sz w:val="24"/>
          <w:szCs w:val="24"/>
        </w:rPr>
        <w:t>CTGs that were supposed to be interpreted</w:t>
      </w:r>
      <w:r w:rsidR="00C2708E">
        <w:rPr>
          <w:rFonts w:ascii="Times New Roman" w:hAnsi="Times New Roman" w:cs="Times New Roman"/>
          <w:sz w:val="24"/>
          <w:szCs w:val="24"/>
        </w:rPr>
        <w:t>,</w:t>
      </w:r>
      <w:r w:rsidR="00062627">
        <w:rPr>
          <w:rFonts w:ascii="Times New Roman" w:hAnsi="Times New Roman" w:cs="Times New Roman"/>
          <w:sz w:val="24"/>
          <w:szCs w:val="24"/>
        </w:rPr>
        <w:t xml:space="preserve"> </w:t>
      </w:r>
      <w:r w:rsidR="000A4610">
        <w:rPr>
          <w:rFonts w:ascii="Times New Roman" w:hAnsi="Times New Roman" w:cs="Times New Roman"/>
          <w:sz w:val="24"/>
          <w:szCs w:val="24"/>
        </w:rPr>
        <w:t xml:space="preserve">especially </w:t>
      </w:r>
      <w:r w:rsidR="00062627">
        <w:rPr>
          <w:rFonts w:ascii="Times New Roman" w:hAnsi="Times New Roman" w:cs="Times New Roman"/>
          <w:sz w:val="24"/>
          <w:szCs w:val="24"/>
        </w:rPr>
        <w:t xml:space="preserve">in the management of </w:t>
      </w:r>
      <w:r w:rsidR="004E34F3">
        <w:rPr>
          <w:rFonts w:ascii="Times New Roman" w:hAnsi="Times New Roman" w:cs="Times New Roman"/>
          <w:sz w:val="24"/>
          <w:szCs w:val="24"/>
        </w:rPr>
        <w:t>a patient that end</w:t>
      </w:r>
      <w:r w:rsidR="000A4610">
        <w:rPr>
          <w:rFonts w:ascii="Times New Roman" w:hAnsi="Times New Roman" w:cs="Times New Roman"/>
          <w:sz w:val="24"/>
          <w:szCs w:val="24"/>
        </w:rPr>
        <w:t>ed</w:t>
      </w:r>
      <w:r w:rsidR="004E34F3">
        <w:rPr>
          <w:rFonts w:ascii="Times New Roman" w:hAnsi="Times New Roman" w:cs="Times New Roman"/>
          <w:sz w:val="24"/>
          <w:szCs w:val="24"/>
        </w:rPr>
        <w:t xml:space="preserve"> up </w:t>
      </w:r>
      <w:r w:rsidR="000E3928">
        <w:rPr>
          <w:rFonts w:ascii="Times New Roman" w:hAnsi="Times New Roman" w:cs="Times New Roman"/>
          <w:sz w:val="24"/>
          <w:szCs w:val="24"/>
        </w:rPr>
        <w:t xml:space="preserve">being </w:t>
      </w:r>
      <w:r w:rsidR="004E34F3" w:rsidRPr="0018174A">
        <w:rPr>
          <w:rFonts w:ascii="Times New Roman" w:hAnsi="Times New Roman" w:cs="Times New Roman"/>
          <w:sz w:val="24"/>
          <w:szCs w:val="24"/>
        </w:rPr>
        <w:t>unwell</w:t>
      </w:r>
      <w:r w:rsidR="004E34F3">
        <w:rPr>
          <w:rFonts w:ascii="Times New Roman" w:hAnsi="Times New Roman" w:cs="Times New Roman"/>
          <w:sz w:val="24"/>
          <w:szCs w:val="24"/>
        </w:rPr>
        <w:t>.</w:t>
      </w:r>
      <w:r w:rsidR="00C952D0">
        <w:rPr>
          <w:rFonts w:ascii="Times New Roman" w:hAnsi="Times New Roman" w:cs="Times New Roman"/>
          <w:sz w:val="24"/>
          <w:szCs w:val="24"/>
        </w:rPr>
        <w:t xml:space="preserve"> She found it very difficult to give proper evidence due to the poor quality of </w:t>
      </w:r>
      <w:r w:rsidR="000A4610">
        <w:rPr>
          <w:rFonts w:ascii="Times New Roman" w:hAnsi="Times New Roman" w:cs="Times New Roman"/>
          <w:sz w:val="24"/>
          <w:szCs w:val="24"/>
        </w:rPr>
        <w:t xml:space="preserve">almost all </w:t>
      </w:r>
      <w:r w:rsidR="00C952D0">
        <w:rPr>
          <w:rFonts w:ascii="Times New Roman" w:hAnsi="Times New Roman" w:cs="Times New Roman"/>
          <w:sz w:val="24"/>
          <w:szCs w:val="24"/>
        </w:rPr>
        <w:t>the CTGs.</w:t>
      </w:r>
      <w:r w:rsidR="00F04DF6">
        <w:rPr>
          <w:rFonts w:ascii="Times New Roman" w:hAnsi="Times New Roman" w:cs="Times New Roman"/>
          <w:sz w:val="24"/>
          <w:szCs w:val="24"/>
        </w:rPr>
        <w:t xml:space="preserve"> She suggested that </w:t>
      </w:r>
      <w:r w:rsidR="007E0290">
        <w:rPr>
          <w:rFonts w:ascii="Times New Roman" w:hAnsi="Times New Roman" w:cs="Times New Roman"/>
          <w:sz w:val="24"/>
          <w:szCs w:val="24"/>
        </w:rPr>
        <w:t xml:space="preserve">either the doctor or nurses who saw the monitor and the CTGs progressing in front of </w:t>
      </w:r>
      <w:r w:rsidR="009D5DC3">
        <w:rPr>
          <w:rFonts w:ascii="Times New Roman" w:hAnsi="Times New Roman" w:cs="Times New Roman"/>
          <w:sz w:val="24"/>
          <w:szCs w:val="24"/>
        </w:rPr>
        <w:t>t</w:t>
      </w:r>
      <w:r w:rsidR="007E0290">
        <w:rPr>
          <w:rFonts w:ascii="Times New Roman" w:hAnsi="Times New Roman" w:cs="Times New Roman"/>
          <w:sz w:val="24"/>
          <w:szCs w:val="24"/>
        </w:rPr>
        <w:t>h</w:t>
      </w:r>
      <w:r w:rsidR="009D5DC3">
        <w:rPr>
          <w:rFonts w:ascii="Times New Roman" w:hAnsi="Times New Roman" w:cs="Times New Roman"/>
          <w:sz w:val="24"/>
          <w:szCs w:val="24"/>
        </w:rPr>
        <w:t>e</w:t>
      </w:r>
      <w:r w:rsidR="007E0290">
        <w:rPr>
          <w:rFonts w:ascii="Times New Roman" w:hAnsi="Times New Roman" w:cs="Times New Roman"/>
          <w:sz w:val="24"/>
          <w:szCs w:val="24"/>
        </w:rPr>
        <w:t xml:space="preserve">m, </w:t>
      </w:r>
      <w:r w:rsidR="00F04DF6">
        <w:rPr>
          <w:rFonts w:ascii="Times New Roman" w:hAnsi="Times New Roman" w:cs="Times New Roman"/>
          <w:sz w:val="24"/>
          <w:szCs w:val="24"/>
        </w:rPr>
        <w:t>had a</w:t>
      </w:r>
      <w:r w:rsidR="008350DC">
        <w:rPr>
          <w:rFonts w:ascii="Times New Roman" w:hAnsi="Times New Roman" w:cs="Times New Roman"/>
          <w:sz w:val="24"/>
          <w:szCs w:val="24"/>
        </w:rPr>
        <w:t xml:space="preserve">n </w:t>
      </w:r>
      <w:r w:rsidR="00F04DF6">
        <w:rPr>
          <w:rFonts w:ascii="Times New Roman" w:hAnsi="Times New Roman" w:cs="Times New Roman"/>
          <w:sz w:val="24"/>
          <w:szCs w:val="24"/>
        </w:rPr>
        <w:t>advantage</w:t>
      </w:r>
      <w:r w:rsidR="00BD33C8">
        <w:rPr>
          <w:rFonts w:ascii="Times New Roman" w:hAnsi="Times New Roman" w:cs="Times New Roman"/>
          <w:sz w:val="24"/>
          <w:szCs w:val="24"/>
        </w:rPr>
        <w:t>,</w:t>
      </w:r>
      <w:r w:rsidR="008350DC">
        <w:rPr>
          <w:rFonts w:ascii="Times New Roman" w:hAnsi="Times New Roman" w:cs="Times New Roman"/>
          <w:sz w:val="24"/>
          <w:szCs w:val="24"/>
        </w:rPr>
        <w:t xml:space="preserve"> compared to her</w:t>
      </w:r>
      <w:r w:rsidR="00082405">
        <w:rPr>
          <w:rFonts w:ascii="Times New Roman" w:hAnsi="Times New Roman" w:cs="Times New Roman"/>
          <w:sz w:val="24"/>
          <w:szCs w:val="24"/>
        </w:rPr>
        <w:t>. O</w:t>
      </w:r>
      <w:r w:rsidR="00926553">
        <w:rPr>
          <w:rFonts w:ascii="Times New Roman" w:hAnsi="Times New Roman" w:cs="Times New Roman"/>
          <w:sz w:val="24"/>
          <w:szCs w:val="24"/>
        </w:rPr>
        <w:t>therwise</w:t>
      </w:r>
      <w:r w:rsidR="00486EAB">
        <w:rPr>
          <w:rFonts w:ascii="Times New Roman" w:hAnsi="Times New Roman" w:cs="Times New Roman"/>
          <w:sz w:val="24"/>
          <w:szCs w:val="24"/>
        </w:rPr>
        <w:t>,</w:t>
      </w:r>
      <w:r w:rsidR="00926553">
        <w:rPr>
          <w:rFonts w:ascii="Times New Roman" w:hAnsi="Times New Roman" w:cs="Times New Roman"/>
          <w:sz w:val="24"/>
          <w:szCs w:val="24"/>
        </w:rPr>
        <w:t xml:space="preserve"> she </w:t>
      </w:r>
      <w:r w:rsidR="009D5DC3">
        <w:rPr>
          <w:rFonts w:ascii="Times New Roman" w:hAnsi="Times New Roman" w:cs="Times New Roman"/>
          <w:sz w:val="24"/>
          <w:szCs w:val="24"/>
        </w:rPr>
        <w:t>ha</w:t>
      </w:r>
      <w:r w:rsidR="00926553">
        <w:rPr>
          <w:rFonts w:ascii="Times New Roman" w:hAnsi="Times New Roman" w:cs="Times New Roman"/>
          <w:sz w:val="24"/>
          <w:szCs w:val="24"/>
        </w:rPr>
        <w:t xml:space="preserve">d </w:t>
      </w:r>
      <w:r w:rsidR="005807AE">
        <w:rPr>
          <w:rFonts w:ascii="Times New Roman" w:hAnsi="Times New Roman" w:cs="Times New Roman"/>
          <w:sz w:val="24"/>
          <w:szCs w:val="24"/>
        </w:rPr>
        <w:t xml:space="preserve">to </w:t>
      </w:r>
      <w:r w:rsidR="00926553">
        <w:rPr>
          <w:rFonts w:ascii="Times New Roman" w:hAnsi="Times New Roman" w:cs="Times New Roman"/>
          <w:sz w:val="24"/>
          <w:szCs w:val="24"/>
        </w:rPr>
        <w:t>speculat</w:t>
      </w:r>
      <w:r w:rsidR="00486EAB">
        <w:rPr>
          <w:rFonts w:ascii="Times New Roman" w:hAnsi="Times New Roman" w:cs="Times New Roman"/>
          <w:sz w:val="24"/>
          <w:szCs w:val="24"/>
        </w:rPr>
        <w:t>e</w:t>
      </w:r>
      <w:r w:rsidR="00AA249F">
        <w:rPr>
          <w:rFonts w:ascii="Times New Roman" w:hAnsi="Times New Roman" w:cs="Times New Roman"/>
          <w:sz w:val="24"/>
          <w:szCs w:val="24"/>
        </w:rPr>
        <w:t xml:space="preserve"> as she was struggling to interpret </w:t>
      </w:r>
      <w:r w:rsidR="00486EAB">
        <w:rPr>
          <w:rFonts w:ascii="Times New Roman" w:hAnsi="Times New Roman" w:cs="Times New Roman"/>
          <w:sz w:val="24"/>
          <w:szCs w:val="24"/>
        </w:rPr>
        <w:t xml:space="preserve">the </w:t>
      </w:r>
      <w:r w:rsidR="00AA249F">
        <w:rPr>
          <w:rFonts w:ascii="Times New Roman" w:hAnsi="Times New Roman" w:cs="Times New Roman"/>
          <w:sz w:val="24"/>
          <w:szCs w:val="24"/>
        </w:rPr>
        <w:t>same</w:t>
      </w:r>
      <w:r w:rsidR="005807AE">
        <w:rPr>
          <w:rFonts w:ascii="Times New Roman" w:hAnsi="Times New Roman" w:cs="Times New Roman"/>
          <w:sz w:val="24"/>
          <w:szCs w:val="24"/>
        </w:rPr>
        <w:t>,</w:t>
      </w:r>
      <w:r w:rsidR="0009305D">
        <w:rPr>
          <w:rFonts w:ascii="Times New Roman" w:hAnsi="Times New Roman" w:cs="Times New Roman"/>
          <w:sz w:val="24"/>
          <w:szCs w:val="24"/>
        </w:rPr>
        <w:t xml:space="preserve"> which </w:t>
      </w:r>
      <w:r w:rsidR="00AA249F">
        <w:rPr>
          <w:rFonts w:ascii="Times New Roman" w:hAnsi="Times New Roman" w:cs="Times New Roman"/>
          <w:sz w:val="24"/>
          <w:szCs w:val="24"/>
        </w:rPr>
        <w:t>was unfair on both sides</w:t>
      </w:r>
      <w:r w:rsidR="00BD33C8">
        <w:rPr>
          <w:rFonts w:ascii="Times New Roman" w:hAnsi="Times New Roman" w:cs="Times New Roman"/>
          <w:sz w:val="24"/>
          <w:szCs w:val="24"/>
        </w:rPr>
        <w:t>.</w:t>
      </w:r>
      <w:r w:rsidR="00AA249F">
        <w:rPr>
          <w:rFonts w:ascii="Times New Roman" w:hAnsi="Times New Roman" w:cs="Times New Roman"/>
          <w:sz w:val="24"/>
          <w:szCs w:val="24"/>
        </w:rPr>
        <w:t xml:space="preserve"> </w:t>
      </w:r>
      <w:r w:rsidR="00F04DF6">
        <w:rPr>
          <w:rFonts w:ascii="Times New Roman" w:hAnsi="Times New Roman" w:cs="Times New Roman"/>
          <w:sz w:val="24"/>
          <w:szCs w:val="24"/>
        </w:rPr>
        <w:t xml:space="preserve"> </w:t>
      </w:r>
      <w:r w:rsidR="00011192">
        <w:rPr>
          <w:rFonts w:ascii="Times New Roman" w:hAnsi="Times New Roman" w:cs="Times New Roman"/>
          <w:sz w:val="24"/>
          <w:szCs w:val="24"/>
        </w:rPr>
        <w:t xml:space="preserve"> </w:t>
      </w:r>
    </w:p>
    <w:p w:rsidR="00A96E54" w:rsidRDefault="00A96E54" w:rsidP="00FD0757">
      <w:pPr>
        <w:spacing w:line="480" w:lineRule="auto"/>
        <w:jc w:val="both"/>
        <w:rPr>
          <w:rFonts w:ascii="Times New Roman" w:hAnsi="Times New Roman" w:cs="Times New Roman"/>
          <w:sz w:val="24"/>
          <w:szCs w:val="24"/>
        </w:rPr>
      </w:pPr>
    </w:p>
    <w:p w:rsidR="00A84884" w:rsidRDefault="00E22B0C"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1B59A9">
        <w:rPr>
          <w:rFonts w:ascii="Times New Roman" w:hAnsi="Times New Roman" w:cs="Times New Roman"/>
          <w:sz w:val="24"/>
          <w:szCs w:val="24"/>
        </w:rPr>
        <w:t>7</w:t>
      </w:r>
      <w:r w:rsidR="00DC054A">
        <w:rPr>
          <w:rFonts w:ascii="Times New Roman" w:hAnsi="Times New Roman" w:cs="Times New Roman"/>
          <w:sz w:val="24"/>
          <w:szCs w:val="24"/>
        </w:rPr>
        <w:t>]</w:t>
      </w:r>
      <w:r w:rsidR="00DC054A">
        <w:rPr>
          <w:rFonts w:ascii="Times New Roman" w:hAnsi="Times New Roman" w:cs="Times New Roman"/>
          <w:sz w:val="24"/>
          <w:szCs w:val="24"/>
        </w:rPr>
        <w:tab/>
      </w:r>
      <w:r w:rsidR="0083795C">
        <w:rPr>
          <w:rFonts w:ascii="Times New Roman" w:hAnsi="Times New Roman" w:cs="Times New Roman"/>
          <w:sz w:val="24"/>
          <w:szCs w:val="24"/>
        </w:rPr>
        <w:t xml:space="preserve">Dr Mtsi opined that </w:t>
      </w:r>
      <w:r w:rsidR="00212A13">
        <w:rPr>
          <w:rFonts w:ascii="Times New Roman" w:hAnsi="Times New Roman" w:cs="Times New Roman"/>
          <w:sz w:val="24"/>
          <w:szCs w:val="24"/>
        </w:rPr>
        <w:t>a normal CTG does not necessarily mean that there s</w:t>
      </w:r>
      <w:r w:rsidR="008D7C81">
        <w:rPr>
          <w:rFonts w:ascii="Times New Roman" w:hAnsi="Times New Roman" w:cs="Times New Roman"/>
          <w:sz w:val="24"/>
          <w:szCs w:val="24"/>
        </w:rPr>
        <w:t xml:space="preserve">hould </w:t>
      </w:r>
      <w:r w:rsidR="00212A13">
        <w:rPr>
          <w:rFonts w:ascii="Times New Roman" w:hAnsi="Times New Roman" w:cs="Times New Roman"/>
          <w:sz w:val="24"/>
          <w:szCs w:val="24"/>
        </w:rPr>
        <w:t xml:space="preserve">absolutely </w:t>
      </w:r>
      <w:r w:rsidR="008D7C81">
        <w:rPr>
          <w:rFonts w:ascii="Times New Roman" w:hAnsi="Times New Roman" w:cs="Times New Roman"/>
          <w:sz w:val="24"/>
          <w:szCs w:val="24"/>
        </w:rPr>
        <w:t xml:space="preserve">be </w:t>
      </w:r>
      <w:r w:rsidR="00212A13">
        <w:rPr>
          <w:rFonts w:ascii="Times New Roman" w:hAnsi="Times New Roman" w:cs="Times New Roman"/>
          <w:sz w:val="24"/>
          <w:szCs w:val="24"/>
        </w:rPr>
        <w:t>no decelerations</w:t>
      </w:r>
      <w:r w:rsidR="005807AE">
        <w:rPr>
          <w:rFonts w:ascii="Times New Roman" w:hAnsi="Times New Roman" w:cs="Times New Roman"/>
          <w:sz w:val="24"/>
          <w:szCs w:val="24"/>
        </w:rPr>
        <w:t>,</w:t>
      </w:r>
      <w:r w:rsidR="00212A13">
        <w:rPr>
          <w:rFonts w:ascii="Times New Roman" w:hAnsi="Times New Roman" w:cs="Times New Roman"/>
          <w:sz w:val="24"/>
          <w:szCs w:val="24"/>
        </w:rPr>
        <w:t xml:space="preserve"> thereby disagreeing with Dr Ndjapa about his classification of a normal CTG. </w:t>
      </w:r>
      <w:r w:rsidR="00E73BBB">
        <w:rPr>
          <w:rFonts w:ascii="Times New Roman" w:hAnsi="Times New Roman" w:cs="Times New Roman"/>
          <w:sz w:val="24"/>
          <w:szCs w:val="24"/>
        </w:rPr>
        <w:t xml:space="preserve">According to her, once there is </w:t>
      </w:r>
      <w:r w:rsidR="00486EAB">
        <w:rPr>
          <w:rFonts w:ascii="Times New Roman" w:hAnsi="Times New Roman" w:cs="Times New Roman"/>
          <w:sz w:val="24"/>
          <w:szCs w:val="24"/>
        </w:rPr>
        <w:t xml:space="preserve">a </w:t>
      </w:r>
      <w:r w:rsidR="00E73BBB">
        <w:rPr>
          <w:rFonts w:ascii="Times New Roman" w:hAnsi="Times New Roman" w:cs="Times New Roman"/>
          <w:sz w:val="24"/>
          <w:szCs w:val="24"/>
        </w:rPr>
        <w:t>repetition o</w:t>
      </w:r>
      <w:r w:rsidR="00D8297D">
        <w:rPr>
          <w:rFonts w:ascii="Times New Roman" w:hAnsi="Times New Roman" w:cs="Times New Roman"/>
          <w:sz w:val="24"/>
          <w:szCs w:val="24"/>
        </w:rPr>
        <w:t>f decelerations, the CTG falls in</w:t>
      </w:r>
      <w:r w:rsidR="00A95A7F">
        <w:rPr>
          <w:rFonts w:ascii="Times New Roman" w:hAnsi="Times New Roman" w:cs="Times New Roman"/>
          <w:sz w:val="24"/>
          <w:szCs w:val="24"/>
        </w:rPr>
        <w:t xml:space="preserve">to     </w:t>
      </w:r>
      <w:r w:rsidR="00D8297D">
        <w:rPr>
          <w:rFonts w:ascii="Times New Roman" w:hAnsi="Times New Roman" w:cs="Times New Roman"/>
          <w:sz w:val="24"/>
          <w:szCs w:val="24"/>
        </w:rPr>
        <w:t xml:space="preserve"> category 2</w:t>
      </w:r>
      <w:r w:rsidR="006549CB">
        <w:rPr>
          <w:rFonts w:ascii="Times New Roman" w:hAnsi="Times New Roman" w:cs="Times New Roman"/>
          <w:sz w:val="24"/>
          <w:szCs w:val="24"/>
        </w:rPr>
        <w:t>,</w:t>
      </w:r>
      <w:r w:rsidR="00D8297D">
        <w:rPr>
          <w:rFonts w:ascii="Times New Roman" w:hAnsi="Times New Roman" w:cs="Times New Roman"/>
          <w:sz w:val="24"/>
          <w:szCs w:val="24"/>
        </w:rPr>
        <w:t xml:space="preserve"> which is suspicious </w:t>
      </w:r>
      <w:r w:rsidR="006549CB">
        <w:rPr>
          <w:rFonts w:ascii="Times New Roman" w:hAnsi="Times New Roman" w:cs="Times New Roman"/>
          <w:sz w:val="24"/>
          <w:szCs w:val="24"/>
        </w:rPr>
        <w:t xml:space="preserve">or </w:t>
      </w:r>
      <w:r w:rsidR="00D8297D">
        <w:rPr>
          <w:rFonts w:ascii="Times New Roman" w:hAnsi="Times New Roman" w:cs="Times New Roman"/>
          <w:sz w:val="24"/>
          <w:szCs w:val="24"/>
        </w:rPr>
        <w:t xml:space="preserve">category 3, pathological. </w:t>
      </w:r>
      <w:r w:rsidR="00AE4876">
        <w:rPr>
          <w:rFonts w:ascii="Times New Roman" w:hAnsi="Times New Roman" w:cs="Times New Roman"/>
          <w:sz w:val="24"/>
          <w:szCs w:val="24"/>
        </w:rPr>
        <w:t xml:space="preserve">She </w:t>
      </w:r>
      <w:r w:rsidR="00D10798">
        <w:rPr>
          <w:rFonts w:ascii="Times New Roman" w:hAnsi="Times New Roman" w:cs="Times New Roman"/>
          <w:sz w:val="24"/>
          <w:szCs w:val="24"/>
        </w:rPr>
        <w:t>contended</w:t>
      </w:r>
      <w:r w:rsidR="00AE4876">
        <w:rPr>
          <w:rFonts w:ascii="Times New Roman" w:hAnsi="Times New Roman" w:cs="Times New Roman"/>
          <w:sz w:val="24"/>
          <w:szCs w:val="24"/>
        </w:rPr>
        <w:t xml:space="preserve"> that before a caesarean section </w:t>
      </w:r>
      <w:r w:rsidR="006549CB">
        <w:rPr>
          <w:rFonts w:ascii="Times New Roman" w:hAnsi="Times New Roman" w:cs="Times New Roman"/>
          <w:sz w:val="24"/>
          <w:szCs w:val="24"/>
        </w:rPr>
        <w:t xml:space="preserve">is </w:t>
      </w:r>
      <w:r w:rsidR="00AE4876">
        <w:rPr>
          <w:rFonts w:ascii="Times New Roman" w:hAnsi="Times New Roman" w:cs="Times New Roman"/>
          <w:sz w:val="24"/>
          <w:szCs w:val="24"/>
        </w:rPr>
        <w:t>done</w:t>
      </w:r>
      <w:r w:rsidR="006549CB">
        <w:rPr>
          <w:rFonts w:ascii="Times New Roman" w:hAnsi="Times New Roman" w:cs="Times New Roman"/>
          <w:sz w:val="24"/>
          <w:szCs w:val="24"/>
        </w:rPr>
        <w:t>,</w:t>
      </w:r>
      <w:r w:rsidR="00AE4876">
        <w:rPr>
          <w:rFonts w:ascii="Times New Roman" w:hAnsi="Times New Roman" w:cs="Times New Roman"/>
          <w:sz w:val="24"/>
          <w:szCs w:val="24"/>
        </w:rPr>
        <w:t xml:space="preserve"> a suspicious CTG should be observed for a long time and seen to be worsening</w:t>
      </w:r>
      <w:r w:rsidR="006549CB">
        <w:rPr>
          <w:rFonts w:ascii="Times New Roman" w:hAnsi="Times New Roman" w:cs="Times New Roman"/>
          <w:sz w:val="24"/>
          <w:szCs w:val="24"/>
        </w:rPr>
        <w:t xml:space="preserve">. That is so because </w:t>
      </w:r>
      <w:r w:rsidR="00D72A2B">
        <w:rPr>
          <w:rFonts w:ascii="Times New Roman" w:hAnsi="Times New Roman" w:cs="Times New Roman"/>
          <w:sz w:val="24"/>
          <w:szCs w:val="24"/>
        </w:rPr>
        <w:t>a suspicious CTG</w:t>
      </w:r>
      <w:r w:rsidR="006549CB">
        <w:rPr>
          <w:rFonts w:ascii="Times New Roman" w:hAnsi="Times New Roman" w:cs="Times New Roman"/>
          <w:sz w:val="24"/>
          <w:szCs w:val="24"/>
        </w:rPr>
        <w:t>, in most cases,</w:t>
      </w:r>
      <w:r w:rsidR="00D72A2B">
        <w:rPr>
          <w:rFonts w:ascii="Times New Roman" w:hAnsi="Times New Roman" w:cs="Times New Roman"/>
          <w:sz w:val="24"/>
          <w:szCs w:val="24"/>
        </w:rPr>
        <w:t xml:space="preserve"> is not an indication </w:t>
      </w:r>
      <w:r w:rsidR="00770785">
        <w:rPr>
          <w:rFonts w:ascii="Times New Roman" w:hAnsi="Times New Roman" w:cs="Times New Roman"/>
          <w:sz w:val="24"/>
          <w:szCs w:val="24"/>
        </w:rPr>
        <w:t xml:space="preserve">for </w:t>
      </w:r>
      <w:r w:rsidR="00D72A2B">
        <w:rPr>
          <w:rFonts w:ascii="Times New Roman" w:hAnsi="Times New Roman" w:cs="Times New Roman"/>
          <w:sz w:val="24"/>
          <w:szCs w:val="24"/>
        </w:rPr>
        <w:t>a</w:t>
      </w:r>
      <w:r w:rsidR="00770785">
        <w:rPr>
          <w:rFonts w:ascii="Times New Roman" w:hAnsi="Times New Roman" w:cs="Times New Roman"/>
          <w:sz w:val="24"/>
          <w:szCs w:val="24"/>
        </w:rPr>
        <w:t>n immediate</w:t>
      </w:r>
      <w:r w:rsidR="00D72A2B">
        <w:rPr>
          <w:rFonts w:ascii="Times New Roman" w:hAnsi="Times New Roman" w:cs="Times New Roman"/>
          <w:sz w:val="24"/>
          <w:szCs w:val="24"/>
        </w:rPr>
        <w:t xml:space="preserve"> caesarean section</w:t>
      </w:r>
      <w:r w:rsidR="00AE4876">
        <w:rPr>
          <w:rFonts w:ascii="Times New Roman" w:hAnsi="Times New Roman" w:cs="Times New Roman"/>
          <w:sz w:val="24"/>
          <w:szCs w:val="24"/>
        </w:rPr>
        <w:t>.</w:t>
      </w:r>
      <w:r w:rsidR="003B1E6F">
        <w:rPr>
          <w:rFonts w:ascii="Times New Roman" w:hAnsi="Times New Roman" w:cs="Times New Roman"/>
          <w:sz w:val="24"/>
          <w:szCs w:val="24"/>
        </w:rPr>
        <w:t xml:space="preserve"> According to her, decelerations are an indication </w:t>
      </w:r>
      <w:r w:rsidR="003B1E6F" w:rsidRPr="00D10798">
        <w:rPr>
          <w:rFonts w:ascii="Times New Roman" w:hAnsi="Times New Roman" w:cs="Times New Roman"/>
          <w:sz w:val="24"/>
          <w:szCs w:val="24"/>
        </w:rPr>
        <w:t>that there could be a problem</w:t>
      </w:r>
      <w:r w:rsidR="003B1E6F">
        <w:rPr>
          <w:rFonts w:ascii="Times New Roman" w:hAnsi="Times New Roman" w:cs="Times New Roman"/>
          <w:sz w:val="24"/>
          <w:szCs w:val="24"/>
        </w:rPr>
        <w:t xml:space="preserve"> </w:t>
      </w:r>
      <w:r w:rsidR="00D10798">
        <w:rPr>
          <w:rFonts w:ascii="Times New Roman" w:hAnsi="Times New Roman" w:cs="Times New Roman"/>
          <w:sz w:val="24"/>
          <w:szCs w:val="24"/>
        </w:rPr>
        <w:t>or</w:t>
      </w:r>
      <w:r w:rsidR="003B1E6F">
        <w:rPr>
          <w:rFonts w:ascii="Times New Roman" w:hAnsi="Times New Roman" w:cs="Times New Roman"/>
          <w:sz w:val="24"/>
          <w:szCs w:val="24"/>
        </w:rPr>
        <w:t xml:space="preserve"> something </w:t>
      </w:r>
      <w:r w:rsidR="008C5BC9">
        <w:rPr>
          <w:rFonts w:ascii="Times New Roman" w:hAnsi="Times New Roman" w:cs="Times New Roman"/>
          <w:sz w:val="24"/>
          <w:szCs w:val="24"/>
        </w:rPr>
        <w:t>worse than or</w:t>
      </w:r>
      <w:r w:rsidR="003B1E6F">
        <w:rPr>
          <w:rFonts w:ascii="Times New Roman" w:hAnsi="Times New Roman" w:cs="Times New Roman"/>
          <w:sz w:val="24"/>
          <w:szCs w:val="24"/>
        </w:rPr>
        <w:t xml:space="preserve"> equally as bad as decelerations</w:t>
      </w:r>
      <w:r w:rsidR="00222A34">
        <w:rPr>
          <w:rFonts w:ascii="Times New Roman" w:hAnsi="Times New Roman" w:cs="Times New Roman"/>
          <w:sz w:val="24"/>
          <w:szCs w:val="24"/>
        </w:rPr>
        <w:t>,</w:t>
      </w:r>
      <w:r w:rsidR="00E027A2">
        <w:rPr>
          <w:rFonts w:ascii="Times New Roman" w:hAnsi="Times New Roman" w:cs="Times New Roman"/>
          <w:sz w:val="24"/>
          <w:szCs w:val="24"/>
        </w:rPr>
        <w:t xml:space="preserve"> beat</w:t>
      </w:r>
      <w:r w:rsidR="00A95A7F">
        <w:rPr>
          <w:rFonts w:ascii="Times New Roman" w:hAnsi="Times New Roman" w:cs="Times New Roman"/>
          <w:sz w:val="24"/>
          <w:szCs w:val="24"/>
        </w:rPr>
        <w:t>-</w:t>
      </w:r>
      <w:r w:rsidR="00E027A2">
        <w:rPr>
          <w:rFonts w:ascii="Times New Roman" w:hAnsi="Times New Roman" w:cs="Times New Roman"/>
          <w:sz w:val="24"/>
          <w:szCs w:val="24"/>
        </w:rPr>
        <w:t>to</w:t>
      </w:r>
      <w:r w:rsidR="00A95A7F">
        <w:rPr>
          <w:rFonts w:ascii="Times New Roman" w:hAnsi="Times New Roman" w:cs="Times New Roman"/>
          <w:sz w:val="24"/>
          <w:szCs w:val="24"/>
        </w:rPr>
        <w:t>-</w:t>
      </w:r>
      <w:r w:rsidR="00E027A2">
        <w:rPr>
          <w:rFonts w:ascii="Times New Roman" w:hAnsi="Times New Roman" w:cs="Times New Roman"/>
          <w:sz w:val="24"/>
          <w:szCs w:val="24"/>
        </w:rPr>
        <w:t xml:space="preserve">beat variability. </w:t>
      </w:r>
      <w:r w:rsidR="00F8484F">
        <w:rPr>
          <w:rFonts w:ascii="Times New Roman" w:hAnsi="Times New Roman" w:cs="Times New Roman"/>
          <w:sz w:val="24"/>
          <w:szCs w:val="24"/>
        </w:rPr>
        <w:t>When assessing a CTG</w:t>
      </w:r>
      <w:r w:rsidR="007A1AE8">
        <w:rPr>
          <w:rFonts w:ascii="Times New Roman" w:hAnsi="Times New Roman" w:cs="Times New Roman"/>
          <w:sz w:val="24"/>
          <w:szCs w:val="24"/>
        </w:rPr>
        <w:t>,</w:t>
      </w:r>
      <w:r w:rsidR="00F8484F">
        <w:rPr>
          <w:rFonts w:ascii="Times New Roman" w:hAnsi="Times New Roman" w:cs="Times New Roman"/>
          <w:sz w:val="24"/>
          <w:szCs w:val="24"/>
        </w:rPr>
        <w:t xml:space="preserve"> </w:t>
      </w:r>
      <w:r w:rsidR="00640ADE">
        <w:rPr>
          <w:rFonts w:ascii="Times New Roman" w:hAnsi="Times New Roman" w:cs="Times New Roman"/>
          <w:sz w:val="24"/>
          <w:szCs w:val="24"/>
        </w:rPr>
        <w:t>attention is not only given to decelerations</w:t>
      </w:r>
      <w:r w:rsidR="00E54AC7">
        <w:rPr>
          <w:rFonts w:ascii="Times New Roman" w:hAnsi="Times New Roman" w:cs="Times New Roman"/>
          <w:sz w:val="24"/>
          <w:szCs w:val="24"/>
        </w:rPr>
        <w:t xml:space="preserve"> but variability </w:t>
      </w:r>
      <w:r w:rsidR="00222A34">
        <w:rPr>
          <w:rFonts w:ascii="Times New Roman" w:hAnsi="Times New Roman" w:cs="Times New Roman"/>
          <w:sz w:val="24"/>
          <w:szCs w:val="24"/>
        </w:rPr>
        <w:t xml:space="preserve">is also </w:t>
      </w:r>
      <w:r w:rsidR="00E54AC7">
        <w:rPr>
          <w:rFonts w:ascii="Times New Roman" w:hAnsi="Times New Roman" w:cs="Times New Roman"/>
          <w:sz w:val="24"/>
          <w:szCs w:val="24"/>
        </w:rPr>
        <w:t xml:space="preserve">as </w:t>
      </w:r>
      <w:r w:rsidR="00222A34">
        <w:rPr>
          <w:rFonts w:ascii="Times New Roman" w:hAnsi="Times New Roman" w:cs="Times New Roman"/>
          <w:sz w:val="24"/>
          <w:szCs w:val="24"/>
        </w:rPr>
        <w:t>important</w:t>
      </w:r>
      <w:r w:rsidR="00640ADE">
        <w:rPr>
          <w:rFonts w:ascii="Times New Roman" w:hAnsi="Times New Roman" w:cs="Times New Roman"/>
          <w:sz w:val="24"/>
          <w:szCs w:val="24"/>
        </w:rPr>
        <w:t xml:space="preserve">. </w:t>
      </w:r>
      <w:r w:rsidR="00222A34">
        <w:rPr>
          <w:rFonts w:ascii="Times New Roman" w:hAnsi="Times New Roman" w:cs="Times New Roman"/>
          <w:sz w:val="24"/>
          <w:szCs w:val="24"/>
        </w:rPr>
        <w:t>About reduced variability, she stated that one would have to ‘</w:t>
      </w:r>
      <w:r w:rsidR="00222A34" w:rsidRPr="0064208D">
        <w:rPr>
          <w:rFonts w:ascii="Times New Roman" w:hAnsi="Times New Roman" w:cs="Times New Roman"/>
          <w:i/>
          <w:sz w:val="24"/>
          <w:szCs w:val="24"/>
        </w:rPr>
        <w:t>go back and investigate what treatment was the patient on</w:t>
      </w:r>
      <w:r w:rsidR="009F10EC" w:rsidRPr="0064208D">
        <w:rPr>
          <w:rFonts w:ascii="Times New Roman" w:hAnsi="Times New Roman" w:cs="Times New Roman"/>
          <w:i/>
          <w:sz w:val="24"/>
          <w:szCs w:val="24"/>
        </w:rPr>
        <w:t xml:space="preserve"> and </w:t>
      </w:r>
      <w:r w:rsidR="00222A34" w:rsidRPr="0064208D">
        <w:rPr>
          <w:rFonts w:ascii="Times New Roman" w:hAnsi="Times New Roman" w:cs="Times New Roman"/>
          <w:i/>
          <w:sz w:val="24"/>
          <w:szCs w:val="24"/>
        </w:rPr>
        <w:t>was she on something that is paralysing the central nervous system</w:t>
      </w:r>
      <w:r w:rsidR="009F10EC">
        <w:rPr>
          <w:rFonts w:ascii="Times New Roman" w:hAnsi="Times New Roman" w:cs="Times New Roman"/>
          <w:sz w:val="24"/>
          <w:szCs w:val="24"/>
        </w:rPr>
        <w:t>.</w:t>
      </w:r>
      <w:r w:rsidR="0064208D">
        <w:rPr>
          <w:rFonts w:ascii="Times New Roman" w:hAnsi="Times New Roman" w:cs="Times New Roman"/>
          <w:sz w:val="24"/>
          <w:szCs w:val="24"/>
        </w:rPr>
        <w:t>’</w:t>
      </w:r>
      <w:r w:rsidR="009F10EC">
        <w:rPr>
          <w:rFonts w:ascii="Times New Roman" w:hAnsi="Times New Roman" w:cs="Times New Roman"/>
          <w:sz w:val="24"/>
          <w:szCs w:val="24"/>
        </w:rPr>
        <w:t xml:space="preserve"> </w:t>
      </w:r>
      <w:r w:rsidR="00E54AC7">
        <w:rPr>
          <w:rFonts w:ascii="Times New Roman" w:hAnsi="Times New Roman" w:cs="Times New Roman"/>
          <w:sz w:val="24"/>
          <w:szCs w:val="24"/>
        </w:rPr>
        <w:t>Concerning CTG 127, 128 and 129</w:t>
      </w:r>
      <w:r w:rsidR="0064208D">
        <w:rPr>
          <w:rFonts w:ascii="Times New Roman" w:hAnsi="Times New Roman" w:cs="Times New Roman"/>
          <w:sz w:val="24"/>
          <w:szCs w:val="24"/>
        </w:rPr>
        <w:t>,</w:t>
      </w:r>
      <w:r w:rsidR="00E54AC7">
        <w:rPr>
          <w:rFonts w:ascii="Times New Roman" w:hAnsi="Times New Roman" w:cs="Times New Roman"/>
          <w:sz w:val="24"/>
          <w:szCs w:val="24"/>
        </w:rPr>
        <w:t xml:space="preserve"> she identified no evidence of reduced variability</w:t>
      </w:r>
      <w:r w:rsidR="00700E64">
        <w:rPr>
          <w:rFonts w:ascii="Times New Roman" w:hAnsi="Times New Roman" w:cs="Times New Roman"/>
          <w:sz w:val="24"/>
          <w:szCs w:val="24"/>
        </w:rPr>
        <w:t xml:space="preserve"> and stated that same did not qualify as category 3</w:t>
      </w:r>
      <w:r w:rsidR="009F10EC">
        <w:rPr>
          <w:rFonts w:ascii="Times New Roman" w:hAnsi="Times New Roman" w:cs="Times New Roman"/>
          <w:sz w:val="24"/>
          <w:szCs w:val="24"/>
        </w:rPr>
        <w:t xml:space="preserve"> (</w:t>
      </w:r>
      <w:r w:rsidR="00700E64">
        <w:rPr>
          <w:rFonts w:ascii="Times New Roman" w:hAnsi="Times New Roman" w:cs="Times New Roman"/>
          <w:sz w:val="24"/>
          <w:szCs w:val="24"/>
        </w:rPr>
        <w:t>pathological</w:t>
      </w:r>
      <w:r w:rsidR="009F10EC">
        <w:rPr>
          <w:rFonts w:ascii="Times New Roman" w:hAnsi="Times New Roman" w:cs="Times New Roman"/>
          <w:sz w:val="24"/>
          <w:szCs w:val="24"/>
        </w:rPr>
        <w:t>)</w:t>
      </w:r>
      <w:r w:rsidR="00700E64">
        <w:rPr>
          <w:rFonts w:ascii="Times New Roman" w:hAnsi="Times New Roman" w:cs="Times New Roman"/>
          <w:sz w:val="24"/>
          <w:szCs w:val="24"/>
        </w:rPr>
        <w:t xml:space="preserve"> CTG. She identified a slight</w:t>
      </w:r>
      <w:r w:rsidR="004D0DB3">
        <w:rPr>
          <w:rFonts w:ascii="Times New Roman" w:hAnsi="Times New Roman" w:cs="Times New Roman"/>
          <w:sz w:val="24"/>
          <w:szCs w:val="24"/>
        </w:rPr>
        <w:t xml:space="preserve"> variable deceleration in-between beat</w:t>
      </w:r>
      <w:r w:rsidR="00A95A7F">
        <w:rPr>
          <w:rFonts w:ascii="Times New Roman" w:hAnsi="Times New Roman" w:cs="Times New Roman"/>
          <w:sz w:val="24"/>
          <w:szCs w:val="24"/>
        </w:rPr>
        <w:t>-</w:t>
      </w:r>
      <w:r w:rsidR="004D0DB3">
        <w:rPr>
          <w:rFonts w:ascii="Times New Roman" w:hAnsi="Times New Roman" w:cs="Times New Roman"/>
          <w:sz w:val="24"/>
          <w:szCs w:val="24"/>
        </w:rPr>
        <w:t>to</w:t>
      </w:r>
      <w:r w:rsidR="00A95A7F">
        <w:rPr>
          <w:rFonts w:ascii="Times New Roman" w:hAnsi="Times New Roman" w:cs="Times New Roman"/>
          <w:sz w:val="24"/>
          <w:szCs w:val="24"/>
        </w:rPr>
        <w:t>-</w:t>
      </w:r>
      <w:r w:rsidR="004D0DB3">
        <w:rPr>
          <w:rFonts w:ascii="Times New Roman" w:hAnsi="Times New Roman" w:cs="Times New Roman"/>
          <w:sz w:val="24"/>
          <w:szCs w:val="24"/>
        </w:rPr>
        <w:t xml:space="preserve">beat variability and </w:t>
      </w:r>
      <w:r w:rsidR="00C446DF">
        <w:rPr>
          <w:rFonts w:ascii="Times New Roman" w:hAnsi="Times New Roman" w:cs="Times New Roman"/>
          <w:sz w:val="24"/>
          <w:szCs w:val="24"/>
        </w:rPr>
        <w:t xml:space="preserve">according to </w:t>
      </w:r>
      <w:r w:rsidR="004D0DB3">
        <w:rPr>
          <w:rFonts w:ascii="Times New Roman" w:hAnsi="Times New Roman" w:cs="Times New Roman"/>
          <w:sz w:val="24"/>
          <w:szCs w:val="24"/>
        </w:rPr>
        <w:t>her, that was normal.</w:t>
      </w:r>
      <w:r w:rsidR="00700E64">
        <w:rPr>
          <w:rFonts w:ascii="Times New Roman" w:hAnsi="Times New Roman" w:cs="Times New Roman"/>
          <w:sz w:val="24"/>
          <w:szCs w:val="24"/>
        </w:rPr>
        <w:t xml:space="preserve"> </w:t>
      </w:r>
      <w:r w:rsidR="002E2643">
        <w:rPr>
          <w:rFonts w:ascii="Times New Roman" w:hAnsi="Times New Roman" w:cs="Times New Roman"/>
          <w:sz w:val="24"/>
          <w:szCs w:val="24"/>
        </w:rPr>
        <w:t xml:space="preserve"> </w:t>
      </w:r>
      <w:r w:rsidR="00A31853">
        <w:rPr>
          <w:rFonts w:ascii="Times New Roman" w:hAnsi="Times New Roman" w:cs="Times New Roman"/>
          <w:sz w:val="24"/>
          <w:szCs w:val="24"/>
        </w:rPr>
        <w:t xml:space="preserve"> </w:t>
      </w:r>
    </w:p>
    <w:p w:rsidR="00514B95" w:rsidRDefault="00514B95" w:rsidP="00FD0757">
      <w:pPr>
        <w:spacing w:line="480" w:lineRule="auto"/>
        <w:jc w:val="both"/>
        <w:rPr>
          <w:rFonts w:ascii="Times New Roman" w:hAnsi="Times New Roman" w:cs="Times New Roman"/>
          <w:sz w:val="24"/>
          <w:szCs w:val="24"/>
        </w:rPr>
      </w:pPr>
    </w:p>
    <w:p w:rsidR="00C37A7A" w:rsidRPr="0098141B" w:rsidRDefault="00E22B0C"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1B59A9">
        <w:rPr>
          <w:rFonts w:ascii="Times New Roman" w:hAnsi="Times New Roman" w:cs="Times New Roman"/>
          <w:sz w:val="24"/>
          <w:szCs w:val="24"/>
        </w:rPr>
        <w:t>8</w:t>
      </w:r>
      <w:r w:rsidR="00514B95">
        <w:rPr>
          <w:rFonts w:ascii="Times New Roman" w:hAnsi="Times New Roman" w:cs="Times New Roman"/>
          <w:sz w:val="24"/>
          <w:szCs w:val="24"/>
        </w:rPr>
        <w:t>]</w:t>
      </w:r>
      <w:r w:rsidR="00514B95">
        <w:rPr>
          <w:rFonts w:ascii="Times New Roman" w:hAnsi="Times New Roman" w:cs="Times New Roman"/>
          <w:sz w:val="24"/>
          <w:szCs w:val="24"/>
        </w:rPr>
        <w:tab/>
        <w:t>It was difficult for Dr Mtsi to accurately assess the lateness of the decelerations or variable ones</w:t>
      </w:r>
      <w:r w:rsidR="001802D8">
        <w:rPr>
          <w:rFonts w:ascii="Times New Roman" w:hAnsi="Times New Roman" w:cs="Times New Roman"/>
          <w:sz w:val="24"/>
          <w:szCs w:val="24"/>
        </w:rPr>
        <w:t>. Sh</w:t>
      </w:r>
      <w:r w:rsidR="00514B95">
        <w:rPr>
          <w:rFonts w:ascii="Times New Roman" w:hAnsi="Times New Roman" w:cs="Times New Roman"/>
          <w:sz w:val="24"/>
          <w:szCs w:val="24"/>
        </w:rPr>
        <w:t xml:space="preserve">e lamented the poor </w:t>
      </w:r>
      <w:r w:rsidR="0034200D">
        <w:rPr>
          <w:rFonts w:ascii="Times New Roman" w:hAnsi="Times New Roman" w:cs="Times New Roman"/>
          <w:sz w:val="24"/>
          <w:szCs w:val="24"/>
        </w:rPr>
        <w:t>state in which the CTG</w:t>
      </w:r>
      <w:r w:rsidR="009F10EC">
        <w:rPr>
          <w:rFonts w:ascii="Times New Roman" w:hAnsi="Times New Roman" w:cs="Times New Roman"/>
          <w:sz w:val="24"/>
          <w:szCs w:val="24"/>
        </w:rPr>
        <w:t>s</w:t>
      </w:r>
      <w:r w:rsidR="0034200D">
        <w:rPr>
          <w:rFonts w:ascii="Times New Roman" w:hAnsi="Times New Roman" w:cs="Times New Roman"/>
          <w:sz w:val="24"/>
          <w:szCs w:val="24"/>
        </w:rPr>
        <w:t xml:space="preserve"> w</w:t>
      </w:r>
      <w:r w:rsidR="009F10EC">
        <w:rPr>
          <w:rFonts w:ascii="Times New Roman" w:hAnsi="Times New Roman" w:cs="Times New Roman"/>
          <w:sz w:val="24"/>
          <w:szCs w:val="24"/>
        </w:rPr>
        <w:t>ere</w:t>
      </w:r>
      <w:r w:rsidR="0034200D">
        <w:rPr>
          <w:rFonts w:ascii="Times New Roman" w:hAnsi="Times New Roman" w:cs="Times New Roman"/>
          <w:sz w:val="24"/>
          <w:szCs w:val="24"/>
        </w:rPr>
        <w:t xml:space="preserve">. </w:t>
      </w:r>
      <w:r w:rsidR="00446D16">
        <w:rPr>
          <w:rFonts w:ascii="Times New Roman" w:hAnsi="Times New Roman" w:cs="Times New Roman"/>
          <w:sz w:val="24"/>
          <w:szCs w:val="24"/>
        </w:rPr>
        <w:t xml:space="preserve">She disagreed </w:t>
      </w:r>
      <w:r w:rsidR="00531A29">
        <w:rPr>
          <w:rFonts w:ascii="Times New Roman" w:hAnsi="Times New Roman" w:cs="Times New Roman"/>
          <w:sz w:val="24"/>
          <w:szCs w:val="24"/>
        </w:rPr>
        <w:t>that the late deceleration</w:t>
      </w:r>
      <w:r w:rsidR="007E2FD6">
        <w:rPr>
          <w:rFonts w:ascii="Times New Roman" w:hAnsi="Times New Roman" w:cs="Times New Roman"/>
          <w:sz w:val="24"/>
          <w:szCs w:val="24"/>
        </w:rPr>
        <w:t>s</w:t>
      </w:r>
      <w:r w:rsidR="00531A29">
        <w:rPr>
          <w:rFonts w:ascii="Times New Roman" w:hAnsi="Times New Roman" w:cs="Times New Roman"/>
          <w:sz w:val="24"/>
          <w:szCs w:val="24"/>
        </w:rPr>
        <w:t xml:space="preserve"> identified </w:t>
      </w:r>
      <w:r w:rsidR="00446D16">
        <w:rPr>
          <w:rFonts w:ascii="Times New Roman" w:hAnsi="Times New Roman" w:cs="Times New Roman"/>
          <w:sz w:val="24"/>
          <w:szCs w:val="24"/>
        </w:rPr>
        <w:t xml:space="preserve">by Dr Ndjapa </w:t>
      </w:r>
      <w:r w:rsidR="00D72F5D">
        <w:rPr>
          <w:rFonts w:ascii="Times New Roman" w:hAnsi="Times New Roman" w:cs="Times New Roman"/>
          <w:sz w:val="24"/>
          <w:szCs w:val="24"/>
        </w:rPr>
        <w:t xml:space="preserve">in the first CTG, </w:t>
      </w:r>
      <w:r w:rsidR="00531A29">
        <w:rPr>
          <w:rFonts w:ascii="Times New Roman" w:hAnsi="Times New Roman" w:cs="Times New Roman"/>
          <w:sz w:val="24"/>
          <w:szCs w:val="24"/>
        </w:rPr>
        <w:t>w</w:t>
      </w:r>
      <w:r w:rsidR="007E2FD6">
        <w:rPr>
          <w:rFonts w:ascii="Times New Roman" w:hAnsi="Times New Roman" w:cs="Times New Roman"/>
          <w:sz w:val="24"/>
          <w:szCs w:val="24"/>
        </w:rPr>
        <w:t>ere</w:t>
      </w:r>
      <w:r w:rsidR="00531A29">
        <w:rPr>
          <w:rFonts w:ascii="Times New Roman" w:hAnsi="Times New Roman" w:cs="Times New Roman"/>
          <w:sz w:val="24"/>
          <w:szCs w:val="24"/>
        </w:rPr>
        <w:t xml:space="preserve"> </w:t>
      </w:r>
      <w:r w:rsidR="00241D29">
        <w:rPr>
          <w:rFonts w:ascii="Times New Roman" w:hAnsi="Times New Roman" w:cs="Times New Roman"/>
          <w:sz w:val="24"/>
          <w:szCs w:val="24"/>
        </w:rPr>
        <w:t xml:space="preserve">indeed </w:t>
      </w:r>
      <w:r w:rsidR="00531A29">
        <w:rPr>
          <w:rFonts w:ascii="Times New Roman" w:hAnsi="Times New Roman" w:cs="Times New Roman"/>
          <w:sz w:val="24"/>
          <w:szCs w:val="24"/>
        </w:rPr>
        <w:t xml:space="preserve">late. </w:t>
      </w:r>
      <w:r w:rsidR="003E4B60">
        <w:rPr>
          <w:rFonts w:ascii="Times New Roman" w:hAnsi="Times New Roman" w:cs="Times New Roman"/>
          <w:sz w:val="24"/>
          <w:szCs w:val="24"/>
        </w:rPr>
        <w:t xml:space="preserve">She said that </w:t>
      </w:r>
      <w:r w:rsidR="00243EB7">
        <w:rPr>
          <w:rFonts w:ascii="Times New Roman" w:hAnsi="Times New Roman" w:cs="Times New Roman"/>
          <w:sz w:val="24"/>
          <w:szCs w:val="24"/>
        </w:rPr>
        <w:t xml:space="preserve">it </w:t>
      </w:r>
      <w:r w:rsidR="003E4B60">
        <w:rPr>
          <w:rFonts w:ascii="Times New Roman" w:hAnsi="Times New Roman" w:cs="Times New Roman"/>
          <w:sz w:val="24"/>
          <w:szCs w:val="24"/>
        </w:rPr>
        <w:t>‘</w:t>
      </w:r>
      <w:r w:rsidR="003E4B60" w:rsidRPr="003E4B60">
        <w:rPr>
          <w:rFonts w:ascii="Times New Roman" w:hAnsi="Times New Roman" w:cs="Times New Roman"/>
          <w:i/>
          <w:sz w:val="24"/>
          <w:szCs w:val="24"/>
        </w:rPr>
        <w:t>does not show any reduced variability in the first place.</w:t>
      </w:r>
      <w:r w:rsidR="003E4B60">
        <w:rPr>
          <w:rFonts w:ascii="Times New Roman" w:hAnsi="Times New Roman" w:cs="Times New Roman"/>
          <w:sz w:val="24"/>
          <w:szCs w:val="24"/>
        </w:rPr>
        <w:t>’ I</w:t>
      </w:r>
      <w:r w:rsidR="00531A29">
        <w:rPr>
          <w:rFonts w:ascii="Times New Roman" w:hAnsi="Times New Roman" w:cs="Times New Roman"/>
          <w:sz w:val="24"/>
          <w:szCs w:val="24"/>
        </w:rPr>
        <w:t>nstead</w:t>
      </w:r>
      <w:r w:rsidR="00FF412B">
        <w:rPr>
          <w:rFonts w:ascii="Times New Roman" w:hAnsi="Times New Roman" w:cs="Times New Roman"/>
          <w:sz w:val="24"/>
          <w:szCs w:val="24"/>
        </w:rPr>
        <w:t>,</w:t>
      </w:r>
      <w:r w:rsidR="00531A29">
        <w:rPr>
          <w:rFonts w:ascii="Times New Roman" w:hAnsi="Times New Roman" w:cs="Times New Roman"/>
          <w:sz w:val="24"/>
          <w:szCs w:val="24"/>
        </w:rPr>
        <w:t xml:space="preserve"> </w:t>
      </w:r>
      <w:r w:rsidR="003E4B60">
        <w:rPr>
          <w:rFonts w:ascii="Times New Roman" w:hAnsi="Times New Roman" w:cs="Times New Roman"/>
          <w:sz w:val="24"/>
          <w:szCs w:val="24"/>
        </w:rPr>
        <w:t xml:space="preserve">she </w:t>
      </w:r>
      <w:r w:rsidR="00531A29">
        <w:rPr>
          <w:rFonts w:ascii="Times New Roman" w:hAnsi="Times New Roman" w:cs="Times New Roman"/>
          <w:sz w:val="24"/>
          <w:szCs w:val="24"/>
        </w:rPr>
        <w:t xml:space="preserve">identified </w:t>
      </w:r>
      <w:r w:rsidR="00CD32ED">
        <w:rPr>
          <w:rFonts w:ascii="Times New Roman" w:hAnsi="Times New Roman" w:cs="Times New Roman"/>
          <w:sz w:val="24"/>
          <w:szCs w:val="24"/>
        </w:rPr>
        <w:t>contractions which she described as those that could not really be used to assess whether or not the decelerations</w:t>
      </w:r>
      <w:r w:rsidR="003E4B60">
        <w:rPr>
          <w:rFonts w:ascii="Times New Roman" w:hAnsi="Times New Roman" w:cs="Times New Roman"/>
          <w:sz w:val="24"/>
          <w:szCs w:val="24"/>
        </w:rPr>
        <w:t xml:space="preserve">, she identified, </w:t>
      </w:r>
      <w:r w:rsidR="00CD32ED">
        <w:rPr>
          <w:rFonts w:ascii="Times New Roman" w:hAnsi="Times New Roman" w:cs="Times New Roman"/>
          <w:sz w:val="24"/>
          <w:szCs w:val="24"/>
        </w:rPr>
        <w:t>were</w:t>
      </w:r>
      <w:r w:rsidR="008100BE">
        <w:rPr>
          <w:rFonts w:ascii="Times New Roman" w:hAnsi="Times New Roman" w:cs="Times New Roman"/>
          <w:sz w:val="24"/>
          <w:szCs w:val="24"/>
        </w:rPr>
        <w:t xml:space="preserve"> early or late. She identified </w:t>
      </w:r>
      <w:r w:rsidR="009E17FA">
        <w:rPr>
          <w:rFonts w:ascii="Times New Roman" w:hAnsi="Times New Roman" w:cs="Times New Roman"/>
          <w:sz w:val="24"/>
          <w:szCs w:val="24"/>
        </w:rPr>
        <w:t xml:space="preserve">one deceleration that she said would have </w:t>
      </w:r>
      <w:r w:rsidR="00243EB7">
        <w:rPr>
          <w:rFonts w:ascii="Times New Roman" w:hAnsi="Times New Roman" w:cs="Times New Roman"/>
          <w:sz w:val="24"/>
          <w:szCs w:val="24"/>
        </w:rPr>
        <w:t>raised</w:t>
      </w:r>
      <w:r w:rsidR="009E17FA">
        <w:rPr>
          <w:rFonts w:ascii="Times New Roman" w:hAnsi="Times New Roman" w:cs="Times New Roman"/>
          <w:sz w:val="24"/>
          <w:szCs w:val="24"/>
        </w:rPr>
        <w:t xml:space="preserve"> questions in terms of its nature</w:t>
      </w:r>
      <w:r w:rsidR="00543660">
        <w:rPr>
          <w:rFonts w:ascii="Times New Roman" w:hAnsi="Times New Roman" w:cs="Times New Roman"/>
          <w:sz w:val="24"/>
          <w:szCs w:val="24"/>
        </w:rPr>
        <w:t>,</w:t>
      </w:r>
      <w:r w:rsidR="009E17FA">
        <w:rPr>
          <w:rFonts w:ascii="Times New Roman" w:hAnsi="Times New Roman" w:cs="Times New Roman"/>
          <w:sz w:val="24"/>
          <w:szCs w:val="24"/>
        </w:rPr>
        <w:t xml:space="preserve"> length </w:t>
      </w:r>
      <w:r w:rsidR="006A62E1">
        <w:rPr>
          <w:rFonts w:ascii="Times New Roman" w:hAnsi="Times New Roman" w:cs="Times New Roman"/>
          <w:sz w:val="24"/>
          <w:szCs w:val="24"/>
        </w:rPr>
        <w:t>and time it took to recover.</w:t>
      </w:r>
      <w:r w:rsidR="00167D32">
        <w:rPr>
          <w:rFonts w:ascii="Times New Roman" w:hAnsi="Times New Roman" w:cs="Times New Roman"/>
          <w:sz w:val="24"/>
          <w:szCs w:val="24"/>
        </w:rPr>
        <w:t xml:space="preserve"> She noticed</w:t>
      </w:r>
      <w:r w:rsidR="00E1424F">
        <w:rPr>
          <w:rFonts w:ascii="Times New Roman" w:hAnsi="Times New Roman" w:cs="Times New Roman"/>
          <w:sz w:val="24"/>
          <w:szCs w:val="24"/>
        </w:rPr>
        <w:t>,</w:t>
      </w:r>
      <w:r w:rsidR="00167D32">
        <w:rPr>
          <w:rFonts w:ascii="Times New Roman" w:hAnsi="Times New Roman" w:cs="Times New Roman"/>
          <w:sz w:val="24"/>
          <w:szCs w:val="24"/>
        </w:rPr>
        <w:t xml:space="preserve"> </w:t>
      </w:r>
      <w:r w:rsidR="009847C2">
        <w:rPr>
          <w:rFonts w:ascii="Times New Roman" w:hAnsi="Times New Roman" w:cs="Times New Roman"/>
          <w:sz w:val="24"/>
          <w:szCs w:val="24"/>
        </w:rPr>
        <w:t>however, that throughout that deceleration</w:t>
      </w:r>
      <w:r w:rsidR="00663CFF">
        <w:rPr>
          <w:rFonts w:ascii="Times New Roman" w:hAnsi="Times New Roman" w:cs="Times New Roman"/>
          <w:sz w:val="24"/>
          <w:szCs w:val="24"/>
        </w:rPr>
        <w:t>,</w:t>
      </w:r>
      <w:r w:rsidR="009847C2">
        <w:rPr>
          <w:rFonts w:ascii="Times New Roman" w:hAnsi="Times New Roman" w:cs="Times New Roman"/>
          <w:sz w:val="24"/>
          <w:szCs w:val="24"/>
        </w:rPr>
        <w:t xml:space="preserve"> beat</w:t>
      </w:r>
      <w:r w:rsidR="00B40984">
        <w:rPr>
          <w:rFonts w:ascii="Times New Roman" w:hAnsi="Times New Roman" w:cs="Times New Roman"/>
          <w:sz w:val="24"/>
          <w:szCs w:val="24"/>
        </w:rPr>
        <w:t>-</w:t>
      </w:r>
      <w:r w:rsidR="009847C2">
        <w:rPr>
          <w:rFonts w:ascii="Times New Roman" w:hAnsi="Times New Roman" w:cs="Times New Roman"/>
          <w:sz w:val="24"/>
          <w:szCs w:val="24"/>
        </w:rPr>
        <w:t>to</w:t>
      </w:r>
      <w:r w:rsidR="00B40984">
        <w:rPr>
          <w:rFonts w:ascii="Times New Roman" w:hAnsi="Times New Roman" w:cs="Times New Roman"/>
          <w:sz w:val="24"/>
          <w:szCs w:val="24"/>
        </w:rPr>
        <w:t>-</w:t>
      </w:r>
      <w:r w:rsidR="009847C2">
        <w:rPr>
          <w:rFonts w:ascii="Times New Roman" w:hAnsi="Times New Roman" w:cs="Times New Roman"/>
          <w:sz w:val="24"/>
          <w:szCs w:val="24"/>
        </w:rPr>
        <w:t>beat variability</w:t>
      </w:r>
      <w:r w:rsidR="00272415">
        <w:rPr>
          <w:rFonts w:ascii="Times New Roman" w:hAnsi="Times New Roman" w:cs="Times New Roman"/>
          <w:sz w:val="24"/>
          <w:szCs w:val="24"/>
        </w:rPr>
        <w:t xml:space="preserve"> </w:t>
      </w:r>
      <w:r w:rsidR="005C120F">
        <w:rPr>
          <w:rFonts w:ascii="Times New Roman" w:hAnsi="Times New Roman" w:cs="Times New Roman"/>
          <w:sz w:val="24"/>
          <w:szCs w:val="24"/>
        </w:rPr>
        <w:t>was still very normal such that there was a good response which showed a healthy baby</w:t>
      </w:r>
      <w:r w:rsidR="008D7C81">
        <w:rPr>
          <w:rFonts w:ascii="Times New Roman" w:hAnsi="Times New Roman" w:cs="Times New Roman"/>
          <w:sz w:val="24"/>
          <w:szCs w:val="24"/>
        </w:rPr>
        <w:t>. That is because</w:t>
      </w:r>
      <w:r w:rsidR="00272415">
        <w:rPr>
          <w:rFonts w:ascii="Times New Roman" w:hAnsi="Times New Roman" w:cs="Times New Roman"/>
          <w:sz w:val="24"/>
          <w:szCs w:val="24"/>
        </w:rPr>
        <w:t xml:space="preserve"> a baby that has decelerated</w:t>
      </w:r>
      <w:r w:rsidR="008D7C81">
        <w:rPr>
          <w:rFonts w:ascii="Times New Roman" w:hAnsi="Times New Roman" w:cs="Times New Roman"/>
          <w:sz w:val="24"/>
          <w:szCs w:val="24"/>
        </w:rPr>
        <w:t>,</w:t>
      </w:r>
      <w:r w:rsidR="00272415">
        <w:rPr>
          <w:rFonts w:ascii="Times New Roman" w:hAnsi="Times New Roman" w:cs="Times New Roman"/>
          <w:sz w:val="24"/>
          <w:szCs w:val="24"/>
        </w:rPr>
        <w:t xml:space="preserve"> </w:t>
      </w:r>
      <w:r w:rsidR="00272415">
        <w:rPr>
          <w:rFonts w:ascii="Times New Roman" w:hAnsi="Times New Roman" w:cs="Times New Roman"/>
          <w:sz w:val="24"/>
          <w:szCs w:val="24"/>
        </w:rPr>
        <w:lastRenderedPageBreak/>
        <w:t>would not respond with a good beat</w:t>
      </w:r>
      <w:r w:rsidR="00EE059E">
        <w:rPr>
          <w:rFonts w:ascii="Times New Roman" w:hAnsi="Times New Roman" w:cs="Times New Roman"/>
          <w:sz w:val="24"/>
          <w:szCs w:val="24"/>
        </w:rPr>
        <w:t>-</w:t>
      </w:r>
      <w:r w:rsidR="00272415">
        <w:rPr>
          <w:rFonts w:ascii="Times New Roman" w:hAnsi="Times New Roman" w:cs="Times New Roman"/>
          <w:sz w:val="24"/>
          <w:szCs w:val="24"/>
        </w:rPr>
        <w:t>to</w:t>
      </w:r>
      <w:r w:rsidR="00EE059E">
        <w:rPr>
          <w:rFonts w:ascii="Times New Roman" w:hAnsi="Times New Roman" w:cs="Times New Roman"/>
          <w:sz w:val="24"/>
          <w:szCs w:val="24"/>
        </w:rPr>
        <w:t>-</w:t>
      </w:r>
      <w:r w:rsidR="00272415">
        <w:rPr>
          <w:rFonts w:ascii="Times New Roman" w:hAnsi="Times New Roman" w:cs="Times New Roman"/>
          <w:sz w:val="24"/>
          <w:szCs w:val="24"/>
        </w:rPr>
        <w:t>beat variability.</w:t>
      </w:r>
      <w:r w:rsidR="003A53AC">
        <w:rPr>
          <w:rFonts w:ascii="Times New Roman" w:hAnsi="Times New Roman" w:cs="Times New Roman"/>
          <w:sz w:val="24"/>
          <w:szCs w:val="24"/>
        </w:rPr>
        <w:t xml:space="preserve"> </w:t>
      </w:r>
      <w:r w:rsidR="0098141B">
        <w:rPr>
          <w:rFonts w:ascii="Times New Roman" w:hAnsi="Times New Roman" w:cs="Times New Roman"/>
          <w:sz w:val="24"/>
          <w:szCs w:val="24"/>
        </w:rPr>
        <w:t>I</w:t>
      </w:r>
      <w:r w:rsidR="006C32F8">
        <w:rPr>
          <w:rFonts w:ascii="Times New Roman" w:hAnsi="Times New Roman" w:cs="Times New Roman"/>
          <w:sz w:val="24"/>
          <w:szCs w:val="24"/>
        </w:rPr>
        <w:t>n he</w:t>
      </w:r>
      <w:r w:rsidR="00E6711B">
        <w:rPr>
          <w:rFonts w:ascii="Times New Roman" w:hAnsi="Times New Roman" w:cs="Times New Roman"/>
          <w:sz w:val="24"/>
          <w:szCs w:val="24"/>
        </w:rPr>
        <w:t>r</w:t>
      </w:r>
      <w:r w:rsidR="006C32F8">
        <w:rPr>
          <w:rFonts w:ascii="Times New Roman" w:hAnsi="Times New Roman" w:cs="Times New Roman"/>
          <w:sz w:val="24"/>
          <w:szCs w:val="24"/>
        </w:rPr>
        <w:t xml:space="preserve"> reading of the CTG, </w:t>
      </w:r>
      <w:r w:rsidR="00E6711B">
        <w:rPr>
          <w:rFonts w:ascii="Times New Roman" w:hAnsi="Times New Roman" w:cs="Times New Roman"/>
          <w:sz w:val="24"/>
          <w:szCs w:val="24"/>
        </w:rPr>
        <w:t xml:space="preserve">there was no </w:t>
      </w:r>
      <w:r w:rsidR="006C32F8">
        <w:rPr>
          <w:rFonts w:ascii="Times New Roman" w:hAnsi="Times New Roman" w:cs="Times New Roman"/>
          <w:sz w:val="24"/>
          <w:szCs w:val="24"/>
        </w:rPr>
        <w:t xml:space="preserve">compensation </w:t>
      </w:r>
      <w:r w:rsidR="00E6711B">
        <w:rPr>
          <w:rFonts w:ascii="Times New Roman" w:hAnsi="Times New Roman" w:cs="Times New Roman"/>
          <w:sz w:val="24"/>
          <w:szCs w:val="24"/>
        </w:rPr>
        <w:t xml:space="preserve">that </w:t>
      </w:r>
      <w:r w:rsidR="006C32F8">
        <w:rPr>
          <w:rFonts w:ascii="Times New Roman" w:hAnsi="Times New Roman" w:cs="Times New Roman"/>
          <w:sz w:val="24"/>
          <w:szCs w:val="24"/>
        </w:rPr>
        <w:t>had to be done by</w:t>
      </w:r>
      <w:r w:rsidR="003A53AC">
        <w:rPr>
          <w:rFonts w:ascii="Times New Roman" w:hAnsi="Times New Roman" w:cs="Times New Roman"/>
          <w:sz w:val="24"/>
          <w:szCs w:val="24"/>
        </w:rPr>
        <w:t xml:space="preserve"> the foetus</w:t>
      </w:r>
      <w:r w:rsidR="00B77FD3">
        <w:rPr>
          <w:rFonts w:ascii="Times New Roman" w:hAnsi="Times New Roman" w:cs="Times New Roman"/>
          <w:sz w:val="24"/>
          <w:szCs w:val="24"/>
        </w:rPr>
        <w:t>. She stated that she would have been extremely worried if the foetus</w:t>
      </w:r>
      <w:r w:rsidR="003E4B60">
        <w:rPr>
          <w:rFonts w:ascii="Times New Roman" w:hAnsi="Times New Roman" w:cs="Times New Roman"/>
          <w:sz w:val="24"/>
          <w:szCs w:val="24"/>
        </w:rPr>
        <w:t>’</w:t>
      </w:r>
      <w:r w:rsidR="00B77FD3">
        <w:rPr>
          <w:rFonts w:ascii="Times New Roman" w:hAnsi="Times New Roman" w:cs="Times New Roman"/>
          <w:sz w:val="24"/>
          <w:szCs w:val="24"/>
        </w:rPr>
        <w:t xml:space="preserve"> recovery had gone up</w:t>
      </w:r>
      <w:r w:rsidR="008D7C81">
        <w:rPr>
          <w:rFonts w:ascii="Times New Roman" w:hAnsi="Times New Roman" w:cs="Times New Roman"/>
          <w:sz w:val="24"/>
          <w:szCs w:val="24"/>
        </w:rPr>
        <w:t xml:space="preserve"> </w:t>
      </w:r>
      <w:r w:rsidR="00B77FD3">
        <w:rPr>
          <w:rFonts w:ascii="Times New Roman" w:hAnsi="Times New Roman" w:cs="Times New Roman"/>
          <w:sz w:val="24"/>
          <w:szCs w:val="24"/>
        </w:rPr>
        <w:t xml:space="preserve">to </w:t>
      </w:r>
      <w:r w:rsidR="003327B8">
        <w:rPr>
          <w:rFonts w:ascii="Times New Roman" w:hAnsi="Times New Roman" w:cs="Times New Roman"/>
          <w:sz w:val="24"/>
          <w:szCs w:val="24"/>
        </w:rPr>
        <w:t>160 or down to about below 100</w:t>
      </w:r>
      <w:r w:rsidR="003E4B60">
        <w:rPr>
          <w:rFonts w:ascii="Times New Roman" w:hAnsi="Times New Roman" w:cs="Times New Roman"/>
          <w:sz w:val="24"/>
          <w:szCs w:val="24"/>
        </w:rPr>
        <w:t>,</w:t>
      </w:r>
      <w:r w:rsidR="003327B8">
        <w:rPr>
          <w:rFonts w:ascii="Times New Roman" w:hAnsi="Times New Roman" w:cs="Times New Roman"/>
          <w:sz w:val="24"/>
          <w:szCs w:val="24"/>
        </w:rPr>
        <w:t xml:space="preserve"> </w:t>
      </w:r>
      <w:r w:rsidR="00F01E42">
        <w:rPr>
          <w:rFonts w:ascii="Times New Roman" w:hAnsi="Times New Roman" w:cs="Times New Roman"/>
          <w:sz w:val="24"/>
          <w:szCs w:val="24"/>
        </w:rPr>
        <w:t xml:space="preserve">which is </w:t>
      </w:r>
      <w:r w:rsidR="003327B8">
        <w:rPr>
          <w:rFonts w:ascii="Times New Roman" w:hAnsi="Times New Roman" w:cs="Times New Roman"/>
          <w:sz w:val="24"/>
          <w:szCs w:val="24"/>
        </w:rPr>
        <w:t xml:space="preserve">80 because then that would have been an indication of severe </w:t>
      </w:r>
      <w:r w:rsidR="003327B8" w:rsidRPr="0098141B">
        <w:rPr>
          <w:rFonts w:ascii="Times New Roman" w:hAnsi="Times New Roman" w:cs="Times New Roman"/>
          <w:sz w:val="24"/>
          <w:szCs w:val="24"/>
        </w:rPr>
        <w:t>bradycardia and tachycardia.</w:t>
      </w:r>
    </w:p>
    <w:p w:rsidR="00C37A7A" w:rsidRDefault="00C37A7A" w:rsidP="00FD0757">
      <w:pPr>
        <w:spacing w:line="480" w:lineRule="auto"/>
        <w:jc w:val="both"/>
        <w:rPr>
          <w:rFonts w:ascii="Times New Roman" w:hAnsi="Times New Roman" w:cs="Times New Roman"/>
          <w:sz w:val="24"/>
          <w:szCs w:val="24"/>
        </w:rPr>
      </w:pPr>
    </w:p>
    <w:p w:rsidR="00225548" w:rsidRDefault="001B59A9"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[59</w:t>
      </w:r>
      <w:r w:rsidR="00C37A7A">
        <w:rPr>
          <w:rFonts w:ascii="Times New Roman" w:hAnsi="Times New Roman" w:cs="Times New Roman"/>
          <w:sz w:val="24"/>
          <w:szCs w:val="24"/>
        </w:rPr>
        <w:t>]</w:t>
      </w:r>
      <w:r w:rsidR="00C37A7A">
        <w:rPr>
          <w:rFonts w:ascii="Times New Roman" w:hAnsi="Times New Roman" w:cs="Times New Roman"/>
          <w:sz w:val="24"/>
          <w:szCs w:val="24"/>
        </w:rPr>
        <w:tab/>
      </w:r>
      <w:r w:rsidR="00225548">
        <w:rPr>
          <w:rFonts w:ascii="Times New Roman" w:hAnsi="Times New Roman" w:cs="Times New Roman"/>
          <w:sz w:val="24"/>
          <w:szCs w:val="24"/>
        </w:rPr>
        <w:t>During re-examination</w:t>
      </w:r>
      <w:r w:rsidR="00B63728">
        <w:rPr>
          <w:rFonts w:ascii="Times New Roman" w:hAnsi="Times New Roman" w:cs="Times New Roman"/>
          <w:sz w:val="24"/>
          <w:szCs w:val="24"/>
        </w:rPr>
        <w:t>,</w:t>
      </w:r>
      <w:r w:rsidR="00225548">
        <w:rPr>
          <w:rFonts w:ascii="Times New Roman" w:hAnsi="Times New Roman" w:cs="Times New Roman"/>
          <w:sz w:val="24"/>
          <w:szCs w:val="24"/>
        </w:rPr>
        <w:t xml:space="preserve"> Dr Mtsi testified about degrees of foetal </w:t>
      </w:r>
      <w:r w:rsidR="00796921">
        <w:rPr>
          <w:rFonts w:ascii="Times New Roman" w:hAnsi="Times New Roman" w:cs="Times New Roman"/>
          <w:sz w:val="24"/>
          <w:szCs w:val="24"/>
        </w:rPr>
        <w:t>distress and</w:t>
      </w:r>
      <w:r w:rsidR="00623AF3">
        <w:rPr>
          <w:rFonts w:ascii="Times New Roman" w:hAnsi="Times New Roman" w:cs="Times New Roman"/>
          <w:sz w:val="24"/>
          <w:szCs w:val="24"/>
        </w:rPr>
        <w:t xml:space="preserve"> that not every earl</w:t>
      </w:r>
      <w:r w:rsidR="00DE3310">
        <w:rPr>
          <w:rFonts w:ascii="Times New Roman" w:hAnsi="Times New Roman" w:cs="Times New Roman"/>
          <w:sz w:val="24"/>
          <w:szCs w:val="24"/>
        </w:rPr>
        <w:t>y</w:t>
      </w:r>
      <w:r w:rsidR="00623AF3">
        <w:rPr>
          <w:rFonts w:ascii="Times New Roman" w:hAnsi="Times New Roman" w:cs="Times New Roman"/>
          <w:sz w:val="24"/>
          <w:szCs w:val="24"/>
        </w:rPr>
        <w:t xml:space="preserve"> sign of foetal distress requires intervention by way of </w:t>
      </w:r>
      <w:r w:rsidR="00EE059E">
        <w:rPr>
          <w:rFonts w:ascii="Times New Roman" w:hAnsi="Times New Roman" w:cs="Times New Roman"/>
          <w:sz w:val="24"/>
          <w:szCs w:val="24"/>
        </w:rPr>
        <w:t xml:space="preserve">a </w:t>
      </w:r>
      <w:r w:rsidR="00623AF3">
        <w:rPr>
          <w:rFonts w:ascii="Times New Roman" w:hAnsi="Times New Roman" w:cs="Times New Roman"/>
          <w:sz w:val="24"/>
          <w:szCs w:val="24"/>
        </w:rPr>
        <w:t xml:space="preserve">caesarean section. </w:t>
      </w:r>
      <w:r w:rsidR="00E83E09">
        <w:rPr>
          <w:rFonts w:ascii="Times New Roman" w:hAnsi="Times New Roman" w:cs="Times New Roman"/>
          <w:sz w:val="24"/>
          <w:szCs w:val="24"/>
        </w:rPr>
        <w:t>However, s</w:t>
      </w:r>
      <w:r w:rsidR="00796921">
        <w:rPr>
          <w:rFonts w:ascii="Times New Roman" w:hAnsi="Times New Roman" w:cs="Times New Roman"/>
          <w:sz w:val="24"/>
          <w:szCs w:val="24"/>
        </w:rPr>
        <w:t>he accepted that foetal distress develops over time and may move from less to severe.</w:t>
      </w:r>
      <w:r w:rsidR="008D154B">
        <w:rPr>
          <w:rFonts w:ascii="Times New Roman" w:hAnsi="Times New Roman" w:cs="Times New Roman"/>
          <w:sz w:val="24"/>
          <w:szCs w:val="24"/>
        </w:rPr>
        <w:t xml:space="preserve"> </w:t>
      </w:r>
    </w:p>
    <w:p w:rsidR="00DE3310" w:rsidRDefault="00DE3310" w:rsidP="00FD0757">
      <w:pPr>
        <w:spacing w:line="480" w:lineRule="auto"/>
        <w:jc w:val="both"/>
        <w:rPr>
          <w:rFonts w:ascii="Times New Roman" w:hAnsi="Times New Roman" w:cs="Times New Roman"/>
          <w:sz w:val="24"/>
          <w:szCs w:val="24"/>
        </w:rPr>
      </w:pPr>
    </w:p>
    <w:p w:rsidR="00152EE1" w:rsidRDefault="003E4B60"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During cross-examination</w:t>
      </w:r>
      <w:r w:rsidR="00B63728">
        <w:rPr>
          <w:rFonts w:ascii="Times New Roman" w:hAnsi="Times New Roman" w:cs="Times New Roman"/>
          <w:sz w:val="24"/>
          <w:szCs w:val="24"/>
        </w:rPr>
        <w:t>,</w:t>
      </w:r>
      <w:r>
        <w:rPr>
          <w:rFonts w:ascii="Times New Roman" w:hAnsi="Times New Roman" w:cs="Times New Roman"/>
          <w:sz w:val="24"/>
          <w:szCs w:val="24"/>
        </w:rPr>
        <w:t xml:space="preserve"> Dr Mtsi identified a </w:t>
      </w:r>
      <w:r w:rsidR="001F36D6">
        <w:rPr>
          <w:rFonts w:ascii="Times New Roman" w:hAnsi="Times New Roman" w:cs="Times New Roman"/>
          <w:sz w:val="24"/>
          <w:szCs w:val="24"/>
        </w:rPr>
        <w:t xml:space="preserve">variety </w:t>
      </w:r>
      <w:r>
        <w:rPr>
          <w:rFonts w:ascii="Times New Roman" w:hAnsi="Times New Roman" w:cs="Times New Roman"/>
          <w:sz w:val="24"/>
          <w:szCs w:val="24"/>
        </w:rPr>
        <w:t>of decelerations in the first CTG</w:t>
      </w:r>
      <w:r w:rsidR="00EC3842">
        <w:rPr>
          <w:rFonts w:ascii="Times New Roman" w:hAnsi="Times New Roman" w:cs="Times New Roman"/>
          <w:sz w:val="24"/>
          <w:szCs w:val="24"/>
        </w:rPr>
        <w:t>, which she said w</w:t>
      </w:r>
      <w:r w:rsidR="00E83E09">
        <w:rPr>
          <w:rFonts w:ascii="Times New Roman" w:hAnsi="Times New Roman" w:cs="Times New Roman"/>
          <w:sz w:val="24"/>
          <w:szCs w:val="24"/>
        </w:rPr>
        <w:t xml:space="preserve">ere </w:t>
      </w:r>
      <w:r w:rsidR="00EC3842">
        <w:rPr>
          <w:rFonts w:ascii="Times New Roman" w:hAnsi="Times New Roman" w:cs="Times New Roman"/>
          <w:sz w:val="24"/>
          <w:szCs w:val="24"/>
        </w:rPr>
        <w:t>not late but had good beat</w:t>
      </w:r>
      <w:r w:rsidR="00EE059E">
        <w:rPr>
          <w:rFonts w:ascii="Times New Roman" w:hAnsi="Times New Roman" w:cs="Times New Roman"/>
          <w:sz w:val="24"/>
          <w:szCs w:val="24"/>
        </w:rPr>
        <w:t>-</w:t>
      </w:r>
      <w:r w:rsidR="00EC3842">
        <w:rPr>
          <w:rFonts w:ascii="Times New Roman" w:hAnsi="Times New Roman" w:cs="Times New Roman"/>
          <w:sz w:val="24"/>
          <w:szCs w:val="24"/>
        </w:rPr>
        <w:t>to</w:t>
      </w:r>
      <w:r w:rsidR="00EE059E">
        <w:rPr>
          <w:rFonts w:ascii="Times New Roman" w:hAnsi="Times New Roman" w:cs="Times New Roman"/>
          <w:sz w:val="24"/>
          <w:szCs w:val="24"/>
        </w:rPr>
        <w:t>-</w:t>
      </w:r>
      <w:r w:rsidR="00EC3842">
        <w:rPr>
          <w:rFonts w:ascii="Times New Roman" w:hAnsi="Times New Roman" w:cs="Times New Roman"/>
          <w:sz w:val="24"/>
          <w:szCs w:val="24"/>
        </w:rPr>
        <w:t xml:space="preserve">beat variability. </w:t>
      </w:r>
      <w:r w:rsidR="008C7EAC">
        <w:rPr>
          <w:rFonts w:ascii="Times New Roman" w:hAnsi="Times New Roman" w:cs="Times New Roman"/>
          <w:sz w:val="24"/>
          <w:szCs w:val="24"/>
        </w:rPr>
        <w:t xml:space="preserve">She added that </w:t>
      </w:r>
      <w:r w:rsidR="00DA0396">
        <w:rPr>
          <w:rFonts w:ascii="Times New Roman" w:hAnsi="Times New Roman" w:cs="Times New Roman"/>
          <w:sz w:val="24"/>
          <w:szCs w:val="24"/>
        </w:rPr>
        <w:t>in this CTG she could find an area of interference with the accuracy of the CTG. She thought that</w:t>
      </w:r>
      <w:r w:rsidR="00466396">
        <w:rPr>
          <w:rFonts w:ascii="Times New Roman" w:hAnsi="Times New Roman" w:cs="Times New Roman"/>
          <w:sz w:val="24"/>
          <w:szCs w:val="24"/>
        </w:rPr>
        <w:t xml:space="preserve">, that </w:t>
      </w:r>
      <w:r w:rsidR="00DA0396">
        <w:rPr>
          <w:rFonts w:ascii="Times New Roman" w:hAnsi="Times New Roman" w:cs="Times New Roman"/>
          <w:sz w:val="24"/>
          <w:szCs w:val="24"/>
        </w:rPr>
        <w:t xml:space="preserve">could have been </w:t>
      </w:r>
      <w:r w:rsidR="0098141B">
        <w:rPr>
          <w:rFonts w:ascii="Times New Roman" w:hAnsi="Times New Roman" w:cs="Times New Roman"/>
          <w:sz w:val="24"/>
          <w:szCs w:val="24"/>
        </w:rPr>
        <w:t xml:space="preserve">caused by </w:t>
      </w:r>
      <w:r w:rsidR="00DA0396">
        <w:rPr>
          <w:rFonts w:ascii="Times New Roman" w:hAnsi="Times New Roman" w:cs="Times New Roman"/>
          <w:sz w:val="24"/>
          <w:szCs w:val="24"/>
        </w:rPr>
        <w:t>the maternal pulse rate that was picked up as it is known to cause deceleration</w:t>
      </w:r>
      <w:r w:rsidR="00466396">
        <w:rPr>
          <w:rFonts w:ascii="Times New Roman" w:hAnsi="Times New Roman" w:cs="Times New Roman"/>
          <w:sz w:val="24"/>
          <w:szCs w:val="24"/>
        </w:rPr>
        <w:t>s</w:t>
      </w:r>
      <w:r w:rsidR="00DA0396">
        <w:rPr>
          <w:rFonts w:ascii="Times New Roman" w:hAnsi="Times New Roman" w:cs="Times New Roman"/>
          <w:sz w:val="24"/>
          <w:szCs w:val="24"/>
        </w:rPr>
        <w:t xml:space="preserve">. </w:t>
      </w:r>
      <w:r w:rsidR="00EC3842">
        <w:rPr>
          <w:rFonts w:ascii="Times New Roman" w:hAnsi="Times New Roman" w:cs="Times New Roman"/>
          <w:sz w:val="24"/>
          <w:szCs w:val="24"/>
        </w:rPr>
        <w:t>It was difficult for her to interpret another deceleration that she identified in the second CTG. It was further difficult for her to comment on the third and fourth decelerations. In all, she identified four decelerations and could only interpret one.</w:t>
      </w:r>
      <w:r w:rsidR="008C7EAC">
        <w:rPr>
          <w:rFonts w:ascii="Times New Roman" w:hAnsi="Times New Roman" w:cs="Times New Roman"/>
          <w:sz w:val="24"/>
          <w:szCs w:val="24"/>
        </w:rPr>
        <w:t xml:space="preserve"> Regarding the second CTG she identified five decelerations which she could not interpret and one which she classified as </w:t>
      </w:r>
      <w:r w:rsidR="0084536F">
        <w:rPr>
          <w:rFonts w:ascii="Times New Roman" w:hAnsi="Times New Roman" w:cs="Times New Roman"/>
          <w:sz w:val="24"/>
          <w:szCs w:val="24"/>
        </w:rPr>
        <w:t>early</w:t>
      </w:r>
      <w:r w:rsidR="008C7EAC">
        <w:rPr>
          <w:rFonts w:ascii="Times New Roman" w:hAnsi="Times New Roman" w:cs="Times New Roman"/>
          <w:sz w:val="24"/>
          <w:szCs w:val="24"/>
        </w:rPr>
        <w:t xml:space="preserve">. </w:t>
      </w:r>
      <w:r w:rsidR="00EC3842">
        <w:rPr>
          <w:rFonts w:ascii="Times New Roman" w:hAnsi="Times New Roman" w:cs="Times New Roman"/>
          <w:sz w:val="24"/>
          <w:szCs w:val="24"/>
        </w:rPr>
        <w:t xml:space="preserve"> </w:t>
      </w:r>
    </w:p>
    <w:p w:rsidR="00EF6E53" w:rsidRDefault="00EF6E53" w:rsidP="00FD0757">
      <w:pPr>
        <w:spacing w:line="480" w:lineRule="auto"/>
        <w:jc w:val="both"/>
        <w:rPr>
          <w:rFonts w:ascii="Times New Roman" w:hAnsi="Times New Roman" w:cs="Times New Roman"/>
          <w:sz w:val="24"/>
          <w:szCs w:val="24"/>
        </w:rPr>
      </w:pPr>
    </w:p>
    <w:p w:rsidR="003E4B60" w:rsidRDefault="00152EE1"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Dr Mtsi conceded during cross-examination that at 19h05 Dr Glaze issued an instruction that the plaintiff be closely monitored</w:t>
      </w:r>
      <w:r w:rsidR="007C1B9F">
        <w:rPr>
          <w:rFonts w:ascii="Times New Roman" w:hAnsi="Times New Roman" w:cs="Times New Roman"/>
          <w:sz w:val="24"/>
          <w:szCs w:val="24"/>
        </w:rPr>
        <w:t>, which</w:t>
      </w:r>
      <w:r>
        <w:rPr>
          <w:rFonts w:ascii="Times New Roman" w:hAnsi="Times New Roman" w:cs="Times New Roman"/>
          <w:sz w:val="24"/>
          <w:szCs w:val="24"/>
        </w:rPr>
        <w:t xml:space="preserve"> was not done. </w:t>
      </w:r>
      <w:r w:rsidR="00C961E8">
        <w:rPr>
          <w:rFonts w:ascii="Times New Roman" w:hAnsi="Times New Roman" w:cs="Times New Roman"/>
          <w:sz w:val="24"/>
          <w:szCs w:val="24"/>
        </w:rPr>
        <w:t xml:space="preserve">She accepted that this was not in keeping with the doctor’s instructions. She further conceded that the fact </w:t>
      </w:r>
      <w:r w:rsidR="00466396">
        <w:rPr>
          <w:rFonts w:ascii="Times New Roman" w:hAnsi="Times New Roman" w:cs="Times New Roman"/>
          <w:sz w:val="24"/>
          <w:szCs w:val="24"/>
        </w:rPr>
        <w:t xml:space="preserve">that </w:t>
      </w:r>
      <w:r w:rsidR="00C961E8">
        <w:rPr>
          <w:rFonts w:ascii="Times New Roman" w:hAnsi="Times New Roman" w:cs="Times New Roman"/>
          <w:sz w:val="24"/>
          <w:szCs w:val="24"/>
        </w:rPr>
        <w:t xml:space="preserve">no one could account </w:t>
      </w:r>
      <w:r w:rsidR="006A14EE">
        <w:rPr>
          <w:rFonts w:ascii="Times New Roman" w:hAnsi="Times New Roman" w:cs="Times New Roman"/>
          <w:sz w:val="24"/>
          <w:szCs w:val="24"/>
        </w:rPr>
        <w:t xml:space="preserve">for </w:t>
      </w:r>
      <w:r w:rsidR="00C961E8">
        <w:rPr>
          <w:rFonts w:ascii="Times New Roman" w:hAnsi="Times New Roman" w:cs="Times New Roman"/>
          <w:sz w:val="24"/>
          <w:szCs w:val="24"/>
        </w:rPr>
        <w:t xml:space="preserve">the foetal condition and the plaintiff’s progress from the time </w:t>
      </w:r>
      <w:r w:rsidR="004E2362">
        <w:rPr>
          <w:rFonts w:ascii="Times New Roman" w:hAnsi="Times New Roman" w:cs="Times New Roman"/>
          <w:sz w:val="24"/>
          <w:szCs w:val="24"/>
        </w:rPr>
        <w:t>t</w:t>
      </w:r>
      <w:r w:rsidR="00C961E8">
        <w:rPr>
          <w:rFonts w:ascii="Times New Roman" w:hAnsi="Times New Roman" w:cs="Times New Roman"/>
          <w:sz w:val="24"/>
          <w:szCs w:val="24"/>
        </w:rPr>
        <w:t xml:space="preserve">he doctor gave </w:t>
      </w:r>
      <w:r w:rsidR="00C961E8">
        <w:rPr>
          <w:rFonts w:ascii="Times New Roman" w:hAnsi="Times New Roman" w:cs="Times New Roman"/>
          <w:sz w:val="24"/>
          <w:szCs w:val="24"/>
        </w:rPr>
        <w:lastRenderedPageBreak/>
        <w:t>instructions in terms of her dilatation</w:t>
      </w:r>
      <w:r w:rsidR="00466396">
        <w:rPr>
          <w:rFonts w:ascii="Times New Roman" w:hAnsi="Times New Roman" w:cs="Times New Roman"/>
          <w:sz w:val="24"/>
          <w:szCs w:val="24"/>
        </w:rPr>
        <w:t>,</w:t>
      </w:r>
      <w:r w:rsidR="00C961E8">
        <w:rPr>
          <w:rFonts w:ascii="Times New Roman" w:hAnsi="Times New Roman" w:cs="Times New Roman"/>
          <w:sz w:val="24"/>
          <w:szCs w:val="24"/>
        </w:rPr>
        <w:t xml:space="preserve"> was a problem and constituted substandard care. </w:t>
      </w:r>
      <w:r w:rsidR="007C1B9F">
        <w:rPr>
          <w:rFonts w:ascii="Times New Roman" w:hAnsi="Times New Roman" w:cs="Times New Roman"/>
          <w:sz w:val="24"/>
          <w:szCs w:val="24"/>
        </w:rPr>
        <w:t>When she was asked to reconcile the fact that in her reports she said there was no substandard care, she</w:t>
      </w:r>
      <w:r w:rsidR="00466396">
        <w:rPr>
          <w:rFonts w:ascii="Times New Roman" w:hAnsi="Times New Roman" w:cs="Times New Roman"/>
          <w:sz w:val="24"/>
          <w:szCs w:val="24"/>
        </w:rPr>
        <w:t xml:space="preserve"> said</w:t>
      </w:r>
      <w:r w:rsidR="007C1B9F">
        <w:rPr>
          <w:rFonts w:ascii="Times New Roman" w:hAnsi="Times New Roman" w:cs="Times New Roman"/>
          <w:sz w:val="24"/>
          <w:szCs w:val="24"/>
        </w:rPr>
        <w:t>: “</w:t>
      </w:r>
      <w:r w:rsidR="007C1B9F" w:rsidRPr="007C1B9F">
        <w:rPr>
          <w:rFonts w:ascii="Times New Roman" w:hAnsi="Times New Roman" w:cs="Times New Roman"/>
          <w:i/>
          <w:sz w:val="24"/>
          <w:szCs w:val="24"/>
        </w:rPr>
        <w:t>I do not know how to respond to that</w:t>
      </w:r>
      <w:r w:rsidR="007C1B9F">
        <w:rPr>
          <w:rFonts w:ascii="Times New Roman" w:hAnsi="Times New Roman" w:cs="Times New Roman"/>
          <w:sz w:val="24"/>
          <w:szCs w:val="24"/>
        </w:rPr>
        <w:t xml:space="preserve">.” </w:t>
      </w:r>
      <w:r w:rsidR="00C961E8">
        <w:rPr>
          <w:rFonts w:ascii="Times New Roman" w:hAnsi="Times New Roman" w:cs="Times New Roman"/>
          <w:sz w:val="24"/>
          <w:szCs w:val="24"/>
        </w:rPr>
        <w:t xml:space="preserve">She conceded further that the CTG at 20h00 </w:t>
      </w:r>
      <w:r w:rsidR="003126B6">
        <w:rPr>
          <w:rFonts w:ascii="Times New Roman" w:hAnsi="Times New Roman" w:cs="Times New Roman"/>
          <w:sz w:val="24"/>
          <w:szCs w:val="24"/>
        </w:rPr>
        <w:t>showed a situation that had deteriorated and at that time</w:t>
      </w:r>
      <w:r w:rsidR="00FA349B">
        <w:rPr>
          <w:rFonts w:ascii="Times New Roman" w:hAnsi="Times New Roman" w:cs="Times New Roman"/>
          <w:sz w:val="24"/>
          <w:szCs w:val="24"/>
        </w:rPr>
        <w:t>,</w:t>
      </w:r>
      <w:r w:rsidR="003126B6">
        <w:rPr>
          <w:rFonts w:ascii="Times New Roman" w:hAnsi="Times New Roman" w:cs="Times New Roman"/>
          <w:sz w:val="24"/>
          <w:szCs w:val="24"/>
        </w:rPr>
        <w:t xml:space="preserve"> nothing could be done by way of caesarean section to save the baby</w:t>
      </w:r>
      <w:r w:rsidR="003126B6" w:rsidRPr="003126B6">
        <w:rPr>
          <w:rFonts w:ascii="Times New Roman" w:hAnsi="Times New Roman" w:cs="Times New Roman"/>
          <w:sz w:val="24"/>
          <w:szCs w:val="24"/>
        </w:rPr>
        <w:t xml:space="preserve"> </w:t>
      </w:r>
      <w:r w:rsidR="003126B6">
        <w:rPr>
          <w:rFonts w:ascii="Times New Roman" w:hAnsi="Times New Roman" w:cs="Times New Roman"/>
          <w:sz w:val="24"/>
          <w:szCs w:val="24"/>
        </w:rPr>
        <w:t xml:space="preserve">as that was not the onset of the problem, thereby confirming the evidence of Dr Ndjapa. </w:t>
      </w:r>
      <w:r w:rsidR="00D9794C">
        <w:rPr>
          <w:rFonts w:ascii="Times New Roman" w:hAnsi="Times New Roman" w:cs="Times New Roman"/>
          <w:sz w:val="24"/>
          <w:szCs w:val="24"/>
        </w:rPr>
        <w:t xml:space="preserve">She later </w:t>
      </w:r>
      <w:r w:rsidR="003126B6">
        <w:rPr>
          <w:rFonts w:ascii="Times New Roman" w:hAnsi="Times New Roman" w:cs="Times New Roman"/>
          <w:sz w:val="24"/>
          <w:szCs w:val="24"/>
        </w:rPr>
        <w:t xml:space="preserve">deviated </w:t>
      </w:r>
      <w:r w:rsidR="00D9794C">
        <w:rPr>
          <w:rFonts w:ascii="Times New Roman" w:hAnsi="Times New Roman" w:cs="Times New Roman"/>
          <w:sz w:val="24"/>
          <w:szCs w:val="24"/>
        </w:rPr>
        <w:t>and stated: “…</w:t>
      </w:r>
      <w:r w:rsidR="00D9794C" w:rsidRPr="00D13994">
        <w:rPr>
          <w:rFonts w:ascii="Times New Roman" w:hAnsi="Times New Roman" w:cs="Times New Roman"/>
          <w:i/>
          <w:sz w:val="24"/>
          <w:szCs w:val="24"/>
        </w:rPr>
        <w:t>I think we are both guessing sir because I do not know, and I am unable then to say that that was the onset of labour or not the onset.”</w:t>
      </w:r>
      <w:r w:rsidR="00D9794C">
        <w:rPr>
          <w:rFonts w:ascii="Times New Roman" w:hAnsi="Times New Roman" w:cs="Times New Roman"/>
          <w:sz w:val="24"/>
          <w:szCs w:val="24"/>
        </w:rPr>
        <w:t xml:space="preserve"> However, she agreed </w:t>
      </w:r>
      <w:r w:rsidR="003126B6">
        <w:rPr>
          <w:rFonts w:ascii="Times New Roman" w:hAnsi="Times New Roman" w:cs="Times New Roman"/>
          <w:sz w:val="24"/>
          <w:szCs w:val="24"/>
        </w:rPr>
        <w:t>with Dr Ndjapa that the CTGs remained suspicious and were</w:t>
      </w:r>
      <w:r w:rsidR="00D9794C">
        <w:rPr>
          <w:rFonts w:ascii="Times New Roman" w:hAnsi="Times New Roman" w:cs="Times New Roman"/>
          <w:sz w:val="24"/>
          <w:szCs w:val="24"/>
        </w:rPr>
        <w:t xml:space="preserve"> no</w:t>
      </w:r>
      <w:r w:rsidR="003126B6">
        <w:rPr>
          <w:rFonts w:ascii="Times New Roman" w:hAnsi="Times New Roman" w:cs="Times New Roman"/>
          <w:sz w:val="24"/>
          <w:szCs w:val="24"/>
        </w:rPr>
        <w:t>t normal</w:t>
      </w:r>
      <w:r w:rsidR="008B559E">
        <w:rPr>
          <w:rFonts w:ascii="Times New Roman" w:hAnsi="Times New Roman" w:cs="Times New Roman"/>
          <w:sz w:val="24"/>
          <w:szCs w:val="24"/>
        </w:rPr>
        <w:t xml:space="preserve">. </w:t>
      </w:r>
    </w:p>
    <w:p w:rsidR="003126B6" w:rsidRDefault="003126B6" w:rsidP="00FD0757">
      <w:pPr>
        <w:spacing w:line="480" w:lineRule="auto"/>
        <w:jc w:val="both"/>
        <w:rPr>
          <w:rFonts w:ascii="Times New Roman" w:hAnsi="Times New Roman" w:cs="Times New Roman"/>
          <w:sz w:val="24"/>
          <w:szCs w:val="24"/>
        </w:rPr>
      </w:pPr>
    </w:p>
    <w:p w:rsidR="008B559E" w:rsidRDefault="008B559E"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When Dr Mtsi was asked whether a caesarean section would be appropriate if the CTG was suspicious, she </w:t>
      </w:r>
      <w:r w:rsidR="004E2362">
        <w:rPr>
          <w:rFonts w:ascii="Times New Roman" w:hAnsi="Times New Roman" w:cs="Times New Roman"/>
          <w:sz w:val="24"/>
          <w:szCs w:val="24"/>
        </w:rPr>
        <w:t xml:space="preserve">referred to </w:t>
      </w:r>
      <w:r>
        <w:rPr>
          <w:rFonts w:ascii="Times New Roman" w:hAnsi="Times New Roman" w:cs="Times New Roman"/>
          <w:sz w:val="24"/>
          <w:szCs w:val="24"/>
        </w:rPr>
        <w:t xml:space="preserve">the suggested management </w:t>
      </w:r>
      <w:r w:rsidR="00AC71CD">
        <w:rPr>
          <w:rFonts w:ascii="Times New Roman" w:hAnsi="Times New Roman" w:cs="Times New Roman"/>
          <w:sz w:val="24"/>
          <w:szCs w:val="24"/>
        </w:rPr>
        <w:t xml:space="preserve">by </w:t>
      </w:r>
      <w:r w:rsidR="00526C50">
        <w:rPr>
          <w:rFonts w:ascii="Times New Roman" w:hAnsi="Times New Roman" w:cs="Times New Roman"/>
          <w:sz w:val="24"/>
          <w:szCs w:val="24"/>
        </w:rPr>
        <w:t>Figo Consensus Guidelines on Intrapartum Fetal Monitoring</w:t>
      </w:r>
      <w:r w:rsidR="0059119B">
        <w:rPr>
          <w:rFonts w:ascii="Times New Roman" w:hAnsi="Times New Roman" w:cs="Times New Roman"/>
          <w:sz w:val="24"/>
          <w:szCs w:val="24"/>
        </w:rPr>
        <w:t xml:space="preserve"> (referred to in the trial as the FIGO document) </w:t>
      </w:r>
      <w:r w:rsidR="00AC71CD">
        <w:rPr>
          <w:rFonts w:ascii="Times New Roman" w:hAnsi="Times New Roman" w:cs="Times New Roman"/>
          <w:sz w:val="24"/>
          <w:szCs w:val="24"/>
        </w:rPr>
        <w:t xml:space="preserve">as well as </w:t>
      </w:r>
      <w:r>
        <w:rPr>
          <w:rFonts w:ascii="Times New Roman" w:hAnsi="Times New Roman" w:cs="Times New Roman"/>
          <w:sz w:val="24"/>
          <w:szCs w:val="24"/>
        </w:rPr>
        <w:t>her experience</w:t>
      </w:r>
      <w:r w:rsidR="007E0B93">
        <w:rPr>
          <w:rFonts w:ascii="Times New Roman" w:hAnsi="Times New Roman" w:cs="Times New Roman"/>
          <w:sz w:val="24"/>
          <w:szCs w:val="24"/>
        </w:rPr>
        <w:t>,</w:t>
      </w:r>
      <w:r w:rsidR="0059119B">
        <w:rPr>
          <w:rFonts w:ascii="Times New Roman" w:hAnsi="Times New Roman" w:cs="Times New Roman"/>
          <w:sz w:val="24"/>
          <w:szCs w:val="24"/>
        </w:rPr>
        <w:t xml:space="preserve"> </w:t>
      </w:r>
      <w:r>
        <w:rPr>
          <w:rFonts w:ascii="Times New Roman" w:hAnsi="Times New Roman" w:cs="Times New Roman"/>
          <w:sz w:val="24"/>
          <w:szCs w:val="24"/>
        </w:rPr>
        <w:t>w</w:t>
      </w:r>
      <w:r w:rsidR="00AC71CD">
        <w:rPr>
          <w:rFonts w:ascii="Times New Roman" w:hAnsi="Times New Roman" w:cs="Times New Roman"/>
          <w:sz w:val="24"/>
          <w:szCs w:val="24"/>
        </w:rPr>
        <w:t>ere</w:t>
      </w:r>
      <w:r>
        <w:rPr>
          <w:rFonts w:ascii="Times New Roman" w:hAnsi="Times New Roman" w:cs="Times New Roman"/>
          <w:sz w:val="24"/>
          <w:szCs w:val="24"/>
        </w:rPr>
        <w:t xml:space="preserve"> that when o</w:t>
      </w:r>
      <w:r w:rsidR="00AC71CD">
        <w:rPr>
          <w:rFonts w:ascii="Times New Roman" w:hAnsi="Times New Roman" w:cs="Times New Roman"/>
          <w:sz w:val="24"/>
          <w:szCs w:val="24"/>
        </w:rPr>
        <w:t>ne</w:t>
      </w:r>
      <w:r>
        <w:rPr>
          <w:rFonts w:ascii="Times New Roman" w:hAnsi="Times New Roman" w:cs="Times New Roman"/>
          <w:sz w:val="24"/>
          <w:szCs w:val="24"/>
        </w:rPr>
        <w:t xml:space="preserve"> ha</w:t>
      </w:r>
      <w:r w:rsidR="00B07002">
        <w:rPr>
          <w:rFonts w:ascii="Times New Roman" w:hAnsi="Times New Roman" w:cs="Times New Roman"/>
          <w:sz w:val="24"/>
          <w:szCs w:val="24"/>
        </w:rPr>
        <w:t>s</w:t>
      </w:r>
      <w:r>
        <w:rPr>
          <w:rFonts w:ascii="Times New Roman" w:hAnsi="Times New Roman" w:cs="Times New Roman"/>
          <w:sz w:val="24"/>
          <w:szCs w:val="24"/>
        </w:rPr>
        <w:t xml:space="preserve"> got a suspicious trace</w:t>
      </w:r>
      <w:r w:rsidR="00B5755C">
        <w:rPr>
          <w:rFonts w:ascii="Times New Roman" w:hAnsi="Times New Roman" w:cs="Times New Roman"/>
          <w:sz w:val="24"/>
          <w:szCs w:val="24"/>
        </w:rPr>
        <w:t>,</w:t>
      </w:r>
      <w:r>
        <w:rPr>
          <w:rFonts w:ascii="Times New Roman" w:hAnsi="Times New Roman" w:cs="Times New Roman"/>
          <w:sz w:val="24"/>
          <w:szCs w:val="24"/>
        </w:rPr>
        <w:t xml:space="preserve"> o</w:t>
      </w:r>
      <w:r w:rsidR="00B07002">
        <w:rPr>
          <w:rFonts w:ascii="Times New Roman" w:hAnsi="Times New Roman" w:cs="Times New Roman"/>
          <w:sz w:val="24"/>
          <w:szCs w:val="24"/>
        </w:rPr>
        <w:t xml:space="preserve">ne </w:t>
      </w:r>
      <w:r>
        <w:rPr>
          <w:rFonts w:ascii="Times New Roman" w:hAnsi="Times New Roman" w:cs="Times New Roman"/>
          <w:sz w:val="24"/>
          <w:szCs w:val="24"/>
        </w:rPr>
        <w:t>give</w:t>
      </w:r>
      <w:r w:rsidR="00B07002">
        <w:rPr>
          <w:rFonts w:ascii="Times New Roman" w:hAnsi="Times New Roman" w:cs="Times New Roman"/>
          <w:sz w:val="24"/>
          <w:szCs w:val="24"/>
        </w:rPr>
        <w:t>s</w:t>
      </w:r>
      <w:r>
        <w:rPr>
          <w:rFonts w:ascii="Times New Roman" w:hAnsi="Times New Roman" w:cs="Times New Roman"/>
          <w:sz w:val="24"/>
          <w:szCs w:val="24"/>
        </w:rPr>
        <w:t xml:space="preserve"> it enough time</w:t>
      </w:r>
      <w:r w:rsidR="00B07002">
        <w:rPr>
          <w:rFonts w:ascii="Times New Roman" w:hAnsi="Times New Roman" w:cs="Times New Roman"/>
          <w:sz w:val="24"/>
          <w:szCs w:val="24"/>
        </w:rPr>
        <w:t xml:space="preserve"> and </w:t>
      </w:r>
      <w:r>
        <w:rPr>
          <w:rFonts w:ascii="Times New Roman" w:hAnsi="Times New Roman" w:cs="Times New Roman"/>
          <w:sz w:val="24"/>
          <w:szCs w:val="24"/>
        </w:rPr>
        <w:t>action to correct reversible causes, if identified.</w:t>
      </w:r>
      <w:r w:rsidR="00501688">
        <w:rPr>
          <w:rFonts w:ascii="Times New Roman" w:hAnsi="Times New Roman" w:cs="Times New Roman"/>
          <w:sz w:val="24"/>
          <w:szCs w:val="24"/>
        </w:rPr>
        <w:t xml:space="preserve"> She added: </w:t>
      </w:r>
      <w:r w:rsidR="00501688" w:rsidRPr="00501688">
        <w:rPr>
          <w:rFonts w:ascii="Times New Roman" w:hAnsi="Times New Roman" w:cs="Times New Roman"/>
          <w:i/>
          <w:sz w:val="24"/>
          <w:szCs w:val="24"/>
        </w:rPr>
        <w:t>“…[E]nough time is if you see severe deterioration from these CTGs then you know that no I’m not going to continue here but a suspicious CTG is highly unlikely to result in hypoxia or acidosis in the fetus so you’ve got time to assess, re-assess and re-assess so action to correct a reversible cause had been continuing…”</w:t>
      </w:r>
      <w:r>
        <w:rPr>
          <w:rFonts w:ascii="Times New Roman" w:hAnsi="Times New Roman" w:cs="Times New Roman"/>
          <w:sz w:val="24"/>
          <w:szCs w:val="24"/>
        </w:rPr>
        <w:t xml:space="preserve"> </w:t>
      </w:r>
    </w:p>
    <w:p w:rsidR="00EF6E53" w:rsidRDefault="00EF6E53" w:rsidP="00FD0757">
      <w:pPr>
        <w:spacing w:line="480" w:lineRule="auto"/>
        <w:jc w:val="both"/>
        <w:rPr>
          <w:rFonts w:ascii="Times New Roman" w:hAnsi="Times New Roman" w:cs="Times New Roman"/>
          <w:sz w:val="24"/>
          <w:szCs w:val="24"/>
        </w:rPr>
      </w:pPr>
    </w:p>
    <w:p w:rsidR="003632CD" w:rsidRDefault="00D85C85" w:rsidP="00FD0757">
      <w:pPr>
        <w:spacing w:line="480" w:lineRule="auto"/>
        <w:jc w:val="both"/>
        <w:rPr>
          <w:rFonts w:ascii="Times New Roman" w:hAnsi="Times New Roman" w:cs="Times New Roman"/>
          <w:sz w:val="24"/>
          <w:szCs w:val="24"/>
        </w:rPr>
      </w:pPr>
      <w:r w:rsidRPr="00EF6E53">
        <w:rPr>
          <w:rFonts w:ascii="Times New Roman" w:hAnsi="Times New Roman" w:cs="Times New Roman"/>
          <w:sz w:val="24"/>
          <w:szCs w:val="24"/>
        </w:rPr>
        <w:t>[6</w:t>
      </w:r>
      <w:r w:rsidR="001B59A9">
        <w:rPr>
          <w:rFonts w:ascii="Times New Roman" w:hAnsi="Times New Roman" w:cs="Times New Roman"/>
          <w:sz w:val="24"/>
          <w:szCs w:val="24"/>
        </w:rPr>
        <w:t>3</w:t>
      </w:r>
      <w:r w:rsidRPr="00EF6E53">
        <w:rPr>
          <w:rFonts w:ascii="Times New Roman" w:hAnsi="Times New Roman" w:cs="Times New Roman"/>
          <w:sz w:val="24"/>
          <w:szCs w:val="24"/>
        </w:rPr>
        <w:t>]</w:t>
      </w:r>
      <w:r>
        <w:rPr>
          <w:rFonts w:ascii="Times New Roman" w:hAnsi="Times New Roman" w:cs="Times New Roman"/>
          <w:sz w:val="24"/>
          <w:szCs w:val="24"/>
        </w:rPr>
        <w:tab/>
        <w:t xml:space="preserve">Concerning the nuchal cord </w:t>
      </w:r>
      <w:r w:rsidR="009F4FF2">
        <w:rPr>
          <w:rFonts w:ascii="Times New Roman" w:hAnsi="Times New Roman" w:cs="Times New Roman"/>
          <w:sz w:val="24"/>
          <w:szCs w:val="24"/>
        </w:rPr>
        <w:t xml:space="preserve">around the foetus’ neck </w:t>
      </w:r>
      <w:r>
        <w:rPr>
          <w:rFonts w:ascii="Times New Roman" w:hAnsi="Times New Roman" w:cs="Times New Roman"/>
          <w:sz w:val="24"/>
          <w:szCs w:val="24"/>
        </w:rPr>
        <w:t xml:space="preserve">twice, Dr Mtsi explained that the baby’s head was </w:t>
      </w:r>
      <w:r w:rsidR="00EF6E53">
        <w:rPr>
          <w:rFonts w:ascii="Times New Roman" w:hAnsi="Times New Roman" w:cs="Times New Roman"/>
          <w:sz w:val="24"/>
          <w:szCs w:val="24"/>
        </w:rPr>
        <w:t xml:space="preserve">3/5 </w:t>
      </w:r>
      <w:r>
        <w:rPr>
          <w:rFonts w:ascii="Times New Roman" w:hAnsi="Times New Roman" w:cs="Times New Roman"/>
          <w:sz w:val="24"/>
          <w:szCs w:val="24"/>
        </w:rPr>
        <w:t xml:space="preserve">up as late as </w:t>
      </w:r>
      <w:r w:rsidRPr="00C85BC0">
        <w:rPr>
          <w:rFonts w:ascii="Times New Roman" w:hAnsi="Times New Roman" w:cs="Times New Roman"/>
          <w:sz w:val="24"/>
          <w:szCs w:val="24"/>
        </w:rPr>
        <w:t>twenty hours</w:t>
      </w:r>
      <w:r>
        <w:rPr>
          <w:rFonts w:ascii="Times New Roman" w:hAnsi="Times New Roman" w:cs="Times New Roman"/>
          <w:sz w:val="24"/>
          <w:szCs w:val="24"/>
        </w:rPr>
        <w:t xml:space="preserve"> and suddenly dropped to </w:t>
      </w:r>
      <w:r w:rsidR="00EF6E53">
        <w:rPr>
          <w:rFonts w:ascii="Times New Roman" w:hAnsi="Times New Roman" w:cs="Times New Roman"/>
          <w:sz w:val="24"/>
          <w:szCs w:val="24"/>
        </w:rPr>
        <w:t xml:space="preserve">1/5 </w:t>
      </w:r>
      <w:r>
        <w:rPr>
          <w:rFonts w:ascii="Times New Roman" w:hAnsi="Times New Roman" w:cs="Times New Roman"/>
          <w:sz w:val="24"/>
          <w:szCs w:val="24"/>
        </w:rPr>
        <w:t xml:space="preserve">in 40 minutes according to the </w:t>
      </w:r>
      <w:r w:rsidR="00ED7A5B">
        <w:rPr>
          <w:rFonts w:ascii="Times New Roman" w:hAnsi="Times New Roman" w:cs="Times New Roman"/>
          <w:sz w:val="24"/>
          <w:szCs w:val="24"/>
        </w:rPr>
        <w:t>nurses</w:t>
      </w:r>
      <w:r w:rsidR="00EF6E53">
        <w:rPr>
          <w:rFonts w:ascii="Times New Roman" w:hAnsi="Times New Roman" w:cs="Times New Roman"/>
          <w:sz w:val="24"/>
          <w:szCs w:val="24"/>
        </w:rPr>
        <w:t>’</w:t>
      </w:r>
      <w:r w:rsidR="00ED7A5B">
        <w:rPr>
          <w:rFonts w:ascii="Times New Roman" w:hAnsi="Times New Roman" w:cs="Times New Roman"/>
          <w:sz w:val="24"/>
          <w:szCs w:val="24"/>
        </w:rPr>
        <w:t xml:space="preserve"> description</w:t>
      </w:r>
      <w:r>
        <w:rPr>
          <w:rFonts w:ascii="Times New Roman" w:hAnsi="Times New Roman" w:cs="Times New Roman"/>
          <w:sz w:val="24"/>
          <w:szCs w:val="24"/>
        </w:rPr>
        <w:t xml:space="preserve">. </w:t>
      </w:r>
      <w:r w:rsidR="00ED7A5B">
        <w:rPr>
          <w:rFonts w:ascii="Times New Roman" w:hAnsi="Times New Roman" w:cs="Times New Roman"/>
          <w:sz w:val="24"/>
          <w:szCs w:val="24"/>
        </w:rPr>
        <w:t xml:space="preserve">She thought that the sudden drop with the tight cord would subject the baby to a tightening cord and cause a little bit more lack of oxygen. She added that </w:t>
      </w:r>
      <w:r w:rsidR="00ED7A5B">
        <w:rPr>
          <w:rFonts w:ascii="Times New Roman" w:hAnsi="Times New Roman" w:cs="Times New Roman"/>
          <w:sz w:val="24"/>
          <w:szCs w:val="24"/>
        </w:rPr>
        <w:lastRenderedPageBreak/>
        <w:t xml:space="preserve">a cord may be two times around the neck at delivery without causing much damage but in </w:t>
      </w:r>
      <w:r w:rsidR="007E0B93">
        <w:rPr>
          <w:rFonts w:ascii="Times New Roman" w:hAnsi="Times New Roman" w:cs="Times New Roman"/>
          <w:sz w:val="24"/>
          <w:szCs w:val="24"/>
        </w:rPr>
        <w:t xml:space="preserve">the </w:t>
      </w:r>
      <w:r w:rsidR="00ED7A5B">
        <w:rPr>
          <w:rFonts w:ascii="Times New Roman" w:hAnsi="Times New Roman" w:cs="Times New Roman"/>
          <w:sz w:val="24"/>
          <w:szCs w:val="24"/>
        </w:rPr>
        <w:t>circumstances that she described</w:t>
      </w:r>
      <w:r w:rsidR="003B4934">
        <w:rPr>
          <w:rFonts w:ascii="Times New Roman" w:hAnsi="Times New Roman" w:cs="Times New Roman"/>
          <w:sz w:val="24"/>
          <w:szCs w:val="24"/>
        </w:rPr>
        <w:t>,</w:t>
      </w:r>
      <w:r w:rsidR="00ED7A5B">
        <w:rPr>
          <w:rFonts w:ascii="Times New Roman" w:hAnsi="Times New Roman" w:cs="Times New Roman"/>
          <w:sz w:val="24"/>
          <w:szCs w:val="24"/>
        </w:rPr>
        <w:t xml:space="preserve"> it w</w:t>
      </w:r>
      <w:r w:rsidR="00EF6E53">
        <w:rPr>
          <w:rFonts w:ascii="Times New Roman" w:hAnsi="Times New Roman" w:cs="Times New Roman"/>
          <w:sz w:val="24"/>
          <w:szCs w:val="24"/>
        </w:rPr>
        <w:t>ou</w:t>
      </w:r>
      <w:r w:rsidR="00ED7A5B">
        <w:rPr>
          <w:rFonts w:ascii="Times New Roman" w:hAnsi="Times New Roman" w:cs="Times New Roman"/>
          <w:sz w:val="24"/>
          <w:szCs w:val="24"/>
        </w:rPr>
        <w:t>l</w:t>
      </w:r>
      <w:r w:rsidR="00EF6E53">
        <w:rPr>
          <w:rFonts w:ascii="Times New Roman" w:hAnsi="Times New Roman" w:cs="Times New Roman"/>
          <w:sz w:val="24"/>
          <w:szCs w:val="24"/>
        </w:rPr>
        <w:t>d</w:t>
      </w:r>
      <w:r w:rsidR="00ED7A5B">
        <w:rPr>
          <w:rFonts w:ascii="Times New Roman" w:hAnsi="Times New Roman" w:cs="Times New Roman"/>
          <w:sz w:val="24"/>
          <w:szCs w:val="24"/>
        </w:rPr>
        <w:t xml:space="preserve"> cause more danger.</w:t>
      </w:r>
      <w:r w:rsidR="00A1179F">
        <w:rPr>
          <w:rFonts w:ascii="Times New Roman" w:hAnsi="Times New Roman" w:cs="Times New Roman"/>
          <w:sz w:val="24"/>
          <w:szCs w:val="24"/>
        </w:rPr>
        <w:t xml:space="preserve"> She did not think that the nuchal cord was tight </w:t>
      </w:r>
      <w:r w:rsidR="00EF6E53">
        <w:rPr>
          <w:rFonts w:ascii="Times New Roman" w:hAnsi="Times New Roman" w:cs="Times New Roman"/>
          <w:sz w:val="24"/>
          <w:szCs w:val="24"/>
        </w:rPr>
        <w:t>at</w:t>
      </w:r>
      <w:r w:rsidR="00A1179F">
        <w:rPr>
          <w:rFonts w:ascii="Times New Roman" w:hAnsi="Times New Roman" w:cs="Times New Roman"/>
          <w:sz w:val="24"/>
          <w:szCs w:val="24"/>
        </w:rPr>
        <w:t xml:space="preserve"> all stages. </w:t>
      </w:r>
      <w:r w:rsidR="00EF6E53">
        <w:rPr>
          <w:rFonts w:ascii="Times New Roman" w:hAnsi="Times New Roman" w:cs="Times New Roman"/>
          <w:sz w:val="24"/>
          <w:szCs w:val="24"/>
        </w:rPr>
        <w:t xml:space="preserve">She admitted that if the nuchal cord was tight around the neck twice, </w:t>
      </w:r>
      <w:r w:rsidR="0046273E">
        <w:rPr>
          <w:rFonts w:ascii="Times New Roman" w:hAnsi="Times New Roman" w:cs="Times New Roman"/>
          <w:sz w:val="24"/>
          <w:szCs w:val="24"/>
        </w:rPr>
        <w:t xml:space="preserve">the nurses could have picked that </w:t>
      </w:r>
      <w:r w:rsidR="008B7400">
        <w:rPr>
          <w:rFonts w:ascii="Times New Roman" w:hAnsi="Times New Roman" w:cs="Times New Roman"/>
          <w:sz w:val="24"/>
          <w:szCs w:val="24"/>
        </w:rPr>
        <w:t xml:space="preserve">up that </w:t>
      </w:r>
      <w:r w:rsidR="0046273E">
        <w:rPr>
          <w:rFonts w:ascii="Times New Roman" w:hAnsi="Times New Roman" w:cs="Times New Roman"/>
          <w:sz w:val="24"/>
          <w:szCs w:val="24"/>
        </w:rPr>
        <w:t xml:space="preserve">there was something wrong with the </w:t>
      </w:r>
      <w:r w:rsidR="00125AAB">
        <w:rPr>
          <w:rFonts w:ascii="Times New Roman" w:hAnsi="Times New Roman" w:cs="Times New Roman"/>
          <w:sz w:val="24"/>
          <w:szCs w:val="24"/>
        </w:rPr>
        <w:t>FHR</w:t>
      </w:r>
      <w:r w:rsidR="0046273E">
        <w:rPr>
          <w:rFonts w:ascii="Times New Roman" w:hAnsi="Times New Roman" w:cs="Times New Roman"/>
          <w:sz w:val="24"/>
          <w:szCs w:val="24"/>
        </w:rPr>
        <w:t xml:space="preserve"> if they monitored it. In her opinion, only after t</w:t>
      </w:r>
      <w:r w:rsidR="00A1179F">
        <w:rPr>
          <w:rFonts w:ascii="Times New Roman" w:hAnsi="Times New Roman" w:cs="Times New Roman"/>
          <w:sz w:val="24"/>
          <w:szCs w:val="24"/>
        </w:rPr>
        <w:t>he plaintiff became fully dilated</w:t>
      </w:r>
      <w:r w:rsidR="00ED7A5B">
        <w:rPr>
          <w:rFonts w:ascii="Times New Roman" w:hAnsi="Times New Roman" w:cs="Times New Roman"/>
          <w:sz w:val="24"/>
          <w:szCs w:val="24"/>
        </w:rPr>
        <w:t xml:space="preserve"> </w:t>
      </w:r>
      <w:r w:rsidR="00B466B3">
        <w:rPr>
          <w:rFonts w:ascii="Times New Roman" w:hAnsi="Times New Roman" w:cs="Times New Roman"/>
          <w:sz w:val="24"/>
          <w:szCs w:val="24"/>
        </w:rPr>
        <w:t xml:space="preserve">did </w:t>
      </w:r>
      <w:r w:rsidR="003632CD">
        <w:rPr>
          <w:rFonts w:ascii="Times New Roman" w:hAnsi="Times New Roman" w:cs="Times New Roman"/>
          <w:sz w:val="24"/>
          <w:szCs w:val="24"/>
        </w:rPr>
        <w:t>the head drop rapidly</w:t>
      </w:r>
      <w:r w:rsidR="0046273E">
        <w:rPr>
          <w:rFonts w:ascii="Times New Roman" w:hAnsi="Times New Roman" w:cs="Times New Roman"/>
          <w:sz w:val="24"/>
          <w:szCs w:val="24"/>
        </w:rPr>
        <w:t xml:space="preserve"> and </w:t>
      </w:r>
      <w:r w:rsidR="00B466B3">
        <w:rPr>
          <w:rFonts w:ascii="Times New Roman" w:hAnsi="Times New Roman" w:cs="Times New Roman"/>
          <w:sz w:val="24"/>
          <w:szCs w:val="24"/>
        </w:rPr>
        <w:t xml:space="preserve">it </w:t>
      </w:r>
      <w:r w:rsidR="0046273E">
        <w:rPr>
          <w:rFonts w:ascii="Times New Roman" w:hAnsi="Times New Roman" w:cs="Times New Roman"/>
          <w:sz w:val="24"/>
          <w:szCs w:val="24"/>
        </w:rPr>
        <w:t xml:space="preserve">is when </w:t>
      </w:r>
      <w:r w:rsidR="003632CD">
        <w:rPr>
          <w:rFonts w:ascii="Times New Roman" w:hAnsi="Times New Roman" w:cs="Times New Roman"/>
          <w:sz w:val="24"/>
          <w:szCs w:val="24"/>
        </w:rPr>
        <w:t>the</w:t>
      </w:r>
      <w:r w:rsidR="0046273E">
        <w:rPr>
          <w:rFonts w:ascii="Times New Roman" w:hAnsi="Times New Roman" w:cs="Times New Roman"/>
          <w:sz w:val="24"/>
          <w:szCs w:val="24"/>
        </w:rPr>
        <w:t xml:space="preserve"> problem</w:t>
      </w:r>
      <w:r w:rsidR="003632CD">
        <w:rPr>
          <w:rFonts w:ascii="Times New Roman" w:hAnsi="Times New Roman" w:cs="Times New Roman"/>
          <w:sz w:val="24"/>
          <w:szCs w:val="24"/>
        </w:rPr>
        <w:t xml:space="preserve"> was exaggerat</w:t>
      </w:r>
      <w:r w:rsidR="0046273E">
        <w:rPr>
          <w:rFonts w:ascii="Times New Roman" w:hAnsi="Times New Roman" w:cs="Times New Roman"/>
          <w:sz w:val="24"/>
          <w:szCs w:val="24"/>
        </w:rPr>
        <w:t>ed</w:t>
      </w:r>
      <w:r w:rsidR="003632CD">
        <w:rPr>
          <w:rFonts w:ascii="Times New Roman" w:hAnsi="Times New Roman" w:cs="Times New Roman"/>
          <w:sz w:val="24"/>
          <w:szCs w:val="24"/>
        </w:rPr>
        <w:t xml:space="preserve">. </w:t>
      </w:r>
      <w:r w:rsidR="00FF7B58">
        <w:rPr>
          <w:rFonts w:ascii="Times New Roman" w:hAnsi="Times New Roman" w:cs="Times New Roman"/>
          <w:sz w:val="24"/>
          <w:szCs w:val="24"/>
        </w:rPr>
        <w:t>S</w:t>
      </w:r>
      <w:r w:rsidR="003632CD">
        <w:rPr>
          <w:rFonts w:ascii="Times New Roman" w:hAnsi="Times New Roman" w:cs="Times New Roman"/>
          <w:sz w:val="24"/>
          <w:szCs w:val="24"/>
        </w:rPr>
        <w:t>he confirmed that her proposition was speculative.</w:t>
      </w:r>
      <w:r w:rsidR="00EF6E53">
        <w:rPr>
          <w:rFonts w:ascii="Times New Roman" w:hAnsi="Times New Roman" w:cs="Times New Roman"/>
          <w:sz w:val="24"/>
          <w:szCs w:val="24"/>
        </w:rPr>
        <w:t xml:space="preserve">    </w:t>
      </w:r>
    </w:p>
    <w:p w:rsidR="00EF6E53" w:rsidRDefault="00EF6E53" w:rsidP="00FD0757">
      <w:pPr>
        <w:spacing w:line="480" w:lineRule="auto"/>
        <w:jc w:val="both"/>
        <w:rPr>
          <w:rFonts w:ascii="Times New Roman" w:hAnsi="Times New Roman" w:cs="Times New Roman"/>
          <w:sz w:val="24"/>
          <w:szCs w:val="24"/>
        </w:rPr>
      </w:pPr>
    </w:p>
    <w:p w:rsidR="00D85C85" w:rsidRDefault="003632CD"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8B7400">
        <w:rPr>
          <w:rFonts w:ascii="Times New Roman" w:hAnsi="Times New Roman" w:cs="Times New Roman"/>
          <w:sz w:val="24"/>
          <w:szCs w:val="24"/>
        </w:rPr>
        <w:t xml:space="preserve">During cross-examination, </w:t>
      </w:r>
      <w:r>
        <w:rPr>
          <w:rFonts w:ascii="Times New Roman" w:hAnsi="Times New Roman" w:cs="Times New Roman"/>
          <w:sz w:val="24"/>
          <w:szCs w:val="24"/>
        </w:rPr>
        <w:t xml:space="preserve">Dr Mtsi agreed that had those who managed the plaintiff’s labour decided to perform a caesarean section at 19h30, they would have had enough </w:t>
      </w:r>
      <w:r w:rsidR="0083655C">
        <w:rPr>
          <w:rFonts w:ascii="Times New Roman" w:hAnsi="Times New Roman" w:cs="Times New Roman"/>
          <w:sz w:val="24"/>
          <w:szCs w:val="24"/>
        </w:rPr>
        <w:t>opportunity</w:t>
      </w:r>
      <w:r>
        <w:rPr>
          <w:rFonts w:ascii="Times New Roman" w:hAnsi="Times New Roman" w:cs="Times New Roman"/>
          <w:sz w:val="24"/>
          <w:szCs w:val="24"/>
        </w:rPr>
        <w:t xml:space="preserve"> to deliver the baby</w:t>
      </w:r>
      <w:r w:rsidR="0083655C">
        <w:rPr>
          <w:rFonts w:ascii="Times New Roman" w:hAnsi="Times New Roman" w:cs="Times New Roman"/>
          <w:sz w:val="24"/>
          <w:szCs w:val="24"/>
        </w:rPr>
        <w:t>,</w:t>
      </w:r>
      <w:r>
        <w:rPr>
          <w:rFonts w:ascii="Times New Roman" w:hAnsi="Times New Roman" w:cs="Times New Roman"/>
          <w:sz w:val="24"/>
          <w:szCs w:val="24"/>
        </w:rPr>
        <w:t xml:space="preserve"> given the fact that the actual delivery was at 20h55.</w:t>
      </w:r>
      <w:r w:rsidR="00ED7A5B">
        <w:rPr>
          <w:rFonts w:ascii="Times New Roman" w:hAnsi="Times New Roman" w:cs="Times New Roman"/>
          <w:sz w:val="24"/>
          <w:szCs w:val="24"/>
        </w:rPr>
        <w:t xml:space="preserve"> </w:t>
      </w:r>
    </w:p>
    <w:p w:rsidR="0083655C" w:rsidRDefault="0083655C" w:rsidP="00FD0757">
      <w:pPr>
        <w:spacing w:line="480" w:lineRule="auto"/>
        <w:jc w:val="both"/>
        <w:rPr>
          <w:rFonts w:ascii="Times New Roman" w:hAnsi="Times New Roman" w:cs="Times New Roman"/>
          <w:sz w:val="24"/>
          <w:szCs w:val="24"/>
        </w:rPr>
      </w:pPr>
    </w:p>
    <w:p w:rsidR="003632CD" w:rsidRDefault="003632CD" w:rsidP="00FD0757">
      <w:pPr>
        <w:spacing w:line="480" w:lineRule="auto"/>
        <w:jc w:val="both"/>
        <w:rPr>
          <w:rFonts w:ascii="Times New Roman" w:hAnsi="Times New Roman" w:cs="Times New Roman"/>
          <w:sz w:val="24"/>
          <w:szCs w:val="24"/>
        </w:rPr>
      </w:pPr>
      <w:r w:rsidRPr="00920389">
        <w:rPr>
          <w:rFonts w:ascii="Times New Roman" w:hAnsi="Times New Roman" w:cs="Times New Roman"/>
          <w:sz w:val="24"/>
          <w:szCs w:val="24"/>
        </w:rPr>
        <w:t>[6</w:t>
      </w:r>
      <w:r w:rsidR="001B59A9">
        <w:rPr>
          <w:rFonts w:ascii="Times New Roman" w:hAnsi="Times New Roman" w:cs="Times New Roman"/>
          <w:sz w:val="24"/>
          <w:szCs w:val="24"/>
        </w:rPr>
        <w:t>5</w:t>
      </w:r>
      <w:r w:rsidRPr="00920389">
        <w:rPr>
          <w:rFonts w:ascii="Times New Roman" w:hAnsi="Times New Roman" w:cs="Times New Roman"/>
          <w:sz w:val="24"/>
          <w:szCs w:val="24"/>
        </w:rPr>
        <w:t>]</w:t>
      </w:r>
      <w:r>
        <w:rPr>
          <w:rFonts w:ascii="Times New Roman" w:hAnsi="Times New Roman" w:cs="Times New Roman"/>
          <w:sz w:val="24"/>
          <w:szCs w:val="24"/>
        </w:rPr>
        <w:tab/>
      </w:r>
      <w:r w:rsidR="00920389">
        <w:rPr>
          <w:rFonts w:ascii="Times New Roman" w:hAnsi="Times New Roman" w:cs="Times New Roman"/>
          <w:sz w:val="24"/>
          <w:szCs w:val="24"/>
        </w:rPr>
        <w:t>W</w:t>
      </w:r>
      <w:r w:rsidR="009F1741">
        <w:rPr>
          <w:rFonts w:ascii="Times New Roman" w:hAnsi="Times New Roman" w:cs="Times New Roman"/>
          <w:sz w:val="24"/>
          <w:szCs w:val="24"/>
        </w:rPr>
        <w:t xml:space="preserve">hen </w:t>
      </w:r>
      <w:r w:rsidR="00920389">
        <w:rPr>
          <w:rFonts w:ascii="Times New Roman" w:hAnsi="Times New Roman" w:cs="Times New Roman"/>
          <w:sz w:val="24"/>
          <w:szCs w:val="24"/>
        </w:rPr>
        <w:t xml:space="preserve">Mr Bodlani </w:t>
      </w:r>
      <w:r w:rsidR="009F1741">
        <w:rPr>
          <w:rFonts w:ascii="Times New Roman" w:hAnsi="Times New Roman" w:cs="Times New Roman"/>
          <w:sz w:val="24"/>
          <w:szCs w:val="24"/>
        </w:rPr>
        <w:t xml:space="preserve">put to her that </w:t>
      </w:r>
      <w:r w:rsidR="00944427">
        <w:rPr>
          <w:rFonts w:ascii="Times New Roman" w:hAnsi="Times New Roman" w:cs="Times New Roman"/>
          <w:sz w:val="24"/>
          <w:szCs w:val="24"/>
        </w:rPr>
        <w:t xml:space="preserve">intrauterine growth restriction </w:t>
      </w:r>
      <w:r w:rsidR="009F1741">
        <w:rPr>
          <w:rFonts w:ascii="Times New Roman" w:hAnsi="Times New Roman" w:cs="Times New Roman"/>
          <w:sz w:val="24"/>
          <w:szCs w:val="24"/>
        </w:rPr>
        <w:t>is a risk factor but d</w:t>
      </w:r>
      <w:r w:rsidR="00632147">
        <w:rPr>
          <w:rFonts w:ascii="Times New Roman" w:hAnsi="Times New Roman" w:cs="Times New Roman"/>
          <w:sz w:val="24"/>
          <w:szCs w:val="24"/>
        </w:rPr>
        <w:t>id</w:t>
      </w:r>
      <w:r w:rsidR="009F1741">
        <w:rPr>
          <w:rFonts w:ascii="Times New Roman" w:hAnsi="Times New Roman" w:cs="Times New Roman"/>
          <w:sz w:val="24"/>
          <w:szCs w:val="24"/>
        </w:rPr>
        <w:t xml:space="preserve"> not cause the condition, </w:t>
      </w:r>
      <w:r w:rsidR="00920389">
        <w:rPr>
          <w:rFonts w:ascii="Times New Roman" w:hAnsi="Times New Roman" w:cs="Times New Roman"/>
          <w:sz w:val="24"/>
          <w:szCs w:val="24"/>
        </w:rPr>
        <w:t>Dr Mtsi</w:t>
      </w:r>
      <w:r w:rsidR="009F1741">
        <w:rPr>
          <w:rFonts w:ascii="Times New Roman" w:hAnsi="Times New Roman" w:cs="Times New Roman"/>
          <w:sz w:val="24"/>
          <w:szCs w:val="24"/>
        </w:rPr>
        <w:t xml:space="preserve"> could not answer. </w:t>
      </w:r>
      <w:r w:rsidR="00632147">
        <w:rPr>
          <w:rFonts w:ascii="Times New Roman" w:hAnsi="Times New Roman" w:cs="Times New Roman"/>
          <w:sz w:val="24"/>
          <w:szCs w:val="24"/>
        </w:rPr>
        <w:t xml:space="preserve">However, she conceded that </w:t>
      </w:r>
      <w:r w:rsidR="009F1741">
        <w:rPr>
          <w:rFonts w:ascii="Times New Roman" w:hAnsi="Times New Roman" w:cs="Times New Roman"/>
          <w:sz w:val="24"/>
          <w:szCs w:val="24"/>
        </w:rPr>
        <w:t>not every baby born growth restricted has cerebral palsy</w:t>
      </w:r>
      <w:r w:rsidR="008C3EC7">
        <w:rPr>
          <w:rFonts w:ascii="Times New Roman" w:hAnsi="Times New Roman" w:cs="Times New Roman"/>
          <w:sz w:val="24"/>
          <w:szCs w:val="24"/>
        </w:rPr>
        <w:t xml:space="preserve">. </w:t>
      </w:r>
      <w:r w:rsidR="009F1741">
        <w:rPr>
          <w:rFonts w:ascii="Times New Roman" w:hAnsi="Times New Roman" w:cs="Times New Roman"/>
          <w:sz w:val="24"/>
          <w:szCs w:val="24"/>
        </w:rPr>
        <w:t xml:space="preserve">She conceded further that </w:t>
      </w:r>
      <w:r w:rsidR="00ED1246">
        <w:rPr>
          <w:rFonts w:ascii="Times New Roman" w:hAnsi="Times New Roman" w:cs="Times New Roman"/>
          <w:sz w:val="24"/>
          <w:szCs w:val="24"/>
        </w:rPr>
        <w:t xml:space="preserve">a growth restricted baby </w:t>
      </w:r>
      <w:r w:rsidR="00F80050">
        <w:rPr>
          <w:rFonts w:ascii="Times New Roman" w:hAnsi="Times New Roman" w:cs="Times New Roman"/>
          <w:sz w:val="24"/>
          <w:szCs w:val="24"/>
        </w:rPr>
        <w:t>has problems coping w</w:t>
      </w:r>
      <w:r w:rsidR="00936BDC">
        <w:rPr>
          <w:rFonts w:ascii="Times New Roman" w:hAnsi="Times New Roman" w:cs="Times New Roman"/>
          <w:sz w:val="24"/>
          <w:szCs w:val="24"/>
        </w:rPr>
        <w:t>i</w:t>
      </w:r>
      <w:r w:rsidR="00F80050">
        <w:rPr>
          <w:rFonts w:ascii="Times New Roman" w:hAnsi="Times New Roman" w:cs="Times New Roman"/>
          <w:sz w:val="24"/>
          <w:szCs w:val="24"/>
        </w:rPr>
        <w:t xml:space="preserve">th labour </w:t>
      </w:r>
      <w:r w:rsidR="00BD2496">
        <w:rPr>
          <w:rFonts w:ascii="Times New Roman" w:hAnsi="Times New Roman" w:cs="Times New Roman"/>
          <w:sz w:val="24"/>
          <w:szCs w:val="24"/>
        </w:rPr>
        <w:t xml:space="preserve">and </w:t>
      </w:r>
      <w:r w:rsidR="009F1741">
        <w:rPr>
          <w:rFonts w:ascii="Times New Roman" w:hAnsi="Times New Roman" w:cs="Times New Roman"/>
          <w:sz w:val="24"/>
          <w:szCs w:val="24"/>
        </w:rPr>
        <w:t>would indicate with a depressed heart rate</w:t>
      </w:r>
      <w:r w:rsidR="009E5824">
        <w:rPr>
          <w:rFonts w:ascii="Times New Roman" w:hAnsi="Times New Roman" w:cs="Times New Roman"/>
          <w:sz w:val="24"/>
          <w:szCs w:val="24"/>
        </w:rPr>
        <w:t>,</w:t>
      </w:r>
      <w:r w:rsidR="009F1741">
        <w:rPr>
          <w:rFonts w:ascii="Times New Roman" w:hAnsi="Times New Roman" w:cs="Times New Roman"/>
          <w:sz w:val="24"/>
          <w:szCs w:val="24"/>
        </w:rPr>
        <w:t xml:space="preserve"> except that in certain circumstances they respond more aggressively.</w:t>
      </w:r>
    </w:p>
    <w:p w:rsidR="0083655C" w:rsidRDefault="0083655C" w:rsidP="00FD0757">
      <w:pPr>
        <w:spacing w:line="480" w:lineRule="auto"/>
        <w:jc w:val="both"/>
        <w:rPr>
          <w:rFonts w:ascii="Times New Roman" w:hAnsi="Times New Roman" w:cs="Times New Roman"/>
          <w:sz w:val="24"/>
          <w:szCs w:val="24"/>
        </w:rPr>
      </w:pPr>
    </w:p>
    <w:p w:rsidR="00FA685A" w:rsidRDefault="00FA685A"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When she was asked about the possibility of </w:t>
      </w:r>
      <w:r w:rsidR="00920389">
        <w:rPr>
          <w:rFonts w:ascii="Times New Roman" w:hAnsi="Times New Roman" w:cs="Times New Roman"/>
          <w:sz w:val="24"/>
          <w:szCs w:val="24"/>
        </w:rPr>
        <w:t>chorioamnionitis (inflammation or infection)</w:t>
      </w:r>
      <w:r w:rsidR="00983D6C">
        <w:rPr>
          <w:rFonts w:ascii="Times New Roman" w:hAnsi="Times New Roman" w:cs="Times New Roman"/>
          <w:sz w:val="24"/>
          <w:szCs w:val="24"/>
        </w:rPr>
        <w:t>, Dr</w:t>
      </w:r>
      <w:r>
        <w:rPr>
          <w:rFonts w:ascii="Times New Roman" w:hAnsi="Times New Roman" w:cs="Times New Roman"/>
          <w:sz w:val="24"/>
          <w:szCs w:val="24"/>
        </w:rPr>
        <w:t xml:space="preserve"> Mtsi testified that there was no evidence </w:t>
      </w:r>
      <w:r w:rsidR="00920389">
        <w:rPr>
          <w:rFonts w:ascii="Times New Roman" w:hAnsi="Times New Roman" w:cs="Times New Roman"/>
          <w:sz w:val="24"/>
          <w:szCs w:val="24"/>
        </w:rPr>
        <w:t xml:space="preserve">or diagnosis </w:t>
      </w:r>
      <w:r>
        <w:rPr>
          <w:rFonts w:ascii="Times New Roman" w:hAnsi="Times New Roman" w:cs="Times New Roman"/>
          <w:sz w:val="24"/>
          <w:szCs w:val="24"/>
        </w:rPr>
        <w:t>of chorioamnionitis</w:t>
      </w:r>
      <w:r w:rsidR="00920389">
        <w:rPr>
          <w:rFonts w:ascii="Times New Roman" w:hAnsi="Times New Roman" w:cs="Times New Roman"/>
          <w:sz w:val="24"/>
          <w:szCs w:val="24"/>
        </w:rPr>
        <w:t xml:space="preserve"> but vaginal discharge. </w:t>
      </w:r>
      <w:r w:rsidR="009E5824">
        <w:rPr>
          <w:rFonts w:ascii="Times New Roman" w:hAnsi="Times New Roman" w:cs="Times New Roman"/>
          <w:sz w:val="24"/>
          <w:szCs w:val="24"/>
        </w:rPr>
        <w:t>The</w:t>
      </w:r>
      <w:r>
        <w:rPr>
          <w:rFonts w:ascii="Times New Roman" w:hAnsi="Times New Roman" w:cs="Times New Roman"/>
          <w:sz w:val="24"/>
          <w:szCs w:val="24"/>
        </w:rPr>
        <w:t xml:space="preserve"> placenta </w:t>
      </w:r>
      <w:r w:rsidR="009E5824">
        <w:rPr>
          <w:rFonts w:ascii="Times New Roman" w:hAnsi="Times New Roman" w:cs="Times New Roman"/>
          <w:sz w:val="24"/>
          <w:szCs w:val="24"/>
        </w:rPr>
        <w:t>w</w:t>
      </w:r>
      <w:r w:rsidR="00983D6C">
        <w:rPr>
          <w:rFonts w:ascii="Times New Roman" w:hAnsi="Times New Roman" w:cs="Times New Roman"/>
          <w:sz w:val="24"/>
          <w:szCs w:val="24"/>
        </w:rPr>
        <w:t>as n</w:t>
      </w:r>
      <w:r w:rsidR="009E5824">
        <w:rPr>
          <w:rFonts w:ascii="Times New Roman" w:hAnsi="Times New Roman" w:cs="Times New Roman"/>
          <w:sz w:val="24"/>
          <w:szCs w:val="24"/>
        </w:rPr>
        <w:t>ot</w:t>
      </w:r>
      <w:r w:rsidR="00983D6C">
        <w:rPr>
          <w:rFonts w:ascii="Times New Roman" w:hAnsi="Times New Roman" w:cs="Times New Roman"/>
          <w:sz w:val="24"/>
          <w:szCs w:val="24"/>
        </w:rPr>
        <w:t xml:space="preserve"> examined. </w:t>
      </w:r>
      <w:r w:rsidR="002C4FA9">
        <w:rPr>
          <w:rFonts w:ascii="Times New Roman" w:hAnsi="Times New Roman" w:cs="Times New Roman"/>
          <w:sz w:val="24"/>
          <w:szCs w:val="24"/>
        </w:rPr>
        <w:t>She</w:t>
      </w:r>
      <w:r w:rsidR="00983D6C">
        <w:rPr>
          <w:rFonts w:ascii="Times New Roman" w:hAnsi="Times New Roman" w:cs="Times New Roman"/>
          <w:sz w:val="24"/>
          <w:szCs w:val="24"/>
        </w:rPr>
        <w:t xml:space="preserve"> quoted from page 281 </w:t>
      </w:r>
      <w:r w:rsidR="00920389">
        <w:rPr>
          <w:rFonts w:ascii="Times New Roman" w:hAnsi="Times New Roman" w:cs="Times New Roman"/>
          <w:sz w:val="24"/>
          <w:szCs w:val="24"/>
        </w:rPr>
        <w:t xml:space="preserve">of an article called </w:t>
      </w:r>
      <w:r w:rsidR="00983D6C">
        <w:rPr>
          <w:rFonts w:ascii="Times New Roman" w:hAnsi="Times New Roman" w:cs="Times New Roman"/>
          <w:sz w:val="24"/>
          <w:szCs w:val="24"/>
        </w:rPr>
        <w:t>the South African Medical Journal which state</w:t>
      </w:r>
      <w:r w:rsidR="009756B4">
        <w:rPr>
          <w:rFonts w:ascii="Times New Roman" w:hAnsi="Times New Roman" w:cs="Times New Roman"/>
          <w:sz w:val="24"/>
          <w:szCs w:val="24"/>
        </w:rPr>
        <w:t>s</w:t>
      </w:r>
      <w:r w:rsidR="00983D6C">
        <w:rPr>
          <w:rFonts w:ascii="Times New Roman" w:hAnsi="Times New Roman" w:cs="Times New Roman"/>
          <w:sz w:val="24"/>
          <w:szCs w:val="24"/>
        </w:rPr>
        <w:t>: “</w:t>
      </w:r>
      <w:r w:rsidR="00983D6C" w:rsidRPr="00983D6C">
        <w:rPr>
          <w:rFonts w:ascii="Times New Roman" w:hAnsi="Times New Roman" w:cs="Times New Roman"/>
          <w:i/>
          <w:sz w:val="24"/>
          <w:szCs w:val="24"/>
        </w:rPr>
        <w:t>Placental mediated disease can result in hypoxia or foetal priming for hypoxia with some degree of IUGR present when labour starts</w:t>
      </w:r>
      <w:r w:rsidR="00983D6C">
        <w:rPr>
          <w:rFonts w:ascii="Times New Roman" w:hAnsi="Times New Roman" w:cs="Times New Roman"/>
          <w:i/>
          <w:sz w:val="24"/>
          <w:szCs w:val="24"/>
        </w:rPr>
        <w:t>.”</w:t>
      </w:r>
      <w:r w:rsidR="00983D6C">
        <w:rPr>
          <w:rFonts w:ascii="Times New Roman" w:hAnsi="Times New Roman" w:cs="Times New Roman"/>
          <w:sz w:val="24"/>
          <w:szCs w:val="24"/>
        </w:rPr>
        <w:t xml:space="preserve"> However, she conceded that there was no confirmed case of placental insufficiency</w:t>
      </w:r>
      <w:r w:rsidR="00920389">
        <w:rPr>
          <w:rFonts w:ascii="Times New Roman" w:hAnsi="Times New Roman" w:cs="Times New Roman"/>
          <w:sz w:val="24"/>
          <w:szCs w:val="24"/>
        </w:rPr>
        <w:t>,</w:t>
      </w:r>
      <w:r w:rsidR="00983D6C">
        <w:rPr>
          <w:rFonts w:ascii="Times New Roman" w:hAnsi="Times New Roman" w:cs="Times New Roman"/>
          <w:sz w:val="24"/>
          <w:szCs w:val="24"/>
        </w:rPr>
        <w:t xml:space="preserve"> in </w:t>
      </w:r>
      <w:r w:rsidR="00983D6C">
        <w:rPr>
          <w:rFonts w:ascii="Times New Roman" w:hAnsi="Times New Roman" w:cs="Times New Roman"/>
          <w:sz w:val="24"/>
          <w:szCs w:val="24"/>
        </w:rPr>
        <w:lastRenderedPageBreak/>
        <w:t xml:space="preserve">the instant case. </w:t>
      </w:r>
      <w:r w:rsidR="009756B4">
        <w:rPr>
          <w:rFonts w:ascii="Times New Roman" w:hAnsi="Times New Roman" w:cs="Times New Roman"/>
          <w:sz w:val="24"/>
          <w:szCs w:val="24"/>
        </w:rPr>
        <w:t>S</w:t>
      </w:r>
      <w:r w:rsidR="007F19A9">
        <w:rPr>
          <w:rFonts w:ascii="Times New Roman" w:hAnsi="Times New Roman" w:cs="Times New Roman"/>
          <w:sz w:val="24"/>
          <w:szCs w:val="24"/>
        </w:rPr>
        <w:t xml:space="preserve">he confirmed </w:t>
      </w:r>
      <w:r w:rsidR="002C4FA9">
        <w:rPr>
          <w:rFonts w:ascii="Times New Roman" w:hAnsi="Times New Roman" w:cs="Times New Roman"/>
          <w:sz w:val="24"/>
          <w:szCs w:val="24"/>
        </w:rPr>
        <w:t xml:space="preserve">further </w:t>
      </w:r>
      <w:r w:rsidR="007F19A9">
        <w:rPr>
          <w:rFonts w:ascii="Times New Roman" w:hAnsi="Times New Roman" w:cs="Times New Roman"/>
          <w:sz w:val="24"/>
          <w:szCs w:val="24"/>
        </w:rPr>
        <w:t xml:space="preserve">that the clinical finding was that the placenta was normal. </w:t>
      </w:r>
    </w:p>
    <w:p w:rsidR="00920389" w:rsidRDefault="00920389" w:rsidP="00FD0757">
      <w:pPr>
        <w:spacing w:line="480" w:lineRule="auto"/>
        <w:jc w:val="both"/>
        <w:rPr>
          <w:rFonts w:ascii="Times New Roman" w:hAnsi="Times New Roman" w:cs="Times New Roman"/>
          <w:sz w:val="24"/>
          <w:szCs w:val="24"/>
        </w:rPr>
      </w:pPr>
    </w:p>
    <w:p w:rsidR="007F19A9" w:rsidRDefault="007F19A9"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Dr Mtsi confirmed that </w:t>
      </w:r>
      <w:r w:rsidR="000A3B4E">
        <w:rPr>
          <w:rFonts w:ascii="Times New Roman" w:hAnsi="Times New Roman" w:cs="Times New Roman"/>
          <w:sz w:val="24"/>
          <w:szCs w:val="24"/>
        </w:rPr>
        <w:t xml:space="preserve">according to the clinical notes, </w:t>
      </w:r>
      <w:r>
        <w:rPr>
          <w:rFonts w:ascii="Times New Roman" w:hAnsi="Times New Roman" w:cs="Times New Roman"/>
          <w:sz w:val="24"/>
          <w:szCs w:val="24"/>
        </w:rPr>
        <w:t>E</w:t>
      </w:r>
      <w:r w:rsidR="009756B4">
        <w:rPr>
          <w:rFonts w:ascii="Times New Roman" w:hAnsi="Times New Roman" w:cs="Times New Roman"/>
          <w:sz w:val="24"/>
          <w:szCs w:val="24"/>
        </w:rPr>
        <w:t>S</w:t>
      </w:r>
      <w:r>
        <w:rPr>
          <w:rFonts w:ascii="Times New Roman" w:hAnsi="Times New Roman" w:cs="Times New Roman"/>
          <w:sz w:val="24"/>
          <w:szCs w:val="24"/>
        </w:rPr>
        <w:t xml:space="preserve"> was born distressed and was resuscitated at birth and given oxygen</w:t>
      </w:r>
      <w:r w:rsidR="009756B4">
        <w:rPr>
          <w:rFonts w:ascii="Times New Roman" w:hAnsi="Times New Roman" w:cs="Times New Roman"/>
          <w:sz w:val="24"/>
          <w:szCs w:val="24"/>
        </w:rPr>
        <w:t xml:space="preserve"> and</w:t>
      </w:r>
      <w:r>
        <w:rPr>
          <w:rFonts w:ascii="Times New Roman" w:hAnsi="Times New Roman" w:cs="Times New Roman"/>
          <w:sz w:val="24"/>
          <w:szCs w:val="24"/>
        </w:rPr>
        <w:t xml:space="preserve"> put in a box</w:t>
      </w:r>
      <w:r w:rsidR="009756B4">
        <w:rPr>
          <w:rFonts w:ascii="Times New Roman" w:hAnsi="Times New Roman" w:cs="Times New Roman"/>
          <w:sz w:val="24"/>
          <w:szCs w:val="24"/>
        </w:rPr>
        <w:t xml:space="preserve"> immediately after birth</w:t>
      </w:r>
      <w:r>
        <w:rPr>
          <w:rFonts w:ascii="Times New Roman" w:hAnsi="Times New Roman" w:cs="Times New Roman"/>
          <w:sz w:val="24"/>
          <w:szCs w:val="24"/>
        </w:rPr>
        <w:t xml:space="preserve">. </w:t>
      </w:r>
      <w:r w:rsidR="006870B9">
        <w:rPr>
          <w:rFonts w:ascii="Times New Roman" w:hAnsi="Times New Roman" w:cs="Times New Roman"/>
          <w:sz w:val="24"/>
          <w:szCs w:val="24"/>
        </w:rPr>
        <w:t>She was assisted to breathe.</w:t>
      </w:r>
    </w:p>
    <w:p w:rsidR="009756B4" w:rsidRDefault="009756B4" w:rsidP="00FD0757">
      <w:pPr>
        <w:spacing w:line="480" w:lineRule="auto"/>
        <w:jc w:val="both"/>
        <w:rPr>
          <w:rFonts w:ascii="Times New Roman" w:hAnsi="Times New Roman" w:cs="Times New Roman"/>
          <w:sz w:val="24"/>
          <w:szCs w:val="24"/>
        </w:rPr>
      </w:pPr>
    </w:p>
    <w:p w:rsidR="002505C8" w:rsidRDefault="002505C8"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Dr Mtsi compiled </w:t>
      </w:r>
      <w:r w:rsidR="000A3B4E">
        <w:rPr>
          <w:rFonts w:ascii="Times New Roman" w:hAnsi="Times New Roman" w:cs="Times New Roman"/>
          <w:sz w:val="24"/>
          <w:szCs w:val="24"/>
        </w:rPr>
        <w:t xml:space="preserve">a </w:t>
      </w:r>
      <w:r>
        <w:rPr>
          <w:rFonts w:ascii="Times New Roman" w:hAnsi="Times New Roman" w:cs="Times New Roman"/>
          <w:sz w:val="24"/>
          <w:szCs w:val="24"/>
        </w:rPr>
        <w:t>joint minute with Dr Ndjapa dated 11 M</w:t>
      </w:r>
      <w:r w:rsidR="003F6C23">
        <w:rPr>
          <w:rFonts w:ascii="Times New Roman" w:hAnsi="Times New Roman" w:cs="Times New Roman"/>
          <w:sz w:val="24"/>
          <w:szCs w:val="24"/>
        </w:rPr>
        <w:t xml:space="preserve">arch 2020. The importance of this joint minute </w:t>
      </w:r>
      <w:r w:rsidR="006870B9">
        <w:rPr>
          <w:rFonts w:ascii="Times New Roman" w:hAnsi="Times New Roman" w:cs="Times New Roman"/>
          <w:sz w:val="24"/>
          <w:szCs w:val="24"/>
        </w:rPr>
        <w:t>we</w:t>
      </w:r>
      <w:r w:rsidR="003F6C23">
        <w:rPr>
          <w:rFonts w:ascii="Times New Roman" w:hAnsi="Times New Roman" w:cs="Times New Roman"/>
          <w:sz w:val="24"/>
          <w:szCs w:val="24"/>
        </w:rPr>
        <w:t>re the following concessions made by Dr Mtsi</w:t>
      </w:r>
      <w:r w:rsidR="00C614CA">
        <w:rPr>
          <w:rFonts w:ascii="Times New Roman" w:hAnsi="Times New Roman" w:cs="Times New Roman"/>
          <w:sz w:val="24"/>
          <w:szCs w:val="24"/>
        </w:rPr>
        <w:t xml:space="preserve"> that</w:t>
      </w:r>
      <w:r w:rsidR="003F6C23">
        <w:rPr>
          <w:rFonts w:ascii="Times New Roman" w:hAnsi="Times New Roman" w:cs="Times New Roman"/>
          <w:sz w:val="24"/>
          <w:szCs w:val="24"/>
        </w:rPr>
        <w:t>:</w:t>
      </w:r>
    </w:p>
    <w:p w:rsidR="003F6C23"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3F6C23">
        <w:rPr>
          <w:rFonts w:ascii="Times New Roman" w:hAnsi="Times New Roman" w:cs="Times New Roman"/>
          <w:sz w:val="24"/>
          <w:szCs w:val="24"/>
        </w:rPr>
        <w:t xml:space="preserve">.1 </w:t>
      </w:r>
      <w:r w:rsidR="00C614CA">
        <w:rPr>
          <w:rFonts w:ascii="Times New Roman" w:hAnsi="Times New Roman" w:cs="Times New Roman"/>
          <w:sz w:val="24"/>
          <w:szCs w:val="24"/>
        </w:rPr>
        <w:t xml:space="preserve">There </w:t>
      </w:r>
      <w:r w:rsidR="006870B9">
        <w:rPr>
          <w:rFonts w:ascii="Times New Roman" w:hAnsi="Times New Roman" w:cs="Times New Roman"/>
          <w:sz w:val="24"/>
          <w:szCs w:val="24"/>
        </w:rPr>
        <w:t>wa</w:t>
      </w:r>
      <w:r w:rsidR="00C614CA">
        <w:rPr>
          <w:rFonts w:ascii="Times New Roman" w:hAnsi="Times New Roman" w:cs="Times New Roman"/>
          <w:sz w:val="24"/>
          <w:szCs w:val="24"/>
        </w:rPr>
        <w:t xml:space="preserve">s no plotting onto the antenatal graph, the growth chart </w:t>
      </w:r>
      <w:r w:rsidR="006870B9">
        <w:rPr>
          <w:rFonts w:ascii="Times New Roman" w:hAnsi="Times New Roman" w:cs="Times New Roman"/>
          <w:sz w:val="24"/>
          <w:szCs w:val="24"/>
        </w:rPr>
        <w:t>wa</w:t>
      </w:r>
      <w:r w:rsidR="00C614CA">
        <w:rPr>
          <w:rFonts w:ascii="Times New Roman" w:hAnsi="Times New Roman" w:cs="Times New Roman"/>
          <w:sz w:val="24"/>
          <w:szCs w:val="24"/>
        </w:rPr>
        <w:t>s completely blank and it was unknown on which centile the pregnancy growth was;</w:t>
      </w:r>
    </w:p>
    <w:p w:rsidR="00C614CA"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C614CA">
        <w:rPr>
          <w:rFonts w:ascii="Times New Roman" w:hAnsi="Times New Roman" w:cs="Times New Roman"/>
          <w:sz w:val="24"/>
          <w:szCs w:val="24"/>
        </w:rPr>
        <w:t>.2 The part</w:t>
      </w:r>
      <w:r w:rsidR="00C85BC0">
        <w:rPr>
          <w:rFonts w:ascii="Times New Roman" w:hAnsi="Times New Roman" w:cs="Times New Roman"/>
          <w:sz w:val="24"/>
          <w:szCs w:val="24"/>
        </w:rPr>
        <w:t>h</w:t>
      </w:r>
      <w:r w:rsidR="00C614CA">
        <w:rPr>
          <w:rFonts w:ascii="Times New Roman" w:hAnsi="Times New Roman" w:cs="Times New Roman"/>
          <w:sz w:val="24"/>
          <w:szCs w:val="24"/>
        </w:rPr>
        <w:t>ogram on page 12 of the clinical record suggest</w:t>
      </w:r>
      <w:r w:rsidR="006870B9">
        <w:rPr>
          <w:rFonts w:ascii="Times New Roman" w:hAnsi="Times New Roman" w:cs="Times New Roman"/>
          <w:sz w:val="24"/>
          <w:szCs w:val="24"/>
        </w:rPr>
        <w:t>ed</w:t>
      </w:r>
      <w:r w:rsidR="00C614CA">
        <w:rPr>
          <w:rFonts w:ascii="Times New Roman" w:hAnsi="Times New Roman" w:cs="Times New Roman"/>
          <w:sz w:val="24"/>
          <w:szCs w:val="24"/>
        </w:rPr>
        <w:t xml:space="preserve"> that at 14h30 the plaintiff was 3cm dilated with head level 3/5 above the pelvis membrane still intact having moderate contractions and was transferred from the latent phase of labour on to the alert line of the labour graph</w:t>
      </w:r>
      <w:r w:rsidR="006870B9">
        <w:rPr>
          <w:rFonts w:ascii="Times New Roman" w:hAnsi="Times New Roman" w:cs="Times New Roman"/>
          <w:sz w:val="24"/>
          <w:szCs w:val="24"/>
        </w:rPr>
        <w:t>,</w:t>
      </w:r>
      <w:r w:rsidR="00C614CA">
        <w:rPr>
          <w:rFonts w:ascii="Times New Roman" w:hAnsi="Times New Roman" w:cs="Times New Roman"/>
          <w:sz w:val="24"/>
          <w:szCs w:val="24"/>
        </w:rPr>
        <w:t xml:space="preserve"> suggesting that </w:t>
      </w:r>
      <w:r w:rsidR="009756B4">
        <w:rPr>
          <w:rFonts w:ascii="Times New Roman" w:hAnsi="Times New Roman" w:cs="Times New Roman"/>
          <w:sz w:val="24"/>
          <w:szCs w:val="24"/>
        </w:rPr>
        <w:t>s</w:t>
      </w:r>
      <w:r w:rsidR="00C614CA">
        <w:rPr>
          <w:rFonts w:ascii="Times New Roman" w:hAnsi="Times New Roman" w:cs="Times New Roman"/>
          <w:sz w:val="24"/>
          <w:szCs w:val="24"/>
        </w:rPr>
        <w:t>he had entered the active phase of labour as seen on the part</w:t>
      </w:r>
      <w:r w:rsidR="00C85BC0">
        <w:rPr>
          <w:rFonts w:ascii="Times New Roman" w:hAnsi="Times New Roman" w:cs="Times New Roman"/>
          <w:sz w:val="24"/>
          <w:szCs w:val="24"/>
        </w:rPr>
        <w:t>h</w:t>
      </w:r>
      <w:r w:rsidR="00C614CA">
        <w:rPr>
          <w:rFonts w:ascii="Times New Roman" w:hAnsi="Times New Roman" w:cs="Times New Roman"/>
          <w:sz w:val="24"/>
          <w:szCs w:val="24"/>
        </w:rPr>
        <w:t xml:space="preserve">ogram; </w:t>
      </w:r>
    </w:p>
    <w:p w:rsidR="00C614CA"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C614CA">
        <w:rPr>
          <w:rFonts w:ascii="Times New Roman" w:hAnsi="Times New Roman" w:cs="Times New Roman"/>
          <w:sz w:val="24"/>
          <w:szCs w:val="24"/>
        </w:rPr>
        <w:t>.3</w:t>
      </w:r>
      <w:r w:rsidR="00DF77D4">
        <w:rPr>
          <w:rFonts w:ascii="Times New Roman" w:hAnsi="Times New Roman" w:cs="Times New Roman"/>
          <w:sz w:val="24"/>
          <w:szCs w:val="24"/>
        </w:rPr>
        <w:t xml:space="preserve"> At 17h20 the part</w:t>
      </w:r>
      <w:r w:rsidR="00C85BC0">
        <w:rPr>
          <w:rFonts w:ascii="Times New Roman" w:hAnsi="Times New Roman" w:cs="Times New Roman"/>
          <w:sz w:val="24"/>
          <w:szCs w:val="24"/>
        </w:rPr>
        <w:t>h</w:t>
      </w:r>
      <w:r w:rsidR="00DF77D4">
        <w:rPr>
          <w:rFonts w:ascii="Times New Roman" w:hAnsi="Times New Roman" w:cs="Times New Roman"/>
          <w:sz w:val="24"/>
          <w:szCs w:val="24"/>
        </w:rPr>
        <w:t xml:space="preserve">ogram was not plotted. It </w:t>
      </w:r>
      <w:r w:rsidR="00222159">
        <w:rPr>
          <w:rFonts w:ascii="Times New Roman" w:hAnsi="Times New Roman" w:cs="Times New Roman"/>
          <w:sz w:val="24"/>
          <w:szCs w:val="24"/>
        </w:rPr>
        <w:t>wa</w:t>
      </w:r>
      <w:r w:rsidR="00DF77D4">
        <w:rPr>
          <w:rFonts w:ascii="Times New Roman" w:hAnsi="Times New Roman" w:cs="Times New Roman"/>
          <w:sz w:val="24"/>
          <w:szCs w:val="24"/>
        </w:rPr>
        <w:t>s evident that if the nursing staff had plotted it with the information as required</w:t>
      </w:r>
      <w:r w:rsidR="00222159">
        <w:rPr>
          <w:rFonts w:ascii="Times New Roman" w:hAnsi="Times New Roman" w:cs="Times New Roman"/>
          <w:sz w:val="24"/>
          <w:szCs w:val="24"/>
        </w:rPr>
        <w:t>,</w:t>
      </w:r>
      <w:r w:rsidR="00DF77D4">
        <w:rPr>
          <w:rFonts w:ascii="Times New Roman" w:hAnsi="Times New Roman" w:cs="Times New Roman"/>
          <w:sz w:val="24"/>
          <w:szCs w:val="24"/>
        </w:rPr>
        <w:t xml:space="preserve"> they would have noted that the plaintiff had crossed the action line and having in mind</w:t>
      </w:r>
      <w:r w:rsidR="007565C3">
        <w:rPr>
          <w:rFonts w:ascii="Times New Roman" w:hAnsi="Times New Roman" w:cs="Times New Roman"/>
          <w:sz w:val="24"/>
          <w:szCs w:val="24"/>
        </w:rPr>
        <w:t>,</w:t>
      </w:r>
      <w:r w:rsidR="00DF77D4">
        <w:rPr>
          <w:rFonts w:ascii="Times New Roman" w:hAnsi="Times New Roman" w:cs="Times New Roman"/>
          <w:sz w:val="24"/>
          <w:szCs w:val="24"/>
        </w:rPr>
        <w:t xml:space="preserve"> on record that </w:t>
      </w:r>
      <w:r w:rsidR="00222159">
        <w:rPr>
          <w:rFonts w:ascii="Times New Roman" w:hAnsi="Times New Roman" w:cs="Times New Roman"/>
          <w:sz w:val="24"/>
          <w:szCs w:val="24"/>
        </w:rPr>
        <w:t>FHR</w:t>
      </w:r>
      <w:r w:rsidR="00DF77D4">
        <w:rPr>
          <w:rFonts w:ascii="Times New Roman" w:hAnsi="Times New Roman" w:cs="Times New Roman"/>
          <w:sz w:val="24"/>
          <w:szCs w:val="24"/>
        </w:rPr>
        <w:t>’s abnormalities w</w:t>
      </w:r>
      <w:r w:rsidR="00254BD4">
        <w:rPr>
          <w:rFonts w:ascii="Times New Roman" w:hAnsi="Times New Roman" w:cs="Times New Roman"/>
          <w:sz w:val="24"/>
          <w:szCs w:val="24"/>
        </w:rPr>
        <w:t>ere</w:t>
      </w:r>
      <w:r w:rsidR="00DF77D4">
        <w:rPr>
          <w:rFonts w:ascii="Times New Roman" w:hAnsi="Times New Roman" w:cs="Times New Roman"/>
          <w:sz w:val="24"/>
          <w:szCs w:val="24"/>
        </w:rPr>
        <w:t xml:space="preserve"> present, it was necessary that immediate action be taken by delivering the baby by the fastest route and this would have been by caesarean section and avoid unnecessary delay and further intrauterine exposure to foetal hypoxia;</w:t>
      </w:r>
    </w:p>
    <w:p w:rsidR="00DF77D4"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DF77D4">
        <w:rPr>
          <w:rFonts w:ascii="Times New Roman" w:hAnsi="Times New Roman" w:cs="Times New Roman"/>
          <w:sz w:val="24"/>
          <w:szCs w:val="24"/>
        </w:rPr>
        <w:t xml:space="preserve">.4 </w:t>
      </w:r>
      <w:r w:rsidR="0035035D">
        <w:rPr>
          <w:rFonts w:ascii="Times New Roman" w:hAnsi="Times New Roman" w:cs="Times New Roman"/>
          <w:sz w:val="24"/>
          <w:szCs w:val="24"/>
        </w:rPr>
        <w:t>The part</w:t>
      </w:r>
      <w:r w:rsidR="00C85BC0">
        <w:rPr>
          <w:rFonts w:ascii="Times New Roman" w:hAnsi="Times New Roman" w:cs="Times New Roman"/>
          <w:sz w:val="24"/>
          <w:szCs w:val="24"/>
        </w:rPr>
        <w:t>h</w:t>
      </w:r>
      <w:r w:rsidR="00ED1E73">
        <w:rPr>
          <w:rFonts w:ascii="Times New Roman" w:hAnsi="Times New Roman" w:cs="Times New Roman"/>
          <w:sz w:val="24"/>
          <w:szCs w:val="24"/>
        </w:rPr>
        <w:t xml:space="preserve">ogram </w:t>
      </w:r>
      <w:r w:rsidR="00254BD4">
        <w:rPr>
          <w:rFonts w:ascii="Times New Roman" w:hAnsi="Times New Roman" w:cs="Times New Roman"/>
          <w:sz w:val="24"/>
          <w:szCs w:val="24"/>
        </w:rPr>
        <w:t>wa</w:t>
      </w:r>
      <w:r w:rsidR="00ED1E73">
        <w:rPr>
          <w:rFonts w:ascii="Times New Roman" w:hAnsi="Times New Roman" w:cs="Times New Roman"/>
          <w:sz w:val="24"/>
          <w:szCs w:val="24"/>
        </w:rPr>
        <w:t xml:space="preserve">s empty, no records between 14h30 until the time of delivery. The only CTG suggesting foetal monitoring at any point available for comment </w:t>
      </w:r>
      <w:r w:rsidR="00254BD4">
        <w:rPr>
          <w:rFonts w:ascii="Times New Roman" w:hAnsi="Times New Roman" w:cs="Times New Roman"/>
          <w:sz w:val="24"/>
          <w:szCs w:val="24"/>
        </w:rPr>
        <w:t>we</w:t>
      </w:r>
      <w:r w:rsidR="00ED1E73">
        <w:rPr>
          <w:rFonts w:ascii="Times New Roman" w:hAnsi="Times New Roman" w:cs="Times New Roman"/>
          <w:sz w:val="24"/>
          <w:szCs w:val="24"/>
        </w:rPr>
        <w:t xml:space="preserve">re those that were </w:t>
      </w:r>
      <w:r w:rsidR="00ED1E73">
        <w:rPr>
          <w:rFonts w:ascii="Times New Roman" w:hAnsi="Times New Roman" w:cs="Times New Roman"/>
          <w:sz w:val="24"/>
          <w:szCs w:val="24"/>
        </w:rPr>
        <w:lastRenderedPageBreak/>
        <w:t>performed between 18h00 and 18h30 and these were also non-reassuring therefore not only suggesting a substandard care during labour, but also suggesting that the baby may have been exposed to intrauterine hypoxia over a long period of time, long enough to have to result in birth asphyxia and cerebral palsy. Further to that, the doctor was informed about the patient not progressing and the CTG abnormalities but did not come to assess the plaintiff personally. The part</w:t>
      </w:r>
      <w:r w:rsidR="00C85BC0">
        <w:rPr>
          <w:rFonts w:ascii="Times New Roman" w:hAnsi="Times New Roman" w:cs="Times New Roman"/>
          <w:sz w:val="24"/>
          <w:szCs w:val="24"/>
        </w:rPr>
        <w:t>h</w:t>
      </w:r>
      <w:r w:rsidR="00ED1E73">
        <w:rPr>
          <w:rFonts w:ascii="Times New Roman" w:hAnsi="Times New Roman" w:cs="Times New Roman"/>
          <w:sz w:val="24"/>
          <w:szCs w:val="24"/>
        </w:rPr>
        <w:t>ogram was poorly filled leading to poor decision making;</w:t>
      </w:r>
    </w:p>
    <w:p w:rsidR="007565C3"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7565C3">
        <w:rPr>
          <w:rFonts w:ascii="Times New Roman" w:hAnsi="Times New Roman" w:cs="Times New Roman"/>
          <w:sz w:val="24"/>
          <w:szCs w:val="24"/>
        </w:rPr>
        <w:t xml:space="preserve">.5 At 20h50 the plaintiff was fully dilated while in the clinical record it </w:t>
      </w:r>
      <w:r w:rsidR="00D20E6A">
        <w:rPr>
          <w:rFonts w:ascii="Times New Roman" w:hAnsi="Times New Roman" w:cs="Times New Roman"/>
          <w:sz w:val="24"/>
          <w:szCs w:val="24"/>
        </w:rPr>
        <w:t>wa</w:t>
      </w:r>
      <w:r w:rsidR="007565C3">
        <w:rPr>
          <w:rFonts w:ascii="Times New Roman" w:hAnsi="Times New Roman" w:cs="Times New Roman"/>
          <w:sz w:val="24"/>
          <w:szCs w:val="24"/>
        </w:rPr>
        <w:t>s said that the plaintiff was fully dilated at 20h00 suggesting an incoherence in the records. Nevertheless, it appear</w:t>
      </w:r>
      <w:r w:rsidR="00D20E6A">
        <w:rPr>
          <w:rFonts w:ascii="Times New Roman" w:hAnsi="Times New Roman" w:cs="Times New Roman"/>
          <w:sz w:val="24"/>
          <w:szCs w:val="24"/>
        </w:rPr>
        <w:t>ed</w:t>
      </w:r>
      <w:r w:rsidR="007565C3">
        <w:rPr>
          <w:rFonts w:ascii="Times New Roman" w:hAnsi="Times New Roman" w:cs="Times New Roman"/>
          <w:sz w:val="24"/>
          <w:szCs w:val="24"/>
        </w:rPr>
        <w:t xml:space="preserve"> that five minutes later she delivered ES at </w:t>
      </w:r>
      <w:r w:rsidR="007565C3" w:rsidRPr="00456C9A">
        <w:rPr>
          <w:rFonts w:ascii="Times New Roman" w:hAnsi="Times New Roman" w:cs="Times New Roman"/>
          <w:sz w:val="24"/>
          <w:szCs w:val="24"/>
        </w:rPr>
        <w:t>20h50</w:t>
      </w:r>
      <w:r w:rsidR="007565C3">
        <w:rPr>
          <w:rFonts w:ascii="Times New Roman" w:hAnsi="Times New Roman" w:cs="Times New Roman"/>
          <w:sz w:val="24"/>
          <w:szCs w:val="24"/>
        </w:rPr>
        <w:t xml:space="preserve"> with </w:t>
      </w:r>
      <w:r w:rsidR="008F7E7C">
        <w:rPr>
          <w:rFonts w:ascii="Times New Roman" w:hAnsi="Times New Roman" w:cs="Times New Roman"/>
          <w:sz w:val="24"/>
          <w:szCs w:val="24"/>
        </w:rPr>
        <w:t>A</w:t>
      </w:r>
      <w:r w:rsidR="007565C3">
        <w:rPr>
          <w:rFonts w:ascii="Times New Roman" w:hAnsi="Times New Roman" w:cs="Times New Roman"/>
          <w:sz w:val="24"/>
          <w:szCs w:val="24"/>
        </w:rPr>
        <w:t>gpars of 5/10 and 6/10 who did not cry at birth a</w:t>
      </w:r>
      <w:r w:rsidR="00D20E6A">
        <w:rPr>
          <w:rFonts w:ascii="Times New Roman" w:hAnsi="Times New Roman" w:cs="Times New Roman"/>
          <w:sz w:val="24"/>
          <w:szCs w:val="24"/>
        </w:rPr>
        <w:t>n</w:t>
      </w:r>
      <w:r w:rsidR="007565C3">
        <w:rPr>
          <w:rFonts w:ascii="Times New Roman" w:hAnsi="Times New Roman" w:cs="Times New Roman"/>
          <w:sz w:val="24"/>
          <w:szCs w:val="24"/>
        </w:rPr>
        <w:t>d also had a tight cord around the neck</w:t>
      </w:r>
      <w:r w:rsidR="0035035D">
        <w:rPr>
          <w:rFonts w:ascii="Times New Roman" w:hAnsi="Times New Roman" w:cs="Times New Roman"/>
          <w:sz w:val="24"/>
          <w:szCs w:val="24"/>
        </w:rPr>
        <w:t>,</w:t>
      </w:r>
      <w:r w:rsidR="007565C3">
        <w:rPr>
          <w:rFonts w:ascii="Times New Roman" w:hAnsi="Times New Roman" w:cs="Times New Roman"/>
          <w:sz w:val="24"/>
          <w:szCs w:val="24"/>
        </w:rPr>
        <w:t xml:space="preserve"> twice;</w:t>
      </w:r>
    </w:p>
    <w:p w:rsidR="00B303E0" w:rsidRDefault="00ED1E73"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B59A9">
        <w:rPr>
          <w:rFonts w:ascii="Times New Roman" w:hAnsi="Times New Roman" w:cs="Times New Roman"/>
          <w:sz w:val="24"/>
          <w:szCs w:val="24"/>
        </w:rPr>
        <w:t>8</w:t>
      </w:r>
      <w:r>
        <w:rPr>
          <w:rFonts w:ascii="Times New Roman" w:hAnsi="Times New Roman" w:cs="Times New Roman"/>
          <w:sz w:val="24"/>
          <w:szCs w:val="24"/>
        </w:rPr>
        <w:t>.</w:t>
      </w:r>
      <w:r w:rsidR="007565C3">
        <w:rPr>
          <w:rFonts w:ascii="Times New Roman" w:hAnsi="Times New Roman" w:cs="Times New Roman"/>
          <w:sz w:val="24"/>
          <w:szCs w:val="24"/>
        </w:rPr>
        <w:t>6</w:t>
      </w:r>
      <w:r>
        <w:rPr>
          <w:rFonts w:ascii="Times New Roman" w:hAnsi="Times New Roman" w:cs="Times New Roman"/>
          <w:sz w:val="24"/>
          <w:szCs w:val="24"/>
        </w:rPr>
        <w:t xml:space="preserve"> Perinatal asphyxia, also known as hypoxic ischemic encephalopathy (lack of oxygen), ischemic (lack of blood flow) and encephalopathy (brain damage) </w:t>
      </w:r>
      <w:r w:rsidR="00EB7DA5">
        <w:rPr>
          <w:rFonts w:ascii="Times New Roman" w:hAnsi="Times New Roman" w:cs="Times New Roman"/>
          <w:sz w:val="24"/>
          <w:szCs w:val="24"/>
        </w:rPr>
        <w:t>wa</w:t>
      </w:r>
      <w:r>
        <w:rPr>
          <w:rFonts w:ascii="Times New Roman" w:hAnsi="Times New Roman" w:cs="Times New Roman"/>
          <w:sz w:val="24"/>
          <w:szCs w:val="24"/>
        </w:rPr>
        <w:t xml:space="preserve">s characterised by clinical and laboratory abnormalities with evidence of acute or sub-acute brain injury due to asphyxia. The primary causes of this condition </w:t>
      </w:r>
      <w:r w:rsidR="00EB7DA5">
        <w:rPr>
          <w:rFonts w:ascii="Times New Roman" w:hAnsi="Times New Roman" w:cs="Times New Roman"/>
          <w:sz w:val="24"/>
          <w:szCs w:val="24"/>
        </w:rPr>
        <w:t>we</w:t>
      </w:r>
      <w:r>
        <w:rPr>
          <w:rFonts w:ascii="Times New Roman" w:hAnsi="Times New Roman" w:cs="Times New Roman"/>
          <w:sz w:val="24"/>
          <w:szCs w:val="24"/>
        </w:rPr>
        <w:t>re systemic hypoxemia and/or reduced cerebral blood flow</w:t>
      </w:r>
      <w:r w:rsidR="00B303E0">
        <w:rPr>
          <w:rFonts w:ascii="Times New Roman" w:hAnsi="Times New Roman" w:cs="Times New Roman"/>
          <w:sz w:val="24"/>
          <w:szCs w:val="24"/>
        </w:rPr>
        <w:t>;</w:t>
      </w:r>
    </w:p>
    <w:p w:rsidR="00B303E0"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B303E0">
        <w:rPr>
          <w:rFonts w:ascii="Times New Roman" w:hAnsi="Times New Roman" w:cs="Times New Roman"/>
          <w:sz w:val="24"/>
          <w:szCs w:val="24"/>
        </w:rPr>
        <w:t>.</w:t>
      </w:r>
      <w:r w:rsidR="007565C3">
        <w:rPr>
          <w:rFonts w:ascii="Times New Roman" w:hAnsi="Times New Roman" w:cs="Times New Roman"/>
          <w:sz w:val="24"/>
          <w:szCs w:val="24"/>
        </w:rPr>
        <w:t>7</w:t>
      </w:r>
      <w:r w:rsidR="00B303E0">
        <w:rPr>
          <w:rFonts w:ascii="Times New Roman" w:hAnsi="Times New Roman" w:cs="Times New Roman"/>
          <w:sz w:val="24"/>
          <w:szCs w:val="24"/>
        </w:rPr>
        <w:t xml:space="preserve"> Perinatal morbidity associated with hypoxic ischemic encephalopathy c</w:t>
      </w:r>
      <w:r w:rsidR="00EB7DA5">
        <w:rPr>
          <w:rFonts w:ascii="Times New Roman" w:hAnsi="Times New Roman" w:cs="Times New Roman"/>
          <w:sz w:val="24"/>
          <w:szCs w:val="24"/>
        </w:rPr>
        <w:t>ould</w:t>
      </w:r>
      <w:r w:rsidR="00B303E0">
        <w:rPr>
          <w:rFonts w:ascii="Times New Roman" w:hAnsi="Times New Roman" w:cs="Times New Roman"/>
          <w:sz w:val="24"/>
          <w:szCs w:val="24"/>
        </w:rPr>
        <w:t xml:space="preserve"> occur in the antepartum, intrapartum or postpartum period. In many cases this reflect</w:t>
      </w:r>
      <w:r w:rsidR="00EB7DA5">
        <w:rPr>
          <w:rFonts w:ascii="Times New Roman" w:hAnsi="Times New Roman" w:cs="Times New Roman"/>
          <w:sz w:val="24"/>
          <w:szCs w:val="24"/>
        </w:rPr>
        <w:t>ed</w:t>
      </w:r>
      <w:r w:rsidR="00B303E0">
        <w:rPr>
          <w:rFonts w:ascii="Times New Roman" w:hAnsi="Times New Roman" w:cs="Times New Roman"/>
          <w:sz w:val="24"/>
          <w:szCs w:val="24"/>
        </w:rPr>
        <w:t xml:space="preserve"> inadequacies in the antenatal care, the decision making as well as poor intrapartum and immediate postpartum care. The quality and timing of antenatal care with delivery plan as well as an appropriate intrapartum obstetric care </w:t>
      </w:r>
      <w:r w:rsidR="00EB7DA5">
        <w:rPr>
          <w:rFonts w:ascii="Times New Roman" w:hAnsi="Times New Roman" w:cs="Times New Roman"/>
          <w:sz w:val="24"/>
          <w:szCs w:val="24"/>
        </w:rPr>
        <w:t>wa</w:t>
      </w:r>
      <w:r w:rsidR="00B303E0">
        <w:rPr>
          <w:rFonts w:ascii="Times New Roman" w:hAnsi="Times New Roman" w:cs="Times New Roman"/>
          <w:sz w:val="24"/>
          <w:szCs w:val="24"/>
        </w:rPr>
        <w:t xml:space="preserve">s key in preventing perinatal morbidity such as birth asphyxia and cerebral palsy; </w:t>
      </w:r>
    </w:p>
    <w:p w:rsidR="00B303E0"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B303E0">
        <w:rPr>
          <w:rFonts w:ascii="Times New Roman" w:hAnsi="Times New Roman" w:cs="Times New Roman"/>
          <w:sz w:val="24"/>
          <w:szCs w:val="24"/>
        </w:rPr>
        <w:t>.</w:t>
      </w:r>
      <w:r w:rsidR="007565C3">
        <w:rPr>
          <w:rFonts w:ascii="Times New Roman" w:hAnsi="Times New Roman" w:cs="Times New Roman"/>
          <w:sz w:val="24"/>
          <w:szCs w:val="24"/>
        </w:rPr>
        <w:t>8</w:t>
      </w:r>
      <w:r w:rsidR="00B303E0">
        <w:rPr>
          <w:rFonts w:ascii="Times New Roman" w:hAnsi="Times New Roman" w:cs="Times New Roman"/>
          <w:sz w:val="24"/>
          <w:szCs w:val="24"/>
        </w:rPr>
        <w:t xml:space="preserve"> There was substandard care on the labour monitoring and management of the plaintiff. There was delay in taking action when the </w:t>
      </w:r>
      <w:r w:rsidR="0035035D">
        <w:rPr>
          <w:rFonts w:ascii="Times New Roman" w:hAnsi="Times New Roman" w:cs="Times New Roman"/>
          <w:sz w:val="24"/>
          <w:szCs w:val="24"/>
        </w:rPr>
        <w:t>FHR</w:t>
      </w:r>
      <w:r w:rsidR="00B303E0">
        <w:rPr>
          <w:rFonts w:ascii="Times New Roman" w:hAnsi="Times New Roman" w:cs="Times New Roman"/>
          <w:sz w:val="24"/>
          <w:szCs w:val="24"/>
        </w:rPr>
        <w:t xml:space="preserve"> rate was noted to be bradycardic. As a result </w:t>
      </w:r>
      <w:r w:rsidR="00B303E0">
        <w:rPr>
          <w:rFonts w:ascii="Times New Roman" w:hAnsi="Times New Roman" w:cs="Times New Roman"/>
          <w:sz w:val="24"/>
          <w:szCs w:val="24"/>
        </w:rPr>
        <w:lastRenderedPageBreak/>
        <w:t>of inappropriate record</w:t>
      </w:r>
      <w:r w:rsidR="00EB7DA5">
        <w:rPr>
          <w:rFonts w:ascii="Times New Roman" w:hAnsi="Times New Roman" w:cs="Times New Roman"/>
          <w:sz w:val="24"/>
          <w:szCs w:val="24"/>
        </w:rPr>
        <w:t>ing</w:t>
      </w:r>
      <w:r w:rsidR="00B303E0">
        <w:rPr>
          <w:rFonts w:ascii="Times New Roman" w:hAnsi="Times New Roman" w:cs="Times New Roman"/>
          <w:sz w:val="24"/>
          <w:szCs w:val="24"/>
        </w:rPr>
        <w:t xml:space="preserve"> and plotting on the labour graph, the hospital staff failed to diagnose labour dystocia and therefor failed to take action when it was necessary to do so;</w:t>
      </w:r>
    </w:p>
    <w:p w:rsidR="00B303E0"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B303E0">
        <w:rPr>
          <w:rFonts w:ascii="Times New Roman" w:hAnsi="Times New Roman" w:cs="Times New Roman"/>
          <w:sz w:val="24"/>
          <w:szCs w:val="24"/>
        </w:rPr>
        <w:t>.</w:t>
      </w:r>
      <w:r w:rsidR="007565C3">
        <w:rPr>
          <w:rFonts w:ascii="Times New Roman" w:hAnsi="Times New Roman" w:cs="Times New Roman"/>
          <w:sz w:val="24"/>
          <w:szCs w:val="24"/>
        </w:rPr>
        <w:t>9</w:t>
      </w:r>
      <w:r w:rsidR="00B303E0">
        <w:rPr>
          <w:rFonts w:ascii="Times New Roman" w:hAnsi="Times New Roman" w:cs="Times New Roman"/>
          <w:sz w:val="24"/>
          <w:szCs w:val="24"/>
        </w:rPr>
        <w:t xml:space="preserve"> </w:t>
      </w:r>
      <w:r w:rsidR="00774799">
        <w:rPr>
          <w:rFonts w:ascii="Times New Roman" w:hAnsi="Times New Roman" w:cs="Times New Roman"/>
          <w:sz w:val="24"/>
          <w:szCs w:val="24"/>
        </w:rPr>
        <w:t>E</w:t>
      </w:r>
      <w:r w:rsidR="00A36EF2">
        <w:rPr>
          <w:rFonts w:ascii="Times New Roman" w:hAnsi="Times New Roman" w:cs="Times New Roman"/>
          <w:sz w:val="24"/>
          <w:szCs w:val="24"/>
        </w:rPr>
        <w:t>S</w:t>
      </w:r>
      <w:r w:rsidR="00774799">
        <w:rPr>
          <w:rFonts w:ascii="Times New Roman" w:hAnsi="Times New Roman" w:cs="Times New Roman"/>
          <w:sz w:val="24"/>
          <w:szCs w:val="24"/>
        </w:rPr>
        <w:t xml:space="preserve"> was born a premature. She did not cry at delivery and required resuscitation, had cooling and apparently seizure witnessed by the plaintiff was assessed by the paediatrician as cerebral palsy dominantly dyskinetic. Antenatal causation including infective causes as well as infant factors ha</w:t>
      </w:r>
      <w:r w:rsidR="00EB7DA5">
        <w:rPr>
          <w:rFonts w:ascii="Times New Roman" w:hAnsi="Times New Roman" w:cs="Times New Roman"/>
          <w:sz w:val="24"/>
          <w:szCs w:val="24"/>
        </w:rPr>
        <w:t>d</w:t>
      </w:r>
      <w:r w:rsidR="00774799">
        <w:rPr>
          <w:rFonts w:ascii="Times New Roman" w:hAnsi="Times New Roman" w:cs="Times New Roman"/>
          <w:sz w:val="24"/>
          <w:szCs w:val="24"/>
        </w:rPr>
        <w:t xml:space="preserve"> been excluded as the probable cause attributable </w:t>
      </w:r>
      <w:r w:rsidR="00380C6B">
        <w:rPr>
          <w:rFonts w:ascii="Times New Roman" w:hAnsi="Times New Roman" w:cs="Times New Roman"/>
          <w:sz w:val="24"/>
          <w:szCs w:val="24"/>
        </w:rPr>
        <w:t>to E</w:t>
      </w:r>
      <w:r w:rsidR="0057539B">
        <w:rPr>
          <w:rFonts w:ascii="Times New Roman" w:hAnsi="Times New Roman" w:cs="Times New Roman"/>
          <w:sz w:val="24"/>
          <w:szCs w:val="24"/>
        </w:rPr>
        <w:t>S</w:t>
      </w:r>
      <w:r w:rsidR="00380C6B">
        <w:rPr>
          <w:rFonts w:ascii="Times New Roman" w:hAnsi="Times New Roman" w:cs="Times New Roman"/>
          <w:sz w:val="24"/>
          <w:szCs w:val="24"/>
        </w:rPr>
        <w:t>’s cerebral palsy by both paediatrician</w:t>
      </w:r>
      <w:r w:rsidR="0057539B">
        <w:rPr>
          <w:rFonts w:ascii="Times New Roman" w:hAnsi="Times New Roman" w:cs="Times New Roman"/>
          <w:sz w:val="24"/>
          <w:szCs w:val="24"/>
        </w:rPr>
        <w:t>s</w:t>
      </w:r>
      <w:r w:rsidR="00380C6B">
        <w:rPr>
          <w:rFonts w:ascii="Times New Roman" w:hAnsi="Times New Roman" w:cs="Times New Roman"/>
          <w:sz w:val="24"/>
          <w:szCs w:val="24"/>
        </w:rPr>
        <w:t xml:space="preserve"> and the MRI report from the radiologists suggesting that the damaging factor most probably occurred during labour and delivery. Dr Mtsi added: “</w:t>
      </w:r>
      <w:r w:rsidR="00380C6B" w:rsidRPr="00380C6B">
        <w:rPr>
          <w:rFonts w:ascii="Times New Roman" w:hAnsi="Times New Roman" w:cs="Times New Roman"/>
          <w:i/>
          <w:sz w:val="24"/>
          <w:szCs w:val="24"/>
        </w:rPr>
        <w:t xml:space="preserve">I agree that </w:t>
      </w:r>
      <w:r w:rsidR="00380C6B" w:rsidRPr="00380C6B">
        <w:rPr>
          <w:rFonts w:ascii="Times New Roman" w:hAnsi="Times New Roman" w:cs="Times New Roman"/>
          <w:i/>
          <w:sz w:val="24"/>
          <w:szCs w:val="24"/>
          <w:u w:val="single"/>
        </w:rPr>
        <w:t>probably</w:t>
      </w:r>
      <w:r w:rsidR="00380C6B" w:rsidRPr="00380C6B">
        <w:rPr>
          <w:rFonts w:ascii="Times New Roman" w:hAnsi="Times New Roman" w:cs="Times New Roman"/>
          <w:i/>
          <w:sz w:val="24"/>
          <w:szCs w:val="24"/>
        </w:rPr>
        <w:t xml:space="preserve"> the insult occurred during labour but I do not have information regarding the exclusion of risk factors like prematurity, infection and epilepsy. My conclusion on that is that I will leave it to the multidisciplinary team to decide on that issue.”</w:t>
      </w:r>
      <w:r w:rsidR="00774799" w:rsidRPr="00380C6B">
        <w:rPr>
          <w:rFonts w:ascii="Times New Roman" w:hAnsi="Times New Roman" w:cs="Times New Roman"/>
          <w:i/>
          <w:sz w:val="24"/>
          <w:szCs w:val="24"/>
        </w:rPr>
        <w:t xml:space="preserve"> </w:t>
      </w:r>
      <w:r w:rsidR="00380C6B">
        <w:rPr>
          <w:rFonts w:ascii="Times New Roman" w:hAnsi="Times New Roman" w:cs="Times New Roman"/>
          <w:sz w:val="24"/>
          <w:szCs w:val="24"/>
        </w:rPr>
        <w:t>(Her emphasis added)</w:t>
      </w:r>
    </w:p>
    <w:p w:rsidR="003366CB" w:rsidRDefault="00380C6B"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Dr Mtsi further agreed with Dr Ndjapa that</w:t>
      </w:r>
      <w:r w:rsidR="003366CB">
        <w:rPr>
          <w:rFonts w:ascii="Times New Roman" w:hAnsi="Times New Roman" w:cs="Times New Roman"/>
          <w:sz w:val="24"/>
          <w:szCs w:val="24"/>
        </w:rPr>
        <w:t>:</w:t>
      </w:r>
    </w:p>
    <w:p w:rsidR="005054A3"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3366CB">
        <w:rPr>
          <w:rFonts w:ascii="Times New Roman" w:hAnsi="Times New Roman" w:cs="Times New Roman"/>
          <w:sz w:val="24"/>
          <w:szCs w:val="24"/>
        </w:rPr>
        <w:t>.</w:t>
      </w:r>
      <w:r w:rsidR="00A36EF2">
        <w:rPr>
          <w:rFonts w:ascii="Times New Roman" w:hAnsi="Times New Roman" w:cs="Times New Roman"/>
          <w:sz w:val="24"/>
          <w:szCs w:val="24"/>
        </w:rPr>
        <w:t>10</w:t>
      </w:r>
      <w:r w:rsidR="003366CB">
        <w:rPr>
          <w:rFonts w:ascii="Times New Roman" w:hAnsi="Times New Roman" w:cs="Times New Roman"/>
          <w:sz w:val="24"/>
          <w:szCs w:val="24"/>
        </w:rPr>
        <w:t xml:space="preserve"> T</w:t>
      </w:r>
      <w:r w:rsidR="00380C6B">
        <w:rPr>
          <w:rFonts w:ascii="Times New Roman" w:hAnsi="Times New Roman" w:cs="Times New Roman"/>
          <w:sz w:val="24"/>
          <w:szCs w:val="24"/>
        </w:rPr>
        <w:t>he foetal condition was inappropriately monitored suggesting that the foetus m</w:t>
      </w:r>
      <w:r w:rsidR="0021522A">
        <w:rPr>
          <w:rFonts w:ascii="Times New Roman" w:hAnsi="Times New Roman" w:cs="Times New Roman"/>
          <w:sz w:val="24"/>
          <w:szCs w:val="24"/>
        </w:rPr>
        <w:t>ight</w:t>
      </w:r>
      <w:r w:rsidR="00380C6B">
        <w:rPr>
          <w:rFonts w:ascii="Times New Roman" w:hAnsi="Times New Roman" w:cs="Times New Roman"/>
          <w:sz w:val="24"/>
          <w:szCs w:val="24"/>
        </w:rPr>
        <w:t xml:space="preserve"> have been exposed to hypoxia over a period of time, long enough to cause cerebral damage and resulting in cerebral palsy. The outcome at delivery (poor agpar score, the need for resuscitation and admission to ICU, seizures in the first 24 hours) suggest</w:t>
      </w:r>
      <w:r w:rsidR="0021522A">
        <w:rPr>
          <w:rFonts w:ascii="Times New Roman" w:hAnsi="Times New Roman" w:cs="Times New Roman"/>
          <w:sz w:val="24"/>
          <w:szCs w:val="24"/>
        </w:rPr>
        <w:t>ed</w:t>
      </w:r>
      <w:r w:rsidR="00380C6B">
        <w:rPr>
          <w:rFonts w:ascii="Times New Roman" w:hAnsi="Times New Roman" w:cs="Times New Roman"/>
          <w:sz w:val="24"/>
          <w:szCs w:val="24"/>
        </w:rPr>
        <w:t xml:space="preserve"> that the damaging event m</w:t>
      </w:r>
      <w:r w:rsidR="0021522A">
        <w:rPr>
          <w:rFonts w:ascii="Times New Roman" w:hAnsi="Times New Roman" w:cs="Times New Roman"/>
          <w:sz w:val="24"/>
          <w:szCs w:val="24"/>
        </w:rPr>
        <w:t>ight</w:t>
      </w:r>
      <w:r w:rsidR="00380C6B">
        <w:rPr>
          <w:rFonts w:ascii="Times New Roman" w:hAnsi="Times New Roman" w:cs="Times New Roman"/>
          <w:sz w:val="24"/>
          <w:szCs w:val="24"/>
        </w:rPr>
        <w:t xml:space="preserve"> have occurred during the intrapartum period. There </w:t>
      </w:r>
      <w:r w:rsidR="0021522A">
        <w:rPr>
          <w:rFonts w:ascii="Times New Roman" w:hAnsi="Times New Roman" w:cs="Times New Roman"/>
          <w:sz w:val="24"/>
          <w:szCs w:val="24"/>
        </w:rPr>
        <w:t>wa</w:t>
      </w:r>
      <w:r w:rsidR="00380C6B">
        <w:rPr>
          <w:rFonts w:ascii="Times New Roman" w:hAnsi="Times New Roman" w:cs="Times New Roman"/>
          <w:sz w:val="24"/>
          <w:szCs w:val="24"/>
        </w:rPr>
        <w:t xml:space="preserve">s no evidence to suggest that the damaging event may have </w:t>
      </w:r>
      <w:r w:rsidR="005054A3">
        <w:rPr>
          <w:rFonts w:ascii="Times New Roman" w:hAnsi="Times New Roman" w:cs="Times New Roman"/>
          <w:sz w:val="24"/>
          <w:szCs w:val="24"/>
        </w:rPr>
        <w:t>occurred</w:t>
      </w:r>
      <w:r w:rsidR="00380C6B">
        <w:rPr>
          <w:rFonts w:ascii="Times New Roman" w:hAnsi="Times New Roman" w:cs="Times New Roman"/>
          <w:sz w:val="24"/>
          <w:szCs w:val="24"/>
        </w:rPr>
        <w:t xml:space="preserve"> in the antenatal or postpartum period even </w:t>
      </w:r>
      <w:r w:rsidR="005054A3">
        <w:rPr>
          <w:rFonts w:ascii="Times New Roman" w:hAnsi="Times New Roman" w:cs="Times New Roman"/>
          <w:sz w:val="24"/>
          <w:szCs w:val="24"/>
        </w:rPr>
        <w:t xml:space="preserve">though the plaintiff was a known epileptic there </w:t>
      </w:r>
      <w:r w:rsidR="0021522A">
        <w:rPr>
          <w:rFonts w:ascii="Times New Roman" w:hAnsi="Times New Roman" w:cs="Times New Roman"/>
          <w:sz w:val="24"/>
          <w:szCs w:val="24"/>
        </w:rPr>
        <w:t>wa</w:t>
      </w:r>
      <w:r w:rsidR="005054A3">
        <w:rPr>
          <w:rFonts w:ascii="Times New Roman" w:hAnsi="Times New Roman" w:cs="Times New Roman"/>
          <w:sz w:val="24"/>
          <w:szCs w:val="24"/>
        </w:rPr>
        <w:t>s no scientific evidence to suggest that E</w:t>
      </w:r>
      <w:r w:rsidR="0057539B">
        <w:rPr>
          <w:rFonts w:ascii="Times New Roman" w:hAnsi="Times New Roman" w:cs="Times New Roman"/>
          <w:sz w:val="24"/>
          <w:szCs w:val="24"/>
        </w:rPr>
        <w:t>S</w:t>
      </w:r>
      <w:r w:rsidR="005054A3">
        <w:rPr>
          <w:rFonts w:ascii="Times New Roman" w:hAnsi="Times New Roman" w:cs="Times New Roman"/>
          <w:sz w:val="24"/>
          <w:szCs w:val="24"/>
        </w:rPr>
        <w:t>’s cerebral palsy m</w:t>
      </w:r>
      <w:r w:rsidR="00EB17D5">
        <w:rPr>
          <w:rFonts w:ascii="Times New Roman" w:hAnsi="Times New Roman" w:cs="Times New Roman"/>
          <w:sz w:val="24"/>
          <w:szCs w:val="24"/>
        </w:rPr>
        <w:t>ight</w:t>
      </w:r>
      <w:r w:rsidR="005054A3">
        <w:rPr>
          <w:rFonts w:ascii="Times New Roman" w:hAnsi="Times New Roman" w:cs="Times New Roman"/>
          <w:sz w:val="24"/>
          <w:szCs w:val="24"/>
        </w:rPr>
        <w:t xml:space="preserve"> have been attributable to her epileptic treatment; and </w:t>
      </w:r>
    </w:p>
    <w:p w:rsidR="00380C6B" w:rsidRDefault="001B59A9" w:rsidP="002505C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r w:rsidR="005054A3">
        <w:rPr>
          <w:rFonts w:ascii="Times New Roman" w:hAnsi="Times New Roman" w:cs="Times New Roman"/>
          <w:sz w:val="24"/>
          <w:szCs w:val="24"/>
        </w:rPr>
        <w:t>.1</w:t>
      </w:r>
      <w:r w:rsidR="00133FED">
        <w:rPr>
          <w:rFonts w:ascii="Times New Roman" w:hAnsi="Times New Roman" w:cs="Times New Roman"/>
          <w:sz w:val="24"/>
          <w:szCs w:val="24"/>
        </w:rPr>
        <w:t>1</w:t>
      </w:r>
      <w:r w:rsidR="005054A3">
        <w:rPr>
          <w:rFonts w:ascii="Times New Roman" w:hAnsi="Times New Roman" w:cs="Times New Roman"/>
          <w:sz w:val="24"/>
          <w:szCs w:val="24"/>
        </w:rPr>
        <w:t xml:space="preserve">. </w:t>
      </w:r>
      <w:r w:rsidR="003366CB">
        <w:rPr>
          <w:rFonts w:ascii="Times New Roman" w:hAnsi="Times New Roman" w:cs="Times New Roman"/>
          <w:sz w:val="24"/>
          <w:szCs w:val="24"/>
        </w:rPr>
        <w:t>The poor outcome of E</w:t>
      </w:r>
      <w:r w:rsidR="0057539B">
        <w:rPr>
          <w:rFonts w:ascii="Times New Roman" w:hAnsi="Times New Roman" w:cs="Times New Roman"/>
          <w:sz w:val="24"/>
          <w:szCs w:val="24"/>
        </w:rPr>
        <w:t>S</w:t>
      </w:r>
      <w:r w:rsidR="003366CB">
        <w:rPr>
          <w:rFonts w:ascii="Times New Roman" w:hAnsi="Times New Roman" w:cs="Times New Roman"/>
          <w:sz w:val="24"/>
          <w:szCs w:val="24"/>
        </w:rPr>
        <w:t xml:space="preserve"> m</w:t>
      </w:r>
      <w:r w:rsidR="00EB17D5">
        <w:rPr>
          <w:rFonts w:ascii="Times New Roman" w:hAnsi="Times New Roman" w:cs="Times New Roman"/>
          <w:sz w:val="24"/>
          <w:szCs w:val="24"/>
        </w:rPr>
        <w:t>ight</w:t>
      </w:r>
      <w:r w:rsidR="003366CB">
        <w:rPr>
          <w:rFonts w:ascii="Times New Roman" w:hAnsi="Times New Roman" w:cs="Times New Roman"/>
          <w:sz w:val="24"/>
          <w:szCs w:val="24"/>
        </w:rPr>
        <w:t xml:space="preserve"> have been prevented had proper obstetric care been provided by Zit</w:t>
      </w:r>
      <w:r w:rsidR="0057539B">
        <w:rPr>
          <w:rFonts w:ascii="Times New Roman" w:hAnsi="Times New Roman" w:cs="Times New Roman"/>
          <w:sz w:val="24"/>
          <w:szCs w:val="24"/>
        </w:rPr>
        <w:t>h</w:t>
      </w:r>
      <w:r w:rsidR="003366CB">
        <w:rPr>
          <w:rFonts w:ascii="Times New Roman" w:hAnsi="Times New Roman" w:cs="Times New Roman"/>
          <w:sz w:val="24"/>
          <w:szCs w:val="24"/>
        </w:rPr>
        <w:t>ulele Hospital staff to the plaintiff and delivery of E</w:t>
      </w:r>
      <w:r w:rsidR="0057539B">
        <w:rPr>
          <w:rFonts w:ascii="Times New Roman" w:hAnsi="Times New Roman" w:cs="Times New Roman"/>
          <w:sz w:val="24"/>
          <w:szCs w:val="24"/>
        </w:rPr>
        <w:t>S</w:t>
      </w:r>
      <w:r w:rsidR="00EB17D5">
        <w:rPr>
          <w:rFonts w:ascii="Times New Roman" w:hAnsi="Times New Roman" w:cs="Times New Roman"/>
          <w:sz w:val="24"/>
          <w:szCs w:val="24"/>
        </w:rPr>
        <w:t>,</w:t>
      </w:r>
      <w:r w:rsidR="003366CB">
        <w:rPr>
          <w:rFonts w:ascii="Times New Roman" w:hAnsi="Times New Roman" w:cs="Times New Roman"/>
          <w:sz w:val="24"/>
          <w:szCs w:val="24"/>
        </w:rPr>
        <w:t xml:space="preserve"> expedited. Dr Mtsi again added: </w:t>
      </w:r>
      <w:r w:rsidR="00593941">
        <w:rPr>
          <w:rFonts w:ascii="Times New Roman" w:hAnsi="Times New Roman" w:cs="Times New Roman"/>
          <w:sz w:val="24"/>
          <w:szCs w:val="24"/>
        </w:rPr>
        <w:t>“</w:t>
      </w:r>
      <w:r w:rsidR="00593941" w:rsidRPr="00AA3535">
        <w:rPr>
          <w:rFonts w:ascii="Times New Roman" w:hAnsi="Times New Roman" w:cs="Times New Roman"/>
          <w:b/>
          <w:i/>
          <w:sz w:val="24"/>
          <w:szCs w:val="24"/>
        </w:rPr>
        <w:t xml:space="preserve">I agree that </w:t>
      </w:r>
      <w:r w:rsidR="00593941" w:rsidRPr="00AA3535">
        <w:rPr>
          <w:rFonts w:ascii="Times New Roman" w:hAnsi="Times New Roman" w:cs="Times New Roman"/>
          <w:b/>
          <w:i/>
          <w:sz w:val="24"/>
          <w:szCs w:val="24"/>
          <w:u w:val="single"/>
        </w:rPr>
        <w:t>it may</w:t>
      </w:r>
      <w:r w:rsidR="00593941" w:rsidRPr="00AA3535">
        <w:rPr>
          <w:rFonts w:ascii="Times New Roman" w:hAnsi="Times New Roman" w:cs="Times New Roman"/>
          <w:b/>
          <w:i/>
          <w:sz w:val="24"/>
          <w:szCs w:val="24"/>
        </w:rPr>
        <w:t xml:space="preserve"> have been prevented but again we need a multidisciplinary team to determine the causation.</w:t>
      </w:r>
      <w:r w:rsidR="00593941">
        <w:rPr>
          <w:rFonts w:ascii="Times New Roman" w:hAnsi="Times New Roman" w:cs="Times New Roman"/>
          <w:sz w:val="24"/>
          <w:szCs w:val="24"/>
        </w:rPr>
        <w:t>” (Her emphasis added)</w:t>
      </w:r>
    </w:p>
    <w:p w:rsidR="00456C9A" w:rsidRDefault="00456C9A" w:rsidP="002505C8">
      <w:pPr>
        <w:spacing w:line="480" w:lineRule="auto"/>
        <w:jc w:val="both"/>
        <w:rPr>
          <w:rFonts w:ascii="Times New Roman" w:hAnsi="Times New Roman" w:cs="Times New Roman"/>
          <w:sz w:val="24"/>
          <w:szCs w:val="24"/>
        </w:rPr>
      </w:pPr>
    </w:p>
    <w:p w:rsidR="00601AE9" w:rsidRDefault="00394996"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1B59A9">
        <w:rPr>
          <w:rFonts w:ascii="Times New Roman" w:hAnsi="Times New Roman" w:cs="Times New Roman"/>
          <w:sz w:val="24"/>
          <w:szCs w:val="24"/>
        </w:rPr>
        <w:t>69</w:t>
      </w:r>
      <w:r>
        <w:rPr>
          <w:rFonts w:ascii="Times New Roman" w:hAnsi="Times New Roman" w:cs="Times New Roman"/>
          <w:sz w:val="24"/>
          <w:szCs w:val="24"/>
        </w:rPr>
        <w:t>]</w:t>
      </w:r>
      <w:r>
        <w:rPr>
          <w:rFonts w:ascii="Times New Roman" w:hAnsi="Times New Roman" w:cs="Times New Roman"/>
          <w:sz w:val="24"/>
          <w:szCs w:val="24"/>
        </w:rPr>
        <w:tab/>
      </w:r>
      <w:r w:rsidR="00837594">
        <w:rPr>
          <w:rFonts w:ascii="Times New Roman" w:hAnsi="Times New Roman" w:cs="Times New Roman"/>
          <w:sz w:val="24"/>
          <w:szCs w:val="24"/>
        </w:rPr>
        <w:t>In a</w:t>
      </w:r>
      <w:r w:rsidR="00566401">
        <w:rPr>
          <w:rFonts w:ascii="Times New Roman" w:hAnsi="Times New Roman" w:cs="Times New Roman"/>
          <w:sz w:val="24"/>
          <w:szCs w:val="24"/>
        </w:rPr>
        <w:t xml:space="preserve">nother </w:t>
      </w:r>
      <w:r w:rsidR="00837594">
        <w:rPr>
          <w:rFonts w:ascii="Times New Roman" w:hAnsi="Times New Roman" w:cs="Times New Roman"/>
          <w:sz w:val="24"/>
          <w:szCs w:val="24"/>
        </w:rPr>
        <w:t>joint minute</w:t>
      </w:r>
      <w:r w:rsidR="00566401" w:rsidRPr="00566401">
        <w:rPr>
          <w:rFonts w:ascii="Times New Roman" w:hAnsi="Times New Roman" w:cs="Times New Roman"/>
          <w:sz w:val="24"/>
          <w:szCs w:val="24"/>
        </w:rPr>
        <w:t xml:space="preserve"> </w:t>
      </w:r>
      <w:r w:rsidR="00566401">
        <w:rPr>
          <w:rFonts w:ascii="Times New Roman" w:hAnsi="Times New Roman" w:cs="Times New Roman"/>
          <w:sz w:val="24"/>
          <w:szCs w:val="24"/>
        </w:rPr>
        <w:t>compiled</w:t>
      </w:r>
      <w:r w:rsidR="00837594">
        <w:rPr>
          <w:rFonts w:ascii="Times New Roman" w:hAnsi="Times New Roman" w:cs="Times New Roman"/>
          <w:sz w:val="24"/>
          <w:szCs w:val="24"/>
        </w:rPr>
        <w:t xml:space="preserve"> </w:t>
      </w:r>
      <w:r w:rsidR="00566401">
        <w:rPr>
          <w:rFonts w:ascii="Times New Roman" w:hAnsi="Times New Roman" w:cs="Times New Roman"/>
          <w:sz w:val="24"/>
          <w:szCs w:val="24"/>
        </w:rPr>
        <w:t xml:space="preserve">by </w:t>
      </w:r>
      <w:r w:rsidR="00837594">
        <w:rPr>
          <w:rFonts w:ascii="Times New Roman" w:hAnsi="Times New Roman" w:cs="Times New Roman"/>
          <w:sz w:val="24"/>
          <w:szCs w:val="24"/>
        </w:rPr>
        <w:t>Dr</w:t>
      </w:r>
      <w:r w:rsidR="00EB17D5">
        <w:rPr>
          <w:rFonts w:ascii="Times New Roman" w:hAnsi="Times New Roman" w:cs="Times New Roman"/>
          <w:sz w:val="24"/>
          <w:szCs w:val="24"/>
        </w:rPr>
        <w:t>s</w:t>
      </w:r>
      <w:r w:rsidR="00837594">
        <w:rPr>
          <w:rFonts w:ascii="Times New Roman" w:hAnsi="Times New Roman" w:cs="Times New Roman"/>
          <w:sz w:val="24"/>
          <w:szCs w:val="24"/>
        </w:rPr>
        <w:t xml:space="preserve"> Mtsi </w:t>
      </w:r>
      <w:r w:rsidR="00566401">
        <w:rPr>
          <w:rFonts w:ascii="Times New Roman" w:hAnsi="Times New Roman" w:cs="Times New Roman"/>
          <w:sz w:val="24"/>
          <w:szCs w:val="24"/>
        </w:rPr>
        <w:t xml:space="preserve">and </w:t>
      </w:r>
      <w:r w:rsidR="00837594">
        <w:rPr>
          <w:rFonts w:ascii="Times New Roman" w:hAnsi="Times New Roman" w:cs="Times New Roman"/>
          <w:sz w:val="24"/>
          <w:szCs w:val="24"/>
        </w:rPr>
        <w:t xml:space="preserve">Ndjapa </w:t>
      </w:r>
      <w:r w:rsidR="00566401">
        <w:rPr>
          <w:rFonts w:ascii="Times New Roman" w:hAnsi="Times New Roman" w:cs="Times New Roman"/>
          <w:sz w:val="24"/>
          <w:szCs w:val="24"/>
        </w:rPr>
        <w:t>dated</w:t>
      </w:r>
      <w:r w:rsidR="004852F8">
        <w:rPr>
          <w:rFonts w:ascii="Times New Roman" w:hAnsi="Times New Roman" w:cs="Times New Roman"/>
          <w:sz w:val="24"/>
          <w:szCs w:val="24"/>
        </w:rPr>
        <w:t>,</w:t>
      </w:r>
      <w:r w:rsidR="00566401">
        <w:rPr>
          <w:rFonts w:ascii="Times New Roman" w:hAnsi="Times New Roman" w:cs="Times New Roman"/>
          <w:sz w:val="24"/>
          <w:szCs w:val="24"/>
        </w:rPr>
        <w:t xml:space="preserve"> 25 January 2021</w:t>
      </w:r>
      <w:r w:rsidR="004852F8">
        <w:rPr>
          <w:rFonts w:ascii="Times New Roman" w:hAnsi="Times New Roman" w:cs="Times New Roman"/>
          <w:sz w:val="24"/>
          <w:szCs w:val="24"/>
        </w:rPr>
        <w:t>,</w:t>
      </w:r>
      <w:r w:rsidR="00566401">
        <w:rPr>
          <w:rFonts w:ascii="Times New Roman" w:hAnsi="Times New Roman" w:cs="Times New Roman"/>
          <w:sz w:val="24"/>
          <w:szCs w:val="24"/>
        </w:rPr>
        <w:t xml:space="preserve"> unsigned by Dr Mtsi, she made a turnaround regarding her position</w:t>
      </w:r>
      <w:r w:rsidR="00C12861">
        <w:rPr>
          <w:rFonts w:ascii="Times New Roman" w:hAnsi="Times New Roman" w:cs="Times New Roman"/>
          <w:sz w:val="24"/>
          <w:szCs w:val="24"/>
        </w:rPr>
        <w:t xml:space="preserve">, </w:t>
      </w:r>
      <w:r w:rsidR="004852F8">
        <w:rPr>
          <w:rFonts w:ascii="Times New Roman" w:hAnsi="Times New Roman" w:cs="Times New Roman"/>
          <w:sz w:val="24"/>
          <w:szCs w:val="24"/>
        </w:rPr>
        <w:t xml:space="preserve">especially </w:t>
      </w:r>
      <w:r w:rsidR="00C12861">
        <w:rPr>
          <w:rFonts w:ascii="Times New Roman" w:hAnsi="Times New Roman" w:cs="Times New Roman"/>
          <w:sz w:val="24"/>
          <w:szCs w:val="24"/>
        </w:rPr>
        <w:t>after receiving information she claimed she did not have when she signed the joint minute dated</w:t>
      </w:r>
      <w:r w:rsidR="004852F8">
        <w:rPr>
          <w:rFonts w:ascii="Times New Roman" w:hAnsi="Times New Roman" w:cs="Times New Roman"/>
          <w:sz w:val="24"/>
          <w:szCs w:val="24"/>
        </w:rPr>
        <w:t>,</w:t>
      </w:r>
      <w:r w:rsidR="00C12861">
        <w:rPr>
          <w:rFonts w:ascii="Times New Roman" w:hAnsi="Times New Roman" w:cs="Times New Roman"/>
          <w:sz w:val="24"/>
          <w:szCs w:val="24"/>
        </w:rPr>
        <w:t xml:space="preserve"> 11 March 2020. </w:t>
      </w:r>
      <w:r w:rsidR="00601AE9">
        <w:rPr>
          <w:rFonts w:ascii="Times New Roman" w:hAnsi="Times New Roman" w:cs="Times New Roman"/>
          <w:sz w:val="24"/>
          <w:szCs w:val="24"/>
        </w:rPr>
        <w:t xml:space="preserve">She said </w:t>
      </w:r>
      <w:r w:rsidR="00C12861">
        <w:rPr>
          <w:rFonts w:ascii="Times New Roman" w:hAnsi="Times New Roman" w:cs="Times New Roman"/>
          <w:sz w:val="24"/>
          <w:szCs w:val="24"/>
        </w:rPr>
        <w:t xml:space="preserve">that </w:t>
      </w:r>
      <w:r w:rsidR="00601AE9">
        <w:rPr>
          <w:rFonts w:ascii="Times New Roman" w:hAnsi="Times New Roman" w:cs="Times New Roman"/>
          <w:sz w:val="24"/>
          <w:szCs w:val="24"/>
        </w:rPr>
        <w:t xml:space="preserve">she did not have all the information as well as CTGs and was therefore unable to make a proper assessment. </w:t>
      </w:r>
      <w:r w:rsidR="00566401">
        <w:rPr>
          <w:rFonts w:ascii="Times New Roman" w:hAnsi="Times New Roman" w:cs="Times New Roman"/>
          <w:sz w:val="24"/>
          <w:szCs w:val="24"/>
        </w:rPr>
        <w:t xml:space="preserve">Strangely, she </w:t>
      </w:r>
      <w:r w:rsidR="00FA5AE2">
        <w:rPr>
          <w:rFonts w:ascii="Times New Roman" w:hAnsi="Times New Roman" w:cs="Times New Roman"/>
          <w:sz w:val="24"/>
          <w:szCs w:val="24"/>
        </w:rPr>
        <w:t>c</w:t>
      </w:r>
      <w:r w:rsidR="00566401">
        <w:rPr>
          <w:rFonts w:ascii="Times New Roman" w:hAnsi="Times New Roman" w:cs="Times New Roman"/>
          <w:sz w:val="24"/>
          <w:szCs w:val="24"/>
        </w:rPr>
        <w:t xml:space="preserve">onceded that as an expert, she has a responsibility to be independent when expressing an opinion, </w:t>
      </w:r>
      <w:r w:rsidR="00601AE9">
        <w:rPr>
          <w:rFonts w:ascii="Times New Roman" w:hAnsi="Times New Roman" w:cs="Times New Roman"/>
          <w:sz w:val="24"/>
          <w:szCs w:val="24"/>
        </w:rPr>
        <w:t xml:space="preserve">equip herself </w:t>
      </w:r>
      <w:r w:rsidR="002D1F7C">
        <w:rPr>
          <w:rFonts w:ascii="Times New Roman" w:hAnsi="Times New Roman" w:cs="Times New Roman"/>
          <w:sz w:val="24"/>
          <w:szCs w:val="24"/>
        </w:rPr>
        <w:t>with</w:t>
      </w:r>
      <w:r w:rsidR="00FA5AE2">
        <w:rPr>
          <w:rFonts w:ascii="Times New Roman" w:hAnsi="Times New Roman" w:cs="Times New Roman"/>
          <w:sz w:val="24"/>
          <w:szCs w:val="24"/>
        </w:rPr>
        <w:t xml:space="preserve"> </w:t>
      </w:r>
      <w:r w:rsidR="002D1F7C">
        <w:rPr>
          <w:rFonts w:ascii="Times New Roman" w:hAnsi="Times New Roman" w:cs="Times New Roman"/>
          <w:sz w:val="24"/>
          <w:szCs w:val="24"/>
        </w:rPr>
        <w:t>al</w:t>
      </w:r>
      <w:r w:rsidR="00FA5AE2">
        <w:rPr>
          <w:rFonts w:ascii="Times New Roman" w:hAnsi="Times New Roman" w:cs="Times New Roman"/>
          <w:sz w:val="24"/>
          <w:szCs w:val="24"/>
        </w:rPr>
        <w:t>l</w:t>
      </w:r>
      <w:r w:rsidR="002D1F7C">
        <w:rPr>
          <w:rFonts w:ascii="Times New Roman" w:hAnsi="Times New Roman" w:cs="Times New Roman"/>
          <w:sz w:val="24"/>
          <w:szCs w:val="24"/>
        </w:rPr>
        <w:t xml:space="preserve"> the</w:t>
      </w:r>
      <w:r w:rsidR="00601AE9">
        <w:rPr>
          <w:rFonts w:ascii="Times New Roman" w:hAnsi="Times New Roman" w:cs="Times New Roman"/>
          <w:sz w:val="24"/>
          <w:szCs w:val="24"/>
        </w:rPr>
        <w:t xml:space="preserve"> relevant information before preparing a medico-legal report </w:t>
      </w:r>
      <w:r w:rsidR="002D1F7C">
        <w:rPr>
          <w:rFonts w:ascii="Times New Roman" w:hAnsi="Times New Roman" w:cs="Times New Roman"/>
          <w:sz w:val="24"/>
          <w:szCs w:val="24"/>
        </w:rPr>
        <w:t xml:space="preserve">and comment on </w:t>
      </w:r>
      <w:r w:rsidR="00601AE9">
        <w:rPr>
          <w:rFonts w:ascii="Times New Roman" w:hAnsi="Times New Roman" w:cs="Times New Roman"/>
          <w:sz w:val="24"/>
          <w:szCs w:val="24"/>
        </w:rPr>
        <w:t>a joint minute</w:t>
      </w:r>
      <w:r w:rsidR="00FA5AE2">
        <w:rPr>
          <w:rFonts w:ascii="Times New Roman" w:hAnsi="Times New Roman" w:cs="Times New Roman"/>
          <w:sz w:val="24"/>
          <w:szCs w:val="24"/>
        </w:rPr>
        <w:t>. B</w:t>
      </w:r>
      <w:r w:rsidR="002D1F7C">
        <w:rPr>
          <w:rFonts w:ascii="Times New Roman" w:hAnsi="Times New Roman" w:cs="Times New Roman"/>
          <w:sz w:val="24"/>
          <w:szCs w:val="24"/>
        </w:rPr>
        <w:t xml:space="preserve">y </w:t>
      </w:r>
      <w:r w:rsidR="00601AE9">
        <w:rPr>
          <w:rFonts w:ascii="Times New Roman" w:hAnsi="Times New Roman" w:cs="Times New Roman"/>
          <w:sz w:val="24"/>
          <w:szCs w:val="24"/>
        </w:rPr>
        <w:t xml:space="preserve">appending her signature </w:t>
      </w:r>
      <w:r w:rsidR="002D1F7C">
        <w:rPr>
          <w:rFonts w:ascii="Times New Roman" w:hAnsi="Times New Roman" w:cs="Times New Roman"/>
          <w:sz w:val="24"/>
          <w:szCs w:val="24"/>
        </w:rPr>
        <w:t>to the joint minute</w:t>
      </w:r>
      <w:r w:rsidR="004852F8">
        <w:rPr>
          <w:rFonts w:ascii="Times New Roman" w:hAnsi="Times New Roman" w:cs="Times New Roman"/>
          <w:sz w:val="24"/>
          <w:szCs w:val="24"/>
        </w:rPr>
        <w:t>,</w:t>
      </w:r>
      <w:r w:rsidR="002D1F7C">
        <w:rPr>
          <w:rFonts w:ascii="Times New Roman" w:hAnsi="Times New Roman" w:cs="Times New Roman"/>
          <w:sz w:val="24"/>
          <w:szCs w:val="24"/>
        </w:rPr>
        <w:t xml:space="preserve"> </w:t>
      </w:r>
      <w:r w:rsidR="00601AE9">
        <w:rPr>
          <w:rFonts w:ascii="Times New Roman" w:hAnsi="Times New Roman" w:cs="Times New Roman"/>
          <w:sz w:val="24"/>
          <w:szCs w:val="24"/>
        </w:rPr>
        <w:t xml:space="preserve">she was communicating that she knew what the case was all about as she had all the relevant information at her disposal and that the contents of the joint minute were a true reflexion of her understanding of the case </w:t>
      </w:r>
      <w:r w:rsidR="00BF3067">
        <w:rPr>
          <w:rFonts w:ascii="Times New Roman" w:hAnsi="Times New Roman" w:cs="Times New Roman"/>
          <w:sz w:val="24"/>
          <w:szCs w:val="24"/>
        </w:rPr>
        <w:t>she was dealing with</w:t>
      </w:r>
      <w:r w:rsidR="00601AE9">
        <w:rPr>
          <w:rFonts w:ascii="Times New Roman" w:hAnsi="Times New Roman" w:cs="Times New Roman"/>
          <w:sz w:val="24"/>
          <w:szCs w:val="24"/>
        </w:rPr>
        <w:t>.</w:t>
      </w:r>
      <w:r w:rsidR="002D1F7C">
        <w:rPr>
          <w:rFonts w:ascii="Times New Roman" w:hAnsi="Times New Roman" w:cs="Times New Roman"/>
          <w:sz w:val="24"/>
          <w:szCs w:val="24"/>
        </w:rPr>
        <w:t xml:space="preserve"> She further conceded that</w:t>
      </w:r>
      <w:r w:rsidR="00BF3067">
        <w:rPr>
          <w:rFonts w:ascii="Times New Roman" w:hAnsi="Times New Roman" w:cs="Times New Roman"/>
          <w:sz w:val="24"/>
          <w:szCs w:val="24"/>
        </w:rPr>
        <w:t>,</w:t>
      </w:r>
      <w:r w:rsidR="002D1F7C">
        <w:rPr>
          <w:rFonts w:ascii="Times New Roman" w:hAnsi="Times New Roman" w:cs="Times New Roman"/>
          <w:sz w:val="24"/>
          <w:szCs w:val="24"/>
        </w:rPr>
        <w:t xml:space="preserve"> that was the position when she committed to the report that she prepared preceding the time she entered into the joint minute.</w:t>
      </w:r>
    </w:p>
    <w:p w:rsidR="002D1F7C" w:rsidRDefault="002D1F7C" w:rsidP="00FD0757">
      <w:pPr>
        <w:spacing w:line="480" w:lineRule="auto"/>
        <w:jc w:val="both"/>
        <w:rPr>
          <w:rFonts w:ascii="Times New Roman" w:hAnsi="Times New Roman" w:cs="Times New Roman"/>
          <w:sz w:val="24"/>
          <w:szCs w:val="24"/>
        </w:rPr>
      </w:pPr>
    </w:p>
    <w:p w:rsidR="008D154B" w:rsidRDefault="008D154B" w:rsidP="00FD0757">
      <w:pPr>
        <w:spacing w:line="480" w:lineRule="auto"/>
        <w:jc w:val="both"/>
        <w:rPr>
          <w:rFonts w:ascii="Times New Roman" w:hAnsi="Times New Roman" w:cs="Times New Roman"/>
          <w:b/>
          <w:sz w:val="24"/>
          <w:szCs w:val="24"/>
          <w:u w:val="single"/>
        </w:rPr>
      </w:pPr>
      <w:r w:rsidRPr="008D154B">
        <w:rPr>
          <w:rFonts w:ascii="Times New Roman" w:hAnsi="Times New Roman" w:cs="Times New Roman"/>
          <w:b/>
          <w:sz w:val="24"/>
          <w:szCs w:val="24"/>
          <w:u w:val="single"/>
        </w:rPr>
        <w:t xml:space="preserve">THE EVIDENCE OF </w:t>
      </w:r>
      <w:r w:rsidR="008B63A0">
        <w:rPr>
          <w:rFonts w:ascii="Times New Roman" w:hAnsi="Times New Roman" w:cs="Times New Roman"/>
          <w:b/>
          <w:sz w:val="24"/>
          <w:szCs w:val="24"/>
          <w:u w:val="single"/>
        </w:rPr>
        <w:t>P</w:t>
      </w:r>
      <w:r w:rsidRPr="008D154B">
        <w:rPr>
          <w:rFonts w:ascii="Times New Roman" w:hAnsi="Times New Roman" w:cs="Times New Roman"/>
          <w:b/>
          <w:sz w:val="24"/>
          <w:szCs w:val="24"/>
          <w:u w:val="single"/>
        </w:rPr>
        <w:t>R</w:t>
      </w:r>
      <w:r w:rsidR="008B63A0">
        <w:rPr>
          <w:rFonts w:ascii="Times New Roman" w:hAnsi="Times New Roman" w:cs="Times New Roman"/>
          <w:b/>
          <w:sz w:val="24"/>
          <w:szCs w:val="24"/>
          <w:u w:val="single"/>
        </w:rPr>
        <w:t>OF</w:t>
      </w:r>
      <w:r w:rsidRPr="008D154B">
        <w:rPr>
          <w:rFonts w:ascii="Times New Roman" w:hAnsi="Times New Roman" w:cs="Times New Roman"/>
          <w:b/>
          <w:sz w:val="24"/>
          <w:szCs w:val="24"/>
          <w:u w:val="single"/>
        </w:rPr>
        <w:t xml:space="preserve"> COOPER</w:t>
      </w:r>
    </w:p>
    <w:p w:rsidR="00AA3535" w:rsidRPr="008D154B" w:rsidRDefault="00AA3535" w:rsidP="00FD0757">
      <w:pPr>
        <w:spacing w:line="480" w:lineRule="auto"/>
        <w:jc w:val="both"/>
        <w:rPr>
          <w:rFonts w:ascii="Times New Roman" w:hAnsi="Times New Roman" w:cs="Times New Roman"/>
          <w:b/>
          <w:sz w:val="24"/>
          <w:szCs w:val="24"/>
          <w:u w:val="single"/>
        </w:rPr>
      </w:pPr>
    </w:p>
    <w:p w:rsidR="004D1A4A" w:rsidRDefault="00E22B0C"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1B59A9">
        <w:rPr>
          <w:rFonts w:ascii="Times New Roman" w:hAnsi="Times New Roman" w:cs="Times New Roman"/>
          <w:sz w:val="24"/>
          <w:szCs w:val="24"/>
        </w:rPr>
        <w:t>7</w:t>
      </w:r>
      <w:r w:rsidR="007C1396">
        <w:rPr>
          <w:rFonts w:ascii="Times New Roman" w:hAnsi="Times New Roman" w:cs="Times New Roman"/>
          <w:sz w:val="24"/>
          <w:szCs w:val="24"/>
        </w:rPr>
        <w:t>0</w:t>
      </w:r>
      <w:r w:rsidR="008D154B">
        <w:rPr>
          <w:rFonts w:ascii="Times New Roman" w:hAnsi="Times New Roman" w:cs="Times New Roman"/>
          <w:sz w:val="24"/>
          <w:szCs w:val="24"/>
        </w:rPr>
        <w:t>]</w:t>
      </w:r>
      <w:r w:rsidR="008D154B">
        <w:rPr>
          <w:rFonts w:ascii="Times New Roman" w:hAnsi="Times New Roman" w:cs="Times New Roman"/>
          <w:sz w:val="24"/>
          <w:szCs w:val="24"/>
        </w:rPr>
        <w:tab/>
      </w:r>
      <w:r w:rsidR="008B63A0">
        <w:rPr>
          <w:rFonts w:ascii="Times New Roman" w:hAnsi="Times New Roman" w:cs="Times New Roman"/>
          <w:sz w:val="24"/>
          <w:szCs w:val="24"/>
        </w:rPr>
        <w:t>According to Prof Cooper</w:t>
      </w:r>
      <w:r w:rsidR="00F92A75">
        <w:rPr>
          <w:rFonts w:ascii="Times New Roman" w:hAnsi="Times New Roman" w:cs="Times New Roman"/>
          <w:sz w:val="24"/>
          <w:szCs w:val="24"/>
        </w:rPr>
        <w:t xml:space="preserve">, </w:t>
      </w:r>
      <w:r w:rsidR="00F61624">
        <w:rPr>
          <w:rFonts w:ascii="Times New Roman" w:hAnsi="Times New Roman" w:cs="Times New Roman"/>
          <w:sz w:val="24"/>
          <w:szCs w:val="24"/>
        </w:rPr>
        <w:t xml:space="preserve">a neonatologist and head of the department of paediatrics, </w:t>
      </w:r>
      <w:r w:rsidR="00F92A75">
        <w:rPr>
          <w:rFonts w:ascii="Times New Roman" w:hAnsi="Times New Roman" w:cs="Times New Roman"/>
          <w:sz w:val="24"/>
          <w:szCs w:val="24"/>
        </w:rPr>
        <w:t>E</w:t>
      </w:r>
      <w:r w:rsidR="00755898">
        <w:rPr>
          <w:rFonts w:ascii="Times New Roman" w:hAnsi="Times New Roman" w:cs="Times New Roman"/>
          <w:sz w:val="24"/>
          <w:szCs w:val="24"/>
        </w:rPr>
        <w:t>S</w:t>
      </w:r>
      <w:r w:rsidR="00F92A75">
        <w:rPr>
          <w:rFonts w:ascii="Times New Roman" w:hAnsi="Times New Roman" w:cs="Times New Roman"/>
          <w:sz w:val="24"/>
          <w:szCs w:val="24"/>
        </w:rPr>
        <w:t xml:space="preserve"> was growth restricted. That is because she was a size below </w:t>
      </w:r>
      <w:r w:rsidR="00FD55AC">
        <w:rPr>
          <w:rFonts w:ascii="Times New Roman" w:hAnsi="Times New Roman" w:cs="Times New Roman"/>
          <w:sz w:val="24"/>
          <w:szCs w:val="24"/>
        </w:rPr>
        <w:t xml:space="preserve">the </w:t>
      </w:r>
      <w:r w:rsidR="00F92A75">
        <w:rPr>
          <w:rFonts w:ascii="Times New Roman" w:hAnsi="Times New Roman" w:cs="Times New Roman"/>
          <w:sz w:val="24"/>
          <w:szCs w:val="24"/>
        </w:rPr>
        <w:t>10</w:t>
      </w:r>
      <w:r w:rsidR="00F92A75" w:rsidRPr="00F92A75">
        <w:rPr>
          <w:rFonts w:ascii="Times New Roman" w:hAnsi="Times New Roman" w:cs="Times New Roman"/>
          <w:sz w:val="24"/>
          <w:szCs w:val="24"/>
          <w:vertAlign w:val="superscript"/>
        </w:rPr>
        <w:t>th</w:t>
      </w:r>
      <w:r w:rsidR="00F92A75">
        <w:rPr>
          <w:rFonts w:ascii="Times New Roman" w:hAnsi="Times New Roman" w:cs="Times New Roman"/>
          <w:sz w:val="24"/>
          <w:szCs w:val="24"/>
        </w:rPr>
        <w:t xml:space="preserve"> </w:t>
      </w:r>
      <w:r w:rsidR="00FC754D">
        <w:rPr>
          <w:rFonts w:ascii="Times New Roman" w:hAnsi="Times New Roman" w:cs="Times New Roman"/>
          <w:sz w:val="24"/>
          <w:szCs w:val="24"/>
        </w:rPr>
        <w:t>percentile of babies her age</w:t>
      </w:r>
      <w:r w:rsidR="007D15E1">
        <w:rPr>
          <w:rFonts w:ascii="Times New Roman" w:hAnsi="Times New Roman" w:cs="Times New Roman"/>
          <w:sz w:val="24"/>
          <w:szCs w:val="24"/>
        </w:rPr>
        <w:t>,</w:t>
      </w:r>
      <w:r w:rsidR="00FC754D">
        <w:rPr>
          <w:rFonts w:ascii="Times New Roman" w:hAnsi="Times New Roman" w:cs="Times New Roman"/>
          <w:sz w:val="24"/>
          <w:szCs w:val="24"/>
        </w:rPr>
        <w:t xml:space="preserve"> at the time of birth</w:t>
      </w:r>
      <w:r w:rsidR="00924B9F">
        <w:rPr>
          <w:rFonts w:ascii="Times New Roman" w:hAnsi="Times New Roman" w:cs="Times New Roman"/>
          <w:sz w:val="24"/>
          <w:szCs w:val="24"/>
        </w:rPr>
        <w:t xml:space="preserve">. </w:t>
      </w:r>
      <w:r w:rsidR="00126CA6">
        <w:rPr>
          <w:rFonts w:ascii="Times New Roman" w:hAnsi="Times New Roman" w:cs="Times New Roman"/>
          <w:sz w:val="24"/>
          <w:szCs w:val="24"/>
        </w:rPr>
        <w:t xml:space="preserve">He </w:t>
      </w:r>
      <w:r w:rsidR="00FD1925">
        <w:rPr>
          <w:rFonts w:ascii="Times New Roman" w:hAnsi="Times New Roman" w:cs="Times New Roman"/>
          <w:sz w:val="24"/>
          <w:szCs w:val="24"/>
        </w:rPr>
        <w:t>regarded E</w:t>
      </w:r>
      <w:r w:rsidR="002B2D2E">
        <w:rPr>
          <w:rFonts w:ascii="Times New Roman" w:hAnsi="Times New Roman" w:cs="Times New Roman"/>
          <w:sz w:val="24"/>
          <w:szCs w:val="24"/>
        </w:rPr>
        <w:t>S</w:t>
      </w:r>
      <w:r w:rsidR="00FD1925">
        <w:rPr>
          <w:rFonts w:ascii="Times New Roman" w:hAnsi="Times New Roman" w:cs="Times New Roman"/>
          <w:sz w:val="24"/>
          <w:szCs w:val="24"/>
        </w:rPr>
        <w:t xml:space="preserve"> as a 39 to 40 </w:t>
      </w:r>
      <w:r w:rsidR="00260CE7">
        <w:rPr>
          <w:rFonts w:ascii="Times New Roman" w:hAnsi="Times New Roman" w:cs="Times New Roman"/>
          <w:sz w:val="24"/>
          <w:szCs w:val="24"/>
        </w:rPr>
        <w:t>weeks’</w:t>
      </w:r>
      <w:r w:rsidR="00FD1925">
        <w:rPr>
          <w:rFonts w:ascii="Times New Roman" w:hAnsi="Times New Roman" w:cs="Times New Roman"/>
          <w:sz w:val="24"/>
          <w:szCs w:val="24"/>
        </w:rPr>
        <w:t xml:space="preserve"> gestation</w:t>
      </w:r>
      <w:r w:rsidR="006C4482">
        <w:rPr>
          <w:rFonts w:ascii="Times New Roman" w:hAnsi="Times New Roman" w:cs="Times New Roman"/>
          <w:sz w:val="24"/>
          <w:szCs w:val="24"/>
        </w:rPr>
        <w:t>,</w:t>
      </w:r>
      <w:r w:rsidR="00FD1925">
        <w:rPr>
          <w:rFonts w:ascii="Times New Roman" w:hAnsi="Times New Roman" w:cs="Times New Roman"/>
          <w:sz w:val="24"/>
          <w:szCs w:val="24"/>
        </w:rPr>
        <w:t xml:space="preserve"> hence he concluded that </w:t>
      </w:r>
      <w:r w:rsidR="00126CA6">
        <w:rPr>
          <w:rFonts w:ascii="Times New Roman" w:hAnsi="Times New Roman" w:cs="Times New Roman"/>
          <w:sz w:val="24"/>
          <w:szCs w:val="24"/>
        </w:rPr>
        <w:t xml:space="preserve">the birth parameters of ES </w:t>
      </w:r>
      <w:r w:rsidR="00126CA6" w:rsidRPr="006C4482">
        <w:rPr>
          <w:rFonts w:ascii="Times New Roman" w:hAnsi="Times New Roman" w:cs="Times New Roman"/>
          <w:sz w:val="24"/>
          <w:szCs w:val="24"/>
        </w:rPr>
        <w:t xml:space="preserve">were </w:t>
      </w:r>
      <w:r w:rsidR="002F672A" w:rsidRPr="006C4482">
        <w:rPr>
          <w:rFonts w:ascii="Times New Roman" w:hAnsi="Times New Roman" w:cs="Times New Roman"/>
          <w:sz w:val="24"/>
          <w:szCs w:val="24"/>
        </w:rPr>
        <w:t>asymmetrical intrauterine growth restriction</w:t>
      </w:r>
      <w:r w:rsidR="00852314">
        <w:rPr>
          <w:rFonts w:ascii="Times New Roman" w:hAnsi="Times New Roman" w:cs="Times New Roman"/>
          <w:sz w:val="24"/>
          <w:szCs w:val="24"/>
        </w:rPr>
        <w:t xml:space="preserve"> whic</w:t>
      </w:r>
      <w:r w:rsidR="006C4482">
        <w:rPr>
          <w:rFonts w:ascii="Times New Roman" w:hAnsi="Times New Roman" w:cs="Times New Roman"/>
          <w:sz w:val="24"/>
          <w:szCs w:val="24"/>
        </w:rPr>
        <w:t>h wa</w:t>
      </w:r>
      <w:r w:rsidR="00852314">
        <w:rPr>
          <w:rFonts w:ascii="Times New Roman" w:hAnsi="Times New Roman" w:cs="Times New Roman"/>
          <w:sz w:val="24"/>
          <w:szCs w:val="24"/>
        </w:rPr>
        <w:t>s usually on the basis of late placental insufficiency</w:t>
      </w:r>
      <w:r w:rsidR="002F672A">
        <w:rPr>
          <w:rFonts w:ascii="Times New Roman" w:hAnsi="Times New Roman" w:cs="Times New Roman"/>
          <w:sz w:val="24"/>
          <w:szCs w:val="24"/>
        </w:rPr>
        <w:t>.</w:t>
      </w:r>
      <w:r w:rsidR="004D1A4A">
        <w:rPr>
          <w:rFonts w:ascii="Times New Roman" w:hAnsi="Times New Roman" w:cs="Times New Roman"/>
          <w:sz w:val="24"/>
          <w:szCs w:val="24"/>
        </w:rPr>
        <w:t xml:space="preserve"> About late booking for antenatal visits</w:t>
      </w:r>
      <w:r w:rsidR="00F83F65">
        <w:rPr>
          <w:rFonts w:ascii="Times New Roman" w:hAnsi="Times New Roman" w:cs="Times New Roman"/>
          <w:sz w:val="24"/>
          <w:szCs w:val="24"/>
        </w:rPr>
        <w:t>,</w:t>
      </w:r>
      <w:r w:rsidR="004D1A4A">
        <w:rPr>
          <w:rFonts w:ascii="Times New Roman" w:hAnsi="Times New Roman" w:cs="Times New Roman"/>
          <w:sz w:val="24"/>
          <w:szCs w:val="24"/>
        </w:rPr>
        <w:t xml:space="preserve"> he said:</w:t>
      </w:r>
    </w:p>
    <w:p w:rsidR="00136BFB" w:rsidRDefault="004D1A4A" w:rsidP="00136BFB">
      <w:pPr>
        <w:spacing w:line="276" w:lineRule="auto"/>
        <w:ind w:left="720"/>
        <w:jc w:val="both"/>
        <w:rPr>
          <w:rFonts w:ascii="Times New Roman" w:hAnsi="Times New Roman" w:cs="Times New Roman"/>
          <w:i/>
          <w:sz w:val="20"/>
          <w:szCs w:val="20"/>
        </w:rPr>
      </w:pPr>
      <w:r w:rsidRPr="00C71128">
        <w:rPr>
          <w:rFonts w:ascii="Times New Roman" w:hAnsi="Times New Roman" w:cs="Times New Roman"/>
          <w:i/>
          <w:sz w:val="20"/>
          <w:szCs w:val="20"/>
        </w:rPr>
        <w:t xml:space="preserve">“…I think once booking is as late as she did, the only thing one really has got to rely on is her recollection </w:t>
      </w:r>
      <w:r w:rsidR="00C71128" w:rsidRPr="00C71128">
        <w:rPr>
          <w:rFonts w:ascii="Times New Roman" w:hAnsi="Times New Roman" w:cs="Times New Roman"/>
          <w:i/>
          <w:sz w:val="20"/>
          <w:szCs w:val="20"/>
        </w:rPr>
        <w:t>of</w:t>
      </w:r>
      <w:r w:rsidRPr="00C71128">
        <w:rPr>
          <w:rFonts w:ascii="Times New Roman" w:hAnsi="Times New Roman" w:cs="Times New Roman"/>
          <w:i/>
          <w:sz w:val="20"/>
          <w:szCs w:val="20"/>
        </w:rPr>
        <w:t xml:space="preserve"> the last menstrual period. Which I think</w:t>
      </w:r>
      <w:r w:rsidR="00C71128" w:rsidRPr="00C71128">
        <w:rPr>
          <w:rFonts w:ascii="Times New Roman" w:hAnsi="Times New Roman" w:cs="Times New Roman"/>
          <w:i/>
          <w:sz w:val="20"/>
          <w:szCs w:val="20"/>
        </w:rPr>
        <w:t xml:space="preserve"> Dr Kara and I </w:t>
      </w:r>
      <w:r w:rsidR="00A63114" w:rsidRPr="00C71128">
        <w:rPr>
          <w:rFonts w:ascii="Times New Roman" w:hAnsi="Times New Roman" w:cs="Times New Roman"/>
          <w:i/>
          <w:sz w:val="20"/>
          <w:szCs w:val="20"/>
        </w:rPr>
        <w:t>quite</w:t>
      </w:r>
      <w:r w:rsidR="00C71128" w:rsidRPr="00C71128">
        <w:rPr>
          <w:rFonts w:ascii="Times New Roman" w:hAnsi="Times New Roman" w:cs="Times New Roman"/>
          <w:i/>
          <w:sz w:val="20"/>
          <w:szCs w:val="20"/>
        </w:rPr>
        <w:t xml:space="preserve"> agree, may or may not be accurate. But it makes it extremely difficult to assess intrauterine growth restriction because you really need to be </w:t>
      </w:r>
      <w:r w:rsidR="00C71128" w:rsidRPr="00C71128">
        <w:rPr>
          <w:rFonts w:ascii="Times New Roman" w:hAnsi="Times New Roman" w:cs="Times New Roman"/>
          <w:i/>
          <w:sz w:val="20"/>
          <w:szCs w:val="20"/>
        </w:rPr>
        <w:lastRenderedPageBreak/>
        <w:t xml:space="preserve">following a pregnancy over months, not over weeks, in order to pick that up. So </w:t>
      </w:r>
      <w:r w:rsidR="00260CE7">
        <w:rPr>
          <w:rFonts w:ascii="Times New Roman" w:hAnsi="Times New Roman" w:cs="Times New Roman"/>
          <w:i/>
          <w:sz w:val="20"/>
          <w:szCs w:val="20"/>
        </w:rPr>
        <w:t>in</w:t>
      </w:r>
      <w:r w:rsidR="00C71128" w:rsidRPr="00C71128">
        <w:rPr>
          <w:rFonts w:ascii="Times New Roman" w:hAnsi="Times New Roman" w:cs="Times New Roman"/>
          <w:i/>
          <w:sz w:val="20"/>
          <w:szCs w:val="20"/>
        </w:rPr>
        <w:t xml:space="preserve"> terms of picking up growth restriction and a whole range of other problems, this would be compromised, severely compromised.”</w:t>
      </w:r>
    </w:p>
    <w:p w:rsidR="00136BFB" w:rsidRDefault="00136BFB" w:rsidP="00136BFB">
      <w:pPr>
        <w:spacing w:line="276" w:lineRule="auto"/>
        <w:jc w:val="both"/>
        <w:rPr>
          <w:rFonts w:ascii="Times New Roman" w:hAnsi="Times New Roman" w:cs="Times New Roman"/>
          <w:i/>
          <w:sz w:val="20"/>
          <w:szCs w:val="20"/>
        </w:rPr>
      </w:pPr>
    </w:p>
    <w:p w:rsidR="00861D2C" w:rsidRDefault="00E22B0C" w:rsidP="00E74B3C">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C1396">
        <w:rPr>
          <w:rFonts w:ascii="Times New Roman" w:hAnsi="Times New Roman" w:cs="Times New Roman"/>
          <w:sz w:val="24"/>
          <w:szCs w:val="24"/>
        </w:rPr>
        <w:t>71</w:t>
      </w:r>
      <w:r w:rsidR="00212F02" w:rsidRPr="00212F02">
        <w:rPr>
          <w:rFonts w:ascii="Times New Roman" w:hAnsi="Times New Roman" w:cs="Times New Roman"/>
          <w:sz w:val="24"/>
          <w:szCs w:val="24"/>
        </w:rPr>
        <w:t>]</w:t>
      </w:r>
      <w:r w:rsidR="00136BFB">
        <w:rPr>
          <w:rFonts w:ascii="Times New Roman" w:hAnsi="Times New Roman" w:cs="Times New Roman"/>
          <w:sz w:val="24"/>
          <w:szCs w:val="24"/>
        </w:rPr>
        <w:tab/>
      </w:r>
      <w:r w:rsidR="002E0EF9">
        <w:rPr>
          <w:rFonts w:ascii="Times New Roman" w:hAnsi="Times New Roman" w:cs="Times New Roman"/>
          <w:sz w:val="24"/>
          <w:szCs w:val="24"/>
        </w:rPr>
        <w:t>Prof</w:t>
      </w:r>
      <w:r w:rsidR="00E87EB9">
        <w:rPr>
          <w:rFonts w:ascii="Times New Roman" w:hAnsi="Times New Roman" w:cs="Times New Roman"/>
          <w:sz w:val="24"/>
          <w:szCs w:val="24"/>
        </w:rPr>
        <w:t xml:space="preserve"> Cooper asserted that </w:t>
      </w:r>
      <w:r w:rsidR="004D3336">
        <w:rPr>
          <w:rFonts w:ascii="Times New Roman" w:hAnsi="Times New Roman" w:cs="Times New Roman"/>
          <w:sz w:val="24"/>
          <w:szCs w:val="24"/>
        </w:rPr>
        <w:t xml:space="preserve">to get a </w:t>
      </w:r>
      <w:r w:rsidR="005255C8">
        <w:rPr>
          <w:rFonts w:ascii="Times New Roman" w:hAnsi="Times New Roman" w:cs="Times New Roman"/>
          <w:sz w:val="24"/>
          <w:szCs w:val="24"/>
        </w:rPr>
        <w:t xml:space="preserve">good </w:t>
      </w:r>
      <w:r w:rsidR="004D3336">
        <w:rPr>
          <w:rFonts w:ascii="Times New Roman" w:hAnsi="Times New Roman" w:cs="Times New Roman"/>
          <w:sz w:val="24"/>
          <w:szCs w:val="24"/>
        </w:rPr>
        <w:t>reasonable idea of the gestational period</w:t>
      </w:r>
      <w:r w:rsidR="002E0EF9">
        <w:rPr>
          <w:rFonts w:ascii="Times New Roman" w:hAnsi="Times New Roman" w:cs="Times New Roman"/>
          <w:sz w:val="24"/>
          <w:szCs w:val="24"/>
        </w:rPr>
        <w:t>,</w:t>
      </w:r>
      <w:r w:rsidR="004D3336">
        <w:rPr>
          <w:rFonts w:ascii="Times New Roman" w:hAnsi="Times New Roman" w:cs="Times New Roman"/>
          <w:sz w:val="24"/>
          <w:szCs w:val="24"/>
        </w:rPr>
        <w:t xml:space="preserve"> a mother has to attend </w:t>
      </w:r>
      <w:r w:rsidR="00FD55AC">
        <w:rPr>
          <w:rFonts w:ascii="Times New Roman" w:hAnsi="Times New Roman" w:cs="Times New Roman"/>
          <w:sz w:val="24"/>
          <w:szCs w:val="24"/>
        </w:rPr>
        <w:t xml:space="preserve">an </w:t>
      </w:r>
      <w:r w:rsidR="004D3336">
        <w:rPr>
          <w:rFonts w:ascii="Times New Roman" w:hAnsi="Times New Roman" w:cs="Times New Roman"/>
          <w:sz w:val="24"/>
          <w:szCs w:val="24"/>
        </w:rPr>
        <w:t>antenatal clinic at least before 20 weeks of gestation</w:t>
      </w:r>
      <w:r w:rsidR="005255C8">
        <w:rPr>
          <w:rFonts w:ascii="Times New Roman" w:hAnsi="Times New Roman" w:cs="Times New Roman"/>
          <w:sz w:val="24"/>
          <w:szCs w:val="24"/>
        </w:rPr>
        <w:t xml:space="preserve"> because even sonar cannot give an accurate estimation of gestational age. </w:t>
      </w:r>
      <w:r w:rsidR="002D73F4">
        <w:rPr>
          <w:rFonts w:ascii="Times New Roman" w:hAnsi="Times New Roman" w:cs="Times New Roman"/>
          <w:sz w:val="24"/>
          <w:szCs w:val="24"/>
        </w:rPr>
        <w:t xml:space="preserve">He asserted further that it would be virtually impossible for the attending staff to detect IUGR </w:t>
      </w:r>
      <w:r w:rsidR="00516299">
        <w:rPr>
          <w:rFonts w:ascii="Times New Roman" w:hAnsi="Times New Roman" w:cs="Times New Roman"/>
          <w:sz w:val="24"/>
          <w:szCs w:val="24"/>
        </w:rPr>
        <w:t xml:space="preserve">as the plaintiff was a late booker. </w:t>
      </w:r>
    </w:p>
    <w:p w:rsidR="00E87EB9" w:rsidRDefault="002D73F4" w:rsidP="00E74B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39F2" w:rsidRDefault="00E22B0C" w:rsidP="00E74B3C">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C1396">
        <w:rPr>
          <w:rFonts w:ascii="Times New Roman" w:hAnsi="Times New Roman" w:cs="Times New Roman"/>
          <w:sz w:val="24"/>
          <w:szCs w:val="24"/>
        </w:rPr>
        <w:t>72</w:t>
      </w:r>
      <w:r w:rsidR="002541B9">
        <w:rPr>
          <w:rFonts w:ascii="Times New Roman" w:hAnsi="Times New Roman" w:cs="Times New Roman"/>
          <w:sz w:val="24"/>
          <w:szCs w:val="24"/>
        </w:rPr>
        <w:t>]</w:t>
      </w:r>
      <w:r w:rsidR="002541B9">
        <w:rPr>
          <w:rFonts w:ascii="Times New Roman" w:hAnsi="Times New Roman" w:cs="Times New Roman"/>
          <w:sz w:val="24"/>
          <w:szCs w:val="24"/>
        </w:rPr>
        <w:tab/>
      </w:r>
      <w:r w:rsidR="00735B46">
        <w:rPr>
          <w:rFonts w:ascii="Times New Roman" w:hAnsi="Times New Roman" w:cs="Times New Roman"/>
          <w:sz w:val="24"/>
          <w:szCs w:val="24"/>
        </w:rPr>
        <w:t xml:space="preserve">Commenting on the MRI scan, </w:t>
      </w:r>
      <w:r w:rsidR="002E0EF9">
        <w:rPr>
          <w:rFonts w:ascii="Times New Roman" w:hAnsi="Times New Roman" w:cs="Times New Roman"/>
          <w:sz w:val="24"/>
          <w:szCs w:val="24"/>
        </w:rPr>
        <w:t xml:space="preserve">Prof </w:t>
      </w:r>
      <w:r w:rsidR="00485352">
        <w:rPr>
          <w:rFonts w:ascii="Times New Roman" w:hAnsi="Times New Roman" w:cs="Times New Roman"/>
          <w:sz w:val="24"/>
          <w:szCs w:val="24"/>
        </w:rPr>
        <w:t xml:space="preserve">Cooper </w:t>
      </w:r>
      <w:r w:rsidR="00503CA8">
        <w:rPr>
          <w:rFonts w:ascii="Times New Roman" w:hAnsi="Times New Roman" w:cs="Times New Roman"/>
          <w:sz w:val="24"/>
          <w:szCs w:val="24"/>
        </w:rPr>
        <w:t xml:space="preserve">stated that the partial prolonged injury sometimes occurs over at least an hour or hours or even days while acute profound occurs in just over 45 minutes. </w:t>
      </w:r>
      <w:r w:rsidR="00485352">
        <w:rPr>
          <w:rFonts w:ascii="Times New Roman" w:hAnsi="Times New Roman" w:cs="Times New Roman"/>
          <w:sz w:val="24"/>
          <w:szCs w:val="24"/>
        </w:rPr>
        <w:t xml:space="preserve">He </w:t>
      </w:r>
      <w:r w:rsidR="00E74B3C">
        <w:rPr>
          <w:rFonts w:ascii="Times New Roman" w:hAnsi="Times New Roman" w:cs="Times New Roman"/>
          <w:sz w:val="24"/>
          <w:szCs w:val="24"/>
        </w:rPr>
        <w:t>asserted that during a contraction</w:t>
      </w:r>
      <w:r w:rsidR="00743AAE">
        <w:rPr>
          <w:rFonts w:ascii="Times New Roman" w:hAnsi="Times New Roman" w:cs="Times New Roman"/>
          <w:sz w:val="24"/>
          <w:szCs w:val="24"/>
        </w:rPr>
        <w:t xml:space="preserve"> there is</w:t>
      </w:r>
      <w:r w:rsidR="00FD55AC">
        <w:rPr>
          <w:rFonts w:ascii="Times New Roman" w:hAnsi="Times New Roman" w:cs="Times New Roman"/>
          <w:sz w:val="24"/>
          <w:szCs w:val="24"/>
        </w:rPr>
        <w:t xml:space="preserve"> a</w:t>
      </w:r>
      <w:r w:rsidR="00743AAE">
        <w:rPr>
          <w:rFonts w:ascii="Times New Roman" w:hAnsi="Times New Roman" w:cs="Times New Roman"/>
          <w:sz w:val="24"/>
          <w:szCs w:val="24"/>
        </w:rPr>
        <w:t xml:space="preserve"> compromise </w:t>
      </w:r>
      <w:r w:rsidR="005A2508">
        <w:rPr>
          <w:rFonts w:ascii="Times New Roman" w:hAnsi="Times New Roman" w:cs="Times New Roman"/>
          <w:sz w:val="24"/>
          <w:szCs w:val="24"/>
        </w:rPr>
        <w:t>in</w:t>
      </w:r>
      <w:r w:rsidR="00743AAE">
        <w:rPr>
          <w:rFonts w:ascii="Times New Roman" w:hAnsi="Times New Roman" w:cs="Times New Roman"/>
          <w:sz w:val="24"/>
          <w:szCs w:val="24"/>
        </w:rPr>
        <w:t xml:space="preserve"> oxygenation</w:t>
      </w:r>
      <w:r w:rsidR="00F03443">
        <w:rPr>
          <w:rFonts w:ascii="Times New Roman" w:hAnsi="Times New Roman" w:cs="Times New Roman"/>
          <w:sz w:val="24"/>
          <w:szCs w:val="24"/>
        </w:rPr>
        <w:t xml:space="preserve">, nutrients </w:t>
      </w:r>
      <w:r w:rsidR="00743AAE">
        <w:rPr>
          <w:rFonts w:ascii="Times New Roman" w:hAnsi="Times New Roman" w:cs="Times New Roman"/>
          <w:sz w:val="24"/>
          <w:szCs w:val="24"/>
        </w:rPr>
        <w:t>and blood flow across the placenta</w:t>
      </w:r>
      <w:r w:rsidR="00F03443">
        <w:rPr>
          <w:rFonts w:ascii="Times New Roman" w:hAnsi="Times New Roman" w:cs="Times New Roman"/>
          <w:sz w:val="24"/>
          <w:szCs w:val="24"/>
        </w:rPr>
        <w:t xml:space="preserve">. This is called </w:t>
      </w:r>
      <w:r w:rsidR="005A2508">
        <w:rPr>
          <w:rFonts w:ascii="Times New Roman" w:hAnsi="Times New Roman" w:cs="Times New Roman"/>
          <w:sz w:val="24"/>
          <w:szCs w:val="24"/>
        </w:rPr>
        <w:t xml:space="preserve">an </w:t>
      </w:r>
      <w:r w:rsidR="00F03443">
        <w:rPr>
          <w:rFonts w:ascii="Times New Roman" w:hAnsi="Times New Roman" w:cs="Times New Roman"/>
          <w:sz w:val="24"/>
          <w:szCs w:val="24"/>
        </w:rPr>
        <w:t xml:space="preserve">episode of </w:t>
      </w:r>
      <w:r w:rsidR="0057209F">
        <w:rPr>
          <w:rFonts w:ascii="Times New Roman" w:hAnsi="Times New Roman" w:cs="Times New Roman"/>
          <w:sz w:val="24"/>
          <w:szCs w:val="24"/>
        </w:rPr>
        <w:t xml:space="preserve">partial </w:t>
      </w:r>
      <w:r w:rsidR="00F03443">
        <w:rPr>
          <w:rFonts w:ascii="Times New Roman" w:hAnsi="Times New Roman" w:cs="Times New Roman"/>
          <w:sz w:val="24"/>
          <w:szCs w:val="24"/>
        </w:rPr>
        <w:t>hypoxia</w:t>
      </w:r>
      <w:r w:rsidR="0057209F">
        <w:rPr>
          <w:rFonts w:ascii="Times New Roman" w:hAnsi="Times New Roman" w:cs="Times New Roman"/>
          <w:sz w:val="24"/>
          <w:szCs w:val="24"/>
        </w:rPr>
        <w:t xml:space="preserve"> because a contraction lasts about 30 to 45 seconds. </w:t>
      </w:r>
      <w:r w:rsidR="006D34F8">
        <w:rPr>
          <w:rFonts w:ascii="Times New Roman" w:hAnsi="Times New Roman" w:cs="Times New Roman"/>
          <w:sz w:val="24"/>
          <w:szCs w:val="24"/>
        </w:rPr>
        <w:t xml:space="preserve">During this period there </w:t>
      </w:r>
      <w:r w:rsidR="005A2508">
        <w:rPr>
          <w:rFonts w:ascii="Times New Roman" w:hAnsi="Times New Roman" w:cs="Times New Roman"/>
          <w:sz w:val="24"/>
          <w:szCs w:val="24"/>
        </w:rPr>
        <w:t>are</w:t>
      </w:r>
      <w:r w:rsidR="006D34F8">
        <w:rPr>
          <w:rFonts w:ascii="Times New Roman" w:hAnsi="Times New Roman" w:cs="Times New Roman"/>
          <w:sz w:val="24"/>
          <w:szCs w:val="24"/>
        </w:rPr>
        <w:t xml:space="preserve"> usually enough reserves in each cell as each cell has an emergency supply of glucose which is sugar and energy. </w:t>
      </w:r>
      <w:r w:rsidR="00D64CB9">
        <w:rPr>
          <w:rFonts w:ascii="Times New Roman" w:hAnsi="Times New Roman" w:cs="Times New Roman"/>
          <w:sz w:val="24"/>
          <w:szCs w:val="24"/>
        </w:rPr>
        <w:t xml:space="preserve">In some </w:t>
      </w:r>
      <w:r w:rsidR="004E43B5">
        <w:rPr>
          <w:rFonts w:ascii="Times New Roman" w:hAnsi="Times New Roman" w:cs="Times New Roman"/>
          <w:sz w:val="24"/>
          <w:szCs w:val="24"/>
        </w:rPr>
        <w:t>cases,</w:t>
      </w:r>
      <w:r w:rsidR="00D64CB9">
        <w:rPr>
          <w:rFonts w:ascii="Times New Roman" w:hAnsi="Times New Roman" w:cs="Times New Roman"/>
          <w:sz w:val="24"/>
          <w:szCs w:val="24"/>
        </w:rPr>
        <w:t xml:space="preserve"> this may occur before labour when there are episodes of poor perfusion particularly in the face</w:t>
      </w:r>
      <w:r w:rsidR="006B2C2A">
        <w:rPr>
          <w:rFonts w:ascii="Times New Roman" w:hAnsi="Times New Roman" w:cs="Times New Roman"/>
          <w:sz w:val="24"/>
          <w:szCs w:val="24"/>
        </w:rPr>
        <w:t xml:space="preserve"> in the context of </w:t>
      </w:r>
      <w:r w:rsidR="002E0EF9">
        <w:rPr>
          <w:rFonts w:ascii="Times New Roman" w:hAnsi="Times New Roman" w:cs="Times New Roman"/>
          <w:sz w:val="24"/>
          <w:szCs w:val="24"/>
        </w:rPr>
        <w:t>IUGR</w:t>
      </w:r>
      <w:r w:rsidR="006B2C2A">
        <w:rPr>
          <w:rFonts w:ascii="Times New Roman" w:hAnsi="Times New Roman" w:cs="Times New Roman"/>
          <w:sz w:val="24"/>
          <w:szCs w:val="24"/>
        </w:rPr>
        <w:t xml:space="preserve"> or placental </w:t>
      </w:r>
      <w:r w:rsidR="00D839F2">
        <w:rPr>
          <w:rFonts w:ascii="Times New Roman" w:hAnsi="Times New Roman" w:cs="Times New Roman"/>
          <w:sz w:val="24"/>
          <w:szCs w:val="24"/>
        </w:rPr>
        <w:t>insufficiency</w:t>
      </w:r>
      <w:r w:rsidR="006B2C2A">
        <w:rPr>
          <w:rFonts w:ascii="Times New Roman" w:hAnsi="Times New Roman" w:cs="Times New Roman"/>
          <w:sz w:val="24"/>
          <w:szCs w:val="24"/>
        </w:rPr>
        <w:t xml:space="preserve">. This pattern of brain injury </w:t>
      </w:r>
      <w:r w:rsidR="00D839F2">
        <w:rPr>
          <w:rFonts w:ascii="Times New Roman" w:hAnsi="Times New Roman" w:cs="Times New Roman"/>
          <w:sz w:val="24"/>
          <w:szCs w:val="24"/>
        </w:rPr>
        <w:t xml:space="preserve">will occur over at least an hour or many hours or sometimes </w:t>
      </w:r>
      <w:r w:rsidR="004F2850">
        <w:rPr>
          <w:rFonts w:ascii="Times New Roman" w:hAnsi="Times New Roman" w:cs="Times New Roman"/>
          <w:sz w:val="24"/>
          <w:szCs w:val="24"/>
        </w:rPr>
        <w:t xml:space="preserve">even </w:t>
      </w:r>
      <w:r w:rsidR="00D839F2">
        <w:rPr>
          <w:rFonts w:ascii="Times New Roman" w:hAnsi="Times New Roman" w:cs="Times New Roman"/>
          <w:sz w:val="24"/>
          <w:szCs w:val="24"/>
        </w:rPr>
        <w:t xml:space="preserve">days. </w:t>
      </w:r>
    </w:p>
    <w:p w:rsidR="00861D2C" w:rsidRDefault="00861D2C" w:rsidP="00E74B3C">
      <w:pPr>
        <w:spacing w:line="480" w:lineRule="auto"/>
        <w:jc w:val="both"/>
        <w:rPr>
          <w:rFonts w:ascii="Times New Roman" w:hAnsi="Times New Roman" w:cs="Times New Roman"/>
          <w:sz w:val="24"/>
          <w:szCs w:val="24"/>
        </w:rPr>
      </w:pPr>
    </w:p>
    <w:p w:rsidR="00861D2C" w:rsidRDefault="00E22B0C" w:rsidP="00E74B3C">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C1396">
        <w:rPr>
          <w:rFonts w:ascii="Times New Roman" w:hAnsi="Times New Roman" w:cs="Times New Roman"/>
          <w:sz w:val="24"/>
          <w:szCs w:val="24"/>
        </w:rPr>
        <w:t>73</w:t>
      </w:r>
      <w:r w:rsidR="00561CDB">
        <w:rPr>
          <w:rFonts w:ascii="Times New Roman" w:hAnsi="Times New Roman" w:cs="Times New Roman"/>
          <w:sz w:val="24"/>
          <w:szCs w:val="24"/>
        </w:rPr>
        <w:t>]</w:t>
      </w:r>
      <w:r w:rsidR="00561CDB">
        <w:rPr>
          <w:rFonts w:ascii="Times New Roman" w:hAnsi="Times New Roman" w:cs="Times New Roman"/>
          <w:sz w:val="24"/>
          <w:szCs w:val="24"/>
        </w:rPr>
        <w:tab/>
      </w:r>
      <w:r w:rsidR="00196863">
        <w:rPr>
          <w:rFonts w:ascii="Times New Roman" w:hAnsi="Times New Roman" w:cs="Times New Roman"/>
          <w:sz w:val="24"/>
          <w:szCs w:val="24"/>
        </w:rPr>
        <w:t xml:space="preserve">Prof </w:t>
      </w:r>
      <w:r w:rsidR="000870EB">
        <w:rPr>
          <w:rFonts w:ascii="Times New Roman" w:hAnsi="Times New Roman" w:cs="Times New Roman"/>
          <w:sz w:val="24"/>
          <w:szCs w:val="24"/>
        </w:rPr>
        <w:t>Cooper, h</w:t>
      </w:r>
      <w:r w:rsidR="00C04A44">
        <w:rPr>
          <w:rFonts w:ascii="Times New Roman" w:hAnsi="Times New Roman" w:cs="Times New Roman"/>
          <w:sz w:val="24"/>
          <w:szCs w:val="24"/>
        </w:rPr>
        <w:t xml:space="preserve">owever, </w:t>
      </w:r>
      <w:r w:rsidR="000870EB">
        <w:rPr>
          <w:rFonts w:ascii="Times New Roman" w:hAnsi="Times New Roman" w:cs="Times New Roman"/>
          <w:sz w:val="24"/>
          <w:szCs w:val="24"/>
        </w:rPr>
        <w:t xml:space="preserve">stated that </w:t>
      </w:r>
      <w:r w:rsidR="00C04A44">
        <w:rPr>
          <w:rFonts w:ascii="Times New Roman" w:hAnsi="Times New Roman" w:cs="Times New Roman"/>
          <w:sz w:val="24"/>
          <w:szCs w:val="24"/>
        </w:rPr>
        <w:t>in a</w:t>
      </w:r>
      <w:r w:rsidR="00E6218B">
        <w:rPr>
          <w:rFonts w:ascii="Times New Roman" w:hAnsi="Times New Roman" w:cs="Times New Roman"/>
          <w:sz w:val="24"/>
          <w:szCs w:val="24"/>
        </w:rPr>
        <w:t>cute profound hypoxi</w:t>
      </w:r>
      <w:r w:rsidR="00C658AC">
        <w:rPr>
          <w:rFonts w:ascii="Times New Roman" w:hAnsi="Times New Roman" w:cs="Times New Roman"/>
          <w:sz w:val="24"/>
          <w:szCs w:val="24"/>
        </w:rPr>
        <w:t>c</w:t>
      </w:r>
      <w:r w:rsidR="004378F4">
        <w:rPr>
          <w:rFonts w:ascii="Times New Roman" w:hAnsi="Times New Roman" w:cs="Times New Roman"/>
          <w:sz w:val="24"/>
          <w:szCs w:val="24"/>
        </w:rPr>
        <w:t>-</w:t>
      </w:r>
      <w:r w:rsidR="00E6218B">
        <w:rPr>
          <w:rFonts w:ascii="Times New Roman" w:hAnsi="Times New Roman" w:cs="Times New Roman"/>
          <w:sz w:val="24"/>
          <w:szCs w:val="24"/>
        </w:rPr>
        <w:t xml:space="preserve">ischemic injury </w:t>
      </w:r>
      <w:r w:rsidR="00463AEE">
        <w:rPr>
          <w:rFonts w:ascii="Times New Roman" w:hAnsi="Times New Roman" w:cs="Times New Roman"/>
          <w:sz w:val="24"/>
          <w:szCs w:val="24"/>
        </w:rPr>
        <w:t>where there is sudden severe cut</w:t>
      </w:r>
      <w:r w:rsidR="004378F4">
        <w:rPr>
          <w:rFonts w:ascii="Times New Roman" w:hAnsi="Times New Roman" w:cs="Times New Roman"/>
          <w:sz w:val="24"/>
          <w:szCs w:val="24"/>
        </w:rPr>
        <w:t>-</w:t>
      </w:r>
      <w:r w:rsidR="00463AEE">
        <w:rPr>
          <w:rFonts w:ascii="Times New Roman" w:hAnsi="Times New Roman" w:cs="Times New Roman"/>
          <w:sz w:val="24"/>
          <w:szCs w:val="24"/>
        </w:rPr>
        <w:t xml:space="preserve">off, </w:t>
      </w:r>
      <w:r w:rsidR="004378F4">
        <w:rPr>
          <w:rFonts w:ascii="Times New Roman" w:hAnsi="Times New Roman" w:cs="Times New Roman"/>
          <w:sz w:val="24"/>
          <w:szCs w:val="24"/>
        </w:rPr>
        <w:t xml:space="preserve">an </w:t>
      </w:r>
      <w:r w:rsidR="00463AEE">
        <w:rPr>
          <w:rFonts w:ascii="Times New Roman" w:hAnsi="Times New Roman" w:cs="Times New Roman"/>
          <w:sz w:val="24"/>
          <w:szCs w:val="24"/>
        </w:rPr>
        <w:t>almost complete cut</w:t>
      </w:r>
      <w:r w:rsidR="004378F4">
        <w:rPr>
          <w:rFonts w:ascii="Times New Roman" w:hAnsi="Times New Roman" w:cs="Times New Roman"/>
          <w:sz w:val="24"/>
          <w:szCs w:val="24"/>
        </w:rPr>
        <w:t>-</w:t>
      </w:r>
      <w:r w:rsidR="00463AEE">
        <w:rPr>
          <w:rFonts w:ascii="Times New Roman" w:hAnsi="Times New Roman" w:cs="Times New Roman"/>
          <w:sz w:val="24"/>
          <w:szCs w:val="24"/>
        </w:rPr>
        <w:t>off of blood flow to the brain, the compensatory mechanism cannot function.</w:t>
      </w:r>
      <w:r w:rsidR="000A284B">
        <w:rPr>
          <w:rFonts w:ascii="Times New Roman" w:hAnsi="Times New Roman" w:cs="Times New Roman"/>
          <w:sz w:val="24"/>
          <w:szCs w:val="24"/>
        </w:rPr>
        <w:t xml:space="preserve"> The whole brain gets affected and the damage may start occurring within ten minutes</w:t>
      </w:r>
      <w:r w:rsidR="006E080B">
        <w:rPr>
          <w:rFonts w:ascii="Times New Roman" w:hAnsi="Times New Roman" w:cs="Times New Roman"/>
          <w:sz w:val="24"/>
          <w:szCs w:val="24"/>
        </w:rPr>
        <w:t xml:space="preserve"> if it carries on for more than 45 minutes</w:t>
      </w:r>
      <w:r w:rsidR="00855B20">
        <w:rPr>
          <w:rFonts w:ascii="Times New Roman" w:hAnsi="Times New Roman" w:cs="Times New Roman"/>
          <w:sz w:val="24"/>
          <w:szCs w:val="24"/>
        </w:rPr>
        <w:t xml:space="preserve"> and</w:t>
      </w:r>
      <w:r w:rsidR="00B657F7">
        <w:rPr>
          <w:rFonts w:ascii="Times New Roman" w:hAnsi="Times New Roman" w:cs="Times New Roman"/>
          <w:sz w:val="24"/>
          <w:szCs w:val="24"/>
        </w:rPr>
        <w:t xml:space="preserve"> the baby will not </w:t>
      </w:r>
      <w:r w:rsidR="008D2D6A">
        <w:rPr>
          <w:rFonts w:ascii="Times New Roman" w:hAnsi="Times New Roman" w:cs="Times New Roman"/>
          <w:sz w:val="24"/>
          <w:szCs w:val="24"/>
        </w:rPr>
        <w:t>survive</w:t>
      </w:r>
      <w:r w:rsidR="00B657F7">
        <w:rPr>
          <w:rFonts w:ascii="Times New Roman" w:hAnsi="Times New Roman" w:cs="Times New Roman"/>
          <w:sz w:val="24"/>
          <w:szCs w:val="24"/>
        </w:rPr>
        <w:t xml:space="preserve"> because the central parts of </w:t>
      </w:r>
      <w:r w:rsidR="0019180D">
        <w:rPr>
          <w:rFonts w:ascii="Times New Roman" w:hAnsi="Times New Roman" w:cs="Times New Roman"/>
          <w:sz w:val="24"/>
          <w:szCs w:val="24"/>
        </w:rPr>
        <w:t>the brain are the most active</w:t>
      </w:r>
      <w:r w:rsidR="002D227C">
        <w:rPr>
          <w:rFonts w:ascii="Times New Roman" w:hAnsi="Times New Roman" w:cs="Times New Roman"/>
          <w:sz w:val="24"/>
          <w:szCs w:val="24"/>
        </w:rPr>
        <w:t>. T</w:t>
      </w:r>
      <w:r w:rsidR="0019180D">
        <w:rPr>
          <w:rFonts w:ascii="Times New Roman" w:hAnsi="Times New Roman" w:cs="Times New Roman"/>
          <w:sz w:val="24"/>
          <w:szCs w:val="24"/>
        </w:rPr>
        <w:t>hey will be severely affected</w:t>
      </w:r>
      <w:r w:rsidR="006E080B">
        <w:rPr>
          <w:rFonts w:ascii="Times New Roman" w:hAnsi="Times New Roman" w:cs="Times New Roman"/>
          <w:sz w:val="24"/>
          <w:szCs w:val="24"/>
        </w:rPr>
        <w:t>.</w:t>
      </w:r>
      <w:r w:rsidR="00804175">
        <w:rPr>
          <w:rFonts w:ascii="Times New Roman" w:hAnsi="Times New Roman" w:cs="Times New Roman"/>
          <w:sz w:val="24"/>
          <w:szCs w:val="24"/>
        </w:rPr>
        <w:t xml:space="preserve"> At times</w:t>
      </w:r>
      <w:r w:rsidR="001E6F7F">
        <w:rPr>
          <w:rFonts w:ascii="Times New Roman" w:hAnsi="Times New Roman" w:cs="Times New Roman"/>
          <w:sz w:val="24"/>
          <w:szCs w:val="24"/>
        </w:rPr>
        <w:t>,</w:t>
      </w:r>
      <w:r w:rsidR="00804175">
        <w:rPr>
          <w:rFonts w:ascii="Times New Roman" w:hAnsi="Times New Roman" w:cs="Times New Roman"/>
          <w:sz w:val="24"/>
          <w:szCs w:val="24"/>
        </w:rPr>
        <w:t xml:space="preserve"> </w:t>
      </w:r>
      <w:r w:rsidR="00041E03">
        <w:rPr>
          <w:rFonts w:ascii="Times New Roman" w:hAnsi="Times New Roman" w:cs="Times New Roman"/>
          <w:sz w:val="24"/>
          <w:szCs w:val="24"/>
        </w:rPr>
        <w:t xml:space="preserve">the partial prolonged </w:t>
      </w:r>
      <w:r w:rsidR="008B5FC2">
        <w:rPr>
          <w:rFonts w:ascii="Times New Roman" w:hAnsi="Times New Roman" w:cs="Times New Roman"/>
          <w:sz w:val="24"/>
          <w:szCs w:val="24"/>
        </w:rPr>
        <w:t xml:space="preserve">injury </w:t>
      </w:r>
      <w:r w:rsidR="00041E03">
        <w:rPr>
          <w:rFonts w:ascii="Times New Roman" w:hAnsi="Times New Roman" w:cs="Times New Roman"/>
          <w:sz w:val="24"/>
          <w:szCs w:val="24"/>
        </w:rPr>
        <w:t>may have started and as time progresses</w:t>
      </w:r>
      <w:r w:rsidR="008B5FC2">
        <w:rPr>
          <w:rFonts w:ascii="Times New Roman" w:hAnsi="Times New Roman" w:cs="Times New Roman"/>
          <w:sz w:val="24"/>
          <w:szCs w:val="24"/>
        </w:rPr>
        <w:t>,</w:t>
      </w:r>
      <w:r w:rsidR="00041E03">
        <w:rPr>
          <w:rFonts w:ascii="Times New Roman" w:hAnsi="Times New Roman" w:cs="Times New Roman"/>
          <w:sz w:val="24"/>
          <w:szCs w:val="24"/>
        </w:rPr>
        <w:t xml:space="preserve"> it goes </w:t>
      </w:r>
      <w:r w:rsidR="00041E03">
        <w:rPr>
          <w:rFonts w:ascii="Times New Roman" w:hAnsi="Times New Roman" w:cs="Times New Roman"/>
          <w:sz w:val="24"/>
          <w:szCs w:val="24"/>
        </w:rPr>
        <w:lastRenderedPageBreak/>
        <w:t xml:space="preserve">into a complete </w:t>
      </w:r>
      <w:r w:rsidR="00D92FDE">
        <w:rPr>
          <w:rFonts w:ascii="Times New Roman" w:hAnsi="Times New Roman" w:cs="Times New Roman"/>
          <w:sz w:val="24"/>
          <w:szCs w:val="24"/>
        </w:rPr>
        <w:t>shutdown</w:t>
      </w:r>
      <w:r w:rsidR="00041E03">
        <w:rPr>
          <w:rFonts w:ascii="Times New Roman" w:hAnsi="Times New Roman" w:cs="Times New Roman"/>
          <w:sz w:val="24"/>
          <w:szCs w:val="24"/>
        </w:rPr>
        <w:t xml:space="preserve"> in perfusion of the brain and that is when </w:t>
      </w:r>
      <w:r w:rsidR="00D92FDE">
        <w:rPr>
          <w:rFonts w:ascii="Times New Roman" w:hAnsi="Times New Roman" w:cs="Times New Roman"/>
          <w:sz w:val="24"/>
          <w:szCs w:val="24"/>
        </w:rPr>
        <w:t xml:space="preserve">one gets </w:t>
      </w:r>
      <w:r w:rsidR="00C658AC">
        <w:rPr>
          <w:rFonts w:ascii="Times New Roman" w:hAnsi="Times New Roman" w:cs="Times New Roman"/>
          <w:sz w:val="24"/>
          <w:szCs w:val="24"/>
        </w:rPr>
        <w:t>the mix</w:t>
      </w:r>
      <w:r w:rsidR="00041E03">
        <w:rPr>
          <w:rFonts w:ascii="Times New Roman" w:hAnsi="Times New Roman" w:cs="Times New Roman"/>
          <w:sz w:val="24"/>
          <w:szCs w:val="24"/>
        </w:rPr>
        <w:t>ed pattern of both partial prolonged and acute profound</w:t>
      </w:r>
      <w:r w:rsidR="00D92FDE">
        <w:rPr>
          <w:rFonts w:ascii="Times New Roman" w:hAnsi="Times New Roman" w:cs="Times New Roman"/>
          <w:sz w:val="24"/>
          <w:szCs w:val="24"/>
        </w:rPr>
        <w:t>.</w:t>
      </w:r>
      <w:r w:rsidR="00041E03">
        <w:rPr>
          <w:rFonts w:ascii="Times New Roman" w:hAnsi="Times New Roman" w:cs="Times New Roman"/>
          <w:sz w:val="24"/>
          <w:szCs w:val="24"/>
        </w:rPr>
        <w:t xml:space="preserve"> </w:t>
      </w:r>
      <w:r w:rsidR="006E080B">
        <w:rPr>
          <w:rFonts w:ascii="Times New Roman" w:hAnsi="Times New Roman" w:cs="Times New Roman"/>
          <w:sz w:val="24"/>
          <w:szCs w:val="24"/>
        </w:rPr>
        <w:t xml:space="preserve"> </w:t>
      </w:r>
    </w:p>
    <w:p w:rsidR="002F672A" w:rsidRDefault="00463AEE" w:rsidP="00E74B3C">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212F02" w:rsidRPr="00212F02">
        <w:rPr>
          <w:rFonts w:ascii="Times New Roman" w:hAnsi="Times New Roman" w:cs="Times New Roman"/>
          <w:sz w:val="24"/>
          <w:szCs w:val="24"/>
        </w:rPr>
        <w:tab/>
      </w:r>
      <w:r w:rsidR="00C71128" w:rsidRPr="00212F02">
        <w:rPr>
          <w:rFonts w:ascii="Times New Roman" w:hAnsi="Times New Roman" w:cs="Times New Roman"/>
          <w:i/>
          <w:sz w:val="24"/>
          <w:szCs w:val="24"/>
        </w:rPr>
        <w:t xml:space="preserve"> </w:t>
      </w:r>
      <w:r w:rsidR="002F672A" w:rsidRPr="00212F02">
        <w:rPr>
          <w:rFonts w:ascii="Times New Roman" w:hAnsi="Times New Roman" w:cs="Times New Roman"/>
          <w:i/>
          <w:sz w:val="24"/>
          <w:szCs w:val="24"/>
        </w:rPr>
        <w:t xml:space="preserve"> </w:t>
      </w:r>
    </w:p>
    <w:p w:rsidR="00E052AB" w:rsidRDefault="00E22B0C" w:rsidP="00FD0757">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C1396">
        <w:rPr>
          <w:rFonts w:ascii="Times New Roman" w:hAnsi="Times New Roman" w:cs="Times New Roman"/>
          <w:sz w:val="24"/>
          <w:szCs w:val="24"/>
        </w:rPr>
        <w:t>74</w:t>
      </w:r>
      <w:r w:rsidR="00723FBC">
        <w:rPr>
          <w:rFonts w:ascii="Times New Roman" w:hAnsi="Times New Roman" w:cs="Times New Roman"/>
          <w:sz w:val="24"/>
          <w:szCs w:val="24"/>
        </w:rPr>
        <w:t>]</w:t>
      </w:r>
      <w:r w:rsidR="00723FBC">
        <w:rPr>
          <w:rFonts w:ascii="Times New Roman" w:hAnsi="Times New Roman" w:cs="Times New Roman"/>
          <w:sz w:val="24"/>
          <w:szCs w:val="24"/>
        </w:rPr>
        <w:tab/>
      </w:r>
      <w:r w:rsidR="004D5302">
        <w:rPr>
          <w:rFonts w:ascii="Times New Roman" w:hAnsi="Times New Roman" w:cs="Times New Roman"/>
          <w:sz w:val="24"/>
          <w:szCs w:val="24"/>
        </w:rPr>
        <w:t xml:space="preserve">Regarding CTGs, </w:t>
      </w:r>
      <w:r w:rsidR="00196863">
        <w:rPr>
          <w:rFonts w:ascii="Times New Roman" w:hAnsi="Times New Roman" w:cs="Times New Roman"/>
          <w:sz w:val="24"/>
          <w:szCs w:val="24"/>
        </w:rPr>
        <w:t>Prof</w:t>
      </w:r>
      <w:r w:rsidR="00BC714D">
        <w:rPr>
          <w:rFonts w:ascii="Times New Roman" w:hAnsi="Times New Roman" w:cs="Times New Roman"/>
          <w:sz w:val="24"/>
          <w:szCs w:val="24"/>
        </w:rPr>
        <w:t xml:space="preserve"> Cooper </w:t>
      </w:r>
      <w:r w:rsidR="00196863">
        <w:rPr>
          <w:rFonts w:ascii="Times New Roman" w:hAnsi="Times New Roman" w:cs="Times New Roman"/>
          <w:sz w:val="24"/>
          <w:szCs w:val="24"/>
        </w:rPr>
        <w:t xml:space="preserve">remarked </w:t>
      </w:r>
      <w:r w:rsidR="004D5302">
        <w:rPr>
          <w:rFonts w:ascii="Times New Roman" w:hAnsi="Times New Roman" w:cs="Times New Roman"/>
          <w:sz w:val="24"/>
          <w:szCs w:val="24"/>
        </w:rPr>
        <w:t xml:space="preserve">that </w:t>
      </w:r>
      <w:r w:rsidR="0017559A">
        <w:rPr>
          <w:rFonts w:ascii="Times New Roman" w:hAnsi="Times New Roman" w:cs="Times New Roman"/>
          <w:sz w:val="24"/>
          <w:szCs w:val="24"/>
        </w:rPr>
        <w:t xml:space="preserve">it </w:t>
      </w:r>
      <w:r w:rsidR="00196863">
        <w:rPr>
          <w:rFonts w:ascii="Times New Roman" w:hAnsi="Times New Roman" w:cs="Times New Roman"/>
          <w:sz w:val="24"/>
          <w:szCs w:val="24"/>
        </w:rPr>
        <w:t>wa</w:t>
      </w:r>
      <w:r w:rsidR="00483DEB">
        <w:rPr>
          <w:rFonts w:ascii="Times New Roman" w:hAnsi="Times New Roman" w:cs="Times New Roman"/>
          <w:sz w:val="24"/>
          <w:szCs w:val="24"/>
        </w:rPr>
        <w:t xml:space="preserve">s the domain of obstetricians </w:t>
      </w:r>
      <w:r w:rsidR="0017559A">
        <w:rPr>
          <w:rFonts w:ascii="Times New Roman" w:hAnsi="Times New Roman" w:cs="Times New Roman"/>
          <w:sz w:val="24"/>
          <w:szCs w:val="24"/>
        </w:rPr>
        <w:t xml:space="preserve">to interpret and act upon what they observe. </w:t>
      </w:r>
      <w:r w:rsidR="00955523" w:rsidRPr="00E052AB">
        <w:rPr>
          <w:rFonts w:ascii="Times New Roman" w:hAnsi="Times New Roman" w:cs="Times New Roman"/>
          <w:sz w:val="24"/>
          <w:szCs w:val="24"/>
        </w:rPr>
        <w:t>In his report dated</w:t>
      </w:r>
      <w:r w:rsidR="00E052AB" w:rsidRPr="00E052AB">
        <w:rPr>
          <w:rFonts w:ascii="Times New Roman" w:hAnsi="Times New Roman" w:cs="Times New Roman"/>
          <w:sz w:val="24"/>
          <w:szCs w:val="24"/>
        </w:rPr>
        <w:t xml:space="preserve"> 01 June 2020</w:t>
      </w:r>
      <w:r w:rsidR="00E052AB">
        <w:rPr>
          <w:rFonts w:ascii="Times New Roman" w:hAnsi="Times New Roman" w:cs="Times New Roman"/>
          <w:sz w:val="24"/>
          <w:szCs w:val="24"/>
        </w:rPr>
        <w:t>,</w:t>
      </w:r>
      <w:r w:rsidR="00955523">
        <w:rPr>
          <w:rFonts w:ascii="Times New Roman" w:hAnsi="Times New Roman" w:cs="Times New Roman"/>
          <w:sz w:val="24"/>
          <w:szCs w:val="24"/>
        </w:rPr>
        <w:t xml:space="preserve"> </w:t>
      </w:r>
      <w:r w:rsidR="00E052AB">
        <w:rPr>
          <w:rFonts w:ascii="Times New Roman" w:hAnsi="Times New Roman" w:cs="Times New Roman"/>
          <w:sz w:val="24"/>
          <w:szCs w:val="24"/>
        </w:rPr>
        <w:t>he concluded</w:t>
      </w:r>
      <w:r w:rsidR="005371B0">
        <w:rPr>
          <w:rFonts w:ascii="Times New Roman" w:hAnsi="Times New Roman" w:cs="Times New Roman"/>
          <w:sz w:val="24"/>
          <w:szCs w:val="24"/>
        </w:rPr>
        <w:t>:</w:t>
      </w:r>
      <w:r w:rsidR="00D41746">
        <w:rPr>
          <w:rFonts w:ascii="Times New Roman" w:hAnsi="Times New Roman" w:cs="Times New Roman"/>
          <w:sz w:val="24"/>
          <w:szCs w:val="24"/>
        </w:rPr>
        <w:t xml:space="preserve"> </w:t>
      </w:r>
    </w:p>
    <w:p w:rsidR="00E052AB" w:rsidRDefault="00E052AB" w:rsidP="00FD0757">
      <w:pPr>
        <w:spacing w:line="480" w:lineRule="auto"/>
        <w:jc w:val="both"/>
        <w:rPr>
          <w:rFonts w:ascii="Times New Roman" w:hAnsi="Times New Roman" w:cs="Times New Roman"/>
          <w:sz w:val="24"/>
          <w:szCs w:val="24"/>
        </w:rPr>
      </w:pPr>
    </w:p>
    <w:p w:rsidR="008D154B" w:rsidRPr="004751C7" w:rsidRDefault="005371B0" w:rsidP="004751C7">
      <w:pPr>
        <w:spacing w:line="276" w:lineRule="auto"/>
        <w:ind w:left="720"/>
        <w:jc w:val="both"/>
        <w:rPr>
          <w:rFonts w:ascii="Times New Roman" w:hAnsi="Times New Roman" w:cs="Times New Roman"/>
          <w:sz w:val="20"/>
          <w:szCs w:val="20"/>
        </w:rPr>
      </w:pPr>
      <w:r w:rsidRPr="004751C7">
        <w:rPr>
          <w:rFonts w:ascii="Times New Roman" w:hAnsi="Times New Roman" w:cs="Times New Roman"/>
          <w:sz w:val="20"/>
          <w:szCs w:val="20"/>
        </w:rPr>
        <w:t>“</w:t>
      </w:r>
      <w:r w:rsidR="00E052AB" w:rsidRPr="004751C7">
        <w:rPr>
          <w:rFonts w:ascii="Times New Roman" w:hAnsi="Times New Roman" w:cs="Times New Roman"/>
          <w:sz w:val="20"/>
          <w:szCs w:val="20"/>
        </w:rPr>
        <w:t>5. [E</w:t>
      </w:r>
      <w:r w:rsidR="008B5FC2">
        <w:rPr>
          <w:rFonts w:ascii="Times New Roman" w:hAnsi="Times New Roman" w:cs="Times New Roman"/>
          <w:sz w:val="20"/>
          <w:szCs w:val="20"/>
        </w:rPr>
        <w:t>S</w:t>
      </w:r>
      <w:r w:rsidR="00E052AB" w:rsidRPr="004751C7">
        <w:rPr>
          <w:rFonts w:ascii="Times New Roman" w:hAnsi="Times New Roman" w:cs="Times New Roman"/>
          <w:sz w:val="20"/>
          <w:szCs w:val="20"/>
        </w:rPr>
        <w:t xml:space="preserve">] suffered both a partial prolonged and acute profound hypoxic </w:t>
      </w:r>
      <w:r w:rsidR="004751C7" w:rsidRPr="004751C7">
        <w:rPr>
          <w:rFonts w:ascii="Times New Roman" w:hAnsi="Times New Roman" w:cs="Times New Roman"/>
          <w:sz w:val="20"/>
          <w:szCs w:val="20"/>
        </w:rPr>
        <w:t>i</w:t>
      </w:r>
      <w:r w:rsidR="00E052AB" w:rsidRPr="004751C7">
        <w:rPr>
          <w:rFonts w:ascii="Times New Roman" w:hAnsi="Times New Roman" w:cs="Times New Roman"/>
          <w:sz w:val="20"/>
          <w:szCs w:val="20"/>
        </w:rPr>
        <w:t xml:space="preserve">schaemic brain injury during the peripartum period around term gestation. </w:t>
      </w:r>
      <w:r w:rsidR="004751C7" w:rsidRPr="004751C7">
        <w:rPr>
          <w:rFonts w:ascii="Times New Roman" w:hAnsi="Times New Roman" w:cs="Times New Roman"/>
          <w:sz w:val="20"/>
          <w:szCs w:val="20"/>
        </w:rPr>
        <w:t xml:space="preserve">The partial prolonged component of the injury could have occurred prior to labour in view of the fact that she had significant intrauterine growth restriction, but may also have occurred during labour. The acute profound component of the injury probably occurred during the 45-minute period prior to delivery. </w:t>
      </w:r>
      <w:r w:rsidRPr="004751C7">
        <w:rPr>
          <w:rFonts w:ascii="Times New Roman" w:hAnsi="Times New Roman" w:cs="Times New Roman"/>
          <w:sz w:val="20"/>
          <w:szCs w:val="20"/>
        </w:rPr>
        <w:t xml:space="preserve">Expert </w:t>
      </w:r>
      <w:r w:rsidR="00D41746" w:rsidRPr="004751C7">
        <w:rPr>
          <w:rFonts w:ascii="Times New Roman" w:hAnsi="Times New Roman" w:cs="Times New Roman"/>
          <w:sz w:val="20"/>
          <w:szCs w:val="20"/>
        </w:rPr>
        <w:t>obstetric</w:t>
      </w:r>
      <w:r w:rsidRPr="004751C7">
        <w:rPr>
          <w:rFonts w:ascii="Times New Roman" w:hAnsi="Times New Roman" w:cs="Times New Roman"/>
          <w:sz w:val="20"/>
          <w:szCs w:val="20"/>
        </w:rPr>
        <w:t xml:space="preserve"> opinion is needed to determine whether there were any signs of fetal distress and whether </w:t>
      </w:r>
      <w:r w:rsidR="00E052AB" w:rsidRPr="004751C7">
        <w:rPr>
          <w:rFonts w:ascii="Times New Roman" w:hAnsi="Times New Roman" w:cs="Times New Roman"/>
          <w:sz w:val="20"/>
          <w:szCs w:val="20"/>
        </w:rPr>
        <w:t>br</w:t>
      </w:r>
      <w:r w:rsidRPr="004751C7">
        <w:rPr>
          <w:rFonts w:ascii="Times New Roman" w:hAnsi="Times New Roman" w:cs="Times New Roman"/>
          <w:sz w:val="20"/>
          <w:szCs w:val="20"/>
        </w:rPr>
        <w:t>ain injury was avoidable.</w:t>
      </w:r>
      <w:r w:rsidR="00D41746" w:rsidRPr="004751C7">
        <w:rPr>
          <w:rFonts w:ascii="Times New Roman" w:hAnsi="Times New Roman" w:cs="Times New Roman"/>
          <w:sz w:val="20"/>
          <w:szCs w:val="20"/>
        </w:rPr>
        <w:t>”</w:t>
      </w:r>
      <w:r w:rsidR="00E052AB" w:rsidRPr="004751C7">
        <w:rPr>
          <w:rFonts w:ascii="Times New Roman" w:hAnsi="Times New Roman" w:cs="Times New Roman"/>
          <w:sz w:val="20"/>
          <w:szCs w:val="20"/>
        </w:rPr>
        <w:t xml:space="preserve"> </w:t>
      </w:r>
      <w:r w:rsidR="008D154B" w:rsidRPr="004751C7">
        <w:rPr>
          <w:rFonts w:ascii="Times New Roman" w:hAnsi="Times New Roman" w:cs="Times New Roman"/>
          <w:sz w:val="20"/>
          <w:szCs w:val="20"/>
        </w:rPr>
        <w:tab/>
      </w:r>
    </w:p>
    <w:p w:rsidR="00A84884" w:rsidRDefault="00A84884" w:rsidP="00D13D15">
      <w:pPr>
        <w:spacing w:line="480" w:lineRule="auto"/>
        <w:ind w:firstLine="720"/>
        <w:jc w:val="both"/>
        <w:rPr>
          <w:rFonts w:ascii="Times New Roman" w:hAnsi="Times New Roman" w:cs="Times New Roman"/>
          <w:b/>
          <w:sz w:val="24"/>
          <w:szCs w:val="24"/>
          <w:u w:val="single"/>
        </w:rPr>
      </w:pPr>
    </w:p>
    <w:p w:rsidR="00F849BD" w:rsidRDefault="00E22B0C" w:rsidP="002541B9">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831E55">
        <w:rPr>
          <w:rFonts w:ascii="Times New Roman" w:hAnsi="Times New Roman" w:cs="Times New Roman"/>
          <w:sz w:val="24"/>
          <w:szCs w:val="24"/>
        </w:rPr>
        <w:t>7</w:t>
      </w:r>
      <w:r w:rsidR="007C1396">
        <w:rPr>
          <w:rFonts w:ascii="Times New Roman" w:hAnsi="Times New Roman" w:cs="Times New Roman"/>
          <w:sz w:val="24"/>
          <w:szCs w:val="24"/>
        </w:rPr>
        <w:t>5</w:t>
      </w:r>
      <w:r w:rsidR="002541B9" w:rsidRPr="002541B9">
        <w:rPr>
          <w:rFonts w:ascii="Times New Roman" w:hAnsi="Times New Roman" w:cs="Times New Roman"/>
          <w:sz w:val="24"/>
          <w:szCs w:val="24"/>
        </w:rPr>
        <w:t>]</w:t>
      </w:r>
      <w:r w:rsidR="002541B9">
        <w:rPr>
          <w:rFonts w:ascii="Times New Roman" w:hAnsi="Times New Roman" w:cs="Times New Roman"/>
          <w:sz w:val="24"/>
          <w:szCs w:val="24"/>
        </w:rPr>
        <w:tab/>
      </w:r>
      <w:r w:rsidR="000C02A5">
        <w:rPr>
          <w:rFonts w:ascii="Times New Roman" w:hAnsi="Times New Roman" w:cs="Times New Roman"/>
          <w:sz w:val="24"/>
          <w:szCs w:val="24"/>
        </w:rPr>
        <w:t xml:space="preserve">Prof </w:t>
      </w:r>
      <w:r w:rsidR="00AA30D2">
        <w:rPr>
          <w:rFonts w:ascii="Times New Roman" w:hAnsi="Times New Roman" w:cs="Times New Roman"/>
          <w:sz w:val="24"/>
          <w:szCs w:val="24"/>
        </w:rPr>
        <w:t xml:space="preserve">Cooper contended that the acute profound component of the injury must have occurred </w:t>
      </w:r>
      <w:r w:rsidR="00770560">
        <w:rPr>
          <w:rFonts w:ascii="Times New Roman" w:hAnsi="Times New Roman" w:cs="Times New Roman"/>
          <w:sz w:val="24"/>
          <w:szCs w:val="24"/>
        </w:rPr>
        <w:t>anywhere between 10 and 45</w:t>
      </w:r>
      <w:r w:rsidR="000C02A5">
        <w:rPr>
          <w:rFonts w:ascii="Times New Roman" w:hAnsi="Times New Roman" w:cs="Times New Roman"/>
          <w:sz w:val="24"/>
          <w:szCs w:val="24"/>
        </w:rPr>
        <w:t xml:space="preserve"> minutes</w:t>
      </w:r>
      <w:r w:rsidR="00770560">
        <w:rPr>
          <w:rFonts w:ascii="Times New Roman" w:hAnsi="Times New Roman" w:cs="Times New Roman"/>
          <w:sz w:val="24"/>
          <w:szCs w:val="24"/>
        </w:rPr>
        <w:t>, may be even 50 prior to delivery.</w:t>
      </w:r>
      <w:r w:rsidR="00831E55">
        <w:rPr>
          <w:rFonts w:ascii="Times New Roman" w:hAnsi="Times New Roman" w:cs="Times New Roman"/>
          <w:sz w:val="24"/>
          <w:szCs w:val="24"/>
        </w:rPr>
        <w:t xml:space="preserve"> He conceded that there was n</w:t>
      </w:r>
      <w:r w:rsidR="004B1E99">
        <w:rPr>
          <w:rFonts w:ascii="Times New Roman" w:hAnsi="Times New Roman" w:cs="Times New Roman"/>
          <w:sz w:val="24"/>
          <w:szCs w:val="24"/>
        </w:rPr>
        <w:t>eith</w:t>
      </w:r>
      <w:r w:rsidR="009F2FF0">
        <w:rPr>
          <w:rFonts w:ascii="Times New Roman" w:hAnsi="Times New Roman" w:cs="Times New Roman"/>
          <w:sz w:val="24"/>
          <w:szCs w:val="24"/>
        </w:rPr>
        <w:t>e</w:t>
      </w:r>
      <w:r w:rsidR="004B1E99">
        <w:rPr>
          <w:rFonts w:ascii="Times New Roman" w:hAnsi="Times New Roman" w:cs="Times New Roman"/>
          <w:sz w:val="24"/>
          <w:szCs w:val="24"/>
        </w:rPr>
        <w:t xml:space="preserve">r recognised </w:t>
      </w:r>
      <w:r w:rsidR="00831E55">
        <w:rPr>
          <w:rFonts w:ascii="Times New Roman" w:hAnsi="Times New Roman" w:cs="Times New Roman"/>
          <w:sz w:val="24"/>
          <w:szCs w:val="24"/>
        </w:rPr>
        <w:t>senti</w:t>
      </w:r>
      <w:r w:rsidR="004B1E99">
        <w:rPr>
          <w:rFonts w:ascii="Times New Roman" w:hAnsi="Times New Roman" w:cs="Times New Roman"/>
          <w:sz w:val="24"/>
          <w:szCs w:val="24"/>
        </w:rPr>
        <w:t>nel event no</w:t>
      </w:r>
      <w:r w:rsidR="009F2FF0">
        <w:rPr>
          <w:rFonts w:ascii="Times New Roman" w:hAnsi="Times New Roman" w:cs="Times New Roman"/>
          <w:sz w:val="24"/>
          <w:szCs w:val="24"/>
        </w:rPr>
        <w:t>r</w:t>
      </w:r>
      <w:r w:rsidR="004B1E99">
        <w:rPr>
          <w:rFonts w:ascii="Times New Roman" w:hAnsi="Times New Roman" w:cs="Times New Roman"/>
          <w:sz w:val="24"/>
          <w:szCs w:val="24"/>
        </w:rPr>
        <w:t xml:space="preserve"> comment made at birth</w:t>
      </w:r>
      <w:r w:rsidR="009F2FF0">
        <w:rPr>
          <w:rFonts w:ascii="Times New Roman" w:hAnsi="Times New Roman" w:cs="Times New Roman"/>
          <w:sz w:val="24"/>
          <w:szCs w:val="24"/>
        </w:rPr>
        <w:t>,</w:t>
      </w:r>
      <w:r w:rsidR="004B1E99">
        <w:rPr>
          <w:rFonts w:ascii="Times New Roman" w:hAnsi="Times New Roman" w:cs="Times New Roman"/>
          <w:sz w:val="24"/>
          <w:szCs w:val="24"/>
        </w:rPr>
        <w:t xml:space="preserve"> that the baby was growth restricted.</w:t>
      </w:r>
      <w:r w:rsidR="009F2FF0">
        <w:rPr>
          <w:rFonts w:ascii="Times New Roman" w:hAnsi="Times New Roman" w:cs="Times New Roman"/>
          <w:sz w:val="24"/>
          <w:szCs w:val="24"/>
        </w:rPr>
        <w:t xml:space="preserve"> He conceded further that in order to put a baby on a particular centile</w:t>
      </w:r>
      <w:r w:rsidR="000C02A5">
        <w:rPr>
          <w:rFonts w:ascii="Times New Roman" w:hAnsi="Times New Roman" w:cs="Times New Roman"/>
          <w:sz w:val="24"/>
          <w:szCs w:val="24"/>
        </w:rPr>
        <w:t>,</w:t>
      </w:r>
      <w:r w:rsidR="009F2FF0">
        <w:rPr>
          <w:rFonts w:ascii="Times New Roman" w:hAnsi="Times New Roman" w:cs="Times New Roman"/>
          <w:sz w:val="24"/>
          <w:szCs w:val="24"/>
        </w:rPr>
        <w:t xml:space="preserve"> gestation in weeks should be known. At their disposal</w:t>
      </w:r>
      <w:r w:rsidR="00D01B94">
        <w:rPr>
          <w:rFonts w:ascii="Times New Roman" w:hAnsi="Times New Roman" w:cs="Times New Roman"/>
          <w:sz w:val="24"/>
          <w:szCs w:val="24"/>
        </w:rPr>
        <w:t>,</w:t>
      </w:r>
      <w:r w:rsidR="009F2FF0">
        <w:rPr>
          <w:rFonts w:ascii="Times New Roman" w:hAnsi="Times New Roman" w:cs="Times New Roman"/>
          <w:sz w:val="24"/>
          <w:szCs w:val="24"/>
        </w:rPr>
        <w:t xml:space="preserve"> they had an assessment of the symphysis fundal height that was said to be 32 weeks, four weeks before delivery and </w:t>
      </w:r>
      <w:r w:rsidR="00D9698D">
        <w:rPr>
          <w:rFonts w:ascii="Times New Roman" w:hAnsi="Times New Roman" w:cs="Times New Roman"/>
          <w:sz w:val="24"/>
          <w:szCs w:val="24"/>
        </w:rPr>
        <w:t xml:space="preserve">last </w:t>
      </w:r>
      <w:r w:rsidR="009F2FF0">
        <w:rPr>
          <w:rFonts w:ascii="Times New Roman" w:hAnsi="Times New Roman" w:cs="Times New Roman"/>
          <w:sz w:val="24"/>
          <w:szCs w:val="24"/>
        </w:rPr>
        <w:t>menstrual period</w:t>
      </w:r>
      <w:r w:rsidR="00D255EA">
        <w:rPr>
          <w:rFonts w:ascii="Times New Roman" w:hAnsi="Times New Roman" w:cs="Times New Roman"/>
          <w:sz w:val="24"/>
          <w:szCs w:val="24"/>
        </w:rPr>
        <w:t>s</w:t>
      </w:r>
      <w:r w:rsidR="009F2FF0">
        <w:rPr>
          <w:rFonts w:ascii="Times New Roman" w:hAnsi="Times New Roman" w:cs="Times New Roman"/>
          <w:sz w:val="24"/>
          <w:szCs w:val="24"/>
        </w:rPr>
        <w:t xml:space="preserve"> that gave the gestation of 40 weeks. </w:t>
      </w:r>
      <w:r w:rsidR="00345F72">
        <w:rPr>
          <w:rFonts w:ascii="Times New Roman" w:hAnsi="Times New Roman" w:cs="Times New Roman"/>
          <w:sz w:val="24"/>
          <w:szCs w:val="24"/>
        </w:rPr>
        <w:t xml:space="preserve">After </w:t>
      </w:r>
      <w:r w:rsidR="00D9698D">
        <w:rPr>
          <w:rFonts w:ascii="Times New Roman" w:hAnsi="Times New Roman" w:cs="Times New Roman"/>
          <w:sz w:val="24"/>
          <w:szCs w:val="24"/>
        </w:rPr>
        <w:t>looking at the parameters, he found that 36 weeks</w:t>
      </w:r>
      <w:r w:rsidR="003462B7">
        <w:rPr>
          <w:rFonts w:ascii="Times New Roman" w:hAnsi="Times New Roman" w:cs="Times New Roman"/>
          <w:sz w:val="24"/>
          <w:szCs w:val="24"/>
        </w:rPr>
        <w:t>’ gestation</w:t>
      </w:r>
      <w:r w:rsidR="00D9698D">
        <w:rPr>
          <w:rFonts w:ascii="Times New Roman" w:hAnsi="Times New Roman" w:cs="Times New Roman"/>
          <w:sz w:val="24"/>
          <w:szCs w:val="24"/>
        </w:rPr>
        <w:t xml:space="preserve"> </w:t>
      </w:r>
      <w:r w:rsidR="00D01B94">
        <w:rPr>
          <w:rFonts w:ascii="Times New Roman" w:hAnsi="Times New Roman" w:cs="Times New Roman"/>
          <w:sz w:val="24"/>
          <w:szCs w:val="24"/>
        </w:rPr>
        <w:t>period wa</w:t>
      </w:r>
      <w:r w:rsidR="00D9698D">
        <w:rPr>
          <w:rFonts w:ascii="Times New Roman" w:hAnsi="Times New Roman" w:cs="Times New Roman"/>
          <w:sz w:val="24"/>
          <w:szCs w:val="24"/>
        </w:rPr>
        <w:t xml:space="preserve">s highly unlikely and </w:t>
      </w:r>
      <w:r w:rsidR="003462B7">
        <w:rPr>
          <w:rFonts w:ascii="Times New Roman" w:hAnsi="Times New Roman" w:cs="Times New Roman"/>
          <w:sz w:val="24"/>
          <w:szCs w:val="24"/>
        </w:rPr>
        <w:t xml:space="preserve">that </w:t>
      </w:r>
      <w:r w:rsidR="00D9698D">
        <w:rPr>
          <w:rFonts w:ascii="Times New Roman" w:hAnsi="Times New Roman" w:cs="Times New Roman"/>
          <w:sz w:val="24"/>
          <w:szCs w:val="24"/>
        </w:rPr>
        <w:t xml:space="preserve">the </w:t>
      </w:r>
      <w:r w:rsidR="00345F72">
        <w:rPr>
          <w:rFonts w:ascii="Times New Roman" w:hAnsi="Times New Roman" w:cs="Times New Roman"/>
          <w:sz w:val="24"/>
          <w:szCs w:val="24"/>
        </w:rPr>
        <w:t xml:space="preserve">strong </w:t>
      </w:r>
      <w:r w:rsidR="00D9698D">
        <w:rPr>
          <w:rFonts w:ascii="Times New Roman" w:hAnsi="Times New Roman" w:cs="Times New Roman"/>
          <w:sz w:val="24"/>
          <w:szCs w:val="24"/>
        </w:rPr>
        <w:t xml:space="preserve">probability </w:t>
      </w:r>
      <w:r w:rsidR="00D01B94">
        <w:rPr>
          <w:rFonts w:ascii="Times New Roman" w:hAnsi="Times New Roman" w:cs="Times New Roman"/>
          <w:sz w:val="24"/>
          <w:szCs w:val="24"/>
        </w:rPr>
        <w:t>wa</w:t>
      </w:r>
      <w:r w:rsidR="00D9698D">
        <w:rPr>
          <w:rFonts w:ascii="Times New Roman" w:hAnsi="Times New Roman" w:cs="Times New Roman"/>
          <w:sz w:val="24"/>
          <w:szCs w:val="24"/>
        </w:rPr>
        <w:t>s that they were looking at a term baby of 39 to 40 weeks</w:t>
      </w:r>
      <w:r w:rsidR="00345F72">
        <w:rPr>
          <w:rFonts w:ascii="Times New Roman" w:hAnsi="Times New Roman" w:cs="Times New Roman"/>
          <w:sz w:val="24"/>
          <w:szCs w:val="24"/>
        </w:rPr>
        <w:t>.</w:t>
      </w:r>
      <w:r w:rsidR="00C029B3">
        <w:rPr>
          <w:rFonts w:ascii="Times New Roman" w:hAnsi="Times New Roman" w:cs="Times New Roman"/>
          <w:sz w:val="24"/>
          <w:szCs w:val="24"/>
        </w:rPr>
        <w:t xml:space="preserve"> He confirmed that there was no evidence of placental insufficiency </w:t>
      </w:r>
      <w:r w:rsidR="00D01B94">
        <w:rPr>
          <w:rFonts w:ascii="Times New Roman" w:hAnsi="Times New Roman" w:cs="Times New Roman"/>
          <w:sz w:val="24"/>
          <w:szCs w:val="24"/>
        </w:rPr>
        <w:t xml:space="preserve">as the placenta </w:t>
      </w:r>
      <w:r w:rsidR="00C029B3">
        <w:rPr>
          <w:rFonts w:ascii="Times New Roman" w:hAnsi="Times New Roman" w:cs="Times New Roman"/>
          <w:sz w:val="24"/>
          <w:szCs w:val="24"/>
        </w:rPr>
        <w:t>was not examined.</w:t>
      </w:r>
    </w:p>
    <w:p w:rsidR="00BB4E86" w:rsidRDefault="00BB4E86" w:rsidP="002541B9">
      <w:pPr>
        <w:spacing w:line="480" w:lineRule="auto"/>
        <w:jc w:val="both"/>
        <w:rPr>
          <w:rFonts w:ascii="Times New Roman" w:hAnsi="Times New Roman" w:cs="Times New Roman"/>
          <w:sz w:val="24"/>
          <w:szCs w:val="24"/>
        </w:rPr>
      </w:pPr>
    </w:p>
    <w:p w:rsidR="00B957E0" w:rsidRDefault="00ED222B" w:rsidP="00B957E0">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C1396">
        <w:rPr>
          <w:rFonts w:ascii="Times New Roman" w:hAnsi="Times New Roman" w:cs="Times New Roman"/>
          <w:sz w:val="24"/>
          <w:szCs w:val="24"/>
        </w:rPr>
        <w:t>76</w:t>
      </w:r>
      <w:r w:rsidR="009B298F">
        <w:rPr>
          <w:rFonts w:ascii="Times New Roman" w:hAnsi="Times New Roman" w:cs="Times New Roman"/>
          <w:sz w:val="24"/>
          <w:szCs w:val="24"/>
        </w:rPr>
        <w:t>]</w:t>
      </w:r>
      <w:r w:rsidR="00D13D15">
        <w:rPr>
          <w:rFonts w:ascii="Times New Roman" w:hAnsi="Times New Roman" w:cs="Times New Roman"/>
          <w:sz w:val="24"/>
          <w:szCs w:val="24"/>
        </w:rPr>
        <w:tab/>
      </w:r>
      <w:r w:rsidR="00B957E0" w:rsidRPr="002F581A">
        <w:rPr>
          <w:rFonts w:ascii="Times New Roman" w:hAnsi="Times New Roman" w:cs="Times New Roman"/>
          <w:sz w:val="24"/>
          <w:szCs w:val="24"/>
        </w:rPr>
        <w:t xml:space="preserve">It is important to note that the defendant did not lead direct evidence as far as the clinical and hospital records </w:t>
      </w:r>
      <w:r w:rsidR="00BB4E86">
        <w:rPr>
          <w:rFonts w:ascii="Times New Roman" w:hAnsi="Times New Roman" w:cs="Times New Roman"/>
          <w:sz w:val="24"/>
          <w:szCs w:val="24"/>
        </w:rPr>
        <w:t>we</w:t>
      </w:r>
      <w:r w:rsidR="003462B7">
        <w:rPr>
          <w:rFonts w:ascii="Times New Roman" w:hAnsi="Times New Roman" w:cs="Times New Roman"/>
          <w:sz w:val="24"/>
          <w:szCs w:val="24"/>
        </w:rPr>
        <w:t xml:space="preserve">re concerned </w:t>
      </w:r>
      <w:r w:rsidR="00B957E0" w:rsidRPr="002F581A">
        <w:rPr>
          <w:rFonts w:ascii="Times New Roman" w:hAnsi="Times New Roman" w:cs="Times New Roman"/>
          <w:sz w:val="24"/>
          <w:szCs w:val="24"/>
        </w:rPr>
        <w:t xml:space="preserve">although both parties made extensive reference to same </w:t>
      </w:r>
      <w:r w:rsidR="00B957E0" w:rsidRPr="002F581A">
        <w:rPr>
          <w:rFonts w:ascii="Times New Roman" w:hAnsi="Times New Roman" w:cs="Times New Roman"/>
          <w:sz w:val="24"/>
          <w:szCs w:val="24"/>
        </w:rPr>
        <w:lastRenderedPageBreak/>
        <w:t xml:space="preserve">during the leading </w:t>
      </w:r>
      <w:r w:rsidR="00B957E0">
        <w:rPr>
          <w:rFonts w:ascii="Times New Roman" w:hAnsi="Times New Roman" w:cs="Times New Roman"/>
          <w:sz w:val="24"/>
          <w:szCs w:val="24"/>
        </w:rPr>
        <w:t xml:space="preserve">of evidence. Koen J in </w:t>
      </w:r>
      <w:r w:rsidR="00B957E0" w:rsidRPr="00157841">
        <w:rPr>
          <w:rFonts w:ascii="Times New Roman" w:hAnsi="Times New Roman" w:cs="Times New Roman"/>
          <w:i/>
          <w:sz w:val="24"/>
          <w:szCs w:val="24"/>
        </w:rPr>
        <w:t>NH v MEC for Health</w:t>
      </w:r>
      <w:r w:rsidR="00B957E0">
        <w:rPr>
          <w:rFonts w:ascii="Times New Roman" w:hAnsi="Times New Roman" w:cs="Times New Roman"/>
          <w:sz w:val="24"/>
          <w:szCs w:val="24"/>
        </w:rPr>
        <w:t xml:space="preserve"> </w:t>
      </w:r>
      <w:r w:rsidR="00B957E0" w:rsidRPr="00157841">
        <w:rPr>
          <w:rFonts w:ascii="Times New Roman" w:hAnsi="Times New Roman" w:cs="Times New Roman"/>
          <w:i/>
          <w:sz w:val="24"/>
          <w:szCs w:val="24"/>
        </w:rPr>
        <w:t>KZN</w:t>
      </w:r>
      <w:r w:rsidR="00A654F0">
        <w:rPr>
          <w:rFonts w:ascii="Times New Roman" w:hAnsi="Times New Roman" w:cs="Times New Roman"/>
          <w:i/>
          <w:sz w:val="24"/>
          <w:szCs w:val="24"/>
        </w:rPr>
        <w:t>,</w:t>
      </w:r>
      <w:r w:rsidR="00B957E0">
        <w:rPr>
          <w:rStyle w:val="FootnoteReference"/>
          <w:rFonts w:ascii="Times New Roman" w:hAnsi="Times New Roman" w:cs="Times New Roman"/>
          <w:i/>
          <w:sz w:val="24"/>
          <w:szCs w:val="24"/>
        </w:rPr>
        <w:footnoteReference w:id="3"/>
      </w:r>
      <w:r w:rsidR="00B957E0">
        <w:rPr>
          <w:rFonts w:ascii="Times New Roman" w:hAnsi="Times New Roman" w:cs="Times New Roman"/>
          <w:sz w:val="24"/>
          <w:szCs w:val="24"/>
        </w:rPr>
        <w:t xml:space="preserve"> had the following to say regarding medical records:</w:t>
      </w:r>
    </w:p>
    <w:p w:rsidR="00B957E0" w:rsidRPr="007A1766" w:rsidRDefault="00B957E0" w:rsidP="00B957E0">
      <w:pPr>
        <w:spacing w:line="276" w:lineRule="auto"/>
        <w:ind w:left="720"/>
        <w:jc w:val="both"/>
        <w:rPr>
          <w:rFonts w:ascii="Times New Roman" w:hAnsi="Times New Roman" w:cs="Times New Roman"/>
          <w:sz w:val="20"/>
          <w:szCs w:val="20"/>
        </w:rPr>
      </w:pPr>
      <w:r w:rsidRPr="007A1766">
        <w:rPr>
          <w:rFonts w:ascii="Times New Roman" w:hAnsi="Times New Roman" w:cs="Times New Roman"/>
          <w:sz w:val="20"/>
          <w:szCs w:val="20"/>
        </w:rPr>
        <w:t>“[8]</w:t>
      </w:r>
      <w:r w:rsidRPr="007A1766">
        <w:rPr>
          <w:rFonts w:ascii="Times New Roman" w:hAnsi="Times New Roman" w:cs="Times New Roman"/>
          <w:sz w:val="20"/>
          <w:szCs w:val="20"/>
        </w:rPr>
        <w:tab/>
        <w:t>Statements in the medical records that are favourable to the Defendant are hearsay where the author thereof was not called to testify, and hence not admissible</w:t>
      </w:r>
      <w:r w:rsidRPr="007A1766">
        <w:rPr>
          <w:rStyle w:val="FootnoteReference"/>
          <w:rFonts w:ascii="Times New Roman" w:hAnsi="Times New Roman" w:cs="Times New Roman"/>
          <w:sz w:val="20"/>
          <w:szCs w:val="20"/>
        </w:rPr>
        <w:footnoteReference w:id="4"/>
      </w:r>
      <w:r w:rsidRPr="007A1766">
        <w:rPr>
          <w:rFonts w:ascii="Times New Roman" w:hAnsi="Times New Roman" w:cs="Times New Roman"/>
          <w:sz w:val="20"/>
          <w:szCs w:val="20"/>
        </w:rPr>
        <w:t>. …No application was made for the admission thereof in evidence in terms of section 3 of the Evidence Law Amendment Act 1998, but even if there was, it would be unlikely to have succeeded as there was no evidence that the author thereof was no longer available to give that evidence….</w:t>
      </w:r>
    </w:p>
    <w:p w:rsidR="00B957E0" w:rsidRDefault="00B957E0" w:rsidP="00B957E0">
      <w:pPr>
        <w:spacing w:line="276" w:lineRule="auto"/>
        <w:ind w:left="720"/>
        <w:jc w:val="both"/>
        <w:rPr>
          <w:rFonts w:ascii="Times New Roman" w:hAnsi="Times New Roman" w:cs="Times New Roman"/>
          <w:sz w:val="20"/>
          <w:szCs w:val="20"/>
        </w:rPr>
      </w:pPr>
      <w:r w:rsidRPr="007A1766">
        <w:rPr>
          <w:rFonts w:ascii="Times New Roman" w:hAnsi="Times New Roman" w:cs="Times New Roman"/>
          <w:sz w:val="20"/>
          <w:szCs w:val="20"/>
        </w:rPr>
        <w:t>[9]</w:t>
      </w:r>
      <w:r w:rsidRPr="007A1766">
        <w:rPr>
          <w:rFonts w:ascii="Times New Roman" w:hAnsi="Times New Roman" w:cs="Times New Roman"/>
          <w:sz w:val="20"/>
          <w:szCs w:val="20"/>
        </w:rPr>
        <w:tab/>
        <w:t>Recordings favourable to the Plaintiff’s case in establishing negligence and liability generally, and accordingly damaging to the Defendant’s case, made as part of the records kept by the Defendant’s servants, are however on a different footing. They constitute admissions by the servants of the Defendant made in the ordinary course of discharging their duties, which are binding against the Defendant.</w:t>
      </w:r>
      <w:r w:rsidRPr="007A1766">
        <w:rPr>
          <w:rStyle w:val="FootnoteReference"/>
          <w:rFonts w:ascii="Times New Roman" w:hAnsi="Times New Roman" w:cs="Times New Roman"/>
          <w:sz w:val="20"/>
          <w:szCs w:val="20"/>
        </w:rPr>
        <w:footnoteReference w:id="5"/>
      </w:r>
      <w:r w:rsidRPr="007A1766">
        <w:rPr>
          <w:rFonts w:ascii="Times New Roman" w:hAnsi="Times New Roman" w:cs="Times New Roman"/>
          <w:sz w:val="20"/>
          <w:szCs w:val="20"/>
        </w:rPr>
        <w:t xml:space="preserve"> The Defendant’s staff are obliged to make these statements by recording the medical position as it unfolds in the records. They have an obligation to speak on behalf of the Defendant and dispute what is recorded, if indeed incorrect.”</w:t>
      </w:r>
    </w:p>
    <w:p w:rsidR="00B957E0" w:rsidRDefault="00B957E0" w:rsidP="00B957E0">
      <w:pPr>
        <w:spacing w:line="276" w:lineRule="auto"/>
        <w:jc w:val="both"/>
        <w:rPr>
          <w:rFonts w:ascii="Times New Roman" w:hAnsi="Times New Roman" w:cs="Times New Roman"/>
          <w:sz w:val="20"/>
          <w:szCs w:val="20"/>
        </w:rPr>
      </w:pPr>
    </w:p>
    <w:p w:rsidR="00B957E0" w:rsidRDefault="00B957E0" w:rsidP="00B957E0">
      <w:pPr>
        <w:spacing w:line="276" w:lineRule="auto"/>
        <w:jc w:val="both"/>
        <w:rPr>
          <w:rFonts w:ascii="Times New Roman" w:hAnsi="Times New Roman" w:cs="Times New Roman"/>
          <w:sz w:val="20"/>
          <w:szCs w:val="20"/>
        </w:rPr>
      </w:pPr>
    </w:p>
    <w:p w:rsidR="00600D10" w:rsidRDefault="00B957E0" w:rsidP="00600D10">
      <w:pPr>
        <w:spacing w:line="480" w:lineRule="auto"/>
        <w:jc w:val="both"/>
        <w:rPr>
          <w:rFonts w:ascii="Times New Roman" w:hAnsi="Times New Roman" w:cs="Times New Roman"/>
          <w:sz w:val="24"/>
          <w:szCs w:val="24"/>
        </w:rPr>
      </w:pPr>
      <w:r w:rsidRPr="002F581A">
        <w:rPr>
          <w:rFonts w:ascii="Times New Roman" w:hAnsi="Times New Roman" w:cs="Times New Roman"/>
          <w:sz w:val="24"/>
          <w:szCs w:val="24"/>
        </w:rPr>
        <w:t>[</w:t>
      </w:r>
      <w:r w:rsidR="007C1396">
        <w:rPr>
          <w:rFonts w:ascii="Times New Roman" w:hAnsi="Times New Roman" w:cs="Times New Roman"/>
          <w:sz w:val="24"/>
          <w:szCs w:val="24"/>
        </w:rPr>
        <w:t>77</w:t>
      </w:r>
      <w:r>
        <w:rPr>
          <w:rFonts w:ascii="Times New Roman" w:hAnsi="Times New Roman" w:cs="Times New Roman"/>
          <w:sz w:val="24"/>
          <w:szCs w:val="24"/>
        </w:rPr>
        <w:t>]</w:t>
      </w:r>
      <w:r>
        <w:rPr>
          <w:rFonts w:ascii="Times New Roman" w:hAnsi="Times New Roman" w:cs="Times New Roman"/>
          <w:sz w:val="24"/>
          <w:szCs w:val="24"/>
        </w:rPr>
        <w:tab/>
      </w:r>
      <w:r w:rsidR="00600D10">
        <w:rPr>
          <w:rFonts w:ascii="Times New Roman" w:hAnsi="Times New Roman" w:cs="Times New Roman"/>
          <w:sz w:val="24"/>
          <w:szCs w:val="24"/>
        </w:rPr>
        <w:t>W</w:t>
      </w:r>
      <w:r w:rsidR="00600D10">
        <w:rPr>
          <w:rFonts w:ascii="Times New Roman" w:hAnsi="Times New Roman" w:cs="Times New Roman"/>
          <w:color w:val="000000"/>
          <w:sz w:val="24"/>
          <w:szCs w:val="24"/>
        </w:rPr>
        <w:t xml:space="preserve">ith the above information in mind, </w:t>
      </w:r>
      <w:r w:rsidR="00600D10">
        <w:rPr>
          <w:rFonts w:ascii="Times New Roman" w:hAnsi="Times New Roman" w:cs="Times New Roman"/>
          <w:sz w:val="24"/>
          <w:szCs w:val="24"/>
        </w:rPr>
        <w:t>I have to accept the medical records favourable to the plaintiff, as admitted by the defendant. I also have to keep in mind that a medical practitioner is not expected to bring to bear upon the case entrusted to him the highest possible degree of professional skill, but he</w:t>
      </w:r>
      <w:r w:rsidR="00357509">
        <w:rPr>
          <w:rFonts w:ascii="Times New Roman" w:hAnsi="Times New Roman" w:cs="Times New Roman"/>
          <w:sz w:val="24"/>
          <w:szCs w:val="24"/>
        </w:rPr>
        <w:t>/she</w:t>
      </w:r>
      <w:r w:rsidR="00600D10">
        <w:rPr>
          <w:rFonts w:ascii="Times New Roman" w:hAnsi="Times New Roman" w:cs="Times New Roman"/>
          <w:sz w:val="24"/>
          <w:szCs w:val="24"/>
        </w:rPr>
        <w:t xml:space="preserve"> is bound to employ reasonable skill and care as </w:t>
      </w:r>
      <w:r w:rsidR="00600D10" w:rsidRPr="008C10D9">
        <w:rPr>
          <w:rFonts w:ascii="Times New Roman" w:hAnsi="Times New Roman" w:cs="Times New Roman"/>
          <w:sz w:val="24"/>
          <w:szCs w:val="24"/>
        </w:rPr>
        <w:t>provided</w:t>
      </w:r>
      <w:r w:rsidR="00600D10">
        <w:rPr>
          <w:rFonts w:ascii="Times New Roman" w:hAnsi="Times New Roman" w:cs="Times New Roman"/>
          <w:sz w:val="24"/>
          <w:szCs w:val="24"/>
        </w:rPr>
        <w:t xml:space="preserve"> for by Innes CJ in </w:t>
      </w:r>
      <w:r w:rsidR="00600D10" w:rsidRPr="00F9531D">
        <w:rPr>
          <w:rFonts w:ascii="Times New Roman" w:hAnsi="Times New Roman" w:cs="Times New Roman"/>
          <w:i/>
          <w:sz w:val="24"/>
          <w:szCs w:val="24"/>
        </w:rPr>
        <w:t>Van Wyk v Lewis.</w:t>
      </w:r>
      <w:r w:rsidR="00600D10" w:rsidRPr="00F9531D">
        <w:rPr>
          <w:rStyle w:val="FootnoteReference"/>
          <w:rFonts w:ascii="Times New Roman" w:hAnsi="Times New Roman" w:cs="Times New Roman"/>
          <w:i/>
          <w:sz w:val="24"/>
          <w:szCs w:val="24"/>
        </w:rPr>
        <w:footnoteReference w:id="6"/>
      </w:r>
      <w:r w:rsidR="00600D10" w:rsidRPr="00F9531D">
        <w:rPr>
          <w:rFonts w:ascii="Times New Roman" w:hAnsi="Times New Roman" w:cs="Times New Roman"/>
          <w:i/>
          <w:sz w:val="24"/>
          <w:szCs w:val="24"/>
        </w:rPr>
        <w:t xml:space="preserve"> </w:t>
      </w:r>
      <w:r w:rsidR="00600D10">
        <w:rPr>
          <w:rFonts w:ascii="Times New Roman" w:hAnsi="Times New Roman" w:cs="Times New Roman"/>
          <w:sz w:val="24"/>
          <w:szCs w:val="24"/>
        </w:rPr>
        <w:t xml:space="preserve">Importantly, the medical records show no record before bradycardia was noted at 17h20 after the plaintiff was admitted at Zithulele Hospital on 11 March 2014. This means that for about two hours there was no monitoring of either the plaintiff’s or the foetus’ well-being. </w:t>
      </w:r>
    </w:p>
    <w:p w:rsidR="00456C9A" w:rsidRPr="00500B68" w:rsidRDefault="00456C9A" w:rsidP="00600D10">
      <w:pPr>
        <w:spacing w:line="480" w:lineRule="auto"/>
        <w:jc w:val="both"/>
        <w:rPr>
          <w:rFonts w:ascii="Times New Roman" w:hAnsi="Times New Roman" w:cs="Times New Roman"/>
          <w:sz w:val="24"/>
          <w:szCs w:val="24"/>
        </w:rPr>
      </w:pPr>
    </w:p>
    <w:p w:rsidR="004200E0" w:rsidRDefault="004200E0" w:rsidP="004245A2">
      <w:pPr>
        <w:spacing w:line="480" w:lineRule="auto"/>
        <w:jc w:val="both"/>
        <w:rPr>
          <w:rFonts w:ascii="Times New Roman" w:hAnsi="Times New Roman" w:cs="Times New Roman"/>
          <w:b/>
          <w:color w:val="000000"/>
          <w:sz w:val="24"/>
          <w:szCs w:val="24"/>
          <w:u w:val="single"/>
        </w:rPr>
      </w:pPr>
    </w:p>
    <w:p w:rsidR="004200E0" w:rsidRDefault="004200E0" w:rsidP="004245A2">
      <w:pPr>
        <w:spacing w:line="480" w:lineRule="auto"/>
        <w:jc w:val="both"/>
        <w:rPr>
          <w:rFonts w:ascii="Times New Roman" w:hAnsi="Times New Roman" w:cs="Times New Roman"/>
          <w:b/>
          <w:color w:val="000000"/>
          <w:sz w:val="24"/>
          <w:szCs w:val="24"/>
          <w:u w:val="single"/>
        </w:rPr>
      </w:pPr>
    </w:p>
    <w:p w:rsidR="00EB3DB8" w:rsidRDefault="001D1AAE" w:rsidP="004245A2">
      <w:pPr>
        <w:spacing w:line="480" w:lineRule="auto"/>
        <w:jc w:val="both"/>
        <w:rPr>
          <w:rFonts w:ascii="Times New Roman" w:hAnsi="Times New Roman" w:cs="Times New Roman"/>
          <w:b/>
          <w:color w:val="000000"/>
          <w:sz w:val="24"/>
          <w:szCs w:val="24"/>
          <w:u w:val="single"/>
        </w:rPr>
      </w:pPr>
      <w:r w:rsidRPr="00B5026C">
        <w:rPr>
          <w:rFonts w:ascii="Times New Roman" w:hAnsi="Times New Roman" w:cs="Times New Roman"/>
          <w:b/>
          <w:color w:val="000000"/>
          <w:sz w:val="24"/>
          <w:szCs w:val="24"/>
          <w:u w:val="single"/>
        </w:rPr>
        <w:lastRenderedPageBreak/>
        <w:t>NEGLIGENCE</w:t>
      </w:r>
      <w:r w:rsidR="00B21B7E">
        <w:rPr>
          <w:rFonts w:ascii="Times New Roman" w:hAnsi="Times New Roman" w:cs="Times New Roman"/>
          <w:b/>
          <w:color w:val="000000"/>
          <w:sz w:val="24"/>
          <w:szCs w:val="24"/>
          <w:u w:val="single"/>
        </w:rPr>
        <w:t xml:space="preserve"> AND AUTHORITIES </w:t>
      </w:r>
    </w:p>
    <w:p w:rsidR="00456C9A" w:rsidRPr="001D1AAE" w:rsidRDefault="00456C9A" w:rsidP="004245A2">
      <w:pPr>
        <w:spacing w:line="480" w:lineRule="auto"/>
        <w:jc w:val="both"/>
        <w:rPr>
          <w:rFonts w:ascii="Times New Roman" w:hAnsi="Times New Roman" w:cs="Times New Roman"/>
          <w:sz w:val="24"/>
          <w:szCs w:val="24"/>
        </w:rPr>
      </w:pPr>
    </w:p>
    <w:p w:rsidR="004245A2" w:rsidRPr="00130170" w:rsidRDefault="007E0326" w:rsidP="004245A2">
      <w:pPr>
        <w:spacing w:line="480" w:lineRule="auto"/>
        <w:jc w:val="both"/>
        <w:rPr>
          <w:rFonts w:ascii="Times New Roman" w:hAnsi="Times New Roman" w:cs="Times New Roman"/>
          <w:color w:val="000000"/>
          <w:sz w:val="24"/>
          <w:szCs w:val="24"/>
        </w:rPr>
      </w:pPr>
      <w:r w:rsidRPr="007E0326">
        <w:rPr>
          <w:rFonts w:ascii="Times New Roman" w:hAnsi="Times New Roman" w:cs="Times New Roman"/>
          <w:sz w:val="24"/>
          <w:szCs w:val="24"/>
        </w:rPr>
        <w:t>[</w:t>
      </w:r>
      <w:r w:rsidR="007C1396">
        <w:rPr>
          <w:rFonts w:ascii="Times New Roman" w:hAnsi="Times New Roman" w:cs="Times New Roman"/>
          <w:sz w:val="24"/>
          <w:szCs w:val="24"/>
        </w:rPr>
        <w:t>78</w:t>
      </w:r>
      <w:r w:rsidRPr="007E0326">
        <w:rPr>
          <w:rFonts w:ascii="Times New Roman" w:hAnsi="Times New Roman" w:cs="Times New Roman"/>
          <w:sz w:val="24"/>
          <w:szCs w:val="24"/>
        </w:rPr>
        <w:t>]</w:t>
      </w:r>
      <w:r w:rsidRPr="007E0326">
        <w:rPr>
          <w:rFonts w:ascii="Times New Roman" w:hAnsi="Times New Roman" w:cs="Times New Roman"/>
          <w:sz w:val="24"/>
          <w:szCs w:val="24"/>
        </w:rPr>
        <w:tab/>
      </w:r>
      <w:r w:rsidR="004245A2">
        <w:rPr>
          <w:rFonts w:ascii="Times New Roman" w:hAnsi="Times New Roman" w:cs="Times New Roman"/>
          <w:sz w:val="24"/>
          <w:szCs w:val="24"/>
        </w:rPr>
        <w:t xml:space="preserve">In the instant case, the plaintiff relies on negligence and must therefore establish it. If at the conclusion of the case the evidence is evenly balanced, she cannot claim a verdict, for she will not have discharged the </w:t>
      </w:r>
      <w:r w:rsidR="004245A2" w:rsidRPr="007E0326">
        <w:rPr>
          <w:rFonts w:ascii="Times New Roman" w:hAnsi="Times New Roman" w:cs="Times New Roman"/>
          <w:i/>
          <w:sz w:val="24"/>
          <w:szCs w:val="24"/>
        </w:rPr>
        <w:t>onus</w:t>
      </w:r>
      <w:r w:rsidR="004245A2">
        <w:rPr>
          <w:rFonts w:ascii="Times New Roman" w:hAnsi="Times New Roman" w:cs="Times New Roman"/>
          <w:sz w:val="24"/>
          <w:szCs w:val="24"/>
        </w:rPr>
        <w:t xml:space="preserve"> resting upon her.</w:t>
      </w:r>
      <w:r w:rsidR="004245A2">
        <w:rPr>
          <w:rStyle w:val="FootnoteReference"/>
          <w:rFonts w:ascii="Times New Roman" w:hAnsi="Times New Roman" w:cs="Times New Roman"/>
          <w:sz w:val="24"/>
          <w:szCs w:val="24"/>
        </w:rPr>
        <w:footnoteReference w:id="7"/>
      </w:r>
      <w:r w:rsidR="004245A2">
        <w:rPr>
          <w:rFonts w:ascii="Times New Roman" w:hAnsi="Times New Roman" w:cs="Times New Roman"/>
          <w:sz w:val="24"/>
          <w:szCs w:val="24"/>
        </w:rPr>
        <w:t xml:space="preserve"> </w:t>
      </w:r>
      <w:r w:rsidR="004245A2" w:rsidRPr="00130170">
        <w:rPr>
          <w:rFonts w:ascii="Times New Roman" w:hAnsi="Times New Roman" w:cs="Times New Roman"/>
          <w:color w:val="000000"/>
          <w:sz w:val="24"/>
          <w:szCs w:val="24"/>
        </w:rPr>
        <w:t>In </w:t>
      </w:r>
      <w:r w:rsidR="004245A2" w:rsidRPr="00130170">
        <w:rPr>
          <w:rFonts w:ascii="Times New Roman" w:hAnsi="Times New Roman" w:cs="Times New Roman"/>
          <w:i/>
          <w:iCs/>
          <w:color w:val="000000"/>
          <w:sz w:val="24"/>
          <w:szCs w:val="24"/>
        </w:rPr>
        <w:t>Mitchell v</w:t>
      </w:r>
      <w:r w:rsidR="004245A2" w:rsidRPr="00130170">
        <w:rPr>
          <w:rFonts w:ascii="Times New Roman" w:hAnsi="Times New Roman" w:cs="Times New Roman"/>
          <w:color w:val="000000"/>
          <w:sz w:val="24"/>
          <w:szCs w:val="24"/>
        </w:rPr>
        <w:t> </w:t>
      </w:r>
      <w:r w:rsidR="004245A2" w:rsidRPr="00130170">
        <w:rPr>
          <w:rFonts w:ascii="Times New Roman" w:hAnsi="Times New Roman" w:cs="Times New Roman"/>
          <w:i/>
          <w:iCs/>
          <w:color w:val="000000"/>
          <w:sz w:val="24"/>
          <w:szCs w:val="24"/>
        </w:rPr>
        <w:t>Dixon</w:t>
      </w:r>
      <w:bookmarkStart w:id="7" w:name="0-0-0-376015"/>
      <w:bookmarkEnd w:id="7"/>
      <w:r w:rsidR="004245A2" w:rsidRPr="00130170">
        <w:rPr>
          <w:rFonts w:ascii="Times New Roman" w:hAnsi="Times New Roman" w:cs="Times New Roman"/>
          <w:color w:val="000000"/>
          <w:sz w:val="24"/>
          <w:szCs w:val="24"/>
        </w:rPr>
        <w:t> 1914 AD 519 at 525 Innes ACJ said:</w:t>
      </w:r>
    </w:p>
    <w:p w:rsidR="004245A2" w:rsidRDefault="004245A2" w:rsidP="004245A2">
      <w:pPr>
        <w:spacing w:line="276" w:lineRule="auto"/>
        <w:ind w:left="720"/>
        <w:jc w:val="both"/>
        <w:rPr>
          <w:rFonts w:ascii="Times New Roman" w:hAnsi="Times New Roman" w:cs="Times New Roman"/>
          <w:color w:val="000000"/>
          <w:sz w:val="18"/>
          <w:szCs w:val="18"/>
        </w:rPr>
      </w:pPr>
      <w:r w:rsidRPr="003A11AC">
        <w:rPr>
          <w:rFonts w:ascii="Times New Roman" w:hAnsi="Times New Roman" w:cs="Times New Roman"/>
          <w:color w:val="000000"/>
          <w:sz w:val="18"/>
          <w:szCs w:val="18"/>
        </w:rPr>
        <w:t>  </w:t>
      </w:r>
      <w:r>
        <w:rPr>
          <w:rFonts w:ascii="Times New Roman" w:hAnsi="Times New Roman" w:cs="Times New Roman"/>
          <w:color w:val="000000"/>
          <w:sz w:val="18"/>
          <w:szCs w:val="18"/>
        </w:rPr>
        <w:t>“</w:t>
      </w:r>
      <w:r w:rsidRPr="003A11AC">
        <w:rPr>
          <w:rFonts w:ascii="Times New Roman" w:hAnsi="Times New Roman" w:cs="Times New Roman"/>
          <w:color w:val="000000"/>
          <w:sz w:val="18"/>
          <w:szCs w:val="18"/>
        </w:rPr>
        <w:t>A practitioner can only be held liable in this respect, if his diagnosis is so palpably wrong as to prove negligence, that is to say, if his mistake is of such a nature as to imply absence of reasonable skill and care on his part, regard being had to the ordinary level of skill in the profession.</w:t>
      </w:r>
      <w:r>
        <w:rPr>
          <w:rFonts w:ascii="Times New Roman" w:hAnsi="Times New Roman" w:cs="Times New Roman"/>
          <w:color w:val="000000"/>
          <w:sz w:val="18"/>
          <w:szCs w:val="18"/>
        </w:rPr>
        <w:t>”</w:t>
      </w:r>
    </w:p>
    <w:p w:rsidR="004245A2" w:rsidRDefault="004245A2" w:rsidP="004245A2">
      <w:pPr>
        <w:spacing w:line="276" w:lineRule="auto"/>
        <w:ind w:left="720"/>
        <w:jc w:val="both"/>
        <w:rPr>
          <w:rFonts w:ascii="Times New Roman" w:hAnsi="Times New Roman" w:cs="Times New Roman"/>
          <w:color w:val="000000"/>
          <w:sz w:val="18"/>
          <w:szCs w:val="18"/>
        </w:rPr>
      </w:pPr>
    </w:p>
    <w:p w:rsidR="00500B68" w:rsidRDefault="007E0326" w:rsidP="00500B68">
      <w:pPr>
        <w:spacing w:line="480" w:lineRule="auto"/>
        <w:jc w:val="both"/>
        <w:rPr>
          <w:rFonts w:ascii="Times New Roman" w:eastAsia="Times New Roman" w:hAnsi="Times New Roman" w:cs="Times New Roman"/>
          <w:bCs/>
          <w:color w:val="000000"/>
          <w:sz w:val="24"/>
          <w:szCs w:val="24"/>
          <w:lang w:val="en-US"/>
        </w:rPr>
      </w:pPr>
      <w:r>
        <w:rPr>
          <w:rFonts w:ascii="Times New Roman" w:hAnsi="Times New Roman" w:cs="Times New Roman"/>
          <w:sz w:val="24"/>
          <w:szCs w:val="24"/>
        </w:rPr>
        <w:t>[</w:t>
      </w:r>
      <w:r w:rsidR="007C1396">
        <w:rPr>
          <w:rFonts w:ascii="Times New Roman" w:hAnsi="Times New Roman" w:cs="Times New Roman"/>
          <w:sz w:val="24"/>
          <w:szCs w:val="24"/>
        </w:rPr>
        <w:t>79</w:t>
      </w:r>
      <w:r>
        <w:rPr>
          <w:rFonts w:ascii="Times New Roman" w:hAnsi="Times New Roman" w:cs="Times New Roman"/>
          <w:sz w:val="24"/>
          <w:szCs w:val="24"/>
        </w:rPr>
        <w:t>]</w:t>
      </w:r>
      <w:r>
        <w:rPr>
          <w:rFonts w:ascii="Times New Roman" w:hAnsi="Times New Roman" w:cs="Times New Roman"/>
          <w:sz w:val="24"/>
          <w:szCs w:val="24"/>
        </w:rPr>
        <w:tab/>
      </w:r>
      <w:r w:rsidR="00500B68" w:rsidRPr="00EB3DB8">
        <w:rPr>
          <w:rFonts w:ascii="Times New Roman" w:hAnsi="Times New Roman" w:cs="Times New Roman"/>
          <w:sz w:val="24"/>
          <w:szCs w:val="24"/>
        </w:rPr>
        <w:t xml:space="preserve">In </w:t>
      </w:r>
      <w:r w:rsidR="00500B68" w:rsidRPr="00EB3DB8">
        <w:rPr>
          <w:rFonts w:ascii="Times New Roman" w:eastAsia="Times New Roman" w:hAnsi="Times New Roman" w:cs="Times New Roman"/>
          <w:bCs/>
          <w:i/>
          <w:color w:val="000000"/>
          <w:sz w:val="24"/>
          <w:szCs w:val="24"/>
          <w:lang w:val="en-US"/>
        </w:rPr>
        <w:t>Kruger V Coetzee 1966 (2) SA 428 (A)</w:t>
      </w:r>
      <w:r w:rsidR="00BC4AC5">
        <w:rPr>
          <w:rStyle w:val="FootnoteReference"/>
          <w:rFonts w:ascii="Times New Roman" w:eastAsia="Times New Roman" w:hAnsi="Times New Roman" w:cs="Times New Roman"/>
          <w:bCs/>
          <w:i/>
          <w:color w:val="000000"/>
          <w:sz w:val="24"/>
          <w:szCs w:val="24"/>
          <w:lang w:val="en-US"/>
        </w:rPr>
        <w:footnoteReference w:id="8"/>
      </w:r>
      <w:r w:rsidR="00500B68" w:rsidRPr="00EB3DB8">
        <w:rPr>
          <w:rFonts w:ascii="Times New Roman" w:eastAsia="Times New Roman" w:hAnsi="Times New Roman" w:cs="Times New Roman"/>
          <w:bCs/>
          <w:i/>
          <w:color w:val="000000"/>
          <w:sz w:val="24"/>
          <w:szCs w:val="24"/>
          <w:lang w:val="en-US"/>
        </w:rPr>
        <w:t xml:space="preserve"> </w:t>
      </w:r>
      <w:r w:rsidR="00500B68" w:rsidRPr="00EB3DB8">
        <w:rPr>
          <w:rFonts w:ascii="Times New Roman" w:eastAsia="Times New Roman" w:hAnsi="Times New Roman" w:cs="Times New Roman"/>
          <w:bCs/>
          <w:color w:val="000000"/>
          <w:sz w:val="24"/>
          <w:szCs w:val="24"/>
          <w:lang w:val="en-US"/>
        </w:rPr>
        <w:t xml:space="preserve">Holmes JA (Beyers ACJ, Van Blerk JA, Botha JA, Wessels JA concurring) </w:t>
      </w:r>
      <w:r w:rsidR="00500B68">
        <w:rPr>
          <w:rFonts w:ascii="Times New Roman" w:eastAsia="Times New Roman" w:hAnsi="Times New Roman" w:cs="Times New Roman"/>
          <w:bCs/>
          <w:color w:val="000000"/>
          <w:sz w:val="24"/>
          <w:szCs w:val="24"/>
          <w:lang w:val="en-US"/>
        </w:rPr>
        <w:t>held:</w:t>
      </w:r>
    </w:p>
    <w:p w:rsidR="00500B68" w:rsidRPr="00EB3DB8" w:rsidRDefault="00500B68" w:rsidP="00500B68">
      <w:pPr>
        <w:spacing w:line="480" w:lineRule="auto"/>
        <w:ind w:left="720"/>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bCs/>
          <w:color w:val="000000"/>
          <w:sz w:val="24"/>
          <w:szCs w:val="24"/>
          <w:lang w:val="en-US"/>
        </w:rPr>
        <w:t>“</w:t>
      </w:r>
      <w:r w:rsidRPr="00EB3DB8">
        <w:rPr>
          <w:rFonts w:ascii="Times New Roman" w:eastAsia="Times New Roman" w:hAnsi="Times New Roman" w:cs="Times New Roman"/>
          <w:color w:val="000000"/>
          <w:sz w:val="20"/>
          <w:szCs w:val="20"/>
          <w:lang w:val="en-US"/>
        </w:rPr>
        <w:t>For the purposes of liability </w:t>
      </w:r>
      <w:r w:rsidRPr="00EB3DB8">
        <w:rPr>
          <w:rFonts w:ascii="Times New Roman" w:eastAsia="Times New Roman" w:hAnsi="Times New Roman" w:cs="Times New Roman"/>
          <w:i/>
          <w:iCs/>
          <w:color w:val="000000"/>
          <w:sz w:val="20"/>
          <w:szCs w:val="20"/>
          <w:lang w:val="en-US"/>
        </w:rPr>
        <w:t>culpa</w:t>
      </w:r>
      <w:r w:rsidRPr="00EB3DB8">
        <w:rPr>
          <w:rFonts w:ascii="Times New Roman" w:eastAsia="Times New Roman" w:hAnsi="Times New Roman" w:cs="Times New Roman"/>
          <w:color w:val="000000"/>
          <w:sz w:val="20"/>
          <w:szCs w:val="20"/>
          <w:lang w:val="en-US"/>
        </w:rPr>
        <w:t> arises if -</w:t>
      </w:r>
    </w:p>
    <w:p w:rsidR="00500B68" w:rsidRPr="00EB3DB8" w:rsidRDefault="00500B68" w:rsidP="00500B68">
      <w:pPr>
        <w:spacing w:after="0" w:line="240" w:lineRule="auto"/>
        <w:ind w:left="720" w:hanging="1021"/>
        <w:jc w:val="both"/>
        <w:rPr>
          <w:rFonts w:ascii="Times New Roman" w:eastAsia="Times New Roman" w:hAnsi="Times New Roman" w:cs="Times New Roman"/>
          <w:color w:val="000000"/>
          <w:sz w:val="20"/>
          <w:szCs w:val="20"/>
          <w:lang w:val="en-US"/>
        </w:rPr>
      </w:pPr>
      <w:r w:rsidRPr="00EB3DB8">
        <w:rPr>
          <w:rFonts w:ascii="Times New Roman" w:eastAsia="Times New Roman" w:hAnsi="Times New Roman" w:cs="Times New Roman"/>
          <w:color w:val="000000"/>
          <w:sz w:val="20"/>
          <w:szCs w:val="20"/>
          <w:lang w:val="en-US"/>
        </w:rPr>
        <w:t>  </w:t>
      </w:r>
      <w:r w:rsidRPr="00EB3DB8">
        <w:rPr>
          <w:rFonts w:ascii="Times New Roman" w:eastAsia="Times New Roman" w:hAnsi="Times New Roman" w:cs="Times New Roman"/>
          <w:color w:val="000000"/>
          <w:sz w:val="20"/>
          <w:szCs w:val="20"/>
          <w:lang w:val="en-US"/>
        </w:rPr>
        <w:tab/>
        <w:t> </w:t>
      </w:r>
      <w:r w:rsidRPr="00EB3DB8">
        <w:rPr>
          <w:rFonts w:ascii="Times New Roman" w:eastAsia="Times New Roman" w:hAnsi="Times New Roman" w:cs="Times New Roman"/>
          <w:i/>
          <w:iCs/>
          <w:color w:val="000000"/>
          <w:sz w:val="20"/>
          <w:szCs w:val="20"/>
          <w:lang w:val="en-US"/>
        </w:rPr>
        <w:t>(a)</w:t>
      </w:r>
      <w:r w:rsidRPr="00EB3DB8">
        <w:rPr>
          <w:rFonts w:ascii="Times New Roman" w:eastAsia="Times New Roman" w:hAnsi="Times New Roman" w:cs="Times New Roman"/>
          <w:color w:val="000000"/>
          <w:sz w:val="20"/>
          <w:szCs w:val="20"/>
          <w:lang w:val="en-US"/>
        </w:rPr>
        <w:t>   a </w:t>
      </w:r>
      <w:r w:rsidRPr="00EB3DB8">
        <w:rPr>
          <w:rFonts w:ascii="Times New Roman" w:eastAsia="Times New Roman" w:hAnsi="Times New Roman" w:cs="Times New Roman"/>
          <w:i/>
          <w:iCs/>
          <w:color w:val="000000"/>
          <w:sz w:val="20"/>
          <w:szCs w:val="20"/>
          <w:lang w:val="en-US"/>
        </w:rPr>
        <w:t>diligens paterfamilias</w:t>
      </w:r>
      <w:r w:rsidRPr="00EB3DB8">
        <w:rPr>
          <w:rFonts w:ascii="Times New Roman" w:eastAsia="Times New Roman" w:hAnsi="Times New Roman" w:cs="Times New Roman"/>
          <w:color w:val="000000"/>
          <w:sz w:val="20"/>
          <w:szCs w:val="20"/>
          <w:lang w:val="en-US"/>
        </w:rPr>
        <w:t> in the position of the defendant -</w:t>
      </w:r>
    </w:p>
    <w:p w:rsidR="00500B68" w:rsidRPr="00EB3DB8" w:rsidRDefault="00500B68" w:rsidP="00500B68">
      <w:pPr>
        <w:pStyle w:val="ListParagraph"/>
        <w:numPr>
          <w:ilvl w:val="0"/>
          <w:numId w:val="4"/>
        </w:numPr>
        <w:spacing w:after="0" w:line="240" w:lineRule="auto"/>
        <w:ind w:left="1579"/>
        <w:jc w:val="both"/>
        <w:rPr>
          <w:rFonts w:ascii="Times New Roman" w:eastAsia="Times New Roman" w:hAnsi="Times New Roman" w:cs="Times New Roman"/>
          <w:color w:val="000000"/>
          <w:sz w:val="20"/>
          <w:szCs w:val="20"/>
          <w:lang w:val="en-US"/>
        </w:rPr>
      </w:pPr>
      <w:r w:rsidRPr="00EB3DB8">
        <w:rPr>
          <w:rFonts w:ascii="Times New Roman" w:eastAsia="Times New Roman" w:hAnsi="Times New Roman" w:cs="Times New Roman"/>
          <w:color w:val="000000"/>
          <w:sz w:val="20"/>
          <w:szCs w:val="20"/>
          <w:lang w:val="en-US"/>
        </w:rPr>
        <w:t xml:space="preserve">would foresee the reasonable possibility of his conduct injuring another in his person or property and causing him patrimonial loss; and </w:t>
      </w:r>
    </w:p>
    <w:p w:rsidR="00500B68" w:rsidRPr="00EB3DB8" w:rsidRDefault="00500B68" w:rsidP="00500B68">
      <w:pPr>
        <w:pStyle w:val="ListParagraph"/>
        <w:numPr>
          <w:ilvl w:val="0"/>
          <w:numId w:val="4"/>
        </w:numPr>
        <w:spacing w:after="0" w:line="240" w:lineRule="auto"/>
        <w:ind w:left="1579"/>
        <w:jc w:val="both"/>
        <w:rPr>
          <w:rFonts w:ascii="Times New Roman" w:eastAsia="Times New Roman" w:hAnsi="Times New Roman" w:cs="Times New Roman"/>
          <w:color w:val="000000"/>
          <w:sz w:val="20"/>
          <w:szCs w:val="20"/>
          <w:lang w:val="en-US"/>
        </w:rPr>
      </w:pPr>
      <w:r w:rsidRPr="00EB3DB8">
        <w:rPr>
          <w:rFonts w:ascii="Times New Roman" w:eastAsia="Times New Roman" w:hAnsi="Times New Roman" w:cs="Times New Roman"/>
          <w:color w:val="000000"/>
          <w:sz w:val="20"/>
          <w:szCs w:val="20"/>
          <w:lang w:val="en-US"/>
        </w:rPr>
        <w:t>(ii)   would take reasonable steps to guard against such occurrence; and</w:t>
      </w:r>
    </w:p>
    <w:p w:rsidR="00500B68" w:rsidRPr="00EB3DB8" w:rsidRDefault="00500B68" w:rsidP="00500B68">
      <w:pPr>
        <w:spacing w:after="0" w:line="240" w:lineRule="auto"/>
        <w:ind w:left="720" w:hanging="1021"/>
        <w:jc w:val="both"/>
        <w:rPr>
          <w:rFonts w:ascii="Times New Roman" w:eastAsia="Times New Roman" w:hAnsi="Times New Roman" w:cs="Times New Roman"/>
          <w:color w:val="000000"/>
          <w:sz w:val="20"/>
          <w:szCs w:val="20"/>
          <w:lang w:val="en-US"/>
        </w:rPr>
      </w:pPr>
      <w:r w:rsidRPr="00EB3DB8">
        <w:rPr>
          <w:rFonts w:ascii="Times New Roman" w:eastAsia="Times New Roman" w:hAnsi="Times New Roman" w:cs="Times New Roman"/>
          <w:color w:val="000000"/>
          <w:sz w:val="20"/>
          <w:szCs w:val="20"/>
          <w:lang w:val="en-US"/>
        </w:rPr>
        <w:t>  </w:t>
      </w:r>
      <w:r w:rsidRPr="00EB3DB8">
        <w:rPr>
          <w:rFonts w:ascii="Times New Roman" w:eastAsia="Times New Roman" w:hAnsi="Times New Roman" w:cs="Times New Roman"/>
          <w:color w:val="000000"/>
          <w:sz w:val="20"/>
          <w:szCs w:val="20"/>
          <w:lang w:val="en-US"/>
        </w:rPr>
        <w:tab/>
        <w:t> </w:t>
      </w:r>
      <w:r w:rsidRPr="00EB3DB8">
        <w:rPr>
          <w:rFonts w:ascii="Times New Roman" w:eastAsia="Times New Roman" w:hAnsi="Times New Roman" w:cs="Times New Roman"/>
          <w:i/>
          <w:iCs/>
          <w:color w:val="000000"/>
          <w:sz w:val="20"/>
          <w:szCs w:val="20"/>
          <w:lang w:val="en-US"/>
        </w:rPr>
        <w:t>(b)</w:t>
      </w:r>
      <w:r w:rsidRPr="00EB3DB8">
        <w:rPr>
          <w:rFonts w:ascii="Times New Roman" w:eastAsia="Times New Roman" w:hAnsi="Times New Roman" w:cs="Times New Roman"/>
          <w:color w:val="000000"/>
          <w:sz w:val="20"/>
          <w:szCs w:val="20"/>
          <w:lang w:val="en-US"/>
        </w:rPr>
        <w:t>   the defendant failed to take such steps.</w:t>
      </w:r>
      <w:r>
        <w:rPr>
          <w:rFonts w:ascii="Times New Roman" w:eastAsia="Times New Roman" w:hAnsi="Times New Roman" w:cs="Times New Roman"/>
          <w:color w:val="000000"/>
          <w:sz w:val="20"/>
          <w:szCs w:val="20"/>
          <w:lang w:val="en-US"/>
        </w:rPr>
        <w:t>”</w:t>
      </w:r>
    </w:p>
    <w:p w:rsidR="00500B68" w:rsidRPr="00EB3DB8" w:rsidRDefault="00500B68" w:rsidP="00500B68">
      <w:pPr>
        <w:spacing w:line="480" w:lineRule="auto"/>
        <w:ind w:left="720"/>
        <w:jc w:val="both"/>
        <w:rPr>
          <w:rFonts w:ascii="Times New Roman" w:hAnsi="Times New Roman" w:cs="Times New Roman"/>
          <w:sz w:val="24"/>
          <w:szCs w:val="24"/>
        </w:rPr>
      </w:pPr>
    </w:p>
    <w:p w:rsidR="00EF0A9C" w:rsidRDefault="007D2394" w:rsidP="007D7BAB">
      <w:pPr>
        <w:spacing w:line="480" w:lineRule="auto"/>
        <w:jc w:val="both"/>
        <w:rPr>
          <w:rFonts w:ascii="Times New Roman" w:hAnsi="Times New Roman" w:cs="Times New Roman"/>
          <w:sz w:val="20"/>
          <w:szCs w:val="20"/>
        </w:rPr>
      </w:pPr>
      <w:r>
        <w:rPr>
          <w:rFonts w:ascii="Times New Roman" w:hAnsi="Times New Roman" w:cs="Times New Roman"/>
          <w:sz w:val="24"/>
          <w:szCs w:val="24"/>
        </w:rPr>
        <w:t>[8</w:t>
      </w:r>
      <w:r w:rsidR="007C1396">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7D2394">
        <w:rPr>
          <w:rFonts w:ascii="Times New Roman" w:hAnsi="Times New Roman" w:cs="Times New Roman"/>
          <w:i/>
          <w:sz w:val="24"/>
          <w:szCs w:val="24"/>
        </w:rPr>
        <w:t>In casu</w:t>
      </w:r>
      <w:r w:rsidR="001D1AAE">
        <w:rPr>
          <w:rFonts w:ascii="Times New Roman" w:hAnsi="Times New Roman" w:cs="Times New Roman"/>
          <w:sz w:val="24"/>
          <w:szCs w:val="24"/>
        </w:rPr>
        <w:t xml:space="preserve">, it was undisputed that the standard of care that the defendant was required to </w:t>
      </w:r>
      <w:r w:rsidR="00250EB2">
        <w:rPr>
          <w:rFonts w:ascii="Times New Roman" w:hAnsi="Times New Roman" w:cs="Times New Roman"/>
          <w:sz w:val="24"/>
          <w:szCs w:val="24"/>
        </w:rPr>
        <w:t>provide to the plaintiff and ES</w:t>
      </w:r>
      <w:r w:rsidR="001D1AAE">
        <w:rPr>
          <w:rFonts w:ascii="Times New Roman" w:hAnsi="Times New Roman" w:cs="Times New Roman"/>
          <w:sz w:val="24"/>
          <w:szCs w:val="24"/>
        </w:rPr>
        <w:t xml:space="preserve"> had to meet amongst others, the applicable Guidelines</w:t>
      </w:r>
      <w:r w:rsidR="00391DE9">
        <w:rPr>
          <w:rFonts w:ascii="Times New Roman" w:hAnsi="Times New Roman" w:cs="Times New Roman"/>
          <w:sz w:val="24"/>
          <w:szCs w:val="24"/>
        </w:rPr>
        <w:t>,</w:t>
      </w:r>
      <w:r w:rsidR="001D1AAE">
        <w:rPr>
          <w:rFonts w:ascii="Times New Roman" w:hAnsi="Times New Roman" w:cs="Times New Roman"/>
          <w:sz w:val="24"/>
          <w:szCs w:val="24"/>
        </w:rPr>
        <w:t xml:space="preserve"> </w:t>
      </w:r>
      <w:r w:rsidR="00105402">
        <w:rPr>
          <w:rFonts w:ascii="Times New Roman" w:hAnsi="Times New Roman" w:cs="Times New Roman"/>
          <w:sz w:val="24"/>
          <w:szCs w:val="24"/>
        </w:rPr>
        <w:t>as alluded</w:t>
      </w:r>
      <w:r w:rsidR="001D1AAE">
        <w:rPr>
          <w:rFonts w:ascii="Times New Roman" w:hAnsi="Times New Roman" w:cs="Times New Roman"/>
          <w:sz w:val="24"/>
          <w:szCs w:val="24"/>
        </w:rPr>
        <w:t xml:space="preserve">. </w:t>
      </w:r>
      <w:r w:rsidR="00EF0A9C">
        <w:rPr>
          <w:rFonts w:ascii="Times New Roman" w:hAnsi="Times New Roman" w:cs="Times New Roman"/>
          <w:sz w:val="24"/>
          <w:szCs w:val="24"/>
        </w:rPr>
        <w:t xml:space="preserve">The relevant </w:t>
      </w:r>
      <w:r w:rsidR="004C0442">
        <w:rPr>
          <w:rFonts w:ascii="Times New Roman" w:hAnsi="Times New Roman" w:cs="Times New Roman"/>
          <w:sz w:val="24"/>
          <w:szCs w:val="24"/>
        </w:rPr>
        <w:t xml:space="preserve">provision </w:t>
      </w:r>
      <w:r w:rsidR="00EF0A9C" w:rsidRPr="004C0442">
        <w:rPr>
          <w:rFonts w:ascii="Times New Roman" w:hAnsi="Times New Roman" w:cs="Times New Roman"/>
          <w:i/>
          <w:sz w:val="24"/>
          <w:szCs w:val="24"/>
        </w:rPr>
        <w:t>inter alia</w:t>
      </w:r>
      <w:r w:rsidR="004C0442">
        <w:rPr>
          <w:rFonts w:ascii="Times New Roman" w:hAnsi="Times New Roman" w:cs="Times New Roman"/>
          <w:i/>
          <w:sz w:val="24"/>
          <w:szCs w:val="24"/>
        </w:rPr>
        <w:t>,</w:t>
      </w:r>
      <w:r w:rsidR="00EF0A9C">
        <w:rPr>
          <w:rFonts w:ascii="Times New Roman" w:hAnsi="Times New Roman" w:cs="Times New Roman"/>
          <w:sz w:val="24"/>
          <w:szCs w:val="24"/>
        </w:rPr>
        <w:t xml:space="preserve"> relates to </w:t>
      </w:r>
      <w:r w:rsidR="001E42B8">
        <w:rPr>
          <w:rFonts w:ascii="Times New Roman" w:hAnsi="Times New Roman" w:cs="Times New Roman"/>
          <w:sz w:val="24"/>
          <w:szCs w:val="24"/>
        </w:rPr>
        <w:t>f</w:t>
      </w:r>
      <w:r w:rsidR="00105402">
        <w:rPr>
          <w:rFonts w:ascii="Times New Roman" w:hAnsi="Times New Roman" w:cs="Times New Roman"/>
          <w:sz w:val="24"/>
          <w:szCs w:val="24"/>
        </w:rPr>
        <w:t>o</w:t>
      </w:r>
      <w:r w:rsidR="001E42B8">
        <w:rPr>
          <w:rFonts w:ascii="Times New Roman" w:hAnsi="Times New Roman" w:cs="Times New Roman"/>
          <w:sz w:val="24"/>
          <w:szCs w:val="24"/>
        </w:rPr>
        <w:t xml:space="preserve">etal distress and its </w:t>
      </w:r>
      <w:r w:rsidR="00EF0A9C">
        <w:rPr>
          <w:rFonts w:ascii="Times New Roman" w:hAnsi="Times New Roman" w:cs="Times New Roman"/>
          <w:sz w:val="24"/>
          <w:szCs w:val="24"/>
        </w:rPr>
        <w:t>management</w:t>
      </w:r>
      <w:r w:rsidR="00980548">
        <w:rPr>
          <w:rFonts w:ascii="Times New Roman" w:hAnsi="Times New Roman" w:cs="Times New Roman"/>
          <w:sz w:val="24"/>
          <w:szCs w:val="24"/>
        </w:rPr>
        <w:t>,</w:t>
      </w:r>
      <w:r w:rsidR="004C0442">
        <w:rPr>
          <w:rStyle w:val="FootnoteReference"/>
          <w:rFonts w:ascii="Times New Roman" w:hAnsi="Times New Roman" w:cs="Times New Roman"/>
          <w:sz w:val="24"/>
          <w:szCs w:val="24"/>
        </w:rPr>
        <w:footnoteReference w:id="9"/>
      </w:r>
      <w:r w:rsidR="00EF0A9C">
        <w:rPr>
          <w:rFonts w:ascii="Times New Roman" w:hAnsi="Times New Roman" w:cs="Times New Roman"/>
          <w:sz w:val="24"/>
          <w:szCs w:val="24"/>
        </w:rPr>
        <w:t xml:space="preserve"> </w:t>
      </w:r>
      <w:r w:rsidR="00EF0A9C" w:rsidRPr="005F3D78">
        <w:rPr>
          <w:rFonts w:ascii="Times New Roman" w:hAnsi="Times New Roman" w:cs="Times New Roman"/>
          <w:sz w:val="24"/>
          <w:szCs w:val="24"/>
        </w:rPr>
        <w:t>which states:</w:t>
      </w:r>
    </w:p>
    <w:p w:rsidR="001E42B8" w:rsidRDefault="00EF0A9C" w:rsidP="001E42B8">
      <w:pPr>
        <w:spacing w:line="276" w:lineRule="auto"/>
        <w:ind w:left="720" w:firstLine="360"/>
        <w:jc w:val="both"/>
        <w:rPr>
          <w:rFonts w:ascii="Times New Roman" w:hAnsi="Times New Roman" w:cs="Times New Roman"/>
          <w:b/>
          <w:sz w:val="20"/>
          <w:szCs w:val="20"/>
        </w:rPr>
      </w:pPr>
      <w:r w:rsidRPr="00077D9F">
        <w:rPr>
          <w:rFonts w:ascii="Times New Roman" w:hAnsi="Times New Roman" w:cs="Times New Roman"/>
          <w:sz w:val="20"/>
          <w:szCs w:val="20"/>
        </w:rPr>
        <w:t>“</w:t>
      </w:r>
      <w:r w:rsidR="001E42B8" w:rsidRPr="001E42B8">
        <w:rPr>
          <w:rFonts w:ascii="Times New Roman" w:hAnsi="Times New Roman" w:cs="Times New Roman"/>
          <w:b/>
          <w:sz w:val="20"/>
          <w:szCs w:val="20"/>
        </w:rPr>
        <w:t>FETAL DISATRESS</w:t>
      </w:r>
    </w:p>
    <w:p w:rsidR="001E42B8" w:rsidRDefault="001E42B8" w:rsidP="001E42B8">
      <w:pPr>
        <w:spacing w:line="276" w:lineRule="auto"/>
        <w:ind w:left="360" w:firstLine="720"/>
        <w:jc w:val="both"/>
        <w:rPr>
          <w:rFonts w:ascii="Times New Roman" w:hAnsi="Times New Roman" w:cs="Times New Roman"/>
          <w:sz w:val="20"/>
          <w:szCs w:val="20"/>
        </w:rPr>
      </w:pPr>
      <w:r w:rsidRPr="001E42B8">
        <w:rPr>
          <w:rFonts w:ascii="Times New Roman" w:hAnsi="Times New Roman" w:cs="Times New Roman"/>
          <w:sz w:val="20"/>
          <w:szCs w:val="20"/>
        </w:rPr>
        <w:t>This is suspected when the following signs are observed:</w:t>
      </w:r>
    </w:p>
    <w:p w:rsidR="001E42B8" w:rsidRDefault="001E42B8" w:rsidP="001E42B8">
      <w:pPr>
        <w:pStyle w:val="ListParagraph"/>
        <w:numPr>
          <w:ilvl w:val="0"/>
          <w:numId w:val="10"/>
        </w:numPr>
        <w:spacing w:line="276" w:lineRule="auto"/>
        <w:jc w:val="both"/>
        <w:rPr>
          <w:rFonts w:ascii="Times New Roman" w:hAnsi="Times New Roman" w:cs="Times New Roman"/>
          <w:sz w:val="20"/>
          <w:szCs w:val="20"/>
        </w:rPr>
      </w:pPr>
      <w:r>
        <w:rPr>
          <w:rFonts w:ascii="Times New Roman" w:hAnsi="Times New Roman" w:cs="Times New Roman"/>
          <w:sz w:val="20"/>
          <w:szCs w:val="20"/>
        </w:rPr>
        <w:t>Baseline fetal heart rate ≥ 160 beats per minute</w:t>
      </w:r>
    </w:p>
    <w:p w:rsidR="001E42B8" w:rsidRDefault="001E42B8" w:rsidP="001E42B8">
      <w:pPr>
        <w:pStyle w:val="ListParagraph"/>
        <w:numPr>
          <w:ilvl w:val="0"/>
          <w:numId w:val="1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Baseline fetal heart rate </w:t>
      </w:r>
      <w:r w:rsidR="002307BC">
        <w:rPr>
          <w:rFonts w:ascii="Times New Roman" w:hAnsi="Times New Roman" w:cs="Times New Roman"/>
          <w:sz w:val="20"/>
          <w:szCs w:val="20"/>
        </w:rPr>
        <w:t>≤ 110 beats per minute</w:t>
      </w:r>
    </w:p>
    <w:p w:rsidR="002307BC" w:rsidRDefault="002307BC" w:rsidP="001E42B8">
      <w:pPr>
        <w:pStyle w:val="ListParagraph"/>
        <w:numPr>
          <w:ilvl w:val="0"/>
          <w:numId w:val="10"/>
        </w:numPr>
        <w:spacing w:line="276" w:lineRule="auto"/>
        <w:jc w:val="both"/>
        <w:rPr>
          <w:rFonts w:ascii="Times New Roman" w:hAnsi="Times New Roman" w:cs="Times New Roman"/>
          <w:sz w:val="20"/>
          <w:szCs w:val="20"/>
        </w:rPr>
      </w:pPr>
      <w:r>
        <w:rPr>
          <w:rFonts w:ascii="Times New Roman" w:hAnsi="Times New Roman" w:cs="Times New Roman"/>
          <w:sz w:val="20"/>
          <w:szCs w:val="20"/>
        </w:rPr>
        <w:t>Variability persistently ˂5 beats per minute on CTG, in the absence of sedating drugs</w:t>
      </w:r>
    </w:p>
    <w:p w:rsidR="002307BC" w:rsidRPr="001E42B8" w:rsidRDefault="002307BC" w:rsidP="001E42B8">
      <w:pPr>
        <w:pStyle w:val="ListParagraph"/>
        <w:numPr>
          <w:ilvl w:val="0"/>
          <w:numId w:val="10"/>
        </w:num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Late decelerations of the fetal heart rate</w:t>
      </w:r>
    </w:p>
    <w:p w:rsidR="001E42B8" w:rsidRPr="001E42B8" w:rsidRDefault="001E42B8" w:rsidP="001E42B8">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ab/>
      </w:r>
    </w:p>
    <w:p w:rsidR="001D1AAE" w:rsidRPr="00077D9F" w:rsidRDefault="00400079" w:rsidP="001E42B8">
      <w:pPr>
        <w:spacing w:line="276" w:lineRule="auto"/>
        <w:ind w:left="720" w:firstLine="360"/>
        <w:jc w:val="both"/>
        <w:rPr>
          <w:rFonts w:ascii="Times New Roman" w:hAnsi="Times New Roman" w:cs="Times New Roman"/>
          <w:sz w:val="20"/>
          <w:szCs w:val="20"/>
        </w:rPr>
      </w:pPr>
      <w:r w:rsidRPr="004C0442">
        <w:rPr>
          <w:rFonts w:ascii="Times New Roman" w:hAnsi="Times New Roman" w:cs="Times New Roman"/>
          <w:b/>
          <w:sz w:val="20"/>
          <w:szCs w:val="20"/>
        </w:rPr>
        <w:t>MANAGEMENT OF FETAL DISTRESS</w:t>
      </w:r>
      <w:r w:rsidR="00EF0A9C" w:rsidRPr="00077D9F">
        <w:rPr>
          <w:rFonts w:ascii="Times New Roman" w:hAnsi="Times New Roman" w:cs="Times New Roman"/>
          <w:sz w:val="20"/>
          <w:szCs w:val="20"/>
        </w:rPr>
        <w:t xml:space="preserve"> </w:t>
      </w:r>
    </w:p>
    <w:p w:rsidR="003C52E1" w:rsidRPr="00077D9F" w:rsidRDefault="00400079" w:rsidP="00812DC6">
      <w:pPr>
        <w:pStyle w:val="ListParagraph"/>
        <w:numPr>
          <w:ilvl w:val="0"/>
          <w:numId w:val="5"/>
        </w:numPr>
        <w:spacing w:line="276" w:lineRule="auto"/>
        <w:ind w:left="1440"/>
        <w:jc w:val="both"/>
        <w:rPr>
          <w:rFonts w:ascii="Times New Roman" w:hAnsi="Times New Roman" w:cs="Times New Roman"/>
          <w:sz w:val="20"/>
          <w:szCs w:val="20"/>
        </w:rPr>
      </w:pPr>
      <w:r w:rsidRPr="00077D9F">
        <w:rPr>
          <w:rFonts w:ascii="Times New Roman" w:hAnsi="Times New Roman" w:cs="Times New Roman"/>
          <w:sz w:val="20"/>
          <w:szCs w:val="20"/>
        </w:rPr>
        <w:t>Exp</w:t>
      </w:r>
      <w:r w:rsidR="003C52E1" w:rsidRPr="00077D9F">
        <w:rPr>
          <w:rFonts w:ascii="Times New Roman" w:hAnsi="Times New Roman" w:cs="Times New Roman"/>
          <w:sz w:val="20"/>
          <w:szCs w:val="20"/>
        </w:rPr>
        <w:t>l</w:t>
      </w:r>
      <w:r w:rsidRPr="00077D9F">
        <w:rPr>
          <w:rFonts w:ascii="Times New Roman" w:hAnsi="Times New Roman" w:cs="Times New Roman"/>
          <w:sz w:val="20"/>
          <w:szCs w:val="20"/>
        </w:rPr>
        <w:t>ain</w:t>
      </w:r>
      <w:r w:rsidR="003C52E1" w:rsidRPr="00077D9F">
        <w:rPr>
          <w:rFonts w:ascii="Times New Roman" w:hAnsi="Times New Roman" w:cs="Times New Roman"/>
          <w:sz w:val="20"/>
          <w:szCs w:val="20"/>
        </w:rPr>
        <w:t xml:space="preserve"> the problem to the mother</w:t>
      </w:r>
    </w:p>
    <w:p w:rsidR="003C52E1" w:rsidRPr="00077D9F" w:rsidRDefault="003C52E1" w:rsidP="00812DC6">
      <w:pPr>
        <w:pStyle w:val="ListParagraph"/>
        <w:numPr>
          <w:ilvl w:val="0"/>
          <w:numId w:val="5"/>
        </w:numPr>
        <w:spacing w:line="276" w:lineRule="auto"/>
        <w:ind w:left="1440"/>
        <w:jc w:val="both"/>
        <w:rPr>
          <w:rFonts w:ascii="Times New Roman" w:hAnsi="Times New Roman" w:cs="Times New Roman"/>
          <w:sz w:val="20"/>
          <w:szCs w:val="20"/>
        </w:rPr>
      </w:pPr>
      <w:r w:rsidRPr="00077D9F">
        <w:rPr>
          <w:rFonts w:ascii="Times New Roman" w:hAnsi="Times New Roman" w:cs="Times New Roman"/>
          <w:sz w:val="20"/>
          <w:szCs w:val="20"/>
        </w:rPr>
        <w:t>Lie the mother in a left lateral position</w:t>
      </w:r>
    </w:p>
    <w:p w:rsidR="003C52E1" w:rsidRPr="00077D9F" w:rsidRDefault="003C52E1" w:rsidP="00812DC6">
      <w:pPr>
        <w:pStyle w:val="ListParagraph"/>
        <w:numPr>
          <w:ilvl w:val="0"/>
          <w:numId w:val="5"/>
        </w:numPr>
        <w:spacing w:line="276" w:lineRule="auto"/>
        <w:ind w:left="1440"/>
        <w:jc w:val="both"/>
        <w:rPr>
          <w:rFonts w:ascii="Times New Roman" w:hAnsi="Times New Roman" w:cs="Times New Roman"/>
          <w:sz w:val="20"/>
          <w:szCs w:val="20"/>
        </w:rPr>
      </w:pPr>
      <w:r w:rsidRPr="00077D9F">
        <w:rPr>
          <w:rFonts w:ascii="Times New Roman" w:hAnsi="Times New Roman" w:cs="Times New Roman"/>
          <w:sz w:val="20"/>
          <w:szCs w:val="20"/>
        </w:rPr>
        <w:t>Give oxygen b face mask at 6</w:t>
      </w:r>
      <w:r w:rsidR="004C0442">
        <w:rPr>
          <w:rFonts w:ascii="Times New Roman" w:hAnsi="Times New Roman" w:cs="Times New Roman"/>
          <w:sz w:val="20"/>
          <w:szCs w:val="20"/>
        </w:rPr>
        <w:t xml:space="preserve"> </w:t>
      </w:r>
      <w:r w:rsidRPr="00077D9F">
        <w:rPr>
          <w:rFonts w:ascii="Times New Roman" w:hAnsi="Times New Roman" w:cs="Times New Roman"/>
          <w:sz w:val="20"/>
          <w:szCs w:val="20"/>
        </w:rPr>
        <w:t>L/minute</w:t>
      </w:r>
    </w:p>
    <w:p w:rsidR="003C52E1" w:rsidRPr="00077D9F" w:rsidRDefault="003C52E1" w:rsidP="00812DC6">
      <w:pPr>
        <w:pStyle w:val="ListParagraph"/>
        <w:numPr>
          <w:ilvl w:val="0"/>
          <w:numId w:val="5"/>
        </w:numPr>
        <w:spacing w:line="276" w:lineRule="auto"/>
        <w:ind w:left="1440"/>
        <w:jc w:val="both"/>
        <w:rPr>
          <w:rFonts w:ascii="Times New Roman" w:hAnsi="Times New Roman" w:cs="Times New Roman"/>
          <w:sz w:val="20"/>
          <w:szCs w:val="20"/>
        </w:rPr>
      </w:pPr>
      <w:r w:rsidRPr="00077D9F">
        <w:rPr>
          <w:rFonts w:ascii="Times New Roman" w:hAnsi="Times New Roman" w:cs="Times New Roman"/>
          <w:sz w:val="20"/>
          <w:szCs w:val="20"/>
        </w:rPr>
        <w:t>Start an intravenous infusion of Ringer-Lactate to run at 240</w:t>
      </w:r>
      <w:r w:rsidR="004C0442">
        <w:rPr>
          <w:rFonts w:ascii="Times New Roman" w:hAnsi="Times New Roman" w:cs="Times New Roman"/>
          <w:sz w:val="20"/>
          <w:szCs w:val="20"/>
        </w:rPr>
        <w:t xml:space="preserve"> </w:t>
      </w:r>
      <w:r w:rsidRPr="00077D9F">
        <w:rPr>
          <w:rFonts w:ascii="Times New Roman" w:hAnsi="Times New Roman" w:cs="Times New Roman"/>
          <w:sz w:val="20"/>
          <w:szCs w:val="20"/>
        </w:rPr>
        <w:t>m</w:t>
      </w:r>
      <w:r w:rsidR="004C0442">
        <w:rPr>
          <w:rFonts w:ascii="Times New Roman" w:hAnsi="Times New Roman" w:cs="Times New Roman"/>
          <w:sz w:val="20"/>
          <w:szCs w:val="20"/>
        </w:rPr>
        <w:t>L</w:t>
      </w:r>
      <w:r w:rsidRPr="00077D9F">
        <w:rPr>
          <w:rFonts w:ascii="Times New Roman" w:hAnsi="Times New Roman" w:cs="Times New Roman"/>
          <w:sz w:val="20"/>
          <w:szCs w:val="20"/>
        </w:rPr>
        <w:t>/hour</w:t>
      </w:r>
    </w:p>
    <w:p w:rsidR="00400079" w:rsidRDefault="00400079" w:rsidP="00812DC6">
      <w:pPr>
        <w:pStyle w:val="ListParagraph"/>
        <w:numPr>
          <w:ilvl w:val="0"/>
          <w:numId w:val="5"/>
        </w:numPr>
        <w:spacing w:line="276" w:lineRule="auto"/>
        <w:ind w:left="1440"/>
        <w:jc w:val="both"/>
        <w:rPr>
          <w:rFonts w:ascii="Times New Roman" w:hAnsi="Times New Roman" w:cs="Times New Roman"/>
          <w:sz w:val="20"/>
          <w:szCs w:val="20"/>
        </w:rPr>
      </w:pPr>
      <w:r w:rsidRPr="00077D9F">
        <w:rPr>
          <w:rFonts w:ascii="Times New Roman" w:hAnsi="Times New Roman" w:cs="Times New Roman"/>
          <w:sz w:val="20"/>
          <w:szCs w:val="20"/>
        </w:rPr>
        <w:t xml:space="preserve"> </w:t>
      </w:r>
      <w:r w:rsidR="003C52E1" w:rsidRPr="00077D9F">
        <w:rPr>
          <w:rFonts w:ascii="Times New Roman" w:hAnsi="Times New Roman" w:cs="Times New Roman"/>
          <w:sz w:val="20"/>
          <w:szCs w:val="20"/>
        </w:rPr>
        <w:t xml:space="preserve">Do a vaginal examination for cervical dilatation and </w:t>
      </w:r>
      <w:r w:rsidR="004C0442">
        <w:rPr>
          <w:rFonts w:ascii="Times New Roman" w:hAnsi="Times New Roman" w:cs="Times New Roman"/>
          <w:sz w:val="20"/>
          <w:szCs w:val="20"/>
        </w:rPr>
        <w:t xml:space="preserve">to </w:t>
      </w:r>
      <w:r w:rsidR="003C52E1" w:rsidRPr="00077D9F">
        <w:rPr>
          <w:rFonts w:ascii="Times New Roman" w:hAnsi="Times New Roman" w:cs="Times New Roman"/>
          <w:sz w:val="20"/>
          <w:szCs w:val="20"/>
        </w:rPr>
        <w:t>exclude cord prolapse:</w:t>
      </w:r>
    </w:p>
    <w:p w:rsidR="004C0442" w:rsidRPr="00077D9F" w:rsidRDefault="004C0442" w:rsidP="004C0442">
      <w:pPr>
        <w:pStyle w:val="ListParagraph"/>
        <w:spacing w:line="276" w:lineRule="auto"/>
        <w:ind w:left="1440"/>
        <w:jc w:val="both"/>
        <w:rPr>
          <w:rFonts w:ascii="Times New Roman" w:hAnsi="Times New Roman" w:cs="Times New Roman"/>
          <w:sz w:val="20"/>
          <w:szCs w:val="20"/>
        </w:rPr>
      </w:pPr>
    </w:p>
    <w:p w:rsidR="003C52E1" w:rsidRPr="00077D9F" w:rsidRDefault="003C52E1" w:rsidP="00812DC6">
      <w:pPr>
        <w:pStyle w:val="ListParagraph"/>
        <w:numPr>
          <w:ilvl w:val="0"/>
          <w:numId w:val="6"/>
        </w:numPr>
        <w:spacing w:line="276" w:lineRule="auto"/>
        <w:ind w:left="1800"/>
        <w:jc w:val="both"/>
        <w:rPr>
          <w:rFonts w:ascii="Times New Roman" w:hAnsi="Times New Roman" w:cs="Times New Roman"/>
          <w:sz w:val="20"/>
          <w:szCs w:val="20"/>
          <w:u w:val="single"/>
        </w:rPr>
      </w:pPr>
      <w:r w:rsidRPr="00077D9F">
        <w:rPr>
          <w:rFonts w:ascii="Times New Roman" w:hAnsi="Times New Roman" w:cs="Times New Roman"/>
          <w:sz w:val="20"/>
          <w:szCs w:val="20"/>
          <w:u w:val="single"/>
        </w:rPr>
        <w:t>If vaginal delivery is imminent (cervix fully dilated), delive</w:t>
      </w:r>
      <w:r w:rsidR="00077D9F" w:rsidRPr="00077D9F">
        <w:rPr>
          <w:rFonts w:ascii="Times New Roman" w:hAnsi="Times New Roman" w:cs="Times New Roman"/>
          <w:sz w:val="20"/>
          <w:szCs w:val="20"/>
          <w:u w:val="single"/>
        </w:rPr>
        <w:t>r immediately, by vacuum extrac</w:t>
      </w:r>
      <w:r w:rsidRPr="00077D9F">
        <w:rPr>
          <w:rFonts w:ascii="Times New Roman" w:hAnsi="Times New Roman" w:cs="Times New Roman"/>
          <w:sz w:val="20"/>
          <w:szCs w:val="20"/>
          <w:u w:val="single"/>
        </w:rPr>
        <w:t>tion</w:t>
      </w:r>
      <w:r w:rsidR="00077D9F" w:rsidRPr="00077D9F">
        <w:rPr>
          <w:rFonts w:ascii="Times New Roman" w:hAnsi="Times New Roman" w:cs="Times New Roman"/>
          <w:sz w:val="20"/>
          <w:szCs w:val="20"/>
          <w:u w:val="single"/>
        </w:rPr>
        <w:t xml:space="preserve"> if necessary</w:t>
      </w:r>
    </w:p>
    <w:p w:rsidR="00077D9F" w:rsidRPr="0019546E" w:rsidRDefault="00077D9F" w:rsidP="00812DC6">
      <w:pPr>
        <w:pStyle w:val="ListParagraph"/>
        <w:numPr>
          <w:ilvl w:val="0"/>
          <w:numId w:val="6"/>
        </w:numPr>
        <w:spacing w:line="276" w:lineRule="auto"/>
        <w:ind w:left="1800"/>
        <w:jc w:val="both"/>
        <w:rPr>
          <w:rFonts w:ascii="Times New Roman" w:hAnsi="Times New Roman" w:cs="Times New Roman"/>
          <w:sz w:val="20"/>
          <w:szCs w:val="20"/>
          <w:u w:val="single"/>
        </w:rPr>
      </w:pPr>
      <w:r w:rsidRPr="00077D9F">
        <w:rPr>
          <w:rFonts w:ascii="Times New Roman" w:hAnsi="Times New Roman" w:cs="Times New Roman"/>
          <w:sz w:val="20"/>
          <w:szCs w:val="20"/>
          <w:u w:val="single"/>
        </w:rPr>
        <w:t>If vaginal delivery is not imminent, give hexoprenaline 10 micrograms IV and prepare for immediate caesarean section. Arrange urgent transfer from a community health care centre to hospita</w:t>
      </w:r>
      <w:r w:rsidRPr="00077D9F">
        <w:rPr>
          <w:rFonts w:ascii="Times New Roman" w:hAnsi="Times New Roman" w:cs="Times New Roman"/>
          <w:sz w:val="20"/>
          <w:szCs w:val="20"/>
        </w:rPr>
        <w:t>l</w:t>
      </w:r>
      <w:r w:rsidR="00754D23">
        <w:rPr>
          <w:rFonts w:ascii="Times New Roman" w:hAnsi="Times New Roman" w:cs="Times New Roman"/>
          <w:sz w:val="20"/>
          <w:szCs w:val="20"/>
        </w:rPr>
        <w:t>.</w:t>
      </w:r>
      <w:r w:rsidRPr="00077D9F">
        <w:rPr>
          <w:rFonts w:ascii="Times New Roman" w:hAnsi="Times New Roman" w:cs="Times New Roman"/>
          <w:sz w:val="20"/>
          <w:szCs w:val="20"/>
        </w:rPr>
        <w:t>”</w:t>
      </w:r>
      <w:r w:rsidR="00754D23">
        <w:rPr>
          <w:rFonts w:ascii="Times New Roman" w:hAnsi="Times New Roman" w:cs="Times New Roman"/>
          <w:sz w:val="20"/>
          <w:szCs w:val="20"/>
        </w:rPr>
        <w:t xml:space="preserve"> </w:t>
      </w:r>
      <w:r w:rsidRPr="00077D9F">
        <w:rPr>
          <w:rFonts w:ascii="Times New Roman" w:hAnsi="Times New Roman" w:cs="Times New Roman"/>
          <w:sz w:val="20"/>
          <w:szCs w:val="20"/>
        </w:rPr>
        <w:t>Emphasis added</w:t>
      </w:r>
    </w:p>
    <w:p w:rsidR="0019546E" w:rsidRPr="0019546E" w:rsidRDefault="0019546E" w:rsidP="0019546E">
      <w:pPr>
        <w:spacing w:line="276" w:lineRule="auto"/>
        <w:jc w:val="both"/>
        <w:rPr>
          <w:rFonts w:ascii="Times New Roman" w:hAnsi="Times New Roman" w:cs="Times New Roman"/>
          <w:b/>
          <w:sz w:val="20"/>
          <w:szCs w:val="20"/>
          <w:u w:val="single"/>
        </w:rPr>
      </w:pPr>
    </w:p>
    <w:p w:rsidR="00776510" w:rsidRDefault="004245A2" w:rsidP="009B29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B97">
        <w:rPr>
          <w:rFonts w:ascii="Times New Roman" w:hAnsi="Times New Roman" w:cs="Times New Roman"/>
          <w:sz w:val="24"/>
          <w:szCs w:val="24"/>
        </w:rPr>
        <w:t>[8</w:t>
      </w:r>
      <w:r w:rsidR="007C1396">
        <w:rPr>
          <w:rFonts w:ascii="Times New Roman" w:hAnsi="Times New Roman" w:cs="Times New Roman"/>
          <w:sz w:val="24"/>
          <w:szCs w:val="24"/>
        </w:rPr>
        <w:t>1</w:t>
      </w:r>
      <w:r w:rsidR="00E65B97">
        <w:rPr>
          <w:rFonts w:ascii="Times New Roman" w:hAnsi="Times New Roman" w:cs="Times New Roman"/>
          <w:sz w:val="24"/>
          <w:szCs w:val="24"/>
        </w:rPr>
        <w:t>]</w:t>
      </w:r>
      <w:r w:rsidR="00E65B97">
        <w:rPr>
          <w:rFonts w:ascii="Times New Roman" w:hAnsi="Times New Roman" w:cs="Times New Roman"/>
          <w:sz w:val="24"/>
          <w:szCs w:val="24"/>
        </w:rPr>
        <w:tab/>
      </w:r>
      <w:r w:rsidR="00BE52E2">
        <w:rPr>
          <w:rFonts w:ascii="Times New Roman" w:hAnsi="Times New Roman" w:cs="Times New Roman"/>
          <w:sz w:val="24"/>
          <w:szCs w:val="24"/>
        </w:rPr>
        <w:t xml:space="preserve">During the trial, it was undisputed that the plaintiff was put on </w:t>
      </w:r>
      <w:r w:rsidR="006D35EC">
        <w:rPr>
          <w:rFonts w:ascii="Times New Roman" w:hAnsi="Times New Roman" w:cs="Times New Roman"/>
          <w:sz w:val="24"/>
          <w:szCs w:val="24"/>
        </w:rPr>
        <w:t xml:space="preserve">a </w:t>
      </w:r>
      <w:r w:rsidR="00BE52E2">
        <w:rPr>
          <w:rFonts w:ascii="Times New Roman" w:hAnsi="Times New Roman" w:cs="Times New Roman"/>
          <w:sz w:val="24"/>
          <w:szCs w:val="24"/>
        </w:rPr>
        <w:t xml:space="preserve">CTG at 17h00 and there was no continuous monitoring. That is because according to the plaintiff, a nurse would come, look at the screen and leave. </w:t>
      </w:r>
      <w:r w:rsidR="000B41B0">
        <w:rPr>
          <w:rFonts w:ascii="Times New Roman" w:hAnsi="Times New Roman" w:cs="Times New Roman"/>
          <w:sz w:val="24"/>
          <w:szCs w:val="24"/>
        </w:rPr>
        <w:t>T</w:t>
      </w:r>
      <w:r w:rsidR="002307BC">
        <w:rPr>
          <w:rFonts w:ascii="Times New Roman" w:hAnsi="Times New Roman" w:cs="Times New Roman"/>
          <w:sz w:val="24"/>
          <w:szCs w:val="24"/>
        </w:rPr>
        <w:t xml:space="preserve">he clinical notes </w:t>
      </w:r>
      <w:r w:rsidR="000B41B0">
        <w:rPr>
          <w:rFonts w:ascii="Times New Roman" w:hAnsi="Times New Roman" w:cs="Times New Roman"/>
          <w:sz w:val="24"/>
          <w:szCs w:val="24"/>
        </w:rPr>
        <w:t>s</w:t>
      </w:r>
      <w:r w:rsidR="00427C13">
        <w:rPr>
          <w:rFonts w:ascii="Times New Roman" w:hAnsi="Times New Roman" w:cs="Times New Roman"/>
          <w:sz w:val="24"/>
          <w:szCs w:val="24"/>
        </w:rPr>
        <w:t>h</w:t>
      </w:r>
      <w:r w:rsidR="000B41B0">
        <w:rPr>
          <w:rFonts w:ascii="Times New Roman" w:hAnsi="Times New Roman" w:cs="Times New Roman"/>
          <w:sz w:val="24"/>
          <w:szCs w:val="24"/>
        </w:rPr>
        <w:t xml:space="preserve">owed </w:t>
      </w:r>
      <w:r w:rsidR="002307BC">
        <w:rPr>
          <w:rFonts w:ascii="Times New Roman" w:hAnsi="Times New Roman" w:cs="Times New Roman"/>
          <w:sz w:val="24"/>
          <w:szCs w:val="24"/>
        </w:rPr>
        <w:t xml:space="preserve">that intrauterine resuscitation was done after bradycardia was noted at 17h20. </w:t>
      </w:r>
      <w:r w:rsidR="00C95B2E">
        <w:rPr>
          <w:rFonts w:ascii="Times New Roman" w:hAnsi="Times New Roman" w:cs="Times New Roman"/>
          <w:sz w:val="24"/>
          <w:szCs w:val="24"/>
        </w:rPr>
        <w:t>T</w:t>
      </w:r>
      <w:r w:rsidR="002307BC">
        <w:rPr>
          <w:rFonts w:ascii="Times New Roman" w:hAnsi="Times New Roman" w:cs="Times New Roman"/>
          <w:sz w:val="24"/>
          <w:szCs w:val="24"/>
        </w:rPr>
        <w:t>he plaintiff was 3 cm dilated at the time</w:t>
      </w:r>
      <w:r w:rsidR="00B54BE7">
        <w:rPr>
          <w:rFonts w:ascii="Times New Roman" w:hAnsi="Times New Roman" w:cs="Times New Roman"/>
          <w:sz w:val="24"/>
          <w:szCs w:val="24"/>
        </w:rPr>
        <w:t xml:space="preserve">, which meant that vaginal delivery was not imminent. There </w:t>
      </w:r>
      <w:r w:rsidR="000B41B0">
        <w:rPr>
          <w:rFonts w:ascii="Times New Roman" w:hAnsi="Times New Roman" w:cs="Times New Roman"/>
          <w:sz w:val="24"/>
          <w:szCs w:val="24"/>
        </w:rPr>
        <w:t>wa</w:t>
      </w:r>
      <w:r w:rsidR="00B54BE7">
        <w:rPr>
          <w:rFonts w:ascii="Times New Roman" w:hAnsi="Times New Roman" w:cs="Times New Roman"/>
          <w:sz w:val="24"/>
          <w:szCs w:val="24"/>
        </w:rPr>
        <w:t xml:space="preserve">s no indication that she was given hexoprenaline 10 micrograms IV and was also not prepared for </w:t>
      </w:r>
      <w:r w:rsidR="00980548">
        <w:rPr>
          <w:rFonts w:ascii="Times New Roman" w:hAnsi="Times New Roman" w:cs="Times New Roman"/>
          <w:sz w:val="24"/>
          <w:szCs w:val="24"/>
        </w:rPr>
        <w:t xml:space="preserve">an </w:t>
      </w:r>
      <w:r w:rsidR="00B54BE7">
        <w:rPr>
          <w:rFonts w:ascii="Times New Roman" w:hAnsi="Times New Roman" w:cs="Times New Roman"/>
          <w:sz w:val="24"/>
          <w:szCs w:val="24"/>
        </w:rPr>
        <w:t>immediate caesarean section</w:t>
      </w:r>
      <w:r w:rsidR="00F81CA2">
        <w:rPr>
          <w:rFonts w:ascii="Times New Roman" w:hAnsi="Times New Roman" w:cs="Times New Roman"/>
          <w:sz w:val="24"/>
          <w:szCs w:val="24"/>
        </w:rPr>
        <w:t>, as provided for in the Guidelines</w:t>
      </w:r>
      <w:r w:rsidR="00B54BE7">
        <w:rPr>
          <w:rFonts w:ascii="Times New Roman" w:hAnsi="Times New Roman" w:cs="Times New Roman"/>
          <w:sz w:val="24"/>
          <w:szCs w:val="24"/>
        </w:rPr>
        <w:t xml:space="preserve">. </w:t>
      </w:r>
      <w:r w:rsidR="003E429D">
        <w:rPr>
          <w:rFonts w:ascii="Times New Roman" w:hAnsi="Times New Roman" w:cs="Times New Roman"/>
          <w:sz w:val="24"/>
          <w:szCs w:val="24"/>
        </w:rPr>
        <w:t>During the period b</w:t>
      </w:r>
      <w:r w:rsidR="00BE52E2">
        <w:rPr>
          <w:rFonts w:ascii="Times New Roman" w:hAnsi="Times New Roman" w:cs="Times New Roman"/>
          <w:sz w:val="24"/>
          <w:szCs w:val="24"/>
        </w:rPr>
        <w:t>e</w:t>
      </w:r>
      <w:r w:rsidR="009437E1">
        <w:rPr>
          <w:rFonts w:ascii="Times New Roman" w:hAnsi="Times New Roman" w:cs="Times New Roman"/>
          <w:sz w:val="24"/>
          <w:szCs w:val="24"/>
        </w:rPr>
        <w:t xml:space="preserve">tween 17h20 and </w:t>
      </w:r>
      <w:r w:rsidR="009437E1" w:rsidRPr="008F4184">
        <w:rPr>
          <w:rFonts w:ascii="Times New Roman" w:hAnsi="Times New Roman" w:cs="Times New Roman"/>
          <w:sz w:val="24"/>
          <w:szCs w:val="24"/>
        </w:rPr>
        <w:t>18h20</w:t>
      </w:r>
      <w:r w:rsidR="009437E1">
        <w:rPr>
          <w:rFonts w:ascii="Times New Roman" w:hAnsi="Times New Roman" w:cs="Times New Roman"/>
          <w:sz w:val="24"/>
          <w:szCs w:val="24"/>
        </w:rPr>
        <w:t xml:space="preserve"> </w:t>
      </w:r>
      <w:r w:rsidR="003E429D">
        <w:rPr>
          <w:rFonts w:ascii="Times New Roman" w:hAnsi="Times New Roman" w:cs="Times New Roman"/>
          <w:sz w:val="24"/>
          <w:szCs w:val="24"/>
        </w:rPr>
        <w:t xml:space="preserve">the plaintiff was not monitored </w:t>
      </w:r>
      <w:r w:rsidR="003E429D" w:rsidRPr="008F4184">
        <w:rPr>
          <w:rFonts w:ascii="Times New Roman" w:hAnsi="Times New Roman" w:cs="Times New Roman"/>
          <w:sz w:val="24"/>
          <w:szCs w:val="24"/>
        </w:rPr>
        <w:t>whilst on CTG</w:t>
      </w:r>
      <w:r w:rsidR="00B25778">
        <w:rPr>
          <w:rFonts w:ascii="Times New Roman" w:hAnsi="Times New Roman" w:cs="Times New Roman"/>
          <w:sz w:val="24"/>
          <w:szCs w:val="24"/>
        </w:rPr>
        <w:t>, as stated</w:t>
      </w:r>
      <w:r w:rsidR="003E429D">
        <w:rPr>
          <w:rFonts w:ascii="Times New Roman" w:hAnsi="Times New Roman" w:cs="Times New Roman"/>
          <w:sz w:val="24"/>
          <w:szCs w:val="24"/>
        </w:rPr>
        <w:t xml:space="preserve">. </w:t>
      </w:r>
      <w:r w:rsidR="00BE52E2">
        <w:rPr>
          <w:rFonts w:ascii="Times New Roman" w:hAnsi="Times New Roman" w:cs="Times New Roman"/>
          <w:sz w:val="24"/>
          <w:szCs w:val="24"/>
        </w:rPr>
        <w:t xml:space="preserve"> </w:t>
      </w:r>
      <w:r w:rsidR="00304F8F">
        <w:rPr>
          <w:rFonts w:ascii="Times New Roman" w:hAnsi="Times New Roman" w:cs="Times New Roman"/>
          <w:sz w:val="24"/>
          <w:szCs w:val="24"/>
        </w:rPr>
        <w:t xml:space="preserve">No nursing staff was with her </w:t>
      </w:r>
      <w:r w:rsidR="00776510">
        <w:rPr>
          <w:rFonts w:ascii="Times New Roman" w:hAnsi="Times New Roman" w:cs="Times New Roman"/>
          <w:sz w:val="24"/>
          <w:szCs w:val="24"/>
        </w:rPr>
        <w:t xml:space="preserve">and therefore </w:t>
      </w:r>
      <w:r w:rsidR="00304F8F">
        <w:rPr>
          <w:rFonts w:ascii="Times New Roman" w:hAnsi="Times New Roman" w:cs="Times New Roman"/>
          <w:sz w:val="24"/>
          <w:szCs w:val="24"/>
        </w:rPr>
        <w:t xml:space="preserve">no one knew what </w:t>
      </w:r>
      <w:r w:rsidR="00C912BF">
        <w:rPr>
          <w:rFonts w:ascii="Times New Roman" w:hAnsi="Times New Roman" w:cs="Times New Roman"/>
          <w:sz w:val="24"/>
          <w:szCs w:val="24"/>
        </w:rPr>
        <w:t xml:space="preserve">was happening </w:t>
      </w:r>
      <w:r w:rsidR="00C30CDB">
        <w:rPr>
          <w:rFonts w:ascii="Times New Roman" w:hAnsi="Times New Roman" w:cs="Times New Roman"/>
          <w:sz w:val="24"/>
          <w:szCs w:val="24"/>
        </w:rPr>
        <w:t xml:space="preserve">to </w:t>
      </w:r>
      <w:r w:rsidR="00C912BF">
        <w:rPr>
          <w:rFonts w:ascii="Times New Roman" w:hAnsi="Times New Roman" w:cs="Times New Roman"/>
          <w:sz w:val="24"/>
          <w:szCs w:val="24"/>
        </w:rPr>
        <w:t xml:space="preserve">her. </w:t>
      </w:r>
    </w:p>
    <w:p w:rsidR="00776510" w:rsidRDefault="00776510" w:rsidP="009B298F">
      <w:pPr>
        <w:spacing w:line="480" w:lineRule="auto"/>
        <w:jc w:val="both"/>
        <w:rPr>
          <w:rFonts w:ascii="Times New Roman" w:hAnsi="Times New Roman" w:cs="Times New Roman"/>
          <w:sz w:val="24"/>
          <w:szCs w:val="24"/>
        </w:rPr>
      </w:pPr>
    </w:p>
    <w:p w:rsidR="004D3110" w:rsidRDefault="00776510" w:rsidP="009B298F">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7C139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0E7263">
        <w:rPr>
          <w:rFonts w:ascii="Times New Roman" w:hAnsi="Times New Roman" w:cs="Times New Roman"/>
          <w:sz w:val="24"/>
          <w:szCs w:val="24"/>
        </w:rPr>
        <w:t>A</w:t>
      </w:r>
      <w:r w:rsidR="00F84576">
        <w:rPr>
          <w:rFonts w:ascii="Times New Roman" w:hAnsi="Times New Roman" w:cs="Times New Roman"/>
          <w:sz w:val="24"/>
          <w:szCs w:val="24"/>
        </w:rPr>
        <w:t xml:space="preserve">fter the doctor was again informed of the foetal condition at </w:t>
      </w:r>
      <w:r w:rsidR="000E7263">
        <w:rPr>
          <w:rFonts w:ascii="Times New Roman" w:hAnsi="Times New Roman" w:cs="Times New Roman"/>
          <w:sz w:val="24"/>
          <w:szCs w:val="24"/>
        </w:rPr>
        <w:t>18h45</w:t>
      </w:r>
      <w:r w:rsidR="00F84576">
        <w:rPr>
          <w:rFonts w:ascii="Times New Roman" w:hAnsi="Times New Roman" w:cs="Times New Roman"/>
          <w:sz w:val="24"/>
          <w:szCs w:val="24"/>
        </w:rPr>
        <w:t xml:space="preserve">, </w:t>
      </w:r>
      <w:r w:rsidR="0061756C">
        <w:rPr>
          <w:rFonts w:ascii="Times New Roman" w:hAnsi="Times New Roman" w:cs="Times New Roman"/>
          <w:sz w:val="24"/>
          <w:szCs w:val="24"/>
        </w:rPr>
        <w:t>he</w:t>
      </w:r>
      <w:r w:rsidR="00F84576">
        <w:rPr>
          <w:rFonts w:ascii="Times New Roman" w:hAnsi="Times New Roman" w:cs="Times New Roman"/>
          <w:sz w:val="24"/>
          <w:szCs w:val="24"/>
        </w:rPr>
        <w:t>/she</w:t>
      </w:r>
      <w:r w:rsidR="0061756C">
        <w:rPr>
          <w:rFonts w:ascii="Times New Roman" w:hAnsi="Times New Roman" w:cs="Times New Roman"/>
          <w:sz w:val="24"/>
          <w:szCs w:val="24"/>
        </w:rPr>
        <w:t xml:space="preserve"> </w:t>
      </w:r>
      <w:r w:rsidR="00F26DF4">
        <w:rPr>
          <w:rFonts w:ascii="Times New Roman" w:hAnsi="Times New Roman" w:cs="Times New Roman"/>
          <w:sz w:val="24"/>
          <w:szCs w:val="24"/>
        </w:rPr>
        <w:t xml:space="preserve">did not personally come to assess the condition. Instead </w:t>
      </w:r>
      <w:r w:rsidR="0061756C">
        <w:rPr>
          <w:rFonts w:ascii="Times New Roman" w:hAnsi="Times New Roman" w:cs="Times New Roman"/>
          <w:sz w:val="24"/>
          <w:szCs w:val="24"/>
        </w:rPr>
        <w:t>he/she gave instructions that the then</w:t>
      </w:r>
      <w:r w:rsidR="00C30CDB">
        <w:rPr>
          <w:rFonts w:ascii="Times New Roman" w:hAnsi="Times New Roman" w:cs="Times New Roman"/>
          <w:sz w:val="24"/>
          <w:szCs w:val="24"/>
        </w:rPr>
        <w:t>-</w:t>
      </w:r>
      <w:r w:rsidR="0061756C">
        <w:rPr>
          <w:rFonts w:ascii="Times New Roman" w:hAnsi="Times New Roman" w:cs="Times New Roman"/>
          <w:sz w:val="24"/>
          <w:szCs w:val="24"/>
        </w:rPr>
        <w:t>current intervention be continued</w:t>
      </w:r>
      <w:r w:rsidR="00567518">
        <w:rPr>
          <w:rFonts w:ascii="Times New Roman" w:hAnsi="Times New Roman" w:cs="Times New Roman"/>
          <w:sz w:val="24"/>
          <w:szCs w:val="24"/>
        </w:rPr>
        <w:t xml:space="preserve"> which had been applied since 17h20</w:t>
      </w:r>
      <w:r w:rsidR="0061756C">
        <w:rPr>
          <w:rFonts w:ascii="Times New Roman" w:hAnsi="Times New Roman" w:cs="Times New Roman"/>
          <w:sz w:val="24"/>
          <w:szCs w:val="24"/>
        </w:rPr>
        <w:t xml:space="preserve">. </w:t>
      </w:r>
      <w:r w:rsidR="00884F98">
        <w:rPr>
          <w:rFonts w:ascii="Times New Roman" w:hAnsi="Times New Roman" w:cs="Times New Roman"/>
          <w:sz w:val="24"/>
          <w:szCs w:val="24"/>
        </w:rPr>
        <w:t>At 19h00</w:t>
      </w:r>
      <w:r w:rsidR="00BE52E2">
        <w:rPr>
          <w:rFonts w:ascii="Times New Roman" w:hAnsi="Times New Roman" w:cs="Times New Roman"/>
          <w:sz w:val="24"/>
          <w:szCs w:val="24"/>
        </w:rPr>
        <w:t xml:space="preserve"> decelerations were noted a</w:t>
      </w:r>
      <w:r w:rsidR="00884F98">
        <w:rPr>
          <w:rFonts w:ascii="Times New Roman" w:hAnsi="Times New Roman" w:cs="Times New Roman"/>
          <w:sz w:val="24"/>
          <w:szCs w:val="24"/>
        </w:rPr>
        <w:t>bout three times</w:t>
      </w:r>
      <w:r w:rsidR="009526C6">
        <w:rPr>
          <w:rFonts w:ascii="Times New Roman" w:hAnsi="Times New Roman" w:cs="Times New Roman"/>
          <w:sz w:val="24"/>
          <w:szCs w:val="24"/>
        </w:rPr>
        <w:t>,</w:t>
      </w:r>
      <w:r w:rsidR="00884F98">
        <w:rPr>
          <w:rFonts w:ascii="Times New Roman" w:hAnsi="Times New Roman" w:cs="Times New Roman"/>
          <w:sz w:val="24"/>
          <w:szCs w:val="24"/>
        </w:rPr>
        <w:t xml:space="preserve"> </w:t>
      </w:r>
      <w:r w:rsidR="006E4BD8">
        <w:rPr>
          <w:rFonts w:ascii="Times New Roman" w:hAnsi="Times New Roman" w:cs="Times New Roman"/>
          <w:sz w:val="24"/>
          <w:szCs w:val="24"/>
        </w:rPr>
        <w:t>despite the management. The doctor was again informed and requested to come and assess the plaintiff</w:t>
      </w:r>
      <w:r w:rsidR="009526C6">
        <w:rPr>
          <w:rFonts w:ascii="Times New Roman" w:hAnsi="Times New Roman" w:cs="Times New Roman"/>
          <w:sz w:val="24"/>
          <w:szCs w:val="24"/>
        </w:rPr>
        <w:t xml:space="preserve">, </w:t>
      </w:r>
      <w:r w:rsidR="000E6871">
        <w:rPr>
          <w:rFonts w:ascii="Times New Roman" w:hAnsi="Times New Roman" w:cs="Times New Roman"/>
          <w:sz w:val="24"/>
          <w:szCs w:val="24"/>
        </w:rPr>
        <w:t xml:space="preserve">the </w:t>
      </w:r>
      <w:r w:rsidR="009526C6">
        <w:rPr>
          <w:rFonts w:ascii="Times New Roman" w:hAnsi="Times New Roman" w:cs="Times New Roman"/>
          <w:sz w:val="24"/>
          <w:szCs w:val="24"/>
        </w:rPr>
        <w:t xml:space="preserve">FHR was </w:t>
      </w:r>
      <w:r w:rsidR="000E6871">
        <w:rPr>
          <w:rFonts w:ascii="Times New Roman" w:hAnsi="Times New Roman" w:cs="Times New Roman"/>
          <w:sz w:val="24"/>
          <w:szCs w:val="24"/>
        </w:rPr>
        <w:t>still dropping</w:t>
      </w:r>
      <w:r w:rsidR="004A6F60">
        <w:rPr>
          <w:rFonts w:ascii="Times New Roman" w:hAnsi="Times New Roman" w:cs="Times New Roman"/>
          <w:sz w:val="24"/>
          <w:szCs w:val="24"/>
        </w:rPr>
        <w:t xml:space="preserve"> and intrauterine resuscitation </w:t>
      </w:r>
      <w:r w:rsidR="00BC2D97">
        <w:rPr>
          <w:rFonts w:ascii="Times New Roman" w:hAnsi="Times New Roman" w:cs="Times New Roman"/>
          <w:sz w:val="24"/>
          <w:szCs w:val="24"/>
        </w:rPr>
        <w:t xml:space="preserve">was </w:t>
      </w:r>
      <w:r w:rsidR="00E31DA3">
        <w:rPr>
          <w:rFonts w:ascii="Times New Roman" w:hAnsi="Times New Roman" w:cs="Times New Roman"/>
          <w:sz w:val="24"/>
          <w:szCs w:val="24"/>
        </w:rPr>
        <w:t xml:space="preserve">continuously </w:t>
      </w:r>
      <w:r w:rsidR="00690FAE">
        <w:rPr>
          <w:rFonts w:ascii="Times New Roman" w:hAnsi="Times New Roman" w:cs="Times New Roman"/>
          <w:sz w:val="24"/>
          <w:szCs w:val="24"/>
        </w:rPr>
        <w:t xml:space="preserve">applied </w:t>
      </w:r>
      <w:r w:rsidR="0067162C">
        <w:rPr>
          <w:rFonts w:ascii="Times New Roman" w:hAnsi="Times New Roman" w:cs="Times New Roman"/>
          <w:sz w:val="24"/>
          <w:szCs w:val="24"/>
        </w:rPr>
        <w:t xml:space="preserve">more than an hour later </w:t>
      </w:r>
      <w:r w:rsidR="006E629D">
        <w:rPr>
          <w:rFonts w:ascii="Times New Roman" w:hAnsi="Times New Roman" w:cs="Times New Roman"/>
          <w:sz w:val="24"/>
          <w:szCs w:val="24"/>
        </w:rPr>
        <w:t xml:space="preserve">although </w:t>
      </w:r>
      <w:r w:rsidR="0067162C">
        <w:rPr>
          <w:rFonts w:ascii="Times New Roman" w:hAnsi="Times New Roman" w:cs="Times New Roman"/>
          <w:sz w:val="24"/>
          <w:szCs w:val="24"/>
        </w:rPr>
        <w:t xml:space="preserve">there was </w:t>
      </w:r>
      <w:r w:rsidR="000C00E7">
        <w:rPr>
          <w:rFonts w:ascii="Times New Roman" w:hAnsi="Times New Roman" w:cs="Times New Roman"/>
          <w:sz w:val="24"/>
          <w:szCs w:val="24"/>
        </w:rPr>
        <w:t xml:space="preserve">clearly </w:t>
      </w:r>
      <w:r w:rsidR="00E31DA3">
        <w:rPr>
          <w:rFonts w:ascii="Times New Roman" w:hAnsi="Times New Roman" w:cs="Times New Roman"/>
          <w:sz w:val="24"/>
          <w:szCs w:val="24"/>
        </w:rPr>
        <w:t>no progress</w:t>
      </w:r>
      <w:r w:rsidR="000C00E7">
        <w:rPr>
          <w:rFonts w:ascii="Times New Roman" w:hAnsi="Times New Roman" w:cs="Times New Roman"/>
          <w:sz w:val="24"/>
          <w:szCs w:val="24"/>
        </w:rPr>
        <w:t xml:space="preserve"> of labour</w:t>
      </w:r>
      <w:r w:rsidR="00E31DA3">
        <w:rPr>
          <w:rFonts w:ascii="Times New Roman" w:hAnsi="Times New Roman" w:cs="Times New Roman"/>
          <w:sz w:val="24"/>
          <w:szCs w:val="24"/>
        </w:rPr>
        <w:t>.</w:t>
      </w:r>
      <w:r w:rsidR="000C00E7">
        <w:rPr>
          <w:rFonts w:ascii="Times New Roman" w:hAnsi="Times New Roman" w:cs="Times New Roman"/>
          <w:sz w:val="24"/>
          <w:szCs w:val="24"/>
        </w:rPr>
        <w:t xml:space="preserve"> </w:t>
      </w:r>
      <w:r w:rsidR="00B95707">
        <w:rPr>
          <w:rFonts w:ascii="Times New Roman" w:hAnsi="Times New Roman" w:cs="Times New Roman"/>
          <w:sz w:val="24"/>
          <w:szCs w:val="24"/>
        </w:rPr>
        <w:lastRenderedPageBreak/>
        <w:t xml:space="preserve">The plaintiff and the foetus </w:t>
      </w:r>
      <w:r w:rsidR="00611670">
        <w:rPr>
          <w:rFonts w:ascii="Times New Roman" w:hAnsi="Times New Roman" w:cs="Times New Roman"/>
          <w:sz w:val="24"/>
          <w:szCs w:val="24"/>
        </w:rPr>
        <w:t xml:space="preserve">remained </w:t>
      </w:r>
      <w:r w:rsidR="00B95707">
        <w:rPr>
          <w:rFonts w:ascii="Times New Roman" w:hAnsi="Times New Roman" w:cs="Times New Roman"/>
          <w:sz w:val="24"/>
          <w:szCs w:val="24"/>
        </w:rPr>
        <w:t xml:space="preserve">unmonitored after </w:t>
      </w:r>
      <w:r w:rsidR="00534ACA">
        <w:rPr>
          <w:rFonts w:ascii="Times New Roman" w:hAnsi="Times New Roman" w:cs="Times New Roman"/>
          <w:sz w:val="24"/>
          <w:szCs w:val="24"/>
        </w:rPr>
        <w:t xml:space="preserve">19h05 after the doctor had given an instruction </w:t>
      </w:r>
      <w:r w:rsidR="00633FD1">
        <w:rPr>
          <w:rFonts w:ascii="Times New Roman" w:hAnsi="Times New Roman" w:cs="Times New Roman"/>
          <w:sz w:val="24"/>
          <w:szCs w:val="24"/>
        </w:rPr>
        <w:t>to monit</w:t>
      </w:r>
      <w:r w:rsidR="00E54F6B">
        <w:rPr>
          <w:rFonts w:ascii="Times New Roman" w:hAnsi="Times New Roman" w:cs="Times New Roman"/>
          <w:sz w:val="24"/>
          <w:szCs w:val="24"/>
        </w:rPr>
        <w:t xml:space="preserve">or her closely. </w:t>
      </w:r>
      <w:r w:rsidR="00B14E3F">
        <w:rPr>
          <w:rFonts w:ascii="Times New Roman" w:hAnsi="Times New Roman" w:cs="Times New Roman"/>
          <w:sz w:val="24"/>
          <w:szCs w:val="24"/>
        </w:rPr>
        <w:t xml:space="preserve">It was clear that </w:t>
      </w:r>
      <w:r w:rsidR="003D35E4">
        <w:rPr>
          <w:rFonts w:ascii="Times New Roman" w:hAnsi="Times New Roman" w:cs="Times New Roman"/>
          <w:sz w:val="24"/>
          <w:szCs w:val="24"/>
        </w:rPr>
        <w:t>FHR</w:t>
      </w:r>
      <w:r w:rsidR="00B14E3F">
        <w:rPr>
          <w:rFonts w:ascii="Times New Roman" w:hAnsi="Times New Roman" w:cs="Times New Roman"/>
          <w:sz w:val="24"/>
          <w:szCs w:val="24"/>
        </w:rPr>
        <w:t xml:space="preserve"> was not normal all this time. This was common cause between Drs Ndjapa and Mtsi</w:t>
      </w:r>
      <w:r w:rsidR="004E2675">
        <w:rPr>
          <w:rFonts w:ascii="Times New Roman" w:hAnsi="Times New Roman" w:cs="Times New Roman"/>
          <w:sz w:val="24"/>
          <w:szCs w:val="24"/>
        </w:rPr>
        <w:t xml:space="preserve"> that at no stage was the CTG normal</w:t>
      </w:r>
      <w:r w:rsidR="00E95360">
        <w:rPr>
          <w:rFonts w:ascii="Times New Roman" w:hAnsi="Times New Roman" w:cs="Times New Roman"/>
          <w:sz w:val="24"/>
          <w:szCs w:val="24"/>
        </w:rPr>
        <w:t xml:space="preserve"> from the time bradycardia was noted and after intrauterine resuscitation </w:t>
      </w:r>
      <w:r w:rsidR="003E46FE">
        <w:rPr>
          <w:rFonts w:ascii="Times New Roman" w:hAnsi="Times New Roman" w:cs="Times New Roman"/>
          <w:sz w:val="24"/>
          <w:szCs w:val="24"/>
        </w:rPr>
        <w:t>was started</w:t>
      </w:r>
      <w:r w:rsidR="004E2675">
        <w:rPr>
          <w:rFonts w:ascii="Times New Roman" w:hAnsi="Times New Roman" w:cs="Times New Roman"/>
          <w:sz w:val="24"/>
          <w:szCs w:val="24"/>
        </w:rPr>
        <w:t xml:space="preserve">. </w:t>
      </w:r>
      <w:r w:rsidR="00D40295">
        <w:rPr>
          <w:rFonts w:ascii="Times New Roman" w:hAnsi="Times New Roman" w:cs="Times New Roman"/>
          <w:sz w:val="24"/>
          <w:szCs w:val="24"/>
        </w:rPr>
        <w:t>Notwithstanding this condition, the plaintiff’s labour continued as if nothing wrong was noted.</w:t>
      </w:r>
      <w:r w:rsidR="002A0629">
        <w:rPr>
          <w:rFonts w:ascii="Times New Roman" w:hAnsi="Times New Roman" w:cs="Times New Roman"/>
          <w:sz w:val="24"/>
          <w:szCs w:val="24"/>
        </w:rPr>
        <w:t xml:space="preserve"> The fact that the foetus was suffering from hypoxia was known by the nursing staff and the doctor</w:t>
      </w:r>
      <w:r w:rsidR="00D62DF4">
        <w:rPr>
          <w:rFonts w:ascii="Times New Roman" w:hAnsi="Times New Roman" w:cs="Times New Roman"/>
          <w:sz w:val="24"/>
          <w:szCs w:val="24"/>
        </w:rPr>
        <w:t>,</w:t>
      </w:r>
      <w:r w:rsidR="002A0629">
        <w:rPr>
          <w:rFonts w:ascii="Times New Roman" w:hAnsi="Times New Roman" w:cs="Times New Roman"/>
          <w:sz w:val="24"/>
          <w:szCs w:val="24"/>
        </w:rPr>
        <w:t xml:space="preserve"> who was called at 17h20 and 18h45</w:t>
      </w:r>
      <w:r w:rsidR="00D62DF4">
        <w:rPr>
          <w:rFonts w:ascii="Times New Roman" w:hAnsi="Times New Roman" w:cs="Times New Roman"/>
          <w:sz w:val="24"/>
          <w:szCs w:val="24"/>
        </w:rPr>
        <w:t>.</w:t>
      </w:r>
      <w:r w:rsidR="000F6302">
        <w:rPr>
          <w:rFonts w:ascii="Times New Roman" w:hAnsi="Times New Roman" w:cs="Times New Roman"/>
          <w:sz w:val="24"/>
          <w:szCs w:val="24"/>
        </w:rPr>
        <w:t xml:space="preserve"> </w:t>
      </w:r>
      <w:r w:rsidR="00D62DF4">
        <w:rPr>
          <w:rFonts w:ascii="Times New Roman" w:hAnsi="Times New Roman" w:cs="Times New Roman"/>
          <w:sz w:val="24"/>
          <w:szCs w:val="24"/>
        </w:rPr>
        <w:t>According to the G</w:t>
      </w:r>
      <w:r w:rsidR="000F6302">
        <w:rPr>
          <w:rFonts w:ascii="Times New Roman" w:hAnsi="Times New Roman" w:cs="Times New Roman"/>
          <w:sz w:val="24"/>
          <w:szCs w:val="24"/>
        </w:rPr>
        <w:t>uidelines</w:t>
      </w:r>
      <w:r w:rsidR="00D62DF4">
        <w:rPr>
          <w:rFonts w:ascii="Times New Roman" w:hAnsi="Times New Roman" w:cs="Times New Roman"/>
          <w:sz w:val="24"/>
          <w:szCs w:val="24"/>
        </w:rPr>
        <w:t>,</w:t>
      </w:r>
      <w:r w:rsidR="000F6302">
        <w:rPr>
          <w:rFonts w:ascii="Times New Roman" w:hAnsi="Times New Roman" w:cs="Times New Roman"/>
          <w:sz w:val="24"/>
          <w:szCs w:val="24"/>
        </w:rPr>
        <w:t xml:space="preserve"> </w:t>
      </w:r>
      <w:r w:rsidR="001A6670">
        <w:rPr>
          <w:rFonts w:ascii="Times New Roman" w:hAnsi="Times New Roman" w:cs="Times New Roman"/>
          <w:sz w:val="24"/>
          <w:szCs w:val="24"/>
        </w:rPr>
        <w:t>they were aware that va</w:t>
      </w:r>
      <w:r w:rsidR="00D62DF4">
        <w:rPr>
          <w:rFonts w:ascii="Times New Roman" w:hAnsi="Times New Roman" w:cs="Times New Roman"/>
          <w:sz w:val="24"/>
          <w:szCs w:val="24"/>
        </w:rPr>
        <w:t>ginal delivery was not imminent and</w:t>
      </w:r>
      <w:r w:rsidR="001A6670">
        <w:rPr>
          <w:rFonts w:ascii="Times New Roman" w:hAnsi="Times New Roman" w:cs="Times New Roman"/>
          <w:sz w:val="24"/>
          <w:szCs w:val="24"/>
        </w:rPr>
        <w:t xml:space="preserve"> they were supposed to have given the plaintiff hexoprenaline 10 micrograms IV and prepare</w:t>
      </w:r>
      <w:r w:rsidR="00CC2891">
        <w:rPr>
          <w:rFonts w:ascii="Times New Roman" w:hAnsi="Times New Roman" w:cs="Times New Roman"/>
          <w:sz w:val="24"/>
          <w:szCs w:val="24"/>
        </w:rPr>
        <w:t>d</w:t>
      </w:r>
      <w:r w:rsidR="001A6670">
        <w:rPr>
          <w:rFonts w:ascii="Times New Roman" w:hAnsi="Times New Roman" w:cs="Times New Roman"/>
          <w:sz w:val="24"/>
          <w:szCs w:val="24"/>
        </w:rPr>
        <w:t xml:space="preserve"> for immediate caesarean section</w:t>
      </w:r>
      <w:r w:rsidR="00B12422">
        <w:rPr>
          <w:rFonts w:ascii="Times New Roman" w:hAnsi="Times New Roman" w:cs="Times New Roman"/>
          <w:sz w:val="24"/>
          <w:szCs w:val="24"/>
        </w:rPr>
        <w:t>, which they did not do</w:t>
      </w:r>
      <w:r w:rsidR="00AB6466">
        <w:rPr>
          <w:rFonts w:ascii="Times New Roman" w:hAnsi="Times New Roman" w:cs="Times New Roman"/>
          <w:sz w:val="24"/>
          <w:szCs w:val="24"/>
        </w:rPr>
        <w:t xml:space="preserve">. There was </w:t>
      </w:r>
      <w:r w:rsidR="006C4048">
        <w:rPr>
          <w:rFonts w:ascii="Times New Roman" w:hAnsi="Times New Roman" w:cs="Times New Roman"/>
          <w:sz w:val="24"/>
          <w:szCs w:val="24"/>
        </w:rPr>
        <w:t xml:space="preserve">no </w:t>
      </w:r>
      <w:r w:rsidR="00AB6466">
        <w:rPr>
          <w:rFonts w:ascii="Times New Roman" w:hAnsi="Times New Roman" w:cs="Times New Roman"/>
          <w:sz w:val="24"/>
          <w:szCs w:val="24"/>
        </w:rPr>
        <w:t xml:space="preserve">need to transfer her to a hospital as she was in </w:t>
      </w:r>
      <w:r w:rsidR="00CC2891">
        <w:rPr>
          <w:rFonts w:ascii="Times New Roman" w:hAnsi="Times New Roman" w:cs="Times New Roman"/>
          <w:sz w:val="24"/>
          <w:szCs w:val="24"/>
        </w:rPr>
        <w:t xml:space="preserve">the </w:t>
      </w:r>
      <w:r w:rsidR="00AB6466">
        <w:rPr>
          <w:rFonts w:ascii="Times New Roman" w:hAnsi="Times New Roman" w:cs="Times New Roman"/>
          <w:sz w:val="24"/>
          <w:szCs w:val="24"/>
        </w:rPr>
        <w:t xml:space="preserve">hospital already. </w:t>
      </w:r>
      <w:r w:rsidR="00EB0792">
        <w:rPr>
          <w:rFonts w:ascii="Times New Roman" w:hAnsi="Times New Roman" w:cs="Times New Roman"/>
          <w:sz w:val="24"/>
          <w:szCs w:val="24"/>
        </w:rPr>
        <w:t xml:space="preserve">Moreover, according to the </w:t>
      </w:r>
      <w:r w:rsidR="001D4EE7">
        <w:rPr>
          <w:rFonts w:ascii="Times New Roman" w:hAnsi="Times New Roman" w:cs="Times New Roman"/>
          <w:sz w:val="24"/>
          <w:szCs w:val="24"/>
        </w:rPr>
        <w:t>G</w:t>
      </w:r>
      <w:r w:rsidR="00EB0792">
        <w:rPr>
          <w:rFonts w:ascii="Times New Roman" w:hAnsi="Times New Roman" w:cs="Times New Roman"/>
          <w:sz w:val="24"/>
          <w:szCs w:val="24"/>
        </w:rPr>
        <w:t>uidelines, f</w:t>
      </w:r>
      <w:r w:rsidR="00B12422">
        <w:rPr>
          <w:rFonts w:ascii="Times New Roman" w:hAnsi="Times New Roman" w:cs="Times New Roman"/>
          <w:sz w:val="24"/>
          <w:szCs w:val="24"/>
        </w:rPr>
        <w:t>o</w:t>
      </w:r>
      <w:r w:rsidR="00EB0792">
        <w:rPr>
          <w:rFonts w:ascii="Times New Roman" w:hAnsi="Times New Roman" w:cs="Times New Roman"/>
          <w:sz w:val="24"/>
          <w:szCs w:val="24"/>
        </w:rPr>
        <w:t>etal distress is one of the common indications for caesarean section, which was disregarded by the defendant’s employees.</w:t>
      </w:r>
    </w:p>
    <w:p w:rsidR="00776510" w:rsidRDefault="00776510" w:rsidP="009B298F">
      <w:pPr>
        <w:spacing w:line="480" w:lineRule="auto"/>
        <w:jc w:val="both"/>
        <w:rPr>
          <w:rFonts w:ascii="Times New Roman" w:hAnsi="Times New Roman" w:cs="Times New Roman"/>
          <w:sz w:val="24"/>
          <w:szCs w:val="24"/>
        </w:rPr>
      </w:pPr>
    </w:p>
    <w:p w:rsidR="00FE418C" w:rsidRDefault="00EB76DD" w:rsidP="00D31789">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007C1396">
        <w:rPr>
          <w:rFonts w:ascii="Times New Roman" w:hAnsi="Times New Roman" w:cs="Times New Roman"/>
          <w:sz w:val="24"/>
          <w:szCs w:val="24"/>
        </w:rPr>
        <w:t>3</w:t>
      </w:r>
      <w:r>
        <w:rPr>
          <w:rFonts w:ascii="Times New Roman" w:hAnsi="Times New Roman" w:cs="Times New Roman"/>
          <w:sz w:val="24"/>
          <w:szCs w:val="24"/>
        </w:rPr>
        <w:t>]</w:t>
      </w:r>
      <w:r w:rsidR="00776510">
        <w:rPr>
          <w:rFonts w:ascii="Times New Roman" w:hAnsi="Times New Roman" w:cs="Times New Roman"/>
          <w:sz w:val="24"/>
          <w:szCs w:val="24"/>
        </w:rPr>
        <w:tab/>
      </w:r>
      <w:r w:rsidR="00E44E72">
        <w:rPr>
          <w:rFonts w:ascii="Times New Roman" w:hAnsi="Times New Roman" w:cs="Times New Roman"/>
          <w:color w:val="000000"/>
          <w:sz w:val="24"/>
          <w:szCs w:val="24"/>
        </w:rPr>
        <w:t xml:space="preserve">During </w:t>
      </w:r>
      <w:r w:rsidR="00CC2891">
        <w:rPr>
          <w:rFonts w:ascii="Times New Roman" w:hAnsi="Times New Roman" w:cs="Times New Roman"/>
          <w:color w:val="000000"/>
          <w:sz w:val="24"/>
          <w:szCs w:val="24"/>
        </w:rPr>
        <w:t xml:space="preserve">the </w:t>
      </w:r>
      <w:r w:rsidR="00E44E72">
        <w:rPr>
          <w:rFonts w:ascii="Times New Roman" w:hAnsi="Times New Roman" w:cs="Times New Roman"/>
          <w:color w:val="000000"/>
          <w:sz w:val="24"/>
          <w:szCs w:val="24"/>
        </w:rPr>
        <w:t>cross-examination of Dr Ndjapa</w:t>
      </w:r>
      <w:r w:rsidR="00FC667B">
        <w:rPr>
          <w:rFonts w:ascii="Times New Roman" w:hAnsi="Times New Roman" w:cs="Times New Roman"/>
          <w:color w:val="000000"/>
          <w:sz w:val="24"/>
          <w:szCs w:val="24"/>
        </w:rPr>
        <w:t>,</w:t>
      </w:r>
      <w:r w:rsidR="00391814">
        <w:rPr>
          <w:rFonts w:ascii="Times New Roman" w:hAnsi="Times New Roman" w:cs="Times New Roman"/>
          <w:color w:val="000000"/>
          <w:sz w:val="24"/>
          <w:szCs w:val="24"/>
        </w:rPr>
        <w:t xml:space="preserve"> the </w:t>
      </w:r>
      <w:r w:rsidR="00531DFF">
        <w:rPr>
          <w:rFonts w:ascii="Times New Roman" w:hAnsi="Times New Roman" w:cs="Times New Roman"/>
          <w:color w:val="000000"/>
          <w:sz w:val="24"/>
          <w:szCs w:val="24"/>
        </w:rPr>
        <w:t xml:space="preserve">defendant did </w:t>
      </w:r>
      <w:r w:rsidR="00391814">
        <w:rPr>
          <w:rFonts w:ascii="Times New Roman" w:hAnsi="Times New Roman" w:cs="Times New Roman"/>
          <w:color w:val="000000"/>
          <w:sz w:val="24"/>
          <w:szCs w:val="24"/>
        </w:rPr>
        <w:t>n</w:t>
      </w:r>
      <w:r w:rsidR="00531DFF">
        <w:rPr>
          <w:rFonts w:ascii="Times New Roman" w:hAnsi="Times New Roman" w:cs="Times New Roman"/>
          <w:color w:val="000000"/>
          <w:sz w:val="24"/>
          <w:szCs w:val="24"/>
        </w:rPr>
        <w:t xml:space="preserve">ot </w:t>
      </w:r>
      <w:r w:rsidR="00391814">
        <w:rPr>
          <w:rFonts w:ascii="Times New Roman" w:hAnsi="Times New Roman" w:cs="Times New Roman"/>
          <w:color w:val="000000"/>
          <w:sz w:val="24"/>
          <w:szCs w:val="24"/>
        </w:rPr>
        <w:t>challenge</w:t>
      </w:r>
      <w:r w:rsidR="00531DFF">
        <w:rPr>
          <w:rFonts w:ascii="Times New Roman" w:hAnsi="Times New Roman" w:cs="Times New Roman"/>
          <w:color w:val="000000"/>
          <w:sz w:val="24"/>
          <w:szCs w:val="24"/>
        </w:rPr>
        <w:t xml:space="preserve"> </w:t>
      </w:r>
      <w:r w:rsidR="0089625E">
        <w:rPr>
          <w:rFonts w:ascii="Times New Roman" w:hAnsi="Times New Roman" w:cs="Times New Roman"/>
          <w:color w:val="000000"/>
          <w:sz w:val="24"/>
          <w:szCs w:val="24"/>
        </w:rPr>
        <w:t xml:space="preserve">his evidence of what </w:t>
      </w:r>
      <w:r w:rsidR="000A1283">
        <w:rPr>
          <w:rFonts w:ascii="Times New Roman" w:hAnsi="Times New Roman" w:cs="Times New Roman"/>
          <w:color w:val="000000"/>
          <w:sz w:val="24"/>
          <w:szCs w:val="24"/>
        </w:rPr>
        <w:t xml:space="preserve">in his opinion, </w:t>
      </w:r>
      <w:r w:rsidR="0089625E">
        <w:rPr>
          <w:rFonts w:ascii="Times New Roman" w:hAnsi="Times New Roman" w:cs="Times New Roman"/>
          <w:color w:val="000000"/>
          <w:sz w:val="24"/>
          <w:szCs w:val="24"/>
        </w:rPr>
        <w:t xml:space="preserve">constituted good </w:t>
      </w:r>
      <w:r w:rsidR="003B56F1">
        <w:rPr>
          <w:rFonts w:ascii="Times New Roman" w:hAnsi="Times New Roman" w:cs="Times New Roman"/>
          <w:color w:val="000000"/>
          <w:sz w:val="24"/>
          <w:szCs w:val="24"/>
        </w:rPr>
        <w:t>FHR</w:t>
      </w:r>
      <w:r w:rsidR="0089625E">
        <w:rPr>
          <w:rFonts w:ascii="Times New Roman" w:hAnsi="Times New Roman" w:cs="Times New Roman"/>
          <w:color w:val="000000"/>
          <w:sz w:val="24"/>
          <w:szCs w:val="24"/>
        </w:rPr>
        <w:t xml:space="preserve"> recovery in obstetrics</w:t>
      </w:r>
      <w:r w:rsidR="00BF4879">
        <w:rPr>
          <w:rFonts w:ascii="Times New Roman" w:hAnsi="Times New Roman" w:cs="Times New Roman"/>
          <w:color w:val="000000"/>
          <w:sz w:val="24"/>
          <w:szCs w:val="24"/>
        </w:rPr>
        <w:t xml:space="preserve">. </w:t>
      </w:r>
      <w:r w:rsidR="002F22C5">
        <w:rPr>
          <w:rFonts w:ascii="Times New Roman" w:hAnsi="Times New Roman" w:cs="Times New Roman"/>
          <w:color w:val="000000"/>
          <w:sz w:val="24"/>
          <w:szCs w:val="24"/>
        </w:rPr>
        <w:t xml:space="preserve">It was </w:t>
      </w:r>
      <w:r w:rsidR="004258FC">
        <w:rPr>
          <w:rFonts w:ascii="Times New Roman" w:hAnsi="Times New Roman" w:cs="Times New Roman"/>
          <w:color w:val="000000"/>
          <w:sz w:val="24"/>
          <w:szCs w:val="24"/>
        </w:rPr>
        <w:t xml:space="preserve">never put to him that what </w:t>
      </w:r>
      <w:r w:rsidR="002F22C5">
        <w:rPr>
          <w:rFonts w:ascii="Times New Roman" w:hAnsi="Times New Roman" w:cs="Times New Roman"/>
          <w:color w:val="000000"/>
          <w:sz w:val="24"/>
          <w:szCs w:val="24"/>
        </w:rPr>
        <w:t>h</w:t>
      </w:r>
      <w:r w:rsidR="00BF4879">
        <w:rPr>
          <w:rFonts w:ascii="Times New Roman" w:hAnsi="Times New Roman" w:cs="Times New Roman"/>
          <w:color w:val="000000"/>
          <w:sz w:val="24"/>
          <w:szCs w:val="24"/>
        </w:rPr>
        <w:t xml:space="preserve">e identified </w:t>
      </w:r>
      <w:r w:rsidR="002F22C5">
        <w:rPr>
          <w:rFonts w:ascii="Times New Roman" w:hAnsi="Times New Roman" w:cs="Times New Roman"/>
          <w:color w:val="000000"/>
          <w:sz w:val="24"/>
          <w:szCs w:val="24"/>
        </w:rPr>
        <w:t xml:space="preserve">as </w:t>
      </w:r>
      <w:r w:rsidR="006A3992">
        <w:rPr>
          <w:rFonts w:ascii="Times New Roman" w:hAnsi="Times New Roman" w:cs="Times New Roman"/>
          <w:color w:val="000000"/>
          <w:sz w:val="24"/>
          <w:szCs w:val="24"/>
        </w:rPr>
        <w:t xml:space="preserve">late </w:t>
      </w:r>
      <w:r w:rsidR="00BF4879">
        <w:rPr>
          <w:rFonts w:ascii="Times New Roman" w:hAnsi="Times New Roman" w:cs="Times New Roman"/>
          <w:color w:val="000000"/>
          <w:sz w:val="24"/>
          <w:szCs w:val="24"/>
        </w:rPr>
        <w:t xml:space="preserve">decelerations </w:t>
      </w:r>
      <w:r w:rsidR="00F80F7C">
        <w:rPr>
          <w:rFonts w:ascii="Times New Roman" w:hAnsi="Times New Roman" w:cs="Times New Roman"/>
          <w:color w:val="000000"/>
          <w:sz w:val="24"/>
          <w:szCs w:val="24"/>
        </w:rPr>
        <w:t xml:space="preserve">and its characterisation </w:t>
      </w:r>
      <w:r w:rsidR="00BF4879">
        <w:rPr>
          <w:rFonts w:ascii="Times New Roman" w:hAnsi="Times New Roman" w:cs="Times New Roman"/>
          <w:color w:val="000000"/>
          <w:sz w:val="24"/>
          <w:szCs w:val="24"/>
        </w:rPr>
        <w:t>in the first CTG</w:t>
      </w:r>
      <w:r w:rsidR="00383CD6">
        <w:rPr>
          <w:rFonts w:ascii="Times New Roman" w:hAnsi="Times New Roman" w:cs="Times New Roman"/>
          <w:color w:val="000000"/>
          <w:sz w:val="24"/>
          <w:szCs w:val="24"/>
        </w:rPr>
        <w:t>,</w:t>
      </w:r>
      <w:r w:rsidR="0089625E">
        <w:rPr>
          <w:rFonts w:ascii="Times New Roman" w:hAnsi="Times New Roman" w:cs="Times New Roman"/>
          <w:color w:val="000000"/>
          <w:sz w:val="24"/>
          <w:szCs w:val="24"/>
        </w:rPr>
        <w:t xml:space="preserve"> </w:t>
      </w:r>
      <w:r w:rsidR="006A3992">
        <w:rPr>
          <w:rFonts w:ascii="Times New Roman" w:hAnsi="Times New Roman" w:cs="Times New Roman"/>
          <w:color w:val="000000"/>
          <w:sz w:val="24"/>
          <w:szCs w:val="24"/>
        </w:rPr>
        <w:t>were in fact not</w:t>
      </w:r>
      <w:r w:rsidR="00383CD6">
        <w:rPr>
          <w:rFonts w:ascii="Times New Roman" w:hAnsi="Times New Roman" w:cs="Times New Roman"/>
          <w:color w:val="000000"/>
          <w:sz w:val="24"/>
          <w:szCs w:val="24"/>
        </w:rPr>
        <w:t xml:space="preserve"> and no reason was advanced as to why it would not be</w:t>
      </w:r>
      <w:r w:rsidR="00F80F7C">
        <w:rPr>
          <w:rFonts w:ascii="Times New Roman" w:hAnsi="Times New Roman" w:cs="Times New Roman"/>
          <w:color w:val="000000"/>
          <w:sz w:val="24"/>
          <w:szCs w:val="24"/>
        </w:rPr>
        <w:t xml:space="preserve"> late decelerations</w:t>
      </w:r>
      <w:r w:rsidR="006A3992">
        <w:rPr>
          <w:rFonts w:ascii="Times New Roman" w:hAnsi="Times New Roman" w:cs="Times New Roman"/>
          <w:color w:val="000000"/>
          <w:sz w:val="24"/>
          <w:szCs w:val="24"/>
        </w:rPr>
        <w:t>.</w:t>
      </w:r>
      <w:r w:rsidR="00F80F7C">
        <w:rPr>
          <w:rFonts w:ascii="Times New Roman" w:hAnsi="Times New Roman" w:cs="Times New Roman"/>
          <w:color w:val="000000"/>
          <w:sz w:val="24"/>
          <w:szCs w:val="24"/>
        </w:rPr>
        <w:t xml:space="preserve"> </w:t>
      </w:r>
      <w:r w:rsidR="000712BC">
        <w:rPr>
          <w:rFonts w:ascii="Times New Roman" w:hAnsi="Times New Roman" w:cs="Times New Roman"/>
          <w:color w:val="000000"/>
          <w:sz w:val="24"/>
          <w:szCs w:val="24"/>
        </w:rPr>
        <w:t xml:space="preserve">It was the case even when he testified that the late decelerations were starting to be pathological and that there had been no normal CTG. </w:t>
      </w:r>
      <w:r w:rsidR="00F25D65">
        <w:rPr>
          <w:rFonts w:ascii="Times New Roman" w:hAnsi="Times New Roman" w:cs="Times New Roman"/>
          <w:color w:val="000000"/>
          <w:sz w:val="24"/>
          <w:szCs w:val="24"/>
        </w:rPr>
        <w:t xml:space="preserve">He that he identified four late decelerations </w:t>
      </w:r>
      <w:r w:rsidR="00260E76">
        <w:rPr>
          <w:rFonts w:ascii="Times New Roman" w:hAnsi="Times New Roman" w:cs="Times New Roman"/>
          <w:color w:val="000000"/>
          <w:sz w:val="24"/>
          <w:szCs w:val="24"/>
        </w:rPr>
        <w:t xml:space="preserve">and elements of poor variability </w:t>
      </w:r>
      <w:r w:rsidR="00F25D65">
        <w:rPr>
          <w:rFonts w:ascii="Times New Roman" w:hAnsi="Times New Roman" w:cs="Times New Roman"/>
          <w:color w:val="000000"/>
          <w:sz w:val="24"/>
          <w:szCs w:val="24"/>
        </w:rPr>
        <w:t>in the second CTG. This was also undisputed.</w:t>
      </w:r>
      <w:r w:rsidR="00383CD6">
        <w:rPr>
          <w:rFonts w:ascii="Times New Roman" w:hAnsi="Times New Roman" w:cs="Times New Roman"/>
          <w:color w:val="000000"/>
          <w:sz w:val="24"/>
          <w:szCs w:val="24"/>
        </w:rPr>
        <w:t xml:space="preserve"> </w:t>
      </w:r>
      <w:r w:rsidR="00475A8C">
        <w:rPr>
          <w:rFonts w:ascii="Times New Roman" w:hAnsi="Times New Roman" w:cs="Times New Roman"/>
          <w:color w:val="000000"/>
          <w:sz w:val="24"/>
          <w:szCs w:val="24"/>
        </w:rPr>
        <w:t xml:space="preserve">The defendant did not </w:t>
      </w:r>
      <w:r w:rsidR="00DA73E4">
        <w:rPr>
          <w:rFonts w:ascii="Times New Roman" w:hAnsi="Times New Roman" w:cs="Times New Roman"/>
          <w:color w:val="000000"/>
          <w:sz w:val="24"/>
          <w:szCs w:val="24"/>
        </w:rPr>
        <w:t xml:space="preserve">put it to </w:t>
      </w:r>
      <w:r w:rsidR="00475A8C">
        <w:rPr>
          <w:rFonts w:ascii="Times New Roman" w:hAnsi="Times New Roman" w:cs="Times New Roman"/>
          <w:color w:val="000000"/>
          <w:sz w:val="24"/>
          <w:szCs w:val="24"/>
        </w:rPr>
        <w:t xml:space="preserve">Dr Ndjapa that </w:t>
      </w:r>
      <w:r w:rsidR="000D5C90">
        <w:rPr>
          <w:rFonts w:ascii="Times New Roman" w:hAnsi="Times New Roman" w:cs="Times New Roman"/>
          <w:color w:val="000000"/>
          <w:sz w:val="24"/>
          <w:szCs w:val="24"/>
        </w:rPr>
        <w:t xml:space="preserve">a </w:t>
      </w:r>
      <w:r w:rsidR="00475A8C">
        <w:rPr>
          <w:rFonts w:ascii="Times New Roman" w:hAnsi="Times New Roman" w:cs="Times New Roman"/>
          <w:color w:val="000000"/>
          <w:sz w:val="24"/>
          <w:szCs w:val="24"/>
        </w:rPr>
        <w:t xml:space="preserve">caesarean section </w:t>
      </w:r>
      <w:r w:rsidR="00894387">
        <w:rPr>
          <w:rFonts w:ascii="Times New Roman" w:hAnsi="Times New Roman" w:cs="Times New Roman"/>
          <w:color w:val="000000"/>
          <w:sz w:val="24"/>
          <w:szCs w:val="24"/>
        </w:rPr>
        <w:t>wa</w:t>
      </w:r>
      <w:r w:rsidR="00475A8C">
        <w:rPr>
          <w:rFonts w:ascii="Times New Roman" w:hAnsi="Times New Roman" w:cs="Times New Roman"/>
          <w:color w:val="000000"/>
          <w:sz w:val="24"/>
          <w:szCs w:val="24"/>
        </w:rPr>
        <w:t xml:space="preserve">s indicated </w:t>
      </w:r>
      <w:r w:rsidR="00894387">
        <w:rPr>
          <w:rFonts w:ascii="Times New Roman" w:hAnsi="Times New Roman" w:cs="Times New Roman"/>
          <w:color w:val="000000"/>
          <w:sz w:val="24"/>
          <w:szCs w:val="24"/>
        </w:rPr>
        <w:t xml:space="preserve">only </w:t>
      </w:r>
      <w:r w:rsidR="00475A8C">
        <w:rPr>
          <w:rFonts w:ascii="Times New Roman" w:hAnsi="Times New Roman" w:cs="Times New Roman"/>
          <w:color w:val="000000"/>
          <w:sz w:val="24"/>
          <w:szCs w:val="24"/>
        </w:rPr>
        <w:t>when there is bradycardia,</w:t>
      </w:r>
      <w:r w:rsidR="0005515D">
        <w:rPr>
          <w:rFonts w:ascii="Times New Roman" w:hAnsi="Times New Roman" w:cs="Times New Roman"/>
          <w:color w:val="000000"/>
          <w:sz w:val="24"/>
          <w:szCs w:val="24"/>
        </w:rPr>
        <w:t xml:space="preserve"> tachycardia</w:t>
      </w:r>
      <w:r w:rsidR="00CA3253">
        <w:rPr>
          <w:rFonts w:ascii="Times New Roman" w:hAnsi="Times New Roman" w:cs="Times New Roman"/>
          <w:color w:val="000000"/>
          <w:sz w:val="24"/>
          <w:szCs w:val="24"/>
        </w:rPr>
        <w:t>,</w:t>
      </w:r>
      <w:r w:rsidR="0005515D">
        <w:rPr>
          <w:rFonts w:ascii="Times New Roman" w:hAnsi="Times New Roman" w:cs="Times New Roman"/>
          <w:color w:val="000000"/>
          <w:sz w:val="24"/>
          <w:szCs w:val="24"/>
        </w:rPr>
        <w:t xml:space="preserve"> reduced variability and </w:t>
      </w:r>
      <w:r w:rsidR="00B234C0">
        <w:rPr>
          <w:rFonts w:ascii="Times New Roman" w:hAnsi="Times New Roman" w:cs="Times New Roman"/>
          <w:color w:val="000000"/>
          <w:sz w:val="24"/>
          <w:szCs w:val="24"/>
        </w:rPr>
        <w:t xml:space="preserve">late decelerations, at the same time. </w:t>
      </w:r>
      <w:r w:rsidR="00B65C0F">
        <w:rPr>
          <w:rFonts w:ascii="Times New Roman" w:hAnsi="Times New Roman" w:cs="Times New Roman"/>
          <w:color w:val="000000"/>
          <w:sz w:val="24"/>
          <w:szCs w:val="24"/>
        </w:rPr>
        <w:t>Evidence that has not been challenged by the d</w:t>
      </w:r>
      <w:r w:rsidR="00BB168C">
        <w:rPr>
          <w:rFonts w:ascii="Times New Roman" w:hAnsi="Times New Roman" w:cs="Times New Roman"/>
          <w:color w:val="000000"/>
          <w:sz w:val="24"/>
          <w:szCs w:val="24"/>
        </w:rPr>
        <w:t xml:space="preserve">efendant, stands uncontroverted and </w:t>
      </w:r>
      <w:r w:rsidR="006A4C89">
        <w:rPr>
          <w:rFonts w:ascii="Times New Roman" w:hAnsi="Times New Roman" w:cs="Times New Roman"/>
          <w:color w:val="000000"/>
          <w:sz w:val="24"/>
          <w:szCs w:val="24"/>
        </w:rPr>
        <w:t>strengthens</w:t>
      </w:r>
      <w:r w:rsidR="006E3D6A">
        <w:rPr>
          <w:rFonts w:ascii="Times New Roman" w:hAnsi="Times New Roman" w:cs="Times New Roman"/>
          <w:color w:val="000000"/>
          <w:sz w:val="24"/>
          <w:szCs w:val="24"/>
        </w:rPr>
        <w:t xml:space="preserve"> the plaintiff’s case.</w:t>
      </w:r>
      <w:r w:rsidR="00FE418C">
        <w:rPr>
          <w:rFonts w:ascii="Times New Roman" w:hAnsi="Times New Roman" w:cs="Times New Roman"/>
          <w:color w:val="000000"/>
          <w:sz w:val="24"/>
          <w:szCs w:val="24"/>
        </w:rPr>
        <w:t xml:space="preserve"> </w:t>
      </w:r>
    </w:p>
    <w:p w:rsidR="00FE418C" w:rsidRDefault="00FE418C" w:rsidP="00D31789">
      <w:pPr>
        <w:spacing w:line="480" w:lineRule="auto"/>
        <w:jc w:val="both"/>
        <w:rPr>
          <w:rFonts w:ascii="Times New Roman" w:hAnsi="Times New Roman" w:cs="Times New Roman"/>
          <w:color w:val="000000"/>
          <w:sz w:val="24"/>
          <w:szCs w:val="24"/>
        </w:rPr>
      </w:pPr>
    </w:p>
    <w:p w:rsidR="001B1A21" w:rsidRDefault="00FE418C" w:rsidP="00D3178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C1396">
        <w:rPr>
          <w:rFonts w:ascii="Times New Roman" w:hAnsi="Times New Roman" w:cs="Times New Roman"/>
          <w:color w:val="000000"/>
          <w:sz w:val="24"/>
          <w:szCs w:val="24"/>
        </w:rPr>
        <w:t>84</w:t>
      </w:r>
      <w:r>
        <w:rPr>
          <w:rFonts w:ascii="Times New Roman" w:hAnsi="Times New Roman" w:cs="Times New Roman"/>
          <w:color w:val="000000"/>
          <w:sz w:val="24"/>
          <w:szCs w:val="24"/>
        </w:rPr>
        <w:t>]</w:t>
      </w:r>
      <w:r>
        <w:rPr>
          <w:rFonts w:ascii="Times New Roman" w:hAnsi="Times New Roman" w:cs="Times New Roman"/>
          <w:color w:val="000000"/>
          <w:sz w:val="24"/>
          <w:szCs w:val="24"/>
        </w:rPr>
        <w:tab/>
        <w:t>Dr Mtsi</w:t>
      </w:r>
      <w:r w:rsidR="002601A3">
        <w:rPr>
          <w:rFonts w:ascii="Times New Roman" w:hAnsi="Times New Roman" w:cs="Times New Roman"/>
          <w:color w:val="000000"/>
          <w:sz w:val="24"/>
          <w:szCs w:val="24"/>
        </w:rPr>
        <w:t xml:space="preserve"> testified </w:t>
      </w:r>
      <w:r>
        <w:rPr>
          <w:rFonts w:ascii="Times New Roman" w:hAnsi="Times New Roman" w:cs="Times New Roman"/>
          <w:color w:val="000000"/>
          <w:sz w:val="24"/>
          <w:szCs w:val="24"/>
        </w:rPr>
        <w:t>di</w:t>
      </w:r>
      <w:r w:rsidR="002601A3">
        <w:rPr>
          <w:rFonts w:ascii="Times New Roman" w:hAnsi="Times New Roman" w:cs="Times New Roman"/>
          <w:color w:val="000000"/>
          <w:sz w:val="24"/>
          <w:szCs w:val="24"/>
        </w:rPr>
        <w:t>fferently from what she state</w:t>
      </w:r>
      <w:r>
        <w:rPr>
          <w:rFonts w:ascii="Times New Roman" w:hAnsi="Times New Roman" w:cs="Times New Roman"/>
          <w:color w:val="000000"/>
          <w:sz w:val="24"/>
          <w:szCs w:val="24"/>
        </w:rPr>
        <w:t xml:space="preserve">d </w:t>
      </w:r>
      <w:r w:rsidR="002601A3">
        <w:rPr>
          <w:rFonts w:ascii="Times New Roman" w:hAnsi="Times New Roman" w:cs="Times New Roman"/>
          <w:color w:val="000000"/>
          <w:sz w:val="24"/>
          <w:szCs w:val="24"/>
        </w:rPr>
        <w:t xml:space="preserve">in her </w:t>
      </w:r>
      <w:r w:rsidR="002B6360">
        <w:rPr>
          <w:rFonts w:ascii="Times New Roman" w:hAnsi="Times New Roman" w:cs="Times New Roman"/>
          <w:color w:val="000000"/>
          <w:sz w:val="24"/>
          <w:szCs w:val="24"/>
        </w:rPr>
        <w:t>M</w:t>
      </w:r>
      <w:r w:rsidR="002601A3">
        <w:rPr>
          <w:rFonts w:ascii="Times New Roman" w:hAnsi="Times New Roman" w:cs="Times New Roman"/>
          <w:color w:val="000000"/>
          <w:sz w:val="24"/>
          <w:szCs w:val="24"/>
        </w:rPr>
        <w:t>edi</w:t>
      </w:r>
      <w:r w:rsidR="00E27D96">
        <w:rPr>
          <w:rFonts w:ascii="Times New Roman" w:hAnsi="Times New Roman" w:cs="Times New Roman"/>
          <w:color w:val="000000"/>
          <w:sz w:val="24"/>
          <w:szCs w:val="24"/>
        </w:rPr>
        <w:t>c</w:t>
      </w:r>
      <w:r w:rsidR="002601A3">
        <w:rPr>
          <w:rFonts w:ascii="Times New Roman" w:hAnsi="Times New Roman" w:cs="Times New Roman"/>
          <w:color w:val="000000"/>
          <w:sz w:val="24"/>
          <w:szCs w:val="24"/>
        </w:rPr>
        <w:t>o-</w:t>
      </w:r>
      <w:r w:rsidR="002B6360">
        <w:rPr>
          <w:rFonts w:ascii="Times New Roman" w:hAnsi="Times New Roman" w:cs="Times New Roman"/>
          <w:color w:val="000000"/>
          <w:sz w:val="24"/>
          <w:szCs w:val="24"/>
        </w:rPr>
        <w:t>L</w:t>
      </w:r>
      <w:r w:rsidR="002601A3">
        <w:rPr>
          <w:rFonts w:ascii="Times New Roman" w:hAnsi="Times New Roman" w:cs="Times New Roman"/>
          <w:color w:val="000000"/>
          <w:sz w:val="24"/>
          <w:szCs w:val="24"/>
        </w:rPr>
        <w:t>egal report.</w:t>
      </w:r>
      <w:r w:rsidR="00E27D96">
        <w:rPr>
          <w:rFonts w:ascii="Times New Roman" w:hAnsi="Times New Roman" w:cs="Times New Roman"/>
          <w:color w:val="000000"/>
          <w:sz w:val="24"/>
          <w:szCs w:val="24"/>
        </w:rPr>
        <w:t xml:space="preserve"> She adapted her evidence </w:t>
      </w:r>
      <w:r w:rsidR="00F35BE7">
        <w:rPr>
          <w:rFonts w:ascii="Times New Roman" w:hAnsi="Times New Roman" w:cs="Times New Roman"/>
          <w:color w:val="000000"/>
          <w:sz w:val="24"/>
          <w:szCs w:val="24"/>
        </w:rPr>
        <w:t>as the trial progressed</w:t>
      </w:r>
      <w:r w:rsidR="002B6360">
        <w:rPr>
          <w:rFonts w:ascii="Times New Roman" w:hAnsi="Times New Roman" w:cs="Times New Roman"/>
          <w:color w:val="000000"/>
          <w:sz w:val="24"/>
          <w:szCs w:val="24"/>
        </w:rPr>
        <w:t xml:space="preserve">, as shown above. </w:t>
      </w:r>
      <w:r w:rsidR="00F35BE7">
        <w:rPr>
          <w:rFonts w:ascii="Times New Roman" w:hAnsi="Times New Roman" w:cs="Times New Roman"/>
          <w:color w:val="000000"/>
          <w:sz w:val="24"/>
          <w:szCs w:val="24"/>
        </w:rPr>
        <w:t xml:space="preserve"> She failed to answer pertinent questions put to her.</w:t>
      </w:r>
      <w:r w:rsidR="00B234C0">
        <w:rPr>
          <w:rFonts w:ascii="Times New Roman" w:hAnsi="Times New Roman" w:cs="Times New Roman"/>
          <w:color w:val="000000"/>
          <w:sz w:val="24"/>
          <w:szCs w:val="24"/>
        </w:rPr>
        <w:t xml:space="preserve"> </w:t>
      </w:r>
      <w:r w:rsidR="00010D53">
        <w:rPr>
          <w:rFonts w:ascii="Times New Roman" w:hAnsi="Times New Roman" w:cs="Times New Roman"/>
          <w:color w:val="000000"/>
          <w:sz w:val="24"/>
          <w:szCs w:val="24"/>
        </w:rPr>
        <w:t>In my view, she did not assist the court but gave evidence in order to protect the defendant. Her opinion was therefore not independent</w:t>
      </w:r>
      <w:r w:rsidR="001B1A21">
        <w:rPr>
          <w:rFonts w:ascii="Times New Roman" w:hAnsi="Times New Roman" w:cs="Times New Roman"/>
          <w:color w:val="000000"/>
          <w:sz w:val="24"/>
          <w:szCs w:val="24"/>
        </w:rPr>
        <w:t xml:space="preserve">. </w:t>
      </w:r>
      <w:r w:rsidR="00E93774">
        <w:rPr>
          <w:rFonts w:ascii="Times New Roman" w:hAnsi="Times New Roman" w:cs="Times New Roman"/>
          <w:color w:val="000000"/>
          <w:sz w:val="24"/>
          <w:szCs w:val="24"/>
        </w:rPr>
        <w:t>She</w:t>
      </w:r>
      <w:r w:rsidR="000D5C90">
        <w:rPr>
          <w:rFonts w:ascii="Times New Roman" w:hAnsi="Times New Roman" w:cs="Times New Roman"/>
          <w:color w:val="000000"/>
          <w:sz w:val="24"/>
          <w:szCs w:val="24"/>
        </w:rPr>
        <w:t>,</w:t>
      </w:r>
      <w:r w:rsidR="00E93774">
        <w:rPr>
          <w:rFonts w:ascii="Times New Roman" w:hAnsi="Times New Roman" w:cs="Times New Roman"/>
          <w:color w:val="000000"/>
          <w:sz w:val="24"/>
          <w:szCs w:val="24"/>
        </w:rPr>
        <w:t xml:space="preserve"> however, conceded that </w:t>
      </w:r>
      <w:r w:rsidR="003A4EA7">
        <w:rPr>
          <w:rFonts w:ascii="Times New Roman" w:hAnsi="Times New Roman" w:cs="Times New Roman"/>
          <w:color w:val="000000"/>
          <w:sz w:val="24"/>
          <w:szCs w:val="24"/>
        </w:rPr>
        <w:t>the management of the plaintiff’s labour was substandard</w:t>
      </w:r>
      <w:r w:rsidR="00484409">
        <w:rPr>
          <w:rFonts w:ascii="Times New Roman" w:hAnsi="Times New Roman" w:cs="Times New Roman"/>
          <w:color w:val="000000"/>
          <w:sz w:val="24"/>
          <w:szCs w:val="24"/>
        </w:rPr>
        <w:t xml:space="preserve">. </w:t>
      </w:r>
      <w:r w:rsidR="00DA73E4">
        <w:rPr>
          <w:rFonts w:ascii="Times New Roman" w:hAnsi="Times New Roman" w:cs="Times New Roman"/>
          <w:color w:val="000000"/>
          <w:sz w:val="24"/>
          <w:szCs w:val="24"/>
        </w:rPr>
        <w:t>She</w:t>
      </w:r>
      <w:r w:rsidR="00535FB9">
        <w:rPr>
          <w:rFonts w:ascii="Times New Roman" w:hAnsi="Times New Roman" w:cs="Times New Roman"/>
          <w:color w:val="000000"/>
          <w:sz w:val="24"/>
          <w:szCs w:val="24"/>
        </w:rPr>
        <w:t xml:space="preserve"> changed her stance after the </w:t>
      </w:r>
      <w:r w:rsidR="00B119DB">
        <w:rPr>
          <w:rFonts w:ascii="Times New Roman" w:hAnsi="Times New Roman" w:cs="Times New Roman"/>
          <w:color w:val="000000"/>
          <w:sz w:val="24"/>
          <w:szCs w:val="24"/>
        </w:rPr>
        <w:t>case for the plaintiff had been closed. This con</w:t>
      </w:r>
      <w:r w:rsidR="006354DA">
        <w:rPr>
          <w:rFonts w:ascii="Times New Roman" w:hAnsi="Times New Roman" w:cs="Times New Roman"/>
          <w:color w:val="000000"/>
          <w:sz w:val="24"/>
          <w:szCs w:val="24"/>
        </w:rPr>
        <w:t>duct cannot</w:t>
      </w:r>
      <w:r w:rsidR="00B119DB">
        <w:rPr>
          <w:rFonts w:ascii="Times New Roman" w:hAnsi="Times New Roman" w:cs="Times New Roman"/>
          <w:color w:val="000000"/>
          <w:sz w:val="24"/>
          <w:szCs w:val="24"/>
        </w:rPr>
        <w:t xml:space="preserve"> avail the defendant</w:t>
      </w:r>
      <w:r w:rsidR="006354DA">
        <w:rPr>
          <w:rFonts w:ascii="Times New Roman" w:hAnsi="Times New Roman" w:cs="Times New Roman"/>
          <w:color w:val="000000"/>
          <w:sz w:val="24"/>
          <w:szCs w:val="24"/>
        </w:rPr>
        <w:t>.</w:t>
      </w:r>
      <w:r w:rsidR="007D00F8">
        <w:rPr>
          <w:rFonts w:ascii="Times New Roman" w:hAnsi="Times New Roman" w:cs="Times New Roman"/>
          <w:color w:val="000000"/>
          <w:sz w:val="24"/>
          <w:szCs w:val="24"/>
        </w:rPr>
        <w:t xml:space="preserve"> </w:t>
      </w:r>
    </w:p>
    <w:p w:rsidR="001B1A21" w:rsidRDefault="001B1A21" w:rsidP="00D31789">
      <w:pPr>
        <w:spacing w:line="480" w:lineRule="auto"/>
        <w:jc w:val="both"/>
        <w:rPr>
          <w:rFonts w:ascii="Times New Roman" w:hAnsi="Times New Roman" w:cs="Times New Roman"/>
          <w:color w:val="000000"/>
          <w:sz w:val="24"/>
          <w:szCs w:val="24"/>
        </w:rPr>
      </w:pPr>
    </w:p>
    <w:p w:rsidR="005664F9" w:rsidRDefault="007C1396" w:rsidP="00D3178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w:t>
      </w:r>
      <w:r w:rsidR="001B1A21">
        <w:rPr>
          <w:rFonts w:ascii="Times New Roman" w:hAnsi="Times New Roman" w:cs="Times New Roman"/>
          <w:color w:val="000000"/>
          <w:sz w:val="24"/>
          <w:szCs w:val="24"/>
        </w:rPr>
        <w:t>]</w:t>
      </w:r>
      <w:r w:rsidR="001B1A21">
        <w:rPr>
          <w:rFonts w:ascii="Times New Roman" w:hAnsi="Times New Roman" w:cs="Times New Roman"/>
          <w:color w:val="000000"/>
          <w:sz w:val="24"/>
          <w:szCs w:val="24"/>
        </w:rPr>
        <w:tab/>
      </w:r>
      <w:r w:rsidR="009673E9">
        <w:rPr>
          <w:rFonts w:ascii="Times New Roman" w:hAnsi="Times New Roman" w:cs="Times New Roman"/>
          <w:color w:val="000000"/>
          <w:sz w:val="24"/>
          <w:szCs w:val="24"/>
        </w:rPr>
        <w:t>On the other hand, Prof Cooper’s theory of IUGR can</w:t>
      </w:r>
      <w:r w:rsidR="00772E19">
        <w:rPr>
          <w:rFonts w:ascii="Times New Roman" w:hAnsi="Times New Roman" w:cs="Times New Roman"/>
          <w:color w:val="000000"/>
          <w:sz w:val="24"/>
          <w:szCs w:val="24"/>
        </w:rPr>
        <w:t xml:space="preserve"> also no</w:t>
      </w:r>
      <w:r w:rsidR="00C234BE">
        <w:rPr>
          <w:rFonts w:ascii="Times New Roman" w:hAnsi="Times New Roman" w:cs="Times New Roman"/>
          <w:color w:val="000000"/>
          <w:sz w:val="24"/>
          <w:szCs w:val="24"/>
        </w:rPr>
        <w:t>t</w:t>
      </w:r>
      <w:r w:rsidR="00772E19">
        <w:rPr>
          <w:rFonts w:ascii="Times New Roman" w:hAnsi="Times New Roman" w:cs="Times New Roman"/>
          <w:color w:val="000000"/>
          <w:sz w:val="24"/>
          <w:szCs w:val="24"/>
        </w:rPr>
        <w:t xml:space="preserve"> </w:t>
      </w:r>
      <w:r w:rsidR="009673E9">
        <w:rPr>
          <w:rFonts w:ascii="Times New Roman" w:hAnsi="Times New Roman" w:cs="Times New Roman"/>
          <w:color w:val="000000"/>
          <w:sz w:val="24"/>
          <w:szCs w:val="24"/>
        </w:rPr>
        <w:t>stand due to the fact that the gestational period of the plaintiff was unknown</w:t>
      </w:r>
      <w:r w:rsidR="00772E19">
        <w:rPr>
          <w:rFonts w:ascii="Times New Roman" w:hAnsi="Times New Roman" w:cs="Times New Roman"/>
          <w:color w:val="000000"/>
          <w:sz w:val="24"/>
          <w:szCs w:val="24"/>
        </w:rPr>
        <w:t>, which he conceded</w:t>
      </w:r>
      <w:r w:rsidR="009673E9">
        <w:rPr>
          <w:rFonts w:ascii="Times New Roman" w:hAnsi="Times New Roman" w:cs="Times New Roman"/>
          <w:color w:val="000000"/>
          <w:sz w:val="24"/>
          <w:szCs w:val="24"/>
        </w:rPr>
        <w:t>.</w:t>
      </w:r>
      <w:r w:rsidR="00CA11DC">
        <w:rPr>
          <w:rFonts w:ascii="Times New Roman" w:hAnsi="Times New Roman" w:cs="Times New Roman"/>
          <w:color w:val="000000"/>
          <w:sz w:val="24"/>
          <w:szCs w:val="24"/>
        </w:rPr>
        <w:t xml:space="preserve"> </w:t>
      </w:r>
      <w:r w:rsidR="00772E19">
        <w:rPr>
          <w:rFonts w:ascii="Times New Roman" w:hAnsi="Times New Roman" w:cs="Times New Roman"/>
          <w:color w:val="000000"/>
          <w:sz w:val="24"/>
          <w:szCs w:val="24"/>
        </w:rPr>
        <w:t xml:space="preserve">This theory was </w:t>
      </w:r>
      <w:r w:rsidR="00037138">
        <w:rPr>
          <w:rFonts w:ascii="Times New Roman" w:hAnsi="Times New Roman" w:cs="Times New Roman"/>
          <w:color w:val="000000"/>
          <w:sz w:val="24"/>
          <w:szCs w:val="24"/>
        </w:rPr>
        <w:t xml:space="preserve">intended </w:t>
      </w:r>
      <w:r w:rsidR="00772E19">
        <w:rPr>
          <w:rFonts w:ascii="Times New Roman" w:hAnsi="Times New Roman" w:cs="Times New Roman"/>
          <w:color w:val="000000"/>
          <w:sz w:val="24"/>
          <w:szCs w:val="24"/>
        </w:rPr>
        <w:t>to</w:t>
      </w:r>
      <w:r w:rsidR="00CA11DC">
        <w:rPr>
          <w:rFonts w:ascii="Times New Roman" w:hAnsi="Times New Roman" w:cs="Times New Roman"/>
          <w:color w:val="000000"/>
          <w:sz w:val="24"/>
          <w:szCs w:val="24"/>
        </w:rPr>
        <w:t xml:space="preserve"> conclude that </w:t>
      </w:r>
      <w:r w:rsidR="00167FF3">
        <w:rPr>
          <w:rFonts w:ascii="Times New Roman" w:hAnsi="Times New Roman" w:cs="Times New Roman"/>
          <w:color w:val="000000"/>
          <w:sz w:val="24"/>
          <w:szCs w:val="24"/>
        </w:rPr>
        <w:t>the baby was born at term</w:t>
      </w:r>
      <w:r w:rsidR="00037138">
        <w:rPr>
          <w:rFonts w:ascii="Times New Roman" w:hAnsi="Times New Roman" w:cs="Times New Roman"/>
          <w:color w:val="000000"/>
          <w:sz w:val="24"/>
          <w:szCs w:val="24"/>
        </w:rPr>
        <w:t>, which fact is un</w:t>
      </w:r>
      <w:r w:rsidR="00167FF3">
        <w:rPr>
          <w:rFonts w:ascii="Times New Roman" w:hAnsi="Times New Roman" w:cs="Times New Roman"/>
          <w:color w:val="000000"/>
          <w:sz w:val="24"/>
          <w:szCs w:val="24"/>
        </w:rPr>
        <w:t xml:space="preserve">supported </w:t>
      </w:r>
      <w:r w:rsidR="00037138">
        <w:rPr>
          <w:rFonts w:ascii="Times New Roman" w:hAnsi="Times New Roman" w:cs="Times New Roman"/>
          <w:color w:val="000000"/>
          <w:sz w:val="24"/>
          <w:szCs w:val="24"/>
        </w:rPr>
        <w:t xml:space="preserve">by </w:t>
      </w:r>
      <w:r w:rsidR="00167FF3">
        <w:rPr>
          <w:rFonts w:ascii="Times New Roman" w:hAnsi="Times New Roman" w:cs="Times New Roman"/>
          <w:color w:val="000000"/>
          <w:sz w:val="24"/>
          <w:szCs w:val="24"/>
        </w:rPr>
        <w:t>th</w:t>
      </w:r>
      <w:r w:rsidR="00037138">
        <w:rPr>
          <w:rFonts w:ascii="Times New Roman" w:hAnsi="Times New Roman" w:cs="Times New Roman"/>
          <w:color w:val="000000"/>
          <w:sz w:val="24"/>
          <w:szCs w:val="24"/>
        </w:rPr>
        <w:t>e evidence</w:t>
      </w:r>
      <w:r w:rsidR="00167FF3">
        <w:rPr>
          <w:rFonts w:ascii="Times New Roman" w:hAnsi="Times New Roman" w:cs="Times New Roman"/>
          <w:color w:val="000000"/>
          <w:sz w:val="24"/>
          <w:szCs w:val="24"/>
        </w:rPr>
        <w:t>.</w:t>
      </w:r>
      <w:r w:rsidR="00E201AD">
        <w:rPr>
          <w:rFonts w:ascii="Times New Roman" w:hAnsi="Times New Roman" w:cs="Times New Roman"/>
          <w:color w:val="000000"/>
          <w:sz w:val="24"/>
          <w:szCs w:val="24"/>
        </w:rPr>
        <w:t xml:space="preserve"> </w:t>
      </w:r>
      <w:r w:rsidR="00AD7795">
        <w:rPr>
          <w:rFonts w:ascii="Times New Roman" w:hAnsi="Times New Roman" w:cs="Times New Roman"/>
          <w:color w:val="000000"/>
          <w:sz w:val="24"/>
          <w:szCs w:val="24"/>
        </w:rPr>
        <w:t xml:space="preserve">That is because when the plaintiff presented </w:t>
      </w:r>
      <w:r w:rsidR="00353B3B">
        <w:rPr>
          <w:rFonts w:ascii="Times New Roman" w:hAnsi="Times New Roman" w:cs="Times New Roman"/>
          <w:color w:val="000000"/>
          <w:sz w:val="24"/>
          <w:szCs w:val="24"/>
        </w:rPr>
        <w:t>at Mpunzana Clinic on 11 February 2014 and 11 March 2014</w:t>
      </w:r>
      <w:r w:rsidR="00642755">
        <w:rPr>
          <w:rFonts w:ascii="Times New Roman" w:hAnsi="Times New Roman" w:cs="Times New Roman"/>
          <w:color w:val="000000"/>
          <w:sz w:val="24"/>
          <w:szCs w:val="24"/>
        </w:rPr>
        <w:t>,</w:t>
      </w:r>
      <w:r w:rsidR="00353B3B">
        <w:rPr>
          <w:rFonts w:ascii="Times New Roman" w:hAnsi="Times New Roman" w:cs="Times New Roman"/>
          <w:color w:val="000000"/>
          <w:sz w:val="24"/>
          <w:szCs w:val="24"/>
        </w:rPr>
        <w:t xml:space="preserve"> the antenatal card was not </w:t>
      </w:r>
      <w:r w:rsidR="002B03EE">
        <w:rPr>
          <w:rFonts w:ascii="Times New Roman" w:hAnsi="Times New Roman" w:cs="Times New Roman"/>
          <w:color w:val="000000"/>
          <w:sz w:val="24"/>
          <w:szCs w:val="24"/>
        </w:rPr>
        <w:t>properly completed</w:t>
      </w:r>
      <w:r w:rsidR="0098557A">
        <w:rPr>
          <w:rFonts w:ascii="Times New Roman" w:hAnsi="Times New Roman" w:cs="Times New Roman"/>
          <w:color w:val="000000"/>
          <w:sz w:val="24"/>
          <w:szCs w:val="24"/>
        </w:rPr>
        <w:t>,</w:t>
      </w:r>
      <w:r w:rsidR="002B03EE">
        <w:rPr>
          <w:rFonts w:ascii="Times New Roman" w:hAnsi="Times New Roman" w:cs="Times New Roman"/>
          <w:color w:val="000000"/>
          <w:sz w:val="24"/>
          <w:szCs w:val="24"/>
        </w:rPr>
        <w:t xml:space="preserve"> as plotting was not done. </w:t>
      </w:r>
      <w:r w:rsidR="0098557A">
        <w:rPr>
          <w:rFonts w:ascii="Times New Roman" w:hAnsi="Times New Roman" w:cs="Times New Roman"/>
          <w:color w:val="000000"/>
          <w:sz w:val="24"/>
          <w:szCs w:val="24"/>
        </w:rPr>
        <w:t>Moreover, t</w:t>
      </w:r>
      <w:r w:rsidR="002D2307">
        <w:rPr>
          <w:rFonts w:ascii="Times New Roman" w:hAnsi="Times New Roman" w:cs="Times New Roman"/>
          <w:color w:val="000000"/>
          <w:sz w:val="24"/>
          <w:szCs w:val="24"/>
        </w:rPr>
        <w:t>he plaintiff was uncertain about her last menstrual period</w:t>
      </w:r>
      <w:r w:rsidR="007D1300">
        <w:rPr>
          <w:rFonts w:ascii="Times New Roman" w:hAnsi="Times New Roman" w:cs="Times New Roman"/>
          <w:color w:val="000000"/>
          <w:sz w:val="24"/>
          <w:szCs w:val="24"/>
        </w:rPr>
        <w:t>s, as alluded</w:t>
      </w:r>
      <w:r w:rsidR="0098557A">
        <w:rPr>
          <w:rFonts w:ascii="Times New Roman" w:hAnsi="Times New Roman" w:cs="Times New Roman"/>
          <w:color w:val="000000"/>
          <w:sz w:val="24"/>
          <w:szCs w:val="24"/>
        </w:rPr>
        <w:t xml:space="preserve">. The gestation period </w:t>
      </w:r>
      <w:r w:rsidR="002B5D93">
        <w:rPr>
          <w:rFonts w:ascii="Times New Roman" w:hAnsi="Times New Roman" w:cs="Times New Roman"/>
          <w:color w:val="000000"/>
          <w:sz w:val="24"/>
          <w:szCs w:val="24"/>
        </w:rPr>
        <w:t xml:space="preserve">was </w:t>
      </w:r>
      <w:r w:rsidR="009402E4">
        <w:rPr>
          <w:rFonts w:ascii="Times New Roman" w:hAnsi="Times New Roman" w:cs="Times New Roman"/>
          <w:color w:val="000000"/>
          <w:sz w:val="24"/>
          <w:szCs w:val="24"/>
        </w:rPr>
        <w:t xml:space="preserve">therefore </w:t>
      </w:r>
      <w:r w:rsidR="002B5D93">
        <w:rPr>
          <w:rFonts w:ascii="Times New Roman" w:hAnsi="Times New Roman" w:cs="Times New Roman"/>
          <w:color w:val="000000"/>
          <w:sz w:val="24"/>
          <w:szCs w:val="24"/>
        </w:rPr>
        <w:t>not established</w:t>
      </w:r>
      <w:r w:rsidR="00524DC6">
        <w:rPr>
          <w:rFonts w:ascii="Times New Roman" w:hAnsi="Times New Roman" w:cs="Times New Roman"/>
          <w:color w:val="000000"/>
          <w:sz w:val="24"/>
          <w:szCs w:val="24"/>
        </w:rPr>
        <w:t xml:space="preserve">. </w:t>
      </w:r>
      <w:r w:rsidR="002B5D93">
        <w:rPr>
          <w:rFonts w:ascii="Times New Roman" w:hAnsi="Times New Roman" w:cs="Times New Roman"/>
          <w:color w:val="000000"/>
          <w:sz w:val="24"/>
          <w:szCs w:val="24"/>
        </w:rPr>
        <w:t xml:space="preserve">Prof Cooper </w:t>
      </w:r>
      <w:r w:rsidR="00E93774">
        <w:rPr>
          <w:rFonts w:ascii="Times New Roman" w:hAnsi="Times New Roman" w:cs="Times New Roman"/>
          <w:color w:val="000000"/>
          <w:sz w:val="24"/>
          <w:szCs w:val="24"/>
        </w:rPr>
        <w:t>relied on hearsay</w:t>
      </w:r>
      <w:r w:rsidR="00795FF4">
        <w:rPr>
          <w:rFonts w:ascii="Times New Roman" w:hAnsi="Times New Roman" w:cs="Times New Roman"/>
          <w:color w:val="000000"/>
          <w:sz w:val="24"/>
          <w:szCs w:val="24"/>
        </w:rPr>
        <w:t>.</w:t>
      </w:r>
      <w:r w:rsidR="00B737BA">
        <w:rPr>
          <w:rFonts w:ascii="Times New Roman" w:hAnsi="Times New Roman" w:cs="Times New Roman"/>
          <w:color w:val="000000"/>
          <w:sz w:val="24"/>
          <w:szCs w:val="24"/>
        </w:rPr>
        <w:t xml:space="preserve"> In </w:t>
      </w:r>
      <w:r w:rsidR="00B737BA" w:rsidRPr="002B21E4">
        <w:rPr>
          <w:rFonts w:ascii="Times New Roman" w:hAnsi="Times New Roman" w:cs="Times New Roman"/>
          <w:i/>
          <w:color w:val="000000"/>
          <w:sz w:val="24"/>
          <w:szCs w:val="24"/>
        </w:rPr>
        <w:t>Mathebula v RAF (05967/05) [2006] ZAGPHC 261 delivered on 08 November 2006</w:t>
      </w:r>
      <w:r w:rsidR="005664F9">
        <w:rPr>
          <w:rFonts w:ascii="Times New Roman" w:hAnsi="Times New Roman" w:cs="Times New Roman"/>
          <w:color w:val="000000"/>
          <w:sz w:val="24"/>
          <w:szCs w:val="24"/>
        </w:rPr>
        <w:t>, Meyer JA, as he then was, remarked:</w:t>
      </w:r>
    </w:p>
    <w:p w:rsidR="00C356A9" w:rsidRDefault="005664F9" w:rsidP="000608BA">
      <w:pPr>
        <w:spacing w:line="276" w:lineRule="auto"/>
        <w:ind w:left="720"/>
        <w:jc w:val="both"/>
        <w:rPr>
          <w:rFonts w:ascii="Times New Roman" w:hAnsi="Times New Roman" w:cs="Times New Roman"/>
          <w:color w:val="000000"/>
          <w:sz w:val="20"/>
          <w:szCs w:val="20"/>
        </w:rPr>
      </w:pPr>
      <w:r>
        <w:rPr>
          <w:rFonts w:ascii="Times New Roman" w:hAnsi="Times New Roman" w:cs="Times New Roman"/>
          <w:color w:val="000000"/>
          <w:sz w:val="24"/>
          <w:szCs w:val="24"/>
        </w:rPr>
        <w:t>“</w:t>
      </w:r>
      <w:r w:rsidRPr="000608BA">
        <w:rPr>
          <w:rFonts w:ascii="Times New Roman" w:hAnsi="Times New Roman" w:cs="Times New Roman"/>
          <w:color w:val="000000"/>
          <w:sz w:val="20"/>
          <w:szCs w:val="20"/>
        </w:rPr>
        <w:t xml:space="preserve">An expert is not entitled, </w:t>
      </w:r>
      <w:r w:rsidR="00CB6711" w:rsidRPr="000608BA">
        <w:rPr>
          <w:rFonts w:ascii="Times New Roman" w:hAnsi="Times New Roman" w:cs="Times New Roman"/>
          <w:color w:val="000000"/>
          <w:sz w:val="20"/>
          <w:szCs w:val="20"/>
        </w:rPr>
        <w:t>any more than any other witness, to give he</w:t>
      </w:r>
      <w:r w:rsidR="00F00886" w:rsidRPr="000608BA">
        <w:rPr>
          <w:rFonts w:ascii="Times New Roman" w:hAnsi="Times New Roman" w:cs="Times New Roman"/>
          <w:color w:val="000000"/>
          <w:sz w:val="20"/>
          <w:szCs w:val="20"/>
        </w:rPr>
        <w:t>a</w:t>
      </w:r>
      <w:r w:rsidR="00CB6711" w:rsidRPr="000608BA">
        <w:rPr>
          <w:rFonts w:ascii="Times New Roman" w:hAnsi="Times New Roman" w:cs="Times New Roman"/>
          <w:color w:val="000000"/>
          <w:sz w:val="20"/>
          <w:szCs w:val="20"/>
        </w:rPr>
        <w:t>rsay evidence as to any fact</w:t>
      </w:r>
      <w:r w:rsidR="00F00886" w:rsidRPr="000608BA">
        <w:rPr>
          <w:rFonts w:ascii="Times New Roman" w:hAnsi="Times New Roman" w:cs="Times New Roman"/>
          <w:color w:val="000000"/>
          <w:sz w:val="20"/>
          <w:szCs w:val="20"/>
        </w:rPr>
        <w:t>, and all facts on which the expert witness relies must ordinarily be established during the trial, except those facts which the expert</w:t>
      </w:r>
      <w:r w:rsidR="00C270DC" w:rsidRPr="000608BA">
        <w:rPr>
          <w:rFonts w:ascii="Times New Roman" w:hAnsi="Times New Roman" w:cs="Times New Roman"/>
          <w:color w:val="000000"/>
          <w:sz w:val="20"/>
          <w:szCs w:val="20"/>
        </w:rPr>
        <w:t xml:space="preserve"> draws as a conclusion by reason of his or her expertise from other facts which have been admitted by the other party or established </w:t>
      </w:r>
      <w:r w:rsidR="000608BA" w:rsidRPr="000608BA">
        <w:rPr>
          <w:rFonts w:ascii="Times New Roman" w:hAnsi="Times New Roman" w:cs="Times New Roman"/>
          <w:color w:val="000000"/>
          <w:sz w:val="20"/>
          <w:szCs w:val="20"/>
        </w:rPr>
        <w:t xml:space="preserve">by admissible evidence.” </w:t>
      </w:r>
      <w:r w:rsidR="00B737BA" w:rsidRPr="000608BA">
        <w:rPr>
          <w:rFonts w:ascii="Times New Roman" w:hAnsi="Times New Roman" w:cs="Times New Roman"/>
          <w:color w:val="000000"/>
          <w:sz w:val="20"/>
          <w:szCs w:val="20"/>
        </w:rPr>
        <w:t xml:space="preserve"> </w:t>
      </w:r>
      <w:r w:rsidR="00BB047C" w:rsidRPr="000608BA">
        <w:rPr>
          <w:rFonts w:ascii="Times New Roman" w:hAnsi="Times New Roman" w:cs="Times New Roman"/>
          <w:color w:val="000000"/>
          <w:sz w:val="20"/>
          <w:szCs w:val="20"/>
        </w:rPr>
        <w:t xml:space="preserve"> </w:t>
      </w:r>
      <w:r w:rsidR="002D2307" w:rsidRPr="000608BA">
        <w:rPr>
          <w:rFonts w:ascii="Times New Roman" w:hAnsi="Times New Roman" w:cs="Times New Roman"/>
          <w:color w:val="000000"/>
          <w:sz w:val="20"/>
          <w:szCs w:val="20"/>
        </w:rPr>
        <w:t xml:space="preserve"> </w:t>
      </w:r>
      <w:r w:rsidR="00353B3B" w:rsidRPr="000608BA">
        <w:rPr>
          <w:rFonts w:ascii="Times New Roman" w:hAnsi="Times New Roman" w:cs="Times New Roman"/>
          <w:color w:val="000000"/>
          <w:sz w:val="20"/>
          <w:szCs w:val="20"/>
        </w:rPr>
        <w:t xml:space="preserve"> </w:t>
      </w:r>
      <w:r w:rsidR="00CA11DC" w:rsidRPr="000608BA">
        <w:rPr>
          <w:rFonts w:ascii="Times New Roman" w:hAnsi="Times New Roman" w:cs="Times New Roman"/>
          <w:color w:val="000000"/>
          <w:sz w:val="20"/>
          <w:szCs w:val="20"/>
        </w:rPr>
        <w:t xml:space="preserve"> </w:t>
      </w:r>
    </w:p>
    <w:p w:rsidR="00C356A9" w:rsidRDefault="00C356A9" w:rsidP="00C356A9">
      <w:pPr>
        <w:spacing w:line="276" w:lineRule="auto"/>
        <w:jc w:val="both"/>
        <w:rPr>
          <w:rFonts w:ascii="Times New Roman" w:hAnsi="Times New Roman" w:cs="Times New Roman"/>
          <w:color w:val="000000"/>
          <w:sz w:val="20"/>
          <w:szCs w:val="20"/>
        </w:rPr>
      </w:pPr>
    </w:p>
    <w:p w:rsidR="0019546E" w:rsidRDefault="0019546E" w:rsidP="00C356A9">
      <w:pPr>
        <w:spacing w:line="480" w:lineRule="auto"/>
        <w:jc w:val="both"/>
        <w:rPr>
          <w:rFonts w:ascii="Times New Roman" w:hAnsi="Times New Roman" w:cs="Times New Roman"/>
          <w:b/>
          <w:color w:val="000000"/>
          <w:sz w:val="24"/>
          <w:szCs w:val="24"/>
          <w:u w:val="single"/>
        </w:rPr>
      </w:pPr>
    </w:p>
    <w:p w:rsidR="007F7D67" w:rsidRDefault="007F7D67" w:rsidP="00C356A9">
      <w:pPr>
        <w:spacing w:line="480" w:lineRule="auto"/>
        <w:jc w:val="both"/>
        <w:rPr>
          <w:rFonts w:ascii="Times New Roman" w:hAnsi="Times New Roman" w:cs="Times New Roman"/>
          <w:b/>
          <w:color w:val="000000"/>
          <w:sz w:val="24"/>
          <w:szCs w:val="24"/>
          <w:u w:val="single"/>
        </w:rPr>
      </w:pPr>
    </w:p>
    <w:p w:rsidR="007F7D67" w:rsidRDefault="007F7D67" w:rsidP="00C356A9">
      <w:pPr>
        <w:spacing w:line="480" w:lineRule="auto"/>
        <w:jc w:val="both"/>
        <w:rPr>
          <w:rFonts w:ascii="Times New Roman" w:hAnsi="Times New Roman" w:cs="Times New Roman"/>
          <w:b/>
          <w:color w:val="000000"/>
          <w:sz w:val="24"/>
          <w:szCs w:val="24"/>
          <w:u w:val="single"/>
        </w:rPr>
      </w:pPr>
    </w:p>
    <w:p w:rsidR="007F7D67" w:rsidRDefault="007F7D67" w:rsidP="00C356A9">
      <w:pPr>
        <w:spacing w:line="480" w:lineRule="auto"/>
        <w:jc w:val="both"/>
        <w:rPr>
          <w:rFonts w:ascii="Times New Roman" w:hAnsi="Times New Roman" w:cs="Times New Roman"/>
          <w:b/>
          <w:color w:val="000000"/>
          <w:sz w:val="24"/>
          <w:szCs w:val="24"/>
          <w:u w:val="single"/>
        </w:rPr>
      </w:pPr>
    </w:p>
    <w:p w:rsidR="00C356A9" w:rsidRPr="00B5026C" w:rsidRDefault="00C356A9" w:rsidP="00C356A9">
      <w:pPr>
        <w:spacing w:line="480" w:lineRule="auto"/>
        <w:jc w:val="both"/>
        <w:rPr>
          <w:rFonts w:ascii="Times New Roman" w:hAnsi="Times New Roman" w:cs="Times New Roman"/>
          <w:b/>
          <w:color w:val="000000"/>
          <w:sz w:val="24"/>
          <w:szCs w:val="24"/>
          <w:u w:val="single"/>
        </w:rPr>
      </w:pPr>
      <w:r w:rsidRPr="00B5026C">
        <w:rPr>
          <w:rFonts w:ascii="Times New Roman" w:hAnsi="Times New Roman" w:cs="Times New Roman"/>
          <w:b/>
          <w:color w:val="000000"/>
          <w:sz w:val="24"/>
          <w:szCs w:val="24"/>
          <w:u w:val="single"/>
        </w:rPr>
        <w:lastRenderedPageBreak/>
        <w:t>CAUSATION</w:t>
      </w:r>
    </w:p>
    <w:p w:rsidR="00C356A9" w:rsidRDefault="00C356A9" w:rsidP="00C356A9">
      <w:pPr>
        <w:spacing w:line="480" w:lineRule="auto"/>
        <w:jc w:val="both"/>
        <w:rPr>
          <w:rFonts w:ascii="Times New Roman" w:hAnsi="Times New Roman" w:cs="Times New Roman"/>
          <w:sz w:val="24"/>
          <w:szCs w:val="24"/>
        </w:rPr>
      </w:pPr>
    </w:p>
    <w:p w:rsidR="00A10238" w:rsidRPr="009E09C0" w:rsidRDefault="007C1396" w:rsidP="00A10238">
      <w:pPr>
        <w:spacing w:line="480" w:lineRule="auto"/>
        <w:jc w:val="both"/>
        <w:rPr>
          <w:rFonts w:ascii="Times New Roman" w:hAnsi="Times New Roman" w:cs="Times New Roman"/>
          <w:sz w:val="24"/>
          <w:szCs w:val="24"/>
        </w:rPr>
      </w:pPr>
      <w:r>
        <w:rPr>
          <w:rFonts w:ascii="Times New Roman" w:hAnsi="Times New Roman" w:cs="Times New Roman"/>
          <w:sz w:val="24"/>
          <w:szCs w:val="24"/>
        </w:rPr>
        <w:t>[86</w:t>
      </w:r>
      <w:r w:rsidR="00C356A9">
        <w:rPr>
          <w:rFonts w:ascii="Times New Roman" w:hAnsi="Times New Roman" w:cs="Times New Roman"/>
          <w:sz w:val="24"/>
          <w:szCs w:val="24"/>
        </w:rPr>
        <w:t>]</w:t>
      </w:r>
      <w:r w:rsidR="00C356A9">
        <w:rPr>
          <w:rFonts w:ascii="Times New Roman" w:hAnsi="Times New Roman" w:cs="Times New Roman"/>
          <w:sz w:val="24"/>
          <w:szCs w:val="24"/>
        </w:rPr>
        <w:tab/>
      </w:r>
      <w:r w:rsidR="00C356A9" w:rsidRPr="004D4D13">
        <w:rPr>
          <w:rFonts w:ascii="Times New Roman" w:hAnsi="Times New Roman" w:cs="Times New Roman"/>
          <w:sz w:val="24"/>
          <w:szCs w:val="24"/>
        </w:rPr>
        <w:t xml:space="preserve">The </w:t>
      </w:r>
      <w:r w:rsidR="00C356A9">
        <w:rPr>
          <w:rFonts w:ascii="Times New Roman" w:hAnsi="Times New Roman" w:cs="Times New Roman"/>
          <w:sz w:val="24"/>
          <w:szCs w:val="24"/>
        </w:rPr>
        <w:t xml:space="preserve">relevant </w:t>
      </w:r>
      <w:r w:rsidR="00C356A9" w:rsidRPr="004D4D13">
        <w:rPr>
          <w:rFonts w:ascii="Times New Roman" w:hAnsi="Times New Roman" w:cs="Times New Roman"/>
          <w:sz w:val="24"/>
          <w:szCs w:val="24"/>
        </w:rPr>
        <w:t>question</w:t>
      </w:r>
      <w:r w:rsidR="00C356A9">
        <w:rPr>
          <w:rFonts w:ascii="Times New Roman" w:hAnsi="Times New Roman" w:cs="Times New Roman"/>
          <w:sz w:val="24"/>
          <w:szCs w:val="24"/>
        </w:rPr>
        <w:t>s</w:t>
      </w:r>
      <w:r w:rsidR="00C356A9" w:rsidRPr="004D4D13">
        <w:rPr>
          <w:rFonts w:ascii="Times New Roman" w:hAnsi="Times New Roman" w:cs="Times New Roman"/>
          <w:sz w:val="24"/>
          <w:szCs w:val="24"/>
        </w:rPr>
        <w:t xml:space="preserve"> </w:t>
      </w:r>
      <w:r w:rsidR="00C356A9">
        <w:rPr>
          <w:rFonts w:ascii="Times New Roman" w:hAnsi="Times New Roman" w:cs="Times New Roman"/>
          <w:sz w:val="24"/>
          <w:szCs w:val="24"/>
        </w:rPr>
        <w:t>are</w:t>
      </w:r>
      <w:r w:rsidR="00374197">
        <w:rPr>
          <w:rFonts w:ascii="Times New Roman" w:hAnsi="Times New Roman" w:cs="Times New Roman"/>
          <w:sz w:val="24"/>
          <w:szCs w:val="24"/>
        </w:rPr>
        <w:t>: (i)</w:t>
      </w:r>
      <w:r w:rsidR="00C356A9" w:rsidRPr="004D4D13">
        <w:rPr>
          <w:rFonts w:ascii="Times New Roman" w:hAnsi="Times New Roman" w:cs="Times New Roman"/>
          <w:sz w:val="24"/>
          <w:szCs w:val="24"/>
        </w:rPr>
        <w:t xml:space="preserve"> what was the factual cause of the ultimate condition of ES</w:t>
      </w:r>
      <w:r w:rsidR="00E932B4">
        <w:rPr>
          <w:rFonts w:ascii="Times New Roman" w:hAnsi="Times New Roman" w:cs="Times New Roman"/>
          <w:sz w:val="24"/>
          <w:szCs w:val="24"/>
        </w:rPr>
        <w:t>; and (ii)</w:t>
      </w:r>
      <w:r w:rsidR="00C356A9" w:rsidRPr="004D4D13">
        <w:rPr>
          <w:rFonts w:ascii="Times New Roman" w:hAnsi="Times New Roman" w:cs="Times New Roman"/>
          <w:sz w:val="24"/>
          <w:szCs w:val="24"/>
        </w:rPr>
        <w:t xml:space="preserve"> </w:t>
      </w:r>
      <w:r w:rsidR="00C356A9" w:rsidRPr="004D4D13">
        <w:rPr>
          <w:rFonts w:ascii="Times New Roman" w:hAnsi="Times New Roman" w:cs="Times New Roman"/>
          <w:color w:val="000000"/>
          <w:sz w:val="24"/>
          <w:szCs w:val="24"/>
        </w:rPr>
        <w:t xml:space="preserve">did the negligence on the part of </w:t>
      </w:r>
      <w:r w:rsidR="00E932B4">
        <w:rPr>
          <w:rFonts w:ascii="Times New Roman" w:hAnsi="Times New Roman" w:cs="Times New Roman"/>
          <w:color w:val="000000"/>
          <w:sz w:val="24"/>
          <w:szCs w:val="24"/>
        </w:rPr>
        <w:t xml:space="preserve">the </w:t>
      </w:r>
      <w:r w:rsidR="00E932B4" w:rsidRPr="004D4D13">
        <w:rPr>
          <w:rFonts w:ascii="Times New Roman" w:hAnsi="Times New Roman" w:cs="Times New Roman"/>
          <w:color w:val="000000"/>
          <w:sz w:val="24"/>
          <w:szCs w:val="24"/>
        </w:rPr>
        <w:t>employees</w:t>
      </w:r>
      <w:r w:rsidR="00E932B4">
        <w:rPr>
          <w:rFonts w:ascii="Times New Roman" w:hAnsi="Times New Roman" w:cs="Times New Roman"/>
          <w:color w:val="000000"/>
          <w:sz w:val="24"/>
          <w:szCs w:val="24"/>
        </w:rPr>
        <w:t xml:space="preserve"> </w:t>
      </w:r>
      <w:r w:rsidR="00217368">
        <w:rPr>
          <w:rFonts w:ascii="Times New Roman" w:hAnsi="Times New Roman" w:cs="Times New Roman"/>
          <w:color w:val="000000"/>
          <w:sz w:val="24"/>
          <w:szCs w:val="24"/>
        </w:rPr>
        <w:t xml:space="preserve">of the </w:t>
      </w:r>
      <w:r w:rsidR="00755898">
        <w:rPr>
          <w:rFonts w:ascii="Times New Roman" w:hAnsi="Times New Roman" w:cs="Times New Roman"/>
          <w:color w:val="000000"/>
          <w:sz w:val="24"/>
          <w:szCs w:val="24"/>
        </w:rPr>
        <w:t>defendant</w:t>
      </w:r>
      <w:r w:rsidR="00C356A9" w:rsidRPr="004D4D13">
        <w:rPr>
          <w:rFonts w:ascii="Times New Roman" w:hAnsi="Times New Roman" w:cs="Times New Roman"/>
          <w:color w:val="000000"/>
          <w:sz w:val="24"/>
          <w:szCs w:val="24"/>
        </w:rPr>
        <w:t xml:space="preserve"> cause or materially contribute to the brain injury suffered by her in the sense that </w:t>
      </w:r>
      <w:r w:rsidR="00C356A9">
        <w:rPr>
          <w:rFonts w:ascii="Times New Roman" w:hAnsi="Times New Roman" w:cs="Times New Roman"/>
          <w:color w:val="000000"/>
          <w:sz w:val="24"/>
          <w:szCs w:val="24"/>
        </w:rPr>
        <w:t xml:space="preserve">the </w:t>
      </w:r>
      <w:r w:rsidR="00C356A9" w:rsidRPr="004D4D13">
        <w:rPr>
          <w:rFonts w:ascii="Times New Roman" w:hAnsi="Times New Roman" w:cs="Times New Roman"/>
          <w:color w:val="000000"/>
          <w:sz w:val="24"/>
          <w:szCs w:val="24"/>
        </w:rPr>
        <w:t>respondent, by the exercise of reasonable professional care and skill</w:t>
      </w:r>
      <w:r w:rsidR="00C356A9">
        <w:rPr>
          <w:rFonts w:ascii="Times New Roman" w:hAnsi="Times New Roman" w:cs="Times New Roman"/>
          <w:color w:val="000000"/>
          <w:sz w:val="24"/>
          <w:szCs w:val="24"/>
        </w:rPr>
        <w:t>,</w:t>
      </w:r>
      <w:r w:rsidR="00C356A9" w:rsidRPr="004D4D13">
        <w:rPr>
          <w:rFonts w:ascii="Times New Roman" w:hAnsi="Times New Roman" w:cs="Times New Roman"/>
          <w:color w:val="000000"/>
          <w:sz w:val="24"/>
          <w:szCs w:val="24"/>
        </w:rPr>
        <w:t xml:space="preserve"> could have prevented it from developing.</w:t>
      </w:r>
      <w:r w:rsidR="00A10238">
        <w:rPr>
          <w:rFonts w:ascii="Times New Roman" w:hAnsi="Times New Roman" w:cs="Times New Roman"/>
          <w:color w:val="000000"/>
          <w:sz w:val="24"/>
          <w:szCs w:val="24"/>
        </w:rPr>
        <w:t xml:space="preserve"> </w:t>
      </w:r>
      <w:r w:rsidR="00A10238" w:rsidRPr="009E09C0">
        <w:rPr>
          <w:rFonts w:ascii="Times New Roman" w:hAnsi="Times New Roman" w:cs="Times New Roman"/>
          <w:sz w:val="24"/>
          <w:szCs w:val="24"/>
        </w:rPr>
        <w:t>Dr Mtsi was long</w:t>
      </w:r>
      <w:r w:rsidR="00642755">
        <w:rPr>
          <w:rFonts w:ascii="Times New Roman" w:hAnsi="Times New Roman" w:cs="Times New Roman"/>
          <w:sz w:val="24"/>
          <w:szCs w:val="24"/>
        </w:rPr>
        <w:t>-</w:t>
      </w:r>
      <w:r w:rsidR="00A10238" w:rsidRPr="009E09C0">
        <w:rPr>
          <w:rFonts w:ascii="Times New Roman" w:hAnsi="Times New Roman" w:cs="Times New Roman"/>
          <w:sz w:val="24"/>
          <w:szCs w:val="24"/>
        </w:rPr>
        <w:t xml:space="preserve">winded in her explanations and concentrated on the maternal </w:t>
      </w:r>
      <w:r w:rsidR="0008540A">
        <w:rPr>
          <w:rFonts w:ascii="Times New Roman" w:hAnsi="Times New Roman" w:cs="Times New Roman"/>
          <w:sz w:val="24"/>
          <w:szCs w:val="24"/>
        </w:rPr>
        <w:t xml:space="preserve">rather than </w:t>
      </w:r>
      <w:r w:rsidR="00A10238" w:rsidRPr="009E09C0">
        <w:rPr>
          <w:rFonts w:ascii="Times New Roman" w:hAnsi="Times New Roman" w:cs="Times New Roman"/>
          <w:sz w:val="24"/>
          <w:szCs w:val="24"/>
        </w:rPr>
        <w:t>foetal condition.</w:t>
      </w:r>
      <w:r w:rsidR="00A10238">
        <w:rPr>
          <w:rFonts w:ascii="Times New Roman" w:hAnsi="Times New Roman" w:cs="Times New Roman"/>
          <w:sz w:val="24"/>
          <w:szCs w:val="24"/>
        </w:rPr>
        <w:t xml:space="preserve"> This evidence was not led in her evidence-in-chief.</w:t>
      </w:r>
    </w:p>
    <w:p w:rsidR="00C356A9" w:rsidRDefault="00C356A9" w:rsidP="00C356A9">
      <w:pPr>
        <w:spacing w:line="480" w:lineRule="auto"/>
        <w:jc w:val="both"/>
        <w:rPr>
          <w:rFonts w:ascii="Times New Roman" w:hAnsi="Times New Roman" w:cs="Times New Roman"/>
          <w:color w:val="000000"/>
          <w:sz w:val="24"/>
          <w:szCs w:val="24"/>
        </w:rPr>
      </w:pPr>
    </w:p>
    <w:p w:rsidR="00C356A9" w:rsidRDefault="007C1396" w:rsidP="00C356A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[87</w:t>
      </w:r>
      <w:r w:rsidR="00C356A9">
        <w:rPr>
          <w:rFonts w:ascii="Times New Roman" w:hAnsi="Times New Roman" w:cs="Times New Roman"/>
          <w:color w:val="000000"/>
          <w:sz w:val="24"/>
          <w:szCs w:val="24"/>
        </w:rPr>
        <w:t>]</w:t>
      </w:r>
      <w:r w:rsidR="00C356A9">
        <w:rPr>
          <w:rFonts w:ascii="Times New Roman" w:hAnsi="Times New Roman" w:cs="Times New Roman"/>
          <w:color w:val="000000"/>
          <w:sz w:val="24"/>
          <w:szCs w:val="24"/>
        </w:rPr>
        <w:tab/>
        <w:t xml:space="preserve">In this regard, Nkabinde J (Moseneke DCJ, Froneman J, Jafta J and Van der Westhuizen J concurring) in </w:t>
      </w:r>
      <w:r w:rsidR="00C356A9" w:rsidRPr="002F4994">
        <w:rPr>
          <w:rFonts w:ascii="Times New Roman" w:hAnsi="Times New Roman" w:cs="Times New Roman"/>
          <w:i/>
          <w:color w:val="000000"/>
          <w:sz w:val="24"/>
          <w:szCs w:val="24"/>
        </w:rPr>
        <w:t>Lee v Minister of Correctional Services 2013 (2) SA 144 (CC)</w:t>
      </w:r>
      <w:r w:rsidR="00C356A9">
        <w:rPr>
          <w:rStyle w:val="FootnoteReference"/>
          <w:rFonts w:ascii="Times New Roman" w:hAnsi="Times New Roman" w:cs="Times New Roman"/>
          <w:color w:val="000000"/>
          <w:sz w:val="24"/>
          <w:szCs w:val="24"/>
        </w:rPr>
        <w:footnoteReference w:id="10"/>
      </w:r>
      <w:r w:rsidR="00C356A9">
        <w:rPr>
          <w:rFonts w:ascii="Times New Roman" w:hAnsi="Times New Roman" w:cs="Times New Roman"/>
          <w:i/>
          <w:color w:val="000000"/>
          <w:sz w:val="24"/>
          <w:szCs w:val="24"/>
        </w:rPr>
        <w:t xml:space="preserve"> </w:t>
      </w:r>
      <w:r w:rsidR="00C356A9">
        <w:rPr>
          <w:rFonts w:ascii="Times New Roman" w:hAnsi="Times New Roman" w:cs="Times New Roman"/>
          <w:color w:val="000000"/>
          <w:sz w:val="24"/>
          <w:szCs w:val="24"/>
        </w:rPr>
        <w:t>remarked:</w:t>
      </w:r>
    </w:p>
    <w:p w:rsidR="00C356A9" w:rsidRDefault="00C356A9" w:rsidP="00C356A9">
      <w:pPr>
        <w:spacing w:line="480" w:lineRule="auto"/>
        <w:jc w:val="both"/>
        <w:rPr>
          <w:rFonts w:ascii="Times New Roman" w:hAnsi="Times New Roman" w:cs="Times New Roman"/>
          <w:color w:val="000000"/>
          <w:sz w:val="24"/>
          <w:szCs w:val="24"/>
        </w:rPr>
      </w:pPr>
    </w:p>
    <w:p w:rsidR="00C356A9" w:rsidRPr="002F4994" w:rsidRDefault="00C356A9" w:rsidP="00C356A9">
      <w:pPr>
        <w:spacing w:line="276" w:lineRule="auto"/>
        <w:ind w:left="720"/>
        <w:jc w:val="both"/>
        <w:rPr>
          <w:rFonts w:ascii="Times New Roman" w:hAnsi="Times New Roman" w:cs="Times New Roman"/>
          <w:color w:val="000000"/>
          <w:sz w:val="20"/>
          <w:szCs w:val="20"/>
        </w:rPr>
      </w:pPr>
      <w:r w:rsidRPr="002F4994">
        <w:rPr>
          <w:rFonts w:ascii="Times New Roman" w:hAnsi="Times New Roman" w:cs="Times New Roman"/>
          <w:color w:val="000000"/>
          <w:sz w:val="20"/>
          <w:szCs w:val="20"/>
        </w:rPr>
        <w:t>“[38] The point of departure is to have clarity on what causation is. This element of liability gives rise to two distinct enquiries. The first is a factual enquiry into whether the negligent act or omission caused the harm giving rise to the claim. If it did not, then that is the end of the matter. If it did, the second enquiry, a juridical problem, arises. The question is then whether the negligent act or omission is linked to the harm sufficiently closely or directly for legal liability to ensue or whether the harm is too remote. This is termed legal causation.”</w:t>
      </w:r>
    </w:p>
    <w:p w:rsidR="00C356A9" w:rsidRPr="00A20A0C" w:rsidRDefault="00C356A9" w:rsidP="00C356A9">
      <w:pPr>
        <w:spacing w:line="276" w:lineRule="auto"/>
        <w:ind w:left="720"/>
        <w:jc w:val="both"/>
        <w:rPr>
          <w:rFonts w:ascii="Times New Roman" w:hAnsi="Times New Roman" w:cs="Times New Roman"/>
          <w:color w:val="000000"/>
          <w:sz w:val="20"/>
          <w:szCs w:val="20"/>
        </w:rPr>
      </w:pPr>
    </w:p>
    <w:p w:rsidR="00C356A9" w:rsidRDefault="007C1396" w:rsidP="00C356A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[88</w:t>
      </w:r>
      <w:r w:rsidR="00C356A9">
        <w:rPr>
          <w:rFonts w:ascii="Times New Roman" w:hAnsi="Times New Roman" w:cs="Times New Roman"/>
          <w:color w:val="000000"/>
          <w:sz w:val="24"/>
          <w:szCs w:val="24"/>
        </w:rPr>
        <w:t>]</w:t>
      </w:r>
      <w:r w:rsidR="00C356A9">
        <w:rPr>
          <w:rFonts w:ascii="Times New Roman" w:hAnsi="Times New Roman" w:cs="Times New Roman"/>
          <w:color w:val="000000"/>
          <w:sz w:val="24"/>
          <w:szCs w:val="24"/>
        </w:rPr>
        <w:tab/>
        <w:t>The learned Judges continued at para [41]:</w:t>
      </w:r>
    </w:p>
    <w:p w:rsidR="00C356A9" w:rsidRDefault="00C356A9" w:rsidP="00C356A9">
      <w:pPr>
        <w:spacing w:line="276" w:lineRule="auto"/>
        <w:ind w:left="720"/>
        <w:jc w:val="both"/>
        <w:rPr>
          <w:rFonts w:ascii="Times New Roman" w:hAnsi="Times New Roman" w:cs="Times New Roman"/>
          <w:color w:val="000000"/>
          <w:sz w:val="20"/>
          <w:szCs w:val="20"/>
        </w:rPr>
      </w:pPr>
      <w:r w:rsidRPr="00A20A0C">
        <w:rPr>
          <w:rFonts w:ascii="Times New Roman" w:hAnsi="Times New Roman" w:cs="Times New Roman"/>
          <w:color w:val="000000"/>
          <w:sz w:val="20"/>
          <w:szCs w:val="20"/>
        </w:rPr>
        <w:t xml:space="preserve">“[41] …[I]n the case of an omission the but-for test requires that a hypothetical positive act be inserted in the particular set of facts, the so-called mental removal of the defendant’s omission. This means that reasonable conduct of the defendant would be inserted into the set of facts. However, as will be shown in detail later, the rule regarding the application of the test in positive acts and omission cases is not inflexible. There are cases in which the strict application of the rule would result in an injustice, hence a requirement for flexibility.”  </w:t>
      </w:r>
    </w:p>
    <w:p w:rsidR="00CA29DA" w:rsidRPr="00A20A0C" w:rsidRDefault="00CA29DA" w:rsidP="00C356A9">
      <w:pPr>
        <w:spacing w:line="276" w:lineRule="auto"/>
        <w:ind w:left="720"/>
        <w:jc w:val="both"/>
        <w:rPr>
          <w:rFonts w:ascii="Times New Roman" w:hAnsi="Times New Roman" w:cs="Times New Roman"/>
          <w:color w:val="000000"/>
          <w:sz w:val="20"/>
          <w:szCs w:val="20"/>
        </w:rPr>
      </w:pPr>
    </w:p>
    <w:p w:rsidR="00C356A9" w:rsidRDefault="007C1396" w:rsidP="00C356A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[89</w:t>
      </w:r>
      <w:r w:rsidR="00C356A9">
        <w:rPr>
          <w:rFonts w:ascii="Times New Roman" w:hAnsi="Times New Roman" w:cs="Times New Roman"/>
          <w:color w:val="000000"/>
          <w:sz w:val="24"/>
          <w:szCs w:val="24"/>
        </w:rPr>
        <w:t>]</w:t>
      </w:r>
      <w:r w:rsidR="00C356A9">
        <w:rPr>
          <w:rFonts w:ascii="Times New Roman" w:hAnsi="Times New Roman" w:cs="Times New Roman"/>
          <w:color w:val="000000"/>
          <w:sz w:val="24"/>
          <w:szCs w:val="24"/>
        </w:rPr>
        <w:tab/>
      </w:r>
      <w:r w:rsidR="00C356A9">
        <w:rPr>
          <w:rFonts w:ascii="Verdana" w:hAnsi="Verdana"/>
          <w:color w:val="000000"/>
          <w:sz w:val="20"/>
          <w:szCs w:val="20"/>
        </w:rPr>
        <w:t> </w:t>
      </w:r>
      <w:r w:rsidR="00C356A9" w:rsidRPr="004E0622">
        <w:rPr>
          <w:rFonts w:ascii="Times New Roman" w:hAnsi="Times New Roman" w:cs="Times New Roman"/>
          <w:color w:val="000000"/>
          <w:sz w:val="24"/>
          <w:szCs w:val="24"/>
        </w:rPr>
        <w:t>In order to apply this test one must make a hypothetical enquiry as to what probably would have happened but for the wrongful conduct of the defendant. This enquiry may involve the mental elimination of the wrongful conduct and the substitution of a hypothetical course of lawful conduct and the posing of the question as to whether upon such a hypothesis plaintiff's loss would have ensued or not.</w:t>
      </w:r>
      <w:r w:rsidR="00C356A9">
        <w:rPr>
          <w:rStyle w:val="FootnoteReference"/>
          <w:rFonts w:ascii="Times New Roman" w:hAnsi="Times New Roman" w:cs="Times New Roman"/>
          <w:color w:val="000000"/>
          <w:sz w:val="24"/>
          <w:szCs w:val="24"/>
        </w:rPr>
        <w:footnoteReference w:id="11"/>
      </w:r>
      <w:r w:rsidR="00C356A9">
        <w:rPr>
          <w:rFonts w:ascii="Times New Roman" w:hAnsi="Times New Roman" w:cs="Times New Roman"/>
          <w:color w:val="000000"/>
          <w:sz w:val="24"/>
          <w:szCs w:val="24"/>
        </w:rPr>
        <w:t xml:space="preserve"> </w:t>
      </w:r>
    </w:p>
    <w:p w:rsidR="00C356A9" w:rsidRPr="004E0622" w:rsidRDefault="00C356A9" w:rsidP="00C356A9">
      <w:pPr>
        <w:spacing w:line="480" w:lineRule="auto"/>
        <w:jc w:val="both"/>
        <w:rPr>
          <w:rFonts w:ascii="Times New Roman" w:hAnsi="Times New Roman" w:cs="Times New Roman"/>
          <w:color w:val="000000"/>
          <w:sz w:val="24"/>
          <w:szCs w:val="24"/>
        </w:rPr>
      </w:pPr>
    </w:p>
    <w:p w:rsidR="00C356A9" w:rsidRDefault="007C1396" w:rsidP="00C356A9">
      <w:pPr>
        <w:spacing w:line="480" w:lineRule="auto"/>
        <w:jc w:val="both"/>
        <w:rPr>
          <w:rFonts w:ascii="Verdana" w:hAnsi="Verdana"/>
          <w:color w:val="000000"/>
          <w:sz w:val="20"/>
          <w:szCs w:val="20"/>
        </w:rPr>
      </w:pPr>
      <w:r>
        <w:rPr>
          <w:rFonts w:ascii="Times New Roman" w:hAnsi="Times New Roman" w:cs="Times New Roman"/>
          <w:color w:val="000000"/>
          <w:sz w:val="24"/>
          <w:szCs w:val="24"/>
        </w:rPr>
        <w:t>[90</w:t>
      </w:r>
      <w:r w:rsidR="00C356A9">
        <w:rPr>
          <w:rFonts w:ascii="Times New Roman" w:hAnsi="Times New Roman" w:cs="Times New Roman"/>
          <w:color w:val="000000"/>
          <w:sz w:val="24"/>
          <w:szCs w:val="24"/>
        </w:rPr>
        <w:t>]</w:t>
      </w:r>
      <w:r w:rsidR="00C356A9">
        <w:rPr>
          <w:rFonts w:ascii="Times New Roman" w:hAnsi="Times New Roman" w:cs="Times New Roman"/>
          <w:color w:val="000000"/>
          <w:sz w:val="24"/>
          <w:szCs w:val="24"/>
        </w:rPr>
        <w:tab/>
        <w:t xml:space="preserve">In the instant case, for the defendant to be held liable for the act or omission committed by its employees it must be proved that the injury sustained by ES was reasonably foreseeable and the </w:t>
      </w:r>
      <w:r w:rsidR="00217368">
        <w:rPr>
          <w:rFonts w:ascii="Times New Roman" w:hAnsi="Times New Roman" w:cs="Times New Roman"/>
          <w:color w:val="000000"/>
          <w:sz w:val="24"/>
          <w:szCs w:val="24"/>
        </w:rPr>
        <w:t xml:space="preserve">defendant’s </w:t>
      </w:r>
      <w:r w:rsidR="00C356A9">
        <w:rPr>
          <w:rFonts w:ascii="Times New Roman" w:hAnsi="Times New Roman" w:cs="Times New Roman"/>
          <w:color w:val="000000"/>
          <w:sz w:val="24"/>
          <w:szCs w:val="24"/>
        </w:rPr>
        <w:t>employees failed to provide the level of skill and competence that would otherwise be expected to be provided by reasonable health care employees in the circumstances</w:t>
      </w:r>
      <w:r w:rsidR="00BB3385">
        <w:rPr>
          <w:rFonts w:ascii="Times New Roman" w:hAnsi="Times New Roman" w:cs="Times New Roman"/>
          <w:color w:val="000000"/>
          <w:sz w:val="24"/>
          <w:szCs w:val="24"/>
        </w:rPr>
        <w:t>.</w:t>
      </w:r>
      <w:r w:rsidR="00C356A9">
        <w:rPr>
          <w:rFonts w:ascii="Times New Roman" w:hAnsi="Times New Roman" w:cs="Times New Roman"/>
          <w:color w:val="000000"/>
          <w:sz w:val="24"/>
          <w:szCs w:val="24"/>
        </w:rPr>
        <w:t xml:space="preserve"> </w:t>
      </w:r>
      <w:r w:rsidR="0008540A">
        <w:rPr>
          <w:rFonts w:ascii="Times New Roman" w:hAnsi="Times New Roman" w:cs="Times New Roman"/>
          <w:color w:val="000000"/>
          <w:sz w:val="24"/>
          <w:szCs w:val="24"/>
        </w:rPr>
        <w:t>However, a</w:t>
      </w:r>
      <w:r w:rsidR="00C356A9" w:rsidRPr="002F581A">
        <w:rPr>
          <w:rFonts w:ascii="Times New Roman" w:hAnsi="Times New Roman" w:cs="Times New Roman"/>
          <w:color w:val="000000"/>
          <w:sz w:val="24"/>
          <w:szCs w:val="24"/>
        </w:rPr>
        <w:t xml:space="preserve"> plaintiff is not required to establish the causal link with certainty, but only to establish that the wrongful conduct was probably </w:t>
      </w:r>
      <w:r w:rsidR="0008540A">
        <w:rPr>
          <w:rFonts w:ascii="Times New Roman" w:hAnsi="Times New Roman" w:cs="Times New Roman"/>
          <w:color w:val="000000"/>
          <w:sz w:val="24"/>
          <w:szCs w:val="24"/>
        </w:rPr>
        <w:t>the</w:t>
      </w:r>
      <w:r w:rsidR="00C356A9" w:rsidRPr="002F581A">
        <w:rPr>
          <w:rFonts w:ascii="Times New Roman" w:hAnsi="Times New Roman" w:cs="Times New Roman"/>
          <w:color w:val="000000"/>
          <w:sz w:val="24"/>
          <w:szCs w:val="24"/>
        </w:rPr>
        <w:t xml:space="preserve"> cause of the loss, which calls for a sensible retrospective analysis of what would probably have occurred, based upon the evidence and what can be expected to occur in the ordinary course of human affairs rather than an exercise in metaphysics</w:t>
      </w:r>
      <w:r w:rsidR="00C356A9">
        <w:rPr>
          <w:rFonts w:ascii="Verdana" w:hAnsi="Verdana"/>
          <w:color w:val="000000"/>
          <w:sz w:val="20"/>
          <w:szCs w:val="20"/>
        </w:rPr>
        <w:t>.</w:t>
      </w:r>
      <w:r w:rsidR="00C356A9">
        <w:rPr>
          <w:rStyle w:val="FootnoteReference"/>
          <w:rFonts w:ascii="Verdana" w:hAnsi="Verdana"/>
          <w:color w:val="000000"/>
          <w:sz w:val="20"/>
          <w:szCs w:val="20"/>
        </w:rPr>
        <w:footnoteReference w:id="12"/>
      </w:r>
    </w:p>
    <w:p w:rsidR="00C356A9" w:rsidRDefault="00C356A9" w:rsidP="00C356A9">
      <w:pPr>
        <w:spacing w:line="480" w:lineRule="auto"/>
        <w:jc w:val="both"/>
        <w:rPr>
          <w:rFonts w:ascii="Verdana" w:hAnsi="Verdana"/>
          <w:color w:val="000000"/>
          <w:sz w:val="20"/>
          <w:szCs w:val="20"/>
        </w:rPr>
      </w:pPr>
    </w:p>
    <w:p w:rsidR="00C356A9" w:rsidRDefault="00C356A9" w:rsidP="00C356A9">
      <w:pPr>
        <w:spacing w:line="480" w:lineRule="auto"/>
        <w:jc w:val="both"/>
        <w:rPr>
          <w:rFonts w:ascii="Times New Roman" w:hAnsi="Times New Roman" w:cs="Times New Roman"/>
          <w:color w:val="000000"/>
          <w:sz w:val="24"/>
          <w:szCs w:val="24"/>
        </w:rPr>
      </w:pPr>
      <w:r w:rsidRPr="00B335EA">
        <w:rPr>
          <w:rFonts w:ascii="Times New Roman" w:hAnsi="Times New Roman" w:cs="Times New Roman"/>
          <w:color w:val="000000"/>
          <w:sz w:val="24"/>
          <w:szCs w:val="24"/>
        </w:rPr>
        <w:t>[</w:t>
      </w:r>
      <w:r w:rsidR="007C1396">
        <w:rPr>
          <w:rFonts w:ascii="Times New Roman" w:hAnsi="Times New Roman" w:cs="Times New Roman"/>
          <w:color w:val="000000"/>
          <w:sz w:val="24"/>
          <w:szCs w:val="24"/>
        </w:rPr>
        <w:t>91</w:t>
      </w:r>
      <w:r w:rsidRPr="00B335EA">
        <w:rPr>
          <w:rFonts w:ascii="Times New Roman" w:hAnsi="Times New Roman" w:cs="Times New Roman"/>
          <w:color w:val="000000"/>
          <w:sz w:val="24"/>
          <w:szCs w:val="24"/>
        </w:rPr>
        <w:t>]</w:t>
      </w:r>
      <w:r w:rsidRPr="007E0326">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Dr Ndjapa testified that the defendant’s </w:t>
      </w:r>
      <w:r w:rsidR="00C77C96">
        <w:rPr>
          <w:rFonts w:ascii="Times New Roman" w:hAnsi="Times New Roman" w:cs="Times New Roman"/>
          <w:color w:val="000000"/>
          <w:sz w:val="24"/>
          <w:szCs w:val="24"/>
        </w:rPr>
        <w:t>employees</w:t>
      </w:r>
      <w:r>
        <w:rPr>
          <w:rFonts w:ascii="Times New Roman" w:hAnsi="Times New Roman" w:cs="Times New Roman"/>
          <w:color w:val="000000"/>
          <w:sz w:val="24"/>
          <w:szCs w:val="24"/>
        </w:rPr>
        <w:t xml:space="preserve"> delayed in taking action at the time when the </w:t>
      </w:r>
      <w:r w:rsidR="00BB3385">
        <w:rPr>
          <w:rFonts w:ascii="Times New Roman" w:hAnsi="Times New Roman" w:cs="Times New Roman"/>
          <w:color w:val="000000"/>
          <w:sz w:val="24"/>
          <w:szCs w:val="24"/>
        </w:rPr>
        <w:t xml:space="preserve">FHR </w:t>
      </w:r>
      <w:r>
        <w:rPr>
          <w:rFonts w:ascii="Times New Roman" w:hAnsi="Times New Roman" w:cs="Times New Roman"/>
          <w:color w:val="000000"/>
          <w:sz w:val="24"/>
          <w:szCs w:val="24"/>
        </w:rPr>
        <w:t>was bradycardic. Due to inappropriate record</w:t>
      </w:r>
      <w:r w:rsidR="00BB3385">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and plotting on the labour graph, they failed to take action when it was necessary. The</w:t>
      </w:r>
      <w:r w:rsidR="00C77C9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w:t>
      </w:r>
      <w:r w:rsidR="003F17B7">
        <w:rPr>
          <w:rFonts w:ascii="Times New Roman" w:hAnsi="Times New Roman" w:cs="Times New Roman"/>
          <w:color w:val="000000"/>
          <w:sz w:val="24"/>
          <w:szCs w:val="24"/>
        </w:rPr>
        <w:t>ere</w:t>
      </w:r>
      <w:r>
        <w:rPr>
          <w:rFonts w:ascii="Times New Roman" w:hAnsi="Times New Roman" w:cs="Times New Roman"/>
          <w:color w:val="000000"/>
          <w:sz w:val="24"/>
          <w:szCs w:val="24"/>
        </w:rPr>
        <w:t xml:space="preserve"> therefore negligent in their treatment of the plaintiff as they failed to timeously deliver the baby by caesarean section</w:t>
      </w:r>
      <w:r w:rsidR="00A5146D">
        <w:rPr>
          <w:rFonts w:ascii="Times New Roman" w:hAnsi="Times New Roman" w:cs="Times New Roman"/>
          <w:color w:val="000000"/>
          <w:sz w:val="24"/>
          <w:szCs w:val="24"/>
        </w:rPr>
        <w:t>. I</w:t>
      </w:r>
      <w:r>
        <w:rPr>
          <w:rFonts w:ascii="Times New Roman" w:hAnsi="Times New Roman" w:cs="Times New Roman"/>
          <w:color w:val="000000"/>
          <w:sz w:val="24"/>
          <w:szCs w:val="24"/>
        </w:rPr>
        <w:t xml:space="preserve">t was </w:t>
      </w:r>
      <w:r w:rsidR="00A5146D">
        <w:rPr>
          <w:rFonts w:ascii="Times New Roman" w:hAnsi="Times New Roman" w:cs="Times New Roman"/>
          <w:color w:val="000000"/>
          <w:sz w:val="24"/>
          <w:szCs w:val="24"/>
        </w:rPr>
        <w:t xml:space="preserve">clear that the foetus was in trouble at 17h20 and they </w:t>
      </w:r>
      <w:r>
        <w:rPr>
          <w:rFonts w:ascii="Times New Roman" w:hAnsi="Times New Roman" w:cs="Times New Roman"/>
          <w:color w:val="000000"/>
          <w:sz w:val="24"/>
          <w:szCs w:val="24"/>
        </w:rPr>
        <w:t>unnecessarily allowed labour to continue without appropriate monitoring</w:t>
      </w:r>
      <w:r w:rsidR="009062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especially between 14h30 and 18h00. That is because </w:t>
      </w:r>
      <w:r>
        <w:rPr>
          <w:rFonts w:ascii="Times New Roman" w:hAnsi="Times New Roman" w:cs="Times New Roman"/>
          <w:color w:val="000000"/>
          <w:sz w:val="24"/>
          <w:szCs w:val="24"/>
        </w:rPr>
        <w:lastRenderedPageBreak/>
        <w:t xml:space="preserve">at 18h30 the CTG was non-reassuring and delivery was essential to prevent further exposure of the foetus to hypoxia and brain damage. Dr Mtsi was of the opinion that there was no negligence in the management of the labour as monitoring was appropriate and the problem was recognised rather than ignored. However, she conceded that an abnormal CTG was discovered. </w:t>
      </w:r>
    </w:p>
    <w:p w:rsidR="00C356A9" w:rsidRDefault="00C356A9" w:rsidP="00C356A9">
      <w:pPr>
        <w:spacing w:line="480" w:lineRule="auto"/>
        <w:jc w:val="both"/>
        <w:rPr>
          <w:rFonts w:ascii="Times New Roman" w:hAnsi="Times New Roman" w:cs="Times New Roman"/>
          <w:color w:val="000000"/>
          <w:sz w:val="24"/>
          <w:szCs w:val="24"/>
        </w:rPr>
      </w:pPr>
    </w:p>
    <w:p w:rsidR="00C356A9" w:rsidRDefault="007C1396" w:rsidP="00C356A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sidR="00C356A9">
        <w:rPr>
          <w:rFonts w:ascii="Times New Roman" w:hAnsi="Times New Roman" w:cs="Times New Roman"/>
          <w:color w:val="000000"/>
          <w:sz w:val="24"/>
          <w:szCs w:val="24"/>
        </w:rPr>
        <w:t>]</w:t>
      </w:r>
      <w:r w:rsidR="00C356A9">
        <w:rPr>
          <w:rFonts w:ascii="Times New Roman" w:hAnsi="Times New Roman" w:cs="Times New Roman"/>
          <w:color w:val="000000"/>
          <w:sz w:val="24"/>
          <w:szCs w:val="24"/>
        </w:rPr>
        <w:tab/>
        <w:t>Mr Bodlani, for the plaintiff</w:t>
      </w:r>
      <w:r w:rsidR="00DA6A06">
        <w:rPr>
          <w:rFonts w:ascii="Times New Roman" w:hAnsi="Times New Roman" w:cs="Times New Roman"/>
          <w:color w:val="000000"/>
          <w:sz w:val="24"/>
          <w:szCs w:val="24"/>
        </w:rPr>
        <w:t>,</w:t>
      </w:r>
      <w:r w:rsidR="00C356A9">
        <w:rPr>
          <w:rFonts w:ascii="Times New Roman" w:hAnsi="Times New Roman" w:cs="Times New Roman"/>
          <w:color w:val="000000"/>
          <w:sz w:val="24"/>
          <w:szCs w:val="24"/>
        </w:rPr>
        <w:t xml:space="preserve"> submitted that had there been immediate delivery of ES after the onset of bradycardia, in all probability, she would not have sustained cerebral palsy. Mr Ntsaluba</w:t>
      </w:r>
      <w:r w:rsidR="00DA6A06">
        <w:rPr>
          <w:rFonts w:ascii="Times New Roman" w:hAnsi="Times New Roman" w:cs="Times New Roman"/>
          <w:color w:val="000000"/>
          <w:sz w:val="24"/>
          <w:szCs w:val="24"/>
        </w:rPr>
        <w:t>, on behalf of the defendant,</w:t>
      </w:r>
      <w:r w:rsidR="00C356A9">
        <w:rPr>
          <w:rFonts w:ascii="Times New Roman" w:hAnsi="Times New Roman" w:cs="Times New Roman"/>
          <w:color w:val="000000"/>
          <w:sz w:val="24"/>
          <w:szCs w:val="24"/>
        </w:rPr>
        <w:t xml:space="preserve"> argued that the management of the plaintiff’s labour was proper and not substandard. He </w:t>
      </w:r>
      <w:r w:rsidR="0059753F">
        <w:rPr>
          <w:rFonts w:ascii="Times New Roman" w:hAnsi="Times New Roman" w:cs="Times New Roman"/>
          <w:color w:val="000000"/>
          <w:sz w:val="24"/>
          <w:szCs w:val="24"/>
        </w:rPr>
        <w:t xml:space="preserve">stated </w:t>
      </w:r>
      <w:r w:rsidR="00C356A9">
        <w:rPr>
          <w:rFonts w:ascii="Times New Roman" w:hAnsi="Times New Roman" w:cs="Times New Roman"/>
          <w:color w:val="000000"/>
          <w:sz w:val="24"/>
          <w:szCs w:val="24"/>
        </w:rPr>
        <w:t xml:space="preserve">that EL </w:t>
      </w:r>
      <w:r w:rsidR="0059753F">
        <w:rPr>
          <w:rFonts w:ascii="Times New Roman" w:hAnsi="Times New Roman" w:cs="Times New Roman"/>
          <w:color w:val="000000"/>
          <w:sz w:val="24"/>
          <w:szCs w:val="24"/>
        </w:rPr>
        <w:t xml:space="preserve">was growth restricted </w:t>
      </w:r>
      <w:r w:rsidR="00A512C0">
        <w:rPr>
          <w:rFonts w:ascii="Times New Roman" w:hAnsi="Times New Roman" w:cs="Times New Roman"/>
          <w:color w:val="000000"/>
          <w:sz w:val="24"/>
          <w:szCs w:val="24"/>
        </w:rPr>
        <w:t xml:space="preserve">and this </w:t>
      </w:r>
      <w:r w:rsidR="00C356A9">
        <w:rPr>
          <w:rFonts w:ascii="Times New Roman" w:hAnsi="Times New Roman" w:cs="Times New Roman"/>
          <w:color w:val="000000"/>
          <w:sz w:val="24"/>
          <w:szCs w:val="24"/>
        </w:rPr>
        <w:t xml:space="preserve">was not and could not have been detected during the plaintiff’s pregnancy as she </w:t>
      </w:r>
      <w:r w:rsidR="00A512C0">
        <w:rPr>
          <w:rFonts w:ascii="Times New Roman" w:hAnsi="Times New Roman" w:cs="Times New Roman"/>
          <w:color w:val="000000"/>
          <w:sz w:val="24"/>
          <w:szCs w:val="24"/>
        </w:rPr>
        <w:t xml:space="preserve">only </w:t>
      </w:r>
      <w:r w:rsidR="00C356A9">
        <w:rPr>
          <w:rFonts w:ascii="Times New Roman" w:hAnsi="Times New Roman" w:cs="Times New Roman"/>
          <w:color w:val="000000"/>
          <w:sz w:val="24"/>
          <w:szCs w:val="24"/>
        </w:rPr>
        <w:t xml:space="preserve">booked on 11 February 2014, a mere four weeks before 11 March 2014 when she went into labour. </w:t>
      </w:r>
      <w:r w:rsidR="00BF674F">
        <w:rPr>
          <w:rFonts w:ascii="Times New Roman" w:hAnsi="Times New Roman" w:cs="Times New Roman"/>
          <w:color w:val="000000"/>
          <w:sz w:val="24"/>
          <w:szCs w:val="24"/>
        </w:rPr>
        <w:t xml:space="preserve">He added that </w:t>
      </w:r>
      <w:r w:rsidR="00C356A9">
        <w:rPr>
          <w:rFonts w:ascii="Times New Roman" w:hAnsi="Times New Roman" w:cs="Times New Roman"/>
          <w:color w:val="000000"/>
          <w:sz w:val="24"/>
          <w:szCs w:val="24"/>
        </w:rPr>
        <w:t xml:space="preserve">EL’s IUGR primed her for birth hypoxia and rapid progression of labour from 3cm dilation to full dilatation which would have contributed to the nuchal cord around her neck </w:t>
      </w:r>
      <w:r w:rsidR="002E643D">
        <w:rPr>
          <w:rFonts w:ascii="Times New Roman" w:hAnsi="Times New Roman" w:cs="Times New Roman"/>
          <w:color w:val="000000"/>
          <w:sz w:val="24"/>
          <w:szCs w:val="24"/>
        </w:rPr>
        <w:t xml:space="preserve">twice </w:t>
      </w:r>
      <w:r w:rsidR="00C356A9">
        <w:rPr>
          <w:rFonts w:ascii="Times New Roman" w:hAnsi="Times New Roman" w:cs="Times New Roman"/>
          <w:color w:val="000000"/>
          <w:sz w:val="24"/>
          <w:szCs w:val="24"/>
        </w:rPr>
        <w:t xml:space="preserve">at a time when it was too late to detect and intervene effectively. He submitted that the rapid progression from the first to </w:t>
      </w:r>
      <w:r w:rsidR="00837A1B">
        <w:rPr>
          <w:rFonts w:ascii="Times New Roman" w:hAnsi="Times New Roman" w:cs="Times New Roman"/>
          <w:color w:val="000000"/>
          <w:sz w:val="24"/>
          <w:szCs w:val="24"/>
        </w:rPr>
        <w:t xml:space="preserve">the </w:t>
      </w:r>
      <w:r w:rsidR="00C356A9">
        <w:rPr>
          <w:rFonts w:ascii="Times New Roman" w:hAnsi="Times New Roman" w:cs="Times New Roman"/>
          <w:color w:val="000000"/>
          <w:sz w:val="24"/>
          <w:szCs w:val="24"/>
        </w:rPr>
        <w:t xml:space="preserve">second </w:t>
      </w:r>
      <w:r w:rsidR="00B67ED3">
        <w:rPr>
          <w:rFonts w:ascii="Times New Roman" w:hAnsi="Times New Roman" w:cs="Times New Roman"/>
          <w:color w:val="000000"/>
          <w:sz w:val="24"/>
          <w:szCs w:val="24"/>
        </w:rPr>
        <w:t xml:space="preserve">stage </w:t>
      </w:r>
      <w:r w:rsidR="00C356A9">
        <w:rPr>
          <w:rFonts w:ascii="Times New Roman" w:hAnsi="Times New Roman" w:cs="Times New Roman"/>
          <w:color w:val="000000"/>
          <w:sz w:val="24"/>
          <w:szCs w:val="24"/>
        </w:rPr>
        <w:t xml:space="preserve">of labour, and the tightening of the nuchal cord twice </w:t>
      </w:r>
      <w:r w:rsidR="00FF6AB4">
        <w:rPr>
          <w:rFonts w:ascii="Times New Roman" w:hAnsi="Times New Roman" w:cs="Times New Roman"/>
          <w:color w:val="000000"/>
          <w:sz w:val="24"/>
          <w:szCs w:val="24"/>
        </w:rPr>
        <w:t xml:space="preserve">around her neck, </w:t>
      </w:r>
      <w:r w:rsidR="00C356A9">
        <w:rPr>
          <w:rFonts w:ascii="Times New Roman" w:hAnsi="Times New Roman" w:cs="Times New Roman"/>
          <w:color w:val="000000"/>
          <w:sz w:val="24"/>
          <w:szCs w:val="24"/>
        </w:rPr>
        <w:t>most probably caused the dominant acute profound of hypoxic</w:t>
      </w:r>
      <w:r w:rsidR="00837A1B">
        <w:rPr>
          <w:rFonts w:ascii="Times New Roman" w:hAnsi="Times New Roman" w:cs="Times New Roman"/>
          <w:color w:val="000000"/>
          <w:sz w:val="24"/>
          <w:szCs w:val="24"/>
        </w:rPr>
        <w:t>-</w:t>
      </w:r>
      <w:r w:rsidR="00C356A9">
        <w:rPr>
          <w:rFonts w:ascii="Times New Roman" w:hAnsi="Times New Roman" w:cs="Times New Roman"/>
          <w:color w:val="000000"/>
          <w:sz w:val="24"/>
          <w:szCs w:val="24"/>
        </w:rPr>
        <w:t>ischaemic brain injury which explain</w:t>
      </w:r>
      <w:r w:rsidR="00D950D1">
        <w:rPr>
          <w:rFonts w:ascii="Times New Roman" w:hAnsi="Times New Roman" w:cs="Times New Roman"/>
          <w:color w:val="000000"/>
          <w:sz w:val="24"/>
          <w:szCs w:val="24"/>
        </w:rPr>
        <w:t>ed</w:t>
      </w:r>
      <w:r w:rsidR="00C356A9">
        <w:rPr>
          <w:rFonts w:ascii="Times New Roman" w:hAnsi="Times New Roman" w:cs="Times New Roman"/>
          <w:color w:val="000000"/>
          <w:sz w:val="24"/>
          <w:szCs w:val="24"/>
        </w:rPr>
        <w:t xml:space="preserve"> the picture depicted on the MRI scan. </w:t>
      </w:r>
      <w:r w:rsidR="005D5A02">
        <w:rPr>
          <w:rFonts w:ascii="Times New Roman" w:hAnsi="Times New Roman" w:cs="Times New Roman"/>
          <w:color w:val="000000"/>
          <w:sz w:val="24"/>
          <w:szCs w:val="24"/>
        </w:rPr>
        <w:t>He</w:t>
      </w:r>
      <w:r w:rsidR="00C356A9">
        <w:rPr>
          <w:rFonts w:ascii="Times New Roman" w:hAnsi="Times New Roman" w:cs="Times New Roman"/>
          <w:color w:val="000000"/>
          <w:sz w:val="24"/>
          <w:szCs w:val="24"/>
        </w:rPr>
        <w:t xml:space="preserve"> submitted </w:t>
      </w:r>
      <w:r w:rsidR="005D5A02">
        <w:rPr>
          <w:rFonts w:ascii="Times New Roman" w:hAnsi="Times New Roman" w:cs="Times New Roman"/>
          <w:color w:val="000000"/>
          <w:sz w:val="24"/>
          <w:szCs w:val="24"/>
        </w:rPr>
        <w:t xml:space="preserve">further </w:t>
      </w:r>
      <w:r w:rsidR="00C356A9">
        <w:rPr>
          <w:rFonts w:ascii="Times New Roman" w:hAnsi="Times New Roman" w:cs="Times New Roman"/>
          <w:color w:val="000000"/>
          <w:sz w:val="24"/>
          <w:szCs w:val="24"/>
        </w:rPr>
        <w:t xml:space="preserve">that even if the </w:t>
      </w:r>
      <w:r w:rsidR="00D950D1">
        <w:rPr>
          <w:rFonts w:ascii="Times New Roman" w:hAnsi="Times New Roman" w:cs="Times New Roman"/>
          <w:color w:val="000000"/>
          <w:sz w:val="24"/>
          <w:szCs w:val="24"/>
        </w:rPr>
        <w:t>defendant’s employees</w:t>
      </w:r>
      <w:r w:rsidR="00C356A9">
        <w:rPr>
          <w:rFonts w:ascii="Times New Roman" w:hAnsi="Times New Roman" w:cs="Times New Roman"/>
          <w:color w:val="000000"/>
          <w:sz w:val="24"/>
          <w:szCs w:val="24"/>
        </w:rPr>
        <w:t xml:space="preserve"> could be found to have been negligent, the causal effect of the outcome was not that of negligence but rather the fact that the child was primed by IUGR for birth hypoxia and the tightening of the nuchal cord immediately before birth.</w:t>
      </w:r>
    </w:p>
    <w:p w:rsidR="00C356A9" w:rsidRDefault="00C356A9" w:rsidP="00C356A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356A9" w:rsidRPr="00424D29" w:rsidRDefault="00B278D9" w:rsidP="00C356A9">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007C1396">
        <w:rPr>
          <w:rFonts w:ascii="Times New Roman" w:hAnsi="Times New Roman" w:cs="Times New Roman"/>
          <w:color w:val="000000"/>
          <w:sz w:val="24"/>
          <w:szCs w:val="24"/>
        </w:rPr>
        <w:t>93</w:t>
      </w:r>
      <w:r w:rsidR="00C356A9">
        <w:rPr>
          <w:rFonts w:ascii="Times New Roman" w:hAnsi="Times New Roman" w:cs="Times New Roman"/>
          <w:color w:val="000000"/>
          <w:sz w:val="24"/>
          <w:szCs w:val="24"/>
        </w:rPr>
        <w:t>]</w:t>
      </w:r>
      <w:r w:rsidR="00C356A9">
        <w:rPr>
          <w:rFonts w:ascii="Times New Roman" w:hAnsi="Times New Roman" w:cs="Times New Roman"/>
          <w:color w:val="000000"/>
          <w:sz w:val="24"/>
          <w:szCs w:val="24"/>
        </w:rPr>
        <w:tab/>
      </w:r>
      <w:r w:rsidR="00C356A9">
        <w:rPr>
          <w:rFonts w:ascii="Times New Roman" w:hAnsi="Times New Roman" w:cs="Times New Roman"/>
          <w:sz w:val="24"/>
          <w:szCs w:val="24"/>
        </w:rPr>
        <w:t xml:space="preserve">The plaintiff pleaded that the negligence of the employees of </w:t>
      </w:r>
      <w:r w:rsidR="006D567B">
        <w:rPr>
          <w:rFonts w:ascii="Times New Roman" w:hAnsi="Times New Roman" w:cs="Times New Roman"/>
          <w:sz w:val="24"/>
          <w:szCs w:val="24"/>
        </w:rPr>
        <w:t xml:space="preserve">the </w:t>
      </w:r>
      <w:r w:rsidR="00C356A9">
        <w:rPr>
          <w:rFonts w:ascii="Times New Roman" w:hAnsi="Times New Roman" w:cs="Times New Roman"/>
          <w:sz w:val="24"/>
          <w:szCs w:val="24"/>
        </w:rPr>
        <w:t xml:space="preserve">defendant in the management of her labour and delivery of [ES] who had developed foetal heart abnormality as </w:t>
      </w:r>
      <w:r w:rsidR="00C356A9">
        <w:rPr>
          <w:rFonts w:ascii="Times New Roman" w:hAnsi="Times New Roman" w:cs="Times New Roman"/>
          <w:sz w:val="24"/>
          <w:szCs w:val="24"/>
        </w:rPr>
        <w:lastRenderedPageBreak/>
        <w:t>a consequence of foetal deoxygenation did not properly attend to the matter (condition) in circumstances where it was necessary to do so. They failed to adhere to the standard of practice of reasonable nurses and doctors in their respective positions to ensure that foetal deoxygenation was attended to without delay to prevent ES’s development of a hypoxic</w:t>
      </w:r>
      <w:r w:rsidR="00837A1B">
        <w:rPr>
          <w:rFonts w:ascii="Times New Roman" w:hAnsi="Times New Roman" w:cs="Times New Roman"/>
          <w:sz w:val="24"/>
          <w:szCs w:val="24"/>
        </w:rPr>
        <w:t>-</w:t>
      </w:r>
      <w:r w:rsidR="00C356A9">
        <w:rPr>
          <w:rFonts w:ascii="Times New Roman" w:hAnsi="Times New Roman" w:cs="Times New Roman"/>
          <w:sz w:val="24"/>
          <w:szCs w:val="24"/>
        </w:rPr>
        <w:t>ischaemic injury.</w:t>
      </w:r>
    </w:p>
    <w:p w:rsidR="00391814" w:rsidRDefault="0005515D" w:rsidP="00C356A9">
      <w:pPr>
        <w:spacing w:line="276" w:lineRule="auto"/>
        <w:jc w:val="both"/>
        <w:rPr>
          <w:rFonts w:ascii="Times New Roman" w:hAnsi="Times New Roman" w:cs="Times New Roman"/>
          <w:color w:val="000000"/>
          <w:sz w:val="20"/>
          <w:szCs w:val="20"/>
        </w:rPr>
      </w:pPr>
      <w:r w:rsidRPr="000608BA">
        <w:rPr>
          <w:rFonts w:ascii="Times New Roman" w:hAnsi="Times New Roman" w:cs="Times New Roman"/>
          <w:color w:val="000000"/>
          <w:sz w:val="20"/>
          <w:szCs w:val="20"/>
        </w:rPr>
        <w:t xml:space="preserve"> </w:t>
      </w:r>
      <w:r w:rsidR="006A3992" w:rsidRPr="000608BA">
        <w:rPr>
          <w:rFonts w:ascii="Times New Roman" w:hAnsi="Times New Roman" w:cs="Times New Roman"/>
          <w:color w:val="000000"/>
          <w:sz w:val="20"/>
          <w:szCs w:val="20"/>
        </w:rPr>
        <w:t xml:space="preserve"> </w:t>
      </w:r>
      <w:r w:rsidR="00391814" w:rsidRPr="000608BA">
        <w:rPr>
          <w:rFonts w:ascii="Times New Roman" w:hAnsi="Times New Roman" w:cs="Times New Roman"/>
          <w:color w:val="000000"/>
          <w:sz w:val="20"/>
          <w:szCs w:val="20"/>
        </w:rPr>
        <w:t xml:space="preserve"> </w:t>
      </w:r>
    </w:p>
    <w:p w:rsidR="000608BA" w:rsidRPr="000608BA" w:rsidRDefault="000608BA" w:rsidP="000608BA">
      <w:pPr>
        <w:spacing w:line="276" w:lineRule="auto"/>
        <w:ind w:left="720"/>
        <w:jc w:val="both"/>
        <w:rPr>
          <w:rFonts w:ascii="Times New Roman" w:hAnsi="Times New Roman" w:cs="Times New Roman"/>
          <w:i/>
          <w:sz w:val="20"/>
          <w:szCs w:val="20"/>
        </w:rPr>
      </w:pPr>
    </w:p>
    <w:p w:rsidR="00D31789" w:rsidRDefault="007C1396" w:rsidP="00D31789">
      <w:pPr>
        <w:spacing w:line="480" w:lineRule="auto"/>
        <w:jc w:val="both"/>
        <w:rPr>
          <w:rFonts w:ascii="Times New Roman" w:hAnsi="Times New Roman" w:cs="Times New Roman"/>
          <w:sz w:val="24"/>
          <w:szCs w:val="24"/>
        </w:rPr>
      </w:pPr>
      <w:r>
        <w:rPr>
          <w:rFonts w:ascii="Times New Roman" w:hAnsi="Times New Roman" w:cs="Times New Roman"/>
          <w:sz w:val="24"/>
          <w:szCs w:val="24"/>
        </w:rPr>
        <w:t>[94</w:t>
      </w:r>
      <w:r w:rsidR="006354DA">
        <w:rPr>
          <w:rFonts w:ascii="Times New Roman" w:hAnsi="Times New Roman" w:cs="Times New Roman"/>
          <w:sz w:val="24"/>
          <w:szCs w:val="24"/>
        </w:rPr>
        <w:t>]</w:t>
      </w:r>
      <w:r w:rsidR="006354DA">
        <w:rPr>
          <w:rFonts w:ascii="Times New Roman" w:hAnsi="Times New Roman" w:cs="Times New Roman"/>
          <w:sz w:val="24"/>
          <w:szCs w:val="24"/>
        </w:rPr>
        <w:tab/>
      </w:r>
      <w:r w:rsidR="00D31789">
        <w:rPr>
          <w:rFonts w:ascii="Times New Roman" w:hAnsi="Times New Roman" w:cs="Times New Roman"/>
          <w:sz w:val="24"/>
          <w:szCs w:val="24"/>
        </w:rPr>
        <w:t xml:space="preserve">Regarding the evaluation of </w:t>
      </w:r>
      <w:r w:rsidR="00D31789" w:rsidRPr="002E643D">
        <w:rPr>
          <w:rFonts w:ascii="Times New Roman" w:hAnsi="Times New Roman" w:cs="Times New Roman"/>
          <w:sz w:val="24"/>
          <w:szCs w:val="24"/>
        </w:rPr>
        <w:t>credibility and reliability</w:t>
      </w:r>
      <w:r w:rsidR="00D31789">
        <w:rPr>
          <w:rFonts w:ascii="Times New Roman" w:hAnsi="Times New Roman" w:cs="Times New Roman"/>
          <w:sz w:val="24"/>
          <w:szCs w:val="24"/>
        </w:rPr>
        <w:t xml:space="preserve"> of expert evidence</w:t>
      </w:r>
      <w:r w:rsidR="009F2430">
        <w:rPr>
          <w:rFonts w:ascii="Times New Roman" w:hAnsi="Times New Roman" w:cs="Times New Roman"/>
          <w:sz w:val="24"/>
          <w:szCs w:val="24"/>
        </w:rPr>
        <w:t xml:space="preserve">, Wallis JA (Fourie and Koen AJJA concurring) </w:t>
      </w:r>
      <w:r w:rsidR="00D31789">
        <w:rPr>
          <w:rFonts w:ascii="Times New Roman" w:hAnsi="Times New Roman" w:cs="Times New Roman"/>
          <w:sz w:val="24"/>
          <w:szCs w:val="24"/>
        </w:rPr>
        <w:t xml:space="preserve">in </w:t>
      </w:r>
      <w:r w:rsidR="00D31789" w:rsidRPr="004245A2">
        <w:rPr>
          <w:rFonts w:ascii="Times New Roman" w:hAnsi="Times New Roman" w:cs="Times New Roman"/>
          <w:i/>
          <w:sz w:val="24"/>
          <w:szCs w:val="24"/>
        </w:rPr>
        <w:t>Pricewaterhouse Coopers Incorporated and Others v National Potatoe Co-operative Ltd and Another [2015] 2 All SA 403 (SCA)</w:t>
      </w:r>
      <w:r w:rsidR="00D31789">
        <w:rPr>
          <w:rStyle w:val="FootnoteReference"/>
          <w:rFonts w:ascii="Times New Roman" w:hAnsi="Times New Roman" w:cs="Times New Roman"/>
          <w:sz w:val="24"/>
          <w:szCs w:val="24"/>
        </w:rPr>
        <w:footnoteReference w:id="13"/>
      </w:r>
      <w:r w:rsidR="00D31789">
        <w:rPr>
          <w:rFonts w:ascii="Times New Roman" w:hAnsi="Times New Roman" w:cs="Times New Roman"/>
          <w:sz w:val="24"/>
          <w:szCs w:val="24"/>
        </w:rPr>
        <w:t xml:space="preserve"> </w:t>
      </w:r>
      <w:r w:rsidR="009F2430">
        <w:rPr>
          <w:rFonts w:ascii="Times New Roman" w:hAnsi="Times New Roman" w:cs="Times New Roman"/>
          <w:sz w:val="24"/>
          <w:szCs w:val="24"/>
        </w:rPr>
        <w:t xml:space="preserve">referred to </w:t>
      </w:r>
      <w:r w:rsidR="00D427BF" w:rsidRPr="004334E2">
        <w:rPr>
          <w:rFonts w:ascii="Times New Roman" w:hAnsi="Times New Roman" w:cs="Times New Roman"/>
          <w:i/>
          <w:sz w:val="24"/>
          <w:szCs w:val="24"/>
        </w:rPr>
        <w:t>W</w:t>
      </w:r>
      <w:r w:rsidR="0096217C" w:rsidRPr="004334E2">
        <w:rPr>
          <w:rFonts w:ascii="Times New Roman" w:hAnsi="Times New Roman" w:cs="Times New Roman"/>
          <w:i/>
          <w:sz w:val="24"/>
          <w:szCs w:val="24"/>
        </w:rPr>
        <w:t>i</w:t>
      </w:r>
      <w:r w:rsidR="00D427BF" w:rsidRPr="004334E2">
        <w:rPr>
          <w:rFonts w:ascii="Times New Roman" w:hAnsi="Times New Roman" w:cs="Times New Roman"/>
          <w:i/>
          <w:sz w:val="24"/>
          <w:szCs w:val="24"/>
        </w:rPr>
        <w:t>ghtman v Widdington (Successon de) 2013 QCCA 1187 CanLII)</w:t>
      </w:r>
      <w:r w:rsidR="00D427BF">
        <w:rPr>
          <w:rFonts w:ascii="Times New Roman" w:hAnsi="Times New Roman" w:cs="Times New Roman"/>
          <w:sz w:val="24"/>
          <w:szCs w:val="24"/>
        </w:rPr>
        <w:t xml:space="preserve"> wh</w:t>
      </w:r>
      <w:r w:rsidR="008E0084">
        <w:rPr>
          <w:rFonts w:ascii="Times New Roman" w:hAnsi="Times New Roman" w:cs="Times New Roman"/>
          <w:sz w:val="24"/>
          <w:szCs w:val="24"/>
        </w:rPr>
        <w:t xml:space="preserve">ere it was </w:t>
      </w:r>
      <w:r w:rsidR="00D427BF">
        <w:rPr>
          <w:rFonts w:ascii="Times New Roman" w:hAnsi="Times New Roman" w:cs="Times New Roman"/>
          <w:sz w:val="24"/>
          <w:szCs w:val="24"/>
        </w:rPr>
        <w:t>remarked thus:</w:t>
      </w:r>
    </w:p>
    <w:p w:rsidR="00D25611" w:rsidRPr="002A3D5A" w:rsidRDefault="00D25611" w:rsidP="002A3D5A">
      <w:pPr>
        <w:spacing w:line="276" w:lineRule="auto"/>
        <w:ind w:left="720"/>
        <w:jc w:val="both"/>
        <w:rPr>
          <w:rFonts w:ascii="Times New Roman" w:hAnsi="Times New Roman" w:cs="Times New Roman"/>
          <w:b/>
          <w:sz w:val="20"/>
          <w:szCs w:val="20"/>
          <w:u w:val="single"/>
        </w:rPr>
      </w:pPr>
      <w:r w:rsidRPr="002A3D5A">
        <w:rPr>
          <w:rFonts w:ascii="Times New Roman" w:hAnsi="Times New Roman" w:cs="Times New Roman"/>
          <w:b/>
          <w:sz w:val="20"/>
          <w:szCs w:val="20"/>
        </w:rPr>
        <w:t>“</w:t>
      </w:r>
      <w:r w:rsidRPr="002A3D5A">
        <w:rPr>
          <w:rFonts w:ascii="Times New Roman" w:hAnsi="Times New Roman" w:cs="Times New Roman"/>
          <w:b/>
          <w:sz w:val="20"/>
          <w:szCs w:val="20"/>
          <w:u w:val="single"/>
        </w:rPr>
        <w:t>Legal principles and tools to assess credibility and reliability</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 [326] “Before any weight can be given to an expert’s opinion, the facts upon which the opinion is based must be found to exist”</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[327] “As long as there is some admissible evidence on which the expert’s testimony is based it cannot be ignored; but it follows that the more an expert relies on facts not in evidence, the weight given to his opinion will diminish”.</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[328] An opinion based on facts not in evidence has no value for the Court. </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[329] With respect to its probative value, the testimony of an expert is considered in the same manner as the testimony of an ordinary witness. The Court is not bound by the expert witness’s opinion. </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[330] An expert witness’s objectivity and the credibility of his opinions may be called into question, namely, where he or she:</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 • accepts to perform his or her mandate in a restricted manner; </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 presents a product influenced as to form or content by the exigencies of litigation; </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 shows a lack of independence or a bias; </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has an interest in the outcome of the litigation, either because of a relationship with the party that retained his or her services or otherwise;</w:t>
      </w:r>
    </w:p>
    <w:p w:rsidR="00D25611" w:rsidRPr="002A3D5A" w:rsidRDefault="00D25611" w:rsidP="002A3D5A">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xml:space="preserve"> • advocates the position of the party that retained his or her services; or </w:t>
      </w:r>
    </w:p>
    <w:p w:rsidR="00D31789" w:rsidRPr="002B074D" w:rsidRDefault="00D25611" w:rsidP="00D31789">
      <w:pPr>
        <w:spacing w:line="276" w:lineRule="auto"/>
        <w:ind w:left="720"/>
        <w:jc w:val="both"/>
        <w:rPr>
          <w:rFonts w:ascii="Times New Roman" w:hAnsi="Times New Roman" w:cs="Times New Roman"/>
          <w:sz w:val="20"/>
          <w:szCs w:val="20"/>
        </w:rPr>
      </w:pPr>
      <w:r w:rsidRPr="002A3D5A">
        <w:rPr>
          <w:rFonts w:ascii="Times New Roman" w:hAnsi="Times New Roman" w:cs="Times New Roman"/>
          <w:sz w:val="20"/>
          <w:szCs w:val="20"/>
        </w:rPr>
        <w:t>• selectively examines only the evidence that supports his or her conclusions or accepts to examine only the evidence provided by the party that retained his or her services.</w:t>
      </w:r>
      <w:r w:rsidR="002A3D5A">
        <w:rPr>
          <w:rFonts w:ascii="Times New Roman" w:hAnsi="Times New Roman" w:cs="Times New Roman"/>
          <w:sz w:val="20"/>
          <w:szCs w:val="20"/>
        </w:rPr>
        <w:t>”</w:t>
      </w:r>
    </w:p>
    <w:p w:rsidR="00D31789" w:rsidRDefault="00D31789" w:rsidP="00D31789">
      <w:pPr>
        <w:spacing w:line="480" w:lineRule="auto"/>
        <w:jc w:val="both"/>
        <w:rPr>
          <w:rFonts w:ascii="Times New Roman" w:hAnsi="Times New Roman" w:cs="Times New Roman"/>
          <w:sz w:val="24"/>
          <w:szCs w:val="24"/>
        </w:rPr>
      </w:pPr>
    </w:p>
    <w:p w:rsidR="00D31789" w:rsidRPr="00C9429A" w:rsidRDefault="007C1396" w:rsidP="00D31789">
      <w:pPr>
        <w:pStyle w:val="Subtitle"/>
        <w:spacing w:line="480" w:lineRule="auto"/>
        <w:jc w:val="both"/>
        <w:rPr>
          <w:rFonts w:ascii="Times New Roman" w:hAnsi="Times New Roman" w:cs="Times New Roman"/>
          <w:sz w:val="24"/>
          <w:szCs w:val="24"/>
        </w:rPr>
      </w:pPr>
      <w:r>
        <w:rPr>
          <w:rFonts w:ascii="Times New Roman" w:hAnsi="Times New Roman" w:cs="Times New Roman"/>
          <w:sz w:val="24"/>
          <w:szCs w:val="24"/>
        </w:rPr>
        <w:t>[95</w:t>
      </w:r>
      <w:r w:rsidR="00D31789" w:rsidRPr="00C9429A">
        <w:rPr>
          <w:rFonts w:ascii="Times New Roman" w:hAnsi="Times New Roman" w:cs="Times New Roman"/>
          <w:sz w:val="24"/>
          <w:szCs w:val="24"/>
        </w:rPr>
        <w:t>]</w:t>
      </w:r>
      <w:r w:rsidR="00D31789" w:rsidRPr="00C9429A">
        <w:rPr>
          <w:rFonts w:ascii="Times New Roman" w:hAnsi="Times New Roman" w:cs="Times New Roman"/>
          <w:sz w:val="24"/>
          <w:szCs w:val="24"/>
        </w:rPr>
        <w:tab/>
      </w:r>
      <w:r w:rsidR="00D31789" w:rsidRPr="004245A2">
        <w:rPr>
          <w:rFonts w:ascii="Times New Roman" w:hAnsi="Times New Roman" w:cs="Times New Roman"/>
          <w:i/>
          <w:sz w:val="24"/>
          <w:szCs w:val="24"/>
        </w:rPr>
        <w:t>In Ruto Flour Mills v Adelson (1) 1958 (4) SA 235 (T</w:t>
      </w:r>
      <w:r w:rsidR="00D31789" w:rsidRPr="00004752">
        <w:rPr>
          <w:rFonts w:ascii="Times New Roman" w:hAnsi="Times New Roman" w:cs="Times New Roman"/>
          <w:i/>
          <w:sz w:val="24"/>
          <w:szCs w:val="24"/>
        </w:rPr>
        <w:t>)</w:t>
      </w:r>
      <w:r w:rsidR="00D31789" w:rsidRPr="00004752">
        <w:rPr>
          <w:rStyle w:val="FootnoteReference"/>
          <w:rFonts w:ascii="Times New Roman" w:hAnsi="Times New Roman" w:cs="Times New Roman"/>
          <w:sz w:val="24"/>
          <w:szCs w:val="24"/>
        </w:rPr>
        <w:footnoteReference w:id="14"/>
      </w:r>
      <w:r w:rsidR="00004752">
        <w:rPr>
          <w:rFonts w:ascii="Times New Roman" w:hAnsi="Times New Roman" w:cs="Times New Roman"/>
          <w:i/>
          <w:sz w:val="24"/>
          <w:szCs w:val="24"/>
        </w:rPr>
        <w:t xml:space="preserve"> </w:t>
      </w:r>
      <w:r w:rsidR="00004752">
        <w:rPr>
          <w:rFonts w:ascii="Times New Roman" w:hAnsi="Times New Roman" w:cs="Times New Roman"/>
          <w:sz w:val="24"/>
          <w:szCs w:val="24"/>
        </w:rPr>
        <w:t xml:space="preserve">Boshoff </w:t>
      </w:r>
      <w:r w:rsidR="00D31789" w:rsidRPr="00004752">
        <w:rPr>
          <w:rFonts w:ascii="Times New Roman" w:hAnsi="Times New Roman" w:cs="Times New Roman"/>
          <w:sz w:val="24"/>
          <w:szCs w:val="24"/>
        </w:rPr>
        <w:t>J</w:t>
      </w:r>
      <w:r w:rsidR="00D31789" w:rsidRPr="00C9429A">
        <w:rPr>
          <w:rFonts w:ascii="Times New Roman" w:hAnsi="Times New Roman" w:cs="Times New Roman"/>
          <w:sz w:val="24"/>
          <w:szCs w:val="24"/>
        </w:rPr>
        <w:t xml:space="preserve"> stated that a p</w:t>
      </w:r>
      <w:r w:rsidR="00D31789">
        <w:rPr>
          <w:rFonts w:ascii="Times New Roman" w:hAnsi="Times New Roman" w:cs="Times New Roman"/>
          <w:sz w:val="24"/>
          <w:szCs w:val="24"/>
        </w:rPr>
        <w:t>a</w:t>
      </w:r>
      <w:r w:rsidR="00D31789" w:rsidRPr="00C9429A">
        <w:rPr>
          <w:rFonts w:ascii="Times New Roman" w:hAnsi="Times New Roman" w:cs="Times New Roman"/>
          <w:sz w:val="24"/>
          <w:szCs w:val="24"/>
        </w:rPr>
        <w:t>rty seeking to introduce expert evidence must satisfy the court that the witness not only has specialist knowledge, training, skill or experience but that he/she can, on account of these attributes or qualities, assist the court in deciding the issue, that he/she is an expert for the purpose for which he/she has been called upon to express an opinion,</w:t>
      </w:r>
      <w:r w:rsidR="00D31789" w:rsidRPr="00C9429A">
        <w:rPr>
          <w:rStyle w:val="FootnoteReference"/>
          <w:rFonts w:ascii="Times New Roman" w:hAnsi="Times New Roman" w:cs="Times New Roman"/>
          <w:sz w:val="24"/>
          <w:szCs w:val="24"/>
        </w:rPr>
        <w:footnoteReference w:id="15"/>
      </w:r>
      <w:r w:rsidR="00D31789" w:rsidRPr="00C9429A">
        <w:rPr>
          <w:rFonts w:ascii="Times New Roman" w:hAnsi="Times New Roman" w:cs="Times New Roman"/>
          <w:sz w:val="24"/>
          <w:szCs w:val="24"/>
        </w:rPr>
        <w:t xml:space="preserve"> the witness does not or will not express an opinion on hypothetical facts that have no bearing on the case or which cannot be reconciled with all the other evidence in the case.</w:t>
      </w:r>
      <w:r w:rsidR="00D31789" w:rsidRPr="00C9429A">
        <w:rPr>
          <w:rStyle w:val="FootnoteReference"/>
          <w:rFonts w:ascii="Times New Roman" w:hAnsi="Times New Roman" w:cs="Times New Roman"/>
          <w:sz w:val="24"/>
          <w:szCs w:val="24"/>
        </w:rPr>
        <w:footnoteReference w:id="16"/>
      </w:r>
      <w:r w:rsidR="00D31789" w:rsidRPr="00C9429A">
        <w:rPr>
          <w:rFonts w:ascii="Times New Roman" w:hAnsi="Times New Roman" w:cs="Times New Roman"/>
          <w:sz w:val="24"/>
          <w:szCs w:val="24"/>
        </w:rPr>
        <w:t xml:space="preserve"> </w:t>
      </w:r>
    </w:p>
    <w:p w:rsidR="00D31789" w:rsidRDefault="00D31789" w:rsidP="00D31789">
      <w:pPr>
        <w:spacing w:line="480" w:lineRule="auto"/>
        <w:jc w:val="both"/>
        <w:rPr>
          <w:rFonts w:ascii="Times New Roman" w:hAnsi="Times New Roman" w:cs="Times New Roman"/>
          <w:sz w:val="24"/>
          <w:szCs w:val="24"/>
        </w:rPr>
      </w:pPr>
    </w:p>
    <w:p w:rsidR="00D31789" w:rsidRDefault="007C1396" w:rsidP="00D31789">
      <w:pPr>
        <w:spacing w:line="480" w:lineRule="auto"/>
        <w:jc w:val="both"/>
        <w:rPr>
          <w:rFonts w:ascii="Times New Roman" w:hAnsi="Times New Roman" w:cs="Times New Roman"/>
          <w:sz w:val="24"/>
          <w:szCs w:val="24"/>
        </w:rPr>
      </w:pPr>
      <w:r>
        <w:rPr>
          <w:rFonts w:ascii="Times New Roman" w:hAnsi="Times New Roman" w:cs="Times New Roman"/>
          <w:sz w:val="24"/>
          <w:szCs w:val="24"/>
        </w:rPr>
        <w:t>[96</w:t>
      </w:r>
      <w:r w:rsidR="00D31789">
        <w:rPr>
          <w:rFonts w:ascii="Times New Roman" w:hAnsi="Times New Roman" w:cs="Times New Roman"/>
          <w:sz w:val="24"/>
          <w:szCs w:val="24"/>
        </w:rPr>
        <w:t>]</w:t>
      </w:r>
      <w:r w:rsidR="00D31789">
        <w:rPr>
          <w:rFonts w:ascii="Times New Roman" w:hAnsi="Times New Roman" w:cs="Times New Roman"/>
          <w:sz w:val="24"/>
          <w:szCs w:val="24"/>
        </w:rPr>
        <w:tab/>
        <w:t>With the above in min</w:t>
      </w:r>
      <w:r w:rsidR="002A3D5A">
        <w:rPr>
          <w:rFonts w:ascii="Times New Roman" w:hAnsi="Times New Roman" w:cs="Times New Roman"/>
          <w:sz w:val="24"/>
          <w:szCs w:val="24"/>
        </w:rPr>
        <w:t>d,</w:t>
      </w:r>
      <w:r w:rsidR="00D31789">
        <w:rPr>
          <w:rFonts w:ascii="Times New Roman" w:hAnsi="Times New Roman" w:cs="Times New Roman"/>
          <w:sz w:val="24"/>
          <w:szCs w:val="24"/>
        </w:rPr>
        <w:t xml:space="preserve"> I considered the various experts’ evidence on behalf of the plaintiff in support of her claim. I also took into account the evidence given by the defendant’s experts. I was impressed by the evidence of the experts who testified on behalf of the plaintiff as they testified in their respective fields and made conclusions founded on sound factual and evidential basis. </w:t>
      </w:r>
      <w:r w:rsidR="00411E34">
        <w:rPr>
          <w:rFonts w:ascii="Times New Roman" w:hAnsi="Times New Roman" w:cs="Times New Roman"/>
          <w:sz w:val="24"/>
          <w:szCs w:val="24"/>
        </w:rPr>
        <w:t>Regarding the evidence on record, t</w:t>
      </w:r>
      <w:r w:rsidR="00D31789">
        <w:rPr>
          <w:rFonts w:ascii="Times New Roman" w:hAnsi="Times New Roman" w:cs="Times New Roman"/>
          <w:sz w:val="24"/>
          <w:szCs w:val="24"/>
        </w:rPr>
        <w:t>he evidence of Dr</w:t>
      </w:r>
      <w:r w:rsidR="003C495E">
        <w:rPr>
          <w:rFonts w:ascii="Times New Roman" w:hAnsi="Times New Roman" w:cs="Times New Roman"/>
          <w:sz w:val="24"/>
          <w:szCs w:val="24"/>
        </w:rPr>
        <w:t>s</w:t>
      </w:r>
      <w:r w:rsidR="00D31789">
        <w:rPr>
          <w:rFonts w:ascii="Times New Roman" w:hAnsi="Times New Roman" w:cs="Times New Roman"/>
          <w:sz w:val="24"/>
          <w:szCs w:val="24"/>
        </w:rPr>
        <w:t xml:space="preserve"> Ndjapa and Kara</w:t>
      </w:r>
      <w:r w:rsidR="002A3D5A">
        <w:rPr>
          <w:rFonts w:ascii="Times New Roman" w:hAnsi="Times New Roman" w:cs="Times New Roman"/>
          <w:sz w:val="24"/>
          <w:szCs w:val="24"/>
        </w:rPr>
        <w:t xml:space="preserve">, </w:t>
      </w:r>
      <w:r w:rsidR="002A3D5A" w:rsidRPr="00411E34">
        <w:rPr>
          <w:rFonts w:ascii="Times New Roman" w:hAnsi="Times New Roman" w:cs="Times New Roman"/>
          <w:sz w:val="24"/>
          <w:szCs w:val="24"/>
        </w:rPr>
        <w:t>in their field of expertise</w:t>
      </w:r>
      <w:r w:rsidR="00411E34">
        <w:rPr>
          <w:rFonts w:ascii="Times New Roman" w:hAnsi="Times New Roman" w:cs="Times New Roman"/>
          <w:sz w:val="24"/>
          <w:szCs w:val="24"/>
        </w:rPr>
        <w:t>,</w:t>
      </w:r>
      <w:r w:rsidR="002A3D5A">
        <w:rPr>
          <w:rFonts w:ascii="Times New Roman" w:hAnsi="Times New Roman" w:cs="Times New Roman"/>
          <w:sz w:val="24"/>
          <w:szCs w:val="24"/>
        </w:rPr>
        <w:t xml:space="preserve"> </w:t>
      </w:r>
      <w:r w:rsidR="00D31789">
        <w:rPr>
          <w:rFonts w:ascii="Times New Roman" w:hAnsi="Times New Roman" w:cs="Times New Roman"/>
          <w:sz w:val="24"/>
          <w:szCs w:val="24"/>
        </w:rPr>
        <w:t xml:space="preserve">leaves no doubt in my mind that the cause of the injury to ES was a consequence of negligence on the part of the defendant’s employees. </w:t>
      </w:r>
    </w:p>
    <w:p w:rsidR="002A3D5A" w:rsidRDefault="002A3D5A" w:rsidP="00D31789">
      <w:pPr>
        <w:spacing w:line="480" w:lineRule="auto"/>
        <w:jc w:val="both"/>
        <w:rPr>
          <w:rFonts w:ascii="Times New Roman" w:hAnsi="Times New Roman" w:cs="Times New Roman"/>
          <w:sz w:val="24"/>
          <w:szCs w:val="24"/>
        </w:rPr>
      </w:pPr>
    </w:p>
    <w:p w:rsidR="002A3D5A" w:rsidRPr="00424D29" w:rsidRDefault="007C1396" w:rsidP="00D31789">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[97</w:t>
      </w:r>
      <w:r w:rsidR="002A3D5A">
        <w:rPr>
          <w:rFonts w:ascii="Times New Roman" w:hAnsi="Times New Roman" w:cs="Times New Roman"/>
          <w:sz w:val="24"/>
          <w:szCs w:val="24"/>
        </w:rPr>
        <w:t>]</w:t>
      </w:r>
      <w:r w:rsidR="00C356A9">
        <w:rPr>
          <w:rFonts w:ascii="Times New Roman" w:hAnsi="Times New Roman" w:cs="Times New Roman"/>
          <w:sz w:val="24"/>
          <w:szCs w:val="24"/>
        </w:rPr>
        <w:tab/>
        <w:t>The evidence of the defendant’s experts, Dr Mtsi and Prof Cooper w</w:t>
      </w:r>
      <w:r w:rsidR="006251DF">
        <w:rPr>
          <w:rFonts w:ascii="Times New Roman" w:hAnsi="Times New Roman" w:cs="Times New Roman"/>
          <w:sz w:val="24"/>
          <w:szCs w:val="24"/>
        </w:rPr>
        <w:t>ere</w:t>
      </w:r>
      <w:r w:rsidR="00C356A9">
        <w:rPr>
          <w:rFonts w:ascii="Times New Roman" w:hAnsi="Times New Roman" w:cs="Times New Roman"/>
          <w:sz w:val="24"/>
          <w:szCs w:val="24"/>
        </w:rPr>
        <w:t xml:space="preserve"> not impressive as it was unsubstantiated by the facts o</w:t>
      </w:r>
      <w:r w:rsidR="009A023B">
        <w:rPr>
          <w:rFonts w:ascii="Times New Roman" w:hAnsi="Times New Roman" w:cs="Times New Roman"/>
          <w:sz w:val="24"/>
          <w:szCs w:val="24"/>
        </w:rPr>
        <w:t>f</w:t>
      </w:r>
      <w:r w:rsidR="00C356A9">
        <w:rPr>
          <w:rFonts w:ascii="Times New Roman" w:hAnsi="Times New Roman" w:cs="Times New Roman"/>
          <w:sz w:val="24"/>
          <w:szCs w:val="24"/>
        </w:rPr>
        <w:t xml:space="preserve"> this case. Dr Mtsi</w:t>
      </w:r>
      <w:r w:rsidR="004757BB" w:rsidRPr="004757BB">
        <w:rPr>
          <w:rFonts w:ascii="Times New Roman" w:hAnsi="Times New Roman" w:cs="Times New Roman"/>
          <w:sz w:val="24"/>
          <w:szCs w:val="24"/>
        </w:rPr>
        <w:t xml:space="preserve"> </w:t>
      </w:r>
      <w:r w:rsidR="004757BB">
        <w:rPr>
          <w:rFonts w:ascii="Times New Roman" w:hAnsi="Times New Roman" w:cs="Times New Roman"/>
          <w:sz w:val="24"/>
          <w:szCs w:val="24"/>
        </w:rPr>
        <w:t>could not interpret the CTGs and yet she still expressed an opinion which was speculative in nature</w:t>
      </w:r>
      <w:r w:rsidR="00495EBF">
        <w:rPr>
          <w:rFonts w:ascii="Times New Roman" w:hAnsi="Times New Roman" w:cs="Times New Roman"/>
          <w:sz w:val="24"/>
          <w:szCs w:val="24"/>
        </w:rPr>
        <w:t xml:space="preserve"> and unacceptable</w:t>
      </w:r>
      <w:r w:rsidR="009A023B">
        <w:rPr>
          <w:rFonts w:ascii="Times New Roman" w:hAnsi="Times New Roman" w:cs="Times New Roman"/>
          <w:sz w:val="24"/>
          <w:szCs w:val="24"/>
        </w:rPr>
        <w:t>, which s</w:t>
      </w:r>
      <w:r w:rsidR="004757BB">
        <w:rPr>
          <w:rFonts w:ascii="Times New Roman" w:hAnsi="Times New Roman" w:cs="Times New Roman"/>
          <w:sz w:val="24"/>
          <w:szCs w:val="24"/>
        </w:rPr>
        <w:t>he conceded</w:t>
      </w:r>
      <w:r w:rsidR="00495EBF">
        <w:rPr>
          <w:rFonts w:ascii="Times New Roman" w:hAnsi="Times New Roman" w:cs="Times New Roman"/>
          <w:sz w:val="24"/>
          <w:szCs w:val="24"/>
        </w:rPr>
        <w:t>.</w:t>
      </w:r>
      <w:r w:rsidR="004757BB">
        <w:rPr>
          <w:rFonts w:ascii="Times New Roman" w:hAnsi="Times New Roman" w:cs="Times New Roman"/>
          <w:sz w:val="24"/>
          <w:szCs w:val="24"/>
        </w:rPr>
        <w:t xml:space="preserve"> She relied so much on literature and not on material facts upon which her opinion </w:t>
      </w:r>
      <w:r w:rsidR="004757BB">
        <w:rPr>
          <w:rFonts w:ascii="Times New Roman" w:hAnsi="Times New Roman" w:cs="Times New Roman"/>
          <w:sz w:val="24"/>
          <w:szCs w:val="24"/>
        </w:rPr>
        <w:lastRenderedPageBreak/>
        <w:t xml:space="preserve">was based. </w:t>
      </w:r>
      <w:r w:rsidR="00431CAF">
        <w:rPr>
          <w:rFonts w:ascii="Times New Roman" w:hAnsi="Times New Roman" w:cs="Times New Roman"/>
          <w:sz w:val="24"/>
          <w:szCs w:val="24"/>
        </w:rPr>
        <w:t xml:space="preserve">Prof Cooper’s theory of IUGR and placental insufficiency was also not supported by the evidence. </w:t>
      </w:r>
      <w:r w:rsidR="004757BB">
        <w:rPr>
          <w:rFonts w:ascii="Times New Roman" w:hAnsi="Times New Roman" w:cs="Times New Roman"/>
          <w:sz w:val="24"/>
          <w:szCs w:val="24"/>
        </w:rPr>
        <w:t xml:space="preserve">Diemont JA in </w:t>
      </w:r>
      <w:r w:rsidR="004757BB" w:rsidRPr="00AC6534">
        <w:rPr>
          <w:rFonts w:ascii="Times New Roman" w:hAnsi="Times New Roman" w:cs="Times New Roman"/>
          <w:i/>
          <w:sz w:val="24"/>
          <w:szCs w:val="24"/>
        </w:rPr>
        <w:t>S v Collop 1981 (1) SA 150 (A)</w:t>
      </w:r>
      <w:r w:rsidR="004757BB">
        <w:rPr>
          <w:rStyle w:val="FootnoteReference"/>
          <w:rFonts w:ascii="Times New Roman" w:hAnsi="Times New Roman" w:cs="Times New Roman"/>
          <w:sz w:val="24"/>
          <w:szCs w:val="24"/>
        </w:rPr>
        <w:footnoteReference w:id="17"/>
      </w:r>
      <w:r w:rsidR="004757BB">
        <w:rPr>
          <w:rFonts w:ascii="Times New Roman" w:hAnsi="Times New Roman" w:cs="Times New Roman"/>
          <w:sz w:val="24"/>
          <w:szCs w:val="24"/>
        </w:rPr>
        <w:t xml:space="preserve"> stated that</w:t>
      </w:r>
      <w:r w:rsidR="004757BB">
        <w:rPr>
          <w:rFonts w:ascii="Verdana" w:hAnsi="Verdana"/>
          <w:color w:val="000000"/>
          <w:sz w:val="20"/>
          <w:szCs w:val="20"/>
        </w:rPr>
        <w:t> </w:t>
      </w:r>
      <w:r w:rsidR="004757BB" w:rsidRPr="000C47F9">
        <w:rPr>
          <w:rFonts w:ascii="Times New Roman" w:hAnsi="Times New Roman" w:cs="Times New Roman"/>
          <w:color w:val="000000"/>
          <w:sz w:val="24"/>
          <w:szCs w:val="24"/>
        </w:rPr>
        <w:t>although an expert witness may refer to textbooks and a doctor to medical treatises to refresh his</w:t>
      </w:r>
      <w:r w:rsidR="00485BEF">
        <w:rPr>
          <w:rFonts w:ascii="Times New Roman" w:hAnsi="Times New Roman" w:cs="Times New Roman"/>
          <w:color w:val="000000"/>
          <w:sz w:val="24"/>
          <w:szCs w:val="24"/>
        </w:rPr>
        <w:t>/her</w:t>
      </w:r>
      <w:r w:rsidR="004757BB" w:rsidRPr="000C47F9">
        <w:rPr>
          <w:rFonts w:ascii="Times New Roman" w:hAnsi="Times New Roman" w:cs="Times New Roman"/>
          <w:color w:val="000000"/>
          <w:sz w:val="24"/>
          <w:szCs w:val="24"/>
        </w:rPr>
        <w:t xml:space="preserve"> memory, or to correct or confirm his opinion, such books are not evidence </w:t>
      </w:r>
      <w:r w:rsidR="004757BB" w:rsidRPr="000C47F9">
        <w:rPr>
          <w:rFonts w:ascii="Times New Roman" w:hAnsi="Times New Roman" w:cs="Times New Roman"/>
          <w:i/>
          <w:iCs/>
          <w:color w:val="000000"/>
          <w:sz w:val="24"/>
          <w:szCs w:val="24"/>
        </w:rPr>
        <w:t>per se</w:t>
      </w:r>
      <w:r w:rsidR="004757BB">
        <w:rPr>
          <w:rFonts w:ascii="Times New Roman" w:hAnsi="Times New Roman" w:cs="Times New Roman"/>
          <w:i/>
          <w:iCs/>
          <w:color w:val="000000"/>
          <w:sz w:val="24"/>
          <w:szCs w:val="24"/>
        </w:rPr>
        <w:t xml:space="preserve">. </w:t>
      </w:r>
      <w:r w:rsidR="004757BB">
        <w:rPr>
          <w:rFonts w:ascii="Times New Roman" w:hAnsi="Times New Roman" w:cs="Times New Roman"/>
          <w:iCs/>
          <w:color w:val="000000"/>
          <w:sz w:val="24"/>
          <w:szCs w:val="24"/>
        </w:rPr>
        <w:t>Addleson J</w:t>
      </w:r>
      <w:r w:rsidR="004757BB">
        <w:rPr>
          <w:rStyle w:val="FootnoteReference"/>
          <w:rFonts w:ascii="Times New Roman" w:hAnsi="Times New Roman" w:cs="Times New Roman"/>
          <w:iCs/>
          <w:color w:val="000000"/>
          <w:sz w:val="24"/>
          <w:szCs w:val="24"/>
        </w:rPr>
        <w:footnoteReference w:id="18"/>
      </w:r>
      <w:r w:rsidR="004757BB">
        <w:rPr>
          <w:rFonts w:ascii="Times New Roman" w:hAnsi="Times New Roman" w:cs="Times New Roman"/>
          <w:iCs/>
          <w:color w:val="000000"/>
          <w:sz w:val="24"/>
          <w:szCs w:val="24"/>
        </w:rPr>
        <w:t xml:space="preserve"> remarked that when </w:t>
      </w:r>
      <w:r w:rsidR="004757BB" w:rsidRPr="000C47F9">
        <w:rPr>
          <w:rFonts w:ascii="Times New Roman" w:hAnsi="Times New Roman" w:cs="Times New Roman"/>
          <w:color w:val="000000"/>
          <w:sz w:val="24"/>
          <w:szCs w:val="24"/>
        </w:rPr>
        <w:t>an expert relies on passages in a text-book, it must be shown, firstly, that he can, by reason of his own training, affirm (at least in principle) the correctness of the statements in that book; and, secondly, that the work to which  </w:t>
      </w:r>
      <w:r w:rsidR="004757BB">
        <w:rPr>
          <w:rFonts w:ascii="Times New Roman" w:hAnsi="Times New Roman" w:cs="Times New Roman"/>
          <w:color w:val="000000"/>
          <w:sz w:val="24"/>
          <w:szCs w:val="24"/>
        </w:rPr>
        <w:t>he</w:t>
      </w:r>
      <w:r w:rsidR="004757BB" w:rsidRPr="000C47F9">
        <w:rPr>
          <w:rFonts w:ascii="Times New Roman" w:hAnsi="Times New Roman" w:cs="Times New Roman"/>
          <w:color w:val="000000"/>
          <w:sz w:val="24"/>
          <w:szCs w:val="24"/>
        </w:rPr>
        <w:t xml:space="preserve"> refers is reliable in the sense that it has been written by a person of established repute or proved experience in that field</w:t>
      </w:r>
      <w:r w:rsidR="004757BB">
        <w:rPr>
          <w:rFonts w:ascii="Times New Roman" w:hAnsi="Times New Roman" w:cs="Times New Roman"/>
          <w:color w:val="000000"/>
          <w:sz w:val="24"/>
          <w:szCs w:val="24"/>
        </w:rPr>
        <w:t>, which was not the case here</w:t>
      </w:r>
      <w:r w:rsidR="004757BB" w:rsidRPr="000C47F9">
        <w:rPr>
          <w:rFonts w:ascii="Times New Roman" w:hAnsi="Times New Roman" w:cs="Times New Roman"/>
          <w:color w:val="000000"/>
          <w:sz w:val="24"/>
          <w:szCs w:val="24"/>
        </w:rPr>
        <w:t>.</w:t>
      </w:r>
    </w:p>
    <w:p w:rsidR="00C356A9" w:rsidRDefault="00C356A9" w:rsidP="00D31789">
      <w:pPr>
        <w:spacing w:line="480" w:lineRule="auto"/>
        <w:jc w:val="both"/>
        <w:rPr>
          <w:rFonts w:ascii="Times New Roman" w:hAnsi="Times New Roman" w:cs="Times New Roman"/>
          <w:sz w:val="24"/>
          <w:szCs w:val="24"/>
        </w:rPr>
      </w:pPr>
    </w:p>
    <w:p w:rsidR="00424D29" w:rsidRDefault="007C1396" w:rsidP="00424D29">
      <w:pPr>
        <w:spacing w:line="480" w:lineRule="auto"/>
        <w:jc w:val="both"/>
        <w:rPr>
          <w:rFonts w:ascii="Times New Roman" w:hAnsi="Times New Roman" w:cs="Times New Roman"/>
          <w:b/>
          <w:sz w:val="24"/>
          <w:szCs w:val="24"/>
        </w:rPr>
      </w:pPr>
      <w:r>
        <w:rPr>
          <w:rFonts w:ascii="Times New Roman" w:hAnsi="Times New Roman" w:cs="Times New Roman"/>
          <w:sz w:val="24"/>
          <w:szCs w:val="24"/>
        </w:rPr>
        <w:t>[98</w:t>
      </w:r>
      <w:r w:rsidR="00C356A9">
        <w:rPr>
          <w:rFonts w:ascii="Times New Roman" w:hAnsi="Times New Roman" w:cs="Times New Roman"/>
          <w:sz w:val="24"/>
          <w:szCs w:val="24"/>
        </w:rPr>
        <w:t>]</w:t>
      </w:r>
      <w:r w:rsidR="00C356A9">
        <w:rPr>
          <w:rFonts w:ascii="Times New Roman" w:hAnsi="Times New Roman" w:cs="Times New Roman"/>
          <w:sz w:val="24"/>
          <w:szCs w:val="24"/>
        </w:rPr>
        <w:tab/>
      </w:r>
      <w:r w:rsidR="00424D29">
        <w:rPr>
          <w:rFonts w:ascii="Times New Roman" w:hAnsi="Times New Roman" w:cs="Times New Roman"/>
          <w:sz w:val="24"/>
          <w:szCs w:val="24"/>
        </w:rPr>
        <w:t xml:space="preserve">Notwithstanding her misgivings, Dr Mtsi continued and interpreted the CTGs. She asserted that the last CTG depicted a worsening scenario than the previous one. This CTG coincided with the onset of strong contractions because all along the </w:t>
      </w:r>
      <w:r w:rsidR="00424D29" w:rsidRPr="00495EBF">
        <w:rPr>
          <w:rFonts w:ascii="Times New Roman" w:hAnsi="Times New Roman" w:cs="Times New Roman"/>
          <w:sz w:val="24"/>
          <w:szCs w:val="24"/>
        </w:rPr>
        <w:t xml:space="preserve">contractions were not long and strong. </w:t>
      </w:r>
      <w:r w:rsidR="00495EBF" w:rsidRPr="00495EBF">
        <w:rPr>
          <w:rFonts w:ascii="Times New Roman" w:hAnsi="Times New Roman" w:cs="Times New Roman"/>
          <w:sz w:val="24"/>
          <w:szCs w:val="24"/>
        </w:rPr>
        <w:t>However, s</w:t>
      </w:r>
      <w:r w:rsidR="00424D29">
        <w:rPr>
          <w:rFonts w:ascii="Times New Roman" w:hAnsi="Times New Roman" w:cs="Times New Roman"/>
          <w:sz w:val="24"/>
          <w:szCs w:val="24"/>
        </w:rPr>
        <w:t>he agreed with Dr Ndjapa that at that stage there could have been quite a significant amount of activity before delivery nothing could have been done by way of caesarean section to salvage the situation. S</w:t>
      </w:r>
      <w:r w:rsidR="00510375">
        <w:rPr>
          <w:rFonts w:ascii="Times New Roman" w:hAnsi="Times New Roman" w:cs="Times New Roman"/>
          <w:sz w:val="24"/>
          <w:szCs w:val="24"/>
        </w:rPr>
        <w:t>urprisingly, s</w:t>
      </w:r>
      <w:r w:rsidR="00424D29">
        <w:rPr>
          <w:rFonts w:ascii="Times New Roman" w:hAnsi="Times New Roman" w:cs="Times New Roman"/>
          <w:sz w:val="24"/>
          <w:szCs w:val="24"/>
        </w:rPr>
        <w:t xml:space="preserve">he confirmed that no normal CTG was available before 20h00 </w:t>
      </w:r>
      <w:r w:rsidR="00AE2043">
        <w:rPr>
          <w:rFonts w:ascii="Times New Roman" w:hAnsi="Times New Roman" w:cs="Times New Roman"/>
          <w:sz w:val="24"/>
          <w:szCs w:val="24"/>
        </w:rPr>
        <w:t xml:space="preserve">and yet </w:t>
      </w:r>
      <w:r w:rsidR="00424D29">
        <w:rPr>
          <w:rFonts w:ascii="Times New Roman" w:hAnsi="Times New Roman" w:cs="Times New Roman"/>
          <w:sz w:val="24"/>
          <w:szCs w:val="24"/>
        </w:rPr>
        <w:t>refus</w:t>
      </w:r>
      <w:r w:rsidR="00AE2043">
        <w:rPr>
          <w:rFonts w:ascii="Times New Roman" w:hAnsi="Times New Roman" w:cs="Times New Roman"/>
          <w:sz w:val="24"/>
          <w:szCs w:val="24"/>
        </w:rPr>
        <w:t>ed</w:t>
      </w:r>
      <w:r w:rsidR="00424D29">
        <w:rPr>
          <w:rFonts w:ascii="Times New Roman" w:hAnsi="Times New Roman" w:cs="Times New Roman"/>
          <w:sz w:val="24"/>
          <w:szCs w:val="24"/>
        </w:rPr>
        <w:t xml:space="preserve"> to accept that at 20h00 </w:t>
      </w:r>
      <w:r w:rsidR="00AE2043">
        <w:rPr>
          <w:rFonts w:ascii="Times New Roman" w:hAnsi="Times New Roman" w:cs="Times New Roman"/>
          <w:sz w:val="24"/>
          <w:szCs w:val="24"/>
        </w:rPr>
        <w:t xml:space="preserve">the </w:t>
      </w:r>
      <w:r w:rsidR="00424D29">
        <w:rPr>
          <w:rFonts w:ascii="Times New Roman" w:hAnsi="Times New Roman" w:cs="Times New Roman"/>
          <w:sz w:val="24"/>
          <w:szCs w:val="24"/>
        </w:rPr>
        <w:t>p</w:t>
      </w:r>
      <w:r w:rsidR="00AE2043">
        <w:rPr>
          <w:rFonts w:ascii="Times New Roman" w:hAnsi="Times New Roman" w:cs="Times New Roman"/>
          <w:sz w:val="24"/>
          <w:szCs w:val="24"/>
        </w:rPr>
        <w:t>roblem that had started earlier,</w:t>
      </w:r>
      <w:r w:rsidR="00424D29" w:rsidRPr="006B5959">
        <w:rPr>
          <w:rFonts w:ascii="Times New Roman" w:hAnsi="Times New Roman" w:cs="Times New Roman"/>
          <w:b/>
          <w:sz w:val="24"/>
          <w:szCs w:val="24"/>
        </w:rPr>
        <w:tab/>
      </w:r>
      <w:r w:rsidR="00AE2043">
        <w:rPr>
          <w:rFonts w:ascii="Times New Roman" w:hAnsi="Times New Roman" w:cs="Times New Roman"/>
          <w:sz w:val="24"/>
          <w:szCs w:val="24"/>
        </w:rPr>
        <w:t>had deteriorated.</w:t>
      </w:r>
      <w:r w:rsidR="005A3014">
        <w:rPr>
          <w:rFonts w:ascii="Times New Roman" w:hAnsi="Times New Roman" w:cs="Times New Roman"/>
          <w:sz w:val="24"/>
          <w:szCs w:val="24"/>
        </w:rPr>
        <w:t xml:space="preserve"> She confirmed the evidence of Dr Ndjapa that when the </w:t>
      </w:r>
      <w:r w:rsidR="000A7C1E">
        <w:rPr>
          <w:rFonts w:ascii="Times New Roman" w:hAnsi="Times New Roman" w:cs="Times New Roman"/>
          <w:sz w:val="24"/>
          <w:szCs w:val="24"/>
        </w:rPr>
        <w:t xml:space="preserve">foetus was bradycardic and there was a drop </w:t>
      </w:r>
      <w:r w:rsidR="007623F5">
        <w:rPr>
          <w:rFonts w:ascii="Times New Roman" w:hAnsi="Times New Roman" w:cs="Times New Roman"/>
          <w:sz w:val="24"/>
          <w:szCs w:val="24"/>
        </w:rPr>
        <w:t>up to 100 b</w:t>
      </w:r>
      <w:r w:rsidR="00DA698C">
        <w:rPr>
          <w:rFonts w:ascii="Times New Roman" w:hAnsi="Times New Roman" w:cs="Times New Roman"/>
          <w:sz w:val="24"/>
          <w:szCs w:val="24"/>
        </w:rPr>
        <w:t>eats per minute</w:t>
      </w:r>
      <w:r w:rsidR="007623F5">
        <w:rPr>
          <w:rFonts w:ascii="Times New Roman" w:hAnsi="Times New Roman" w:cs="Times New Roman"/>
          <w:sz w:val="24"/>
          <w:szCs w:val="24"/>
        </w:rPr>
        <w:t xml:space="preserve"> up to 100</w:t>
      </w:r>
      <w:r w:rsidR="00DA698C">
        <w:rPr>
          <w:rFonts w:ascii="Times New Roman" w:hAnsi="Times New Roman" w:cs="Times New Roman"/>
          <w:sz w:val="24"/>
          <w:szCs w:val="24"/>
        </w:rPr>
        <w:t xml:space="preserve"> </w:t>
      </w:r>
      <w:r w:rsidR="007623F5">
        <w:rPr>
          <w:rFonts w:ascii="Times New Roman" w:hAnsi="Times New Roman" w:cs="Times New Roman"/>
          <w:sz w:val="24"/>
          <w:szCs w:val="24"/>
        </w:rPr>
        <w:t>b</w:t>
      </w:r>
      <w:r w:rsidR="00DA698C">
        <w:rPr>
          <w:rFonts w:ascii="Times New Roman" w:hAnsi="Times New Roman" w:cs="Times New Roman"/>
          <w:sz w:val="24"/>
          <w:szCs w:val="24"/>
        </w:rPr>
        <w:t xml:space="preserve">eats </w:t>
      </w:r>
      <w:r w:rsidR="007623F5">
        <w:rPr>
          <w:rFonts w:ascii="Times New Roman" w:hAnsi="Times New Roman" w:cs="Times New Roman"/>
          <w:sz w:val="24"/>
          <w:szCs w:val="24"/>
        </w:rPr>
        <w:t>p</w:t>
      </w:r>
      <w:r w:rsidR="00DA698C">
        <w:rPr>
          <w:rFonts w:ascii="Times New Roman" w:hAnsi="Times New Roman" w:cs="Times New Roman"/>
          <w:sz w:val="24"/>
          <w:szCs w:val="24"/>
        </w:rPr>
        <w:t xml:space="preserve">er </w:t>
      </w:r>
      <w:r w:rsidR="007623F5">
        <w:rPr>
          <w:rFonts w:ascii="Times New Roman" w:hAnsi="Times New Roman" w:cs="Times New Roman"/>
          <w:sz w:val="24"/>
          <w:szCs w:val="24"/>
        </w:rPr>
        <w:t>m</w:t>
      </w:r>
      <w:r w:rsidR="00DA698C">
        <w:rPr>
          <w:rFonts w:ascii="Times New Roman" w:hAnsi="Times New Roman" w:cs="Times New Roman"/>
          <w:sz w:val="24"/>
          <w:szCs w:val="24"/>
        </w:rPr>
        <w:t>inute</w:t>
      </w:r>
      <w:r w:rsidR="007623F5">
        <w:rPr>
          <w:rFonts w:ascii="Times New Roman" w:hAnsi="Times New Roman" w:cs="Times New Roman"/>
          <w:sz w:val="24"/>
          <w:szCs w:val="24"/>
        </w:rPr>
        <w:t xml:space="preserve"> but picked up to 120</w:t>
      </w:r>
      <w:r w:rsidR="00F32A56">
        <w:rPr>
          <w:rFonts w:ascii="Times New Roman" w:hAnsi="Times New Roman" w:cs="Times New Roman"/>
          <w:sz w:val="24"/>
          <w:szCs w:val="24"/>
        </w:rPr>
        <w:t xml:space="preserve"> </w:t>
      </w:r>
      <w:r w:rsidR="007623F5">
        <w:rPr>
          <w:rFonts w:ascii="Times New Roman" w:hAnsi="Times New Roman" w:cs="Times New Roman"/>
          <w:sz w:val="24"/>
          <w:szCs w:val="24"/>
        </w:rPr>
        <w:t>b</w:t>
      </w:r>
      <w:r w:rsidR="00DA698C">
        <w:rPr>
          <w:rFonts w:ascii="Times New Roman" w:hAnsi="Times New Roman" w:cs="Times New Roman"/>
          <w:sz w:val="24"/>
          <w:szCs w:val="24"/>
        </w:rPr>
        <w:t xml:space="preserve">eats </w:t>
      </w:r>
      <w:r w:rsidR="007623F5">
        <w:rPr>
          <w:rFonts w:ascii="Times New Roman" w:hAnsi="Times New Roman" w:cs="Times New Roman"/>
          <w:sz w:val="24"/>
          <w:szCs w:val="24"/>
        </w:rPr>
        <w:t>p</w:t>
      </w:r>
      <w:r w:rsidR="00DA698C">
        <w:rPr>
          <w:rFonts w:ascii="Times New Roman" w:hAnsi="Times New Roman" w:cs="Times New Roman"/>
          <w:sz w:val="24"/>
          <w:szCs w:val="24"/>
        </w:rPr>
        <w:t xml:space="preserve">er </w:t>
      </w:r>
      <w:r w:rsidR="007623F5">
        <w:rPr>
          <w:rFonts w:ascii="Times New Roman" w:hAnsi="Times New Roman" w:cs="Times New Roman"/>
          <w:sz w:val="24"/>
          <w:szCs w:val="24"/>
        </w:rPr>
        <w:t>m</w:t>
      </w:r>
      <w:r w:rsidR="00DA698C">
        <w:rPr>
          <w:rFonts w:ascii="Times New Roman" w:hAnsi="Times New Roman" w:cs="Times New Roman"/>
          <w:sz w:val="24"/>
          <w:szCs w:val="24"/>
        </w:rPr>
        <w:t>inute</w:t>
      </w:r>
      <w:r w:rsidR="007623F5">
        <w:rPr>
          <w:rFonts w:ascii="Times New Roman" w:hAnsi="Times New Roman" w:cs="Times New Roman"/>
          <w:sz w:val="24"/>
          <w:szCs w:val="24"/>
        </w:rPr>
        <w:t xml:space="preserve"> that was sufficient warning that the baby’s heart beat was abnormal. </w:t>
      </w:r>
    </w:p>
    <w:p w:rsidR="00424D29" w:rsidRDefault="00424D29" w:rsidP="00424D29">
      <w:pPr>
        <w:spacing w:line="480" w:lineRule="auto"/>
        <w:jc w:val="both"/>
        <w:rPr>
          <w:rFonts w:ascii="Times New Roman" w:hAnsi="Times New Roman" w:cs="Times New Roman"/>
          <w:b/>
          <w:sz w:val="24"/>
          <w:szCs w:val="24"/>
        </w:rPr>
      </w:pPr>
    </w:p>
    <w:p w:rsidR="00CC46E7" w:rsidRPr="00CC46E7" w:rsidRDefault="00184275" w:rsidP="00424D29">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C356A9" w:rsidRDefault="007C1396" w:rsidP="00D31789">
      <w:pPr>
        <w:spacing w:line="480" w:lineRule="auto"/>
        <w:jc w:val="both"/>
        <w:rPr>
          <w:rFonts w:ascii="Times New Roman" w:hAnsi="Times New Roman" w:cs="Times New Roman"/>
          <w:sz w:val="24"/>
          <w:szCs w:val="24"/>
        </w:rPr>
      </w:pPr>
      <w:r>
        <w:rPr>
          <w:rFonts w:ascii="Times New Roman" w:hAnsi="Times New Roman" w:cs="Times New Roman"/>
          <w:sz w:val="24"/>
          <w:szCs w:val="24"/>
        </w:rPr>
        <w:t>[99</w:t>
      </w:r>
      <w:r w:rsidR="00424D29">
        <w:rPr>
          <w:rFonts w:ascii="Times New Roman" w:hAnsi="Times New Roman" w:cs="Times New Roman"/>
          <w:sz w:val="24"/>
          <w:szCs w:val="24"/>
        </w:rPr>
        <w:t>]</w:t>
      </w:r>
      <w:r w:rsidR="00424D29">
        <w:rPr>
          <w:rFonts w:ascii="Times New Roman" w:hAnsi="Times New Roman" w:cs="Times New Roman"/>
          <w:sz w:val="24"/>
          <w:szCs w:val="24"/>
        </w:rPr>
        <w:tab/>
      </w:r>
      <w:r w:rsidR="00960ECD">
        <w:rPr>
          <w:rFonts w:ascii="Times New Roman" w:hAnsi="Times New Roman" w:cs="Times New Roman"/>
          <w:sz w:val="24"/>
          <w:szCs w:val="24"/>
        </w:rPr>
        <w:t xml:space="preserve">In my view, the conduct of the defendant’s employees was negligent as it was clearly not according to the </w:t>
      </w:r>
      <w:r w:rsidR="00AD7309">
        <w:rPr>
          <w:rFonts w:ascii="Times New Roman" w:hAnsi="Times New Roman" w:cs="Times New Roman"/>
          <w:sz w:val="24"/>
          <w:szCs w:val="24"/>
        </w:rPr>
        <w:t>G</w:t>
      </w:r>
      <w:r w:rsidR="00960ECD">
        <w:rPr>
          <w:rFonts w:ascii="Times New Roman" w:hAnsi="Times New Roman" w:cs="Times New Roman"/>
          <w:sz w:val="24"/>
          <w:szCs w:val="24"/>
        </w:rPr>
        <w:t xml:space="preserve">uidelines. They should have foreseen the reasonable possibility of their conduct causing harm to the foetus and should have taken steps to guard against such </w:t>
      </w:r>
      <w:r w:rsidR="00DB344E">
        <w:rPr>
          <w:rFonts w:ascii="Times New Roman" w:hAnsi="Times New Roman" w:cs="Times New Roman"/>
          <w:sz w:val="24"/>
          <w:szCs w:val="24"/>
        </w:rPr>
        <w:t xml:space="preserve">an </w:t>
      </w:r>
      <w:r w:rsidR="00960ECD">
        <w:rPr>
          <w:rFonts w:ascii="Times New Roman" w:hAnsi="Times New Roman" w:cs="Times New Roman"/>
          <w:sz w:val="24"/>
          <w:szCs w:val="24"/>
        </w:rPr>
        <w:t>occurrence. They failed to uphold this standard. T</w:t>
      </w:r>
      <w:r w:rsidR="00C356A9">
        <w:rPr>
          <w:rFonts w:ascii="Times New Roman" w:hAnsi="Times New Roman" w:cs="Times New Roman"/>
          <w:sz w:val="24"/>
          <w:szCs w:val="24"/>
        </w:rPr>
        <w:t>he cause o</w:t>
      </w:r>
      <w:r w:rsidR="00DB344E">
        <w:rPr>
          <w:rFonts w:ascii="Times New Roman" w:hAnsi="Times New Roman" w:cs="Times New Roman"/>
          <w:sz w:val="24"/>
          <w:szCs w:val="24"/>
        </w:rPr>
        <w:t>f</w:t>
      </w:r>
      <w:r w:rsidR="00C356A9">
        <w:rPr>
          <w:rFonts w:ascii="Times New Roman" w:hAnsi="Times New Roman" w:cs="Times New Roman"/>
          <w:sz w:val="24"/>
          <w:szCs w:val="24"/>
        </w:rPr>
        <w:t xml:space="preserve"> </w:t>
      </w:r>
      <w:r w:rsidR="00960ECD">
        <w:rPr>
          <w:rFonts w:ascii="Times New Roman" w:hAnsi="Times New Roman" w:cs="Times New Roman"/>
          <w:sz w:val="24"/>
          <w:szCs w:val="24"/>
        </w:rPr>
        <w:t>ES’</w:t>
      </w:r>
      <w:r w:rsidR="00C356A9">
        <w:rPr>
          <w:rFonts w:ascii="Times New Roman" w:hAnsi="Times New Roman" w:cs="Times New Roman"/>
          <w:sz w:val="24"/>
          <w:szCs w:val="24"/>
        </w:rPr>
        <w:t xml:space="preserve"> injury resulted from the negligen</w:t>
      </w:r>
      <w:r w:rsidR="00C26BBC">
        <w:rPr>
          <w:rFonts w:ascii="Times New Roman" w:hAnsi="Times New Roman" w:cs="Times New Roman"/>
          <w:sz w:val="24"/>
          <w:szCs w:val="24"/>
        </w:rPr>
        <w:t>t</w:t>
      </w:r>
      <w:r w:rsidR="00C356A9">
        <w:rPr>
          <w:rFonts w:ascii="Times New Roman" w:hAnsi="Times New Roman" w:cs="Times New Roman"/>
          <w:sz w:val="24"/>
          <w:szCs w:val="24"/>
        </w:rPr>
        <w:t xml:space="preserve"> conduct of the defendant’s employees, acting in the course and cope of their employment at Zithulele Hospital in respects already stated above. They failed to deliver the plaintiff by caesarean section </w:t>
      </w:r>
      <w:r w:rsidR="00F907B3">
        <w:rPr>
          <w:rFonts w:ascii="Times New Roman" w:hAnsi="Times New Roman" w:cs="Times New Roman"/>
          <w:sz w:val="24"/>
          <w:szCs w:val="24"/>
        </w:rPr>
        <w:t xml:space="preserve">due to poor progress in labour as at the time the plaintiff was not fully </w:t>
      </w:r>
      <w:r w:rsidR="006F2FBF">
        <w:rPr>
          <w:rFonts w:ascii="Times New Roman" w:hAnsi="Times New Roman" w:cs="Times New Roman"/>
          <w:sz w:val="24"/>
          <w:szCs w:val="24"/>
        </w:rPr>
        <w:t>dilated.</w:t>
      </w:r>
      <w:r w:rsidR="00F907B3">
        <w:rPr>
          <w:rFonts w:ascii="Times New Roman" w:hAnsi="Times New Roman" w:cs="Times New Roman"/>
          <w:sz w:val="24"/>
          <w:szCs w:val="24"/>
        </w:rPr>
        <w:t xml:space="preserve"> </w:t>
      </w:r>
      <w:r w:rsidR="00553E1B">
        <w:rPr>
          <w:rFonts w:ascii="Times New Roman" w:hAnsi="Times New Roman" w:cs="Times New Roman"/>
          <w:sz w:val="24"/>
          <w:szCs w:val="24"/>
        </w:rPr>
        <w:t>B</w:t>
      </w:r>
      <w:r w:rsidR="006F2FBF">
        <w:rPr>
          <w:rFonts w:ascii="Times New Roman" w:hAnsi="Times New Roman" w:cs="Times New Roman"/>
          <w:sz w:val="24"/>
          <w:szCs w:val="24"/>
        </w:rPr>
        <w:t>radycardia was noted at 17h20 and resuscitation that was done as an intervention until 20h50</w:t>
      </w:r>
      <w:r w:rsidR="00523B82">
        <w:rPr>
          <w:rFonts w:ascii="Times New Roman" w:hAnsi="Times New Roman" w:cs="Times New Roman"/>
          <w:sz w:val="24"/>
          <w:szCs w:val="24"/>
        </w:rPr>
        <w:t>,</w:t>
      </w:r>
      <w:r w:rsidR="006F2FBF">
        <w:rPr>
          <w:rFonts w:ascii="Times New Roman" w:hAnsi="Times New Roman" w:cs="Times New Roman"/>
          <w:sz w:val="24"/>
          <w:szCs w:val="24"/>
        </w:rPr>
        <w:t xml:space="preserve"> </w:t>
      </w:r>
      <w:r w:rsidR="00523B82">
        <w:rPr>
          <w:rFonts w:ascii="Times New Roman" w:hAnsi="Times New Roman" w:cs="Times New Roman"/>
          <w:sz w:val="24"/>
          <w:szCs w:val="24"/>
        </w:rPr>
        <w:t>more than three hours later</w:t>
      </w:r>
      <w:r w:rsidR="00C41FB8">
        <w:rPr>
          <w:rFonts w:ascii="Times New Roman" w:hAnsi="Times New Roman" w:cs="Times New Roman"/>
          <w:sz w:val="24"/>
          <w:szCs w:val="24"/>
        </w:rPr>
        <w:t>. This</w:t>
      </w:r>
      <w:r w:rsidR="00523B82">
        <w:rPr>
          <w:rFonts w:ascii="Times New Roman" w:hAnsi="Times New Roman" w:cs="Times New Roman"/>
          <w:sz w:val="24"/>
          <w:szCs w:val="24"/>
        </w:rPr>
        <w:t xml:space="preserve"> </w:t>
      </w:r>
      <w:r w:rsidR="006F2FBF">
        <w:rPr>
          <w:rFonts w:ascii="Times New Roman" w:hAnsi="Times New Roman" w:cs="Times New Roman"/>
          <w:sz w:val="24"/>
          <w:szCs w:val="24"/>
        </w:rPr>
        <w:t>fell short of the required standard.</w:t>
      </w:r>
      <w:r w:rsidR="000326BA">
        <w:rPr>
          <w:rFonts w:ascii="Times New Roman" w:hAnsi="Times New Roman" w:cs="Times New Roman"/>
          <w:sz w:val="24"/>
          <w:szCs w:val="24"/>
        </w:rPr>
        <w:t xml:space="preserve"> </w:t>
      </w:r>
      <w:r w:rsidR="00D2217A">
        <w:rPr>
          <w:rFonts w:ascii="Times New Roman" w:hAnsi="Times New Roman" w:cs="Times New Roman"/>
          <w:sz w:val="24"/>
          <w:szCs w:val="24"/>
        </w:rPr>
        <w:t>Instead, t</w:t>
      </w:r>
      <w:r w:rsidR="00184117">
        <w:rPr>
          <w:rFonts w:ascii="Times New Roman" w:hAnsi="Times New Roman" w:cs="Times New Roman"/>
          <w:sz w:val="24"/>
          <w:szCs w:val="24"/>
        </w:rPr>
        <w:t xml:space="preserve">he injury </w:t>
      </w:r>
      <w:r w:rsidR="000326BA">
        <w:rPr>
          <w:rFonts w:ascii="Times New Roman" w:hAnsi="Times New Roman" w:cs="Times New Roman"/>
          <w:sz w:val="24"/>
          <w:szCs w:val="24"/>
        </w:rPr>
        <w:t xml:space="preserve">was prolonged </w:t>
      </w:r>
      <w:r w:rsidR="00D2217A">
        <w:rPr>
          <w:rFonts w:ascii="Times New Roman" w:hAnsi="Times New Roman" w:cs="Times New Roman"/>
          <w:sz w:val="24"/>
          <w:szCs w:val="24"/>
        </w:rPr>
        <w:t xml:space="preserve">when it was obvious that there was no progress </w:t>
      </w:r>
      <w:r w:rsidR="00184117">
        <w:rPr>
          <w:rFonts w:ascii="Times New Roman" w:hAnsi="Times New Roman" w:cs="Times New Roman"/>
          <w:sz w:val="24"/>
          <w:szCs w:val="24"/>
        </w:rPr>
        <w:t>to the detriment of ES who developed cerebral palsy</w:t>
      </w:r>
      <w:r w:rsidR="000326BA">
        <w:rPr>
          <w:rFonts w:ascii="Times New Roman" w:hAnsi="Times New Roman" w:cs="Times New Roman"/>
          <w:sz w:val="24"/>
          <w:szCs w:val="24"/>
        </w:rPr>
        <w:t>.</w:t>
      </w:r>
      <w:r w:rsidR="00523B82">
        <w:rPr>
          <w:rFonts w:ascii="Times New Roman" w:hAnsi="Times New Roman" w:cs="Times New Roman"/>
          <w:sz w:val="24"/>
          <w:szCs w:val="24"/>
        </w:rPr>
        <w:t xml:space="preserve"> Had immediate delivery of ES was done, she would not have been injured.</w:t>
      </w:r>
      <w:r w:rsidR="003E0022">
        <w:rPr>
          <w:rFonts w:ascii="Times New Roman" w:hAnsi="Times New Roman" w:cs="Times New Roman"/>
          <w:sz w:val="24"/>
          <w:szCs w:val="24"/>
        </w:rPr>
        <w:t xml:space="preserve"> There was no evidence</w:t>
      </w:r>
      <w:r w:rsidR="00BD6796">
        <w:rPr>
          <w:rFonts w:ascii="Times New Roman" w:hAnsi="Times New Roman" w:cs="Times New Roman"/>
          <w:sz w:val="24"/>
          <w:szCs w:val="24"/>
        </w:rPr>
        <w:t xml:space="preserve"> of IUGR suggested by Dr Mtsi and Prof Cooper</w:t>
      </w:r>
      <w:r w:rsidR="0083684A">
        <w:rPr>
          <w:rFonts w:ascii="Times New Roman" w:hAnsi="Times New Roman" w:cs="Times New Roman"/>
          <w:sz w:val="24"/>
          <w:szCs w:val="24"/>
        </w:rPr>
        <w:t>, as this was not supported by the evidence</w:t>
      </w:r>
      <w:r w:rsidR="00BD6796">
        <w:rPr>
          <w:rFonts w:ascii="Times New Roman" w:hAnsi="Times New Roman" w:cs="Times New Roman"/>
          <w:sz w:val="24"/>
          <w:szCs w:val="24"/>
        </w:rPr>
        <w:t>.</w:t>
      </w:r>
      <w:r w:rsidR="00A8653B">
        <w:rPr>
          <w:rFonts w:ascii="Times New Roman" w:hAnsi="Times New Roman" w:cs="Times New Roman"/>
          <w:sz w:val="24"/>
          <w:szCs w:val="24"/>
        </w:rPr>
        <w:t xml:space="preserve"> </w:t>
      </w:r>
      <w:r w:rsidR="007F39DA">
        <w:rPr>
          <w:rFonts w:ascii="Times New Roman" w:hAnsi="Times New Roman" w:cs="Times New Roman"/>
          <w:sz w:val="24"/>
          <w:szCs w:val="24"/>
        </w:rPr>
        <w:t>The plaintiff’s claim has to succeed as she has, on a balance of probabilities, successfully proved her case.</w:t>
      </w:r>
    </w:p>
    <w:p w:rsidR="003D7EF9" w:rsidRDefault="003D7EF9" w:rsidP="00D31789">
      <w:pPr>
        <w:spacing w:line="480" w:lineRule="auto"/>
        <w:jc w:val="both"/>
        <w:rPr>
          <w:rFonts w:ascii="Times New Roman" w:hAnsi="Times New Roman" w:cs="Times New Roman"/>
          <w:sz w:val="24"/>
          <w:szCs w:val="24"/>
        </w:rPr>
      </w:pPr>
    </w:p>
    <w:p w:rsidR="00184275" w:rsidRPr="00184275" w:rsidRDefault="00184275" w:rsidP="00D31789">
      <w:pPr>
        <w:spacing w:line="480" w:lineRule="auto"/>
        <w:jc w:val="both"/>
        <w:rPr>
          <w:rFonts w:ascii="Times New Roman" w:hAnsi="Times New Roman" w:cs="Times New Roman"/>
          <w:b/>
          <w:sz w:val="24"/>
          <w:szCs w:val="24"/>
          <w:u w:val="single"/>
        </w:rPr>
      </w:pPr>
      <w:r w:rsidRPr="00184275">
        <w:rPr>
          <w:rFonts w:ascii="Times New Roman" w:hAnsi="Times New Roman" w:cs="Times New Roman"/>
          <w:b/>
          <w:sz w:val="24"/>
          <w:szCs w:val="24"/>
          <w:u w:val="single"/>
        </w:rPr>
        <w:t>ORDER</w:t>
      </w:r>
    </w:p>
    <w:p w:rsidR="003D7EF9" w:rsidRPr="00827061" w:rsidRDefault="00553E1B" w:rsidP="00D31789">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r w:rsidR="007C1396">
        <w:rPr>
          <w:rFonts w:ascii="Times New Roman" w:hAnsi="Times New Roman" w:cs="Times New Roman"/>
          <w:sz w:val="24"/>
          <w:szCs w:val="24"/>
        </w:rPr>
        <w:t>0</w:t>
      </w:r>
      <w:r w:rsidR="003D7EF9">
        <w:rPr>
          <w:rFonts w:ascii="Times New Roman" w:hAnsi="Times New Roman" w:cs="Times New Roman"/>
          <w:sz w:val="24"/>
          <w:szCs w:val="24"/>
        </w:rPr>
        <w:t>]</w:t>
      </w:r>
      <w:r w:rsidR="003D7EF9">
        <w:rPr>
          <w:rFonts w:ascii="Times New Roman" w:hAnsi="Times New Roman" w:cs="Times New Roman"/>
          <w:sz w:val="24"/>
          <w:szCs w:val="24"/>
        </w:rPr>
        <w:tab/>
      </w:r>
      <w:r w:rsidR="003D7EF9" w:rsidRPr="00827061">
        <w:rPr>
          <w:rFonts w:ascii="Times New Roman" w:hAnsi="Times New Roman" w:cs="Times New Roman"/>
          <w:sz w:val="24"/>
          <w:szCs w:val="24"/>
        </w:rPr>
        <w:t>In the circumstances, I issue the following order:</w:t>
      </w:r>
    </w:p>
    <w:p w:rsidR="003C6430" w:rsidRDefault="000B5A9E" w:rsidP="007111B8">
      <w:pPr>
        <w:spacing w:line="480" w:lineRule="auto"/>
        <w:ind w:left="720"/>
        <w:jc w:val="both"/>
        <w:rPr>
          <w:rFonts w:ascii="Times New Roman" w:hAnsi="Times New Roman" w:cs="Times New Roman"/>
          <w:b/>
          <w:sz w:val="24"/>
          <w:szCs w:val="24"/>
        </w:rPr>
      </w:pPr>
      <w:r w:rsidRPr="00827061">
        <w:rPr>
          <w:rFonts w:ascii="Times New Roman" w:hAnsi="Times New Roman" w:cs="Times New Roman"/>
          <w:b/>
          <w:sz w:val="24"/>
          <w:szCs w:val="24"/>
        </w:rPr>
        <w:t xml:space="preserve">1. The defendant shall pay 100% (one hundred percent) of the plaintiff’s agreed or proven damages </w:t>
      </w:r>
      <w:r w:rsidRPr="00976886">
        <w:rPr>
          <w:rFonts w:ascii="Times New Roman" w:hAnsi="Times New Roman" w:cs="Times New Roman"/>
          <w:b/>
          <w:sz w:val="24"/>
          <w:szCs w:val="24"/>
        </w:rPr>
        <w:t xml:space="preserve">in her </w:t>
      </w:r>
      <w:r w:rsidR="00976886">
        <w:rPr>
          <w:rFonts w:ascii="Times New Roman" w:hAnsi="Times New Roman" w:cs="Times New Roman"/>
          <w:b/>
          <w:sz w:val="24"/>
          <w:szCs w:val="24"/>
        </w:rPr>
        <w:t>r</w:t>
      </w:r>
      <w:r w:rsidRPr="00827061">
        <w:rPr>
          <w:rFonts w:ascii="Times New Roman" w:hAnsi="Times New Roman" w:cs="Times New Roman"/>
          <w:b/>
          <w:sz w:val="24"/>
          <w:szCs w:val="24"/>
        </w:rPr>
        <w:t>epresentative capacity for and on behalf of her minor child, ES</w:t>
      </w:r>
      <w:r w:rsidR="00722C58" w:rsidRPr="00827061">
        <w:rPr>
          <w:rFonts w:ascii="Times New Roman" w:hAnsi="Times New Roman" w:cs="Times New Roman"/>
          <w:b/>
          <w:sz w:val="24"/>
          <w:szCs w:val="24"/>
        </w:rPr>
        <w:t xml:space="preserve">, which damages flow from the neurological injury sustained </w:t>
      </w:r>
      <w:r w:rsidR="00553E1B">
        <w:rPr>
          <w:rFonts w:ascii="Times New Roman" w:hAnsi="Times New Roman" w:cs="Times New Roman"/>
          <w:b/>
          <w:sz w:val="24"/>
          <w:szCs w:val="24"/>
        </w:rPr>
        <w:t>by</w:t>
      </w:r>
      <w:r w:rsidR="00722C58" w:rsidRPr="00827061">
        <w:rPr>
          <w:rFonts w:ascii="Times New Roman" w:hAnsi="Times New Roman" w:cs="Times New Roman"/>
          <w:b/>
          <w:sz w:val="24"/>
          <w:szCs w:val="24"/>
        </w:rPr>
        <w:t xml:space="preserve"> ES during labour and delivery at Zithulele Hospital on 11 March 2014 and the resultant cerebral palsy which she suffers from.</w:t>
      </w:r>
    </w:p>
    <w:p w:rsidR="003D7EF9" w:rsidRPr="00827061" w:rsidRDefault="003C6430" w:rsidP="007111B8">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The plaintiff’s claim in her personal capacity and issues relating to quantum are postponed </w:t>
      </w:r>
      <w:r w:rsidRPr="00662B9F">
        <w:rPr>
          <w:rFonts w:ascii="Times New Roman" w:hAnsi="Times New Roman" w:cs="Times New Roman"/>
          <w:b/>
          <w:i/>
          <w:sz w:val="24"/>
          <w:szCs w:val="24"/>
        </w:rPr>
        <w:t>sine die.</w:t>
      </w:r>
      <w:r w:rsidR="000B5A9E" w:rsidRPr="00827061">
        <w:rPr>
          <w:rFonts w:ascii="Times New Roman" w:hAnsi="Times New Roman" w:cs="Times New Roman"/>
          <w:b/>
          <w:sz w:val="24"/>
          <w:szCs w:val="24"/>
        </w:rPr>
        <w:t xml:space="preserve"> </w:t>
      </w:r>
    </w:p>
    <w:p w:rsidR="00F53D9A" w:rsidRPr="00827061" w:rsidRDefault="007111B8" w:rsidP="007111B8">
      <w:pPr>
        <w:spacing w:line="480" w:lineRule="auto"/>
        <w:ind w:left="720"/>
        <w:jc w:val="both"/>
        <w:rPr>
          <w:rFonts w:ascii="Times New Roman" w:hAnsi="Times New Roman" w:cs="Times New Roman"/>
          <w:b/>
          <w:sz w:val="24"/>
          <w:szCs w:val="24"/>
        </w:rPr>
      </w:pPr>
      <w:r w:rsidRPr="00827061">
        <w:rPr>
          <w:rFonts w:ascii="Times New Roman" w:hAnsi="Times New Roman" w:cs="Times New Roman"/>
          <w:b/>
          <w:sz w:val="24"/>
          <w:szCs w:val="24"/>
        </w:rPr>
        <w:t>2. The defendant shall pay the plaintiff’s taxed or agreed party and party costs on the High Court Scale, such costs to include (but not necessarily be limited to) the following:</w:t>
      </w:r>
    </w:p>
    <w:p w:rsidR="007111B8" w:rsidRPr="00827061" w:rsidRDefault="007111B8" w:rsidP="00827061">
      <w:pPr>
        <w:spacing w:line="480" w:lineRule="auto"/>
        <w:ind w:left="1440"/>
        <w:jc w:val="both"/>
        <w:rPr>
          <w:rFonts w:ascii="Times New Roman" w:hAnsi="Times New Roman" w:cs="Times New Roman"/>
          <w:b/>
          <w:sz w:val="24"/>
          <w:szCs w:val="24"/>
        </w:rPr>
      </w:pPr>
      <w:r w:rsidRPr="00827061">
        <w:rPr>
          <w:rFonts w:ascii="Times New Roman" w:hAnsi="Times New Roman" w:cs="Times New Roman"/>
          <w:b/>
          <w:sz w:val="24"/>
          <w:szCs w:val="24"/>
        </w:rPr>
        <w:t>2.1 The costs attendant upon the obtaining of the medico-legal reports and/or addendum reports and/or joint minutes, if any, of the expert witnesses in respect of which notices in terms of Rule 36(9) of the Rules of Court</w:t>
      </w:r>
      <w:r w:rsidR="00A97FB2">
        <w:rPr>
          <w:rFonts w:ascii="Times New Roman" w:hAnsi="Times New Roman" w:cs="Times New Roman"/>
          <w:b/>
          <w:sz w:val="24"/>
          <w:szCs w:val="24"/>
        </w:rPr>
        <w:t>,</w:t>
      </w:r>
      <w:r w:rsidRPr="00827061">
        <w:rPr>
          <w:rFonts w:ascii="Times New Roman" w:hAnsi="Times New Roman" w:cs="Times New Roman"/>
          <w:b/>
          <w:sz w:val="24"/>
          <w:szCs w:val="24"/>
        </w:rPr>
        <w:t xml:space="preserve"> were filed;</w:t>
      </w:r>
    </w:p>
    <w:p w:rsidR="007111B8" w:rsidRPr="00827061" w:rsidRDefault="007111B8" w:rsidP="00827061">
      <w:pPr>
        <w:spacing w:line="480" w:lineRule="auto"/>
        <w:ind w:left="1440"/>
        <w:jc w:val="both"/>
        <w:rPr>
          <w:rFonts w:ascii="Times New Roman" w:hAnsi="Times New Roman" w:cs="Times New Roman"/>
          <w:b/>
          <w:sz w:val="24"/>
          <w:szCs w:val="24"/>
        </w:rPr>
      </w:pPr>
      <w:r w:rsidRPr="00827061">
        <w:rPr>
          <w:rFonts w:ascii="Times New Roman" w:hAnsi="Times New Roman" w:cs="Times New Roman"/>
          <w:b/>
          <w:sz w:val="24"/>
          <w:szCs w:val="24"/>
        </w:rPr>
        <w:t>2.2 The qualifying and appearance fees of the expert witnesses in respect of which notices in terms of Rule 36(9) of the Rules of Court</w:t>
      </w:r>
      <w:r w:rsidR="00AF7BBB">
        <w:rPr>
          <w:rFonts w:ascii="Times New Roman" w:hAnsi="Times New Roman" w:cs="Times New Roman"/>
          <w:b/>
          <w:sz w:val="24"/>
          <w:szCs w:val="24"/>
        </w:rPr>
        <w:t>,</w:t>
      </w:r>
      <w:r w:rsidRPr="00827061">
        <w:rPr>
          <w:rFonts w:ascii="Times New Roman" w:hAnsi="Times New Roman" w:cs="Times New Roman"/>
          <w:b/>
          <w:sz w:val="24"/>
          <w:szCs w:val="24"/>
        </w:rPr>
        <w:t xml:space="preserve"> were incurred;</w:t>
      </w:r>
    </w:p>
    <w:p w:rsidR="007111B8" w:rsidRPr="00827061" w:rsidRDefault="007111B8" w:rsidP="00827061">
      <w:pPr>
        <w:spacing w:line="480" w:lineRule="auto"/>
        <w:ind w:left="1440"/>
        <w:jc w:val="both"/>
        <w:rPr>
          <w:rFonts w:ascii="Times New Roman" w:hAnsi="Times New Roman" w:cs="Times New Roman"/>
          <w:b/>
          <w:sz w:val="24"/>
          <w:szCs w:val="24"/>
        </w:rPr>
      </w:pPr>
      <w:r w:rsidRPr="00827061">
        <w:rPr>
          <w:rFonts w:ascii="Times New Roman" w:hAnsi="Times New Roman" w:cs="Times New Roman"/>
          <w:b/>
          <w:sz w:val="24"/>
          <w:szCs w:val="24"/>
        </w:rPr>
        <w:t xml:space="preserve">2.3 The reasonable and necessary air transport and accommodation costs and expenses in respect of expert witnesses in respect of </w:t>
      </w:r>
      <w:r w:rsidR="005E4B41" w:rsidRPr="00827061">
        <w:rPr>
          <w:rFonts w:ascii="Times New Roman" w:hAnsi="Times New Roman" w:cs="Times New Roman"/>
          <w:b/>
          <w:sz w:val="24"/>
          <w:szCs w:val="24"/>
        </w:rPr>
        <w:t>which notices in terms of Rule 36(9) of the Rules of Court were filed, where such fees were incurred; and</w:t>
      </w:r>
    </w:p>
    <w:p w:rsidR="005E4B41" w:rsidRPr="00827061" w:rsidRDefault="005E4B41" w:rsidP="00827061">
      <w:pPr>
        <w:spacing w:line="480" w:lineRule="auto"/>
        <w:ind w:left="1440"/>
        <w:jc w:val="both"/>
        <w:rPr>
          <w:rFonts w:ascii="Times New Roman" w:hAnsi="Times New Roman" w:cs="Times New Roman"/>
          <w:b/>
          <w:sz w:val="24"/>
          <w:szCs w:val="24"/>
        </w:rPr>
      </w:pPr>
      <w:r w:rsidRPr="00827061">
        <w:rPr>
          <w:rFonts w:ascii="Times New Roman" w:hAnsi="Times New Roman" w:cs="Times New Roman"/>
          <w:b/>
          <w:sz w:val="24"/>
          <w:szCs w:val="24"/>
        </w:rPr>
        <w:t xml:space="preserve">2.4 The reasonable fees of </w:t>
      </w:r>
      <w:r w:rsidR="0075307E" w:rsidRPr="00827061">
        <w:rPr>
          <w:rFonts w:ascii="Times New Roman" w:hAnsi="Times New Roman" w:cs="Times New Roman"/>
          <w:b/>
          <w:sz w:val="24"/>
          <w:szCs w:val="24"/>
        </w:rPr>
        <w:t>2 (</w:t>
      </w:r>
      <w:r w:rsidRPr="00827061">
        <w:rPr>
          <w:rFonts w:ascii="Times New Roman" w:hAnsi="Times New Roman" w:cs="Times New Roman"/>
          <w:b/>
          <w:sz w:val="24"/>
          <w:szCs w:val="24"/>
        </w:rPr>
        <w:t>two</w:t>
      </w:r>
      <w:r w:rsidR="0075307E" w:rsidRPr="00827061">
        <w:rPr>
          <w:rFonts w:ascii="Times New Roman" w:hAnsi="Times New Roman" w:cs="Times New Roman"/>
          <w:b/>
          <w:sz w:val="24"/>
          <w:szCs w:val="24"/>
        </w:rPr>
        <w:t>)</w:t>
      </w:r>
      <w:r w:rsidRPr="00827061">
        <w:rPr>
          <w:rFonts w:ascii="Times New Roman" w:hAnsi="Times New Roman" w:cs="Times New Roman"/>
          <w:b/>
          <w:sz w:val="24"/>
          <w:szCs w:val="24"/>
        </w:rPr>
        <w:t xml:space="preserve"> counsel</w:t>
      </w:r>
      <w:r w:rsidR="008D081D" w:rsidRPr="00827061">
        <w:rPr>
          <w:rFonts w:ascii="Times New Roman" w:hAnsi="Times New Roman" w:cs="Times New Roman"/>
          <w:b/>
          <w:sz w:val="24"/>
          <w:szCs w:val="24"/>
        </w:rPr>
        <w:t>,</w:t>
      </w:r>
      <w:r w:rsidRPr="00827061">
        <w:rPr>
          <w:rFonts w:ascii="Times New Roman" w:hAnsi="Times New Roman" w:cs="Times New Roman"/>
          <w:b/>
          <w:sz w:val="24"/>
          <w:szCs w:val="24"/>
        </w:rPr>
        <w:t xml:space="preserve"> where </w:t>
      </w:r>
      <w:r w:rsidR="00756C76" w:rsidRPr="00827061">
        <w:rPr>
          <w:rFonts w:ascii="Times New Roman" w:hAnsi="Times New Roman" w:cs="Times New Roman"/>
          <w:b/>
          <w:sz w:val="24"/>
          <w:szCs w:val="24"/>
        </w:rPr>
        <w:t>such services were engaged</w:t>
      </w:r>
      <w:r w:rsidR="008D081D" w:rsidRPr="00827061">
        <w:rPr>
          <w:rFonts w:ascii="Times New Roman" w:hAnsi="Times New Roman" w:cs="Times New Roman"/>
          <w:b/>
          <w:sz w:val="24"/>
          <w:szCs w:val="24"/>
        </w:rPr>
        <w:t>,</w:t>
      </w:r>
      <w:r w:rsidR="00756C76" w:rsidRPr="00827061">
        <w:rPr>
          <w:rFonts w:ascii="Times New Roman" w:hAnsi="Times New Roman" w:cs="Times New Roman"/>
          <w:b/>
          <w:sz w:val="24"/>
          <w:szCs w:val="24"/>
        </w:rPr>
        <w:t xml:space="preserve"> including the </w:t>
      </w:r>
      <w:r w:rsidR="008D081D" w:rsidRPr="00827061">
        <w:rPr>
          <w:rFonts w:ascii="Times New Roman" w:hAnsi="Times New Roman" w:cs="Times New Roman"/>
          <w:b/>
          <w:sz w:val="24"/>
          <w:szCs w:val="24"/>
        </w:rPr>
        <w:t xml:space="preserve">preparation of heads of argument and running of the trial on </w:t>
      </w:r>
      <w:r w:rsidR="008B32A9">
        <w:rPr>
          <w:rFonts w:ascii="Times New Roman" w:hAnsi="Times New Roman" w:cs="Times New Roman"/>
          <w:b/>
          <w:sz w:val="24"/>
          <w:szCs w:val="24"/>
        </w:rPr>
        <w:t xml:space="preserve">a </w:t>
      </w:r>
      <w:r w:rsidR="008D081D" w:rsidRPr="00827061">
        <w:rPr>
          <w:rFonts w:ascii="Times New Roman" w:hAnsi="Times New Roman" w:cs="Times New Roman"/>
          <w:b/>
          <w:sz w:val="24"/>
          <w:szCs w:val="24"/>
        </w:rPr>
        <w:t>virtual platform and in Court.</w:t>
      </w:r>
    </w:p>
    <w:p w:rsidR="00C41265" w:rsidRDefault="00C41265" w:rsidP="007111B8">
      <w:pPr>
        <w:spacing w:line="480" w:lineRule="auto"/>
        <w:ind w:left="720"/>
        <w:jc w:val="both"/>
        <w:rPr>
          <w:rFonts w:ascii="Times New Roman" w:hAnsi="Times New Roman" w:cs="Times New Roman"/>
          <w:b/>
          <w:sz w:val="24"/>
          <w:szCs w:val="24"/>
        </w:rPr>
      </w:pPr>
      <w:r w:rsidRPr="00827061">
        <w:rPr>
          <w:rFonts w:ascii="Times New Roman" w:hAnsi="Times New Roman" w:cs="Times New Roman"/>
          <w:b/>
          <w:sz w:val="24"/>
          <w:szCs w:val="24"/>
        </w:rPr>
        <w:t xml:space="preserve">3. The defendant shall pay interest on the plaintiff’s </w:t>
      </w:r>
      <w:r w:rsidR="00401E30" w:rsidRPr="00827061">
        <w:rPr>
          <w:rFonts w:ascii="Times New Roman" w:hAnsi="Times New Roman" w:cs="Times New Roman"/>
          <w:b/>
          <w:sz w:val="24"/>
          <w:szCs w:val="24"/>
        </w:rPr>
        <w:t xml:space="preserve">taxed </w:t>
      </w:r>
      <w:r w:rsidRPr="00827061">
        <w:rPr>
          <w:rFonts w:ascii="Times New Roman" w:hAnsi="Times New Roman" w:cs="Times New Roman"/>
          <w:b/>
          <w:sz w:val="24"/>
          <w:szCs w:val="24"/>
        </w:rPr>
        <w:t xml:space="preserve">or agreed costs of suit at the prescribed statutory rate calculated from a date </w:t>
      </w:r>
      <w:r w:rsidR="00401E30" w:rsidRPr="00827061">
        <w:rPr>
          <w:rFonts w:ascii="Times New Roman" w:hAnsi="Times New Roman" w:cs="Times New Roman"/>
          <w:b/>
          <w:sz w:val="24"/>
          <w:szCs w:val="24"/>
        </w:rPr>
        <w:t xml:space="preserve">(14) </w:t>
      </w:r>
      <w:r w:rsidRPr="00827061">
        <w:rPr>
          <w:rFonts w:ascii="Times New Roman" w:hAnsi="Times New Roman" w:cs="Times New Roman"/>
          <w:b/>
          <w:sz w:val="24"/>
          <w:szCs w:val="24"/>
        </w:rPr>
        <w:t>fourteen days after agreement in respect thereof, or a date 14 (fourteen) days after affixing of the Taxing Master</w:t>
      </w:r>
      <w:r w:rsidR="00401E30" w:rsidRPr="00827061">
        <w:rPr>
          <w:rFonts w:ascii="Times New Roman" w:hAnsi="Times New Roman" w:cs="Times New Roman"/>
          <w:b/>
          <w:sz w:val="24"/>
          <w:szCs w:val="24"/>
        </w:rPr>
        <w:t xml:space="preserve">’s </w:t>
      </w:r>
      <w:r w:rsidR="00401E30" w:rsidRPr="00827061">
        <w:rPr>
          <w:rFonts w:ascii="Times New Roman" w:hAnsi="Times New Roman" w:cs="Times New Roman"/>
          <w:b/>
          <w:i/>
          <w:sz w:val="24"/>
          <w:szCs w:val="24"/>
        </w:rPr>
        <w:t>allocat</w:t>
      </w:r>
      <w:r w:rsidR="0075307E" w:rsidRPr="00827061">
        <w:rPr>
          <w:rFonts w:ascii="Times New Roman" w:hAnsi="Times New Roman" w:cs="Times New Roman"/>
          <w:b/>
          <w:i/>
          <w:sz w:val="24"/>
          <w:szCs w:val="24"/>
        </w:rPr>
        <w:t>u</w:t>
      </w:r>
      <w:r w:rsidR="00401E30" w:rsidRPr="00827061">
        <w:rPr>
          <w:rFonts w:ascii="Times New Roman" w:hAnsi="Times New Roman" w:cs="Times New Roman"/>
          <w:b/>
          <w:i/>
          <w:sz w:val="24"/>
          <w:szCs w:val="24"/>
        </w:rPr>
        <w:t>r,</w:t>
      </w:r>
      <w:r w:rsidR="00401E30" w:rsidRPr="00827061">
        <w:rPr>
          <w:rFonts w:ascii="Times New Roman" w:hAnsi="Times New Roman" w:cs="Times New Roman"/>
          <w:b/>
          <w:sz w:val="24"/>
          <w:szCs w:val="24"/>
        </w:rPr>
        <w:t xml:space="preserve"> to date of payment. </w:t>
      </w:r>
    </w:p>
    <w:p w:rsidR="002E49FA" w:rsidRDefault="002E49FA" w:rsidP="007111B8">
      <w:pPr>
        <w:spacing w:line="480" w:lineRule="auto"/>
        <w:ind w:left="720"/>
        <w:jc w:val="both"/>
        <w:rPr>
          <w:rFonts w:ascii="Times New Roman" w:hAnsi="Times New Roman" w:cs="Times New Roman"/>
          <w:b/>
          <w:sz w:val="24"/>
          <w:szCs w:val="24"/>
        </w:rPr>
      </w:pPr>
    </w:p>
    <w:p w:rsidR="002E49FA" w:rsidRDefault="002E49FA" w:rsidP="007111B8">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w:t>
      </w:r>
    </w:p>
    <w:p w:rsidR="002E49FA" w:rsidRDefault="002E49FA" w:rsidP="007111B8">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BM PAKATI</w:t>
      </w:r>
    </w:p>
    <w:p w:rsidR="002E49FA" w:rsidRDefault="002E49FA" w:rsidP="007111B8">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JUDGE OF THE HIGH COURT, GQEBERHA</w:t>
      </w:r>
    </w:p>
    <w:p w:rsidR="00002DFF" w:rsidRDefault="00002DFF" w:rsidP="007111B8">
      <w:pPr>
        <w:spacing w:line="480" w:lineRule="auto"/>
        <w:ind w:left="720"/>
        <w:jc w:val="both"/>
        <w:rPr>
          <w:rFonts w:ascii="Times New Roman" w:hAnsi="Times New Roman" w:cs="Times New Roman"/>
          <w:b/>
          <w:sz w:val="24"/>
          <w:szCs w:val="24"/>
        </w:rPr>
      </w:pPr>
    </w:p>
    <w:p w:rsidR="00002DFF" w:rsidRDefault="00002DFF" w:rsidP="007111B8">
      <w:pPr>
        <w:spacing w:line="480" w:lineRule="auto"/>
        <w:ind w:left="720"/>
        <w:jc w:val="both"/>
        <w:rPr>
          <w:rFonts w:ascii="Times New Roman" w:hAnsi="Times New Roman" w:cs="Times New Roman"/>
          <w:b/>
          <w:sz w:val="24"/>
          <w:szCs w:val="24"/>
        </w:rPr>
      </w:pPr>
    </w:p>
    <w:p w:rsidR="00002DFF" w:rsidRPr="00482DDB" w:rsidRDefault="00002DFF" w:rsidP="007111B8">
      <w:pPr>
        <w:spacing w:line="480" w:lineRule="auto"/>
        <w:ind w:left="720"/>
        <w:jc w:val="both"/>
        <w:rPr>
          <w:rFonts w:ascii="Times New Roman" w:hAnsi="Times New Roman" w:cs="Times New Roman"/>
          <w:b/>
          <w:sz w:val="20"/>
          <w:szCs w:val="20"/>
        </w:rPr>
      </w:pPr>
    </w:p>
    <w:p w:rsidR="00434C04" w:rsidRPr="00AB0129" w:rsidRDefault="00B27E10" w:rsidP="007111B8">
      <w:pPr>
        <w:spacing w:line="480" w:lineRule="auto"/>
        <w:ind w:left="720"/>
        <w:jc w:val="both"/>
        <w:rPr>
          <w:rFonts w:ascii="Times New Roman" w:hAnsi="Times New Roman" w:cs="Times New Roman"/>
          <w:sz w:val="20"/>
          <w:szCs w:val="20"/>
        </w:rPr>
      </w:pPr>
      <w:r w:rsidRPr="00AB0129">
        <w:rPr>
          <w:rFonts w:ascii="Times New Roman" w:hAnsi="Times New Roman" w:cs="Times New Roman"/>
          <w:sz w:val="20"/>
          <w:szCs w:val="20"/>
        </w:rPr>
        <w:t xml:space="preserve">Plaintiff’s </w:t>
      </w:r>
      <w:r w:rsidR="00002DFF" w:rsidRPr="00AB0129">
        <w:rPr>
          <w:rFonts w:ascii="Times New Roman" w:hAnsi="Times New Roman" w:cs="Times New Roman"/>
          <w:sz w:val="20"/>
          <w:szCs w:val="20"/>
        </w:rPr>
        <w:t>Counsel</w:t>
      </w:r>
      <w:r w:rsidR="00434C04" w:rsidRPr="00AB0129">
        <w:rPr>
          <w:rFonts w:ascii="Times New Roman" w:hAnsi="Times New Roman" w:cs="Times New Roman"/>
          <w:sz w:val="20"/>
          <w:szCs w:val="20"/>
        </w:rPr>
        <w:t>:</w:t>
      </w:r>
      <w:r w:rsidR="00434C04" w:rsidRPr="00AB0129">
        <w:rPr>
          <w:rFonts w:ascii="Times New Roman" w:hAnsi="Times New Roman" w:cs="Times New Roman"/>
          <w:sz w:val="20"/>
          <w:szCs w:val="20"/>
        </w:rPr>
        <w:tab/>
      </w:r>
      <w:r w:rsidR="00434C04" w:rsidRPr="00AB0129">
        <w:rPr>
          <w:rFonts w:ascii="Times New Roman" w:hAnsi="Times New Roman" w:cs="Times New Roman"/>
          <w:sz w:val="20"/>
          <w:szCs w:val="20"/>
        </w:rPr>
        <w:tab/>
      </w:r>
      <w:r w:rsidR="00434C04" w:rsidRPr="00AB0129">
        <w:rPr>
          <w:rFonts w:ascii="Times New Roman" w:hAnsi="Times New Roman" w:cs="Times New Roman"/>
          <w:sz w:val="20"/>
          <w:szCs w:val="20"/>
        </w:rPr>
        <w:tab/>
      </w:r>
      <w:r w:rsidR="00434C04" w:rsidRPr="00AB0129">
        <w:rPr>
          <w:rFonts w:ascii="Times New Roman" w:hAnsi="Times New Roman" w:cs="Times New Roman"/>
          <w:sz w:val="20"/>
          <w:szCs w:val="20"/>
        </w:rPr>
        <w:tab/>
        <w:t>Adv A Bodlani</w:t>
      </w:r>
      <w:r w:rsidR="0088592F" w:rsidRPr="00AB0129">
        <w:rPr>
          <w:rFonts w:ascii="Times New Roman" w:hAnsi="Times New Roman" w:cs="Times New Roman"/>
          <w:sz w:val="20"/>
          <w:szCs w:val="20"/>
        </w:rPr>
        <w:t xml:space="preserve"> with Adv Ntikinca</w:t>
      </w:r>
    </w:p>
    <w:p w:rsidR="00BF7FEB" w:rsidRPr="00AB0129" w:rsidRDefault="00434C04" w:rsidP="007111B8">
      <w:pPr>
        <w:spacing w:line="480" w:lineRule="auto"/>
        <w:ind w:left="720"/>
        <w:jc w:val="both"/>
        <w:rPr>
          <w:rFonts w:ascii="Times New Roman" w:hAnsi="Times New Roman" w:cs="Times New Roman"/>
          <w:sz w:val="20"/>
          <w:szCs w:val="20"/>
        </w:rPr>
      </w:pPr>
      <w:r w:rsidRPr="00AB0129">
        <w:rPr>
          <w:rFonts w:ascii="Times New Roman" w:hAnsi="Times New Roman" w:cs="Times New Roman"/>
          <w:sz w:val="20"/>
          <w:szCs w:val="20"/>
        </w:rPr>
        <w:t xml:space="preserve">Instructed by: </w:t>
      </w:r>
      <w:r w:rsidR="0088592F" w:rsidRPr="00AB0129">
        <w:rPr>
          <w:rFonts w:ascii="Times New Roman" w:hAnsi="Times New Roman" w:cs="Times New Roman"/>
          <w:sz w:val="20"/>
          <w:szCs w:val="20"/>
        </w:rPr>
        <w:tab/>
      </w:r>
      <w:r w:rsidR="0088592F" w:rsidRPr="00AB0129">
        <w:rPr>
          <w:rFonts w:ascii="Times New Roman" w:hAnsi="Times New Roman" w:cs="Times New Roman"/>
          <w:sz w:val="20"/>
          <w:szCs w:val="20"/>
        </w:rPr>
        <w:tab/>
      </w:r>
      <w:r w:rsidR="0088592F" w:rsidRPr="00AB0129">
        <w:rPr>
          <w:rFonts w:ascii="Times New Roman" w:hAnsi="Times New Roman" w:cs="Times New Roman"/>
          <w:sz w:val="20"/>
          <w:szCs w:val="20"/>
        </w:rPr>
        <w:tab/>
      </w:r>
      <w:r w:rsidR="0088592F" w:rsidRPr="00AB0129">
        <w:rPr>
          <w:rFonts w:ascii="Times New Roman" w:hAnsi="Times New Roman" w:cs="Times New Roman"/>
          <w:sz w:val="20"/>
          <w:szCs w:val="20"/>
        </w:rPr>
        <w:tab/>
      </w:r>
      <w:r w:rsidR="00482DDB" w:rsidRPr="00AB0129">
        <w:rPr>
          <w:rFonts w:ascii="Times New Roman" w:hAnsi="Times New Roman" w:cs="Times New Roman"/>
          <w:sz w:val="20"/>
          <w:szCs w:val="20"/>
        </w:rPr>
        <w:tab/>
      </w:r>
      <w:r w:rsidR="0088592F" w:rsidRPr="00AB0129">
        <w:rPr>
          <w:rFonts w:ascii="Times New Roman" w:hAnsi="Times New Roman" w:cs="Times New Roman"/>
          <w:sz w:val="20"/>
          <w:szCs w:val="20"/>
        </w:rPr>
        <w:t xml:space="preserve">Dayimani </w:t>
      </w:r>
      <w:r w:rsidR="00BF7FEB" w:rsidRPr="00AB0129">
        <w:rPr>
          <w:rFonts w:ascii="Times New Roman" w:hAnsi="Times New Roman" w:cs="Times New Roman"/>
          <w:sz w:val="20"/>
          <w:szCs w:val="20"/>
        </w:rPr>
        <w:t>Inc</w:t>
      </w:r>
    </w:p>
    <w:p w:rsidR="00BF7FEB" w:rsidRPr="00AB0129" w:rsidRDefault="00BF7FEB" w:rsidP="007111B8">
      <w:pPr>
        <w:spacing w:line="480" w:lineRule="auto"/>
        <w:ind w:left="720"/>
        <w:jc w:val="both"/>
        <w:rPr>
          <w:rFonts w:ascii="Times New Roman" w:hAnsi="Times New Roman" w:cs="Times New Roman"/>
          <w:sz w:val="20"/>
          <w:szCs w:val="20"/>
        </w:rPr>
      </w:pPr>
    </w:p>
    <w:p w:rsidR="00DC5A2E" w:rsidRPr="00AB0129" w:rsidRDefault="00BF7FEB" w:rsidP="00571FB7">
      <w:pPr>
        <w:spacing w:line="480" w:lineRule="auto"/>
        <w:ind w:left="2880" w:hanging="2160"/>
        <w:jc w:val="both"/>
        <w:rPr>
          <w:rFonts w:ascii="Times New Roman" w:hAnsi="Times New Roman" w:cs="Times New Roman"/>
          <w:sz w:val="20"/>
          <w:szCs w:val="20"/>
        </w:rPr>
      </w:pPr>
      <w:r w:rsidRPr="00AB0129">
        <w:rPr>
          <w:rFonts w:ascii="Times New Roman" w:hAnsi="Times New Roman" w:cs="Times New Roman"/>
          <w:sz w:val="20"/>
          <w:szCs w:val="20"/>
        </w:rPr>
        <w:t xml:space="preserve">Defendant’s </w:t>
      </w:r>
      <w:r w:rsidR="001C1FF8" w:rsidRPr="00AB0129">
        <w:rPr>
          <w:rFonts w:ascii="Times New Roman" w:hAnsi="Times New Roman" w:cs="Times New Roman"/>
          <w:sz w:val="20"/>
          <w:szCs w:val="20"/>
        </w:rPr>
        <w:t>Counsel</w:t>
      </w:r>
      <w:r w:rsidR="00571FB7" w:rsidRPr="00AB0129">
        <w:rPr>
          <w:rFonts w:ascii="Times New Roman" w:hAnsi="Times New Roman" w:cs="Times New Roman"/>
          <w:sz w:val="20"/>
          <w:szCs w:val="20"/>
        </w:rPr>
        <w:t>:</w:t>
      </w:r>
      <w:r w:rsidR="00571FB7" w:rsidRPr="00AB0129">
        <w:rPr>
          <w:rFonts w:ascii="Times New Roman" w:hAnsi="Times New Roman" w:cs="Times New Roman"/>
          <w:sz w:val="20"/>
          <w:szCs w:val="20"/>
        </w:rPr>
        <w:tab/>
      </w:r>
      <w:r w:rsidR="00571FB7" w:rsidRPr="00AB0129">
        <w:rPr>
          <w:rFonts w:ascii="Times New Roman" w:hAnsi="Times New Roman" w:cs="Times New Roman"/>
          <w:sz w:val="20"/>
          <w:szCs w:val="20"/>
        </w:rPr>
        <w:tab/>
      </w:r>
      <w:r w:rsidR="00571FB7" w:rsidRPr="00AB0129">
        <w:rPr>
          <w:rFonts w:ascii="Times New Roman" w:hAnsi="Times New Roman" w:cs="Times New Roman"/>
          <w:sz w:val="20"/>
          <w:szCs w:val="20"/>
        </w:rPr>
        <w:tab/>
      </w:r>
      <w:r w:rsidR="00571FB7" w:rsidRPr="00AB0129">
        <w:rPr>
          <w:rFonts w:ascii="Times New Roman" w:hAnsi="Times New Roman" w:cs="Times New Roman"/>
          <w:sz w:val="20"/>
          <w:szCs w:val="20"/>
        </w:rPr>
        <w:tab/>
        <w:t xml:space="preserve">Adv TM Ntsaluba SC with Adv DT </w:t>
      </w:r>
    </w:p>
    <w:p w:rsidR="00DC5A2E" w:rsidRPr="00AB0129" w:rsidRDefault="00DC5A2E" w:rsidP="00571FB7">
      <w:pPr>
        <w:spacing w:line="480" w:lineRule="auto"/>
        <w:ind w:left="2880" w:hanging="2160"/>
        <w:jc w:val="both"/>
        <w:rPr>
          <w:rFonts w:ascii="Times New Roman" w:hAnsi="Times New Roman" w:cs="Times New Roman"/>
          <w:sz w:val="20"/>
          <w:szCs w:val="20"/>
        </w:rPr>
      </w:pP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t>Young</w:t>
      </w:r>
    </w:p>
    <w:p w:rsidR="002D5593" w:rsidRPr="00AB0129" w:rsidRDefault="00DC5A2E" w:rsidP="00571FB7">
      <w:pPr>
        <w:spacing w:line="480" w:lineRule="auto"/>
        <w:ind w:left="2880" w:hanging="2160"/>
        <w:jc w:val="both"/>
        <w:rPr>
          <w:rFonts w:ascii="Times New Roman" w:hAnsi="Times New Roman" w:cs="Times New Roman"/>
          <w:sz w:val="20"/>
          <w:szCs w:val="20"/>
        </w:rPr>
      </w:pPr>
      <w:r w:rsidRPr="00AB0129">
        <w:rPr>
          <w:rFonts w:ascii="Times New Roman" w:hAnsi="Times New Roman" w:cs="Times New Roman"/>
          <w:sz w:val="20"/>
          <w:szCs w:val="20"/>
        </w:rPr>
        <w:t>Instructed by:</w:t>
      </w: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r>
      <w:r w:rsidR="00393528" w:rsidRPr="00AB0129">
        <w:rPr>
          <w:rFonts w:ascii="Times New Roman" w:hAnsi="Times New Roman" w:cs="Times New Roman"/>
          <w:sz w:val="20"/>
          <w:szCs w:val="20"/>
        </w:rPr>
        <w:t>Norton Rose Fulbright South Africa</w:t>
      </w:r>
    </w:p>
    <w:p w:rsidR="002D5593" w:rsidRPr="00AB0129" w:rsidRDefault="002D5593" w:rsidP="00571FB7">
      <w:pPr>
        <w:spacing w:line="480" w:lineRule="auto"/>
        <w:ind w:left="2880" w:hanging="2160"/>
        <w:jc w:val="both"/>
        <w:rPr>
          <w:rFonts w:ascii="Times New Roman" w:hAnsi="Times New Roman" w:cs="Times New Roman"/>
          <w:sz w:val="20"/>
          <w:szCs w:val="20"/>
        </w:rPr>
      </w:pP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t>Attorneys</w:t>
      </w:r>
    </w:p>
    <w:p w:rsidR="009F7505" w:rsidRPr="00AB0129" w:rsidRDefault="009F7505" w:rsidP="00571FB7">
      <w:pPr>
        <w:spacing w:line="480" w:lineRule="auto"/>
        <w:ind w:left="2880" w:hanging="2160"/>
        <w:jc w:val="both"/>
        <w:rPr>
          <w:rFonts w:ascii="Times New Roman" w:hAnsi="Times New Roman" w:cs="Times New Roman"/>
          <w:sz w:val="20"/>
          <w:szCs w:val="20"/>
        </w:rPr>
      </w:pPr>
      <w:r w:rsidRPr="00AB0129">
        <w:rPr>
          <w:rFonts w:ascii="Times New Roman" w:hAnsi="Times New Roman" w:cs="Times New Roman"/>
          <w:sz w:val="20"/>
          <w:szCs w:val="20"/>
        </w:rPr>
        <w:t>Heard on</w:t>
      </w:r>
      <w:r w:rsidR="00AB0129" w:rsidRPr="00AB0129">
        <w:rPr>
          <w:rFonts w:ascii="Times New Roman" w:hAnsi="Times New Roman" w:cs="Times New Roman"/>
          <w:sz w:val="20"/>
          <w:szCs w:val="20"/>
        </w:rPr>
        <w:t>:</w:t>
      </w:r>
      <w:r w:rsidR="00AB0129" w:rsidRPr="00AB0129">
        <w:rPr>
          <w:rFonts w:ascii="Times New Roman" w:hAnsi="Times New Roman" w:cs="Times New Roman"/>
          <w:sz w:val="20"/>
          <w:szCs w:val="20"/>
        </w:rPr>
        <w:tab/>
      </w:r>
      <w:r w:rsidRPr="00AB0129">
        <w:rPr>
          <w:rFonts w:ascii="Times New Roman" w:hAnsi="Times New Roman" w:cs="Times New Roman"/>
          <w:sz w:val="20"/>
          <w:szCs w:val="20"/>
        </w:rPr>
        <w:t xml:space="preserve"> 26</w:t>
      </w:r>
      <w:r w:rsidR="00084174" w:rsidRPr="00AB0129">
        <w:rPr>
          <w:rFonts w:ascii="Times New Roman" w:hAnsi="Times New Roman" w:cs="Times New Roman"/>
          <w:sz w:val="20"/>
          <w:szCs w:val="20"/>
        </w:rPr>
        <w:t xml:space="preserve">, 27,28, 29, </w:t>
      </w:r>
      <w:r w:rsidRPr="00AB0129">
        <w:rPr>
          <w:rFonts w:ascii="Times New Roman" w:hAnsi="Times New Roman" w:cs="Times New Roman"/>
          <w:sz w:val="20"/>
          <w:szCs w:val="20"/>
        </w:rPr>
        <w:t xml:space="preserve">January </w:t>
      </w:r>
      <w:r w:rsidR="00084174" w:rsidRPr="00AB0129">
        <w:rPr>
          <w:rFonts w:ascii="Times New Roman" w:hAnsi="Times New Roman" w:cs="Times New Roman"/>
          <w:sz w:val="20"/>
          <w:szCs w:val="20"/>
        </w:rPr>
        <w:t>2021, 01 February 2021, 03, 04, 05,06,07,10,11 May 2021, 22</w:t>
      </w:r>
      <w:r w:rsidR="00DE0BDA" w:rsidRPr="00AB0129">
        <w:rPr>
          <w:rFonts w:ascii="Times New Roman" w:hAnsi="Times New Roman" w:cs="Times New Roman"/>
          <w:sz w:val="20"/>
          <w:szCs w:val="20"/>
        </w:rPr>
        <w:t>, 23,24, 25,28,29,30</w:t>
      </w:r>
      <w:r w:rsidR="00084174" w:rsidRPr="00AB0129">
        <w:rPr>
          <w:rFonts w:ascii="Times New Roman" w:hAnsi="Times New Roman" w:cs="Times New Roman"/>
          <w:sz w:val="20"/>
          <w:szCs w:val="20"/>
        </w:rPr>
        <w:t xml:space="preserve"> June 2021</w:t>
      </w:r>
      <w:r w:rsidR="00DE0BDA" w:rsidRPr="00AB0129">
        <w:rPr>
          <w:rFonts w:ascii="Times New Roman" w:hAnsi="Times New Roman" w:cs="Times New Roman"/>
          <w:sz w:val="20"/>
          <w:szCs w:val="20"/>
        </w:rPr>
        <w:t>, 01,02 July 2021, 27,28 June 2022</w:t>
      </w:r>
      <w:r w:rsidR="00AB0129" w:rsidRPr="00AB0129">
        <w:rPr>
          <w:rFonts w:ascii="Times New Roman" w:hAnsi="Times New Roman" w:cs="Times New Roman"/>
          <w:sz w:val="20"/>
          <w:szCs w:val="20"/>
        </w:rPr>
        <w:t>.</w:t>
      </w:r>
      <w:r w:rsidR="0025218D" w:rsidRPr="00AB0129">
        <w:rPr>
          <w:rFonts w:ascii="Times New Roman" w:hAnsi="Times New Roman" w:cs="Times New Roman"/>
          <w:sz w:val="20"/>
          <w:szCs w:val="20"/>
        </w:rPr>
        <w:t xml:space="preserve"> </w:t>
      </w:r>
    </w:p>
    <w:p w:rsidR="002D5593" w:rsidRPr="00AB0129" w:rsidRDefault="00A856F0" w:rsidP="00571FB7">
      <w:pPr>
        <w:spacing w:line="480" w:lineRule="auto"/>
        <w:ind w:left="2880" w:hanging="2160"/>
        <w:jc w:val="both"/>
        <w:rPr>
          <w:rFonts w:ascii="Times New Roman" w:hAnsi="Times New Roman" w:cs="Times New Roman"/>
          <w:sz w:val="20"/>
          <w:szCs w:val="20"/>
        </w:rPr>
      </w:pPr>
      <w:r w:rsidRPr="00AB0129">
        <w:rPr>
          <w:rFonts w:ascii="Times New Roman" w:hAnsi="Times New Roman" w:cs="Times New Roman"/>
          <w:sz w:val="20"/>
          <w:szCs w:val="20"/>
        </w:rPr>
        <w:t>Judgment delivered:</w:t>
      </w: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r>
      <w:r w:rsidRPr="00AB0129">
        <w:rPr>
          <w:rFonts w:ascii="Times New Roman" w:hAnsi="Times New Roman" w:cs="Times New Roman"/>
          <w:sz w:val="20"/>
          <w:szCs w:val="20"/>
        </w:rPr>
        <w:tab/>
        <w:t>28 February 2023</w:t>
      </w:r>
    </w:p>
    <w:p w:rsidR="00002DFF" w:rsidRPr="00482DDB" w:rsidRDefault="00BF7FEB" w:rsidP="00571FB7">
      <w:pPr>
        <w:spacing w:line="480" w:lineRule="auto"/>
        <w:ind w:left="2880" w:hanging="2160"/>
        <w:jc w:val="both"/>
        <w:rPr>
          <w:rFonts w:ascii="Times New Roman" w:hAnsi="Times New Roman" w:cs="Times New Roman"/>
          <w:b/>
          <w:sz w:val="20"/>
          <w:szCs w:val="20"/>
        </w:rPr>
      </w:pPr>
      <w:r w:rsidRPr="00482DDB">
        <w:rPr>
          <w:rFonts w:ascii="Times New Roman" w:hAnsi="Times New Roman" w:cs="Times New Roman"/>
          <w:b/>
          <w:sz w:val="20"/>
          <w:szCs w:val="20"/>
        </w:rPr>
        <w:t xml:space="preserve"> </w:t>
      </w:r>
      <w:r w:rsidR="00B27E10" w:rsidRPr="00482DDB">
        <w:rPr>
          <w:rFonts w:ascii="Times New Roman" w:hAnsi="Times New Roman" w:cs="Times New Roman"/>
          <w:b/>
          <w:sz w:val="20"/>
          <w:szCs w:val="20"/>
        </w:rPr>
        <w:tab/>
      </w:r>
      <w:r w:rsidR="00B27E10" w:rsidRPr="00482DDB">
        <w:rPr>
          <w:rFonts w:ascii="Times New Roman" w:hAnsi="Times New Roman" w:cs="Times New Roman"/>
          <w:b/>
          <w:sz w:val="20"/>
          <w:szCs w:val="20"/>
        </w:rPr>
        <w:tab/>
      </w:r>
      <w:r w:rsidR="00B27E10" w:rsidRPr="00482DDB">
        <w:rPr>
          <w:rFonts w:ascii="Times New Roman" w:hAnsi="Times New Roman" w:cs="Times New Roman"/>
          <w:b/>
          <w:sz w:val="20"/>
          <w:szCs w:val="20"/>
        </w:rPr>
        <w:tab/>
      </w:r>
      <w:r w:rsidR="00B27E10" w:rsidRPr="00482DDB">
        <w:rPr>
          <w:rFonts w:ascii="Times New Roman" w:hAnsi="Times New Roman" w:cs="Times New Roman"/>
          <w:b/>
          <w:sz w:val="20"/>
          <w:szCs w:val="20"/>
        </w:rPr>
        <w:tab/>
      </w:r>
    </w:p>
    <w:p w:rsidR="007111B8" w:rsidRPr="00482DDB" w:rsidRDefault="007111B8" w:rsidP="007111B8">
      <w:pPr>
        <w:spacing w:line="480" w:lineRule="auto"/>
        <w:ind w:left="720"/>
        <w:jc w:val="both"/>
        <w:rPr>
          <w:rFonts w:ascii="Times New Roman" w:hAnsi="Times New Roman" w:cs="Times New Roman"/>
          <w:sz w:val="20"/>
          <w:szCs w:val="20"/>
        </w:rPr>
      </w:pPr>
    </w:p>
    <w:p w:rsidR="00861D2C" w:rsidRPr="00482DDB" w:rsidRDefault="00861D2C" w:rsidP="007870CF">
      <w:pPr>
        <w:spacing w:line="480" w:lineRule="auto"/>
        <w:jc w:val="both"/>
        <w:rPr>
          <w:rFonts w:ascii="Times New Roman" w:hAnsi="Times New Roman" w:cs="Times New Roman"/>
          <w:b/>
          <w:sz w:val="20"/>
          <w:szCs w:val="20"/>
        </w:rPr>
      </w:pPr>
    </w:p>
    <w:p w:rsidR="00534750" w:rsidRPr="00482DDB" w:rsidRDefault="00534750" w:rsidP="007E0326">
      <w:pPr>
        <w:spacing w:line="480" w:lineRule="auto"/>
        <w:jc w:val="both"/>
        <w:rPr>
          <w:rFonts w:ascii="Times New Roman" w:hAnsi="Times New Roman" w:cs="Times New Roman"/>
          <w:b/>
          <w:sz w:val="20"/>
          <w:szCs w:val="20"/>
        </w:rPr>
      </w:pPr>
    </w:p>
    <w:sectPr w:rsidR="00534750" w:rsidRPr="00482DD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F6" w:rsidRDefault="00BE50F6" w:rsidP="00D35D1C">
      <w:pPr>
        <w:spacing w:after="0" w:line="240" w:lineRule="auto"/>
      </w:pPr>
      <w:r>
        <w:separator/>
      </w:r>
    </w:p>
  </w:endnote>
  <w:endnote w:type="continuationSeparator" w:id="0">
    <w:p w:rsidR="00BE50F6" w:rsidRDefault="00BE50F6" w:rsidP="00D3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F6" w:rsidRDefault="00BE50F6" w:rsidP="00D35D1C">
      <w:pPr>
        <w:spacing w:after="0" w:line="240" w:lineRule="auto"/>
      </w:pPr>
      <w:r>
        <w:separator/>
      </w:r>
    </w:p>
  </w:footnote>
  <w:footnote w:type="continuationSeparator" w:id="0">
    <w:p w:rsidR="00BE50F6" w:rsidRDefault="00BE50F6" w:rsidP="00D35D1C">
      <w:pPr>
        <w:spacing w:after="0" w:line="240" w:lineRule="auto"/>
      </w:pPr>
      <w:r>
        <w:continuationSeparator/>
      </w:r>
    </w:p>
  </w:footnote>
  <w:footnote w:id="1">
    <w:p w:rsidR="00F83F65" w:rsidRPr="00D35D1C" w:rsidRDefault="00F83F65">
      <w:pPr>
        <w:pStyle w:val="FootnoteText"/>
        <w:rPr>
          <w:rFonts w:ascii="Times New Roman" w:hAnsi="Times New Roman" w:cs="Times New Roman"/>
        </w:rPr>
      </w:pPr>
      <w:r>
        <w:rPr>
          <w:rStyle w:val="FootnoteReference"/>
        </w:rPr>
        <w:footnoteRef/>
      </w:r>
      <w:r>
        <w:t xml:space="preserve"> </w:t>
      </w:r>
      <w:r w:rsidRPr="00D35D1C">
        <w:rPr>
          <w:rFonts w:ascii="Times New Roman" w:hAnsi="Times New Roman" w:cs="Times New Roman"/>
        </w:rPr>
        <w:t>See Minister of Police v Skosana 197</w:t>
      </w:r>
      <w:r>
        <w:rPr>
          <w:rFonts w:ascii="Times New Roman" w:hAnsi="Times New Roman" w:cs="Times New Roman"/>
        </w:rPr>
        <w:t>7</w:t>
      </w:r>
      <w:r w:rsidRPr="00D35D1C">
        <w:rPr>
          <w:rFonts w:ascii="Times New Roman" w:hAnsi="Times New Roman" w:cs="Times New Roman"/>
        </w:rPr>
        <w:t xml:space="preserve"> (1) SA 31 (A) and Blyth v Van Den Heever 1980 (1) SA 191 (A).</w:t>
      </w:r>
    </w:p>
  </w:footnote>
  <w:footnote w:id="2">
    <w:p w:rsidR="00F83F65" w:rsidRPr="00D35D1C" w:rsidRDefault="00F83F65">
      <w:pPr>
        <w:pStyle w:val="FootnoteText"/>
        <w:rPr>
          <w:rFonts w:ascii="Times New Roman" w:hAnsi="Times New Roman" w:cs="Times New Roman"/>
        </w:rPr>
      </w:pPr>
      <w:r>
        <w:rPr>
          <w:rStyle w:val="FootnoteReference"/>
        </w:rPr>
        <w:footnoteRef/>
      </w:r>
      <w:r>
        <w:t xml:space="preserve"> </w:t>
      </w:r>
      <w:r w:rsidRPr="00D35D1C">
        <w:rPr>
          <w:rFonts w:ascii="Times New Roman" w:hAnsi="Times New Roman" w:cs="Times New Roman"/>
        </w:rPr>
        <w:t>At para [12].</w:t>
      </w:r>
    </w:p>
  </w:footnote>
  <w:footnote w:id="3">
    <w:p w:rsidR="00F83F65" w:rsidRPr="000C2356" w:rsidRDefault="00F83F65" w:rsidP="00B957E0">
      <w:pPr>
        <w:pStyle w:val="FootnoteText"/>
        <w:rPr>
          <w:rFonts w:ascii="Times New Roman" w:hAnsi="Times New Roman" w:cs="Times New Roman"/>
          <w:lang w:val="en-US"/>
        </w:rPr>
      </w:pPr>
      <w:r w:rsidRPr="000C2356">
        <w:rPr>
          <w:rStyle w:val="FootnoteReference"/>
          <w:rFonts w:ascii="Times New Roman" w:hAnsi="Times New Roman" w:cs="Times New Roman"/>
        </w:rPr>
        <w:footnoteRef/>
      </w:r>
      <w:r w:rsidRPr="000C2356">
        <w:rPr>
          <w:rFonts w:ascii="Times New Roman" w:hAnsi="Times New Roman" w:cs="Times New Roman"/>
        </w:rPr>
        <w:t xml:space="preserve"> </w:t>
      </w:r>
      <w:r w:rsidRPr="000C2356">
        <w:rPr>
          <w:rFonts w:ascii="Times New Roman" w:hAnsi="Times New Roman" w:cs="Times New Roman"/>
          <w:lang w:val="en-US"/>
        </w:rPr>
        <w:t>(1287/2014) [2018] ZAKZPHC 8 (4 April 2018).</w:t>
      </w:r>
    </w:p>
  </w:footnote>
  <w:footnote w:id="4">
    <w:p w:rsidR="00F83F65" w:rsidRPr="000C2356" w:rsidRDefault="00F83F65" w:rsidP="00B957E0">
      <w:pPr>
        <w:pStyle w:val="FootnoteText"/>
        <w:rPr>
          <w:rFonts w:ascii="Times New Roman" w:hAnsi="Times New Roman" w:cs="Times New Roman"/>
          <w:lang w:val="en-US"/>
        </w:rPr>
      </w:pPr>
      <w:r w:rsidRPr="000C2356">
        <w:rPr>
          <w:rStyle w:val="FootnoteReference"/>
          <w:rFonts w:ascii="Times New Roman" w:hAnsi="Times New Roman" w:cs="Times New Roman"/>
        </w:rPr>
        <w:footnoteRef/>
      </w:r>
      <w:r w:rsidRPr="000C2356">
        <w:rPr>
          <w:rFonts w:ascii="Times New Roman" w:hAnsi="Times New Roman" w:cs="Times New Roman"/>
        </w:rPr>
        <w:t xml:space="preserve"> </w:t>
      </w:r>
      <w:r w:rsidRPr="000C2356">
        <w:rPr>
          <w:rFonts w:ascii="Times New Roman" w:hAnsi="Times New Roman" w:cs="Times New Roman"/>
          <w:lang w:val="en-US"/>
        </w:rPr>
        <w:t>See DZ Zeffert</w:t>
      </w:r>
      <w:r>
        <w:rPr>
          <w:rFonts w:ascii="Times New Roman" w:hAnsi="Times New Roman" w:cs="Times New Roman"/>
          <w:lang w:val="en-US"/>
        </w:rPr>
        <w:t>t</w:t>
      </w:r>
      <w:r w:rsidRPr="000C2356">
        <w:rPr>
          <w:rFonts w:ascii="Times New Roman" w:hAnsi="Times New Roman" w:cs="Times New Roman"/>
          <w:lang w:val="en-US"/>
        </w:rPr>
        <w:t xml:space="preserve"> and AP Paizes Hoffman and Zeffert</w:t>
      </w:r>
      <w:r>
        <w:rPr>
          <w:rFonts w:ascii="Times New Roman" w:hAnsi="Times New Roman" w:cs="Times New Roman"/>
          <w:lang w:val="en-US"/>
        </w:rPr>
        <w:t>t</w:t>
      </w:r>
      <w:r w:rsidRPr="000C2356">
        <w:rPr>
          <w:rFonts w:ascii="Times New Roman" w:hAnsi="Times New Roman" w:cs="Times New Roman"/>
          <w:lang w:val="en-US"/>
        </w:rPr>
        <w:t>’s the South African Law of Evidence 4</w:t>
      </w:r>
      <w:r w:rsidRPr="000C2356">
        <w:rPr>
          <w:rFonts w:ascii="Times New Roman" w:hAnsi="Times New Roman" w:cs="Times New Roman"/>
          <w:vertAlign w:val="superscript"/>
          <w:lang w:val="en-US"/>
        </w:rPr>
        <w:t>th</w:t>
      </w:r>
      <w:r w:rsidRPr="000C2356">
        <w:rPr>
          <w:rFonts w:ascii="Times New Roman" w:hAnsi="Times New Roman" w:cs="Times New Roman"/>
          <w:lang w:val="en-US"/>
        </w:rPr>
        <w:t xml:space="preserve"> ed</w:t>
      </w:r>
      <w:r>
        <w:rPr>
          <w:rFonts w:ascii="Times New Roman" w:hAnsi="Times New Roman" w:cs="Times New Roman"/>
          <w:lang w:val="en-US"/>
        </w:rPr>
        <w:t>,</w:t>
      </w:r>
      <w:r w:rsidRPr="000C2356">
        <w:rPr>
          <w:rFonts w:ascii="Times New Roman" w:hAnsi="Times New Roman" w:cs="Times New Roman"/>
          <w:lang w:val="en-US"/>
        </w:rPr>
        <w:t xml:space="preserve"> at 183ff.</w:t>
      </w:r>
    </w:p>
  </w:footnote>
  <w:footnote w:id="5">
    <w:p w:rsidR="00F83F65" w:rsidRPr="00F81012" w:rsidRDefault="00F83F65" w:rsidP="00B957E0">
      <w:pPr>
        <w:pStyle w:val="FootnoteText"/>
        <w:rPr>
          <w:rFonts w:ascii="Times New Roman" w:hAnsi="Times New Roman" w:cs="Times New Roman"/>
          <w:lang w:val="en-US"/>
        </w:rPr>
      </w:pPr>
      <w:r w:rsidRPr="00F81012">
        <w:rPr>
          <w:rStyle w:val="FootnoteReference"/>
          <w:rFonts w:ascii="Times New Roman" w:hAnsi="Times New Roman" w:cs="Times New Roman"/>
        </w:rPr>
        <w:footnoteRef/>
      </w:r>
      <w:r w:rsidRPr="00F81012">
        <w:rPr>
          <w:rFonts w:ascii="Times New Roman" w:hAnsi="Times New Roman" w:cs="Times New Roman"/>
        </w:rPr>
        <w:t xml:space="preserve"> </w:t>
      </w:r>
      <w:r w:rsidRPr="00F81012">
        <w:rPr>
          <w:rFonts w:ascii="Times New Roman" w:hAnsi="Times New Roman" w:cs="Times New Roman"/>
          <w:lang w:val="en-US"/>
        </w:rPr>
        <w:t>DT Zeffert</w:t>
      </w:r>
      <w:r>
        <w:rPr>
          <w:rFonts w:ascii="Times New Roman" w:hAnsi="Times New Roman" w:cs="Times New Roman"/>
          <w:lang w:val="en-US"/>
        </w:rPr>
        <w:t>t</w:t>
      </w:r>
      <w:r w:rsidRPr="00F81012">
        <w:rPr>
          <w:rFonts w:ascii="Times New Roman" w:hAnsi="Times New Roman" w:cs="Times New Roman"/>
          <w:lang w:val="en-US"/>
        </w:rPr>
        <w:t xml:space="preserve"> and AP Paizes Hoffman and Zeffertt’s the South African Law of Evidence 4</w:t>
      </w:r>
      <w:r w:rsidRPr="00F81012">
        <w:rPr>
          <w:rFonts w:ascii="Times New Roman" w:hAnsi="Times New Roman" w:cs="Times New Roman"/>
          <w:vertAlign w:val="superscript"/>
          <w:lang w:val="en-US"/>
        </w:rPr>
        <w:t>th</w:t>
      </w:r>
      <w:r w:rsidRPr="00F81012">
        <w:rPr>
          <w:rFonts w:ascii="Times New Roman" w:hAnsi="Times New Roman" w:cs="Times New Roman"/>
          <w:lang w:val="en-US"/>
        </w:rPr>
        <w:t xml:space="preserve"> ed, at 183ff.</w:t>
      </w:r>
    </w:p>
  </w:footnote>
  <w:footnote w:id="6">
    <w:p w:rsidR="00F83F65" w:rsidRPr="00CF2E6B" w:rsidRDefault="00F83F65" w:rsidP="00600D10">
      <w:pPr>
        <w:pStyle w:val="FootnoteText"/>
        <w:rPr>
          <w:rFonts w:ascii="Times New Roman" w:hAnsi="Times New Roman" w:cs="Times New Roman"/>
          <w:lang w:val="en-US"/>
        </w:rPr>
      </w:pPr>
      <w:r>
        <w:rPr>
          <w:rStyle w:val="FootnoteReference"/>
        </w:rPr>
        <w:footnoteRef/>
      </w:r>
      <w:r>
        <w:t xml:space="preserve"> </w:t>
      </w:r>
      <w:r w:rsidRPr="00CF2E6B">
        <w:rPr>
          <w:rFonts w:ascii="Times New Roman" w:hAnsi="Times New Roman" w:cs="Times New Roman"/>
          <w:lang w:val="en-US"/>
        </w:rPr>
        <w:t>Van Wyk v Lewis 1924 AD 438 at 444.</w:t>
      </w:r>
    </w:p>
  </w:footnote>
  <w:footnote w:id="7">
    <w:p w:rsidR="00F83F65" w:rsidRPr="008038A4" w:rsidRDefault="00F83F65" w:rsidP="004245A2">
      <w:pPr>
        <w:pStyle w:val="FootnoteText"/>
        <w:rPr>
          <w:rFonts w:ascii="Times New Roman" w:hAnsi="Times New Roman" w:cs="Times New Roman"/>
          <w:lang w:val="en-US"/>
        </w:rPr>
      </w:pPr>
      <w:r w:rsidRPr="008038A4">
        <w:rPr>
          <w:rStyle w:val="FootnoteReference"/>
          <w:rFonts w:ascii="Times New Roman" w:hAnsi="Times New Roman" w:cs="Times New Roman"/>
        </w:rPr>
        <w:footnoteRef/>
      </w:r>
      <w:r w:rsidRPr="008038A4">
        <w:rPr>
          <w:rFonts w:ascii="Times New Roman" w:hAnsi="Times New Roman" w:cs="Times New Roman"/>
        </w:rPr>
        <w:t xml:space="preserve"> Va</w:t>
      </w:r>
      <w:r w:rsidRPr="008038A4">
        <w:rPr>
          <w:rFonts w:ascii="Times New Roman" w:hAnsi="Times New Roman" w:cs="Times New Roman"/>
          <w:lang w:val="en-US"/>
        </w:rPr>
        <w:t xml:space="preserve">n Wyk </w:t>
      </w:r>
      <w:r w:rsidRPr="008038A4">
        <w:rPr>
          <w:rFonts w:ascii="Times New Roman" w:hAnsi="Times New Roman" w:cs="Times New Roman"/>
          <w:i/>
          <w:lang w:val="en-US"/>
        </w:rPr>
        <w:t>supra</w:t>
      </w:r>
      <w:r w:rsidRPr="008038A4">
        <w:rPr>
          <w:rFonts w:ascii="Times New Roman" w:hAnsi="Times New Roman" w:cs="Times New Roman"/>
          <w:lang w:val="en-US"/>
        </w:rPr>
        <w:t xml:space="preserve"> at 444.</w:t>
      </w:r>
    </w:p>
  </w:footnote>
  <w:footnote w:id="8">
    <w:p w:rsidR="00F83F65" w:rsidRPr="00BC4AC5" w:rsidRDefault="00F83F65">
      <w:pPr>
        <w:pStyle w:val="FootnoteText"/>
      </w:pPr>
      <w:r>
        <w:rPr>
          <w:rStyle w:val="FootnoteReference"/>
        </w:rPr>
        <w:footnoteRef/>
      </w:r>
      <w:r>
        <w:t xml:space="preserve"> </w:t>
      </w:r>
      <w:r w:rsidRPr="00BC4AC5">
        <w:rPr>
          <w:rFonts w:ascii="Times New Roman" w:eastAsia="Times New Roman" w:hAnsi="Times New Roman" w:cs="Times New Roman"/>
          <w:bCs/>
          <w:color w:val="000000"/>
          <w:lang w:val="en-US"/>
        </w:rPr>
        <w:t>At 430e</w:t>
      </w:r>
      <w:r>
        <w:rPr>
          <w:rFonts w:ascii="Times New Roman" w:eastAsia="Times New Roman" w:hAnsi="Times New Roman" w:cs="Times New Roman"/>
          <w:bCs/>
          <w:color w:val="000000"/>
          <w:lang w:val="en-US"/>
        </w:rPr>
        <w:t>.</w:t>
      </w:r>
    </w:p>
  </w:footnote>
  <w:footnote w:id="9">
    <w:p w:rsidR="00F83F65" w:rsidRPr="001E42B8" w:rsidRDefault="00F83F65">
      <w:pPr>
        <w:pStyle w:val="FootnoteText"/>
        <w:rPr>
          <w:rFonts w:ascii="Times New Roman" w:hAnsi="Times New Roman" w:cs="Times New Roman"/>
          <w:lang w:val="en-US"/>
        </w:rPr>
      </w:pPr>
      <w:r>
        <w:rPr>
          <w:rStyle w:val="FootnoteReference"/>
        </w:rPr>
        <w:footnoteRef/>
      </w:r>
      <w:r>
        <w:t xml:space="preserve"> </w:t>
      </w:r>
      <w:r w:rsidRPr="001E42B8">
        <w:rPr>
          <w:rFonts w:ascii="Times New Roman" w:hAnsi="Times New Roman" w:cs="Times New Roman"/>
          <w:lang w:val="en-US"/>
        </w:rPr>
        <w:t>At page 55 of the 2007 Guidelines.</w:t>
      </w:r>
    </w:p>
  </w:footnote>
  <w:footnote w:id="10">
    <w:p w:rsidR="00F83F65" w:rsidRPr="00F630EB" w:rsidRDefault="00F83F65" w:rsidP="00C356A9">
      <w:pPr>
        <w:pStyle w:val="FootnoteText"/>
        <w:rPr>
          <w:rFonts w:ascii="Times New Roman" w:hAnsi="Times New Roman" w:cs="Times New Roman"/>
          <w:lang w:val="en-US"/>
        </w:rPr>
      </w:pPr>
      <w:r>
        <w:rPr>
          <w:rStyle w:val="FootnoteReference"/>
        </w:rPr>
        <w:footnoteRef/>
      </w:r>
      <w:r>
        <w:t xml:space="preserve"> </w:t>
      </w:r>
      <w:r w:rsidRPr="00F630EB">
        <w:rPr>
          <w:rFonts w:ascii="Times New Roman" w:hAnsi="Times New Roman" w:cs="Times New Roman"/>
          <w:lang w:val="en-US"/>
        </w:rPr>
        <w:t>At para [38]; see also International Shipping Co (Pty) v Bentley 1990 (1) SA 680 (A) at 700E-H.</w:t>
      </w:r>
    </w:p>
  </w:footnote>
  <w:footnote w:id="11">
    <w:p w:rsidR="00F83F65" w:rsidRPr="005A23E4" w:rsidRDefault="00F83F65" w:rsidP="00C356A9">
      <w:pPr>
        <w:pStyle w:val="FootnoteText"/>
        <w:rPr>
          <w:rFonts w:ascii="Times New Roman" w:hAnsi="Times New Roman" w:cs="Times New Roman"/>
          <w:lang w:val="en-US"/>
        </w:rPr>
      </w:pPr>
      <w:r w:rsidRPr="005A23E4">
        <w:rPr>
          <w:rStyle w:val="FootnoteReference"/>
          <w:rFonts w:ascii="Times New Roman" w:hAnsi="Times New Roman" w:cs="Times New Roman"/>
        </w:rPr>
        <w:footnoteRef/>
      </w:r>
      <w:r w:rsidRPr="005A23E4">
        <w:rPr>
          <w:rFonts w:ascii="Times New Roman" w:hAnsi="Times New Roman" w:cs="Times New Roman"/>
        </w:rPr>
        <w:t xml:space="preserve"> </w:t>
      </w:r>
      <w:r w:rsidRPr="005A23E4">
        <w:rPr>
          <w:rFonts w:ascii="Times New Roman" w:hAnsi="Times New Roman" w:cs="Times New Roman"/>
          <w:lang w:val="en-US"/>
        </w:rPr>
        <w:t>International Shipping Co (Pty) Ltd v Bentley 1990 (1) SA 680 (A).</w:t>
      </w:r>
    </w:p>
  </w:footnote>
  <w:footnote w:id="12">
    <w:p w:rsidR="00F83F65" w:rsidRPr="00E00611" w:rsidRDefault="00F83F65" w:rsidP="00C356A9">
      <w:pPr>
        <w:pStyle w:val="FootnoteText"/>
        <w:rPr>
          <w:rFonts w:ascii="Times New Roman" w:hAnsi="Times New Roman" w:cs="Times New Roman"/>
          <w:lang w:val="en-US"/>
        </w:rPr>
      </w:pPr>
      <w:r w:rsidRPr="00E00611">
        <w:rPr>
          <w:rStyle w:val="FootnoteReference"/>
          <w:rFonts w:ascii="Times New Roman" w:hAnsi="Times New Roman" w:cs="Times New Roman"/>
        </w:rPr>
        <w:footnoteRef/>
      </w:r>
      <w:r w:rsidRPr="00E00611">
        <w:rPr>
          <w:rFonts w:ascii="Times New Roman" w:hAnsi="Times New Roman" w:cs="Times New Roman"/>
        </w:rPr>
        <w:t xml:space="preserve">Minister of Safety and Security v Van Duivenboden 2002 (6) SA 431 (SCA) at para [25]. </w:t>
      </w:r>
    </w:p>
  </w:footnote>
  <w:footnote w:id="13">
    <w:p w:rsidR="00F83F65" w:rsidRPr="007108D9" w:rsidRDefault="00F83F65" w:rsidP="00D3178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At page </w:t>
      </w:r>
      <w:r w:rsidRPr="007108D9">
        <w:rPr>
          <w:rFonts w:ascii="Times New Roman" w:hAnsi="Times New Roman" w:cs="Times New Roman"/>
        </w:rPr>
        <w:t>441 para [98]; see also Coopers (South Africa) (Pty) Ltd v Deutche Gesellschaft fur Schadlingsbekampung Mbk 1976 (3) SA 352 at 370.</w:t>
      </w:r>
    </w:p>
  </w:footnote>
  <w:footnote w:id="14">
    <w:p w:rsidR="00F83F65" w:rsidRPr="007108D9" w:rsidRDefault="00F83F65" w:rsidP="00D31789">
      <w:pPr>
        <w:pStyle w:val="FootnoteText"/>
        <w:rPr>
          <w:rFonts w:ascii="Times New Roman" w:hAnsi="Times New Roman" w:cs="Times New Roman"/>
        </w:rPr>
      </w:pPr>
      <w:r w:rsidRPr="007108D9">
        <w:rPr>
          <w:rStyle w:val="FootnoteReference"/>
          <w:rFonts w:ascii="Times New Roman" w:hAnsi="Times New Roman" w:cs="Times New Roman"/>
        </w:rPr>
        <w:footnoteRef/>
      </w:r>
      <w:r w:rsidRPr="007108D9">
        <w:rPr>
          <w:rFonts w:ascii="Times New Roman" w:hAnsi="Times New Roman" w:cs="Times New Roman"/>
        </w:rPr>
        <w:t xml:space="preserve"> At 237C-D.</w:t>
      </w:r>
    </w:p>
  </w:footnote>
  <w:footnote w:id="15">
    <w:p w:rsidR="00F83F65" w:rsidRDefault="00F83F65" w:rsidP="00D31789">
      <w:pPr>
        <w:pStyle w:val="FootnoteText"/>
      </w:pPr>
      <w:r>
        <w:rPr>
          <w:rStyle w:val="FootnoteReference"/>
        </w:rPr>
        <w:footnoteRef/>
      </w:r>
      <w:r>
        <w:t xml:space="preserve"> </w:t>
      </w:r>
      <w:r w:rsidRPr="00EB18BA">
        <w:rPr>
          <w:rFonts w:ascii="Times New Roman" w:hAnsi="Times New Roman" w:cs="Times New Roman"/>
        </w:rPr>
        <w:t>Goliath v Fedgen Insurance Company Ltd 1994 (2) PH F 31 E at 83.</w:t>
      </w:r>
    </w:p>
  </w:footnote>
  <w:footnote w:id="16">
    <w:p w:rsidR="00F83F65" w:rsidRPr="000B2B77" w:rsidRDefault="00F83F65" w:rsidP="00D31789">
      <w:pPr>
        <w:pStyle w:val="FootnoteText"/>
        <w:rPr>
          <w:rFonts w:ascii="Times New Roman" w:hAnsi="Times New Roman" w:cs="Times New Roman"/>
        </w:rPr>
      </w:pPr>
      <w:r>
        <w:rPr>
          <w:rStyle w:val="FootnoteReference"/>
        </w:rPr>
        <w:footnoteRef/>
      </w:r>
      <w:r>
        <w:t xml:space="preserve"> </w:t>
      </w:r>
      <w:r w:rsidRPr="000B2B77">
        <w:rPr>
          <w:rFonts w:ascii="Times New Roman" w:hAnsi="Times New Roman" w:cs="Times New Roman"/>
        </w:rPr>
        <w:t xml:space="preserve">S v </w:t>
      </w:r>
      <w:r w:rsidRPr="008F658C">
        <w:rPr>
          <w:rFonts w:ascii="Times New Roman" w:hAnsi="Times New Roman" w:cs="Times New Roman"/>
        </w:rPr>
        <w:t>Mkohle</w:t>
      </w:r>
      <w:r w:rsidRPr="000B2B77">
        <w:rPr>
          <w:rFonts w:ascii="Times New Roman" w:hAnsi="Times New Roman" w:cs="Times New Roman"/>
        </w:rPr>
        <w:t xml:space="preserve"> 1990 (1) SACR 95 (A) at 100d.</w:t>
      </w:r>
    </w:p>
  </w:footnote>
  <w:footnote w:id="17">
    <w:p w:rsidR="00F83F65" w:rsidRPr="000C47F9" w:rsidRDefault="00F83F65" w:rsidP="004757BB">
      <w:pPr>
        <w:pStyle w:val="FootnoteText"/>
        <w:rPr>
          <w:lang w:val="en-US"/>
        </w:rPr>
      </w:pPr>
      <w:r>
        <w:rPr>
          <w:rStyle w:val="FootnoteReference"/>
        </w:rPr>
        <w:footnoteRef/>
      </w:r>
      <w:r>
        <w:t xml:space="preserve"> </w:t>
      </w:r>
      <w:r>
        <w:rPr>
          <w:lang w:val="en-US"/>
        </w:rPr>
        <w:t>At 167B.</w:t>
      </w:r>
    </w:p>
  </w:footnote>
  <w:footnote w:id="18">
    <w:p w:rsidR="00F83F65" w:rsidRPr="000C47F9" w:rsidRDefault="00F83F65" w:rsidP="004757BB">
      <w:pPr>
        <w:rPr>
          <w:rFonts w:ascii="Verdana" w:eastAsia="Times New Roman" w:hAnsi="Verdana" w:cs="Times New Roman"/>
          <w:b/>
          <w:bCs/>
          <w:color w:val="000000"/>
          <w:sz w:val="20"/>
          <w:szCs w:val="20"/>
          <w:lang w:val="en-US"/>
        </w:rPr>
      </w:pPr>
      <w:r>
        <w:rPr>
          <w:rStyle w:val="FootnoteReference"/>
        </w:rPr>
        <w:footnoteRef/>
      </w:r>
      <w:r>
        <w:t xml:space="preserve"> </w:t>
      </w:r>
      <w:r w:rsidRPr="000C47F9">
        <w:rPr>
          <w:rFonts w:ascii="Times New Roman" w:eastAsia="Times New Roman" w:hAnsi="Times New Roman" w:cs="Times New Roman"/>
          <w:bCs/>
          <w:color w:val="000000"/>
          <w:sz w:val="20"/>
          <w:szCs w:val="20"/>
          <w:lang w:val="en-US"/>
        </w:rPr>
        <w:t xml:space="preserve">Menday </w:t>
      </w:r>
      <w:r>
        <w:rPr>
          <w:rFonts w:ascii="Times New Roman" w:eastAsia="Times New Roman" w:hAnsi="Times New Roman" w:cs="Times New Roman"/>
          <w:bCs/>
          <w:color w:val="000000"/>
          <w:sz w:val="20"/>
          <w:szCs w:val="20"/>
          <w:lang w:val="en-US"/>
        </w:rPr>
        <w:t>v</w:t>
      </w:r>
      <w:r w:rsidRPr="000C47F9">
        <w:rPr>
          <w:rFonts w:ascii="Times New Roman" w:eastAsia="Times New Roman" w:hAnsi="Times New Roman" w:cs="Times New Roman"/>
          <w:bCs/>
          <w:color w:val="000000"/>
          <w:sz w:val="20"/>
          <w:szCs w:val="20"/>
          <w:lang w:val="en-US"/>
        </w:rPr>
        <w:t xml:space="preserve"> Protea Assurance Co Ltd 1976 (1) Sa 565 (E)</w:t>
      </w:r>
      <w:r>
        <w:rPr>
          <w:rFonts w:ascii="Times New Roman" w:eastAsia="Times New Roman" w:hAnsi="Times New Roman" w:cs="Times New Roman"/>
          <w:bCs/>
          <w:color w:val="000000"/>
          <w:sz w:val="20"/>
          <w:szCs w:val="20"/>
          <w:lang w:val="en-US"/>
        </w:rPr>
        <w:t>at 569H.</w:t>
      </w:r>
    </w:p>
    <w:p w:rsidR="00F83F65" w:rsidRPr="000C47F9" w:rsidRDefault="00F83F65" w:rsidP="004757B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3438695"/>
      <w:docPartObj>
        <w:docPartGallery w:val="Page Numbers (Top of Page)"/>
        <w:docPartUnique/>
      </w:docPartObj>
    </w:sdtPr>
    <w:sdtEndPr>
      <w:rPr>
        <w:b/>
        <w:bCs/>
        <w:noProof/>
        <w:color w:val="auto"/>
        <w:spacing w:val="0"/>
      </w:rPr>
    </w:sdtEndPr>
    <w:sdtContent>
      <w:p w:rsidR="00F83F65" w:rsidRDefault="00F83F6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01DE" w:rsidRPr="00E201DE">
          <w:rPr>
            <w:b/>
            <w:bCs/>
            <w:noProof/>
          </w:rPr>
          <w:t>1</w:t>
        </w:r>
        <w:r>
          <w:rPr>
            <w:b/>
            <w:bCs/>
            <w:noProof/>
          </w:rPr>
          <w:fldChar w:fldCharType="end"/>
        </w:r>
      </w:p>
    </w:sdtContent>
  </w:sdt>
  <w:p w:rsidR="00F83F65" w:rsidRDefault="00F83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B8C"/>
    <w:multiLevelType w:val="hybridMultilevel"/>
    <w:tmpl w:val="C65651C2"/>
    <w:lvl w:ilvl="0" w:tplc="1C090001">
      <w:start w:val="1"/>
      <w:numFmt w:val="bullet"/>
      <w:lvlText w:val=""/>
      <w:lvlJc w:val="left"/>
      <w:pPr>
        <w:ind w:left="1443" w:hanging="360"/>
      </w:pPr>
      <w:rPr>
        <w:rFonts w:ascii="Symbol" w:hAnsi="Symbol" w:hint="default"/>
      </w:rPr>
    </w:lvl>
    <w:lvl w:ilvl="1" w:tplc="1C090003" w:tentative="1">
      <w:start w:val="1"/>
      <w:numFmt w:val="bullet"/>
      <w:lvlText w:val="o"/>
      <w:lvlJc w:val="left"/>
      <w:pPr>
        <w:ind w:left="2163" w:hanging="360"/>
      </w:pPr>
      <w:rPr>
        <w:rFonts w:ascii="Courier New" w:hAnsi="Courier New" w:cs="Courier New" w:hint="default"/>
      </w:rPr>
    </w:lvl>
    <w:lvl w:ilvl="2" w:tplc="1C090005" w:tentative="1">
      <w:start w:val="1"/>
      <w:numFmt w:val="bullet"/>
      <w:lvlText w:val=""/>
      <w:lvlJc w:val="left"/>
      <w:pPr>
        <w:ind w:left="2883" w:hanging="360"/>
      </w:pPr>
      <w:rPr>
        <w:rFonts w:ascii="Wingdings" w:hAnsi="Wingdings" w:hint="default"/>
      </w:rPr>
    </w:lvl>
    <w:lvl w:ilvl="3" w:tplc="1C090001" w:tentative="1">
      <w:start w:val="1"/>
      <w:numFmt w:val="bullet"/>
      <w:lvlText w:val=""/>
      <w:lvlJc w:val="left"/>
      <w:pPr>
        <w:ind w:left="3603" w:hanging="360"/>
      </w:pPr>
      <w:rPr>
        <w:rFonts w:ascii="Symbol" w:hAnsi="Symbol" w:hint="default"/>
      </w:rPr>
    </w:lvl>
    <w:lvl w:ilvl="4" w:tplc="1C090003" w:tentative="1">
      <w:start w:val="1"/>
      <w:numFmt w:val="bullet"/>
      <w:lvlText w:val="o"/>
      <w:lvlJc w:val="left"/>
      <w:pPr>
        <w:ind w:left="4323" w:hanging="360"/>
      </w:pPr>
      <w:rPr>
        <w:rFonts w:ascii="Courier New" w:hAnsi="Courier New" w:cs="Courier New" w:hint="default"/>
      </w:rPr>
    </w:lvl>
    <w:lvl w:ilvl="5" w:tplc="1C090005" w:tentative="1">
      <w:start w:val="1"/>
      <w:numFmt w:val="bullet"/>
      <w:lvlText w:val=""/>
      <w:lvlJc w:val="left"/>
      <w:pPr>
        <w:ind w:left="5043" w:hanging="360"/>
      </w:pPr>
      <w:rPr>
        <w:rFonts w:ascii="Wingdings" w:hAnsi="Wingdings" w:hint="default"/>
      </w:rPr>
    </w:lvl>
    <w:lvl w:ilvl="6" w:tplc="1C090001" w:tentative="1">
      <w:start w:val="1"/>
      <w:numFmt w:val="bullet"/>
      <w:lvlText w:val=""/>
      <w:lvlJc w:val="left"/>
      <w:pPr>
        <w:ind w:left="5763" w:hanging="360"/>
      </w:pPr>
      <w:rPr>
        <w:rFonts w:ascii="Symbol" w:hAnsi="Symbol" w:hint="default"/>
      </w:rPr>
    </w:lvl>
    <w:lvl w:ilvl="7" w:tplc="1C090003" w:tentative="1">
      <w:start w:val="1"/>
      <w:numFmt w:val="bullet"/>
      <w:lvlText w:val="o"/>
      <w:lvlJc w:val="left"/>
      <w:pPr>
        <w:ind w:left="6483" w:hanging="360"/>
      </w:pPr>
      <w:rPr>
        <w:rFonts w:ascii="Courier New" w:hAnsi="Courier New" w:cs="Courier New" w:hint="default"/>
      </w:rPr>
    </w:lvl>
    <w:lvl w:ilvl="8" w:tplc="1C090005" w:tentative="1">
      <w:start w:val="1"/>
      <w:numFmt w:val="bullet"/>
      <w:lvlText w:val=""/>
      <w:lvlJc w:val="left"/>
      <w:pPr>
        <w:ind w:left="7203" w:hanging="360"/>
      </w:pPr>
      <w:rPr>
        <w:rFonts w:ascii="Wingdings" w:hAnsi="Wingdings" w:hint="default"/>
      </w:rPr>
    </w:lvl>
  </w:abstractNum>
  <w:abstractNum w:abstractNumId="1">
    <w:nsid w:val="10AD01EE"/>
    <w:multiLevelType w:val="hybridMultilevel"/>
    <w:tmpl w:val="74C2B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1269C0"/>
    <w:multiLevelType w:val="hybridMultilevel"/>
    <w:tmpl w:val="CD944AF2"/>
    <w:lvl w:ilvl="0" w:tplc="645443BA">
      <w:start w:val="1"/>
      <w:numFmt w:val="lowerRoman"/>
      <w:lvlText w:val="(%1)"/>
      <w:lvlJc w:val="left"/>
      <w:pPr>
        <w:ind w:left="859" w:hanging="72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nsid w:val="3FCD591A"/>
    <w:multiLevelType w:val="hybridMultilevel"/>
    <w:tmpl w:val="155A8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E008CC"/>
    <w:multiLevelType w:val="multilevel"/>
    <w:tmpl w:val="319A2DAE"/>
    <w:lvl w:ilvl="0">
      <w:start w:val="32"/>
      <w:numFmt w:val="decimal"/>
      <w:lvlText w:val="%1"/>
      <w:lvlJc w:val="left"/>
      <w:pPr>
        <w:ind w:left="420" w:hanging="420"/>
      </w:pPr>
      <w:rPr>
        <w:rFonts w:hint="default"/>
      </w:rPr>
    </w:lvl>
    <w:lvl w:ilvl="1">
      <w:start w:val="1"/>
      <w:numFmt w:val="decimal"/>
      <w:lvlText w:val="%1.%2"/>
      <w:lvlJc w:val="left"/>
      <w:pPr>
        <w:ind w:left="1863" w:hanging="42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5">
    <w:nsid w:val="47F00AC7"/>
    <w:multiLevelType w:val="hybridMultilevel"/>
    <w:tmpl w:val="1350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74157"/>
    <w:multiLevelType w:val="hybridMultilevel"/>
    <w:tmpl w:val="523896BC"/>
    <w:lvl w:ilvl="0" w:tplc="E01C418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ED5A63"/>
    <w:multiLevelType w:val="hybridMultilevel"/>
    <w:tmpl w:val="A0601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9531A21"/>
    <w:multiLevelType w:val="hybridMultilevel"/>
    <w:tmpl w:val="524A4B74"/>
    <w:lvl w:ilvl="0" w:tplc="E01C418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8576E9"/>
    <w:multiLevelType w:val="multilevel"/>
    <w:tmpl w:val="3460973E"/>
    <w:lvl w:ilvl="0">
      <w:start w:val="22"/>
      <w:numFmt w:val="decimal"/>
      <w:lvlText w:val="%1"/>
      <w:lvlJc w:val="left"/>
      <w:pPr>
        <w:ind w:left="420" w:hanging="420"/>
      </w:pPr>
      <w:rPr>
        <w:rFonts w:hint="default"/>
      </w:rPr>
    </w:lvl>
    <w:lvl w:ilvl="1">
      <w:start w:val="1"/>
      <w:numFmt w:val="decimal"/>
      <w:lvlText w:val="%1.%2"/>
      <w:lvlJc w:val="left"/>
      <w:pPr>
        <w:ind w:left="1863" w:hanging="42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9"/>
  </w:num>
  <w:num w:numId="3">
    <w:abstractNumId w:val="4"/>
  </w:num>
  <w:num w:numId="4">
    <w:abstractNumId w:val="2"/>
  </w:num>
  <w:num w:numId="5">
    <w:abstractNumId w:val="5"/>
  </w:num>
  <w:num w:numId="6">
    <w:abstractNumId w:val="6"/>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6A"/>
    <w:rsid w:val="00000B4E"/>
    <w:rsid w:val="00001078"/>
    <w:rsid w:val="000011F9"/>
    <w:rsid w:val="0000249A"/>
    <w:rsid w:val="000026ED"/>
    <w:rsid w:val="00002803"/>
    <w:rsid w:val="00002DFF"/>
    <w:rsid w:val="0000389C"/>
    <w:rsid w:val="000039DD"/>
    <w:rsid w:val="00003EA9"/>
    <w:rsid w:val="00004752"/>
    <w:rsid w:val="0000489F"/>
    <w:rsid w:val="000072D4"/>
    <w:rsid w:val="000074F2"/>
    <w:rsid w:val="0000783C"/>
    <w:rsid w:val="00010228"/>
    <w:rsid w:val="000102DC"/>
    <w:rsid w:val="00010D53"/>
    <w:rsid w:val="00011192"/>
    <w:rsid w:val="00011EA8"/>
    <w:rsid w:val="000126D6"/>
    <w:rsid w:val="00012B05"/>
    <w:rsid w:val="00013757"/>
    <w:rsid w:val="00013F9D"/>
    <w:rsid w:val="0001402B"/>
    <w:rsid w:val="00014D9B"/>
    <w:rsid w:val="0001699B"/>
    <w:rsid w:val="00016C02"/>
    <w:rsid w:val="00016D29"/>
    <w:rsid w:val="00016F1E"/>
    <w:rsid w:val="0001717C"/>
    <w:rsid w:val="00017929"/>
    <w:rsid w:val="00017B93"/>
    <w:rsid w:val="0002059D"/>
    <w:rsid w:val="00020F1A"/>
    <w:rsid w:val="0002118E"/>
    <w:rsid w:val="00021AC5"/>
    <w:rsid w:val="000237B1"/>
    <w:rsid w:val="00023EE9"/>
    <w:rsid w:val="00024830"/>
    <w:rsid w:val="00024856"/>
    <w:rsid w:val="00025B87"/>
    <w:rsid w:val="00025BF4"/>
    <w:rsid w:val="0002731D"/>
    <w:rsid w:val="00027479"/>
    <w:rsid w:val="00027525"/>
    <w:rsid w:val="00027B6B"/>
    <w:rsid w:val="00030C1C"/>
    <w:rsid w:val="00030D04"/>
    <w:rsid w:val="000326BA"/>
    <w:rsid w:val="00032A70"/>
    <w:rsid w:val="00032E38"/>
    <w:rsid w:val="00033735"/>
    <w:rsid w:val="0003416A"/>
    <w:rsid w:val="000342E9"/>
    <w:rsid w:val="000347E6"/>
    <w:rsid w:val="00034EEB"/>
    <w:rsid w:val="000361FB"/>
    <w:rsid w:val="00036208"/>
    <w:rsid w:val="000365DD"/>
    <w:rsid w:val="00036639"/>
    <w:rsid w:val="00036BFE"/>
    <w:rsid w:val="00036D0E"/>
    <w:rsid w:val="0003709D"/>
    <w:rsid w:val="00037138"/>
    <w:rsid w:val="000372C7"/>
    <w:rsid w:val="000402C2"/>
    <w:rsid w:val="00040697"/>
    <w:rsid w:val="000408AE"/>
    <w:rsid w:val="00041A78"/>
    <w:rsid w:val="00041E03"/>
    <w:rsid w:val="00042CE4"/>
    <w:rsid w:val="00042D8C"/>
    <w:rsid w:val="000430BC"/>
    <w:rsid w:val="00043458"/>
    <w:rsid w:val="00043834"/>
    <w:rsid w:val="00044809"/>
    <w:rsid w:val="00044B40"/>
    <w:rsid w:val="00045458"/>
    <w:rsid w:val="00046164"/>
    <w:rsid w:val="000467AC"/>
    <w:rsid w:val="00046E28"/>
    <w:rsid w:val="00046F8B"/>
    <w:rsid w:val="0004706A"/>
    <w:rsid w:val="00047B95"/>
    <w:rsid w:val="00047EFB"/>
    <w:rsid w:val="00050056"/>
    <w:rsid w:val="0005066F"/>
    <w:rsid w:val="00050CB6"/>
    <w:rsid w:val="0005230D"/>
    <w:rsid w:val="0005360E"/>
    <w:rsid w:val="00053AF7"/>
    <w:rsid w:val="000544A4"/>
    <w:rsid w:val="00054E22"/>
    <w:rsid w:val="0005515D"/>
    <w:rsid w:val="000563A4"/>
    <w:rsid w:val="00056A06"/>
    <w:rsid w:val="00056D00"/>
    <w:rsid w:val="000573D4"/>
    <w:rsid w:val="00057CFB"/>
    <w:rsid w:val="00057F9A"/>
    <w:rsid w:val="000608BA"/>
    <w:rsid w:val="00060C2E"/>
    <w:rsid w:val="0006146F"/>
    <w:rsid w:val="00061696"/>
    <w:rsid w:val="00062627"/>
    <w:rsid w:val="0006306F"/>
    <w:rsid w:val="00063194"/>
    <w:rsid w:val="00065F45"/>
    <w:rsid w:val="000660C5"/>
    <w:rsid w:val="000702E8"/>
    <w:rsid w:val="00070927"/>
    <w:rsid w:val="000712BC"/>
    <w:rsid w:val="00071AB2"/>
    <w:rsid w:val="0007257F"/>
    <w:rsid w:val="000727EE"/>
    <w:rsid w:val="00072878"/>
    <w:rsid w:val="000737B6"/>
    <w:rsid w:val="00076A73"/>
    <w:rsid w:val="00077962"/>
    <w:rsid w:val="00077A58"/>
    <w:rsid w:val="00077D9F"/>
    <w:rsid w:val="00080925"/>
    <w:rsid w:val="000814E5"/>
    <w:rsid w:val="00082000"/>
    <w:rsid w:val="00082405"/>
    <w:rsid w:val="000827A7"/>
    <w:rsid w:val="000834FE"/>
    <w:rsid w:val="00083B90"/>
    <w:rsid w:val="00084121"/>
    <w:rsid w:val="00084174"/>
    <w:rsid w:val="00084547"/>
    <w:rsid w:val="00084576"/>
    <w:rsid w:val="0008540A"/>
    <w:rsid w:val="0008556A"/>
    <w:rsid w:val="000855CE"/>
    <w:rsid w:val="00085BE2"/>
    <w:rsid w:val="00085E7D"/>
    <w:rsid w:val="000860F9"/>
    <w:rsid w:val="000870EB"/>
    <w:rsid w:val="00090E5A"/>
    <w:rsid w:val="000914F7"/>
    <w:rsid w:val="00091966"/>
    <w:rsid w:val="000919BA"/>
    <w:rsid w:val="000921ED"/>
    <w:rsid w:val="00092244"/>
    <w:rsid w:val="0009305D"/>
    <w:rsid w:val="00093173"/>
    <w:rsid w:val="00093240"/>
    <w:rsid w:val="000934D1"/>
    <w:rsid w:val="00094FFC"/>
    <w:rsid w:val="0009532E"/>
    <w:rsid w:val="00096295"/>
    <w:rsid w:val="00096DCB"/>
    <w:rsid w:val="0009788E"/>
    <w:rsid w:val="00097B3C"/>
    <w:rsid w:val="00097CE0"/>
    <w:rsid w:val="000A009C"/>
    <w:rsid w:val="000A0571"/>
    <w:rsid w:val="000A0925"/>
    <w:rsid w:val="000A0B2D"/>
    <w:rsid w:val="000A1283"/>
    <w:rsid w:val="000A18A2"/>
    <w:rsid w:val="000A2094"/>
    <w:rsid w:val="000A24F4"/>
    <w:rsid w:val="000A284B"/>
    <w:rsid w:val="000A337D"/>
    <w:rsid w:val="000A34DB"/>
    <w:rsid w:val="000A365F"/>
    <w:rsid w:val="000A3B4E"/>
    <w:rsid w:val="000A3E51"/>
    <w:rsid w:val="000A4610"/>
    <w:rsid w:val="000A4AF7"/>
    <w:rsid w:val="000A5D4C"/>
    <w:rsid w:val="000A60D3"/>
    <w:rsid w:val="000A624B"/>
    <w:rsid w:val="000A7C1E"/>
    <w:rsid w:val="000B07DF"/>
    <w:rsid w:val="000B0B7F"/>
    <w:rsid w:val="000B1DC0"/>
    <w:rsid w:val="000B205E"/>
    <w:rsid w:val="000B2B77"/>
    <w:rsid w:val="000B2E1A"/>
    <w:rsid w:val="000B344C"/>
    <w:rsid w:val="000B3B04"/>
    <w:rsid w:val="000B3EDB"/>
    <w:rsid w:val="000B41B0"/>
    <w:rsid w:val="000B49CE"/>
    <w:rsid w:val="000B5A76"/>
    <w:rsid w:val="000B5A9E"/>
    <w:rsid w:val="000C0061"/>
    <w:rsid w:val="000C0095"/>
    <w:rsid w:val="000C00E7"/>
    <w:rsid w:val="000C02A5"/>
    <w:rsid w:val="000C201A"/>
    <w:rsid w:val="000C2356"/>
    <w:rsid w:val="000C328A"/>
    <w:rsid w:val="000C47F9"/>
    <w:rsid w:val="000C48D5"/>
    <w:rsid w:val="000C57F2"/>
    <w:rsid w:val="000C7645"/>
    <w:rsid w:val="000C79D6"/>
    <w:rsid w:val="000D0A7F"/>
    <w:rsid w:val="000D2042"/>
    <w:rsid w:val="000D206D"/>
    <w:rsid w:val="000D2357"/>
    <w:rsid w:val="000D2430"/>
    <w:rsid w:val="000D32AD"/>
    <w:rsid w:val="000D3E3C"/>
    <w:rsid w:val="000D4D1A"/>
    <w:rsid w:val="000D5735"/>
    <w:rsid w:val="000D5C90"/>
    <w:rsid w:val="000E10AD"/>
    <w:rsid w:val="000E2041"/>
    <w:rsid w:val="000E2B95"/>
    <w:rsid w:val="000E3926"/>
    <w:rsid w:val="000E3928"/>
    <w:rsid w:val="000E4031"/>
    <w:rsid w:val="000E535F"/>
    <w:rsid w:val="000E57DF"/>
    <w:rsid w:val="000E5865"/>
    <w:rsid w:val="000E6871"/>
    <w:rsid w:val="000E7263"/>
    <w:rsid w:val="000E7332"/>
    <w:rsid w:val="000E7612"/>
    <w:rsid w:val="000E7EE7"/>
    <w:rsid w:val="000E7F76"/>
    <w:rsid w:val="000F1035"/>
    <w:rsid w:val="000F16FB"/>
    <w:rsid w:val="000F1ED3"/>
    <w:rsid w:val="000F1F6B"/>
    <w:rsid w:val="000F2AAA"/>
    <w:rsid w:val="000F38D9"/>
    <w:rsid w:val="000F3905"/>
    <w:rsid w:val="000F3E08"/>
    <w:rsid w:val="000F4171"/>
    <w:rsid w:val="000F47B8"/>
    <w:rsid w:val="000F4F2B"/>
    <w:rsid w:val="000F6302"/>
    <w:rsid w:val="000F7CE2"/>
    <w:rsid w:val="00100754"/>
    <w:rsid w:val="001013DD"/>
    <w:rsid w:val="00101DA8"/>
    <w:rsid w:val="001020F2"/>
    <w:rsid w:val="001023AA"/>
    <w:rsid w:val="00102CEF"/>
    <w:rsid w:val="00103497"/>
    <w:rsid w:val="00104169"/>
    <w:rsid w:val="00105205"/>
    <w:rsid w:val="00105402"/>
    <w:rsid w:val="00105661"/>
    <w:rsid w:val="001057C1"/>
    <w:rsid w:val="00105BA8"/>
    <w:rsid w:val="00105FF9"/>
    <w:rsid w:val="001075A0"/>
    <w:rsid w:val="00107C7A"/>
    <w:rsid w:val="00110007"/>
    <w:rsid w:val="0011031C"/>
    <w:rsid w:val="00110436"/>
    <w:rsid w:val="001107D1"/>
    <w:rsid w:val="00110CFC"/>
    <w:rsid w:val="00111902"/>
    <w:rsid w:val="00111C44"/>
    <w:rsid w:val="00112948"/>
    <w:rsid w:val="00113508"/>
    <w:rsid w:val="00113A69"/>
    <w:rsid w:val="00113C86"/>
    <w:rsid w:val="00113D62"/>
    <w:rsid w:val="001154A7"/>
    <w:rsid w:val="0011568C"/>
    <w:rsid w:val="001178BC"/>
    <w:rsid w:val="001179DF"/>
    <w:rsid w:val="00120B8A"/>
    <w:rsid w:val="001225A4"/>
    <w:rsid w:val="00122AD0"/>
    <w:rsid w:val="001243FA"/>
    <w:rsid w:val="0012598C"/>
    <w:rsid w:val="00125AAB"/>
    <w:rsid w:val="00125AB7"/>
    <w:rsid w:val="001268EC"/>
    <w:rsid w:val="00126C59"/>
    <w:rsid w:val="00126CA6"/>
    <w:rsid w:val="00127484"/>
    <w:rsid w:val="0012772E"/>
    <w:rsid w:val="001277F8"/>
    <w:rsid w:val="001279B4"/>
    <w:rsid w:val="00130170"/>
    <w:rsid w:val="0013024E"/>
    <w:rsid w:val="00130333"/>
    <w:rsid w:val="00130AF4"/>
    <w:rsid w:val="00130C65"/>
    <w:rsid w:val="001315B8"/>
    <w:rsid w:val="001317A6"/>
    <w:rsid w:val="00131B0C"/>
    <w:rsid w:val="00132266"/>
    <w:rsid w:val="00132862"/>
    <w:rsid w:val="00132D0A"/>
    <w:rsid w:val="00132EA5"/>
    <w:rsid w:val="001331B1"/>
    <w:rsid w:val="00133235"/>
    <w:rsid w:val="00133FED"/>
    <w:rsid w:val="00134096"/>
    <w:rsid w:val="00134301"/>
    <w:rsid w:val="00134409"/>
    <w:rsid w:val="00135244"/>
    <w:rsid w:val="0013584B"/>
    <w:rsid w:val="00136BEA"/>
    <w:rsid w:val="00136BFB"/>
    <w:rsid w:val="00140E04"/>
    <w:rsid w:val="001412F3"/>
    <w:rsid w:val="0014204B"/>
    <w:rsid w:val="001426B5"/>
    <w:rsid w:val="00142D60"/>
    <w:rsid w:val="001431BE"/>
    <w:rsid w:val="0014363E"/>
    <w:rsid w:val="00144E3A"/>
    <w:rsid w:val="001451EB"/>
    <w:rsid w:val="00145A1D"/>
    <w:rsid w:val="0014603C"/>
    <w:rsid w:val="00147194"/>
    <w:rsid w:val="00150D9B"/>
    <w:rsid w:val="00150E17"/>
    <w:rsid w:val="00151C4A"/>
    <w:rsid w:val="001527BA"/>
    <w:rsid w:val="00152BD9"/>
    <w:rsid w:val="00152EE1"/>
    <w:rsid w:val="00152FAF"/>
    <w:rsid w:val="00153BC6"/>
    <w:rsid w:val="001543EE"/>
    <w:rsid w:val="00154F6A"/>
    <w:rsid w:val="00155EF7"/>
    <w:rsid w:val="00156377"/>
    <w:rsid w:val="00157841"/>
    <w:rsid w:val="00160A3A"/>
    <w:rsid w:val="00160B84"/>
    <w:rsid w:val="00160D5D"/>
    <w:rsid w:val="00161501"/>
    <w:rsid w:val="0016157A"/>
    <w:rsid w:val="00161DC5"/>
    <w:rsid w:val="001621AC"/>
    <w:rsid w:val="001623DA"/>
    <w:rsid w:val="001635B0"/>
    <w:rsid w:val="00163631"/>
    <w:rsid w:val="00163A17"/>
    <w:rsid w:val="00163FE8"/>
    <w:rsid w:val="00164A97"/>
    <w:rsid w:val="0016507F"/>
    <w:rsid w:val="00165C8F"/>
    <w:rsid w:val="0016666E"/>
    <w:rsid w:val="00167D32"/>
    <w:rsid w:val="00167FF3"/>
    <w:rsid w:val="00172340"/>
    <w:rsid w:val="00172B00"/>
    <w:rsid w:val="0017318F"/>
    <w:rsid w:val="00173201"/>
    <w:rsid w:val="0017378C"/>
    <w:rsid w:val="00174435"/>
    <w:rsid w:val="00174C0B"/>
    <w:rsid w:val="00175457"/>
    <w:rsid w:val="0017559A"/>
    <w:rsid w:val="00175779"/>
    <w:rsid w:val="00176A2D"/>
    <w:rsid w:val="001802D8"/>
    <w:rsid w:val="00180D75"/>
    <w:rsid w:val="00180E67"/>
    <w:rsid w:val="00181223"/>
    <w:rsid w:val="00181478"/>
    <w:rsid w:val="0018174A"/>
    <w:rsid w:val="0018255C"/>
    <w:rsid w:val="00183479"/>
    <w:rsid w:val="00184117"/>
    <w:rsid w:val="00184275"/>
    <w:rsid w:val="001845E8"/>
    <w:rsid w:val="00184721"/>
    <w:rsid w:val="001847B4"/>
    <w:rsid w:val="0018510F"/>
    <w:rsid w:val="001858F0"/>
    <w:rsid w:val="00186BF3"/>
    <w:rsid w:val="00186C7B"/>
    <w:rsid w:val="0018712F"/>
    <w:rsid w:val="001878B2"/>
    <w:rsid w:val="00187D6E"/>
    <w:rsid w:val="0019180D"/>
    <w:rsid w:val="00192EB0"/>
    <w:rsid w:val="00193BCE"/>
    <w:rsid w:val="00194B1C"/>
    <w:rsid w:val="00194D60"/>
    <w:rsid w:val="00194F9C"/>
    <w:rsid w:val="0019546E"/>
    <w:rsid w:val="001959E0"/>
    <w:rsid w:val="00196240"/>
    <w:rsid w:val="0019631D"/>
    <w:rsid w:val="0019634A"/>
    <w:rsid w:val="00196863"/>
    <w:rsid w:val="001968F4"/>
    <w:rsid w:val="001969BB"/>
    <w:rsid w:val="00197BEA"/>
    <w:rsid w:val="00197CD9"/>
    <w:rsid w:val="001A0BDB"/>
    <w:rsid w:val="001A1930"/>
    <w:rsid w:val="001A19E7"/>
    <w:rsid w:val="001A34FB"/>
    <w:rsid w:val="001A3AE1"/>
    <w:rsid w:val="001A456C"/>
    <w:rsid w:val="001A46EB"/>
    <w:rsid w:val="001A4864"/>
    <w:rsid w:val="001A4B9C"/>
    <w:rsid w:val="001A4CDC"/>
    <w:rsid w:val="001A4F97"/>
    <w:rsid w:val="001A6670"/>
    <w:rsid w:val="001A6F55"/>
    <w:rsid w:val="001A6FAE"/>
    <w:rsid w:val="001B19D2"/>
    <w:rsid w:val="001B1A21"/>
    <w:rsid w:val="001B1C9E"/>
    <w:rsid w:val="001B427E"/>
    <w:rsid w:val="001B59A9"/>
    <w:rsid w:val="001B5FC8"/>
    <w:rsid w:val="001B67B6"/>
    <w:rsid w:val="001B6B05"/>
    <w:rsid w:val="001B74DF"/>
    <w:rsid w:val="001B782E"/>
    <w:rsid w:val="001C09AD"/>
    <w:rsid w:val="001C0A58"/>
    <w:rsid w:val="001C16B3"/>
    <w:rsid w:val="001C1FF8"/>
    <w:rsid w:val="001C2862"/>
    <w:rsid w:val="001C2869"/>
    <w:rsid w:val="001C2F78"/>
    <w:rsid w:val="001C3329"/>
    <w:rsid w:val="001C34D4"/>
    <w:rsid w:val="001C4EAD"/>
    <w:rsid w:val="001C5709"/>
    <w:rsid w:val="001C59E0"/>
    <w:rsid w:val="001C6235"/>
    <w:rsid w:val="001C636A"/>
    <w:rsid w:val="001C6996"/>
    <w:rsid w:val="001C6D3E"/>
    <w:rsid w:val="001C7438"/>
    <w:rsid w:val="001D065F"/>
    <w:rsid w:val="001D1750"/>
    <w:rsid w:val="001D1AAE"/>
    <w:rsid w:val="001D20EC"/>
    <w:rsid w:val="001D284A"/>
    <w:rsid w:val="001D28A2"/>
    <w:rsid w:val="001D2E9B"/>
    <w:rsid w:val="001D30BB"/>
    <w:rsid w:val="001D3B9D"/>
    <w:rsid w:val="001D3FA1"/>
    <w:rsid w:val="001D42FC"/>
    <w:rsid w:val="001D4764"/>
    <w:rsid w:val="001D4AB7"/>
    <w:rsid w:val="001D4EE7"/>
    <w:rsid w:val="001D5CE2"/>
    <w:rsid w:val="001D5CF4"/>
    <w:rsid w:val="001D5D32"/>
    <w:rsid w:val="001D5DCC"/>
    <w:rsid w:val="001D6F78"/>
    <w:rsid w:val="001E07FF"/>
    <w:rsid w:val="001E2072"/>
    <w:rsid w:val="001E254E"/>
    <w:rsid w:val="001E2ABB"/>
    <w:rsid w:val="001E2BAB"/>
    <w:rsid w:val="001E3420"/>
    <w:rsid w:val="001E3DFF"/>
    <w:rsid w:val="001E42B8"/>
    <w:rsid w:val="001E44A0"/>
    <w:rsid w:val="001E487A"/>
    <w:rsid w:val="001E51CC"/>
    <w:rsid w:val="001E5ADA"/>
    <w:rsid w:val="001E5C74"/>
    <w:rsid w:val="001E5C8A"/>
    <w:rsid w:val="001E5E91"/>
    <w:rsid w:val="001E6F7F"/>
    <w:rsid w:val="001E7123"/>
    <w:rsid w:val="001E7AEE"/>
    <w:rsid w:val="001F0780"/>
    <w:rsid w:val="001F0935"/>
    <w:rsid w:val="001F0C39"/>
    <w:rsid w:val="001F1194"/>
    <w:rsid w:val="001F150E"/>
    <w:rsid w:val="001F1A1A"/>
    <w:rsid w:val="001F36D6"/>
    <w:rsid w:val="001F3F57"/>
    <w:rsid w:val="001F458E"/>
    <w:rsid w:val="001F4868"/>
    <w:rsid w:val="001F5F55"/>
    <w:rsid w:val="001F6042"/>
    <w:rsid w:val="001F7414"/>
    <w:rsid w:val="00200435"/>
    <w:rsid w:val="00200482"/>
    <w:rsid w:val="00200978"/>
    <w:rsid w:val="0020097D"/>
    <w:rsid w:val="00201366"/>
    <w:rsid w:val="00202415"/>
    <w:rsid w:val="002025AD"/>
    <w:rsid w:val="0020263B"/>
    <w:rsid w:val="0020273E"/>
    <w:rsid w:val="00202F21"/>
    <w:rsid w:val="0020733D"/>
    <w:rsid w:val="00207F42"/>
    <w:rsid w:val="002102A3"/>
    <w:rsid w:val="00210337"/>
    <w:rsid w:val="0021066A"/>
    <w:rsid w:val="00210DC6"/>
    <w:rsid w:val="00210EB9"/>
    <w:rsid w:val="0021191A"/>
    <w:rsid w:val="00211AB5"/>
    <w:rsid w:val="002120B2"/>
    <w:rsid w:val="00212330"/>
    <w:rsid w:val="00212411"/>
    <w:rsid w:val="00212A13"/>
    <w:rsid w:val="00212F02"/>
    <w:rsid w:val="00213731"/>
    <w:rsid w:val="00213D8E"/>
    <w:rsid w:val="0021522A"/>
    <w:rsid w:val="00215666"/>
    <w:rsid w:val="002157C5"/>
    <w:rsid w:val="00215BF7"/>
    <w:rsid w:val="00216406"/>
    <w:rsid w:val="00216F9E"/>
    <w:rsid w:val="00217368"/>
    <w:rsid w:val="002178C9"/>
    <w:rsid w:val="00217948"/>
    <w:rsid w:val="0022044A"/>
    <w:rsid w:val="002205DC"/>
    <w:rsid w:val="00221E13"/>
    <w:rsid w:val="00222159"/>
    <w:rsid w:val="0022224E"/>
    <w:rsid w:val="00222A34"/>
    <w:rsid w:val="00222F94"/>
    <w:rsid w:val="002238CF"/>
    <w:rsid w:val="00224517"/>
    <w:rsid w:val="00224562"/>
    <w:rsid w:val="002247D6"/>
    <w:rsid w:val="00225548"/>
    <w:rsid w:val="0022607E"/>
    <w:rsid w:val="00226964"/>
    <w:rsid w:val="00226ADB"/>
    <w:rsid w:val="00227029"/>
    <w:rsid w:val="0022780A"/>
    <w:rsid w:val="002278D5"/>
    <w:rsid w:val="002307BC"/>
    <w:rsid w:val="00230885"/>
    <w:rsid w:val="002313AA"/>
    <w:rsid w:val="00231606"/>
    <w:rsid w:val="0023220F"/>
    <w:rsid w:val="00232DBA"/>
    <w:rsid w:val="002331D9"/>
    <w:rsid w:val="002339E7"/>
    <w:rsid w:val="002351D1"/>
    <w:rsid w:val="002352A1"/>
    <w:rsid w:val="0023634D"/>
    <w:rsid w:val="00236531"/>
    <w:rsid w:val="00236810"/>
    <w:rsid w:val="002368E3"/>
    <w:rsid w:val="00236EE0"/>
    <w:rsid w:val="002376D6"/>
    <w:rsid w:val="00237B95"/>
    <w:rsid w:val="00240222"/>
    <w:rsid w:val="00240ADA"/>
    <w:rsid w:val="00241D29"/>
    <w:rsid w:val="00241EF7"/>
    <w:rsid w:val="00242945"/>
    <w:rsid w:val="00242D18"/>
    <w:rsid w:val="00242F76"/>
    <w:rsid w:val="00243EB7"/>
    <w:rsid w:val="00244171"/>
    <w:rsid w:val="00244466"/>
    <w:rsid w:val="002446BC"/>
    <w:rsid w:val="00245716"/>
    <w:rsid w:val="0024666C"/>
    <w:rsid w:val="00247398"/>
    <w:rsid w:val="0024740E"/>
    <w:rsid w:val="00247D0E"/>
    <w:rsid w:val="002505C8"/>
    <w:rsid w:val="00250DF2"/>
    <w:rsid w:val="00250EB2"/>
    <w:rsid w:val="002515C0"/>
    <w:rsid w:val="002519F2"/>
    <w:rsid w:val="00251EB8"/>
    <w:rsid w:val="0025218D"/>
    <w:rsid w:val="002523BF"/>
    <w:rsid w:val="002524C2"/>
    <w:rsid w:val="00252B0B"/>
    <w:rsid w:val="00253C88"/>
    <w:rsid w:val="002541B9"/>
    <w:rsid w:val="002541D3"/>
    <w:rsid w:val="00254BD4"/>
    <w:rsid w:val="002552DF"/>
    <w:rsid w:val="0025543E"/>
    <w:rsid w:val="002556E8"/>
    <w:rsid w:val="00256ACB"/>
    <w:rsid w:val="00256E3A"/>
    <w:rsid w:val="00260055"/>
    <w:rsid w:val="0026006B"/>
    <w:rsid w:val="002601A3"/>
    <w:rsid w:val="00260CE7"/>
    <w:rsid w:val="00260E76"/>
    <w:rsid w:val="00261063"/>
    <w:rsid w:val="00261315"/>
    <w:rsid w:val="002617B5"/>
    <w:rsid w:val="0026290A"/>
    <w:rsid w:val="00262CA8"/>
    <w:rsid w:val="00262FEB"/>
    <w:rsid w:val="002639B5"/>
    <w:rsid w:val="002649F4"/>
    <w:rsid w:val="002656BE"/>
    <w:rsid w:val="002656FA"/>
    <w:rsid w:val="002659F0"/>
    <w:rsid w:val="00265DC8"/>
    <w:rsid w:val="0026665C"/>
    <w:rsid w:val="00266D98"/>
    <w:rsid w:val="0026734F"/>
    <w:rsid w:val="0027033E"/>
    <w:rsid w:val="00271533"/>
    <w:rsid w:val="00272415"/>
    <w:rsid w:val="00272458"/>
    <w:rsid w:val="00272EC9"/>
    <w:rsid w:val="002732B1"/>
    <w:rsid w:val="00273771"/>
    <w:rsid w:val="00273CDA"/>
    <w:rsid w:val="0027440C"/>
    <w:rsid w:val="002746EB"/>
    <w:rsid w:val="00274B3D"/>
    <w:rsid w:val="00274E0B"/>
    <w:rsid w:val="0027509C"/>
    <w:rsid w:val="0027639A"/>
    <w:rsid w:val="00276439"/>
    <w:rsid w:val="002764B9"/>
    <w:rsid w:val="00277062"/>
    <w:rsid w:val="00280725"/>
    <w:rsid w:val="00281D07"/>
    <w:rsid w:val="00281DF7"/>
    <w:rsid w:val="00283C29"/>
    <w:rsid w:val="00283CB3"/>
    <w:rsid w:val="00284047"/>
    <w:rsid w:val="002840BA"/>
    <w:rsid w:val="00285189"/>
    <w:rsid w:val="0028729E"/>
    <w:rsid w:val="00290713"/>
    <w:rsid w:val="002910EB"/>
    <w:rsid w:val="00291AB0"/>
    <w:rsid w:val="00292934"/>
    <w:rsid w:val="00292B7E"/>
    <w:rsid w:val="00293079"/>
    <w:rsid w:val="0029315D"/>
    <w:rsid w:val="002934C2"/>
    <w:rsid w:val="00293768"/>
    <w:rsid w:val="00294FE8"/>
    <w:rsid w:val="00295E65"/>
    <w:rsid w:val="00296240"/>
    <w:rsid w:val="00296F77"/>
    <w:rsid w:val="00297AC7"/>
    <w:rsid w:val="002A0348"/>
    <w:rsid w:val="002A0629"/>
    <w:rsid w:val="002A0EC7"/>
    <w:rsid w:val="002A13D8"/>
    <w:rsid w:val="002A1884"/>
    <w:rsid w:val="002A1A79"/>
    <w:rsid w:val="002A239D"/>
    <w:rsid w:val="002A30F0"/>
    <w:rsid w:val="002A3834"/>
    <w:rsid w:val="002A3D5A"/>
    <w:rsid w:val="002A40F5"/>
    <w:rsid w:val="002A4972"/>
    <w:rsid w:val="002A60B4"/>
    <w:rsid w:val="002A61FE"/>
    <w:rsid w:val="002A67AE"/>
    <w:rsid w:val="002A69F1"/>
    <w:rsid w:val="002A6A8D"/>
    <w:rsid w:val="002A7E9B"/>
    <w:rsid w:val="002A7F0B"/>
    <w:rsid w:val="002B03EE"/>
    <w:rsid w:val="002B074D"/>
    <w:rsid w:val="002B1952"/>
    <w:rsid w:val="002B199F"/>
    <w:rsid w:val="002B2013"/>
    <w:rsid w:val="002B21E4"/>
    <w:rsid w:val="002B299B"/>
    <w:rsid w:val="002B2BEA"/>
    <w:rsid w:val="002B2D2E"/>
    <w:rsid w:val="002B3006"/>
    <w:rsid w:val="002B5392"/>
    <w:rsid w:val="002B5D93"/>
    <w:rsid w:val="002B6360"/>
    <w:rsid w:val="002C0051"/>
    <w:rsid w:val="002C0661"/>
    <w:rsid w:val="002C0CA0"/>
    <w:rsid w:val="002C0DE7"/>
    <w:rsid w:val="002C343B"/>
    <w:rsid w:val="002C3669"/>
    <w:rsid w:val="002C478A"/>
    <w:rsid w:val="002C4B4A"/>
    <w:rsid w:val="002C4FA9"/>
    <w:rsid w:val="002C5092"/>
    <w:rsid w:val="002C6605"/>
    <w:rsid w:val="002C6615"/>
    <w:rsid w:val="002C668A"/>
    <w:rsid w:val="002C77A1"/>
    <w:rsid w:val="002D1221"/>
    <w:rsid w:val="002D152A"/>
    <w:rsid w:val="002D1726"/>
    <w:rsid w:val="002D1F7C"/>
    <w:rsid w:val="002D2230"/>
    <w:rsid w:val="002D227C"/>
    <w:rsid w:val="002D2307"/>
    <w:rsid w:val="002D2999"/>
    <w:rsid w:val="002D34B2"/>
    <w:rsid w:val="002D3729"/>
    <w:rsid w:val="002D41FA"/>
    <w:rsid w:val="002D447E"/>
    <w:rsid w:val="002D50DE"/>
    <w:rsid w:val="002D5593"/>
    <w:rsid w:val="002D584F"/>
    <w:rsid w:val="002D5E0F"/>
    <w:rsid w:val="002D670E"/>
    <w:rsid w:val="002D72AB"/>
    <w:rsid w:val="002D73F4"/>
    <w:rsid w:val="002E012D"/>
    <w:rsid w:val="002E0719"/>
    <w:rsid w:val="002E091D"/>
    <w:rsid w:val="002E09F5"/>
    <w:rsid w:val="002E0EF9"/>
    <w:rsid w:val="002E1BAD"/>
    <w:rsid w:val="002E1C9A"/>
    <w:rsid w:val="002E2643"/>
    <w:rsid w:val="002E42C9"/>
    <w:rsid w:val="002E4895"/>
    <w:rsid w:val="002E49FA"/>
    <w:rsid w:val="002E4D99"/>
    <w:rsid w:val="002E5C10"/>
    <w:rsid w:val="002E5C93"/>
    <w:rsid w:val="002E643D"/>
    <w:rsid w:val="002E6967"/>
    <w:rsid w:val="002E6B1C"/>
    <w:rsid w:val="002E6C7A"/>
    <w:rsid w:val="002E6EF7"/>
    <w:rsid w:val="002E7717"/>
    <w:rsid w:val="002F0300"/>
    <w:rsid w:val="002F030C"/>
    <w:rsid w:val="002F055F"/>
    <w:rsid w:val="002F0B7A"/>
    <w:rsid w:val="002F1E6D"/>
    <w:rsid w:val="002F2247"/>
    <w:rsid w:val="002F22C5"/>
    <w:rsid w:val="002F41FF"/>
    <w:rsid w:val="002F4994"/>
    <w:rsid w:val="002F52BA"/>
    <w:rsid w:val="002F581A"/>
    <w:rsid w:val="002F672A"/>
    <w:rsid w:val="00300611"/>
    <w:rsid w:val="00300A4A"/>
    <w:rsid w:val="00300C8C"/>
    <w:rsid w:val="003010E6"/>
    <w:rsid w:val="0030249A"/>
    <w:rsid w:val="00302A43"/>
    <w:rsid w:val="0030356A"/>
    <w:rsid w:val="00303EC9"/>
    <w:rsid w:val="003041B8"/>
    <w:rsid w:val="00304404"/>
    <w:rsid w:val="00304E67"/>
    <w:rsid w:val="00304F8F"/>
    <w:rsid w:val="003052E5"/>
    <w:rsid w:val="00305471"/>
    <w:rsid w:val="0030595E"/>
    <w:rsid w:val="003060BB"/>
    <w:rsid w:val="00306366"/>
    <w:rsid w:val="003067C2"/>
    <w:rsid w:val="00306F19"/>
    <w:rsid w:val="003071D4"/>
    <w:rsid w:val="00310EC3"/>
    <w:rsid w:val="00311990"/>
    <w:rsid w:val="003126B6"/>
    <w:rsid w:val="00312839"/>
    <w:rsid w:val="00312F54"/>
    <w:rsid w:val="003141A8"/>
    <w:rsid w:val="0031485F"/>
    <w:rsid w:val="003149F4"/>
    <w:rsid w:val="00315422"/>
    <w:rsid w:val="00315CB3"/>
    <w:rsid w:val="0031704F"/>
    <w:rsid w:val="00317066"/>
    <w:rsid w:val="0032013A"/>
    <w:rsid w:val="0032066C"/>
    <w:rsid w:val="00320A4A"/>
    <w:rsid w:val="00320FEF"/>
    <w:rsid w:val="003213E7"/>
    <w:rsid w:val="00321781"/>
    <w:rsid w:val="00321840"/>
    <w:rsid w:val="00321BAC"/>
    <w:rsid w:val="00322253"/>
    <w:rsid w:val="00322690"/>
    <w:rsid w:val="003231C6"/>
    <w:rsid w:val="00323404"/>
    <w:rsid w:val="00323D33"/>
    <w:rsid w:val="00324AD5"/>
    <w:rsid w:val="0032502B"/>
    <w:rsid w:val="00325BBA"/>
    <w:rsid w:val="00326012"/>
    <w:rsid w:val="003278F7"/>
    <w:rsid w:val="00330DEB"/>
    <w:rsid w:val="0033128C"/>
    <w:rsid w:val="003312BC"/>
    <w:rsid w:val="0033194D"/>
    <w:rsid w:val="003327B8"/>
    <w:rsid w:val="0033367C"/>
    <w:rsid w:val="003340CE"/>
    <w:rsid w:val="003344F2"/>
    <w:rsid w:val="003357B1"/>
    <w:rsid w:val="003366CB"/>
    <w:rsid w:val="00337BF9"/>
    <w:rsid w:val="003410C7"/>
    <w:rsid w:val="0034200D"/>
    <w:rsid w:val="003423FA"/>
    <w:rsid w:val="00342423"/>
    <w:rsid w:val="003426C9"/>
    <w:rsid w:val="00343157"/>
    <w:rsid w:val="0034416D"/>
    <w:rsid w:val="00344253"/>
    <w:rsid w:val="003446AF"/>
    <w:rsid w:val="003453D8"/>
    <w:rsid w:val="003457EF"/>
    <w:rsid w:val="00345BC2"/>
    <w:rsid w:val="00345F72"/>
    <w:rsid w:val="003462B7"/>
    <w:rsid w:val="003473C3"/>
    <w:rsid w:val="00347554"/>
    <w:rsid w:val="00350109"/>
    <w:rsid w:val="0035014F"/>
    <w:rsid w:val="0035035D"/>
    <w:rsid w:val="00351217"/>
    <w:rsid w:val="00351E34"/>
    <w:rsid w:val="00353826"/>
    <w:rsid w:val="00353ADC"/>
    <w:rsid w:val="00353B3B"/>
    <w:rsid w:val="00353F28"/>
    <w:rsid w:val="00354518"/>
    <w:rsid w:val="003545E0"/>
    <w:rsid w:val="003545F1"/>
    <w:rsid w:val="0035480E"/>
    <w:rsid w:val="00354D8C"/>
    <w:rsid w:val="003551E4"/>
    <w:rsid w:val="0035537F"/>
    <w:rsid w:val="003556BA"/>
    <w:rsid w:val="00355A1E"/>
    <w:rsid w:val="00356B40"/>
    <w:rsid w:val="00356D8F"/>
    <w:rsid w:val="00357509"/>
    <w:rsid w:val="00357C97"/>
    <w:rsid w:val="00360438"/>
    <w:rsid w:val="00361984"/>
    <w:rsid w:val="00361C53"/>
    <w:rsid w:val="00362039"/>
    <w:rsid w:val="0036227A"/>
    <w:rsid w:val="00362327"/>
    <w:rsid w:val="003628A4"/>
    <w:rsid w:val="00362DD5"/>
    <w:rsid w:val="00363039"/>
    <w:rsid w:val="003632CD"/>
    <w:rsid w:val="003633A2"/>
    <w:rsid w:val="00363767"/>
    <w:rsid w:val="003639F8"/>
    <w:rsid w:val="00364215"/>
    <w:rsid w:val="00365F4F"/>
    <w:rsid w:val="003672FD"/>
    <w:rsid w:val="0037053A"/>
    <w:rsid w:val="003717C7"/>
    <w:rsid w:val="00371A0B"/>
    <w:rsid w:val="003726D4"/>
    <w:rsid w:val="00373012"/>
    <w:rsid w:val="003730ED"/>
    <w:rsid w:val="00373827"/>
    <w:rsid w:val="00373FEB"/>
    <w:rsid w:val="00374197"/>
    <w:rsid w:val="00374651"/>
    <w:rsid w:val="00374C33"/>
    <w:rsid w:val="00374D84"/>
    <w:rsid w:val="00375E40"/>
    <w:rsid w:val="003768F0"/>
    <w:rsid w:val="00376956"/>
    <w:rsid w:val="00376B3A"/>
    <w:rsid w:val="0037716C"/>
    <w:rsid w:val="00380043"/>
    <w:rsid w:val="00380987"/>
    <w:rsid w:val="00380C6B"/>
    <w:rsid w:val="00380C7F"/>
    <w:rsid w:val="00381BE2"/>
    <w:rsid w:val="003825E0"/>
    <w:rsid w:val="00382A1A"/>
    <w:rsid w:val="00383CD6"/>
    <w:rsid w:val="00383CE0"/>
    <w:rsid w:val="00383F46"/>
    <w:rsid w:val="00384645"/>
    <w:rsid w:val="00384E71"/>
    <w:rsid w:val="003856CC"/>
    <w:rsid w:val="00385A91"/>
    <w:rsid w:val="00386470"/>
    <w:rsid w:val="00386E35"/>
    <w:rsid w:val="00386E7F"/>
    <w:rsid w:val="003903CE"/>
    <w:rsid w:val="0039078F"/>
    <w:rsid w:val="003909B1"/>
    <w:rsid w:val="003916DC"/>
    <w:rsid w:val="00391814"/>
    <w:rsid w:val="00391DE9"/>
    <w:rsid w:val="00393528"/>
    <w:rsid w:val="003944BD"/>
    <w:rsid w:val="0039455D"/>
    <w:rsid w:val="0039472B"/>
    <w:rsid w:val="00394812"/>
    <w:rsid w:val="00394996"/>
    <w:rsid w:val="00395DE7"/>
    <w:rsid w:val="0039616A"/>
    <w:rsid w:val="00397850"/>
    <w:rsid w:val="00397DD3"/>
    <w:rsid w:val="003A105F"/>
    <w:rsid w:val="003A11AC"/>
    <w:rsid w:val="003A140A"/>
    <w:rsid w:val="003A1804"/>
    <w:rsid w:val="003A30CC"/>
    <w:rsid w:val="003A4151"/>
    <w:rsid w:val="003A442C"/>
    <w:rsid w:val="003A4EA7"/>
    <w:rsid w:val="003A53AC"/>
    <w:rsid w:val="003A57DE"/>
    <w:rsid w:val="003A6199"/>
    <w:rsid w:val="003A6EF5"/>
    <w:rsid w:val="003A7052"/>
    <w:rsid w:val="003A74EC"/>
    <w:rsid w:val="003B08DD"/>
    <w:rsid w:val="003B1E6F"/>
    <w:rsid w:val="003B1F60"/>
    <w:rsid w:val="003B2176"/>
    <w:rsid w:val="003B2371"/>
    <w:rsid w:val="003B2F5E"/>
    <w:rsid w:val="003B384C"/>
    <w:rsid w:val="003B474C"/>
    <w:rsid w:val="003B4754"/>
    <w:rsid w:val="003B4934"/>
    <w:rsid w:val="003B5152"/>
    <w:rsid w:val="003B56F1"/>
    <w:rsid w:val="003B5CC4"/>
    <w:rsid w:val="003B5D90"/>
    <w:rsid w:val="003B5E4F"/>
    <w:rsid w:val="003B5FC2"/>
    <w:rsid w:val="003B6011"/>
    <w:rsid w:val="003B6751"/>
    <w:rsid w:val="003B74A5"/>
    <w:rsid w:val="003B78F9"/>
    <w:rsid w:val="003C0119"/>
    <w:rsid w:val="003C049C"/>
    <w:rsid w:val="003C090D"/>
    <w:rsid w:val="003C11B3"/>
    <w:rsid w:val="003C1855"/>
    <w:rsid w:val="003C18CB"/>
    <w:rsid w:val="003C1A5B"/>
    <w:rsid w:val="003C1B21"/>
    <w:rsid w:val="003C2122"/>
    <w:rsid w:val="003C23C7"/>
    <w:rsid w:val="003C25F7"/>
    <w:rsid w:val="003C2F02"/>
    <w:rsid w:val="003C3280"/>
    <w:rsid w:val="003C4112"/>
    <w:rsid w:val="003C46D7"/>
    <w:rsid w:val="003C495E"/>
    <w:rsid w:val="003C4F60"/>
    <w:rsid w:val="003C52E1"/>
    <w:rsid w:val="003C6427"/>
    <w:rsid w:val="003C6430"/>
    <w:rsid w:val="003C6581"/>
    <w:rsid w:val="003C6614"/>
    <w:rsid w:val="003C6F09"/>
    <w:rsid w:val="003C73A4"/>
    <w:rsid w:val="003C7D8E"/>
    <w:rsid w:val="003D0368"/>
    <w:rsid w:val="003D054A"/>
    <w:rsid w:val="003D16AD"/>
    <w:rsid w:val="003D28D9"/>
    <w:rsid w:val="003D2C53"/>
    <w:rsid w:val="003D35E4"/>
    <w:rsid w:val="003D375F"/>
    <w:rsid w:val="003D38BF"/>
    <w:rsid w:val="003D3D22"/>
    <w:rsid w:val="003D3F44"/>
    <w:rsid w:val="003D43F1"/>
    <w:rsid w:val="003D5343"/>
    <w:rsid w:val="003D542D"/>
    <w:rsid w:val="003D5A60"/>
    <w:rsid w:val="003D638C"/>
    <w:rsid w:val="003D6735"/>
    <w:rsid w:val="003D6BE0"/>
    <w:rsid w:val="003D6E11"/>
    <w:rsid w:val="003D74BC"/>
    <w:rsid w:val="003D76D1"/>
    <w:rsid w:val="003D7AC6"/>
    <w:rsid w:val="003D7EF9"/>
    <w:rsid w:val="003E0022"/>
    <w:rsid w:val="003E0517"/>
    <w:rsid w:val="003E0611"/>
    <w:rsid w:val="003E0A63"/>
    <w:rsid w:val="003E3C1C"/>
    <w:rsid w:val="003E429D"/>
    <w:rsid w:val="003E46FE"/>
    <w:rsid w:val="003E4B60"/>
    <w:rsid w:val="003E50C1"/>
    <w:rsid w:val="003E7B28"/>
    <w:rsid w:val="003F0906"/>
    <w:rsid w:val="003F0926"/>
    <w:rsid w:val="003F0F13"/>
    <w:rsid w:val="003F10AF"/>
    <w:rsid w:val="003F10CD"/>
    <w:rsid w:val="003F1497"/>
    <w:rsid w:val="003F17B7"/>
    <w:rsid w:val="003F199B"/>
    <w:rsid w:val="003F214D"/>
    <w:rsid w:val="003F287A"/>
    <w:rsid w:val="003F3208"/>
    <w:rsid w:val="003F3726"/>
    <w:rsid w:val="003F393D"/>
    <w:rsid w:val="003F6984"/>
    <w:rsid w:val="003F6C23"/>
    <w:rsid w:val="003F7D75"/>
    <w:rsid w:val="00400079"/>
    <w:rsid w:val="00400AA6"/>
    <w:rsid w:val="00400B55"/>
    <w:rsid w:val="00400D0D"/>
    <w:rsid w:val="00401E30"/>
    <w:rsid w:val="004021EC"/>
    <w:rsid w:val="00402960"/>
    <w:rsid w:val="00402CB7"/>
    <w:rsid w:val="00404FF7"/>
    <w:rsid w:val="004053F1"/>
    <w:rsid w:val="0040562E"/>
    <w:rsid w:val="00405E03"/>
    <w:rsid w:val="00406341"/>
    <w:rsid w:val="0040638A"/>
    <w:rsid w:val="00407530"/>
    <w:rsid w:val="00407587"/>
    <w:rsid w:val="00407F60"/>
    <w:rsid w:val="00410304"/>
    <w:rsid w:val="00410505"/>
    <w:rsid w:val="00410573"/>
    <w:rsid w:val="0041153B"/>
    <w:rsid w:val="00411E34"/>
    <w:rsid w:val="004129AF"/>
    <w:rsid w:val="00413BB4"/>
    <w:rsid w:val="00413E14"/>
    <w:rsid w:val="0041443E"/>
    <w:rsid w:val="004146C9"/>
    <w:rsid w:val="0041489D"/>
    <w:rsid w:val="00414E6B"/>
    <w:rsid w:val="00415723"/>
    <w:rsid w:val="00415E59"/>
    <w:rsid w:val="00416BFF"/>
    <w:rsid w:val="00417213"/>
    <w:rsid w:val="0041764B"/>
    <w:rsid w:val="004200E0"/>
    <w:rsid w:val="00420DEB"/>
    <w:rsid w:val="00420E4D"/>
    <w:rsid w:val="0042143E"/>
    <w:rsid w:val="00421A6C"/>
    <w:rsid w:val="00422A7B"/>
    <w:rsid w:val="00423AA2"/>
    <w:rsid w:val="004240F4"/>
    <w:rsid w:val="004245A2"/>
    <w:rsid w:val="00424D29"/>
    <w:rsid w:val="00425240"/>
    <w:rsid w:val="00425803"/>
    <w:rsid w:val="004258FC"/>
    <w:rsid w:val="00425B78"/>
    <w:rsid w:val="00425DB9"/>
    <w:rsid w:val="00426217"/>
    <w:rsid w:val="00426663"/>
    <w:rsid w:val="0042668B"/>
    <w:rsid w:val="00426951"/>
    <w:rsid w:val="00427AD4"/>
    <w:rsid w:val="00427C13"/>
    <w:rsid w:val="00430B69"/>
    <w:rsid w:val="00431CAF"/>
    <w:rsid w:val="0043241F"/>
    <w:rsid w:val="004334E2"/>
    <w:rsid w:val="00434C04"/>
    <w:rsid w:val="004351A5"/>
    <w:rsid w:val="00435D56"/>
    <w:rsid w:val="0043630E"/>
    <w:rsid w:val="0043638A"/>
    <w:rsid w:val="00436465"/>
    <w:rsid w:val="00436A26"/>
    <w:rsid w:val="004378F4"/>
    <w:rsid w:val="004404D4"/>
    <w:rsid w:val="00441441"/>
    <w:rsid w:val="00441940"/>
    <w:rsid w:val="00442815"/>
    <w:rsid w:val="004446F7"/>
    <w:rsid w:val="00445176"/>
    <w:rsid w:val="00445A60"/>
    <w:rsid w:val="00445BD1"/>
    <w:rsid w:val="00446862"/>
    <w:rsid w:val="00446D16"/>
    <w:rsid w:val="00447CF1"/>
    <w:rsid w:val="0045003D"/>
    <w:rsid w:val="004508F8"/>
    <w:rsid w:val="00450B30"/>
    <w:rsid w:val="004523BE"/>
    <w:rsid w:val="00452778"/>
    <w:rsid w:val="004530F5"/>
    <w:rsid w:val="00453DF7"/>
    <w:rsid w:val="00454BB8"/>
    <w:rsid w:val="00454C32"/>
    <w:rsid w:val="00454D05"/>
    <w:rsid w:val="00454F24"/>
    <w:rsid w:val="00455257"/>
    <w:rsid w:val="00455710"/>
    <w:rsid w:val="004565BB"/>
    <w:rsid w:val="00456AAA"/>
    <w:rsid w:val="00456C9A"/>
    <w:rsid w:val="00460080"/>
    <w:rsid w:val="004600FF"/>
    <w:rsid w:val="00461668"/>
    <w:rsid w:val="00462425"/>
    <w:rsid w:val="0046273E"/>
    <w:rsid w:val="00462D27"/>
    <w:rsid w:val="00463659"/>
    <w:rsid w:val="00463AEE"/>
    <w:rsid w:val="00464BD7"/>
    <w:rsid w:val="004655D3"/>
    <w:rsid w:val="004655FF"/>
    <w:rsid w:val="0046588B"/>
    <w:rsid w:val="00466396"/>
    <w:rsid w:val="004669ED"/>
    <w:rsid w:val="00470C01"/>
    <w:rsid w:val="00470E8A"/>
    <w:rsid w:val="0047172D"/>
    <w:rsid w:val="004717DC"/>
    <w:rsid w:val="004718AA"/>
    <w:rsid w:val="004720F5"/>
    <w:rsid w:val="00472733"/>
    <w:rsid w:val="004728EF"/>
    <w:rsid w:val="00472A2D"/>
    <w:rsid w:val="00474349"/>
    <w:rsid w:val="004743DD"/>
    <w:rsid w:val="004751C7"/>
    <w:rsid w:val="004757BB"/>
    <w:rsid w:val="00475A8C"/>
    <w:rsid w:val="004763C2"/>
    <w:rsid w:val="004764D7"/>
    <w:rsid w:val="00476900"/>
    <w:rsid w:val="00476ADF"/>
    <w:rsid w:val="00477370"/>
    <w:rsid w:val="004801C5"/>
    <w:rsid w:val="00480417"/>
    <w:rsid w:val="00480849"/>
    <w:rsid w:val="00482190"/>
    <w:rsid w:val="00482DDB"/>
    <w:rsid w:val="00482F9C"/>
    <w:rsid w:val="00483DEB"/>
    <w:rsid w:val="00484409"/>
    <w:rsid w:val="00484CA1"/>
    <w:rsid w:val="004852F8"/>
    <w:rsid w:val="00485352"/>
    <w:rsid w:val="0048597C"/>
    <w:rsid w:val="00485BEF"/>
    <w:rsid w:val="00486696"/>
    <w:rsid w:val="00486A89"/>
    <w:rsid w:val="00486BCA"/>
    <w:rsid w:val="00486EAB"/>
    <w:rsid w:val="0048722F"/>
    <w:rsid w:val="00490943"/>
    <w:rsid w:val="0049211D"/>
    <w:rsid w:val="004932E1"/>
    <w:rsid w:val="00493672"/>
    <w:rsid w:val="00493894"/>
    <w:rsid w:val="00493B34"/>
    <w:rsid w:val="00493DF8"/>
    <w:rsid w:val="004955D3"/>
    <w:rsid w:val="0049599C"/>
    <w:rsid w:val="00495EBF"/>
    <w:rsid w:val="004965CE"/>
    <w:rsid w:val="00496FC7"/>
    <w:rsid w:val="0049707C"/>
    <w:rsid w:val="00497199"/>
    <w:rsid w:val="0049791A"/>
    <w:rsid w:val="004A0628"/>
    <w:rsid w:val="004A1652"/>
    <w:rsid w:val="004A18D4"/>
    <w:rsid w:val="004A19D7"/>
    <w:rsid w:val="004A1C09"/>
    <w:rsid w:val="004A1C2F"/>
    <w:rsid w:val="004A20B8"/>
    <w:rsid w:val="004A2160"/>
    <w:rsid w:val="004A3CB3"/>
    <w:rsid w:val="004A4394"/>
    <w:rsid w:val="004A526D"/>
    <w:rsid w:val="004A6136"/>
    <w:rsid w:val="004A6F60"/>
    <w:rsid w:val="004A70EC"/>
    <w:rsid w:val="004B14D0"/>
    <w:rsid w:val="004B14F3"/>
    <w:rsid w:val="004B193D"/>
    <w:rsid w:val="004B1E99"/>
    <w:rsid w:val="004B1F98"/>
    <w:rsid w:val="004B2687"/>
    <w:rsid w:val="004B2837"/>
    <w:rsid w:val="004B2995"/>
    <w:rsid w:val="004B386B"/>
    <w:rsid w:val="004B3F4F"/>
    <w:rsid w:val="004B4548"/>
    <w:rsid w:val="004B465F"/>
    <w:rsid w:val="004B467A"/>
    <w:rsid w:val="004B4762"/>
    <w:rsid w:val="004B5808"/>
    <w:rsid w:val="004B5813"/>
    <w:rsid w:val="004B6959"/>
    <w:rsid w:val="004B7AF3"/>
    <w:rsid w:val="004B7C2C"/>
    <w:rsid w:val="004B7D91"/>
    <w:rsid w:val="004C0442"/>
    <w:rsid w:val="004C0623"/>
    <w:rsid w:val="004C1450"/>
    <w:rsid w:val="004C29DD"/>
    <w:rsid w:val="004C29F0"/>
    <w:rsid w:val="004C2AEA"/>
    <w:rsid w:val="004C3044"/>
    <w:rsid w:val="004C3443"/>
    <w:rsid w:val="004C4F22"/>
    <w:rsid w:val="004C52F2"/>
    <w:rsid w:val="004C5714"/>
    <w:rsid w:val="004C6DC2"/>
    <w:rsid w:val="004C7D40"/>
    <w:rsid w:val="004C7EA4"/>
    <w:rsid w:val="004D0347"/>
    <w:rsid w:val="004D0DB3"/>
    <w:rsid w:val="004D1A4A"/>
    <w:rsid w:val="004D1CE7"/>
    <w:rsid w:val="004D1CF0"/>
    <w:rsid w:val="004D1E86"/>
    <w:rsid w:val="004D24EC"/>
    <w:rsid w:val="004D2568"/>
    <w:rsid w:val="004D2C3B"/>
    <w:rsid w:val="004D3110"/>
    <w:rsid w:val="004D3336"/>
    <w:rsid w:val="004D33A7"/>
    <w:rsid w:val="004D4189"/>
    <w:rsid w:val="004D4D13"/>
    <w:rsid w:val="004D5302"/>
    <w:rsid w:val="004D6678"/>
    <w:rsid w:val="004D79A5"/>
    <w:rsid w:val="004D7E0A"/>
    <w:rsid w:val="004E04D1"/>
    <w:rsid w:val="004E0622"/>
    <w:rsid w:val="004E07AD"/>
    <w:rsid w:val="004E0989"/>
    <w:rsid w:val="004E1B7C"/>
    <w:rsid w:val="004E1E4F"/>
    <w:rsid w:val="004E1E51"/>
    <w:rsid w:val="004E1FE0"/>
    <w:rsid w:val="004E2362"/>
    <w:rsid w:val="004E2675"/>
    <w:rsid w:val="004E29D9"/>
    <w:rsid w:val="004E2C1B"/>
    <w:rsid w:val="004E34F3"/>
    <w:rsid w:val="004E4297"/>
    <w:rsid w:val="004E43B5"/>
    <w:rsid w:val="004E462A"/>
    <w:rsid w:val="004E48BE"/>
    <w:rsid w:val="004E4F42"/>
    <w:rsid w:val="004E6968"/>
    <w:rsid w:val="004E6AC9"/>
    <w:rsid w:val="004E6B18"/>
    <w:rsid w:val="004E7498"/>
    <w:rsid w:val="004E74C5"/>
    <w:rsid w:val="004E7E0F"/>
    <w:rsid w:val="004E7F2E"/>
    <w:rsid w:val="004F27B4"/>
    <w:rsid w:val="004F2850"/>
    <w:rsid w:val="004F29E0"/>
    <w:rsid w:val="004F2D1F"/>
    <w:rsid w:val="004F2D9D"/>
    <w:rsid w:val="004F33EA"/>
    <w:rsid w:val="004F3961"/>
    <w:rsid w:val="004F3F75"/>
    <w:rsid w:val="004F4F85"/>
    <w:rsid w:val="004F553A"/>
    <w:rsid w:val="004F727C"/>
    <w:rsid w:val="005001AC"/>
    <w:rsid w:val="00500AE9"/>
    <w:rsid w:val="00500B68"/>
    <w:rsid w:val="00501124"/>
    <w:rsid w:val="00501688"/>
    <w:rsid w:val="00501DA3"/>
    <w:rsid w:val="0050280D"/>
    <w:rsid w:val="00503939"/>
    <w:rsid w:val="00503CA8"/>
    <w:rsid w:val="0050448B"/>
    <w:rsid w:val="00504D05"/>
    <w:rsid w:val="00504E57"/>
    <w:rsid w:val="005054A3"/>
    <w:rsid w:val="00505A37"/>
    <w:rsid w:val="00505FAA"/>
    <w:rsid w:val="00506A34"/>
    <w:rsid w:val="00507791"/>
    <w:rsid w:val="00507A9F"/>
    <w:rsid w:val="00510263"/>
    <w:rsid w:val="00510375"/>
    <w:rsid w:val="005122BE"/>
    <w:rsid w:val="00512612"/>
    <w:rsid w:val="005126C4"/>
    <w:rsid w:val="005128F8"/>
    <w:rsid w:val="00512B6D"/>
    <w:rsid w:val="00512F4C"/>
    <w:rsid w:val="00512FC8"/>
    <w:rsid w:val="00513231"/>
    <w:rsid w:val="0051339E"/>
    <w:rsid w:val="00513A56"/>
    <w:rsid w:val="00513DEA"/>
    <w:rsid w:val="0051406E"/>
    <w:rsid w:val="00514B95"/>
    <w:rsid w:val="00514ED2"/>
    <w:rsid w:val="0051513C"/>
    <w:rsid w:val="00515778"/>
    <w:rsid w:val="0051580C"/>
    <w:rsid w:val="00516054"/>
    <w:rsid w:val="00516299"/>
    <w:rsid w:val="00516EB1"/>
    <w:rsid w:val="00517013"/>
    <w:rsid w:val="0052054C"/>
    <w:rsid w:val="005206DA"/>
    <w:rsid w:val="00522A38"/>
    <w:rsid w:val="00523672"/>
    <w:rsid w:val="0052379B"/>
    <w:rsid w:val="00523B82"/>
    <w:rsid w:val="00523FAF"/>
    <w:rsid w:val="00524DC6"/>
    <w:rsid w:val="00524E2E"/>
    <w:rsid w:val="0052514C"/>
    <w:rsid w:val="005255C8"/>
    <w:rsid w:val="00525FDE"/>
    <w:rsid w:val="00526607"/>
    <w:rsid w:val="00526C50"/>
    <w:rsid w:val="00526E18"/>
    <w:rsid w:val="005273C1"/>
    <w:rsid w:val="00530D3D"/>
    <w:rsid w:val="00531036"/>
    <w:rsid w:val="0053103C"/>
    <w:rsid w:val="0053119D"/>
    <w:rsid w:val="00531389"/>
    <w:rsid w:val="005313DA"/>
    <w:rsid w:val="00531A29"/>
    <w:rsid w:val="00531DFF"/>
    <w:rsid w:val="0053312A"/>
    <w:rsid w:val="00533DAD"/>
    <w:rsid w:val="00534750"/>
    <w:rsid w:val="00534ACA"/>
    <w:rsid w:val="00535B02"/>
    <w:rsid w:val="00535FB9"/>
    <w:rsid w:val="00536279"/>
    <w:rsid w:val="00536A1E"/>
    <w:rsid w:val="00536B6C"/>
    <w:rsid w:val="005371B0"/>
    <w:rsid w:val="005377F8"/>
    <w:rsid w:val="00537997"/>
    <w:rsid w:val="00537CC9"/>
    <w:rsid w:val="0054052B"/>
    <w:rsid w:val="005417D1"/>
    <w:rsid w:val="005418A9"/>
    <w:rsid w:val="00541ECA"/>
    <w:rsid w:val="00542780"/>
    <w:rsid w:val="00542B49"/>
    <w:rsid w:val="00542FE2"/>
    <w:rsid w:val="005431A8"/>
    <w:rsid w:val="005431E5"/>
    <w:rsid w:val="00543660"/>
    <w:rsid w:val="00543FE8"/>
    <w:rsid w:val="0054474D"/>
    <w:rsid w:val="00544ED2"/>
    <w:rsid w:val="0054613F"/>
    <w:rsid w:val="0054729F"/>
    <w:rsid w:val="00547D3A"/>
    <w:rsid w:val="00550CC0"/>
    <w:rsid w:val="00552F3A"/>
    <w:rsid w:val="00553002"/>
    <w:rsid w:val="005533C1"/>
    <w:rsid w:val="005536C8"/>
    <w:rsid w:val="00553E0B"/>
    <w:rsid w:val="00553E1B"/>
    <w:rsid w:val="00553EC4"/>
    <w:rsid w:val="00553F5E"/>
    <w:rsid w:val="00556980"/>
    <w:rsid w:val="00556A91"/>
    <w:rsid w:val="00556D6D"/>
    <w:rsid w:val="005575FF"/>
    <w:rsid w:val="005577EA"/>
    <w:rsid w:val="00557F12"/>
    <w:rsid w:val="00560254"/>
    <w:rsid w:val="00561035"/>
    <w:rsid w:val="00561606"/>
    <w:rsid w:val="00561CCE"/>
    <w:rsid w:val="00561CDB"/>
    <w:rsid w:val="005627E8"/>
    <w:rsid w:val="0056288D"/>
    <w:rsid w:val="00562D0E"/>
    <w:rsid w:val="00563286"/>
    <w:rsid w:val="005634AD"/>
    <w:rsid w:val="00564058"/>
    <w:rsid w:val="00564661"/>
    <w:rsid w:val="00564C01"/>
    <w:rsid w:val="00564D01"/>
    <w:rsid w:val="0056574A"/>
    <w:rsid w:val="005657C1"/>
    <w:rsid w:val="00565879"/>
    <w:rsid w:val="00565FFC"/>
    <w:rsid w:val="005661E5"/>
    <w:rsid w:val="00566401"/>
    <w:rsid w:val="005664F9"/>
    <w:rsid w:val="00566B63"/>
    <w:rsid w:val="00566E2E"/>
    <w:rsid w:val="00566F0A"/>
    <w:rsid w:val="0056716C"/>
    <w:rsid w:val="00567518"/>
    <w:rsid w:val="005675B6"/>
    <w:rsid w:val="00567B0F"/>
    <w:rsid w:val="00567FE4"/>
    <w:rsid w:val="005703DA"/>
    <w:rsid w:val="00571E96"/>
    <w:rsid w:val="00571FB7"/>
    <w:rsid w:val="0057209F"/>
    <w:rsid w:val="005721FC"/>
    <w:rsid w:val="005722DF"/>
    <w:rsid w:val="00572629"/>
    <w:rsid w:val="00573DFE"/>
    <w:rsid w:val="00575054"/>
    <w:rsid w:val="0057539B"/>
    <w:rsid w:val="005759AD"/>
    <w:rsid w:val="00575F1C"/>
    <w:rsid w:val="0057659A"/>
    <w:rsid w:val="005772B8"/>
    <w:rsid w:val="0057797F"/>
    <w:rsid w:val="00577D71"/>
    <w:rsid w:val="00577E24"/>
    <w:rsid w:val="00580422"/>
    <w:rsid w:val="005807AE"/>
    <w:rsid w:val="00580E65"/>
    <w:rsid w:val="00582231"/>
    <w:rsid w:val="0058277C"/>
    <w:rsid w:val="00583117"/>
    <w:rsid w:val="00583AB0"/>
    <w:rsid w:val="00583FEA"/>
    <w:rsid w:val="00584DDF"/>
    <w:rsid w:val="00584E71"/>
    <w:rsid w:val="00584E83"/>
    <w:rsid w:val="00584ECC"/>
    <w:rsid w:val="00585C29"/>
    <w:rsid w:val="005860C6"/>
    <w:rsid w:val="005908F8"/>
    <w:rsid w:val="0059119B"/>
    <w:rsid w:val="00591247"/>
    <w:rsid w:val="005918AA"/>
    <w:rsid w:val="00591ED0"/>
    <w:rsid w:val="00592655"/>
    <w:rsid w:val="00592BD8"/>
    <w:rsid w:val="00592FDB"/>
    <w:rsid w:val="005933E3"/>
    <w:rsid w:val="00593717"/>
    <w:rsid w:val="00593941"/>
    <w:rsid w:val="00593F84"/>
    <w:rsid w:val="00594094"/>
    <w:rsid w:val="0059440B"/>
    <w:rsid w:val="00594872"/>
    <w:rsid w:val="00594AC6"/>
    <w:rsid w:val="00596371"/>
    <w:rsid w:val="00596658"/>
    <w:rsid w:val="00596AF0"/>
    <w:rsid w:val="0059753F"/>
    <w:rsid w:val="005975C4"/>
    <w:rsid w:val="005A08E5"/>
    <w:rsid w:val="005A11D0"/>
    <w:rsid w:val="005A23E4"/>
    <w:rsid w:val="005A2433"/>
    <w:rsid w:val="005A2508"/>
    <w:rsid w:val="005A3014"/>
    <w:rsid w:val="005A32FA"/>
    <w:rsid w:val="005A3A81"/>
    <w:rsid w:val="005A4B88"/>
    <w:rsid w:val="005A504B"/>
    <w:rsid w:val="005A537B"/>
    <w:rsid w:val="005A6187"/>
    <w:rsid w:val="005A6B93"/>
    <w:rsid w:val="005A79C7"/>
    <w:rsid w:val="005B0044"/>
    <w:rsid w:val="005B016D"/>
    <w:rsid w:val="005B132E"/>
    <w:rsid w:val="005B135C"/>
    <w:rsid w:val="005B1CD4"/>
    <w:rsid w:val="005B2038"/>
    <w:rsid w:val="005B42F3"/>
    <w:rsid w:val="005B4E48"/>
    <w:rsid w:val="005B54A0"/>
    <w:rsid w:val="005B54B0"/>
    <w:rsid w:val="005B630E"/>
    <w:rsid w:val="005B6AEA"/>
    <w:rsid w:val="005B6FE4"/>
    <w:rsid w:val="005B7502"/>
    <w:rsid w:val="005B7647"/>
    <w:rsid w:val="005C0D00"/>
    <w:rsid w:val="005C0F3A"/>
    <w:rsid w:val="005C120F"/>
    <w:rsid w:val="005C1E63"/>
    <w:rsid w:val="005C25DE"/>
    <w:rsid w:val="005C2CFB"/>
    <w:rsid w:val="005C331D"/>
    <w:rsid w:val="005C3509"/>
    <w:rsid w:val="005C36B4"/>
    <w:rsid w:val="005C3754"/>
    <w:rsid w:val="005C3AD6"/>
    <w:rsid w:val="005C3BE0"/>
    <w:rsid w:val="005C4316"/>
    <w:rsid w:val="005C4CCF"/>
    <w:rsid w:val="005C564A"/>
    <w:rsid w:val="005C6325"/>
    <w:rsid w:val="005D0059"/>
    <w:rsid w:val="005D10DA"/>
    <w:rsid w:val="005D1418"/>
    <w:rsid w:val="005D1A90"/>
    <w:rsid w:val="005D2E72"/>
    <w:rsid w:val="005D3184"/>
    <w:rsid w:val="005D517F"/>
    <w:rsid w:val="005D5A02"/>
    <w:rsid w:val="005D5C9D"/>
    <w:rsid w:val="005D6C43"/>
    <w:rsid w:val="005D7A2E"/>
    <w:rsid w:val="005E1D15"/>
    <w:rsid w:val="005E2F99"/>
    <w:rsid w:val="005E3554"/>
    <w:rsid w:val="005E39A8"/>
    <w:rsid w:val="005E4B41"/>
    <w:rsid w:val="005E559B"/>
    <w:rsid w:val="005E5AB1"/>
    <w:rsid w:val="005E5C41"/>
    <w:rsid w:val="005E67EE"/>
    <w:rsid w:val="005E6DE8"/>
    <w:rsid w:val="005E6EBD"/>
    <w:rsid w:val="005E7238"/>
    <w:rsid w:val="005E726E"/>
    <w:rsid w:val="005E744D"/>
    <w:rsid w:val="005F0A5F"/>
    <w:rsid w:val="005F0C23"/>
    <w:rsid w:val="005F15D9"/>
    <w:rsid w:val="005F1656"/>
    <w:rsid w:val="005F17DE"/>
    <w:rsid w:val="005F18D9"/>
    <w:rsid w:val="005F2442"/>
    <w:rsid w:val="005F2EFD"/>
    <w:rsid w:val="005F37D2"/>
    <w:rsid w:val="005F3D78"/>
    <w:rsid w:val="005F3EC2"/>
    <w:rsid w:val="005F409F"/>
    <w:rsid w:val="005F4760"/>
    <w:rsid w:val="005F47EB"/>
    <w:rsid w:val="005F492D"/>
    <w:rsid w:val="005F52DC"/>
    <w:rsid w:val="005F5855"/>
    <w:rsid w:val="005F5895"/>
    <w:rsid w:val="005F594D"/>
    <w:rsid w:val="005F7468"/>
    <w:rsid w:val="005F7DAB"/>
    <w:rsid w:val="00600A58"/>
    <w:rsid w:val="00600D10"/>
    <w:rsid w:val="00601AE9"/>
    <w:rsid w:val="00601D60"/>
    <w:rsid w:val="00602302"/>
    <w:rsid w:val="00602392"/>
    <w:rsid w:val="00602401"/>
    <w:rsid w:val="00602573"/>
    <w:rsid w:val="00602F2C"/>
    <w:rsid w:val="00603C33"/>
    <w:rsid w:val="00603F18"/>
    <w:rsid w:val="0060518E"/>
    <w:rsid w:val="006055CD"/>
    <w:rsid w:val="00605612"/>
    <w:rsid w:val="00605E3C"/>
    <w:rsid w:val="00606E1B"/>
    <w:rsid w:val="00607102"/>
    <w:rsid w:val="00607DFC"/>
    <w:rsid w:val="00610246"/>
    <w:rsid w:val="00610B0F"/>
    <w:rsid w:val="00611670"/>
    <w:rsid w:val="006116A5"/>
    <w:rsid w:val="00611C73"/>
    <w:rsid w:val="00612574"/>
    <w:rsid w:val="00613EBE"/>
    <w:rsid w:val="00614888"/>
    <w:rsid w:val="0061501A"/>
    <w:rsid w:val="006150D2"/>
    <w:rsid w:val="0061667F"/>
    <w:rsid w:val="006167DC"/>
    <w:rsid w:val="00616D75"/>
    <w:rsid w:val="00616FF2"/>
    <w:rsid w:val="0061756C"/>
    <w:rsid w:val="00617E8C"/>
    <w:rsid w:val="00620037"/>
    <w:rsid w:val="00620588"/>
    <w:rsid w:val="00620FD5"/>
    <w:rsid w:val="00621BC5"/>
    <w:rsid w:val="00621C23"/>
    <w:rsid w:val="00621FF2"/>
    <w:rsid w:val="006223FD"/>
    <w:rsid w:val="006226B2"/>
    <w:rsid w:val="0062362E"/>
    <w:rsid w:val="00623AF3"/>
    <w:rsid w:val="006251DF"/>
    <w:rsid w:val="006259DE"/>
    <w:rsid w:val="00625FEE"/>
    <w:rsid w:val="006263C9"/>
    <w:rsid w:val="006268F4"/>
    <w:rsid w:val="006300E9"/>
    <w:rsid w:val="00630A92"/>
    <w:rsid w:val="00630E0C"/>
    <w:rsid w:val="00631B5A"/>
    <w:rsid w:val="00632147"/>
    <w:rsid w:val="0063316E"/>
    <w:rsid w:val="006332DA"/>
    <w:rsid w:val="00633D99"/>
    <w:rsid w:val="00633FD1"/>
    <w:rsid w:val="00633FEA"/>
    <w:rsid w:val="006354DA"/>
    <w:rsid w:val="006354E1"/>
    <w:rsid w:val="00635857"/>
    <w:rsid w:val="00636702"/>
    <w:rsid w:val="00637847"/>
    <w:rsid w:val="00637DB3"/>
    <w:rsid w:val="006400A9"/>
    <w:rsid w:val="00640ADE"/>
    <w:rsid w:val="00640C77"/>
    <w:rsid w:val="0064208D"/>
    <w:rsid w:val="006421D9"/>
    <w:rsid w:val="00642674"/>
    <w:rsid w:val="00642755"/>
    <w:rsid w:val="00643007"/>
    <w:rsid w:val="0064355B"/>
    <w:rsid w:val="006437D6"/>
    <w:rsid w:val="00643CAE"/>
    <w:rsid w:val="00644170"/>
    <w:rsid w:val="006449A9"/>
    <w:rsid w:val="00644B95"/>
    <w:rsid w:val="00645050"/>
    <w:rsid w:val="00645387"/>
    <w:rsid w:val="006479D8"/>
    <w:rsid w:val="006505E1"/>
    <w:rsid w:val="00651945"/>
    <w:rsid w:val="006521B1"/>
    <w:rsid w:val="00654365"/>
    <w:rsid w:val="006549CB"/>
    <w:rsid w:val="00654A34"/>
    <w:rsid w:val="0065525C"/>
    <w:rsid w:val="00657074"/>
    <w:rsid w:val="00657699"/>
    <w:rsid w:val="00657A54"/>
    <w:rsid w:val="00657B73"/>
    <w:rsid w:val="0066069E"/>
    <w:rsid w:val="006607F8"/>
    <w:rsid w:val="00661DC0"/>
    <w:rsid w:val="00661FF7"/>
    <w:rsid w:val="00662B9F"/>
    <w:rsid w:val="00663CFF"/>
    <w:rsid w:val="0066426D"/>
    <w:rsid w:val="00664CFB"/>
    <w:rsid w:val="00665E4C"/>
    <w:rsid w:val="006663B0"/>
    <w:rsid w:val="0066654F"/>
    <w:rsid w:val="00666A99"/>
    <w:rsid w:val="00666D96"/>
    <w:rsid w:val="00666F21"/>
    <w:rsid w:val="006672EB"/>
    <w:rsid w:val="00667C81"/>
    <w:rsid w:val="006713DF"/>
    <w:rsid w:val="00671602"/>
    <w:rsid w:val="0067162C"/>
    <w:rsid w:val="006719E0"/>
    <w:rsid w:val="00672831"/>
    <w:rsid w:val="006735FE"/>
    <w:rsid w:val="0067391B"/>
    <w:rsid w:val="00673D09"/>
    <w:rsid w:val="00673D8F"/>
    <w:rsid w:val="00675B5E"/>
    <w:rsid w:val="00675ECA"/>
    <w:rsid w:val="00677E83"/>
    <w:rsid w:val="006812EC"/>
    <w:rsid w:val="00681497"/>
    <w:rsid w:val="00681AB7"/>
    <w:rsid w:val="0068215B"/>
    <w:rsid w:val="00682EF9"/>
    <w:rsid w:val="00683621"/>
    <w:rsid w:val="00683E75"/>
    <w:rsid w:val="00684479"/>
    <w:rsid w:val="00684F92"/>
    <w:rsid w:val="006853AD"/>
    <w:rsid w:val="0068649C"/>
    <w:rsid w:val="00686AE6"/>
    <w:rsid w:val="006870B9"/>
    <w:rsid w:val="0068714D"/>
    <w:rsid w:val="0068758F"/>
    <w:rsid w:val="006875C7"/>
    <w:rsid w:val="00687834"/>
    <w:rsid w:val="00687A2E"/>
    <w:rsid w:val="00690716"/>
    <w:rsid w:val="00690FAE"/>
    <w:rsid w:val="00691F81"/>
    <w:rsid w:val="00692CC3"/>
    <w:rsid w:val="00693DD0"/>
    <w:rsid w:val="00694204"/>
    <w:rsid w:val="00694FA4"/>
    <w:rsid w:val="006A0527"/>
    <w:rsid w:val="006A14EE"/>
    <w:rsid w:val="006A16EB"/>
    <w:rsid w:val="006A1794"/>
    <w:rsid w:val="006A1D92"/>
    <w:rsid w:val="006A2597"/>
    <w:rsid w:val="006A2653"/>
    <w:rsid w:val="006A27A7"/>
    <w:rsid w:val="006A356C"/>
    <w:rsid w:val="006A3804"/>
    <w:rsid w:val="006A3992"/>
    <w:rsid w:val="006A4992"/>
    <w:rsid w:val="006A4C89"/>
    <w:rsid w:val="006A5287"/>
    <w:rsid w:val="006A54A9"/>
    <w:rsid w:val="006A5EFC"/>
    <w:rsid w:val="006A62E1"/>
    <w:rsid w:val="006A6B5E"/>
    <w:rsid w:val="006A756A"/>
    <w:rsid w:val="006A7B1A"/>
    <w:rsid w:val="006B04C3"/>
    <w:rsid w:val="006B0AAE"/>
    <w:rsid w:val="006B0F9B"/>
    <w:rsid w:val="006B11AA"/>
    <w:rsid w:val="006B214C"/>
    <w:rsid w:val="006B23CE"/>
    <w:rsid w:val="006B2C2A"/>
    <w:rsid w:val="006B4ECC"/>
    <w:rsid w:val="006B5429"/>
    <w:rsid w:val="006B5959"/>
    <w:rsid w:val="006B5D34"/>
    <w:rsid w:val="006B7397"/>
    <w:rsid w:val="006B7DC4"/>
    <w:rsid w:val="006C02ED"/>
    <w:rsid w:val="006C07DC"/>
    <w:rsid w:val="006C0C56"/>
    <w:rsid w:val="006C1C9E"/>
    <w:rsid w:val="006C2E57"/>
    <w:rsid w:val="006C3178"/>
    <w:rsid w:val="006C32F8"/>
    <w:rsid w:val="006C348F"/>
    <w:rsid w:val="006C4048"/>
    <w:rsid w:val="006C4482"/>
    <w:rsid w:val="006C4E0A"/>
    <w:rsid w:val="006C4EE9"/>
    <w:rsid w:val="006C7508"/>
    <w:rsid w:val="006C7D25"/>
    <w:rsid w:val="006D0AD0"/>
    <w:rsid w:val="006D0C5A"/>
    <w:rsid w:val="006D10E5"/>
    <w:rsid w:val="006D10ED"/>
    <w:rsid w:val="006D1B7A"/>
    <w:rsid w:val="006D1B83"/>
    <w:rsid w:val="006D2B95"/>
    <w:rsid w:val="006D2FCC"/>
    <w:rsid w:val="006D3272"/>
    <w:rsid w:val="006D3399"/>
    <w:rsid w:val="006D34F8"/>
    <w:rsid w:val="006D35EC"/>
    <w:rsid w:val="006D3C88"/>
    <w:rsid w:val="006D4C38"/>
    <w:rsid w:val="006D4D43"/>
    <w:rsid w:val="006D5445"/>
    <w:rsid w:val="006D567B"/>
    <w:rsid w:val="006D58F5"/>
    <w:rsid w:val="006D598C"/>
    <w:rsid w:val="006D6112"/>
    <w:rsid w:val="006D6721"/>
    <w:rsid w:val="006D67C4"/>
    <w:rsid w:val="006D6B03"/>
    <w:rsid w:val="006D6CC9"/>
    <w:rsid w:val="006D6FC1"/>
    <w:rsid w:val="006D70A6"/>
    <w:rsid w:val="006D794B"/>
    <w:rsid w:val="006E0398"/>
    <w:rsid w:val="006E04A8"/>
    <w:rsid w:val="006E080B"/>
    <w:rsid w:val="006E0CAC"/>
    <w:rsid w:val="006E1AB7"/>
    <w:rsid w:val="006E21B9"/>
    <w:rsid w:val="006E36A1"/>
    <w:rsid w:val="006E39AF"/>
    <w:rsid w:val="006E3C00"/>
    <w:rsid w:val="006E3D6A"/>
    <w:rsid w:val="006E485B"/>
    <w:rsid w:val="006E4BD8"/>
    <w:rsid w:val="006E5127"/>
    <w:rsid w:val="006E5AC7"/>
    <w:rsid w:val="006E629D"/>
    <w:rsid w:val="006E6508"/>
    <w:rsid w:val="006E68CC"/>
    <w:rsid w:val="006E697A"/>
    <w:rsid w:val="006E6E34"/>
    <w:rsid w:val="006E7470"/>
    <w:rsid w:val="006F05CB"/>
    <w:rsid w:val="006F224B"/>
    <w:rsid w:val="006F28D4"/>
    <w:rsid w:val="006F2FBF"/>
    <w:rsid w:val="006F3054"/>
    <w:rsid w:val="006F3626"/>
    <w:rsid w:val="006F3A46"/>
    <w:rsid w:val="006F5560"/>
    <w:rsid w:val="006F73B3"/>
    <w:rsid w:val="00700E64"/>
    <w:rsid w:val="00701994"/>
    <w:rsid w:val="00702DE2"/>
    <w:rsid w:val="00703CEB"/>
    <w:rsid w:val="00704D69"/>
    <w:rsid w:val="00705BF9"/>
    <w:rsid w:val="007108D9"/>
    <w:rsid w:val="007111B8"/>
    <w:rsid w:val="00711CE0"/>
    <w:rsid w:val="00712C88"/>
    <w:rsid w:val="00713543"/>
    <w:rsid w:val="00713FD4"/>
    <w:rsid w:val="00714624"/>
    <w:rsid w:val="00714AC2"/>
    <w:rsid w:val="007157C1"/>
    <w:rsid w:val="00715BD3"/>
    <w:rsid w:val="00715D29"/>
    <w:rsid w:val="00715FC7"/>
    <w:rsid w:val="0071602E"/>
    <w:rsid w:val="00717E26"/>
    <w:rsid w:val="007205AC"/>
    <w:rsid w:val="00720B97"/>
    <w:rsid w:val="00720D3C"/>
    <w:rsid w:val="00721349"/>
    <w:rsid w:val="007216BB"/>
    <w:rsid w:val="007225C5"/>
    <w:rsid w:val="00722C58"/>
    <w:rsid w:val="0072300A"/>
    <w:rsid w:val="0072323A"/>
    <w:rsid w:val="00723FBC"/>
    <w:rsid w:val="007253C6"/>
    <w:rsid w:val="0072543C"/>
    <w:rsid w:val="00725EB5"/>
    <w:rsid w:val="00726AC1"/>
    <w:rsid w:val="00727E39"/>
    <w:rsid w:val="0073017F"/>
    <w:rsid w:val="00730BE0"/>
    <w:rsid w:val="00731513"/>
    <w:rsid w:val="0073190F"/>
    <w:rsid w:val="00731FAE"/>
    <w:rsid w:val="007324C0"/>
    <w:rsid w:val="00732B82"/>
    <w:rsid w:val="00732E6C"/>
    <w:rsid w:val="007337E4"/>
    <w:rsid w:val="00733F73"/>
    <w:rsid w:val="00734ECB"/>
    <w:rsid w:val="00735B46"/>
    <w:rsid w:val="00735B9B"/>
    <w:rsid w:val="00737C38"/>
    <w:rsid w:val="007404D7"/>
    <w:rsid w:val="007407AA"/>
    <w:rsid w:val="007412EB"/>
    <w:rsid w:val="00742549"/>
    <w:rsid w:val="0074261C"/>
    <w:rsid w:val="00742A2E"/>
    <w:rsid w:val="00743A81"/>
    <w:rsid w:val="00743AAE"/>
    <w:rsid w:val="007444EB"/>
    <w:rsid w:val="00744564"/>
    <w:rsid w:val="0074488A"/>
    <w:rsid w:val="00744DC0"/>
    <w:rsid w:val="0074560C"/>
    <w:rsid w:val="00745BDB"/>
    <w:rsid w:val="00745E08"/>
    <w:rsid w:val="00745E9B"/>
    <w:rsid w:val="00746785"/>
    <w:rsid w:val="00750101"/>
    <w:rsid w:val="0075064A"/>
    <w:rsid w:val="00750880"/>
    <w:rsid w:val="00750E5B"/>
    <w:rsid w:val="007510C6"/>
    <w:rsid w:val="00751A8B"/>
    <w:rsid w:val="0075307E"/>
    <w:rsid w:val="00753240"/>
    <w:rsid w:val="0075395C"/>
    <w:rsid w:val="00753EC0"/>
    <w:rsid w:val="00753F28"/>
    <w:rsid w:val="007545BA"/>
    <w:rsid w:val="00754D23"/>
    <w:rsid w:val="00755898"/>
    <w:rsid w:val="007562BB"/>
    <w:rsid w:val="007565C3"/>
    <w:rsid w:val="007569FC"/>
    <w:rsid w:val="00756C76"/>
    <w:rsid w:val="0075787E"/>
    <w:rsid w:val="00757ABF"/>
    <w:rsid w:val="00757FCD"/>
    <w:rsid w:val="00760BC7"/>
    <w:rsid w:val="00761E1D"/>
    <w:rsid w:val="007622FF"/>
    <w:rsid w:val="007623F5"/>
    <w:rsid w:val="0076287F"/>
    <w:rsid w:val="007640DE"/>
    <w:rsid w:val="007644ED"/>
    <w:rsid w:val="00764FD3"/>
    <w:rsid w:val="00766EAC"/>
    <w:rsid w:val="0077000A"/>
    <w:rsid w:val="00770560"/>
    <w:rsid w:val="00770695"/>
    <w:rsid w:val="00770785"/>
    <w:rsid w:val="007707EE"/>
    <w:rsid w:val="0077080A"/>
    <w:rsid w:val="00770A44"/>
    <w:rsid w:val="00770C47"/>
    <w:rsid w:val="007713FE"/>
    <w:rsid w:val="007716F3"/>
    <w:rsid w:val="007717FB"/>
    <w:rsid w:val="00771824"/>
    <w:rsid w:val="007718D5"/>
    <w:rsid w:val="00771DEE"/>
    <w:rsid w:val="00771E30"/>
    <w:rsid w:val="00772DC3"/>
    <w:rsid w:val="00772E19"/>
    <w:rsid w:val="0077309C"/>
    <w:rsid w:val="00773EB2"/>
    <w:rsid w:val="007744FC"/>
    <w:rsid w:val="00774799"/>
    <w:rsid w:val="00775443"/>
    <w:rsid w:val="00776510"/>
    <w:rsid w:val="0078034D"/>
    <w:rsid w:val="00780ED5"/>
    <w:rsid w:val="00781268"/>
    <w:rsid w:val="0078159A"/>
    <w:rsid w:val="007817E5"/>
    <w:rsid w:val="00781F4E"/>
    <w:rsid w:val="0078223B"/>
    <w:rsid w:val="007837B2"/>
    <w:rsid w:val="00783902"/>
    <w:rsid w:val="00784B68"/>
    <w:rsid w:val="00784C32"/>
    <w:rsid w:val="0078538A"/>
    <w:rsid w:val="00785FDF"/>
    <w:rsid w:val="00786696"/>
    <w:rsid w:val="007870CF"/>
    <w:rsid w:val="0078722C"/>
    <w:rsid w:val="0078790D"/>
    <w:rsid w:val="00787DE3"/>
    <w:rsid w:val="0079182E"/>
    <w:rsid w:val="00791C09"/>
    <w:rsid w:val="00791D53"/>
    <w:rsid w:val="0079262D"/>
    <w:rsid w:val="007926AB"/>
    <w:rsid w:val="00793767"/>
    <w:rsid w:val="00794BF3"/>
    <w:rsid w:val="00794C6E"/>
    <w:rsid w:val="00795FF4"/>
    <w:rsid w:val="00796354"/>
    <w:rsid w:val="00796921"/>
    <w:rsid w:val="00796AE7"/>
    <w:rsid w:val="007A1766"/>
    <w:rsid w:val="007A1AE8"/>
    <w:rsid w:val="007A243A"/>
    <w:rsid w:val="007A2CC3"/>
    <w:rsid w:val="007A2E09"/>
    <w:rsid w:val="007A368B"/>
    <w:rsid w:val="007A3F9B"/>
    <w:rsid w:val="007A4CE7"/>
    <w:rsid w:val="007A5B24"/>
    <w:rsid w:val="007A5B5A"/>
    <w:rsid w:val="007A6B13"/>
    <w:rsid w:val="007A6C4B"/>
    <w:rsid w:val="007A6C91"/>
    <w:rsid w:val="007A7308"/>
    <w:rsid w:val="007A7E8F"/>
    <w:rsid w:val="007B018E"/>
    <w:rsid w:val="007B08C8"/>
    <w:rsid w:val="007B0EF6"/>
    <w:rsid w:val="007B10D6"/>
    <w:rsid w:val="007B1AD2"/>
    <w:rsid w:val="007B1EB2"/>
    <w:rsid w:val="007B2286"/>
    <w:rsid w:val="007B23DE"/>
    <w:rsid w:val="007B3B1E"/>
    <w:rsid w:val="007B3CD0"/>
    <w:rsid w:val="007B4BEB"/>
    <w:rsid w:val="007B4E42"/>
    <w:rsid w:val="007B544E"/>
    <w:rsid w:val="007B6771"/>
    <w:rsid w:val="007B68F7"/>
    <w:rsid w:val="007B6B76"/>
    <w:rsid w:val="007B776A"/>
    <w:rsid w:val="007C0DBC"/>
    <w:rsid w:val="007C0E26"/>
    <w:rsid w:val="007C11C6"/>
    <w:rsid w:val="007C1396"/>
    <w:rsid w:val="007C1478"/>
    <w:rsid w:val="007C1B9F"/>
    <w:rsid w:val="007C22A5"/>
    <w:rsid w:val="007C2EFC"/>
    <w:rsid w:val="007C352C"/>
    <w:rsid w:val="007C36CD"/>
    <w:rsid w:val="007C3B5E"/>
    <w:rsid w:val="007C3B85"/>
    <w:rsid w:val="007C4783"/>
    <w:rsid w:val="007C6C73"/>
    <w:rsid w:val="007C75AE"/>
    <w:rsid w:val="007C7E18"/>
    <w:rsid w:val="007D00F8"/>
    <w:rsid w:val="007D052B"/>
    <w:rsid w:val="007D1300"/>
    <w:rsid w:val="007D15E1"/>
    <w:rsid w:val="007D1931"/>
    <w:rsid w:val="007D1D4A"/>
    <w:rsid w:val="007D2394"/>
    <w:rsid w:val="007D25E4"/>
    <w:rsid w:val="007D2C52"/>
    <w:rsid w:val="007D310F"/>
    <w:rsid w:val="007D34E3"/>
    <w:rsid w:val="007D4BBD"/>
    <w:rsid w:val="007D4D2D"/>
    <w:rsid w:val="007D5583"/>
    <w:rsid w:val="007D6967"/>
    <w:rsid w:val="007D6B08"/>
    <w:rsid w:val="007D7BAB"/>
    <w:rsid w:val="007E0290"/>
    <w:rsid w:val="007E0326"/>
    <w:rsid w:val="007E0A39"/>
    <w:rsid w:val="007E0B93"/>
    <w:rsid w:val="007E0CF8"/>
    <w:rsid w:val="007E2206"/>
    <w:rsid w:val="007E2FD6"/>
    <w:rsid w:val="007E432D"/>
    <w:rsid w:val="007E6273"/>
    <w:rsid w:val="007E6DDE"/>
    <w:rsid w:val="007F072C"/>
    <w:rsid w:val="007F19A9"/>
    <w:rsid w:val="007F1CF4"/>
    <w:rsid w:val="007F243A"/>
    <w:rsid w:val="007F30DB"/>
    <w:rsid w:val="007F3664"/>
    <w:rsid w:val="007F39DA"/>
    <w:rsid w:val="007F5630"/>
    <w:rsid w:val="007F5708"/>
    <w:rsid w:val="007F58B8"/>
    <w:rsid w:val="007F5A4F"/>
    <w:rsid w:val="007F6C14"/>
    <w:rsid w:val="007F7D67"/>
    <w:rsid w:val="008005C6"/>
    <w:rsid w:val="008014AE"/>
    <w:rsid w:val="0080156C"/>
    <w:rsid w:val="008022B3"/>
    <w:rsid w:val="00802CFE"/>
    <w:rsid w:val="00803571"/>
    <w:rsid w:val="008038A4"/>
    <w:rsid w:val="00804175"/>
    <w:rsid w:val="00805512"/>
    <w:rsid w:val="008062AC"/>
    <w:rsid w:val="0080686A"/>
    <w:rsid w:val="00806F00"/>
    <w:rsid w:val="00807EF7"/>
    <w:rsid w:val="008100BE"/>
    <w:rsid w:val="00810AFA"/>
    <w:rsid w:val="00811F74"/>
    <w:rsid w:val="00812B34"/>
    <w:rsid w:val="00812DC6"/>
    <w:rsid w:val="008137DC"/>
    <w:rsid w:val="0081452F"/>
    <w:rsid w:val="00814CCF"/>
    <w:rsid w:val="008152CA"/>
    <w:rsid w:val="00816B3E"/>
    <w:rsid w:val="00820089"/>
    <w:rsid w:val="00820254"/>
    <w:rsid w:val="00820BAB"/>
    <w:rsid w:val="00821BA7"/>
    <w:rsid w:val="00822865"/>
    <w:rsid w:val="00822C24"/>
    <w:rsid w:val="00823469"/>
    <w:rsid w:val="0082389C"/>
    <w:rsid w:val="008242B0"/>
    <w:rsid w:val="00824CC9"/>
    <w:rsid w:val="00825706"/>
    <w:rsid w:val="00825AE4"/>
    <w:rsid w:val="00826022"/>
    <w:rsid w:val="00827061"/>
    <w:rsid w:val="0082720C"/>
    <w:rsid w:val="00827A13"/>
    <w:rsid w:val="008300E8"/>
    <w:rsid w:val="008303CF"/>
    <w:rsid w:val="0083103B"/>
    <w:rsid w:val="00831E55"/>
    <w:rsid w:val="008325E8"/>
    <w:rsid w:val="008331E7"/>
    <w:rsid w:val="00833922"/>
    <w:rsid w:val="00833EF7"/>
    <w:rsid w:val="0083496A"/>
    <w:rsid w:val="008350DC"/>
    <w:rsid w:val="00835C4C"/>
    <w:rsid w:val="0083655C"/>
    <w:rsid w:val="0083684A"/>
    <w:rsid w:val="008368B7"/>
    <w:rsid w:val="00837594"/>
    <w:rsid w:val="0083795C"/>
    <w:rsid w:val="00837A1B"/>
    <w:rsid w:val="00840BCE"/>
    <w:rsid w:val="0084225E"/>
    <w:rsid w:val="00842392"/>
    <w:rsid w:val="00842CB0"/>
    <w:rsid w:val="00842D2D"/>
    <w:rsid w:val="00842E18"/>
    <w:rsid w:val="00842EBF"/>
    <w:rsid w:val="0084410C"/>
    <w:rsid w:val="0084467E"/>
    <w:rsid w:val="0084512A"/>
    <w:rsid w:val="0084536F"/>
    <w:rsid w:val="00845B6E"/>
    <w:rsid w:val="00845E32"/>
    <w:rsid w:val="00847E1F"/>
    <w:rsid w:val="00850330"/>
    <w:rsid w:val="008513AE"/>
    <w:rsid w:val="00852314"/>
    <w:rsid w:val="00852BF8"/>
    <w:rsid w:val="00855B20"/>
    <w:rsid w:val="00856E70"/>
    <w:rsid w:val="00857163"/>
    <w:rsid w:val="00857996"/>
    <w:rsid w:val="00857D91"/>
    <w:rsid w:val="00860036"/>
    <w:rsid w:val="00860CF5"/>
    <w:rsid w:val="00860F74"/>
    <w:rsid w:val="00861965"/>
    <w:rsid w:val="00861D2C"/>
    <w:rsid w:val="00862571"/>
    <w:rsid w:val="008627A5"/>
    <w:rsid w:val="0086342A"/>
    <w:rsid w:val="00863514"/>
    <w:rsid w:val="00864E45"/>
    <w:rsid w:val="00865714"/>
    <w:rsid w:val="0086577D"/>
    <w:rsid w:val="00865AC3"/>
    <w:rsid w:val="008665F1"/>
    <w:rsid w:val="00866678"/>
    <w:rsid w:val="008703DA"/>
    <w:rsid w:val="008704B7"/>
    <w:rsid w:val="008714AD"/>
    <w:rsid w:val="008721EE"/>
    <w:rsid w:val="00872F6E"/>
    <w:rsid w:val="00872F8E"/>
    <w:rsid w:val="008733A9"/>
    <w:rsid w:val="008742B0"/>
    <w:rsid w:val="00875697"/>
    <w:rsid w:val="00876204"/>
    <w:rsid w:val="00876B41"/>
    <w:rsid w:val="00877D1D"/>
    <w:rsid w:val="00877F0F"/>
    <w:rsid w:val="00877F18"/>
    <w:rsid w:val="00880CC3"/>
    <w:rsid w:val="008812BE"/>
    <w:rsid w:val="00881F22"/>
    <w:rsid w:val="008824A3"/>
    <w:rsid w:val="00882CFC"/>
    <w:rsid w:val="00882E02"/>
    <w:rsid w:val="0088357A"/>
    <w:rsid w:val="00883E73"/>
    <w:rsid w:val="00883F8F"/>
    <w:rsid w:val="008844D2"/>
    <w:rsid w:val="0088469F"/>
    <w:rsid w:val="00884B4B"/>
    <w:rsid w:val="00884F98"/>
    <w:rsid w:val="008854D1"/>
    <w:rsid w:val="00885569"/>
    <w:rsid w:val="00885578"/>
    <w:rsid w:val="008857DC"/>
    <w:rsid w:val="0088592F"/>
    <w:rsid w:val="00885B91"/>
    <w:rsid w:val="00885D47"/>
    <w:rsid w:val="00885FDA"/>
    <w:rsid w:val="00886E4E"/>
    <w:rsid w:val="00886EA7"/>
    <w:rsid w:val="0089092D"/>
    <w:rsid w:val="00890A2E"/>
    <w:rsid w:val="008921C9"/>
    <w:rsid w:val="008923E0"/>
    <w:rsid w:val="008929DA"/>
    <w:rsid w:val="00893442"/>
    <w:rsid w:val="008934CD"/>
    <w:rsid w:val="008937C8"/>
    <w:rsid w:val="00893D4F"/>
    <w:rsid w:val="0089406E"/>
    <w:rsid w:val="00894387"/>
    <w:rsid w:val="008943E1"/>
    <w:rsid w:val="0089573F"/>
    <w:rsid w:val="0089580C"/>
    <w:rsid w:val="008958CA"/>
    <w:rsid w:val="0089625E"/>
    <w:rsid w:val="00896894"/>
    <w:rsid w:val="00896EF4"/>
    <w:rsid w:val="00896F2F"/>
    <w:rsid w:val="0089783F"/>
    <w:rsid w:val="00897A1D"/>
    <w:rsid w:val="008A030F"/>
    <w:rsid w:val="008A04D3"/>
    <w:rsid w:val="008A0672"/>
    <w:rsid w:val="008A437F"/>
    <w:rsid w:val="008A4839"/>
    <w:rsid w:val="008A5159"/>
    <w:rsid w:val="008A6593"/>
    <w:rsid w:val="008A6833"/>
    <w:rsid w:val="008B0086"/>
    <w:rsid w:val="008B03EE"/>
    <w:rsid w:val="008B0B18"/>
    <w:rsid w:val="008B0D6C"/>
    <w:rsid w:val="008B0EB7"/>
    <w:rsid w:val="008B22C6"/>
    <w:rsid w:val="008B2AFF"/>
    <w:rsid w:val="008B3033"/>
    <w:rsid w:val="008B32A9"/>
    <w:rsid w:val="008B41FB"/>
    <w:rsid w:val="008B4407"/>
    <w:rsid w:val="008B559E"/>
    <w:rsid w:val="008B57C1"/>
    <w:rsid w:val="008B5A23"/>
    <w:rsid w:val="008B5FC2"/>
    <w:rsid w:val="008B608F"/>
    <w:rsid w:val="008B63A0"/>
    <w:rsid w:val="008B7400"/>
    <w:rsid w:val="008C10D9"/>
    <w:rsid w:val="008C1900"/>
    <w:rsid w:val="008C1C44"/>
    <w:rsid w:val="008C1ED2"/>
    <w:rsid w:val="008C2F03"/>
    <w:rsid w:val="008C311B"/>
    <w:rsid w:val="008C375B"/>
    <w:rsid w:val="008C3EC7"/>
    <w:rsid w:val="008C497A"/>
    <w:rsid w:val="008C5265"/>
    <w:rsid w:val="008C555A"/>
    <w:rsid w:val="008C5BC9"/>
    <w:rsid w:val="008C622C"/>
    <w:rsid w:val="008C71D5"/>
    <w:rsid w:val="008C79B6"/>
    <w:rsid w:val="008C7EAC"/>
    <w:rsid w:val="008C7F0E"/>
    <w:rsid w:val="008C7F9B"/>
    <w:rsid w:val="008D034A"/>
    <w:rsid w:val="008D081D"/>
    <w:rsid w:val="008D0A38"/>
    <w:rsid w:val="008D154B"/>
    <w:rsid w:val="008D1FA3"/>
    <w:rsid w:val="008D281F"/>
    <w:rsid w:val="008D2C40"/>
    <w:rsid w:val="008D2D6A"/>
    <w:rsid w:val="008D46E2"/>
    <w:rsid w:val="008D47EF"/>
    <w:rsid w:val="008D5069"/>
    <w:rsid w:val="008D5CAD"/>
    <w:rsid w:val="008D5D3B"/>
    <w:rsid w:val="008D626B"/>
    <w:rsid w:val="008D7572"/>
    <w:rsid w:val="008D7A2D"/>
    <w:rsid w:val="008D7C81"/>
    <w:rsid w:val="008E0084"/>
    <w:rsid w:val="008E03AA"/>
    <w:rsid w:val="008E0CF8"/>
    <w:rsid w:val="008E10BB"/>
    <w:rsid w:val="008E1E31"/>
    <w:rsid w:val="008E1FCE"/>
    <w:rsid w:val="008E2568"/>
    <w:rsid w:val="008E2F3E"/>
    <w:rsid w:val="008E363D"/>
    <w:rsid w:val="008E541C"/>
    <w:rsid w:val="008E5F9E"/>
    <w:rsid w:val="008E7099"/>
    <w:rsid w:val="008E7A2A"/>
    <w:rsid w:val="008E7F64"/>
    <w:rsid w:val="008F0CDA"/>
    <w:rsid w:val="008F0EBF"/>
    <w:rsid w:val="008F2233"/>
    <w:rsid w:val="008F22A3"/>
    <w:rsid w:val="008F3111"/>
    <w:rsid w:val="008F355F"/>
    <w:rsid w:val="008F3F1B"/>
    <w:rsid w:val="008F4184"/>
    <w:rsid w:val="008F497F"/>
    <w:rsid w:val="008F4D84"/>
    <w:rsid w:val="008F5B60"/>
    <w:rsid w:val="008F5DDF"/>
    <w:rsid w:val="008F62C3"/>
    <w:rsid w:val="008F6545"/>
    <w:rsid w:val="008F658C"/>
    <w:rsid w:val="008F6F99"/>
    <w:rsid w:val="008F7586"/>
    <w:rsid w:val="008F7E7C"/>
    <w:rsid w:val="009002EF"/>
    <w:rsid w:val="009016B7"/>
    <w:rsid w:val="00901A5D"/>
    <w:rsid w:val="00902449"/>
    <w:rsid w:val="00902652"/>
    <w:rsid w:val="00906273"/>
    <w:rsid w:val="00906A38"/>
    <w:rsid w:val="00906E63"/>
    <w:rsid w:val="00906EFB"/>
    <w:rsid w:val="00907554"/>
    <w:rsid w:val="00907813"/>
    <w:rsid w:val="009104E5"/>
    <w:rsid w:val="009104F9"/>
    <w:rsid w:val="00910818"/>
    <w:rsid w:val="0091095C"/>
    <w:rsid w:val="00911B67"/>
    <w:rsid w:val="00911BBE"/>
    <w:rsid w:val="00912131"/>
    <w:rsid w:val="0091281E"/>
    <w:rsid w:val="009128CF"/>
    <w:rsid w:val="00912E77"/>
    <w:rsid w:val="009133EC"/>
    <w:rsid w:val="009136C6"/>
    <w:rsid w:val="00913B6A"/>
    <w:rsid w:val="009144CE"/>
    <w:rsid w:val="00915E93"/>
    <w:rsid w:val="00915FEF"/>
    <w:rsid w:val="00916F11"/>
    <w:rsid w:val="00917AE3"/>
    <w:rsid w:val="00920389"/>
    <w:rsid w:val="00920660"/>
    <w:rsid w:val="00920881"/>
    <w:rsid w:val="00920D5D"/>
    <w:rsid w:val="00920EE0"/>
    <w:rsid w:val="00920FA0"/>
    <w:rsid w:val="0092143E"/>
    <w:rsid w:val="009217AE"/>
    <w:rsid w:val="009221FA"/>
    <w:rsid w:val="00922FCF"/>
    <w:rsid w:val="00924328"/>
    <w:rsid w:val="009245AD"/>
    <w:rsid w:val="00924A13"/>
    <w:rsid w:val="00924B9F"/>
    <w:rsid w:val="00924C2D"/>
    <w:rsid w:val="00925B1C"/>
    <w:rsid w:val="0092639D"/>
    <w:rsid w:val="00926553"/>
    <w:rsid w:val="00926D11"/>
    <w:rsid w:val="00927324"/>
    <w:rsid w:val="00927E54"/>
    <w:rsid w:val="009301E8"/>
    <w:rsid w:val="00930BDD"/>
    <w:rsid w:val="009311ED"/>
    <w:rsid w:val="00931FEA"/>
    <w:rsid w:val="009330A2"/>
    <w:rsid w:val="009331A7"/>
    <w:rsid w:val="00933228"/>
    <w:rsid w:val="00934489"/>
    <w:rsid w:val="00934586"/>
    <w:rsid w:val="009367C4"/>
    <w:rsid w:val="00936BDC"/>
    <w:rsid w:val="00937261"/>
    <w:rsid w:val="009373D2"/>
    <w:rsid w:val="009375F3"/>
    <w:rsid w:val="009402E4"/>
    <w:rsid w:val="00940447"/>
    <w:rsid w:val="00941134"/>
    <w:rsid w:val="009419AD"/>
    <w:rsid w:val="00941F21"/>
    <w:rsid w:val="00941FA7"/>
    <w:rsid w:val="00942874"/>
    <w:rsid w:val="00942963"/>
    <w:rsid w:val="00942D32"/>
    <w:rsid w:val="0094320E"/>
    <w:rsid w:val="009437E1"/>
    <w:rsid w:val="0094439E"/>
    <w:rsid w:val="00944427"/>
    <w:rsid w:val="00944997"/>
    <w:rsid w:val="009468A2"/>
    <w:rsid w:val="009470DE"/>
    <w:rsid w:val="00947461"/>
    <w:rsid w:val="00947F76"/>
    <w:rsid w:val="00950254"/>
    <w:rsid w:val="009504D1"/>
    <w:rsid w:val="0095072F"/>
    <w:rsid w:val="009508E1"/>
    <w:rsid w:val="00950C27"/>
    <w:rsid w:val="009515E7"/>
    <w:rsid w:val="009526C6"/>
    <w:rsid w:val="009530B2"/>
    <w:rsid w:val="00954680"/>
    <w:rsid w:val="00954E20"/>
    <w:rsid w:val="009554EF"/>
    <w:rsid w:val="00955523"/>
    <w:rsid w:val="009555B2"/>
    <w:rsid w:val="0095581D"/>
    <w:rsid w:val="009558B5"/>
    <w:rsid w:val="00957437"/>
    <w:rsid w:val="00957954"/>
    <w:rsid w:val="00957B08"/>
    <w:rsid w:val="00957DA1"/>
    <w:rsid w:val="00957FD5"/>
    <w:rsid w:val="009601B9"/>
    <w:rsid w:val="0096061D"/>
    <w:rsid w:val="00960ECD"/>
    <w:rsid w:val="00960F09"/>
    <w:rsid w:val="009613A5"/>
    <w:rsid w:val="00961485"/>
    <w:rsid w:val="00961515"/>
    <w:rsid w:val="0096161C"/>
    <w:rsid w:val="0096217C"/>
    <w:rsid w:val="009639D1"/>
    <w:rsid w:val="009648C3"/>
    <w:rsid w:val="00964D6C"/>
    <w:rsid w:val="009652C4"/>
    <w:rsid w:val="00966E06"/>
    <w:rsid w:val="009670FF"/>
    <w:rsid w:val="009673E9"/>
    <w:rsid w:val="0097053E"/>
    <w:rsid w:val="00970E97"/>
    <w:rsid w:val="009719D8"/>
    <w:rsid w:val="00971A7D"/>
    <w:rsid w:val="00972CE4"/>
    <w:rsid w:val="009732A1"/>
    <w:rsid w:val="009735E4"/>
    <w:rsid w:val="0097384C"/>
    <w:rsid w:val="00974F8F"/>
    <w:rsid w:val="009756B4"/>
    <w:rsid w:val="00975DF2"/>
    <w:rsid w:val="00976886"/>
    <w:rsid w:val="009772D6"/>
    <w:rsid w:val="00980548"/>
    <w:rsid w:val="0098141B"/>
    <w:rsid w:val="00983D6C"/>
    <w:rsid w:val="00983F3D"/>
    <w:rsid w:val="009847C2"/>
    <w:rsid w:val="0098557A"/>
    <w:rsid w:val="00986B5D"/>
    <w:rsid w:val="00986E41"/>
    <w:rsid w:val="00987945"/>
    <w:rsid w:val="00990D69"/>
    <w:rsid w:val="00991138"/>
    <w:rsid w:val="00991A0F"/>
    <w:rsid w:val="0099216F"/>
    <w:rsid w:val="009923BE"/>
    <w:rsid w:val="00993F82"/>
    <w:rsid w:val="009942A1"/>
    <w:rsid w:val="00994D52"/>
    <w:rsid w:val="00994D6F"/>
    <w:rsid w:val="00995610"/>
    <w:rsid w:val="00995943"/>
    <w:rsid w:val="0099661F"/>
    <w:rsid w:val="009A023B"/>
    <w:rsid w:val="009A0317"/>
    <w:rsid w:val="009A094F"/>
    <w:rsid w:val="009A0D38"/>
    <w:rsid w:val="009A0E6A"/>
    <w:rsid w:val="009A24E6"/>
    <w:rsid w:val="009A2A85"/>
    <w:rsid w:val="009A4F8B"/>
    <w:rsid w:val="009A4F98"/>
    <w:rsid w:val="009A5008"/>
    <w:rsid w:val="009A5409"/>
    <w:rsid w:val="009A5FB6"/>
    <w:rsid w:val="009A63D5"/>
    <w:rsid w:val="009A6494"/>
    <w:rsid w:val="009A68AE"/>
    <w:rsid w:val="009A6931"/>
    <w:rsid w:val="009A75F4"/>
    <w:rsid w:val="009A7827"/>
    <w:rsid w:val="009B0468"/>
    <w:rsid w:val="009B16F8"/>
    <w:rsid w:val="009B2356"/>
    <w:rsid w:val="009B23E2"/>
    <w:rsid w:val="009B298F"/>
    <w:rsid w:val="009B3C27"/>
    <w:rsid w:val="009B3C73"/>
    <w:rsid w:val="009B45A0"/>
    <w:rsid w:val="009B6519"/>
    <w:rsid w:val="009B74D0"/>
    <w:rsid w:val="009B7ACC"/>
    <w:rsid w:val="009B7BBB"/>
    <w:rsid w:val="009C03EB"/>
    <w:rsid w:val="009C0C53"/>
    <w:rsid w:val="009C1143"/>
    <w:rsid w:val="009C1D5A"/>
    <w:rsid w:val="009C2249"/>
    <w:rsid w:val="009C23C0"/>
    <w:rsid w:val="009C2B1A"/>
    <w:rsid w:val="009C46AB"/>
    <w:rsid w:val="009C4EE8"/>
    <w:rsid w:val="009C75AE"/>
    <w:rsid w:val="009C7AB2"/>
    <w:rsid w:val="009D08BB"/>
    <w:rsid w:val="009D12D0"/>
    <w:rsid w:val="009D18F6"/>
    <w:rsid w:val="009D27D2"/>
    <w:rsid w:val="009D309E"/>
    <w:rsid w:val="009D32A7"/>
    <w:rsid w:val="009D3710"/>
    <w:rsid w:val="009D3998"/>
    <w:rsid w:val="009D3A70"/>
    <w:rsid w:val="009D3B0A"/>
    <w:rsid w:val="009D3DA0"/>
    <w:rsid w:val="009D4093"/>
    <w:rsid w:val="009D423A"/>
    <w:rsid w:val="009D449A"/>
    <w:rsid w:val="009D4669"/>
    <w:rsid w:val="009D5DC3"/>
    <w:rsid w:val="009D654A"/>
    <w:rsid w:val="009D6F4F"/>
    <w:rsid w:val="009D7683"/>
    <w:rsid w:val="009D78E9"/>
    <w:rsid w:val="009D7A2B"/>
    <w:rsid w:val="009D7A94"/>
    <w:rsid w:val="009E042D"/>
    <w:rsid w:val="009E09C0"/>
    <w:rsid w:val="009E0CCF"/>
    <w:rsid w:val="009E0E1D"/>
    <w:rsid w:val="009E159B"/>
    <w:rsid w:val="009E17FA"/>
    <w:rsid w:val="009E1F67"/>
    <w:rsid w:val="009E1F9B"/>
    <w:rsid w:val="009E36D6"/>
    <w:rsid w:val="009E3F81"/>
    <w:rsid w:val="009E418F"/>
    <w:rsid w:val="009E45D6"/>
    <w:rsid w:val="009E4C39"/>
    <w:rsid w:val="009E5824"/>
    <w:rsid w:val="009E59AC"/>
    <w:rsid w:val="009E5B23"/>
    <w:rsid w:val="009E6083"/>
    <w:rsid w:val="009E7835"/>
    <w:rsid w:val="009E7A1C"/>
    <w:rsid w:val="009F0A6F"/>
    <w:rsid w:val="009F0D3A"/>
    <w:rsid w:val="009F1043"/>
    <w:rsid w:val="009F10EC"/>
    <w:rsid w:val="009F1741"/>
    <w:rsid w:val="009F1B1D"/>
    <w:rsid w:val="009F2430"/>
    <w:rsid w:val="009F2C98"/>
    <w:rsid w:val="009F2FF0"/>
    <w:rsid w:val="009F4CB7"/>
    <w:rsid w:val="009F4FF2"/>
    <w:rsid w:val="009F642F"/>
    <w:rsid w:val="009F67B6"/>
    <w:rsid w:val="009F68D2"/>
    <w:rsid w:val="009F729A"/>
    <w:rsid w:val="009F74B5"/>
    <w:rsid w:val="009F7505"/>
    <w:rsid w:val="009F7C6F"/>
    <w:rsid w:val="009F7D91"/>
    <w:rsid w:val="00A00C80"/>
    <w:rsid w:val="00A01E64"/>
    <w:rsid w:val="00A024BC"/>
    <w:rsid w:val="00A041EF"/>
    <w:rsid w:val="00A044EF"/>
    <w:rsid w:val="00A046B1"/>
    <w:rsid w:val="00A04EA9"/>
    <w:rsid w:val="00A05FCC"/>
    <w:rsid w:val="00A06879"/>
    <w:rsid w:val="00A06C1C"/>
    <w:rsid w:val="00A06C6C"/>
    <w:rsid w:val="00A07085"/>
    <w:rsid w:val="00A07694"/>
    <w:rsid w:val="00A10238"/>
    <w:rsid w:val="00A1043E"/>
    <w:rsid w:val="00A10FE7"/>
    <w:rsid w:val="00A1154E"/>
    <w:rsid w:val="00A1179F"/>
    <w:rsid w:val="00A11A32"/>
    <w:rsid w:val="00A122E9"/>
    <w:rsid w:val="00A12C6A"/>
    <w:rsid w:val="00A13371"/>
    <w:rsid w:val="00A134FF"/>
    <w:rsid w:val="00A13634"/>
    <w:rsid w:val="00A14123"/>
    <w:rsid w:val="00A1476C"/>
    <w:rsid w:val="00A14DBA"/>
    <w:rsid w:val="00A15047"/>
    <w:rsid w:val="00A17B2A"/>
    <w:rsid w:val="00A20147"/>
    <w:rsid w:val="00A20A0C"/>
    <w:rsid w:val="00A20ED6"/>
    <w:rsid w:val="00A2161A"/>
    <w:rsid w:val="00A22E63"/>
    <w:rsid w:val="00A23C8D"/>
    <w:rsid w:val="00A23F85"/>
    <w:rsid w:val="00A24E6C"/>
    <w:rsid w:val="00A25B28"/>
    <w:rsid w:val="00A26512"/>
    <w:rsid w:val="00A2667E"/>
    <w:rsid w:val="00A27219"/>
    <w:rsid w:val="00A27AB8"/>
    <w:rsid w:val="00A304BC"/>
    <w:rsid w:val="00A311DF"/>
    <w:rsid w:val="00A31853"/>
    <w:rsid w:val="00A3194B"/>
    <w:rsid w:val="00A31A91"/>
    <w:rsid w:val="00A321CD"/>
    <w:rsid w:val="00A32804"/>
    <w:rsid w:val="00A32AAC"/>
    <w:rsid w:val="00A33582"/>
    <w:rsid w:val="00A33A62"/>
    <w:rsid w:val="00A340A5"/>
    <w:rsid w:val="00A3548B"/>
    <w:rsid w:val="00A355F1"/>
    <w:rsid w:val="00A356ED"/>
    <w:rsid w:val="00A35DEA"/>
    <w:rsid w:val="00A36953"/>
    <w:rsid w:val="00A36B71"/>
    <w:rsid w:val="00A36EF2"/>
    <w:rsid w:val="00A37F11"/>
    <w:rsid w:val="00A4011C"/>
    <w:rsid w:val="00A40398"/>
    <w:rsid w:val="00A41B26"/>
    <w:rsid w:val="00A41EE7"/>
    <w:rsid w:val="00A458F8"/>
    <w:rsid w:val="00A462A7"/>
    <w:rsid w:val="00A4697A"/>
    <w:rsid w:val="00A46D2A"/>
    <w:rsid w:val="00A47496"/>
    <w:rsid w:val="00A47AF6"/>
    <w:rsid w:val="00A512C0"/>
    <w:rsid w:val="00A5146D"/>
    <w:rsid w:val="00A5184B"/>
    <w:rsid w:val="00A51C64"/>
    <w:rsid w:val="00A52083"/>
    <w:rsid w:val="00A534A7"/>
    <w:rsid w:val="00A5355F"/>
    <w:rsid w:val="00A53C16"/>
    <w:rsid w:val="00A543F9"/>
    <w:rsid w:val="00A54E74"/>
    <w:rsid w:val="00A552FE"/>
    <w:rsid w:val="00A556F5"/>
    <w:rsid w:val="00A56E95"/>
    <w:rsid w:val="00A57944"/>
    <w:rsid w:val="00A6127D"/>
    <w:rsid w:val="00A620EC"/>
    <w:rsid w:val="00A6225B"/>
    <w:rsid w:val="00A63114"/>
    <w:rsid w:val="00A633A2"/>
    <w:rsid w:val="00A63E3B"/>
    <w:rsid w:val="00A649BB"/>
    <w:rsid w:val="00A654F0"/>
    <w:rsid w:val="00A65652"/>
    <w:rsid w:val="00A65991"/>
    <w:rsid w:val="00A65A56"/>
    <w:rsid w:val="00A65F5B"/>
    <w:rsid w:val="00A66E11"/>
    <w:rsid w:val="00A67DAE"/>
    <w:rsid w:val="00A71052"/>
    <w:rsid w:val="00A716C6"/>
    <w:rsid w:val="00A71B04"/>
    <w:rsid w:val="00A71BC8"/>
    <w:rsid w:val="00A7229C"/>
    <w:rsid w:val="00A72F4B"/>
    <w:rsid w:val="00A739CC"/>
    <w:rsid w:val="00A73DFF"/>
    <w:rsid w:val="00A742A6"/>
    <w:rsid w:val="00A74C69"/>
    <w:rsid w:val="00A7616F"/>
    <w:rsid w:val="00A76392"/>
    <w:rsid w:val="00A76705"/>
    <w:rsid w:val="00A7686D"/>
    <w:rsid w:val="00A76D47"/>
    <w:rsid w:val="00A77608"/>
    <w:rsid w:val="00A77E16"/>
    <w:rsid w:val="00A77E96"/>
    <w:rsid w:val="00A80344"/>
    <w:rsid w:val="00A813B9"/>
    <w:rsid w:val="00A81A85"/>
    <w:rsid w:val="00A8243A"/>
    <w:rsid w:val="00A8323E"/>
    <w:rsid w:val="00A84614"/>
    <w:rsid w:val="00A84884"/>
    <w:rsid w:val="00A85109"/>
    <w:rsid w:val="00A85343"/>
    <w:rsid w:val="00A8542A"/>
    <w:rsid w:val="00A856F0"/>
    <w:rsid w:val="00A86144"/>
    <w:rsid w:val="00A8653B"/>
    <w:rsid w:val="00A869A8"/>
    <w:rsid w:val="00A86F29"/>
    <w:rsid w:val="00A87270"/>
    <w:rsid w:val="00A8733C"/>
    <w:rsid w:val="00A8742D"/>
    <w:rsid w:val="00A877A1"/>
    <w:rsid w:val="00A879BB"/>
    <w:rsid w:val="00A924BA"/>
    <w:rsid w:val="00A937E1"/>
    <w:rsid w:val="00A93ACB"/>
    <w:rsid w:val="00A93BB4"/>
    <w:rsid w:val="00A94467"/>
    <w:rsid w:val="00A944AA"/>
    <w:rsid w:val="00A94696"/>
    <w:rsid w:val="00A94CA9"/>
    <w:rsid w:val="00A94F6E"/>
    <w:rsid w:val="00A95879"/>
    <w:rsid w:val="00A95A7F"/>
    <w:rsid w:val="00A967EB"/>
    <w:rsid w:val="00A96E54"/>
    <w:rsid w:val="00A9710D"/>
    <w:rsid w:val="00A97391"/>
    <w:rsid w:val="00A97B83"/>
    <w:rsid w:val="00A97FB2"/>
    <w:rsid w:val="00AA03CA"/>
    <w:rsid w:val="00AA0BE7"/>
    <w:rsid w:val="00AA0BE8"/>
    <w:rsid w:val="00AA111F"/>
    <w:rsid w:val="00AA249F"/>
    <w:rsid w:val="00AA30D2"/>
    <w:rsid w:val="00AA3535"/>
    <w:rsid w:val="00AA3714"/>
    <w:rsid w:val="00AA3C4B"/>
    <w:rsid w:val="00AA3F1D"/>
    <w:rsid w:val="00AA444B"/>
    <w:rsid w:val="00AA4990"/>
    <w:rsid w:val="00AA5656"/>
    <w:rsid w:val="00AA5EBF"/>
    <w:rsid w:val="00AA6A65"/>
    <w:rsid w:val="00AA7943"/>
    <w:rsid w:val="00AB0129"/>
    <w:rsid w:val="00AB0597"/>
    <w:rsid w:val="00AB1BF1"/>
    <w:rsid w:val="00AB1F94"/>
    <w:rsid w:val="00AB4EB6"/>
    <w:rsid w:val="00AB50C4"/>
    <w:rsid w:val="00AB55FA"/>
    <w:rsid w:val="00AB5B97"/>
    <w:rsid w:val="00AB6466"/>
    <w:rsid w:val="00AB7448"/>
    <w:rsid w:val="00AC039F"/>
    <w:rsid w:val="00AC0848"/>
    <w:rsid w:val="00AC0C8F"/>
    <w:rsid w:val="00AC164F"/>
    <w:rsid w:val="00AC16E8"/>
    <w:rsid w:val="00AC192A"/>
    <w:rsid w:val="00AC1C4F"/>
    <w:rsid w:val="00AC23B3"/>
    <w:rsid w:val="00AC280C"/>
    <w:rsid w:val="00AC3A50"/>
    <w:rsid w:val="00AC3E7C"/>
    <w:rsid w:val="00AC4C7F"/>
    <w:rsid w:val="00AC5DE3"/>
    <w:rsid w:val="00AC5EC7"/>
    <w:rsid w:val="00AC6534"/>
    <w:rsid w:val="00AC6E38"/>
    <w:rsid w:val="00AC71CD"/>
    <w:rsid w:val="00AD0EAA"/>
    <w:rsid w:val="00AD1391"/>
    <w:rsid w:val="00AD19E6"/>
    <w:rsid w:val="00AD26FD"/>
    <w:rsid w:val="00AD283A"/>
    <w:rsid w:val="00AD2904"/>
    <w:rsid w:val="00AD34E3"/>
    <w:rsid w:val="00AD4B43"/>
    <w:rsid w:val="00AD5C0B"/>
    <w:rsid w:val="00AD7309"/>
    <w:rsid w:val="00AD7795"/>
    <w:rsid w:val="00AD7861"/>
    <w:rsid w:val="00AD7A49"/>
    <w:rsid w:val="00AD7F39"/>
    <w:rsid w:val="00AE1748"/>
    <w:rsid w:val="00AE2043"/>
    <w:rsid w:val="00AE27DB"/>
    <w:rsid w:val="00AE2C4A"/>
    <w:rsid w:val="00AE2CA7"/>
    <w:rsid w:val="00AE3222"/>
    <w:rsid w:val="00AE4876"/>
    <w:rsid w:val="00AE5107"/>
    <w:rsid w:val="00AE5449"/>
    <w:rsid w:val="00AE54F6"/>
    <w:rsid w:val="00AE5C8B"/>
    <w:rsid w:val="00AE75FE"/>
    <w:rsid w:val="00AE7EAE"/>
    <w:rsid w:val="00AF00E0"/>
    <w:rsid w:val="00AF0391"/>
    <w:rsid w:val="00AF0CB4"/>
    <w:rsid w:val="00AF1C57"/>
    <w:rsid w:val="00AF2D87"/>
    <w:rsid w:val="00AF3848"/>
    <w:rsid w:val="00AF3C89"/>
    <w:rsid w:val="00AF4391"/>
    <w:rsid w:val="00AF4A82"/>
    <w:rsid w:val="00AF5F53"/>
    <w:rsid w:val="00AF672D"/>
    <w:rsid w:val="00AF6A92"/>
    <w:rsid w:val="00AF71B3"/>
    <w:rsid w:val="00AF77A6"/>
    <w:rsid w:val="00AF7BBB"/>
    <w:rsid w:val="00AF7DE5"/>
    <w:rsid w:val="00AF7EE4"/>
    <w:rsid w:val="00B00BC0"/>
    <w:rsid w:val="00B010A3"/>
    <w:rsid w:val="00B01185"/>
    <w:rsid w:val="00B01949"/>
    <w:rsid w:val="00B01B19"/>
    <w:rsid w:val="00B021EB"/>
    <w:rsid w:val="00B0263F"/>
    <w:rsid w:val="00B0322D"/>
    <w:rsid w:val="00B04150"/>
    <w:rsid w:val="00B04468"/>
    <w:rsid w:val="00B0465D"/>
    <w:rsid w:val="00B04916"/>
    <w:rsid w:val="00B04922"/>
    <w:rsid w:val="00B05CB9"/>
    <w:rsid w:val="00B06582"/>
    <w:rsid w:val="00B07002"/>
    <w:rsid w:val="00B0718D"/>
    <w:rsid w:val="00B10AC6"/>
    <w:rsid w:val="00B10C62"/>
    <w:rsid w:val="00B11178"/>
    <w:rsid w:val="00B119DB"/>
    <w:rsid w:val="00B12422"/>
    <w:rsid w:val="00B12887"/>
    <w:rsid w:val="00B1307E"/>
    <w:rsid w:val="00B130D0"/>
    <w:rsid w:val="00B137E3"/>
    <w:rsid w:val="00B13B50"/>
    <w:rsid w:val="00B13E6E"/>
    <w:rsid w:val="00B14C0D"/>
    <w:rsid w:val="00B14E3F"/>
    <w:rsid w:val="00B161FE"/>
    <w:rsid w:val="00B162B6"/>
    <w:rsid w:val="00B16621"/>
    <w:rsid w:val="00B21B7E"/>
    <w:rsid w:val="00B2213F"/>
    <w:rsid w:val="00B234C0"/>
    <w:rsid w:val="00B23949"/>
    <w:rsid w:val="00B25046"/>
    <w:rsid w:val="00B2541A"/>
    <w:rsid w:val="00B25778"/>
    <w:rsid w:val="00B26057"/>
    <w:rsid w:val="00B26D11"/>
    <w:rsid w:val="00B27463"/>
    <w:rsid w:val="00B278D9"/>
    <w:rsid w:val="00B279C8"/>
    <w:rsid w:val="00B27D2E"/>
    <w:rsid w:val="00B27E10"/>
    <w:rsid w:val="00B303E0"/>
    <w:rsid w:val="00B3100C"/>
    <w:rsid w:val="00B31589"/>
    <w:rsid w:val="00B31661"/>
    <w:rsid w:val="00B319F1"/>
    <w:rsid w:val="00B327B6"/>
    <w:rsid w:val="00B33174"/>
    <w:rsid w:val="00B33456"/>
    <w:rsid w:val="00B334A5"/>
    <w:rsid w:val="00B335EA"/>
    <w:rsid w:val="00B33FC3"/>
    <w:rsid w:val="00B34FB2"/>
    <w:rsid w:val="00B35307"/>
    <w:rsid w:val="00B358AD"/>
    <w:rsid w:val="00B35BC1"/>
    <w:rsid w:val="00B3733E"/>
    <w:rsid w:val="00B402DD"/>
    <w:rsid w:val="00B404C5"/>
    <w:rsid w:val="00B406FE"/>
    <w:rsid w:val="00B40984"/>
    <w:rsid w:val="00B41046"/>
    <w:rsid w:val="00B41C10"/>
    <w:rsid w:val="00B42224"/>
    <w:rsid w:val="00B42D6F"/>
    <w:rsid w:val="00B42E0F"/>
    <w:rsid w:val="00B436FC"/>
    <w:rsid w:val="00B4402D"/>
    <w:rsid w:val="00B4529D"/>
    <w:rsid w:val="00B45517"/>
    <w:rsid w:val="00B4566B"/>
    <w:rsid w:val="00B45673"/>
    <w:rsid w:val="00B4622C"/>
    <w:rsid w:val="00B466B3"/>
    <w:rsid w:val="00B47356"/>
    <w:rsid w:val="00B47A61"/>
    <w:rsid w:val="00B5026C"/>
    <w:rsid w:val="00B5121B"/>
    <w:rsid w:val="00B51D06"/>
    <w:rsid w:val="00B5394B"/>
    <w:rsid w:val="00B54105"/>
    <w:rsid w:val="00B546C3"/>
    <w:rsid w:val="00B5499A"/>
    <w:rsid w:val="00B54BE7"/>
    <w:rsid w:val="00B562B2"/>
    <w:rsid w:val="00B5755C"/>
    <w:rsid w:val="00B57775"/>
    <w:rsid w:val="00B578FC"/>
    <w:rsid w:val="00B60929"/>
    <w:rsid w:val="00B611B6"/>
    <w:rsid w:val="00B612CD"/>
    <w:rsid w:val="00B615A4"/>
    <w:rsid w:val="00B62865"/>
    <w:rsid w:val="00B63584"/>
    <w:rsid w:val="00B63728"/>
    <w:rsid w:val="00B64091"/>
    <w:rsid w:val="00B64566"/>
    <w:rsid w:val="00B64822"/>
    <w:rsid w:val="00B64B5F"/>
    <w:rsid w:val="00B6501C"/>
    <w:rsid w:val="00B652D9"/>
    <w:rsid w:val="00B65316"/>
    <w:rsid w:val="00B657F7"/>
    <w:rsid w:val="00B65C0F"/>
    <w:rsid w:val="00B65D15"/>
    <w:rsid w:val="00B65E8A"/>
    <w:rsid w:val="00B667B7"/>
    <w:rsid w:val="00B668BA"/>
    <w:rsid w:val="00B66C04"/>
    <w:rsid w:val="00B67230"/>
    <w:rsid w:val="00B67ED3"/>
    <w:rsid w:val="00B7005B"/>
    <w:rsid w:val="00B70360"/>
    <w:rsid w:val="00B71FA7"/>
    <w:rsid w:val="00B72309"/>
    <w:rsid w:val="00B723A4"/>
    <w:rsid w:val="00B72CE4"/>
    <w:rsid w:val="00B737BA"/>
    <w:rsid w:val="00B740E7"/>
    <w:rsid w:val="00B74784"/>
    <w:rsid w:val="00B74FC9"/>
    <w:rsid w:val="00B751F4"/>
    <w:rsid w:val="00B7715C"/>
    <w:rsid w:val="00B77782"/>
    <w:rsid w:val="00B77FD3"/>
    <w:rsid w:val="00B801E2"/>
    <w:rsid w:val="00B8031E"/>
    <w:rsid w:val="00B80C90"/>
    <w:rsid w:val="00B8189B"/>
    <w:rsid w:val="00B82E2E"/>
    <w:rsid w:val="00B83199"/>
    <w:rsid w:val="00B83451"/>
    <w:rsid w:val="00B83E2E"/>
    <w:rsid w:val="00B83EED"/>
    <w:rsid w:val="00B83FA9"/>
    <w:rsid w:val="00B878C7"/>
    <w:rsid w:val="00B878D4"/>
    <w:rsid w:val="00B90554"/>
    <w:rsid w:val="00B90D54"/>
    <w:rsid w:val="00B918DD"/>
    <w:rsid w:val="00B92459"/>
    <w:rsid w:val="00B9346E"/>
    <w:rsid w:val="00B9447B"/>
    <w:rsid w:val="00B95707"/>
    <w:rsid w:val="00B957E0"/>
    <w:rsid w:val="00B97403"/>
    <w:rsid w:val="00BA0757"/>
    <w:rsid w:val="00BA25C6"/>
    <w:rsid w:val="00BA290F"/>
    <w:rsid w:val="00BA2CA4"/>
    <w:rsid w:val="00BA2E73"/>
    <w:rsid w:val="00BA4CAE"/>
    <w:rsid w:val="00BA4F29"/>
    <w:rsid w:val="00BA504B"/>
    <w:rsid w:val="00BA5130"/>
    <w:rsid w:val="00BA519E"/>
    <w:rsid w:val="00BA51F4"/>
    <w:rsid w:val="00BA5D5A"/>
    <w:rsid w:val="00BA65E4"/>
    <w:rsid w:val="00BA66D8"/>
    <w:rsid w:val="00BA68FB"/>
    <w:rsid w:val="00BA73B1"/>
    <w:rsid w:val="00BB047C"/>
    <w:rsid w:val="00BB1511"/>
    <w:rsid w:val="00BB168C"/>
    <w:rsid w:val="00BB1934"/>
    <w:rsid w:val="00BB2D6D"/>
    <w:rsid w:val="00BB3385"/>
    <w:rsid w:val="00BB3537"/>
    <w:rsid w:val="00BB3A03"/>
    <w:rsid w:val="00BB3B57"/>
    <w:rsid w:val="00BB40E2"/>
    <w:rsid w:val="00BB4D2C"/>
    <w:rsid w:val="00BB4E86"/>
    <w:rsid w:val="00BB5F9D"/>
    <w:rsid w:val="00BB6125"/>
    <w:rsid w:val="00BB6180"/>
    <w:rsid w:val="00BB696E"/>
    <w:rsid w:val="00BB6E11"/>
    <w:rsid w:val="00BC0F12"/>
    <w:rsid w:val="00BC100F"/>
    <w:rsid w:val="00BC12DD"/>
    <w:rsid w:val="00BC2C4F"/>
    <w:rsid w:val="00BC2D97"/>
    <w:rsid w:val="00BC386D"/>
    <w:rsid w:val="00BC38E2"/>
    <w:rsid w:val="00BC3B88"/>
    <w:rsid w:val="00BC430F"/>
    <w:rsid w:val="00BC4A07"/>
    <w:rsid w:val="00BC4AC5"/>
    <w:rsid w:val="00BC4FD7"/>
    <w:rsid w:val="00BC59D4"/>
    <w:rsid w:val="00BC630E"/>
    <w:rsid w:val="00BC66BB"/>
    <w:rsid w:val="00BC6815"/>
    <w:rsid w:val="00BC6A7D"/>
    <w:rsid w:val="00BC714D"/>
    <w:rsid w:val="00BC7D2A"/>
    <w:rsid w:val="00BC7D76"/>
    <w:rsid w:val="00BC7E78"/>
    <w:rsid w:val="00BD0E6B"/>
    <w:rsid w:val="00BD1039"/>
    <w:rsid w:val="00BD1687"/>
    <w:rsid w:val="00BD197D"/>
    <w:rsid w:val="00BD21F4"/>
    <w:rsid w:val="00BD2496"/>
    <w:rsid w:val="00BD254E"/>
    <w:rsid w:val="00BD2965"/>
    <w:rsid w:val="00BD33C8"/>
    <w:rsid w:val="00BD3AB6"/>
    <w:rsid w:val="00BD41EA"/>
    <w:rsid w:val="00BD47F7"/>
    <w:rsid w:val="00BD5224"/>
    <w:rsid w:val="00BD5311"/>
    <w:rsid w:val="00BD575B"/>
    <w:rsid w:val="00BD6796"/>
    <w:rsid w:val="00BD799A"/>
    <w:rsid w:val="00BD7DB1"/>
    <w:rsid w:val="00BE0678"/>
    <w:rsid w:val="00BE1098"/>
    <w:rsid w:val="00BE1C17"/>
    <w:rsid w:val="00BE2E9A"/>
    <w:rsid w:val="00BE3B55"/>
    <w:rsid w:val="00BE3F51"/>
    <w:rsid w:val="00BE4461"/>
    <w:rsid w:val="00BE4C32"/>
    <w:rsid w:val="00BE50F6"/>
    <w:rsid w:val="00BE52E2"/>
    <w:rsid w:val="00BE5D81"/>
    <w:rsid w:val="00BE5F9A"/>
    <w:rsid w:val="00BE71AC"/>
    <w:rsid w:val="00BE7A61"/>
    <w:rsid w:val="00BE7D16"/>
    <w:rsid w:val="00BE7D7A"/>
    <w:rsid w:val="00BF0A84"/>
    <w:rsid w:val="00BF24E4"/>
    <w:rsid w:val="00BF2D85"/>
    <w:rsid w:val="00BF2F09"/>
    <w:rsid w:val="00BF3067"/>
    <w:rsid w:val="00BF4617"/>
    <w:rsid w:val="00BF4879"/>
    <w:rsid w:val="00BF674F"/>
    <w:rsid w:val="00BF6E8B"/>
    <w:rsid w:val="00BF709B"/>
    <w:rsid w:val="00BF75A8"/>
    <w:rsid w:val="00BF7E51"/>
    <w:rsid w:val="00BF7FB0"/>
    <w:rsid w:val="00BF7FEB"/>
    <w:rsid w:val="00C007ED"/>
    <w:rsid w:val="00C00A03"/>
    <w:rsid w:val="00C0108F"/>
    <w:rsid w:val="00C0151D"/>
    <w:rsid w:val="00C01787"/>
    <w:rsid w:val="00C01AA0"/>
    <w:rsid w:val="00C029B3"/>
    <w:rsid w:val="00C02B6A"/>
    <w:rsid w:val="00C02B7A"/>
    <w:rsid w:val="00C02F36"/>
    <w:rsid w:val="00C03854"/>
    <w:rsid w:val="00C03AE6"/>
    <w:rsid w:val="00C03CBA"/>
    <w:rsid w:val="00C04655"/>
    <w:rsid w:val="00C046A1"/>
    <w:rsid w:val="00C04A44"/>
    <w:rsid w:val="00C04AB1"/>
    <w:rsid w:val="00C0527A"/>
    <w:rsid w:val="00C05907"/>
    <w:rsid w:val="00C0593D"/>
    <w:rsid w:val="00C07490"/>
    <w:rsid w:val="00C0749C"/>
    <w:rsid w:val="00C07FA6"/>
    <w:rsid w:val="00C10920"/>
    <w:rsid w:val="00C12861"/>
    <w:rsid w:val="00C12888"/>
    <w:rsid w:val="00C1299B"/>
    <w:rsid w:val="00C137EC"/>
    <w:rsid w:val="00C141D1"/>
    <w:rsid w:val="00C153DE"/>
    <w:rsid w:val="00C15E5F"/>
    <w:rsid w:val="00C165FF"/>
    <w:rsid w:val="00C208FB"/>
    <w:rsid w:val="00C20B38"/>
    <w:rsid w:val="00C21730"/>
    <w:rsid w:val="00C21874"/>
    <w:rsid w:val="00C2220F"/>
    <w:rsid w:val="00C2240F"/>
    <w:rsid w:val="00C22650"/>
    <w:rsid w:val="00C233E0"/>
    <w:rsid w:val="00C234BE"/>
    <w:rsid w:val="00C24D52"/>
    <w:rsid w:val="00C24EF2"/>
    <w:rsid w:val="00C25B77"/>
    <w:rsid w:val="00C25C8F"/>
    <w:rsid w:val="00C26BBC"/>
    <w:rsid w:val="00C26C42"/>
    <w:rsid w:val="00C2708E"/>
    <w:rsid w:val="00C270DC"/>
    <w:rsid w:val="00C27783"/>
    <w:rsid w:val="00C305EE"/>
    <w:rsid w:val="00C30CDB"/>
    <w:rsid w:val="00C317F1"/>
    <w:rsid w:val="00C31ED0"/>
    <w:rsid w:val="00C32CEF"/>
    <w:rsid w:val="00C32D26"/>
    <w:rsid w:val="00C33243"/>
    <w:rsid w:val="00C33C8E"/>
    <w:rsid w:val="00C33D5E"/>
    <w:rsid w:val="00C33F85"/>
    <w:rsid w:val="00C34214"/>
    <w:rsid w:val="00C356A9"/>
    <w:rsid w:val="00C362F6"/>
    <w:rsid w:val="00C36927"/>
    <w:rsid w:val="00C36DC1"/>
    <w:rsid w:val="00C37A7A"/>
    <w:rsid w:val="00C37CF0"/>
    <w:rsid w:val="00C41265"/>
    <w:rsid w:val="00C4165C"/>
    <w:rsid w:val="00C41AB2"/>
    <w:rsid w:val="00C41FB8"/>
    <w:rsid w:val="00C427D9"/>
    <w:rsid w:val="00C42F4F"/>
    <w:rsid w:val="00C432E8"/>
    <w:rsid w:val="00C43E89"/>
    <w:rsid w:val="00C440C1"/>
    <w:rsid w:val="00C446DF"/>
    <w:rsid w:val="00C44782"/>
    <w:rsid w:val="00C45A11"/>
    <w:rsid w:val="00C46346"/>
    <w:rsid w:val="00C463C7"/>
    <w:rsid w:val="00C46A0A"/>
    <w:rsid w:val="00C47B18"/>
    <w:rsid w:val="00C50349"/>
    <w:rsid w:val="00C5165F"/>
    <w:rsid w:val="00C52464"/>
    <w:rsid w:val="00C546DB"/>
    <w:rsid w:val="00C54F25"/>
    <w:rsid w:val="00C55B88"/>
    <w:rsid w:val="00C600BF"/>
    <w:rsid w:val="00C6072B"/>
    <w:rsid w:val="00C60CE6"/>
    <w:rsid w:val="00C60EB7"/>
    <w:rsid w:val="00C614CA"/>
    <w:rsid w:val="00C6234C"/>
    <w:rsid w:val="00C62CEE"/>
    <w:rsid w:val="00C6485D"/>
    <w:rsid w:val="00C64A27"/>
    <w:rsid w:val="00C65353"/>
    <w:rsid w:val="00C6553E"/>
    <w:rsid w:val="00C6559F"/>
    <w:rsid w:val="00C656BB"/>
    <w:rsid w:val="00C658AC"/>
    <w:rsid w:val="00C65D7F"/>
    <w:rsid w:val="00C67CD4"/>
    <w:rsid w:val="00C67DA5"/>
    <w:rsid w:val="00C70359"/>
    <w:rsid w:val="00C709FC"/>
    <w:rsid w:val="00C70FA1"/>
    <w:rsid w:val="00C71128"/>
    <w:rsid w:val="00C71B88"/>
    <w:rsid w:val="00C72133"/>
    <w:rsid w:val="00C727AC"/>
    <w:rsid w:val="00C72B70"/>
    <w:rsid w:val="00C73C31"/>
    <w:rsid w:val="00C745AB"/>
    <w:rsid w:val="00C74BC9"/>
    <w:rsid w:val="00C74E7C"/>
    <w:rsid w:val="00C74F67"/>
    <w:rsid w:val="00C751FD"/>
    <w:rsid w:val="00C7584B"/>
    <w:rsid w:val="00C76EA3"/>
    <w:rsid w:val="00C77536"/>
    <w:rsid w:val="00C77C96"/>
    <w:rsid w:val="00C77D94"/>
    <w:rsid w:val="00C80174"/>
    <w:rsid w:val="00C804B7"/>
    <w:rsid w:val="00C80558"/>
    <w:rsid w:val="00C806FE"/>
    <w:rsid w:val="00C80942"/>
    <w:rsid w:val="00C80B9B"/>
    <w:rsid w:val="00C812F9"/>
    <w:rsid w:val="00C813D8"/>
    <w:rsid w:val="00C81959"/>
    <w:rsid w:val="00C81CBD"/>
    <w:rsid w:val="00C81E4B"/>
    <w:rsid w:val="00C81FF2"/>
    <w:rsid w:val="00C8242D"/>
    <w:rsid w:val="00C82EFF"/>
    <w:rsid w:val="00C83AE0"/>
    <w:rsid w:val="00C83D46"/>
    <w:rsid w:val="00C85458"/>
    <w:rsid w:val="00C85BC0"/>
    <w:rsid w:val="00C85C70"/>
    <w:rsid w:val="00C865C3"/>
    <w:rsid w:val="00C86B40"/>
    <w:rsid w:val="00C8738A"/>
    <w:rsid w:val="00C877BE"/>
    <w:rsid w:val="00C90B53"/>
    <w:rsid w:val="00C912BF"/>
    <w:rsid w:val="00C91B48"/>
    <w:rsid w:val="00C91D32"/>
    <w:rsid w:val="00C92064"/>
    <w:rsid w:val="00C927B1"/>
    <w:rsid w:val="00C92917"/>
    <w:rsid w:val="00C92A1D"/>
    <w:rsid w:val="00C930E7"/>
    <w:rsid w:val="00C93D37"/>
    <w:rsid w:val="00C9429A"/>
    <w:rsid w:val="00C94ADE"/>
    <w:rsid w:val="00C952D0"/>
    <w:rsid w:val="00C9580A"/>
    <w:rsid w:val="00C95973"/>
    <w:rsid w:val="00C95B2E"/>
    <w:rsid w:val="00C961E8"/>
    <w:rsid w:val="00C96492"/>
    <w:rsid w:val="00C9654B"/>
    <w:rsid w:val="00C965D6"/>
    <w:rsid w:val="00C96CC4"/>
    <w:rsid w:val="00CA060B"/>
    <w:rsid w:val="00CA0686"/>
    <w:rsid w:val="00CA06D5"/>
    <w:rsid w:val="00CA11DC"/>
    <w:rsid w:val="00CA163D"/>
    <w:rsid w:val="00CA29DA"/>
    <w:rsid w:val="00CA3253"/>
    <w:rsid w:val="00CA3668"/>
    <w:rsid w:val="00CA3D1D"/>
    <w:rsid w:val="00CA3E6F"/>
    <w:rsid w:val="00CA3E7D"/>
    <w:rsid w:val="00CA4908"/>
    <w:rsid w:val="00CA4DD6"/>
    <w:rsid w:val="00CA4F99"/>
    <w:rsid w:val="00CA5D63"/>
    <w:rsid w:val="00CA68C2"/>
    <w:rsid w:val="00CA7658"/>
    <w:rsid w:val="00CA7A51"/>
    <w:rsid w:val="00CB0BE1"/>
    <w:rsid w:val="00CB134D"/>
    <w:rsid w:val="00CB2565"/>
    <w:rsid w:val="00CB321A"/>
    <w:rsid w:val="00CB34DE"/>
    <w:rsid w:val="00CB380B"/>
    <w:rsid w:val="00CB643D"/>
    <w:rsid w:val="00CB6711"/>
    <w:rsid w:val="00CB6A6C"/>
    <w:rsid w:val="00CB7844"/>
    <w:rsid w:val="00CC0080"/>
    <w:rsid w:val="00CC0FB5"/>
    <w:rsid w:val="00CC1BC6"/>
    <w:rsid w:val="00CC1F90"/>
    <w:rsid w:val="00CC2891"/>
    <w:rsid w:val="00CC323F"/>
    <w:rsid w:val="00CC36C1"/>
    <w:rsid w:val="00CC4092"/>
    <w:rsid w:val="00CC40A7"/>
    <w:rsid w:val="00CC46E7"/>
    <w:rsid w:val="00CC4BFD"/>
    <w:rsid w:val="00CC4F7C"/>
    <w:rsid w:val="00CC5611"/>
    <w:rsid w:val="00CC5C1C"/>
    <w:rsid w:val="00CC6C2C"/>
    <w:rsid w:val="00CD2672"/>
    <w:rsid w:val="00CD2D8B"/>
    <w:rsid w:val="00CD32ED"/>
    <w:rsid w:val="00CD382E"/>
    <w:rsid w:val="00CD389F"/>
    <w:rsid w:val="00CD3F4F"/>
    <w:rsid w:val="00CD40DE"/>
    <w:rsid w:val="00CD4125"/>
    <w:rsid w:val="00CD5C10"/>
    <w:rsid w:val="00CD65EF"/>
    <w:rsid w:val="00CD6AEC"/>
    <w:rsid w:val="00CD74EB"/>
    <w:rsid w:val="00CD794A"/>
    <w:rsid w:val="00CD79CF"/>
    <w:rsid w:val="00CD7AC0"/>
    <w:rsid w:val="00CE0D21"/>
    <w:rsid w:val="00CE0D28"/>
    <w:rsid w:val="00CE3D36"/>
    <w:rsid w:val="00CE3E25"/>
    <w:rsid w:val="00CE494B"/>
    <w:rsid w:val="00CE4A2C"/>
    <w:rsid w:val="00CE5650"/>
    <w:rsid w:val="00CE5A8F"/>
    <w:rsid w:val="00CE5F9F"/>
    <w:rsid w:val="00CE648C"/>
    <w:rsid w:val="00CE6B32"/>
    <w:rsid w:val="00CF05D5"/>
    <w:rsid w:val="00CF1556"/>
    <w:rsid w:val="00CF1740"/>
    <w:rsid w:val="00CF176A"/>
    <w:rsid w:val="00CF1987"/>
    <w:rsid w:val="00CF1C49"/>
    <w:rsid w:val="00CF23D7"/>
    <w:rsid w:val="00CF2B95"/>
    <w:rsid w:val="00CF2E6B"/>
    <w:rsid w:val="00CF2F82"/>
    <w:rsid w:val="00CF3CA1"/>
    <w:rsid w:val="00CF3F77"/>
    <w:rsid w:val="00CF4C6B"/>
    <w:rsid w:val="00CF52CD"/>
    <w:rsid w:val="00CF6D28"/>
    <w:rsid w:val="00CF6DEB"/>
    <w:rsid w:val="00CF71A2"/>
    <w:rsid w:val="00CF7361"/>
    <w:rsid w:val="00CF7AAA"/>
    <w:rsid w:val="00CF7AED"/>
    <w:rsid w:val="00D0002F"/>
    <w:rsid w:val="00D0038F"/>
    <w:rsid w:val="00D013D5"/>
    <w:rsid w:val="00D01B94"/>
    <w:rsid w:val="00D0250B"/>
    <w:rsid w:val="00D02BF9"/>
    <w:rsid w:val="00D03E2F"/>
    <w:rsid w:val="00D05FF1"/>
    <w:rsid w:val="00D061E1"/>
    <w:rsid w:val="00D07793"/>
    <w:rsid w:val="00D07901"/>
    <w:rsid w:val="00D07A5A"/>
    <w:rsid w:val="00D10633"/>
    <w:rsid w:val="00D10798"/>
    <w:rsid w:val="00D108A8"/>
    <w:rsid w:val="00D11343"/>
    <w:rsid w:val="00D116F7"/>
    <w:rsid w:val="00D11D27"/>
    <w:rsid w:val="00D12605"/>
    <w:rsid w:val="00D13994"/>
    <w:rsid w:val="00D13998"/>
    <w:rsid w:val="00D13D15"/>
    <w:rsid w:val="00D14CC3"/>
    <w:rsid w:val="00D14F5C"/>
    <w:rsid w:val="00D16B71"/>
    <w:rsid w:val="00D20E6A"/>
    <w:rsid w:val="00D20F68"/>
    <w:rsid w:val="00D211A7"/>
    <w:rsid w:val="00D21B53"/>
    <w:rsid w:val="00D21D87"/>
    <w:rsid w:val="00D2217A"/>
    <w:rsid w:val="00D22E03"/>
    <w:rsid w:val="00D22E1F"/>
    <w:rsid w:val="00D231AF"/>
    <w:rsid w:val="00D2395D"/>
    <w:rsid w:val="00D246BA"/>
    <w:rsid w:val="00D24C12"/>
    <w:rsid w:val="00D255EA"/>
    <w:rsid w:val="00D25611"/>
    <w:rsid w:val="00D26841"/>
    <w:rsid w:val="00D26BBE"/>
    <w:rsid w:val="00D26C93"/>
    <w:rsid w:val="00D26E68"/>
    <w:rsid w:val="00D27AF9"/>
    <w:rsid w:val="00D302C4"/>
    <w:rsid w:val="00D30480"/>
    <w:rsid w:val="00D307B6"/>
    <w:rsid w:val="00D3162B"/>
    <w:rsid w:val="00D31742"/>
    <w:rsid w:val="00D31789"/>
    <w:rsid w:val="00D31C85"/>
    <w:rsid w:val="00D31EAE"/>
    <w:rsid w:val="00D3271A"/>
    <w:rsid w:val="00D33082"/>
    <w:rsid w:val="00D3347F"/>
    <w:rsid w:val="00D35089"/>
    <w:rsid w:val="00D3572A"/>
    <w:rsid w:val="00D35D1C"/>
    <w:rsid w:val="00D360B4"/>
    <w:rsid w:val="00D36748"/>
    <w:rsid w:val="00D36C5C"/>
    <w:rsid w:val="00D37BD6"/>
    <w:rsid w:val="00D40295"/>
    <w:rsid w:val="00D4050E"/>
    <w:rsid w:val="00D41746"/>
    <w:rsid w:val="00D41921"/>
    <w:rsid w:val="00D41954"/>
    <w:rsid w:val="00D41A3F"/>
    <w:rsid w:val="00D427BF"/>
    <w:rsid w:val="00D43464"/>
    <w:rsid w:val="00D442D5"/>
    <w:rsid w:val="00D44372"/>
    <w:rsid w:val="00D448DC"/>
    <w:rsid w:val="00D44976"/>
    <w:rsid w:val="00D452CD"/>
    <w:rsid w:val="00D45520"/>
    <w:rsid w:val="00D46424"/>
    <w:rsid w:val="00D50624"/>
    <w:rsid w:val="00D51003"/>
    <w:rsid w:val="00D515ED"/>
    <w:rsid w:val="00D51AA7"/>
    <w:rsid w:val="00D51AB5"/>
    <w:rsid w:val="00D52F77"/>
    <w:rsid w:val="00D5398F"/>
    <w:rsid w:val="00D56420"/>
    <w:rsid w:val="00D57300"/>
    <w:rsid w:val="00D57867"/>
    <w:rsid w:val="00D6102A"/>
    <w:rsid w:val="00D61BE6"/>
    <w:rsid w:val="00D62510"/>
    <w:rsid w:val="00D62A21"/>
    <w:rsid w:val="00D62DF4"/>
    <w:rsid w:val="00D63D1A"/>
    <w:rsid w:val="00D64649"/>
    <w:rsid w:val="00D64CB9"/>
    <w:rsid w:val="00D64E86"/>
    <w:rsid w:val="00D65BF1"/>
    <w:rsid w:val="00D66998"/>
    <w:rsid w:val="00D66E84"/>
    <w:rsid w:val="00D67813"/>
    <w:rsid w:val="00D67AB3"/>
    <w:rsid w:val="00D7004B"/>
    <w:rsid w:val="00D718DC"/>
    <w:rsid w:val="00D71CEE"/>
    <w:rsid w:val="00D72806"/>
    <w:rsid w:val="00D72A2B"/>
    <w:rsid w:val="00D72ADF"/>
    <w:rsid w:val="00D72B6B"/>
    <w:rsid w:val="00D72F5D"/>
    <w:rsid w:val="00D731F9"/>
    <w:rsid w:val="00D73221"/>
    <w:rsid w:val="00D73AC0"/>
    <w:rsid w:val="00D73EBE"/>
    <w:rsid w:val="00D74167"/>
    <w:rsid w:val="00D75D27"/>
    <w:rsid w:val="00D760F0"/>
    <w:rsid w:val="00D7779B"/>
    <w:rsid w:val="00D77A8B"/>
    <w:rsid w:val="00D813C0"/>
    <w:rsid w:val="00D8153C"/>
    <w:rsid w:val="00D815EE"/>
    <w:rsid w:val="00D82580"/>
    <w:rsid w:val="00D826A2"/>
    <w:rsid w:val="00D82820"/>
    <w:rsid w:val="00D8297D"/>
    <w:rsid w:val="00D82BF4"/>
    <w:rsid w:val="00D8311B"/>
    <w:rsid w:val="00D831DC"/>
    <w:rsid w:val="00D83329"/>
    <w:rsid w:val="00D83657"/>
    <w:rsid w:val="00D839F2"/>
    <w:rsid w:val="00D847BA"/>
    <w:rsid w:val="00D859BA"/>
    <w:rsid w:val="00D85C85"/>
    <w:rsid w:val="00D85E79"/>
    <w:rsid w:val="00D85FA4"/>
    <w:rsid w:val="00D87035"/>
    <w:rsid w:val="00D87468"/>
    <w:rsid w:val="00D87703"/>
    <w:rsid w:val="00D87735"/>
    <w:rsid w:val="00D90C0B"/>
    <w:rsid w:val="00D90F54"/>
    <w:rsid w:val="00D910BB"/>
    <w:rsid w:val="00D917D5"/>
    <w:rsid w:val="00D91DC8"/>
    <w:rsid w:val="00D9260D"/>
    <w:rsid w:val="00D92CCF"/>
    <w:rsid w:val="00D92FDE"/>
    <w:rsid w:val="00D93134"/>
    <w:rsid w:val="00D93CF8"/>
    <w:rsid w:val="00D94088"/>
    <w:rsid w:val="00D950D1"/>
    <w:rsid w:val="00D9522F"/>
    <w:rsid w:val="00D9537A"/>
    <w:rsid w:val="00D95F14"/>
    <w:rsid w:val="00D9698D"/>
    <w:rsid w:val="00D973C7"/>
    <w:rsid w:val="00D97461"/>
    <w:rsid w:val="00D9794C"/>
    <w:rsid w:val="00DA037B"/>
    <w:rsid w:val="00DA0396"/>
    <w:rsid w:val="00DA09C7"/>
    <w:rsid w:val="00DA0DD1"/>
    <w:rsid w:val="00DA170F"/>
    <w:rsid w:val="00DA1BFF"/>
    <w:rsid w:val="00DA1D19"/>
    <w:rsid w:val="00DA31B2"/>
    <w:rsid w:val="00DA331C"/>
    <w:rsid w:val="00DA376A"/>
    <w:rsid w:val="00DA42BF"/>
    <w:rsid w:val="00DA4649"/>
    <w:rsid w:val="00DA5498"/>
    <w:rsid w:val="00DA54ED"/>
    <w:rsid w:val="00DA5F71"/>
    <w:rsid w:val="00DA6976"/>
    <w:rsid w:val="00DA698C"/>
    <w:rsid w:val="00DA6A06"/>
    <w:rsid w:val="00DA7210"/>
    <w:rsid w:val="00DA73E4"/>
    <w:rsid w:val="00DB0027"/>
    <w:rsid w:val="00DB005C"/>
    <w:rsid w:val="00DB0637"/>
    <w:rsid w:val="00DB06F2"/>
    <w:rsid w:val="00DB0B0A"/>
    <w:rsid w:val="00DB0CCD"/>
    <w:rsid w:val="00DB0D09"/>
    <w:rsid w:val="00DB315F"/>
    <w:rsid w:val="00DB3438"/>
    <w:rsid w:val="00DB344E"/>
    <w:rsid w:val="00DB37D3"/>
    <w:rsid w:val="00DB3807"/>
    <w:rsid w:val="00DB4226"/>
    <w:rsid w:val="00DB431F"/>
    <w:rsid w:val="00DB4B54"/>
    <w:rsid w:val="00DB56AB"/>
    <w:rsid w:val="00DB670C"/>
    <w:rsid w:val="00DB720C"/>
    <w:rsid w:val="00DB75AC"/>
    <w:rsid w:val="00DB7A5F"/>
    <w:rsid w:val="00DC04CF"/>
    <w:rsid w:val="00DC054A"/>
    <w:rsid w:val="00DC0839"/>
    <w:rsid w:val="00DC0A07"/>
    <w:rsid w:val="00DC1246"/>
    <w:rsid w:val="00DC1C32"/>
    <w:rsid w:val="00DC1DB3"/>
    <w:rsid w:val="00DC1E21"/>
    <w:rsid w:val="00DC2924"/>
    <w:rsid w:val="00DC2D13"/>
    <w:rsid w:val="00DC2E24"/>
    <w:rsid w:val="00DC340F"/>
    <w:rsid w:val="00DC388F"/>
    <w:rsid w:val="00DC3959"/>
    <w:rsid w:val="00DC4016"/>
    <w:rsid w:val="00DC4C89"/>
    <w:rsid w:val="00DC5A2E"/>
    <w:rsid w:val="00DC706D"/>
    <w:rsid w:val="00DC7718"/>
    <w:rsid w:val="00DC7B4B"/>
    <w:rsid w:val="00DC7D2B"/>
    <w:rsid w:val="00DD043E"/>
    <w:rsid w:val="00DD09D8"/>
    <w:rsid w:val="00DD0B93"/>
    <w:rsid w:val="00DD1E5B"/>
    <w:rsid w:val="00DD22D9"/>
    <w:rsid w:val="00DD25E4"/>
    <w:rsid w:val="00DD27C3"/>
    <w:rsid w:val="00DD3322"/>
    <w:rsid w:val="00DD3CB4"/>
    <w:rsid w:val="00DD3D21"/>
    <w:rsid w:val="00DD41A4"/>
    <w:rsid w:val="00DD47F9"/>
    <w:rsid w:val="00DD4937"/>
    <w:rsid w:val="00DD532B"/>
    <w:rsid w:val="00DD57FF"/>
    <w:rsid w:val="00DD6167"/>
    <w:rsid w:val="00DD65A1"/>
    <w:rsid w:val="00DD6EC7"/>
    <w:rsid w:val="00DE08AF"/>
    <w:rsid w:val="00DE0BDA"/>
    <w:rsid w:val="00DE117B"/>
    <w:rsid w:val="00DE1817"/>
    <w:rsid w:val="00DE1A69"/>
    <w:rsid w:val="00DE1C9A"/>
    <w:rsid w:val="00DE1FB5"/>
    <w:rsid w:val="00DE2571"/>
    <w:rsid w:val="00DE2666"/>
    <w:rsid w:val="00DE26FC"/>
    <w:rsid w:val="00DE2DD3"/>
    <w:rsid w:val="00DE3310"/>
    <w:rsid w:val="00DE36BA"/>
    <w:rsid w:val="00DE40D6"/>
    <w:rsid w:val="00DE4B67"/>
    <w:rsid w:val="00DE4F96"/>
    <w:rsid w:val="00DE5606"/>
    <w:rsid w:val="00DE6854"/>
    <w:rsid w:val="00DE6E1D"/>
    <w:rsid w:val="00DE7682"/>
    <w:rsid w:val="00DF04CB"/>
    <w:rsid w:val="00DF0B2F"/>
    <w:rsid w:val="00DF215F"/>
    <w:rsid w:val="00DF21FF"/>
    <w:rsid w:val="00DF4506"/>
    <w:rsid w:val="00DF499B"/>
    <w:rsid w:val="00DF4C00"/>
    <w:rsid w:val="00DF4CAF"/>
    <w:rsid w:val="00DF4FB5"/>
    <w:rsid w:val="00DF55C6"/>
    <w:rsid w:val="00DF59C4"/>
    <w:rsid w:val="00DF5FC6"/>
    <w:rsid w:val="00DF6923"/>
    <w:rsid w:val="00DF6A4F"/>
    <w:rsid w:val="00DF77D4"/>
    <w:rsid w:val="00DF78B0"/>
    <w:rsid w:val="00DF7D0C"/>
    <w:rsid w:val="00E00152"/>
    <w:rsid w:val="00E00611"/>
    <w:rsid w:val="00E00BFD"/>
    <w:rsid w:val="00E00C0E"/>
    <w:rsid w:val="00E01C2D"/>
    <w:rsid w:val="00E027A2"/>
    <w:rsid w:val="00E027E4"/>
    <w:rsid w:val="00E031F8"/>
    <w:rsid w:val="00E035CC"/>
    <w:rsid w:val="00E035DD"/>
    <w:rsid w:val="00E0468A"/>
    <w:rsid w:val="00E052AB"/>
    <w:rsid w:val="00E0595C"/>
    <w:rsid w:val="00E05D49"/>
    <w:rsid w:val="00E1066B"/>
    <w:rsid w:val="00E109D3"/>
    <w:rsid w:val="00E11895"/>
    <w:rsid w:val="00E120C7"/>
    <w:rsid w:val="00E12448"/>
    <w:rsid w:val="00E12853"/>
    <w:rsid w:val="00E1424F"/>
    <w:rsid w:val="00E14568"/>
    <w:rsid w:val="00E1528F"/>
    <w:rsid w:val="00E1653F"/>
    <w:rsid w:val="00E16C3A"/>
    <w:rsid w:val="00E17BF9"/>
    <w:rsid w:val="00E201AD"/>
    <w:rsid w:val="00E201DE"/>
    <w:rsid w:val="00E203E1"/>
    <w:rsid w:val="00E20411"/>
    <w:rsid w:val="00E20798"/>
    <w:rsid w:val="00E20DDB"/>
    <w:rsid w:val="00E21B8E"/>
    <w:rsid w:val="00E221F1"/>
    <w:rsid w:val="00E22415"/>
    <w:rsid w:val="00E22B0C"/>
    <w:rsid w:val="00E22F5D"/>
    <w:rsid w:val="00E2308B"/>
    <w:rsid w:val="00E2365B"/>
    <w:rsid w:val="00E23F5E"/>
    <w:rsid w:val="00E247CB"/>
    <w:rsid w:val="00E24C20"/>
    <w:rsid w:val="00E24F90"/>
    <w:rsid w:val="00E25A09"/>
    <w:rsid w:val="00E25BFE"/>
    <w:rsid w:val="00E272F3"/>
    <w:rsid w:val="00E27D96"/>
    <w:rsid w:val="00E27F98"/>
    <w:rsid w:val="00E3047C"/>
    <w:rsid w:val="00E304F6"/>
    <w:rsid w:val="00E30AAD"/>
    <w:rsid w:val="00E30BF5"/>
    <w:rsid w:val="00E3102A"/>
    <w:rsid w:val="00E31D12"/>
    <w:rsid w:val="00E31DA3"/>
    <w:rsid w:val="00E332F2"/>
    <w:rsid w:val="00E3371C"/>
    <w:rsid w:val="00E34424"/>
    <w:rsid w:val="00E3472B"/>
    <w:rsid w:val="00E34A13"/>
    <w:rsid w:val="00E34CDE"/>
    <w:rsid w:val="00E350C2"/>
    <w:rsid w:val="00E3515B"/>
    <w:rsid w:val="00E358F8"/>
    <w:rsid w:val="00E36187"/>
    <w:rsid w:val="00E36A92"/>
    <w:rsid w:val="00E36ECC"/>
    <w:rsid w:val="00E3725D"/>
    <w:rsid w:val="00E374E3"/>
    <w:rsid w:val="00E403DE"/>
    <w:rsid w:val="00E40E50"/>
    <w:rsid w:val="00E41CAB"/>
    <w:rsid w:val="00E41E4D"/>
    <w:rsid w:val="00E42882"/>
    <w:rsid w:val="00E43D2D"/>
    <w:rsid w:val="00E44E72"/>
    <w:rsid w:val="00E44F52"/>
    <w:rsid w:val="00E465D6"/>
    <w:rsid w:val="00E47482"/>
    <w:rsid w:val="00E47E36"/>
    <w:rsid w:val="00E50E73"/>
    <w:rsid w:val="00E5135C"/>
    <w:rsid w:val="00E517FB"/>
    <w:rsid w:val="00E520DD"/>
    <w:rsid w:val="00E52663"/>
    <w:rsid w:val="00E52D20"/>
    <w:rsid w:val="00E5323E"/>
    <w:rsid w:val="00E53A79"/>
    <w:rsid w:val="00E544F0"/>
    <w:rsid w:val="00E54AC7"/>
    <w:rsid w:val="00E54F6B"/>
    <w:rsid w:val="00E55274"/>
    <w:rsid w:val="00E5567A"/>
    <w:rsid w:val="00E5577B"/>
    <w:rsid w:val="00E57190"/>
    <w:rsid w:val="00E57908"/>
    <w:rsid w:val="00E610F9"/>
    <w:rsid w:val="00E61472"/>
    <w:rsid w:val="00E6218B"/>
    <w:rsid w:val="00E62AEF"/>
    <w:rsid w:val="00E63204"/>
    <w:rsid w:val="00E645CA"/>
    <w:rsid w:val="00E653EA"/>
    <w:rsid w:val="00E654DC"/>
    <w:rsid w:val="00E65B97"/>
    <w:rsid w:val="00E663F5"/>
    <w:rsid w:val="00E666D5"/>
    <w:rsid w:val="00E6711B"/>
    <w:rsid w:val="00E70087"/>
    <w:rsid w:val="00E70214"/>
    <w:rsid w:val="00E707AC"/>
    <w:rsid w:val="00E7167F"/>
    <w:rsid w:val="00E72043"/>
    <w:rsid w:val="00E7204B"/>
    <w:rsid w:val="00E7290D"/>
    <w:rsid w:val="00E734DF"/>
    <w:rsid w:val="00E73BBB"/>
    <w:rsid w:val="00E73FE4"/>
    <w:rsid w:val="00E743CC"/>
    <w:rsid w:val="00E744FE"/>
    <w:rsid w:val="00E74B3C"/>
    <w:rsid w:val="00E74E21"/>
    <w:rsid w:val="00E75F27"/>
    <w:rsid w:val="00E763BF"/>
    <w:rsid w:val="00E774FF"/>
    <w:rsid w:val="00E77BDF"/>
    <w:rsid w:val="00E8025F"/>
    <w:rsid w:val="00E80384"/>
    <w:rsid w:val="00E80A4C"/>
    <w:rsid w:val="00E80DD6"/>
    <w:rsid w:val="00E81212"/>
    <w:rsid w:val="00E8249C"/>
    <w:rsid w:val="00E82B1A"/>
    <w:rsid w:val="00E82F57"/>
    <w:rsid w:val="00E83364"/>
    <w:rsid w:val="00E83CA4"/>
    <w:rsid w:val="00E83E09"/>
    <w:rsid w:val="00E84295"/>
    <w:rsid w:val="00E844F1"/>
    <w:rsid w:val="00E8493D"/>
    <w:rsid w:val="00E855DC"/>
    <w:rsid w:val="00E85B9B"/>
    <w:rsid w:val="00E862BE"/>
    <w:rsid w:val="00E863B4"/>
    <w:rsid w:val="00E86829"/>
    <w:rsid w:val="00E869BB"/>
    <w:rsid w:val="00E87AC0"/>
    <w:rsid w:val="00E87ADA"/>
    <w:rsid w:val="00E87EB9"/>
    <w:rsid w:val="00E90001"/>
    <w:rsid w:val="00E9020F"/>
    <w:rsid w:val="00E910B3"/>
    <w:rsid w:val="00E91132"/>
    <w:rsid w:val="00E91814"/>
    <w:rsid w:val="00E919F3"/>
    <w:rsid w:val="00E928FC"/>
    <w:rsid w:val="00E92956"/>
    <w:rsid w:val="00E92A72"/>
    <w:rsid w:val="00E92D20"/>
    <w:rsid w:val="00E932B4"/>
    <w:rsid w:val="00E93774"/>
    <w:rsid w:val="00E93805"/>
    <w:rsid w:val="00E9397A"/>
    <w:rsid w:val="00E941B3"/>
    <w:rsid w:val="00E94F08"/>
    <w:rsid w:val="00E95360"/>
    <w:rsid w:val="00E954DB"/>
    <w:rsid w:val="00E961B4"/>
    <w:rsid w:val="00E9633C"/>
    <w:rsid w:val="00EA022D"/>
    <w:rsid w:val="00EA0588"/>
    <w:rsid w:val="00EA06B9"/>
    <w:rsid w:val="00EA09AD"/>
    <w:rsid w:val="00EA0ECF"/>
    <w:rsid w:val="00EA16A4"/>
    <w:rsid w:val="00EA1758"/>
    <w:rsid w:val="00EA1D30"/>
    <w:rsid w:val="00EA28D5"/>
    <w:rsid w:val="00EA31F5"/>
    <w:rsid w:val="00EA32E5"/>
    <w:rsid w:val="00EA34C2"/>
    <w:rsid w:val="00EA62F5"/>
    <w:rsid w:val="00EA7438"/>
    <w:rsid w:val="00EB0792"/>
    <w:rsid w:val="00EB13F2"/>
    <w:rsid w:val="00EB17D5"/>
    <w:rsid w:val="00EB18BA"/>
    <w:rsid w:val="00EB2277"/>
    <w:rsid w:val="00EB3C1A"/>
    <w:rsid w:val="00EB3DB8"/>
    <w:rsid w:val="00EB45EC"/>
    <w:rsid w:val="00EB6AB2"/>
    <w:rsid w:val="00EB76DD"/>
    <w:rsid w:val="00EB7DA5"/>
    <w:rsid w:val="00EC00A6"/>
    <w:rsid w:val="00EC0970"/>
    <w:rsid w:val="00EC1591"/>
    <w:rsid w:val="00EC1615"/>
    <w:rsid w:val="00EC3842"/>
    <w:rsid w:val="00EC3935"/>
    <w:rsid w:val="00EC4B02"/>
    <w:rsid w:val="00EC5364"/>
    <w:rsid w:val="00EC53DA"/>
    <w:rsid w:val="00EC65E1"/>
    <w:rsid w:val="00EC6CC4"/>
    <w:rsid w:val="00EC6CFF"/>
    <w:rsid w:val="00EC76B6"/>
    <w:rsid w:val="00EC7FE8"/>
    <w:rsid w:val="00ED0CC6"/>
    <w:rsid w:val="00ED1246"/>
    <w:rsid w:val="00ED1A80"/>
    <w:rsid w:val="00ED1E73"/>
    <w:rsid w:val="00ED222B"/>
    <w:rsid w:val="00ED2A29"/>
    <w:rsid w:val="00ED3211"/>
    <w:rsid w:val="00ED44BA"/>
    <w:rsid w:val="00ED47AA"/>
    <w:rsid w:val="00ED5B90"/>
    <w:rsid w:val="00ED6666"/>
    <w:rsid w:val="00ED6A8C"/>
    <w:rsid w:val="00ED7A5B"/>
    <w:rsid w:val="00EE059E"/>
    <w:rsid w:val="00EE09D6"/>
    <w:rsid w:val="00EE0B24"/>
    <w:rsid w:val="00EE0B62"/>
    <w:rsid w:val="00EE15E8"/>
    <w:rsid w:val="00EE194C"/>
    <w:rsid w:val="00EE3541"/>
    <w:rsid w:val="00EE3A79"/>
    <w:rsid w:val="00EE492D"/>
    <w:rsid w:val="00EE4E71"/>
    <w:rsid w:val="00EE4F18"/>
    <w:rsid w:val="00EE6457"/>
    <w:rsid w:val="00EE6DB3"/>
    <w:rsid w:val="00EE7751"/>
    <w:rsid w:val="00EE7C9B"/>
    <w:rsid w:val="00EF00D1"/>
    <w:rsid w:val="00EF03E4"/>
    <w:rsid w:val="00EF0652"/>
    <w:rsid w:val="00EF07AF"/>
    <w:rsid w:val="00EF09FF"/>
    <w:rsid w:val="00EF0A9C"/>
    <w:rsid w:val="00EF0FCB"/>
    <w:rsid w:val="00EF1F1B"/>
    <w:rsid w:val="00EF307C"/>
    <w:rsid w:val="00EF3962"/>
    <w:rsid w:val="00EF4A51"/>
    <w:rsid w:val="00EF4E84"/>
    <w:rsid w:val="00EF5E92"/>
    <w:rsid w:val="00EF68C9"/>
    <w:rsid w:val="00EF6DE3"/>
    <w:rsid w:val="00EF6E53"/>
    <w:rsid w:val="00F003DD"/>
    <w:rsid w:val="00F00886"/>
    <w:rsid w:val="00F0166C"/>
    <w:rsid w:val="00F01CE7"/>
    <w:rsid w:val="00F01E42"/>
    <w:rsid w:val="00F02B52"/>
    <w:rsid w:val="00F03443"/>
    <w:rsid w:val="00F03587"/>
    <w:rsid w:val="00F036C2"/>
    <w:rsid w:val="00F0416A"/>
    <w:rsid w:val="00F04DF6"/>
    <w:rsid w:val="00F06491"/>
    <w:rsid w:val="00F07217"/>
    <w:rsid w:val="00F0746D"/>
    <w:rsid w:val="00F0747E"/>
    <w:rsid w:val="00F10317"/>
    <w:rsid w:val="00F10A55"/>
    <w:rsid w:val="00F127CC"/>
    <w:rsid w:val="00F1370B"/>
    <w:rsid w:val="00F13CBA"/>
    <w:rsid w:val="00F14816"/>
    <w:rsid w:val="00F14C08"/>
    <w:rsid w:val="00F1508F"/>
    <w:rsid w:val="00F16576"/>
    <w:rsid w:val="00F16E63"/>
    <w:rsid w:val="00F1755D"/>
    <w:rsid w:val="00F1775D"/>
    <w:rsid w:val="00F17851"/>
    <w:rsid w:val="00F20170"/>
    <w:rsid w:val="00F21C5A"/>
    <w:rsid w:val="00F22273"/>
    <w:rsid w:val="00F222B5"/>
    <w:rsid w:val="00F230ED"/>
    <w:rsid w:val="00F2327F"/>
    <w:rsid w:val="00F23995"/>
    <w:rsid w:val="00F24333"/>
    <w:rsid w:val="00F253BD"/>
    <w:rsid w:val="00F25D65"/>
    <w:rsid w:val="00F26DF4"/>
    <w:rsid w:val="00F2727D"/>
    <w:rsid w:val="00F27BF2"/>
    <w:rsid w:val="00F27D73"/>
    <w:rsid w:val="00F30271"/>
    <w:rsid w:val="00F302F1"/>
    <w:rsid w:val="00F32710"/>
    <w:rsid w:val="00F32A56"/>
    <w:rsid w:val="00F32EDE"/>
    <w:rsid w:val="00F337F4"/>
    <w:rsid w:val="00F3420A"/>
    <w:rsid w:val="00F343ED"/>
    <w:rsid w:val="00F34497"/>
    <w:rsid w:val="00F34669"/>
    <w:rsid w:val="00F3529C"/>
    <w:rsid w:val="00F354FC"/>
    <w:rsid w:val="00F357D6"/>
    <w:rsid w:val="00F35BE7"/>
    <w:rsid w:val="00F35EA0"/>
    <w:rsid w:val="00F36795"/>
    <w:rsid w:val="00F36FA4"/>
    <w:rsid w:val="00F37D22"/>
    <w:rsid w:val="00F40860"/>
    <w:rsid w:val="00F4087B"/>
    <w:rsid w:val="00F40B09"/>
    <w:rsid w:val="00F40F91"/>
    <w:rsid w:val="00F41E96"/>
    <w:rsid w:val="00F4257B"/>
    <w:rsid w:val="00F42998"/>
    <w:rsid w:val="00F43089"/>
    <w:rsid w:val="00F435CD"/>
    <w:rsid w:val="00F43808"/>
    <w:rsid w:val="00F449F5"/>
    <w:rsid w:val="00F44CBB"/>
    <w:rsid w:val="00F4507A"/>
    <w:rsid w:val="00F454A0"/>
    <w:rsid w:val="00F457B6"/>
    <w:rsid w:val="00F469BC"/>
    <w:rsid w:val="00F478E6"/>
    <w:rsid w:val="00F50657"/>
    <w:rsid w:val="00F50763"/>
    <w:rsid w:val="00F50B14"/>
    <w:rsid w:val="00F513EF"/>
    <w:rsid w:val="00F529A0"/>
    <w:rsid w:val="00F52D6D"/>
    <w:rsid w:val="00F52F2C"/>
    <w:rsid w:val="00F53449"/>
    <w:rsid w:val="00F534AF"/>
    <w:rsid w:val="00F53D9A"/>
    <w:rsid w:val="00F53FFA"/>
    <w:rsid w:val="00F54070"/>
    <w:rsid w:val="00F54DF5"/>
    <w:rsid w:val="00F55381"/>
    <w:rsid w:val="00F558B7"/>
    <w:rsid w:val="00F559B5"/>
    <w:rsid w:val="00F564E4"/>
    <w:rsid w:val="00F56AE0"/>
    <w:rsid w:val="00F56C10"/>
    <w:rsid w:val="00F56CCC"/>
    <w:rsid w:val="00F57755"/>
    <w:rsid w:val="00F57795"/>
    <w:rsid w:val="00F603DE"/>
    <w:rsid w:val="00F61624"/>
    <w:rsid w:val="00F630EB"/>
    <w:rsid w:val="00F64713"/>
    <w:rsid w:val="00F64903"/>
    <w:rsid w:val="00F64A30"/>
    <w:rsid w:val="00F64E26"/>
    <w:rsid w:val="00F653E2"/>
    <w:rsid w:val="00F655CF"/>
    <w:rsid w:val="00F65C5B"/>
    <w:rsid w:val="00F6634A"/>
    <w:rsid w:val="00F66CB0"/>
    <w:rsid w:val="00F66E9E"/>
    <w:rsid w:val="00F70021"/>
    <w:rsid w:val="00F70423"/>
    <w:rsid w:val="00F71742"/>
    <w:rsid w:val="00F71813"/>
    <w:rsid w:val="00F732EF"/>
    <w:rsid w:val="00F73C03"/>
    <w:rsid w:val="00F7478A"/>
    <w:rsid w:val="00F7481C"/>
    <w:rsid w:val="00F74F9A"/>
    <w:rsid w:val="00F7559D"/>
    <w:rsid w:val="00F75906"/>
    <w:rsid w:val="00F76D22"/>
    <w:rsid w:val="00F76DE4"/>
    <w:rsid w:val="00F7729A"/>
    <w:rsid w:val="00F77819"/>
    <w:rsid w:val="00F80050"/>
    <w:rsid w:val="00F80F7C"/>
    <w:rsid w:val="00F81012"/>
    <w:rsid w:val="00F81294"/>
    <w:rsid w:val="00F8156B"/>
    <w:rsid w:val="00F819C2"/>
    <w:rsid w:val="00F81A9C"/>
    <w:rsid w:val="00F81CA2"/>
    <w:rsid w:val="00F82E7E"/>
    <w:rsid w:val="00F833C4"/>
    <w:rsid w:val="00F8344F"/>
    <w:rsid w:val="00F839C6"/>
    <w:rsid w:val="00F83F65"/>
    <w:rsid w:val="00F84576"/>
    <w:rsid w:val="00F8484F"/>
    <w:rsid w:val="00F849BD"/>
    <w:rsid w:val="00F86985"/>
    <w:rsid w:val="00F874F8"/>
    <w:rsid w:val="00F8799F"/>
    <w:rsid w:val="00F87B52"/>
    <w:rsid w:val="00F907B3"/>
    <w:rsid w:val="00F90C46"/>
    <w:rsid w:val="00F91D2D"/>
    <w:rsid w:val="00F92458"/>
    <w:rsid w:val="00F92A75"/>
    <w:rsid w:val="00F92B5C"/>
    <w:rsid w:val="00F92C13"/>
    <w:rsid w:val="00F92ECE"/>
    <w:rsid w:val="00F93D6B"/>
    <w:rsid w:val="00F94806"/>
    <w:rsid w:val="00F94B68"/>
    <w:rsid w:val="00F9531D"/>
    <w:rsid w:val="00F97378"/>
    <w:rsid w:val="00F97E13"/>
    <w:rsid w:val="00FA05D6"/>
    <w:rsid w:val="00FA08A2"/>
    <w:rsid w:val="00FA097E"/>
    <w:rsid w:val="00FA1084"/>
    <w:rsid w:val="00FA113F"/>
    <w:rsid w:val="00FA1C16"/>
    <w:rsid w:val="00FA1D46"/>
    <w:rsid w:val="00FA1F4A"/>
    <w:rsid w:val="00FA349B"/>
    <w:rsid w:val="00FA3C1D"/>
    <w:rsid w:val="00FA5219"/>
    <w:rsid w:val="00FA5588"/>
    <w:rsid w:val="00FA5AE2"/>
    <w:rsid w:val="00FA609A"/>
    <w:rsid w:val="00FA685A"/>
    <w:rsid w:val="00FA74C2"/>
    <w:rsid w:val="00FB08DF"/>
    <w:rsid w:val="00FB0D95"/>
    <w:rsid w:val="00FB0F03"/>
    <w:rsid w:val="00FB1066"/>
    <w:rsid w:val="00FB1BD7"/>
    <w:rsid w:val="00FB1D58"/>
    <w:rsid w:val="00FB24A9"/>
    <w:rsid w:val="00FB3045"/>
    <w:rsid w:val="00FB3B29"/>
    <w:rsid w:val="00FB3E02"/>
    <w:rsid w:val="00FB4E6B"/>
    <w:rsid w:val="00FB773C"/>
    <w:rsid w:val="00FB7A06"/>
    <w:rsid w:val="00FC017F"/>
    <w:rsid w:val="00FC08B2"/>
    <w:rsid w:val="00FC2586"/>
    <w:rsid w:val="00FC2BAE"/>
    <w:rsid w:val="00FC2C69"/>
    <w:rsid w:val="00FC3637"/>
    <w:rsid w:val="00FC3F2B"/>
    <w:rsid w:val="00FC5A5A"/>
    <w:rsid w:val="00FC5B8C"/>
    <w:rsid w:val="00FC5CA5"/>
    <w:rsid w:val="00FC667B"/>
    <w:rsid w:val="00FC754D"/>
    <w:rsid w:val="00FC769E"/>
    <w:rsid w:val="00FC7C40"/>
    <w:rsid w:val="00FC7CC9"/>
    <w:rsid w:val="00FC7F20"/>
    <w:rsid w:val="00FD03B2"/>
    <w:rsid w:val="00FD0757"/>
    <w:rsid w:val="00FD0813"/>
    <w:rsid w:val="00FD16A6"/>
    <w:rsid w:val="00FD16CF"/>
    <w:rsid w:val="00FD1830"/>
    <w:rsid w:val="00FD1925"/>
    <w:rsid w:val="00FD1CEC"/>
    <w:rsid w:val="00FD22B3"/>
    <w:rsid w:val="00FD2619"/>
    <w:rsid w:val="00FD3C5F"/>
    <w:rsid w:val="00FD3D0A"/>
    <w:rsid w:val="00FD3E5E"/>
    <w:rsid w:val="00FD54E9"/>
    <w:rsid w:val="00FD55AC"/>
    <w:rsid w:val="00FD7C41"/>
    <w:rsid w:val="00FE02BE"/>
    <w:rsid w:val="00FE129D"/>
    <w:rsid w:val="00FE1CB6"/>
    <w:rsid w:val="00FE2889"/>
    <w:rsid w:val="00FE290F"/>
    <w:rsid w:val="00FE2953"/>
    <w:rsid w:val="00FE3062"/>
    <w:rsid w:val="00FE39F8"/>
    <w:rsid w:val="00FE3CFE"/>
    <w:rsid w:val="00FE3DE1"/>
    <w:rsid w:val="00FE418C"/>
    <w:rsid w:val="00FE4329"/>
    <w:rsid w:val="00FE433D"/>
    <w:rsid w:val="00FE4357"/>
    <w:rsid w:val="00FE523D"/>
    <w:rsid w:val="00FE5ECE"/>
    <w:rsid w:val="00FE5F02"/>
    <w:rsid w:val="00FE6822"/>
    <w:rsid w:val="00FE68C0"/>
    <w:rsid w:val="00FE6B43"/>
    <w:rsid w:val="00FE6C82"/>
    <w:rsid w:val="00FE7576"/>
    <w:rsid w:val="00FE7BD9"/>
    <w:rsid w:val="00FF1479"/>
    <w:rsid w:val="00FF1650"/>
    <w:rsid w:val="00FF2322"/>
    <w:rsid w:val="00FF2A48"/>
    <w:rsid w:val="00FF2F52"/>
    <w:rsid w:val="00FF3148"/>
    <w:rsid w:val="00FF3D6A"/>
    <w:rsid w:val="00FF412B"/>
    <w:rsid w:val="00FF4138"/>
    <w:rsid w:val="00FF44D8"/>
    <w:rsid w:val="00FF4937"/>
    <w:rsid w:val="00FF4F66"/>
    <w:rsid w:val="00FF4F7E"/>
    <w:rsid w:val="00FF59C8"/>
    <w:rsid w:val="00FF63D7"/>
    <w:rsid w:val="00FF6AB4"/>
    <w:rsid w:val="00FF7B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33EF-D6E5-4A3D-B5F3-7399032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5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D1C"/>
    <w:rPr>
      <w:sz w:val="20"/>
      <w:szCs w:val="20"/>
    </w:rPr>
  </w:style>
  <w:style w:type="character" w:styleId="FootnoteReference">
    <w:name w:val="footnote reference"/>
    <w:basedOn w:val="DefaultParagraphFont"/>
    <w:uiPriority w:val="99"/>
    <w:semiHidden/>
    <w:unhideWhenUsed/>
    <w:rsid w:val="00D35D1C"/>
    <w:rPr>
      <w:vertAlign w:val="superscript"/>
    </w:rPr>
  </w:style>
  <w:style w:type="paragraph" w:styleId="Header">
    <w:name w:val="header"/>
    <w:basedOn w:val="Normal"/>
    <w:link w:val="HeaderChar"/>
    <w:uiPriority w:val="99"/>
    <w:unhideWhenUsed/>
    <w:rsid w:val="00D35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1C"/>
  </w:style>
  <w:style w:type="paragraph" w:styleId="Footer">
    <w:name w:val="footer"/>
    <w:basedOn w:val="Normal"/>
    <w:link w:val="FooterChar"/>
    <w:uiPriority w:val="99"/>
    <w:unhideWhenUsed/>
    <w:rsid w:val="00D35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1C"/>
  </w:style>
  <w:style w:type="paragraph" w:styleId="ListParagraph">
    <w:name w:val="List Paragraph"/>
    <w:basedOn w:val="Normal"/>
    <w:uiPriority w:val="34"/>
    <w:qFormat/>
    <w:rsid w:val="00B562B2"/>
    <w:pPr>
      <w:ind w:left="720"/>
      <w:contextualSpacing/>
    </w:pPr>
  </w:style>
  <w:style w:type="character" w:customStyle="1" w:styleId="g1">
    <w:name w:val="g1"/>
    <w:basedOn w:val="DefaultParagraphFont"/>
    <w:rsid w:val="00044809"/>
  </w:style>
  <w:style w:type="character" w:styleId="Hyperlink">
    <w:name w:val="Hyperlink"/>
    <w:basedOn w:val="DefaultParagraphFont"/>
    <w:uiPriority w:val="99"/>
    <w:semiHidden/>
    <w:unhideWhenUsed/>
    <w:rsid w:val="00044809"/>
    <w:rPr>
      <w:color w:val="0000FF"/>
      <w:u w:val="single"/>
    </w:rPr>
  </w:style>
  <w:style w:type="character" w:customStyle="1" w:styleId="mc">
    <w:name w:val="mc"/>
    <w:basedOn w:val="DefaultParagraphFont"/>
    <w:rsid w:val="00044809"/>
  </w:style>
  <w:style w:type="paragraph" w:styleId="BalloonText">
    <w:name w:val="Balloon Text"/>
    <w:basedOn w:val="Normal"/>
    <w:link w:val="BalloonTextChar"/>
    <w:uiPriority w:val="99"/>
    <w:semiHidden/>
    <w:unhideWhenUsed/>
    <w:rsid w:val="008C3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1B"/>
    <w:rPr>
      <w:rFonts w:ascii="Segoe UI" w:hAnsi="Segoe UI" w:cs="Segoe UI"/>
      <w:sz w:val="18"/>
      <w:szCs w:val="18"/>
    </w:rPr>
  </w:style>
  <w:style w:type="paragraph" w:styleId="Subtitle">
    <w:name w:val="Subtitle"/>
    <w:basedOn w:val="Normal"/>
    <w:next w:val="Normal"/>
    <w:link w:val="SubtitleChar"/>
    <w:uiPriority w:val="11"/>
    <w:qFormat/>
    <w:rsid w:val="00C91B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B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20315">
      <w:bodyDiv w:val="1"/>
      <w:marLeft w:val="0"/>
      <w:marRight w:val="0"/>
      <w:marTop w:val="0"/>
      <w:marBottom w:val="0"/>
      <w:divBdr>
        <w:top w:val="none" w:sz="0" w:space="0" w:color="auto"/>
        <w:left w:val="none" w:sz="0" w:space="0" w:color="auto"/>
        <w:bottom w:val="none" w:sz="0" w:space="0" w:color="auto"/>
        <w:right w:val="none" w:sz="0" w:space="0" w:color="auto"/>
      </w:divBdr>
      <w:divsChild>
        <w:div w:id="787555041">
          <w:marLeft w:val="0"/>
          <w:marRight w:val="0"/>
          <w:marTop w:val="120"/>
          <w:marBottom w:val="0"/>
          <w:divBdr>
            <w:top w:val="none" w:sz="0" w:space="0" w:color="auto"/>
            <w:left w:val="none" w:sz="0" w:space="0" w:color="auto"/>
            <w:bottom w:val="none" w:sz="0" w:space="0" w:color="auto"/>
            <w:right w:val="none" w:sz="0" w:space="0" w:color="auto"/>
          </w:divBdr>
        </w:div>
      </w:divsChild>
    </w:div>
    <w:div w:id="756361180">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120"/>
          <w:marBottom w:val="0"/>
          <w:divBdr>
            <w:top w:val="none" w:sz="0" w:space="0" w:color="auto"/>
            <w:left w:val="none" w:sz="0" w:space="0" w:color="auto"/>
            <w:bottom w:val="none" w:sz="0" w:space="0" w:color="auto"/>
            <w:right w:val="none" w:sz="0" w:space="0" w:color="auto"/>
          </w:divBdr>
        </w:div>
        <w:div w:id="971209645">
          <w:marLeft w:val="567"/>
          <w:marRight w:val="0"/>
          <w:marTop w:val="60"/>
          <w:marBottom w:val="0"/>
          <w:divBdr>
            <w:top w:val="none" w:sz="0" w:space="0" w:color="auto"/>
            <w:left w:val="none" w:sz="0" w:space="0" w:color="auto"/>
            <w:bottom w:val="none" w:sz="0" w:space="0" w:color="auto"/>
            <w:right w:val="none" w:sz="0" w:space="0" w:color="auto"/>
          </w:divBdr>
        </w:div>
        <w:div w:id="1237864141">
          <w:marLeft w:val="0"/>
          <w:marRight w:val="0"/>
          <w:marTop w:val="120"/>
          <w:marBottom w:val="0"/>
          <w:divBdr>
            <w:top w:val="none" w:sz="0" w:space="0" w:color="auto"/>
            <w:left w:val="none" w:sz="0" w:space="0" w:color="auto"/>
            <w:bottom w:val="none" w:sz="0" w:space="0" w:color="auto"/>
            <w:right w:val="none" w:sz="0" w:space="0" w:color="auto"/>
          </w:divBdr>
        </w:div>
      </w:divsChild>
    </w:div>
    <w:div w:id="948777782">
      <w:bodyDiv w:val="1"/>
      <w:marLeft w:val="0"/>
      <w:marRight w:val="0"/>
      <w:marTop w:val="0"/>
      <w:marBottom w:val="0"/>
      <w:divBdr>
        <w:top w:val="none" w:sz="0" w:space="0" w:color="auto"/>
        <w:left w:val="none" w:sz="0" w:space="0" w:color="auto"/>
        <w:bottom w:val="none" w:sz="0" w:space="0" w:color="auto"/>
        <w:right w:val="none" w:sz="0" w:space="0" w:color="auto"/>
      </w:divBdr>
      <w:divsChild>
        <w:div w:id="1357384498">
          <w:marLeft w:val="0"/>
          <w:marRight w:val="0"/>
          <w:marTop w:val="120"/>
          <w:marBottom w:val="0"/>
          <w:divBdr>
            <w:top w:val="none" w:sz="0" w:space="0" w:color="auto"/>
            <w:left w:val="none" w:sz="0" w:space="0" w:color="auto"/>
            <w:bottom w:val="none" w:sz="0" w:space="0" w:color="auto"/>
            <w:right w:val="none" w:sz="0" w:space="0" w:color="auto"/>
          </w:divBdr>
        </w:div>
        <w:div w:id="2061318089">
          <w:marLeft w:val="567"/>
          <w:marRight w:val="0"/>
          <w:marTop w:val="60"/>
          <w:marBottom w:val="0"/>
          <w:divBdr>
            <w:top w:val="none" w:sz="0" w:space="0" w:color="auto"/>
            <w:left w:val="none" w:sz="0" w:space="0" w:color="auto"/>
            <w:bottom w:val="none" w:sz="0" w:space="0" w:color="auto"/>
            <w:right w:val="none" w:sz="0" w:space="0" w:color="auto"/>
          </w:divBdr>
        </w:div>
        <w:div w:id="965546081">
          <w:marLeft w:val="0"/>
          <w:marRight w:val="0"/>
          <w:marTop w:val="120"/>
          <w:marBottom w:val="0"/>
          <w:divBdr>
            <w:top w:val="none" w:sz="0" w:space="0" w:color="auto"/>
            <w:left w:val="none" w:sz="0" w:space="0" w:color="auto"/>
            <w:bottom w:val="none" w:sz="0" w:space="0" w:color="auto"/>
            <w:right w:val="none" w:sz="0" w:space="0" w:color="auto"/>
          </w:divBdr>
        </w:div>
        <w:div w:id="1627153708">
          <w:marLeft w:val="567"/>
          <w:marRight w:val="0"/>
          <w:marTop w:val="60"/>
          <w:marBottom w:val="0"/>
          <w:divBdr>
            <w:top w:val="none" w:sz="0" w:space="0" w:color="auto"/>
            <w:left w:val="none" w:sz="0" w:space="0" w:color="auto"/>
            <w:bottom w:val="none" w:sz="0" w:space="0" w:color="auto"/>
            <w:right w:val="none" w:sz="0" w:space="0" w:color="auto"/>
          </w:divBdr>
        </w:div>
        <w:div w:id="1997538770">
          <w:marLeft w:val="0"/>
          <w:marRight w:val="0"/>
          <w:marTop w:val="120"/>
          <w:marBottom w:val="0"/>
          <w:divBdr>
            <w:top w:val="none" w:sz="0" w:space="0" w:color="auto"/>
            <w:left w:val="none" w:sz="0" w:space="0" w:color="auto"/>
            <w:bottom w:val="none" w:sz="0" w:space="0" w:color="auto"/>
            <w:right w:val="none" w:sz="0" w:space="0" w:color="auto"/>
          </w:divBdr>
        </w:div>
        <w:div w:id="1337346499">
          <w:marLeft w:val="0"/>
          <w:marRight w:val="0"/>
          <w:marTop w:val="240"/>
          <w:marBottom w:val="24"/>
          <w:divBdr>
            <w:top w:val="single" w:sz="8" w:space="2" w:color="808080"/>
            <w:left w:val="none" w:sz="0" w:space="0" w:color="auto"/>
            <w:bottom w:val="none" w:sz="0" w:space="0" w:color="auto"/>
            <w:right w:val="none" w:sz="0" w:space="0" w:color="auto"/>
          </w:divBdr>
        </w:div>
        <w:div w:id="1609002126">
          <w:marLeft w:val="0"/>
          <w:marRight w:val="0"/>
          <w:marTop w:val="120"/>
          <w:marBottom w:val="0"/>
          <w:divBdr>
            <w:top w:val="none" w:sz="0" w:space="0" w:color="auto"/>
            <w:left w:val="none" w:sz="0" w:space="0" w:color="auto"/>
            <w:bottom w:val="none" w:sz="0" w:space="0" w:color="auto"/>
            <w:right w:val="none" w:sz="0" w:space="0" w:color="auto"/>
          </w:divBdr>
        </w:div>
        <w:div w:id="523833430">
          <w:marLeft w:val="0"/>
          <w:marRight w:val="0"/>
          <w:marTop w:val="120"/>
          <w:marBottom w:val="0"/>
          <w:divBdr>
            <w:top w:val="none" w:sz="0" w:space="0" w:color="auto"/>
            <w:left w:val="none" w:sz="0" w:space="0" w:color="auto"/>
            <w:bottom w:val="none" w:sz="0" w:space="0" w:color="auto"/>
            <w:right w:val="none" w:sz="0" w:space="0" w:color="auto"/>
          </w:divBdr>
        </w:div>
      </w:divsChild>
    </w:div>
    <w:div w:id="967204570">
      <w:bodyDiv w:val="1"/>
      <w:marLeft w:val="0"/>
      <w:marRight w:val="0"/>
      <w:marTop w:val="0"/>
      <w:marBottom w:val="0"/>
      <w:divBdr>
        <w:top w:val="none" w:sz="0" w:space="0" w:color="auto"/>
        <w:left w:val="none" w:sz="0" w:space="0" w:color="auto"/>
        <w:bottom w:val="none" w:sz="0" w:space="0" w:color="auto"/>
        <w:right w:val="none" w:sz="0" w:space="0" w:color="auto"/>
      </w:divBdr>
      <w:divsChild>
        <w:div w:id="1117063393">
          <w:marLeft w:val="0"/>
          <w:marRight w:val="0"/>
          <w:marTop w:val="120"/>
          <w:marBottom w:val="0"/>
          <w:divBdr>
            <w:top w:val="none" w:sz="0" w:space="0" w:color="auto"/>
            <w:left w:val="none" w:sz="0" w:space="0" w:color="auto"/>
            <w:bottom w:val="none" w:sz="0" w:space="0" w:color="auto"/>
            <w:right w:val="none" w:sz="0" w:space="0" w:color="auto"/>
          </w:divBdr>
        </w:div>
      </w:divsChild>
    </w:div>
    <w:div w:id="1257254354">
      <w:bodyDiv w:val="1"/>
      <w:marLeft w:val="0"/>
      <w:marRight w:val="0"/>
      <w:marTop w:val="0"/>
      <w:marBottom w:val="0"/>
      <w:divBdr>
        <w:top w:val="none" w:sz="0" w:space="0" w:color="auto"/>
        <w:left w:val="none" w:sz="0" w:space="0" w:color="auto"/>
        <w:bottom w:val="none" w:sz="0" w:space="0" w:color="auto"/>
        <w:right w:val="none" w:sz="0" w:space="0" w:color="auto"/>
      </w:divBdr>
      <w:divsChild>
        <w:div w:id="1522354116">
          <w:marLeft w:val="0"/>
          <w:marRight w:val="0"/>
          <w:marTop w:val="120"/>
          <w:marBottom w:val="0"/>
          <w:divBdr>
            <w:top w:val="none" w:sz="0" w:space="0" w:color="auto"/>
            <w:left w:val="none" w:sz="0" w:space="0" w:color="auto"/>
            <w:bottom w:val="none" w:sz="0" w:space="0" w:color="auto"/>
            <w:right w:val="none" w:sz="0" w:space="0" w:color="auto"/>
          </w:divBdr>
        </w:div>
      </w:divsChild>
    </w:div>
    <w:div w:id="1622303957">
      <w:bodyDiv w:val="1"/>
      <w:marLeft w:val="0"/>
      <w:marRight w:val="0"/>
      <w:marTop w:val="0"/>
      <w:marBottom w:val="0"/>
      <w:divBdr>
        <w:top w:val="none" w:sz="0" w:space="0" w:color="auto"/>
        <w:left w:val="none" w:sz="0" w:space="0" w:color="auto"/>
        <w:bottom w:val="none" w:sz="0" w:space="0" w:color="auto"/>
        <w:right w:val="none" w:sz="0" w:space="0" w:color="auto"/>
      </w:divBdr>
      <w:divsChild>
        <w:div w:id="1914700311">
          <w:marLeft w:val="0"/>
          <w:marRight w:val="0"/>
          <w:marTop w:val="120"/>
          <w:marBottom w:val="0"/>
          <w:divBdr>
            <w:top w:val="none" w:sz="0" w:space="0" w:color="auto"/>
            <w:left w:val="none" w:sz="0" w:space="0" w:color="auto"/>
            <w:bottom w:val="none" w:sz="0" w:space="0" w:color="auto"/>
            <w:right w:val="none" w:sz="0" w:space="0" w:color="auto"/>
          </w:divBdr>
        </w:div>
        <w:div w:id="915820910">
          <w:marLeft w:val="567"/>
          <w:marRight w:val="0"/>
          <w:marTop w:val="60"/>
          <w:marBottom w:val="0"/>
          <w:divBdr>
            <w:top w:val="none" w:sz="0" w:space="0" w:color="auto"/>
            <w:left w:val="none" w:sz="0" w:space="0" w:color="auto"/>
            <w:bottom w:val="none" w:sz="0" w:space="0" w:color="auto"/>
            <w:right w:val="none" w:sz="0" w:space="0" w:color="auto"/>
          </w:divBdr>
        </w:div>
        <w:div w:id="166479434">
          <w:marLeft w:val="0"/>
          <w:marRight w:val="0"/>
          <w:marTop w:val="120"/>
          <w:marBottom w:val="0"/>
          <w:divBdr>
            <w:top w:val="none" w:sz="0" w:space="0" w:color="auto"/>
            <w:left w:val="none" w:sz="0" w:space="0" w:color="auto"/>
            <w:bottom w:val="none" w:sz="0" w:space="0" w:color="auto"/>
            <w:right w:val="none" w:sz="0" w:space="0" w:color="auto"/>
          </w:divBdr>
        </w:div>
        <w:div w:id="487090739">
          <w:marLeft w:val="567"/>
          <w:marRight w:val="0"/>
          <w:marTop w:val="60"/>
          <w:marBottom w:val="0"/>
          <w:divBdr>
            <w:top w:val="none" w:sz="0" w:space="0" w:color="auto"/>
            <w:left w:val="none" w:sz="0" w:space="0" w:color="auto"/>
            <w:bottom w:val="none" w:sz="0" w:space="0" w:color="auto"/>
            <w:right w:val="none" w:sz="0" w:space="0" w:color="auto"/>
          </w:divBdr>
        </w:div>
        <w:div w:id="1123771386">
          <w:marLeft w:val="0"/>
          <w:marRight w:val="0"/>
          <w:marTop w:val="120"/>
          <w:marBottom w:val="0"/>
          <w:divBdr>
            <w:top w:val="none" w:sz="0" w:space="0" w:color="auto"/>
            <w:left w:val="none" w:sz="0" w:space="0" w:color="auto"/>
            <w:bottom w:val="none" w:sz="0" w:space="0" w:color="auto"/>
            <w:right w:val="none" w:sz="0" w:space="0" w:color="auto"/>
          </w:divBdr>
        </w:div>
        <w:div w:id="385377748">
          <w:marLeft w:val="0"/>
          <w:marRight w:val="0"/>
          <w:marTop w:val="240"/>
          <w:marBottom w:val="24"/>
          <w:divBdr>
            <w:top w:val="single" w:sz="8" w:space="2" w:color="808080"/>
            <w:left w:val="none" w:sz="0" w:space="0" w:color="auto"/>
            <w:bottom w:val="none" w:sz="0" w:space="0" w:color="auto"/>
            <w:right w:val="none" w:sz="0" w:space="0" w:color="auto"/>
          </w:divBdr>
        </w:div>
        <w:div w:id="486015739">
          <w:marLeft w:val="0"/>
          <w:marRight w:val="0"/>
          <w:marTop w:val="120"/>
          <w:marBottom w:val="0"/>
          <w:divBdr>
            <w:top w:val="none" w:sz="0" w:space="0" w:color="auto"/>
            <w:left w:val="none" w:sz="0" w:space="0" w:color="auto"/>
            <w:bottom w:val="none" w:sz="0" w:space="0" w:color="auto"/>
            <w:right w:val="none" w:sz="0" w:space="0" w:color="auto"/>
          </w:divBdr>
        </w:div>
        <w:div w:id="1805614685">
          <w:marLeft w:val="0"/>
          <w:marRight w:val="0"/>
          <w:marTop w:val="120"/>
          <w:marBottom w:val="0"/>
          <w:divBdr>
            <w:top w:val="none" w:sz="0" w:space="0" w:color="auto"/>
            <w:left w:val="none" w:sz="0" w:space="0" w:color="auto"/>
            <w:bottom w:val="none" w:sz="0" w:space="0" w:color="auto"/>
            <w:right w:val="none" w:sz="0" w:space="0" w:color="auto"/>
          </w:divBdr>
        </w:div>
      </w:divsChild>
    </w:div>
    <w:div w:id="185507036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74">
          <w:marLeft w:val="0"/>
          <w:marRight w:val="0"/>
          <w:marTop w:val="120"/>
          <w:marBottom w:val="0"/>
          <w:divBdr>
            <w:top w:val="none" w:sz="0" w:space="0" w:color="auto"/>
            <w:left w:val="none" w:sz="0" w:space="0" w:color="auto"/>
            <w:bottom w:val="none" w:sz="0" w:space="0" w:color="auto"/>
            <w:right w:val="none" w:sz="0" w:space="0" w:color="auto"/>
          </w:divBdr>
        </w:div>
        <w:div w:id="188565804">
          <w:marLeft w:val="1418"/>
          <w:marRight w:val="0"/>
          <w:marTop w:val="60"/>
          <w:marBottom w:val="0"/>
          <w:divBdr>
            <w:top w:val="none" w:sz="0" w:space="0" w:color="auto"/>
            <w:left w:val="none" w:sz="0" w:space="0" w:color="auto"/>
            <w:bottom w:val="none" w:sz="0" w:space="0" w:color="auto"/>
            <w:right w:val="none" w:sz="0" w:space="0" w:color="auto"/>
          </w:divBdr>
        </w:div>
        <w:div w:id="933830063">
          <w:marLeft w:val="1191"/>
          <w:marRight w:val="0"/>
          <w:marTop w:val="60"/>
          <w:marBottom w:val="0"/>
          <w:divBdr>
            <w:top w:val="none" w:sz="0" w:space="0" w:color="auto"/>
            <w:left w:val="none" w:sz="0" w:space="0" w:color="auto"/>
            <w:bottom w:val="none" w:sz="0" w:space="0" w:color="auto"/>
            <w:right w:val="none" w:sz="0" w:space="0" w:color="auto"/>
          </w:divBdr>
        </w:div>
        <w:div w:id="1543789802">
          <w:marLeft w:val="2268"/>
          <w:marRight w:val="0"/>
          <w:marTop w:val="60"/>
          <w:marBottom w:val="0"/>
          <w:divBdr>
            <w:top w:val="none" w:sz="0" w:space="0" w:color="auto"/>
            <w:left w:val="none" w:sz="0" w:space="0" w:color="auto"/>
            <w:bottom w:val="none" w:sz="0" w:space="0" w:color="auto"/>
            <w:right w:val="none" w:sz="0" w:space="0" w:color="auto"/>
          </w:divBdr>
        </w:div>
        <w:div w:id="245966517">
          <w:marLeft w:val="1418"/>
          <w:marRight w:val="0"/>
          <w:marTop w:val="60"/>
          <w:marBottom w:val="0"/>
          <w:divBdr>
            <w:top w:val="none" w:sz="0" w:space="0" w:color="auto"/>
            <w:left w:val="none" w:sz="0" w:space="0" w:color="auto"/>
            <w:bottom w:val="none" w:sz="0" w:space="0" w:color="auto"/>
            <w:right w:val="none" w:sz="0" w:space="0" w:color="auto"/>
          </w:divBdr>
        </w:div>
      </w:divsChild>
    </w:div>
    <w:div w:id="1984308415">
      <w:bodyDiv w:val="1"/>
      <w:marLeft w:val="0"/>
      <w:marRight w:val="0"/>
      <w:marTop w:val="0"/>
      <w:marBottom w:val="0"/>
      <w:divBdr>
        <w:top w:val="none" w:sz="0" w:space="0" w:color="auto"/>
        <w:left w:val="none" w:sz="0" w:space="0" w:color="auto"/>
        <w:bottom w:val="none" w:sz="0" w:space="0" w:color="auto"/>
        <w:right w:val="none" w:sz="0" w:space="0" w:color="auto"/>
      </w:divBdr>
      <w:divsChild>
        <w:div w:id="337779288">
          <w:marLeft w:val="0"/>
          <w:marRight w:val="0"/>
          <w:marTop w:val="120"/>
          <w:marBottom w:val="0"/>
          <w:divBdr>
            <w:top w:val="none" w:sz="0" w:space="0" w:color="auto"/>
            <w:left w:val="none" w:sz="0" w:space="0" w:color="auto"/>
            <w:bottom w:val="none" w:sz="0" w:space="0" w:color="auto"/>
            <w:right w:val="none" w:sz="0" w:space="0" w:color="auto"/>
          </w:divBdr>
        </w:div>
        <w:div w:id="569074861">
          <w:marLeft w:val="0"/>
          <w:marRight w:val="0"/>
          <w:marTop w:val="240"/>
          <w:marBottom w:val="24"/>
          <w:divBdr>
            <w:top w:val="single" w:sz="8" w:space="2" w:color="808080"/>
            <w:left w:val="none" w:sz="0" w:space="0" w:color="auto"/>
            <w:bottom w:val="none" w:sz="0" w:space="0" w:color="auto"/>
            <w:right w:val="none" w:sz="0" w:space="0" w:color="auto"/>
          </w:divBdr>
        </w:div>
        <w:div w:id="1533493151">
          <w:marLeft w:val="0"/>
          <w:marRight w:val="0"/>
          <w:marTop w:val="120"/>
          <w:marBottom w:val="0"/>
          <w:divBdr>
            <w:top w:val="none" w:sz="0" w:space="0" w:color="auto"/>
            <w:left w:val="none" w:sz="0" w:space="0" w:color="auto"/>
            <w:bottom w:val="none" w:sz="0" w:space="0" w:color="auto"/>
            <w:right w:val="none" w:sz="0" w:space="0" w:color="auto"/>
          </w:divBdr>
        </w:div>
        <w:div w:id="15158503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1CAAD0C-057E-45D8-AA3F-000D23E9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14374</Words>
  <Characters>81935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Judge-Bulelwa Pakati</dc:creator>
  <cp:keywords/>
  <dc:description/>
  <cp:lastModifiedBy>Mokone</cp:lastModifiedBy>
  <cp:revision>3</cp:revision>
  <cp:lastPrinted>2023-02-14T15:19:00Z</cp:lastPrinted>
  <dcterms:created xsi:type="dcterms:W3CDTF">2023-03-02T06:17:00Z</dcterms:created>
  <dcterms:modified xsi:type="dcterms:W3CDTF">2023-03-06T10:27:00Z</dcterms:modified>
</cp:coreProperties>
</file>