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5C901" w14:textId="77777777" w:rsidR="005C7D79" w:rsidRPr="000160FF" w:rsidRDefault="005C7D79" w:rsidP="005C7D79">
      <w:pPr>
        <w:spacing w:line="480" w:lineRule="auto"/>
        <w:ind w:right="85"/>
        <w:rPr>
          <w:rFonts w:cs="Tahoma"/>
          <w:snapToGrid w:val="0"/>
          <w:szCs w:val="24"/>
        </w:rPr>
      </w:pPr>
      <w:bookmarkStart w:id="0" w:name="_GoBack"/>
      <w:bookmarkEnd w:id="0"/>
      <w:r w:rsidRPr="000160FF">
        <w:rPr>
          <w:rFonts w:cs="Tahoma"/>
          <w:snapToGrid w:val="0"/>
          <w:szCs w:val="24"/>
        </w:rPr>
        <w:t>IN THE HIGH COURT OF SOUTH AFRICA</w:t>
      </w:r>
    </w:p>
    <w:p w14:paraId="047CDE18" w14:textId="198F4931" w:rsidR="005C7D79" w:rsidRDefault="005C7D79" w:rsidP="005C7D79">
      <w:pPr>
        <w:spacing w:line="480" w:lineRule="auto"/>
        <w:ind w:right="85"/>
        <w:rPr>
          <w:rFonts w:cs="Tahoma"/>
          <w:snapToGrid w:val="0"/>
          <w:szCs w:val="24"/>
        </w:rPr>
      </w:pPr>
      <w:r w:rsidRPr="000160FF">
        <w:rPr>
          <w:rFonts w:cs="Tahoma"/>
          <w:snapToGrid w:val="0"/>
          <w:szCs w:val="24"/>
        </w:rPr>
        <w:t>EASTERN CAPE</w:t>
      </w:r>
      <w:r w:rsidR="00CC32B3">
        <w:rPr>
          <w:rFonts w:cs="Tahoma"/>
          <w:snapToGrid w:val="0"/>
          <w:szCs w:val="24"/>
        </w:rPr>
        <w:t xml:space="preserve"> </w:t>
      </w:r>
      <w:r w:rsidRPr="000160FF">
        <w:rPr>
          <w:rFonts w:cs="Tahoma"/>
          <w:snapToGrid w:val="0"/>
          <w:szCs w:val="24"/>
        </w:rPr>
        <w:t>DIVISION, G</w:t>
      </w:r>
      <w:r w:rsidR="00CC32B3">
        <w:rPr>
          <w:rFonts w:cs="Tahoma"/>
          <w:snapToGrid w:val="0"/>
          <w:szCs w:val="24"/>
        </w:rPr>
        <w:t>QEBERHA</w:t>
      </w:r>
    </w:p>
    <w:p w14:paraId="0806D179" w14:textId="5044827C" w:rsidR="00AD5034" w:rsidRDefault="00AD5034" w:rsidP="005C7D79">
      <w:pPr>
        <w:spacing w:line="480" w:lineRule="auto"/>
        <w:ind w:right="85"/>
        <w:rPr>
          <w:rFonts w:cs="Tahoma"/>
          <w:snapToGrid w:val="0"/>
          <w:szCs w:val="24"/>
        </w:rPr>
      </w:pPr>
      <w:r>
        <w:rPr>
          <w:rFonts w:cs="Tahoma"/>
          <w:snapToGrid w:val="0"/>
          <w:szCs w:val="24"/>
        </w:rPr>
        <w:t xml:space="preserve">                                                                                    Case </w:t>
      </w:r>
      <w:r w:rsidR="001C6D2A">
        <w:rPr>
          <w:rFonts w:cs="Tahoma"/>
          <w:snapToGrid w:val="0"/>
          <w:szCs w:val="24"/>
        </w:rPr>
        <w:t>N</w:t>
      </w:r>
      <w:r>
        <w:rPr>
          <w:rFonts w:cs="Tahoma"/>
          <w:snapToGrid w:val="0"/>
          <w:szCs w:val="24"/>
        </w:rPr>
        <w:t>umber 1284/2023</w:t>
      </w:r>
    </w:p>
    <w:p w14:paraId="2EA1A51F" w14:textId="363C2EF3" w:rsidR="003D58AF" w:rsidRDefault="00C82607" w:rsidP="00C82607">
      <w:pPr>
        <w:spacing w:line="480" w:lineRule="auto"/>
        <w:ind w:left="5760" w:right="85"/>
        <w:rPr>
          <w:rFonts w:cs="Tahoma"/>
          <w:snapToGrid w:val="0"/>
          <w:szCs w:val="24"/>
        </w:rPr>
      </w:pPr>
      <w:r>
        <w:rPr>
          <w:rFonts w:cs="Tahoma"/>
          <w:snapToGrid w:val="0"/>
          <w:szCs w:val="24"/>
        </w:rPr>
        <w:t xml:space="preserve">      </w:t>
      </w:r>
      <w:r w:rsidR="003D58AF">
        <w:rPr>
          <w:rFonts w:cs="Tahoma"/>
          <w:snapToGrid w:val="0"/>
          <w:szCs w:val="24"/>
        </w:rPr>
        <w:t xml:space="preserve">Date </w:t>
      </w:r>
      <w:r w:rsidR="001C6D2A">
        <w:rPr>
          <w:rFonts w:cs="Tahoma"/>
          <w:snapToGrid w:val="0"/>
          <w:szCs w:val="24"/>
        </w:rPr>
        <w:t>H</w:t>
      </w:r>
      <w:r w:rsidR="003D58AF">
        <w:rPr>
          <w:rFonts w:cs="Tahoma"/>
          <w:snapToGrid w:val="0"/>
          <w:szCs w:val="24"/>
        </w:rPr>
        <w:t>eard:</w:t>
      </w:r>
      <w:r>
        <w:rPr>
          <w:rFonts w:cs="Tahoma"/>
          <w:snapToGrid w:val="0"/>
          <w:szCs w:val="24"/>
        </w:rPr>
        <w:t xml:space="preserve"> 12 May 2023</w:t>
      </w:r>
    </w:p>
    <w:p w14:paraId="004DD6FD" w14:textId="5283D12E" w:rsidR="009D0619" w:rsidRPr="000160FF" w:rsidRDefault="00854411" w:rsidP="00C82607">
      <w:pPr>
        <w:spacing w:line="480" w:lineRule="auto"/>
        <w:ind w:left="5760" w:right="85"/>
        <w:rPr>
          <w:rFonts w:cs="Tahoma"/>
          <w:snapToGrid w:val="0"/>
          <w:szCs w:val="24"/>
        </w:rPr>
      </w:pPr>
      <w:r>
        <w:rPr>
          <w:rFonts w:cs="Tahoma"/>
          <w:snapToGrid w:val="0"/>
          <w:szCs w:val="24"/>
        </w:rPr>
        <w:t xml:space="preserve"> </w:t>
      </w:r>
      <w:r w:rsidR="009D0619">
        <w:rPr>
          <w:rFonts w:cs="Tahoma"/>
          <w:snapToGrid w:val="0"/>
          <w:szCs w:val="24"/>
        </w:rPr>
        <w:t xml:space="preserve">Date Delivered: </w:t>
      </w:r>
      <w:r>
        <w:rPr>
          <w:rFonts w:cs="Tahoma"/>
          <w:snapToGrid w:val="0"/>
          <w:szCs w:val="24"/>
        </w:rPr>
        <w:t>12 May 2023</w:t>
      </w:r>
    </w:p>
    <w:p w14:paraId="4560F112" w14:textId="6ACD30C5" w:rsidR="005C7D79" w:rsidRPr="000160FF" w:rsidRDefault="005C7D79" w:rsidP="005C7D79">
      <w:pPr>
        <w:spacing w:line="480" w:lineRule="auto"/>
        <w:ind w:left="4320"/>
        <w:rPr>
          <w:rFonts w:eastAsia="Times New Roman" w:cs="Tahoma"/>
          <w:bCs/>
          <w:noProof/>
          <w:szCs w:val="24"/>
        </w:rPr>
      </w:pPr>
      <w:r w:rsidRPr="000160FF">
        <w:rPr>
          <w:rFonts w:eastAsia="Times New Roman" w:cs="Tahoma"/>
          <w:bCs/>
          <w:noProof/>
          <w:szCs w:val="24"/>
        </w:rPr>
        <w:tab/>
      </w:r>
      <w:r w:rsidRPr="000160FF">
        <w:rPr>
          <w:rFonts w:eastAsia="Times New Roman" w:cs="Tahoma"/>
          <w:bCs/>
          <w:noProof/>
          <w:szCs w:val="24"/>
        </w:rPr>
        <w:tab/>
      </w:r>
      <w:r w:rsidR="00AD5034">
        <w:rPr>
          <w:rFonts w:eastAsia="Times New Roman" w:cs="Tahoma"/>
          <w:bCs/>
          <w:noProof/>
          <w:szCs w:val="24"/>
        </w:rPr>
        <w:t xml:space="preserve">             </w:t>
      </w:r>
    </w:p>
    <w:p w14:paraId="330D2746" w14:textId="2F1ABACE" w:rsidR="005C7D79" w:rsidRPr="000160FF" w:rsidRDefault="005C7D79" w:rsidP="00AD5034">
      <w:pPr>
        <w:spacing w:line="480" w:lineRule="auto"/>
        <w:rPr>
          <w:rFonts w:eastAsia="Times New Roman" w:cs="Tahoma"/>
          <w:noProof/>
          <w:szCs w:val="24"/>
        </w:rPr>
      </w:pPr>
      <w:r w:rsidRPr="000160FF">
        <w:rPr>
          <w:rFonts w:eastAsia="Times New Roman" w:cs="Tahoma"/>
          <w:noProof/>
          <w:szCs w:val="24"/>
        </w:rPr>
        <w:t>In the matter between:</w:t>
      </w:r>
    </w:p>
    <w:p w14:paraId="1AA879F4" w14:textId="77777777" w:rsidR="005C7D79" w:rsidRPr="000160FF" w:rsidRDefault="005C7D79" w:rsidP="005C7D79">
      <w:pPr>
        <w:spacing w:line="480" w:lineRule="auto"/>
        <w:jc w:val="both"/>
        <w:rPr>
          <w:rFonts w:eastAsia="Times New Roman" w:cs="Tahoma"/>
          <w:noProof/>
          <w:szCs w:val="24"/>
        </w:rPr>
      </w:pPr>
    </w:p>
    <w:p w14:paraId="19AF2287" w14:textId="77777777" w:rsidR="00F71B23" w:rsidRDefault="00F71B23" w:rsidP="005C7D79">
      <w:pPr>
        <w:spacing w:line="480" w:lineRule="auto"/>
        <w:jc w:val="both"/>
        <w:rPr>
          <w:rFonts w:eastAsia="Times New Roman" w:cs="Tahoma"/>
          <w:noProof/>
          <w:szCs w:val="24"/>
        </w:rPr>
      </w:pPr>
      <w:r>
        <w:rPr>
          <w:rFonts w:eastAsia="Times New Roman" w:cs="Tahoma"/>
          <w:noProof/>
          <w:szCs w:val="24"/>
        </w:rPr>
        <w:t>RETIEF ODENDAAL, EXECUTIVE MAYOR OF THE</w:t>
      </w:r>
    </w:p>
    <w:p w14:paraId="3CF76DD1" w14:textId="22C1CDAD" w:rsidR="00F71B23" w:rsidRDefault="00F71B23" w:rsidP="005C7D79">
      <w:pPr>
        <w:spacing w:line="480" w:lineRule="auto"/>
        <w:jc w:val="both"/>
        <w:rPr>
          <w:rFonts w:eastAsia="Times New Roman" w:cs="Tahoma"/>
          <w:noProof/>
          <w:szCs w:val="24"/>
        </w:rPr>
      </w:pPr>
      <w:r>
        <w:rPr>
          <w:rFonts w:eastAsia="Times New Roman" w:cs="Tahoma"/>
          <w:noProof/>
          <w:szCs w:val="24"/>
        </w:rPr>
        <w:t xml:space="preserve">NELSON MANDELA METROPOLITAN MUNICIPALITY                             </w:t>
      </w:r>
      <w:r w:rsidR="00AD5034">
        <w:rPr>
          <w:rFonts w:eastAsia="Times New Roman" w:cs="Tahoma"/>
          <w:noProof/>
          <w:szCs w:val="24"/>
        </w:rPr>
        <w:t xml:space="preserve"> </w:t>
      </w:r>
      <w:r>
        <w:rPr>
          <w:rFonts w:eastAsia="Times New Roman" w:cs="Tahoma"/>
          <w:noProof/>
          <w:szCs w:val="24"/>
        </w:rPr>
        <w:t xml:space="preserve">First </w:t>
      </w:r>
      <w:r w:rsidR="005C7D79" w:rsidRPr="000160FF">
        <w:rPr>
          <w:rFonts w:eastAsia="Times New Roman" w:cs="Tahoma"/>
          <w:noProof/>
          <w:szCs w:val="24"/>
        </w:rPr>
        <w:t>Ap</w:t>
      </w:r>
      <w:r w:rsidR="00CC32B3">
        <w:rPr>
          <w:rFonts w:eastAsia="Times New Roman" w:cs="Tahoma"/>
          <w:noProof/>
          <w:szCs w:val="24"/>
        </w:rPr>
        <w:t>pplic</w:t>
      </w:r>
      <w:r w:rsidR="005C7D79" w:rsidRPr="000160FF">
        <w:rPr>
          <w:rFonts w:eastAsia="Times New Roman" w:cs="Tahoma"/>
          <w:noProof/>
          <w:szCs w:val="24"/>
        </w:rPr>
        <w:t>ant</w:t>
      </w:r>
    </w:p>
    <w:p w14:paraId="638F394E" w14:textId="77777777" w:rsidR="00F71B23" w:rsidRDefault="00F71B23" w:rsidP="005C7D79">
      <w:pPr>
        <w:spacing w:line="480" w:lineRule="auto"/>
        <w:jc w:val="both"/>
        <w:rPr>
          <w:rFonts w:eastAsia="Times New Roman" w:cs="Tahoma"/>
          <w:noProof/>
          <w:szCs w:val="24"/>
        </w:rPr>
      </w:pPr>
    </w:p>
    <w:p w14:paraId="4C5B5118" w14:textId="71F567CD" w:rsidR="005C7D79" w:rsidRDefault="00F71B23" w:rsidP="005C7D79">
      <w:pPr>
        <w:spacing w:line="480" w:lineRule="auto"/>
        <w:jc w:val="both"/>
        <w:rPr>
          <w:rFonts w:eastAsia="Times New Roman" w:cs="Tahoma"/>
          <w:noProof/>
          <w:szCs w:val="24"/>
        </w:rPr>
      </w:pPr>
      <w:r>
        <w:rPr>
          <w:rFonts w:eastAsia="Times New Roman" w:cs="Tahoma"/>
          <w:noProof/>
          <w:szCs w:val="24"/>
        </w:rPr>
        <w:t>DEMOCRATIC ALLIANCE</w:t>
      </w:r>
      <w:r w:rsidR="005C7D79" w:rsidRPr="000160FF">
        <w:rPr>
          <w:rFonts w:eastAsia="Times New Roman" w:cs="Tahoma"/>
          <w:noProof/>
          <w:szCs w:val="24"/>
        </w:rPr>
        <w:t xml:space="preserve"> </w:t>
      </w:r>
      <w:r>
        <w:rPr>
          <w:rFonts w:eastAsia="Times New Roman" w:cs="Tahoma"/>
          <w:noProof/>
          <w:szCs w:val="24"/>
        </w:rPr>
        <w:t xml:space="preserve">                                                                 Second Applicant</w:t>
      </w:r>
    </w:p>
    <w:p w14:paraId="7FB4AE9D" w14:textId="77777777" w:rsidR="00F71B23" w:rsidRDefault="00F71B23" w:rsidP="005C7D79">
      <w:pPr>
        <w:spacing w:line="480" w:lineRule="auto"/>
        <w:jc w:val="both"/>
        <w:rPr>
          <w:rFonts w:eastAsia="Times New Roman" w:cs="Tahoma"/>
          <w:noProof/>
          <w:szCs w:val="24"/>
        </w:rPr>
      </w:pPr>
    </w:p>
    <w:p w14:paraId="2E05E871" w14:textId="545C9B0A"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and</w:t>
      </w:r>
    </w:p>
    <w:p w14:paraId="5F8B5D73" w14:textId="77777777" w:rsidR="00F71B23" w:rsidRDefault="00330EB0" w:rsidP="005C7D79">
      <w:pPr>
        <w:tabs>
          <w:tab w:val="left" w:pos="638"/>
          <w:tab w:val="center" w:pos="4513"/>
        </w:tabs>
        <w:spacing w:line="360" w:lineRule="auto"/>
        <w:rPr>
          <w:rFonts w:eastAsia="Times New Roman" w:cs="Tahoma"/>
          <w:b/>
          <w:bCs/>
          <w:noProof/>
          <w:szCs w:val="24"/>
        </w:rPr>
      </w:pPr>
      <w:r w:rsidRPr="000160FF">
        <w:rPr>
          <w:rFonts w:eastAsia="Times New Roman" w:cs="Tahoma"/>
          <w:b/>
          <w:bCs/>
          <w:noProof/>
          <w:szCs w:val="24"/>
        </w:rPr>
        <w:t xml:space="preserve"> </w:t>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Pr="000160FF">
        <w:rPr>
          <w:rFonts w:eastAsia="Times New Roman" w:cs="Tahoma"/>
          <w:b/>
          <w:bCs/>
          <w:noProof/>
          <w:szCs w:val="24"/>
        </w:rPr>
        <w:tab/>
        <w:t xml:space="preserve">      </w:t>
      </w:r>
      <w:r w:rsidR="00CC32B3">
        <w:rPr>
          <w:rFonts w:eastAsia="Times New Roman" w:cs="Tahoma"/>
          <w:b/>
          <w:bCs/>
          <w:noProof/>
          <w:szCs w:val="24"/>
        </w:rPr>
        <w:t xml:space="preserve">  </w:t>
      </w:r>
    </w:p>
    <w:p w14:paraId="3BDCD02D" w14:textId="77777777" w:rsidR="00F71B23" w:rsidRDefault="00F71B23" w:rsidP="005C7D79">
      <w:pPr>
        <w:tabs>
          <w:tab w:val="left" w:pos="638"/>
          <w:tab w:val="center" w:pos="4513"/>
        </w:tabs>
        <w:spacing w:line="360" w:lineRule="auto"/>
        <w:rPr>
          <w:rFonts w:eastAsia="Times New Roman" w:cs="Tahoma"/>
          <w:b/>
          <w:bCs/>
          <w:noProof/>
          <w:szCs w:val="24"/>
        </w:rPr>
      </w:pPr>
    </w:p>
    <w:p w14:paraId="30F62AFE" w14:textId="120AF7B7" w:rsidR="00F71B23" w:rsidRDefault="00F71B23"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SPEAKER OF THE NELSON MANDELA</w:t>
      </w:r>
    </w:p>
    <w:p w14:paraId="76963844" w14:textId="51646E4A" w:rsidR="005C7D79" w:rsidRDefault="00F71B23"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METROPOLITAN MUNICIPALITY</w:t>
      </w:r>
      <w:r w:rsidR="001C6D2A">
        <w:rPr>
          <w:rFonts w:eastAsia="Times New Roman" w:cs="Tahoma"/>
          <w:bCs/>
          <w:noProof/>
          <w:szCs w:val="24"/>
        </w:rPr>
        <w:t xml:space="preserve"> COUNCIL</w:t>
      </w:r>
      <w:r w:rsidR="00AD5034">
        <w:rPr>
          <w:rFonts w:eastAsia="Times New Roman" w:cs="Tahoma"/>
          <w:bCs/>
          <w:noProof/>
          <w:szCs w:val="24"/>
        </w:rPr>
        <w:t xml:space="preserve">                                    </w:t>
      </w:r>
      <w:r w:rsidR="001C6D2A">
        <w:rPr>
          <w:rFonts w:eastAsia="Times New Roman" w:cs="Tahoma"/>
          <w:bCs/>
          <w:noProof/>
          <w:szCs w:val="24"/>
        </w:rPr>
        <w:tab/>
      </w:r>
      <w:r>
        <w:rPr>
          <w:rFonts w:eastAsia="Times New Roman" w:cs="Tahoma"/>
          <w:bCs/>
          <w:noProof/>
          <w:szCs w:val="24"/>
        </w:rPr>
        <w:t xml:space="preserve">First </w:t>
      </w:r>
      <w:r w:rsidR="005C7D79" w:rsidRPr="000160FF">
        <w:rPr>
          <w:rFonts w:eastAsia="Times New Roman" w:cs="Tahoma"/>
          <w:bCs/>
          <w:noProof/>
          <w:szCs w:val="24"/>
        </w:rPr>
        <w:t>Respondent</w:t>
      </w:r>
    </w:p>
    <w:p w14:paraId="21D29EA1" w14:textId="77777777" w:rsidR="001C6D2A" w:rsidRDefault="001C6D2A" w:rsidP="005C7D79">
      <w:pPr>
        <w:tabs>
          <w:tab w:val="left" w:pos="638"/>
          <w:tab w:val="center" w:pos="4513"/>
        </w:tabs>
        <w:spacing w:line="360" w:lineRule="auto"/>
        <w:rPr>
          <w:rFonts w:eastAsia="Times New Roman" w:cs="Tahoma"/>
          <w:bCs/>
          <w:noProof/>
          <w:szCs w:val="24"/>
        </w:rPr>
      </w:pPr>
    </w:p>
    <w:p w14:paraId="3451C6BA" w14:textId="77777777" w:rsidR="001C6D2A" w:rsidRDefault="001C6D2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 xml:space="preserve">CITY MANAGER OF THE NELSON MANDELA BAY </w:t>
      </w:r>
    </w:p>
    <w:p w14:paraId="66AC4789" w14:textId="49ED6F3E" w:rsidR="001C6D2A" w:rsidRDefault="001C6D2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METROPOLITAN MUNICIPALITY</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Second Respondent</w:t>
      </w:r>
    </w:p>
    <w:p w14:paraId="622504BB" w14:textId="77777777" w:rsidR="001C6D2A" w:rsidRDefault="001C6D2A" w:rsidP="005C7D79">
      <w:pPr>
        <w:tabs>
          <w:tab w:val="left" w:pos="638"/>
          <w:tab w:val="center" w:pos="4513"/>
        </w:tabs>
        <w:spacing w:line="360" w:lineRule="auto"/>
        <w:rPr>
          <w:rFonts w:eastAsia="Times New Roman" w:cs="Tahoma"/>
          <w:bCs/>
          <w:noProof/>
          <w:szCs w:val="24"/>
        </w:rPr>
      </w:pPr>
    </w:p>
    <w:p w14:paraId="6E182B70" w14:textId="3530B65D" w:rsidR="001C6D2A" w:rsidRDefault="001C6D2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AFRICAN NATIONAL CONGRESS</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sidR="0013526A">
        <w:rPr>
          <w:rFonts w:eastAsia="Times New Roman" w:cs="Tahoma"/>
          <w:bCs/>
          <w:noProof/>
          <w:szCs w:val="24"/>
        </w:rPr>
        <w:t xml:space="preserve">        </w:t>
      </w:r>
      <w:r>
        <w:rPr>
          <w:rFonts w:eastAsia="Times New Roman" w:cs="Tahoma"/>
          <w:bCs/>
          <w:noProof/>
          <w:szCs w:val="24"/>
        </w:rPr>
        <w:t>Third Respondent</w:t>
      </w:r>
    </w:p>
    <w:p w14:paraId="6FB1E98C" w14:textId="77777777" w:rsidR="0013526A" w:rsidRDefault="0013526A" w:rsidP="005C7D79">
      <w:pPr>
        <w:tabs>
          <w:tab w:val="left" w:pos="638"/>
          <w:tab w:val="center" w:pos="4513"/>
        </w:tabs>
        <w:spacing w:line="360" w:lineRule="auto"/>
        <w:rPr>
          <w:rFonts w:eastAsia="Times New Roman" w:cs="Tahoma"/>
          <w:bCs/>
          <w:noProof/>
          <w:szCs w:val="24"/>
        </w:rPr>
      </w:pPr>
    </w:p>
    <w:p w14:paraId="61DD5453" w14:textId="338C3058"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ECONOMIC FREEDOM FIGHTERS</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Fourth Respondent</w:t>
      </w:r>
    </w:p>
    <w:p w14:paraId="19256FA0" w14:textId="77777777" w:rsidR="0013526A" w:rsidRDefault="0013526A" w:rsidP="005C7D79">
      <w:pPr>
        <w:tabs>
          <w:tab w:val="left" w:pos="638"/>
          <w:tab w:val="center" w:pos="4513"/>
        </w:tabs>
        <w:spacing w:line="360" w:lineRule="auto"/>
        <w:rPr>
          <w:rFonts w:eastAsia="Times New Roman" w:cs="Tahoma"/>
          <w:bCs/>
          <w:noProof/>
          <w:szCs w:val="24"/>
        </w:rPr>
      </w:pPr>
    </w:p>
    <w:p w14:paraId="3B0510E7" w14:textId="77777777"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lastRenderedPageBreak/>
        <w:t>NORTHEN ALLIANCE</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Fifth Respondent</w:t>
      </w:r>
    </w:p>
    <w:p w14:paraId="07F050C7" w14:textId="77777777" w:rsidR="0013526A" w:rsidRDefault="0013526A" w:rsidP="005C7D79">
      <w:pPr>
        <w:tabs>
          <w:tab w:val="left" w:pos="638"/>
          <w:tab w:val="center" w:pos="4513"/>
        </w:tabs>
        <w:spacing w:line="360" w:lineRule="auto"/>
        <w:rPr>
          <w:rFonts w:eastAsia="Times New Roman" w:cs="Tahoma"/>
          <w:bCs/>
          <w:noProof/>
          <w:szCs w:val="24"/>
        </w:rPr>
      </w:pPr>
    </w:p>
    <w:p w14:paraId="76B5843A" w14:textId="77777777"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AFRICAN CHRISTIAN DEMOCRATIC PARTY</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Six Respondent</w:t>
      </w:r>
    </w:p>
    <w:p w14:paraId="5A857624" w14:textId="77777777" w:rsidR="0013526A" w:rsidRDefault="0013526A" w:rsidP="005C7D79">
      <w:pPr>
        <w:tabs>
          <w:tab w:val="left" w:pos="638"/>
          <w:tab w:val="center" w:pos="4513"/>
        </w:tabs>
        <w:spacing w:line="360" w:lineRule="auto"/>
        <w:rPr>
          <w:rFonts w:eastAsia="Times New Roman" w:cs="Tahoma"/>
          <w:bCs/>
          <w:noProof/>
          <w:szCs w:val="24"/>
        </w:rPr>
      </w:pPr>
    </w:p>
    <w:p w14:paraId="10288510" w14:textId="77777777"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FREEDOM FRONT PLUS</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Seventh Respondent</w:t>
      </w:r>
    </w:p>
    <w:p w14:paraId="01F24E91" w14:textId="77777777" w:rsidR="0013526A" w:rsidRDefault="0013526A" w:rsidP="005C7D79">
      <w:pPr>
        <w:tabs>
          <w:tab w:val="left" w:pos="638"/>
          <w:tab w:val="center" w:pos="4513"/>
        </w:tabs>
        <w:spacing w:line="360" w:lineRule="auto"/>
        <w:rPr>
          <w:rFonts w:eastAsia="Times New Roman" w:cs="Tahoma"/>
          <w:bCs/>
          <w:noProof/>
          <w:szCs w:val="24"/>
        </w:rPr>
      </w:pPr>
    </w:p>
    <w:p w14:paraId="47F7EA82" w14:textId="77777777"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DEFENDERS OF THE PEOPLE</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Eight Respondent</w:t>
      </w:r>
    </w:p>
    <w:p w14:paraId="60F1E310" w14:textId="77777777" w:rsidR="0013526A" w:rsidRDefault="0013526A" w:rsidP="005C7D79">
      <w:pPr>
        <w:tabs>
          <w:tab w:val="left" w:pos="638"/>
          <w:tab w:val="center" w:pos="4513"/>
        </w:tabs>
        <w:spacing w:line="360" w:lineRule="auto"/>
        <w:rPr>
          <w:rFonts w:eastAsia="Times New Roman" w:cs="Tahoma"/>
          <w:bCs/>
          <w:noProof/>
          <w:szCs w:val="24"/>
        </w:rPr>
      </w:pPr>
    </w:p>
    <w:p w14:paraId="16DE9604" w14:textId="77777777"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PATRIOTIC ALLIANCE</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Ninth Respondent</w:t>
      </w:r>
    </w:p>
    <w:p w14:paraId="1E10A424" w14:textId="77777777" w:rsidR="0013526A" w:rsidRDefault="0013526A" w:rsidP="005C7D79">
      <w:pPr>
        <w:tabs>
          <w:tab w:val="left" w:pos="638"/>
          <w:tab w:val="center" w:pos="4513"/>
        </w:tabs>
        <w:spacing w:line="360" w:lineRule="auto"/>
        <w:rPr>
          <w:rFonts w:eastAsia="Times New Roman" w:cs="Tahoma"/>
          <w:bCs/>
          <w:noProof/>
          <w:szCs w:val="24"/>
        </w:rPr>
      </w:pPr>
    </w:p>
    <w:p w14:paraId="4E0E918A" w14:textId="77777777"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ABANTU INTEGRITY MOVEMENT</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Eleventh Respondent </w:t>
      </w:r>
    </w:p>
    <w:p w14:paraId="28F870DD" w14:textId="77777777" w:rsidR="0013526A" w:rsidRDefault="0013526A" w:rsidP="005C7D79">
      <w:pPr>
        <w:tabs>
          <w:tab w:val="left" w:pos="638"/>
          <w:tab w:val="center" w:pos="4513"/>
        </w:tabs>
        <w:spacing w:line="360" w:lineRule="auto"/>
        <w:rPr>
          <w:rFonts w:eastAsia="Times New Roman" w:cs="Tahoma"/>
          <w:bCs/>
          <w:noProof/>
          <w:szCs w:val="24"/>
        </w:rPr>
      </w:pPr>
    </w:p>
    <w:p w14:paraId="64238D61" w14:textId="77777777"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UNITED DEMOCRATIC MOVEMENT</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Eleventh Respondent</w:t>
      </w:r>
    </w:p>
    <w:p w14:paraId="18B4460D" w14:textId="77777777" w:rsidR="0013526A" w:rsidRDefault="0013526A" w:rsidP="005C7D79">
      <w:pPr>
        <w:tabs>
          <w:tab w:val="left" w:pos="638"/>
          <w:tab w:val="center" w:pos="4513"/>
        </w:tabs>
        <w:spacing w:line="360" w:lineRule="auto"/>
        <w:rPr>
          <w:rFonts w:eastAsia="Times New Roman" w:cs="Tahoma"/>
          <w:bCs/>
          <w:noProof/>
          <w:szCs w:val="24"/>
        </w:rPr>
      </w:pPr>
    </w:p>
    <w:p w14:paraId="15E44A22" w14:textId="77777777"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AFRICAN INDEPENDENCE CONGRESS</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Twellth Respondent </w:t>
      </w:r>
    </w:p>
    <w:p w14:paraId="08A20D4A" w14:textId="77777777" w:rsidR="0013526A" w:rsidRDefault="0013526A" w:rsidP="005C7D79">
      <w:pPr>
        <w:tabs>
          <w:tab w:val="left" w:pos="638"/>
          <w:tab w:val="center" w:pos="4513"/>
        </w:tabs>
        <w:spacing w:line="360" w:lineRule="auto"/>
        <w:rPr>
          <w:rFonts w:eastAsia="Times New Roman" w:cs="Tahoma"/>
          <w:bCs/>
          <w:noProof/>
          <w:szCs w:val="24"/>
        </w:rPr>
      </w:pPr>
    </w:p>
    <w:p w14:paraId="38322CF4" w14:textId="77777777" w:rsid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GOOD</w:t>
      </w:r>
      <w:r>
        <w:rPr>
          <w:rFonts w:eastAsia="Times New Roman" w:cs="Tahoma"/>
          <w:bCs/>
          <w:noProof/>
          <w:szCs w:val="24"/>
        </w:rPr>
        <w:tab/>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Thirteenth Respondent</w:t>
      </w:r>
    </w:p>
    <w:p w14:paraId="4FDA6C6A" w14:textId="77777777" w:rsidR="0013526A" w:rsidRDefault="0013526A" w:rsidP="005C7D79">
      <w:pPr>
        <w:tabs>
          <w:tab w:val="left" w:pos="638"/>
          <w:tab w:val="center" w:pos="4513"/>
        </w:tabs>
        <w:spacing w:line="360" w:lineRule="auto"/>
        <w:rPr>
          <w:rFonts w:eastAsia="Times New Roman" w:cs="Tahoma"/>
          <w:bCs/>
          <w:noProof/>
          <w:szCs w:val="24"/>
        </w:rPr>
      </w:pPr>
    </w:p>
    <w:p w14:paraId="5CE313E9" w14:textId="62992903" w:rsidR="00F71B23" w:rsidRPr="0013526A" w:rsidRDefault="0013526A" w:rsidP="005C7D79">
      <w:pPr>
        <w:tabs>
          <w:tab w:val="left" w:pos="638"/>
          <w:tab w:val="center" w:pos="4513"/>
        </w:tabs>
        <w:spacing w:line="360" w:lineRule="auto"/>
        <w:rPr>
          <w:rFonts w:eastAsia="Times New Roman" w:cs="Tahoma"/>
          <w:bCs/>
          <w:noProof/>
          <w:szCs w:val="24"/>
        </w:rPr>
      </w:pPr>
      <w:r>
        <w:rPr>
          <w:rFonts w:eastAsia="Times New Roman" w:cs="Tahoma"/>
          <w:bCs/>
          <w:noProof/>
          <w:szCs w:val="24"/>
        </w:rPr>
        <w:t>PAN AFRICANIST CONGRESS OF AZANIA</w:t>
      </w:r>
      <w:r>
        <w:rPr>
          <w:rFonts w:eastAsia="Times New Roman" w:cs="Tahoma"/>
          <w:bCs/>
          <w:noProof/>
          <w:szCs w:val="24"/>
        </w:rPr>
        <w:tab/>
      </w:r>
      <w:r>
        <w:rPr>
          <w:rFonts w:eastAsia="Times New Roman" w:cs="Tahoma"/>
          <w:bCs/>
          <w:noProof/>
          <w:szCs w:val="24"/>
        </w:rPr>
        <w:tab/>
      </w:r>
      <w:r>
        <w:rPr>
          <w:rFonts w:eastAsia="Times New Roman" w:cs="Tahoma"/>
          <w:bCs/>
          <w:noProof/>
          <w:szCs w:val="24"/>
        </w:rPr>
        <w:tab/>
        <w:t xml:space="preserve">        Fourtheenth Respondent</w:t>
      </w:r>
    </w:p>
    <w:p w14:paraId="3E597A04" w14:textId="77777777" w:rsidR="00C157B7" w:rsidRPr="000160FF" w:rsidRDefault="00C157B7" w:rsidP="005C7D79">
      <w:pPr>
        <w:jc w:val="both"/>
        <w:rPr>
          <w:rFonts w:cs="Tahoma"/>
          <w:szCs w:val="24"/>
        </w:rPr>
      </w:pPr>
    </w:p>
    <w:tbl>
      <w:tblPr>
        <w:tblW w:w="0" w:type="auto"/>
        <w:tblBorders>
          <w:top w:val="single" w:sz="12" w:space="0" w:color="auto"/>
          <w:bottom w:val="single" w:sz="12" w:space="0" w:color="auto"/>
        </w:tblBorders>
        <w:tblLook w:val="04A0" w:firstRow="1" w:lastRow="0" w:firstColumn="1" w:lastColumn="0" w:noHBand="0" w:noVBand="1"/>
      </w:tblPr>
      <w:tblGrid>
        <w:gridCol w:w="9026"/>
      </w:tblGrid>
      <w:tr w:rsidR="00181B48" w:rsidRPr="000160FF" w14:paraId="794B29CD" w14:textId="77777777" w:rsidTr="009C5CB3">
        <w:trPr>
          <w:cantSplit/>
          <w:trHeight w:val="1134"/>
        </w:trPr>
        <w:tc>
          <w:tcPr>
            <w:tcW w:w="9026" w:type="dxa"/>
            <w:shd w:val="clear" w:color="auto" w:fill="auto"/>
            <w:vAlign w:val="center"/>
          </w:tcPr>
          <w:p w14:paraId="09AAD21C" w14:textId="2FA5F5D0" w:rsidR="00B3408B" w:rsidRPr="000160FF" w:rsidRDefault="003A4EFF" w:rsidP="005C7D79">
            <w:pPr>
              <w:pStyle w:val="Names"/>
              <w:spacing w:before="240" w:line="240" w:lineRule="auto"/>
              <w:jc w:val="center"/>
              <w:rPr>
                <w:rFonts w:cs="Tahoma"/>
                <w:szCs w:val="24"/>
              </w:rPr>
            </w:pPr>
            <w:r>
              <w:rPr>
                <w:rFonts w:cs="Tahoma"/>
                <w:szCs w:val="24"/>
              </w:rPr>
              <w:t>judgment on costs</w:t>
            </w:r>
          </w:p>
        </w:tc>
      </w:tr>
    </w:tbl>
    <w:p w14:paraId="165EB78E" w14:textId="77777777" w:rsidR="005C7D79" w:rsidRDefault="005C7D79" w:rsidP="005C7D79">
      <w:pPr>
        <w:pStyle w:val="H1"/>
        <w:numPr>
          <w:ilvl w:val="0"/>
          <w:numId w:val="0"/>
        </w:numPr>
        <w:spacing w:line="240" w:lineRule="auto"/>
        <w:ind w:left="567" w:hanging="567"/>
        <w:rPr>
          <w:rFonts w:cs="Tahoma"/>
          <w:b/>
          <w:szCs w:val="24"/>
          <w:u w:val="single"/>
        </w:rPr>
      </w:pPr>
    </w:p>
    <w:p w14:paraId="6AF80645" w14:textId="1153A79F" w:rsidR="003C610A" w:rsidRDefault="003C610A" w:rsidP="005C7D79">
      <w:pPr>
        <w:pStyle w:val="H1"/>
        <w:numPr>
          <w:ilvl w:val="0"/>
          <w:numId w:val="0"/>
        </w:numPr>
        <w:spacing w:line="240" w:lineRule="auto"/>
        <w:ind w:left="567" w:hanging="567"/>
        <w:rPr>
          <w:rFonts w:cs="Tahoma"/>
          <w:b/>
          <w:szCs w:val="24"/>
          <w:u w:val="single"/>
        </w:rPr>
      </w:pPr>
      <w:r>
        <w:rPr>
          <w:rFonts w:cs="Tahoma"/>
          <w:b/>
          <w:szCs w:val="24"/>
          <w:u w:val="single"/>
        </w:rPr>
        <w:t>Intr</w:t>
      </w:r>
      <w:r w:rsidR="00405845">
        <w:rPr>
          <w:rFonts w:cs="Tahoma"/>
          <w:b/>
          <w:szCs w:val="24"/>
          <w:u w:val="single"/>
        </w:rPr>
        <w:t>oduction</w:t>
      </w:r>
    </w:p>
    <w:p w14:paraId="7B7024D8" w14:textId="3183BC67" w:rsidR="0077067B" w:rsidRDefault="00E27476" w:rsidP="00D052AF">
      <w:pPr>
        <w:pStyle w:val="H1"/>
      </w:pPr>
      <w:r>
        <w:t xml:space="preserve">On Friday, 5 May 2023 the applicants </w:t>
      </w:r>
      <w:r w:rsidR="007B7E75">
        <w:t>requested the duty judge</w:t>
      </w:r>
      <w:r w:rsidR="006E1408">
        <w:t xml:space="preserve">, </w:t>
      </w:r>
      <w:proofErr w:type="spellStart"/>
      <w:r w:rsidR="006E1408">
        <w:t>Gwala</w:t>
      </w:r>
      <w:proofErr w:type="spellEnd"/>
      <w:r w:rsidR="006E1408">
        <w:t xml:space="preserve"> AJ</w:t>
      </w:r>
      <w:r w:rsidR="00DB4C3A">
        <w:t>,</w:t>
      </w:r>
      <w:r w:rsidR="006E1408">
        <w:t xml:space="preserve"> to issue a directive</w:t>
      </w:r>
      <w:r w:rsidR="0090589A">
        <w:t xml:space="preserve"> allowing for the enrolment of an urgent application</w:t>
      </w:r>
      <w:r w:rsidR="004B0DF7">
        <w:t xml:space="preserve"> </w:t>
      </w:r>
      <w:r w:rsidR="002344BE">
        <w:t>(“the application”</w:t>
      </w:r>
      <w:r w:rsidR="004B0DF7">
        <w:t>)</w:t>
      </w:r>
      <w:r w:rsidR="00BD452B">
        <w:t xml:space="preserve"> </w:t>
      </w:r>
      <w:r w:rsidR="002C1EA5">
        <w:t>for hearing at</w:t>
      </w:r>
      <w:r w:rsidR="00C37BBF">
        <w:t xml:space="preserve"> 8:00</w:t>
      </w:r>
      <w:r w:rsidR="0090589A">
        <w:t xml:space="preserve"> on Monday, 8 May 2023</w:t>
      </w:r>
      <w:r w:rsidR="008A6911">
        <w:t>, in terms of which they so</w:t>
      </w:r>
      <w:r w:rsidR="003968BD">
        <w:t>ught</w:t>
      </w:r>
      <w:r w:rsidR="008A6911">
        <w:t xml:space="preserve"> the following relief:</w:t>
      </w:r>
    </w:p>
    <w:p w14:paraId="01BB5BFC" w14:textId="1B1CD6FA" w:rsidR="00A85816" w:rsidRDefault="00030122" w:rsidP="00A85816">
      <w:pPr>
        <w:pStyle w:val="H2"/>
      </w:pPr>
      <w:r>
        <w:lastRenderedPageBreak/>
        <w:t>reviewing and setting aside the decision taken by the first respondent that any motions of no-confidence in the Executive Mayor</w:t>
      </w:r>
      <w:r w:rsidR="00A6273C">
        <w:t>, the Deputy Executive Mayor, the Speaker, or the Chief Whip</w:t>
      </w:r>
      <w:r w:rsidR="0019555F">
        <w:t xml:space="preserve"> </w:t>
      </w:r>
      <w:r w:rsidR="00F46053">
        <w:t>(</w:t>
      </w:r>
      <w:r w:rsidR="0019555F">
        <w:t>“the functionaries</w:t>
      </w:r>
      <w:r w:rsidR="0043384B">
        <w:t>”)</w:t>
      </w:r>
      <w:r w:rsidR="00A6273C">
        <w:t xml:space="preserve"> of the Nelson Mandela Bay Metropolitan Municipality</w:t>
      </w:r>
      <w:r w:rsidR="008D792C">
        <w:t xml:space="preserve"> (“the municipality”)</w:t>
      </w:r>
      <w:r w:rsidR="00AB1A2A">
        <w:t xml:space="preserve"> </w:t>
      </w:r>
      <w:r w:rsidR="005C051C">
        <w:t>may be considered at the</w:t>
      </w:r>
      <w:r w:rsidR="00BD2403">
        <w:t xml:space="preserve"> special meeting of the council of the municipality, scheduled for 09:00 on Monday, 8 May 2023</w:t>
      </w:r>
      <w:r w:rsidR="00BE3F92">
        <w:t xml:space="preserve"> (“the meeting”)</w:t>
      </w:r>
      <w:r w:rsidR="00AF3A1F">
        <w:t>;</w:t>
      </w:r>
    </w:p>
    <w:p w14:paraId="6818CE3F" w14:textId="791E727F" w:rsidR="00C37BBF" w:rsidRDefault="00C37BBF" w:rsidP="00A85816">
      <w:pPr>
        <w:pStyle w:val="H2"/>
      </w:pPr>
      <w:r>
        <w:t>interdicting</w:t>
      </w:r>
      <w:r w:rsidR="007B6C0A">
        <w:t xml:space="preserve"> the first respondent from permitting any motion of no-confidence in the functionaries </w:t>
      </w:r>
      <w:r w:rsidR="009143F6">
        <w:t>to be</w:t>
      </w:r>
      <w:r w:rsidR="007B6C0A">
        <w:t xml:space="preserve"> considered at the </w:t>
      </w:r>
      <w:r w:rsidR="0079658C">
        <w:t>meeting</w:t>
      </w:r>
      <w:r w:rsidR="000D7E50">
        <w:t>;</w:t>
      </w:r>
    </w:p>
    <w:p w14:paraId="4EBE0533" w14:textId="376FAF4B" w:rsidR="003968BD" w:rsidRDefault="00936A36" w:rsidP="00A85816">
      <w:pPr>
        <w:pStyle w:val="H2"/>
      </w:pPr>
      <w:proofErr w:type="gramStart"/>
      <w:r>
        <w:t>ordering</w:t>
      </w:r>
      <w:proofErr w:type="gramEnd"/>
      <w:r w:rsidR="00F83C70">
        <w:t xml:space="preserve"> the first respondent to pay the costs of the application, including the costs attendant on the employment of two counsel,</w:t>
      </w:r>
      <w:r w:rsidR="00D062E2">
        <w:t xml:space="preserve"> where so employed.</w:t>
      </w:r>
    </w:p>
    <w:p w14:paraId="7AAC1485" w14:textId="64886F08" w:rsidR="00D062E2" w:rsidRDefault="002A1837" w:rsidP="00D062E2">
      <w:pPr>
        <w:pStyle w:val="H1"/>
      </w:pPr>
      <w:r>
        <w:t xml:space="preserve">The duty judge duly </w:t>
      </w:r>
      <w:r w:rsidR="008E23C1">
        <w:t>authorised the enrolment of the application in respect of the relief foreshadowed in paragraphs 1.2 and 1.3, above.</w:t>
      </w:r>
    </w:p>
    <w:p w14:paraId="423184D4" w14:textId="736609A1" w:rsidR="0039190D" w:rsidRDefault="00EB4289" w:rsidP="00D062E2">
      <w:pPr>
        <w:pStyle w:val="H1"/>
      </w:pPr>
      <w:r>
        <w:t>After the directive, the following transpired over the weekend of 6 and 7 May 2023:</w:t>
      </w:r>
    </w:p>
    <w:p w14:paraId="10883193" w14:textId="23444977" w:rsidR="002A444A" w:rsidRDefault="002A444A" w:rsidP="002A444A">
      <w:pPr>
        <w:pStyle w:val="H2"/>
      </w:pPr>
      <w:r>
        <w:t>the second respondent (the municipality) delivered a notice</w:t>
      </w:r>
      <w:r w:rsidR="001D4479">
        <w:t xml:space="preserve"> of its intention to abide the application;</w:t>
      </w:r>
    </w:p>
    <w:p w14:paraId="26641D08" w14:textId="2BFA6A71" w:rsidR="001D4479" w:rsidRDefault="0091321F" w:rsidP="002A444A">
      <w:pPr>
        <w:pStyle w:val="H2"/>
      </w:pPr>
      <w:r>
        <w:t>the first respondent</w:t>
      </w:r>
      <w:r w:rsidR="00942958">
        <w:t xml:space="preserve"> gave notice of his intention to oppose the application</w:t>
      </w:r>
      <w:r w:rsidR="00EB76F7">
        <w:t xml:space="preserve"> and contemporaneously delivered an opposing affidavit;</w:t>
      </w:r>
    </w:p>
    <w:p w14:paraId="55EF348E" w14:textId="4361EB3E" w:rsidR="00EB76F7" w:rsidRDefault="00AA6EC7" w:rsidP="002A444A">
      <w:pPr>
        <w:pStyle w:val="H2"/>
      </w:pPr>
      <w:proofErr w:type="gramStart"/>
      <w:r>
        <w:lastRenderedPageBreak/>
        <w:t>the</w:t>
      </w:r>
      <w:proofErr w:type="gramEnd"/>
      <w:r>
        <w:t xml:space="preserve"> applicants filed an affidavit in reply to the first respondent’s opposing affidavit</w:t>
      </w:r>
      <w:r w:rsidR="00F81608">
        <w:t>.</w:t>
      </w:r>
    </w:p>
    <w:p w14:paraId="01278E99" w14:textId="16C39040" w:rsidR="00F81608" w:rsidRDefault="00B435F6" w:rsidP="00094F9C">
      <w:pPr>
        <w:pStyle w:val="H1"/>
      </w:pPr>
      <w:r>
        <w:t>On Monday, 8 May 2023 I was approached in Chambers</w:t>
      </w:r>
      <w:r w:rsidR="00761C5A">
        <w:t xml:space="preserve"> by counsel for the applicants, the first respondent and the</w:t>
      </w:r>
      <w:r w:rsidR="00047E69">
        <w:t xml:space="preserve"> fifth respondent</w:t>
      </w:r>
      <w:r w:rsidR="00692EF8">
        <w:t>.</w:t>
      </w:r>
      <w:r w:rsidR="000502BA">
        <w:t xml:space="preserve">  Counsel for the fifth respondent</w:t>
      </w:r>
      <w:r w:rsidR="0004049A">
        <w:t xml:space="preserve"> handed me an affidavit</w:t>
      </w:r>
      <w:r w:rsidR="00D04E6F">
        <w:t xml:space="preserve"> described in the accompanying filing notice as an explanatory affidavit.  I was further advised that</w:t>
      </w:r>
      <w:r w:rsidR="003E356A">
        <w:t xml:space="preserve"> the meeting</w:t>
      </w:r>
      <w:r w:rsidR="00E40B72">
        <w:t xml:space="preserve"> </w:t>
      </w:r>
      <w:r w:rsidR="003E356A">
        <w:t>had been cancelled</w:t>
      </w:r>
      <w:r w:rsidR="00DB6D9D">
        <w:t>.</w:t>
      </w:r>
    </w:p>
    <w:p w14:paraId="6923B5EA" w14:textId="4DBD1DCE" w:rsidR="00BC0126" w:rsidRDefault="00F666BC" w:rsidP="00094F9C">
      <w:pPr>
        <w:pStyle w:val="H1"/>
      </w:pPr>
      <w:r>
        <w:t>Later, during the morning of 8 May 2023 I was provided with a letter emanating from</w:t>
      </w:r>
      <w:r w:rsidR="00D01659">
        <w:t xml:space="preserve"> the office of the first respondent</w:t>
      </w:r>
      <w:r w:rsidR="001A1A5D">
        <w:t xml:space="preserve"> confirming that the meeting had been cancelled.</w:t>
      </w:r>
      <w:r w:rsidR="002D4587">
        <w:t xml:space="preserve">  The </w:t>
      </w:r>
      <w:r w:rsidR="008846A8">
        <w:t>first respondent was given an opportunity to respond to the affidavit of the fifth respondent</w:t>
      </w:r>
      <w:r w:rsidR="00A87347">
        <w:t xml:space="preserve"> and for the latter to </w:t>
      </w:r>
      <w:r w:rsidR="00CB538C">
        <w:t>re</w:t>
      </w:r>
      <w:r w:rsidR="00A87347">
        <w:t xml:space="preserve">ply to the response, if so advised.  The matter </w:t>
      </w:r>
      <w:r w:rsidR="004B059F">
        <w:t>stoo</w:t>
      </w:r>
      <w:r w:rsidR="004F1C3B">
        <w:t>d</w:t>
      </w:r>
      <w:r w:rsidR="00A87347">
        <w:t xml:space="preserve"> down</w:t>
      </w:r>
      <w:r w:rsidR="009E16F8">
        <w:t xml:space="preserve"> until Friday, 12 May 2023 for the parties to consider their positions</w:t>
      </w:r>
      <w:r w:rsidR="00B4270B">
        <w:t xml:space="preserve"> and to approach me as to the further conduct of the matter, given that the urgency which had originally </w:t>
      </w:r>
      <w:r w:rsidR="00886D46">
        <w:t>attached to the matter had dissipated due to the cancellation</w:t>
      </w:r>
      <w:r w:rsidR="005F140A">
        <w:t xml:space="preserve"> of the meeting.</w:t>
      </w:r>
    </w:p>
    <w:p w14:paraId="3FFCEDB8" w14:textId="3188357B" w:rsidR="00D83577" w:rsidRDefault="00645E43" w:rsidP="00094F9C">
      <w:pPr>
        <w:pStyle w:val="H1"/>
      </w:pPr>
      <w:r>
        <w:t>On Thursday, 11 May 2023 the first respondent delivered a notice</w:t>
      </w:r>
      <w:r w:rsidR="00A2332E">
        <w:t xml:space="preserve"> in terms of which he withdrew his opposition to the application.  I was advised</w:t>
      </w:r>
      <w:r w:rsidR="00CE0AE2">
        <w:t xml:space="preserve"> by the legal representatives of the applicant</w:t>
      </w:r>
      <w:r w:rsidR="00670D6A">
        <w:t xml:space="preserve"> that</w:t>
      </w:r>
      <w:r w:rsidR="00CE0AE2">
        <w:t xml:space="preserve"> they would, in the circumstances,</w:t>
      </w:r>
      <w:r w:rsidR="00140717">
        <w:t xml:space="preserve"> at</w:t>
      </w:r>
      <w:r w:rsidR="00352A38">
        <w:t xml:space="preserve"> the hearing on Friday, 12 May 2023, ask that I direct the first respondent to pay the costs of the application.</w:t>
      </w:r>
      <w:r w:rsidR="009F0150">
        <w:t xml:space="preserve"> It is to that aspect which this judgment relates</w:t>
      </w:r>
      <w:r w:rsidR="009869A7">
        <w:t>.</w:t>
      </w:r>
    </w:p>
    <w:p w14:paraId="70F0079D" w14:textId="33CFC360" w:rsidR="00472E53" w:rsidRDefault="005A3BC0" w:rsidP="0042689A">
      <w:pPr>
        <w:pStyle w:val="H1"/>
        <w:numPr>
          <w:ilvl w:val="0"/>
          <w:numId w:val="0"/>
        </w:numPr>
        <w:rPr>
          <w:b/>
          <w:bCs/>
          <w:u w:val="single"/>
        </w:rPr>
      </w:pPr>
      <w:r>
        <w:rPr>
          <w:b/>
          <w:bCs/>
          <w:u w:val="single"/>
        </w:rPr>
        <w:t>Summary of the grounds on which the application was brought</w:t>
      </w:r>
    </w:p>
    <w:p w14:paraId="57A16CE3" w14:textId="67E7758B" w:rsidR="005A3BC0" w:rsidRDefault="00F87D44" w:rsidP="005A3BC0">
      <w:pPr>
        <w:pStyle w:val="H1"/>
      </w:pPr>
      <w:r>
        <w:lastRenderedPageBreak/>
        <w:t>In terms of section 29(1) of the Local Government:</w:t>
      </w:r>
      <w:r w:rsidR="00DF57E2">
        <w:t xml:space="preserve"> Municipal Structures Act, 117 of 1998</w:t>
      </w:r>
      <w:r w:rsidR="002A5B27">
        <w:t>, the speaker of</w:t>
      </w:r>
      <w:r w:rsidR="00950064">
        <w:t xml:space="preserve"> a municipal council decides when and where the council meets.  If, however, a majority of the councillors</w:t>
      </w:r>
      <w:r w:rsidR="00F96ED3">
        <w:t xml:space="preserve"> requests the speaker </w:t>
      </w:r>
      <w:r w:rsidR="009869A7">
        <w:t xml:space="preserve">in </w:t>
      </w:r>
      <w:r w:rsidR="00F96ED3">
        <w:t>writing to convene a Council meeting, the speaker must convene a meeting at a time set out in the request.</w:t>
      </w:r>
    </w:p>
    <w:p w14:paraId="5ACA664B" w14:textId="5B51409A" w:rsidR="00F96ED3" w:rsidRDefault="003C7514" w:rsidP="005A3BC0">
      <w:pPr>
        <w:pStyle w:val="H1"/>
      </w:pPr>
      <w:r>
        <w:t>Concomitantly rule 4.2 of the rules of order of the municipality</w:t>
      </w:r>
      <w:r w:rsidR="00593ADD">
        <w:t xml:space="preserve"> (“the rules”)</w:t>
      </w:r>
      <w:r>
        <w:t xml:space="preserve"> provides that if a majority of the councillors or the Executive Mayor</w:t>
      </w:r>
      <w:r w:rsidR="009549A5">
        <w:t xml:space="preserve"> request the Speaker in writing to convene a special council meeting, the Speaker must convene a meeting at a time set out in the request.  Such a meeting</w:t>
      </w:r>
      <w:r w:rsidR="00EE3C90">
        <w:t xml:space="preserve"> shall</w:t>
      </w:r>
      <w:r w:rsidR="009549A5">
        <w:t xml:space="preserve"> not take place</w:t>
      </w:r>
      <w:r w:rsidR="00720779">
        <w:t xml:space="preserve"> before the expiry of five business days </w:t>
      </w:r>
      <w:r w:rsidR="006819B1">
        <w:t>after</w:t>
      </w:r>
      <w:r w:rsidR="00720779">
        <w:t xml:space="preserve"> the</w:t>
      </w:r>
      <w:r w:rsidR="006819B1">
        <w:t xml:space="preserve"> date</w:t>
      </w:r>
      <w:r w:rsidR="00720779">
        <w:t xml:space="preserve"> of the request.</w:t>
      </w:r>
    </w:p>
    <w:p w14:paraId="2C899E9D" w14:textId="460D2894" w:rsidR="001003B7" w:rsidRDefault="00B9374E" w:rsidP="005A3BC0">
      <w:pPr>
        <w:pStyle w:val="H1"/>
      </w:pPr>
      <w:r>
        <w:t xml:space="preserve">These provisions are directed solely at the convening of a </w:t>
      </w:r>
      <w:r w:rsidR="0042161B">
        <w:t>meeting but</w:t>
      </w:r>
      <w:r w:rsidR="004A7F5B">
        <w:t xml:space="preserve"> are silent on how motions are placed on the agenda for the requested meeting.  </w:t>
      </w:r>
      <w:r w:rsidR="0042161B">
        <w:t>Thus, the rules must apply in this regard.</w:t>
      </w:r>
      <w:r w:rsidR="00416726">
        <w:t xml:space="preserve">  The rules, unambiguously, provide that any motion must be signed and dated by a counsellor and must be moved by that counsellor.</w:t>
      </w:r>
      <w:r w:rsidR="00404A29">
        <w:t xml:space="preserve">  In terms of rule 25.1 the notice of intention to introduce a motion </w:t>
      </w:r>
      <w:r w:rsidR="003960CE">
        <w:t xml:space="preserve">or </w:t>
      </w:r>
      <w:r w:rsidR="00404A29">
        <w:t xml:space="preserve">question must be submitted in writing, </w:t>
      </w:r>
      <w:r w:rsidR="00D8141A">
        <w:t>signed,</w:t>
      </w:r>
      <w:r w:rsidR="00404A29">
        <w:t xml:space="preserve"> and dated by the counsellor submitting the motion and must contain</w:t>
      </w:r>
      <w:r w:rsidR="00574881">
        <w:t xml:space="preserve"> the motion</w:t>
      </w:r>
      <w:r w:rsidR="00CB39EA">
        <w:t xml:space="preserve"> or</w:t>
      </w:r>
      <w:r w:rsidR="00574881">
        <w:t xml:space="preserve"> question to be submitted at the meeting and must be delivered to the Speaker at least 10 clear business days before the date of the meeting at which it is intended to be introduced or asked.</w:t>
      </w:r>
    </w:p>
    <w:p w14:paraId="578243E9" w14:textId="4C3DED21" w:rsidR="00323992" w:rsidRDefault="00323992" w:rsidP="005A3BC0">
      <w:pPr>
        <w:pStyle w:val="H1"/>
      </w:pPr>
      <w:r>
        <w:lastRenderedPageBreak/>
        <w:t xml:space="preserve">The rules are clear - </w:t>
      </w:r>
      <w:r w:rsidR="00EA1C71">
        <w:t>for a motion to be validly before the council of the municipality, it must be signed and dated by the counsellor submitting the motion.</w:t>
      </w:r>
      <w:r w:rsidR="00556DDC">
        <w:t xml:space="preserve">  </w:t>
      </w:r>
    </w:p>
    <w:p w14:paraId="6B4764CC" w14:textId="0316A5BB" w:rsidR="00B82504" w:rsidRDefault="004F222E" w:rsidP="005A3BC0">
      <w:pPr>
        <w:pStyle w:val="H1"/>
      </w:pPr>
      <w:r>
        <w:t>The request</w:t>
      </w:r>
      <w:r w:rsidR="009E773A">
        <w:t xml:space="preserve"> for the meeting,</w:t>
      </w:r>
      <w:r w:rsidR="00CC288B">
        <w:t xml:space="preserve"> in this case, </w:t>
      </w:r>
      <w:r w:rsidR="009E773A">
        <w:t>in summary, describes its purpose as</w:t>
      </w:r>
      <w:r w:rsidR="00E55321">
        <w:t xml:space="preserve"> being a meeting to deal with motions of no-confidence in the functionaries</w:t>
      </w:r>
      <w:r w:rsidR="009A024E">
        <w:t>.</w:t>
      </w:r>
      <w:r w:rsidR="00CE09B4">
        <w:t xml:space="preserve">  The request then purports to substantiate the removal from office of the Executive Mayor and the Deputy Executive Mayor.</w:t>
      </w:r>
      <w:r w:rsidR="005A262F">
        <w:t xml:space="preserve"> It contains no </w:t>
      </w:r>
      <w:r w:rsidR="004E5B26">
        <w:t>motivation</w:t>
      </w:r>
      <w:r w:rsidR="005A262F">
        <w:t xml:space="preserve"> in respect of th</w:t>
      </w:r>
      <w:r w:rsidR="004E5B26">
        <w:t>e other functionaries</w:t>
      </w:r>
      <w:r w:rsidR="00CC288B">
        <w:t>.</w:t>
      </w:r>
    </w:p>
    <w:p w14:paraId="7F90BDF1" w14:textId="775656B7" w:rsidR="004E719F" w:rsidRDefault="004E719F" w:rsidP="005A3BC0">
      <w:pPr>
        <w:pStyle w:val="H1"/>
      </w:pPr>
      <w:r>
        <w:t>Crucially</w:t>
      </w:r>
      <w:r w:rsidR="00C2560B">
        <w:t>, while the request for the meeting describes its purpose, no motion of</w:t>
      </w:r>
      <w:r w:rsidR="00A238DF">
        <w:t xml:space="preserve"> no-confidence in the functionaries</w:t>
      </w:r>
      <w:r w:rsidR="00C6735E">
        <w:t>, complying with the rules,</w:t>
      </w:r>
      <w:r w:rsidR="00A238DF">
        <w:t xml:space="preserve"> accompanied the request and no motion of no-confidence</w:t>
      </w:r>
      <w:r w:rsidR="00C6735E">
        <w:t>, complying with the rules</w:t>
      </w:r>
      <w:r w:rsidR="00FC319C">
        <w:t xml:space="preserve"> was separately submitted by any</w:t>
      </w:r>
      <w:r w:rsidR="00D43E12">
        <w:t xml:space="preserve"> councillor.</w:t>
      </w:r>
    </w:p>
    <w:p w14:paraId="6ECB10B0" w14:textId="03B4A364" w:rsidR="00E62AB8" w:rsidRDefault="00AB35EF" w:rsidP="005A3BC0">
      <w:pPr>
        <w:pStyle w:val="H1"/>
      </w:pPr>
      <w:r>
        <w:t xml:space="preserve">Thus, while the request for the meeting </w:t>
      </w:r>
      <w:r w:rsidR="008120BD">
        <w:t>may have been</w:t>
      </w:r>
      <w:r>
        <w:t xml:space="preserve"> valid</w:t>
      </w:r>
      <w:r w:rsidR="001117AF">
        <w:t xml:space="preserve"> because, on the face of it</w:t>
      </w:r>
      <w:r w:rsidR="00F25AF9">
        <w:t>,</w:t>
      </w:r>
      <w:r w:rsidR="001117AF">
        <w:t xml:space="preserve"> </w:t>
      </w:r>
      <w:r w:rsidR="0026681C">
        <w:t>the request</w:t>
      </w:r>
      <w:r w:rsidR="001117AF">
        <w:t xml:space="preserve"> was supported by a majority of councillors, there was no valid motion</w:t>
      </w:r>
      <w:r w:rsidR="0026681C">
        <w:t xml:space="preserve"> accompanying the reque</w:t>
      </w:r>
      <w:r w:rsidR="00753D4E">
        <w:t>st</w:t>
      </w:r>
      <w:r w:rsidR="001117AF">
        <w:t xml:space="preserve"> which could be considered at the </w:t>
      </w:r>
      <w:proofErr w:type="gramStart"/>
      <w:r w:rsidR="001117AF">
        <w:t>meeting</w:t>
      </w:r>
      <w:r w:rsidR="004C3F18">
        <w:t>.</w:t>
      </w:r>
      <w:proofErr w:type="gramEnd"/>
    </w:p>
    <w:p w14:paraId="1FB15D43" w14:textId="1E11CF5C" w:rsidR="00E57DA1" w:rsidRDefault="00F32666" w:rsidP="005A3BC0">
      <w:pPr>
        <w:pStyle w:val="H1"/>
      </w:pPr>
      <w:r>
        <w:t xml:space="preserve">On </w:t>
      </w:r>
      <w:r w:rsidR="008B71BF">
        <w:t xml:space="preserve">3 May 2023 the attorneys for the applicants </w:t>
      </w:r>
      <w:r w:rsidR="000C07C1">
        <w:t>wrote</w:t>
      </w:r>
      <w:r w:rsidR="008B71BF">
        <w:t xml:space="preserve"> to the first respondent demanding confirmation by</w:t>
      </w:r>
      <w:r w:rsidR="00806E1D">
        <w:t xml:space="preserve"> 4 May 2023 that the meeting would not proceed and that if the meeting did indeed proceed</w:t>
      </w:r>
      <w:r w:rsidR="006B43C4">
        <w:t xml:space="preserve"> that the suggested motions of no-confidence</w:t>
      </w:r>
      <w:r w:rsidR="00377B91">
        <w:t xml:space="preserve"> would</w:t>
      </w:r>
      <w:r w:rsidR="006B43C4">
        <w:t xml:space="preserve"> not be debated</w:t>
      </w:r>
      <w:r w:rsidR="006C1483">
        <w:t xml:space="preserve"> and voted on</w:t>
      </w:r>
      <w:r w:rsidR="006B43C4">
        <w:t xml:space="preserve"> because they had not been submitted in proper form in terms of the rules.</w:t>
      </w:r>
      <w:r w:rsidR="00F84EE2">
        <w:t xml:space="preserve">  The first respondent ignored this </w:t>
      </w:r>
      <w:r w:rsidR="00F84EE2">
        <w:lastRenderedPageBreak/>
        <w:t>letter.</w:t>
      </w:r>
      <w:r w:rsidR="000010D7">
        <w:t xml:space="preserve">  A media advisory issued by the municipality</w:t>
      </w:r>
      <w:r w:rsidR="00A9350C">
        <w:t xml:space="preserve"> on 5 May 2023 stated that the meeting would proceed on 8 May 2023.</w:t>
      </w:r>
    </w:p>
    <w:p w14:paraId="00BC255A" w14:textId="65F048E6" w:rsidR="009769DE" w:rsidRDefault="00D713FB" w:rsidP="005A3BC0">
      <w:pPr>
        <w:pStyle w:val="H1"/>
      </w:pPr>
      <w:r>
        <w:t xml:space="preserve">Further, on Friday, 5 May 2023 the second respondent provided the first </w:t>
      </w:r>
      <w:r w:rsidR="00AD4681">
        <w:t>resp</w:t>
      </w:r>
      <w:r w:rsidR="0056347E">
        <w:t>onde</w:t>
      </w:r>
      <w:r>
        <w:t>nt with a copy of a legal opinion the second respondent had</w:t>
      </w:r>
      <w:r w:rsidR="00FB425D">
        <w:t xml:space="preserve"> obtained on receipt of the abovementioned demand</w:t>
      </w:r>
      <w:r w:rsidR="00527141">
        <w:t xml:space="preserve"> made on behalf of the applicants.  This opinion confirmed</w:t>
      </w:r>
      <w:r w:rsidR="00D949BB">
        <w:t xml:space="preserve"> the view adopted by the applicants’ attorneys to the </w:t>
      </w:r>
      <w:r w:rsidR="001D467F">
        <w:t>e</w:t>
      </w:r>
      <w:r w:rsidR="00857152">
        <w:t>f</w:t>
      </w:r>
      <w:r w:rsidR="00D949BB">
        <w:t>f</w:t>
      </w:r>
      <w:r w:rsidR="00857152">
        <w:t>e</w:t>
      </w:r>
      <w:r w:rsidR="00D949BB">
        <w:t>ct that there was no valid motion that could</w:t>
      </w:r>
      <w:r w:rsidR="00836EA1">
        <w:t xml:space="preserve"> be entertained at the meeting.</w:t>
      </w:r>
    </w:p>
    <w:p w14:paraId="5C3773FA" w14:textId="67A2FA93" w:rsidR="00836EA1" w:rsidRDefault="00B536B8" w:rsidP="005A3BC0">
      <w:pPr>
        <w:pStyle w:val="H1"/>
      </w:pPr>
      <w:r>
        <w:t>Despite this opinion being provided to the first respondent, he gave no indication</w:t>
      </w:r>
      <w:r w:rsidR="00862F03">
        <w:t xml:space="preserve"> that the meeting would not proceed.  In fact, it is common knowledge </w:t>
      </w:r>
      <w:r w:rsidR="00537E64">
        <w:t>t</w:t>
      </w:r>
      <w:r w:rsidR="00862F03">
        <w:t>hat in</w:t>
      </w:r>
      <w:r w:rsidR="00537E64">
        <w:t xml:space="preserve"> </w:t>
      </w:r>
      <w:r w:rsidR="00537E64" w:rsidRPr="0072781B">
        <w:rPr>
          <w:i/>
          <w:iCs/>
        </w:rPr>
        <w:t>The</w:t>
      </w:r>
      <w:r w:rsidR="00862F03" w:rsidRPr="0072781B">
        <w:rPr>
          <w:i/>
          <w:iCs/>
        </w:rPr>
        <w:t xml:space="preserve"> Herald</w:t>
      </w:r>
      <w:r w:rsidR="00DA05AC">
        <w:t xml:space="preserve"> newspaper of Monday, 8 May 2023 the first respondent </w:t>
      </w:r>
      <w:r w:rsidR="0072781B">
        <w:t>wa</w:t>
      </w:r>
      <w:r w:rsidR="00DA05AC">
        <w:t>s quoted as saying that the meeting would proceed.</w:t>
      </w:r>
    </w:p>
    <w:p w14:paraId="6F6AB1E3" w14:textId="7A1956B7" w:rsidR="00B1528D" w:rsidRDefault="00B1528D" w:rsidP="005A3BC0">
      <w:pPr>
        <w:pStyle w:val="H1"/>
      </w:pPr>
      <w:r>
        <w:t>Against this background the applicants contend that they were constrained to launch</w:t>
      </w:r>
      <w:r w:rsidR="00167487">
        <w:t xml:space="preserve"> and persist with</w:t>
      </w:r>
      <w:r>
        <w:t xml:space="preserve"> the application.</w:t>
      </w:r>
    </w:p>
    <w:p w14:paraId="09AB80B9" w14:textId="7B469448" w:rsidR="00B1528D" w:rsidRDefault="008F5932" w:rsidP="008F5932">
      <w:pPr>
        <w:pStyle w:val="H1"/>
        <w:numPr>
          <w:ilvl w:val="0"/>
          <w:numId w:val="0"/>
        </w:numPr>
        <w:rPr>
          <w:b/>
          <w:bCs/>
          <w:u w:val="single"/>
        </w:rPr>
      </w:pPr>
      <w:r>
        <w:rPr>
          <w:b/>
          <w:bCs/>
          <w:u w:val="single"/>
        </w:rPr>
        <w:t>Summary of the first respondent’s grounds of opposition to the application</w:t>
      </w:r>
    </w:p>
    <w:p w14:paraId="37BE4A5D" w14:textId="0C6F3C1C" w:rsidR="008F5932" w:rsidRDefault="00B87682" w:rsidP="007E0C08">
      <w:pPr>
        <w:pStyle w:val="H1"/>
      </w:pPr>
      <w:r>
        <w:t>The first respondent opposed</w:t>
      </w:r>
      <w:r w:rsidR="00463C80">
        <w:t xml:space="preserve"> the application on three main grounds, </w:t>
      </w:r>
      <w:r w:rsidR="00AB1A3A">
        <w:t xml:space="preserve">contending </w:t>
      </w:r>
      <w:r w:rsidR="00846337">
        <w:t xml:space="preserve">in essence </w:t>
      </w:r>
      <w:r w:rsidR="00AB1A3A">
        <w:t>that</w:t>
      </w:r>
      <w:r w:rsidR="00463C80">
        <w:t>:</w:t>
      </w:r>
    </w:p>
    <w:p w14:paraId="4B768364" w14:textId="1EA6A073" w:rsidR="00463C80" w:rsidRDefault="00463C80" w:rsidP="00463C80">
      <w:pPr>
        <w:pStyle w:val="H2"/>
      </w:pPr>
      <w:r>
        <w:t>the applicants had not</w:t>
      </w:r>
      <w:r w:rsidR="006F3045">
        <w:t xml:space="preserve"> satisfied the requirements for a final interdict;</w:t>
      </w:r>
    </w:p>
    <w:p w14:paraId="6AFA47F0" w14:textId="6078AACC" w:rsidR="006F3045" w:rsidRDefault="00FE78EC" w:rsidP="00463C80">
      <w:pPr>
        <w:pStyle w:val="H2"/>
      </w:pPr>
      <w:r>
        <w:t>the application was not urgent; and</w:t>
      </w:r>
    </w:p>
    <w:p w14:paraId="009F74D0" w14:textId="46664E8B" w:rsidR="00FE78EC" w:rsidRPr="008F5932" w:rsidRDefault="00FE78EC" w:rsidP="00463C80">
      <w:pPr>
        <w:pStyle w:val="H2"/>
      </w:pPr>
      <w:proofErr w:type="gramStart"/>
      <w:r>
        <w:lastRenderedPageBreak/>
        <w:t>it</w:t>
      </w:r>
      <w:proofErr w:type="gramEnd"/>
      <w:r>
        <w:t xml:space="preserve"> was for </w:t>
      </w:r>
      <w:r w:rsidR="007B26D8">
        <w:t xml:space="preserve">him and/or </w:t>
      </w:r>
      <w:r>
        <w:t>the council of the municipality to decide</w:t>
      </w:r>
      <w:r w:rsidR="0097147E">
        <w:t xml:space="preserve"> whether</w:t>
      </w:r>
      <w:r w:rsidR="00A30C4C">
        <w:t xml:space="preserve"> the meeting could proceed and </w:t>
      </w:r>
      <w:r w:rsidR="00D345AE">
        <w:t>if</w:t>
      </w:r>
      <w:r w:rsidR="0097147E">
        <w:t xml:space="preserve"> there was a valid motion before it for decision.</w:t>
      </w:r>
    </w:p>
    <w:p w14:paraId="4F7BBBE8" w14:textId="7274B027" w:rsidR="00F84EE2" w:rsidRDefault="00B31068" w:rsidP="005A3BC0">
      <w:pPr>
        <w:pStyle w:val="H1"/>
      </w:pPr>
      <w:r>
        <w:t>The ground of opposition</w:t>
      </w:r>
      <w:r w:rsidR="00385A38">
        <w:t xml:space="preserve"> set out in paragraph 18.3 above is not lucidly</w:t>
      </w:r>
      <w:r w:rsidR="001B0C65">
        <w:t xml:space="preserve"> </w:t>
      </w:r>
      <w:r w:rsidR="00103E4C">
        <w:t>dealt with in the first respondent’s opposing affidavit</w:t>
      </w:r>
      <w:r w:rsidR="001B0C65">
        <w:t xml:space="preserve"> and it is difficult, if not impossible to discern</w:t>
      </w:r>
      <w:r w:rsidR="006251E7">
        <w:t xml:space="preserve"> a cogent defence to the application from the content of the affidavit</w:t>
      </w:r>
      <w:r w:rsidR="0024410A">
        <w:t xml:space="preserve">.  The first respondent, in his affidavit, </w:t>
      </w:r>
      <w:r w:rsidR="00AA1BAD">
        <w:t>concludes his contentions with</w:t>
      </w:r>
      <w:r w:rsidR="00BE3115">
        <w:t xml:space="preserve"> the statement that “</w:t>
      </w:r>
      <w:r w:rsidR="00BE3115">
        <w:rPr>
          <w:i/>
        </w:rPr>
        <w:t xml:space="preserve">I am of the view that this application is presumptuous and </w:t>
      </w:r>
      <w:r w:rsidR="008A181D">
        <w:rPr>
          <w:i/>
        </w:rPr>
        <w:t>p</w:t>
      </w:r>
      <w:r w:rsidR="00BE3115">
        <w:rPr>
          <w:i/>
        </w:rPr>
        <w:t>reclusive</w:t>
      </w:r>
      <w:r w:rsidR="008A181D">
        <w:t xml:space="preserve"> (sic)</w:t>
      </w:r>
      <w:r w:rsidR="00BE3115">
        <w:rPr>
          <w:i/>
        </w:rPr>
        <w:t xml:space="preserve"> of the position</w:t>
      </w:r>
      <w:r w:rsidR="00537A0F">
        <w:rPr>
          <w:i/>
        </w:rPr>
        <w:t xml:space="preserve"> and it should not be allowed but be dismissed and sent back to the office of the Council for proper internal processes which are still pending.</w:t>
      </w:r>
      <w:r w:rsidR="00537A0F">
        <w:t>”</w:t>
      </w:r>
      <w:r w:rsidR="000B6496">
        <w:t xml:space="preserve"> Exactly what these internal </w:t>
      </w:r>
      <w:r w:rsidR="00B3604C">
        <w:t>processes would entail is not explained</w:t>
      </w:r>
      <w:r w:rsidR="00EB493A">
        <w:t>.</w:t>
      </w:r>
    </w:p>
    <w:p w14:paraId="710F6A88" w14:textId="5B9FDBDF" w:rsidR="00420F9C" w:rsidRDefault="00CC4BCC" w:rsidP="00420F9C">
      <w:pPr>
        <w:pStyle w:val="H1"/>
        <w:numPr>
          <w:ilvl w:val="0"/>
          <w:numId w:val="0"/>
        </w:numPr>
        <w:rPr>
          <w:b/>
          <w:bCs/>
          <w:u w:val="single"/>
        </w:rPr>
      </w:pPr>
      <w:r>
        <w:rPr>
          <w:b/>
          <w:bCs/>
          <w:u w:val="single"/>
        </w:rPr>
        <w:t>Did the applicants make out a case for the relief they sought</w:t>
      </w:r>
    </w:p>
    <w:p w14:paraId="3CE62ABC" w14:textId="77777777" w:rsidR="00D80AE7" w:rsidRDefault="00DC60DC" w:rsidP="00DC60DC">
      <w:pPr>
        <w:pStyle w:val="H1"/>
      </w:pPr>
      <w:r>
        <w:t>This matter was clearly of sufficient urgency to warrant my immediate attention.</w:t>
      </w:r>
      <w:r w:rsidR="00793DD1">
        <w:t xml:space="preserve"> </w:t>
      </w:r>
    </w:p>
    <w:p w14:paraId="13FF0400" w14:textId="5D368F09" w:rsidR="00DC60DC" w:rsidRDefault="00793DD1" w:rsidP="00DC60DC">
      <w:pPr>
        <w:pStyle w:val="H1"/>
      </w:pPr>
      <w:r>
        <w:t>The first respondent conten</w:t>
      </w:r>
      <w:r w:rsidR="004615E7">
        <w:t>ded</w:t>
      </w:r>
      <w:r>
        <w:t xml:space="preserve"> that the matter was not urgent because</w:t>
      </w:r>
      <w:r w:rsidR="005919B4">
        <w:t xml:space="preserve"> the circular convening the meeting was sent out on 24 April 2023</w:t>
      </w:r>
      <w:r w:rsidR="00460242">
        <w:t xml:space="preserve">. </w:t>
      </w:r>
      <w:r w:rsidR="00C02D06">
        <w:t>The applicants</w:t>
      </w:r>
      <w:r w:rsidR="00710E47">
        <w:t xml:space="preserve"> </w:t>
      </w:r>
      <w:r w:rsidR="002A286B">
        <w:t xml:space="preserve">had </w:t>
      </w:r>
      <w:r w:rsidR="00710E47">
        <w:t xml:space="preserve">waited until 5 May to launch </w:t>
      </w:r>
      <w:r w:rsidR="0045316A">
        <w:t>the application.</w:t>
      </w:r>
      <w:r w:rsidR="00460242">
        <w:t xml:space="preserve"> This contention misses the point.  The applicants approach</w:t>
      </w:r>
      <w:r w:rsidR="0045316A">
        <w:t>ed the</w:t>
      </w:r>
      <w:r w:rsidR="00460242">
        <w:t xml:space="preserve"> application on the basis that the meeting had been validly convened</w:t>
      </w:r>
      <w:r w:rsidR="00E90E09">
        <w:t>.  Their bone of contention was that by</w:t>
      </w:r>
      <w:r w:rsidR="009B0143">
        <w:t xml:space="preserve"> 3 May 2023 no valid motion</w:t>
      </w:r>
      <w:r w:rsidR="00E508AB">
        <w:t xml:space="preserve"> (i.e., a motion which complied with the rules) had been produced for </w:t>
      </w:r>
      <w:r w:rsidR="0010704C">
        <w:t>consideration at the meeting.</w:t>
      </w:r>
    </w:p>
    <w:p w14:paraId="23CBCBC2" w14:textId="1A7441F0" w:rsidR="003B3675" w:rsidRDefault="003B3675" w:rsidP="00DC60DC">
      <w:pPr>
        <w:pStyle w:val="H1"/>
      </w:pPr>
      <w:r>
        <w:lastRenderedPageBreak/>
        <w:t>The first respondent’s failure to respond to the applicants’ demand of 3 May 2023</w:t>
      </w:r>
      <w:r w:rsidR="001B5208">
        <w:t xml:space="preserve"> and the object</w:t>
      </w:r>
      <w:r w:rsidR="003666A5">
        <w:t>ive</w:t>
      </w:r>
      <w:r w:rsidR="001B5208">
        <w:t xml:space="preserve"> indications that the meeting was to proceed in the absence of a valid motion</w:t>
      </w:r>
      <w:r w:rsidR="003666A5">
        <w:t xml:space="preserve"> self-evidently established urgency</w:t>
      </w:r>
      <w:r w:rsidR="00A45D11">
        <w:t>.</w:t>
      </w:r>
    </w:p>
    <w:p w14:paraId="4A6B7157" w14:textId="49DC7FAE" w:rsidR="00A45D11" w:rsidRDefault="00A45D11" w:rsidP="00DC60DC">
      <w:pPr>
        <w:pStyle w:val="H1"/>
      </w:pPr>
      <w:r>
        <w:t>I am also satisfied that the applicant</w:t>
      </w:r>
      <w:r w:rsidR="002F38A3">
        <w:t xml:space="preserve"> had satisfied the requirements of a final interdict</w:t>
      </w:r>
      <w:r w:rsidR="00CB07EA">
        <w:t>, as:</w:t>
      </w:r>
    </w:p>
    <w:p w14:paraId="6D7EBA73" w14:textId="420BA445" w:rsidR="00CB07EA" w:rsidRDefault="00202ED0" w:rsidP="00CB07EA">
      <w:pPr>
        <w:pStyle w:val="H2"/>
      </w:pPr>
      <w:proofErr w:type="gramStart"/>
      <w:r>
        <w:t>the</w:t>
      </w:r>
      <w:proofErr w:type="gramEnd"/>
      <w:r>
        <w:t xml:space="preserve"> council of the municipality must conduct its business lawfully.</w:t>
      </w:r>
      <w:r w:rsidR="008A6086">
        <w:t xml:space="preserve">  In the absence of a valid motion complying with the rules the meeting could not proceed</w:t>
      </w:r>
      <w:r w:rsidR="00BD1A07">
        <w:t xml:space="preserve"> and any “motions” passed at the meeting would be unlawful</w:t>
      </w:r>
      <w:r w:rsidR="00FC3466">
        <w:t>.  In such circumstances any interested party would have a clear right</w:t>
      </w:r>
      <w:r w:rsidR="00342F2E">
        <w:t xml:space="preserve"> to stop the meeting from proceeding;</w:t>
      </w:r>
    </w:p>
    <w:p w14:paraId="75CF49A9" w14:textId="58D94CCB" w:rsidR="00342F2E" w:rsidRDefault="0039265A" w:rsidP="00CB07EA">
      <w:pPr>
        <w:pStyle w:val="H2"/>
      </w:pPr>
      <w:r>
        <w:t>a</w:t>
      </w:r>
      <w:r w:rsidR="00342F2E">
        <w:t xml:space="preserve"> </w:t>
      </w:r>
      <w:r w:rsidR="007B5956">
        <w:t>reasonable apprehension of irreparable harm</w:t>
      </w:r>
      <w:r w:rsidR="000B159C">
        <w:t xml:space="preserve"> was present in this case, given that:</w:t>
      </w:r>
    </w:p>
    <w:p w14:paraId="0C6D0B08" w14:textId="23583408" w:rsidR="000B159C" w:rsidRDefault="000B159C" w:rsidP="000B159C">
      <w:pPr>
        <w:pStyle w:val="H3"/>
      </w:pPr>
      <w:r>
        <w:t xml:space="preserve">the first respondent had </w:t>
      </w:r>
      <w:r w:rsidR="00740D12">
        <w:t>ignored the applicants’ demand</w:t>
      </w:r>
      <w:r w:rsidR="00FB3866">
        <w:t xml:space="preserve"> and the applicants could therefore expect that he </w:t>
      </w:r>
      <w:r w:rsidR="0039265A">
        <w:t>in</w:t>
      </w:r>
      <w:r w:rsidR="00FB3866">
        <w:t>tended to allow</w:t>
      </w:r>
      <w:r w:rsidR="0041589C">
        <w:t xml:space="preserve"> the “motions” referred to in the notice convening the meeting to be discussed and decided upon at the meeting</w:t>
      </w:r>
      <w:r w:rsidR="009329E8">
        <w:t>;</w:t>
      </w:r>
    </w:p>
    <w:p w14:paraId="0F8CD3C9" w14:textId="1C32E42C" w:rsidR="009329E8" w:rsidRDefault="00AE2B0D" w:rsidP="000B159C">
      <w:pPr>
        <w:pStyle w:val="H3"/>
      </w:pPr>
      <w:proofErr w:type="gramStart"/>
      <w:r>
        <w:t>the</w:t>
      </w:r>
      <w:proofErr w:type="gramEnd"/>
      <w:r>
        <w:t xml:space="preserve"> first applicant was lawfully elected to the office of Executive Mayor of the municipality.</w:t>
      </w:r>
      <w:r w:rsidR="0000606C">
        <w:t xml:space="preserve">  If he were to be unseated as </w:t>
      </w:r>
      <w:r w:rsidR="00C01E3A">
        <w:t>the result of an invalid motion</w:t>
      </w:r>
      <w:r w:rsidR="0004111B">
        <w:t xml:space="preserve"> being passed at the </w:t>
      </w:r>
      <w:r w:rsidR="003D6DB4">
        <w:t>meeting,</w:t>
      </w:r>
      <w:r w:rsidR="0004111B">
        <w:t xml:space="preserve"> he would have been unlawfully deprived of his position</w:t>
      </w:r>
      <w:r w:rsidR="003C7096">
        <w:t>.</w:t>
      </w:r>
      <w:r w:rsidR="003D6DB4">
        <w:t xml:space="preserve">  A review of the</w:t>
      </w:r>
      <w:r w:rsidR="00DB2391">
        <w:t xml:space="preserve"> decision to oust him would not temporarily </w:t>
      </w:r>
      <w:r w:rsidR="00425679">
        <w:t xml:space="preserve">reinstate him </w:t>
      </w:r>
      <w:r w:rsidR="00A62EE4">
        <w:lastRenderedPageBreak/>
        <w:t>a</w:t>
      </w:r>
      <w:r w:rsidR="00425679">
        <w:t>n</w:t>
      </w:r>
      <w:r w:rsidR="00032AD0">
        <w:t>d</w:t>
      </w:r>
      <w:r w:rsidR="00425679">
        <w:t xml:space="preserve"> the municipality</w:t>
      </w:r>
      <w:r w:rsidR="00314FE1">
        <w:t xml:space="preserve"> and indeed the citizens of Nelson Mandela Bay would be at the mercy</w:t>
      </w:r>
      <w:r w:rsidR="00CF6A42">
        <w:t xml:space="preserve"> of an unlawfully elected Executive Mayor</w:t>
      </w:r>
      <w:r w:rsidR="00DD17E5">
        <w:t>.  Accordingly</w:t>
      </w:r>
      <w:r w:rsidR="001B4BFB">
        <w:t>,</w:t>
      </w:r>
      <w:r w:rsidR="00DD17E5">
        <w:t xml:space="preserve"> the apprehension of irreparable harm</w:t>
      </w:r>
      <w:r w:rsidR="001B4BFB">
        <w:t xml:space="preserve"> was manifestly present;</w:t>
      </w:r>
    </w:p>
    <w:p w14:paraId="28C27373" w14:textId="10AB41FB" w:rsidR="0019180C" w:rsidRDefault="00EC2F33" w:rsidP="0069724E">
      <w:pPr>
        <w:pStyle w:val="H2"/>
      </w:pPr>
      <w:r>
        <w:t>there was no alternative remedy available to the applicants</w:t>
      </w:r>
      <w:r w:rsidR="00E86D97">
        <w:t xml:space="preserve">, as </w:t>
      </w:r>
      <w:r w:rsidR="0019180C">
        <w:t>the application was directed</w:t>
      </w:r>
      <w:r w:rsidR="00AC3D63">
        <w:t xml:space="preserve"> at preventing the council of the municipality from unlawfully considering </w:t>
      </w:r>
      <w:r w:rsidR="00741386">
        <w:t>“</w:t>
      </w:r>
      <w:r w:rsidR="00AC3D63">
        <w:t>motions</w:t>
      </w:r>
      <w:r w:rsidR="00741386">
        <w:t>”</w:t>
      </w:r>
      <w:r w:rsidR="00AC3D63">
        <w:t xml:space="preserve"> of no-confidence</w:t>
      </w:r>
      <w:r w:rsidR="00ED58C6">
        <w:t xml:space="preserve"> in circumstances where they were no</w:t>
      </w:r>
      <w:r w:rsidR="00D24CCC">
        <w:t xml:space="preserve"> motions complying with the rules before it.</w:t>
      </w:r>
      <w:r w:rsidR="005234A7">
        <w:t xml:space="preserve">  A review later could </w:t>
      </w:r>
      <w:r w:rsidR="004639E9">
        <w:t xml:space="preserve">not immediately </w:t>
      </w:r>
      <w:r w:rsidR="005234A7">
        <w:t xml:space="preserve">remedy that </w:t>
      </w:r>
      <w:r w:rsidR="004639E9">
        <w:t>il</w:t>
      </w:r>
      <w:r w:rsidR="005234A7">
        <w:t>legality</w:t>
      </w:r>
      <w:r w:rsidR="00ED6FCF">
        <w:t xml:space="preserve"> as the unlawful conduct would already have occurred</w:t>
      </w:r>
      <w:r w:rsidR="001B4304">
        <w:t>.</w:t>
      </w:r>
      <w:r w:rsidR="00174AC2">
        <w:t xml:space="preserve"> By the time a review was heard</w:t>
      </w:r>
      <w:r w:rsidR="00631EB0">
        <w:t xml:space="preserve"> further act</w:t>
      </w:r>
      <w:r w:rsidR="00177E7D">
        <w:t xml:space="preserve">ions </w:t>
      </w:r>
      <w:r w:rsidR="000D7E1F">
        <w:t>would have fol</w:t>
      </w:r>
      <w:r w:rsidR="00844C0D">
        <w:t xml:space="preserve">lowed, pursuant to the initial </w:t>
      </w:r>
      <w:r w:rsidR="009504CC">
        <w:t>unlawful</w:t>
      </w:r>
      <w:r w:rsidR="00844C0D">
        <w:t xml:space="preserve"> action.</w:t>
      </w:r>
      <w:r w:rsidR="00067807">
        <w:t xml:space="preserve">  The subsequent actions of an unlawfully elected Executive Mayor</w:t>
      </w:r>
      <w:r w:rsidR="009271E3">
        <w:t xml:space="preserve"> would be equally unlawful</w:t>
      </w:r>
      <w:r w:rsidR="00580820">
        <w:t>.</w:t>
      </w:r>
      <w:r w:rsidR="007F69D9">
        <w:t xml:space="preserve">  </w:t>
      </w:r>
      <w:r w:rsidR="00EA2705">
        <w:t>Obviously,</w:t>
      </w:r>
      <w:r w:rsidR="007F69D9">
        <w:t xml:space="preserve"> this</w:t>
      </w:r>
      <w:r w:rsidR="00844C0D">
        <w:t xml:space="preserve"> situation</w:t>
      </w:r>
      <w:r w:rsidR="007F69D9">
        <w:t xml:space="preserve"> would be unconscionable, as the Executive Mayor of the municipality</w:t>
      </w:r>
      <w:r w:rsidR="00A972AA">
        <w:t xml:space="preserve"> is </w:t>
      </w:r>
      <w:r w:rsidR="00C31EB9">
        <w:t>required</w:t>
      </w:r>
      <w:r w:rsidR="004A7AC1">
        <w:t xml:space="preserve"> daily</w:t>
      </w:r>
      <w:r w:rsidR="00A972AA">
        <w:t xml:space="preserve"> to take numerous decisions and </w:t>
      </w:r>
      <w:r w:rsidR="00EA2705">
        <w:t>fulfil</w:t>
      </w:r>
      <w:r w:rsidR="00A972AA">
        <w:t xml:space="preserve"> numerous functions in the execution of his duties.</w:t>
      </w:r>
      <w:r w:rsidR="00930525">
        <w:t xml:space="preserve"> Interdictory </w:t>
      </w:r>
      <w:r w:rsidR="007D40E0">
        <w:t xml:space="preserve">relief was the only basis on which this potential </w:t>
      </w:r>
      <w:r w:rsidR="00FD4257">
        <w:t xml:space="preserve">irreparable </w:t>
      </w:r>
      <w:r w:rsidR="007D40E0">
        <w:t>harm could be addressed.</w:t>
      </w:r>
    </w:p>
    <w:p w14:paraId="479D4E23" w14:textId="424AB4EE" w:rsidR="00600489" w:rsidRDefault="00720B4E" w:rsidP="00600489">
      <w:pPr>
        <w:pStyle w:val="H1"/>
      </w:pPr>
      <w:r>
        <w:t>The contention</w:t>
      </w:r>
      <w:r w:rsidR="00F3075F">
        <w:t xml:space="preserve"> that it was for the first respondent or the council of the municipality to decide at the meeting whether the meeting could entertain motions</w:t>
      </w:r>
      <w:r w:rsidR="00220D06">
        <w:t xml:space="preserve"> of no-confidence in the functionaries needs only to be stated to be rejected.</w:t>
      </w:r>
      <w:r w:rsidR="00D6745F">
        <w:t xml:space="preserve">  The meeting could only proceed on the basis of</w:t>
      </w:r>
      <w:r w:rsidR="007B61FA">
        <w:t xml:space="preserve"> </w:t>
      </w:r>
      <w:r w:rsidR="00F17A23">
        <w:t xml:space="preserve">a </w:t>
      </w:r>
      <w:r w:rsidR="007B61FA">
        <w:t>motion or motions which complied with the rules</w:t>
      </w:r>
      <w:r w:rsidR="00735A3A">
        <w:t>, i.e., lawful motions</w:t>
      </w:r>
      <w:r w:rsidR="007B61FA">
        <w:t xml:space="preserve">.  There were no such motions.  </w:t>
      </w:r>
      <w:r w:rsidR="007B61FA">
        <w:lastRenderedPageBreak/>
        <w:t>Thus</w:t>
      </w:r>
      <w:r w:rsidR="00C52813">
        <w:t>,</w:t>
      </w:r>
      <w:r w:rsidR="007B61FA">
        <w:t xml:space="preserve"> the meeting</w:t>
      </w:r>
      <w:r w:rsidR="002D5777">
        <w:t xml:space="preserve"> would have been </w:t>
      </w:r>
      <w:r w:rsidR="002F2CCA">
        <w:t>unlawful,</w:t>
      </w:r>
      <w:r w:rsidR="002D5777">
        <w:t xml:space="preserve"> and any “motions” adopted at the meeting would be equally unlawful</w:t>
      </w:r>
      <w:r w:rsidR="00B36128">
        <w:t xml:space="preserve"> and therefore void</w:t>
      </w:r>
      <w:r w:rsidR="00F16646">
        <w:t>.</w:t>
      </w:r>
    </w:p>
    <w:p w14:paraId="519F9E01" w14:textId="3596ABF7" w:rsidR="00F16646" w:rsidRDefault="00F16646" w:rsidP="00600489">
      <w:pPr>
        <w:pStyle w:val="H1"/>
      </w:pPr>
      <w:r>
        <w:t>It is the duty of the first respondent</w:t>
      </w:r>
      <w:r w:rsidR="008D5730">
        <w:t xml:space="preserve"> to apply the rules impartially.  He may not act contrary to those rules, nor may the council do so.</w:t>
      </w:r>
      <w:r w:rsidR="00682B8B">
        <w:t xml:space="preserve">  Any action by the first respondent or the council</w:t>
      </w:r>
      <w:r w:rsidR="0046311C">
        <w:t xml:space="preserve"> allowing the consideration of invalid and unlawful motions would be contrary to the rules</w:t>
      </w:r>
      <w:r w:rsidR="00C52813">
        <w:t xml:space="preserve"> and would also be unlawful.</w:t>
      </w:r>
      <w:r w:rsidR="006E21E6">
        <w:t xml:space="preserve">  The council cannot by way of a majority decision</w:t>
      </w:r>
      <w:r w:rsidR="00984355">
        <w:t xml:space="preserve"> make</w:t>
      </w:r>
      <w:r w:rsidR="00821909">
        <w:t xml:space="preserve"> an action which is contrary to the rules, and therefore unlawful, valid</w:t>
      </w:r>
      <w:r w:rsidR="00364865">
        <w:t>.</w:t>
      </w:r>
      <w:r w:rsidR="006D2B77">
        <w:t xml:space="preserve">  If a decision is </w:t>
      </w:r>
      <w:r w:rsidR="005E1205">
        <w:t>unlawful,</w:t>
      </w:r>
      <w:r w:rsidR="006D2B77">
        <w:t xml:space="preserve"> it is invalid and void</w:t>
      </w:r>
      <w:r w:rsidR="00EE0799">
        <w:t>.</w:t>
      </w:r>
    </w:p>
    <w:p w14:paraId="7F0FC4D8" w14:textId="34BD284F" w:rsidR="009D4C9A" w:rsidRDefault="005A18DE" w:rsidP="00600489">
      <w:pPr>
        <w:pStyle w:val="H1"/>
      </w:pPr>
      <w:r>
        <w:t>It is only a court which can decide</w:t>
      </w:r>
      <w:r w:rsidR="00EF1469">
        <w:t xml:space="preserve"> on the lawfulness and therefore the validity</w:t>
      </w:r>
      <w:r w:rsidR="00135275">
        <w:t xml:space="preserve"> of </w:t>
      </w:r>
      <w:r w:rsidR="00450F13">
        <w:t>actions in the nature</w:t>
      </w:r>
      <w:r w:rsidR="00E25E8F">
        <w:t xml:space="preserve"> of</w:t>
      </w:r>
      <w:r w:rsidR="00450F13">
        <w:t xml:space="preserve"> the “motions” which </w:t>
      </w:r>
      <w:r w:rsidR="001635B8">
        <w:t>the first respondent sought to place before the council of the municipality</w:t>
      </w:r>
      <w:r w:rsidR="00DB7B93">
        <w:t xml:space="preserve"> at the meeting.</w:t>
      </w:r>
    </w:p>
    <w:p w14:paraId="5DD17288" w14:textId="53A56474" w:rsidR="00967DA2" w:rsidRDefault="00945D61" w:rsidP="00600489">
      <w:pPr>
        <w:pStyle w:val="H1"/>
      </w:pPr>
      <w:r>
        <w:t>Therefore,</w:t>
      </w:r>
      <w:r w:rsidR="002A053D">
        <w:t xml:space="preserve"> I conclude that the applicants would have been entitled to the interdictory relief set out</w:t>
      </w:r>
      <w:r w:rsidR="009D4C9A">
        <w:t xml:space="preserve"> in prayer 3 of the notice of motion.</w:t>
      </w:r>
    </w:p>
    <w:p w14:paraId="2B96BE64" w14:textId="4C44EFFF" w:rsidR="00497255" w:rsidRDefault="00497255" w:rsidP="00497255">
      <w:pPr>
        <w:pStyle w:val="H1"/>
        <w:numPr>
          <w:ilvl w:val="0"/>
          <w:numId w:val="0"/>
        </w:numPr>
        <w:rPr>
          <w:b/>
          <w:bCs/>
          <w:u w:val="single"/>
        </w:rPr>
      </w:pPr>
      <w:r>
        <w:rPr>
          <w:b/>
          <w:bCs/>
          <w:u w:val="single"/>
        </w:rPr>
        <w:t>The costs of the application</w:t>
      </w:r>
    </w:p>
    <w:p w14:paraId="24FA122D" w14:textId="753FEE61" w:rsidR="009E2912" w:rsidRDefault="00A43368" w:rsidP="0040116C">
      <w:pPr>
        <w:pStyle w:val="H1"/>
      </w:pPr>
      <w:r>
        <w:t>As I have concluded that the applicant would have been entitled to the interdictory relief</w:t>
      </w:r>
      <w:r w:rsidR="002D736A">
        <w:t xml:space="preserve"> they applied for the first respondent</w:t>
      </w:r>
      <w:r w:rsidR="00456ED6">
        <w:t xml:space="preserve"> must be directed to pay the costs</w:t>
      </w:r>
      <w:r w:rsidR="001F431A">
        <w:t xml:space="preserve"> of the application.</w:t>
      </w:r>
    </w:p>
    <w:p w14:paraId="7470565E" w14:textId="7E11C6B4" w:rsidR="001F431A" w:rsidRDefault="00C20897" w:rsidP="0040116C">
      <w:pPr>
        <w:pStyle w:val="H1"/>
      </w:pPr>
      <w:r>
        <w:t xml:space="preserve">Apart from the normal rule that </w:t>
      </w:r>
      <w:r w:rsidR="00F94BB0">
        <w:t>a successful party is</w:t>
      </w:r>
      <w:r w:rsidR="003370DF">
        <w:t xml:space="preserve"> entitled to costs</w:t>
      </w:r>
      <w:r>
        <w:t xml:space="preserve"> </w:t>
      </w:r>
      <w:r w:rsidR="001F431A">
        <w:t>I</w:t>
      </w:r>
      <w:r w:rsidR="005111A8">
        <w:t xml:space="preserve"> am</w:t>
      </w:r>
      <w:r w:rsidR="001F431A">
        <w:t xml:space="preserve"> fortified in this</w:t>
      </w:r>
      <w:r w:rsidR="00CD28C8">
        <w:t xml:space="preserve"> view</w:t>
      </w:r>
      <w:r w:rsidR="001F431A">
        <w:t xml:space="preserve"> </w:t>
      </w:r>
      <w:r w:rsidR="002E15E6">
        <w:t>by the following factors:</w:t>
      </w:r>
    </w:p>
    <w:p w14:paraId="67CF819B" w14:textId="11FD7468" w:rsidR="00E36A73" w:rsidRDefault="00F42FE9" w:rsidP="005A1BCD">
      <w:pPr>
        <w:pStyle w:val="H2"/>
      </w:pPr>
      <w:r>
        <w:lastRenderedPageBreak/>
        <w:t>the first respondent ignored the applicant</w:t>
      </w:r>
      <w:r w:rsidR="00320DCF">
        <w:t>s’ demand in which the correct legal position was clearl</w:t>
      </w:r>
      <w:r w:rsidR="00AE5F33">
        <w:t>y enunciated;</w:t>
      </w:r>
    </w:p>
    <w:p w14:paraId="650277B2" w14:textId="6B27E689" w:rsidR="00B23463" w:rsidRDefault="00302D3B" w:rsidP="005A1BCD">
      <w:pPr>
        <w:pStyle w:val="H2"/>
      </w:pPr>
      <w:r>
        <w:t>similarly</w:t>
      </w:r>
      <w:r w:rsidR="006D3E7C">
        <w:t>,</w:t>
      </w:r>
      <w:r>
        <w:t xml:space="preserve"> he ignored the legal opinion </w:t>
      </w:r>
      <w:r w:rsidR="00494973">
        <w:t>obtained by the second</w:t>
      </w:r>
      <w:r w:rsidR="00EA4706">
        <w:t xml:space="preserve"> respondent, which also set out the</w:t>
      </w:r>
      <w:r w:rsidR="008D0286">
        <w:t xml:space="preserve"> legal position correctly</w:t>
      </w:r>
      <w:r w:rsidR="00DC66DD">
        <w:t>;</w:t>
      </w:r>
    </w:p>
    <w:p w14:paraId="74223A21" w14:textId="580B5EBE" w:rsidR="00DC66DD" w:rsidRDefault="00DC66DD" w:rsidP="005A1BCD">
      <w:pPr>
        <w:pStyle w:val="H2"/>
      </w:pPr>
      <w:proofErr w:type="gramStart"/>
      <w:r>
        <w:t>he</w:t>
      </w:r>
      <w:proofErr w:type="gramEnd"/>
      <w:r>
        <w:t xml:space="preserve"> </w:t>
      </w:r>
      <w:r w:rsidR="00427018">
        <w:t xml:space="preserve">was prepared to act contrary to the rules </w:t>
      </w:r>
      <w:r w:rsidR="001C3D24">
        <w:t>and failed</w:t>
      </w:r>
      <w:r>
        <w:t xml:space="preserve"> to apply the rules impartially </w:t>
      </w:r>
      <w:r w:rsidR="00B447D2">
        <w:t>and rather sought to further a political agenda</w:t>
      </w:r>
      <w:r w:rsidR="008F5AF5">
        <w:t>.</w:t>
      </w:r>
    </w:p>
    <w:p w14:paraId="3A549FE7" w14:textId="76578A3E" w:rsidR="003370DF" w:rsidRDefault="00E4055B" w:rsidP="00E4055B">
      <w:pPr>
        <w:pStyle w:val="H2"/>
        <w:numPr>
          <w:ilvl w:val="0"/>
          <w:numId w:val="0"/>
        </w:numPr>
        <w:rPr>
          <w:b/>
          <w:bCs/>
          <w:u w:val="single"/>
        </w:rPr>
      </w:pPr>
      <w:r>
        <w:rPr>
          <w:b/>
          <w:bCs/>
          <w:u w:val="single"/>
        </w:rPr>
        <w:t>Order</w:t>
      </w:r>
    </w:p>
    <w:p w14:paraId="40BE85A1" w14:textId="6F7D357C" w:rsidR="00E4055B" w:rsidRDefault="00E4055B" w:rsidP="00E4055B">
      <w:pPr>
        <w:pStyle w:val="H1"/>
      </w:pPr>
      <w:r>
        <w:t>Thus, I make the foll</w:t>
      </w:r>
      <w:r w:rsidR="00542B86">
        <w:t>owing order:</w:t>
      </w:r>
    </w:p>
    <w:p w14:paraId="2631F435" w14:textId="612F2BAD" w:rsidR="00542B86" w:rsidRDefault="00542B86" w:rsidP="00542B86">
      <w:pPr>
        <w:pStyle w:val="H1"/>
        <w:numPr>
          <w:ilvl w:val="0"/>
          <w:numId w:val="0"/>
        </w:numPr>
        <w:ind w:left="567"/>
        <w:rPr>
          <w:i/>
          <w:iCs/>
        </w:rPr>
      </w:pPr>
      <w:r>
        <w:rPr>
          <w:i/>
          <w:iCs/>
        </w:rPr>
        <w:t xml:space="preserve">The </w:t>
      </w:r>
      <w:r w:rsidR="00497CA7">
        <w:rPr>
          <w:i/>
          <w:iCs/>
        </w:rPr>
        <w:t>first respondent is directed to pay the costs of the application</w:t>
      </w:r>
      <w:r w:rsidR="00474AB7">
        <w:rPr>
          <w:i/>
          <w:iCs/>
        </w:rPr>
        <w:t>, such costs to include the costs attendant on the employment of two counsel, where so employed.</w:t>
      </w:r>
    </w:p>
    <w:p w14:paraId="48234008" w14:textId="77777777" w:rsidR="0013526A" w:rsidRDefault="0013526A" w:rsidP="0013526A">
      <w:pPr>
        <w:pStyle w:val="H1"/>
        <w:numPr>
          <w:ilvl w:val="0"/>
          <w:numId w:val="0"/>
        </w:numPr>
        <w:ind w:left="567" w:hanging="567"/>
        <w:rPr>
          <w:i/>
          <w:iCs/>
        </w:rPr>
      </w:pPr>
    </w:p>
    <w:p w14:paraId="707D1B99" w14:textId="7A0068D1" w:rsidR="0013526A" w:rsidRDefault="0013526A" w:rsidP="00BE13A4">
      <w:pPr>
        <w:pStyle w:val="H1"/>
        <w:numPr>
          <w:ilvl w:val="0"/>
          <w:numId w:val="0"/>
        </w:numPr>
        <w:spacing w:after="0" w:line="240" w:lineRule="auto"/>
        <w:ind w:left="567" w:hanging="567"/>
      </w:pPr>
      <w:r>
        <w:t>______________________________</w:t>
      </w:r>
    </w:p>
    <w:p w14:paraId="3A5DB019" w14:textId="49CAF30A" w:rsidR="0013526A" w:rsidRDefault="0013526A" w:rsidP="00BE13A4">
      <w:pPr>
        <w:pStyle w:val="H1"/>
        <w:numPr>
          <w:ilvl w:val="0"/>
          <w:numId w:val="0"/>
        </w:numPr>
        <w:spacing w:after="0" w:line="240" w:lineRule="auto"/>
        <w:ind w:left="567" w:hanging="567"/>
        <w:rPr>
          <w:b/>
          <w:bCs/>
        </w:rPr>
      </w:pPr>
      <w:r>
        <w:rPr>
          <w:b/>
          <w:bCs/>
        </w:rPr>
        <w:t xml:space="preserve">OH </w:t>
      </w:r>
      <w:r w:rsidR="00BE13A4">
        <w:rPr>
          <w:b/>
          <w:bCs/>
        </w:rPr>
        <w:t>RONAASEN</w:t>
      </w:r>
    </w:p>
    <w:p w14:paraId="25141F11" w14:textId="2C99AA17" w:rsidR="00BE13A4" w:rsidRDefault="00BE13A4" w:rsidP="00BE13A4">
      <w:pPr>
        <w:pStyle w:val="H1"/>
        <w:numPr>
          <w:ilvl w:val="0"/>
          <w:numId w:val="0"/>
        </w:numPr>
        <w:spacing w:after="0" w:line="240" w:lineRule="auto"/>
        <w:ind w:left="567" w:hanging="567"/>
        <w:rPr>
          <w:b/>
          <w:bCs/>
        </w:rPr>
      </w:pPr>
      <w:r>
        <w:rPr>
          <w:b/>
          <w:bCs/>
        </w:rPr>
        <w:t xml:space="preserve">ACTING JUDGE OF THE HIGH COURT </w:t>
      </w:r>
    </w:p>
    <w:p w14:paraId="71E10BE6" w14:textId="77777777" w:rsidR="00BE13A4" w:rsidRDefault="00BE13A4" w:rsidP="00BE13A4">
      <w:pPr>
        <w:pStyle w:val="H1"/>
        <w:numPr>
          <w:ilvl w:val="0"/>
          <w:numId w:val="0"/>
        </w:numPr>
        <w:spacing w:after="0" w:line="240" w:lineRule="auto"/>
        <w:ind w:left="567" w:hanging="567"/>
        <w:rPr>
          <w:b/>
          <w:bCs/>
        </w:rPr>
      </w:pPr>
    </w:p>
    <w:p w14:paraId="4ADFE26D" w14:textId="77777777" w:rsidR="00BE13A4" w:rsidRDefault="00BE13A4" w:rsidP="00BE13A4">
      <w:pPr>
        <w:pStyle w:val="H1"/>
        <w:numPr>
          <w:ilvl w:val="0"/>
          <w:numId w:val="0"/>
        </w:numPr>
        <w:spacing w:after="0" w:line="240" w:lineRule="auto"/>
        <w:ind w:left="567" w:hanging="567"/>
        <w:rPr>
          <w:b/>
          <w:bCs/>
        </w:rPr>
      </w:pPr>
    </w:p>
    <w:p w14:paraId="7DF7A0F7" w14:textId="77777777" w:rsidR="00BE13A4" w:rsidRDefault="00BE13A4" w:rsidP="00BE13A4">
      <w:pPr>
        <w:pStyle w:val="H1"/>
        <w:numPr>
          <w:ilvl w:val="0"/>
          <w:numId w:val="0"/>
        </w:numPr>
        <w:spacing w:after="0" w:line="240" w:lineRule="auto"/>
        <w:ind w:left="567" w:hanging="567"/>
        <w:rPr>
          <w:b/>
          <w:bCs/>
        </w:rPr>
      </w:pPr>
    </w:p>
    <w:p w14:paraId="7FE1CA6F" w14:textId="77777777" w:rsidR="00BE13A4" w:rsidRDefault="00BE13A4" w:rsidP="00BE13A4">
      <w:pPr>
        <w:pStyle w:val="H1"/>
        <w:numPr>
          <w:ilvl w:val="0"/>
          <w:numId w:val="0"/>
        </w:numPr>
        <w:spacing w:after="0" w:line="240" w:lineRule="auto"/>
        <w:ind w:left="567" w:hanging="567"/>
        <w:rPr>
          <w:b/>
          <w:bCs/>
        </w:rPr>
      </w:pPr>
    </w:p>
    <w:p w14:paraId="2BB39CDB" w14:textId="77777777" w:rsidR="00BE13A4" w:rsidRDefault="00BE13A4" w:rsidP="00BE13A4">
      <w:pPr>
        <w:pStyle w:val="H1"/>
        <w:numPr>
          <w:ilvl w:val="0"/>
          <w:numId w:val="0"/>
        </w:numPr>
        <w:spacing w:after="0" w:line="240" w:lineRule="auto"/>
        <w:ind w:left="567" w:hanging="567"/>
        <w:rPr>
          <w:b/>
          <w:bCs/>
        </w:rPr>
      </w:pPr>
    </w:p>
    <w:p w14:paraId="123FBB68" w14:textId="77777777" w:rsidR="0011074C" w:rsidRDefault="0011074C" w:rsidP="00BE13A4">
      <w:pPr>
        <w:pStyle w:val="H1"/>
        <w:numPr>
          <w:ilvl w:val="0"/>
          <w:numId w:val="0"/>
        </w:numPr>
        <w:spacing w:after="0" w:line="240" w:lineRule="auto"/>
        <w:ind w:left="567" w:hanging="567"/>
      </w:pPr>
    </w:p>
    <w:p w14:paraId="10E3E444" w14:textId="77777777" w:rsidR="0011074C" w:rsidRDefault="0011074C" w:rsidP="00BE13A4">
      <w:pPr>
        <w:pStyle w:val="H1"/>
        <w:numPr>
          <w:ilvl w:val="0"/>
          <w:numId w:val="0"/>
        </w:numPr>
        <w:spacing w:after="0" w:line="240" w:lineRule="auto"/>
        <w:ind w:left="567" w:hanging="567"/>
      </w:pPr>
    </w:p>
    <w:p w14:paraId="7A0525C5" w14:textId="77777777" w:rsidR="0011074C" w:rsidRDefault="0011074C" w:rsidP="00BE13A4">
      <w:pPr>
        <w:pStyle w:val="H1"/>
        <w:numPr>
          <w:ilvl w:val="0"/>
          <w:numId w:val="0"/>
        </w:numPr>
        <w:spacing w:after="0" w:line="240" w:lineRule="auto"/>
        <w:ind w:left="567" w:hanging="567"/>
      </w:pPr>
    </w:p>
    <w:p w14:paraId="0031243F" w14:textId="77777777" w:rsidR="0011074C" w:rsidRDefault="0011074C" w:rsidP="00BE13A4">
      <w:pPr>
        <w:pStyle w:val="H1"/>
        <w:numPr>
          <w:ilvl w:val="0"/>
          <w:numId w:val="0"/>
        </w:numPr>
        <w:spacing w:after="0" w:line="240" w:lineRule="auto"/>
        <w:ind w:left="567" w:hanging="567"/>
      </w:pPr>
    </w:p>
    <w:p w14:paraId="0598BA1C" w14:textId="77777777" w:rsidR="0011074C" w:rsidRDefault="0011074C" w:rsidP="00BE13A4">
      <w:pPr>
        <w:pStyle w:val="H1"/>
        <w:numPr>
          <w:ilvl w:val="0"/>
          <w:numId w:val="0"/>
        </w:numPr>
        <w:spacing w:after="0" w:line="240" w:lineRule="auto"/>
        <w:ind w:left="567" w:hanging="567"/>
      </w:pPr>
    </w:p>
    <w:p w14:paraId="5DF33371" w14:textId="77777777" w:rsidR="0011074C" w:rsidRDefault="0011074C" w:rsidP="00BE13A4">
      <w:pPr>
        <w:pStyle w:val="H1"/>
        <w:numPr>
          <w:ilvl w:val="0"/>
          <w:numId w:val="0"/>
        </w:numPr>
        <w:spacing w:after="0" w:line="240" w:lineRule="auto"/>
        <w:ind w:left="567" w:hanging="567"/>
      </w:pPr>
    </w:p>
    <w:p w14:paraId="405B97B4" w14:textId="77777777" w:rsidR="0011074C" w:rsidRDefault="0011074C" w:rsidP="00BE13A4">
      <w:pPr>
        <w:pStyle w:val="H1"/>
        <w:numPr>
          <w:ilvl w:val="0"/>
          <w:numId w:val="0"/>
        </w:numPr>
        <w:spacing w:after="0" w:line="240" w:lineRule="auto"/>
        <w:ind w:left="567" w:hanging="567"/>
      </w:pPr>
    </w:p>
    <w:p w14:paraId="328B905D" w14:textId="77777777" w:rsidR="0011074C" w:rsidRDefault="0011074C" w:rsidP="00BE13A4">
      <w:pPr>
        <w:pStyle w:val="H1"/>
        <w:numPr>
          <w:ilvl w:val="0"/>
          <w:numId w:val="0"/>
        </w:numPr>
        <w:spacing w:after="0" w:line="240" w:lineRule="auto"/>
        <w:ind w:left="567" w:hanging="567"/>
      </w:pPr>
    </w:p>
    <w:p w14:paraId="1066544F" w14:textId="14D7B6C6" w:rsidR="00BE13A4" w:rsidRDefault="00BE13A4" w:rsidP="00BE13A4">
      <w:pPr>
        <w:pStyle w:val="H1"/>
        <w:numPr>
          <w:ilvl w:val="0"/>
          <w:numId w:val="0"/>
        </w:numPr>
        <w:spacing w:after="0" w:line="240" w:lineRule="auto"/>
        <w:ind w:left="567" w:hanging="567"/>
      </w:pPr>
      <w:r>
        <w:lastRenderedPageBreak/>
        <w:t>Appearance:</w:t>
      </w:r>
    </w:p>
    <w:p w14:paraId="4EDBA652" w14:textId="77777777" w:rsidR="00BE13A4" w:rsidRDefault="00BE13A4" w:rsidP="00BE13A4">
      <w:pPr>
        <w:pStyle w:val="H1"/>
        <w:numPr>
          <w:ilvl w:val="0"/>
          <w:numId w:val="0"/>
        </w:numPr>
        <w:spacing w:after="0" w:line="240" w:lineRule="auto"/>
        <w:ind w:left="567" w:hanging="567"/>
      </w:pPr>
    </w:p>
    <w:p w14:paraId="1C034498" w14:textId="77777777" w:rsidR="00BE13A4" w:rsidRDefault="00BE13A4" w:rsidP="00BE13A4">
      <w:pPr>
        <w:pStyle w:val="H1"/>
        <w:numPr>
          <w:ilvl w:val="0"/>
          <w:numId w:val="0"/>
        </w:numPr>
        <w:spacing w:after="0" w:line="240" w:lineRule="auto"/>
        <w:ind w:left="567" w:hanging="567"/>
      </w:pPr>
    </w:p>
    <w:p w14:paraId="61CB133A" w14:textId="56430DF8" w:rsidR="00BE13A4" w:rsidRDefault="00BE13A4" w:rsidP="00BE13A4">
      <w:pPr>
        <w:pStyle w:val="H1"/>
        <w:numPr>
          <w:ilvl w:val="0"/>
          <w:numId w:val="0"/>
        </w:numPr>
        <w:spacing w:after="0" w:line="240" w:lineRule="auto"/>
        <w:ind w:left="567" w:hanging="567"/>
      </w:pPr>
      <w:r>
        <w:t xml:space="preserve">Counsel for Applicant:                                                 </w:t>
      </w:r>
      <w:proofErr w:type="spellStart"/>
      <w:r>
        <w:t>Adv</w:t>
      </w:r>
      <w:proofErr w:type="spellEnd"/>
      <w:r>
        <w:t xml:space="preserve"> N Mullins SC</w:t>
      </w:r>
    </w:p>
    <w:p w14:paraId="55E3DBD1" w14:textId="77777777" w:rsidR="00BE13A4" w:rsidRDefault="00BE13A4" w:rsidP="00BE13A4">
      <w:pPr>
        <w:pStyle w:val="H1"/>
        <w:numPr>
          <w:ilvl w:val="0"/>
          <w:numId w:val="0"/>
        </w:numPr>
        <w:spacing w:after="0" w:line="240" w:lineRule="auto"/>
        <w:ind w:left="567" w:hanging="567"/>
      </w:pPr>
    </w:p>
    <w:p w14:paraId="07093690" w14:textId="6907E40D" w:rsidR="00BE13A4" w:rsidRDefault="00BE13A4" w:rsidP="00BE13A4">
      <w:pPr>
        <w:pStyle w:val="H1"/>
        <w:numPr>
          <w:ilvl w:val="0"/>
          <w:numId w:val="0"/>
        </w:numPr>
        <w:spacing w:after="0" w:line="240" w:lineRule="auto"/>
        <w:ind w:left="567" w:hanging="567"/>
      </w:pPr>
      <w:r>
        <w:t xml:space="preserve">Instructed by:                                                             </w:t>
      </w:r>
      <w:proofErr w:type="spellStart"/>
      <w:r>
        <w:t>Minde</w:t>
      </w:r>
      <w:proofErr w:type="spellEnd"/>
      <w:r>
        <w:t xml:space="preserve"> Schapiro &amp; Smith Inc.</w:t>
      </w:r>
    </w:p>
    <w:p w14:paraId="2B871971" w14:textId="77777777" w:rsidR="00BE13A4" w:rsidRDefault="00BE13A4" w:rsidP="00BE13A4">
      <w:pPr>
        <w:pStyle w:val="H1"/>
        <w:numPr>
          <w:ilvl w:val="0"/>
          <w:numId w:val="0"/>
        </w:numPr>
        <w:spacing w:after="0" w:line="240" w:lineRule="auto"/>
        <w:ind w:left="567" w:hanging="567"/>
      </w:pPr>
    </w:p>
    <w:p w14:paraId="715AEF75" w14:textId="77777777" w:rsidR="00BE13A4" w:rsidRDefault="00BE13A4" w:rsidP="00BE13A4">
      <w:pPr>
        <w:pStyle w:val="H1"/>
        <w:numPr>
          <w:ilvl w:val="0"/>
          <w:numId w:val="0"/>
        </w:numPr>
        <w:spacing w:after="0" w:line="240" w:lineRule="auto"/>
        <w:ind w:left="567" w:hanging="567"/>
      </w:pPr>
    </w:p>
    <w:p w14:paraId="7E418F0B" w14:textId="278BD523" w:rsidR="00BE13A4" w:rsidRDefault="00BE13A4" w:rsidP="00BE13A4">
      <w:pPr>
        <w:pStyle w:val="H1"/>
        <w:numPr>
          <w:ilvl w:val="0"/>
          <w:numId w:val="0"/>
        </w:numPr>
        <w:spacing w:after="0" w:line="240" w:lineRule="auto"/>
        <w:ind w:left="567" w:hanging="567"/>
      </w:pPr>
      <w:r>
        <w:t>Counsel for 5</w:t>
      </w:r>
      <w:r w:rsidRPr="00BE13A4">
        <w:rPr>
          <w:vertAlign w:val="superscript"/>
        </w:rPr>
        <w:t>th</w:t>
      </w:r>
      <w:r>
        <w:t xml:space="preserve"> Respondent:                                        </w:t>
      </w:r>
      <w:proofErr w:type="spellStart"/>
      <w:r>
        <w:t>Adv</w:t>
      </w:r>
      <w:proofErr w:type="spellEnd"/>
      <w:r w:rsidR="0011074C">
        <w:t xml:space="preserve"> AN</w:t>
      </w:r>
      <w:r>
        <w:t xml:space="preserve"> </w:t>
      </w:r>
      <w:proofErr w:type="spellStart"/>
      <w:r>
        <w:t>Masiza</w:t>
      </w:r>
      <w:proofErr w:type="spellEnd"/>
    </w:p>
    <w:p w14:paraId="5242ABDD" w14:textId="77777777" w:rsidR="00BE13A4" w:rsidRDefault="00BE13A4" w:rsidP="00BE13A4">
      <w:pPr>
        <w:pStyle w:val="H1"/>
        <w:numPr>
          <w:ilvl w:val="0"/>
          <w:numId w:val="0"/>
        </w:numPr>
        <w:spacing w:after="0" w:line="240" w:lineRule="auto"/>
        <w:ind w:left="567" w:hanging="567"/>
      </w:pPr>
    </w:p>
    <w:p w14:paraId="4244B00D" w14:textId="77777777" w:rsidR="0011074C" w:rsidRDefault="00BE13A4" w:rsidP="00BE13A4">
      <w:pPr>
        <w:pStyle w:val="H1"/>
        <w:numPr>
          <w:ilvl w:val="0"/>
          <w:numId w:val="0"/>
        </w:numPr>
        <w:spacing w:after="0" w:line="240" w:lineRule="auto"/>
        <w:ind w:left="567" w:hanging="567"/>
      </w:pPr>
      <w:r>
        <w:t xml:space="preserve">Instructed by:                                                           </w:t>
      </w:r>
      <w:proofErr w:type="spellStart"/>
      <w:r>
        <w:t>Nkonhla</w:t>
      </w:r>
      <w:proofErr w:type="spellEnd"/>
      <w:r>
        <w:t xml:space="preserve"> Attorneys</w:t>
      </w:r>
    </w:p>
    <w:p w14:paraId="3F8A3BC8" w14:textId="77777777" w:rsidR="0011074C" w:rsidRDefault="0011074C" w:rsidP="0011074C">
      <w:pPr>
        <w:pStyle w:val="H1"/>
        <w:numPr>
          <w:ilvl w:val="0"/>
          <w:numId w:val="0"/>
        </w:numPr>
        <w:spacing w:after="0" w:line="240" w:lineRule="auto"/>
      </w:pPr>
    </w:p>
    <w:p w14:paraId="58BC6F41" w14:textId="77777777" w:rsidR="0011074C" w:rsidRDefault="0011074C" w:rsidP="0011074C">
      <w:pPr>
        <w:pStyle w:val="H1"/>
        <w:numPr>
          <w:ilvl w:val="0"/>
          <w:numId w:val="0"/>
        </w:numPr>
        <w:spacing w:after="0" w:line="240" w:lineRule="auto"/>
      </w:pPr>
      <w:r>
        <w:t xml:space="preserve">                                                                               </w:t>
      </w:r>
      <w:proofErr w:type="gramStart"/>
      <w:r>
        <w:t>c/o</w:t>
      </w:r>
      <w:proofErr w:type="gramEnd"/>
      <w:r>
        <w:t xml:space="preserve"> </w:t>
      </w:r>
      <w:proofErr w:type="spellStart"/>
      <w:r>
        <w:t>Siyila</w:t>
      </w:r>
      <w:proofErr w:type="spellEnd"/>
      <w:r>
        <w:t xml:space="preserve"> Attorneys</w:t>
      </w:r>
    </w:p>
    <w:p w14:paraId="5389B72E" w14:textId="77777777" w:rsidR="0011074C" w:rsidRDefault="0011074C" w:rsidP="0011074C">
      <w:pPr>
        <w:pStyle w:val="H1"/>
        <w:numPr>
          <w:ilvl w:val="0"/>
          <w:numId w:val="0"/>
        </w:numPr>
        <w:spacing w:after="0" w:line="240" w:lineRule="auto"/>
      </w:pPr>
    </w:p>
    <w:p w14:paraId="2E0AED62" w14:textId="48FAEC31" w:rsidR="0011074C" w:rsidRDefault="0011074C" w:rsidP="0011074C">
      <w:pPr>
        <w:pStyle w:val="H1"/>
        <w:numPr>
          <w:ilvl w:val="0"/>
          <w:numId w:val="0"/>
        </w:numPr>
        <w:spacing w:after="0" w:line="240" w:lineRule="auto"/>
      </w:pPr>
      <w:r>
        <w:tab/>
      </w:r>
      <w:r>
        <w:tab/>
      </w:r>
    </w:p>
    <w:p w14:paraId="6B3B0C6D" w14:textId="77777777" w:rsidR="0011074C" w:rsidRDefault="0011074C" w:rsidP="0011074C">
      <w:pPr>
        <w:pStyle w:val="H1"/>
        <w:numPr>
          <w:ilvl w:val="0"/>
          <w:numId w:val="0"/>
        </w:numPr>
        <w:spacing w:after="0" w:line="240" w:lineRule="auto"/>
      </w:pPr>
    </w:p>
    <w:p w14:paraId="0A70B0D4" w14:textId="77777777" w:rsidR="0011074C" w:rsidRDefault="0011074C" w:rsidP="0011074C">
      <w:pPr>
        <w:pStyle w:val="H1"/>
        <w:numPr>
          <w:ilvl w:val="0"/>
          <w:numId w:val="0"/>
        </w:numPr>
        <w:spacing w:after="0" w:line="240" w:lineRule="auto"/>
      </w:pPr>
    </w:p>
    <w:p w14:paraId="4B083E59" w14:textId="77777777" w:rsidR="0011074C" w:rsidRDefault="0011074C" w:rsidP="0011074C">
      <w:pPr>
        <w:pStyle w:val="H1"/>
        <w:numPr>
          <w:ilvl w:val="0"/>
          <w:numId w:val="0"/>
        </w:numPr>
        <w:spacing w:after="0" w:line="240" w:lineRule="auto"/>
      </w:pPr>
    </w:p>
    <w:p w14:paraId="16EA33B0" w14:textId="77777777" w:rsidR="0011074C" w:rsidRDefault="0011074C" w:rsidP="0011074C">
      <w:pPr>
        <w:pStyle w:val="H1"/>
        <w:numPr>
          <w:ilvl w:val="0"/>
          <w:numId w:val="0"/>
        </w:numPr>
        <w:spacing w:after="0" w:line="240" w:lineRule="auto"/>
      </w:pPr>
    </w:p>
    <w:p w14:paraId="378A079A" w14:textId="77777777" w:rsidR="0011074C" w:rsidRDefault="0011074C" w:rsidP="0011074C">
      <w:pPr>
        <w:pStyle w:val="H1"/>
        <w:numPr>
          <w:ilvl w:val="0"/>
          <w:numId w:val="0"/>
        </w:numPr>
        <w:spacing w:after="0" w:line="240" w:lineRule="auto"/>
      </w:pPr>
    </w:p>
    <w:p w14:paraId="08EA9D72" w14:textId="77777777" w:rsidR="0011074C" w:rsidRDefault="0011074C" w:rsidP="0011074C">
      <w:pPr>
        <w:pStyle w:val="H1"/>
        <w:numPr>
          <w:ilvl w:val="0"/>
          <w:numId w:val="0"/>
        </w:numPr>
        <w:spacing w:after="0" w:line="240" w:lineRule="auto"/>
      </w:pPr>
    </w:p>
    <w:p w14:paraId="167B5F63" w14:textId="57C81FF2" w:rsidR="00BE13A4" w:rsidRPr="00BE13A4" w:rsidRDefault="00BE13A4" w:rsidP="0011074C">
      <w:pPr>
        <w:pStyle w:val="H1"/>
        <w:numPr>
          <w:ilvl w:val="0"/>
          <w:numId w:val="0"/>
        </w:numPr>
        <w:spacing w:after="0" w:line="240" w:lineRule="auto"/>
      </w:pPr>
      <w:r>
        <w:tab/>
      </w:r>
      <w:r>
        <w:tab/>
      </w:r>
    </w:p>
    <w:sectPr w:rsidR="00BE13A4" w:rsidRPr="00BE13A4" w:rsidSect="000B191D">
      <w:headerReference w:type="default" r:id="rId7"/>
      <w:pgSz w:w="11906" w:h="16838" w:code="9"/>
      <w:pgMar w:top="1701"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71821" w14:textId="77777777" w:rsidR="00830ACB" w:rsidRDefault="00830ACB" w:rsidP="000B191D">
      <w:r>
        <w:separator/>
      </w:r>
    </w:p>
  </w:endnote>
  <w:endnote w:type="continuationSeparator" w:id="0">
    <w:p w14:paraId="5754710D" w14:textId="77777777" w:rsidR="00830ACB" w:rsidRDefault="00830ACB" w:rsidP="000B191D">
      <w:r>
        <w:continuationSeparator/>
      </w:r>
    </w:p>
  </w:endnote>
  <w:endnote w:type="continuationNotice" w:id="1">
    <w:p w14:paraId="58424978" w14:textId="77777777" w:rsidR="00830ACB" w:rsidRDefault="00830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07984" w14:textId="77777777" w:rsidR="00830ACB" w:rsidRDefault="00830ACB" w:rsidP="000B191D">
      <w:r>
        <w:separator/>
      </w:r>
    </w:p>
  </w:footnote>
  <w:footnote w:type="continuationSeparator" w:id="0">
    <w:p w14:paraId="401EE3C5" w14:textId="77777777" w:rsidR="00830ACB" w:rsidRDefault="00830ACB" w:rsidP="000B191D">
      <w:r>
        <w:continuationSeparator/>
      </w:r>
    </w:p>
  </w:footnote>
  <w:footnote w:type="continuationNotice" w:id="1">
    <w:p w14:paraId="4398064D" w14:textId="77777777" w:rsidR="00830ACB" w:rsidRDefault="00830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04684"/>
      <w:docPartObj>
        <w:docPartGallery w:val="Page Numbers (Top of Page)"/>
        <w:docPartUnique/>
      </w:docPartObj>
    </w:sdtPr>
    <w:sdtEndPr>
      <w:rPr>
        <w:noProof/>
      </w:rPr>
    </w:sdtEndPr>
    <w:sdtContent>
      <w:p w14:paraId="7F0D38B9" w14:textId="1AD2F71E" w:rsidR="005C7D79" w:rsidRDefault="005C7D79">
        <w:pPr>
          <w:pStyle w:val="Header"/>
          <w:jc w:val="center"/>
        </w:pPr>
        <w:r>
          <w:fldChar w:fldCharType="begin"/>
        </w:r>
        <w:r>
          <w:instrText xml:space="preserve"> PAGE   \* MERGEFORMAT </w:instrText>
        </w:r>
        <w:r>
          <w:fldChar w:fldCharType="separate"/>
        </w:r>
        <w:r w:rsidR="00F66BF9">
          <w:rPr>
            <w:noProof/>
          </w:rPr>
          <w:t>13</w:t>
        </w:r>
        <w:r>
          <w:rPr>
            <w:noProof/>
          </w:rPr>
          <w:fldChar w:fldCharType="end"/>
        </w:r>
      </w:p>
    </w:sdtContent>
  </w:sdt>
  <w:p w14:paraId="217B444A" w14:textId="77777777" w:rsidR="003C2BF4" w:rsidRDefault="003C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B3D3C"/>
    <w:multiLevelType w:val="multilevel"/>
    <w:tmpl w:val="5BB827CA"/>
    <w:lvl w:ilvl="0">
      <w:start w:val="1"/>
      <w:numFmt w:val="decimal"/>
      <w:pStyle w:val="H1"/>
      <w:lvlText w:val="[%1]"/>
      <w:lvlJc w:val="left"/>
      <w:pPr>
        <w:ind w:left="567" w:hanging="567"/>
      </w:pPr>
      <w:rPr>
        <w:rFonts w:hint="default"/>
      </w:rPr>
    </w:lvl>
    <w:lvl w:ilvl="1">
      <w:start w:val="1"/>
      <w:numFmt w:val="decimal"/>
      <w:pStyle w:val="H2"/>
      <w:lvlText w:val="%1.%2."/>
      <w:lvlJc w:val="left"/>
      <w:pPr>
        <w:ind w:left="1418" w:hanging="851"/>
      </w:pPr>
      <w:rPr>
        <w:rFonts w:hint="default"/>
      </w:rPr>
    </w:lvl>
    <w:lvl w:ilvl="2">
      <w:start w:val="1"/>
      <w:numFmt w:val="decimal"/>
      <w:pStyle w:val="H3"/>
      <w:lvlText w:val="%1.%2.%3."/>
      <w:lvlJc w:val="left"/>
      <w:pPr>
        <w:tabs>
          <w:tab w:val="num" w:pos="1418"/>
        </w:tabs>
        <w:ind w:left="2268" w:hanging="850"/>
      </w:pPr>
      <w:rPr>
        <w:rFonts w:hint="default"/>
      </w:rPr>
    </w:lvl>
    <w:lvl w:ilvl="3">
      <w:start w:val="1"/>
      <w:numFmt w:val="decimal"/>
      <w:pStyle w:val="H4"/>
      <w:lvlText w:val="%1.%2.%3.%4."/>
      <w:lvlJc w:val="left"/>
      <w:pPr>
        <w:tabs>
          <w:tab w:val="num" w:pos="2268"/>
        </w:tabs>
        <w:ind w:left="3119"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D5"/>
    <w:rsid w:val="000010D7"/>
    <w:rsid w:val="000010DD"/>
    <w:rsid w:val="000051E9"/>
    <w:rsid w:val="00005F9F"/>
    <w:rsid w:val="0000606C"/>
    <w:rsid w:val="00006738"/>
    <w:rsid w:val="00010DA1"/>
    <w:rsid w:val="00013518"/>
    <w:rsid w:val="0001597A"/>
    <w:rsid w:val="000160FF"/>
    <w:rsid w:val="000170ED"/>
    <w:rsid w:val="000233EB"/>
    <w:rsid w:val="00030122"/>
    <w:rsid w:val="000315FC"/>
    <w:rsid w:val="00032AD0"/>
    <w:rsid w:val="00034E5D"/>
    <w:rsid w:val="0003513F"/>
    <w:rsid w:val="0004049A"/>
    <w:rsid w:val="0004111B"/>
    <w:rsid w:val="00047517"/>
    <w:rsid w:val="00047BFB"/>
    <w:rsid w:val="00047E69"/>
    <w:rsid w:val="000502BA"/>
    <w:rsid w:val="00050FE8"/>
    <w:rsid w:val="00054C34"/>
    <w:rsid w:val="0005512D"/>
    <w:rsid w:val="00067807"/>
    <w:rsid w:val="00071845"/>
    <w:rsid w:val="00077E8E"/>
    <w:rsid w:val="000820B4"/>
    <w:rsid w:val="00084A86"/>
    <w:rsid w:val="00085872"/>
    <w:rsid w:val="000918AC"/>
    <w:rsid w:val="000930EE"/>
    <w:rsid w:val="00094F9C"/>
    <w:rsid w:val="000A04BB"/>
    <w:rsid w:val="000A1432"/>
    <w:rsid w:val="000A3833"/>
    <w:rsid w:val="000B159C"/>
    <w:rsid w:val="000B191D"/>
    <w:rsid w:val="000B2AD7"/>
    <w:rsid w:val="000B6496"/>
    <w:rsid w:val="000C00CD"/>
    <w:rsid w:val="000C07C1"/>
    <w:rsid w:val="000C1F0C"/>
    <w:rsid w:val="000C2800"/>
    <w:rsid w:val="000D028F"/>
    <w:rsid w:val="000D282E"/>
    <w:rsid w:val="000D5349"/>
    <w:rsid w:val="000D6188"/>
    <w:rsid w:val="000D779A"/>
    <w:rsid w:val="000D7E1F"/>
    <w:rsid w:val="000D7E50"/>
    <w:rsid w:val="000E2204"/>
    <w:rsid w:val="000E385D"/>
    <w:rsid w:val="000E7485"/>
    <w:rsid w:val="000F36E9"/>
    <w:rsid w:val="001003B7"/>
    <w:rsid w:val="00103E4C"/>
    <w:rsid w:val="00105594"/>
    <w:rsid w:val="00105F1D"/>
    <w:rsid w:val="0010704C"/>
    <w:rsid w:val="0011074C"/>
    <w:rsid w:val="001117AF"/>
    <w:rsid w:val="00125982"/>
    <w:rsid w:val="0013526A"/>
    <w:rsid w:val="00135275"/>
    <w:rsid w:val="00135E5E"/>
    <w:rsid w:val="00140717"/>
    <w:rsid w:val="00140B21"/>
    <w:rsid w:val="0014667E"/>
    <w:rsid w:val="00146C47"/>
    <w:rsid w:val="00151030"/>
    <w:rsid w:val="00154C19"/>
    <w:rsid w:val="00157553"/>
    <w:rsid w:val="00162EE4"/>
    <w:rsid w:val="001635B8"/>
    <w:rsid w:val="001658A3"/>
    <w:rsid w:val="00167487"/>
    <w:rsid w:val="0017002C"/>
    <w:rsid w:val="00174AC2"/>
    <w:rsid w:val="00176E75"/>
    <w:rsid w:val="00177E7D"/>
    <w:rsid w:val="001802B3"/>
    <w:rsid w:val="001810D2"/>
    <w:rsid w:val="00181A20"/>
    <w:rsid w:val="00181B48"/>
    <w:rsid w:val="001867FC"/>
    <w:rsid w:val="0019180C"/>
    <w:rsid w:val="0019555F"/>
    <w:rsid w:val="00195C2B"/>
    <w:rsid w:val="00197E1C"/>
    <w:rsid w:val="001A1A5D"/>
    <w:rsid w:val="001A1FE9"/>
    <w:rsid w:val="001A6054"/>
    <w:rsid w:val="001A7364"/>
    <w:rsid w:val="001B0777"/>
    <w:rsid w:val="001B0C65"/>
    <w:rsid w:val="001B4304"/>
    <w:rsid w:val="001B4BFB"/>
    <w:rsid w:val="001B5208"/>
    <w:rsid w:val="001B625B"/>
    <w:rsid w:val="001B6D53"/>
    <w:rsid w:val="001C3D24"/>
    <w:rsid w:val="001C5866"/>
    <w:rsid w:val="001C6D2A"/>
    <w:rsid w:val="001C74C6"/>
    <w:rsid w:val="001D1909"/>
    <w:rsid w:val="001D2DC1"/>
    <w:rsid w:val="001D4479"/>
    <w:rsid w:val="001D467F"/>
    <w:rsid w:val="001D56FC"/>
    <w:rsid w:val="001F0B09"/>
    <w:rsid w:val="001F1EC8"/>
    <w:rsid w:val="001F431A"/>
    <w:rsid w:val="001F5B6F"/>
    <w:rsid w:val="00200441"/>
    <w:rsid w:val="00200840"/>
    <w:rsid w:val="002018BB"/>
    <w:rsid w:val="00202521"/>
    <w:rsid w:val="00202ED0"/>
    <w:rsid w:val="00207C93"/>
    <w:rsid w:val="00213A24"/>
    <w:rsid w:val="00213D19"/>
    <w:rsid w:val="00215195"/>
    <w:rsid w:val="0022013A"/>
    <w:rsid w:val="00220D06"/>
    <w:rsid w:val="00223735"/>
    <w:rsid w:val="00224771"/>
    <w:rsid w:val="00231F74"/>
    <w:rsid w:val="002344BE"/>
    <w:rsid w:val="00236A95"/>
    <w:rsid w:val="00243371"/>
    <w:rsid w:val="0024410A"/>
    <w:rsid w:val="00252206"/>
    <w:rsid w:val="0025577A"/>
    <w:rsid w:val="0025604B"/>
    <w:rsid w:val="00260A10"/>
    <w:rsid w:val="00263273"/>
    <w:rsid w:val="0026454A"/>
    <w:rsid w:val="002663B0"/>
    <w:rsid w:val="0026681C"/>
    <w:rsid w:val="00266CDB"/>
    <w:rsid w:val="002711A6"/>
    <w:rsid w:val="00273090"/>
    <w:rsid w:val="002758BE"/>
    <w:rsid w:val="00277E48"/>
    <w:rsid w:val="00296C34"/>
    <w:rsid w:val="002A053D"/>
    <w:rsid w:val="002A1837"/>
    <w:rsid w:val="002A27FD"/>
    <w:rsid w:val="002A286B"/>
    <w:rsid w:val="002A3B17"/>
    <w:rsid w:val="002A444A"/>
    <w:rsid w:val="002A4CD0"/>
    <w:rsid w:val="002A5492"/>
    <w:rsid w:val="002A5B27"/>
    <w:rsid w:val="002A6BF7"/>
    <w:rsid w:val="002A78A4"/>
    <w:rsid w:val="002B2488"/>
    <w:rsid w:val="002B3080"/>
    <w:rsid w:val="002C0832"/>
    <w:rsid w:val="002C10B1"/>
    <w:rsid w:val="002C135B"/>
    <w:rsid w:val="002C1EA5"/>
    <w:rsid w:val="002D0571"/>
    <w:rsid w:val="002D3DB3"/>
    <w:rsid w:val="002D4587"/>
    <w:rsid w:val="002D5777"/>
    <w:rsid w:val="002D736A"/>
    <w:rsid w:val="002E0B93"/>
    <w:rsid w:val="002E15E6"/>
    <w:rsid w:val="002E381B"/>
    <w:rsid w:val="002E5648"/>
    <w:rsid w:val="002E5F58"/>
    <w:rsid w:val="002E69EB"/>
    <w:rsid w:val="002F1004"/>
    <w:rsid w:val="002F294F"/>
    <w:rsid w:val="002F2CCA"/>
    <w:rsid w:val="002F38A3"/>
    <w:rsid w:val="002F66A1"/>
    <w:rsid w:val="002F70AF"/>
    <w:rsid w:val="003014A2"/>
    <w:rsid w:val="00302D3B"/>
    <w:rsid w:val="0030460F"/>
    <w:rsid w:val="003054F7"/>
    <w:rsid w:val="00306FC9"/>
    <w:rsid w:val="00307A50"/>
    <w:rsid w:val="00310993"/>
    <w:rsid w:val="00314D6F"/>
    <w:rsid w:val="00314FE1"/>
    <w:rsid w:val="003151EE"/>
    <w:rsid w:val="0031650B"/>
    <w:rsid w:val="00320DCF"/>
    <w:rsid w:val="003214F5"/>
    <w:rsid w:val="00321E72"/>
    <w:rsid w:val="00322FA3"/>
    <w:rsid w:val="00323992"/>
    <w:rsid w:val="00323F77"/>
    <w:rsid w:val="00324CF7"/>
    <w:rsid w:val="00325C16"/>
    <w:rsid w:val="00326CBA"/>
    <w:rsid w:val="00330EB0"/>
    <w:rsid w:val="00333417"/>
    <w:rsid w:val="0033357E"/>
    <w:rsid w:val="003370DF"/>
    <w:rsid w:val="003372CD"/>
    <w:rsid w:val="00342D37"/>
    <w:rsid w:val="00342F2E"/>
    <w:rsid w:val="00352A38"/>
    <w:rsid w:val="00353C06"/>
    <w:rsid w:val="00361CA4"/>
    <w:rsid w:val="00363A3F"/>
    <w:rsid w:val="00364865"/>
    <w:rsid w:val="003652C1"/>
    <w:rsid w:val="003666A5"/>
    <w:rsid w:val="00366887"/>
    <w:rsid w:val="003728E6"/>
    <w:rsid w:val="00377B91"/>
    <w:rsid w:val="003846B9"/>
    <w:rsid w:val="00385A38"/>
    <w:rsid w:val="003868AC"/>
    <w:rsid w:val="00390D52"/>
    <w:rsid w:val="00391739"/>
    <w:rsid w:val="0039190D"/>
    <w:rsid w:val="0039265A"/>
    <w:rsid w:val="003960CE"/>
    <w:rsid w:val="003968BD"/>
    <w:rsid w:val="003A15B6"/>
    <w:rsid w:val="003A3D4F"/>
    <w:rsid w:val="003A4EFF"/>
    <w:rsid w:val="003A6482"/>
    <w:rsid w:val="003B3675"/>
    <w:rsid w:val="003B6A2C"/>
    <w:rsid w:val="003C206D"/>
    <w:rsid w:val="003C2BF4"/>
    <w:rsid w:val="003C610A"/>
    <w:rsid w:val="003C7096"/>
    <w:rsid w:val="003C7514"/>
    <w:rsid w:val="003D40AB"/>
    <w:rsid w:val="003D58AF"/>
    <w:rsid w:val="003D61F0"/>
    <w:rsid w:val="003D6DB4"/>
    <w:rsid w:val="003E090C"/>
    <w:rsid w:val="003E2458"/>
    <w:rsid w:val="003E356A"/>
    <w:rsid w:val="003E68C6"/>
    <w:rsid w:val="003F0B6E"/>
    <w:rsid w:val="0040116C"/>
    <w:rsid w:val="00401B1A"/>
    <w:rsid w:val="00401CB6"/>
    <w:rsid w:val="00402E7B"/>
    <w:rsid w:val="00404A29"/>
    <w:rsid w:val="00405845"/>
    <w:rsid w:val="0040688A"/>
    <w:rsid w:val="00407D59"/>
    <w:rsid w:val="0041179C"/>
    <w:rsid w:val="00412902"/>
    <w:rsid w:val="004148FB"/>
    <w:rsid w:val="00414D41"/>
    <w:rsid w:val="0041589C"/>
    <w:rsid w:val="00415DA1"/>
    <w:rsid w:val="00416726"/>
    <w:rsid w:val="00420F9C"/>
    <w:rsid w:val="0042161B"/>
    <w:rsid w:val="0042251D"/>
    <w:rsid w:val="00425679"/>
    <w:rsid w:val="0042689A"/>
    <w:rsid w:val="00427018"/>
    <w:rsid w:val="004277AE"/>
    <w:rsid w:val="004309D0"/>
    <w:rsid w:val="0043384B"/>
    <w:rsid w:val="00435BE3"/>
    <w:rsid w:val="0044106D"/>
    <w:rsid w:val="0044271B"/>
    <w:rsid w:val="004457FF"/>
    <w:rsid w:val="00450F13"/>
    <w:rsid w:val="0045223B"/>
    <w:rsid w:val="00452869"/>
    <w:rsid w:val="0045316A"/>
    <w:rsid w:val="004534E2"/>
    <w:rsid w:val="00456507"/>
    <w:rsid w:val="00456ED6"/>
    <w:rsid w:val="00460242"/>
    <w:rsid w:val="004615E7"/>
    <w:rsid w:val="004627F5"/>
    <w:rsid w:val="0046311C"/>
    <w:rsid w:val="004639E9"/>
    <w:rsid w:val="00463C80"/>
    <w:rsid w:val="00464CC6"/>
    <w:rsid w:val="00471604"/>
    <w:rsid w:val="004725B9"/>
    <w:rsid w:val="00472E53"/>
    <w:rsid w:val="00474AB7"/>
    <w:rsid w:val="00481D95"/>
    <w:rsid w:val="00486CDA"/>
    <w:rsid w:val="00490382"/>
    <w:rsid w:val="004910FE"/>
    <w:rsid w:val="00494973"/>
    <w:rsid w:val="00497255"/>
    <w:rsid w:val="00497CA7"/>
    <w:rsid w:val="004A0339"/>
    <w:rsid w:val="004A0761"/>
    <w:rsid w:val="004A1298"/>
    <w:rsid w:val="004A3A8E"/>
    <w:rsid w:val="004A4205"/>
    <w:rsid w:val="004A426B"/>
    <w:rsid w:val="004A7AC1"/>
    <w:rsid w:val="004A7F5B"/>
    <w:rsid w:val="004B059F"/>
    <w:rsid w:val="004B0DF7"/>
    <w:rsid w:val="004B10BE"/>
    <w:rsid w:val="004B1110"/>
    <w:rsid w:val="004B16DF"/>
    <w:rsid w:val="004B691C"/>
    <w:rsid w:val="004C19AB"/>
    <w:rsid w:val="004C3D91"/>
    <w:rsid w:val="004C3F18"/>
    <w:rsid w:val="004C651D"/>
    <w:rsid w:val="004E2EEE"/>
    <w:rsid w:val="004E508B"/>
    <w:rsid w:val="004E5B26"/>
    <w:rsid w:val="004E719F"/>
    <w:rsid w:val="004F1C3B"/>
    <w:rsid w:val="004F222E"/>
    <w:rsid w:val="004F5561"/>
    <w:rsid w:val="004F6F08"/>
    <w:rsid w:val="004F6F2D"/>
    <w:rsid w:val="005034A4"/>
    <w:rsid w:val="00505B04"/>
    <w:rsid w:val="005111A8"/>
    <w:rsid w:val="00517AA4"/>
    <w:rsid w:val="0052282D"/>
    <w:rsid w:val="0052290D"/>
    <w:rsid w:val="005234A7"/>
    <w:rsid w:val="00527141"/>
    <w:rsid w:val="00534388"/>
    <w:rsid w:val="005358A8"/>
    <w:rsid w:val="0053721A"/>
    <w:rsid w:val="00537A0F"/>
    <w:rsid w:val="00537E64"/>
    <w:rsid w:val="005429FF"/>
    <w:rsid w:val="00542B86"/>
    <w:rsid w:val="00544706"/>
    <w:rsid w:val="00547CBE"/>
    <w:rsid w:val="005502A7"/>
    <w:rsid w:val="005509F4"/>
    <w:rsid w:val="00556DDC"/>
    <w:rsid w:val="0056217A"/>
    <w:rsid w:val="0056347E"/>
    <w:rsid w:val="00563D6C"/>
    <w:rsid w:val="005645DD"/>
    <w:rsid w:val="00565437"/>
    <w:rsid w:val="005671CE"/>
    <w:rsid w:val="005731BB"/>
    <w:rsid w:val="00573E7C"/>
    <w:rsid w:val="00574881"/>
    <w:rsid w:val="00580820"/>
    <w:rsid w:val="005824AE"/>
    <w:rsid w:val="00586DC5"/>
    <w:rsid w:val="005919B4"/>
    <w:rsid w:val="00592BAB"/>
    <w:rsid w:val="00593ADD"/>
    <w:rsid w:val="00593FDB"/>
    <w:rsid w:val="005A17A7"/>
    <w:rsid w:val="005A18DE"/>
    <w:rsid w:val="005A19AD"/>
    <w:rsid w:val="005A1BCD"/>
    <w:rsid w:val="005A262F"/>
    <w:rsid w:val="005A3BC0"/>
    <w:rsid w:val="005A633B"/>
    <w:rsid w:val="005B3017"/>
    <w:rsid w:val="005B748A"/>
    <w:rsid w:val="005C051C"/>
    <w:rsid w:val="005C06CE"/>
    <w:rsid w:val="005C175E"/>
    <w:rsid w:val="005C1BF6"/>
    <w:rsid w:val="005C34CC"/>
    <w:rsid w:val="005C45A4"/>
    <w:rsid w:val="005C49E6"/>
    <w:rsid w:val="005C5871"/>
    <w:rsid w:val="005C7D79"/>
    <w:rsid w:val="005D04A1"/>
    <w:rsid w:val="005D47DA"/>
    <w:rsid w:val="005D5179"/>
    <w:rsid w:val="005D5650"/>
    <w:rsid w:val="005E1205"/>
    <w:rsid w:val="005E226F"/>
    <w:rsid w:val="005E5479"/>
    <w:rsid w:val="005E5C98"/>
    <w:rsid w:val="005E6B58"/>
    <w:rsid w:val="005F0609"/>
    <w:rsid w:val="005F1080"/>
    <w:rsid w:val="005F140A"/>
    <w:rsid w:val="00600489"/>
    <w:rsid w:val="00605101"/>
    <w:rsid w:val="006201E3"/>
    <w:rsid w:val="006251E7"/>
    <w:rsid w:val="006256DD"/>
    <w:rsid w:val="00631EB0"/>
    <w:rsid w:val="006410C0"/>
    <w:rsid w:val="00641958"/>
    <w:rsid w:val="0064295F"/>
    <w:rsid w:val="00643983"/>
    <w:rsid w:val="00643C05"/>
    <w:rsid w:val="00645E43"/>
    <w:rsid w:val="006465C2"/>
    <w:rsid w:val="006567EB"/>
    <w:rsid w:val="006614B8"/>
    <w:rsid w:val="00663D11"/>
    <w:rsid w:val="00665E32"/>
    <w:rsid w:val="00666844"/>
    <w:rsid w:val="006704ED"/>
    <w:rsid w:val="00670D6A"/>
    <w:rsid w:val="0067266C"/>
    <w:rsid w:val="006731EE"/>
    <w:rsid w:val="0067754D"/>
    <w:rsid w:val="006819B1"/>
    <w:rsid w:val="00682B8B"/>
    <w:rsid w:val="00683D00"/>
    <w:rsid w:val="006853F6"/>
    <w:rsid w:val="00686A27"/>
    <w:rsid w:val="00687CED"/>
    <w:rsid w:val="00692EF8"/>
    <w:rsid w:val="00693C94"/>
    <w:rsid w:val="006952C3"/>
    <w:rsid w:val="0069724E"/>
    <w:rsid w:val="006977C6"/>
    <w:rsid w:val="00697EB6"/>
    <w:rsid w:val="006A14C4"/>
    <w:rsid w:val="006A282A"/>
    <w:rsid w:val="006A5D8E"/>
    <w:rsid w:val="006A73F1"/>
    <w:rsid w:val="006B0556"/>
    <w:rsid w:val="006B3437"/>
    <w:rsid w:val="006B3C10"/>
    <w:rsid w:val="006B43C4"/>
    <w:rsid w:val="006C13AC"/>
    <w:rsid w:val="006C1483"/>
    <w:rsid w:val="006C4FE0"/>
    <w:rsid w:val="006C605E"/>
    <w:rsid w:val="006D2B77"/>
    <w:rsid w:val="006D345A"/>
    <w:rsid w:val="006D367E"/>
    <w:rsid w:val="006D3E7C"/>
    <w:rsid w:val="006D4D9F"/>
    <w:rsid w:val="006D7037"/>
    <w:rsid w:val="006E1408"/>
    <w:rsid w:val="006E1B7E"/>
    <w:rsid w:val="006E21E6"/>
    <w:rsid w:val="006E347D"/>
    <w:rsid w:val="006E70E6"/>
    <w:rsid w:val="006F3045"/>
    <w:rsid w:val="006F61BF"/>
    <w:rsid w:val="00702D49"/>
    <w:rsid w:val="007032A6"/>
    <w:rsid w:val="0070351E"/>
    <w:rsid w:val="00704B33"/>
    <w:rsid w:val="00704BC7"/>
    <w:rsid w:val="00707D61"/>
    <w:rsid w:val="00710E47"/>
    <w:rsid w:val="0071613A"/>
    <w:rsid w:val="007162DB"/>
    <w:rsid w:val="00720779"/>
    <w:rsid w:val="00720B4E"/>
    <w:rsid w:val="0072170E"/>
    <w:rsid w:val="0072393D"/>
    <w:rsid w:val="007264CF"/>
    <w:rsid w:val="0072781B"/>
    <w:rsid w:val="007319F5"/>
    <w:rsid w:val="00732EFE"/>
    <w:rsid w:val="00734DD1"/>
    <w:rsid w:val="00735A3A"/>
    <w:rsid w:val="00740D12"/>
    <w:rsid w:val="00741386"/>
    <w:rsid w:val="0074195D"/>
    <w:rsid w:val="0074377F"/>
    <w:rsid w:val="00745C1E"/>
    <w:rsid w:val="00745D77"/>
    <w:rsid w:val="00745F8F"/>
    <w:rsid w:val="00753996"/>
    <w:rsid w:val="00753D4E"/>
    <w:rsid w:val="00754CD6"/>
    <w:rsid w:val="007552A7"/>
    <w:rsid w:val="00761C5A"/>
    <w:rsid w:val="00763CF1"/>
    <w:rsid w:val="00765734"/>
    <w:rsid w:val="0077067B"/>
    <w:rsid w:val="0077718D"/>
    <w:rsid w:val="0077742D"/>
    <w:rsid w:val="00780551"/>
    <w:rsid w:val="00784E80"/>
    <w:rsid w:val="00787374"/>
    <w:rsid w:val="007909D6"/>
    <w:rsid w:val="00793DD1"/>
    <w:rsid w:val="0079506A"/>
    <w:rsid w:val="0079658C"/>
    <w:rsid w:val="007A74FF"/>
    <w:rsid w:val="007B26D8"/>
    <w:rsid w:val="007B5956"/>
    <w:rsid w:val="007B61FA"/>
    <w:rsid w:val="007B6C0A"/>
    <w:rsid w:val="007B7E75"/>
    <w:rsid w:val="007C65F1"/>
    <w:rsid w:val="007C7DF0"/>
    <w:rsid w:val="007D40E0"/>
    <w:rsid w:val="007E0C08"/>
    <w:rsid w:val="007E148C"/>
    <w:rsid w:val="007E2BF2"/>
    <w:rsid w:val="007E7F08"/>
    <w:rsid w:val="007F5F05"/>
    <w:rsid w:val="007F69D9"/>
    <w:rsid w:val="00801345"/>
    <w:rsid w:val="00803D5D"/>
    <w:rsid w:val="00804C03"/>
    <w:rsid w:val="00805C91"/>
    <w:rsid w:val="00806E1D"/>
    <w:rsid w:val="0080705F"/>
    <w:rsid w:val="008112FB"/>
    <w:rsid w:val="008120BD"/>
    <w:rsid w:val="00813288"/>
    <w:rsid w:val="008134F2"/>
    <w:rsid w:val="00813D76"/>
    <w:rsid w:val="00817AC8"/>
    <w:rsid w:val="00817EC0"/>
    <w:rsid w:val="00821909"/>
    <w:rsid w:val="0082423C"/>
    <w:rsid w:val="00824A8D"/>
    <w:rsid w:val="00830ACB"/>
    <w:rsid w:val="00836EA1"/>
    <w:rsid w:val="0084482B"/>
    <w:rsid w:val="00844C0D"/>
    <w:rsid w:val="0084601A"/>
    <w:rsid w:val="00846337"/>
    <w:rsid w:val="00847513"/>
    <w:rsid w:val="00847557"/>
    <w:rsid w:val="00847D7F"/>
    <w:rsid w:val="00850929"/>
    <w:rsid w:val="008526D5"/>
    <w:rsid w:val="00854411"/>
    <w:rsid w:val="00857152"/>
    <w:rsid w:val="008617B9"/>
    <w:rsid w:val="00862F03"/>
    <w:rsid w:val="00874688"/>
    <w:rsid w:val="00875768"/>
    <w:rsid w:val="0087636A"/>
    <w:rsid w:val="00876712"/>
    <w:rsid w:val="008769D6"/>
    <w:rsid w:val="0088376C"/>
    <w:rsid w:val="00884224"/>
    <w:rsid w:val="008846A8"/>
    <w:rsid w:val="00886D46"/>
    <w:rsid w:val="0089235C"/>
    <w:rsid w:val="008934C3"/>
    <w:rsid w:val="0089599E"/>
    <w:rsid w:val="00897BF6"/>
    <w:rsid w:val="008A181D"/>
    <w:rsid w:val="008A6086"/>
    <w:rsid w:val="008A6911"/>
    <w:rsid w:val="008B074D"/>
    <w:rsid w:val="008B1010"/>
    <w:rsid w:val="008B3FDC"/>
    <w:rsid w:val="008B71BF"/>
    <w:rsid w:val="008C02A2"/>
    <w:rsid w:val="008C0DD1"/>
    <w:rsid w:val="008C180A"/>
    <w:rsid w:val="008C1CD6"/>
    <w:rsid w:val="008C2A51"/>
    <w:rsid w:val="008C6B4F"/>
    <w:rsid w:val="008D0286"/>
    <w:rsid w:val="008D0743"/>
    <w:rsid w:val="008D4C4B"/>
    <w:rsid w:val="008D5730"/>
    <w:rsid w:val="008D5B7B"/>
    <w:rsid w:val="008D792C"/>
    <w:rsid w:val="008E23C1"/>
    <w:rsid w:val="008E3007"/>
    <w:rsid w:val="008E3180"/>
    <w:rsid w:val="008F1A02"/>
    <w:rsid w:val="008F23C5"/>
    <w:rsid w:val="008F5932"/>
    <w:rsid w:val="008F5AF5"/>
    <w:rsid w:val="008F7714"/>
    <w:rsid w:val="009001AF"/>
    <w:rsid w:val="00901E0D"/>
    <w:rsid w:val="00902C82"/>
    <w:rsid w:val="00902CAC"/>
    <w:rsid w:val="00904DC1"/>
    <w:rsid w:val="0090589A"/>
    <w:rsid w:val="009102A4"/>
    <w:rsid w:val="0091321F"/>
    <w:rsid w:val="009143F6"/>
    <w:rsid w:val="00915D7E"/>
    <w:rsid w:val="009244C1"/>
    <w:rsid w:val="0092624F"/>
    <w:rsid w:val="00926A7B"/>
    <w:rsid w:val="009271E3"/>
    <w:rsid w:val="00930525"/>
    <w:rsid w:val="009323D5"/>
    <w:rsid w:val="009329E8"/>
    <w:rsid w:val="0093358B"/>
    <w:rsid w:val="00934CF5"/>
    <w:rsid w:val="00936A36"/>
    <w:rsid w:val="009418E7"/>
    <w:rsid w:val="00942958"/>
    <w:rsid w:val="00944F8E"/>
    <w:rsid w:val="00945D61"/>
    <w:rsid w:val="00947CAB"/>
    <w:rsid w:val="00950064"/>
    <w:rsid w:val="009502E5"/>
    <w:rsid w:val="0095044D"/>
    <w:rsid w:val="009504CC"/>
    <w:rsid w:val="00952ABC"/>
    <w:rsid w:val="009549A5"/>
    <w:rsid w:val="009562FE"/>
    <w:rsid w:val="00964F56"/>
    <w:rsid w:val="00965186"/>
    <w:rsid w:val="00966662"/>
    <w:rsid w:val="00967DA2"/>
    <w:rsid w:val="0097147E"/>
    <w:rsid w:val="00972EEA"/>
    <w:rsid w:val="009769DE"/>
    <w:rsid w:val="00976CCB"/>
    <w:rsid w:val="00984355"/>
    <w:rsid w:val="009859EB"/>
    <w:rsid w:val="00986169"/>
    <w:rsid w:val="009869A7"/>
    <w:rsid w:val="009918AD"/>
    <w:rsid w:val="00993420"/>
    <w:rsid w:val="00993B03"/>
    <w:rsid w:val="009A024E"/>
    <w:rsid w:val="009A069C"/>
    <w:rsid w:val="009A692A"/>
    <w:rsid w:val="009A7386"/>
    <w:rsid w:val="009B0143"/>
    <w:rsid w:val="009B11B4"/>
    <w:rsid w:val="009B208B"/>
    <w:rsid w:val="009B3C0E"/>
    <w:rsid w:val="009B4370"/>
    <w:rsid w:val="009B7BDB"/>
    <w:rsid w:val="009C06F8"/>
    <w:rsid w:val="009C14BA"/>
    <w:rsid w:val="009C5CB3"/>
    <w:rsid w:val="009D0619"/>
    <w:rsid w:val="009D3565"/>
    <w:rsid w:val="009D4C9A"/>
    <w:rsid w:val="009D582B"/>
    <w:rsid w:val="009D733A"/>
    <w:rsid w:val="009E16F8"/>
    <w:rsid w:val="009E2912"/>
    <w:rsid w:val="009E479B"/>
    <w:rsid w:val="009E5C6A"/>
    <w:rsid w:val="009E773A"/>
    <w:rsid w:val="009F0150"/>
    <w:rsid w:val="009F024B"/>
    <w:rsid w:val="009F1A62"/>
    <w:rsid w:val="009F4BF7"/>
    <w:rsid w:val="00A00A5F"/>
    <w:rsid w:val="00A01CCC"/>
    <w:rsid w:val="00A0348A"/>
    <w:rsid w:val="00A050C9"/>
    <w:rsid w:val="00A12574"/>
    <w:rsid w:val="00A21AEE"/>
    <w:rsid w:val="00A2332E"/>
    <w:rsid w:val="00A238DF"/>
    <w:rsid w:val="00A25218"/>
    <w:rsid w:val="00A30C4C"/>
    <w:rsid w:val="00A3163F"/>
    <w:rsid w:val="00A33B54"/>
    <w:rsid w:val="00A348FD"/>
    <w:rsid w:val="00A40638"/>
    <w:rsid w:val="00A43368"/>
    <w:rsid w:val="00A44C0C"/>
    <w:rsid w:val="00A45D11"/>
    <w:rsid w:val="00A52520"/>
    <w:rsid w:val="00A569F9"/>
    <w:rsid w:val="00A6273C"/>
    <w:rsid w:val="00A62EE4"/>
    <w:rsid w:val="00A73D9D"/>
    <w:rsid w:val="00A77C4B"/>
    <w:rsid w:val="00A83B32"/>
    <w:rsid w:val="00A85816"/>
    <w:rsid w:val="00A8637C"/>
    <w:rsid w:val="00A87347"/>
    <w:rsid w:val="00A9350C"/>
    <w:rsid w:val="00A93AC5"/>
    <w:rsid w:val="00A95988"/>
    <w:rsid w:val="00A972AA"/>
    <w:rsid w:val="00AA04C5"/>
    <w:rsid w:val="00AA1BAD"/>
    <w:rsid w:val="00AA6EC7"/>
    <w:rsid w:val="00AA7172"/>
    <w:rsid w:val="00AA77DC"/>
    <w:rsid w:val="00AB1369"/>
    <w:rsid w:val="00AB1A2A"/>
    <w:rsid w:val="00AB1A3A"/>
    <w:rsid w:val="00AB35EF"/>
    <w:rsid w:val="00AB5B0B"/>
    <w:rsid w:val="00AC3D63"/>
    <w:rsid w:val="00AC5704"/>
    <w:rsid w:val="00AC67EE"/>
    <w:rsid w:val="00AD2BE7"/>
    <w:rsid w:val="00AD411B"/>
    <w:rsid w:val="00AD4681"/>
    <w:rsid w:val="00AD5034"/>
    <w:rsid w:val="00AD6CCF"/>
    <w:rsid w:val="00AE2B0D"/>
    <w:rsid w:val="00AE5F33"/>
    <w:rsid w:val="00AF3A1F"/>
    <w:rsid w:val="00AF750D"/>
    <w:rsid w:val="00AF7A10"/>
    <w:rsid w:val="00B03318"/>
    <w:rsid w:val="00B036E5"/>
    <w:rsid w:val="00B049E1"/>
    <w:rsid w:val="00B079D8"/>
    <w:rsid w:val="00B10A5A"/>
    <w:rsid w:val="00B13621"/>
    <w:rsid w:val="00B1528D"/>
    <w:rsid w:val="00B17A10"/>
    <w:rsid w:val="00B202B1"/>
    <w:rsid w:val="00B21C64"/>
    <w:rsid w:val="00B23463"/>
    <w:rsid w:val="00B23DBC"/>
    <w:rsid w:val="00B26343"/>
    <w:rsid w:val="00B31068"/>
    <w:rsid w:val="00B31E53"/>
    <w:rsid w:val="00B328B3"/>
    <w:rsid w:val="00B3408B"/>
    <w:rsid w:val="00B3443B"/>
    <w:rsid w:val="00B3496B"/>
    <w:rsid w:val="00B34A49"/>
    <w:rsid w:val="00B34A93"/>
    <w:rsid w:val="00B35EF5"/>
    <w:rsid w:val="00B3604C"/>
    <w:rsid w:val="00B36128"/>
    <w:rsid w:val="00B374A0"/>
    <w:rsid w:val="00B4270B"/>
    <w:rsid w:val="00B435F6"/>
    <w:rsid w:val="00B43EF0"/>
    <w:rsid w:val="00B447D2"/>
    <w:rsid w:val="00B502C1"/>
    <w:rsid w:val="00B52173"/>
    <w:rsid w:val="00B529FD"/>
    <w:rsid w:val="00B536B8"/>
    <w:rsid w:val="00B67624"/>
    <w:rsid w:val="00B71BC6"/>
    <w:rsid w:val="00B73A8B"/>
    <w:rsid w:val="00B74596"/>
    <w:rsid w:val="00B77B72"/>
    <w:rsid w:val="00B82504"/>
    <w:rsid w:val="00B82AED"/>
    <w:rsid w:val="00B87682"/>
    <w:rsid w:val="00B92F3C"/>
    <w:rsid w:val="00B9374E"/>
    <w:rsid w:val="00B95BFC"/>
    <w:rsid w:val="00B963EF"/>
    <w:rsid w:val="00B96877"/>
    <w:rsid w:val="00B96C70"/>
    <w:rsid w:val="00B97053"/>
    <w:rsid w:val="00BA6A78"/>
    <w:rsid w:val="00BA7630"/>
    <w:rsid w:val="00BB188C"/>
    <w:rsid w:val="00BB7CF4"/>
    <w:rsid w:val="00BC0126"/>
    <w:rsid w:val="00BC222B"/>
    <w:rsid w:val="00BC2DCF"/>
    <w:rsid w:val="00BC3FD4"/>
    <w:rsid w:val="00BC526E"/>
    <w:rsid w:val="00BD0506"/>
    <w:rsid w:val="00BD1A07"/>
    <w:rsid w:val="00BD1CF1"/>
    <w:rsid w:val="00BD2403"/>
    <w:rsid w:val="00BD27A4"/>
    <w:rsid w:val="00BD452B"/>
    <w:rsid w:val="00BE13A4"/>
    <w:rsid w:val="00BE1F3F"/>
    <w:rsid w:val="00BE242F"/>
    <w:rsid w:val="00BE3115"/>
    <w:rsid w:val="00BE3F92"/>
    <w:rsid w:val="00BE414B"/>
    <w:rsid w:val="00BF2C54"/>
    <w:rsid w:val="00BF3C70"/>
    <w:rsid w:val="00C00760"/>
    <w:rsid w:val="00C0080A"/>
    <w:rsid w:val="00C01E3A"/>
    <w:rsid w:val="00C02D06"/>
    <w:rsid w:val="00C155F2"/>
    <w:rsid w:val="00C15749"/>
    <w:rsid w:val="00C157B7"/>
    <w:rsid w:val="00C20897"/>
    <w:rsid w:val="00C20E83"/>
    <w:rsid w:val="00C222D3"/>
    <w:rsid w:val="00C2359A"/>
    <w:rsid w:val="00C2560B"/>
    <w:rsid w:val="00C31EB9"/>
    <w:rsid w:val="00C33221"/>
    <w:rsid w:val="00C33716"/>
    <w:rsid w:val="00C375D3"/>
    <w:rsid w:val="00C37BBF"/>
    <w:rsid w:val="00C41D47"/>
    <w:rsid w:val="00C475FF"/>
    <w:rsid w:val="00C52813"/>
    <w:rsid w:val="00C56C7A"/>
    <w:rsid w:val="00C56E2A"/>
    <w:rsid w:val="00C6369A"/>
    <w:rsid w:val="00C641C8"/>
    <w:rsid w:val="00C6735E"/>
    <w:rsid w:val="00C67CA2"/>
    <w:rsid w:val="00C82607"/>
    <w:rsid w:val="00C82D3C"/>
    <w:rsid w:val="00C83BFC"/>
    <w:rsid w:val="00C87462"/>
    <w:rsid w:val="00C87BAE"/>
    <w:rsid w:val="00C91646"/>
    <w:rsid w:val="00C95F52"/>
    <w:rsid w:val="00C96888"/>
    <w:rsid w:val="00CA24AD"/>
    <w:rsid w:val="00CA2975"/>
    <w:rsid w:val="00CB07EA"/>
    <w:rsid w:val="00CB39EA"/>
    <w:rsid w:val="00CB461C"/>
    <w:rsid w:val="00CB538C"/>
    <w:rsid w:val="00CB5597"/>
    <w:rsid w:val="00CB5E46"/>
    <w:rsid w:val="00CB7F0D"/>
    <w:rsid w:val="00CC288B"/>
    <w:rsid w:val="00CC32B3"/>
    <w:rsid w:val="00CC4BCC"/>
    <w:rsid w:val="00CC682F"/>
    <w:rsid w:val="00CC709E"/>
    <w:rsid w:val="00CD28C8"/>
    <w:rsid w:val="00CD55BD"/>
    <w:rsid w:val="00CD5D98"/>
    <w:rsid w:val="00CE09B4"/>
    <w:rsid w:val="00CE0AE2"/>
    <w:rsid w:val="00CF3EF1"/>
    <w:rsid w:val="00CF4E56"/>
    <w:rsid w:val="00CF6A42"/>
    <w:rsid w:val="00CF7073"/>
    <w:rsid w:val="00D01659"/>
    <w:rsid w:val="00D04E6F"/>
    <w:rsid w:val="00D052AF"/>
    <w:rsid w:val="00D062E2"/>
    <w:rsid w:val="00D15394"/>
    <w:rsid w:val="00D16785"/>
    <w:rsid w:val="00D202E4"/>
    <w:rsid w:val="00D206EA"/>
    <w:rsid w:val="00D208B8"/>
    <w:rsid w:val="00D22FEB"/>
    <w:rsid w:val="00D2384E"/>
    <w:rsid w:val="00D24CCC"/>
    <w:rsid w:val="00D345AE"/>
    <w:rsid w:val="00D3602C"/>
    <w:rsid w:val="00D43E12"/>
    <w:rsid w:val="00D44429"/>
    <w:rsid w:val="00D45195"/>
    <w:rsid w:val="00D46181"/>
    <w:rsid w:val="00D4674C"/>
    <w:rsid w:val="00D520A4"/>
    <w:rsid w:val="00D5570B"/>
    <w:rsid w:val="00D61373"/>
    <w:rsid w:val="00D638AD"/>
    <w:rsid w:val="00D6745F"/>
    <w:rsid w:val="00D7023B"/>
    <w:rsid w:val="00D713FB"/>
    <w:rsid w:val="00D80AE7"/>
    <w:rsid w:val="00D8141A"/>
    <w:rsid w:val="00D83577"/>
    <w:rsid w:val="00D841D8"/>
    <w:rsid w:val="00D84F34"/>
    <w:rsid w:val="00D856AC"/>
    <w:rsid w:val="00D8605F"/>
    <w:rsid w:val="00D949BB"/>
    <w:rsid w:val="00D96345"/>
    <w:rsid w:val="00DA05AC"/>
    <w:rsid w:val="00DA4C92"/>
    <w:rsid w:val="00DB2391"/>
    <w:rsid w:val="00DB4C3A"/>
    <w:rsid w:val="00DB6D9D"/>
    <w:rsid w:val="00DB7B93"/>
    <w:rsid w:val="00DC4360"/>
    <w:rsid w:val="00DC60DC"/>
    <w:rsid w:val="00DC66DD"/>
    <w:rsid w:val="00DD17E5"/>
    <w:rsid w:val="00DD2DD3"/>
    <w:rsid w:val="00DD40CB"/>
    <w:rsid w:val="00DD5172"/>
    <w:rsid w:val="00DD655F"/>
    <w:rsid w:val="00DE127F"/>
    <w:rsid w:val="00DE262C"/>
    <w:rsid w:val="00DE485D"/>
    <w:rsid w:val="00DE6B40"/>
    <w:rsid w:val="00DF57E2"/>
    <w:rsid w:val="00DF6D19"/>
    <w:rsid w:val="00E02FDA"/>
    <w:rsid w:val="00E1505F"/>
    <w:rsid w:val="00E16630"/>
    <w:rsid w:val="00E17EC6"/>
    <w:rsid w:val="00E21A2B"/>
    <w:rsid w:val="00E230EB"/>
    <w:rsid w:val="00E25E8F"/>
    <w:rsid w:val="00E27476"/>
    <w:rsid w:val="00E36A73"/>
    <w:rsid w:val="00E4055B"/>
    <w:rsid w:val="00E40B72"/>
    <w:rsid w:val="00E4147F"/>
    <w:rsid w:val="00E41486"/>
    <w:rsid w:val="00E419F8"/>
    <w:rsid w:val="00E42BBC"/>
    <w:rsid w:val="00E43546"/>
    <w:rsid w:val="00E475C4"/>
    <w:rsid w:val="00E508AB"/>
    <w:rsid w:val="00E55321"/>
    <w:rsid w:val="00E5579C"/>
    <w:rsid w:val="00E55C37"/>
    <w:rsid w:val="00E56313"/>
    <w:rsid w:val="00E57A1F"/>
    <w:rsid w:val="00E57DA1"/>
    <w:rsid w:val="00E6129C"/>
    <w:rsid w:val="00E62AB8"/>
    <w:rsid w:val="00E67EC3"/>
    <w:rsid w:val="00E70F50"/>
    <w:rsid w:val="00E727D1"/>
    <w:rsid w:val="00E808B4"/>
    <w:rsid w:val="00E82DCD"/>
    <w:rsid w:val="00E85D76"/>
    <w:rsid w:val="00E85EDA"/>
    <w:rsid w:val="00E86D97"/>
    <w:rsid w:val="00E87734"/>
    <w:rsid w:val="00E90D86"/>
    <w:rsid w:val="00E90DB2"/>
    <w:rsid w:val="00E90E09"/>
    <w:rsid w:val="00E960F1"/>
    <w:rsid w:val="00EA1A2C"/>
    <w:rsid w:val="00EA1C71"/>
    <w:rsid w:val="00EA2705"/>
    <w:rsid w:val="00EA2779"/>
    <w:rsid w:val="00EA347D"/>
    <w:rsid w:val="00EA4706"/>
    <w:rsid w:val="00EA4E66"/>
    <w:rsid w:val="00EA5A30"/>
    <w:rsid w:val="00EA703A"/>
    <w:rsid w:val="00EB1091"/>
    <w:rsid w:val="00EB2A3F"/>
    <w:rsid w:val="00EB379A"/>
    <w:rsid w:val="00EB4289"/>
    <w:rsid w:val="00EB493A"/>
    <w:rsid w:val="00EB4D6F"/>
    <w:rsid w:val="00EB4E10"/>
    <w:rsid w:val="00EB6099"/>
    <w:rsid w:val="00EB76F7"/>
    <w:rsid w:val="00EC0192"/>
    <w:rsid w:val="00EC2784"/>
    <w:rsid w:val="00EC2B5F"/>
    <w:rsid w:val="00EC2F33"/>
    <w:rsid w:val="00EC338F"/>
    <w:rsid w:val="00EC666C"/>
    <w:rsid w:val="00EC6DD7"/>
    <w:rsid w:val="00ED1BC2"/>
    <w:rsid w:val="00ED4968"/>
    <w:rsid w:val="00ED4D85"/>
    <w:rsid w:val="00ED58C6"/>
    <w:rsid w:val="00ED6FCF"/>
    <w:rsid w:val="00EE0799"/>
    <w:rsid w:val="00EE3C90"/>
    <w:rsid w:val="00EE3F78"/>
    <w:rsid w:val="00EF078A"/>
    <w:rsid w:val="00EF1469"/>
    <w:rsid w:val="00EF64FA"/>
    <w:rsid w:val="00F01F3E"/>
    <w:rsid w:val="00F05EFB"/>
    <w:rsid w:val="00F10225"/>
    <w:rsid w:val="00F13101"/>
    <w:rsid w:val="00F13BB7"/>
    <w:rsid w:val="00F16646"/>
    <w:rsid w:val="00F17A23"/>
    <w:rsid w:val="00F243AA"/>
    <w:rsid w:val="00F25AF9"/>
    <w:rsid w:val="00F265AA"/>
    <w:rsid w:val="00F3075F"/>
    <w:rsid w:val="00F3155A"/>
    <w:rsid w:val="00F32666"/>
    <w:rsid w:val="00F41662"/>
    <w:rsid w:val="00F41899"/>
    <w:rsid w:val="00F42FE9"/>
    <w:rsid w:val="00F43D55"/>
    <w:rsid w:val="00F46053"/>
    <w:rsid w:val="00F50769"/>
    <w:rsid w:val="00F50BA8"/>
    <w:rsid w:val="00F51DBA"/>
    <w:rsid w:val="00F53B51"/>
    <w:rsid w:val="00F55547"/>
    <w:rsid w:val="00F63FF1"/>
    <w:rsid w:val="00F6564B"/>
    <w:rsid w:val="00F666BC"/>
    <w:rsid w:val="00F66BF9"/>
    <w:rsid w:val="00F71B23"/>
    <w:rsid w:val="00F743D7"/>
    <w:rsid w:val="00F744F7"/>
    <w:rsid w:val="00F74B21"/>
    <w:rsid w:val="00F81608"/>
    <w:rsid w:val="00F8315D"/>
    <w:rsid w:val="00F83C70"/>
    <w:rsid w:val="00F84A56"/>
    <w:rsid w:val="00F84EE2"/>
    <w:rsid w:val="00F85BD3"/>
    <w:rsid w:val="00F87D44"/>
    <w:rsid w:val="00F912AF"/>
    <w:rsid w:val="00F91544"/>
    <w:rsid w:val="00F94BB0"/>
    <w:rsid w:val="00F96DC9"/>
    <w:rsid w:val="00F96ED3"/>
    <w:rsid w:val="00FA0DC6"/>
    <w:rsid w:val="00FA4798"/>
    <w:rsid w:val="00FB3866"/>
    <w:rsid w:val="00FB39F1"/>
    <w:rsid w:val="00FB425D"/>
    <w:rsid w:val="00FB6B88"/>
    <w:rsid w:val="00FC243F"/>
    <w:rsid w:val="00FC2862"/>
    <w:rsid w:val="00FC2C29"/>
    <w:rsid w:val="00FC2E5F"/>
    <w:rsid w:val="00FC319C"/>
    <w:rsid w:val="00FC3397"/>
    <w:rsid w:val="00FC3466"/>
    <w:rsid w:val="00FD4257"/>
    <w:rsid w:val="00FD4E39"/>
    <w:rsid w:val="00FD5442"/>
    <w:rsid w:val="00FE4B62"/>
    <w:rsid w:val="00FE52C9"/>
    <w:rsid w:val="00FE5F6A"/>
    <w:rsid w:val="00FE6EB1"/>
    <w:rsid w:val="00FE78EC"/>
    <w:rsid w:val="00FF03FC"/>
    <w:rsid w:val="00FF0747"/>
    <w:rsid w:val="00FF211A"/>
    <w:rsid w:val="00FF2EED"/>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944E"/>
  <w15:docId w15:val="{ACD35523-FAE0-4E6B-A458-671E8E3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link w:val="H1Char"/>
    <w:qFormat/>
    <w:rsid w:val="006C13AC"/>
    <w:pPr>
      <w:numPr>
        <w:numId w:val="1"/>
      </w:numPr>
      <w:tabs>
        <w:tab w:val="left" w:pos="567"/>
        <w:tab w:val="right" w:pos="8931"/>
      </w:tabs>
      <w:spacing w:after="240" w:line="480" w:lineRule="auto"/>
      <w:jc w:val="both"/>
    </w:pPr>
  </w:style>
  <w:style w:type="paragraph" w:customStyle="1" w:styleId="H2">
    <w:name w:val="H2"/>
    <w:basedOn w:val="Normal"/>
    <w:link w:val="H2Char"/>
    <w:qFormat/>
    <w:rsid w:val="006C13AC"/>
    <w:pPr>
      <w:numPr>
        <w:ilvl w:val="1"/>
        <w:numId w:val="1"/>
      </w:numPr>
      <w:tabs>
        <w:tab w:val="left" w:pos="1418"/>
        <w:tab w:val="right" w:pos="8931"/>
      </w:tabs>
      <w:spacing w:after="240" w:line="480" w:lineRule="auto"/>
      <w:jc w:val="both"/>
    </w:pPr>
  </w:style>
  <w:style w:type="character" w:customStyle="1" w:styleId="H1Char">
    <w:name w:val="H1 Char"/>
    <w:basedOn w:val="DefaultParagraphFont"/>
    <w:link w:val="H1"/>
    <w:rsid w:val="006C13AC"/>
    <w:rPr>
      <w:sz w:val="24"/>
      <w:szCs w:val="22"/>
      <w:lang w:val="en-GB" w:eastAsia="en-GB"/>
    </w:rPr>
  </w:style>
  <w:style w:type="paragraph" w:customStyle="1" w:styleId="H3">
    <w:name w:val="H3"/>
    <w:basedOn w:val="Normal"/>
    <w:link w:val="H3Char"/>
    <w:qFormat/>
    <w:rsid w:val="006C13AC"/>
    <w:pPr>
      <w:numPr>
        <w:ilvl w:val="2"/>
        <w:numId w:val="1"/>
      </w:numPr>
      <w:tabs>
        <w:tab w:val="clear" w:pos="1418"/>
        <w:tab w:val="num" w:pos="2268"/>
        <w:tab w:val="right" w:pos="8931"/>
      </w:tabs>
      <w:spacing w:after="240" w:line="480" w:lineRule="auto"/>
      <w:jc w:val="both"/>
    </w:pPr>
  </w:style>
  <w:style w:type="character" w:customStyle="1" w:styleId="H2Char">
    <w:name w:val="H2 Char"/>
    <w:basedOn w:val="DefaultParagraphFont"/>
    <w:link w:val="H2"/>
    <w:rsid w:val="006C13AC"/>
  </w:style>
  <w:style w:type="paragraph" w:customStyle="1" w:styleId="H4">
    <w:name w:val="H4"/>
    <w:basedOn w:val="Normal"/>
    <w:link w:val="H4Char"/>
    <w:qFormat/>
    <w:rsid w:val="000E7485"/>
    <w:pPr>
      <w:numPr>
        <w:ilvl w:val="3"/>
        <w:numId w:val="1"/>
      </w:numPr>
      <w:spacing w:after="240" w:line="480" w:lineRule="auto"/>
      <w:ind w:left="3402" w:hanging="1134"/>
      <w:jc w:val="both"/>
    </w:pPr>
  </w:style>
  <w:style w:type="character" w:customStyle="1" w:styleId="H3Char">
    <w:name w:val="H3 Char"/>
    <w:basedOn w:val="DefaultParagraphFont"/>
    <w:link w:val="H3"/>
    <w:rsid w:val="006C13AC"/>
  </w:style>
  <w:style w:type="paragraph" w:customStyle="1" w:styleId="B1">
    <w:name w:val="B1"/>
    <w:basedOn w:val="H1"/>
    <w:link w:val="B1Char"/>
    <w:qFormat/>
    <w:rsid w:val="006C13AC"/>
    <w:pPr>
      <w:numPr>
        <w:numId w:val="0"/>
      </w:numPr>
      <w:ind w:left="567"/>
    </w:pPr>
  </w:style>
  <w:style w:type="character" w:customStyle="1" w:styleId="H4Char">
    <w:name w:val="H4 Char"/>
    <w:basedOn w:val="DefaultParagraphFont"/>
    <w:link w:val="H4"/>
    <w:rsid w:val="000E7485"/>
  </w:style>
  <w:style w:type="paragraph" w:customStyle="1" w:styleId="B2">
    <w:name w:val="B2"/>
    <w:basedOn w:val="H2"/>
    <w:link w:val="B2Char"/>
    <w:qFormat/>
    <w:rsid w:val="000E7485"/>
    <w:pPr>
      <w:numPr>
        <w:ilvl w:val="0"/>
        <w:numId w:val="0"/>
      </w:numPr>
      <w:ind w:left="1418"/>
    </w:pPr>
  </w:style>
  <w:style w:type="character" w:customStyle="1" w:styleId="B1Char">
    <w:name w:val="B1 Char"/>
    <w:basedOn w:val="H1Char"/>
    <w:link w:val="B1"/>
    <w:rsid w:val="006C13AC"/>
    <w:rPr>
      <w:sz w:val="24"/>
      <w:szCs w:val="22"/>
      <w:lang w:val="en-GB" w:eastAsia="en-GB"/>
    </w:rPr>
  </w:style>
  <w:style w:type="paragraph" w:customStyle="1" w:styleId="B3">
    <w:name w:val="B3"/>
    <w:basedOn w:val="H3"/>
    <w:link w:val="B3Char"/>
    <w:qFormat/>
    <w:rsid w:val="000E7485"/>
    <w:pPr>
      <w:numPr>
        <w:ilvl w:val="0"/>
        <w:numId w:val="0"/>
      </w:numPr>
      <w:ind w:left="2268"/>
    </w:pPr>
  </w:style>
  <w:style w:type="character" w:customStyle="1" w:styleId="B2Char">
    <w:name w:val="B2 Char"/>
    <w:basedOn w:val="H2Char"/>
    <w:link w:val="B2"/>
    <w:rsid w:val="000E7485"/>
  </w:style>
  <w:style w:type="paragraph" w:customStyle="1" w:styleId="B4">
    <w:name w:val="B4"/>
    <w:basedOn w:val="H4"/>
    <w:link w:val="B4Char"/>
    <w:qFormat/>
    <w:rsid w:val="000E7485"/>
    <w:pPr>
      <w:numPr>
        <w:ilvl w:val="0"/>
        <w:numId w:val="0"/>
      </w:numPr>
      <w:ind w:left="3402"/>
    </w:pPr>
  </w:style>
  <w:style w:type="character" w:customStyle="1" w:styleId="B3Char">
    <w:name w:val="B3 Char"/>
    <w:basedOn w:val="H3Char"/>
    <w:link w:val="B3"/>
    <w:rsid w:val="000E7485"/>
  </w:style>
  <w:style w:type="paragraph" w:customStyle="1" w:styleId="Names">
    <w:name w:val="Names"/>
    <w:basedOn w:val="Normal"/>
    <w:link w:val="NamesChar"/>
    <w:qFormat/>
    <w:rsid w:val="008C02A2"/>
    <w:pPr>
      <w:spacing w:line="480" w:lineRule="auto"/>
      <w:jc w:val="both"/>
    </w:pPr>
    <w:rPr>
      <w:b/>
      <w:caps/>
    </w:rPr>
  </w:style>
  <w:style w:type="character" w:customStyle="1" w:styleId="B4Char">
    <w:name w:val="B4 Char"/>
    <w:basedOn w:val="H4Char"/>
    <w:link w:val="B4"/>
    <w:rsid w:val="000E7485"/>
  </w:style>
  <w:style w:type="character" w:customStyle="1" w:styleId="NamesChar">
    <w:name w:val="Names Char"/>
    <w:link w:val="Names"/>
    <w:rsid w:val="008C02A2"/>
    <w:rPr>
      <w:b/>
      <w:caps/>
    </w:rPr>
  </w:style>
  <w:style w:type="paragraph" w:styleId="Header">
    <w:name w:val="header"/>
    <w:basedOn w:val="Normal"/>
    <w:link w:val="HeaderChar"/>
    <w:uiPriority w:val="99"/>
    <w:unhideWhenUsed/>
    <w:rsid w:val="000B191D"/>
    <w:pPr>
      <w:tabs>
        <w:tab w:val="center" w:pos="4513"/>
        <w:tab w:val="right" w:pos="9026"/>
      </w:tabs>
    </w:pPr>
  </w:style>
  <w:style w:type="character" w:customStyle="1" w:styleId="HeaderChar">
    <w:name w:val="Header Char"/>
    <w:link w:val="Header"/>
    <w:uiPriority w:val="99"/>
    <w:rsid w:val="000B191D"/>
    <w:rPr>
      <w:sz w:val="24"/>
      <w:szCs w:val="22"/>
      <w:lang w:val="en-GB" w:eastAsia="en-GB"/>
    </w:rPr>
  </w:style>
  <w:style w:type="paragraph" w:styleId="Footer">
    <w:name w:val="footer"/>
    <w:basedOn w:val="Normal"/>
    <w:link w:val="FooterChar"/>
    <w:uiPriority w:val="99"/>
    <w:unhideWhenUsed/>
    <w:rsid w:val="000B191D"/>
    <w:pPr>
      <w:tabs>
        <w:tab w:val="center" w:pos="4513"/>
        <w:tab w:val="right" w:pos="9026"/>
      </w:tabs>
    </w:pPr>
  </w:style>
  <w:style w:type="character" w:customStyle="1" w:styleId="FooterChar">
    <w:name w:val="Footer Char"/>
    <w:link w:val="Footer"/>
    <w:uiPriority w:val="99"/>
    <w:rsid w:val="000B191D"/>
    <w:rPr>
      <w:sz w:val="24"/>
      <w:szCs w:val="22"/>
      <w:lang w:val="en-GB" w:eastAsia="en-GB"/>
    </w:rPr>
  </w:style>
  <w:style w:type="paragraph" w:styleId="ListParagraph">
    <w:name w:val="List Paragraph"/>
    <w:basedOn w:val="Normal"/>
    <w:uiPriority w:val="34"/>
    <w:qFormat/>
    <w:rsid w:val="0012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56567">
      <w:bodyDiv w:val="1"/>
      <w:marLeft w:val="0"/>
      <w:marRight w:val="0"/>
      <w:marTop w:val="0"/>
      <w:marBottom w:val="0"/>
      <w:divBdr>
        <w:top w:val="none" w:sz="0" w:space="0" w:color="auto"/>
        <w:left w:val="none" w:sz="0" w:space="0" w:color="auto"/>
        <w:bottom w:val="none" w:sz="0" w:space="0" w:color="auto"/>
        <w:right w:val="none" w:sz="0" w:space="0" w:color="auto"/>
      </w:divBdr>
    </w:div>
    <w:div w:id="2136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Desktop\Documents\Templates\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Template>
  <TotalTime>0</TotalTime>
  <Pages>13</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Mokone</cp:lastModifiedBy>
  <cp:revision>2</cp:revision>
  <dcterms:created xsi:type="dcterms:W3CDTF">2023-05-16T12:59:00Z</dcterms:created>
  <dcterms:modified xsi:type="dcterms:W3CDTF">2023-05-16T12:59:00Z</dcterms:modified>
</cp:coreProperties>
</file>