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8884" w14:textId="77777777" w:rsidR="001B2E8F" w:rsidRDefault="001B2E8F" w:rsidP="001B2E8F">
      <w:pPr>
        <w:jc w:val="center"/>
        <w:rPr>
          <w:rFonts w:ascii="Arial" w:hAnsi="Arial" w:cs="Arial"/>
          <w:sz w:val="24"/>
          <w:szCs w:val="24"/>
        </w:rPr>
      </w:pPr>
      <w:r w:rsidRPr="004B3F4C">
        <w:rPr>
          <w:noProof/>
        </w:rPr>
        <mc:AlternateContent>
          <mc:Choice Requires="wpg">
            <w:drawing>
              <wp:inline distT="0" distB="0" distL="0" distR="0" wp14:anchorId="325E6588" wp14:editId="6A69F396">
                <wp:extent cx="1152525" cy="1028700"/>
                <wp:effectExtent l="0" t="0" r="9525" b="0"/>
                <wp:docPr id="1073741827" name="officeArt object" descr="Picture 1"/>
                <wp:cNvGraphicFramePr/>
                <a:graphic xmlns:a="http://schemas.openxmlformats.org/drawingml/2006/main">
                  <a:graphicData uri="http://schemas.microsoft.com/office/word/2010/wordprocessingGroup">
                    <wpg:wgp>
                      <wpg:cNvGrpSpPr/>
                      <wpg:grpSpPr>
                        <a:xfrm>
                          <a:off x="0" y="0"/>
                          <a:ext cx="1152525" cy="1028700"/>
                          <a:chOff x="0" y="0"/>
                          <a:chExt cx="1352550" cy="1352550"/>
                        </a:xfrm>
                      </wpg:grpSpPr>
                      <wps:wsp>
                        <wps:cNvPr id="1073741825" name="Square"/>
                        <wps:cNvSpPr/>
                        <wps:spPr>
                          <a:xfrm>
                            <a:off x="0" y="0"/>
                            <a:ext cx="1352550" cy="1352550"/>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352550" cy="1352550"/>
                          </a:xfrm>
                          <a:prstGeom prst="rect">
                            <a:avLst/>
                          </a:prstGeom>
                          <a:ln w="12700" cap="flat">
                            <a:noFill/>
                            <a:miter lim="400000"/>
                          </a:ln>
                          <a:effec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0A13C" id="officeArt object" o:spid="_x0000_s1026" alt="Picture 1" style="width:90.75pt;height:81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" strokeweight="1pt">
                  <v:stroke miterlimit="4"/>
                  <v:imagedata r:id="rId9" o:title="Image"/>
                </v:shape>
                <w10:anchorlock/>
              </v:group>
            </w:pict>
          </mc:Fallback>
        </mc:AlternateContent>
      </w:r>
    </w:p>
    <w:p w14:paraId="04551543" w14:textId="77777777" w:rsidR="001B2E8F" w:rsidRDefault="001B2E8F" w:rsidP="001B2E8F">
      <w:pPr>
        <w:jc w:val="center"/>
        <w:rPr>
          <w:rFonts w:ascii="Arial" w:hAnsi="Arial" w:cs="Arial"/>
          <w:sz w:val="24"/>
          <w:szCs w:val="24"/>
        </w:rPr>
      </w:pPr>
      <w:r>
        <w:rPr>
          <w:rFonts w:ascii="Arial" w:hAnsi="Arial" w:cs="Arial"/>
          <w:sz w:val="24"/>
          <w:szCs w:val="24"/>
        </w:rPr>
        <w:t>IN THE HIGH COURT OF SOUTH AFRICA</w:t>
      </w:r>
    </w:p>
    <w:p w14:paraId="4F1D4EA1" w14:textId="4B5F16A0" w:rsidR="001B2E8F" w:rsidRDefault="001B2E8F" w:rsidP="001B2E8F">
      <w:pPr>
        <w:jc w:val="center"/>
        <w:rPr>
          <w:rFonts w:ascii="Arial" w:hAnsi="Arial" w:cs="Arial"/>
          <w:sz w:val="24"/>
          <w:szCs w:val="24"/>
        </w:rPr>
      </w:pPr>
      <w:r>
        <w:rPr>
          <w:rFonts w:ascii="Arial" w:hAnsi="Arial" w:cs="Arial"/>
          <w:sz w:val="24"/>
          <w:szCs w:val="24"/>
        </w:rPr>
        <w:t>EASTERN CAPE DIVISION, GQEBERHA</w:t>
      </w:r>
    </w:p>
    <w:p w14:paraId="754FC9D8" w14:textId="64716EC7" w:rsidR="001B2E8F" w:rsidRPr="00657713" w:rsidRDefault="00657713" w:rsidP="001B2E8F">
      <w:pPr>
        <w:jc w:val="center"/>
        <w:rPr>
          <w:rFonts w:ascii="Arial" w:hAnsi="Arial" w:cs="Arial"/>
          <w:b/>
          <w:bC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57713">
        <w:rPr>
          <w:rFonts w:ascii="Arial" w:hAnsi="Arial" w:cs="Arial"/>
          <w:b/>
          <w:bCs/>
        </w:rPr>
        <w:t>OF INTEREST</w:t>
      </w:r>
    </w:p>
    <w:p w14:paraId="3F3F69A4" w14:textId="4B01D141" w:rsidR="001B2E8F" w:rsidRPr="001B2E8F" w:rsidRDefault="00705162" w:rsidP="00705162">
      <w:pPr>
        <w:ind w:left="5040" w:firstLine="720"/>
        <w:rPr>
          <w:rFonts w:ascii="Arial" w:hAnsi="Arial" w:cs="Arial"/>
          <w:sz w:val="24"/>
          <w:szCs w:val="24"/>
        </w:rPr>
      </w:pPr>
      <w:r>
        <w:rPr>
          <w:rFonts w:ascii="Arial" w:hAnsi="Arial" w:cs="Arial"/>
          <w:sz w:val="24"/>
          <w:szCs w:val="24"/>
        </w:rPr>
        <w:t xml:space="preserve">        </w:t>
      </w:r>
      <w:r w:rsidR="001B2E8F" w:rsidRPr="001B2E8F">
        <w:rPr>
          <w:rFonts w:ascii="Arial" w:hAnsi="Arial" w:cs="Arial"/>
          <w:sz w:val="24"/>
          <w:szCs w:val="24"/>
        </w:rPr>
        <w:t>Case No.:  2493/2019</w:t>
      </w:r>
    </w:p>
    <w:p w14:paraId="0E6F1E49" w14:textId="164EF4A3" w:rsidR="001B2E8F" w:rsidRPr="001B2E8F" w:rsidRDefault="00705162" w:rsidP="001B2E8F">
      <w:pPr>
        <w:ind w:left="5760"/>
        <w:rPr>
          <w:rFonts w:ascii="Arial" w:hAnsi="Arial" w:cs="Arial"/>
          <w:sz w:val="24"/>
          <w:szCs w:val="24"/>
        </w:rPr>
      </w:pPr>
      <w:r>
        <w:rPr>
          <w:rFonts w:ascii="Arial" w:hAnsi="Arial" w:cs="Arial"/>
          <w:sz w:val="24"/>
          <w:szCs w:val="24"/>
        </w:rPr>
        <w:t xml:space="preserve">     </w:t>
      </w:r>
      <w:r w:rsidR="001B2E8F" w:rsidRPr="001B2E8F">
        <w:rPr>
          <w:rFonts w:ascii="Arial" w:hAnsi="Arial" w:cs="Arial"/>
          <w:sz w:val="24"/>
          <w:szCs w:val="24"/>
        </w:rPr>
        <w:t xml:space="preserve">Date Heard:  3 August 2023 </w:t>
      </w:r>
    </w:p>
    <w:p w14:paraId="5273D7CB" w14:textId="6C254C50" w:rsidR="001B2E8F" w:rsidRPr="001B2E8F" w:rsidRDefault="001B2E8F" w:rsidP="001B2E8F">
      <w:pPr>
        <w:ind w:left="5040" w:firstLine="720"/>
        <w:rPr>
          <w:rFonts w:ascii="Arial" w:hAnsi="Arial" w:cs="Arial"/>
          <w:sz w:val="24"/>
          <w:szCs w:val="24"/>
        </w:rPr>
      </w:pPr>
      <w:r w:rsidRPr="001B2E8F">
        <w:rPr>
          <w:rFonts w:ascii="Arial" w:hAnsi="Arial" w:cs="Arial"/>
          <w:sz w:val="24"/>
          <w:szCs w:val="24"/>
        </w:rPr>
        <w:t>Made available:</w:t>
      </w:r>
      <w:r w:rsidR="00705162">
        <w:rPr>
          <w:rFonts w:ascii="Arial" w:hAnsi="Arial" w:cs="Arial"/>
          <w:sz w:val="24"/>
          <w:szCs w:val="24"/>
        </w:rPr>
        <w:t xml:space="preserve">  17 August 2023</w:t>
      </w:r>
    </w:p>
    <w:p w14:paraId="6B685703" w14:textId="3E8641A8" w:rsidR="001B2E8F" w:rsidRPr="001B2E8F" w:rsidRDefault="001B2E8F">
      <w:pPr>
        <w:rPr>
          <w:rFonts w:ascii="Arial" w:hAnsi="Arial" w:cs="Arial"/>
          <w:sz w:val="24"/>
          <w:szCs w:val="24"/>
        </w:rPr>
      </w:pPr>
      <w:r w:rsidRPr="001B2E8F">
        <w:rPr>
          <w:rFonts w:ascii="Arial" w:hAnsi="Arial" w:cs="Arial"/>
          <w:sz w:val="24"/>
          <w:szCs w:val="24"/>
        </w:rPr>
        <w:t>In the matter between:</w:t>
      </w:r>
    </w:p>
    <w:p w14:paraId="4F9C26F4" w14:textId="19E20357" w:rsidR="001B2E8F" w:rsidRPr="001B2E8F" w:rsidRDefault="001B2E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6DF8BE" w14:textId="5D5FFD6B" w:rsidR="001B2E8F" w:rsidRPr="001B2E8F" w:rsidRDefault="001B2E8F">
      <w:pPr>
        <w:rPr>
          <w:rFonts w:ascii="Arial" w:hAnsi="Arial" w:cs="Arial"/>
          <w:sz w:val="24"/>
          <w:szCs w:val="24"/>
        </w:rPr>
      </w:pPr>
      <w:r w:rsidRPr="001B2E8F">
        <w:rPr>
          <w:rFonts w:ascii="Arial" w:hAnsi="Arial" w:cs="Arial"/>
          <w:b/>
          <w:bCs/>
          <w:sz w:val="24"/>
          <w:szCs w:val="24"/>
        </w:rPr>
        <w:t>ESME MAGDALENE DANIELS</w:t>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Pr>
          <w:rFonts w:ascii="Arial" w:hAnsi="Arial" w:cs="Arial"/>
          <w:b/>
          <w:bCs/>
          <w:sz w:val="24"/>
          <w:szCs w:val="24"/>
        </w:rPr>
        <w:t xml:space="preserve">         </w:t>
      </w:r>
      <w:r w:rsidRPr="001B2E8F">
        <w:rPr>
          <w:rFonts w:ascii="Arial" w:hAnsi="Arial" w:cs="Arial"/>
          <w:sz w:val="24"/>
          <w:szCs w:val="24"/>
        </w:rPr>
        <w:t>First Applicant</w:t>
      </w:r>
    </w:p>
    <w:p w14:paraId="0B8DC6DD" w14:textId="7155225F" w:rsidR="001B2E8F" w:rsidRPr="001B2E8F" w:rsidRDefault="001B2E8F">
      <w:pPr>
        <w:rPr>
          <w:rFonts w:ascii="Arial" w:hAnsi="Arial" w:cs="Arial"/>
          <w:sz w:val="24"/>
          <w:szCs w:val="24"/>
        </w:rPr>
      </w:pPr>
      <w:r w:rsidRPr="001B2E8F">
        <w:rPr>
          <w:rFonts w:ascii="Arial" w:hAnsi="Arial" w:cs="Arial"/>
          <w:b/>
          <w:bCs/>
          <w:sz w:val="24"/>
          <w:szCs w:val="24"/>
        </w:rPr>
        <w:t>DAVID DANIELS</w:t>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Pr>
          <w:rFonts w:ascii="Arial" w:hAnsi="Arial" w:cs="Arial"/>
          <w:b/>
          <w:bCs/>
          <w:sz w:val="24"/>
          <w:szCs w:val="24"/>
        </w:rPr>
        <w:t xml:space="preserve">    </w:t>
      </w:r>
      <w:r w:rsidRPr="001B2E8F">
        <w:rPr>
          <w:rFonts w:ascii="Arial" w:hAnsi="Arial" w:cs="Arial"/>
          <w:sz w:val="24"/>
          <w:szCs w:val="24"/>
        </w:rPr>
        <w:t>Second Applicant</w:t>
      </w:r>
    </w:p>
    <w:p w14:paraId="4A76DB84" w14:textId="4E5C595D" w:rsidR="001B2E8F" w:rsidRPr="001B2E8F" w:rsidRDefault="001B2E8F">
      <w:pPr>
        <w:rPr>
          <w:rFonts w:ascii="Arial" w:hAnsi="Arial" w:cs="Arial"/>
          <w:sz w:val="24"/>
          <w:szCs w:val="24"/>
        </w:rPr>
      </w:pPr>
      <w:r w:rsidRPr="001B2E8F">
        <w:rPr>
          <w:rFonts w:ascii="Arial" w:hAnsi="Arial" w:cs="Arial"/>
          <w:sz w:val="24"/>
          <w:szCs w:val="24"/>
        </w:rPr>
        <w:t>and</w:t>
      </w:r>
    </w:p>
    <w:p w14:paraId="2E0F802B" w14:textId="6CB7265A" w:rsidR="001B2E8F" w:rsidRPr="001B2E8F" w:rsidRDefault="001B2E8F">
      <w:pPr>
        <w:rPr>
          <w:rFonts w:ascii="Arial" w:hAnsi="Arial" w:cs="Arial"/>
          <w:sz w:val="24"/>
          <w:szCs w:val="24"/>
        </w:rPr>
      </w:pPr>
      <w:r w:rsidRPr="001B2E8F">
        <w:rPr>
          <w:rFonts w:ascii="Arial" w:hAnsi="Arial" w:cs="Arial"/>
          <w:b/>
          <w:bCs/>
          <w:sz w:val="24"/>
          <w:szCs w:val="24"/>
        </w:rPr>
        <w:t>JOANNE FOURIE</w:t>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Pr>
          <w:rFonts w:ascii="Arial" w:hAnsi="Arial" w:cs="Arial"/>
          <w:b/>
          <w:bCs/>
          <w:sz w:val="24"/>
          <w:szCs w:val="24"/>
        </w:rPr>
        <w:t xml:space="preserve">    </w:t>
      </w:r>
      <w:r w:rsidRPr="001B2E8F">
        <w:rPr>
          <w:rFonts w:ascii="Arial" w:hAnsi="Arial" w:cs="Arial"/>
          <w:sz w:val="24"/>
          <w:szCs w:val="24"/>
        </w:rPr>
        <w:t>First Respondent</w:t>
      </w:r>
    </w:p>
    <w:p w14:paraId="02977F01" w14:textId="5A80B77B" w:rsidR="001B2E8F" w:rsidRPr="001B2E8F" w:rsidRDefault="001B2E8F">
      <w:pPr>
        <w:rPr>
          <w:rFonts w:ascii="Arial" w:hAnsi="Arial" w:cs="Arial"/>
          <w:sz w:val="24"/>
          <w:szCs w:val="24"/>
        </w:rPr>
      </w:pPr>
      <w:r w:rsidRPr="001B2E8F">
        <w:rPr>
          <w:rFonts w:ascii="Arial" w:hAnsi="Arial" w:cs="Arial"/>
          <w:b/>
          <w:bCs/>
          <w:sz w:val="24"/>
          <w:szCs w:val="24"/>
        </w:rPr>
        <w:t>RENIER POSTUMOUS</w:t>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Pr>
          <w:rFonts w:ascii="Arial" w:hAnsi="Arial" w:cs="Arial"/>
          <w:b/>
          <w:bCs/>
          <w:sz w:val="24"/>
          <w:szCs w:val="24"/>
        </w:rPr>
        <w:t xml:space="preserve">          </w:t>
      </w:r>
      <w:r w:rsidRPr="001B2E8F">
        <w:rPr>
          <w:rFonts w:ascii="Arial" w:hAnsi="Arial" w:cs="Arial"/>
          <w:sz w:val="24"/>
          <w:szCs w:val="24"/>
        </w:rPr>
        <w:t>Second Respondent</w:t>
      </w:r>
    </w:p>
    <w:p w14:paraId="2354931F" w14:textId="23E5507C" w:rsidR="001B2E8F" w:rsidRPr="001B2E8F" w:rsidRDefault="001B2E8F">
      <w:pPr>
        <w:rPr>
          <w:rFonts w:ascii="Arial" w:hAnsi="Arial" w:cs="Arial"/>
          <w:sz w:val="24"/>
          <w:szCs w:val="24"/>
        </w:rPr>
      </w:pPr>
      <w:r w:rsidRPr="001B2E8F">
        <w:rPr>
          <w:rFonts w:ascii="Arial" w:hAnsi="Arial" w:cs="Arial"/>
          <w:b/>
          <w:bCs/>
          <w:sz w:val="24"/>
          <w:szCs w:val="24"/>
        </w:rPr>
        <w:t>ETHEL STEVENS</w:t>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Pr>
          <w:rFonts w:ascii="Arial" w:hAnsi="Arial" w:cs="Arial"/>
          <w:b/>
          <w:bCs/>
          <w:sz w:val="24"/>
          <w:szCs w:val="24"/>
        </w:rPr>
        <w:t xml:space="preserve">   </w:t>
      </w:r>
      <w:r w:rsidRPr="001B2E8F">
        <w:rPr>
          <w:rFonts w:ascii="Arial" w:hAnsi="Arial" w:cs="Arial"/>
          <w:sz w:val="24"/>
          <w:szCs w:val="24"/>
        </w:rPr>
        <w:t>Third Respondent</w:t>
      </w:r>
    </w:p>
    <w:p w14:paraId="2FE1801F" w14:textId="0CA41EFF" w:rsidR="001B2E8F" w:rsidRPr="001B2E8F" w:rsidRDefault="001B2E8F">
      <w:pPr>
        <w:rPr>
          <w:rFonts w:ascii="Arial" w:hAnsi="Arial" w:cs="Arial"/>
          <w:sz w:val="24"/>
          <w:szCs w:val="24"/>
        </w:rPr>
      </w:pPr>
      <w:r w:rsidRPr="001B2E8F">
        <w:rPr>
          <w:rFonts w:ascii="Arial" w:hAnsi="Arial" w:cs="Arial"/>
          <w:b/>
          <w:bCs/>
          <w:sz w:val="24"/>
          <w:szCs w:val="24"/>
        </w:rPr>
        <w:t>CHARLES BEKKER</w:t>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Pr>
          <w:rFonts w:ascii="Arial" w:hAnsi="Arial" w:cs="Arial"/>
          <w:b/>
          <w:bCs/>
          <w:sz w:val="24"/>
          <w:szCs w:val="24"/>
        </w:rPr>
        <w:t xml:space="preserve"> </w:t>
      </w:r>
      <w:r w:rsidRPr="001B2E8F">
        <w:rPr>
          <w:rFonts w:ascii="Arial" w:hAnsi="Arial" w:cs="Arial"/>
          <w:sz w:val="24"/>
          <w:szCs w:val="24"/>
        </w:rPr>
        <w:t>Fourth Respondent</w:t>
      </w:r>
    </w:p>
    <w:p w14:paraId="6F613E20" w14:textId="6809F2F9" w:rsidR="001B2E8F" w:rsidRPr="001B2E8F" w:rsidRDefault="001B2E8F">
      <w:pPr>
        <w:rPr>
          <w:rFonts w:ascii="Arial" w:hAnsi="Arial" w:cs="Arial"/>
          <w:sz w:val="24"/>
          <w:szCs w:val="24"/>
        </w:rPr>
      </w:pPr>
      <w:r w:rsidRPr="001B2E8F">
        <w:rPr>
          <w:rFonts w:ascii="Arial" w:hAnsi="Arial" w:cs="Arial"/>
          <w:b/>
          <w:bCs/>
          <w:sz w:val="24"/>
          <w:szCs w:val="24"/>
        </w:rPr>
        <w:t>KAPLAN BLUMBERG ATTORNEYS</w:t>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Pr>
          <w:rFonts w:ascii="Arial" w:hAnsi="Arial" w:cs="Arial"/>
          <w:b/>
          <w:bCs/>
          <w:sz w:val="24"/>
          <w:szCs w:val="24"/>
        </w:rPr>
        <w:t xml:space="preserve">    </w:t>
      </w:r>
      <w:r w:rsidRPr="001B2E8F">
        <w:rPr>
          <w:rFonts w:ascii="Arial" w:hAnsi="Arial" w:cs="Arial"/>
          <w:sz w:val="24"/>
          <w:szCs w:val="24"/>
        </w:rPr>
        <w:t>Fifth Respondent</w:t>
      </w:r>
    </w:p>
    <w:p w14:paraId="78D51795" w14:textId="52460219" w:rsidR="001B2E8F" w:rsidRPr="001B2E8F" w:rsidRDefault="001B2E8F">
      <w:pPr>
        <w:rPr>
          <w:rFonts w:ascii="Arial" w:hAnsi="Arial" w:cs="Arial"/>
          <w:b/>
          <w:bCs/>
          <w:sz w:val="24"/>
          <w:szCs w:val="24"/>
        </w:rPr>
      </w:pPr>
      <w:r w:rsidRPr="001B2E8F">
        <w:rPr>
          <w:rFonts w:ascii="Arial" w:hAnsi="Arial" w:cs="Arial"/>
          <w:b/>
          <w:bCs/>
          <w:sz w:val="24"/>
          <w:szCs w:val="24"/>
        </w:rPr>
        <w:t>THE REGISTRAR OF DEEDS</w:t>
      </w:r>
    </w:p>
    <w:p w14:paraId="31048DB2" w14:textId="36DC1B81" w:rsidR="001B2E8F" w:rsidRPr="001B2E8F" w:rsidRDefault="001B2E8F">
      <w:pPr>
        <w:pBdr>
          <w:bottom w:val="single" w:sz="12" w:space="1" w:color="auto"/>
        </w:pBdr>
        <w:rPr>
          <w:rFonts w:ascii="Arial" w:hAnsi="Arial" w:cs="Arial"/>
          <w:sz w:val="24"/>
          <w:szCs w:val="24"/>
        </w:rPr>
      </w:pPr>
      <w:r w:rsidRPr="001B2E8F">
        <w:rPr>
          <w:rFonts w:ascii="Arial" w:hAnsi="Arial" w:cs="Arial"/>
          <w:b/>
          <w:bCs/>
          <w:sz w:val="24"/>
          <w:szCs w:val="24"/>
        </w:rPr>
        <w:t>KING WILLIAMS TOWN</w:t>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sidRPr="001B2E8F">
        <w:rPr>
          <w:rFonts w:ascii="Arial" w:hAnsi="Arial" w:cs="Arial"/>
          <w:b/>
          <w:bCs/>
          <w:sz w:val="24"/>
          <w:szCs w:val="24"/>
        </w:rPr>
        <w:tab/>
      </w:r>
      <w:r>
        <w:rPr>
          <w:rFonts w:ascii="Arial" w:hAnsi="Arial" w:cs="Arial"/>
          <w:b/>
          <w:bCs/>
          <w:sz w:val="24"/>
          <w:szCs w:val="24"/>
        </w:rPr>
        <w:t xml:space="preserve">   </w:t>
      </w:r>
      <w:r w:rsidRPr="001B2E8F">
        <w:rPr>
          <w:rFonts w:ascii="Arial" w:hAnsi="Arial" w:cs="Arial"/>
          <w:sz w:val="24"/>
          <w:szCs w:val="24"/>
        </w:rPr>
        <w:t>Sixth Respondent</w:t>
      </w:r>
    </w:p>
    <w:p w14:paraId="7B60F9AA" w14:textId="77777777" w:rsidR="001B2E8F" w:rsidRDefault="001B2E8F">
      <w:pPr>
        <w:pBdr>
          <w:bottom w:val="single" w:sz="12" w:space="1" w:color="auto"/>
        </w:pBdr>
        <w:rPr>
          <w:rFonts w:ascii="Arial" w:hAnsi="Arial" w:cs="Arial"/>
          <w:sz w:val="24"/>
          <w:szCs w:val="24"/>
        </w:rPr>
      </w:pPr>
    </w:p>
    <w:p w14:paraId="4C95972C" w14:textId="77777777" w:rsidR="001B2E8F" w:rsidRDefault="001B2E8F">
      <w:pPr>
        <w:rPr>
          <w:rFonts w:ascii="Arial" w:hAnsi="Arial" w:cs="Arial"/>
          <w:sz w:val="24"/>
          <w:szCs w:val="24"/>
        </w:rPr>
      </w:pPr>
    </w:p>
    <w:p w14:paraId="10D84672" w14:textId="7E25E2D0" w:rsidR="001B2E8F" w:rsidRPr="001B2E8F" w:rsidRDefault="001B2E8F" w:rsidP="001B2E8F">
      <w:pPr>
        <w:pBdr>
          <w:bottom w:val="single" w:sz="12" w:space="1" w:color="auto"/>
        </w:pBdr>
        <w:jc w:val="center"/>
        <w:rPr>
          <w:rFonts w:ascii="Arial" w:hAnsi="Arial" w:cs="Arial"/>
          <w:b/>
          <w:bCs/>
          <w:sz w:val="24"/>
          <w:szCs w:val="24"/>
        </w:rPr>
      </w:pPr>
      <w:r w:rsidRPr="001B2E8F">
        <w:rPr>
          <w:rFonts w:ascii="Arial" w:hAnsi="Arial" w:cs="Arial"/>
          <w:b/>
          <w:bCs/>
          <w:sz w:val="24"/>
          <w:szCs w:val="24"/>
        </w:rPr>
        <w:t>REASONS</w:t>
      </w:r>
    </w:p>
    <w:p w14:paraId="6E819065" w14:textId="77777777" w:rsidR="001B2E8F" w:rsidRDefault="001B2E8F" w:rsidP="001B2E8F">
      <w:pPr>
        <w:pBdr>
          <w:bottom w:val="single" w:sz="12" w:space="1" w:color="auto"/>
        </w:pBdr>
        <w:jc w:val="center"/>
        <w:rPr>
          <w:rFonts w:ascii="Arial" w:hAnsi="Arial" w:cs="Arial"/>
          <w:sz w:val="24"/>
          <w:szCs w:val="24"/>
        </w:rPr>
      </w:pPr>
    </w:p>
    <w:p w14:paraId="766B29FA" w14:textId="6D63E307" w:rsidR="001B2E8F" w:rsidRDefault="001B2E8F" w:rsidP="001B2E8F">
      <w:pPr>
        <w:rPr>
          <w:rFonts w:ascii="Arial" w:hAnsi="Arial" w:cs="Arial"/>
          <w:b/>
          <w:bCs/>
          <w:sz w:val="24"/>
          <w:szCs w:val="24"/>
        </w:rPr>
      </w:pPr>
      <w:r w:rsidRPr="001B2E8F">
        <w:rPr>
          <w:rFonts w:ascii="Arial" w:hAnsi="Arial" w:cs="Arial"/>
          <w:b/>
          <w:bCs/>
          <w:sz w:val="24"/>
          <w:szCs w:val="24"/>
        </w:rPr>
        <w:t>EKSTEEN J:</w:t>
      </w:r>
    </w:p>
    <w:p w14:paraId="7DF0F4E7" w14:textId="77777777" w:rsidR="00D65811" w:rsidRDefault="00D65811" w:rsidP="001B2E8F">
      <w:pPr>
        <w:rPr>
          <w:rFonts w:ascii="Arial" w:hAnsi="Arial" w:cs="Arial"/>
          <w:b/>
          <w:bCs/>
          <w:sz w:val="24"/>
          <w:szCs w:val="24"/>
        </w:rPr>
      </w:pPr>
    </w:p>
    <w:p w14:paraId="5BD57715" w14:textId="75486763" w:rsidR="00D65811" w:rsidRPr="00BF4C39" w:rsidRDefault="00BF4C39" w:rsidP="00BF4C39">
      <w:pPr>
        <w:spacing w:after="0" w:line="480" w:lineRule="auto"/>
        <w:jc w:val="both"/>
        <w:rPr>
          <w:rFonts w:ascii="Arial" w:hAnsi="Arial" w:cs="Arial"/>
          <w:sz w:val="24"/>
          <w:szCs w:val="24"/>
        </w:rPr>
      </w:pPr>
      <w:r>
        <w:rPr>
          <w:rFonts w:ascii="Arial" w:hAnsi="Arial" w:cs="Arial"/>
          <w:sz w:val="24"/>
          <w:szCs w:val="24"/>
        </w:rPr>
        <w:lastRenderedPageBreak/>
        <w:t>[1</w:t>
      </w:r>
      <w:bookmarkStart w:id="0" w:name="_GoBack"/>
      <w:bookmarkEnd w:id="0"/>
      <w:r>
        <w:rPr>
          <w:rFonts w:ascii="Arial" w:hAnsi="Arial" w:cs="Arial"/>
          <w:sz w:val="24"/>
          <w:szCs w:val="24"/>
        </w:rPr>
        <w:t>]</w:t>
      </w:r>
      <w:r>
        <w:rPr>
          <w:rFonts w:ascii="Arial" w:hAnsi="Arial" w:cs="Arial"/>
          <w:sz w:val="24"/>
          <w:szCs w:val="24"/>
        </w:rPr>
        <w:tab/>
      </w:r>
      <w:r w:rsidR="00644F39" w:rsidRPr="00BF4C39">
        <w:rPr>
          <w:rFonts w:ascii="Arial" w:hAnsi="Arial" w:cs="Arial"/>
          <w:sz w:val="24"/>
          <w:szCs w:val="24"/>
        </w:rPr>
        <w:t xml:space="preserve">In this matter the applicants sought to </w:t>
      </w:r>
      <w:r w:rsidR="006219DC" w:rsidRPr="00BF4C39">
        <w:rPr>
          <w:rFonts w:ascii="Arial" w:hAnsi="Arial" w:cs="Arial"/>
          <w:sz w:val="24"/>
          <w:szCs w:val="24"/>
        </w:rPr>
        <w:t>vindicate</w:t>
      </w:r>
      <w:r w:rsidR="004C4ADF" w:rsidRPr="00BF4C39">
        <w:rPr>
          <w:rFonts w:ascii="Arial" w:hAnsi="Arial" w:cs="Arial"/>
          <w:sz w:val="24"/>
          <w:szCs w:val="24"/>
        </w:rPr>
        <w:t xml:space="preserve"> </w:t>
      </w:r>
      <w:r w:rsidR="00644F39" w:rsidRPr="00BF4C39">
        <w:rPr>
          <w:rFonts w:ascii="Arial" w:hAnsi="Arial" w:cs="Arial"/>
          <w:sz w:val="24"/>
          <w:szCs w:val="24"/>
        </w:rPr>
        <w:t>an immovable property registered in the name of the first respondent</w:t>
      </w:r>
      <w:r w:rsidR="00102E23" w:rsidRPr="00BF4C39">
        <w:rPr>
          <w:rFonts w:ascii="Arial" w:hAnsi="Arial" w:cs="Arial"/>
          <w:sz w:val="24"/>
          <w:szCs w:val="24"/>
        </w:rPr>
        <w:t xml:space="preserve">, Ms </w:t>
      </w:r>
      <w:r w:rsidR="00393817" w:rsidRPr="00BF4C39">
        <w:rPr>
          <w:rFonts w:ascii="Arial" w:hAnsi="Arial" w:cs="Arial"/>
          <w:sz w:val="24"/>
          <w:szCs w:val="24"/>
        </w:rPr>
        <w:t xml:space="preserve">Joanne </w:t>
      </w:r>
      <w:r w:rsidR="00102E23" w:rsidRPr="00BF4C39">
        <w:rPr>
          <w:rFonts w:ascii="Arial" w:hAnsi="Arial" w:cs="Arial"/>
          <w:sz w:val="24"/>
          <w:szCs w:val="24"/>
        </w:rPr>
        <w:t>Fourie.</w:t>
      </w:r>
      <w:r w:rsidR="00644F39" w:rsidRPr="00BF4C39">
        <w:rPr>
          <w:rFonts w:ascii="Arial" w:hAnsi="Arial" w:cs="Arial"/>
          <w:sz w:val="24"/>
          <w:szCs w:val="24"/>
        </w:rPr>
        <w:t xml:space="preserve">  </w:t>
      </w:r>
      <w:r w:rsidR="00D65811" w:rsidRPr="00BF4C39">
        <w:rPr>
          <w:rFonts w:ascii="Arial" w:hAnsi="Arial" w:cs="Arial"/>
          <w:sz w:val="24"/>
          <w:szCs w:val="24"/>
        </w:rPr>
        <w:t>On 3 August 20</w:t>
      </w:r>
      <w:r w:rsidR="00102E23" w:rsidRPr="00BF4C39">
        <w:rPr>
          <w:rFonts w:ascii="Arial" w:hAnsi="Arial" w:cs="Arial"/>
          <w:sz w:val="24"/>
          <w:szCs w:val="24"/>
        </w:rPr>
        <w:t>2</w:t>
      </w:r>
      <w:r w:rsidR="00D65811" w:rsidRPr="00BF4C39">
        <w:rPr>
          <w:rFonts w:ascii="Arial" w:hAnsi="Arial" w:cs="Arial"/>
          <w:sz w:val="24"/>
          <w:szCs w:val="24"/>
        </w:rPr>
        <w:t>3</w:t>
      </w:r>
      <w:r w:rsidR="008517EB" w:rsidRPr="00BF4C39">
        <w:rPr>
          <w:rFonts w:ascii="Arial" w:hAnsi="Arial" w:cs="Arial"/>
          <w:sz w:val="24"/>
          <w:szCs w:val="24"/>
        </w:rPr>
        <w:t xml:space="preserve"> after hearing the applicants in person and counsel for the first, second and fourth respondents, </w:t>
      </w:r>
      <w:r w:rsidR="00D65811" w:rsidRPr="00BF4C39">
        <w:rPr>
          <w:rFonts w:ascii="Arial" w:hAnsi="Arial" w:cs="Arial"/>
          <w:sz w:val="24"/>
          <w:szCs w:val="24"/>
        </w:rPr>
        <w:t>I made the following order:</w:t>
      </w:r>
    </w:p>
    <w:p w14:paraId="0D6D7EA4" w14:textId="77777777" w:rsidR="00B66F8C" w:rsidRDefault="00B66F8C" w:rsidP="00B66F8C">
      <w:pPr>
        <w:spacing w:line="360" w:lineRule="auto"/>
        <w:ind w:right="-630"/>
        <w:jc w:val="both"/>
        <w:rPr>
          <w:rFonts w:ascii="Arial" w:hAnsi="Arial"/>
          <w:sz w:val="24"/>
          <w:szCs w:val="24"/>
        </w:rPr>
      </w:pPr>
    </w:p>
    <w:p w14:paraId="61025C33" w14:textId="0392B186" w:rsidR="00B66F8C" w:rsidRPr="00B66F8C" w:rsidRDefault="00B66F8C" w:rsidP="00B66F8C">
      <w:pPr>
        <w:spacing w:after="0" w:line="360" w:lineRule="auto"/>
        <w:ind w:left="1287" w:right="567" w:hanging="747"/>
        <w:jc w:val="both"/>
        <w:rPr>
          <w:rFonts w:ascii="Arial" w:hAnsi="Arial" w:cs="Arial"/>
          <w:bCs/>
        </w:rPr>
      </w:pPr>
      <w:r>
        <w:rPr>
          <w:rFonts w:ascii="Arial" w:hAnsi="Arial" w:cs="Arial"/>
        </w:rPr>
        <w:t>“1</w:t>
      </w:r>
      <w:r>
        <w:rPr>
          <w:rFonts w:ascii="Arial" w:hAnsi="Arial" w:cs="Arial"/>
        </w:rPr>
        <w:tab/>
      </w:r>
      <w:r w:rsidRPr="00B66F8C">
        <w:rPr>
          <w:rFonts w:ascii="Arial" w:hAnsi="Arial" w:cs="Arial"/>
        </w:rPr>
        <w:t>The following agreements purportedly concluded between the Applicants and the First Respondent are declared to be invalid and unlawful and of no force and effect:</w:t>
      </w:r>
    </w:p>
    <w:p w14:paraId="3297F588" w14:textId="77777777" w:rsidR="00B66F8C" w:rsidRPr="00B66F8C" w:rsidRDefault="00B66F8C" w:rsidP="00B66F8C">
      <w:pPr>
        <w:spacing w:after="0" w:line="360" w:lineRule="auto"/>
        <w:ind w:left="1287" w:right="567" w:hanging="720"/>
        <w:jc w:val="both"/>
        <w:rPr>
          <w:rFonts w:ascii="Arial" w:hAnsi="Arial" w:cs="Arial"/>
        </w:rPr>
      </w:pPr>
    </w:p>
    <w:p w14:paraId="0AB3368E" w14:textId="77777777" w:rsidR="00B66F8C" w:rsidRPr="00B66F8C" w:rsidRDefault="00B66F8C" w:rsidP="00B66F8C">
      <w:pPr>
        <w:spacing w:after="0" w:line="360" w:lineRule="auto"/>
        <w:ind w:left="1287" w:right="567" w:hanging="720"/>
        <w:jc w:val="both"/>
        <w:rPr>
          <w:rFonts w:ascii="Arial" w:hAnsi="Arial" w:cs="Arial"/>
        </w:rPr>
      </w:pPr>
      <w:r w:rsidRPr="00B66F8C">
        <w:rPr>
          <w:rFonts w:ascii="Arial" w:hAnsi="Arial" w:cs="Arial"/>
        </w:rPr>
        <w:t>1.1</w:t>
      </w:r>
      <w:r w:rsidRPr="00B66F8C">
        <w:rPr>
          <w:rFonts w:ascii="Arial" w:hAnsi="Arial" w:cs="Arial"/>
        </w:rPr>
        <w:tab/>
        <w:t>Deed of Sale entered into dated 16 February 2018;</w:t>
      </w:r>
    </w:p>
    <w:p w14:paraId="18409864" w14:textId="77777777" w:rsidR="00B66F8C" w:rsidRPr="00B66F8C" w:rsidRDefault="00B66F8C" w:rsidP="00B66F8C">
      <w:pPr>
        <w:spacing w:after="0" w:line="360" w:lineRule="auto"/>
        <w:ind w:left="1287" w:right="567" w:hanging="720"/>
        <w:jc w:val="both"/>
        <w:rPr>
          <w:rFonts w:ascii="Arial" w:hAnsi="Arial" w:cs="Arial"/>
        </w:rPr>
      </w:pPr>
    </w:p>
    <w:p w14:paraId="0122EDA7" w14:textId="77777777" w:rsidR="00B66F8C" w:rsidRPr="00B66F8C" w:rsidRDefault="00B66F8C" w:rsidP="00B66F8C">
      <w:pPr>
        <w:spacing w:after="0" w:line="360" w:lineRule="auto"/>
        <w:ind w:left="1287" w:right="567" w:hanging="720"/>
        <w:jc w:val="both"/>
        <w:rPr>
          <w:rFonts w:ascii="Arial" w:hAnsi="Arial" w:cs="Arial"/>
        </w:rPr>
      </w:pPr>
      <w:r w:rsidRPr="00B66F8C">
        <w:rPr>
          <w:rFonts w:ascii="Arial" w:hAnsi="Arial" w:cs="Arial"/>
        </w:rPr>
        <w:t>1.2</w:t>
      </w:r>
      <w:r w:rsidRPr="00B66F8C">
        <w:rPr>
          <w:rFonts w:ascii="Arial" w:hAnsi="Arial" w:cs="Arial"/>
        </w:rPr>
        <w:tab/>
        <w:t xml:space="preserve">Power of Attorney to pass transfer dated 16 April 2018. </w:t>
      </w:r>
    </w:p>
    <w:p w14:paraId="3403D16C" w14:textId="77777777" w:rsidR="00B66F8C" w:rsidRPr="00B66F8C" w:rsidRDefault="00B66F8C" w:rsidP="00B66F8C">
      <w:pPr>
        <w:spacing w:after="0" w:line="360" w:lineRule="auto"/>
        <w:ind w:left="1287" w:right="567" w:hanging="720"/>
        <w:jc w:val="both"/>
        <w:rPr>
          <w:rFonts w:ascii="Arial" w:hAnsi="Arial" w:cs="Arial"/>
        </w:rPr>
      </w:pPr>
    </w:p>
    <w:p w14:paraId="1185E718" w14:textId="77777777" w:rsidR="00B66F8C" w:rsidRPr="00B66F8C" w:rsidRDefault="00B66F8C" w:rsidP="00B66F8C">
      <w:pPr>
        <w:spacing w:after="0" w:line="360" w:lineRule="auto"/>
        <w:ind w:left="1287" w:right="567" w:hanging="720"/>
        <w:jc w:val="both"/>
        <w:rPr>
          <w:rFonts w:ascii="Arial" w:hAnsi="Arial" w:cs="Arial"/>
        </w:rPr>
      </w:pPr>
      <w:r w:rsidRPr="00B66F8C">
        <w:rPr>
          <w:rFonts w:ascii="Arial" w:hAnsi="Arial" w:cs="Arial"/>
        </w:rPr>
        <w:t>2.</w:t>
      </w:r>
      <w:r w:rsidRPr="00B66F8C">
        <w:rPr>
          <w:rFonts w:ascii="Arial" w:hAnsi="Arial" w:cs="Arial"/>
        </w:rPr>
        <w:tab/>
        <w:t xml:space="preserve">The agreements listed in paragraph 1 above are set aside. </w:t>
      </w:r>
    </w:p>
    <w:p w14:paraId="58FF2DF1" w14:textId="77777777" w:rsidR="00B66F8C" w:rsidRPr="00B66F8C" w:rsidRDefault="00B66F8C" w:rsidP="00B66F8C">
      <w:pPr>
        <w:spacing w:after="0" w:line="360" w:lineRule="auto"/>
        <w:ind w:left="1287" w:right="567" w:hanging="720"/>
        <w:jc w:val="both"/>
        <w:rPr>
          <w:rFonts w:ascii="Arial" w:hAnsi="Arial" w:cs="Arial"/>
        </w:rPr>
      </w:pPr>
    </w:p>
    <w:p w14:paraId="50924ACF" w14:textId="77777777" w:rsidR="00B66F8C" w:rsidRPr="00B66F8C" w:rsidRDefault="00B66F8C" w:rsidP="00B66F8C">
      <w:pPr>
        <w:spacing w:after="0" w:line="360" w:lineRule="auto"/>
        <w:ind w:left="1287" w:right="567" w:hanging="720"/>
        <w:jc w:val="both"/>
        <w:rPr>
          <w:rFonts w:ascii="Arial" w:hAnsi="Arial" w:cs="Arial"/>
        </w:rPr>
      </w:pPr>
      <w:r w:rsidRPr="00B66F8C">
        <w:rPr>
          <w:rFonts w:ascii="Arial" w:hAnsi="Arial" w:cs="Arial"/>
        </w:rPr>
        <w:t>3.</w:t>
      </w:r>
      <w:r w:rsidRPr="00B66F8C">
        <w:rPr>
          <w:rFonts w:ascii="Arial" w:hAnsi="Arial" w:cs="Arial"/>
        </w:rPr>
        <w:tab/>
        <w:t>The Applicants are entitled to restitution of ERF 9909, Bethelsdorp, Port Elizabeth, also known as 2 Abrahams Street, Salt Lake, Port Elizabeth.</w:t>
      </w:r>
    </w:p>
    <w:p w14:paraId="174CB7AD" w14:textId="77777777" w:rsidR="00B66F8C" w:rsidRPr="00B66F8C" w:rsidRDefault="00B66F8C" w:rsidP="00B66F8C">
      <w:pPr>
        <w:spacing w:after="0" w:line="360" w:lineRule="auto"/>
        <w:ind w:left="1287" w:right="567" w:hanging="720"/>
        <w:jc w:val="both"/>
        <w:rPr>
          <w:rFonts w:ascii="Arial" w:hAnsi="Arial" w:cs="Arial"/>
        </w:rPr>
      </w:pPr>
    </w:p>
    <w:p w14:paraId="752F1E78" w14:textId="77777777" w:rsidR="00B66F8C" w:rsidRPr="00B66F8C" w:rsidRDefault="00B66F8C" w:rsidP="00B66F8C">
      <w:pPr>
        <w:spacing w:after="0" w:line="360" w:lineRule="auto"/>
        <w:ind w:left="1287" w:right="567" w:hanging="720"/>
        <w:jc w:val="both"/>
        <w:rPr>
          <w:rFonts w:ascii="Arial" w:hAnsi="Arial" w:cs="Arial"/>
        </w:rPr>
      </w:pPr>
      <w:r w:rsidRPr="00B66F8C">
        <w:rPr>
          <w:rFonts w:ascii="Arial" w:hAnsi="Arial" w:cs="Arial"/>
        </w:rPr>
        <w:t>4.</w:t>
      </w:r>
      <w:r w:rsidRPr="00B66F8C">
        <w:rPr>
          <w:rFonts w:ascii="Arial" w:hAnsi="Arial" w:cs="Arial"/>
        </w:rPr>
        <w:tab/>
        <w:t xml:space="preserve">The First Respondent is to sign any and all documentation necessary to effect transfer of the property back to the Applicants. </w:t>
      </w:r>
    </w:p>
    <w:p w14:paraId="2BB0CB65" w14:textId="77777777" w:rsidR="00B66F8C" w:rsidRPr="00B66F8C" w:rsidRDefault="00B66F8C" w:rsidP="00B66F8C">
      <w:pPr>
        <w:spacing w:after="0" w:line="360" w:lineRule="auto"/>
        <w:ind w:left="1287" w:right="567" w:hanging="720"/>
        <w:jc w:val="both"/>
        <w:rPr>
          <w:rFonts w:ascii="Arial" w:hAnsi="Arial" w:cs="Arial"/>
        </w:rPr>
      </w:pPr>
    </w:p>
    <w:p w14:paraId="3877A773" w14:textId="77777777" w:rsidR="00B66F8C" w:rsidRPr="00B66F8C" w:rsidRDefault="00B66F8C" w:rsidP="00B66F8C">
      <w:pPr>
        <w:spacing w:after="0" w:line="360" w:lineRule="auto"/>
        <w:ind w:left="1287" w:right="567" w:hanging="720"/>
        <w:jc w:val="both"/>
        <w:rPr>
          <w:rFonts w:ascii="Arial" w:hAnsi="Arial" w:cs="Arial"/>
        </w:rPr>
      </w:pPr>
      <w:r w:rsidRPr="00B66F8C">
        <w:rPr>
          <w:rFonts w:ascii="Arial" w:hAnsi="Arial" w:cs="Arial"/>
        </w:rPr>
        <w:t>5.</w:t>
      </w:r>
      <w:r w:rsidRPr="00B66F8C">
        <w:rPr>
          <w:rFonts w:ascii="Arial" w:hAnsi="Arial" w:cs="Arial"/>
        </w:rPr>
        <w:tab/>
        <w:t xml:space="preserve">The Fifth Respondent is to attend to the conveyancing procedures related to transferring the property back into the names of the Applicants. </w:t>
      </w:r>
    </w:p>
    <w:p w14:paraId="615FC4BC" w14:textId="77777777" w:rsidR="00B66F8C" w:rsidRPr="00B66F8C" w:rsidRDefault="00B66F8C" w:rsidP="00B66F8C">
      <w:pPr>
        <w:spacing w:after="0" w:line="360" w:lineRule="auto"/>
        <w:ind w:left="1287" w:right="567" w:hanging="720"/>
        <w:jc w:val="both"/>
        <w:rPr>
          <w:rFonts w:ascii="Arial" w:hAnsi="Arial" w:cs="Arial"/>
        </w:rPr>
      </w:pPr>
    </w:p>
    <w:p w14:paraId="320B57F5" w14:textId="3132F941" w:rsidR="00B66F8C" w:rsidRPr="00B66F8C" w:rsidRDefault="00B66F8C" w:rsidP="00B66F8C">
      <w:pPr>
        <w:spacing w:after="0" w:line="360" w:lineRule="auto"/>
        <w:ind w:left="1287" w:right="567" w:hanging="720"/>
        <w:jc w:val="both"/>
        <w:rPr>
          <w:rFonts w:ascii="Arial" w:hAnsi="Arial" w:cs="Arial"/>
        </w:rPr>
      </w:pPr>
      <w:r w:rsidRPr="00B66F8C">
        <w:rPr>
          <w:rFonts w:ascii="Arial" w:hAnsi="Arial" w:cs="Arial"/>
        </w:rPr>
        <w:t>6.</w:t>
      </w:r>
      <w:r w:rsidRPr="00B66F8C">
        <w:rPr>
          <w:rFonts w:ascii="Arial" w:hAnsi="Arial" w:cs="Arial"/>
        </w:rPr>
        <w:tab/>
        <w:t>The Second, Third and Fourth Respondents pay the costs arising in respect of the transfer of the property into the name of the Applicant</w:t>
      </w:r>
      <w:r w:rsidR="00482986">
        <w:rPr>
          <w:rFonts w:ascii="Arial" w:hAnsi="Arial" w:cs="Arial"/>
        </w:rPr>
        <w:t>s</w:t>
      </w:r>
      <w:r w:rsidRPr="00B66F8C">
        <w:rPr>
          <w:rFonts w:ascii="Arial" w:hAnsi="Arial" w:cs="Arial"/>
        </w:rPr>
        <w:t xml:space="preserve">, the one paying the others to be absolved. </w:t>
      </w:r>
    </w:p>
    <w:p w14:paraId="783A2EE9" w14:textId="77777777" w:rsidR="00B66F8C" w:rsidRPr="00B66F8C" w:rsidRDefault="00B66F8C" w:rsidP="00B66F8C">
      <w:pPr>
        <w:spacing w:after="0" w:line="360" w:lineRule="auto"/>
        <w:ind w:left="1287" w:right="567" w:hanging="720"/>
        <w:jc w:val="both"/>
        <w:rPr>
          <w:rFonts w:ascii="Arial" w:hAnsi="Arial" w:cs="Arial"/>
        </w:rPr>
      </w:pPr>
    </w:p>
    <w:p w14:paraId="6B26A9D6" w14:textId="371413F2" w:rsidR="00B66F8C" w:rsidRPr="00B66F8C" w:rsidRDefault="00B66F8C" w:rsidP="00B66F8C">
      <w:pPr>
        <w:spacing w:after="0" w:line="360" w:lineRule="auto"/>
        <w:ind w:left="1287" w:right="567" w:hanging="720"/>
        <w:jc w:val="both"/>
        <w:rPr>
          <w:rFonts w:ascii="Arial" w:hAnsi="Arial" w:cs="Arial"/>
          <w:bCs/>
        </w:rPr>
      </w:pPr>
      <w:r w:rsidRPr="00B66F8C">
        <w:rPr>
          <w:rFonts w:ascii="Arial" w:hAnsi="Arial" w:cs="Arial"/>
        </w:rPr>
        <w:t>7.</w:t>
      </w:r>
      <w:r w:rsidRPr="00B66F8C">
        <w:rPr>
          <w:rFonts w:ascii="Arial" w:hAnsi="Arial" w:cs="Arial"/>
        </w:rPr>
        <w:tab/>
        <w:t>The First Respondent pay the costs of the application.</w:t>
      </w:r>
      <w:r>
        <w:rPr>
          <w:rFonts w:ascii="Arial" w:hAnsi="Arial" w:cs="Arial"/>
        </w:rPr>
        <w:t>”</w:t>
      </w:r>
    </w:p>
    <w:p w14:paraId="454E670F" w14:textId="77777777" w:rsidR="00B66F8C" w:rsidRDefault="00B66F8C" w:rsidP="00B66F8C">
      <w:pPr>
        <w:spacing w:after="0" w:line="360" w:lineRule="auto"/>
        <w:ind w:left="720"/>
        <w:jc w:val="both"/>
        <w:rPr>
          <w:rFonts w:ascii="Arial" w:hAnsi="Arial" w:cs="Arial"/>
          <w:sz w:val="24"/>
          <w:szCs w:val="24"/>
        </w:rPr>
      </w:pPr>
    </w:p>
    <w:p w14:paraId="6BD48F13" w14:textId="77777777" w:rsidR="00B66F8C" w:rsidRDefault="00B66F8C" w:rsidP="00B66F8C">
      <w:pPr>
        <w:spacing w:after="0" w:line="360" w:lineRule="auto"/>
        <w:ind w:left="720"/>
        <w:jc w:val="both"/>
        <w:rPr>
          <w:rFonts w:ascii="Arial" w:hAnsi="Arial" w:cs="Arial"/>
          <w:sz w:val="24"/>
          <w:szCs w:val="24"/>
        </w:rPr>
      </w:pPr>
    </w:p>
    <w:p w14:paraId="5E98F231" w14:textId="1C2742A7" w:rsidR="00D65811" w:rsidRPr="00B66F8C" w:rsidRDefault="00D65811" w:rsidP="002271AF">
      <w:pPr>
        <w:pStyle w:val="ListParagraph"/>
        <w:spacing w:after="0" w:line="480" w:lineRule="auto"/>
        <w:ind w:left="0"/>
        <w:jc w:val="both"/>
        <w:rPr>
          <w:rFonts w:ascii="Arial" w:hAnsi="Arial" w:cs="Arial"/>
          <w:sz w:val="24"/>
          <w:szCs w:val="24"/>
        </w:rPr>
      </w:pPr>
      <w:r w:rsidRPr="00B66F8C">
        <w:rPr>
          <w:rFonts w:ascii="Arial" w:hAnsi="Arial" w:cs="Arial"/>
          <w:sz w:val="24"/>
          <w:szCs w:val="24"/>
        </w:rPr>
        <w:lastRenderedPageBreak/>
        <w:t xml:space="preserve">I indicated at the time that the reasons for my order would follow.  These are my reasons. </w:t>
      </w:r>
    </w:p>
    <w:p w14:paraId="692B9BDD" w14:textId="77777777" w:rsidR="00D65811" w:rsidRPr="001E412F" w:rsidRDefault="00D65811" w:rsidP="002271AF">
      <w:pPr>
        <w:spacing w:after="0" w:line="480" w:lineRule="auto"/>
        <w:contextualSpacing/>
        <w:jc w:val="both"/>
        <w:rPr>
          <w:rFonts w:ascii="Arial" w:hAnsi="Arial" w:cs="Arial"/>
          <w:sz w:val="24"/>
          <w:szCs w:val="24"/>
        </w:rPr>
      </w:pPr>
    </w:p>
    <w:p w14:paraId="3D4AE2B8" w14:textId="0AA57AA7" w:rsidR="00D65811" w:rsidRPr="00B66F8C" w:rsidRDefault="00D65811" w:rsidP="002271AF">
      <w:pPr>
        <w:spacing w:after="0" w:line="480" w:lineRule="auto"/>
        <w:contextualSpacing/>
        <w:jc w:val="both"/>
        <w:rPr>
          <w:rFonts w:ascii="Arial" w:hAnsi="Arial" w:cs="Arial"/>
          <w:sz w:val="24"/>
          <w:szCs w:val="24"/>
          <w:u w:val="single"/>
        </w:rPr>
      </w:pPr>
      <w:r w:rsidRPr="00B66F8C">
        <w:rPr>
          <w:rFonts w:ascii="Arial" w:hAnsi="Arial" w:cs="Arial"/>
          <w:sz w:val="24"/>
          <w:szCs w:val="24"/>
          <w:u w:val="single"/>
        </w:rPr>
        <w:t>Background</w:t>
      </w:r>
    </w:p>
    <w:p w14:paraId="20B4BE58" w14:textId="64B247A7" w:rsidR="00D65811" w:rsidRPr="00BF4C39" w:rsidRDefault="00BF4C39" w:rsidP="00BF4C39">
      <w:pPr>
        <w:spacing w:after="0" w:line="480" w:lineRule="auto"/>
        <w:jc w:val="both"/>
        <w:rPr>
          <w:rFonts w:ascii="Arial" w:hAnsi="Arial" w:cs="Arial"/>
          <w:sz w:val="24"/>
          <w:szCs w:val="24"/>
        </w:rPr>
      </w:pPr>
      <w:r w:rsidRPr="00B66F8C">
        <w:rPr>
          <w:rFonts w:ascii="Arial" w:hAnsi="Arial" w:cs="Arial"/>
          <w:sz w:val="24"/>
          <w:szCs w:val="24"/>
        </w:rPr>
        <w:t>[2]</w:t>
      </w:r>
      <w:r w:rsidRPr="00B66F8C">
        <w:rPr>
          <w:rFonts w:ascii="Arial" w:hAnsi="Arial" w:cs="Arial"/>
          <w:sz w:val="24"/>
          <w:szCs w:val="24"/>
        </w:rPr>
        <w:tab/>
      </w:r>
      <w:r w:rsidR="00D65811" w:rsidRPr="00BF4C39">
        <w:rPr>
          <w:rFonts w:ascii="Arial" w:hAnsi="Arial" w:cs="Arial"/>
          <w:sz w:val="24"/>
          <w:szCs w:val="24"/>
        </w:rPr>
        <w:t>The first applicant, Ms Esme Daniels</w:t>
      </w:r>
      <w:r w:rsidR="00102E23" w:rsidRPr="00BF4C39">
        <w:rPr>
          <w:rFonts w:ascii="Arial" w:hAnsi="Arial" w:cs="Arial"/>
          <w:sz w:val="24"/>
          <w:szCs w:val="24"/>
        </w:rPr>
        <w:t>,</w:t>
      </w:r>
      <w:r w:rsidR="00D65811" w:rsidRPr="00BF4C39">
        <w:rPr>
          <w:rFonts w:ascii="Arial" w:hAnsi="Arial" w:cs="Arial"/>
          <w:sz w:val="24"/>
          <w:szCs w:val="24"/>
        </w:rPr>
        <w:t xml:space="preserve"> and the second applicant</w:t>
      </w:r>
      <w:r w:rsidR="00102E23" w:rsidRPr="00BF4C39">
        <w:rPr>
          <w:rFonts w:ascii="Arial" w:hAnsi="Arial" w:cs="Arial"/>
          <w:sz w:val="24"/>
          <w:szCs w:val="24"/>
        </w:rPr>
        <w:t>,</w:t>
      </w:r>
      <w:r w:rsidR="00D65811" w:rsidRPr="00BF4C39">
        <w:rPr>
          <w:rFonts w:ascii="Arial" w:hAnsi="Arial" w:cs="Arial"/>
          <w:sz w:val="24"/>
          <w:szCs w:val="24"/>
        </w:rPr>
        <w:t xml:space="preserve"> Mr David Daniels had been married to one another on 26 December 1987.  During the subsistence of the</w:t>
      </w:r>
      <w:r w:rsidR="00393817" w:rsidRPr="00BF4C39">
        <w:rPr>
          <w:rFonts w:ascii="Arial" w:hAnsi="Arial" w:cs="Arial"/>
          <w:sz w:val="24"/>
          <w:szCs w:val="24"/>
        </w:rPr>
        <w:t>ir</w:t>
      </w:r>
      <w:r w:rsidR="00D65811" w:rsidRPr="00BF4C39">
        <w:rPr>
          <w:rFonts w:ascii="Arial" w:hAnsi="Arial" w:cs="Arial"/>
          <w:sz w:val="24"/>
          <w:szCs w:val="24"/>
        </w:rPr>
        <w:t xml:space="preserve"> marriage they acquired the immovable property situated on erf 9909, Bethelsdorp, Port Elizabeth, also know</w:t>
      </w:r>
      <w:r w:rsidR="00C4576F" w:rsidRPr="00BF4C39">
        <w:rPr>
          <w:rFonts w:ascii="Arial" w:hAnsi="Arial" w:cs="Arial"/>
          <w:sz w:val="24"/>
          <w:szCs w:val="24"/>
        </w:rPr>
        <w:t>n</w:t>
      </w:r>
      <w:r w:rsidR="00D65811" w:rsidRPr="00BF4C39">
        <w:rPr>
          <w:rFonts w:ascii="Arial" w:hAnsi="Arial" w:cs="Arial"/>
          <w:sz w:val="24"/>
          <w:szCs w:val="24"/>
        </w:rPr>
        <w:t xml:space="preserve"> as 2 Abrahams Street</w:t>
      </w:r>
      <w:r w:rsidR="00C025A9" w:rsidRPr="00BF4C39">
        <w:rPr>
          <w:rFonts w:ascii="Arial" w:hAnsi="Arial" w:cs="Arial"/>
          <w:sz w:val="24"/>
          <w:szCs w:val="24"/>
        </w:rPr>
        <w:t xml:space="preserve"> (the property)</w:t>
      </w:r>
      <w:r w:rsidR="00D65811" w:rsidRPr="00BF4C39">
        <w:rPr>
          <w:rFonts w:ascii="Arial" w:hAnsi="Arial" w:cs="Arial"/>
          <w:sz w:val="24"/>
          <w:szCs w:val="24"/>
        </w:rPr>
        <w:t xml:space="preserve">.  The property was bonded in favour of Standard Bank of SA Limited and was registered jointly in the names of </w:t>
      </w:r>
      <w:r w:rsidR="00B836C8" w:rsidRPr="00BF4C39">
        <w:rPr>
          <w:rFonts w:ascii="Arial" w:hAnsi="Arial" w:cs="Arial"/>
          <w:sz w:val="24"/>
          <w:szCs w:val="24"/>
        </w:rPr>
        <w:t>Ms Daniels and Mr Daniels</w:t>
      </w:r>
      <w:r w:rsidR="00A9304C" w:rsidRPr="00BF4C39">
        <w:rPr>
          <w:rFonts w:ascii="Arial" w:hAnsi="Arial" w:cs="Arial"/>
          <w:sz w:val="24"/>
          <w:szCs w:val="24"/>
        </w:rPr>
        <w:t>,</w:t>
      </w:r>
      <w:r w:rsidR="00C025A9" w:rsidRPr="00BF4C39">
        <w:rPr>
          <w:rFonts w:ascii="Arial" w:hAnsi="Arial" w:cs="Arial"/>
          <w:sz w:val="24"/>
          <w:szCs w:val="24"/>
        </w:rPr>
        <w:t xml:space="preserve"> </w:t>
      </w:r>
      <w:r w:rsidR="00D65811" w:rsidRPr="00BF4C39">
        <w:rPr>
          <w:rFonts w:ascii="Arial" w:hAnsi="Arial" w:cs="Arial"/>
          <w:sz w:val="24"/>
          <w:szCs w:val="24"/>
        </w:rPr>
        <w:t xml:space="preserve">as co-owners.  </w:t>
      </w:r>
      <w:r w:rsidR="00A9304C" w:rsidRPr="00BF4C39">
        <w:rPr>
          <w:rFonts w:ascii="Arial" w:hAnsi="Arial" w:cs="Arial"/>
          <w:sz w:val="24"/>
          <w:szCs w:val="24"/>
        </w:rPr>
        <w:t>O</w:t>
      </w:r>
      <w:r w:rsidR="00D65811" w:rsidRPr="00BF4C39">
        <w:rPr>
          <w:rFonts w:ascii="Arial" w:hAnsi="Arial" w:cs="Arial"/>
          <w:sz w:val="24"/>
          <w:szCs w:val="24"/>
        </w:rPr>
        <w:t>n 30 August 2011</w:t>
      </w:r>
      <w:r w:rsidR="00A9304C" w:rsidRPr="00BF4C39">
        <w:rPr>
          <w:rFonts w:ascii="Arial" w:hAnsi="Arial" w:cs="Arial"/>
          <w:sz w:val="24"/>
          <w:szCs w:val="24"/>
        </w:rPr>
        <w:t xml:space="preserve"> they were divorced, </w:t>
      </w:r>
      <w:r w:rsidR="00C4576F" w:rsidRPr="00BF4C39">
        <w:rPr>
          <w:rFonts w:ascii="Arial" w:hAnsi="Arial" w:cs="Arial"/>
          <w:sz w:val="24"/>
          <w:szCs w:val="24"/>
        </w:rPr>
        <w:t>but, notwithstanding</w:t>
      </w:r>
      <w:r w:rsidR="00D65811" w:rsidRPr="00BF4C39">
        <w:rPr>
          <w:rFonts w:ascii="Arial" w:hAnsi="Arial" w:cs="Arial"/>
          <w:sz w:val="24"/>
          <w:szCs w:val="24"/>
        </w:rPr>
        <w:t xml:space="preserve"> the </w:t>
      </w:r>
      <w:r w:rsidR="001E412F" w:rsidRPr="00BF4C39">
        <w:rPr>
          <w:rFonts w:ascii="Arial" w:hAnsi="Arial" w:cs="Arial"/>
          <w:sz w:val="24"/>
          <w:szCs w:val="24"/>
        </w:rPr>
        <w:t>divorce</w:t>
      </w:r>
      <w:r w:rsidR="00A9304C" w:rsidRPr="00BF4C39">
        <w:rPr>
          <w:rFonts w:ascii="Arial" w:hAnsi="Arial" w:cs="Arial"/>
          <w:sz w:val="24"/>
          <w:szCs w:val="24"/>
        </w:rPr>
        <w:t>,</w:t>
      </w:r>
      <w:r w:rsidR="00D65811" w:rsidRPr="00BF4C39">
        <w:rPr>
          <w:rFonts w:ascii="Arial" w:hAnsi="Arial" w:cs="Arial"/>
          <w:sz w:val="24"/>
          <w:szCs w:val="24"/>
        </w:rPr>
        <w:t xml:space="preserve"> the</w:t>
      </w:r>
      <w:r w:rsidR="00A9304C" w:rsidRPr="00BF4C39">
        <w:rPr>
          <w:rFonts w:ascii="Arial" w:hAnsi="Arial" w:cs="Arial"/>
          <w:sz w:val="24"/>
          <w:szCs w:val="24"/>
        </w:rPr>
        <w:t>y</w:t>
      </w:r>
      <w:r w:rsidR="00D65811" w:rsidRPr="00BF4C39">
        <w:rPr>
          <w:rFonts w:ascii="Arial" w:hAnsi="Arial" w:cs="Arial"/>
          <w:sz w:val="24"/>
          <w:szCs w:val="24"/>
        </w:rPr>
        <w:t xml:space="preserve"> retained the property as joint owners.  Initially</w:t>
      </w:r>
      <w:r w:rsidR="00A9304C" w:rsidRPr="00BF4C39">
        <w:rPr>
          <w:rFonts w:ascii="Arial" w:hAnsi="Arial" w:cs="Arial"/>
          <w:sz w:val="24"/>
          <w:szCs w:val="24"/>
        </w:rPr>
        <w:t>,</w:t>
      </w:r>
      <w:r w:rsidR="00D65811" w:rsidRPr="00BF4C39">
        <w:rPr>
          <w:rFonts w:ascii="Arial" w:hAnsi="Arial" w:cs="Arial"/>
          <w:sz w:val="24"/>
          <w:szCs w:val="24"/>
        </w:rPr>
        <w:t xml:space="preserve"> </w:t>
      </w:r>
      <w:r w:rsidR="00B836C8" w:rsidRPr="00BF4C39">
        <w:rPr>
          <w:rFonts w:ascii="Arial" w:hAnsi="Arial" w:cs="Arial"/>
          <w:sz w:val="24"/>
          <w:szCs w:val="24"/>
        </w:rPr>
        <w:t xml:space="preserve">Mr Daniels </w:t>
      </w:r>
      <w:r w:rsidR="00D65811" w:rsidRPr="00BF4C39">
        <w:rPr>
          <w:rFonts w:ascii="Arial" w:hAnsi="Arial" w:cs="Arial"/>
          <w:sz w:val="24"/>
          <w:szCs w:val="24"/>
        </w:rPr>
        <w:t>remained in occupation of the property until his remarriage in 2013</w:t>
      </w:r>
      <w:r w:rsidR="00B836C8" w:rsidRPr="00BF4C39">
        <w:rPr>
          <w:rFonts w:ascii="Arial" w:hAnsi="Arial" w:cs="Arial"/>
          <w:sz w:val="24"/>
          <w:szCs w:val="24"/>
        </w:rPr>
        <w:t>,</w:t>
      </w:r>
      <w:r w:rsidR="00D65811" w:rsidRPr="00BF4C39">
        <w:rPr>
          <w:rFonts w:ascii="Arial" w:hAnsi="Arial" w:cs="Arial"/>
          <w:sz w:val="24"/>
          <w:szCs w:val="24"/>
        </w:rPr>
        <w:t xml:space="preserve"> when he and his new wife moved out of the property.  </w:t>
      </w:r>
      <w:r w:rsidR="00B836C8" w:rsidRPr="00BF4C39">
        <w:rPr>
          <w:rFonts w:ascii="Arial" w:hAnsi="Arial" w:cs="Arial"/>
          <w:sz w:val="24"/>
          <w:szCs w:val="24"/>
        </w:rPr>
        <w:t>Ms Daniels</w:t>
      </w:r>
      <w:r w:rsidR="00D65811" w:rsidRPr="00BF4C39">
        <w:rPr>
          <w:rFonts w:ascii="Arial" w:hAnsi="Arial" w:cs="Arial"/>
          <w:sz w:val="24"/>
          <w:szCs w:val="24"/>
        </w:rPr>
        <w:t xml:space="preserve"> and the children born of their union returned to reside in the property.  </w:t>
      </w:r>
    </w:p>
    <w:p w14:paraId="58493FAB" w14:textId="77777777" w:rsidR="00D65811" w:rsidRPr="001E412F" w:rsidRDefault="00D65811" w:rsidP="002271AF">
      <w:pPr>
        <w:spacing w:after="0" w:line="480" w:lineRule="auto"/>
        <w:contextualSpacing/>
        <w:jc w:val="both"/>
        <w:rPr>
          <w:rFonts w:ascii="Arial" w:hAnsi="Arial" w:cs="Arial"/>
          <w:sz w:val="24"/>
          <w:szCs w:val="24"/>
        </w:rPr>
      </w:pPr>
    </w:p>
    <w:p w14:paraId="17C1D187" w14:textId="34900E84" w:rsidR="00D65811" w:rsidRPr="00BF4C39" w:rsidRDefault="00BF4C39" w:rsidP="00BF4C39">
      <w:pPr>
        <w:spacing w:after="0" w:line="480" w:lineRule="auto"/>
        <w:jc w:val="both"/>
        <w:rPr>
          <w:rFonts w:ascii="Arial" w:hAnsi="Arial" w:cs="Arial"/>
          <w:sz w:val="24"/>
          <w:szCs w:val="24"/>
        </w:rPr>
      </w:pPr>
      <w:r w:rsidRPr="00B66F8C">
        <w:rPr>
          <w:rFonts w:ascii="Arial" w:hAnsi="Arial" w:cs="Arial"/>
          <w:sz w:val="24"/>
          <w:szCs w:val="24"/>
        </w:rPr>
        <w:t>[3]</w:t>
      </w:r>
      <w:r w:rsidRPr="00B66F8C">
        <w:rPr>
          <w:rFonts w:ascii="Arial" w:hAnsi="Arial" w:cs="Arial"/>
          <w:sz w:val="24"/>
          <w:szCs w:val="24"/>
        </w:rPr>
        <w:tab/>
      </w:r>
      <w:r w:rsidR="00D65811" w:rsidRPr="00BF4C39">
        <w:rPr>
          <w:rFonts w:ascii="Arial" w:hAnsi="Arial" w:cs="Arial"/>
          <w:sz w:val="24"/>
          <w:szCs w:val="24"/>
        </w:rPr>
        <w:t>During approximately 2012</w:t>
      </w:r>
      <w:r w:rsidR="00DA4C0D" w:rsidRPr="00BF4C39">
        <w:rPr>
          <w:rFonts w:ascii="Arial" w:hAnsi="Arial" w:cs="Arial"/>
          <w:sz w:val="24"/>
          <w:szCs w:val="24"/>
        </w:rPr>
        <w:t>, while</w:t>
      </w:r>
      <w:r w:rsidR="00D65811" w:rsidRPr="00BF4C39">
        <w:rPr>
          <w:rFonts w:ascii="Arial" w:hAnsi="Arial" w:cs="Arial"/>
          <w:sz w:val="24"/>
          <w:szCs w:val="24"/>
        </w:rPr>
        <w:t xml:space="preserve"> </w:t>
      </w:r>
      <w:r w:rsidR="00B836C8" w:rsidRPr="00BF4C39">
        <w:rPr>
          <w:rFonts w:ascii="Arial" w:hAnsi="Arial" w:cs="Arial"/>
          <w:sz w:val="24"/>
          <w:szCs w:val="24"/>
        </w:rPr>
        <w:t>Mr Daniels</w:t>
      </w:r>
      <w:r w:rsidR="00D65811" w:rsidRPr="00BF4C39">
        <w:rPr>
          <w:rFonts w:ascii="Arial" w:hAnsi="Arial" w:cs="Arial"/>
          <w:sz w:val="24"/>
          <w:szCs w:val="24"/>
        </w:rPr>
        <w:t xml:space="preserve"> </w:t>
      </w:r>
      <w:r w:rsidR="00DA4C0D" w:rsidRPr="00BF4C39">
        <w:rPr>
          <w:rFonts w:ascii="Arial" w:hAnsi="Arial" w:cs="Arial"/>
          <w:sz w:val="24"/>
          <w:szCs w:val="24"/>
        </w:rPr>
        <w:t xml:space="preserve">was still resident in the property, he began to </w:t>
      </w:r>
      <w:r w:rsidR="00D65811" w:rsidRPr="00BF4C39">
        <w:rPr>
          <w:rFonts w:ascii="Arial" w:hAnsi="Arial" w:cs="Arial"/>
          <w:sz w:val="24"/>
          <w:szCs w:val="24"/>
        </w:rPr>
        <w:t xml:space="preserve">experience employment difficulties and was unable to meet his obligations to </w:t>
      </w:r>
      <w:r w:rsidR="00B836C8" w:rsidRPr="00BF4C39">
        <w:rPr>
          <w:rFonts w:ascii="Arial" w:hAnsi="Arial" w:cs="Arial"/>
          <w:sz w:val="24"/>
          <w:szCs w:val="24"/>
        </w:rPr>
        <w:t>Ms Daniels</w:t>
      </w:r>
      <w:r w:rsidR="00D65811" w:rsidRPr="00BF4C39">
        <w:rPr>
          <w:rFonts w:ascii="Arial" w:hAnsi="Arial" w:cs="Arial"/>
          <w:sz w:val="24"/>
          <w:szCs w:val="24"/>
        </w:rPr>
        <w:t xml:space="preserve"> in respect of the bond payments to Standard Bank.</w:t>
      </w:r>
      <w:r w:rsidR="00C025A9" w:rsidRPr="00BF4C39">
        <w:rPr>
          <w:rFonts w:ascii="Arial" w:hAnsi="Arial" w:cs="Arial"/>
          <w:sz w:val="24"/>
          <w:szCs w:val="24"/>
        </w:rPr>
        <w:t xml:space="preserve">  </w:t>
      </w:r>
      <w:r w:rsidR="00B836C8" w:rsidRPr="00BF4C39">
        <w:rPr>
          <w:rFonts w:ascii="Arial" w:hAnsi="Arial" w:cs="Arial"/>
          <w:sz w:val="24"/>
          <w:szCs w:val="24"/>
        </w:rPr>
        <w:t>Ms Daniels tried</w:t>
      </w:r>
      <w:r w:rsidR="00C025A9" w:rsidRPr="00BF4C39">
        <w:rPr>
          <w:rFonts w:ascii="Arial" w:hAnsi="Arial" w:cs="Arial"/>
          <w:sz w:val="24"/>
          <w:szCs w:val="24"/>
        </w:rPr>
        <w:t xml:space="preserve"> </w:t>
      </w:r>
      <w:r w:rsidR="005138C9" w:rsidRPr="00BF4C39">
        <w:rPr>
          <w:rFonts w:ascii="Arial" w:hAnsi="Arial" w:cs="Arial"/>
          <w:sz w:val="24"/>
          <w:szCs w:val="24"/>
        </w:rPr>
        <w:t xml:space="preserve">to make payment </w:t>
      </w:r>
      <w:r w:rsidR="00DA4C0D" w:rsidRPr="00BF4C39">
        <w:rPr>
          <w:rFonts w:ascii="Arial" w:hAnsi="Arial" w:cs="Arial"/>
          <w:sz w:val="24"/>
          <w:szCs w:val="24"/>
        </w:rPr>
        <w:t xml:space="preserve">of the bond </w:t>
      </w:r>
      <w:r w:rsidR="005138C9" w:rsidRPr="00BF4C39">
        <w:rPr>
          <w:rFonts w:ascii="Arial" w:hAnsi="Arial" w:cs="Arial"/>
          <w:sz w:val="24"/>
          <w:szCs w:val="24"/>
        </w:rPr>
        <w:t>which placed strain on her finances.</w:t>
      </w:r>
      <w:r w:rsidR="00D65811" w:rsidRPr="00BF4C39">
        <w:rPr>
          <w:rFonts w:ascii="Arial" w:hAnsi="Arial" w:cs="Arial"/>
          <w:sz w:val="24"/>
          <w:szCs w:val="24"/>
        </w:rPr>
        <w:t xml:space="preserve">  Thus, in 2016, </w:t>
      </w:r>
      <w:r w:rsidR="00B836C8" w:rsidRPr="00BF4C39">
        <w:rPr>
          <w:rFonts w:ascii="Arial" w:hAnsi="Arial" w:cs="Arial"/>
          <w:sz w:val="24"/>
          <w:szCs w:val="24"/>
        </w:rPr>
        <w:t>Ms Daniels</w:t>
      </w:r>
      <w:r w:rsidR="00D65811" w:rsidRPr="00BF4C39">
        <w:rPr>
          <w:rFonts w:ascii="Arial" w:hAnsi="Arial" w:cs="Arial"/>
          <w:sz w:val="24"/>
          <w:szCs w:val="24"/>
        </w:rPr>
        <w:t xml:space="preserve">, too, moved out of the property </w:t>
      </w:r>
      <w:r w:rsidR="00DA4C0D" w:rsidRPr="00BF4C39">
        <w:rPr>
          <w:rFonts w:ascii="Arial" w:hAnsi="Arial" w:cs="Arial"/>
          <w:sz w:val="24"/>
          <w:szCs w:val="24"/>
        </w:rPr>
        <w:t>to rent premises nearby</w:t>
      </w:r>
      <w:r w:rsidR="00D65811" w:rsidRPr="00BF4C39">
        <w:rPr>
          <w:rFonts w:ascii="Arial" w:hAnsi="Arial" w:cs="Arial"/>
          <w:sz w:val="24"/>
          <w:szCs w:val="24"/>
        </w:rPr>
        <w:t>.  The property was then let</w:t>
      </w:r>
      <w:r w:rsidR="00DA4C0D" w:rsidRPr="00BF4C39">
        <w:rPr>
          <w:rFonts w:ascii="Arial" w:hAnsi="Arial" w:cs="Arial"/>
          <w:sz w:val="24"/>
          <w:szCs w:val="24"/>
        </w:rPr>
        <w:t>,</w:t>
      </w:r>
      <w:r w:rsidR="00D65811" w:rsidRPr="00BF4C39">
        <w:rPr>
          <w:rFonts w:ascii="Arial" w:hAnsi="Arial" w:cs="Arial"/>
          <w:sz w:val="24"/>
          <w:szCs w:val="24"/>
        </w:rPr>
        <w:t xml:space="preserve"> and although the papers do not deal with the rental income, as a matter of law, it accrued in equal shares to </w:t>
      </w:r>
      <w:r w:rsidR="00102E23" w:rsidRPr="00BF4C39">
        <w:rPr>
          <w:rFonts w:ascii="Arial" w:hAnsi="Arial" w:cs="Arial"/>
          <w:sz w:val="24"/>
          <w:szCs w:val="24"/>
        </w:rPr>
        <w:t>Ms Daniels and Mr Daniels</w:t>
      </w:r>
      <w:r w:rsidR="00D65811" w:rsidRPr="00BF4C39">
        <w:rPr>
          <w:rFonts w:ascii="Arial" w:hAnsi="Arial" w:cs="Arial"/>
          <w:sz w:val="24"/>
          <w:szCs w:val="24"/>
        </w:rPr>
        <w:t xml:space="preserve"> respectively.</w:t>
      </w:r>
    </w:p>
    <w:p w14:paraId="2975DFF2" w14:textId="77777777" w:rsidR="00D65811" w:rsidRPr="001E412F" w:rsidRDefault="00D65811" w:rsidP="002271AF">
      <w:pPr>
        <w:spacing w:after="0" w:line="480" w:lineRule="auto"/>
        <w:contextualSpacing/>
        <w:jc w:val="both"/>
        <w:rPr>
          <w:rFonts w:ascii="Arial" w:hAnsi="Arial" w:cs="Arial"/>
          <w:sz w:val="24"/>
          <w:szCs w:val="24"/>
        </w:rPr>
      </w:pPr>
    </w:p>
    <w:p w14:paraId="38E63026" w14:textId="6F71A308" w:rsidR="00D65811" w:rsidRPr="00BF4C39" w:rsidRDefault="00BF4C39" w:rsidP="00BF4C39">
      <w:pPr>
        <w:spacing w:after="0" w:line="480" w:lineRule="auto"/>
        <w:jc w:val="both"/>
        <w:rPr>
          <w:rFonts w:ascii="Arial" w:hAnsi="Arial" w:cs="Arial"/>
          <w:sz w:val="24"/>
          <w:szCs w:val="24"/>
        </w:rPr>
      </w:pPr>
      <w:r w:rsidRPr="00B66F8C">
        <w:rPr>
          <w:rFonts w:ascii="Arial" w:hAnsi="Arial" w:cs="Arial"/>
          <w:sz w:val="24"/>
          <w:szCs w:val="24"/>
        </w:rPr>
        <w:lastRenderedPageBreak/>
        <w:t>[4]</w:t>
      </w:r>
      <w:r w:rsidRPr="00B66F8C">
        <w:rPr>
          <w:rFonts w:ascii="Arial" w:hAnsi="Arial" w:cs="Arial"/>
          <w:sz w:val="24"/>
          <w:szCs w:val="24"/>
        </w:rPr>
        <w:tab/>
      </w:r>
      <w:r w:rsidR="00D65811" w:rsidRPr="00BF4C39">
        <w:rPr>
          <w:rFonts w:ascii="Arial" w:hAnsi="Arial" w:cs="Arial"/>
          <w:sz w:val="24"/>
          <w:szCs w:val="24"/>
        </w:rPr>
        <w:t xml:space="preserve">Over time the applicants fell </w:t>
      </w:r>
      <w:r w:rsidR="00DA4C0D" w:rsidRPr="00BF4C39">
        <w:rPr>
          <w:rFonts w:ascii="Arial" w:hAnsi="Arial" w:cs="Arial"/>
          <w:sz w:val="24"/>
          <w:szCs w:val="24"/>
        </w:rPr>
        <w:t xml:space="preserve">further </w:t>
      </w:r>
      <w:r w:rsidR="00D65811" w:rsidRPr="00BF4C39">
        <w:rPr>
          <w:rFonts w:ascii="Arial" w:hAnsi="Arial" w:cs="Arial"/>
          <w:sz w:val="24"/>
          <w:szCs w:val="24"/>
        </w:rPr>
        <w:t xml:space="preserve">in arrears on their bond </w:t>
      </w:r>
      <w:r w:rsidR="001E412F" w:rsidRPr="00BF4C39">
        <w:rPr>
          <w:rFonts w:ascii="Arial" w:hAnsi="Arial" w:cs="Arial"/>
          <w:sz w:val="24"/>
          <w:szCs w:val="24"/>
        </w:rPr>
        <w:t>payments</w:t>
      </w:r>
      <w:r w:rsidR="00D65811" w:rsidRPr="00BF4C39">
        <w:rPr>
          <w:rFonts w:ascii="Arial" w:hAnsi="Arial" w:cs="Arial"/>
          <w:sz w:val="24"/>
          <w:szCs w:val="24"/>
        </w:rPr>
        <w:t xml:space="preserve"> with the result that Standard Bank took </w:t>
      </w:r>
      <w:r w:rsidR="001E412F" w:rsidRPr="00BF4C39">
        <w:rPr>
          <w:rFonts w:ascii="Arial" w:hAnsi="Arial" w:cs="Arial"/>
          <w:sz w:val="24"/>
          <w:szCs w:val="24"/>
        </w:rPr>
        <w:t>judgment</w:t>
      </w:r>
      <w:r w:rsidR="00961F95" w:rsidRPr="00BF4C39">
        <w:rPr>
          <w:rFonts w:ascii="Arial" w:hAnsi="Arial" w:cs="Arial"/>
          <w:sz w:val="24"/>
          <w:szCs w:val="24"/>
        </w:rPr>
        <w:t xml:space="preserve"> a</w:t>
      </w:r>
      <w:r w:rsidR="00D65811" w:rsidRPr="00BF4C39">
        <w:rPr>
          <w:rFonts w:ascii="Arial" w:hAnsi="Arial" w:cs="Arial"/>
          <w:sz w:val="24"/>
          <w:szCs w:val="24"/>
        </w:rPr>
        <w:t>gainst the</w:t>
      </w:r>
      <w:r w:rsidR="00961F95" w:rsidRPr="00BF4C39">
        <w:rPr>
          <w:rFonts w:ascii="Arial" w:hAnsi="Arial" w:cs="Arial"/>
          <w:sz w:val="24"/>
          <w:szCs w:val="24"/>
        </w:rPr>
        <w:t>m on 19 September 2017</w:t>
      </w:r>
      <w:r w:rsidR="00D65811" w:rsidRPr="00BF4C39">
        <w:rPr>
          <w:rFonts w:ascii="Arial" w:hAnsi="Arial" w:cs="Arial"/>
          <w:sz w:val="24"/>
          <w:szCs w:val="24"/>
        </w:rPr>
        <w:t xml:space="preserve"> in the amount of R50 000</w:t>
      </w:r>
      <w:r w:rsidR="00A06FA7" w:rsidRPr="00BF4C39">
        <w:rPr>
          <w:rFonts w:ascii="Arial" w:hAnsi="Arial" w:cs="Arial"/>
          <w:sz w:val="24"/>
          <w:szCs w:val="24"/>
        </w:rPr>
        <w:t>,00</w:t>
      </w:r>
      <w:r w:rsidR="00D65811" w:rsidRPr="00BF4C39">
        <w:rPr>
          <w:rFonts w:ascii="Arial" w:hAnsi="Arial" w:cs="Arial"/>
          <w:sz w:val="24"/>
          <w:szCs w:val="24"/>
        </w:rPr>
        <w:t xml:space="preserve"> together with interest thereon.  Pursuant to the judgment Standard Bank proceeded to advertise a sale in execution in respect of the property which was scheduled for 16 February 2018.  </w:t>
      </w:r>
    </w:p>
    <w:p w14:paraId="6A97071B" w14:textId="77777777" w:rsidR="00D65811" w:rsidRPr="001E412F" w:rsidRDefault="00D65811" w:rsidP="002271AF">
      <w:pPr>
        <w:spacing w:after="0" w:line="480" w:lineRule="auto"/>
        <w:contextualSpacing/>
        <w:jc w:val="both"/>
        <w:rPr>
          <w:rFonts w:ascii="Arial" w:hAnsi="Arial" w:cs="Arial"/>
          <w:sz w:val="24"/>
          <w:szCs w:val="24"/>
        </w:rPr>
      </w:pPr>
    </w:p>
    <w:p w14:paraId="5FEBD519" w14:textId="32934684" w:rsidR="00D65811" w:rsidRPr="00BF4C39" w:rsidRDefault="00BF4C39" w:rsidP="00BF4C39">
      <w:pPr>
        <w:spacing w:after="0" w:line="480" w:lineRule="auto"/>
        <w:jc w:val="both"/>
        <w:rPr>
          <w:rFonts w:ascii="Arial" w:hAnsi="Arial" w:cs="Arial"/>
          <w:sz w:val="24"/>
          <w:szCs w:val="24"/>
        </w:rPr>
      </w:pPr>
      <w:r w:rsidRPr="00B66F8C">
        <w:rPr>
          <w:rFonts w:ascii="Arial" w:hAnsi="Arial" w:cs="Arial"/>
          <w:sz w:val="24"/>
          <w:szCs w:val="24"/>
        </w:rPr>
        <w:t>[5]</w:t>
      </w:r>
      <w:r w:rsidRPr="00B66F8C">
        <w:rPr>
          <w:rFonts w:ascii="Arial" w:hAnsi="Arial" w:cs="Arial"/>
          <w:sz w:val="24"/>
          <w:szCs w:val="24"/>
        </w:rPr>
        <w:tab/>
      </w:r>
      <w:r w:rsidR="00D65811" w:rsidRPr="00BF4C39">
        <w:rPr>
          <w:rFonts w:ascii="Arial" w:hAnsi="Arial" w:cs="Arial"/>
          <w:sz w:val="24"/>
          <w:szCs w:val="24"/>
        </w:rPr>
        <w:t>Shortly before the sale in execution was to proceed the third respondent</w:t>
      </w:r>
      <w:r w:rsidR="00B836C8" w:rsidRPr="00BF4C39">
        <w:rPr>
          <w:rFonts w:ascii="Arial" w:hAnsi="Arial" w:cs="Arial"/>
          <w:sz w:val="24"/>
          <w:szCs w:val="24"/>
        </w:rPr>
        <w:t>,</w:t>
      </w:r>
      <w:r w:rsidR="00D65811" w:rsidRPr="00BF4C39">
        <w:rPr>
          <w:rFonts w:ascii="Arial" w:hAnsi="Arial" w:cs="Arial"/>
          <w:sz w:val="24"/>
          <w:szCs w:val="24"/>
        </w:rPr>
        <w:t xml:space="preserve"> Ms Ethel Stevens, who was employed by Standard Bank and who has since passed away, approached </w:t>
      </w:r>
      <w:r w:rsidR="00B836C8" w:rsidRPr="00BF4C39">
        <w:rPr>
          <w:rFonts w:ascii="Arial" w:hAnsi="Arial" w:cs="Arial"/>
          <w:sz w:val="24"/>
          <w:szCs w:val="24"/>
        </w:rPr>
        <w:t xml:space="preserve">Ms Daniels </w:t>
      </w:r>
      <w:r w:rsidR="00D65811" w:rsidRPr="00BF4C39">
        <w:rPr>
          <w:rFonts w:ascii="Arial" w:hAnsi="Arial" w:cs="Arial"/>
          <w:sz w:val="24"/>
          <w:szCs w:val="24"/>
        </w:rPr>
        <w:t xml:space="preserve">and advised that she knew a person, the second </w:t>
      </w:r>
      <w:r w:rsidR="00321C4F" w:rsidRPr="00BF4C39">
        <w:rPr>
          <w:rFonts w:ascii="Arial" w:hAnsi="Arial" w:cs="Arial"/>
          <w:sz w:val="24"/>
          <w:szCs w:val="24"/>
        </w:rPr>
        <w:t>respondent</w:t>
      </w:r>
      <w:r w:rsidR="00FA5758" w:rsidRPr="00BF4C39">
        <w:rPr>
          <w:rFonts w:ascii="Arial" w:hAnsi="Arial" w:cs="Arial"/>
          <w:sz w:val="24"/>
          <w:szCs w:val="24"/>
        </w:rPr>
        <w:t>,</w:t>
      </w:r>
      <w:r w:rsidR="00D65811" w:rsidRPr="00BF4C39">
        <w:rPr>
          <w:rFonts w:ascii="Arial" w:hAnsi="Arial" w:cs="Arial"/>
          <w:sz w:val="24"/>
          <w:szCs w:val="24"/>
        </w:rPr>
        <w:t xml:space="preserve"> </w:t>
      </w:r>
      <w:r w:rsidR="00B836C8" w:rsidRPr="00BF4C39">
        <w:rPr>
          <w:rFonts w:ascii="Arial" w:hAnsi="Arial" w:cs="Arial"/>
          <w:sz w:val="24"/>
          <w:szCs w:val="24"/>
        </w:rPr>
        <w:t xml:space="preserve">Mr Postumous, </w:t>
      </w:r>
      <w:r w:rsidR="00D65811" w:rsidRPr="00BF4C39">
        <w:rPr>
          <w:rFonts w:ascii="Arial" w:hAnsi="Arial" w:cs="Arial"/>
          <w:sz w:val="24"/>
          <w:szCs w:val="24"/>
        </w:rPr>
        <w:t xml:space="preserve">who could assist in preventing the bank from selling their home.  Thus, </w:t>
      </w:r>
      <w:r w:rsidR="00B836C8" w:rsidRPr="00BF4C39">
        <w:rPr>
          <w:rFonts w:ascii="Arial" w:hAnsi="Arial" w:cs="Arial"/>
          <w:sz w:val="24"/>
          <w:szCs w:val="24"/>
        </w:rPr>
        <w:t>Ms Daniels</w:t>
      </w:r>
      <w:r w:rsidR="00D65811" w:rsidRPr="00BF4C39">
        <w:rPr>
          <w:rFonts w:ascii="Arial" w:hAnsi="Arial" w:cs="Arial"/>
          <w:sz w:val="24"/>
          <w:szCs w:val="24"/>
        </w:rPr>
        <w:t xml:space="preserve">, who had in the interim </w:t>
      </w:r>
      <w:r w:rsidR="00FA5758" w:rsidRPr="00BF4C39">
        <w:rPr>
          <w:rFonts w:ascii="Arial" w:hAnsi="Arial" w:cs="Arial"/>
          <w:sz w:val="24"/>
          <w:szCs w:val="24"/>
        </w:rPr>
        <w:t>been r</w:t>
      </w:r>
      <w:r w:rsidR="00D65811" w:rsidRPr="00BF4C39">
        <w:rPr>
          <w:rFonts w:ascii="Arial" w:hAnsi="Arial" w:cs="Arial"/>
          <w:sz w:val="24"/>
          <w:szCs w:val="24"/>
        </w:rPr>
        <w:t xml:space="preserve">emarried to one John Jacobs, was introduced to </w:t>
      </w:r>
      <w:r w:rsidR="00B836C8" w:rsidRPr="00BF4C39">
        <w:rPr>
          <w:rFonts w:ascii="Arial" w:hAnsi="Arial" w:cs="Arial"/>
          <w:sz w:val="24"/>
          <w:szCs w:val="24"/>
        </w:rPr>
        <w:t>Mr Postumous</w:t>
      </w:r>
      <w:r w:rsidR="00D65811" w:rsidRPr="00BF4C39">
        <w:rPr>
          <w:rFonts w:ascii="Arial" w:hAnsi="Arial" w:cs="Arial"/>
          <w:sz w:val="24"/>
          <w:szCs w:val="24"/>
        </w:rPr>
        <w:t xml:space="preserve">.  What occurred thereafter is the subject of considerable factual dispute.  </w:t>
      </w:r>
      <w:r w:rsidR="00B836C8" w:rsidRPr="00BF4C39">
        <w:rPr>
          <w:rFonts w:ascii="Arial" w:hAnsi="Arial" w:cs="Arial"/>
          <w:sz w:val="24"/>
          <w:szCs w:val="24"/>
        </w:rPr>
        <w:t xml:space="preserve">Ms Daniels </w:t>
      </w:r>
      <w:r w:rsidR="00D65811" w:rsidRPr="00BF4C39">
        <w:rPr>
          <w:rFonts w:ascii="Arial" w:hAnsi="Arial" w:cs="Arial"/>
          <w:sz w:val="24"/>
          <w:szCs w:val="24"/>
        </w:rPr>
        <w:t xml:space="preserve">contended that she had been advised </w:t>
      </w:r>
      <w:r w:rsidR="00D35D96" w:rsidRPr="00BF4C39">
        <w:rPr>
          <w:rFonts w:ascii="Arial" w:hAnsi="Arial" w:cs="Arial"/>
          <w:sz w:val="24"/>
          <w:szCs w:val="24"/>
        </w:rPr>
        <w:t xml:space="preserve">by </w:t>
      </w:r>
      <w:r w:rsidR="00B836C8" w:rsidRPr="00BF4C39">
        <w:rPr>
          <w:rFonts w:ascii="Arial" w:hAnsi="Arial" w:cs="Arial"/>
          <w:sz w:val="24"/>
          <w:szCs w:val="24"/>
        </w:rPr>
        <w:t xml:space="preserve">Mr Postumous that Ms Fourie would advance a loan to her in order to pay off the bond obligation and that she would </w:t>
      </w:r>
      <w:r w:rsidR="00FA5758" w:rsidRPr="00BF4C39">
        <w:rPr>
          <w:rFonts w:ascii="Arial" w:hAnsi="Arial" w:cs="Arial"/>
          <w:sz w:val="24"/>
          <w:szCs w:val="24"/>
        </w:rPr>
        <w:t xml:space="preserve">hold </w:t>
      </w:r>
      <w:r w:rsidR="00D65811" w:rsidRPr="00BF4C39">
        <w:rPr>
          <w:rFonts w:ascii="Arial" w:hAnsi="Arial" w:cs="Arial"/>
          <w:sz w:val="24"/>
          <w:szCs w:val="24"/>
        </w:rPr>
        <w:t xml:space="preserve">the property as security for the loan until it was repaid.  For this </w:t>
      </w:r>
      <w:r w:rsidR="00B5319D" w:rsidRPr="00BF4C39">
        <w:rPr>
          <w:rFonts w:ascii="Arial" w:hAnsi="Arial" w:cs="Arial"/>
          <w:sz w:val="24"/>
          <w:szCs w:val="24"/>
        </w:rPr>
        <w:t>purpose</w:t>
      </w:r>
      <w:r w:rsidR="00D65811" w:rsidRPr="00BF4C39">
        <w:rPr>
          <w:rFonts w:ascii="Arial" w:hAnsi="Arial" w:cs="Arial"/>
          <w:sz w:val="24"/>
          <w:szCs w:val="24"/>
        </w:rPr>
        <w:t xml:space="preserve"> she was taken to the offices of the fifth respondent where various documents were drawn up and signed and she believed that they related to the said loan. </w:t>
      </w:r>
      <w:r w:rsidR="008B12A2" w:rsidRPr="00BF4C39">
        <w:rPr>
          <w:rFonts w:ascii="Arial" w:hAnsi="Arial" w:cs="Arial"/>
          <w:sz w:val="24"/>
          <w:szCs w:val="24"/>
        </w:rPr>
        <w:t xml:space="preserve">Ms Fourie </w:t>
      </w:r>
      <w:r w:rsidR="00D35D96" w:rsidRPr="00BF4C39">
        <w:rPr>
          <w:rFonts w:ascii="Arial" w:hAnsi="Arial" w:cs="Arial"/>
          <w:sz w:val="24"/>
          <w:szCs w:val="24"/>
        </w:rPr>
        <w:t>was not present during these negotiations</w:t>
      </w:r>
      <w:r w:rsidR="008B12A2" w:rsidRPr="00BF4C39">
        <w:rPr>
          <w:rFonts w:ascii="Arial" w:hAnsi="Arial" w:cs="Arial"/>
          <w:sz w:val="24"/>
          <w:szCs w:val="24"/>
        </w:rPr>
        <w:t>,</w:t>
      </w:r>
      <w:r w:rsidR="00D35D96" w:rsidRPr="00BF4C39">
        <w:rPr>
          <w:rFonts w:ascii="Arial" w:hAnsi="Arial" w:cs="Arial"/>
          <w:sz w:val="24"/>
          <w:szCs w:val="24"/>
        </w:rPr>
        <w:t xml:space="preserve"> which were conducted by </w:t>
      </w:r>
      <w:r w:rsidR="008B12A2" w:rsidRPr="00BF4C39">
        <w:rPr>
          <w:rFonts w:ascii="Arial" w:hAnsi="Arial" w:cs="Arial"/>
          <w:sz w:val="24"/>
          <w:szCs w:val="24"/>
        </w:rPr>
        <w:t xml:space="preserve">Mr Postumous </w:t>
      </w:r>
      <w:r w:rsidR="00E959A4" w:rsidRPr="00BF4C39">
        <w:rPr>
          <w:rFonts w:ascii="Arial" w:hAnsi="Arial" w:cs="Arial"/>
          <w:sz w:val="24"/>
          <w:szCs w:val="24"/>
        </w:rPr>
        <w:t xml:space="preserve">and Mr Bekker, the fourth respondent, </w:t>
      </w:r>
      <w:r w:rsidR="00D35D96" w:rsidRPr="00BF4C39">
        <w:rPr>
          <w:rFonts w:ascii="Arial" w:hAnsi="Arial" w:cs="Arial"/>
          <w:sz w:val="24"/>
          <w:szCs w:val="24"/>
        </w:rPr>
        <w:t>on her behalf.</w:t>
      </w:r>
    </w:p>
    <w:p w14:paraId="575E70E4" w14:textId="77777777" w:rsidR="00D65811" w:rsidRPr="001E412F" w:rsidRDefault="00D65811" w:rsidP="002271AF">
      <w:pPr>
        <w:spacing w:after="0" w:line="480" w:lineRule="auto"/>
        <w:contextualSpacing/>
        <w:jc w:val="both"/>
        <w:rPr>
          <w:rFonts w:ascii="Arial" w:hAnsi="Arial" w:cs="Arial"/>
          <w:sz w:val="24"/>
          <w:szCs w:val="24"/>
        </w:rPr>
      </w:pPr>
    </w:p>
    <w:p w14:paraId="255E690E" w14:textId="34499C38" w:rsidR="000D6347" w:rsidRPr="00BF4C39" w:rsidRDefault="00BF4C39" w:rsidP="00BF4C39">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65811" w:rsidRPr="00BF4C39">
        <w:rPr>
          <w:rFonts w:ascii="Arial" w:hAnsi="Arial" w:cs="Arial"/>
          <w:sz w:val="24"/>
          <w:szCs w:val="24"/>
        </w:rPr>
        <w:t xml:space="preserve">In fact, the documents </w:t>
      </w:r>
      <w:r w:rsidR="00393817" w:rsidRPr="00BF4C39">
        <w:rPr>
          <w:rFonts w:ascii="Arial" w:hAnsi="Arial" w:cs="Arial"/>
          <w:sz w:val="24"/>
          <w:szCs w:val="24"/>
        </w:rPr>
        <w:t xml:space="preserve">that were signed </w:t>
      </w:r>
      <w:r w:rsidR="00D65811" w:rsidRPr="00BF4C39">
        <w:rPr>
          <w:rFonts w:ascii="Arial" w:hAnsi="Arial" w:cs="Arial"/>
          <w:sz w:val="24"/>
          <w:szCs w:val="24"/>
        </w:rPr>
        <w:t xml:space="preserve">constituted a deed of sale in respect of the property which </w:t>
      </w:r>
      <w:r w:rsidR="004D590D" w:rsidRPr="00BF4C39">
        <w:rPr>
          <w:rFonts w:ascii="Arial" w:hAnsi="Arial" w:cs="Arial"/>
          <w:sz w:val="24"/>
          <w:szCs w:val="24"/>
        </w:rPr>
        <w:t>w</w:t>
      </w:r>
      <w:r w:rsidR="00393817" w:rsidRPr="00BF4C39">
        <w:rPr>
          <w:rFonts w:ascii="Arial" w:hAnsi="Arial" w:cs="Arial"/>
          <w:sz w:val="24"/>
          <w:szCs w:val="24"/>
        </w:rPr>
        <w:t xml:space="preserve">as sold to Ms Fourie for R70 000,00 and </w:t>
      </w:r>
      <w:r w:rsidR="00D65811" w:rsidRPr="00BF4C39">
        <w:rPr>
          <w:rFonts w:ascii="Arial" w:hAnsi="Arial" w:cs="Arial"/>
          <w:sz w:val="24"/>
          <w:szCs w:val="24"/>
        </w:rPr>
        <w:t>the seller w</w:t>
      </w:r>
      <w:r w:rsidR="000D6347" w:rsidRPr="00BF4C39">
        <w:rPr>
          <w:rFonts w:ascii="Arial" w:hAnsi="Arial" w:cs="Arial"/>
          <w:sz w:val="24"/>
          <w:szCs w:val="24"/>
        </w:rPr>
        <w:t>as</w:t>
      </w:r>
      <w:r w:rsidR="00D65811" w:rsidRPr="00BF4C39">
        <w:rPr>
          <w:rFonts w:ascii="Arial" w:hAnsi="Arial" w:cs="Arial"/>
          <w:sz w:val="24"/>
          <w:szCs w:val="24"/>
        </w:rPr>
        <w:t xml:space="preserve"> reflected as </w:t>
      </w:r>
      <w:r w:rsidR="000D6347" w:rsidRPr="00BF4C39">
        <w:rPr>
          <w:rFonts w:ascii="Arial" w:hAnsi="Arial" w:cs="Arial"/>
          <w:sz w:val="24"/>
          <w:szCs w:val="24"/>
        </w:rPr>
        <w:t>Ms Daniels and Mr Daniels</w:t>
      </w:r>
      <w:r w:rsidR="00D65811" w:rsidRPr="00BF4C39">
        <w:rPr>
          <w:rFonts w:ascii="Arial" w:hAnsi="Arial" w:cs="Arial"/>
          <w:sz w:val="24"/>
          <w:szCs w:val="24"/>
        </w:rPr>
        <w:t xml:space="preserve">.  However, it is common cause that in fact John Jacobs, </w:t>
      </w:r>
      <w:r w:rsidR="000D6347" w:rsidRPr="00BF4C39">
        <w:rPr>
          <w:rFonts w:ascii="Arial" w:hAnsi="Arial" w:cs="Arial"/>
          <w:sz w:val="24"/>
          <w:szCs w:val="24"/>
        </w:rPr>
        <w:t xml:space="preserve">Ms </w:t>
      </w:r>
      <w:r w:rsidR="000D6347" w:rsidRPr="00BF4C39">
        <w:rPr>
          <w:rFonts w:ascii="Arial" w:hAnsi="Arial" w:cs="Arial"/>
          <w:sz w:val="24"/>
          <w:szCs w:val="24"/>
        </w:rPr>
        <w:lastRenderedPageBreak/>
        <w:t>Daniel</w:t>
      </w:r>
      <w:r w:rsidR="004C0023" w:rsidRPr="00BF4C39">
        <w:rPr>
          <w:rFonts w:ascii="Arial" w:hAnsi="Arial" w:cs="Arial"/>
          <w:sz w:val="24"/>
          <w:szCs w:val="24"/>
        </w:rPr>
        <w:t>s</w:t>
      </w:r>
      <w:r w:rsidR="000D6347" w:rsidRPr="00BF4C39">
        <w:rPr>
          <w:rFonts w:ascii="Arial" w:hAnsi="Arial" w:cs="Arial"/>
          <w:sz w:val="24"/>
          <w:szCs w:val="24"/>
        </w:rPr>
        <w:t>’s</w:t>
      </w:r>
      <w:r w:rsidR="00D65811" w:rsidRPr="00BF4C39">
        <w:rPr>
          <w:rFonts w:ascii="Arial" w:hAnsi="Arial" w:cs="Arial"/>
          <w:sz w:val="24"/>
          <w:szCs w:val="24"/>
        </w:rPr>
        <w:t xml:space="preserve"> husband, signed as </w:t>
      </w:r>
      <w:r w:rsidR="000D6347" w:rsidRPr="00BF4C39">
        <w:rPr>
          <w:rFonts w:ascii="Arial" w:hAnsi="Arial" w:cs="Arial"/>
          <w:sz w:val="24"/>
          <w:szCs w:val="24"/>
        </w:rPr>
        <w:t>Mr Daniels</w:t>
      </w:r>
      <w:r w:rsidR="00D65811" w:rsidRPr="00BF4C39">
        <w:rPr>
          <w:rFonts w:ascii="Arial" w:hAnsi="Arial" w:cs="Arial"/>
          <w:sz w:val="24"/>
          <w:szCs w:val="24"/>
        </w:rPr>
        <w:t xml:space="preserve">.  He forged </w:t>
      </w:r>
      <w:r w:rsidR="000D6347" w:rsidRPr="00BF4C39">
        <w:rPr>
          <w:rFonts w:ascii="Arial" w:hAnsi="Arial" w:cs="Arial"/>
          <w:sz w:val="24"/>
          <w:szCs w:val="24"/>
        </w:rPr>
        <w:t>Mr Daniels</w:t>
      </w:r>
      <w:r w:rsidR="004C0023" w:rsidRPr="00BF4C39">
        <w:rPr>
          <w:rFonts w:ascii="Arial" w:hAnsi="Arial" w:cs="Arial"/>
          <w:sz w:val="24"/>
          <w:szCs w:val="24"/>
        </w:rPr>
        <w:t>’s</w:t>
      </w:r>
      <w:r w:rsidR="000D6347" w:rsidRPr="00BF4C39">
        <w:rPr>
          <w:rFonts w:ascii="Arial" w:hAnsi="Arial" w:cs="Arial"/>
          <w:sz w:val="24"/>
          <w:szCs w:val="24"/>
        </w:rPr>
        <w:t xml:space="preserve"> signature.  M</w:t>
      </w:r>
      <w:r w:rsidR="00102E23" w:rsidRPr="00BF4C39">
        <w:rPr>
          <w:rFonts w:ascii="Arial" w:hAnsi="Arial" w:cs="Arial"/>
          <w:sz w:val="24"/>
          <w:szCs w:val="24"/>
        </w:rPr>
        <w:t>s</w:t>
      </w:r>
      <w:r w:rsidR="000D6347" w:rsidRPr="00BF4C39">
        <w:rPr>
          <w:rFonts w:ascii="Arial" w:hAnsi="Arial" w:cs="Arial"/>
          <w:sz w:val="24"/>
          <w:szCs w:val="24"/>
        </w:rPr>
        <w:t xml:space="preserve"> Daniels alleged that Mr Postumous</w:t>
      </w:r>
      <w:r w:rsidR="00102E23" w:rsidRPr="00BF4C39">
        <w:rPr>
          <w:rFonts w:ascii="Arial" w:hAnsi="Arial" w:cs="Arial"/>
          <w:sz w:val="24"/>
          <w:szCs w:val="24"/>
        </w:rPr>
        <w:t>, Mr Bekker, an estate agent</w:t>
      </w:r>
      <w:r w:rsidR="00393817" w:rsidRPr="00BF4C39">
        <w:rPr>
          <w:rFonts w:ascii="Arial" w:hAnsi="Arial" w:cs="Arial"/>
          <w:sz w:val="24"/>
          <w:szCs w:val="24"/>
        </w:rPr>
        <w:t>,</w:t>
      </w:r>
      <w:r w:rsidR="00102E23" w:rsidRPr="00BF4C39">
        <w:rPr>
          <w:rFonts w:ascii="Arial" w:hAnsi="Arial" w:cs="Arial"/>
          <w:sz w:val="24"/>
          <w:szCs w:val="24"/>
        </w:rPr>
        <w:t xml:space="preserve"> </w:t>
      </w:r>
      <w:r w:rsidR="000D6347" w:rsidRPr="00BF4C39">
        <w:rPr>
          <w:rFonts w:ascii="Arial" w:hAnsi="Arial" w:cs="Arial"/>
          <w:sz w:val="24"/>
          <w:szCs w:val="24"/>
        </w:rPr>
        <w:t xml:space="preserve">and Ms Cradock, an attorney in the employ of the fifth respondent, knew of his true identity </w:t>
      </w:r>
      <w:r w:rsidR="00321F69" w:rsidRPr="00BF4C39">
        <w:rPr>
          <w:rFonts w:ascii="Arial" w:hAnsi="Arial" w:cs="Arial"/>
          <w:sz w:val="24"/>
          <w:szCs w:val="24"/>
        </w:rPr>
        <w:t xml:space="preserve">and </w:t>
      </w:r>
      <w:r w:rsidR="00E959A4" w:rsidRPr="00BF4C39">
        <w:rPr>
          <w:rFonts w:ascii="Arial" w:hAnsi="Arial" w:cs="Arial"/>
          <w:sz w:val="24"/>
          <w:szCs w:val="24"/>
        </w:rPr>
        <w:t xml:space="preserve">that they had </w:t>
      </w:r>
      <w:r w:rsidR="000D6347" w:rsidRPr="00BF4C39">
        <w:rPr>
          <w:rFonts w:ascii="Arial" w:hAnsi="Arial" w:cs="Arial"/>
          <w:sz w:val="24"/>
          <w:szCs w:val="24"/>
        </w:rPr>
        <w:t>advised him to sign, as if he were Mr Daniels</w:t>
      </w:r>
      <w:r w:rsidR="004C0023" w:rsidRPr="00BF4C39">
        <w:rPr>
          <w:rFonts w:ascii="Arial" w:hAnsi="Arial" w:cs="Arial"/>
          <w:sz w:val="24"/>
          <w:szCs w:val="24"/>
        </w:rPr>
        <w:t>,</w:t>
      </w:r>
      <w:r w:rsidR="000D6347" w:rsidRPr="00BF4C39">
        <w:rPr>
          <w:rFonts w:ascii="Arial" w:hAnsi="Arial" w:cs="Arial"/>
          <w:sz w:val="24"/>
          <w:szCs w:val="24"/>
        </w:rPr>
        <w:t xml:space="preserve"> because of the urgency of the matter.  Accordingly, the applicants alleged that Ms Fourie had fraudulently obtained registration of the property</w:t>
      </w:r>
      <w:r w:rsidR="00102E23" w:rsidRPr="00BF4C39">
        <w:rPr>
          <w:rFonts w:ascii="Arial" w:hAnsi="Arial" w:cs="Arial"/>
          <w:sz w:val="24"/>
          <w:szCs w:val="24"/>
        </w:rPr>
        <w:t xml:space="preserve"> with the concurrence of Mr Postumous, Ms Stevens and Mr Bekker.</w:t>
      </w:r>
    </w:p>
    <w:p w14:paraId="7B363982" w14:textId="77777777" w:rsidR="00915475" w:rsidRPr="000D6347" w:rsidRDefault="00915475" w:rsidP="002271AF">
      <w:pPr>
        <w:pStyle w:val="ListParagraph"/>
        <w:spacing w:after="0" w:line="480" w:lineRule="auto"/>
        <w:ind w:left="0"/>
        <w:jc w:val="both"/>
        <w:rPr>
          <w:rFonts w:ascii="Arial" w:hAnsi="Arial" w:cs="Arial"/>
          <w:sz w:val="24"/>
          <w:szCs w:val="24"/>
        </w:rPr>
      </w:pPr>
    </w:p>
    <w:p w14:paraId="0BAA9E9B" w14:textId="61A85050" w:rsidR="00907E35" w:rsidRPr="00BF4C39" w:rsidRDefault="00BF4C39" w:rsidP="00BF4C39">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15475" w:rsidRPr="00BF4C39">
        <w:rPr>
          <w:rFonts w:ascii="Arial" w:hAnsi="Arial" w:cs="Arial"/>
          <w:sz w:val="24"/>
          <w:szCs w:val="24"/>
        </w:rPr>
        <w:t>As I have said</w:t>
      </w:r>
      <w:r w:rsidR="005507B7" w:rsidRPr="00BF4C39">
        <w:rPr>
          <w:rFonts w:ascii="Arial" w:hAnsi="Arial" w:cs="Arial"/>
          <w:sz w:val="24"/>
          <w:szCs w:val="24"/>
        </w:rPr>
        <w:t>,</w:t>
      </w:r>
      <w:r w:rsidR="00915475" w:rsidRPr="00BF4C39">
        <w:rPr>
          <w:rFonts w:ascii="Arial" w:hAnsi="Arial" w:cs="Arial"/>
          <w:sz w:val="24"/>
          <w:szCs w:val="24"/>
        </w:rPr>
        <w:t xml:space="preserve"> there is a </w:t>
      </w:r>
      <w:r w:rsidR="001E412F" w:rsidRPr="00BF4C39">
        <w:rPr>
          <w:rFonts w:ascii="Arial" w:hAnsi="Arial" w:cs="Arial"/>
          <w:sz w:val="24"/>
          <w:szCs w:val="24"/>
        </w:rPr>
        <w:t>considerable</w:t>
      </w:r>
      <w:r w:rsidR="00915475" w:rsidRPr="00BF4C39">
        <w:rPr>
          <w:rFonts w:ascii="Arial" w:hAnsi="Arial" w:cs="Arial"/>
          <w:sz w:val="24"/>
          <w:szCs w:val="24"/>
        </w:rPr>
        <w:t xml:space="preserve"> factual dispute relating to the events which occurred at the offices of the fifth respondent.  </w:t>
      </w:r>
      <w:r w:rsidR="00D624D1" w:rsidRPr="00BF4C39">
        <w:rPr>
          <w:rFonts w:ascii="Arial" w:hAnsi="Arial" w:cs="Arial"/>
          <w:sz w:val="24"/>
          <w:szCs w:val="24"/>
        </w:rPr>
        <w:t>Ms Fourie</w:t>
      </w:r>
      <w:r w:rsidR="00F91D44" w:rsidRPr="00BF4C39">
        <w:rPr>
          <w:rFonts w:ascii="Arial" w:hAnsi="Arial" w:cs="Arial"/>
          <w:sz w:val="24"/>
          <w:szCs w:val="24"/>
        </w:rPr>
        <w:t xml:space="preserve"> </w:t>
      </w:r>
      <w:r w:rsidR="00102E23" w:rsidRPr="00BF4C39">
        <w:rPr>
          <w:rFonts w:ascii="Arial" w:hAnsi="Arial" w:cs="Arial"/>
          <w:sz w:val="24"/>
          <w:szCs w:val="24"/>
        </w:rPr>
        <w:t>said</w:t>
      </w:r>
      <w:r w:rsidR="00915475" w:rsidRPr="00BF4C39">
        <w:rPr>
          <w:rFonts w:ascii="Arial" w:hAnsi="Arial" w:cs="Arial"/>
          <w:sz w:val="24"/>
          <w:szCs w:val="24"/>
        </w:rPr>
        <w:t xml:space="preserve"> that she had been approached by Mr Bekker, who </w:t>
      </w:r>
      <w:r w:rsidR="00D624D1" w:rsidRPr="00BF4C39">
        <w:rPr>
          <w:rFonts w:ascii="Arial" w:hAnsi="Arial" w:cs="Arial"/>
          <w:sz w:val="24"/>
          <w:szCs w:val="24"/>
        </w:rPr>
        <w:t xml:space="preserve">had </w:t>
      </w:r>
      <w:r w:rsidR="00915475" w:rsidRPr="00BF4C39">
        <w:rPr>
          <w:rFonts w:ascii="Arial" w:hAnsi="Arial" w:cs="Arial"/>
          <w:sz w:val="24"/>
          <w:szCs w:val="24"/>
        </w:rPr>
        <w:t>advised her of the predicament of the applicants and the threatening sale in execution and suggested that there was an opportunity to purchase the property at a reasonable price</w:t>
      </w:r>
      <w:r w:rsidR="005507B7" w:rsidRPr="00BF4C39">
        <w:rPr>
          <w:rFonts w:ascii="Arial" w:hAnsi="Arial" w:cs="Arial"/>
          <w:sz w:val="24"/>
          <w:szCs w:val="24"/>
        </w:rPr>
        <w:t>,</w:t>
      </w:r>
      <w:r w:rsidR="00915475" w:rsidRPr="00BF4C39">
        <w:rPr>
          <w:rFonts w:ascii="Arial" w:hAnsi="Arial" w:cs="Arial"/>
          <w:sz w:val="24"/>
          <w:szCs w:val="24"/>
        </w:rPr>
        <w:t xml:space="preserve"> subject to the applicants</w:t>
      </w:r>
      <w:r w:rsidR="00925EFC" w:rsidRPr="00BF4C39">
        <w:rPr>
          <w:rFonts w:ascii="Arial" w:hAnsi="Arial" w:cs="Arial"/>
          <w:sz w:val="24"/>
          <w:szCs w:val="24"/>
        </w:rPr>
        <w:t>’ right</w:t>
      </w:r>
      <w:r w:rsidR="00915475" w:rsidRPr="00BF4C39">
        <w:rPr>
          <w:rFonts w:ascii="Arial" w:hAnsi="Arial" w:cs="Arial"/>
          <w:sz w:val="24"/>
          <w:szCs w:val="24"/>
        </w:rPr>
        <w:t xml:space="preserve"> to repurchase the property</w:t>
      </w:r>
      <w:r w:rsidR="00D624D1" w:rsidRPr="00BF4C39">
        <w:rPr>
          <w:rFonts w:ascii="Arial" w:hAnsi="Arial" w:cs="Arial"/>
          <w:sz w:val="24"/>
          <w:szCs w:val="24"/>
        </w:rPr>
        <w:t xml:space="preserve"> later</w:t>
      </w:r>
      <w:r w:rsidR="00925EFC" w:rsidRPr="00BF4C39">
        <w:rPr>
          <w:rFonts w:ascii="Arial" w:hAnsi="Arial" w:cs="Arial"/>
          <w:sz w:val="24"/>
          <w:szCs w:val="24"/>
        </w:rPr>
        <w:t>,</w:t>
      </w:r>
      <w:r w:rsidR="00915475" w:rsidRPr="00BF4C39">
        <w:rPr>
          <w:rFonts w:ascii="Arial" w:hAnsi="Arial" w:cs="Arial"/>
          <w:sz w:val="24"/>
          <w:szCs w:val="24"/>
        </w:rPr>
        <w:t xml:space="preserve"> at </w:t>
      </w:r>
      <w:r w:rsidR="00B66F8C" w:rsidRPr="00BF4C39">
        <w:rPr>
          <w:rFonts w:ascii="Arial" w:hAnsi="Arial" w:cs="Arial"/>
          <w:sz w:val="24"/>
          <w:szCs w:val="24"/>
        </w:rPr>
        <w:t>an</w:t>
      </w:r>
      <w:r w:rsidR="00915475" w:rsidRPr="00BF4C39">
        <w:rPr>
          <w:rFonts w:ascii="Arial" w:hAnsi="Arial" w:cs="Arial"/>
          <w:sz w:val="24"/>
          <w:szCs w:val="24"/>
        </w:rPr>
        <w:t xml:space="preserve"> increased price</w:t>
      </w:r>
      <w:r w:rsidR="00B306E1" w:rsidRPr="00BF4C39">
        <w:rPr>
          <w:rFonts w:ascii="Arial" w:hAnsi="Arial" w:cs="Arial"/>
          <w:sz w:val="24"/>
          <w:szCs w:val="24"/>
        </w:rPr>
        <w:t>,</w:t>
      </w:r>
      <w:r w:rsidR="00915475" w:rsidRPr="00BF4C39">
        <w:rPr>
          <w:rFonts w:ascii="Arial" w:hAnsi="Arial" w:cs="Arial"/>
          <w:sz w:val="24"/>
          <w:szCs w:val="24"/>
        </w:rPr>
        <w:t xml:space="preserve"> so as to ensure a profit to </w:t>
      </w:r>
      <w:r w:rsidR="00D624D1" w:rsidRPr="00BF4C39">
        <w:rPr>
          <w:rFonts w:ascii="Arial" w:hAnsi="Arial" w:cs="Arial"/>
          <w:sz w:val="24"/>
          <w:szCs w:val="24"/>
        </w:rPr>
        <w:t>her.</w:t>
      </w:r>
      <w:r w:rsidR="00915475" w:rsidRPr="00BF4C39">
        <w:rPr>
          <w:rFonts w:ascii="Arial" w:hAnsi="Arial" w:cs="Arial"/>
          <w:sz w:val="24"/>
          <w:szCs w:val="24"/>
        </w:rPr>
        <w:t xml:space="preserve">  </w:t>
      </w:r>
      <w:r w:rsidR="00925EFC" w:rsidRPr="00BF4C39">
        <w:rPr>
          <w:rFonts w:ascii="Arial" w:hAnsi="Arial" w:cs="Arial"/>
          <w:sz w:val="24"/>
          <w:szCs w:val="24"/>
        </w:rPr>
        <w:t>T</w:t>
      </w:r>
      <w:r w:rsidR="00B306E1" w:rsidRPr="00BF4C39">
        <w:rPr>
          <w:rFonts w:ascii="Arial" w:hAnsi="Arial" w:cs="Arial"/>
          <w:sz w:val="24"/>
          <w:szCs w:val="24"/>
        </w:rPr>
        <w:t>hus, the respondents said</w:t>
      </w:r>
      <w:r w:rsidR="00925EFC" w:rsidRPr="00BF4C39">
        <w:rPr>
          <w:rFonts w:ascii="Arial" w:hAnsi="Arial" w:cs="Arial"/>
          <w:sz w:val="24"/>
          <w:szCs w:val="24"/>
        </w:rPr>
        <w:t xml:space="preserve"> that </w:t>
      </w:r>
      <w:r w:rsidR="00D624D1" w:rsidRPr="00BF4C39">
        <w:rPr>
          <w:rFonts w:ascii="Arial" w:hAnsi="Arial" w:cs="Arial"/>
          <w:sz w:val="24"/>
          <w:szCs w:val="24"/>
        </w:rPr>
        <w:t>Mr Postumous</w:t>
      </w:r>
      <w:r w:rsidR="00925EFC" w:rsidRPr="00BF4C39">
        <w:rPr>
          <w:rFonts w:ascii="Arial" w:hAnsi="Arial" w:cs="Arial"/>
          <w:sz w:val="24"/>
          <w:szCs w:val="24"/>
        </w:rPr>
        <w:t xml:space="preserve"> had advised </w:t>
      </w:r>
      <w:r w:rsidR="00D624D1" w:rsidRPr="00BF4C39">
        <w:rPr>
          <w:rFonts w:ascii="Arial" w:hAnsi="Arial" w:cs="Arial"/>
          <w:sz w:val="24"/>
          <w:szCs w:val="24"/>
        </w:rPr>
        <w:t>Ms Daniels</w:t>
      </w:r>
      <w:r w:rsidR="00925EFC" w:rsidRPr="00BF4C39">
        <w:rPr>
          <w:rFonts w:ascii="Arial" w:hAnsi="Arial" w:cs="Arial"/>
          <w:sz w:val="24"/>
          <w:szCs w:val="24"/>
        </w:rPr>
        <w:t xml:space="preserve"> orally that she could repurchase the proper</w:t>
      </w:r>
      <w:r w:rsidR="003369D2" w:rsidRPr="00BF4C39">
        <w:rPr>
          <w:rFonts w:ascii="Arial" w:hAnsi="Arial" w:cs="Arial"/>
          <w:sz w:val="24"/>
          <w:szCs w:val="24"/>
        </w:rPr>
        <w:t>t</w:t>
      </w:r>
      <w:r w:rsidR="00925EFC" w:rsidRPr="00BF4C39">
        <w:rPr>
          <w:rFonts w:ascii="Arial" w:hAnsi="Arial" w:cs="Arial"/>
          <w:sz w:val="24"/>
          <w:szCs w:val="24"/>
        </w:rPr>
        <w:t>y for R120 000</w:t>
      </w:r>
      <w:r w:rsidR="00A06FA7" w:rsidRPr="00BF4C39">
        <w:rPr>
          <w:rFonts w:ascii="Arial" w:hAnsi="Arial" w:cs="Arial"/>
          <w:sz w:val="24"/>
          <w:szCs w:val="24"/>
        </w:rPr>
        <w:t>,00</w:t>
      </w:r>
      <w:r w:rsidR="00925EFC" w:rsidRPr="00BF4C39">
        <w:rPr>
          <w:rFonts w:ascii="Arial" w:hAnsi="Arial" w:cs="Arial"/>
          <w:sz w:val="24"/>
          <w:szCs w:val="24"/>
        </w:rPr>
        <w:t xml:space="preserve"> when she was able to.  </w:t>
      </w:r>
      <w:r w:rsidR="00915475" w:rsidRPr="00BF4C39">
        <w:rPr>
          <w:rFonts w:ascii="Arial" w:hAnsi="Arial" w:cs="Arial"/>
          <w:sz w:val="24"/>
          <w:szCs w:val="24"/>
        </w:rPr>
        <w:t xml:space="preserve">The first, second and fourth respondents contended that the </w:t>
      </w:r>
      <w:r w:rsidR="007115ED" w:rsidRPr="00BF4C39">
        <w:rPr>
          <w:rFonts w:ascii="Arial" w:hAnsi="Arial" w:cs="Arial"/>
          <w:sz w:val="24"/>
          <w:szCs w:val="24"/>
        </w:rPr>
        <w:t>applicants</w:t>
      </w:r>
      <w:r w:rsidR="00915475" w:rsidRPr="00BF4C39">
        <w:rPr>
          <w:rFonts w:ascii="Arial" w:hAnsi="Arial" w:cs="Arial"/>
          <w:sz w:val="24"/>
          <w:szCs w:val="24"/>
        </w:rPr>
        <w:t xml:space="preserve"> </w:t>
      </w:r>
      <w:r w:rsidR="003369D2" w:rsidRPr="00BF4C39">
        <w:rPr>
          <w:rFonts w:ascii="Arial" w:hAnsi="Arial" w:cs="Arial"/>
          <w:sz w:val="24"/>
          <w:szCs w:val="24"/>
        </w:rPr>
        <w:t>were</w:t>
      </w:r>
      <w:r w:rsidR="00915475" w:rsidRPr="00BF4C39">
        <w:rPr>
          <w:rFonts w:ascii="Arial" w:hAnsi="Arial" w:cs="Arial"/>
          <w:sz w:val="24"/>
          <w:szCs w:val="24"/>
        </w:rPr>
        <w:t xml:space="preserve"> at all times aware thereof that the property was to be sold.</w:t>
      </w:r>
      <w:r w:rsidR="001E412F" w:rsidRPr="00BF4C39">
        <w:rPr>
          <w:rFonts w:ascii="Arial" w:hAnsi="Arial" w:cs="Arial"/>
          <w:sz w:val="24"/>
          <w:szCs w:val="24"/>
        </w:rPr>
        <w:t xml:space="preserve">  </w:t>
      </w:r>
    </w:p>
    <w:p w14:paraId="4A594C9E" w14:textId="77777777" w:rsidR="00CC4317" w:rsidRPr="00CC4317" w:rsidRDefault="00CC4317" w:rsidP="002271AF">
      <w:pPr>
        <w:pStyle w:val="ListParagraph"/>
        <w:spacing w:after="0" w:line="480" w:lineRule="auto"/>
        <w:ind w:left="0"/>
        <w:jc w:val="both"/>
        <w:rPr>
          <w:rFonts w:ascii="Arial" w:hAnsi="Arial" w:cs="Arial"/>
          <w:sz w:val="24"/>
          <w:szCs w:val="24"/>
        </w:rPr>
      </w:pPr>
    </w:p>
    <w:p w14:paraId="4D26A098" w14:textId="2646CE68" w:rsidR="00CC4317" w:rsidRPr="00BF4C39" w:rsidRDefault="00BF4C39" w:rsidP="00BF4C39">
      <w:pPr>
        <w:spacing w:after="0" w:line="480" w:lineRule="auto"/>
        <w:jc w:val="both"/>
        <w:rPr>
          <w:rFonts w:ascii="Arial" w:hAnsi="Arial" w:cs="Arial"/>
          <w:sz w:val="24"/>
          <w:szCs w:val="24"/>
        </w:rPr>
      </w:pPr>
      <w:r w:rsidRPr="00CC4317">
        <w:rPr>
          <w:rFonts w:ascii="Arial" w:hAnsi="Arial" w:cs="Arial"/>
          <w:sz w:val="24"/>
          <w:szCs w:val="24"/>
        </w:rPr>
        <w:t>[8]</w:t>
      </w:r>
      <w:r w:rsidRPr="00CC4317">
        <w:rPr>
          <w:rFonts w:ascii="Arial" w:hAnsi="Arial" w:cs="Arial"/>
          <w:sz w:val="24"/>
          <w:szCs w:val="24"/>
        </w:rPr>
        <w:tab/>
      </w:r>
      <w:r w:rsidR="00CC4317" w:rsidRPr="00BF4C39">
        <w:rPr>
          <w:rFonts w:ascii="Arial" w:hAnsi="Arial" w:cs="Arial"/>
          <w:sz w:val="24"/>
          <w:szCs w:val="24"/>
        </w:rPr>
        <w:t>It is common ground that</w:t>
      </w:r>
      <w:r w:rsidR="00E959A4" w:rsidRPr="00BF4C39">
        <w:rPr>
          <w:rFonts w:ascii="Arial" w:hAnsi="Arial" w:cs="Arial"/>
          <w:sz w:val="24"/>
          <w:szCs w:val="24"/>
        </w:rPr>
        <w:t xml:space="preserve"> Ms Daniels</w:t>
      </w:r>
      <w:r w:rsidR="00CC4317" w:rsidRPr="00BF4C39">
        <w:rPr>
          <w:rFonts w:ascii="Arial" w:hAnsi="Arial" w:cs="Arial"/>
          <w:sz w:val="24"/>
          <w:szCs w:val="24"/>
        </w:rPr>
        <w:t xml:space="preserve"> </w:t>
      </w:r>
      <w:r w:rsidR="00102E23" w:rsidRPr="00BF4C39">
        <w:rPr>
          <w:rFonts w:ascii="Arial" w:hAnsi="Arial" w:cs="Arial"/>
          <w:sz w:val="24"/>
          <w:szCs w:val="24"/>
        </w:rPr>
        <w:t>re</w:t>
      </w:r>
      <w:r w:rsidR="00CC4317" w:rsidRPr="00BF4C39">
        <w:rPr>
          <w:rFonts w:ascii="Arial" w:hAnsi="Arial" w:cs="Arial"/>
          <w:sz w:val="24"/>
          <w:szCs w:val="24"/>
        </w:rPr>
        <w:t>paid an amount of R</w:t>
      </w:r>
      <w:r w:rsidR="00F91D44" w:rsidRPr="00BF4C39">
        <w:rPr>
          <w:rFonts w:ascii="Arial" w:hAnsi="Arial" w:cs="Arial"/>
          <w:sz w:val="24"/>
          <w:szCs w:val="24"/>
        </w:rPr>
        <w:t>5</w:t>
      </w:r>
      <w:r w:rsidR="00CC4317" w:rsidRPr="00BF4C39">
        <w:rPr>
          <w:rFonts w:ascii="Arial" w:hAnsi="Arial" w:cs="Arial"/>
          <w:sz w:val="24"/>
          <w:szCs w:val="24"/>
        </w:rPr>
        <w:t xml:space="preserve">0 000,00 </w:t>
      </w:r>
      <w:r w:rsidR="00E959A4" w:rsidRPr="00BF4C39">
        <w:rPr>
          <w:rFonts w:ascii="Arial" w:hAnsi="Arial" w:cs="Arial"/>
          <w:sz w:val="24"/>
          <w:szCs w:val="24"/>
        </w:rPr>
        <w:t>to</w:t>
      </w:r>
      <w:r w:rsidR="003F33CD" w:rsidRPr="00BF4C39">
        <w:rPr>
          <w:rFonts w:ascii="Arial" w:hAnsi="Arial" w:cs="Arial"/>
          <w:sz w:val="24"/>
          <w:szCs w:val="24"/>
        </w:rPr>
        <w:t xml:space="preserve"> Mr Postumous </w:t>
      </w:r>
      <w:r w:rsidR="00CC4317" w:rsidRPr="00BF4C39">
        <w:rPr>
          <w:rFonts w:ascii="Arial" w:hAnsi="Arial" w:cs="Arial"/>
          <w:sz w:val="24"/>
          <w:szCs w:val="24"/>
        </w:rPr>
        <w:t xml:space="preserve">on 17 </w:t>
      </w:r>
      <w:r w:rsidR="00A06FA7" w:rsidRPr="00BF4C39">
        <w:rPr>
          <w:rFonts w:ascii="Arial" w:hAnsi="Arial" w:cs="Arial"/>
          <w:sz w:val="24"/>
          <w:szCs w:val="24"/>
        </w:rPr>
        <w:t>March</w:t>
      </w:r>
      <w:r w:rsidR="00CC4317" w:rsidRPr="00BF4C39">
        <w:rPr>
          <w:rFonts w:ascii="Arial" w:hAnsi="Arial" w:cs="Arial"/>
          <w:sz w:val="24"/>
          <w:szCs w:val="24"/>
        </w:rPr>
        <w:t xml:space="preserve"> 2018</w:t>
      </w:r>
      <w:r w:rsidR="004D590D" w:rsidRPr="00BF4C39">
        <w:rPr>
          <w:rFonts w:ascii="Arial" w:hAnsi="Arial" w:cs="Arial"/>
          <w:sz w:val="24"/>
          <w:szCs w:val="24"/>
        </w:rPr>
        <w:t xml:space="preserve"> </w:t>
      </w:r>
      <w:r w:rsidR="00CC4317" w:rsidRPr="00BF4C39">
        <w:rPr>
          <w:rFonts w:ascii="Arial" w:hAnsi="Arial" w:cs="Arial"/>
          <w:sz w:val="24"/>
          <w:szCs w:val="24"/>
        </w:rPr>
        <w:t xml:space="preserve">and a further R10 000,00 on 19 January 2019.  These amounts were </w:t>
      </w:r>
      <w:r w:rsidR="003F33CD" w:rsidRPr="00BF4C39">
        <w:rPr>
          <w:rFonts w:ascii="Arial" w:hAnsi="Arial" w:cs="Arial"/>
          <w:sz w:val="24"/>
          <w:szCs w:val="24"/>
        </w:rPr>
        <w:t xml:space="preserve">accepted and </w:t>
      </w:r>
      <w:r w:rsidR="00CC4317" w:rsidRPr="00BF4C39">
        <w:rPr>
          <w:rFonts w:ascii="Arial" w:hAnsi="Arial" w:cs="Arial"/>
          <w:sz w:val="24"/>
          <w:szCs w:val="24"/>
        </w:rPr>
        <w:t xml:space="preserve">retained by </w:t>
      </w:r>
      <w:r w:rsidR="003F33CD" w:rsidRPr="00BF4C39">
        <w:rPr>
          <w:rFonts w:ascii="Arial" w:hAnsi="Arial" w:cs="Arial"/>
          <w:sz w:val="24"/>
          <w:szCs w:val="24"/>
        </w:rPr>
        <w:t xml:space="preserve">Mr Postumous </w:t>
      </w:r>
      <w:r w:rsidR="00CC4317" w:rsidRPr="00BF4C39">
        <w:rPr>
          <w:rFonts w:ascii="Arial" w:hAnsi="Arial" w:cs="Arial"/>
          <w:sz w:val="24"/>
          <w:szCs w:val="24"/>
        </w:rPr>
        <w:t xml:space="preserve">and there is no tender to return these funds.  </w:t>
      </w:r>
      <w:r w:rsidR="003F33CD" w:rsidRPr="00BF4C39">
        <w:rPr>
          <w:rFonts w:ascii="Arial" w:hAnsi="Arial" w:cs="Arial"/>
          <w:sz w:val="24"/>
          <w:szCs w:val="24"/>
        </w:rPr>
        <w:t xml:space="preserve">Ms Daniels </w:t>
      </w:r>
      <w:r w:rsidR="00CC4317" w:rsidRPr="00BF4C39">
        <w:rPr>
          <w:rFonts w:ascii="Arial" w:hAnsi="Arial" w:cs="Arial"/>
          <w:sz w:val="24"/>
          <w:szCs w:val="24"/>
        </w:rPr>
        <w:t xml:space="preserve">contended that the money was paid in reduction of the loan.  However, the </w:t>
      </w:r>
      <w:r w:rsidR="003F33CD" w:rsidRPr="00BF4C39">
        <w:rPr>
          <w:rFonts w:ascii="Arial" w:hAnsi="Arial" w:cs="Arial"/>
          <w:sz w:val="24"/>
          <w:szCs w:val="24"/>
        </w:rPr>
        <w:t xml:space="preserve">respondents argued that Ms Daniels </w:t>
      </w:r>
      <w:r w:rsidR="00CC4317" w:rsidRPr="00BF4C39">
        <w:rPr>
          <w:rFonts w:ascii="Arial" w:hAnsi="Arial" w:cs="Arial"/>
          <w:sz w:val="24"/>
          <w:szCs w:val="24"/>
        </w:rPr>
        <w:t xml:space="preserve">had intended to repurchase the </w:t>
      </w:r>
      <w:r w:rsidR="00CC4317" w:rsidRPr="00BF4C39">
        <w:rPr>
          <w:rFonts w:ascii="Arial" w:hAnsi="Arial" w:cs="Arial"/>
          <w:sz w:val="24"/>
          <w:szCs w:val="24"/>
        </w:rPr>
        <w:lastRenderedPageBreak/>
        <w:t>property and that the said amounts have been received as part payment of the purchase price.  They said that a contract of sale could not be completed in respect of the repurchase because</w:t>
      </w:r>
      <w:r w:rsidR="00C17343" w:rsidRPr="00BF4C39">
        <w:rPr>
          <w:rFonts w:ascii="Arial" w:hAnsi="Arial" w:cs="Arial"/>
          <w:sz w:val="24"/>
          <w:szCs w:val="24"/>
        </w:rPr>
        <w:t xml:space="preserve"> Ms Daniels</w:t>
      </w:r>
      <w:r w:rsidR="00CC4317" w:rsidRPr="00BF4C39">
        <w:rPr>
          <w:rFonts w:ascii="Arial" w:hAnsi="Arial" w:cs="Arial"/>
          <w:sz w:val="24"/>
          <w:szCs w:val="24"/>
        </w:rPr>
        <w:t xml:space="preserve"> had not been able to raise the R12</w:t>
      </w:r>
      <w:r w:rsidR="00C17343" w:rsidRPr="00BF4C39">
        <w:rPr>
          <w:rFonts w:ascii="Arial" w:hAnsi="Arial" w:cs="Arial"/>
          <w:sz w:val="24"/>
          <w:szCs w:val="24"/>
        </w:rPr>
        <w:t>0</w:t>
      </w:r>
      <w:r w:rsidR="00CC4317" w:rsidRPr="00BF4C39">
        <w:rPr>
          <w:rFonts w:ascii="Arial" w:hAnsi="Arial" w:cs="Arial"/>
          <w:sz w:val="24"/>
          <w:szCs w:val="24"/>
        </w:rPr>
        <w:t xml:space="preserve"> 000,00 referred to earlier.</w:t>
      </w:r>
    </w:p>
    <w:p w14:paraId="016F12B4" w14:textId="77777777" w:rsidR="001E412F" w:rsidRPr="001E412F" w:rsidRDefault="001E412F" w:rsidP="002271AF">
      <w:pPr>
        <w:spacing w:after="0" w:line="480" w:lineRule="auto"/>
        <w:contextualSpacing/>
        <w:jc w:val="both"/>
        <w:rPr>
          <w:rFonts w:ascii="Arial" w:hAnsi="Arial" w:cs="Arial"/>
          <w:sz w:val="24"/>
          <w:szCs w:val="24"/>
        </w:rPr>
      </w:pPr>
    </w:p>
    <w:p w14:paraId="6BA7286C" w14:textId="45BE2B8A" w:rsidR="001E412F" w:rsidRPr="00BF4C39" w:rsidRDefault="00BF4C39" w:rsidP="00BF4C39">
      <w:pPr>
        <w:spacing w:after="0" w:line="480" w:lineRule="auto"/>
        <w:jc w:val="both"/>
        <w:rPr>
          <w:rFonts w:ascii="Arial" w:hAnsi="Arial" w:cs="Arial"/>
          <w:sz w:val="24"/>
          <w:szCs w:val="24"/>
        </w:rPr>
      </w:pPr>
      <w:r w:rsidRPr="00B66F8C">
        <w:rPr>
          <w:rFonts w:ascii="Arial" w:hAnsi="Arial" w:cs="Arial"/>
          <w:sz w:val="24"/>
          <w:szCs w:val="24"/>
        </w:rPr>
        <w:t>[9]</w:t>
      </w:r>
      <w:r w:rsidRPr="00B66F8C">
        <w:rPr>
          <w:rFonts w:ascii="Arial" w:hAnsi="Arial" w:cs="Arial"/>
          <w:sz w:val="24"/>
          <w:szCs w:val="24"/>
        </w:rPr>
        <w:tab/>
      </w:r>
      <w:r w:rsidR="001E412F" w:rsidRPr="00BF4C39">
        <w:rPr>
          <w:rFonts w:ascii="Arial" w:hAnsi="Arial" w:cs="Arial"/>
          <w:sz w:val="24"/>
          <w:szCs w:val="24"/>
        </w:rPr>
        <w:t xml:space="preserve">Approximately two months </w:t>
      </w:r>
      <w:r w:rsidR="003369D2" w:rsidRPr="00BF4C39">
        <w:rPr>
          <w:rFonts w:ascii="Arial" w:hAnsi="Arial" w:cs="Arial"/>
          <w:sz w:val="24"/>
          <w:szCs w:val="24"/>
        </w:rPr>
        <w:t xml:space="preserve">after signature of the deed of sale </w:t>
      </w:r>
      <w:r w:rsidR="00C17343" w:rsidRPr="00BF4C39">
        <w:rPr>
          <w:rFonts w:ascii="Arial" w:hAnsi="Arial" w:cs="Arial"/>
          <w:sz w:val="24"/>
          <w:szCs w:val="24"/>
        </w:rPr>
        <w:t>Ms Daniels and Mr</w:t>
      </w:r>
      <w:r w:rsidR="001E412F" w:rsidRPr="00BF4C39">
        <w:rPr>
          <w:rFonts w:ascii="Arial" w:hAnsi="Arial" w:cs="Arial"/>
          <w:sz w:val="24"/>
          <w:szCs w:val="24"/>
        </w:rPr>
        <w:t xml:space="preserve"> Jacobs again attended at the offices of the fifth respondent and signed a power of attorney to </w:t>
      </w:r>
      <w:r w:rsidR="003369D2" w:rsidRPr="00BF4C39">
        <w:rPr>
          <w:rFonts w:ascii="Arial" w:hAnsi="Arial" w:cs="Arial"/>
          <w:sz w:val="24"/>
          <w:szCs w:val="24"/>
        </w:rPr>
        <w:t>pass</w:t>
      </w:r>
      <w:r w:rsidR="001E412F" w:rsidRPr="00BF4C39">
        <w:rPr>
          <w:rFonts w:ascii="Arial" w:hAnsi="Arial" w:cs="Arial"/>
          <w:sz w:val="24"/>
          <w:szCs w:val="24"/>
        </w:rPr>
        <w:t xml:space="preserve"> transfer of the property to </w:t>
      </w:r>
      <w:r w:rsidR="00C17343" w:rsidRPr="00BF4C39">
        <w:rPr>
          <w:rFonts w:ascii="Arial" w:hAnsi="Arial" w:cs="Arial"/>
          <w:sz w:val="24"/>
          <w:szCs w:val="24"/>
        </w:rPr>
        <w:t>Ms Fourie</w:t>
      </w:r>
      <w:r w:rsidR="00102E23" w:rsidRPr="00BF4C39">
        <w:rPr>
          <w:rFonts w:ascii="Arial" w:hAnsi="Arial" w:cs="Arial"/>
          <w:sz w:val="24"/>
          <w:szCs w:val="24"/>
        </w:rPr>
        <w:t>,</w:t>
      </w:r>
      <w:r w:rsidR="00C17343" w:rsidRPr="00BF4C39">
        <w:rPr>
          <w:rFonts w:ascii="Arial" w:hAnsi="Arial" w:cs="Arial"/>
          <w:sz w:val="24"/>
          <w:szCs w:val="24"/>
        </w:rPr>
        <w:t xml:space="preserve"> and again Mr Jacobs forged the signature of Mr Daniels.  The property was duly registered in the name of Ms Fourie pursuant to this power of attorney and</w:t>
      </w:r>
      <w:r w:rsidR="001E412F" w:rsidRPr="00BF4C39">
        <w:rPr>
          <w:rFonts w:ascii="Arial" w:hAnsi="Arial" w:cs="Arial"/>
          <w:sz w:val="24"/>
          <w:szCs w:val="24"/>
        </w:rPr>
        <w:t xml:space="preserve"> the bond commitment to Standard Bank was relieved.  </w:t>
      </w:r>
    </w:p>
    <w:p w14:paraId="789343D3" w14:textId="77777777" w:rsidR="001E412F" w:rsidRPr="001E412F" w:rsidRDefault="001E412F" w:rsidP="002271AF">
      <w:pPr>
        <w:spacing w:after="0" w:line="480" w:lineRule="auto"/>
        <w:contextualSpacing/>
        <w:jc w:val="both"/>
        <w:rPr>
          <w:rFonts w:ascii="Arial" w:hAnsi="Arial" w:cs="Arial"/>
          <w:sz w:val="24"/>
          <w:szCs w:val="24"/>
        </w:rPr>
      </w:pPr>
    </w:p>
    <w:p w14:paraId="7C0757A1" w14:textId="3E026EA8" w:rsidR="001E412F" w:rsidRPr="00BF4C39" w:rsidRDefault="00BF4C39" w:rsidP="00BF4C39">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E412F" w:rsidRPr="00BF4C39">
        <w:rPr>
          <w:rFonts w:ascii="Arial" w:hAnsi="Arial" w:cs="Arial"/>
          <w:sz w:val="24"/>
          <w:szCs w:val="24"/>
        </w:rPr>
        <w:t>As</w:t>
      </w:r>
      <w:r w:rsidR="007115ED" w:rsidRPr="00BF4C39">
        <w:rPr>
          <w:rFonts w:ascii="Arial" w:hAnsi="Arial" w:cs="Arial"/>
          <w:sz w:val="24"/>
          <w:szCs w:val="24"/>
        </w:rPr>
        <w:t xml:space="preserve"> adumbrated earlier, the property had been</w:t>
      </w:r>
      <w:r w:rsidR="001E412F" w:rsidRPr="00BF4C39">
        <w:rPr>
          <w:rFonts w:ascii="Arial" w:hAnsi="Arial" w:cs="Arial"/>
          <w:sz w:val="24"/>
          <w:szCs w:val="24"/>
        </w:rPr>
        <w:t xml:space="preserve"> let and the deed of sale records that the purchase was subject to the rights of the existing tenants</w:t>
      </w:r>
      <w:r w:rsidR="009E4BB7" w:rsidRPr="00BF4C39">
        <w:rPr>
          <w:rFonts w:ascii="Arial" w:hAnsi="Arial" w:cs="Arial"/>
          <w:sz w:val="24"/>
          <w:szCs w:val="24"/>
        </w:rPr>
        <w:t xml:space="preserve">.  </w:t>
      </w:r>
      <w:r w:rsidR="001E412F" w:rsidRPr="00BF4C39">
        <w:rPr>
          <w:rFonts w:ascii="Arial" w:hAnsi="Arial" w:cs="Arial"/>
          <w:sz w:val="24"/>
          <w:szCs w:val="24"/>
        </w:rPr>
        <w:t xml:space="preserve">Notwithstanding this recordal, </w:t>
      </w:r>
      <w:r w:rsidR="003369D2" w:rsidRPr="00BF4C39">
        <w:rPr>
          <w:rFonts w:ascii="Arial" w:hAnsi="Arial" w:cs="Arial"/>
          <w:sz w:val="24"/>
          <w:szCs w:val="24"/>
        </w:rPr>
        <w:t>after</w:t>
      </w:r>
      <w:r w:rsidR="001E412F" w:rsidRPr="00BF4C39">
        <w:rPr>
          <w:rFonts w:ascii="Arial" w:hAnsi="Arial" w:cs="Arial"/>
          <w:sz w:val="24"/>
          <w:szCs w:val="24"/>
        </w:rPr>
        <w:t xml:space="preserve"> the transfer of ownership had been registered in the </w:t>
      </w:r>
      <w:r w:rsidR="00A026FE" w:rsidRPr="00BF4C39">
        <w:rPr>
          <w:rFonts w:ascii="Arial" w:hAnsi="Arial" w:cs="Arial"/>
          <w:sz w:val="24"/>
          <w:szCs w:val="24"/>
        </w:rPr>
        <w:t>d</w:t>
      </w:r>
      <w:r w:rsidR="001E412F" w:rsidRPr="00BF4C39">
        <w:rPr>
          <w:rFonts w:ascii="Arial" w:hAnsi="Arial" w:cs="Arial"/>
          <w:sz w:val="24"/>
          <w:szCs w:val="24"/>
        </w:rPr>
        <w:t xml:space="preserve">eeds </w:t>
      </w:r>
      <w:r w:rsidR="00A026FE" w:rsidRPr="00BF4C39">
        <w:rPr>
          <w:rFonts w:ascii="Arial" w:hAnsi="Arial" w:cs="Arial"/>
          <w:sz w:val="24"/>
          <w:szCs w:val="24"/>
        </w:rPr>
        <w:t>o</w:t>
      </w:r>
      <w:r w:rsidR="001E412F" w:rsidRPr="00BF4C39">
        <w:rPr>
          <w:rFonts w:ascii="Arial" w:hAnsi="Arial" w:cs="Arial"/>
          <w:sz w:val="24"/>
          <w:szCs w:val="24"/>
        </w:rPr>
        <w:t>ffice</w:t>
      </w:r>
      <w:r w:rsidR="003369D2" w:rsidRPr="00BF4C39">
        <w:rPr>
          <w:rFonts w:ascii="Arial" w:hAnsi="Arial" w:cs="Arial"/>
          <w:sz w:val="24"/>
          <w:szCs w:val="24"/>
        </w:rPr>
        <w:t xml:space="preserve"> and in May 2019</w:t>
      </w:r>
      <w:r w:rsidR="001E412F" w:rsidRPr="00BF4C39">
        <w:rPr>
          <w:rFonts w:ascii="Arial" w:hAnsi="Arial" w:cs="Arial"/>
          <w:sz w:val="24"/>
          <w:szCs w:val="24"/>
        </w:rPr>
        <w:t xml:space="preserve">, </w:t>
      </w:r>
      <w:r w:rsidR="009E4BB7" w:rsidRPr="00BF4C39">
        <w:rPr>
          <w:rFonts w:ascii="Arial" w:hAnsi="Arial" w:cs="Arial"/>
          <w:sz w:val="24"/>
          <w:szCs w:val="24"/>
        </w:rPr>
        <w:t>Ms Fourie</w:t>
      </w:r>
      <w:r w:rsidR="001E412F" w:rsidRPr="00BF4C39">
        <w:rPr>
          <w:rFonts w:ascii="Arial" w:hAnsi="Arial" w:cs="Arial"/>
          <w:sz w:val="24"/>
          <w:szCs w:val="24"/>
        </w:rPr>
        <w:t xml:space="preserve"> proceeded with an application to evict the applicants and all persons occupying through them</w:t>
      </w:r>
      <w:r w:rsidR="00A51955" w:rsidRPr="00BF4C39">
        <w:rPr>
          <w:rFonts w:ascii="Arial" w:hAnsi="Arial" w:cs="Arial"/>
          <w:sz w:val="24"/>
          <w:szCs w:val="24"/>
        </w:rPr>
        <w:t xml:space="preserve"> from the premises.  Th</w:t>
      </w:r>
      <w:r w:rsidR="007115ED" w:rsidRPr="00BF4C39">
        <w:rPr>
          <w:rFonts w:ascii="Arial" w:hAnsi="Arial" w:cs="Arial"/>
          <w:sz w:val="24"/>
          <w:szCs w:val="24"/>
        </w:rPr>
        <w:t>at</w:t>
      </w:r>
      <w:r w:rsidR="00A51955" w:rsidRPr="00BF4C39">
        <w:rPr>
          <w:rFonts w:ascii="Arial" w:hAnsi="Arial" w:cs="Arial"/>
          <w:sz w:val="24"/>
          <w:szCs w:val="24"/>
        </w:rPr>
        <w:t xml:space="preserve"> prompted the present litigation.</w:t>
      </w:r>
    </w:p>
    <w:p w14:paraId="18C4ED15" w14:textId="250EBAE8" w:rsidR="006554D2" w:rsidRDefault="006554D2" w:rsidP="002271AF">
      <w:pPr>
        <w:pStyle w:val="ListParagraph"/>
        <w:spacing w:after="0" w:line="480" w:lineRule="auto"/>
        <w:ind w:left="0"/>
        <w:jc w:val="both"/>
        <w:rPr>
          <w:rFonts w:ascii="Arial" w:hAnsi="Arial" w:cs="Arial"/>
          <w:sz w:val="24"/>
          <w:szCs w:val="24"/>
        </w:rPr>
      </w:pPr>
    </w:p>
    <w:p w14:paraId="3A85971F" w14:textId="4CCBAC26" w:rsidR="00A51955" w:rsidRPr="00BF4C39" w:rsidRDefault="00BF4C39" w:rsidP="00BF4C39">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51955" w:rsidRPr="00BF4C39">
        <w:rPr>
          <w:rFonts w:ascii="Arial" w:hAnsi="Arial" w:cs="Arial"/>
          <w:sz w:val="24"/>
          <w:szCs w:val="24"/>
        </w:rPr>
        <w:t>The dispute</w:t>
      </w:r>
      <w:r w:rsidR="007115ED" w:rsidRPr="00BF4C39">
        <w:rPr>
          <w:rFonts w:ascii="Arial" w:hAnsi="Arial" w:cs="Arial"/>
          <w:sz w:val="24"/>
          <w:szCs w:val="24"/>
        </w:rPr>
        <w:t xml:space="preserve"> of </w:t>
      </w:r>
      <w:r w:rsidR="00A51955" w:rsidRPr="00BF4C39">
        <w:rPr>
          <w:rFonts w:ascii="Arial" w:hAnsi="Arial" w:cs="Arial"/>
          <w:sz w:val="24"/>
          <w:szCs w:val="24"/>
        </w:rPr>
        <w:t xml:space="preserve">fact, and the allegations of fraud, cannot be resolved on the papers.  However, I consider that the application may be resolved </w:t>
      </w:r>
      <w:r w:rsidR="006A4DD4" w:rsidRPr="00BF4C39">
        <w:rPr>
          <w:rFonts w:ascii="Arial" w:hAnsi="Arial" w:cs="Arial"/>
          <w:sz w:val="24"/>
          <w:szCs w:val="24"/>
        </w:rPr>
        <w:t>without resort to th</w:t>
      </w:r>
      <w:r w:rsidR="00E959A4" w:rsidRPr="00BF4C39">
        <w:rPr>
          <w:rFonts w:ascii="Arial" w:hAnsi="Arial" w:cs="Arial"/>
          <w:sz w:val="24"/>
          <w:szCs w:val="24"/>
        </w:rPr>
        <w:t>ese</w:t>
      </w:r>
      <w:r w:rsidR="006A4DD4" w:rsidRPr="00BF4C39">
        <w:rPr>
          <w:rFonts w:ascii="Arial" w:hAnsi="Arial" w:cs="Arial"/>
          <w:sz w:val="24"/>
          <w:szCs w:val="24"/>
        </w:rPr>
        <w:t xml:space="preserve"> </w:t>
      </w:r>
      <w:r w:rsidR="00023116" w:rsidRPr="00BF4C39">
        <w:rPr>
          <w:rFonts w:ascii="Arial" w:hAnsi="Arial" w:cs="Arial"/>
          <w:sz w:val="24"/>
          <w:szCs w:val="24"/>
        </w:rPr>
        <w:t>dispute</w:t>
      </w:r>
      <w:r w:rsidR="00E959A4" w:rsidRPr="00BF4C39">
        <w:rPr>
          <w:rFonts w:ascii="Arial" w:hAnsi="Arial" w:cs="Arial"/>
          <w:sz w:val="24"/>
          <w:szCs w:val="24"/>
        </w:rPr>
        <w:t>s</w:t>
      </w:r>
      <w:r w:rsidR="006A4DD4" w:rsidRPr="00BF4C39">
        <w:rPr>
          <w:rFonts w:ascii="Arial" w:hAnsi="Arial" w:cs="Arial"/>
          <w:sz w:val="24"/>
          <w:szCs w:val="24"/>
        </w:rPr>
        <w:t>.  It is common cause</w:t>
      </w:r>
      <w:r w:rsidR="0030403D" w:rsidRPr="00BF4C39">
        <w:rPr>
          <w:rFonts w:ascii="Arial" w:hAnsi="Arial" w:cs="Arial"/>
          <w:sz w:val="24"/>
          <w:szCs w:val="24"/>
        </w:rPr>
        <w:t xml:space="preserve"> on the papers, as adumbrated earlier, </w:t>
      </w:r>
      <w:r w:rsidR="006A4DD4" w:rsidRPr="00BF4C39">
        <w:rPr>
          <w:rFonts w:ascii="Arial" w:hAnsi="Arial" w:cs="Arial"/>
          <w:sz w:val="24"/>
          <w:szCs w:val="24"/>
        </w:rPr>
        <w:t xml:space="preserve">that </w:t>
      </w:r>
      <w:r w:rsidR="00777368" w:rsidRPr="00BF4C39">
        <w:rPr>
          <w:rFonts w:ascii="Arial" w:hAnsi="Arial" w:cs="Arial"/>
          <w:sz w:val="24"/>
          <w:szCs w:val="24"/>
        </w:rPr>
        <w:t>Ms Fourie</w:t>
      </w:r>
      <w:r w:rsidR="006A4DD4" w:rsidRPr="00BF4C39">
        <w:rPr>
          <w:rFonts w:ascii="Arial" w:hAnsi="Arial" w:cs="Arial"/>
          <w:sz w:val="24"/>
          <w:szCs w:val="24"/>
        </w:rPr>
        <w:t xml:space="preserve">, as purchaser, never negotiated either with </w:t>
      </w:r>
      <w:r w:rsidR="00777368" w:rsidRPr="00BF4C39">
        <w:rPr>
          <w:rFonts w:ascii="Arial" w:hAnsi="Arial" w:cs="Arial"/>
          <w:sz w:val="24"/>
          <w:szCs w:val="24"/>
        </w:rPr>
        <w:t xml:space="preserve">Ms Daniels or Mr Daniels.  </w:t>
      </w:r>
      <w:r w:rsidR="00102E23" w:rsidRPr="00BF4C39">
        <w:rPr>
          <w:rFonts w:ascii="Arial" w:hAnsi="Arial" w:cs="Arial"/>
          <w:sz w:val="24"/>
          <w:szCs w:val="24"/>
        </w:rPr>
        <w:t xml:space="preserve">All the negotiations were conducted by Mr Postumous, Ms Stevens and Mr Bekker.  </w:t>
      </w:r>
      <w:r w:rsidR="00777368" w:rsidRPr="00BF4C39">
        <w:rPr>
          <w:rFonts w:ascii="Arial" w:hAnsi="Arial" w:cs="Arial"/>
          <w:sz w:val="24"/>
          <w:szCs w:val="24"/>
        </w:rPr>
        <w:t>The applicants were estranged</w:t>
      </w:r>
      <w:r w:rsidR="00E959A4" w:rsidRPr="00BF4C39">
        <w:rPr>
          <w:rFonts w:ascii="Arial" w:hAnsi="Arial" w:cs="Arial"/>
          <w:sz w:val="24"/>
          <w:szCs w:val="24"/>
        </w:rPr>
        <w:t xml:space="preserve"> from one another</w:t>
      </w:r>
      <w:r w:rsidR="00777368" w:rsidRPr="00BF4C39">
        <w:rPr>
          <w:rFonts w:ascii="Arial" w:hAnsi="Arial" w:cs="Arial"/>
          <w:sz w:val="24"/>
          <w:szCs w:val="24"/>
        </w:rPr>
        <w:t xml:space="preserve"> and Mr Daniels, as co-owner with Ms Daniels, </w:t>
      </w:r>
      <w:r w:rsidR="006A4DD4" w:rsidRPr="00BF4C39">
        <w:rPr>
          <w:rFonts w:ascii="Arial" w:hAnsi="Arial" w:cs="Arial"/>
          <w:sz w:val="24"/>
          <w:szCs w:val="24"/>
        </w:rPr>
        <w:t>was never co</w:t>
      </w:r>
      <w:r w:rsidR="0030403D" w:rsidRPr="00BF4C39">
        <w:rPr>
          <w:rFonts w:ascii="Arial" w:hAnsi="Arial" w:cs="Arial"/>
          <w:sz w:val="24"/>
          <w:szCs w:val="24"/>
        </w:rPr>
        <w:t xml:space="preserve">nsulted in </w:t>
      </w:r>
      <w:r w:rsidR="0030403D" w:rsidRPr="00BF4C39">
        <w:rPr>
          <w:rFonts w:ascii="Arial" w:hAnsi="Arial" w:cs="Arial"/>
          <w:sz w:val="24"/>
          <w:szCs w:val="24"/>
        </w:rPr>
        <w:lastRenderedPageBreak/>
        <w:t xml:space="preserve">respect of the sale and was not party to the transaction. </w:t>
      </w:r>
      <w:r w:rsidR="006A4DD4" w:rsidRPr="00BF4C39">
        <w:rPr>
          <w:rFonts w:ascii="Arial" w:hAnsi="Arial" w:cs="Arial"/>
          <w:sz w:val="24"/>
          <w:szCs w:val="24"/>
        </w:rPr>
        <w:t xml:space="preserve"> He did not sign the deed of sale nor did he sign the power of attorney to pass transfer and he was, at </w:t>
      </w:r>
      <w:r w:rsidR="00E959A4" w:rsidRPr="00BF4C39">
        <w:rPr>
          <w:rFonts w:ascii="Arial" w:hAnsi="Arial" w:cs="Arial"/>
          <w:sz w:val="24"/>
          <w:szCs w:val="24"/>
        </w:rPr>
        <w:t>all</w:t>
      </w:r>
      <w:r w:rsidR="006A4DD4" w:rsidRPr="00BF4C39">
        <w:rPr>
          <w:rFonts w:ascii="Arial" w:hAnsi="Arial" w:cs="Arial"/>
          <w:sz w:val="24"/>
          <w:szCs w:val="24"/>
        </w:rPr>
        <w:t xml:space="preserve"> time</w:t>
      </w:r>
      <w:r w:rsidR="00E959A4" w:rsidRPr="00BF4C39">
        <w:rPr>
          <w:rFonts w:ascii="Arial" w:hAnsi="Arial" w:cs="Arial"/>
          <w:sz w:val="24"/>
          <w:szCs w:val="24"/>
        </w:rPr>
        <w:t>s</w:t>
      </w:r>
      <w:r w:rsidR="006A4DD4" w:rsidRPr="00BF4C39">
        <w:rPr>
          <w:rFonts w:ascii="Arial" w:hAnsi="Arial" w:cs="Arial"/>
          <w:sz w:val="24"/>
          <w:szCs w:val="24"/>
        </w:rPr>
        <w:t xml:space="preserve">, entirely unaware of the process.  As I have said Mr Jacobs forged his signature.  </w:t>
      </w:r>
    </w:p>
    <w:p w14:paraId="2060B20C" w14:textId="77777777" w:rsidR="004C0023" w:rsidRDefault="004C0023" w:rsidP="002271AF">
      <w:pPr>
        <w:pStyle w:val="ListParagraph"/>
        <w:spacing w:after="0" w:line="480" w:lineRule="auto"/>
        <w:ind w:left="0"/>
        <w:jc w:val="both"/>
        <w:rPr>
          <w:rFonts w:ascii="Arial" w:hAnsi="Arial" w:cs="Arial"/>
          <w:sz w:val="24"/>
          <w:szCs w:val="24"/>
        </w:rPr>
      </w:pPr>
    </w:p>
    <w:p w14:paraId="69B60283" w14:textId="2FFDC32A" w:rsidR="006A4DD4" w:rsidRPr="0037514B" w:rsidRDefault="006A4DD4" w:rsidP="002271AF">
      <w:pPr>
        <w:pStyle w:val="ListParagraph"/>
        <w:spacing w:after="0" w:line="480" w:lineRule="auto"/>
        <w:ind w:left="0"/>
        <w:jc w:val="both"/>
        <w:rPr>
          <w:rFonts w:ascii="Arial" w:hAnsi="Arial" w:cs="Arial"/>
          <w:sz w:val="24"/>
          <w:szCs w:val="24"/>
          <w:u w:val="single"/>
        </w:rPr>
      </w:pPr>
      <w:r w:rsidRPr="0037514B">
        <w:rPr>
          <w:rFonts w:ascii="Arial" w:hAnsi="Arial" w:cs="Arial"/>
          <w:sz w:val="24"/>
          <w:szCs w:val="24"/>
          <w:u w:val="single"/>
        </w:rPr>
        <w:t xml:space="preserve">The </w:t>
      </w:r>
      <w:r w:rsidR="0037514B" w:rsidRPr="0037514B">
        <w:rPr>
          <w:rFonts w:ascii="Arial" w:hAnsi="Arial" w:cs="Arial"/>
          <w:sz w:val="24"/>
          <w:szCs w:val="24"/>
          <w:u w:val="single"/>
        </w:rPr>
        <w:t>D</w:t>
      </w:r>
      <w:r w:rsidRPr="0037514B">
        <w:rPr>
          <w:rFonts w:ascii="Arial" w:hAnsi="Arial" w:cs="Arial"/>
          <w:sz w:val="24"/>
          <w:szCs w:val="24"/>
          <w:u w:val="single"/>
        </w:rPr>
        <w:t xml:space="preserve">eed of </w:t>
      </w:r>
      <w:r w:rsidR="0037514B" w:rsidRPr="0037514B">
        <w:rPr>
          <w:rFonts w:ascii="Arial" w:hAnsi="Arial" w:cs="Arial"/>
          <w:sz w:val="24"/>
          <w:szCs w:val="24"/>
          <w:u w:val="single"/>
        </w:rPr>
        <w:t>S</w:t>
      </w:r>
      <w:r w:rsidRPr="0037514B">
        <w:rPr>
          <w:rFonts w:ascii="Arial" w:hAnsi="Arial" w:cs="Arial"/>
          <w:sz w:val="24"/>
          <w:szCs w:val="24"/>
          <w:u w:val="single"/>
        </w:rPr>
        <w:t>ale</w:t>
      </w:r>
    </w:p>
    <w:p w14:paraId="712BBA80" w14:textId="07CF5AE8" w:rsidR="006A4DD4" w:rsidRPr="00BF4C39" w:rsidRDefault="00BF4C39" w:rsidP="00BF4C39">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A4DD4" w:rsidRPr="00BF4C39">
        <w:rPr>
          <w:rFonts w:ascii="Arial" w:hAnsi="Arial" w:cs="Arial"/>
          <w:sz w:val="24"/>
          <w:szCs w:val="24"/>
        </w:rPr>
        <w:t xml:space="preserve">Section 2(1) of the </w:t>
      </w:r>
      <w:r w:rsidR="00702CE1" w:rsidRPr="00BF4C39">
        <w:rPr>
          <w:rFonts w:ascii="Arial" w:hAnsi="Arial" w:cs="Arial"/>
          <w:sz w:val="24"/>
          <w:szCs w:val="24"/>
        </w:rPr>
        <w:t>Alienation</w:t>
      </w:r>
      <w:r w:rsidR="006A4DD4" w:rsidRPr="00BF4C39">
        <w:rPr>
          <w:rFonts w:ascii="Arial" w:hAnsi="Arial" w:cs="Arial"/>
          <w:sz w:val="24"/>
          <w:szCs w:val="24"/>
        </w:rPr>
        <w:t xml:space="preserve"> of Land Act</w:t>
      </w:r>
      <w:r w:rsidR="006A4DD4">
        <w:rPr>
          <w:rStyle w:val="FootnoteReference"/>
          <w:rFonts w:ascii="Arial" w:hAnsi="Arial" w:cs="Arial"/>
          <w:sz w:val="24"/>
          <w:szCs w:val="24"/>
        </w:rPr>
        <w:footnoteReference w:id="1"/>
      </w:r>
      <w:r w:rsidR="006A4DD4" w:rsidRPr="00BF4C39">
        <w:rPr>
          <w:rFonts w:ascii="Arial" w:hAnsi="Arial" w:cs="Arial"/>
          <w:sz w:val="24"/>
          <w:szCs w:val="24"/>
        </w:rPr>
        <w:t xml:space="preserve"> </w:t>
      </w:r>
      <w:r w:rsidR="007115ED" w:rsidRPr="00BF4C39">
        <w:rPr>
          <w:rFonts w:ascii="Arial" w:hAnsi="Arial" w:cs="Arial"/>
          <w:sz w:val="24"/>
          <w:szCs w:val="24"/>
        </w:rPr>
        <w:t xml:space="preserve">(the Act) </w:t>
      </w:r>
      <w:r w:rsidR="006A4DD4" w:rsidRPr="00BF4C39">
        <w:rPr>
          <w:rFonts w:ascii="Arial" w:hAnsi="Arial" w:cs="Arial"/>
          <w:sz w:val="24"/>
          <w:szCs w:val="24"/>
        </w:rPr>
        <w:t>provides:</w:t>
      </w:r>
    </w:p>
    <w:p w14:paraId="627FC089" w14:textId="77777777" w:rsidR="006A4DD4" w:rsidRDefault="006A4DD4" w:rsidP="006A4DD4">
      <w:pPr>
        <w:pStyle w:val="ListParagraph"/>
        <w:spacing w:after="0" w:line="480" w:lineRule="auto"/>
        <w:ind w:left="0"/>
        <w:jc w:val="both"/>
        <w:rPr>
          <w:rFonts w:ascii="Arial" w:hAnsi="Arial" w:cs="Arial"/>
          <w:sz w:val="24"/>
          <w:szCs w:val="24"/>
        </w:rPr>
      </w:pPr>
    </w:p>
    <w:p w14:paraId="52CC22ED" w14:textId="1C628F15" w:rsidR="006A4DD4" w:rsidRPr="00023116" w:rsidRDefault="006A4DD4" w:rsidP="00023116">
      <w:pPr>
        <w:pStyle w:val="ListParagraph"/>
        <w:spacing w:after="0" w:line="360" w:lineRule="auto"/>
        <w:ind w:left="567" w:right="567"/>
        <w:jc w:val="both"/>
        <w:rPr>
          <w:rFonts w:ascii="Arial" w:hAnsi="Arial" w:cs="Arial"/>
        </w:rPr>
      </w:pPr>
      <w:r w:rsidRPr="00023116">
        <w:rPr>
          <w:rFonts w:ascii="Arial" w:hAnsi="Arial" w:cs="Arial"/>
        </w:rPr>
        <w:t>“No alienation of land after the commencement of this section shall, subject to the provisions of section 28</w:t>
      </w:r>
      <w:r w:rsidR="00102E23">
        <w:rPr>
          <w:rFonts w:ascii="Arial" w:hAnsi="Arial" w:cs="Arial"/>
        </w:rPr>
        <w:t>,</w:t>
      </w:r>
      <w:r w:rsidRPr="00023116">
        <w:rPr>
          <w:rFonts w:ascii="Arial" w:hAnsi="Arial" w:cs="Arial"/>
        </w:rPr>
        <w:t xml:space="preserve"> be of any force or effect unless it is contained in a deed of alienation signed by the parties thereto or </w:t>
      </w:r>
      <w:r w:rsidR="00321C4F">
        <w:rPr>
          <w:rFonts w:ascii="Arial" w:hAnsi="Arial" w:cs="Arial"/>
        </w:rPr>
        <w:t xml:space="preserve">by </w:t>
      </w:r>
      <w:r w:rsidRPr="00023116">
        <w:rPr>
          <w:rFonts w:ascii="Arial" w:hAnsi="Arial" w:cs="Arial"/>
        </w:rPr>
        <w:t xml:space="preserve">their </w:t>
      </w:r>
      <w:r w:rsidR="00702CE1" w:rsidRPr="00023116">
        <w:rPr>
          <w:rFonts w:ascii="Arial" w:hAnsi="Arial" w:cs="Arial"/>
        </w:rPr>
        <w:t>agents</w:t>
      </w:r>
      <w:r w:rsidRPr="00023116">
        <w:rPr>
          <w:rFonts w:ascii="Arial" w:hAnsi="Arial" w:cs="Arial"/>
        </w:rPr>
        <w:t xml:space="preserve"> acting on their written authority.”</w:t>
      </w:r>
    </w:p>
    <w:p w14:paraId="0DDFBA1E" w14:textId="77777777" w:rsidR="006A4DD4" w:rsidRDefault="006A4DD4" w:rsidP="006A4DD4">
      <w:pPr>
        <w:pStyle w:val="ListParagraph"/>
        <w:spacing w:after="0" w:line="480" w:lineRule="auto"/>
        <w:ind w:left="0"/>
        <w:jc w:val="both"/>
        <w:rPr>
          <w:rFonts w:ascii="Arial" w:hAnsi="Arial" w:cs="Arial"/>
          <w:sz w:val="24"/>
          <w:szCs w:val="24"/>
        </w:rPr>
      </w:pPr>
    </w:p>
    <w:p w14:paraId="565C760D" w14:textId="621D198A" w:rsidR="006A4DD4" w:rsidRPr="00BF4C39" w:rsidRDefault="00BF4C39" w:rsidP="00BF4C39">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A4DD4" w:rsidRPr="00BF4C39">
        <w:rPr>
          <w:rFonts w:ascii="Arial" w:hAnsi="Arial" w:cs="Arial"/>
          <w:sz w:val="24"/>
          <w:szCs w:val="24"/>
        </w:rPr>
        <w:t>As adumbrated earlier</w:t>
      </w:r>
      <w:r w:rsidR="00E959A4" w:rsidRPr="00BF4C39">
        <w:rPr>
          <w:rFonts w:ascii="Arial" w:hAnsi="Arial" w:cs="Arial"/>
          <w:sz w:val="24"/>
          <w:szCs w:val="24"/>
        </w:rPr>
        <w:t>,</w:t>
      </w:r>
      <w:r w:rsidR="00777368" w:rsidRPr="00BF4C39">
        <w:rPr>
          <w:rFonts w:ascii="Arial" w:hAnsi="Arial" w:cs="Arial"/>
          <w:sz w:val="24"/>
          <w:szCs w:val="24"/>
        </w:rPr>
        <w:t xml:space="preserve"> Mr Daniels</w:t>
      </w:r>
      <w:r w:rsidR="006A4DD4" w:rsidRPr="00BF4C39">
        <w:rPr>
          <w:rFonts w:ascii="Arial" w:hAnsi="Arial" w:cs="Arial"/>
          <w:sz w:val="24"/>
          <w:szCs w:val="24"/>
        </w:rPr>
        <w:t xml:space="preserve"> was a co-owner of the property and he did not sign the deed of sale nor did he </w:t>
      </w:r>
      <w:r w:rsidR="00702CE1" w:rsidRPr="00BF4C39">
        <w:rPr>
          <w:rFonts w:ascii="Arial" w:hAnsi="Arial" w:cs="Arial"/>
          <w:sz w:val="24"/>
          <w:szCs w:val="24"/>
        </w:rPr>
        <w:t>authorise</w:t>
      </w:r>
      <w:r w:rsidR="006A4DD4" w:rsidRPr="00BF4C39">
        <w:rPr>
          <w:rFonts w:ascii="Arial" w:hAnsi="Arial" w:cs="Arial"/>
          <w:sz w:val="24"/>
          <w:szCs w:val="24"/>
        </w:rPr>
        <w:t xml:space="preserve"> Mr Jacobs in writing to do so on his behalf.  The deed of sale was there</w:t>
      </w:r>
      <w:r w:rsidR="00321C4F" w:rsidRPr="00BF4C39">
        <w:rPr>
          <w:rFonts w:ascii="Arial" w:hAnsi="Arial" w:cs="Arial"/>
          <w:sz w:val="24"/>
          <w:szCs w:val="24"/>
        </w:rPr>
        <w:t>fore</w:t>
      </w:r>
      <w:r w:rsidR="006A4DD4" w:rsidRPr="00BF4C39">
        <w:rPr>
          <w:rFonts w:ascii="Arial" w:hAnsi="Arial" w:cs="Arial"/>
          <w:sz w:val="24"/>
          <w:szCs w:val="24"/>
        </w:rPr>
        <w:t xml:space="preserve"> of no force or effect at the time.  Because the invalidity is prescribed by statute an estoppel cannot be </w:t>
      </w:r>
      <w:r w:rsidR="00F91D44" w:rsidRPr="00BF4C39">
        <w:rPr>
          <w:rFonts w:ascii="Arial" w:hAnsi="Arial" w:cs="Arial"/>
          <w:sz w:val="24"/>
          <w:szCs w:val="24"/>
        </w:rPr>
        <w:t>invoked</w:t>
      </w:r>
      <w:r w:rsidR="006A4DD4" w:rsidRPr="00BF4C39">
        <w:rPr>
          <w:rFonts w:ascii="Arial" w:hAnsi="Arial" w:cs="Arial"/>
          <w:sz w:val="24"/>
          <w:szCs w:val="24"/>
        </w:rPr>
        <w:t xml:space="preserve"> to make it legal.</w:t>
      </w:r>
      <w:r w:rsidR="006A4DD4">
        <w:rPr>
          <w:rStyle w:val="FootnoteReference"/>
          <w:rFonts w:ascii="Arial" w:hAnsi="Arial" w:cs="Arial"/>
          <w:sz w:val="24"/>
          <w:szCs w:val="24"/>
        </w:rPr>
        <w:footnoteReference w:id="2"/>
      </w:r>
      <w:r w:rsidR="006A4DD4" w:rsidRPr="00BF4C39">
        <w:rPr>
          <w:rFonts w:ascii="Arial" w:hAnsi="Arial" w:cs="Arial"/>
          <w:sz w:val="24"/>
          <w:szCs w:val="24"/>
        </w:rPr>
        <w:t xml:space="preserve">  Mr </w:t>
      </w:r>
      <w:r w:rsidR="006A4DD4" w:rsidRPr="00BF4C39">
        <w:rPr>
          <w:rFonts w:ascii="Arial" w:hAnsi="Arial" w:cs="Arial"/>
          <w:i/>
          <w:iCs/>
          <w:sz w:val="24"/>
          <w:szCs w:val="24"/>
        </w:rPr>
        <w:t>White</w:t>
      </w:r>
      <w:r w:rsidR="006A4DD4" w:rsidRPr="00BF4C39">
        <w:rPr>
          <w:rFonts w:ascii="Arial" w:hAnsi="Arial" w:cs="Arial"/>
          <w:sz w:val="24"/>
          <w:szCs w:val="24"/>
        </w:rPr>
        <w:t xml:space="preserve">, on behalf of the respondents, did not argue the contrary.  </w:t>
      </w:r>
    </w:p>
    <w:p w14:paraId="1531A6A8" w14:textId="77777777" w:rsidR="0030403D" w:rsidRDefault="0030403D" w:rsidP="002271AF">
      <w:pPr>
        <w:pStyle w:val="ListParagraph"/>
        <w:spacing w:after="0" w:line="480" w:lineRule="auto"/>
        <w:ind w:left="0"/>
        <w:jc w:val="both"/>
        <w:rPr>
          <w:rFonts w:ascii="Arial" w:hAnsi="Arial" w:cs="Arial"/>
          <w:sz w:val="24"/>
          <w:szCs w:val="24"/>
        </w:rPr>
      </w:pPr>
    </w:p>
    <w:p w14:paraId="574D9E37" w14:textId="7E3D9450" w:rsidR="007115ED" w:rsidRPr="00BF4C39" w:rsidRDefault="00BF4C39" w:rsidP="00BF4C39">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115ED" w:rsidRPr="00BF4C39">
        <w:rPr>
          <w:rFonts w:ascii="Arial" w:hAnsi="Arial" w:cs="Arial"/>
          <w:sz w:val="24"/>
          <w:szCs w:val="24"/>
        </w:rPr>
        <w:t xml:space="preserve">Since </w:t>
      </w:r>
      <w:r w:rsidR="007115ED" w:rsidRPr="00BF4C39">
        <w:rPr>
          <w:rFonts w:ascii="Arial" w:hAnsi="Arial" w:cs="Arial"/>
          <w:i/>
          <w:iCs/>
          <w:sz w:val="24"/>
          <w:szCs w:val="24"/>
        </w:rPr>
        <w:t>Wilken</w:t>
      </w:r>
      <w:r w:rsidR="007115ED">
        <w:rPr>
          <w:rStyle w:val="FootnoteReference"/>
          <w:rFonts w:ascii="Arial" w:hAnsi="Arial" w:cs="Arial"/>
          <w:i/>
          <w:iCs/>
          <w:sz w:val="24"/>
          <w:szCs w:val="24"/>
        </w:rPr>
        <w:footnoteReference w:id="3"/>
      </w:r>
      <w:r w:rsidR="007115ED" w:rsidRPr="00BF4C39">
        <w:rPr>
          <w:rFonts w:ascii="Arial" w:hAnsi="Arial" w:cs="Arial"/>
          <w:sz w:val="24"/>
          <w:szCs w:val="24"/>
        </w:rPr>
        <w:t xml:space="preserve"> it has been trite that “[</w:t>
      </w:r>
      <w:r w:rsidR="0030403D" w:rsidRPr="00BF4C39">
        <w:rPr>
          <w:rFonts w:ascii="Arial" w:hAnsi="Arial" w:cs="Arial"/>
          <w:sz w:val="24"/>
          <w:szCs w:val="24"/>
        </w:rPr>
        <w:t>a]</w:t>
      </w:r>
      <w:r w:rsidR="007115ED" w:rsidRPr="00BF4C39">
        <w:rPr>
          <w:rFonts w:ascii="Arial" w:hAnsi="Arial" w:cs="Arial"/>
          <w:sz w:val="24"/>
          <w:szCs w:val="24"/>
        </w:rPr>
        <w:t xml:space="preserve"> transaction which has </w:t>
      </w:r>
      <w:r w:rsidR="0030403D" w:rsidRPr="00BF4C39">
        <w:rPr>
          <w:rFonts w:ascii="Arial" w:hAnsi="Arial" w:cs="Arial"/>
          <w:sz w:val="24"/>
          <w:szCs w:val="24"/>
        </w:rPr>
        <w:t>no</w:t>
      </w:r>
      <w:r w:rsidR="007115ED" w:rsidRPr="00BF4C39">
        <w:rPr>
          <w:rFonts w:ascii="Arial" w:hAnsi="Arial" w:cs="Arial"/>
          <w:sz w:val="24"/>
          <w:szCs w:val="24"/>
        </w:rPr>
        <w:t xml:space="preserve"> force or effect is necessarily </w:t>
      </w:r>
      <w:r w:rsidR="007115ED" w:rsidRPr="00BF4C39">
        <w:rPr>
          <w:rFonts w:ascii="Arial" w:hAnsi="Arial" w:cs="Arial"/>
          <w:i/>
          <w:iCs/>
          <w:sz w:val="24"/>
          <w:szCs w:val="24"/>
        </w:rPr>
        <w:t>void ab initio</w:t>
      </w:r>
      <w:r w:rsidR="007115ED" w:rsidRPr="00BF4C39">
        <w:rPr>
          <w:rFonts w:ascii="Arial" w:hAnsi="Arial" w:cs="Arial"/>
          <w:sz w:val="24"/>
          <w:szCs w:val="24"/>
        </w:rPr>
        <w:t>, and can in no circumstances confer any right of action.”</w:t>
      </w:r>
      <w:r w:rsidR="007115ED">
        <w:rPr>
          <w:rStyle w:val="FootnoteReference"/>
          <w:rFonts w:ascii="Arial" w:hAnsi="Arial" w:cs="Arial"/>
          <w:sz w:val="24"/>
          <w:szCs w:val="24"/>
        </w:rPr>
        <w:footnoteReference w:id="4"/>
      </w:r>
    </w:p>
    <w:p w14:paraId="1119B7E7" w14:textId="77777777" w:rsidR="006A4DD4" w:rsidRDefault="006A4DD4" w:rsidP="002271AF">
      <w:pPr>
        <w:pStyle w:val="ListParagraph"/>
        <w:spacing w:after="0" w:line="480" w:lineRule="auto"/>
        <w:ind w:left="0"/>
        <w:jc w:val="both"/>
        <w:rPr>
          <w:rFonts w:ascii="Arial" w:hAnsi="Arial" w:cs="Arial"/>
          <w:sz w:val="24"/>
          <w:szCs w:val="24"/>
        </w:rPr>
      </w:pPr>
    </w:p>
    <w:p w14:paraId="6547D782" w14:textId="77777777" w:rsidR="00E959A4" w:rsidRDefault="00E959A4" w:rsidP="002271AF">
      <w:pPr>
        <w:pStyle w:val="ListParagraph"/>
        <w:spacing w:after="0" w:line="480" w:lineRule="auto"/>
        <w:ind w:left="0"/>
        <w:jc w:val="both"/>
        <w:rPr>
          <w:rFonts w:ascii="Arial" w:hAnsi="Arial" w:cs="Arial"/>
          <w:sz w:val="24"/>
          <w:szCs w:val="24"/>
        </w:rPr>
      </w:pPr>
    </w:p>
    <w:p w14:paraId="783076DF" w14:textId="40FD3E10" w:rsidR="002F29FE" w:rsidRPr="002F29FE" w:rsidRDefault="002F29FE" w:rsidP="002271AF">
      <w:pPr>
        <w:pStyle w:val="ListParagraph"/>
        <w:spacing w:after="0" w:line="480" w:lineRule="auto"/>
        <w:ind w:left="0"/>
        <w:jc w:val="both"/>
        <w:rPr>
          <w:rFonts w:ascii="Arial" w:hAnsi="Arial" w:cs="Arial"/>
          <w:sz w:val="24"/>
          <w:szCs w:val="24"/>
          <w:u w:val="single"/>
        </w:rPr>
      </w:pPr>
      <w:r w:rsidRPr="002F29FE">
        <w:rPr>
          <w:rFonts w:ascii="Arial" w:hAnsi="Arial" w:cs="Arial"/>
          <w:sz w:val="24"/>
          <w:szCs w:val="24"/>
          <w:u w:val="single"/>
        </w:rPr>
        <w:t>Section 28(2) of the Act</w:t>
      </w:r>
    </w:p>
    <w:p w14:paraId="72873CE8" w14:textId="1FB3A10A" w:rsidR="006A4DD4" w:rsidRPr="00BF4C39" w:rsidRDefault="00BF4C39" w:rsidP="00BF4C39">
      <w:pPr>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A4DD4" w:rsidRPr="00BF4C39">
        <w:rPr>
          <w:rFonts w:ascii="Arial" w:hAnsi="Arial" w:cs="Arial"/>
          <w:sz w:val="24"/>
          <w:szCs w:val="24"/>
        </w:rPr>
        <w:t>However, the invalidity of the contract</w:t>
      </w:r>
      <w:r w:rsidR="002F29FE" w:rsidRPr="00BF4C39">
        <w:rPr>
          <w:rFonts w:ascii="Arial" w:hAnsi="Arial" w:cs="Arial"/>
          <w:sz w:val="24"/>
          <w:szCs w:val="24"/>
        </w:rPr>
        <w:t xml:space="preserve">, as </w:t>
      </w:r>
      <w:r w:rsidR="00E959A4" w:rsidRPr="00BF4C39">
        <w:rPr>
          <w:rFonts w:ascii="Arial" w:hAnsi="Arial" w:cs="Arial"/>
          <w:sz w:val="24"/>
          <w:szCs w:val="24"/>
        </w:rPr>
        <w:t>stipulated</w:t>
      </w:r>
      <w:r w:rsidR="002F29FE" w:rsidRPr="00BF4C39">
        <w:rPr>
          <w:rFonts w:ascii="Arial" w:hAnsi="Arial" w:cs="Arial"/>
          <w:sz w:val="24"/>
          <w:szCs w:val="24"/>
        </w:rPr>
        <w:t xml:space="preserve"> in s 2(1)</w:t>
      </w:r>
      <w:r w:rsidR="00102E23" w:rsidRPr="00BF4C39">
        <w:rPr>
          <w:rFonts w:ascii="Arial" w:hAnsi="Arial" w:cs="Arial"/>
          <w:sz w:val="24"/>
          <w:szCs w:val="24"/>
        </w:rPr>
        <w:t>,</w:t>
      </w:r>
      <w:r w:rsidR="006A4DD4" w:rsidRPr="00BF4C39">
        <w:rPr>
          <w:rFonts w:ascii="Arial" w:hAnsi="Arial" w:cs="Arial"/>
          <w:sz w:val="24"/>
          <w:szCs w:val="24"/>
        </w:rPr>
        <w:t xml:space="preserve"> is subject to the provisions of s 28 of the Act.  Section 28(2) provides:</w:t>
      </w:r>
    </w:p>
    <w:p w14:paraId="692909A1" w14:textId="77777777" w:rsidR="006A4DD4" w:rsidRDefault="006A4DD4" w:rsidP="00023116">
      <w:pPr>
        <w:pStyle w:val="ListParagraph"/>
        <w:spacing w:after="0" w:line="360" w:lineRule="auto"/>
        <w:ind w:left="567" w:right="567"/>
        <w:jc w:val="both"/>
        <w:rPr>
          <w:rFonts w:ascii="Arial" w:hAnsi="Arial" w:cs="Arial"/>
          <w:sz w:val="24"/>
          <w:szCs w:val="24"/>
        </w:rPr>
      </w:pPr>
    </w:p>
    <w:p w14:paraId="0A5E75B9" w14:textId="4C2C72C6" w:rsidR="006A4DD4" w:rsidRPr="00EB643C" w:rsidRDefault="006A4DD4" w:rsidP="00023116">
      <w:pPr>
        <w:pStyle w:val="ListParagraph"/>
        <w:spacing w:after="0" w:line="360" w:lineRule="auto"/>
        <w:ind w:left="567" w:right="567"/>
        <w:jc w:val="both"/>
        <w:rPr>
          <w:rFonts w:ascii="Arial" w:hAnsi="Arial" w:cs="Arial"/>
        </w:rPr>
      </w:pPr>
      <w:r w:rsidRPr="00EB643C">
        <w:rPr>
          <w:rFonts w:ascii="Arial" w:hAnsi="Arial" w:cs="Arial"/>
        </w:rPr>
        <w:t xml:space="preserve">“Any alienation which does not comply with the provisions of section 2(1) shall in all respects be valid </w:t>
      </w:r>
      <w:r w:rsidRPr="00EB643C">
        <w:rPr>
          <w:rFonts w:ascii="Arial" w:hAnsi="Arial" w:cs="Arial"/>
          <w:i/>
          <w:iCs/>
        </w:rPr>
        <w:t>ab initio</w:t>
      </w:r>
      <w:r w:rsidRPr="00EB643C">
        <w:rPr>
          <w:rFonts w:ascii="Arial" w:hAnsi="Arial" w:cs="Arial"/>
        </w:rPr>
        <w:t xml:space="preserve"> if the alienee had performed in full in terms of the deed of </w:t>
      </w:r>
      <w:r w:rsidR="00702CE1" w:rsidRPr="00EB643C">
        <w:rPr>
          <w:rFonts w:ascii="Arial" w:hAnsi="Arial" w:cs="Arial"/>
        </w:rPr>
        <w:t>alienation</w:t>
      </w:r>
      <w:r w:rsidRPr="00EB643C">
        <w:rPr>
          <w:rFonts w:ascii="Arial" w:hAnsi="Arial" w:cs="Arial"/>
        </w:rPr>
        <w:t xml:space="preserve"> o</w:t>
      </w:r>
      <w:r w:rsidR="0037514B" w:rsidRPr="00EB643C">
        <w:rPr>
          <w:rFonts w:ascii="Arial" w:hAnsi="Arial" w:cs="Arial"/>
        </w:rPr>
        <w:t>r</w:t>
      </w:r>
      <w:r w:rsidRPr="00EB643C">
        <w:rPr>
          <w:rFonts w:ascii="Arial" w:hAnsi="Arial" w:cs="Arial"/>
        </w:rPr>
        <w:t xml:space="preserve"> contract and the land in question has been transferred to the alienee.</w:t>
      </w:r>
      <w:r w:rsidR="0037514B" w:rsidRPr="00EB643C">
        <w:rPr>
          <w:rFonts w:ascii="Arial" w:hAnsi="Arial" w:cs="Arial"/>
        </w:rPr>
        <w:t>”</w:t>
      </w:r>
    </w:p>
    <w:p w14:paraId="038ECE2C" w14:textId="77777777" w:rsidR="00CE1B02" w:rsidRDefault="00CE1B02" w:rsidP="00023116">
      <w:pPr>
        <w:pStyle w:val="ListParagraph"/>
        <w:spacing w:after="0" w:line="360" w:lineRule="auto"/>
        <w:ind w:left="567" w:right="567"/>
        <w:jc w:val="both"/>
        <w:rPr>
          <w:rFonts w:ascii="Arial" w:hAnsi="Arial" w:cs="Arial"/>
          <w:sz w:val="24"/>
          <w:szCs w:val="24"/>
        </w:rPr>
      </w:pPr>
    </w:p>
    <w:p w14:paraId="3A16966D" w14:textId="02D0F13D" w:rsidR="00CE1B02" w:rsidRPr="00BF4C39" w:rsidRDefault="00BF4C39" w:rsidP="00BF4C39">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E1B02" w:rsidRPr="00BF4C39">
        <w:rPr>
          <w:rFonts w:ascii="Arial" w:hAnsi="Arial" w:cs="Arial"/>
          <w:sz w:val="24"/>
          <w:szCs w:val="24"/>
        </w:rPr>
        <w:t xml:space="preserve">Section 28(2) </w:t>
      </w:r>
      <w:r w:rsidR="004C0023" w:rsidRPr="00BF4C39">
        <w:rPr>
          <w:rFonts w:ascii="Arial" w:hAnsi="Arial" w:cs="Arial"/>
          <w:sz w:val="24"/>
          <w:szCs w:val="24"/>
        </w:rPr>
        <w:t>gives statutory</w:t>
      </w:r>
      <w:r w:rsidR="00CE1B02" w:rsidRPr="00BF4C39">
        <w:rPr>
          <w:rFonts w:ascii="Arial" w:hAnsi="Arial" w:cs="Arial"/>
          <w:sz w:val="24"/>
          <w:szCs w:val="24"/>
        </w:rPr>
        <w:t xml:space="preserve"> effect to the judgment in </w:t>
      </w:r>
      <w:r w:rsidR="00CE1B02" w:rsidRPr="00BF4C39">
        <w:rPr>
          <w:rFonts w:ascii="Arial" w:hAnsi="Arial" w:cs="Arial"/>
          <w:i/>
          <w:sz w:val="24"/>
          <w:szCs w:val="24"/>
        </w:rPr>
        <w:t>Wilken</w:t>
      </w:r>
      <w:r w:rsidR="00CE1B02" w:rsidRPr="00BF4C39">
        <w:rPr>
          <w:rFonts w:ascii="Arial" w:hAnsi="Arial" w:cs="Arial"/>
          <w:sz w:val="24"/>
          <w:szCs w:val="24"/>
        </w:rPr>
        <w:t xml:space="preserve"> where the Appella</w:t>
      </w:r>
      <w:r w:rsidR="00777368" w:rsidRPr="00BF4C39">
        <w:rPr>
          <w:rFonts w:ascii="Arial" w:hAnsi="Arial" w:cs="Arial"/>
          <w:sz w:val="24"/>
          <w:szCs w:val="24"/>
        </w:rPr>
        <w:t>te</w:t>
      </w:r>
      <w:r w:rsidR="00CE1B02" w:rsidRPr="00BF4C39">
        <w:rPr>
          <w:rFonts w:ascii="Arial" w:hAnsi="Arial" w:cs="Arial"/>
          <w:sz w:val="24"/>
          <w:szCs w:val="24"/>
        </w:rPr>
        <w:t xml:space="preserve"> Division held:</w:t>
      </w:r>
    </w:p>
    <w:p w14:paraId="0108E42C" w14:textId="77777777" w:rsidR="00CE1B02" w:rsidRDefault="00CE1B02" w:rsidP="00023116">
      <w:pPr>
        <w:pStyle w:val="ListParagraph"/>
        <w:spacing w:after="0" w:line="360" w:lineRule="auto"/>
        <w:ind w:left="567" w:right="567"/>
        <w:jc w:val="both"/>
        <w:rPr>
          <w:rFonts w:ascii="Arial" w:hAnsi="Arial" w:cs="Arial"/>
          <w:sz w:val="24"/>
          <w:szCs w:val="24"/>
        </w:rPr>
      </w:pPr>
    </w:p>
    <w:p w14:paraId="69F11ED7" w14:textId="1B4C5C57" w:rsidR="00CE1B02" w:rsidRPr="00EB643C" w:rsidRDefault="00CE1B02" w:rsidP="00CE1B02">
      <w:pPr>
        <w:pStyle w:val="ListParagraph"/>
        <w:spacing w:after="0" w:line="360" w:lineRule="auto"/>
        <w:ind w:left="567" w:right="567"/>
        <w:jc w:val="both"/>
        <w:rPr>
          <w:rFonts w:ascii="Arial" w:hAnsi="Arial" w:cs="Arial"/>
        </w:rPr>
      </w:pPr>
      <w:r w:rsidRPr="00EB643C">
        <w:rPr>
          <w:rFonts w:ascii="Arial" w:hAnsi="Arial" w:cs="Arial"/>
        </w:rPr>
        <w:t>“It by no means follows that because a court cannot enforce a contract which the law says has no force, it would therefore be bound to upset the result of such a contract which the parties had carried through in accordance with its terms.”</w:t>
      </w:r>
      <w:r w:rsidRPr="00EB643C">
        <w:rPr>
          <w:rStyle w:val="FootnoteReference"/>
          <w:rFonts w:ascii="Arial" w:hAnsi="Arial" w:cs="Arial"/>
        </w:rPr>
        <w:footnoteReference w:id="5"/>
      </w:r>
    </w:p>
    <w:p w14:paraId="2B339917" w14:textId="77777777" w:rsidR="00CE1B02" w:rsidRDefault="00CE1B02" w:rsidP="00CE1B02">
      <w:pPr>
        <w:pStyle w:val="ListParagraph"/>
        <w:spacing w:after="0" w:line="480" w:lineRule="auto"/>
        <w:ind w:left="0"/>
        <w:jc w:val="both"/>
        <w:rPr>
          <w:rFonts w:ascii="Arial" w:hAnsi="Arial" w:cs="Arial"/>
          <w:sz w:val="24"/>
          <w:szCs w:val="24"/>
        </w:rPr>
      </w:pPr>
    </w:p>
    <w:p w14:paraId="01D7B9D8" w14:textId="17FE423E" w:rsidR="00CE1B02" w:rsidRPr="00CE1B02" w:rsidRDefault="00777368" w:rsidP="002271AF">
      <w:pPr>
        <w:pStyle w:val="ListParagraph"/>
        <w:spacing w:after="0" w:line="480" w:lineRule="auto"/>
        <w:ind w:left="0"/>
        <w:jc w:val="both"/>
        <w:rPr>
          <w:rFonts w:ascii="Arial" w:hAnsi="Arial" w:cs="Arial"/>
          <w:sz w:val="24"/>
          <w:szCs w:val="24"/>
        </w:rPr>
      </w:pPr>
      <w:r>
        <w:rPr>
          <w:rFonts w:ascii="Arial" w:hAnsi="Arial" w:cs="Arial"/>
          <w:sz w:val="24"/>
          <w:szCs w:val="24"/>
        </w:rPr>
        <w:t xml:space="preserve">Accordingly, what </w:t>
      </w:r>
      <w:r w:rsidR="00CE1B02">
        <w:rPr>
          <w:rFonts w:ascii="Arial" w:hAnsi="Arial" w:cs="Arial"/>
          <w:sz w:val="24"/>
          <w:szCs w:val="24"/>
        </w:rPr>
        <w:t>s 28 requires is full performance by all parties to the contract.  Partial performance, or full performance by one of the pa</w:t>
      </w:r>
      <w:r w:rsidR="0030403D">
        <w:rPr>
          <w:rFonts w:ascii="Arial" w:hAnsi="Arial" w:cs="Arial"/>
          <w:sz w:val="24"/>
          <w:szCs w:val="24"/>
        </w:rPr>
        <w:t xml:space="preserve">rties, would not suffice to cloth </w:t>
      </w:r>
      <w:r w:rsidR="00CE1B02">
        <w:rPr>
          <w:rFonts w:ascii="Arial" w:hAnsi="Arial" w:cs="Arial"/>
          <w:sz w:val="24"/>
          <w:szCs w:val="24"/>
        </w:rPr>
        <w:t>the transaction with validity.</w:t>
      </w:r>
      <w:r w:rsidR="00CE1B02">
        <w:rPr>
          <w:rStyle w:val="FootnoteReference"/>
          <w:rFonts w:ascii="Arial" w:hAnsi="Arial" w:cs="Arial"/>
          <w:sz w:val="24"/>
          <w:szCs w:val="24"/>
        </w:rPr>
        <w:footnoteReference w:id="6"/>
      </w:r>
    </w:p>
    <w:p w14:paraId="604FFF34" w14:textId="77777777" w:rsidR="0037514B" w:rsidRDefault="0037514B" w:rsidP="002271AF">
      <w:pPr>
        <w:pStyle w:val="ListParagraph"/>
        <w:spacing w:after="0" w:line="480" w:lineRule="auto"/>
        <w:ind w:left="0"/>
        <w:jc w:val="both"/>
        <w:rPr>
          <w:rFonts w:ascii="Arial" w:hAnsi="Arial" w:cs="Arial"/>
          <w:sz w:val="24"/>
          <w:szCs w:val="24"/>
        </w:rPr>
      </w:pPr>
    </w:p>
    <w:p w14:paraId="72878615" w14:textId="5085C940" w:rsidR="00561C32" w:rsidRPr="00BF4C39" w:rsidRDefault="00BF4C39" w:rsidP="00BF4C39">
      <w:pPr>
        <w:spacing w:after="0" w:line="480" w:lineRule="auto"/>
        <w:jc w:val="both"/>
        <w:rPr>
          <w:rFonts w:ascii="Arial" w:hAnsi="Arial" w:cs="Arial"/>
          <w:sz w:val="24"/>
          <w:szCs w:val="24"/>
        </w:rPr>
      </w:pPr>
      <w:r w:rsidRPr="00561C32">
        <w:rPr>
          <w:rFonts w:ascii="Arial" w:hAnsi="Arial" w:cs="Arial"/>
          <w:sz w:val="24"/>
          <w:szCs w:val="24"/>
        </w:rPr>
        <w:t>[17]</w:t>
      </w:r>
      <w:r w:rsidRPr="00561C32">
        <w:rPr>
          <w:rFonts w:ascii="Arial" w:hAnsi="Arial" w:cs="Arial"/>
          <w:sz w:val="24"/>
          <w:szCs w:val="24"/>
        </w:rPr>
        <w:tab/>
      </w:r>
      <w:r w:rsidR="00CE1B02" w:rsidRPr="00BF4C39">
        <w:rPr>
          <w:rFonts w:ascii="Arial" w:hAnsi="Arial" w:cs="Arial"/>
          <w:sz w:val="24"/>
          <w:szCs w:val="24"/>
        </w:rPr>
        <w:t xml:space="preserve">It is not disputed that </w:t>
      </w:r>
      <w:r w:rsidR="00E959A4" w:rsidRPr="00BF4C39">
        <w:rPr>
          <w:rFonts w:ascii="Arial" w:hAnsi="Arial" w:cs="Arial"/>
          <w:sz w:val="24"/>
          <w:szCs w:val="24"/>
        </w:rPr>
        <w:t xml:space="preserve">Ms Fourie had performed in full in terms of the contract and </w:t>
      </w:r>
      <w:r w:rsidR="00CE1B02" w:rsidRPr="00BF4C39">
        <w:rPr>
          <w:rFonts w:ascii="Arial" w:hAnsi="Arial" w:cs="Arial"/>
          <w:sz w:val="24"/>
          <w:szCs w:val="24"/>
        </w:rPr>
        <w:t>the bond registered over the property was cancelled and extinguished by payment of the purchase price to Standard Bank.  The more difficult question relates to whether</w:t>
      </w:r>
      <w:r w:rsidR="00AC78A7" w:rsidRPr="00BF4C39">
        <w:rPr>
          <w:rFonts w:ascii="Arial" w:hAnsi="Arial" w:cs="Arial"/>
          <w:sz w:val="24"/>
          <w:szCs w:val="24"/>
        </w:rPr>
        <w:t xml:space="preserve"> the </w:t>
      </w:r>
      <w:r w:rsidR="00F91D44" w:rsidRPr="00BF4C39">
        <w:rPr>
          <w:rFonts w:ascii="Arial" w:hAnsi="Arial" w:cs="Arial"/>
          <w:sz w:val="24"/>
          <w:szCs w:val="24"/>
        </w:rPr>
        <w:t>property has been transferred to Ms Fourie.</w:t>
      </w:r>
    </w:p>
    <w:p w14:paraId="5391BEB8" w14:textId="77777777" w:rsidR="00AC78A7" w:rsidRPr="00AC78A7" w:rsidRDefault="00AC78A7" w:rsidP="002271AF">
      <w:pPr>
        <w:pStyle w:val="ListParagraph"/>
        <w:spacing w:after="0" w:line="480" w:lineRule="auto"/>
        <w:ind w:left="0"/>
        <w:jc w:val="both"/>
        <w:rPr>
          <w:rFonts w:ascii="Arial" w:hAnsi="Arial" w:cs="Arial"/>
          <w:sz w:val="24"/>
          <w:szCs w:val="24"/>
        </w:rPr>
      </w:pPr>
    </w:p>
    <w:p w14:paraId="63ABDEDD" w14:textId="0FF76736" w:rsidR="00AC78A7" w:rsidRPr="00BF4C39" w:rsidRDefault="00BF4C39" w:rsidP="00BF4C39">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AC78A7" w:rsidRPr="00BF4C39">
        <w:rPr>
          <w:rFonts w:ascii="Arial" w:hAnsi="Arial" w:cs="Arial"/>
          <w:sz w:val="24"/>
          <w:szCs w:val="24"/>
        </w:rPr>
        <w:t>As adumbrated earlier</w:t>
      </w:r>
      <w:r w:rsidR="0030403D" w:rsidRPr="00BF4C39">
        <w:rPr>
          <w:rFonts w:ascii="Arial" w:hAnsi="Arial" w:cs="Arial"/>
          <w:sz w:val="24"/>
          <w:szCs w:val="24"/>
        </w:rPr>
        <w:t>,</w:t>
      </w:r>
      <w:r w:rsidR="00AC78A7" w:rsidRPr="00BF4C39">
        <w:rPr>
          <w:rFonts w:ascii="Arial" w:hAnsi="Arial" w:cs="Arial"/>
          <w:sz w:val="24"/>
          <w:szCs w:val="24"/>
        </w:rPr>
        <w:t xml:space="preserve"> s 28 contemplates full performance by all parties to the contract.  </w:t>
      </w:r>
      <w:r w:rsidR="0030403D" w:rsidRPr="00BF4C39">
        <w:rPr>
          <w:rFonts w:ascii="Arial" w:hAnsi="Arial" w:cs="Arial"/>
          <w:sz w:val="24"/>
          <w:szCs w:val="24"/>
        </w:rPr>
        <w:t>Mere</w:t>
      </w:r>
      <w:r w:rsidR="00AC78A7" w:rsidRPr="00BF4C39">
        <w:rPr>
          <w:rFonts w:ascii="Arial" w:hAnsi="Arial" w:cs="Arial"/>
          <w:sz w:val="24"/>
          <w:szCs w:val="24"/>
        </w:rPr>
        <w:t xml:space="preserve"> registration at the </w:t>
      </w:r>
      <w:r w:rsidR="00A026FE" w:rsidRPr="00BF4C39">
        <w:rPr>
          <w:rFonts w:ascii="Arial" w:hAnsi="Arial" w:cs="Arial"/>
          <w:sz w:val="24"/>
          <w:szCs w:val="24"/>
        </w:rPr>
        <w:t>d</w:t>
      </w:r>
      <w:r w:rsidR="00AC78A7" w:rsidRPr="00BF4C39">
        <w:rPr>
          <w:rFonts w:ascii="Arial" w:hAnsi="Arial" w:cs="Arial"/>
          <w:sz w:val="24"/>
          <w:szCs w:val="24"/>
        </w:rPr>
        <w:t xml:space="preserve">eeds </w:t>
      </w:r>
      <w:r w:rsidR="00A026FE" w:rsidRPr="00BF4C39">
        <w:rPr>
          <w:rFonts w:ascii="Arial" w:hAnsi="Arial" w:cs="Arial"/>
          <w:sz w:val="24"/>
          <w:szCs w:val="24"/>
        </w:rPr>
        <w:t>o</w:t>
      </w:r>
      <w:r w:rsidR="00AC78A7" w:rsidRPr="00BF4C39">
        <w:rPr>
          <w:rFonts w:ascii="Arial" w:hAnsi="Arial" w:cs="Arial"/>
          <w:sz w:val="24"/>
          <w:szCs w:val="24"/>
        </w:rPr>
        <w:t>ffice would not suffice</w:t>
      </w:r>
      <w:r w:rsidR="0030403D" w:rsidRPr="00BF4C39">
        <w:rPr>
          <w:rFonts w:ascii="Arial" w:hAnsi="Arial" w:cs="Arial"/>
          <w:sz w:val="24"/>
          <w:szCs w:val="24"/>
        </w:rPr>
        <w:t>, rather, the transfer of ownership is required</w:t>
      </w:r>
      <w:r w:rsidR="00AC78A7" w:rsidRPr="00BF4C39">
        <w:rPr>
          <w:rFonts w:ascii="Arial" w:hAnsi="Arial" w:cs="Arial"/>
          <w:sz w:val="24"/>
          <w:szCs w:val="24"/>
        </w:rPr>
        <w:t>.  The law in South Africa has accepted that the abstract system applies to the transfer of ownership in movable and immovables alike.</w:t>
      </w:r>
      <w:r w:rsidR="00AC78A7">
        <w:rPr>
          <w:rStyle w:val="FootnoteReference"/>
          <w:rFonts w:ascii="Arial" w:hAnsi="Arial" w:cs="Arial"/>
          <w:sz w:val="24"/>
          <w:szCs w:val="24"/>
        </w:rPr>
        <w:footnoteReference w:id="7"/>
      </w:r>
      <w:r w:rsidR="00AC78A7" w:rsidRPr="00BF4C39">
        <w:rPr>
          <w:rFonts w:ascii="Arial" w:hAnsi="Arial" w:cs="Arial"/>
          <w:sz w:val="24"/>
          <w:szCs w:val="24"/>
        </w:rPr>
        <w:t xml:space="preserve">  In </w:t>
      </w:r>
      <w:r w:rsidR="00AC78A7" w:rsidRPr="00BF4C39">
        <w:rPr>
          <w:rFonts w:ascii="Arial" w:hAnsi="Arial" w:cs="Arial"/>
          <w:i/>
          <w:iCs/>
          <w:sz w:val="24"/>
          <w:szCs w:val="24"/>
        </w:rPr>
        <w:t>Legator McKenna</w:t>
      </w:r>
      <w:r w:rsidR="00AC78A7" w:rsidRPr="00BF4C39">
        <w:rPr>
          <w:rFonts w:ascii="Arial" w:hAnsi="Arial" w:cs="Arial"/>
          <w:sz w:val="24"/>
          <w:szCs w:val="24"/>
        </w:rPr>
        <w:t xml:space="preserve"> the Supreme Court of Appeal explained:</w:t>
      </w:r>
    </w:p>
    <w:p w14:paraId="54A4DE30" w14:textId="77777777" w:rsidR="00AC78A7" w:rsidRPr="00AC78A7" w:rsidRDefault="00AC78A7" w:rsidP="00B3618B">
      <w:pPr>
        <w:pStyle w:val="ListParagraph"/>
        <w:ind w:left="0"/>
        <w:rPr>
          <w:rFonts w:ascii="Arial" w:hAnsi="Arial" w:cs="Arial"/>
          <w:sz w:val="24"/>
          <w:szCs w:val="24"/>
        </w:rPr>
      </w:pPr>
    </w:p>
    <w:p w14:paraId="236E37E7" w14:textId="6F11F50B" w:rsidR="0098315A" w:rsidRDefault="0098315A" w:rsidP="0094482D">
      <w:pPr>
        <w:spacing w:after="0" w:line="360" w:lineRule="auto"/>
        <w:ind w:left="450" w:right="567"/>
        <w:jc w:val="both"/>
        <w:rPr>
          <w:rFonts w:ascii="Arial" w:eastAsia="Times New Roman" w:hAnsi="Arial" w:cs="Arial"/>
          <w:color w:val="000000"/>
          <w:kern w:val="0"/>
          <w14:ligatures w14:val="none"/>
        </w:rPr>
      </w:pPr>
      <w:r w:rsidRPr="0098315A">
        <w:rPr>
          <w:rFonts w:ascii="Arial" w:eastAsia="Times New Roman" w:hAnsi="Arial" w:cs="Arial"/>
          <w:color w:val="000000"/>
          <w:kern w:val="0"/>
          <w14:ligatures w14:val="none"/>
        </w:rPr>
        <w:t xml:space="preserve">“[22] In accordance with the abstract theory the requirements for the passing of ownership are twofold, namely delivery - which in the case of immovable property is effected by registration of transfer in the deeds office - coupled with a so-called real agreement or 'saaklike ooreenkoms'. The essential elements of the real agreement are an intention on the part of the transferor to transfer ownership and the intention of the transferee to become the owner of the property </w:t>
      </w:r>
      <w:r>
        <w:rPr>
          <w:rFonts w:ascii="Arial" w:eastAsia="Times New Roman" w:hAnsi="Arial" w:cs="Arial"/>
          <w:color w:val="000000"/>
          <w:kern w:val="0"/>
          <w14:ligatures w14:val="none"/>
        </w:rPr>
        <w:t xml:space="preserve">…  </w:t>
      </w:r>
      <w:r w:rsidRPr="0098315A">
        <w:rPr>
          <w:rFonts w:ascii="Arial" w:eastAsia="Times New Roman" w:hAnsi="Arial" w:cs="Arial"/>
          <w:color w:val="000000"/>
          <w:kern w:val="0"/>
          <w14:ligatures w14:val="none"/>
        </w:rPr>
        <w:t>Broadly stated, the principles applicable to agreements in general also apply to real agreements. Although the abstract theory does not require a valid underlying contract, eg sale, ownership will not pass - despite registration of transfer - if there is a defect in the real agreement</w:t>
      </w:r>
      <w:r w:rsidR="00EC1560">
        <w:rPr>
          <w:rFonts w:ascii="Arial" w:eastAsia="Times New Roman" w:hAnsi="Arial" w:cs="Arial"/>
          <w:color w:val="000000"/>
          <w:kern w:val="0"/>
          <w14:ligatures w14:val="none"/>
        </w:rPr>
        <w:t>.”</w:t>
      </w:r>
      <w:r w:rsidR="00EC1560">
        <w:rPr>
          <w:rStyle w:val="FootnoteReference"/>
          <w:rFonts w:ascii="Arial" w:eastAsia="Times New Roman" w:hAnsi="Arial" w:cs="Arial"/>
          <w:color w:val="000000"/>
          <w:kern w:val="0"/>
          <w14:ligatures w14:val="none"/>
        </w:rPr>
        <w:footnoteReference w:id="8"/>
      </w:r>
    </w:p>
    <w:p w14:paraId="2E910F23" w14:textId="77777777" w:rsidR="00EC1560" w:rsidRDefault="00EC1560" w:rsidP="0098315A">
      <w:pPr>
        <w:spacing w:after="0" w:line="360" w:lineRule="auto"/>
        <w:ind w:left="567" w:right="567"/>
        <w:jc w:val="both"/>
        <w:rPr>
          <w:rFonts w:ascii="Arial" w:eastAsia="Times New Roman" w:hAnsi="Arial" w:cs="Arial"/>
          <w:color w:val="000000"/>
          <w:kern w:val="0"/>
          <w14:ligatures w14:val="none"/>
        </w:rPr>
      </w:pPr>
    </w:p>
    <w:p w14:paraId="79EED03D" w14:textId="6010818D" w:rsidR="00EC1560"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A026FE">
        <w:rPr>
          <w:rFonts w:ascii="Arial" w:eastAsia="Times New Roman" w:hAnsi="Arial" w:cs="Arial"/>
          <w:color w:val="000000"/>
          <w:kern w:val="0"/>
          <w:sz w:val="24"/>
          <w:szCs w:val="24"/>
          <w14:ligatures w14:val="none"/>
        </w:rPr>
        <w:t>[19]</w:t>
      </w:r>
      <w:r w:rsidRPr="00A026FE">
        <w:rPr>
          <w:rFonts w:ascii="Arial" w:eastAsia="Times New Roman" w:hAnsi="Arial" w:cs="Arial"/>
          <w:color w:val="000000"/>
          <w:kern w:val="0"/>
          <w:sz w:val="24"/>
          <w:szCs w:val="24"/>
          <w14:ligatures w14:val="none"/>
        </w:rPr>
        <w:tab/>
      </w:r>
      <w:r w:rsidR="00EC1560" w:rsidRPr="00BF4C39">
        <w:rPr>
          <w:rFonts w:ascii="Arial" w:eastAsia="Times New Roman" w:hAnsi="Arial" w:cs="Arial"/>
          <w:color w:val="000000"/>
          <w:kern w:val="0"/>
          <w:sz w:val="24"/>
          <w:szCs w:val="24"/>
          <w14:ligatures w14:val="none"/>
        </w:rPr>
        <w:t xml:space="preserve">As I have explained, in this instance, </w:t>
      </w:r>
      <w:r w:rsidR="00561ABF" w:rsidRPr="00BF4C39">
        <w:rPr>
          <w:rFonts w:ascii="Arial" w:eastAsia="Times New Roman" w:hAnsi="Arial" w:cs="Arial"/>
          <w:color w:val="000000"/>
          <w:kern w:val="0"/>
          <w:sz w:val="24"/>
          <w:szCs w:val="24"/>
          <w14:ligatures w14:val="none"/>
        </w:rPr>
        <w:t>Mr Daniels</w:t>
      </w:r>
      <w:r w:rsidR="00EC1560" w:rsidRPr="00BF4C39">
        <w:rPr>
          <w:rFonts w:ascii="Arial" w:eastAsia="Times New Roman" w:hAnsi="Arial" w:cs="Arial"/>
          <w:color w:val="000000"/>
          <w:kern w:val="0"/>
          <w:sz w:val="24"/>
          <w:szCs w:val="24"/>
          <w14:ligatures w14:val="none"/>
        </w:rPr>
        <w:t xml:space="preserve">, as a joint owner, was at all material times unaware of the transaction until the application for the eviction was filed.  He did not participate in the conclusion of the contract of </w:t>
      </w:r>
      <w:r w:rsidR="00A026FE" w:rsidRPr="00BF4C39">
        <w:rPr>
          <w:rFonts w:ascii="Arial" w:eastAsia="Times New Roman" w:hAnsi="Arial" w:cs="Arial"/>
          <w:color w:val="000000"/>
          <w:kern w:val="0"/>
          <w:sz w:val="24"/>
          <w:szCs w:val="24"/>
          <w14:ligatures w14:val="none"/>
        </w:rPr>
        <w:t>sale,</w:t>
      </w:r>
      <w:r w:rsidR="00EC1560" w:rsidRPr="00BF4C39">
        <w:rPr>
          <w:rFonts w:ascii="Arial" w:eastAsia="Times New Roman" w:hAnsi="Arial" w:cs="Arial"/>
          <w:color w:val="000000"/>
          <w:kern w:val="0"/>
          <w:sz w:val="24"/>
          <w:szCs w:val="24"/>
          <w14:ligatures w14:val="none"/>
        </w:rPr>
        <w:t xml:space="preserve"> did </w:t>
      </w:r>
      <w:r w:rsidR="004D590D" w:rsidRPr="00BF4C39">
        <w:rPr>
          <w:rFonts w:ascii="Arial" w:eastAsia="Times New Roman" w:hAnsi="Arial" w:cs="Arial"/>
          <w:color w:val="000000"/>
          <w:kern w:val="0"/>
          <w:sz w:val="24"/>
          <w:szCs w:val="24"/>
          <w14:ligatures w14:val="none"/>
        </w:rPr>
        <w:t>not</w:t>
      </w:r>
      <w:r w:rsidR="00EC1560" w:rsidRPr="00BF4C39">
        <w:rPr>
          <w:rFonts w:ascii="Arial" w:eastAsia="Times New Roman" w:hAnsi="Arial" w:cs="Arial"/>
          <w:color w:val="000000"/>
          <w:kern w:val="0"/>
          <w:sz w:val="24"/>
          <w:szCs w:val="24"/>
          <w14:ligatures w14:val="none"/>
        </w:rPr>
        <w:t xml:space="preserve"> authorise the transfer of </w:t>
      </w:r>
      <w:r w:rsidR="00E959A4" w:rsidRPr="00BF4C39">
        <w:rPr>
          <w:rFonts w:ascii="Arial" w:eastAsia="Times New Roman" w:hAnsi="Arial" w:cs="Arial"/>
          <w:color w:val="000000"/>
          <w:kern w:val="0"/>
          <w:sz w:val="24"/>
          <w:szCs w:val="24"/>
          <w14:ligatures w14:val="none"/>
        </w:rPr>
        <w:t>his</w:t>
      </w:r>
      <w:r w:rsidR="00EC1560" w:rsidRPr="00BF4C39">
        <w:rPr>
          <w:rFonts w:ascii="Arial" w:eastAsia="Times New Roman" w:hAnsi="Arial" w:cs="Arial"/>
          <w:color w:val="000000"/>
          <w:kern w:val="0"/>
          <w:sz w:val="24"/>
          <w:szCs w:val="24"/>
          <w14:ligatures w14:val="none"/>
        </w:rPr>
        <w:t xml:space="preserve"> property</w:t>
      </w:r>
      <w:r w:rsidR="0094482D" w:rsidRPr="00BF4C39">
        <w:rPr>
          <w:rFonts w:ascii="Arial" w:eastAsia="Times New Roman" w:hAnsi="Arial" w:cs="Arial"/>
          <w:color w:val="000000"/>
          <w:kern w:val="0"/>
          <w:sz w:val="24"/>
          <w:szCs w:val="24"/>
          <w14:ligatures w14:val="none"/>
        </w:rPr>
        <w:t xml:space="preserve"> and did not intend to transfer his right of ownership to Ms Fourie.  </w:t>
      </w:r>
      <w:r w:rsidR="00EC1560" w:rsidRPr="00BF4C39">
        <w:rPr>
          <w:rFonts w:ascii="Arial" w:eastAsia="Times New Roman" w:hAnsi="Arial" w:cs="Arial"/>
          <w:color w:val="000000"/>
          <w:kern w:val="0"/>
          <w:sz w:val="24"/>
          <w:szCs w:val="24"/>
          <w14:ligatures w14:val="none"/>
        </w:rPr>
        <w:t>As a general rule a party cannot be deprived of his property without his consent and, acco</w:t>
      </w:r>
      <w:r w:rsidR="00A026FE" w:rsidRPr="00BF4C39">
        <w:rPr>
          <w:rFonts w:ascii="Arial" w:eastAsia="Times New Roman" w:hAnsi="Arial" w:cs="Arial"/>
          <w:color w:val="000000"/>
          <w:kern w:val="0"/>
          <w:sz w:val="24"/>
          <w:szCs w:val="24"/>
          <w14:ligatures w14:val="none"/>
        </w:rPr>
        <w:t>rdingly</w:t>
      </w:r>
      <w:r w:rsidR="00EC1560" w:rsidRPr="00BF4C39">
        <w:rPr>
          <w:rFonts w:ascii="Arial" w:eastAsia="Times New Roman" w:hAnsi="Arial" w:cs="Arial"/>
          <w:color w:val="000000"/>
          <w:kern w:val="0"/>
          <w:sz w:val="24"/>
          <w:szCs w:val="24"/>
          <w14:ligatures w14:val="none"/>
        </w:rPr>
        <w:t xml:space="preserve">, the absence of the participation of </w:t>
      </w:r>
      <w:r w:rsidR="00561ABF" w:rsidRPr="00BF4C39">
        <w:rPr>
          <w:rFonts w:ascii="Arial" w:eastAsia="Times New Roman" w:hAnsi="Arial" w:cs="Arial"/>
          <w:color w:val="000000"/>
          <w:kern w:val="0"/>
          <w:sz w:val="24"/>
          <w:szCs w:val="24"/>
          <w14:ligatures w14:val="none"/>
        </w:rPr>
        <w:t>Mr Daniels</w:t>
      </w:r>
      <w:r w:rsidR="00EC1560" w:rsidRPr="00BF4C39">
        <w:rPr>
          <w:rFonts w:ascii="Arial" w:eastAsia="Times New Roman" w:hAnsi="Arial" w:cs="Arial"/>
          <w:color w:val="000000"/>
          <w:kern w:val="0"/>
          <w:sz w:val="24"/>
          <w:szCs w:val="24"/>
          <w14:ligatures w14:val="none"/>
        </w:rPr>
        <w:t xml:space="preserve"> as joint owner, constitutes a defect in the real agreement and cannot be cured by the provisions of s 28(2).  </w:t>
      </w:r>
      <w:r w:rsidR="0030403D" w:rsidRPr="00BF4C39">
        <w:rPr>
          <w:rFonts w:ascii="Arial" w:eastAsia="Times New Roman" w:hAnsi="Arial" w:cs="Arial"/>
          <w:color w:val="000000"/>
          <w:kern w:val="0"/>
          <w:sz w:val="24"/>
          <w:szCs w:val="24"/>
          <w14:ligatures w14:val="none"/>
        </w:rPr>
        <w:t>Thus</w:t>
      </w:r>
      <w:r w:rsidR="00364DC5" w:rsidRPr="00BF4C39">
        <w:rPr>
          <w:rFonts w:ascii="Arial" w:eastAsia="Times New Roman" w:hAnsi="Arial" w:cs="Arial"/>
          <w:color w:val="000000"/>
          <w:kern w:val="0"/>
          <w:sz w:val="24"/>
          <w:szCs w:val="24"/>
          <w14:ligatures w14:val="none"/>
        </w:rPr>
        <w:t>,</w:t>
      </w:r>
      <w:r w:rsidR="0030403D" w:rsidRPr="00BF4C39">
        <w:rPr>
          <w:rFonts w:ascii="Arial" w:eastAsia="Times New Roman" w:hAnsi="Arial" w:cs="Arial"/>
          <w:color w:val="000000"/>
          <w:kern w:val="0"/>
          <w:sz w:val="24"/>
          <w:szCs w:val="24"/>
          <w14:ligatures w14:val="none"/>
        </w:rPr>
        <w:t xml:space="preserve"> </w:t>
      </w:r>
      <w:r w:rsidR="00EC1560" w:rsidRPr="00BF4C39">
        <w:rPr>
          <w:rFonts w:ascii="Arial" w:eastAsia="Times New Roman" w:hAnsi="Arial" w:cs="Arial"/>
          <w:color w:val="000000"/>
          <w:kern w:val="0"/>
          <w:sz w:val="24"/>
          <w:szCs w:val="24"/>
          <w14:ligatures w14:val="none"/>
        </w:rPr>
        <w:t xml:space="preserve">the </w:t>
      </w:r>
      <w:r w:rsidR="00657713" w:rsidRPr="00BF4C39">
        <w:rPr>
          <w:rFonts w:ascii="Arial" w:eastAsia="Times New Roman" w:hAnsi="Arial" w:cs="Arial"/>
          <w:color w:val="000000"/>
          <w:kern w:val="0"/>
          <w:sz w:val="24"/>
          <w:szCs w:val="24"/>
          <w14:ligatures w14:val="none"/>
        </w:rPr>
        <w:t xml:space="preserve"> </w:t>
      </w:r>
      <w:r w:rsidR="00EC1560" w:rsidRPr="00BF4C39">
        <w:rPr>
          <w:rFonts w:ascii="Arial" w:eastAsia="Times New Roman" w:hAnsi="Arial" w:cs="Arial"/>
          <w:color w:val="000000"/>
          <w:kern w:val="0"/>
          <w:sz w:val="24"/>
          <w:szCs w:val="24"/>
          <w14:ligatures w14:val="none"/>
        </w:rPr>
        <w:lastRenderedPageBreak/>
        <w:t>registration in the deeds office</w:t>
      </w:r>
      <w:r w:rsidR="00102E23" w:rsidRPr="00BF4C39">
        <w:rPr>
          <w:rFonts w:ascii="Arial" w:eastAsia="Times New Roman" w:hAnsi="Arial" w:cs="Arial"/>
          <w:color w:val="000000"/>
          <w:kern w:val="0"/>
          <w:sz w:val="24"/>
          <w:szCs w:val="24"/>
          <w14:ligatures w14:val="none"/>
        </w:rPr>
        <w:t xml:space="preserve">, of its own, </w:t>
      </w:r>
      <w:r w:rsidR="00EC1560" w:rsidRPr="00BF4C39">
        <w:rPr>
          <w:rFonts w:ascii="Arial" w:eastAsia="Times New Roman" w:hAnsi="Arial" w:cs="Arial"/>
          <w:color w:val="000000"/>
          <w:kern w:val="0"/>
          <w:sz w:val="24"/>
          <w:szCs w:val="24"/>
          <w14:ligatures w14:val="none"/>
        </w:rPr>
        <w:t>did not pass transfer of ownership in the property of</w:t>
      </w:r>
      <w:r w:rsidR="00561ABF" w:rsidRPr="00BF4C39">
        <w:rPr>
          <w:rFonts w:ascii="Arial" w:eastAsia="Times New Roman" w:hAnsi="Arial" w:cs="Arial"/>
          <w:color w:val="000000"/>
          <w:kern w:val="0"/>
          <w:sz w:val="24"/>
          <w:szCs w:val="24"/>
          <w14:ligatures w14:val="none"/>
        </w:rPr>
        <w:t xml:space="preserve"> Mr Daniels</w:t>
      </w:r>
      <w:r w:rsidR="00EC1560" w:rsidRPr="00BF4C39">
        <w:rPr>
          <w:rFonts w:ascii="Arial" w:eastAsia="Times New Roman" w:hAnsi="Arial" w:cs="Arial"/>
          <w:color w:val="000000"/>
          <w:kern w:val="0"/>
          <w:sz w:val="24"/>
          <w:szCs w:val="24"/>
          <w14:ligatures w14:val="none"/>
        </w:rPr>
        <w:t xml:space="preserve">.  </w:t>
      </w:r>
    </w:p>
    <w:p w14:paraId="3973E571" w14:textId="77777777" w:rsidR="00EC1560" w:rsidRDefault="00EC1560" w:rsidP="00F72779">
      <w:pPr>
        <w:spacing w:after="0" w:line="480" w:lineRule="auto"/>
        <w:contextualSpacing/>
        <w:jc w:val="both"/>
        <w:rPr>
          <w:rFonts w:ascii="Arial" w:eastAsia="Times New Roman" w:hAnsi="Arial" w:cs="Arial"/>
          <w:color w:val="000000"/>
          <w:kern w:val="0"/>
          <w:sz w:val="24"/>
          <w:szCs w:val="24"/>
          <w14:ligatures w14:val="none"/>
        </w:rPr>
      </w:pPr>
    </w:p>
    <w:p w14:paraId="660B8528" w14:textId="4AF2AD98" w:rsidR="00EC1560"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A026FE">
        <w:rPr>
          <w:rFonts w:ascii="Arial" w:eastAsia="Times New Roman" w:hAnsi="Arial" w:cs="Arial"/>
          <w:color w:val="000000"/>
          <w:kern w:val="0"/>
          <w:sz w:val="24"/>
          <w:szCs w:val="24"/>
          <w14:ligatures w14:val="none"/>
        </w:rPr>
        <w:t>[20]</w:t>
      </w:r>
      <w:r w:rsidRPr="00A026FE">
        <w:rPr>
          <w:rFonts w:ascii="Arial" w:eastAsia="Times New Roman" w:hAnsi="Arial" w:cs="Arial"/>
          <w:color w:val="000000"/>
          <w:kern w:val="0"/>
          <w:sz w:val="24"/>
          <w:szCs w:val="24"/>
          <w14:ligatures w14:val="none"/>
        </w:rPr>
        <w:tab/>
      </w:r>
      <w:r w:rsidR="0030403D" w:rsidRPr="00BF4C39">
        <w:rPr>
          <w:rFonts w:ascii="Arial" w:eastAsia="Times New Roman" w:hAnsi="Arial" w:cs="Arial"/>
          <w:color w:val="000000"/>
          <w:kern w:val="0"/>
          <w:sz w:val="24"/>
          <w:szCs w:val="24"/>
          <w14:ligatures w14:val="none"/>
        </w:rPr>
        <w:t xml:space="preserve">So, one may rightly ask:  what of </w:t>
      </w:r>
      <w:r w:rsidR="00102E23" w:rsidRPr="00BF4C39">
        <w:rPr>
          <w:rFonts w:ascii="Arial" w:eastAsia="Times New Roman" w:hAnsi="Arial" w:cs="Arial"/>
          <w:color w:val="000000"/>
          <w:kern w:val="0"/>
          <w:sz w:val="24"/>
          <w:szCs w:val="24"/>
          <w14:ligatures w14:val="none"/>
        </w:rPr>
        <w:t xml:space="preserve">Ms Daniels’s </w:t>
      </w:r>
      <w:r w:rsidR="0030403D" w:rsidRPr="00BF4C39">
        <w:rPr>
          <w:rFonts w:ascii="Arial" w:eastAsia="Times New Roman" w:hAnsi="Arial" w:cs="Arial"/>
          <w:color w:val="000000"/>
          <w:kern w:val="0"/>
          <w:sz w:val="24"/>
          <w:szCs w:val="24"/>
          <w14:ligatures w14:val="none"/>
        </w:rPr>
        <w:t xml:space="preserve">intention as manifested in </w:t>
      </w:r>
      <w:r w:rsidR="00A35CC1" w:rsidRPr="00BF4C39">
        <w:rPr>
          <w:rFonts w:ascii="Arial" w:eastAsia="Times New Roman" w:hAnsi="Arial" w:cs="Arial"/>
          <w:color w:val="000000"/>
          <w:kern w:val="0"/>
          <w:sz w:val="24"/>
          <w:szCs w:val="24"/>
          <w14:ligatures w14:val="none"/>
        </w:rPr>
        <w:t xml:space="preserve">the </w:t>
      </w:r>
      <w:r w:rsidR="0030403D" w:rsidRPr="00BF4C39">
        <w:rPr>
          <w:rFonts w:ascii="Arial" w:eastAsia="Times New Roman" w:hAnsi="Arial" w:cs="Arial"/>
          <w:color w:val="000000"/>
          <w:kern w:val="0"/>
          <w:sz w:val="24"/>
          <w:szCs w:val="24"/>
          <w14:ligatures w14:val="none"/>
        </w:rPr>
        <w:t>deed of sale and power of attorney</w:t>
      </w:r>
      <w:r w:rsidR="00AF6AB5" w:rsidRPr="00BF4C39">
        <w:rPr>
          <w:rFonts w:ascii="Arial" w:eastAsia="Times New Roman" w:hAnsi="Arial" w:cs="Arial"/>
          <w:color w:val="000000"/>
          <w:kern w:val="0"/>
          <w:sz w:val="24"/>
          <w:szCs w:val="24"/>
          <w14:ligatures w14:val="none"/>
        </w:rPr>
        <w:t>?</w:t>
      </w:r>
      <w:r w:rsidR="0030403D" w:rsidRPr="00BF4C39">
        <w:rPr>
          <w:rFonts w:ascii="Arial" w:eastAsia="Times New Roman" w:hAnsi="Arial" w:cs="Arial"/>
          <w:color w:val="000000"/>
          <w:kern w:val="0"/>
          <w:sz w:val="24"/>
          <w:szCs w:val="24"/>
          <w14:ligatures w14:val="none"/>
        </w:rPr>
        <w:t xml:space="preserve">  </w:t>
      </w:r>
      <w:r w:rsidR="00EC1560" w:rsidRPr="00BF4C39">
        <w:rPr>
          <w:rFonts w:ascii="Arial" w:eastAsia="Times New Roman" w:hAnsi="Arial" w:cs="Arial"/>
          <w:color w:val="000000"/>
          <w:kern w:val="0"/>
          <w:sz w:val="24"/>
          <w:szCs w:val="24"/>
          <w14:ligatures w14:val="none"/>
        </w:rPr>
        <w:t xml:space="preserve">A co-owner may, </w:t>
      </w:r>
      <w:r w:rsidR="00AF6AB5" w:rsidRPr="00BF4C39">
        <w:rPr>
          <w:rFonts w:ascii="Arial" w:eastAsia="Times New Roman" w:hAnsi="Arial" w:cs="Arial"/>
          <w:color w:val="000000"/>
          <w:kern w:val="0"/>
          <w:sz w:val="24"/>
          <w:szCs w:val="24"/>
          <w14:ligatures w14:val="none"/>
        </w:rPr>
        <w:t>in</w:t>
      </w:r>
      <w:r w:rsidR="00EC1560" w:rsidRPr="00BF4C39">
        <w:rPr>
          <w:rFonts w:ascii="Arial" w:eastAsia="Times New Roman" w:hAnsi="Arial" w:cs="Arial"/>
          <w:color w:val="000000"/>
          <w:kern w:val="0"/>
          <w:sz w:val="24"/>
          <w:szCs w:val="24"/>
          <w14:ligatures w14:val="none"/>
        </w:rPr>
        <w:t xml:space="preserve"> law, dispose of their undivided share in property without recourse to other co-owners.  I accept, for purposes of th</w:t>
      </w:r>
      <w:r w:rsidR="00561ABF" w:rsidRPr="00BF4C39">
        <w:rPr>
          <w:rFonts w:ascii="Arial" w:eastAsia="Times New Roman" w:hAnsi="Arial" w:cs="Arial"/>
          <w:color w:val="000000"/>
          <w:kern w:val="0"/>
          <w:sz w:val="24"/>
          <w:szCs w:val="24"/>
          <w14:ligatures w14:val="none"/>
        </w:rPr>
        <w:t>is</w:t>
      </w:r>
      <w:r w:rsidR="00EC1560" w:rsidRPr="00BF4C39">
        <w:rPr>
          <w:rFonts w:ascii="Arial" w:eastAsia="Times New Roman" w:hAnsi="Arial" w:cs="Arial"/>
          <w:color w:val="000000"/>
          <w:kern w:val="0"/>
          <w:sz w:val="24"/>
          <w:szCs w:val="24"/>
          <w14:ligatures w14:val="none"/>
        </w:rPr>
        <w:t xml:space="preserve"> judgment, </w:t>
      </w:r>
      <w:r w:rsidR="00102E23" w:rsidRPr="00BF4C39">
        <w:rPr>
          <w:rFonts w:ascii="Arial" w:eastAsia="Times New Roman" w:hAnsi="Arial" w:cs="Arial"/>
          <w:color w:val="000000"/>
          <w:kern w:val="0"/>
          <w:sz w:val="24"/>
          <w:szCs w:val="24"/>
          <w14:ligatures w14:val="none"/>
        </w:rPr>
        <w:t>as I am bound to do</w:t>
      </w:r>
      <w:r w:rsidR="00102E23">
        <w:rPr>
          <w:rStyle w:val="FootnoteReference"/>
          <w:rFonts w:ascii="Arial" w:eastAsia="Times New Roman" w:hAnsi="Arial" w:cs="Arial"/>
          <w:color w:val="000000"/>
          <w:kern w:val="0"/>
          <w:sz w:val="24"/>
          <w:szCs w:val="24"/>
          <w14:ligatures w14:val="none"/>
        </w:rPr>
        <w:footnoteReference w:id="9"/>
      </w:r>
      <w:r w:rsidR="00102E23" w:rsidRPr="00BF4C39">
        <w:rPr>
          <w:rFonts w:ascii="Arial" w:eastAsia="Times New Roman" w:hAnsi="Arial" w:cs="Arial"/>
          <w:color w:val="000000"/>
          <w:kern w:val="0"/>
          <w:sz w:val="24"/>
          <w:szCs w:val="24"/>
          <w14:ligatures w14:val="none"/>
        </w:rPr>
        <w:t xml:space="preserve">, </w:t>
      </w:r>
      <w:r w:rsidR="00EC1560" w:rsidRPr="00BF4C39">
        <w:rPr>
          <w:rFonts w:ascii="Arial" w:eastAsia="Times New Roman" w:hAnsi="Arial" w:cs="Arial"/>
          <w:color w:val="000000"/>
          <w:kern w:val="0"/>
          <w:sz w:val="24"/>
          <w:szCs w:val="24"/>
          <w14:ligatures w14:val="none"/>
        </w:rPr>
        <w:t xml:space="preserve">that </w:t>
      </w:r>
      <w:r w:rsidR="00364DC5" w:rsidRPr="00BF4C39">
        <w:rPr>
          <w:rFonts w:ascii="Arial" w:eastAsia="Times New Roman" w:hAnsi="Arial" w:cs="Arial"/>
          <w:color w:val="000000"/>
          <w:kern w:val="0"/>
          <w:sz w:val="24"/>
          <w:szCs w:val="24"/>
          <w14:ligatures w14:val="none"/>
        </w:rPr>
        <w:t>Ms Daniels</w:t>
      </w:r>
      <w:r w:rsidR="00EC1560" w:rsidRPr="00BF4C39">
        <w:rPr>
          <w:rFonts w:ascii="Arial" w:eastAsia="Times New Roman" w:hAnsi="Arial" w:cs="Arial"/>
          <w:color w:val="000000"/>
          <w:kern w:val="0"/>
          <w:sz w:val="24"/>
          <w:szCs w:val="24"/>
          <w14:ligatures w14:val="none"/>
        </w:rPr>
        <w:t xml:space="preserve"> </w:t>
      </w:r>
      <w:r w:rsidR="00E959A4" w:rsidRPr="00BF4C39">
        <w:rPr>
          <w:rFonts w:ascii="Arial" w:eastAsia="Times New Roman" w:hAnsi="Arial" w:cs="Arial"/>
          <w:color w:val="000000"/>
          <w:kern w:val="0"/>
          <w:sz w:val="24"/>
          <w:szCs w:val="24"/>
          <w14:ligatures w14:val="none"/>
        </w:rPr>
        <w:t xml:space="preserve">was </w:t>
      </w:r>
      <w:r w:rsidR="00EC1560" w:rsidRPr="00BF4C39">
        <w:rPr>
          <w:rFonts w:ascii="Arial" w:eastAsia="Times New Roman" w:hAnsi="Arial" w:cs="Arial"/>
          <w:color w:val="000000"/>
          <w:kern w:val="0"/>
          <w:sz w:val="24"/>
          <w:szCs w:val="24"/>
          <w14:ligatures w14:val="none"/>
        </w:rPr>
        <w:t xml:space="preserve">at all times aware of the fact that she was signing an agreement of sale and a power of attorney to pass transfer.  </w:t>
      </w:r>
      <w:r w:rsidR="00561ABF" w:rsidRPr="00BF4C39">
        <w:rPr>
          <w:rFonts w:ascii="Arial" w:eastAsia="Times New Roman" w:hAnsi="Arial" w:cs="Arial"/>
          <w:color w:val="000000"/>
          <w:kern w:val="0"/>
          <w:sz w:val="24"/>
          <w:szCs w:val="24"/>
          <w14:ligatures w14:val="none"/>
        </w:rPr>
        <w:t>However, Ms Fourie</w:t>
      </w:r>
      <w:r w:rsidR="00EC1560" w:rsidRPr="00BF4C39">
        <w:rPr>
          <w:rFonts w:ascii="Arial" w:eastAsia="Times New Roman" w:hAnsi="Arial" w:cs="Arial"/>
          <w:color w:val="000000"/>
          <w:kern w:val="0"/>
          <w:sz w:val="24"/>
          <w:szCs w:val="24"/>
          <w14:ligatures w14:val="none"/>
        </w:rPr>
        <w:t xml:space="preserve"> did not intend the purchase price to be in </w:t>
      </w:r>
      <w:r w:rsidR="00A026FE" w:rsidRPr="00BF4C39">
        <w:rPr>
          <w:rFonts w:ascii="Arial" w:eastAsia="Times New Roman" w:hAnsi="Arial" w:cs="Arial"/>
          <w:color w:val="000000"/>
          <w:kern w:val="0"/>
          <w:sz w:val="24"/>
          <w:szCs w:val="24"/>
          <w14:ligatures w14:val="none"/>
        </w:rPr>
        <w:t>respect</w:t>
      </w:r>
      <w:r w:rsidR="00EC1560" w:rsidRPr="00BF4C39">
        <w:rPr>
          <w:rFonts w:ascii="Arial" w:eastAsia="Times New Roman" w:hAnsi="Arial" w:cs="Arial"/>
          <w:color w:val="000000"/>
          <w:kern w:val="0"/>
          <w:sz w:val="24"/>
          <w:szCs w:val="24"/>
          <w14:ligatures w14:val="none"/>
        </w:rPr>
        <w:t xml:space="preserve"> of a 50% undivided share in the property.  </w:t>
      </w:r>
      <w:r w:rsidR="00E959A4" w:rsidRPr="00BF4C39">
        <w:rPr>
          <w:rFonts w:ascii="Arial" w:eastAsia="Times New Roman" w:hAnsi="Arial" w:cs="Arial"/>
          <w:color w:val="000000"/>
          <w:kern w:val="0"/>
          <w:sz w:val="24"/>
          <w:szCs w:val="24"/>
          <w14:ligatures w14:val="none"/>
        </w:rPr>
        <w:t xml:space="preserve">She intended to take transfer of the unencumbered ownership of the entire property.  </w:t>
      </w:r>
      <w:r w:rsidR="00364DC5" w:rsidRPr="00BF4C39">
        <w:rPr>
          <w:rFonts w:ascii="Arial" w:eastAsia="Times New Roman" w:hAnsi="Arial" w:cs="Arial"/>
          <w:color w:val="000000"/>
          <w:kern w:val="0"/>
          <w:sz w:val="24"/>
          <w:szCs w:val="24"/>
          <w14:ligatures w14:val="none"/>
        </w:rPr>
        <w:t>Ms Daniels, on the other hand, did not own the property and as a matter of law could not deliver more than what she had</w:t>
      </w:r>
      <w:r w:rsidR="00E959A4" w:rsidRPr="00BF4C39">
        <w:rPr>
          <w:rFonts w:ascii="Arial" w:eastAsia="Times New Roman" w:hAnsi="Arial" w:cs="Arial"/>
          <w:color w:val="000000"/>
          <w:kern w:val="0"/>
          <w:sz w:val="24"/>
          <w:szCs w:val="24"/>
          <w14:ligatures w14:val="none"/>
        </w:rPr>
        <w:t>,</w:t>
      </w:r>
      <w:r w:rsidR="00364DC5" w:rsidRPr="00BF4C39">
        <w:rPr>
          <w:rFonts w:ascii="Arial" w:eastAsia="Times New Roman" w:hAnsi="Arial" w:cs="Arial"/>
          <w:color w:val="000000"/>
          <w:kern w:val="0"/>
          <w:sz w:val="24"/>
          <w:szCs w:val="24"/>
          <w14:ligatures w14:val="none"/>
        </w:rPr>
        <w:t xml:space="preserve"> namely, her undivided share.  </w:t>
      </w:r>
      <w:r w:rsidR="00EC1560" w:rsidRPr="00BF4C39">
        <w:rPr>
          <w:rFonts w:ascii="Arial" w:eastAsia="Times New Roman" w:hAnsi="Arial" w:cs="Arial"/>
          <w:color w:val="000000"/>
          <w:kern w:val="0"/>
          <w:sz w:val="24"/>
          <w:szCs w:val="24"/>
          <w14:ligatures w14:val="none"/>
        </w:rPr>
        <w:t xml:space="preserve">On the </w:t>
      </w:r>
      <w:r w:rsidR="00A026FE" w:rsidRPr="00BF4C39">
        <w:rPr>
          <w:rFonts w:ascii="Arial" w:eastAsia="Times New Roman" w:hAnsi="Arial" w:cs="Arial"/>
          <w:color w:val="000000"/>
          <w:kern w:val="0"/>
          <w:sz w:val="24"/>
          <w:szCs w:val="24"/>
          <w14:ligatures w14:val="none"/>
        </w:rPr>
        <w:t>undisputable</w:t>
      </w:r>
      <w:r w:rsidR="00EC1560" w:rsidRPr="00BF4C39">
        <w:rPr>
          <w:rFonts w:ascii="Arial" w:eastAsia="Times New Roman" w:hAnsi="Arial" w:cs="Arial"/>
          <w:color w:val="000000"/>
          <w:kern w:val="0"/>
          <w:sz w:val="24"/>
          <w:szCs w:val="24"/>
          <w14:ligatures w14:val="none"/>
        </w:rPr>
        <w:t xml:space="preserve"> facts presented in this matter the seller (</w:t>
      </w:r>
      <w:r w:rsidR="00561ABF" w:rsidRPr="00BF4C39">
        <w:rPr>
          <w:rFonts w:ascii="Arial" w:eastAsia="Times New Roman" w:hAnsi="Arial" w:cs="Arial"/>
          <w:color w:val="000000"/>
          <w:kern w:val="0"/>
          <w:sz w:val="24"/>
          <w:szCs w:val="24"/>
          <w14:ligatures w14:val="none"/>
        </w:rPr>
        <w:t>Mr and Mrs Daniels</w:t>
      </w:r>
      <w:r w:rsidR="00EC1560" w:rsidRPr="00BF4C39">
        <w:rPr>
          <w:rFonts w:ascii="Arial" w:eastAsia="Times New Roman" w:hAnsi="Arial" w:cs="Arial"/>
          <w:color w:val="000000"/>
          <w:kern w:val="0"/>
          <w:sz w:val="24"/>
          <w:szCs w:val="24"/>
          <w14:ligatures w14:val="none"/>
        </w:rPr>
        <w:t>)</w:t>
      </w:r>
      <w:r w:rsidR="00A35CC1" w:rsidRPr="00BF4C39">
        <w:rPr>
          <w:rFonts w:ascii="Arial" w:eastAsia="Times New Roman" w:hAnsi="Arial" w:cs="Arial"/>
          <w:color w:val="000000"/>
          <w:kern w:val="0"/>
          <w:sz w:val="24"/>
          <w:szCs w:val="24"/>
          <w14:ligatures w14:val="none"/>
        </w:rPr>
        <w:t>,</w:t>
      </w:r>
      <w:r w:rsidR="00EC1560" w:rsidRPr="00BF4C39">
        <w:rPr>
          <w:rFonts w:ascii="Arial" w:eastAsia="Times New Roman" w:hAnsi="Arial" w:cs="Arial"/>
          <w:color w:val="000000"/>
          <w:kern w:val="0"/>
          <w:sz w:val="24"/>
          <w:szCs w:val="24"/>
          <w14:ligatures w14:val="none"/>
        </w:rPr>
        <w:t xml:space="preserve"> and in particular </w:t>
      </w:r>
      <w:r w:rsidR="00561ABF" w:rsidRPr="00BF4C39">
        <w:rPr>
          <w:rFonts w:ascii="Arial" w:eastAsia="Times New Roman" w:hAnsi="Arial" w:cs="Arial"/>
          <w:color w:val="000000"/>
          <w:kern w:val="0"/>
          <w:sz w:val="24"/>
          <w:szCs w:val="24"/>
          <w14:ligatures w14:val="none"/>
        </w:rPr>
        <w:t>Mr Daniels</w:t>
      </w:r>
      <w:r w:rsidR="00EC1560" w:rsidRPr="00BF4C39">
        <w:rPr>
          <w:rFonts w:ascii="Arial" w:eastAsia="Times New Roman" w:hAnsi="Arial" w:cs="Arial"/>
          <w:color w:val="000000"/>
          <w:kern w:val="0"/>
          <w:sz w:val="24"/>
          <w:szCs w:val="24"/>
          <w14:ligatures w14:val="none"/>
        </w:rPr>
        <w:t xml:space="preserve">, has not performed fully in terms of the contract as envisaged in </w:t>
      </w:r>
      <w:r w:rsidR="00657713" w:rsidRPr="00BF4C39">
        <w:rPr>
          <w:rFonts w:ascii="Arial" w:eastAsia="Times New Roman" w:hAnsi="Arial" w:cs="Arial"/>
          <w:color w:val="000000"/>
          <w:kern w:val="0"/>
          <w:sz w:val="24"/>
          <w:szCs w:val="24"/>
          <w14:ligatures w14:val="none"/>
        </w:rPr>
        <w:t xml:space="preserve">       </w:t>
      </w:r>
      <w:r w:rsidR="00EC1560" w:rsidRPr="00BF4C39">
        <w:rPr>
          <w:rFonts w:ascii="Arial" w:eastAsia="Times New Roman" w:hAnsi="Arial" w:cs="Arial"/>
          <w:color w:val="000000"/>
          <w:kern w:val="0"/>
          <w:sz w:val="24"/>
          <w:szCs w:val="24"/>
          <w14:ligatures w14:val="none"/>
        </w:rPr>
        <w:t xml:space="preserve">s 28 of the Act.  Again, Mr </w:t>
      </w:r>
      <w:r w:rsidR="00EC1560" w:rsidRPr="00BF4C39">
        <w:rPr>
          <w:rFonts w:ascii="Arial" w:eastAsia="Times New Roman" w:hAnsi="Arial" w:cs="Arial"/>
          <w:i/>
          <w:iCs/>
          <w:color w:val="000000"/>
          <w:kern w:val="0"/>
          <w:sz w:val="24"/>
          <w:szCs w:val="24"/>
          <w14:ligatures w14:val="none"/>
        </w:rPr>
        <w:t>White</w:t>
      </w:r>
      <w:r w:rsidR="00EC1560" w:rsidRPr="00BF4C39">
        <w:rPr>
          <w:rFonts w:ascii="Arial" w:eastAsia="Times New Roman" w:hAnsi="Arial" w:cs="Arial"/>
          <w:color w:val="000000"/>
          <w:kern w:val="0"/>
          <w:sz w:val="24"/>
          <w:szCs w:val="24"/>
          <w14:ligatures w14:val="none"/>
        </w:rPr>
        <w:t xml:space="preserve">, for the </w:t>
      </w:r>
      <w:r w:rsidR="00A026FE" w:rsidRPr="00BF4C39">
        <w:rPr>
          <w:rFonts w:ascii="Arial" w:eastAsia="Times New Roman" w:hAnsi="Arial" w:cs="Arial"/>
          <w:color w:val="000000"/>
          <w:kern w:val="0"/>
          <w:sz w:val="24"/>
          <w:szCs w:val="24"/>
          <w14:ligatures w14:val="none"/>
        </w:rPr>
        <w:t>respondents,</w:t>
      </w:r>
      <w:r w:rsidR="00EC1560" w:rsidRPr="00BF4C39">
        <w:rPr>
          <w:rFonts w:ascii="Arial" w:eastAsia="Times New Roman" w:hAnsi="Arial" w:cs="Arial"/>
          <w:color w:val="000000"/>
          <w:kern w:val="0"/>
          <w:sz w:val="24"/>
          <w:szCs w:val="24"/>
          <w14:ligatures w14:val="none"/>
        </w:rPr>
        <w:t xml:space="preserve"> did not contend otherwise.</w:t>
      </w:r>
    </w:p>
    <w:p w14:paraId="51C56418" w14:textId="77777777" w:rsidR="00EC1560" w:rsidRDefault="00EC1560" w:rsidP="00F72779">
      <w:pPr>
        <w:spacing w:after="0" w:line="480" w:lineRule="auto"/>
        <w:contextualSpacing/>
        <w:jc w:val="both"/>
        <w:rPr>
          <w:rFonts w:ascii="Arial" w:eastAsia="Times New Roman" w:hAnsi="Arial" w:cs="Arial"/>
          <w:color w:val="000000"/>
          <w:kern w:val="0"/>
          <w:sz w:val="24"/>
          <w:szCs w:val="24"/>
          <w14:ligatures w14:val="none"/>
        </w:rPr>
      </w:pPr>
    </w:p>
    <w:p w14:paraId="6C052B8D" w14:textId="34D36BEA" w:rsidR="00EC1560" w:rsidRPr="00A026FE" w:rsidRDefault="00EC1560" w:rsidP="00F72779">
      <w:pPr>
        <w:spacing w:after="0" w:line="480" w:lineRule="auto"/>
        <w:contextualSpacing/>
        <w:jc w:val="both"/>
        <w:rPr>
          <w:rFonts w:ascii="Arial" w:eastAsia="Times New Roman" w:hAnsi="Arial" w:cs="Arial"/>
          <w:color w:val="000000"/>
          <w:kern w:val="0"/>
          <w:sz w:val="24"/>
          <w:szCs w:val="24"/>
          <w:u w:val="single"/>
          <w14:ligatures w14:val="none"/>
        </w:rPr>
      </w:pPr>
      <w:r w:rsidRPr="00A026FE">
        <w:rPr>
          <w:rFonts w:ascii="Arial" w:eastAsia="Times New Roman" w:hAnsi="Arial" w:cs="Arial"/>
          <w:color w:val="000000"/>
          <w:kern w:val="0"/>
          <w:sz w:val="24"/>
          <w:szCs w:val="24"/>
          <w:u w:val="single"/>
          <w14:ligatures w14:val="none"/>
        </w:rPr>
        <w:t>Estoppel</w:t>
      </w:r>
    </w:p>
    <w:p w14:paraId="7BCE2CD5" w14:textId="21C8EECA" w:rsidR="00EC1560"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A026FE">
        <w:rPr>
          <w:rFonts w:ascii="Arial" w:eastAsia="Times New Roman" w:hAnsi="Arial" w:cs="Arial"/>
          <w:color w:val="000000"/>
          <w:kern w:val="0"/>
          <w:sz w:val="24"/>
          <w:szCs w:val="24"/>
          <w14:ligatures w14:val="none"/>
        </w:rPr>
        <w:t>[21]</w:t>
      </w:r>
      <w:r w:rsidRPr="00A026FE">
        <w:rPr>
          <w:rFonts w:ascii="Arial" w:eastAsia="Times New Roman" w:hAnsi="Arial" w:cs="Arial"/>
          <w:color w:val="000000"/>
          <w:kern w:val="0"/>
          <w:sz w:val="24"/>
          <w:szCs w:val="24"/>
          <w14:ligatures w14:val="none"/>
        </w:rPr>
        <w:tab/>
      </w:r>
      <w:r w:rsidR="00A35CC1" w:rsidRPr="00BF4C39">
        <w:rPr>
          <w:rFonts w:ascii="Arial" w:eastAsia="Times New Roman" w:hAnsi="Arial" w:cs="Arial"/>
          <w:color w:val="000000"/>
          <w:kern w:val="0"/>
          <w:sz w:val="24"/>
          <w:szCs w:val="24"/>
          <w14:ligatures w14:val="none"/>
        </w:rPr>
        <w:t xml:space="preserve">Recognising this difficulty, the </w:t>
      </w:r>
      <w:r w:rsidR="00EC1560" w:rsidRPr="00BF4C39">
        <w:rPr>
          <w:rFonts w:ascii="Arial" w:eastAsia="Times New Roman" w:hAnsi="Arial" w:cs="Arial"/>
          <w:color w:val="000000"/>
          <w:kern w:val="0"/>
          <w:sz w:val="24"/>
          <w:szCs w:val="24"/>
          <w14:ligatures w14:val="none"/>
        </w:rPr>
        <w:t>respondents contend</w:t>
      </w:r>
      <w:r w:rsidR="00A35CC1" w:rsidRPr="00BF4C39">
        <w:rPr>
          <w:rFonts w:ascii="Arial" w:eastAsia="Times New Roman" w:hAnsi="Arial" w:cs="Arial"/>
          <w:color w:val="000000"/>
          <w:kern w:val="0"/>
          <w:sz w:val="24"/>
          <w:szCs w:val="24"/>
          <w14:ligatures w14:val="none"/>
        </w:rPr>
        <w:t>ed</w:t>
      </w:r>
      <w:r w:rsidR="00EC1560" w:rsidRPr="00BF4C39">
        <w:rPr>
          <w:rFonts w:ascii="Arial" w:eastAsia="Times New Roman" w:hAnsi="Arial" w:cs="Arial"/>
          <w:color w:val="000000"/>
          <w:kern w:val="0"/>
          <w:sz w:val="24"/>
          <w:szCs w:val="24"/>
          <w14:ligatures w14:val="none"/>
        </w:rPr>
        <w:t xml:space="preserve"> that </w:t>
      </w:r>
      <w:r w:rsidR="00561ABF" w:rsidRPr="00BF4C39">
        <w:rPr>
          <w:rFonts w:ascii="Arial" w:eastAsia="Times New Roman" w:hAnsi="Arial" w:cs="Arial"/>
          <w:color w:val="000000"/>
          <w:kern w:val="0"/>
          <w:sz w:val="24"/>
          <w:szCs w:val="24"/>
          <w14:ligatures w14:val="none"/>
        </w:rPr>
        <w:t xml:space="preserve">Mr Daniels </w:t>
      </w:r>
      <w:r w:rsidR="00EC1560" w:rsidRPr="00BF4C39">
        <w:rPr>
          <w:rFonts w:ascii="Arial" w:eastAsia="Times New Roman" w:hAnsi="Arial" w:cs="Arial"/>
          <w:color w:val="000000"/>
          <w:kern w:val="0"/>
          <w:sz w:val="24"/>
          <w:szCs w:val="24"/>
          <w14:ligatures w14:val="none"/>
        </w:rPr>
        <w:t xml:space="preserve">is estopped from denying his intention to pass transfer of ownership and </w:t>
      </w:r>
      <w:r w:rsidR="00561ABF" w:rsidRPr="00BF4C39">
        <w:rPr>
          <w:rFonts w:ascii="Arial" w:eastAsia="Times New Roman" w:hAnsi="Arial" w:cs="Arial"/>
          <w:color w:val="000000"/>
          <w:kern w:val="0"/>
          <w:sz w:val="24"/>
          <w:szCs w:val="24"/>
          <w14:ligatures w14:val="none"/>
        </w:rPr>
        <w:t>so to</w:t>
      </w:r>
      <w:r w:rsidR="00EC1560" w:rsidRPr="00BF4C39">
        <w:rPr>
          <w:rFonts w:ascii="Arial" w:eastAsia="Times New Roman" w:hAnsi="Arial" w:cs="Arial"/>
          <w:color w:val="000000"/>
          <w:kern w:val="0"/>
          <w:sz w:val="24"/>
          <w:szCs w:val="24"/>
          <w14:ligatures w14:val="none"/>
        </w:rPr>
        <w:t xml:space="preserve"> deny the validity of the real agreement.  The averments underlying the estoppel advanced proceed</w:t>
      </w:r>
      <w:r w:rsidR="00E959A4" w:rsidRPr="00BF4C39">
        <w:rPr>
          <w:rFonts w:ascii="Arial" w:eastAsia="Times New Roman" w:hAnsi="Arial" w:cs="Arial"/>
          <w:color w:val="000000"/>
          <w:kern w:val="0"/>
          <w:sz w:val="24"/>
          <w:szCs w:val="24"/>
          <w14:ligatures w14:val="none"/>
        </w:rPr>
        <w:t>ed</w:t>
      </w:r>
      <w:r w:rsidR="00EC1560" w:rsidRPr="00BF4C39">
        <w:rPr>
          <w:rFonts w:ascii="Arial" w:eastAsia="Times New Roman" w:hAnsi="Arial" w:cs="Arial"/>
          <w:color w:val="000000"/>
          <w:kern w:val="0"/>
          <w:sz w:val="24"/>
          <w:szCs w:val="24"/>
          <w14:ligatures w14:val="none"/>
        </w:rPr>
        <w:t xml:space="preserve"> as set out hereafter.  </w:t>
      </w:r>
      <w:r w:rsidR="00561ABF" w:rsidRPr="00BF4C39">
        <w:rPr>
          <w:rFonts w:ascii="Arial" w:eastAsia="Times New Roman" w:hAnsi="Arial" w:cs="Arial"/>
          <w:color w:val="000000"/>
          <w:kern w:val="0"/>
          <w:sz w:val="24"/>
          <w:szCs w:val="24"/>
          <w14:ligatures w14:val="none"/>
        </w:rPr>
        <w:t xml:space="preserve">Mr Daniels, so the respondents contended, </w:t>
      </w:r>
      <w:r w:rsidR="00EC1560" w:rsidRPr="00BF4C39">
        <w:rPr>
          <w:rFonts w:ascii="Arial" w:eastAsia="Times New Roman" w:hAnsi="Arial" w:cs="Arial"/>
          <w:color w:val="000000"/>
          <w:kern w:val="0"/>
          <w:sz w:val="24"/>
          <w:szCs w:val="24"/>
          <w14:ligatures w14:val="none"/>
        </w:rPr>
        <w:t xml:space="preserve">had entirely abandoned the immovable property and had not made any payments towards the </w:t>
      </w:r>
      <w:r w:rsidR="00232B71" w:rsidRPr="00BF4C39">
        <w:rPr>
          <w:rFonts w:ascii="Arial" w:eastAsia="Times New Roman" w:hAnsi="Arial" w:cs="Arial"/>
          <w:color w:val="000000"/>
          <w:kern w:val="0"/>
          <w:sz w:val="24"/>
          <w:szCs w:val="24"/>
          <w14:ligatures w14:val="none"/>
        </w:rPr>
        <w:t xml:space="preserve">bond obligation since </w:t>
      </w:r>
      <w:r w:rsidR="00232B71" w:rsidRPr="00BF4C39">
        <w:rPr>
          <w:rFonts w:ascii="Arial" w:eastAsia="Times New Roman" w:hAnsi="Arial" w:cs="Arial"/>
          <w:color w:val="000000"/>
          <w:kern w:val="0"/>
          <w:sz w:val="24"/>
          <w:szCs w:val="24"/>
          <w14:ligatures w14:val="none"/>
        </w:rPr>
        <w:lastRenderedPageBreak/>
        <w:t>2012.  Thu</w:t>
      </w:r>
      <w:r w:rsidR="00EC1560" w:rsidRPr="00BF4C39">
        <w:rPr>
          <w:rFonts w:ascii="Arial" w:eastAsia="Times New Roman" w:hAnsi="Arial" w:cs="Arial"/>
          <w:color w:val="000000"/>
          <w:kern w:val="0"/>
          <w:sz w:val="24"/>
          <w:szCs w:val="24"/>
          <w14:ligatures w14:val="none"/>
        </w:rPr>
        <w:t xml:space="preserve">s, they argued that </w:t>
      </w:r>
      <w:r w:rsidR="00FF1B20" w:rsidRPr="00BF4C39">
        <w:rPr>
          <w:rFonts w:ascii="Arial" w:eastAsia="Times New Roman" w:hAnsi="Arial" w:cs="Arial"/>
          <w:color w:val="000000"/>
          <w:kern w:val="0"/>
          <w:sz w:val="24"/>
          <w:szCs w:val="24"/>
          <w14:ligatures w14:val="none"/>
        </w:rPr>
        <w:t xml:space="preserve">he </w:t>
      </w:r>
      <w:r w:rsidR="00EC1560" w:rsidRPr="00BF4C39">
        <w:rPr>
          <w:rFonts w:ascii="Arial" w:eastAsia="Times New Roman" w:hAnsi="Arial" w:cs="Arial"/>
          <w:color w:val="000000"/>
          <w:kern w:val="0"/>
          <w:sz w:val="24"/>
          <w:szCs w:val="24"/>
          <w14:ligatures w14:val="none"/>
        </w:rPr>
        <w:t>had recon</w:t>
      </w:r>
      <w:r w:rsidR="00A026FE" w:rsidRPr="00BF4C39">
        <w:rPr>
          <w:rFonts w:ascii="Arial" w:eastAsia="Times New Roman" w:hAnsi="Arial" w:cs="Arial"/>
          <w:color w:val="000000"/>
          <w:kern w:val="0"/>
          <w:sz w:val="24"/>
          <w:szCs w:val="24"/>
          <w14:ligatures w14:val="none"/>
        </w:rPr>
        <w:t>ciled</w:t>
      </w:r>
      <w:r w:rsidR="00EC1560" w:rsidRPr="00BF4C39">
        <w:rPr>
          <w:rFonts w:ascii="Arial" w:eastAsia="Times New Roman" w:hAnsi="Arial" w:cs="Arial"/>
          <w:color w:val="000000"/>
          <w:kern w:val="0"/>
          <w:sz w:val="24"/>
          <w:szCs w:val="24"/>
          <w14:ligatures w14:val="none"/>
        </w:rPr>
        <w:t xml:space="preserve"> himself with the fact that </w:t>
      </w:r>
      <w:r w:rsidR="00440CDD" w:rsidRPr="00BF4C39">
        <w:rPr>
          <w:rFonts w:ascii="Arial" w:eastAsia="Times New Roman" w:hAnsi="Arial" w:cs="Arial"/>
          <w:color w:val="000000"/>
          <w:kern w:val="0"/>
          <w:sz w:val="24"/>
          <w:szCs w:val="24"/>
          <w14:ligatures w14:val="none"/>
        </w:rPr>
        <w:t>Ms Daniels</w:t>
      </w:r>
      <w:r w:rsidR="00EC1560" w:rsidRPr="00BF4C39">
        <w:rPr>
          <w:rFonts w:ascii="Arial" w:eastAsia="Times New Roman" w:hAnsi="Arial" w:cs="Arial"/>
          <w:color w:val="000000"/>
          <w:kern w:val="0"/>
          <w:sz w:val="24"/>
          <w:szCs w:val="24"/>
          <w14:ligatures w14:val="none"/>
        </w:rPr>
        <w:t xml:space="preserve"> would be responsible for the repayment of the mortgage loan agreement with Standard Bank and</w:t>
      </w:r>
      <w:r w:rsidR="00232B71" w:rsidRPr="00BF4C39">
        <w:rPr>
          <w:rFonts w:ascii="Arial" w:eastAsia="Times New Roman" w:hAnsi="Arial" w:cs="Arial"/>
          <w:color w:val="000000"/>
          <w:kern w:val="0"/>
          <w:sz w:val="24"/>
          <w:szCs w:val="24"/>
          <w14:ligatures w14:val="none"/>
        </w:rPr>
        <w:t>,</w:t>
      </w:r>
      <w:r w:rsidR="00EC1560" w:rsidRPr="00BF4C39">
        <w:rPr>
          <w:rFonts w:ascii="Arial" w:eastAsia="Times New Roman" w:hAnsi="Arial" w:cs="Arial"/>
          <w:color w:val="000000"/>
          <w:kern w:val="0"/>
          <w:sz w:val="24"/>
          <w:szCs w:val="24"/>
          <w14:ligatures w14:val="none"/>
        </w:rPr>
        <w:t xml:space="preserve"> if she </w:t>
      </w:r>
      <w:r w:rsidR="00A026FE" w:rsidRPr="00BF4C39">
        <w:rPr>
          <w:rFonts w:ascii="Arial" w:eastAsia="Times New Roman" w:hAnsi="Arial" w:cs="Arial"/>
          <w:color w:val="000000"/>
          <w:kern w:val="0"/>
          <w:sz w:val="24"/>
          <w:szCs w:val="24"/>
          <w14:ligatures w14:val="none"/>
        </w:rPr>
        <w:t>was</w:t>
      </w:r>
      <w:r w:rsidR="00EC1560" w:rsidRPr="00BF4C39">
        <w:rPr>
          <w:rFonts w:ascii="Arial" w:eastAsia="Times New Roman" w:hAnsi="Arial" w:cs="Arial"/>
          <w:color w:val="000000"/>
          <w:kern w:val="0"/>
          <w:sz w:val="24"/>
          <w:szCs w:val="24"/>
          <w14:ligatures w14:val="none"/>
        </w:rPr>
        <w:t xml:space="preserve"> unable to do so</w:t>
      </w:r>
      <w:r w:rsidR="00232B71" w:rsidRPr="00BF4C39">
        <w:rPr>
          <w:rFonts w:ascii="Arial" w:eastAsia="Times New Roman" w:hAnsi="Arial" w:cs="Arial"/>
          <w:color w:val="000000"/>
          <w:kern w:val="0"/>
          <w:sz w:val="24"/>
          <w:szCs w:val="24"/>
          <w14:ligatures w14:val="none"/>
        </w:rPr>
        <w:t>,</w:t>
      </w:r>
      <w:r w:rsidR="00EC1560" w:rsidRPr="00BF4C39">
        <w:rPr>
          <w:rFonts w:ascii="Arial" w:eastAsia="Times New Roman" w:hAnsi="Arial" w:cs="Arial"/>
          <w:color w:val="000000"/>
          <w:kern w:val="0"/>
          <w:sz w:val="24"/>
          <w:szCs w:val="24"/>
          <w14:ligatures w14:val="none"/>
        </w:rPr>
        <w:t xml:space="preserve"> that the immovable property would be sold by way of auction.  The auction was indeed scheduled for 16 February 2018, the day upon which the deed of sale was signed.  The </w:t>
      </w:r>
      <w:r w:rsidR="00A026FE" w:rsidRPr="00BF4C39">
        <w:rPr>
          <w:rFonts w:ascii="Arial" w:eastAsia="Times New Roman" w:hAnsi="Arial" w:cs="Arial"/>
          <w:color w:val="000000"/>
          <w:kern w:val="0"/>
          <w:sz w:val="24"/>
          <w:szCs w:val="24"/>
          <w14:ligatures w14:val="none"/>
        </w:rPr>
        <w:t>respondents</w:t>
      </w:r>
      <w:r w:rsidR="00EC1560" w:rsidRPr="00BF4C39">
        <w:rPr>
          <w:rFonts w:ascii="Arial" w:eastAsia="Times New Roman" w:hAnsi="Arial" w:cs="Arial"/>
          <w:color w:val="000000"/>
          <w:kern w:val="0"/>
          <w:sz w:val="24"/>
          <w:szCs w:val="24"/>
          <w14:ligatures w14:val="none"/>
        </w:rPr>
        <w:t xml:space="preserve"> allege</w:t>
      </w:r>
      <w:r w:rsidR="00232B71" w:rsidRPr="00BF4C39">
        <w:rPr>
          <w:rFonts w:ascii="Arial" w:eastAsia="Times New Roman" w:hAnsi="Arial" w:cs="Arial"/>
          <w:color w:val="000000"/>
          <w:kern w:val="0"/>
          <w:sz w:val="24"/>
          <w:szCs w:val="24"/>
          <w14:ligatures w14:val="none"/>
        </w:rPr>
        <w:t>d further</w:t>
      </w:r>
      <w:r w:rsidR="00EC1560" w:rsidRPr="00BF4C39">
        <w:rPr>
          <w:rFonts w:ascii="Arial" w:eastAsia="Times New Roman" w:hAnsi="Arial" w:cs="Arial"/>
          <w:color w:val="000000"/>
          <w:kern w:val="0"/>
          <w:sz w:val="24"/>
          <w:szCs w:val="24"/>
          <w14:ligatures w14:val="none"/>
        </w:rPr>
        <w:t xml:space="preserve"> that in ab</w:t>
      </w:r>
      <w:r w:rsidR="00A026FE" w:rsidRPr="00BF4C39">
        <w:rPr>
          <w:rFonts w:ascii="Arial" w:eastAsia="Times New Roman" w:hAnsi="Arial" w:cs="Arial"/>
          <w:color w:val="000000"/>
          <w:kern w:val="0"/>
          <w:sz w:val="24"/>
          <w:szCs w:val="24"/>
          <w14:ligatures w14:val="none"/>
        </w:rPr>
        <w:t>andoning</w:t>
      </w:r>
      <w:r w:rsidR="00EC1560" w:rsidRPr="00BF4C39">
        <w:rPr>
          <w:rFonts w:ascii="Arial" w:eastAsia="Times New Roman" w:hAnsi="Arial" w:cs="Arial"/>
          <w:color w:val="000000"/>
          <w:kern w:val="0"/>
          <w:sz w:val="24"/>
          <w:szCs w:val="24"/>
          <w14:ligatures w14:val="none"/>
        </w:rPr>
        <w:t xml:space="preserve"> his rights in respect of the immovable property</w:t>
      </w:r>
      <w:r w:rsidR="00232B71" w:rsidRPr="00BF4C39">
        <w:rPr>
          <w:rFonts w:ascii="Arial" w:eastAsia="Times New Roman" w:hAnsi="Arial" w:cs="Arial"/>
          <w:color w:val="000000"/>
          <w:kern w:val="0"/>
          <w:sz w:val="24"/>
          <w:szCs w:val="24"/>
          <w14:ligatures w14:val="none"/>
        </w:rPr>
        <w:t>,</w:t>
      </w:r>
      <w:r w:rsidR="000D25E4" w:rsidRPr="00BF4C39">
        <w:rPr>
          <w:rFonts w:ascii="Arial" w:eastAsia="Times New Roman" w:hAnsi="Arial" w:cs="Arial"/>
          <w:color w:val="000000"/>
          <w:kern w:val="0"/>
          <w:sz w:val="24"/>
          <w:szCs w:val="24"/>
          <w14:ligatures w14:val="none"/>
        </w:rPr>
        <w:t xml:space="preserve"> by allowing</w:t>
      </w:r>
      <w:r w:rsidR="00440CDD" w:rsidRPr="00BF4C39">
        <w:rPr>
          <w:rFonts w:ascii="Arial" w:eastAsia="Times New Roman" w:hAnsi="Arial" w:cs="Arial"/>
          <w:color w:val="000000"/>
          <w:kern w:val="0"/>
          <w:sz w:val="24"/>
          <w:szCs w:val="24"/>
          <w14:ligatures w14:val="none"/>
        </w:rPr>
        <w:t xml:space="preserve"> Ms Daniels</w:t>
      </w:r>
      <w:r w:rsidR="000D25E4" w:rsidRPr="00BF4C39">
        <w:rPr>
          <w:rFonts w:ascii="Arial" w:eastAsia="Times New Roman" w:hAnsi="Arial" w:cs="Arial"/>
          <w:color w:val="000000"/>
          <w:kern w:val="0"/>
          <w:sz w:val="24"/>
          <w:szCs w:val="24"/>
          <w14:ligatures w14:val="none"/>
        </w:rPr>
        <w:t xml:space="preserve"> to make each and every decision relating to the immovable property without any </w:t>
      </w:r>
      <w:r w:rsidR="00A026FE" w:rsidRPr="00BF4C39">
        <w:rPr>
          <w:rFonts w:ascii="Arial" w:eastAsia="Times New Roman" w:hAnsi="Arial" w:cs="Arial"/>
          <w:color w:val="000000"/>
          <w:kern w:val="0"/>
          <w:sz w:val="24"/>
          <w:szCs w:val="24"/>
          <w14:ligatures w14:val="none"/>
        </w:rPr>
        <w:t>input</w:t>
      </w:r>
      <w:r w:rsidR="000D25E4" w:rsidRPr="00BF4C39">
        <w:rPr>
          <w:rFonts w:ascii="Arial" w:eastAsia="Times New Roman" w:hAnsi="Arial" w:cs="Arial"/>
          <w:color w:val="000000"/>
          <w:kern w:val="0"/>
          <w:sz w:val="24"/>
          <w:szCs w:val="24"/>
          <w14:ligatures w14:val="none"/>
        </w:rPr>
        <w:t xml:space="preserve"> from himself subsequent to 2012, the second applicant as co-owner of the immovable property intentionally, alternatively negligently, through his conduct</w:t>
      </w:r>
      <w:r w:rsidR="00232B71" w:rsidRPr="00BF4C39">
        <w:rPr>
          <w:rFonts w:ascii="Arial" w:eastAsia="Times New Roman" w:hAnsi="Arial" w:cs="Arial"/>
          <w:color w:val="000000"/>
          <w:kern w:val="0"/>
          <w:sz w:val="24"/>
          <w:szCs w:val="24"/>
          <w14:ligatures w14:val="none"/>
        </w:rPr>
        <w:t>,</w:t>
      </w:r>
      <w:r w:rsidR="000D25E4" w:rsidRPr="00BF4C39">
        <w:rPr>
          <w:rFonts w:ascii="Arial" w:eastAsia="Times New Roman" w:hAnsi="Arial" w:cs="Arial"/>
          <w:color w:val="000000"/>
          <w:kern w:val="0"/>
          <w:sz w:val="24"/>
          <w:szCs w:val="24"/>
          <w14:ligatures w14:val="none"/>
        </w:rPr>
        <w:t xml:space="preserve"> created the impression that </w:t>
      </w:r>
      <w:r w:rsidR="00440CDD" w:rsidRPr="00BF4C39">
        <w:rPr>
          <w:rFonts w:ascii="Arial" w:eastAsia="Times New Roman" w:hAnsi="Arial" w:cs="Arial"/>
          <w:color w:val="000000"/>
          <w:kern w:val="0"/>
          <w:sz w:val="24"/>
          <w:szCs w:val="24"/>
          <w14:ligatures w14:val="none"/>
        </w:rPr>
        <w:t>Ms Daniels</w:t>
      </w:r>
      <w:r w:rsidR="000D25E4" w:rsidRPr="00BF4C39">
        <w:rPr>
          <w:rFonts w:ascii="Arial" w:eastAsia="Times New Roman" w:hAnsi="Arial" w:cs="Arial"/>
          <w:color w:val="000000"/>
          <w:kern w:val="0"/>
          <w:sz w:val="24"/>
          <w:szCs w:val="24"/>
          <w14:ligatures w14:val="none"/>
        </w:rPr>
        <w:t xml:space="preserve"> and John Jacobs were persons lawfully in the position to conclude a binding agreement of sale in respect of the immovable property.  </w:t>
      </w:r>
      <w:r w:rsidR="002E354D" w:rsidRPr="00BF4C39">
        <w:rPr>
          <w:rFonts w:ascii="Arial" w:eastAsia="Times New Roman" w:hAnsi="Arial" w:cs="Arial"/>
          <w:color w:val="000000"/>
          <w:kern w:val="0"/>
          <w:sz w:val="24"/>
          <w:szCs w:val="24"/>
          <w14:ligatures w14:val="none"/>
        </w:rPr>
        <w:t xml:space="preserve">They </w:t>
      </w:r>
      <w:r w:rsidR="00440CDD" w:rsidRPr="00BF4C39">
        <w:rPr>
          <w:rFonts w:ascii="Arial" w:eastAsia="Times New Roman" w:hAnsi="Arial" w:cs="Arial"/>
          <w:color w:val="000000"/>
          <w:kern w:val="0"/>
          <w:sz w:val="24"/>
          <w:szCs w:val="24"/>
          <w14:ligatures w14:val="none"/>
        </w:rPr>
        <w:t>said further that, as a consequence of the misrepresentation by the applicants, relied upon by Ms Fourie, she had acted to her prejudice.</w:t>
      </w:r>
      <w:r w:rsidR="002E354D" w:rsidRPr="00BF4C39">
        <w:rPr>
          <w:rFonts w:ascii="Arial" w:eastAsia="Times New Roman" w:hAnsi="Arial" w:cs="Arial"/>
          <w:color w:val="000000"/>
          <w:kern w:val="0"/>
          <w:sz w:val="24"/>
          <w:szCs w:val="24"/>
          <w14:ligatures w14:val="none"/>
        </w:rPr>
        <w:t xml:space="preserve">  </w:t>
      </w:r>
    </w:p>
    <w:p w14:paraId="69ED69CC" w14:textId="77777777" w:rsidR="002E354D" w:rsidRDefault="002E354D" w:rsidP="00F72779">
      <w:pPr>
        <w:spacing w:after="0" w:line="480" w:lineRule="auto"/>
        <w:contextualSpacing/>
        <w:jc w:val="both"/>
        <w:rPr>
          <w:rFonts w:ascii="Arial" w:eastAsia="Times New Roman" w:hAnsi="Arial" w:cs="Arial"/>
          <w:color w:val="000000"/>
          <w:kern w:val="0"/>
          <w:sz w:val="24"/>
          <w:szCs w:val="24"/>
          <w14:ligatures w14:val="none"/>
        </w:rPr>
      </w:pPr>
    </w:p>
    <w:p w14:paraId="381585CD" w14:textId="1504B852" w:rsidR="002E354D"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A026FE">
        <w:rPr>
          <w:rFonts w:ascii="Arial" w:eastAsia="Times New Roman" w:hAnsi="Arial" w:cs="Arial"/>
          <w:color w:val="000000"/>
          <w:kern w:val="0"/>
          <w:sz w:val="24"/>
          <w:szCs w:val="24"/>
          <w14:ligatures w14:val="none"/>
        </w:rPr>
        <w:t>[22]</w:t>
      </w:r>
      <w:r w:rsidRPr="00A026FE">
        <w:rPr>
          <w:rFonts w:ascii="Arial" w:eastAsia="Times New Roman" w:hAnsi="Arial" w:cs="Arial"/>
          <w:color w:val="000000"/>
          <w:kern w:val="0"/>
          <w:sz w:val="24"/>
          <w:szCs w:val="24"/>
          <w14:ligatures w14:val="none"/>
        </w:rPr>
        <w:tab/>
      </w:r>
      <w:r w:rsidR="002E354D" w:rsidRPr="00BF4C39">
        <w:rPr>
          <w:rFonts w:ascii="Arial" w:eastAsia="Times New Roman" w:hAnsi="Arial" w:cs="Arial"/>
          <w:color w:val="000000"/>
          <w:kern w:val="0"/>
          <w:sz w:val="24"/>
          <w:szCs w:val="24"/>
          <w14:ligatures w14:val="none"/>
        </w:rPr>
        <w:t xml:space="preserve">As explained in </w:t>
      </w:r>
      <w:r w:rsidR="002E354D" w:rsidRPr="00BF4C39">
        <w:rPr>
          <w:rFonts w:ascii="Arial" w:eastAsia="Times New Roman" w:hAnsi="Arial" w:cs="Arial"/>
          <w:i/>
          <w:iCs/>
          <w:color w:val="000000"/>
          <w:kern w:val="0"/>
          <w:sz w:val="24"/>
          <w:szCs w:val="24"/>
          <w14:ligatures w14:val="none"/>
        </w:rPr>
        <w:t>Legator McKenna</w:t>
      </w:r>
      <w:r w:rsidR="002E354D" w:rsidRPr="00BF4C39">
        <w:rPr>
          <w:rFonts w:ascii="Arial" w:eastAsia="Times New Roman" w:hAnsi="Arial" w:cs="Arial"/>
          <w:color w:val="000000"/>
          <w:kern w:val="0"/>
          <w:sz w:val="24"/>
          <w:szCs w:val="24"/>
          <w14:ligatures w14:val="none"/>
        </w:rPr>
        <w:t xml:space="preserve"> the principles applicable to agreements in general also apply to real agreements.  There are no statutory requirements</w:t>
      </w:r>
      <w:r w:rsidR="00EA335D" w:rsidRPr="00BF4C39">
        <w:rPr>
          <w:rFonts w:ascii="Arial" w:eastAsia="Times New Roman" w:hAnsi="Arial" w:cs="Arial"/>
          <w:color w:val="000000"/>
          <w:kern w:val="0"/>
          <w:sz w:val="24"/>
          <w:szCs w:val="24"/>
          <w14:ligatures w14:val="none"/>
        </w:rPr>
        <w:t xml:space="preserve"> for the </w:t>
      </w:r>
      <w:r w:rsidR="00464A16" w:rsidRPr="00BF4C39">
        <w:rPr>
          <w:rFonts w:ascii="Arial" w:eastAsia="Times New Roman" w:hAnsi="Arial" w:cs="Arial"/>
          <w:color w:val="000000"/>
          <w:kern w:val="0"/>
          <w:sz w:val="24"/>
          <w:szCs w:val="24"/>
          <w14:ligatures w14:val="none"/>
        </w:rPr>
        <w:t>validity of</w:t>
      </w:r>
      <w:r w:rsidR="00EA335D" w:rsidRPr="00BF4C39">
        <w:rPr>
          <w:rFonts w:ascii="Arial" w:eastAsia="Times New Roman" w:hAnsi="Arial" w:cs="Arial"/>
          <w:color w:val="000000"/>
          <w:kern w:val="0"/>
          <w:sz w:val="24"/>
          <w:szCs w:val="24"/>
          <w14:ligatures w14:val="none"/>
        </w:rPr>
        <w:t xml:space="preserve"> </w:t>
      </w:r>
      <w:r w:rsidR="002E354D" w:rsidRPr="00BF4C39">
        <w:rPr>
          <w:rFonts w:ascii="Arial" w:eastAsia="Times New Roman" w:hAnsi="Arial" w:cs="Arial"/>
          <w:color w:val="000000"/>
          <w:kern w:val="0"/>
          <w:sz w:val="24"/>
          <w:szCs w:val="24"/>
          <w14:ligatures w14:val="none"/>
        </w:rPr>
        <w:t xml:space="preserve">a real agreement and, accordingly, whilst an estoppel cannot be raised to render lawful what the legislator has declared </w:t>
      </w:r>
      <w:r w:rsidR="00E959A4" w:rsidRPr="00BF4C39">
        <w:rPr>
          <w:rFonts w:ascii="Arial" w:eastAsia="Times New Roman" w:hAnsi="Arial" w:cs="Arial"/>
          <w:color w:val="000000"/>
          <w:kern w:val="0"/>
          <w:sz w:val="24"/>
          <w:szCs w:val="24"/>
          <w14:ligatures w14:val="none"/>
        </w:rPr>
        <w:t xml:space="preserve">to be </w:t>
      </w:r>
      <w:r w:rsidR="002E354D" w:rsidRPr="00BF4C39">
        <w:rPr>
          <w:rFonts w:ascii="Arial" w:eastAsia="Times New Roman" w:hAnsi="Arial" w:cs="Arial"/>
          <w:color w:val="000000"/>
          <w:kern w:val="0"/>
          <w:sz w:val="24"/>
          <w:szCs w:val="24"/>
          <w14:ligatures w14:val="none"/>
        </w:rPr>
        <w:t xml:space="preserve">unlawful under s 2(1) of the Act, it may legitimately be </w:t>
      </w:r>
      <w:r w:rsidR="00A026FE" w:rsidRPr="00BF4C39">
        <w:rPr>
          <w:rFonts w:ascii="Arial" w:eastAsia="Times New Roman" w:hAnsi="Arial" w:cs="Arial"/>
          <w:color w:val="000000"/>
          <w:kern w:val="0"/>
          <w:sz w:val="24"/>
          <w:szCs w:val="24"/>
          <w14:ligatures w14:val="none"/>
        </w:rPr>
        <w:t>raised</w:t>
      </w:r>
      <w:r w:rsidR="002E354D" w:rsidRPr="00BF4C39">
        <w:rPr>
          <w:rFonts w:ascii="Arial" w:eastAsia="Times New Roman" w:hAnsi="Arial" w:cs="Arial"/>
          <w:color w:val="000000"/>
          <w:kern w:val="0"/>
          <w:sz w:val="24"/>
          <w:szCs w:val="24"/>
          <w14:ligatures w14:val="none"/>
        </w:rPr>
        <w:t xml:space="preserve"> to </w:t>
      </w:r>
      <w:r w:rsidR="00364DC5" w:rsidRPr="00BF4C39">
        <w:rPr>
          <w:rFonts w:ascii="Arial" w:eastAsia="Times New Roman" w:hAnsi="Arial" w:cs="Arial"/>
          <w:color w:val="000000"/>
          <w:kern w:val="0"/>
          <w:sz w:val="24"/>
          <w:szCs w:val="24"/>
          <w14:ligatures w14:val="none"/>
        </w:rPr>
        <w:t xml:space="preserve">defeat a seller’s denial of </w:t>
      </w:r>
      <w:r w:rsidR="002E354D" w:rsidRPr="00BF4C39">
        <w:rPr>
          <w:rFonts w:ascii="Arial" w:eastAsia="Times New Roman" w:hAnsi="Arial" w:cs="Arial"/>
          <w:color w:val="000000"/>
          <w:kern w:val="0"/>
          <w:sz w:val="24"/>
          <w:szCs w:val="24"/>
          <w14:ligatures w14:val="none"/>
        </w:rPr>
        <w:t>the real agreement.</w:t>
      </w:r>
      <w:r w:rsidR="002E354D">
        <w:rPr>
          <w:rStyle w:val="FootnoteReference"/>
          <w:rFonts w:ascii="Arial" w:eastAsia="Times New Roman" w:hAnsi="Arial" w:cs="Arial"/>
          <w:color w:val="000000"/>
          <w:kern w:val="0"/>
          <w:sz w:val="24"/>
          <w:szCs w:val="24"/>
          <w14:ligatures w14:val="none"/>
        </w:rPr>
        <w:footnoteReference w:id="10"/>
      </w:r>
    </w:p>
    <w:p w14:paraId="3749B62A" w14:textId="1823C80B" w:rsidR="002E354D" w:rsidRDefault="002E354D" w:rsidP="00F72779">
      <w:pPr>
        <w:spacing w:after="0" w:line="480" w:lineRule="auto"/>
        <w:contextualSpacing/>
        <w:jc w:val="both"/>
        <w:rPr>
          <w:rFonts w:ascii="Arial" w:eastAsia="Times New Roman" w:hAnsi="Arial" w:cs="Arial"/>
          <w:color w:val="000000"/>
          <w:kern w:val="0"/>
          <w:sz w:val="24"/>
          <w:szCs w:val="24"/>
          <w14:ligatures w14:val="none"/>
        </w:rPr>
      </w:pPr>
    </w:p>
    <w:p w14:paraId="65DDD1F8" w14:textId="3BBDB6AE" w:rsidR="002E354D"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A026FE">
        <w:rPr>
          <w:rFonts w:ascii="Arial" w:eastAsia="Times New Roman" w:hAnsi="Arial" w:cs="Arial"/>
          <w:color w:val="000000"/>
          <w:kern w:val="0"/>
          <w:sz w:val="24"/>
          <w:szCs w:val="24"/>
          <w14:ligatures w14:val="none"/>
        </w:rPr>
        <w:lastRenderedPageBreak/>
        <w:t>[23]</w:t>
      </w:r>
      <w:r w:rsidRPr="00A026FE">
        <w:rPr>
          <w:rFonts w:ascii="Arial" w:eastAsia="Times New Roman" w:hAnsi="Arial" w:cs="Arial"/>
          <w:color w:val="000000"/>
          <w:kern w:val="0"/>
          <w:sz w:val="24"/>
          <w:szCs w:val="24"/>
          <w14:ligatures w14:val="none"/>
        </w:rPr>
        <w:tab/>
      </w:r>
      <w:r w:rsidR="00A026FE" w:rsidRPr="00BF4C39">
        <w:rPr>
          <w:rFonts w:ascii="Arial" w:eastAsia="Times New Roman" w:hAnsi="Arial" w:cs="Arial"/>
          <w:color w:val="000000"/>
          <w:kern w:val="0"/>
          <w:sz w:val="24"/>
          <w:szCs w:val="24"/>
          <w14:ligatures w14:val="none"/>
        </w:rPr>
        <w:t>Generally,</w:t>
      </w:r>
      <w:r w:rsidR="002E354D" w:rsidRPr="00BF4C39">
        <w:rPr>
          <w:rFonts w:ascii="Arial" w:eastAsia="Times New Roman" w:hAnsi="Arial" w:cs="Arial"/>
          <w:color w:val="000000"/>
          <w:kern w:val="0"/>
          <w:sz w:val="24"/>
          <w:szCs w:val="24"/>
          <w14:ligatures w14:val="none"/>
        </w:rPr>
        <w:t xml:space="preserve"> the courts are not easily persuaded to hold that a owner is estopped from vindicating their property.</w:t>
      </w:r>
      <w:r w:rsidR="002E354D">
        <w:rPr>
          <w:rStyle w:val="FootnoteReference"/>
          <w:rFonts w:ascii="Arial" w:eastAsia="Times New Roman" w:hAnsi="Arial" w:cs="Arial"/>
          <w:color w:val="000000"/>
          <w:kern w:val="0"/>
          <w:sz w:val="24"/>
          <w:szCs w:val="24"/>
          <w14:ligatures w14:val="none"/>
        </w:rPr>
        <w:footnoteReference w:id="11"/>
      </w:r>
      <w:r w:rsidR="002E354D" w:rsidRPr="00BF4C39">
        <w:rPr>
          <w:rFonts w:ascii="Arial" w:eastAsia="Times New Roman" w:hAnsi="Arial" w:cs="Arial"/>
          <w:color w:val="000000"/>
          <w:kern w:val="0"/>
          <w:sz w:val="24"/>
          <w:szCs w:val="24"/>
          <w14:ligatures w14:val="none"/>
        </w:rPr>
        <w:t xml:space="preserve">  A party seeking to raise an estoppel in these circumstances must establish:</w:t>
      </w:r>
    </w:p>
    <w:p w14:paraId="71214599" w14:textId="5F2E54EB" w:rsidR="002E354D" w:rsidRPr="00BF4C39" w:rsidRDefault="00BF4C39" w:rsidP="00BF4C39">
      <w:pPr>
        <w:spacing w:after="0" w:line="480" w:lineRule="auto"/>
        <w:ind w:left="720"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w:t>
      </w:r>
      <w:r>
        <w:rPr>
          <w:rFonts w:ascii="Arial" w:eastAsia="Times New Roman" w:hAnsi="Arial" w:cs="Arial"/>
          <w:color w:val="000000"/>
          <w:kern w:val="0"/>
          <w:sz w:val="24"/>
          <w:szCs w:val="24"/>
          <w14:ligatures w14:val="none"/>
        </w:rPr>
        <w:tab/>
      </w:r>
      <w:r w:rsidR="00753EF5" w:rsidRPr="00BF4C39">
        <w:rPr>
          <w:rFonts w:ascii="Arial" w:eastAsia="Times New Roman" w:hAnsi="Arial" w:cs="Arial"/>
          <w:color w:val="000000"/>
          <w:kern w:val="0"/>
          <w:sz w:val="24"/>
          <w:szCs w:val="24"/>
          <w14:ligatures w14:val="none"/>
        </w:rPr>
        <w:t xml:space="preserve"> That there had been a</w:t>
      </w:r>
      <w:r w:rsidR="002E354D" w:rsidRPr="00BF4C39">
        <w:rPr>
          <w:rFonts w:ascii="Arial" w:eastAsia="Times New Roman" w:hAnsi="Arial" w:cs="Arial"/>
          <w:color w:val="000000"/>
          <w:kern w:val="0"/>
          <w:sz w:val="24"/>
          <w:szCs w:val="24"/>
          <w14:ligatures w14:val="none"/>
        </w:rPr>
        <w:t xml:space="preserve"> representation by the owner, by conduct or otherwise, that the person who disposed of his or her property was the owner of it or was entitled to dispose of it;</w:t>
      </w:r>
    </w:p>
    <w:p w14:paraId="5DD24CEF" w14:textId="11C95E14" w:rsidR="002E354D" w:rsidRPr="00BF4C39" w:rsidRDefault="00BF4C39" w:rsidP="00BF4C39">
      <w:pPr>
        <w:spacing w:after="0" w:line="480" w:lineRule="auto"/>
        <w:ind w:left="720"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(b)</w:t>
      </w:r>
      <w:r>
        <w:rPr>
          <w:rFonts w:ascii="Arial" w:eastAsia="Times New Roman" w:hAnsi="Arial" w:cs="Arial"/>
          <w:color w:val="000000"/>
          <w:kern w:val="0"/>
          <w:sz w:val="24"/>
          <w:szCs w:val="24"/>
          <w14:ligatures w14:val="none"/>
        </w:rPr>
        <w:tab/>
      </w:r>
      <w:r w:rsidR="002E354D" w:rsidRPr="00BF4C39">
        <w:rPr>
          <w:rFonts w:ascii="Arial" w:eastAsia="Times New Roman" w:hAnsi="Arial" w:cs="Arial"/>
          <w:color w:val="000000"/>
          <w:kern w:val="0"/>
          <w:sz w:val="24"/>
          <w:szCs w:val="24"/>
          <w14:ligatures w14:val="none"/>
        </w:rPr>
        <w:t>the representation must have been made negligently in the circumstances.</w:t>
      </w:r>
    </w:p>
    <w:p w14:paraId="3C817E78" w14:textId="24674472" w:rsidR="002E354D" w:rsidRPr="00BF4C39" w:rsidRDefault="00BF4C39" w:rsidP="00BF4C39">
      <w:pPr>
        <w:spacing w:after="0" w:line="480" w:lineRule="auto"/>
        <w:ind w:left="720"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w:t>
      </w:r>
      <w:r>
        <w:rPr>
          <w:rFonts w:ascii="Arial" w:eastAsia="Times New Roman" w:hAnsi="Arial" w:cs="Arial"/>
          <w:color w:val="000000"/>
          <w:kern w:val="0"/>
          <w:sz w:val="24"/>
          <w:szCs w:val="24"/>
          <w14:ligatures w14:val="none"/>
        </w:rPr>
        <w:tab/>
      </w:r>
      <w:r w:rsidR="002E354D" w:rsidRPr="00BF4C39">
        <w:rPr>
          <w:rFonts w:ascii="Arial" w:eastAsia="Times New Roman" w:hAnsi="Arial" w:cs="Arial"/>
          <w:color w:val="000000"/>
          <w:kern w:val="0"/>
          <w:sz w:val="24"/>
          <w:szCs w:val="24"/>
          <w14:ligatures w14:val="none"/>
        </w:rPr>
        <w:t>the representation must have been relied upon by the person raising the estoppel;  and</w:t>
      </w:r>
    </w:p>
    <w:p w14:paraId="02D16746" w14:textId="53F625EC" w:rsidR="002E354D" w:rsidRPr="00BF4C39" w:rsidRDefault="00BF4C39" w:rsidP="00BF4C39">
      <w:pPr>
        <w:spacing w:after="0" w:line="480" w:lineRule="auto"/>
        <w:ind w:left="720"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(d)</w:t>
      </w:r>
      <w:r>
        <w:rPr>
          <w:rFonts w:ascii="Arial" w:eastAsia="Times New Roman" w:hAnsi="Arial" w:cs="Arial"/>
          <w:color w:val="000000"/>
          <w:kern w:val="0"/>
          <w:sz w:val="24"/>
          <w:szCs w:val="24"/>
          <w14:ligatures w14:val="none"/>
        </w:rPr>
        <w:tab/>
      </w:r>
      <w:r w:rsidR="002E354D" w:rsidRPr="00BF4C39">
        <w:rPr>
          <w:rFonts w:ascii="Arial" w:eastAsia="Times New Roman" w:hAnsi="Arial" w:cs="Arial"/>
          <w:color w:val="000000"/>
          <w:kern w:val="0"/>
          <w:sz w:val="24"/>
          <w:szCs w:val="24"/>
          <w14:ligatures w14:val="none"/>
        </w:rPr>
        <w:t>a reliance upon the representation must be the cause of their acting to their detriment.</w:t>
      </w:r>
      <w:r w:rsidR="002E354D">
        <w:rPr>
          <w:rStyle w:val="FootnoteReference"/>
          <w:rFonts w:ascii="Arial" w:eastAsia="Times New Roman" w:hAnsi="Arial" w:cs="Arial"/>
          <w:color w:val="000000"/>
          <w:kern w:val="0"/>
          <w:sz w:val="24"/>
          <w:szCs w:val="24"/>
          <w14:ligatures w14:val="none"/>
        </w:rPr>
        <w:footnoteReference w:id="12"/>
      </w:r>
    </w:p>
    <w:p w14:paraId="2A464EBA" w14:textId="77777777" w:rsidR="002E354D" w:rsidRDefault="002E354D" w:rsidP="00F72779">
      <w:pPr>
        <w:spacing w:after="0" w:line="480" w:lineRule="auto"/>
        <w:contextualSpacing/>
        <w:jc w:val="both"/>
        <w:rPr>
          <w:rFonts w:ascii="Arial" w:eastAsia="Times New Roman" w:hAnsi="Arial" w:cs="Arial"/>
          <w:color w:val="000000"/>
          <w:kern w:val="0"/>
          <w:sz w:val="24"/>
          <w:szCs w:val="24"/>
          <w14:ligatures w14:val="none"/>
        </w:rPr>
      </w:pPr>
    </w:p>
    <w:p w14:paraId="5CAC73EB" w14:textId="3C1902F9" w:rsidR="00FD0BFE" w:rsidRPr="00BF4C39" w:rsidRDefault="00BF4C39" w:rsidP="00BF4C39">
      <w:pPr>
        <w:spacing w:after="0" w:line="48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[24]</w:t>
      </w:r>
      <w:r>
        <w:rPr>
          <w:rFonts w:ascii="Arial" w:eastAsia="Times New Roman" w:hAnsi="Arial" w:cs="Arial"/>
          <w:color w:val="000000"/>
          <w:kern w:val="0"/>
          <w:sz w:val="24"/>
          <w:szCs w:val="24"/>
          <w14:ligatures w14:val="none"/>
        </w:rPr>
        <w:tab/>
      </w:r>
      <w:r w:rsidR="00753EF5" w:rsidRPr="00BF4C39">
        <w:rPr>
          <w:rFonts w:ascii="Arial" w:eastAsia="Times New Roman" w:hAnsi="Arial" w:cs="Arial"/>
          <w:color w:val="000000"/>
          <w:kern w:val="0"/>
          <w:sz w:val="24"/>
          <w:szCs w:val="24"/>
          <w14:ligatures w14:val="none"/>
        </w:rPr>
        <w:t>As I have explained, the r</w:t>
      </w:r>
      <w:r w:rsidR="002E354D" w:rsidRPr="00BF4C39">
        <w:rPr>
          <w:rFonts w:ascii="Arial" w:eastAsia="Times New Roman" w:hAnsi="Arial" w:cs="Arial"/>
          <w:color w:val="000000"/>
          <w:kern w:val="0"/>
          <w:sz w:val="24"/>
          <w:szCs w:val="24"/>
          <w14:ligatures w14:val="none"/>
        </w:rPr>
        <w:t>espondents rely on an estoppel by conduct.  In our law a person may be bound by a representation constituted by conduct if the representor should reasonably have expected that the representee might be misled by his conduct and if</w:t>
      </w:r>
      <w:r w:rsidR="00AD236F" w:rsidRPr="00BF4C39">
        <w:rPr>
          <w:rFonts w:ascii="Arial" w:eastAsia="Times New Roman" w:hAnsi="Arial" w:cs="Arial"/>
          <w:color w:val="000000"/>
          <w:kern w:val="0"/>
          <w:sz w:val="24"/>
          <w:szCs w:val="24"/>
          <w14:ligatures w14:val="none"/>
        </w:rPr>
        <w:t>,</w:t>
      </w:r>
      <w:r w:rsidR="002E354D" w:rsidRPr="00BF4C39">
        <w:rPr>
          <w:rFonts w:ascii="Arial" w:eastAsia="Times New Roman" w:hAnsi="Arial" w:cs="Arial"/>
          <w:color w:val="000000"/>
          <w:kern w:val="0"/>
          <w:sz w:val="24"/>
          <w:szCs w:val="24"/>
          <w14:ligatures w14:val="none"/>
        </w:rPr>
        <w:t xml:space="preserve"> in addition</w:t>
      </w:r>
      <w:r w:rsidR="00AD236F" w:rsidRPr="00BF4C39">
        <w:rPr>
          <w:rFonts w:ascii="Arial" w:eastAsia="Times New Roman" w:hAnsi="Arial" w:cs="Arial"/>
          <w:color w:val="000000"/>
          <w:kern w:val="0"/>
          <w:sz w:val="24"/>
          <w:szCs w:val="24"/>
          <w14:ligatures w14:val="none"/>
        </w:rPr>
        <w:t>,</w:t>
      </w:r>
      <w:r w:rsidR="002E354D" w:rsidRPr="00BF4C39">
        <w:rPr>
          <w:rFonts w:ascii="Arial" w:eastAsia="Times New Roman" w:hAnsi="Arial" w:cs="Arial"/>
          <w:color w:val="000000"/>
          <w:kern w:val="0"/>
          <w:sz w:val="24"/>
          <w:szCs w:val="24"/>
          <w14:ligatures w14:val="none"/>
        </w:rPr>
        <w:t xml:space="preserve"> the representee acted reasonably in construing the representation in the sense in which the representee did.</w:t>
      </w:r>
      <w:r w:rsidR="002E354D">
        <w:rPr>
          <w:rStyle w:val="FootnoteReference"/>
          <w:rFonts w:ascii="Arial" w:eastAsia="Times New Roman" w:hAnsi="Arial" w:cs="Arial"/>
          <w:color w:val="000000"/>
          <w:kern w:val="0"/>
          <w:sz w:val="24"/>
          <w:szCs w:val="24"/>
          <w14:ligatures w14:val="none"/>
        </w:rPr>
        <w:footnoteReference w:id="13"/>
      </w:r>
      <w:r w:rsidR="002E354D" w:rsidRPr="00BF4C39">
        <w:rPr>
          <w:rFonts w:ascii="Arial" w:eastAsia="Times New Roman" w:hAnsi="Arial" w:cs="Arial"/>
          <w:color w:val="000000"/>
          <w:kern w:val="0"/>
          <w:sz w:val="24"/>
          <w:szCs w:val="24"/>
          <w14:ligatures w14:val="none"/>
        </w:rPr>
        <w:t xml:space="preserve">  </w:t>
      </w:r>
    </w:p>
    <w:p w14:paraId="4F46E107" w14:textId="77777777" w:rsidR="00FD0BFE" w:rsidRDefault="00FD0BFE" w:rsidP="00F72779">
      <w:pPr>
        <w:pStyle w:val="ListParagraph"/>
        <w:spacing w:after="0" w:line="480" w:lineRule="auto"/>
        <w:ind w:left="0"/>
        <w:jc w:val="both"/>
        <w:rPr>
          <w:rFonts w:ascii="Arial" w:eastAsia="Times New Roman" w:hAnsi="Arial" w:cs="Arial"/>
          <w:color w:val="000000"/>
          <w:kern w:val="0"/>
          <w:sz w:val="24"/>
          <w:szCs w:val="24"/>
          <w14:ligatures w14:val="none"/>
        </w:rPr>
      </w:pPr>
    </w:p>
    <w:p w14:paraId="5009D46E" w14:textId="4F7213FB" w:rsidR="002E354D"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FD0BFE">
        <w:rPr>
          <w:rFonts w:ascii="Arial" w:eastAsia="Times New Roman" w:hAnsi="Arial" w:cs="Arial"/>
          <w:color w:val="000000"/>
          <w:kern w:val="0"/>
          <w:sz w:val="24"/>
          <w:szCs w:val="24"/>
          <w14:ligatures w14:val="none"/>
        </w:rPr>
        <w:t>[25]</w:t>
      </w:r>
      <w:r w:rsidRPr="00FD0BFE">
        <w:rPr>
          <w:rFonts w:ascii="Arial" w:eastAsia="Times New Roman" w:hAnsi="Arial" w:cs="Arial"/>
          <w:color w:val="000000"/>
          <w:kern w:val="0"/>
          <w:sz w:val="24"/>
          <w:szCs w:val="24"/>
          <w14:ligatures w14:val="none"/>
        </w:rPr>
        <w:tab/>
      </w:r>
      <w:r w:rsidR="002E354D" w:rsidRPr="00BF4C39">
        <w:rPr>
          <w:rFonts w:ascii="Arial" w:eastAsia="Times New Roman" w:hAnsi="Arial" w:cs="Arial"/>
          <w:color w:val="000000"/>
          <w:kern w:val="0"/>
          <w:sz w:val="24"/>
          <w:szCs w:val="24"/>
          <w14:ligatures w14:val="none"/>
        </w:rPr>
        <w:t>As I have said</w:t>
      </w:r>
      <w:r w:rsidR="00E76F95" w:rsidRPr="00BF4C39">
        <w:rPr>
          <w:rFonts w:ascii="Arial" w:eastAsia="Times New Roman" w:hAnsi="Arial" w:cs="Arial"/>
          <w:color w:val="000000"/>
          <w:kern w:val="0"/>
          <w:sz w:val="24"/>
          <w:szCs w:val="24"/>
          <w14:ligatures w14:val="none"/>
        </w:rPr>
        <w:t xml:space="preserve"> </w:t>
      </w:r>
      <w:r w:rsidR="00AD236F" w:rsidRPr="00BF4C39">
        <w:rPr>
          <w:rFonts w:ascii="Arial" w:eastAsia="Times New Roman" w:hAnsi="Arial" w:cs="Arial"/>
          <w:color w:val="000000"/>
          <w:kern w:val="0"/>
          <w:sz w:val="24"/>
          <w:szCs w:val="24"/>
          <w14:ligatures w14:val="none"/>
        </w:rPr>
        <w:t>Ms Fourie</w:t>
      </w:r>
      <w:r w:rsidR="00E76F95" w:rsidRPr="00BF4C39">
        <w:rPr>
          <w:rFonts w:ascii="Arial" w:eastAsia="Times New Roman" w:hAnsi="Arial" w:cs="Arial"/>
          <w:color w:val="000000"/>
          <w:kern w:val="0"/>
          <w:sz w:val="24"/>
          <w:szCs w:val="24"/>
          <w14:ligatures w14:val="none"/>
        </w:rPr>
        <w:t xml:space="preserve">, as purchaser, had no interaction of any nature with the applicants prior to signature of the agreement.  She </w:t>
      </w:r>
      <w:r w:rsidR="00AD236F" w:rsidRPr="00BF4C39">
        <w:rPr>
          <w:rFonts w:ascii="Arial" w:eastAsia="Times New Roman" w:hAnsi="Arial" w:cs="Arial"/>
          <w:color w:val="000000"/>
          <w:kern w:val="0"/>
          <w:sz w:val="24"/>
          <w:szCs w:val="24"/>
          <w14:ligatures w14:val="none"/>
        </w:rPr>
        <w:t xml:space="preserve">said </w:t>
      </w:r>
      <w:r w:rsidR="00E76F95" w:rsidRPr="00BF4C39">
        <w:rPr>
          <w:rFonts w:ascii="Arial" w:eastAsia="Times New Roman" w:hAnsi="Arial" w:cs="Arial"/>
          <w:color w:val="000000"/>
          <w:kern w:val="0"/>
          <w:sz w:val="24"/>
          <w:szCs w:val="24"/>
          <w14:ligatures w14:val="none"/>
        </w:rPr>
        <w:t xml:space="preserve">in her answering affidavit that </w:t>
      </w:r>
      <w:r w:rsidR="00E76F95" w:rsidRPr="00BF4C39">
        <w:rPr>
          <w:rFonts w:ascii="Arial" w:eastAsia="Times New Roman" w:hAnsi="Arial" w:cs="Arial"/>
          <w:color w:val="000000"/>
          <w:kern w:val="0"/>
          <w:sz w:val="24"/>
          <w:szCs w:val="24"/>
          <w14:ligatures w14:val="none"/>
        </w:rPr>
        <w:lastRenderedPageBreak/>
        <w:t xml:space="preserve">she was unable to comment on the bond repayments </w:t>
      </w:r>
      <w:r w:rsidR="00051D91" w:rsidRPr="00BF4C39">
        <w:rPr>
          <w:rFonts w:ascii="Arial" w:eastAsia="Times New Roman" w:hAnsi="Arial" w:cs="Arial"/>
          <w:color w:val="000000"/>
          <w:kern w:val="0"/>
          <w:sz w:val="24"/>
          <w:szCs w:val="24"/>
          <w14:ligatures w14:val="none"/>
        </w:rPr>
        <w:t xml:space="preserve">history </w:t>
      </w:r>
      <w:r w:rsidR="00E76F95" w:rsidRPr="00BF4C39">
        <w:rPr>
          <w:rFonts w:ascii="Arial" w:eastAsia="Times New Roman" w:hAnsi="Arial" w:cs="Arial"/>
          <w:color w:val="000000"/>
          <w:kern w:val="0"/>
          <w:sz w:val="24"/>
          <w:szCs w:val="24"/>
          <w14:ligatures w14:val="none"/>
        </w:rPr>
        <w:t>during the subsistence of the co-ownership</w:t>
      </w:r>
      <w:r w:rsidR="00AD236F" w:rsidRPr="00BF4C39">
        <w:rPr>
          <w:rFonts w:ascii="Arial" w:eastAsia="Times New Roman" w:hAnsi="Arial" w:cs="Arial"/>
          <w:color w:val="000000"/>
          <w:kern w:val="0"/>
          <w:sz w:val="24"/>
          <w:szCs w:val="24"/>
          <w14:ligatures w14:val="none"/>
        </w:rPr>
        <w:t xml:space="preserve"> because t</w:t>
      </w:r>
      <w:r w:rsidR="00E76F95" w:rsidRPr="00BF4C39">
        <w:rPr>
          <w:rFonts w:ascii="Arial" w:eastAsia="Times New Roman" w:hAnsi="Arial" w:cs="Arial"/>
          <w:color w:val="000000"/>
          <w:kern w:val="0"/>
          <w:sz w:val="24"/>
          <w:szCs w:val="24"/>
          <w14:ligatures w14:val="none"/>
        </w:rPr>
        <w:t xml:space="preserve">he applicants had not annexed the banking statements to their founding papers.  </w:t>
      </w:r>
      <w:r w:rsidR="00E16206" w:rsidRPr="00BF4C39">
        <w:rPr>
          <w:rFonts w:ascii="Arial" w:eastAsia="Times New Roman" w:hAnsi="Arial" w:cs="Arial"/>
          <w:color w:val="000000"/>
          <w:kern w:val="0"/>
          <w:sz w:val="24"/>
          <w:szCs w:val="24"/>
          <w14:ligatures w14:val="none"/>
        </w:rPr>
        <w:t>She declared:</w:t>
      </w:r>
    </w:p>
    <w:p w14:paraId="778C0E52" w14:textId="77777777" w:rsidR="00E16206" w:rsidRPr="00A026FE" w:rsidRDefault="00E16206" w:rsidP="00A026FE">
      <w:pPr>
        <w:spacing w:after="0" w:line="360" w:lineRule="auto"/>
        <w:ind w:left="567" w:right="567"/>
        <w:jc w:val="both"/>
        <w:rPr>
          <w:rFonts w:ascii="Arial" w:eastAsia="Times New Roman" w:hAnsi="Arial" w:cs="Arial"/>
          <w:color w:val="000000"/>
          <w:kern w:val="0"/>
          <w14:ligatures w14:val="none"/>
        </w:rPr>
      </w:pPr>
    </w:p>
    <w:p w14:paraId="69DBA123" w14:textId="255D8C7D" w:rsidR="00E16206" w:rsidRDefault="00E16206" w:rsidP="00A026FE">
      <w:pPr>
        <w:spacing w:after="0" w:line="360" w:lineRule="auto"/>
        <w:ind w:left="567" w:right="567"/>
        <w:jc w:val="both"/>
        <w:rPr>
          <w:rFonts w:ascii="Arial" w:eastAsia="Times New Roman" w:hAnsi="Arial" w:cs="Arial"/>
          <w:color w:val="000000"/>
          <w:kern w:val="0"/>
          <w14:ligatures w14:val="none"/>
        </w:rPr>
      </w:pPr>
      <w:r w:rsidRPr="00A026FE">
        <w:rPr>
          <w:rFonts w:ascii="Arial" w:eastAsia="Times New Roman" w:hAnsi="Arial" w:cs="Arial"/>
          <w:color w:val="000000"/>
          <w:kern w:val="0"/>
          <w14:ligatures w14:val="none"/>
        </w:rPr>
        <w:t xml:space="preserve">“As is evident from the </w:t>
      </w:r>
      <w:r w:rsidR="00C30D27">
        <w:rPr>
          <w:rFonts w:ascii="Arial" w:eastAsia="Times New Roman" w:hAnsi="Arial" w:cs="Arial"/>
          <w:color w:val="000000"/>
          <w:kern w:val="0"/>
          <w14:ligatures w14:val="none"/>
        </w:rPr>
        <w:t>F</w:t>
      </w:r>
      <w:r w:rsidRPr="00A026FE">
        <w:rPr>
          <w:rFonts w:ascii="Arial" w:eastAsia="Times New Roman" w:hAnsi="Arial" w:cs="Arial"/>
          <w:color w:val="000000"/>
          <w:kern w:val="0"/>
          <w14:ligatures w14:val="none"/>
        </w:rPr>
        <w:t xml:space="preserve">irst </w:t>
      </w:r>
      <w:r w:rsidR="00C30D27">
        <w:rPr>
          <w:rFonts w:ascii="Arial" w:eastAsia="Times New Roman" w:hAnsi="Arial" w:cs="Arial"/>
          <w:color w:val="000000"/>
          <w:kern w:val="0"/>
          <w14:ligatures w14:val="none"/>
        </w:rPr>
        <w:t>A</w:t>
      </w:r>
      <w:r w:rsidRPr="00A026FE">
        <w:rPr>
          <w:rFonts w:ascii="Arial" w:eastAsia="Times New Roman" w:hAnsi="Arial" w:cs="Arial"/>
          <w:color w:val="000000"/>
          <w:kern w:val="0"/>
          <w14:ligatures w14:val="none"/>
        </w:rPr>
        <w:t xml:space="preserve">pplicant’s </w:t>
      </w:r>
      <w:r w:rsidR="00C30D27">
        <w:rPr>
          <w:rFonts w:ascii="Arial" w:eastAsia="Times New Roman" w:hAnsi="Arial" w:cs="Arial"/>
          <w:color w:val="000000"/>
          <w:kern w:val="0"/>
          <w14:ligatures w14:val="none"/>
        </w:rPr>
        <w:t>F</w:t>
      </w:r>
      <w:r w:rsidRPr="00A026FE">
        <w:rPr>
          <w:rFonts w:ascii="Arial" w:eastAsia="Times New Roman" w:hAnsi="Arial" w:cs="Arial"/>
          <w:color w:val="000000"/>
          <w:kern w:val="0"/>
          <w14:ligatures w14:val="none"/>
        </w:rPr>
        <w:t xml:space="preserve">ounding </w:t>
      </w:r>
      <w:r w:rsidR="00C30D27">
        <w:rPr>
          <w:rFonts w:ascii="Arial" w:eastAsia="Times New Roman" w:hAnsi="Arial" w:cs="Arial"/>
          <w:color w:val="000000"/>
          <w:kern w:val="0"/>
          <w14:ligatures w14:val="none"/>
        </w:rPr>
        <w:t>A</w:t>
      </w:r>
      <w:r w:rsidRPr="00A026FE">
        <w:rPr>
          <w:rFonts w:ascii="Arial" w:eastAsia="Times New Roman" w:hAnsi="Arial" w:cs="Arial"/>
          <w:color w:val="000000"/>
          <w:kern w:val="0"/>
          <w14:ligatures w14:val="none"/>
        </w:rPr>
        <w:t xml:space="preserve">ffidavit the </w:t>
      </w:r>
      <w:r w:rsidR="00C30D27">
        <w:rPr>
          <w:rFonts w:ascii="Arial" w:eastAsia="Times New Roman" w:hAnsi="Arial" w:cs="Arial"/>
          <w:color w:val="000000"/>
          <w:kern w:val="0"/>
          <w14:ligatures w14:val="none"/>
        </w:rPr>
        <w:t>A</w:t>
      </w:r>
      <w:r w:rsidRPr="00A026FE">
        <w:rPr>
          <w:rFonts w:ascii="Arial" w:eastAsia="Times New Roman" w:hAnsi="Arial" w:cs="Arial"/>
          <w:color w:val="000000"/>
          <w:kern w:val="0"/>
          <w14:ligatures w14:val="none"/>
        </w:rPr>
        <w:t>pplicants had already been divorced for a period of time, w</w:t>
      </w:r>
      <w:r w:rsidR="00753EF5">
        <w:rPr>
          <w:rFonts w:ascii="Arial" w:eastAsia="Times New Roman" w:hAnsi="Arial" w:cs="Arial"/>
          <w:color w:val="000000"/>
          <w:kern w:val="0"/>
          <w14:ligatures w14:val="none"/>
        </w:rPr>
        <w:t>ith</w:t>
      </w:r>
      <w:r w:rsidRPr="00A026FE">
        <w:rPr>
          <w:rFonts w:ascii="Arial" w:eastAsia="Times New Roman" w:hAnsi="Arial" w:cs="Arial"/>
          <w:color w:val="000000"/>
          <w:kern w:val="0"/>
          <w14:ligatures w14:val="none"/>
        </w:rPr>
        <w:t xml:space="preserve"> the </w:t>
      </w:r>
      <w:r w:rsidR="00C30D27">
        <w:rPr>
          <w:rFonts w:ascii="Arial" w:eastAsia="Times New Roman" w:hAnsi="Arial" w:cs="Arial"/>
          <w:color w:val="000000"/>
          <w:kern w:val="0"/>
          <w14:ligatures w14:val="none"/>
        </w:rPr>
        <w:t>S</w:t>
      </w:r>
      <w:r w:rsidRPr="00A026FE">
        <w:rPr>
          <w:rFonts w:ascii="Arial" w:eastAsia="Times New Roman" w:hAnsi="Arial" w:cs="Arial"/>
          <w:color w:val="000000"/>
          <w:kern w:val="0"/>
          <w14:ligatures w14:val="none"/>
        </w:rPr>
        <w:t xml:space="preserve">econd </w:t>
      </w:r>
      <w:r w:rsidR="00C30D27">
        <w:rPr>
          <w:rFonts w:ascii="Arial" w:eastAsia="Times New Roman" w:hAnsi="Arial" w:cs="Arial"/>
          <w:color w:val="000000"/>
          <w:kern w:val="0"/>
          <w14:ligatures w14:val="none"/>
        </w:rPr>
        <w:t>A</w:t>
      </w:r>
      <w:r w:rsidRPr="00A026FE">
        <w:rPr>
          <w:rFonts w:ascii="Arial" w:eastAsia="Times New Roman" w:hAnsi="Arial" w:cs="Arial"/>
          <w:color w:val="000000"/>
          <w:kern w:val="0"/>
          <w14:ligatures w14:val="none"/>
        </w:rPr>
        <w:t>pplicant having effectively abandoned all responsibility in respect of the immovable property herein.”</w:t>
      </w:r>
    </w:p>
    <w:p w14:paraId="7EDFFD09" w14:textId="77777777" w:rsidR="004C0023" w:rsidRDefault="004C0023" w:rsidP="00A026FE">
      <w:pPr>
        <w:spacing w:after="0" w:line="360" w:lineRule="auto"/>
        <w:ind w:left="567" w:right="567"/>
        <w:jc w:val="both"/>
        <w:rPr>
          <w:rFonts w:ascii="Arial" w:eastAsia="Times New Roman" w:hAnsi="Arial" w:cs="Arial"/>
          <w:color w:val="000000"/>
          <w:kern w:val="0"/>
          <w14:ligatures w14:val="none"/>
        </w:rPr>
      </w:pPr>
    </w:p>
    <w:p w14:paraId="4C622D3C" w14:textId="77777777" w:rsidR="006554D2" w:rsidRPr="00A026FE" w:rsidRDefault="006554D2" w:rsidP="00A026FE">
      <w:pPr>
        <w:spacing w:after="0" w:line="360" w:lineRule="auto"/>
        <w:ind w:left="567" w:right="567"/>
        <w:jc w:val="both"/>
        <w:rPr>
          <w:rFonts w:ascii="Arial" w:eastAsia="Times New Roman" w:hAnsi="Arial" w:cs="Arial"/>
          <w:color w:val="000000"/>
          <w:kern w:val="0"/>
          <w14:ligatures w14:val="none"/>
        </w:rPr>
      </w:pPr>
    </w:p>
    <w:p w14:paraId="3F42929D" w14:textId="041A8099" w:rsidR="00E5283A" w:rsidRPr="00BF4C39" w:rsidRDefault="00BF4C39" w:rsidP="00BF4C39">
      <w:pPr>
        <w:tabs>
          <w:tab w:val="left" w:pos="0"/>
        </w:tabs>
        <w:spacing w:after="0" w:line="48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[26]</w:t>
      </w:r>
      <w:r>
        <w:rPr>
          <w:rFonts w:ascii="Arial" w:eastAsia="Times New Roman" w:hAnsi="Arial" w:cs="Arial"/>
          <w:color w:val="000000"/>
          <w:kern w:val="0"/>
          <w:sz w:val="24"/>
          <w:szCs w:val="24"/>
          <w14:ligatures w14:val="none"/>
        </w:rPr>
        <w:tab/>
      </w:r>
      <w:r w:rsidR="0094777D" w:rsidRPr="00BF4C39">
        <w:rPr>
          <w:rFonts w:ascii="Arial" w:eastAsia="Times New Roman" w:hAnsi="Arial" w:cs="Arial"/>
          <w:color w:val="000000"/>
          <w:kern w:val="0"/>
          <w:sz w:val="24"/>
          <w:szCs w:val="24"/>
          <w14:ligatures w14:val="none"/>
        </w:rPr>
        <w:t>I do not consider that it is ev</w:t>
      </w:r>
      <w:r w:rsidR="00051D91" w:rsidRPr="00BF4C39">
        <w:rPr>
          <w:rFonts w:ascii="Arial" w:eastAsia="Times New Roman" w:hAnsi="Arial" w:cs="Arial"/>
          <w:color w:val="000000"/>
          <w:kern w:val="0"/>
          <w:sz w:val="24"/>
          <w:szCs w:val="24"/>
          <w14:ligatures w14:val="none"/>
        </w:rPr>
        <w:t>ident</w:t>
      </w:r>
      <w:r w:rsidR="0094777D" w:rsidRPr="00BF4C39">
        <w:rPr>
          <w:rFonts w:ascii="Arial" w:eastAsia="Times New Roman" w:hAnsi="Arial" w:cs="Arial"/>
          <w:color w:val="000000"/>
          <w:kern w:val="0"/>
          <w:sz w:val="24"/>
          <w:szCs w:val="24"/>
          <w14:ligatures w14:val="none"/>
        </w:rPr>
        <w:t xml:space="preserve"> from the first applicant’s founding affidavit that </w:t>
      </w:r>
      <w:r w:rsidR="001260D4" w:rsidRPr="00BF4C39">
        <w:rPr>
          <w:rFonts w:ascii="Arial" w:eastAsia="Times New Roman" w:hAnsi="Arial" w:cs="Arial"/>
          <w:color w:val="000000"/>
          <w:kern w:val="0"/>
          <w:sz w:val="24"/>
          <w:szCs w:val="24"/>
          <w14:ligatures w14:val="none"/>
        </w:rPr>
        <w:t>Mr Daniels</w:t>
      </w:r>
      <w:r w:rsidR="0094777D" w:rsidRPr="00BF4C39">
        <w:rPr>
          <w:rFonts w:ascii="Arial" w:eastAsia="Times New Roman" w:hAnsi="Arial" w:cs="Arial"/>
          <w:color w:val="000000"/>
          <w:kern w:val="0"/>
          <w:sz w:val="24"/>
          <w:szCs w:val="24"/>
          <w14:ligatures w14:val="none"/>
        </w:rPr>
        <w:t xml:space="preserve"> had effectively abandoned all responsibility in respect of the property.  He remained in occupation until his remarriage and thereafter permitted the first applicant to reside in the property with their children.  His inability to meet his financial </w:t>
      </w:r>
      <w:r w:rsidR="00DD247C" w:rsidRPr="00BF4C39">
        <w:rPr>
          <w:rFonts w:ascii="Arial" w:eastAsia="Times New Roman" w:hAnsi="Arial" w:cs="Arial"/>
          <w:color w:val="000000"/>
          <w:kern w:val="0"/>
          <w:sz w:val="24"/>
          <w:szCs w:val="24"/>
          <w14:ligatures w14:val="none"/>
        </w:rPr>
        <w:t xml:space="preserve">obligations </w:t>
      </w:r>
      <w:r w:rsidR="00B83B4E" w:rsidRPr="00BF4C39">
        <w:rPr>
          <w:rFonts w:ascii="Arial" w:eastAsia="Times New Roman" w:hAnsi="Arial" w:cs="Arial"/>
          <w:color w:val="000000"/>
          <w:kern w:val="0"/>
          <w:sz w:val="24"/>
          <w:szCs w:val="24"/>
          <w14:ligatures w14:val="none"/>
        </w:rPr>
        <w:t>were</w:t>
      </w:r>
      <w:r w:rsidR="0094777D" w:rsidRPr="00BF4C39">
        <w:rPr>
          <w:rFonts w:ascii="Arial" w:eastAsia="Times New Roman" w:hAnsi="Arial" w:cs="Arial"/>
          <w:color w:val="000000"/>
          <w:kern w:val="0"/>
          <w:sz w:val="24"/>
          <w:szCs w:val="24"/>
          <w14:ligatures w14:val="none"/>
        </w:rPr>
        <w:t xml:space="preserve"> beyond his </w:t>
      </w:r>
      <w:r w:rsidR="00B83B4E" w:rsidRPr="00BF4C39">
        <w:rPr>
          <w:rFonts w:ascii="Arial" w:eastAsia="Times New Roman" w:hAnsi="Arial" w:cs="Arial"/>
          <w:color w:val="000000"/>
          <w:kern w:val="0"/>
          <w:sz w:val="24"/>
          <w:szCs w:val="24"/>
          <w14:ligatures w14:val="none"/>
        </w:rPr>
        <w:t>control</w:t>
      </w:r>
      <w:r w:rsidR="0094777D" w:rsidRPr="00BF4C39">
        <w:rPr>
          <w:rFonts w:ascii="Arial" w:eastAsia="Times New Roman" w:hAnsi="Arial" w:cs="Arial"/>
          <w:color w:val="000000"/>
          <w:kern w:val="0"/>
          <w:sz w:val="24"/>
          <w:szCs w:val="24"/>
          <w14:ligatures w14:val="none"/>
        </w:rPr>
        <w:t xml:space="preserve"> and no basis was laid for the suggestion that </w:t>
      </w:r>
      <w:r w:rsidR="00051D91" w:rsidRPr="00BF4C39">
        <w:rPr>
          <w:rFonts w:ascii="Arial" w:eastAsia="Times New Roman" w:hAnsi="Arial" w:cs="Arial"/>
          <w:color w:val="000000"/>
          <w:kern w:val="0"/>
          <w:sz w:val="24"/>
          <w:szCs w:val="24"/>
          <w14:ligatures w14:val="none"/>
        </w:rPr>
        <w:t xml:space="preserve">it amounted to an abandonment of his rights in the property.  </w:t>
      </w:r>
      <w:r w:rsidR="0094777D" w:rsidRPr="00BF4C39">
        <w:rPr>
          <w:rFonts w:ascii="Arial" w:eastAsia="Times New Roman" w:hAnsi="Arial" w:cs="Arial"/>
          <w:color w:val="000000"/>
          <w:kern w:val="0"/>
          <w:sz w:val="24"/>
          <w:szCs w:val="24"/>
          <w14:ligatures w14:val="none"/>
        </w:rPr>
        <w:t xml:space="preserve">It is apparent that the property was let from 2016 and </w:t>
      </w:r>
      <w:r w:rsidR="00787B01" w:rsidRPr="00BF4C39">
        <w:rPr>
          <w:rFonts w:ascii="Arial" w:eastAsia="Times New Roman" w:hAnsi="Arial" w:cs="Arial"/>
          <w:color w:val="000000"/>
          <w:kern w:val="0"/>
          <w:sz w:val="24"/>
          <w:szCs w:val="24"/>
          <w14:ligatures w14:val="none"/>
        </w:rPr>
        <w:t>it is not known how the rental income was divided.</w:t>
      </w:r>
      <w:r w:rsidR="0094777D" w:rsidRPr="00BF4C39">
        <w:rPr>
          <w:rFonts w:ascii="Arial" w:eastAsia="Times New Roman" w:hAnsi="Arial" w:cs="Arial"/>
          <w:color w:val="000000"/>
          <w:kern w:val="0"/>
          <w:sz w:val="24"/>
          <w:szCs w:val="24"/>
          <w14:ligatures w14:val="none"/>
        </w:rPr>
        <w:t xml:space="preserve">  It is </w:t>
      </w:r>
      <w:r w:rsidR="00787B01" w:rsidRPr="00BF4C39">
        <w:rPr>
          <w:rFonts w:ascii="Arial" w:eastAsia="Times New Roman" w:hAnsi="Arial" w:cs="Arial"/>
          <w:color w:val="000000"/>
          <w:kern w:val="0"/>
          <w:sz w:val="24"/>
          <w:szCs w:val="24"/>
          <w14:ligatures w14:val="none"/>
        </w:rPr>
        <w:t xml:space="preserve">also </w:t>
      </w:r>
      <w:r w:rsidR="0094777D" w:rsidRPr="00BF4C39">
        <w:rPr>
          <w:rFonts w:ascii="Arial" w:eastAsia="Times New Roman" w:hAnsi="Arial" w:cs="Arial"/>
          <w:color w:val="000000"/>
          <w:kern w:val="0"/>
          <w:sz w:val="24"/>
          <w:szCs w:val="24"/>
          <w14:ligatures w14:val="none"/>
        </w:rPr>
        <w:t xml:space="preserve">not evident from the papers </w:t>
      </w:r>
      <w:r w:rsidR="00051D91" w:rsidRPr="00BF4C39">
        <w:rPr>
          <w:rFonts w:ascii="Arial" w:eastAsia="Times New Roman" w:hAnsi="Arial" w:cs="Arial"/>
          <w:color w:val="000000"/>
          <w:kern w:val="0"/>
          <w:sz w:val="24"/>
          <w:szCs w:val="24"/>
          <w14:ligatures w14:val="none"/>
        </w:rPr>
        <w:t>whether</w:t>
      </w:r>
      <w:r w:rsidR="0094777D" w:rsidRPr="00BF4C39">
        <w:rPr>
          <w:rFonts w:ascii="Arial" w:eastAsia="Times New Roman" w:hAnsi="Arial" w:cs="Arial"/>
          <w:color w:val="000000"/>
          <w:kern w:val="0"/>
          <w:sz w:val="24"/>
          <w:szCs w:val="24"/>
          <w14:ligatures w14:val="none"/>
        </w:rPr>
        <w:t xml:space="preserve"> th</w:t>
      </w:r>
      <w:r w:rsidR="00787B01" w:rsidRPr="00BF4C39">
        <w:rPr>
          <w:rFonts w:ascii="Arial" w:eastAsia="Times New Roman" w:hAnsi="Arial" w:cs="Arial"/>
          <w:color w:val="000000"/>
          <w:kern w:val="0"/>
          <w:sz w:val="24"/>
          <w:szCs w:val="24"/>
          <w14:ligatures w14:val="none"/>
        </w:rPr>
        <w:t>e</w:t>
      </w:r>
      <w:r w:rsidR="0094777D" w:rsidRPr="00BF4C39">
        <w:rPr>
          <w:rFonts w:ascii="Arial" w:eastAsia="Times New Roman" w:hAnsi="Arial" w:cs="Arial"/>
          <w:color w:val="000000"/>
          <w:kern w:val="0"/>
          <w:sz w:val="24"/>
          <w:szCs w:val="24"/>
          <w14:ligatures w14:val="none"/>
        </w:rPr>
        <w:t xml:space="preserve"> rental was used to make payments to Standard Bank on the bond</w:t>
      </w:r>
      <w:r w:rsidR="00051D91" w:rsidRPr="00BF4C39">
        <w:rPr>
          <w:rFonts w:ascii="Arial" w:eastAsia="Times New Roman" w:hAnsi="Arial" w:cs="Arial"/>
          <w:color w:val="000000"/>
          <w:kern w:val="0"/>
          <w:sz w:val="24"/>
          <w:szCs w:val="24"/>
          <w14:ligatures w14:val="none"/>
        </w:rPr>
        <w:t>,</w:t>
      </w:r>
      <w:r w:rsidR="0094777D" w:rsidRPr="00BF4C39">
        <w:rPr>
          <w:rFonts w:ascii="Arial" w:eastAsia="Times New Roman" w:hAnsi="Arial" w:cs="Arial"/>
          <w:color w:val="000000"/>
          <w:kern w:val="0"/>
          <w:sz w:val="24"/>
          <w:szCs w:val="24"/>
          <w14:ligatures w14:val="none"/>
        </w:rPr>
        <w:t xml:space="preserve"> but</w:t>
      </w:r>
      <w:r w:rsidR="00787B01" w:rsidRPr="00BF4C39">
        <w:rPr>
          <w:rFonts w:ascii="Arial" w:eastAsia="Times New Roman" w:hAnsi="Arial" w:cs="Arial"/>
          <w:color w:val="000000"/>
          <w:kern w:val="0"/>
          <w:sz w:val="24"/>
          <w:szCs w:val="24"/>
          <w14:ligatures w14:val="none"/>
        </w:rPr>
        <w:t>, significantly,</w:t>
      </w:r>
      <w:r w:rsidR="0094777D" w:rsidRPr="00BF4C39">
        <w:rPr>
          <w:rFonts w:ascii="Arial" w:eastAsia="Times New Roman" w:hAnsi="Arial" w:cs="Arial"/>
          <w:color w:val="000000"/>
          <w:kern w:val="0"/>
          <w:sz w:val="24"/>
          <w:szCs w:val="24"/>
          <w14:ligatures w14:val="none"/>
        </w:rPr>
        <w:t xml:space="preserve"> there is no allegation in </w:t>
      </w:r>
      <w:r w:rsidR="00DD247C" w:rsidRPr="00BF4C39">
        <w:rPr>
          <w:rFonts w:ascii="Arial" w:eastAsia="Times New Roman" w:hAnsi="Arial" w:cs="Arial"/>
          <w:color w:val="000000"/>
          <w:kern w:val="0"/>
          <w:sz w:val="24"/>
          <w:szCs w:val="24"/>
          <w14:ligatures w14:val="none"/>
        </w:rPr>
        <w:t xml:space="preserve">Ms Daniels’s </w:t>
      </w:r>
      <w:r w:rsidR="0094777D" w:rsidRPr="00BF4C39">
        <w:rPr>
          <w:rFonts w:ascii="Arial" w:eastAsia="Times New Roman" w:hAnsi="Arial" w:cs="Arial"/>
          <w:color w:val="000000"/>
          <w:kern w:val="0"/>
          <w:sz w:val="24"/>
          <w:szCs w:val="24"/>
          <w14:ligatures w14:val="none"/>
        </w:rPr>
        <w:t xml:space="preserve">founding affidavit that he had abandoned his responsibilities.  More </w:t>
      </w:r>
      <w:r w:rsidR="00787B01" w:rsidRPr="00BF4C39">
        <w:rPr>
          <w:rFonts w:ascii="Arial" w:eastAsia="Times New Roman" w:hAnsi="Arial" w:cs="Arial"/>
          <w:color w:val="000000"/>
          <w:kern w:val="0"/>
          <w:sz w:val="24"/>
          <w:szCs w:val="24"/>
          <w14:ligatures w14:val="none"/>
        </w:rPr>
        <w:t>importantly</w:t>
      </w:r>
      <w:r w:rsidR="0094777D" w:rsidRPr="00BF4C39">
        <w:rPr>
          <w:rFonts w:ascii="Arial" w:eastAsia="Times New Roman" w:hAnsi="Arial" w:cs="Arial"/>
          <w:color w:val="000000"/>
          <w:kern w:val="0"/>
          <w:sz w:val="24"/>
          <w:szCs w:val="24"/>
          <w14:ligatures w14:val="none"/>
        </w:rPr>
        <w:t xml:space="preserve">, it is </w:t>
      </w:r>
      <w:r w:rsidR="00E16206" w:rsidRPr="00BF4C39">
        <w:rPr>
          <w:rFonts w:ascii="Arial" w:eastAsia="Times New Roman" w:hAnsi="Arial" w:cs="Arial"/>
          <w:color w:val="000000"/>
          <w:kern w:val="0"/>
          <w:sz w:val="24"/>
          <w:szCs w:val="24"/>
          <w14:ligatures w14:val="none"/>
        </w:rPr>
        <w:t xml:space="preserve">apparent from the first </w:t>
      </w:r>
      <w:r w:rsidR="00A026FE" w:rsidRPr="00BF4C39">
        <w:rPr>
          <w:rFonts w:ascii="Arial" w:eastAsia="Times New Roman" w:hAnsi="Arial" w:cs="Arial"/>
          <w:color w:val="000000"/>
          <w:kern w:val="0"/>
          <w:sz w:val="24"/>
          <w:szCs w:val="24"/>
          <w14:ligatures w14:val="none"/>
        </w:rPr>
        <w:t>respondent’s</w:t>
      </w:r>
      <w:r w:rsidR="00E16206" w:rsidRPr="00BF4C39">
        <w:rPr>
          <w:rFonts w:ascii="Arial" w:eastAsia="Times New Roman" w:hAnsi="Arial" w:cs="Arial"/>
          <w:color w:val="000000"/>
          <w:kern w:val="0"/>
          <w:sz w:val="24"/>
          <w:szCs w:val="24"/>
          <w14:ligatures w14:val="none"/>
        </w:rPr>
        <w:t xml:space="preserve"> own averments that she had no knowledge of the history of </w:t>
      </w:r>
      <w:r w:rsidR="00A026FE" w:rsidRPr="00BF4C39">
        <w:rPr>
          <w:rFonts w:ascii="Arial" w:eastAsia="Times New Roman" w:hAnsi="Arial" w:cs="Arial"/>
          <w:color w:val="000000"/>
          <w:kern w:val="0"/>
          <w:sz w:val="24"/>
          <w:szCs w:val="24"/>
          <w14:ligatures w14:val="none"/>
        </w:rPr>
        <w:t>repayments</w:t>
      </w:r>
      <w:r w:rsidR="00753EF5" w:rsidRPr="00BF4C39">
        <w:rPr>
          <w:rFonts w:ascii="Arial" w:eastAsia="Times New Roman" w:hAnsi="Arial" w:cs="Arial"/>
          <w:color w:val="000000"/>
          <w:kern w:val="0"/>
          <w:sz w:val="24"/>
          <w:szCs w:val="24"/>
          <w14:ligatures w14:val="none"/>
        </w:rPr>
        <w:t>, or</w:t>
      </w:r>
      <w:r w:rsidR="00E16206" w:rsidRPr="00BF4C39">
        <w:rPr>
          <w:rFonts w:ascii="Arial" w:eastAsia="Times New Roman" w:hAnsi="Arial" w:cs="Arial"/>
          <w:color w:val="000000"/>
          <w:kern w:val="0"/>
          <w:sz w:val="24"/>
          <w:szCs w:val="24"/>
          <w14:ligatures w14:val="none"/>
        </w:rPr>
        <w:t xml:space="preserve"> of the occupation of the property </w:t>
      </w:r>
      <w:r w:rsidR="00753EF5" w:rsidRPr="00BF4C39">
        <w:rPr>
          <w:rFonts w:ascii="Arial" w:eastAsia="Times New Roman" w:hAnsi="Arial" w:cs="Arial"/>
          <w:color w:val="000000"/>
          <w:kern w:val="0"/>
          <w:sz w:val="24"/>
          <w:szCs w:val="24"/>
          <w14:ligatures w14:val="none"/>
        </w:rPr>
        <w:t xml:space="preserve">when she signed the deed of sale or at the time </w:t>
      </w:r>
      <w:r w:rsidR="00E16206" w:rsidRPr="00BF4C39">
        <w:rPr>
          <w:rFonts w:ascii="Arial" w:eastAsia="Times New Roman" w:hAnsi="Arial" w:cs="Arial"/>
          <w:color w:val="000000"/>
          <w:kern w:val="0"/>
          <w:sz w:val="24"/>
          <w:szCs w:val="24"/>
          <w14:ligatures w14:val="none"/>
        </w:rPr>
        <w:t xml:space="preserve">of the registration of transfer.  </w:t>
      </w:r>
      <w:r w:rsidR="00051D91" w:rsidRPr="00BF4C39">
        <w:rPr>
          <w:rFonts w:ascii="Arial" w:eastAsia="Times New Roman" w:hAnsi="Arial" w:cs="Arial"/>
          <w:color w:val="000000"/>
          <w:kern w:val="0"/>
          <w:sz w:val="24"/>
          <w:szCs w:val="24"/>
          <w14:ligatures w14:val="none"/>
        </w:rPr>
        <w:t xml:space="preserve">The argument arose </w:t>
      </w:r>
      <w:r w:rsidR="00051D91" w:rsidRPr="00BF4C39">
        <w:rPr>
          <w:rFonts w:ascii="Arial" w:eastAsia="Times New Roman" w:hAnsi="Arial" w:cs="Arial"/>
          <w:i/>
          <w:color w:val="000000"/>
          <w:kern w:val="0"/>
          <w:sz w:val="24"/>
          <w:szCs w:val="24"/>
          <w14:ligatures w14:val="none"/>
        </w:rPr>
        <w:t xml:space="preserve">ex post facto </w:t>
      </w:r>
      <w:r w:rsidR="00051D91" w:rsidRPr="00BF4C39">
        <w:rPr>
          <w:rFonts w:ascii="Arial" w:eastAsia="Times New Roman" w:hAnsi="Arial" w:cs="Arial"/>
          <w:color w:val="000000"/>
          <w:kern w:val="0"/>
          <w:sz w:val="24"/>
          <w:szCs w:val="24"/>
          <w14:ligatures w14:val="none"/>
        </w:rPr>
        <w:t>and is rooted in Ms Daniel’s founding affidavit</w:t>
      </w:r>
      <w:r w:rsidR="00787B01" w:rsidRPr="00BF4C39">
        <w:rPr>
          <w:rFonts w:ascii="Arial" w:eastAsia="Times New Roman" w:hAnsi="Arial" w:cs="Arial"/>
          <w:color w:val="000000"/>
          <w:kern w:val="0"/>
          <w:sz w:val="24"/>
          <w:szCs w:val="24"/>
          <w14:ligatures w14:val="none"/>
        </w:rPr>
        <w:t xml:space="preserve"> in this application</w:t>
      </w:r>
      <w:r w:rsidR="00051D91" w:rsidRPr="00BF4C39">
        <w:rPr>
          <w:rFonts w:ascii="Arial" w:eastAsia="Times New Roman" w:hAnsi="Arial" w:cs="Arial"/>
          <w:color w:val="000000"/>
          <w:kern w:val="0"/>
          <w:sz w:val="24"/>
          <w:szCs w:val="24"/>
          <w14:ligatures w14:val="none"/>
        </w:rPr>
        <w:t>.</w:t>
      </w:r>
      <w:r w:rsidR="00AF6AB5" w:rsidRPr="00BF4C39">
        <w:rPr>
          <w:rFonts w:ascii="Arial" w:eastAsia="Times New Roman" w:hAnsi="Arial" w:cs="Arial"/>
          <w:color w:val="000000"/>
          <w:kern w:val="0"/>
          <w:sz w:val="24"/>
          <w:szCs w:val="24"/>
          <w14:ligatures w14:val="none"/>
        </w:rPr>
        <w:t xml:space="preserve">  Thus, the respondents have not demonstrated any reliance on these circumstances at the time of the transaction.</w:t>
      </w:r>
    </w:p>
    <w:p w14:paraId="1ABCDBAE" w14:textId="77777777" w:rsidR="00E5283A" w:rsidRDefault="00E5283A" w:rsidP="00F72779">
      <w:pPr>
        <w:pStyle w:val="ListParagraph"/>
        <w:tabs>
          <w:tab w:val="left" w:pos="0"/>
        </w:tabs>
        <w:spacing w:after="0" w:line="480" w:lineRule="auto"/>
        <w:ind w:left="0"/>
        <w:jc w:val="both"/>
        <w:rPr>
          <w:rFonts w:ascii="Arial" w:eastAsia="Times New Roman" w:hAnsi="Arial" w:cs="Arial"/>
          <w:color w:val="000000"/>
          <w:kern w:val="0"/>
          <w:sz w:val="24"/>
          <w:szCs w:val="24"/>
          <w14:ligatures w14:val="none"/>
        </w:rPr>
      </w:pPr>
    </w:p>
    <w:p w14:paraId="5ABF4A11" w14:textId="620216A2" w:rsidR="00E5283A" w:rsidRPr="00BF4C39" w:rsidRDefault="00BF4C39" w:rsidP="00BF4C39">
      <w:pPr>
        <w:tabs>
          <w:tab w:val="left" w:pos="0"/>
        </w:tabs>
        <w:spacing w:after="0" w:line="480" w:lineRule="auto"/>
        <w:jc w:val="both"/>
        <w:rPr>
          <w:rFonts w:ascii="Arial" w:eastAsia="Times New Roman" w:hAnsi="Arial" w:cs="Arial"/>
          <w:color w:val="000000"/>
          <w:kern w:val="0"/>
          <w:sz w:val="24"/>
          <w:szCs w:val="24"/>
          <w14:ligatures w14:val="none"/>
        </w:rPr>
      </w:pPr>
      <w:r w:rsidRPr="00E5283A">
        <w:rPr>
          <w:rFonts w:ascii="Arial" w:eastAsia="Times New Roman" w:hAnsi="Arial" w:cs="Arial"/>
          <w:color w:val="000000"/>
          <w:kern w:val="0"/>
          <w:sz w:val="24"/>
          <w:szCs w:val="24"/>
          <w14:ligatures w14:val="none"/>
        </w:rPr>
        <w:lastRenderedPageBreak/>
        <w:t>[27]</w:t>
      </w:r>
      <w:r w:rsidRPr="00E5283A">
        <w:rPr>
          <w:rFonts w:ascii="Arial" w:eastAsia="Times New Roman" w:hAnsi="Arial" w:cs="Arial"/>
          <w:color w:val="000000"/>
          <w:kern w:val="0"/>
          <w:sz w:val="24"/>
          <w:szCs w:val="24"/>
          <w14:ligatures w14:val="none"/>
        </w:rPr>
        <w:tab/>
      </w:r>
      <w:r w:rsidR="00753EF5" w:rsidRPr="00BF4C39">
        <w:rPr>
          <w:rFonts w:ascii="Arial" w:eastAsia="Times New Roman" w:hAnsi="Arial" w:cs="Arial"/>
          <w:color w:val="000000"/>
          <w:kern w:val="0"/>
          <w:sz w:val="24"/>
          <w:szCs w:val="24"/>
          <w14:ligatures w14:val="none"/>
        </w:rPr>
        <w:t xml:space="preserve">The uncontradicted evidence of </w:t>
      </w:r>
      <w:r w:rsidR="00051D91" w:rsidRPr="00BF4C39">
        <w:rPr>
          <w:rFonts w:ascii="Arial" w:eastAsia="Times New Roman" w:hAnsi="Arial" w:cs="Arial"/>
          <w:color w:val="000000"/>
          <w:kern w:val="0"/>
          <w:sz w:val="24"/>
          <w:szCs w:val="24"/>
          <w14:ligatures w14:val="none"/>
        </w:rPr>
        <w:t>Ms Daniels</w:t>
      </w:r>
      <w:r w:rsidR="00753EF5" w:rsidRPr="00BF4C39">
        <w:rPr>
          <w:rFonts w:ascii="Arial" w:eastAsia="Times New Roman" w:hAnsi="Arial" w:cs="Arial"/>
          <w:color w:val="000000"/>
          <w:kern w:val="0"/>
          <w:sz w:val="24"/>
          <w:szCs w:val="24"/>
          <w14:ligatures w14:val="none"/>
        </w:rPr>
        <w:t xml:space="preserve"> is that she and the children resided in the property from 2013 to 2016.  </w:t>
      </w:r>
      <w:r w:rsidR="00787B01" w:rsidRPr="00BF4C39">
        <w:rPr>
          <w:rFonts w:ascii="Arial" w:eastAsia="Times New Roman" w:hAnsi="Arial" w:cs="Arial"/>
          <w:color w:val="000000"/>
          <w:kern w:val="0"/>
          <w:sz w:val="24"/>
          <w:szCs w:val="24"/>
          <w14:ligatures w14:val="none"/>
        </w:rPr>
        <w:t>However, it</w:t>
      </w:r>
      <w:r w:rsidR="00E16206" w:rsidRPr="00BF4C39">
        <w:rPr>
          <w:rFonts w:ascii="Arial" w:eastAsia="Times New Roman" w:hAnsi="Arial" w:cs="Arial"/>
          <w:color w:val="000000"/>
          <w:kern w:val="0"/>
          <w:sz w:val="24"/>
          <w:szCs w:val="24"/>
          <w14:ligatures w14:val="none"/>
        </w:rPr>
        <w:t xml:space="preserve"> has been </w:t>
      </w:r>
      <w:r w:rsidR="00A026FE" w:rsidRPr="00BF4C39">
        <w:rPr>
          <w:rFonts w:ascii="Arial" w:eastAsia="Times New Roman" w:hAnsi="Arial" w:cs="Arial"/>
          <w:color w:val="000000"/>
          <w:kern w:val="0"/>
          <w:sz w:val="24"/>
          <w:szCs w:val="24"/>
          <w14:ligatures w14:val="none"/>
        </w:rPr>
        <w:t>held</w:t>
      </w:r>
      <w:r w:rsidR="00E16206" w:rsidRPr="00BF4C39">
        <w:rPr>
          <w:rFonts w:ascii="Arial" w:eastAsia="Times New Roman" w:hAnsi="Arial" w:cs="Arial"/>
          <w:color w:val="000000"/>
          <w:kern w:val="0"/>
          <w:sz w:val="24"/>
          <w:szCs w:val="24"/>
          <w14:ligatures w14:val="none"/>
        </w:rPr>
        <w:t xml:space="preserve"> that mere entrusting of possession to the possessor is not sufficient to constitute a representation</w:t>
      </w:r>
      <w:r w:rsidR="00753EF5" w:rsidRPr="00BF4C39">
        <w:rPr>
          <w:rFonts w:ascii="Arial" w:eastAsia="Times New Roman" w:hAnsi="Arial" w:cs="Arial"/>
          <w:color w:val="000000"/>
          <w:kern w:val="0"/>
          <w:sz w:val="24"/>
          <w:szCs w:val="24"/>
          <w14:ligatures w14:val="none"/>
        </w:rPr>
        <w:t xml:space="preserve"> that the possessor was entitled to dispose of the property</w:t>
      </w:r>
      <w:r w:rsidR="00E16206" w:rsidRPr="00BF4C39">
        <w:rPr>
          <w:rFonts w:ascii="Arial" w:eastAsia="Times New Roman" w:hAnsi="Arial" w:cs="Arial"/>
          <w:color w:val="000000"/>
          <w:kern w:val="0"/>
          <w:sz w:val="24"/>
          <w:szCs w:val="24"/>
          <w14:ligatures w14:val="none"/>
        </w:rPr>
        <w:t>.  It must be entrusted with indications of ownership or entitlement of disposal.</w:t>
      </w:r>
      <w:r w:rsidR="00E16206">
        <w:rPr>
          <w:rStyle w:val="FootnoteReference"/>
          <w:rFonts w:ascii="Arial" w:eastAsia="Times New Roman" w:hAnsi="Arial" w:cs="Arial"/>
          <w:color w:val="000000"/>
          <w:kern w:val="0"/>
          <w:sz w:val="24"/>
          <w:szCs w:val="24"/>
          <w14:ligatures w14:val="none"/>
        </w:rPr>
        <w:footnoteReference w:id="14"/>
      </w:r>
      <w:r w:rsidR="00E16206" w:rsidRPr="00BF4C39">
        <w:rPr>
          <w:rFonts w:ascii="Arial" w:eastAsia="Times New Roman" w:hAnsi="Arial" w:cs="Arial"/>
          <w:color w:val="000000"/>
          <w:kern w:val="0"/>
          <w:sz w:val="24"/>
          <w:szCs w:val="24"/>
          <w14:ligatures w14:val="none"/>
        </w:rPr>
        <w:t xml:space="preserve">  </w:t>
      </w:r>
      <w:r w:rsidR="00E5283A" w:rsidRPr="00BF4C39">
        <w:rPr>
          <w:rFonts w:ascii="Arial" w:eastAsia="Times New Roman" w:hAnsi="Arial" w:cs="Arial"/>
          <w:color w:val="000000"/>
          <w:kern w:val="0"/>
          <w:sz w:val="24"/>
          <w:szCs w:val="24"/>
          <w14:ligatures w14:val="none"/>
        </w:rPr>
        <w:t xml:space="preserve">In </w:t>
      </w:r>
      <w:r w:rsidR="00E5283A" w:rsidRPr="00BF4C39">
        <w:rPr>
          <w:rFonts w:ascii="Arial" w:eastAsia="Times New Roman" w:hAnsi="Arial" w:cs="Arial"/>
          <w:i/>
          <w:iCs/>
          <w:color w:val="000000"/>
          <w:kern w:val="0"/>
          <w:sz w:val="24"/>
          <w:szCs w:val="24"/>
          <w14:ligatures w14:val="none"/>
        </w:rPr>
        <w:t>Adams</w:t>
      </w:r>
      <w:r w:rsidR="00E5283A">
        <w:rPr>
          <w:rStyle w:val="FootnoteReference"/>
          <w:rFonts w:ascii="Arial" w:eastAsia="Times New Roman" w:hAnsi="Arial" w:cs="Arial"/>
          <w:color w:val="000000"/>
          <w:kern w:val="0"/>
          <w:sz w:val="24"/>
          <w:szCs w:val="24"/>
          <w14:ligatures w14:val="none"/>
        </w:rPr>
        <w:footnoteReference w:id="15"/>
      </w:r>
      <w:r w:rsidR="00E5283A" w:rsidRPr="00BF4C39">
        <w:rPr>
          <w:rFonts w:ascii="Arial" w:eastAsia="Times New Roman" w:hAnsi="Arial" w:cs="Arial"/>
          <w:i/>
          <w:iCs/>
          <w:color w:val="000000"/>
          <w:kern w:val="0"/>
          <w:sz w:val="24"/>
          <w:szCs w:val="24"/>
          <w14:ligatures w14:val="none"/>
        </w:rPr>
        <w:t xml:space="preserve">  </w:t>
      </w:r>
      <w:r w:rsidR="00E5283A" w:rsidRPr="00BF4C39">
        <w:rPr>
          <w:rFonts w:ascii="Arial" w:eastAsia="Times New Roman" w:hAnsi="Arial" w:cs="Arial"/>
          <w:color w:val="000000"/>
          <w:kern w:val="0"/>
          <w:sz w:val="24"/>
          <w:szCs w:val="24"/>
          <w14:ligatures w14:val="none"/>
        </w:rPr>
        <w:t>De Villiers CJ explained:</w:t>
      </w:r>
    </w:p>
    <w:p w14:paraId="77894B75" w14:textId="77777777" w:rsidR="00E5283A" w:rsidRDefault="00E5283A" w:rsidP="00F72779">
      <w:pPr>
        <w:pStyle w:val="ListParagraph"/>
        <w:spacing w:after="0" w:line="480" w:lineRule="auto"/>
        <w:ind w:left="0"/>
        <w:jc w:val="both"/>
        <w:rPr>
          <w:rFonts w:ascii="Arial" w:eastAsia="Times New Roman" w:hAnsi="Arial" w:cs="Arial"/>
          <w:color w:val="000000"/>
          <w:kern w:val="0"/>
          <w:sz w:val="24"/>
          <w:szCs w:val="24"/>
          <w14:ligatures w14:val="none"/>
        </w:rPr>
      </w:pPr>
    </w:p>
    <w:p w14:paraId="6920CD2C" w14:textId="6984B8C1" w:rsidR="00E5283A" w:rsidRPr="00E5283A" w:rsidRDefault="00E5283A" w:rsidP="00E5283A">
      <w:pPr>
        <w:pStyle w:val="ListParagraph"/>
        <w:spacing w:after="0" w:line="360" w:lineRule="auto"/>
        <w:ind w:left="567" w:right="567"/>
        <w:jc w:val="both"/>
        <w:rPr>
          <w:rFonts w:ascii="Arial" w:eastAsia="Times New Roman" w:hAnsi="Arial" w:cs="Arial"/>
          <w:color w:val="000000"/>
          <w:kern w:val="0"/>
          <w14:ligatures w14:val="none"/>
        </w:rPr>
      </w:pPr>
      <w:r w:rsidRPr="00E5283A">
        <w:rPr>
          <w:rFonts w:ascii="Arial" w:eastAsia="Times New Roman" w:hAnsi="Arial" w:cs="Arial"/>
          <w:color w:val="000000"/>
          <w:kern w:val="0"/>
          <w14:ligatures w14:val="none"/>
        </w:rPr>
        <w:t xml:space="preserve">“In regard to the case of a person who has lent or let or otherwise entrusted his goods to another I am clearly of the opinion that he does not lose his right of vindication if the goods are improperly parted with, unless he has so entrusted his goods under such circumstances which might fairly and reasonably induce third persons to believe that the ostensible owner was the real owner or had authority from the true owner to dispose of the goods.  The burden of proving that such circumstances exist lies </w:t>
      </w:r>
      <w:r w:rsidR="009731EE">
        <w:rPr>
          <w:rFonts w:ascii="Arial" w:eastAsia="Times New Roman" w:hAnsi="Arial" w:cs="Arial"/>
          <w:color w:val="000000"/>
          <w:kern w:val="0"/>
          <w14:ligatures w14:val="none"/>
        </w:rPr>
        <w:t>up</w:t>
      </w:r>
      <w:r w:rsidRPr="00E5283A">
        <w:rPr>
          <w:rFonts w:ascii="Arial" w:eastAsia="Times New Roman" w:hAnsi="Arial" w:cs="Arial"/>
          <w:color w:val="000000"/>
          <w:kern w:val="0"/>
          <w14:ligatures w14:val="none"/>
        </w:rPr>
        <w:t>on the one wh</w:t>
      </w:r>
      <w:r w:rsidR="009731EE">
        <w:rPr>
          <w:rFonts w:ascii="Arial" w:eastAsia="Times New Roman" w:hAnsi="Arial" w:cs="Arial"/>
          <w:color w:val="000000"/>
          <w:kern w:val="0"/>
          <w14:ligatures w14:val="none"/>
        </w:rPr>
        <w:t>o</w:t>
      </w:r>
      <w:r w:rsidRPr="00E5283A">
        <w:rPr>
          <w:rFonts w:ascii="Arial" w:eastAsia="Times New Roman" w:hAnsi="Arial" w:cs="Arial"/>
          <w:color w:val="000000"/>
          <w:kern w:val="0"/>
          <w14:ligatures w14:val="none"/>
        </w:rPr>
        <w:t xml:space="preserve"> resists the owner’s right of vindication.”  </w:t>
      </w:r>
    </w:p>
    <w:p w14:paraId="2A6C12FD" w14:textId="77777777" w:rsidR="00E5283A" w:rsidRDefault="00E5283A" w:rsidP="00F72779">
      <w:pPr>
        <w:pStyle w:val="ListParagraph"/>
        <w:spacing w:after="0" w:line="480" w:lineRule="auto"/>
        <w:ind w:left="0"/>
        <w:jc w:val="both"/>
        <w:rPr>
          <w:rFonts w:ascii="Arial" w:eastAsia="Times New Roman" w:hAnsi="Arial" w:cs="Arial"/>
          <w:color w:val="000000"/>
          <w:kern w:val="0"/>
          <w:sz w:val="24"/>
          <w:szCs w:val="24"/>
          <w14:ligatures w14:val="none"/>
        </w:rPr>
      </w:pPr>
    </w:p>
    <w:p w14:paraId="0F212D02" w14:textId="7E296812" w:rsidR="00E5283A" w:rsidRPr="00BF4C39" w:rsidRDefault="00BF4C39" w:rsidP="00BF4C39">
      <w:pPr>
        <w:spacing w:after="0" w:line="48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[28]</w:t>
      </w:r>
      <w:r>
        <w:rPr>
          <w:rFonts w:ascii="Arial" w:eastAsia="Times New Roman" w:hAnsi="Arial" w:cs="Arial"/>
          <w:color w:val="000000"/>
          <w:kern w:val="0"/>
          <w:sz w:val="24"/>
          <w:szCs w:val="24"/>
          <w14:ligatures w14:val="none"/>
        </w:rPr>
        <w:tab/>
      </w:r>
      <w:r w:rsidR="00E5283A" w:rsidRPr="00BF4C39">
        <w:rPr>
          <w:rFonts w:ascii="Arial" w:eastAsia="Times New Roman" w:hAnsi="Arial" w:cs="Arial"/>
          <w:color w:val="000000"/>
          <w:kern w:val="0"/>
          <w:sz w:val="24"/>
          <w:szCs w:val="24"/>
          <w14:ligatures w14:val="none"/>
        </w:rPr>
        <w:t>The onus is not easily discharged as explained in E</w:t>
      </w:r>
      <w:r w:rsidR="00E5283A" w:rsidRPr="00BF4C39">
        <w:rPr>
          <w:rFonts w:ascii="Arial" w:eastAsia="Times New Roman" w:hAnsi="Arial" w:cs="Arial"/>
          <w:i/>
          <w:iCs/>
          <w:color w:val="000000"/>
          <w:kern w:val="0"/>
          <w:sz w:val="24"/>
          <w:szCs w:val="24"/>
          <w14:ligatures w14:val="none"/>
        </w:rPr>
        <w:t>lectrolux</w:t>
      </w:r>
      <w:r w:rsidR="00E5283A">
        <w:rPr>
          <w:rStyle w:val="FootnoteReference"/>
          <w:rFonts w:ascii="Arial" w:eastAsia="Times New Roman" w:hAnsi="Arial" w:cs="Arial"/>
          <w:color w:val="000000"/>
          <w:kern w:val="0"/>
          <w:sz w:val="24"/>
          <w:szCs w:val="24"/>
          <w14:ligatures w14:val="none"/>
        </w:rPr>
        <w:footnoteReference w:id="16"/>
      </w:r>
      <w:r w:rsidR="00E5283A" w:rsidRPr="00BF4C39">
        <w:rPr>
          <w:rFonts w:ascii="Arial" w:eastAsia="Times New Roman" w:hAnsi="Arial" w:cs="Arial"/>
          <w:color w:val="000000"/>
          <w:kern w:val="0"/>
          <w:sz w:val="24"/>
          <w:szCs w:val="24"/>
          <w14:ligatures w14:val="none"/>
        </w:rPr>
        <w:t xml:space="preserve"> where Trollip J remarked:</w:t>
      </w:r>
    </w:p>
    <w:p w14:paraId="06C868F1" w14:textId="77777777" w:rsidR="00E5283A" w:rsidRDefault="00E5283A" w:rsidP="00E5283A">
      <w:pPr>
        <w:pStyle w:val="ListParagraph"/>
        <w:spacing w:after="0" w:line="480" w:lineRule="auto"/>
        <w:ind w:left="0"/>
        <w:jc w:val="both"/>
        <w:rPr>
          <w:rFonts w:ascii="Arial" w:eastAsia="Times New Roman" w:hAnsi="Arial" w:cs="Arial"/>
          <w:color w:val="000000"/>
          <w:kern w:val="0"/>
          <w:sz w:val="24"/>
          <w:szCs w:val="24"/>
          <w14:ligatures w14:val="none"/>
        </w:rPr>
      </w:pPr>
    </w:p>
    <w:p w14:paraId="516E9667" w14:textId="77777777" w:rsidR="00E5283A" w:rsidRPr="007F5ADC" w:rsidRDefault="00E5283A" w:rsidP="00E5283A">
      <w:pPr>
        <w:spacing w:after="0" w:line="360" w:lineRule="auto"/>
        <w:ind w:left="567" w:right="567"/>
        <w:jc w:val="both"/>
        <w:rPr>
          <w:rFonts w:ascii="Arial" w:eastAsia="Times New Roman" w:hAnsi="Arial" w:cs="Arial"/>
          <w:color w:val="000000"/>
          <w:kern w:val="0"/>
          <w14:ligatures w14:val="none"/>
        </w:rPr>
      </w:pPr>
      <w:r w:rsidRPr="001950F6">
        <w:rPr>
          <w:rFonts w:ascii="Arial" w:eastAsia="Times New Roman" w:hAnsi="Arial" w:cs="Arial"/>
          <w:color w:val="000000"/>
          <w:kern w:val="0"/>
          <w14:ligatures w14:val="none"/>
        </w:rPr>
        <w:t>“[</w:t>
      </w:r>
      <w:r w:rsidRPr="007F5ADC">
        <w:rPr>
          <w:rFonts w:ascii="Arial" w:eastAsia="Times New Roman" w:hAnsi="Arial" w:cs="Arial"/>
          <w:color w:val="000000"/>
          <w:kern w:val="0"/>
          <w14:ligatures w14:val="none"/>
        </w:rPr>
        <w:t>t</w:t>
      </w:r>
      <w:r w:rsidRPr="001950F6">
        <w:rPr>
          <w:rFonts w:ascii="Arial" w:eastAsia="Times New Roman" w:hAnsi="Arial" w:cs="Arial"/>
          <w:color w:val="000000"/>
          <w:kern w:val="0"/>
          <w14:ligatures w14:val="none"/>
        </w:rPr>
        <w:t>]</w:t>
      </w:r>
      <w:r w:rsidRPr="007F5ADC">
        <w:rPr>
          <w:rFonts w:ascii="Arial" w:eastAsia="Times New Roman" w:hAnsi="Arial" w:cs="Arial"/>
          <w:color w:val="000000"/>
          <w:kern w:val="0"/>
          <w14:ligatures w14:val="none"/>
        </w:rPr>
        <w:t>he Court should not be quick or over anxious to infer from an owner's conduct, including his negligence, a rep</w:t>
      </w:r>
      <w:r w:rsidRPr="001950F6">
        <w:rPr>
          <w:rFonts w:ascii="Arial" w:eastAsia="Times New Roman" w:hAnsi="Arial" w:cs="Arial"/>
          <w:color w:val="000000"/>
          <w:kern w:val="0"/>
          <w14:ligatures w14:val="none"/>
        </w:rPr>
        <w:t>resentation that the possessor </w:t>
      </w:r>
      <w:r w:rsidRPr="007F5ADC">
        <w:rPr>
          <w:rFonts w:ascii="Arial" w:eastAsia="Times New Roman" w:hAnsi="Arial" w:cs="Arial"/>
          <w:color w:val="000000"/>
          <w:kern w:val="0"/>
          <w14:ligatures w14:val="none"/>
        </w:rPr>
        <w:t>is vested with the </w:t>
      </w:r>
      <w:r w:rsidRPr="007F5ADC">
        <w:rPr>
          <w:rFonts w:ascii="Arial" w:eastAsia="Times New Roman" w:hAnsi="Arial" w:cs="Arial"/>
          <w:i/>
          <w:iCs/>
          <w:color w:val="000000"/>
          <w:kern w:val="0"/>
          <w14:ligatures w14:val="none"/>
        </w:rPr>
        <w:t>dominium</w:t>
      </w:r>
      <w:r w:rsidRPr="007F5ADC">
        <w:rPr>
          <w:rFonts w:ascii="Arial" w:eastAsia="Times New Roman" w:hAnsi="Arial" w:cs="Arial"/>
          <w:color w:val="000000"/>
          <w:kern w:val="0"/>
          <w14:ligatures w14:val="none"/>
        </w:rPr>
        <w:t> or </w:t>
      </w:r>
      <w:r w:rsidRPr="007F5ADC">
        <w:rPr>
          <w:rFonts w:ascii="Arial" w:eastAsia="Times New Roman" w:hAnsi="Arial" w:cs="Arial"/>
          <w:i/>
          <w:iCs/>
          <w:color w:val="000000"/>
          <w:kern w:val="0"/>
          <w14:ligatures w14:val="none"/>
        </w:rPr>
        <w:t>jus disponendi;</w:t>
      </w:r>
      <w:r w:rsidRPr="007F5ADC">
        <w:rPr>
          <w:rFonts w:ascii="Arial" w:eastAsia="Times New Roman" w:hAnsi="Arial" w:cs="Arial"/>
          <w:color w:val="000000"/>
          <w:kern w:val="0"/>
          <w14:ligatures w14:val="none"/>
        </w:rPr>
        <w:t> the conduct should be such as to proclaim clearly and definitely to all who are concerned that the possessor is vested with the </w:t>
      </w:r>
      <w:r w:rsidRPr="007F5ADC">
        <w:rPr>
          <w:rFonts w:ascii="Arial" w:eastAsia="Times New Roman" w:hAnsi="Arial" w:cs="Arial"/>
          <w:i/>
          <w:iCs/>
          <w:color w:val="000000"/>
          <w:kern w:val="0"/>
          <w14:ligatures w14:val="none"/>
        </w:rPr>
        <w:t>dominium</w:t>
      </w:r>
      <w:r w:rsidRPr="007F5ADC">
        <w:rPr>
          <w:rFonts w:ascii="Arial" w:eastAsia="Times New Roman" w:hAnsi="Arial" w:cs="Arial"/>
          <w:color w:val="000000"/>
          <w:kern w:val="0"/>
          <w14:ligatures w14:val="none"/>
        </w:rPr>
        <w:t> or </w:t>
      </w:r>
      <w:r w:rsidRPr="007F5ADC">
        <w:rPr>
          <w:rFonts w:ascii="Arial" w:eastAsia="Times New Roman" w:hAnsi="Arial" w:cs="Arial"/>
          <w:i/>
          <w:iCs/>
          <w:color w:val="000000"/>
          <w:kern w:val="0"/>
          <w14:ligatures w14:val="none"/>
        </w:rPr>
        <w:t>jus disponendi;</w:t>
      </w:r>
      <w:r w:rsidRPr="007F5ADC">
        <w:rPr>
          <w:rFonts w:ascii="Arial" w:eastAsia="Times New Roman" w:hAnsi="Arial" w:cs="Arial"/>
          <w:color w:val="000000"/>
          <w:kern w:val="0"/>
          <w14:ligatures w14:val="none"/>
        </w:rPr>
        <w:t> secondly, if the owner's conduct does measure up to that high standard, the Court should then scrutinise the evidence o</w:t>
      </w:r>
      <w:r w:rsidRPr="001950F6">
        <w:rPr>
          <w:rFonts w:ascii="Arial" w:eastAsia="Times New Roman" w:hAnsi="Arial" w:cs="Arial"/>
          <w:color w:val="000000"/>
          <w:kern w:val="0"/>
          <w14:ligatures w14:val="none"/>
        </w:rPr>
        <w:t>f the respondent carefully and </w:t>
      </w:r>
      <w:r w:rsidRPr="007F5ADC">
        <w:rPr>
          <w:rFonts w:ascii="Arial" w:eastAsia="Times New Roman" w:hAnsi="Arial" w:cs="Arial"/>
          <w:color w:val="000000"/>
          <w:kern w:val="0"/>
          <w14:ligatures w14:val="none"/>
        </w:rPr>
        <w:t xml:space="preserve">closely to ascertain whether the representation was indeed the real and </w:t>
      </w:r>
      <w:r w:rsidRPr="007F5ADC">
        <w:rPr>
          <w:rFonts w:ascii="Arial" w:eastAsia="Times New Roman" w:hAnsi="Arial" w:cs="Arial"/>
          <w:color w:val="000000"/>
          <w:kern w:val="0"/>
          <w14:ligatures w14:val="none"/>
        </w:rPr>
        <w:lastRenderedPageBreak/>
        <w:t>direct or proximate cause of the respondent believing that the possessor did have the </w:t>
      </w:r>
      <w:r w:rsidRPr="007F5ADC">
        <w:rPr>
          <w:rFonts w:ascii="Arial" w:eastAsia="Times New Roman" w:hAnsi="Arial" w:cs="Arial"/>
          <w:i/>
          <w:iCs/>
          <w:color w:val="000000"/>
          <w:kern w:val="0"/>
          <w14:ligatures w14:val="none"/>
        </w:rPr>
        <w:t>dominium</w:t>
      </w:r>
      <w:r w:rsidRPr="007F5ADC">
        <w:rPr>
          <w:rFonts w:ascii="Arial" w:eastAsia="Times New Roman" w:hAnsi="Arial" w:cs="Arial"/>
          <w:color w:val="000000"/>
          <w:kern w:val="0"/>
          <w14:ligatures w14:val="none"/>
        </w:rPr>
        <w:t> or </w:t>
      </w:r>
      <w:r w:rsidRPr="007F5ADC">
        <w:rPr>
          <w:rFonts w:ascii="Arial" w:eastAsia="Times New Roman" w:hAnsi="Arial" w:cs="Arial"/>
          <w:i/>
          <w:iCs/>
          <w:color w:val="000000"/>
          <w:kern w:val="0"/>
          <w14:ligatures w14:val="none"/>
        </w:rPr>
        <w:t>jus disponendi</w:t>
      </w:r>
      <w:r w:rsidRPr="001950F6">
        <w:rPr>
          <w:rFonts w:ascii="Arial" w:eastAsia="Times New Roman" w:hAnsi="Arial" w:cs="Arial"/>
          <w:color w:val="000000"/>
          <w:kern w:val="0"/>
          <w14:ligatures w14:val="none"/>
        </w:rPr>
        <w:t>.”</w:t>
      </w:r>
    </w:p>
    <w:p w14:paraId="011977BA" w14:textId="5ADBFDC8" w:rsidR="00051D91" w:rsidRPr="00E5283A" w:rsidRDefault="00051D91" w:rsidP="00E5283A">
      <w:pPr>
        <w:pStyle w:val="ListParagraph"/>
        <w:spacing w:after="0" w:line="480" w:lineRule="auto"/>
        <w:ind w:left="0"/>
        <w:jc w:val="both"/>
        <w:rPr>
          <w:rFonts w:ascii="Arial" w:eastAsia="Times New Roman" w:hAnsi="Arial" w:cs="Arial"/>
          <w:color w:val="000000"/>
          <w:kern w:val="0"/>
          <w:sz w:val="24"/>
          <w:szCs w:val="24"/>
          <w14:ligatures w14:val="none"/>
        </w:rPr>
      </w:pPr>
    </w:p>
    <w:p w14:paraId="0322C646" w14:textId="77777777" w:rsidR="00051D91" w:rsidRPr="00051D91" w:rsidRDefault="00051D91" w:rsidP="00051D91">
      <w:pPr>
        <w:pStyle w:val="ListParagraph"/>
        <w:rPr>
          <w:rFonts w:ascii="Arial" w:eastAsia="Times New Roman" w:hAnsi="Arial" w:cs="Arial"/>
          <w:color w:val="000000"/>
          <w:kern w:val="0"/>
          <w:sz w:val="24"/>
          <w:szCs w:val="24"/>
          <w14:ligatures w14:val="none"/>
        </w:rPr>
      </w:pPr>
    </w:p>
    <w:p w14:paraId="7E2CB015" w14:textId="7ED8C3D6" w:rsidR="00E16206"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A026FE">
        <w:rPr>
          <w:rFonts w:ascii="Arial" w:eastAsia="Times New Roman" w:hAnsi="Arial" w:cs="Arial"/>
          <w:color w:val="000000"/>
          <w:kern w:val="0"/>
          <w:sz w:val="24"/>
          <w:szCs w:val="24"/>
          <w14:ligatures w14:val="none"/>
        </w:rPr>
        <w:t>[29]</w:t>
      </w:r>
      <w:r w:rsidRPr="00A026FE">
        <w:rPr>
          <w:rFonts w:ascii="Arial" w:eastAsia="Times New Roman" w:hAnsi="Arial" w:cs="Arial"/>
          <w:color w:val="000000"/>
          <w:kern w:val="0"/>
          <w:sz w:val="24"/>
          <w:szCs w:val="24"/>
          <w14:ligatures w14:val="none"/>
        </w:rPr>
        <w:tab/>
      </w:r>
      <w:r w:rsidR="00787B01" w:rsidRPr="00BF4C39">
        <w:rPr>
          <w:rFonts w:ascii="Arial" w:eastAsia="Times New Roman" w:hAnsi="Arial" w:cs="Arial"/>
          <w:color w:val="000000"/>
          <w:kern w:val="0"/>
          <w:sz w:val="24"/>
          <w:szCs w:val="24"/>
          <w14:ligatures w14:val="none"/>
        </w:rPr>
        <w:t>A</w:t>
      </w:r>
      <w:r w:rsidR="00E16206" w:rsidRPr="00BF4C39">
        <w:rPr>
          <w:rFonts w:ascii="Arial" w:eastAsia="Times New Roman" w:hAnsi="Arial" w:cs="Arial"/>
          <w:color w:val="000000"/>
          <w:kern w:val="0"/>
          <w:sz w:val="24"/>
          <w:szCs w:val="24"/>
          <w14:ligatures w14:val="none"/>
        </w:rPr>
        <w:t xml:space="preserve"> divorced man’s consent to his former wife to live in the property</w:t>
      </w:r>
      <w:r w:rsidR="00EF361A" w:rsidRPr="00BF4C39">
        <w:rPr>
          <w:rFonts w:ascii="Arial" w:eastAsia="Times New Roman" w:hAnsi="Arial" w:cs="Arial"/>
          <w:color w:val="000000"/>
          <w:kern w:val="0"/>
          <w:sz w:val="24"/>
          <w:szCs w:val="24"/>
          <w14:ligatures w14:val="none"/>
        </w:rPr>
        <w:t>,</w:t>
      </w:r>
      <w:r w:rsidR="00E16206" w:rsidRPr="00BF4C39">
        <w:rPr>
          <w:rFonts w:ascii="Arial" w:eastAsia="Times New Roman" w:hAnsi="Arial" w:cs="Arial"/>
          <w:color w:val="000000"/>
          <w:kern w:val="0"/>
          <w:sz w:val="24"/>
          <w:szCs w:val="24"/>
          <w14:ligatures w14:val="none"/>
        </w:rPr>
        <w:t xml:space="preserve"> owned jointly by them</w:t>
      </w:r>
      <w:r w:rsidR="00EF361A" w:rsidRPr="00BF4C39">
        <w:rPr>
          <w:rFonts w:ascii="Arial" w:eastAsia="Times New Roman" w:hAnsi="Arial" w:cs="Arial"/>
          <w:color w:val="000000"/>
          <w:kern w:val="0"/>
          <w:sz w:val="24"/>
          <w:szCs w:val="24"/>
          <w14:ligatures w14:val="none"/>
        </w:rPr>
        <w:t>,</w:t>
      </w:r>
      <w:r w:rsidR="00E16206" w:rsidRPr="00BF4C39">
        <w:rPr>
          <w:rFonts w:ascii="Arial" w:eastAsia="Times New Roman" w:hAnsi="Arial" w:cs="Arial"/>
          <w:color w:val="000000"/>
          <w:kern w:val="0"/>
          <w:sz w:val="24"/>
          <w:szCs w:val="24"/>
          <w14:ligatures w14:val="none"/>
        </w:rPr>
        <w:t xml:space="preserve"> in order to house his children </w:t>
      </w:r>
      <w:r w:rsidR="00787B01" w:rsidRPr="00BF4C39">
        <w:rPr>
          <w:rFonts w:ascii="Arial" w:eastAsia="Times New Roman" w:hAnsi="Arial" w:cs="Arial"/>
          <w:color w:val="000000"/>
          <w:kern w:val="0"/>
          <w:sz w:val="24"/>
          <w:szCs w:val="24"/>
          <w14:ligatures w14:val="none"/>
        </w:rPr>
        <w:t xml:space="preserve">does not signal </w:t>
      </w:r>
      <w:r w:rsidR="00E16206" w:rsidRPr="00BF4C39">
        <w:rPr>
          <w:rFonts w:ascii="Arial" w:eastAsia="Times New Roman" w:hAnsi="Arial" w:cs="Arial"/>
          <w:color w:val="000000"/>
          <w:kern w:val="0"/>
          <w:sz w:val="24"/>
          <w:szCs w:val="24"/>
          <w14:ligatures w14:val="none"/>
        </w:rPr>
        <w:t xml:space="preserve">to a reasonable person that she is entitled to deal with the property to his exclusion.  As I have said, she was not </w:t>
      </w:r>
      <w:r w:rsidR="00051D91" w:rsidRPr="00BF4C39">
        <w:rPr>
          <w:rFonts w:ascii="Arial" w:eastAsia="Times New Roman" w:hAnsi="Arial" w:cs="Arial"/>
          <w:color w:val="000000"/>
          <w:kern w:val="0"/>
          <w:sz w:val="24"/>
          <w:szCs w:val="24"/>
          <w14:ligatures w14:val="none"/>
        </w:rPr>
        <w:t xml:space="preserve">even </w:t>
      </w:r>
      <w:r w:rsidR="00E16206" w:rsidRPr="00BF4C39">
        <w:rPr>
          <w:rFonts w:ascii="Arial" w:eastAsia="Times New Roman" w:hAnsi="Arial" w:cs="Arial"/>
          <w:color w:val="000000"/>
          <w:kern w:val="0"/>
          <w:sz w:val="24"/>
          <w:szCs w:val="24"/>
          <w14:ligatures w14:val="none"/>
        </w:rPr>
        <w:t>in occupation at the time of the sale of the property</w:t>
      </w:r>
      <w:r w:rsidR="00EF361A" w:rsidRPr="00BF4C39">
        <w:rPr>
          <w:rFonts w:ascii="Arial" w:eastAsia="Times New Roman" w:hAnsi="Arial" w:cs="Arial"/>
          <w:color w:val="000000"/>
          <w:kern w:val="0"/>
          <w:sz w:val="24"/>
          <w:szCs w:val="24"/>
          <w14:ligatures w14:val="none"/>
        </w:rPr>
        <w:t>,</w:t>
      </w:r>
      <w:r w:rsidR="00E16206" w:rsidRPr="00BF4C39">
        <w:rPr>
          <w:rFonts w:ascii="Arial" w:eastAsia="Times New Roman" w:hAnsi="Arial" w:cs="Arial"/>
          <w:color w:val="000000"/>
          <w:kern w:val="0"/>
          <w:sz w:val="24"/>
          <w:szCs w:val="24"/>
          <w14:ligatures w14:val="none"/>
        </w:rPr>
        <w:t xml:space="preserve"> which was </w:t>
      </w:r>
      <w:r w:rsidR="00051D91" w:rsidRPr="00BF4C39">
        <w:rPr>
          <w:rFonts w:ascii="Arial" w:eastAsia="Times New Roman" w:hAnsi="Arial" w:cs="Arial"/>
          <w:color w:val="000000"/>
          <w:kern w:val="0"/>
          <w:sz w:val="24"/>
          <w:szCs w:val="24"/>
          <w14:ligatures w14:val="none"/>
        </w:rPr>
        <w:t>let</w:t>
      </w:r>
      <w:r w:rsidR="00E16206" w:rsidRPr="00BF4C39">
        <w:rPr>
          <w:rFonts w:ascii="Arial" w:eastAsia="Times New Roman" w:hAnsi="Arial" w:cs="Arial"/>
          <w:color w:val="000000"/>
          <w:kern w:val="0"/>
          <w:sz w:val="24"/>
          <w:szCs w:val="24"/>
          <w14:ligatures w14:val="none"/>
        </w:rPr>
        <w:t xml:space="preserve"> at the time</w:t>
      </w:r>
      <w:r w:rsidR="00FE7C98" w:rsidRPr="00BF4C39">
        <w:rPr>
          <w:rFonts w:ascii="Arial" w:eastAsia="Times New Roman" w:hAnsi="Arial" w:cs="Arial"/>
          <w:color w:val="000000"/>
          <w:kern w:val="0"/>
          <w:sz w:val="24"/>
          <w:szCs w:val="24"/>
          <w14:ligatures w14:val="none"/>
        </w:rPr>
        <w:t>,</w:t>
      </w:r>
      <w:r w:rsidR="00051D91" w:rsidRPr="00BF4C39">
        <w:rPr>
          <w:rFonts w:ascii="Arial" w:eastAsia="Times New Roman" w:hAnsi="Arial" w:cs="Arial"/>
          <w:color w:val="000000"/>
          <w:kern w:val="0"/>
          <w:sz w:val="24"/>
          <w:szCs w:val="24"/>
          <w14:ligatures w14:val="none"/>
        </w:rPr>
        <w:t xml:space="preserve"> and it is not alleged that Mr Jacobs ever occupied the property</w:t>
      </w:r>
      <w:r w:rsidR="00E16206" w:rsidRPr="00BF4C39">
        <w:rPr>
          <w:rFonts w:ascii="Arial" w:eastAsia="Times New Roman" w:hAnsi="Arial" w:cs="Arial"/>
          <w:color w:val="000000"/>
          <w:kern w:val="0"/>
          <w:sz w:val="24"/>
          <w:szCs w:val="24"/>
          <w14:ligatures w14:val="none"/>
        </w:rPr>
        <w:t>.</w:t>
      </w:r>
      <w:r w:rsidR="00051D91" w:rsidRPr="00BF4C39">
        <w:rPr>
          <w:rFonts w:ascii="Arial" w:eastAsia="Times New Roman" w:hAnsi="Arial" w:cs="Arial"/>
          <w:color w:val="000000"/>
          <w:kern w:val="0"/>
          <w:sz w:val="24"/>
          <w:szCs w:val="24"/>
          <w14:ligatures w14:val="none"/>
        </w:rPr>
        <w:t xml:space="preserve">  No facts have been alleged as to how the contract of lease was concluded, what role Mr Daniels played in it or who receive</w:t>
      </w:r>
      <w:r w:rsidR="00FE7C98" w:rsidRPr="00BF4C39">
        <w:rPr>
          <w:rFonts w:ascii="Arial" w:eastAsia="Times New Roman" w:hAnsi="Arial" w:cs="Arial"/>
          <w:color w:val="000000"/>
          <w:kern w:val="0"/>
          <w:sz w:val="24"/>
          <w:szCs w:val="24"/>
          <w14:ligatures w14:val="none"/>
        </w:rPr>
        <w:t>d</w:t>
      </w:r>
      <w:r w:rsidR="00051D91" w:rsidRPr="00BF4C39">
        <w:rPr>
          <w:rFonts w:ascii="Arial" w:eastAsia="Times New Roman" w:hAnsi="Arial" w:cs="Arial"/>
          <w:color w:val="000000"/>
          <w:kern w:val="0"/>
          <w:sz w:val="24"/>
          <w:szCs w:val="24"/>
          <w14:ligatures w14:val="none"/>
        </w:rPr>
        <w:t xml:space="preserve"> the rental.  Accordingly, no </w:t>
      </w:r>
      <w:r w:rsidR="00C61C27" w:rsidRPr="00BF4C39">
        <w:rPr>
          <w:rFonts w:ascii="Arial" w:eastAsia="Times New Roman" w:hAnsi="Arial" w:cs="Arial"/>
          <w:color w:val="000000"/>
          <w:kern w:val="0"/>
          <w:sz w:val="24"/>
          <w:szCs w:val="24"/>
          <w14:ligatures w14:val="none"/>
        </w:rPr>
        <w:t xml:space="preserve">foundation was laid </w:t>
      </w:r>
      <w:r w:rsidR="00E16206" w:rsidRPr="00BF4C39">
        <w:rPr>
          <w:rFonts w:ascii="Arial" w:eastAsia="Times New Roman" w:hAnsi="Arial" w:cs="Arial"/>
          <w:color w:val="000000"/>
          <w:kern w:val="0"/>
          <w:sz w:val="24"/>
          <w:szCs w:val="24"/>
          <w14:ligatures w14:val="none"/>
        </w:rPr>
        <w:t xml:space="preserve">for the conclusion that second respondent had “abandoned his rights” in respect of the property.  I do not consider that </w:t>
      </w:r>
      <w:r w:rsidR="006D3EED" w:rsidRPr="00BF4C39">
        <w:rPr>
          <w:rFonts w:ascii="Arial" w:eastAsia="Times New Roman" w:hAnsi="Arial" w:cs="Arial"/>
          <w:color w:val="000000"/>
          <w:kern w:val="0"/>
          <w:sz w:val="24"/>
          <w:szCs w:val="24"/>
          <w14:ligatures w14:val="none"/>
        </w:rPr>
        <w:t xml:space="preserve">Ms Fourie could </w:t>
      </w:r>
      <w:r w:rsidR="00E16206" w:rsidRPr="00BF4C39">
        <w:rPr>
          <w:rFonts w:ascii="Arial" w:eastAsia="Times New Roman" w:hAnsi="Arial" w:cs="Arial"/>
          <w:color w:val="000000"/>
          <w:kern w:val="0"/>
          <w:sz w:val="24"/>
          <w:szCs w:val="24"/>
          <w14:ligatures w14:val="none"/>
        </w:rPr>
        <w:t xml:space="preserve">reasonably </w:t>
      </w:r>
      <w:r w:rsidR="006D3EED" w:rsidRPr="00BF4C39">
        <w:rPr>
          <w:rFonts w:ascii="Arial" w:eastAsia="Times New Roman" w:hAnsi="Arial" w:cs="Arial"/>
          <w:color w:val="000000"/>
          <w:kern w:val="0"/>
          <w:sz w:val="24"/>
          <w:szCs w:val="24"/>
          <w14:ligatures w14:val="none"/>
        </w:rPr>
        <w:t xml:space="preserve">have construed </w:t>
      </w:r>
      <w:r w:rsidR="00E16206" w:rsidRPr="00BF4C39">
        <w:rPr>
          <w:rFonts w:ascii="Arial" w:eastAsia="Times New Roman" w:hAnsi="Arial" w:cs="Arial"/>
          <w:color w:val="000000"/>
          <w:kern w:val="0"/>
          <w:sz w:val="24"/>
          <w:szCs w:val="24"/>
          <w14:ligatures w14:val="none"/>
        </w:rPr>
        <w:t xml:space="preserve">from these circumstances that </w:t>
      </w:r>
      <w:r w:rsidR="006D3EED" w:rsidRPr="00BF4C39">
        <w:rPr>
          <w:rFonts w:ascii="Arial" w:eastAsia="Times New Roman" w:hAnsi="Arial" w:cs="Arial"/>
          <w:color w:val="000000"/>
          <w:kern w:val="0"/>
          <w:sz w:val="24"/>
          <w:szCs w:val="24"/>
          <w14:ligatures w14:val="none"/>
        </w:rPr>
        <w:t xml:space="preserve">Ms Daniels </w:t>
      </w:r>
      <w:r w:rsidR="00E16206" w:rsidRPr="00BF4C39">
        <w:rPr>
          <w:rFonts w:ascii="Arial" w:eastAsia="Times New Roman" w:hAnsi="Arial" w:cs="Arial"/>
          <w:color w:val="000000"/>
          <w:kern w:val="0"/>
          <w:sz w:val="24"/>
          <w:szCs w:val="24"/>
          <w14:ligatures w14:val="none"/>
        </w:rPr>
        <w:t>and John Jacobs were the persons lawfully in a position to conclude a binding agreement of sale.</w:t>
      </w:r>
    </w:p>
    <w:p w14:paraId="2E5CB84E" w14:textId="77777777" w:rsidR="00E16206" w:rsidRDefault="00E16206" w:rsidP="00112A30">
      <w:pPr>
        <w:spacing w:after="0" w:line="480" w:lineRule="auto"/>
        <w:contextualSpacing/>
        <w:jc w:val="both"/>
        <w:rPr>
          <w:rFonts w:ascii="Arial" w:eastAsia="Times New Roman" w:hAnsi="Arial" w:cs="Arial"/>
          <w:color w:val="000000"/>
          <w:kern w:val="0"/>
          <w:sz w:val="24"/>
          <w:szCs w:val="24"/>
          <w14:ligatures w14:val="none"/>
        </w:rPr>
      </w:pPr>
    </w:p>
    <w:p w14:paraId="703D4E58" w14:textId="0F356AD8" w:rsidR="00E16206"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A026FE">
        <w:rPr>
          <w:rFonts w:ascii="Arial" w:eastAsia="Times New Roman" w:hAnsi="Arial" w:cs="Arial"/>
          <w:color w:val="000000"/>
          <w:kern w:val="0"/>
          <w:sz w:val="24"/>
          <w:szCs w:val="24"/>
          <w14:ligatures w14:val="none"/>
        </w:rPr>
        <w:t>[30]</w:t>
      </w:r>
      <w:r w:rsidRPr="00A026FE">
        <w:rPr>
          <w:rFonts w:ascii="Arial" w:eastAsia="Times New Roman" w:hAnsi="Arial" w:cs="Arial"/>
          <w:color w:val="000000"/>
          <w:kern w:val="0"/>
          <w:sz w:val="24"/>
          <w:szCs w:val="24"/>
          <w14:ligatures w14:val="none"/>
        </w:rPr>
        <w:tab/>
      </w:r>
      <w:r w:rsidR="00E04C2D" w:rsidRPr="00BF4C39">
        <w:rPr>
          <w:rFonts w:ascii="Arial" w:eastAsia="Times New Roman" w:hAnsi="Arial" w:cs="Arial"/>
          <w:color w:val="000000"/>
          <w:kern w:val="0"/>
          <w:sz w:val="24"/>
          <w:szCs w:val="24"/>
          <w14:ligatures w14:val="none"/>
        </w:rPr>
        <w:t xml:space="preserve">The respondents have not demonstrated any reliance on a representation, whether oral or by conduct, by Mr </w:t>
      </w:r>
      <w:r w:rsidR="006D3EED" w:rsidRPr="00BF4C39">
        <w:rPr>
          <w:rFonts w:ascii="Arial" w:eastAsia="Times New Roman" w:hAnsi="Arial" w:cs="Arial"/>
          <w:color w:val="000000"/>
          <w:kern w:val="0"/>
          <w:sz w:val="24"/>
          <w:szCs w:val="24"/>
          <w14:ligatures w14:val="none"/>
        </w:rPr>
        <w:t>Daniels</w:t>
      </w:r>
      <w:r w:rsidR="00584CBD" w:rsidRPr="00BF4C39">
        <w:rPr>
          <w:rFonts w:ascii="Arial" w:eastAsia="Times New Roman" w:hAnsi="Arial" w:cs="Arial"/>
          <w:color w:val="000000"/>
          <w:kern w:val="0"/>
          <w:sz w:val="24"/>
          <w:szCs w:val="24"/>
          <w14:ligatures w14:val="none"/>
        </w:rPr>
        <w:t xml:space="preserve">.  </w:t>
      </w:r>
      <w:r w:rsidR="00E16206" w:rsidRPr="00BF4C39">
        <w:rPr>
          <w:rFonts w:ascii="Arial" w:eastAsia="Times New Roman" w:hAnsi="Arial" w:cs="Arial"/>
          <w:color w:val="000000"/>
          <w:kern w:val="0"/>
          <w:sz w:val="24"/>
          <w:szCs w:val="24"/>
          <w14:ligatures w14:val="none"/>
        </w:rPr>
        <w:t xml:space="preserve">On the contrary, the transaction came about by virtue of </w:t>
      </w:r>
      <w:r w:rsidR="00113655" w:rsidRPr="00BF4C39">
        <w:rPr>
          <w:rFonts w:ascii="Arial" w:eastAsia="Times New Roman" w:hAnsi="Arial" w:cs="Arial"/>
          <w:color w:val="000000"/>
          <w:kern w:val="0"/>
          <w:sz w:val="24"/>
          <w:szCs w:val="24"/>
          <w14:ligatures w14:val="none"/>
        </w:rPr>
        <w:t xml:space="preserve">their </w:t>
      </w:r>
      <w:r w:rsidR="00E16206" w:rsidRPr="00BF4C39">
        <w:rPr>
          <w:rFonts w:ascii="Arial" w:eastAsia="Times New Roman" w:hAnsi="Arial" w:cs="Arial"/>
          <w:color w:val="000000"/>
          <w:kern w:val="0"/>
          <w:sz w:val="24"/>
          <w:szCs w:val="24"/>
          <w14:ligatures w14:val="none"/>
        </w:rPr>
        <w:t xml:space="preserve">knowledge of the pending sale in execution and the judgment obtained by Standard Bank.  The judgment had been </w:t>
      </w:r>
      <w:r w:rsidR="00A026FE" w:rsidRPr="00BF4C39">
        <w:rPr>
          <w:rFonts w:ascii="Arial" w:eastAsia="Times New Roman" w:hAnsi="Arial" w:cs="Arial"/>
          <w:color w:val="000000"/>
          <w:kern w:val="0"/>
          <w:sz w:val="24"/>
          <w:szCs w:val="24"/>
          <w14:ligatures w14:val="none"/>
        </w:rPr>
        <w:t>obtained</w:t>
      </w:r>
      <w:r w:rsidR="00E16206" w:rsidRPr="00BF4C39">
        <w:rPr>
          <w:rFonts w:ascii="Arial" w:eastAsia="Times New Roman" w:hAnsi="Arial" w:cs="Arial"/>
          <w:color w:val="000000"/>
          <w:kern w:val="0"/>
          <w:sz w:val="24"/>
          <w:szCs w:val="24"/>
          <w14:ligatures w14:val="none"/>
        </w:rPr>
        <w:t xml:space="preserve"> against </w:t>
      </w:r>
      <w:r w:rsidR="006D3EED" w:rsidRPr="00BF4C39">
        <w:rPr>
          <w:rFonts w:ascii="Arial" w:eastAsia="Times New Roman" w:hAnsi="Arial" w:cs="Arial"/>
          <w:color w:val="000000"/>
          <w:kern w:val="0"/>
          <w:sz w:val="24"/>
          <w:szCs w:val="24"/>
          <w14:ligatures w14:val="none"/>
        </w:rPr>
        <w:t>Mr and Ms Daniels</w:t>
      </w:r>
      <w:r w:rsidR="00113655" w:rsidRPr="00BF4C39">
        <w:rPr>
          <w:rFonts w:ascii="Arial" w:eastAsia="Times New Roman" w:hAnsi="Arial" w:cs="Arial"/>
          <w:color w:val="000000"/>
          <w:kern w:val="0"/>
          <w:sz w:val="24"/>
          <w:szCs w:val="24"/>
          <w14:ligatures w14:val="none"/>
        </w:rPr>
        <w:t>.</w:t>
      </w:r>
      <w:r w:rsidR="00E16206" w:rsidRPr="00BF4C39">
        <w:rPr>
          <w:rFonts w:ascii="Arial" w:eastAsia="Times New Roman" w:hAnsi="Arial" w:cs="Arial"/>
          <w:color w:val="000000"/>
          <w:kern w:val="0"/>
          <w:sz w:val="24"/>
          <w:szCs w:val="24"/>
          <w14:ligatures w14:val="none"/>
        </w:rPr>
        <w:t xml:space="preserve"> The</w:t>
      </w:r>
      <w:r w:rsidR="006D3EED" w:rsidRPr="00BF4C39">
        <w:rPr>
          <w:rFonts w:ascii="Arial" w:eastAsia="Times New Roman" w:hAnsi="Arial" w:cs="Arial"/>
          <w:color w:val="000000"/>
          <w:kern w:val="0"/>
          <w:sz w:val="24"/>
          <w:szCs w:val="24"/>
          <w14:ligatures w14:val="none"/>
        </w:rPr>
        <w:t>y</w:t>
      </w:r>
      <w:r w:rsidR="00E16206" w:rsidRPr="00BF4C39">
        <w:rPr>
          <w:rFonts w:ascii="Arial" w:eastAsia="Times New Roman" w:hAnsi="Arial" w:cs="Arial"/>
          <w:color w:val="000000"/>
          <w:kern w:val="0"/>
          <w:sz w:val="24"/>
          <w:szCs w:val="24"/>
          <w14:ligatures w14:val="none"/>
        </w:rPr>
        <w:t xml:space="preserve"> w</w:t>
      </w:r>
      <w:r w:rsidR="006D3EED" w:rsidRPr="00BF4C39">
        <w:rPr>
          <w:rFonts w:ascii="Arial" w:eastAsia="Times New Roman" w:hAnsi="Arial" w:cs="Arial"/>
          <w:color w:val="000000"/>
          <w:kern w:val="0"/>
          <w:sz w:val="24"/>
          <w:szCs w:val="24"/>
          <w14:ligatures w14:val="none"/>
        </w:rPr>
        <w:t>ere</w:t>
      </w:r>
      <w:r w:rsidR="00E16206" w:rsidRPr="00BF4C39">
        <w:rPr>
          <w:rFonts w:ascii="Arial" w:eastAsia="Times New Roman" w:hAnsi="Arial" w:cs="Arial"/>
          <w:color w:val="000000"/>
          <w:kern w:val="0"/>
          <w:sz w:val="24"/>
          <w:szCs w:val="24"/>
          <w14:ligatures w14:val="none"/>
        </w:rPr>
        <w:t xml:space="preserve"> registered in the </w:t>
      </w:r>
      <w:r w:rsidR="00A026FE" w:rsidRPr="00BF4C39">
        <w:rPr>
          <w:rFonts w:ascii="Arial" w:eastAsia="Times New Roman" w:hAnsi="Arial" w:cs="Arial"/>
          <w:color w:val="000000"/>
          <w:kern w:val="0"/>
          <w:sz w:val="24"/>
          <w:szCs w:val="24"/>
          <w14:ligatures w14:val="none"/>
        </w:rPr>
        <w:t>deeds</w:t>
      </w:r>
      <w:r w:rsidR="00E16206" w:rsidRPr="00BF4C39">
        <w:rPr>
          <w:rFonts w:ascii="Arial" w:eastAsia="Times New Roman" w:hAnsi="Arial" w:cs="Arial"/>
          <w:color w:val="000000"/>
          <w:kern w:val="0"/>
          <w:sz w:val="24"/>
          <w:szCs w:val="24"/>
          <w14:ligatures w14:val="none"/>
        </w:rPr>
        <w:t xml:space="preserve"> office as joint owners.  The offer of purchase</w:t>
      </w:r>
      <w:r w:rsidR="004E5E3B" w:rsidRPr="00BF4C39">
        <w:rPr>
          <w:rFonts w:ascii="Arial" w:eastAsia="Times New Roman" w:hAnsi="Arial" w:cs="Arial"/>
          <w:color w:val="000000"/>
          <w:kern w:val="0"/>
          <w:sz w:val="24"/>
          <w:szCs w:val="24"/>
          <w14:ligatures w14:val="none"/>
        </w:rPr>
        <w:t>,</w:t>
      </w:r>
      <w:r w:rsidR="00E16206" w:rsidRPr="00BF4C39">
        <w:rPr>
          <w:rFonts w:ascii="Arial" w:eastAsia="Times New Roman" w:hAnsi="Arial" w:cs="Arial"/>
          <w:color w:val="000000"/>
          <w:kern w:val="0"/>
          <w:sz w:val="24"/>
          <w:szCs w:val="24"/>
          <w14:ligatures w14:val="none"/>
        </w:rPr>
        <w:t xml:space="preserve"> prepared on behalf of </w:t>
      </w:r>
      <w:r w:rsidR="006D3EED" w:rsidRPr="00BF4C39">
        <w:rPr>
          <w:rFonts w:ascii="Arial" w:eastAsia="Times New Roman" w:hAnsi="Arial" w:cs="Arial"/>
          <w:color w:val="000000"/>
          <w:kern w:val="0"/>
          <w:sz w:val="24"/>
          <w:szCs w:val="24"/>
          <w14:ligatures w14:val="none"/>
        </w:rPr>
        <w:t>Ms Fourie</w:t>
      </w:r>
      <w:r w:rsidR="00113655" w:rsidRPr="00BF4C39">
        <w:rPr>
          <w:rFonts w:ascii="Arial" w:eastAsia="Times New Roman" w:hAnsi="Arial" w:cs="Arial"/>
          <w:color w:val="000000"/>
          <w:kern w:val="0"/>
          <w:sz w:val="24"/>
          <w:szCs w:val="24"/>
          <w14:ligatures w14:val="none"/>
        </w:rPr>
        <w:t>, recogni</w:t>
      </w:r>
      <w:r w:rsidR="00FE7C98" w:rsidRPr="00BF4C39">
        <w:rPr>
          <w:rFonts w:ascii="Arial" w:eastAsia="Times New Roman" w:hAnsi="Arial" w:cs="Arial"/>
          <w:color w:val="000000"/>
          <w:kern w:val="0"/>
          <w:sz w:val="24"/>
          <w:szCs w:val="24"/>
          <w14:ligatures w14:val="none"/>
        </w:rPr>
        <w:t>s</w:t>
      </w:r>
      <w:r w:rsidR="00113655" w:rsidRPr="00BF4C39">
        <w:rPr>
          <w:rFonts w:ascii="Arial" w:eastAsia="Times New Roman" w:hAnsi="Arial" w:cs="Arial"/>
          <w:color w:val="000000"/>
          <w:kern w:val="0"/>
          <w:sz w:val="24"/>
          <w:szCs w:val="24"/>
          <w14:ligatures w14:val="none"/>
        </w:rPr>
        <w:t xml:space="preserve">ed Mr Daniels’s right </w:t>
      </w:r>
      <w:r w:rsidR="000E36A4" w:rsidRPr="00BF4C39">
        <w:rPr>
          <w:rFonts w:ascii="Arial" w:eastAsia="Times New Roman" w:hAnsi="Arial" w:cs="Arial"/>
          <w:color w:val="000000"/>
          <w:kern w:val="0"/>
          <w:sz w:val="24"/>
          <w:szCs w:val="24"/>
          <w14:ligatures w14:val="none"/>
        </w:rPr>
        <w:t xml:space="preserve">of ownership </w:t>
      </w:r>
      <w:r w:rsidR="00113655" w:rsidRPr="00BF4C39">
        <w:rPr>
          <w:rFonts w:ascii="Arial" w:eastAsia="Times New Roman" w:hAnsi="Arial" w:cs="Arial"/>
          <w:color w:val="000000"/>
          <w:kern w:val="0"/>
          <w:sz w:val="24"/>
          <w:szCs w:val="24"/>
          <w14:ligatures w14:val="none"/>
        </w:rPr>
        <w:t xml:space="preserve">and </w:t>
      </w:r>
      <w:r w:rsidR="00E16206" w:rsidRPr="00BF4C39">
        <w:rPr>
          <w:rFonts w:ascii="Arial" w:eastAsia="Times New Roman" w:hAnsi="Arial" w:cs="Arial"/>
          <w:color w:val="000000"/>
          <w:kern w:val="0"/>
          <w:sz w:val="24"/>
          <w:szCs w:val="24"/>
          <w14:ligatures w14:val="none"/>
        </w:rPr>
        <w:t xml:space="preserve">reflected the seller as </w:t>
      </w:r>
      <w:r w:rsidR="006D3EED" w:rsidRPr="00BF4C39">
        <w:rPr>
          <w:rFonts w:ascii="Arial" w:eastAsia="Times New Roman" w:hAnsi="Arial" w:cs="Arial"/>
          <w:color w:val="000000"/>
          <w:kern w:val="0"/>
          <w:sz w:val="24"/>
          <w:szCs w:val="24"/>
          <w14:ligatures w14:val="none"/>
        </w:rPr>
        <w:t xml:space="preserve">Mr and Ms Daniels.  </w:t>
      </w:r>
      <w:r w:rsidR="00113655" w:rsidRPr="00BF4C39">
        <w:rPr>
          <w:rFonts w:ascii="Arial" w:eastAsia="Times New Roman" w:hAnsi="Arial" w:cs="Arial"/>
          <w:color w:val="000000"/>
          <w:kern w:val="0"/>
          <w:sz w:val="24"/>
          <w:szCs w:val="24"/>
          <w14:ligatures w14:val="none"/>
        </w:rPr>
        <w:t xml:space="preserve">They </w:t>
      </w:r>
      <w:r w:rsidR="00E16206" w:rsidRPr="00BF4C39">
        <w:rPr>
          <w:rFonts w:ascii="Arial" w:eastAsia="Times New Roman" w:hAnsi="Arial" w:cs="Arial"/>
          <w:color w:val="000000"/>
          <w:kern w:val="0"/>
          <w:sz w:val="24"/>
          <w:szCs w:val="24"/>
          <w14:ligatures w14:val="none"/>
        </w:rPr>
        <w:t xml:space="preserve">did not believe that Mr Jacobs was entitled to sign the contract, on the contrary, on </w:t>
      </w:r>
      <w:r w:rsidR="004E5E3B" w:rsidRPr="00BF4C39">
        <w:rPr>
          <w:rFonts w:ascii="Arial" w:eastAsia="Times New Roman" w:hAnsi="Arial" w:cs="Arial"/>
          <w:color w:val="000000"/>
          <w:kern w:val="0"/>
          <w:sz w:val="24"/>
          <w:szCs w:val="24"/>
          <w14:ligatures w14:val="none"/>
        </w:rPr>
        <w:t>respondents’</w:t>
      </w:r>
      <w:r w:rsidR="00E16206" w:rsidRPr="00BF4C39">
        <w:rPr>
          <w:rFonts w:ascii="Arial" w:eastAsia="Times New Roman" w:hAnsi="Arial" w:cs="Arial"/>
          <w:color w:val="000000"/>
          <w:kern w:val="0"/>
          <w:sz w:val="24"/>
          <w:szCs w:val="24"/>
          <w14:ligatures w14:val="none"/>
        </w:rPr>
        <w:t xml:space="preserve"> version Mr Jacobs was an imposter and represented to them that he was in fact </w:t>
      </w:r>
      <w:r w:rsidR="000F302F" w:rsidRPr="00BF4C39">
        <w:rPr>
          <w:rFonts w:ascii="Arial" w:eastAsia="Times New Roman" w:hAnsi="Arial" w:cs="Arial"/>
          <w:color w:val="000000"/>
          <w:kern w:val="0"/>
          <w:sz w:val="24"/>
          <w:szCs w:val="24"/>
          <w14:ligatures w14:val="none"/>
        </w:rPr>
        <w:t>Mr Daniels</w:t>
      </w:r>
      <w:r w:rsidR="00E16206" w:rsidRPr="00BF4C39">
        <w:rPr>
          <w:rFonts w:ascii="Arial" w:eastAsia="Times New Roman" w:hAnsi="Arial" w:cs="Arial"/>
          <w:color w:val="000000"/>
          <w:kern w:val="0"/>
          <w:sz w:val="24"/>
          <w:szCs w:val="24"/>
          <w14:ligatures w14:val="none"/>
        </w:rPr>
        <w:t xml:space="preserve">.  The power of attorney signed nearly two months </w:t>
      </w:r>
      <w:r w:rsidR="00E16206" w:rsidRPr="00BF4C39">
        <w:rPr>
          <w:rFonts w:ascii="Arial" w:eastAsia="Times New Roman" w:hAnsi="Arial" w:cs="Arial"/>
          <w:color w:val="000000"/>
          <w:kern w:val="0"/>
          <w:sz w:val="24"/>
          <w:szCs w:val="24"/>
          <w14:ligatures w14:val="none"/>
        </w:rPr>
        <w:lastRenderedPageBreak/>
        <w:t xml:space="preserve">later </w:t>
      </w:r>
      <w:r w:rsidR="004C0023" w:rsidRPr="00BF4C39">
        <w:rPr>
          <w:rFonts w:ascii="Arial" w:eastAsia="Times New Roman" w:hAnsi="Arial" w:cs="Arial"/>
          <w:color w:val="000000"/>
          <w:kern w:val="0"/>
          <w:sz w:val="24"/>
          <w:szCs w:val="24"/>
          <w14:ligatures w14:val="none"/>
        </w:rPr>
        <w:t>also recognised</w:t>
      </w:r>
      <w:r w:rsidR="000F302F" w:rsidRPr="00BF4C39">
        <w:rPr>
          <w:rFonts w:ascii="Arial" w:eastAsia="Times New Roman" w:hAnsi="Arial" w:cs="Arial"/>
          <w:color w:val="000000"/>
          <w:kern w:val="0"/>
          <w:sz w:val="24"/>
          <w:szCs w:val="24"/>
          <w14:ligatures w14:val="none"/>
        </w:rPr>
        <w:t xml:space="preserve"> </w:t>
      </w:r>
      <w:r w:rsidR="000E36A4" w:rsidRPr="00BF4C39">
        <w:rPr>
          <w:rFonts w:ascii="Arial" w:eastAsia="Times New Roman" w:hAnsi="Arial" w:cs="Arial"/>
          <w:color w:val="000000"/>
          <w:kern w:val="0"/>
          <w:sz w:val="24"/>
          <w:szCs w:val="24"/>
          <w14:ligatures w14:val="none"/>
        </w:rPr>
        <w:t xml:space="preserve">Mr Daniel’s right of </w:t>
      </w:r>
      <w:r w:rsidR="00B5319D" w:rsidRPr="00BF4C39">
        <w:rPr>
          <w:rFonts w:ascii="Arial" w:eastAsia="Times New Roman" w:hAnsi="Arial" w:cs="Arial"/>
          <w:color w:val="000000"/>
          <w:kern w:val="0"/>
          <w:sz w:val="24"/>
          <w:szCs w:val="24"/>
          <w14:ligatures w14:val="none"/>
        </w:rPr>
        <w:t>ownership and</w:t>
      </w:r>
      <w:r w:rsidR="000E36A4" w:rsidRPr="00BF4C39">
        <w:rPr>
          <w:rFonts w:ascii="Arial" w:eastAsia="Times New Roman" w:hAnsi="Arial" w:cs="Arial"/>
          <w:color w:val="000000"/>
          <w:kern w:val="0"/>
          <w:sz w:val="24"/>
          <w:szCs w:val="24"/>
          <w14:ligatures w14:val="none"/>
        </w:rPr>
        <w:t xml:space="preserve"> the necessity for his </w:t>
      </w:r>
      <w:r w:rsidR="00311A2D" w:rsidRPr="00BF4C39">
        <w:rPr>
          <w:rFonts w:ascii="Arial" w:eastAsia="Times New Roman" w:hAnsi="Arial" w:cs="Arial"/>
          <w:color w:val="000000"/>
          <w:kern w:val="0"/>
          <w:sz w:val="24"/>
          <w:szCs w:val="24"/>
          <w14:ligatures w14:val="none"/>
        </w:rPr>
        <w:t>signature.</w:t>
      </w:r>
      <w:r w:rsidR="00E16206" w:rsidRPr="00BF4C39">
        <w:rPr>
          <w:rFonts w:ascii="Arial" w:eastAsia="Times New Roman" w:hAnsi="Arial" w:cs="Arial"/>
          <w:color w:val="000000"/>
          <w:kern w:val="0"/>
          <w:sz w:val="24"/>
          <w:szCs w:val="24"/>
          <w14:ligatures w14:val="none"/>
        </w:rPr>
        <w:t xml:space="preserve">  </w:t>
      </w:r>
      <w:r w:rsidR="00A026FE" w:rsidRPr="00BF4C39">
        <w:rPr>
          <w:rFonts w:ascii="Arial" w:eastAsia="Times New Roman" w:hAnsi="Arial" w:cs="Arial"/>
          <w:color w:val="000000"/>
          <w:kern w:val="0"/>
          <w:sz w:val="24"/>
          <w:szCs w:val="24"/>
          <w14:ligatures w14:val="none"/>
        </w:rPr>
        <w:t>Again,</w:t>
      </w:r>
      <w:r w:rsidR="00E16206" w:rsidRPr="00BF4C39">
        <w:rPr>
          <w:rFonts w:ascii="Arial" w:eastAsia="Times New Roman" w:hAnsi="Arial" w:cs="Arial"/>
          <w:color w:val="000000"/>
          <w:kern w:val="0"/>
          <w:sz w:val="24"/>
          <w:szCs w:val="24"/>
          <w14:ligatures w14:val="none"/>
        </w:rPr>
        <w:t xml:space="preserve"> no reliance was placed on any representation made by </w:t>
      </w:r>
      <w:r w:rsidR="000F302F" w:rsidRPr="00BF4C39">
        <w:rPr>
          <w:rFonts w:ascii="Arial" w:eastAsia="Times New Roman" w:hAnsi="Arial" w:cs="Arial"/>
          <w:color w:val="000000"/>
          <w:kern w:val="0"/>
          <w:sz w:val="24"/>
          <w:szCs w:val="24"/>
          <w14:ligatures w14:val="none"/>
        </w:rPr>
        <w:t xml:space="preserve">Mr Daniels, </w:t>
      </w:r>
      <w:r w:rsidR="00E16206" w:rsidRPr="00BF4C39">
        <w:rPr>
          <w:rFonts w:ascii="Arial" w:eastAsia="Times New Roman" w:hAnsi="Arial" w:cs="Arial"/>
          <w:color w:val="000000"/>
          <w:kern w:val="0"/>
          <w:sz w:val="24"/>
          <w:szCs w:val="24"/>
          <w14:ligatures w14:val="none"/>
        </w:rPr>
        <w:t>b</w:t>
      </w:r>
      <w:r w:rsidR="00113655" w:rsidRPr="00BF4C39">
        <w:rPr>
          <w:rFonts w:ascii="Arial" w:eastAsia="Times New Roman" w:hAnsi="Arial" w:cs="Arial"/>
          <w:color w:val="000000"/>
          <w:kern w:val="0"/>
          <w:sz w:val="24"/>
          <w:szCs w:val="24"/>
          <w14:ligatures w14:val="none"/>
        </w:rPr>
        <w:t>ecause</w:t>
      </w:r>
      <w:r w:rsidR="00E16206" w:rsidRPr="00BF4C39">
        <w:rPr>
          <w:rFonts w:ascii="Arial" w:eastAsia="Times New Roman" w:hAnsi="Arial" w:cs="Arial"/>
          <w:color w:val="000000"/>
          <w:kern w:val="0"/>
          <w:sz w:val="24"/>
          <w:szCs w:val="24"/>
          <w14:ligatures w14:val="none"/>
        </w:rPr>
        <w:t xml:space="preserve"> they believed that Jacobs was </w:t>
      </w:r>
      <w:r w:rsidR="000F302F" w:rsidRPr="00BF4C39">
        <w:rPr>
          <w:rFonts w:ascii="Arial" w:eastAsia="Times New Roman" w:hAnsi="Arial" w:cs="Arial"/>
          <w:color w:val="000000"/>
          <w:kern w:val="0"/>
          <w:sz w:val="24"/>
          <w:szCs w:val="24"/>
          <w14:ligatures w14:val="none"/>
        </w:rPr>
        <w:t>Mr Daniels</w:t>
      </w:r>
      <w:r w:rsidR="00E16206" w:rsidRPr="00BF4C39">
        <w:rPr>
          <w:rFonts w:ascii="Arial" w:eastAsia="Times New Roman" w:hAnsi="Arial" w:cs="Arial"/>
          <w:color w:val="000000"/>
          <w:kern w:val="0"/>
          <w:sz w:val="24"/>
          <w:szCs w:val="24"/>
          <w14:ligatures w14:val="none"/>
        </w:rPr>
        <w:t xml:space="preserve"> and they required his signature because they recognised </w:t>
      </w:r>
      <w:r w:rsidR="000F302F" w:rsidRPr="00BF4C39">
        <w:rPr>
          <w:rFonts w:ascii="Arial" w:eastAsia="Times New Roman" w:hAnsi="Arial" w:cs="Arial"/>
          <w:color w:val="000000"/>
          <w:kern w:val="0"/>
          <w:sz w:val="24"/>
          <w:szCs w:val="24"/>
          <w14:ligatures w14:val="none"/>
        </w:rPr>
        <w:t>his</w:t>
      </w:r>
      <w:r w:rsidR="00E16206" w:rsidRPr="00BF4C39">
        <w:rPr>
          <w:rFonts w:ascii="Arial" w:eastAsia="Times New Roman" w:hAnsi="Arial" w:cs="Arial"/>
          <w:color w:val="000000"/>
          <w:kern w:val="0"/>
          <w:sz w:val="24"/>
          <w:szCs w:val="24"/>
          <w14:ligatures w14:val="none"/>
        </w:rPr>
        <w:t xml:space="preserve"> interest in the property.</w:t>
      </w:r>
    </w:p>
    <w:p w14:paraId="2EC22FDD" w14:textId="77777777" w:rsidR="00E16206" w:rsidRDefault="00E16206" w:rsidP="00112A30">
      <w:pPr>
        <w:spacing w:after="0" w:line="480" w:lineRule="auto"/>
        <w:contextualSpacing/>
        <w:jc w:val="both"/>
        <w:rPr>
          <w:rFonts w:ascii="Arial" w:eastAsia="Times New Roman" w:hAnsi="Arial" w:cs="Arial"/>
          <w:color w:val="000000"/>
          <w:kern w:val="0"/>
          <w:sz w:val="24"/>
          <w:szCs w:val="24"/>
          <w14:ligatures w14:val="none"/>
        </w:rPr>
      </w:pPr>
    </w:p>
    <w:p w14:paraId="1DF65AFD" w14:textId="7D954EB2" w:rsidR="00B42D9C" w:rsidRPr="00BF4C39" w:rsidRDefault="00BF4C39" w:rsidP="00BF4C39">
      <w:pPr>
        <w:spacing w:after="0" w:line="48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[31]</w:t>
      </w:r>
      <w:r>
        <w:rPr>
          <w:rFonts w:ascii="Arial" w:eastAsia="Times New Roman" w:hAnsi="Arial" w:cs="Arial"/>
          <w:color w:val="000000"/>
          <w:kern w:val="0"/>
          <w:sz w:val="24"/>
          <w:szCs w:val="24"/>
          <w14:ligatures w14:val="none"/>
        </w:rPr>
        <w:tab/>
      </w:r>
      <w:r w:rsidR="00E16206" w:rsidRPr="00BF4C39">
        <w:rPr>
          <w:rFonts w:ascii="Arial" w:eastAsia="Times New Roman" w:hAnsi="Arial" w:cs="Arial"/>
          <w:color w:val="000000"/>
          <w:kern w:val="0"/>
          <w:sz w:val="24"/>
          <w:szCs w:val="24"/>
          <w14:ligatures w14:val="none"/>
        </w:rPr>
        <w:t>Whether the respondents in fact knew that Jacobs was not authorised to sign</w:t>
      </w:r>
      <w:r w:rsidR="00DE5D82" w:rsidRPr="00BF4C39">
        <w:rPr>
          <w:rFonts w:ascii="Arial" w:eastAsia="Times New Roman" w:hAnsi="Arial" w:cs="Arial"/>
          <w:color w:val="000000"/>
          <w:kern w:val="0"/>
          <w:sz w:val="24"/>
          <w:szCs w:val="24"/>
          <w14:ligatures w14:val="none"/>
        </w:rPr>
        <w:t>,</w:t>
      </w:r>
      <w:r w:rsidR="00E16206" w:rsidRPr="00BF4C39">
        <w:rPr>
          <w:rFonts w:ascii="Arial" w:eastAsia="Times New Roman" w:hAnsi="Arial" w:cs="Arial"/>
          <w:color w:val="000000"/>
          <w:kern w:val="0"/>
          <w:sz w:val="24"/>
          <w:szCs w:val="24"/>
          <w14:ligatures w14:val="none"/>
        </w:rPr>
        <w:t xml:space="preserve"> and was not </w:t>
      </w:r>
      <w:r w:rsidR="00DE5D82" w:rsidRPr="00BF4C39">
        <w:rPr>
          <w:rFonts w:ascii="Arial" w:eastAsia="Times New Roman" w:hAnsi="Arial" w:cs="Arial"/>
          <w:color w:val="000000"/>
          <w:kern w:val="0"/>
          <w:sz w:val="24"/>
          <w:szCs w:val="24"/>
          <w14:ligatures w14:val="none"/>
        </w:rPr>
        <w:t xml:space="preserve">Mr Daniels, </w:t>
      </w:r>
      <w:r w:rsidR="00E16206" w:rsidRPr="00BF4C39">
        <w:rPr>
          <w:rFonts w:ascii="Arial" w:eastAsia="Times New Roman" w:hAnsi="Arial" w:cs="Arial"/>
          <w:color w:val="000000"/>
          <w:kern w:val="0"/>
          <w:sz w:val="24"/>
          <w:szCs w:val="24"/>
          <w14:ligatures w14:val="none"/>
        </w:rPr>
        <w:t>cannot be</w:t>
      </w:r>
      <w:r w:rsidR="00A026FE" w:rsidRPr="00BF4C39">
        <w:rPr>
          <w:rFonts w:ascii="Arial" w:eastAsia="Times New Roman" w:hAnsi="Arial" w:cs="Arial"/>
          <w:color w:val="000000"/>
          <w:kern w:val="0"/>
          <w:sz w:val="24"/>
          <w:szCs w:val="24"/>
          <w14:ligatures w14:val="none"/>
        </w:rPr>
        <w:t xml:space="preserve"> determined without resolving the dispute of fact</w:t>
      </w:r>
      <w:r w:rsidR="00DE5D82" w:rsidRPr="00BF4C39">
        <w:rPr>
          <w:rFonts w:ascii="Arial" w:eastAsia="Times New Roman" w:hAnsi="Arial" w:cs="Arial"/>
          <w:color w:val="000000"/>
          <w:kern w:val="0"/>
          <w:sz w:val="24"/>
          <w:szCs w:val="24"/>
          <w14:ligatures w14:val="none"/>
        </w:rPr>
        <w:t>, which cannot be done</w:t>
      </w:r>
      <w:r w:rsidR="00A026FE" w:rsidRPr="00BF4C39">
        <w:rPr>
          <w:rFonts w:ascii="Arial" w:eastAsia="Times New Roman" w:hAnsi="Arial" w:cs="Arial"/>
          <w:color w:val="000000"/>
          <w:kern w:val="0"/>
          <w:sz w:val="24"/>
          <w:szCs w:val="24"/>
          <w14:ligatures w14:val="none"/>
        </w:rPr>
        <w:t xml:space="preserve"> on the papers.  </w:t>
      </w:r>
      <w:r w:rsidR="0055554D" w:rsidRPr="00BF4C39">
        <w:rPr>
          <w:rFonts w:ascii="Arial" w:eastAsia="Times New Roman" w:hAnsi="Arial" w:cs="Arial"/>
          <w:color w:val="000000"/>
          <w:kern w:val="0"/>
          <w:sz w:val="24"/>
          <w:szCs w:val="24"/>
          <w14:ligatures w14:val="none"/>
        </w:rPr>
        <w:t>However, on their own version</w:t>
      </w:r>
      <w:r w:rsidR="00A026FE" w:rsidRPr="00BF4C39">
        <w:rPr>
          <w:rFonts w:ascii="Arial" w:eastAsia="Times New Roman" w:hAnsi="Arial" w:cs="Arial"/>
          <w:color w:val="000000"/>
          <w:kern w:val="0"/>
          <w:sz w:val="24"/>
          <w:szCs w:val="24"/>
          <w14:ligatures w14:val="none"/>
        </w:rPr>
        <w:t xml:space="preserve"> the respondents did not rely on any representatio</w:t>
      </w:r>
      <w:r w:rsidR="004E5E3B" w:rsidRPr="00BF4C39">
        <w:rPr>
          <w:rFonts w:ascii="Arial" w:eastAsia="Times New Roman" w:hAnsi="Arial" w:cs="Arial"/>
          <w:color w:val="000000"/>
          <w:kern w:val="0"/>
          <w:sz w:val="24"/>
          <w:szCs w:val="24"/>
          <w14:ligatures w14:val="none"/>
        </w:rPr>
        <w:t xml:space="preserve">n made by </w:t>
      </w:r>
      <w:r w:rsidR="00DE5D82" w:rsidRPr="00BF4C39">
        <w:rPr>
          <w:rFonts w:ascii="Arial" w:eastAsia="Times New Roman" w:hAnsi="Arial" w:cs="Arial"/>
          <w:color w:val="000000"/>
          <w:kern w:val="0"/>
          <w:sz w:val="24"/>
          <w:szCs w:val="24"/>
          <w14:ligatures w14:val="none"/>
        </w:rPr>
        <w:t>Mr Daniels,</w:t>
      </w:r>
      <w:r w:rsidR="004E5E3B" w:rsidRPr="00BF4C39">
        <w:rPr>
          <w:rFonts w:ascii="Arial" w:eastAsia="Times New Roman" w:hAnsi="Arial" w:cs="Arial"/>
          <w:color w:val="000000"/>
          <w:kern w:val="0"/>
          <w:sz w:val="24"/>
          <w:szCs w:val="24"/>
          <w14:ligatures w14:val="none"/>
        </w:rPr>
        <w:t xml:space="preserve"> rather, they relied on the representation by Mr Jacobs that he was in fact </w:t>
      </w:r>
      <w:r w:rsidR="00DE5D82" w:rsidRPr="00BF4C39">
        <w:rPr>
          <w:rFonts w:ascii="Arial" w:eastAsia="Times New Roman" w:hAnsi="Arial" w:cs="Arial"/>
          <w:color w:val="000000"/>
          <w:kern w:val="0"/>
          <w:sz w:val="24"/>
          <w:szCs w:val="24"/>
          <w14:ligatures w14:val="none"/>
        </w:rPr>
        <w:t>Mr Daniels</w:t>
      </w:r>
      <w:r w:rsidR="004E5E3B" w:rsidRPr="00BF4C39">
        <w:rPr>
          <w:rFonts w:ascii="Arial" w:eastAsia="Times New Roman" w:hAnsi="Arial" w:cs="Arial"/>
          <w:color w:val="000000"/>
          <w:kern w:val="0"/>
          <w:sz w:val="24"/>
          <w:szCs w:val="24"/>
          <w14:ligatures w14:val="none"/>
        </w:rPr>
        <w:t>.</w:t>
      </w:r>
      <w:r w:rsidR="00113655" w:rsidRPr="00BF4C39">
        <w:rPr>
          <w:rFonts w:ascii="Arial" w:eastAsia="Times New Roman" w:hAnsi="Arial" w:cs="Arial"/>
          <w:color w:val="000000"/>
          <w:kern w:val="0"/>
          <w:sz w:val="24"/>
          <w:szCs w:val="24"/>
          <w14:ligatures w14:val="none"/>
        </w:rPr>
        <w:t xml:space="preserve">  For an estoppel to succeed</w:t>
      </w:r>
      <w:r w:rsidR="00CC2568" w:rsidRPr="00BF4C39">
        <w:rPr>
          <w:rFonts w:ascii="Arial" w:eastAsia="Times New Roman" w:hAnsi="Arial" w:cs="Arial"/>
          <w:color w:val="000000"/>
          <w:kern w:val="0"/>
          <w:sz w:val="24"/>
          <w:szCs w:val="24"/>
          <w14:ligatures w14:val="none"/>
        </w:rPr>
        <w:t xml:space="preserve"> the respondents had to establish that the appearance, the representation, had been created by Mr Daniels himself.  The fact that Jacobs held himself out to be Mr Daniels, or his agent, cannot assist.</w:t>
      </w:r>
      <w:r w:rsidR="003020EC">
        <w:rPr>
          <w:rStyle w:val="FootnoteReference"/>
          <w:rFonts w:ascii="Arial" w:eastAsia="Times New Roman" w:hAnsi="Arial" w:cs="Arial"/>
          <w:color w:val="000000"/>
          <w:kern w:val="0"/>
          <w:sz w:val="24"/>
          <w:szCs w:val="24"/>
          <w14:ligatures w14:val="none"/>
        </w:rPr>
        <w:footnoteReference w:id="17"/>
      </w:r>
      <w:r w:rsidR="00CC2568" w:rsidRPr="00BF4C39">
        <w:rPr>
          <w:rFonts w:ascii="Arial" w:eastAsia="Times New Roman" w:hAnsi="Arial" w:cs="Arial"/>
          <w:color w:val="000000"/>
          <w:kern w:val="0"/>
          <w:sz w:val="24"/>
          <w:szCs w:val="24"/>
          <w14:ligatures w14:val="none"/>
        </w:rPr>
        <w:t xml:space="preserve">  </w:t>
      </w:r>
    </w:p>
    <w:p w14:paraId="500C8B0E" w14:textId="77777777" w:rsidR="00B42D9C" w:rsidRPr="00B42D9C" w:rsidRDefault="00B42D9C" w:rsidP="00112A30">
      <w:pPr>
        <w:pStyle w:val="ListParagraph"/>
        <w:spacing w:after="0" w:line="480" w:lineRule="auto"/>
        <w:ind w:left="0"/>
        <w:jc w:val="both"/>
        <w:rPr>
          <w:rFonts w:ascii="Arial" w:eastAsia="Times New Roman" w:hAnsi="Arial" w:cs="Arial"/>
          <w:color w:val="000000"/>
          <w:kern w:val="0"/>
          <w:sz w:val="24"/>
          <w:szCs w:val="24"/>
          <w14:ligatures w14:val="none"/>
        </w:rPr>
      </w:pPr>
    </w:p>
    <w:p w14:paraId="6DF02823" w14:textId="19ED1C7D" w:rsidR="00E16206" w:rsidRPr="00BF4C39" w:rsidRDefault="00BF4C39" w:rsidP="00BF4C39">
      <w:pPr>
        <w:spacing w:after="0" w:line="48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[32]</w:t>
      </w:r>
      <w:r>
        <w:rPr>
          <w:rFonts w:ascii="Arial" w:eastAsia="Times New Roman" w:hAnsi="Arial" w:cs="Arial"/>
          <w:color w:val="000000"/>
          <w:kern w:val="0"/>
          <w:sz w:val="24"/>
          <w:szCs w:val="24"/>
          <w14:ligatures w14:val="none"/>
        </w:rPr>
        <w:tab/>
      </w:r>
      <w:r w:rsidR="00186B9E" w:rsidRPr="00BF4C39">
        <w:rPr>
          <w:rFonts w:ascii="Arial" w:eastAsia="Times New Roman" w:hAnsi="Arial" w:cs="Arial"/>
          <w:color w:val="000000"/>
          <w:kern w:val="0"/>
          <w:sz w:val="24"/>
          <w:szCs w:val="24"/>
          <w14:ligatures w14:val="none"/>
        </w:rPr>
        <w:t>In conclusion, the respondents</w:t>
      </w:r>
      <w:r w:rsidR="00A026FE" w:rsidRPr="00BF4C39">
        <w:rPr>
          <w:rFonts w:ascii="Arial" w:eastAsia="Times New Roman" w:hAnsi="Arial" w:cs="Arial"/>
          <w:color w:val="000000"/>
          <w:kern w:val="0"/>
          <w:sz w:val="24"/>
          <w:szCs w:val="24"/>
          <w14:ligatures w14:val="none"/>
        </w:rPr>
        <w:t xml:space="preserve"> have not established a</w:t>
      </w:r>
      <w:r w:rsidR="008C544A" w:rsidRPr="00BF4C39">
        <w:rPr>
          <w:rFonts w:ascii="Arial" w:eastAsia="Times New Roman" w:hAnsi="Arial" w:cs="Arial"/>
          <w:color w:val="000000"/>
          <w:kern w:val="0"/>
          <w:sz w:val="24"/>
          <w:szCs w:val="24"/>
          <w14:ligatures w14:val="none"/>
        </w:rPr>
        <w:t>n</w:t>
      </w:r>
      <w:r w:rsidR="00A026FE" w:rsidRPr="00BF4C39">
        <w:rPr>
          <w:rFonts w:ascii="Arial" w:eastAsia="Times New Roman" w:hAnsi="Arial" w:cs="Arial"/>
          <w:color w:val="000000"/>
          <w:kern w:val="0"/>
          <w:sz w:val="24"/>
          <w:szCs w:val="24"/>
          <w14:ligatures w14:val="none"/>
        </w:rPr>
        <w:t xml:space="preserve"> estoppel which could detract from </w:t>
      </w:r>
      <w:r w:rsidR="000C5060" w:rsidRPr="00BF4C39">
        <w:rPr>
          <w:rFonts w:ascii="Arial" w:eastAsia="Times New Roman" w:hAnsi="Arial" w:cs="Arial"/>
          <w:color w:val="000000"/>
          <w:kern w:val="0"/>
          <w:sz w:val="24"/>
          <w:szCs w:val="24"/>
          <w14:ligatures w14:val="none"/>
        </w:rPr>
        <w:t xml:space="preserve">Mr Daniels’s uncontradicted </w:t>
      </w:r>
      <w:r w:rsidR="00A026FE" w:rsidRPr="00BF4C39">
        <w:rPr>
          <w:rFonts w:ascii="Arial" w:eastAsia="Times New Roman" w:hAnsi="Arial" w:cs="Arial"/>
          <w:color w:val="000000"/>
          <w:kern w:val="0"/>
          <w:sz w:val="24"/>
          <w:szCs w:val="24"/>
          <w14:ligatures w14:val="none"/>
        </w:rPr>
        <w:t>denial of any participation</w:t>
      </w:r>
      <w:r w:rsidR="006D7590" w:rsidRPr="00BF4C39">
        <w:rPr>
          <w:rFonts w:ascii="Arial" w:eastAsia="Times New Roman" w:hAnsi="Arial" w:cs="Arial"/>
          <w:color w:val="000000"/>
          <w:kern w:val="0"/>
          <w:sz w:val="24"/>
          <w:szCs w:val="24"/>
          <w14:ligatures w14:val="none"/>
        </w:rPr>
        <w:t xml:space="preserve"> </w:t>
      </w:r>
      <w:r w:rsidR="00321F69" w:rsidRPr="00BF4C39">
        <w:rPr>
          <w:rFonts w:ascii="Arial" w:eastAsia="Times New Roman" w:hAnsi="Arial" w:cs="Arial"/>
          <w:color w:val="000000"/>
          <w:kern w:val="0"/>
          <w:sz w:val="24"/>
          <w:szCs w:val="24"/>
          <w14:ligatures w14:val="none"/>
        </w:rPr>
        <w:t xml:space="preserve">in </w:t>
      </w:r>
      <w:r w:rsidR="006D7590" w:rsidRPr="00BF4C39">
        <w:rPr>
          <w:rFonts w:ascii="Arial" w:eastAsia="Times New Roman" w:hAnsi="Arial" w:cs="Arial"/>
          <w:color w:val="000000"/>
          <w:kern w:val="0"/>
          <w:sz w:val="24"/>
          <w:szCs w:val="24"/>
          <w14:ligatures w14:val="none"/>
        </w:rPr>
        <w:t xml:space="preserve">or knowledge of </w:t>
      </w:r>
      <w:r w:rsidR="00A026FE" w:rsidRPr="00BF4C39">
        <w:rPr>
          <w:rFonts w:ascii="Arial" w:eastAsia="Times New Roman" w:hAnsi="Arial" w:cs="Arial"/>
          <w:color w:val="000000"/>
          <w:kern w:val="0"/>
          <w:sz w:val="24"/>
          <w:szCs w:val="24"/>
          <w14:ligatures w14:val="none"/>
        </w:rPr>
        <w:t xml:space="preserve">the transaction.  The result is that ownership did not pass and the deed of sale and the power of attorney, at least to the extent that it relates to </w:t>
      </w:r>
      <w:r w:rsidR="000C5060" w:rsidRPr="00BF4C39">
        <w:rPr>
          <w:rFonts w:ascii="Arial" w:eastAsia="Times New Roman" w:hAnsi="Arial" w:cs="Arial"/>
          <w:color w:val="000000"/>
          <w:kern w:val="0"/>
          <w:sz w:val="24"/>
          <w:szCs w:val="24"/>
          <w14:ligatures w14:val="none"/>
        </w:rPr>
        <w:t>Mr Daniels’s right of ownership</w:t>
      </w:r>
      <w:r w:rsidR="009E3C81" w:rsidRPr="00BF4C39">
        <w:rPr>
          <w:rFonts w:ascii="Arial" w:eastAsia="Times New Roman" w:hAnsi="Arial" w:cs="Arial"/>
          <w:color w:val="000000"/>
          <w:kern w:val="0"/>
          <w:sz w:val="24"/>
          <w:szCs w:val="24"/>
          <w14:ligatures w14:val="none"/>
        </w:rPr>
        <w:t>,</w:t>
      </w:r>
      <w:r w:rsidR="000C5060" w:rsidRPr="00BF4C39">
        <w:rPr>
          <w:rFonts w:ascii="Arial" w:eastAsia="Times New Roman" w:hAnsi="Arial" w:cs="Arial"/>
          <w:color w:val="000000"/>
          <w:kern w:val="0"/>
          <w:sz w:val="24"/>
          <w:szCs w:val="24"/>
          <w14:ligatures w14:val="none"/>
        </w:rPr>
        <w:t xml:space="preserve"> were of</w:t>
      </w:r>
      <w:r w:rsidR="00A026FE" w:rsidRPr="00BF4C39">
        <w:rPr>
          <w:rFonts w:ascii="Arial" w:eastAsia="Times New Roman" w:hAnsi="Arial" w:cs="Arial"/>
          <w:color w:val="000000"/>
          <w:kern w:val="0"/>
          <w:sz w:val="24"/>
          <w:szCs w:val="24"/>
          <w14:ligatures w14:val="none"/>
        </w:rPr>
        <w:t xml:space="preserve"> no force or effect and </w:t>
      </w:r>
      <w:r w:rsidR="00693E75" w:rsidRPr="00BF4C39">
        <w:rPr>
          <w:rFonts w:ascii="Arial" w:eastAsia="Times New Roman" w:hAnsi="Arial" w:cs="Arial"/>
          <w:color w:val="000000"/>
          <w:kern w:val="0"/>
          <w:sz w:val="24"/>
          <w:szCs w:val="24"/>
          <w14:ligatures w14:val="none"/>
        </w:rPr>
        <w:t>are to be</w:t>
      </w:r>
      <w:r w:rsidR="00A026FE" w:rsidRPr="00BF4C39">
        <w:rPr>
          <w:rFonts w:ascii="Arial" w:eastAsia="Times New Roman" w:hAnsi="Arial" w:cs="Arial"/>
          <w:color w:val="000000"/>
          <w:kern w:val="0"/>
          <w:sz w:val="24"/>
          <w:szCs w:val="24"/>
          <w14:ligatures w14:val="none"/>
        </w:rPr>
        <w:t xml:space="preserve"> set aside.  The applicants are therefore entitled to restitution of the property.</w:t>
      </w:r>
      <w:r w:rsidR="00E16206" w:rsidRPr="00BF4C39">
        <w:rPr>
          <w:rFonts w:ascii="Arial" w:eastAsia="Times New Roman" w:hAnsi="Arial" w:cs="Arial"/>
          <w:color w:val="000000"/>
          <w:kern w:val="0"/>
          <w:sz w:val="24"/>
          <w:szCs w:val="24"/>
          <w14:ligatures w14:val="none"/>
        </w:rPr>
        <w:t xml:space="preserve"> </w:t>
      </w:r>
    </w:p>
    <w:p w14:paraId="7267490B" w14:textId="77777777" w:rsidR="006D68FA" w:rsidRPr="006D68FA" w:rsidRDefault="006D68FA" w:rsidP="00112A30">
      <w:pPr>
        <w:pStyle w:val="ListParagraph"/>
        <w:spacing w:after="0" w:line="480" w:lineRule="auto"/>
        <w:ind w:left="0"/>
        <w:jc w:val="both"/>
        <w:rPr>
          <w:rFonts w:ascii="Arial" w:eastAsia="Times New Roman" w:hAnsi="Arial" w:cs="Arial"/>
          <w:color w:val="000000"/>
          <w:kern w:val="0"/>
          <w:sz w:val="24"/>
          <w:szCs w:val="24"/>
          <w14:ligatures w14:val="none"/>
        </w:rPr>
      </w:pPr>
    </w:p>
    <w:p w14:paraId="3A604711" w14:textId="77777777" w:rsidR="006D68FA" w:rsidRPr="00E5283A" w:rsidRDefault="006D68FA" w:rsidP="00112A30">
      <w:pPr>
        <w:pStyle w:val="ListParagraph"/>
        <w:spacing w:after="0" w:line="480" w:lineRule="auto"/>
        <w:ind w:left="0"/>
        <w:jc w:val="both"/>
        <w:rPr>
          <w:rFonts w:ascii="Arial" w:eastAsia="Times New Roman" w:hAnsi="Arial" w:cs="Arial"/>
          <w:color w:val="000000"/>
          <w:kern w:val="0"/>
          <w:sz w:val="24"/>
          <w:szCs w:val="24"/>
          <w14:ligatures w14:val="none"/>
        </w:rPr>
      </w:pPr>
    </w:p>
    <w:p w14:paraId="3A1FD626" w14:textId="210FCDC2" w:rsidR="006D68FA" w:rsidRPr="00BF4C39" w:rsidRDefault="00BF4C39" w:rsidP="00BF4C39">
      <w:pPr>
        <w:spacing w:after="0" w:line="480" w:lineRule="auto"/>
        <w:jc w:val="both"/>
        <w:rPr>
          <w:rFonts w:ascii="Arial" w:eastAsia="Times New Roman" w:hAnsi="Arial" w:cs="Arial"/>
          <w:color w:val="000000"/>
          <w:kern w:val="0"/>
          <w:sz w:val="24"/>
          <w:szCs w:val="24"/>
          <w14:ligatures w14:val="none"/>
        </w:rPr>
      </w:pPr>
      <w:r w:rsidRPr="006D68FA">
        <w:rPr>
          <w:rFonts w:ascii="Arial" w:eastAsia="Times New Roman" w:hAnsi="Arial" w:cs="Arial"/>
          <w:color w:val="000000"/>
          <w:kern w:val="0"/>
          <w:sz w:val="24"/>
          <w:szCs w:val="24"/>
          <w14:ligatures w14:val="none"/>
        </w:rPr>
        <w:t>[33]</w:t>
      </w:r>
      <w:r w:rsidRPr="006D68FA">
        <w:rPr>
          <w:rFonts w:ascii="Arial" w:eastAsia="Times New Roman" w:hAnsi="Arial" w:cs="Arial"/>
          <w:color w:val="000000"/>
          <w:kern w:val="0"/>
          <w:sz w:val="24"/>
          <w:szCs w:val="24"/>
          <w14:ligatures w14:val="none"/>
        </w:rPr>
        <w:tab/>
      </w:r>
      <w:r w:rsidR="006D68FA" w:rsidRPr="00BF4C39">
        <w:rPr>
          <w:rFonts w:ascii="Arial" w:eastAsia="Times New Roman" w:hAnsi="Arial" w:cs="Arial"/>
          <w:color w:val="000000"/>
          <w:kern w:val="0"/>
          <w:sz w:val="24"/>
          <w:szCs w:val="24"/>
          <w14:ligatures w14:val="none"/>
        </w:rPr>
        <w:t>The nullity of the agreement of sale entitles the applicants</w:t>
      </w:r>
      <w:r w:rsidR="006D7590" w:rsidRPr="00BF4C39">
        <w:rPr>
          <w:rFonts w:ascii="Arial" w:eastAsia="Times New Roman" w:hAnsi="Arial" w:cs="Arial"/>
          <w:color w:val="000000"/>
          <w:kern w:val="0"/>
          <w:sz w:val="24"/>
          <w:szCs w:val="24"/>
          <w14:ligatures w14:val="none"/>
        </w:rPr>
        <w:t xml:space="preserve"> to vindicate their property.  Section</w:t>
      </w:r>
      <w:r w:rsidR="006D68FA" w:rsidRPr="00BF4C39">
        <w:rPr>
          <w:rFonts w:ascii="Arial" w:eastAsia="Times New Roman" w:hAnsi="Arial" w:cs="Arial"/>
          <w:color w:val="000000"/>
          <w:kern w:val="0"/>
          <w:sz w:val="24"/>
          <w:szCs w:val="24"/>
          <w14:ligatures w14:val="none"/>
        </w:rPr>
        <w:t xml:space="preserve"> 28(1) of the Act provides that a person who has performed partially, or in full, in terms of an alienation of land which is of no force or effect in terms of s 2 </w:t>
      </w:r>
      <w:r w:rsidR="006D7590" w:rsidRPr="00BF4C39">
        <w:rPr>
          <w:rFonts w:ascii="Arial" w:eastAsia="Times New Roman" w:hAnsi="Arial" w:cs="Arial"/>
          <w:color w:val="000000"/>
          <w:kern w:val="0"/>
          <w:sz w:val="24"/>
          <w:szCs w:val="24"/>
          <w14:ligatures w14:val="none"/>
        </w:rPr>
        <w:t xml:space="preserve">of the Act </w:t>
      </w:r>
      <w:r w:rsidR="006D68FA" w:rsidRPr="00BF4C39">
        <w:rPr>
          <w:rFonts w:ascii="Arial" w:eastAsia="Times New Roman" w:hAnsi="Arial" w:cs="Arial"/>
          <w:color w:val="000000"/>
          <w:kern w:val="0"/>
          <w:sz w:val="24"/>
          <w:szCs w:val="24"/>
          <w14:ligatures w14:val="none"/>
        </w:rPr>
        <w:t>is entitled to recover from the other party that which he has performed under the alienation or contract, together with interest and other expenses as detailed in s 28(1)(a)</w:t>
      </w:r>
      <w:r w:rsidR="006D7590" w:rsidRPr="00BF4C39">
        <w:rPr>
          <w:rFonts w:ascii="Arial" w:eastAsia="Times New Roman" w:hAnsi="Arial" w:cs="Arial"/>
          <w:color w:val="000000"/>
          <w:kern w:val="0"/>
          <w:sz w:val="24"/>
          <w:szCs w:val="24"/>
          <w14:ligatures w14:val="none"/>
        </w:rPr>
        <w:t xml:space="preserve">.  </w:t>
      </w:r>
      <w:r w:rsidR="006D68FA" w:rsidRPr="00BF4C39">
        <w:rPr>
          <w:rFonts w:ascii="Arial" w:eastAsia="Times New Roman" w:hAnsi="Arial" w:cs="Arial"/>
          <w:color w:val="000000"/>
          <w:kern w:val="0"/>
          <w:sz w:val="24"/>
          <w:szCs w:val="24"/>
          <w14:ligatures w14:val="none"/>
        </w:rPr>
        <w:t>As I have said</w:t>
      </w:r>
      <w:r w:rsidR="006D7590" w:rsidRPr="00BF4C39">
        <w:rPr>
          <w:rFonts w:ascii="Arial" w:eastAsia="Times New Roman" w:hAnsi="Arial" w:cs="Arial"/>
          <w:color w:val="000000"/>
          <w:kern w:val="0"/>
          <w:sz w:val="24"/>
          <w:szCs w:val="24"/>
          <w14:ligatures w14:val="none"/>
        </w:rPr>
        <w:t>,</w:t>
      </w:r>
      <w:r w:rsidR="006D68FA" w:rsidRPr="00BF4C39">
        <w:rPr>
          <w:rFonts w:ascii="Arial" w:eastAsia="Times New Roman" w:hAnsi="Arial" w:cs="Arial"/>
          <w:color w:val="000000"/>
          <w:kern w:val="0"/>
          <w:sz w:val="24"/>
          <w:szCs w:val="24"/>
          <w14:ligatures w14:val="none"/>
        </w:rPr>
        <w:t xml:space="preserve"> it is common ground that a substantial portion of the purchase price was repaid shortly after the conclusion of the contract and when the parties appeared before me Mr Daniels tendered to repay the balance of the purchase price.  Neither party has presented evidence of the financial issues which flow from s 28(1) and it is accordingly not possible in this judgment to deal with the respondents’ entitlement under s 28.  I accordingly made no order in respect thereof.  </w:t>
      </w:r>
    </w:p>
    <w:p w14:paraId="1072627C" w14:textId="77777777" w:rsidR="00186B9E" w:rsidRPr="00186B9E" w:rsidRDefault="00186B9E" w:rsidP="00112A30">
      <w:pPr>
        <w:pStyle w:val="ListParagraph"/>
        <w:spacing w:after="0" w:line="480" w:lineRule="auto"/>
        <w:ind w:left="0"/>
        <w:jc w:val="both"/>
        <w:rPr>
          <w:rFonts w:ascii="Arial" w:eastAsia="Times New Roman" w:hAnsi="Arial" w:cs="Arial"/>
          <w:color w:val="000000"/>
          <w:kern w:val="0"/>
          <w:sz w:val="24"/>
          <w:szCs w:val="24"/>
          <w14:ligatures w14:val="none"/>
        </w:rPr>
      </w:pPr>
    </w:p>
    <w:p w14:paraId="773039A0" w14:textId="6D21178E" w:rsidR="00186B9E" w:rsidRPr="00BF4C39" w:rsidRDefault="00BF4C39" w:rsidP="00BF4C39">
      <w:pPr>
        <w:spacing w:after="0" w:line="48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[34]</w:t>
      </w:r>
      <w:r>
        <w:rPr>
          <w:rFonts w:ascii="Arial" w:eastAsia="Times New Roman" w:hAnsi="Arial" w:cs="Arial"/>
          <w:color w:val="000000"/>
          <w:kern w:val="0"/>
          <w:sz w:val="24"/>
          <w:szCs w:val="24"/>
          <w14:ligatures w14:val="none"/>
        </w:rPr>
        <w:tab/>
      </w:r>
      <w:r w:rsidR="00186B9E" w:rsidRPr="00BF4C39">
        <w:rPr>
          <w:rFonts w:ascii="Arial" w:eastAsia="Times New Roman" w:hAnsi="Arial" w:cs="Arial"/>
          <w:color w:val="000000"/>
          <w:kern w:val="0"/>
          <w:sz w:val="24"/>
          <w:szCs w:val="24"/>
          <w14:ligatures w14:val="none"/>
        </w:rPr>
        <w:t xml:space="preserve">As adumbrated earlier, Ms Fourie played no part in the negotiations which were conducted by Mr Postumous, Ms Stevens and Mr Bekker.  Accordingly, the applicants sought an order that they pay the costs occasioned by the </w:t>
      </w:r>
      <w:r w:rsidR="009E3C81" w:rsidRPr="00BF4C39">
        <w:rPr>
          <w:rFonts w:ascii="Arial" w:eastAsia="Times New Roman" w:hAnsi="Arial" w:cs="Arial"/>
          <w:color w:val="000000"/>
          <w:kern w:val="0"/>
          <w:sz w:val="24"/>
          <w:szCs w:val="24"/>
          <w14:ligatures w14:val="none"/>
        </w:rPr>
        <w:t>re</w:t>
      </w:r>
      <w:r w:rsidR="00186B9E" w:rsidRPr="00BF4C39">
        <w:rPr>
          <w:rFonts w:ascii="Arial" w:eastAsia="Times New Roman" w:hAnsi="Arial" w:cs="Arial"/>
          <w:color w:val="000000"/>
          <w:kern w:val="0"/>
          <w:sz w:val="24"/>
          <w:szCs w:val="24"/>
          <w14:ligatures w14:val="none"/>
        </w:rPr>
        <w:t>transfer of the property into the names of the applicants.  On the facts presented I consider it to be fair.</w:t>
      </w:r>
    </w:p>
    <w:p w14:paraId="753AFCA2" w14:textId="77777777" w:rsidR="00186B9E" w:rsidRPr="00186B9E" w:rsidRDefault="00186B9E" w:rsidP="00112A30">
      <w:pPr>
        <w:pStyle w:val="ListParagraph"/>
        <w:spacing w:after="0" w:line="480" w:lineRule="auto"/>
        <w:ind w:left="0"/>
        <w:jc w:val="both"/>
        <w:rPr>
          <w:rFonts w:ascii="Arial" w:eastAsia="Times New Roman" w:hAnsi="Arial" w:cs="Arial"/>
          <w:color w:val="000000"/>
          <w:kern w:val="0"/>
          <w:sz w:val="24"/>
          <w:szCs w:val="24"/>
          <w14:ligatures w14:val="none"/>
        </w:rPr>
      </w:pPr>
    </w:p>
    <w:p w14:paraId="59609213" w14:textId="4CAC2F62" w:rsidR="00E5283A" w:rsidRPr="00BF4C39" w:rsidRDefault="00BF4C39" w:rsidP="00BF4C39">
      <w:pPr>
        <w:spacing w:after="0" w:line="48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[35]</w:t>
      </w:r>
      <w:r>
        <w:rPr>
          <w:rFonts w:ascii="Arial" w:eastAsia="Times New Roman" w:hAnsi="Arial" w:cs="Arial"/>
          <w:color w:val="000000"/>
          <w:kern w:val="0"/>
          <w:sz w:val="24"/>
          <w:szCs w:val="24"/>
          <w14:ligatures w14:val="none"/>
        </w:rPr>
        <w:tab/>
      </w:r>
      <w:r w:rsidR="00186B9E" w:rsidRPr="00BF4C39">
        <w:rPr>
          <w:rFonts w:ascii="Arial" w:eastAsia="Times New Roman" w:hAnsi="Arial" w:cs="Arial"/>
          <w:color w:val="000000"/>
          <w:kern w:val="0"/>
          <w:sz w:val="24"/>
          <w:szCs w:val="24"/>
          <w14:ligatures w14:val="none"/>
        </w:rPr>
        <w:t>For these reasons I issued the order set out earlier.</w:t>
      </w:r>
      <w:r w:rsidR="00000EAB" w:rsidRPr="00BF4C39">
        <w:rPr>
          <w:rFonts w:ascii="Arial" w:eastAsia="Times New Roman" w:hAnsi="Arial" w:cs="Arial"/>
          <w:color w:val="000000"/>
          <w:kern w:val="0"/>
          <w:sz w:val="24"/>
          <w:szCs w:val="24"/>
          <w14:ligatures w14:val="none"/>
        </w:rPr>
        <w:t xml:space="preserve">  </w:t>
      </w:r>
    </w:p>
    <w:p w14:paraId="68D0BC5D" w14:textId="77777777" w:rsidR="00E5283A" w:rsidRPr="00E5283A" w:rsidRDefault="00E5283A" w:rsidP="00112A30">
      <w:pPr>
        <w:pStyle w:val="ListParagraph"/>
        <w:spacing w:after="0" w:line="480" w:lineRule="auto"/>
        <w:ind w:left="0"/>
        <w:jc w:val="both"/>
        <w:rPr>
          <w:rFonts w:ascii="Arial" w:eastAsia="Times New Roman" w:hAnsi="Arial" w:cs="Arial"/>
          <w:color w:val="000000"/>
          <w:kern w:val="0"/>
          <w:sz w:val="24"/>
          <w:szCs w:val="24"/>
          <w14:ligatures w14:val="none"/>
        </w:rPr>
      </w:pPr>
    </w:p>
    <w:p w14:paraId="42CBCFCF" w14:textId="77777777" w:rsidR="00A732BC" w:rsidRDefault="00A732BC" w:rsidP="00A732BC">
      <w:pPr>
        <w:pStyle w:val="ListParagraph"/>
        <w:spacing w:after="0" w:line="480" w:lineRule="auto"/>
        <w:ind w:left="0"/>
        <w:jc w:val="both"/>
        <w:rPr>
          <w:rFonts w:ascii="Arial" w:eastAsia="Times New Roman" w:hAnsi="Arial" w:cs="Arial"/>
          <w:color w:val="000000"/>
          <w:kern w:val="0"/>
          <w:sz w:val="24"/>
          <w:szCs w:val="24"/>
          <w14:ligatures w14:val="none"/>
        </w:rPr>
      </w:pPr>
    </w:p>
    <w:p w14:paraId="57E3ECC8" w14:textId="77777777" w:rsidR="001B2E8F" w:rsidRPr="000705DC" w:rsidRDefault="001B2E8F" w:rsidP="001B2E8F">
      <w:pPr>
        <w:rPr>
          <w:rFonts w:ascii="Arial" w:hAnsi="Arial" w:cs="Arial"/>
          <w:b/>
          <w:bCs/>
          <w:sz w:val="24"/>
          <w:szCs w:val="24"/>
        </w:rPr>
      </w:pPr>
    </w:p>
    <w:p w14:paraId="32E48EF6" w14:textId="44BF5DB6" w:rsidR="001B2E8F" w:rsidRPr="000705DC" w:rsidRDefault="000705DC" w:rsidP="001B2E8F">
      <w:pPr>
        <w:rPr>
          <w:rFonts w:ascii="Arial" w:hAnsi="Arial" w:cs="Arial"/>
          <w:b/>
          <w:bCs/>
          <w:sz w:val="24"/>
          <w:szCs w:val="24"/>
        </w:rPr>
      </w:pPr>
      <w:r w:rsidRPr="000705DC">
        <w:rPr>
          <w:rFonts w:ascii="Arial" w:hAnsi="Arial" w:cs="Arial"/>
          <w:b/>
          <w:bCs/>
          <w:sz w:val="24"/>
          <w:szCs w:val="24"/>
        </w:rPr>
        <w:t>J W EKSTEEN</w:t>
      </w:r>
    </w:p>
    <w:p w14:paraId="7FE2CF94" w14:textId="02108E8B" w:rsidR="001B2E8F" w:rsidRPr="000705DC" w:rsidRDefault="000705DC" w:rsidP="001B2E8F">
      <w:pPr>
        <w:rPr>
          <w:rFonts w:ascii="Arial" w:hAnsi="Arial" w:cs="Arial"/>
          <w:b/>
          <w:bCs/>
          <w:sz w:val="24"/>
          <w:szCs w:val="24"/>
        </w:rPr>
      </w:pPr>
      <w:r w:rsidRPr="000705DC">
        <w:rPr>
          <w:rFonts w:ascii="Arial" w:hAnsi="Arial" w:cs="Arial"/>
          <w:b/>
          <w:bCs/>
          <w:sz w:val="24"/>
          <w:szCs w:val="24"/>
        </w:rPr>
        <w:lastRenderedPageBreak/>
        <w:t>JUDGE OF THE HIGH COURT</w:t>
      </w:r>
    </w:p>
    <w:p w14:paraId="6B340B2E" w14:textId="05418115" w:rsidR="001B2E8F" w:rsidRDefault="001B2E8F" w:rsidP="001B2E8F">
      <w:pPr>
        <w:rPr>
          <w:rFonts w:ascii="Arial" w:hAnsi="Arial" w:cs="Arial"/>
          <w:sz w:val="24"/>
          <w:szCs w:val="24"/>
        </w:rPr>
      </w:pPr>
      <w:r>
        <w:rPr>
          <w:rFonts w:ascii="Arial" w:hAnsi="Arial" w:cs="Arial"/>
          <w:sz w:val="24"/>
          <w:szCs w:val="24"/>
        </w:rPr>
        <w:t>Appearances:</w:t>
      </w:r>
    </w:p>
    <w:p w14:paraId="2D4181B4" w14:textId="72D80AF4" w:rsidR="001B2E8F" w:rsidRDefault="001B2E8F" w:rsidP="001B2E8F">
      <w:pPr>
        <w:rPr>
          <w:rFonts w:ascii="Arial" w:hAnsi="Arial" w:cs="Arial"/>
          <w:sz w:val="24"/>
          <w:szCs w:val="24"/>
        </w:rPr>
      </w:pPr>
      <w:r>
        <w:rPr>
          <w:rFonts w:ascii="Arial" w:hAnsi="Arial" w:cs="Arial"/>
          <w:sz w:val="24"/>
          <w:szCs w:val="24"/>
        </w:rPr>
        <w:t>For 1</w:t>
      </w:r>
      <w:r w:rsidRPr="001B2E8F">
        <w:rPr>
          <w:rFonts w:ascii="Arial" w:hAnsi="Arial" w:cs="Arial"/>
          <w:sz w:val="24"/>
          <w:szCs w:val="24"/>
          <w:vertAlign w:val="superscript"/>
        </w:rPr>
        <w:t>st</w:t>
      </w:r>
      <w:r>
        <w:rPr>
          <w:rFonts w:ascii="Arial" w:hAnsi="Arial" w:cs="Arial"/>
          <w:sz w:val="24"/>
          <w:szCs w:val="24"/>
        </w:rPr>
        <w:t xml:space="preserve"> &amp; 2</w:t>
      </w:r>
      <w:r w:rsidRPr="001B2E8F">
        <w:rPr>
          <w:rFonts w:ascii="Arial" w:hAnsi="Arial" w:cs="Arial"/>
          <w:sz w:val="24"/>
          <w:szCs w:val="24"/>
          <w:vertAlign w:val="superscript"/>
        </w:rPr>
        <w:t>nd</w:t>
      </w:r>
      <w:r>
        <w:rPr>
          <w:rFonts w:ascii="Arial" w:hAnsi="Arial" w:cs="Arial"/>
          <w:sz w:val="24"/>
          <w:szCs w:val="24"/>
        </w:rPr>
        <w:t xml:space="preserve"> Applicants:</w:t>
      </w:r>
      <w:r>
        <w:rPr>
          <w:rFonts w:ascii="Arial" w:hAnsi="Arial" w:cs="Arial"/>
          <w:sz w:val="24"/>
          <w:szCs w:val="24"/>
        </w:rPr>
        <w:tab/>
      </w:r>
      <w:r w:rsidR="00F8298D">
        <w:rPr>
          <w:rFonts w:ascii="Arial" w:hAnsi="Arial" w:cs="Arial"/>
          <w:sz w:val="24"/>
          <w:szCs w:val="24"/>
        </w:rPr>
        <w:tab/>
      </w:r>
      <w:r>
        <w:rPr>
          <w:rFonts w:ascii="Arial" w:hAnsi="Arial" w:cs="Arial"/>
          <w:sz w:val="24"/>
          <w:szCs w:val="24"/>
        </w:rPr>
        <w:t>In Person</w:t>
      </w:r>
    </w:p>
    <w:p w14:paraId="424ED9F6" w14:textId="27F8066E" w:rsidR="00FD0BFE" w:rsidRDefault="001B2E8F" w:rsidP="003C273D">
      <w:pPr>
        <w:ind w:left="3600" w:hanging="3600"/>
        <w:rPr>
          <w:rFonts w:ascii="Arial" w:hAnsi="Arial" w:cs="Arial"/>
          <w:sz w:val="24"/>
          <w:szCs w:val="24"/>
        </w:rPr>
      </w:pPr>
      <w:r>
        <w:rPr>
          <w:rFonts w:ascii="Arial" w:hAnsi="Arial" w:cs="Arial"/>
          <w:sz w:val="24"/>
          <w:szCs w:val="24"/>
        </w:rPr>
        <w:t xml:space="preserve">For </w:t>
      </w:r>
      <w:r w:rsidR="00F8298D">
        <w:rPr>
          <w:rFonts w:ascii="Arial" w:hAnsi="Arial" w:cs="Arial"/>
          <w:sz w:val="24"/>
          <w:szCs w:val="24"/>
        </w:rPr>
        <w:t>1</w:t>
      </w:r>
      <w:r w:rsidR="00F8298D" w:rsidRPr="00F8298D">
        <w:rPr>
          <w:rFonts w:ascii="Arial" w:hAnsi="Arial" w:cs="Arial"/>
          <w:sz w:val="24"/>
          <w:szCs w:val="24"/>
          <w:vertAlign w:val="superscript"/>
        </w:rPr>
        <w:t>st</w:t>
      </w:r>
      <w:r w:rsidR="00F8298D">
        <w:rPr>
          <w:rFonts w:ascii="Arial" w:hAnsi="Arial" w:cs="Arial"/>
          <w:sz w:val="24"/>
          <w:szCs w:val="24"/>
        </w:rPr>
        <w:t>, 2</w:t>
      </w:r>
      <w:r w:rsidR="00F8298D" w:rsidRPr="00F8298D">
        <w:rPr>
          <w:rFonts w:ascii="Arial" w:hAnsi="Arial" w:cs="Arial"/>
          <w:sz w:val="24"/>
          <w:szCs w:val="24"/>
          <w:vertAlign w:val="superscript"/>
        </w:rPr>
        <w:t>nd</w:t>
      </w:r>
      <w:r w:rsidR="00F8298D">
        <w:rPr>
          <w:rFonts w:ascii="Arial" w:hAnsi="Arial" w:cs="Arial"/>
          <w:sz w:val="24"/>
          <w:szCs w:val="24"/>
        </w:rPr>
        <w:t xml:space="preserve"> &amp; 4</w:t>
      </w:r>
      <w:r w:rsidR="00F8298D" w:rsidRPr="00F8298D">
        <w:rPr>
          <w:rFonts w:ascii="Arial" w:hAnsi="Arial" w:cs="Arial"/>
          <w:sz w:val="24"/>
          <w:szCs w:val="24"/>
          <w:vertAlign w:val="superscript"/>
        </w:rPr>
        <w:t>th</w:t>
      </w:r>
      <w:r w:rsidR="00F8298D">
        <w:rPr>
          <w:rFonts w:ascii="Arial" w:hAnsi="Arial" w:cs="Arial"/>
          <w:sz w:val="24"/>
          <w:szCs w:val="24"/>
        </w:rPr>
        <w:t xml:space="preserve"> </w:t>
      </w:r>
      <w:r>
        <w:rPr>
          <w:rFonts w:ascii="Arial" w:hAnsi="Arial" w:cs="Arial"/>
          <w:sz w:val="24"/>
          <w:szCs w:val="24"/>
        </w:rPr>
        <w:t>Respondents:</w:t>
      </w:r>
      <w:r>
        <w:rPr>
          <w:rFonts w:ascii="Arial" w:hAnsi="Arial" w:cs="Arial"/>
          <w:sz w:val="24"/>
          <w:szCs w:val="24"/>
        </w:rPr>
        <w:tab/>
        <w:t>Adv White instructed by Manilal Brewis Attorneys, Gqeberha</w:t>
      </w:r>
    </w:p>
    <w:p w14:paraId="0BD00EE5" w14:textId="77777777" w:rsidR="00FD0BFE" w:rsidRDefault="00FD0BFE" w:rsidP="001B2E8F">
      <w:pPr>
        <w:rPr>
          <w:rFonts w:ascii="Arial" w:hAnsi="Arial" w:cs="Arial"/>
          <w:sz w:val="24"/>
          <w:szCs w:val="24"/>
        </w:rPr>
      </w:pPr>
    </w:p>
    <w:p w14:paraId="469B39C7" w14:textId="57C3E211" w:rsidR="00FD0BFE" w:rsidRPr="001B2E8F" w:rsidRDefault="00FD0BFE" w:rsidP="001B2E8F">
      <w:pPr>
        <w:rPr>
          <w:rFonts w:ascii="Arial" w:hAnsi="Arial" w:cs="Arial"/>
          <w:sz w:val="24"/>
          <w:szCs w:val="24"/>
        </w:rPr>
      </w:pPr>
    </w:p>
    <w:sectPr w:rsidR="00FD0BFE" w:rsidRPr="001B2E8F" w:rsidSect="00B42D9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044C8" w14:textId="77777777" w:rsidR="00570847" w:rsidRDefault="00570847" w:rsidP="001B2E8F">
      <w:pPr>
        <w:spacing w:after="0" w:line="240" w:lineRule="auto"/>
      </w:pPr>
      <w:r>
        <w:separator/>
      </w:r>
    </w:p>
  </w:endnote>
  <w:endnote w:type="continuationSeparator" w:id="0">
    <w:p w14:paraId="25040430" w14:textId="77777777" w:rsidR="00570847" w:rsidRDefault="00570847" w:rsidP="001B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A7D4" w14:textId="77777777" w:rsidR="00570847" w:rsidRDefault="00570847" w:rsidP="001B2E8F">
      <w:pPr>
        <w:spacing w:after="0" w:line="240" w:lineRule="auto"/>
      </w:pPr>
      <w:r>
        <w:separator/>
      </w:r>
    </w:p>
  </w:footnote>
  <w:footnote w:type="continuationSeparator" w:id="0">
    <w:p w14:paraId="475DEC2D" w14:textId="77777777" w:rsidR="00570847" w:rsidRDefault="00570847" w:rsidP="001B2E8F">
      <w:pPr>
        <w:spacing w:after="0" w:line="240" w:lineRule="auto"/>
      </w:pPr>
      <w:r>
        <w:continuationSeparator/>
      </w:r>
    </w:p>
  </w:footnote>
  <w:footnote w:id="1">
    <w:p w14:paraId="223FA56F" w14:textId="151569C7" w:rsidR="006A4DD4" w:rsidRDefault="006A4DD4" w:rsidP="00023116">
      <w:pPr>
        <w:pStyle w:val="FootnoteText"/>
        <w:jc w:val="both"/>
      </w:pPr>
      <w:r>
        <w:rPr>
          <w:rStyle w:val="FootnoteReference"/>
        </w:rPr>
        <w:footnoteRef/>
      </w:r>
      <w:r>
        <w:t xml:space="preserve"> Act 68 of 1981</w:t>
      </w:r>
    </w:p>
  </w:footnote>
  <w:footnote w:id="2">
    <w:p w14:paraId="0A5CCD72" w14:textId="6791E182" w:rsidR="006A4DD4" w:rsidRDefault="006A4DD4" w:rsidP="00023116">
      <w:pPr>
        <w:pStyle w:val="FootnoteText"/>
        <w:jc w:val="both"/>
      </w:pPr>
      <w:r>
        <w:rPr>
          <w:rStyle w:val="FootnoteReference"/>
        </w:rPr>
        <w:footnoteRef/>
      </w:r>
      <w:r>
        <w:t xml:space="preserve"> </w:t>
      </w:r>
      <w:r w:rsidRPr="0037514B">
        <w:rPr>
          <w:i/>
          <w:iCs/>
        </w:rPr>
        <w:t>Trust Bank van Afrika Beperk v Eksteen</w:t>
      </w:r>
      <w:r>
        <w:t xml:space="preserve"> [1964] 3 All SA 507 (A), 1964 (3) SA 402 (A); </w:t>
      </w:r>
      <w:r w:rsidRPr="0037514B">
        <w:rPr>
          <w:i/>
          <w:iCs/>
        </w:rPr>
        <w:t xml:space="preserve">Strydom v Die Land- </w:t>
      </w:r>
      <w:r w:rsidR="00BC4B77">
        <w:rPr>
          <w:i/>
          <w:iCs/>
        </w:rPr>
        <w:t>en</w:t>
      </w:r>
      <w:r w:rsidRPr="0037514B">
        <w:rPr>
          <w:i/>
          <w:iCs/>
        </w:rPr>
        <w:t xml:space="preserve"> Landbou</w:t>
      </w:r>
      <w:r w:rsidR="00433AF4">
        <w:rPr>
          <w:i/>
          <w:iCs/>
        </w:rPr>
        <w:t>bank</w:t>
      </w:r>
      <w:r w:rsidRPr="0037514B">
        <w:rPr>
          <w:i/>
          <w:iCs/>
        </w:rPr>
        <w:t xml:space="preserve"> van S</w:t>
      </w:r>
      <w:r w:rsidR="00DA28A3">
        <w:rPr>
          <w:i/>
          <w:iCs/>
        </w:rPr>
        <w:t>uid-Afrika</w:t>
      </w:r>
      <w:r>
        <w:t xml:space="preserve"> </w:t>
      </w:r>
      <w:r w:rsidRPr="00433AF4">
        <w:rPr>
          <w:color w:val="000000" w:themeColor="text1"/>
        </w:rPr>
        <w:t xml:space="preserve">[1972] 2 All SA 22 (A), </w:t>
      </w:r>
      <w:r>
        <w:t xml:space="preserve">1972 (1) SA 801 (A) </w:t>
      </w:r>
      <w:r w:rsidRPr="006D7590">
        <w:rPr>
          <w:color w:val="000000" w:themeColor="text1"/>
        </w:rPr>
        <w:t>at 815</w:t>
      </w:r>
      <w:r w:rsidR="006D7590" w:rsidRPr="006D7590">
        <w:rPr>
          <w:color w:val="000000" w:themeColor="text1"/>
        </w:rPr>
        <w:t>B-C</w:t>
      </w:r>
      <w:r>
        <w:t xml:space="preserve">;  and </w:t>
      </w:r>
      <w:r w:rsidR="00BC4B77" w:rsidRPr="00BC4B77">
        <w:rPr>
          <w:rFonts w:cstheme="minorHAnsi"/>
          <w:i/>
          <w:color w:val="000000"/>
        </w:rPr>
        <w:t>Eastern Cape Provincial Government and Others v Contractprops 25 (Pty) Ltd</w:t>
      </w:r>
      <w:r w:rsidR="00BC4B77">
        <w:rPr>
          <w:rFonts w:ascii="Verdana" w:hAnsi="Verdana"/>
          <w:color w:val="000000"/>
        </w:rPr>
        <w:t> </w:t>
      </w:r>
      <w:r>
        <w:t xml:space="preserve"> </w:t>
      </w:r>
      <w:r w:rsidRPr="00433AF4">
        <w:rPr>
          <w:color w:val="000000" w:themeColor="text1"/>
        </w:rPr>
        <w:t>[2001] 4 All SA 273 (A)</w:t>
      </w:r>
      <w:r w:rsidR="0037514B" w:rsidRPr="00433AF4">
        <w:rPr>
          <w:color w:val="000000" w:themeColor="text1"/>
        </w:rPr>
        <w:t xml:space="preserve">;  </w:t>
      </w:r>
      <w:r>
        <w:t>2</w:t>
      </w:r>
      <w:r w:rsidR="0037514B">
        <w:t>0</w:t>
      </w:r>
      <w:r>
        <w:t>01 (4) SA 142 (SCA)</w:t>
      </w:r>
    </w:p>
  </w:footnote>
  <w:footnote w:id="3">
    <w:p w14:paraId="53ABD243" w14:textId="7DCD2B8B" w:rsidR="007115ED" w:rsidRPr="007115ED" w:rsidRDefault="007115ED">
      <w:pPr>
        <w:pStyle w:val="FootnoteText"/>
      </w:pPr>
      <w:r>
        <w:rPr>
          <w:rStyle w:val="FootnoteReference"/>
        </w:rPr>
        <w:footnoteRef/>
      </w:r>
      <w:r>
        <w:t xml:space="preserve"> </w:t>
      </w:r>
      <w:r>
        <w:rPr>
          <w:i/>
          <w:iCs/>
        </w:rPr>
        <w:t xml:space="preserve">Wilken v Kohler </w:t>
      </w:r>
      <w:r>
        <w:t>1913 AD 135</w:t>
      </w:r>
    </w:p>
  </w:footnote>
  <w:footnote w:id="4">
    <w:p w14:paraId="3D580AB3" w14:textId="1FC5F868" w:rsidR="007115ED" w:rsidRPr="007115ED" w:rsidRDefault="007115ED">
      <w:pPr>
        <w:pStyle w:val="FootnoteText"/>
      </w:pPr>
      <w:r>
        <w:rPr>
          <w:rStyle w:val="FootnoteReference"/>
        </w:rPr>
        <w:footnoteRef/>
      </w:r>
      <w:r>
        <w:t xml:space="preserve"> </w:t>
      </w:r>
      <w:r>
        <w:rPr>
          <w:i/>
          <w:iCs/>
        </w:rPr>
        <w:t>Wilken at</w:t>
      </w:r>
      <w:r>
        <w:t xml:space="preserve"> p. 143</w:t>
      </w:r>
    </w:p>
  </w:footnote>
  <w:footnote w:id="5">
    <w:p w14:paraId="34DCB257" w14:textId="14B7D3DC" w:rsidR="00CE1B02" w:rsidRDefault="00CE1B02">
      <w:pPr>
        <w:pStyle w:val="FootnoteText"/>
      </w:pPr>
      <w:r>
        <w:rPr>
          <w:rStyle w:val="FootnoteReference"/>
        </w:rPr>
        <w:footnoteRef/>
      </w:r>
      <w:r>
        <w:t xml:space="preserve"> </w:t>
      </w:r>
      <w:r w:rsidRPr="000A66D2">
        <w:rPr>
          <w:i/>
          <w:iCs/>
        </w:rPr>
        <w:t>Wilken</w:t>
      </w:r>
      <w:r>
        <w:t xml:space="preserve"> at p. 144</w:t>
      </w:r>
    </w:p>
  </w:footnote>
  <w:footnote w:id="6">
    <w:p w14:paraId="50CA6914" w14:textId="69891845" w:rsidR="00CE1B02" w:rsidRDefault="00CE1B02">
      <w:pPr>
        <w:pStyle w:val="FootnoteText"/>
      </w:pPr>
      <w:r>
        <w:rPr>
          <w:rStyle w:val="FootnoteReference"/>
        </w:rPr>
        <w:footnoteRef/>
      </w:r>
      <w:r>
        <w:t xml:space="preserve"> </w:t>
      </w:r>
      <w:r w:rsidRPr="000A66D2">
        <w:rPr>
          <w:i/>
          <w:iCs/>
        </w:rPr>
        <w:t>Christie</w:t>
      </w:r>
      <w:r w:rsidR="000A66D2">
        <w:rPr>
          <w:i/>
          <w:iCs/>
        </w:rPr>
        <w:t>’</w:t>
      </w:r>
      <w:r w:rsidRPr="000A66D2">
        <w:rPr>
          <w:i/>
          <w:iCs/>
        </w:rPr>
        <w:t>s:  The Law of Contract in South Africa</w:t>
      </w:r>
      <w:r>
        <w:t xml:space="preserve"> </w:t>
      </w:r>
      <w:r w:rsidR="00F4584E">
        <w:t>(</w:t>
      </w:r>
      <w:r>
        <w:t>8</w:t>
      </w:r>
      <w:r w:rsidRPr="00CE1B02">
        <w:rPr>
          <w:vertAlign w:val="superscript"/>
        </w:rPr>
        <w:t>th</w:t>
      </w:r>
      <w:r>
        <w:t xml:space="preserve"> ed</w:t>
      </w:r>
      <w:r w:rsidR="00F4584E">
        <w:t>)</w:t>
      </w:r>
      <w:r>
        <w:t xml:space="preserve"> p. 158</w:t>
      </w:r>
    </w:p>
  </w:footnote>
  <w:footnote w:id="7">
    <w:p w14:paraId="0650CB6D" w14:textId="394417FD" w:rsidR="00AC78A7" w:rsidRPr="00B3618B" w:rsidRDefault="00AC78A7">
      <w:pPr>
        <w:pStyle w:val="FootnoteText"/>
        <w:rPr>
          <w:color w:val="000000" w:themeColor="text1"/>
        </w:rPr>
      </w:pPr>
      <w:r w:rsidRPr="00B3618B">
        <w:rPr>
          <w:rStyle w:val="FootnoteReference"/>
          <w:color w:val="000000" w:themeColor="text1"/>
        </w:rPr>
        <w:footnoteRef/>
      </w:r>
      <w:r w:rsidRPr="00B3618B">
        <w:rPr>
          <w:color w:val="000000" w:themeColor="text1"/>
        </w:rPr>
        <w:t xml:space="preserve"> </w:t>
      </w:r>
      <w:r w:rsidRPr="00B3618B">
        <w:rPr>
          <w:i/>
          <w:iCs/>
          <w:color w:val="000000" w:themeColor="text1"/>
        </w:rPr>
        <w:t>Legator M</w:t>
      </w:r>
      <w:r w:rsidR="00B3618B" w:rsidRPr="00B3618B">
        <w:rPr>
          <w:i/>
          <w:iCs/>
          <w:color w:val="000000" w:themeColor="text1"/>
        </w:rPr>
        <w:t>cK</w:t>
      </w:r>
      <w:r w:rsidRPr="00B3618B">
        <w:rPr>
          <w:i/>
          <w:iCs/>
          <w:color w:val="000000" w:themeColor="text1"/>
        </w:rPr>
        <w:t>enna</w:t>
      </w:r>
      <w:r w:rsidR="00B3618B" w:rsidRPr="00B3618B">
        <w:rPr>
          <w:i/>
          <w:iCs/>
          <w:color w:val="000000" w:themeColor="text1"/>
        </w:rPr>
        <w:t xml:space="preserve"> Inc and </w:t>
      </w:r>
      <w:r w:rsidR="00A026FE" w:rsidRPr="00B3618B">
        <w:rPr>
          <w:i/>
          <w:iCs/>
          <w:color w:val="000000" w:themeColor="text1"/>
        </w:rPr>
        <w:t>Another v</w:t>
      </w:r>
      <w:r w:rsidRPr="00B3618B">
        <w:rPr>
          <w:i/>
          <w:iCs/>
          <w:color w:val="000000" w:themeColor="text1"/>
        </w:rPr>
        <w:t xml:space="preserve"> Shea</w:t>
      </w:r>
      <w:r w:rsidR="00B3618B" w:rsidRPr="00B3618B">
        <w:rPr>
          <w:i/>
          <w:iCs/>
          <w:color w:val="000000" w:themeColor="text1"/>
        </w:rPr>
        <w:t xml:space="preserve"> and Others</w:t>
      </w:r>
      <w:r w:rsidRPr="00B3618B">
        <w:rPr>
          <w:color w:val="000000" w:themeColor="text1"/>
        </w:rPr>
        <w:t xml:space="preserve"> 2010 (1) SA 35</w:t>
      </w:r>
      <w:r w:rsidR="00B3618B" w:rsidRPr="00B3618B">
        <w:rPr>
          <w:color w:val="000000" w:themeColor="text1"/>
        </w:rPr>
        <w:t xml:space="preserve"> (SCA)</w:t>
      </w:r>
      <w:r w:rsidRPr="00B3618B">
        <w:rPr>
          <w:color w:val="000000" w:themeColor="text1"/>
        </w:rPr>
        <w:t xml:space="preserve"> at 44 para [2</w:t>
      </w:r>
      <w:r w:rsidR="00EC1560">
        <w:rPr>
          <w:color w:val="000000" w:themeColor="text1"/>
        </w:rPr>
        <w:t>1</w:t>
      </w:r>
      <w:r w:rsidRPr="00B3618B">
        <w:rPr>
          <w:color w:val="000000" w:themeColor="text1"/>
        </w:rPr>
        <w:t>]</w:t>
      </w:r>
    </w:p>
  </w:footnote>
  <w:footnote w:id="8">
    <w:p w14:paraId="3D68D52F" w14:textId="3B6DD1A5" w:rsidR="00EC1560" w:rsidRDefault="00EC1560">
      <w:pPr>
        <w:pStyle w:val="FootnoteText"/>
      </w:pPr>
      <w:r>
        <w:rPr>
          <w:rStyle w:val="FootnoteReference"/>
        </w:rPr>
        <w:footnoteRef/>
      </w:r>
      <w:r>
        <w:t xml:space="preserve"> </w:t>
      </w:r>
      <w:r w:rsidRPr="00EC1560">
        <w:rPr>
          <w:i/>
          <w:iCs/>
        </w:rPr>
        <w:t>Legator McKenna</w:t>
      </w:r>
      <w:r>
        <w:t xml:space="preserve"> at para [22]</w:t>
      </w:r>
    </w:p>
  </w:footnote>
  <w:footnote w:id="9">
    <w:p w14:paraId="4C9EA007" w14:textId="2D12880C" w:rsidR="00102E23" w:rsidRDefault="00102E23">
      <w:pPr>
        <w:pStyle w:val="FootnoteText"/>
      </w:pPr>
      <w:r>
        <w:rPr>
          <w:rStyle w:val="FootnoteReference"/>
        </w:rPr>
        <w:footnoteRef/>
      </w:r>
      <w:r>
        <w:t xml:space="preserve"> </w:t>
      </w:r>
      <w:r w:rsidRPr="00102E23">
        <w:rPr>
          <w:i/>
          <w:iCs/>
        </w:rPr>
        <w:t>Plascon-Evans Paints Ltd v Van Riebeeck Paints (Pty) Ltd</w:t>
      </w:r>
      <w:r>
        <w:t xml:space="preserve"> 1984 (3) SA 623</w:t>
      </w:r>
      <w:r w:rsidR="0016168E">
        <w:t xml:space="preserve"> (A)</w:t>
      </w:r>
      <w:r>
        <w:t xml:space="preserve"> at 634E-635C</w:t>
      </w:r>
    </w:p>
  </w:footnote>
  <w:footnote w:id="10">
    <w:p w14:paraId="396A79E8" w14:textId="1886B1DA" w:rsidR="002E354D" w:rsidRPr="00561C32" w:rsidRDefault="002E354D">
      <w:pPr>
        <w:pStyle w:val="FootnoteText"/>
        <w:rPr>
          <w:i/>
          <w:iCs/>
          <w:color w:val="000000" w:themeColor="text1"/>
        </w:rPr>
      </w:pPr>
      <w:r>
        <w:rPr>
          <w:rStyle w:val="FootnoteReference"/>
        </w:rPr>
        <w:footnoteRef/>
      </w:r>
      <w:r>
        <w:t xml:space="preserve"> </w:t>
      </w:r>
      <w:r w:rsidRPr="002E354D">
        <w:rPr>
          <w:i/>
          <w:iCs/>
        </w:rPr>
        <w:t>Oriental Products</w:t>
      </w:r>
      <w:r w:rsidR="006D6E69">
        <w:rPr>
          <w:i/>
          <w:iCs/>
        </w:rPr>
        <w:t xml:space="preserve"> (Pty) </w:t>
      </w:r>
      <w:r w:rsidR="006554D2">
        <w:rPr>
          <w:i/>
          <w:iCs/>
        </w:rPr>
        <w:t xml:space="preserve">Ltd </w:t>
      </w:r>
      <w:r w:rsidR="006554D2" w:rsidRPr="002E354D">
        <w:rPr>
          <w:i/>
          <w:iCs/>
        </w:rPr>
        <w:t>v</w:t>
      </w:r>
      <w:r w:rsidRPr="002E354D">
        <w:rPr>
          <w:i/>
          <w:iCs/>
        </w:rPr>
        <w:t xml:space="preserve"> Pegma</w:t>
      </w:r>
      <w:r>
        <w:rPr>
          <w:i/>
          <w:iCs/>
        </w:rPr>
        <w:t xml:space="preserve"> 178 Investments </w:t>
      </w:r>
      <w:r w:rsidRPr="00561C32">
        <w:rPr>
          <w:i/>
          <w:iCs/>
          <w:color w:val="000000" w:themeColor="text1"/>
        </w:rPr>
        <w:t xml:space="preserve">Trading </w:t>
      </w:r>
      <w:r w:rsidR="006D6E69">
        <w:rPr>
          <w:i/>
          <w:iCs/>
          <w:color w:val="000000" w:themeColor="text1"/>
        </w:rPr>
        <w:t xml:space="preserve">CC and Others </w:t>
      </w:r>
      <w:r w:rsidRPr="00561C32">
        <w:rPr>
          <w:color w:val="000000" w:themeColor="text1"/>
        </w:rPr>
        <w:t xml:space="preserve">2011 (2) SA 508 </w:t>
      </w:r>
      <w:r w:rsidR="00561C32" w:rsidRPr="00561C32">
        <w:rPr>
          <w:color w:val="000000" w:themeColor="text1"/>
        </w:rPr>
        <w:t xml:space="preserve">(SCA) </w:t>
      </w:r>
      <w:r w:rsidRPr="00561C32">
        <w:rPr>
          <w:color w:val="000000" w:themeColor="text1"/>
        </w:rPr>
        <w:t>at para [31]</w:t>
      </w:r>
    </w:p>
  </w:footnote>
  <w:footnote w:id="11">
    <w:p w14:paraId="4B60769B" w14:textId="410DE86C" w:rsidR="002E354D" w:rsidRDefault="002E354D">
      <w:pPr>
        <w:pStyle w:val="FootnoteText"/>
      </w:pPr>
      <w:r>
        <w:rPr>
          <w:rStyle w:val="FootnoteReference"/>
        </w:rPr>
        <w:footnoteRef/>
      </w:r>
      <w:r>
        <w:t xml:space="preserve"> For example, </w:t>
      </w:r>
      <w:r w:rsidR="006D6E69">
        <w:t>Grosvernor</w:t>
      </w:r>
      <w:r w:rsidRPr="002E354D">
        <w:rPr>
          <w:i/>
          <w:iCs/>
        </w:rPr>
        <w:t xml:space="preserve"> Motors </w:t>
      </w:r>
      <w:r w:rsidR="006D6E69">
        <w:rPr>
          <w:i/>
          <w:iCs/>
        </w:rPr>
        <w:t>(</w:t>
      </w:r>
      <w:r w:rsidRPr="002E354D">
        <w:rPr>
          <w:i/>
          <w:iCs/>
        </w:rPr>
        <w:t>Potchefstroom</w:t>
      </w:r>
      <w:r w:rsidR="006D6E69">
        <w:rPr>
          <w:i/>
          <w:iCs/>
        </w:rPr>
        <w:t>)</w:t>
      </w:r>
      <w:r w:rsidRPr="002E354D">
        <w:rPr>
          <w:i/>
          <w:iCs/>
        </w:rPr>
        <w:t xml:space="preserve"> </w:t>
      </w:r>
      <w:r w:rsidR="006D6E69">
        <w:rPr>
          <w:i/>
          <w:iCs/>
        </w:rPr>
        <w:t>Ltd</w:t>
      </w:r>
      <w:r w:rsidRPr="002E354D">
        <w:rPr>
          <w:i/>
          <w:iCs/>
        </w:rPr>
        <w:t xml:space="preserve"> v Douglas</w:t>
      </w:r>
      <w:r>
        <w:t xml:space="preserve"> 1956 (3) SA 420 (A) at 427D</w:t>
      </w:r>
    </w:p>
  </w:footnote>
  <w:footnote w:id="12">
    <w:p w14:paraId="7BF7D971" w14:textId="13DB3585" w:rsidR="002E354D" w:rsidRPr="001260D4" w:rsidRDefault="002E354D">
      <w:pPr>
        <w:pStyle w:val="FootnoteText"/>
      </w:pPr>
      <w:r>
        <w:rPr>
          <w:rStyle w:val="FootnoteReference"/>
        </w:rPr>
        <w:footnoteRef/>
      </w:r>
      <w:r>
        <w:t xml:space="preserve"> </w:t>
      </w:r>
      <w:r>
        <w:rPr>
          <w:i/>
          <w:iCs/>
        </w:rPr>
        <w:t>Sil</w:t>
      </w:r>
      <w:r w:rsidR="004D590D">
        <w:rPr>
          <w:i/>
          <w:iCs/>
        </w:rPr>
        <w:t>berberg</w:t>
      </w:r>
      <w:r>
        <w:rPr>
          <w:i/>
          <w:iCs/>
        </w:rPr>
        <w:t xml:space="preserve"> and Schoeman’s:  The Law of Property </w:t>
      </w:r>
      <w:r w:rsidRPr="001260D4">
        <w:t>(5</w:t>
      </w:r>
      <w:r w:rsidRPr="001260D4">
        <w:rPr>
          <w:vertAlign w:val="superscript"/>
        </w:rPr>
        <w:t>th</w:t>
      </w:r>
      <w:r w:rsidRPr="001260D4">
        <w:t xml:space="preserve"> ed) p. 255-256</w:t>
      </w:r>
      <w:r w:rsidR="001260D4" w:rsidRPr="001260D4">
        <w:t>;</w:t>
      </w:r>
      <w:r w:rsidR="001260D4">
        <w:rPr>
          <w:i/>
          <w:iCs/>
        </w:rPr>
        <w:t xml:space="preserve">  Amler’s Precedents of Pleadings </w:t>
      </w:r>
      <w:r w:rsidR="001260D4">
        <w:t>(9</w:t>
      </w:r>
      <w:r w:rsidR="001260D4" w:rsidRPr="001260D4">
        <w:rPr>
          <w:vertAlign w:val="superscript"/>
        </w:rPr>
        <w:t>th</w:t>
      </w:r>
      <w:r w:rsidR="001260D4">
        <w:t xml:space="preserve"> ed) p. 188</w:t>
      </w:r>
    </w:p>
  </w:footnote>
  <w:footnote w:id="13">
    <w:p w14:paraId="4113781D" w14:textId="4C70B6D2" w:rsidR="002E354D" w:rsidRPr="001260D4" w:rsidRDefault="002E354D">
      <w:pPr>
        <w:pStyle w:val="FootnoteText"/>
      </w:pPr>
      <w:r>
        <w:rPr>
          <w:rStyle w:val="FootnoteReference"/>
        </w:rPr>
        <w:footnoteRef/>
      </w:r>
      <w:r>
        <w:t xml:space="preserve"> </w:t>
      </w:r>
      <w:r>
        <w:rPr>
          <w:i/>
          <w:iCs/>
        </w:rPr>
        <w:t xml:space="preserve">Concor Holdings (Pty) Ltd t/a Concor Technicrete v Potgieter </w:t>
      </w:r>
      <w:r>
        <w:t>2004 (6) SA 491 (SCA) at 495A-C</w:t>
      </w:r>
      <w:r w:rsidR="001260D4">
        <w:t xml:space="preserve">;  and </w:t>
      </w:r>
      <w:r w:rsidR="001260D4">
        <w:rPr>
          <w:i/>
          <w:iCs/>
        </w:rPr>
        <w:t xml:space="preserve">Leeuw v First National Bank </w:t>
      </w:r>
      <w:r w:rsidR="001260D4" w:rsidRPr="001260D4">
        <w:t>2010 (3) SA 140 (SCA)</w:t>
      </w:r>
    </w:p>
  </w:footnote>
  <w:footnote w:id="14">
    <w:p w14:paraId="70D1CE85" w14:textId="4D34B819" w:rsidR="00E16206" w:rsidRPr="00645926" w:rsidRDefault="00E16206">
      <w:pPr>
        <w:pStyle w:val="FootnoteText"/>
      </w:pPr>
      <w:r>
        <w:rPr>
          <w:rStyle w:val="FootnoteReference"/>
        </w:rPr>
        <w:footnoteRef/>
      </w:r>
      <w:r>
        <w:t xml:space="preserve"> </w:t>
      </w:r>
      <w:r>
        <w:rPr>
          <w:i/>
          <w:iCs/>
        </w:rPr>
        <w:t xml:space="preserve">Electrolux (Pty) Ltd v Khota </w:t>
      </w:r>
      <w:r w:rsidR="00C63154">
        <w:rPr>
          <w:i/>
          <w:iCs/>
        </w:rPr>
        <w:t xml:space="preserve">and Another </w:t>
      </w:r>
      <w:r>
        <w:t xml:space="preserve">1961 (4) SA 244 (W) at 247B, referred to with approval in </w:t>
      </w:r>
      <w:r>
        <w:rPr>
          <w:i/>
          <w:iCs/>
        </w:rPr>
        <w:t xml:space="preserve">Oakland Nominees (Pty) Ltd v Gelria Mining </w:t>
      </w:r>
      <w:r w:rsidR="00C63154">
        <w:rPr>
          <w:i/>
          <w:iCs/>
        </w:rPr>
        <w:t>&amp;</w:t>
      </w:r>
      <w:r>
        <w:rPr>
          <w:i/>
          <w:iCs/>
        </w:rPr>
        <w:t xml:space="preserve"> Investment Co (Pty) Limited </w:t>
      </w:r>
      <w:r>
        <w:t>1976 (1) SA 441 (A) at 452E</w:t>
      </w:r>
      <w:r w:rsidR="00645926">
        <w:t xml:space="preserve">;  and </w:t>
      </w:r>
      <w:r w:rsidR="00645926">
        <w:rPr>
          <w:i/>
        </w:rPr>
        <w:t>Konstanz Properties (Pty) Ltd v W</w:t>
      </w:r>
      <w:r w:rsidR="00DB2C52">
        <w:rPr>
          <w:i/>
        </w:rPr>
        <w:t>m</w:t>
      </w:r>
      <w:r w:rsidR="00645926">
        <w:rPr>
          <w:i/>
        </w:rPr>
        <w:t xml:space="preserve"> Spilhaus en Kie (WP) Bpk </w:t>
      </w:r>
      <w:r w:rsidR="00645926">
        <w:t xml:space="preserve"> 1996 (3) SA 273</w:t>
      </w:r>
      <w:r w:rsidR="00DB2C52">
        <w:t xml:space="preserve">(A) </w:t>
      </w:r>
      <w:r w:rsidR="00645926">
        <w:t xml:space="preserve"> at 286E-H.</w:t>
      </w:r>
    </w:p>
  </w:footnote>
  <w:footnote w:id="15">
    <w:p w14:paraId="283D6433" w14:textId="5A1C2420" w:rsidR="00E5283A" w:rsidRPr="0061193E" w:rsidRDefault="00E5283A" w:rsidP="00E5283A">
      <w:pPr>
        <w:pStyle w:val="FootnoteText"/>
        <w:rPr>
          <w:rFonts w:cstheme="minorHAnsi"/>
          <w:color w:val="000000" w:themeColor="text1"/>
        </w:rPr>
      </w:pPr>
      <w:r>
        <w:rPr>
          <w:rStyle w:val="FootnoteReference"/>
        </w:rPr>
        <w:footnoteRef/>
      </w:r>
      <w:r w:rsidR="0061193E" w:rsidRPr="0061193E">
        <w:rPr>
          <w:rStyle w:val="Emphasis"/>
          <w:rFonts w:cstheme="minorHAnsi"/>
          <w:color w:val="000000" w:themeColor="text1"/>
          <w:shd w:val="clear" w:color="auto" w:fill="FFFFFF"/>
        </w:rPr>
        <w:t>Adams v Mocke</w:t>
      </w:r>
      <w:r w:rsidR="0061193E" w:rsidRPr="0061193E">
        <w:rPr>
          <w:rFonts w:cstheme="minorHAnsi"/>
          <w:color w:val="000000" w:themeColor="text1"/>
          <w:shd w:val="clear" w:color="auto" w:fill="FFFFFF"/>
        </w:rPr>
        <w:t> (1906) </w:t>
      </w:r>
      <w:r w:rsidR="0061193E" w:rsidRPr="0061193E">
        <w:rPr>
          <w:rStyle w:val="Emphasis"/>
          <w:rFonts w:cstheme="minorHAnsi"/>
          <w:i w:val="0"/>
          <w:iCs w:val="0"/>
          <w:color w:val="000000" w:themeColor="text1"/>
          <w:shd w:val="clear" w:color="auto" w:fill="FFFFFF"/>
        </w:rPr>
        <w:t>23 SC 782 at 788</w:t>
      </w:r>
    </w:p>
  </w:footnote>
  <w:footnote w:id="16">
    <w:p w14:paraId="5639B9A4" w14:textId="77777777" w:rsidR="00E5283A" w:rsidRPr="0061193E" w:rsidRDefault="00E5283A" w:rsidP="00E5283A">
      <w:pPr>
        <w:pStyle w:val="FootnoteText"/>
        <w:rPr>
          <w:color w:val="000000" w:themeColor="text1"/>
        </w:rPr>
      </w:pPr>
      <w:r w:rsidRPr="0061193E">
        <w:rPr>
          <w:rStyle w:val="FootnoteReference"/>
          <w:color w:val="000000" w:themeColor="text1"/>
        </w:rPr>
        <w:footnoteRef/>
      </w:r>
      <w:r w:rsidRPr="0061193E">
        <w:rPr>
          <w:color w:val="000000" w:themeColor="text1"/>
        </w:rPr>
        <w:t xml:space="preserve"> </w:t>
      </w:r>
      <w:r w:rsidRPr="0061193E">
        <w:rPr>
          <w:i/>
          <w:iCs/>
          <w:color w:val="000000" w:themeColor="text1"/>
        </w:rPr>
        <w:t>Electrolux</w:t>
      </w:r>
      <w:r w:rsidRPr="0061193E">
        <w:rPr>
          <w:color w:val="000000" w:themeColor="text1"/>
        </w:rPr>
        <w:t xml:space="preserve"> at p. 250C-E</w:t>
      </w:r>
    </w:p>
  </w:footnote>
  <w:footnote w:id="17">
    <w:p w14:paraId="5DC6C315" w14:textId="5A55898F" w:rsidR="003020EC" w:rsidRDefault="003020EC" w:rsidP="003020EC">
      <w:pPr>
        <w:pStyle w:val="FootnoteText"/>
        <w:jc w:val="both"/>
      </w:pPr>
      <w:r>
        <w:rPr>
          <w:rStyle w:val="FootnoteReference"/>
        </w:rPr>
        <w:footnoteRef/>
      </w:r>
      <w:r>
        <w:t xml:space="preserve"> Compare </w:t>
      </w:r>
      <w:r w:rsidRPr="00005155">
        <w:rPr>
          <w:i/>
          <w:iCs/>
        </w:rPr>
        <w:t>Broekman v TCD Motors (Pty) Ltd</w:t>
      </w:r>
      <w:r>
        <w:t xml:space="preserve"> 1949 (4) SA 418 (T) where the owner of a motor vehicle delivered not only the registration papers of the vehicle, but also the notice of change of ownership.  Nevertheless, the court held that the inducing cause was not the </w:t>
      </w:r>
      <w:r w:rsidR="00B5319D">
        <w:t>handover</w:t>
      </w:r>
      <w:r>
        <w:t xml:space="preserve"> of these documents, but the fraudulent representation of the third party that he was acting as agent for the owner and consequently the owner was not estopped from vindicating his vehicle.  The approach in </w:t>
      </w:r>
      <w:r w:rsidRPr="00B5319D">
        <w:rPr>
          <w:i/>
          <w:iCs/>
        </w:rPr>
        <w:t>Broekman</w:t>
      </w:r>
      <w:r>
        <w:t xml:space="preserve"> was applied in </w:t>
      </w:r>
      <w:r w:rsidRPr="008517EB">
        <w:rPr>
          <w:i/>
          <w:iCs/>
        </w:rPr>
        <w:t>Saambou National Building Society v Friedman</w:t>
      </w:r>
      <w:r>
        <w:t xml:space="preserve"> 1977 (3) SA 268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42311"/>
      <w:docPartObj>
        <w:docPartGallery w:val="Page Numbers (Top of Page)"/>
        <w:docPartUnique/>
      </w:docPartObj>
    </w:sdtPr>
    <w:sdtEndPr>
      <w:rPr>
        <w:noProof/>
      </w:rPr>
    </w:sdtEndPr>
    <w:sdtContent>
      <w:p w14:paraId="78D1A263" w14:textId="362E7BC8" w:rsidR="001B2E8F" w:rsidRDefault="001B2E8F">
        <w:pPr>
          <w:pStyle w:val="Header"/>
          <w:jc w:val="center"/>
        </w:pPr>
        <w:r>
          <w:fldChar w:fldCharType="begin"/>
        </w:r>
        <w:r>
          <w:instrText xml:space="preserve"> PAGE   \* MERGEFORMAT </w:instrText>
        </w:r>
        <w:r>
          <w:fldChar w:fldCharType="separate"/>
        </w:r>
        <w:r w:rsidR="00BF4C39">
          <w:rPr>
            <w:noProof/>
          </w:rPr>
          <w:t>2</w:t>
        </w:r>
        <w:r>
          <w:rPr>
            <w:noProof/>
          </w:rPr>
          <w:fldChar w:fldCharType="end"/>
        </w:r>
      </w:p>
    </w:sdtContent>
  </w:sdt>
  <w:p w14:paraId="3111D04A" w14:textId="77777777" w:rsidR="001B2E8F" w:rsidRDefault="001B2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2B37"/>
    <w:multiLevelType w:val="hybridMultilevel"/>
    <w:tmpl w:val="394EBEA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2292"/>
    <w:multiLevelType w:val="hybridMultilevel"/>
    <w:tmpl w:val="F236AEF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536BF"/>
    <w:multiLevelType w:val="hybridMultilevel"/>
    <w:tmpl w:val="E6E8FCD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160C8"/>
    <w:multiLevelType w:val="multilevel"/>
    <w:tmpl w:val="CC94E7B8"/>
    <w:lvl w:ilvl="0">
      <w:start w:val="1"/>
      <w:numFmt w:val="decimal"/>
      <w:lvlText w:val="%1."/>
      <w:lvlJc w:val="left"/>
      <w:pPr>
        <w:ind w:left="720" w:hanging="360"/>
      </w:pPr>
      <w:rPr>
        <w:rFonts w:ascii="Arial" w:hAnsi="Arial" w:cs="Arial" w:hint="default"/>
        <w:b w:val="0"/>
        <w:sz w:val="24"/>
        <w:szCs w:val="24"/>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550012C"/>
    <w:multiLevelType w:val="hybridMultilevel"/>
    <w:tmpl w:val="3D2C272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70ED7"/>
    <w:multiLevelType w:val="hybridMultilevel"/>
    <w:tmpl w:val="062AD07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3247F"/>
    <w:multiLevelType w:val="hybridMultilevel"/>
    <w:tmpl w:val="4FB6545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501C0"/>
    <w:multiLevelType w:val="hybridMultilevel"/>
    <w:tmpl w:val="C552557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F5AE3"/>
    <w:multiLevelType w:val="hybridMultilevel"/>
    <w:tmpl w:val="FCB0A53A"/>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10F03"/>
    <w:multiLevelType w:val="hybridMultilevel"/>
    <w:tmpl w:val="8A5C4C16"/>
    <w:lvl w:ilvl="0" w:tplc="FF3C2D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8E398B"/>
    <w:multiLevelType w:val="hybridMultilevel"/>
    <w:tmpl w:val="A414204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33DE5"/>
    <w:multiLevelType w:val="hybridMultilevel"/>
    <w:tmpl w:val="E252E63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5"/>
  </w:num>
  <w:num w:numId="7">
    <w:abstractNumId w:val="9"/>
  </w:num>
  <w:num w:numId="8">
    <w:abstractNumId w:val="7"/>
  </w:num>
  <w:num w:numId="9">
    <w:abstractNumId w:val="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8F"/>
    <w:rsid w:val="00000EAB"/>
    <w:rsid w:val="00005155"/>
    <w:rsid w:val="00023116"/>
    <w:rsid w:val="000301AD"/>
    <w:rsid w:val="00041510"/>
    <w:rsid w:val="00043415"/>
    <w:rsid w:val="00051D91"/>
    <w:rsid w:val="000705DC"/>
    <w:rsid w:val="000A5488"/>
    <w:rsid w:val="000A66D2"/>
    <w:rsid w:val="000C5060"/>
    <w:rsid w:val="000D25E4"/>
    <w:rsid w:val="000D4B06"/>
    <w:rsid w:val="000D6347"/>
    <w:rsid w:val="000E36A4"/>
    <w:rsid w:val="000F302F"/>
    <w:rsid w:val="000F727C"/>
    <w:rsid w:val="00102E23"/>
    <w:rsid w:val="00112A30"/>
    <w:rsid w:val="00113655"/>
    <w:rsid w:val="001260D4"/>
    <w:rsid w:val="0016168E"/>
    <w:rsid w:val="00186B9E"/>
    <w:rsid w:val="001950F6"/>
    <w:rsid w:val="001B2E8F"/>
    <w:rsid w:val="001E0464"/>
    <w:rsid w:val="001E412F"/>
    <w:rsid w:val="002271AF"/>
    <w:rsid w:val="00232B71"/>
    <w:rsid w:val="00252660"/>
    <w:rsid w:val="002C1EEC"/>
    <w:rsid w:val="002E354D"/>
    <w:rsid w:val="002F29FE"/>
    <w:rsid w:val="003020EC"/>
    <w:rsid w:val="0030403D"/>
    <w:rsid w:val="0030785E"/>
    <w:rsid w:val="00311A2D"/>
    <w:rsid w:val="00321C4F"/>
    <w:rsid w:val="00321F69"/>
    <w:rsid w:val="003369D2"/>
    <w:rsid w:val="00364DC5"/>
    <w:rsid w:val="003742F4"/>
    <w:rsid w:val="0037514B"/>
    <w:rsid w:val="00393817"/>
    <w:rsid w:val="003C1ADC"/>
    <w:rsid w:val="003C273D"/>
    <w:rsid w:val="003F33CD"/>
    <w:rsid w:val="00421CC3"/>
    <w:rsid w:val="00433AF4"/>
    <w:rsid w:val="00440CDD"/>
    <w:rsid w:val="004417EE"/>
    <w:rsid w:val="00464A16"/>
    <w:rsid w:val="00482986"/>
    <w:rsid w:val="00490D51"/>
    <w:rsid w:val="004C0023"/>
    <w:rsid w:val="004C4ADF"/>
    <w:rsid w:val="004D590D"/>
    <w:rsid w:val="004E230C"/>
    <w:rsid w:val="004E5E3B"/>
    <w:rsid w:val="005138C9"/>
    <w:rsid w:val="0054290C"/>
    <w:rsid w:val="005507B7"/>
    <w:rsid w:val="0055554D"/>
    <w:rsid w:val="00561ABF"/>
    <w:rsid w:val="00561C32"/>
    <w:rsid w:val="00566ED8"/>
    <w:rsid w:val="00570847"/>
    <w:rsid w:val="00584CBD"/>
    <w:rsid w:val="005C6DB2"/>
    <w:rsid w:val="005E723E"/>
    <w:rsid w:val="0061193E"/>
    <w:rsid w:val="006219DC"/>
    <w:rsid w:val="00644F39"/>
    <w:rsid w:val="00645926"/>
    <w:rsid w:val="006515B7"/>
    <w:rsid w:val="006554D2"/>
    <w:rsid w:val="00657713"/>
    <w:rsid w:val="00666AF1"/>
    <w:rsid w:val="006721CB"/>
    <w:rsid w:val="00681E7E"/>
    <w:rsid w:val="0068381B"/>
    <w:rsid w:val="0069396F"/>
    <w:rsid w:val="00693E75"/>
    <w:rsid w:val="006A4DD4"/>
    <w:rsid w:val="006D3EED"/>
    <w:rsid w:val="006D68FA"/>
    <w:rsid w:val="006D6E69"/>
    <w:rsid w:val="006D7590"/>
    <w:rsid w:val="00702CE1"/>
    <w:rsid w:val="00705162"/>
    <w:rsid w:val="007115ED"/>
    <w:rsid w:val="00720CDD"/>
    <w:rsid w:val="00753EF5"/>
    <w:rsid w:val="00777368"/>
    <w:rsid w:val="00786F6D"/>
    <w:rsid w:val="00787B01"/>
    <w:rsid w:val="007F5ADC"/>
    <w:rsid w:val="008517EB"/>
    <w:rsid w:val="008619CE"/>
    <w:rsid w:val="008B12A2"/>
    <w:rsid w:val="008C2EE9"/>
    <w:rsid w:val="008C544A"/>
    <w:rsid w:val="008D6ECD"/>
    <w:rsid w:val="00907E35"/>
    <w:rsid w:val="00915475"/>
    <w:rsid w:val="00925EFC"/>
    <w:rsid w:val="0094482D"/>
    <w:rsid w:val="0094777D"/>
    <w:rsid w:val="00961F95"/>
    <w:rsid w:val="009731EE"/>
    <w:rsid w:val="0098315A"/>
    <w:rsid w:val="009B2A01"/>
    <w:rsid w:val="009B443E"/>
    <w:rsid w:val="009E3C81"/>
    <w:rsid w:val="009E4BB7"/>
    <w:rsid w:val="00A026FE"/>
    <w:rsid w:val="00A06FA7"/>
    <w:rsid w:val="00A35CC1"/>
    <w:rsid w:val="00A51955"/>
    <w:rsid w:val="00A732BC"/>
    <w:rsid w:val="00A9304C"/>
    <w:rsid w:val="00AC78A7"/>
    <w:rsid w:val="00AD236F"/>
    <w:rsid w:val="00AD38F7"/>
    <w:rsid w:val="00AD6E54"/>
    <w:rsid w:val="00AF6083"/>
    <w:rsid w:val="00AF6AB5"/>
    <w:rsid w:val="00B306E1"/>
    <w:rsid w:val="00B3618B"/>
    <w:rsid w:val="00B42D9C"/>
    <w:rsid w:val="00B5319D"/>
    <w:rsid w:val="00B5409B"/>
    <w:rsid w:val="00B66F8C"/>
    <w:rsid w:val="00B73A47"/>
    <w:rsid w:val="00B73B4B"/>
    <w:rsid w:val="00B834FA"/>
    <w:rsid w:val="00B836C8"/>
    <w:rsid w:val="00B83B4E"/>
    <w:rsid w:val="00BC4B77"/>
    <w:rsid w:val="00BF4C39"/>
    <w:rsid w:val="00C025A9"/>
    <w:rsid w:val="00C17343"/>
    <w:rsid w:val="00C2510D"/>
    <w:rsid w:val="00C30D27"/>
    <w:rsid w:val="00C4576F"/>
    <w:rsid w:val="00C61C27"/>
    <w:rsid w:val="00C63154"/>
    <w:rsid w:val="00C752A1"/>
    <w:rsid w:val="00CC2568"/>
    <w:rsid w:val="00CC2F2D"/>
    <w:rsid w:val="00CC4317"/>
    <w:rsid w:val="00CE1B02"/>
    <w:rsid w:val="00D35D96"/>
    <w:rsid w:val="00D624D1"/>
    <w:rsid w:val="00D65453"/>
    <w:rsid w:val="00D65811"/>
    <w:rsid w:val="00D7015D"/>
    <w:rsid w:val="00DA28A3"/>
    <w:rsid w:val="00DA4C0D"/>
    <w:rsid w:val="00DB2C52"/>
    <w:rsid w:val="00DD247C"/>
    <w:rsid w:val="00DE5D82"/>
    <w:rsid w:val="00DE7616"/>
    <w:rsid w:val="00E04C2D"/>
    <w:rsid w:val="00E16206"/>
    <w:rsid w:val="00E26A7F"/>
    <w:rsid w:val="00E5283A"/>
    <w:rsid w:val="00E550F5"/>
    <w:rsid w:val="00E75D5C"/>
    <w:rsid w:val="00E76F95"/>
    <w:rsid w:val="00E959A4"/>
    <w:rsid w:val="00EA335D"/>
    <w:rsid w:val="00EB643C"/>
    <w:rsid w:val="00EC1560"/>
    <w:rsid w:val="00ED0E0A"/>
    <w:rsid w:val="00EF361A"/>
    <w:rsid w:val="00EF4C91"/>
    <w:rsid w:val="00F1075B"/>
    <w:rsid w:val="00F4584E"/>
    <w:rsid w:val="00F72779"/>
    <w:rsid w:val="00F8298D"/>
    <w:rsid w:val="00F91D44"/>
    <w:rsid w:val="00FA5758"/>
    <w:rsid w:val="00FB59BE"/>
    <w:rsid w:val="00FC41AC"/>
    <w:rsid w:val="00FD0BFE"/>
    <w:rsid w:val="00FD5E49"/>
    <w:rsid w:val="00FE7C98"/>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3B00"/>
  <w15:chartTrackingRefBased/>
  <w15:docId w15:val="{BA20C0DA-DAAC-466A-A16D-3757FA41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8F"/>
    <w:pPr>
      <w:ind w:left="720"/>
      <w:contextualSpacing/>
    </w:pPr>
  </w:style>
  <w:style w:type="paragraph" w:styleId="Header">
    <w:name w:val="header"/>
    <w:basedOn w:val="Normal"/>
    <w:link w:val="HeaderChar"/>
    <w:uiPriority w:val="99"/>
    <w:unhideWhenUsed/>
    <w:rsid w:val="001B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8F"/>
  </w:style>
  <w:style w:type="paragraph" w:styleId="Footer">
    <w:name w:val="footer"/>
    <w:basedOn w:val="Normal"/>
    <w:link w:val="FooterChar"/>
    <w:uiPriority w:val="99"/>
    <w:unhideWhenUsed/>
    <w:rsid w:val="001B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8F"/>
  </w:style>
  <w:style w:type="paragraph" w:styleId="FootnoteText">
    <w:name w:val="footnote text"/>
    <w:basedOn w:val="Normal"/>
    <w:link w:val="FootnoteTextChar"/>
    <w:uiPriority w:val="99"/>
    <w:semiHidden/>
    <w:unhideWhenUsed/>
    <w:rsid w:val="006A4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DD4"/>
    <w:rPr>
      <w:sz w:val="20"/>
      <w:szCs w:val="20"/>
    </w:rPr>
  </w:style>
  <w:style w:type="character" w:styleId="FootnoteReference">
    <w:name w:val="footnote reference"/>
    <w:basedOn w:val="DefaultParagraphFont"/>
    <w:uiPriority w:val="99"/>
    <w:semiHidden/>
    <w:unhideWhenUsed/>
    <w:rsid w:val="006A4DD4"/>
    <w:rPr>
      <w:vertAlign w:val="superscript"/>
    </w:rPr>
  </w:style>
  <w:style w:type="character" w:customStyle="1" w:styleId="mc">
    <w:name w:val="mc"/>
    <w:basedOn w:val="DefaultParagraphFont"/>
    <w:rsid w:val="00041510"/>
  </w:style>
  <w:style w:type="character" w:styleId="Hyperlink">
    <w:name w:val="Hyperlink"/>
    <w:basedOn w:val="DefaultParagraphFont"/>
    <w:uiPriority w:val="99"/>
    <w:semiHidden/>
    <w:unhideWhenUsed/>
    <w:rsid w:val="00041510"/>
    <w:rPr>
      <w:color w:val="0000FF"/>
      <w:u w:val="single"/>
    </w:rPr>
  </w:style>
  <w:style w:type="character" w:styleId="Emphasis">
    <w:name w:val="Emphasis"/>
    <w:basedOn w:val="DefaultParagraphFont"/>
    <w:uiPriority w:val="20"/>
    <w:qFormat/>
    <w:rsid w:val="00611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8111">
      <w:bodyDiv w:val="1"/>
      <w:marLeft w:val="0"/>
      <w:marRight w:val="0"/>
      <w:marTop w:val="0"/>
      <w:marBottom w:val="0"/>
      <w:divBdr>
        <w:top w:val="none" w:sz="0" w:space="0" w:color="auto"/>
        <w:left w:val="none" w:sz="0" w:space="0" w:color="auto"/>
        <w:bottom w:val="none" w:sz="0" w:space="0" w:color="auto"/>
        <w:right w:val="none" w:sz="0" w:space="0" w:color="auto"/>
      </w:divBdr>
      <w:divsChild>
        <w:div w:id="978338228">
          <w:marLeft w:val="0"/>
          <w:marRight w:val="0"/>
          <w:marTop w:val="120"/>
          <w:marBottom w:val="0"/>
          <w:divBdr>
            <w:top w:val="none" w:sz="0" w:space="0" w:color="auto"/>
            <w:left w:val="none" w:sz="0" w:space="0" w:color="auto"/>
            <w:bottom w:val="none" w:sz="0" w:space="0" w:color="auto"/>
            <w:right w:val="none" w:sz="0" w:space="0" w:color="auto"/>
          </w:divBdr>
        </w:div>
      </w:divsChild>
    </w:div>
    <w:div w:id="2128238550">
      <w:bodyDiv w:val="1"/>
      <w:marLeft w:val="0"/>
      <w:marRight w:val="0"/>
      <w:marTop w:val="0"/>
      <w:marBottom w:val="0"/>
      <w:divBdr>
        <w:top w:val="none" w:sz="0" w:space="0" w:color="auto"/>
        <w:left w:val="none" w:sz="0" w:space="0" w:color="auto"/>
        <w:bottom w:val="none" w:sz="0" w:space="0" w:color="auto"/>
        <w:right w:val="none" w:sz="0" w:space="0" w:color="auto"/>
      </w:divBdr>
      <w:divsChild>
        <w:div w:id="7803463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A14A-7D76-405D-AECE-2C255906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Mokone</cp:lastModifiedBy>
  <cp:revision>3</cp:revision>
  <cp:lastPrinted>2023-08-17T08:28:00Z</cp:lastPrinted>
  <dcterms:created xsi:type="dcterms:W3CDTF">2023-08-21T13:35:00Z</dcterms:created>
  <dcterms:modified xsi:type="dcterms:W3CDTF">2023-08-21T13:39:00Z</dcterms:modified>
</cp:coreProperties>
</file>