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A420" w14:textId="77777777" w:rsidR="005E5384" w:rsidRPr="008F1669" w:rsidRDefault="005E5384" w:rsidP="008F1669">
      <w:pPr>
        <w:spacing w:after="0" w:line="360" w:lineRule="auto"/>
        <w:rPr>
          <w:rFonts w:ascii="Arial" w:hAnsi="Arial" w:cs="Arial"/>
          <w:b/>
          <w:sz w:val="24"/>
          <w:szCs w:val="24"/>
          <w:u w:val="single"/>
        </w:rPr>
      </w:pPr>
      <w:r w:rsidRPr="008F1669">
        <w:rPr>
          <w:rFonts w:ascii="Arial" w:hAnsi="Arial" w:cs="Arial"/>
          <w:noProof/>
          <w:sz w:val="24"/>
          <w:szCs w:val="24"/>
          <w:lang w:val="en-GB" w:eastAsia="en-GB"/>
        </w:rPr>
        <w:drawing>
          <wp:anchor distT="0" distB="0" distL="0" distR="0" simplePos="0" relativeHeight="251659264" behindDoc="0" locked="0" layoutInCell="1" allowOverlap="1" wp14:anchorId="5E2C922A" wp14:editId="6EF03430">
            <wp:simplePos x="0" y="0"/>
            <wp:positionH relativeFrom="margin">
              <wp:align>center</wp:align>
            </wp:positionH>
            <wp:positionV relativeFrom="margin">
              <wp:posOffset>-587188</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741466DE" w14:textId="77777777" w:rsidR="005E5384" w:rsidRDefault="005E5384" w:rsidP="008F1669">
      <w:pPr>
        <w:spacing w:after="0" w:line="360" w:lineRule="auto"/>
        <w:jc w:val="center"/>
        <w:rPr>
          <w:rFonts w:ascii="Arial" w:hAnsi="Arial" w:cs="Arial"/>
          <w:b/>
          <w:sz w:val="24"/>
          <w:szCs w:val="24"/>
          <w:u w:val="single"/>
        </w:rPr>
      </w:pPr>
    </w:p>
    <w:p w14:paraId="4DBB4D9B" w14:textId="77777777" w:rsidR="00401012" w:rsidRPr="00401012" w:rsidRDefault="00401012" w:rsidP="008F1669">
      <w:pPr>
        <w:spacing w:after="0" w:line="360" w:lineRule="auto"/>
        <w:jc w:val="center"/>
        <w:rPr>
          <w:rFonts w:ascii="Arial" w:hAnsi="Arial" w:cs="Arial"/>
          <w:b/>
          <w:sz w:val="16"/>
          <w:szCs w:val="16"/>
          <w:u w:val="single"/>
        </w:rPr>
      </w:pPr>
    </w:p>
    <w:p w14:paraId="259D0FFF" w14:textId="77777777" w:rsidR="005E5384" w:rsidRPr="00401012" w:rsidRDefault="005E5384" w:rsidP="008F1669">
      <w:pPr>
        <w:spacing w:after="0" w:line="360" w:lineRule="auto"/>
        <w:jc w:val="center"/>
        <w:rPr>
          <w:rFonts w:ascii="Arial" w:hAnsi="Arial" w:cs="Arial"/>
          <w:b/>
          <w:sz w:val="16"/>
          <w:szCs w:val="16"/>
          <w:u w:val="single"/>
        </w:rPr>
      </w:pPr>
    </w:p>
    <w:p w14:paraId="157B7791" w14:textId="77777777" w:rsidR="00FB32BC" w:rsidRPr="008F1669" w:rsidRDefault="00FB32BC" w:rsidP="008F1669">
      <w:pPr>
        <w:spacing w:after="0" w:line="360" w:lineRule="auto"/>
        <w:jc w:val="center"/>
        <w:rPr>
          <w:rFonts w:ascii="Arial" w:hAnsi="Arial" w:cs="Arial"/>
          <w:b/>
          <w:sz w:val="24"/>
          <w:szCs w:val="24"/>
          <w:u w:val="single"/>
        </w:rPr>
      </w:pPr>
      <w:r w:rsidRPr="008F1669">
        <w:rPr>
          <w:rFonts w:ascii="Arial" w:hAnsi="Arial" w:cs="Arial"/>
          <w:b/>
          <w:sz w:val="24"/>
          <w:szCs w:val="24"/>
          <w:u w:val="single"/>
        </w:rPr>
        <w:t>IN THE HIGH COURT OF SOUTH AFRICA,</w:t>
      </w:r>
    </w:p>
    <w:p w14:paraId="3CA6A58E" w14:textId="77777777" w:rsidR="00FB32BC" w:rsidRDefault="00FB32BC" w:rsidP="008F1669">
      <w:pPr>
        <w:spacing w:after="0" w:line="360" w:lineRule="auto"/>
        <w:jc w:val="center"/>
        <w:rPr>
          <w:rFonts w:ascii="Arial" w:hAnsi="Arial" w:cs="Arial"/>
          <w:b/>
          <w:sz w:val="24"/>
          <w:szCs w:val="24"/>
          <w:u w:val="single"/>
        </w:rPr>
      </w:pPr>
      <w:r w:rsidRPr="008F1669">
        <w:rPr>
          <w:rFonts w:ascii="Arial" w:hAnsi="Arial" w:cs="Arial"/>
          <w:b/>
          <w:sz w:val="24"/>
          <w:szCs w:val="24"/>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280793" w:rsidRPr="008F1669" w14:paraId="54AAB6D3" w14:textId="77777777" w:rsidTr="009A1981">
        <w:trPr>
          <w:trHeight w:val="642"/>
        </w:trPr>
        <w:tc>
          <w:tcPr>
            <w:tcW w:w="3261" w:type="dxa"/>
            <w:shd w:val="clear" w:color="auto" w:fill="FFFFFF" w:themeFill="background1"/>
          </w:tcPr>
          <w:p w14:paraId="602A150C" w14:textId="77777777" w:rsidR="00FB32BC" w:rsidRPr="008F1669" w:rsidRDefault="00FB32BC" w:rsidP="008F1669">
            <w:pPr>
              <w:spacing w:line="360" w:lineRule="auto"/>
              <w:rPr>
                <w:rFonts w:ascii="Arial" w:hAnsi="Arial" w:cs="Arial"/>
                <w:b/>
                <w:sz w:val="16"/>
                <w:szCs w:val="16"/>
              </w:rPr>
            </w:pPr>
            <w:r w:rsidRPr="008F1669">
              <w:rPr>
                <w:rFonts w:ascii="Arial" w:hAnsi="Arial" w:cs="Arial"/>
                <w:b/>
                <w:sz w:val="16"/>
                <w:szCs w:val="16"/>
              </w:rPr>
              <w:t>Reportable:                                  NO</w:t>
            </w:r>
          </w:p>
          <w:p w14:paraId="49764CBE" w14:textId="77777777" w:rsidR="00FB32BC" w:rsidRPr="008F1669" w:rsidRDefault="00FB32BC" w:rsidP="008F1669">
            <w:pPr>
              <w:spacing w:line="360" w:lineRule="auto"/>
              <w:rPr>
                <w:rFonts w:ascii="Arial" w:hAnsi="Arial" w:cs="Arial"/>
                <w:b/>
                <w:sz w:val="16"/>
                <w:szCs w:val="16"/>
              </w:rPr>
            </w:pPr>
            <w:r w:rsidRPr="008F1669">
              <w:rPr>
                <w:rFonts w:ascii="Arial" w:hAnsi="Arial" w:cs="Arial"/>
                <w:b/>
                <w:sz w:val="16"/>
                <w:szCs w:val="16"/>
              </w:rPr>
              <w:t xml:space="preserve">Of Interest to other Judges:       </w:t>
            </w:r>
            <w:r w:rsidR="0002299E">
              <w:rPr>
                <w:rFonts w:ascii="Arial" w:hAnsi="Arial" w:cs="Arial"/>
                <w:b/>
                <w:sz w:val="16"/>
                <w:szCs w:val="16"/>
              </w:rPr>
              <w:t>YES</w:t>
            </w:r>
          </w:p>
          <w:p w14:paraId="5A6AF7A1" w14:textId="77777777" w:rsidR="00FB32BC" w:rsidRPr="008F1669" w:rsidRDefault="00FB32BC" w:rsidP="00D2541B">
            <w:pPr>
              <w:spacing w:line="360" w:lineRule="auto"/>
              <w:rPr>
                <w:rFonts w:ascii="Arial" w:hAnsi="Arial" w:cs="Arial"/>
                <w:b/>
                <w:sz w:val="16"/>
                <w:szCs w:val="16"/>
                <w:u w:val="single"/>
              </w:rPr>
            </w:pPr>
            <w:r w:rsidRPr="008F1669">
              <w:rPr>
                <w:rFonts w:ascii="Arial" w:hAnsi="Arial" w:cs="Arial"/>
                <w:b/>
                <w:sz w:val="16"/>
                <w:szCs w:val="16"/>
              </w:rPr>
              <w:t xml:space="preserve">Circulate to Magistrates:            </w:t>
            </w:r>
            <w:r w:rsidR="008F1669" w:rsidRPr="008F1669">
              <w:rPr>
                <w:rFonts w:ascii="Arial" w:hAnsi="Arial" w:cs="Arial"/>
                <w:b/>
                <w:sz w:val="16"/>
                <w:szCs w:val="16"/>
              </w:rPr>
              <w:t>YES</w:t>
            </w:r>
          </w:p>
        </w:tc>
      </w:tr>
    </w:tbl>
    <w:p w14:paraId="3434A69A" w14:textId="77777777" w:rsidR="00FB32BC" w:rsidRPr="00D17467" w:rsidRDefault="00FB32BC" w:rsidP="00D17467">
      <w:pPr>
        <w:spacing w:after="0" w:line="240" w:lineRule="auto"/>
        <w:jc w:val="both"/>
        <w:rPr>
          <w:rFonts w:ascii="Arial" w:hAnsi="Arial" w:cs="Arial"/>
          <w:b/>
          <w:sz w:val="16"/>
          <w:szCs w:val="16"/>
        </w:rPr>
      </w:pPr>
    </w:p>
    <w:p w14:paraId="62E835A3" w14:textId="77777777" w:rsidR="00C42782" w:rsidRPr="008F1669" w:rsidRDefault="009E27A9" w:rsidP="008F1669">
      <w:pPr>
        <w:spacing w:after="0" w:line="240" w:lineRule="auto"/>
        <w:jc w:val="right"/>
        <w:rPr>
          <w:rFonts w:ascii="Arial" w:hAnsi="Arial" w:cs="Arial"/>
          <w:b/>
          <w:sz w:val="24"/>
          <w:szCs w:val="24"/>
        </w:rPr>
      </w:pPr>
      <w:r>
        <w:rPr>
          <w:rFonts w:ascii="Arial" w:hAnsi="Arial" w:cs="Arial"/>
          <w:sz w:val="24"/>
          <w:szCs w:val="24"/>
        </w:rPr>
        <w:t xml:space="preserve">Appeal </w:t>
      </w:r>
      <w:r w:rsidR="00C42782" w:rsidRPr="008F1669">
        <w:rPr>
          <w:rFonts w:ascii="Arial" w:hAnsi="Arial" w:cs="Arial"/>
          <w:sz w:val="24"/>
          <w:szCs w:val="24"/>
        </w:rPr>
        <w:t xml:space="preserve">No:  </w:t>
      </w:r>
      <w:r w:rsidR="008F1669" w:rsidRPr="008F1669">
        <w:rPr>
          <w:rFonts w:ascii="Arial" w:hAnsi="Arial" w:cs="Arial"/>
          <w:b/>
          <w:sz w:val="24"/>
          <w:szCs w:val="24"/>
        </w:rPr>
        <w:t>A98/2022</w:t>
      </w:r>
    </w:p>
    <w:p w14:paraId="015EAA4D" w14:textId="77777777" w:rsidR="00E40945" w:rsidRDefault="00E40945" w:rsidP="008F1669">
      <w:pPr>
        <w:spacing w:after="0" w:line="240" w:lineRule="auto"/>
        <w:jc w:val="both"/>
        <w:rPr>
          <w:rFonts w:ascii="Arial" w:hAnsi="Arial" w:cs="Arial"/>
          <w:sz w:val="24"/>
          <w:szCs w:val="24"/>
        </w:rPr>
      </w:pPr>
    </w:p>
    <w:p w14:paraId="27B7F7A8" w14:textId="77777777" w:rsidR="00401012" w:rsidRPr="008F1669" w:rsidRDefault="00401012" w:rsidP="008F1669">
      <w:pPr>
        <w:spacing w:after="0" w:line="240" w:lineRule="auto"/>
        <w:jc w:val="both"/>
        <w:rPr>
          <w:rFonts w:ascii="Arial" w:hAnsi="Arial" w:cs="Arial"/>
          <w:sz w:val="24"/>
          <w:szCs w:val="24"/>
        </w:rPr>
      </w:pPr>
    </w:p>
    <w:p w14:paraId="57A4BDE6" w14:textId="77777777" w:rsidR="00C42782" w:rsidRPr="008F1669" w:rsidRDefault="00C42782" w:rsidP="008F1669">
      <w:pPr>
        <w:spacing w:after="0" w:line="240" w:lineRule="auto"/>
        <w:jc w:val="both"/>
        <w:rPr>
          <w:rFonts w:ascii="Arial" w:hAnsi="Arial" w:cs="Arial"/>
          <w:sz w:val="24"/>
          <w:szCs w:val="24"/>
        </w:rPr>
      </w:pPr>
      <w:r w:rsidRPr="008F1669">
        <w:rPr>
          <w:rFonts w:ascii="Arial" w:hAnsi="Arial" w:cs="Arial"/>
          <w:sz w:val="24"/>
          <w:szCs w:val="24"/>
        </w:rPr>
        <w:t>In the matter between:</w:t>
      </w:r>
    </w:p>
    <w:p w14:paraId="66160C0A" w14:textId="77777777" w:rsidR="00401012" w:rsidRDefault="00C42782" w:rsidP="008F1669">
      <w:pPr>
        <w:spacing w:after="0" w:line="240" w:lineRule="auto"/>
        <w:jc w:val="both"/>
        <w:rPr>
          <w:rFonts w:ascii="Arial" w:hAnsi="Arial" w:cs="Arial"/>
          <w:b/>
          <w:sz w:val="24"/>
          <w:szCs w:val="24"/>
        </w:rPr>
      </w:pPr>
      <w:r w:rsidRPr="008F1669">
        <w:rPr>
          <w:rFonts w:ascii="Arial" w:hAnsi="Arial" w:cs="Arial"/>
          <w:b/>
          <w:sz w:val="24"/>
          <w:szCs w:val="24"/>
        </w:rPr>
        <w:tab/>
      </w:r>
      <w:r w:rsidRPr="008F1669">
        <w:rPr>
          <w:rFonts w:ascii="Arial" w:hAnsi="Arial" w:cs="Arial"/>
          <w:b/>
          <w:sz w:val="24"/>
          <w:szCs w:val="24"/>
        </w:rPr>
        <w:tab/>
      </w:r>
    </w:p>
    <w:p w14:paraId="76D8B7F1" w14:textId="77777777" w:rsidR="00C42782" w:rsidRPr="008F1669" w:rsidRDefault="00C42782" w:rsidP="008F1669">
      <w:pPr>
        <w:spacing w:after="0" w:line="240" w:lineRule="auto"/>
        <w:jc w:val="both"/>
        <w:rPr>
          <w:rFonts w:ascii="Arial" w:hAnsi="Arial" w:cs="Arial"/>
          <w:b/>
          <w:sz w:val="24"/>
          <w:szCs w:val="24"/>
        </w:rPr>
      </w:pPr>
      <w:r w:rsidRPr="008F1669">
        <w:rPr>
          <w:rFonts w:ascii="Arial" w:hAnsi="Arial" w:cs="Arial"/>
          <w:b/>
          <w:sz w:val="24"/>
          <w:szCs w:val="24"/>
        </w:rPr>
        <w:tab/>
      </w:r>
    </w:p>
    <w:p w14:paraId="7315905C" w14:textId="77777777" w:rsidR="00C42782" w:rsidRPr="008F1669" w:rsidRDefault="008F1669" w:rsidP="008F1669">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r w:rsidRPr="008F1669">
        <w:rPr>
          <w:rFonts w:ascii="Arial" w:hAnsi="Arial" w:cs="Arial"/>
          <w:b/>
          <w:sz w:val="24"/>
          <w:szCs w:val="24"/>
        </w:rPr>
        <w:t>EVANS UNCLE PHELEMBE</w:t>
      </w:r>
      <w:r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Pr="008F1669">
        <w:rPr>
          <w:rFonts w:ascii="Arial" w:hAnsi="Arial" w:cs="Arial"/>
          <w:sz w:val="24"/>
          <w:szCs w:val="24"/>
        </w:rPr>
        <w:t>Appellant</w:t>
      </w:r>
    </w:p>
    <w:p w14:paraId="1D500459" w14:textId="77777777" w:rsidR="00C42782" w:rsidRPr="008F1669" w:rsidRDefault="00C42782" w:rsidP="008F1669">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p>
    <w:p w14:paraId="21C3859A" w14:textId="77777777" w:rsidR="00C42782" w:rsidRPr="008F1669" w:rsidRDefault="00C42782" w:rsidP="008F1669">
      <w:pPr>
        <w:tabs>
          <w:tab w:val="right" w:pos="8931"/>
        </w:tabs>
        <w:spacing w:after="0" w:line="240" w:lineRule="auto"/>
        <w:jc w:val="both"/>
        <w:rPr>
          <w:rFonts w:ascii="Arial" w:hAnsi="Arial" w:cs="Arial"/>
          <w:sz w:val="24"/>
          <w:szCs w:val="24"/>
        </w:rPr>
      </w:pPr>
      <w:r w:rsidRPr="008F1669">
        <w:rPr>
          <w:rFonts w:ascii="Arial" w:hAnsi="Arial" w:cs="Arial"/>
          <w:sz w:val="24"/>
          <w:szCs w:val="24"/>
        </w:rPr>
        <w:t>and</w:t>
      </w:r>
    </w:p>
    <w:p w14:paraId="64E9326B" w14:textId="77777777" w:rsidR="00C42782" w:rsidRPr="008F1669" w:rsidRDefault="00C42782" w:rsidP="008F1669">
      <w:pPr>
        <w:tabs>
          <w:tab w:val="right" w:pos="8931"/>
        </w:tabs>
        <w:spacing w:after="0" w:line="240" w:lineRule="auto"/>
        <w:jc w:val="both"/>
        <w:rPr>
          <w:rFonts w:ascii="Arial" w:hAnsi="Arial" w:cs="Arial"/>
          <w:sz w:val="24"/>
          <w:szCs w:val="24"/>
        </w:rPr>
      </w:pPr>
    </w:p>
    <w:p w14:paraId="61402C07" w14:textId="77777777" w:rsidR="00C42782" w:rsidRDefault="008F1669" w:rsidP="008F1669">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sidRPr="008F1669">
        <w:rPr>
          <w:rFonts w:ascii="Arial" w:hAnsi="Arial" w:cs="Arial"/>
          <w:b/>
          <w:sz w:val="24"/>
          <w:szCs w:val="24"/>
        </w:rPr>
        <w:t>THE STATE</w:t>
      </w:r>
      <w:r w:rsidRPr="008F1669">
        <w:rPr>
          <w:rFonts w:ascii="Arial" w:hAnsi="Arial" w:cs="Arial"/>
          <w:b/>
          <w:sz w:val="24"/>
          <w:szCs w:val="24"/>
        </w:rPr>
        <w:tab/>
      </w:r>
      <w:r w:rsidRPr="008F1669">
        <w:rPr>
          <w:rFonts w:ascii="Arial" w:hAnsi="Arial" w:cs="Arial"/>
          <w:b/>
          <w:sz w:val="24"/>
          <w:szCs w:val="24"/>
        </w:rPr>
        <w:tab/>
      </w:r>
      <w:r w:rsidRPr="008F1669">
        <w:rPr>
          <w:rFonts w:ascii="Arial" w:hAnsi="Arial" w:cs="Arial"/>
          <w:b/>
          <w:sz w:val="24"/>
          <w:szCs w:val="24"/>
        </w:rPr>
        <w:tab/>
      </w:r>
      <w:r w:rsidRPr="008F1669">
        <w:rPr>
          <w:rFonts w:ascii="Arial" w:hAnsi="Arial" w:cs="Arial"/>
          <w:b/>
          <w:sz w:val="24"/>
          <w:szCs w:val="24"/>
        </w:rPr>
        <w:tab/>
      </w:r>
      <w:r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b/>
          <w:sz w:val="24"/>
          <w:szCs w:val="24"/>
        </w:rPr>
        <w:tab/>
      </w:r>
      <w:r w:rsidR="00C42782" w:rsidRPr="008F1669">
        <w:rPr>
          <w:rFonts w:ascii="Arial" w:hAnsi="Arial" w:cs="Arial"/>
          <w:sz w:val="24"/>
          <w:szCs w:val="24"/>
        </w:rPr>
        <w:t>Respondent</w:t>
      </w:r>
    </w:p>
    <w:p w14:paraId="75E5FDBA" w14:textId="77777777" w:rsidR="00074BE2" w:rsidRPr="008F1669" w:rsidRDefault="00074BE2" w:rsidP="008F1669">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p>
    <w:p w14:paraId="1343CC13" w14:textId="77777777" w:rsidR="00C42782" w:rsidRPr="008F1669" w:rsidRDefault="00C42782" w:rsidP="008F1669">
      <w:pPr>
        <w:pStyle w:val="BodyAA"/>
        <w:spacing w:after="0" w:line="240" w:lineRule="auto"/>
        <w:jc w:val="both"/>
        <w:rPr>
          <w:rFonts w:ascii="Arial" w:hAnsi="Arial" w:cs="Arial"/>
          <w:color w:val="auto"/>
          <w:sz w:val="24"/>
          <w:szCs w:val="24"/>
          <w:lang w:val="en-ZA"/>
        </w:rPr>
      </w:pPr>
      <w:r w:rsidRPr="008F1669">
        <w:rPr>
          <w:rFonts w:ascii="Arial" w:hAnsi="Arial" w:cs="Arial"/>
          <w:noProof/>
          <w:color w:val="auto"/>
          <w:sz w:val="24"/>
          <w:szCs w:val="24"/>
          <w:lang w:val="en-GB" w:eastAsia="en-GB"/>
        </w:rPr>
        <mc:AlternateContent>
          <mc:Choice Requires="wps">
            <w:drawing>
              <wp:inline distT="0" distB="0" distL="0" distR="0" wp14:anchorId="100F1AF7" wp14:editId="2E8A1D38">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489A23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2AF89FFD" w14:textId="77777777" w:rsidR="00C42782" w:rsidRPr="008F1669" w:rsidRDefault="00C42782" w:rsidP="008F1669">
      <w:pPr>
        <w:spacing w:after="0" w:line="240" w:lineRule="auto"/>
        <w:jc w:val="both"/>
        <w:rPr>
          <w:rFonts w:ascii="Arial" w:hAnsi="Arial" w:cs="Arial"/>
          <w:b/>
          <w:sz w:val="24"/>
          <w:szCs w:val="24"/>
          <w:u w:val="single"/>
        </w:rPr>
      </w:pPr>
    </w:p>
    <w:p w14:paraId="1F1E7166" w14:textId="77777777" w:rsidR="00C42782" w:rsidRPr="008F1669" w:rsidRDefault="00C42782" w:rsidP="00611A1F">
      <w:pPr>
        <w:tabs>
          <w:tab w:val="left" w:pos="2694"/>
          <w:tab w:val="left" w:pos="4395"/>
        </w:tabs>
        <w:spacing w:after="0" w:line="240" w:lineRule="auto"/>
        <w:jc w:val="both"/>
        <w:rPr>
          <w:rFonts w:ascii="Arial" w:hAnsi="Arial" w:cs="Arial"/>
          <w:sz w:val="24"/>
          <w:szCs w:val="24"/>
        </w:rPr>
      </w:pPr>
      <w:r w:rsidRPr="008F1669">
        <w:rPr>
          <w:rFonts w:ascii="Arial" w:hAnsi="Arial" w:cs="Arial"/>
          <w:b/>
          <w:sz w:val="24"/>
          <w:szCs w:val="24"/>
          <w:u w:val="single"/>
        </w:rPr>
        <w:t>CORAM</w:t>
      </w:r>
      <w:r w:rsidRPr="008F1669">
        <w:rPr>
          <w:rFonts w:ascii="Arial" w:hAnsi="Arial" w:cs="Arial"/>
          <w:b/>
          <w:sz w:val="24"/>
          <w:szCs w:val="24"/>
        </w:rPr>
        <w:t>:</w:t>
      </w:r>
      <w:r w:rsidR="00D17467">
        <w:rPr>
          <w:rFonts w:ascii="Arial" w:hAnsi="Arial" w:cs="Arial"/>
          <w:b/>
          <w:sz w:val="24"/>
          <w:szCs w:val="24"/>
        </w:rPr>
        <w:tab/>
      </w:r>
      <w:r w:rsidRPr="008F1669">
        <w:rPr>
          <w:rFonts w:ascii="Arial" w:hAnsi="Arial" w:cs="Arial"/>
          <w:sz w:val="24"/>
          <w:szCs w:val="24"/>
        </w:rPr>
        <w:t>JP</w:t>
      </w:r>
      <w:r w:rsidRPr="008F1669">
        <w:rPr>
          <w:rFonts w:ascii="Arial" w:hAnsi="Arial" w:cs="Arial"/>
          <w:b/>
          <w:sz w:val="24"/>
          <w:szCs w:val="24"/>
        </w:rPr>
        <w:t xml:space="preserve"> </w:t>
      </w:r>
      <w:r w:rsidRPr="008F1669">
        <w:rPr>
          <w:rFonts w:ascii="Arial" w:hAnsi="Arial" w:cs="Arial"/>
          <w:sz w:val="24"/>
          <w:szCs w:val="24"/>
        </w:rPr>
        <w:t>DAFFUE</w:t>
      </w:r>
      <w:r w:rsidR="00AB6261">
        <w:rPr>
          <w:rFonts w:ascii="Arial" w:hAnsi="Arial" w:cs="Arial"/>
          <w:sz w:val="24"/>
          <w:szCs w:val="24"/>
        </w:rPr>
        <w:t>,</w:t>
      </w:r>
      <w:r w:rsidRPr="008F1669">
        <w:rPr>
          <w:rFonts w:ascii="Arial" w:hAnsi="Arial" w:cs="Arial"/>
          <w:sz w:val="24"/>
          <w:szCs w:val="24"/>
        </w:rPr>
        <w:t xml:space="preserve"> J</w:t>
      </w:r>
      <w:r w:rsidR="008F1669" w:rsidRPr="008F1669">
        <w:rPr>
          <w:rFonts w:ascii="Arial" w:hAnsi="Arial" w:cs="Arial"/>
          <w:sz w:val="24"/>
          <w:szCs w:val="24"/>
        </w:rPr>
        <w:t xml:space="preserve"> et </w:t>
      </w:r>
      <w:r w:rsidR="00D2541B">
        <w:rPr>
          <w:rFonts w:ascii="Arial" w:hAnsi="Arial" w:cs="Arial"/>
          <w:sz w:val="24"/>
          <w:szCs w:val="24"/>
        </w:rPr>
        <w:t>JJ MHLAMBI</w:t>
      </w:r>
      <w:r w:rsidR="00AB6261">
        <w:rPr>
          <w:rFonts w:ascii="Arial" w:hAnsi="Arial" w:cs="Arial"/>
          <w:sz w:val="24"/>
          <w:szCs w:val="24"/>
        </w:rPr>
        <w:t>,</w:t>
      </w:r>
      <w:r w:rsidR="008F1669" w:rsidRPr="008F1669">
        <w:rPr>
          <w:rFonts w:ascii="Arial" w:hAnsi="Arial" w:cs="Arial"/>
          <w:sz w:val="24"/>
          <w:szCs w:val="24"/>
        </w:rPr>
        <w:t xml:space="preserve"> J</w:t>
      </w:r>
    </w:p>
    <w:p w14:paraId="6DF10A47" w14:textId="77777777" w:rsidR="00C42782" w:rsidRPr="008F1669" w:rsidRDefault="00C42782" w:rsidP="00611A1F">
      <w:pPr>
        <w:pStyle w:val="BodyAA"/>
        <w:tabs>
          <w:tab w:val="left" w:pos="2694"/>
          <w:tab w:val="left" w:pos="4395"/>
        </w:tabs>
        <w:spacing w:after="0" w:line="240" w:lineRule="auto"/>
        <w:jc w:val="both"/>
        <w:rPr>
          <w:rFonts w:ascii="Arial" w:hAnsi="Arial" w:cs="Arial"/>
          <w:color w:val="auto"/>
          <w:sz w:val="24"/>
          <w:szCs w:val="24"/>
          <w:lang w:val="en-ZA"/>
        </w:rPr>
      </w:pPr>
      <w:r w:rsidRPr="008F1669">
        <w:rPr>
          <w:rFonts w:ascii="Arial" w:hAnsi="Arial" w:cs="Arial"/>
          <w:noProof/>
          <w:color w:val="auto"/>
          <w:sz w:val="24"/>
          <w:szCs w:val="24"/>
          <w:lang w:val="en-GB" w:eastAsia="en-GB"/>
        </w:rPr>
        <mc:AlternateContent>
          <mc:Choice Requires="wps">
            <w:drawing>
              <wp:inline distT="0" distB="0" distL="0" distR="0" wp14:anchorId="038FBC9F" wp14:editId="3C43D9FB">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B37597"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32436C9" w14:textId="77777777" w:rsidR="00C42782" w:rsidRPr="008F1669" w:rsidRDefault="00C42782" w:rsidP="00611A1F">
      <w:pPr>
        <w:tabs>
          <w:tab w:val="left" w:pos="2694"/>
          <w:tab w:val="left" w:pos="4395"/>
        </w:tabs>
        <w:spacing w:after="0" w:line="240" w:lineRule="auto"/>
        <w:jc w:val="both"/>
        <w:rPr>
          <w:rFonts w:ascii="Arial" w:hAnsi="Arial" w:cs="Arial"/>
          <w:b/>
          <w:sz w:val="24"/>
          <w:szCs w:val="24"/>
          <w:u w:val="single"/>
        </w:rPr>
      </w:pPr>
    </w:p>
    <w:p w14:paraId="2F569390" w14:textId="77777777" w:rsidR="00C42782" w:rsidRPr="008F1669" w:rsidRDefault="00C42782" w:rsidP="00611A1F">
      <w:pPr>
        <w:tabs>
          <w:tab w:val="left" w:pos="2694"/>
          <w:tab w:val="left" w:pos="4395"/>
        </w:tabs>
        <w:spacing w:after="0" w:line="240" w:lineRule="auto"/>
        <w:jc w:val="both"/>
        <w:rPr>
          <w:rFonts w:ascii="Arial" w:hAnsi="Arial" w:cs="Arial"/>
          <w:sz w:val="24"/>
          <w:szCs w:val="24"/>
        </w:rPr>
      </w:pPr>
      <w:r w:rsidRPr="008F1669">
        <w:rPr>
          <w:rFonts w:ascii="Arial" w:hAnsi="Arial" w:cs="Arial"/>
          <w:b/>
          <w:sz w:val="24"/>
          <w:szCs w:val="24"/>
          <w:u w:val="single"/>
        </w:rPr>
        <w:t>HEARD ON</w:t>
      </w:r>
      <w:r w:rsidRPr="008F1669">
        <w:rPr>
          <w:rFonts w:ascii="Arial" w:hAnsi="Arial" w:cs="Arial"/>
          <w:b/>
          <w:sz w:val="24"/>
          <w:szCs w:val="24"/>
        </w:rPr>
        <w:t>:</w:t>
      </w:r>
      <w:r w:rsidR="00D17467">
        <w:rPr>
          <w:rFonts w:ascii="Arial" w:hAnsi="Arial" w:cs="Arial"/>
          <w:b/>
          <w:sz w:val="24"/>
          <w:szCs w:val="24"/>
        </w:rPr>
        <w:tab/>
      </w:r>
      <w:r w:rsidR="008F1669" w:rsidRPr="008F1669">
        <w:rPr>
          <w:rFonts w:ascii="Arial" w:hAnsi="Arial" w:cs="Arial"/>
          <w:sz w:val="24"/>
          <w:szCs w:val="24"/>
        </w:rPr>
        <w:t>21 NOVEMBER 2022</w:t>
      </w:r>
    </w:p>
    <w:p w14:paraId="2767CD49" w14:textId="77777777" w:rsidR="00C42782" w:rsidRPr="008F1669" w:rsidRDefault="00C42782" w:rsidP="00611A1F">
      <w:pPr>
        <w:pStyle w:val="BodyAA"/>
        <w:tabs>
          <w:tab w:val="left" w:pos="2694"/>
          <w:tab w:val="left" w:pos="4395"/>
        </w:tabs>
        <w:spacing w:after="0" w:line="240" w:lineRule="auto"/>
        <w:jc w:val="both"/>
        <w:rPr>
          <w:rFonts w:ascii="Arial" w:hAnsi="Arial" w:cs="Arial"/>
          <w:color w:val="auto"/>
          <w:sz w:val="24"/>
          <w:szCs w:val="24"/>
          <w:lang w:val="en-ZA"/>
        </w:rPr>
      </w:pPr>
      <w:r w:rsidRPr="008F1669">
        <w:rPr>
          <w:rFonts w:ascii="Arial" w:hAnsi="Arial" w:cs="Arial"/>
          <w:noProof/>
          <w:color w:val="auto"/>
          <w:sz w:val="24"/>
          <w:szCs w:val="24"/>
          <w:lang w:val="en-GB" w:eastAsia="en-GB"/>
        </w:rPr>
        <mc:AlternateContent>
          <mc:Choice Requires="wps">
            <w:drawing>
              <wp:inline distT="0" distB="0" distL="0" distR="0" wp14:anchorId="120E5132" wp14:editId="4A4DAAEE">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8B7AA96"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543B386B" w14:textId="77777777" w:rsidR="00C42782" w:rsidRPr="008F1669" w:rsidRDefault="00C42782" w:rsidP="00611A1F">
      <w:pPr>
        <w:tabs>
          <w:tab w:val="left" w:pos="2694"/>
          <w:tab w:val="left" w:pos="4395"/>
        </w:tabs>
        <w:spacing w:after="0" w:line="240" w:lineRule="auto"/>
        <w:jc w:val="both"/>
        <w:rPr>
          <w:rFonts w:ascii="Arial" w:hAnsi="Arial" w:cs="Arial"/>
          <w:b/>
          <w:sz w:val="24"/>
          <w:szCs w:val="24"/>
          <w:u w:val="single"/>
        </w:rPr>
      </w:pPr>
    </w:p>
    <w:p w14:paraId="7EF044F9" w14:textId="77777777" w:rsidR="008F1669" w:rsidRPr="008F1669" w:rsidRDefault="008F1669" w:rsidP="00611A1F">
      <w:pPr>
        <w:tabs>
          <w:tab w:val="left" w:pos="2694"/>
          <w:tab w:val="left" w:pos="4395"/>
        </w:tabs>
        <w:spacing w:after="0" w:line="240" w:lineRule="auto"/>
        <w:jc w:val="both"/>
        <w:rPr>
          <w:rFonts w:ascii="Arial" w:hAnsi="Arial" w:cs="Arial"/>
          <w:sz w:val="24"/>
          <w:szCs w:val="24"/>
        </w:rPr>
      </w:pPr>
      <w:r w:rsidRPr="008F1669">
        <w:rPr>
          <w:rFonts w:ascii="Arial" w:hAnsi="Arial" w:cs="Arial"/>
          <w:b/>
          <w:sz w:val="24"/>
          <w:szCs w:val="24"/>
          <w:u w:val="single"/>
        </w:rPr>
        <w:t>DELIVERED ON:</w:t>
      </w:r>
      <w:r w:rsidR="00D17467">
        <w:rPr>
          <w:rFonts w:ascii="Arial" w:hAnsi="Arial" w:cs="Arial"/>
          <w:b/>
          <w:sz w:val="24"/>
          <w:szCs w:val="24"/>
        </w:rPr>
        <w:tab/>
      </w:r>
      <w:r w:rsidR="00F46E04">
        <w:rPr>
          <w:rFonts w:ascii="Arial" w:hAnsi="Arial" w:cs="Arial"/>
          <w:sz w:val="24"/>
          <w:szCs w:val="24"/>
        </w:rPr>
        <w:t>25</w:t>
      </w:r>
      <w:r w:rsidRPr="008F1669">
        <w:rPr>
          <w:rFonts w:ascii="Arial" w:hAnsi="Arial" w:cs="Arial"/>
          <w:sz w:val="24"/>
          <w:szCs w:val="24"/>
        </w:rPr>
        <w:t xml:space="preserve"> NOVEMBER 2022</w:t>
      </w:r>
    </w:p>
    <w:p w14:paraId="6292F812" w14:textId="77777777" w:rsidR="0002299E" w:rsidRDefault="0002299E" w:rsidP="00D17467">
      <w:pPr>
        <w:pStyle w:val="BodyAA"/>
        <w:tabs>
          <w:tab w:val="left" w:pos="2977"/>
        </w:tabs>
        <w:spacing w:after="0" w:line="240" w:lineRule="auto"/>
        <w:jc w:val="both"/>
        <w:rPr>
          <w:rFonts w:ascii="Arial" w:hAnsi="Arial" w:cs="Arial"/>
          <w:color w:val="auto"/>
          <w:sz w:val="24"/>
          <w:szCs w:val="24"/>
        </w:rPr>
      </w:pPr>
    </w:p>
    <w:p w14:paraId="3B43AEDE" w14:textId="77777777" w:rsidR="0002299E" w:rsidRPr="0002299E" w:rsidRDefault="0002299E" w:rsidP="0002299E">
      <w:pPr>
        <w:tabs>
          <w:tab w:val="left" w:pos="2835"/>
          <w:tab w:val="left" w:pos="2977"/>
        </w:tabs>
        <w:contextualSpacing/>
        <w:jc w:val="both"/>
        <w:rPr>
          <w:rFonts w:ascii="Arial" w:hAnsi="Arial" w:cs="Arial"/>
          <w:sz w:val="24"/>
          <w:szCs w:val="24"/>
        </w:rPr>
      </w:pPr>
      <w:r w:rsidRPr="0002299E">
        <w:rPr>
          <w:rFonts w:ascii="Arial" w:hAnsi="Arial" w:cs="Arial"/>
          <w:sz w:val="24"/>
          <w:szCs w:val="24"/>
        </w:rPr>
        <w:t>This judgment was handed down electronically by circulation to the parties’ representatives by email, and release to SAFLII.  The date and time for hand-down is deemed to be 1</w:t>
      </w:r>
      <w:r w:rsidR="00F46E04">
        <w:rPr>
          <w:rFonts w:ascii="Arial" w:hAnsi="Arial" w:cs="Arial"/>
          <w:sz w:val="24"/>
          <w:szCs w:val="24"/>
        </w:rPr>
        <w:t>3</w:t>
      </w:r>
      <w:r w:rsidRPr="0002299E">
        <w:rPr>
          <w:rFonts w:ascii="Arial" w:hAnsi="Arial" w:cs="Arial"/>
          <w:sz w:val="24"/>
          <w:szCs w:val="24"/>
        </w:rPr>
        <w:t xml:space="preserve">:00 on </w:t>
      </w:r>
      <w:r w:rsidR="00F46E04">
        <w:rPr>
          <w:rFonts w:ascii="Arial" w:hAnsi="Arial" w:cs="Arial"/>
          <w:sz w:val="24"/>
          <w:szCs w:val="24"/>
        </w:rPr>
        <w:t>25</w:t>
      </w:r>
      <w:r>
        <w:rPr>
          <w:rFonts w:ascii="Arial" w:hAnsi="Arial" w:cs="Arial"/>
          <w:sz w:val="24"/>
          <w:szCs w:val="24"/>
        </w:rPr>
        <w:t xml:space="preserve"> November </w:t>
      </w:r>
      <w:r w:rsidRPr="0002299E">
        <w:rPr>
          <w:rFonts w:ascii="Arial" w:hAnsi="Arial" w:cs="Arial"/>
          <w:sz w:val="24"/>
          <w:szCs w:val="24"/>
        </w:rPr>
        <w:t>2022.</w:t>
      </w:r>
    </w:p>
    <w:p w14:paraId="2E985CCE" w14:textId="77777777" w:rsidR="008F1669" w:rsidRPr="008F1669" w:rsidRDefault="008F1669" w:rsidP="00D17467">
      <w:pPr>
        <w:pStyle w:val="BodyAA"/>
        <w:tabs>
          <w:tab w:val="left" w:pos="2977"/>
        </w:tabs>
        <w:spacing w:after="0" w:line="240" w:lineRule="auto"/>
        <w:jc w:val="both"/>
        <w:rPr>
          <w:rFonts w:ascii="Arial" w:hAnsi="Arial" w:cs="Arial"/>
          <w:color w:val="auto"/>
          <w:sz w:val="24"/>
          <w:szCs w:val="24"/>
        </w:rPr>
      </w:pPr>
      <w:r w:rsidRPr="008F1669">
        <w:rPr>
          <w:rFonts w:ascii="Arial" w:hAnsi="Arial" w:cs="Arial"/>
          <w:noProof/>
          <w:color w:val="auto"/>
          <w:sz w:val="24"/>
          <w:szCs w:val="24"/>
          <w:lang w:val="en-GB" w:eastAsia="en-GB"/>
        </w:rPr>
        <mc:AlternateContent>
          <mc:Choice Requires="wps">
            <w:drawing>
              <wp:inline distT="0" distB="0" distL="0" distR="0" wp14:anchorId="20A3360B" wp14:editId="305D05B6">
                <wp:extent cx="5715000" cy="19050"/>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DAD9E7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7L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lxi+y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262D22BB" w14:textId="77777777" w:rsidR="008F1669" w:rsidRPr="008F1669" w:rsidRDefault="008F1669" w:rsidP="008F1669">
      <w:pPr>
        <w:spacing w:after="0" w:line="240" w:lineRule="auto"/>
        <w:jc w:val="both"/>
        <w:rPr>
          <w:rFonts w:ascii="Arial" w:hAnsi="Arial" w:cs="Arial"/>
          <w:sz w:val="24"/>
          <w:szCs w:val="24"/>
        </w:rPr>
      </w:pPr>
    </w:p>
    <w:p w14:paraId="2C9A15E2" w14:textId="77777777" w:rsidR="008F1669" w:rsidRPr="008F1669" w:rsidRDefault="008F1669" w:rsidP="008F1669">
      <w:pPr>
        <w:spacing w:after="0" w:line="240" w:lineRule="auto"/>
        <w:jc w:val="center"/>
        <w:rPr>
          <w:rFonts w:ascii="Arial" w:hAnsi="Arial" w:cs="Arial"/>
          <w:b/>
          <w:sz w:val="24"/>
          <w:szCs w:val="24"/>
        </w:rPr>
      </w:pPr>
      <w:r w:rsidRPr="008F1669">
        <w:rPr>
          <w:rFonts w:ascii="Arial" w:hAnsi="Arial" w:cs="Arial"/>
          <w:b/>
          <w:sz w:val="24"/>
          <w:szCs w:val="24"/>
        </w:rPr>
        <w:t>ORDER</w:t>
      </w:r>
    </w:p>
    <w:p w14:paraId="2E46508D" w14:textId="77777777" w:rsidR="008F1669" w:rsidRPr="008F1669" w:rsidRDefault="008F1669" w:rsidP="00B22827">
      <w:pPr>
        <w:spacing w:after="0" w:line="240" w:lineRule="auto"/>
        <w:jc w:val="both"/>
        <w:rPr>
          <w:rFonts w:ascii="Arial" w:hAnsi="Arial" w:cs="Arial"/>
          <w:sz w:val="24"/>
          <w:szCs w:val="24"/>
        </w:rPr>
      </w:pPr>
      <w:r w:rsidRPr="008F1669">
        <w:rPr>
          <w:rFonts w:ascii="Arial" w:hAnsi="Arial" w:cs="Arial"/>
          <w:noProof/>
          <w:sz w:val="24"/>
          <w:szCs w:val="24"/>
          <w:lang w:val="en-GB" w:eastAsia="en-GB"/>
        </w:rPr>
        <mc:AlternateContent>
          <mc:Choice Requires="wps">
            <w:drawing>
              <wp:inline distT="0" distB="0" distL="0" distR="0" wp14:anchorId="7BB0D60E" wp14:editId="4A10C71A">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0090D2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5A8CF5B5" w14:textId="77777777" w:rsidR="008F1669" w:rsidRPr="008F1669" w:rsidRDefault="008F1669" w:rsidP="00B22827">
      <w:pPr>
        <w:spacing w:after="0" w:line="240" w:lineRule="auto"/>
        <w:jc w:val="both"/>
        <w:rPr>
          <w:rFonts w:ascii="Arial" w:hAnsi="Arial" w:cs="Arial"/>
          <w:sz w:val="24"/>
          <w:szCs w:val="24"/>
        </w:rPr>
      </w:pPr>
    </w:p>
    <w:p w14:paraId="6CBAFB57" w14:textId="41307A5B" w:rsidR="00B22827"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B22827" w:rsidRPr="00891557">
        <w:rPr>
          <w:rFonts w:ascii="Arial" w:hAnsi="Arial" w:cs="Arial"/>
          <w:sz w:val="24"/>
          <w:szCs w:val="24"/>
        </w:rPr>
        <w:t>The appellant’s appeal against his convictions and sentences is upheld.</w:t>
      </w:r>
    </w:p>
    <w:p w14:paraId="5C492999" w14:textId="2C9873B9" w:rsidR="00B22827"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2827" w:rsidRPr="00891557">
        <w:rPr>
          <w:rFonts w:ascii="Arial" w:hAnsi="Arial" w:cs="Arial"/>
          <w:sz w:val="24"/>
          <w:szCs w:val="24"/>
        </w:rPr>
        <w:t>The order of the court a quo is set aside and substituted with the following:</w:t>
      </w:r>
    </w:p>
    <w:p w14:paraId="7DCDA91F" w14:textId="77777777" w:rsidR="008F1669" w:rsidRPr="00D2541B" w:rsidRDefault="00D2541B" w:rsidP="00D2541B">
      <w:pPr>
        <w:spacing w:after="0" w:line="360" w:lineRule="auto"/>
        <w:ind w:left="1418" w:firstLine="11"/>
        <w:jc w:val="both"/>
        <w:rPr>
          <w:rFonts w:ascii="Arial" w:hAnsi="Arial" w:cs="Arial"/>
          <w:sz w:val="24"/>
          <w:szCs w:val="24"/>
        </w:rPr>
      </w:pPr>
      <w:r>
        <w:rPr>
          <w:rFonts w:ascii="Arial" w:hAnsi="Arial" w:cs="Arial"/>
          <w:sz w:val="24"/>
          <w:szCs w:val="24"/>
        </w:rPr>
        <w:t>‘</w:t>
      </w:r>
      <w:r w:rsidR="00B22827" w:rsidRPr="00D2541B">
        <w:rPr>
          <w:rFonts w:ascii="Arial" w:hAnsi="Arial" w:cs="Arial"/>
          <w:sz w:val="24"/>
          <w:szCs w:val="24"/>
        </w:rPr>
        <w:t>The accused is acquitted on both counts of robbery</w:t>
      </w:r>
      <w:r w:rsidR="00296216" w:rsidRPr="00D2541B">
        <w:rPr>
          <w:rFonts w:ascii="Arial" w:hAnsi="Arial" w:cs="Arial"/>
          <w:sz w:val="24"/>
          <w:szCs w:val="24"/>
        </w:rPr>
        <w:t xml:space="preserve"> with aggravating circumstances.</w:t>
      </w:r>
      <w:r>
        <w:rPr>
          <w:rFonts w:ascii="Arial" w:hAnsi="Arial" w:cs="Arial"/>
          <w:sz w:val="24"/>
          <w:szCs w:val="24"/>
        </w:rPr>
        <w:t>’</w:t>
      </w:r>
    </w:p>
    <w:p w14:paraId="55DE0298" w14:textId="77777777" w:rsidR="008F1669" w:rsidRPr="008F1669" w:rsidRDefault="008F1669" w:rsidP="00B22827">
      <w:pPr>
        <w:spacing w:after="0" w:line="240" w:lineRule="auto"/>
        <w:jc w:val="both"/>
        <w:rPr>
          <w:rFonts w:ascii="Arial" w:hAnsi="Arial" w:cs="Arial"/>
          <w:sz w:val="24"/>
          <w:szCs w:val="24"/>
        </w:rPr>
      </w:pPr>
      <w:r w:rsidRPr="008F1669">
        <w:rPr>
          <w:rFonts w:ascii="Arial" w:hAnsi="Arial" w:cs="Arial"/>
          <w:noProof/>
          <w:sz w:val="24"/>
          <w:szCs w:val="24"/>
          <w:lang w:val="en-GB" w:eastAsia="en-GB"/>
        </w:rPr>
        <w:lastRenderedPageBreak/>
        <mc:AlternateContent>
          <mc:Choice Requires="wps">
            <w:drawing>
              <wp:inline distT="0" distB="0" distL="0" distR="0" wp14:anchorId="00B31F91" wp14:editId="72CEBF76">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6EA9E9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411676A2" w14:textId="77777777" w:rsidR="008F1669" w:rsidRDefault="008F1669" w:rsidP="008F1669">
      <w:pPr>
        <w:spacing w:after="0" w:line="240" w:lineRule="auto"/>
        <w:jc w:val="center"/>
        <w:rPr>
          <w:rFonts w:ascii="Arial" w:hAnsi="Arial" w:cs="Arial"/>
          <w:b/>
          <w:sz w:val="24"/>
          <w:szCs w:val="24"/>
        </w:rPr>
      </w:pPr>
    </w:p>
    <w:p w14:paraId="15D1F088" w14:textId="77777777" w:rsidR="008F1669" w:rsidRPr="008F1669" w:rsidRDefault="008F1669" w:rsidP="008F1669">
      <w:pPr>
        <w:spacing w:after="0" w:line="240" w:lineRule="auto"/>
        <w:jc w:val="center"/>
        <w:rPr>
          <w:rFonts w:ascii="Arial" w:hAnsi="Arial" w:cs="Arial"/>
          <w:b/>
          <w:sz w:val="24"/>
          <w:szCs w:val="24"/>
        </w:rPr>
      </w:pPr>
      <w:r w:rsidRPr="008F1669">
        <w:rPr>
          <w:rFonts w:ascii="Arial" w:hAnsi="Arial" w:cs="Arial"/>
          <w:b/>
          <w:sz w:val="24"/>
          <w:szCs w:val="24"/>
        </w:rPr>
        <w:t>JUDGMENT</w:t>
      </w:r>
    </w:p>
    <w:p w14:paraId="3205566B" w14:textId="77777777" w:rsidR="008F1669" w:rsidRPr="008F1669" w:rsidRDefault="008F1669" w:rsidP="008F1669">
      <w:pPr>
        <w:spacing w:after="0" w:line="240" w:lineRule="auto"/>
        <w:jc w:val="both"/>
        <w:rPr>
          <w:rFonts w:ascii="Arial" w:hAnsi="Arial" w:cs="Arial"/>
          <w:sz w:val="24"/>
          <w:szCs w:val="24"/>
        </w:rPr>
      </w:pPr>
      <w:r w:rsidRPr="008F1669">
        <w:rPr>
          <w:rFonts w:ascii="Arial" w:hAnsi="Arial" w:cs="Arial"/>
          <w:noProof/>
          <w:sz w:val="24"/>
          <w:szCs w:val="24"/>
          <w:lang w:val="en-GB" w:eastAsia="en-GB"/>
        </w:rPr>
        <mc:AlternateContent>
          <mc:Choice Requires="wps">
            <w:drawing>
              <wp:inline distT="0" distB="0" distL="0" distR="0" wp14:anchorId="0093FE25" wp14:editId="48897C3A">
                <wp:extent cx="5715000" cy="19050"/>
                <wp:effectExtent l="0" t="0" r="0" b="0"/>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4B872B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u8gAIAAPw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9TrvIACAAD8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11D10584" w14:textId="77777777" w:rsidR="008F1669" w:rsidRPr="008F1669" w:rsidRDefault="008F1669" w:rsidP="008F1669">
      <w:pPr>
        <w:spacing w:after="0" w:line="360" w:lineRule="auto"/>
        <w:jc w:val="both"/>
        <w:rPr>
          <w:rFonts w:ascii="Arial" w:hAnsi="Arial" w:cs="Arial"/>
          <w:sz w:val="24"/>
          <w:szCs w:val="24"/>
        </w:rPr>
      </w:pPr>
    </w:p>
    <w:p w14:paraId="1ACD46BD" w14:textId="2CD67FC9"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872BDA" w:rsidRPr="00891557">
        <w:rPr>
          <w:rFonts w:ascii="Arial" w:hAnsi="Arial" w:cs="Arial"/>
          <w:sz w:val="24"/>
          <w:szCs w:val="24"/>
        </w:rPr>
        <w:t>This court is yet again confronted with an appeal that cannot be adjudicated due to an incomplete record.</w:t>
      </w:r>
    </w:p>
    <w:p w14:paraId="501F7376" w14:textId="77777777" w:rsidR="00AB6261" w:rsidRDefault="00AB6261" w:rsidP="001F6C75">
      <w:pPr>
        <w:pStyle w:val="ListParagraph"/>
        <w:spacing w:after="0" w:line="360" w:lineRule="auto"/>
        <w:ind w:left="709" w:hanging="709"/>
        <w:jc w:val="both"/>
        <w:rPr>
          <w:rFonts w:ascii="Arial" w:hAnsi="Arial" w:cs="Arial"/>
          <w:sz w:val="24"/>
          <w:szCs w:val="24"/>
        </w:rPr>
      </w:pPr>
    </w:p>
    <w:p w14:paraId="619D558D" w14:textId="55768430"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872BDA" w:rsidRPr="00891557">
        <w:rPr>
          <w:rFonts w:ascii="Arial" w:hAnsi="Arial" w:cs="Arial"/>
          <w:sz w:val="24"/>
          <w:szCs w:val="24"/>
        </w:rPr>
        <w:t xml:space="preserve">On 4 February 2016 the appellant was convicted in the Regional Court held in Villiers on two counts of robbery with aggravating circumstances and sentenced to 8 years’ imprisonment in respect of each count. </w:t>
      </w:r>
    </w:p>
    <w:p w14:paraId="6BE7DA56" w14:textId="77777777" w:rsidR="00AB6261" w:rsidRDefault="00AB6261" w:rsidP="001F6C75">
      <w:pPr>
        <w:pStyle w:val="ListParagraph"/>
        <w:spacing w:after="0" w:line="360" w:lineRule="auto"/>
        <w:ind w:left="709" w:hanging="709"/>
        <w:jc w:val="both"/>
        <w:rPr>
          <w:rFonts w:ascii="Arial" w:hAnsi="Arial" w:cs="Arial"/>
          <w:sz w:val="24"/>
          <w:szCs w:val="24"/>
        </w:rPr>
      </w:pPr>
    </w:p>
    <w:p w14:paraId="38B00676" w14:textId="201F44A7"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872BDA" w:rsidRPr="00891557">
        <w:rPr>
          <w:rFonts w:ascii="Arial" w:hAnsi="Arial" w:cs="Arial"/>
          <w:sz w:val="24"/>
          <w:szCs w:val="24"/>
        </w:rPr>
        <w:t xml:space="preserve">It appears from the annexures to the charge sheet that two separate offences were allegedly committed </w:t>
      </w:r>
      <w:r w:rsidR="005B4F2A" w:rsidRPr="00891557">
        <w:rPr>
          <w:rFonts w:ascii="Arial" w:hAnsi="Arial" w:cs="Arial"/>
          <w:sz w:val="24"/>
          <w:szCs w:val="24"/>
        </w:rPr>
        <w:t>on 15 January 2015 and 31 January 2015 respect</w:t>
      </w:r>
      <w:r w:rsidR="00DB4ABF" w:rsidRPr="00891557">
        <w:rPr>
          <w:rFonts w:ascii="Arial" w:hAnsi="Arial" w:cs="Arial"/>
          <w:sz w:val="24"/>
          <w:szCs w:val="24"/>
        </w:rPr>
        <w:t xml:space="preserve">ively.  In the first instance a Volkswagen </w:t>
      </w:r>
      <w:r w:rsidR="007D010B" w:rsidRPr="00891557">
        <w:rPr>
          <w:rFonts w:ascii="Arial" w:hAnsi="Arial" w:cs="Arial"/>
          <w:sz w:val="24"/>
          <w:szCs w:val="24"/>
        </w:rPr>
        <w:t xml:space="preserve">Polo </w:t>
      </w:r>
      <w:r w:rsidR="00DB4ABF" w:rsidRPr="00891557">
        <w:rPr>
          <w:rFonts w:ascii="Arial" w:hAnsi="Arial" w:cs="Arial"/>
          <w:sz w:val="24"/>
          <w:szCs w:val="24"/>
        </w:rPr>
        <w:t>motor vehicle valued at R89 000.00 was robbed and in the second instance a BMW motor vehicle valued R65 000.00.</w:t>
      </w:r>
    </w:p>
    <w:p w14:paraId="53F4A206" w14:textId="77777777" w:rsidR="00AB6261" w:rsidRDefault="00AB6261" w:rsidP="001F6C75">
      <w:pPr>
        <w:pStyle w:val="ListParagraph"/>
        <w:spacing w:after="0" w:line="360" w:lineRule="auto"/>
        <w:ind w:left="709" w:hanging="709"/>
        <w:jc w:val="both"/>
        <w:rPr>
          <w:rFonts w:ascii="Arial" w:hAnsi="Arial" w:cs="Arial"/>
          <w:sz w:val="24"/>
          <w:szCs w:val="24"/>
        </w:rPr>
      </w:pPr>
    </w:p>
    <w:p w14:paraId="6AF8B31E" w14:textId="24D835DA"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DB4ABF" w:rsidRPr="00891557">
        <w:rPr>
          <w:rFonts w:ascii="Arial" w:hAnsi="Arial" w:cs="Arial"/>
          <w:sz w:val="24"/>
          <w:szCs w:val="24"/>
        </w:rPr>
        <w:t>The following documents</w:t>
      </w:r>
      <w:r w:rsidR="007D010B" w:rsidRPr="00891557">
        <w:rPr>
          <w:rFonts w:ascii="Arial" w:hAnsi="Arial" w:cs="Arial"/>
          <w:sz w:val="24"/>
          <w:szCs w:val="24"/>
        </w:rPr>
        <w:t xml:space="preserve"> form part of the appeal record:</w:t>
      </w:r>
    </w:p>
    <w:p w14:paraId="61FC782A" w14:textId="195C83EF" w:rsidR="0065438A"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3E65D7" w:rsidRPr="00891557">
        <w:rPr>
          <w:rFonts w:ascii="Arial" w:hAnsi="Arial" w:cs="Arial"/>
          <w:sz w:val="24"/>
          <w:szCs w:val="24"/>
        </w:rPr>
        <w:t>t</w:t>
      </w:r>
      <w:r w:rsidR="0065438A" w:rsidRPr="00891557">
        <w:rPr>
          <w:rFonts w:ascii="Arial" w:hAnsi="Arial" w:cs="Arial"/>
          <w:sz w:val="24"/>
          <w:szCs w:val="24"/>
        </w:rPr>
        <w:t xml:space="preserve">he original J15 with annexures and some notes of the presiding </w:t>
      </w:r>
      <w:r w:rsidR="00AA6223" w:rsidRPr="00891557">
        <w:rPr>
          <w:rFonts w:ascii="Arial" w:hAnsi="Arial" w:cs="Arial"/>
          <w:sz w:val="24"/>
          <w:szCs w:val="24"/>
        </w:rPr>
        <w:t>Magistrate</w:t>
      </w:r>
      <w:r w:rsidR="0065438A" w:rsidRPr="00891557">
        <w:rPr>
          <w:rFonts w:ascii="Arial" w:hAnsi="Arial" w:cs="Arial"/>
          <w:sz w:val="24"/>
          <w:szCs w:val="24"/>
        </w:rPr>
        <w:t xml:space="preserve"> pertaining to </w:t>
      </w:r>
      <w:proofErr w:type="gramStart"/>
      <w:r w:rsidR="0065438A" w:rsidRPr="00891557">
        <w:rPr>
          <w:rFonts w:ascii="Arial" w:hAnsi="Arial" w:cs="Arial"/>
          <w:sz w:val="24"/>
          <w:szCs w:val="24"/>
        </w:rPr>
        <w:t>postponements</w:t>
      </w:r>
      <w:r w:rsidR="007D010B" w:rsidRPr="00891557">
        <w:rPr>
          <w:rFonts w:ascii="Arial" w:hAnsi="Arial" w:cs="Arial"/>
          <w:sz w:val="24"/>
          <w:szCs w:val="24"/>
        </w:rPr>
        <w:t>;</w:t>
      </w:r>
      <w:proofErr w:type="gramEnd"/>
    </w:p>
    <w:p w14:paraId="2D9ABD40" w14:textId="15D92F7E" w:rsidR="003E65D7"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3E65D7" w:rsidRPr="00891557">
        <w:rPr>
          <w:rFonts w:ascii="Arial" w:hAnsi="Arial" w:cs="Arial"/>
          <w:sz w:val="24"/>
          <w:szCs w:val="24"/>
        </w:rPr>
        <w:t xml:space="preserve">the identification parade form indicating that the appellant was identified </w:t>
      </w:r>
      <w:r w:rsidR="007D010B" w:rsidRPr="00891557">
        <w:rPr>
          <w:rFonts w:ascii="Arial" w:hAnsi="Arial" w:cs="Arial"/>
          <w:sz w:val="24"/>
          <w:szCs w:val="24"/>
        </w:rPr>
        <w:t xml:space="preserve">by one witness </w:t>
      </w:r>
      <w:r w:rsidR="008B0DA0" w:rsidRPr="00891557">
        <w:rPr>
          <w:rFonts w:ascii="Arial" w:hAnsi="Arial" w:cs="Arial"/>
          <w:sz w:val="24"/>
          <w:szCs w:val="24"/>
        </w:rPr>
        <w:t xml:space="preserve">based on identification by way of photographs presented </w:t>
      </w:r>
      <w:r w:rsidR="00D34399" w:rsidRPr="00891557">
        <w:rPr>
          <w:rFonts w:ascii="Arial" w:hAnsi="Arial" w:cs="Arial"/>
          <w:sz w:val="24"/>
          <w:szCs w:val="24"/>
        </w:rPr>
        <w:t xml:space="preserve">to </w:t>
      </w:r>
      <w:r w:rsidR="008F4B88" w:rsidRPr="00891557">
        <w:rPr>
          <w:rFonts w:ascii="Arial" w:hAnsi="Arial" w:cs="Arial"/>
          <w:sz w:val="24"/>
          <w:szCs w:val="24"/>
        </w:rPr>
        <w:t>him and another</w:t>
      </w:r>
      <w:r w:rsidR="00D34399" w:rsidRPr="00891557">
        <w:rPr>
          <w:rFonts w:ascii="Arial" w:hAnsi="Arial" w:cs="Arial"/>
          <w:sz w:val="24"/>
          <w:szCs w:val="24"/>
        </w:rPr>
        <w:t xml:space="preserve"> </w:t>
      </w:r>
      <w:proofErr w:type="gramStart"/>
      <w:r w:rsidR="00D34399" w:rsidRPr="00891557">
        <w:rPr>
          <w:rFonts w:ascii="Arial" w:hAnsi="Arial" w:cs="Arial"/>
          <w:sz w:val="24"/>
          <w:szCs w:val="24"/>
        </w:rPr>
        <w:t>wit</w:t>
      </w:r>
      <w:r w:rsidR="008F4B88" w:rsidRPr="00891557">
        <w:rPr>
          <w:rFonts w:ascii="Arial" w:hAnsi="Arial" w:cs="Arial"/>
          <w:sz w:val="24"/>
          <w:szCs w:val="24"/>
        </w:rPr>
        <w:t>ness</w:t>
      </w:r>
      <w:r w:rsidR="007D010B" w:rsidRPr="00891557">
        <w:rPr>
          <w:rFonts w:ascii="Arial" w:hAnsi="Arial" w:cs="Arial"/>
          <w:sz w:val="24"/>
          <w:szCs w:val="24"/>
        </w:rPr>
        <w:t>;</w:t>
      </w:r>
      <w:proofErr w:type="gramEnd"/>
    </w:p>
    <w:p w14:paraId="245AF97F" w14:textId="154E9E93" w:rsidR="008F4B88"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D34399" w:rsidRPr="00891557">
        <w:rPr>
          <w:rFonts w:ascii="Arial" w:hAnsi="Arial" w:cs="Arial"/>
          <w:sz w:val="24"/>
          <w:szCs w:val="24"/>
        </w:rPr>
        <w:t>the appellant</w:t>
      </w:r>
      <w:r w:rsidR="008901BC" w:rsidRPr="00891557">
        <w:rPr>
          <w:rFonts w:ascii="Arial" w:hAnsi="Arial" w:cs="Arial"/>
          <w:sz w:val="24"/>
          <w:szCs w:val="24"/>
        </w:rPr>
        <w:t>’</w:t>
      </w:r>
      <w:r w:rsidR="00D34399" w:rsidRPr="00891557">
        <w:rPr>
          <w:rFonts w:ascii="Arial" w:hAnsi="Arial" w:cs="Arial"/>
          <w:sz w:val="24"/>
          <w:szCs w:val="24"/>
        </w:rPr>
        <w:t>s criminal record appearing from the J69</w:t>
      </w:r>
      <w:r w:rsidR="008F4B88" w:rsidRPr="00891557">
        <w:rPr>
          <w:rFonts w:ascii="Arial" w:hAnsi="Arial" w:cs="Arial"/>
          <w:sz w:val="24"/>
          <w:szCs w:val="24"/>
        </w:rPr>
        <w:t>,</w:t>
      </w:r>
      <w:r w:rsidR="004B220B" w:rsidRPr="00891557">
        <w:rPr>
          <w:rFonts w:ascii="Arial" w:hAnsi="Arial" w:cs="Arial"/>
          <w:sz w:val="24"/>
          <w:szCs w:val="24"/>
        </w:rPr>
        <w:t xml:space="preserve"> indicating that he was convicted and sentence</w:t>
      </w:r>
      <w:r w:rsidR="00084845" w:rsidRPr="00891557">
        <w:rPr>
          <w:rFonts w:ascii="Arial" w:hAnsi="Arial" w:cs="Arial"/>
          <w:sz w:val="24"/>
          <w:szCs w:val="24"/>
        </w:rPr>
        <w:t>d</w:t>
      </w:r>
      <w:r w:rsidR="004B220B" w:rsidRPr="00891557">
        <w:rPr>
          <w:rFonts w:ascii="Arial" w:hAnsi="Arial" w:cs="Arial"/>
          <w:sz w:val="24"/>
          <w:szCs w:val="24"/>
        </w:rPr>
        <w:t xml:space="preserve"> in respect of </w:t>
      </w:r>
      <w:r w:rsidR="0022735B" w:rsidRPr="00891557">
        <w:rPr>
          <w:rFonts w:ascii="Arial" w:hAnsi="Arial" w:cs="Arial"/>
          <w:sz w:val="24"/>
          <w:szCs w:val="24"/>
        </w:rPr>
        <w:t>housebreaking</w:t>
      </w:r>
      <w:r w:rsidR="004B220B" w:rsidRPr="00891557">
        <w:rPr>
          <w:rFonts w:ascii="Arial" w:hAnsi="Arial" w:cs="Arial"/>
          <w:sz w:val="24"/>
          <w:szCs w:val="24"/>
        </w:rPr>
        <w:t xml:space="preserve"> </w:t>
      </w:r>
      <w:r w:rsidR="00F46E04" w:rsidRPr="00891557">
        <w:rPr>
          <w:rFonts w:ascii="Arial" w:hAnsi="Arial" w:cs="Arial"/>
          <w:sz w:val="24"/>
          <w:szCs w:val="24"/>
        </w:rPr>
        <w:t>with the intent</w:t>
      </w:r>
      <w:r w:rsidR="0022735B" w:rsidRPr="00891557">
        <w:rPr>
          <w:rFonts w:ascii="Arial" w:hAnsi="Arial" w:cs="Arial"/>
          <w:sz w:val="24"/>
          <w:szCs w:val="24"/>
        </w:rPr>
        <w:t xml:space="preserve"> to </w:t>
      </w:r>
      <w:r w:rsidR="00943D9C" w:rsidRPr="00891557">
        <w:rPr>
          <w:rFonts w:ascii="Arial" w:hAnsi="Arial" w:cs="Arial"/>
          <w:sz w:val="24"/>
          <w:szCs w:val="24"/>
        </w:rPr>
        <w:t>steal and theft in 2010</w:t>
      </w:r>
      <w:r w:rsidR="008F4B88" w:rsidRPr="00891557">
        <w:rPr>
          <w:rFonts w:ascii="Arial" w:hAnsi="Arial" w:cs="Arial"/>
          <w:sz w:val="24"/>
          <w:szCs w:val="24"/>
        </w:rPr>
        <w:t xml:space="preserve">. </w:t>
      </w:r>
    </w:p>
    <w:p w14:paraId="51224E49" w14:textId="77777777" w:rsidR="00D34399" w:rsidRDefault="008F4B88" w:rsidP="008F4B88">
      <w:pPr>
        <w:pStyle w:val="ListParagraph"/>
        <w:spacing w:after="0" w:line="360" w:lineRule="auto"/>
        <w:ind w:left="1418"/>
        <w:jc w:val="both"/>
        <w:rPr>
          <w:rFonts w:ascii="Arial" w:hAnsi="Arial" w:cs="Arial"/>
          <w:sz w:val="24"/>
          <w:szCs w:val="24"/>
        </w:rPr>
      </w:pPr>
      <w:r>
        <w:rPr>
          <w:rFonts w:ascii="Arial" w:hAnsi="Arial" w:cs="Arial"/>
          <w:sz w:val="24"/>
          <w:szCs w:val="24"/>
        </w:rPr>
        <w:t>S</w:t>
      </w:r>
      <w:r w:rsidR="00005DE0">
        <w:rPr>
          <w:rFonts w:ascii="Arial" w:hAnsi="Arial" w:cs="Arial"/>
          <w:sz w:val="24"/>
          <w:szCs w:val="24"/>
        </w:rPr>
        <w:t xml:space="preserve">ave for these documents and the application for leave to appeal as well as the judgment </w:t>
      </w:r>
      <w:r w:rsidR="006D0B8F">
        <w:rPr>
          <w:rFonts w:ascii="Arial" w:hAnsi="Arial" w:cs="Arial"/>
          <w:sz w:val="24"/>
          <w:szCs w:val="24"/>
        </w:rPr>
        <w:t xml:space="preserve">of a different </w:t>
      </w:r>
      <w:r w:rsidR="00AA6223">
        <w:rPr>
          <w:rFonts w:ascii="Arial" w:hAnsi="Arial" w:cs="Arial"/>
          <w:sz w:val="24"/>
          <w:szCs w:val="24"/>
        </w:rPr>
        <w:t>Magistrate</w:t>
      </w:r>
      <w:r w:rsidR="006D0B8F">
        <w:rPr>
          <w:rFonts w:ascii="Arial" w:hAnsi="Arial" w:cs="Arial"/>
          <w:sz w:val="24"/>
          <w:szCs w:val="24"/>
        </w:rPr>
        <w:t xml:space="preserve">, </w:t>
      </w:r>
      <w:r w:rsidR="00670E3F">
        <w:rPr>
          <w:rFonts w:ascii="Arial" w:hAnsi="Arial" w:cs="Arial"/>
          <w:sz w:val="24"/>
          <w:szCs w:val="24"/>
        </w:rPr>
        <w:t xml:space="preserve">granting leave to appeal, there is no record of the </w:t>
      </w:r>
      <w:r w:rsidR="009A6F70">
        <w:rPr>
          <w:rFonts w:ascii="Arial" w:hAnsi="Arial" w:cs="Arial"/>
          <w:sz w:val="24"/>
          <w:szCs w:val="24"/>
        </w:rPr>
        <w:t xml:space="preserve">trial </w:t>
      </w:r>
      <w:r w:rsidR="00670E3F">
        <w:rPr>
          <w:rFonts w:ascii="Arial" w:hAnsi="Arial" w:cs="Arial"/>
          <w:sz w:val="24"/>
          <w:szCs w:val="24"/>
        </w:rPr>
        <w:t>proceedings.</w:t>
      </w:r>
    </w:p>
    <w:p w14:paraId="2C22157F" w14:textId="77777777" w:rsidR="00AB6261" w:rsidRDefault="00AB6261" w:rsidP="001F6C75">
      <w:pPr>
        <w:pStyle w:val="ListParagraph"/>
        <w:spacing w:after="0" w:line="360" w:lineRule="auto"/>
        <w:ind w:left="709" w:hanging="709"/>
        <w:jc w:val="both"/>
        <w:rPr>
          <w:rFonts w:ascii="Arial" w:hAnsi="Arial" w:cs="Arial"/>
          <w:sz w:val="24"/>
          <w:szCs w:val="24"/>
        </w:rPr>
      </w:pPr>
    </w:p>
    <w:p w14:paraId="329F6DD9" w14:textId="2B8E515D"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F12661" w:rsidRPr="00891557">
        <w:rPr>
          <w:rFonts w:ascii="Arial" w:hAnsi="Arial" w:cs="Arial"/>
          <w:sz w:val="24"/>
          <w:szCs w:val="24"/>
        </w:rPr>
        <w:t xml:space="preserve">The presiding officer, </w:t>
      </w:r>
      <w:r w:rsidR="00AA6223" w:rsidRPr="00891557">
        <w:rPr>
          <w:rFonts w:ascii="Arial" w:hAnsi="Arial" w:cs="Arial"/>
          <w:sz w:val="24"/>
          <w:szCs w:val="24"/>
        </w:rPr>
        <w:t xml:space="preserve">Regional Court Magistrate </w:t>
      </w:r>
      <w:r w:rsidR="00F12661" w:rsidRPr="00891557">
        <w:rPr>
          <w:rFonts w:ascii="Arial" w:hAnsi="Arial" w:cs="Arial"/>
          <w:sz w:val="24"/>
          <w:szCs w:val="24"/>
        </w:rPr>
        <w:t>Aucamp</w:t>
      </w:r>
      <w:r w:rsidR="009D1A6C" w:rsidRPr="00891557">
        <w:rPr>
          <w:rFonts w:ascii="Arial" w:hAnsi="Arial" w:cs="Arial"/>
          <w:sz w:val="24"/>
          <w:szCs w:val="24"/>
        </w:rPr>
        <w:t>,</w:t>
      </w:r>
      <w:r w:rsidR="00AA6223" w:rsidRPr="00891557">
        <w:rPr>
          <w:rFonts w:ascii="Arial" w:hAnsi="Arial" w:cs="Arial"/>
          <w:sz w:val="24"/>
          <w:szCs w:val="24"/>
        </w:rPr>
        <w:t xml:space="preserve"> retired a few years ago and </w:t>
      </w:r>
      <w:r w:rsidR="00903FC7" w:rsidRPr="00891557">
        <w:rPr>
          <w:rFonts w:ascii="Arial" w:hAnsi="Arial" w:cs="Arial"/>
          <w:sz w:val="24"/>
          <w:szCs w:val="24"/>
        </w:rPr>
        <w:t xml:space="preserve">we have been informed during the hearing of </w:t>
      </w:r>
      <w:r w:rsidR="00A23ED7" w:rsidRPr="00891557">
        <w:rPr>
          <w:rFonts w:ascii="Arial" w:hAnsi="Arial" w:cs="Arial"/>
          <w:sz w:val="24"/>
          <w:szCs w:val="24"/>
        </w:rPr>
        <w:t>the appeal that he ha</w:t>
      </w:r>
      <w:r w:rsidR="009D1A6C" w:rsidRPr="00891557">
        <w:rPr>
          <w:rFonts w:ascii="Arial" w:hAnsi="Arial" w:cs="Arial"/>
          <w:sz w:val="24"/>
          <w:szCs w:val="24"/>
        </w:rPr>
        <w:t>d</w:t>
      </w:r>
      <w:r w:rsidR="00A23ED7" w:rsidRPr="00891557">
        <w:rPr>
          <w:rFonts w:ascii="Arial" w:hAnsi="Arial" w:cs="Arial"/>
          <w:sz w:val="24"/>
          <w:szCs w:val="24"/>
        </w:rPr>
        <w:t xml:space="preserve"> passed away in the meantime</w:t>
      </w:r>
      <w:r w:rsidR="00F77AE1" w:rsidRPr="00891557">
        <w:rPr>
          <w:rFonts w:ascii="Arial" w:hAnsi="Arial" w:cs="Arial"/>
          <w:sz w:val="24"/>
          <w:szCs w:val="24"/>
        </w:rPr>
        <w:t>.</w:t>
      </w:r>
    </w:p>
    <w:p w14:paraId="2945E6F7" w14:textId="19F7FBBB"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F77AE1" w:rsidRPr="00891557">
        <w:rPr>
          <w:rFonts w:ascii="Arial" w:hAnsi="Arial" w:cs="Arial"/>
          <w:sz w:val="24"/>
          <w:szCs w:val="24"/>
        </w:rPr>
        <w:t xml:space="preserve">Ms Petunia </w:t>
      </w:r>
      <w:proofErr w:type="spellStart"/>
      <w:r w:rsidR="00F77AE1" w:rsidRPr="00891557">
        <w:rPr>
          <w:rFonts w:ascii="Arial" w:hAnsi="Arial" w:cs="Arial"/>
          <w:sz w:val="24"/>
          <w:szCs w:val="24"/>
        </w:rPr>
        <w:t>Esterhuizen</w:t>
      </w:r>
      <w:proofErr w:type="spellEnd"/>
      <w:r w:rsidR="00B466A8" w:rsidRPr="00891557">
        <w:rPr>
          <w:rFonts w:ascii="Arial" w:hAnsi="Arial" w:cs="Arial"/>
          <w:sz w:val="24"/>
          <w:szCs w:val="24"/>
        </w:rPr>
        <w:t>, employed as an administration officer by the Department of Justice</w:t>
      </w:r>
      <w:r w:rsidR="009D1A6C" w:rsidRPr="00891557">
        <w:rPr>
          <w:rFonts w:ascii="Arial" w:hAnsi="Arial" w:cs="Arial"/>
          <w:sz w:val="24"/>
          <w:szCs w:val="24"/>
        </w:rPr>
        <w:t>,</w:t>
      </w:r>
      <w:r w:rsidR="00B466A8" w:rsidRPr="00891557">
        <w:rPr>
          <w:rFonts w:ascii="Arial" w:hAnsi="Arial" w:cs="Arial"/>
          <w:sz w:val="24"/>
          <w:szCs w:val="24"/>
        </w:rPr>
        <w:t xml:space="preserve"> statio</w:t>
      </w:r>
      <w:r w:rsidR="00C74C07" w:rsidRPr="00891557">
        <w:rPr>
          <w:rFonts w:ascii="Arial" w:hAnsi="Arial" w:cs="Arial"/>
          <w:sz w:val="24"/>
          <w:szCs w:val="24"/>
        </w:rPr>
        <w:t xml:space="preserve">ned </w:t>
      </w:r>
      <w:r w:rsidR="00901E0C" w:rsidRPr="00891557">
        <w:rPr>
          <w:rFonts w:ascii="Arial" w:hAnsi="Arial" w:cs="Arial"/>
          <w:sz w:val="24"/>
          <w:szCs w:val="24"/>
        </w:rPr>
        <w:t>at the Magistrate</w:t>
      </w:r>
      <w:r w:rsidR="009D1A6C" w:rsidRPr="00891557">
        <w:rPr>
          <w:rFonts w:ascii="Arial" w:hAnsi="Arial" w:cs="Arial"/>
          <w:sz w:val="24"/>
          <w:szCs w:val="24"/>
        </w:rPr>
        <w:t>’s</w:t>
      </w:r>
      <w:r w:rsidR="00901E0C" w:rsidRPr="00891557">
        <w:rPr>
          <w:rFonts w:ascii="Arial" w:hAnsi="Arial" w:cs="Arial"/>
          <w:sz w:val="24"/>
          <w:szCs w:val="24"/>
        </w:rPr>
        <w:t xml:space="preserve"> Court in </w:t>
      </w:r>
      <w:proofErr w:type="spellStart"/>
      <w:r w:rsidR="00901E0C" w:rsidRPr="00891557">
        <w:rPr>
          <w:rFonts w:ascii="Arial" w:hAnsi="Arial" w:cs="Arial"/>
          <w:sz w:val="24"/>
          <w:szCs w:val="24"/>
        </w:rPr>
        <w:t>Heilbron</w:t>
      </w:r>
      <w:proofErr w:type="spellEnd"/>
      <w:r w:rsidR="009D1A6C" w:rsidRPr="00891557">
        <w:rPr>
          <w:rFonts w:ascii="Arial" w:hAnsi="Arial" w:cs="Arial"/>
          <w:sz w:val="24"/>
          <w:szCs w:val="24"/>
        </w:rPr>
        <w:t>,</w:t>
      </w:r>
      <w:r w:rsidR="00901E0C" w:rsidRPr="00891557">
        <w:rPr>
          <w:rFonts w:ascii="Arial" w:hAnsi="Arial" w:cs="Arial"/>
          <w:sz w:val="24"/>
          <w:szCs w:val="24"/>
        </w:rPr>
        <w:t xml:space="preserve"> </w:t>
      </w:r>
      <w:r w:rsidR="00AF54EC" w:rsidRPr="00891557">
        <w:rPr>
          <w:rFonts w:ascii="Arial" w:hAnsi="Arial" w:cs="Arial"/>
          <w:sz w:val="24"/>
          <w:szCs w:val="24"/>
        </w:rPr>
        <w:t>deposed to two affidavits.</w:t>
      </w:r>
      <w:r w:rsidR="00C65A2C" w:rsidRPr="00891557">
        <w:rPr>
          <w:rFonts w:ascii="Arial" w:hAnsi="Arial" w:cs="Arial"/>
          <w:sz w:val="24"/>
          <w:szCs w:val="24"/>
        </w:rPr>
        <w:t xml:space="preserve"> She is responsible to </w:t>
      </w:r>
      <w:r w:rsidR="00B650FE" w:rsidRPr="00891557">
        <w:rPr>
          <w:rFonts w:ascii="Arial" w:hAnsi="Arial" w:cs="Arial"/>
          <w:sz w:val="24"/>
          <w:szCs w:val="24"/>
        </w:rPr>
        <w:t>re</w:t>
      </w:r>
      <w:r w:rsidR="00D27A10" w:rsidRPr="00891557">
        <w:rPr>
          <w:rFonts w:ascii="Arial" w:hAnsi="Arial" w:cs="Arial"/>
          <w:sz w:val="24"/>
          <w:szCs w:val="24"/>
        </w:rPr>
        <w:t xml:space="preserve">ceive </w:t>
      </w:r>
      <w:r w:rsidR="00B650FE" w:rsidRPr="00891557">
        <w:rPr>
          <w:rFonts w:ascii="Arial" w:hAnsi="Arial" w:cs="Arial"/>
          <w:sz w:val="24"/>
          <w:szCs w:val="24"/>
        </w:rPr>
        <w:t xml:space="preserve">all notices and </w:t>
      </w:r>
      <w:r w:rsidR="0011429E" w:rsidRPr="00891557">
        <w:rPr>
          <w:rFonts w:ascii="Arial" w:hAnsi="Arial" w:cs="Arial"/>
          <w:sz w:val="24"/>
          <w:szCs w:val="24"/>
        </w:rPr>
        <w:t>pleadings conc</w:t>
      </w:r>
      <w:r w:rsidR="00D27A10" w:rsidRPr="00891557">
        <w:rPr>
          <w:rFonts w:ascii="Arial" w:hAnsi="Arial" w:cs="Arial"/>
          <w:sz w:val="24"/>
          <w:szCs w:val="24"/>
        </w:rPr>
        <w:t xml:space="preserve">erning </w:t>
      </w:r>
      <w:r w:rsidR="0011429E" w:rsidRPr="00891557">
        <w:rPr>
          <w:rFonts w:ascii="Arial" w:hAnsi="Arial" w:cs="Arial"/>
          <w:sz w:val="24"/>
          <w:szCs w:val="24"/>
        </w:rPr>
        <w:t>appeals</w:t>
      </w:r>
      <w:r w:rsidR="00096CB5" w:rsidRPr="00891557">
        <w:rPr>
          <w:rFonts w:ascii="Arial" w:hAnsi="Arial" w:cs="Arial"/>
          <w:sz w:val="24"/>
          <w:szCs w:val="24"/>
        </w:rPr>
        <w:t xml:space="preserve"> as well as to ensure that </w:t>
      </w:r>
      <w:r w:rsidR="00BB3E8A" w:rsidRPr="00891557">
        <w:rPr>
          <w:rFonts w:ascii="Arial" w:hAnsi="Arial" w:cs="Arial"/>
          <w:sz w:val="24"/>
          <w:szCs w:val="24"/>
        </w:rPr>
        <w:t>transcripts are</w:t>
      </w:r>
      <w:r w:rsidR="00844944" w:rsidRPr="00891557">
        <w:rPr>
          <w:rFonts w:ascii="Arial" w:hAnsi="Arial" w:cs="Arial"/>
          <w:sz w:val="24"/>
          <w:szCs w:val="24"/>
        </w:rPr>
        <w:t xml:space="preserve"> </w:t>
      </w:r>
      <w:proofErr w:type="gramStart"/>
      <w:r w:rsidR="00844944" w:rsidRPr="00891557">
        <w:rPr>
          <w:rFonts w:ascii="Arial" w:hAnsi="Arial" w:cs="Arial"/>
          <w:sz w:val="24"/>
          <w:szCs w:val="24"/>
        </w:rPr>
        <w:t>prepared</w:t>
      </w:r>
      <w:proofErr w:type="gramEnd"/>
      <w:r w:rsidR="00844944" w:rsidRPr="00891557">
        <w:rPr>
          <w:rFonts w:ascii="Arial" w:hAnsi="Arial" w:cs="Arial"/>
          <w:sz w:val="24"/>
          <w:szCs w:val="24"/>
        </w:rPr>
        <w:t xml:space="preserve"> and </w:t>
      </w:r>
      <w:r w:rsidR="003E18BE" w:rsidRPr="00891557">
        <w:rPr>
          <w:rFonts w:ascii="Arial" w:hAnsi="Arial" w:cs="Arial"/>
          <w:sz w:val="24"/>
          <w:szCs w:val="24"/>
        </w:rPr>
        <w:t xml:space="preserve">appeal </w:t>
      </w:r>
      <w:r w:rsidR="00844944" w:rsidRPr="00891557">
        <w:rPr>
          <w:rFonts w:ascii="Arial" w:hAnsi="Arial" w:cs="Arial"/>
          <w:sz w:val="24"/>
          <w:szCs w:val="24"/>
        </w:rPr>
        <w:t>records completed. She mentioned the following:</w:t>
      </w:r>
    </w:p>
    <w:p w14:paraId="79BA4FFE" w14:textId="453F72D0" w:rsidR="00EC7471"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F4257C" w:rsidRPr="00891557">
        <w:rPr>
          <w:rFonts w:ascii="Arial" w:hAnsi="Arial" w:cs="Arial"/>
          <w:sz w:val="24"/>
          <w:szCs w:val="24"/>
        </w:rPr>
        <w:t>n</w:t>
      </w:r>
      <w:r w:rsidR="00844944" w:rsidRPr="00891557">
        <w:rPr>
          <w:rFonts w:ascii="Arial" w:hAnsi="Arial" w:cs="Arial"/>
          <w:sz w:val="24"/>
          <w:szCs w:val="24"/>
        </w:rPr>
        <w:t xml:space="preserve">one of the </w:t>
      </w:r>
      <w:r w:rsidR="007B1F47" w:rsidRPr="00891557">
        <w:rPr>
          <w:rFonts w:ascii="Arial" w:hAnsi="Arial" w:cs="Arial"/>
          <w:sz w:val="24"/>
          <w:szCs w:val="24"/>
        </w:rPr>
        <w:t xml:space="preserve">trial </w:t>
      </w:r>
      <w:r w:rsidR="00844944" w:rsidRPr="00891557">
        <w:rPr>
          <w:rFonts w:ascii="Arial" w:hAnsi="Arial" w:cs="Arial"/>
          <w:sz w:val="24"/>
          <w:szCs w:val="24"/>
        </w:rPr>
        <w:t xml:space="preserve">records </w:t>
      </w:r>
      <w:r w:rsidR="007B1F47" w:rsidRPr="00891557">
        <w:rPr>
          <w:rFonts w:ascii="Arial" w:hAnsi="Arial" w:cs="Arial"/>
          <w:sz w:val="24"/>
          <w:szCs w:val="24"/>
        </w:rPr>
        <w:t xml:space="preserve">in this matter </w:t>
      </w:r>
      <w:r w:rsidR="003E18BE" w:rsidRPr="00891557">
        <w:rPr>
          <w:rFonts w:ascii="Arial" w:hAnsi="Arial" w:cs="Arial"/>
          <w:sz w:val="24"/>
          <w:szCs w:val="24"/>
        </w:rPr>
        <w:t xml:space="preserve">could be </w:t>
      </w:r>
      <w:proofErr w:type="gramStart"/>
      <w:r w:rsidR="003E18BE" w:rsidRPr="00891557">
        <w:rPr>
          <w:rFonts w:ascii="Arial" w:hAnsi="Arial" w:cs="Arial"/>
          <w:sz w:val="24"/>
          <w:szCs w:val="24"/>
        </w:rPr>
        <w:t>traced;</w:t>
      </w:r>
      <w:proofErr w:type="gramEnd"/>
    </w:p>
    <w:p w14:paraId="7B9BC14D" w14:textId="10C4348C" w:rsidR="00C70855"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F4257C" w:rsidRPr="00891557">
        <w:rPr>
          <w:rFonts w:ascii="Arial" w:hAnsi="Arial" w:cs="Arial"/>
          <w:sz w:val="24"/>
          <w:szCs w:val="24"/>
        </w:rPr>
        <w:t>a</w:t>
      </w:r>
      <w:r w:rsidR="00EC7471" w:rsidRPr="00891557">
        <w:rPr>
          <w:rFonts w:ascii="Arial" w:hAnsi="Arial" w:cs="Arial"/>
          <w:sz w:val="24"/>
          <w:szCs w:val="24"/>
        </w:rPr>
        <w:t xml:space="preserve"> call was logged to </w:t>
      </w:r>
      <w:r w:rsidR="00F402A8" w:rsidRPr="00891557">
        <w:rPr>
          <w:rFonts w:ascii="Arial" w:hAnsi="Arial" w:cs="Arial"/>
          <w:sz w:val="24"/>
          <w:szCs w:val="24"/>
        </w:rPr>
        <w:t>Help</w:t>
      </w:r>
      <w:r w:rsidR="00EC7471" w:rsidRPr="00891557">
        <w:rPr>
          <w:rFonts w:ascii="Arial" w:hAnsi="Arial" w:cs="Arial"/>
          <w:sz w:val="24"/>
          <w:szCs w:val="24"/>
        </w:rPr>
        <w:t>desk, bu</w:t>
      </w:r>
      <w:r w:rsidR="00C70855" w:rsidRPr="00891557">
        <w:rPr>
          <w:rFonts w:ascii="Arial" w:hAnsi="Arial" w:cs="Arial"/>
          <w:sz w:val="24"/>
          <w:szCs w:val="24"/>
        </w:rPr>
        <w:t xml:space="preserve">t no recording was found to be converted from </w:t>
      </w:r>
      <w:r w:rsidR="0041416F" w:rsidRPr="00891557">
        <w:rPr>
          <w:rFonts w:ascii="Arial" w:hAnsi="Arial" w:cs="Arial"/>
          <w:sz w:val="24"/>
          <w:szCs w:val="24"/>
        </w:rPr>
        <w:t>the Digital Court Recording System (</w:t>
      </w:r>
      <w:r w:rsidR="00C70855" w:rsidRPr="00891557">
        <w:rPr>
          <w:rFonts w:ascii="Arial" w:hAnsi="Arial" w:cs="Arial"/>
          <w:sz w:val="24"/>
          <w:szCs w:val="24"/>
        </w:rPr>
        <w:t>DCRS</w:t>
      </w:r>
      <w:r w:rsidR="0041416F" w:rsidRPr="00891557">
        <w:rPr>
          <w:rFonts w:ascii="Arial" w:hAnsi="Arial" w:cs="Arial"/>
          <w:sz w:val="24"/>
          <w:szCs w:val="24"/>
        </w:rPr>
        <w:t>)</w:t>
      </w:r>
      <w:r w:rsidR="00C70855" w:rsidRPr="00891557">
        <w:rPr>
          <w:rFonts w:ascii="Arial" w:hAnsi="Arial" w:cs="Arial"/>
          <w:sz w:val="24"/>
          <w:szCs w:val="24"/>
        </w:rPr>
        <w:t xml:space="preserve"> </w:t>
      </w:r>
      <w:r w:rsidR="00707C8A" w:rsidRPr="00891557">
        <w:rPr>
          <w:rFonts w:ascii="Arial" w:hAnsi="Arial" w:cs="Arial"/>
          <w:sz w:val="24"/>
          <w:szCs w:val="24"/>
        </w:rPr>
        <w:t xml:space="preserve">to </w:t>
      </w:r>
      <w:r w:rsidR="0041416F" w:rsidRPr="00891557">
        <w:rPr>
          <w:rFonts w:ascii="Arial" w:hAnsi="Arial" w:cs="Arial"/>
          <w:sz w:val="24"/>
          <w:szCs w:val="24"/>
        </w:rPr>
        <w:t xml:space="preserve">the </w:t>
      </w:r>
      <w:r w:rsidR="0041416F" w:rsidRPr="00891557">
        <w:rPr>
          <w:rFonts w:ascii="Arial" w:hAnsi="Arial" w:cs="Arial"/>
          <w:bCs/>
          <w:color w:val="202124"/>
          <w:sz w:val="24"/>
          <w:szCs w:val="24"/>
          <w:shd w:val="clear" w:color="auto" w:fill="FFFFFF"/>
        </w:rPr>
        <w:t>Court Recording Transcription</w:t>
      </w:r>
      <w:r w:rsidR="0041416F" w:rsidRPr="00891557">
        <w:rPr>
          <w:rFonts w:ascii="Arial" w:hAnsi="Arial" w:cs="Arial"/>
          <w:sz w:val="24"/>
          <w:szCs w:val="24"/>
        </w:rPr>
        <w:t xml:space="preserve"> (</w:t>
      </w:r>
      <w:r w:rsidR="00707C8A" w:rsidRPr="00891557">
        <w:rPr>
          <w:rFonts w:ascii="Arial" w:hAnsi="Arial" w:cs="Arial"/>
          <w:sz w:val="24"/>
          <w:szCs w:val="24"/>
        </w:rPr>
        <w:t>CRT</w:t>
      </w:r>
      <w:proofErr w:type="gramStart"/>
      <w:r w:rsidR="0041416F" w:rsidRPr="00891557">
        <w:rPr>
          <w:rFonts w:ascii="Arial" w:hAnsi="Arial" w:cs="Arial"/>
          <w:sz w:val="24"/>
          <w:szCs w:val="24"/>
        </w:rPr>
        <w:t>)</w:t>
      </w:r>
      <w:r w:rsidR="003E18BE" w:rsidRPr="00891557">
        <w:rPr>
          <w:rFonts w:ascii="Arial" w:hAnsi="Arial" w:cs="Arial"/>
          <w:sz w:val="24"/>
          <w:szCs w:val="24"/>
        </w:rPr>
        <w:t>;</w:t>
      </w:r>
      <w:proofErr w:type="gramEnd"/>
    </w:p>
    <w:p w14:paraId="215394E5" w14:textId="4BFCF87A" w:rsidR="00844944"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F4257C" w:rsidRPr="00891557">
        <w:rPr>
          <w:rFonts w:ascii="Arial" w:hAnsi="Arial" w:cs="Arial"/>
          <w:sz w:val="24"/>
          <w:szCs w:val="24"/>
        </w:rPr>
        <w:t>e</w:t>
      </w:r>
      <w:r w:rsidR="0023263C" w:rsidRPr="00891557">
        <w:rPr>
          <w:rFonts w:ascii="Arial" w:hAnsi="Arial" w:cs="Arial"/>
          <w:sz w:val="24"/>
          <w:szCs w:val="24"/>
        </w:rPr>
        <w:t xml:space="preserve">nquiries made </w:t>
      </w:r>
      <w:r w:rsidR="00F402A8" w:rsidRPr="00891557">
        <w:rPr>
          <w:rFonts w:ascii="Arial" w:hAnsi="Arial" w:cs="Arial"/>
          <w:sz w:val="24"/>
          <w:szCs w:val="24"/>
        </w:rPr>
        <w:t xml:space="preserve">to </w:t>
      </w:r>
      <w:r w:rsidR="00CC7A54" w:rsidRPr="00891557">
        <w:rPr>
          <w:rFonts w:ascii="Arial" w:hAnsi="Arial" w:cs="Arial"/>
          <w:sz w:val="24"/>
          <w:szCs w:val="24"/>
        </w:rPr>
        <w:t xml:space="preserve">the </w:t>
      </w:r>
      <w:r w:rsidR="00F402A8" w:rsidRPr="00891557">
        <w:rPr>
          <w:rFonts w:ascii="Arial" w:hAnsi="Arial" w:cs="Arial"/>
          <w:sz w:val="24"/>
          <w:szCs w:val="24"/>
        </w:rPr>
        <w:t xml:space="preserve">presiding officer </w:t>
      </w:r>
      <w:r w:rsidR="00FF723D" w:rsidRPr="00891557">
        <w:rPr>
          <w:rFonts w:ascii="Arial" w:hAnsi="Arial" w:cs="Arial"/>
          <w:sz w:val="24"/>
          <w:szCs w:val="24"/>
        </w:rPr>
        <w:t xml:space="preserve">were </w:t>
      </w:r>
      <w:r w:rsidR="00CC7A54" w:rsidRPr="00891557">
        <w:rPr>
          <w:rFonts w:ascii="Arial" w:hAnsi="Arial" w:cs="Arial"/>
          <w:sz w:val="24"/>
          <w:szCs w:val="24"/>
        </w:rPr>
        <w:t xml:space="preserve">not helpful </w:t>
      </w:r>
      <w:r w:rsidR="000B16A2" w:rsidRPr="00891557">
        <w:rPr>
          <w:rFonts w:ascii="Arial" w:hAnsi="Arial" w:cs="Arial"/>
          <w:sz w:val="24"/>
          <w:szCs w:val="24"/>
        </w:rPr>
        <w:t xml:space="preserve">in that he had retired </w:t>
      </w:r>
      <w:r w:rsidR="00BE6AE3" w:rsidRPr="00891557">
        <w:rPr>
          <w:rFonts w:ascii="Arial" w:hAnsi="Arial" w:cs="Arial"/>
          <w:sz w:val="24"/>
          <w:szCs w:val="24"/>
        </w:rPr>
        <w:t xml:space="preserve">by that time and did not have any trial notes </w:t>
      </w:r>
      <w:proofErr w:type="gramStart"/>
      <w:r w:rsidR="00BE6AE3" w:rsidRPr="00891557">
        <w:rPr>
          <w:rFonts w:ascii="Arial" w:hAnsi="Arial" w:cs="Arial"/>
          <w:sz w:val="24"/>
          <w:szCs w:val="24"/>
        </w:rPr>
        <w:t>anymore</w:t>
      </w:r>
      <w:r w:rsidR="003E18BE" w:rsidRPr="00891557">
        <w:rPr>
          <w:rFonts w:ascii="Arial" w:hAnsi="Arial" w:cs="Arial"/>
          <w:sz w:val="24"/>
          <w:szCs w:val="24"/>
        </w:rPr>
        <w:t>;</w:t>
      </w:r>
      <w:proofErr w:type="gramEnd"/>
    </w:p>
    <w:p w14:paraId="1E83DAA7" w14:textId="7D231B13" w:rsidR="003B7B4C"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F4257C" w:rsidRPr="00891557">
        <w:rPr>
          <w:rFonts w:ascii="Arial" w:hAnsi="Arial" w:cs="Arial"/>
          <w:sz w:val="24"/>
          <w:szCs w:val="24"/>
        </w:rPr>
        <w:t>t</w:t>
      </w:r>
      <w:r w:rsidR="003B7B4C" w:rsidRPr="00891557">
        <w:rPr>
          <w:rFonts w:ascii="Arial" w:hAnsi="Arial" w:cs="Arial"/>
          <w:sz w:val="24"/>
          <w:szCs w:val="24"/>
        </w:rPr>
        <w:t>he legal representative who appeared</w:t>
      </w:r>
      <w:r w:rsidR="00C808F8" w:rsidRPr="00891557">
        <w:rPr>
          <w:rFonts w:ascii="Arial" w:hAnsi="Arial" w:cs="Arial"/>
          <w:sz w:val="24"/>
          <w:szCs w:val="24"/>
        </w:rPr>
        <w:t xml:space="preserve"> for the appellant</w:t>
      </w:r>
      <w:r w:rsidR="003B7B4C" w:rsidRPr="00891557">
        <w:rPr>
          <w:rFonts w:ascii="Arial" w:hAnsi="Arial" w:cs="Arial"/>
          <w:sz w:val="24"/>
          <w:szCs w:val="24"/>
        </w:rPr>
        <w:t xml:space="preserve"> </w:t>
      </w:r>
      <w:r w:rsidR="00F90AAD" w:rsidRPr="00891557">
        <w:rPr>
          <w:rFonts w:ascii="Arial" w:hAnsi="Arial" w:cs="Arial"/>
          <w:sz w:val="24"/>
          <w:szCs w:val="24"/>
        </w:rPr>
        <w:t>on behalf of Legal Aid S</w:t>
      </w:r>
      <w:r w:rsidR="00C808F8" w:rsidRPr="00891557">
        <w:rPr>
          <w:rFonts w:ascii="Arial" w:hAnsi="Arial" w:cs="Arial"/>
          <w:sz w:val="24"/>
          <w:szCs w:val="24"/>
        </w:rPr>
        <w:t>A</w:t>
      </w:r>
      <w:r w:rsidR="00F90AAD" w:rsidRPr="00891557">
        <w:rPr>
          <w:rFonts w:ascii="Arial" w:hAnsi="Arial" w:cs="Arial"/>
          <w:sz w:val="24"/>
          <w:szCs w:val="24"/>
        </w:rPr>
        <w:t xml:space="preserve"> </w:t>
      </w:r>
      <w:r w:rsidR="00405CC9" w:rsidRPr="00891557">
        <w:rPr>
          <w:rFonts w:ascii="Arial" w:hAnsi="Arial" w:cs="Arial"/>
          <w:sz w:val="24"/>
          <w:szCs w:val="24"/>
        </w:rPr>
        <w:t xml:space="preserve">did not work for Legal Aid </w:t>
      </w:r>
      <w:r w:rsidR="00C808F8" w:rsidRPr="00891557">
        <w:rPr>
          <w:rFonts w:ascii="Arial" w:hAnsi="Arial" w:cs="Arial"/>
          <w:sz w:val="24"/>
          <w:szCs w:val="24"/>
        </w:rPr>
        <w:t xml:space="preserve">SA </w:t>
      </w:r>
      <w:r w:rsidR="00405CC9" w:rsidRPr="00891557">
        <w:rPr>
          <w:rFonts w:ascii="Arial" w:hAnsi="Arial" w:cs="Arial"/>
          <w:sz w:val="24"/>
          <w:szCs w:val="24"/>
        </w:rPr>
        <w:t xml:space="preserve">anymore and </w:t>
      </w:r>
      <w:r w:rsidR="007F4D10" w:rsidRPr="00891557">
        <w:rPr>
          <w:rFonts w:ascii="Arial" w:hAnsi="Arial" w:cs="Arial"/>
          <w:sz w:val="24"/>
          <w:szCs w:val="24"/>
        </w:rPr>
        <w:t xml:space="preserve">no trial notes or </w:t>
      </w:r>
      <w:r w:rsidR="003E18BE" w:rsidRPr="00891557">
        <w:rPr>
          <w:rFonts w:ascii="Arial" w:hAnsi="Arial" w:cs="Arial"/>
          <w:sz w:val="24"/>
          <w:szCs w:val="24"/>
        </w:rPr>
        <w:t xml:space="preserve">file could be </w:t>
      </w:r>
      <w:proofErr w:type="gramStart"/>
      <w:r w:rsidR="003E18BE" w:rsidRPr="00891557">
        <w:rPr>
          <w:rFonts w:ascii="Arial" w:hAnsi="Arial" w:cs="Arial"/>
          <w:sz w:val="24"/>
          <w:szCs w:val="24"/>
        </w:rPr>
        <w:t>found;</w:t>
      </w:r>
      <w:proofErr w:type="gramEnd"/>
    </w:p>
    <w:p w14:paraId="4367FAC1" w14:textId="1A75367E" w:rsidR="001329DB" w:rsidRPr="00891557" w:rsidRDefault="00891557" w:rsidP="00891557">
      <w:pPr>
        <w:spacing w:after="0" w:line="360" w:lineRule="auto"/>
        <w:ind w:left="1418" w:hanging="709"/>
        <w:jc w:val="both"/>
        <w:rPr>
          <w:rFonts w:ascii="Arial" w:hAnsi="Arial" w:cs="Arial"/>
          <w:sz w:val="24"/>
          <w:szCs w:val="24"/>
        </w:rPr>
      </w:pPr>
      <w:r w:rsidRPr="00FA0AE0">
        <w:rPr>
          <w:rFonts w:ascii="Arial" w:hAnsi="Arial" w:cs="Arial"/>
          <w:sz w:val="24"/>
          <w:szCs w:val="24"/>
        </w:rPr>
        <w:t>e.</w:t>
      </w:r>
      <w:r w:rsidRPr="00FA0AE0">
        <w:rPr>
          <w:rFonts w:ascii="Arial" w:hAnsi="Arial" w:cs="Arial"/>
          <w:sz w:val="24"/>
          <w:szCs w:val="24"/>
        </w:rPr>
        <w:tab/>
      </w:r>
      <w:r w:rsidR="00F4257C" w:rsidRPr="00891557">
        <w:rPr>
          <w:rFonts w:ascii="Arial" w:hAnsi="Arial" w:cs="Arial"/>
          <w:sz w:val="24"/>
          <w:szCs w:val="24"/>
        </w:rPr>
        <w:t xml:space="preserve">the prosecutor </w:t>
      </w:r>
      <w:r w:rsidR="00970F19" w:rsidRPr="00891557">
        <w:rPr>
          <w:rFonts w:ascii="Arial" w:hAnsi="Arial" w:cs="Arial"/>
          <w:sz w:val="24"/>
          <w:szCs w:val="24"/>
        </w:rPr>
        <w:t xml:space="preserve">did not have any trial notes </w:t>
      </w:r>
      <w:r w:rsidR="001D5CA3" w:rsidRPr="00891557">
        <w:rPr>
          <w:rFonts w:ascii="Arial" w:hAnsi="Arial" w:cs="Arial"/>
          <w:sz w:val="24"/>
          <w:szCs w:val="24"/>
        </w:rPr>
        <w:t>and was not able to assist with</w:t>
      </w:r>
      <w:r w:rsidR="00FF723D" w:rsidRPr="00891557">
        <w:rPr>
          <w:rFonts w:ascii="Arial" w:hAnsi="Arial" w:cs="Arial"/>
          <w:sz w:val="24"/>
          <w:szCs w:val="24"/>
        </w:rPr>
        <w:t xml:space="preserve"> the</w:t>
      </w:r>
      <w:r w:rsidR="001D5CA3" w:rsidRPr="00891557">
        <w:rPr>
          <w:rFonts w:ascii="Arial" w:hAnsi="Arial" w:cs="Arial"/>
          <w:sz w:val="24"/>
          <w:szCs w:val="24"/>
        </w:rPr>
        <w:t xml:space="preserve"> reconstruction </w:t>
      </w:r>
      <w:r w:rsidR="00FA0AE0" w:rsidRPr="00891557">
        <w:rPr>
          <w:rFonts w:ascii="Arial" w:hAnsi="Arial" w:cs="Arial"/>
          <w:sz w:val="24"/>
          <w:szCs w:val="24"/>
        </w:rPr>
        <w:t>of the record.</w:t>
      </w:r>
      <w:r w:rsidR="00F4257C" w:rsidRPr="00891557">
        <w:rPr>
          <w:rFonts w:ascii="Arial" w:hAnsi="Arial" w:cs="Arial"/>
          <w:sz w:val="24"/>
          <w:szCs w:val="24"/>
        </w:rPr>
        <w:t xml:space="preserve"> </w:t>
      </w:r>
    </w:p>
    <w:p w14:paraId="070B9FE6" w14:textId="77777777" w:rsidR="00AB6261" w:rsidRDefault="00AB6261" w:rsidP="001F6C75">
      <w:pPr>
        <w:pStyle w:val="ListParagraph"/>
        <w:spacing w:after="0" w:line="360" w:lineRule="auto"/>
        <w:ind w:left="709" w:hanging="709"/>
        <w:jc w:val="both"/>
        <w:rPr>
          <w:rFonts w:ascii="Arial" w:hAnsi="Arial" w:cs="Arial"/>
          <w:sz w:val="24"/>
          <w:szCs w:val="24"/>
        </w:rPr>
      </w:pPr>
    </w:p>
    <w:p w14:paraId="6401EF9A" w14:textId="474E3176"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D70046" w:rsidRPr="00891557">
        <w:rPr>
          <w:rFonts w:ascii="Arial" w:hAnsi="Arial" w:cs="Arial"/>
          <w:sz w:val="24"/>
          <w:szCs w:val="24"/>
        </w:rPr>
        <w:t xml:space="preserve">Mr WH de Villiers </w:t>
      </w:r>
      <w:r w:rsidR="008B1623" w:rsidRPr="00891557">
        <w:rPr>
          <w:rFonts w:ascii="Arial" w:hAnsi="Arial" w:cs="Arial"/>
          <w:sz w:val="24"/>
          <w:szCs w:val="24"/>
        </w:rPr>
        <w:t xml:space="preserve">of the Bethlehem Justice Centre who </w:t>
      </w:r>
      <w:r w:rsidR="00FE1AE9" w:rsidRPr="00891557">
        <w:rPr>
          <w:rFonts w:ascii="Arial" w:hAnsi="Arial" w:cs="Arial"/>
          <w:sz w:val="24"/>
          <w:szCs w:val="24"/>
        </w:rPr>
        <w:t xml:space="preserve">appeared for the appellant during </w:t>
      </w:r>
      <w:r w:rsidR="008450D1" w:rsidRPr="00891557">
        <w:rPr>
          <w:rFonts w:ascii="Arial" w:hAnsi="Arial" w:cs="Arial"/>
          <w:sz w:val="24"/>
          <w:szCs w:val="24"/>
        </w:rPr>
        <w:t>the application for leave to appeal</w:t>
      </w:r>
      <w:r w:rsidR="00716E93" w:rsidRPr="00891557">
        <w:rPr>
          <w:rFonts w:ascii="Arial" w:hAnsi="Arial" w:cs="Arial"/>
          <w:sz w:val="24"/>
          <w:szCs w:val="24"/>
        </w:rPr>
        <w:t xml:space="preserve"> deposed to an affidavit </w:t>
      </w:r>
      <w:r w:rsidR="005309EC" w:rsidRPr="00891557">
        <w:rPr>
          <w:rFonts w:ascii="Arial" w:hAnsi="Arial" w:cs="Arial"/>
          <w:sz w:val="24"/>
          <w:szCs w:val="24"/>
        </w:rPr>
        <w:t xml:space="preserve">in support of the appellant’s application for </w:t>
      </w:r>
      <w:r w:rsidR="000B44FF" w:rsidRPr="00891557">
        <w:rPr>
          <w:rFonts w:ascii="Arial" w:hAnsi="Arial" w:cs="Arial"/>
          <w:sz w:val="24"/>
          <w:szCs w:val="24"/>
        </w:rPr>
        <w:t>condonation</w:t>
      </w:r>
      <w:r w:rsidR="00716E93" w:rsidRPr="00891557">
        <w:rPr>
          <w:rFonts w:ascii="Arial" w:hAnsi="Arial" w:cs="Arial"/>
          <w:sz w:val="24"/>
          <w:szCs w:val="24"/>
        </w:rPr>
        <w:t>. Attached to his affidavit is</w:t>
      </w:r>
      <w:r w:rsidR="000B44FF" w:rsidRPr="00891557">
        <w:rPr>
          <w:rFonts w:ascii="Arial" w:hAnsi="Arial" w:cs="Arial"/>
          <w:sz w:val="24"/>
          <w:szCs w:val="24"/>
        </w:rPr>
        <w:t xml:space="preserve"> a progress report on </w:t>
      </w:r>
      <w:proofErr w:type="spellStart"/>
      <w:r w:rsidR="000B44FF" w:rsidRPr="00891557">
        <w:rPr>
          <w:rFonts w:ascii="Arial" w:hAnsi="Arial" w:cs="Arial"/>
          <w:sz w:val="24"/>
          <w:szCs w:val="24"/>
        </w:rPr>
        <w:t>Heilbron</w:t>
      </w:r>
      <w:proofErr w:type="spellEnd"/>
      <w:r w:rsidR="000B44FF" w:rsidRPr="00891557">
        <w:rPr>
          <w:rFonts w:ascii="Arial" w:hAnsi="Arial" w:cs="Arial"/>
          <w:sz w:val="24"/>
          <w:szCs w:val="24"/>
        </w:rPr>
        <w:t xml:space="preserve"> appeals </w:t>
      </w:r>
      <w:r w:rsidR="0067485B" w:rsidRPr="00891557">
        <w:rPr>
          <w:rFonts w:ascii="Arial" w:hAnsi="Arial" w:cs="Arial"/>
          <w:sz w:val="24"/>
          <w:szCs w:val="24"/>
        </w:rPr>
        <w:t xml:space="preserve">dated 11 October 2019. According to this </w:t>
      </w:r>
      <w:r w:rsidR="008F4128" w:rsidRPr="00891557">
        <w:rPr>
          <w:rFonts w:ascii="Arial" w:hAnsi="Arial" w:cs="Arial"/>
          <w:sz w:val="24"/>
          <w:szCs w:val="24"/>
        </w:rPr>
        <w:t xml:space="preserve">report </w:t>
      </w:r>
      <w:r w:rsidR="005B7574" w:rsidRPr="00891557">
        <w:rPr>
          <w:rFonts w:ascii="Arial" w:hAnsi="Arial" w:cs="Arial"/>
          <w:sz w:val="24"/>
          <w:szCs w:val="24"/>
        </w:rPr>
        <w:t xml:space="preserve">a </w:t>
      </w:r>
      <w:r w:rsidR="00E044C8" w:rsidRPr="00891557">
        <w:rPr>
          <w:rFonts w:ascii="Arial" w:hAnsi="Arial" w:cs="Arial"/>
          <w:sz w:val="24"/>
          <w:szCs w:val="24"/>
        </w:rPr>
        <w:t xml:space="preserve">total </w:t>
      </w:r>
      <w:r w:rsidR="005B7574" w:rsidRPr="00891557">
        <w:rPr>
          <w:rFonts w:ascii="Arial" w:hAnsi="Arial" w:cs="Arial"/>
          <w:sz w:val="24"/>
          <w:szCs w:val="24"/>
        </w:rPr>
        <w:t xml:space="preserve">of 18 appeals </w:t>
      </w:r>
      <w:r w:rsidR="008F4128" w:rsidRPr="00891557">
        <w:rPr>
          <w:rFonts w:ascii="Arial" w:hAnsi="Arial" w:cs="Arial"/>
          <w:sz w:val="24"/>
          <w:szCs w:val="24"/>
        </w:rPr>
        <w:t xml:space="preserve">from the </w:t>
      </w:r>
      <w:proofErr w:type="spellStart"/>
      <w:r w:rsidR="008F4128" w:rsidRPr="00891557">
        <w:rPr>
          <w:rFonts w:ascii="Arial" w:hAnsi="Arial" w:cs="Arial"/>
          <w:sz w:val="24"/>
          <w:szCs w:val="24"/>
        </w:rPr>
        <w:t>Heilbron</w:t>
      </w:r>
      <w:proofErr w:type="spellEnd"/>
      <w:r w:rsidR="008F4128" w:rsidRPr="00891557">
        <w:rPr>
          <w:rFonts w:ascii="Arial" w:hAnsi="Arial" w:cs="Arial"/>
          <w:sz w:val="24"/>
          <w:szCs w:val="24"/>
        </w:rPr>
        <w:t xml:space="preserve">, Villiers and Frankfort courts </w:t>
      </w:r>
      <w:r w:rsidR="00BC676C" w:rsidRPr="00891557">
        <w:rPr>
          <w:rFonts w:ascii="Arial" w:hAnsi="Arial" w:cs="Arial"/>
          <w:sz w:val="24"/>
          <w:szCs w:val="24"/>
        </w:rPr>
        <w:t xml:space="preserve">were </w:t>
      </w:r>
      <w:r w:rsidR="003666D6" w:rsidRPr="00891557">
        <w:rPr>
          <w:rFonts w:ascii="Arial" w:hAnsi="Arial" w:cs="Arial"/>
          <w:sz w:val="24"/>
          <w:szCs w:val="24"/>
        </w:rPr>
        <w:t>a</w:t>
      </w:r>
      <w:r w:rsidR="00BC676C" w:rsidRPr="00891557">
        <w:rPr>
          <w:rFonts w:ascii="Arial" w:hAnsi="Arial" w:cs="Arial"/>
          <w:sz w:val="24"/>
          <w:szCs w:val="24"/>
        </w:rPr>
        <w:t xml:space="preserve">ffected </w:t>
      </w:r>
      <w:proofErr w:type="gramStart"/>
      <w:r w:rsidR="00BA02BF" w:rsidRPr="00891557">
        <w:rPr>
          <w:rFonts w:ascii="Arial" w:hAnsi="Arial" w:cs="Arial"/>
          <w:sz w:val="24"/>
          <w:szCs w:val="24"/>
        </w:rPr>
        <w:t xml:space="preserve">as a </w:t>
      </w:r>
      <w:r w:rsidR="00677FE4" w:rsidRPr="00891557">
        <w:rPr>
          <w:rFonts w:ascii="Arial" w:hAnsi="Arial" w:cs="Arial"/>
          <w:sz w:val="24"/>
          <w:szCs w:val="24"/>
        </w:rPr>
        <w:t>result of</w:t>
      </w:r>
      <w:proofErr w:type="gramEnd"/>
      <w:r w:rsidR="00677FE4" w:rsidRPr="00891557">
        <w:rPr>
          <w:rFonts w:ascii="Arial" w:hAnsi="Arial" w:cs="Arial"/>
          <w:sz w:val="24"/>
          <w:szCs w:val="24"/>
        </w:rPr>
        <w:t xml:space="preserve"> incomplete records. In the one case, that </w:t>
      </w:r>
      <w:r w:rsidR="003C7BD9" w:rsidRPr="00891557">
        <w:rPr>
          <w:rFonts w:ascii="Arial" w:hAnsi="Arial" w:cs="Arial"/>
          <w:sz w:val="24"/>
          <w:szCs w:val="24"/>
        </w:rPr>
        <w:t>of Bongani Elliot Mnguni</w:t>
      </w:r>
      <w:r w:rsidR="00DC2C7F" w:rsidRPr="00891557">
        <w:rPr>
          <w:rFonts w:ascii="Arial" w:hAnsi="Arial" w:cs="Arial"/>
          <w:sz w:val="24"/>
          <w:szCs w:val="24"/>
        </w:rPr>
        <w:t>,</w:t>
      </w:r>
      <w:r w:rsidR="003C7BD9" w:rsidRPr="00891557">
        <w:rPr>
          <w:rFonts w:ascii="Arial" w:hAnsi="Arial" w:cs="Arial"/>
          <w:sz w:val="24"/>
          <w:szCs w:val="24"/>
        </w:rPr>
        <w:t xml:space="preserve"> </w:t>
      </w:r>
      <w:r w:rsidR="00F83706" w:rsidRPr="00891557">
        <w:rPr>
          <w:rFonts w:ascii="Arial" w:hAnsi="Arial" w:cs="Arial"/>
          <w:sz w:val="24"/>
          <w:szCs w:val="24"/>
        </w:rPr>
        <w:t xml:space="preserve">the same </w:t>
      </w:r>
      <w:r w:rsidR="00074DE1" w:rsidRPr="00891557">
        <w:rPr>
          <w:rFonts w:ascii="Arial" w:hAnsi="Arial" w:cs="Arial"/>
          <w:sz w:val="24"/>
          <w:szCs w:val="24"/>
        </w:rPr>
        <w:t xml:space="preserve">note was made as </w:t>
      </w:r>
      <w:r w:rsidR="00F20F35" w:rsidRPr="00891557">
        <w:rPr>
          <w:rFonts w:ascii="Arial" w:hAnsi="Arial" w:cs="Arial"/>
          <w:sz w:val="24"/>
          <w:szCs w:val="24"/>
        </w:rPr>
        <w:t xml:space="preserve">in </w:t>
      </w:r>
      <w:r w:rsidR="005E7C86" w:rsidRPr="00891557">
        <w:rPr>
          <w:rFonts w:ascii="Arial" w:hAnsi="Arial" w:cs="Arial"/>
          <w:sz w:val="24"/>
          <w:szCs w:val="24"/>
        </w:rPr>
        <w:t xml:space="preserve">the case of </w:t>
      </w:r>
      <w:r w:rsidR="00DC2C7F" w:rsidRPr="00891557">
        <w:rPr>
          <w:rFonts w:ascii="Arial" w:hAnsi="Arial" w:cs="Arial"/>
          <w:sz w:val="24"/>
          <w:szCs w:val="24"/>
        </w:rPr>
        <w:t xml:space="preserve">the </w:t>
      </w:r>
      <w:r w:rsidR="009338C6" w:rsidRPr="00891557">
        <w:rPr>
          <w:rFonts w:ascii="Arial" w:hAnsi="Arial" w:cs="Arial"/>
          <w:sz w:val="24"/>
          <w:szCs w:val="24"/>
        </w:rPr>
        <w:t xml:space="preserve">present appellant.  I </w:t>
      </w:r>
      <w:r w:rsidR="00567315" w:rsidRPr="00891557">
        <w:rPr>
          <w:rFonts w:ascii="Arial" w:hAnsi="Arial" w:cs="Arial"/>
          <w:sz w:val="24"/>
          <w:szCs w:val="24"/>
        </w:rPr>
        <w:t xml:space="preserve">shall </w:t>
      </w:r>
      <w:r w:rsidR="00D40FD3" w:rsidRPr="00891557">
        <w:rPr>
          <w:rFonts w:ascii="Arial" w:hAnsi="Arial" w:cs="Arial"/>
          <w:sz w:val="24"/>
          <w:szCs w:val="24"/>
        </w:rPr>
        <w:t>ref</w:t>
      </w:r>
      <w:r w:rsidR="009338C6" w:rsidRPr="00891557">
        <w:rPr>
          <w:rFonts w:ascii="Arial" w:hAnsi="Arial" w:cs="Arial"/>
          <w:sz w:val="24"/>
          <w:szCs w:val="24"/>
        </w:rPr>
        <w:t xml:space="preserve">er to </w:t>
      </w:r>
      <w:r w:rsidR="009338C6" w:rsidRPr="00891557">
        <w:rPr>
          <w:rFonts w:ascii="Arial" w:hAnsi="Arial" w:cs="Arial"/>
          <w:i/>
          <w:sz w:val="24"/>
          <w:szCs w:val="24"/>
        </w:rPr>
        <w:t>Mnguni’s</w:t>
      </w:r>
      <w:r w:rsidR="009338C6" w:rsidRPr="00891557">
        <w:rPr>
          <w:rFonts w:ascii="Arial" w:hAnsi="Arial" w:cs="Arial"/>
          <w:sz w:val="24"/>
          <w:szCs w:val="24"/>
        </w:rPr>
        <w:t xml:space="preserve"> case </w:t>
      </w:r>
      <w:r w:rsidR="00D40FD3" w:rsidRPr="00891557">
        <w:rPr>
          <w:rFonts w:ascii="Arial" w:hAnsi="Arial" w:cs="Arial"/>
          <w:sz w:val="24"/>
          <w:szCs w:val="24"/>
        </w:rPr>
        <w:t>again.</w:t>
      </w:r>
      <w:r w:rsidR="007736D3" w:rsidRPr="00891557">
        <w:rPr>
          <w:rFonts w:ascii="Arial" w:hAnsi="Arial" w:cs="Arial"/>
          <w:sz w:val="24"/>
          <w:szCs w:val="24"/>
        </w:rPr>
        <w:t xml:space="preserve"> The note in both instances </w:t>
      </w:r>
      <w:r w:rsidR="00EE017F" w:rsidRPr="00891557">
        <w:rPr>
          <w:rFonts w:ascii="Arial" w:hAnsi="Arial" w:cs="Arial"/>
          <w:sz w:val="24"/>
          <w:szCs w:val="24"/>
        </w:rPr>
        <w:t>read</w:t>
      </w:r>
      <w:r w:rsidR="00FF0FD9" w:rsidRPr="00891557">
        <w:rPr>
          <w:rFonts w:ascii="Arial" w:hAnsi="Arial" w:cs="Arial"/>
          <w:sz w:val="24"/>
          <w:szCs w:val="24"/>
        </w:rPr>
        <w:t>s</w:t>
      </w:r>
      <w:r w:rsidR="00EE017F" w:rsidRPr="00891557">
        <w:rPr>
          <w:rFonts w:ascii="Arial" w:hAnsi="Arial" w:cs="Arial"/>
          <w:sz w:val="24"/>
          <w:szCs w:val="24"/>
        </w:rPr>
        <w:t xml:space="preserve"> </w:t>
      </w:r>
      <w:r w:rsidR="00A37829" w:rsidRPr="00891557">
        <w:rPr>
          <w:rFonts w:ascii="Arial" w:hAnsi="Arial" w:cs="Arial"/>
          <w:sz w:val="24"/>
          <w:szCs w:val="24"/>
        </w:rPr>
        <w:t>as follows:</w:t>
      </w:r>
    </w:p>
    <w:p w14:paraId="3951D7DD" w14:textId="77777777" w:rsidR="00AB6261" w:rsidRPr="0056132A" w:rsidRDefault="00A37829" w:rsidP="001F6C75">
      <w:pPr>
        <w:pStyle w:val="ListParagraph"/>
        <w:spacing w:after="0" w:line="360" w:lineRule="auto"/>
        <w:ind w:left="709"/>
        <w:jc w:val="both"/>
        <w:rPr>
          <w:rFonts w:ascii="Arial" w:hAnsi="Arial" w:cs="Arial"/>
          <w:sz w:val="20"/>
          <w:szCs w:val="20"/>
        </w:rPr>
      </w:pPr>
      <w:r w:rsidRPr="0056132A">
        <w:rPr>
          <w:rFonts w:ascii="Arial" w:hAnsi="Arial" w:cs="Arial"/>
          <w:sz w:val="20"/>
          <w:szCs w:val="20"/>
        </w:rPr>
        <w:t xml:space="preserve">‘FEEDBACK RECEIVED FROM </w:t>
      </w:r>
      <w:r w:rsidR="000839BB" w:rsidRPr="0056132A">
        <w:rPr>
          <w:rFonts w:ascii="Arial" w:hAnsi="Arial" w:cs="Arial"/>
          <w:sz w:val="20"/>
          <w:szCs w:val="20"/>
        </w:rPr>
        <w:t>HELPDESK</w:t>
      </w:r>
      <w:r w:rsidRPr="0056132A">
        <w:rPr>
          <w:rFonts w:ascii="Arial" w:hAnsi="Arial" w:cs="Arial"/>
          <w:sz w:val="20"/>
          <w:szCs w:val="20"/>
        </w:rPr>
        <w:t>. “Kindly note we still busy with your other case retrievals as we dealing with high numbers of cases from different provinces, your patience will be highly appreciated,</w:t>
      </w:r>
      <w:r w:rsidR="00A317A2" w:rsidRPr="0056132A">
        <w:rPr>
          <w:rFonts w:ascii="Arial" w:hAnsi="Arial" w:cs="Arial"/>
          <w:sz w:val="20"/>
          <w:szCs w:val="20"/>
        </w:rPr>
        <w:t>”’</w:t>
      </w:r>
    </w:p>
    <w:p w14:paraId="13D308DD" w14:textId="77777777" w:rsidR="00A37829" w:rsidRDefault="000E4FE1" w:rsidP="001F6C75">
      <w:pPr>
        <w:pStyle w:val="ListParagraph"/>
        <w:spacing w:after="0" w:line="360" w:lineRule="auto"/>
        <w:ind w:left="709"/>
        <w:jc w:val="both"/>
        <w:rPr>
          <w:rFonts w:ascii="Arial" w:hAnsi="Arial" w:cs="Arial"/>
          <w:sz w:val="24"/>
          <w:szCs w:val="24"/>
        </w:rPr>
      </w:pPr>
      <w:r>
        <w:rPr>
          <w:rFonts w:ascii="Arial" w:hAnsi="Arial" w:cs="Arial"/>
          <w:sz w:val="24"/>
          <w:szCs w:val="24"/>
        </w:rPr>
        <w:t>I</w:t>
      </w:r>
      <w:r w:rsidR="00A317A2">
        <w:rPr>
          <w:rFonts w:ascii="Arial" w:hAnsi="Arial" w:cs="Arial"/>
          <w:sz w:val="24"/>
          <w:szCs w:val="24"/>
        </w:rPr>
        <w:t xml:space="preserve">t is apparent </w:t>
      </w:r>
      <w:r w:rsidR="00F255FF">
        <w:rPr>
          <w:rFonts w:ascii="Arial" w:hAnsi="Arial" w:cs="Arial"/>
          <w:sz w:val="24"/>
          <w:szCs w:val="24"/>
        </w:rPr>
        <w:t xml:space="preserve">that a serious problem is </w:t>
      </w:r>
      <w:r>
        <w:rPr>
          <w:rFonts w:ascii="Arial" w:hAnsi="Arial" w:cs="Arial"/>
          <w:sz w:val="24"/>
          <w:szCs w:val="24"/>
        </w:rPr>
        <w:t xml:space="preserve">not only </w:t>
      </w:r>
      <w:r w:rsidR="00F255FF">
        <w:rPr>
          <w:rFonts w:ascii="Arial" w:hAnsi="Arial" w:cs="Arial"/>
          <w:sz w:val="24"/>
          <w:szCs w:val="24"/>
        </w:rPr>
        <w:t>experience</w:t>
      </w:r>
      <w:r w:rsidR="00962588">
        <w:rPr>
          <w:rFonts w:ascii="Arial" w:hAnsi="Arial" w:cs="Arial"/>
          <w:sz w:val="24"/>
          <w:szCs w:val="24"/>
        </w:rPr>
        <w:t>d</w:t>
      </w:r>
      <w:r w:rsidR="00F255FF">
        <w:rPr>
          <w:rFonts w:ascii="Arial" w:hAnsi="Arial" w:cs="Arial"/>
          <w:sz w:val="24"/>
          <w:szCs w:val="24"/>
        </w:rPr>
        <w:t xml:space="preserve"> in the </w:t>
      </w:r>
      <w:r w:rsidR="00962588">
        <w:rPr>
          <w:rFonts w:ascii="Arial" w:hAnsi="Arial" w:cs="Arial"/>
          <w:sz w:val="24"/>
          <w:szCs w:val="24"/>
        </w:rPr>
        <w:t xml:space="preserve">Regional Court sitting </w:t>
      </w:r>
      <w:r w:rsidR="00AC35F0">
        <w:rPr>
          <w:rFonts w:ascii="Arial" w:hAnsi="Arial" w:cs="Arial"/>
          <w:sz w:val="24"/>
          <w:szCs w:val="24"/>
        </w:rPr>
        <w:t xml:space="preserve">in </w:t>
      </w:r>
      <w:proofErr w:type="spellStart"/>
      <w:r w:rsidR="00AC35F0">
        <w:rPr>
          <w:rFonts w:ascii="Arial" w:hAnsi="Arial" w:cs="Arial"/>
          <w:sz w:val="24"/>
          <w:szCs w:val="24"/>
        </w:rPr>
        <w:t>Heilbron</w:t>
      </w:r>
      <w:proofErr w:type="spellEnd"/>
      <w:r>
        <w:rPr>
          <w:rFonts w:ascii="Arial" w:hAnsi="Arial" w:cs="Arial"/>
          <w:sz w:val="24"/>
          <w:szCs w:val="24"/>
        </w:rPr>
        <w:t xml:space="preserve">, </w:t>
      </w:r>
      <w:r w:rsidR="00AC35F0">
        <w:rPr>
          <w:rFonts w:ascii="Arial" w:hAnsi="Arial" w:cs="Arial"/>
          <w:sz w:val="24"/>
          <w:szCs w:val="24"/>
        </w:rPr>
        <w:t>the neighbouring towns Frankfort and Villiers</w:t>
      </w:r>
      <w:r w:rsidR="001F02E4">
        <w:rPr>
          <w:rFonts w:ascii="Arial" w:hAnsi="Arial" w:cs="Arial"/>
          <w:sz w:val="24"/>
          <w:szCs w:val="24"/>
        </w:rPr>
        <w:t>, but throughout the country</w:t>
      </w:r>
      <w:r w:rsidR="00281F13">
        <w:rPr>
          <w:rFonts w:ascii="Arial" w:hAnsi="Arial" w:cs="Arial"/>
          <w:sz w:val="24"/>
          <w:szCs w:val="24"/>
        </w:rPr>
        <w:t>.</w:t>
      </w:r>
    </w:p>
    <w:p w14:paraId="2207B604" w14:textId="77777777" w:rsidR="00281F13" w:rsidRDefault="00281F13" w:rsidP="001F6C75">
      <w:pPr>
        <w:pStyle w:val="ListParagraph"/>
        <w:spacing w:after="0" w:line="360" w:lineRule="auto"/>
        <w:ind w:left="709" w:hanging="709"/>
        <w:jc w:val="both"/>
        <w:rPr>
          <w:rFonts w:ascii="Arial" w:hAnsi="Arial" w:cs="Arial"/>
          <w:sz w:val="24"/>
          <w:szCs w:val="24"/>
        </w:rPr>
      </w:pPr>
    </w:p>
    <w:p w14:paraId="1CDE85FB" w14:textId="4B16630A" w:rsidR="00587453"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281F13" w:rsidRPr="00891557">
        <w:rPr>
          <w:rFonts w:ascii="Arial" w:hAnsi="Arial" w:cs="Arial"/>
          <w:sz w:val="24"/>
          <w:szCs w:val="24"/>
        </w:rPr>
        <w:t xml:space="preserve">In </w:t>
      </w:r>
      <w:r w:rsidR="00281F13" w:rsidRPr="00891557">
        <w:rPr>
          <w:rFonts w:ascii="Arial" w:hAnsi="Arial" w:cs="Arial"/>
          <w:i/>
          <w:sz w:val="24"/>
          <w:szCs w:val="24"/>
        </w:rPr>
        <w:t>Mnguni v S</w:t>
      </w:r>
      <w:r w:rsidR="00E75C9A">
        <w:rPr>
          <w:rStyle w:val="FootnoteReference"/>
          <w:rFonts w:ascii="Arial" w:hAnsi="Arial" w:cs="Arial"/>
          <w:sz w:val="24"/>
          <w:szCs w:val="24"/>
        </w:rPr>
        <w:footnoteReference w:id="1"/>
      </w:r>
      <w:r w:rsidR="003C7991" w:rsidRPr="00891557">
        <w:rPr>
          <w:rFonts w:ascii="Arial" w:hAnsi="Arial" w:cs="Arial"/>
          <w:sz w:val="24"/>
          <w:szCs w:val="24"/>
        </w:rPr>
        <w:t xml:space="preserve"> </w:t>
      </w:r>
      <w:r w:rsidR="00AF5968" w:rsidRPr="00891557">
        <w:rPr>
          <w:rFonts w:ascii="Arial" w:hAnsi="Arial" w:cs="Arial"/>
          <w:sz w:val="24"/>
          <w:szCs w:val="24"/>
        </w:rPr>
        <w:t xml:space="preserve">my </w:t>
      </w:r>
      <w:r w:rsidR="009C7B02" w:rsidRPr="00891557">
        <w:rPr>
          <w:rFonts w:ascii="Arial" w:hAnsi="Arial" w:cs="Arial"/>
          <w:sz w:val="24"/>
          <w:szCs w:val="24"/>
        </w:rPr>
        <w:t>colleague</w:t>
      </w:r>
      <w:r w:rsidR="00AF5968" w:rsidRPr="00891557">
        <w:rPr>
          <w:rFonts w:ascii="Arial" w:hAnsi="Arial" w:cs="Arial"/>
          <w:sz w:val="24"/>
          <w:szCs w:val="24"/>
        </w:rPr>
        <w:t xml:space="preserve"> </w:t>
      </w:r>
      <w:r w:rsidR="00E93155" w:rsidRPr="00891557">
        <w:rPr>
          <w:rFonts w:ascii="Arial" w:hAnsi="Arial" w:cs="Arial"/>
          <w:sz w:val="24"/>
          <w:szCs w:val="24"/>
        </w:rPr>
        <w:t xml:space="preserve">Reinders </w:t>
      </w:r>
      <w:r w:rsidR="00AF5968" w:rsidRPr="00891557">
        <w:rPr>
          <w:rFonts w:ascii="Arial" w:hAnsi="Arial" w:cs="Arial"/>
          <w:sz w:val="24"/>
          <w:szCs w:val="24"/>
        </w:rPr>
        <w:t xml:space="preserve">and I dealt with </w:t>
      </w:r>
      <w:r w:rsidR="009C7B02" w:rsidRPr="00891557">
        <w:rPr>
          <w:rFonts w:ascii="Arial" w:hAnsi="Arial" w:cs="Arial"/>
          <w:sz w:val="24"/>
          <w:szCs w:val="24"/>
        </w:rPr>
        <w:t xml:space="preserve">the appeal of Mr Mnguni. </w:t>
      </w:r>
      <w:r w:rsidR="00AF3946" w:rsidRPr="00891557">
        <w:rPr>
          <w:rFonts w:ascii="Arial" w:hAnsi="Arial" w:cs="Arial"/>
          <w:sz w:val="24"/>
          <w:szCs w:val="24"/>
        </w:rPr>
        <w:t>J</w:t>
      </w:r>
      <w:r w:rsidR="00896D8D" w:rsidRPr="00891557">
        <w:rPr>
          <w:rFonts w:ascii="Arial" w:hAnsi="Arial" w:cs="Arial"/>
          <w:sz w:val="24"/>
          <w:szCs w:val="24"/>
        </w:rPr>
        <w:t xml:space="preserve">udgment was delivered </w:t>
      </w:r>
      <w:r w:rsidR="001978B1" w:rsidRPr="00891557">
        <w:rPr>
          <w:rFonts w:ascii="Arial" w:hAnsi="Arial" w:cs="Arial"/>
          <w:sz w:val="24"/>
          <w:szCs w:val="24"/>
        </w:rPr>
        <w:t xml:space="preserve">in that matter </w:t>
      </w:r>
      <w:r w:rsidR="00896D8D" w:rsidRPr="00891557">
        <w:rPr>
          <w:rFonts w:ascii="Arial" w:hAnsi="Arial" w:cs="Arial"/>
          <w:sz w:val="24"/>
          <w:szCs w:val="24"/>
        </w:rPr>
        <w:t>on 29 November 2021</w:t>
      </w:r>
      <w:r w:rsidR="001978B1" w:rsidRPr="00891557">
        <w:rPr>
          <w:rFonts w:ascii="Arial" w:hAnsi="Arial" w:cs="Arial"/>
          <w:sz w:val="24"/>
          <w:szCs w:val="24"/>
        </w:rPr>
        <w:t>. I</w:t>
      </w:r>
      <w:r w:rsidR="005744ED" w:rsidRPr="00891557">
        <w:rPr>
          <w:rFonts w:ascii="Arial" w:hAnsi="Arial" w:cs="Arial"/>
          <w:sz w:val="24"/>
          <w:szCs w:val="24"/>
        </w:rPr>
        <w:t xml:space="preserve">n that case we were </w:t>
      </w:r>
      <w:r w:rsidR="00622430" w:rsidRPr="00891557">
        <w:rPr>
          <w:rFonts w:ascii="Arial" w:hAnsi="Arial" w:cs="Arial"/>
          <w:sz w:val="24"/>
          <w:szCs w:val="24"/>
        </w:rPr>
        <w:t xml:space="preserve">able </w:t>
      </w:r>
      <w:r w:rsidR="005744ED" w:rsidRPr="00891557">
        <w:rPr>
          <w:rFonts w:ascii="Arial" w:hAnsi="Arial" w:cs="Arial"/>
          <w:sz w:val="24"/>
          <w:szCs w:val="24"/>
        </w:rPr>
        <w:t>to adjudicate the appeal on the merits</w:t>
      </w:r>
      <w:r w:rsidR="004113B8" w:rsidRPr="00891557">
        <w:rPr>
          <w:rFonts w:ascii="Arial" w:hAnsi="Arial" w:cs="Arial"/>
          <w:sz w:val="24"/>
          <w:szCs w:val="24"/>
        </w:rPr>
        <w:t xml:space="preserve"> notwithstanding </w:t>
      </w:r>
      <w:r w:rsidR="00353BBD" w:rsidRPr="00891557">
        <w:rPr>
          <w:rFonts w:ascii="Arial" w:hAnsi="Arial" w:cs="Arial"/>
          <w:sz w:val="24"/>
          <w:szCs w:val="24"/>
        </w:rPr>
        <w:t>an</w:t>
      </w:r>
      <w:r w:rsidR="004113B8" w:rsidRPr="00891557">
        <w:rPr>
          <w:rFonts w:ascii="Arial" w:hAnsi="Arial" w:cs="Arial"/>
          <w:sz w:val="24"/>
          <w:szCs w:val="24"/>
        </w:rPr>
        <w:t xml:space="preserve"> incomplete record which </w:t>
      </w:r>
      <w:r w:rsidR="00622430" w:rsidRPr="00891557">
        <w:rPr>
          <w:rFonts w:ascii="Arial" w:hAnsi="Arial" w:cs="Arial"/>
          <w:sz w:val="24"/>
          <w:szCs w:val="24"/>
        </w:rPr>
        <w:t>distinguishes that matter from this case</w:t>
      </w:r>
      <w:r w:rsidR="004113B8" w:rsidRPr="00891557">
        <w:rPr>
          <w:rFonts w:ascii="Arial" w:hAnsi="Arial" w:cs="Arial"/>
          <w:sz w:val="24"/>
          <w:szCs w:val="24"/>
        </w:rPr>
        <w:t>.</w:t>
      </w:r>
      <w:r w:rsidR="00353BBD" w:rsidRPr="00891557">
        <w:rPr>
          <w:rFonts w:ascii="Arial" w:hAnsi="Arial" w:cs="Arial"/>
          <w:sz w:val="24"/>
          <w:szCs w:val="24"/>
        </w:rPr>
        <w:t xml:space="preserve"> As in this case, </w:t>
      </w:r>
      <w:r w:rsidR="00622430" w:rsidRPr="00891557">
        <w:rPr>
          <w:rFonts w:ascii="Arial" w:hAnsi="Arial" w:cs="Arial"/>
          <w:sz w:val="24"/>
          <w:szCs w:val="24"/>
        </w:rPr>
        <w:t>M</w:t>
      </w:r>
      <w:r w:rsidR="0082632A" w:rsidRPr="00891557">
        <w:rPr>
          <w:rFonts w:ascii="Arial" w:hAnsi="Arial" w:cs="Arial"/>
          <w:sz w:val="24"/>
          <w:szCs w:val="24"/>
        </w:rPr>
        <w:t xml:space="preserve">s </w:t>
      </w:r>
      <w:proofErr w:type="spellStart"/>
      <w:r w:rsidR="0082632A" w:rsidRPr="00891557">
        <w:rPr>
          <w:rFonts w:ascii="Arial" w:hAnsi="Arial" w:cs="Arial"/>
          <w:sz w:val="24"/>
          <w:szCs w:val="24"/>
        </w:rPr>
        <w:t>Esterhuizen</w:t>
      </w:r>
      <w:proofErr w:type="spellEnd"/>
      <w:r w:rsidR="0082632A" w:rsidRPr="00891557">
        <w:rPr>
          <w:rFonts w:ascii="Arial" w:hAnsi="Arial" w:cs="Arial"/>
          <w:sz w:val="24"/>
          <w:szCs w:val="24"/>
        </w:rPr>
        <w:t xml:space="preserve"> also deposed to an affidavit in that case to explain the problems experienced </w:t>
      </w:r>
      <w:r w:rsidR="00D917C6" w:rsidRPr="00891557">
        <w:rPr>
          <w:rFonts w:ascii="Arial" w:hAnsi="Arial" w:cs="Arial"/>
          <w:sz w:val="24"/>
          <w:szCs w:val="24"/>
        </w:rPr>
        <w:t xml:space="preserve">in </w:t>
      </w:r>
      <w:proofErr w:type="spellStart"/>
      <w:r w:rsidR="00D917C6" w:rsidRPr="00891557">
        <w:rPr>
          <w:rFonts w:ascii="Arial" w:hAnsi="Arial" w:cs="Arial"/>
          <w:sz w:val="24"/>
          <w:szCs w:val="24"/>
        </w:rPr>
        <w:t>Heilbron</w:t>
      </w:r>
      <w:proofErr w:type="spellEnd"/>
      <w:r w:rsidR="00A02D35" w:rsidRPr="00891557">
        <w:rPr>
          <w:rFonts w:ascii="Arial" w:hAnsi="Arial" w:cs="Arial"/>
          <w:sz w:val="24"/>
          <w:szCs w:val="24"/>
        </w:rPr>
        <w:t xml:space="preserve">.  </w:t>
      </w:r>
    </w:p>
    <w:p w14:paraId="1FC6AF73" w14:textId="77777777" w:rsidR="00587453" w:rsidRDefault="00587453" w:rsidP="00587453">
      <w:pPr>
        <w:pStyle w:val="ListParagraph"/>
        <w:spacing w:after="0" w:line="360" w:lineRule="auto"/>
        <w:ind w:left="709"/>
        <w:jc w:val="both"/>
        <w:rPr>
          <w:rFonts w:ascii="Arial" w:hAnsi="Arial" w:cs="Arial"/>
          <w:sz w:val="24"/>
          <w:szCs w:val="24"/>
        </w:rPr>
      </w:pPr>
    </w:p>
    <w:p w14:paraId="24458A46" w14:textId="1B8477D9"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r>
      <w:r w:rsidR="002B4B6D" w:rsidRPr="00891557">
        <w:rPr>
          <w:rFonts w:ascii="Arial" w:hAnsi="Arial" w:cs="Arial"/>
          <w:sz w:val="24"/>
          <w:szCs w:val="24"/>
        </w:rPr>
        <w:t xml:space="preserve">In </w:t>
      </w:r>
      <w:r w:rsidR="002B4B6D" w:rsidRPr="00891557">
        <w:rPr>
          <w:rFonts w:ascii="Arial" w:hAnsi="Arial" w:cs="Arial"/>
          <w:i/>
          <w:sz w:val="24"/>
          <w:szCs w:val="24"/>
        </w:rPr>
        <w:t xml:space="preserve">S v </w:t>
      </w:r>
      <w:proofErr w:type="spellStart"/>
      <w:r w:rsidR="002B4B6D" w:rsidRPr="00891557">
        <w:rPr>
          <w:rFonts w:ascii="Arial" w:hAnsi="Arial" w:cs="Arial"/>
          <w:i/>
          <w:sz w:val="24"/>
          <w:szCs w:val="24"/>
        </w:rPr>
        <w:t>Nkhahle</w:t>
      </w:r>
      <w:proofErr w:type="spellEnd"/>
      <w:r w:rsidR="002B4B6D">
        <w:rPr>
          <w:rStyle w:val="FootnoteReference"/>
          <w:rFonts w:ascii="Arial" w:hAnsi="Arial" w:cs="Arial"/>
          <w:sz w:val="24"/>
          <w:szCs w:val="24"/>
        </w:rPr>
        <w:footnoteReference w:id="2"/>
      </w:r>
      <w:r w:rsidR="00CA00D9" w:rsidRPr="00891557">
        <w:rPr>
          <w:rFonts w:ascii="Arial" w:hAnsi="Arial" w:cs="Arial"/>
          <w:sz w:val="24"/>
          <w:szCs w:val="24"/>
        </w:rPr>
        <w:t xml:space="preserve"> my</w:t>
      </w:r>
      <w:r w:rsidR="00E93155" w:rsidRPr="00891557">
        <w:rPr>
          <w:rFonts w:ascii="Arial" w:hAnsi="Arial" w:cs="Arial"/>
          <w:sz w:val="24"/>
          <w:szCs w:val="24"/>
        </w:rPr>
        <w:t xml:space="preserve"> colleague Loubser and I were </w:t>
      </w:r>
      <w:r w:rsidR="001C01C0" w:rsidRPr="00891557">
        <w:rPr>
          <w:rFonts w:ascii="Arial" w:hAnsi="Arial" w:cs="Arial"/>
          <w:sz w:val="24"/>
          <w:szCs w:val="24"/>
        </w:rPr>
        <w:t xml:space="preserve">also confronted </w:t>
      </w:r>
      <w:r w:rsidR="002B4B6D" w:rsidRPr="00891557">
        <w:rPr>
          <w:rFonts w:ascii="Arial" w:hAnsi="Arial" w:cs="Arial"/>
          <w:sz w:val="24"/>
          <w:szCs w:val="24"/>
        </w:rPr>
        <w:t xml:space="preserve">with </w:t>
      </w:r>
      <w:r w:rsidR="001C01C0" w:rsidRPr="00891557">
        <w:rPr>
          <w:rFonts w:ascii="Arial" w:hAnsi="Arial" w:cs="Arial"/>
          <w:sz w:val="24"/>
          <w:szCs w:val="24"/>
        </w:rPr>
        <w:t xml:space="preserve">an incomplete </w:t>
      </w:r>
      <w:r w:rsidR="002B4B6D" w:rsidRPr="00891557">
        <w:rPr>
          <w:rFonts w:ascii="Arial" w:hAnsi="Arial" w:cs="Arial"/>
          <w:sz w:val="24"/>
          <w:szCs w:val="24"/>
        </w:rPr>
        <w:t xml:space="preserve">appeal </w:t>
      </w:r>
      <w:r w:rsidR="001C01C0" w:rsidRPr="00891557">
        <w:rPr>
          <w:rFonts w:ascii="Arial" w:hAnsi="Arial" w:cs="Arial"/>
          <w:sz w:val="24"/>
          <w:szCs w:val="24"/>
        </w:rPr>
        <w:t xml:space="preserve">record due </w:t>
      </w:r>
      <w:r w:rsidR="001220AE" w:rsidRPr="00891557">
        <w:rPr>
          <w:rFonts w:ascii="Arial" w:hAnsi="Arial" w:cs="Arial"/>
          <w:sz w:val="24"/>
          <w:szCs w:val="24"/>
        </w:rPr>
        <w:t xml:space="preserve">to mechanical recording of proceedings being defective. In that case a reconstruction of the record was </w:t>
      </w:r>
      <w:r w:rsidR="009808DB" w:rsidRPr="00891557">
        <w:rPr>
          <w:rFonts w:ascii="Arial" w:hAnsi="Arial" w:cs="Arial"/>
          <w:sz w:val="24"/>
          <w:szCs w:val="24"/>
        </w:rPr>
        <w:t>impossible</w:t>
      </w:r>
      <w:r w:rsidR="00CF71D5" w:rsidRPr="00891557">
        <w:rPr>
          <w:rFonts w:ascii="Arial" w:hAnsi="Arial" w:cs="Arial"/>
          <w:sz w:val="24"/>
          <w:szCs w:val="24"/>
        </w:rPr>
        <w:t xml:space="preserve"> due to </w:t>
      </w:r>
      <w:r w:rsidR="00146B7E" w:rsidRPr="00891557">
        <w:rPr>
          <w:rFonts w:ascii="Arial" w:hAnsi="Arial" w:cs="Arial"/>
          <w:sz w:val="24"/>
          <w:szCs w:val="24"/>
        </w:rPr>
        <w:t xml:space="preserve">a </w:t>
      </w:r>
      <w:r w:rsidR="00CF71D5" w:rsidRPr="00891557">
        <w:rPr>
          <w:rFonts w:ascii="Arial" w:hAnsi="Arial" w:cs="Arial"/>
          <w:sz w:val="24"/>
          <w:szCs w:val="24"/>
        </w:rPr>
        <w:t>lack</w:t>
      </w:r>
      <w:r w:rsidR="007C3040" w:rsidRPr="00891557">
        <w:rPr>
          <w:rFonts w:ascii="Arial" w:hAnsi="Arial" w:cs="Arial"/>
          <w:sz w:val="24"/>
          <w:szCs w:val="24"/>
        </w:rPr>
        <w:t xml:space="preserve"> of</w:t>
      </w:r>
      <w:r w:rsidR="00CF71D5" w:rsidRPr="00891557">
        <w:rPr>
          <w:rFonts w:ascii="Arial" w:hAnsi="Arial" w:cs="Arial"/>
          <w:sz w:val="24"/>
          <w:szCs w:val="24"/>
        </w:rPr>
        <w:t xml:space="preserve"> </w:t>
      </w:r>
      <w:r w:rsidR="00146B7E" w:rsidRPr="00891557">
        <w:rPr>
          <w:rFonts w:ascii="Arial" w:hAnsi="Arial" w:cs="Arial"/>
          <w:sz w:val="24"/>
          <w:szCs w:val="24"/>
        </w:rPr>
        <w:t xml:space="preserve">notes </w:t>
      </w:r>
      <w:r w:rsidR="007C3040" w:rsidRPr="00891557">
        <w:rPr>
          <w:rFonts w:ascii="Arial" w:hAnsi="Arial" w:cs="Arial"/>
          <w:sz w:val="24"/>
          <w:szCs w:val="24"/>
        </w:rPr>
        <w:t xml:space="preserve">being kept by </w:t>
      </w:r>
      <w:r w:rsidR="00085AFF" w:rsidRPr="00891557">
        <w:rPr>
          <w:rFonts w:ascii="Arial" w:hAnsi="Arial" w:cs="Arial"/>
          <w:sz w:val="24"/>
          <w:szCs w:val="24"/>
        </w:rPr>
        <w:t xml:space="preserve">all relevant parties </w:t>
      </w:r>
      <w:r w:rsidR="005E0517" w:rsidRPr="00891557">
        <w:rPr>
          <w:rFonts w:ascii="Arial" w:hAnsi="Arial" w:cs="Arial"/>
          <w:sz w:val="24"/>
          <w:szCs w:val="24"/>
        </w:rPr>
        <w:t xml:space="preserve">to the </w:t>
      </w:r>
      <w:r w:rsidR="006703D5" w:rsidRPr="00891557">
        <w:rPr>
          <w:rFonts w:ascii="Arial" w:hAnsi="Arial" w:cs="Arial"/>
          <w:sz w:val="24"/>
          <w:szCs w:val="24"/>
        </w:rPr>
        <w:t>criminal trial. I w</w:t>
      </w:r>
      <w:r w:rsidR="002F0A34" w:rsidRPr="00891557">
        <w:rPr>
          <w:rFonts w:ascii="Arial" w:hAnsi="Arial" w:cs="Arial"/>
          <w:sz w:val="24"/>
          <w:szCs w:val="24"/>
        </w:rPr>
        <w:t>ish</w:t>
      </w:r>
      <w:r w:rsidR="006703D5" w:rsidRPr="00891557">
        <w:rPr>
          <w:rFonts w:ascii="Arial" w:hAnsi="Arial" w:cs="Arial"/>
          <w:sz w:val="24"/>
          <w:szCs w:val="24"/>
        </w:rPr>
        <w:t xml:space="preserve"> to reiterate what I said then:</w:t>
      </w:r>
      <w:r w:rsidR="00FA058B">
        <w:rPr>
          <w:rStyle w:val="FootnoteReference"/>
          <w:rFonts w:ascii="Arial" w:hAnsi="Arial" w:cs="Arial"/>
          <w:sz w:val="24"/>
          <w:szCs w:val="24"/>
        </w:rPr>
        <w:footnoteReference w:id="3"/>
      </w:r>
    </w:p>
    <w:p w14:paraId="1AD65B73" w14:textId="77777777" w:rsidR="006703D5" w:rsidRPr="00A14047" w:rsidRDefault="006703D5" w:rsidP="001F6C75">
      <w:pPr>
        <w:pStyle w:val="ListParagraph"/>
        <w:spacing w:after="0" w:line="360" w:lineRule="auto"/>
        <w:ind w:left="709"/>
        <w:jc w:val="both"/>
        <w:rPr>
          <w:rFonts w:ascii="Arial" w:hAnsi="Arial" w:cs="Arial"/>
          <w:sz w:val="20"/>
          <w:szCs w:val="20"/>
        </w:rPr>
      </w:pPr>
      <w:r w:rsidRPr="00A14047">
        <w:rPr>
          <w:rFonts w:ascii="Arial" w:hAnsi="Arial" w:cs="Arial"/>
          <w:sz w:val="20"/>
          <w:szCs w:val="20"/>
        </w:rPr>
        <w:t>‘</w:t>
      </w:r>
      <w:r w:rsidR="009E2DC4" w:rsidRPr="00A14047">
        <w:rPr>
          <w:rFonts w:ascii="Arial" w:hAnsi="Arial" w:cs="Arial"/>
          <w:color w:val="000000"/>
          <w:sz w:val="20"/>
          <w:szCs w:val="20"/>
        </w:rPr>
        <w:t>[16] It becomes more and more prevalent, from my own experience dealing with reviews and appeals in this division, but also reading judgments from other divisions, that courts of appeal are confronted with missing and/or incomplete records. Something needs to be done urgently.</w:t>
      </w:r>
      <w:r w:rsidR="00BA16EA" w:rsidRPr="00A14047">
        <w:rPr>
          <w:rFonts w:ascii="Arial" w:hAnsi="Arial" w:cs="Arial"/>
          <w:color w:val="000000"/>
          <w:sz w:val="20"/>
          <w:szCs w:val="20"/>
        </w:rPr>
        <w:t>’</w:t>
      </w:r>
    </w:p>
    <w:p w14:paraId="2C7F1136" w14:textId="77777777" w:rsidR="00AB6261" w:rsidRDefault="00B97A8E" w:rsidP="001F6C75">
      <w:pPr>
        <w:pStyle w:val="ListParagraph"/>
        <w:spacing w:after="0" w:line="360" w:lineRule="auto"/>
        <w:ind w:left="709"/>
        <w:jc w:val="both"/>
        <w:rPr>
          <w:rFonts w:ascii="Arial" w:hAnsi="Arial" w:cs="Arial"/>
          <w:sz w:val="24"/>
          <w:szCs w:val="24"/>
        </w:rPr>
      </w:pPr>
      <w:r>
        <w:rPr>
          <w:rFonts w:ascii="Arial" w:hAnsi="Arial" w:cs="Arial"/>
          <w:sz w:val="24"/>
          <w:szCs w:val="24"/>
        </w:rPr>
        <w:t>I continued as follows</w:t>
      </w:r>
      <w:r w:rsidR="001E29AF">
        <w:rPr>
          <w:rFonts w:ascii="Arial" w:hAnsi="Arial" w:cs="Arial"/>
          <w:sz w:val="24"/>
          <w:szCs w:val="24"/>
        </w:rPr>
        <w:t>:</w:t>
      </w:r>
      <w:r w:rsidR="00375D75">
        <w:rPr>
          <w:rStyle w:val="FootnoteReference"/>
          <w:rFonts w:ascii="Arial" w:hAnsi="Arial" w:cs="Arial"/>
          <w:sz w:val="24"/>
          <w:szCs w:val="24"/>
        </w:rPr>
        <w:footnoteReference w:id="4"/>
      </w:r>
    </w:p>
    <w:p w14:paraId="21C41491" w14:textId="77777777" w:rsidR="00406C2F" w:rsidRPr="00A14047" w:rsidRDefault="00406C2F" w:rsidP="001F6C75">
      <w:pPr>
        <w:spacing w:after="0" w:line="360" w:lineRule="auto"/>
        <w:ind w:left="709"/>
        <w:jc w:val="both"/>
        <w:rPr>
          <w:rFonts w:ascii="Arial" w:hAnsi="Arial" w:cs="Arial"/>
          <w:color w:val="000000"/>
          <w:sz w:val="20"/>
          <w:szCs w:val="20"/>
        </w:rPr>
      </w:pPr>
      <w:r w:rsidRPr="00A14047">
        <w:rPr>
          <w:rFonts w:ascii="Arial" w:hAnsi="Arial" w:cs="Arial"/>
          <w:color w:val="000000"/>
          <w:sz w:val="20"/>
          <w:szCs w:val="20"/>
        </w:rPr>
        <w:t>‘The only comment I allow myself to make in this regard is that it would be a travesty of justice if more and more convicted criminals are allowed to walk free because of incomplete or lost records. Regional magistrates deal with serious criminal cases and may even impose life imprisonment. Record-keeping should be prioritised.’</w:t>
      </w:r>
    </w:p>
    <w:p w14:paraId="7A55D13E" w14:textId="77777777" w:rsidR="00786D0E" w:rsidRDefault="00786D0E" w:rsidP="00C87B80">
      <w:pPr>
        <w:spacing w:after="0" w:line="360" w:lineRule="auto"/>
        <w:ind w:left="709"/>
        <w:jc w:val="both"/>
        <w:rPr>
          <w:rFonts w:ascii="Arial" w:hAnsi="Arial" w:cs="Arial"/>
          <w:sz w:val="24"/>
          <w:szCs w:val="24"/>
        </w:rPr>
      </w:pPr>
      <w:r>
        <w:rPr>
          <w:rFonts w:ascii="Arial" w:hAnsi="Arial" w:cs="Arial"/>
          <w:sz w:val="24"/>
          <w:szCs w:val="24"/>
        </w:rPr>
        <w:t xml:space="preserve">Also, in </w:t>
      </w:r>
      <w:r w:rsidR="00584650" w:rsidRPr="00584650">
        <w:rPr>
          <w:rFonts w:ascii="Arial" w:hAnsi="Arial" w:cs="Arial"/>
          <w:i/>
          <w:sz w:val="24"/>
          <w:szCs w:val="24"/>
        </w:rPr>
        <w:t>S v Sekoto</w:t>
      </w:r>
      <w:r w:rsidR="00584650">
        <w:rPr>
          <w:rStyle w:val="FootnoteReference"/>
          <w:rFonts w:ascii="Arial" w:hAnsi="Arial" w:cs="Arial"/>
          <w:i/>
          <w:sz w:val="24"/>
          <w:szCs w:val="24"/>
        </w:rPr>
        <w:footnoteReference w:id="5"/>
      </w:r>
      <w:r w:rsidR="00C87B80">
        <w:rPr>
          <w:rFonts w:ascii="Arial" w:hAnsi="Arial" w:cs="Arial"/>
          <w:i/>
          <w:sz w:val="24"/>
          <w:szCs w:val="24"/>
        </w:rPr>
        <w:t xml:space="preserve"> </w:t>
      </w:r>
      <w:r w:rsidR="00C87B80">
        <w:rPr>
          <w:rFonts w:ascii="Arial" w:hAnsi="Arial" w:cs="Arial"/>
          <w:sz w:val="24"/>
          <w:szCs w:val="24"/>
        </w:rPr>
        <w:t>a conviction and sentence were set aside due to an incomplete record.</w:t>
      </w:r>
    </w:p>
    <w:p w14:paraId="49493E2B" w14:textId="77777777" w:rsidR="00C87B80" w:rsidRPr="00C87B80" w:rsidRDefault="00C87B80" w:rsidP="00786D0E">
      <w:pPr>
        <w:spacing w:after="0" w:line="360" w:lineRule="auto"/>
        <w:jc w:val="both"/>
        <w:rPr>
          <w:rFonts w:ascii="Arial" w:hAnsi="Arial" w:cs="Arial"/>
          <w:sz w:val="24"/>
          <w:szCs w:val="24"/>
        </w:rPr>
      </w:pPr>
    </w:p>
    <w:p w14:paraId="19E2E133" w14:textId="003BB9F0" w:rsidR="00786D0E"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86D0E" w:rsidRPr="00891557">
        <w:rPr>
          <w:rFonts w:ascii="Arial" w:hAnsi="Arial" w:cs="Arial"/>
          <w:sz w:val="24"/>
          <w:szCs w:val="24"/>
        </w:rPr>
        <w:t xml:space="preserve">I am </w:t>
      </w:r>
      <w:r w:rsidR="00C87B80" w:rsidRPr="00891557">
        <w:rPr>
          <w:rFonts w:ascii="Arial" w:hAnsi="Arial" w:cs="Arial"/>
          <w:sz w:val="24"/>
          <w:szCs w:val="24"/>
        </w:rPr>
        <w:t xml:space="preserve">not the only judge </w:t>
      </w:r>
      <w:r w:rsidR="004A5A2C" w:rsidRPr="00891557">
        <w:rPr>
          <w:rFonts w:ascii="Arial" w:hAnsi="Arial" w:cs="Arial"/>
          <w:sz w:val="24"/>
          <w:szCs w:val="24"/>
        </w:rPr>
        <w:t xml:space="preserve">in this country </w:t>
      </w:r>
      <w:r w:rsidR="00C87B80" w:rsidRPr="00891557">
        <w:rPr>
          <w:rFonts w:ascii="Arial" w:hAnsi="Arial" w:cs="Arial"/>
          <w:sz w:val="24"/>
          <w:szCs w:val="24"/>
        </w:rPr>
        <w:t xml:space="preserve">that experiences </w:t>
      </w:r>
      <w:proofErr w:type="gramStart"/>
      <w:r w:rsidR="00C87B80" w:rsidRPr="00891557">
        <w:rPr>
          <w:rFonts w:ascii="Arial" w:hAnsi="Arial" w:cs="Arial"/>
          <w:sz w:val="24"/>
          <w:szCs w:val="24"/>
        </w:rPr>
        <w:t>th</w:t>
      </w:r>
      <w:r w:rsidR="00660B98" w:rsidRPr="00891557">
        <w:rPr>
          <w:rFonts w:ascii="Arial" w:hAnsi="Arial" w:cs="Arial"/>
          <w:sz w:val="24"/>
          <w:szCs w:val="24"/>
        </w:rPr>
        <w:t xml:space="preserve">ese kind of </w:t>
      </w:r>
      <w:r w:rsidR="00C87B80" w:rsidRPr="00891557">
        <w:rPr>
          <w:rFonts w:ascii="Arial" w:hAnsi="Arial" w:cs="Arial"/>
          <w:sz w:val="24"/>
          <w:szCs w:val="24"/>
        </w:rPr>
        <w:t>problem</w:t>
      </w:r>
      <w:r w:rsidR="00660B98" w:rsidRPr="00891557">
        <w:rPr>
          <w:rFonts w:ascii="Arial" w:hAnsi="Arial" w:cs="Arial"/>
          <w:sz w:val="24"/>
          <w:szCs w:val="24"/>
        </w:rPr>
        <w:t>s</w:t>
      </w:r>
      <w:proofErr w:type="gramEnd"/>
      <w:r w:rsidR="00660B98" w:rsidRPr="00891557">
        <w:rPr>
          <w:rFonts w:ascii="Arial" w:hAnsi="Arial" w:cs="Arial"/>
          <w:sz w:val="24"/>
          <w:szCs w:val="24"/>
        </w:rPr>
        <w:t>. T</w:t>
      </w:r>
      <w:r w:rsidR="00C87B80" w:rsidRPr="00891557">
        <w:rPr>
          <w:rFonts w:ascii="Arial" w:hAnsi="Arial" w:cs="Arial"/>
          <w:sz w:val="24"/>
          <w:szCs w:val="24"/>
        </w:rPr>
        <w:t xml:space="preserve">he Constitutional Court has held as long ago as 2016 in </w:t>
      </w:r>
      <w:r w:rsidR="00C87B80" w:rsidRPr="00891557">
        <w:rPr>
          <w:rFonts w:ascii="Arial" w:hAnsi="Arial" w:cs="Arial"/>
          <w:i/>
          <w:sz w:val="24"/>
          <w:szCs w:val="24"/>
        </w:rPr>
        <w:t xml:space="preserve">S v </w:t>
      </w:r>
      <w:proofErr w:type="spellStart"/>
      <w:r w:rsidR="00C87B80" w:rsidRPr="00891557">
        <w:rPr>
          <w:rFonts w:ascii="Arial" w:hAnsi="Arial" w:cs="Arial"/>
          <w:i/>
          <w:sz w:val="24"/>
          <w:szCs w:val="24"/>
        </w:rPr>
        <w:t>Schoombee</w:t>
      </w:r>
      <w:proofErr w:type="spellEnd"/>
      <w:r w:rsidR="00C87B80" w:rsidRPr="00891557">
        <w:rPr>
          <w:rFonts w:ascii="Arial" w:hAnsi="Arial" w:cs="Arial"/>
          <w:i/>
          <w:sz w:val="24"/>
          <w:szCs w:val="24"/>
        </w:rPr>
        <w:t xml:space="preserve"> and Another</w:t>
      </w:r>
      <w:r w:rsidR="00C87B80">
        <w:rPr>
          <w:rStyle w:val="FootnoteReference"/>
          <w:rFonts w:ascii="Arial" w:hAnsi="Arial" w:cs="Arial"/>
          <w:sz w:val="24"/>
          <w:szCs w:val="24"/>
        </w:rPr>
        <w:footnoteReference w:id="6"/>
      </w:r>
      <w:r w:rsidR="00C87B80" w:rsidRPr="00891557">
        <w:rPr>
          <w:rFonts w:ascii="Arial" w:hAnsi="Arial" w:cs="Arial"/>
          <w:sz w:val="24"/>
          <w:szCs w:val="24"/>
        </w:rPr>
        <w:t xml:space="preserve"> </w:t>
      </w:r>
      <w:r w:rsidR="00660B98" w:rsidRPr="00891557">
        <w:rPr>
          <w:rFonts w:ascii="Arial" w:hAnsi="Arial" w:cs="Arial"/>
          <w:sz w:val="24"/>
          <w:szCs w:val="24"/>
        </w:rPr>
        <w:t>‘</w:t>
      </w:r>
      <w:r w:rsidR="00C87B80" w:rsidRPr="00891557">
        <w:rPr>
          <w:rFonts w:ascii="Arial" w:hAnsi="Arial" w:cs="Arial"/>
          <w:sz w:val="24"/>
          <w:szCs w:val="24"/>
        </w:rPr>
        <w:t>that the loss o</w:t>
      </w:r>
      <w:r w:rsidR="00660B98" w:rsidRPr="00891557">
        <w:rPr>
          <w:rFonts w:ascii="Arial" w:hAnsi="Arial" w:cs="Arial"/>
          <w:sz w:val="24"/>
          <w:szCs w:val="24"/>
        </w:rPr>
        <w:t>f trial court records is a wide</w:t>
      </w:r>
      <w:r w:rsidR="00C87B80" w:rsidRPr="00891557">
        <w:rPr>
          <w:rFonts w:ascii="Arial" w:hAnsi="Arial" w:cs="Arial"/>
          <w:sz w:val="24"/>
          <w:szCs w:val="24"/>
        </w:rPr>
        <w:t>spread problem</w:t>
      </w:r>
      <w:r w:rsidR="00660B98" w:rsidRPr="00891557">
        <w:rPr>
          <w:rFonts w:ascii="Arial" w:hAnsi="Arial" w:cs="Arial"/>
          <w:sz w:val="24"/>
          <w:szCs w:val="24"/>
        </w:rPr>
        <w:t>’</w:t>
      </w:r>
      <w:r w:rsidR="00C87B80" w:rsidRPr="00891557">
        <w:rPr>
          <w:rFonts w:ascii="Arial" w:hAnsi="Arial" w:cs="Arial"/>
          <w:sz w:val="24"/>
          <w:szCs w:val="24"/>
        </w:rPr>
        <w:t xml:space="preserve">. Something </w:t>
      </w:r>
      <w:proofErr w:type="gramStart"/>
      <w:r w:rsidR="00C87B80" w:rsidRPr="00891557">
        <w:rPr>
          <w:rFonts w:ascii="Arial" w:hAnsi="Arial" w:cs="Arial"/>
          <w:sz w:val="24"/>
          <w:szCs w:val="24"/>
        </w:rPr>
        <w:t>has to</w:t>
      </w:r>
      <w:proofErr w:type="gramEnd"/>
      <w:r w:rsidR="00C87B80" w:rsidRPr="00891557">
        <w:rPr>
          <w:rFonts w:ascii="Arial" w:hAnsi="Arial" w:cs="Arial"/>
          <w:sz w:val="24"/>
          <w:szCs w:val="24"/>
        </w:rPr>
        <w:t xml:space="preserve"> be done sooner than later</w:t>
      </w:r>
      <w:r w:rsidR="00660B98" w:rsidRPr="00891557">
        <w:rPr>
          <w:rFonts w:ascii="Arial" w:hAnsi="Arial" w:cs="Arial"/>
          <w:sz w:val="24"/>
          <w:szCs w:val="24"/>
        </w:rPr>
        <w:t>.</w:t>
      </w:r>
    </w:p>
    <w:p w14:paraId="2FE61262" w14:textId="77777777" w:rsidR="00786D0E" w:rsidRDefault="00786D0E" w:rsidP="00786D0E">
      <w:pPr>
        <w:pStyle w:val="ListParagraph"/>
        <w:spacing w:after="0" w:line="360" w:lineRule="auto"/>
        <w:ind w:left="709"/>
        <w:jc w:val="both"/>
        <w:rPr>
          <w:rFonts w:ascii="Arial" w:hAnsi="Arial" w:cs="Arial"/>
          <w:sz w:val="24"/>
          <w:szCs w:val="24"/>
        </w:rPr>
      </w:pPr>
    </w:p>
    <w:p w14:paraId="285BFD90" w14:textId="77777777" w:rsidR="00660B98" w:rsidRDefault="00660B98" w:rsidP="00786D0E">
      <w:pPr>
        <w:pStyle w:val="ListParagraph"/>
        <w:spacing w:after="0" w:line="360" w:lineRule="auto"/>
        <w:ind w:left="709"/>
        <w:jc w:val="both"/>
        <w:rPr>
          <w:rFonts w:ascii="Arial" w:hAnsi="Arial" w:cs="Arial"/>
          <w:sz w:val="24"/>
          <w:szCs w:val="24"/>
        </w:rPr>
      </w:pPr>
    </w:p>
    <w:p w14:paraId="6C1B4D7C" w14:textId="7238FDA1" w:rsidR="00AB6261"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A8441F" w:rsidRPr="00891557">
        <w:rPr>
          <w:rFonts w:ascii="Arial" w:hAnsi="Arial" w:cs="Arial"/>
          <w:sz w:val="24"/>
          <w:szCs w:val="24"/>
        </w:rPr>
        <w:t xml:space="preserve">I made certain suggestions </w:t>
      </w:r>
      <w:r w:rsidR="009267F9" w:rsidRPr="00891557">
        <w:rPr>
          <w:rFonts w:ascii="Arial" w:hAnsi="Arial" w:cs="Arial"/>
          <w:sz w:val="24"/>
          <w:szCs w:val="24"/>
        </w:rPr>
        <w:t>pertaining to record-</w:t>
      </w:r>
      <w:r w:rsidR="00A8441F" w:rsidRPr="00891557">
        <w:rPr>
          <w:rFonts w:ascii="Arial" w:hAnsi="Arial" w:cs="Arial"/>
          <w:sz w:val="24"/>
          <w:szCs w:val="24"/>
        </w:rPr>
        <w:t xml:space="preserve">keeping and </w:t>
      </w:r>
      <w:r w:rsidR="00B42F5A" w:rsidRPr="00891557">
        <w:rPr>
          <w:rFonts w:ascii="Arial" w:hAnsi="Arial" w:cs="Arial"/>
          <w:sz w:val="24"/>
          <w:szCs w:val="24"/>
        </w:rPr>
        <w:t xml:space="preserve">custody of records </w:t>
      </w:r>
      <w:r w:rsidR="007E3BFD" w:rsidRPr="00891557">
        <w:rPr>
          <w:rFonts w:ascii="Arial" w:hAnsi="Arial" w:cs="Arial"/>
          <w:sz w:val="24"/>
          <w:szCs w:val="24"/>
        </w:rPr>
        <w:t xml:space="preserve">in </w:t>
      </w:r>
      <w:proofErr w:type="spellStart"/>
      <w:r w:rsidR="007E3BFD" w:rsidRPr="00891557">
        <w:rPr>
          <w:rFonts w:ascii="Arial" w:hAnsi="Arial" w:cs="Arial"/>
          <w:i/>
          <w:sz w:val="24"/>
          <w:szCs w:val="24"/>
        </w:rPr>
        <w:t>Nkhahle</w:t>
      </w:r>
      <w:proofErr w:type="spellEnd"/>
      <w:r w:rsidR="0006391A">
        <w:rPr>
          <w:rStyle w:val="FootnoteReference"/>
          <w:rFonts w:ascii="Arial" w:hAnsi="Arial" w:cs="Arial"/>
          <w:sz w:val="24"/>
          <w:szCs w:val="24"/>
        </w:rPr>
        <w:footnoteReference w:id="7"/>
      </w:r>
      <w:r w:rsidR="0006391A" w:rsidRPr="00891557">
        <w:rPr>
          <w:rFonts w:ascii="Arial" w:hAnsi="Arial" w:cs="Arial"/>
          <w:sz w:val="24"/>
          <w:szCs w:val="24"/>
        </w:rPr>
        <w:t xml:space="preserve"> which I </w:t>
      </w:r>
      <w:r w:rsidR="00C33091" w:rsidRPr="00891557">
        <w:rPr>
          <w:rFonts w:ascii="Arial" w:hAnsi="Arial" w:cs="Arial"/>
          <w:sz w:val="24"/>
          <w:szCs w:val="24"/>
        </w:rPr>
        <w:t xml:space="preserve">do not intend to repeat.  It </w:t>
      </w:r>
      <w:r w:rsidR="00513F2B" w:rsidRPr="00891557">
        <w:rPr>
          <w:rFonts w:ascii="Arial" w:hAnsi="Arial" w:cs="Arial"/>
          <w:sz w:val="24"/>
          <w:szCs w:val="24"/>
        </w:rPr>
        <w:t xml:space="preserve">is </w:t>
      </w:r>
      <w:r w:rsidR="00C33091" w:rsidRPr="00891557">
        <w:rPr>
          <w:rFonts w:ascii="Arial" w:hAnsi="Arial" w:cs="Arial"/>
          <w:sz w:val="24"/>
          <w:szCs w:val="24"/>
        </w:rPr>
        <w:t xml:space="preserve">time that everyone concerned in the </w:t>
      </w:r>
      <w:r w:rsidR="00C5473C" w:rsidRPr="00891557">
        <w:rPr>
          <w:rFonts w:ascii="Arial" w:hAnsi="Arial" w:cs="Arial"/>
          <w:sz w:val="24"/>
          <w:szCs w:val="24"/>
        </w:rPr>
        <w:t>j</w:t>
      </w:r>
      <w:r w:rsidR="000A2B01" w:rsidRPr="00891557">
        <w:rPr>
          <w:rFonts w:ascii="Arial" w:hAnsi="Arial" w:cs="Arial"/>
          <w:sz w:val="24"/>
          <w:szCs w:val="24"/>
        </w:rPr>
        <w:t xml:space="preserve">udicial system </w:t>
      </w:r>
      <w:r w:rsidR="000F005B" w:rsidRPr="00891557">
        <w:rPr>
          <w:rFonts w:ascii="Arial" w:hAnsi="Arial" w:cs="Arial"/>
          <w:sz w:val="24"/>
          <w:szCs w:val="24"/>
        </w:rPr>
        <w:t xml:space="preserve">should take </w:t>
      </w:r>
      <w:r w:rsidR="00E120F2" w:rsidRPr="00891557">
        <w:rPr>
          <w:rFonts w:ascii="Arial" w:hAnsi="Arial" w:cs="Arial"/>
          <w:sz w:val="24"/>
          <w:szCs w:val="24"/>
        </w:rPr>
        <w:t xml:space="preserve">cognisance </w:t>
      </w:r>
      <w:r w:rsidR="000F005B" w:rsidRPr="00891557">
        <w:rPr>
          <w:rFonts w:ascii="Arial" w:hAnsi="Arial" w:cs="Arial"/>
          <w:sz w:val="24"/>
          <w:szCs w:val="24"/>
        </w:rPr>
        <w:t xml:space="preserve">of </w:t>
      </w:r>
      <w:r w:rsidR="00C5473C" w:rsidRPr="00891557">
        <w:rPr>
          <w:rFonts w:ascii="Arial" w:hAnsi="Arial" w:cs="Arial"/>
          <w:sz w:val="24"/>
          <w:szCs w:val="24"/>
        </w:rPr>
        <w:t>this</w:t>
      </w:r>
      <w:r w:rsidR="00E120F2" w:rsidRPr="00891557">
        <w:rPr>
          <w:rFonts w:ascii="Arial" w:hAnsi="Arial" w:cs="Arial"/>
          <w:sz w:val="24"/>
          <w:szCs w:val="24"/>
        </w:rPr>
        <w:t xml:space="preserve"> serious problem and follow the suggestions </w:t>
      </w:r>
      <w:r w:rsidR="00385BAA" w:rsidRPr="00891557">
        <w:rPr>
          <w:rFonts w:ascii="Arial" w:hAnsi="Arial" w:cs="Arial"/>
          <w:sz w:val="24"/>
          <w:szCs w:val="24"/>
        </w:rPr>
        <w:t xml:space="preserve">in </w:t>
      </w:r>
      <w:proofErr w:type="spellStart"/>
      <w:r w:rsidR="00385BAA" w:rsidRPr="00891557">
        <w:rPr>
          <w:rFonts w:ascii="Arial" w:hAnsi="Arial" w:cs="Arial"/>
          <w:i/>
          <w:sz w:val="24"/>
          <w:szCs w:val="24"/>
        </w:rPr>
        <w:t>Nkhahle</w:t>
      </w:r>
      <w:proofErr w:type="spellEnd"/>
      <w:r w:rsidR="00385BAA" w:rsidRPr="00891557">
        <w:rPr>
          <w:rFonts w:ascii="Arial" w:hAnsi="Arial" w:cs="Arial"/>
          <w:sz w:val="24"/>
          <w:szCs w:val="24"/>
        </w:rPr>
        <w:t>.</w:t>
      </w:r>
    </w:p>
    <w:p w14:paraId="6E787585" w14:textId="77777777" w:rsidR="00401012" w:rsidRDefault="00401012" w:rsidP="00401012">
      <w:pPr>
        <w:pStyle w:val="ListParagraph"/>
        <w:spacing w:after="0" w:line="360" w:lineRule="auto"/>
        <w:ind w:left="709"/>
        <w:jc w:val="both"/>
        <w:rPr>
          <w:rFonts w:ascii="Arial" w:hAnsi="Arial" w:cs="Arial"/>
          <w:sz w:val="24"/>
          <w:szCs w:val="24"/>
        </w:rPr>
      </w:pPr>
    </w:p>
    <w:p w14:paraId="1E4169AD" w14:textId="2551F7D8" w:rsidR="00AB6261" w:rsidRPr="00891557" w:rsidRDefault="00891557" w:rsidP="00891557">
      <w:pPr>
        <w:spacing w:after="0" w:line="360" w:lineRule="auto"/>
        <w:ind w:left="709" w:hanging="709"/>
        <w:jc w:val="both"/>
        <w:rPr>
          <w:rFonts w:ascii="Arial" w:hAnsi="Arial" w:cs="Arial"/>
          <w:sz w:val="24"/>
          <w:szCs w:val="24"/>
        </w:rPr>
      </w:pPr>
      <w:r w:rsidRPr="00A9097F">
        <w:rPr>
          <w:rFonts w:ascii="Arial" w:hAnsi="Arial" w:cs="Arial"/>
          <w:sz w:val="24"/>
          <w:szCs w:val="24"/>
        </w:rPr>
        <w:t>[12]</w:t>
      </w:r>
      <w:r w:rsidRPr="00A9097F">
        <w:rPr>
          <w:rFonts w:ascii="Arial" w:hAnsi="Arial" w:cs="Arial"/>
          <w:sz w:val="24"/>
          <w:szCs w:val="24"/>
        </w:rPr>
        <w:tab/>
      </w:r>
      <w:r w:rsidR="00FB0D4A" w:rsidRPr="00891557">
        <w:rPr>
          <w:rFonts w:ascii="Arial" w:hAnsi="Arial" w:cs="Arial"/>
          <w:sz w:val="24"/>
          <w:szCs w:val="24"/>
        </w:rPr>
        <w:t>Mr Strauss</w:t>
      </w:r>
      <w:r w:rsidR="00030E12" w:rsidRPr="00891557">
        <w:rPr>
          <w:rFonts w:ascii="Arial" w:hAnsi="Arial" w:cs="Arial"/>
          <w:sz w:val="24"/>
          <w:szCs w:val="24"/>
        </w:rPr>
        <w:t>,</w:t>
      </w:r>
      <w:r w:rsidR="00FB0D4A" w:rsidRPr="00891557">
        <w:rPr>
          <w:rFonts w:ascii="Arial" w:hAnsi="Arial" w:cs="Arial"/>
          <w:sz w:val="24"/>
          <w:szCs w:val="24"/>
        </w:rPr>
        <w:t xml:space="preserve"> who appeared on behalf of </w:t>
      </w:r>
      <w:r w:rsidR="000D3C21" w:rsidRPr="00891557">
        <w:rPr>
          <w:rFonts w:ascii="Arial" w:hAnsi="Arial" w:cs="Arial"/>
          <w:sz w:val="24"/>
          <w:szCs w:val="24"/>
        </w:rPr>
        <w:t>the State</w:t>
      </w:r>
      <w:r w:rsidR="00030E12" w:rsidRPr="00891557">
        <w:rPr>
          <w:rFonts w:ascii="Arial" w:hAnsi="Arial" w:cs="Arial"/>
          <w:sz w:val="24"/>
          <w:szCs w:val="24"/>
        </w:rPr>
        <w:t>,</w:t>
      </w:r>
      <w:r w:rsidR="000D3C21" w:rsidRPr="00891557">
        <w:rPr>
          <w:rFonts w:ascii="Arial" w:hAnsi="Arial" w:cs="Arial"/>
          <w:sz w:val="24"/>
          <w:szCs w:val="24"/>
        </w:rPr>
        <w:t xml:space="preserve"> </w:t>
      </w:r>
      <w:r w:rsidR="001F6C75" w:rsidRPr="00891557">
        <w:rPr>
          <w:rFonts w:ascii="Arial" w:hAnsi="Arial" w:cs="Arial"/>
          <w:sz w:val="24"/>
          <w:szCs w:val="24"/>
        </w:rPr>
        <w:t>conceded that the appellant</w:t>
      </w:r>
      <w:r w:rsidR="00454AD2" w:rsidRPr="00891557">
        <w:rPr>
          <w:rFonts w:ascii="Arial" w:hAnsi="Arial" w:cs="Arial"/>
          <w:sz w:val="24"/>
          <w:szCs w:val="24"/>
        </w:rPr>
        <w:t>’</w:t>
      </w:r>
      <w:r w:rsidR="001F6C75" w:rsidRPr="00891557">
        <w:rPr>
          <w:rFonts w:ascii="Arial" w:hAnsi="Arial" w:cs="Arial"/>
          <w:sz w:val="24"/>
          <w:szCs w:val="24"/>
        </w:rPr>
        <w:t xml:space="preserve">s appeal against </w:t>
      </w:r>
      <w:r w:rsidR="00030E12" w:rsidRPr="00891557">
        <w:rPr>
          <w:rFonts w:ascii="Arial" w:hAnsi="Arial" w:cs="Arial"/>
          <w:sz w:val="24"/>
          <w:szCs w:val="24"/>
        </w:rPr>
        <w:t xml:space="preserve">his </w:t>
      </w:r>
      <w:r w:rsidR="00964720" w:rsidRPr="00891557">
        <w:rPr>
          <w:rFonts w:ascii="Arial" w:hAnsi="Arial" w:cs="Arial"/>
          <w:sz w:val="24"/>
          <w:szCs w:val="24"/>
        </w:rPr>
        <w:t xml:space="preserve">convictions and sentences should succeed in the circumstances. </w:t>
      </w:r>
      <w:r w:rsidR="00994B10" w:rsidRPr="00891557">
        <w:rPr>
          <w:rFonts w:ascii="Arial" w:hAnsi="Arial" w:cs="Arial"/>
          <w:sz w:val="24"/>
          <w:szCs w:val="24"/>
        </w:rPr>
        <w:t>T</w:t>
      </w:r>
      <w:r w:rsidR="00964720" w:rsidRPr="00891557">
        <w:rPr>
          <w:rFonts w:ascii="Arial" w:hAnsi="Arial" w:cs="Arial"/>
          <w:sz w:val="24"/>
          <w:szCs w:val="24"/>
        </w:rPr>
        <w:t>his court has no other option</w:t>
      </w:r>
      <w:r w:rsidR="00994B10" w:rsidRPr="00891557">
        <w:rPr>
          <w:rFonts w:ascii="Arial" w:hAnsi="Arial" w:cs="Arial"/>
          <w:sz w:val="24"/>
          <w:szCs w:val="24"/>
        </w:rPr>
        <w:t xml:space="preserve"> than to issue such an order</w:t>
      </w:r>
      <w:r w:rsidR="00964720" w:rsidRPr="00891557">
        <w:rPr>
          <w:rFonts w:ascii="Arial" w:hAnsi="Arial" w:cs="Arial"/>
          <w:sz w:val="24"/>
          <w:szCs w:val="24"/>
        </w:rPr>
        <w:t>. The record is not only inadequate</w:t>
      </w:r>
      <w:r w:rsidR="00FA4E2C" w:rsidRPr="00891557">
        <w:rPr>
          <w:rFonts w:ascii="Arial" w:hAnsi="Arial" w:cs="Arial"/>
          <w:sz w:val="24"/>
          <w:szCs w:val="24"/>
        </w:rPr>
        <w:t xml:space="preserve"> for a proper consideration of the appeal</w:t>
      </w:r>
      <w:r w:rsidR="00964720" w:rsidRPr="00891557">
        <w:rPr>
          <w:rFonts w:ascii="Arial" w:hAnsi="Arial" w:cs="Arial"/>
          <w:sz w:val="24"/>
          <w:szCs w:val="24"/>
        </w:rPr>
        <w:t xml:space="preserve">, but </w:t>
      </w:r>
      <w:r w:rsidR="00072B1F" w:rsidRPr="00891557">
        <w:rPr>
          <w:rFonts w:ascii="Arial" w:hAnsi="Arial" w:cs="Arial"/>
          <w:sz w:val="24"/>
          <w:szCs w:val="24"/>
        </w:rPr>
        <w:t>there is no record at all</w:t>
      </w:r>
      <w:r w:rsidR="009D50B7" w:rsidRPr="00891557">
        <w:rPr>
          <w:rFonts w:ascii="Arial" w:hAnsi="Arial" w:cs="Arial"/>
          <w:sz w:val="24"/>
          <w:szCs w:val="24"/>
        </w:rPr>
        <w:t>.</w:t>
      </w:r>
      <w:r w:rsidR="00E950DF" w:rsidRPr="00891557">
        <w:rPr>
          <w:rFonts w:ascii="Arial" w:hAnsi="Arial" w:cs="Arial"/>
          <w:sz w:val="24"/>
          <w:szCs w:val="24"/>
        </w:rPr>
        <w:t xml:space="preserve"> In </w:t>
      </w:r>
      <w:r w:rsidR="00E950DF" w:rsidRPr="00891557">
        <w:rPr>
          <w:rFonts w:ascii="Arial" w:hAnsi="Arial" w:cs="Arial"/>
          <w:i/>
          <w:sz w:val="24"/>
          <w:szCs w:val="24"/>
        </w:rPr>
        <w:t xml:space="preserve">S v </w:t>
      </w:r>
      <w:proofErr w:type="spellStart"/>
      <w:r w:rsidR="00E950DF" w:rsidRPr="00891557">
        <w:rPr>
          <w:rFonts w:ascii="Arial" w:hAnsi="Arial" w:cs="Arial"/>
          <w:i/>
          <w:sz w:val="24"/>
          <w:szCs w:val="24"/>
        </w:rPr>
        <w:t>Chabedi</w:t>
      </w:r>
      <w:proofErr w:type="spellEnd"/>
      <w:r w:rsidR="00E950DF">
        <w:rPr>
          <w:rStyle w:val="FootnoteReference"/>
          <w:rFonts w:ascii="Arial" w:hAnsi="Arial" w:cs="Arial"/>
          <w:sz w:val="24"/>
          <w:szCs w:val="24"/>
        </w:rPr>
        <w:footnoteReference w:id="8"/>
      </w:r>
      <w:r w:rsidR="00E950DF" w:rsidRPr="00891557">
        <w:rPr>
          <w:rFonts w:ascii="Arial" w:hAnsi="Arial" w:cs="Arial"/>
          <w:sz w:val="24"/>
          <w:szCs w:val="24"/>
        </w:rPr>
        <w:t xml:space="preserve"> t</w:t>
      </w:r>
      <w:r w:rsidR="009D50B7" w:rsidRPr="00891557">
        <w:rPr>
          <w:rFonts w:ascii="Arial" w:hAnsi="Arial" w:cs="Arial"/>
          <w:sz w:val="24"/>
          <w:szCs w:val="24"/>
        </w:rPr>
        <w:t xml:space="preserve">he Supreme Court of Appeal confirmed the well-known principle that </w:t>
      </w:r>
      <w:r w:rsidR="00126B24" w:rsidRPr="00891557">
        <w:rPr>
          <w:rFonts w:ascii="Arial" w:hAnsi="Arial" w:cs="Arial"/>
          <w:sz w:val="24"/>
          <w:szCs w:val="24"/>
        </w:rPr>
        <w:t xml:space="preserve">the record </w:t>
      </w:r>
      <w:r w:rsidR="00E3739F" w:rsidRPr="00891557">
        <w:rPr>
          <w:rFonts w:ascii="Arial" w:hAnsi="Arial" w:cs="Arial"/>
          <w:sz w:val="24"/>
          <w:szCs w:val="24"/>
        </w:rPr>
        <w:t xml:space="preserve">of </w:t>
      </w:r>
      <w:r w:rsidR="004C0C5F" w:rsidRPr="00891557">
        <w:rPr>
          <w:rFonts w:ascii="Arial" w:hAnsi="Arial" w:cs="Arial"/>
          <w:sz w:val="24"/>
          <w:szCs w:val="24"/>
        </w:rPr>
        <w:t xml:space="preserve">proceedings </w:t>
      </w:r>
      <w:r w:rsidR="00465337" w:rsidRPr="00891557">
        <w:rPr>
          <w:rFonts w:ascii="Arial" w:hAnsi="Arial" w:cs="Arial"/>
          <w:sz w:val="24"/>
          <w:szCs w:val="24"/>
        </w:rPr>
        <w:t>in the trial court is of cardinal</w:t>
      </w:r>
      <w:r w:rsidR="009864DC" w:rsidRPr="00891557">
        <w:rPr>
          <w:rFonts w:ascii="Arial" w:hAnsi="Arial" w:cs="Arial"/>
          <w:sz w:val="24"/>
          <w:szCs w:val="24"/>
        </w:rPr>
        <w:t xml:space="preserve"> importance insofar as it forms the whole basis of the rehearing by the </w:t>
      </w:r>
      <w:r w:rsidR="00806C96" w:rsidRPr="00891557">
        <w:rPr>
          <w:rFonts w:ascii="Arial" w:hAnsi="Arial" w:cs="Arial"/>
          <w:sz w:val="24"/>
          <w:szCs w:val="24"/>
        </w:rPr>
        <w:t xml:space="preserve">court </w:t>
      </w:r>
      <w:r w:rsidR="009864DC" w:rsidRPr="00891557">
        <w:rPr>
          <w:rFonts w:ascii="Arial" w:hAnsi="Arial" w:cs="Arial"/>
          <w:sz w:val="24"/>
          <w:szCs w:val="24"/>
        </w:rPr>
        <w:t xml:space="preserve">of appeal. </w:t>
      </w:r>
    </w:p>
    <w:p w14:paraId="4E7FDD26" w14:textId="77777777" w:rsidR="00A9097F" w:rsidRPr="00A9097F" w:rsidRDefault="00A9097F" w:rsidP="00972639">
      <w:pPr>
        <w:pStyle w:val="ListParagraph"/>
        <w:ind w:left="709" w:hanging="709"/>
        <w:rPr>
          <w:rFonts w:ascii="Arial" w:hAnsi="Arial" w:cs="Arial"/>
          <w:sz w:val="24"/>
          <w:szCs w:val="24"/>
        </w:rPr>
      </w:pPr>
    </w:p>
    <w:p w14:paraId="1A53E9B4" w14:textId="7DB887B0" w:rsidR="00A9097F" w:rsidRPr="00891557" w:rsidRDefault="00891557" w:rsidP="00891557">
      <w:pPr>
        <w:spacing w:after="0" w:line="360" w:lineRule="auto"/>
        <w:ind w:left="709" w:hanging="709"/>
        <w:jc w:val="both"/>
        <w:rPr>
          <w:rFonts w:ascii="Arial" w:hAnsi="Arial" w:cs="Arial"/>
          <w:sz w:val="24"/>
          <w:szCs w:val="24"/>
        </w:rPr>
      </w:pPr>
      <w:r w:rsidRPr="00A9097F">
        <w:rPr>
          <w:rFonts w:ascii="Arial" w:hAnsi="Arial" w:cs="Arial"/>
          <w:sz w:val="24"/>
          <w:szCs w:val="24"/>
        </w:rPr>
        <w:t>[13]</w:t>
      </w:r>
      <w:r w:rsidRPr="00A9097F">
        <w:rPr>
          <w:rFonts w:ascii="Arial" w:hAnsi="Arial" w:cs="Arial"/>
          <w:sz w:val="24"/>
          <w:szCs w:val="24"/>
        </w:rPr>
        <w:tab/>
      </w:r>
      <w:r w:rsidR="00A9097F" w:rsidRPr="00891557">
        <w:rPr>
          <w:rFonts w:ascii="Arial" w:hAnsi="Arial" w:cs="Arial"/>
          <w:sz w:val="24"/>
          <w:szCs w:val="24"/>
        </w:rPr>
        <w:t>I</w:t>
      </w:r>
      <w:r w:rsidR="00055F62" w:rsidRPr="00891557">
        <w:rPr>
          <w:rFonts w:ascii="Arial" w:hAnsi="Arial" w:cs="Arial"/>
          <w:sz w:val="24"/>
          <w:szCs w:val="24"/>
        </w:rPr>
        <w:t xml:space="preserve"> again raise my concern about </w:t>
      </w:r>
      <w:r w:rsidR="00897854" w:rsidRPr="00891557">
        <w:rPr>
          <w:rFonts w:ascii="Arial" w:hAnsi="Arial" w:cs="Arial"/>
          <w:sz w:val="24"/>
          <w:szCs w:val="24"/>
        </w:rPr>
        <w:t xml:space="preserve">granting applications for </w:t>
      </w:r>
      <w:r w:rsidR="00C670A8" w:rsidRPr="00891557">
        <w:rPr>
          <w:rFonts w:ascii="Arial" w:hAnsi="Arial" w:cs="Arial"/>
          <w:sz w:val="24"/>
          <w:szCs w:val="24"/>
        </w:rPr>
        <w:t>condonation</w:t>
      </w:r>
      <w:r w:rsidR="0094220F" w:rsidRPr="00891557">
        <w:rPr>
          <w:rFonts w:ascii="Arial" w:hAnsi="Arial" w:cs="Arial"/>
          <w:sz w:val="24"/>
          <w:szCs w:val="24"/>
        </w:rPr>
        <w:t xml:space="preserve"> as of right </w:t>
      </w:r>
      <w:r w:rsidR="00A83F42" w:rsidRPr="00891557">
        <w:rPr>
          <w:rFonts w:ascii="Arial" w:hAnsi="Arial" w:cs="Arial"/>
          <w:sz w:val="24"/>
          <w:szCs w:val="24"/>
        </w:rPr>
        <w:t xml:space="preserve">to convicted criminals. </w:t>
      </w:r>
      <w:r w:rsidR="00C670A8" w:rsidRPr="00891557">
        <w:rPr>
          <w:rFonts w:ascii="Arial" w:hAnsi="Arial" w:cs="Arial"/>
          <w:sz w:val="24"/>
          <w:szCs w:val="24"/>
        </w:rPr>
        <w:t>Section 309B(1)(b) of t</w:t>
      </w:r>
      <w:r w:rsidR="00A83F42" w:rsidRPr="00891557">
        <w:rPr>
          <w:rFonts w:ascii="Arial" w:hAnsi="Arial" w:cs="Arial"/>
          <w:sz w:val="24"/>
          <w:szCs w:val="24"/>
        </w:rPr>
        <w:t>he Criminal Procedure Act 51 of 1977</w:t>
      </w:r>
      <w:r w:rsidR="007A45B8" w:rsidRPr="00891557">
        <w:rPr>
          <w:rFonts w:ascii="Arial" w:hAnsi="Arial" w:cs="Arial"/>
          <w:sz w:val="24"/>
          <w:szCs w:val="24"/>
        </w:rPr>
        <w:t xml:space="preserve"> </w:t>
      </w:r>
      <w:r w:rsidR="006B31B8" w:rsidRPr="00891557">
        <w:rPr>
          <w:rFonts w:ascii="Arial" w:hAnsi="Arial" w:cs="Arial"/>
          <w:sz w:val="24"/>
          <w:szCs w:val="24"/>
        </w:rPr>
        <w:t>(CPA)</w:t>
      </w:r>
      <w:r w:rsidR="007A45B8" w:rsidRPr="00891557">
        <w:rPr>
          <w:rFonts w:ascii="Arial" w:hAnsi="Arial" w:cs="Arial"/>
          <w:sz w:val="24"/>
          <w:szCs w:val="24"/>
        </w:rPr>
        <w:t xml:space="preserve">, dealing with appeals from the lower courts, </w:t>
      </w:r>
      <w:r w:rsidR="000127F7" w:rsidRPr="00891557">
        <w:rPr>
          <w:rFonts w:ascii="Arial" w:hAnsi="Arial" w:cs="Arial"/>
          <w:sz w:val="24"/>
          <w:szCs w:val="24"/>
        </w:rPr>
        <w:t xml:space="preserve">stipulates </w:t>
      </w:r>
      <w:r w:rsidR="00A06B9D" w:rsidRPr="00891557">
        <w:rPr>
          <w:rFonts w:ascii="Arial" w:hAnsi="Arial" w:cs="Arial"/>
          <w:sz w:val="24"/>
          <w:szCs w:val="24"/>
        </w:rPr>
        <w:t xml:space="preserve">that </w:t>
      </w:r>
      <w:r w:rsidR="007A45B8" w:rsidRPr="00891557">
        <w:rPr>
          <w:rFonts w:ascii="Arial" w:hAnsi="Arial" w:cs="Arial"/>
          <w:sz w:val="24"/>
          <w:szCs w:val="24"/>
        </w:rPr>
        <w:t xml:space="preserve">a convicted person shall </w:t>
      </w:r>
      <w:r w:rsidR="008F2619" w:rsidRPr="00891557">
        <w:rPr>
          <w:rFonts w:ascii="Arial" w:hAnsi="Arial" w:cs="Arial"/>
          <w:sz w:val="24"/>
          <w:szCs w:val="24"/>
        </w:rPr>
        <w:t xml:space="preserve">apply for </w:t>
      </w:r>
      <w:r w:rsidR="00EA2EF3" w:rsidRPr="00891557">
        <w:rPr>
          <w:rFonts w:ascii="Arial" w:hAnsi="Arial" w:cs="Arial"/>
          <w:sz w:val="24"/>
          <w:szCs w:val="24"/>
        </w:rPr>
        <w:t>leave to appeal</w:t>
      </w:r>
      <w:r w:rsidR="007A45B8" w:rsidRPr="00891557">
        <w:rPr>
          <w:rFonts w:ascii="Arial" w:hAnsi="Arial" w:cs="Arial"/>
          <w:sz w:val="24"/>
          <w:szCs w:val="24"/>
        </w:rPr>
        <w:t xml:space="preserve"> within 14 days after passing of sentence or within such extended period the court may allow on good cause shown</w:t>
      </w:r>
      <w:r w:rsidR="00EA2EF3" w:rsidRPr="00891557">
        <w:rPr>
          <w:rFonts w:ascii="Arial" w:hAnsi="Arial" w:cs="Arial"/>
          <w:sz w:val="24"/>
          <w:szCs w:val="24"/>
        </w:rPr>
        <w:t>.</w:t>
      </w:r>
      <w:r w:rsidR="00F37B7A" w:rsidRPr="00891557">
        <w:rPr>
          <w:rFonts w:ascii="Arial" w:hAnsi="Arial" w:cs="Arial"/>
          <w:sz w:val="24"/>
          <w:szCs w:val="24"/>
        </w:rPr>
        <w:t xml:space="preserve"> In this case the appellant was convicted and sentenced on 4 February 2016. O</w:t>
      </w:r>
      <w:r w:rsidR="005B2F56" w:rsidRPr="00891557">
        <w:rPr>
          <w:rFonts w:ascii="Arial" w:hAnsi="Arial" w:cs="Arial"/>
          <w:sz w:val="24"/>
          <w:szCs w:val="24"/>
        </w:rPr>
        <w:t>n his own versio</w:t>
      </w:r>
      <w:r w:rsidR="00687BCB" w:rsidRPr="00891557">
        <w:rPr>
          <w:rFonts w:ascii="Arial" w:hAnsi="Arial" w:cs="Arial"/>
          <w:sz w:val="24"/>
          <w:szCs w:val="24"/>
        </w:rPr>
        <w:t xml:space="preserve">n he only applied </w:t>
      </w:r>
      <w:r w:rsidR="00227C62" w:rsidRPr="00891557">
        <w:rPr>
          <w:rFonts w:ascii="Arial" w:hAnsi="Arial" w:cs="Arial"/>
          <w:sz w:val="24"/>
          <w:szCs w:val="24"/>
        </w:rPr>
        <w:t xml:space="preserve">in October 2017 </w:t>
      </w:r>
      <w:r w:rsidR="001C3318" w:rsidRPr="00891557">
        <w:rPr>
          <w:rFonts w:ascii="Arial" w:hAnsi="Arial" w:cs="Arial"/>
          <w:sz w:val="24"/>
          <w:szCs w:val="24"/>
        </w:rPr>
        <w:t xml:space="preserve">to </w:t>
      </w:r>
      <w:r w:rsidR="00687BCB" w:rsidRPr="00891557">
        <w:rPr>
          <w:rFonts w:ascii="Arial" w:hAnsi="Arial" w:cs="Arial"/>
          <w:sz w:val="24"/>
          <w:szCs w:val="24"/>
        </w:rPr>
        <w:t xml:space="preserve">Legal Aid </w:t>
      </w:r>
      <w:r w:rsidR="001C3318" w:rsidRPr="00891557">
        <w:rPr>
          <w:rFonts w:ascii="Arial" w:hAnsi="Arial" w:cs="Arial"/>
          <w:sz w:val="24"/>
          <w:szCs w:val="24"/>
        </w:rPr>
        <w:t xml:space="preserve">SA for assistance </w:t>
      </w:r>
      <w:r w:rsidR="00DE6B0B" w:rsidRPr="00891557">
        <w:rPr>
          <w:rFonts w:ascii="Arial" w:hAnsi="Arial" w:cs="Arial"/>
          <w:sz w:val="24"/>
          <w:szCs w:val="24"/>
        </w:rPr>
        <w:t xml:space="preserve">with </w:t>
      </w:r>
      <w:r w:rsidR="00A2199D" w:rsidRPr="00891557">
        <w:rPr>
          <w:rFonts w:ascii="Arial" w:hAnsi="Arial" w:cs="Arial"/>
          <w:sz w:val="24"/>
          <w:szCs w:val="24"/>
        </w:rPr>
        <w:t xml:space="preserve">an application </w:t>
      </w:r>
      <w:r w:rsidR="00CC0BBC" w:rsidRPr="00891557">
        <w:rPr>
          <w:rFonts w:ascii="Arial" w:hAnsi="Arial" w:cs="Arial"/>
          <w:sz w:val="24"/>
          <w:szCs w:val="24"/>
        </w:rPr>
        <w:t xml:space="preserve">for leave to appeal, to wit 20 months after </w:t>
      </w:r>
      <w:r w:rsidR="004C2864" w:rsidRPr="00891557">
        <w:rPr>
          <w:rFonts w:ascii="Arial" w:hAnsi="Arial" w:cs="Arial"/>
          <w:sz w:val="24"/>
          <w:szCs w:val="24"/>
        </w:rPr>
        <w:t>finalisation of his case in the Regional C</w:t>
      </w:r>
      <w:r w:rsidR="007B64C5" w:rsidRPr="00891557">
        <w:rPr>
          <w:rFonts w:ascii="Arial" w:hAnsi="Arial" w:cs="Arial"/>
          <w:sz w:val="24"/>
          <w:szCs w:val="24"/>
        </w:rPr>
        <w:t>ourt</w:t>
      </w:r>
      <w:r w:rsidR="00C33866" w:rsidRPr="00891557">
        <w:rPr>
          <w:rFonts w:ascii="Arial" w:hAnsi="Arial" w:cs="Arial"/>
          <w:sz w:val="24"/>
          <w:szCs w:val="24"/>
        </w:rPr>
        <w:t xml:space="preserve">. Hereafter </w:t>
      </w:r>
      <w:r w:rsidR="007B64C5" w:rsidRPr="00891557">
        <w:rPr>
          <w:rFonts w:ascii="Arial" w:hAnsi="Arial" w:cs="Arial"/>
          <w:sz w:val="24"/>
          <w:szCs w:val="24"/>
        </w:rPr>
        <w:t>the appellant was informed of the problems experience</w:t>
      </w:r>
      <w:r w:rsidR="00454AD2" w:rsidRPr="00891557">
        <w:rPr>
          <w:rFonts w:ascii="Arial" w:hAnsi="Arial" w:cs="Arial"/>
          <w:sz w:val="24"/>
          <w:szCs w:val="24"/>
        </w:rPr>
        <w:t>d</w:t>
      </w:r>
      <w:r w:rsidR="003D04EA" w:rsidRPr="00891557">
        <w:rPr>
          <w:rFonts w:ascii="Arial" w:hAnsi="Arial" w:cs="Arial"/>
          <w:sz w:val="24"/>
          <w:szCs w:val="24"/>
        </w:rPr>
        <w:t xml:space="preserve"> with incomplete records. If the application for leave to appeal was made on the same day </w:t>
      </w:r>
      <w:r w:rsidR="004C2269" w:rsidRPr="00891557">
        <w:rPr>
          <w:rFonts w:ascii="Arial" w:hAnsi="Arial" w:cs="Arial"/>
          <w:sz w:val="24"/>
          <w:szCs w:val="24"/>
        </w:rPr>
        <w:t>or within the time</w:t>
      </w:r>
      <w:r w:rsidR="00E60D34" w:rsidRPr="00891557">
        <w:rPr>
          <w:rFonts w:ascii="Arial" w:hAnsi="Arial" w:cs="Arial"/>
          <w:sz w:val="24"/>
          <w:szCs w:val="24"/>
        </w:rPr>
        <w:t xml:space="preserve"> </w:t>
      </w:r>
      <w:r w:rsidR="00C02795" w:rsidRPr="00891557">
        <w:rPr>
          <w:rFonts w:ascii="Arial" w:hAnsi="Arial" w:cs="Arial"/>
          <w:sz w:val="24"/>
          <w:szCs w:val="24"/>
        </w:rPr>
        <w:t xml:space="preserve">stipulated </w:t>
      </w:r>
      <w:r w:rsidR="004C2269" w:rsidRPr="00891557">
        <w:rPr>
          <w:rFonts w:ascii="Arial" w:hAnsi="Arial" w:cs="Arial"/>
          <w:sz w:val="24"/>
          <w:szCs w:val="24"/>
        </w:rPr>
        <w:t xml:space="preserve">by the </w:t>
      </w:r>
      <w:r w:rsidR="003404FD" w:rsidRPr="00891557">
        <w:rPr>
          <w:rFonts w:ascii="Arial" w:hAnsi="Arial" w:cs="Arial"/>
          <w:sz w:val="24"/>
          <w:szCs w:val="24"/>
        </w:rPr>
        <w:t xml:space="preserve">CPA, the </w:t>
      </w:r>
      <w:r w:rsidR="006923AA" w:rsidRPr="00891557">
        <w:rPr>
          <w:rFonts w:ascii="Arial" w:hAnsi="Arial" w:cs="Arial"/>
          <w:sz w:val="24"/>
          <w:szCs w:val="24"/>
        </w:rPr>
        <w:t xml:space="preserve">notes of the </w:t>
      </w:r>
      <w:r w:rsidR="003404FD" w:rsidRPr="00891557">
        <w:rPr>
          <w:rFonts w:ascii="Arial" w:hAnsi="Arial" w:cs="Arial"/>
          <w:sz w:val="24"/>
          <w:szCs w:val="24"/>
        </w:rPr>
        <w:t xml:space="preserve">presiding </w:t>
      </w:r>
      <w:r w:rsidR="00FF435D" w:rsidRPr="00891557">
        <w:rPr>
          <w:rFonts w:ascii="Arial" w:hAnsi="Arial" w:cs="Arial"/>
          <w:sz w:val="24"/>
          <w:szCs w:val="24"/>
        </w:rPr>
        <w:t>officer</w:t>
      </w:r>
      <w:r w:rsidR="003404FD" w:rsidRPr="00891557">
        <w:rPr>
          <w:rFonts w:ascii="Arial" w:hAnsi="Arial" w:cs="Arial"/>
          <w:sz w:val="24"/>
          <w:szCs w:val="24"/>
        </w:rPr>
        <w:t xml:space="preserve">, </w:t>
      </w:r>
      <w:r w:rsidR="006B31B8" w:rsidRPr="00891557">
        <w:rPr>
          <w:rFonts w:ascii="Arial" w:hAnsi="Arial" w:cs="Arial"/>
          <w:sz w:val="24"/>
          <w:szCs w:val="24"/>
        </w:rPr>
        <w:t xml:space="preserve">the </w:t>
      </w:r>
      <w:r w:rsidR="003A3E71" w:rsidRPr="00891557">
        <w:rPr>
          <w:rFonts w:ascii="Arial" w:hAnsi="Arial" w:cs="Arial"/>
          <w:sz w:val="24"/>
          <w:szCs w:val="24"/>
        </w:rPr>
        <w:t xml:space="preserve">prosecutor and the </w:t>
      </w:r>
      <w:r w:rsidR="006923AA" w:rsidRPr="00891557">
        <w:rPr>
          <w:rFonts w:ascii="Arial" w:hAnsi="Arial" w:cs="Arial"/>
          <w:sz w:val="24"/>
          <w:szCs w:val="24"/>
        </w:rPr>
        <w:t xml:space="preserve">Legal Aid attorney </w:t>
      </w:r>
      <w:r w:rsidR="00DB77BF" w:rsidRPr="00891557">
        <w:rPr>
          <w:rFonts w:ascii="Arial" w:hAnsi="Arial" w:cs="Arial"/>
          <w:sz w:val="24"/>
          <w:szCs w:val="24"/>
        </w:rPr>
        <w:t xml:space="preserve">would still be available </w:t>
      </w:r>
      <w:proofErr w:type="gramStart"/>
      <w:r w:rsidR="00DB77BF" w:rsidRPr="00891557">
        <w:rPr>
          <w:rFonts w:ascii="Arial" w:hAnsi="Arial" w:cs="Arial"/>
          <w:sz w:val="24"/>
          <w:szCs w:val="24"/>
        </w:rPr>
        <w:t>in order to</w:t>
      </w:r>
      <w:proofErr w:type="gramEnd"/>
      <w:r w:rsidR="00DB77BF" w:rsidRPr="00891557">
        <w:rPr>
          <w:rFonts w:ascii="Arial" w:hAnsi="Arial" w:cs="Arial"/>
          <w:sz w:val="24"/>
          <w:szCs w:val="24"/>
        </w:rPr>
        <w:t xml:space="preserve"> </w:t>
      </w:r>
      <w:r w:rsidR="00240191" w:rsidRPr="00891557">
        <w:rPr>
          <w:rFonts w:ascii="Arial" w:hAnsi="Arial" w:cs="Arial"/>
          <w:sz w:val="24"/>
          <w:szCs w:val="24"/>
        </w:rPr>
        <w:t xml:space="preserve">assist with </w:t>
      </w:r>
      <w:r w:rsidR="00F13B16" w:rsidRPr="00891557">
        <w:rPr>
          <w:rFonts w:ascii="Arial" w:hAnsi="Arial" w:cs="Arial"/>
          <w:sz w:val="24"/>
          <w:szCs w:val="24"/>
        </w:rPr>
        <w:t>compilation of a proper record.  Also</w:t>
      </w:r>
      <w:r w:rsidR="003B2B3A" w:rsidRPr="00891557">
        <w:rPr>
          <w:rFonts w:ascii="Arial" w:hAnsi="Arial" w:cs="Arial"/>
          <w:sz w:val="24"/>
          <w:szCs w:val="24"/>
        </w:rPr>
        <w:t xml:space="preserve">, on assumption that the proceedings were properly recorded, </w:t>
      </w:r>
      <w:r w:rsidR="00F13B16" w:rsidRPr="00891557">
        <w:rPr>
          <w:rFonts w:ascii="Arial" w:hAnsi="Arial" w:cs="Arial"/>
          <w:sz w:val="24"/>
          <w:szCs w:val="24"/>
        </w:rPr>
        <w:t>the recording would hopefully be available as well</w:t>
      </w:r>
      <w:r w:rsidR="00D6154F" w:rsidRPr="00891557">
        <w:rPr>
          <w:rFonts w:ascii="Arial" w:hAnsi="Arial" w:cs="Arial"/>
          <w:sz w:val="24"/>
          <w:szCs w:val="24"/>
        </w:rPr>
        <w:t xml:space="preserve"> to ensure that the record could be transcribed.</w:t>
      </w:r>
    </w:p>
    <w:p w14:paraId="20394B46" w14:textId="77777777" w:rsidR="009864DC" w:rsidRDefault="009864DC" w:rsidP="00972639">
      <w:pPr>
        <w:pStyle w:val="ListParagraph"/>
        <w:ind w:left="709" w:hanging="709"/>
        <w:rPr>
          <w:rFonts w:ascii="Arial" w:hAnsi="Arial" w:cs="Arial"/>
          <w:sz w:val="24"/>
          <w:szCs w:val="24"/>
        </w:rPr>
      </w:pPr>
    </w:p>
    <w:p w14:paraId="51098EB3" w14:textId="77777777" w:rsidR="00BF3B8F" w:rsidRPr="009864DC" w:rsidRDefault="00BF3B8F" w:rsidP="00972639">
      <w:pPr>
        <w:pStyle w:val="ListParagraph"/>
        <w:ind w:left="709" w:hanging="709"/>
        <w:rPr>
          <w:rFonts w:ascii="Arial" w:hAnsi="Arial" w:cs="Arial"/>
          <w:sz w:val="24"/>
          <w:szCs w:val="24"/>
        </w:rPr>
      </w:pPr>
    </w:p>
    <w:p w14:paraId="76B453CC" w14:textId="5F8FE2AE" w:rsidR="009864DC" w:rsidRPr="00891557" w:rsidRDefault="00891557" w:rsidP="00891557">
      <w:pPr>
        <w:spacing w:after="0" w:line="36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F3B8F" w:rsidRPr="00891557">
        <w:rPr>
          <w:rFonts w:ascii="Arial" w:hAnsi="Arial" w:cs="Arial"/>
          <w:sz w:val="24"/>
          <w:szCs w:val="24"/>
        </w:rPr>
        <w:t>T</w:t>
      </w:r>
      <w:r w:rsidR="009864DC" w:rsidRPr="00891557">
        <w:rPr>
          <w:rFonts w:ascii="Arial" w:hAnsi="Arial" w:cs="Arial"/>
          <w:sz w:val="24"/>
          <w:szCs w:val="24"/>
        </w:rPr>
        <w:t>he following order is granted:</w:t>
      </w:r>
    </w:p>
    <w:p w14:paraId="7EFFB317" w14:textId="0F0CEB56" w:rsidR="009864DC"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64DC" w:rsidRPr="00891557">
        <w:rPr>
          <w:rFonts w:ascii="Arial" w:hAnsi="Arial" w:cs="Arial"/>
          <w:sz w:val="24"/>
          <w:szCs w:val="24"/>
        </w:rPr>
        <w:t xml:space="preserve">The appellant’s appeal against his convictions and sentences </w:t>
      </w:r>
      <w:r w:rsidR="007D3001" w:rsidRPr="00891557">
        <w:rPr>
          <w:rFonts w:ascii="Arial" w:hAnsi="Arial" w:cs="Arial"/>
          <w:sz w:val="24"/>
          <w:szCs w:val="24"/>
        </w:rPr>
        <w:t>is upheld.</w:t>
      </w:r>
    </w:p>
    <w:p w14:paraId="32866E78" w14:textId="3F0779FF" w:rsidR="007D3001" w:rsidRPr="00891557" w:rsidRDefault="00891557" w:rsidP="00891557">
      <w:pPr>
        <w:spacing w:after="0" w:line="360" w:lineRule="auto"/>
        <w:ind w:left="1418"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7D3001" w:rsidRPr="00891557">
        <w:rPr>
          <w:rFonts w:ascii="Arial" w:hAnsi="Arial" w:cs="Arial"/>
          <w:sz w:val="24"/>
          <w:szCs w:val="24"/>
        </w:rPr>
        <w:t xml:space="preserve">The order of the </w:t>
      </w:r>
      <w:r w:rsidR="004F3E69" w:rsidRPr="00891557">
        <w:rPr>
          <w:rFonts w:ascii="Arial" w:hAnsi="Arial" w:cs="Arial"/>
          <w:sz w:val="24"/>
          <w:szCs w:val="24"/>
        </w:rPr>
        <w:t xml:space="preserve">court a quo is set aside and substituted </w:t>
      </w:r>
      <w:r w:rsidR="0057590E" w:rsidRPr="00891557">
        <w:rPr>
          <w:rFonts w:ascii="Arial" w:hAnsi="Arial" w:cs="Arial"/>
          <w:sz w:val="24"/>
          <w:szCs w:val="24"/>
        </w:rPr>
        <w:t>with the following:</w:t>
      </w:r>
    </w:p>
    <w:p w14:paraId="6A48C7D5" w14:textId="77777777" w:rsidR="00D84C16" w:rsidRPr="00BF3B8F" w:rsidRDefault="00BF3B8F" w:rsidP="00BF3B8F">
      <w:pPr>
        <w:spacing w:after="0" w:line="360" w:lineRule="auto"/>
        <w:ind w:left="1418" w:firstLine="11"/>
        <w:jc w:val="both"/>
        <w:rPr>
          <w:rFonts w:ascii="Arial" w:hAnsi="Arial" w:cs="Arial"/>
          <w:sz w:val="24"/>
          <w:szCs w:val="24"/>
        </w:rPr>
      </w:pPr>
      <w:r>
        <w:rPr>
          <w:rFonts w:ascii="Arial" w:hAnsi="Arial" w:cs="Arial"/>
          <w:sz w:val="24"/>
          <w:szCs w:val="24"/>
        </w:rPr>
        <w:t>‘</w:t>
      </w:r>
      <w:r w:rsidR="00D84C16" w:rsidRPr="00BF3B8F">
        <w:rPr>
          <w:rFonts w:ascii="Arial" w:hAnsi="Arial" w:cs="Arial"/>
          <w:sz w:val="24"/>
          <w:szCs w:val="24"/>
        </w:rPr>
        <w:t xml:space="preserve">The accused is </w:t>
      </w:r>
      <w:r w:rsidR="00621CB6" w:rsidRPr="00BF3B8F">
        <w:rPr>
          <w:rFonts w:ascii="Arial" w:hAnsi="Arial" w:cs="Arial"/>
          <w:sz w:val="24"/>
          <w:szCs w:val="24"/>
        </w:rPr>
        <w:t xml:space="preserve">acquitted </w:t>
      </w:r>
      <w:r w:rsidR="00D84C16" w:rsidRPr="00BF3B8F">
        <w:rPr>
          <w:rFonts w:ascii="Arial" w:hAnsi="Arial" w:cs="Arial"/>
          <w:sz w:val="24"/>
          <w:szCs w:val="24"/>
        </w:rPr>
        <w:t xml:space="preserve">on both counts </w:t>
      </w:r>
      <w:r w:rsidR="00621CB6" w:rsidRPr="00BF3B8F">
        <w:rPr>
          <w:rFonts w:ascii="Arial" w:hAnsi="Arial" w:cs="Arial"/>
          <w:sz w:val="24"/>
          <w:szCs w:val="24"/>
        </w:rPr>
        <w:t xml:space="preserve">of robbery with </w:t>
      </w:r>
      <w:r w:rsidR="005E18C6" w:rsidRPr="00BF3B8F">
        <w:rPr>
          <w:rFonts w:ascii="Arial" w:hAnsi="Arial" w:cs="Arial"/>
          <w:sz w:val="24"/>
          <w:szCs w:val="24"/>
        </w:rPr>
        <w:t>aggravating</w:t>
      </w:r>
      <w:r w:rsidRPr="00BF3B8F">
        <w:rPr>
          <w:rFonts w:ascii="Arial" w:hAnsi="Arial" w:cs="Arial"/>
          <w:sz w:val="24"/>
          <w:szCs w:val="24"/>
        </w:rPr>
        <w:t xml:space="preserve"> circumstances.</w:t>
      </w:r>
      <w:r>
        <w:rPr>
          <w:rFonts w:ascii="Arial" w:hAnsi="Arial" w:cs="Arial"/>
          <w:sz w:val="24"/>
          <w:szCs w:val="24"/>
        </w:rPr>
        <w:t>’</w:t>
      </w:r>
    </w:p>
    <w:p w14:paraId="05273935" w14:textId="77777777" w:rsidR="00AB6261" w:rsidRPr="00AB6261" w:rsidRDefault="00AB6261" w:rsidP="00AB6261">
      <w:pPr>
        <w:spacing w:after="0" w:line="240" w:lineRule="auto"/>
        <w:jc w:val="both"/>
        <w:rPr>
          <w:rFonts w:ascii="Arial" w:hAnsi="Arial" w:cs="Arial"/>
          <w:sz w:val="24"/>
          <w:szCs w:val="24"/>
        </w:rPr>
      </w:pPr>
    </w:p>
    <w:p w14:paraId="4CCA5F46" w14:textId="77777777" w:rsidR="00AB6261" w:rsidRPr="00AB6261" w:rsidRDefault="00AB6261" w:rsidP="00AB6261">
      <w:pPr>
        <w:spacing w:after="0" w:line="240" w:lineRule="auto"/>
        <w:jc w:val="both"/>
        <w:rPr>
          <w:rFonts w:ascii="Arial" w:hAnsi="Arial" w:cs="Arial"/>
          <w:sz w:val="24"/>
          <w:szCs w:val="24"/>
        </w:rPr>
      </w:pPr>
    </w:p>
    <w:p w14:paraId="0AB5E30A" w14:textId="77777777" w:rsidR="00AB6261" w:rsidRPr="00AB6261" w:rsidRDefault="00AB6261" w:rsidP="00AB6261">
      <w:pPr>
        <w:tabs>
          <w:tab w:val="right" w:pos="8222"/>
        </w:tabs>
        <w:spacing w:after="0" w:line="240" w:lineRule="auto"/>
        <w:jc w:val="right"/>
        <w:rPr>
          <w:rFonts w:ascii="Arial" w:hAnsi="Arial" w:cs="Arial"/>
          <w:color w:val="000000"/>
          <w:sz w:val="24"/>
          <w:szCs w:val="24"/>
        </w:rPr>
      </w:pPr>
      <w:r w:rsidRPr="00AB6261">
        <w:rPr>
          <w:rFonts w:ascii="Arial" w:hAnsi="Arial" w:cs="Arial"/>
          <w:sz w:val="24"/>
          <w:szCs w:val="24"/>
        </w:rPr>
        <w:t>___________________</w:t>
      </w:r>
    </w:p>
    <w:p w14:paraId="7ED3AB9B" w14:textId="77777777" w:rsidR="00AB6261" w:rsidRDefault="00AB6261" w:rsidP="00AB6261">
      <w:pPr>
        <w:tabs>
          <w:tab w:val="right" w:pos="8222"/>
        </w:tabs>
        <w:spacing w:after="0" w:line="240" w:lineRule="auto"/>
        <w:jc w:val="right"/>
        <w:rPr>
          <w:rFonts w:ascii="Arial" w:hAnsi="Arial" w:cs="Arial"/>
          <w:b/>
          <w:color w:val="000000"/>
          <w:sz w:val="24"/>
          <w:szCs w:val="24"/>
        </w:rPr>
      </w:pPr>
      <w:r w:rsidRPr="00AB6261">
        <w:rPr>
          <w:rFonts w:ascii="Arial" w:hAnsi="Arial" w:cs="Arial"/>
          <w:b/>
          <w:color w:val="000000"/>
          <w:sz w:val="24"/>
          <w:szCs w:val="24"/>
        </w:rPr>
        <w:t>J P DAFFUE, J</w:t>
      </w:r>
    </w:p>
    <w:p w14:paraId="196B4343" w14:textId="77777777" w:rsidR="00AB6261" w:rsidRPr="00AB6261" w:rsidRDefault="00AB6261" w:rsidP="00AB6261">
      <w:pPr>
        <w:tabs>
          <w:tab w:val="right" w:pos="8222"/>
        </w:tabs>
        <w:spacing w:after="0" w:line="240" w:lineRule="auto"/>
        <w:rPr>
          <w:rFonts w:ascii="Arial" w:hAnsi="Arial" w:cs="Arial"/>
          <w:sz w:val="24"/>
          <w:szCs w:val="24"/>
        </w:rPr>
      </w:pPr>
      <w:r>
        <w:rPr>
          <w:rFonts w:ascii="Arial" w:hAnsi="Arial" w:cs="Arial"/>
          <w:b/>
          <w:color w:val="000000"/>
          <w:sz w:val="24"/>
          <w:szCs w:val="24"/>
        </w:rPr>
        <w:t>I concur</w:t>
      </w:r>
    </w:p>
    <w:p w14:paraId="43000ED2" w14:textId="77777777" w:rsidR="00AB6261" w:rsidRDefault="00AB6261" w:rsidP="00AB6261">
      <w:pPr>
        <w:tabs>
          <w:tab w:val="left" w:pos="3402"/>
          <w:tab w:val="right" w:pos="8222"/>
        </w:tabs>
        <w:spacing w:after="0" w:line="240" w:lineRule="auto"/>
        <w:rPr>
          <w:rFonts w:ascii="Arial" w:hAnsi="Arial" w:cs="Arial"/>
          <w:sz w:val="24"/>
          <w:szCs w:val="24"/>
        </w:rPr>
      </w:pPr>
    </w:p>
    <w:p w14:paraId="744571F1" w14:textId="77777777" w:rsidR="00AB6261" w:rsidRDefault="00AB6261" w:rsidP="00AB6261">
      <w:pPr>
        <w:tabs>
          <w:tab w:val="left" w:pos="3402"/>
          <w:tab w:val="right" w:pos="8222"/>
        </w:tabs>
        <w:spacing w:after="0" w:line="240" w:lineRule="auto"/>
        <w:rPr>
          <w:rFonts w:ascii="Arial" w:hAnsi="Arial" w:cs="Arial"/>
          <w:sz w:val="24"/>
          <w:szCs w:val="24"/>
        </w:rPr>
      </w:pPr>
    </w:p>
    <w:p w14:paraId="27311AB8" w14:textId="77777777" w:rsidR="00AB6261" w:rsidRPr="00AB6261" w:rsidRDefault="00AB6261" w:rsidP="00AB6261">
      <w:pPr>
        <w:tabs>
          <w:tab w:val="right" w:pos="8222"/>
        </w:tabs>
        <w:spacing w:after="0" w:line="240" w:lineRule="auto"/>
        <w:jc w:val="right"/>
        <w:rPr>
          <w:rFonts w:ascii="Arial" w:hAnsi="Arial" w:cs="Arial"/>
          <w:color w:val="000000"/>
          <w:sz w:val="24"/>
          <w:szCs w:val="24"/>
        </w:rPr>
      </w:pPr>
      <w:r w:rsidRPr="00AB6261">
        <w:rPr>
          <w:rFonts w:ascii="Arial" w:hAnsi="Arial" w:cs="Arial"/>
          <w:sz w:val="24"/>
          <w:szCs w:val="24"/>
        </w:rPr>
        <w:t>___________________</w:t>
      </w:r>
    </w:p>
    <w:p w14:paraId="21DADB8A" w14:textId="77777777" w:rsidR="00AB6261" w:rsidRDefault="00C359CA" w:rsidP="00AB6261">
      <w:pPr>
        <w:tabs>
          <w:tab w:val="right" w:pos="8222"/>
        </w:tabs>
        <w:spacing w:after="0" w:line="240" w:lineRule="auto"/>
        <w:jc w:val="right"/>
        <w:rPr>
          <w:rFonts w:ascii="Arial" w:hAnsi="Arial" w:cs="Arial"/>
          <w:b/>
          <w:color w:val="000000"/>
          <w:sz w:val="24"/>
          <w:szCs w:val="24"/>
        </w:rPr>
      </w:pPr>
      <w:r>
        <w:rPr>
          <w:rFonts w:ascii="Arial" w:hAnsi="Arial" w:cs="Arial"/>
          <w:b/>
          <w:color w:val="000000"/>
          <w:sz w:val="24"/>
          <w:szCs w:val="24"/>
        </w:rPr>
        <w:t xml:space="preserve">J </w:t>
      </w:r>
      <w:proofErr w:type="spellStart"/>
      <w:r>
        <w:rPr>
          <w:rFonts w:ascii="Arial" w:hAnsi="Arial" w:cs="Arial"/>
          <w:b/>
          <w:color w:val="000000"/>
          <w:sz w:val="24"/>
          <w:szCs w:val="24"/>
        </w:rPr>
        <w:t>J</w:t>
      </w:r>
      <w:proofErr w:type="spellEnd"/>
      <w:r>
        <w:rPr>
          <w:rFonts w:ascii="Arial" w:hAnsi="Arial" w:cs="Arial"/>
          <w:b/>
          <w:color w:val="000000"/>
          <w:sz w:val="24"/>
          <w:szCs w:val="24"/>
        </w:rPr>
        <w:t xml:space="preserve"> MHLAMBI</w:t>
      </w:r>
      <w:r w:rsidR="00AB6261">
        <w:rPr>
          <w:rFonts w:ascii="Arial" w:hAnsi="Arial" w:cs="Arial"/>
          <w:b/>
          <w:color w:val="000000"/>
          <w:sz w:val="24"/>
          <w:szCs w:val="24"/>
        </w:rPr>
        <w:t>, J</w:t>
      </w:r>
    </w:p>
    <w:p w14:paraId="6424F6AD" w14:textId="77777777" w:rsidR="000C5A1F" w:rsidRDefault="000C5A1F" w:rsidP="00AB6261">
      <w:pPr>
        <w:tabs>
          <w:tab w:val="right" w:pos="8222"/>
        </w:tabs>
        <w:spacing w:after="0" w:line="240" w:lineRule="auto"/>
        <w:jc w:val="right"/>
        <w:rPr>
          <w:rFonts w:ascii="Arial" w:hAnsi="Arial" w:cs="Arial"/>
          <w:b/>
          <w:color w:val="000000"/>
          <w:sz w:val="24"/>
          <w:szCs w:val="24"/>
        </w:rPr>
      </w:pPr>
    </w:p>
    <w:p w14:paraId="791837DD" w14:textId="77777777" w:rsidR="00AB6261" w:rsidRPr="00AB6261" w:rsidRDefault="00AB6261" w:rsidP="00AB6261">
      <w:pPr>
        <w:tabs>
          <w:tab w:val="left" w:pos="3402"/>
          <w:tab w:val="right" w:pos="8222"/>
        </w:tabs>
        <w:spacing w:after="0" w:line="240" w:lineRule="auto"/>
        <w:rPr>
          <w:rFonts w:ascii="Arial" w:hAnsi="Arial" w:cs="Arial"/>
          <w:sz w:val="24"/>
          <w:szCs w:val="24"/>
        </w:rPr>
      </w:pPr>
      <w:r w:rsidRPr="00AB6261">
        <w:rPr>
          <w:rFonts w:ascii="Arial" w:hAnsi="Arial" w:cs="Arial"/>
          <w:sz w:val="24"/>
          <w:szCs w:val="24"/>
        </w:rPr>
        <w:t>On behalf of the</w:t>
      </w:r>
      <w:r w:rsidR="006D39A4">
        <w:rPr>
          <w:rFonts w:ascii="Arial" w:hAnsi="Arial" w:cs="Arial"/>
          <w:sz w:val="24"/>
          <w:szCs w:val="24"/>
        </w:rPr>
        <w:t xml:space="preserve"> Appellant</w:t>
      </w:r>
      <w:r w:rsidRPr="00AB6261">
        <w:rPr>
          <w:rFonts w:ascii="Arial" w:hAnsi="Arial" w:cs="Arial"/>
          <w:sz w:val="24"/>
          <w:szCs w:val="24"/>
        </w:rPr>
        <w:t xml:space="preserve">:     </w:t>
      </w:r>
      <w:r w:rsidRPr="00AB6261">
        <w:rPr>
          <w:rFonts w:ascii="Arial" w:hAnsi="Arial" w:cs="Arial"/>
          <w:sz w:val="24"/>
          <w:szCs w:val="24"/>
        </w:rPr>
        <w:tab/>
      </w:r>
      <w:r w:rsidR="005E18C6">
        <w:rPr>
          <w:rFonts w:ascii="Arial" w:hAnsi="Arial" w:cs="Arial"/>
          <w:sz w:val="24"/>
          <w:szCs w:val="24"/>
        </w:rPr>
        <w:t>M</w:t>
      </w:r>
      <w:r w:rsidR="00800F95">
        <w:rPr>
          <w:rFonts w:ascii="Arial" w:hAnsi="Arial" w:cs="Arial"/>
          <w:sz w:val="24"/>
          <w:szCs w:val="24"/>
        </w:rPr>
        <w:t>r</w:t>
      </w:r>
      <w:r w:rsidR="005E18C6">
        <w:rPr>
          <w:rFonts w:ascii="Arial" w:hAnsi="Arial" w:cs="Arial"/>
          <w:sz w:val="24"/>
          <w:szCs w:val="24"/>
        </w:rPr>
        <w:t>s L Smit</w:t>
      </w:r>
      <w:r w:rsidR="00430836">
        <w:rPr>
          <w:rFonts w:ascii="Arial" w:hAnsi="Arial" w:cs="Arial"/>
          <w:sz w:val="24"/>
          <w:szCs w:val="24"/>
        </w:rPr>
        <w:t xml:space="preserve"> </w:t>
      </w:r>
    </w:p>
    <w:p w14:paraId="31242481" w14:textId="77777777" w:rsidR="00AB6261" w:rsidRPr="00AB6261" w:rsidRDefault="00AB6261" w:rsidP="00AB6261">
      <w:pPr>
        <w:tabs>
          <w:tab w:val="left" w:pos="3402"/>
          <w:tab w:val="right" w:pos="8222"/>
        </w:tabs>
        <w:spacing w:after="0" w:line="240" w:lineRule="auto"/>
        <w:rPr>
          <w:rFonts w:ascii="Arial" w:hAnsi="Arial" w:cs="Arial"/>
          <w:sz w:val="24"/>
          <w:szCs w:val="24"/>
        </w:rPr>
      </w:pPr>
      <w:r w:rsidRPr="00AB6261">
        <w:rPr>
          <w:rFonts w:ascii="Arial" w:hAnsi="Arial" w:cs="Arial"/>
          <w:sz w:val="24"/>
          <w:szCs w:val="24"/>
        </w:rPr>
        <w:t xml:space="preserve">Instructed by:                     </w:t>
      </w:r>
      <w:r w:rsidRPr="00AB6261">
        <w:rPr>
          <w:rFonts w:ascii="Arial" w:hAnsi="Arial" w:cs="Arial"/>
          <w:sz w:val="24"/>
          <w:szCs w:val="24"/>
        </w:rPr>
        <w:tab/>
      </w:r>
      <w:r w:rsidR="00A9097F">
        <w:rPr>
          <w:rFonts w:ascii="Arial" w:hAnsi="Arial" w:cs="Arial"/>
          <w:sz w:val="24"/>
          <w:szCs w:val="24"/>
        </w:rPr>
        <w:t>Legal Aid</w:t>
      </w:r>
      <w:r w:rsidR="00430836">
        <w:rPr>
          <w:rFonts w:ascii="Arial" w:hAnsi="Arial" w:cs="Arial"/>
          <w:sz w:val="24"/>
          <w:szCs w:val="24"/>
        </w:rPr>
        <w:t xml:space="preserve"> SA</w:t>
      </w:r>
    </w:p>
    <w:p w14:paraId="52992F38" w14:textId="77777777" w:rsidR="00AB6261" w:rsidRPr="00AB6261" w:rsidRDefault="00AB6261" w:rsidP="00AB6261">
      <w:pPr>
        <w:tabs>
          <w:tab w:val="left" w:pos="3402"/>
          <w:tab w:val="right" w:pos="8222"/>
        </w:tabs>
        <w:spacing w:after="0" w:line="240" w:lineRule="auto"/>
        <w:rPr>
          <w:rFonts w:ascii="Arial" w:hAnsi="Arial" w:cs="Arial"/>
          <w:sz w:val="24"/>
          <w:szCs w:val="24"/>
        </w:rPr>
      </w:pPr>
      <w:r w:rsidRPr="00AB6261">
        <w:rPr>
          <w:rFonts w:ascii="Arial" w:hAnsi="Arial" w:cs="Arial"/>
          <w:sz w:val="24"/>
          <w:szCs w:val="24"/>
        </w:rPr>
        <w:t xml:space="preserve">                                               </w:t>
      </w:r>
      <w:r w:rsidRPr="00AB6261">
        <w:rPr>
          <w:rFonts w:ascii="Arial" w:hAnsi="Arial" w:cs="Arial"/>
          <w:sz w:val="24"/>
          <w:szCs w:val="24"/>
        </w:rPr>
        <w:tab/>
        <w:t>BLOEMFONTEIN</w:t>
      </w:r>
    </w:p>
    <w:p w14:paraId="59B566B0" w14:textId="77777777" w:rsidR="00AB6261" w:rsidRDefault="00AB6261" w:rsidP="00AB6261">
      <w:pPr>
        <w:tabs>
          <w:tab w:val="left" w:pos="3402"/>
          <w:tab w:val="right" w:pos="8222"/>
        </w:tabs>
        <w:spacing w:after="0" w:line="240" w:lineRule="auto"/>
        <w:rPr>
          <w:rFonts w:ascii="Arial" w:hAnsi="Arial" w:cs="Arial"/>
          <w:sz w:val="24"/>
          <w:szCs w:val="24"/>
        </w:rPr>
      </w:pPr>
    </w:p>
    <w:p w14:paraId="1F3144A2" w14:textId="77777777" w:rsidR="00401012" w:rsidRPr="00AB6261" w:rsidRDefault="00401012" w:rsidP="00AB6261">
      <w:pPr>
        <w:tabs>
          <w:tab w:val="left" w:pos="3402"/>
          <w:tab w:val="right" w:pos="8222"/>
        </w:tabs>
        <w:spacing w:after="0" w:line="240" w:lineRule="auto"/>
        <w:rPr>
          <w:rFonts w:ascii="Arial" w:hAnsi="Arial" w:cs="Arial"/>
          <w:sz w:val="24"/>
          <w:szCs w:val="24"/>
        </w:rPr>
      </w:pPr>
    </w:p>
    <w:p w14:paraId="4022B466" w14:textId="77777777" w:rsidR="00AB6261" w:rsidRPr="00AB6261" w:rsidRDefault="00AB6261" w:rsidP="00AB6261">
      <w:pPr>
        <w:tabs>
          <w:tab w:val="left" w:pos="3402"/>
          <w:tab w:val="right" w:pos="8222"/>
        </w:tabs>
        <w:spacing w:after="0" w:line="240" w:lineRule="auto"/>
        <w:jc w:val="both"/>
        <w:rPr>
          <w:rFonts w:ascii="Arial" w:hAnsi="Arial" w:cs="Arial"/>
          <w:sz w:val="24"/>
          <w:szCs w:val="24"/>
        </w:rPr>
      </w:pPr>
      <w:r w:rsidRPr="00AB6261">
        <w:rPr>
          <w:rFonts w:ascii="Arial" w:hAnsi="Arial" w:cs="Arial"/>
          <w:sz w:val="24"/>
          <w:szCs w:val="24"/>
        </w:rPr>
        <w:t>On behalf of the Respondent:</w:t>
      </w:r>
      <w:r w:rsidRPr="00AB6261">
        <w:rPr>
          <w:rFonts w:ascii="Arial" w:hAnsi="Arial" w:cs="Arial"/>
          <w:sz w:val="24"/>
          <w:szCs w:val="24"/>
        </w:rPr>
        <w:tab/>
      </w:r>
      <w:r w:rsidR="00AC4BD0">
        <w:rPr>
          <w:rFonts w:ascii="Arial" w:hAnsi="Arial" w:cs="Arial"/>
          <w:sz w:val="24"/>
          <w:szCs w:val="24"/>
        </w:rPr>
        <w:t xml:space="preserve">Adv M </w:t>
      </w:r>
      <w:r w:rsidR="006D39A4">
        <w:rPr>
          <w:rFonts w:ascii="Arial" w:hAnsi="Arial" w:cs="Arial"/>
          <w:sz w:val="24"/>
          <w:szCs w:val="24"/>
        </w:rPr>
        <w:t>Strauss</w:t>
      </w:r>
    </w:p>
    <w:p w14:paraId="0E6F73B7" w14:textId="77777777" w:rsidR="00AB6261" w:rsidRPr="00AB6261" w:rsidRDefault="00AB6261" w:rsidP="00AB6261">
      <w:pPr>
        <w:tabs>
          <w:tab w:val="left" w:pos="3402"/>
          <w:tab w:val="right" w:pos="8222"/>
        </w:tabs>
        <w:spacing w:after="0" w:line="240" w:lineRule="auto"/>
        <w:jc w:val="both"/>
        <w:rPr>
          <w:rFonts w:ascii="Arial" w:hAnsi="Arial" w:cs="Arial"/>
          <w:sz w:val="24"/>
          <w:szCs w:val="24"/>
        </w:rPr>
      </w:pPr>
      <w:r w:rsidRPr="00AB6261">
        <w:rPr>
          <w:rFonts w:ascii="Arial" w:hAnsi="Arial" w:cs="Arial"/>
          <w:sz w:val="24"/>
          <w:szCs w:val="24"/>
        </w:rPr>
        <w:t>Instructed by:</w:t>
      </w:r>
      <w:r w:rsidRPr="00AB6261">
        <w:rPr>
          <w:rFonts w:ascii="Arial" w:hAnsi="Arial" w:cs="Arial"/>
          <w:sz w:val="24"/>
          <w:szCs w:val="24"/>
        </w:rPr>
        <w:tab/>
      </w:r>
      <w:r w:rsidR="006D39A4">
        <w:rPr>
          <w:rFonts w:ascii="Arial" w:hAnsi="Arial" w:cs="Arial"/>
          <w:sz w:val="24"/>
          <w:szCs w:val="24"/>
        </w:rPr>
        <w:t>Director of Public Prosecutions</w:t>
      </w:r>
    </w:p>
    <w:p w14:paraId="64B6F1F8" w14:textId="77777777" w:rsidR="00F61FA1" w:rsidRDefault="00AB6261" w:rsidP="006D39A4">
      <w:pPr>
        <w:tabs>
          <w:tab w:val="left" w:pos="3402"/>
          <w:tab w:val="right" w:pos="8222"/>
        </w:tabs>
        <w:spacing w:after="0" w:line="240" w:lineRule="auto"/>
        <w:jc w:val="both"/>
        <w:rPr>
          <w:rFonts w:ascii="Arial" w:hAnsi="Arial" w:cs="Arial"/>
          <w:sz w:val="24"/>
          <w:szCs w:val="24"/>
        </w:rPr>
      </w:pPr>
      <w:r w:rsidRPr="00AB6261">
        <w:rPr>
          <w:rFonts w:ascii="Arial" w:hAnsi="Arial" w:cs="Arial"/>
          <w:sz w:val="24"/>
          <w:szCs w:val="24"/>
        </w:rPr>
        <w:tab/>
        <w:t>BLOEMFONTEIN</w:t>
      </w:r>
    </w:p>
    <w:p w14:paraId="596DA3AA" w14:textId="77777777" w:rsidR="002F79F2" w:rsidRPr="00AB6261" w:rsidRDefault="002F79F2" w:rsidP="006D39A4">
      <w:pPr>
        <w:tabs>
          <w:tab w:val="left" w:pos="3402"/>
          <w:tab w:val="right" w:pos="8222"/>
        </w:tabs>
        <w:spacing w:after="0" w:line="240" w:lineRule="auto"/>
        <w:jc w:val="both"/>
        <w:rPr>
          <w:rFonts w:ascii="Arial" w:hAnsi="Arial" w:cs="Arial"/>
          <w:sz w:val="24"/>
          <w:szCs w:val="24"/>
        </w:rPr>
      </w:pPr>
    </w:p>
    <w:sectPr w:rsidR="002F79F2" w:rsidRPr="00AB6261" w:rsidSect="009A1981">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C2A4" w14:textId="77777777" w:rsidR="00B47313" w:rsidRDefault="00B47313" w:rsidP="00FB32BC">
      <w:pPr>
        <w:spacing w:after="0" w:line="240" w:lineRule="auto"/>
      </w:pPr>
      <w:r>
        <w:separator/>
      </w:r>
    </w:p>
  </w:endnote>
  <w:endnote w:type="continuationSeparator" w:id="0">
    <w:p w14:paraId="205692BD" w14:textId="77777777" w:rsidR="00B47313" w:rsidRDefault="00B47313" w:rsidP="00F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50DC" w14:textId="77777777" w:rsidR="00ED2E98" w:rsidRDefault="00ED2E98" w:rsidP="009A1981">
    <w:pPr>
      <w:pStyle w:val="Footer"/>
      <w:jc w:val="center"/>
    </w:pPr>
  </w:p>
  <w:p w14:paraId="4515BF72" w14:textId="77777777" w:rsidR="00ED2E98" w:rsidRDefault="00ED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60DD" w14:textId="77777777" w:rsidR="00B47313" w:rsidRDefault="00B47313" w:rsidP="00FB32BC">
      <w:pPr>
        <w:spacing w:after="0" w:line="240" w:lineRule="auto"/>
      </w:pPr>
      <w:r>
        <w:separator/>
      </w:r>
    </w:p>
  </w:footnote>
  <w:footnote w:type="continuationSeparator" w:id="0">
    <w:p w14:paraId="17E0631F" w14:textId="77777777" w:rsidR="00B47313" w:rsidRDefault="00B47313" w:rsidP="00FB32BC">
      <w:pPr>
        <w:spacing w:after="0" w:line="240" w:lineRule="auto"/>
      </w:pPr>
      <w:r>
        <w:continuationSeparator/>
      </w:r>
    </w:p>
  </w:footnote>
  <w:footnote w:id="1">
    <w:p w14:paraId="1AE44BC2" w14:textId="77777777" w:rsidR="00E75C9A" w:rsidRPr="00E75C9A" w:rsidRDefault="00E75C9A">
      <w:pPr>
        <w:pStyle w:val="FootnoteText"/>
        <w:rPr>
          <w:lang w:val="en-GB"/>
        </w:rPr>
      </w:pPr>
      <w:r>
        <w:rPr>
          <w:rStyle w:val="FootnoteReference"/>
        </w:rPr>
        <w:footnoteRef/>
      </w:r>
      <w:r>
        <w:t xml:space="preserve"> </w:t>
      </w:r>
      <w:r w:rsidR="00A81456">
        <w:rPr>
          <w:lang w:val="en-GB"/>
        </w:rPr>
        <w:t xml:space="preserve">[2021] </w:t>
      </w:r>
      <w:r w:rsidR="002F68A4">
        <w:rPr>
          <w:lang w:val="en-GB"/>
        </w:rPr>
        <w:t xml:space="preserve">ZAFSHC 323 (29 November 2021); </w:t>
      </w:r>
      <w:r>
        <w:rPr>
          <w:lang w:val="en-GB"/>
        </w:rPr>
        <w:t>Mnguni v S (A173/2020)</w:t>
      </w:r>
      <w:r w:rsidR="000C1A9B">
        <w:rPr>
          <w:lang w:val="en-GB"/>
        </w:rPr>
        <w:t>.</w:t>
      </w:r>
    </w:p>
  </w:footnote>
  <w:footnote w:id="2">
    <w:p w14:paraId="433B0E2B" w14:textId="77777777" w:rsidR="002B4B6D" w:rsidRPr="002B4B6D" w:rsidRDefault="002B4B6D">
      <w:pPr>
        <w:pStyle w:val="FootnoteText"/>
        <w:rPr>
          <w:lang w:val="en-GB"/>
        </w:rPr>
      </w:pPr>
      <w:r>
        <w:rPr>
          <w:rStyle w:val="FootnoteReference"/>
        </w:rPr>
        <w:footnoteRef/>
      </w:r>
      <w:r>
        <w:t xml:space="preserve"> [</w:t>
      </w:r>
      <w:r w:rsidR="00361311">
        <w:t>2020</w:t>
      </w:r>
      <w:r>
        <w:t>]</w:t>
      </w:r>
      <w:r w:rsidR="00361311">
        <w:t xml:space="preserve"> ZAFSHC 246</w:t>
      </w:r>
      <w:r w:rsidR="0054643A">
        <w:t xml:space="preserve"> </w:t>
      </w:r>
      <w:r w:rsidR="0054643A">
        <w:rPr>
          <w:lang w:val="en-GB"/>
        </w:rPr>
        <w:t>(7 December 2020)</w:t>
      </w:r>
      <w:r w:rsidR="00CA00D9">
        <w:t>;</w:t>
      </w:r>
      <w:r>
        <w:t xml:space="preserve"> </w:t>
      </w:r>
      <w:r>
        <w:rPr>
          <w:lang w:val="en-GB"/>
        </w:rPr>
        <w:t>2021 (1) SACR 336 (FB)</w:t>
      </w:r>
      <w:r w:rsidR="0054643A">
        <w:rPr>
          <w:lang w:val="en-GB"/>
        </w:rPr>
        <w:t>.</w:t>
      </w:r>
    </w:p>
  </w:footnote>
  <w:footnote w:id="3">
    <w:p w14:paraId="4B9B6668" w14:textId="77777777" w:rsidR="00FA058B" w:rsidRPr="00FA058B" w:rsidRDefault="00FA058B">
      <w:pPr>
        <w:pStyle w:val="FootnoteText"/>
        <w:rPr>
          <w:lang w:val="en-GB"/>
        </w:rPr>
      </w:pPr>
      <w:r>
        <w:rPr>
          <w:rStyle w:val="FootnoteReference"/>
        </w:rPr>
        <w:footnoteRef/>
      </w:r>
      <w:r>
        <w:t xml:space="preserve"> </w:t>
      </w:r>
      <w:r w:rsidR="000C1A9B">
        <w:t>Ibid para 16.</w:t>
      </w:r>
    </w:p>
  </w:footnote>
  <w:footnote w:id="4">
    <w:p w14:paraId="23B47501" w14:textId="77777777" w:rsidR="00375D75" w:rsidRPr="00375D75" w:rsidRDefault="00375D75">
      <w:pPr>
        <w:pStyle w:val="FootnoteText"/>
        <w:rPr>
          <w:lang w:val="en-GB"/>
        </w:rPr>
      </w:pPr>
      <w:r>
        <w:rPr>
          <w:rStyle w:val="FootnoteReference"/>
        </w:rPr>
        <w:footnoteRef/>
      </w:r>
      <w:r>
        <w:t xml:space="preserve"> </w:t>
      </w:r>
      <w:r w:rsidR="003C48F0">
        <w:t xml:space="preserve">Ibid para </w:t>
      </w:r>
      <w:r>
        <w:rPr>
          <w:lang w:val="en-GB"/>
        </w:rPr>
        <w:t>17</w:t>
      </w:r>
      <w:r w:rsidR="000C1A9B">
        <w:rPr>
          <w:lang w:val="en-GB"/>
        </w:rPr>
        <w:t>.</w:t>
      </w:r>
      <w:r w:rsidR="00EC572D">
        <w:rPr>
          <w:lang w:val="en-GB"/>
        </w:rPr>
        <w:t>3.</w:t>
      </w:r>
    </w:p>
  </w:footnote>
  <w:footnote w:id="5">
    <w:p w14:paraId="5CF97D4E" w14:textId="77777777" w:rsidR="00584650" w:rsidRDefault="00584650">
      <w:pPr>
        <w:pStyle w:val="FootnoteText"/>
      </w:pPr>
      <w:r>
        <w:rPr>
          <w:rStyle w:val="FootnoteReference"/>
        </w:rPr>
        <w:footnoteRef/>
      </w:r>
      <w:r>
        <w:t xml:space="preserve"> Review number: R272/2016.</w:t>
      </w:r>
    </w:p>
  </w:footnote>
  <w:footnote w:id="6">
    <w:p w14:paraId="6A490049" w14:textId="77777777" w:rsidR="00C87B80" w:rsidRPr="0064781E" w:rsidRDefault="00C87B80" w:rsidP="00C87B80">
      <w:pPr>
        <w:pStyle w:val="FootnoteText"/>
        <w:rPr>
          <w:lang w:val="en-GB"/>
        </w:rPr>
      </w:pPr>
      <w:r>
        <w:rPr>
          <w:rStyle w:val="FootnoteReference"/>
        </w:rPr>
        <w:footnoteRef/>
      </w:r>
      <w:r>
        <w:t xml:space="preserve"> </w:t>
      </w:r>
      <w:r>
        <w:rPr>
          <w:lang w:val="en-GB"/>
        </w:rPr>
        <w:t xml:space="preserve">[2016] ZACC 50; 2017 (2) SACR 1 (CC) </w:t>
      </w:r>
      <w:r w:rsidR="009F198E">
        <w:rPr>
          <w:lang w:val="en-GB"/>
        </w:rPr>
        <w:t>para</w:t>
      </w:r>
      <w:r>
        <w:rPr>
          <w:lang w:val="en-GB"/>
        </w:rPr>
        <w:t xml:space="preserve"> </w:t>
      </w:r>
      <w:r w:rsidR="009F198E">
        <w:rPr>
          <w:lang w:val="en-GB"/>
        </w:rPr>
        <w:t xml:space="preserve">38 and also paras </w:t>
      </w:r>
      <w:r>
        <w:rPr>
          <w:lang w:val="en-GB"/>
        </w:rPr>
        <w:t>19 – 21.</w:t>
      </w:r>
    </w:p>
  </w:footnote>
  <w:footnote w:id="7">
    <w:p w14:paraId="0D9CE064" w14:textId="77777777" w:rsidR="0006391A" w:rsidRPr="0006391A" w:rsidRDefault="0006391A">
      <w:pPr>
        <w:pStyle w:val="FootnoteText"/>
        <w:rPr>
          <w:lang w:val="en-GB"/>
        </w:rPr>
      </w:pPr>
      <w:r>
        <w:rPr>
          <w:rStyle w:val="FootnoteReference"/>
        </w:rPr>
        <w:footnoteRef/>
      </w:r>
      <w:r>
        <w:t xml:space="preserve"> </w:t>
      </w:r>
      <w:r w:rsidR="00157AE6">
        <w:t xml:space="preserve">Fn 2 above, paras </w:t>
      </w:r>
      <w:r>
        <w:rPr>
          <w:lang w:val="en-GB"/>
        </w:rPr>
        <w:t xml:space="preserve">24 </w:t>
      </w:r>
      <w:r w:rsidR="000C1A9B">
        <w:rPr>
          <w:lang w:val="en-GB"/>
        </w:rPr>
        <w:t>–</w:t>
      </w:r>
      <w:r>
        <w:rPr>
          <w:lang w:val="en-GB"/>
        </w:rPr>
        <w:t xml:space="preserve"> 26</w:t>
      </w:r>
      <w:r w:rsidR="000C1A9B">
        <w:rPr>
          <w:lang w:val="en-GB"/>
        </w:rPr>
        <w:t>.</w:t>
      </w:r>
    </w:p>
  </w:footnote>
  <w:footnote w:id="8">
    <w:p w14:paraId="56591712" w14:textId="77777777" w:rsidR="00E950DF" w:rsidRPr="00761A98" w:rsidRDefault="00E950DF" w:rsidP="00E950DF">
      <w:pPr>
        <w:pStyle w:val="FootnoteText"/>
        <w:rPr>
          <w:lang w:val="en-GB"/>
        </w:rPr>
      </w:pPr>
      <w:r>
        <w:rPr>
          <w:rStyle w:val="FootnoteReference"/>
        </w:rPr>
        <w:footnoteRef/>
      </w:r>
      <w:r>
        <w:t xml:space="preserve"> </w:t>
      </w:r>
      <w:r>
        <w:rPr>
          <w:lang w:val="en-GB"/>
        </w:rPr>
        <w:t>[2005] ZASCA 5; 2005 (1) SACR 415 (SCA)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9934"/>
      <w:docPartObj>
        <w:docPartGallery w:val="Page Numbers (Top of Page)"/>
        <w:docPartUnique/>
      </w:docPartObj>
    </w:sdtPr>
    <w:sdtEndPr>
      <w:rPr>
        <w:noProof/>
      </w:rPr>
    </w:sdtEndPr>
    <w:sdtContent>
      <w:p w14:paraId="164E832B" w14:textId="77777777" w:rsidR="00ED2E98" w:rsidRDefault="00ED2E98">
        <w:pPr>
          <w:pStyle w:val="Header"/>
          <w:jc w:val="right"/>
        </w:pPr>
        <w:r>
          <w:fldChar w:fldCharType="begin"/>
        </w:r>
        <w:r>
          <w:instrText xml:space="preserve"> PAGE   \* MERGEFORMAT </w:instrText>
        </w:r>
        <w:r>
          <w:fldChar w:fldCharType="separate"/>
        </w:r>
        <w:r w:rsidR="00FF723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3F8"/>
    <w:multiLevelType w:val="multilevel"/>
    <w:tmpl w:val="A4724CD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26C31"/>
    <w:multiLevelType w:val="hybridMultilevel"/>
    <w:tmpl w:val="AC6C2E30"/>
    <w:lvl w:ilvl="0" w:tplc="50ECDCA0">
      <w:start w:val="1"/>
      <w:numFmt w:val="decimal"/>
      <w:lvlText w:val="[%1]"/>
      <w:lvlJc w:val="left"/>
      <w:pPr>
        <w:ind w:left="360" w:hanging="360"/>
      </w:pPr>
      <w:rPr>
        <w:rFonts w:hint="default"/>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B59FA"/>
    <w:multiLevelType w:val="multilevel"/>
    <w:tmpl w:val="6B1C8F04"/>
    <w:lvl w:ilvl="0">
      <w:start w:val="2"/>
      <w:numFmt w:val="lowerLetter"/>
      <w:lvlText w:val="%1."/>
      <w:lvlJc w:val="left"/>
      <w:pPr>
        <w:tabs>
          <w:tab w:val="num" w:pos="720"/>
        </w:tabs>
        <w:ind w:left="720" w:hanging="360"/>
      </w:pPr>
      <w:rPr>
        <w:rFonts w:ascii="Arial" w:hAnsi="Arial" w:cs="Arial" w:hint="default"/>
        <w:sz w:val="20"/>
        <w:szCs w:val="20"/>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 w15:restartNumberingAfterBreak="0">
    <w:nsid w:val="24BB434D"/>
    <w:multiLevelType w:val="multilevel"/>
    <w:tmpl w:val="19E26724"/>
    <w:lvl w:ilvl="0">
      <w:start w:val="1"/>
      <w:numFmt w:val="decimal"/>
      <w:lvlText w:val="%1."/>
      <w:lvlJc w:val="left"/>
      <w:pPr>
        <w:ind w:left="720" w:hanging="360"/>
      </w:pPr>
      <w:rPr>
        <w:rFonts w:hint="default"/>
      </w:rPr>
    </w:lvl>
    <w:lvl w:ilvl="1">
      <w:start w:val="1"/>
      <w:numFmt w:val="decimal"/>
      <w:isLgl/>
      <w:lvlText w:val="%1.%2"/>
      <w:lvlJc w:val="left"/>
      <w:pPr>
        <w:ind w:left="2162" w:hanging="744"/>
      </w:pPr>
      <w:rPr>
        <w:rFonts w:hint="default"/>
      </w:rPr>
    </w:lvl>
    <w:lvl w:ilvl="2">
      <w:start w:val="1"/>
      <w:numFmt w:val="decimal"/>
      <w:isLgl/>
      <w:lvlText w:val="%1.%2.%3"/>
      <w:lvlJc w:val="left"/>
      <w:pPr>
        <w:ind w:left="3220" w:hanging="744"/>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25393BC0"/>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0FF5437"/>
    <w:multiLevelType w:val="multilevel"/>
    <w:tmpl w:val="3F68D82A"/>
    <w:lvl w:ilvl="0">
      <w:start w:val="1"/>
      <w:numFmt w:val="decimal"/>
      <w:lvlText w:val="%1."/>
      <w:lvlJc w:val="left"/>
      <w:pPr>
        <w:ind w:left="720" w:hanging="360"/>
      </w:pPr>
      <w:rPr>
        <w:rFonts w:hint="default"/>
      </w:rPr>
    </w:lvl>
    <w:lvl w:ilvl="1">
      <w:start w:val="1"/>
      <w:numFmt w:val="decimal"/>
      <w:isLgl/>
      <w:lvlText w:val="%1.%2"/>
      <w:lvlJc w:val="left"/>
      <w:pPr>
        <w:ind w:left="2162" w:hanging="744"/>
      </w:pPr>
      <w:rPr>
        <w:rFonts w:hint="default"/>
      </w:rPr>
    </w:lvl>
    <w:lvl w:ilvl="2">
      <w:start w:val="1"/>
      <w:numFmt w:val="decimal"/>
      <w:isLgl/>
      <w:lvlText w:val="%1.%2.%3"/>
      <w:lvlJc w:val="left"/>
      <w:pPr>
        <w:ind w:left="3220" w:hanging="744"/>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6" w15:restartNumberingAfterBreak="0">
    <w:nsid w:val="3A2E24C5"/>
    <w:multiLevelType w:val="hybridMultilevel"/>
    <w:tmpl w:val="C096F482"/>
    <w:lvl w:ilvl="0" w:tplc="A8682C32">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46099A"/>
    <w:multiLevelType w:val="hybridMultilevel"/>
    <w:tmpl w:val="690443FA"/>
    <w:lvl w:ilvl="0" w:tplc="21622526">
      <w:start w:val="45"/>
      <w:numFmt w:val="decimal"/>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8" w15:restartNumberingAfterBreak="0">
    <w:nsid w:val="3D4963B7"/>
    <w:multiLevelType w:val="hybridMultilevel"/>
    <w:tmpl w:val="278C909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9044FD"/>
    <w:multiLevelType w:val="hybridMultilevel"/>
    <w:tmpl w:val="0B1A3E84"/>
    <w:lvl w:ilvl="0" w:tplc="50ECDCA0">
      <w:start w:val="1"/>
      <w:numFmt w:val="decimal"/>
      <w:lvlText w:val="[%1]"/>
      <w:lvlJc w:val="left"/>
      <w:pPr>
        <w:ind w:left="1440" w:hanging="360"/>
      </w:pPr>
      <w:rPr>
        <w:rFonts w:hint="default"/>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46B796F"/>
    <w:multiLevelType w:val="multilevel"/>
    <w:tmpl w:val="E9A6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01694"/>
    <w:multiLevelType w:val="hybridMultilevel"/>
    <w:tmpl w:val="EFC4CBB6"/>
    <w:lvl w:ilvl="0" w:tplc="3EAEEA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3DF5E96"/>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C66FE2"/>
    <w:multiLevelType w:val="multilevel"/>
    <w:tmpl w:val="029200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358DF"/>
    <w:multiLevelType w:val="hybridMultilevel"/>
    <w:tmpl w:val="9B8CF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15:restartNumberingAfterBreak="0">
    <w:nsid w:val="6B6F589A"/>
    <w:multiLevelType w:val="hybridMultilevel"/>
    <w:tmpl w:val="692893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00CA5"/>
    <w:multiLevelType w:val="hybridMultilevel"/>
    <w:tmpl w:val="E6B65D86"/>
    <w:lvl w:ilvl="0" w:tplc="8E36489C">
      <w:start w:val="45"/>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79297C52"/>
    <w:multiLevelType w:val="hybridMultilevel"/>
    <w:tmpl w:val="C2D63C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554468">
    <w:abstractNumId w:val="15"/>
  </w:num>
  <w:num w:numId="2" w16cid:durableId="574322149">
    <w:abstractNumId w:val="11"/>
  </w:num>
  <w:num w:numId="3" w16cid:durableId="72434166">
    <w:abstractNumId w:val="8"/>
  </w:num>
  <w:num w:numId="4" w16cid:durableId="1895651062">
    <w:abstractNumId w:val="6"/>
  </w:num>
  <w:num w:numId="5" w16cid:durableId="181282444">
    <w:abstractNumId w:val="13"/>
  </w:num>
  <w:num w:numId="6" w16cid:durableId="414279638">
    <w:abstractNumId w:val="0"/>
  </w:num>
  <w:num w:numId="7" w16cid:durableId="277874377">
    <w:abstractNumId w:val="17"/>
  </w:num>
  <w:num w:numId="8" w16cid:durableId="1853034019">
    <w:abstractNumId w:val="7"/>
  </w:num>
  <w:num w:numId="9" w16cid:durableId="2080471393">
    <w:abstractNumId w:val="2"/>
  </w:num>
  <w:num w:numId="10" w16cid:durableId="1228688669">
    <w:abstractNumId w:val="4"/>
  </w:num>
  <w:num w:numId="11" w16cid:durableId="886723061">
    <w:abstractNumId w:val="9"/>
  </w:num>
  <w:num w:numId="12" w16cid:durableId="2146845452">
    <w:abstractNumId w:val="12"/>
  </w:num>
  <w:num w:numId="13" w16cid:durableId="385227133">
    <w:abstractNumId w:val="1"/>
  </w:num>
  <w:num w:numId="14" w16cid:durableId="399257583">
    <w:abstractNumId w:val="14"/>
  </w:num>
  <w:num w:numId="15" w16cid:durableId="503402298">
    <w:abstractNumId w:val="18"/>
  </w:num>
  <w:num w:numId="16" w16cid:durableId="1213804521">
    <w:abstractNumId w:val="5"/>
  </w:num>
  <w:num w:numId="17" w16cid:durableId="349642984">
    <w:abstractNumId w:val="10"/>
  </w:num>
  <w:num w:numId="18" w16cid:durableId="1312757256">
    <w:abstractNumId w:val="16"/>
  </w:num>
  <w:num w:numId="19" w16cid:durableId="1909723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BC"/>
    <w:rsid w:val="00002CE4"/>
    <w:rsid w:val="00005DE0"/>
    <w:rsid w:val="0001151D"/>
    <w:rsid w:val="000127F7"/>
    <w:rsid w:val="00014F61"/>
    <w:rsid w:val="00014FB4"/>
    <w:rsid w:val="0001540C"/>
    <w:rsid w:val="0001581D"/>
    <w:rsid w:val="0001602D"/>
    <w:rsid w:val="00021D26"/>
    <w:rsid w:val="00021E3F"/>
    <w:rsid w:val="000221E6"/>
    <w:rsid w:val="0002299E"/>
    <w:rsid w:val="00022F1D"/>
    <w:rsid w:val="00030E12"/>
    <w:rsid w:val="00031347"/>
    <w:rsid w:val="00031A6C"/>
    <w:rsid w:val="00035039"/>
    <w:rsid w:val="00035EC5"/>
    <w:rsid w:val="000415B1"/>
    <w:rsid w:val="000436AB"/>
    <w:rsid w:val="00044165"/>
    <w:rsid w:val="000446EC"/>
    <w:rsid w:val="000447EC"/>
    <w:rsid w:val="00045DD1"/>
    <w:rsid w:val="00047175"/>
    <w:rsid w:val="00053C22"/>
    <w:rsid w:val="00054269"/>
    <w:rsid w:val="00055D7B"/>
    <w:rsid w:val="00055F62"/>
    <w:rsid w:val="00061139"/>
    <w:rsid w:val="00062496"/>
    <w:rsid w:val="0006391A"/>
    <w:rsid w:val="00063BC5"/>
    <w:rsid w:val="00072B1F"/>
    <w:rsid w:val="00074BE2"/>
    <w:rsid w:val="00074DE1"/>
    <w:rsid w:val="0008147A"/>
    <w:rsid w:val="000820F0"/>
    <w:rsid w:val="000839BB"/>
    <w:rsid w:val="000847C2"/>
    <w:rsid w:val="00084845"/>
    <w:rsid w:val="00084E1B"/>
    <w:rsid w:val="00085AFF"/>
    <w:rsid w:val="00092F7E"/>
    <w:rsid w:val="00096CB5"/>
    <w:rsid w:val="000977CC"/>
    <w:rsid w:val="000A1BD9"/>
    <w:rsid w:val="000A2B01"/>
    <w:rsid w:val="000A335A"/>
    <w:rsid w:val="000A5286"/>
    <w:rsid w:val="000A7F50"/>
    <w:rsid w:val="000B16A2"/>
    <w:rsid w:val="000B2DDF"/>
    <w:rsid w:val="000B3590"/>
    <w:rsid w:val="000B373B"/>
    <w:rsid w:val="000B388E"/>
    <w:rsid w:val="000B44FF"/>
    <w:rsid w:val="000C1A9B"/>
    <w:rsid w:val="000C220C"/>
    <w:rsid w:val="000C37B6"/>
    <w:rsid w:val="000C5A1F"/>
    <w:rsid w:val="000C5F39"/>
    <w:rsid w:val="000C77F3"/>
    <w:rsid w:val="000D30D5"/>
    <w:rsid w:val="000D3C21"/>
    <w:rsid w:val="000D590F"/>
    <w:rsid w:val="000D5C7E"/>
    <w:rsid w:val="000D7ECB"/>
    <w:rsid w:val="000E1E2C"/>
    <w:rsid w:val="000E285E"/>
    <w:rsid w:val="000E3018"/>
    <w:rsid w:val="000E4FE1"/>
    <w:rsid w:val="000E59EA"/>
    <w:rsid w:val="000F005B"/>
    <w:rsid w:val="000F21E5"/>
    <w:rsid w:val="000F3D83"/>
    <w:rsid w:val="00101815"/>
    <w:rsid w:val="00105691"/>
    <w:rsid w:val="00107ABF"/>
    <w:rsid w:val="001106CA"/>
    <w:rsid w:val="0011429E"/>
    <w:rsid w:val="00114E1A"/>
    <w:rsid w:val="0011517A"/>
    <w:rsid w:val="0011712B"/>
    <w:rsid w:val="00117842"/>
    <w:rsid w:val="00117FC8"/>
    <w:rsid w:val="00121DA3"/>
    <w:rsid w:val="001220AE"/>
    <w:rsid w:val="001255EA"/>
    <w:rsid w:val="00126B24"/>
    <w:rsid w:val="00131DC0"/>
    <w:rsid w:val="001329DB"/>
    <w:rsid w:val="0013616E"/>
    <w:rsid w:val="0013617D"/>
    <w:rsid w:val="00144EF8"/>
    <w:rsid w:val="0014503E"/>
    <w:rsid w:val="00146B7E"/>
    <w:rsid w:val="00150A9B"/>
    <w:rsid w:val="00151BC6"/>
    <w:rsid w:val="00152DAF"/>
    <w:rsid w:val="001532FB"/>
    <w:rsid w:val="00154AA4"/>
    <w:rsid w:val="00154CC8"/>
    <w:rsid w:val="00155117"/>
    <w:rsid w:val="00155CD0"/>
    <w:rsid w:val="00157AE6"/>
    <w:rsid w:val="00167E9C"/>
    <w:rsid w:val="00174AF2"/>
    <w:rsid w:val="00175DB9"/>
    <w:rsid w:val="00184679"/>
    <w:rsid w:val="0018517B"/>
    <w:rsid w:val="001879C8"/>
    <w:rsid w:val="00194DDE"/>
    <w:rsid w:val="00194E37"/>
    <w:rsid w:val="001968D7"/>
    <w:rsid w:val="001978B1"/>
    <w:rsid w:val="001A0D5D"/>
    <w:rsid w:val="001A3555"/>
    <w:rsid w:val="001A44DF"/>
    <w:rsid w:val="001A48FD"/>
    <w:rsid w:val="001A5A76"/>
    <w:rsid w:val="001A634E"/>
    <w:rsid w:val="001B0822"/>
    <w:rsid w:val="001B1AA0"/>
    <w:rsid w:val="001B1C6C"/>
    <w:rsid w:val="001B5E46"/>
    <w:rsid w:val="001B7416"/>
    <w:rsid w:val="001B7513"/>
    <w:rsid w:val="001B7FED"/>
    <w:rsid w:val="001C01C0"/>
    <w:rsid w:val="001C3318"/>
    <w:rsid w:val="001C69B7"/>
    <w:rsid w:val="001D2CCB"/>
    <w:rsid w:val="001D2E3C"/>
    <w:rsid w:val="001D376F"/>
    <w:rsid w:val="001D3EDD"/>
    <w:rsid w:val="001D4C29"/>
    <w:rsid w:val="001D5CA3"/>
    <w:rsid w:val="001E29AF"/>
    <w:rsid w:val="001E2D42"/>
    <w:rsid w:val="001E52B4"/>
    <w:rsid w:val="001F02E4"/>
    <w:rsid w:val="001F4AE0"/>
    <w:rsid w:val="001F6771"/>
    <w:rsid w:val="001F6C75"/>
    <w:rsid w:val="00201403"/>
    <w:rsid w:val="00201ACC"/>
    <w:rsid w:val="00201D8B"/>
    <w:rsid w:val="00203432"/>
    <w:rsid w:val="0020495C"/>
    <w:rsid w:val="002056A5"/>
    <w:rsid w:val="00205B0B"/>
    <w:rsid w:val="002075F0"/>
    <w:rsid w:val="002113F7"/>
    <w:rsid w:val="00214678"/>
    <w:rsid w:val="002218D1"/>
    <w:rsid w:val="00225BC1"/>
    <w:rsid w:val="00226FC7"/>
    <w:rsid w:val="0022708D"/>
    <w:rsid w:val="0022735B"/>
    <w:rsid w:val="00227C62"/>
    <w:rsid w:val="0023263C"/>
    <w:rsid w:val="00232B4C"/>
    <w:rsid w:val="00233010"/>
    <w:rsid w:val="00233B6F"/>
    <w:rsid w:val="00240191"/>
    <w:rsid w:val="00243984"/>
    <w:rsid w:val="00245CD6"/>
    <w:rsid w:val="0025229E"/>
    <w:rsid w:val="00253B8D"/>
    <w:rsid w:val="00254DC1"/>
    <w:rsid w:val="00254F9B"/>
    <w:rsid w:val="00262CFA"/>
    <w:rsid w:val="0026340C"/>
    <w:rsid w:val="00271F81"/>
    <w:rsid w:val="00273855"/>
    <w:rsid w:val="00280680"/>
    <w:rsid w:val="00280793"/>
    <w:rsid w:val="00280861"/>
    <w:rsid w:val="00281F13"/>
    <w:rsid w:val="00294C91"/>
    <w:rsid w:val="00295430"/>
    <w:rsid w:val="00296216"/>
    <w:rsid w:val="0029747A"/>
    <w:rsid w:val="002A3416"/>
    <w:rsid w:val="002B015E"/>
    <w:rsid w:val="002B1575"/>
    <w:rsid w:val="002B32D1"/>
    <w:rsid w:val="002B4B6D"/>
    <w:rsid w:val="002B5A65"/>
    <w:rsid w:val="002B63A7"/>
    <w:rsid w:val="002C2973"/>
    <w:rsid w:val="002C511F"/>
    <w:rsid w:val="002D08A6"/>
    <w:rsid w:val="002D1157"/>
    <w:rsid w:val="002D284A"/>
    <w:rsid w:val="002E0261"/>
    <w:rsid w:val="002E226F"/>
    <w:rsid w:val="002E7268"/>
    <w:rsid w:val="002F0A34"/>
    <w:rsid w:val="002F68A4"/>
    <w:rsid w:val="002F79F2"/>
    <w:rsid w:val="003011A2"/>
    <w:rsid w:val="00301500"/>
    <w:rsid w:val="0030333B"/>
    <w:rsid w:val="003044E3"/>
    <w:rsid w:val="00307F8D"/>
    <w:rsid w:val="00310085"/>
    <w:rsid w:val="00310BCA"/>
    <w:rsid w:val="00311A13"/>
    <w:rsid w:val="0031595C"/>
    <w:rsid w:val="0031696D"/>
    <w:rsid w:val="00334C62"/>
    <w:rsid w:val="0034016A"/>
    <w:rsid w:val="003404FD"/>
    <w:rsid w:val="00344FC8"/>
    <w:rsid w:val="00353BBD"/>
    <w:rsid w:val="00354829"/>
    <w:rsid w:val="00355708"/>
    <w:rsid w:val="00355BAA"/>
    <w:rsid w:val="00360127"/>
    <w:rsid w:val="003603A8"/>
    <w:rsid w:val="00361311"/>
    <w:rsid w:val="003636EC"/>
    <w:rsid w:val="00363B7A"/>
    <w:rsid w:val="00364B09"/>
    <w:rsid w:val="00365124"/>
    <w:rsid w:val="003666D6"/>
    <w:rsid w:val="00366D88"/>
    <w:rsid w:val="00367DBF"/>
    <w:rsid w:val="00374F20"/>
    <w:rsid w:val="00375D75"/>
    <w:rsid w:val="00376BDA"/>
    <w:rsid w:val="0037730D"/>
    <w:rsid w:val="00377676"/>
    <w:rsid w:val="00380536"/>
    <w:rsid w:val="00385718"/>
    <w:rsid w:val="00385BAA"/>
    <w:rsid w:val="00385EF7"/>
    <w:rsid w:val="0038757A"/>
    <w:rsid w:val="00387CAB"/>
    <w:rsid w:val="00393FFA"/>
    <w:rsid w:val="003A0BF6"/>
    <w:rsid w:val="003A2A78"/>
    <w:rsid w:val="003A3E71"/>
    <w:rsid w:val="003A3EE8"/>
    <w:rsid w:val="003A66D5"/>
    <w:rsid w:val="003A6EA4"/>
    <w:rsid w:val="003A7CBB"/>
    <w:rsid w:val="003B2B3A"/>
    <w:rsid w:val="003B3A3A"/>
    <w:rsid w:val="003B56B7"/>
    <w:rsid w:val="003B5D75"/>
    <w:rsid w:val="003B7B4C"/>
    <w:rsid w:val="003C046D"/>
    <w:rsid w:val="003C0528"/>
    <w:rsid w:val="003C0F2F"/>
    <w:rsid w:val="003C48F0"/>
    <w:rsid w:val="003C78E4"/>
    <w:rsid w:val="003C7991"/>
    <w:rsid w:val="003C7BD9"/>
    <w:rsid w:val="003D04EA"/>
    <w:rsid w:val="003D5117"/>
    <w:rsid w:val="003E18BE"/>
    <w:rsid w:val="003E1D37"/>
    <w:rsid w:val="003E3EAE"/>
    <w:rsid w:val="003E65D7"/>
    <w:rsid w:val="003F3444"/>
    <w:rsid w:val="00400A4D"/>
    <w:rsid w:val="00401012"/>
    <w:rsid w:val="004013A4"/>
    <w:rsid w:val="00401631"/>
    <w:rsid w:val="00401F2B"/>
    <w:rsid w:val="00405CC9"/>
    <w:rsid w:val="00406C2F"/>
    <w:rsid w:val="00407A6E"/>
    <w:rsid w:val="004113B8"/>
    <w:rsid w:val="0041149D"/>
    <w:rsid w:val="0041260C"/>
    <w:rsid w:val="0041416F"/>
    <w:rsid w:val="0041604E"/>
    <w:rsid w:val="00426C6B"/>
    <w:rsid w:val="00430836"/>
    <w:rsid w:val="00431CCA"/>
    <w:rsid w:val="00433923"/>
    <w:rsid w:val="00433F2A"/>
    <w:rsid w:val="0043461B"/>
    <w:rsid w:val="004346C1"/>
    <w:rsid w:val="0043494E"/>
    <w:rsid w:val="004363B9"/>
    <w:rsid w:val="004370DE"/>
    <w:rsid w:val="00440E88"/>
    <w:rsid w:val="0044389D"/>
    <w:rsid w:val="00444F9C"/>
    <w:rsid w:val="004462F2"/>
    <w:rsid w:val="004518F4"/>
    <w:rsid w:val="00453F88"/>
    <w:rsid w:val="004548DF"/>
    <w:rsid w:val="00454AD2"/>
    <w:rsid w:val="00454F49"/>
    <w:rsid w:val="004552E7"/>
    <w:rsid w:val="004634FE"/>
    <w:rsid w:val="00465337"/>
    <w:rsid w:val="00467B25"/>
    <w:rsid w:val="00471915"/>
    <w:rsid w:val="00472BF6"/>
    <w:rsid w:val="0047373F"/>
    <w:rsid w:val="004739AB"/>
    <w:rsid w:val="00474A70"/>
    <w:rsid w:val="004763D0"/>
    <w:rsid w:val="00476CB9"/>
    <w:rsid w:val="0048769B"/>
    <w:rsid w:val="00487B72"/>
    <w:rsid w:val="0049044A"/>
    <w:rsid w:val="004916F9"/>
    <w:rsid w:val="00495ABE"/>
    <w:rsid w:val="00497F19"/>
    <w:rsid w:val="004A3756"/>
    <w:rsid w:val="004A5A2C"/>
    <w:rsid w:val="004B0066"/>
    <w:rsid w:val="004B0AF0"/>
    <w:rsid w:val="004B220B"/>
    <w:rsid w:val="004B5BB6"/>
    <w:rsid w:val="004C0C5F"/>
    <w:rsid w:val="004C1E3D"/>
    <w:rsid w:val="004C2269"/>
    <w:rsid w:val="004C2864"/>
    <w:rsid w:val="004C622A"/>
    <w:rsid w:val="004C6A45"/>
    <w:rsid w:val="004C7312"/>
    <w:rsid w:val="004D0AEC"/>
    <w:rsid w:val="004D1BE3"/>
    <w:rsid w:val="004D24C4"/>
    <w:rsid w:val="004D29AE"/>
    <w:rsid w:val="004D5E7C"/>
    <w:rsid w:val="004E758F"/>
    <w:rsid w:val="004F3E69"/>
    <w:rsid w:val="004F42D8"/>
    <w:rsid w:val="004F4934"/>
    <w:rsid w:val="004F5D47"/>
    <w:rsid w:val="00500F77"/>
    <w:rsid w:val="005019B9"/>
    <w:rsid w:val="00502DC4"/>
    <w:rsid w:val="00504383"/>
    <w:rsid w:val="00504652"/>
    <w:rsid w:val="0050591C"/>
    <w:rsid w:val="00506C3E"/>
    <w:rsid w:val="00507189"/>
    <w:rsid w:val="00510D81"/>
    <w:rsid w:val="00511B5F"/>
    <w:rsid w:val="00511D8E"/>
    <w:rsid w:val="00513F2B"/>
    <w:rsid w:val="0052052B"/>
    <w:rsid w:val="005213BC"/>
    <w:rsid w:val="00521F66"/>
    <w:rsid w:val="00522CAE"/>
    <w:rsid w:val="0052326C"/>
    <w:rsid w:val="005241CC"/>
    <w:rsid w:val="005243DC"/>
    <w:rsid w:val="005251C8"/>
    <w:rsid w:val="0053076D"/>
    <w:rsid w:val="005309EC"/>
    <w:rsid w:val="00530DEE"/>
    <w:rsid w:val="0053299F"/>
    <w:rsid w:val="005366DB"/>
    <w:rsid w:val="00537100"/>
    <w:rsid w:val="00544D4D"/>
    <w:rsid w:val="0054643A"/>
    <w:rsid w:val="005469B7"/>
    <w:rsid w:val="0055017E"/>
    <w:rsid w:val="005501E9"/>
    <w:rsid w:val="00550EC7"/>
    <w:rsid w:val="00554878"/>
    <w:rsid w:val="005548FF"/>
    <w:rsid w:val="00560711"/>
    <w:rsid w:val="0056132A"/>
    <w:rsid w:val="00562CB7"/>
    <w:rsid w:val="00563552"/>
    <w:rsid w:val="00567315"/>
    <w:rsid w:val="00567999"/>
    <w:rsid w:val="005705EA"/>
    <w:rsid w:val="00573263"/>
    <w:rsid w:val="00573EBD"/>
    <w:rsid w:val="005744ED"/>
    <w:rsid w:val="0057590E"/>
    <w:rsid w:val="00581CD5"/>
    <w:rsid w:val="0058288A"/>
    <w:rsid w:val="00584650"/>
    <w:rsid w:val="00586AF3"/>
    <w:rsid w:val="00586FBE"/>
    <w:rsid w:val="00587453"/>
    <w:rsid w:val="005911B8"/>
    <w:rsid w:val="00591E9C"/>
    <w:rsid w:val="00593007"/>
    <w:rsid w:val="005939F1"/>
    <w:rsid w:val="00594057"/>
    <w:rsid w:val="005A0862"/>
    <w:rsid w:val="005A0B8B"/>
    <w:rsid w:val="005A2FF9"/>
    <w:rsid w:val="005A3646"/>
    <w:rsid w:val="005A4C1A"/>
    <w:rsid w:val="005A7ACE"/>
    <w:rsid w:val="005B2F56"/>
    <w:rsid w:val="005B41D0"/>
    <w:rsid w:val="005B4F2A"/>
    <w:rsid w:val="005B5626"/>
    <w:rsid w:val="005B7574"/>
    <w:rsid w:val="005B76DE"/>
    <w:rsid w:val="005C2917"/>
    <w:rsid w:val="005C4A6C"/>
    <w:rsid w:val="005D05A2"/>
    <w:rsid w:val="005D18AA"/>
    <w:rsid w:val="005D58DA"/>
    <w:rsid w:val="005E0517"/>
    <w:rsid w:val="005E18C6"/>
    <w:rsid w:val="005E3306"/>
    <w:rsid w:val="005E5384"/>
    <w:rsid w:val="005E584A"/>
    <w:rsid w:val="005E7C86"/>
    <w:rsid w:val="005F0719"/>
    <w:rsid w:val="005F2F45"/>
    <w:rsid w:val="005F3ED7"/>
    <w:rsid w:val="0060353B"/>
    <w:rsid w:val="00604D48"/>
    <w:rsid w:val="00607E76"/>
    <w:rsid w:val="00607FB8"/>
    <w:rsid w:val="00611A1F"/>
    <w:rsid w:val="006127F5"/>
    <w:rsid w:val="00613626"/>
    <w:rsid w:val="006165A2"/>
    <w:rsid w:val="0061778C"/>
    <w:rsid w:val="00617E73"/>
    <w:rsid w:val="00620BC6"/>
    <w:rsid w:val="00621CB6"/>
    <w:rsid w:val="00621ECB"/>
    <w:rsid w:val="00622430"/>
    <w:rsid w:val="00625C60"/>
    <w:rsid w:val="00631DF3"/>
    <w:rsid w:val="006473AF"/>
    <w:rsid w:val="0064781E"/>
    <w:rsid w:val="00647A3B"/>
    <w:rsid w:val="006524E9"/>
    <w:rsid w:val="0065438A"/>
    <w:rsid w:val="0065509E"/>
    <w:rsid w:val="0065545B"/>
    <w:rsid w:val="00660373"/>
    <w:rsid w:val="00660B98"/>
    <w:rsid w:val="00662D12"/>
    <w:rsid w:val="00663655"/>
    <w:rsid w:val="006642BF"/>
    <w:rsid w:val="006703D5"/>
    <w:rsid w:val="00670E3F"/>
    <w:rsid w:val="00671D1A"/>
    <w:rsid w:val="0067397E"/>
    <w:rsid w:val="0067485B"/>
    <w:rsid w:val="00674AB1"/>
    <w:rsid w:val="006778E0"/>
    <w:rsid w:val="00677FE4"/>
    <w:rsid w:val="006839BB"/>
    <w:rsid w:val="00683CD5"/>
    <w:rsid w:val="00683DF2"/>
    <w:rsid w:val="00684520"/>
    <w:rsid w:val="00684C83"/>
    <w:rsid w:val="00685E01"/>
    <w:rsid w:val="006867E3"/>
    <w:rsid w:val="00687BCB"/>
    <w:rsid w:val="00690BEC"/>
    <w:rsid w:val="0069171F"/>
    <w:rsid w:val="00691DAE"/>
    <w:rsid w:val="006923AA"/>
    <w:rsid w:val="0069350E"/>
    <w:rsid w:val="00696D14"/>
    <w:rsid w:val="006A0458"/>
    <w:rsid w:val="006A47E0"/>
    <w:rsid w:val="006A4DB4"/>
    <w:rsid w:val="006A643F"/>
    <w:rsid w:val="006A6927"/>
    <w:rsid w:val="006A7114"/>
    <w:rsid w:val="006B31B8"/>
    <w:rsid w:val="006B7582"/>
    <w:rsid w:val="006C2618"/>
    <w:rsid w:val="006C2FC1"/>
    <w:rsid w:val="006C5C42"/>
    <w:rsid w:val="006D027C"/>
    <w:rsid w:val="006D0B8F"/>
    <w:rsid w:val="006D2E3B"/>
    <w:rsid w:val="006D2EEB"/>
    <w:rsid w:val="006D39A4"/>
    <w:rsid w:val="006D6616"/>
    <w:rsid w:val="006D7D78"/>
    <w:rsid w:val="006E1C8E"/>
    <w:rsid w:val="006E34AB"/>
    <w:rsid w:val="006F0600"/>
    <w:rsid w:val="006F1A9F"/>
    <w:rsid w:val="006F3E9A"/>
    <w:rsid w:val="006F4986"/>
    <w:rsid w:val="007044A2"/>
    <w:rsid w:val="007045D2"/>
    <w:rsid w:val="00704A59"/>
    <w:rsid w:val="00707C8A"/>
    <w:rsid w:val="00710816"/>
    <w:rsid w:val="0071296C"/>
    <w:rsid w:val="00712977"/>
    <w:rsid w:val="00713655"/>
    <w:rsid w:val="007168C4"/>
    <w:rsid w:val="00716E93"/>
    <w:rsid w:val="007233B7"/>
    <w:rsid w:val="00727060"/>
    <w:rsid w:val="00734870"/>
    <w:rsid w:val="00747A74"/>
    <w:rsid w:val="0075479C"/>
    <w:rsid w:val="00755367"/>
    <w:rsid w:val="00755652"/>
    <w:rsid w:val="00757DEC"/>
    <w:rsid w:val="00760988"/>
    <w:rsid w:val="00761A98"/>
    <w:rsid w:val="00763962"/>
    <w:rsid w:val="007713B0"/>
    <w:rsid w:val="00772057"/>
    <w:rsid w:val="007736D3"/>
    <w:rsid w:val="0077373F"/>
    <w:rsid w:val="00773CB6"/>
    <w:rsid w:val="007758BD"/>
    <w:rsid w:val="00776736"/>
    <w:rsid w:val="00780932"/>
    <w:rsid w:val="00786D0E"/>
    <w:rsid w:val="0078705F"/>
    <w:rsid w:val="007874CB"/>
    <w:rsid w:val="0079437C"/>
    <w:rsid w:val="007957C6"/>
    <w:rsid w:val="007A10DF"/>
    <w:rsid w:val="007A45B8"/>
    <w:rsid w:val="007A5972"/>
    <w:rsid w:val="007A7BF1"/>
    <w:rsid w:val="007B1F47"/>
    <w:rsid w:val="007B20F0"/>
    <w:rsid w:val="007B5AF4"/>
    <w:rsid w:val="007B64C5"/>
    <w:rsid w:val="007C0110"/>
    <w:rsid w:val="007C0AE1"/>
    <w:rsid w:val="007C2239"/>
    <w:rsid w:val="007C3040"/>
    <w:rsid w:val="007C4796"/>
    <w:rsid w:val="007C4D66"/>
    <w:rsid w:val="007C56CC"/>
    <w:rsid w:val="007C76D7"/>
    <w:rsid w:val="007C7AB9"/>
    <w:rsid w:val="007D010B"/>
    <w:rsid w:val="007D093E"/>
    <w:rsid w:val="007D3001"/>
    <w:rsid w:val="007E0CFC"/>
    <w:rsid w:val="007E3BFD"/>
    <w:rsid w:val="007F1D3A"/>
    <w:rsid w:val="007F1E25"/>
    <w:rsid w:val="007F45E5"/>
    <w:rsid w:val="007F4A05"/>
    <w:rsid w:val="007F4D10"/>
    <w:rsid w:val="007F712C"/>
    <w:rsid w:val="00800F95"/>
    <w:rsid w:val="0080119D"/>
    <w:rsid w:val="00801AD5"/>
    <w:rsid w:val="00803B23"/>
    <w:rsid w:val="00804B25"/>
    <w:rsid w:val="008056DA"/>
    <w:rsid w:val="00805FE0"/>
    <w:rsid w:val="00806C96"/>
    <w:rsid w:val="00810EA1"/>
    <w:rsid w:val="00812C3F"/>
    <w:rsid w:val="008130A7"/>
    <w:rsid w:val="0081768B"/>
    <w:rsid w:val="00820C13"/>
    <w:rsid w:val="00825687"/>
    <w:rsid w:val="0082632A"/>
    <w:rsid w:val="00826D27"/>
    <w:rsid w:val="00833FA7"/>
    <w:rsid w:val="008410EB"/>
    <w:rsid w:val="0084156C"/>
    <w:rsid w:val="008427A8"/>
    <w:rsid w:val="00842CAB"/>
    <w:rsid w:val="00843E3A"/>
    <w:rsid w:val="00844944"/>
    <w:rsid w:val="008450D1"/>
    <w:rsid w:val="008502C1"/>
    <w:rsid w:val="0085149E"/>
    <w:rsid w:val="008527B0"/>
    <w:rsid w:val="00852A03"/>
    <w:rsid w:val="00854949"/>
    <w:rsid w:val="00855503"/>
    <w:rsid w:val="00855991"/>
    <w:rsid w:val="0086038A"/>
    <w:rsid w:val="0086102C"/>
    <w:rsid w:val="008635CF"/>
    <w:rsid w:val="00864DFD"/>
    <w:rsid w:val="00864EC8"/>
    <w:rsid w:val="00872BDA"/>
    <w:rsid w:val="00873D90"/>
    <w:rsid w:val="00874031"/>
    <w:rsid w:val="0087434B"/>
    <w:rsid w:val="00875859"/>
    <w:rsid w:val="00876B68"/>
    <w:rsid w:val="0087778F"/>
    <w:rsid w:val="00880A9E"/>
    <w:rsid w:val="00883E70"/>
    <w:rsid w:val="00883EB1"/>
    <w:rsid w:val="00884D27"/>
    <w:rsid w:val="00886867"/>
    <w:rsid w:val="008901BC"/>
    <w:rsid w:val="0089029E"/>
    <w:rsid w:val="00891557"/>
    <w:rsid w:val="0089396F"/>
    <w:rsid w:val="00896D8D"/>
    <w:rsid w:val="00897854"/>
    <w:rsid w:val="008A05A7"/>
    <w:rsid w:val="008A20F0"/>
    <w:rsid w:val="008A34AC"/>
    <w:rsid w:val="008A59EE"/>
    <w:rsid w:val="008B0DA0"/>
    <w:rsid w:val="008B1623"/>
    <w:rsid w:val="008B2CE8"/>
    <w:rsid w:val="008B4DBC"/>
    <w:rsid w:val="008B6309"/>
    <w:rsid w:val="008B7A4A"/>
    <w:rsid w:val="008C5A70"/>
    <w:rsid w:val="008C752E"/>
    <w:rsid w:val="008C7564"/>
    <w:rsid w:val="008C7582"/>
    <w:rsid w:val="008D059E"/>
    <w:rsid w:val="008D138C"/>
    <w:rsid w:val="008E3A6E"/>
    <w:rsid w:val="008F1669"/>
    <w:rsid w:val="008F2619"/>
    <w:rsid w:val="008F2B19"/>
    <w:rsid w:val="008F4128"/>
    <w:rsid w:val="008F4B88"/>
    <w:rsid w:val="008F69BD"/>
    <w:rsid w:val="00901E0C"/>
    <w:rsid w:val="00903FC7"/>
    <w:rsid w:val="00905350"/>
    <w:rsid w:val="009129B9"/>
    <w:rsid w:val="0092023F"/>
    <w:rsid w:val="00922F6D"/>
    <w:rsid w:val="009267F9"/>
    <w:rsid w:val="009322D4"/>
    <w:rsid w:val="009338C6"/>
    <w:rsid w:val="00937C0C"/>
    <w:rsid w:val="00940045"/>
    <w:rsid w:val="0094220F"/>
    <w:rsid w:val="00943B4F"/>
    <w:rsid w:val="00943D9C"/>
    <w:rsid w:val="0094760C"/>
    <w:rsid w:val="00960022"/>
    <w:rsid w:val="00962588"/>
    <w:rsid w:val="009643DC"/>
    <w:rsid w:val="00964720"/>
    <w:rsid w:val="00965FAB"/>
    <w:rsid w:val="00966373"/>
    <w:rsid w:val="0096741C"/>
    <w:rsid w:val="0096766B"/>
    <w:rsid w:val="00967B28"/>
    <w:rsid w:val="00970057"/>
    <w:rsid w:val="00970F19"/>
    <w:rsid w:val="00972639"/>
    <w:rsid w:val="009751A0"/>
    <w:rsid w:val="00977BCC"/>
    <w:rsid w:val="00977F64"/>
    <w:rsid w:val="00980504"/>
    <w:rsid w:val="009808DB"/>
    <w:rsid w:val="009810E4"/>
    <w:rsid w:val="009818A6"/>
    <w:rsid w:val="00982A5E"/>
    <w:rsid w:val="009864DC"/>
    <w:rsid w:val="0098742A"/>
    <w:rsid w:val="00987A18"/>
    <w:rsid w:val="00987CE2"/>
    <w:rsid w:val="0099246B"/>
    <w:rsid w:val="00992541"/>
    <w:rsid w:val="00994797"/>
    <w:rsid w:val="00994B10"/>
    <w:rsid w:val="00994D58"/>
    <w:rsid w:val="009A1981"/>
    <w:rsid w:val="009A2A81"/>
    <w:rsid w:val="009A615F"/>
    <w:rsid w:val="009A6F70"/>
    <w:rsid w:val="009C0385"/>
    <w:rsid w:val="009C0485"/>
    <w:rsid w:val="009C14A0"/>
    <w:rsid w:val="009C2004"/>
    <w:rsid w:val="009C71DC"/>
    <w:rsid w:val="009C7B02"/>
    <w:rsid w:val="009D0B32"/>
    <w:rsid w:val="009D0C93"/>
    <w:rsid w:val="009D1A6C"/>
    <w:rsid w:val="009D258A"/>
    <w:rsid w:val="009D4706"/>
    <w:rsid w:val="009D4D03"/>
    <w:rsid w:val="009D50B7"/>
    <w:rsid w:val="009D5817"/>
    <w:rsid w:val="009E05FB"/>
    <w:rsid w:val="009E27A9"/>
    <w:rsid w:val="009E2DC4"/>
    <w:rsid w:val="009E3AC2"/>
    <w:rsid w:val="009E4DBF"/>
    <w:rsid w:val="009E530E"/>
    <w:rsid w:val="009E5F06"/>
    <w:rsid w:val="009F07E0"/>
    <w:rsid w:val="009F198E"/>
    <w:rsid w:val="009F3F97"/>
    <w:rsid w:val="009F4AC5"/>
    <w:rsid w:val="009F536C"/>
    <w:rsid w:val="009F7338"/>
    <w:rsid w:val="009F7617"/>
    <w:rsid w:val="00A02444"/>
    <w:rsid w:val="00A02BFE"/>
    <w:rsid w:val="00A02D35"/>
    <w:rsid w:val="00A04C06"/>
    <w:rsid w:val="00A0533A"/>
    <w:rsid w:val="00A06B9D"/>
    <w:rsid w:val="00A11A31"/>
    <w:rsid w:val="00A14047"/>
    <w:rsid w:val="00A14766"/>
    <w:rsid w:val="00A179DD"/>
    <w:rsid w:val="00A17BB6"/>
    <w:rsid w:val="00A212FA"/>
    <w:rsid w:val="00A21464"/>
    <w:rsid w:val="00A2199D"/>
    <w:rsid w:val="00A225AA"/>
    <w:rsid w:val="00A22C26"/>
    <w:rsid w:val="00A23ED7"/>
    <w:rsid w:val="00A24D8C"/>
    <w:rsid w:val="00A263A4"/>
    <w:rsid w:val="00A317A2"/>
    <w:rsid w:val="00A34CDD"/>
    <w:rsid w:val="00A365BE"/>
    <w:rsid w:val="00A36646"/>
    <w:rsid w:val="00A3668E"/>
    <w:rsid w:val="00A3722E"/>
    <w:rsid w:val="00A37829"/>
    <w:rsid w:val="00A40F6E"/>
    <w:rsid w:val="00A42C61"/>
    <w:rsid w:val="00A47D56"/>
    <w:rsid w:val="00A50049"/>
    <w:rsid w:val="00A5051E"/>
    <w:rsid w:val="00A550C4"/>
    <w:rsid w:val="00A55127"/>
    <w:rsid w:val="00A61012"/>
    <w:rsid w:val="00A61CFB"/>
    <w:rsid w:val="00A653D6"/>
    <w:rsid w:val="00A65B68"/>
    <w:rsid w:val="00A7155A"/>
    <w:rsid w:val="00A72E8A"/>
    <w:rsid w:val="00A74E92"/>
    <w:rsid w:val="00A74FBD"/>
    <w:rsid w:val="00A81456"/>
    <w:rsid w:val="00A81A5D"/>
    <w:rsid w:val="00A82399"/>
    <w:rsid w:val="00A83F42"/>
    <w:rsid w:val="00A8441F"/>
    <w:rsid w:val="00A9097F"/>
    <w:rsid w:val="00A92420"/>
    <w:rsid w:val="00A929E8"/>
    <w:rsid w:val="00A97E1A"/>
    <w:rsid w:val="00AA1C8A"/>
    <w:rsid w:val="00AA6223"/>
    <w:rsid w:val="00AA70EA"/>
    <w:rsid w:val="00AB072E"/>
    <w:rsid w:val="00AB4DC3"/>
    <w:rsid w:val="00AB6261"/>
    <w:rsid w:val="00AB6ED7"/>
    <w:rsid w:val="00AC35F0"/>
    <w:rsid w:val="00AC36F9"/>
    <w:rsid w:val="00AC4BD0"/>
    <w:rsid w:val="00AC6C5C"/>
    <w:rsid w:val="00AC7272"/>
    <w:rsid w:val="00AD08AE"/>
    <w:rsid w:val="00AD0E07"/>
    <w:rsid w:val="00AD1B5B"/>
    <w:rsid w:val="00AE1717"/>
    <w:rsid w:val="00AE297C"/>
    <w:rsid w:val="00AE31A1"/>
    <w:rsid w:val="00AF03A0"/>
    <w:rsid w:val="00AF2EC1"/>
    <w:rsid w:val="00AF3946"/>
    <w:rsid w:val="00AF463D"/>
    <w:rsid w:val="00AF54EC"/>
    <w:rsid w:val="00AF570F"/>
    <w:rsid w:val="00AF5968"/>
    <w:rsid w:val="00AF696D"/>
    <w:rsid w:val="00AF6CAC"/>
    <w:rsid w:val="00AF72CD"/>
    <w:rsid w:val="00B00473"/>
    <w:rsid w:val="00B02703"/>
    <w:rsid w:val="00B02A02"/>
    <w:rsid w:val="00B03FE0"/>
    <w:rsid w:val="00B04672"/>
    <w:rsid w:val="00B04AA1"/>
    <w:rsid w:val="00B12877"/>
    <w:rsid w:val="00B13DA9"/>
    <w:rsid w:val="00B1453F"/>
    <w:rsid w:val="00B15FC8"/>
    <w:rsid w:val="00B205E7"/>
    <w:rsid w:val="00B22827"/>
    <w:rsid w:val="00B23A13"/>
    <w:rsid w:val="00B244BB"/>
    <w:rsid w:val="00B247AB"/>
    <w:rsid w:val="00B25BBB"/>
    <w:rsid w:val="00B26297"/>
    <w:rsid w:val="00B320A1"/>
    <w:rsid w:val="00B33B7E"/>
    <w:rsid w:val="00B35708"/>
    <w:rsid w:val="00B37FF1"/>
    <w:rsid w:val="00B4052A"/>
    <w:rsid w:val="00B408EC"/>
    <w:rsid w:val="00B40B4D"/>
    <w:rsid w:val="00B41F9B"/>
    <w:rsid w:val="00B42F5A"/>
    <w:rsid w:val="00B44EB9"/>
    <w:rsid w:val="00B459BB"/>
    <w:rsid w:val="00B45ABA"/>
    <w:rsid w:val="00B466A8"/>
    <w:rsid w:val="00B47313"/>
    <w:rsid w:val="00B47ADF"/>
    <w:rsid w:val="00B509E7"/>
    <w:rsid w:val="00B50C2E"/>
    <w:rsid w:val="00B519CC"/>
    <w:rsid w:val="00B52B65"/>
    <w:rsid w:val="00B55768"/>
    <w:rsid w:val="00B601BA"/>
    <w:rsid w:val="00B650FE"/>
    <w:rsid w:val="00B67231"/>
    <w:rsid w:val="00B675E5"/>
    <w:rsid w:val="00B73EF7"/>
    <w:rsid w:val="00B74B54"/>
    <w:rsid w:val="00B80C78"/>
    <w:rsid w:val="00B82664"/>
    <w:rsid w:val="00B82D73"/>
    <w:rsid w:val="00B8367C"/>
    <w:rsid w:val="00B84E44"/>
    <w:rsid w:val="00B856FF"/>
    <w:rsid w:val="00B8666F"/>
    <w:rsid w:val="00B868E3"/>
    <w:rsid w:val="00B92735"/>
    <w:rsid w:val="00B97A8E"/>
    <w:rsid w:val="00BA02BF"/>
    <w:rsid w:val="00BA049F"/>
    <w:rsid w:val="00BA1348"/>
    <w:rsid w:val="00BA1420"/>
    <w:rsid w:val="00BA147D"/>
    <w:rsid w:val="00BA16EA"/>
    <w:rsid w:val="00BA48C4"/>
    <w:rsid w:val="00BB085D"/>
    <w:rsid w:val="00BB22E2"/>
    <w:rsid w:val="00BB2918"/>
    <w:rsid w:val="00BB3E8A"/>
    <w:rsid w:val="00BB7C61"/>
    <w:rsid w:val="00BC1124"/>
    <w:rsid w:val="00BC676C"/>
    <w:rsid w:val="00BC76C4"/>
    <w:rsid w:val="00BD277A"/>
    <w:rsid w:val="00BD4578"/>
    <w:rsid w:val="00BD4E7A"/>
    <w:rsid w:val="00BD6CDD"/>
    <w:rsid w:val="00BE677E"/>
    <w:rsid w:val="00BE6AE3"/>
    <w:rsid w:val="00BF3B8F"/>
    <w:rsid w:val="00BF4AD9"/>
    <w:rsid w:val="00C00B51"/>
    <w:rsid w:val="00C0124E"/>
    <w:rsid w:val="00C02795"/>
    <w:rsid w:val="00C02875"/>
    <w:rsid w:val="00C0405A"/>
    <w:rsid w:val="00C04408"/>
    <w:rsid w:val="00C06EF7"/>
    <w:rsid w:val="00C115FA"/>
    <w:rsid w:val="00C136D7"/>
    <w:rsid w:val="00C2078E"/>
    <w:rsid w:val="00C21D18"/>
    <w:rsid w:val="00C24CE6"/>
    <w:rsid w:val="00C26354"/>
    <w:rsid w:val="00C33091"/>
    <w:rsid w:val="00C33866"/>
    <w:rsid w:val="00C348BA"/>
    <w:rsid w:val="00C359CA"/>
    <w:rsid w:val="00C41BB4"/>
    <w:rsid w:val="00C41F63"/>
    <w:rsid w:val="00C42782"/>
    <w:rsid w:val="00C46C81"/>
    <w:rsid w:val="00C47478"/>
    <w:rsid w:val="00C47E5E"/>
    <w:rsid w:val="00C5343D"/>
    <w:rsid w:val="00C5372F"/>
    <w:rsid w:val="00C5473C"/>
    <w:rsid w:val="00C62F4C"/>
    <w:rsid w:val="00C631EF"/>
    <w:rsid w:val="00C64547"/>
    <w:rsid w:val="00C64BFB"/>
    <w:rsid w:val="00C65A2C"/>
    <w:rsid w:val="00C67045"/>
    <w:rsid w:val="00C670A8"/>
    <w:rsid w:val="00C67381"/>
    <w:rsid w:val="00C70855"/>
    <w:rsid w:val="00C71587"/>
    <w:rsid w:val="00C74A12"/>
    <w:rsid w:val="00C74C07"/>
    <w:rsid w:val="00C76503"/>
    <w:rsid w:val="00C76511"/>
    <w:rsid w:val="00C808F8"/>
    <w:rsid w:val="00C80934"/>
    <w:rsid w:val="00C80DF2"/>
    <w:rsid w:val="00C83EE9"/>
    <w:rsid w:val="00C84862"/>
    <w:rsid w:val="00C864CB"/>
    <w:rsid w:val="00C87B80"/>
    <w:rsid w:val="00C90946"/>
    <w:rsid w:val="00C91F54"/>
    <w:rsid w:val="00C9344D"/>
    <w:rsid w:val="00C93A7F"/>
    <w:rsid w:val="00C94A4B"/>
    <w:rsid w:val="00CA00D9"/>
    <w:rsid w:val="00CA7EB7"/>
    <w:rsid w:val="00CB2B7A"/>
    <w:rsid w:val="00CB4C61"/>
    <w:rsid w:val="00CC0BBC"/>
    <w:rsid w:val="00CC37D6"/>
    <w:rsid w:val="00CC5E57"/>
    <w:rsid w:val="00CC655F"/>
    <w:rsid w:val="00CC7A54"/>
    <w:rsid w:val="00CD3096"/>
    <w:rsid w:val="00CD5702"/>
    <w:rsid w:val="00CD68AD"/>
    <w:rsid w:val="00CE4AB4"/>
    <w:rsid w:val="00CE7B9D"/>
    <w:rsid w:val="00CF2C8B"/>
    <w:rsid w:val="00CF66DB"/>
    <w:rsid w:val="00CF71D5"/>
    <w:rsid w:val="00D03BB7"/>
    <w:rsid w:val="00D041B8"/>
    <w:rsid w:val="00D1395D"/>
    <w:rsid w:val="00D154DE"/>
    <w:rsid w:val="00D168D9"/>
    <w:rsid w:val="00D17467"/>
    <w:rsid w:val="00D20B74"/>
    <w:rsid w:val="00D232A6"/>
    <w:rsid w:val="00D2541B"/>
    <w:rsid w:val="00D25BB0"/>
    <w:rsid w:val="00D26D7D"/>
    <w:rsid w:val="00D27A10"/>
    <w:rsid w:val="00D31164"/>
    <w:rsid w:val="00D31440"/>
    <w:rsid w:val="00D32CC2"/>
    <w:rsid w:val="00D34399"/>
    <w:rsid w:val="00D3619A"/>
    <w:rsid w:val="00D36EFE"/>
    <w:rsid w:val="00D40609"/>
    <w:rsid w:val="00D40FD3"/>
    <w:rsid w:val="00D422D4"/>
    <w:rsid w:val="00D42F1B"/>
    <w:rsid w:val="00D43330"/>
    <w:rsid w:val="00D4345E"/>
    <w:rsid w:val="00D44767"/>
    <w:rsid w:val="00D449B8"/>
    <w:rsid w:val="00D44D22"/>
    <w:rsid w:val="00D46A85"/>
    <w:rsid w:val="00D5046B"/>
    <w:rsid w:val="00D5180A"/>
    <w:rsid w:val="00D51C6F"/>
    <w:rsid w:val="00D5238C"/>
    <w:rsid w:val="00D52C04"/>
    <w:rsid w:val="00D5590E"/>
    <w:rsid w:val="00D55B24"/>
    <w:rsid w:val="00D57119"/>
    <w:rsid w:val="00D579E2"/>
    <w:rsid w:val="00D60955"/>
    <w:rsid w:val="00D6154F"/>
    <w:rsid w:val="00D615D0"/>
    <w:rsid w:val="00D63555"/>
    <w:rsid w:val="00D6738C"/>
    <w:rsid w:val="00D67E82"/>
    <w:rsid w:val="00D70046"/>
    <w:rsid w:val="00D704CC"/>
    <w:rsid w:val="00D71063"/>
    <w:rsid w:val="00D71343"/>
    <w:rsid w:val="00D7275C"/>
    <w:rsid w:val="00D72DD3"/>
    <w:rsid w:val="00D73BED"/>
    <w:rsid w:val="00D7523B"/>
    <w:rsid w:val="00D77A8E"/>
    <w:rsid w:val="00D82F80"/>
    <w:rsid w:val="00D832BD"/>
    <w:rsid w:val="00D849CD"/>
    <w:rsid w:val="00D84C16"/>
    <w:rsid w:val="00D90204"/>
    <w:rsid w:val="00D917C6"/>
    <w:rsid w:val="00D91A1C"/>
    <w:rsid w:val="00D92C65"/>
    <w:rsid w:val="00D97A1D"/>
    <w:rsid w:val="00DA2531"/>
    <w:rsid w:val="00DB0191"/>
    <w:rsid w:val="00DB0922"/>
    <w:rsid w:val="00DB293D"/>
    <w:rsid w:val="00DB49F0"/>
    <w:rsid w:val="00DB4ABF"/>
    <w:rsid w:val="00DB5CE2"/>
    <w:rsid w:val="00DB7324"/>
    <w:rsid w:val="00DB77BF"/>
    <w:rsid w:val="00DC1E4F"/>
    <w:rsid w:val="00DC2A31"/>
    <w:rsid w:val="00DC2C7F"/>
    <w:rsid w:val="00DC454C"/>
    <w:rsid w:val="00DC555C"/>
    <w:rsid w:val="00DC5C33"/>
    <w:rsid w:val="00DD5A20"/>
    <w:rsid w:val="00DD63FC"/>
    <w:rsid w:val="00DD6E28"/>
    <w:rsid w:val="00DD7C1F"/>
    <w:rsid w:val="00DE16AD"/>
    <w:rsid w:val="00DE2D36"/>
    <w:rsid w:val="00DE3055"/>
    <w:rsid w:val="00DE3878"/>
    <w:rsid w:val="00DE3B1E"/>
    <w:rsid w:val="00DE684A"/>
    <w:rsid w:val="00DE6B0B"/>
    <w:rsid w:val="00DF742F"/>
    <w:rsid w:val="00E02C1F"/>
    <w:rsid w:val="00E0317B"/>
    <w:rsid w:val="00E03812"/>
    <w:rsid w:val="00E044C8"/>
    <w:rsid w:val="00E04820"/>
    <w:rsid w:val="00E04BF6"/>
    <w:rsid w:val="00E100F8"/>
    <w:rsid w:val="00E10434"/>
    <w:rsid w:val="00E10F2C"/>
    <w:rsid w:val="00E120F2"/>
    <w:rsid w:val="00E12732"/>
    <w:rsid w:val="00E12A54"/>
    <w:rsid w:val="00E13FB6"/>
    <w:rsid w:val="00E14DA9"/>
    <w:rsid w:val="00E16DFF"/>
    <w:rsid w:val="00E25279"/>
    <w:rsid w:val="00E32DB2"/>
    <w:rsid w:val="00E35C0E"/>
    <w:rsid w:val="00E3656E"/>
    <w:rsid w:val="00E3739F"/>
    <w:rsid w:val="00E4090C"/>
    <w:rsid w:val="00E40945"/>
    <w:rsid w:val="00E439AB"/>
    <w:rsid w:val="00E44396"/>
    <w:rsid w:val="00E51084"/>
    <w:rsid w:val="00E55C91"/>
    <w:rsid w:val="00E57C39"/>
    <w:rsid w:val="00E60D34"/>
    <w:rsid w:val="00E61661"/>
    <w:rsid w:val="00E61D08"/>
    <w:rsid w:val="00E62F88"/>
    <w:rsid w:val="00E67794"/>
    <w:rsid w:val="00E75C9A"/>
    <w:rsid w:val="00E76E97"/>
    <w:rsid w:val="00E80435"/>
    <w:rsid w:val="00E81A1E"/>
    <w:rsid w:val="00E87A7C"/>
    <w:rsid w:val="00E93155"/>
    <w:rsid w:val="00E93477"/>
    <w:rsid w:val="00E950DF"/>
    <w:rsid w:val="00EA0E1C"/>
    <w:rsid w:val="00EA2EF3"/>
    <w:rsid w:val="00EA7D25"/>
    <w:rsid w:val="00EB0B23"/>
    <w:rsid w:val="00EB1024"/>
    <w:rsid w:val="00EB2BCC"/>
    <w:rsid w:val="00EB2EC3"/>
    <w:rsid w:val="00EB474A"/>
    <w:rsid w:val="00EB7B4A"/>
    <w:rsid w:val="00EC2ABF"/>
    <w:rsid w:val="00EC36E2"/>
    <w:rsid w:val="00EC572D"/>
    <w:rsid w:val="00EC6CE2"/>
    <w:rsid w:val="00EC7456"/>
    <w:rsid w:val="00EC7471"/>
    <w:rsid w:val="00ED0632"/>
    <w:rsid w:val="00ED1A1C"/>
    <w:rsid w:val="00ED2E98"/>
    <w:rsid w:val="00EE017F"/>
    <w:rsid w:val="00EE214C"/>
    <w:rsid w:val="00EE54D7"/>
    <w:rsid w:val="00EF13E1"/>
    <w:rsid w:val="00EF3000"/>
    <w:rsid w:val="00EF5329"/>
    <w:rsid w:val="00EF5E5B"/>
    <w:rsid w:val="00EF6955"/>
    <w:rsid w:val="00F0207E"/>
    <w:rsid w:val="00F02407"/>
    <w:rsid w:val="00F046A1"/>
    <w:rsid w:val="00F11274"/>
    <w:rsid w:val="00F114A5"/>
    <w:rsid w:val="00F119E8"/>
    <w:rsid w:val="00F12661"/>
    <w:rsid w:val="00F1387E"/>
    <w:rsid w:val="00F13B16"/>
    <w:rsid w:val="00F15B8C"/>
    <w:rsid w:val="00F16B15"/>
    <w:rsid w:val="00F1786F"/>
    <w:rsid w:val="00F20F35"/>
    <w:rsid w:val="00F241DD"/>
    <w:rsid w:val="00F255FF"/>
    <w:rsid w:val="00F3640A"/>
    <w:rsid w:val="00F37B7A"/>
    <w:rsid w:val="00F402A8"/>
    <w:rsid w:val="00F415A7"/>
    <w:rsid w:val="00F4257C"/>
    <w:rsid w:val="00F45BB5"/>
    <w:rsid w:val="00F46E04"/>
    <w:rsid w:val="00F51449"/>
    <w:rsid w:val="00F51988"/>
    <w:rsid w:val="00F5219A"/>
    <w:rsid w:val="00F543A9"/>
    <w:rsid w:val="00F559D1"/>
    <w:rsid w:val="00F566EF"/>
    <w:rsid w:val="00F57A72"/>
    <w:rsid w:val="00F61044"/>
    <w:rsid w:val="00F61748"/>
    <w:rsid w:val="00F61C45"/>
    <w:rsid w:val="00F61FA1"/>
    <w:rsid w:val="00F61FD3"/>
    <w:rsid w:val="00F633AB"/>
    <w:rsid w:val="00F65AAE"/>
    <w:rsid w:val="00F66BB2"/>
    <w:rsid w:val="00F677D9"/>
    <w:rsid w:val="00F7111D"/>
    <w:rsid w:val="00F739C9"/>
    <w:rsid w:val="00F76239"/>
    <w:rsid w:val="00F772F0"/>
    <w:rsid w:val="00F77AE1"/>
    <w:rsid w:val="00F81F36"/>
    <w:rsid w:val="00F83706"/>
    <w:rsid w:val="00F851D3"/>
    <w:rsid w:val="00F87771"/>
    <w:rsid w:val="00F90AAD"/>
    <w:rsid w:val="00F90CDA"/>
    <w:rsid w:val="00F93FDA"/>
    <w:rsid w:val="00F946B1"/>
    <w:rsid w:val="00F96DE5"/>
    <w:rsid w:val="00F97F42"/>
    <w:rsid w:val="00FA058B"/>
    <w:rsid w:val="00FA0AE0"/>
    <w:rsid w:val="00FA4E2C"/>
    <w:rsid w:val="00FA675A"/>
    <w:rsid w:val="00FB0D16"/>
    <w:rsid w:val="00FB0D4A"/>
    <w:rsid w:val="00FB201A"/>
    <w:rsid w:val="00FB32BC"/>
    <w:rsid w:val="00FC1020"/>
    <w:rsid w:val="00FC2878"/>
    <w:rsid w:val="00FC5202"/>
    <w:rsid w:val="00FC6FE4"/>
    <w:rsid w:val="00FD0E6A"/>
    <w:rsid w:val="00FD2150"/>
    <w:rsid w:val="00FD3C11"/>
    <w:rsid w:val="00FD45E7"/>
    <w:rsid w:val="00FD4D22"/>
    <w:rsid w:val="00FD5EB4"/>
    <w:rsid w:val="00FD6F94"/>
    <w:rsid w:val="00FD7B6C"/>
    <w:rsid w:val="00FE1AE9"/>
    <w:rsid w:val="00FE1F77"/>
    <w:rsid w:val="00FE32AC"/>
    <w:rsid w:val="00FF0FD9"/>
    <w:rsid w:val="00FF2075"/>
    <w:rsid w:val="00FF34F5"/>
    <w:rsid w:val="00FF36EE"/>
    <w:rsid w:val="00FF435D"/>
    <w:rsid w:val="00FF5443"/>
    <w:rsid w:val="00FF55C7"/>
    <w:rsid w:val="00FF6E05"/>
    <w:rsid w:val="00FF7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DE4C"/>
  <w15:chartTrackingRefBased/>
  <w15:docId w15:val="{38176D4D-0C84-4056-9FD3-E78072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BC"/>
    <w:pPr>
      <w:spacing w:line="254" w:lineRule="auto"/>
    </w:pPr>
  </w:style>
  <w:style w:type="paragraph" w:styleId="Heading2">
    <w:name w:val="heading 2"/>
    <w:basedOn w:val="Normal"/>
    <w:link w:val="Heading2Char"/>
    <w:uiPriority w:val="9"/>
    <w:qFormat/>
    <w:rsid w:val="00A0244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32BC"/>
    <w:pPr>
      <w:ind w:left="720"/>
      <w:contextualSpacing/>
    </w:pPr>
  </w:style>
  <w:style w:type="paragraph" w:styleId="Header">
    <w:name w:val="header"/>
    <w:basedOn w:val="Normal"/>
    <w:link w:val="HeaderChar"/>
    <w:uiPriority w:val="99"/>
    <w:unhideWhenUsed/>
    <w:rsid w:val="00FB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BC"/>
  </w:style>
  <w:style w:type="paragraph" w:styleId="Footer">
    <w:name w:val="footer"/>
    <w:basedOn w:val="Normal"/>
    <w:link w:val="FooterChar"/>
    <w:uiPriority w:val="99"/>
    <w:unhideWhenUsed/>
    <w:rsid w:val="00FB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BC"/>
  </w:style>
  <w:style w:type="paragraph" w:styleId="FootnoteText">
    <w:name w:val="footnote text"/>
    <w:basedOn w:val="Normal"/>
    <w:link w:val="FootnoteTextChar"/>
    <w:uiPriority w:val="99"/>
    <w:unhideWhenUsed/>
    <w:rsid w:val="00FB32BC"/>
    <w:pPr>
      <w:spacing w:after="0" w:line="240" w:lineRule="auto"/>
    </w:pPr>
    <w:rPr>
      <w:sz w:val="20"/>
      <w:szCs w:val="20"/>
    </w:rPr>
  </w:style>
  <w:style w:type="character" w:customStyle="1" w:styleId="FootnoteTextChar">
    <w:name w:val="Footnote Text Char"/>
    <w:basedOn w:val="DefaultParagraphFont"/>
    <w:link w:val="FootnoteText"/>
    <w:uiPriority w:val="99"/>
    <w:rsid w:val="00FB32BC"/>
    <w:rPr>
      <w:sz w:val="20"/>
      <w:szCs w:val="20"/>
    </w:rPr>
  </w:style>
  <w:style w:type="character" w:styleId="FootnoteReference">
    <w:name w:val="footnote reference"/>
    <w:basedOn w:val="DefaultParagraphFont"/>
    <w:uiPriority w:val="99"/>
    <w:semiHidden/>
    <w:unhideWhenUsed/>
    <w:rsid w:val="00FB32BC"/>
    <w:rPr>
      <w:vertAlign w:val="superscript"/>
    </w:rPr>
  </w:style>
  <w:style w:type="paragraph" w:customStyle="1" w:styleId="BodyAA">
    <w:name w:val="Body A A"/>
    <w:uiPriority w:val="99"/>
    <w:rsid w:val="00C42782"/>
    <w:pPr>
      <w:spacing w:line="256"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A02444"/>
    <w:rPr>
      <w:rFonts w:ascii="Times New Roman" w:eastAsia="Times New Roman" w:hAnsi="Times New Roman" w:cs="Times New Roman"/>
      <w:b/>
      <w:bCs/>
      <w:sz w:val="36"/>
      <w:szCs w:val="36"/>
      <w:lang w:eastAsia="en-ZA"/>
    </w:rPr>
  </w:style>
  <w:style w:type="paragraph" w:customStyle="1" w:styleId="western">
    <w:name w:val="western"/>
    <w:basedOn w:val="Normal"/>
    <w:rsid w:val="00BC11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C0F2F"/>
    <w:rPr>
      <w:i/>
      <w:iCs/>
    </w:rPr>
  </w:style>
  <w:style w:type="character" w:customStyle="1" w:styleId="mc">
    <w:name w:val="mc"/>
    <w:basedOn w:val="DefaultParagraphFont"/>
    <w:rsid w:val="00273855"/>
  </w:style>
  <w:style w:type="character" w:styleId="Hyperlink">
    <w:name w:val="Hyperlink"/>
    <w:basedOn w:val="DefaultParagraphFont"/>
    <w:uiPriority w:val="99"/>
    <w:semiHidden/>
    <w:unhideWhenUsed/>
    <w:rsid w:val="00C64547"/>
    <w:rPr>
      <w:color w:val="0563C1" w:themeColor="hyperlink"/>
      <w:u w:val="single"/>
    </w:rPr>
  </w:style>
  <w:style w:type="paragraph" w:styleId="NormalWeb">
    <w:name w:val="Normal (Web)"/>
    <w:basedOn w:val="Normal"/>
    <w:uiPriority w:val="99"/>
    <w:unhideWhenUsed/>
    <w:rsid w:val="00573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7B20F0"/>
  </w:style>
  <w:style w:type="paragraph" w:styleId="BalloonText">
    <w:name w:val="Balloon Text"/>
    <w:basedOn w:val="Normal"/>
    <w:link w:val="BalloonTextChar"/>
    <w:uiPriority w:val="99"/>
    <w:semiHidden/>
    <w:unhideWhenUsed/>
    <w:rsid w:val="00C8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54">
      <w:bodyDiv w:val="1"/>
      <w:marLeft w:val="0"/>
      <w:marRight w:val="0"/>
      <w:marTop w:val="0"/>
      <w:marBottom w:val="0"/>
      <w:divBdr>
        <w:top w:val="none" w:sz="0" w:space="0" w:color="auto"/>
        <w:left w:val="none" w:sz="0" w:space="0" w:color="auto"/>
        <w:bottom w:val="none" w:sz="0" w:space="0" w:color="auto"/>
        <w:right w:val="none" w:sz="0" w:space="0" w:color="auto"/>
      </w:divBdr>
      <w:divsChild>
        <w:div w:id="1567496989">
          <w:marLeft w:val="0"/>
          <w:marRight w:val="0"/>
          <w:marTop w:val="120"/>
          <w:marBottom w:val="0"/>
          <w:divBdr>
            <w:top w:val="none" w:sz="0" w:space="0" w:color="auto"/>
            <w:left w:val="none" w:sz="0" w:space="0" w:color="auto"/>
            <w:bottom w:val="none" w:sz="0" w:space="0" w:color="auto"/>
            <w:right w:val="none" w:sz="0" w:space="0" w:color="auto"/>
          </w:divBdr>
        </w:div>
        <w:div w:id="611329085">
          <w:marLeft w:val="0"/>
          <w:marRight w:val="0"/>
          <w:marTop w:val="240"/>
          <w:marBottom w:val="24"/>
          <w:divBdr>
            <w:top w:val="single" w:sz="8" w:space="2" w:color="808080"/>
            <w:left w:val="none" w:sz="0" w:space="0" w:color="auto"/>
            <w:bottom w:val="none" w:sz="0" w:space="0" w:color="auto"/>
            <w:right w:val="none" w:sz="0" w:space="0" w:color="auto"/>
          </w:divBdr>
        </w:div>
        <w:div w:id="1375158458">
          <w:marLeft w:val="0"/>
          <w:marRight w:val="0"/>
          <w:marTop w:val="120"/>
          <w:marBottom w:val="0"/>
          <w:divBdr>
            <w:top w:val="none" w:sz="0" w:space="0" w:color="auto"/>
            <w:left w:val="none" w:sz="0" w:space="0" w:color="auto"/>
            <w:bottom w:val="none" w:sz="0" w:space="0" w:color="auto"/>
            <w:right w:val="none" w:sz="0" w:space="0" w:color="auto"/>
          </w:divBdr>
        </w:div>
        <w:div w:id="789323905">
          <w:marLeft w:val="0"/>
          <w:marRight w:val="0"/>
          <w:marTop w:val="120"/>
          <w:marBottom w:val="0"/>
          <w:divBdr>
            <w:top w:val="none" w:sz="0" w:space="0" w:color="auto"/>
            <w:left w:val="none" w:sz="0" w:space="0" w:color="auto"/>
            <w:bottom w:val="none" w:sz="0" w:space="0" w:color="auto"/>
            <w:right w:val="none" w:sz="0" w:space="0" w:color="auto"/>
          </w:divBdr>
        </w:div>
      </w:divsChild>
    </w:div>
    <w:div w:id="45154639">
      <w:bodyDiv w:val="1"/>
      <w:marLeft w:val="0"/>
      <w:marRight w:val="0"/>
      <w:marTop w:val="0"/>
      <w:marBottom w:val="0"/>
      <w:divBdr>
        <w:top w:val="none" w:sz="0" w:space="0" w:color="auto"/>
        <w:left w:val="none" w:sz="0" w:space="0" w:color="auto"/>
        <w:bottom w:val="none" w:sz="0" w:space="0" w:color="auto"/>
        <w:right w:val="none" w:sz="0" w:space="0" w:color="auto"/>
      </w:divBdr>
    </w:div>
    <w:div w:id="219295425">
      <w:bodyDiv w:val="1"/>
      <w:marLeft w:val="0"/>
      <w:marRight w:val="0"/>
      <w:marTop w:val="0"/>
      <w:marBottom w:val="0"/>
      <w:divBdr>
        <w:top w:val="none" w:sz="0" w:space="0" w:color="auto"/>
        <w:left w:val="none" w:sz="0" w:space="0" w:color="auto"/>
        <w:bottom w:val="none" w:sz="0" w:space="0" w:color="auto"/>
        <w:right w:val="none" w:sz="0" w:space="0" w:color="auto"/>
      </w:divBdr>
    </w:div>
    <w:div w:id="299502852">
      <w:bodyDiv w:val="1"/>
      <w:marLeft w:val="0"/>
      <w:marRight w:val="0"/>
      <w:marTop w:val="0"/>
      <w:marBottom w:val="0"/>
      <w:divBdr>
        <w:top w:val="none" w:sz="0" w:space="0" w:color="auto"/>
        <w:left w:val="none" w:sz="0" w:space="0" w:color="auto"/>
        <w:bottom w:val="none" w:sz="0" w:space="0" w:color="auto"/>
        <w:right w:val="none" w:sz="0" w:space="0" w:color="auto"/>
      </w:divBdr>
      <w:divsChild>
        <w:div w:id="982584895">
          <w:marLeft w:val="0"/>
          <w:marRight w:val="0"/>
          <w:marTop w:val="120"/>
          <w:marBottom w:val="0"/>
          <w:divBdr>
            <w:top w:val="none" w:sz="0" w:space="0" w:color="auto"/>
            <w:left w:val="none" w:sz="0" w:space="0" w:color="auto"/>
            <w:bottom w:val="none" w:sz="0" w:space="0" w:color="auto"/>
            <w:right w:val="none" w:sz="0" w:space="0" w:color="auto"/>
          </w:divBdr>
        </w:div>
      </w:divsChild>
    </w:div>
    <w:div w:id="449981437">
      <w:bodyDiv w:val="1"/>
      <w:marLeft w:val="0"/>
      <w:marRight w:val="0"/>
      <w:marTop w:val="0"/>
      <w:marBottom w:val="0"/>
      <w:divBdr>
        <w:top w:val="none" w:sz="0" w:space="0" w:color="auto"/>
        <w:left w:val="none" w:sz="0" w:space="0" w:color="auto"/>
        <w:bottom w:val="none" w:sz="0" w:space="0" w:color="auto"/>
        <w:right w:val="none" w:sz="0" w:space="0" w:color="auto"/>
      </w:divBdr>
    </w:div>
    <w:div w:id="728655459">
      <w:bodyDiv w:val="1"/>
      <w:marLeft w:val="0"/>
      <w:marRight w:val="0"/>
      <w:marTop w:val="0"/>
      <w:marBottom w:val="0"/>
      <w:divBdr>
        <w:top w:val="none" w:sz="0" w:space="0" w:color="auto"/>
        <w:left w:val="none" w:sz="0" w:space="0" w:color="auto"/>
        <w:bottom w:val="none" w:sz="0" w:space="0" w:color="auto"/>
        <w:right w:val="none" w:sz="0" w:space="0" w:color="auto"/>
      </w:divBdr>
      <w:divsChild>
        <w:div w:id="1996639327">
          <w:marLeft w:val="0"/>
          <w:marRight w:val="0"/>
          <w:marTop w:val="120"/>
          <w:marBottom w:val="0"/>
          <w:divBdr>
            <w:top w:val="none" w:sz="0" w:space="0" w:color="auto"/>
            <w:left w:val="none" w:sz="0" w:space="0" w:color="auto"/>
            <w:bottom w:val="none" w:sz="0" w:space="0" w:color="auto"/>
            <w:right w:val="none" w:sz="0" w:space="0" w:color="auto"/>
          </w:divBdr>
        </w:div>
        <w:div w:id="2024474455">
          <w:marLeft w:val="0"/>
          <w:marRight w:val="0"/>
          <w:marTop w:val="120"/>
          <w:marBottom w:val="0"/>
          <w:divBdr>
            <w:top w:val="none" w:sz="0" w:space="0" w:color="auto"/>
            <w:left w:val="none" w:sz="0" w:space="0" w:color="auto"/>
            <w:bottom w:val="none" w:sz="0" w:space="0" w:color="auto"/>
            <w:right w:val="none" w:sz="0" w:space="0" w:color="auto"/>
          </w:divBdr>
        </w:div>
      </w:divsChild>
    </w:div>
    <w:div w:id="929583842">
      <w:bodyDiv w:val="1"/>
      <w:marLeft w:val="0"/>
      <w:marRight w:val="0"/>
      <w:marTop w:val="0"/>
      <w:marBottom w:val="0"/>
      <w:divBdr>
        <w:top w:val="none" w:sz="0" w:space="0" w:color="auto"/>
        <w:left w:val="none" w:sz="0" w:space="0" w:color="auto"/>
        <w:bottom w:val="none" w:sz="0" w:space="0" w:color="auto"/>
        <w:right w:val="none" w:sz="0" w:space="0" w:color="auto"/>
      </w:divBdr>
    </w:div>
    <w:div w:id="959334504">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1221281725">
      <w:bodyDiv w:val="1"/>
      <w:marLeft w:val="0"/>
      <w:marRight w:val="0"/>
      <w:marTop w:val="0"/>
      <w:marBottom w:val="0"/>
      <w:divBdr>
        <w:top w:val="none" w:sz="0" w:space="0" w:color="auto"/>
        <w:left w:val="none" w:sz="0" w:space="0" w:color="auto"/>
        <w:bottom w:val="none" w:sz="0" w:space="0" w:color="auto"/>
        <w:right w:val="none" w:sz="0" w:space="0" w:color="auto"/>
      </w:divBdr>
    </w:div>
    <w:div w:id="1254438327">
      <w:bodyDiv w:val="1"/>
      <w:marLeft w:val="0"/>
      <w:marRight w:val="0"/>
      <w:marTop w:val="0"/>
      <w:marBottom w:val="0"/>
      <w:divBdr>
        <w:top w:val="none" w:sz="0" w:space="0" w:color="auto"/>
        <w:left w:val="none" w:sz="0" w:space="0" w:color="auto"/>
        <w:bottom w:val="none" w:sz="0" w:space="0" w:color="auto"/>
        <w:right w:val="none" w:sz="0" w:space="0" w:color="auto"/>
      </w:divBdr>
      <w:divsChild>
        <w:div w:id="531848743">
          <w:marLeft w:val="1588"/>
          <w:marRight w:val="0"/>
          <w:marTop w:val="0"/>
          <w:marBottom w:val="180"/>
          <w:divBdr>
            <w:top w:val="none" w:sz="0" w:space="0" w:color="auto"/>
            <w:left w:val="none" w:sz="0" w:space="0" w:color="auto"/>
            <w:bottom w:val="none" w:sz="0" w:space="0" w:color="auto"/>
            <w:right w:val="none" w:sz="0" w:space="0" w:color="auto"/>
          </w:divBdr>
        </w:div>
        <w:div w:id="327633629">
          <w:marLeft w:val="0"/>
          <w:marRight w:val="0"/>
          <w:marTop w:val="240"/>
          <w:marBottom w:val="24"/>
          <w:divBdr>
            <w:top w:val="single" w:sz="8" w:space="2" w:color="808080"/>
            <w:left w:val="none" w:sz="0" w:space="0" w:color="auto"/>
            <w:bottom w:val="none" w:sz="0" w:space="0" w:color="auto"/>
            <w:right w:val="none" w:sz="0" w:space="0" w:color="auto"/>
          </w:divBdr>
        </w:div>
        <w:div w:id="550965050">
          <w:marLeft w:val="0"/>
          <w:marRight w:val="0"/>
          <w:marTop w:val="120"/>
          <w:marBottom w:val="0"/>
          <w:divBdr>
            <w:top w:val="none" w:sz="0" w:space="0" w:color="auto"/>
            <w:left w:val="none" w:sz="0" w:space="0" w:color="auto"/>
            <w:bottom w:val="none" w:sz="0" w:space="0" w:color="auto"/>
            <w:right w:val="none" w:sz="0" w:space="0" w:color="auto"/>
          </w:divBdr>
        </w:div>
        <w:div w:id="767847387">
          <w:marLeft w:val="1588"/>
          <w:marRight w:val="0"/>
          <w:marTop w:val="0"/>
          <w:marBottom w:val="180"/>
          <w:divBdr>
            <w:top w:val="none" w:sz="0" w:space="0" w:color="auto"/>
            <w:left w:val="none" w:sz="0" w:space="0" w:color="auto"/>
            <w:bottom w:val="none" w:sz="0" w:space="0" w:color="auto"/>
            <w:right w:val="none" w:sz="0" w:space="0" w:color="auto"/>
          </w:divBdr>
        </w:div>
      </w:divsChild>
    </w:div>
    <w:div w:id="1405102891">
      <w:bodyDiv w:val="1"/>
      <w:marLeft w:val="0"/>
      <w:marRight w:val="0"/>
      <w:marTop w:val="0"/>
      <w:marBottom w:val="0"/>
      <w:divBdr>
        <w:top w:val="none" w:sz="0" w:space="0" w:color="auto"/>
        <w:left w:val="none" w:sz="0" w:space="0" w:color="auto"/>
        <w:bottom w:val="none" w:sz="0" w:space="0" w:color="auto"/>
        <w:right w:val="none" w:sz="0" w:space="0" w:color="auto"/>
      </w:divBdr>
      <w:divsChild>
        <w:div w:id="1623422620">
          <w:marLeft w:val="0"/>
          <w:marRight w:val="0"/>
          <w:marTop w:val="120"/>
          <w:marBottom w:val="0"/>
          <w:divBdr>
            <w:top w:val="none" w:sz="0" w:space="0" w:color="auto"/>
            <w:left w:val="none" w:sz="0" w:space="0" w:color="auto"/>
            <w:bottom w:val="none" w:sz="0" w:space="0" w:color="auto"/>
            <w:right w:val="none" w:sz="0" w:space="0" w:color="auto"/>
          </w:divBdr>
        </w:div>
        <w:div w:id="1705983292">
          <w:marLeft w:val="567"/>
          <w:marRight w:val="0"/>
          <w:marTop w:val="120"/>
          <w:marBottom w:val="0"/>
          <w:divBdr>
            <w:top w:val="none" w:sz="0" w:space="0" w:color="auto"/>
            <w:left w:val="none" w:sz="0" w:space="0" w:color="auto"/>
            <w:bottom w:val="none" w:sz="0" w:space="0" w:color="auto"/>
            <w:right w:val="none" w:sz="0" w:space="0" w:color="auto"/>
          </w:divBdr>
        </w:div>
        <w:div w:id="856043262">
          <w:marLeft w:val="0"/>
          <w:marRight w:val="0"/>
          <w:marTop w:val="120"/>
          <w:marBottom w:val="0"/>
          <w:divBdr>
            <w:top w:val="none" w:sz="0" w:space="0" w:color="auto"/>
            <w:left w:val="none" w:sz="0" w:space="0" w:color="auto"/>
            <w:bottom w:val="none" w:sz="0" w:space="0" w:color="auto"/>
            <w:right w:val="none" w:sz="0" w:space="0" w:color="auto"/>
          </w:divBdr>
        </w:div>
      </w:divsChild>
    </w:div>
    <w:div w:id="1424112548">
      <w:bodyDiv w:val="1"/>
      <w:marLeft w:val="0"/>
      <w:marRight w:val="0"/>
      <w:marTop w:val="0"/>
      <w:marBottom w:val="0"/>
      <w:divBdr>
        <w:top w:val="none" w:sz="0" w:space="0" w:color="auto"/>
        <w:left w:val="none" w:sz="0" w:space="0" w:color="auto"/>
        <w:bottom w:val="none" w:sz="0" w:space="0" w:color="auto"/>
        <w:right w:val="none" w:sz="0" w:space="0" w:color="auto"/>
      </w:divBdr>
    </w:div>
    <w:div w:id="1647515831">
      <w:bodyDiv w:val="1"/>
      <w:marLeft w:val="0"/>
      <w:marRight w:val="0"/>
      <w:marTop w:val="0"/>
      <w:marBottom w:val="0"/>
      <w:divBdr>
        <w:top w:val="none" w:sz="0" w:space="0" w:color="auto"/>
        <w:left w:val="none" w:sz="0" w:space="0" w:color="auto"/>
        <w:bottom w:val="none" w:sz="0" w:space="0" w:color="auto"/>
        <w:right w:val="none" w:sz="0" w:space="0" w:color="auto"/>
      </w:divBdr>
    </w:div>
    <w:div w:id="16926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1169-14D5-4090-90DA-49513645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Mariana Anguelov</cp:lastModifiedBy>
  <cp:revision>69</cp:revision>
  <cp:lastPrinted>2022-11-24T09:56:00Z</cp:lastPrinted>
  <dcterms:created xsi:type="dcterms:W3CDTF">2022-11-24T06:59:00Z</dcterms:created>
  <dcterms:modified xsi:type="dcterms:W3CDTF">2022-12-04T18:19:00Z</dcterms:modified>
</cp:coreProperties>
</file>