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6E93E" w14:textId="77777777" w:rsidR="005155A1" w:rsidRDefault="005155A1" w:rsidP="005155A1">
      <w:pPr>
        <w:jc w:val="center"/>
        <w:rPr>
          <w:rFonts w:ascii="Arial" w:hAnsi="Arial" w:cs="Arial"/>
          <w:b/>
          <w:u w:val="single"/>
        </w:rPr>
      </w:pPr>
    </w:p>
    <w:p w14:paraId="11EECBFD" w14:textId="77777777" w:rsidR="00F50BB5" w:rsidRDefault="00F50BB5" w:rsidP="00923A27">
      <w:pPr>
        <w:jc w:val="center"/>
        <w:rPr>
          <w:rFonts w:ascii="Arial" w:hAnsi="Arial" w:cs="Arial"/>
          <w:b/>
          <w:u w:val="single"/>
        </w:rPr>
      </w:pPr>
      <w:r>
        <w:rPr>
          <w:noProof/>
          <w:lang w:eastAsia="en-ZA"/>
        </w:rPr>
        <w:drawing>
          <wp:anchor distT="0" distB="0" distL="114300" distR="114300" simplePos="0" relativeHeight="251661312" behindDoc="1" locked="0" layoutInCell="1" allowOverlap="1" wp14:anchorId="2B9B49AE" wp14:editId="7F667532">
            <wp:simplePos x="0" y="0"/>
            <wp:positionH relativeFrom="column">
              <wp:posOffset>2333625</wp:posOffset>
            </wp:positionH>
            <wp:positionV relativeFrom="paragraph">
              <wp:posOffset>-200025</wp:posOffset>
            </wp:positionV>
            <wp:extent cx="1162050" cy="1134745"/>
            <wp:effectExtent l="0" t="0" r="0" b="8255"/>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34745"/>
                    </a:xfrm>
                    <a:prstGeom prst="rect">
                      <a:avLst/>
                    </a:prstGeom>
                    <a:noFill/>
                  </pic:spPr>
                </pic:pic>
              </a:graphicData>
            </a:graphic>
            <wp14:sizeRelH relativeFrom="page">
              <wp14:pctWidth>0</wp14:pctWidth>
            </wp14:sizeRelH>
            <wp14:sizeRelV relativeFrom="page">
              <wp14:pctHeight>0</wp14:pctHeight>
            </wp14:sizeRelV>
          </wp:anchor>
        </w:drawing>
      </w:r>
    </w:p>
    <w:p w14:paraId="111461EF" w14:textId="77777777" w:rsidR="00F50BB5" w:rsidRDefault="00F50BB5" w:rsidP="00923A27">
      <w:pPr>
        <w:jc w:val="center"/>
        <w:rPr>
          <w:rFonts w:ascii="Arial" w:hAnsi="Arial" w:cs="Arial"/>
          <w:b/>
          <w:u w:val="single"/>
        </w:rPr>
      </w:pPr>
    </w:p>
    <w:p w14:paraId="55FDCA11" w14:textId="77777777" w:rsidR="00F50BB5" w:rsidRDefault="00F50BB5" w:rsidP="00923A27">
      <w:pPr>
        <w:jc w:val="center"/>
        <w:rPr>
          <w:rFonts w:ascii="Arial" w:hAnsi="Arial" w:cs="Arial"/>
          <w:b/>
          <w:u w:val="single"/>
        </w:rPr>
      </w:pPr>
    </w:p>
    <w:p w14:paraId="043DC984" w14:textId="77777777" w:rsidR="00F50BB5" w:rsidRDefault="00F50BB5" w:rsidP="00923A27">
      <w:pPr>
        <w:jc w:val="center"/>
        <w:rPr>
          <w:rFonts w:ascii="Arial" w:hAnsi="Arial" w:cs="Arial"/>
          <w:b/>
          <w:u w:val="single"/>
        </w:rPr>
      </w:pPr>
    </w:p>
    <w:p w14:paraId="5168908A" w14:textId="77777777" w:rsidR="0072163F" w:rsidRPr="003A3338" w:rsidRDefault="0072163F" w:rsidP="00923A27">
      <w:pPr>
        <w:jc w:val="center"/>
        <w:rPr>
          <w:rFonts w:ascii="Arial" w:hAnsi="Arial" w:cs="Arial"/>
          <w:b/>
          <w:sz w:val="24"/>
          <w:szCs w:val="24"/>
          <w:u w:val="single"/>
        </w:rPr>
      </w:pPr>
      <w:r w:rsidRPr="003A3338">
        <w:rPr>
          <w:rFonts w:ascii="Arial" w:hAnsi="Arial" w:cs="Arial"/>
          <w:b/>
          <w:sz w:val="24"/>
          <w:szCs w:val="24"/>
          <w:u w:val="single"/>
        </w:rPr>
        <w:t>IN THE HIGH COURT OF SOUTH AFRICA,</w:t>
      </w:r>
    </w:p>
    <w:p w14:paraId="337DD1D4" w14:textId="77777777" w:rsidR="0072163F" w:rsidRPr="003A3338" w:rsidRDefault="0072163F" w:rsidP="00923A27">
      <w:pPr>
        <w:jc w:val="center"/>
        <w:rPr>
          <w:rFonts w:ascii="Arial" w:hAnsi="Arial" w:cs="Arial"/>
          <w:b/>
          <w:sz w:val="24"/>
          <w:szCs w:val="24"/>
          <w:u w:val="single"/>
        </w:rPr>
      </w:pPr>
      <w:r w:rsidRPr="003A3338">
        <w:rPr>
          <w:rFonts w:ascii="Arial" w:hAnsi="Arial" w:cs="Arial"/>
          <w:b/>
          <w:sz w:val="24"/>
          <w:szCs w:val="24"/>
          <w:u w:val="single"/>
        </w:rPr>
        <w:t>FREE STATE DIVISION, BLOEMFONTEIN</w:t>
      </w:r>
    </w:p>
    <w:p w14:paraId="7CE787BB" w14:textId="77777777" w:rsidR="0072163F" w:rsidRPr="003A3338" w:rsidRDefault="0072163F" w:rsidP="00923A27">
      <w:pPr>
        <w:jc w:val="center"/>
        <w:rPr>
          <w:rFonts w:ascii="Arial" w:hAnsi="Arial" w:cs="Arial"/>
          <w:b/>
          <w:sz w:val="24"/>
          <w:szCs w:val="24"/>
          <w:u w:val="single"/>
        </w:rPr>
      </w:pPr>
    </w:p>
    <w:tbl>
      <w:tblPr>
        <w:tblStyle w:val="TableGrid"/>
        <w:tblW w:w="0" w:type="auto"/>
        <w:tblInd w:w="5316" w:type="dxa"/>
        <w:tblLook w:val="04A0" w:firstRow="1" w:lastRow="0" w:firstColumn="1" w:lastColumn="0" w:noHBand="0" w:noVBand="1"/>
      </w:tblPr>
      <w:tblGrid>
        <w:gridCol w:w="3866"/>
      </w:tblGrid>
      <w:tr w:rsidR="0072163F" w:rsidRPr="003A3338" w14:paraId="353ABE16" w14:textId="77777777" w:rsidTr="00DB304A">
        <w:trPr>
          <w:trHeight w:val="531"/>
        </w:trPr>
        <w:tc>
          <w:tcPr>
            <w:tcW w:w="38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F0958" w14:textId="77777777" w:rsidR="0072163F" w:rsidRPr="00DB304A" w:rsidRDefault="0072163F" w:rsidP="00923A27">
            <w:pPr>
              <w:spacing w:after="0"/>
              <w:rPr>
                <w:rFonts w:ascii="Arial" w:eastAsia="Times New Roman" w:hAnsi="Arial" w:cs="Arial"/>
                <w:b/>
                <w:sz w:val="20"/>
                <w:szCs w:val="20"/>
                <w:lang w:eastAsia="en-GB"/>
              </w:rPr>
            </w:pPr>
            <w:r w:rsidRPr="00DB304A">
              <w:rPr>
                <w:rFonts w:ascii="Arial" w:hAnsi="Arial" w:cs="Arial"/>
                <w:b/>
                <w:sz w:val="20"/>
                <w:szCs w:val="20"/>
              </w:rPr>
              <w:t>Reportable:                              YES/NO</w:t>
            </w:r>
          </w:p>
          <w:p w14:paraId="48264AE9" w14:textId="77777777" w:rsidR="0072163F" w:rsidRPr="00DB304A" w:rsidRDefault="0072163F" w:rsidP="00923A27">
            <w:pPr>
              <w:spacing w:after="0"/>
              <w:rPr>
                <w:rFonts w:ascii="Arial" w:hAnsi="Arial" w:cs="Arial"/>
                <w:b/>
                <w:sz w:val="20"/>
                <w:szCs w:val="20"/>
              </w:rPr>
            </w:pPr>
            <w:r w:rsidRPr="00DB304A">
              <w:rPr>
                <w:rFonts w:ascii="Arial" w:hAnsi="Arial" w:cs="Arial"/>
                <w:b/>
                <w:sz w:val="20"/>
                <w:szCs w:val="20"/>
              </w:rPr>
              <w:t>Of Interest to other Judges:   YES/NO</w:t>
            </w:r>
          </w:p>
          <w:p w14:paraId="0014B39A" w14:textId="77777777" w:rsidR="0072163F" w:rsidRPr="003A3338" w:rsidRDefault="0072163F" w:rsidP="00923A27">
            <w:pPr>
              <w:spacing w:after="0"/>
              <w:rPr>
                <w:rFonts w:ascii="Arial" w:eastAsia="Times New Roman" w:hAnsi="Arial" w:cs="Arial"/>
                <w:b/>
                <w:sz w:val="24"/>
                <w:szCs w:val="24"/>
                <w:u w:val="single"/>
                <w:lang w:eastAsia="en-GB"/>
              </w:rPr>
            </w:pPr>
            <w:r w:rsidRPr="00DB304A">
              <w:rPr>
                <w:rFonts w:ascii="Arial" w:hAnsi="Arial" w:cs="Arial"/>
                <w:b/>
                <w:sz w:val="20"/>
                <w:szCs w:val="20"/>
              </w:rPr>
              <w:t>Circulate to Magistrates:        YES/NO</w:t>
            </w:r>
          </w:p>
        </w:tc>
      </w:tr>
    </w:tbl>
    <w:p w14:paraId="299B331A" w14:textId="77777777" w:rsidR="0072163F" w:rsidRPr="003A3338" w:rsidRDefault="0072163F" w:rsidP="00923A27">
      <w:pPr>
        <w:spacing w:after="0" w:line="240" w:lineRule="auto"/>
        <w:jc w:val="both"/>
        <w:rPr>
          <w:rFonts w:ascii="Arial" w:hAnsi="Arial" w:cs="Arial"/>
          <w:b/>
          <w:sz w:val="24"/>
          <w:szCs w:val="24"/>
        </w:rPr>
      </w:pPr>
      <w:r w:rsidRPr="003A3338">
        <w:rPr>
          <w:rFonts w:ascii="Arial" w:hAnsi="Arial" w:cs="Arial"/>
          <w:b/>
          <w:sz w:val="24"/>
          <w:szCs w:val="24"/>
        </w:rPr>
        <w:tab/>
      </w:r>
      <w:r w:rsidRPr="003A3338">
        <w:rPr>
          <w:rFonts w:ascii="Arial" w:hAnsi="Arial" w:cs="Arial"/>
          <w:b/>
          <w:sz w:val="24"/>
          <w:szCs w:val="24"/>
        </w:rPr>
        <w:tab/>
      </w:r>
      <w:r w:rsidRPr="003A3338">
        <w:rPr>
          <w:rFonts w:ascii="Arial" w:hAnsi="Arial" w:cs="Arial"/>
          <w:b/>
          <w:sz w:val="24"/>
          <w:szCs w:val="24"/>
        </w:rPr>
        <w:tab/>
      </w:r>
      <w:r w:rsidRPr="003A3338">
        <w:rPr>
          <w:rFonts w:ascii="Arial" w:hAnsi="Arial" w:cs="Arial"/>
          <w:b/>
          <w:sz w:val="24"/>
          <w:szCs w:val="24"/>
        </w:rPr>
        <w:tab/>
      </w:r>
    </w:p>
    <w:p w14:paraId="42043D25" w14:textId="2D8BECB2" w:rsidR="0072163F" w:rsidRPr="003A3338" w:rsidRDefault="0072163F" w:rsidP="00923A27">
      <w:pPr>
        <w:spacing w:after="0" w:line="240" w:lineRule="auto"/>
        <w:jc w:val="right"/>
        <w:rPr>
          <w:rFonts w:ascii="Arial" w:hAnsi="Arial" w:cs="Arial"/>
          <w:sz w:val="24"/>
          <w:szCs w:val="24"/>
        </w:rPr>
      </w:pPr>
      <w:r w:rsidRPr="003A3338">
        <w:rPr>
          <w:rFonts w:ascii="Arial" w:hAnsi="Arial" w:cs="Arial"/>
          <w:sz w:val="24"/>
          <w:szCs w:val="24"/>
        </w:rPr>
        <w:t xml:space="preserve">Case number:  </w:t>
      </w:r>
      <w:r w:rsidR="00171A8C" w:rsidRPr="00171A8C">
        <w:rPr>
          <w:rFonts w:ascii="Arial" w:hAnsi="Arial" w:cs="Arial"/>
          <w:bCs/>
          <w:sz w:val="24"/>
          <w:szCs w:val="24"/>
        </w:rPr>
        <w:t>1437/2022</w:t>
      </w:r>
    </w:p>
    <w:p w14:paraId="37AA7FF8" w14:textId="77777777" w:rsidR="0072163F" w:rsidRPr="003A3338" w:rsidRDefault="0072163F" w:rsidP="00923A27">
      <w:pPr>
        <w:spacing w:after="0" w:line="240" w:lineRule="auto"/>
        <w:jc w:val="both"/>
        <w:rPr>
          <w:rFonts w:ascii="Arial" w:hAnsi="Arial" w:cs="Arial"/>
          <w:sz w:val="24"/>
          <w:szCs w:val="24"/>
        </w:rPr>
      </w:pPr>
    </w:p>
    <w:p w14:paraId="22FC2A88" w14:textId="77777777" w:rsidR="0072163F" w:rsidRPr="003A3338" w:rsidRDefault="0072163F" w:rsidP="00923A27">
      <w:pPr>
        <w:spacing w:after="0" w:line="240" w:lineRule="auto"/>
        <w:jc w:val="both"/>
        <w:rPr>
          <w:rFonts w:ascii="Arial" w:hAnsi="Arial" w:cs="Arial"/>
          <w:sz w:val="24"/>
          <w:szCs w:val="24"/>
        </w:rPr>
      </w:pPr>
      <w:r w:rsidRPr="003A3338">
        <w:rPr>
          <w:rFonts w:ascii="Arial" w:hAnsi="Arial" w:cs="Arial"/>
          <w:sz w:val="24"/>
          <w:szCs w:val="24"/>
        </w:rPr>
        <w:t xml:space="preserve">In the matter between: </w:t>
      </w:r>
    </w:p>
    <w:p w14:paraId="3EF86A4A" w14:textId="77777777" w:rsidR="0072163F" w:rsidRPr="003A3338" w:rsidRDefault="0072163F" w:rsidP="00923A27">
      <w:pPr>
        <w:spacing w:after="0" w:line="240" w:lineRule="auto"/>
        <w:jc w:val="both"/>
        <w:rPr>
          <w:rFonts w:ascii="Arial" w:hAnsi="Arial" w:cs="Arial"/>
          <w:b/>
          <w:sz w:val="24"/>
          <w:szCs w:val="24"/>
          <w:u w:val="single"/>
        </w:rPr>
      </w:pPr>
    </w:p>
    <w:p w14:paraId="5B126C47" w14:textId="70A25DA6" w:rsidR="0072163F" w:rsidRPr="003A3338" w:rsidRDefault="00171A8C" w:rsidP="00923A27">
      <w:pPr>
        <w:spacing w:after="0" w:line="480" w:lineRule="auto"/>
        <w:jc w:val="both"/>
        <w:rPr>
          <w:rFonts w:ascii="Arial" w:hAnsi="Arial" w:cs="Arial"/>
          <w:b/>
          <w:sz w:val="24"/>
          <w:szCs w:val="24"/>
        </w:rPr>
      </w:pPr>
      <w:r w:rsidRPr="00171A8C">
        <w:rPr>
          <w:rFonts w:ascii="Arial" w:hAnsi="Arial" w:cs="Arial"/>
          <w:b/>
          <w:sz w:val="24"/>
          <w:szCs w:val="24"/>
        </w:rPr>
        <w:t>ELIZABETH MARIA WEYERS</w:t>
      </w:r>
      <w:r w:rsidR="002D5406">
        <w:rPr>
          <w:rFonts w:ascii="Arial" w:hAnsi="Arial" w:cs="Arial"/>
          <w:bCs/>
          <w:sz w:val="24"/>
          <w:szCs w:val="24"/>
        </w:rPr>
        <w:tab/>
      </w:r>
      <w:r w:rsidR="0072163F" w:rsidRPr="003A3338">
        <w:rPr>
          <w:rFonts w:ascii="Arial" w:hAnsi="Arial" w:cs="Arial"/>
          <w:sz w:val="24"/>
          <w:szCs w:val="24"/>
        </w:rPr>
        <w:tab/>
      </w:r>
      <w:r w:rsidR="0072163F" w:rsidRPr="003A3338">
        <w:rPr>
          <w:rFonts w:ascii="Arial" w:hAnsi="Arial" w:cs="Arial"/>
          <w:sz w:val="24"/>
          <w:szCs w:val="24"/>
        </w:rPr>
        <w:tab/>
      </w:r>
      <w:r w:rsidR="00ED1EE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923A27">
        <w:rPr>
          <w:rFonts w:ascii="Arial" w:hAnsi="Arial" w:cs="Arial"/>
          <w:sz w:val="24"/>
          <w:szCs w:val="24"/>
        </w:rPr>
        <w:t xml:space="preserve">  </w:t>
      </w:r>
      <w:r>
        <w:rPr>
          <w:rFonts w:ascii="Arial" w:hAnsi="Arial" w:cs="Arial"/>
          <w:sz w:val="24"/>
          <w:szCs w:val="24"/>
        </w:rPr>
        <w:t>Applicant</w:t>
      </w:r>
    </w:p>
    <w:p w14:paraId="6CD0C000" w14:textId="58904906" w:rsidR="0072163F" w:rsidRPr="00ED1EE4" w:rsidRDefault="00ED1EE4" w:rsidP="00923A27">
      <w:pPr>
        <w:spacing w:after="0" w:line="480" w:lineRule="auto"/>
        <w:jc w:val="both"/>
        <w:rPr>
          <w:rFonts w:ascii="Arial" w:hAnsi="Arial" w:cs="Arial"/>
          <w:bCs/>
          <w:sz w:val="24"/>
          <w:szCs w:val="24"/>
        </w:rPr>
      </w:pPr>
      <w:r w:rsidRPr="00ED1EE4">
        <w:rPr>
          <w:rFonts w:ascii="Arial" w:hAnsi="Arial" w:cs="Arial"/>
          <w:bCs/>
          <w:sz w:val="24"/>
          <w:szCs w:val="24"/>
        </w:rPr>
        <w:t>a</w:t>
      </w:r>
      <w:r w:rsidR="0072163F" w:rsidRPr="00ED1EE4">
        <w:rPr>
          <w:rFonts w:ascii="Arial" w:hAnsi="Arial" w:cs="Arial"/>
          <w:bCs/>
          <w:sz w:val="24"/>
          <w:szCs w:val="24"/>
        </w:rPr>
        <w:t>nd</w:t>
      </w:r>
    </w:p>
    <w:p w14:paraId="543BABD3" w14:textId="44A07C14" w:rsidR="00ED1EE4" w:rsidRDefault="00171A8C" w:rsidP="00923A27">
      <w:pPr>
        <w:spacing w:after="0" w:line="480" w:lineRule="auto"/>
        <w:jc w:val="both"/>
        <w:rPr>
          <w:rFonts w:ascii="Arial" w:hAnsi="Arial" w:cs="Arial"/>
          <w:b/>
          <w:sz w:val="24"/>
          <w:szCs w:val="24"/>
        </w:rPr>
      </w:pPr>
      <w:r w:rsidRPr="00171A8C">
        <w:rPr>
          <w:rFonts w:ascii="Arial" w:hAnsi="Arial" w:cs="Arial"/>
          <w:b/>
          <w:sz w:val="24"/>
          <w:szCs w:val="24"/>
        </w:rPr>
        <w:t>FLEMIX PROPERTY INVESTMENTS (PTY) LTD</w:t>
      </w:r>
      <w:r w:rsidR="00ED1EE4">
        <w:rPr>
          <w:rFonts w:ascii="Arial" w:hAnsi="Arial" w:cs="Arial"/>
          <w:bCs/>
          <w:sz w:val="24"/>
          <w:szCs w:val="24"/>
        </w:rPr>
        <w:t xml:space="preserve">      </w:t>
      </w:r>
      <w:r w:rsidR="002D5406">
        <w:rPr>
          <w:rFonts w:ascii="Arial" w:hAnsi="Arial" w:cs="Arial"/>
          <w:bCs/>
          <w:sz w:val="24"/>
          <w:szCs w:val="24"/>
        </w:rPr>
        <w:tab/>
      </w:r>
      <w:r w:rsidR="002D5406">
        <w:rPr>
          <w:rFonts w:ascii="Arial" w:hAnsi="Arial" w:cs="Arial"/>
          <w:bCs/>
          <w:sz w:val="24"/>
          <w:szCs w:val="24"/>
        </w:rPr>
        <w:tab/>
        <w:t xml:space="preserve"> </w:t>
      </w:r>
      <w:r w:rsidR="002D5406">
        <w:rPr>
          <w:rFonts w:ascii="Arial" w:hAnsi="Arial" w:cs="Arial"/>
          <w:bCs/>
          <w:sz w:val="24"/>
          <w:szCs w:val="24"/>
        </w:rPr>
        <w:tab/>
        <w:t xml:space="preserve">    </w:t>
      </w:r>
      <w:r w:rsidR="00923A27">
        <w:rPr>
          <w:rFonts w:ascii="Arial" w:hAnsi="Arial" w:cs="Arial"/>
          <w:bCs/>
          <w:sz w:val="24"/>
          <w:szCs w:val="24"/>
        </w:rPr>
        <w:t xml:space="preserve">  </w:t>
      </w:r>
      <w:r>
        <w:rPr>
          <w:rFonts w:ascii="Arial" w:hAnsi="Arial" w:cs="Arial"/>
          <w:bCs/>
          <w:sz w:val="24"/>
          <w:szCs w:val="24"/>
        </w:rPr>
        <w:t>1</w:t>
      </w:r>
      <w:r w:rsidRPr="00171A8C">
        <w:rPr>
          <w:rFonts w:ascii="Arial" w:hAnsi="Arial" w:cs="Arial"/>
          <w:bCs/>
          <w:sz w:val="24"/>
          <w:szCs w:val="24"/>
          <w:vertAlign w:val="superscript"/>
        </w:rPr>
        <w:t>st</w:t>
      </w:r>
      <w:r>
        <w:rPr>
          <w:rFonts w:ascii="Arial" w:hAnsi="Arial" w:cs="Arial"/>
          <w:bCs/>
          <w:sz w:val="24"/>
          <w:szCs w:val="24"/>
        </w:rPr>
        <w:t xml:space="preserve"> Respo</w:t>
      </w:r>
      <w:r w:rsidR="002D5406">
        <w:rPr>
          <w:rFonts w:ascii="Arial" w:hAnsi="Arial" w:cs="Arial"/>
          <w:sz w:val="24"/>
          <w:szCs w:val="24"/>
        </w:rPr>
        <w:t>nd</w:t>
      </w:r>
      <w:r>
        <w:rPr>
          <w:rFonts w:ascii="Arial" w:hAnsi="Arial" w:cs="Arial"/>
          <w:sz w:val="24"/>
          <w:szCs w:val="24"/>
        </w:rPr>
        <w:t>e</w:t>
      </w:r>
      <w:r w:rsidR="002D5406">
        <w:rPr>
          <w:rFonts w:ascii="Arial" w:hAnsi="Arial" w:cs="Arial"/>
          <w:sz w:val="24"/>
          <w:szCs w:val="24"/>
        </w:rPr>
        <w:t>nt</w:t>
      </w:r>
    </w:p>
    <w:p w14:paraId="7564A227" w14:textId="5BC4EF38" w:rsidR="00171A8C" w:rsidRDefault="00171A8C" w:rsidP="00923A27">
      <w:pPr>
        <w:spacing w:after="0" w:line="240" w:lineRule="auto"/>
        <w:jc w:val="both"/>
        <w:rPr>
          <w:rFonts w:ascii="Arial" w:hAnsi="Arial" w:cs="Arial"/>
          <w:b/>
          <w:sz w:val="24"/>
          <w:szCs w:val="24"/>
        </w:rPr>
      </w:pPr>
      <w:r>
        <w:rPr>
          <w:rFonts w:ascii="Arial" w:hAnsi="Arial" w:cs="Arial"/>
          <w:b/>
          <w:sz w:val="24"/>
          <w:szCs w:val="24"/>
        </w:rPr>
        <w:t>REGISTRAR OF DEEDS, BLOEMFONTEIN</w:t>
      </w: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t xml:space="preserve">    </w:t>
      </w:r>
      <w:r w:rsidR="00923A27">
        <w:rPr>
          <w:rFonts w:ascii="Arial" w:hAnsi="Arial" w:cs="Arial"/>
          <w:bCs/>
          <w:sz w:val="24"/>
          <w:szCs w:val="24"/>
        </w:rPr>
        <w:t xml:space="preserve"> </w:t>
      </w:r>
      <w:r>
        <w:rPr>
          <w:rFonts w:ascii="Arial" w:hAnsi="Arial" w:cs="Arial"/>
          <w:bCs/>
          <w:sz w:val="24"/>
          <w:szCs w:val="24"/>
        </w:rPr>
        <w:t>2</w:t>
      </w:r>
      <w:r w:rsidRPr="00171A8C">
        <w:rPr>
          <w:rFonts w:ascii="Arial" w:hAnsi="Arial" w:cs="Arial"/>
          <w:bCs/>
          <w:sz w:val="24"/>
          <w:szCs w:val="24"/>
          <w:vertAlign w:val="superscript"/>
        </w:rPr>
        <w:t>nd</w:t>
      </w:r>
      <w:r>
        <w:rPr>
          <w:rFonts w:ascii="Arial" w:hAnsi="Arial" w:cs="Arial"/>
          <w:bCs/>
          <w:sz w:val="24"/>
          <w:szCs w:val="24"/>
        </w:rPr>
        <w:t xml:space="preserve"> Respo</w:t>
      </w:r>
      <w:r>
        <w:rPr>
          <w:rFonts w:ascii="Arial" w:hAnsi="Arial" w:cs="Arial"/>
          <w:sz w:val="24"/>
          <w:szCs w:val="24"/>
        </w:rPr>
        <w:t>ndent</w:t>
      </w:r>
    </w:p>
    <w:p w14:paraId="3826ECDF" w14:textId="77777777" w:rsidR="0072163F" w:rsidRPr="003A3338" w:rsidRDefault="0072163F" w:rsidP="00923A27">
      <w:pPr>
        <w:pBdr>
          <w:bottom w:val="single" w:sz="12" w:space="1" w:color="auto"/>
        </w:pBdr>
        <w:spacing w:after="0" w:line="240" w:lineRule="auto"/>
        <w:jc w:val="both"/>
        <w:rPr>
          <w:rFonts w:ascii="Arial" w:hAnsi="Arial" w:cs="Arial"/>
          <w:b/>
          <w:sz w:val="24"/>
          <w:szCs w:val="24"/>
        </w:rPr>
      </w:pPr>
      <w:r w:rsidRPr="003A3338">
        <w:rPr>
          <w:rFonts w:ascii="Arial" w:hAnsi="Arial" w:cs="Arial"/>
          <w:b/>
          <w:sz w:val="24"/>
          <w:szCs w:val="24"/>
        </w:rPr>
        <w:tab/>
      </w:r>
    </w:p>
    <w:p w14:paraId="4859F636" w14:textId="77777777" w:rsidR="0072163F" w:rsidRPr="003A3338" w:rsidRDefault="0072163F" w:rsidP="00923A27">
      <w:pPr>
        <w:spacing w:after="0" w:line="240" w:lineRule="auto"/>
        <w:contextualSpacing/>
        <w:jc w:val="both"/>
        <w:rPr>
          <w:rFonts w:ascii="Arial" w:hAnsi="Arial" w:cs="Arial"/>
          <w:b/>
          <w:sz w:val="24"/>
          <w:szCs w:val="24"/>
          <w:u w:val="single"/>
        </w:rPr>
      </w:pPr>
    </w:p>
    <w:p w14:paraId="3E474F3B" w14:textId="0C8D3D26" w:rsidR="0072163F" w:rsidRPr="003A3338" w:rsidRDefault="0072163F" w:rsidP="00923A27">
      <w:pPr>
        <w:spacing w:after="0" w:line="240" w:lineRule="auto"/>
        <w:contextualSpacing/>
        <w:jc w:val="both"/>
        <w:rPr>
          <w:rFonts w:ascii="Arial" w:hAnsi="Arial" w:cs="Arial"/>
          <w:sz w:val="24"/>
          <w:szCs w:val="24"/>
          <w:u w:val="single"/>
        </w:rPr>
      </w:pPr>
      <w:r w:rsidRPr="003A3338">
        <w:rPr>
          <w:rFonts w:ascii="Arial" w:hAnsi="Arial" w:cs="Arial"/>
          <w:b/>
          <w:sz w:val="24"/>
          <w:szCs w:val="24"/>
          <w:u w:val="single"/>
        </w:rPr>
        <w:t>HEARD ON:</w:t>
      </w:r>
      <w:r w:rsidRPr="003A3338">
        <w:rPr>
          <w:rFonts w:ascii="Arial" w:hAnsi="Arial" w:cs="Arial"/>
          <w:sz w:val="24"/>
          <w:szCs w:val="24"/>
        </w:rPr>
        <w:tab/>
      </w:r>
      <w:r w:rsidRPr="003A3338">
        <w:rPr>
          <w:rFonts w:ascii="Arial" w:hAnsi="Arial" w:cs="Arial"/>
          <w:sz w:val="24"/>
          <w:szCs w:val="24"/>
        </w:rPr>
        <w:tab/>
      </w:r>
      <w:r w:rsidR="00A0583B">
        <w:rPr>
          <w:rFonts w:ascii="Arial" w:hAnsi="Arial" w:cs="Arial"/>
          <w:sz w:val="24"/>
          <w:szCs w:val="24"/>
        </w:rPr>
        <w:tab/>
      </w:r>
      <w:r w:rsidR="003356C6">
        <w:rPr>
          <w:rFonts w:ascii="Arial" w:hAnsi="Arial" w:cs="Arial"/>
          <w:sz w:val="24"/>
          <w:szCs w:val="24"/>
        </w:rPr>
        <w:t>1</w:t>
      </w:r>
      <w:r w:rsidR="00046951">
        <w:rPr>
          <w:rFonts w:ascii="Arial" w:hAnsi="Arial" w:cs="Arial"/>
          <w:sz w:val="24"/>
          <w:szCs w:val="24"/>
        </w:rPr>
        <w:t>5</w:t>
      </w:r>
      <w:r w:rsidR="003356C6">
        <w:rPr>
          <w:rFonts w:ascii="Arial" w:hAnsi="Arial" w:cs="Arial"/>
          <w:sz w:val="24"/>
          <w:szCs w:val="24"/>
        </w:rPr>
        <w:t xml:space="preserve"> SEPTEMBER</w:t>
      </w:r>
      <w:r w:rsidRPr="003A3338">
        <w:rPr>
          <w:rFonts w:ascii="Arial" w:hAnsi="Arial" w:cs="Arial"/>
          <w:b/>
          <w:sz w:val="24"/>
          <w:szCs w:val="24"/>
        </w:rPr>
        <w:t xml:space="preserve"> </w:t>
      </w:r>
      <w:r w:rsidRPr="003A3338">
        <w:rPr>
          <w:rFonts w:ascii="Arial" w:hAnsi="Arial" w:cs="Arial"/>
          <w:sz w:val="24"/>
          <w:szCs w:val="24"/>
        </w:rPr>
        <w:t>202</w:t>
      </w:r>
      <w:r w:rsidR="00ED1EE4">
        <w:rPr>
          <w:rFonts w:ascii="Arial" w:hAnsi="Arial" w:cs="Arial"/>
          <w:sz w:val="24"/>
          <w:szCs w:val="24"/>
        </w:rPr>
        <w:t>2</w:t>
      </w:r>
    </w:p>
    <w:p w14:paraId="50B76D90" w14:textId="77777777" w:rsidR="0072163F" w:rsidRPr="003A3338" w:rsidRDefault="0072163F" w:rsidP="00923A27">
      <w:pPr>
        <w:pBdr>
          <w:bottom w:val="single" w:sz="6" w:space="1" w:color="auto"/>
        </w:pBdr>
        <w:spacing w:after="0" w:line="240" w:lineRule="auto"/>
        <w:contextualSpacing/>
        <w:jc w:val="both"/>
        <w:rPr>
          <w:rFonts w:ascii="Arial" w:hAnsi="Arial" w:cs="Arial"/>
          <w:b/>
          <w:sz w:val="24"/>
          <w:szCs w:val="24"/>
        </w:rPr>
      </w:pPr>
    </w:p>
    <w:p w14:paraId="27F31311" w14:textId="77777777" w:rsidR="0072163F" w:rsidRPr="003A3338" w:rsidRDefault="0072163F" w:rsidP="00923A27">
      <w:pPr>
        <w:spacing w:after="0" w:line="240" w:lineRule="auto"/>
        <w:contextualSpacing/>
        <w:jc w:val="both"/>
        <w:rPr>
          <w:rFonts w:ascii="Arial" w:hAnsi="Arial" w:cs="Arial"/>
          <w:b/>
          <w:sz w:val="24"/>
          <w:szCs w:val="24"/>
          <w:u w:val="single"/>
          <w:lang w:val="nb-NO"/>
        </w:rPr>
      </w:pPr>
    </w:p>
    <w:p w14:paraId="15E63459" w14:textId="77777777" w:rsidR="003356C6" w:rsidRPr="003A3338" w:rsidRDefault="003356C6" w:rsidP="00923A27">
      <w:pPr>
        <w:spacing w:after="0" w:line="240" w:lineRule="auto"/>
        <w:contextualSpacing/>
        <w:jc w:val="both"/>
        <w:rPr>
          <w:rFonts w:ascii="Arial" w:hAnsi="Arial" w:cs="Arial"/>
          <w:sz w:val="24"/>
          <w:szCs w:val="24"/>
          <w:u w:val="single"/>
        </w:rPr>
      </w:pPr>
      <w:r w:rsidRPr="003A3338">
        <w:rPr>
          <w:rFonts w:ascii="Arial" w:hAnsi="Arial" w:cs="Arial"/>
          <w:b/>
          <w:sz w:val="24"/>
          <w:szCs w:val="24"/>
          <w:u w:val="single"/>
        </w:rPr>
        <w:t>JUDGEMENT BY:</w:t>
      </w:r>
      <w:r w:rsidRPr="003A3338">
        <w:rPr>
          <w:rFonts w:ascii="Arial" w:hAnsi="Arial" w:cs="Arial"/>
          <w:sz w:val="24"/>
          <w:szCs w:val="24"/>
        </w:rPr>
        <w:tab/>
      </w:r>
      <w:r>
        <w:rPr>
          <w:rFonts w:ascii="Arial" w:hAnsi="Arial" w:cs="Arial"/>
          <w:sz w:val="24"/>
          <w:szCs w:val="24"/>
        </w:rPr>
        <w:tab/>
      </w:r>
      <w:r w:rsidRPr="003A3338">
        <w:rPr>
          <w:rFonts w:ascii="Arial" w:eastAsia="Times New Roman" w:hAnsi="Arial" w:cs="Arial"/>
          <w:sz w:val="24"/>
          <w:szCs w:val="24"/>
          <w:lang w:eastAsia="en-GB"/>
        </w:rPr>
        <w:t>LOUBSER, J</w:t>
      </w:r>
    </w:p>
    <w:p w14:paraId="36C1BA1C" w14:textId="77777777" w:rsidR="0072163F" w:rsidRPr="003A3338" w:rsidRDefault="0072163F" w:rsidP="00923A27">
      <w:pPr>
        <w:pBdr>
          <w:bottom w:val="single" w:sz="6" w:space="1" w:color="auto"/>
        </w:pBdr>
        <w:spacing w:after="0" w:line="240" w:lineRule="auto"/>
        <w:contextualSpacing/>
        <w:jc w:val="both"/>
        <w:rPr>
          <w:rFonts w:ascii="Arial" w:hAnsi="Arial" w:cs="Arial"/>
          <w:b/>
          <w:sz w:val="24"/>
          <w:szCs w:val="24"/>
        </w:rPr>
      </w:pPr>
    </w:p>
    <w:p w14:paraId="410DA79A" w14:textId="77777777" w:rsidR="0072163F" w:rsidRPr="003A3338" w:rsidRDefault="0072163F" w:rsidP="00923A27">
      <w:pPr>
        <w:spacing w:after="0" w:line="240" w:lineRule="auto"/>
        <w:contextualSpacing/>
        <w:jc w:val="both"/>
        <w:rPr>
          <w:rFonts w:ascii="Arial" w:hAnsi="Arial" w:cs="Arial"/>
          <w:b/>
          <w:sz w:val="24"/>
          <w:szCs w:val="24"/>
        </w:rPr>
      </w:pPr>
    </w:p>
    <w:p w14:paraId="4658AA7F" w14:textId="50B949DA" w:rsidR="003356C6" w:rsidRPr="003A3338" w:rsidRDefault="003356C6" w:rsidP="00923A27">
      <w:pPr>
        <w:spacing w:after="0" w:line="240" w:lineRule="auto"/>
        <w:ind w:left="2880" w:hanging="2880"/>
        <w:contextualSpacing/>
        <w:jc w:val="both"/>
        <w:rPr>
          <w:rFonts w:ascii="Arial" w:hAnsi="Arial" w:cs="Arial"/>
          <w:sz w:val="24"/>
          <w:szCs w:val="24"/>
          <w:u w:val="single"/>
        </w:rPr>
      </w:pPr>
      <w:r w:rsidRPr="003A3338">
        <w:rPr>
          <w:rFonts w:ascii="Arial" w:hAnsi="Arial" w:cs="Arial"/>
          <w:b/>
          <w:sz w:val="24"/>
          <w:szCs w:val="24"/>
          <w:u w:val="single"/>
        </w:rPr>
        <w:t>DELIVERED ON:</w:t>
      </w:r>
      <w:r w:rsidRPr="003A3338">
        <w:rPr>
          <w:rFonts w:ascii="Arial" w:hAnsi="Arial" w:cs="Arial"/>
          <w:sz w:val="24"/>
          <w:szCs w:val="24"/>
        </w:rPr>
        <w:tab/>
      </w:r>
      <w:r>
        <w:rPr>
          <w:rFonts w:ascii="Arial" w:hAnsi="Arial" w:cs="Arial"/>
          <w:sz w:val="24"/>
          <w:szCs w:val="24"/>
        </w:rPr>
        <w:t xml:space="preserve">15 </w:t>
      </w:r>
      <w:r w:rsidR="00046951">
        <w:rPr>
          <w:rFonts w:ascii="Arial" w:hAnsi="Arial" w:cs="Arial"/>
          <w:sz w:val="24"/>
          <w:szCs w:val="24"/>
        </w:rPr>
        <w:t>DEC</w:t>
      </w:r>
      <w:r>
        <w:rPr>
          <w:rFonts w:ascii="Arial" w:hAnsi="Arial" w:cs="Arial"/>
          <w:sz w:val="24"/>
          <w:szCs w:val="24"/>
        </w:rPr>
        <w:t>EMBER</w:t>
      </w:r>
      <w:r w:rsidRPr="003A3338">
        <w:rPr>
          <w:rFonts w:ascii="Arial" w:hAnsi="Arial" w:cs="Arial"/>
          <w:b/>
          <w:sz w:val="24"/>
          <w:szCs w:val="24"/>
        </w:rPr>
        <w:t xml:space="preserve"> </w:t>
      </w:r>
      <w:r w:rsidRPr="003A3338">
        <w:rPr>
          <w:rFonts w:ascii="Arial" w:hAnsi="Arial" w:cs="Arial"/>
          <w:sz w:val="24"/>
          <w:szCs w:val="24"/>
        </w:rPr>
        <w:t>202</w:t>
      </w:r>
      <w:r>
        <w:rPr>
          <w:rFonts w:ascii="Arial" w:hAnsi="Arial" w:cs="Arial"/>
          <w:sz w:val="24"/>
          <w:szCs w:val="24"/>
        </w:rPr>
        <w:t>2</w:t>
      </w:r>
    </w:p>
    <w:p w14:paraId="0D9FC63D" w14:textId="77777777" w:rsidR="0072163F" w:rsidRPr="003A3338" w:rsidRDefault="0072163F" w:rsidP="00923A27">
      <w:pPr>
        <w:pBdr>
          <w:bottom w:val="single" w:sz="6" w:space="1" w:color="auto"/>
        </w:pBdr>
        <w:spacing w:after="0" w:line="240" w:lineRule="auto"/>
        <w:contextualSpacing/>
        <w:jc w:val="both"/>
        <w:rPr>
          <w:rFonts w:ascii="Arial" w:hAnsi="Arial" w:cs="Arial"/>
          <w:b/>
          <w:sz w:val="24"/>
          <w:szCs w:val="24"/>
        </w:rPr>
      </w:pPr>
    </w:p>
    <w:p w14:paraId="4584C39D" w14:textId="77777777" w:rsidR="0072163F" w:rsidRPr="003A3338" w:rsidRDefault="0072163F" w:rsidP="00923A27">
      <w:pPr>
        <w:spacing w:after="0" w:line="480" w:lineRule="auto"/>
        <w:contextualSpacing/>
        <w:jc w:val="both"/>
        <w:rPr>
          <w:rFonts w:ascii="Arial" w:hAnsi="Arial" w:cs="Arial"/>
          <w:b/>
          <w:sz w:val="24"/>
          <w:szCs w:val="24"/>
        </w:rPr>
      </w:pPr>
    </w:p>
    <w:p w14:paraId="732CE5CE" w14:textId="6DD06926" w:rsidR="0072163F" w:rsidRPr="00923A27" w:rsidRDefault="0072163F" w:rsidP="00923A27">
      <w:pPr>
        <w:spacing w:line="360" w:lineRule="auto"/>
        <w:ind w:left="720" w:hanging="720"/>
        <w:jc w:val="both"/>
        <w:rPr>
          <w:rFonts w:ascii="Arial" w:hAnsi="Arial" w:cs="Arial"/>
          <w:sz w:val="24"/>
          <w:szCs w:val="24"/>
        </w:rPr>
      </w:pPr>
      <w:r w:rsidRPr="003A3338">
        <w:rPr>
          <w:rFonts w:ascii="Arial" w:eastAsia="Calibri" w:hAnsi="Arial" w:cs="Arial"/>
          <w:sz w:val="24"/>
          <w:szCs w:val="24"/>
        </w:rPr>
        <w:t xml:space="preserve"> [1]</w:t>
      </w:r>
      <w:r w:rsidRPr="003A3338">
        <w:rPr>
          <w:rFonts w:ascii="Arial" w:eastAsia="Calibri" w:hAnsi="Arial" w:cs="Arial"/>
          <w:sz w:val="24"/>
          <w:szCs w:val="24"/>
        </w:rPr>
        <w:tab/>
      </w:r>
      <w:r w:rsidR="00815439" w:rsidRPr="00346513">
        <w:rPr>
          <w:rFonts w:ascii="Arial" w:hAnsi="Arial" w:cs="Arial"/>
          <w:sz w:val="24"/>
          <w:szCs w:val="24"/>
        </w:rPr>
        <w:t>This is an application that concerns the acquisition of a servitude of right of way over farm land by means of prescription, alternatively a servitude of that right of way caused by necessity. The applicant is a pensioner and owner of two adjacent farms, namely the farm Strijd and the farm Edom in the district of Boshof. These farms are landlocked and they are surrounded by agricultur</w:t>
      </w:r>
      <w:r w:rsidR="00182C17">
        <w:rPr>
          <w:rFonts w:ascii="Arial" w:hAnsi="Arial" w:cs="Arial"/>
          <w:sz w:val="24"/>
          <w:szCs w:val="24"/>
        </w:rPr>
        <w:t>al</w:t>
      </w:r>
      <w:r w:rsidR="00815439" w:rsidRPr="00346513">
        <w:rPr>
          <w:rFonts w:ascii="Arial" w:hAnsi="Arial" w:cs="Arial"/>
          <w:sz w:val="24"/>
          <w:szCs w:val="24"/>
        </w:rPr>
        <w:t xml:space="preserve"> land. The only access route to the f</w:t>
      </w:r>
      <w:r w:rsidR="00815439">
        <w:rPr>
          <w:rFonts w:ascii="Arial" w:hAnsi="Arial" w:cs="Arial"/>
          <w:sz w:val="24"/>
          <w:szCs w:val="24"/>
        </w:rPr>
        <w:t>a</w:t>
      </w:r>
      <w:r w:rsidR="00815439" w:rsidRPr="00346513">
        <w:rPr>
          <w:rFonts w:ascii="Arial" w:hAnsi="Arial" w:cs="Arial"/>
          <w:sz w:val="24"/>
          <w:szCs w:val="24"/>
        </w:rPr>
        <w:t xml:space="preserve">rms from the </w:t>
      </w:r>
      <w:r w:rsidR="00182C17">
        <w:rPr>
          <w:rFonts w:ascii="Arial" w:hAnsi="Arial" w:cs="Arial"/>
          <w:sz w:val="24"/>
          <w:szCs w:val="24"/>
        </w:rPr>
        <w:t>provincial</w:t>
      </w:r>
      <w:r w:rsidR="00815439" w:rsidRPr="00346513">
        <w:rPr>
          <w:rFonts w:ascii="Arial" w:hAnsi="Arial" w:cs="Arial"/>
          <w:sz w:val="24"/>
          <w:szCs w:val="24"/>
        </w:rPr>
        <w:t xml:space="preserve"> road known as S313 runs through the farm Koedoe’s Rand and then through the f</w:t>
      </w:r>
      <w:r w:rsidR="00815439">
        <w:rPr>
          <w:rFonts w:ascii="Arial" w:hAnsi="Arial" w:cs="Arial"/>
          <w:sz w:val="24"/>
          <w:szCs w:val="24"/>
        </w:rPr>
        <w:t>a</w:t>
      </w:r>
      <w:r w:rsidR="00815439" w:rsidRPr="00346513">
        <w:rPr>
          <w:rFonts w:ascii="Arial" w:hAnsi="Arial" w:cs="Arial"/>
          <w:sz w:val="24"/>
          <w:szCs w:val="24"/>
        </w:rPr>
        <w:t xml:space="preserve">rm Tienfontein. It appears to be common cause that the </w:t>
      </w:r>
      <w:r w:rsidR="00815439">
        <w:rPr>
          <w:rFonts w:ascii="Arial" w:hAnsi="Arial" w:cs="Arial"/>
          <w:sz w:val="24"/>
          <w:szCs w:val="24"/>
        </w:rPr>
        <w:t>A</w:t>
      </w:r>
      <w:r w:rsidR="00815439" w:rsidRPr="00346513">
        <w:rPr>
          <w:rFonts w:ascii="Arial" w:hAnsi="Arial" w:cs="Arial"/>
          <w:sz w:val="24"/>
          <w:szCs w:val="24"/>
        </w:rPr>
        <w:t>pplicant, her l</w:t>
      </w:r>
      <w:r w:rsidR="00815439">
        <w:rPr>
          <w:rFonts w:ascii="Arial" w:hAnsi="Arial" w:cs="Arial"/>
          <w:sz w:val="24"/>
          <w:szCs w:val="24"/>
        </w:rPr>
        <w:t>a</w:t>
      </w:r>
      <w:r w:rsidR="00815439" w:rsidRPr="00346513">
        <w:rPr>
          <w:rFonts w:ascii="Arial" w:hAnsi="Arial" w:cs="Arial"/>
          <w:sz w:val="24"/>
          <w:szCs w:val="24"/>
        </w:rPr>
        <w:t>t</w:t>
      </w:r>
      <w:r w:rsidR="00815439">
        <w:rPr>
          <w:rFonts w:ascii="Arial" w:hAnsi="Arial" w:cs="Arial"/>
          <w:sz w:val="24"/>
          <w:szCs w:val="24"/>
        </w:rPr>
        <w:t>e</w:t>
      </w:r>
      <w:r w:rsidR="00815439" w:rsidRPr="00346513">
        <w:rPr>
          <w:rFonts w:ascii="Arial" w:hAnsi="Arial" w:cs="Arial"/>
          <w:sz w:val="24"/>
          <w:szCs w:val="24"/>
        </w:rPr>
        <w:t xml:space="preserve"> husband, their children and their farm workers had used this access route to reach their f</w:t>
      </w:r>
      <w:r w:rsidR="00815439">
        <w:rPr>
          <w:rFonts w:ascii="Arial" w:hAnsi="Arial" w:cs="Arial"/>
          <w:sz w:val="24"/>
          <w:szCs w:val="24"/>
        </w:rPr>
        <w:t>a</w:t>
      </w:r>
      <w:r w:rsidR="00815439" w:rsidRPr="00346513">
        <w:rPr>
          <w:rFonts w:ascii="Arial" w:hAnsi="Arial" w:cs="Arial"/>
          <w:sz w:val="24"/>
          <w:szCs w:val="24"/>
        </w:rPr>
        <w:t>rms for a period of more than 30 years</w:t>
      </w:r>
      <w:r w:rsidR="00815439">
        <w:rPr>
          <w:rFonts w:ascii="Arial" w:hAnsi="Arial" w:cs="Arial"/>
          <w:sz w:val="24"/>
          <w:szCs w:val="24"/>
        </w:rPr>
        <w:t>.</w:t>
      </w:r>
    </w:p>
    <w:p w14:paraId="3500BEEA" w14:textId="795D6018" w:rsidR="005F2EDF" w:rsidRDefault="0072163F" w:rsidP="00923A27">
      <w:pPr>
        <w:spacing w:line="360" w:lineRule="auto"/>
        <w:ind w:left="720" w:hanging="720"/>
        <w:jc w:val="both"/>
        <w:rPr>
          <w:rFonts w:ascii="Arial" w:hAnsi="Arial" w:cs="Arial"/>
          <w:sz w:val="24"/>
          <w:szCs w:val="24"/>
        </w:rPr>
      </w:pPr>
      <w:r w:rsidRPr="003A3338">
        <w:rPr>
          <w:rFonts w:ascii="Arial" w:eastAsia="Calibri" w:hAnsi="Arial" w:cs="Arial"/>
          <w:sz w:val="24"/>
          <w:szCs w:val="24"/>
        </w:rPr>
        <w:lastRenderedPageBreak/>
        <w:t xml:space="preserve">[2] </w:t>
      </w:r>
      <w:r w:rsidRPr="003A3338">
        <w:rPr>
          <w:rFonts w:ascii="Arial" w:eastAsia="Calibri" w:hAnsi="Arial" w:cs="Arial"/>
          <w:sz w:val="24"/>
          <w:szCs w:val="24"/>
        </w:rPr>
        <w:tab/>
      </w:r>
      <w:r w:rsidR="00C655F0" w:rsidRPr="00346513">
        <w:rPr>
          <w:rFonts w:ascii="Arial" w:hAnsi="Arial" w:cs="Arial"/>
          <w:sz w:val="24"/>
          <w:szCs w:val="24"/>
        </w:rPr>
        <w:t>The first respondent is th</w:t>
      </w:r>
      <w:r w:rsidR="00C655F0">
        <w:rPr>
          <w:rFonts w:ascii="Arial" w:hAnsi="Arial" w:cs="Arial"/>
          <w:sz w:val="24"/>
          <w:szCs w:val="24"/>
        </w:rPr>
        <w:t>e</w:t>
      </w:r>
      <w:r w:rsidR="00C655F0" w:rsidRPr="00346513">
        <w:rPr>
          <w:rFonts w:ascii="Arial" w:hAnsi="Arial" w:cs="Arial"/>
          <w:sz w:val="24"/>
          <w:szCs w:val="24"/>
        </w:rPr>
        <w:t xml:space="preserve"> </w:t>
      </w:r>
      <w:r w:rsidR="00C655F0">
        <w:rPr>
          <w:rFonts w:ascii="Arial" w:hAnsi="Arial" w:cs="Arial"/>
          <w:sz w:val="24"/>
          <w:szCs w:val="24"/>
        </w:rPr>
        <w:t>new</w:t>
      </w:r>
      <w:r w:rsidR="00C655F0" w:rsidRPr="00346513">
        <w:rPr>
          <w:rFonts w:ascii="Arial" w:hAnsi="Arial" w:cs="Arial"/>
          <w:sz w:val="24"/>
          <w:szCs w:val="24"/>
        </w:rPr>
        <w:t xml:space="preserve"> owner of Tienfontein, and is opposing the application. The owner of Koedoe’s Rand is not opposing the application, and has consented </w:t>
      </w:r>
      <w:r w:rsidR="0082776A">
        <w:rPr>
          <w:rFonts w:ascii="Arial" w:hAnsi="Arial" w:cs="Arial"/>
          <w:sz w:val="24"/>
          <w:szCs w:val="24"/>
        </w:rPr>
        <w:t>t</w:t>
      </w:r>
      <w:r w:rsidR="00C655F0" w:rsidRPr="00346513">
        <w:rPr>
          <w:rFonts w:ascii="Arial" w:hAnsi="Arial" w:cs="Arial"/>
          <w:sz w:val="24"/>
          <w:szCs w:val="24"/>
        </w:rPr>
        <w:t>o the relief pr</w:t>
      </w:r>
      <w:r w:rsidR="00C655F0">
        <w:rPr>
          <w:rFonts w:ascii="Arial" w:hAnsi="Arial" w:cs="Arial"/>
          <w:sz w:val="24"/>
          <w:szCs w:val="24"/>
        </w:rPr>
        <w:t>ayed</w:t>
      </w:r>
      <w:r w:rsidR="00C655F0" w:rsidRPr="00346513">
        <w:rPr>
          <w:rFonts w:ascii="Arial" w:hAnsi="Arial" w:cs="Arial"/>
          <w:sz w:val="24"/>
          <w:szCs w:val="24"/>
        </w:rPr>
        <w:t xml:space="preserve"> for in the </w:t>
      </w:r>
      <w:r w:rsidR="00C655F0">
        <w:rPr>
          <w:rFonts w:ascii="Arial" w:hAnsi="Arial" w:cs="Arial"/>
          <w:sz w:val="24"/>
          <w:szCs w:val="24"/>
        </w:rPr>
        <w:t>N</w:t>
      </w:r>
      <w:r w:rsidR="00C655F0" w:rsidRPr="00346513">
        <w:rPr>
          <w:rFonts w:ascii="Arial" w:hAnsi="Arial" w:cs="Arial"/>
          <w:sz w:val="24"/>
          <w:szCs w:val="24"/>
        </w:rPr>
        <w:t xml:space="preserve">otice of </w:t>
      </w:r>
      <w:r w:rsidR="00C655F0">
        <w:rPr>
          <w:rFonts w:ascii="Arial" w:hAnsi="Arial" w:cs="Arial"/>
          <w:sz w:val="24"/>
          <w:szCs w:val="24"/>
        </w:rPr>
        <w:t>M</w:t>
      </w:r>
      <w:r w:rsidR="00C655F0" w:rsidRPr="00346513">
        <w:rPr>
          <w:rFonts w:ascii="Arial" w:hAnsi="Arial" w:cs="Arial"/>
          <w:sz w:val="24"/>
          <w:szCs w:val="24"/>
        </w:rPr>
        <w:t>otion. At its own request, it has not been cited as a respondent in the application.</w:t>
      </w:r>
    </w:p>
    <w:p w14:paraId="1FF31EED" w14:textId="77777777" w:rsidR="00927AB2" w:rsidRDefault="00927AB2" w:rsidP="00923A27">
      <w:pPr>
        <w:spacing w:after="0" w:line="240" w:lineRule="auto"/>
        <w:ind w:left="720" w:hanging="720"/>
        <w:jc w:val="both"/>
        <w:rPr>
          <w:rFonts w:ascii="Arial" w:hAnsi="Arial" w:cs="Arial"/>
          <w:sz w:val="24"/>
          <w:szCs w:val="24"/>
        </w:rPr>
      </w:pPr>
    </w:p>
    <w:p w14:paraId="1DA5CF84" w14:textId="3144E66E" w:rsidR="008F3E5A" w:rsidRPr="00592087" w:rsidRDefault="005F2EDF" w:rsidP="00923A27">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8617D0" w:rsidRPr="00346513">
        <w:rPr>
          <w:rFonts w:ascii="Arial" w:hAnsi="Arial" w:cs="Arial"/>
          <w:sz w:val="24"/>
          <w:szCs w:val="24"/>
        </w:rPr>
        <w:t>In the Notice of Motion</w:t>
      </w:r>
      <w:r w:rsidR="008617D0">
        <w:rPr>
          <w:rFonts w:ascii="Arial" w:hAnsi="Arial" w:cs="Arial"/>
          <w:sz w:val="24"/>
          <w:szCs w:val="24"/>
        </w:rPr>
        <w:t>,</w:t>
      </w:r>
      <w:r w:rsidR="008617D0" w:rsidRPr="00346513">
        <w:rPr>
          <w:rFonts w:ascii="Arial" w:hAnsi="Arial" w:cs="Arial"/>
          <w:sz w:val="24"/>
          <w:szCs w:val="24"/>
        </w:rPr>
        <w:t xml:space="preserve"> the applicant firstly seeks an order declaring that she has by way of prescription a</w:t>
      </w:r>
      <w:r w:rsidR="008617D0">
        <w:rPr>
          <w:rFonts w:ascii="Arial" w:hAnsi="Arial" w:cs="Arial"/>
          <w:sz w:val="24"/>
          <w:szCs w:val="24"/>
        </w:rPr>
        <w:t>c</w:t>
      </w:r>
      <w:r w:rsidR="008617D0" w:rsidRPr="00346513">
        <w:rPr>
          <w:rFonts w:ascii="Arial" w:hAnsi="Arial" w:cs="Arial"/>
          <w:sz w:val="24"/>
          <w:szCs w:val="24"/>
        </w:rPr>
        <w:t>qui</w:t>
      </w:r>
      <w:r w:rsidR="008617D0">
        <w:rPr>
          <w:rFonts w:ascii="Arial" w:hAnsi="Arial" w:cs="Arial"/>
          <w:sz w:val="24"/>
          <w:szCs w:val="24"/>
        </w:rPr>
        <w:t>r</w:t>
      </w:r>
      <w:r w:rsidR="008617D0" w:rsidRPr="00346513">
        <w:rPr>
          <w:rFonts w:ascii="Arial" w:hAnsi="Arial" w:cs="Arial"/>
          <w:sz w:val="24"/>
          <w:szCs w:val="24"/>
        </w:rPr>
        <w:t>e</w:t>
      </w:r>
      <w:r w:rsidR="008617D0">
        <w:rPr>
          <w:rFonts w:ascii="Arial" w:hAnsi="Arial" w:cs="Arial"/>
          <w:sz w:val="24"/>
          <w:szCs w:val="24"/>
        </w:rPr>
        <w:t>d</w:t>
      </w:r>
      <w:r w:rsidR="008617D0" w:rsidRPr="00346513">
        <w:rPr>
          <w:rFonts w:ascii="Arial" w:hAnsi="Arial" w:cs="Arial"/>
          <w:sz w:val="24"/>
          <w:szCs w:val="24"/>
        </w:rPr>
        <w:t xml:space="preserve"> a servitude of right of way along the access road mentioned above over the farm Tienfontein of the first respondent. Secondly, she seeks an order declaring that she has by way of prescription acquired a servitude of right of way along the access road mentioned above over the farm Koedoe’s Rand. Thirdly</w:t>
      </w:r>
      <w:r w:rsidR="008617D0">
        <w:rPr>
          <w:rFonts w:ascii="Arial" w:hAnsi="Arial" w:cs="Arial"/>
          <w:sz w:val="24"/>
          <w:szCs w:val="24"/>
        </w:rPr>
        <w:t>,</w:t>
      </w:r>
      <w:r w:rsidR="008617D0" w:rsidRPr="00346513">
        <w:rPr>
          <w:rFonts w:ascii="Arial" w:hAnsi="Arial" w:cs="Arial"/>
          <w:sz w:val="24"/>
          <w:szCs w:val="24"/>
        </w:rPr>
        <w:t xml:space="preserve"> and in the alternative</w:t>
      </w:r>
      <w:r w:rsidR="008617D0">
        <w:rPr>
          <w:rFonts w:ascii="Arial" w:hAnsi="Arial" w:cs="Arial"/>
          <w:sz w:val="24"/>
          <w:szCs w:val="24"/>
        </w:rPr>
        <w:t>,</w:t>
      </w:r>
      <w:r w:rsidR="008617D0" w:rsidRPr="00346513">
        <w:rPr>
          <w:rFonts w:ascii="Arial" w:hAnsi="Arial" w:cs="Arial"/>
          <w:sz w:val="24"/>
          <w:szCs w:val="24"/>
        </w:rPr>
        <w:t xml:space="preserve"> she seeks an order declaring that she has a servitude of right of way of necessity along the access road over the farm Tienfontein</w:t>
      </w:r>
      <w:r w:rsidR="008617D0">
        <w:rPr>
          <w:rFonts w:ascii="Arial" w:hAnsi="Arial" w:cs="Arial"/>
          <w:sz w:val="24"/>
          <w:szCs w:val="24"/>
        </w:rPr>
        <w:t>,</w:t>
      </w:r>
      <w:r w:rsidR="008617D0" w:rsidRPr="00346513">
        <w:rPr>
          <w:rFonts w:ascii="Arial" w:hAnsi="Arial" w:cs="Arial"/>
          <w:sz w:val="24"/>
          <w:szCs w:val="24"/>
        </w:rPr>
        <w:t xml:space="preserve"> and fourthly</w:t>
      </w:r>
      <w:r w:rsidR="008617D0">
        <w:rPr>
          <w:rFonts w:ascii="Arial" w:hAnsi="Arial" w:cs="Arial"/>
          <w:sz w:val="24"/>
          <w:szCs w:val="24"/>
        </w:rPr>
        <w:t>.</w:t>
      </w:r>
      <w:r w:rsidR="008617D0" w:rsidRPr="00346513">
        <w:rPr>
          <w:rFonts w:ascii="Arial" w:hAnsi="Arial" w:cs="Arial"/>
          <w:sz w:val="24"/>
          <w:szCs w:val="24"/>
        </w:rPr>
        <w:t xml:space="preserve"> an order declaring that she has a servitude of right of way of necessity along the access road over the farm Koedoe’s Rand</w:t>
      </w:r>
      <w:r w:rsidR="008617D0">
        <w:rPr>
          <w:rFonts w:ascii="Arial" w:hAnsi="Arial" w:cs="Arial"/>
          <w:sz w:val="24"/>
          <w:szCs w:val="24"/>
        </w:rPr>
        <w:t>.</w:t>
      </w:r>
    </w:p>
    <w:p w14:paraId="34163935" w14:textId="77777777" w:rsidR="005F2EDF" w:rsidRDefault="005F2EDF" w:rsidP="00923A27">
      <w:pPr>
        <w:spacing w:after="0" w:line="240" w:lineRule="auto"/>
        <w:jc w:val="both"/>
        <w:rPr>
          <w:rFonts w:ascii="Arial" w:hAnsi="Arial" w:cs="Arial"/>
          <w:sz w:val="24"/>
          <w:szCs w:val="24"/>
        </w:rPr>
      </w:pPr>
    </w:p>
    <w:p w14:paraId="236CBD16" w14:textId="3C127CE6" w:rsidR="00CF5F81" w:rsidRPr="00592087" w:rsidRDefault="005F2EDF" w:rsidP="00923A27">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5E0A30" w:rsidRPr="00346513">
        <w:rPr>
          <w:rFonts w:ascii="Arial" w:hAnsi="Arial" w:cs="Arial"/>
          <w:sz w:val="24"/>
          <w:szCs w:val="24"/>
        </w:rPr>
        <w:t>In the fifth place, the applicant seeks an order authorising her to take the necessary steps to register in the Bloemfontein Deeds Office servitudes of right of way over the farms Tienfontein and Koedoe</w:t>
      </w:r>
      <w:r w:rsidR="005E0A30">
        <w:rPr>
          <w:rFonts w:ascii="Arial" w:hAnsi="Arial" w:cs="Arial"/>
          <w:sz w:val="24"/>
          <w:szCs w:val="24"/>
        </w:rPr>
        <w:t>’</w:t>
      </w:r>
      <w:r w:rsidR="005E0A30" w:rsidRPr="00346513">
        <w:rPr>
          <w:rFonts w:ascii="Arial" w:hAnsi="Arial" w:cs="Arial"/>
          <w:sz w:val="24"/>
          <w:szCs w:val="24"/>
        </w:rPr>
        <w:t>s Rand along the route of the access road. In the sixth place she seeks an order directing the first respondent to cooperate with her in giving effect to the order authorising h</w:t>
      </w:r>
      <w:r w:rsidR="008E0D3F">
        <w:rPr>
          <w:rFonts w:ascii="Arial" w:hAnsi="Arial" w:cs="Arial"/>
          <w:sz w:val="24"/>
          <w:szCs w:val="24"/>
        </w:rPr>
        <w:t>er</w:t>
      </w:r>
      <w:r w:rsidR="005E0A30" w:rsidRPr="00346513">
        <w:rPr>
          <w:rFonts w:ascii="Arial" w:hAnsi="Arial" w:cs="Arial"/>
          <w:sz w:val="24"/>
          <w:szCs w:val="24"/>
        </w:rPr>
        <w:t xml:space="preserve"> to register the s</w:t>
      </w:r>
      <w:r w:rsidR="005E0A30">
        <w:rPr>
          <w:rFonts w:ascii="Arial" w:hAnsi="Arial" w:cs="Arial"/>
          <w:sz w:val="24"/>
          <w:szCs w:val="24"/>
        </w:rPr>
        <w:t>a</w:t>
      </w:r>
      <w:r w:rsidR="005E0A30" w:rsidRPr="00346513">
        <w:rPr>
          <w:rFonts w:ascii="Arial" w:hAnsi="Arial" w:cs="Arial"/>
          <w:sz w:val="24"/>
          <w:szCs w:val="24"/>
        </w:rPr>
        <w:t>id servitudes. Lastly, she seeks an order authorising and directing the second respondent to register the contemplated servitude</w:t>
      </w:r>
      <w:r w:rsidR="005E0A30">
        <w:rPr>
          <w:rFonts w:ascii="Arial" w:hAnsi="Arial" w:cs="Arial"/>
          <w:sz w:val="24"/>
          <w:szCs w:val="24"/>
        </w:rPr>
        <w:t>s</w:t>
      </w:r>
      <w:r w:rsidR="005E0A30" w:rsidRPr="00346513">
        <w:rPr>
          <w:rFonts w:ascii="Arial" w:hAnsi="Arial" w:cs="Arial"/>
          <w:sz w:val="24"/>
          <w:szCs w:val="24"/>
        </w:rPr>
        <w:t xml:space="preserve"> accordingly.</w:t>
      </w:r>
    </w:p>
    <w:p w14:paraId="1E2470AF" w14:textId="77777777" w:rsidR="0072163F" w:rsidRPr="003A3338" w:rsidRDefault="0072163F" w:rsidP="00923A27">
      <w:pPr>
        <w:spacing w:after="0" w:line="240" w:lineRule="auto"/>
        <w:contextualSpacing/>
        <w:jc w:val="both"/>
        <w:rPr>
          <w:rFonts w:ascii="Arial" w:eastAsia="Calibri" w:hAnsi="Arial" w:cs="Arial"/>
          <w:b/>
          <w:sz w:val="24"/>
          <w:szCs w:val="24"/>
          <w:u w:val="single"/>
        </w:rPr>
      </w:pPr>
    </w:p>
    <w:p w14:paraId="62113D5B" w14:textId="240EFB6E" w:rsidR="0072163F" w:rsidRPr="005B0068" w:rsidRDefault="0072163F" w:rsidP="00923A27">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sidR="00FD4131">
        <w:rPr>
          <w:rFonts w:ascii="Arial" w:eastAsia="Calibri" w:hAnsi="Arial" w:cs="Arial"/>
          <w:sz w:val="24"/>
          <w:szCs w:val="24"/>
        </w:rPr>
        <w:t>5</w:t>
      </w:r>
      <w:r w:rsidRPr="003A3338">
        <w:rPr>
          <w:rFonts w:ascii="Arial" w:eastAsia="Calibri" w:hAnsi="Arial" w:cs="Arial"/>
          <w:sz w:val="24"/>
          <w:szCs w:val="24"/>
        </w:rPr>
        <w:t>]</w:t>
      </w:r>
      <w:r w:rsidRPr="003A3338">
        <w:rPr>
          <w:rFonts w:ascii="Arial" w:eastAsia="Calibri" w:hAnsi="Arial" w:cs="Arial"/>
          <w:sz w:val="24"/>
          <w:szCs w:val="24"/>
        </w:rPr>
        <w:tab/>
      </w:r>
      <w:r w:rsidR="008F421E" w:rsidRPr="00346513">
        <w:rPr>
          <w:rFonts w:ascii="Arial" w:hAnsi="Arial" w:cs="Arial"/>
          <w:sz w:val="24"/>
          <w:szCs w:val="24"/>
        </w:rPr>
        <w:t>The acquisition of servitudes by prescription is governed by section 6 of the Prescription Act</w:t>
      </w:r>
      <w:r w:rsidR="00EB007C" w:rsidRPr="00EB007C">
        <w:rPr>
          <w:rStyle w:val="FootnoteReference"/>
          <w:rFonts w:ascii="Arial" w:hAnsi="Arial" w:cs="Arial"/>
          <w:b/>
          <w:bCs/>
          <w:sz w:val="24"/>
          <w:szCs w:val="24"/>
        </w:rPr>
        <w:footnoteReference w:id="1"/>
      </w:r>
      <w:r w:rsidR="008F421E" w:rsidRPr="00346513">
        <w:rPr>
          <w:rFonts w:ascii="Arial" w:hAnsi="Arial" w:cs="Arial"/>
          <w:sz w:val="24"/>
          <w:szCs w:val="24"/>
        </w:rPr>
        <w:t>.</w:t>
      </w:r>
      <w:r w:rsidR="008F421E">
        <w:rPr>
          <w:rFonts w:ascii="Arial" w:hAnsi="Arial" w:cs="Arial"/>
          <w:sz w:val="24"/>
          <w:szCs w:val="24"/>
        </w:rPr>
        <w:t xml:space="preserve"> In terms of this section, a person shall acquire a servitude by prescription if he has openly and as though he were entitled to do so, exercised the right and powers which a person who has a right to servitude is entitled to exercise, for an uninterrupted period of thirty years.</w:t>
      </w:r>
    </w:p>
    <w:p w14:paraId="6671A48E" w14:textId="6F5ECDDD" w:rsidR="00461069" w:rsidRPr="007D1EE8" w:rsidRDefault="0072163F" w:rsidP="00923A27">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sidR="00FD4131">
        <w:rPr>
          <w:rFonts w:ascii="Arial" w:eastAsia="Calibri" w:hAnsi="Arial" w:cs="Arial"/>
          <w:sz w:val="24"/>
          <w:szCs w:val="24"/>
        </w:rPr>
        <w:t>6</w:t>
      </w:r>
      <w:r w:rsidRPr="003A3338">
        <w:rPr>
          <w:rFonts w:ascii="Arial" w:eastAsia="Calibri" w:hAnsi="Arial" w:cs="Arial"/>
          <w:sz w:val="24"/>
          <w:szCs w:val="24"/>
        </w:rPr>
        <w:t>]</w:t>
      </w:r>
      <w:r w:rsidRPr="003A3338">
        <w:rPr>
          <w:rFonts w:ascii="Arial" w:eastAsia="Calibri" w:hAnsi="Arial" w:cs="Arial"/>
          <w:sz w:val="24"/>
          <w:szCs w:val="24"/>
        </w:rPr>
        <w:tab/>
      </w:r>
      <w:r w:rsidR="00D92259">
        <w:rPr>
          <w:rFonts w:ascii="Arial" w:hAnsi="Arial" w:cs="Arial"/>
          <w:sz w:val="24"/>
          <w:szCs w:val="24"/>
        </w:rPr>
        <w:t>The concept of acquisition by prescription is firmly rooted in Roman and Roman-Dutch law, as is evident from the wording of the corresponding section in the earlier Prescription Act</w:t>
      </w:r>
      <w:r w:rsidR="00D92259" w:rsidRPr="00D92259">
        <w:rPr>
          <w:rStyle w:val="FootnoteReference"/>
          <w:rFonts w:ascii="Arial" w:hAnsi="Arial" w:cs="Arial"/>
          <w:b/>
          <w:bCs/>
          <w:sz w:val="24"/>
          <w:szCs w:val="24"/>
        </w:rPr>
        <w:footnoteReference w:id="2"/>
      </w:r>
      <w:r w:rsidR="00D92259" w:rsidRPr="00D92259">
        <w:rPr>
          <w:rFonts w:ascii="Arial" w:hAnsi="Arial" w:cs="Arial"/>
          <w:b/>
          <w:bCs/>
          <w:sz w:val="24"/>
          <w:szCs w:val="24"/>
        </w:rPr>
        <w:t>.</w:t>
      </w:r>
      <w:r w:rsidR="00D92259">
        <w:rPr>
          <w:rFonts w:ascii="Arial" w:hAnsi="Arial" w:cs="Arial"/>
          <w:sz w:val="24"/>
          <w:szCs w:val="24"/>
        </w:rPr>
        <w:t xml:space="preserve"> Section 2(1) of that Act provided that acquisitive prescription is the acquisition of ownership by the possession of another person’s movable or </w:t>
      </w:r>
      <w:r w:rsidR="00D92259">
        <w:rPr>
          <w:rFonts w:ascii="Arial" w:hAnsi="Arial" w:cs="Arial"/>
          <w:sz w:val="24"/>
          <w:szCs w:val="24"/>
        </w:rPr>
        <w:lastRenderedPageBreak/>
        <w:t xml:space="preserve">immovable property or the use of a servitude in respect of immovable property, continuously for thirty years </w:t>
      </w:r>
      <w:r w:rsidR="00D92259" w:rsidRPr="00FE16CE">
        <w:rPr>
          <w:rFonts w:ascii="Arial" w:hAnsi="Arial" w:cs="Arial"/>
          <w:i/>
          <w:iCs/>
          <w:sz w:val="24"/>
          <w:szCs w:val="24"/>
        </w:rPr>
        <w:t>nec vi, nec clam, nec precario</w:t>
      </w:r>
      <w:r w:rsidR="00D92259">
        <w:rPr>
          <w:rFonts w:ascii="Arial" w:hAnsi="Arial" w:cs="Arial"/>
          <w:sz w:val="24"/>
          <w:szCs w:val="24"/>
        </w:rPr>
        <w:t>. This means neither by violence, nor covertly and in the absence of a grant on request.</w:t>
      </w:r>
    </w:p>
    <w:p w14:paraId="3C5D1E3D" w14:textId="77777777" w:rsidR="00461069" w:rsidRDefault="00461069" w:rsidP="00923A27">
      <w:pPr>
        <w:spacing w:after="0" w:line="240" w:lineRule="auto"/>
        <w:ind w:left="720" w:hanging="720"/>
        <w:jc w:val="both"/>
        <w:rPr>
          <w:rFonts w:ascii="Arial" w:eastAsia="Calibri" w:hAnsi="Arial" w:cs="Arial"/>
          <w:sz w:val="24"/>
          <w:szCs w:val="24"/>
        </w:rPr>
      </w:pPr>
    </w:p>
    <w:p w14:paraId="4A6BBFAC" w14:textId="64C71066" w:rsidR="0072163F" w:rsidRPr="00C86B74" w:rsidRDefault="007D1EE8" w:rsidP="00923A27">
      <w:pPr>
        <w:spacing w:line="360" w:lineRule="auto"/>
        <w:ind w:left="720" w:hanging="720"/>
        <w:jc w:val="both"/>
        <w:rPr>
          <w:rFonts w:ascii="Arial" w:hAnsi="Arial" w:cs="Arial"/>
          <w:sz w:val="24"/>
          <w:szCs w:val="24"/>
        </w:rPr>
      </w:pPr>
      <w:r>
        <w:rPr>
          <w:rFonts w:ascii="Arial" w:eastAsia="Calibri" w:hAnsi="Arial" w:cs="Arial"/>
          <w:sz w:val="24"/>
          <w:szCs w:val="24"/>
        </w:rPr>
        <w:t>[7]</w:t>
      </w:r>
      <w:r>
        <w:rPr>
          <w:rFonts w:ascii="Arial" w:eastAsia="Calibri" w:hAnsi="Arial" w:cs="Arial"/>
          <w:sz w:val="24"/>
          <w:szCs w:val="24"/>
        </w:rPr>
        <w:tab/>
      </w:r>
      <w:r w:rsidR="00607B37">
        <w:rPr>
          <w:rFonts w:ascii="Arial" w:hAnsi="Arial" w:cs="Arial"/>
          <w:sz w:val="24"/>
          <w:szCs w:val="24"/>
        </w:rPr>
        <w:t xml:space="preserve">Theron, JA has explained the notion of a precarium as follows in </w:t>
      </w:r>
      <w:r w:rsidR="00607B37" w:rsidRPr="00B74CBF">
        <w:rPr>
          <w:rFonts w:ascii="Arial" w:hAnsi="Arial" w:cs="Arial"/>
          <w:b/>
          <w:bCs/>
          <w:sz w:val="24"/>
          <w:szCs w:val="24"/>
        </w:rPr>
        <w:t>Pezula Private Estate v Metelerkamp</w:t>
      </w:r>
      <w:r w:rsidR="00DC1743" w:rsidRPr="00B74CBF">
        <w:rPr>
          <w:rStyle w:val="FootnoteReference"/>
          <w:rFonts w:ascii="Arial" w:hAnsi="Arial" w:cs="Arial"/>
          <w:b/>
          <w:bCs/>
          <w:sz w:val="24"/>
          <w:szCs w:val="24"/>
        </w:rPr>
        <w:footnoteReference w:id="3"/>
      </w:r>
      <w:r w:rsidR="00607B37" w:rsidRPr="00DB0D01">
        <w:rPr>
          <w:rFonts w:ascii="Arial" w:hAnsi="Arial" w:cs="Arial"/>
          <w:b/>
          <w:bCs/>
          <w:sz w:val="24"/>
          <w:szCs w:val="24"/>
        </w:rPr>
        <w:t xml:space="preserve"> </w:t>
      </w:r>
      <w:r w:rsidR="00607B37">
        <w:rPr>
          <w:rFonts w:ascii="Arial" w:hAnsi="Arial" w:cs="Arial"/>
          <w:sz w:val="24"/>
          <w:szCs w:val="24"/>
        </w:rPr>
        <w:t xml:space="preserve">(with four other Judges of Appeal concurring): </w:t>
      </w:r>
      <w:r w:rsidR="00175D5F">
        <w:rPr>
          <w:rFonts w:ascii="Arial" w:hAnsi="Arial" w:cs="Arial"/>
          <w:sz w:val="24"/>
          <w:szCs w:val="24"/>
        </w:rPr>
        <w:t>“I</w:t>
      </w:r>
      <w:r w:rsidR="00607B37">
        <w:rPr>
          <w:rFonts w:ascii="Arial" w:hAnsi="Arial" w:cs="Arial"/>
          <w:sz w:val="24"/>
          <w:szCs w:val="24"/>
        </w:rPr>
        <w:t xml:space="preserve">n terms of the Prescription Act 18 of 1943, the use of the property must have been </w:t>
      </w:r>
      <w:r w:rsidR="00607B37" w:rsidRPr="00FE16CE">
        <w:rPr>
          <w:rFonts w:ascii="Arial" w:hAnsi="Arial" w:cs="Arial"/>
          <w:i/>
          <w:iCs/>
          <w:sz w:val="24"/>
          <w:szCs w:val="24"/>
        </w:rPr>
        <w:t>nec</w:t>
      </w:r>
      <w:r w:rsidR="00607B37">
        <w:rPr>
          <w:rFonts w:ascii="Arial" w:hAnsi="Arial" w:cs="Arial"/>
          <w:sz w:val="24"/>
          <w:szCs w:val="24"/>
        </w:rPr>
        <w:t xml:space="preserve"> </w:t>
      </w:r>
      <w:r w:rsidR="00607B37" w:rsidRPr="00FE16CE">
        <w:rPr>
          <w:rFonts w:ascii="Arial" w:hAnsi="Arial" w:cs="Arial"/>
          <w:i/>
          <w:iCs/>
          <w:sz w:val="24"/>
          <w:szCs w:val="24"/>
        </w:rPr>
        <w:t>vi, nec clam, nec precario</w:t>
      </w:r>
      <w:r w:rsidR="00607B37">
        <w:rPr>
          <w:rFonts w:ascii="Arial" w:hAnsi="Arial" w:cs="Arial"/>
          <w:sz w:val="24"/>
          <w:szCs w:val="24"/>
        </w:rPr>
        <w:t xml:space="preserve"> for a period of 30 years. </w:t>
      </w:r>
      <w:r w:rsidR="00607B37" w:rsidRPr="00FE16CE">
        <w:rPr>
          <w:rFonts w:ascii="Arial" w:hAnsi="Arial" w:cs="Arial"/>
          <w:i/>
          <w:iCs/>
          <w:sz w:val="24"/>
          <w:szCs w:val="24"/>
        </w:rPr>
        <w:t>Nec precario</w:t>
      </w:r>
      <w:r w:rsidR="00607B37">
        <w:rPr>
          <w:rFonts w:ascii="Arial" w:hAnsi="Arial" w:cs="Arial"/>
          <w:sz w:val="24"/>
          <w:szCs w:val="24"/>
        </w:rPr>
        <w:t>, the absence of a grant on request, has been sub</w:t>
      </w:r>
      <w:r w:rsidR="003F2185">
        <w:rPr>
          <w:rFonts w:ascii="Arial" w:hAnsi="Arial" w:cs="Arial"/>
          <w:sz w:val="24"/>
          <w:szCs w:val="24"/>
        </w:rPr>
        <w:t>sum</w:t>
      </w:r>
      <w:r w:rsidR="00607B37">
        <w:rPr>
          <w:rFonts w:ascii="Arial" w:hAnsi="Arial" w:cs="Arial"/>
          <w:sz w:val="24"/>
          <w:szCs w:val="24"/>
        </w:rPr>
        <w:t>ed into ss 1 and 6 of the current Prescription Act by the requirement that the potential acqui</w:t>
      </w:r>
      <w:r w:rsidR="000724A2">
        <w:rPr>
          <w:rFonts w:ascii="Arial" w:hAnsi="Arial" w:cs="Arial"/>
          <w:sz w:val="24"/>
          <w:szCs w:val="24"/>
        </w:rPr>
        <w:t>r</w:t>
      </w:r>
      <w:r w:rsidR="00607B37">
        <w:rPr>
          <w:rFonts w:ascii="Arial" w:hAnsi="Arial" w:cs="Arial"/>
          <w:sz w:val="24"/>
          <w:szCs w:val="24"/>
        </w:rPr>
        <w:t xml:space="preserve">er of the servitude must act as though he or she was entitled to exercise the servitudal right. The notion of a precarium is based upon the application by one party for a concession which is granted by the other party; that other party reserving at all times the right to revoke that concession as against the grantee in terms of the particular conditions to which the grant is subject. </w:t>
      </w:r>
      <w:r w:rsidR="00175D5F">
        <w:rPr>
          <w:rFonts w:ascii="Arial" w:hAnsi="Arial" w:cs="Arial"/>
          <w:sz w:val="24"/>
          <w:szCs w:val="24"/>
        </w:rPr>
        <w:t>Put differently, a precarium is a legal relationship which exists between parties when one party has the use of the property belonging to the other on sufferance, by leave and licence of the other. Precarium has its origin in the fact of the permission usually being obtained by a prayer.”</w:t>
      </w:r>
    </w:p>
    <w:p w14:paraId="22A50DBE" w14:textId="77777777" w:rsidR="0072163F" w:rsidRPr="003A3338" w:rsidRDefault="0072163F" w:rsidP="00923A27">
      <w:pPr>
        <w:spacing w:after="0" w:line="240" w:lineRule="auto"/>
        <w:ind w:left="360" w:hanging="360"/>
        <w:contextualSpacing/>
        <w:jc w:val="both"/>
        <w:rPr>
          <w:rFonts w:ascii="Arial" w:eastAsia="Calibri" w:hAnsi="Arial" w:cs="Arial"/>
          <w:sz w:val="24"/>
          <w:szCs w:val="24"/>
        </w:rPr>
      </w:pPr>
    </w:p>
    <w:p w14:paraId="5700EED8" w14:textId="0D5EB45D" w:rsidR="0072163F" w:rsidRDefault="0072163F" w:rsidP="00923A27">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sidR="006A6073">
        <w:rPr>
          <w:rFonts w:ascii="Arial" w:eastAsia="Calibri" w:hAnsi="Arial" w:cs="Arial"/>
          <w:sz w:val="24"/>
          <w:szCs w:val="24"/>
        </w:rPr>
        <w:t>8</w:t>
      </w:r>
      <w:r w:rsidRPr="003A3338">
        <w:rPr>
          <w:rFonts w:ascii="Arial" w:eastAsia="Calibri" w:hAnsi="Arial" w:cs="Arial"/>
          <w:sz w:val="24"/>
          <w:szCs w:val="24"/>
        </w:rPr>
        <w:t xml:space="preserve">] </w:t>
      </w:r>
      <w:r w:rsidRPr="003A3338">
        <w:rPr>
          <w:rFonts w:ascii="Arial" w:eastAsia="Calibri" w:hAnsi="Arial" w:cs="Arial"/>
          <w:sz w:val="24"/>
          <w:szCs w:val="24"/>
        </w:rPr>
        <w:tab/>
      </w:r>
      <w:r w:rsidR="00A37C2B">
        <w:rPr>
          <w:rFonts w:ascii="Arial" w:eastAsia="Calibri" w:hAnsi="Arial" w:cs="Arial"/>
          <w:sz w:val="24"/>
          <w:szCs w:val="24"/>
        </w:rPr>
        <w:t>Consequently, this court has to determine on the application papers before it whether there is any evidence of a concession granted to the family of the applicant to use the access road leading over Tienfontein during the period of 30 years.</w:t>
      </w:r>
      <w:r w:rsidR="00426A57">
        <w:rPr>
          <w:rFonts w:ascii="Arial" w:eastAsia="Calibri" w:hAnsi="Arial" w:cs="Arial"/>
          <w:sz w:val="24"/>
          <w:szCs w:val="24"/>
        </w:rPr>
        <w:t xml:space="preserve"> Should it be found that there was such a concession or permission, then the application cannot succeed on the basis of prescription.</w:t>
      </w:r>
    </w:p>
    <w:p w14:paraId="61D80753" w14:textId="77777777" w:rsidR="00927AB2" w:rsidRPr="0031675A" w:rsidRDefault="00927AB2" w:rsidP="00923A27">
      <w:pPr>
        <w:spacing w:after="0" w:line="240" w:lineRule="auto"/>
        <w:ind w:left="720" w:hanging="720"/>
        <w:jc w:val="both"/>
        <w:rPr>
          <w:rFonts w:ascii="Arial" w:hAnsi="Arial" w:cs="Arial"/>
          <w:sz w:val="24"/>
          <w:szCs w:val="24"/>
        </w:rPr>
      </w:pPr>
    </w:p>
    <w:p w14:paraId="0DC16CDD" w14:textId="68F2DA42" w:rsidR="00B27280" w:rsidRPr="004B426B" w:rsidRDefault="0072163F" w:rsidP="00923A27">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t>[</w:t>
      </w:r>
      <w:r w:rsidR="006A6073">
        <w:rPr>
          <w:rFonts w:ascii="Arial" w:eastAsia="Calibri" w:hAnsi="Arial" w:cs="Arial"/>
          <w:sz w:val="24"/>
          <w:szCs w:val="24"/>
        </w:rPr>
        <w:t>9</w:t>
      </w:r>
      <w:r w:rsidRPr="003A3338">
        <w:rPr>
          <w:rFonts w:ascii="Arial" w:eastAsia="Calibri" w:hAnsi="Arial" w:cs="Arial"/>
          <w:sz w:val="24"/>
          <w:szCs w:val="24"/>
        </w:rPr>
        <w:t xml:space="preserve">] </w:t>
      </w:r>
      <w:r w:rsidRPr="003A3338">
        <w:rPr>
          <w:rFonts w:ascii="Arial" w:eastAsia="Calibri" w:hAnsi="Arial" w:cs="Arial"/>
          <w:sz w:val="24"/>
          <w:szCs w:val="24"/>
        </w:rPr>
        <w:tab/>
      </w:r>
      <w:r w:rsidR="00B27280">
        <w:rPr>
          <w:rFonts w:ascii="Arial" w:eastAsia="Calibri" w:hAnsi="Arial" w:cs="Arial"/>
          <w:sz w:val="24"/>
          <w:szCs w:val="24"/>
        </w:rPr>
        <w:t>In her founding affidavit the applicant state</w:t>
      </w:r>
      <w:r w:rsidR="00A01292">
        <w:rPr>
          <w:rFonts w:ascii="Arial" w:eastAsia="Calibri" w:hAnsi="Arial" w:cs="Arial"/>
          <w:sz w:val="24"/>
          <w:szCs w:val="24"/>
        </w:rPr>
        <w:t>s</w:t>
      </w:r>
      <w:r w:rsidR="00B27280">
        <w:rPr>
          <w:rFonts w:ascii="Arial" w:eastAsia="Calibri" w:hAnsi="Arial" w:cs="Arial"/>
          <w:sz w:val="24"/>
          <w:szCs w:val="24"/>
        </w:rPr>
        <w:t xml:space="preserve"> that she inherited</w:t>
      </w:r>
      <w:r w:rsidR="00A01292">
        <w:rPr>
          <w:rFonts w:ascii="Arial" w:eastAsia="Calibri" w:hAnsi="Arial" w:cs="Arial"/>
          <w:sz w:val="24"/>
          <w:szCs w:val="24"/>
        </w:rPr>
        <w:t xml:space="preserve"> the two farms from her late husband, Lambertus Weyers, who passed away in 2017. He was the registered owner of the farms since 1985. The 30 years period was therefore completed in 2015. When Lambertus Weyers became the owner of Strijd and Edom, the late mr. Adam Steenkamp was the owner of </w:t>
      </w:r>
      <w:r w:rsidR="004B426B">
        <w:rPr>
          <w:rFonts w:ascii="Arial" w:eastAsia="Calibri" w:hAnsi="Arial" w:cs="Arial"/>
          <w:sz w:val="24"/>
          <w:szCs w:val="24"/>
        </w:rPr>
        <w:t xml:space="preserve">Tienfontein, and he indicated the access route to the farms to mr. Weyers. There was never any request or agreement that the Weyers family could make use of the road over Koedoe’s Rand and Tienfontein. Later, during about 2006, the daughter of mr. </w:t>
      </w:r>
      <w:r w:rsidR="004B426B">
        <w:rPr>
          <w:rFonts w:ascii="Arial" w:eastAsia="Calibri" w:hAnsi="Arial" w:cs="Arial"/>
          <w:sz w:val="24"/>
          <w:szCs w:val="24"/>
        </w:rPr>
        <w:lastRenderedPageBreak/>
        <w:t xml:space="preserve">Steenkamp and her husband, Guy Stirk, took over the farming operations at Tienfontein. They started to make use of a lock at the entrance to Tienfontein, but they provided the Weyers family with a key to the lock without any request having been made by the Weyers family. The Stirks later became </w:t>
      </w:r>
      <w:r w:rsidR="00D22F83">
        <w:rPr>
          <w:rFonts w:ascii="Arial" w:eastAsia="Calibri" w:hAnsi="Arial" w:cs="Arial"/>
          <w:sz w:val="24"/>
          <w:szCs w:val="24"/>
        </w:rPr>
        <w:t xml:space="preserve">the </w:t>
      </w:r>
      <w:r w:rsidR="004B426B">
        <w:rPr>
          <w:rFonts w:ascii="Arial" w:eastAsia="Calibri" w:hAnsi="Arial" w:cs="Arial"/>
          <w:sz w:val="24"/>
          <w:szCs w:val="24"/>
        </w:rPr>
        <w:t>owners of Tienfontein.</w:t>
      </w:r>
    </w:p>
    <w:p w14:paraId="42975AC0" w14:textId="77777777" w:rsidR="0072163F" w:rsidRPr="003A3338" w:rsidRDefault="0072163F" w:rsidP="00923A27">
      <w:pPr>
        <w:spacing w:after="0" w:line="240" w:lineRule="auto"/>
        <w:ind w:left="720" w:hanging="720"/>
        <w:jc w:val="both"/>
        <w:rPr>
          <w:rFonts w:ascii="Arial" w:eastAsia="Calibri" w:hAnsi="Arial" w:cs="Arial"/>
          <w:sz w:val="24"/>
          <w:szCs w:val="24"/>
        </w:rPr>
      </w:pPr>
    </w:p>
    <w:p w14:paraId="438150D7" w14:textId="6FD903F8" w:rsidR="0072163F" w:rsidRPr="00AE51D8" w:rsidRDefault="0072163F" w:rsidP="00923A27">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sidR="006A6073">
        <w:rPr>
          <w:rFonts w:ascii="Arial" w:eastAsia="Calibri" w:hAnsi="Arial" w:cs="Arial"/>
          <w:sz w:val="24"/>
          <w:szCs w:val="24"/>
        </w:rPr>
        <w:t>10</w:t>
      </w:r>
      <w:r w:rsidRPr="003A3338">
        <w:rPr>
          <w:rFonts w:ascii="Arial" w:eastAsia="Calibri" w:hAnsi="Arial" w:cs="Arial"/>
          <w:sz w:val="24"/>
          <w:szCs w:val="24"/>
        </w:rPr>
        <w:t xml:space="preserve">] </w:t>
      </w:r>
      <w:r w:rsidRPr="003A3338">
        <w:rPr>
          <w:rFonts w:ascii="Arial" w:eastAsia="Calibri" w:hAnsi="Arial" w:cs="Arial"/>
          <w:sz w:val="24"/>
          <w:szCs w:val="24"/>
        </w:rPr>
        <w:tab/>
      </w:r>
      <w:r w:rsidR="004B426B">
        <w:rPr>
          <w:rFonts w:ascii="Arial" w:eastAsia="Calibri" w:hAnsi="Arial" w:cs="Arial"/>
          <w:sz w:val="24"/>
          <w:szCs w:val="24"/>
        </w:rPr>
        <w:t xml:space="preserve">The Stirks thereafter rented Tienfontein out to a mr. Johan Pretorius and his wife. They installed an electric gate </w:t>
      </w:r>
      <w:r w:rsidR="00143596">
        <w:rPr>
          <w:rFonts w:ascii="Arial" w:eastAsia="Calibri" w:hAnsi="Arial" w:cs="Arial"/>
          <w:sz w:val="24"/>
          <w:szCs w:val="24"/>
        </w:rPr>
        <w:t>motor at the entrance to Tienfontein, causing the gate to open by phoning a specific cellular number. Mr. Pretorius provided the Weyers family with the said number and listed the members of the family as the persons who could open the gate and gain access to the route to their farms. This also happened without any request from the Weyers family or a concession by mr. Pretorius.</w:t>
      </w:r>
    </w:p>
    <w:p w14:paraId="4BA2C4BC" w14:textId="77777777" w:rsidR="0072163F" w:rsidRPr="003A3338" w:rsidRDefault="0072163F" w:rsidP="00923A27">
      <w:pPr>
        <w:spacing w:line="240" w:lineRule="auto"/>
        <w:contextualSpacing/>
        <w:rPr>
          <w:rFonts w:ascii="Arial" w:eastAsia="Calibri" w:hAnsi="Arial" w:cs="Arial"/>
          <w:sz w:val="24"/>
          <w:szCs w:val="24"/>
        </w:rPr>
      </w:pPr>
    </w:p>
    <w:p w14:paraId="74F7BC47" w14:textId="45BBDCA1" w:rsidR="005042A2" w:rsidRDefault="0072163F" w:rsidP="00923A27">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t>[11]</w:t>
      </w:r>
      <w:r w:rsidRPr="003A3338">
        <w:rPr>
          <w:rFonts w:ascii="Arial" w:eastAsia="Calibri" w:hAnsi="Arial" w:cs="Arial"/>
          <w:sz w:val="24"/>
          <w:szCs w:val="24"/>
        </w:rPr>
        <w:tab/>
      </w:r>
      <w:r w:rsidR="00B96E59">
        <w:rPr>
          <w:rFonts w:ascii="Arial" w:eastAsia="Calibri" w:hAnsi="Arial" w:cs="Arial"/>
          <w:sz w:val="24"/>
          <w:szCs w:val="24"/>
        </w:rPr>
        <w:t xml:space="preserve">The Stirk family eventually decided to sell Tienfontein, and </w:t>
      </w:r>
      <w:r w:rsidR="00DB5A7C">
        <w:rPr>
          <w:rFonts w:ascii="Arial" w:eastAsia="Calibri" w:hAnsi="Arial" w:cs="Arial"/>
          <w:sz w:val="24"/>
          <w:szCs w:val="24"/>
        </w:rPr>
        <w:t>the first respondent became the new owner, taking occupation of Tienfontein about early 202</w:t>
      </w:r>
      <w:r w:rsidR="00D12528">
        <w:rPr>
          <w:rFonts w:ascii="Arial" w:eastAsia="Calibri" w:hAnsi="Arial" w:cs="Arial"/>
          <w:sz w:val="24"/>
          <w:szCs w:val="24"/>
        </w:rPr>
        <w:t>0</w:t>
      </w:r>
      <w:r w:rsidR="00DB5A7C">
        <w:rPr>
          <w:rFonts w:ascii="Arial" w:eastAsia="Calibri" w:hAnsi="Arial" w:cs="Arial"/>
          <w:sz w:val="24"/>
          <w:szCs w:val="24"/>
        </w:rPr>
        <w:t xml:space="preserve">. That is when the trouble started. According to the applicant, the first respondent was well aware of the fact that the Weyers family and their farm labourers were using the access road to their farms prior to purchasing Tienfontein. Despite having this knowledge, the first respondent terminated the </w:t>
      </w:r>
      <w:r w:rsidR="00500968">
        <w:rPr>
          <w:rFonts w:ascii="Arial" w:eastAsia="Calibri" w:hAnsi="Arial" w:cs="Arial"/>
          <w:sz w:val="24"/>
          <w:szCs w:val="24"/>
        </w:rPr>
        <w:t>telephone system at the gate and replace it with a remote</w:t>
      </w:r>
      <w:r w:rsidR="009F41F4">
        <w:rPr>
          <w:rFonts w:ascii="Arial" w:eastAsia="Calibri" w:hAnsi="Arial" w:cs="Arial"/>
          <w:sz w:val="24"/>
          <w:szCs w:val="24"/>
        </w:rPr>
        <w:t xml:space="preserve"> </w:t>
      </w:r>
      <w:r w:rsidR="00500968">
        <w:rPr>
          <w:rFonts w:ascii="Arial" w:eastAsia="Calibri" w:hAnsi="Arial" w:cs="Arial"/>
          <w:sz w:val="24"/>
          <w:szCs w:val="24"/>
        </w:rPr>
        <w:t>control system. A representative of the first respondent informed the Weyers family that they would not be provided with a remote control device to open the gate. They would only be allowed to use the access road under the supervision of the first respondent.</w:t>
      </w:r>
    </w:p>
    <w:p w14:paraId="0CE7EF5E" w14:textId="38D6AD2F" w:rsidR="00E22F18" w:rsidRDefault="00E22F18" w:rsidP="00923A27">
      <w:pPr>
        <w:spacing w:after="0" w:line="240" w:lineRule="auto"/>
        <w:ind w:left="720" w:hanging="720"/>
        <w:jc w:val="both"/>
        <w:rPr>
          <w:rFonts w:ascii="Arial" w:eastAsia="Calibri" w:hAnsi="Arial" w:cs="Arial"/>
          <w:sz w:val="24"/>
          <w:szCs w:val="24"/>
        </w:rPr>
      </w:pPr>
    </w:p>
    <w:p w14:paraId="1EBEBB38" w14:textId="3DA02C7D" w:rsidR="00E22F18" w:rsidRDefault="00E22F18" w:rsidP="00923A27">
      <w:pPr>
        <w:spacing w:line="360" w:lineRule="auto"/>
        <w:ind w:left="720" w:hanging="720"/>
        <w:jc w:val="both"/>
        <w:rPr>
          <w:rFonts w:ascii="Arial" w:eastAsia="Calibri" w:hAnsi="Arial" w:cs="Arial"/>
          <w:sz w:val="24"/>
          <w:szCs w:val="24"/>
        </w:rPr>
      </w:pPr>
      <w:r>
        <w:rPr>
          <w:rFonts w:ascii="Arial" w:eastAsia="Calibri" w:hAnsi="Arial" w:cs="Arial"/>
          <w:sz w:val="24"/>
          <w:szCs w:val="24"/>
        </w:rPr>
        <w:t>[12]</w:t>
      </w:r>
      <w:r>
        <w:rPr>
          <w:rFonts w:ascii="Arial" w:eastAsia="Calibri" w:hAnsi="Arial" w:cs="Arial"/>
          <w:sz w:val="24"/>
          <w:szCs w:val="24"/>
        </w:rPr>
        <w:tab/>
      </w:r>
      <w:r w:rsidR="003D4BE4">
        <w:rPr>
          <w:rFonts w:ascii="Arial" w:eastAsia="Calibri" w:hAnsi="Arial" w:cs="Arial"/>
          <w:sz w:val="24"/>
          <w:szCs w:val="24"/>
        </w:rPr>
        <w:t xml:space="preserve">Only after further discussions between the Weyers family and the first respondent, were remote control devices provided to the son and </w:t>
      </w:r>
      <w:r w:rsidR="009F41F4">
        <w:rPr>
          <w:rFonts w:ascii="Arial" w:eastAsia="Calibri" w:hAnsi="Arial" w:cs="Arial"/>
          <w:sz w:val="24"/>
          <w:szCs w:val="24"/>
        </w:rPr>
        <w:t xml:space="preserve">the </w:t>
      </w:r>
      <w:r w:rsidR="003D4BE4">
        <w:rPr>
          <w:rFonts w:ascii="Arial" w:eastAsia="Calibri" w:hAnsi="Arial" w:cs="Arial"/>
          <w:sz w:val="24"/>
          <w:szCs w:val="24"/>
        </w:rPr>
        <w:t xml:space="preserve">daughter of the applicant. They found this unacceptable since they have freely and openly and as though they were entitled to do so, </w:t>
      </w:r>
      <w:r w:rsidR="00795356">
        <w:rPr>
          <w:rFonts w:ascii="Arial" w:eastAsia="Calibri" w:hAnsi="Arial" w:cs="Arial"/>
          <w:sz w:val="24"/>
          <w:szCs w:val="24"/>
        </w:rPr>
        <w:t>made use of the access road since 1985. The situation became worse after the funeral of a family member of one of the farm labourers of the applicant. The farm labourers and their families were denied access through the gate of Tienfontein, because the representative</w:t>
      </w:r>
      <w:r w:rsidR="009F41F4">
        <w:rPr>
          <w:rFonts w:ascii="Arial" w:eastAsia="Calibri" w:hAnsi="Arial" w:cs="Arial"/>
          <w:sz w:val="24"/>
          <w:szCs w:val="24"/>
        </w:rPr>
        <w:t>s</w:t>
      </w:r>
      <w:r w:rsidR="00795356">
        <w:rPr>
          <w:rFonts w:ascii="Arial" w:eastAsia="Calibri" w:hAnsi="Arial" w:cs="Arial"/>
          <w:sz w:val="24"/>
          <w:szCs w:val="24"/>
        </w:rPr>
        <w:t xml:space="preserve"> of the first respondent alleged that the workers littered and were under the influence of alcohol. The representatives then </w:t>
      </w:r>
      <w:r w:rsidR="00084B8D">
        <w:rPr>
          <w:rFonts w:ascii="Arial" w:eastAsia="Calibri" w:hAnsi="Arial" w:cs="Arial"/>
          <w:sz w:val="24"/>
          <w:szCs w:val="24"/>
        </w:rPr>
        <w:t xml:space="preserve">also </w:t>
      </w:r>
      <w:r w:rsidR="00795356">
        <w:rPr>
          <w:rFonts w:ascii="Arial" w:eastAsia="Calibri" w:hAnsi="Arial" w:cs="Arial"/>
          <w:sz w:val="24"/>
          <w:szCs w:val="24"/>
        </w:rPr>
        <w:t>took back the two remote control devices, and th</w:t>
      </w:r>
      <w:r w:rsidR="0084330D">
        <w:rPr>
          <w:rFonts w:ascii="Arial" w:eastAsia="Calibri" w:hAnsi="Arial" w:cs="Arial"/>
          <w:sz w:val="24"/>
          <w:szCs w:val="24"/>
        </w:rPr>
        <w:t>e</w:t>
      </w:r>
      <w:r w:rsidR="00795356">
        <w:rPr>
          <w:rFonts w:ascii="Arial" w:eastAsia="Calibri" w:hAnsi="Arial" w:cs="Arial"/>
          <w:sz w:val="24"/>
          <w:szCs w:val="24"/>
        </w:rPr>
        <w:t xml:space="preserve"> </w:t>
      </w:r>
      <w:r w:rsidR="00795356">
        <w:rPr>
          <w:rFonts w:ascii="Arial" w:eastAsia="Calibri" w:hAnsi="Arial" w:cs="Arial"/>
          <w:sz w:val="24"/>
          <w:szCs w:val="24"/>
        </w:rPr>
        <w:lastRenderedPageBreak/>
        <w:t>Weyers family can now only gain access to their farms through the intervention of the representatives of the first respondent.</w:t>
      </w:r>
    </w:p>
    <w:p w14:paraId="0B431043" w14:textId="26D3A425" w:rsidR="00E22F18" w:rsidRDefault="00E22F18" w:rsidP="00923A27">
      <w:pPr>
        <w:spacing w:after="0" w:line="240" w:lineRule="auto"/>
        <w:ind w:left="720" w:hanging="720"/>
        <w:jc w:val="both"/>
        <w:rPr>
          <w:rFonts w:ascii="Arial" w:eastAsia="Calibri" w:hAnsi="Arial" w:cs="Arial"/>
          <w:sz w:val="24"/>
          <w:szCs w:val="24"/>
        </w:rPr>
      </w:pPr>
    </w:p>
    <w:p w14:paraId="204CF610" w14:textId="20FDAF5E" w:rsidR="00E22F18" w:rsidRDefault="00E22F18" w:rsidP="00923A27">
      <w:pPr>
        <w:spacing w:line="360" w:lineRule="auto"/>
        <w:ind w:left="720" w:hanging="720"/>
        <w:jc w:val="both"/>
        <w:rPr>
          <w:rFonts w:ascii="Arial" w:eastAsia="Calibri" w:hAnsi="Arial" w:cs="Arial"/>
          <w:sz w:val="24"/>
          <w:szCs w:val="24"/>
        </w:rPr>
      </w:pPr>
      <w:r>
        <w:rPr>
          <w:rFonts w:ascii="Arial" w:eastAsia="Calibri" w:hAnsi="Arial" w:cs="Arial"/>
          <w:sz w:val="24"/>
          <w:szCs w:val="24"/>
        </w:rPr>
        <w:t>[13]</w:t>
      </w:r>
      <w:r>
        <w:rPr>
          <w:rFonts w:ascii="Arial" w:eastAsia="Calibri" w:hAnsi="Arial" w:cs="Arial"/>
          <w:sz w:val="24"/>
          <w:szCs w:val="24"/>
        </w:rPr>
        <w:tab/>
      </w:r>
      <w:r w:rsidR="00F87782">
        <w:rPr>
          <w:rFonts w:ascii="Arial" w:eastAsia="Calibri" w:hAnsi="Arial" w:cs="Arial"/>
          <w:sz w:val="24"/>
          <w:szCs w:val="24"/>
        </w:rPr>
        <w:t>Meanwhile</w:t>
      </w:r>
      <w:r w:rsidR="00D7799B">
        <w:rPr>
          <w:rFonts w:ascii="Arial" w:eastAsia="Calibri" w:hAnsi="Arial" w:cs="Arial"/>
          <w:sz w:val="24"/>
          <w:szCs w:val="24"/>
        </w:rPr>
        <w:t>,</w:t>
      </w:r>
      <w:r w:rsidR="00F87782">
        <w:rPr>
          <w:rFonts w:ascii="Arial" w:eastAsia="Calibri" w:hAnsi="Arial" w:cs="Arial"/>
          <w:sz w:val="24"/>
          <w:szCs w:val="24"/>
        </w:rPr>
        <w:t xml:space="preserve"> the farm labourers are not allowed to travel on the access route to the farms Strijd and Edom. The only way that they can travel on the route is if they are accompanied by the son or daughter of the applicant in the same vehicle. The applicant is aggrieved by this situation, as she submits that she </w:t>
      </w:r>
      <w:r w:rsidR="001E2B8F">
        <w:rPr>
          <w:rFonts w:ascii="Arial" w:eastAsia="Calibri" w:hAnsi="Arial" w:cs="Arial"/>
          <w:sz w:val="24"/>
          <w:szCs w:val="24"/>
        </w:rPr>
        <w:t xml:space="preserve">has </w:t>
      </w:r>
      <w:r w:rsidR="00D7799B">
        <w:rPr>
          <w:rFonts w:ascii="Arial" w:eastAsia="Calibri" w:hAnsi="Arial" w:cs="Arial"/>
          <w:sz w:val="24"/>
          <w:szCs w:val="24"/>
        </w:rPr>
        <w:t>acqu</w:t>
      </w:r>
      <w:r w:rsidR="001E2B8F">
        <w:rPr>
          <w:rFonts w:ascii="Arial" w:eastAsia="Calibri" w:hAnsi="Arial" w:cs="Arial"/>
          <w:sz w:val="24"/>
          <w:szCs w:val="24"/>
        </w:rPr>
        <w:t>i</w:t>
      </w:r>
      <w:r w:rsidR="00D7799B">
        <w:rPr>
          <w:rFonts w:ascii="Arial" w:eastAsia="Calibri" w:hAnsi="Arial" w:cs="Arial"/>
          <w:sz w:val="24"/>
          <w:szCs w:val="24"/>
        </w:rPr>
        <w:t>r</w:t>
      </w:r>
      <w:r w:rsidR="001E2B8F">
        <w:rPr>
          <w:rFonts w:ascii="Arial" w:eastAsia="Calibri" w:hAnsi="Arial" w:cs="Arial"/>
          <w:sz w:val="24"/>
          <w:szCs w:val="24"/>
        </w:rPr>
        <w:t>ed a servitude of right of way by prescription in terms of section 6 of the Act.</w:t>
      </w:r>
    </w:p>
    <w:p w14:paraId="518BCC9E" w14:textId="7B35B165" w:rsidR="00E22F18" w:rsidRDefault="00E22F18" w:rsidP="00923A27">
      <w:pPr>
        <w:spacing w:after="0" w:line="240" w:lineRule="auto"/>
        <w:ind w:left="720" w:hanging="720"/>
        <w:jc w:val="both"/>
        <w:rPr>
          <w:rFonts w:ascii="Arial" w:eastAsia="Calibri" w:hAnsi="Arial" w:cs="Arial"/>
          <w:sz w:val="24"/>
          <w:szCs w:val="24"/>
        </w:rPr>
      </w:pPr>
    </w:p>
    <w:p w14:paraId="55E37463" w14:textId="2F8CF2E7" w:rsidR="00E22F18" w:rsidRDefault="00E22F18" w:rsidP="00923A27">
      <w:pPr>
        <w:spacing w:line="360" w:lineRule="auto"/>
        <w:ind w:left="720" w:hanging="720"/>
        <w:jc w:val="both"/>
        <w:rPr>
          <w:rFonts w:ascii="Arial" w:eastAsia="Calibri" w:hAnsi="Arial" w:cs="Arial"/>
          <w:sz w:val="24"/>
          <w:szCs w:val="24"/>
        </w:rPr>
      </w:pPr>
      <w:r>
        <w:rPr>
          <w:rFonts w:ascii="Arial" w:eastAsia="Calibri" w:hAnsi="Arial" w:cs="Arial"/>
          <w:sz w:val="24"/>
          <w:szCs w:val="24"/>
        </w:rPr>
        <w:t>[14]</w:t>
      </w:r>
      <w:r>
        <w:rPr>
          <w:rFonts w:ascii="Arial" w:eastAsia="Calibri" w:hAnsi="Arial" w:cs="Arial"/>
          <w:sz w:val="24"/>
          <w:szCs w:val="24"/>
        </w:rPr>
        <w:tab/>
      </w:r>
      <w:r w:rsidR="00183966">
        <w:rPr>
          <w:rFonts w:ascii="Arial" w:eastAsia="Calibri" w:hAnsi="Arial" w:cs="Arial"/>
          <w:sz w:val="24"/>
          <w:szCs w:val="24"/>
        </w:rPr>
        <w:t>The first respondent makes it clear in an answering affidavit deposed to by its s</w:t>
      </w:r>
      <w:r w:rsidR="006E4DA4">
        <w:rPr>
          <w:rFonts w:ascii="Arial" w:eastAsia="Calibri" w:hAnsi="Arial" w:cs="Arial"/>
          <w:sz w:val="24"/>
          <w:szCs w:val="24"/>
        </w:rPr>
        <w:t>o</w:t>
      </w:r>
      <w:r w:rsidR="00183966">
        <w:rPr>
          <w:rFonts w:ascii="Arial" w:eastAsia="Calibri" w:hAnsi="Arial" w:cs="Arial"/>
          <w:sz w:val="24"/>
          <w:szCs w:val="24"/>
        </w:rPr>
        <w:t>le director</w:t>
      </w:r>
      <w:r w:rsidR="00BF2D0F">
        <w:rPr>
          <w:rFonts w:ascii="Arial" w:eastAsia="Calibri" w:hAnsi="Arial" w:cs="Arial"/>
          <w:sz w:val="24"/>
          <w:szCs w:val="24"/>
        </w:rPr>
        <w:t>,</w:t>
      </w:r>
      <w:r w:rsidR="00183966">
        <w:rPr>
          <w:rFonts w:ascii="Arial" w:eastAsia="Calibri" w:hAnsi="Arial" w:cs="Arial"/>
          <w:sz w:val="24"/>
          <w:szCs w:val="24"/>
        </w:rPr>
        <w:t xml:space="preserve"> mr. Jaco Flemix, that it has no knowledge of the exercise of the alleged right of way during </w:t>
      </w:r>
      <w:r w:rsidR="001B31EF">
        <w:rPr>
          <w:rFonts w:ascii="Arial" w:eastAsia="Calibri" w:hAnsi="Arial" w:cs="Arial"/>
          <w:sz w:val="24"/>
          <w:szCs w:val="24"/>
        </w:rPr>
        <w:t>the statutory 30 years period, since the farm Tienfontein was only transferred into the first respondent’s name on 9 December 2020, that is after the 30 years period. The first respondent purchased the farm during November 2019. Mr</w:t>
      </w:r>
      <w:r w:rsidR="00BF2D0F">
        <w:rPr>
          <w:rFonts w:ascii="Arial" w:eastAsia="Calibri" w:hAnsi="Arial" w:cs="Arial"/>
          <w:sz w:val="24"/>
          <w:szCs w:val="24"/>
        </w:rPr>
        <w:t>.</w:t>
      </w:r>
      <w:r w:rsidR="001B31EF">
        <w:rPr>
          <w:rFonts w:ascii="Arial" w:eastAsia="Calibri" w:hAnsi="Arial" w:cs="Arial"/>
          <w:sz w:val="24"/>
          <w:szCs w:val="24"/>
        </w:rPr>
        <w:t xml:space="preserve"> Flemix does not deny that he was informed of the usage by the Weyers family of the access road running through Tienfontein when he negotiated the purchase of the farm.</w:t>
      </w:r>
    </w:p>
    <w:p w14:paraId="4AAD9DEF" w14:textId="0190BB9C" w:rsidR="00E22F18" w:rsidRDefault="00E22F18" w:rsidP="00923A27">
      <w:pPr>
        <w:spacing w:after="0" w:line="240" w:lineRule="auto"/>
        <w:ind w:left="720" w:hanging="720"/>
        <w:jc w:val="both"/>
        <w:rPr>
          <w:rFonts w:ascii="Arial" w:eastAsia="Calibri" w:hAnsi="Arial" w:cs="Arial"/>
          <w:sz w:val="24"/>
          <w:szCs w:val="24"/>
        </w:rPr>
      </w:pPr>
    </w:p>
    <w:p w14:paraId="287A04B9" w14:textId="4B031DB6" w:rsidR="00E22F18" w:rsidRDefault="00E22F18" w:rsidP="00923A27">
      <w:pPr>
        <w:spacing w:line="360" w:lineRule="auto"/>
        <w:ind w:left="720" w:hanging="720"/>
        <w:jc w:val="both"/>
        <w:rPr>
          <w:rFonts w:ascii="Arial" w:eastAsia="Calibri" w:hAnsi="Arial" w:cs="Arial"/>
          <w:sz w:val="24"/>
          <w:szCs w:val="24"/>
        </w:rPr>
      </w:pPr>
      <w:r>
        <w:rPr>
          <w:rFonts w:ascii="Arial" w:eastAsia="Calibri" w:hAnsi="Arial" w:cs="Arial"/>
          <w:sz w:val="24"/>
          <w:szCs w:val="24"/>
        </w:rPr>
        <w:t>[15]</w:t>
      </w:r>
      <w:r>
        <w:rPr>
          <w:rFonts w:ascii="Arial" w:eastAsia="Calibri" w:hAnsi="Arial" w:cs="Arial"/>
          <w:sz w:val="24"/>
          <w:szCs w:val="24"/>
        </w:rPr>
        <w:tab/>
      </w:r>
      <w:r w:rsidR="00684E4F">
        <w:rPr>
          <w:rFonts w:ascii="Arial" w:eastAsia="Calibri" w:hAnsi="Arial" w:cs="Arial"/>
          <w:sz w:val="24"/>
          <w:szCs w:val="24"/>
        </w:rPr>
        <w:t>Furthermore</w:t>
      </w:r>
      <w:r w:rsidR="00840C4F">
        <w:rPr>
          <w:rFonts w:ascii="Arial" w:eastAsia="Calibri" w:hAnsi="Arial" w:cs="Arial"/>
          <w:sz w:val="24"/>
          <w:szCs w:val="24"/>
        </w:rPr>
        <w:t xml:space="preserve">, mr. Flemix does not deny the arrangements that were made by the first respondent to allow access through the gate of Tienfontein in broad terms, as alleged by the applicant. He pointed out, however, that the employees of the applicant were causing problems at the gate on different occasions, and that they even removed the gate from </w:t>
      </w:r>
      <w:r w:rsidR="00BF2D0F">
        <w:rPr>
          <w:rFonts w:ascii="Arial" w:eastAsia="Calibri" w:hAnsi="Arial" w:cs="Arial"/>
          <w:sz w:val="24"/>
          <w:szCs w:val="24"/>
        </w:rPr>
        <w:t>its</w:t>
      </w:r>
      <w:r w:rsidR="00840C4F">
        <w:rPr>
          <w:rFonts w:ascii="Arial" w:eastAsia="Calibri" w:hAnsi="Arial" w:cs="Arial"/>
          <w:sz w:val="24"/>
          <w:szCs w:val="24"/>
        </w:rPr>
        <w:t xml:space="preserve"> rail and broke the rail on one of those occasions. As a </w:t>
      </w:r>
      <w:r w:rsidR="00684E4F">
        <w:rPr>
          <w:rFonts w:ascii="Arial" w:eastAsia="Calibri" w:hAnsi="Arial" w:cs="Arial"/>
          <w:sz w:val="24"/>
          <w:szCs w:val="24"/>
        </w:rPr>
        <w:t>result of these incidents, the relationship between him and the applicant’s son has eventually broken down. It is for this reason that representatives of the first respondent took back the remote control devices from the Weyers family.</w:t>
      </w:r>
    </w:p>
    <w:p w14:paraId="10D8C29B" w14:textId="66AE6C21" w:rsidR="00E22F18" w:rsidRDefault="00E22F18" w:rsidP="00923A27">
      <w:pPr>
        <w:spacing w:after="0" w:line="240" w:lineRule="auto"/>
        <w:ind w:left="720" w:hanging="720"/>
        <w:jc w:val="both"/>
        <w:rPr>
          <w:rFonts w:ascii="Arial" w:eastAsia="Calibri" w:hAnsi="Arial" w:cs="Arial"/>
          <w:sz w:val="24"/>
          <w:szCs w:val="24"/>
        </w:rPr>
      </w:pPr>
    </w:p>
    <w:p w14:paraId="1E9481BB" w14:textId="3E29335A" w:rsidR="00E22F18" w:rsidRDefault="00E22F18" w:rsidP="00923A27">
      <w:pPr>
        <w:spacing w:line="360" w:lineRule="auto"/>
        <w:ind w:left="720" w:hanging="720"/>
        <w:jc w:val="both"/>
        <w:rPr>
          <w:rFonts w:ascii="Arial" w:eastAsia="Calibri" w:hAnsi="Arial" w:cs="Arial"/>
          <w:sz w:val="24"/>
          <w:szCs w:val="24"/>
        </w:rPr>
      </w:pPr>
      <w:r>
        <w:rPr>
          <w:rFonts w:ascii="Arial" w:eastAsia="Calibri" w:hAnsi="Arial" w:cs="Arial"/>
          <w:sz w:val="24"/>
          <w:szCs w:val="24"/>
        </w:rPr>
        <w:t>[16]</w:t>
      </w:r>
      <w:r>
        <w:rPr>
          <w:rFonts w:ascii="Arial" w:eastAsia="Calibri" w:hAnsi="Arial" w:cs="Arial"/>
          <w:sz w:val="24"/>
          <w:szCs w:val="24"/>
        </w:rPr>
        <w:tab/>
      </w:r>
      <w:r w:rsidR="00D22D74">
        <w:rPr>
          <w:rFonts w:ascii="Arial" w:eastAsia="Calibri" w:hAnsi="Arial" w:cs="Arial"/>
          <w:sz w:val="24"/>
          <w:szCs w:val="24"/>
        </w:rPr>
        <w:t>Of far more importance is a supporting affidavit by mr. Guy Smook that is annexed to the answering affidavit of the first respondent. He now lives in Australia, but is the son-in-law of the late Adam Serfontein, the erstwhile owner of Tienfontein. According to mr. Smook, he accompanied mr. Serfontein from time to time to the farm to assist with farming activities since the year 2005. He has read the founding affidavit of the applicant, and he assumes that the applicant’s reference to “Guy Stirk” is actually a reference to himself.</w:t>
      </w:r>
    </w:p>
    <w:p w14:paraId="6AC679B5" w14:textId="09DCF753" w:rsidR="00E22F18" w:rsidRDefault="00E22F18" w:rsidP="00923A27">
      <w:pPr>
        <w:spacing w:line="360" w:lineRule="auto"/>
        <w:ind w:left="720" w:hanging="720"/>
        <w:jc w:val="both"/>
        <w:rPr>
          <w:rFonts w:ascii="Arial" w:eastAsia="Calibri" w:hAnsi="Arial" w:cs="Arial"/>
          <w:sz w:val="24"/>
          <w:szCs w:val="24"/>
        </w:rPr>
      </w:pPr>
      <w:r>
        <w:rPr>
          <w:rFonts w:ascii="Arial" w:eastAsia="Calibri" w:hAnsi="Arial" w:cs="Arial"/>
          <w:sz w:val="24"/>
          <w:szCs w:val="24"/>
        </w:rPr>
        <w:lastRenderedPageBreak/>
        <w:t>[17]</w:t>
      </w:r>
      <w:r>
        <w:rPr>
          <w:rFonts w:ascii="Arial" w:eastAsia="Calibri" w:hAnsi="Arial" w:cs="Arial"/>
          <w:sz w:val="24"/>
          <w:szCs w:val="24"/>
        </w:rPr>
        <w:tab/>
      </w:r>
      <w:r w:rsidR="00370ACD">
        <w:rPr>
          <w:rFonts w:ascii="Arial" w:eastAsia="Calibri" w:hAnsi="Arial" w:cs="Arial"/>
          <w:sz w:val="24"/>
          <w:szCs w:val="24"/>
        </w:rPr>
        <w:t>In his affidavit mr. Smook says that, from what mr. Steenkamp had told him, he understood that the late mr. Weyers used th</w:t>
      </w:r>
      <w:r w:rsidR="00D76DCF">
        <w:rPr>
          <w:rFonts w:ascii="Arial" w:eastAsia="Calibri" w:hAnsi="Arial" w:cs="Arial"/>
          <w:sz w:val="24"/>
          <w:szCs w:val="24"/>
        </w:rPr>
        <w:t>e</w:t>
      </w:r>
      <w:r w:rsidR="00370ACD">
        <w:rPr>
          <w:rFonts w:ascii="Arial" w:eastAsia="Calibri" w:hAnsi="Arial" w:cs="Arial"/>
          <w:sz w:val="24"/>
          <w:szCs w:val="24"/>
        </w:rPr>
        <w:t xml:space="preserve"> road in question with mr. Steenkamp’s permission and consent. During 2009 mr. Smook took possession of Tienfontein </w:t>
      </w:r>
      <w:r w:rsidR="00EB690A">
        <w:rPr>
          <w:rFonts w:ascii="Arial" w:eastAsia="Calibri" w:hAnsi="Arial" w:cs="Arial"/>
          <w:sz w:val="24"/>
          <w:szCs w:val="24"/>
        </w:rPr>
        <w:t>with full control, although mr. Steenkamp was then still the registered owner of the farm. Mr. Smook then undertook extensive developments on the farm to establish a game farm by</w:t>
      </w:r>
      <w:r w:rsidR="00567F8A">
        <w:rPr>
          <w:rFonts w:ascii="Arial" w:eastAsia="Calibri" w:hAnsi="Arial" w:cs="Arial"/>
          <w:sz w:val="24"/>
          <w:szCs w:val="24"/>
        </w:rPr>
        <w:t>,</w:t>
      </w:r>
      <w:r w:rsidR="00EB690A">
        <w:rPr>
          <w:rFonts w:ascii="Arial" w:eastAsia="Calibri" w:hAnsi="Arial" w:cs="Arial"/>
          <w:sz w:val="24"/>
          <w:szCs w:val="24"/>
        </w:rPr>
        <w:t xml:space="preserve"> inter alia, erecting a big entrance gate to the property. He attached locks to </w:t>
      </w:r>
      <w:r w:rsidR="002D497D">
        <w:rPr>
          <w:rFonts w:ascii="Arial" w:eastAsia="Calibri" w:hAnsi="Arial" w:cs="Arial"/>
          <w:sz w:val="24"/>
          <w:szCs w:val="24"/>
        </w:rPr>
        <w:t>t</w:t>
      </w:r>
      <w:r w:rsidR="00EB690A">
        <w:rPr>
          <w:rFonts w:ascii="Arial" w:eastAsia="Calibri" w:hAnsi="Arial" w:cs="Arial"/>
          <w:sz w:val="24"/>
          <w:szCs w:val="24"/>
        </w:rPr>
        <w:t xml:space="preserve">his gate without providing the applicant and her husband with a key to the locks of the gate. After this, the late mr. Weyers contacted him and asked whether he could “please provide him with a copy of a key to the entrance gate” in order for him to gain entrance to his farm Strijd. According to mr. Smook, he then agreed on condition that mr. Weyers keep the gate closed and locked at all times because the farm was stocked with game of high value. </w:t>
      </w:r>
      <w:r w:rsidR="004215FF">
        <w:rPr>
          <w:rFonts w:ascii="Arial" w:eastAsia="Calibri" w:hAnsi="Arial" w:cs="Arial"/>
          <w:sz w:val="24"/>
          <w:szCs w:val="24"/>
        </w:rPr>
        <w:t xml:space="preserve">Mr. Weyers agreed to this condition, and mr. Smook then provided him with the required key. The farm workers of mr. Weyers also did not have free use of the road over Tienfontein. The arrangement was that if they needed to use the road, they would inform the farm manager, who would then accompany them on the road and open the entrance gate for them. This was the arrangement that prevailed between 2009 and early </w:t>
      </w:r>
      <w:r w:rsidR="00093250">
        <w:rPr>
          <w:rFonts w:ascii="Arial" w:eastAsia="Calibri" w:hAnsi="Arial" w:cs="Arial"/>
          <w:sz w:val="24"/>
          <w:szCs w:val="24"/>
        </w:rPr>
        <w:t>2016.</w:t>
      </w:r>
    </w:p>
    <w:p w14:paraId="0A5FBBA1" w14:textId="77777777" w:rsidR="00E22F18" w:rsidRDefault="00E22F18" w:rsidP="00923A27">
      <w:pPr>
        <w:spacing w:after="0" w:line="240" w:lineRule="auto"/>
        <w:ind w:left="720" w:hanging="720"/>
        <w:jc w:val="both"/>
        <w:rPr>
          <w:rFonts w:ascii="Arial" w:eastAsia="Calibri" w:hAnsi="Arial" w:cs="Arial"/>
          <w:sz w:val="24"/>
          <w:szCs w:val="24"/>
        </w:rPr>
      </w:pPr>
    </w:p>
    <w:p w14:paraId="0CE7E311" w14:textId="02A126AF" w:rsidR="00E22F18" w:rsidRDefault="00E22F18" w:rsidP="00923A27">
      <w:pPr>
        <w:spacing w:line="360" w:lineRule="auto"/>
        <w:ind w:left="720" w:hanging="720"/>
        <w:jc w:val="both"/>
        <w:rPr>
          <w:rFonts w:ascii="Arial" w:eastAsia="Calibri" w:hAnsi="Arial" w:cs="Arial"/>
          <w:sz w:val="24"/>
          <w:szCs w:val="24"/>
        </w:rPr>
      </w:pPr>
      <w:r>
        <w:rPr>
          <w:rFonts w:ascii="Arial" w:eastAsia="Calibri" w:hAnsi="Arial" w:cs="Arial"/>
          <w:sz w:val="24"/>
          <w:szCs w:val="24"/>
        </w:rPr>
        <w:t>[18]</w:t>
      </w:r>
      <w:r>
        <w:rPr>
          <w:rFonts w:ascii="Arial" w:eastAsia="Calibri" w:hAnsi="Arial" w:cs="Arial"/>
          <w:sz w:val="24"/>
          <w:szCs w:val="24"/>
        </w:rPr>
        <w:tab/>
      </w:r>
      <w:r w:rsidR="004155EC">
        <w:rPr>
          <w:rFonts w:ascii="Arial" w:eastAsia="Calibri" w:hAnsi="Arial" w:cs="Arial"/>
          <w:sz w:val="24"/>
          <w:szCs w:val="24"/>
        </w:rPr>
        <w:t>In her replying affidavit, the applicant denied the gist of mr. Smook’s affidavit, and she annexed no less than five affidavits by deponents who apparently had intimate knowledge of the circumstances surrounding the acces</w:t>
      </w:r>
      <w:r w:rsidR="00FE16CE">
        <w:rPr>
          <w:rFonts w:ascii="Arial" w:eastAsia="Calibri" w:hAnsi="Arial" w:cs="Arial"/>
          <w:sz w:val="24"/>
          <w:szCs w:val="24"/>
        </w:rPr>
        <w:t>s</w:t>
      </w:r>
      <w:r w:rsidR="004155EC">
        <w:rPr>
          <w:rFonts w:ascii="Arial" w:eastAsia="Calibri" w:hAnsi="Arial" w:cs="Arial"/>
          <w:sz w:val="24"/>
          <w:szCs w:val="24"/>
        </w:rPr>
        <w:t xml:space="preserve"> road and Tienfontein. These deponents were her two children, mr. Christiaan Nigrini of the adjacent farm Koedoe’s Rand, mr. Leon Botha, a game capturer residing in the area, and mr. Cornelius Pretorius, who previously rented Tienfontein from the trust controlled by mr. Smook. In effect, all these affidavits were aimed at discrediting the allegations made by mr. Smook as incorrect and untrue, and confirming the applicant’s version that she and her family and their employees had freely, openly and as though they were entitled to do so, used the access road during a period of many years</w:t>
      </w:r>
      <w:r w:rsidR="004A4204">
        <w:rPr>
          <w:rFonts w:ascii="Arial" w:eastAsia="Calibri" w:hAnsi="Arial" w:cs="Arial"/>
          <w:sz w:val="24"/>
          <w:szCs w:val="24"/>
        </w:rPr>
        <w:t>.</w:t>
      </w:r>
    </w:p>
    <w:p w14:paraId="485225FD" w14:textId="12884353" w:rsidR="00E22F18" w:rsidRDefault="00E22F18" w:rsidP="00923A27">
      <w:pPr>
        <w:spacing w:after="0" w:line="240" w:lineRule="auto"/>
        <w:ind w:left="720" w:hanging="720"/>
        <w:jc w:val="both"/>
        <w:rPr>
          <w:rFonts w:ascii="Arial" w:eastAsia="Calibri" w:hAnsi="Arial" w:cs="Arial"/>
          <w:sz w:val="24"/>
          <w:szCs w:val="24"/>
        </w:rPr>
      </w:pPr>
    </w:p>
    <w:p w14:paraId="108B923C" w14:textId="3B3CC13B" w:rsidR="00E22F18" w:rsidRDefault="00E22F18" w:rsidP="00923A27">
      <w:pPr>
        <w:spacing w:line="360" w:lineRule="auto"/>
        <w:ind w:left="720" w:hanging="720"/>
        <w:jc w:val="both"/>
        <w:rPr>
          <w:rFonts w:ascii="Arial" w:eastAsia="Calibri" w:hAnsi="Arial" w:cs="Arial"/>
          <w:sz w:val="24"/>
          <w:szCs w:val="24"/>
        </w:rPr>
      </w:pPr>
      <w:r>
        <w:rPr>
          <w:rFonts w:ascii="Arial" w:eastAsia="Calibri" w:hAnsi="Arial" w:cs="Arial"/>
          <w:sz w:val="24"/>
          <w:szCs w:val="24"/>
        </w:rPr>
        <w:t>[19]</w:t>
      </w:r>
      <w:r>
        <w:rPr>
          <w:rFonts w:ascii="Arial" w:eastAsia="Calibri" w:hAnsi="Arial" w:cs="Arial"/>
          <w:sz w:val="24"/>
          <w:szCs w:val="24"/>
        </w:rPr>
        <w:tab/>
      </w:r>
      <w:r w:rsidR="00B93339">
        <w:rPr>
          <w:rFonts w:ascii="Arial" w:eastAsia="Calibri" w:hAnsi="Arial" w:cs="Arial"/>
          <w:sz w:val="24"/>
          <w:szCs w:val="24"/>
        </w:rPr>
        <w:t xml:space="preserve">The position is therefore that </w:t>
      </w:r>
      <w:r w:rsidR="00FE16CE">
        <w:rPr>
          <w:rFonts w:ascii="Arial" w:eastAsia="Calibri" w:hAnsi="Arial" w:cs="Arial"/>
          <w:sz w:val="24"/>
          <w:szCs w:val="24"/>
        </w:rPr>
        <w:t xml:space="preserve">that there is a dispute of fact on the papers before the court which goes to the heart of the requirement of </w:t>
      </w:r>
      <w:r w:rsidR="00FE16CE" w:rsidRPr="00FE16CE">
        <w:rPr>
          <w:rFonts w:ascii="Arial" w:eastAsia="Calibri" w:hAnsi="Arial" w:cs="Arial"/>
          <w:i/>
          <w:iCs/>
          <w:sz w:val="24"/>
          <w:szCs w:val="24"/>
        </w:rPr>
        <w:t>nec precario</w:t>
      </w:r>
      <w:r w:rsidR="00FE16CE">
        <w:rPr>
          <w:rFonts w:ascii="Arial" w:eastAsia="Calibri" w:hAnsi="Arial" w:cs="Arial"/>
          <w:sz w:val="24"/>
          <w:szCs w:val="24"/>
        </w:rPr>
        <w:t xml:space="preserve">. Put differently, there is a dispute between the parties whether mr. Snook had granted a permission on request of mr. Weyers to make use of the access road. If the court </w:t>
      </w:r>
      <w:r w:rsidR="00FE16CE">
        <w:rPr>
          <w:rFonts w:ascii="Arial" w:eastAsia="Calibri" w:hAnsi="Arial" w:cs="Arial"/>
          <w:sz w:val="24"/>
          <w:szCs w:val="24"/>
        </w:rPr>
        <w:lastRenderedPageBreak/>
        <w:t>were to decide this question, it will have to consider the probabilit</w:t>
      </w:r>
      <w:r w:rsidR="00BA76D0">
        <w:rPr>
          <w:rFonts w:ascii="Arial" w:eastAsia="Calibri" w:hAnsi="Arial" w:cs="Arial"/>
          <w:sz w:val="24"/>
          <w:szCs w:val="24"/>
        </w:rPr>
        <w:t>ies</w:t>
      </w:r>
      <w:r w:rsidR="00FE16CE">
        <w:rPr>
          <w:rFonts w:ascii="Arial" w:eastAsia="Calibri" w:hAnsi="Arial" w:cs="Arial"/>
          <w:sz w:val="24"/>
          <w:szCs w:val="24"/>
        </w:rPr>
        <w:t xml:space="preserve"> raised in the abovementioned replying affidavits filed by the applicant. This the court cannot do, because motion proceedings are not designed to determine probabilities.</w:t>
      </w:r>
    </w:p>
    <w:p w14:paraId="3602B264" w14:textId="20827DFF" w:rsidR="00E22F18" w:rsidRDefault="00E22F18" w:rsidP="00923A27">
      <w:pPr>
        <w:spacing w:after="0" w:line="240" w:lineRule="auto"/>
        <w:ind w:left="720" w:hanging="720"/>
        <w:jc w:val="both"/>
        <w:rPr>
          <w:rFonts w:ascii="Arial" w:eastAsia="Calibri" w:hAnsi="Arial" w:cs="Arial"/>
          <w:sz w:val="24"/>
          <w:szCs w:val="24"/>
        </w:rPr>
      </w:pPr>
    </w:p>
    <w:p w14:paraId="4A62E354" w14:textId="77777777" w:rsidR="0058065D" w:rsidRDefault="00E22F18" w:rsidP="00923A27">
      <w:pPr>
        <w:spacing w:line="360" w:lineRule="auto"/>
        <w:ind w:left="720" w:hanging="720"/>
        <w:jc w:val="both"/>
        <w:rPr>
          <w:rFonts w:ascii="Arial" w:eastAsia="Calibri" w:hAnsi="Arial" w:cs="Arial"/>
          <w:sz w:val="24"/>
          <w:szCs w:val="24"/>
        </w:rPr>
      </w:pPr>
      <w:r>
        <w:rPr>
          <w:rFonts w:ascii="Arial" w:eastAsia="Calibri" w:hAnsi="Arial" w:cs="Arial"/>
          <w:sz w:val="24"/>
          <w:szCs w:val="24"/>
        </w:rPr>
        <w:t>[20]</w:t>
      </w:r>
      <w:r>
        <w:rPr>
          <w:rFonts w:ascii="Arial" w:eastAsia="Calibri" w:hAnsi="Arial" w:cs="Arial"/>
          <w:sz w:val="24"/>
          <w:szCs w:val="24"/>
        </w:rPr>
        <w:tab/>
      </w:r>
      <w:r w:rsidR="00EE2D98">
        <w:rPr>
          <w:rFonts w:ascii="Arial" w:eastAsia="Calibri" w:hAnsi="Arial" w:cs="Arial"/>
          <w:sz w:val="24"/>
          <w:szCs w:val="24"/>
        </w:rPr>
        <w:t xml:space="preserve">In </w:t>
      </w:r>
      <w:r w:rsidR="00EE2D98" w:rsidRPr="00EE2D98">
        <w:rPr>
          <w:rFonts w:ascii="Arial" w:eastAsia="Calibri" w:hAnsi="Arial" w:cs="Arial"/>
          <w:b/>
          <w:bCs/>
          <w:sz w:val="24"/>
          <w:szCs w:val="24"/>
        </w:rPr>
        <w:t>National Director of Public Prosecutions v Zuma</w:t>
      </w:r>
      <w:r w:rsidR="00EE2D98">
        <w:rPr>
          <w:rFonts w:ascii="Arial" w:eastAsia="Calibri" w:hAnsi="Arial" w:cs="Arial"/>
          <w:sz w:val="24"/>
          <w:szCs w:val="24"/>
        </w:rPr>
        <w:t xml:space="preserve"> (Mbeki and Another Intervening)</w:t>
      </w:r>
      <w:r w:rsidR="00EE2D98" w:rsidRPr="00EE2D98">
        <w:rPr>
          <w:rStyle w:val="FootnoteReference"/>
          <w:rFonts w:ascii="Arial" w:eastAsia="Calibri" w:hAnsi="Arial" w:cs="Arial"/>
          <w:b/>
          <w:bCs/>
          <w:sz w:val="24"/>
          <w:szCs w:val="24"/>
        </w:rPr>
        <w:footnoteReference w:id="4"/>
      </w:r>
      <w:r w:rsidR="00EE2D98">
        <w:rPr>
          <w:rFonts w:ascii="Arial" w:eastAsia="Calibri" w:hAnsi="Arial" w:cs="Arial"/>
          <w:sz w:val="24"/>
          <w:szCs w:val="24"/>
        </w:rPr>
        <w:t xml:space="preserve"> Harms, DP (as he then was) had the following to say in this respect: </w:t>
      </w:r>
    </w:p>
    <w:p w14:paraId="4928670B" w14:textId="44690378" w:rsidR="00E22F18" w:rsidRPr="00EE2D98" w:rsidRDefault="00EE2D98" w:rsidP="00923A27">
      <w:pPr>
        <w:spacing w:line="360" w:lineRule="auto"/>
        <w:ind w:left="1440"/>
        <w:jc w:val="both"/>
        <w:rPr>
          <w:rFonts w:ascii="Arial" w:eastAsia="Calibri" w:hAnsi="Arial" w:cs="Arial"/>
          <w:sz w:val="20"/>
          <w:szCs w:val="20"/>
        </w:rPr>
      </w:pPr>
      <w:r>
        <w:rPr>
          <w:rFonts w:ascii="Arial" w:eastAsia="Calibri" w:hAnsi="Arial" w:cs="Arial"/>
          <w:sz w:val="24"/>
          <w:szCs w:val="24"/>
        </w:rPr>
        <w:t>“</w:t>
      </w:r>
      <w:r w:rsidRPr="00EE2D98">
        <w:rPr>
          <w:rFonts w:ascii="Arial" w:hAnsi="Arial" w:cs="Arial"/>
          <w:color w:val="242121"/>
          <w:sz w:val="20"/>
          <w:szCs w:val="20"/>
          <w:shd w:val="clear" w:color="auto" w:fill="FFFFFF"/>
        </w:rPr>
        <w:t>Motion proceedings, unless concerned with interim relief, are all about the resolution of legal issues based on common cause facts. Unless the circumstances are special</w:t>
      </w:r>
      <w:r>
        <w:rPr>
          <w:rFonts w:ascii="Arial" w:hAnsi="Arial" w:cs="Arial"/>
          <w:color w:val="242121"/>
          <w:sz w:val="20"/>
          <w:szCs w:val="20"/>
          <w:shd w:val="clear" w:color="auto" w:fill="FFFFFF"/>
        </w:rPr>
        <w:t>,</w:t>
      </w:r>
      <w:r w:rsidRPr="00EE2D98">
        <w:rPr>
          <w:rFonts w:ascii="Arial" w:hAnsi="Arial" w:cs="Arial"/>
          <w:color w:val="242121"/>
          <w:sz w:val="20"/>
          <w:szCs w:val="20"/>
          <w:shd w:val="clear" w:color="auto" w:fill="FFFFFF"/>
        </w:rPr>
        <w:t xml:space="preserve"> they cannot be used to resolve factual issues because they are not designed to determine probabilities. It is well established under the </w:t>
      </w:r>
      <w:bookmarkStart w:id="0" w:name="_Hlk121748596"/>
      <w:r w:rsidRPr="00EE2D98">
        <w:rPr>
          <w:rFonts w:ascii="Arial" w:hAnsi="Arial" w:cs="Arial"/>
          <w:i/>
          <w:iCs/>
          <w:color w:val="242121"/>
          <w:sz w:val="20"/>
          <w:szCs w:val="20"/>
          <w:shd w:val="clear" w:color="auto" w:fill="FFFFFF"/>
        </w:rPr>
        <w:t>Plascon-Evans</w:t>
      </w:r>
      <w:r w:rsidRPr="00EE2D98">
        <w:rPr>
          <w:rFonts w:ascii="Arial" w:hAnsi="Arial" w:cs="Arial"/>
          <w:color w:val="242121"/>
          <w:sz w:val="20"/>
          <w:szCs w:val="20"/>
          <w:shd w:val="clear" w:color="auto" w:fill="FFFFFF"/>
        </w:rPr>
        <w:t> </w:t>
      </w:r>
      <w:bookmarkEnd w:id="0"/>
      <w:r w:rsidRPr="00EE2D98">
        <w:rPr>
          <w:rFonts w:ascii="Arial" w:hAnsi="Arial" w:cs="Arial"/>
          <w:color w:val="242121"/>
          <w:sz w:val="20"/>
          <w:szCs w:val="20"/>
          <w:shd w:val="clear" w:color="auto" w:fill="FFFFFF"/>
        </w:rPr>
        <w:t>rule that where in motion proceedings disputes of fact arise on the affidavits, a final order can be granted only if the facts averred in the applicant's (Mr Zuma’s) affidavits, which have been admitted by the respondent (the NDPP), together with the facts alleged by the latter, justify such order. It may be different if the respondent’s version </w:t>
      </w:r>
      <w:r w:rsidRPr="00EE2D98">
        <w:rPr>
          <w:rFonts w:ascii="Arial" w:hAnsi="Arial" w:cs="Arial"/>
          <w:color w:val="242121"/>
          <w:sz w:val="20"/>
          <w:szCs w:val="20"/>
          <w:shd w:val="clear" w:color="auto" w:fill="FFFFFF"/>
          <w:lang w:val="en-US"/>
        </w:rPr>
        <w:t>consists of bald or uncreditworthy denials, raises fictitious disputes of fact, is palpably implausible, far-fetched or so clearly untenable that the court is justified in rejecting them merely on the papers. The court below did not have regard to these propositions and instead decided the case on probabilities without rejecting the NDPP’s version.”</w:t>
      </w:r>
    </w:p>
    <w:p w14:paraId="7C6ADE9A" w14:textId="2AEAA65E" w:rsidR="00E22F18" w:rsidRDefault="00E22F18" w:rsidP="00923A27">
      <w:pPr>
        <w:spacing w:after="0" w:line="240" w:lineRule="auto"/>
        <w:ind w:left="720" w:hanging="720"/>
        <w:jc w:val="both"/>
        <w:rPr>
          <w:rFonts w:ascii="Arial" w:eastAsia="Calibri" w:hAnsi="Arial" w:cs="Arial"/>
          <w:sz w:val="24"/>
          <w:szCs w:val="24"/>
        </w:rPr>
      </w:pPr>
    </w:p>
    <w:p w14:paraId="3B4E6F72" w14:textId="2E1C35E3" w:rsidR="00E22F18" w:rsidRDefault="00E22F18" w:rsidP="00923A27">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t>[</w:t>
      </w:r>
      <w:r w:rsidR="00CF5448">
        <w:rPr>
          <w:rFonts w:ascii="Arial" w:eastAsia="Calibri" w:hAnsi="Arial" w:cs="Arial"/>
          <w:sz w:val="24"/>
          <w:szCs w:val="24"/>
        </w:rPr>
        <w:t>2</w:t>
      </w:r>
      <w:r w:rsidRPr="003A3338">
        <w:rPr>
          <w:rFonts w:ascii="Arial" w:eastAsia="Calibri" w:hAnsi="Arial" w:cs="Arial"/>
          <w:sz w:val="24"/>
          <w:szCs w:val="24"/>
        </w:rPr>
        <w:t>1]</w:t>
      </w:r>
      <w:r w:rsidRPr="003A3338">
        <w:rPr>
          <w:rFonts w:ascii="Arial" w:eastAsia="Calibri" w:hAnsi="Arial" w:cs="Arial"/>
          <w:sz w:val="24"/>
          <w:szCs w:val="24"/>
        </w:rPr>
        <w:tab/>
      </w:r>
      <w:r w:rsidR="00615E94" w:rsidRPr="001A6376">
        <w:rPr>
          <w:rFonts w:ascii="Arial" w:hAnsi="Arial" w:cs="Arial"/>
          <w:sz w:val="24"/>
          <w:szCs w:val="24"/>
        </w:rPr>
        <w:t>Without considering the probabilities in the present case, I have no reason to find that the version of Mr Smook raise</w:t>
      </w:r>
      <w:r w:rsidR="005A7D1B">
        <w:rPr>
          <w:rFonts w:ascii="Arial" w:hAnsi="Arial" w:cs="Arial"/>
          <w:sz w:val="24"/>
          <w:szCs w:val="24"/>
        </w:rPr>
        <w:t>s</w:t>
      </w:r>
      <w:r w:rsidR="00615E94" w:rsidRPr="001A6376">
        <w:rPr>
          <w:rFonts w:ascii="Arial" w:hAnsi="Arial" w:cs="Arial"/>
          <w:sz w:val="24"/>
          <w:szCs w:val="24"/>
        </w:rPr>
        <w:t xml:space="preserve"> fictitious disputes of fact, is palpably implausible, far</w:t>
      </w:r>
      <w:r w:rsidR="00EC28FD">
        <w:rPr>
          <w:rFonts w:ascii="Arial" w:hAnsi="Arial" w:cs="Arial"/>
          <w:sz w:val="24"/>
          <w:szCs w:val="24"/>
        </w:rPr>
        <w:t>-</w:t>
      </w:r>
      <w:r w:rsidR="00615E94" w:rsidRPr="001A6376">
        <w:rPr>
          <w:rFonts w:ascii="Arial" w:hAnsi="Arial" w:cs="Arial"/>
          <w:sz w:val="24"/>
          <w:szCs w:val="24"/>
        </w:rPr>
        <w:t>fetched or clearly unt</w:t>
      </w:r>
      <w:r w:rsidR="005A7D1B">
        <w:rPr>
          <w:rFonts w:ascii="Arial" w:hAnsi="Arial" w:cs="Arial"/>
          <w:sz w:val="24"/>
          <w:szCs w:val="24"/>
        </w:rPr>
        <w:t>e</w:t>
      </w:r>
      <w:r w:rsidR="00615E94" w:rsidRPr="001A6376">
        <w:rPr>
          <w:rFonts w:ascii="Arial" w:hAnsi="Arial" w:cs="Arial"/>
          <w:sz w:val="24"/>
          <w:szCs w:val="24"/>
        </w:rPr>
        <w:t xml:space="preserve">nable. In the premises, and in terms of the </w:t>
      </w:r>
      <w:r w:rsidR="00615E94" w:rsidRPr="001A6376">
        <w:rPr>
          <w:rFonts w:ascii="Arial" w:hAnsi="Arial" w:cs="Arial"/>
          <w:color w:val="242121"/>
          <w:sz w:val="24"/>
          <w:szCs w:val="24"/>
          <w:shd w:val="clear" w:color="auto" w:fill="FFFFFF"/>
        </w:rPr>
        <w:t>Plascon</w:t>
      </w:r>
      <w:r w:rsidR="00282E8E">
        <w:rPr>
          <w:rFonts w:ascii="Arial" w:hAnsi="Arial" w:cs="Arial"/>
          <w:color w:val="242121"/>
          <w:sz w:val="24"/>
          <w:szCs w:val="24"/>
          <w:shd w:val="clear" w:color="auto" w:fill="FFFFFF"/>
        </w:rPr>
        <w:t xml:space="preserve"> </w:t>
      </w:r>
      <w:r w:rsidR="00615E94" w:rsidRPr="001A6376">
        <w:rPr>
          <w:rFonts w:ascii="Arial" w:hAnsi="Arial" w:cs="Arial"/>
          <w:color w:val="242121"/>
          <w:sz w:val="24"/>
          <w:szCs w:val="24"/>
          <w:shd w:val="clear" w:color="auto" w:fill="FFFFFF"/>
        </w:rPr>
        <w:t>Evans</w:t>
      </w:r>
      <w:r w:rsidR="00615E94" w:rsidRPr="001A6376">
        <w:rPr>
          <w:rFonts w:ascii="Arial" w:hAnsi="Arial" w:cs="Arial"/>
          <w:sz w:val="24"/>
          <w:szCs w:val="24"/>
        </w:rPr>
        <w:t xml:space="preserve"> rule, the question of </w:t>
      </w:r>
      <w:r w:rsidR="00615E94" w:rsidRPr="001A6376">
        <w:rPr>
          <w:rFonts w:ascii="Arial" w:hAnsi="Arial" w:cs="Arial"/>
          <w:i/>
          <w:iCs/>
          <w:sz w:val="24"/>
          <w:szCs w:val="24"/>
        </w:rPr>
        <w:t xml:space="preserve">nec precario </w:t>
      </w:r>
      <w:r w:rsidR="00615E94" w:rsidRPr="001A6376">
        <w:rPr>
          <w:rFonts w:ascii="Arial" w:hAnsi="Arial" w:cs="Arial"/>
          <w:sz w:val="24"/>
          <w:szCs w:val="24"/>
        </w:rPr>
        <w:t>must be adjudicated on the version put up by the respondent, as conveyed by Mr Smook. This is one of the pitfalls of proceeding by way of application and not by way of action proceedings. The application for a servitude based on prescription can therefore not succeed.</w:t>
      </w:r>
    </w:p>
    <w:p w14:paraId="4B1642B4" w14:textId="77777777" w:rsidR="00E22F18" w:rsidRDefault="00E22F18" w:rsidP="00923A27">
      <w:pPr>
        <w:spacing w:after="0" w:line="240" w:lineRule="auto"/>
        <w:ind w:left="720" w:hanging="720"/>
        <w:jc w:val="both"/>
        <w:rPr>
          <w:rFonts w:ascii="Arial" w:eastAsia="Calibri" w:hAnsi="Arial" w:cs="Arial"/>
          <w:sz w:val="24"/>
          <w:szCs w:val="24"/>
        </w:rPr>
      </w:pPr>
    </w:p>
    <w:p w14:paraId="3009C883" w14:textId="62570EA0" w:rsidR="00E22F18" w:rsidRDefault="00E22F18" w:rsidP="00923A27">
      <w:pPr>
        <w:spacing w:line="360" w:lineRule="auto"/>
        <w:ind w:left="720" w:hanging="720"/>
        <w:jc w:val="both"/>
        <w:rPr>
          <w:rFonts w:ascii="Arial" w:eastAsia="Calibri" w:hAnsi="Arial" w:cs="Arial"/>
          <w:sz w:val="24"/>
          <w:szCs w:val="24"/>
        </w:rPr>
      </w:pPr>
      <w:r>
        <w:rPr>
          <w:rFonts w:ascii="Arial" w:eastAsia="Calibri" w:hAnsi="Arial" w:cs="Arial"/>
          <w:sz w:val="24"/>
          <w:szCs w:val="24"/>
        </w:rPr>
        <w:t>[</w:t>
      </w:r>
      <w:r w:rsidR="00CF5448">
        <w:rPr>
          <w:rFonts w:ascii="Arial" w:eastAsia="Calibri" w:hAnsi="Arial" w:cs="Arial"/>
          <w:sz w:val="24"/>
          <w:szCs w:val="24"/>
        </w:rPr>
        <w:t>2</w:t>
      </w:r>
      <w:r>
        <w:rPr>
          <w:rFonts w:ascii="Arial" w:eastAsia="Calibri" w:hAnsi="Arial" w:cs="Arial"/>
          <w:sz w:val="24"/>
          <w:szCs w:val="24"/>
        </w:rPr>
        <w:t>2]</w:t>
      </w:r>
      <w:r>
        <w:rPr>
          <w:rFonts w:ascii="Arial" w:eastAsia="Calibri" w:hAnsi="Arial" w:cs="Arial"/>
          <w:sz w:val="24"/>
          <w:szCs w:val="24"/>
        </w:rPr>
        <w:tab/>
      </w:r>
      <w:r w:rsidR="007731CB" w:rsidRPr="005255E9">
        <w:rPr>
          <w:rFonts w:ascii="Arial" w:hAnsi="Arial" w:cs="Arial"/>
          <w:sz w:val="24"/>
          <w:szCs w:val="24"/>
        </w:rPr>
        <w:t xml:space="preserve">The next question is then whether the applicant is entitled to a servitude of right of way based on necessity, in the alternative. As mentioned earlier, the owner of </w:t>
      </w:r>
      <w:r w:rsidR="007731CB" w:rsidRPr="005255E9">
        <w:rPr>
          <w:rFonts w:ascii="Arial" w:eastAsia="Calibri" w:hAnsi="Arial" w:cs="Arial"/>
          <w:sz w:val="24"/>
          <w:szCs w:val="24"/>
        </w:rPr>
        <w:t xml:space="preserve">Koedoe’s Rand </w:t>
      </w:r>
      <w:r w:rsidR="007731CB" w:rsidRPr="005255E9">
        <w:rPr>
          <w:rFonts w:ascii="Arial" w:hAnsi="Arial" w:cs="Arial"/>
          <w:sz w:val="24"/>
          <w:szCs w:val="24"/>
        </w:rPr>
        <w:t xml:space="preserve">has no objection to such a servitude being granted as far as the present access route traverses </w:t>
      </w:r>
      <w:r w:rsidR="007731CB" w:rsidRPr="005255E9">
        <w:rPr>
          <w:rFonts w:ascii="Arial" w:eastAsia="Calibri" w:hAnsi="Arial" w:cs="Arial"/>
          <w:sz w:val="24"/>
          <w:szCs w:val="24"/>
        </w:rPr>
        <w:t xml:space="preserve">Koedoe’s Rand </w:t>
      </w:r>
      <w:r w:rsidR="007731CB" w:rsidRPr="005255E9">
        <w:rPr>
          <w:rFonts w:ascii="Arial" w:hAnsi="Arial" w:cs="Arial"/>
          <w:sz w:val="24"/>
          <w:szCs w:val="24"/>
        </w:rPr>
        <w:t>from the provincial ro</w:t>
      </w:r>
      <w:r w:rsidR="00975393">
        <w:rPr>
          <w:rFonts w:ascii="Arial" w:hAnsi="Arial" w:cs="Arial"/>
          <w:sz w:val="24"/>
          <w:szCs w:val="24"/>
        </w:rPr>
        <w:t>ad</w:t>
      </w:r>
      <w:r w:rsidR="007731CB" w:rsidRPr="005255E9">
        <w:rPr>
          <w:rFonts w:ascii="Arial" w:hAnsi="Arial" w:cs="Arial"/>
          <w:sz w:val="24"/>
          <w:szCs w:val="24"/>
        </w:rPr>
        <w:t xml:space="preserve"> to the gate of </w:t>
      </w:r>
      <w:r w:rsidR="007731CB" w:rsidRPr="005255E9">
        <w:rPr>
          <w:rFonts w:ascii="Arial" w:eastAsia="Calibri" w:hAnsi="Arial" w:cs="Arial"/>
          <w:sz w:val="24"/>
          <w:szCs w:val="24"/>
        </w:rPr>
        <w:t>Tienfontein.</w:t>
      </w:r>
      <w:r w:rsidR="007731CB" w:rsidRPr="005255E9">
        <w:rPr>
          <w:rFonts w:ascii="Arial" w:hAnsi="Arial" w:cs="Arial"/>
          <w:sz w:val="24"/>
          <w:szCs w:val="24"/>
        </w:rPr>
        <w:t xml:space="preserve"> The owner of </w:t>
      </w:r>
      <w:r w:rsidR="007731CB" w:rsidRPr="005255E9">
        <w:rPr>
          <w:rFonts w:ascii="Arial" w:eastAsia="Calibri" w:hAnsi="Arial" w:cs="Arial"/>
          <w:sz w:val="24"/>
          <w:szCs w:val="24"/>
        </w:rPr>
        <w:t>Tienfontein</w:t>
      </w:r>
      <w:r w:rsidR="007731CB" w:rsidRPr="005255E9">
        <w:rPr>
          <w:rFonts w:ascii="Arial" w:hAnsi="Arial" w:cs="Arial"/>
          <w:sz w:val="24"/>
          <w:szCs w:val="24"/>
        </w:rPr>
        <w:t>, namely the first respondent, object</w:t>
      </w:r>
      <w:r w:rsidR="004F2898">
        <w:rPr>
          <w:rFonts w:ascii="Arial" w:hAnsi="Arial" w:cs="Arial"/>
          <w:sz w:val="24"/>
          <w:szCs w:val="24"/>
        </w:rPr>
        <w:t>s</w:t>
      </w:r>
      <w:r w:rsidR="007731CB" w:rsidRPr="005255E9">
        <w:rPr>
          <w:rFonts w:ascii="Arial" w:hAnsi="Arial" w:cs="Arial"/>
          <w:sz w:val="24"/>
          <w:szCs w:val="24"/>
        </w:rPr>
        <w:t xml:space="preserve"> </w:t>
      </w:r>
      <w:r w:rsidR="004F2898">
        <w:rPr>
          <w:rFonts w:ascii="Arial" w:hAnsi="Arial" w:cs="Arial"/>
          <w:sz w:val="24"/>
          <w:szCs w:val="24"/>
        </w:rPr>
        <w:t>to</w:t>
      </w:r>
      <w:r w:rsidR="007731CB" w:rsidRPr="005255E9">
        <w:rPr>
          <w:rFonts w:ascii="Arial" w:hAnsi="Arial" w:cs="Arial"/>
          <w:sz w:val="24"/>
          <w:szCs w:val="24"/>
        </w:rPr>
        <w:t xml:space="preserve"> such a servitude being granted in respect of the rest of the access road which traverses </w:t>
      </w:r>
      <w:r w:rsidR="007731CB" w:rsidRPr="005255E9">
        <w:rPr>
          <w:rFonts w:ascii="Arial" w:eastAsia="Calibri" w:hAnsi="Arial" w:cs="Arial"/>
          <w:sz w:val="24"/>
          <w:szCs w:val="24"/>
        </w:rPr>
        <w:t>Tienfontein</w:t>
      </w:r>
      <w:r w:rsidR="007731CB" w:rsidRPr="005255E9">
        <w:rPr>
          <w:rFonts w:ascii="Arial" w:hAnsi="Arial" w:cs="Arial"/>
          <w:sz w:val="24"/>
          <w:szCs w:val="24"/>
        </w:rPr>
        <w:t xml:space="preserve"> from that gate up to the entrance to Strijd</w:t>
      </w:r>
      <w:r w:rsidR="003F0CD8">
        <w:rPr>
          <w:rFonts w:ascii="Arial" w:hAnsi="Arial" w:cs="Arial"/>
          <w:sz w:val="24"/>
          <w:szCs w:val="24"/>
        </w:rPr>
        <w:t>.</w:t>
      </w:r>
    </w:p>
    <w:p w14:paraId="025E0A42" w14:textId="77777777" w:rsidR="00E22F18" w:rsidRDefault="00E22F18" w:rsidP="00923A27">
      <w:pPr>
        <w:spacing w:after="0" w:line="240" w:lineRule="auto"/>
        <w:ind w:left="720" w:hanging="720"/>
        <w:jc w:val="both"/>
        <w:rPr>
          <w:rFonts w:ascii="Arial" w:eastAsia="Calibri" w:hAnsi="Arial" w:cs="Arial"/>
          <w:sz w:val="24"/>
          <w:szCs w:val="24"/>
        </w:rPr>
      </w:pPr>
    </w:p>
    <w:p w14:paraId="6CBC3015" w14:textId="5E447C1D" w:rsidR="00E22F18" w:rsidRDefault="00E22F18" w:rsidP="00923A27">
      <w:pPr>
        <w:spacing w:line="360" w:lineRule="auto"/>
        <w:ind w:left="720" w:hanging="720"/>
        <w:jc w:val="both"/>
        <w:rPr>
          <w:rFonts w:ascii="Arial" w:eastAsia="Calibri" w:hAnsi="Arial" w:cs="Arial"/>
          <w:sz w:val="24"/>
          <w:szCs w:val="24"/>
        </w:rPr>
      </w:pPr>
      <w:r>
        <w:rPr>
          <w:rFonts w:ascii="Arial" w:eastAsia="Calibri" w:hAnsi="Arial" w:cs="Arial"/>
          <w:sz w:val="24"/>
          <w:szCs w:val="24"/>
        </w:rPr>
        <w:lastRenderedPageBreak/>
        <w:t>[</w:t>
      </w:r>
      <w:r w:rsidR="00CF5448">
        <w:rPr>
          <w:rFonts w:ascii="Arial" w:eastAsia="Calibri" w:hAnsi="Arial" w:cs="Arial"/>
          <w:sz w:val="24"/>
          <w:szCs w:val="24"/>
        </w:rPr>
        <w:t>2</w:t>
      </w:r>
      <w:r>
        <w:rPr>
          <w:rFonts w:ascii="Arial" w:eastAsia="Calibri" w:hAnsi="Arial" w:cs="Arial"/>
          <w:sz w:val="24"/>
          <w:szCs w:val="24"/>
        </w:rPr>
        <w:t>3]</w:t>
      </w:r>
      <w:r>
        <w:rPr>
          <w:rFonts w:ascii="Arial" w:eastAsia="Calibri" w:hAnsi="Arial" w:cs="Arial"/>
          <w:sz w:val="24"/>
          <w:szCs w:val="24"/>
        </w:rPr>
        <w:tab/>
      </w:r>
      <w:r w:rsidR="00E46BA0" w:rsidRPr="008E33B7">
        <w:rPr>
          <w:rFonts w:ascii="Arial" w:hAnsi="Arial" w:cs="Arial"/>
          <w:sz w:val="24"/>
          <w:szCs w:val="24"/>
        </w:rPr>
        <w:t>I have already indicated at the outset that the present access ro</w:t>
      </w:r>
      <w:r w:rsidR="00DA4D52">
        <w:rPr>
          <w:rFonts w:ascii="Arial" w:hAnsi="Arial" w:cs="Arial"/>
          <w:sz w:val="24"/>
          <w:szCs w:val="24"/>
        </w:rPr>
        <w:t>ad</w:t>
      </w:r>
      <w:r w:rsidR="00E46BA0" w:rsidRPr="008E33B7">
        <w:rPr>
          <w:rFonts w:ascii="Arial" w:hAnsi="Arial" w:cs="Arial"/>
          <w:sz w:val="24"/>
          <w:szCs w:val="24"/>
        </w:rPr>
        <w:t xml:space="preserve"> to Strijd and Edom, which traverses Tienfontein, is still the only road that give access to Strijd and Edom. These two farms, belonging to the applicant, is geographically enclosed and has no other way out. It is in respect of this access road that the applicant seeks a servitude of right of way by necessity. The road has been used for many decades by the owners of Strijd and Edom to access their property.</w:t>
      </w:r>
    </w:p>
    <w:p w14:paraId="0A8D98FC" w14:textId="77777777" w:rsidR="00E22F18" w:rsidRDefault="00E22F18" w:rsidP="00923A27">
      <w:pPr>
        <w:spacing w:after="0" w:line="240" w:lineRule="auto"/>
        <w:ind w:left="720" w:hanging="720"/>
        <w:jc w:val="both"/>
        <w:rPr>
          <w:rFonts w:ascii="Arial" w:eastAsia="Calibri" w:hAnsi="Arial" w:cs="Arial"/>
          <w:sz w:val="24"/>
          <w:szCs w:val="24"/>
        </w:rPr>
      </w:pPr>
    </w:p>
    <w:p w14:paraId="3902C757" w14:textId="351AF70C" w:rsidR="00314ACA" w:rsidRPr="00DC11C2" w:rsidRDefault="00E22F18" w:rsidP="00923A27">
      <w:pPr>
        <w:spacing w:line="360" w:lineRule="auto"/>
        <w:ind w:left="720" w:hanging="720"/>
        <w:jc w:val="both"/>
        <w:rPr>
          <w:rFonts w:ascii="Arial" w:hAnsi="Arial" w:cs="Arial"/>
          <w:sz w:val="24"/>
          <w:szCs w:val="24"/>
        </w:rPr>
      </w:pPr>
      <w:r>
        <w:rPr>
          <w:rFonts w:ascii="Arial" w:eastAsia="Calibri" w:hAnsi="Arial" w:cs="Arial"/>
          <w:sz w:val="24"/>
          <w:szCs w:val="24"/>
        </w:rPr>
        <w:t>[</w:t>
      </w:r>
      <w:r w:rsidR="00CF5448">
        <w:rPr>
          <w:rFonts w:ascii="Arial" w:eastAsia="Calibri" w:hAnsi="Arial" w:cs="Arial"/>
          <w:sz w:val="24"/>
          <w:szCs w:val="24"/>
        </w:rPr>
        <w:t>2</w:t>
      </w:r>
      <w:r>
        <w:rPr>
          <w:rFonts w:ascii="Arial" w:eastAsia="Calibri" w:hAnsi="Arial" w:cs="Arial"/>
          <w:sz w:val="24"/>
          <w:szCs w:val="24"/>
        </w:rPr>
        <w:t>4]</w:t>
      </w:r>
      <w:r>
        <w:rPr>
          <w:rFonts w:ascii="Arial" w:eastAsia="Calibri" w:hAnsi="Arial" w:cs="Arial"/>
          <w:sz w:val="24"/>
          <w:szCs w:val="24"/>
        </w:rPr>
        <w:tab/>
      </w:r>
      <w:r w:rsidR="005D195A" w:rsidRPr="008E33B7">
        <w:rPr>
          <w:rFonts w:ascii="Arial" w:hAnsi="Arial" w:cs="Arial"/>
          <w:sz w:val="24"/>
          <w:szCs w:val="24"/>
        </w:rPr>
        <w:t xml:space="preserve">Since the applicant has shown that the right of way that she seeks is necessary in the present circumstances to provide access to the public road, the court may grant </w:t>
      </w:r>
      <w:r w:rsidR="00DA4D52">
        <w:rPr>
          <w:rFonts w:ascii="Arial" w:hAnsi="Arial" w:cs="Arial"/>
          <w:sz w:val="24"/>
          <w:szCs w:val="24"/>
        </w:rPr>
        <w:t>a</w:t>
      </w:r>
      <w:r w:rsidR="005D195A" w:rsidRPr="008E33B7">
        <w:rPr>
          <w:rFonts w:ascii="Arial" w:hAnsi="Arial" w:cs="Arial"/>
          <w:sz w:val="24"/>
          <w:szCs w:val="24"/>
        </w:rPr>
        <w:t xml:space="preserve"> right of way over the property of the non-consenting owner.</w:t>
      </w:r>
      <w:r w:rsidR="005D195A" w:rsidRPr="005D195A">
        <w:rPr>
          <w:rStyle w:val="FootnoteReference"/>
          <w:rFonts w:ascii="Arial" w:hAnsi="Arial" w:cs="Arial"/>
          <w:b/>
          <w:bCs/>
          <w:sz w:val="24"/>
          <w:szCs w:val="24"/>
        </w:rPr>
        <w:footnoteReference w:id="5"/>
      </w:r>
      <w:r w:rsidR="005D195A">
        <w:rPr>
          <w:rFonts w:ascii="Arial" w:hAnsi="Arial" w:cs="Arial"/>
          <w:sz w:val="24"/>
          <w:szCs w:val="24"/>
        </w:rPr>
        <w:t xml:space="preserve">  </w:t>
      </w:r>
      <w:r w:rsidR="00EC047E" w:rsidRPr="008E33B7">
        <w:rPr>
          <w:rFonts w:ascii="Arial" w:hAnsi="Arial" w:cs="Arial"/>
          <w:sz w:val="24"/>
          <w:szCs w:val="24"/>
        </w:rPr>
        <w:t>In terms of the common law such right of way must be established over the neighbouring property along the shortest route to the public road and where it will cause the least damage or discomfort to the servient owner.</w:t>
      </w:r>
      <w:r w:rsidR="00EC047E" w:rsidRPr="005E0E72">
        <w:rPr>
          <w:rStyle w:val="FootnoteReference"/>
          <w:rFonts w:ascii="Arial" w:hAnsi="Arial" w:cs="Arial"/>
          <w:b/>
          <w:bCs/>
          <w:sz w:val="24"/>
          <w:szCs w:val="24"/>
        </w:rPr>
        <w:footnoteReference w:id="6"/>
      </w:r>
      <w:r w:rsidR="005E0E72">
        <w:rPr>
          <w:rFonts w:ascii="Arial" w:hAnsi="Arial" w:cs="Arial"/>
          <w:sz w:val="24"/>
          <w:szCs w:val="24"/>
        </w:rPr>
        <w:t xml:space="preserve"> </w:t>
      </w:r>
      <w:r w:rsidR="005E0E72" w:rsidRPr="00E54B6E">
        <w:rPr>
          <w:rFonts w:ascii="Arial" w:hAnsi="Arial" w:cs="Arial"/>
          <w:sz w:val="24"/>
          <w:szCs w:val="24"/>
        </w:rPr>
        <w:t xml:space="preserve">In the matter of </w:t>
      </w:r>
      <w:r w:rsidR="005E0E72" w:rsidRPr="005E0E72">
        <w:rPr>
          <w:rFonts w:ascii="Arial" w:hAnsi="Arial" w:cs="Arial"/>
          <w:b/>
          <w:bCs/>
          <w:sz w:val="24"/>
          <w:szCs w:val="24"/>
        </w:rPr>
        <w:t>English v CJM Harmse Investments CC and Another</w:t>
      </w:r>
      <w:r w:rsidR="005E0E72">
        <w:rPr>
          <w:rStyle w:val="FootnoteReference"/>
          <w:rFonts w:ascii="Arial" w:hAnsi="Arial" w:cs="Arial"/>
          <w:b/>
          <w:bCs/>
          <w:sz w:val="24"/>
          <w:szCs w:val="24"/>
        </w:rPr>
        <w:footnoteReference w:id="7"/>
      </w:r>
      <w:r w:rsidR="005E0E72">
        <w:rPr>
          <w:rFonts w:ascii="Arial" w:hAnsi="Arial" w:cs="Arial"/>
          <w:sz w:val="24"/>
          <w:szCs w:val="24"/>
        </w:rPr>
        <w:t xml:space="preserve"> </w:t>
      </w:r>
      <w:r w:rsidR="005D7CAD" w:rsidRPr="00E54B6E">
        <w:rPr>
          <w:rFonts w:ascii="Arial" w:hAnsi="Arial" w:cs="Arial"/>
          <w:sz w:val="24"/>
          <w:szCs w:val="24"/>
        </w:rPr>
        <w:t>it was stated, however, that the mere fact that an existing route is simply longer or more inconvenient than a right of way over the neighbours property would be, is not a ground for granting that right of way. As for the requirement of the least damage or discomfort, it has been said that, in many instances, it would mean that the use of an existing road is preferable to the building of a new one.</w:t>
      </w:r>
      <w:r w:rsidR="005D7CAD">
        <w:rPr>
          <w:rStyle w:val="FootnoteReference"/>
          <w:rFonts w:ascii="Arial" w:hAnsi="Arial" w:cs="Arial"/>
          <w:sz w:val="24"/>
          <w:szCs w:val="24"/>
        </w:rPr>
        <w:footnoteReference w:id="8"/>
      </w:r>
      <w:r w:rsidR="0095782C">
        <w:rPr>
          <w:rFonts w:ascii="Arial" w:hAnsi="Arial" w:cs="Arial"/>
          <w:sz w:val="24"/>
          <w:szCs w:val="24"/>
        </w:rPr>
        <w:t xml:space="preserve">  </w:t>
      </w:r>
      <w:r w:rsidR="00314ACA" w:rsidRPr="00DC11C2">
        <w:rPr>
          <w:rFonts w:ascii="Arial" w:hAnsi="Arial" w:cs="Arial"/>
          <w:sz w:val="24"/>
          <w:szCs w:val="24"/>
        </w:rPr>
        <w:t>In every case the court must find an equitable balance between the interest</w:t>
      </w:r>
      <w:r w:rsidR="001E7503">
        <w:rPr>
          <w:rFonts w:ascii="Arial" w:hAnsi="Arial" w:cs="Arial"/>
          <w:sz w:val="24"/>
          <w:szCs w:val="24"/>
        </w:rPr>
        <w:t>s</w:t>
      </w:r>
      <w:r w:rsidR="00314ACA" w:rsidRPr="00DC11C2">
        <w:rPr>
          <w:rFonts w:ascii="Arial" w:hAnsi="Arial" w:cs="Arial"/>
          <w:sz w:val="24"/>
          <w:szCs w:val="24"/>
        </w:rPr>
        <w:t xml:space="preserve"> of the dominant and servient owner.</w:t>
      </w:r>
      <w:r w:rsidR="00314ACA" w:rsidRPr="006206C2">
        <w:rPr>
          <w:rStyle w:val="FootnoteReference"/>
          <w:rFonts w:ascii="Arial" w:hAnsi="Arial" w:cs="Arial"/>
          <w:b/>
          <w:bCs/>
          <w:sz w:val="24"/>
          <w:szCs w:val="24"/>
        </w:rPr>
        <w:footnoteReference w:id="9"/>
      </w:r>
      <w:r w:rsidR="00314ACA" w:rsidRPr="00DC11C2">
        <w:rPr>
          <w:rFonts w:ascii="Arial" w:hAnsi="Arial" w:cs="Arial"/>
          <w:sz w:val="24"/>
          <w:szCs w:val="24"/>
        </w:rPr>
        <w:t xml:space="preserve"> </w:t>
      </w:r>
      <w:r w:rsidR="006206C2">
        <w:rPr>
          <w:rFonts w:ascii="Arial" w:hAnsi="Arial" w:cs="Arial"/>
          <w:sz w:val="24"/>
          <w:szCs w:val="24"/>
        </w:rPr>
        <w:t xml:space="preserve"> </w:t>
      </w:r>
      <w:r w:rsidR="00314ACA" w:rsidRPr="00DC11C2">
        <w:rPr>
          <w:rFonts w:ascii="Arial" w:hAnsi="Arial" w:cs="Arial"/>
          <w:sz w:val="24"/>
          <w:szCs w:val="24"/>
        </w:rPr>
        <w:t>This court is also mindful of the fact that it was stated in</w:t>
      </w:r>
      <w:r w:rsidR="00314ACA" w:rsidRPr="00DC11C2">
        <w:rPr>
          <w:rFonts w:ascii="Arial" w:hAnsi="Arial" w:cs="Arial"/>
          <w:b/>
          <w:bCs/>
          <w:sz w:val="24"/>
          <w:szCs w:val="24"/>
        </w:rPr>
        <w:t xml:space="preserve"> Van Rensburg v Coetzee</w:t>
      </w:r>
      <w:r w:rsidR="001E7503" w:rsidRPr="001E7503">
        <w:rPr>
          <w:rFonts w:ascii="Arial" w:hAnsi="Arial" w:cs="Arial"/>
          <w:sz w:val="24"/>
          <w:szCs w:val="24"/>
        </w:rPr>
        <w:t>,</w:t>
      </w:r>
      <w:r w:rsidR="00314ACA" w:rsidRPr="00DC11C2">
        <w:rPr>
          <w:rFonts w:ascii="Arial" w:hAnsi="Arial" w:cs="Arial"/>
          <w:b/>
          <w:bCs/>
          <w:sz w:val="24"/>
          <w:szCs w:val="24"/>
        </w:rPr>
        <w:t xml:space="preserve"> </w:t>
      </w:r>
      <w:r w:rsidR="00314ACA" w:rsidRPr="00DC11C2">
        <w:rPr>
          <w:rFonts w:ascii="Arial" w:hAnsi="Arial" w:cs="Arial"/>
          <w:sz w:val="24"/>
          <w:szCs w:val="24"/>
        </w:rPr>
        <w:t>supra, that the maxim of “shortest route and least damage” does not lay down an inflexible rule, because circumstances could dictate otherwise.</w:t>
      </w:r>
      <w:r w:rsidR="006206C2" w:rsidRPr="006206C2">
        <w:rPr>
          <w:rStyle w:val="FootnoteReference"/>
          <w:rFonts w:ascii="Arial" w:hAnsi="Arial" w:cs="Arial"/>
          <w:b/>
          <w:bCs/>
          <w:sz w:val="24"/>
          <w:szCs w:val="24"/>
        </w:rPr>
        <w:footnoteReference w:id="10"/>
      </w:r>
    </w:p>
    <w:p w14:paraId="547C943A" w14:textId="77777777" w:rsidR="005D195A" w:rsidRPr="005D195A" w:rsidRDefault="005D195A" w:rsidP="00923A27">
      <w:pPr>
        <w:spacing w:after="0" w:line="240" w:lineRule="auto"/>
        <w:jc w:val="both"/>
        <w:rPr>
          <w:rFonts w:ascii="Arial" w:hAnsi="Arial" w:cs="Arial"/>
          <w:sz w:val="24"/>
          <w:szCs w:val="24"/>
        </w:rPr>
      </w:pPr>
    </w:p>
    <w:p w14:paraId="5D419814" w14:textId="66844D7D" w:rsidR="00E22F18" w:rsidRDefault="00E22F18" w:rsidP="00923A27">
      <w:pPr>
        <w:spacing w:line="360" w:lineRule="auto"/>
        <w:ind w:left="720" w:hanging="720"/>
        <w:jc w:val="both"/>
        <w:rPr>
          <w:rFonts w:ascii="Arial" w:hAnsi="Arial" w:cs="Arial"/>
          <w:sz w:val="24"/>
          <w:szCs w:val="24"/>
        </w:rPr>
      </w:pPr>
      <w:r>
        <w:rPr>
          <w:rFonts w:ascii="Arial" w:eastAsia="Calibri" w:hAnsi="Arial" w:cs="Arial"/>
          <w:sz w:val="24"/>
          <w:szCs w:val="24"/>
        </w:rPr>
        <w:t>[</w:t>
      </w:r>
      <w:r w:rsidR="00CF5448">
        <w:rPr>
          <w:rFonts w:ascii="Arial" w:eastAsia="Calibri" w:hAnsi="Arial" w:cs="Arial"/>
          <w:sz w:val="24"/>
          <w:szCs w:val="24"/>
        </w:rPr>
        <w:t>2</w:t>
      </w:r>
      <w:r>
        <w:rPr>
          <w:rFonts w:ascii="Arial" w:eastAsia="Calibri" w:hAnsi="Arial" w:cs="Arial"/>
          <w:sz w:val="24"/>
          <w:szCs w:val="24"/>
        </w:rPr>
        <w:t>5]</w:t>
      </w:r>
      <w:r>
        <w:rPr>
          <w:rFonts w:ascii="Arial" w:eastAsia="Calibri" w:hAnsi="Arial" w:cs="Arial"/>
          <w:sz w:val="24"/>
          <w:szCs w:val="24"/>
        </w:rPr>
        <w:tab/>
      </w:r>
      <w:r w:rsidR="00C7158F" w:rsidRPr="00DC11C2">
        <w:rPr>
          <w:rFonts w:ascii="Arial" w:hAnsi="Arial" w:cs="Arial"/>
          <w:sz w:val="24"/>
          <w:szCs w:val="24"/>
        </w:rPr>
        <w:t xml:space="preserve">With these principles in mind, it is necessary to refer to the main defences raised by the first respondent. The first respondent says that an alternative and shorter route is available to the applicant, namely one over the adjacent farms Koedoe’s Rand and Swartlaagte up to the farm Strijd of the applicant. The first respondent has attached a sketch plan by a land surveyor to prove his point. This sketch plan shows that the proposed alternative route is indeed 279 metres shorter than the </w:t>
      </w:r>
      <w:r w:rsidR="00C7158F" w:rsidRPr="00DC11C2">
        <w:rPr>
          <w:rFonts w:ascii="Arial" w:hAnsi="Arial" w:cs="Arial"/>
          <w:sz w:val="24"/>
          <w:szCs w:val="24"/>
        </w:rPr>
        <w:lastRenderedPageBreak/>
        <w:t>existing access road. This measurement, however, does not take into account that the farm Edom of the applicant lies on the other side of Strijd, viewed from the point where the proposed route would enter Strijd.</w:t>
      </w:r>
      <w:r w:rsidR="00C7158F" w:rsidRPr="00E42AA1">
        <w:rPr>
          <w:rStyle w:val="FootnoteReference"/>
          <w:rFonts w:ascii="Arial" w:hAnsi="Arial" w:cs="Arial"/>
          <w:b/>
          <w:bCs/>
          <w:sz w:val="24"/>
          <w:szCs w:val="24"/>
        </w:rPr>
        <w:footnoteReference w:id="11"/>
      </w:r>
      <w:r w:rsidR="00E42AA1">
        <w:rPr>
          <w:rFonts w:ascii="Arial" w:hAnsi="Arial" w:cs="Arial"/>
          <w:sz w:val="24"/>
          <w:szCs w:val="24"/>
        </w:rPr>
        <w:t xml:space="preserve">  </w:t>
      </w:r>
      <w:r w:rsidR="007D3847" w:rsidRPr="006077E2">
        <w:rPr>
          <w:rFonts w:ascii="Arial" w:hAnsi="Arial" w:cs="Arial"/>
          <w:sz w:val="24"/>
          <w:szCs w:val="24"/>
        </w:rPr>
        <w:t>The sketch plan shows that the existing route enters the farm Strijd at a point much nearer to the dividing line between Strijd and Edom. The result is that it is uncertain whether the proposed route will provide shorter access to the two farms of the applicant. In any event, I regard the distance of a mere 279 metres as a distance that should not play a significant role in this matter.</w:t>
      </w:r>
    </w:p>
    <w:p w14:paraId="0F075ABD" w14:textId="77777777" w:rsidR="007D3847" w:rsidRPr="007D3847" w:rsidRDefault="007D3847" w:rsidP="00923A27">
      <w:pPr>
        <w:spacing w:after="0" w:line="240" w:lineRule="auto"/>
        <w:ind w:left="720" w:hanging="720"/>
        <w:jc w:val="both"/>
        <w:rPr>
          <w:rFonts w:ascii="Arial" w:hAnsi="Arial" w:cs="Arial"/>
          <w:sz w:val="24"/>
          <w:szCs w:val="24"/>
        </w:rPr>
      </w:pPr>
    </w:p>
    <w:p w14:paraId="20782A1E" w14:textId="77777777" w:rsidR="00B1294E" w:rsidRPr="006077E2" w:rsidRDefault="00E22F18" w:rsidP="00923A27">
      <w:pPr>
        <w:spacing w:line="360" w:lineRule="auto"/>
        <w:ind w:left="720" w:hanging="720"/>
        <w:jc w:val="both"/>
        <w:rPr>
          <w:rFonts w:ascii="Arial" w:hAnsi="Arial" w:cs="Arial"/>
          <w:sz w:val="24"/>
          <w:szCs w:val="24"/>
        </w:rPr>
      </w:pPr>
      <w:r>
        <w:rPr>
          <w:rFonts w:ascii="Arial" w:eastAsia="Calibri" w:hAnsi="Arial" w:cs="Arial"/>
          <w:sz w:val="24"/>
          <w:szCs w:val="24"/>
        </w:rPr>
        <w:t>[</w:t>
      </w:r>
      <w:r w:rsidR="00CF5448">
        <w:rPr>
          <w:rFonts w:ascii="Arial" w:eastAsia="Calibri" w:hAnsi="Arial" w:cs="Arial"/>
          <w:sz w:val="24"/>
          <w:szCs w:val="24"/>
        </w:rPr>
        <w:t>2</w:t>
      </w:r>
      <w:r>
        <w:rPr>
          <w:rFonts w:ascii="Arial" w:eastAsia="Calibri" w:hAnsi="Arial" w:cs="Arial"/>
          <w:sz w:val="24"/>
          <w:szCs w:val="24"/>
        </w:rPr>
        <w:t>6]</w:t>
      </w:r>
      <w:r>
        <w:rPr>
          <w:rFonts w:ascii="Arial" w:eastAsia="Calibri" w:hAnsi="Arial" w:cs="Arial"/>
          <w:sz w:val="24"/>
          <w:szCs w:val="24"/>
        </w:rPr>
        <w:tab/>
      </w:r>
      <w:r w:rsidR="00B1294E" w:rsidRPr="006077E2">
        <w:rPr>
          <w:rFonts w:ascii="Arial" w:hAnsi="Arial" w:cs="Arial"/>
          <w:sz w:val="24"/>
          <w:szCs w:val="24"/>
        </w:rPr>
        <w:t>In addition, there is no existing ro</w:t>
      </w:r>
      <w:r w:rsidR="00B1294E">
        <w:rPr>
          <w:rFonts w:ascii="Arial" w:hAnsi="Arial" w:cs="Arial"/>
          <w:sz w:val="24"/>
          <w:szCs w:val="24"/>
        </w:rPr>
        <w:t>ad</w:t>
      </w:r>
      <w:r w:rsidR="00B1294E" w:rsidRPr="006077E2">
        <w:rPr>
          <w:rFonts w:ascii="Arial" w:hAnsi="Arial" w:cs="Arial"/>
          <w:sz w:val="24"/>
          <w:szCs w:val="24"/>
        </w:rPr>
        <w:t xml:space="preserve"> on the proposed route</w:t>
      </w:r>
      <w:r w:rsidR="00B1294E">
        <w:rPr>
          <w:rFonts w:ascii="Arial" w:hAnsi="Arial" w:cs="Arial"/>
          <w:sz w:val="24"/>
          <w:szCs w:val="24"/>
        </w:rPr>
        <w:t>,</w:t>
      </w:r>
      <w:r w:rsidR="00B1294E" w:rsidRPr="006077E2">
        <w:rPr>
          <w:rFonts w:ascii="Arial" w:hAnsi="Arial" w:cs="Arial"/>
          <w:sz w:val="24"/>
          <w:szCs w:val="24"/>
        </w:rPr>
        <w:t xml:space="preserve"> and some works will be necessary to make that </w:t>
      </w:r>
      <w:r w:rsidR="00B1294E">
        <w:rPr>
          <w:rFonts w:ascii="Arial" w:hAnsi="Arial" w:cs="Arial"/>
          <w:sz w:val="24"/>
          <w:szCs w:val="24"/>
        </w:rPr>
        <w:t xml:space="preserve">route </w:t>
      </w:r>
      <w:r w:rsidR="00B1294E" w:rsidRPr="006077E2">
        <w:rPr>
          <w:rFonts w:ascii="Arial" w:hAnsi="Arial" w:cs="Arial"/>
          <w:sz w:val="24"/>
          <w:szCs w:val="24"/>
        </w:rPr>
        <w:t>fully accessible for vehicles, trucks and farm implements. This is in stark contrast to the existing route which has been in use for decades as the only access ro</w:t>
      </w:r>
      <w:r w:rsidR="00B1294E">
        <w:rPr>
          <w:rFonts w:ascii="Arial" w:hAnsi="Arial" w:cs="Arial"/>
          <w:sz w:val="24"/>
          <w:szCs w:val="24"/>
        </w:rPr>
        <w:t>ad</w:t>
      </w:r>
      <w:r w:rsidR="00B1294E" w:rsidRPr="006077E2">
        <w:rPr>
          <w:rFonts w:ascii="Arial" w:hAnsi="Arial" w:cs="Arial"/>
          <w:sz w:val="24"/>
          <w:szCs w:val="24"/>
        </w:rPr>
        <w:t>. The first respondent was aware of this fact when he purchased</w:t>
      </w:r>
      <w:r w:rsidR="00B1294E">
        <w:rPr>
          <w:rFonts w:ascii="Arial" w:hAnsi="Arial" w:cs="Arial"/>
          <w:sz w:val="24"/>
          <w:szCs w:val="24"/>
        </w:rPr>
        <w:t xml:space="preserve"> Tienfontein</w:t>
      </w:r>
      <w:r w:rsidR="00B1294E" w:rsidRPr="006077E2">
        <w:rPr>
          <w:rFonts w:ascii="Arial" w:hAnsi="Arial" w:cs="Arial"/>
          <w:sz w:val="24"/>
          <w:szCs w:val="24"/>
        </w:rPr>
        <w:t>.</w:t>
      </w:r>
    </w:p>
    <w:p w14:paraId="5BB4DCF5" w14:textId="77777777" w:rsidR="00E22F18" w:rsidRDefault="00E22F18" w:rsidP="00923A27">
      <w:pPr>
        <w:spacing w:after="0" w:line="240" w:lineRule="auto"/>
        <w:jc w:val="both"/>
        <w:rPr>
          <w:rFonts w:ascii="Arial" w:eastAsia="Calibri" w:hAnsi="Arial" w:cs="Arial"/>
          <w:sz w:val="24"/>
          <w:szCs w:val="24"/>
        </w:rPr>
      </w:pPr>
    </w:p>
    <w:p w14:paraId="03FDF081" w14:textId="1578AA3A" w:rsidR="00E22F18" w:rsidRDefault="00E22F18" w:rsidP="00923A27">
      <w:pPr>
        <w:spacing w:line="360" w:lineRule="auto"/>
        <w:ind w:left="720" w:hanging="720"/>
        <w:jc w:val="both"/>
        <w:rPr>
          <w:rFonts w:ascii="Arial" w:hAnsi="Arial" w:cs="Arial"/>
          <w:sz w:val="24"/>
          <w:szCs w:val="24"/>
        </w:rPr>
      </w:pPr>
      <w:r>
        <w:rPr>
          <w:rFonts w:ascii="Arial" w:eastAsia="Calibri" w:hAnsi="Arial" w:cs="Arial"/>
          <w:sz w:val="24"/>
          <w:szCs w:val="24"/>
        </w:rPr>
        <w:t>[</w:t>
      </w:r>
      <w:r w:rsidR="00CF5448">
        <w:rPr>
          <w:rFonts w:ascii="Arial" w:eastAsia="Calibri" w:hAnsi="Arial" w:cs="Arial"/>
          <w:sz w:val="24"/>
          <w:szCs w:val="24"/>
        </w:rPr>
        <w:t>2</w:t>
      </w:r>
      <w:r>
        <w:rPr>
          <w:rFonts w:ascii="Arial" w:eastAsia="Calibri" w:hAnsi="Arial" w:cs="Arial"/>
          <w:sz w:val="24"/>
          <w:szCs w:val="24"/>
        </w:rPr>
        <w:t>7]</w:t>
      </w:r>
      <w:r>
        <w:rPr>
          <w:rFonts w:ascii="Arial" w:eastAsia="Calibri" w:hAnsi="Arial" w:cs="Arial"/>
          <w:sz w:val="24"/>
          <w:szCs w:val="24"/>
        </w:rPr>
        <w:tab/>
      </w:r>
      <w:r w:rsidR="003D5A11" w:rsidRPr="006077E2">
        <w:rPr>
          <w:rFonts w:ascii="Arial" w:hAnsi="Arial" w:cs="Arial"/>
          <w:sz w:val="24"/>
          <w:szCs w:val="24"/>
        </w:rPr>
        <w:t>The first respondent alleged that the applicant’s son is already making use of the alternative route. According to the son, this happened on only one occasion when he could not gain access to the existing route.</w:t>
      </w:r>
    </w:p>
    <w:p w14:paraId="512741E5" w14:textId="77777777" w:rsidR="003D5A11" w:rsidRPr="003D5A11" w:rsidRDefault="003D5A11" w:rsidP="00923A27">
      <w:pPr>
        <w:spacing w:after="0" w:line="240" w:lineRule="auto"/>
        <w:ind w:left="720" w:hanging="720"/>
        <w:jc w:val="both"/>
        <w:rPr>
          <w:rFonts w:ascii="Arial" w:hAnsi="Arial" w:cs="Arial"/>
          <w:sz w:val="24"/>
          <w:szCs w:val="24"/>
        </w:rPr>
      </w:pPr>
    </w:p>
    <w:p w14:paraId="65559E11" w14:textId="7A7E983A" w:rsidR="00E22F18" w:rsidRPr="00ED2467" w:rsidRDefault="00E22F18" w:rsidP="00923A27">
      <w:pPr>
        <w:spacing w:line="360" w:lineRule="auto"/>
        <w:ind w:left="720" w:hanging="720"/>
        <w:jc w:val="both"/>
        <w:rPr>
          <w:rFonts w:ascii="Arial" w:hAnsi="Arial" w:cs="Arial"/>
          <w:sz w:val="24"/>
          <w:szCs w:val="24"/>
        </w:rPr>
      </w:pPr>
      <w:r>
        <w:rPr>
          <w:rFonts w:ascii="Arial" w:eastAsia="Calibri" w:hAnsi="Arial" w:cs="Arial"/>
          <w:sz w:val="24"/>
          <w:szCs w:val="24"/>
        </w:rPr>
        <w:t>[</w:t>
      </w:r>
      <w:r w:rsidR="00CF5448">
        <w:rPr>
          <w:rFonts w:ascii="Arial" w:eastAsia="Calibri" w:hAnsi="Arial" w:cs="Arial"/>
          <w:sz w:val="24"/>
          <w:szCs w:val="24"/>
        </w:rPr>
        <w:t>2</w:t>
      </w:r>
      <w:r>
        <w:rPr>
          <w:rFonts w:ascii="Arial" w:eastAsia="Calibri" w:hAnsi="Arial" w:cs="Arial"/>
          <w:sz w:val="24"/>
          <w:szCs w:val="24"/>
        </w:rPr>
        <w:t>8]</w:t>
      </w:r>
      <w:r>
        <w:rPr>
          <w:rFonts w:ascii="Arial" w:eastAsia="Calibri" w:hAnsi="Arial" w:cs="Arial"/>
          <w:sz w:val="24"/>
          <w:szCs w:val="24"/>
        </w:rPr>
        <w:tab/>
      </w:r>
      <w:r w:rsidR="00ED2467" w:rsidRPr="009A3F6D">
        <w:rPr>
          <w:rFonts w:ascii="Arial" w:hAnsi="Arial" w:cs="Arial"/>
          <w:sz w:val="24"/>
          <w:szCs w:val="24"/>
        </w:rPr>
        <w:t>What seems to be common cause between the parties is that the members of the applicant’s family only visit the f</w:t>
      </w:r>
      <w:r w:rsidR="00006889">
        <w:rPr>
          <w:rFonts w:ascii="Arial" w:hAnsi="Arial" w:cs="Arial"/>
          <w:sz w:val="24"/>
          <w:szCs w:val="24"/>
        </w:rPr>
        <w:t>a</w:t>
      </w:r>
      <w:r w:rsidR="00ED2467" w:rsidRPr="009A3F6D">
        <w:rPr>
          <w:rFonts w:ascii="Arial" w:hAnsi="Arial" w:cs="Arial"/>
          <w:sz w:val="24"/>
          <w:szCs w:val="24"/>
        </w:rPr>
        <w:t xml:space="preserve">rms Strijd and Edom on very rare occasions. According to the first respondent, the applicant has never visited her farms since the first respondent took occupation of Tienfontein more than 2 years ago. According to the applicant, she lives in </w:t>
      </w:r>
      <w:r w:rsidR="005C3D5D">
        <w:rPr>
          <w:rFonts w:ascii="Arial" w:hAnsi="Arial" w:cs="Arial"/>
          <w:sz w:val="24"/>
          <w:szCs w:val="24"/>
        </w:rPr>
        <w:t>a</w:t>
      </w:r>
      <w:r w:rsidR="00ED2467" w:rsidRPr="009A3F6D">
        <w:rPr>
          <w:rFonts w:ascii="Arial" w:hAnsi="Arial" w:cs="Arial"/>
          <w:sz w:val="24"/>
          <w:szCs w:val="24"/>
        </w:rPr>
        <w:t xml:space="preserve"> retirement home in Bloemfontein, and she was born in 1942. Her son is also living in Bloemfontein where he is an orthopaedic surgeon. The daughter lives in Bayswater, Bloemfontein. It is therefore clear that the family of the applicant will not cause any inconvenience of significance to the first respondent should a servitude on the existing access route be granted</w:t>
      </w:r>
      <w:r w:rsidR="00ED2467">
        <w:rPr>
          <w:rFonts w:ascii="Arial" w:hAnsi="Arial" w:cs="Arial"/>
          <w:sz w:val="24"/>
          <w:szCs w:val="24"/>
        </w:rPr>
        <w:t>.</w:t>
      </w:r>
    </w:p>
    <w:p w14:paraId="2AE84D6E" w14:textId="3B783C2C" w:rsidR="002B3DD9" w:rsidRPr="009A3F6D" w:rsidRDefault="00E22F18" w:rsidP="00923A27">
      <w:pPr>
        <w:spacing w:line="360" w:lineRule="auto"/>
        <w:ind w:left="720" w:hanging="720"/>
        <w:jc w:val="both"/>
        <w:rPr>
          <w:rFonts w:ascii="Arial" w:hAnsi="Arial" w:cs="Arial"/>
          <w:sz w:val="24"/>
          <w:szCs w:val="24"/>
        </w:rPr>
      </w:pPr>
      <w:r>
        <w:rPr>
          <w:rFonts w:ascii="Arial" w:eastAsia="Calibri" w:hAnsi="Arial" w:cs="Arial"/>
          <w:sz w:val="24"/>
          <w:szCs w:val="24"/>
        </w:rPr>
        <w:t>[</w:t>
      </w:r>
      <w:r w:rsidR="00CF5448">
        <w:rPr>
          <w:rFonts w:ascii="Arial" w:eastAsia="Calibri" w:hAnsi="Arial" w:cs="Arial"/>
          <w:sz w:val="24"/>
          <w:szCs w:val="24"/>
        </w:rPr>
        <w:t>2</w:t>
      </w:r>
      <w:r>
        <w:rPr>
          <w:rFonts w:ascii="Arial" w:eastAsia="Calibri" w:hAnsi="Arial" w:cs="Arial"/>
          <w:sz w:val="24"/>
          <w:szCs w:val="24"/>
        </w:rPr>
        <w:t>9]</w:t>
      </w:r>
      <w:r>
        <w:rPr>
          <w:rFonts w:ascii="Arial" w:eastAsia="Calibri" w:hAnsi="Arial" w:cs="Arial"/>
          <w:sz w:val="24"/>
          <w:szCs w:val="24"/>
        </w:rPr>
        <w:tab/>
      </w:r>
      <w:r w:rsidR="002B3DD9" w:rsidRPr="009A3F6D">
        <w:rPr>
          <w:rFonts w:ascii="Arial" w:hAnsi="Arial" w:cs="Arial"/>
          <w:sz w:val="24"/>
          <w:szCs w:val="24"/>
        </w:rPr>
        <w:t xml:space="preserve">At the same time, it is clear to this court that the employees of the applicant is a cause of concern as far as their use of the existing route is concerned. I have already referred to problems between the employees and representatives of the </w:t>
      </w:r>
      <w:r w:rsidR="002B3DD9" w:rsidRPr="009A3F6D">
        <w:rPr>
          <w:rFonts w:ascii="Arial" w:hAnsi="Arial" w:cs="Arial"/>
          <w:sz w:val="24"/>
          <w:szCs w:val="24"/>
        </w:rPr>
        <w:lastRenderedPageBreak/>
        <w:t>first respondent when they wanted to use the access gate to Tienfontein. On the papers before me, at least one of them l</w:t>
      </w:r>
      <w:r w:rsidR="00411882">
        <w:rPr>
          <w:rFonts w:ascii="Arial" w:hAnsi="Arial" w:cs="Arial"/>
          <w:sz w:val="24"/>
          <w:szCs w:val="24"/>
        </w:rPr>
        <w:t>ives</w:t>
      </w:r>
      <w:r w:rsidR="002B3DD9" w:rsidRPr="009A3F6D">
        <w:rPr>
          <w:rFonts w:ascii="Arial" w:hAnsi="Arial" w:cs="Arial"/>
          <w:sz w:val="24"/>
          <w:szCs w:val="24"/>
        </w:rPr>
        <w:t xml:space="preserve"> permanently on Strijd.</w:t>
      </w:r>
    </w:p>
    <w:p w14:paraId="62CAAE8D" w14:textId="77777777" w:rsidR="00E22F18" w:rsidRDefault="00E22F18" w:rsidP="00923A27">
      <w:pPr>
        <w:spacing w:after="0" w:line="240" w:lineRule="auto"/>
        <w:jc w:val="both"/>
        <w:rPr>
          <w:rFonts w:ascii="Arial" w:eastAsia="Calibri" w:hAnsi="Arial" w:cs="Arial"/>
          <w:sz w:val="24"/>
          <w:szCs w:val="24"/>
        </w:rPr>
      </w:pPr>
    </w:p>
    <w:p w14:paraId="06FD37B3" w14:textId="7D1FC45D" w:rsidR="00E22F18" w:rsidRDefault="00E22F18" w:rsidP="00923A27">
      <w:pPr>
        <w:spacing w:line="360" w:lineRule="auto"/>
        <w:ind w:left="720" w:hanging="720"/>
        <w:jc w:val="both"/>
        <w:rPr>
          <w:rFonts w:ascii="Arial" w:eastAsia="Calibri" w:hAnsi="Arial" w:cs="Arial"/>
          <w:sz w:val="24"/>
          <w:szCs w:val="24"/>
        </w:rPr>
      </w:pPr>
      <w:r>
        <w:rPr>
          <w:rFonts w:ascii="Arial" w:eastAsia="Calibri" w:hAnsi="Arial" w:cs="Arial"/>
          <w:sz w:val="24"/>
          <w:szCs w:val="24"/>
        </w:rPr>
        <w:t>[</w:t>
      </w:r>
      <w:r w:rsidR="00CF5448">
        <w:rPr>
          <w:rFonts w:ascii="Arial" w:eastAsia="Calibri" w:hAnsi="Arial" w:cs="Arial"/>
          <w:sz w:val="24"/>
          <w:szCs w:val="24"/>
        </w:rPr>
        <w:t>3</w:t>
      </w:r>
      <w:r>
        <w:rPr>
          <w:rFonts w:ascii="Arial" w:eastAsia="Calibri" w:hAnsi="Arial" w:cs="Arial"/>
          <w:sz w:val="24"/>
          <w:szCs w:val="24"/>
        </w:rPr>
        <w:t>0]</w:t>
      </w:r>
      <w:r>
        <w:rPr>
          <w:rFonts w:ascii="Arial" w:eastAsia="Calibri" w:hAnsi="Arial" w:cs="Arial"/>
          <w:sz w:val="24"/>
          <w:szCs w:val="24"/>
        </w:rPr>
        <w:tab/>
      </w:r>
      <w:r w:rsidR="00D4783E" w:rsidRPr="009A3F6D">
        <w:rPr>
          <w:rFonts w:ascii="Arial" w:hAnsi="Arial" w:cs="Arial"/>
          <w:sz w:val="24"/>
          <w:szCs w:val="24"/>
        </w:rPr>
        <w:t>In my view, the issues around employees cannot stand in the way of granting a servitude on the basis of necessity, because such issues can and must be resolved by the parties in a spirit of cooperation and understanding. Those issues are simply far outweighed by considerations such as practicality and finding an equitable balance between the interest</w:t>
      </w:r>
      <w:r w:rsidR="00D4783E">
        <w:rPr>
          <w:rFonts w:ascii="Arial" w:hAnsi="Arial" w:cs="Arial"/>
          <w:sz w:val="24"/>
          <w:szCs w:val="24"/>
        </w:rPr>
        <w:t>s o</w:t>
      </w:r>
      <w:r w:rsidR="00D4783E" w:rsidRPr="009A3F6D">
        <w:rPr>
          <w:rFonts w:ascii="Arial" w:hAnsi="Arial" w:cs="Arial"/>
          <w:sz w:val="24"/>
          <w:szCs w:val="24"/>
        </w:rPr>
        <w:t>f the applicant and the first respondent. The fact remains that the present access ro</w:t>
      </w:r>
      <w:r w:rsidR="00D4783E">
        <w:rPr>
          <w:rFonts w:ascii="Arial" w:hAnsi="Arial" w:cs="Arial"/>
          <w:sz w:val="24"/>
          <w:szCs w:val="24"/>
        </w:rPr>
        <w:t>ad</w:t>
      </w:r>
      <w:r w:rsidR="00D4783E" w:rsidRPr="009A3F6D">
        <w:rPr>
          <w:rFonts w:ascii="Arial" w:hAnsi="Arial" w:cs="Arial"/>
          <w:sz w:val="24"/>
          <w:szCs w:val="24"/>
        </w:rPr>
        <w:t xml:space="preserve"> is the only serviceable route to the landlocked f</w:t>
      </w:r>
      <w:r w:rsidR="00D4783E">
        <w:rPr>
          <w:rFonts w:ascii="Arial" w:hAnsi="Arial" w:cs="Arial"/>
          <w:sz w:val="24"/>
          <w:szCs w:val="24"/>
        </w:rPr>
        <w:t>a</w:t>
      </w:r>
      <w:r w:rsidR="00D4783E" w:rsidRPr="009A3F6D">
        <w:rPr>
          <w:rFonts w:ascii="Arial" w:hAnsi="Arial" w:cs="Arial"/>
          <w:sz w:val="24"/>
          <w:szCs w:val="24"/>
        </w:rPr>
        <w:t>rms Strijd and Edom</w:t>
      </w:r>
      <w:r w:rsidR="00D4783E">
        <w:rPr>
          <w:rFonts w:ascii="Arial" w:hAnsi="Arial" w:cs="Arial"/>
          <w:sz w:val="24"/>
          <w:szCs w:val="24"/>
        </w:rPr>
        <w:t>,</w:t>
      </w:r>
      <w:r w:rsidR="00D4783E" w:rsidRPr="009A3F6D">
        <w:rPr>
          <w:rFonts w:ascii="Arial" w:hAnsi="Arial" w:cs="Arial"/>
          <w:sz w:val="24"/>
          <w:szCs w:val="24"/>
        </w:rPr>
        <w:t xml:space="preserve"> and it has been there for decades. The application for a servitude on the ro</w:t>
      </w:r>
      <w:r w:rsidR="00D4783E">
        <w:rPr>
          <w:rFonts w:ascii="Arial" w:hAnsi="Arial" w:cs="Arial"/>
          <w:sz w:val="24"/>
          <w:szCs w:val="24"/>
        </w:rPr>
        <w:t>ad</w:t>
      </w:r>
      <w:r w:rsidR="00D4783E" w:rsidRPr="009A3F6D">
        <w:rPr>
          <w:rFonts w:ascii="Arial" w:hAnsi="Arial" w:cs="Arial"/>
          <w:sz w:val="24"/>
          <w:szCs w:val="24"/>
        </w:rPr>
        <w:t xml:space="preserve"> therefore has to succeed.</w:t>
      </w:r>
    </w:p>
    <w:p w14:paraId="46BD30CD" w14:textId="77777777" w:rsidR="00D4783E" w:rsidRDefault="00D4783E" w:rsidP="00923A27">
      <w:pPr>
        <w:spacing w:after="0" w:line="240" w:lineRule="auto"/>
        <w:ind w:left="720" w:hanging="720"/>
        <w:jc w:val="both"/>
        <w:rPr>
          <w:rFonts w:ascii="Arial" w:eastAsia="Calibri" w:hAnsi="Arial" w:cs="Arial"/>
          <w:sz w:val="24"/>
          <w:szCs w:val="24"/>
        </w:rPr>
      </w:pPr>
    </w:p>
    <w:p w14:paraId="01618234" w14:textId="6AA804A7" w:rsidR="00E22F18" w:rsidRPr="00594639" w:rsidRDefault="00E22F18" w:rsidP="00923A27">
      <w:pPr>
        <w:spacing w:line="360" w:lineRule="auto"/>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E654EE" w:rsidRPr="004A0F16">
        <w:rPr>
          <w:rFonts w:ascii="Arial" w:hAnsi="Arial" w:cs="Arial"/>
          <w:sz w:val="24"/>
          <w:szCs w:val="24"/>
        </w:rPr>
        <w:t>When such a servitude is granted on the basis of necessity, a plaintiff or applicant should offer a particular amount as compensation for consideration</w:t>
      </w:r>
      <w:r w:rsidR="001D3F59" w:rsidRPr="00B74CBF">
        <w:rPr>
          <w:rStyle w:val="FootnoteReference"/>
          <w:rFonts w:ascii="Arial" w:hAnsi="Arial" w:cs="Arial"/>
          <w:b/>
          <w:bCs/>
          <w:sz w:val="24"/>
          <w:szCs w:val="24"/>
        </w:rPr>
        <w:footnoteReference w:id="12"/>
      </w:r>
      <w:r w:rsidR="00E654EE">
        <w:rPr>
          <w:rFonts w:ascii="Arial" w:hAnsi="Arial" w:cs="Arial"/>
          <w:sz w:val="24"/>
          <w:szCs w:val="24"/>
        </w:rPr>
        <w:t>,</w:t>
      </w:r>
      <w:r w:rsidR="00E654EE" w:rsidRPr="004A0F16">
        <w:rPr>
          <w:rFonts w:ascii="Arial" w:hAnsi="Arial" w:cs="Arial"/>
          <w:sz w:val="24"/>
          <w:szCs w:val="24"/>
        </w:rPr>
        <w:t xml:space="preserve"> because </w:t>
      </w:r>
      <w:r w:rsidR="00E654EE">
        <w:rPr>
          <w:rFonts w:ascii="Arial" w:hAnsi="Arial" w:cs="Arial"/>
          <w:sz w:val="24"/>
          <w:szCs w:val="24"/>
        </w:rPr>
        <w:t>a kind of</w:t>
      </w:r>
      <w:r w:rsidR="00E654EE" w:rsidRPr="004A0F16">
        <w:rPr>
          <w:rFonts w:ascii="Arial" w:hAnsi="Arial" w:cs="Arial"/>
          <w:sz w:val="24"/>
          <w:szCs w:val="24"/>
        </w:rPr>
        <w:t xml:space="preserve"> </w:t>
      </w:r>
      <w:r w:rsidR="00E654EE">
        <w:rPr>
          <w:rFonts w:ascii="Arial" w:hAnsi="Arial" w:cs="Arial"/>
          <w:sz w:val="24"/>
          <w:szCs w:val="24"/>
        </w:rPr>
        <w:t xml:space="preserve">expropriation </w:t>
      </w:r>
      <w:r w:rsidR="00E654EE" w:rsidRPr="004A0F16">
        <w:rPr>
          <w:rFonts w:ascii="Arial" w:hAnsi="Arial" w:cs="Arial"/>
          <w:sz w:val="24"/>
          <w:szCs w:val="24"/>
        </w:rPr>
        <w:t>is involved.</w:t>
      </w:r>
      <w:r w:rsidR="00E654EE">
        <w:rPr>
          <w:rFonts w:ascii="Arial" w:hAnsi="Arial" w:cs="Arial"/>
          <w:sz w:val="24"/>
          <w:szCs w:val="24"/>
        </w:rPr>
        <w:t xml:space="preserve"> </w:t>
      </w:r>
      <w:r w:rsidR="00E654EE" w:rsidRPr="004A0F16">
        <w:rPr>
          <w:rFonts w:ascii="Arial" w:hAnsi="Arial" w:cs="Arial"/>
          <w:sz w:val="24"/>
          <w:szCs w:val="24"/>
        </w:rPr>
        <w:t>This the applicant has done. She mention</w:t>
      </w:r>
      <w:r w:rsidR="00435167">
        <w:rPr>
          <w:rFonts w:ascii="Arial" w:hAnsi="Arial" w:cs="Arial"/>
          <w:sz w:val="24"/>
          <w:szCs w:val="24"/>
        </w:rPr>
        <w:t>s</w:t>
      </w:r>
      <w:r w:rsidR="00E654EE" w:rsidRPr="004A0F16">
        <w:rPr>
          <w:rFonts w:ascii="Arial" w:hAnsi="Arial" w:cs="Arial"/>
          <w:sz w:val="24"/>
          <w:szCs w:val="24"/>
        </w:rPr>
        <w:t xml:space="preserve"> that the access ro</w:t>
      </w:r>
      <w:r w:rsidR="00E654EE">
        <w:rPr>
          <w:rFonts w:ascii="Arial" w:hAnsi="Arial" w:cs="Arial"/>
          <w:sz w:val="24"/>
          <w:szCs w:val="24"/>
        </w:rPr>
        <w:t>ad</w:t>
      </w:r>
      <w:r w:rsidR="00E654EE" w:rsidRPr="004A0F16">
        <w:rPr>
          <w:rFonts w:ascii="Arial" w:hAnsi="Arial" w:cs="Arial"/>
          <w:sz w:val="24"/>
          <w:szCs w:val="24"/>
        </w:rPr>
        <w:t xml:space="preserve"> is </w:t>
      </w:r>
      <w:r w:rsidR="00E654EE">
        <w:rPr>
          <w:rFonts w:ascii="Arial" w:hAnsi="Arial" w:cs="Arial"/>
          <w:sz w:val="24"/>
          <w:szCs w:val="24"/>
        </w:rPr>
        <w:t>m</w:t>
      </w:r>
      <w:r w:rsidR="00E654EE" w:rsidRPr="004A0F16">
        <w:rPr>
          <w:rFonts w:ascii="Arial" w:hAnsi="Arial" w:cs="Arial"/>
          <w:sz w:val="24"/>
          <w:szCs w:val="24"/>
        </w:rPr>
        <w:t>e</w:t>
      </w:r>
      <w:r w:rsidR="00E654EE">
        <w:rPr>
          <w:rFonts w:ascii="Arial" w:hAnsi="Arial" w:cs="Arial"/>
          <w:sz w:val="24"/>
          <w:szCs w:val="24"/>
        </w:rPr>
        <w:t>re</w:t>
      </w:r>
      <w:r w:rsidR="00E654EE" w:rsidRPr="004A0F16">
        <w:rPr>
          <w:rFonts w:ascii="Arial" w:hAnsi="Arial" w:cs="Arial"/>
          <w:sz w:val="24"/>
          <w:szCs w:val="24"/>
        </w:rPr>
        <w:t xml:space="preserve">ly </w:t>
      </w:r>
      <w:r w:rsidR="00E654EE">
        <w:rPr>
          <w:rFonts w:ascii="Arial" w:hAnsi="Arial" w:cs="Arial"/>
          <w:sz w:val="24"/>
          <w:szCs w:val="24"/>
        </w:rPr>
        <w:t xml:space="preserve">a two </w:t>
      </w:r>
      <w:r w:rsidR="00E654EE" w:rsidRPr="004A0F16">
        <w:rPr>
          <w:rFonts w:ascii="Arial" w:hAnsi="Arial" w:cs="Arial"/>
          <w:sz w:val="24"/>
          <w:szCs w:val="24"/>
        </w:rPr>
        <w:t>s</w:t>
      </w:r>
      <w:r w:rsidR="00E654EE">
        <w:rPr>
          <w:rFonts w:ascii="Arial" w:hAnsi="Arial" w:cs="Arial"/>
          <w:sz w:val="24"/>
          <w:szCs w:val="24"/>
        </w:rPr>
        <w:t>poo</w:t>
      </w:r>
      <w:r w:rsidR="00E654EE" w:rsidRPr="004A0F16">
        <w:rPr>
          <w:rFonts w:ascii="Arial" w:hAnsi="Arial" w:cs="Arial"/>
          <w:sz w:val="24"/>
          <w:szCs w:val="24"/>
        </w:rPr>
        <w:t>r ro</w:t>
      </w:r>
      <w:r w:rsidR="00E654EE">
        <w:rPr>
          <w:rFonts w:ascii="Arial" w:hAnsi="Arial" w:cs="Arial"/>
          <w:sz w:val="24"/>
          <w:szCs w:val="24"/>
        </w:rPr>
        <w:t>ad,</w:t>
      </w:r>
      <w:r w:rsidR="00E654EE" w:rsidRPr="004A0F16">
        <w:rPr>
          <w:rFonts w:ascii="Arial" w:hAnsi="Arial" w:cs="Arial"/>
          <w:sz w:val="24"/>
          <w:szCs w:val="24"/>
        </w:rPr>
        <w:t xml:space="preserve"> and that she does not have a problem in continuing to make use of the ro</w:t>
      </w:r>
      <w:r w:rsidR="00E654EE">
        <w:rPr>
          <w:rFonts w:ascii="Arial" w:hAnsi="Arial" w:cs="Arial"/>
          <w:sz w:val="24"/>
          <w:szCs w:val="24"/>
        </w:rPr>
        <w:t>ad</w:t>
      </w:r>
      <w:r w:rsidR="00E654EE" w:rsidRPr="004A0F16">
        <w:rPr>
          <w:rFonts w:ascii="Arial" w:hAnsi="Arial" w:cs="Arial"/>
          <w:sz w:val="24"/>
          <w:szCs w:val="24"/>
        </w:rPr>
        <w:t xml:space="preserve"> as it is. She further mention</w:t>
      </w:r>
      <w:r w:rsidR="00E654EE">
        <w:rPr>
          <w:rFonts w:ascii="Arial" w:hAnsi="Arial" w:cs="Arial"/>
          <w:sz w:val="24"/>
          <w:szCs w:val="24"/>
        </w:rPr>
        <w:t>s</w:t>
      </w:r>
      <w:r w:rsidR="00E654EE" w:rsidRPr="004A0F16">
        <w:rPr>
          <w:rFonts w:ascii="Arial" w:hAnsi="Arial" w:cs="Arial"/>
          <w:sz w:val="24"/>
          <w:szCs w:val="24"/>
        </w:rPr>
        <w:t xml:space="preserve"> that the proposed</w:t>
      </w:r>
      <w:r w:rsidR="00E654EE">
        <w:rPr>
          <w:rFonts w:ascii="Arial" w:hAnsi="Arial" w:cs="Arial"/>
          <w:sz w:val="24"/>
          <w:szCs w:val="24"/>
        </w:rPr>
        <w:t xml:space="preserve"> s</w:t>
      </w:r>
      <w:r w:rsidR="00E654EE" w:rsidRPr="004A0F16">
        <w:rPr>
          <w:rFonts w:ascii="Arial" w:hAnsi="Arial" w:cs="Arial"/>
          <w:sz w:val="24"/>
          <w:szCs w:val="24"/>
        </w:rPr>
        <w:t>ervitude is 6 met</w:t>
      </w:r>
      <w:r w:rsidR="00E654EE">
        <w:rPr>
          <w:rFonts w:ascii="Arial" w:hAnsi="Arial" w:cs="Arial"/>
          <w:sz w:val="24"/>
          <w:szCs w:val="24"/>
        </w:rPr>
        <w:t>r</w:t>
      </w:r>
      <w:r w:rsidR="00E654EE" w:rsidRPr="004A0F16">
        <w:rPr>
          <w:rFonts w:ascii="Arial" w:hAnsi="Arial" w:cs="Arial"/>
          <w:sz w:val="24"/>
          <w:szCs w:val="24"/>
        </w:rPr>
        <w:t>e</w:t>
      </w:r>
      <w:r w:rsidR="00E654EE">
        <w:rPr>
          <w:rFonts w:ascii="Arial" w:hAnsi="Arial" w:cs="Arial"/>
          <w:sz w:val="24"/>
          <w:szCs w:val="24"/>
        </w:rPr>
        <w:t>s</w:t>
      </w:r>
      <w:r w:rsidR="00E654EE" w:rsidRPr="004A0F16">
        <w:rPr>
          <w:rFonts w:ascii="Arial" w:hAnsi="Arial" w:cs="Arial"/>
          <w:sz w:val="24"/>
          <w:szCs w:val="24"/>
        </w:rPr>
        <w:t xml:space="preserve"> wide and stretches over approximately 1.9 kilometre.</w:t>
      </w:r>
      <w:r w:rsidR="00E654EE">
        <w:rPr>
          <w:rFonts w:ascii="Arial" w:hAnsi="Arial" w:cs="Arial"/>
          <w:sz w:val="24"/>
          <w:szCs w:val="24"/>
        </w:rPr>
        <w:t xml:space="preserve"> </w:t>
      </w:r>
      <w:r w:rsidR="00E654EE" w:rsidRPr="004A0F16">
        <w:rPr>
          <w:rFonts w:ascii="Arial" w:hAnsi="Arial" w:cs="Arial"/>
          <w:sz w:val="24"/>
          <w:szCs w:val="24"/>
        </w:rPr>
        <w:t xml:space="preserve">It therefore comprises 1.14 </w:t>
      </w:r>
      <w:r w:rsidR="00E654EE">
        <w:rPr>
          <w:rFonts w:ascii="Arial" w:hAnsi="Arial" w:cs="Arial"/>
          <w:sz w:val="24"/>
          <w:szCs w:val="24"/>
        </w:rPr>
        <w:t>hectares.</w:t>
      </w:r>
      <w:r w:rsidR="00E654EE" w:rsidRPr="004A0F16">
        <w:rPr>
          <w:rFonts w:ascii="Arial" w:hAnsi="Arial" w:cs="Arial"/>
          <w:sz w:val="24"/>
          <w:szCs w:val="24"/>
        </w:rPr>
        <w:t xml:space="preserve"> </w:t>
      </w:r>
      <w:r w:rsidR="00E654EE">
        <w:rPr>
          <w:rFonts w:ascii="Arial" w:hAnsi="Arial" w:cs="Arial"/>
          <w:sz w:val="24"/>
          <w:szCs w:val="24"/>
        </w:rPr>
        <w:t>H</w:t>
      </w:r>
      <w:r w:rsidR="00E654EE" w:rsidRPr="004A0F16">
        <w:rPr>
          <w:rFonts w:ascii="Arial" w:hAnsi="Arial" w:cs="Arial"/>
          <w:sz w:val="24"/>
          <w:szCs w:val="24"/>
        </w:rPr>
        <w:t>aving regard to the price per hectare when first responded purchased Ti</w:t>
      </w:r>
      <w:r w:rsidR="00E654EE">
        <w:rPr>
          <w:rFonts w:ascii="Arial" w:hAnsi="Arial" w:cs="Arial"/>
          <w:sz w:val="24"/>
          <w:szCs w:val="24"/>
        </w:rPr>
        <w:t>e</w:t>
      </w:r>
      <w:r w:rsidR="00E654EE" w:rsidRPr="004A0F16">
        <w:rPr>
          <w:rFonts w:ascii="Arial" w:hAnsi="Arial" w:cs="Arial"/>
          <w:sz w:val="24"/>
          <w:szCs w:val="24"/>
        </w:rPr>
        <w:t>n</w:t>
      </w:r>
      <w:r w:rsidR="00E654EE">
        <w:rPr>
          <w:rFonts w:ascii="Arial" w:hAnsi="Arial" w:cs="Arial"/>
          <w:sz w:val="24"/>
          <w:szCs w:val="24"/>
        </w:rPr>
        <w:t>f</w:t>
      </w:r>
      <w:r w:rsidR="00E654EE" w:rsidRPr="004A0F16">
        <w:rPr>
          <w:rFonts w:ascii="Arial" w:hAnsi="Arial" w:cs="Arial"/>
          <w:sz w:val="24"/>
          <w:szCs w:val="24"/>
        </w:rPr>
        <w:t>ont</w:t>
      </w:r>
      <w:r w:rsidR="00E654EE">
        <w:rPr>
          <w:rFonts w:ascii="Arial" w:hAnsi="Arial" w:cs="Arial"/>
          <w:sz w:val="24"/>
          <w:szCs w:val="24"/>
        </w:rPr>
        <w:t>e</w:t>
      </w:r>
      <w:r w:rsidR="00E654EE" w:rsidRPr="004A0F16">
        <w:rPr>
          <w:rFonts w:ascii="Arial" w:hAnsi="Arial" w:cs="Arial"/>
          <w:sz w:val="24"/>
          <w:szCs w:val="24"/>
        </w:rPr>
        <w:t>in, she submit</w:t>
      </w:r>
      <w:r w:rsidR="00E654EE">
        <w:rPr>
          <w:rFonts w:ascii="Arial" w:hAnsi="Arial" w:cs="Arial"/>
          <w:sz w:val="24"/>
          <w:szCs w:val="24"/>
        </w:rPr>
        <w:t>s</w:t>
      </w:r>
      <w:r w:rsidR="00E654EE" w:rsidRPr="004A0F16">
        <w:rPr>
          <w:rFonts w:ascii="Arial" w:hAnsi="Arial" w:cs="Arial"/>
          <w:sz w:val="24"/>
          <w:szCs w:val="24"/>
        </w:rPr>
        <w:t xml:space="preserve"> that an amount of </w:t>
      </w:r>
      <w:r w:rsidR="00E654EE">
        <w:rPr>
          <w:rFonts w:ascii="Arial" w:hAnsi="Arial" w:cs="Arial"/>
          <w:sz w:val="24"/>
          <w:szCs w:val="24"/>
        </w:rPr>
        <w:t>R5</w:t>
      </w:r>
      <w:r w:rsidR="00E654EE" w:rsidRPr="004A0F16">
        <w:rPr>
          <w:rFonts w:ascii="Arial" w:hAnsi="Arial" w:cs="Arial"/>
          <w:sz w:val="24"/>
          <w:szCs w:val="24"/>
        </w:rPr>
        <w:t xml:space="preserve"> 700.</w:t>
      </w:r>
      <w:r w:rsidR="00E654EE">
        <w:rPr>
          <w:rFonts w:ascii="Arial" w:hAnsi="Arial" w:cs="Arial"/>
          <w:sz w:val="24"/>
          <w:szCs w:val="24"/>
        </w:rPr>
        <w:t>00 i</w:t>
      </w:r>
      <w:r w:rsidR="00E654EE" w:rsidRPr="004A0F16">
        <w:rPr>
          <w:rFonts w:ascii="Arial" w:hAnsi="Arial" w:cs="Arial"/>
          <w:sz w:val="24"/>
          <w:szCs w:val="24"/>
        </w:rPr>
        <w:t>s reasonable compensation for the servitude</w:t>
      </w:r>
      <w:r w:rsidR="00E654EE">
        <w:rPr>
          <w:rFonts w:ascii="Arial" w:hAnsi="Arial" w:cs="Arial"/>
          <w:sz w:val="24"/>
          <w:szCs w:val="24"/>
        </w:rPr>
        <w:t>,</w:t>
      </w:r>
      <w:r w:rsidR="00E654EE" w:rsidRPr="004A0F16">
        <w:rPr>
          <w:rFonts w:ascii="Arial" w:hAnsi="Arial" w:cs="Arial"/>
          <w:sz w:val="24"/>
          <w:szCs w:val="24"/>
        </w:rPr>
        <w:t xml:space="preserve"> and she tenders </w:t>
      </w:r>
      <w:r w:rsidR="00E654EE">
        <w:rPr>
          <w:rFonts w:ascii="Arial" w:hAnsi="Arial" w:cs="Arial"/>
          <w:sz w:val="24"/>
          <w:szCs w:val="24"/>
        </w:rPr>
        <w:t>sa</w:t>
      </w:r>
      <w:r w:rsidR="00E654EE" w:rsidRPr="004A0F16">
        <w:rPr>
          <w:rFonts w:ascii="Arial" w:hAnsi="Arial" w:cs="Arial"/>
          <w:sz w:val="24"/>
          <w:szCs w:val="24"/>
        </w:rPr>
        <w:t>me. She further mention</w:t>
      </w:r>
      <w:r w:rsidR="00E654EE">
        <w:rPr>
          <w:rFonts w:ascii="Arial" w:hAnsi="Arial" w:cs="Arial"/>
          <w:sz w:val="24"/>
          <w:szCs w:val="24"/>
        </w:rPr>
        <w:t>s</w:t>
      </w:r>
      <w:r w:rsidR="00E654EE" w:rsidRPr="004A0F16">
        <w:rPr>
          <w:rFonts w:ascii="Arial" w:hAnsi="Arial" w:cs="Arial"/>
          <w:sz w:val="24"/>
          <w:szCs w:val="24"/>
        </w:rPr>
        <w:t xml:space="preserve"> that the first respondent also makes use of this r</w:t>
      </w:r>
      <w:r w:rsidR="00E654EE">
        <w:rPr>
          <w:rFonts w:ascii="Arial" w:hAnsi="Arial" w:cs="Arial"/>
          <w:sz w:val="24"/>
          <w:szCs w:val="24"/>
        </w:rPr>
        <w:t>oad</w:t>
      </w:r>
      <w:r w:rsidR="00E654EE" w:rsidRPr="004A0F16">
        <w:rPr>
          <w:rFonts w:ascii="Arial" w:hAnsi="Arial" w:cs="Arial"/>
          <w:sz w:val="24"/>
          <w:szCs w:val="24"/>
        </w:rPr>
        <w:t xml:space="preserve"> to gain entrance to the house and other buildings on Ti</w:t>
      </w:r>
      <w:r w:rsidR="00E654EE">
        <w:rPr>
          <w:rFonts w:ascii="Arial" w:hAnsi="Arial" w:cs="Arial"/>
          <w:sz w:val="24"/>
          <w:szCs w:val="24"/>
        </w:rPr>
        <w:t>e</w:t>
      </w:r>
      <w:r w:rsidR="00E654EE" w:rsidRPr="004A0F16">
        <w:rPr>
          <w:rFonts w:ascii="Arial" w:hAnsi="Arial" w:cs="Arial"/>
          <w:sz w:val="24"/>
          <w:szCs w:val="24"/>
        </w:rPr>
        <w:t>n</w:t>
      </w:r>
      <w:r w:rsidR="00E654EE">
        <w:rPr>
          <w:rFonts w:ascii="Arial" w:hAnsi="Arial" w:cs="Arial"/>
          <w:sz w:val="24"/>
          <w:szCs w:val="24"/>
        </w:rPr>
        <w:t>f</w:t>
      </w:r>
      <w:r w:rsidR="00E654EE" w:rsidRPr="004A0F16">
        <w:rPr>
          <w:rFonts w:ascii="Arial" w:hAnsi="Arial" w:cs="Arial"/>
          <w:sz w:val="24"/>
          <w:szCs w:val="24"/>
        </w:rPr>
        <w:t>ont</w:t>
      </w:r>
      <w:r w:rsidR="00E654EE">
        <w:rPr>
          <w:rFonts w:ascii="Arial" w:hAnsi="Arial" w:cs="Arial"/>
          <w:sz w:val="24"/>
          <w:szCs w:val="24"/>
        </w:rPr>
        <w:t>e</w:t>
      </w:r>
      <w:r w:rsidR="00E654EE" w:rsidRPr="004A0F16">
        <w:rPr>
          <w:rFonts w:ascii="Arial" w:hAnsi="Arial" w:cs="Arial"/>
          <w:sz w:val="24"/>
          <w:szCs w:val="24"/>
        </w:rPr>
        <w:t>in</w:t>
      </w:r>
      <w:r w:rsidR="00E654EE">
        <w:rPr>
          <w:rFonts w:ascii="Arial" w:hAnsi="Arial" w:cs="Arial"/>
          <w:sz w:val="24"/>
          <w:szCs w:val="24"/>
        </w:rPr>
        <w:t>,</w:t>
      </w:r>
      <w:r w:rsidR="00E654EE" w:rsidRPr="004A0F16">
        <w:rPr>
          <w:rFonts w:ascii="Arial" w:hAnsi="Arial" w:cs="Arial"/>
          <w:sz w:val="24"/>
          <w:szCs w:val="24"/>
        </w:rPr>
        <w:t xml:space="preserve"> for a distance of approximately </w:t>
      </w:r>
      <w:r w:rsidR="00E654EE">
        <w:rPr>
          <w:rFonts w:ascii="Arial" w:hAnsi="Arial" w:cs="Arial"/>
          <w:sz w:val="24"/>
          <w:szCs w:val="24"/>
        </w:rPr>
        <w:t>one</w:t>
      </w:r>
      <w:r w:rsidR="00E654EE" w:rsidRPr="004A0F16">
        <w:rPr>
          <w:rFonts w:ascii="Arial" w:hAnsi="Arial" w:cs="Arial"/>
          <w:sz w:val="24"/>
          <w:szCs w:val="24"/>
        </w:rPr>
        <w:t xml:space="preserve"> kilomet</w:t>
      </w:r>
      <w:r w:rsidR="00E654EE">
        <w:rPr>
          <w:rFonts w:ascii="Arial" w:hAnsi="Arial" w:cs="Arial"/>
          <w:sz w:val="24"/>
          <w:szCs w:val="24"/>
        </w:rPr>
        <w:t>r</w:t>
      </w:r>
      <w:r w:rsidR="00E654EE" w:rsidRPr="004A0F16">
        <w:rPr>
          <w:rFonts w:ascii="Arial" w:hAnsi="Arial" w:cs="Arial"/>
          <w:sz w:val="24"/>
          <w:szCs w:val="24"/>
        </w:rPr>
        <w:t>e.</w:t>
      </w:r>
    </w:p>
    <w:p w14:paraId="7182A73F" w14:textId="44A0212A" w:rsidR="009E1BF3" w:rsidRPr="009E1BF3" w:rsidRDefault="009E1BF3" w:rsidP="00923A27">
      <w:pPr>
        <w:spacing w:after="0" w:line="240" w:lineRule="auto"/>
        <w:jc w:val="both"/>
        <w:rPr>
          <w:rFonts w:ascii="Arial" w:hAnsi="Arial" w:cs="Arial"/>
          <w:sz w:val="24"/>
          <w:szCs w:val="24"/>
        </w:rPr>
      </w:pPr>
    </w:p>
    <w:p w14:paraId="5F3A1DD5" w14:textId="082C51A4" w:rsidR="009F2CDC" w:rsidRPr="000147D5" w:rsidRDefault="0072163F" w:rsidP="00923A27">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sidR="00E22F18">
        <w:rPr>
          <w:rFonts w:ascii="Arial" w:eastAsia="Calibri" w:hAnsi="Arial" w:cs="Arial"/>
          <w:sz w:val="24"/>
          <w:szCs w:val="24"/>
        </w:rPr>
        <w:t>3</w:t>
      </w:r>
      <w:r w:rsidRPr="003A3338">
        <w:rPr>
          <w:rFonts w:ascii="Arial" w:eastAsia="Calibri" w:hAnsi="Arial" w:cs="Arial"/>
          <w:sz w:val="24"/>
          <w:szCs w:val="24"/>
        </w:rPr>
        <w:t>2]</w:t>
      </w:r>
      <w:r w:rsidRPr="003A3338">
        <w:rPr>
          <w:rFonts w:ascii="Arial" w:eastAsia="Calibri" w:hAnsi="Arial" w:cs="Arial"/>
          <w:sz w:val="24"/>
          <w:szCs w:val="24"/>
        </w:rPr>
        <w:tab/>
      </w:r>
      <w:r w:rsidR="00DF4ED9">
        <w:rPr>
          <w:rFonts w:ascii="Arial" w:hAnsi="Arial" w:cs="Arial"/>
          <w:sz w:val="24"/>
          <w:szCs w:val="24"/>
        </w:rPr>
        <w:t>In the premises, t</w:t>
      </w:r>
      <w:r w:rsidR="000147D5" w:rsidRPr="003A3338">
        <w:rPr>
          <w:rFonts w:ascii="Arial" w:eastAsia="Calibri" w:hAnsi="Arial" w:cs="Arial"/>
          <w:sz w:val="24"/>
          <w:szCs w:val="24"/>
        </w:rPr>
        <w:t>he following order</w:t>
      </w:r>
      <w:r w:rsidR="00E22F18">
        <w:rPr>
          <w:rFonts w:ascii="Arial" w:eastAsia="Calibri" w:hAnsi="Arial" w:cs="Arial"/>
          <w:sz w:val="24"/>
          <w:szCs w:val="24"/>
        </w:rPr>
        <w:t>s are made after due consideration of all the facts and circumstances</w:t>
      </w:r>
      <w:r w:rsidR="000147D5" w:rsidRPr="003A3338">
        <w:rPr>
          <w:rFonts w:ascii="Arial" w:eastAsia="Calibri" w:hAnsi="Arial" w:cs="Arial"/>
          <w:sz w:val="24"/>
          <w:szCs w:val="24"/>
        </w:rPr>
        <w:t>:</w:t>
      </w:r>
    </w:p>
    <w:p w14:paraId="2B83F715" w14:textId="3F4A9D75" w:rsidR="00DA006D" w:rsidRPr="00BE281B" w:rsidRDefault="00E22F18" w:rsidP="00BE281B">
      <w:pPr>
        <w:pStyle w:val="ListParagraph"/>
        <w:numPr>
          <w:ilvl w:val="0"/>
          <w:numId w:val="19"/>
        </w:numPr>
        <w:spacing w:line="360" w:lineRule="auto"/>
        <w:jc w:val="both"/>
        <w:rPr>
          <w:rFonts w:ascii="Arial" w:eastAsia="Calibri" w:hAnsi="Arial" w:cs="Arial"/>
          <w:sz w:val="24"/>
          <w:szCs w:val="24"/>
        </w:rPr>
      </w:pPr>
      <w:r>
        <w:rPr>
          <w:rFonts w:ascii="Arial" w:eastAsia="Calibri" w:hAnsi="Arial" w:cs="Arial"/>
          <w:sz w:val="24"/>
          <w:szCs w:val="24"/>
        </w:rPr>
        <w:t>It is declared that t</w:t>
      </w:r>
      <w:r w:rsidR="009F2CDC">
        <w:rPr>
          <w:rFonts w:ascii="Arial" w:eastAsia="Calibri" w:hAnsi="Arial" w:cs="Arial"/>
          <w:sz w:val="24"/>
          <w:szCs w:val="24"/>
        </w:rPr>
        <w:t>he applica</w:t>
      </w:r>
      <w:r>
        <w:rPr>
          <w:rFonts w:ascii="Arial" w:eastAsia="Calibri" w:hAnsi="Arial" w:cs="Arial"/>
          <w:sz w:val="24"/>
          <w:szCs w:val="24"/>
        </w:rPr>
        <w:t>n</w:t>
      </w:r>
      <w:r w:rsidR="009F2CDC">
        <w:rPr>
          <w:rFonts w:ascii="Arial" w:eastAsia="Calibri" w:hAnsi="Arial" w:cs="Arial"/>
          <w:sz w:val="24"/>
          <w:szCs w:val="24"/>
        </w:rPr>
        <w:t>t</w:t>
      </w:r>
      <w:r>
        <w:rPr>
          <w:rFonts w:ascii="Arial" w:eastAsia="Calibri" w:hAnsi="Arial" w:cs="Arial"/>
          <w:sz w:val="24"/>
          <w:szCs w:val="24"/>
        </w:rPr>
        <w:t xml:space="preserve">, as owner of the farms Strijd No 1008 and Edom No 1064, district </w:t>
      </w:r>
      <w:r w:rsidR="003B5F76">
        <w:rPr>
          <w:rFonts w:ascii="Arial" w:eastAsia="Calibri" w:hAnsi="Arial" w:cs="Arial"/>
          <w:sz w:val="24"/>
          <w:szCs w:val="24"/>
        </w:rPr>
        <w:t xml:space="preserve">of </w:t>
      </w:r>
      <w:r>
        <w:rPr>
          <w:rFonts w:ascii="Arial" w:eastAsia="Calibri" w:hAnsi="Arial" w:cs="Arial"/>
          <w:sz w:val="24"/>
          <w:szCs w:val="24"/>
        </w:rPr>
        <w:t>Boshof</w:t>
      </w:r>
      <w:r w:rsidR="005F33E4">
        <w:rPr>
          <w:rFonts w:ascii="Arial" w:eastAsia="Calibri" w:hAnsi="Arial" w:cs="Arial"/>
          <w:sz w:val="24"/>
          <w:szCs w:val="24"/>
        </w:rPr>
        <w:t xml:space="preserve">, Free State Province, </w:t>
      </w:r>
      <w:r w:rsidR="005176CC">
        <w:rPr>
          <w:rFonts w:ascii="Arial" w:eastAsia="Calibri" w:hAnsi="Arial" w:cs="Arial"/>
          <w:sz w:val="24"/>
          <w:szCs w:val="24"/>
        </w:rPr>
        <w:t xml:space="preserve">has a servitude of right of way by necessity along the route marked A, B, C, D, E, F and G on the sketch plan annexed to the founding affidavit as Annexure X1 over the property of the first respondent </w:t>
      </w:r>
      <w:r w:rsidR="00BE281B">
        <w:rPr>
          <w:rFonts w:ascii="Arial" w:eastAsia="Calibri" w:hAnsi="Arial" w:cs="Arial"/>
          <w:sz w:val="24"/>
          <w:szCs w:val="24"/>
        </w:rPr>
        <w:t xml:space="preserve">known </w:t>
      </w:r>
      <w:r w:rsidR="005176CC">
        <w:rPr>
          <w:rFonts w:ascii="Arial" w:eastAsia="Calibri" w:hAnsi="Arial" w:cs="Arial"/>
          <w:sz w:val="24"/>
          <w:szCs w:val="24"/>
        </w:rPr>
        <w:t>as the farm Tienfontein No 684, district of Boshof, Free State Province.</w:t>
      </w:r>
    </w:p>
    <w:p w14:paraId="16D663D9" w14:textId="71049540" w:rsidR="00F975C9" w:rsidRPr="00D45A7F" w:rsidRDefault="00F80B6B" w:rsidP="00923A27">
      <w:pPr>
        <w:pStyle w:val="ListParagraph"/>
        <w:numPr>
          <w:ilvl w:val="0"/>
          <w:numId w:val="19"/>
        </w:numPr>
        <w:tabs>
          <w:tab w:val="left" w:pos="709"/>
        </w:tabs>
        <w:spacing w:after="0" w:line="360" w:lineRule="auto"/>
        <w:jc w:val="both"/>
        <w:rPr>
          <w:rFonts w:ascii="Arial" w:eastAsia="Times New Roman" w:hAnsi="Arial" w:cs="Arial"/>
          <w:sz w:val="24"/>
          <w:szCs w:val="24"/>
          <w:lang w:eastAsia="en-GB"/>
        </w:rPr>
      </w:pPr>
      <w:r w:rsidRPr="00F80B6B">
        <w:rPr>
          <w:rFonts w:ascii="Arial" w:eastAsia="Calibri" w:hAnsi="Arial" w:cs="Arial"/>
          <w:sz w:val="24"/>
          <w:szCs w:val="24"/>
        </w:rPr>
        <w:lastRenderedPageBreak/>
        <w:t>It is declared that the applicant, as owner of the farms Strijd No 1008 and Edom No 1064, district</w:t>
      </w:r>
      <w:r w:rsidR="009F19AC">
        <w:rPr>
          <w:rFonts w:ascii="Arial" w:eastAsia="Calibri" w:hAnsi="Arial" w:cs="Arial"/>
          <w:sz w:val="24"/>
          <w:szCs w:val="24"/>
        </w:rPr>
        <w:t xml:space="preserve"> of</w:t>
      </w:r>
      <w:r w:rsidRPr="00F80B6B">
        <w:rPr>
          <w:rFonts w:ascii="Arial" w:eastAsia="Calibri" w:hAnsi="Arial" w:cs="Arial"/>
          <w:sz w:val="24"/>
          <w:szCs w:val="24"/>
        </w:rPr>
        <w:t xml:space="preserve"> Boshof, Free State Province, has a servitude of right of way by necessity along the route marked A</w:t>
      </w:r>
      <w:r>
        <w:rPr>
          <w:rFonts w:ascii="Arial" w:eastAsia="Calibri" w:hAnsi="Arial" w:cs="Arial"/>
          <w:sz w:val="24"/>
          <w:szCs w:val="24"/>
        </w:rPr>
        <w:t xml:space="preserve"> </w:t>
      </w:r>
      <w:r w:rsidR="00296495">
        <w:rPr>
          <w:rFonts w:ascii="Arial" w:eastAsia="Calibri" w:hAnsi="Arial" w:cs="Arial"/>
          <w:sz w:val="24"/>
          <w:szCs w:val="24"/>
        </w:rPr>
        <w:t>to</w:t>
      </w:r>
      <w:r w:rsidRPr="00F80B6B">
        <w:rPr>
          <w:rFonts w:ascii="Arial" w:eastAsia="Calibri" w:hAnsi="Arial" w:cs="Arial"/>
          <w:sz w:val="24"/>
          <w:szCs w:val="24"/>
        </w:rPr>
        <w:t xml:space="preserve"> B</w:t>
      </w:r>
      <w:r>
        <w:rPr>
          <w:rFonts w:ascii="Arial" w:eastAsia="Calibri" w:hAnsi="Arial" w:cs="Arial"/>
          <w:sz w:val="24"/>
          <w:szCs w:val="24"/>
        </w:rPr>
        <w:t xml:space="preserve"> </w:t>
      </w:r>
      <w:r w:rsidRPr="00F80B6B">
        <w:rPr>
          <w:rFonts w:ascii="Arial" w:eastAsia="Calibri" w:hAnsi="Arial" w:cs="Arial"/>
          <w:sz w:val="24"/>
          <w:szCs w:val="24"/>
        </w:rPr>
        <w:t>on the sketch plan annexed to the founding affidavit as Annexure X</w:t>
      </w:r>
      <w:r>
        <w:rPr>
          <w:rFonts w:ascii="Arial" w:eastAsia="Calibri" w:hAnsi="Arial" w:cs="Arial"/>
          <w:sz w:val="24"/>
          <w:szCs w:val="24"/>
        </w:rPr>
        <w:t>2</w:t>
      </w:r>
      <w:r w:rsidRPr="00F80B6B">
        <w:rPr>
          <w:rFonts w:ascii="Arial" w:eastAsia="Calibri" w:hAnsi="Arial" w:cs="Arial"/>
          <w:sz w:val="24"/>
          <w:szCs w:val="24"/>
        </w:rPr>
        <w:t xml:space="preserve"> over the property </w:t>
      </w:r>
      <w:r>
        <w:rPr>
          <w:rFonts w:ascii="Arial" w:eastAsia="Calibri" w:hAnsi="Arial" w:cs="Arial"/>
          <w:sz w:val="24"/>
          <w:szCs w:val="24"/>
        </w:rPr>
        <w:t xml:space="preserve">known as Portion 2 </w:t>
      </w:r>
      <w:r w:rsidRPr="00F80B6B">
        <w:rPr>
          <w:rFonts w:ascii="Arial" w:eastAsia="Calibri" w:hAnsi="Arial" w:cs="Arial"/>
          <w:sz w:val="24"/>
          <w:szCs w:val="24"/>
        </w:rPr>
        <w:t xml:space="preserve">of the farm </w:t>
      </w:r>
      <w:r>
        <w:rPr>
          <w:rFonts w:ascii="Arial" w:eastAsia="Calibri" w:hAnsi="Arial" w:cs="Arial"/>
          <w:sz w:val="24"/>
          <w:szCs w:val="24"/>
        </w:rPr>
        <w:t>Koedoe’s Rand</w:t>
      </w:r>
      <w:r w:rsidRPr="00F80B6B">
        <w:rPr>
          <w:rFonts w:ascii="Arial" w:eastAsia="Calibri" w:hAnsi="Arial" w:cs="Arial"/>
          <w:sz w:val="24"/>
          <w:szCs w:val="24"/>
        </w:rPr>
        <w:t xml:space="preserve"> No </w:t>
      </w:r>
      <w:r>
        <w:rPr>
          <w:rFonts w:ascii="Arial" w:eastAsia="Calibri" w:hAnsi="Arial" w:cs="Arial"/>
          <w:sz w:val="24"/>
          <w:szCs w:val="24"/>
        </w:rPr>
        <w:t>391</w:t>
      </w:r>
      <w:r w:rsidRPr="00F80B6B">
        <w:rPr>
          <w:rFonts w:ascii="Arial" w:eastAsia="Calibri" w:hAnsi="Arial" w:cs="Arial"/>
          <w:sz w:val="24"/>
          <w:szCs w:val="24"/>
        </w:rPr>
        <w:t>, district of Boshof, Free State Province</w:t>
      </w:r>
      <w:r>
        <w:rPr>
          <w:rFonts w:ascii="Arial" w:eastAsia="Calibri" w:hAnsi="Arial" w:cs="Arial"/>
          <w:sz w:val="24"/>
          <w:szCs w:val="24"/>
        </w:rPr>
        <w:t>, registered in the name of the Chrismar Besigheidstrust</w:t>
      </w:r>
      <w:r w:rsidRPr="00F80B6B">
        <w:rPr>
          <w:rFonts w:ascii="Arial" w:eastAsia="Calibri" w:hAnsi="Arial" w:cs="Arial"/>
          <w:sz w:val="24"/>
          <w:szCs w:val="24"/>
        </w:rPr>
        <w:t>.</w:t>
      </w:r>
    </w:p>
    <w:p w14:paraId="21861D07" w14:textId="77777777" w:rsidR="00D45A7F" w:rsidRPr="00D45A7F" w:rsidRDefault="00D45A7F" w:rsidP="00923A27">
      <w:pPr>
        <w:pStyle w:val="ListParagraph"/>
        <w:rPr>
          <w:rFonts w:ascii="Arial" w:eastAsia="Times New Roman" w:hAnsi="Arial" w:cs="Arial"/>
          <w:sz w:val="24"/>
          <w:szCs w:val="24"/>
          <w:lang w:eastAsia="en-GB"/>
        </w:rPr>
      </w:pPr>
    </w:p>
    <w:p w14:paraId="66609021" w14:textId="2896603C" w:rsidR="00D45A7F" w:rsidRPr="00D45A7F" w:rsidRDefault="00D45A7F" w:rsidP="00923A27">
      <w:pPr>
        <w:pStyle w:val="ListParagraph"/>
        <w:numPr>
          <w:ilvl w:val="0"/>
          <w:numId w:val="19"/>
        </w:num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applicant is authorized to take all steps necessary to register in the Bloemfontein Deeds Office the servitudes of right of way over the aforesaid property of the first respondent and over the property known as </w:t>
      </w:r>
      <w:r>
        <w:rPr>
          <w:rFonts w:ascii="Arial" w:eastAsia="Calibri" w:hAnsi="Arial" w:cs="Arial"/>
          <w:sz w:val="24"/>
          <w:szCs w:val="24"/>
        </w:rPr>
        <w:t xml:space="preserve">Portion 2 </w:t>
      </w:r>
      <w:r w:rsidRPr="00F80B6B">
        <w:rPr>
          <w:rFonts w:ascii="Arial" w:eastAsia="Calibri" w:hAnsi="Arial" w:cs="Arial"/>
          <w:sz w:val="24"/>
          <w:szCs w:val="24"/>
        </w:rPr>
        <w:t xml:space="preserve">of the farm </w:t>
      </w:r>
      <w:r>
        <w:rPr>
          <w:rFonts w:ascii="Arial" w:eastAsia="Calibri" w:hAnsi="Arial" w:cs="Arial"/>
          <w:sz w:val="24"/>
          <w:szCs w:val="24"/>
        </w:rPr>
        <w:t>Koedoe’s Rand</w:t>
      </w:r>
      <w:r w:rsidRPr="00F80B6B">
        <w:rPr>
          <w:rFonts w:ascii="Arial" w:eastAsia="Calibri" w:hAnsi="Arial" w:cs="Arial"/>
          <w:sz w:val="24"/>
          <w:szCs w:val="24"/>
        </w:rPr>
        <w:t xml:space="preserve"> No </w:t>
      </w:r>
      <w:r>
        <w:rPr>
          <w:rFonts w:ascii="Arial" w:eastAsia="Calibri" w:hAnsi="Arial" w:cs="Arial"/>
          <w:sz w:val="24"/>
          <w:szCs w:val="24"/>
        </w:rPr>
        <w:t>391</w:t>
      </w:r>
      <w:r w:rsidRPr="00F80B6B">
        <w:rPr>
          <w:rFonts w:ascii="Arial" w:eastAsia="Calibri" w:hAnsi="Arial" w:cs="Arial"/>
          <w:sz w:val="24"/>
          <w:szCs w:val="24"/>
        </w:rPr>
        <w:t>, district of Boshof, Free State</w:t>
      </w:r>
      <w:r>
        <w:rPr>
          <w:rFonts w:ascii="Arial" w:eastAsia="Calibri" w:hAnsi="Arial" w:cs="Arial"/>
          <w:sz w:val="24"/>
          <w:szCs w:val="24"/>
        </w:rPr>
        <w:t xml:space="preserve"> Province, along the routes indicated on the sketch plans annexed to the founding affidavit as Annexures X1 and X2.</w:t>
      </w:r>
    </w:p>
    <w:p w14:paraId="324061C7" w14:textId="77777777" w:rsidR="00D45A7F" w:rsidRPr="00D45A7F" w:rsidRDefault="00D45A7F" w:rsidP="00923A27">
      <w:pPr>
        <w:pStyle w:val="ListParagraph"/>
        <w:rPr>
          <w:rFonts w:ascii="Arial" w:eastAsia="Times New Roman" w:hAnsi="Arial" w:cs="Arial"/>
          <w:sz w:val="24"/>
          <w:szCs w:val="24"/>
          <w:lang w:eastAsia="en-GB"/>
        </w:rPr>
      </w:pPr>
    </w:p>
    <w:p w14:paraId="2BF6B311" w14:textId="7D31FF99" w:rsidR="00D45A7F" w:rsidRDefault="00D45A7F" w:rsidP="00923A27">
      <w:pPr>
        <w:pStyle w:val="ListParagraph"/>
        <w:numPr>
          <w:ilvl w:val="0"/>
          <w:numId w:val="19"/>
        </w:num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first respondent is ordered and directed to cooperate with the applicant, to make available the Title Deed of the property Tienfontein and, to the extent necessary, to ensure that its director cooperates with the applicant and signs all and any documentation </w:t>
      </w:r>
      <w:r w:rsidR="00C435D1">
        <w:rPr>
          <w:rFonts w:ascii="Arial" w:eastAsia="Times New Roman" w:hAnsi="Arial" w:cs="Arial"/>
          <w:sz w:val="24"/>
          <w:szCs w:val="24"/>
          <w:lang w:eastAsia="en-GB"/>
        </w:rPr>
        <w:t>that may be necessary to give effect to the order in terms of paragraph 3 above.</w:t>
      </w:r>
    </w:p>
    <w:p w14:paraId="40CDD914" w14:textId="77777777" w:rsidR="00C435D1" w:rsidRPr="00C435D1" w:rsidRDefault="00C435D1" w:rsidP="00923A27">
      <w:pPr>
        <w:pStyle w:val="ListParagraph"/>
        <w:rPr>
          <w:rFonts w:ascii="Arial" w:eastAsia="Times New Roman" w:hAnsi="Arial" w:cs="Arial"/>
          <w:sz w:val="24"/>
          <w:szCs w:val="24"/>
          <w:lang w:eastAsia="en-GB"/>
        </w:rPr>
      </w:pPr>
    </w:p>
    <w:p w14:paraId="022782B4" w14:textId="1418678E" w:rsidR="00C435D1" w:rsidRPr="00CF24AF" w:rsidRDefault="00CF24AF" w:rsidP="00923A27">
      <w:pPr>
        <w:pStyle w:val="ListParagraph"/>
        <w:numPr>
          <w:ilvl w:val="0"/>
          <w:numId w:val="19"/>
        </w:num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second respondent is authorized to register the servitudes referred to in paragraphs 1 and 2 above in the name of the applicant, as owner of the farms </w:t>
      </w:r>
      <w:r>
        <w:rPr>
          <w:rFonts w:ascii="Arial" w:eastAsia="Calibri" w:hAnsi="Arial" w:cs="Arial"/>
          <w:sz w:val="24"/>
          <w:szCs w:val="24"/>
        </w:rPr>
        <w:t xml:space="preserve">Strijd No 1008 and Edom No 1064, district </w:t>
      </w:r>
      <w:r w:rsidR="00236CB9">
        <w:rPr>
          <w:rFonts w:ascii="Arial" w:eastAsia="Calibri" w:hAnsi="Arial" w:cs="Arial"/>
          <w:sz w:val="24"/>
          <w:szCs w:val="24"/>
        </w:rPr>
        <w:t xml:space="preserve">of </w:t>
      </w:r>
      <w:r>
        <w:rPr>
          <w:rFonts w:ascii="Arial" w:eastAsia="Calibri" w:hAnsi="Arial" w:cs="Arial"/>
          <w:sz w:val="24"/>
          <w:szCs w:val="24"/>
        </w:rPr>
        <w:t>Boshof, Free State Province.</w:t>
      </w:r>
    </w:p>
    <w:p w14:paraId="39B62137" w14:textId="77777777" w:rsidR="00CF24AF" w:rsidRPr="00CF24AF" w:rsidRDefault="00CF24AF" w:rsidP="00923A27">
      <w:pPr>
        <w:pStyle w:val="ListParagraph"/>
        <w:rPr>
          <w:rFonts w:ascii="Arial" w:eastAsia="Times New Roman" w:hAnsi="Arial" w:cs="Arial"/>
          <w:sz w:val="24"/>
          <w:szCs w:val="24"/>
          <w:lang w:eastAsia="en-GB"/>
        </w:rPr>
      </w:pPr>
    </w:p>
    <w:p w14:paraId="7D68D4BC" w14:textId="3BAB00F2" w:rsidR="00CF24AF" w:rsidRPr="00F80B6B" w:rsidRDefault="00CF24AF" w:rsidP="00923A27">
      <w:pPr>
        <w:pStyle w:val="ListParagraph"/>
        <w:numPr>
          <w:ilvl w:val="0"/>
          <w:numId w:val="19"/>
        </w:numPr>
        <w:tabs>
          <w:tab w:val="left" w:pos="709"/>
        </w:tabs>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first respondent to pay the costs of the application on the party and party scale.</w:t>
      </w:r>
    </w:p>
    <w:p w14:paraId="203C5225" w14:textId="60424922" w:rsidR="00DA006D" w:rsidRDefault="00DA006D" w:rsidP="00923A27">
      <w:pPr>
        <w:tabs>
          <w:tab w:val="left" w:pos="709"/>
        </w:tabs>
        <w:spacing w:after="0" w:line="360" w:lineRule="auto"/>
        <w:jc w:val="both"/>
        <w:rPr>
          <w:rFonts w:ascii="Arial" w:eastAsia="Times New Roman" w:hAnsi="Arial" w:cs="Arial"/>
          <w:sz w:val="24"/>
          <w:szCs w:val="24"/>
          <w:lang w:eastAsia="en-GB"/>
        </w:rPr>
      </w:pPr>
    </w:p>
    <w:p w14:paraId="39C12BA3" w14:textId="5C5B9F5C" w:rsidR="00F975C9" w:rsidRDefault="00F975C9" w:rsidP="00923A27">
      <w:pPr>
        <w:tabs>
          <w:tab w:val="left" w:pos="709"/>
        </w:tabs>
        <w:spacing w:after="0" w:line="360" w:lineRule="auto"/>
        <w:jc w:val="both"/>
        <w:rPr>
          <w:rFonts w:ascii="Arial" w:eastAsia="Times New Roman" w:hAnsi="Arial" w:cs="Arial"/>
          <w:sz w:val="24"/>
          <w:szCs w:val="24"/>
          <w:lang w:eastAsia="en-GB"/>
        </w:rPr>
      </w:pPr>
    </w:p>
    <w:p w14:paraId="4CDFDF1F" w14:textId="2C8763B4" w:rsidR="00333116" w:rsidRDefault="00333116" w:rsidP="00923A27">
      <w:pPr>
        <w:tabs>
          <w:tab w:val="left" w:pos="709"/>
        </w:tabs>
        <w:spacing w:after="0" w:line="360" w:lineRule="auto"/>
        <w:jc w:val="both"/>
        <w:rPr>
          <w:rFonts w:ascii="Arial" w:eastAsia="Times New Roman" w:hAnsi="Arial" w:cs="Arial"/>
          <w:sz w:val="24"/>
          <w:szCs w:val="24"/>
          <w:lang w:eastAsia="en-GB"/>
        </w:rPr>
      </w:pPr>
    </w:p>
    <w:p w14:paraId="6108ADD5" w14:textId="25019C1F" w:rsidR="00BE281B" w:rsidRDefault="00BE281B" w:rsidP="00923A27">
      <w:pPr>
        <w:tabs>
          <w:tab w:val="left" w:pos="709"/>
        </w:tabs>
        <w:spacing w:after="0" w:line="360" w:lineRule="auto"/>
        <w:jc w:val="both"/>
        <w:rPr>
          <w:rFonts w:ascii="Arial" w:eastAsia="Times New Roman" w:hAnsi="Arial" w:cs="Arial"/>
          <w:sz w:val="24"/>
          <w:szCs w:val="24"/>
          <w:lang w:eastAsia="en-GB"/>
        </w:rPr>
      </w:pPr>
    </w:p>
    <w:p w14:paraId="26ED3D8B" w14:textId="79CB486D" w:rsidR="00BE281B" w:rsidRDefault="00BE281B" w:rsidP="00923A27">
      <w:pPr>
        <w:tabs>
          <w:tab w:val="left" w:pos="709"/>
        </w:tabs>
        <w:spacing w:after="0" w:line="360" w:lineRule="auto"/>
        <w:jc w:val="both"/>
        <w:rPr>
          <w:rFonts w:ascii="Arial" w:eastAsia="Times New Roman" w:hAnsi="Arial" w:cs="Arial"/>
          <w:sz w:val="24"/>
          <w:szCs w:val="24"/>
          <w:lang w:eastAsia="en-GB"/>
        </w:rPr>
      </w:pPr>
    </w:p>
    <w:p w14:paraId="06A684EC" w14:textId="77777777" w:rsidR="00BE281B" w:rsidRDefault="00BE281B" w:rsidP="00923A27">
      <w:pPr>
        <w:tabs>
          <w:tab w:val="left" w:pos="709"/>
        </w:tabs>
        <w:spacing w:after="0" w:line="360" w:lineRule="auto"/>
        <w:jc w:val="both"/>
        <w:rPr>
          <w:rFonts w:ascii="Arial" w:eastAsia="Times New Roman" w:hAnsi="Arial" w:cs="Arial"/>
          <w:sz w:val="24"/>
          <w:szCs w:val="24"/>
          <w:lang w:eastAsia="en-GB"/>
        </w:rPr>
      </w:pPr>
    </w:p>
    <w:p w14:paraId="0F9D5AE0" w14:textId="77777777" w:rsidR="00333116" w:rsidRPr="003A3338" w:rsidRDefault="00333116" w:rsidP="00923A27">
      <w:pPr>
        <w:tabs>
          <w:tab w:val="left" w:pos="709"/>
        </w:tabs>
        <w:spacing w:after="0" w:line="360" w:lineRule="auto"/>
        <w:jc w:val="both"/>
        <w:rPr>
          <w:rFonts w:ascii="Arial" w:eastAsia="Times New Roman" w:hAnsi="Arial" w:cs="Arial"/>
          <w:sz w:val="24"/>
          <w:szCs w:val="24"/>
          <w:lang w:eastAsia="en-GB"/>
        </w:rPr>
      </w:pPr>
    </w:p>
    <w:p w14:paraId="42B3E1B5" w14:textId="77777777" w:rsidR="0072163F" w:rsidRPr="003A3338" w:rsidRDefault="0072163F" w:rsidP="00923A27">
      <w:pPr>
        <w:spacing w:after="0" w:line="240" w:lineRule="auto"/>
        <w:jc w:val="right"/>
        <w:rPr>
          <w:rFonts w:ascii="Arial" w:eastAsia="Times New Roman" w:hAnsi="Arial" w:cs="Arial"/>
          <w:b/>
          <w:sz w:val="24"/>
          <w:szCs w:val="24"/>
          <w:lang w:eastAsia="en-GB"/>
        </w:rPr>
      </w:pPr>
      <w:r w:rsidRPr="003A3338">
        <w:rPr>
          <w:rFonts w:ascii="Arial" w:eastAsia="Times New Roman" w:hAnsi="Arial" w:cs="Arial"/>
          <w:b/>
          <w:sz w:val="24"/>
          <w:szCs w:val="24"/>
          <w:lang w:eastAsia="en-GB"/>
        </w:rPr>
        <w:softHyphen/>
      </w:r>
      <w:r w:rsidRPr="003A3338">
        <w:rPr>
          <w:rFonts w:ascii="Arial" w:eastAsia="Times New Roman" w:hAnsi="Arial" w:cs="Arial"/>
          <w:b/>
          <w:sz w:val="24"/>
          <w:szCs w:val="24"/>
          <w:lang w:eastAsia="en-GB"/>
        </w:rPr>
        <w:softHyphen/>
        <w:t>_______________</w:t>
      </w:r>
    </w:p>
    <w:p w14:paraId="0F11F6E1" w14:textId="3D460702" w:rsidR="0072163F" w:rsidRPr="00BE281B" w:rsidRDefault="0072163F" w:rsidP="00BE281B">
      <w:pPr>
        <w:spacing w:after="0" w:line="240" w:lineRule="auto"/>
        <w:jc w:val="right"/>
        <w:rPr>
          <w:rFonts w:ascii="Arial" w:eastAsia="Times New Roman" w:hAnsi="Arial" w:cs="Arial"/>
          <w:b/>
          <w:sz w:val="24"/>
          <w:szCs w:val="24"/>
          <w:lang w:eastAsia="en-GB"/>
        </w:rPr>
      </w:pPr>
      <w:r w:rsidRPr="003A3338">
        <w:rPr>
          <w:rFonts w:ascii="Arial" w:eastAsia="Times New Roman" w:hAnsi="Arial" w:cs="Arial"/>
          <w:b/>
          <w:sz w:val="24"/>
          <w:szCs w:val="24"/>
          <w:lang w:eastAsia="en-GB"/>
        </w:rPr>
        <w:t>P. J LOUBSER, J</w:t>
      </w:r>
    </w:p>
    <w:p w14:paraId="2F74F00B" w14:textId="3429B395" w:rsidR="00BE281B" w:rsidRDefault="00BE281B" w:rsidP="00923A27">
      <w:pPr>
        <w:tabs>
          <w:tab w:val="left" w:pos="1701"/>
        </w:tabs>
        <w:ind w:left="3600" w:hanging="3600"/>
        <w:rPr>
          <w:rFonts w:ascii="Arial" w:hAnsi="Arial" w:cs="Arial"/>
          <w:color w:val="000000" w:themeColor="text1"/>
          <w:sz w:val="24"/>
          <w:szCs w:val="24"/>
        </w:rPr>
      </w:pPr>
    </w:p>
    <w:p w14:paraId="3EDB2FF3" w14:textId="77777777" w:rsidR="00BE281B" w:rsidRPr="003A3338" w:rsidRDefault="00BE281B" w:rsidP="00923A27">
      <w:pPr>
        <w:tabs>
          <w:tab w:val="left" w:pos="1701"/>
        </w:tabs>
        <w:ind w:left="3600" w:hanging="3600"/>
        <w:rPr>
          <w:rFonts w:ascii="Arial" w:hAnsi="Arial" w:cs="Arial"/>
          <w:color w:val="000000" w:themeColor="text1"/>
          <w:sz w:val="24"/>
          <w:szCs w:val="24"/>
        </w:rPr>
      </w:pPr>
    </w:p>
    <w:p w14:paraId="3F38CF22" w14:textId="723114A9" w:rsidR="0072163F" w:rsidRPr="003A3338" w:rsidRDefault="0072163F" w:rsidP="00923A27">
      <w:pPr>
        <w:tabs>
          <w:tab w:val="left" w:pos="1701"/>
        </w:tabs>
        <w:ind w:left="851" w:hanging="851"/>
        <w:rPr>
          <w:rFonts w:ascii="Arial" w:hAnsi="Arial" w:cs="Arial"/>
          <w:color w:val="000000" w:themeColor="text1"/>
          <w:sz w:val="24"/>
          <w:szCs w:val="24"/>
        </w:rPr>
      </w:pPr>
      <w:r w:rsidRPr="003A3338">
        <w:rPr>
          <w:rFonts w:ascii="Arial" w:hAnsi="Arial" w:cs="Arial"/>
          <w:color w:val="000000" w:themeColor="text1"/>
          <w:sz w:val="24"/>
          <w:szCs w:val="24"/>
        </w:rPr>
        <w:lastRenderedPageBreak/>
        <w:t xml:space="preserve">For </w:t>
      </w:r>
      <w:r w:rsidR="00DF4ED9">
        <w:rPr>
          <w:rFonts w:ascii="Arial" w:hAnsi="Arial" w:cs="Arial"/>
          <w:color w:val="000000" w:themeColor="text1"/>
          <w:sz w:val="24"/>
          <w:szCs w:val="24"/>
        </w:rPr>
        <w:t xml:space="preserve">the </w:t>
      </w:r>
      <w:r w:rsidR="00CF24AF">
        <w:rPr>
          <w:rFonts w:ascii="Arial" w:hAnsi="Arial" w:cs="Arial"/>
          <w:color w:val="000000" w:themeColor="text1"/>
          <w:sz w:val="24"/>
          <w:szCs w:val="24"/>
        </w:rPr>
        <w:t>Applicant</w:t>
      </w:r>
      <w:r w:rsidRPr="003A3338">
        <w:rPr>
          <w:rFonts w:ascii="Arial" w:hAnsi="Arial" w:cs="Arial"/>
          <w:color w:val="000000" w:themeColor="text1"/>
          <w:sz w:val="24"/>
          <w:szCs w:val="24"/>
        </w:rPr>
        <w:t>:</w:t>
      </w:r>
      <w:r w:rsidR="00DF4ED9">
        <w:rPr>
          <w:rFonts w:ascii="Arial" w:hAnsi="Arial" w:cs="Arial"/>
          <w:color w:val="000000" w:themeColor="text1"/>
          <w:sz w:val="24"/>
          <w:szCs w:val="24"/>
        </w:rPr>
        <w:tab/>
      </w:r>
      <w:r w:rsidR="0087579C">
        <w:rPr>
          <w:rFonts w:ascii="Arial" w:hAnsi="Arial" w:cs="Arial"/>
          <w:color w:val="000000" w:themeColor="text1"/>
          <w:sz w:val="24"/>
          <w:szCs w:val="24"/>
        </w:rPr>
        <w:tab/>
      </w:r>
      <w:r w:rsidR="0087579C">
        <w:rPr>
          <w:rFonts w:ascii="Arial" w:hAnsi="Arial" w:cs="Arial"/>
          <w:color w:val="000000" w:themeColor="text1"/>
          <w:sz w:val="24"/>
          <w:szCs w:val="24"/>
        </w:rPr>
        <w:tab/>
      </w:r>
      <w:r w:rsidRPr="003A3338">
        <w:rPr>
          <w:rFonts w:ascii="Arial" w:hAnsi="Arial" w:cs="Arial"/>
          <w:color w:val="000000" w:themeColor="text1"/>
          <w:sz w:val="24"/>
          <w:szCs w:val="24"/>
        </w:rPr>
        <w:t xml:space="preserve">Adv. </w:t>
      </w:r>
      <w:r w:rsidR="00CF24AF">
        <w:rPr>
          <w:rFonts w:ascii="Arial" w:hAnsi="Arial" w:cs="Arial"/>
          <w:color w:val="000000" w:themeColor="text1"/>
          <w:sz w:val="24"/>
          <w:szCs w:val="24"/>
        </w:rPr>
        <w:t>J. Els</w:t>
      </w:r>
    </w:p>
    <w:p w14:paraId="7F77CE5B" w14:textId="4A62FD82" w:rsidR="009F2CDC" w:rsidRDefault="0072163F" w:rsidP="00923A27">
      <w:pPr>
        <w:tabs>
          <w:tab w:val="left" w:pos="1701"/>
        </w:tabs>
        <w:ind w:left="851" w:hanging="851"/>
        <w:rPr>
          <w:rFonts w:ascii="Arial" w:hAnsi="Arial" w:cs="Arial"/>
          <w:color w:val="000000" w:themeColor="text1"/>
          <w:sz w:val="24"/>
          <w:szCs w:val="24"/>
        </w:rPr>
      </w:pPr>
      <w:r w:rsidRPr="003A3338">
        <w:rPr>
          <w:rFonts w:ascii="Arial" w:hAnsi="Arial" w:cs="Arial"/>
          <w:color w:val="000000" w:themeColor="text1"/>
          <w:sz w:val="24"/>
          <w:szCs w:val="24"/>
        </w:rPr>
        <w:t>Instructed by:</w:t>
      </w:r>
      <w:r w:rsidRPr="003A3338">
        <w:rPr>
          <w:rFonts w:ascii="Arial" w:hAnsi="Arial" w:cs="Arial"/>
          <w:color w:val="000000" w:themeColor="text1"/>
          <w:sz w:val="24"/>
          <w:szCs w:val="24"/>
        </w:rPr>
        <w:tab/>
      </w:r>
      <w:r w:rsidRPr="003A3338">
        <w:rPr>
          <w:rFonts w:ascii="Arial" w:hAnsi="Arial" w:cs="Arial"/>
          <w:color w:val="000000" w:themeColor="text1"/>
          <w:sz w:val="24"/>
          <w:szCs w:val="24"/>
        </w:rPr>
        <w:tab/>
      </w:r>
      <w:r w:rsidR="00F94937">
        <w:rPr>
          <w:rFonts w:ascii="Arial" w:hAnsi="Arial" w:cs="Arial"/>
          <w:color w:val="000000" w:themeColor="text1"/>
          <w:sz w:val="24"/>
          <w:szCs w:val="24"/>
        </w:rPr>
        <w:tab/>
      </w:r>
      <w:r w:rsidR="00CF24AF">
        <w:rPr>
          <w:rFonts w:ascii="Arial" w:hAnsi="Arial" w:cs="Arial"/>
          <w:color w:val="000000" w:themeColor="text1"/>
          <w:sz w:val="24"/>
          <w:szCs w:val="24"/>
        </w:rPr>
        <w:tab/>
        <w:t>McIntyre van der Post</w:t>
      </w:r>
      <w:r w:rsidR="00DF4ED9">
        <w:rPr>
          <w:rFonts w:ascii="Arial" w:hAnsi="Arial" w:cs="Arial"/>
          <w:color w:val="000000" w:themeColor="text1"/>
          <w:sz w:val="24"/>
          <w:szCs w:val="24"/>
        </w:rPr>
        <w:t xml:space="preserve"> Inc</w:t>
      </w:r>
      <w:r w:rsidR="00560355">
        <w:rPr>
          <w:rFonts w:ascii="Arial" w:hAnsi="Arial" w:cs="Arial"/>
          <w:color w:val="000000" w:themeColor="text1"/>
          <w:sz w:val="24"/>
          <w:szCs w:val="24"/>
        </w:rPr>
        <w:t>.</w:t>
      </w:r>
    </w:p>
    <w:p w14:paraId="38C9078F" w14:textId="149A05CA" w:rsidR="007B43A8" w:rsidRDefault="00F94937" w:rsidP="00923A27">
      <w:pPr>
        <w:tabs>
          <w:tab w:val="left" w:pos="1701"/>
        </w:tabs>
        <w:ind w:left="851" w:hanging="851"/>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CF24AF">
        <w:rPr>
          <w:rFonts w:ascii="Arial" w:hAnsi="Arial" w:cs="Arial"/>
          <w:color w:val="000000" w:themeColor="text1"/>
          <w:sz w:val="24"/>
          <w:szCs w:val="24"/>
        </w:rPr>
        <w:tab/>
      </w:r>
      <w:r w:rsidR="009F2CDC" w:rsidRPr="003A3338">
        <w:rPr>
          <w:rFonts w:ascii="Arial" w:hAnsi="Arial" w:cs="Arial"/>
          <w:color w:val="000000" w:themeColor="text1"/>
          <w:sz w:val="24"/>
          <w:szCs w:val="24"/>
        </w:rPr>
        <w:t>Bloemfontein</w:t>
      </w:r>
    </w:p>
    <w:p w14:paraId="605DE1B1" w14:textId="3A418306" w:rsidR="0072163F" w:rsidRPr="003A3338" w:rsidRDefault="007B43A8" w:rsidP="00923A27">
      <w:pPr>
        <w:tabs>
          <w:tab w:val="left" w:pos="1701"/>
        </w:tabs>
        <w:ind w:left="851" w:hanging="851"/>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p>
    <w:p w14:paraId="0CA83741" w14:textId="2A7418DA" w:rsidR="0072163F" w:rsidRPr="003A3338" w:rsidRDefault="0072163F" w:rsidP="00923A27">
      <w:pPr>
        <w:tabs>
          <w:tab w:val="left" w:pos="1701"/>
        </w:tabs>
        <w:ind w:left="851" w:hanging="851"/>
        <w:rPr>
          <w:rFonts w:ascii="Arial" w:hAnsi="Arial" w:cs="Arial"/>
          <w:color w:val="000000" w:themeColor="text1"/>
          <w:sz w:val="24"/>
          <w:szCs w:val="24"/>
        </w:rPr>
      </w:pPr>
      <w:r w:rsidRPr="003A3338">
        <w:rPr>
          <w:rFonts w:ascii="Arial" w:hAnsi="Arial" w:cs="Arial"/>
          <w:color w:val="000000" w:themeColor="text1"/>
          <w:sz w:val="24"/>
          <w:szCs w:val="24"/>
        </w:rPr>
        <w:t xml:space="preserve">For </w:t>
      </w:r>
      <w:r w:rsidR="00F94937">
        <w:rPr>
          <w:rFonts w:ascii="Arial" w:hAnsi="Arial" w:cs="Arial"/>
          <w:color w:val="000000" w:themeColor="text1"/>
          <w:sz w:val="24"/>
          <w:szCs w:val="24"/>
        </w:rPr>
        <w:t xml:space="preserve">the </w:t>
      </w:r>
      <w:r w:rsidR="00CF24AF">
        <w:rPr>
          <w:rFonts w:ascii="Arial" w:hAnsi="Arial" w:cs="Arial"/>
          <w:color w:val="000000" w:themeColor="text1"/>
          <w:sz w:val="24"/>
          <w:szCs w:val="24"/>
        </w:rPr>
        <w:t>First Respondent</w:t>
      </w:r>
      <w:r w:rsidRPr="003A3338">
        <w:rPr>
          <w:rFonts w:ascii="Arial" w:hAnsi="Arial" w:cs="Arial"/>
          <w:color w:val="000000" w:themeColor="text1"/>
          <w:sz w:val="24"/>
          <w:szCs w:val="24"/>
        </w:rPr>
        <w:t>:</w:t>
      </w:r>
      <w:r w:rsidRPr="003A3338">
        <w:rPr>
          <w:rFonts w:ascii="Arial" w:hAnsi="Arial" w:cs="Arial"/>
          <w:color w:val="000000" w:themeColor="text1"/>
          <w:sz w:val="24"/>
          <w:szCs w:val="24"/>
        </w:rPr>
        <w:tab/>
      </w:r>
      <w:r w:rsidRPr="003A3338">
        <w:rPr>
          <w:rFonts w:ascii="Arial" w:hAnsi="Arial" w:cs="Arial"/>
          <w:color w:val="000000" w:themeColor="text1"/>
          <w:sz w:val="24"/>
          <w:szCs w:val="24"/>
        </w:rPr>
        <w:tab/>
        <w:t xml:space="preserve">Adv. </w:t>
      </w:r>
      <w:r w:rsidR="00CF24AF">
        <w:rPr>
          <w:rFonts w:ascii="Arial" w:hAnsi="Arial" w:cs="Arial"/>
          <w:color w:val="000000" w:themeColor="text1"/>
          <w:sz w:val="24"/>
          <w:szCs w:val="24"/>
        </w:rPr>
        <w:t>P.J.J. Zietsman SC</w:t>
      </w:r>
    </w:p>
    <w:p w14:paraId="5799B559" w14:textId="1864F15D" w:rsidR="00DA006D" w:rsidRDefault="0072163F" w:rsidP="00923A27">
      <w:pPr>
        <w:tabs>
          <w:tab w:val="left" w:pos="1701"/>
        </w:tabs>
        <w:ind w:left="851" w:hanging="851"/>
        <w:rPr>
          <w:rFonts w:ascii="Arial" w:hAnsi="Arial" w:cs="Arial"/>
          <w:color w:val="000000" w:themeColor="text1"/>
          <w:sz w:val="24"/>
          <w:szCs w:val="24"/>
        </w:rPr>
      </w:pPr>
      <w:r w:rsidRPr="003A3338">
        <w:rPr>
          <w:rFonts w:ascii="Arial" w:hAnsi="Arial" w:cs="Arial"/>
          <w:color w:val="000000" w:themeColor="text1"/>
          <w:sz w:val="24"/>
          <w:szCs w:val="24"/>
        </w:rPr>
        <w:t>Instructed by:</w:t>
      </w:r>
      <w:r w:rsidR="009F2CDC">
        <w:rPr>
          <w:rFonts w:ascii="Arial" w:hAnsi="Arial" w:cs="Arial"/>
          <w:color w:val="000000" w:themeColor="text1"/>
          <w:sz w:val="24"/>
          <w:szCs w:val="24"/>
        </w:rPr>
        <w:tab/>
      </w:r>
      <w:r w:rsidR="009F2CDC">
        <w:rPr>
          <w:rFonts w:ascii="Arial" w:hAnsi="Arial" w:cs="Arial"/>
          <w:color w:val="000000" w:themeColor="text1"/>
          <w:sz w:val="24"/>
          <w:szCs w:val="24"/>
        </w:rPr>
        <w:tab/>
      </w:r>
      <w:r w:rsidR="009F2CDC">
        <w:rPr>
          <w:rFonts w:ascii="Arial" w:hAnsi="Arial" w:cs="Arial"/>
          <w:color w:val="000000" w:themeColor="text1"/>
          <w:sz w:val="24"/>
          <w:szCs w:val="24"/>
        </w:rPr>
        <w:tab/>
      </w:r>
      <w:r w:rsidR="00CF24AF">
        <w:rPr>
          <w:rFonts w:ascii="Arial" w:hAnsi="Arial" w:cs="Arial"/>
          <w:color w:val="000000" w:themeColor="text1"/>
          <w:sz w:val="24"/>
          <w:szCs w:val="24"/>
        </w:rPr>
        <w:tab/>
        <w:t>Muller Gonsior Inc.</w:t>
      </w:r>
    </w:p>
    <w:p w14:paraId="24DB3AE5" w14:textId="738C2B9D" w:rsidR="0003200E" w:rsidRDefault="00DA006D" w:rsidP="00923A27">
      <w:pPr>
        <w:tabs>
          <w:tab w:val="left" w:pos="1701"/>
        </w:tabs>
        <w:ind w:left="851" w:hanging="851"/>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CF24AF">
        <w:rPr>
          <w:rFonts w:ascii="Arial" w:hAnsi="Arial" w:cs="Arial"/>
          <w:color w:val="000000" w:themeColor="text1"/>
          <w:sz w:val="24"/>
          <w:szCs w:val="24"/>
        </w:rPr>
        <w:tab/>
      </w:r>
      <w:r w:rsidR="009F2CDC" w:rsidRPr="003A3338">
        <w:rPr>
          <w:rFonts w:ascii="Arial" w:hAnsi="Arial" w:cs="Arial"/>
          <w:color w:val="000000" w:themeColor="text1"/>
          <w:sz w:val="24"/>
          <w:szCs w:val="24"/>
        </w:rPr>
        <w:t>Bloemfontein</w:t>
      </w:r>
    </w:p>
    <w:p w14:paraId="63721407" w14:textId="2A774343" w:rsidR="00CF24AF" w:rsidRDefault="00CF24AF" w:rsidP="00923A27">
      <w:pPr>
        <w:tabs>
          <w:tab w:val="left" w:pos="1701"/>
        </w:tabs>
        <w:ind w:left="851" w:hanging="851"/>
        <w:rPr>
          <w:rFonts w:ascii="Arial" w:hAnsi="Arial" w:cs="Arial"/>
          <w:color w:val="000000" w:themeColor="text1"/>
          <w:sz w:val="24"/>
          <w:szCs w:val="24"/>
        </w:rPr>
      </w:pPr>
    </w:p>
    <w:p w14:paraId="3C5C1856" w14:textId="341E8185" w:rsidR="00CF24AF" w:rsidRDefault="00CF24AF" w:rsidP="00923A27">
      <w:pPr>
        <w:tabs>
          <w:tab w:val="left" w:pos="1701"/>
        </w:tabs>
        <w:ind w:left="851" w:hanging="851"/>
        <w:rPr>
          <w:rFonts w:ascii="Arial" w:hAnsi="Arial" w:cs="Arial"/>
          <w:color w:val="000000" w:themeColor="text1"/>
          <w:sz w:val="24"/>
          <w:szCs w:val="24"/>
        </w:rPr>
      </w:pPr>
    </w:p>
    <w:p w14:paraId="115BA2D6" w14:textId="0382A537" w:rsidR="00CF24AF" w:rsidRDefault="00CF24AF" w:rsidP="00923A27">
      <w:pPr>
        <w:tabs>
          <w:tab w:val="left" w:pos="1701"/>
        </w:tabs>
        <w:ind w:left="851" w:hanging="851"/>
        <w:rPr>
          <w:rFonts w:ascii="Arial" w:hAnsi="Arial" w:cs="Arial"/>
          <w:color w:val="000000" w:themeColor="text1"/>
          <w:sz w:val="24"/>
          <w:szCs w:val="24"/>
        </w:rPr>
      </w:pPr>
    </w:p>
    <w:p w14:paraId="4608EEAB" w14:textId="320382B8" w:rsidR="00CF24AF" w:rsidRDefault="00CF24AF" w:rsidP="00923A27">
      <w:pPr>
        <w:tabs>
          <w:tab w:val="left" w:pos="1701"/>
        </w:tabs>
        <w:ind w:left="851" w:hanging="851"/>
        <w:rPr>
          <w:rFonts w:ascii="Arial" w:hAnsi="Arial" w:cs="Arial"/>
          <w:color w:val="000000" w:themeColor="text1"/>
          <w:sz w:val="24"/>
          <w:szCs w:val="24"/>
        </w:rPr>
      </w:pPr>
    </w:p>
    <w:p w14:paraId="4BBAA6D5" w14:textId="529F18FD" w:rsidR="00E654EE" w:rsidRDefault="00E654EE" w:rsidP="00923A27">
      <w:pPr>
        <w:tabs>
          <w:tab w:val="left" w:pos="1701"/>
        </w:tabs>
        <w:ind w:left="851" w:hanging="851"/>
        <w:rPr>
          <w:rFonts w:ascii="Arial" w:hAnsi="Arial" w:cs="Arial"/>
          <w:color w:val="000000" w:themeColor="text1"/>
          <w:sz w:val="24"/>
          <w:szCs w:val="24"/>
        </w:rPr>
      </w:pPr>
    </w:p>
    <w:p w14:paraId="3C8E730F" w14:textId="3FE0D56D" w:rsidR="00E654EE" w:rsidRDefault="00E654EE" w:rsidP="00923A27">
      <w:pPr>
        <w:tabs>
          <w:tab w:val="left" w:pos="1701"/>
        </w:tabs>
        <w:ind w:left="851" w:hanging="851"/>
        <w:rPr>
          <w:rFonts w:ascii="Arial" w:hAnsi="Arial" w:cs="Arial"/>
          <w:color w:val="000000" w:themeColor="text1"/>
          <w:sz w:val="24"/>
          <w:szCs w:val="24"/>
        </w:rPr>
      </w:pPr>
    </w:p>
    <w:p w14:paraId="2F687B4F" w14:textId="564F4ED4" w:rsidR="00E654EE" w:rsidRDefault="00E654EE" w:rsidP="00923A27">
      <w:pPr>
        <w:tabs>
          <w:tab w:val="left" w:pos="1701"/>
        </w:tabs>
        <w:ind w:left="851" w:hanging="851"/>
        <w:rPr>
          <w:rFonts w:ascii="Arial" w:hAnsi="Arial" w:cs="Arial"/>
          <w:color w:val="000000" w:themeColor="text1"/>
          <w:sz w:val="24"/>
          <w:szCs w:val="24"/>
        </w:rPr>
      </w:pPr>
    </w:p>
    <w:p w14:paraId="3B8FFFA5" w14:textId="1E4F349C" w:rsidR="00E654EE" w:rsidRDefault="00E654EE" w:rsidP="00923A27">
      <w:pPr>
        <w:tabs>
          <w:tab w:val="left" w:pos="1701"/>
        </w:tabs>
        <w:ind w:left="851" w:hanging="851"/>
        <w:rPr>
          <w:rFonts w:ascii="Arial" w:hAnsi="Arial" w:cs="Arial"/>
          <w:color w:val="000000" w:themeColor="text1"/>
          <w:sz w:val="24"/>
          <w:szCs w:val="24"/>
        </w:rPr>
      </w:pPr>
    </w:p>
    <w:p w14:paraId="5FA20C14" w14:textId="66B63913" w:rsidR="00E654EE" w:rsidRDefault="00E654EE" w:rsidP="00923A27">
      <w:pPr>
        <w:tabs>
          <w:tab w:val="left" w:pos="1701"/>
        </w:tabs>
        <w:ind w:left="851" w:hanging="851"/>
        <w:rPr>
          <w:rFonts w:ascii="Arial" w:hAnsi="Arial" w:cs="Arial"/>
          <w:color w:val="000000" w:themeColor="text1"/>
          <w:sz w:val="24"/>
          <w:szCs w:val="24"/>
        </w:rPr>
      </w:pPr>
    </w:p>
    <w:p w14:paraId="77B877A0" w14:textId="7AD21A46" w:rsidR="00E654EE" w:rsidRDefault="00E654EE" w:rsidP="00923A27">
      <w:pPr>
        <w:tabs>
          <w:tab w:val="left" w:pos="1701"/>
        </w:tabs>
        <w:ind w:left="851" w:hanging="851"/>
        <w:rPr>
          <w:rFonts w:ascii="Arial" w:hAnsi="Arial" w:cs="Arial"/>
          <w:color w:val="000000" w:themeColor="text1"/>
          <w:sz w:val="24"/>
          <w:szCs w:val="24"/>
        </w:rPr>
      </w:pPr>
    </w:p>
    <w:p w14:paraId="6946F806" w14:textId="62A5DD1D" w:rsidR="00E654EE" w:rsidRDefault="00E654EE" w:rsidP="00923A27">
      <w:pPr>
        <w:tabs>
          <w:tab w:val="left" w:pos="1701"/>
        </w:tabs>
        <w:ind w:left="851" w:hanging="851"/>
        <w:rPr>
          <w:rFonts w:ascii="Arial" w:hAnsi="Arial" w:cs="Arial"/>
          <w:color w:val="000000" w:themeColor="text1"/>
          <w:sz w:val="24"/>
          <w:szCs w:val="24"/>
        </w:rPr>
      </w:pPr>
    </w:p>
    <w:p w14:paraId="102080B3" w14:textId="49F5FA5D" w:rsidR="00E654EE" w:rsidRDefault="00E654EE" w:rsidP="00923A27">
      <w:pPr>
        <w:tabs>
          <w:tab w:val="left" w:pos="1701"/>
        </w:tabs>
        <w:ind w:left="851" w:hanging="851"/>
        <w:rPr>
          <w:rFonts w:ascii="Arial" w:hAnsi="Arial" w:cs="Arial"/>
          <w:color w:val="000000" w:themeColor="text1"/>
          <w:sz w:val="24"/>
          <w:szCs w:val="24"/>
        </w:rPr>
      </w:pPr>
    </w:p>
    <w:p w14:paraId="7C92A97C" w14:textId="217CE2E0" w:rsidR="00E654EE" w:rsidRDefault="00E654EE" w:rsidP="00923A27">
      <w:pPr>
        <w:tabs>
          <w:tab w:val="left" w:pos="1701"/>
        </w:tabs>
        <w:ind w:left="851" w:hanging="851"/>
        <w:rPr>
          <w:rFonts w:ascii="Arial" w:hAnsi="Arial" w:cs="Arial"/>
          <w:color w:val="000000" w:themeColor="text1"/>
          <w:sz w:val="24"/>
          <w:szCs w:val="24"/>
        </w:rPr>
      </w:pPr>
    </w:p>
    <w:p w14:paraId="4F186359" w14:textId="75A81B1B" w:rsidR="00E654EE" w:rsidRDefault="00E654EE" w:rsidP="00923A27">
      <w:pPr>
        <w:tabs>
          <w:tab w:val="left" w:pos="1701"/>
        </w:tabs>
        <w:ind w:left="851" w:hanging="851"/>
        <w:rPr>
          <w:rFonts w:ascii="Arial" w:hAnsi="Arial" w:cs="Arial"/>
          <w:color w:val="000000" w:themeColor="text1"/>
          <w:sz w:val="24"/>
          <w:szCs w:val="24"/>
        </w:rPr>
      </w:pPr>
    </w:p>
    <w:p w14:paraId="4D24C97A" w14:textId="1752321A" w:rsidR="00E654EE" w:rsidRDefault="00E654EE" w:rsidP="00923A27">
      <w:pPr>
        <w:tabs>
          <w:tab w:val="left" w:pos="1701"/>
        </w:tabs>
        <w:ind w:left="851" w:hanging="851"/>
        <w:rPr>
          <w:rFonts w:ascii="Arial" w:hAnsi="Arial" w:cs="Arial"/>
          <w:color w:val="000000" w:themeColor="text1"/>
          <w:sz w:val="24"/>
          <w:szCs w:val="24"/>
        </w:rPr>
      </w:pPr>
    </w:p>
    <w:p w14:paraId="4758CEAF" w14:textId="77777777" w:rsidR="00E654EE" w:rsidRDefault="00E654EE" w:rsidP="00923A27">
      <w:pPr>
        <w:tabs>
          <w:tab w:val="left" w:pos="1701"/>
        </w:tabs>
        <w:ind w:left="851" w:hanging="851"/>
        <w:rPr>
          <w:rFonts w:ascii="Arial" w:hAnsi="Arial" w:cs="Arial"/>
          <w:color w:val="000000" w:themeColor="text1"/>
          <w:sz w:val="24"/>
          <w:szCs w:val="24"/>
        </w:rPr>
      </w:pPr>
    </w:p>
    <w:p w14:paraId="571F27EA" w14:textId="614B20EF" w:rsidR="00CF24AF" w:rsidRDefault="00CF24AF" w:rsidP="00923A27">
      <w:pPr>
        <w:tabs>
          <w:tab w:val="left" w:pos="1701"/>
        </w:tabs>
        <w:ind w:left="851" w:hanging="851"/>
        <w:rPr>
          <w:rFonts w:ascii="Arial" w:hAnsi="Arial" w:cs="Arial"/>
          <w:color w:val="000000" w:themeColor="text1"/>
          <w:sz w:val="24"/>
          <w:szCs w:val="24"/>
        </w:rPr>
      </w:pPr>
    </w:p>
    <w:p w14:paraId="1A3B645E" w14:textId="2A585674" w:rsidR="00CF24AF" w:rsidRPr="00CF24AF" w:rsidRDefault="00CF24AF" w:rsidP="00923A27">
      <w:pPr>
        <w:tabs>
          <w:tab w:val="left" w:pos="1701"/>
        </w:tabs>
        <w:ind w:left="851" w:hanging="851"/>
        <w:rPr>
          <w:rFonts w:ascii="Arial" w:hAnsi="Arial" w:cs="Arial"/>
          <w:color w:val="000000" w:themeColor="text1"/>
          <w:sz w:val="16"/>
          <w:szCs w:val="16"/>
        </w:rPr>
      </w:pPr>
      <w:r>
        <w:rPr>
          <w:rFonts w:ascii="Arial" w:hAnsi="Arial" w:cs="Arial"/>
          <w:color w:val="000000" w:themeColor="text1"/>
          <w:sz w:val="16"/>
          <w:szCs w:val="16"/>
        </w:rPr>
        <w:t>/roosthuizen</w:t>
      </w:r>
    </w:p>
    <w:sectPr w:rsidR="00CF24AF" w:rsidRPr="00CF24AF" w:rsidSect="007632D3">
      <w:headerReference w:type="default" r:id="rId10"/>
      <w:pgSz w:w="11906" w:h="16838"/>
      <w:pgMar w:top="709" w:right="1133"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BFB8" w14:textId="77777777" w:rsidR="00746C9B" w:rsidRDefault="00746C9B" w:rsidP="001D52C9">
      <w:pPr>
        <w:spacing w:after="0" w:line="240" w:lineRule="auto"/>
      </w:pPr>
      <w:r>
        <w:separator/>
      </w:r>
    </w:p>
  </w:endnote>
  <w:endnote w:type="continuationSeparator" w:id="0">
    <w:p w14:paraId="00810010" w14:textId="77777777" w:rsidR="00746C9B" w:rsidRDefault="00746C9B" w:rsidP="001D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4B7A6" w14:textId="77777777" w:rsidR="00746C9B" w:rsidRDefault="00746C9B" w:rsidP="001D52C9">
      <w:pPr>
        <w:spacing w:after="0" w:line="240" w:lineRule="auto"/>
      </w:pPr>
      <w:r>
        <w:separator/>
      </w:r>
    </w:p>
  </w:footnote>
  <w:footnote w:type="continuationSeparator" w:id="0">
    <w:p w14:paraId="331A1237" w14:textId="77777777" w:rsidR="00746C9B" w:rsidRDefault="00746C9B" w:rsidP="001D52C9">
      <w:pPr>
        <w:spacing w:after="0" w:line="240" w:lineRule="auto"/>
      </w:pPr>
      <w:r>
        <w:continuationSeparator/>
      </w:r>
    </w:p>
  </w:footnote>
  <w:footnote w:id="1">
    <w:p w14:paraId="048EEF8B" w14:textId="2E77F920" w:rsidR="00EB007C" w:rsidRPr="00EB007C" w:rsidRDefault="00EB007C">
      <w:pPr>
        <w:pStyle w:val="FootnoteText"/>
        <w:rPr>
          <w:b/>
          <w:bCs/>
          <w:lang w:val="en-GB"/>
        </w:rPr>
      </w:pPr>
      <w:r w:rsidRPr="00EB007C">
        <w:rPr>
          <w:rStyle w:val="FootnoteReference"/>
          <w:b/>
          <w:bCs/>
        </w:rPr>
        <w:footnoteRef/>
      </w:r>
      <w:r w:rsidRPr="00EB007C">
        <w:rPr>
          <w:b/>
          <w:bCs/>
        </w:rPr>
        <w:t xml:space="preserve"> </w:t>
      </w:r>
      <w:r>
        <w:rPr>
          <w:b/>
          <w:bCs/>
        </w:rPr>
        <w:t>Act 68 of 1969</w:t>
      </w:r>
    </w:p>
  </w:footnote>
  <w:footnote w:id="2">
    <w:p w14:paraId="3BBA3AD9" w14:textId="00385081" w:rsidR="00D92259" w:rsidRPr="00D92259" w:rsidRDefault="00D92259">
      <w:pPr>
        <w:pStyle w:val="FootnoteText"/>
        <w:rPr>
          <w:b/>
          <w:bCs/>
          <w:lang w:val="en-GB"/>
        </w:rPr>
      </w:pPr>
      <w:r w:rsidRPr="00D92259">
        <w:rPr>
          <w:rStyle w:val="FootnoteReference"/>
          <w:b/>
          <w:bCs/>
        </w:rPr>
        <w:footnoteRef/>
      </w:r>
      <w:r w:rsidRPr="00D92259">
        <w:rPr>
          <w:b/>
          <w:bCs/>
        </w:rPr>
        <w:t xml:space="preserve"> </w:t>
      </w:r>
      <w:r>
        <w:rPr>
          <w:b/>
          <w:bCs/>
        </w:rPr>
        <w:t>Act 18 of 1943</w:t>
      </w:r>
    </w:p>
  </w:footnote>
  <w:footnote w:id="3">
    <w:p w14:paraId="050FCD38" w14:textId="3AF7DB9C" w:rsidR="00DC1743" w:rsidRPr="00DC1743" w:rsidRDefault="00DC1743">
      <w:pPr>
        <w:pStyle w:val="FootnoteText"/>
        <w:rPr>
          <w:b/>
          <w:bCs/>
        </w:rPr>
      </w:pPr>
      <w:r w:rsidRPr="00DC1743">
        <w:rPr>
          <w:rStyle w:val="FootnoteReference"/>
          <w:b/>
          <w:bCs/>
        </w:rPr>
        <w:footnoteRef/>
      </w:r>
      <w:r w:rsidRPr="00DC1743">
        <w:rPr>
          <w:b/>
          <w:bCs/>
        </w:rPr>
        <w:t xml:space="preserve"> </w:t>
      </w:r>
      <w:r>
        <w:rPr>
          <w:b/>
          <w:bCs/>
        </w:rPr>
        <w:t>2014 (5) SA 37 (SCA) at par [10]</w:t>
      </w:r>
    </w:p>
  </w:footnote>
  <w:footnote w:id="4">
    <w:p w14:paraId="53A63950" w14:textId="76620A6C" w:rsidR="00EE2D98" w:rsidRPr="00EE2D98" w:rsidRDefault="00EE2D98">
      <w:pPr>
        <w:pStyle w:val="FootnoteText"/>
        <w:rPr>
          <w:b/>
          <w:bCs/>
        </w:rPr>
      </w:pPr>
      <w:r w:rsidRPr="00EE2D98">
        <w:rPr>
          <w:rStyle w:val="FootnoteReference"/>
          <w:b/>
          <w:bCs/>
        </w:rPr>
        <w:footnoteRef/>
      </w:r>
      <w:r w:rsidRPr="00EE2D98">
        <w:rPr>
          <w:b/>
          <w:bCs/>
        </w:rPr>
        <w:t xml:space="preserve"> </w:t>
      </w:r>
      <w:r>
        <w:rPr>
          <w:b/>
          <w:bCs/>
        </w:rPr>
        <w:t>2009 (2) SA 277 (SCA) at [26]</w:t>
      </w:r>
    </w:p>
  </w:footnote>
  <w:footnote w:id="5">
    <w:p w14:paraId="450903C7" w14:textId="7CFEF673" w:rsidR="005D195A" w:rsidRDefault="005D195A">
      <w:pPr>
        <w:pStyle w:val="FootnoteText"/>
      </w:pPr>
      <w:r w:rsidRPr="005D195A">
        <w:rPr>
          <w:rStyle w:val="FootnoteReference"/>
          <w:b/>
          <w:bCs/>
        </w:rPr>
        <w:footnoteRef/>
      </w:r>
      <w:r w:rsidRPr="005D195A">
        <w:rPr>
          <w:b/>
          <w:bCs/>
        </w:rPr>
        <w:t>A</w:t>
      </w:r>
      <w:r>
        <w:rPr>
          <w:b/>
          <w:bCs/>
        </w:rPr>
        <w:t>ventura Ltd v Jackson N.O. and Others 2007 (5) SA 497 (SCA) at par [8]</w:t>
      </w:r>
    </w:p>
  </w:footnote>
  <w:footnote w:id="6">
    <w:p w14:paraId="11EFAEF7" w14:textId="3EF53009" w:rsidR="00EC047E" w:rsidRPr="00EC047E" w:rsidRDefault="00EC047E">
      <w:pPr>
        <w:pStyle w:val="FootnoteText"/>
        <w:rPr>
          <w:b/>
          <w:bCs/>
        </w:rPr>
      </w:pPr>
      <w:r w:rsidRPr="00EC047E">
        <w:rPr>
          <w:rStyle w:val="FootnoteReference"/>
          <w:b/>
          <w:bCs/>
        </w:rPr>
        <w:footnoteRef/>
      </w:r>
      <w:r w:rsidRPr="00EC047E">
        <w:rPr>
          <w:b/>
          <w:bCs/>
        </w:rPr>
        <w:t xml:space="preserve"> </w:t>
      </w:r>
      <w:bookmarkStart w:id="1" w:name="_Hlk121750864"/>
      <w:r>
        <w:rPr>
          <w:b/>
          <w:bCs/>
        </w:rPr>
        <w:t xml:space="preserve">Van Rensburg v Coetzee </w:t>
      </w:r>
      <w:bookmarkEnd w:id="1"/>
      <w:r>
        <w:rPr>
          <w:b/>
          <w:bCs/>
        </w:rPr>
        <w:t>1979 (4) SA 655 (A) at 675</w:t>
      </w:r>
      <w:r w:rsidR="005E0E72">
        <w:rPr>
          <w:b/>
          <w:bCs/>
        </w:rPr>
        <w:t xml:space="preserve"> C</w:t>
      </w:r>
    </w:p>
  </w:footnote>
  <w:footnote w:id="7">
    <w:p w14:paraId="78900FAB" w14:textId="62390E82" w:rsidR="005E0E72" w:rsidRPr="005E0E72" w:rsidRDefault="005E0E72">
      <w:pPr>
        <w:pStyle w:val="FootnoteText"/>
        <w:rPr>
          <w:b/>
          <w:bCs/>
        </w:rPr>
      </w:pPr>
      <w:r w:rsidRPr="005E0E72">
        <w:rPr>
          <w:rStyle w:val="FootnoteReference"/>
          <w:b/>
          <w:bCs/>
        </w:rPr>
        <w:footnoteRef/>
      </w:r>
      <w:r w:rsidRPr="005E0E72">
        <w:rPr>
          <w:b/>
          <w:bCs/>
        </w:rPr>
        <w:t xml:space="preserve"> </w:t>
      </w:r>
      <w:r>
        <w:rPr>
          <w:b/>
          <w:bCs/>
        </w:rPr>
        <w:t>2007 (3) SA 415 (N) at 419 B</w:t>
      </w:r>
    </w:p>
  </w:footnote>
  <w:footnote w:id="8">
    <w:p w14:paraId="630C7460" w14:textId="4F760DE9" w:rsidR="005D7CAD" w:rsidRPr="005D7CAD" w:rsidRDefault="005D7CAD">
      <w:pPr>
        <w:pStyle w:val="FootnoteText"/>
        <w:rPr>
          <w:b/>
          <w:bCs/>
        </w:rPr>
      </w:pPr>
      <w:r w:rsidRPr="005D7CAD">
        <w:rPr>
          <w:rStyle w:val="FootnoteReference"/>
          <w:b/>
          <w:bCs/>
        </w:rPr>
        <w:footnoteRef/>
      </w:r>
      <w:r w:rsidRPr="005D7CAD">
        <w:rPr>
          <w:b/>
          <w:bCs/>
        </w:rPr>
        <w:t xml:space="preserve"> </w:t>
      </w:r>
      <w:r>
        <w:rPr>
          <w:b/>
          <w:bCs/>
        </w:rPr>
        <w:t>The Law of Servitudes, AJ van der Walt, p357</w:t>
      </w:r>
    </w:p>
  </w:footnote>
  <w:footnote w:id="9">
    <w:p w14:paraId="723E0A31" w14:textId="34791328" w:rsidR="00314ACA" w:rsidRPr="00314ACA" w:rsidRDefault="00314ACA">
      <w:pPr>
        <w:pStyle w:val="FootnoteText"/>
        <w:rPr>
          <w:b/>
          <w:bCs/>
        </w:rPr>
      </w:pPr>
      <w:r w:rsidRPr="00314ACA">
        <w:rPr>
          <w:rStyle w:val="FootnoteReference"/>
          <w:b/>
          <w:bCs/>
        </w:rPr>
        <w:footnoteRef/>
      </w:r>
      <w:r w:rsidRPr="00314ACA">
        <w:rPr>
          <w:b/>
          <w:bCs/>
        </w:rPr>
        <w:t xml:space="preserve"> </w:t>
      </w:r>
      <w:r>
        <w:rPr>
          <w:b/>
          <w:bCs/>
        </w:rPr>
        <w:t>Van Rensburg v Coetzee, supra, at 675 E-F</w:t>
      </w:r>
    </w:p>
  </w:footnote>
  <w:footnote w:id="10">
    <w:p w14:paraId="1FB6025C" w14:textId="5D761A82" w:rsidR="006206C2" w:rsidRPr="006206C2" w:rsidRDefault="006206C2">
      <w:pPr>
        <w:pStyle w:val="FootnoteText"/>
        <w:rPr>
          <w:b/>
          <w:bCs/>
        </w:rPr>
      </w:pPr>
      <w:r w:rsidRPr="006206C2">
        <w:rPr>
          <w:rStyle w:val="FootnoteReference"/>
          <w:b/>
          <w:bCs/>
        </w:rPr>
        <w:footnoteRef/>
      </w:r>
      <w:r w:rsidRPr="006206C2">
        <w:rPr>
          <w:b/>
          <w:bCs/>
        </w:rPr>
        <w:t xml:space="preserve"> </w:t>
      </w:r>
      <w:r>
        <w:rPr>
          <w:b/>
          <w:bCs/>
        </w:rPr>
        <w:t>At 672 H</w:t>
      </w:r>
    </w:p>
  </w:footnote>
  <w:footnote w:id="11">
    <w:p w14:paraId="58542453" w14:textId="6A20A34F" w:rsidR="00C7158F" w:rsidRPr="00C7158F" w:rsidRDefault="00C7158F">
      <w:pPr>
        <w:pStyle w:val="FootnoteText"/>
        <w:rPr>
          <w:b/>
          <w:bCs/>
        </w:rPr>
      </w:pPr>
      <w:r w:rsidRPr="00C7158F">
        <w:rPr>
          <w:rStyle w:val="FootnoteReference"/>
          <w:b/>
          <w:bCs/>
        </w:rPr>
        <w:footnoteRef/>
      </w:r>
      <w:r w:rsidRPr="00C7158F">
        <w:rPr>
          <w:b/>
          <w:bCs/>
        </w:rPr>
        <w:t xml:space="preserve"> </w:t>
      </w:r>
      <w:r>
        <w:rPr>
          <w:b/>
          <w:bCs/>
        </w:rPr>
        <w:t>See annexure FPI 2.1 on page 132 of the papers. The existing route is marked in red, and the alternative route in blue and green.</w:t>
      </w:r>
    </w:p>
  </w:footnote>
  <w:footnote w:id="12">
    <w:p w14:paraId="54FA0F75" w14:textId="638E142B" w:rsidR="001D3F59" w:rsidRPr="001D3F59" w:rsidRDefault="001D3F59">
      <w:pPr>
        <w:pStyle w:val="FootnoteText"/>
        <w:rPr>
          <w:b/>
          <w:bCs/>
        </w:rPr>
      </w:pPr>
      <w:r w:rsidRPr="001D3F59">
        <w:rPr>
          <w:rStyle w:val="FootnoteReference"/>
          <w:b/>
          <w:bCs/>
        </w:rPr>
        <w:footnoteRef/>
      </w:r>
      <w:r w:rsidRPr="001D3F59">
        <w:rPr>
          <w:b/>
          <w:bCs/>
        </w:rPr>
        <w:t xml:space="preserve"> </w:t>
      </w:r>
      <w:r>
        <w:rPr>
          <w:b/>
          <w:bCs/>
        </w:rPr>
        <w:t>Van Rensburg v Coetzee, supra, at 677 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140897"/>
      <w:docPartObj>
        <w:docPartGallery w:val="Page Numbers (Top of Page)"/>
        <w:docPartUnique/>
      </w:docPartObj>
    </w:sdtPr>
    <w:sdtEndPr>
      <w:rPr>
        <w:noProof/>
      </w:rPr>
    </w:sdtEndPr>
    <w:sdtContent>
      <w:p w14:paraId="507A3279" w14:textId="3A5BE4D5" w:rsidR="002F4EFA" w:rsidRDefault="002F4EFA">
        <w:pPr>
          <w:pStyle w:val="Header"/>
          <w:jc w:val="right"/>
        </w:pPr>
        <w:r>
          <w:fldChar w:fldCharType="begin"/>
        </w:r>
        <w:r>
          <w:instrText xml:space="preserve"> PAGE   \* MERGEFORMAT </w:instrText>
        </w:r>
        <w:r>
          <w:fldChar w:fldCharType="separate"/>
        </w:r>
        <w:r w:rsidR="00DA006D">
          <w:rPr>
            <w:noProof/>
          </w:rPr>
          <w:t>6</w:t>
        </w:r>
        <w:r>
          <w:rPr>
            <w:noProof/>
          </w:rPr>
          <w:fldChar w:fldCharType="end"/>
        </w:r>
      </w:p>
    </w:sdtContent>
  </w:sdt>
  <w:p w14:paraId="7AEF2D36" w14:textId="77777777" w:rsidR="002F4EFA" w:rsidRDefault="002F4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6A8"/>
    <w:multiLevelType w:val="hybridMultilevel"/>
    <w:tmpl w:val="A4388C62"/>
    <w:lvl w:ilvl="0" w:tplc="D2DA6C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8366FB"/>
    <w:multiLevelType w:val="hybridMultilevel"/>
    <w:tmpl w:val="A8DC7F20"/>
    <w:lvl w:ilvl="0" w:tplc="705CE6D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0EA0E8A"/>
    <w:multiLevelType w:val="hybridMultilevel"/>
    <w:tmpl w:val="4094DB38"/>
    <w:lvl w:ilvl="0" w:tplc="EC425DA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1DAD400F"/>
    <w:multiLevelType w:val="hybridMultilevel"/>
    <w:tmpl w:val="635080D0"/>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15:restartNumberingAfterBreak="0">
    <w:nsid w:val="1FC4514B"/>
    <w:multiLevelType w:val="hybridMultilevel"/>
    <w:tmpl w:val="D7B27C24"/>
    <w:lvl w:ilvl="0" w:tplc="1C090001">
      <w:start w:val="1"/>
      <w:numFmt w:val="bullet"/>
      <w:lvlText w:val=""/>
      <w:lvlJc w:val="left"/>
      <w:pPr>
        <w:ind w:left="1575" w:hanging="360"/>
      </w:pPr>
      <w:rPr>
        <w:rFonts w:ascii="Symbol" w:hAnsi="Symbol" w:hint="default"/>
      </w:rPr>
    </w:lvl>
    <w:lvl w:ilvl="1" w:tplc="1C090003" w:tentative="1">
      <w:start w:val="1"/>
      <w:numFmt w:val="bullet"/>
      <w:lvlText w:val="o"/>
      <w:lvlJc w:val="left"/>
      <w:pPr>
        <w:ind w:left="2295" w:hanging="360"/>
      </w:pPr>
      <w:rPr>
        <w:rFonts w:ascii="Courier New" w:hAnsi="Courier New" w:cs="Courier New" w:hint="default"/>
      </w:rPr>
    </w:lvl>
    <w:lvl w:ilvl="2" w:tplc="1C090005" w:tentative="1">
      <w:start w:val="1"/>
      <w:numFmt w:val="bullet"/>
      <w:lvlText w:val=""/>
      <w:lvlJc w:val="left"/>
      <w:pPr>
        <w:ind w:left="3015" w:hanging="360"/>
      </w:pPr>
      <w:rPr>
        <w:rFonts w:ascii="Wingdings" w:hAnsi="Wingdings" w:hint="default"/>
      </w:rPr>
    </w:lvl>
    <w:lvl w:ilvl="3" w:tplc="1C090001" w:tentative="1">
      <w:start w:val="1"/>
      <w:numFmt w:val="bullet"/>
      <w:lvlText w:val=""/>
      <w:lvlJc w:val="left"/>
      <w:pPr>
        <w:ind w:left="3735" w:hanging="360"/>
      </w:pPr>
      <w:rPr>
        <w:rFonts w:ascii="Symbol" w:hAnsi="Symbol" w:hint="default"/>
      </w:rPr>
    </w:lvl>
    <w:lvl w:ilvl="4" w:tplc="1C090003" w:tentative="1">
      <w:start w:val="1"/>
      <w:numFmt w:val="bullet"/>
      <w:lvlText w:val="o"/>
      <w:lvlJc w:val="left"/>
      <w:pPr>
        <w:ind w:left="4455" w:hanging="360"/>
      </w:pPr>
      <w:rPr>
        <w:rFonts w:ascii="Courier New" w:hAnsi="Courier New" w:cs="Courier New" w:hint="default"/>
      </w:rPr>
    </w:lvl>
    <w:lvl w:ilvl="5" w:tplc="1C090005" w:tentative="1">
      <w:start w:val="1"/>
      <w:numFmt w:val="bullet"/>
      <w:lvlText w:val=""/>
      <w:lvlJc w:val="left"/>
      <w:pPr>
        <w:ind w:left="5175" w:hanging="360"/>
      </w:pPr>
      <w:rPr>
        <w:rFonts w:ascii="Wingdings" w:hAnsi="Wingdings" w:hint="default"/>
      </w:rPr>
    </w:lvl>
    <w:lvl w:ilvl="6" w:tplc="1C090001" w:tentative="1">
      <w:start w:val="1"/>
      <w:numFmt w:val="bullet"/>
      <w:lvlText w:val=""/>
      <w:lvlJc w:val="left"/>
      <w:pPr>
        <w:ind w:left="5895" w:hanging="360"/>
      </w:pPr>
      <w:rPr>
        <w:rFonts w:ascii="Symbol" w:hAnsi="Symbol" w:hint="default"/>
      </w:rPr>
    </w:lvl>
    <w:lvl w:ilvl="7" w:tplc="1C090003" w:tentative="1">
      <w:start w:val="1"/>
      <w:numFmt w:val="bullet"/>
      <w:lvlText w:val="o"/>
      <w:lvlJc w:val="left"/>
      <w:pPr>
        <w:ind w:left="6615" w:hanging="360"/>
      </w:pPr>
      <w:rPr>
        <w:rFonts w:ascii="Courier New" w:hAnsi="Courier New" w:cs="Courier New" w:hint="default"/>
      </w:rPr>
    </w:lvl>
    <w:lvl w:ilvl="8" w:tplc="1C090005" w:tentative="1">
      <w:start w:val="1"/>
      <w:numFmt w:val="bullet"/>
      <w:lvlText w:val=""/>
      <w:lvlJc w:val="left"/>
      <w:pPr>
        <w:ind w:left="7335" w:hanging="360"/>
      </w:pPr>
      <w:rPr>
        <w:rFonts w:ascii="Wingdings" w:hAnsi="Wingdings" w:hint="default"/>
      </w:rPr>
    </w:lvl>
  </w:abstractNum>
  <w:abstractNum w:abstractNumId="5" w15:restartNumberingAfterBreak="0">
    <w:nsid w:val="210D1702"/>
    <w:multiLevelType w:val="hybridMultilevel"/>
    <w:tmpl w:val="DCD0980A"/>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start w:val="1"/>
      <w:numFmt w:val="lowerRoman"/>
      <w:lvlText w:val="%3."/>
      <w:lvlJc w:val="right"/>
      <w:pPr>
        <w:ind w:left="2291" w:hanging="180"/>
      </w:pPr>
    </w:lvl>
    <w:lvl w:ilvl="3" w:tplc="0409000F">
      <w:start w:val="1"/>
      <w:numFmt w:val="decimal"/>
      <w:lvlText w:val="%4."/>
      <w:lvlJc w:val="left"/>
      <w:pPr>
        <w:ind w:left="3011" w:hanging="360"/>
      </w:pPr>
    </w:lvl>
    <w:lvl w:ilvl="4" w:tplc="04090019">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6" w15:restartNumberingAfterBreak="0">
    <w:nsid w:val="233B34EA"/>
    <w:multiLevelType w:val="hybridMultilevel"/>
    <w:tmpl w:val="FE328A50"/>
    <w:lvl w:ilvl="0" w:tplc="F45C20E2">
      <w:start w:val="1"/>
      <w:numFmt w:val="lowerLetter"/>
      <w:lvlText w:val="(%1)"/>
      <w:lvlJc w:val="left"/>
      <w:pPr>
        <w:ind w:left="3960" w:hanging="36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7" w15:restartNumberingAfterBreak="0">
    <w:nsid w:val="23A23DB0"/>
    <w:multiLevelType w:val="hybridMultilevel"/>
    <w:tmpl w:val="A4A2471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24F03F63"/>
    <w:multiLevelType w:val="hybridMultilevel"/>
    <w:tmpl w:val="F0269D1C"/>
    <w:lvl w:ilvl="0" w:tplc="537AFF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B0218CF"/>
    <w:multiLevelType w:val="hybridMultilevel"/>
    <w:tmpl w:val="D188F08E"/>
    <w:lvl w:ilvl="0" w:tplc="AA54C882">
      <w:start w:val="1"/>
      <w:numFmt w:val="lowerLetter"/>
      <w:lvlText w:val="(%1)"/>
      <w:lvlJc w:val="left"/>
      <w:pPr>
        <w:ind w:left="2553" w:hanging="360"/>
      </w:pPr>
      <w:rPr>
        <w:rFonts w:hint="default"/>
      </w:rPr>
    </w:lvl>
    <w:lvl w:ilvl="1" w:tplc="1C090019" w:tentative="1">
      <w:start w:val="1"/>
      <w:numFmt w:val="lowerLetter"/>
      <w:lvlText w:val="%2."/>
      <w:lvlJc w:val="left"/>
      <w:pPr>
        <w:ind w:left="3273" w:hanging="360"/>
      </w:pPr>
    </w:lvl>
    <w:lvl w:ilvl="2" w:tplc="1C09001B" w:tentative="1">
      <w:start w:val="1"/>
      <w:numFmt w:val="lowerRoman"/>
      <w:lvlText w:val="%3."/>
      <w:lvlJc w:val="right"/>
      <w:pPr>
        <w:ind w:left="3993" w:hanging="180"/>
      </w:pPr>
    </w:lvl>
    <w:lvl w:ilvl="3" w:tplc="1C09000F" w:tentative="1">
      <w:start w:val="1"/>
      <w:numFmt w:val="decimal"/>
      <w:lvlText w:val="%4."/>
      <w:lvlJc w:val="left"/>
      <w:pPr>
        <w:ind w:left="4713" w:hanging="360"/>
      </w:pPr>
    </w:lvl>
    <w:lvl w:ilvl="4" w:tplc="1C090019" w:tentative="1">
      <w:start w:val="1"/>
      <w:numFmt w:val="lowerLetter"/>
      <w:lvlText w:val="%5."/>
      <w:lvlJc w:val="left"/>
      <w:pPr>
        <w:ind w:left="5433" w:hanging="360"/>
      </w:pPr>
    </w:lvl>
    <w:lvl w:ilvl="5" w:tplc="1C09001B" w:tentative="1">
      <w:start w:val="1"/>
      <w:numFmt w:val="lowerRoman"/>
      <w:lvlText w:val="%6."/>
      <w:lvlJc w:val="right"/>
      <w:pPr>
        <w:ind w:left="6153" w:hanging="180"/>
      </w:pPr>
    </w:lvl>
    <w:lvl w:ilvl="6" w:tplc="1C09000F" w:tentative="1">
      <w:start w:val="1"/>
      <w:numFmt w:val="decimal"/>
      <w:lvlText w:val="%7."/>
      <w:lvlJc w:val="left"/>
      <w:pPr>
        <w:ind w:left="6873" w:hanging="360"/>
      </w:pPr>
    </w:lvl>
    <w:lvl w:ilvl="7" w:tplc="1C090019" w:tentative="1">
      <w:start w:val="1"/>
      <w:numFmt w:val="lowerLetter"/>
      <w:lvlText w:val="%8."/>
      <w:lvlJc w:val="left"/>
      <w:pPr>
        <w:ind w:left="7593" w:hanging="360"/>
      </w:pPr>
    </w:lvl>
    <w:lvl w:ilvl="8" w:tplc="1C09001B" w:tentative="1">
      <w:start w:val="1"/>
      <w:numFmt w:val="lowerRoman"/>
      <w:lvlText w:val="%9."/>
      <w:lvlJc w:val="right"/>
      <w:pPr>
        <w:ind w:left="8313" w:hanging="180"/>
      </w:pPr>
    </w:lvl>
  </w:abstractNum>
  <w:abstractNum w:abstractNumId="10" w15:restartNumberingAfterBreak="0">
    <w:nsid w:val="2D7355B0"/>
    <w:multiLevelType w:val="hybridMultilevel"/>
    <w:tmpl w:val="C92C54E2"/>
    <w:lvl w:ilvl="0" w:tplc="11DC84BC">
      <w:start w:val="1"/>
      <w:numFmt w:val="lowerRoman"/>
      <w:lvlText w:val="(%1)"/>
      <w:lvlJc w:val="left"/>
      <w:pPr>
        <w:ind w:left="3598" w:hanging="720"/>
      </w:pPr>
      <w:rPr>
        <w:rFonts w:hint="default"/>
      </w:rPr>
    </w:lvl>
    <w:lvl w:ilvl="1" w:tplc="1C090019" w:tentative="1">
      <w:start w:val="1"/>
      <w:numFmt w:val="lowerLetter"/>
      <w:lvlText w:val="%2."/>
      <w:lvlJc w:val="left"/>
      <w:pPr>
        <w:ind w:left="3958" w:hanging="360"/>
      </w:pPr>
    </w:lvl>
    <w:lvl w:ilvl="2" w:tplc="1C09001B" w:tentative="1">
      <w:start w:val="1"/>
      <w:numFmt w:val="lowerRoman"/>
      <w:lvlText w:val="%3."/>
      <w:lvlJc w:val="right"/>
      <w:pPr>
        <w:ind w:left="4678" w:hanging="180"/>
      </w:pPr>
    </w:lvl>
    <w:lvl w:ilvl="3" w:tplc="1C09000F" w:tentative="1">
      <w:start w:val="1"/>
      <w:numFmt w:val="decimal"/>
      <w:lvlText w:val="%4."/>
      <w:lvlJc w:val="left"/>
      <w:pPr>
        <w:ind w:left="5398" w:hanging="360"/>
      </w:pPr>
    </w:lvl>
    <w:lvl w:ilvl="4" w:tplc="1C090019" w:tentative="1">
      <w:start w:val="1"/>
      <w:numFmt w:val="lowerLetter"/>
      <w:lvlText w:val="%5."/>
      <w:lvlJc w:val="left"/>
      <w:pPr>
        <w:ind w:left="6118" w:hanging="360"/>
      </w:pPr>
    </w:lvl>
    <w:lvl w:ilvl="5" w:tplc="1C09001B" w:tentative="1">
      <w:start w:val="1"/>
      <w:numFmt w:val="lowerRoman"/>
      <w:lvlText w:val="%6."/>
      <w:lvlJc w:val="right"/>
      <w:pPr>
        <w:ind w:left="6838" w:hanging="180"/>
      </w:pPr>
    </w:lvl>
    <w:lvl w:ilvl="6" w:tplc="1C09000F" w:tentative="1">
      <w:start w:val="1"/>
      <w:numFmt w:val="decimal"/>
      <w:lvlText w:val="%7."/>
      <w:lvlJc w:val="left"/>
      <w:pPr>
        <w:ind w:left="7558" w:hanging="360"/>
      </w:pPr>
    </w:lvl>
    <w:lvl w:ilvl="7" w:tplc="1C090019" w:tentative="1">
      <w:start w:val="1"/>
      <w:numFmt w:val="lowerLetter"/>
      <w:lvlText w:val="%8."/>
      <w:lvlJc w:val="left"/>
      <w:pPr>
        <w:ind w:left="8278" w:hanging="360"/>
      </w:pPr>
    </w:lvl>
    <w:lvl w:ilvl="8" w:tplc="1C09001B" w:tentative="1">
      <w:start w:val="1"/>
      <w:numFmt w:val="lowerRoman"/>
      <w:lvlText w:val="%9."/>
      <w:lvlJc w:val="right"/>
      <w:pPr>
        <w:ind w:left="8998" w:hanging="180"/>
      </w:pPr>
    </w:lvl>
  </w:abstractNum>
  <w:abstractNum w:abstractNumId="11" w15:restartNumberingAfterBreak="0">
    <w:nsid w:val="38E01E94"/>
    <w:multiLevelType w:val="hybridMultilevel"/>
    <w:tmpl w:val="1C02CE7C"/>
    <w:lvl w:ilvl="0" w:tplc="4CC4723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3FF54D5F"/>
    <w:multiLevelType w:val="hybridMultilevel"/>
    <w:tmpl w:val="0A1E8B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161322C"/>
    <w:multiLevelType w:val="hybridMultilevel"/>
    <w:tmpl w:val="E68060AA"/>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4" w15:restartNumberingAfterBreak="0">
    <w:nsid w:val="681C4D8A"/>
    <w:multiLevelType w:val="hybridMultilevel"/>
    <w:tmpl w:val="B7F49098"/>
    <w:lvl w:ilvl="0" w:tplc="E44E45FA">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825282B"/>
    <w:multiLevelType w:val="hybridMultilevel"/>
    <w:tmpl w:val="C2444B9A"/>
    <w:lvl w:ilvl="0" w:tplc="D52A45AC">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69C74D16"/>
    <w:multiLevelType w:val="hybridMultilevel"/>
    <w:tmpl w:val="AC549B6E"/>
    <w:lvl w:ilvl="0" w:tplc="91EA2AF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02D309F"/>
    <w:multiLevelType w:val="multilevel"/>
    <w:tmpl w:val="C7689EA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18" w15:restartNumberingAfterBreak="0">
    <w:nsid w:val="7BB07426"/>
    <w:multiLevelType w:val="hybridMultilevel"/>
    <w:tmpl w:val="2294C860"/>
    <w:lvl w:ilvl="0" w:tplc="B83C553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16cid:durableId="1098211273">
    <w:abstractNumId w:val="15"/>
  </w:num>
  <w:num w:numId="2" w16cid:durableId="275866664">
    <w:abstractNumId w:val="5"/>
  </w:num>
  <w:num w:numId="3" w16cid:durableId="388116181">
    <w:abstractNumId w:val="2"/>
  </w:num>
  <w:num w:numId="4" w16cid:durableId="245848695">
    <w:abstractNumId w:val="10"/>
  </w:num>
  <w:num w:numId="5" w16cid:durableId="263807982">
    <w:abstractNumId w:val="13"/>
  </w:num>
  <w:num w:numId="6" w16cid:durableId="768426865">
    <w:abstractNumId w:val="0"/>
  </w:num>
  <w:num w:numId="7" w16cid:durableId="606277761">
    <w:abstractNumId w:val="16"/>
  </w:num>
  <w:num w:numId="8" w16cid:durableId="1652951778">
    <w:abstractNumId w:val="6"/>
  </w:num>
  <w:num w:numId="9" w16cid:durableId="1096053080">
    <w:abstractNumId w:val="18"/>
  </w:num>
  <w:num w:numId="10" w16cid:durableId="168982987">
    <w:abstractNumId w:val="9"/>
  </w:num>
  <w:num w:numId="11" w16cid:durableId="1404571237">
    <w:abstractNumId w:val="14"/>
  </w:num>
  <w:num w:numId="12" w16cid:durableId="1398431478">
    <w:abstractNumId w:val="12"/>
  </w:num>
  <w:num w:numId="13" w16cid:durableId="1098062776">
    <w:abstractNumId w:val="3"/>
  </w:num>
  <w:num w:numId="14" w16cid:durableId="776558881">
    <w:abstractNumId w:val="1"/>
  </w:num>
  <w:num w:numId="15" w16cid:durableId="380832346">
    <w:abstractNumId w:val="4"/>
  </w:num>
  <w:num w:numId="16" w16cid:durableId="1056390732">
    <w:abstractNumId w:val="7"/>
  </w:num>
  <w:num w:numId="17" w16cid:durableId="1441953531">
    <w:abstractNumId w:val="11"/>
  </w:num>
  <w:num w:numId="18" w16cid:durableId="1611664619">
    <w:abstractNumId w:val="17"/>
  </w:num>
  <w:num w:numId="19" w16cid:durableId="5107290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0F"/>
    <w:rsid w:val="00001080"/>
    <w:rsid w:val="00003B64"/>
    <w:rsid w:val="00005457"/>
    <w:rsid w:val="00005D8E"/>
    <w:rsid w:val="00006889"/>
    <w:rsid w:val="00010A74"/>
    <w:rsid w:val="00011471"/>
    <w:rsid w:val="000147D5"/>
    <w:rsid w:val="00016F92"/>
    <w:rsid w:val="00023C41"/>
    <w:rsid w:val="00027BD2"/>
    <w:rsid w:val="00030E62"/>
    <w:rsid w:val="0003146A"/>
    <w:rsid w:val="00031D8E"/>
    <w:rsid w:val="0003200E"/>
    <w:rsid w:val="0003474B"/>
    <w:rsid w:val="000368BF"/>
    <w:rsid w:val="00040F62"/>
    <w:rsid w:val="00042DA7"/>
    <w:rsid w:val="000439D3"/>
    <w:rsid w:val="000444EB"/>
    <w:rsid w:val="00046951"/>
    <w:rsid w:val="000520F3"/>
    <w:rsid w:val="00054A69"/>
    <w:rsid w:val="00055DB1"/>
    <w:rsid w:val="00056063"/>
    <w:rsid w:val="00061DD2"/>
    <w:rsid w:val="00071643"/>
    <w:rsid w:val="00071B39"/>
    <w:rsid w:val="000723B7"/>
    <w:rsid w:val="000724A2"/>
    <w:rsid w:val="00072D84"/>
    <w:rsid w:val="00076125"/>
    <w:rsid w:val="00076842"/>
    <w:rsid w:val="00081E66"/>
    <w:rsid w:val="0008293C"/>
    <w:rsid w:val="00082B9B"/>
    <w:rsid w:val="000849AD"/>
    <w:rsid w:val="00084B8D"/>
    <w:rsid w:val="00091CA3"/>
    <w:rsid w:val="00093250"/>
    <w:rsid w:val="000933CD"/>
    <w:rsid w:val="00093517"/>
    <w:rsid w:val="00095F00"/>
    <w:rsid w:val="000977B3"/>
    <w:rsid w:val="000A0682"/>
    <w:rsid w:val="000A1855"/>
    <w:rsid w:val="000A474C"/>
    <w:rsid w:val="000A5816"/>
    <w:rsid w:val="000A59D2"/>
    <w:rsid w:val="000B037D"/>
    <w:rsid w:val="000B0DBE"/>
    <w:rsid w:val="000B468F"/>
    <w:rsid w:val="000B4ACE"/>
    <w:rsid w:val="000B4FA2"/>
    <w:rsid w:val="000B7F44"/>
    <w:rsid w:val="000C2307"/>
    <w:rsid w:val="000C4210"/>
    <w:rsid w:val="000C4CBC"/>
    <w:rsid w:val="000C690F"/>
    <w:rsid w:val="000C7770"/>
    <w:rsid w:val="000D07EB"/>
    <w:rsid w:val="000D26EB"/>
    <w:rsid w:val="000D50D8"/>
    <w:rsid w:val="000D5FFB"/>
    <w:rsid w:val="000E0A90"/>
    <w:rsid w:val="000E0CDB"/>
    <w:rsid w:val="000F189D"/>
    <w:rsid w:val="000F25CE"/>
    <w:rsid w:val="000F382B"/>
    <w:rsid w:val="000F426E"/>
    <w:rsid w:val="000F69C9"/>
    <w:rsid w:val="000F74BE"/>
    <w:rsid w:val="000F7B89"/>
    <w:rsid w:val="00100179"/>
    <w:rsid w:val="00105EF8"/>
    <w:rsid w:val="001137B2"/>
    <w:rsid w:val="001137D3"/>
    <w:rsid w:val="0011620E"/>
    <w:rsid w:val="00116570"/>
    <w:rsid w:val="00116683"/>
    <w:rsid w:val="00117245"/>
    <w:rsid w:val="00117784"/>
    <w:rsid w:val="00117CF3"/>
    <w:rsid w:val="00121133"/>
    <w:rsid w:val="0012215F"/>
    <w:rsid w:val="00122F05"/>
    <w:rsid w:val="0012392C"/>
    <w:rsid w:val="0012605B"/>
    <w:rsid w:val="001272D8"/>
    <w:rsid w:val="00130482"/>
    <w:rsid w:val="00131A8F"/>
    <w:rsid w:val="00134B2C"/>
    <w:rsid w:val="00137A09"/>
    <w:rsid w:val="001430B1"/>
    <w:rsid w:val="00143596"/>
    <w:rsid w:val="00145A78"/>
    <w:rsid w:val="001527DA"/>
    <w:rsid w:val="00152FB1"/>
    <w:rsid w:val="00157318"/>
    <w:rsid w:val="001576A9"/>
    <w:rsid w:val="0016160A"/>
    <w:rsid w:val="00162984"/>
    <w:rsid w:val="0016353A"/>
    <w:rsid w:val="0016649F"/>
    <w:rsid w:val="00171A8C"/>
    <w:rsid w:val="001727C6"/>
    <w:rsid w:val="00175D5F"/>
    <w:rsid w:val="00175D74"/>
    <w:rsid w:val="00175FD1"/>
    <w:rsid w:val="00176EE2"/>
    <w:rsid w:val="001774D1"/>
    <w:rsid w:val="00182C17"/>
    <w:rsid w:val="00182C48"/>
    <w:rsid w:val="0018385D"/>
    <w:rsid w:val="00183966"/>
    <w:rsid w:val="001859EC"/>
    <w:rsid w:val="001864F9"/>
    <w:rsid w:val="00186585"/>
    <w:rsid w:val="00187022"/>
    <w:rsid w:val="001960DF"/>
    <w:rsid w:val="001977EA"/>
    <w:rsid w:val="00197858"/>
    <w:rsid w:val="001A06A5"/>
    <w:rsid w:val="001A0922"/>
    <w:rsid w:val="001A10FE"/>
    <w:rsid w:val="001A1DF3"/>
    <w:rsid w:val="001A2D81"/>
    <w:rsid w:val="001A5407"/>
    <w:rsid w:val="001A6171"/>
    <w:rsid w:val="001B02FA"/>
    <w:rsid w:val="001B2610"/>
    <w:rsid w:val="001B2D79"/>
    <w:rsid w:val="001B2ECE"/>
    <w:rsid w:val="001B2FBF"/>
    <w:rsid w:val="001B31EF"/>
    <w:rsid w:val="001B3D36"/>
    <w:rsid w:val="001B6A9C"/>
    <w:rsid w:val="001B731F"/>
    <w:rsid w:val="001C0BFC"/>
    <w:rsid w:val="001C0D94"/>
    <w:rsid w:val="001C14B8"/>
    <w:rsid w:val="001C2867"/>
    <w:rsid w:val="001C5F19"/>
    <w:rsid w:val="001C6F39"/>
    <w:rsid w:val="001C77D7"/>
    <w:rsid w:val="001C7AED"/>
    <w:rsid w:val="001D0F10"/>
    <w:rsid w:val="001D2CCD"/>
    <w:rsid w:val="001D31B5"/>
    <w:rsid w:val="001D3756"/>
    <w:rsid w:val="001D3C50"/>
    <w:rsid w:val="001D3F59"/>
    <w:rsid w:val="001D45A2"/>
    <w:rsid w:val="001D52C9"/>
    <w:rsid w:val="001D683E"/>
    <w:rsid w:val="001E2B8F"/>
    <w:rsid w:val="001E31D8"/>
    <w:rsid w:val="001E5284"/>
    <w:rsid w:val="001E5C8B"/>
    <w:rsid w:val="001E7130"/>
    <w:rsid w:val="001E7503"/>
    <w:rsid w:val="001F5E70"/>
    <w:rsid w:val="001F747C"/>
    <w:rsid w:val="00201EEF"/>
    <w:rsid w:val="00210421"/>
    <w:rsid w:val="00211073"/>
    <w:rsid w:val="00212BFD"/>
    <w:rsid w:val="00216699"/>
    <w:rsid w:val="0022070B"/>
    <w:rsid w:val="002252DB"/>
    <w:rsid w:val="00226168"/>
    <w:rsid w:val="00231E91"/>
    <w:rsid w:val="0023370C"/>
    <w:rsid w:val="0023423A"/>
    <w:rsid w:val="00235394"/>
    <w:rsid w:val="00235EE1"/>
    <w:rsid w:val="00236CB9"/>
    <w:rsid w:val="00237D4E"/>
    <w:rsid w:val="00240742"/>
    <w:rsid w:val="0024500F"/>
    <w:rsid w:val="002537F5"/>
    <w:rsid w:val="00254AD9"/>
    <w:rsid w:val="00261FF1"/>
    <w:rsid w:val="002635CC"/>
    <w:rsid w:val="0026395D"/>
    <w:rsid w:val="0026550B"/>
    <w:rsid w:val="00266BB0"/>
    <w:rsid w:val="0027004B"/>
    <w:rsid w:val="00270AF5"/>
    <w:rsid w:val="00272539"/>
    <w:rsid w:val="002746BB"/>
    <w:rsid w:val="002776B5"/>
    <w:rsid w:val="00281980"/>
    <w:rsid w:val="00281DD5"/>
    <w:rsid w:val="00282E8E"/>
    <w:rsid w:val="0028391B"/>
    <w:rsid w:val="0028402F"/>
    <w:rsid w:val="00291161"/>
    <w:rsid w:val="00294AFE"/>
    <w:rsid w:val="00294C41"/>
    <w:rsid w:val="00294F56"/>
    <w:rsid w:val="00295B85"/>
    <w:rsid w:val="00296495"/>
    <w:rsid w:val="00296BF1"/>
    <w:rsid w:val="002A1445"/>
    <w:rsid w:val="002A1A39"/>
    <w:rsid w:val="002A1B28"/>
    <w:rsid w:val="002A1FE3"/>
    <w:rsid w:val="002A22CA"/>
    <w:rsid w:val="002A3AF5"/>
    <w:rsid w:val="002A5237"/>
    <w:rsid w:val="002A6A79"/>
    <w:rsid w:val="002B3DD9"/>
    <w:rsid w:val="002C0D35"/>
    <w:rsid w:val="002C1DA4"/>
    <w:rsid w:val="002C213C"/>
    <w:rsid w:val="002C3D2C"/>
    <w:rsid w:val="002C3DD7"/>
    <w:rsid w:val="002D497D"/>
    <w:rsid w:val="002D528F"/>
    <w:rsid w:val="002D5406"/>
    <w:rsid w:val="002D593E"/>
    <w:rsid w:val="002D666A"/>
    <w:rsid w:val="002D7332"/>
    <w:rsid w:val="002E11C3"/>
    <w:rsid w:val="002E1D6C"/>
    <w:rsid w:val="002E2158"/>
    <w:rsid w:val="002E49C3"/>
    <w:rsid w:val="002E4D49"/>
    <w:rsid w:val="002E6D44"/>
    <w:rsid w:val="002F2990"/>
    <w:rsid w:val="002F4EFA"/>
    <w:rsid w:val="003015DA"/>
    <w:rsid w:val="003027E7"/>
    <w:rsid w:val="00305ADB"/>
    <w:rsid w:val="00310826"/>
    <w:rsid w:val="00312586"/>
    <w:rsid w:val="0031480A"/>
    <w:rsid w:val="00314ACA"/>
    <w:rsid w:val="00314F72"/>
    <w:rsid w:val="0031675A"/>
    <w:rsid w:val="00316A02"/>
    <w:rsid w:val="00321801"/>
    <w:rsid w:val="00323312"/>
    <w:rsid w:val="00323798"/>
    <w:rsid w:val="0032442F"/>
    <w:rsid w:val="003246EA"/>
    <w:rsid w:val="00327371"/>
    <w:rsid w:val="00331DF9"/>
    <w:rsid w:val="0033296D"/>
    <w:rsid w:val="00333116"/>
    <w:rsid w:val="003341CA"/>
    <w:rsid w:val="003356C6"/>
    <w:rsid w:val="003412C2"/>
    <w:rsid w:val="0034364A"/>
    <w:rsid w:val="00344E43"/>
    <w:rsid w:val="003458DD"/>
    <w:rsid w:val="00345BC0"/>
    <w:rsid w:val="003507C7"/>
    <w:rsid w:val="003543D5"/>
    <w:rsid w:val="003563A1"/>
    <w:rsid w:val="00360600"/>
    <w:rsid w:val="00361219"/>
    <w:rsid w:val="00362A10"/>
    <w:rsid w:val="00364109"/>
    <w:rsid w:val="00365BAB"/>
    <w:rsid w:val="00365D0F"/>
    <w:rsid w:val="00365D36"/>
    <w:rsid w:val="00370ACD"/>
    <w:rsid w:val="00370C4D"/>
    <w:rsid w:val="0037251B"/>
    <w:rsid w:val="00372D39"/>
    <w:rsid w:val="0037449E"/>
    <w:rsid w:val="0037591B"/>
    <w:rsid w:val="00375EED"/>
    <w:rsid w:val="0038462A"/>
    <w:rsid w:val="00393EED"/>
    <w:rsid w:val="00394550"/>
    <w:rsid w:val="0039526F"/>
    <w:rsid w:val="003964AE"/>
    <w:rsid w:val="003965DD"/>
    <w:rsid w:val="0039718E"/>
    <w:rsid w:val="003A3338"/>
    <w:rsid w:val="003A4B3A"/>
    <w:rsid w:val="003A5081"/>
    <w:rsid w:val="003A5C2B"/>
    <w:rsid w:val="003B210B"/>
    <w:rsid w:val="003B4E2F"/>
    <w:rsid w:val="003B5758"/>
    <w:rsid w:val="003B5F76"/>
    <w:rsid w:val="003B61AA"/>
    <w:rsid w:val="003B6761"/>
    <w:rsid w:val="003B79DC"/>
    <w:rsid w:val="003C333B"/>
    <w:rsid w:val="003C620B"/>
    <w:rsid w:val="003D0DC3"/>
    <w:rsid w:val="003D18B4"/>
    <w:rsid w:val="003D3C81"/>
    <w:rsid w:val="003D4BE4"/>
    <w:rsid w:val="003D4D7E"/>
    <w:rsid w:val="003D5A11"/>
    <w:rsid w:val="003D7672"/>
    <w:rsid w:val="003E11B7"/>
    <w:rsid w:val="003E71D5"/>
    <w:rsid w:val="003E753A"/>
    <w:rsid w:val="003F0CD8"/>
    <w:rsid w:val="003F2185"/>
    <w:rsid w:val="003F301C"/>
    <w:rsid w:val="003F5259"/>
    <w:rsid w:val="003F6D7F"/>
    <w:rsid w:val="003F7C5E"/>
    <w:rsid w:val="00401D12"/>
    <w:rsid w:val="00401F20"/>
    <w:rsid w:val="00407699"/>
    <w:rsid w:val="004111C3"/>
    <w:rsid w:val="00411882"/>
    <w:rsid w:val="004152AA"/>
    <w:rsid w:val="004155EC"/>
    <w:rsid w:val="00415EBE"/>
    <w:rsid w:val="00416239"/>
    <w:rsid w:val="004215FF"/>
    <w:rsid w:val="0042279E"/>
    <w:rsid w:val="0042586F"/>
    <w:rsid w:val="00426A57"/>
    <w:rsid w:val="0043376A"/>
    <w:rsid w:val="0043438D"/>
    <w:rsid w:val="004344C3"/>
    <w:rsid w:val="00435167"/>
    <w:rsid w:val="00435D56"/>
    <w:rsid w:val="00437449"/>
    <w:rsid w:val="00437A38"/>
    <w:rsid w:val="00443AF1"/>
    <w:rsid w:val="004442FE"/>
    <w:rsid w:val="00444D7D"/>
    <w:rsid w:val="00445362"/>
    <w:rsid w:val="00446155"/>
    <w:rsid w:val="004462B1"/>
    <w:rsid w:val="00446F58"/>
    <w:rsid w:val="004474B5"/>
    <w:rsid w:val="00460071"/>
    <w:rsid w:val="00461069"/>
    <w:rsid w:val="00461330"/>
    <w:rsid w:val="00463D32"/>
    <w:rsid w:val="0046487B"/>
    <w:rsid w:val="00470AF0"/>
    <w:rsid w:val="004723D9"/>
    <w:rsid w:val="00475683"/>
    <w:rsid w:val="00476030"/>
    <w:rsid w:val="004767AD"/>
    <w:rsid w:val="00483C05"/>
    <w:rsid w:val="00484E91"/>
    <w:rsid w:val="00487145"/>
    <w:rsid w:val="004907E6"/>
    <w:rsid w:val="004913BA"/>
    <w:rsid w:val="00492D89"/>
    <w:rsid w:val="004950CB"/>
    <w:rsid w:val="004A373D"/>
    <w:rsid w:val="004A3D53"/>
    <w:rsid w:val="004A4204"/>
    <w:rsid w:val="004A4C10"/>
    <w:rsid w:val="004A7A41"/>
    <w:rsid w:val="004A7AFE"/>
    <w:rsid w:val="004B3A93"/>
    <w:rsid w:val="004B4174"/>
    <w:rsid w:val="004B426B"/>
    <w:rsid w:val="004B4C4F"/>
    <w:rsid w:val="004C00BA"/>
    <w:rsid w:val="004C0EA3"/>
    <w:rsid w:val="004C10DF"/>
    <w:rsid w:val="004C1C0E"/>
    <w:rsid w:val="004C7659"/>
    <w:rsid w:val="004C7AC1"/>
    <w:rsid w:val="004C7D23"/>
    <w:rsid w:val="004D05A2"/>
    <w:rsid w:val="004D4517"/>
    <w:rsid w:val="004D4AD0"/>
    <w:rsid w:val="004D74BD"/>
    <w:rsid w:val="004E0380"/>
    <w:rsid w:val="004E065D"/>
    <w:rsid w:val="004E0B97"/>
    <w:rsid w:val="004E1006"/>
    <w:rsid w:val="004E3C88"/>
    <w:rsid w:val="004F0EDD"/>
    <w:rsid w:val="004F2898"/>
    <w:rsid w:val="004F2B8B"/>
    <w:rsid w:val="004F6083"/>
    <w:rsid w:val="004F60F8"/>
    <w:rsid w:val="00500968"/>
    <w:rsid w:val="005009FE"/>
    <w:rsid w:val="00501620"/>
    <w:rsid w:val="005029CE"/>
    <w:rsid w:val="00502BAB"/>
    <w:rsid w:val="005038F3"/>
    <w:rsid w:val="00503AB8"/>
    <w:rsid w:val="005042A2"/>
    <w:rsid w:val="00504A23"/>
    <w:rsid w:val="00504BE8"/>
    <w:rsid w:val="00505CA0"/>
    <w:rsid w:val="005072E3"/>
    <w:rsid w:val="00513386"/>
    <w:rsid w:val="005155A1"/>
    <w:rsid w:val="00515963"/>
    <w:rsid w:val="005169BA"/>
    <w:rsid w:val="005176CC"/>
    <w:rsid w:val="0051770F"/>
    <w:rsid w:val="0051782F"/>
    <w:rsid w:val="00517EAD"/>
    <w:rsid w:val="00527EBB"/>
    <w:rsid w:val="00530D36"/>
    <w:rsid w:val="0053583B"/>
    <w:rsid w:val="00537E49"/>
    <w:rsid w:val="0054014E"/>
    <w:rsid w:val="0054235D"/>
    <w:rsid w:val="0054240A"/>
    <w:rsid w:val="00542794"/>
    <w:rsid w:val="00543CF3"/>
    <w:rsid w:val="005445D3"/>
    <w:rsid w:val="0055263D"/>
    <w:rsid w:val="00553E61"/>
    <w:rsid w:val="0055423B"/>
    <w:rsid w:val="00555CC2"/>
    <w:rsid w:val="0055602B"/>
    <w:rsid w:val="005561B3"/>
    <w:rsid w:val="00557528"/>
    <w:rsid w:val="00557BE1"/>
    <w:rsid w:val="00557E48"/>
    <w:rsid w:val="00560355"/>
    <w:rsid w:val="00560799"/>
    <w:rsid w:val="00560C9F"/>
    <w:rsid w:val="00563448"/>
    <w:rsid w:val="00563838"/>
    <w:rsid w:val="00564DA4"/>
    <w:rsid w:val="00565C9F"/>
    <w:rsid w:val="00567F8A"/>
    <w:rsid w:val="00570B4F"/>
    <w:rsid w:val="00571AF7"/>
    <w:rsid w:val="00572962"/>
    <w:rsid w:val="005741C1"/>
    <w:rsid w:val="00575C96"/>
    <w:rsid w:val="00576010"/>
    <w:rsid w:val="00576F97"/>
    <w:rsid w:val="0058065D"/>
    <w:rsid w:val="00581177"/>
    <w:rsid w:val="005853B9"/>
    <w:rsid w:val="005857CB"/>
    <w:rsid w:val="00591A3C"/>
    <w:rsid w:val="005933F3"/>
    <w:rsid w:val="005944C7"/>
    <w:rsid w:val="00594639"/>
    <w:rsid w:val="005A0C26"/>
    <w:rsid w:val="005A1B7A"/>
    <w:rsid w:val="005A24A8"/>
    <w:rsid w:val="005A2661"/>
    <w:rsid w:val="005A28AB"/>
    <w:rsid w:val="005A32DB"/>
    <w:rsid w:val="005A361A"/>
    <w:rsid w:val="005A7D1B"/>
    <w:rsid w:val="005B0068"/>
    <w:rsid w:val="005B00B4"/>
    <w:rsid w:val="005B0B0F"/>
    <w:rsid w:val="005B0C86"/>
    <w:rsid w:val="005B1FB5"/>
    <w:rsid w:val="005B3972"/>
    <w:rsid w:val="005B56B3"/>
    <w:rsid w:val="005C16C9"/>
    <w:rsid w:val="005C26ED"/>
    <w:rsid w:val="005C3A37"/>
    <w:rsid w:val="005C3D5D"/>
    <w:rsid w:val="005C44FF"/>
    <w:rsid w:val="005C735B"/>
    <w:rsid w:val="005C7908"/>
    <w:rsid w:val="005D0BE5"/>
    <w:rsid w:val="005D10FE"/>
    <w:rsid w:val="005D195A"/>
    <w:rsid w:val="005D4AEA"/>
    <w:rsid w:val="005D5935"/>
    <w:rsid w:val="005D7CAD"/>
    <w:rsid w:val="005E0A30"/>
    <w:rsid w:val="005E0E72"/>
    <w:rsid w:val="005E18A4"/>
    <w:rsid w:val="005E1F91"/>
    <w:rsid w:val="005E249F"/>
    <w:rsid w:val="005E411C"/>
    <w:rsid w:val="005F2EDF"/>
    <w:rsid w:val="005F33E4"/>
    <w:rsid w:val="005F34E8"/>
    <w:rsid w:val="005F5E7F"/>
    <w:rsid w:val="00600EAA"/>
    <w:rsid w:val="006021E3"/>
    <w:rsid w:val="0060236F"/>
    <w:rsid w:val="00603365"/>
    <w:rsid w:val="00607B37"/>
    <w:rsid w:val="00610B61"/>
    <w:rsid w:val="006139F1"/>
    <w:rsid w:val="00615E94"/>
    <w:rsid w:val="00616BE1"/>
    <w:rsid w:val="00616DF2"/>
    <w:rsid w:val="006206C2"/>
    <w:rsid w:val="0062210C"/>
    <w:rsid w:val="00623D92"/>
    <w:rsid w:val="00624E20"/>
    <w:rsid w:val="006250F9"/>
    <w:rsid w:val="00627F31"/>
    <w:rsid w:val="00630251"/>
    <w:rsid w:val="00631EA6"/>
    <w:rsid w:val="006320E6"/>
    <w:rsid w:val="00632233"/>
    <w:rsid w:val="0063327A"/>
    <w:rsid w:val="0063445E"/>
    <w:rsid w:val="00640AD9"/>
    <w:rsid w:val="00640E79"/>
    <w:rsid w:val="00645391"/>
    <w:rsid w:val="006459F0"/>
    <w:rsid w:val="0065109C"/>
    <w:rsid w:val="006602C4"/>
    <w:rsid w:val="00661330"/>
    <w:rsid w:val="006616F4"/>
    <w:rsid w:val="00662418"/>
    <w:rsid w:val="0066590D"/>
    <w:rsid w:val="006676BD"/>
    <w:rsid w:val="00672120"/>
    <w:rsid w:val="00673E57"/>
    <w:rsid w:val="00674148"/>
    <w:rsid w:val="006749B4"/>
    <w:rsid w:val="00677205"/>
    <w:rsid w:val="00681FC6"/>
    <w:rsid w:val="00683494"/>
    <w:rsid w:val="0068368A"/>
    <w:rsid w:val="00684E4F"/>
    <w:rsid w:val="00687ED1"/>
    <w:rsid w:val="00693FDB"/>
    <w:rsid w:val="006954DC"/>
    <w:rsid w:val="00695729"/>
    <w:rsid w:val="00696362"/>
    <w:rsid w:val="006964FB"/>
    <w:rsid w:val="006A07A1"/>
    <w:rsid w:val="006A1143"/>
    <w:rsid w:val="006A1A30"/>
    <w:rsid w:val="006A28FE"/>
    <w:rsid w:val="006A3DCA"/>
    <w:rsid w:val="006A57FB"/>
    <w:rsid w:val="006A6073"/>
    <w:rsid w:val="006B07BE"/>
    <w:rsid w:val="006B4BFE"/>
    <w:rsid w:val="006B5009"/>
    <w:rsid w:val="006B533F"/>
    <w:rsid w:val="006B73C7"/>
    <w:rsid w:val="006C0F63"/>
    <w:rsid w:val="006C1474"/>
    <w:rsid w:val="006C5B3E"/>
    <w:rsid w:val="006C5BED"/>
    <w:rsid w:val="006C5C11"/>
    <w:rsid w:val="006C61FB"/>
    <w:rsid w:val="006C6478"/>
    <w:rsid w:val="006C74EF"/>
    <w:rsid w:val="006D0595"/>
    <w:rsid w:val="006D0CB5"/>
    <w:rsid w:val="006D49B9"/>
    <w:rsid w:val="006D57C9"/>
    <w:rsid w:val="006D5DB1"/>
    <w:rsid w:val="006D6DB3"/>
    <w:rsid w:val="006D7283"/>
    <w:rsid w:val="006E154F"/>
    <w:rsid w:val="006E2125"/>
    <w:rsid w:val="006E27C0"/>
    <w:rsid w:val="006E37E2"/>
    <w:rsid w:val="006E4DA4"/>
    <w:rsid w:val="006E5D12"/>
    <w:rsid w:val="006F2845"/>
    <w:rsid w:val="006F3771"/>
    <w:rsid w:val="006F68F5"/>
    <w:rsid w:val="00700BF9"/>
    <w:rsid w:val="00701271"/>
    <w:rsid w:val="00702FC0"/>
    <w:rsid w:val="00703480"/>
    <w:rsid w:val="0070356F"/>
    <w:rsid w:val="007048F1"/>
    <w:rsid w:val="0070730E"/>
    <w:rsid w:val="00711389"/>
    <w:rsid w:val="00714C6A"/>
    <w:rsid w:val="00716282"/>
    <w:rsid w:val="0072163F"/>
    <w:rsid w:val="007248B4"/>
    <w:rsid w:val="00724F5B"/>
    <w:rsid w:val="007270C3"/>
    <w:rsid w:val="00727528"/>
    <w:rsid w:val="00732121"/>
    <w:rsid w:val="007321E7"/>
    <w:rsid w:val="00734FC4"/>
    <w:rsid w:val="0073658A"/>
    <w:rsid w:val="00736F5E"/>
    <w:rsid w:val="0073759C"/>
    <w:rsid w:val="00737A44"/>
    <w:rsid w:val="00740282"/>
    <w:rsid w:val="00744888"/>
    <w:rsid w:val="0074568B"/>
    <w:rsid w:val="00746C9B"/>
    <w:rsid w:val="007508F2"/>
    <w:rsid w:val="007557B4"/>
    <w:rsid w:val="00755F7C"/>
    <w:rsid w:val="00757E03"/>
    <w:rsid w:val="00761F44"/>
    <w:rsid w:val="007632D3"/>
    <w:rsid w:val="0076525E"/>
    <w:rsid w:val="00767D3F"/>
    <w:rsid w:val="00770944"/>
    <w:rsid w:val="007731CB"/>
    <w:rsid w:val="00773B3B"/>
    <w:rsid w:val="007766DB"/>
    <w:rsid w:val="0078001B"/>
    <w:rsid w:val="0078250A"/>
    <w:rsid w:val="00784B02"/>
    <w:rsid w:val="00784F13"/>
    <w:rsid w:val="007944F1"/>
    <w:rsid w:val="00795356"/>
    <w:rsid w:val="007A023A"/>
    <w:rsid w:val="007A2D23"/>
    <w:rsid w:val="007A4128"/>
    <w:rsid w:val="007A4464"/>
    <w:rsid w:val="007A4532"/>
    <w:rsid w:val="007A62F6"/>
    <w:rsid w:val="007A6516"/>
    <w:rsid w:val="007A73CB"/>
    <w:rsid w:val="007A7557"/>
    <w:rsid w:val="007A7611"/>
    <w:rsid w:val="007B04F1"/>
    <w:rsid w:val="007B1743"/>
    <w:rsid w:val="007B1F59"/>
    <w:rsid w:val="007B20B5"/>
    <w:rsid w:val="007B35E6"/>
    <w:rsid w:val="007B43A8"/>
    <w:rsid w:val="007B4536"/>
    <w:rsid w:val="007B5D46"/>
    <w:rsid w:val="007B6A3A"/>
    <w:rsid w:val="007C07D1"/>
    <w:rsid w:val="007C09FF"/>
    <w:rsid w:val="007C3AC4"/>
    <w:rsid w:val="007C4CFD"/>
    <w:rsid w:val="007C5053"/>
    <w:rsid w:val="007C739F"/>
    <w:rsid w:val="007D1EE8"/>
    <w:rsid w:val="007D32C1"/>
    <w:rsid w:val="007D3847"/>
    <w:rsid w:val="007D3CE9"/>
    <w:rsid w:val="007D6785"/>
    <w:rsid w:val="007D76BD"/>
    <w:rsid w:val="007E0FD6"/>
    <w:rsid w:val="007E2FEE"/>
    <w:rsid w:val="007E3D03"/>
    <w:rsid w:val="007E42B4"/>
    <w:rsid w:val="007E4ADF"/>
    <w:rsid w:val="007E51A0"/>
    <w:rsid w:val="007E6117"/>
    <w:rsid w:val="007F0E05"/>
    <w:rsid w:val="007F1B30"/>
    <w:rsid w:val="007F3916"/>
    <w:rsid w:val="007F3CE4"/>
    <w:rsid w:val="007F665F"/>
    <w:rsid w:val="007F6FEF"/>
    <w:rsid w:val="00800D26"/>
    <w:rsid w:val="00802A53"/>
    <w:rsid w:val="00804ABD"/>
    <w:rsid w:val="00805F89"/>
    <w:rsid w:val="00807748"/>
    <w:rsid w:val="008131AE"/>
    <w:rsid w:val="008138EA"/>
    <w:rsid w:val="00815439"/>
    <w:rsid w:val="00821120"/>
    <w:rsid w:val="00823547"/>
    <w:rsid w:val="0082464A"/>
    <w:rsid w:val="00826D8A"/>
    <w:rsid w:val="0082776A"/>
    <w:rsid w:val="008338DC"/>
    <w:rsid w:val="00835764"/>
    <w:rsid w:val="0083589F"/>
    <w:rsid w:val="00837670"/>
    <w:rsid w:val="00837B13"/>
    <w:rsid w:val="00840C4F"/>
    <w:rsid w:val="0084330D"/>
    <w:rsid w:val="00843939"/>
    <w:rsid w:val="008460BB"/>
    <w:rsid w:val="00851DED"/>
    <w:rsid w:val="00851E09"/>
    <w:rsid w:val="00852129"/>
    <w:rsid w:val="00853F4F"/>
    <w:rsid w:val="00855C18"/>
    <w:rsid w:val="00856BAD"/>
    <w:rsid w:val="008617D0"/>
    <w:rsid w:val="008637C8"/>
    <w:rsid w:val="0087039D"/>
    <w:rsid w:val="00870409"/>
    <w:rsid w:val="008706A1"/>
    <w:rsid w:val="00870DF8"/>
    <w:rsid w:val="008738EC"/>
    <w:rsid w:val="00874502"/>
    <w:rsid w:val="0087579C"/>
    <w:rsid w:val="00875D95"/>
    <w:rsid w:val="008768C3"/>
    <w:rsid w:val="008770F3"/>
    <w:rsid w:val="00882943"/>
    <w:rsid w:val="008829BE"/>
    <w:rsid w:val="00882F06"/>
    <w:rsid w:val="0088454A"/>
    <w:rsid w:val="008855BB"/>
    <w:rsid w:val="008859E7"/>
    <w:rsid w:val="00885D34"/>
    <w:rsid w:val="00891464"/>
    <w:rsid w:val="00891B6F"/>
    <w:rsid w:val="008A1C48"/>
    <w:rsid w:val="008A2076"/>
    <w:rsid w:val="008A2D29"/>
    <w:rsid w:val="008A3AFC"/>
    <w:rsid w:val="008A3B81"/>
    <w:rsid w:val="008A3BBE"/>
    <w:rsid w:val="008A4075"/>
    <w:rsid w:val="008A4BF5"/>
    <w:rsid w:val="008A5BB1"/>
    <w:rsid w:val="008A6014"/>
    <w:rsid w:val="008A6B32"/>
    <w:rsid w:val="008A786F"/>
    <w:rsid w:val="008B18F4"/>
    <w:rsid w:val="008B1B25"/>
    <w:rsid w:val="008B2398"/>
    <w:rsid w:val="008B2A86"/>
    <w:rsid w:val="008B5E88"/>
    <w:rsid w:val="008B7DB1"/>
    <w:rsid w:val="008C064A"/>
    <w:rsid w:val="008C0715"/>
    <w:rsid w:val="008C4892"/>
    <w:rsid w:val="008C6F10"/>
    <w:rsid w:val="008D501B"/>
    <w:rsid w:val="008D552D"/>
    <w:rsid w:val="008E0D3F"/>
    <w:rsid w:val="008E1528"/>
    <w:rsid w:val="008E1C74"/>
    <w:rsid w:val="008E3354"/>
    <w:rsid w:val="008E414F"/>
    <w:rsid w:val="008E4411"/>
    <w:rsid w:val="008E44A3"/>
    <w:rsid w:val="008E64B8"/>
    <w:rsid w:val="008F0C09"/>
    <w:rsid w:val="008F113F"/>
    <w:rsid w:val="008F180F"/>
    <w:rsid w:val="008F2543"/>
    <w:rsid w:val="008F2E48"/>
    <w:rsid w:val="008F3192"/>
    <w:rsid w:val="008F367A"/>
    <w:rsid w:val="008F3E5A"/>
    <w:rsid w:val="008F421E"/>
    <w:rsid w:val="008F537F"/>
    <w:rsid w:val="008F59BA"/>
    <w:rsid w:val="009013DF"/>
    <w:rsid w:val="00902FFA"/>
    <w:rsid w:val="009030A6"/>
    <w:rsid w:val="009049E6"/>
    <w:rsid w:val="00905BA4"/>
    <w:rsid w:val="009061D8"/>
    <w:rsid w:val="00914163"/>
    <w:rsid w:val="00915B68"/>
    <w:rsid w:val="00915D61"/>
    <w:rsid w:val="00921455"/>
    <w:rsid w:val="00923A27"/>
    <w:rsid w:val="009257AD"/>
    <w:rsid w:val="00927AB2"/>
    <w:rsid w:val="00931DAA"/>
    <w:rsid w:val="00933134"/>
    <w:rsid w:val="00933AB9"/>
    <w:rsid w:val="00933B45"/>
    <w:rsid w:val="009346AE"/>
    <w:rsid w:val="00935C3E"/>
    <w:rsid w:val="009360DF"/>
    <w:rsid w:val="00943612"/>
    <w:rsid w:val="0094553B"/>
    <w:rsid w:val="009460C4"/>
    <w:rsid w:val="00952547"/>
    <w:rsid w:val="009539B4"/>
    <w:rsid w:val="00953E49"/>
    <w:rsid w:val="0095502F"/>
    <w:rsid w:val="0095735C"/>
    <w:rsid w:val="0095782C"/>
    <w:rsid w:val="00960214"/>
    <w:rsid w:val="00961075"/>
    <w:rsid w:val="00961531"/>
    <w:rsid w:val="0096400D"/>
    <w:rsid w:val="009644A1"/>
    <w:rsid w:val="0096569B"/>
    <w:rsid w:val="00967B78"/>
    <w:rsid w:val="0097099D"/>
    <w:rsid w:val="00973715"/>
    <w:rsid w:val="00974736"/>
    <w:rsid w:val="00974C77"/>
    <w:rsid w:val="00975393"/>
    <w:rsid w:val="00980472"/>
    <w:rsid w:val="00981507"/>
    <w:rsid w:val="00984F35"/>
    <w:rsid w:val="0098537C"/>
    <w:rsid w:val="00986768"/>
    <w:rsid w:val="00987B4A"/>
    <w:rsid w:val="00987D38"/>
    <w:rsid w:val="009916CC"/>
    <w:rsid w:val="00992FE6"/>
    <w:rsid w:val="0099355F"/>
    <w:rsid w:val="0099359A"/>
    <w:rsid w:val="009951D5"/>
    <w:rsid w:val="009A017D"/>
    <w:rsid w:val="009A034A"/>
    <w:rsid w:val="009A063F"/>
    <w:rsid w:val="009A1F49"/>
    <w:rsid w:val="009A4762"/>
    <w:rsid w:val="009A7446"/>
    <w:rsid w:val="009B01A1"/>
    <w:rsid w:val="009B0FEF"/>
    <w:rsid w:val="009B1315"/>
    <w:rsid w:val="009B13B4"/>
    <w:rsid w:val="009B2834"/>
    <w:rsid w:val="009B6419"/>
    <w:rsid w:val="009C3138"/>
    <w:rsid w:val="009C5E34"/>
    <w:rsid w:val="009D308A"/>
    <w:rsid w:val="009E1BF3"/>
    <w:rsid w:val="009E575F"/>
    <w:rsid w:val="009E5894"/>
    <w:rsid w:val="009E5EB0"/>
    <w:rsid w:val="009E6F98"/>
    <w:rsid w:val="009F19AC"/>
    <w:rsid w:val="009F2567"/>
    <w:rsid w:val="009F2739"/>
    <w:rsid w:val="009F2CDC"/>
    <w:rsid w:val="009F3676"/>
    <w:rsid w:val="009F41F4"/>
    <w:rsid w:val="009F4AFD"/>
    <w:rsid w:val="009F5AE8"/>
    <w:rsid w:val="00A00616"/>
    <w:rsid w:val="00A00690"/>
    <w:rsid w:val="00A01292"/>
    <w:rsid w:val="00A04966"/>
    <w:rsid w:val="00A0583B"/>
    <w:rsid w:val="00A061AF"/>
    <w:rsid w:val="00A12B45"/>
    <w:rsid w:val="00A14C1A"/>
    <w:rsid w:val="00A14DD4"/>
    <w:rsid w:val="00A1546B"/>
    <w:rsid w:val="00A17EBE"/>
    <w:rsid w:val="00A17FCC"/>
    <w:rsid w:val="00A209B5"/>
    <w:rsid w:val="00A21D67"/>
    <w:rsid w:val="00A223F4"/>
    <w:rsid w:val="00A22944"/>
    <w:rsid w:val="00A22D27"/>
    <w:rsid w:val="00A265B5"/>
    <w:rsid w:val="00A3118E"/>
    <w:rsid w:val="00A329C1"/>
    <w:rsid w:val="00A37926"/>
    <w:rsid w:val="00A37C2B"/>
    <w:rsid w:val="00A403A9"/>
    <w:rsid w:val="00A40D67"/>
    <w:rsid w:val="00A44A7F"/>
    <w:rsid w:val="00A44FA8"/>
    <w:rsid w:val="00A452DF"/>
    <w:rsid w:val="00A45705"/>
    <w:rsid w:val="00A460A9"/>
    <w:rsid w:val="00A467FA"/>
    <w:rsid w:val="00A475E9"/>
    <w:rsid w:val="00A51E3B"/>
    <w:rsid w:val="00A5261B"/>
    <w:rsid w:val="00A53522"/>
    <w:rsid w:val="00A5432D"/>
    <w:rsid w:val="00A54892"/>
    <w:rsid w:val="00A55612"/>
    <w:rsid w:val="00A55D50"/>
    <w:rsid w:val="00A56CD2"/>
    <w:rsid w:val="00A6026D"/>
    <w:rsid w:val="00A60C25"/>
    <w:rsid w:val="00A65D88"/>
    <w:rsid w:val="00A676F0"/>
    <w:rsid w:val="00A70A13"/>
    <w:rsid w:val="00A70EA4"/>
    <w:rsid w:val="00A83998"/>
    <w:rsid w:val="00A8547A"/>
    <w:rsid w:val="00A8563A"/>
    <w:rsid w:val="00A86FE7"/>
    <w:rsid w:val="00A91D9A"/>
    <w:rsid w:val="00A95010"/>
    <w:rsid w:val="00A96711"/>
    <w:rsid w:val="00A97168"/>
    <w:rsid w:val="00AA0E73"/>
    <w:rsid w:val="00AA53AC"/>
    <w:rsid w:val="00AA760E"/>
    <w:rsid w:val="00AB0485"/>
    <w:rsid w:val="00AB1145"/>
    <w:rsid w:val="00AB26E0"/>
    <w:rsid w:val="00AB43F4"/>
    <w:rsid w:val="00AC09A2"/>
    <w:rsid w:val="00AC0EBF"/>
    <w:rsid w:val="00AC1051"/>
    <w:rsid w:val="00AC2430"/>
    <w:rsid w:val="00AC3512"/>
    <w:rsid w:val="00AC5999"/>
    <w:rsid w:val="00AC5C76"/>
    <w:rsid w:val="00AC6F65"/>
    <w:rsid w:val="00AD0172"/>
    <w:rsid w:val="00AD4C42"/>
    <w:rsid w:val="00AD4FFD"/>
    <w:rsid w:val="00AE51B7"/>
    <w:rsid w:val="00AE51D8"/>
    <w:rsid w:val="00AE5F10"/>
    <w:rsid w:val="00AE5FBA"/>
    <w:rsid w:val="00AE6C40"/>
    <w:rsid w:val="00AF044A"/>
    <w:rsid w:val="00AF05E9"/>
    <w:rsid w:val="00AF11BE"/>
    <w:rsid w:val="00AF5437"/>
    <w:rsid w:val="00B00F1B"/>
    <w:rsid w:val="00B04E8E"/>
    <w:rsid w:val="00B0769D"/>
    <w:rsid w:val="00B126B9"/>
    <w:rsid w:val="00B1294E"/>
    <w:rsid w:val="00B14BAB"/>
    <w:rsid w:val="00B15CE3"/>
    <w:rsid w:val="00B16C72"/>
    <w:rsid w:val="00B175AF"/>
    <w:rsid w:val="00B175B7"/>
    <w:rsid w:val="00B2269E"/>
    <w:rsid w:val="00B22744"/>
    <w:rsid w:val="00B22A85"/>
    <w:rsid w:val="00B27280"/>
    <w:rsid w:val="00B27424"/>
    <w:rsid w:val="00B306BF"/>
    <w:rsid w:val="00B31CBD"/>
    <w:rsid w:val="00B33614"/>
    <w:rsid w:val="00B33812"/>
    <w:rsid w:val="00B34595"/>
    <w:rsid w:val="00B3567A"/>
    <w:rsid w:val="00B37F34"/>
    <w:rsid w:val="00B40028"/>
    <w:rsid w:val="00B412F2"/>
    <w:rsid w:val="00B4369C"/>
    <w:rsid w:val="00B44D8D"/>
    <w:rsid w:val="00B4582D"/>
    <w:rsid w:val="00B513DF"/>
    <w:rsid w:val="00B51E85"/>
    <w:rsid w:val="00B52B35"/>
    <w:rsid w:val="00B53372"/>
    <w:rsid w:val="00B568B4"/>
    <w:rsid w:val="00B60E79"/>
    <w:rsid w:val="00B61FA4"/>
    <w:rsid w:val="00B62E28"/>
    <w:rsid w:val="00B6301F"/>
    <w:rsid w:val="00B646DF"/>
    <w:rsid w:val="00B6470A"/>
    <w:rsid w:val="00B64874"/>
    <w:rsid w:val="00B6521D"/>
    <w:rsid w:val="00B66714"/>
    <w:rsid w:val="00B66E98"/>
    <w:rsid w:val="00B679A6"/>
    <w:rsid w:val="00B70796"/>
    <w:rsid w:val="00B71E34"/>
    <w:rsid w:val="00B72550"/>
    <w:rsid w:val="00B72EB7"/>
    <w:rsid w:val="00B74CBF"/>
    <w:rsid w:val="00B75EF3"/>
    <w:rsid w:val="00B761A8"/>
    <w:rsid w:val="00B76988"/>
    <w:rsid w:val="00B8029C"/>
    <w:rsid w:val="00B8045C"/>
    <w:rsid w:val="00B860A3"/>
    <w:rsid w:val="00B9022C"/>
    <w:rsid w:val="00B90DCD"/>
    <w:rsid w:val="00B91A14"/>
    <w:rsid w:val="00B929FD"/>
    <w:rsid w:val="00B93339"/>
    <w:rsid w:val="00B95464"/>
    <w:rsid w:val="00B96E59"/>
    <w:rsid w:val="00B97862"/>
    <w:rsid w:val="00BA0402"/>
    <w:rsid w:val="00BA10FF"/>
    <w:rsid w:val="00BA1196"/>
    <w:rsid w:val="00BA24D2"/>
    <w:rsid w:val="00BA277A"/>
    <w:rsid w:val="00BA30E4"/>
    <w:rsid w:val="00BA76D0"/>
    <w:rsid w:val="00BB29E1"/>
    <w:rsid w:val="00BB2CE0"/>
    <w:rsid w:val="00BB420D"/>
    <w:rsid w:val="00BB4F2F"/>
    <w:rsid w:val="00BB50BC"/>
    <w:rsid w:val="00BB566E"/>
    <w:rsid w:val="00BB5B70"/>
    <w:rsid w:val="00BC0D24"/>
    <w:rsid w:val="00BC3248"/>
    <w:rsid w:val="00BC4D23"/>
    <w:rsid w:val="00BC4F4F"/>
    <w:rsid w:val="00BC5D2C"/>
    <w:rsid w:val="00BD0F68"/>
    <w:rsid w:val="00BD0F9C"/>
    <w:rsid w:val="00BD32EB"/>
    <w:rsid w:val="00BD34C9"/>
    <w:rsid w:val="00BD571E"/>
    <w:rsid w:val="00BD5CF0"/>
    <w:rsid w:val="00BE0116"/>
    <w:rsid w:val="00BE05F4"/>
    <w:rsid w:val="00BE0937"/>
    <w:rsid w:val="00BE281B"/>
    <w:rsid w:val="00BE3189"/>
    <w:rsid w:val="00BE43D0"/>
    <w:rsid w:val="00BE6E28"/>
    <w:rsid w:val="00BF1885"/>
    <w:rsid w:val="00BF2D0F"/>
    <w:rsid w:val="00BF361D"/>
    <w:rsid w:val="00BF3AAD"/>
    <w:rsid w:val="00BF4880"/>
    <w:rsid w:val="00BF6F33"/>
    <w:rsid w:val="00C05B3E"/>
    <w:rsid w:val="00C06AC4"/>
    <w:rsid w:val="00C128B0"/>
    <w:rsid w:val="00C15A52"/>
    <w:rsid w:val="00C16C67"/>
    <w:rsid w:val="00C2062A"/>
    <w:rsid w:val="00C20842"/>
    <w:rsid w:val="00C24504"/>
    <w:rsid w:val="00C249B1"/>
    <w:rsid w:val="00C25D8C"/>
    <w:rsid w:val="00C26436"/>
    <w:rsid w:val="00C26CC3"/>
    <w:rsid w:val="00C27C2A"/>
    <w:rsid w:val="00C3151B"/>
    <w:rsid w:val="00C329D9"/>
    <w:rsid w:val="00C331DE"/>
    <w:rsid w:val="00C3514F"/>
    <w:rsid w:val="00C4266C"/>
    <w:rsid w:val="00C43450"/>
    <w:rsid w:val="00C435D1"/>
    <w:rsid w:val="00C46488"/>
    <w:rsid w:val="00C47C0B"/>
    <w:rsid w:val="00C51930"/>
    <w:rsid w:val="00C54DED"/>
    <w:rsid w:val="00C55198"/>
    <w:rsid w:val="00C5580C"/>
    <w:rsid w:val="00C6372F"/>
    <w:rsid w:val="00C646A4"/>
    <w:rsid w:val="00C647EA"/>
    <w:rsid w:val="00C655F0"/>
    <w:rsid w:val="00C70202"/>
    <w:rsid w:val="00C7131E"/>
    <w:rsid w:val="00C7143D"/>
    <w:rsid w:val="00C7146B"/>
    <w:rsid w:val="00C7158F"/>
    <w:rsid w:val="00C7342E"/>
    <w:rsid w:val="00C74092"/>
    <w:rsid w:val="00C75423"/>
    <w:rsid w:val="00C82072"/>
    <w:rsid w:val="00C8451F"/>
    <w:rsid w:val="00C86B74"/>
    <w:rsid w:val="00C86BF8"/>
    <w:rsid w:val="00C90354"/>
    <w:rsid w:val="00C90631"/>
    <w:rsid w:val="00C9081F"/>
    <w:rsid w:val="00C911C9"/>
    <w:rsid w:val="00C93A79"/>
    <w:rsid w:val="00CA025B"/>
    <w:rsid w:val="00CA1C06"/>
    <w:rsid w:val="00CA36F7"/>
    <w:rsid w:val="00CA6794"/>
    <w:rsid w:val="00CB050D"/>
    <w:rsid w:val="00CB3CA7"/>
    <w:rsid w:val="00CB70D2"/>
    <w:rsid w:val="00CC032F"/>
    <w:rsid w:val="00CC127C"/>
    <w:rsid w:val="00CC4AD1"/>
    <w:rsid w:val="00CC7356"/>
    <w:rsid w:val="00CD0A25"/>
    <w:rsid w:val="00CD3A3C"/>
    <w:rsid w:val="00CD52B4"/>
    <w:rsid w:val="00CD5E3E"/>
    <w:rsid w:val="00CE0148"/>
    <w:rsid w:val="00CE0681"/>
    <w:rsid w:val="00CE1F7B"/>
    <w:rsid w:val="00CE3754"/>
    <w:rsid w:val="00CE61E2"/>
    <w:rsid w:val="00CE7377"/>
    <w:rsid w:val="00CF151F"/>
    <w:rsid w:val="00CF17F4"/>
    <w:rsid w:val="00CF24AF"/>
    <w:rsid w:val="00CF2C00"/>
    <w:rsid w:val="00CF2DE2"/>
    <w:rsid w:val="00CF39A5"/>
    <w:rsid w:val="00CF4634"/>
    <w:rsid w:val="00CF475A"/>
    <w:rsid w:val="00CF5448"/>
    <w:rsid w:val="00CF5F81"/>
    <w:rsid w:val="00CF6543"/>
    <w:rsid w:val="00CF6AE3"/>
    <w:rsid w:val="00CF7D40"/>
    <w:rsid w:val="00D0374C"/>
    <w:rsid w:val="00D03861"/>
    <w:rsid w:val="00D0619E"/>
    <w:rsid w:val="00D06649"/>
    <w:rsid w:val="00D075A4"/>
    <w:rsid w:val="00D12528"/>
    <w:rsid w:val="00D12F2B"/>
    <w:rsid w:val="00D13573"/>
    <w:rsid w:val="00D13E55"/>
    <w:rsid w:val="00D1673A"/>
    <w:rsid w:val="00D16E8B"/>
    <w:rsid w:val="00D173D6"/>
    <w:rsid w:val="00D2082C"/>
    <w:rsid w:val="00D21B5A"/>
    <w:rsid w:val="00D22D74"/>
    <w:rsid w:val="00D22F83"/>
    <w:rsid w:val="00D2373C"/>
    <w:rsid w:val="00D2591F"/>
    <w:rsid w:val="00D25B99"/>
    <w:rsid w:val="00D27405"/>
    <w:rsid w:val="00D30B1B"/>
    <w:rsid w:val="00D33331"/>
    <w:rsid w:val="00D338B8"/>
    <w:rsid w:val="00D34933"/>
    <w:rsid w:val="00D3511A"/>
    <w:rsid w:val="00D35376"/>
    <w:rsid w:val="00D356D5"/>
    <w:rsid w:val="00D36089"/>
    <w:rsid w:val="00D40B84"/>
    <w:rsid w:val="00D41F36"/>
    <w:rsid w:val="00D43277"/>
    <w:rsid w:val="00D457E5"/>
    <w:rsid w:val="00D45A7F"/>
    <w:rsid w:val="00D4783E"/>
    <w:rsid w:val="00D50455"/>
    <w:rsid w:val="00D528D1"/>
    <w:rsid w:val="00D52C8A"/>
    <w:rsid w:val="00D54E18"/>
    <w:rsid w:val="00D61D99"/>
    <w:rsid w:val="00D65704"/>
    <w:rsid w:val="00D6799A"/>
    <w:rsid w:val="00D72AC1"/>
    <w:rsid w:val="00D72FFB"/>
    <w:rsid w:val="00D73F9C"/>
    <w:rsid w:val="00D744BB"/>
    <w:rsid w:val="00D76DCF"/>
    <w:rsid w:val="00D7799B"/>
    <w:rsid w:val="00D80434"/>
    <w:rsid w:val="00D81F1F"/>
    <w:rsid w:val="00D83D74"/>
    <w:rsid w:val="00D85504"/>
    <w:rsid w:val="00D85721"/>
    <w:rsid w:val="00D86EA0"/>
    <w:rsid w:val="00D86F69"/>
    <w:rsid w:val="00D92259"/>
    <w:rsid w:val="00D9427C"/>
    <w:rsid w:val="00D94A41"/>
    <w:rsid w:val="00D951E5"/>
    <w:rsid w:val="00D955B1"/>
    <w:rsid w:val="00DA006D"/>
    <w:rsid w:val="00DA02C6"/>
    <w:rsid w:val="00DA221F"/>
    <w:rsid w:val="00DA3358"/>
    <w:rsid w:val="00DA48D0"/>
    <w:rsid w:val="00DA4D52"/>
    <w:rsid w:val="00DA5C22"/>
    <w:rsid w:val="00DB0D01"/>
    <w:rsid w:val="00DB11A5"/>
    <w:rsid w:val="00DB304A"/>
    <w:rsid w:val="00DB3EFC"/>
    <w:rsid w:val="00DB5A7C"/>
    <w:rsid w:val="00DB6BBE"/>
    <w:rsid w:val="00DB7205"/>
    <w:rsid w:val="00DC048D"/>
    <w:rsid w:val="00DC1743"/>
    <w:rsid w:val="00DC1E1D"/>
    <w:rsid w:val="00DC3962"/>
    <w:rsid w:val="00DC543C"/>
    <w:rsid w:val="00DC7D16"/>
    <w:rsid w:val="00DD08D5"/>
    <w:rsid w:val="00DD1522"/>
    <w:rsid w:val="00DD1A7E"/>
    <w:rsid w:val="00DD3F51"/>
    <w:rsid w:val="00DD3F83"/>
    <w:rsid w:val="00DE23CE"/>
    <w:rsid w:val="00DE490C"/>
    <w:rsid w:val="00DE5809"/>
    <w:rsid w:val="00DE5C55"/>
    <w:rsid w:val="00DE6724"/>
    <w:rsid w:val="00DF19F5"/>
    <w:rsid w:val="00DF1D65"/>
    <w:rsid w:val="00DF310F"/>
    <w:rsid w:val="00DF3A59"/>
    <w:rsid w:val="00DF4CE0"/>
    <w:rsid w:val="00DF4ED9"/>
    <w:rsid w:val="00DF62FB"/>
    <w:rsid w:val="00E00BB5"/>
    <w:rsid w:val="00E01166"/>
    <w:rsid w:val="00E065EB"/>
    <w:rsid w:val="00E06AAD"/>
    <w:rsid w:val="00E1003D"/>
    <w:rsid w:val="00E13703"/>
    <w:rsid w:val="00E1565E"/>
    <w:rsid w:val="00E20221"/>
    <w:rsid w:val="00E22F18"/>
    <w:rsid w:val="00E23859"/>
    <w:rsid w:val="00E245C4"/>
    <w:rsid w:val="00E25B80"/>
    <w:rsid w:val="00E26624"/>
    <w:rsid w:val="00E27EAB"/>
    <w:rsid w:val="00E30573"/>
    <w:rsid w:val="00E30690"/>
    <w:rsid w:val="00E33742"/>
    <w:rsid w:val="00E34154"/>
    <w:rsid w:val="00E353F4"/>
    <w:rsid w:val="00E42AA1"/>
    <w:rsid w:val="00E46BA0"/>
    <w:rsid w:val="00E46D28"/>
    <w:rsid w:val="00E47FA4"/>
    <w:rsid w:val="00E50B36"/>
    <w:rsid w:val="00E53C2D"/>
    <w:rsid w:val="00E54AB7"/>
    <w:rsid w:val="00E5565D"/>
    <w:rsid w:val="00E55870"/>
    <w:rsid w:val="00E56EB5"/>
    <w:rsid w:val="00E61D97"/>
    <w:rsid w:val="00E6220C"/>
    <w:rsid w:val="00E654EE"/>
    <w:rsid w:val="00E66047"/>
    <w:rsid w:val="00E7032A"/>
    <w:rsid w:val="00E72DEB"/>
    <w:rsid w:val="00E72E53"/>
    <w:rsid w:val="00E72EFE"/>
    <w:rsid w:val="00E73862"/>
    <w:rsid w:val="00E76C9A"/>
    <w:rsid w:val="00E76E09"/>
    <w:rsid w:val="00E76E7E"/>
    <w:rsid w:val="00E80A78"/>
    <w:rsid w:val="00E811E5"/>
    <w:rsid w:val="00E83032"/>
    <w:rsid w:val="00E85EF5"/>
    <w:rsid w:val="00E8774D"/>
    <w:rsid w:val="00E87870"/>
    <w:rsid w:val="00E87C77"/>
    <w:rsid w:val="00E90135"/>
    <w:rsid w:val="00E90E00"/>
    <w:rsid w:val="00E9230C"/>
    <w:rsid w:val="00E9411C"/>
    <w:rsid w:val="00E95863"/>
    <w:rsid w:val="00E964CC"/>
    <w:rsid w:val="00E97384"/>
    <w:rsid w:val="00E97C9C"/>
    <w:rsid w:val="00EA07E0"/>
    <w:rsid w:val="00EA1F39"/>
    <w:rsid w:val="00EA2941"/>
    <w:rsid w:val="00EA296A"/>
    <w:rsid w:val="00EA3EB4"/>
    <w:rsid w:val="00EB007C"/>
    <w:rsid w:val="00EB07A6"/>
    <w:rsid w:val="00EB243A"/>
    <w:rsid w:val="00EB5BFE"/>
    <w:rsid w:val="00EB690A"/>
    <w:rsid w:val="00EB7395"/>
    <w:rsid w:val="00EC047E"/>
    <w:rsid w:val="00EC0F65"/>
    <w:rsid w:val="00EC0F6F"/>
    <w:rsid w:val="00EC10D8"/>
    <w:rsid w:val="00EC11B0"/>
    <w:rsid w:val="00EC14EC"/>
    <w:rsid w:val="00EC2001"/>
    <w:rsid w:val="00EC28FD"/>
    <w:rsid w:val="00EC2E6B"/>
    <w:rsid w:val="00EC35D3"/>
    <w:rsid w:val="00EC3EB1"/>
    <w:rsid w:val="00EC40B3"/>
    <w:rsid w:val="00EC4BA0"/>
    <w:rsid w:val="00EC7C93"/>
    <w:rsid w:val="00EC7DB4"/>
    <w:rsid w:val="00ED11FA"/>
    <w:rsid w:val="00ED1EE4"/>
    <w:rsid w:val="00ED2467"/>
    <w:rsid w:val="00ED5129"/>
    <w:rsid w:val="00ED7127"/>
    <w:rsid w:val="00ED7594"/>
    <w:rsid w:val="00EE19F9"/>
    <w:rsid w:val="00EE2A8F"/>
    <w:rsid w:val="00EE2AEC"/>
    <w:rsid w:val="00EE2D98"/>
    <w:rsid w:val="00EE2ECE"/>
    <w:rsid w:val="00EE4A60"/>
    <w:rsid w:val="00EE6BE0"/>
    <w:rsid w:val="00EE78D0"/>
    <w:rsid w:val="00EF658A"/>
    <w:rsid w:val="00EF6818"/>
    <w:rsid w:val="00EF7028"/>
    <w:rsid w:val="00F00B1B"/>
    <w:rsid w:val="00F00FDE"/>
    <w:rsid w:val="00F01E57"/>
    <w:rsid w:val="00F075AC"/>
    <w:rsid w:val="00F07F7D"/>
    <w:rsid w:val="00F105DB"/>
    <w:rsid w:val="00F12945"/>
    <w:rsid w:val="00F12963"/>
    <w:rsid w:val="00F15F0F"/>
    <w:rsid w:val="00F17BE8"/>
    <w:rsid w:val="00F210A5"/>
    <w:rsid w:val="00F22147"/>
    <w:rsid w:val="00F222B8"/>
    <w:rsid w:val="00F25870"/>
    <w:rsid w:val="00F27448"/>
    <w:rsid w:val="00F27C0F"/>
    <w:rsid w:val="00F32946"/>
    <w:rsid w:val="00F32D87"/>
    <w:rsid w:val="00F364D1"/>
    <w:rsid w:val="00F41DDC"/>
    <w:rsid w:val="00F42260"/>
    <w:rsid w:val="00F433FB"/>
    <w:rsid w:val="00F462AD"/>
    <w:rsid w:val="00F50BB5"/>
    <w:rsid w:val="00F53146"/>
    <w:rsid w:val="00F54296"/>
    <w:rsid w:val="00F54D72"/>
    <w:rsid w:val="00F54DCF"/>
    <w:rsid w:val="00F55AEE"/>
    <w:rsid w:val="00F660EA"/>
    <w:rsid w:val="00F667E3"/>
    <w:rsid w:val="00F6689D"/>
    <w:rsid w:val="00F67ED0"/>
    <w:rsid w:val="00F70CE2"/>
    <w:rsid w:val="00F72C1E"/>
    <w:rsid w:val="00F75BAC"/>
    <w:rsid w:val="00F80B6B"/>
    <w:rsid w:val="00F80F5E"/>
    <w:rsid w:val="00F81C40"/>
    <w:rsid w:val="00F84269"/>
    <w:rsid w:val="00F84877"/>
    <w:rsid w:val="00F85F40"/>
    <w:rsid w:val="00F86844"/>
    <w:rsid w:val="00F86C38"/>
    <w:rsid w:val="00F87234"/>
    <w:rsid w:val="00F87782"/>
    <w:rsid w:val="00F91C74"/>
    <w:rsid w:val="00F94937"/>
    <w:rsid w:val="00F97016"/>
    <w:rsid w:val="00F9743E"/>
    <w:rsid w:val="00F975C9"/>
    <w:rsid w:val="00FA4C8F"/>
    <w:rsid w:val="00FA6186"/>
    <w:rsid w:val="00FA7F5E"/>
    <w:rsid w:val="00FB0F7C"/>
    <w:rsid w:val="00FB132F"/>
    <w:rsid w:val="00FB1BCC"/>
    <w:rsid w:val="00FB21CF"/>
    <w:rsid w:val="00FB39D6"/>
    <w:rsid w:val="00FB6966"/>
    <w:rsid w:val="00FC0335"/>
    <w:rsid w:val="00FC089F"/>
    <w:rsid w:val="00FC0DC8"/>
    <w:rsid w:val="00FC1A80"/>
    <w:rsid w:val="00FC20A7"/>
    <w:rsid w:val="00FC22C1"/>
    <w:rsid w:val="00FC30BA"/>
    <w:rsid w:val="00FC69D0"/>
    <w:rsid w:val="00FD21F9"/>
    <w:rsid w:val="00FD251D"/>
    <w:rsid w:val="00FD4131"/>
    <w:rsid w:val="00FD4CFB"/>
    <w:rsid w:val="00FD5894"/>
    <w:rsid w:val="00FD77D8"/>
    <w:rsid w:val="00FE16CE"/>
    <w:rsid w:val="00FE2130"/>
    <w:rsid w:val="00FE2DB1"/>
    <w:rsid w:val="00FE2E46"/>
    <w:rsid w:val="00FE7DA0"/>
    <w:rsid w:val="00FE7E31"/>
    <w:rsid w:val="00FF27F8"/>
    <w:rsid w:val="00FF4DF7"/>
    <w:rsid w:val="00FF53CA"/>
    <w:rsid w:val="00FF6DC8"/>
    <w:rsid w:val="00FF75DF"/>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6FA7"/>
  <w15:docId w15:val="{F7756AE5-00F2-4C81-A16B-27D0A65C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0F"/>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2C9"/>
    <w:pPr>
      <w:spacing w:after="200" w:line="276" w:lineRule="auto"/>
      <w:ind w:left="720"/>
      <w:contextualSpacing/>
    </w:pPr>
    <w:rPr>
      <w:lang w:val="en-US"/>
    </w:rPr>
  </w:style>
  <w:style w:type="paragraph" w:styleId="Header">
    <w:name w:val="header"/>
    <w:basedOn w:val="Normal"/>
    <w:link w:val="HeaderChar"/>
    <w:uiPriority w:val="99"/>
    <w:unhideWhenUsed/>
    <w:rsid w:val="001D5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2C9"/>
  </w:style>
  <w:style w:type="paragraph" w:styleId="Footer">
    <w:name w:val="footer"/>
    <w:basedOn w:val="Normal"/>
    <w:link w:val="FooterChar"/>
    <w:uiPriority w:val="99"/>
    <w:unhideWhenUsed/>
    <w:rsid w:val="001D5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2C9"/>
  </w:style>
  <w:style w:type="paragraph" w:customStyle="1" w:styleId="lg-a-1">
    <w:name w:val="lg-a-1"/>
    <w:basedOn w:val="Normal"/>
    <w:rsid w:val="00960214"/>
    <w:pPr>
      <w:spacing w:before="180" w:after="0" w:line="240" w:lineRule="auto"/>
      <w:ind w:left="1361" w:hanging="1361"/>
      <w:jc w:val="both"/>
    </w:pPr>
    <w:rPr>
      <w:rFonts w:ascii="Verdana" w:eastAsia="Times New Roman" w:hAnsi="Verdana" w:cs="Times New Roman"/>
      <w:color w:val="000000"/>
      <w:sz w:val="18"/>
      <w:szCs w:val="18"/>
      <w:lang w:eastAsia="en-ZA"/>
    </w:rPr>
  </w:style>
  <w:style w:type="paragraph" w:customStyle="1" w:styleId="lg-i-a-1">
    <w:name w:val="lg-i-a-1"/>
    <w:basedOn w:val="Normal"/>
    <w:rsid w:val="00960214"/>
    <w:pPr>
      <w:spacing w:before="180" w:after="0" w:line="240" w:lineRule="auto"/>
      <w:ind w:left="1758" w:hanging="1758"/>
      <w:jc w:val="both"/>
    </w:pPr>
    <w:rPr>
      <w:rFonts w:ascii="Verdana" w:eastAsia="Times New Roman" w:hAnsi="Verdana" w:cs="Times New Roman"/>
      <w:color w:val="000000"/>
      <w:sz w:val="18"/>
      <w:szCs w:val="18"/>
      <w:lang w:eastAsia="en-ZA"/>
    </w:rPr>
  </w:style>
  <w:style w:type="paragraph" w:customStyle="1" w:styleId="lg-para5">
    <w:name w:val="lg-para5"/>
    <w:basedOn w:val="Normal"/>
    <w:rsid w:val="00DD08D5"/>
    <w:pPr>
      <w:spacing w:before="180" w:after="0" w:line="240" w:lineRule="auto"/>
      <w:ind w:firstLine="998"/>
      <w:jc w:val="both"/>
    </w:pPr>
    <w:rPr>
      <w:rFonts w:ascii="Verdana" w:eastAsia="Times New Roman" w:hAnsi="Verdana" w:cs="Times New Roman"/>
      <w:color w:val="000000"/>
      <w:sz w:val="18"/>
      <w:szCs w:val="18"/>
      <w:lang w:eastAsia="en-ZA"/>
    </w:rPr>
  </w:style>
  <w:style w:type="paragraph" w:styleId="FootnoteText">
    <w:name w:val="footnote text"/>
    <w:basedOn w:val="Normal"/>
    <w:link w:val="FootnoteTextChar"/>
    <w:uiPriority w:val="99"/>
    <w:semiHidden/>
    <w:unhideWhenUsed/>
    <w:rsid w:val="00072D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D84"/>
    <w:rPr>
      <w:sz w:val="20"/>
      <w:szCs w:val="20"/>
    </w:rPr>
  </w:style>
  <w:style w:type="character" w:styleId="FootnoteReference">
    <w:name w:val="footnote reference"/>
    <w:basedOn w:val="DefaultParagraphFont"/>
    <w:uiPriority w:val="99"/>
    <w:semiHidden/>
    <w:unhideWhenUsed/>
    <w:rsid w:val="00072D84"/>
    <w:rPr>
      <w:vertAlign w:val="superscript"/>
    </w:rPr>
  </w:style>
  <w:style w:type="paragraph" w:styleId="BalloonText">
    <w:name w:val="Balloon Text"/>
    <w:basedOn w:val="Normal"/>
    <w:link w:val="BalloonTextChar"/>
    <w:uiPriority w:val="99"/>
    <w:semiHidden/>
    <w:unhideWhenUsed/>
    <w:rsid w:val="00560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799"/>
    <w:rPr>
      <w:rFonts w:ascii="Tahoma" w:hAnsi="Tahoma" w:cs="Tahoma"/>
      <w:sz w:val="16"/>
      <w:szCs w:val="16"/>
    </w:rPr>
  </w:style>
  <w:style w:type="paragraph" w:customStyle="1" w:styleId="Default">
    <w:name w:val="Default"/>
    <w:rsid w:val="008A4BF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E245C4"/>
    <w:rPr>
      <w:i/>
      <w:iCs/>
    </w:rPr>
  </w:style>
  <w:style w:type="character" w:styleId="Hyperlink">
    <w:name w:val="Hyperlink"/>
    <w:basedOn w:val="DefaultParagraphFont"/>
    <w:uiPriority w:val="99"/>
    <w:semiHidden/>
    <w:unhideWhenUsed/>
    <w:rsid w:val="00EE2D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1147672846">
      <w:bodyDiv w:val="1"/>
      <w:marLeft w:val="0"/>
      <w:marRight w:val="0"/>
      <w:marTop w:val="0"/>
      <w:marBottom w:val="0"/>
      <w:divBdr>
        <w:top w:val="none" w:sz="0" w:space="0" w:color="auto"/>
        <w:left w:val="none" w:sz="0" w:space="0" w:color="auto"/>
        <w:bottom w:val="none" w:sz="0" w:space="0" w:color="auto"/>
        <w:right w:val="none" w:sz="0" w:space="0" w:color="auto"/>
      </w:divBdr>
    </w:div>
    <w:div w:id="1214463883">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669287909">
      <w:bodyDiv w:val="1"/>
      <w:marLeft w:val="0"/>
      <w:marRight w:val="0"/>
      <w:marTop w:val="0"/>
      <w:marBottom w:val="0"/>
      <w:divBdr>
        <w:top w:val="none" w:sz="0" w:space="0" w:color="auto"/>
        <w:left w:val="none" w:sz="0" w:space="0" w:color="auto"/>
        <w:bottom w:val="none" w:sz="0" w:space="0" w:color="auto"/>
        <w:right w:val="none" w:sz="0" w:space="0" w:color="auto"/>
      </w:divBdr>
      <w:divsChild>
        <w:div w:id="1329595561">
          <w:marLeft w:val="0"/>
          <w:marRight w:val="0"/>
          <w:marTop w:val="0"/>
          <w:marBottom w:val="0"/>
          <w:divBdr>
            <w:top w:val="none" w:sz="0" w:space="0" w:color="auto"/>
            <w:left w:val="none" w:sz="0" w:space="0" w:color="auto"/>
            <w:bottom w:val="none" w:sz="0" w:space="0" w:color="auto"/>
            <w:right w:val="none" w:sz="0" w:space="0" w:color="auto"/>
          </w:divBdr>
          <w:divsChild>
            <w:div w:id="331640375">
              <w:marLeft w:val="0"/>
              <w:marRight w:val="0"/>
              <w:marTop w:val="0"/>
              <w:marBottom w:val="0"/>
              <w:divBdr>
                <w:top w:val="none" w:sz="0" w:space="0" w:color="auto"/>
                <w:left w:val="none" w:sz="0" w:space="0" w:color="auto"/>
                <w:bottom w:val="none" w:sz="0" w:space="0" w:color="auto"/>
                <w:right w:val="none" w:sz="0" w:space="0" w:color="auto"/>
              </w:divBdr>
              <w:divsChild>
                <w:div w:id="1482847220">
                  <w:marLeft w:val="0"/>
                  <w:marRight w:val="0"/>
                  <w:marTop w:val="0"/>
                  <w:marBottom w:val="0"/>
                  <w:divBdr>
                    <w:top w:val="none" w:sz="0" w:space="0" w:color="auto"/>
                    <w:left w:val="none" w:sz="0" w:space="0" w:color="auto"/>
                    <w:bottom w:val="none" w:sz="0" w:space="0" w:color="auto"/>
                    <w:right w:val="none" w:sz="0" w:space="0" w:color="auto"/>
                  </w:divBdr>
                  <w:divsChild>
                    <w:div w:id="3981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5742">
              <w:marLeft w:val="0"/>
              <w:marRight w:val="0"/>
              <w:marTop w:val="0"/>
              <w:marBottom w:val="0"/>
              <w:divBdr>
                <w:top w:val="none" w:sz="0" w:space="0" w:color="auto"/>
                <w:left w:val="none" w:sz="0" w:space="0" w:color="auto"/>
                <w:bottom w:val="none" w:sz="0" w:space="0" w:color="auto"/>
                <w:right w:val="none" w:sz="0" w:space="0" w:color="auto"/>
              </w:divBdr>
              <w:divsChild>
                <w:div w:id="1595164525">
                  <w:marLeft w:val="0"/>
                  <w:marRight w:val="0"/>
                  <w:marTop w:val="0"/>
                  <w:marBottom w:val="0"/>
                  <w:divBdr>
                    <w:top w:val="none" w:sz="0" w:space="0" w:color="auto"/>
                    <w:left w:val="none" w:sz="0" w:space="0" w:color="auto"/>
                    <w:bottom w:val="none" w:sz="0" w:space="0" w:color="auto"/>
                    <w:right w:val="none" w:sz="0" w:space="0" w:color="auto"/>
                  </w:divBdr>
                  <w:divsChild>
                    <w:div w:id="17461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081">
              <w:marLeft w:val="0"/>
              <w:marRight w:val="0"/>
              <w:marTop w:val="0"/>
              <w:marBottom w:val="0"/>
              <w:divBdr>
                <w:top w:val="none" w:sz="0" w:space="0" w:color="auto"/>
                <w:left w:val="none" w:sz="0" w:space="0" w:color="auto"/>
                <w:bottom w:val="none" w:sz="0" w:space="0" w:color="auto"/>
                <w:right w:val="none" w:sz="0" w:space="0" w:color="auto"/>
              </w:divBdr>
              <w:divsChild>
                <w:div w:id="105734698">
                  <w:marLeft w:val="0"/>
                  <w:marRight w:val="0"/>
                  <w:marTop w:val="0"/>
                  <w:marBottom w:val="0"/>
                  <w:divBdr>
                    <w:top w:val="none" w:sz="0" w:space="0" w:color="auto"/>
                    <w:left w:val="none" w:sz="0" w:space="0" w:color="auto"/>
                    <w:bottom w:val="none" w:sz="0" w:space="0" w:color="auto"/>
                    <w:right w:val="none" w:sz="0" w:space="0" w:color="auto"/>
                  </w:divBdr>
                  <w:divsChild>
                    <w:div w:id="1905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0815">
              <w:marLeft w:val="0"/>
              <w:marRight w:val="0"/>
              <w:marTop w:val="0"/>
              <w:marBottom w:val="0"/>
              <w:divBdr>
                <w:top w:val="none" w:sz="0" w:space="0" w:color="auto"/>
                <w:left w:val="none" w:sz="0" w:space="0" w:color="auto"/>
                <w:bottom w:val="none" w:sz="0" w:space="0" w:color="auto"/>
                <w:right w:val="none" w:sz="0" w:space="0" w:color="auto"/>
              </w:divBdr>
              <w:divsChild>
                <w:div w:id="954603154">
                  <w:marLeft w:val="0"/>
                  <w:marRight w:val="0"/>
                  <w:marTop w:val="0"/>
                  <w:marBottom w:val="0"/>
                  <w:divBdr>
                    <w:top w:val="none" w:sz="0" w:space="0" w:color="auto"/>
                    <w:left w:val="none" w:sz="0" w:space="0" w:color="auto"/>
                    <w:bottom w:val="none" w:sz="0" w:space="0" w:color="auto"/>
                    <w:right w:val="none" w:sz="0" w:space="0" w:color="auto"/>
                  </w:divBdr>
                  <w:divsChild>
                    <w:div w:id="12535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22128">
              <w:marLeft w:val="0"/>
              <w:marRight w:val="0"/>
              <w:marTop w:val="0"/>
              <w:marBottom w:val="0"/>
              <w:divBdr>
                <w:top w:val="none" w:sz="0" w:space="0" w:color="auto"/>
                <w:left w:val="none" w:sz="0" w:space="0" w:color="auto"/>
                <w:bottom w:val="none" w:sz="0" w:space="0" w:color="auto"/>
                <w:right w:val="none" w:sz="0" w:space="0" w:color="auto"/>
              </w:divBdr>
              <w:divsChild>
                <w:div w:id="1048186228">
                  <w:marLeft w:val="0"/>
                  <w:marRight w:val="0"/>
                  <w:marTop w:val="0"/>
                  <w:marBottom w:val="0"/>
                  <w:divBdr>
                    <w:top w:val="none" w:sz="0" w:space="0" w:color="auto"/>
                    <w:left w:val="none" w:sz="0" w:space="0" w:color="auto"/>
                    <w:bottom w:val="none" w:sz="0" w:space="0" w:color="auto"/>
                    <w:right w:val="none" w:sz="0" w:space="0" w:color="auto"/>
                  </w:divBdr>
                  <w:divsChild>
                    <w:div w:id="19532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2506">
              <w:marLeft w:val="0"/>
              <w:marRight w:val="0"/>
              <w:marTop w:val="0"/>
              <w:marBottom w:val="0"/>
              <w:divBdr>
                <w:top w:val="none" w:sz="0" w:space="0" w:color="auto"/>
                <w:left w:val="none" w:sz="0" w:space="0" w:color="auto"/>
                <w:bottom w:val="none" w:sz="0" w:space="0" w:color="auto"/>
                <w:right w:val="none" w:sz="0" w:space="0" w:color="auto"/>
              </w:divBdr>
              <w:divsChild>
                <w:div w:id="542862729">
                  <w:marLeft w:val="0"/>
                  <w:marRight w:val="0"/>
                  <w:marTop w:val="0"/>
                  <w:marBottom w:val="0"/>
                  <w:divBdr>
                    <w:top w:val="none" w:sz="0" w:space="0" w:color="auto"/>
                    <w:left w:val="none" w:sz="0" w:space="0" w:color="auto"/>
                    <w:bottom w:val="none" w:sz="0" w:space="0" w:color="auto"/>
                    <w:right w:val="none" w:sz="0" w:space="0" w:color="auto"/>
                  </w:divBdr>
                  <w:divsChild>
                    <w:div w:id="18006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22568">
              <w:marLeft w:val="0"/>
              <w:marRight w:val="0"/>
              <w:marTop w:val="0"/>
              <w:marBottom w:val="0"/>
              <w:divBdr>
                <w:top w:val="none" w:sz="0" w:space="0" w:color="auto"/>
                <w:left w:val="none" w:sz="0" w:space="0" w:color="auto"/>
                <w:bottom w:val="none" w:sz="0" w:space="0" w:color="auto"/>
                <w:right w:val="none" w:sz="0" w:space="0" w:color="auto"/>
              </w:divBdr>
              <w:divsChild>
                <w:div w:id="717246312">
                  <w:marLeft w:val="0"/>
                  <w:marRight w:val="0"/>
                  <w:marTop w:val="0"/>
                  <w:marBottom w:val="0"/>
                  <w:divBdr>
                    <w:top w:val="none" w:sz="0" w:space="0" w:color="auto"/>
                    <w:left w:val="none" w:sz="0" w:space="0" w:color="auto"/>
                    <w:bottom w:val="none" w:sz="0" w:space="0" w:color="auto"/>
                    <w:right w:val="none" w:sz="0" w:space="0" w:color="auto"/>
                  </w:divBdr>
                  <w:divsChild>
                    <w:div w:id="4279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5620">
              <w:marLeft w:val="0"/>
              <w:marRight w:val="0"/>
              <w:marTop w:val="0"/>
              <w:marBottom w:val="0"/>
              <w:divBdr>
                <w:top w:val="none" w:sz="0" w:space="0" w:color="auto"/>
                <w:left w:val="none" w:sz="0" w:space="0" w:color="auto"/>
                <w:bottom w:val="none" w:sz="0" w:space="0" w:color="auto"/>
                <w:right w:val="none" w:sz="0" w:space="0" w:color="auto"/>
              </w:divBdr>
              <w:divsChild>
                <w:div w:id="1902905540">
                  <w:marLeft w:val="0"/>
                  <w:marRight w:val="0"/>
                  <w:marTop w:val="0"/>
                  <w:marBottom w:val="0"/>
                  <w:divBdr>
                    <w:top w:val="none" w:sz="0" w:space="0" w:color="auto"/>
                    <w:left w:val="none" w:sz="0" w:space="0" w:color="auto"/>
                    <w:bottom w:val="none" w:sz="0" w:space="0" w:color="auto"/>
                    <w:right w:val="none" w:sz="0" w:space="0" w:color="auto"/>
                  </w:divBdr>
                  <w:divsChild>
                    <w:div w:id="205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5832">
              <w:marLeft w:val="0"/>
              <w:marRight w:val="0"/>
              <w:marTop w:val="0"/>
              <w:marBottom w:val="0"/>
              <w:divBdr>
                <w:top w:val="none" w:sz="0" w:space="0" w:color="auto"/>
                <w:left w:val="none" w:sz="0" w:space="0" w:color="auto"/>
                <w:bottom w:val="none" w:sz="0" w:space="0" w:color="auto"/>
                <w:right w:val="none" w:sz="0" w:space="0" w:color="auto"/>
              </w:divBdr>
              <w:divsChild>
                <w:div w:id="661392622">
                  <w:marLeft w:val="0"/>
                  <w:marRight w:val="0"/>
                  <w:marTop w:val="0"/>
                  <w:marBottom w:val="0"/>
                  <w:divBdr>
                    <w:top w:val="none" w:sz="0" w:space="0" w:color="auto"/>
                    <w:left w:val="none" w:sz="0" w:space="0" w:color="auto"/>
                    <w:bottom w:val="none" w:sz="0" w:space="0" w:color="auto"/>
                    <w:right w:val="none" w:sz="0" w:space="0" w:color="auto"/>
                  </w:divBdr>
                  <w:divsChild>
                    <w:div w:id="6659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3320">
              <w:marLeft w:val="0"/>
              <w:marRight w:val="0"/>
              <w:marTop w:val="0"/>
              <w:marBottom w:val="0"/>
              <w:divBdr>
                <w:top w:val="none" w:sz="0" w:space="0" w:color="auto"/>
                <w:left w:val="none" w:sz="0" w:space="0" w:color="auto"/>
                <w:bottom w:val="none" w:sz="0" w:space="0" w:color="auto"/>
                <w:right w:val="none" w:sz="0" w:space="0" w:color="auto"/>
              </w:divBdr>
              <w:divsChild>
                <w:div w:id="1463189368">
                  <w:marLeft w:val="0"/>
                  <w:marRight w:val="0"/>
                  <w:marTop w:val="0"/>
                  <w:marBottom w:val="0"/>
                  <w:divBdr>
                    <w:top w:val="none" w:sz="0" w:space="0" w:color="auto"/>
                    <w:left w:val="none" w:sz="0" w:space="0" w:color="auto"/>
                    <w:bottom w:val="none" w:sz="0" w:space="0" w:color="auto"/>
                    <w:right w:val="none" w:sz="0" w:space="0" w:color="auto"/>
                  </w:divBdr>
                  <w:divsChild>
                    <w:div w:id="8182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0717">
              <w:marLeft w:val="0"/>
              <w:marRight w:val="0"/>
              <w:marTop w:val="0"/>
              <w:marBottom w:val="0"/>
              <w:divBdr>
                <w:top w:val="none" w:sz="0" w:space="0" w:color="auto"/>
                <w:left w:val="none" w:sz="0" w:space="0" w:color="auto"/>
                <w:bottom w:val="none" w:sz="0" w:space="0" w:color="auto"/>
                <w:right w:val="none" w:sz="0" w:space="0" w:color="auto"/>
              </w:divBdr>
              <w:divsChild>
                <w:div w:id="271787245">
                  <w:marLeft w:val="0"/>
                  <w:marRight w:val="0"/>
                  <w:marTop w:val="0"/>
                  <w:marBottom w:val="0"/>
                  <w:divBdr>
                    <w:top w:val="none" w:sz="0" w:space="0" w:color="auto"/>
                    <w:left w:val="none" w:sz="0" w:space="0" w:color="auto"/>
                    <w:bottom w:val="none" w:sz="0" w:space="0" w:color="auto"/>
                    <w:right w:val="none" w:sz="0" w:space="0" w:color="auto"/>
                  </w:divBdr>
                  <w:divsChild>
                    <w:div w:id="3707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6240">
              <w:marLeft w:val="0"/>
              <w:marRight w:val="0"/>
              <w:marTop w:val="0"/>
              <w:marBottom w:val="0"/>
              <w:divBdr>
                <w:top w:val="none" w:sz="0" w:space="0" w:color="auto"/>
                <w:left w:val="none" w:sz="0" w:space="0" w:color="auto"/>
                <w:bottom w:val="none" w:sz="0" w:space="0" w:color="auto"/>
                <w:right w:val="none" w:sz="0" w:space="0" w:color="auto"/>
              </w:divBdr>
              <w:divsChild>
                <w:div w:id="1721397017">
                  <w:marLeft w:val="0"/>
                  <w:marRight w:val="0"/>
                  <w:marTop w:val="0"/>
                  <w:marBottom w:val="0"/>
                  <w:divBdr>
                    <w:top w:val="none" w:sz="0" w:space="0" w:color="auto"/>
                    <w:left w:val="none" w:sz="0" w:space="0" w:color="auto"/>
                    <w:bottom w:val="none" w:sz="0" w:space="0" w:color="auto"/>
                    <w:right w:val="none" w:sz="0" w:space="0" w:color="auto"/>
                  </w:divBdr>
                  <w:divsChild>
                    <w:div w:id="10101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5480">
              <w:marLeft w:val="0"/>
              <w:marRight w:val="0"/>
              <w:marTop w:val="0"/>
              <w:marBottom w:val="0"/>
              <w:divBdr>
                <w:top w:val="none" w:sz="0" w:space="0" w:color="auto"/>
                <w:left w:val="none" w:sz="0" w:space="0" w:color="auto"/>
                <w:bottom w:val="none" w:sz="0" w:space="0" w:color="auto"/>
                <w:right w:val="none" w:sz="0" w:space="0" w:color="auto"/>
              </w:divBdr>
              <w:divsChild>
                <w:div w:id="18895011">
                  <w:marLeft w:val="0"/>
                  <w:marRight w:val="0"/>
                  <w:marTop w:val="0"/>
                  <w:marBottom w:val="0"/>
                  <w:divBdr>
                    <w:top w:val="none" w:sz="0" w:space="0" w:color="auto"/>
                    <w:left w:val="none" w:sz="0" w:space="0" w:color="auto"/>
                    <w:bottom w:val="none" w:sz="0" w:space="0" w:color="auto"/>
                    <w:right w:val="none" w:sz="0" w:space="0" w:color="auto"/>
                  </w:divBdr>
                  <w:divsChild>
                    <w:div w:id="205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36750">
              <w:marLeft w:val="0"/>
              <w:marRight w:val="0"/>
              <w:marTop w:val="0"/>
              <w:marBottom w:val="0"/>
              <w:divBdr>
                <w:top w:val="none" w:sz="0" w:space="0" w:color="auto"/>
                <w:left w:val="none" w:sz="0" w:space="0" w:color="auto"/>
                <w:bottom w:val="none" w:sz="0" w:space="0" w:color="auto"/>
                <w:right w:val="none" w:sz="0" w:space="0" w:color="auto"/>
              </w:divBdr>
              <w:divsChild>
                <w:div w:id="747077220">
                  <w:marLeft w:val="0"/>
                  <w:marRight w:val="0"/>
                  <w:marTop w:val="0"/>
                  <w:marBottom w:val="0"/>
                  <w:divBdr>
                    <w:top w:val="none" w:sz="0" w:space="0" w:color="auto"/>
                    <w:left w:val="none" w:sz="0" w:space="0" w:color="auto"/>
                    <w:bottom w:val="none" w:sz="0" w:space="0" w:color="auto"/>
                    <w:right w:val="none" w:sz="0" w:space="0" w:color="auto"/>
                  </w:divBdr>
                  <w:divsChild>
                    <w:div w:id="4849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9170">
              <w:marLeft w:val="0"/>
              <w:marRight w:val="0"/>
              <w:marTop w:val="0"/>
              <w:marBottom w:val="0"/>
              <w:divBdr>
                <w:top w:val="none" w:sz="0" w:space="0" w:color="auto"/>
                <w:left w:val="none" w:sz="0" w:space="0" w:color="auto"/>
                <w:bottom w:val="none" w:sz="0" w:space="0" w:color="auto"/>
                <w:right w:val="none" w:sz="0" w:space="0" w:color="auto"/>
              </w:divBdr>
              <w:divsChild>
                <w:div w:id="1154301713">
                  <w:marLeft w:val="0"/>
                  <w:marRight w:val="0"/>
                  <w:marTop w:val="0"/>
                  <w:marBottom w:val="0"/>
                  <w:divBdr>
                    <w:top w:val="none" w:sz="0" w:space="0" w:color="auto"/>
                    <w:left w:val="none" w:sz="0" w:space="0" w:color="auto"/>
                    <w:bottom w:val="none" w:sz="0" w:space="0" w:color="auto"/>
                    <w:right w:val="none" w:sz="0" w:space="0" w:color="auto"/>
                  </w:divBdr>
                  <w:divsChild>
                    <w:div w:id="11121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5128">
              <w:marLeft w:val="0"/>
              <w:marRight w:val="0"/>
              <w:marTop w:val="0"/>
              <w:marBottom w:val="0"/>
              <w:divBdr>
                <w:top w:val="none" w:sz="0" w:space="0" w:color="auto"/>
                <w:left w:val="none" w:sz="0" w:space="0" w:color="auto"/>
                <w:bottom w:val="none" w:sz="0" w:space="0" w:color="auto"/>
                <w:right w:val="none" w:sz="0" w:space="0" w:color="auto"/>
              </w:divBdr>
              <w:divsChild>
                <w:div w:id="1848253940">
                  <w:marLeft w:val="0"/>
                  <w:marRight w:val="0"/>
                  <w:marTop w:val="0"/>
                  <w:marBottom w:val="0"/>
                  <w:divBdr>
                    <w:top w:val="none" w:sz="0" w:space="0" w:color="auto"/>
                    <w:left w:val="none" w:sz="0" w:space="0" w:color="auto"/>
                    <w:bottom w:val="none" w:sz="0" w:space="0" w:color="auto"/>
                    <w:right w:val="none" w:sz="0" w:space="0" w:color="auto"/>
                  </w:divBdr>
                  <w:divsChild>
                    <w:div w:id="3316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1835">
              <w:marLeft w:val="0"/>
              <w:marRight w:val="0"/>
              <w:marTop w:val="0"/>
              <w:marBottom w:val="0"/>
              <w:divBdr>
                <w:top w:val="none" w:sz="0" w:space="0" w:color="auto"/>
                <w:left w:val="none" w:sz="0" w:space="0" w:color="auto"/>
                <w:bottom w:val="none" w:sz="0" w:space="0" w:color="auto"/>
                <w:right w:val="none" w:sz="0" w:space="0" w:color="auto"/>
              </w:divBdr>
              <w:divsChild>
                <w:div w:id="784466664">
                  <w:marLeft w:val="0"/>
                  <w:marRight w:val="0"/>
                  <w:marTop w:val="0"/>
                  <w:marBottom w:val="0"/>
                  <w:divBdr>
                    <w:top w:val="none" w:sz="0" w:space="0" w:color="auto"/>
                    <w:left w:val="none" w:sz="0" w:space="0" w:color="auto"/>
                    <w:bottom w:val="none" w:sz="0" w:space="0" w:color="auto"/>
                    <w:right w:val="none" w:sz="0" w:space="0" w:color="auto"/>
                  </w:divBdr>
                  <w:divsChild>
                    <w:div w:id="16249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8142">
              <w:marLeft w:val="0"/>
              <w:marRight w:val="0"/>
              <w:marTop w:val="0"/>
              <w:marBottom w:val="0"/>
              <w:divBdr>
                <w:top w:val="none" w:sz="0" w:space="0" w:color="auto"/>
                <w:left w:val="none" w:sz="0" w:space="0" w:color="auto"/>
                <w:bottom w:val="none" w:sz="0" w:space="0" w:color="auto"/>
                <w:right w:val="none" w:sz="0" w:space="0" w:color="auto"/>
              </w:divBdr>
              <w:divsChild>
                <w:div w:id="1733851288">
                  <w:marLeft w:val="0"/>
                  <w:marRight w:val="0"/>
                  <w:marTop w:val="0"/>
                  <w:marBottom w:val="0"/>
                  <w:divBdr>
                    <w:top w:val="none" w:sz="0" w:space="0" w:color="auto"/>
                    <w:left w:val="none" w:sz="0" w:space="0" w:color="auto"/>
                    <w:bottom w:val="none" w:sz="0" w:space="0" w:color="auto"/>
                    <w:right w:val="none" w:sz="0" w:space="0" w:color="auto"/>
                  </w:divBdr>
                  <w:divsChild>
                    <w:div w:id="16137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47998">
              <w:marLeft w:val="0"/>
              <w:marRight w:val="0"/>
              <w:marTop w:val="0"/>
              <w:marBottom w:val="0"/>
              <w:divBdr>
                <w:top w:val="none" w:sz="0" w:space="0" w:color="auto"/>
                <w:left w:val="none" w:sz="0" w:space="0" w:color="auto"/>
                <w:bottom w:val="none" w:sz="0" w:space="0" w:color="auto"/>
                <w:right w:val="none" w:sz="0" w:space="0" w:color="auto"/>
              </w:divBdr>
              <w:divsChild>
                <w:div w:id="1599366740">
                  <w:marLeft w:val="0"/>
                  <w:marRight w:val="0"/>
                  <w:marTop w:val="0"/>
                  <w:marBottom w:val="0"/>
                  <w:divBdr>
                    <w:top w:val="none" w:sz="0" w:space="0" w:color="auto"/>
                    <w:left w:val="none" w:sz="0" w:space="0" w:color="auto"/>
                    <w:bottom w:val="none" w:sz="0" w:space="0" w:color="auto"/>
                    <w:right w:val="none" w:sz="0" w:space="0" w:color="auto"/>
                  </w:divBdr>
                  <w:divsChild>
                    <w:div w:id="8859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0010">
              <w:marLeft w:val="0"/>
              <w:marRight w:val="0"/>
              <w:marTop w:val="0"/>
              <w:marBottom w:val="0"/>
              <w:divBdr>
                <w:top w:val="none" w:sz="0" w:space="0" w:color="auto"/>
                <w:left w:val="none" w:sz="0" w:space="0" w:color="auto"/>
                <w:bottom w:val="none" w:sz="0" w:space="0" w:color="auto"/>
                <w:right w:val="none" w:sz="0" w:space="0" w:color="auto"/>
              </w:divBdr>
              <w:divsChild>
                <w:div w:id="1563445634">
                  <w:marLeft w:val="0"/>
                  <w:marRight w:val="0"/>
                  <w:marTop w:val="0"/>
                  <w:marBottom w:val="0"/>
                  <w:divBdr>
                    <w:top w:val="none" w:sz="0" w:space="0" w:color="auto"/>
                    <w:left w:val="none" w:sz="0" w:space="0" w:color="auto"/>
                    <w:bottom w:val="none" w:sz="0" w:space="0" w:color="auto"/>
                    <w:right w:val="none" w:sz="0" w:space="0" w:color="auto"/>
                  </w:divBdr>
                  <w:divsChild>
                    <w:div w:id="14319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229">
              <w:marLeft w:val="0"/>
              <w:marRight w:val="0"/>
              <w:marTop w:val="0"/>
              <w:marBottom w:val="0"/>
              <w:divBdr>
                <w:top w:val="none" w:sz="0" w:space="0" w:color="auto"/>
                <w:left w:val="none" w:sz="0" w:space="0" w:color="auto"/>
                <w:bottom w:val="none" w:sz="0" w:space="0" w:color="auto"/>
                <w:right w:val="none" w:sz="0" w:space="0" w:color="auto"/>
              </w:divBdr>
              <w:divsChild>
                <w:div w:id="1518620852">
                  <w:marLeft w:val="0"/>
                  <w:marRight w:val="0"/>
                  <w:marTop w:val="0"/>
                  <w:marBottom w:val="0"/>
                  <w:divBdr>
                    <w:top w:val="none" w:sz="0" w:space="0" w:color="auto"/>
                    <w:left w:val="none" w:sz="0" w:space="0" w:color="auto"/>
                    <w:bottom w:val="none" w:sz="0" w:space="0" w:color="auto"/>
                    <w:right w:val="none" w:sz="0" w:space="0" w:color="auto"/>
                  </w:divBdr>
                  <w:divsChild>
                    <w:div w:id="10639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9499">
              <w:marLeft w:val="0"/>
              <w:marRight w:val="0"/>
              <w:marTop w:val="0"/>
              <w:marBottom w:val="0"/>
              <w:divBdr>
                <w:top w:val="none" w:sz="0" w:space="0" w:color="auto"/>
                <w:left w:val="none" w:sz="0" w:space="0" w:color="auto"/>
                <w:bottom w:val="none" w:sz="0" w:space="0" w:color="auto"/>
                <w:right w:val="none" w:sz="0" w:space="0" w:color="auto"/>
              </w:divBdr>
              <w:divsChild>
                <w:div w:id="1259098671">
                  <w:marLeft w:val="0"/>
                  <w:marRight w:val="0"/>
                  <w:marTop w:val="0"/>
                  <w:marBottom w:val="0"/>
                  <w:divBdr>
                    <w:top w:val="none" w:sz="0" w:space="0" w:color="auto"/>
                    <w:left w:val="none" w:sz="0" w:space="0" w:color="auto"/>
                    <w:bottom w:val="none" w:sz="0" w:space="0" w:color="auto"/>
                    <w:right w:val="none" w:sz="0" w:space="0" w:color="auto"/>
                  </w:divBdr>
                  <w:divsChild>
                    <w:div w:id="1351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4523">
              <w:marLeft w:val="0"/>
              <w:marRight w:val="0"/>
              <w:marTop w:val="0"/>
              <w:marBottom w:val="0"/>
              <w:divBdr>
                <w:top w:val="none" w:sz="0" w:space="0" w:color="auto"/>
                <w:left w:val="none" w:sz="0" w:space="0" w:color="auto"/>
                <w:bottom w:val="none" w:sz="0" w:space="0" w:color="auto"/>
                <w:right w:val="none" w:sz="0" w:space="0" w:color="auto"/>
              </w:divBdr>
              <w:divsChild>
                <w:div w:id="293369810">
                  <w:marLeft w:val="0"/>
                  <w:marRight w:val="0"/>
                  <w:marTop w:val="0"/>
                  <w:marBottom w:val="0"/>
                  <w:divBdr>
                    <w:top w:val="none" w:sz="0" w:space="0" w:color="auto"/>
                    <w:left w:val="none" w:sz="0" w:space="0" w:color="auto"/>
                    <w:bottom w:val="none" w:sz="0" w:space="0" w:color="auto"/>
                    <w:right w:val="none" w:sz="0" w:space="0" w:color="auto"/>
                  </w:divBdr>
                  <w:divsChild>
                    <w:div w:id="18061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6250">
              <w:marLeft w:val="0"/>
              <w:marRight w:val="0"/>
              <w:marTop w:val="0"/>
              <w:marBottom w:val="0"/>
              <w:divBdr>
                <w:top w:val="none" w:sz="0" w:space="0" w:color="auto"/>
                <w:left w:val="none" w:sz="0" w:space="0" w:color="auto"/>
                <w:bottom w:val="none" w:sz="0" w:space="0" w:color="auto"/>
                <w:right w:val="none" w:sz="0" w:space="0" w:color="auto"/>
              </w:divBdr>
              <w:divsChild>
                <w:div w:id="3439234">
                  <w:marLeft w:val="0"/>
                  <w:marRight w:val="0"/>
                  <w:marTop w:val="0"/>
                  <w:marBottom w:val="0"/>
                  <w:divBdr>
                    <w:top w:val="none" w:sz="0" w:space="0" w:color="auto"/>
                    <w:left w:val="none" w:sz="0" w:space="0" w:color="auto"/>
                    <w:bottom w:val="none" w:sz="0" w:space="0" w:color="auto"/>
                    <w:right w:val="none" w:sz="0" w:space="0" w:color="auto"/>
                  </w:divBdr>
                  <w:divsChild>
                    <w:div w:id="14190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1580">
              <w:marLeft w:val="0"/>
              <w:marRight w:val="0"/>
              <w:marTop w:val="0"/>
              <w:marBottom w:val="0"/>
              <w:divBdr>
                <w:top w:val="none" w:sz="0" w:space="0" w:color="auto"/>
                <w:left w:val="none" w:sz="0" w:space="0" w:color="auto"/>
                <w:bottom w:val="none" w:sz="0" w:space="0" w:color="auto"/>
                <w:right w:val="none" w:sz="0" w:space="0" w:color="auto"/>
              </w:divBdr>
              <w:divsChild>
                <w:div w:id="942302720">
                  <w:marLeft w:val="0"/>
                  <w:marRight w:val="0"/>
                  <w:marTop w:val="0"/>
                  <w:marBottom w:val="0"/>
                  <w:divBdr>
                    <w:top w:val="none" w:sz="0" w:space="0" w:color="auto"/>
                    <w:left w:val="none" w:sz="0" w:space="0" w:color="auto"/>
                    <w:bottom w:val="none" w:sz="0" w:space="0" w:color="auto"/>
                    <w:right w:val="none" w:sz="0" w:space="0" w:color="auto"/>
                  </w:divBdr>
                  <w:divsChild>
                    <w:div w:id="8896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53">
              <w:marLeft w:val="0"/>
              <w:marRight w:val="0"/>
              <w:marTop w:val="0"/>
              <w:marBottom w:val="0"/>
              <w:divBdr>
                <w:top w:val="none" w:sz="0" w:space="0" w:color="auto"/>
                <w:left w:val="none" w:sz="0" w:space="0" w:color="auto"/>
                <w:bottom w:val="none" w:sz="0" w:space="0" w:color="auto"/>
                <w:right w:val="none" w:sz="0" w:space="0" w:color="auto"/>
              </w:divBdr>
              <w:divsChild>
                <w:div w:id="691809386">
                  <w:marLeft w:val="0"/>
                  <w:marRight w:val="0"/>
                  <w:marTop w:val="0"/>
                  <w:marBottom w:val="0"/>
                  <w:divBdr>
                    <w:top w:val="none" w:sz="0" w:space="0" w:color="auto"/>
                    <w:left w:val="none" w:sz="0" w:space="0" w:color="auto"/>
                    <w:bottom w:val="none" w:sz="0" w:space="0" w:color="auto"/>
                    <w:right w:val="none" w:sz="0" w:space="0" w:color="auto"/>
                  </w:divBdr>
                  <w:divsChild>
                    <w:div w:id="8795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5160">
              <w:marLeft w:val="0"/>
              <w:marRight w:val="0"/>
              <w:marTop w:val="0"/>
              <w:marBottom w:val="0"/>
              <w:divBdr>
                <w:top w:val="none" w:sz="0" w:space="0" w:color="auto"/>
                <w:left w:val="none" w:sz="0" w:space="0" w:color="auto"/>
                <w:bottom w:val="none" w:sz="0" w:space="0" w:color="auto"/>
                <w:right w:val="none" w:sz="0" w:space="0" w:color="auto"/>
              </w:divBdr>
              <w:divsChild>
                <w:div w:id="235821532">
                  <w:marLeft w:val="0"/>
                  <w:marRight w:val="0"/>
                  <w:marTop w:val="0"/>
                  <w:marBottom w:val="0"/>
                  <w:divBdr>
                    <w:top w:val="none" w:sz="0" w:space="0" w:color="auto"/>
                    <w:left w:val="none" w:sz="0" w:space="0" w:color="auto"/>
                    <w:bottom w:val="none" w:sz="0" w:space="0" w:color="auto"/>
                    <w:right w:val="none" w:sz="0" w:space="0" w:color="auto"/>
                  </w:divBdr>
                  <w:divsChild>
                    <w:div w:id="18554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81851">
      <w:bodyDiv w:val="1"/>
      <w:marLeft w:val="0"/>
      <w:marRight w:val="0"/>
      <w:marTop w:val="0"/>
      <w:marBottom w:val="0"/>
      <w:divBdr>
        <w:top w:val="none" w:sz="0" w:space="0" w:color="auto"/>
        <w:left w:val="none" w:sz="0" w:space="0" w:color="auto"/>
        <w:bottom w:val="none" w:sz="0" w:space="0" w:color="auto"/>
        <w:right w:val="none" w:sz="0" w:space="0" w:color="auto"/>
      </w:divBdr>
      <w:divsChild>
        <w:div w:id="1085961182">
          <w:marLeft w:val="0"/>
          <w:marRight w:val="0"/>
          <w:marTop w:val="0"/>
          <w:marBottom w:val="450"/>
          <w:divBdr>
            <w:top w:val="none" w:sz="0" w:space="0" w:color="auto"/>
            <w:left w:val="none" w:sz="0" w:space="0" w:color="auto"/>
            <w:bottom w:val="none" w:sz="0" w:space="0" w:color="auto"/>
            <w:right w:val="none" w:sz="0" w:space="0" w:color="auto"/>
          </w:divBdr>
          <w:divsChild>
            <w:div w:id="427625291">
              <w:marLeft w:val="0"/>
              <w:marRight w:val="0"/>
              <w:marTop w:val="0"/>
              <w:marBottom w:val="0"/>
              <w:divBdr>
                <w:top w:val="none" w:sz="0" w:space="0" w:color="auto"/>
                <w:left w:val="none" w:sz="0" w:space="0" w:color="auto"/>
                <w:bottom w:val="none" w:sz="0" w:space="0" w:color="auto"/>
                <w:right w:val="none" w:sz="0" w:space="0" w:color="auto"/>
              </w:divBdr>
              <w:divsChild>
                <w:div w:id="1411846516">
                  <w:marLeft w:val="0"/>
                  <w:marRight w:val="0"/>
                  <w:marTop w:val="0"/>
                  <w:marBottom w:val="0"/>
                  <w:divBdr>
                    <w:top w:val="none" w:sz="0" w:space="0" w:color="auto"/>
                    <w:left w:val="none" w:sz="0" w:space="0" w:color="auto"/>
                    <w:bottom w:val="none" w:sz="0" w:space="0" w:color="auto"/>
                    <w:right w:val="none" w:sz="0" w:space="0" w:color="auto"/>
                  </w:divBdr>
                  <w:divsChild>
                    <w:div w:id="1593247029">
                      <w:marLeft w:val="0"/>
                      <w:marRight w:val="0"/>
                      <w:marTop w:val="0"/>
                      <w:marBottom w:val="0"/>
                      <w:divBdr>
                        <w:top w:val="none" w:sz="0" w:space="0" w:color="auto"/>
                        <w:left w:val="none" w:sz="0" w:space="0" w:color="auto"/>
                        <w:bottom w:val="none" w:sz="0" w:space="0" w:color="auto"/>
                        <w:right w:val="none" w:sz="0" w:space="0" w:color="auto"/>
                      </w:divBdr>
                      <w:divsChild>
                        <w:div w:id="16300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52026">
      <w:bodyDiv w:val="1"/>
      <w:marLeft w:val="0"/>
      <w:marRight w:val="0"/>
      <w:marTop w:val="0"/>
      <w:marBottom w:val="0"/>
      <w:divBdr>
        <w:top w:val="none" w:sz="0" w:space="0" w:color="auto"/>
        <w:left w:val="none" w:sz="0" w:space="0" w:color="auto"/>
        <w:bottom w:val="none" w:sz="0" w:space="0" w:color="auto"/>
        <w:right w:val="none" w:sz="0" w:space="0" w:color="auto"/>
      </w:divBdr>
      <w:divsChild>
        <w:div w:id="1540821770">
          <w:marLeft w:val="0"/>
          <w:marRight w:val="0"/>
          <w:marTop w:val="0"/>
          <w:marBottom w:val="0"/>
          <w:divBdr>
            <w:top w:val="none" w:sz="0" w:space="0" w:color="auto"/>
            <w:left w:val="none" w:sz="0" w:space="0" w:color="auto"/>
            <w:bottom w:val="none" w:sz="0" w:space="0" w:color="auto"/>
            <w:right w:val="none" w:sz="0" w:space="0" w:color="auto"/>
          </w:divBdr>
          <w:divsChild>
            <w:div w:id="613561765">
              <w:marLeft w:val="0"/>
              <w:marRight w:val="0"/>
              <w:marTop w:val="0"/>
              <w:marBottom w:val="0"/>
              <w:divBdr>
                <w:top w:val="none" w:sz="0" w:space="0" w:color="auto"/>
                <w:left w:val="none" w:sz="0" w:space="0" w:color="auto"/>
                <w:bottom w:val="none" w:sz="0" w:space="0" w:color="auto"/>
                <w:right w:val="none" w:sz="0" w:space="0" w:color="auto"/>
              </w:divBdr>
              <w:divsChild>
                <w:div w:id="1626348900">
                  <w:marLeft w:val="0"/>
                  <w:marRight w:val="0"/>
                  <w:marTop w:val="0"/>
                  <w:marBottom w:val="0"/>
                  <w:divBdr>
                    <w:top w:val="none" w:sz="0" w:space="0" w:color="auto"/>
                    <w:left w:val="none" w:sz="0" w:space="0" w:color="auto"/>
                    <w:bottom w:val="none" w:sz="0" w:space="0" w:color="auto"/>
                    <w:right w:val="none" w:sz="0" w:space="0" w:color="auto"/>
                  </w:divBdr>
                  <w:divsChild>
                    <w:div w:id="15768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4830">
              <w:marLeft w:val="0"/>
              <w:marRight w:val="0"/>
              <w:marTop w:val="0"/>
              <w:marBottom w:val="0"/>
              <w:divBdr>
                <w:top w:val="none" w:sz="0" w:space="0" w:color="auto"/>
                <w:left w:val="none" w:sz="0" w:space="0" w:color="auto"/>
                <w:bottom w:val="none" w:sz="0" w:space="0" w:color="auto"/>
                <w:right w:val="none" w:sz="0" w:space="0" w:color="auto"/>
              </w:divBdr>
              <w:divsChild>
                <w:div w:id="265770233">
                  <w:marLeft w:val="0"/>
                  <w:marRight w:val="0"/>
                  <w:marTop w:val="0"/>
                  <w:marBottom w:val="0"/>
                  <w:divBdr>
                    <w:top w:val="none" w:sz="0" w:space="0" w:color="auto"/>
                    <w:left w:val="none" w:sz="0" w:space="0" w:color="auto"/>
                    <w:bottom w:val="none" w:sz="0" w:space="0" w:color="auto"/>
                    <w:right w:val="none" w:sz="0" w:space="0" w:color="auto"/>
                  </w:divBdr>
                  <w:divsChild>
                    <w:div w:id="1632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1556">
              <w:marLeft w:val="0"/>
              <w:marRight w:val="0"/>
              <w:marTop w:val="0"/>
              <w:marBottom w:val="0"/>
              <w:divBdr>
                <w:top w:val="none" w:sz="0" w:space="0" w:color="auto"/>
                <w:left w:val="none" w:sz="0" w:space="0" w:color="auto"/>
                <w:bottom w:val="none" w:sz="0" w:space="0" w:color="auto"/>
                <w:right w:val="none" w:sz="0" w:space="0" w:color="auto"/>
              </w:divBdr>
              <w:divsChild>
                <w:div w:id="2023315471">
                  <w:marLeft w:val="0"/>
                  <w:marRight w:val="0"/>
                  <w:marTop w:val="0"/>
                  <w:marBottom w:val="0"/>
                  <w:divBdr>
                    <w:top w:val="none" w:sz="0" w:space="0" w:color="auto"/>
                    <w:left w:val="none" w:sz="0" w:space="0" w:color="auto"/>
                    <w:bottom w:val="none" w:sz="0" w:space="0" w:color="auto"/>
                    <w:right w:val="none" w:sz="0" w:space="0" w:color="auto"/>
                  </w:divBdr>
                  <w:divsChild>
                    <w:div w:id="11701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4963">
              <w:marLeft w:val="0"/>
              <w:marRight w:val="0"/>
              <w:marTop w:val="0"/>
              <w:marBottom w:val="0"/>
              <w:divBdr>
                <w:top w:val="none" w:sz="0" w:space="0" w:color="auto"/>
                <w:left w:val="none" w:sz="0" w:space="0" w:color="auto"/>
                <w:bottom w:val="none" w:sz="0" w:space="0" w:color="auto"/>
                <w:right w:val="none" w:sz="0" w:space="0" w:color="auto"/>
              </w:divBdr>
              <w:divsChild>
                <w:div w:id="1626084308">
                  <w:marLeft w:val="0"/>
                  <w:marRight w:val="0"/>
                  <w:marTop w:val="0"/>
                  <w:marBottom w:val="0"/>
                  <w:divBdr>
                    <w:top w:val="none" w:sz="0" w:space="0" w:color="auto"/>
                    <w:left w:val="none" w:sz="0" w:space="0" w:color="auto"/>
                    <w:bottom w:val="none" w:sz="0" w:space="0" w:color="auto"/>
                    <w:right w:val="none" w:sz="0" w:space="0" w:color="auto"/>
                  </w:divBdr>
                  <w:divsChild>
                    <w:div w:id="3310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6950">
              <w:marLeft w:val="0"/>
              <w:marRight w:val="0"/>
              <w:marTop w:val="0"/>
              <w:marBottom w:val="0"/>
              <w:divBdr>
                <w:top w:val="none" w:sz="0" w:space="0" w:color="auto"/>
                <w:left w:val="none" w:sz="0" w:space="0" w:color="auto"/>
                <w:bottom w:val="none" w:sz="0" w:space="0" w:color="auto"/>
                <w:right w:val="none" w:sz="0" w:space="0" w:color="auto"/>
              </w:divBdr>
              <w:divsChild>
                <w:div w:id="1012992236">
                  <w:marLeft w:val="0"/>
                  <w:marRight w:val="0"/>
                  <w:marTop w:val="0"/>
                  <w:marBottom w:val="0"/>
                  <w:divBdr>
                    <w:top w:val="none" w:sz="0" w:space="0" w:color="auto"/>
                    <w:left w:val="none" w:sz="0" w:space="0" w:color="auto"/>
                    <w:bottom w:val="none" w:sz="0" w:space="0" w:color="auto"/>
                    <w:right w:val="none" w:sz="0" w:space="0" w:color="auto"/>
                  </w:divBdr>
                  <w:divsChild>
                    <w:div w:id="10133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9339">
              <w:marLeft w:val="0"/>
              <w:marRight w:val="0"/>
              <w:marTop w:val="0"/>
              <w:marBottom w:val="0"/>
              <w:divBdr>
                <w:top w:val="none" w:sz="0" w:space="0" w:color="auto"/>
                <w:left w:val="none" w:sz="0" w:space="0" w:color="auto"/>
                <w:bottom w:val="none" w:sz="0" w:space="0" w:color="auto"/>
                <w:right w:val="none" w:sz="0" w:space="0" w:color="auto"/>
              </w:divBdr>
              <w:divsChild>
                <w:div w:id="1228493588">
                  <w:marLeft w:val="0"/>
                  <w:marRight w:val="0"/>
                  <w:marTop w:val="0"/>
                  <w:marBottom w:val="0"/>
                  <w:divBdr>
                    <w:top w:val="none" w:sz="0" w:space="0" w:color="auto"/>
                    <w:left w:val="none" w:sz="0" w:space="0" w:color="auto"/>
                    <w:bottom w:val="none" w:sz="0" w:space="0" w:color="auto"/>
                    <w:right w:val="none" w:sz="0" w:space="0" w:color="auto"/>
                  </w:divBdr>
                  <w:divsChild>
                    <w:div w:id="2283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1675">
              <w:marLeft w:val="0"/>
              <w:marRight w:val="0"/>
              <w:marTop w:val="0"/>
              <w:marBottom w:val="0"/>
              <w:divBdr>
                <w:top w:val="none" w:sz="0" w:space="0" w:color="auto"/>
                <w:left w:val="none" w:sz="0" w:space="0" w:color="auto"/>
                <w:bottom w:val="none" w:sz="0" w:space="0" w:color="auto"/>
                <w:right w:val="none" w:sz="0" w:space="0" w:color="auto"/>
              </w:divBdr>
              <w:divsChild>
                <w:div w:id="70347391">
                  <w:marLeft w:val="0"/>
                  <w:marRight w:val="0"/>
                  <w:marTop w:val="0"/>
                  <w:marBottom w:val="0"/>
                  <w:divBdr>
                    <w:top w:val="none" w:sz="0" w:space="0" w:color="auto"/>
                    <w:left w:val="none" w:sz="0" w:space="0" w:color="auto"/>
                    <w:bottom w:val="none" w:sz="0" w:space="0" w:color="auto"/>
                    <w:right w:val="none" w:sz="0" w:space="0" w:color="auto"/>
                  </w:divBdr>
                  <w:divsChild>
                    <w:div w:id="15848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69696">
              <w:marLeft w:val="0"/>
              <w:marRight w:val="0"/>
              <w:marTop w:val="0"/>
              <w:marBottom w:val="0"/>
              <w:divBdr>
                <w:top w:val="none" w:sz="0" w:space="0" w:color="auto"/>
                <w:left w:val="none" w:sz="0" w:space="0" w:color="auto"/>
                <w:bottom w:val="none" w:sz="0" w:space="0" w:color="auto"/>
                <w:right w:val="none" w:sz="0" w:space="0" w:color="auto"/>
              </w:divBdr>
              <w:divsChild>
                <w:div w:id="1189635858">
                  <w:marLeft w:val="0"/>
                  <w:marRight w:val="0"/>
                  <w:marTop w:val="0"/>
                  <w:marBottom w:val="0"/>
                  <w:divBdr>
                    <w:top w:val="none" w:sz="0" w:space="0" w:color="auto"/>
                    <w:left w:val="none" w:sz="0" w:space="0" w:color="auto"/>
                    <w:bottom w:val="none" w:sz="0" w:space="0" w:color="auto"/>
                    <w:right w:val="none" w:sz="0" w:space="0" w:color="auto"/>
                  </w:divBdr>
                  <w:divsChild>
                    <w:div w:id="17630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4792">
              <w:marLeft w:val="0"/>
              <w:marRight w:val="0"/>
              <w:marTop w:val="0"/>
              <w:marBottom w:val="0"/>
              <w:divBdr>
                <w:top w:val="none" w:sz="0" w:space="0" w:color="auto"/>
                <w:left w:val="none" w:sz="0" w:space="0" w:color="auto"/>
                <w:bottom w:val="none" w:sz="0" w:space="0" w:color="auto"/>
                <w:right w:val="none" w:sz="0" w:space="0" w:color="auto"/>
              </w:divBdr>
              <w:divsChild>
                <w:div w:id="668411028">
                  <w:marLeft w:val="0"/>
                  <w:marRight w:val="0"/>
                  <w:marTop w:val="0"/>
                  <w:marBottom w:val="0"/>
                  <w:divBdr>
                    <w:top w:val="none" w:sz="0" w:space="0" w:color="auto"/>
                    <w:left w:val="none" w:sz="0" w:space="0" w:color="auto"/>
                    <w:bottom w:val="none" w:sz="0" w:space="0" w:color="auto"/>
                    <w:right w:val="none" w:sz="0" w:space="0" w:color="auto"/>
                  </w:divBdr>
                  <w:divsChild>
                    <w:div w:id="10464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2296">
              <w:marLeft w:val="0"/>
              <w:marRight w:val="0"/>
              <w:marTop w:val="0"/>
              <w:marBottom w:val="0"/>
              <w:divBdr>
                <w:top w:val="none" w:sz="0" w:space="0" w:color="auto"/>
                <w:left w:val="none" w:sz="0" w:space="0" w:color="auto"/>
                <w:bottom w:val="none" w:sz="0" w:space="0" w:color="auto"/>
                <w:right w:val="none" w:sz="0" w:space="0" w:color="auto"/>
              </w:divBdr>
              <w:divsChild>
                <w:div w:id="130827408">
                  <w:marLeft w:val="0"/>
                  <w:marRight w:val="0"/>
                  <w:marTop w:val="0"/>
                  <w:marBottom w:val="0"/>
                  <w:divBdr>
                    <w:top w:val="none" w:sz="0" w:space="0" w:color="auto"/>
                    <w:left w:val="none" w:sz="0" w:space="0" w:color="auto"/>
                    <w:bottom w:val="none" w:sz="0" w:space="0" w:color="auto"/>
                    <w:right w:val="none" w:sz="0" w:space="0" w:color="auto"/>
                  </w:divBdr>
                  <w:divsChild>
                    <w:div w:id="19828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30090">
              <w:marLeft w:val="0"/>
              <w:marRight w:val="0"/>
              <w:marTop w:val="0"/>
              <w:marBottom w:val="0"/>
              <w:divBdr>
                <w:top w:val="none" w:sz="0" w:space="0" w:color="auto"/>
                <w:left w:val="none" w:sz="0" w:space="0" w:color="auto"/>
                <w:bottom w:val="none" w:sz="0" w:space="0" w:color="auto"/>
                <w:right w:val="none" w:sz="0" w:space="0" w:color="auto"/>
              </w:divBdr>
              <w:divsChild>
                <w:div w:id="25956002">
                  <w:marLeft w:val="0"/>
                  <w:marRight w:val="0"/>
                  <w:marTop w:val="0"/>
                  <w:marBottom w:val="0"/>
                  <w:divBdr>
                    <w:top w:val="none" w:sz="0" w:space="0" w:color="auto"/>
                    <w:left w:val="none" w:sz="0" w:space="0" w:color="auto"/>
                    <w:bottom w:val="none" w:sz="0" w:space="0" w:color="auto"/>
                    <w:right w:val="none" w:sz="0" w:space="0" w:color="auto"/>
                  </w:divBdr>
                  <w:divsChild>
                    <w:div w:id="817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4114">
              <w:marLeft w:val="0"/>
              <w:marRight w:val="0"/>
              <w:marTop w:val="0"/>
              <w:marBottom w:val="0"/>
              <w:divBdr>
                <w:top w:val="none" w:sz="0" w:space="0" w:color="auto"/>
                <w:left w:val="none" w:sz="0" w:space="0" w:color="auto"/>
                <w:bottom w:val="none" w:sz="0" w:space="0" w:color="auto"/>
                <w:right w:val="none" w:sz="0" w:space="0" w:color="auto"/>
              </w:divBdr>
              <w:divsChild>
                <w:div w:id="599143170">
                  <w:marLeft w:val="0"/>
                  <w:marRight w:val="0"/>
                  <w:marTop w:val="0"/>
                  <w:marBottom w:val="0"/>
                  <w:divBdr>
                    <w:top w:val="none" w:sz="0" w:space="0" w:color="auto"/>
                    <w:left w:val="none" w:sz="0" w:space="0" w:color="auto"/>
                    <w:bottom w:val="none" w:sz="0" w:space="0" w:color="auto"/>
                    <w:right w:val="none" w:sz="0" w:space="0" w:color="auto"/>
                  </w:divBdr>
                  <w:divsChild>
                    <w:div w:id="8876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0280">
              <w:marLeft w:val="0"/>
              <w:marRight w:val="0"/>
              <w:marTop w:val="0"/>
              <w:marBottom w:val="0"/>
              <w:divBdr>
                <w:top w:val="none" w:sz="0" w:space="0" w:color="auto"/>
                <w:left w:val="none" w:sz="0" w:space="0" w:color="auto"/>
                <w:bottom w:val="none" w:sz="0" w:space="0" w:color="auto"/>
                <w:right w:val="none" w:sz="0" w:space="0" w:color="auto"/>
              </w:divBdr>
              <w:divsChild>
                <w:div w:id="1806002399">
                  <w:marLeft w:val="0"/>
                  <w:marRight w:val="0"/>
                  <w:marTop w:val="0"/>
                  <w:marBottom w:val="0"/>
                  <w:divBdr>
                    <w:top w:val="none" w:sz="0" w:space="0" w:color="auto"/>
                    <w:left w:val="none" w:sz="0" w:space="0" w:color="auto"/>
                    <w:bottom w:val="none" w:sz="0" w:space="0" w:color="auto"/>
                    <w:right w:val="none" w:sz="0" w:space="0" w:color="auto"/>
                  </w:divBdr>
                  <w:divsChild>
                    <w:div w:id="19619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750">
              <w:marLeft w:val="0"/>
              <w:marRight w:val="0"/>
              <w:marTop w:val="0"/>
              <w:marBottom w:val="0"/>
              <w:divBdr>
                <w:top w:val="none" w:sz="0" w:space="0" w:color="auto"/>
                <w:left w:val="none" w:sz="0" w:space="0" w:color="auto"/>
                <w:bottom w:val="none" w:sz="0" w:space="0" w:color="auto"/>
                <w:right w:val="none" w:sz="0" w:space="0" w:color="auto"/>
              </w:divBdr>
              <w:divsChild>
                <w:div w:id="443154766">
                  <w:marLeft w:val="0"/>
                  <w:marRight w:val="0"/>
                  <w:marTop w:val="0"/>
                  <w:marBottom w:val="0"/>
                  <w:divBdr>
                    <w:top w:val="none" w:sz="0" w:space="0" w:color="auto"/>
                    <w:left w:val="none" w:sz="0" w:space="0" w:color="auto"/>
                    <w:bottom w:val="none" w:sz="0" w:space="0" w:color="auto"/>
                    <w:right w:val="none" w:sz="0" w:space="0" w:color="auto"/>
                  </w:divBdr>
                  <w:divsChild>
                    <w:div w:id="599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7392">
              <w:marLeft w:val="0"/>
              <w:marRight w:val="0"/>
              <w:marTop w:val="0"/>
              <w:marBottom w:val="0"/>
              <w:divBdr>
                <w:top w:val="none" w:sz="0" w:space="0" w:color="auto"/>
                <w:left w:val="none" w:sz="0" w:space="0" w:color="auto"/>
                <w:bottom w:val="none" w:sz="0" w:space="0" w:color="auto"/>
                <w:right w:val="none" w:sz="0" w:space="0" w:color="auto"/>
              </w:divBdr>
              <w:divsChild>
                <w:div w:id="978075651">
                  <w:marLeft w:val="0"/>
                  <w:marRight w:val="0"/>
                  <w:marTop w:val="0"/>
                  <w:marBottom w:val="0"/>
                  <w:divBdr>
                    <w:top w:val="none" w:sz="0" w:space="0" w:color="auto"/>
                    <w:left w:val="none" w:sz="0" w:space="0" w:color="auto"/>
                    <w:bottom w:val="none" w:sz="0" w:space="0" w:color="auto"/>
                    <w:right w:val="none" w:sz="0" w:space="0" w:color="auto"/>
                  </w:divBdr>
                  <w:divsChild>
                    <w:div w:id="9378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3137">
              <w:marLeft w:val="0"/>
              <w:marRight w:val="0"/>
              <w:marTop w:val="0"/>
              <w:marBottom w:val="0"/>
              <w:divBdr>
                <w:top w:val="none" w:sz="0" w:space="0" w:color="auto"/>
                <w:left w:val="none" w:sz="0" w:space="0" w:color="auto"/>
                <w:bottom w:val="none" w:sz="0" w:space="0" w:color="auto"/>
                <w:right w:val="none" w:sz="0" w:space="0" w:color="auto"/>
              </w:divBdr>
              <w:divsChild>
                <w:div w:id="1096754261">
                  <w:marLeft w:val="0"/>
                  <w:marRight w:val="0"/>
                  <w:marTop w:val="0"/>
                  <w:marBottom w:val="0"/>
                  <w:divBdr>
                    <w:top w:val="none" w:sz="0" w:space="0" w:color="auto"/>
                    <w:left w:val="none" w:sz="0" w:space="0" w:color="auto"/>
                    <w:bottom w:val="none" w:sz="0" w:space="0" w:color="auto"/>
                    <w:right w:val="none" w:sz="0" w:space="0" w:color="auto"/>
                  </w:divBdr>
                  <w:divsChild>
                    <w:div w:id="14838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5601">
              <w:marLeft w:val="0"/>
              <w:marRight w:val="0"/>
              <w:marTop w:val="0"/>
              <w:marBottom w:val="0"/>
              <w:divBdr>
                <w:top w:val="none" w:sz="0" w:space="0" w:color="auto"/>
                <w:left w:val="none" w:sz="0" w:space="0" w:color="auto"/>
                <w:bottom w:val="none" w:sz="0" w:space="0" w:color="auto"/>
                <w:right w:val="none" w:sz="0" w:space="0" w:color="auto"/>
              </w:divBdr>
              <w:divsChild>
                <w:div w:id="1372681083">
                  <w:marLeft w:val="0"/>
                  <w:marRight w:val="0"/>
                  <w:marTop w:val="0"/>
                  <w:marBottom w:val="0"/>
                  <w:divBdr>
                    <w:top w:val="none" w:sz="0" w:space="0" w:color="auto"/>
                    <w:left w:val="none" w:sz="0" w:space="0" w:color="auto"/>
                    <w:bottom w:val="none" w:sz="0" w:space="0" w:color="auto"/>
                    <w:right w:val="none" w:sz="0" w:space="0" w:color="auto"/>
                  </w:divBdr>
                  <w:divsChild>
                    <w:div w:id="1853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59076">
              <w:marLeft w:val="0"/>
              <w:marRight w:val="0"/>
              <w:marTop w:val="0"/>
              <w:marBottom w:val="0"/>
              <w:divBdr>
                <w:top w:val="none" w:sz="0" w:space="0" w:color="auto"/>
                <w:left w:val="none" w:sz="0" w:space="0" w:color="auto"/>
                <w:bottom w:val="none" w:sz="0" w:space="0" w:color="auto"/>
                <w:right w:val="none" w:sz="0" w:space="0" w:color="auto"/>
              </w:divBdr>
              <w:divsChild>
                <w:div w:id="362636072">
                  <w:marLeft w:val="0"/>
                  <w:marRight w:val="0"/>
                  <w:marTop w:val="0"/>
                  <w:marBottom w:val="0"/>
                  <w:divBdr>
                    <w:top w:val="none" w:sz="0" w:space="0" w:color="auto"/>
                    <w:left w:val="none" w:sz="0" w:space="0" w:color="auto"/>
                    <w:bottom w:val="none" w:sz="0" w:space="0" w:color="auto"/>
                    <w:right w:val="none" w:sz="0" w:space="0" w:color="auto"/>
                  </w:divBdr>
                  <w:divsChild>
                    <w:div w:id="20958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18154">
              <w:marLeft w:val="0"/>
              <w:marRight w:val="0"/>
              <w:marTop w:val="0"/>
              <w:marBottom w:val="0"/>
              <w:divBdr>
                <w:top w:val="none" w:sz="0" w:space="0" w:color="auto"/>
                <w:left w:val="none" w:sz="0" w:space="0" w:color="auto"/>
                <w:bottom w:val="none" w:sz="0" w:space="0" w:color="auto"/>
                <w:right w:val="none" w:sz="0" w:space="0" w:color="auto"/>
              </w:divBdr>
              <w:divsChild>
                <w:div w:id="1981887177">
                  <w:marLeft w:val="0"/>
                  <w:marRight w:val="0"/>
                  <w:marTop w:val="0"/>
                  <w:marBottom w:val="0"/>
                  <w:divBdr>
                    <w:top w:val="none" w:sz="0" w:space="0" w:color="auto"/>
                    <w:left w:val="none" w:sz="0" w:space="0" w:color="auto"/>
                    <w:bottom w:val="none" w:sz="0" w:space="0" w:color="auto"/>
                    <w:right w:val="none" w:sz="0" w:space="0" w:color="auto"/>
                  </w:divBdr>
                  <w:divsChild>
                    <w:div w:id="2239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9871">
              <w:marLeft w:val="0"/>
              <w:marRight w:val="0"/>
              <w:marTop w:val="0"/>
              <w:marBottom w:val="0"/>
              <w:divBdr>
                <w:top w:val="none" w:sz="0" w:space="0" w:color="auto"/>
                <w:left w:val="none" w:sz="0" w:space="0" w:color="auto"/>
                <w:bottom w:val="none" w:sz="0" w:space="0" w:color="auto"/>
                <w:right w:val="none" w:sz="0" w:space="0" w:color="auto"/>
              </w:divBdr>
              <w:divsChild>
                <w:div w:id="443891611">
                  <w:marLeft w:val="0"/>
                  <w:marRight w:val="0"/>
                  <w:marTop w:val="0"/>
                  <w:marBottom w:val="0"/>
                  <w:divBdr>
                    <w:top w:val="none" w:sz="0" w:space="0" w:color="auto"/>
                    <w:left w:val="none" w:sz="0" w:space="0" w:color="auto"/>
                    <w:bottom w:val="none" w:sz="0" w:space="0" w:color="auto"/>
                    <w:right w:val="none" w:sz="0" w:space="0" w:color="auto"/>
                  </w:divBdr>
                  <w:divsChild>
                    <w:div w:id="10217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3409">
              <w:marLeft w:val="0"/>
              <w:marRight w:val="0"/>
              <w:marTop w:val="0"/>
              <w:marBottom w:val="0"/>
              <w:divBdr>
                <w:top w:val="none" w:sz="0" w:space="0" w:color="auto"/>
                <w:left w:val="none" w:sz="0" w:space="0" w:color="auto"/>
                <w:bottom w:val="none" w:sz="0" w:space="0" w:color="auto"/>
                <w:right w:val="none" w:sz="0" w:space="0" w:color="auto"/>
              </w:divBdr>
              <w:divsChild>
                <w:div w:id="2027755372">
                  <w:marLeft w:val="0"/>
                  <w:marRight w:val="0"/>
                  <w:marTop w:val="0"/>
                  <w:marBottom w:val="0"/>
                  <w:divBdr>
                    <w:top w:val="none" w:sz="0" w:space="0" w:color="auto"/>
                    <w:left w:val="none" w:sz="0" w:space="0" w:color="auto"/>
                    <w:bottom w:val="none" w:sz="0" w:space="0" w:color="auto"/>
                    <w:right w:val="none" w:sz="0" w:space="0" w:color="auto"/>
                  </w:divBdr>
                  <w:divsChild>
                    <w:div w:id="3035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28662">
              <w:marLeft w:val="0"/>
              <w:marRight w:val="0"/>
              <w:marTop w:val="0"/>
              <w:marBottom w:val="0"/>
              <w:divBdr>
                <w:top w:val="none" w:sz="0" w:space="0" w:color="auto"/>
                <w:left w:val="none" w:sz="0" w:space="0" w:color="auto"/>
                <w:bottom w:val="none" w:sz="0" w:space="0" w:color="auto"/>
                <w:right w:val="none" w:sz="0" w:space="0" w:color="auto"/>
              </w:divBdr>
              <w:divsChild>
                <w:div w:id="7492743">
                  <w:marLeft w:val="0"/>
                  <w:marRight w:val="0"/>
                  <w:marTop w:val="0"/>
                  <w:marBottom w:val="0"/>
                  <w:divBdr>
                    <w:top w:val="none" w:sz="0" w:space="0" w:color="auto"/>
                    <w:left w:val="none" w:sz="0" w:space="0" w:color="auto"/>
                    <w:bottom w:val="none" w:sz="0" w:space="0" w:color="auto"/>
                    <w:right w:val="none" w:sz="0" w:space="0" w:color="auto"/>
                  </w:divBdr>
                  <w:divsChild>
                    <w:div w:id="17027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2862">
              <w:marLeft w:val="0"/>
              <w:marRight w:val="0"/>
              <w:marTop w:val="0"/>
              <w:marBottom w:val="0"/>
              <w:divBdr>
                <w:top w:val="none" w:sz="0" w:space="0" w:color="auto"/>
                <w:left w:val="none" w:sz="0" w:space="0" w:color="auto"/>
                <w:bottom w:val="none" w:sz="0" w:space="0" w:color="auto"/>
                <w:right w:val="none" w:sz="0" w:space="0" w:color="auto"/>
              </w:divBdr>
              <w:divsChild>
                <w:div w:id="2144885171">
                  <w:marLeft w:val="0"/>
                  <w:marRight w:val="0"/>
                  <w:marTop w:val="0"/>
                  <w:marBottom w:val="0"/>
                  <w:divBdr>
                    <w:top w:val="none" w:sz="0" w:space="0" w:color="auto"/>
                    <w:left w:val="none" w:sz="0" w:space="0" w:color="auto"/>
                    <w:bottom w:val="none" w:sz="0" w:space="0" w:color="auto"/>
                    <w:right w:val="none" w:sz="0" w:space="0" w:color="auto"/>
                  </w:divBdr>
                  <w:divsChild>
                    <w:div w:id="8259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6966">
              <w:marLeft w:val="0"/>
              <w:marRight w:val="0"/>
              <w:marTop w:val="0"/>
              <w:marBottom w:val="0"/>
              <w:divBdr>
                <w:top w:val="none" w:sz="0" w:space="0" w:color="auto"/>
                <w:left w:val="none" w:sz="0" w:space="0" w:color="auto"/>
                <w:bottom w:val="none" w:sz="0" w:space="0" w:color="auto"/>
                <w:right w:val="none" w:sz="0" w:space="0" w:color="auto"/>
              </w:divBdr>
              <w:divsChild>
                <w:div w:id="859591671">
                  <w:marLeft w:val="0"/>
                  <w:marRight w:val="0"/>
                  <w:marTop w:val="0"/>
                  <w:marBottom w:val="0"/>
                  <w:divBdr>
                    <w:top w:val="none" w:sz="0" w:space="0" w:color="auto"/>
                    <w:left w:val="none" w:sz="0" w:space="0" w:color="auto"/>
                    <w:bottom w:val="none" w:sz="0" w:space="0" w:color="auto"/>
                    <w:right w:val="none" w:sz="0" w:space="0" w:color="auto"/>
                  </w:divBdr>
                  <w:divsChild>
                    <w:div w:id="2975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0705">
              <w:marLeft w:val="0"/>
              <w:marRight w:val="0"/>
              <w:marTop w:val="0"/>
              <w:marBottom w:val="0"/>
              <w:divBdr>
                <w:top w:val="none" w:sz="0" w:space="0" w:color="auto"/>
                <w:left w:val="none" w:sz="0" w:space="0" w:color="auto"/>
                <w:bottom w:val="none" w:sz="0" w:space="0" w:color="auto"/>
                <w:right w:val="none" w:sz="0" w:space="0" w:color="auto"/>
              </w:divBdr>
              <w:divsChild>
                <w:div w:id="1006909605">
                  <w:marLeft w:val="0"/>
                  <w:marRight w:val="0"/>
                  <w:marTop w:val="0"/>
                  <w:marBottom w:val="0"/>
                  <w:divBdr>
                    <w:top w:val="none" w:sz="0" w:space="0" w:color="auto"/>
                    <w:left w:val="none" w:sz="0" w:space="0" w:color="auto"/>
                    <w:bottom w:val="none" w:sz="0" w:space="0" w:color="auto"/>
                    <w:right w:val="none" w:sz="0" w:space="0" w:color="auto"/>
                  </w:divBdr>
                  <w:divsChild>
                    <w:div w:id="204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5704">
              <w:marLeft w:val="0"/>
              <w:marRight w:val="0"/>
              <w:marTop w:val="0"/>
              <w:marBottom w:val="0"/>
              <w:divBdr>
                <w:top w:val="none" w:sz="0" w:space="0" w:color="auto"/>
                <w:left w:val="none" w:sz="0" w:space="0" w:color="auto"/>
                <w:bottom w:val="none" w:sz="0" w:space="0" w:color="auto"/>
                <w:right w:val="none" w:sz="0" w:space="0" w:color="auto"/>
              </w:divBdr>
              <w:divsChild>
                <w:div w:id="1354384134">
                  <w:marLeft w:val="0"/>
                  <w:marRight w:val="0"/>
                  <w:marTop w:val="0"/>
                  <w:marBottom w:val="0"/>
                  <w:divBdr>
                    <w:top w:val="none" w:sz="0" w:space="0" w:color="auto"/>
                    <w:left w:val="none" w:sz="0" w:space="0" w:color="auto"/>
                    <w:bottom w:val="none" w:sz="0" w:space="0" w:color="auto"/>
                    <w:right w:val="none" w:sz="0" w:space="0" w:color="auto"/>
                  </w:divBdr>
                  <w:divsChild>
                    <w:div w:id="16416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532">
              <w:marLeft w:val="0"/>
              <w:marRight w:val="0"/>
              <w:marTop w:val="0"/>
              <w:marBottom w:val="0"/>
              <w:divBdr>
                <w:top w:val="none" w:sz="0" w:space="0" w:color="auto"/>
                <w:left w:val="none" w:sz="0" w:space="0" w:color="auto"/>
                <w:bottom w:val="none" w:sz="0" w:space="0" w:color="auto"/>
                <w:right w:val="none" w:sz="0" w:space="0" w:color="auto"/>
              </w:divBdr>
              <w:divsChild>
                <w:div w:id="254948208">
                  <w:marLeft w:val="0"/>
                  <w:marRight w:val="0"/>
                  <w:marTop w:val="0"/>
                  <w:marBottom w:val="0"/>
                  <w:divBdr>
                    <w:top w:val="none" w:sz="0" w:space="0" w:color="auto"/>
                    <w:left w:val="none" w:sz="0" w:space="0" w:color="auto"/>
                    <w:bottom w:val="none" w:sz="0" w:space="0" w:color="auto"/>
                    <w:right w:val="none" w:sz="0" w:space="0" w:color="auto"/>
                  </w:divBdr>
                  <w:divsChild>
                    <w:div w:id="21023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932DC-F8A5-4B4A-946F-89A6A713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5834</TotalTime>
  <Pages>12</Pages>
  <Words>3591</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Chatfield Pearl</dc:creator>
  <cp:lastModifiedBy>Riana Oosthuizen</cp:lastModifiedBy>
  <cp:revision>749</cp:revision>
  <cp:lastPrinted>2022-12-14T09:13:00Z</cp:lastPrinted>
  <dcterms:created xsi:type="dcterms:W3CDTF">2020-12-10T09:32:00Z</dcterms:created>
  <dcterms:modified xsi:type="dcterms:W3CDTF">2022-12-14T09:14:00Z</dcterms:modified>
</cp:coreProperties>
</file>