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A1" w:rsidRPr="00BF4B17" w:rsidRDefault="00FD20A1" w:rsidP="00FD20A1">
      <w:pPr>
        <w:jc w:val="center"/>
        <w:rPr>
          <w:szCs w:val="24"/>
        </w:rPr>
      </w:pPr>
      <w:r w:rsidRPr="00BF4B17">
        <w:rPr>
          <w:noProof/>
          <w:lang w:eastAsia="en-ZA"/>
        </w:rPr>
        <w:drawing>
          <wp:anchor distT="0" distB="0" distL="114300" distR="114300" simplePos="0" relativeHeight="251660288" behindDoc="1" locked="0" layoutInCell="1" allowOverlap="1" wp14:anchorId="4816CC68" wp14:editId="2DAC875A">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Pr="00BF4B17" w:rsidRDefault="00FD20A1" w:rsidP="00FD20A1">
      <w:pPr>
        <w:pStyle w:val="Heading1"/>
        <w:rPr>
          <w:szCs w:val="24"/>
        </w:rPr>
      </w:pPr>
    </w:p>
    <w:p w:rsidR="00FD20A1" w:rsidRPr="00BF4B17" w:rsidRDefault="00FD20A1" w:rsidP="00FD20A1">
      <w:pPr>
        <w:pStyle w:val="Heading1"/>
        <w:rPr>
          <w:szCs w:val="24"/>
        </w:rPr>
      </w:pPr>
    </w:p>
    <w:p w:rsidR="00FD20A1" w:rsidRPr="00BF4B17" w:rsidRDefault="00FD20A1" w:rsidP="00FD20A1">
      <w:pPr>
        <w:pStyle w:val="Heading1"/>
        <w:rPr>
          <w:szCs w:val="24"/>
        </w:rPr>
      </w:pPr>
    </w:p>
    <w:p w:rsidR="00FA7222" w:rsidRPr="00BF4B17" w:rsidRDefault="00FA7222" w:rsidP="008E5CD1">
      <w:pPr>
        <w:spacing w:line="360" w:lineRule="auto"/>
        <w:jc w:val="center"/>
        <w:rPr>
          <w:rFonts w:ascii="Arial" w:hAnsi="Arial" w:cs="Arial"/>
          <w:b/>
          <w:sz w:val="28"/>
          <w:szCs w:val="28"/>
          <w:u w:val="single"/>
        </w:rPr>
      </w:pPr>
    </w:p>
    <w:p w:rsidR="00531890" w:rsidRPr="00BF4B17" w:rsidRDefault="00531890" w:rsidP="008E5CD1">
      <w:pPr>
        <w:spacing w:line="360" w:lineRule="auto"/>
        <w:jc w:val="center"/>
        <w:rPr>
          <w:rFonts w:ascii="Arial" w:hAnsi="Arial" w:cs="Arial"/>
          <w:b/>
          <w:sz w:val="16"/>
          <w:szCs w:val="16"/>
          <w:u w:val="single"/>
        </w:rPr>
      </w:pPr>
    </w:p>
    <w:p w:rsidR="00640C94" w:rsidRPr="00BF4B17" w:rsidRDefault="00640C94" w:rsidP="00640C94">
      <w:pPr>
        <w:spacing w:line="240" w:lineRule="auto"/>
        <w:jc w:val="center"/>
        <w:rPr>
          <w:rFonts w:ascii="Arial" w:hAnsi="Arial" w:cs="Arial"/>
          <w:b/>
          <w:u w:val="single"/>
        </w:rPr>
      </w:pPr>
      <w:r w:rsidRPr="00BF4B17">
        <w:rPr>
          <w:rFonts w:ascii="Arial" w:hAnsi="Arial" w:cs="Arial"/>
          <w:b/>
          <w:u w:val="single"/>
        </w:rPr>
        <w:t>IN THE HIGH COURT OF SOUTH AFRICA,</w:t>
      </w:r>
    </w:p>
    <w:p w:rsidR="00640C94" w:rsidRPr="00BF4B17" w:rsidRDefault="00640C94" w:rsidP="00640C94">
      <w:pPr>
        <w:spacing w:line="240" w:lineRule="auto"/>
        <w:jc w:val="center"/>
        <w:rPr>
          <w:rFonts w:ascii="Arial" w:hAnsi="Arial" w:cs="Arial"/>
          <w:b/>
          <w:u w:val="single"/>
        </w:rPr>
      </w:pPr>
      <w:r w:rsidRPr="00BF4B17">
        <w:rPr>
          <w:rFonts w:ascii="Arial" w:hAnsi="Arial" w:cs="Arial"/>
          <w:b/>
          <w:u w:val="single"/>
        </w:rPr>
        <w:t>FREE STATE DIVISION, BLOEMFONTEIN</w:t>
      </w:r>
    </w:p>
    <w:p w:rsidR="00640C94" w:rsidRPr="00BF4B17" w:rsidRDefault="00640C94" w:rsidP="00640C94">
      <w:pPr>
        <w:spacing w:line="240" w:lineRule="auto"/>
        <w:jc w:val="center"/>
        <w:rPr>
          <w:rFonts w:ascii="Arial" w:hAnsi="Arial" w:cs="Arial"/>
          <w:b/>
          <w:u w:val="single"/>
        </w:rPr>
      </w:pPr>
    </w:p>
    <w:tbl>
      <w:tblPr>
        <w:tblStyle w:val="TableGrid"/>
        <w:tblW w:w="0" w:type="auto"/>
        <w:tblInd w:w="5353" w:type="dxa"/>
        <w:tblLook w:val="04A0" w:firstRow="1" w:lastRow="0" w:firstColumn="1" w:lastColumn="0" w:noHBand="0" w:noVBand="1"/>
      </w:tblPr>
      <w:tblGrid>
        <w:gridCol w:w="3066"/>
      </w:tblGrid>
      <w:tr w:rsidR="00BF4B17" w:rsidRPr="00BF4B17" w:rsidTr="00D42D0A">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0C94" w:rsidRPr="00BF4B17" w:rsidRDefault="00640C94" w:rsidP="00D42D0A">
            <w:pPr>
              <w:spacing w:after="0" w:line="240" w:lineRule="auto"/>
              <w:rPr>
                <w:rFonts w:ascii="Arial" w:eastAsia="Times New Roman" w:hAnsi="Arial" w:cs="Arial"/>
                <w:b/>
                <w:sz w:val="16"/>
                <w:szCs w:val="16"/>
                <w:lang w:eastAsia="en-GB"/>
              </w:rPr>
            </w:pPr>
            <w:r w:rsidRPr="00BF4B17">
              <w:rPr>
                <w:rFonts w:ascii="Arial" w:hAnsi="Arial" w:cs="Arial"/>
                <w:b/>
                <w:sz w:val="16"/>
                <w:szCs w:val="16"/>
              </w:rPr>
              <w:t xml:space="preserve">Reportable:                              </w:t>
            </w:r>
            <w:r w:rsidR="008E65B9">
              <w:rPr>
                <w:rFonts w:ascii="Arial" w:hAnsi="Arial" w:cs="Arial"/>
                <w:b/>
                <w:sz w:val="16"/>
                <w:szCs w:val="16"/>
              </w:rPr>
              <w:t>NO</w:t>
            </w:r>
            <w:r w:rsidR="00980132">
              <w:rPr>
                <w:rFonts w:ascii="Arial" w:hAnsi="Arial" w:cs="Arial"/>
                <w:b/>
                <w:sz w:val="16"/>
                <w:szCs w:val="16"/>
              </w:rPr>
              <w:t>/YES</w:t>
            </w:r>
          </w:p>
          <w:p w:rsidR="00640C94" w:rsidRPr="00BF4B17" w:rsidRDefault="008E65B9" w:rsidP="00D42D0A">
            <w:pPr>
              <w:spacing w:after="0" w:line="240" w:lineRule="auto"/>
              <w:rPr>
                <w:rFonts w:ascii="Arial" w:hAnsi="Arial" w:cs="Arial"/>
                <w:b/>
                <w:sz w:val="16"/>
                <w:szCs w:val="16"/>
              </w:rPr>
            </w:pPr>
            <w:r>
              <w:rPr>
                <w:rFonts w:ascii="Arial" w:hAnsi="Arial" w:cs="Arial"/>
                <w:b/>
                <w:sz w:val="16"/>
                <w:szCs w:val="16"/>
              </w:rPr>
              <w:t>Of Interest to other Judges:   N</w:t>
            </w:r>
            <w:r w:rsidR="00640C94" w:rsidRPr="00BF4B17">
              <w:rPr>
                <w:rFonts w:ascii="Arial" w:hAnsi="Arial" w:cs="Arial"/>
                <w:b/>
                <w:sz w:val="16"/>
                <w:szCs w:val="16"/>
              </w:rPr>
              <w:t>O</w:t>
            </w:r>
            <w:r w:rsidR="00980132">
              <w:rPr>
                <w:rFonts w:ascii="Arial" w:hAnsi="Arial" w:cs="Arial"/>
                <w:b/>
                <w:sz w:val="16"/>
                <w:szCs w:val="16"/>
              </w:rPr>
              <w:t>/YES</w:t>
            </w:r>
          </w:p>
          <w:p w:rsidR="00640C94" w:rsidRPr="00BF4B17" w:rsidRDefault="00640C94" w:rsidP="00765CFF">
            <w:pPr>
              <w:spacing w:after="0" w:line="240" w:lineRule="auto"/>
              <w:rPr>
                <w:rFonts w:ascii="Arial" w:eastAsia="Times New Roman" w:hAnsi="Arial" w:cs="Arial"/>
                <w:b/>
                <w:sz w:val="16"/>
                <w:szCs w:val="16"/>
                <w:u w:val="single"/>
                <w:lang w:eastAsia="en-GB"/>
              </w:rPr>
            </w:pPr>
            <w:r w:rsidRPr="00BF4B17">
              <w:rPr>
                <w:rFonts w:ascii="Arial" w:hAnsi="Arial" w:cs="Arial"/>
                <w:b/>
                <w:sz w:val="16"/>
                <w:szCs w:val="16"/>
              </w:rPr>
              <w:t>Circulate to Magistrates:        NO</w:t>
            </w:r>
            <w:r w:rsidR="00980132">
              <w:rPr>
                <w:rFonts w:ascii="Arial" w:hAnsi="Arial" w:cs="Arial"/>
                <w:b/>
                <w:sz w:val="16"/>
                <w:szCs w:val="16"/>
              </w:rPr>
              <w:t>/YES</w:t>
            </w:r>
          </w:p>
        </w:tc>
      </w:tr>
    </w:tbl>
    <w:p w:rsidR="00640C94" w:rsidRPr="00BF4B17" w:rsidRDefault="00640C94" w:rsidP="00264800">
      <w:pPr>
        <w:spacing w:line="240" w:lineRule="auto"/>
        <w:jc w:val="both"/>
        <w:rPr>
          <w:rFonts w:ascii="Arial" w:hAnsi="Arial" w:cs="Arial"/>
          <w:b/>
          <w:sz w:val="28"/>
          <w:szCs w:val="28"/>
        </w:rPr>
      </w:pPr>
      <w:r w:rsidRPr="00BF4B17">
        <w:rPr>
          <w:rFonts w:ascii="Arial" w:hAnsi="Arial" w:cs="Arial"/>
          <w:b/>
          <w:sz w:val="28"/>
          <w:szCs w:val="28"/>
        </w:rPr>
        <w:tab/>
      </w:r>
      <w:r w:rsidRPr="00BF4B17">
        <w:rPr>
          <w:rFonts w:ascii="Arial" w:hAnsi="Arial" w:cs="Arial"/>
          <w:b/>
          <w:sz w:val="28"/>
          <w:szCs w:val="28"/>
        </w:rPr>
        <w:tab/>
      </w:r>
      <w:r w:rsidRPr="00BF4B17">
        <w:rPr>
          <w:rFonts w:ascii="Arial" w:hAnsi="Arial" w:cs="Arial"/>
          <w:b/>
          <w:sz w:val="28"/>
          <w:szCs w:val="28"/>
        </w:rPr>
        <w:tab/>
      </w:r>
      <w:r w:rsidRPr="00BF4B17">
        <w:rPr>
          <w:rFonts w:ascii="Arial" w:hAnsi="Arial" w:cs="Arial"/>
          <w:b/>
          <w:sz w:val="28"/>
          <w:szCs w:val="28"/>
        </w:rPr>
        <w:tab/>
      </w:r>
      <w:r w:rsidRPr="00BF4B17">
        <w:rPr>
          <w:rFonts w:ascii="Arial" w:hAnsi="Arial" w:cs="Arial"/>
          <w:b/>
          <w:sz w:val="28"/>
          <w:szCs w:val="28"/>
        </w:rPr>
        <w:tab/>
      </w:r>
      <w:r w:rsidRPr="00BF4B17">
        <w:rPr>
          <w:rFonts w:ascii="Arial" w:hAnsi="Arial" w:cs="Arial"/>
          <w:b/>
          <w:sz w:val="28"/>
          <w:szCs w:val="28"/>
        </w:rPr>
        <w:tab/>
      </w:r>
      <w:r w:rsidRPr="00BF4B17">
        <w:rPr>
          <w:rFonts w:ascii="Arial" w:hAnsi="Arial" w:cs="Arial"/>
          <w:b/>
          <w:sz w:val="28"/>
          <w:szCs w:val="28"/>
        </w:rPr>
        <w:tab/>
      </w:r>
      <w:r w:rsidRPr="00BF4B17">
        <w:rPr>
          <w:rFonts w:ascii="Arial" w:hAnsi="Arial" w:cs="Arial"/>
          <w:b/>
          <w:sz w:val="28"/>
          <w:szCs w:val="28"/>
        </w:rPr>
        <w:tab/>
      </w:r>
      <w:r w:rsidRPr="00BF4B17">
        <w:rPr>
          <w:rFonts w:ascii="Arial" w:hAnsi="Arial" w:cs="Arial"/>
          <w:b/>
          <w:sz w:val="28"/>
          <w:szCs w:val="28"/>
        </w:rPr>
        <w:tab/>
      </w:r>
    </w:p>
    <w:p w:rsidR="00640C94" w:rsidRPr="005E161B" w:rsidRDefault="007A09EC" w:rsidP="00640C94">
      <w:pPr>
        <w:spacing w:after="0" w:line="240" w:lineRule="auto"/>
        <w:jc w:val="right"/>
        <w:rPr>
          <w:rFonts w:ascii="Arial" w:hAnsi="Arial" w:cs="Arial"/>
          <w:sz w:val="24"/>
          <w:szCs w:val="24"/>
        </w:rPr>
      </w:pPr>
      <w:r w:rsidRPr="005E161B">
        <w:rPr>
          <w:rFonts w:ascii="Arial" w:hAnsi="Arial" w:cs="Arial"/>
          <w:sz w:val="24"/>
          <w:szCs w:val="24"/>
        </w:rPr>
        <w:t>Case Number</w:t>
      </w:r>
      <w:r w:rsidR="00640C94" w:rsidRPr="005E161B">
        <w:rPr>
          <w:rFonts w:ascii="Arial" w:hAnsi="Arial" w:cs="Arial"/>
          <w:sz w:val="24"/>
          <w:szCs w:val="24"/>
        </w:rPr>
        <w:t>:</w:t>
      </w:r>
      <w:r w:rsidR="00B97AFB" w:rsidRPr="005E161B">
        <w:rPr>
          <w:rFonts w:ascii="Arial" w:hAnsi="Arial" w:cs="Arial"/>
          <w:sz w:val="24"/>
          <w:szCs w:val="24"/>
        </w:rPr>
        <w:t>3</w:t>
      </w:r>
      <w:r w:rsidR="00264800" w:rsidRPr="005E161B">
        <w:rPr>
          <w:rFonts w:ascii="Arial" w:hAnsi="Arial" w:cs="Arial"/>
          <w:sz w:val="24"/>
          <w:szCs w:val="24"/>
        </w:rPr>
        <w:t>855/2021</w:t>
      </w:r>
    </w:p>
    <w:p w:rsidR="007A09EC" w:rsidRPr="005E161B" w:rsidRDefault="007A09EC" w:rsidP="00640C94">
      <w:pPr>
        <w:spacing w:after="0" w:line="240" w:lineRule="auto"/>
        <w:jc w:val="both"/>
        <w:rPr>
          <w:rFonts w:ascii="Arial" w:hAnsi="Arial" w:cs="Arial"/>
          <w:sz w:val="24"/>
          <w:szCs w:val="24"/>
        </w:rPr>
      </w:pPr>
    </w:p>
    <w:p w:rsidR="00640C94" w:rsidRPr="005E161B" w:rsidRDefault="00640C94" w:rsidP="00640C94">
      <w:pPr>
        <w:spacing w:after="0" w:line="240" w:lineRule="auto"/>
        <w:jc w:val="both"/>
        <w:rPr>
          <w:rFonts w:ascii="Arial" w:hAnsi="Arial" w:cs="Arial"/>
          <w:sz w:val="24"/>
          <w:szCs w:val="24"/>
        </w:rPr>
      </w:pPr>
      <w:r w:rsidRPr="005E161B">
        <w:rPr>
          <w:rFonts w:ascii="Arial" w:hAnsi="Arial" w:cs="Arial"/>
          <w:sz w:val="24"/>
          <w:szCs w:val="24"/>
        </w:rPr>
        <w:t xml:space="preserve">In the </w:t>
      </w:r>
      <w:r w:rsidR="007A09EC" w:rsidRPr="005E161B">
        <w:rPr>
          <w:rFonts w:ascii="Arial" w:hAnsi="Arial" w:cs="Arial"/>
          <w:sz w:val="24"/>
          <w:szCs w:val="24"/>
        </w:rPr>
        <w:t xml:space="preserve">matter </w:t>
      </w:r>
      <w:r w:rsidRPr="005E161B">
        <w:rPr>
          <w:rFonts w:ascii="Arial" w:hAnsi="Arial" w:cs="Arial"/>
          <w:sz w:val="24"/>
          <w:szCs w:val="24"/>
        </w:rPr>
        <w:t xml:space="preserve">between: </w:t>
      </w:r>
    </w:p>
    <w:p w:rsidR="00640C94" w:rsidRPr="005E161B" w:rsidRDefault="00640C94" w:rsidP="00640C94">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4C1B86" w:rsidRPr="005E161B" w:rsidRDefault="00264800" w:rsidP="00640C94">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sz w:val="24"/>
          <w:szCs w:val="24"/>
        </w:rPr>
      </w:pPr>
      <w:r w:rsidRPr="005E161B">
        <w:rPr>
          <w:rFonts w:ascii="Arial" w:hAnsi="Arial" w:cs="Arial"/>
          <w:b/>
          <w:sz w:val="24"/>
          <w:szCs w:val="24"/>
          <w:u w:val="single"/>
        </w:rPr>
        <w:t>TRANSNET SOC LIMITED</w:t>
      </w:r>
      <w:r w:rsidRPr="005E161B">
        <w:rPr>
          <w:rFonts w:ascii="Arial" w:hAnsi="Arial" w:cs="Arial"/>
          <w:b/>
          <w:sz w:val="24"/>
          <w:szCs w:val="24"/>
          <w:u w:val="single"/>
        </w:rPr>
        <w:tab/>
      </w:r>
      <w:r w:rsidRPr="005E161B">
        <w:rPr>
          <w:rFonts w:ascii="Arial" w:hAnsi="Arial" w:cs="Arial"/>
          <w:b/>
          <w:sz w:val="24"/>
          <w:szCs w:val="24"/>
        </w:rPr>
        <w:tab/>
      </w:r>
      <w:r w:rsidRPr="005E161B">
        <w:rPr>
          <w:rFonts w:ascii="Arial" w:hAnsi="Arial" w:cs="Arial"/>
          <w:b/>
          <w:sz w:val="24"/>
          <w:szCs w:val="24"/>
        </w:rPr>
        <w:tab/>
      </w:r>
      <w:r w:rsidRPr="005E161B">
        <w:rPr>
          <w:rFonts w:ascii="Arial" w:hAnsi="Arial" w:cs="Arial"/>
          <w:b/>
          <w:sz w:val="24"/>
          <w:szCs w:val="24"/>
        </w:rPr>
        <w:tab/>
      </w:r>
      <w:r w:rsidRPr="005E161B">
        <w:rPr>
          <w:rFonts w:ascii="Arial" w:hAnsi="Arial" w:cs="Arial"/>
          <w:b/>
          <w:sz w:val="24"/>
          <w:szCs w:val="24"/>
        </w:rPr>
        <w:tab/>
      </w:r>
      <w:r w:rsidR="007A09EC" w:rsidRPr="005E161B">
        <w:rPr>
          <w:rFonts w:ascii="Arial" w:hAnsi="Arial" w:cs="Arial"/>
          <w:sz w:val="24"/>
          <w:szCs w:val="24"/>
        </w:rPr>
        <w:t xml:space="preserve">Applicant </w:t>
      </w:r>
    </w:p>
    <w:p w:rsidR="004C1B86" w:rsidRPr="005E161B" w:rsidRDefault="004C1B86" w:rsidP="00640C94">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sz w:val="24"/>
          <w:szCs w:val="24"/>
        </w:rPr>
      </w:pPr>
    </w:p>
    <w:p w:rsidR="00640C94" w:rsidRPr="005E161B" w:rsidRDefault="007A09EC" w:rsidP="00640C94">
      <w:pPr>
        <w:spacing w:after="0" w:line="240" w:lineRule="auto"/>
        <w:jc w:val="both"/>
        <w:rPr>
          <w:rFonts w:ascii="Arial" w:hAnsi="Arial" w:cs="Arial"/>
          <w:sz w:val="24"/>
          <w:szCs w:val="24"/>
        </w:rPr>
      </w:pPr>
      <w:r w:rsidRPr="005E161B">
        <w:rPr>
          <w:rFonts w:ascii="Arial" w:hAnsi="Arial" w:cs="Arial"/>
          <w:sz w:val="24"/>
          <w:szCs w:val="24"/>
        </w:rPr>
        <w:t xml:space="preserve">And </w:t>
      </w:r>
    </w:p>
    <w:p w:rsidR="00640C94" w:rsidRPr="005E161B" w:rsidRDefault="00640C94" w:rsidP="00640C94">
      <w:pPr>
        <w:spacing w:after="0" w:line="240" w:lineRule="auto"/>
        <w:jc w:val="both"/>
        <w:rPr>
          <w:rFonts w:ascii="Arial" w:hAnsi="Arial" w:cs="Arial"/>
          <w:sz w:val="24"/>
          <w:szCs w:val="24"/>
          <w:u w:val="single"/>
        </w:rPr>
      </w:pPr>
    </w:p>
    <w:p w:rsidR="00264800" w:rsidRPr="005E161B" w:rsidRDefault="00264800" w:rsidP="00264800">
      <w:pPr>
        <w:spacing w:after="0" w:line="240" w:lineRule="auto"/>
        <w:jc w:val="both"/>
        <w:rPr>
          <w:rFonts w:ascii="Arial" w:hAnsi="Arial" w:cs="Arial"/>
          <w:sz w:val="24"/>
          <w:szCs w:val="24"/>
        </w:rPr>
      </w:pPr>
      <w:r w:rsidRPr="005E161B">
        <w:rPr>
          <w:rFonts w:ascii="Arial" w:hAnsi="Arial" w:cs="Arial"/>
          <w:b/>
          <w:sz w:val="24"/>
          <w:szCs w:val="24"/>
          <w:u w:val="single"/>
        </w:rPr>
        <w:t xml:space="preserve">SCHOEMANPARK GOLF AND </w:t>
      </w:r>
      <w:r w:rsidRPr="005E161B">
        <w:rPr>
          <w:rFonts w:ascii="Arial" w:hAnsi="Arial" w:cs="Arial"/>
          <w:b/>
          <w:sz w:val="24"/>
          <w:szCs w:val="24"/>
        </w:rPr>
        <w:tab/>
      </w:r>
      <w:r w:rsidRPr="005E161B">
        <w:rPr>
          <w:rFonts w:ascii="Arial" w:hAnsi="Arial" w:cs="Arial"/>
          <w:b/>
          <w:sz w:val="24"/>
          <w:szCs w:val="24"/>
        </w:rPr>
        <w:tab/>
      </w:r>
      <w:r w:rsidRPr="005E161B">
        <w:rPr>
          <w:rFonts w:ascii="Arial" w:hAnsi="Arial" w:cs="Arial"/>
          <w:b/>
          <w:sz w:val="24"/>
          <w:szCs w:val="24"/>
        </w:rPr>
        <w:tab/>
      </w:r>
      <w:r w:rsidRPr="005E161B">
        <w:rPr>
          <w:rFonts w:ascii="Arial" w:hAnsi="Arial" w:cs="Arial"/>
          <w:b/>
          <w:sz w:val="24"/>
          <w:szCs w:val="24"/>
        </w:rPr>
        <w:tab/>
      </w:r>
      <w:r w:rsidR="00CA3A74">
        <w:rPr>
          <w:rFonts w:ascii="Arial" w:hAnsi="Arial" w:cs="Arial"/>
          <w:b/>
          <w:sz w:val="24"/>
          <w:szCs w:val="24"/>
        </w:rPr>
        <w:tab/>
      </w:r>
      <w:bookmarkStart w:id="0" w:name="_GoBack"/>
      <w:bookmarkEnd w:id="0"/>
      <w:r w:rsidRPr="005E161B">
        <w:rPr>
          <w:rFonts w:ascii="Arial" w:hAnsi="Arial" w:cs="Arial"/>
          <w:sz w:val="24"/>
          <w:szCs w:val="24"/>
        </w:rPr>
        <w:t>Respondent</w:t>
      </w:r>
    </w:p>
    <w:p w:rsidR="007B353E" w:rsidRPr="005E161B" w:rsidRDefault="00264800" w:rsidP="00264800">
      <w:pPr>
        <w:spacing w:after="0" w:line="240" w:lineRule="auto"/>
        <w:jc w:val="both"/>
        <w:rPr>
          <w:rFonts w:ascii="Arial" w:hAnsi="Arial" w:cs="Arial"/>
          <w:sz w:val="24"/>
          <w:szCs w:val="24"/>
        </w:rPr>
      </w:pPr>
      <w:r w:rsidRPr="005E161B">
        <w:rPr>
          <w:rFonts w:ascii="Arial" w:hAnsi="Arial" w:cs="Arial"/>
          <w:b/>
          <w:sz w:val="24"/>
          <w:szCs w:val="24"/>
          <w:u w:val="single"/>
        </w:rPr>
        <w:t>RECREATIONAL CLUB</w:t>
      </w:r>
      <w:r w:rsidR="00213D53" w:rsidRPr="005E161B">
        <w:rPr>
          <w:rFonts w:ascii="Arial" w:hAnsi="Arial" w:cs="Arial"/>
          <w:b/>
          <w:sz w:val="24"/>
          <w:szCs w:val="24"/>
        </w:rPr>
        <w:tab/>
      </w:r>
      <w:r w:rsidR="00213D53" w:rsidRPr="005E161B">
        <w:rPr>
          <w:rFonts w:ascii="Arial" w:hAnsi="Arial" w:cs="Arial"/>
          <w:b/>
          <w:sz w:val="24"/>
          <w:szCs w:val="24"/>
        </w:rPr>
        <w:tab/>
      </w:r>
      <w:r w:rsidR="00213D53" w:rsidRPr="005E161B">
        <w:rPr>
          <w:rFonts w:ascii="Arial" w:hAnsi="Arial" w:cs="Arial"/>
          <w:b/>
          <w:sz w:val="24"/>
          <w:szCs w:val="24"/>
        </w:rPr>
        <w:tab/>
      </w:r>
      <w:r w:rsidR="00B97AFB" w:rsidRPr="005E161B">
        <w:rPr>
          <w:rFonts w:ascii="Arial" w:hAnsi="Arial" w:cs="Arial"/>
          <w:b/>
          <w:sz w:val="24"/>
          <w:szCs w:val="24"/>
        </w:rPr>
        <w:tab/>
      </w:r>
      <w:r w:rsidR="00B97AFB" w:rsidRPr="005E161B">
        <w:rPr>
          <w:rFonts w:ascii="Arial" w:hAnsi="Arial" w:cs="Arial"/>
          <w:b/>
          <w:sz w:val="24"/>
          <w:szCs w:val="24"/>
        </w:rPr>
        <w:tab/>
      </w:r>
      <w:r w:rsidR="00B97AFB" w:rsidRPr="005E161B">
        <w:rPr>
          <w:rFonts w:ascii="Arial" w:hAnsi="Arial" w:cs="Arial"/>
          <w:b/>
          <w:sz w:val="24"/>
          <w:szCs w:val="24"/>
        </w:rPr>
        <w:tab/>
      </w:r>
      <w:r w:rsidR="00B97AFB" w:rsidRPr="005E161B">
        <w:rPr>
          <w:rFonts w:ascii="Arial" w:hAnsi="Arial" w:cs="Arial"/>
          <w:b/>
          <w:sz w:val="24"/>
          <w:szCs w:val="24"/>
        </w:rPr>
        <w:tab/>
      </w:r>
      <w:r w:rsidR="00B97AFB" w:rsidRPr="005E161B">
        <w:rPr>
          <w:rFonts w:ascii="Arial" w:hAnsi="Arial" w:cs="Arial"/>
          <w:b/>
          <w:sz w:val="24"/>
          <w:szCs w:val="24"/>
        </w:rPr>
        <w:tab/>
      </w:r>
      <w:r w:rsidR="00B97AFB" w:rsidRPr="005E161B">
        <w:rPr>
          <w:rFonts w:ascii="Arial" w:hAnsi="Arial" w:cs="Arial"/>
          <w:b/>
          <w:sz w:val="24"/>
          <w:szCs w:val="24"/>
        </w:rPr>
        <w:tab/>
      </w:r>
    </w:p>
    <w:p w:rsidR="005A7F82" w:rsidRPr="005E161B" w:rsidRDefault="005A7F82" w:rsidP="00640C94">
      <w:pPr>
        <w:pBdr>
          <w:bottom w:val="single" w:sz="12" w:space="1" w:color="auto"/>
        </w:pBdr>
        <w:spacing w:after="0" w:line="240" w:lineRule="auto"/>
        <w:jc w:val="both"/>
        <w:rPr>
          <w:rFonts w:ascii="Arial" w:hAnsi="Arial" w:cs="Arial"/>
          <w:sz w:val="24"/>
          <w:szCs w:val="24"/>
        </w:rPr>
      </w:pPr>
    </w:p>
    <w:p w:rsidR="00F66565" w:rsidRPr="005E161B" w:rsidRDefault="00F66565" w:rsidP="000F252E">
      <w:pPr>
        <w:spacing w:after="0" w:line="276" w:lineRule="auto"/>
        <w:ind w:left="2880" w:hanging="2880"/>
        <w:contextualSpacing/>
        <w:jc w:val="both"/>
        <w:rPr>
          <w:rFonts w:ascii="Arial" w:hAnsi="Arial" w:cs="Arial"/>
          <w:b/>
          <w:sz w:val="24"/>
          <w:szCs w:val="24"/>
          <w:u w:val="single"/>
        </w:rPr>
      </w:pPr>
    </w:p>
    <w:p w:rsidR="00264800" w:rsidRPr="005E161B" w:rsidRDefault="000F252E" w:rsidP="00264800">
      <w:pPr>
        <w:spacing w:after="0" w:line="276" w:lineRule="auto"/>
        <w:ind w:left="2880" w:hanging="2880"/>
        <w:contextualSpacing/>
        <w:jc w:val="both"/>
        <w:rPr>
          <w:rFonts w:ascii="Arial" w:hAnsi="Arial" w:cs="Arial"/>
          <w:sz w:val="24"/>
          <w:szCs w:val="24"/>
        </w:rPr>
      </w:pPr>
      <w:r w:rsidRPr="005E161B">
        <w:rPr>
          <w:rFonts w:ascii="Arial" w:hAnsi="Arial" w:cs="Arial"/>
          <w:b/>
          <w:sz w:val="24"/>
          <w:szCs w:val="24"/>
          <w:u w:val="single"/>
        </w:rPr>
        <w:t>HEARD ON:</w:t>
      </w:r>
      <w:r w:rsidRPr="005E161B">
        <w:rPr>
          <w:rFonts w:ascii="Arial" w:hAnsi="Arial" w:cs="Arial"/>
          <w:b/>
          <w:sz w:val="24"/>
          <w:szCs w:val="24"/>
        </w:rPr>
        <w:tab/>
      </w:r>
      <w:r w:rsidR="00264800" w:rsidRPr="005E161B">
        <w:rPr>
          <w:rFonts w:ascii="Arial" w:hAnsi="Arial" w:cs="Arial"/>
          <w:sz w:val="24"/>
          <w:szCs w:val="24"/>
          <w:shd w:val="clear" w:color="auto" w:fill="FFFFFF"/>
        </w:rPr>
        <w:t xml:space="preserve">This application was </w:t>
      </w:r>
      <w:r w:rsidR="00264800" w:rsidRPr="005E161B">
        <w:rPr>
          <w:rFonts w:ascii="Arial" w:hAnsi="Arial" w:cs="Arial"/>
          <w:sz w:val="24"/>
          <w:szCs w:val="24"/>
        </w:rPr>
        <w:t xml:space="preserve">determined on the basis of written arguments instead of an oral hearing. </w:t>
      </w:r>
    </w:p>
    <w:p w:rsidR="00BF4B17" w:rsidRPr="005E161B" w:rsidRDefault="00BF4B17" w:rsidP="00BF4B17">
      <w:pPr>
        <w:pBdr>
          <w:bottom w:val="single" w:sz="12" w:space="1" w:color="auto"/>
        </w:pBdr>
        <w:spacing w:after="0" w:line="240" w:lineRule="auto"/>
        <w:contextualSpacing/>
        <w:jc w:val="center"/>
        <w:rPr>
          <w:rFonts w:ascii="Arial" w:hAnsi="Arial" w:cs="Arial"/>
          <w:sz w:val="24"/>
          <w:szCs w:val="24"/>
        </w:rPr>
      </w:pPr>
    </w:p>
    <w:p w:rsidR="00640C94" w:rsidRPr="005E161B" w:rsidRDefault="00640C94" w:rsidP="00640C94">
      <w:pPr>
        <w:spacing w:after="0" w:line="240" w:lineRule="auto"/>
        <w:contextualSpacing/>
        <w:jc w:val="both"/>
        <w:rPr>
          <w:rFonts w:ascii="Arial" w:hAnsi="Arial" w:cs="Arial"/>
          <w:sz w:val="24"/>
          <w:szCs w:val="24"/>
        </w:rPr>
      </w:pPr>
    </w:p>
    <w:p w:rsidR="00640C94" w:rsidRPr="005E161B" w:rsidRDefault="00F66565" w:rsidP="000F252E">
      <w:pPr>
        <w:pBdr>
          <w:bottom w:val="single" w:sz="6" w:space="3" w:color="auto"/>
        </w:pBdr>
        <w:spacing w:after="0" w:line="240" w:lineRule="auto"/>
        <w:contextualSpacing/>
        <w:jc w:val="both"/>
        <w:rPr>
          <w:rFonts w:ascii="Arial" w:hAnsi="Arial" w:cs="Arial"/>
          <w:sz w:val="24"/>
          <w:szCs w:val="24"/>
        </w:rPr>
      </w:pPr>
      <w:r w:rsidRPr="005E161B">
        <w:rPr>
          <w:rFonts w:ascii="Arial" w:hAnsi="Arial" w:cs="Arial"/>
          <w:b/>
          <w:sz w:val="24"/>
          <w:szCs w:val="24"/>
          <w:u w:val="single"/>
        </w:rPr>
        <w:t>JUDGMENT BY:</w:t>
      </w:r>
      <w:r w:rsidRPr="005E161B">
        <w:rPr>
          <w:rFonts w:ascii="Arial" w:hAnsi="Arial" w:cs="Arial"/>
          <w:b/>
          <w:sz w:val="24"/>
          <w:szCs w:val="24"/>
        </w:rPr>
        <w:tab/>
      </w:r>
      <w:r w:rsidRPr="005E161B">
        <w:rPr>
          <w:rFonts w:ascii="Arial" w:hAnsi="Arial" w:cs="Arial"/>
          <w:b/>
          <w:sz w:val="24"/>
          <w:szCs w:val="24"/>
        </w:rPr>
        <w:tab/>
      </w:r>
      <w:r w:rsidRPr="005E161B">
        <w:rPr>
          <w:rFonts w:ascii="Arial" w:hAnsi="Arial" w:cs="Arial"/>
          <w:sz w:val="24"/>
          <w:szCs w:val="24"/>
        </w:rPr>
        <w:t>DANISO, J</w:t>
      </w:r>
    </w:p>
    <w:p w:rsidR="00F66565" w:rsidRPr="005E161B" w:rsidRDefault="00F66565" w:rsidP="000F252E">
      <w:pPr>
        <w:pBdr>
          <w:bottom w:val="single" w:sz="6" w:space="3" w:color="auto"/>
        </w:pBdr>
        <w:spacing w:after="0" w:line="240" w:lineRule="auto"/>
        <w:contextualSpacing/>
        <w:jc w:val="both"/>
        <w:rPr>
          <w:rFonts w:ascii="Arial" w:hAnsi="Arial" w:cs="Arial"/>
          <w:sz w:val="24"/>
          <w:szCs w:val="24"/>
        </w:rPr>
      </w:pPr>
    </w:p>
    <w:p w:rsidR="00640C94" w:rsidRPr="005E161B" w:rsidRDefault="00640C94" w:rsidP="00640C94">
      <w:pPr>
        <w:spacing w:after="0" w:line="240" w:lineRule="auto"/>
        <w:contextualSpacing/>
        <w:jc w:val="both"/>
        <w:rPr>
          <w:rFonts w:ascii="Arial" w:hAnsi="Arial" w:cs="Arial"/>
          <w:b/>
          <w:sz w:val="24"/>
          <w:szCs w:val="24"/>
        </w:rPr>
      </w:pPr>
    </w:p>
    <w:p w:rsidR="00264800" w:rsidRPr="005E161B" w:rsidRDefault="00640C94" w:rsidP="00264800">
      <w:pPr>
        <w:spacing w:after="0" w:line="360" w:lineRule="auto"/>
        <w:ind w:left="2880" w:hanging="2880"/>
        <w:jc w:val="both"/>
        <w:rPr>
          <w:rFonts w:ascii="Arial" w:hAnsi="Arial" w:cs="Arial"/>
          <w:sz w:val="24"/>
          <w:szCs w:val="24"/>
          <w:shd w:val="clear" w:color="auto" w:fill="FFFFFF"/>
        </w:rPr>
      </w:pPr>
      <w:r w:rsidRPr="005E161B">
        <w:rPr>
          <w:rFonts w:ascii="Arial" w:hAnsi="Arial" w:cs="Arial"/>
          <w:b/>
          <w:sz w:val="24"/>
          <w:szCs w:val="24"/>
          <w:u w:val="single"/>
        </w:rPr>
        <w:t>DELIVERED ON:</w:t>
      </w:r>
      <w:r w:rsidRPr="005E161B">
        <w:rPr>
          <w:rFonts w:ascii="Arial" w:hAnsi="Arial" w:cs="Arial"/>
          <w:b/>
          <w:sz w:val="24"/>
          <w:szCs w:val="24"/>
        </w:rPr>
        <w:tab/>
      </w:r>
      <w:r w:rsidR="00264800" w:rsidRPr="005E161B">
        <w:rPr>
          <w:rFonts w:ascii="Arial" w:hAnsi="Arial" w:cs="Arial"/>
          <w:sz w:val="24"/>
          <w:szCs w:val="24"/>
          <w:shd w:val="clear" w:color="auto" w:fill="FFFFFF"/>
        </w:rPr>
        <w:t>This judgment wa</w:t>
      </w:r>
      <w:r w:rsidR="00264800" w:rsidRPr="005E161B">
        <w:rPr>
          <w:rFonts w:ascii="Arial" w:hAnsi="Arial" w:cs="Arial"/>
          <w:sz w:val="24"/>
          <w:szCs w:val="24"/>
          <w:shd w:val="clear" w:color="auto" w:fill="FFFFFF"/>
        </w:rPr>
        <w:t>s handed down electronically by</w:t>
      </w:r>
    </w:p>
    <w:p w:rsidR="00264800" w:rsidRPr="005E161B" w:rsidRDefault="00264800" w:rsidP="00264800">
      <w:pPr>
        <w:spacing w:after="0" w:line="360" w:lineRule="auto"/>
        <w:ind w:left="2880" w:hanging="2880"/>
        <w:jc w:val="both"/>
        <w:rPr>
          <w:rFonts w:ascii="Arial" w:hAnsi="Arial" w:cs="Arial"/>
          <w:sz w:val="24"/>
          <w:szCs w:val="24"/>
          <w:shd w:val="clear" w:color="auto" w:fill="FFFFFF"/>
        </w:rPr>
      </w:pPr>
      <w:r w:rsidRPr="005E161B">
        <w:rPr>
          <w:rFonts w:ascii="Arial" w:hAnsi="Arial" w:cs="Arial"/>
          <w:sz w:val="24"/>
          <w:szCs w:val="24"/>
          <w:shd w:val="clear" w:color="auto" w:fill="FFFFFF"/>
        </w:rPr>
        <w:t xml:space="preserve">circulation to the parties' representatives by way of email and by release </w:t>
      </w:r>
    </w:p>
    <w:p w:rsidR="00264800" w:rsidRPr="005E161B" w:rsidRDefault="00264800" w:rsidP="00264800">
      <w:pPr>
        <w:spacing w:after="0" w:line="360" w:lineRule="auto"/>
        <w:ind w:left="2880" w:hanging="2880"/>
        <w:jc w:val="both"/>
        <w:rPr>
          <w:rFonts w:ascii="Arial" w:hAnsi="Arial" w:cs="Arial"/>
          <w:sz w:val="24"/>
          <w:szCs w:val="24"/>
          <w:shd w:val="clear" w:color="auto" w:fill="FFFFFF"/>
        </w:rPr>
      </w:pPr>
      <w:r w:rsidRPr="005E161B">
        <w:rPr>
          <w:rFonts w:ascii="Arial" w:hAnsi="Arial" w:cs="Arial"/>
          <w:sz w:val="24"/>
          <w:szCs w:val="24"/>
          <w:shd w:val="clear" w:color="auto" w:fill="FFFFFF"/>
        </w:rPr>
        <w:t xml:space="preserve">to SAFLII. The date and time for hand-down is deemed to be </w:t>
      </w:r>
      <w:r w:rsidRPr="005E161B">
        <w:rPr>
          <w:rFonts w:ascii="Arial" w:hAnsi="Arial" w:cs="Arial"/>
          <w:sz w:val="24"/>
          <w:szCs w:val="24"/>
          <w:shd w:val="clear" w:color="auto" w:fill="FFFFFF"/>
        </w:rPr>
        <w:t>11</w:t>
      </w:r>
      <w:r w:rsidRPr="005E161B">
        <w:rPr>
          <w:rFonts w:ascii="Arial" w:hAnsi="Arial" w:cs="Arial"/>
          <w:sz w:val="24"/>
          <w:szCs w:val="24"/>
          <w:shd w:val="clear" w:color="auto" w:fill="FFFFFF"/>
        </w:rPr>
        <w:t xml:space="preserve">h00 on </w:t>
      </w:r>
      <w:r w:rsidRPr="005E161B">
        <w:rPr>
          <w:rFonts w:ascii="Arial" w:hAnsi="Arial" w:cs="Arial"/>
          <w:sz w:val="24"/>
          <w:szCs w:val="24"/>
          <w:shd w:val="clear" w:color="auto" w:fill="FFFFFF"/>
        </w:rPr>
        <w:t>17</w:t>
      </w:r>
    </w:p>
    <w:p w:rsidR="00264800" w:rsidRPr="005E161B" w:rsidRDefault="00264800" w:rsidP="00264800">
      <w:pPr>
        <w:spacing w:after="0" w:line="360" w:lineRule="auto"/>
        <w:ind w:left="2880" w:hanging="2880"/>
        <w:jc w:val="both"/>
        <w:rPr>
          <w:rFonts w:ascii="Arial" w:hAnsi="Arial" w:cs="Arial"/>
          <w:sz w:val="24"/>
          <w:szCs w:val="24"/>
        </w:rPr>
      </w:pPr>
      <w:r w:rsidRPr="005E161B">
        <w:rPr>
          <w:rFonts w:ascii="Arial" w:hAnsi="Arial" w:cs="Arial"/>
          <w:sz w:val="24"/>
          <w:szCs w:val="24"/>
          <w:shd w:val="clear" w:color="auto" w:fill="FFFFFF"/>
        </w:rPr>
        <w:t>June 2022.</w:t>
      </w:r>
    </w:p>
    <w:p w:rsidR="00640C94" w:rsidRPr="005E161B" w:rsidRDefault="00640C94" w:rsidP="00640C94">
      <w:pPr>
        <w:pBdr>
          <w:bottom w:val="single" w:sz="12" w:space="1" w:color="auto"/>
        </w:pBdr>
        <w:tabs>
          <w:tab w:val="left" w:pos="2940"/>
        </w:tabs>
        <w:spacing w:after="0" w:line="240" w:lineRule="auto"/>
        <w:contextualSpacing/>
        <w:jc w:val="both"/>
        <w:rPr>
          <w:rFonts w:ascii="Arial" w:hAnsi="Arial" w:cs="Arial"/>
          <w:b/>
          <w:sz w:val="24"/>
          <w:szCs w:val="24"/>
        </w:rPr>
      </w:pPr>
    </w:p>
    <w:p w:rsidR="005E161B" w:rsidRDefault="005E161B" w:rsidP="00422964">
      <w:pPr>
        <w:pStyle w:val="FootnoteText"/>
        <w:spacing w:line="360" w:lineRule="auto"/>
        <w:ind w:left="709" w:hanging="709"/>
        <w:jc w:val="both"/>
        <w:rPr>
          <w:rFonts w:ascii="Arial" w:hAnsi="Arial" w:cs="Arial"/>
          <w:sz w:val="24"/>
          <w:szCs w:val="24"/>
        </w:rPr>
      </w:pPr>
    </w:p>
    <w:p w:rsidR="00264800" w:rsidRPr="005E161B" w:rsidRDefault="005E0B82" w:rsidP="00422964">
      <w:pPr>
        <w:pStyle w:val="FootnoteText"/>
        <w:spacing w:line="360" w:lineRule="auto"/>
        <w:ind w:left="709" w:hanging="709"/>
        <w:jc w:val="both"/>
        <w:rPr>
          <w:rFonts w:ascii="Arial" w:hAnsi="Arial" w:cs="Arial"/>
          <w:sz w:val="24"/>
          <w:szCs w:val="24"/>
        </w:rPr>
      </w:pPr>
      <w:r w:rsidRPr="005E161B">
        <w:rPr>
          <w:rFonts w:ascii="Arial" w:hAnsi="Arial" w:cs="Arial"/>
          <w:sz w:val="24"/>
          <w:szCs w:val="24"/>
        </w:rPr>
        <w:t>[1]</w:t>
      </w:r>
      <w:r w:rsidR="00C45D40" w:rsidRPr="005E161B">
        <w:rPr>
          <w:rFonts w:ascii="Arial" w:hAnsi="Arial" w:cs="Arial"/>
          <w:sz w:val="24"/>
          <w:szCs w:val="24"/>
        </w:rPr>
        <w:tab/>
      </w:r>
      <w:r w:rsidR="00264800" w:rsidRPr="005E161B">
        <w:rPr>
          <w:rFonts w:ascii="Arial" w:hAnsi="Arial" w:cs="Arial"/>
          <w:sz w:val="24"/>
          <w:szCs w:val="24"/>
        </w:rPr>
        <w:t xml:space="preserve">This is an opposed application for leave to appeal against my judgment and the consequent order delivered on </w:t>
      </w:r>
      <w:r w:rsidR="00264800" w:rsidRPr="005E161B">
        <w:rPr>
          <w:rFonts w:ascii="Arial" w:hAnsi="Arial" w:cs="Arial"/>
          <w:sz w:val="24"/>
          <w:szCs w:val="24"/>
        </w:rPr>
        <w:t xml:space="preserve">10 March </w:t>
      </w:r>
      <w:r w:rsidR="00264800" w:rsidRPr="005E161B">
        <w:rPr>
          <w:rFonts w:ascii="Arial" w:hAnsi="Arial" w:cs="Arial"/>
          <w:sz w:val="24"/>
          <w:szCs w:val="24"/>
        </w:rPr>
        <w:t>2022. The order followed upon</w:t>
      </w:r>
      <w:r w:rsidR="00264800" w:rsidRPr="005E161B">
        <w:rPr>
          <w:rFonts w:ascii="Arial" w:hAnsi="Arial" w:cs="Arial"/>
          <w:sz w:val="24"/>
          <w:szCs w:val="24"/>
        </w:rPr>
        <w:t xml:space="preserve"> the dismissal of </w:t>
      </w:r>
      <w:r w:rsidR="008A2AA4" w:rsidRPr="005E161B">
        <w:rPr>
          <w:rFonts w:ascii="Arial" w:hAnsi="Arial" w:cs="Arial"/>
          <w:sz w:val="24"/>
          <w:szCs w:val="24"/>
        </w:rPr>
        <w:t>the applicant’s eviction application with costs.</w:t>
      </w:r>
      <w:r w:rsidR="00264800" w:rsidRPr="005E161B">
        <w:rPr>
          <w:rFonts w:ascii="Arial" w:hAnsi="Arial" w:cs="Arial"/>
          <w:sz w:val="24"/>
          <w:szCs w:val="24"/>
        </w:rPr>
        <w:t xml:space="preserve"> </w:t>
      </w:r>
    </w:p>
    <w:p w:rsidR="00264800" w:rsidRPr="005E161B" w:rsidRDefault="00264800" w:rsidP="00264800">
      <w:pPr>
        <w:pStyle w:val="FootnoteText"/>
        <w:spacing w:line="360" w:lineRule="auto"/>
        <w:ind w:left="709" w:hanging="709"/>
        <w:jc w:val="both"/>
        <w:rPr>
          <w:rFonts w:ascii="Arial" w:hAnsi="Arial" w:cs="Arial"/>
          <w:sz w:val="24"/>
          <w:szCs w:val="24"/>
        </w:rPr>
      </w:pPr>
    </w:p>
    <w:p w:rsidR="008A2AA4" w:rsidRPr="005E161B" w:rsidRDefault="008A2AA4" w:rsidP="00422964">
      <w:pPr>
        <w:pStyle w:val="FootnoteText"/>
        <w:spacing w:line="360" w:lineRule="auto"/>
        <w:ind w:left="709" w:hanging="709"/>
        <w:jc w:val="both"/>
        <w:rPr>
          <w:rFonts w:ascii="Arial" w:hAnsi="Arial" w:cs="Arial"/>
          <w:sz w:val="24"/>
          <w:szCs w:val="24"/>
        </w:rPr>
      </w:pPr>
      <w:r w:rsidRPr="005E161B">
        <w:rPr>
          <w:rFonts w:ascii="Arial" w:hAnsi="Arial" w:cs="Arial"/>
          <w:sz w:val="24"/>
          <w:szCs w:val="24"/>
        </w:rPr>
        <w:t>[2]</w:t>
      </w:r>
      <w:r w:rsidRPr="005E161B">
        <w:rPr>
          <w:rFonts w:ascii="Arial" w:hAnsi="Arial" w:cs="Arial"/>
          <w:sz w:val="24"/>
          <w:szCs w:val="24"/>
        </w:rPr>
        <w:tab/>
      </w:r>
      <w:r w:rsidRPr="005E161B">
        <w:rPr>
          <w:rFonts w:ascii="Arial" w:hAnsi="Arial" w:cs="Arial"/>
          <w:sz w:val="24"/>
          <w:szCs w:val="24"/>
        </w:rPr>
        <w:t>The applica</w:t>
      </w:r>
      <w:r w:rsidRPr="005E161B">
        <w:rPr>
          <w:rFonts w:ascii="Arial" w:hAnsi="Arial" w:cs="Arial"/>
          <w:sz w:val="24"/>
          <w:szCs w:val="24"/>
        </w:rPr>
        <w:t xml:space="preserve">tion </w:t>
      </w:r>
      <w:r w:rsidRPr="005E161B">
        <w:rPr>
          <w:rFonts w:ascii="Arial" w:hAnsi="Arial" w:cs="Arial"/>
          <w:sz w:val="24"/>
          <w:szCs w:val="24"/>
        </w:rPr>
        <w:t>is, by consent between the parties determined on the basis of written heads of argument</w:t>
      </w:r>
      <w:r w:rsidRPr="005E161B">
        <w:rPr>
          <w:rFonts w:ascii="Arial" w:hAnsi="Arial" w:cs="Arial"/>
          <w:sz w:val="24"/>
          <w:szCs w:val="24"/>
        </w:rPr>
        <w:t xml:space="preserve"> and it is premised on the grounds that </w:t>
      </w:r>
      <w:r w:rsidRPr="005E161B">
        <w:rPr>
          <w:rFonts w:ascii="Arial" w:hAnsi="Arial" w:cs="Arial"/>
          <w:sz w:val="24"/>
          <w:szCs w:val="24"/>
        </w:rPr>
        <w:t xml:space="preserve">there is a reasonable possibility that the Supreme Court of Appeal or the Full Bench of this court would come to another decision. </w:t>
      </w:r>
    </w:p>
    <w:p w:rsidR="008A2AA4" w:rsidRPr="005E161B" w:rsidRDefault="008A2AA4" w:rsidP="008A2AA4">
      <w:pPr>
        <w:pStyle w:val="FootnoteText"/>
        <w:spacing w:line="360" w:lineRule="auto"/>
        <w:ind w:left="709" w:hanging="709"/>
        <w:jc w:val="both"/>
        <w:rPr>
          <w:rFonts w:ascii="Arial" w:hAnsi="Arial" w:cs="Arial"/>
          <w:sz w:val="24"/>
          <w:szCs w:val="24"/>
        </w:rPr>
      </w:pPr>
    </w:p>
    <w:p w:rsidR="008A2AA4" w:rsidRPr="005E161B" w:rsidRDefault="008A2AA4" w:rsidP="00422964">
      <w:pPr>
        <w:pStyle w:val="FootnoteText"/>
        <w:spacing w:line="360" w:lineRule="auto"/>
        <w:ind w:left="709" w:hanging="709"/>
        <w:jc w:val="both"/>
        <w:rPr>
          <w:rFonts w:ascii="Arial" w:hAnsi="Arial" w:cs="Arial"/>
          <w:sz w:val="24"/>
          <w:szCs w:val="24"/>
          <w:shd w:val="clear" w:color="auto" w:fill="FFFFFF"/>
        </w:rPr>
      </w:pPr>
      <w:r w:rsidRPr="005E161B">
        <w:rPr>
          <w:rFonts w:ascii="Arial" w:hAnsi="Arial" w:cs="Arial"/>
          <w:sz w:val="24"/>
          <w:szCs w:val="24"/>
        </w:rPr>
        <w:t>[3]</w:t>
      </w:r>
      <w:r w:rsidRPr="005E161B">
        <w:rPr>
          <w:rFonts w:ascii="Arial" w:hAnsi="Arial" w:cs="Arial"/>
          <w:sz w:val="24"/>
          <w:szCs w:val="24"/>
        </w:rPr>
        <w:tab/>
      </w:r>
      <w:r w:rsidR="00213D53" w:rsidRPr="005E161B">
        <w:rPr>
          <w:rFonts w:ascii="Arial" w:hAnsi="Arial" w:cs="Arial"/>
          <w:sz w:val="24"/>
          <w:szCs w:val="24"/>
        </w:rPr>
        <w:t xml:space="preserve">I have considered the </w:t>
      </w:r>
      <w:r w:rsidRPr="005E161B">
        <w:rPr>
          <w:rFonts w:ascii="Arial" w:hAnsi="Arial" w:cs="Arial"/>
          <w:sz w:val="24"/>
          <w:szCs w:val="24"/>
        </w:rPr>
        <w:t xml:space="preserve">grounds for </w:t>
      </w:r>
      <w:r w:rsidR="00213D53" w:rsidRPr="005E161B">
        <w:rPr>
          <w:rFonts w:ascii="Arial" w:hAnsi="Arial" w:cs="Arial"/>
          <w:sz w:val="24"/>
          <w:szCs w:val="24"/>
        </w:rPr>
        <w:t xml:space="preserve">appeal </w:t>
      </w:r>
      <w:r w:rsidRPr="005E161B">
        <w:rPr>
          <w:rFonts w:ascii="Arial" w:hAnsi="Arial" w:cs="Arial"/>
          <w:sz w:val="24"/>
          <w:szCs w:val="24"/>
        </w:rPr>
        <w:t xml:space="preserve">and the written heads of arguments. </w:t>
      </w:r>
      <w:r w:rsidRPr="005E161B">
        <w:rPr>
          <w:rFonts w:ascii="Arial" w:hAnsi="Arial" w:cs="Arial"/>
          <w:sz w:val="24"/>
          <w:szCs w:val="24"/>
        </w:rPr>
        <w:t xml:space="preserve">In the grounds of appeal including the heads of argument the </w:t>
      </w:r>
      <w:r w:rsidRPr="005E161B">
        <w:rPr>
          <w:rFonts w:ascii="Arial" w:hAnsi="Arial" w:cs="Arial"/>
          <w:sz w:val="24"/>
          <w:szCs w:val="24"/>
        </w:rPr>
        <w:t xml:space="preserve">applicant </w:t>
      </w:r>
      <w:r w:rsidRPr="005E161B">
        <w:rPr>
          <w:rFonts w:ascii="Arial" w:hAnsi="Arial" w:cs="Arial"/>
          <w:sz w:val="24"/>
          <w:szCs w:val="24"/>
        </w:rPr>
        <w:t xml:space="preserve">has </w:t>
      </w:r>
      <w:r w:rsidRPr="005E161B">
        <w:rPr>
          <w:rFonts w:ascii="Arial" w:hAnsi="Arial" w:cs="Arial"/>
          <w:sz w:val="24"/>
          <w:szCs w:val="24"/>
        </w:rPr>
        <w:t xml:space="preserve">essentially </w:t>
      </w:r>
      <w:r w:rsidRPr="005E161B">
        <w:rPr>
          <w:rFonts w:ascii="Arial" w:hAnsi="Arial" w:cs="Arial"/>
          <w:sz w:val="24"/>
          <w:szCs w:val="24"/>
        </w:rPr>
        <w:t xml:space="preserve">regurgitated the arguments presented in the main application. The reasons for my conclusions in this regard are illustrated in my written judgment and having regard to what is deliberated in the judgment, I’m not persuaded that </w:t>
      </w:r>
      <w:r w:rsidRPr="005E161B">
        <w:rPr>
          <w:rFonts w:ascii="Arial" w:hAnsi="Arial" w:cs="Arial"/>
          <w:iCs/>
          <w:sz w:val="24"/>
          <w:szCs w:val="24"/>
        </w:rPr>
        <w:t xml:space="preserve">the issues raised by the </w:t>
      </w:r>
      <w:r w:rsidRPr="005E161B">
        <w:rPr>
          <w:rFonts w:ascii="Arial" w:hAnsi="Arial" w:cs="Arial"/>
          <w:iCs/>
          <w:sz w:val="24"/>
          <w:szCs w:val="24"/>
        </w:rPr>
        <w:t xml:space="preserve">applicant </w:t>
      </w:r>
      <w:r w:rsidRPr="005E161B">
        <w:rPr>
          <w:rFonts w:ascii="Arial" w:hAnsi="Arial" w:cs="Arial"/>
          <w:iCs/>
          <w:sz w:val="24"/>
          <w:szCs w:val="24"/>
        </w:rPr>
        <w:t>in its grounds of appeal</w:t>
      </w:r>
      <w:r w:rsidRPr="005E161B">
        <w:rPr>
          <w:rFonts w:ascii="Arial" w:hAnsi="Arial" w:cs="Arial"/>
          <w:sz w:val="24"/>
          <w:szCs w:val="24"/>
        </w:rPr>
        <w:t xml:space="preserve"> would have reasonable prospects of success. There is also no compelling reason why the appeal should be heard. The respondent’s </w:t>
      </w:r>
      <w:r w:rsidRPr="005E161B">
        <w:rPr>
          <w:rFonts w:ascii="Arial" w:hAnsi="Arial" w:cs="Arial"/>
          <w:sz w:val="24"/>
          <w:szCs w:val="24"/>
          <w:shd w:val="clear" w:color="auto" w:fill="FFFFFF"/>
        </w:rPr>
        <w:t xml:space="preserve">application for leave to appeal stands to be dismissed. </w:t>
      </w:r>
    </w:p>
    <w:p w:rsidR="00213D53" w:rsidRPr="005E161B" w:rsidRDefault="00213D53" w:rsidP="00F04257">
      <w:pPr>
        <w:pStyle w:val="NormalWeb"/>
        <w:shd w:val="clear" w:color="auto" w:fill="FFFFFF"/>
        <w:spacing w:before="0" w:beforeAutospacing="0" w:after="0" w:afterAutospacing="0" w:line="360" w:lineRule="auto"/>
        <w:ind w:left="720" w:hanging="720"/>
        <w:jc w:val="both"/>
        <w:rPr>
          <w:rFonts w:ascii="Arial" w:hAnsi="Arial" w:cs="Arial"/>
        </w:rPr>
      </w:pPr>
    </w:p>
    <w:p w:rsidR="00A57E01" w:rsidRPr="005E161B" w:rsidRDefault="00A57E01" w:rsidP="00F04257">
      <w:pPr>
        <w:spacing w:after="0" w:line="360" w:lineRule="auto"/>
        <w:ind w:left="851" w:hanging="851"/>
        <w:jc w:val="both"/>
        <w:rPr>
          <w:rFonts w:ascii="Arial" w:hAnsi="Arial" w:cs="Arial"/>
          <w:sz w:val="24"/>
          <w:szCs w:val="24"/>
        </w:rPr>
      </w:pPr>
      <w:r w:rsidRPr="005E161B">
        <w:rPr>
          <w:rFonts w:ascii="Arial" w:hAnsi="Arial" w:cs="Arial"/>
          <w:sz w:val="24"/>
          <w:szCs w:val="24"/>
        </w:rPr>
        <w:t>[</w:t>
      </w:r>
      <w:r w:rsidR="00FA56B1" w:rsidRPr="005E161B">
        <w:rPr>
          <w:rFonts w:ascii="Arial" w:hAnsi="Arial" w:cs="Arial"/>
          <w:sz w:val="24"/>
          <w:szCs w:val="24"/>
        </w:rPr>
        <w:t>4</w:t>
      </w:r>
      <w:r w:rsidRPr="005E161B">
        <w:rPr>
          <w:rFonts w:ascii="Arial" w:hAnsi="Arial" w:cs="Arial"/>
          <w:sz w:val="24"/>
          <w:szCs w:val="24"/>
        </w:rPr>
        <w:t>]</w:t>
      </w:r>
      <w:r w:rsidRPr="005E161B">
        <w:rPr>
          <w:rFonts w:ascii="Arial" w:hAnsi="Arial" w:cs="Arial"/>
          <w:sz w:val="24"/>
          <w:szCs w:val="24"/>
        </w:rPr>
        <w:tab/>
        <w:t>In the result the following order is made:</w:t>
      </w:r>
    </w:p>
    <w:p w:rsidR="00422964" w:rsidRPr="005E161B" w:rsidRDefault="00422964" w:rsidP="00F04257">
      <w:pPr>
        <w:spacing w:after="0" w:line="360" w:lineRule="auto"/>
        <w:ind w:left="851" w:hanging="851"/>
        <w:jc w:val="both"/>
        <w:rPr>
          <w:rFonts w:ascii="Arial" w:hAnsi="Arial" w:cs="Arial"/>
          <w:sz w:val="24"/>
          <w:szCs w:val="24"/>
        </w:rPr>
      </w:pPr>
    </w:p>
    <w:p w:rsidR="0095543A" w:rsidRDefault="0095543A" w:rsidP="005E161B">
      <w:pPr>
        <w:pStyle w:val="ListParagraph"/>
        <w:numPr>
          <w:ilvl w:val="0"/>
          <w:numId w:val="11"/>
        </w:numPr>
        <w:spacing w:before="120" w:after="120" w:line="360" w:lineRule="auto"/>
        <w:jc w:val="both"/>
        <w:rPr>
          <w:rFonts w:ascii="Arial" w:hAnsi="Arial" w:cs="Arial"/>
          <w:sz w:val="28"/>
          <w:szCs w:val="28"/>
        </w:rPr>
      </w:pPr>
      <w:r w:rsidRPr="005E161B">
        <w:rPr>
          <w:rFonts w:ascii="Arial" w:hAnsi="Arial" w:cs="Arial"/>
          <w:sz w:val="24"/>
          <w:szCs w:val="24"/>
        </w:rPr>
        <w:t xml:space="preserve">The application for leave to appeal to the Supreme Court of Appeal or the full bench of this division against my judgment granted on </w:t>
      </w:r>
      <w:r w:rsidRPr="005E161B">
        <w:rPr>
          <w:rFonts w:ascii="Arial" w:hAnsi="Arial" w:cs="Arial"/>
          <w:sz w:val="24"/>
          <w:szCs w:val="24"/>
        </w:rPr>
        <w:t>10 March 2022</w:t>
      </w:r>
      <w:r w:rsidRPr="005E161B">
        <w:rPr>
          <w:rFonts w:ascii="Arial" w:hAnsi="Arial" w:cs="Arial"/>
          <w:sz w:val="24"/>
          <w:szCs w:val="24"/>
        </w:rPr>
        <w:t xml:space="preserve"> is dismissed</w:t>
      </w:r>
      <w:r w:rsidRPr="005E161B">
        <w:rPr>
          <w:rFonts w:ascii="Arial" w:hAnsi="Arial" w:cs="Arial"/>
          <w:sz w:val="24"/>
          <w:szCs w:val="24"/>
        </w:rPr>
        <w:t xml:space="preserve"> with costs</w:t>
      </w:r>
      <w:r w:rsidRPr="00422964">
        <w:rPr>
          <w:rFonts w:ascii="Arial" w:hAnsi="Arial" w:cs="Arial"/>
          <w:sz w:val="28"/>
          <w:szCs w:val="28"/>
        </w:rPr>
        <w:t>.</w:t>
      </w:r>
    </w:p>
    <w:p w:rsidR="005E161B" w:rsidRPr="00422964" w:rsidRDefault="005E161B" w:rsidP="005E161B">
      <w:pPr>
        <w:pStyle w:val="ListParagraph"/>
        <w:spacing w:before="120" w:after="120" w:line="360" w:lineRule="auto"/>
        <w:ind w:left="1211"/>
        <w:jc w:val="both"/>
        <w:rPr>
          <w:rFonts w:ascii="Arial" w:hAnsi="Arial" w:cs="Arial"/>
          <w:sz w:val="28"/>
          <w:szCs w:val="28"/>
        </w:rPr>
      </w:pPr>
    </w:p>
    <w:p w:rsidR="00A57E01" w:rsidRPr="005E161B" w:rsidRDefault="00A57E01" w:rsidP="00422964">
      <w:pPr>
        <w:pStyle w:val="NormalWeb"/>
        <w:shd w:val="clear" w:color="auto" w:fill="FFFFFF"/>
        <w:spacing w:before="0" w:beforeAutospacing="0" w:after="0" w:afterAutospacing="0"/>
        <w:ind w:left="851" w:hanging="851"/>
        <w:jc w:val="right"/>
        <w:rPr>
          <w:rFonts w:ascii="Arial" w:hAnsi="Arial" w:cs="Arial"/>
          <w:b/>
        </w:rPr>
      </w:pPr>
      <w:r w:rsidRPr="005E161B">
        <w:rPr>
          <w:rFonts w:ascii="Arial" w:hAnsi="Arial" w:cs="Arial"/>
          <w:b/>
        </w:rPr>
        <w:t>_____________</w:t>
      </w:r>
    </w:p>
    <w:p w:rsidR="00A57E01" w:rsidRPr="005E161B" w:rsidRDefault="00A57E01" w:rsidP="00422964">
      <w:pPr>
        <w:pStyle w:val="NormalWeb"/>
        <w:shd w:val="clear" w:color="auto" w:fill="FFFFFF"/>
        <w:spacing w:before="0" w:beforeAutospacing="0" w:after="0" w:afterAutospacing="0"/>
        <w:ind w:left="851" w:hanging="851"/>
        <w:jc w:val="right"/>
        <w:rPr>
          <w:rFonts w:ascii="Arial" w:hAnsi="Arial" w:cs="Arial"/>
          <w:b/>
          <w:shd w:val="clear" w:color="auto" w:fill="FFFFFF"/>
        </w:rPr>
      </w:pPr>
      <w:r w:rsidRPr="005E161B">
        <w:rPr>
          <w:rFonts w:ascii="Arial" w:hAnsi="Arial" w:cs="Arial"/>
          <w:b/>
          <w:shd w:val="clear" w:color="auto" w:fill="FFFFFF"/>
        </w:rPr>
        <w:t>NS DANISO, J</w:t>
      </w:r>
    </w:p>
    <w:p w:rsidR="00A57E01" w:rsidRPr="005E161B" w:rsidRDefault="00A57E01" w:rsidP="00F04257">
      <w:pPr>
        <w:pStyle w:val="NormalWeb"/>
        <w:shd w:val="clear" w:color="auto" w:fill="FFFFFF"/>
        <w:spacing w:before="0" w:beforeAutospacing="0" w:after="0" w:afterAutospacing="0"/>
        <w:ind w:left="851" w:hanging="851"/>
        <w:jc w:val="both"/>
        <w:rPr>
          <w:rFonts w:ascii="Arial" w:hAnsi="Arial" w:cs="Arial"/>
          <w:b/>
          <w:shd w:val="clear" w:color="auto" w:fill="FFFFFF"/>
        </w:rPr>
      </w:pPr>
    </w:p>
    <w:p w:rsidR="00A57E01" w:rsidRPr="005E161B" w:rsidRDefault="00A57E01" w:rsidP="00F04257">
      <w:pPr>
        <w:pStyle w:val="NormalWeb"/>
        <w:shd w:val="clear" w:color="auto" w:fill="FFFFFF"/>
        <w:spacing w:before="0" w:beforeAutospacing="0" w:after="0" w:afterAutospacing="0"/>
        <w:ind w:left="851" w:hanging="851"/>
        <w:jc w:val="both"/>
        <w:rPr>
          <w:rFonts w:ascii="Arial" w:hAnsi="Arial" w:cs="Arial"/>
          <w:b/>
          <w:shd w:val="clear" w:color="auto" w:fill="FFFFFF"/>
        </w:rPr>
      </w:pPr>
    </w:p>
    <w:p w:rsidR="00A57E01" w:rsidRPr="005E161B" w:rsidRDefault="00A57E01" w:rsidP="00F04257">
      <w:pPr>
        <w:pStyle w:val="NormalWeb"/>
        <w:shd w:val="clear" w:color="auto" w:fill="FFFFFF"/>
        <w:spacing w:before="0" w:beforeAutospacing="0" w:after="0" w:afterAutospacing="0"/>
        <w:ind w:left="851" w:hanging="851"/>
        <w:jc w:val="both"/>
        <w:rPr>
          <w:rFonts w:ascii="Arial" w:hAnsi="Arial" w:cs="Arial"/>
          <w:b/>
          <w:shd w:val="clear" w:color="auto" w:fill="FFFFFF"/>
        </w:rPr>
      </w:pPr>
      <w:r w:rsidRPr="005E161B">
        <w:rPr>
          <w:rFonts w:ascii="Arial" w:hAnsi="Arial" w:cs="Arial"/>
          <w:b/>
          <w:shd w:val="clear" w:color="auto" w:fill="FFFFFF"/>
        </w:rPr>
        <w:t xml:space="preserve">                                                                                            </w:t>
      </w:r>
    </w:p>
    <w:p w:rsidR="00A57E01" w:rsidRPr="005E161B" w:rsidRDefault="00A57E01" w:rsidP="00F04257">
      <w:pPr>
        <w:tabs>
          <w:tab w:val="left" w:pos="3402"/>
        </w:tabs>
        <w:ind w:left="851" w:hanging="851"/>
        <w:jc w:val="both"/>
        <w:rPr>
          <w:rFonts w:ascii="Arial" w:hAnsi="Arial" w:cs="Arial"/>
          <w:b/>
          <w:sz w:val="24"/>
          <w:szCs w:val="24"/>
        </w:rPr>
      </w:pPr>
      <w:r w:rsidRPr="005E161B">
        <w:rPr>
          <w:rFonts w:ascii="Arial" w:hAnsi="Arial" w:cs="Arial"/>
          <w:sz w:val="24"/>
          <w:szCs w:val="24"/>
        </w:rPr>
        <w:t xml:space="preserve">For the applicant:          </w:t>
      </w:r>
      <w:r w:rsidRPr="005E161B">
        <w:rPr>
          <w:rFonts w:ascii="Arial" w:hAnsi="Arial" w:cs="Arial"/>
          <w:sz w:val="24"/>
          <w:szCs w:val="24"/>
        </w:rPr>
        <w:tab/>
      </w:r>
      <w:r w:rsidR="00422964" w:rsidRPr="005E161B">
        <w:rPr>
          <w:rFonts w:ascii="Arial" w:hAnsi="Arial" w:cs="Arial"/>
          <w:sz w:val="24"/>
          <w:szCs w:val="24"/>
        </w:rPr>
        <w:tab/>
      </w:r>
      <w:r w:rsidR="00422964" w:rsidRPr="005E161B">
        <w:rPr>
          <w:rFonts w:ascii="Arial" w:hAnsi="Arial" w:cs="Arial"/>
          <w:sz w:val="24"/>
          <w:szCs w:val="24"/>
        </w:rPr>
        <w:tab/>
      </w:r>
      <w:r w:rsidR="00422964" w:rsidRPr="005E161B">
        <w:rPr>
          <w:rFonts w:ascii="Arial" w:hAnsi="Arial" w:cs="Arial"/>
          <w:sz w:val="24"/>
          <w:szCs w:val="24"/>
        </w:rPr>
        <w:tab/>
        <w:t>Adv. X. Hilita</w:t>
      </w:r>
    </w:p>
    <w:p w:rsidR="00A57E01" w:rsidRPr="005E161B" w:rsidRDefault="00A57E01" w:rsidP="00F04257">
      <w:pPr>
        <w:tabs>
          <w:tab w:val="left" w:pos="3402"/>
        </w:tabs>
        <w:ind w:left="851" w:hanging="851"/>
        <w:jc w:val="both"/>
        <w:rPr>
          <w:rFonts w:ascii="Arial" w:hAnsi="Arial" w:cs="Arial"/>
          <w:b/>
          <w:sz w:val="24"/>
          <w:szCs w:val="24"/>
        </w:rPr>
      </w:pPr>
      <w:r w:rsidRPr="005E161B">
        <w:rPr>
          <w:rFonts w:ascii="Arial" w:hAnsi="Arial" w:cs="Arial"/>
          <w:sz w:val="24"/>
          <w:szCs w:val="24"/>
        </w:rPr>
        <w:tab/>
      </w:r>
      <w:r w:rsidRPr="005E161B">
        <w:rPr>
          <w:rFonts w:ascii="Arial" w:hAnsi="Arial" w:cs="Arial"/>
          <w:sz w:val="24"/>
          <w:szCs w:val="24"/>
        </w:rPr>
        <w:tab/>
      </w:r>
      <w:r w:rsidR="00422964" w:rsidRPr="005E161B">
        <w:rPr>
          <w:rFonts w:ascii="Arial" w:hAnsi="Arial" w:cs="Arial"/>
          <w:sz w:val="24"/>
          <w:szCs w:val="24"/>
        </w:rPr>
        <w:tab/>
      </w:r>
      <w:r w:rsidR="00422964" w:rsidRPr="005E161B">
        <w:rPr>
          <w:rFonts w:ascii="Arial" w:hAnsi="Arial" w:cs="Arial"/>
          <w:sz w:val="24"/>
          <w:szCs w:val="24"/>
        </w:rPr>
        <w:tab/>
      </w:r>
      <w:r w:rsidR="00422964" w:rsidRPr="005E161B">
        <w:rPr>
          <w:rFonts w:ascii="Arial" w:hAnsi="Arial" w:cs="Arial"/>
          <w:sz w:val="24"/>
          <w:szCs w:val="24"/>
        </w:rPr>
        <w:tab/>
        <w:t>McIntyre van der Post Attorneys</w:t>
      </w:r>
    </w:p>
    <w:p w:rsidR="00A57E01" w:rsidRPr="005E161B" w:rsidRDefault="00A57E01" w:rsidP="00F04257">
      <w:pPr>
        <w:tabs>
          <w:tab w:val="left" w:pos="3402"/>
          <w:tab w:val="left" w:pos="3544"/>
        </w:tabs>
        <w:ind w:left="851" w:hanging="851"/>
        <w:jc w:val="both"/>
        <w:rPr>
          <w:rFonts w:ascii="Arial" w:hAnsi="Arial" w:cs="Arial"/>
          <w:b/>
          <w:sz w:val="24"/>
          <w:szCs w:val="24"/>
        </w:rPr>
      </w:pPr>
      <w:r w:rsidRPr="005E161B">
        <w:rPr>
          <w:rFonts w:ascii="Arial" w:hAnsi="Arial" w:cs="Arial"/>
          <w:sz w:val="24"/>
          <w:szCs w:val="24"/>
        </w:rPr>
        <w:t xml:space="preserve">                                      </w:t>
      </w:r>
      <w:r w:rsidRPr="005E161B">
        <w:rPr>
          <w:rFonts w:ascii="Arial" w:hAnsi="Arial" w:cs="Arial"/>
          <w:b/>
          <w:sz w:val="24"/>
          <w:szCs w:val="24"/>
        </w:rPr>
        <w:tab/>
      </w:r>
      <w:r w:rsidR="00422964" w:rsidRPr="005E161B">
        <w:rPr>
          <w:rFonts w:ascii="Arial" w:hAnsi="Arial" w:cs="Arial"/>
          <w:b/>
          <w:sz w:val="24"/>
          <w:szCs w:val="24"/>
        </w:rPr>
        <w:tab/>
      </w:r>
      <w:r w:rsidR="00422964" w:rsidRPr="005E161B">
        <w:rPr>
          <w:rFonts w:ascii="Arial" w:hAnsi="Arial" w:cs="Arial"/>
          <w:b/>
          <w:sz w:val="24"/>
          <w:szCs w:val="24"/>
        </w:rPr>
        <w:tab/>
      </w:r>
      <w:r w:rsidR="00422964" w:rsidRPr="005E161B">
        <w:rPr>
          <w:rFonts w:ascii="Arial" w:hAnsi="Arial" w:cs="Arial"/>
          <w:b/>
          <w:sz w:val="24"/>
          <w:szCs w:val="24"/>
        </w:rPr>
        <w:tab/>
      </w:r>
      <w:r w:rsidR="00422964" w:rsidRPr="005E161B">
        <w:rPr>
          <w:rFonts w:ascii="Arial" w:hAnsi="Arial" w:cs="Arial"/>
          <w:b/>
          <w:sz w:val="24"/>
          <w:szCs w:val="24"/>
        </w:rPr>
        <w:tab/>
        <w:t xml:space="preserve">BLOEMFONTEIN         </w:t>
      </w:r>
    </w:p>
    <w:p w:rsidR="00A57E01" w:rsidRPr="005E161B" w:rsidRDefault="00A57E01" w:rsidP="00F04257">
      <w:pPr>
        <w:ind w:left="851" w:hanging="851"/>
        <w:jc w:val="both"/>
        <w:rPr>
          <w:rFonts w:ascii="Arial" w:hAnsi="Arial" w:cs="Arial"/>
          <w:sz w:val="24"/>
          <w:szCs w:val="24"/>
        </w:rPr>
      </w:pPr>
    </w:p>
    <w:p w:rsidR="00A57E01" w:rsidRPr="005E161B" w:rsidRDefault="00A57E01" w:rsidP="00F04257">
      <w:pPr>
        <w:tabs>
          <w:tab w:val="left" w:pos="3402"/>
        </w:tabs>
        <w:ind w:left="5040" w:hanging="5040"/>
        <w:jc w:val="both"/>
        <w:rPr>
          <w:rFonts w:ascii="Arial" w:hAnsi="Arial" w:cs="Arial"/>
          <w:b/>
          <w:sz w:val="24"/>
          <w:szCs w:val="24"/>
        </w:rPr>
      </w:pPr>
      <w:r w:rsidRPr="005E161B">
        <w:rPr>
          <w:rFonts w:ascii="Arial" w:hAnsi="Arial" w:cs="Arial"/>
          <w:sz w:val="24"/>
          <w:szCs w:val="24"/>
        </w:rPr>
        <w:t>For the respondent:</w:t>
      </w:r>
      <w:r w:rsidRPr="005E161B">
        <w:rPr>
          <w:rFonts w:ascii="Arial" w:hAnsi="Arial" w:cs="Arial"/>
          <w:sz w:val="24"/>
          <w:szCs w:val="24"/>
        </w:rPr>
        <w:tab/>
      </w:r>
      <w:r w:rsidR="00422964" w:rsidRPr="005E161B">
        <w:rPr>
          <w:rFonts w:ascii="Arial" w:hAnsi="Arial" w:cs="Arial"/>
          <w:sz w:val="24"/>
          <w:szCs w:val="24"/>
        </w:rPr>
        <w:tab/>
        <w:t xml:space="preserve">Adv. SJ Reinders </w:t>
      </w:r>
    </w:p>
    <w:p w:rsidR="00422964" w:rsidRPr="005E161B" w:rsidRDefault="00A57E01" w:rsidP="00F04257">
      <w:pPr>
        <w:ind w:left="3402" w:hanging="3600"/>
        <w:jc w:val="both"/>
        <w:rPr>
          <w:rFonts w:ascii="Arial" w:hAnsi="Arial" w:cs="Arial"/>
          <w:sz w:val="24"/>
          <w:szCs w:val="24"/>
        </w:rPr>
      </w:pPr>
      <w:r w:rsidRPr="005E161B">
        <w:rPr>
          <w:rFonts w:ascii="Arial" w:hAnsi="Arial" w:cs="Arial"/>
          <w:sz w:val="24"/>
          <w:szCs w:val="24"/>
        </w:rPr>
        <w:t xml:space="preserve">   </w:t>
      </w:r>
      <w:r w:rsidRPr="005E161B">
        <w:rPr>
          <w:rFonts w:ascii="Arial" w:hAnsi="Arial" w:cs="Arial"/>
          <w:sz w:val="24"/>
          <w:szCs w:val="24"/>
        </w:rPr>
        <w:tab/>
      </w:r>
      <w:r w:rsidR="00422964" w:rsidRPr="005E161B">
        <w:rPr>
          <w:rFonts w:ascii="Arial" w:hAnsi="Arial" w:cs="Arial"/>
          <w:sz w:val="24"/>
          <w:szCs w:val="24"/>
        </w:rPr>
        <w:tab/>
      </w:r>
      <w:r w:rsidR="00422964" w:rsidRPr="005E161B">
        <w:rPr>
          <w:rFonts w:ascii="Arial" w:hAnsi="Arial" w:cs="Arial"/>
          <w:sz w:val="24"/>
          <w:szCs w:val="24"/>
        </w:rPr>
        <w:tab/>
      </w:r>
      <w:r w:rsidR="00422964" w:rsidRPr="005E161B">
        <w:rPr>
          <w:rFonts w:ascii="Arial" w:hAnsi="Arial" w:cs="Arial"/>
          <w:sz w:val="24"/>
          <w:szCs w:val="24"/>
        </w:rPr>
        <w:tab/>
        <w:t>Van Wyk &amp; Preller INC.</w:t>
      </w:r>
    </w:p>
    <w:p w:rsidR="002853B6" w:rsidRPr="00F04257" w:rsidRDefault="00A57E01" w:rsidP="005E161B">
      <w:pPr>
        <w:ind w:left="3402" w:hanging="3600"/>
        <w:jc w:val="both"/>
        <w:rPr>
          <w:rFonts w:ascii="Arial" w:hAnsi="Arial" w:cs="Arial"/>
          <w:sz w:val="28"/>
          <w:szCs w:val="28"/>
        </w:rPr>
      </w:pPr>
      <w:r w:rsidRPr="005E161B">
        <w:rPr>
          <w:rFonts w:ascii="Arial" w:hAnsi="Arial" w:cs="Arial"/>
          <w:sz w:val="24"/>
          <w:szCs w:val="24"/>
        </w:rPr>
        <w:tab/>
      </w:r>
      <w:r w:rsidR="00422964" w:rsidRPr="005E161B">
        <w:rPr>
          <w:rFonts w:ascii="Arial" w:hAnsi="Arial" w:cs="Arial"/>
          <w:sz w:val="24"/>
          <w:szCs w:val="24"/>
        </w:rPr>
        <w:tab/>
      </w:r>
      <w:r w:rsidR="00422964" w:rsidRPr="005E161B">
        <w:rPr>
          <w:rFonts w:ascii="Arial" w:hAnsi="Arial" w:cs="Arial"/>
          <w:sz w:val="24"/>
          <w:szCs w:val="24"/>
        </w:rPr>
        <w:tab/>
      </w:r>
      <w:r w:rsidR="00422964" w:rsidRPr="005E161B">
        <w:rPr>
          <w:rFonts w:ascii="Arial" w:hAnsi="Arial" w:cs="Arial"/>
          <w:sz w:val="24"/>
          <w:szCs w:val="24"/>
        </w:rPr>
        <w:tab/>
      </w:r>
      <w:r w:rsidR="00422964" w:rsidRPr="005E161B">
        <w:rPr>
          <w:rFonts w:ascii="Arial" w:hAnsi="Arial" w:cs="Arial"/>
          <w:b/>
          <w:sz w:val="24"/>
          <w:szCs w:val="24"/>
        </w:rPr>
        <w:t>BLOEMFONTEIN</w:t>
      </w:r>
      <w:r w:rsidR="00642016" w:rsidRPr="00F04257">
        <w:rPr>
          <w:rFonts w:ascii="Arial" w:hAnsi="Arial" w:cs="Arial"/>
          <w:sz w:val="28"/>
          <w:szCs w:val="28"/>
        </w:rPr>
        <w:t xml:space="preserve"> </w:t>
      </w:r>
    </w:p>
    <w:sectPr w:rsidR="002853B6" w:rsidRPr="00F04257" w:rsidSect="003A2C8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21C" w:rsidRDefault="0077521C" w:rsidP="003A2C84">
      <w:pPr>
        <w:spacing w:after="0" w:line="240" w:lineRule="auto"/>
      </w:pPr>
      <w:r>
        <w:separator/>
      </w:r>
    </w:p>
  </w:endnote>
  <w:endnote w:type="continuationSeparator" w:id="0">
    <w:p w:rsidR="0077521C" w:rsidRDefault="0077521C"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ahoma"/>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21C" w:rsidRDefault="0077521C" w:rsidP="003A2C84">
      <w:pPr>
        <w:spacing w:after="0" w:line="240" w:lineRule="auto"/>
      </w:pPr>
      <w:r>
        <w:separator/>
      </w:r>
    </w:p>
  </w:footnote>
  <w:footnote w:type="continuationSeparator" w:id="0">
    <w:p w:rsidR="0077521C" w:rsidRDefault="0077521C" w:rsidP="003A2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440617"/>
      <w:docPartObj>
        <w:docPartGallery w:val="Page Numbers (Top of Page)"/>
        <w:docPartUnique/>
      </w:docPartObj>
    </w:sdtPr>
    <w:sdtEndPr>
      <w:rPr>
        <w:noProof/>
      </w:rPr>
    </w:sdtEndPr>
    <w:sdtContent>
      <w:p w:rsidR="00747116" w:rsidRDefault="00747116">
        <w:pPr>
          <w:pStyle w:val="Header"/>
          <w:jc w:val="right"/>
        </w:pPr>
        <w:r>
          <w:fldChar w:fldCharType="begin"/>
        </w:r>
        <w:r>
          <w:instrText xml:space="preserve"> PAGE   \* MERGEFORMAT </w:instrText>
        </w:r>
        <w:r>
          <w:fldChar w:fldCharType="separate"/>
        </w:r>
        <w:r w:rsidR="00CA3A74">
          <w:rPr>
            <w:noProof/>
          </w:rPr>
          <w:t>2</w:t>
        </w:r>
        <w:r>
          <w:rPr>
            <w:noProof/>
          </w:rPr>
          <w:fldChar w:fldCharType="end"/>
        </w:r>
      </w:p>
    </w:sdtContent>
  </w:sdt>
  <w:p w:rsidR="00747116" w:rsidRDefault="0074711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1113"/>
    <w:multiLevelType w:val="hybridMultilevel"/>
    <w:tmpl w:val="983828E0"/>
    <w:lvl w:ilvl="0" w:tplc="3D7406C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5471F4"/>
    <w:multiLevelType w:val="hybridMultilevel"/>
    <w:tmpl w:val="5C72E5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3213A55"/>
    <w:multiLevelType w:val="hybridMultilevel"/>
    <w:tmpl w:val="383A5F9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6756D2C"/>
    <w:multiLevelType w:val="hybridMultilevel"/>
    <w:tmpl w:val="42F2B51A"/>
    <w:lvl w:ilvl="0" w:tplc="08889CC2">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5" w15:restartNumberingAfterBreak="0">
    <w:nsid w:val="49E46F9A"/>
    <w:multiLevelType w:val="hybridMultilevel"/>
    <w:tmpl w:val="32B21E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E1F2858"/>
    <w:multiLevelType w:val="hybridMultilevel"/>
    <w:tmpl w:val="3B46401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68E6094A"/>
    <w:multiLevelType w:val="multilevel"/>
    <w:tmpl w:val="1A14D72C"/>
    <w:lvl w:ilvl="0">
      <w:start w:val="1"/>
      <w:numFmt w:val="decimal"/>
      <w:lvlText w:val="%1."/>
      <w:lvlJc w:val="left"/>
      <w:pPr>
        <w:ind w:left="555" w:hanging="55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B5B5D66"/>
    <w:multiLevelType w:val="hybridMultilevel"/>
    <w:tmpl w:val="CA603EC2"/>
    <w:lvl w:ilvl="0" w:tplc="A9500A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BA7362D"/>
    <w:multiLevelType w:val="hybridMultilevel"/>
    <w:tmpl w:val="9598730E"/>
    <w:lvl w:ilvl="0" w:tplc="1F58FC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DCB21DC"/>
    <w:multiLevelType w:val="hybridMultilevel"/>
    <w:tmpl w:val="CB3A02B8"/>
    <w:lvl w:ilvl="0" w:tplc="07E8C33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9"/>
  </w:num>
  <w:num w:numId="3">
    <w:abstractNumId w:val="6"/>
  </w:num>
  <w:num w:numId="4">
    <w:abstractNumId w:val="5"/>
  </w:num>
  <w:num w:numId="5">
    <w:abstractNumId w:val="7"/>
  </w:num>
  <w:num w:numId="6">
    <w:abstractNumId w:val="0"/>
  </w:num>
  <w:num w:numId="7">
    <w:abstractNumId w:val="3"/>
  </w:num>
  <w:num w:numId="8">
    <w:abstractNumId w:val="8"/>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303C"/>
    <w:rsid w:val="000078B9"/>
    <w:rsid w:val="00013312"/>
    <w:rsid w:val="0001646F"/>
    <w:rsid w:val="000179D0"/>
    <w:rsid w:val="00017AD8"/>
    <w:rsid w:val="00021C6A"/>
    <w:rsid w:val="000225F7"/>
    <w:rsid w:val="000241F7"/>
    <w:rsid w:val="00024A54"/>
    <w:rsid w:val="0003292D"/>
    <w:rsid w:val="0003314B"/>
    <w:rsid w:val="000361B2"/>
    <w:rsid w:val="00044188"/>
    <w:rsid w:val="00044AA1"/>
    <w:rsid w:val="00046053"/>
    <w:rsid w:val="00052BD1"/>
    <w:rsid w:val="000548F7"/>
    <w:rsid w:val="00054CC3"/>
    <w:rsid w:val="00054D78"/>
    <w:rsid w:val="000558F3"/>
    <w:rsid w:val="000577B4"/>
    <w:rsid w:val="000615D3"/>
    <w:rsid w:val="00065F0A"/>
    <w:rsid w:val="00066629"/>
    <w:rsid w:val="00066F64"/>
    <w:rsid w:val="00067FC1"/>
    <w:rsid w:val="000700BB"/>
    <w:rsid w:val="00072A05"/>
    <w:rsid w:val="000730D1"/>
    <w:rsid w:val="000763DE"/>
    <w:rsid w:val="00080345"/>
    <w:rsid w:val="0008324E"/>
    <w:rsid w:val="000836C7"/>
    <w:rsid w:val="0008506F"/>
    <w:rsid w:val="00086B56"/>
    <w:rsid w:val="000952E5"/>
    <w:rsid w:val="000970DB"/>
    <w:rsid w:val="00097DB8"/>
    <w:rsid w:val="000B0DA0"/>
    <w:rsid w:val="000B27A1"/>
    <w:rsid w:val="000B35BE"/>
    <w:rsid w:val="000B577E"/>
    <w:rsid w:val="000B631B"/>
    <w:rsid w:val="000B67A9"/>
    <w:rsid w:val="000C0441"/>
    <w:rsid w:val="000C3808"/>
    <w:rsid w:val="000C4646"/>
    <w:rsid w:val="000C62CC"/>
    <w:rsid w:val="000C63B6"/>
    <w:rsid w:val="000D2243"/>
    <w:rsid w:val="000D75F5"/>
    <w:rsid w:val="000E021E"/>
    <w:rsid w:val="000F097B"/>
    <w:rsid w:val="000F252E"/>
    <w:rsid w:val="000F416E"/>
    <w:rsid w:val="000F6057"/>
    <w:rsid w:val="000F70B5"/>
    <w:rsid w:val="001016EB"/>
    <w:rsid w:val="0010252E"/>
    <w:rsid w:val="00102BF5"/>
    <w:rsid w:val="00104E4E"/>
    <w:rsid w:val="00107105"/>
    <w:rsid w:val="0011030D"/>
    <w:rsid w:val="00113015"/>
    <w:rsid w:val="00130482"/>
    <w:rsid w:val="0013153A"/>
    <w:rsid w:val="001425BC"/>
    <w:rsid w:val="00142EA0"/>
    <w:rsid w:val="00142F9C"/>
    <w:rsid w:val="0014605E"/>
    <w:rsid w:val="0014606C"/>
    <w:rsid w:val="00150777"/>
    <w:rsid w:val="00153B95"/>
    <w:rsid w:val="001567D2"/>
    <w:rsid w:val="00157118"/>
    <w:rsid w:val="001607A4"/>
    <w:rsid w:val="001610E0"/>
    <w:rsid w:val="00161793"/>
    <w:rsid w:val="00163963"/>
    <w:rsid w:val="00166E97"/>
    <w:rsid w:val="00167707"/>
    <w:rsid w:val="001707D5"/>
    <w:rsid w:val="00171E52"/>
    <w:rsid w:val="00173B0D"/>
    <w:rsid w:val="00175B10"/>
    <w:rsid w:val="00176184"/>
    <w:rsid w:val="00177F38"/>
    <w:rsid w:val="00183594"/>
    <w:rsid w:val="00186FEC"/>
    <w:rsid w:val="00197831"/>
    <w:rsid w:val="001A0CEA"/>
    <w:rsid w:val="001A4BF1"/>
    <w:rsid w:val="001A62EA"/>
    <w:rsid w:val="001B4DA1"/>
    <w:rsid w:val="001C03B3"/>
    <w:rsid w:val="001C2DB0"/>
    <w:rsid w:val="001D5492"/>
    <w:rsid w:val="001D7275"/>
    <w:rsid w:val="001D7E28"/>
    <w:rsid w:val="001E0036"/>
    <w:rsid w:val="001F23E6"/>
    <w:rsid w:val="001F3020"/>
    <w:rsid w:val="001F6527"/>
    <w:rsid w:val="001F725F"/>
    <w:rsid w:val="00200BDA"/>
    <w:rsid w:val="00201B60"/>
    <w:rsid w:val="0020482A"/>
    <w:rsid w:val="00205CD8"/>
    <w:rsid w:val="00206596"/>
    <w:rsid w:val="00211A70"/>
    <w:rsid w:val="00213D53"/>
    <w:rsid w:val="002207C6"/>
    <w:rsid w:val="0022168B"/>
    <w:rsid w:val="00222C48"/>
    <w:rsid w:val="00225093"/>
    <w:rsid w:val="00230BB5"/>
    <w:rsid w:val="002323CC"/>
    <w:rsid w:val="00233D90"/>
    <w:rsid w:val="00234019"/>
    <w:rsid w:val="00234C34"/>
    <w:rsid w:val="00235C97"/>
    <w:rsid w:val="00236F72"/>
    <w:rsid w:val="00237D4E"/>
    <w:rsid w:val="00242285"/>
    <w:rsid w:val="002431F3"/>
    <w:rsid w:val="0024500F"/>
    <w:rsid w:val="002462E5"/>
    <w:rsid w:val="00246846"/>
    <w:rsid w:val="00247AA6"/>
    <w:rsid w:val="0025415C"/>
    <w:rsid w:val="0025759A"/>
    <w:rsid w:val="002602DC"/>
    <w:rsid w:val="00264657"/>
    <w:rsid w:val="00264800"/>
    <w:rsid w:val="002773F5"/>
    <w:rsid w:val="00282DBB"/>
    <w:rsid w:val="00283696"/>
    <w:rsid w:val="00283CB4"/>
    <w:rsid w:val="002853B6"/>
    <w:rsid w:val="00286038"/>
    <w:rsid w:val="00286909"/>
    <w:rsid w:val="00292A86"/>
    <w:rsid w:val="00292C73"/>
    <w:rsid w:val="002948D7"/>
    <w:rsid w:val="002B6911"/>
    <w:rsid w:val="002C2B22"/>
    <w:rsid w:val="002C2CCC"/>
    <w:rsid w:val="002C3D91"/>
    <w:rsid w:val="002C4D01"/>
    <w:rsid w:val="002C73BE"/>
    <w:rsid w:val="002D0404"/>
    <w:rsid w:val="002D4F8F"/>
    <w:rsid w:val="002E342A"/>
    <w:rsid w:val="002E3957"/>
    <w:rsid w:val="002E4F5B"/>
    <w:rsid w:val="002E6F2B"/>
    <w:rsid w:val="002F161C"/>
    <w:rsid w:val="002F2E88"/>
    <w:rsid w:val="003004CF"/>
    <w:rsid w:val="00301FD0"/>
    <w:rsid w:val="00306712"/>
    <w:rsid w:val="00306B77"/>
    <w:rsid w:val="0031016B"/>
    <w:rsid w:val="00315264"/>
    <w:rsid w:val="00321D38"/>
    <w:rsid w:val="003228B6"/>
    <w:rsid w:val="003253F4"/>
    <w:rsid w:val="0032582E"/>
    <w:rsid w:val="003317B0"/>
    <w:rsid w:val="00332A14"/>
    <w:rsid w:val="00334D69"/>
    <w:rsid w:val="00336352"/>
    <w:rsid w:val="00342A10"/>
    <w:rsid w:val="00344EC0"/>
    <w:rsid w:val="00353395"/>
    <w:rsid w:val="003624ED"/>
    <w:rsid w:val="00362A10"/>
    <w:rsid w:val="00362D5E"/>
    <w:rsid w:val="00366246"/>
    <w:rsid w:val="00372CD6"/>
    <w:rsid w:val="003753EA"/>
    <w:rsid w:val="00380B8E"/>
    <w:rsid w:val="00383C13"/>
    <w:rsid w:val="003844E8"/>
    <w:rsid w:val="003931A2"/>
    <w:rsid w:val="003A2C84"/>
    <w:rsid w:val="003A35A7"/>
    <w:rsid w:val="003A43D8"/>
    <w:rsid w:val="003A4BCA"/>
    <w:rsid w:val="003C0585"/>
    <w:rsid w:val="003C205C"/>
    <w:rsid w:val="003C2A13"/>
    <w:rsid w:val="003D6B8E"/>
    <w:rsid w:val="003E16E3"/>
    <w:rsid w:val="003E2965"/>
    <w:rsid w:val="003E533D"/>
    <w:rsid w:val="003E5C32"/>
    <w:rsid w:val="003F0D0C"/>
    <w:rsid w:val="003F22F5"/>
    <w:rsid w:val="003F7765"/>
    <w:rsid w:val="00400DF9"/>
    <w:rsid w:val="0041023B"/>
    <w:rsid w:val="00414654"/>
    <w:rsid w:val="0041495B"/>
    <w:rsid w:val="004149F0"/>
    <w:rsid w:val="004158F3"/>
    <w:rsid w:val="00417514"/>
    <w:rsid w:val="00417695"/>
    <w:rsid w:val="00417B0A"/>
    <w:rsid w:val="00422964"/>
    <w:rsid w:val="00425640"/>
    <w:rsid w:val="00426B0D"/>
    <w:rsid w:val="0043046C"/>
    <w:rsid w:val="00430C33"/>
    <w:rsid w:val="0043552D"/>
    <w:rsid w:val="00437338"/>
    <w:rsid w:val="00441A39"/>
    <w:rsid w:val="00441BF2"/>
    <w:rsid w:val="004450AC"/>
    <w:rsid w:val="00456658"/>
    <w:rsid w:val="004612FE"/>
    <w:rsid w:val="0046192A"/>
    <w:rsid w:val="00462B73"/>
    <w:rsid w:val="00462D92"/>
    <w:rsid w:val="0046779B"/>
    <w:rsid w:val="00473253"/>
    <w:rsid w:val="0047745E"/>
    <w:rsid w:val="004820DF"/>
    <w:rsid w:val="00485BB5"/>
    <w:rsid w:val="0049244A"/>
    <w:rsid w:val="004953E9"/>
    <w:rsid w:val="00495930"/>
    <w:rsid w:val="00495AC6"/>
    <w:rsid w:val="0049784F"/>
    <w:rsid w:val="004A0442"/>
    <w:rsid w:val="004B1225"/>
    <w:rsid w:val="004B3D4B"/>
    <w:rsid w:val="004B4A06"/>
    <w:rsid w:val="004B5A53"/>
    <w:rsid w:val="004C1B86"/>
    <w:rsid w:val="004C1DF2"/>
    <w:rsid w:val="004C2D52"/>
    <w:rsid w:val="004C68AF"/>
    <w:rsid w:val="004C79D6"/>
    <w:rsid w:val="004D0EBB"/>
    <w:rsid w:val="004D2591"/>
    <w:rsid w:val="004D275E"/>
    <w:rsid w:val="004D3AFE"/>
    <w:rsid w:val="004D4608"/>
    <w:rsid w:val="004D598C"/>
    <w:rsid w:val="004E138C"/>
    <w:rsid w:val="004E3F8B"/>
    <w:rsid w:val="004E4C30"/>
    <w:rsid w:val="004F114B"/>
    <w:rsid w:val="004F290A"/>
    <w:rsid w:val="004F3D08"/>
    <w:rsid w:val="004F7A0E"/>
    <w:rsid w:val="0050001A"/>
    <w:rsid w:val="005041E4"/>
    <w:rsid w:val="00511B27"/>
    <w:rsid w:val="00512A82"/>
    <w:rsid w:val="0051462B"/>
    <w:rsid w:val="00515043"/>
    <w:rsid w:val="005155A1"/>
    <w:rsid w:val="005222E2"/>
    <w:rsid w:val="00522EFF"/>
    <w:rsid w:val="005263D6"/>
    <w:rsid w:val="00530530"/>
    <w:rsid w:val="00531890"/>
    <w:rsid w:val="005347BA"/>
    <w:rsid w:val="005377D2"/>
    <w:rsid w:val="00540F08"/>
    <w:rsid w:val="00541D9D"/>
    <w:rsid w:val="00543FAD"/>
    <w:rsid w:val="0054575C"/>
    <w:rsid w:val="00546EF4"/>
    <w:rsid w:val="0054758C"/>
    <w:rsid w:val="005503A6"/>
    <w:rsid w:val="005556AD"/>
    <w:rsid w:val="00561A7E"/>
    <w:rsid w:val="00561C4B"/>
    <w:rsid w:val="00565E5C"/>
    <w:rsid w:val="005671C1"/>
    <w:rsid w:val="0057137B"/>
    <w:rsid w:val="00574E81"/>
    <w:rsid w:val="005764C6"/>
    <w:rsid w:val="005772E9"/>
    <w:rsid w:val="005822EE"/>
    <w:rsid w:val="00582646"/>
    <w:rsid w:val="00584027"/>
    <w:rsid w:val="005867D5"/>
    <w:rsid w:val="00587B3D"/>
    <w:rsid w:val="00593662"/>
    <w:rsid w:val="00594838"/>
    <w:rsid w:val="00597EC7"/>
    <w:rsid w:val="005A32DB"/>
    <w:rsid w:val="005A59AA"/>
    <w:rsid w:val="005A7F82"/>
    <w:rsid w:val="005B3F7E"/>
    <w:rsid w:val="005B5953"/>
    <w:rsid w:val="005C21AC"/>
    <w:rsid w:val="005C5981"/>
    <w:rsid w:val="005D432B"/>
    <w:rsid w:val="005D6395"/>
    <w:rsid w:val="005D6427"/>
    <w:rsid w:val="005D74E5"/>
    <w:rsid w:val="005E062B"/>
    <w:rsid w:val="005E0B82"/>
    <w:rsid w:val="005E161B"/>
    <w:rsid w:val="005E37B1"/>
    <w:rsid w:val="005E696D"/>
    <w:rsid w:val="005F5610"/>
    <w:rsid w:val="005F58DF"/>
    <w:rsid w:val="005F69B8"/>
    <w:rsid w:val="005F70A7"/>
    <w:rsid w:val="006033E0"/>
    <w:rsid w:val="00604483"/>
    <w:rsid w:val="00605700"/>
    <w:rsid w:val="00620EF1"/>
    <w:rsid w:val="00621C9B"/>
    <w:rsid w:val="006259F6"/>
    <w:rsid w:val="0062737B"/>
    <w:rsid w:val="0063378F"/>
    <w:rsid w:val="006374B5"/>
    <w:rsid w:val="00640C94"/>
    <w:rsid w:val="00640D8F"/>
    <w:rsid w:val="00642016"/>
    <w:rsid w:val="006430AF"/>
    <w:rsid w:val="00653F26"/>
    <w:rsid w:val="0065674B"/>
    <w:rsid w:val="00663582"/>
    <w:rsid w:val="00667792"/>
    <w:rsid w:val="00680935"/>
    <w:rsid w:val="00682FF7"/>
    <w:rsid w:val="006838E9"/>
    <w:rsid w:val="006850A2"/>
    <w:rsid w:val="006905B4"/>
    <w:rsid w:val="00691F41"/>
    <w:rsid w:val="00692078"/>
    <w:rsid w:val="00692B97"/>
    <w:rsid w:val="00694344"/>
    <w:rsid w:val="006943C4"/>
    <w:rsid w:val="006943C6"/>
    <w:rsid w:val="006A2A43"/>
    <w:rsid w:val="006B76D1"/>
    <w:rsid w:val="006C2FBC"/>
    <w:rsid w:val="006C7A7C"/>
    <w:rsid w:val="006D0609"/>
    <w:rsid w:val="006D2E03"/>
    <w:rsid w:val="006E6CE8"/>
    <w:rsid w:val="00700168"/>
    <w:rsid w:val="00703A22"/>
    <w:rsid w:val="00704009"/>
    <w:rsid w:val="00721894"/>
    <w:rsid w:val="007230C1"/>
    <w:rsid w:val="00723B71"/>
    <w:rsid w:val="00724E56"/>
    <w:rsid w:val="007259A3"/>
    <w:rsid w:val="00733DF0"/>
    <w:rsid w:val="00736699"/>
    <w:rsid w:val="007421C6"/>
    <w:rsid w:val="007438D0"/>
    <w:rsid w:val="007442EF"/>
    <w:rsid w:val="0074479F"/>
    <w:rsid w:val="00745598"/>
    <w:rsid w:val="00746E2D"/>
    <w:rsid w:val="00747116"/>
    <w:rsid w:val="007500EC"/>
    <w:rsid w:val="00750424"/>
    <w:rsid w:val="00750A20"/>
    <w:rsid w:val="00751A53"/>
    <w:rsid w:val="00752347"/>
    <w:rsid w:val="00752813"/>
    <w:rsid w:val="007650B6"/>
    <w:rsid w:val="00765BA5"/>
    <w:rsid w:val="00765CCA"/>
    <w:rsid w:val="00765CFF"/>
    <w:rsid w:val="00767EE3"/>
    <w:rsid w:val="00770742"/>
    <w:rsid w:val="007727EA"/>
    <w:rsid w:val="00773518"/>
    <w:rsid w:val="00773FA7"/>
    <w:rsid w:val="0077521C"/>
    <w:rsid w:val="00775980"/>
    <w:rsid w:val="007803EA"/>
    <w:rsid w:val="007904B9"/>
    <w:rsid w:val="0079643B"/>
    <w:rsid w:val="007A09EC"/>
    <w:rsid w:val="007A52EF"/>
    <w:rsid w:val="007A7334"/>
    <w:rsid w:val="007A7730"/>
    <w:rsid w:val="007B353E"/>
    <w:rsid w:val="007D1465"/>
    <w:rsid w:val="007D32BA"/>
    <w:rsid w:val="007D491A"/>
    <w:rsid w:val="007D7647"/>
    <w:rsid w:val="007D7D2F"/>
    <w:rsid w:val="007E08F4"/>
    <w:rsid w:val="007E12EF"/>
    <w:rsid w:val="007E2A20"/>
    <w:rsid w:val="007E3241"/>
    <w:rsid w:val="007E52DC"/>
    <w:rsid w:val="007E6339"/>
    <w:rsid w:val="007F1406"/>
    <w:rsid w:val="0080378F"/>
    <w:rsid w:val="008040D6"/>
    <w:rsid w:val="00807748"/>
    <w:rsid w:val="00811681"/>
    <w:rsid w:val="00820A7A"/>
    <w:rsid w:val="00820B9A"/>
    <w:rsid w:val="008229F9"/>
    <w:rsid w:val="00824C86"/>
    <w:rsid w:val="00825EDA"/>
    <w:rsid w:val="008310A0"/>
    <w:rsid w:val="0083138A"/>
    <w:rsid w:val="00831CAC"/>
    <w:rsid w:val="008413A3"/>
    <w:rsid w:val="00855638"/>
    <w:rsid w:val="00863172"/>
    <w:rsid w:val="00864E9F"/>
    <w:rsid w:val="008707C3"/>
    <w:rsid w:val="00871CBB"/>
    <w:rsid w:val="00873C58"/>
    <w:rsid w:val="0088158B"/>
    <w:rsid w:val="0088303B"/>
    <w:rsid w:val="00891F57"/>
    <w:rsid w:val="008A2AA4"/>
    <w:rsid w:val="008B2445"/>
    <w:rsid w:val="008C2102"/>
    <w:rsid w:val="008C55BD"/>
    <w:rsid w:val="008D322C"/>
    <w:rsid w:val="008D4AD1"/>
    <w:rsid w:val="008E1009"/>
    <w:rsid w:val="008E4273"/>
    <w:rsid w:val="008E5CD1"/>
    <w:rsid w:val="008E65B9"/>
    <w:rsid w:val="008F647C"/>
    <w:rsid w:val="00903AF4"/>
    <w:rsid w:val="00911D71"/>
    <w:rsid w:val="009134A7"/>
    <w:rsid w:val="00913C77"/>
    <w:rsid w:val="00915AD7"/>
    <w:rsid w:val="00934785"/>
    <w:rsid w:val="00934FCD"/>
    <w:rsid w:val="00935AA5"/>
    <w:rsid w:val="00944F5B"/>
    <w:rsid w:val="009463C0"/>
    <w:rsid w:val="00947A3C"/>
    <w:rsid w:val="0095543A"/>
    <w:rsid w:val="00964BC9"/>
    <w:rsid w:val="00966701"/>
    <w:rsid w:val="00966AFF"/>
    <w:rsid w:val="00971C24"/>
    <w:rsid w:val="00973874"/>
    <w:rsid w:val="00980132"/>
    <w:rsid w:val="00983AD3"/>
    <w:rsid w:val="00985779"/>
    <w:rsid w:val="009861DF"/>
    <w:rsid w:val="00990407"/>
    <w:rsid w:val="0099391C"/>
    <w:rsid w:val="00994F6B"/>
    <w:rsid w:val="009956DF"/>
    <w:rsid w:val="00995FFC"/>
    <w:rsid w:val="009A14D2"/>
    <w:rsid w:val="009B07CB"/>
    <w:rsid w:val="009B5440"/>
    <w:rsid w:val="009C1DBD"/>
    <w:rsid w:val="009C69CA"/>
    <w:rsid w:val="009D4026"/>
    <w:rsid w:val="009D5E36"/>
    <w:rsid w:val="009D66A8"/>
    <w:rsid w:val="009E1C89"/>
    <w:rsid w:val="009E5F14"/>
    <w:rsid w:val="009E75A7"/>
    <w:rsid w:val="009F5FFE"/>
    <w:rsid w:val="009F7D90"/>
    <w:rsid w:val="00A0345D"/>
    <w:rsid w:val="00A04304"/>
    <w:rsid w:val="00A20A96"/>
    <w:rsid w:val="00A2101F"/>
    <w:rsid w:val="00A215C4"/>
    <w:rsid w:val="00A240B4"/>
    <w:rsid w:val="00A27396"/>
    <w:rsid w:val="00A27CB7"/>
    <w:rsid w:val="00A302E4"/>
    <w:rsid w:val="00A33F68"/>
    <w:rsid w:val="00A35FB3"/>
    <w:rsid w:val="00A369D5"/>
    <w:rsid w:val="00A460A9"/>
    <w:rsid w:val="00A46730"/>
    <w:rsid w:val="00A51079"/>
    <w:rsid w:val="00A51ACA"/>
    <w:rsid w:val="00A567AD"/>
    <w:rsid w:val="00A57E01"/>
    <w:rsid w:val="00A664BC"/>
    <w:rsid w:val="00A67FDF"/>
    <w:rsid w:val="00A719A1"/>
    <w:rsid w:val="00A80D3C"/>
    <w:rsid w:val="00A9033F"/>
    <w:rsid w:val="00A941F4"/>
    <w:rsid w:val="00A96FB3"/>
    <w:rsid w:val="00AA1408"/>
    <w:rsid w:val="00AA1D9A"/>
    <w:rsid w:val="00AA4196"/>
    <w:rsid w:val="00AA53D8"/>
    <w:rsid w:val="00AA76A7"/>
    <w:rsid w:val="00AB1DB1"/>
    <w:rsid w:val="00AB265E"/>
    <w:rsid w:val="00AB45C0"/>
    <w:rsid w:val="00AB7A3D"/>
    <w:rsid w:val="00AC1916"/>
    <w:rsid w:val="00AC3CFD"/>
    <w:rsid w:val="00AC4DD4"/>
    <w:rsid w:val="00AC7A6D"/>
    <w:rsid w:val="00AD0172"/>
    <w:rsid w:val="00AD2807"/>
    <w:rsid w:val="00AE3739"/>
    <w:rsid w:val="00AE56A2"/>
    <w:rsid w:val="00AE5AEA"/>
    <w:rsid w:val="00AF10B0"/>
    <w:rsid w:val="00AF1E08"/>
    <w:rsid w:val="00AF5FC4"/>
    <w:rsid w:val="00AF6DFB"/>
    <w:rsid w:val="00B011E9"/>
    <w:rsid w:val="00B01801"/>
    <w:rsid w:val="00B01D5F"/>
    <w:rsid w:val="00B02D76"/>
    <w:rsid w:val="00B04180"/>
    <w:rsid w:val="00B12FC3"/>
    <w:rsid w:val="00B14505"/>
    <w:rsid w:val="00B146C8"/>
    <w:rsid w:val="00B20A54"/>
    <w:rsid w:val="00B23EBE"/>
    <w:rsid w:val="00B255EE"/>
    <w:rsid w:val="00B26496"/>
    <w:rsid w:val="00B30F9A"/>
    <w:rsid w:val="00B3310B"/>
    <w:rsid w:val="00B3495A"/>
    <w:rsid w:val="00B41E3E"/>
    <w:rsid w:val="00B42FF3"/>
    <w:rsid w:val="00B527A5"/>
    <w:rsid w:val="00B603BE"/>
    <w:rsid w:val="00B63104"/>
    <w:rsid w:val="00B63296"/>
    <w:rsid w:val="00B63FF6"/>
    <w:rsid w:val="00B75478"/>
    <w:rsid w:val="00B764A9"/>
    <w:rsid w:val="00B90332"/>
    <w:rsid w:val="00B9269D"/>
    <w:rsid w:val="00B9271E"/>
    <w:rsid w:val="00B9321D"/>
    <w:rsid w:val="00B94F9D"/>
    <w:rsid w:val="00B97AFB"/>
    <w:rsid w:val="00BA2244"/>
    <w:rsid w:val="00BA4E8E"/>
    <w:rsid w:val="00BB15CB"/>
    <w:rsid w:val="00BB2E11"/>
    <w:rsid w:val="00BB3B28"/>
    <w:rsid w:val="00BB50E2"/>
    <w:rsid w:val="00BB54C5"/>
    <w:rsid w:val="00BB7844"/>
    <w:rsid w:val="00BD072B"/>
    <w:rsid w:val="00BD0A2D"/>
    <w:rsid w:val="00BD3B71"/>
    <w:rsid w:val="00BD4453"/>
    <w:rsid w:val="00BD4E64"/>
    <w:rsid w:val="00BD673F"/>
    <w:rsid w:val="00BE1296"/>
    <w:rsid w:val="00BF0ABC"/>
    <w:rsid w:val="00BF0BA1"/>
    <w:rsid w:val="00BF0CEE"/>
    <w:rsid w:val="00BF2D65"/>
    <w:rsid w:val="00BF2F80"/>
    <w:rsid w:val="00BF4B17"/>
    <w:rsid w:val="00C005AE"/>
    <w:rsid w:val="00C045EA"/>
    <w:rsid w:val="00C10BA3"/>
    <w:rsid w:val="00C1393E"/>
    <w:rsid w:val="00C15C13"/>
    <w:rsid w:val="00C21F9F"/>
    <w:rsid w:val="00C229B2"/>
    <w:rsid w:val="00C22CDF"/>
    <w:rsid w:val="00C249D9"/>
    <w:rsid w:val="00C26CC3"/>
    <w:rsid w:val="00C26D3A"/>
    <w:rsid w:val="00C3029D"/>
    <w:rsid w:val="00C414CD"/>
    <w:rsid w:val="00C42A31"/>
    <w:rsid w:val="00C45283"/>
    <w:rsid w:val="00C45D40"/>
    <w:rsid w:val="00C477B6"/>
    <w:rsid w:val="00C50BB9"/>
    <w:rsid w:val="00C5114A"/>
    <w:rsid w:val="00C52A09"/>
    <w:rsid w:val="00C556C3"/>
    <w:rsid w:val="00C60B3A"/>
    <w:rsid w:val="00C61552"/>
    <w:rsid w:val="00C62B4A"/>
    <w:rsid w:val="00C667ED"/>
    <w:rsid w:val="00C67C3C"/>
    <w:rsid w:val="00C72A68"/>
    <w:rsid w:val="00C7511E"/>
    <w:rsid w:val="00C75C4D"/>
    <w:rsid w:val="00C80D88"/>
    <w:rsid w:val="00C825E6"/>
    <w:rsid w:val="00C85CF3"/>
    <w:rsid w:val="00CA306D"/>
    <w:rsid w:val="00CA3593"/>
    <w:rsid w:val="00CA3A74"/>
    <w:rsid w:val="00CA4137"/>
    <w:rsid w:val="00CA4299"/>
    <w:rsid w:val="00CA5757"/>
    <w:rsid w:val="00CB187B"/>
    <w:rsid w:val="00CC19F0"/>
    <w:rsid w:val="00CC54AF"/>
    <w:rsid w:val="00CC772D"/>
    <w:rsid w:val="00CC7A8C"/>
    <w:rsid w:val="00CD22D9"/>
    <w:rsid w:val="00CD297F"/>
    <w:rsid w:val="00CD44AF"/>
    <w:rsid w:val="00CE40D7"/>
    <w:rsid w:val="00CE69D8"/>
    <w:rsid w:val="00CF1853"/>
    <w:rsid w:val="00CF4861"/>
    <w:rsid w:val="00D00144"/>
    <w:rsid w:val="00D005C5"/>
    <w:rsid w:val="00D0133E"/>
    <w:rsid w:val="00D031CC"/>
    <w:rsid w:val="00D03862"/>
    <w:rsid w:val="00D157B3"/>
    <w:rsid w:val="00D275F5"/>
    <w:rsid w:val="00D27BA2"/>
    <w:rsid w:val="00D323EC"/>
    <w:rsid w:val="00D3249F"/>
    <w:rsid w:val="00D32898"/>
    <w:rsid w:val="00D3467F"/>
    <w:rsid w:val="00D34959"/>
    <w:rsid w:val="00D36900"/>
    <w:rsid w:val="00D42D0A"/>
    <w:rsid w:val="00D525C9"/>
    <w:rsid w:val="00D555E8"/>
    <w:rsid w:val="00D56972"/>
    <w:rsid w:val="00D5787B"/>
    <w:rsid w:val="00D60773"/>
    <w:rsid w:val="00D61771"/>
    <w:rsid w:val="00D62327"/>
    <w:rsid w:val="00D62541"/>
    <w:rsid w:val="00D6389B"/>
    <w:rsid w:val="00D63C2A"/>
    <w:rsid w:val="00D71453"/>
    <w:rsid w:val="00D717CC"/>
    <w:rsid w:val="00D74203"/>
    <w:rsid w:val="00D80C22"/>
    <w:rsid w:val="00D91F0D"/>
    <w:rsid w:val="00D924EC"/>
    <w:rsid w:val="00D932AD"/>
    <w:rsid w:val="00D9513A"/>
    <w:rsid w:val="00D96A92"/>
    <w:rsid w:val="00DA033E"/>
    <w:rsid w:val="00DA2402"/>
    <w:rsid w:val="00DA2E4D"/>
    <w:rsid w:val="00DA49F4"/>
    <w:rsid w:val="00DA6619"/>
    <w:rsid w:val="00DB6DCC"/>
    <w:rsid w:val="00DC32D7"/>
    <w:rsid w:val="00DC620B"/>
    <w:rsid w:val="00DD5D74"/>
    <w:rsid w:val="00DD7351"/>
    <w:rsid w:val="00DE5527"/>
    <w:rsid w:val="00DF412B"/>
    <w:rsid w:val="00E0627F"/>
    <w:rsid w:val="00E10C46"/>
    <w:rsid w:val="00E15AE4"/>
    <w:rsid w:val="00E15CF0"/>
    <w:rsid w:val="00E160F6"/>
    <w:rsid w:val="00E2094F"/>
    <w:rsid w:val="00E23136"/>
    <w:rsid w:val="00E25A9E"/>
    <w:rsid w:val="00E2743B"/>
    <w:rsid w:val="00E32DEF"/>
    <w:rsid w:val="00E34EB8"/>
    <w:rsid w:val="00E35134"/>
    <w:rsid w:val="00E36C71"/>
    <w:rsid w:val="00E440D1"/>
    <w:rsid w:val="00E46149"/>
    <w:rsid w:val="00E47B53"/>
    <w:rsid w:val="00E56869"/>
    <w:rsid w:val="00E6252E"/>
    <w:rsid w:val="00E62BE9"/>
    <w:rsid w:val="00E64CEB"/>
    <w:rsid w:val="00E6675D"/>
    <w:rsid w:val="00E747B2"/>
    <w:rsid w:val="00E75E8C"/>
    <w:rsid w:val="00E77B82"/>
    <w:rsid w:val="00E850DA"/>
    <w:rsid w:val="00E86A42"/>
    <w:rsid w:val="00E87F9D"/>
    <w:rsid w:val="00E90B8F"/>
    <w:rsid w:val="00E94554"/>
    <w:rsid w:val="00E964CE"/>
    <w:rsid w:val="00EA08DF"/>
    <w:rsid w:val="00EA77E0"/>
    <w:rsid w:val="00EB2BC1"/>
    <w:rsid w:val="00EC14EC"/>
    <w:rsid w:val="00EC75C6"/>
    <w:rsid w:val="00ED1E91"/>
    <w:rsid w:val="00ED6EB3"/>
    <w:rsid w:val="00EE0C31"/>
    <w:rsid w:val="00EE55DC"/>
    <w:rsid w:val="00EF317A"/>
    <w:rsid w:val="00EF5FF4"/>
    <w:rsid w:val="00F00F51"/>
    <w:rsid w:val="00F01393"/>
    <w:rsid w:val="00F019AE"/>
    <w:rsid w:val="00F04257"/>
    <w:rsid w:val="00F112B1"/>
    <w:rsid w:val="00F122E1"/>
    <w:rsid w:val="00F142A9"/>
    <w:rsid w:val="00F14DB0"/>
    <w:rsid w:val="00F151B3"/>
    <w:rsid w:val="00F15B27"/>
    <w:rsid w:val="00F15CD3"/>
    <w:rsid w:val="00F207D2"/>
    <w:rsid w:val="00F20860"/>
    <w:rsid w:val="00F22990"/>
    <w:rsid w:val="00F22C26"/>
    <w:rsid w:val="00F23F74"/>
    <w:rsid w:val="00F240AA"/>
    <w:rsid w:val="00F2554F"/>
    <w:rsid w:val="00F365B9"/>
    <w:rsid w:val="00F41604"/>
    <w:rsid w:val="00F51CEF"/>
    <w:rsid w:val="00F555D8"/>
    <w:rsid w:val="00F55D0D"/>
    <w:rsid w:val="00F56AA0"/>
    <w:rsid w:val="00F60387"/>
    <w:rsid w:val="00F66565"/>
    <w:rsid w:val="00F67B3F"/>
    <w:rsid w:val="00F75412"/>
    <w:rsid w:val="00F95096"/>
    <w:rsid w:val="00F957A0"/>
    <w:rsid w:val="00F96B7B"/>
    <w:rsid w:val="00FA08BB"/>
    <w:rsid w:val="00FA56B1"/>
    <w:rsid w:val="00FA6F19"/>
    <w:rsid w:val="00FA7222"/>
    <w:rsid w:val="00FA7559"/>
    <w:rsid w:val="00FB09D9"/>
    <w:rsid w:val="00FB48A8"/>
    <w:rsid w:val="00FB5AFC"/>
    <w:rsid w:val="00FC38A8"/>
    <w:rsid w:val="00FC61C6"/>
    <w:rsid w:val="00FC6461"/>
    <w:rsid w:val="00FC6CFA"/>
    <w:rsid w:val="00FD20A1"/>
    <w:rsid w:val="00FD36E5"/>
    <w:rsid w:val="00FD4395"/>
    <w:rsid w:val="00FE06DE"/>
    <w:rsid w:val="00FE15FF"/>
    <w:rsid w:val="00FE1B66"/>
    <w:rsid w:val="00FE3298"/>
    <w:rsid w:val="00FE7B6A"/>
    <w:rsid w:val="00FE7D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5385"/>
  <w15:docId w15:val="{B59D7F5D-28F5-464E-B08F-E8EA8B00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0F"/>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semiHidden/>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paragraph" w:styleId="NormalWeb">
    <w:name w:val="Normal (Web)"/>
    <w:basedOn w:val="Normal"/>
    <w:uiPriority w:val="99"/>
    <w:unhideWhenUsed/>
    <w:rsid w:val="005E0B8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5E0B82"/>
    <w:rPr>
      <w:color w:val="0000FF"/>
      <w:u w:val="single"/>
    </w:rPr>
  </w:style>
  <w:style w:type="paragraph" w:customStyle="1" w:styleId="first-paragraph">
    <w:name w:val="first-paragraph"/>
    <w:basedOn w:val="Normal"/>
    <w:rsid w:val="00334D6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indented">
    <w:name w:val="indented"/>
    <w:basedOn w:val="Normal"/>
    <w:rsid w:val="00334D6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EndnoteText">
    <w:name w:val="endnote text"/>
    <w:basedOn w:val="Normal"/>
    <w:link w:val="EndnoteTextChar"/>
    <w:uiPriority w:val="99"/>
    <w:semiHidden/>
    <w:unhideWhenUsed/>
    <w:rsid w:val="00512A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2A82"/>
    <w:rPr>
      <w:sz w:val="20"/>
      <w:szCs w:val="20"/>
    </w:rPr>
  </w:style>
  <w:style w:type="character" w:styleId="EndnoteReference">
    <w:name w:val="endnote reference"/>
    <w:basedOn w:val="DefaultParagraphFont"/>
    <w:uiPriority w:val="99"/>
    <w:semiHidden/>
    <w:unhideWhenUsed/>
    <w:rsid w:val="00512A82"/>
    <w:rPr>
      <w:vertAlign w:val="superscript"/>
    </w:rPr>
  </w:style>
  <w:style w:type="character" w:styleId="Emphasis">
    <w:name w:val="Emphasis"/>
    <w:basedOn w:val="DefaultParagraphFont"/>
    <w:uiPriority w:val="20"/>
    <w:qFormat/>
    <w:rsid w:val="00BF4B17"/>
    <w:rPr>
      <w:i/>
      <w:iCs/>
    </w:rPr>
  </w:style>
  <w:style w:type="paragraph" w:customStyle="1" w:styleId="western">
    <w:name w:val="western"/>
    <w:basedOn w:val="Normal"/>
    <w:rsid w:val="00F207D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21539">
      <w:bodyDiv w:val="1"/>
      <w:marLeft w:val="0"/>
      <w:marRight w:val="0"/>
      <w:marTop w:val="0"/>
      <w:marBottom w:val="0"/>
      <w:divBdr>
        <w:top w:val="none" w:sz="0" w:space="0" w:color="auto"/>
        <w:left w:val="none" w:sz="0" w:space="0" w:color="auto"/>
        <w:bottom w:val="none" w:sz="0" w:space="0" w:color="auto"/>
        <w:right w:val="none" w:sz="0" w:space="0" w:color="auto"/>
      </w:divBdr>
    </w:div>
    <w:div w:id="555626919">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823739440">
      <w:bodyDiv w:val="1"/>
      <w:marLeft w:val="0"/>
      <w:marRight w:val="0"/>
      <w:marTop w:val="0"/>
      <w:marBottom w:val="0"/>
      <w:divBdr>
        <w:top w:val="none" w:sz="0" w:space="0" w:color="auto"/>
        <w:left w:val="none" w:sz="0" w:space="0" w:color="auto"/>
        <w:bottom w:val="none" w:sz="0" w:space="0" w:color="auto"/>
        <w:right w:val="none" w:sz="0" w:space="0" w:color="auto"/>
      </w:divBdr>
    </w:div>
    <w:div w:id="929238289">
      <w:bodyDiv w:val="1"/>
      <w:marLeft w:val="0"/>
      <w:marRight w:val="0"/>
      <w:marTop w:val="0"/>
      <w:marBottom w:val="0"/>
      <w:divBdr>
        <w:top w:val="none" w:sz="0" w:space="0" w:color="auto"/>
        <w:left w:val="none" w:sz="0" w:space="0" w:color="auto"/>
        <w:bottom w:val="none" w:sz="0" w:space="0" w:color="auto"/>
        <w:right w:val="none" w:sz="0" w:space="0" w:color="auto"/>
      </w:divBdr>
    </w:div>
    <w:div w:id="1152790920">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410539769">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1950813578">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1616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81FD9-55C1-4C9C-9785-39326A70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Judge-Nokuthula Daniso</cp:lastModifiedBy>
  <cp:revision>3</cp:revision>
  <cp:lastPrinted>2022-06-17T09:44:00Z</cp:lastPrinted>
  <dcterms:created xsi:type="dcterms:W3CDTF">2022-06-17T08:56:00Z</dcterms:created>
  <dcterms:modified xsi:type="dcterms:W3CDTF">2022-06-17T09:53:00Z</dcterms:modified>
</cp:coreProperties>
</file>