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6DB2" w14:textId="77777777" w:rsidR="007D47DF" w:rsidRDefault="007D47DF" w:rsidP="007D47DF">
      <w:pPr>
        <w:jc w:val="center"/>
        <w:rPr>
          <w:rFonts w:cs="Arial"/>
          <w:b/>
          <w:u w:val="single"/>
        </w:rPr>
      </w:pPr>
      <w:r>
        <w:rPr>
          <w:noProof/>
          <w:lang w:eastAsia="en-ZA"/>
        </w:rPr>
        <w:drawing>
          <wp:anchor distT="0" distB="0" distL="114300" distR="114300" simplePos="0" relativeHeight="251659264" behindDoc="0" locked="0" layoutInCell="1" allowOverlap="1" wp14:anchorId="7EE09FC2" wp14:editId="0A5DC1D4">
            <wp:simplePos x="0" y="0"/>
            <wp:positionH relativeFrom="column">
              <wp:posOffset>2305050</wp:posOffset>
            </wp:positionH>
            <wp:positionV relativeFrom="paragraph">
              <wp:posOffset>151765</wp:posOffset>
            </wp:positionV>
            <wp:extent cx="800100" cy="9144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13A81F35" w14:textId="77777777" w:rsidR="007D47DF" w:rsidRDefault="007D47DF" w:rsidP="007D47DF">
      <w:pPr>
        <w:jc w:val="center"/>
        <w:rPr>
          <w:rFonts w:cs="Arial"/>
          <w:b/>
          <w:u w:val="single"/>
        </w:rPr>
      </w:pPr>
    </w:p>
    <w:p w14:paraId="33C1EA0E" w14:textId="77777777" w:rsidR="007D47DF" w:rsidRDefault="007D47DF" w:rsidP="007D47DF">
      <w:pPr>
        <w:jc w:val="center"/>
        <w:rPr>
          <w:rFonts w:cs="Arial"/>
          <w:b/>
          <w:u w:val="single"/>
        </w:rPr>
      </w:pPr>
    </w:p>
    <w:p w14:paraId="313CDE99" w14:textId="77777777" w:rsidR="007D47DF" w:rsidRDefault="007D47DF" w:rsidP="007D47DF">
      <w:pPr>
        <w:jc w:val="center"/>
        <w:rPr>
          <w:rFonts w:cs="Arial"/>
          <w:b/>
          <w:u w:val="single"/>
        </w:rPr>
      </w:pPr>
    </w:p>
    <w:p w14:paraId="07346050" w14:textId="77777777" w:rsidR="007D47DF" w:rsidRDefault="007D47DF" w:rsidP="007D47DF">
      <w:pPr>
        <w:jc w:val="center"/>
        <w:rPr>
          <w:rFonts w:cs="Arial"/>
          <w:b/>
          <w:u w:val="single"/>
        </w:rPr>
      </w:pPr>
    </w:p>
    <w:p w14:paraId="7F5F9089" w14:textId="77777777" w:rsidR="007D47DF" w:rsidRDefault="007D47DF" w:rsidP="007D47DF">
      <w:pPr>
        <w:jc w:val="center"/>
        <w:rPr>
          <w:rFonts w:cs="Arial"/>
          <w:b/>
          <w:sz w:val="28"/>
          <w:szCs w:val="28"/>
          <w:u w:val="single"/>
        </w:rPr>
      </w:pPr>
      <w:r>
        <w:rPr>
          <w:rFonts w:cs="Arial"/>
          <w:b/>
          <w:sz w:val="28"/>
          <w:szCs w:val="28"/>
          <w:u w:val="single"/>
        </w:rPr>
        <w:t>IN THE HIGH COURT OF SOUTH AFRICA,</w:t>
      </w:r>
    </w:p>
    <w:p w14:paraId="1038CFCF" w14:textId="77777777" w:rsidR="007D47DF" w:rsidRDefault="007D47DF" w:rsidP="007D47DF">
      <w:pPr>
        <w:jc w:val="center"/>
        <w:rPr>
          <w:rFonts w:cs="Arial"/>
          <w:b/>
          <w:sz w:val="28"/>
          <w:szCs w:val="28"/>
          <w:u w:val="single"/>
        </w:rPr>
      </w:pPr>
      <w:r>
        <w:rPr>
          <w:rFonts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7D47DF" w14:paraId="45647CE9" w14:textId="77777777" w:rsidTr="00AE3F97">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8EB5F" w14:textId="77777777" w:rsidR="007D47DF" w:rsidRDefault="007D47DF" w:rsidP="00AE3F97">
            <w:pPr>
              <w:rPr>
                <w:rFonts w:eastAsia="Times New Roman" w:cs="Arial"/>
                <w:b/>
                <w:sz w:val="16"/>
                <w:szCs w:val="16"/>
                <w:lang w:eastAsia="en-GB"/>
              </w:rPr>
            </w:pPr>
            <w:r>
              <w:rPr>
                <w:rFonts w:cs="Arial"/>
                <w:b/>
                <w:sz w:val="16"/>
                <w:szCs w:val="16"/>
              </w:rPr>
              <w:t>Reportable:                              YES/NO</w:t>
            </w:r>
          </w:p>
          <w:p w14:paraId="15BA9E0A" w14:textId="77777777" w:rsidR="007D47DF" w:rsidRDefault="007D47DF" w:rsidP="00AE3F97">
            <w:pPr>
              <w:rPr>
                <w:rFonts w:cs="Arial"/>
                <w:b/>
                <w:sz w:val="16"/>
                <w:szCs w:val="16"/>
              </w:rPr>
            </w:pPr>
            <w:r>
              <w:rPr>
                <w:rFonts w:cs="Arial"/>
                <w:b/>
                <w:sz w:val="16"/>
                <w:szCs w:val="16"/>
              </w:rPr>
              <w:t>Of Interest to other Judges:   YES/NO</w:t>
            </w:r>
          </w:p>
          <w:p w14:paraId="334DA94B" w14:textId="77777777" w:rsidR="007D47DF" w:rsidRDefault="007D47DF" w:rsidP="00AE3F97">
            <w:pPr>
              <w:rPr>
                <w:rFonts w:eastAsia="Times New Roman" w:cs="Arial"/>
                <w:b/>
                <w:sz w:val="16"/>
                <w:szCs w:val="16"/>
                <w:u w:val="single"/>
                <w:lang w:eastAsia="en-GB"/>
              </w:rPr>
            </w:pPr>
            <w:r>
              <w:rPr>
                <w:rFonts w:cs="Arial"/>
                <w:b/>
                <w:sz w:val="16"/>
                <w:szCs w:val="16"/>
              </w:rPr>
              <w:t>Circulate to Magistrates:        YES/NO</w:t>
            </w:r>
          </w:p>
        </w:tc>
      </w:tr>
    </w:tbl>
    <w:p w14:paraId="3B18C83E" w14:textId="77777777" w:rsidR="007D47DF" w:rsidRDefault="007D47DF" w:rsidP="007D47DF">
      <w:pPr>
        <w:jc w:val="both"/>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p w14:paraId="40C6C4F2" w14:textId="23CF3692" w:rsidR="007D47DF" w:rsidRDefault="007D47DF" w:rsidP="007D47DF">
      <w:pPr>
        <w:spacing w:after="0" w:line="240" w:lineRule="auto"/>
        <w:jc w:val="right"/>
        <w:rPr>
          <w:rFonts w:cs="Arial"/>
          <w:sz w:val="28"/>
          <w:szCs w:val="28"/>
        </w:rPr>
      </w:pPr>
      <w:r>
        <w:rPr>
          <w:rFonts w:cs="Arial"/>
          <w:sz w:val="28"/>
          <w:szCs w:val="28"/>
        </w:rPr>
        <w:t>Case number:   4873/2019</w:t>
      </w:r>
    </w:p>
    <w:p w14:paraId="247E4A43" w14:textId="77777777" w:rsidR="007D47DF" w:rsidRDefault="007D47DF" w:rsidP="007D47DF">
      <w:pPr>
        <w:spacing w:after="0" w:line="240" w:lineRule="auto"/>
        <w:jc w:val="right"/>
        <w:rPr>
          <w:rFonts w:cs="Arial"/>
          <w:sz w:val="28"/>
          <w:szCs w:val="28"/>
        </w:rPr>
      </w:pPr>
    </w:p>
    <w:p w14:paraId="1BF3B7B8" w14:textId="77777777" w:rsidR="007D47DF" w:rsidRDefault="007D47DF" w:rsidP="007D47DF">
      <w:pPr>
        <w:spacing w:after="0" w:line="240" w:lineRule="auto"/>
        <w:jc w:val="both"/>
        <w:rPr>
          <w:rFonts w:cs="Arial"/>
          <w:sz w:val="28"/>
          <w:szCs w:val="28"/>
        </w:rPr>
      </w:pPr>
      <w:r>
        <w:rPr>
          <w:rFonts w:cs="Arial"/>
          <w:sz w:val="28"/>
          <w:szCs w:val="28"/>
        </w:rPr>
        <w:t xml:space="preserve">In the matter between: </w:t>
      </w:r>
    </w:p>
    <w:p w14:paraId="6FDBDD57" w14:textId="77777777" w:rsidR="007D47DF" w:rsidRDefault="007D47DF" w:rsidP="007D47DF">
      <w:pPr>
        <w:spacing w:after="0" w:line="240" w:lineRule="auto"/>
        <w:jc w:val="both"/>
        <w:rPr>
          <w:rFonts w:cs="Arial"/>
          <w:b/>
          <w:sz w:val="28"/>
          <w:szCs w:val="28"/>
          <w:u w:val="single"/>
        </w:rPr>
      </w:pPr>
    </w:p>
    <w:p w14:paraId="60C74817" w14:textId="576AC45A" w:rsidR="007D47DF" w:rsidRDefault="007D47DF" w:rsidP="007D47DF">
      <w:pPr>
        <w:spacing w:after="0" w:line="240" w:lineRule="auto"/>
        <w:jc w:val="both"/>
        <w:rPr>
          <w:rFonts w:cs="Arial"/>
          <w:sz w:val="28"/>
          <w:szCs w:val="28"/>
        </w:rPr>
      </w:pPr>
      <w:r w:rsidRPr="00963C17">
        <w:rPr>
          <w:rFonts w:cs="Arial"/>
          <w:b/>
          <w:sz w:val="28"/>
          <w:szCs w:val="28"/>
        </w:rPr>
        <w:t>M</w:t>
      </w:r>
      <w:r w:rsidR="00963C17" w:rsidRPr="00963C17">
        <w:rPr>
          <w:rFonts w:cs="Arial"/>
          <w:b/>
          <w:sz w:val="28"/>
          <w:szCs w:val="28"/>
        </w:rPr>
        <w:t xml:space="preserve"> </w:t>
      </w:r>
      <w:r w:rsidR="00E54747">
        <w:rPr>
          <w:rFonts w:cs="Arial"/>
          <w:b/>
          <w:sz w:val="28"/>
          <w:szCs w:val="28"/>
        </w:rPr>
        <w:t xml:space="preserve">J M </w:t>
      </w:r>
      <w:proofErr w:type="gramStart"/>
      <w:r w:rsidR="00E54747">
        <w:rPr>
          <w:rFonts w:cs="Arial"/>
          <w:b/>
          <w:sz w:val="28"/>
          <w:szCs w:val="28"/>
        </w:rPr>
        <w:t>obo</w:t>
      </w:r>
      <w:proofErr w:type="gramEnd"/>
      <w:r w:rsidR="00E54747">
        <w:rPr>
          <w:rFonts w:cs="Arial"/>
          <w:b/>
          <w:sz w:val="28"/>
          <w:szCs w:val="28"/>
        </w:rPr>
        <w:t xml:space="preserve"> L J M</w:t>
      </w:r>
      <w:r w:rsidR="00963C17" w:rsidRPr="00963C17">
        <w:rPr>
          <w:rFonts w:cs="Arial"/>
          <w:b/>
          <w:sz w:val="28"/>
          <w:szCs w:val="28"/>
        </w:rPr>
        <w:tab/>
      </w:r>
      <w:r w:rsidR="00963C17" w:rsidRPr="00963C17">
        <w:rPr>
          <w:rFonts w:cs="Arial"/>
          <w:b/>
          <w:sz w:val="28"/>
          <w:szCs w:val="28"/>
        </w:rPr>
        <w:tab/>
      </w:r>
      <w:r w:rsidR="00963C17" w:rsidRPr="00963C17">
        <w:rPr>
          <w:rFonts w:cs="Arial"/>
          <w:b/>
          <w:sz w:val="28"/>
          <w:szCs w:val="28"/>
        </w:rPr>
        <w:tab/>
      </w:r>
      <w:r>
        <w:rPr>
          <w:rFonts w:cs="Arial"/>
          <w:sz w:val="28"/>
          <w:szCs w:val="28"/>
        </w:rPr>
        <w:tab/>
        <w:t xml:space="preserve">           </w:t>
      </w:r>
      <w:r>
        <w:rPr>
          <w:rFonts w:cs="Arial"/>
          <w:sz w:val="28"/>
          <w:szCs w:val="28"/>
        </w:rPr>
        <w:tab/>
      </w:r>
      <w:r>
        <w:rPr>
          <w:rFonts w:cs="Arial"/>
          <w:sz w:val="28"/>
          <w:szCs w:val="28"/>
        </w:rPr>
        <w:tab/>
        <w:t xml:space="preserve">           Plaintiff</w:t>
      </w:r>
    </w:p>
    <w:p w14:paraId="5825935D" w14:textId="77777777" w:rsidR="007D47DF" w:rsidRDefault="007D47DF" w:rsidP="007D47DF">
      <w:pPr>
        <w:spacing w:after="0" w:line="240" w:lineRule="auto"/>
        <w:jc w:val="both"/>
        <w:rPr>
          <w:rFonts w:cs="Arial"/>
          <w:b/>
          <w:sz w:val="28"/>
          <w:szCs w:val="28"/>
          <w:u w:val="single"/>
        </w:rPr>
      </w:pPr>
    </w:p>
    <w:p w14:paraId="34933E0A" w14:textId="77777777" w:rsidR="007D47DF" w:rsidRDefault="007D47DF" w:rsidP="007D47DF">
      <w:pPr>
        <w:spacing w:after="0" w:line="240" w:lineRule="auto"/>
        <w:jc w:val="both"/>
        <w:rPr>
          <w:rFonts w:cs="Arial"/>
          <w:sz w:val="28"/>
          <w:szCs w:val="28"/>
        </w:rPr>
      </w:pPr>
      <w:r>
        <w:rPr>
          <w:rFonts w:cs="Arial"/>
          <w:sz w:val="28"/>
          <w:szCs w:val="28"/>
        </w:rPr>
        <w:t>and</w:t>
      </w:r>
    </w:p>
    <w:p w14:paraId="0FBFC4A7" w14:textId="77777777" w:rsidR="007D47DF" w:rsidRDefault="007D47DF" w:rsidP="007D47DF">
      <w:pPr>
        <w:spacing w:after="0" w:line="240" w:lineRule="auto"/>
        <w:jc w:val="both"/>
        <w:rPr>
          <w:rFonts w:cs="Arial"/>
          <w:b/>
          <w:sz w:val="28"/>
          <w:szCs w:val="28"/>
          <w:u w:val="single"/>
        </w:rPr>
      </w:pPr>
    </w:p>
    <w:p w14:paraId="4AE7E4ED" w14:textId="77777777" w:rsidR="007D47DF" w:rsidRDefault="007D47DF" w:rsidP="007D47DF">
      <w:pPr>
        <w:spacing w:after="0" w:line="240" w:lineRule="auto"/>
        <w:jc w:val="both"/>
        <w:rPr>
          <w:rFonts w:cs="Arial"/>
          <w:sz w:val="28"/>
          <w:szCs w:val="28"/>
        </w:rPr>
      </w:pPr>
      <w:r w:rsidRPr="00963C17">
        <w:rPr>
          <w:rFonts w:cs="Arial"/>
          <w:b/>
          <w:sz w:val="28"/>
          <w:szCs w:val="28"/>
        </w:rPr>
        <w:t>ROAD ACCIDENT FUND</w:t>
      </w:r>
      <w:r>
        <w:rPr>
          <w:rFonts w:cs="Arial"/>
          <w:b/>
          <w:sz w:val="28"/>
          <w:szCs w:val="28"/>
        </w:rPr>
        <w:tab/>
      </w:r>
      <w:r>
        <w:rPr>
          <w:rFonts w:cs="Arial"/>
          <w:b/>
          <w:sz w:val="28"/>
          <w:szCs w:val="28"/>
        </w:rPr>
        <w:tab/>
      </w:r>
      <w:r>
        <w:rPr>
          <w:rFonts w:cs="Arial"/>
          <w:b/>
          <w:sz w:val="28"/>
          <w:szCs w:val="28"/>
        </w:rPr>
        <w:tab/>
      </w:r>
      <w:r>
        <w:rPr>
          <w:rFonts w:cs="Arial"/>
          <w:sz w:val="28"/>
          <w:szCs w:val="28"/>
        </w:rPr>
        <w:t xml:space="preserve">     </w:t>
      </w:r>
      <w:r>
        <w:rPr>
          <w:rFonts w:cs="Arial"/>
          <w:sz w:val="28"/>
          <w:szCs w:val="28"/>
        </w:rPr>
        <w:tab/>
      </w:r>
      <w:r>
        <w:rPr>
          <w:rFonts w:cs="Arial"/>
          <w:sz w:val="28"/>
          <w:szCs w:val="28"/>
        </w:rPr>
        <w:tab/>
      </w:r>
      <w:r>
        <w:rPr>
          <w:rFonts w:cs="Arial"/>
          <w:sz w:val="28"/>
          <w:szCs w:val="28"/>
        </w:rPr>
        <w:tab/>
        <w:t xml:space="preserve">      Defendant</w:t>
      </w:r>
    </w:p>
    <w:p w14:paraId="6DE4BCCC" w14:textId="77777777" w:rsidR="00155949" w:rsidRDefault="00155949" w:rsidP="00753620">
      <w:pPr>
        <w:spacing w:after="0" w:line="360" w:lineRule="auto"/>
        <w:jc w:val="both"/>
        <w:rPr>
          <w:rFonts w:cs="Arial"/>
          <w:b/>
          <w:u w:val="single"/>
        </w:rPr>
      </w:pPr>
    </w:p>
    <w:p w14:paraId="19003CFD" w14:textId="192CFCA3" w:rsidR="00753620" w:rsidRPr="00B6676E" w:rsidRDefault="00753620" w:rsidP="00753620">
      <w:pPr>
        <w:spacing w:after="0" w:line="360" w:lineRule="auto"/>
        <w:jc w:val="both"/>
        <w:rPr>
          <w:rFonts w:cs="Arial"/>
          <w:b/>
          <w:u w:val="single"/>
        </w:rPr>
      </w:pPr>
      <w:r w:rsidRPr="00B6676E">
        <w:rPr>
          <w:rFonts w:cs="Arial"/>
          <w:b/>
          <w:u w:val="single"/>
        </w:rPr>
        <w:t>[Claim Number: 560/12349145/1091/1 and Link Number: 4338222</w:t>
      </w:r>
      <w:r>
        <w:rPr>
          <w:rFonts w:cs="Arial"/>
          <w:b/>
          <w:u w:val="single"/>
        </w:rPr>
        <w:t>]</w:t>
      </w:r>
    </w:p>
    <w:p w14:paraId="3D464305" w14:textId="25827647" w:rsidR="007D47DF" w:rsidRDefault="007D47DF" w:rsidP="007D47DF">
      <w:pPr>
        <w:spacing w:after="0" w:line="240" w:lineRule="auto"/>
        <w:jc w:val="both"/>
        <w:rPr>
          <w:rFonts w:cs="Arial"/>
          <w:sz w:val="28"/>
          <w:szCs w:val="28"/>
        </w:rPr>
      </w:pPr>
    </w:p>
    <w:p w14:paraId="4B85F85F" w14:textId="77777777" w:rsidR="007D47DF" w:rsidRDefault="007D47DF" w:rsidP="007D47DF">
      <w:pPr>
        <w:pBdr>
          <w:bottom w:val="single" w:sz="12" w:space="1" w:color="auto"/>
        </w:pBdr>
        <w:spacing w:after="0" w:line="240" w:lineRule="auto"/>
        <w:jc w:val="both"/>
        <w:rPr>
          <w:rFonts w:cs="Arial"/>
          <w:b/>
          <w:sz w:val="28"/>
          <w:szCs w:val="28"/>
          <w:u w:val="single"/>
        </w:rPr>
      </w:pPr>
    </w:p>
    <w:p w14:paraId="6D964161" w14:textId="77777777" w:rsidR="007D47DF" w:rsidRDefault="007D47DF" w:rsidP="007D47DF">
      <w:pPr>
        <w:spacing w:after="0" w:line="240" w:lineRule="auto"/>
        <w:contextualSpacing/>
        <w:jc w:val="both"/>
        <w:rPr>
          <w:rFonts w:cs="Arial"/>
          <w:b/>
          <w:sz w:val="28"/>
          <w:szCs w:val="28"/>
          <w:u w:val="single"/>
        </w:rPr>
      </w:pPr>
    </w:p>
    <w:p w14:paraId="38572385" w14:textId="77777777" w:rsidR="007D47DF" w:rsidRDefault="007D47DF" w:rsidP="007D47DF">
      <w:pPr>
        <w:spacing w:after="0" w:line="240" w:lineRule="auto"/>
        <w:contextualSpacing/>
        <w:jc w:val="both"/>
        <w:rPr>
          <w:rFonts w:cs="Arial"/>
          <w:sz w:val="28"/>
          <w:szCs w:val="28"/>
          <w:u w:val="single"/>
        </w:rPr>
      </w:pPr>
      <w:r>
        <w:rPr>
          <w:rFonts w:cs="Arial"/>
          <w:b/>
          <w:sz w:val="28"/>
          <w:szCs w:val="28"/>
          <w:u w:val="single"/>
        </w:rPr>
        <w:t>CORAM:</w:t>
      </w:r>
      <w:r>
        <w:rPr>
          <w:rFonts w:cs="Arial"/>
          <w:b/>
          <w:sz w:val="28"/>
          <w:szCs w:val="28"/>
        </w:rPr>
        <w:tab/>
      </w:r>
      <w:r>
        <w:rPr>
          <w:rFonts w:cs="Arial"/>
          <w:b/>
          <w:sz w:val="28"/>
          <w:szCs w:val="28"/>
        </w:rPr>
        <w:tab/>
      </w:r>
      <w:r>
        <w:rPr>
          <w:rFonts w:cs="Arial"/>
          <w:b/>
          <w:sz w:val="28"/>
          <w:szCs w:val="28"/>
        </w:rPr>
        <w:tab/>
      </w:r>
      <w:r>
        <w:rPr>
          <w:rFonts w:cs="Arial"/>
          <w:sz w:val="28"/>
          <w:szCs w:val="28"/>
        </w:rPr>
        <w:t>SNELLENBURG, AJ</w:t>
      </w:r>
    </w:p>
    <w:p w14:paraId="01FA73C5" w14:textId="77777777" w:rsidR="007D47DF" w:rsidRDefault="007D47DF" w:rsidP="007D47DF">
      <w:pPr>
        <w:pBdr>
          <w:bottom w:val="single" w:sz="6" w:space="1" w:color="auto"/>
        </w:pBdr>
        <w:spacing w:after="0" w:line="240" w:lineRule="auto"/>
        <w:contextualSpacing/>
        <w:jc w:val="both"/>
        <w:rPr>
          <w:rFonts w:cs="Arial"/>
          <w:b/>
          <w:sz w:val="28"/>
          <w:szCs w:val="28"/>
        </w:rPr>
      </w:pPr>
    </w:p>
    <w:p w14:paraId="003806DD" w14:textId="77777777" w:rsidR="007D47DF" w:rsidRDefault="007D47DF" w:rsidP="007D47DF">
      <w:pPr>
        <w:spacing w:after="0" w:line="240" w:lineRule="auto"/>
        <w:contextualSpacing/>
        <w:jc w:val="both"/>
        <w:rPr>
          <w:rFonts w:cs="Arial"/>
          <w:b/>
          <w:sz w:val="28"/>
          <w:szCs w:val="28"/>
          <w:u w:val="single"/>
        </w:rPr>
      </w:pPr>
    </w:p>
    <w:p w14:paraId="006C0BE8" w14:textId="4B05DE79" w:rsidR="007D47DF" w:rsidRDefault="007D47DF" w:rsidP="007D47DF">
      <w:pPr>
        <w:spacing w:after="0" w:line="240" w:lineRule="auto"/>
        <w:contextualSpacing/>
        <w:jc w:val="both"/>
        <w:rPr>
          <w:rFonts w:cs="Arial"/>
          <w:sz w:val="28"/>
          <w:szCs w:val="28"/>
          <w:u w:val="single"/>
        </w:rPr>
      </w:pPr>
      <w:r>
        <w:rPr>
          <w:rFonts w:cs="Arial"/>
          <w:b/>
          <w:sz w:val="28"/>
          <w:szCs w:val="28"/>
          <w:u w:val="single"/>
        </w:rPr>
        <w:t>HEARD ON:</w:t>
      </w:r>
      <w:r>
        <w:rPr>
          <w:rFonts w:cs="Arial"/>
          <w:b/>
          <w:sz w:val="28"/>
          <w:szCs w:val="28"/>
        </w:rPr>
        <w:tab/>
      </w:r>
      <w:r>
        <w:rPr>
          <w:rFonts w:cs="Arial"/>
          <w:b/>
          <w:sz w:val="28"/>
          <w:szCs w:val="28"/>
        </w:rPr>
        <w:tab/>
      </w:r>
      <w:r>
        <w:rPr>
          <w:rFonts w:cs="Arial"/>
          <w:sz w:val="28"/>
          <w:szCs w:val="28"/>
        </w:rPr>
        <w:t>18 MAY 2022</w:t>
      </w:r>
      <w:r>
        <w:rPr>
          <w:rFonts w:cs="Arial"/>
          <w:b/>
          <w:sz w:val="28"/>
          <w:szCs w:val="28"/>
        </w:rPr>
        <w:tab/>
      </w:r>
      <w:r>
        <w:rPr>
          <w:rFonts w:cs="Arial"/>
          <w:b/>
          <w:sz w:val="28"/>
          <w:szCs w:val="28"/>
        </w:rPr>
        <w:tab/>
      </w:r>
    </w:p>
    <w:p w14:paraId="4C116F8F" w14:textId="77777777" w:rsidR="007D47DF" w:rsidRDefault="007D47DF" w:rsidP="007D47DF">
      <w:pPr>
        <w:pBdr>
          <w:bottom w:val="single" w:sz="6" w:space="1" w:color="auto"/>
        </w:pBdr>
        <w:spacing w:after="0" w:line="240" w:lineRule="auto"/>
        <w:contextualSpacing/>
        <w:jc w:val="both"/>
        <w:rPr>
          <w:rFonts w:cs="Arial"/>
          <w:b/>
          <w:sz w:val="28"/>
          <w:szCs w:val="28"/>
        </w:rPr>
      </w:pPr>
    </w:p>
    <w:p w14:paraId="53F197F3" w14:textId="77777777" w:rsidR="007D47DF" w:rsidRDefault="007D47DF" w:rsidP="007D47DF">
      <w:pPr>
        <w:spacing w:after="0" w:line="240" w:lineRule="auto"/>
        <w:contextualSpacing/>
        <w:jc w:val="both"/>
        <w:rPr>
          <w:rFonts w:cs="Arial"/>
          <w:b/>
          <w:sz w:val="28"/>
          <w:szCs w:val="28"/>
        </w:rPr>
      </w:pPr>
    </w:p>
    <w:p w14:paraId="765F1E70" w14:textId="36501F91" w:rsidR="007D47DF" w:rsidRDefault="007D47DF" w:rsidP="007D47DF">
      <w:pPr>
        <w:tabs>
          <w:tab w:val="left" w:pos="2940"/>
        </w:tabs>
        <w:spacing w:after="0" w:line="240" w:lineRule="auto"/>
        <w:contextualSpacing/>
        <w:jc w:val="both"/>
        <w:rPr>
          <w:rFonts w:cs="Arial"/>
          <w:sz w:val="28"/>
          <w:szCs w:val="28"/>
          <w:u w:val="single"/>
        </w:rPr>
      </w:pPr>
      <w:r>
        <w:rPr>
          <w:rFonts w:cs="Arial"/>
          <w:b/>
          <w:sz w:val="28"/>
          <w:szCs w:val="28"/>
          <w:u w:val="single"/>
        </w:rPr>
        <w:t>DELIVERED ON:</w:t>
      </w:r>
      <w:r>
        <w:rPr>
          <w:rFonts w:cs="Arial"/>
          <w:b/>
          <w:sz w:val="28"/>
          <w:szCs w:val="28"/>
        </w:rPr>
        <w:tab/>
      </w:r>
      <w:r w:rsidR="001E36A3" w:rsidRPr="00155949">
        <w:rPr>
          <w:rFonts w:cs="Arial"/>
          <w:bCs/>
          <w:sz w:val="28"/>
          <w:szCs w:val="28"/>
        </w:rPr>
        <w:t>1</w:t>
      </w:r>
      <w:r w:rsidR="001E36A3">
        <w:rPr>
          <w:rFonts w:cs="Arial"/>
          <w:bCs/>
          <w:sz w:val="28"/>
          <w:szCs w:val="28"/>
        </w:rPr>
        <w:t>5</w:t>
      </w:r>
      <w:r w:rsidR="001E36A3">
        <w:rPr>
          <w:rFonts w:cs="Arial"/>
          <w:sz w:val="28"/>
          <w:szCs w:val="28"/>
        </w:rPr>
        <w:t xml:space="preserve"> </w:t>
      </w:r>
      <w:r w:rsidR="00155949">
        <w:rPr>
          <w:rFonts w:cs="Arial"/>
          <w:sz w:val="28"/>
          <w:szCs w:val="28"/>
        </w:rPr>
        <w:t xml:space="preserve">JUNE </w:t>
      </w:r>
      <w:r>
        <w:rPr>
          <w:rFonts w:cs="Arial"/>
          <w:sz w:val="28"/>
          <w:szCs w:val="28"/>
        </w:rPr>
        <w:t>2022</w:t>
      </w:r>
    </w:p>
    <w:p w14:paraId="3A1FB4BC" w14:textId="77777777" w:rsidR="007D47DF" w:rsidRDefault="007D47DF" w:rsidP="007D47DF">
      <w:pPr>
        <w:pBdr>
          <w:bottom w:val="single" w:sz="12" w:space="1" w:color="auto"/>
        </w:pBdr>
        <w:tabs>
          <w:tab w:val="left" w:pos="2940"/>
        </w:tabs>
        <w:spacing w:after="0" w:line="240" w:lineRule="auto"/>
        <w:contextualSpacing/>
        <w:jc w:val="both"/>
        <w:rPr>
          <w:rFonts w:cs="Arial"/>
          <w:b/>
          <w:sz w:val="28"/>
          <w:szCs w:val="28"/>
        </w:rPr>
      </w:pPr>
    </w:p>
    <w:p w14:paraId="35739B65" w14:textId="4144F627" w:rsidR="00672B13" w:rsidRPr="00DC17CC" w:rsidRDefault="00672B13" w:rsidP="00672B13">
      <w:pPr>
        <w:tabs>
          <w:tab w:val="left" w:pos="2835"/>
          <w:tab w:val="left" w:pos="2977"/>
        </w:tabs>
        <w:spacing w:after="0" w:line="240" w:lineRule="auto"/>
        <w:jc w:val="both"/>
        <w:rPr>
          <w:rFonts w:cs="Calibri Light"/>
        </w:rPr>
      </w:pPr>
      <w:r w:rsidRPr="00DC17CC">
        <w:rPr>
          <w:rFonts w:cs="Calibri Light"/>
        </w:rPr>
        <w:t>This judgment was handed down electronically by circulation to the parties’ representatives by email, and release to SAFLII.  The date and time for hand-dow</w:t>
      </w:r>
      <w:r w:rsidR="009155AA">
        <w:rPr>
          <w:rFonts w:cs="Calibri Light"/>
        </w:rPr>
        <w:t xml:space="preserve">n is deemed to be </w:t>
      </w:r>
      <w:r w:rsidR="009155AA" w:rsidRPr="009155AA">
        <w:rPr>
          <w:rFonts w:cs="Calibri Light"/>
          <w:b/>
          <w:u w:val="dotted"/>
        </w:rPr>
        <w:t>15 June 2022 at 12h30</w:t>
      </w:r>
    </w:p>
    <w:p w14:paraId="6B8FCF4A" w14:textId="5CC4BC2C" w:rsidR="00F25060" w:rsidRDefault="007D47DF" w:rsidP="004F3A43">
      <w:pPr>
        <w:spacing w:after="0" w:line="360" w:lineRule="auto"/>
        <w:ind w:left="720" w:hanging="720"/>
        <w:jc w:val="both"/>
        <w:rPr>
          <w:sz w:val="28"/>
          <w:szCs w:val="28"/>
        </w:rPr>
      </w:pPr>
      <w:r>
        <w:rPr>
          <w:sz w:val="28"/>
          <w:szCs w:val="28"/>
        </w:rPr>
        <w:lastRenderedPageBreak/>
        <w:t>[1]</w:t>
      </w:r>
      <w:r>
        <w:rPr>
          <w:sz w:val="28"/>
          <w:szCs w:val="28"/>
        </w:rPr>
        <w:tab/>
        <w:t xml:space="preserve">On 22 August 2015 at or near Du Plessis Street, Odendaalsrus, Free State Province, the plaintiff’s minor daughter, who will be referred to </w:t>
      </w:r>
      <w:r w:rsidR="00963C17">
        <w:rPr>
          <w:sz w:val="28"/>
          <w:szCs w:val="28"/>
        </w:rPr>
        <w:t xml:space="preserve">in this judgment </w:t>
      </w:r>
      <w:r w:rsidR="00677F7C">
        <w:rPr>
          <w:sz w:val="28"/>
          <w:szCs w:val="28"/>
        </w:rPr>
        <w:t>as L</w:t>
      </w:r>
      <w:r w:rsidR="00963C17">
        <w:rPr>
          <w:sz w:val="28"/>
          <w:szCs w:val="28"/>
        </w:rPr>
        <w:t>,</w:t>
      </w:r>
      <w:r>
        <w:rPr>
          <w:sz w:val="28"/>
          <w:szCs w:val="28"/>
        </w:rPr>
        <w:t xml:space="preserve"> </w:t>
      </w:r>
      <w:r w:rsidR="00DB073B">
        <w:rPr>
          <w:sz w:val="28"/>
          <w:szCs w:val="28"/>
        </w:rPr>
        <w:t>was injured</w:t>
      </w:r>
      <w:r>
        <w:rPr>
          <w:sz w:val="28"/>
          <w:szCs w:val="28"/>
        </w:rPr>
        <w:t xml:space="preserve"> </w:t>
      </w:r>
      <w:r w:rsidR="00FB768D">
        <w:rPr>
          <w:sz w:val="28"/>
          <w:szCs w:val="28"/>
        </w:rPr>
        <w:t>in a vehicle pedestrian collision</w:t>
      </w:r>
      <w:r w:rsidR="00AB4E57">
        <w:rPr>
          <w:sz w:val="28"/>
          <w:szCs w:val="28"/>
        </w:rPr>
        <w:t>.</w:t>
      </w:r>
      <w:r w:rsidR="00F76179">
        <w:rPr>
          <w:sz w:val="28"/>
          <w:szCs w:val="28"/>
        </w:rPr>
        <w:t xml:space="preserve"> </w:t>
      </w:r>
      <w:r w:rsidR="00615D7D">
        <w:rPr>
          <w:sz w:val="28"/>
          <w:szCs w:val="28"/>
        </w:rPr>
        <w:t>The minor</w:t>
      </w:r>
      <w:r w:rsidR="00C16E9D">
        <w:rPr>
          <w:sz w:val="28"/>
          <w:szCs w:val="28"/>
        </w:rPr>
        <w:t xml:space="preserve"> was 4 years and 11 months of age </w:t>
      </w:r>
      <w:r w:rsidR="00A467D4">
        <w:rPr>
          <w:sz w:val="28"/>
          <w:szCs w:val="28"/>
        </w:rPr>
        <w:t xml:space="preserve">at the time of this </w:t>
      </w:r>
      <w:r w:rsidR="00C16E9D">
        <w:rPr>
          <w:sz w:val="28"/>
          <w:szCs w:val="28"/>
        </w:rPr>
        <w:t xml:space="preserve">fateful </w:t>
      </w:r>
      <w:r w:rsidR="00A467D4">
        <w:rPr>
          <w:sz w:val="28"/>
          <w:szCs w:val="28"/>
        </w:rPr>
        <w:t>incident</w:t>
      </w:r>
      <w:r w:rsidR="00C16E9D">
        <w:rPr>
          <w:sz w:val="28"/>
          <w:szCs w:val="28"/>
        </w:rPr>
        <w:t xml:space="preserve">. </w:t>
      </w:r>
      <w:r w:rsidR="00F76179">
        <w:rPr>
          <w:sz w:val="28"/>
          <w:szCs w:val="28"/>
        </w:rPr>
        <w:t xml:space="preserve">The plaintiff acts in her capacity as </w:t>
      </w:r>
      <w:r w:rsidR="000F3663">
        <w:rPr>
          <w:sz w:val="28"/>
          <w:szCs w:val="28"/>
        </w:rPr>
        <w:t xml:space="preserve">natural mother and guardian of </w:t>
      </w:r>
      <w:r w:rsidR="00677F7C">
        <w:rPr>
          <w:sz w:val="28"/>
          <w:szCs w:val="28"/>
        </w:rPr>
        <w:t>L</w:t>
      </w:r>
      <w:r w:rsidR="00F107E5">
        <w:rPr>
          <w:sz w:val="28"/>
          <w:szCs w:val="28"/>
        </w:rPr>
        <w:t>.</w:t>
      </w:r>
      <w:r w:rsidR="00AB4E57">
        <w:rPr>
          <w:sz w:val="28"/>
          <w:szCs w:val="28"/>
        </w:rPr>
        <w:t xml:space="preserve"> </w:t>
      </w:r>
      <w:r w:rsidR="000724D2">
        <w:rPr>
          <w:sz w:val="28"/>
          <w:szCs w:val="28"/>
        </w:rPr>
        <w:t xml:space="preserve">To protect the identity of the minor, the plaintiff is referred to in the heading </w:t>
      </w:r>
      <w:r w:rsidR="00F4418D">
        <w:rPr>
          <w:sz w:val="28"/>
          <w:szCs w:val="28"/>
        </w:rPr>
        <w:t>to</w:t>
      </w:r>
      <w:r w:rsidR="00317698">
        <w:rPr>
          <w:sz w:val="28"/>
          <w:szCs w:val="28"/>
        </w:rPr>
        <w:t xml:space="preserve"> this judgment </w:t>
      </w:r>
      <w:r w:rsidR="000724D2">
        <w:rPr>
          <w:sz w:val="28"/>
          <w:szCs w:val="28"/>
        </w:rPr>
        <w:t>as M</w:t>
      </w:r>
      <w:r w:rsidR="00E54747">
        <w:rPr>
          <w:sz w:val="28"/>
          <w:szCs w:val="28"/>
        </w:rPr>
        <w:t xml:space="preserve"> J M</w:t>
      </w:r>
      <w:r w:rsidR="001335E0">
        <w:rPr>
          <w:sz w:val="28"/>
          <w:szCs w:val="28"/>
        </w:rPr>
        <w:t xml:space="preserve">. </w:t>
      </w:r>
    </w:p>
    <w:p w14:paraId="75983328" w14:textId="6AEF7B8B" w:rsidR="00963C17" w:rsidRDefault="00963C17" w:rsidP="00963C17">
      <w:pPr>
        <w:ind w:left="720" w:hanging="720"/>
        <w:jc w:val="both"/>
        <w:rPr>
          <w:sz w:val="28"/>
          <w:szCs w:val="28"/>
        </w:rPr>
      </w:pPr>
    </w:p>
    <w:p w14:paraId="1BEF42C1" w14:textId="6213F890" w:rsidR="002A530F" w:rsidRDefault="00963C17" w:rsidP="004F3A43">
      <w:pPr>
        <w:spacing w:after="0" w:line="360" w:lineRule="auto"/>
        <w:ind w:left="720" w:hanging="720"/>
        <w:jc w:val="both"/>
        <w:rPr>
          <w:sz w:val="28"/>
          <w:szCs w:val="28"/>
        </w:rPr>
      </w:pPr>
      <w:r>
        <w:rPr>
          <w:sz w:val="28"/>
          <w:szCs w:val="28"/>
        </w:rPr>
        <w:t>[2]</w:t>
      </w:r>
      <w:r>
        <w:rPr>
          <w:sz w:val="28"/>
          <w:szCs w:val="28"/>
        </w:rPr>
        <w:tab/>
      </w:r>
      <w:r w:rsidR="00B363BB">
        <w:rPr>
          <w:sz w:val="28"/>
          <w:szCs w:val="28"/>
        </w:rPr>
        <w:t xml:space="preserve">The defendant conceded the merits of the plaintiff’s claim and is liable to compensate the plaintiff for 100% of any agreed or proven damages arising from the collision. The defendant </w:t>
      </w:r>
      <w:r w:rsidR="00A51EF6">
        <w:rPr>
          <w:sz w:val="28"/>
          <w:szCs w:val="28"/>
        </w:rPr>
        <w:t xml:space="preserve">also </w:t>
      </w:r>
      <w:r w:rsidR="005A3CB9">
        <w:rPr>
          <w:sz w:val="28"/>
          <w:szCs w:val="28"/>
        </w:rPr>
        <w:t xml:space="preserve">tendered </w:t>
      </w:r>
      <w:r w:rsidR="00B363BB">
        <w:rPr>
          <w:sz w:val="28"/>
          <w:szCs w:val="28"/>
        </w:rPr>
        <w:t>an undertaking in terms of s 17(</w:t>
      </w:r>
      <w:r w:rsidR="00B363BB" w:rsidRPr="005F45F2">
        <w:rPr>
          <w:sz w:val="28"/>
          <w:szCs w:val="28"/>
        </w:rPr>
        <w:t>4</w:t>
      </w:r>
      <w:r w:rsidR="00B363BB">
        <w:rPr>
          <w:sz w:val="28"/>
          <w:szCs w:val="28"/>
        </w:rPr>
        <w:t>)(</w:t>
      </w:r>
      <w:r w:rsidR="00B363BB" w:rsidRPr="005F45F2">
        <w:rPr>
          <w:i/>
          <w:sz w:val="28"/>
          <w:szCs w:val="28"/>
        </w:rPr>
        <w:t>a</w:t>
      </w:r>
      <w:r w:rsidR="00B363BB">
        <w:rPr>
          <w:sz w:val="28"/>
          <w:szCs w:val="28"/>
        </w:rPr>
        <w:t xml:space="preserve">) of the </w:t>
      </w:r>
      <w:r w:rsidR="009B1FF7">
        <w:rPr>
          <w:sz w:val="28"/>
          <w:szCs w:val="28"/>
        </w:rPr>
        <w:t>Road Acc</w:t>
      </w:r>
      <w:r w:rsidR="00564F76">
        <w:rPr>
          <w:sz w:val="28"/>
          <w:szCs w:val="28"/>
        </w:rPr>
        <w:t xml:space="preserve">ident </w:t>
      </w:r>
      <w:r w:rsidR="00144DA5">
        <w:rPr>
          <w:sz w:val="28"/>
          <w:szCs w:val="28"/>
        </w:rPr>
        <w:t xml:space="preserve">Fund </w:t>
      </w:r>
      <w:r w:rsidR="00B363BB">
        <w:rPr>
          <w:sz w:val="28"/>
          <w:szCs w:val="28"/>
        </w:rPr>
        <w:t>Act</w:t>
      </w:r>
      <w:r w:rsidR="00144DA5">
        <w:rPr>
          <w:sz w:val="28"/>
          <w:szCs w:val="28"/>
        </w:rPr>
        <w:t xml:space="preserve"> 56 of 1996</w:t>
      </w:r>
      <w:r w:rsidR="00A561FA">
        <w:rPr>
          <w:sz w:val="28"/>
          <w:szCs w:val="28"/>
        </w:rPr>
        <w:t xml:space="preserve"> [the Act]</w:t>
      </w:r>
      <w:r w:rsidR="00B363BB">
        <w:rPr>
          <w:sz w:val="28"/>
          <w:szCs w:val="28"/>
        </w:rPr>
        <w:t xml:space="preserve"> in respect of </w:t>
      </w:r>
      <w:r w:rsidR="001E36A3">
        <w:rPr>
          <w:sz w:val="28"/>
          <w:szCs w:val="28"/>
        </w:rPr>
        <w:t>L</w:t>
      </w:r>
      <w:r w:rsidR="00B363BB">
        <w:rPr>
          <w:sz w:val="28"/>
          <w:szCs w:val="28"/>
        </w:rPr>
        <w:t>’s past medical and hospital expenses.</w:t>
      </w:r>
    </w:p>
    <w:p w14:paraId="13F0F334" w14:textId="77777777" w:rsidR="00A51EF6" w:rsidRDefault="00A51EF6" w:rsidP="004F3A43">
      <w:pPr>
        <w:spacing w:after="0" w:line="360" w:lineRule="auto"/>
        <w:ind w:left="720" w:hanging="720"/>
        <w:jc w:val="both"/>
        <w:rPr>
          <w:sz w:val="28"/>
          <w:szCs w:val="28"/>
        </w:rPr>
      </w:pPr>
    </w:p>
    <w:p w14:paraId="49C40746" w14:textId="5BD66A85" w:rsidR="005772DB" w:rsidRDefault="002A530F" w:rsidP="00B84C04">
      <w:pPr>
        <w:spacing w:after="0" w:line="360" w:lineRule="auto"/>
        <w:ind w:left="720" w:hanging="720"/>
        <w:jc w:val="both"/>
        <w:rPr>
          <w:rFonts w:cs="Arial"/>
          <w:sz w:val="28"/>
          <w:szCs w:val="28"/>
        </w:rPr>
      </w:pPr>
      <w:r>
        <w:rPr>
          <w:sz w:val="28"/>
          <w:szCs w:val="28"/>
        </w:rPr>
        <w:t>[</w:t>
      </w:r>
      <w:r w:rsidR="00715852">
        <w:rPr>
          <w:sz w:val="28"/>
          <w:szCs w:val="28"/>
        </w:rPr>
        <w:t>3</w:t>
      </w:r>
      <w:r>
        <w:rPr>
          <w:sz w:val="28"/>
          <w:szCs w:val="28"/>
        </w:rPr>
        <w:t>]</w:t>
      </w:r>
      <w:r>
        <w:rPr>
          <w:sz w:val="28"/>
          <w:szCs w:val="28"/>
        </w:rPr>
        <w:tab/>
      </w:r>
      <w:r w:rsidR="004F3C79">
        <w:rPr>
          <w:rFonts w:cs="Arial"/>
          <w:sz w:val="28"/>
          <w:szCs w:val="28"/>
        </w:rPr>
        <w:t>T</w:t>
      </w:r>
      <w:r w:rsidR="004A78AB">
        <w:rPr>
          <w:rFonts w:cs="Arial"/>
          <w:sz w:val="28"/>
          <w:szCs w:val="28"/>
        </w:rPr>
        <w:t xml:space="preserve">he </w:t>
      </w:r>
      <w:r w:rsidR="004F3C79">
        <w:rPr>
          <w:rFonts w:cs="Arial"/>
          <w:sz w:val="28"/>
          <w:szCs w:val="28"/>
        </w:rPr>
        <w:t xml:space="preserve">remaining </w:t>
      </w:r>
      <w:r w:rsidR="00EA6693">
        <w:rPr>
          <w:rFonts w:cs="Arial"/>
          <w:sz w:val="28"/>
          <w:szCs w:val="28"/>
        </w:rPr>
        <w:t>disputes between the plaintiff and defendant are</w:t>
      </w:r>
      <w:r w:rsidR="00A4468B">
        <w:rPr>
          <w:rFonts w:cs="Arial"/>
          <w:sz w:val="28"/>
          <w:szCs w:val="28"/>
        </w:rPr>
        <w:t xml:space="preserve"> limited to the</w:t>
      </w:r>
      <w:r w:rsidR="00EA6693">
        <w:rPr>
          <w:rFonts w:cs="Arial"/>
          <w:sz w:val="28"/>
          <w:szCs w:val="28"/>
        </w:rPr>
        <w:t xml:space="preserve"> </w:t>
      </w:r>
      <w:r w:rsidR="003A07AD">
        <w:rPr>
          <w:rFonts w:cs="Arial"/>
          <w:sz w:val="28"/>
          <w:szCs w:val="28"/>
        </w:rPr>
        <w:t>contingency to be applied to the premorbid (uni</w:t>
      </w:r>
      <w:r w:rsidR="005569C1">
        <w:rPr>
          <w:rFonts w:cs="Arial"/>
          <w:sz w:val="28"/>
          <w:szCs w:val="28"/>
        </w:rPr>
        <w:t xml:space="preserve">njured) </w:t>
      </w:r>
      <w:r w:rsidR="00473C7E">
        <w:rPr>
          <w:rFonts w:cs="Arial"/>
          <w:sz w:val="28"/>
          <w:szCs w:val="28"/>
        </w:rPr>
        <w:t xml:space="preserve">future loss of income </w:t>
      </w:r>
      <w:r w:rsidR="00770AD6">
        <w:rPr>
          <w:rFonts w:cs="Arial"/>
          <w:sz w:val="28"/>
          <w:szCs w:val="28"/>
        </w:rPr>
        <w:t xml:space="preserve">and </w:t>
      </w:r>
      <w:r w:rsidR="005569C1">
        <w:rPr>
          <w:rFonts w:cs="Arial"/>
          <w:sz w:val="28"/>
          <w:szCs w:val="28"/>
        </w:rPr>
        <w:t xml:space="preserve">the amount to be awarded </w:t>
      </w:r>
      <w:r w:rsidR="00DF7B70">
        <w:rPr>
          <w:rFonts w:cs="Arial"/>
          <w:sz w:val="28"/>
          <w:szCs w:val="28"/>
        </w:rPr>
        <w:t xml:space="preserve">for </w:t>
      </w:r>
      <w:r w:rsidR="004D7978">
        <w:rPr>
          <w:rFonts w:cs="Arial"/>
          <w:sz w:val="28"/>
          <w:szCs w:val="28"/>
        </w:rPr>
        <w:t>general damages</w:t>
      </w:r>
      <w:r w:rsidR="007149A9">
        <w:rPr>
          <w:rFonts w:cs="Arial"/>
          <w:sz w:val="28"/>
          <w:szCs w:val="28"/>
        </w:rPr>
        <w:t>.</w:t>
      </w:r>
      <w:r w:rsidR="00812900">
        <w:rPr>
          <w:rFonts w:cs="Arial"/>
          <w:sz w:val="28"/>
          <w:szCs w:val="28"/>
        </w:rPr>
        <w:t xml:space="preserve"> </w:t>
      </w:r>
      <w:r w:rsidR="00507A81">
        <w:rPr>
          <w:rFonts w:cs="Arial"/>
          <w:sz w:val="28"/>
          <w:szCs w:val="28"/>
        </w:rPr>
        <w:t>The</w:t>
      </w:r>
      <w:r w:rsidR="00381D15">
        <w:rPr>
          <w:rFonts w:cs="Arial"/>
          <w:sz w:val="28"/>
          <w:szCs w:val="28"/>
        </w:rPr>
        <w:t xml:space="preserve"> v</w:t>
      </w:r>
      <w:r w:rsidR="005B40F9">
        <w:rPr>
          <w:rFonts w:cs="Arial"/>
          <w:sz w:val="28"/>
          <w:szCs w:val="28"/>
        </w:rPr>
        <w:t xml:space="preserve">alues </w:t>
      </w:r>
      <w:r w:rsidR="00507A81">
        <w:rPr>
          <w:rFonts w:cs="Arial"/>
          <w:sz w:val="28"/>
          <w:szCs w:val="28"/>
        </w:rPr>
        <w:t>calculated</w:t>
      </w:r>
      <w:r w:rsidR="005B40F9">
        <w:rPr>
          <w:rFonts w:cs="Arial"/>
          <w:sz w:val="28"/>
          <w:szCs w:val="28"/>
        </w:rPr>
        <w:t xml:space="preserve"> by the actuary</w:t>
      </w:r>
      <w:r w:rsidR="00B30F8C">
        <w:rPr>
          <w:rFonts w:cs="Arial"/>
          <w:sz w:val="28"/>
          <w:szCs w:val="28"/>
        </w:rPr>
        <w:t xml:space="preserve"> for </w:t>
      </w:r>
      <w:r w:rsidR="00507A81">
        <w:rPr>
          <w:rFonts w:cs="Arial"/>
          <w:sz w:val="28"/>
          <w:szCs w:val="28"/>
        </w:rPr>
        <w:t xml:space="preserve">both </w:t>
      </w:r>
      <w:r w:rsidR="0006064F">
        <w:rPr>
          <w:rFonts w:cs="Arial"/>
          <w:sz w:val="28"/>
          <w:szCs w:val="28"/>
        </w:rPr>
        <w:t xml:space="preserve">uninjured </w:t>
      </w:r>
      <w:r w:rsidR="00B30F8C">
        <w:rPr>
          <w:rFonts w:cs="Arial"/>
          <w:sz w:val="28"/>
          <w:szCs w:val="28"/>
        </w:rPr>
        <w:t>and injured earnings</w:t>
      </w:r>
      <w:r w:rsidR="00545CF1">
        <w:rPr>
          <w:rFonts w:cs="Arial"/>
          <w:sz w:val="28"/>
          <w:szCs w:val="28"/>
        </w:rPr>
        <w:t xml:space="preserve"> </w:t>
      </w:r>
      <w:r w:rsidR="00C80889">
        <w:rPr>
          <w:rFonts w:cs="Arial"/>
          <w:sz w:val="28"/>
          <w:szCs w:val="28"/>
        </w:rPr>
        <w:t>are not in dispute</w:t>
      </w:r>
      <w:r w:rsidR="007240C1">
        <w:rPr>
          <w:rFonts w:cs="Arial"/>
          <w:sz w:val="28"/>
          <w:szCs w:val="28"/>
        </w:rPr>
        <w:t xml:space="preserve"> and the parties are </w:t>
      </w:r>
      <w:r w:rsidR="007240C1" w:rsidRPr="00367BDD">
        <w:rPr>
          <w:rFonts w:cs="Arial"/>
          <w:i/>
          <w:iCs/>
          <w:sz w:val="28"/>
          <w:szCs w:val="28"/>
        </w:rPr>
        <w:t>ad idem</w:t>
      </w:r>
      <w:r w:rsidR="007240C1">
        <w:rPr>
          <w:rFonts w:cs="Arial"/>
          <w:sz w:val="28"/>
          <w:szCs w:val="28"/>
        </w:rPr>
        <w:t xml:space="preserve"> that a 30% contingency deduction on the postmorbid earnings is appropriate in the circumstances.</w:t>
      </w:r>
    </w:p>
    <w:p w14:paraId="56A50042" w14:textId="1307CE9A" w:rsidR="003D3EFC" w:rsidRDefault="003D3EFC" w:rsidP="004F3A43">
      <w:pPr>
        <w:spacing w:after="0" w:line="360" w:lineRule="auto"/>
        <w:ind w:left="1440" w:hanging="720"/>
        <w:jc w:val="both"/>
        <w:rPr>
          <w:rFonts w:cs="Arial"/>
          <w:sz w:val="28"/>
          <w:szCs w:val="28"/>
        </w:rPr>
      </w:pPr>
    </w:p>
    <w:p w14:paraId="2D8DAFA1" w14:textId="0FA67EBC" w:rsidR="003D3EFC" w:rsidRDefault="003D3EFC" w:rsidP="004F3A43">
      <w:pPr>
        <w:spacing w:after="0" w:line="360" w:lineRule="auto"/>
        <w:ind w:left="720" w:hanging="720"/>
        <w:jc w:val="both"/>
        <w:rPr>
          <w:rFonts w:cs="Arial"/>
          <w:sz w:val="28"/>
          <w:szCs w:val="28"/>
        </w:rPr>
      </w:pPr>
      <w:r>
        <w:rPr>
          <w:rFonts w:cs="Arial"/>
          <w:sz w:val="28"/>
          <w:szCs w:val="28"/>
        </w:rPr>
        <w:t>[</w:t>
      </w:r>
      <w:r w:rsidR="00715852">
        <w:rPr>
          <w:rFonts w:cs="Arial"/>
          <w:sz w:val="28"/>
          <w:szCs w:val="28"/>
        </w:rPr>
        <w:t>4</w:t>
      </w:r>
      <w:r w:rsidR="00742D8B">
        <w:rPr>
          <w:rFonts w:cs="Arial"/>
          <w:sz w:val="28"/>
          <w:szCs w:val="28"/>
        </w:rPr>
        <w:t>]</w:t>
      </w:r>
      <w:r w:rsidR="00742D8B">
        <w:rPr>
          <w:rFonts w:cs="Arial"/>
          <w:sz w:val="28"/>
          <w:szCs w:val="28"/>
        </w:rPr>
        <w:tab/>
        <w:t>The defendant accept</w:t>
      </w:r>
      <w:r w:rsidR="007240C1">
        <w:rPr>
          <w:rFonts w:cs="Arial"/>
          <w:sz w:val="28"/>
          <w:szCs w:val="28"/>
        </w:rPr>
        <w:t>ed</w:t>
      </w:r>
      <w:r w:rsidR="00742D8B">
        <w:rPr>
          <w:rFonts w:cs="Arial"/>
          <w:sz w:val="28"/>
          <w:szCs w:val="28"/>
        </w:rPr>
        <w:t xml:space="preserve"> the </w:t>
      </w:r>
      <w:r w:rsidR="00A514AF">
        <w:rPr>
          <w:rFonts w:cs="Arial"/>
          <w:sz w:val="28"/>
          <w:szCs w:val="28"/>
        </w:rPr>
        <w:t xml:space="preserve">reports </w:t>
      </w:r>
      <w:r w:rsidR="00114D15">
        <w:rPr>
          <w:rFonts w:cs="Arial"/>
          <w:sz w:val="28"/>
          <w:szCs w:val="28"/>
        </w:rPr>
        <w:t>of the</w:t>
      </w:r>
      <w:r w:rsidR="00A514AF">
        <w:rPr>
          <w:rFonts w:cs="Arial"/>
          <w:sz w:val="28"/>
          <w:szCs w:val="28"/>
        </w:rPr>
        <w:t xml:space="preserve"> following expert witnesses</w:t>
      </w:r>
      <w:r w:rsidR="00384BFD">
        <w:rPr>
          <w:rFonts w:cs="Arial"/>
          <w:sz w:val="28"/>
          <w:szCs w:val="28"/>
        </w:rPr>
        <w:t xml:space="preserve"> which were </w:t>
      </w:r>
      <w:r w:rsidR="004C738D">
        <w:rPr>
          <w:rFonts w:cs="Arial"/>
          <w:sz w:val="28"/>
          <w:szCs w:val="28"/>
        </w:rPr>
        <w:t xml:space="preserve">duly </w:t>
      </w:r>
      <w:r w:rsidR="00C164DB">
        <w:rPr>
          <w:rFonts w:cs="Arial"/>
          <w:sz w:val="28"/>
          <w:szCs w:val="28"/>
        </w:rPr>
        <w:t>delivered</w:t>
      </w:r>
      <w:r w:rsidR="00384BFD">
        <w:rPr>
          <w:rFonts w:cs="Arial"/>
          <w:sz w:val="28"/>
          <w:szCs w:val="28"/>
        </w:rPr>
        <w:t xml:space="preserve"> by the </w:t>
      </w:r>
      <w:r w:rsidR="00C164DB">
        <w:rPr>
          <w:rFonts w:cs="Arial"/>
          <w:sz w:val="28"/>
          <w:szCs w:val="28"/>
        </w:rPr>
        <w:t>plaintiff in terms of the provisions of Uniform rule 36(</w:t>
      </w:r>
      <w:r w:rsidR="00575BDE">
        <w:rPr>
          <w:rFonts w:cs="Arial"/>
          <w:sz w:val="28"/>
          <w:szCs w:val="28"/>
        </w:rPr>
        <w:t>9)(b):</w:t>
      </w:r>
    </w:p>
    <w:p w14:paraId="01589BE3" w14:textId="77777777" w:rsidR="00672B13" w:rsidRDefault="00672B13" w:rsidP="004F3A43">
      <w:pPr>
        <w:spacing w:after="0" w:line="360" w:lineRule="auto"/>
        <w:ind w:left="720" w:hanging="720"/>
        <w:jc w:val="both"/>
        <w:rPr>
          <w:rFonts w:cs="Arial"/>
          <w:sz w:val="28"/>
          <w:szCs w:val="28"/>
        </w:rPr>
      </w:pPr>
    </w:p>
    <w:p w14:paraId="400161BC" w14:textId="77777777" w:rsidR="00575BDE" w:rsidRDefault="00575BDE" w:rsidP="004F3A43">
      <w:pPr>
        <w:spacing w:after="0" w:line="360" w:lineRule="auto"/>
        <w:jc w:val="both"/>
        <w:rPr>
          <w:rFonts w:cs="Arial"/>
          <w:sz w:val="28"/>
          <w:szCs w:val="28"/>
        </w:rPr>
      </w:pPr>
    </w:p>
    <w:p w14:paraId="37933C8B" w14:textId="50D6973F" w:rsidR="00F672B3" w:rsidRDefault="00715852" w:rsidP="00BE3CA5">
      <w:pPr>
        <w:spacing w:after="0" w:line="360" w:lineRule="auto"/>
        <w:ind w:left="1418" w:hanging="567"/>
        <w:jc w:val="both"/>
        <w:rPr>
          <w:rFonts w:cs="Arial"/>
          <w:sz w:val="28"/>
          <w:szCs w:val="28"/>
        </w:rPr>
      </w:pPr>
      <w:r>
        <w:rPr>
          <w:rFonts w:cs="Arial"/>
          <w:sz w:val="28"/>
          <w:szCs w:val="28"/>
        </w:rPr>
        <w:lastRenderedPageBreak/>
        <w:t>4</w:t>
      </w:r>
      <w:r w:rsidR="00575BDE">
        <w:rPr>
          <w:rFonts w:cs="Arial"/>
          <w:sz w:val="28"/>
          <w:szCs w:val="28"/>
        </w:rPr>
        <w:t>.1</w:t>
      </w:r>
      <w:r w:rsidR="00575BDE">
        <w:rPr>
          <w:rFonts w:cs="Arial"/>
          <w:sz w:val="28"/>
          <w:szCs w:val="28"/>
        </w:rPr>
        <w:tab/>
        <w:t xml:space="preserve">Dr. A Van </w:t>
      </w:r>
      <w:proofErr w:type="spellStart"/>
      <w:r w:rsidR="00575BDE">
        <w:rPr>
          <w:rFonts w:cs="Arial"/>
          <w:sz w:val="28"/>
          <w:szCs w:val="28"/>
        </w:rPr>
        <w:t>Aswegen</w:t>
      </w:r>
      <w:proofErr w:type="spellEnd"/>
      <w:r w:rsidR="00575BDE">
        <w:rPr>
          <w:rFonts w:cs="Arial"/>
          <w:sz w:val="28"/>
          <w:szCs w:val="28"/>
        </w:rPr>
        <w:t xml:space="preserve"> </w:t>
      </w:r>
      <w:r w:rsidR="00035868">
        <w:rPr>
          <w:rFonts w:cs="Arial"/>
          <w:sz w:val="28"/>
          <w:szCs w:val="28"/>
        </w:rPr>
        <w:t>–</w:t>
      </w:r>
      <w:r w:rsidR="00575BDE">
        <w:rPr>
          <w:rFonts w:cs="Arial"/>
          <w:sz w:val="28"/>
          <w:szCs w:val="28"/>
        </w:rPr>
        <w:t xml:space="preserve"> Neuro</w:t>
      </w:r>
      <w:r w:rsidR="00035868">
        <w:rPr>
          <w:rFonts w:cs="Arial"/>
          <w:sz w:val="28"/>
          <w:szCs w:val="28"/>
        </w:rPr>
        <w:t>surgeon;</w:t>
      </w:r>
    </w:p>
    <w:p w14:paraId="4FA98E13" w14:textId="53752C8B" w:rsidR="00035868" w:rsidRDefault="00715852" w:rsidP="00BE3CA5">
      <w:pPr>
        <w:spacing w:after="0" w:line="360" w:lineRule="auto"/>
        <w:ind w:left="1418" w:hanging="567"/>
        <w:jc w:val="both"/>
        <w:rPr>
          <w:rFonts w:cs="Arial"/>
          <w:sz w:val="28"/>
          <w:szCs w:val="28"/>
        </w:rPr>
      </w:pPr>
      <w:r>
        <w:rPr>
          <w:rFonts w:cs="Arial"/>
          <w:sz w:val="28"/>
          <w:szCs w:val="28"/>
        </w:rPr>
        <w:t>4</w:t>
      </w:r>
      <w:r w:rsidR="00035868">
        <w:rPr>
          <w:rFonts w:cs="Arial"/>
          <w:sz w:val="28"/>
          <w:szCs w:val="28"/>
        </w:rPr>
        <w:t>.2</w:t>
      </w:r>
      <w:r w:rsidR="00035868">
        <w:rPr>
          <w:rFonts w:cs="Arial"/>
          <w:sz w:val="28"/>
          <w:szCs w:val="28"/>
        </w:rPr>
        <w:tab/>
      </w:r>
      <w:r w:rsidR="008162D6">
        <w:rPr>
          <w:rFonts w:cs="Arial"/>
          <w:sz w:val="28"/>
          <w:szCs w:val="28"/>
        </w:rPr>
        <w:t xml:space="preserve">Mr. </w:t>
      </w:r>
      <w:r w:rsidR="006D517C">
        <w:rPr>
          <w:rFonts w:cs="Arial"/>
          <w:sz w:val="28"/>
          <w:szCs w:val="28"/>
        </w:rPr>
        <w:t xml:space="preserve">L Roper – </w:t>
      </w:r>
      <w:r w:rsidR="008A54EE">
        <w:rPr>
          <w:rFonts w:cs="Arial"/>
          <w:sz w:val="28"/>
          <w:szCs w:val="28"/>
        </w:rPr>
        <w:t xml:space="preserve">Clinical and </w:t>
      </w:r>
      <w:r w:rsidR="006D517C">
        <w:rPr>
          <w:rFonts w:cs="Arial"/>
          <w:sz w:val="28"/>
          <w:szCs w:val="28"/>
        </w:rPr>
        <w:t>Neuropsychologist;</w:t>
      </w:r>
    </w:p>
    <w:p w14:paraId="276187D5" w14:textId="513AB679" w:rsidR="006D517C" w:rsidRDefault="00715852" w:rsidP="00BE3CA5">
      <w:pPr>
        <w:spacing w:after="0" w:line="360" w:lineRule="auto"/>
        <w:ind w:left="1418" w:hanging="567"/>
        <w:jc w:val="both"/>
        <w:rPr>
          <w:rFonts w:cs="Arial"/>
          <w:sz w:val="28"/>
          <w:szCs w:val="28"/>
        </w:rPr>
      </w:pPr>
      <w:r>
        <w:rPr>
          <w:rFonts w:cs="Arial"/>
          <w:sz w:val="28"/>
          <w:szCs w:val="28"/>
        </w:rPr>
        <w:t>4</w:t>
      </w:r>
      <w:r w:rsidR="006D517C">
        <w:rPr>
          <w:rFonts w:cs="Arial"/>
          <w:sz w:val="28"/>
          <w:szCs w:val="28"/>
        </w:rPr>
        <w:t>.3</w:t>
      </w:r>
      <w:r w:rsidR="006D517C">
        <w:rPr>
          <w:rFonts w:cs="Arial"/>
          <w:sz w:val="28"/>
          <w:szCs w:val="28"/>
        </w:rPr>
        <w:tab/>
        <w:t>Dr</w:t>
      </w:r>
      <w:r w:rsidR="00CC41FE">
        <w:rPr>
          <w:rFonts w:cs="Arial"/>
          <w:sz w:val="28"/>
          <w:szCs w:val="28"/>
        </w:rPr>
        <w:t>. PB White – Plastic Surgeon;</w:t>
      </w:r>
    </w:p>
    <w:p w14:paraId="3040C9E6" w14:textId="547721F6" w:rsidR="00CC41FE" w:rsidRDefault="00715852" w:rsidP="00BE3CA5">
      <w:pPr>
        <w:spacing w:after="0" w:line="360" w:lineRule="auto"/>
        <w:ind w:left="1418" w:hanging="567"/>
        <w:jc w:val="both"/>
        <w:rPr>
          <w:rFonts w:cs="Arial"/>
          <w:sz w:val="28"/>
          <w:szCs w:val="28"/>
        </w:rPr>
      </w:pPr>
      <w:r>
        <w:rPr>
          <w:rFonts w:cs="Arial"/>
          <w:sz w:val="28"/>
          <w:szCs w:val="28"/>
        </w:rPr>
        <w:t>4</w:t>
      </w:r>
      <w:r w:rsidR="00CC41FE">
        <w:rPr>
          <w:rFonts w:cs="Arial"/>
          <w:sz w:val="28"/>
          <w:szCs w:val="28"/>
        </w:rPr>
        <w:t>.4</w:t>
      </w:r>
      <w:r w:rsidR="00CC41FE">
        <w:rPr>
          <w:rFonts w:cs="Arial"/>
          <w:sz w:val="28"/>
          <w:szCs w:val="28"/>
        </w:rPr>
        <w:tab/>
        <w:t>Mrs. L Liebenberg – Occupational Therapist;</w:t>
      </w:r>
    </w:p>
    <w:p w14:paraId="5E7A1DA3" w14:textId="795ECAAE" w:rsidR="00CC41FE" w:rsidRDefault="00715852" w:rsidP="00BE3CA5">
      <w:pPr>
        <w:spacing w:after="0" w:line="360" w:lineRule="auto"/>
        <w:ind w:firstLine="851"/>
        <w:jc w:val="both"/>
        <w:rPr>
          <w:rFonts w:cs="Arial"/>
          <w:sz w:val="28"/>
          <w:szCs w:val="28"/>
        </w:rPr>
      </w:pPr>
      <w:r>
        <w:rPr>
          <w:rFonts w:cs="Arial"/>
          <w:sz w:val="28"/>
          <w:szCs w:val="28"/>
        </w:rPr>
        <w:t>4</w:t>
      </w:r>
      <w:r w:rsidR="00CC41FE">
        <w:rPr>
          <w:rFonts w:cs="Arial"/>
          <w:sz w:val="28"/>
          <w:szCs w:val="28"/>
        </w:rPr>
        <w:t>.5</w:t>
      </w:r>
      <w:r w:rsidR="00CC41FE">
        <w:rPr>
          <w:rFonts w:cs="Arial"/>
          <w:sz w:val="28"/>
          <w:szCs w:val="28"/>
        </w:rPr>
        <w:tab/>
      </w:r>
      <w:r w:rsidR="003E6CF7">
        <w:rPr>
          <w:rFonts w:cs="Arial"/>
          <w:sz w:val="28"/>
          <w:szCs w:val="28"/>
        </w:rPr>
        <w:t>Mrs. L Swart – Educational Psychologist;</w:t>
      </w:r>
    </w:p>
    <w:p w14:paraId="7A36BC5E" w14:textId="44928021" w:rsidR="003E6CF7" w:rsidRDefault="00715852" w:rsidP="00383323">
      <w:pPr>
        <w:spacing w:after="0" w:line="360" w:lineRule="auto"/>
        <w:ind w:left="1418" w:hanging="567"/>
        <w:jc w:val="both"/>
        <w:rPr>
          <w:rFonts w:cs="Arial"/>
          <w:sz w:val="28"/>
          <w:szCs w:val="28"/>
        </w:rPr>
      </w:pPr>
      <w:r>
        <w:rPr>
          <w:rFonts w:cs="Arial"/>
          <w:sz w:val="28"/>
          <w:szCs w:val="28"/>
        </w:rPr>
        <w:t>4</w:t>
      </w:r>
      <w:r w:rsidR="003E6CF7">
        <w:rPr>
          <w:rFonts w:cs="Arial"/>
          <w:sz w:val="28"/>
          <w:szCs w:val="28"/>
        </w:rPr>
        <w:t>.6</w:t>
      </w:r>
      <w:r w:rsidR="003E6CF7">
        <w:rPr>
          <w:rFonts w:cs="Arial"/>
          <w:sz w:val="28"/>
          <w:szCs w:val="28"/>
        </w:rPr>
        <w:tab/>
        <w:t>Dr. EJ Jacobs</w:t>
      </w:r>
      <w:r w:rsidR="00E439D1">
        <w:rPr>
          <w:rFonts w:cs="Arial"/>
          <w:sz w:val="28"/>
          <w:szCs w:val="28"/>
        </w:rPr>
        <w:t xml:space="preserve"> – Industrial Psychologist;</w:t>
      </w:r>
    </w:p>
    <w:p w14:paraId="798B7B06" w14:textId="434A42D6" w:rsidR="00E439D1" w:rsidRDefault="00715852" w:rsidP="00383323">
      <w:pPr>
        <w:spacing w:after="0" w:line="360" w:lineRule="auto"/>
        <w:ind w:left="1418" w:hanging="567"/>
        <w:jc w:val="both"/>
        <w:rPr>
          <w:rFonts w:cs="Arial"/>
          <w:sz w:val="28"/>
          <w:szCs w:val="28"/>
        </w:rPr>
      </w:pPr>
      <w:r>
        <w:rPr>
          <w:rFonts w:cs="Arial"/>
          <w:sz w:val="28"/>
          <w:szCs w:val="28"/>
        </w:rPr>
        <w:t>4</w:t>
      </w:r>
      <w:r w:rsidR="00E439D1">
        <w:rPr>
          <w:rFonts w:cs="Arial"/>
          <w:sz w:val="28"/>
          <w:szCs w:val="28"/>
        </w:rPr>
        <w:t>.7</w:t>
      </w:r>
      <w:r w:rsidR="00E439D1">
        <w:rPr>
          <w:rFonts w:cs="Arial"/>
          <w:sz w:val="28"/>
          <w:szCs w:val="28"/>
        </w:rPr>
        <w:tab/>
      </w:r>
      <w:r w:rsidR="002F5ED3">
        <w:rPr>
          <w:rFonts w:cs="Arial"/>
          <w:sz w:val="28"/>
          <w:szCs w:val="28"/>
        </w:rPr>
        <w:t>M</w:t>
      </w:r>
      <w:r w:rsidR="000A3CB7">
        <w:rPr>
          <w:rFonts w:cs="Arial"/>
          <w:sz w:val="28"/>
          <w:szCs w:val="28"/>
        </w:rPr>
        <w:t xml:space="preserve">essrs Munro Forensic Actuaries (Mr. C du Plessis, Mr. W Boshoff and Ms. J </w:t>
      </w:r>
      <w:proofErr w:type="spellStart"/>
      <w:r w:rsidR="000A3CB7">
        <w:rPr>
          <w:rFonts w:cs="Arial"/>
          <w:sz w:val="28"/>
          <w:szCs w:val="28"/>
        </w:rPr>
        <w:t>Valentini</w:t>
      </w:r>
      <w:proofErr w:type="spellEnd"/>
      <w:r w:rsidR="009F5FBD">
        <w:rPr>
          <w:rFonts w:cs="Arial"/>
          <w:sz w:val="28"/>
          <w:szCs w:val="28"/>
        </w:rPr>
        <w:t>)</w:t>
      </w:r>
      <w:r w:rsidR="000A3CB7">
        <w:rPr>
          <w:rFonts w:cs="Arial"/>
          <w:sz w:val="28"/>
          <w:szCs w:val="28"/>
        </w:rPr>
        <w:t>.</w:t>
      </w:r>
    </w:p>
    <w:p w14:paraId="532688E8" w14:textId="085F1ACE" w:rsidR="00D16F69" w:rsidRDefault="00D16F69" w:rsidP="004F3A43">
      <w:pPr>
        <w:spacing w:after="0" w:line="360" w:lineRule="auto"/>
        <w:ind w:left="720" w:hanging="720"/>
        <w:jc w:val="both"/>
        <w:rPr>
          <w:sz w:val="28"/>
          <w:szCs w:val="28"/>
        </w:rPr>
      </w:pPr>
    </w:p>
    <w:p w14:paraId="4394013D" w14:textId="12F2E536" w:rsidR="00D16F69" w:rsidRDefault="006B1F25" w:rsidP="004F3A43">
      <w:pPr>
        <w:spacing w:after="0" w:line="360" w:lineRule="auto"/>
        <w:ind w:left="720" w:hanging="720"/>
        <w:jc w:val="both"/>
        <w:rPr>
          <w:sz w:val="28"/>
          <w:szCs w:val="28"/>
        </w:rPr>
      </w:pPr>
      <w:r>
        <w:rPr>
          <w:sz w:val="28"/>
          <w:szCs w:val="28"/>
        </w:rPr>
        <w:t>[</w:t>
      </w:r>
      <w:r w:rsidR="00715852">
        <w:rPr>
          <w:sz w:val="28"/>
          <w:szCs w:val="28"/>
        </w:rPr>
        <w:t>5</w:t>
      </w:r>
      <w:r>
        <w:rPr>
          <w:sz w:val="28"/>
          <w:szCs w:val="28"/>
        </w:rPr>
        <w:t>]</w:t>
      </w:r>
      <w:r>
        <w:rPr>
          <w:sz w:val="28"/>
          <w:szCs w:val="28"/>
        </w:rPr>
        <w:tab/>
      </w:r>
      <w:r w:rsidR="00F42FF8">
        <w:rPr>
          <w:sz w:val="28"/>
          <w:szCs w:val="28"/>
        </w:rPr>
        <w:t>By agreement between the parties</w:t>
      </w:r>
      <w:r w:rsidR="008D78E6">
        <w:rPr>
          <w:sz w:val="28"/>
          <w:szCs w:val="28"/>
        </w:rPr>
        <w:t>, with the Court’s leave,</w:t>
      </w:r>
      <w:r w:rsidR="00F42FF8">
        <w:rPr>
          <w:sz w:val="28"/>
          <w:szCs w:val="28"/>
        </w:rPr>
        <w:t xml:space="preserve"> </w:t>
      </w:r>
      <w:r w:rsidR="00D16F69">
        <w:rPr>
          <w:sz w:val="28"/>
          <w:szCs w:val="28"/>
        </w:rPr>
        <w:t>the aforesaid experts confirm</w:t>
      </w:r>
      <w:r w:rsidR="00F42FF8">
        <w:rPr>
          <w:sz w:val="28"/>
          <w:szCs w:val="28"/>
        </w:rPr>
        <w:t>ed</w:t>
      </w:r>
      <w:r w:rsidR="00D16F69">
        <w:rPr>
          <w:sz w:val="28"/>
          <w:szCs w:val="28"/>
        </w:rPr>
        <w:t xml:space="preserve"> the content of their reports [expert conclusions and reasons therefor] </w:t>
      </w:r>
      <w:r w:rsidR="00771E55">
        <w:rPr>
          <w:sz w:val="28"/>
          <w:szCs w:val="28"/>
        </w:rPr>
        <w:t>and their curriculum vitae</w:t>
      </w:r>
      <w:r w:rsidR="00691F9B">
        <w:rPr>
          <w:sz w:val="28"/>
          <w:szCs w:val="28"/>
        </w:rPr>
        <w:t xml:space="preserve"> on oath</w:t>
      </w:r>
      <w:r w:rsidR="00771E55">
        <w:rPr>
          <w:sz w:val="28"/>
          <w:szCs w:val="28"/>
        </w:rPr>
        <w:t xml:space="preserve"> </w:t>
      </w:r>
      <w:r w:rsidR="00C76EE3">
        <w:rPr>
          <w:sz w:val="28"/>
          <w:szCs w:val="28"/>
        </w:rPr>
        <w:t>by means of affidavit</w:t>
      </w:r>
      <w:r w:rsidR="00953CE8">
        <w:rPr>
          <w:sz w:val="28"/>
          <w:szCs w:val="28"/>
        </w:rPr>
        <w:t>,</w:t>
      </w:r>
      <w:r w:rsidR="00C76EE3">
        <w:rPr>
          <w:sz w:val="28"/>
          <w:szCs w:val="28"/>
        </w:rPr>
        <w:t xml:space="preserve"> in terms of the provisions of Uniform rule 38(2)</w:t>
      </w:r>
      <w:r w:rsidR="00D16F69">
        <w:rPr>
          <w:sz w:val="28"/>
          <w:szCs w:val="28"/>
        </w:rPr>
        <w:t>.</w:t>
      </w:r>
      <w:r w:rsidR="00C76EE3">
        <w:rPr>
          <w:sz w:val="28"/>
          <w:szCs w:val="28"/>
        </w:rPr>
        <w:t xml:space="preserve"> </w:t>
      </w:r>
      <w:r w:rsidR="002120BC">
        <w:rPr>
          <w:sz w:val="28"/>
          <w:szCs w:val="28"/>
        </w:rPr>
        <w:t>Both parties</w:t>
      </w:r>
      <w:r w:rsidR="00DE7209">
        <w:rPr>
          <w:sz w:val="28"/>
          <w:szCs w:val="28"/>
        </w:rPr>
        <w:t xml:space="preserve"> </w:t>
      </w:r>
      <w:r w:rsidR="006B1299">
        <w:rPr>
          <w:sz w:val="28"/>
          <w:szCs w:val="28"/>
        </w:rPr>
        <w:t>rel</w:t>
      </w:r>
      <w:r w:rsidR="000136AE">
        <w:rPr>
          <w:sz w:val="28"/>
          <w:szCs w:val="28"/>
        </w:rPr>
        <w:t>y</w:t>
      </w:r>
      <w:r w:rsidR="006B1299">
        <w:rPr>
          <w:sz w:val="28"/>
          <w:szCs w:val="28"/>
        </w:rPr>
        <w:t xml:space="preserve"> on the</w:t>
      </w:r>
      <w:r w:rsidR="0010323C">
        <w:rPr>
          <w:sz w:val="28"/>
          <w:szCs w:val="28"/>
        </w:rPr>
        <w:t xml:space="preserve"> </w:t>
      </w:r>
      <w:r w:rsidR="006B1299">
        <w:rPr>
          <w:sz w:val="28"/>
          <w:szCs w:val="28"/>
        </w:rPr>
        <w:t xml:space="preserve">plaintiff’s </w:t>
      </w:r>
      <w:r w:rsidR="0010323C">
        <w:rPr>
          <w:sz w:val="28"/>
          <w:szCs w:val="28"/>
        </w:rPr>
        <w:t xml:space="preserve">expert </w:t>
      </w:r>
      <w:r w:rsidR="00781CE7">
        <w:rPr>
          <w:sz w:val="28"/>
          <w:szCs w:val="28"/>
        </w:rPr>
        <w:t>reports</w:t>
      </w:r>
      <w:r w:rsidR="0010323C">
        <w:rPr>
          <w:sz w:val="28"/>
          <w:szCs w:val="28"/>
        </w:rPr>
        <w:t>.</w:t>
      </w:r>
    </w:p>
    <w:p w14:paraId="44A98156" w14:textId="0E73FDC2" w:rsidR="00C76EE3" w:rsidRDefault="00C76EE3" w:rsidP="006B1F25">
      <w:pPr>
        <w:spacing w:after="0" w:line="360" w:lineRule="auto"/>
        <w:ind w:left="720" w:hanging="720"/>
        <w:jc w:val="both"/>
        <w:rPr>
          <w:sz w:val="28"/>
          <w:szCs w:val="28"/>
        </w:rPr>
      </w:pPr>
    </w:p>
    <w:p w14:paraId="437873FA" w14:textId="26FC7B80" w:rsidR="00714687" w:rsidRDefault="002A530F" w:rsidP="00714687">
      <w:pPr>
        <w:spacing w:line="360" w:lineRule="auto"/>
        <w:ind w:left="720" w:hanging="720"/>
        <w:jc w:val="both"/>
        <w:rPr>
          <w:sz w:val="28"/>
          <w:szCs w:val="28"/>
        </w:rPr>
      </w:pPr>
      <w:r>
        <w:rPr>
          <w:sz w:val="28"/>
          <w:szCs w:val="28"/>
        </w:rPr>
        <w:t>[</w:t>
      </w:r>
      <w:r w:rsidR="00715852">
        <w:rPr>
          <w:sz w:val="28"/>
          <w:szCs w:val="28"/>
        </w:rPr>
        <w:t>6</w:t>
      </w:r>
      <w:r>
        <w:rPr>
          <w:sz w:val="28"/>
          <w:szCs w:val="28"/>
        </w:rPr>
        <w:t>]</w:t>
      </w:r>
      <w:r w:rsidR="004F7B30">
        <w:rPr>
          <w:sz w:val="28"/>
          <w:szCs w:val="28"/>
        </w:rPr>
        <w:tab/>
      </w:r>
      <w:r w:rsidR="00714687">
        <w:rPr>
          <w:sz w:val="28"/>
          <w:szCs w:val="28"/>
        </w:rPr>
        <w:t xml:space="preserve">The </w:t>
      </w:r>
      <w:r w:rsidR="00440BFF">
        <w:rPr>
          <w:sz w:val="28"/>
          <w:szCs w:val="28"/>
        </w:rPr>
        <w:t xml:space="preserve">Court </w:t>
      </w:r>
      <w:r w:rsidR="00714687">
        <w:rPr>
          <w:sz w:val="28"/>
          <w:szCs w:val="28"/>
        </w:rPr>
        <w:t xml:space="preserve">is </w:t>
      </w:r>
      <w:r w:rsidR="00440BFF">
        <w:rPr>
          <w:sz w:val="28"/>
          <w:szCs w:val="28"/>
        </w:rPr>
        <w:t xml:space="preserve">still </w:t>
      </w:r>
      <w:r w:rsidR="00714687">
        <w:rPr>
          <w:sz w:val="28"/>
          <w:szCs w:val="28"/>
        </w:rPr>
        <w:t xml:space="preserve">called upon to evaluate the expert evidence to satisfy itself that the evidence satisfies the </w:t>
      </w:r>
      <w:r w:rsidR="00440BFF">
        <w:rPr>
          <w:sz w:val="28"/>
          <w:szCs w:val="28"/>
        </w:rPr>
        <w:t xml:space="preserve">required </w:t>
      </w:r>
      <w:r w:rsidR="00714687">
        <w:rPr>
          <w:sz w:val="28"/>
          <w:szCs w:val="28"/>
        </w:rPr>
        <w:t>criteria</w:t>
      </w:r>
      <w:r w:rsidR="00DD300C">
        <w:rPr>
          <w:sz w:val="28"/>
          <w:szCs w:val="28"/>
        </w:rPr>
        <w:t xml:space="preserve"> regardless of the agreement between the parties</w:t>
      </w:r>
      <w:r w:rsidR="00714687">
        <w:rPr>
          <w:sz w:val="28"/>
          <w:szCs w:val="28"/>
        </w:rPr>
        <w:t xml:space="preserve">. I have </w:t>
      </w:r>
      <w:r w:rsidR="004F681E">
        <w:rPr>
          <w:sz w:val="28"/>
          <w:szCs w:val="28"/>
        </w:rPr>
        <w:t>considered</w:t>
      </w:r>
      <w:r w:rsidR="00714687">
        <w:rPr>
          <w:sz w:val="28"/>
          <w:szCs w:val="28"/>
        </w:rPr>
        <w:t xml:space="preserve"> the </w:t>
      </w:r>
      <w:r w:rsidR="001E524A">
        <w:rPr>
          <w:sz w:val="28"/>
          <w:szCs w:val="28"/>
        </w:rPr>
        <w:t xml:space="preserve">expert reports </w:t>
      </w:r>
      <w:r w:rsidR="00296410">
        <w:rPr>
          <w:sz w:val="28"/>
          <w:szCs w:val="28"/>
        </w:rPr>
        <w:t xml:space="preserve">containing </w:t>
      </w:r>
      <w:r w:rsidR="00714687">
        <w:rPr>
          <w:sz w:val="28"/>
          <w:szCs w:val="28"/>
        </w:rPr>
        <w:t>their conclusions and the reasons therefor</w:t>
      </w:r>
      <w:r w:rsidR="001E524A">
        <w:rPr>
          <w:sz w:val="28"/>
          <w:szCs w:val="28"/>
        </w:rPr>
        <w:t xml:space="preserve"> and </w:t>
      </w:r>
      <w:r w:rsidR="00714687">
        <w:rPr>
          <w:sz w:val="28"/>
          <w:szCs w:val="28"/>
        </w:rPr>
        <w:t xml:space="preserve">have no hesitation in accepting their evidence. </w:t>
      </w:r>
    </w:p>
    <w:p w14:paraId="5B4DFF47" w14:textId="77777777" w:rsidR="00786C5A" w:rsidRDefault="00786C5A" w:rsidP="00BD418C">
      <w:pPr>
        <w:spacing w:after="0" w:line="360" w:lineRule="auto"/>
        <w:ind w:left="720" w:hanging="720"/>
        <w:jc w:val="both"/>
        <w:rPr>
          <w:sz w:val="28"/>
          <w:szCs w:val="28"/>
        </w:rPr>
      </w:pPr>
    </w:p>
    <w:p w14:paraId="58D59576" w14:textId="0CBC95D0" w:rsidR="00E2384B" w:rsidRDefault="00786C5A" w:rsidP="00BD418C">
      <w:pPr>
        <w:spacing w:after="0" w:line="360" w:lineRule="auto"/>
        <w:ind w:left="720" w:hanging="720"/>
        <w:jc w:val="both"/>
        <w:rPr>
          <w:sz w:val="28"/>
          <w:szCs w:val="28"/>
        </w:rPr>
      </w:pPr>
      <w:r>
        <w:rPr>
          <w:sz w:val="28"/>
          <w:szCs w:val="28"/>
        </w:rPr>
        <w:t>[</w:t>
      </w:r>
      <w:r w:rsidR="00715852">
        <w:rPr>
          <w:sz w:val="28"/>
          <w:szCs w:val="28"/>
        </w:rPr>
        <w:t>7</w:t>
      </w:r>
      <w:r>
        <w:rPr>
          <w:sz w:val="28"/>
          <w:szCs w:val="28"/>
        </w:rPr>
        <w:t>]</w:t>
      </w:r>
      <w:r>
        <w:rPr>
          <w:sz w:val="28"/>
          <w:szCs w:val="28"/>
        </w:rPr>
        <w:tab/>
      </w:r>
      <w:r w:rsidR="00737560">
        <w:rPr>
          <w:sz w:val="28"/>
          <w:szCs w:val="28"/>
        </w:rPr>
        <w:t xml:space="preserve">Relevant to the issues that serve for determination are the </w:t>
      </w:r>
      <w:r w:rsidR="00E2384B">
        <w:rPr>
          <w:sz w:val="28"/>
          <w:szCs w:val="28"/>
        </w:rPr>
        <w:t xml:space="preserve">following </w:t>
      </w:r>
      <w:r w:rsidR="00737560">
        <w:rPr>
          <w:sz w:val="28"/>
          <w:szCs w:val="28"/>
        </w:rPr>
        <w:t>findings and conclusions by</w:t>
      </w:r>
      <w:r w:rsidR="00E2384B">
        <w:rPr>
          <w:sz w:val="28"/>
          <w:szCs w:val="28"/>
        </w:rPr>
        <w:t xml:space="preserve"> the expert</w:t>
      </w:r>
      <w:r w:rsidR="00AB14AC">
        <w:rPr>
          <w:sz w:val="28"/>
          <w:szCs w:val="28"/>
        </w:rPr>
        <w:t>s</w:t>
      </w:r>
      <w:r w:rsidR="00BD418C">
        <w:rPr>
          <w:sz w:val="28"/>
          <w:szCs w:val="28"/>
        </w:rPr>
        <w:t>:</w:t>
      </w:r>
    </w:p>
    <w:p w14:paraId="39CBF70C" w14:textId="77777777" w:rsidR="0081543C" w:rsidRDefault="0081543C" w:rsidP="00BD418C">
      <w:pPr>
        <w:spacing w:after="0" w:line="360" w:lineRule="auto"/>
        <w:ind w:left="720" w:hanging="720"/>
        <w:jc w:val="both"/>
        <w:rPr>
          <w:sz w:val="28"/>
          <w:szCs w:val="28"/>
        </w:rPr>
      </w:pPr>
    </w:p>
    <w:p w14:paraId="1B63C56A" w14:textId="4A735064" w:rsidR="00E2384B" w:rsidRDefault="00E2384B" w:rsidP="00FA74A3">
      <w:pPr>
        <w:spacing w:after="0" w:line="360" w:lineRule="auto"/>
        <w:ind w:left="720" w:hanging="720"/>
        <w:jc w:val="both"/>
        <w:rPr>
          <w:sz w:val="28"/>
          <w:szCs w:val="28"/>
        </w:rPr>
      </w:pPr>
    </w:p>
    <w:p w14:paraId="44DFF467" w14:textId="77777777" w:rsidR="005D703A" w:rsidRDefault="005D703A" w:rsidP="00FA74A3">
      <w:pPr>
        <w:spacing w:after="0" w:line="360" w:lineRule="auto"/>
        <w:ind w:left="720" w:hanging="720"/>
        <w:jc w:val="both"/>
        <w:rPr>
          <w:sz w:val="28"/>
          <w:szCs w:val="28"/>
        </w:rPr>
      </w:pPr>
    </w:p>
    <w:p w14:paraId="63B30AEC" w14:textId="7B15C305" w:rsidR="00C63600" w:rsidRDefault="00715852" w:rsidP="00B34FDB">
      <w:pPr>
        <w:spacing w:after="0" w:line="360" w:lineRule="auto"/>
        <w:ind w:left="1418" w:hanging="567"/>
        <w:jc w:val="both"/>
        <w:rPr>
          <w:rFonts w:cs="Arial"/>
          <w:sz w:val="28"/>
          <w:szCs w:val="28"/>
        </w:rPr>
      </w:pPr>
      <w:r>
        <w:rPr>
          <w:rFonts w:cs="Arial"/>
          <w:sz w:val="28"/>
          <w:szCs w:val="28"/>
        </w:rPr>
        <w:lastRenderedPageBreak/>
        <w:t>7</w:t>
      </w:r>
      <w:r w:rsidR="00BD418C">
        <w:rPr>
          <w:rFonts w:cs="Arial"/>
          <w:sz w:val="28"/>
          <w:szCs w:val="28"/>
        </w:rPr>
        <w:t>.1</w:t>
      </w:r>
      <w:r w:rsidR="00BD418C">
        <w:rPr>
          <w:rFonts w:cs="Arial"/>
          <w:sz w:val="28"/>
          <w:szCs w:val="28"/>
        </w:rPr>
        <w:tab/>
      </w:r>
      <w:r w:rsidR="00FA74A3">
        <w:rPr>
          <w:rFonts w:cs="Arial"/>
          <w:sz w:val="28"/>
          <w:szCs w:val="28"/>
        </w:rPr>
        <w:t xml:space="preserve">The </w:t>
      </w:r>
      <w:r w:rsidR="00117917">
        <w:rPr>
          <w:rFonts w:cs="Arial"/>
          <w:sz w:val="28"/>
          <w:szCs w:val="28"/>
        </w:rPr>
        <w:t>n</w:t>
      </w:r>
      <w:r w:rsidR="00901FAC">
        <w:rPr>
          <w:rFonts w:cs="Arial"/>
          <w:sz w:val="28"/>
          <w:szCs w:val="28"/>
        </w:rPr>
        <w:t>eurosurgeon</w:t>
      </w:r>
      <w:r w:rsidR="00117917">
        <w:rPr>
          <w:rFonts w:cs="Arial"/>
          <w:sz w:val="28"/>
          <w:szCs w:val="28"/>
        </w:rPr>
        <w:t xml:space="preserve">, </w:t>
      </w:r>
      <w:r w:rsidR="00FA74A3">
        <w:rPr>
          <w:rFonts w:cs="Arial"/>
          <w:sz w:val="28"/>
          <w:szCs w:val="28"/>
        </w:rPr>
        <w:t>Dr. A</w:t>
      </w:r>
      <w:r w:rsidR="00AB14AC">
        <w:rPr>
          <w:rFonts w:cs="Arial"/>
          <w:sz w:val="28"/>
          <w:szCs w:val="28"/>
        </w:rPr>
        <w:t>nton</w:t>
      </w:r>
      <w:r w:rsidR="00FA74A3">
        <w:rPr>
          <w:rFonts w:cs="Arial"/>
          <w:sz w:val="28"/>
          <w:szCs w:val="28"/>
        </w:rPr>
        <w:t xml:space="preserve"> Van Aswegen,</w:t>
      </w:r>
      <w:r w:rsidR="009D4D0C">
        <w:rPr>
          <w:rFonts w:cs="Arial"/>
          <w:sz w:val="28"/>
          <w:szCs w:val="28"/>
        </w:rPr>
        <w:t xml:space="preserve"> </w:t>
      </w:r>
      <w:r w:rsidR="008A54EE">
        <w:rPr>
          <w:rFonts w:cs="Arial"/>
          <w:sz w:val="28"/>
          <w:szCs w:val="28"/>
        </w:rPr>
        <w:t>concludes</w:t>
      </w:r>
      <w:r w:rsidR="008D45C2">
        <w:rPr>
          <w:rFonts w:cs="Arial"/>
          <w:sz w:val="28"/>
          <w:szCs w:val="28"/>
        </w:rPr>
        <w:t xml:space="preserve"> </w:t>
      </w:r>
      <w:r w:rsidR="00117917">
        <w:rPr>
          <w:rFonts w:cs="Arial"/>
          <w:sz w:val="28"/>
          <w:szCs w:val="28"/>
        </w:rPr>
        <w:t xml:space="preserve">that L </w:t>
      </w:r>
      <w:r w:rsidR="00A9024C">
        <w:rPr>
          <w:rFonts w:cs="Arial"/>
          <w:sz w:val="28"/>
          <w:szCs w:val="28"/>
        </w:rPr>
        <w:t xml:space="preserve">suffered at least a mild to moderate traumatic brain injury </w:t>
      </w:r>
      <w:r w:rsidR="00D014C6">
        <w:rPr>
          <w:rFonts w:cs="Arial"/>
          <w:sz w:val="28"/>
          <w:szCs w:val="28"/>
        </w:rPr>
        <w:t>in the accident.</w:t>
      </w:r>
      <w:r w:rsidR="00C61CF4">
        <w:rPr>
          <w:rFonts w:cs="Arial"/>
          <w:sz w:val="28"/>
          <w:szCs w:val="28"/>
        </w:rPr>
        <w:t xml:space="preserve"> </w:t>
      </w:r>
      <w:r w:rsidR="00B11196">
        <w:rPr>
          <w:rFonts w:cs="Arial"/>
          <w:sz w:val="28"/>
          <w:szCs w:val="28"/>
        </w:rPr>
        <w:t>There exists at least between 2</w:t>
      </w:r>
      <w:r w:rsidR="00E84AE9">
        <w:rPr>
          <w:rFonts w:cs="Arial"/>
          <w:sz w:val="28"/>
          <w:szCs w:val="28"/>
        </w:rPr>
        <w:t xml:space="preserve">-10 percent chance that L may develop </w:t>
      </w:r>
      <w:r w:rsidR="00485422">
        <w:rPr>
          <w:rFonts w:cs="Arial"/>
          <w:sz w:val="28"/>
          <w:szCs w:val="28"/>
        </w:rPr>
        <w:t>early onset dementia as result of the single episode</w:t>
      </w:r>
      <w:r w:rsidR="00BE742A">
        <w:rPr>
          <w:rFonts w:cs="Arial"/>
          <w:sz w:val="28"/>
          <w:szCs w:val="28"/>
        </w:rPr>
        <w:t xml:space="preserve"> of mild traumatic brain injury. </w:t>
      </w:r>
      <w:r w:rsidR="0073542D">
        <w:rPr>
          <w:rFonts w:cs="Arial"/>
          <w:sz w:val="28"/>
          <w:szCs w:val="28"/>
        </w:rPr>
        <w:t>The neuro</w:t>
      </w:r>
      <w:r w:rsidR="00DD5422">
        <w:rPr>
          <w:rFonts w:cs="Arial"/>
          <w:sz w:val="28"/>
          <w:szCs w:val="28"/>
        </w:rPr>
        <w:t xml:space="preserve">cognitive symptoms </w:t>
      </w:r>
      <w:r w:rsidR="00C501C0">
        <w:rPr>
          <w:rFonts w:cs="Arial"/>
          <w:sz w:val="28"/>
          <w:szCs w:val="28"/>
        </w:rPr>
        <w:t xml:space="preserve">that are present </w:t>
      </w:r>
      <w:r w:rsidR="00D96365">
        <w:rPr>
          <w:rFonts w:cs="Arial"/>
          <w:sz w:val="28"/>
          <w:szCs w:val="28"/>
        </w:rPr>
        <w:t xml:space="preserve">can be ascribed to the aforesaid </w:t>
      </w:r>
      <w:r w:rsidR="00140C90">
        <w:rPr>
          <w:rFonts w:cs="Arial"/>
          <w:sz w:val="28"/>
          <w:szCs w:val="28"/>
        </w:rPr>
        <w:t>head</w:t>
      </w:r>
      <w:r w:rsidR="00D96365">
        <w:rPr>
          <w:rFonts w:cs="Arial"/>
          <w:sz w:val="28"/>
          <w:szCs w:val="28"/>
        </w:rPr>
        <w:t xml:space="preserve"> injury</w:t>
      </w:r>
      <w:r w:rsidR="00140C90">
        <w:rPr>
          <w:rFonts w:cs="Arial"/>
          <w:sz w:val="28"/>
          <w:szCs w:val="28"/>
        </w:rPr>
        <w:t xml:space="preserve"> and extended hospital stay</w:t>
      </w:r>
      <w:r w:rsidR="00185C0C">
        <w:rPr>
          <w:rFonts w:cs="Arial"/>
          <w:sz w:val="28"/>
          <w:szCs w:val="28"/>
        </w:rPr>
        <w:t xml:space="preserve"> (L</w:t>
      </w:r>
      <w:r w:rsidR="0020764D">
        <w:rPr>
          <w:rFonts w:cs="Arial"/>
          <w:sz w:val="28"/>
          <w:szCs w:val="28"/>
        </w:rPr>
        <w:t xml:space="preserve"> </w:t>
      </w:r>
      <w:r w:rsidR="00185C0C">
        <w:rPr>
          <w:rFonts w:cs="Arial"/>
          <w:sz w:val="28"/>
          <w:szCs w:val="28"/>
        </w:rPr>
        <w:t>remained in hospital for a period of a month)</w:t>
      </w:r>
      <w:r w:rsidR="00140C90">
        <w:rPr>
          <w:rFonts w:cs="Arial"/>
          <w:sz w:val="28"/>
          <w:szCs w:val="28"/>
        </w:rPr>
        <w:t xml:space="preserve">. </w:t>
      </w:r>
      <w:r w:rsidR="002829DC">
        <w:rPr>
          <w:rFonts w:cs="Arial"/>
          <w:sz w:val="28"/>
          <w:szCs w:val="28"/>
        </w:rPr>
        <w:t xml:space="preserve">L will on probabilities never reach her full potential and </w:t>
      </w:r>
      <w:r w:rsidR="00C501C0">
        <w:rPr>
          <w:rFonts w:cs="Arial"/>
          <w:sz w:val="28"/>
          <w:szCs w:val="28"/>
        </w:rPr>
        <w:t>if</w:t>
      </w:r>
      <w:r w:rsidR="00FC35B8">
        <w:rPr>
          <w:rFonts w:cs="Arial"/>
          <w:sz w:val="28"/>
          <w:szCs w:val="28"/>
        </w:rPr>
        <w:t xml:space="preserve"> she does not pass her exams, she is at high risk of developing </w:t>
      </w:r>
      <w:r w:rsidR="00C63600">
        <w:rPr>
          <w:rFonts w:cs="Arial"/>
          <w:sz w:val="28"/>
          <w:szCs w:val="28"/>
        </w:rPr>
        <w:t>“</w:t>
      </w:r>
      <w:r w:rsidR="00FC35B8">
        <w:rPr>
          <w:rFonts w:cs="Arial"/>
          <w:sz w:val="28"/>
          <w:szCs w:val="28"/>
        </w:rPr>
        <w:t xml:space="preserve">so-called </w:t>
      </w:r>
      <w:r w:rsidR="00C63600">
        <w:rPr>
          <w:rFonts w:cs="Arial"/>
          <w:sz w:val="28"/>
          <w:szCs w:val="28"/>
        </w:rPr>
        <w:t>‘burn-out’”.</w:t>
      </w:r>
    </w:p>
    <w:p w14:paraId="643C17FD" w14:textId="70711EE5" w:rsidR="00C501C0" w:rsidRDefault="00C501C0" w:rsidP="00FA74A3">
      <w:pPr>
        <w:spacing w:after="0" w:line="360" w:lineRule="auto"/>
        <w:ind w:left="1440" w:hanging="720"/>
        <w:jc w:val="both"/>
        <w:rPr>
          <w:rFonts w:cs="Arial"/>
          <w:sz w:val="28"/>
          <w:szCs w:val="28"/>
        </w:rPr>
      </w:pPr>
    </w:p>
    <w:p w14:paraId="4110BF93" w14:textId="2DE7C7ED" w:rsidR="00D01EDE" w:rsidRDefault="00715852" w:rsidP="00B34FDB">
      <w:pPr>
        <w:spacing w:after="0" w:line="360" w:lineRule="auto"/>
        <w:ind w:left="1418" w:hanging="567"/>
        <w:jc w:val="both"/>
        <w:rPr>
          <w:rFonts w:cs="Arial"/>
          <w:sz w:val="28"/>
          <w:szCs w:val="28"/>
        </w:rPr>
      </w:pPr>
      <w:r>
        <w:rPr>
          <w:rFonts w:cs="Arial"/>
          <w:sz w:val="28"/>
          <w:szCs w:val="28"/>
        </w:rPr>
        <w:t>7</w:t>
      </w:r>
      <w:r w:rsidR="00C501C0">
        <w:rPr>
          <w:rFonts w:cs="Arial"/>
          <w:sz w:val="28"/>
          <w:szCs w:val="28"/>
        </w:rPr>
        <w:t>.2</w:t>
      </w:r>
      <w:r w:rsidR="00C501C0">
        <w:rPr>
          <w:rFonts w:cs="Arial"/>
          <w:sz w:val="28"/>
          <w:szCs w:val="28"/>
        </w:rPr>
        <w:tab/>
      </w:r>
      <w:r w:rsidR="00896A7C">
        <w:rPr>
          <w:rFonts w:cs="Arial"/>
          <w:sz w:val="28"/>
          <w:szCs w:val="28"/>
        </w:rPr>
        <w:t>Plastic and Reconstructive Surgeon, Dr</w:t>
      </w:r>
      <w:r w:rsidR="009630E9">
        <w:rPr>
          <w:rFonts w:cs="Arial"/>
          <w:sz w:val="28"/>
          <w:szCs w:val="28"/>
        </w:rPr>
        <w:t>.</w:t>
      </w:r>
      <w:r w:rsidR="00896A7C">
        <w:rPr>
          <w:rFonts w:cs="Arial"/>
          <w:sz w:val="28"/>
          <w:szCs w:val="28"/>
        </w:rPr>
        <w:t xml:space="preserve"> P Bruce White </w:t>
      </w:r>
      <w:r w:rsidR="00876D8B">
        <w:rPr>
          <w:rFonts w:cs="Arial"/>
          <w:sz w:val="28"/>
          <w:szCs w:val="28"/>
        </w:rPr>
        <w:t xml:space="preserve">confirms that L sustained a de-gloving injury of the right </w:t>
      </w:r>
      <w:proofErr w:type="spellStart"/>
      <w:r w:rsidR="009630E9">
        <w:rPr>
          <w:rFonts w:cs="Arial"/>
          <w:sz w:val="28"/>
          <w:szCs w:val="28"/>
        </w:rPr>
        <w:t>front</w:t>
      </w:r>
      <w:r w:rsidR="00056FFF">
        <w:rPr>
          <w:rFonts w:cs="Arial"/>
          <w:sz w:val="28"/>
          <w:szCs w:val="28"/>
        </w:rPr>
        <w:t>o</w:t>
      </w:r>
      <w:proofErr w:type="spellEnd"/>
      <w:r w:rsidR="00876D8B">
        <w:rPr>
          <w:rFonts w:cs="Arial"/>
          <w:sz w:val="28"/>
          <w:szCs w:val="28"/>
        </w:rPr>
        <w:t>-temporal region of the scalp</w:t>
      </w:r>
      <w:r w:rsidR="001F22D9">
        <w:rPr>
          <w:rFonts w:cs="Arial"/>
          <w:sz w:val="28"/>
          <w:szCs w:val="28"/>
        </w:rPr>
        <w:t xml:space="preserve">. </w:t>
      </w:r>
      <w:r w:rsidR="00045BD1">
        <w:rPr>
          <w:rFonts w:cs="Arial"/>
          <w:sz w:val="28"/>
          <w:szCs w:val="28"/>
        </w:rPr>
        <w:t xml:space="preserve">The photographs </w:t>
      </w:r>
      <w:r w:rsidR="00440BFF">
        <w:rPr>
          <w:rFonts w:cs="Arial"/>
          <w:sz w:val="28"/>
          <w:szCs w:val="28"/>
        </w:rPr>
        <w:t xml:space="preserve">presented as part of the report </w:t>
      </w:r>
      <w:r w:rsidR="007C1C60">
        <w:rPr>
          <w:rFonts w:cs="Arial"/>
          <w:sz w:val="28"/>
          <w:szCs w:val="28"/>
        </w:rPr>
        <w:t>depict</w:t>
      </w:r>
      <w:r w:rsidR="00045BD1">
        <w:rPr>
          <w:rFonts w:cs="Arial"/>
          <w:sz w:val="28"/>
          <w:szCs w:val="28"/>
        </w:rPr>
        <w:t xml:space="preserve"> a very prominent </w:t>
      </w:r>
      <w:r w:rsidR="000E790A">
        <w:rPr>
          <w:rFonts w:cs="Arial"/>
          <w:sz w:val="28"/>
          <w:szCs w:val="28"/>
        </w:rPr>
        <w:t xml:space="preserve">unsightly </w:t>
      </w:r>
      <w:r w:rsidR="00C54BD2">
        <w:rPr>
          <w:rFonts w:cs="Arial"/>
          <w:sz w:val="28"/>
          <w:szCs w:val="28"/>
        </w:rPr>
        <w:t>scar</w:t>
      </w:r>
      <w:r w:rsidR="007C1C60">
        <w:rPr>
          <w:rFonts w:cs="Arial"/>
          <w:sz w:val="28"/>
          <w:szCs w:val="28"/>
        </w:rPr>
        <w:t xml:space="preserve"> and hair loss</w:t>
      </w:r>
      <w:r w:rsidR="002773B6">
        <w:rPr>
          <w:rFonts w:cs="Arial"/>
          <w:sz w:val="28"/>
          <w:szCs w:val="28"/>
        </w:rPr>
        <w:t xml:space="preserve"> of hair bearing skin</w:t>
      </w:r>
      <w:r w:rsidR="00396E82">
        <w:rPr>
          <w:rFonts w:cs="Arial"/>
          <w:sz w:val="28"/>
          <w:szCs w:val="28"/>
        </w:rPr>
        <w:t xml:space="preserve">. </w:t>
      </w:r>
      <w:r w:rsidR="00D20486">
        <w:rPr>
          <w:rFonts w:cs="Arial"/>
          <w:sz w:val="28"/>
          <w:szCs w:val="28"/>
        </w:rPr>
        <w:t xml:space="preserve">L will need major surgical intervention to replace the scarring with normal hair-bearing skin. </w:t>
      </w:r>
      <w:r w:rsidR="00C95B18">
        <w:rPr>
          <w:rFonts w:cs="Arial"/>
          <w:sz w:val="28"/>
          <w:szCs w:val="28"/>
        </w:rPr>
        <w:t xml:space="preserve">Even after surgery L will </w:t>
      </w:r>
      <w:r w:rsidR="00387A5C">
        <w:rPr>
          <w:rFonts w:cs="Arial"/>
          <w:sz w:val="28"/>
          <w:szCs w:val="28"/>
        </w:rPr>
        <w:t>retain</w:t>
      </w:r>
      <w:r w:rsidR="00C95B18">
        <w:rPr>
          <w:rFonts w:cs="Arial"/>
          <w:sz w:val="28"/>
          <w:szCs w:val="28"/>
        </w:rPr>
        <w:t xml:space="preserve"> </w:t>
      </w:r>
      <w:r w:rsidR="0066281E">
        <w:rPr>
          <w:rFonts w:cs="Arial"/>
          <w:sz w:val="28"/>
          <w:szCs w:val="28"/>
        </w:rPr>
        <w:t>permanent serious disfigurement</w:t>
      </w:r>
      <w:r w:rsidR="00387A5C">
        <w:rPr>
          <w:rFonts w:cs="Arial"/>
          <w:sz w:val="28"/>
          <w:szCs w:val="28"/>
        </w:rPr>
        <w:t>.</w:t>
      </w:r>
      <w:r w:rsidR="0066281E">
        <w:rPr>
          <w:rFonts w:cs="Arial"/>
          <w:sz w:val="28"/>
          <w:szCs w:val="28"/>
        </w:rPr>
        <w:t xml:space="preserve"> </w:t>
      </w:r>
    </w:p>
    <w:p w14:paraId="17E3951D" w14:textId="77777777" w:rsidR="00D01EDE" w:rsidRDefault="00D01EDE" w:rsidP="00FA74A3">
      <w:pPr>
        <w:spacing w:after="0" w:line="360" w:lineRule="auto"/>
        <w:ind w:left="1440" w:hanging="720"/>
        <w:jc w:val="both"/>
        <w:rPr>
          <w:rFonts w:cs="Arial"/>
          <w:sz w:val="28"/>
          <w:szCs w:val="28"/>
        </w:rPr>
      </w:pPr>
    </w:p>
    <w:p w14:paraId="3EBB3D2A" w14:textId="47D93A81" w:rsidR="00C501C0" w:rsidRDefault="00715852" w:rsidP="00B34FDB">
      <w:pPr>
        <w:spacing w:after="0" w:line="360" w:lineRule="auto"/>
        <w:ind w:left="1418" w:hanging="567"/>
        <w:jc w:val="both"/>
        <w:rPr>
          <w:rFonts w:cs="Arial"/>
          <w:sz w:val="28"/>
          <w:szCs w:val="28"/>
        </w:rPr>
      </w:pPr>
      <w:r>
        <w:rPr>
          <w:rFonts w:cs="Arial"/>
          <w:sz w:val="28"/>
          <w:szCs w:val="28"/>
        </w:rPr>
        <w:t>7</w:t>
      </w:r>
      <w:r w:rsidR="00D01EDE">
        <w:rPr>
          <w:rFonts w:cs="Arial"/>
          <w:sz w:val="28"/>
          <w:szCs w:val="28"/>
        </w:rPr>
        <w:t>.3</w:t>
      </w:r>
      <w:r w:rsidR="00D01EDE">
        <w:rPr>
          <w:rFonts w:cs="Arial"/>
          <w:sz w:val="28"/>
          <w:szCs w:val="28"/>
        </w:rPr>
        <w:tab/>
      </w:r>
      <w:r w:rsidR="00173FCB">
        <w:rPr>
          <w:rFonts w:cs="Arial"/>
          <w:sz w:val="28"/>
          <w:szCs w:val="28"/>
        </w:rPr>
        <w:t xml:space="preserve">The </w:t>
      </w:r>
      <w:r w:rsidR="008D45C2">
        <w:rPr>
          <w:rFonts w:cs="Arial"/>
          <w:sz w:val="28"/>
          <w:szCs w:val="28"/>
        </w:rPr>
        <w:t>neuropsychologist</w:t>
      </w:r>
      <w:r w:rsidR="000220A1">
        <w:rPr>
          <w:rFonts w:cs="Arial"/>
          <w:sz w:val="28"/>
          <w:szCs w:val="28"/>
        </w:rPr>
        <w:t>, Mr. L</w:t>
      </w:r>
      <w:r w:rsidR="00AB14AC">
        <w:rPr>
          <w:rFonts w:cs="Arial"/>
          <w:sz w:val="28"/>
          <w:szCs w:val="28"/>
        </w:rPr>
        <w:t>eon</w:t>
      </w:r>
      <w:r w:rsidR="000220A1">
        <w:rPr>
          <w:rFonts w:cs="Arial"/>
          <w:sz w:val="28"/>
          <w:szCs w:val="28"/>
        </w:rPr>
        <w:t xml:space="preserve"> Roper</w:t>
      </w:r>
      <w:r w:rsidR="00AB14AC">
        <w:rPr>
          <w:rFonts w:cs="Arial"/>
          <w:sz w:val="28"/>
          <w:szCs w:val="28"/>
        </w:rPr>
        <w:t xml:space="preserve">, </w:t>
      </w:r>
      <w:r w:rsidR="00184403">
        <w:rPr>
          <w:rFonts w:cs="Arial"/>
          <w:sz w:val="28"/>
          <w:szCs w:val="28"/>
        </w:rPr>
        <w:t>unde</w:t>
      </w:r>
      <w:r w:rsidR="00D2186B">
        <w:rPr>
          <w:rFonts w:cs="Arial"/>
          <w:sz w:val="28"/>
          <w:szCs w:val="28"/>
        </w:rPr>
        <w:t>rtook a neuro</w:t>
      </w:r>
      <w:r w:rsidR="0062218C">
        <w:rPr>
          <w:rFonts w:cs="Arial"/>
          <w:sz w:val="28"/>
          <w:szCs w:val="28"/>
        </w:rPr>
        <w:t xml:space="preserve">psychological assessment to establish the </w:t>
      </w:r>
      <w:r w:rsidR="00AE2428">
        <w:rPr>
          <w:rFonts w:cs="Arial"/>
          <w:sz w:val="28"/>
          <w:szCs w:val="28"/>
        </w:rPr>
        <w:t xml:space="preserve">nature and severity of any cognitive </w:t>
      </w:r>
      <w:r w:rsidR="009C4FD8">
        <w:rPr>
          <w:rFonts w:cs="Arial"/>
          <w:sz w:val="28"/>
          <w:szCs w:val="28"/>
        </w:rPr>
        <w:t xml:space="preserve">impairment and how this may have impacted </w:t>
      </w:r>
      <w:r w:rsidR="001118DD">
        <w:rPr>
          <w:rFonts w:cs="Arial"/>
          <w:sz w:val="28"/>
          <w:szCs w:val="28"/>
        </w:rPr>
        <w:t xml:space="preserve">L’s </w:t>
      </w:r>
      <w:r w:rsidR="00EC7D57">
        <w:rPr>
          <w:rFonts w:cs="Arial"/>
          <w:sz w:val="28"/>
          <w:szCs w:val="28"/>
        </w:rPr>
        <w:t>ability to function interpersonally and scholastically</w:t>
      </w:r>
      <w:r w:rsidR="000626DC">
        <w:rPr>
          <w:rFonts w:cs="Arial"/>
          <w:sz w:val="28"/>
          <w:szCs w:val="28"/>
        </w:rPr>
        <w:t>. The following neuro</w:t>
      </w:r>
      <w:r w:rsidR="00A8323F">
        <w:rPr>
          <w:rFonts w:cs="Arial"/>
          <w:sz w:val="28"/>
          <w:szCs w:val="28"/>
        </w:rPr>
        <w:t xml:space="preserve">psychological deficits were </w:t>
      </w:r>
      <w:r w:rsidR="00020D13">
        <w:rPr>
          <w:rFonts w:cs="Arial"/>
          <w:sz w:val="28"/>
          <w:szCs w:val="28"/>
        </w:rPr>
        <w:t>identified:</w:t>
      </w:r>
    </w:p>
    <w:p w14:paraId="1161F03E" w14:textId="754A289A" w:rsidR="00020D13" w:rsidRDefault="00020D13" w:rsidP="00FA74A3">
      <w:pPr>
        <w:spacing w:after="0" w:line="360" w:lineRule="auto"/>
        <w:ind w:left="1440" w:hanging="720"/>
        <w:jc w:val="both"/>
        <w:rPr>
          <w:rFonts w:cs="Arial"/>
          <w:sz w:val="28"/>
          <w:szCs w:val="28"/>
        </w:rPr>
      </w:pPr>
    </w:p>
    <w:p w14:paraId="390490FC" w14:textId="73A63084" w:rsidR="00020D13" w:rsidRDefault="00715852" w:rsidP="00917234">
      <w:pPr>
        <w:spacing w:after="0" w:line="360" w:lineRule="auto"/>
        <w:ind w:left="2268" w:hanging="828"/>
        <w:jc w:val="both"/>
        <w:rPr>
          <w:rFonts w:cs="Arial"/>
          <w:sz w:val="28"/>
          <w:szCs w:val="28"/>
        </w:rPr>
      </w:pPr>
      <w:r>
        <w:rPr>
          <w:rFonts w:cs="Arial"/>
          <w:sz w:val="28"/>
          <w:szCs w:val="28"/>
        </w:rPr>
        <w:lastRenderedPageBreak/>
        <w:t>7</w:t>
      </w:r>
      <w:r w:rsidR="00020D13">
        <w:rPr>
          <w:rFonts w:cs="Arial"/>
          <w:sz w:val="28"/>
          <w:szCs w:val="28"/>
        </w:rPr>
        <w:t>.</w:t>
      </w:r>
      <w:r w:rsidR="00D01EDE">
        <w:rPr>
          <w:rFonts w:cs="Arial"/>
          <w:sz w:val="28"/>
          <w:szCs w:val="28"/>
        </w:rPr>
        <w:t>3</w:t>
      </w:r>
      <w:r w:rsidR="00020D13">
        <w:rPr>
          <w:rFonts w:cs="Arial"/>
          <w:sz w:val="28"/>
          <w:szCs w:val="28"/>
        </w:rPr>
        <w:t>.1</w:t>
      </w:r>
      <w:r w:rsidR="00CB6A0B">
        <w:rPr>
          <w:rFonts w:cs="Arial"/>
          <w:sz w:val="28"/>
          <w:szCs w:val="28"/>
        </w:rPr>
        <w:tab/>
      </w:r>
      <w:r w:rsidR="0072589F">
        <w:rPr>
          <w:rFonts w:cs="Arial"/>
          <w:sz w:val="28"/>
          <w:szCs w:val="28"/>
        </w:rPr>
        <w:t>Attention and concentration difficulties</w:t>
      </w:r>
      <w:r w:rsidR="00C634FF">
        <w:rPr>
          <w:rFonts w:cs="Arial"/>
          <w:sz w:val="28"/>
          <w:szCs w:val="28"/>
        </w:rPr>
        <w:t>. L is vulnerable to stimulus overload</w:t>
      </w:r>
      <w:r w:rsidR="002D042D">
        <w:rPr>
          <w:rFonts w:cs="Arial"/>
          <w:sz w:val="28"/>
          <w:szCs w:val="28"/>
        </w:rPr>
        <w:t xml:space="preserve"> and exhibits fluctuating attention abilities</w:t>
      </w:r>
      <w:r w:rsidR="0072589F">
        <w:rPr>
          <w:rFonts w:cs="Arial"/>
          <w:sz w:val="28"/>
          <w:szCs w:val="28"/>
        </w:rPr>
        <w:t>;</w:t>
      </w:r>
    </w:p>
    <w:p w14:paraId="6BE65960" w14:textId="77777777" w:rsidR="00442857" w:rsidRDefault="00442857" w:rsidP="002D042D">
      <w:pPr>
        <w:spacing w:after="0" w:line="360" w:lineRule="auto"/>
        <w:ind w:left="2160" w:hanging="720"/>
        <w:jc w:val="both"/>
        <w:rPr>
          <w:rFonts w:cs="Arial"/>
          <w:sz w:val="28"/>
          <w:szCs w:val="28"/>
        </w:rPr>
      </w:pPr>
    </w:p>
    <w:p w14:paraId="6F390216" w14:textId="49A026FF" w:rsidR="0072589F" w:rsidRDefault="00715852" w:rsidP="00917234">
      <w:pPr>
        <w:spacing w:after="0" w:line="360" w:lineRule="auto"/>
        <w:ind w:left="2268" w:hanging="828"/>
        <w:jc w:val="both"/>
        <w:rPr>
          <w:rFonts w:cs="Arial"/>
          <w:sz w:val="28"/>
          <w:szCs w:val="28"/>
        </w:rPr>
      </w:pPr>
      <w:r>
        <w:rPr>
          <w:rFonts w:cs="Arial"/>
          <w:sz w:val="28"/>
          <w:szCs w:val="28"/>
        </w:rPr>
        <w:t>7</w:t>
      </w:r>
      <w:r w:rsidR="0072589F">
        <w:rPr>
          <w:rFonts w:cs="Arial"/>
          <w:sz w:val="28"/>
          <w:szCs w:val="28"/>
        </w:rPr>
        <w:t>.</w:t>
      </w:r>
      <w:r w:rsidR="00D01EDE">
        <w:rPr>
          <w:rFonts w:cs="Arial"/>
          <w:sz w:val="28"/>
          <w:szCs w:val="28"/>
        </w:rPr>
        <w:t>3</w:t>
      </w:r>
      <w:r w:rsidR="0072589F">
        <w:rPr>
          <w:rFonts w:cs="Arial"/>
          <w:sz w:val="28"/>
          <w:szCs w:val="28"/>
        </w:rPr>
        <w:t>.2</w:t>
      </w:r>
      <w:r w:rsidR="0072589F">
        <w:rPr>
          <w:rFonts w:cs="Arial"/>
          <w:sz w:val="28"/>
          <w:szCs w:val="28"/>
        </w:rPr>
        <w:tab/>
        <w:t>Poor rote verbal learning abilities</w:t>
      </w:r>
      <w:r w:rsidR="004C169D">
        <w:rPr>
          <w:rFonts w:cs="Arial"/>
          <w:sz w:val="28"/>
          <w:szCs w:val="28"/>
        </w:rPr>
        <w:t xml:space="preserve"> and narrative memory difficulties;</w:t>
      </w:r>
    </w:p>
    <w:p w14:paraId="31A1FBE5" w14:textId="77777777" w:rsidR="00442857" w:rsidRDefault="00442857" w:rsidP="004C169D">
      <w:pPr>
        <w:spacing w:after="0" w:line="360" w:lineRule="auto"/>
        <w:ind w:left="2160" w:hanging="720"/>
        <w:jc w:val="both"/>
        <w:rPr>
          <w:rFonts w:cs="Arial"/>
          <w:sz w:val="28"/>
          <w:szCs w:val="28"/>
        </w:rPr>
      </w:pPr>
    </w:p>
    <w:p w14:paraId="46B0B126" w14:textId="76F7330E" w:rsidR="004C169D" w:rsidRDefault="00715852" w:rsidP="00917234">
      <w:pPr>
        <w:spacing w:after="0" w:line="360" w:lineRule="auto"/>
        <w:ind w:left="2268" w:hanging="828"/>
        <w:jc w:val="both"/>
        <w:rPr>
          <w:rFonts w:cs="Arial"/>
          <w:sz w:val="28"/>
          <w:szCs w:val="28"/>
        </w:rPr>
      </w:pPr>
      <w:r>
        <w:rPr>
          <w:rFonts w:cs="Arial"/>
          <w:sz w:val="28"/>
          <w:szCs w:val="28"/>
        </w:rPr>
        <w:t>7</w:t>
      </w:r>
      <w:r w:rsidR="004C169D">
        <w:rPr>
          <w:rFonts w:cs="Arial"/>
          <w:sz w:val="28"/>
          <w:szCs w:val="28"/>
        </w:rPr>
        <w:t>.</w:t>
      </w:r>
      <w:r w:rsidR="00D01EDE">
        <w:rPr>
          <w:rFonts w:cs="Arial"/>
          <w:sz w:val="28"/>
          <w:szCs w:val="28"/>
        </w:rPr>
        <w:t>3</w:t>
      </w:r>
      <w:r w:rsidR="004C169D">
        <w:rPr>
          <w:rFonts w:cs="Arial"/>
          <w:sz w:val="28"/>
          <w:szCs w:val="28"/>
        </w:rPr>
        <w:t>.3</w:t>
      </w:r>
      <w:r w:rsidR="004C169D">
        <w:rPr>
          <w:rFonts w:cs="Arial"/>
          <w:sz w:val="28"/>
          <w:szCs w:val="28"/>
        </w:rPr>
        <w:tab/>
      </w:r>
      <w:r w:rsidR="002D042D">
        <w:rPr>
          <w:rFonts w:cs="Arial"/>
          <w:sz w:val="28"/>
          <w:szCs w:val="28"/>
        </w:rPr>
        <w:t xml:space="preserve">Slowed mental response </w:t>
      </w:r>
      <w:r w:rsidR="00216E5A">
        <w:rPr>
          <w:rFonts w:cs="Arial"/>
          <w:sz w:val="28"/>
          <w:szCs w:val="28"/>
        </w:rPr>
        <w:t>speed abilities</w:t>
      </w:r>
      <w:r w:rsidR="009630E9">
        <w:rPr>
          <w:rFonts w:cs="Arial"/>
          <w:sz w:val="28"/>
          <w:szCs w:val="28"/>
        </w:rPr>
        <w:t>;</w:t>
      </w:r>
    </w:p>
    <w:p w14:paraId="3E8A8E21" w14:textId="77777777" w:rsidR="00442857" w:rsidRDefault="00442857" w:rsidP="004C169D">
      <w:pPr>
        <w:spacing w:after="0" w:line="360" w:lineRule="auto"/>
        <w:ind w:left="1440"/>
        <w:jc w:val="both"/>
        <w:rPr>
          <w:rFonts w:cs="Arial"/>
          <w:sz w:val="28"/>
          <w:szCs w:val="28"/>
        </w:rPr>
      </w:pPr>
    </w:p>
    <w:p w14:paraId="3E8A72D9" w14:textId="046EA9BC" w:rsidR="00216E5A" w:rsidRDefault="00715852" w:rsidP="00917234">
      <w:pPr>
        <w:spacing w:after="0" w:line="360" w:lineRule="auto"/>
        <w:ind w:left="2268" w:hanging="828"/>
        <w:jc w:val="both"/>
        <w:rPr>
          <w:rFonts w:cs="Arial"/>
          <w:sz w:val="28"/>
          <w:szCs w:val="28"/>
        </w:rPr>
      </w:pPr>
      <w:r>
        <w:rPr>
          <w:rFonts w:cs="Arial"/>
          <w:sz w:val="28"/>
          <w:szCs w:val="28"/>
        </w:rPr>
        <w:t>7</w:t>
      </w:r>
      <w:r w:rsidR="00216E5A">
        <w:rPr>
          <w:rFonts w:cs="Arial"/>
          <w:sz w:val="28"/>
          <w:szCs w:val="28"/>
        </w:rPr>
        <w:t>.</w:t>
      </w:r>
      <w:r w:rsidR="00D01EDE">
        <w:rPr>
          <w:rFonts w:cs="Arial"/>
          <w:sz w:val="28"/>
          <w:szCs w:val="28"/>
        </w:rPr>
        <w:t>3</w:t>
      </w:r>
      <w:r w:rsidR="00216E5A">
        <w:rPr>
          <w:rFonts w:cs="Arial"/>
          <w:sz w:val="28"/>
          <w:szCs w:val="28"/>
        </w:rPr>
        <w:t>.4</w:t>
      </w:r>
      <w:r w:rsidR="00216E5A">
        <w:rPr>
          <w:rFonts w:cs="Arial"/>
          <w:sz w:val="28"/>
          <w:szCs w:val="28"/>
        </w:rPr>
        <w:tab/>
      </w:r>
      <w:r w:rsidR="008D10C9">
        <w:rPr>
          <w:rFonts w:cs="Arial"/>
          <w:sz w:val="28"/>
          <w:szCs w:val="28"/>
        </w:rPr>
        <w:t>Poor verbal fluency abilities.</w:t>
      </w:r>
    </w:p>
    <w:p w14:paraId="66EF32DE" w14:textId="77777777" w:rsidR="00D01EDE" w:rsidRDefault="00D01EDE" w:rsidP="00F7063F">
      <w:pPr>
        <w:spacing w:after="0" w:line="360" w:lineRule="auto"/>
        <w:ind w:left="2160" w:hanging="720"/>
        <w:jc w:val="both"/>
        <w:rPr>
          <w:rFonts w:cs="Arial"/>
          <w:sz w:val="28"/>
          <w:szCs w:val="28"/>
        </w:rPr>
      </w:pPr>
    </w:p>
    <w:p w14:paraId="18FEE9F5" w14:textId="24723856" w:rsidR="003A1F3E" w:rsidRDefault="00715852" w:rsidP="00B34FDB">
      <w:pPr>
        <w:spacing w:after="0" w:line="360" w:lineRule="auto"/>
        <w:ind w:left="1418" w:hanging="567"/>
        <w:jc w:val="both"/>
        <w:rPr>
          <w:rFonts w:cs="Arial"/>
          <w:sz w:val="28"/>
          <w:szCs w:val="28"/>
        </w:rPr>
      </w:pPr>
      <w:r>
        <w:rPr>
          <w:rFonts w:cs="Arial"/>
          <w:sz w:val="28"/>
          <w:szCs w:val="28"/>
        </w:rPr>
        <w:t>7</w:t>
      </w:r>
      <w:r w:rsidR="003A1F3E">
        <w:rPr>
          <w:rFonts w:cs="Arial"/>
          <w:sz w:val="28"/>
          <w:szCs w:val="28"/>
        </w:rPr>
        <w:t>.</w:t>
      </w:r>
      <w:r w:rsidR="00D01EDE">
        <w:rPr>
          <w:rFonts w:cs="Arial"/>
          <w:sz w:val="28"/>
          <w:szCs w:val="28"/>
        </w:rPr>
        <w:t>4</w:t>
      </w:r>
      <w:r w:rsidR="003A1F3E">
        <w:rPr>
          <w:rFonts w:cs="Arial"/>
          <w:sz w:val="28"/>
          <w:szCs w:val="28"/>
        </w:rPr>
        <w:tab/>
      </w:r>
      <w:r w:rsidR="008C7275">
        <w:rPr>
          <w:rFonts w:cs="Arial"/>
          <w:sz w:val="28"/>
          <w:szCs w:val="28"/>
        </w:rPr>
        <w:t>According to Mr. Roper the following factors are considered potential</w:t>
      </w:r>
      <w:r w:rsidR="007919DF">
        <w:rPr>
          <w:rFonts w:cs="Arial"/>
          <w:sz w:val="28"/>
          <w:szCs w:val="28"/>
        </w:rPr>
        <w:t xml:space="preserve"> contributing factors towards the cognitive difficulties which were indic</w:t>
      </w:r>
      <w:r w:rsidR="00E70C6C">
        <w:rPr>
          <w:rFonts w:cs="Arial"/>
          <w:sz w:val="28"/>
          <w:szCs w:val="28"/>
        </w:rPr>
        <w:t>a</w:t>
      </w:r>
      <w:r w:rsidR="007919DF">
        <w:rPr>
          <w:rFonts w:cs="Arial"/>
          <w:sz w:val="28"/>
          <w:szCs w:val="28"/>
        </w:rPr>
        <w:t>ted during the assessment</w:t>
      </w:r>
      <w:r w:rsidR="00F7063F">
        <w:rPr>
          <w:rFonts w:cs="Arial"/>
          <w:sz w:val="28"/>
          <w:szCs w:val="28"/>
        </w:rPr>
        <w:t>:</w:t>
      </w:r>
    </w:p>
    <w:p w14:paraId="7C25740F" w14:textId="43E269A5" w:rsidR="00F7063F" w:rsidRDefault="00F7063F" w:rsidP="00F7063F">
      <w:pPr>
        <w:spacing w:after="0" w:line="360" w:lineRule="auto"/>
        <w:ind w:left="2160" w:hanging="720"/>
        <w:jc w:val="both"/>
        <w:rPr>
          <w:rFonts w:cs="Arial"/>
          <w:sz w:val="28"/>
          <w:szCs w:val="28"/>
        </w:rPr>
      </w:pPr>
    </w:p>
    <w:p w14:paraId="5FFBC511" w14:textId="4A8692B5" w:rsidR="00F7063F" w:rsidRDefault="00715852" w:rsidP="00917234">
      <w:pPr>
        <w:spacing w:after="0" w:line="360" w:lineRule="auto"/>
        <w:ind w:left="2268" w:hanging="850"/>
        <w:jc w:val="both"/>
        <w:rPr>
          <w:rFonts w:cs="Arial"/>
          <w:sz w:val="28"/>
          <w:szCs w:val="28"/>
        </w:rPr>
      </w:pPr>
      <w:r>
        <w:rPr>
          <w:rFonts w:cs="Arial"/>
          <w:sz w:val="28"/>
          <w:szCs w:val="28"/>
        </w:rPr>
        <w:t>7</w:t>
      </w:r>
      <w:r w:rsidR="00F7063F">
        <w:rPr>
          <w:rFonts w:cs="Arial"/>
          <w:sz w:val="28"/>
          <w:szCs w:val="28"/>
        </w:rPr>
        <w:t>.</w:t>
      </w:r>
      <w:r w:rsidR="00D01EDE">
        <w:rPr>
          <w:rFonts w:cs="Arial"/>
          <w:sz w:val="28"/>
          <w:szCs w:val="28"/>
        </w:rPr>
        <w:t>4</w:t>
      </w:r>
      <w:r w:rsidR="00F7063F">
        <w:rPr>
          <w:rFonts w:cs="Arial"/>
          <w:sz w:val="28"/>
          <w:szCs w:val="28"/>
        </w:rPr>
        <w:t>.1</w:t>
      </w:r>
      <w:r w:rsidR="00CB6A0B">
        <w:rPr>
          <w:rFonts w:cs="Arial"/>
          <w:sz w:val="28"/>
          <w:szCs w:val="28"/>
        </w:rPr>
        <w:tab/>
      </w:r>
      <w:r w:rsidR="000C150E">
        <w:rPr>
          <w:rFonts w:cs="Arial"/>
          <w:sz w:val="28"/>
          <w:szCs w:val="28"/>
        </w:rPr>
        <w:t>Pertaining</w:t>
      </w:r>
      <w:r w:rsidR="00100998">
        <w:rPr>
          <w:rFonts w:cs="Arial"/>
          <w:sz w:val="28"/>
          <w:szCs w:val="28"/>
        </w:rPr>
        <w:t xml:space="preserve"> to L’s </w:t>
      </w:r>
      <w:bookmarkStart w:id="0" w:name="_Hlk106126515"/>
      <w:r w:rsidR="00100998">
        <w:rPr>
          <w:rFonts w:cs="Arial"/>
          <w:sz w:val="28"/>
          <w:szCs w:val="28"/>
        </w:rPr>
        <w:t xml:space="preserve">premorbid cognitive functioning </w:t>
      </w:r>
      <w:r w:rsidR="0057484C">
        <w:rPr>
          <w:rFonts w:cs="Arial"/>
          <w:sz w:val="28"/>
          <w:szCs w:val="28"/>
        </w:rPr>
        <w:t>t</w:t>
      </w:r>
      <w:r w:rsidR="00BC7874">
        <w:rPr>
          <w:rFonts w:cs="Arial"/>
          <w:sz w:val="28"/>
          <w:szCs w:val="28"/>
        </w:rPr>
        <w:t xml:space="preserve">here is no substantial indication that L suffered from </w:t>
      </w:r>
      <w:r w:rsidR="005C1063">
        <w:rPr>
          <w:rFonts w:cs="Arial"/>
          <w:sz w:val="28"/>
          <w:szCs w:val="28"/>
        </w:rPr>
        <w:t xml:space="preserve">significant premorbid deficits, however </w:t>
      </w:r>
      <w:r w:rsidR="00452B3D">
        <w:rPr>
          <w:rFonts w:cs="Arial"/>
          <w:sz w:val="28"/>
          <w:szCs w:val="28"/>
        </w:rPr>
        <w:t xml:space="preserve">the presence of a </w:t>
      </w:r>
      <w:r w:rsidR="00410FE1">
        <w:rPr>
          <w:rFonts w:cs="Arial"/>
          <w:sz w:val="28"/>
          <w:szCs w:val="28"/>
        </w:rPr>
        <w:t>subtle</w:t>
      </w:r>
      <w:r w:rsidR="00452B3D">
        <w:rPr>
          <w:rFonts w:cs="Arial"/>
          <w:sz w:val="28"/>
          <w:szCs w:val="28"/>
        </w:rPr>
        <w:t xml:space="preserve"> vulnerability in this regard cannot be excluded</w:t>
      </w:r>
      <w:r w:rsidR="001D478A">
        <w:rPr>
          <w:rFonts w:cs="Arial"/>
          <w:sz w:val="28"/>
          <w:szCs w:val="28"/>
        </w:rPr>
        <w:t xml:space="preserve"> given the reported educational history</w:t>
      </w:r>
      <w:r w:rsidR="00085DA6">
        <w:rPr>
          <w:rFonts w:cs="Arial"/>
          <w:sz w:val="28"/>
          <w:szCs w:val="28"/>
        </w:rPr>
        <w:t xml:space="preserve"> of her parents and brother.</w:t>
      </w:r>
      <w:r w:rsidR="009B2F18">
        <w:rPr>
          <w:rFonts w:cs="Arial"/>
          <w:sz w:val="28"/>
          <w:szCs w:val="28"/>
        </w:rPr>
        <w:t xml:space="preserve"> </w:t>
      </w:r>
      <w:r w:rsidR="00085DA6">
        <w:rPr>
          <w:rFonts w:cs="Arial"/>
          <w:sz w:val="28"/>
          <w:szCs w:val="28"/>
        </w:rPr>
        <w:t>L’s parents reportedly obtained Grade 8 and Grade 10, respectively, while her brother failed Grade 01 and Grade 04.</w:t>
      </w:r>
    </w:p>
    <w:p w14:paraId="27B717C0" w14:textId="47DDB664" w:rsidR="00217B4B" w:rsidRDefault="00217B4B" w:rsidP="00917234">
      <w:pPr>
        <w:spacing w:after="0" w:line="360" w:lineRule="auto"/>
        <w:ind w:left="2268" w:hanging="850"/>
        <w:jc w:val="both"/>
        <w:rPr>
          <w:rFonts w:cs="Arial"/>
          <w:sz w:val="28"/>
          <w:szCs w:val="28"/>
        </w:rPr>
      </w:pPr>
    </w:p>
    <w:p w14:paraId="1FAAF19F" w14:textId="77777777" w:rsidR="00217B4B" w:rsidRDefault="00217B4B" w:rsidP="00917234">
      <w:pPr>
        <w:spacing w:after="0" w:line="360" w:lineRule="auto"/>
        <w:ind w:left="2268" w:hanging="850"/>
        <w:jc w:val="both"/>
        <w:rPr>
          <w:rFonts w:cs="Arial"/>
          <w:sz w:val="28"/>
          <w:szCs w:val="28"/>
        </w:rPr>
      </w:pPr>
    </w:p>
    <w:bookmarkEnd w:id="0"/>
    <w:p w14:paraId="7E9F4562" w14:textId="3F35CF1E" w:rsidR="00085DA6" w:rsidRDefault="00085DA6" w:rsidP="000C150E">
      <w:pPr>
        <w:spacing w:after="0" w:line="360" w:lineRule="auto"/>
        <w:ind w:left="2880" w:hanging="720"/>
        <w:jc w:val="both"/>
        <w:rPr>
          <w:rFonts w:cs="Arial"/>
          <w:sz w:val="28"/>
          <w:szCs w:val="28"/>
        </w:rPr>
      </w:pPr>
    </w:p>
    <w:p w14:paraId="73D576B5" w14:textId="25D941CF" w:rsidR="00021349" w:rsidRDefault="00715852" w:rsidP="00917234">
      <w:pPr>
        <w:spacing w:after="0" w:line="360" w:lineRule="auto"/>
        <w:ind w:left="2268" w:hanging="850"/>
        <w:jc w:val="both"/>
        <w:rPr>
          <w:rFonts w:cs="Arial"/>
          <w:sz w:val="28"/>
          <w:szCs w:val="28"/>
        </w:rPr>
      </w:pPr>
      <w:r>
        <w:rPr>
          <w:rFonts w:cs="Arial"/>
          <w:sz w:val="28"/>
          <w:szCs w:val="28"/>
        </w:rPr>
        <w:lastRenderedPageBreak/>
        <w:t>7</w:t>
      </w:r>
      <w:r w:rsidR="00085DA6">
        <w:rPr>
          <w:rFonts w:cs="Arial"/>
          <w:sz w:val="28"/>
          <w:szCs w:val="28"/>
        </w:rPr>
        <w:t>.</w:t>
      </w:r>
      <w:r w:rsidR="00D01EDE">
        <w:rPr>
          <w:rFonts w:cs="Arial"/>
          <w:sz w:val="28"/>
          <w:szCs w:val="28"/>
        </w:rPr>
        <w:t>4</w:t>
      </w:r>
      <w:r w:rsidR="00085DA6">
        <w:rPr>
          <w:rFonts w:cs="Arial"/>
          <w:sz w:val="28"/>
          <w:szCs w:val="28"/>
        </w:rPr>
        <w:t>.2</w:t>
      </w:r>
      <w:r w:rsidR="00CB6A0B">
        <w:rPr>
          <w:rFonts w:cs="Arial"/>
          <w:sz w:val="28"/>
          <w:szCs w:val="28"/>
        </w:rPr>
        <w:tab/>
      </w:r>
      <w:r w:rsidR="0010074D">
        <w:rPr>
          <w:rFonts w:cs="Arial"/>
          <w:sz w:val="28"/>
          <w:szCs w:val="28"/>
        </w:rPr>
        <w:t>Increased irrit</w:t>
      </w:r>
      <w:r w:rsidR="00585998">
        <w:rPr>
          <w:rFonts w:cs="Arial"/>
          <w:sz w:val="28"/>
          <w:szCs w:val="28"/>
        </w:rPr>
        <w:t xml:space="preserve">ability and fatigue can be partly related to the head injury but could also </w:t>
      </w:r>
      <w:r w:rsidR="002A3D69">
        <w:rPr>
          <w:rFonts w:cs="Arial"/>
          <w:sz w:val="28"/>
          <w:szCs w:val="28"/>
        </w:rPr>
        <w:t>stem from decreased frustration tolerance or emotional regulation difficulties that often arise from such</w:t>
      </w:r>
      <w:r w:rsidR="00C536D9">
        <w:rPr>
          <w:rFonts w:cs="Arial"/>
          <w:sz w:val="28"/>
          <w:szCs w:val="28"/>
        </w:rPr>
        <w:t xml:space="preserve"> an injury. </w:t>
      </w:r>
    </w:p>
    <w:p w14:paraId="7FFCE9DB" w14:textId="77777777" w:rsidR="00021349" w:rsidRDefault="00021349" w:rsidP="000C150E">
      <w:pPr>
        <w:spacing w:after="0" w:line="360" w:lineRule="auto"/>
        <w:ind w:left="2880" w:hanging="720"/>
        <w:jc w:val="both"/>
        <w:rPr>
          <w:rFonts w:cs="Arial"/>
          <w:sz w:val="28"/>
          <w:szCs w:val="28"/>
        </w:rPr>
      </w:pPr>
    </w:p>
    <w:p w14:paraId="0E5777F6" w14:textId="4EFF1BBC" w:rsidR="00085DA6" w:rsidRDefault="00715852" w:rsidP="00917234">
      <w:pPr>
        <w:spacing w:after="0" w:line="360" w:lineRule="auto"/>
        <w:ind w:left="2268" w:hanging="850"/>
        <w:jc w:val="both"/>
        <w:rPr>
          <w:rFonts w:cs="Arial"/>
          <w:sz w:val="28"/>
          <w:szCs w:val="28"/>
        </w:rPr>
      </w:pPr>
      <w:r>
        <w:rPr>
          <w:rFonts w:cs="Arial"/>
          <w:sz w:val="28"/>
          <w:szCs w:val="28"/>
        </w:rPr>
        <w:t>7</w:t>
      </w:r>
      <w:r w:rsidR="00021349">
        <w:rPr>
          <w:rFonts w:cs="Arial"/>
          <w:sz w:val="28"/>
          <w:szCs w:val="28"/>
        </w:rPr>
        <w:t>.</w:t>
      </w:r>
      <w:r w:rsidR="00D01EDE">
        <w:rPr>
          <w:rFonts w:cs="Arial"/>
          <w:sz w:val="28"/>
          <w:szCs w:val="28"/>
        </w:rPr>
        <w:t>4</w:t>
      </w:r>
      <w:r w:rsidR="00021349">
        <w:rPr>
          <w:rFonts w:cs="Arial"/>
          <w:sz w:val="28"/>
          <w:szCs w:val="28"/>
        </w:rPr>
        <w:t>.3</w:t>
      </w:r>
      <w:r w:rsidR="00CB6A0B">
        <w:rPr>
          <w:rFonts w:cs="Arial"/>
          <w:sz w:val="28"/>
          <w:szCs w:val="28"/>
        </w:rPr>
        <w:tab/>
      </w:r>
      <w:r w:rsidR="00C536D9">
        <w:rPr>
          <w:rFonts w:cs="Arial"/>
          <w:sz w:val="28"/>
          <w:szCs w:val="28"/>
        </w:rPr>
        <w:t>Additional factors that may also play a role are post</w:t>
      </w:r>
      <w:r w:rsidR="001B66B5">
        <w:rPr>
          <w:rFonts w:cs="Arial"/>
          <w:sz w:val="28"/>
          <w:szCs w:val="28"/>
        </w:rPr>
        <w:t>traumatic stress symptoms</w:t>
      </w:r>
      <w:r w:rsidR="00CB729A">
        <w:rPr>
          <w:rFonts w:cs="Arial"/>
          <w:sz w:val="28"/>
          <w:szCs w:val="28"/>
        </w:rPr>
        <w:t xml:space="preserve"> </w:t>
      </w:r>
      <w:r w:rsidR="00317698">
        <w:rPr>
          <w:rFonts w:cs="Arial"/>
          <w:sz w:val="28"/>
          <w:szCs w:val="28"/>
        </w:rPr>
        <w:t>which present</w:t>
      </w:r>
      <w:r w:rsidR="00BC5208">
        <w:rPr>
          <w:rFonts w:cs="Arial"/>
          <w:sz w:val="28"/>
          <w:szCs w:val="28"/>
        </w:rPr>
        <w:t xml:space="preserve"> as result of her involvement in the accident</w:t>
      </w:r>
      <w:r w:rsidR="001B66B5">
        <w:rPr>
          <w:rFonts w:cs="Arial"/>
          <w:sz w:val="28"/>
          <w:szCs w:val="28"/>
        </w:rPr>
        <w:t xml:space="preserve">, </w:t>
      </w:r>
      <w:r w:rsidR="00B767D2">
        <w:rPr>
          <w:rFonts w:cs="Arial"/>
          <w:sz w:val="28"/>
          <w:szCs w:val="28"/>
        </w:rPr>
        <w:t>headaches</w:t>
      </w:r>
      <w:r w:rsidR="003B5E17">
        <w:rPr>
          <w:rFonts w:cs="Arial"/>
          <w:sz w:val="28"/>
          <w:szCs w:val="28"/>
        </w:rPr>
        <w:t>,</w:t>
      </w:r>
      <w:r w:rsidR="001B66B5">
        <w:rPr>
          <w:rFonts w:cs="Arial"/>
          <w:sz w:val="28"/>
          <w:szCs w:val="28"/>
        </w:rPr>
        <w:t xml:space="preserve"> and the </w:t>
      </w:r>
      <w:r w:rsidR="00B767D2">
        <w:rPr>
          <w:rFonts w:cs="Arial"/>
          <w:sz w:val="28"/>
          <w:szCs w:val="28"/>
        </w:rPr>
        <w:t xml:space="preserve">fact that she </w:t>
      </w:r>
      <w:r w:rsidR="00523952">
        <w:rPr>
          <w:rFonts w:cs="Arial"/>
          <w:sz w:val="28"/>
          <w:szCs w:val="28"/>
        </w:rPr>
        <w:t>has been teased by her friends over the scarring from the injury.</w:t>
      </w:r>
      <w:r w:rsidR="00303F11">
        <w:rPr>
          <w:rFonts w:cs="Arial"/>
          <w:sz w:val="28"/>
          <w:szCs w:val="28"/>
        </w:rPr>
        <w:t xml:space="preserve"> The scarring</w:t>
      </w:r>
      <w:r w:rsidR="00A72970">
        <w:rPr>
          <w:rFonts w:cs="Arial"/>
          <w:sz w:val="28"/>
          <w:szCs w:val="28"/>
        </w:rPr>
        <w:t xml:space="preserve"> and headaches are constant reminders</w:t>
      </w:r>
      <w:r w:rsidR="0031585E">
        <w:rPr>
          <w:rFonts w:cs="Arial"/>
          <w:sz w:val="28"/>
          <w:szCs w:val="28"/>
        </w:rPr>
        <w:t xml:space="preserve"> of the accident.</w:t>
      </w:r>
      <w:r w:rsidR="00523952">
        <w:rPr>
          <w:rFonts w:cs="Arial"/>
          <w:sz w:val="28"/>
          <w:szCs w:val="28"/>
        </w:rPr>
        <w:t xml:space="preserve"> Th</w:t>
      </w:r>
      <w:r w:rsidR="00706547">
        <w:rPr>
          <w:rFonts w:cs="Arial"/>
          <w:sz w:val="28"/>
          <w:szCs w:val="28"/>
        </w:rPr>
        <w:t xml:space="preserve">e difficulties may impact negatively on her interactions with others </w:t>
      </w:r>
      <w:r w:rsidR="00236EF2">
        <w:rPr>
          <w:rFonts w:cs="Arial"/>
          <w:sz w:val="28"/>
          <w:szCs w:val="28"/>
        </w:rPr>
        <w:t xml:space="preserve">and peers and may have long term consequences </w:t>
      </w:r>
      <w:r w:rsidR="00AA0989">
        <w:rPr>
          <w:rFonts w:cs="Arial"/>
          <w:sz w:val="28"/>
          <w:szCs w:val="28"/>
        </w:rPr>
        <w:t>with regards to social and interpersonal development.</w:t>
      </w:r>
      <w:r w:rsidR="0031585E">
        <w:rPr>
          <w:rFonts w:cs="Arial"/>
          <w:sz w:val="28"/>
          <w:szCs w:val="28"/>
        </w:rPr>
        <w:t xml:space="preserve"> L </w:t>
      </w:r>
      <w:r w:rsidR="00451882">
        <w:rPr>
          <w:rFonts w:cs="Arial"/>
          <w:sz w:val="28"/>
          <w:szCs w:val="28"/>
        </w:rPr>
        <w:t>is anxious and hyper-vigilant when walking close to roads</w:t>
      </w:r>
      <w:r w:rsidR="002D7925">
        <w:rPr>
          <w:rFonts w:cs="Arial"/>
          <w:sz w:val="28"/>
          <w:szCs w:val="28"/>
        </w:rPr>
        <w:t xml:space="preserve"> </w:t>
      </w:r>
      <w:r w:rsidR="00C0008F">
        <w:rPr>
          <w:rFonts w:cs="Arial"/>
          <w:sz w:val="28"/>
          <w:szCs w:val="28"/>
        </w:rPr>
        <w:t xml:space="preserve">and </w:t>
      </w:r>
      <w:r w:rsidR="002D7925">
        <w:rPr>
          <w:rFonts w:cs="Arial"/>
          <w:sz w:val="28"/>
          <w:szCs w:val="28"/>
        </w:rPr>
        <w:t xml:space="preserve">even </w:t>
      </w:r>
      <w:r w:rsidR="00C0008F">
        <w:rPr>
          <w:rFonts w:cs="Arial"/>
          <w:sz w:val="28"/>
          <w:szCs w:val="28"/>
        </w:rPr>
        <w:t xml:space="preserve">when </w:t>
      </w:r>
      <w:r w:rsidR="002D7925">
        <w:rPr>
          <w:rFonts w:cs="Arial"/>
          <w:sz w:val="28"/>
          <w:szCs w:val="28"/>
        </w:rPr>
        <w:t>travelling by vehicle</w:t>
      </w:r>
      <w:r w:rsidR="00C0008F">
        <w:rPr>
          <w:rFonts w:cs="Arial"/>
          <w:sz w:val="28"/>
          <w:szCs w:val="28"/>
        </w:rPr>
        <w:t>.  This</w:t>
      </w:r>
      <w:r w:rsidR="002D7925">
        <w:rPr>
          <w:rFonts w:cs="Arial"/>
          <w:sz w:val="28"/>
          <w:szCs w:val="28"/>
        </w:rPr>
        <w:t xml:space="preserve"> is partly the result of </w:t>
      </w:r>
      <w:r w:rsidR="008B5896">
        <w:rPr>
          <w:rFonts w:cs="Arial"/>
          <w:sz w:val="28"/>
          <w:szCs w:val="28"/>
        </w:rPr>
        <w:t>an unresolved trauma response.</w:t>
      </w:r>
    </w:p>
    <w:p w14:paraId="1E20F0B7" w14:textId="70BF5905" w:rsidR="00021349" w:rsidRDefault="00021349" w:rsidP="000C150E">
      <w:pPr>
        <w:spacing w:after="0" w:line="360" w:lineRule="auto"/>
        <w:ind w:left="2880" w:hanging="720"/>
        <w:jc w:val="both"/>
        <w:rPr>
          <w:rFonts w:cs="Arial"/>
          <w:sz w:val="28"/>
          <w:szCs w:val="28"/>
        </w:rPr>
      </w:pPr>
    </w:p>
    <w:p w14:paraId="767003E5" w14:textId="0073DA53" w:rsidR="00A87386" w:rsidRDefault="00715852" w:rsidP="00E3776B">
      <w:pPr>
        <w:spacing w:after="0" w:line="360" w:lineRule="auto"/>
        <w:ind w:left="2127" w:hanging="709"/>
        <w:jc w:val="both"/>
        <w:rPr>
          <w:rFonts w:cs="Arial"/>
          <w:sz w:val="28"/>
          <w:szCs w:val="28"/>
        </w:rPr>
      </w:pPr>
      <w:r>
        <w:rPr>
          <w:rFonts w:cs="Arial"/>
          <w:sz w:val="28"/>
          <w:szCs w:val="28"/>
        </w:rPr>
        <w:t>7</w:t>
      </w:r>
      <w:r w:rsidR="00021349">
        <w:rPr>
          <w:rFonts w:cs="Arial"/>
          <w:sz w:val="28"/>
          <w:szCs w:val="28"/>
        </w:rPr>
        <w:t>.</w:t>
      </w:r>
      <w:r w:rsidR="00D01EDE">
        <w:rPr>
          <w:rFonts w:cs="Arial"/>
          <w:sz w:val="28"/>
          <w:szCs w:val="28"/>
        </w:rPr>
        <w:t>4</w:t>
      </w:r>
      <w:r w:rsidR="00021349">
        <w:rPr>
          <w:rFonts w:cs="Arial"/>
          <w:sz w:val="28"/>
          <w:szCs w:val="28"/>
        </w:rPr>
        <w:t>.4</w:t>
      </w:r>
      <w:r w:rsidR="00CB6A0B">
        <w:rPr>
          <w:rFonts w:cs="Arial"/>
          <w:sz w:val="28"/>
          <w:szCs w:val="28"/>
        </w:rPr>
        <w:tab/>
      </w:r>
      <w:r w:rsidR="00021349">
        <w:rPr>
          <w:rFonts w:cs="Arial"/>
          <w:sz w:val="28"/>
          <w:szCs w:val="28"/>
        </w:rPr>
        <w:t>L suffers from depressed mood and mood disturbances</w:t>
      </w:r>
      <w:r w:rsidR="003D1894">
        <w:rPr>
          <w:rFonts w:cs="Arial"/>
          <w:sz w:val="28"/>
          <w:szCs w:val="28"/>
        </w:rPr>
        <w:t xml:space="preserve">. L’s </w:t>
      </w:r>
      <w:r w:rsidR="00AE022B">
        <w:rPr>
          <w:rFonts w:cs="Arial"/>
          <w:sz w:val="28"/>
          <w:szCs w:val="28"/>
        </w:rPr>
        <w:t xml:space="preserve">involvement in the accident has brought about </w:t>
      </w:r>
      <w:r w:rsidR="00E62C33">
        <w:rPr>
          <w:rFonts w:cs="Arial"/>
          <w:sz w:val="28"/>
          <w:szCs w:val="28"/>
        </w:rPr>
        <w:t>s</w:t>
      </w:r>
      <w:r w:rsidR="001B4A16">
        <w:rPr>
          <w:rFonts w:cs="Arial"/>
          <w:sz w:val="28"/>
          <w:szCs w:val="28"/>
        </w:rPr>
        <w:t xml:space="preserve">ymptoms of </w:t>
      </w:r>
      <w:r w:rsidR="00AE022B">
        <w:rPr>
          <w:rFonts w:cs="Arial"/>
          <w:sz w:val="28"/>
          <w:szCs w:val="28"/>
        </w:rPr>
        <w:t xml:space="preserve">Posttraumatic Stress Disorder and mild symptoms of </w:t>
      </w:r>
      <w:r w:rsidR="001B4A16">
        <w:rPr>
          <w:rFonts w:cs="Arial"/>
          <w:sz w:val="28"/>
          <w:szCs w:val="28"/>
        </w:rPr>
        <w:t>Major Depressive Disorder</w:t>
      </w:r>
      <w:r w:rsidR="00AE022B">
        <w:rPr>
          <w:rFonts w:cs="Arial"/>
          <w:sz w:val="28"/>
          <w:szCs w:val="28"/>
        </w:rPr>
        <w:t xml:space="preserve"> rendering L psychologically vu</w:t>
      </w:r>
      <w:r w:rsidR="00A87386">
        <w:rPr>
          <w:rFonts w:cs="Arial"/>
          <w:sz w:val="28"/>
          <w:szCs w:val="28"/>
        </w:rPr>
        <w:t>lnerable</w:t>
      </w:r>
      <w:r w:rsidR="00021349">
        <w:rPr>
          <w:rFonts w:cs="Arial"/>
          <w:sz w:val="28"/>
          <w:szCs w:val="28"/>
        </w:rPr>
        <w:t xml:space="preserve">. </w:t>
      </w:r>
      <w:r w:rsidR="00A87386">
        <w:rPr>
          <w:rFonts w:cs="Arial"/>
          <w:sz w:val="28"/>
          <w:szCs w:val="28"/>
        </w:rPr>
        <w:t xml:space="preserve">The teasing she endures as result of the scarring resulted in decrease of self-esteem that contribute further to the overall reduction in L’s psychological resilience. </w:t>
      </w:r>
    </w:p>
    <w:p w14:paraId="43B8350A" w14:textId="77777777" w:rsidR="00A87386" w:rsidRDefault="00A87386" w:rsidP="00E3776B">
      <w:pPr>
        <w:spacing w:after="0" w:line="360" w:lineRule="auto"/>
        <w:ind w:left="2127" w:hanging="709"/>
        <w:jc w:val="both"/>
        <w:rPr>
          <w:rFonts w:cs="Arial"/>
          <w:sz w:val="28"/>
          <w:szCs w:val="28"/>
        </w:rPr>
      </w:pPr>
    </w:p>
    <w:p w14:paraId="77C70C06" w14:textId="4007B06F" w:rsidR="00021349" w:rsidRDefault="00A87386" w:rsidP="00E3776B">
      <w:pPr>
        <w:spacing w:after="0" w:line="360" w:lineRule="auto"/>
        <w:ind w:left="2127" w:hanging="709"/>
        <w:jc w:val="both"/>
        <w:rPr>
          <w:rFonts w:cs="Arial"/>
          <w:sz w:val="28"/>
          <w:szCs w:val="28"/>
        </w:rPr>
      </w:pPr>
      <w:r>
        <w:rPr>
          <w:rFonts w:cs="Arial"/>
          <w:sz w:val="28"/>
          <w:szCs w:val="28"/>
        </w:rPr>
        <w:lastRenderedPageBreak/>
        <w:t>7.4.5</w:t>
      </w:r>
      <w:r>
        <w:rPr>
          <w:rFonts w:cs="Arial"/>
          <w:sz w:val="28"/>
          <w:szCs w:val="28"/>
        </w:rPr>
        <w:tab/>
      </w:r>
      <w:r w:rsidR="009F364D">
        <w:rPr>
          <w:rFonts w:cs="Arial"/>
          <w:sz w:val="28"/>
          <w:szCs w:val="28"/>
        </w:rPr>
        <w:t xml:space="preserve">The </w:t>
      </w:r>
      <w:r w:rsidR="00021349">
        <w:rPr>
          <w:rFonts w:cs="Arial"/>
          <w:sz w:val="28"/>
          <w:szCs w:val="28"/>
        </w:rPr>
        <w:t xml:space="preserve">sequelae from the head </w:t>
      </w:r>
      <w:r w:rsidR="00520DC5">
        <w:rPr>
          <w:rFonts w:cs="Arial"/>
          <w:sz w:val="28"/>
          <w:szCs w:val="28"/>
        </w:rPr>
        <w:t>injury</w:t>
      </w:r>
      <w:r w:rsidR="00367BDD">
        <w:rPr>
          <w:rFonts w:cs="Arial"/>
          <w:sz w:val="28"/>
          <w:szCs w:val="28"/>
        </w:rPr>
        <w:t xml:space="preserve"> </w:t>
      </w:r>
      <w:r w:rsidR="009F364D">
        <w:rPr>
          <w:rFonts w:cs="Arial"/>
          <w:sz w:val="28"/>
          <w:szCs w:val="28"/>
        </w:rPr>
        <w:t xml:space="preserve">contribute to a </w:t>
      </w:r>
      <w:r w:rsidR="00367BDD">
        <w:rPr>
          <w:rFonts w:cs="Arial"/>
          <w:sz w:val="28"/>
          <w:szCs w:val="28"/>
        </w:rPr>
        <w:t>diminished</w:t>
      </w:r>
      <w:r w:rsidR="009F364D">
        <w:rPr>
          <w:rFonts w:cs="Arial"/>
          <w:sz w:val="28"/>
          <w:szCs w:val="28"/>
        </w:rPr>
        <w:t xml:space="preserve"> quality and enjoyment of life</w:t>
      </w:r>
      <w:r w:rsidR="00367BDD">
        <w:rPr>
          <w:rFonts w:cs="Arial"/>
          <w:sz w:val="28"/>
          <w:szCs w:val="28"/>
        </w:rPr>
        <w:t>.</w:t>
      </w:r>
      <w:r w:rsidR="009F364D">
        <w:rPr>
          <w:rFonts w:cs="Arial"/>
          <w:sz w:val="28"/>
          <w:szCs w:val="28"/>
        </w:rPr>
        <w:t xml:space="preserve"> </w:t>
      </w:r>
      <w:r w:rsidR="00367BDD">
        <w:rPr>
          <w:rFonts w:cs="Arial"/>
          <w:sz w:val="28"/>
          <w:szCs w:val="28"/>
        </w:rPr>
        <w:t>This</w:t>
      </w:r>
      <w:r w:rsidR="009F364D">
        <w:rPr>
          <w:rFonts w:cs="Arial"/>
          <w:sz w:val="28"/>
          <w:szCs w:val="28"/>
        </w:rPr>
        <w:t xml:space="preserve"> include</w:t>
      </w:r>
      <w:r w:rsidR="00367BDD">
        <w:rPr>
          <w:rFonts w:cs="Arial"/>
          <w:sz w:val="28"/>
          <w:szCs w:val="28"/>
        </w:rPr>
        <w:t>s</w:t>
      </w:r>
      <w:r w:rsidR="00317698">
        <w:rPr>
          <w:rFonts w:cs="Arial"/>
          <w:sz w:val="28"/>
          <w:szCs w:val="28"/>
        </w:rPr>
        <w:t>, amongst others,</w:t>
      </w:r>
      <w:r w:rsidR="00021349">
        <w:rPr>
          <w:rFonts w:cs="Arial"/>
          <w:sz w:val="28"/>
          <w:szCs w:val="28"/>
        </w:rPr>
        <w:t xml:space="preserve"> the loss of her sense of security, </w:t>
      </w:r>
      <w:r w:rsidR="00021349" w:rsidRPr="00367BDD">
        <w:rPr>
          <w:rFonts w:cs="Arial"/>
          <w:sz w:val="28"/>
          <w:szCs w:val="28"/>
        </w:rPr>
        <w:t xml:space="preserve">appearance and </w:t>
      </w:r>
      <w:r w:rsidR="00364BBB" w:rsidRPr="00367BDD">
        <w:rPr>
          <w:rFonts w:cs="Arial"/>
          <w:sz w:val="28"/>
          <w:szCs w:val="28"/>
        </w:rPr>
        <w:t xml:space="preserve">sense of physical </w:t>
      </w:r>
      <w:r w:rsidR="00367BDD">
        <w:rPr>
          <w:rFonts w:cs="Arial"/>
          <w:sz w:val="28"/>
          <w:szCs w:val="28"/>
        </w:rPr>
        <w:t xml:space="preserve">integrity </w:t>
      </w:r>
      <w:r w:rsidR="00021349">
        <w:rPr>
          <w:rFonts w:cs="Arial"/>
          <w:sz w:val="28"/>
          <w:szCs w:val="28"/>
        </w:rPr>
        <w:t>(as result of the scarring)</w:t>
      </w:r>
      <w:r w:rsidR="00967384">
        <w:rPr>
          <w:rFonts w:cs="Arial"/>
          <w:sz w:val="28"/>
          <w:szCs w:val="28"/>
        </w:rPr>
        <w:t>, loss of self</w:t>
      </w:r>
      <w:r w:rsidR="007D0C5C">
        <w:rPr>
          <w:rFonts w:cs="Arial"/>
          <w:sz w:val="28"/>
          <w:szCs w:val="28"/>
        </w:rPr>
        <w:t>-esteem,</w:t>
      </w:r>
      <w:r w:rsidR="00364BBB">
        <w:rPr>
          <w:rFonts w:cs="Arial"/>
          <w:sz w:val="28"/>
          <w:szCs w:val="28"/>
        </w:rPr>
        <w:t xml:space="preserve"> as well as peer relationships</w:t>
      </w:r>
      <w:r w:rsidR="007D0C5C">
        <w:rPr>
          <w:rFonts w:cs="Arial"/>
          <w:sz w:val="28"/>
          <w:szCs w:val="28"/>
        </w:rPr>
        <w:t xml:space="preserve"> (</w:t>
      </w:r>
      <w:r w:rsidR="006E6210">
        <w:rPr>
          <w:rFonts w:cs="Arial"/>
          <w:sz w:val="28"/>
          <w:szCs w:val="28"/>
        </w:rPr>
        <w:t xml:space="preserve">the teasing L endures as result of the scarring </w:t>
      </w:r>
      <w:r w:rsidR="00B22037">
        <w:rPr>
          <w:rFonts w:cs="Arial"/>
          <w:sz w:val="28"/>
          <w:szCs w:val="28"/>
        </w:rPr>
        <w:t xml:space="preserve">has a negative impact on </w:t>
      </w:r>
      <w:r w:rsidR="00C0008F">
        <w:rPr>
          <w:rFonts w:cs="Arial"/>
          <w:sz w:val="28"/>
          <w:szCs w:val="28"/>
        </w:rPr>
        <w:t xml:space="preserve">her </w:t>
      </w:r>
      <w:r w:rsidR="00B22037">
        <w:rPr>
          <w:rFonts w:cs="Arial"/>
          <w:sz w:val="28"/>
          <w:szCs w:val="28"/>
        </w:rPr>
        <w:t>relationship with her friends and makes her sad</w:t>
      </w:r>
      <w:r w:rsidR="00C0008F">
        <w:rPr>
          <w:rFonts w:cs="Arial"/>
          <w:sz w:val="28"/>
          <w:szCs w:val="28"/>
        </w:rPr>
        <w:t>)</w:t>
      </w:r>
      <w:r w:rsidR="00367BDD">
        <w:rPr>
          <w:rFonts w:cs="Arial"/>
          <w:sz w:val="28"/>
          <w:szCs w:val="28"/>
        </w:rPr>
        <w:t xml:space="preserve"> and the depressed mood and self-esteem difficulties could contribute to social withdrawal in the long term</w:t>
      </w:r>
      <w:r w:rsidR="00364BBB">
        <w:rPr>
          <w:rFonts w:cs="Arial"/>
          <w:sz w:val="28"/>
          <w:szCs w:val="28"/>
        </w:rPr>
        <w:t xml:space="preserve">. </w:t>
      </w:r>
    </w:p>
    <w:p w14:paraId="3A5329A3" w14:textId="77777777" w:rsidR="0031585E" w:rsidRDefault="0031585E" w:rsidP="000C150E">
      <w:pPr>
        <w:spacing w:after="0" w:line="360" w:lineRule="auto"/>
        <w:ind w:left="2880" w:hanging="720"/>
        <w:jc w:val="both"/>
        <w:rPr>
          <w:rFonts w:cs="Arial"/>
          <w:sz w:val="28"/>
          <w:szCs w:val="28"/>
        </w:rPr>
      </w:pPr>
    </w:p>
    <w:p w14:paraId="74BA2420" w14:textId="479AE21E" w:rsidR="00AA0989" w:rsidRDefault="00715852" w:rsidP="00E7160A">
      <w:pPr>
        <w:spacing w:after="0" w:line="360" w:lineRule="auto"/>
        <w:ind w:left="2268" w:hanging="850"/>
        <w:jc w:val="both"/>
        <w:rPr>
          <w:rFonts w:cs="Arial"/>
          <w:sz w:val="28"/>
          <w:szCs w:val="28"/>
        </w:rPr>
      </w:pPr>
      <w:r>
        <w:rPr>
          <w:rFonts w:cs="Arial"/>
          <w:sz w:val="28"/>
          <w:szCs w:val="28"/>
        </w:rPr>
        <w:t>7</w:t>
      </w:r>
      <w:r w:rsidR="00AA0989">
        <w:rPr>
          <w:rFonts w:cs="Arial"/>
          <w:sz w:val="28"/>
          <w:szCs w:val="28"/>
        </w:rPr>
        <w:t>.</w:t>
      </w:r>
      <w:r w:rsidR="00D01EDE">
        <w:rPr>
          <w:rFonts w:cs="Arial"/>
          <w:sz w:val="28"/>
          <w:szCs w:val="28"/>
        </w:rPr>
        <w:t>4</w:t>
      </w:r>
      <w:r w:rsidR="00AA0989">
        <w:rPr>
          <w:rFonts w:cs="Arial"/>
          <w:sz w:val="28"/>
          <w:szCs w:val="28"/>
        </w:rPr>
        <w:t>.</w:t>
      </w:r>
      <w:r w:rsidR="00367BDD">
        <w:rPr>
          <w:rFonts w:cs="Arial"/>
          <w:sz w:val="28"/>
          <w:szCs w:val="28"/>
        </w:rPr>
        <w:t>6</w:t>
      </w:r>
      <w:r w:rsidR="00CB6A0B">
        <w:rPr>
          <w:rFonts w:cs="Arial"/>
          <w:sz w:val="28"/>
          <w:szCs w:val="28"/>
        </w:rPr>
        <w:tab/>
      </w:r>
      <w:r w:rsidR="00707171">
        <w:rPr>
          <w:rFonts w:cs="Arial"/>
          <w:sz w:val="28"/>
          <w:szCs w:val="28"/>
        </w:rPr>
        <w:t>Moderate head injuries have the potential to bring about psychological symptoms</w:t>
      </w:r>
      <w:r w:rsidR="00B5218C">
        <w:rPr>
          <w:rFonts w:cs="Arial"/>
          <w:sz w:val="28"/>
          <w:szCs w:val="28"/>
        </w:rPr>
        <w:t xml:space="preserve"> such as depression</w:t>
      </w:r>
      <w:r w:rsidR="00E67C4B">
        <w:rPr>
          <w:rFonts w:cs="Arial"/>
          <w:sz w:val="28"/>
          <w:szCs w:val="28"/>
        </w:rPr>
        <w:t xml:space="preserve">, </w:t>
      </w:r>
      <w:r w:rsidR="002772E6">
        <w:rPr>
          <w:rFonts w:cs="Arial"/>
          <w:sz w:val="28"/>
          <w:szCs w:val="28"/>
        </w:rPr>
        <w:t>irritability</w:t>
      </w:r>
      <w:r w:rsidR="003B5E17">
        <w:rPr>
          <w:rFonts w:cs="Arial"/>
          <w:sz w:val="28"/>
          <w:szCs w:val="28"/>
        </w:rPr>
        <w:t>,</w:t>
      </w:r>
      <w:r w:rsidR="00B5218C">
        <w:rPr>
          <w:rFonts w:cs="Arial"/>
          <w:sz w:val="28"/>
          <w:szCs w:val="28"/>
        </w:rPr>
        <w:t xml:space="preserve"> and increased arousal. </w:t>
      </w:r>
      <w:r w:rsidR="001D2B36">
        <w:rPr>
          <w:rFonts w:cs="Arial"/>
          <w:sz w:val="28"/>
          <w:szCs w:val="28"/>
        </w:rPr>
        <w:t>The symptom</w:t>
      </w:r>
      <w:r w:rsidR="00C0008F">
        <w:rPr>
          <w:rFonts w:cs="Arial"/>
          <w:sz w:val="28"/>
          <w:szCs w:val="28"/>
        </w:rPr>
        <w:t>s</w:t>
      </w:r>
      <w:r w:rsidR="001D2B36">
        <w:rPr>
          <w:rFonts w:cs="Arial"/>
          <w:sz w:val="28"/>
          <w:szCs w:val="28"/>
        </w:rPr>
        <w:t xml:space="preserve"> could be part of organic origin</w:t>
      </w:r>
      <w:r w:rsidR="000948DF">
        <w:rPr>
          <w:rFonts w:cs="Arial"/>
          <w:sz w:val="28"/>
          <w:szCs w:val="28"/>
        </w:rPr>
        <w:t xml:space="preserve"> (</w:t>
      </w:r>
      <w:r w:rsidR="00CB729A">
        <w:rPr>
          <w:rFonts w:cs="Arial"/>
          <w:sz w:val="28"/>
          <w:szCs w:val="28"/>
        </w:rPr>
        <w:t>psychological issues caused by issues/changes in the brain)</w:t>
      </w:r>
      <w:r w:rsidR="001D2B36">
        <w:rPr>
          <w:rFonts w:cs="Arial"/>
          <w:sz w:val="28"/>
          <w:szCs w:val="28"/>
        </w:rPr>
        <w:t xml:space="preserve"> which </w:t>
      </w:r>
      <w:r w:rsidR="008E37FD">
        <w:rPr>
          <w:rFonts w:cs="Arial"/>
          <w:sz w:val="28"/>
          <w:szCs w:val="28"/>
        </w:rPr>
        <w:t>would be expected to</w:t>
      </w:r>
      <w:r w:rsidR="001D2B36">
        <w:rPr>
          <w:rFonts w:cs="Arial"/>
          <w:sz w:val="28"/>
          <w:szCs w:val="28"/>
        </w:rPr>
        <w:t xml:space="preserve"> impact negatively</w:t>
      </w:r>
      <w:r w:rsidR="008E37FD">
        <w:rPr>
          <w:rFonts w:cs="Arial"/>
          <w:sz w:val="28"/>
          <w:szCs w:val="28"/>
        </w:rPr>
        <w:t xml:space="preserve"> on her prognosis.</w:t>
      </w:r>
    </w:p>
    <w:p w14:paraId="634012A9" w14:textId="2C18B729" w:rsidR="0060607D" w:rsidRDefault="0060607D" w:rsidP="000C150E">
      <w:pPr>
        <w:spacing w:after="0" w:line="360" w:lineRule="auto"/>
        <w:ind w:left="2880" w:hanging="720"/>
        <w:jc w:val="both"/>
        <w:rPr>
          <w:rFonts w:cs="Arial"/>
          <w:sz w:val="28"/>
          <w:szCs w:val="28"/>
        </w:rPr>
      </w:pPr>
    </w:p>
    <w:p w14:paraId="4B376A99" w14:textId="19D68C0D" w:rsidR="0060607D" w:rsidRDefault="00715852" w:rsidP="00E63F79">
      <w:pPr>
        <w:spacing w:after="0" w:line="360" w:lineRule="auto"/>
        <w:ind w:left="2268" w:hanging="708"/>
        <w:jc w:val="both"/>
        <w:rPr>
          <w:rFonts w:cs="Arial"/>
          <w:sz w:val="28"/>
          <w:szCs w:val="28"/>
        </w:rPr>
      </w:pPr>
      <w:r>
        <w:rPr>
          <w:rFonts w:cs="Arial"/>
          <w:sz w:val="28"/>
          <w:szCs w:val="28"/>
        </w:rPr>
        <w:t>7</w:t>
      </w:r>
      <w:r w:rsidR="0060607D">
        <w:rPr>
          <w:rFonts w:cs="Arial"/>
          <w:sz w:val="28"/>
          <w:szCs w:val="28"/>
        </w:rPr>
        <w:t>.</w:t>
      </w:r>
      <w:r w:rsidR="00D01EDE">
        <w:rPr>
          <w:rFonts w:cs="Arial"/>
          <w:sz w:val="28"/>
          <w:szCs w:val="28"/>
        </w:rPr>
        <w:t>4</w:t>
      </w:r>
      <w:r w:rsidR="0060607D">
        <w:rPr>
          <w:rFonts w:cs="Arial"/>
          <w:sz w:val="28"/>
          <w:szCs w:val="28"/>
        </w:rPr>
        <w:t>.</w:t>
      </w:r>
      <w:r w:rsidR="00367BDD">
        <w:rPr>
          <w:rFonts w:cs="Arial"/>
          <w:sz w:val="28"/>
          <w:szCs w:val="28"/>
        </w:rPr>
        <w:t>7</w:t>
      </w:r>
      <w:r w:rsidR="00CB6A0B">
        <w:rPr>
          <w:rFonts w:cs="Arial"/>
          <w:sz w:val="28"/>
          <w:szCs w:val="28"/>
        </w:rPr>
        <w:tab/>
      </w:r>
      <w:r w:rsidR="0060607D">
        <w:rPr>
          <w:rFonts w:cs="Arial"/>
          <w:sz w:val="28"/>
          <w:szCs w:val="28"/>
        </w:rPr>
        <w:t xml:space="preserve">Decreased peer relationships and difficulty </w:t>
      </w:r>
      <w:r w:rsidR="00096BB5">
        <w:rPr>
          <w:rFonts w:cs="Arial"/>
          <w:sz w:val="28"/>
          <w:szCs w:val="28"/>
        </w:rPr>
        <w:t xml:space="preserve">regulating her emotions have the potential to disrupt L’s normal social </w:t>
      </w:r>
      <w:r w:rsidR="00024BA2">
        <w:rPr>
          <w:rFonts w:cs="Arial"/>
          <w:sz w:val="28"/>
          <w:szCs w:val="28"/>
        </w:rPr>
        <w:t>and interpersonal development which can lead to long term effects in this regard</w:t>
      </w:r>
      <w:r w:rsidR="00D35873">
        <w:rPr>
          <w:rFonts w:cs="Arial"/>
          <w:sz w:val="28"/>
          <w:szCs w:val="28"/>
        </w:rPr>
        <w:t>. Decreased interpersonal functioning and social dysfunction is likely to render L more p</w:t>
      </w:r>
      <w:r w:rsidR="00373703">
        <w:rPr>
          <w:rFonts w:cs="Arial"/>
          <w:sz w:val="28"/>
          <w:szCs w:val="28"/>
        </w:rPr>
        <w:t xml:space="preserve">sychologically vulnerable. </w:t>
      </w:r>
    </w:p>
    <w:p w14:paraId="56C78559" w14:textId="77777777" w:rsidR="004B67CE" w:rsidRDefault="004B67CE" w:rsidP="00E63F79">
      <w:pPr>
        <w:spacing w:after="0" w:line="360" w:lineRule="auto"/>
        <w:ind w:left="2268" w:hanging="708"/>
        <w:jc w:val="both"/>
        <w:rPr>
          <w:rFonts w:cs="Arial"/>
          <w:sz w:val="28"/>
          <w:szCs w:val="28"/>
        </w:rPr>
      </w:pPr>
    </w:p>
    <w:p w14:paraId="59192F2D" w14:textId="3633AC16" w:rsidR="00CB10D2" w:rsidRDefault="00CB10D2" w:rsidP="000C150E">
      <w:pPr>
        <w:spacing w:after="0" w:line="360" w:lineRule="auto"/>
        <w:ind w:left="2880" w:hanging="720"/>
        <w:jc w:val="both"/>
        <w:rPr>
          <w:rFonts w:cs="Arial"/>
          <w:sz w:val="28"/>
          <w:szCs w:val="28"/>
        </w:rPr>
      </w:pPr>
    </w:p>
    <w:p w14:paraId="775DA08E" w14:textId="29239D0D" w:rsidR="00CB10D2" w:rsidRDefault="00715852" w:rsidP="00E63F79">
      <w:pPr>
        <w:spacing w:after="0" w:line="360" w:lineRule="auto"/>
        <w:ind w:left="2268" w:hanging="708"/>
        <w:jc w:val="both"/>
        <w:rPr>
          <w:rFonts w:cs="Arial"/>
          <w:sz w:val="28"/>
          <w:szCs w:val="28"/>
        </w:rPr>
      </w:pPr>
      <w:r>
        <w:rPr>
          <w:rFonts w:cs="Arial"/>
          <w:sz w:val="28"/>
          <w:szCs w:val="28"/>
        </w:rPr>
        <w:lastRenderedPageBreak/>
        <w:t>7</w:t>
      </w:r>
      <w:r w:rsidR="00CB10D2">
        <w:rPr>
          <w:rFonts w:cs="Arial"/>
          <w:sz w:val="28"/>
          <w:szCs w:val="28"/>
        </w:rPr>
        <w:t>.</w:t>
      </w:r>
      <w:r w:rsidR="00D01EDE">
        <w:rPr>
          <w:rFonts w:cs="Arial"/>
          <w:sz w:val="28"/>
          <w:szCs w:val="28"/>
        </w:rPr>
        <w:t>4</w:t>
      </w:r>
      <w:r w:rsidR="00CB10D2">
        <w:rPr>
          <w:rFonts w:cs="Arial"/>
          <w:sz w:val="28"/>
          <w:szCs w:val="28"/>
        </w:rPr>
        <w:t>.</w:t>
      </w:r>
      <w:r w:rsidR="00367BDD">
        <w:rPr>
          <w:rFonts w:cs="Arial"/>
          <w:sz w:val="28"/>
          <w:szCs w:val="28"/>
        </w:rPr>
        <w:t>8</w:t>
      </w:r>
      <w:r w:rsidR="00CB6A0B">
        <w:rPr>
          <w:rFonts w:cs="Arial"/>
          <w:sz w:val="28"/>
          <w:szCs w:val="28"/>
        </w:rPr>
        <w:tab/>
      </w:r>
      <w:r w:rsidR="003528B1">
        <w:rPr>
          <w:rFonts w:cs="Arial"/>
          <w:sz w:val="28"/>
          <w:szCs w:val="28"/>
        </w:rPr>
        <w:t xml:space="preserve">Regular headaches, irritability and memory difficulties </w:t>
      </w:r>
      <w:r w:rsidR="00A15AC6">
        <w:rPr>
          <w:rFonts w:cs="Arial"/>
          <w:sz w:val="28"/>
          <w:szCs w:val="28"/>
        </w:rPr>
        <w:t xml:space="preserve">impact negatively on several spheres of L’s functioning </w:t>
      </w:r>
      <w:r w:rsidR="008D7897">
        <w:rPr>
          <w:rFonts w:cs="Arial"/>
          <w:sz w:val="28"/>
          <w:szCs w:val="28"/>
        </w:rPr>
        <w:t xml:space="preserve">which negatively impact on her quality and </w:t>
      </w:r>
      <w:r w:rsidR="001708FC">
        <w:rPr>
          <w:rFonts w:cs="Arial"/>
          <w:sz w:val="28"/>
          <w:szCs w:val="28"/>
        </w:rPr>
        <w:t xml:space="preserve">enjoyment of life. Her depressed mood, </w:t>
      </w:r>
      <w:r w:rsidR="00C8026F">
        <w:rPr>
          <w:rFonts w:cs="Arial"/>
          <w:sz w:val="28"/>
          <w:szCs w:val="28"/>
        </w:rPr>
        <w:t xml:space="preserve">anxiety and feelings of rejection contribute to a diminished quality and enjoyment of life. </w:t>
      </w:r>
    </w:p>
    <w:p w14:paraId="56A7EBAC" w14:textId="0309114F" w:rsidR="00BD159E" w:rsidRDefault="00BD159E" w:rsidP="000C150E">
      <w:pPr>
        <w:spacing w:after="0" w:line="360" w:lineRule="auto"/>
        <w:ind w:left="2880" w:hanging="720"/>
        <w:jc w:val="both"/>
        <w:rPr>
          <w:rFonts w:cs="Arial"/>
          <w:sz w:val="28"/>
          <w:szCs w:val="28"/>
        </w:rPr>
      </w:pPr>
    </w:p>
    <w:p w14:paraId="0DE9C5CA" w14:textId="59C42859" w:rsidR="00BD159E" w:rsidRDefault="00715852" w:rsidP="00E63F79">
      <w:pPr>
        <w:spacing w:after="0" w:line="360" w:lineRule="auto"/>
        <w:ind w:left="2268" w:hanging="708"/>
        <w:jc w:val="both"/>
        <w:rPr>
          <w:rFonts w:cs="Arial"/>
          <w:sz w:val="28"/>
          <w:szCs w:val="28"/>
        </w:rPr>
      </w:pPr>
      <w:r>
        <w:rPr>
          <w:rFonts w:cs="Arial"/>
          <w:sz w:val="28"/>
          <w:szCs w:val="28"/>
        </w:rPr>
        <w:t>7</w:t>
      </w:r>
      <w:r w:rsidR="00BD159E">
        <w:rPr>
          <w:rFonts w:cs="Arial"/>
          <w:sz w:val="28"/>
          <w:szCs w:val="28"/>
        </w:rPr>
        <w:t>.</w:t>
      </w:r>
      <w:r w:rsidR="00442857">
        <w:rPr>
          <w:rFonts w:cs="Arial"/>
          <w:sz w:val="28"/>
          <w:szCs w:val="28"/>
        </w:rPr>
        <w:t>4</w:t>
      </w:r>
      <w:r w:rsidR="00BD159E">
        <w:rPr>
          <w:rFonts w:cs="Arial"/>
          <w:sz w:val="28"/>
          <w:szCs w:val="28"/>
        </w:rPr>
        <w:t>.</w:t>
      </w:r>
      <w:r w:rsidR="00367BDD">
        <w:rPr>
          <w:rFonts w:cs="Arial"/>
          <w:sz w:val="28"/>
          <w:szCs w:val="28"/>
        </w:rPr>
        <w:t>9</w:t>
      </w:r>
      <w:r w:rsidR="00CB6A0B">
        <w:rPr>
          <w:rFonts w:cs="Arial"/>
          <w:sz w:val="28"/>
          <w:szCs w:val="28"/>
        </w:rPr>
        <w:tab/>
      </w:r>
      <w:r w:rsidR="00BD159E">
        <w:rPr>
          <w:rFonts w:cs="Arial"/>
          <w:sz w:val="28"/>
          <w:szCs w:val="28"/>
        </w:rPr>
        <w:t xml:space="preserve">The cognitive difficulties are expected to </w:t>
      </w:r>
      <w:r w:rsidR="00FF40C5">
        <w:rPr>
          <w:rFonts w:cs="Arial"/>
          <w:sz w:val="28"/>
          <w:szCs w:val="28"/>
        </w:rPr>
        <w:t xml:space="preserve">render </w:t>
      </w:r>
      <w:r w:rsidR="00520DC5">
        <w:rPr>
          <w:rFonts w:cs="Arial"/>
          <w:sz w:val="28"/>
          <w:szCs w:val="28"/>
        </w:rPr>
        <w:t>L</w:t>
      </w:r>
      <w:r w:rsidR="00FF40C5">
        <w:rPr>
          <w:rFonts w:cs="Arial"/>
          <w:sz w:val="28"/>
          <w:szCs w:val="28"/>
        </w:rPr>
        <w:t xml:space="preserve"> more prone to </w:t>
      </w:r>
      <w:r w:rsidR="00BB79C6">
        <w:rPr>
          <w:rFonts w:cs="Arial"/>
          <w:sz w:val="28"/>
          <w:szCs w:val="28"/>
        </w:rPr>
        <w:t>decreased scholastic performance and even grade failures as she progresses to higher grades</w:t>
      </w:r>
      <w:r w:rsidR="000D14C9">
        <w:rPr>
          <w:rFonts w:cs="Arial"/>
          <w:sz w:val="28"/>
          <w:szCs w:val="28"/>
        </w:rPr>
        <w:t xml:space="preserve"> with more complex material. Her premorbid scholastic potential may have been </w:t>
      </w:r>
      <w:r w:rsidR="0090149A">
        <w:rPr>
          <w:rFonts w:cs="Arial"/>
          <w:sz w:val="28"/>
          <w:szCs w:val="28"/>
        </w:rPr>
        <w:t xml:space="preserve">hampered by the head injury to some extent. </w:t>
      </w:r>
    </w:p>
    <w:p w14:paraId="7F335970" w14:textId="6FFB1DE3" w:rsidR="005704EA" w:rsidRDefault="005704EA" w:rsidP="000C150E">
      <w:pPr>
        <w:spacing w:after="0" w:line="360" w:lineRule="auto"/>
        <w:ind w:left="2880" w:hanging="720"/>
        <w:jc w:val="both"/>
        <w:rPr>
          <w:rFonts w:cs="Arial"/>
          <w:sz w:val="28"/>
          <w:szCs w:val="28"/>
        </w:rPr>
      </w:pPr>
    </w:p>
    <w:p w14:paraId="0FB68594" w14:textId="7F4D1318" w:rsidR="005704EA" w:rsidRDefault="00715852" w:rsidP="00F4418D">
      <w:pPr>
        <w:spacing w:after="0" w:line="360" w:lineRule="auto"/>
        <w:ind w:left="2410" w:hanging="850"/>
        <w:jc w:val="both"/>
        <w:rPr>
          <w:rFonts w:cs="Arial"/>
          <w:sz w:val="28"/>
          <w:szCs w:val="28"/>
        </w:rPr>
      </w:pPr>
      <w:r>
        <w:rPr>
          <w:rFonts w:cs="Arial"/>
          <w:sz w:val="28"/>
          <w:szCs w:val="28"/>
        </w:rPr>
        <w:t>7</w:t>
      </w:r>
      <w:r w:rsidR="005704EA">
        <w:rPr>
          <w:rFonts w:cs="Arial"/>
          <w:sz w:val="28"/>
          <w:szCs w:val="28"/>
        </w:rPr>
        <w:t>.</w:t>
      </w:r>
      <w:r w:rsidR="00442857">
        <w:rPr>
          <w:rFonts w:cs="Arial"/>
          <w:sz w:val="28"/>
          <w:szCs w:val="28"/>
        </w:rPr>
        <w:t>4</w:t>
      </w:r>
      <w:r w:rsidR="005704EA">
        <w:rPr>
          <w:rFonts w:cs="Arial"/>
          <w:sz w:val="28"/>
          <w:szCs w:val="28"/>
        </w:rPr>
        <w:t>.</w:t>
      </w:r>
      <w:r w:rsidR="00367BDD">
        <w:rPr>
          <w:rFonts w:cs="Arial"/>
          <w:sz w:val="28"/>
          <w:szCs w:val="28"/>
        </w:rPr>
        <w:t>10</w:t>
      </w:r>
      <w:r w:rsidR="00CB6A0B">
        <w:rPr>
          <w:rFonts w:cs="Arial"/>
          <w:sz w:val="28"/>
          <w:szCs w:val="28"/>
        </w:rPr>
        <w:tab/>
      </w:r>
      <w:r w:rsidR="00391046">
        <w:rPr>
          <w:rFonts w:cs="Arial"/>
          <w:sz w:val="28"/>
          <w:szCs w:val="28"/>
        </w:rPr>
        <w:t xml:space="preserve">As result of the abovementioned </w:t>
      </w:r>
      <w:r w:rsidR="00B02796">
        <w:rPr>
          <w:rFonts w:cs="Arial"/>
          <w:sz w:val="28"/>
          <w:szCs w:val="28"/>
        </w:rPr>
        <w:t xml:space="preserve">considerations it is probable that L will have </w:t>
      </w:r>
      <w:r w:rsidR="00AB3996">
        <w:rPr>
          <w:rFonts w:cs="Arial"/>
          <w:sz w:val="28"/>
          <w:szCs w:val="28"/>
        </w:rPr>
        <w:t xml:space="preserve">decreased motivation. </w:t>
      </w:r>
    </w:p>
    <w:p w14:paraId="61FE4A9E" w14:textId="73817B11" w:rsidR="00400A62" w:rsidRDefault="00400A62" w:rsidP="000C150E">
      <w:pPr>
        <w:spacing w:after="0" w:line="360" w:lineRule="auto"/>
        <w:ind w:left="2880" w:hanging="720"/>
        <w:jc w:val="both"/>
        <w:rPr>
          <w:rFonts w:cs="Arial"/>
          <w:sz w:val="28"/>
          <w:szCs w:val="28"/>
        </w:rPr>
      </w:pPr>
    </w:p>
    <w:p w14:paraId="495B3C0D" w14:textId="7023FD87" w:rsidR="00400A62" w:rsidRDefault="00715852" w:rsidP="00E63F79">
      <w:pPr>
        <w:spacing w:after="0" w:line="360" w:lineRule="auto"/>
        <w:ind w:left="2410" w:hanging="850"/>
        <w:jc w:val="both"/>
        <w:rPr>
          <w:rFonts w:cs="Arial"/>
          <w:sz w:val="28"/>
          <w:szCs w:val="28"/>
        </w:rPr>
      </w:pPr>
      <w:r>
        <w:rPr>
          <w:rFonts w:cs="Arial"/>
          <w:sz w:val="28"/>
          <w:szCs w:val="28"/>
        </w:rPr>
        <w:t>7</w:t>
      </w:r>
      <w:r w:rsidR="00400A62">
        <w:rPr>
          <w:rFonts w:cs="Arial"/>
          <w:sz w:val="28"/>
          <w:szCs w:val="28"/>
        </w:rPr>
        <w:t>.</w:t>
      </w:r>
      <w:r w:rsidR="00442857">
        <w:rPr>
          <w:rFonts w:cs="Arial"/>
          <w:sz w:val="28"/>
          <w:szCs w:val="28"/>
        </w:rPr>
        <w:t>4</w:t>
      </w:r>
      <w:r w:rsidR="00400A62">
        <w:rPr>
          <w:rFonts w:cs="Arial"/>
          <w:sz w:val="28"/>
          <w:szCs w:val="28"/>
        </w:rPr>
        <w:t>.</w:t>
      </w:r>
      <w:r w:rsidR="00367BDD">
        <w:rPr>
          <w:rFonts w:cs="Arial"/>
          <w:sz w:val="28"/>
          <w:szCs w:val="28"/>
        </w:rPr>
        <w:t>11</w:t>
      </w:r>
      <w:r w:rsidR="00CB6A0B">
        <w:rPr>
          <w:rFonts w:cs="Arial"/>
          <w:sz w:val="28"/>
          <w:szCs w:val="28"/>
        </w:rPr>
        <w:tab/>
      </w:r>
      <w:r w:rsidR="00400A62">
        <w:rPr>
          <w:rFonts w:cs="Arial"/>
          <w:sz w:val="28"/>
          <w:szCs w:val="28"/>
        </w:rPr>
        <w:t xml:space="preserve">L’s psychological prognosis is expected to be somewhat </w:t>
      </w:r>
      <w:r w:rsidR="00472EAF">
        <w:rPr>
          <w:rFonts w:cs="Arial"/>
          <w:sz w:val="28"/>
          <w:szCs w:val="28"/>
        </w:rPr>
        <w:t>guarded and dependent to a large extent on the resolution or management of her headaches and scarring</w:t>
      </w:r>
      <w:r w:rsidR="00597B4B">
        <w:rPr>
          <w:rFonts w:cs="Arial"/>
          <w:sz w:val="28"/>
          <w:szCs w:val="28"/>
        </w:rPr>
        <w:t xml:space="preserve"> as well as her future scholastic performance and her ability to maintain adequate </w:t>
      </w:r>
      <w:r w:rsidR="009B137A">
        <w:rPr>
          <w:rFonts w:cs="Arial"/>
          <w:sz w:val="28"/>
          <w:szCs w:val="28"/>
        </w:rPr>
        <w:t xml:space="preserve">interpersonal relationships. </w:t>
      </w:r>
    </w:p>
    <w:p w14:paraId="533063A2" w14:textId="026B0D34" w:rsidR="009B137A" w:rsidRDefault="009B137A" w:rsidP="009B137A">
      <w:pPr>
        <w:spacing w:after="0" w:line="360" w:lineRule="auto"/>
        <w:ind w:left="3119" w:hanging="959"/>
        <w:jc w:val="both"/>
        <w:rPr>
          <w:rFonts w:cs="Arial"/>
          <w:sz w:val="28"/>
          <w:szCs w:val="28"/>
        </w:rPr>
      </w:pPr>
    </w:p>
    <w:p w14:paraId="023D4FEE" w14:textId="2FC21B55" w:rsidR="00264440" w:rsidRDefault="00715852" w:rsidP="00B34FDB">
      <w:pPr>
        <w:spacing w:after="0" w:line="360" w:lineRule="auto"/>
        <w:ind w:left="1418" w:hanging="567"/>
        <w:jc w:val="both"/>
        <w:rPr>
          <w:rFonts w:cs="Arial"/>
          <w:sz w:val="28"/>
          <w:szCs w:val="28"/>
        </w:rPr>
      </w:pPr>
      <w:r>
        <w:rPr>
          <w:rFonts w:cs="Arial"/>
          <w:sz w:val="28"/>
          <w:szCs w:val="28"/>
        </w:rPr>
        <w:t>7</w:t>
      </w:r>
      <w:r w:rsidR="0049762E">
        <w:rPr>
          <w:rFonts w:cs="Arial"/>
          <w:sz w:val="28"/>
          <w:szCs w:val="28"/>
        </w:rPr>
        <w:t>.5</w:t>
      </w:r>
      <w:r w:rsidR="00CB6A0B">
        <w:rPr>
          <w:rFonts w:cs="Arial"/>
          <w:sz w:val="28"/>
          <w:szCs w:val="28"/>
        </w:rPr>
        <w:tab/>
      </w:r>
      <w:r w:rsidR="005C7BE3">
        <w:rPr>
          <w:rFonts w:cs="Arial"/>
          <w:sz w:val="28"/>
          <w:szCs w:val="28"/>
        </w:rPr>
        <w:t>T</w:t>
      </w:r>
      <w:r w:rsidR="00E4732D">
        <w:rPr>
          <w:rFonts w:cs="Arial"/>
          <w:sz w:val="28"/>
          <w:szCs w:val="28"/>
        </w:rPr>
        <w:t>he Occupational Therapist</w:t>
      </w:r>
      <w:r w:rsidR="005C7BE3">
        <w:rPr>
          <w:rFonts w:cs="Arial"/>
          <w:sz w:val="28"/>
          <w:szCs w:val="28"/>
        </w:rPr>
        <w:t>, M</w:t>
      </w:r>
      <w:r w:rsidR="0016506C">
        <w:rPr>
          <w:rFonts w:cs="Arial"/>
          <w:sz w:val="28"/>
          <w:szCs w:val="28"/>
        </w:rPr>
        <w:t>r</w:t>
      </w:r>
      <w:r w:rsidR="005C7BE3">
        <w:rPr>
          <w:rFonts w:cs="Arial"/>
          <w:sz w:val="28"/>
          <w:szCs w:val="28"/>
        </w:rPr>
        <w:t>s</w:t>
      </w:r>
      <w:r w:rsidR="0016506C">
        <w:rPr>
          <w:rFonts w:cs="Arial"/>
          <w:sz w:val="28"/>
          <w:szCs w:val="28"/>
        </w:rPr>
        <w:t>.</w:t>
      </w:r>
      <w:r w:rsidR="005C7BE3">
        <w:rPr>
          <w:rFonts w:cs="Arial"/>
          <w:sz w:val="28"/>
          <w:szCs w:val="28"/>
        </w:rPr>
        <w:t xml:space="preserve"> Liebenberg</w:t>
      </w:r>
      <w:r w:rsidR="009D55A6">
        <w:rPr>
          <w:rFonts w:cs="Arial"/>
          <w:sz w:val="28"/>
          <w:szCs w:val="28"/>
        </w:rPr>
        <w:t xml:space="preserve"> </w:t>
      </w:r>
      <w:r w:rsidR="00200CDF">
        <w:rPr>
          <w:rFonts w:cs="Arial"/>
          <w:sz w:val="28"/>
          <w:szCs w:val="28"/>
        </w:rPr>
        <w:t>s</w:t>
      </w:r>
      <w:r w:rsidR="0006633B">
        <w:rPr>
          <w:rFonts w:cs="Arial"/>
          <w:sz w:val="28"/>
          <w:szCs w:val="28"/>
        </w:rPr>
        <w:t xml:space="preserve">tates with regards to the </w:t>
      </w:r>
      <w:r w:rsidR="00900FEF">
        <w:rPr>
          <w:rFonts w:cs="Arial"/>
          <w:sz w:val="28"/>
          <w:szCs w:val="28"/>
        </w:rPr>
        <w:t xml:space="preserve">impact of the accident </w:t>
      </w:r>
      <w:r w:rsidR="00973D35">
        <w:rPr>
          <w:rFonts w:cs="Arial"/>
          <w:sz w:val="28"/>
          <w:szCs w:val="28"/>
        </w:rPr>
        <w:t>and injuries on L’s education</w:t>
      </w:r>
      <w:r w:rsidR="00F708F5">
        <w:rPr>
          <w:rFonts w:cs="Arial"/>
          <w:sz w:val="28"/>
          <w:szCs w:val="28"/>
        </w:rPr>
        <w:t>, amongst other matters</w:t>
      </w:r>
      <w:r w:rsidR="00264440">
        <w:rPr>
          <w:rFonts w:cs="Arial"/>
          <w:sz w:val="28"/>
          <w:szCs w:val="28"/>
        </w:rPr>
        <w:t>:</w:t>
      </w:r>
    </w:p>
    <w:p w14:paraId="204E75A1" w14:textId="19C2B2B1" w:rsidR="00264440" w:rsidRDefault="00264440" w:rsidP="008A57BC">
      <w:pPr>
        <w:spacing w:after="0" w:line="360" w:lineRule="auto"/>
        <w:ind w:left="3119" w:hanging="959"/>
        <w:jc w:val="both"/>
        <w:rPr>
          <w:rFonts w:cs="Arial"/>
          <w:sz w:val="28"/>
          <w:szCs w:val="28"/>
        </w:rPr>
      </w:pPr>
    </w:p>
    <w:p w14:paraId="5D4DE37A" w14:textId="77777777" w:rsidR="00217B4B" w:rsidRPr="004E43E1" w:rsidRDefault="00217B4B" w:rsidP="008A57BC">
      <w:pPr>
        <w:spacing w:after="0" w:line="360" w:lineRule="auto"/>
        <w:ind w:left="3119" w:hanging="959"/>
        <w:jc w:val="both"/>
        <w:rPr>
          <w:rFonts w:cs="Arial"/>
          <w:sz w:val="28"/>
          <w:szCs w:val="28"/>
        </w:rPr>
      </w:pPr>
    </w:p>
    <w:p w14:paraId="7CD3CB0B" w14:textId="449F45F3" w:rsidR="00E62F96" w:rsidRDefault="00715852" w:rsidP="00657FD6">
      <w:pPr>
        <w:spacing w:after="0" w:line="360" w:lineRule="auto"/>
        <w:ind w:left="2268" w:right="4" w:hanging="708"/>
        <w:jc w:val="both"/>
        <w:rPr>
          <w:rFonts w:cs="Arial"/>
          <w:sz w:val="28"/>
          <w:szCs w:val="28"/>
        </w:rPr>
      </w:pPr>
      <w:r>
        <w:rPr>
          <w:rFonts w:cs="Arial"/>
          <w:sz w:val="28"/>
          <w:szCs w:val="28"/>
        </w:rPr>
        <w:t>7</w:t>
      </w:r>
      <w:r w:rsidR="00264440" w:rsidRPr="004E43E1">
        <w:rPr>
          <w:rFonts w:cs="Arial"/>
          <w:sz w:val="28"/>
          <w:szCs w:val="28"/>
        </w:rPr>
        <w:t>.5.1</w:t>
      </w:r>
      <w:r w:rsidR="00CB6A0B" w:rsidRPr="004E43E1">
        <w:rPr>
          <w:rFonts w:cs="Arial"/>
          <w:sz w:val="28"/>
          <w:szCs w:val="28"/>
        </w:rPr>
        <w:tab/>
      </w:r>
      <w:r w:rsidR="000255AA">
        <w:rPr>
          <w:rFonts w:cs="Arial"/>
          <w:sz w:val="28"/>
          <w:szCs w:val="28"/>
        </w:rPr>
        <w:t>Regarding birth and early childhood developments</w:t>
      </w:r>
      <w:r w:rsidR="00CF2986">
        <w:rPr>
          <w:rFonts w:cs="Arial"/>
          <w:sz w:val="28"/>
          <w:szCs w:val="28"/>
        </w:rPr>
        <w:t xml:space="preserve">, </w:t>
      </w:r>
      <w:r w:rsidR="00D96582">
        <w:rPr>
          <w:rFonts w:cs="Arial"/>
          <w:sz w:val="28"/>
          <w:szCs w:val="28"/>
        </w:rPr>
        <w:t>the plaintiff admits using alcohol during the pregnancy</w:t>
      </w:r>
      <w:r w:rsidR="00052BB5">
        <w:rPr>
          <w:rFonts w:cs="Arial"/>
          <w:sz w:val="28"/>
          <w:szCs w:val="28"/>
        </w:rPr>
        <w:t>. There were no birth or antenatal complications</w:t>
      </w:r>
      <w:r w:rsidR="00E72F77">
        <w:rPr>
          <w:rFonts w:cs="Arial"/>
          <w:sz w:val="28"/>
          <w:szCs w:val="28"/>
        </w:rPr>
        <w:t xml:space="preserve"> and</w:t>
      </w:r>
      <w:r w:rsidR="0086778D">
        <w:rPr>
          <w:rFonts w:cs="Arial"/>
          <w:sz w:val="28"/>
          <w:szCs w:val="28"/>
        </w:rPr>
        <w:t xml:space="preserve"> L</w:t>
      </w:r>
      <w:r w:rsidR="00E72F77">
        <w:rPr>
          <w:rFonts w:cs="Arial"/>
          <w:sz w:val="28"/>
          <w:szCs w:val="28"/>
        </w:rPr>
        <w:t xml:space="preserve"> reached her developmental milestones within the expected </w:t>
      </w:r>
      <w:r w:rsidR="0013252C">
        <w:rPr>
          <w:rFonts w:cs="Arial"/>
          <w:sz w:val="28"/>
          <w:szCs w:val="28"/>
        </w:rPr>
        <w:t>norm.</w:t>
      </w:r>
    </w:p>
    <w:p w14:paraId="7084A3A6" w14:textId="77777777" w:rsidR="00E62F96" w:rsidRDefault="00E62F96" w:rsidP="00E7160A">
      <w:pPr>
        <w:spacing w:after="0" w:line="360" w:lineRule="auto"/>
        <w:ind w:left="2268" w:right="446" w:hanging="708"/>
        <w:jc w:val="both"/>
        <w:rPr>
          <w:rFonts w:cs="Arial"/>
          <w:sz w:val="28"/>
          <w:szCs w:val="28"/>
        </w:rPr>
      </w:pPr>
    </w:p>
    <w:p w14:paraId="57CEA0CD" w14:textId="2D4B4C5A" w:rsidR="006668C1" w:rsidRDefault="00715852" w:rsidP="00657FD6">
      <w:pPr>
        <w:spacing w:after="0" w:line="360" w:lineRule="auto"/>
        <w:ind w:left="2268" w:right="4" w:hanging="708"/>
        <w:jc w:val="both"/>
        <w:rPr>
          <w:sz w:val="28"/>
          <w:szCs w:val="28"/>
        </w:rPr>
      </w:pPr>
      <w:r>
        <w:rPr>
          <w:rFonts w:cs="Arial"/>
          <w:sz w:val="28"/>
          <w:szCs w:val="28"/>
        </w:rPr>
        <w:t>7</w:t>
      </w:r>
      <w:r w:rsidR="00E62F96">
        <w:rPr>
          <w:rFonts w:cs="Arial"/>
          <w:sz w:val="28"/>
          <w:szCs w:val="28"/>
        </w:rPr>
        <w:t>.5.2</w:t>
      </w:r>
      <w:r w:rsidR="00E62F96">
        <w:rPr>
          <w:rFonts w:cs="Arial"/>
          <w:sz w:val="28"/>
          <w:szCs w:val="28"/>
        </w:rPr>
        <w:tab/>
      </w:r>
      <w:r w:rsidR="008A57BC">
        <w:rPr>
          <w:rFonts w:cs="Arial"/>
          <w:sz w:val="28"/>
          <w:szCs w:val="28"/>
        </w:rPr>
        <w:t>I</w:t>
      </w:r>
      <w:r w:rsidR="004E43E1" w:rsidRPr="004E43E1">
        <w:rPr>
          <w:sz w:val="28"/>
          <w:szCs w:val="28"/>
        </w:rPr>
        <w:t>f</w:t>
      </w:r>
      <w:r w:rsidR="006668C1" w:rsidRPr="004E43E1">
        <w:rPr>
          <w:sz w:val="28"/>
          <w:szCs w:val="28"/>
        </w:rPr>
        <w:t xml:space="preserve"> L should not complete Grade 12 or complete her schooling at a vocational school, she will likely not be able to obtain access to further education. Under these circumstances she is not likely to obtain employment involving demands of higher executive</w:t>
      </w:r>
      <w:r w:rsidR="008A57BC">
        <w:rPr>
          <w:sz w:val="28"/>
          <w:szCs w:val="28"/>
        </w:rPr>
        <w:t>.</w:t>
      </w:r>
    </w:p>
    <w:p w14:paraId="22353AF9" w14:textId="6F243434" w:rsidR="008A57BC" w:rsidRDefault="008A57BC" w:rsidP="00657FD6">
      <w:pPr>
        <w:spacing w:after="0" w:line="360" w:lineRule="auto"/>
        <w:ind w:left="2410" w:right="4" w:hanging="850"/>
        <w:jc w:val="both"/>
        <w:rPr>
          <w:sz w:val="28"/>
          <w:szCs w:val="28"/>
        </w:rPr>
      </w:pPr>
    </w:p>
    <w:p w14:paraId="27ED82BA" w14:textId="1A4EA6DA" w:rsidR="00B47CEF" w:rsidRDefault="00715852" w:rsidP="00657FD6">
      <w:pPr>
        <w:spacing w:after="0" w:line="360" w:lineRule="auto"/>
        <w:ind w:left="2268" w:right="4" w:hanging="828"/>
        <w:jc w:val="both"/>
        <w:rPr>
          <w:rFonts w:cs="Arial"/>
          <w:sz w:val="28"/>
          <w:szCs w:val="28"/>
        </w:rPr>
      </w:pPr>
      <w:r>
        <w:rPr>
          <w:sz w:val="28"/>
          <w:szCs w:val="28"/>
        </w:rPr>
        <w:t>7</w:t>
      </w:r>
      <w:r w:rsidR="008A57BC">
        <w:rPr>
          <w:sz w:val="28"/>
          <w:szCs w:val="28"/>
        </w:rPr>
        <w:t>.5.</w:t>
      </w:r>
      <w:r w:rsidR="0013252C">
        <w:rPr>
          <w:sz w:val="28"/>
          <w:szCs w:val="28"/>
        </w:rPr>
        <w:t>3</w:t>
      </w:r>
      <w:r w:rsidR="008A57BC">
        <w:rPr>
          <w:sz w:val="28"/>
          <w:szCs w:val="28"/>
        </w:rPr>
        <w:tab/>
      </w:r>
      <w:r w:rsidR="00B47CEF">
        <w:rPr>
          <w:rFonts w:cs="Arial"/>
          <w:sz w:val="28"/>
          <w:szCs w:val="28"/>
        </w:rPr>
        <w:t>L</w:t>
      </w:r>
      <w:r w:rsidR="00B47CEF" w:rsidRPr="004F4240">
        <w:rPr>
          <w:rFonts w:cs="Arial"/>
          <w:sz w:val="28"/>
          <w:szCs w:val="28"/>
        </w:rPr>
        <w:t xml:space="preserve"> will not be an equal competitor within the open labour market. She will have difficulty to obtain suitable employment and will be more vulnerable to successfully</w:t>
      </w:r>
      <w:r w:rsidR="00B47CEF">
        <w:rPr>
          <w:rFonts w:cs="Arial"/>
          <w:sz w:val="28"/>
          <w:szCs w:val="28"/>
        </w:rPr>
        <w:t xml:space="preserve"> </w:t>
      </w:r>
      <w:r w:rsidR="00B47CEF" w:rsidRPr="004F4240">
        <w:rPr>
          <w:rFonts w:cs="Arial"/>
          <w:sz w:val="28"/>
          <w:szCs w:val="28"/>
        </w:rPr>
        <w:t xml:space="preserve">retain employment. </w:t>
      </w:r>
      <w:r w:rsidR="0035567E">
        <w:rPr>
          <w:rFonts w:cs="Arial"/>
          <w:sz w:val="28"/>
          <w:szCs w:val="28"/>
        </w:rPr>
        <w:t>The</w:t>
      </w:r>
      <w:r w:rsidR="00B47CEF" w:rsidRPr="004F4240">
        <w:rPr>
          <w:rFonts w:cs="Arial"/>
          <w:sz w:val="28"/>
          <w:szCs w:val="28"/>
        </w:rPr>
        <w:t xml:space="preserve"> reasoning regarding this is as follows:</w:t>
      </w:r>
      <w:r w:rsidR="00B47CEF">
        <w:rPr>
          <w:rFonts w:cs="Arial"/>
          <w:sz w:val="28"/>
          <w:szCs w:val="28"/>
        </w:rPr>
        <w:t xml:space="preserve"> </w:t>
      </w:r>
      <w:r w:rsidR="00B47CEF" w:rsidRPr="004F4240">
        <w:rPr>
          <w:rFonts w:cs="Arial"/>
          <w:sz w:val="28"/>
          <w:szCs w:val="28"/>
        </w:rPr>
        <w:t xml:space="preserve">considering cognitive difficulties, </w:t>
      </w:r>
      <w:r w:rsidR="00B47CEF">
        <w:rPr>
          <w:rFonts w:cs="Arial"/>
          <w:sz w:val="28"/>
          <w:szCs w:val="28"/>
        </w:rPr>
        <w:t>L</w:t>
      </w:r>
      <w:r w:rsidR="00B47CEF" w:rsidRPr="004F4240">
        <w:rPr>
          <w:rFonts w:cs="Arial"/>
          <w:sz w:val="28"/>
          <w:szCs w:val="28"/>
        </w:rPr>
        <w:t xml:space="preserve"> would likely only be employable at a lower level of the open labour</w:t>
      </w:r>
      <w:r w:rsidR="00B47CEF">
        <w:rPr>
          <w:rFonts w:cs="Arial"/>
          <w:sz w:val="28"/>
          <w:szCs w:val="28"/>
        </w:rPr>
        <w:t xml:space="preserve"> m</w:t>
      </w:r>
      <w:r w:rsidR="00B47CEF" w:rsidRPr="004F4240">
        <w:rPr>
          <w:rFonts w:cs="Arial"/>
          <w:sz w:val="28"/>
          <w:szCs w:val="28"/>
        </w:rPr>
        <w:t xml:space="preserve">arket where the job will need to be structured, well supervised and where a high level of productivity is not expected. </w:t>
      </w:r>
    </w:p>
    <w:p w14:paraId="5663A747" w14:textId="530C5AA3" w:rsidR="004B67CE" w:rsidRDefault="004B67CE" w:rsidP="00657FD6">
      <w:pPr>
        <w:spacing w:after="0" w:line="360" w:lineRule="auto"/>
        <w:ind w:left="2268" w:right="4" w:hanging="828"/>
        <w:jc w:val="both"/>
        <w:rPr>
          <w:rFonts w:cs="Arial"/>
          <w:sz w:val="28"/>
          <w:szCs w:val="28"/>
        </w:rPr>
      </w:pPr>
    </w:p>
    <w:p w14:paraId="1BFDF203" w14:textId="6F08B8B6" w:rsidR="004B67CE" w:rsidRDefault="004B67CE" w:rsidP="00657FD6">
      <w:pPr>
        <w:spacing w:after="0" w:line="360" w:lineRule="auto"/>
        <w:ind w:left="2268" w:right="4" w:hanging="828"/>
        <w:jc w:val="both"/>
        <w:rPr>
          <w:rFonts w:cs="Arial"/>
          <w:sz w:val="28"/>
          <w:szCs w:val="28"/>
        </w:rPr>
      </w:pPr>
    </w:p>
    <w:p w14:paraId="3CA32254" w14:textId="3C411F6E" w:rsidR="004B67CE" w:rsidRDefault="004B67CE" w:rsidP="00657FD6">
      <w:pPr>
        <w:spacing w:after="0" w:line="360" w:lineRule="auto"/>
        <w:ind w:left="2268" w:right="4" w:hanging="828"/>
        <w:jc w:val="both"/>
        <w:rPr>
          <w:rFonts w:cs="Arial"/>
          <w:sz w:val="28"/>
          <w:szCs w:val="28"/>
        </w:rPr>
      </w:pPr>
    </w:p>
    <w:p w14:paraId="295FA46A" w14:textId="77777777" w:rsidR="004B67CE" w:rsidRPr="004F4240" w:rsidRDefault="004B67CE" w:rsidP="00657FD6">
      <w:pPr>
        <w:spacing w:after="0" w:line="360" w:lineRule="auto"/>
        <w:ind w:left="2268" w:right="4" w:hanging="828"/>
        <w:jc w:val="both"/>
        <w:rPr>
          <w:rFonts w:cs="Arial"/>
          <w:sz w:val="28"/>
          <w:szCs w:val="28"/>
        </w:rPr>
      </w:pPr>
    </w:p>
    <w:p w14:paraId="5DBCEF5D" w14:textId="77777777" w:rsidR="00B47CEF" w:rsidRDefault="00B47CEF" w:rsidP="00261A90">
      <w:pPr>
        <w:spacing w:after="0" w:line="360" w:lineRule="auto"/>
        <w:ind w:left="567" w:right="4"/>
        <w:rPr>
          <w:rFonts w:cs="Arial"/>
          <w:sz w:val="28"/>
          <w:szCs w:val="28"/>
        </w:rPr>
      </w:pPr>
    </w:p>
    <w:p w14:paraId="227A19B4" w14:textId="65517004" w:rsidR="00B47CEF" w:rsidRDefault="00715852" w:rsidP="00657FD6">
      <w:pPr>
        <w:tabs>
          <w:tab w:val="left" w:pos="9072"/>
        </w:tabs>
        <w:spacing w:line="360" w:lineRule="auto"/>
        <w:ind w:left="2268" w:right="4" w:hanging="828"/>
        <w:jc w:val="both"/>
        <w:rPr>
          <w:rFonts w:cs="Arial"/>
          <w:sz w:val="28"/>
          <w:szCs w:val="28"/>
        </w:rPr>
      </w:pPr>
      <w:r>
        <w:rPr>
          <w:rFonts w:cs="Arial"/>
          <w:sz w:val="28"/>
          <w:szCs w:val="28"/>
        </w:rPr>
        <w:lastRenderedPageBreak/>
        <w:t>7</w:t>
      </w:r>
      <w:r w:rsidR="00E37B3A">
        <w:rPr>
          <w:rFonts w:cs="Arial"/>
          <w:sz w:val="28"/>
          <w:szCs w:val="28"/>
        </w:rPr>
        <w:t>.5.</w:t>
      </w:r>
      <w:r w:rsidR="0013252C">
        <w:rPr>
          <w:rFonts w:cs="Arial"/>
          <w:sz w:val="28"/>
          <w:szCs w:val="28"/>
        </w:rPr>
        <w:t>4</w:t>
      </w:r>
      <w:r w:rsidR="00E37B3A">
        <w:rPr>
          <w:rFonts w:cs="Arial"/>
          <w:sz w:val="28"/>
          <w:szCs w:val="28"/>
        </w:rPr>
        <w:tab/>
      </w:r>
      <w:r w:rsidR="00B47CEF">
        <w:rPr>
          <w:rFonts w:cs="Arial"/>
          <w:sz w:val="28"/>
          <w:szCs w:val="28"/>
        </w:rPr>
        <w:t xml:space="preserve">The </w:t>
      </w:r>
      <w:r w:rsidR="00B47CEF" w:rsidRPr="004F4240">
        <w:rPr>
          <w:rFonts w:cs="Arial"/>
          <w:sz w:val="28"/>
          <w:szCs w:val="28"/>
        </w:rPr>
        <w:t>continuous headaches</w:t>
      </w:r>
      <w:r w:rsidR="00B47CEF">
        <w:rPr>
          <w:rFonts w:cs="Arial"/>
          <w:sz w:val="28"/>
          <w:szCs w:val="28"/>
        </w:rPr>
        <w:t xml:space="preserve"> will negatively affect L’s </w:t>
      </w:r>
      <w:r w:rsidR="00B47CEF" w:rsidRPr="004F4240">
        <w:rPr>
          <w:rFonts w:cs="Arial"/>
          <w:sz w:val="28"/>
          <w:szCs w:val="28"/>
        </w:rPr>
        <w:t>participati</w:t>
      </w:r>
      <w:r w:rsidR="00B47CEF">
        <w:rPr>
          <w:rFonts w:cs="Arial"/>
          <w:sz w:val="28"/>
          <w:szCs w:val="28"/>
        </w:rPr>
        <w:t>on</w:t>
      </w:r>
      <w:r w:rsidR="00B47CEF" w:rsidRPr="004F4240">
        <w:rPr>
          <w:rFonts w:cs="Arial"/>
          <w:sz w:val="28"/>
          <w:szCs w:val="28"/>
        </w:rPr>
        <w:t xml:space="preserve"> in work tasks due to negatively affected attention and concentration. This could</w:t>
      </w:r>
      <w:r w:rsidR="0086778D">
        <w:rPr>
          <w:rFonts w:cs="Arial"/>
          <w:sz w:val="28"/>
          <w:szCs w:val="28"/>
        </w:rPr>
        <w:t xml:space="preserve"> </w:t>
      </w:r>
      <w:r w:rsidR="0086778D" w:rsidRPr="004F4240">
        <w:rPr>
          <w:rFonts w:cs="Arial"/>
          <w:sz w:val="28"/>
          <w:szCs w:val="28"/>
        </w:rPr>
        <w:t>negatively</w:t>
      </w:r>
      <w:r w:rsidR="00B47CEF" w:rsidRPr="004F4240">
        <w:rPr>
          <w:rFonts w:cs="Arial"/>
          <w:sz w:val="28"/>
          <w:szCs w:val="28"/>
        </w:rPr>
        <w:t xml:space="preserve"> influenc</w:t>
      </w:r>
      <w:r w:rsidR="00B47CEF">
        <w:rPr>
          <w:rFonts w:cs="Arial"/>
          <w:sz w:val="28"/>
          <w:szCs w:val="28"/>
        </w:rPr>
        <w:t>e</w:t>
      </w:r>
      <w:r w:rsidR="00B47CEF" w:rsidRPr="004F4240">
        <w:rPr>
          <w:rFonts w:cs="Arial"/>
          <w:sz w:val="28"/>
          <w:szCs w:val="28"/>
        </w:rPr>
        <w:t xml:space="preserve"> her work speed and quality of work.</w:t>
      </w:r>
      <w:r w:rsidR="00E37B3A">
        <w:rPr>
          <w:rFonts w:cs="Arial"/>
          <w:sz w:val="28"/>
          <w:szCs w:val="28"/>
        </w:rPr>
        <w:t xml:space="preserve"> </w:t>
      </w:r>
      <w:r w:rsidR="00B47CEF" w:rsidRPr="00074B67">
        <w:rPr>
          <w:rFonts w:cs="Arial"/>
          <w:sz w:val="28"/>
          <w:szCs w:val="28"/>
        </w:rPr>
        <w:t>For as long as psychological difficulties persist this could have a negative effect on her interpersonal relationships at work, her work speed and her motivation and drive to work.</w:t>
      </w:r>
    </w:p>
    <w:p w14:paraId="4138D87F" w14:textId="77777777" w:rsidR="00B47CEF" w:rsidRPr="00074B67" w:rsidRDefault="00B47CEF" w:rsidP="00261A90">
      <w:pPr>
        <w:spacing w:after="0" w:line="360" w:lineRule="auto"/>
        <w:ind w:left="567" w:right="4"/>
        <w:rPr>
          <w:rFonts w:cs="Arial"/>
          <w:sz w:val="28"/>
          <w:szCs w:val="28"/>
        </w:rPr>
      </w:pPr>
    </w:p>
    <w:p w14:paraId="3CD64C44" w14:textId="004335BB" w:rsidR="00B47CEF" w:rsidRPr="00074B67" w:rsidRDefault="00715852" w:rsidP="00657FD6">
      <w:pPr>
        <w:spacing w:line="360" w:lineRule="auto"/>
        <w:ind w:left="2268" w:right="4" w:hanging="850"/>
        <w:jc w:val="both"/>
        <w:rPr>
          <w:rFonts w:cs="Arial"/>
          <w:sz w:val="28"/>
          <w:szCs w:val="28"/>
        </w:rPr>
      </w:pPr>
      <w:r>
        <w:rPr>
          <w:noProof/>
          <w:sz w:val="28"/>
          <w:szCs w:val="28"/>
        </w:rPr>
        <w:t>7</w:t>
      </w:r>
      <w:r w:rsidR="008B2785" w:rsidRPr="008B2785">
        <w:rPr>
          <w:noProof/>
          <w:sz w:val="28"/>
          <w:szCs w:val="28"/>
        </w:rPr>
        <w:t>.5.</w:t>
      </w:r>
      <w:r w:rsidR="0013252C">
        <w:rPr>
          <w:noProof/>
          <w:sz w:val="28"/>
          <w:szCs w:val="28"/>
        </w:rPr>
        <w:t>5</w:t>
      </w:r>
      <w:r w:rsidR="008B2785">
        <w:rPr>
          <w:rFonts w:cs="Arial"/>
          <w:sz w:val="28"/>
          <w:szCs w:val="28"/>
        </w:rPr>
        <w:tab/>
      </w:r>
      <w:r w:rsidR="00B47CEF" w:rsidRPr="00074B67">
        <w:rPr>
          <w:rFonts w:cs="Arial"/>
          <w:sz w:val="28"/>
          <w:szCs w:val="28"/>
        </w:rPr>
        <w:t>Cognitive and psychological difficulties, as well as headaches and the need for accommodation regarding this, will make her a less favourable employee, compared to peers with no such difficulties.</w:t>
      </w:r>
    </w:p>
    <w:p w14:paraId="0438952A" w14:textId="77777777" w:rsidR="00B47CEF" w:rsidRDefault="00B47CEF" w:rsidP="00261A90">
      <w:pPr>
        <w:spacing w:after="0" w:line="360" w:lineRule="auto"/>
        <w:ind w:left="254" w:right="106"/>
        <w:rPr>
          <w:rFonts w:cs="Arial"/>
          <w:sz w:val="28"/>
          <w:szCs w:val="28"/>
        </w:rPr>
      </w:pPr>
    </w:p>
    <w:p w14:paraId="09BF122D" w14:textId="5F337473" w:rsidR="00B47CEF" w:rsidRDefault="00715852" w:rsidP="00657FD6">
      <w:pPr>
        <w:tabs>
          <w:tab w:val="left" w:pos="9214"/>
        </w:tabs>
        <w:spacing w:after="0" w:line="360" w:lineRule="auto"/>
        <w:ind w:left="2268" w:right="106" w:hanging="828"/>
        <w:jc w:val="both"/>
        <w:rPr>
          <w:rFonts w:cs="Arial"/>
          <w:sz w:val="28"/>
          <w:szCs w:val="28"/>
        </w:rPr>
      </w:pPr>
      <w:r>
        <w:rPr>
          <w:rFonts w:cs="Arial"/>
          <w:sz w:val="28"/>
          <w:szCs w:val="28"/>
        </w:rPr>
        <w:t>7</w:t>
      </w:r>
      <w:r w:rsidR="00DA347F">
        <w:rPr>
          <w:rFonts w:cs="Arial"/>
          <w:sz w:val="28"/>
          <w:szCs w:val="28"/>
        </w:rPr>
        <w:t>.5.</w:t>
      </w:r>
      <w:r w:rsidR="0013252C">
        <w:rPr>
          <w:rFonts w:cs="Arial"/>
          <w:sz w:val="28"/>
          <w:szCs w:val="28"/>
        </w:rPr>
        <w:t>6</w:t>
      </w:r>
      <w:r w:rsidR="00DA347F">
        <w:rPr>
          <w:rFonts w:cs="Arial"/>
          <w:sz w:val="28"/>
          <w:szCs w:val="28"/>
        </w:rPr>
        <w:tab/>
      </w:r>
      <w:r w:rsidR="00B47CEF" w:rsidRPr="004F4240">
        <w:rPr>
          <w:rFonts w:cs="Arial"/>
          <w:sz w:val="28"/>
          <w:szCs w:val="28"/>
        </w:rPr>
        <w:t xml:space="preserve">Should </w:t>
      </w:r>
      <w:r w:rsidR="008B2785">
        <w:rPr>
          <w:rFonts w:cs="Arial"/>
          <w:sz w:val="28"/>
          <w:szCs w:val="28"/>
        </w:rPr>
        <w:t>L</w:t>
      </w:r>
      <w:r w:rsidR="00B47CEF" w:rsidRPr="004F4240">
        <w:rPr>
          <w:rFonts w:cs="Arial"/>
          <w:sz w:val="28"/>
          <w:szCs w:val="28"/>
        </w:rPr>
        <w:t xml:space="preserve"> develop epilepsy in the future, she will further be restricted in terms of the type of work that she can perform</w:t>
      </w:r>
      <w:r w:rsidR="00B47CEF">
        <w:rPr>
          <w:rFonts w:cs="Arial"/>
          <w:sz w:val="28"/>
          <w:szCs w:val="28"/>
        </w:rPr>
        <w:t xml:space="preserve"> e.g., s</w:t>
      </w:r>
      <w:r w:rsidR="00B47CEF" w:rsidRPr="004F4240">
        <w:rPr>
          <w:rFonts w:cs="Arial"/>
          <w:sz w:val="28"/>
          <w:szCs w:val="28"/>
        </w:rPr>
        <w:t xml:space="preserve">he will have to avoid working on heights, near open water, with high voltage or open circuit electricity, with dangerous tools, on or near moving vehicles and with unguarded fires, ovens, and hot plates. In such </w:t>
      </w:r>
      <w:r w:rsidR="00DA347F">
        <w:rPr>
          <w:rFonts w:cs="Arial"/>
          <w:sz w:val="28"/>
          <w:szCs w:val="28"/>
        </w:rPr>
        <w:t>instance</w:t>
      </w:r>
      <w:r w:rsidR="00B47CEF" w:rsidRPr="004F4240">
        <w:rPr>
          <w:rFonts w:cs="Arial"/>
          <w:sz w:val="28"/>
          <w:szCs w:val="28"/>
        </w:rPr>
        <w:t xml:space="preserve"> the type of work </w:t>
      </w:r>
      <w:r w:rsidR="00DA347F">
        <w:rPr>
          <w:rFonts w:cs="Arial"/>
          <w:sz w:val="28"/>
          <w:szCs w:val="28"/>
        </w:rPr>
        <w:t>L could</w:t>
      </w:r>
      <w:r w:rsidR="00B47CEF" w:rsidRPr="004F4240">
        <w:rPr>
          <w:rFonts w:cs="Arial"/>
          <w:sz w:val="28"/>
          <w:szCs w:val="28"/>
        </w:rPr>
        <w:t xml:space="preserve"> perform </w:t>
      </w:r>
      <w:r w:rsidR="00DA347F">
        <w:rPr>
          <w:rFonts w:cs="Arial"/>
          <w:sz w:val="28"/>
          <w:szCs w:val="28"/>
        </w:rPr>
        <w:t>would be even more limited and</w:t>
      </w:r>
      <w:r w:rsidR="00B47CEF" w:rsidRPr="004F4240">
        <w:rPr>
          <w:rFonts w:cs="Arial"/>
          <w:sz w:val="28"/>
          <w:szCs w:val="28"/>
        </w:rPr>
        <w:t xml:space="preserve"> her work capacity could decrease</w:t>
      </w:r>
      <w:r w:rsidR="001971F2">
        <w:rPr>
          <w:rFonts w:cs="Arial"/>
          <w:sz w:val="28"/>
          <w:szCs w:val="28"/>
        </w:rPr>
        <w:t xml:space="preserve"> if she does </w:t>
      </w:r>
      <w:r w:rsidR="002B35D9">
        <w:rPr>
          <w:rFonts w:cs="Arial"/>
          <w:sz w:val="28"/>
          <w:szCs w:val="28"/>
        </w:rPr>
        <w:t xml:space="preserve">develop </w:t>
      </w:r>
      <w:r w:rsidR="001971F2" w:rsidRPr="004F4240">
        <w:rPr>
          <w:rFonts w:cs="Arial"/>
          <w:sz w:val="28"/>
          <w:szCs w:val="28"/>
        </w:rPr>
        <w:t>epilepsy</w:t>
      </w:r>
      <w:r w:rsidR="00B47CEF" w:rsidRPr="004F4240">
        <w:rPr>
          <w:rFonts w:cs="Arial"/>
          <w:sz w:val="28"/>
          <w:szCs w:val="28"/>
        </w:rPr>
        <w:t>.</w:t>
      </w:r>
    </w:p>
    <w:p w14:paraId="5407411C" w14:textId="716C46D9" w:rsidR="004B67CE" w:rsidRDefault="004B67CE" w:rsidP="00657FD6">
      <w:pPr>
        <w:tabs>
          <w:tab w:val="left" w:pos="9214"/>
        </w:tabs>
        <w:spacing w:after="0" w:line="360" w:lineRule="auto"/>
        <w:ind w:left="2268" w:right="106" w:hanging="828"/>
        <w:jc w:val="both"/>
        <w:rPr>
          <w:rFonts w:cs="Arial"/>
          <w:sz w:val="28"/>
          <w:szCs w:val="28"/>
        </w:rPr>
      </w:pPr>
    </w:p>
    <w:p w14:paraId="61E6E2FF" w14:textId="77777777" w:rsidR="004B67CE" w:rsidRPr="004F4240" w:rsidRDefault="004B67CE" w:rsidP="00657FD6">
      <w:pPr>
        <w:tabs>
          <w:tab w:val="left" w:pos="9214"/>
        </w:tabs>
        <w:spacing w:after="0" w:line="360" w:lineRule="auto"/>
        <w:ind w:left="2268" w:right="106" w:hanging="828"/>
        <w:jc w:val="both"/>
        <w:rPr>
          <w:rFonts w:cs="Arial"/>
          <w:sz w:val="28"/>
          <w:szCs w:val="28"/>
        </w:rPr>
      </w:pPr>
    </w:p>
    <w:p w14:paraId="0228F861" w14:textId="77777777" w:rsidR="00B47CEF" w:rsidRDefault="00B47CEF" w:rsidP="00657FD6">
      <w:pPr>
        <w:tabs>
          <w:tab w:val="left" w:pos="9214"/>
        </w:tabs>
        <w:spacing w:after="0" w:line="360" w:lineRule="auto"/>
        <w:ind w:left="288"/>
        <w:rPr>
          <w:rFonts w:cs="Arial"/>
          <w:sz w:val="28"/>
          <w:szCs w:val="28"/>
        </w:rPr>
      </w:pPr>
    </w:p>
    <w:p w14:paraId="78CD6545" w14:textId="5F3862DD" w:rsidR="00B47CEF" w:rsidRDefault="00715852" w:rsidP="00261A90">
      <w:pPr>
        <w:spacing w:after="0" w:line="360" w:lineRule="auto"/>
        <w:ind w:left="2268" w:hanging="850"/>
        <w:jc w:val="both"/>
        <w:rPr>
          <w:rFonts w:cs="Arial"/>
          <w:sz w:val="28"/>
          <w:szCs w:val="28"/>
        </w:rPr>
      </w:pPr>
      <w:r>
        <w:rPr>
          <w:rFonts w:cs="Arial"/>
          <w:sz w:val="28"/>
          <w:szCs w:val="28"/>
        </w:rPr>
        <w:lastRenderedPageBreak/>
        <w:t>7</w:t>
      </w:r>
      <w:r w:rsidR="00167D05">
        <w:rPr>
          <w:rFonts w:cs="Arial"/>
          <w:sz w:val="28"/>
          <w:szCs w:val="28"/>
        </w:rPr>
        <w:t>.5.</w:t>
      </w:r>
      <w:r w:rsidR="0013252C">
        <w:rPr>
          <w:rFonts w:cs="Arial"/>
          <w:sz w:val="28"/>
          <w:szCs w:val="28"/>
        </w:rPr>
        <w:t>7</w:t>
      </w:r>
      <w:r w:rsidR="00167D05">
        <w:rPr>
          <w:rFonts w:cs="Arial"/>
          <w:sz w:val="28"/>
          <w:szCs w:val="28"/>
        </w:rPr>
        <w:tab/>
      </w:r>
      <w:r w:rsidR="00B47CEF" w:rsidRPr="004F4240">
        <w:rPr>
          <w:rFonts w:cs="Arial"/>
          <w:sz w:val="28"/>
          <w:szCs w:val="28"/>
        </w:rPr>
        <w:t>L's ability to obtain suitable employment in the open labour market and to excel in a workplace as per her pre-accident potential</w:t>
      </w:r>
      <w:r w:rsidR="0086778D">
        <w:rPr>
          <w:rFonts w:cs="Arial"/>
          <w:sz w:val="28"/>
          <w:szCs w:val="28"/>
        </w:rPr>
        <w:t>,</w:t>
      </w:r>
      <w:r w:rsidR="00B47CEF" w:rsidRPr="004F4240">
        <w:rPr>
          <w:rFonts w:cs="Arial"/>
          <w:sz w:val="28"/>
          <w:szCs w:val="28"/>
        </w:rPr>
        <w:t xml:space="preserve"> </w:t>
      </w:r>
      <w:r w:rsidR="00061C4C">
        <w:rPr>
          <w:rFonts w:cs="Arial"/>
          <w:sz w:val="28"/>
          <w:szCs w:val="28"/>
        </w:rPr>
        <w:t>and as res</w:t>
      </w:r>
      <w:r w:rsidR="00167D05">
        <w:rPr>
          <w:rFonts w:cs="Arial"/>
          <w:sz w:val="28"/>
          <w:szCs w:val="28"/>
        </w:rPr>
        <w:t xml:space="preserve">ult also </w:t>
      </w:r>
      <w:r w:rsidR="00B47CEF" w:rsidRPr="004F4240">
        <w:rPr>
          <w:rFonts w:cs="Arial"/>
          <w:sz w:val="28"/>
          <w:szCs w:val="28"/>
        </w:rPr>
        <w:t>her earning capacity</w:t>
      </w:r>
      <w:r w:rsidR="00A003E5">
        <w:rPr>
          <w:rFonts w:cs="Arial"/>
          <w:sz w:val="28"/>
          <w:szCs w:val="28"/>
        </w:rPr>
        <w:t>,</w:t>
      </w:r>
      <w:r w:rsidR="00B47CEF" w:rsidRPr="004F4240">
        <w:rPr>
          <w:rFonts w:cs="Arial"/>
          <w:sz w:val="28"/>
          <w:szCs w:val="28"/>
        </w:rPr>
        <w:t xml:space="preserve"> </w:t>
      </w:r>
      <w:r w:rsidR="00167D05">
        <w:rPr>
          <w:rFonts w:cs="Arial"/>
          <w:sz w:val="28"/>
          <w:szCs w:val="28"/>
        </w:rPr>
        <w:t>have</w:t>
      </w:r>
      <w:r w:rsidR="00B47CEF" w:rsidRPr="004F4240">
        <w:rPr>
          <w:rFonts w:cs="Arial"/>
          <w:sz w:val="28"/>
          <w:szCs w:val="28"/>
        </w:rPr>
        <w:t xml:space="preserve"> be</w:t>
      </w:r>
      <w:r w:rsidR="00167D05">
        <w:rPr>
          <w:rFonts w:cs="Arial"/>
          <w:sz w:val="28"/>
          <w:szCs w:val="28"/>
        </w:rPr>
        <w:t>en</w:t>
      </w:r>
      <w:r w:rsidR="00B47CEF" w:rsidRPr="004F4240">
        <w:rPr>
          <w:rFonts w:cs="Arial"/>
          <w:sz w:val="28"/>
          <w:szCs w:val="28"/>
        </w:rPr>
        <w:t xml:space="preserve"> compromised.</w:t>
      </w:r>
    </w:p>
    <w:p w14:paraId="57CBCDC0" w14:textId="77777777" w:rsidR="00261A90" w:rsidRPr="004F4240" w:rsidRDefault="00261A90" w:rsidP="00261A90">
      <w:pPr>
        <w:spacing w:after="0" w:line="360" w:lineRule="auto"/>
        <w:ind w:left="2268" w:hanging="850"/>
        <w:jc w:val="both"/>
        <w:rPr>
          <w:rFonts w:cs="Arial"/>
          <w:sz w:val="28"/>
          <w:szCs w:val="28"/>
        </w:rPr>
      </w:pPr>
    </w:p>
    <w:p w14:paraId="5AF38F3F" w14:textId="7A785D74" w:rsidR="008A57BC" w:rsidRDefault="00715852" w:rsidP="008C79E9">
      <w:pPr>
        <w:tabs>
          <w:tab w:val="left" w:pos="9214"/>
        </w:tabs>
        <w:spacing w:after="0" w:line="360" w:lineRule="auto"/>
        <w:ind w:left="2268" w:right="4" w:hanging="850"/>
        <w:jc w:val="both"/>
        <w:rPr>
          <w:rFonts w:cs="Arial"/>
          <w:sz w:val="28"/>
          <w:szCs w:val="28"/>
        </w:rPr>
      </w:pPr>
      <w:r>
        <w:rPr>
          <w:rFonts w:cs="Arial"/>
          <w:sz w:val="28"/>
          <w:szCs w:val="28"/>
        </w:rPr>
        <w:t>7</w:t>
      </w:r>
      <w:r w:rsidR="00651F24">
        <w:rPr>
          <w:rFonts w:cs="Arial"/>
          <w:sz w:val="28"/>
          <w:szCs w:val="28"/>
        </w:rPr>
        <w:t>.5.</w:t>
      </w:r>
      <w:r w:rsidR="0013252C">
        <w:rPr>
          <w:rFonts w:cs="Arial"/>
          <w:sz w:val="28"/>
          <w:szCs w:val="28"/>
        </w:rPr>
        <w:t>8</w:t>
      </w:r>
      <w:r w:rsidR="00651F24">
        <w:rPr>
          <w:rFonts w:cs="Arial"/>
          <w:sz w:val="28"/>
          <w:szCs w:val="28"/>
        </w:rPr>
        <w:tab/>
      </w:r>
      <w:r w:rsidR="00B47CEF">
        <w:rPr>
          <w:rFonts w:cs="Arial"/>
          <w:sz w:val="28"/>
          <w:szCs w:val="28"/>
        </w:rPr>
        <w:t>M</w:t>
      </w:r>
      <w:r w:rsidR="0016506C">
        <w:rPr>
          <w:rFonts w:cs="Arial"/>
          <w:sz w:val="28"/>
          <w:szCs w:val="28"/>
        </w:rPr>
        <w:t>r</w:t>
      </w:r>
      <w:r w:rsidR="00B47CEF">
        <w:rPr>
          <w:rFonts w:cs="Arial"/>
          <w:sz w:val="28"/>
          <w:szCs w:val="28"/>
        </w:rPr>
        <w:t>s</w:t>
      </w:r>
      <w:r w:rsidR="0016506C">
        <w:rPr>
          <w:rFonts w:cs="Arial"/>
          <w:sz w:val="28"/>
          <w:szCs w:val="28"/>
        </w:rPr>
        <w:t>.</w:t>
      </w:r>
      <w:r w:rsidR="00B47CEF">
        <w:rPr>
          <w:rFonts w:cs="Arial"/>
          <w:sz w:val="28"/>
          <w:szCs w:val="28"/>
        </w:rPr>
        <w:t xml:space="preserve"> Liebenberg </w:t>
      </w:r>
      <w:r w:rsidR="00B47CEF" w:rsidRPr="004F4240">
        <w:rPr>
          <w:rFonts w:cs="Arial"/>
          <w:sz w:val="28"/>
          <w:szCs w:val="28"/>
        </w:rPr>
        <w:t>defer</w:t>
      </w:r>
      <w:r w:rsidR="00B47CEF">
        <w:rPr>
          <w:rFonts w:cs="Arial"/>
          <w:sz w:val="28"/>
          <w:szCs w:val="28"/>
        </w:rPr>
        <w:t>s</w:t>
      </w:r>
      <w:r w:rsidR="00B47CEF" w:rsidRPr="004F4240">
        <w:rPr>
          <w:rFonts w:cs="Arial"/>
          <w:sz w:val="28"/>
          <w:szCs w:val="28"/>
        </w:rPr>
        <w:t xml:space="preserve"> to the opinion of an Industrial Psychologist </w:t>
      </w:r>
      <w:r w:rsidR="00B47CEF">
        <w:rPr>
          <w:rFonts w:cs="Arial"/>
          <w:sz w:val="28"/>
          <w:szCs w:val="28"/>
        </w:rPr>
        <w:t>regarding L</w:t>
      </w:r>
      <w:r w:rsidR="00B47CEF" w:rsidRPr="004F4240">
        <w:rPr>
          <w:rFonts w:cs="Arial"/>
          <w:sz w:val="28"/>
          <w:szCs w:val="28"/>
        </w:rPr>
        <w:t>'s pre- and post-accident earning potential and employability considering current limitations</w:t>
      </w:r>
      <w:r w:rsidR="00A032F2">
        <w:rPr>
          <w:rFonts w:cs="Arial"/>
          <w:sz w:val="28"/>
          <w:szCs w:val="28"/>
        </w:rPr>
        <w:t>.</w:t>
      </w:r>
    </w:p>
    <w:p w14:paraId="76A630E2" w14:textId="77777777" w:rsidR="004B67CE" w:rsidRDefault="004B67CE" w:rsidP="008C79E9">
      <w:pPr>
        <w:tabs>
          <w:tab w:val="left" w:pos="9214"/>
        </w:tabs>
        <w:spacing w:after="0" w:line="360" w:lineRule="auto"/>
        <w:ind w:left="2268" w:right="4" w:hanging="850"/>
        <w:jc w:val="both"/>
        <w:rPr>
          <w:rFonts w:cs="Arial"/>
          <w:sz w:val="28"/>
          <w:szCs w:val="28"/>
        </w:rPr>
      </w:pPr>
    </w:p>
    <w:p w14:paraId="629E007A" w14:textId="51EE27DF" w:rsidR="009026F4" w:rsidRDefault="00715852" w:rsidP="00B34FDB">
      <w:pPr>
        <w:tabs>
          <w:tab w:val="left" w:pos="9214"/>
        </w:tabs>
        <w:spacing w:after="0" w:line="360" w:lineRule="auto"/>
        <w:ind w:left="1418" w:hanging="589"/>
        <w:jc w:val="both"/>
        <w:rPr>
          <w:rFonts w:cs="Arial"/>
          <w:sz w:val="28"/>
          <w:szCs w:val="28"/>
        </w:rPr>
      </w:pPr>
      <w:r>
        <w:rPr>
          <w:rFonts w:cs="Arial"/>
          <w:sz w:val="28"/>
          <w:szCs w:val="28"/>
        </w:rPr>
        <w:t>7</w:t>
      </w:r>
      <w:r w:rsidR="009026F4">
        <w:rPr>
          <w:rFonts w:cs="Arial"/>
          <w:sz w:val="28"/>
          <w:szCs w:val="28"/>
        </w:rPr>
        <w:t>.6</w:t>
      </w:r>
      <w:r w:rsidR="009026F4">
        <w:rPr>
          <w:rFonts w:cs="Arial"/>
          <w:sz w:val="28"/>
          <w:szCs w:val="28"/>
        </w:rPr>
        <w:tab/>
        <w:t xml:space="preserve">The Educational Psychologist, </w:t>
      </w:r>
      <w:r w:rsidR="003523A7">
        <w:rPr>
          <w:rFonts w:cs="Arial"/>
          <w:sz w:val="28"/>
          <w:szCs w:val="28"/>
        </w:rPr>
        <w:t xml:space="preserve">Mrs. Linda Swart, </w:t>
      </w:r>
      <w:r w:rsidR="009026F4">
        <w:rPr>
          <w:rFonts w:cs="Arial"/>
          <w:sz w:val="28"/>
          <w:szCs w:val="28"/>
        </w:rPr>
        <w:t xml:space="preserve">prepared a Psycho-Educational medico-legal report. </w:t>
      </w:r>
      <w:r w:rsidR="005D3971">
        <w:rPr>
          <w:rFonts w:cs="Arial"/>
          <w:sz w:val="28"/>
          <w:szCs w:val="28"/>
        </w:rPr>
        <w:t>The most salient aspects of her report are as follows:</w:t>
      </w:r>
    </w:p>
    <w:p w14:paraId="72470A49" w14:textId="2A628B02" w:rsidR="005D3971" w:rsidRDefault="005D3971" w:rsidP="008C79E9">
      <w:pPr>
        <w:tabs>
          <w:tab w:val="left" w:pos="9214"/>
        </w:tabs>
        <w:spacing w:after="0" w:line="360" w:lineRule="auto"/>
        <w:ind w:left="1440" w:hanging="720"/>
        <w:jc w:val="both"/>
        <w:rPr>
          <w:rFonts w:cs="Arial"/>
          <w:sz w:val="28"/>
          <w:szCs w:val="28"/>
        </w:rPr>
      </w:pPr>
    </w:p>
    <w:p w14:paraId="06B3E636" w14:textId="387C6B6E" w:rsidR="00720EEB" w:rsidRDefault="00715852" w:rsidP="00B34FDB">
      <w:pPr>
        <w:tabs>
          <w:tab w:val="left" w:pos="9214"/>
        </w:tabs>
        <w:spacing w:after="0" w:line="360" w:lineRule="auto"/>
        <w:ind w:left="2268" w:hanging="850"/>
        <w:jc w:val="both"/>
        <w:rPr>
          <w:rFonts w:cs="Arial"/>
          <w:sz w:val="28"/>
          <w:szCs w:val="28"/>
        </w:rPr>
      </w:pPr>
      <w:r>
        <w:rPr>
          <w:rFonts w:cs="Arial"/>
          <w:sz w:val="28"/>
          <w:szCs w:val="28"/>
        </w:rPr>
        <w:t>7</w:t>
      </w:r>
      <w:r w:rsidR="002C6A36">
        <w:rPr>
          <w:rFonts w:cs="Arial"/>
          <w:sz w:val="28"/>
          <w:szCs w:val="28"/>
        </w:rPr>
        <w:t>.6.1</w:t>
      </w:r>
      <w:r w:rsidR="002C6A36">
        <w:rPr>
          <w:rFonts w:cs="Arial"/>
          <w:sz w:val="28"/>
          <w:szCs w:val="28"/>
        </w:rPr>
        <w:tab/>
      </w:r>
      <w:r w:rsidR="008D370B">
        <w:rPr>
          <w:rFonts w:cs="Arial"/>
          <w:sz w:val="28"/>
          <w:szCs w:val="28"/>
        </w:rPr>
        <w:t>L’s</w:t>
      </w:r>
      <w:r w:rsidR="00DE036C">
        <w:rPr>
          <w:rFonts w:cs="Arial"/>
          <w:sz w:val="28"/>
          <w:szCs w:val="28"/>
        </w:rPr>
        <w:t xml:space="preserve"> familial background</w:t>
      </w:r>
      <w:r w:rsidR="00F13000">
        <w:rPr>
          <w:rFonts w:cs="Arial"/>
          <w:sz w:val="28"/>
          <w:szCs w:val="28"/>
        </w:rPr>
        <w:t>, as</w:t>
      </w:r>
      <w:r w:rsidR="00DE036C">
        <w:rPr>
          <w:rFonts w:cs="Arial"/>
          <w:sz w:val="28"/>
          <w:szCs w:val="28"/>
        </w:rPr>
        <w:t xml:space="preserve"> </w:t>
      </w:r>
      <w:r w:rsidR="008D370B">
        <w:rPr>
          <w:rFonts w:cs="Arial"/>
          <w:sz w:val="28"/>
          <w:szCs w:val="28"/>
        </w:rPr>
        <w:t>a</w:t>
      </w:r>
      <w:r w:rsidR="00F13000">
        <w:rPr>
          <w:rFonts w:cs="Arial"/>
          <w:sz w:val="28"/>
          <w:szCs w:val="28"/>
        </w:rPr>
        <w:t xml:space="preserve">t the date of the report, </w:t>
      </w:r>
      <w:r w:rsidR="00DE036C">
        <w:rPr>
          <w:rFonts w:cs="Arial"/>
          <w:sz w:val="28"/>
          <w:szCs w:val="28"/>
        </w:rPr>
        <w:t>is as follows:</w:t>
      </w:r>
    </w:p>
    <w:p w14:paraId="14C3B2CB" w14:textId="77777777" w:rsidR="00DE036C" w:rsidRDefault="00DE036C" w:rsidP="00261A90">
      <w:pPr>
        <w:spacing w:after="0" w:line="360" w:lineRule="auto"/>
        <w:jc w:val="both"/>
        <w:rPr>
          <w:rFonts w:cs="Arial"/>
          <w:sz w:val="28"/>
          <w:szCs w:val="28"/>
        </w:rPr>
      </w:pPr>
    </w:p>
    <w:p w14:paraId="76678181" w14:textId="18323780" w:rsidR="00DE036C" w:rsidRDefault="00715852" w:rsidP="008C79E9">
      <w:pPr>
        <w:spacing w:after="3" w:line="360" w:lineRule="auto"/>
        <w:ind w:left="3600" w:hanging="1440"/>
        <w:jc w:val="both"/>
        <w:rPr>
          <w:rFonts w:cs="Arial"/>
          <w:sz w:val="28"/>
          <w:szCs w:val="28"/>
        </w:rPr>
      </w:pPr>
      <w:r>
        <w:rPr>
          <w:rFonts w:cs="Arial"/>
          <w:sz w:val="28"/>
          <w:szCs w:val="28"/>
        </w:rPr>
        <w:t>7</w:t>
      </w:r>
      <w:r w:rsidR="00DE036C">
        <w:rPr>
          <w:rFonts w:cs="Arial"/>
          <w:sz w:val="28"/>
          <w:szCs w:val="28"/>
        </w:rPr>
        <w:t>.6.1.1</w:t>
      </w:r>
      <w:r w:rsidR="00DE036C">
        <w:rPr>
          <w:rFonts w:cs="Arial"/>
          <w:sz w:val="28"/>
          <w:szCs w:val="28"/>
        </w:rPr>
        <w:tab/>
        <w:t xml:space="preserve">L’s </w:t>
      </w:r>
      <w:r w:rsidR="00AE13EB">
        <w:rPr>
          <w:rFonts w:cs="Arial"/>
          <w:sz w:val="28"/>
          <w:szCs w:val="28"/>
        </w:rPr>
        <w:t>father</w:t>
      </w:r>
      <w:r w:rsidR="00C73778">
        <w:rPr>
          <w:rFonts w:cs="Arial"/>
          <w:sz w:val="28"/>
          <w:szCs w:val="28"/>
        </w:rPr>
        <w:t>, aged 45</w:t>
      </w:r>
      <w:r w:rsidR="00F13000">
        <w:rPr>
          <w:rFonts w:cs="Arial"/>
          <w:sz w:val="28"/>
          <w:szCs w:val="28"/>
        </w:rPr>
        <w:t>,</w:t>
      </w:r>
      <w:r w:rsidR="00C73778">
        <w:rPr>
          <w:rFonts w:cs="Arial"/>
          <w:sz w:val="28"/>
          <w:szCs w:val="28"/>
        </w:rPr>
        <w:t xml:space="preserve"> </w:t>
      </w:r>
      <w:r w:rsidR="00AE13EB">
        <w:rPr>
          <w:rFonts w:cs="Arial"/>
          <w:sz w:val="28"/>
          <w:szCs w:val="28"/>
        </w:rPr>
        <w:t xml:space="preserve">completed </w:t>
      </w:r>
      <w:r w:rsidR="00F13000">
        <w:rPr>
          <w:rFonts w:cs="Arial"/>
          <w:sz w:val="28"/>
          <w:szCs w:val="28"/>
        </w:rPr>
        <w:t>G</w:t>
      </w:r>
      <w:r w:rsidR="00AE13EB">
        <w:rPr>
          <w:rFonts w:cs="Arial"/>
          <w:sz w:val="28"/>
          <w:szCs w:val="28"/>
        </w:rPr>
        <w:t xml:space="preserve">rade 8 and was last employed </w:t>
      </w:r>
      <w:r w:rsidR="00852E00">
        <w:rPr>
          <w:rFonts w:cs="Arial"/>
          <w:sz w:val="28"/>
          <w:szCs w:val="28"/>
        </w:rPr>
        <w:t>as farm worker during 2018.</w:t>
      </w:r>
    </w:p>
    <w:p w14:paraId="2BC50EA3" w14:textId="77777777" w:rsidR="008C79E9" w:rsidRDefault="008C79E9" w:rsidP="00261A90">
      <w:pPr>
        <w:spacing w:after="0" w:line="360" w:lineRule="auto"/>
        <w:ind w:left="3600" w:hanging="1440"/>
        <w:jc w:val="both"/>
        <w:rPr>
          <w:rFonts w:cs="Arial"/>
          <w:sz w:val="28"/>
          <w:szCs w:val="28"/>
        </w:rPr>
      </w:pPr>
    </w:p>
    <w:p w14:paraId="2D05F78B" w14:textId="5987E97D" w:rsidR="00AC78A2" w:rsidRDefault="00715852" w:rsidP="008C79E9">
      <w:pPr>
        <w:spacing w:after="3" w:line="360" w:lineRule="auto"/>
        <w:ind w:left="3600" w:hanging="1440"/>
        <w:jc w:val="both"/>
        <w:rPr>
          <w:rFonts w:cs="Arial"/>
          <w:sz w:val="28"/>
          <w:szCs w:val="28"/>
        </w:rPr>
      </w:pPr>
      <w:r>
        <w:rPr>
          <w:rFonts w:cs="Arial"/>
          <w:sz w:val="28"/>
          <w:szCs w:val="28"/>
        </w:rPr>
        <w:t>7</w:t>
      </w:r>
      <w:r w:rsidR="00852E00">
        <w:rPr>
          <w:rFonts w:cs="Arial"/>
          <w:sz w:val="28"/>
          <w:szCs w:val="28"/>
        </w:rPr>
        <w:t>.6.1.2</w:t>
      </w:r>
      <w:r w:rsidR="00852E00">
        <w:rPr>
          <w:rFonts w:cs="Arial"/>
          <w:sz w:val="28"/>
          <w:szCs w:val="28"/>
        </w:rPr>
        <w:tab/>
      </w:r>
      <w:r w:rsidR="00224D7E">
        <w:rPr>
          <w:rFonts w:cs="Arial"/>
          <w:sz w:val="28"/>
          <w:szCs w:val="28"/>
        </w:rPr>
        <w:t>L’s</w:t>
      </w:r>
      <w:r w:rsidR="00C73778">
        <w:rPr>
          <w:rFonts w:cs="Arial"/>
          <w:sz w:val="28"/>
          <w:szCs w:val="28"/>
        </w:rPr>
        <w:t xml:space="preserve"> mother</w:t>
      </w:r>
      <w:r w:rsidR="00FF5A6F">
        <w:rPr>
          <w:rFonts w:cs="Arial"/>
          <w:sz w:val="28"/>
          <w:szCs w:val="28"/>
        </w:rPr>
        <w:t xml:space="preserve">, aged 35, dropped out of school during </w:t>
      </w:r>
      <w:r w:rsidR="00F13000">
        <w:rPr>
          <w:rFonts w:cs="Arial"/>
          <w:sz w:val="28"/>
          <w:szCs w:val="28"/>
        </w:rPr>
        <w:t>G</w:t>
      </w:r>
      <w:r w:rsidR="00FF5A6F">
        <w:rPr>
          <w:rFonts w:cs="Arial"/>
          <w:sz w:val="28"/>
          <w:szCs w:val="28"/>
        </w:rPr>
        <w:t>rade 10</w:t>
      </w:r>
      <w:r w:rsidR="00AC78A2">
        <w:rPr>
          <w:rFonts w:cs="Arial"/>
          <w:sz w:val="28"/>
          <w:szCs w:val="28"/>
        </w:rPr>
        <w:t xml:space="preserve"> and has never been employed.</w:t>
      </w:r>
    </w:p>
    <w:p w14:paraId="0E7E674B" w14:textId="77777777" w:rsidR="00261A90" w:rsidRDefault="00261A90" w:rsidP="00261A90">
      <w:pPr>
        <w:spacing w:after="0" w:line="360" w:lineRule="auto"/>
        <w:ind w:left="3600" w:hanging="1440"/>
        <w:jc w:val="both"/>
        <w:rPr>
          <w:rFonts w:cs="Arial"/>
          <w:sz w:val="28"/>
          <w:szCs w:val="28"/>
        </w:rPr>
      </w:pPr>
    </w:p>
    <w:p w14:paraId="36903D74" w14:textId="3B4E2E58" w:rsidR="008D370B" w:rsidRDefault="00715852" w:rsidP="008C79E9">
      <w:pPr>
        <w:spacing w:after="3" w:line="360" w:lineRule="auto"/>
        <w:ind w:left="3600" w:hanging="1440"/>
        <w:jc w:val="both"/>
        <w:rPr>
          <w:rFonts w:cs="Arial"/>
          <w:sz w:val="28"/>
          <w:szCs w:val="28"/>
        </w:rPr>
      </w:pPr>
      <w:r>
        <w:rPr>
          <w:rFonts w:cs="Arial"/>
          <w:sz w:val="28"/>
          <w:szCs w:val="28"/>
        </w:rPr>
        <w:t>7</w:t>
      </w:r>
      <w:r w:rsidR="008D370B">
        <w:rPr>
          <w:rFonts w:cs="Arial"/>
          <w:sz w:val="28"/>
          <w:szCs w:val="28"/>
        </w:rPr>
        <w:t>.</w:t>
      </w:r>
      <w:r w:rsidDel="00715852">
        <w:rPr>
          <w:rFonts w:cs="Arial"/>
          <w:sz w:val="28"/>
          <w:szCs w:val="28"/>
        </w:rPr>
        <w:t xml:space="preserve"> </w:t>
      </w:r>
      <w:r w:rsidR="008D370B">
        <w:rPr>
          <w:rFonts w:cs="Arial"/>
          <w:sz w:val="28"/>
          <w:szCs w:val="28"/>
        </w:rPr>
        <w:t>6</w:t>
      </w:r>
      <w:r>
        <w:rPr>
          <w:rFonts w:cs="Arial"/>
          <w:sz w:val="28"/>
          <w:szCs w:val="28"/>
        </w:rPr>
        <w:t>.1</w:t>
      </w:r>
      <w:r w:rsidR="008D370B">
        <w:rPr>
          <w:rFonts w:cs="Arial"/>
          <w:sz w:val="28"/>
          <w:szCs w:val="28"/>
        </w:rPr>
        <w:t>.3</w:t>
      </w:r>
      <w:r w:rsidR="008D370B">
        <w:rPr>
          <w:rFonts w:cs="Arial"/>
          <w:sz w:val="28"/>
          <w:szCs w:val="28"/>
        </w:rPr>
        <w:tab/>
        <w:t xml:space="preserve">L has two siblings, a brother </w:t>
      </w:r>
      <w:r w:rsidR="00F13000">
        <w:rPr>
          <w:rFonts w:cs="Arial"/>
          <w:sz w:val="28"/>
          <w:szCs w:val="28"/>
        </w:rPr>
        <w:t>in</w:t>
      </w:r>
      <w:r w:rsidR="008D370B">
        <w:rPr>
          <w:rFonts w:cs="Arial"/>
          <w:sz w:val="28"/>
          <w:szCs w:val="28"/>
        </w:rPr>
        <w:t xml:space="preserve"> Grade 6 </w:t>
      </w:r>
      <w:r w:rsidR="0086778D">
        <w:rPr>
          <w:rFonts w:cs="Arial"/>
          <w:sz w:val="28"/>
          <w:szCs w:val="28"/>
        </w:rPr>
        <w:t xml:space="preserve">who </w:t>
      </w:r>
      <w:r w:rsidR="008D370B">
        <w:rPr>
          <w:rFonts w:cs="Arial"/>
          <w:sz w:val="28"/>
          <w:szCs w:val="28"/>
        </w:rPr>
        <w:t>is reported to be a slow learner who has repeated both Grades 1 and 4</w:t>
      </w:r>
      <w:r w:rsidR="0086778D">
        <w:rPr>
          <w:rFonts w:cs="Arial"/>
          <w:sz w:val="28"/>
          <w:szCs w:val="28"/>
        </w:rPr>
        <w:t>,</w:t>
      </w:r>
      <w:r w:rsidR="008D370B">
        <w:rPr>
          <w:rFonts w:cs="Arial"/>
          <w:sz w:val="28"/>
          <w:szCs w:val="28"/>
        </w:rPr>
        <w:t xml:space="preserve"> and a sister in </w:t>
      </w:r>
      <w:r w:rsidR="00F13000">
        <w:rPr>
          <w:rFonts w:cs="Arial"/>
          <w:sz w:val="28"/>
          <w:szCs w:val="28"/>
        </w:rPr>
        <w:t>G</w:t>
      </w:r>
      <w:r w:rsidR="008D370B">
        <w:rPr>
          <w:rFonts w:cs="Arial"/>
          <w:sz w:val="28"/>
          <w:szCs w:val="28"/>
        </w:rPr>
        <w:t xml:space="preserve">rade 1 </w:t>
      </w:r>
      <w:r w:rsidR="00F13000">
        <w:rPr>
          <w:rFonts w:cs="Arial"/>
          <w:sz w:val="28"/>
          <w:szCs w:val="28"/>
        </w:rPr>
        <w:t>who is also</w:t>
      </w:r>
      <w:r w:rsidR="008D370B">
        <w:rPr>
          <w:rFonts w:cs="Arial"/>
          <w:sz w:val="28"/>
          <w:szCs w:val="28"/>
        </w:rPr>
        <w:t xml:space="preserve"> reportedly not doing well.</w:t>
      </w:r>
    </w:p>
    <w:p w14:paraId="75D5C7AB" w14:textId="6D0CC5D3" w:rsidR="00B44A98" w:rsidRDefault="00715852" w:rsidP="008C79E9">
      <w:pPr>
        <w:spacing w:after="3" w:line="360" w:lineRule="auto"/>
        <w:ind w:left="3600" w:hanging="1440"/>
        <w:jc w:val="both"/>
        <w:rPr>
          <w:rFonts w:cs="Arial"/>
          <w:sz w:val="28"/>
          <w:szCs w:val="28"/>
        </w:rPr>
      </w:pPr>
      <w:r>
        <w:rPr>
          <w:rFonts w:cs="Arial"/>
          <w:sz w:val="28"/>
          <w:szCs w:val="28"/>
        </w:rPr>
        <w:lastRenderedPageBreak/>
        <w:t>7</w:t>
      </w:r>
      <w:r w:rsidR="00AC78A2">
        <w:rPr>
          <w:rFonts w:cs="Arial"/>
          <w:sz w:val="28"/>
          <w:szCs w:val="28"/>
        </w:rPr>
        <w:t>.6.1.</w:t>
      </w:r>
      <w:r>
        <w:rPr>
          <w:rFonts w:cs="Arial"/>
          <w:sz w:val="28"/>
          <w:szCs w:val="28"/>
        </w:rPr>
        <w:t>4</w:t>
      </w:r>
      <w:r w:rsidR="00AC78A2">
        <w:rPr>
          <w:rFonts w:cs="Arial"/>
          <w:sz w:val="28"/>
          <w:szCs w:val="28"/>
        </w:rPr>
        <w:tab/>
      </w:r>
      <w:r w:rsidR="0024247A">
        <w:rPr>
          <w:rFonts w:cs="Arial"/>
          <w:sz w:val="28"/>
          <w:szCs w:val="28"/>
        </w:rPr>
        <w:t>L’s paternal grandfather</w:t>
      </w:r>
      <w:r w:rsidR="00127C51">
        <w:rPr>
          <w:rFonts w:cs="Arial"/>
          <w:sz w:val="28"/>
          <w:szCs w:val="28"/>
        </w:rPr>
        <w:t xml:space="preserve"> </w:t>
      </w:r>
      <w:r w:rsidR="00C56974">
        <w:rPr>
          <w:rFonts w:cs="Arial"/>
          <w:sz w:val="28"/>
          <w:szCs w:val="28"/>
        </w:rPr>
        <w:t>h</w:t>
      </w:r>
      <w:r w:rsidR="00127C51">
        <w:rPr>
          <w:rFonts w:cs="Arial"/>
          <w:sz w:val="28"/>
          <w:szCs w:val="28"/>
        </w:rPr>
        <w:t xml:space="preserve">as passed away. </w:t>
      </w:r>
      <w:r w:rsidR="00FA4544">
        <w:rPr>
          <w:rFonts w:cs="Arial"/>
          <w:sz w:val="28"/>
          <w:szCs w:val="28"/>
        </w:rPr>
        <w:t>His</w:t>
      </w:r>
      <w:r w:rsidR="0024247A">
        <w:rPr>
          <w:rFonts w:cs="Arial"/>
          <w:sz w:val="28"/>
          <w:szCs w:val="28"/>
        </w:rPr>
        <w:t xml:space="preserve"> </w:t>
      </w:r>
      <w:r w:rsidR="00EA5197">
        <w:rPr>
          <w:rFonts w:cs="Arial"/>
          <w:sz w:val="28"/>
          <w:szCs w:val="28"/>
        </w:rPr>
        <w:t xml:space="preserve">highest </w:t>
      </w:r>
      <w:r w:rsidR="00801225">
        <w:rPr>
          <w:rFonts w:cs="Arial"/>
          <w:sz w:val="28"/>
          <w:szCs w:val="28"/>
        </w:rPr>
        <w:t xml:space="preserve">educational </w:t>
      </w:r>
      <w:r w:rsidR="0024247A">
        <w:rPr>
          <w:rFonts w:cs="Arial"/>
          <w:sz w:val="28"/>
          <w:szCs w:val="28"/>
        </w:rPr>
        <w:t xml:space="preserve">level is </w:t>
      </w:r>
      <w:r w:rsidR="00801225">
        <w:rPr>
          <w:rFonts w:cs="Arial"/>
          <w:sz w:val="28"/>
          <w:szCs w:val="28"/>
        </w:rPr>
        <w:t xml:space="preserve">not </w:t>
      </w:r>
      <w:r w:rsidR="0024247A">
        <w:rPr>
          <w:rFonts w:cs="Arial"/>
          <w:sz w:val="28"/>
          <w:szCs w:val="28"/>
        </w:rPr>
        <w:t xml:space="preserve">known and </w:t>
      </w:r>
      <w:r w:rsidR="00127C51">
        <w:rPr>
          <w:rFonts w:cs="Arial"/>
          <w:sz w:val="28"/>
          <w:szCs w:val="28"/>
        </w:rPr>
        <w:t xml:space="preserve">in life he was employed as </w:t>
      </w:r>
      <w:r w:rsidR="00B44A98">
        <w:rPr>
          <w:rFonts w:cs="Arial"/>
          <w:sz w:val="28"/>
          <w:szCs w:val="28"/>
        </w:rPr>
        <w:t>m</w:t>
      </w:r>
      <w:r w:rsidR="00127C51">
        <w:rPr>
          <w:rFonts w:cs="Arial"/>
          <w:sz w:val="28"/>
          <w:szCs w:val="28"/>
        </w:rPr>
        <w:t>ine/farm worker</w:t>
      </w:r>
      <w:r w:rsidR="00B44A98">
        <w:rPr>
          <w:rFonts w:cs="Arial"/>
          <w:sz w:val="28"/>
          <w:szCs w:val="28"/>
        </w:rPr>
        <w:t>.</w:t>
      </w:r>
    </w:p>
    <w:p w14:paraId="17B0CF75" w14:textId="77777777" w:rsidR="008C79E9" w:rsidRDefault="008C79E9" w:rsidP="00261A90">
      <w:pPr>
        <w:spacing w:after="0" w:line="360" w:lineRule="auto"/>
        <w:ind w:left="3600" w:hanging="1440"/>
        <w:jc w:val="both"/>
        <w:rPr>
          <w:rFonts w:cs="Arial"/>
          <w:sz w:val="28"/>
          <w:szCs w:val="28"/>
        </w:rPr>
      </w:pPr>
    </w:p>
    <w:p w14:paraId="67934A02" w14:textId="1D804213" w:rsidR="00CF2693" w:rsidRDefault="00715852" w:rsidP="008C79E9">
      <w:pPr>
        <w:spacing w:after="3" w:line="360" w:lineRule="auto"/>
        <w:ind w:left="3600" w:hanging="1440"/>
        <w:jc w:val="both"/>
        <w:rPr>
          <w:rFonts w:cs="Arial"/>
          <w:sz w:val="28"/>
          <w:szCs w:val="28"/>
        </w:rPr>
      </w:pPr>
      <w:r>
        <w:rPr>
          <w:rFonts w:cs="Arial"/>
          <w:sz w:val="28"/>
          <w:szCs w:val="28"/>
        </w:rPr>
        <w:t>7</w:t>
      </w:r>
      <w:r w:rsidR="00B44A98">
        <w:rPr>
          <w:rFonts w:cs="Arial"/>
          <w:sz w:val="28"/>
          <w:szCs w:val="28"/>
        </w:rPr>
        <w:t>.6.1.</w:t>
      </w:r>
      <w:r>
        <w:rPr>
          <w:rFonts w:cs="Arial"/>
          <w:sz w:val="28"/>
          <w:szCs w:val="28"/>
        </w:rPr>
        <w:t>5</w:t>
      </w:r>
      <w:r w:rsidR="00B44A98">
        <w:rPr>
          <w:rFonts w:cs="Arial"/>
          <w:sz w:val="28"/>
          <w:szCs w:val="28"/>
        </w:rPr>
        <w:tab/>
      </w:r>
      <w:r w:rsidR="00F13000">
        <w:rPr>
          <w:rFonts w:cs="Arial"/>
          <w:sz w:val="28"/>
          <w:szCs w:val="28"/>
        </w:rPr>
        <w:t>L</w:t>
      </w:r>
      <w:r w:rsidR="00B44A98">
        <w:rPr>
          <w:rFonts w:cs="Arial"/>
          <w:sz w:val="28"/>
          <w:szCs w:val="28"/>
        </w:rPr>
        <w:t xml:space="preserve">’s paternal grandmother </w:t>
      </w:r>
      <w:r w:rsidR="00C56974">
        <w:rPr>
          <w:rFonts w:cs="Arial"/>
          <w:sz w:val="28"/>
          <w:szCs w:val="28"/>
        </w:rPr>
        <w:t xml:space="preserve">has passed away. Her </w:t>
      </w:r>
      <w:r w:rsidR="00FA4544">
        <w:rPr>
          <w:rFonts w:cs="Arial"/>
          <w:sz w:val="28"/>
          <w:szCs w:val="28"/>
        </w:rPr>
        <w:t xml:space="preserve">highest </w:t>
      </w:r>
      <w:r w:rsidR="00801225">
        <w:rPr>
          <w:rFonts w:cs="Arial"/>
          <w:sz w:val="28"/>
          <w:szCs w:val="28"/>
        </w:rPr>
        <w:t>educational level is not known</w:t>
      </w:r>
      <w:r w:rsidR="00FA4544">
        <w:rPr>
          <w:rFonts w:cs="Arial"/>
          <w:sz w:val="28"/>
          <w:szCs w:val="28"/>
        </w:rPr>
        <w:t xml:space="preserve"> and in life </w:t>
      </w:r>
      <w:r w:rsidR="00004105">
        <w:rPr>
          <w:rFonts w:cs="Arial"/>
          <w:sz w:val="28"/>
          <w:szCs w:val="28"/>
        </w:rPr>
        <w:t>s</w:t>
      </w:r>
      <w:r w:rsidR="00FA4544">
        <w:rPr>
          <w:rFonts w:cs="Arial"/>
          <w:sz w:val="28"/>
          <w:szCs w:val="28"/>
        </w:rPr>
        <w:t xml:space="preserve">he was </w:t>
      </w:r>
      <w:r w:rsidR="00CF2693">
        <w:rPr>
          <w:rFonts w:cs="Arial"/>
          <w:sz w:val="28"/>
          <w:szCs w:val="28"/>
        </w:rPr>
        <w:t>un</w:t>
      </w:r>
      <w:r w:rsidR="00FA4544">
        <w:rPr>
          <w:rFonts w:cs="Arial"/>
          <w:sz w:val="28"/>
          <w:szCs w:val="28"/>
        </w:rPr>
        <w:t>employed.</w:t>
      </w:r>
    </w:p>
    <w:p w14:paraId="06B4D7ED" w14:textId="77777777" w:rsidR="008C79E9" w:rsidRDefault="008C79E9" w:rsidP="00261A90">
      <w:pPr>
        <w:spacing w:after="0" w:line="360" w:lineRule="auto"/>
        <w:ind w:left="3600" w:hanging="1440"/>
        <w:jc w:val="both"/>
        <w:rPr>
          <w:rFonts w:cs="Arial"/>
          <w:sz w:val="28"/>
          <w:szCs w:val="28"/>
        </w:rPr>
      </w:pPr>
    </w:p>
    <w:p w14:paraId="4AE70571" w14:textId="010EF573" w:rsidR="003D1B9D" w:rsidRDefault="00715852" w:rsidP="008C79E9">
      <w:pPr>
        <w:spacing w:after="3" w:line="360" w:lineRule="auto"/>
        <w:ind w:left="3600" w:hanging="1440"/>
        <w:jc w:val="both"/>
        <w:rPr>
          <w:rFonts w:cs="Arial"/>
          <w:sz w:val="28"/>
          <w:szCs w:val="28"/>
        </w:rPr>
      </w:pPr>
      <w:r>
        <w:rPr>
          <w:rFonts w:cs="Arial"/>
          <w:sz w:val="28"/>
          <w:szCs w:val="28"/>
        </w:rPr>
        <w:t>7</w:t>
      </w:r>
      <w:r w:rsidR="00CF2693">
        <w:rPr>
          <w:rFonts w:cs="Arial"/>
          <w:sz w:val="28"/>
          <w:szCs w:val="28"/>
        </w:rPr>
        <w:t>.6.1.</w:t>
      </w:r>
      <w:r>
        <w:rPr>
          <w:rFonts w:cs="Arial"/>
          <w:sz w:val="28"/>
          <w:szCs w:val="28"/>
        </w:rPr>
        <w:t>6</w:t>
      </w:r>
      <w:r w:rsidR="00CF2693">
        <w:rPr>
          <w:rFonts w:cs="Arial"/>
          <w:sz w:val="28"/>
          <w:szCs w:val="28"/>
        </w:rPr>
        <w:tab/>
        <w:t>The paternal grandmother and grandfather ha</w:t>
      </w:r>
      <w:r w:rsidR="00004105">
        <w:rPr>
          <w:rFonts w:cs="Arial"/>
          <w:sz w:val="28"/>
          <w:szCs w:val="28"/>
        </w:rPr>
        <w:t>d</w:t>
      </w:r>
      <w:r w:rsidR="00A0433C">
        <w:rPr>
          <w:rFonts w:cs="Arial"/>
          <w:sz w:val="28"/>
          <w:szCs w:val="28"/>
        </w:rPr>
        <w:t xml:space="preserve"> </w:t>
      </w:r>
      <w:r w:rsidR="00760AB9">
        <w:rPr>
          <w:rFonts w:cs="Arial"/>
          <w:sz w:val="28"/>
          <w:szCs w:val="28"/>
        </w:rPr>
        <w:t>three</w:t>
      </w:r>
      <w:r w:rsidR="00A0433C">
        <w:rPr>
          <w:rFonts w:cs="Arial"/>
          <w:sz w:val="28"/>
          <w:szCs w:val="28"/>
        </w:rPr>
        <w:t xml:space="preserve"> children, one daughter and two sons</w:t>
      </w:r>
      <w:r w:rsidR="00760AB9">
        <w:rPr>
          <w:rFonts w:cs="Arial"/>
          <w:sz w:val="28"/>
          <w:szCs w:val="28"/>
        </w:rPr>
        <w:t xml:space="preserve">. </w:t>
      </w:r>
      <w:r w:rsidR="00BC6BC0">
        <w:rPr>
          <w:rFonts w:cs="Arial"/>
          <w:sz w:val="28"/>
          <w:szCs w:val="28"/>
        </w:rPr>
        <w:t xml:space="preserve">As far </w:t>
      </w:r>
      <w:r w:rsidR="001D04CB">
        <w:rPr>
          <w:rFonts w:cs="Arial"/>
          <w:sz w:val="28"/>
          <w:szCs w:val="28"/>
        </w:rPr>
        <w:t xml:space="preserve">as </w:t>
      </w:r>
      <w:r w:rsidR="00BC6BC0">
        <w:rPr>
          <w:rFonts w:cs="Arial"/>
          <w:sz w:val="28"/>
          <w:szCs w:val="28"/>
        </w:rPr>
        <w:t xml:space="preserve">educational level </w:t>
      </w:r>
      <w:r w:rsidR="00D108FA">
        <w:rPr>
          <w:rFonts w:cs="Arial"/>
          <w:sz w:val="28"/>
          <w:szCs w:val="28"/>
        </w:rPr>
        <w:t>achieved is concerned, t</w:t>
      </w:r>
      <w:r w:rsidR="00DC2D9F">
        <w:rPr>
          <w:rFonts w:cs="Arial"/>
          <w:sz w:val="28"/>
          <w:szCs w:val="28"/>
        </w:rPr>
        <w:t xml:space="preserve">he </w:t>
      </w:r>
      <w:r w:rsidR="001D04CB">
        <w:rPr>
          <w:rFonts w:cs="Arial"/>
          <w:sz w:val="28"/>
          <w:szCs w:val="28"/>
        </w:rPr>
        <w:t xml:space="preserve">daughter (L’s aunt) </w:t>
      </w:r>
      <w:r w:rsidR="00DC2D9F">
        <w:rPr>
          <w:rFonts w:cs="Arial"/>
          <w:sz w:val="28"/>
          <w:szCs w:val="28"/>
        </w:rPr>
        <w:t xml:space="preserve">obtained Grade 11 and the </w:t>
      </w:r>
      <w:r w:rsidR="001D04CB">
        <w:rPr>
          <w:rFonts w:cs="Arial"/>
          <w:sz w:val="28"/>
          <w:szCs w:val="28"/>
        </w:rPr>
        <w:t xml:space="preserve">sons </w:t>
      </w:r>
      <w:r w:rsidR="00DC2D9F">
        <w:rPr>
          <w:rFonts w:cs="Arial"/>
          <w:sz w:val="28"/>
          <w:szCs w:val="28"/>
        </w:rPr>
        <w:t xml:space="preserve">respectively </w:t>
      </w:r>
      <w:r w:rsidR="00016CE6">
        <w:rPr>
          <w:rFonts w:cs="Arial"/>
          <w:sz w:val="28"/>
          <w:szCs w:val="28"/>
        </w:rPr>
        <w:t>G</w:t>
      </w:r>
      <w:r w:rsidR="00DC2D9F">
        <w:rPr>
          <w:rFonts w:cs="Arial"/>
          <w:sz w:val="28"/>
          <w:szCs w:val="28"/>
        </w:rPr>
        <w:t xml:space="preserve">rades </w:t>
      </w:r>
      <w:r w:rsidR="00BC6BC0">
        <w:rPr>
          <w:rFonts w:cs="Arial"/>
          <w:sz w:val="28"/>
          <w:szCs w:val="28"/>
        </w:rPr>
        <w:t>8 and 7.</w:t>
      </w:r>
      <w:r w:rsidR="00C56974">
        <w:rPr>
          <w:rFonts w:cs="Arial"/>
          <w:sz w:val="28"/>
          <w:szCs w:val="28"/>
        </w:rPr>
        <w:t xml:space="preserve"> </w:t>
      </w:r>
      <w:r w:rsidR="00AE0A21">
        <w:rPr>
          <w:rFonts w:cs="Arial"/>
          <w:sz w:val="28"/>
          <w:szCs w:val="28"/>
        </w:rPr>
        <w:t xml:space="preserve">The </w:t>
      </w:r>
      <w:r w:rsidR="001D04CB">
        <w:rPr>
          <w:rFonts w:cs="Arial"/>
          <w:sz w:val="28"/>
          <w:szCs w:val="28"/>
        </w:rPr>
        <w:t xml:space="preserve">son </w:t>
      </w:r>
      <w:r w:rsidR="00AE0A21">
        <w:rPr>
          <w:rFonts w:cs="Arial"/>
          <w:sz w:val="28"/>
          <w:szCs w:val="28"/>
        </w:rPr>
        <w:t xml:space="preserve">with </w:t>
      </w:r>
      <w:r w:rsidR="00762480">
        <w:rPr>
          <w:rFonts w:cs="Arial"/>
          <w:sz w:val="28"/>
          <w:szCs w:val="28"/>
        </w:rPr>
        <w:t>G</w:t>
      </w:r>
      <w:r w:rsidR="00AE0A21">
        <w:rPr>
          <w:rFonts w:cs="Arial"/>
          <w:sz w:val="28"/>
          <w:szCs w:val="28"/>
        </w:rPr>
        <w:t xml:space="preserve">rade 7 </w:t>
      </w:r>
      <w:r w:rsidR="001D04CB">
        <w:rPr>
          <w:rFonts w:cs="Arial"/>
          <w:sz w:val="28"/>
          <w:szCs w:val="28"/>
        </w:rPr>
        <w:t xml:space="preserve">(L’s uncle) </w:t>
      </w:r>
      <w:r w:rsidR="00004105">
        <w:rPr>
          <w:rFonts w:cs="Arial"/>
          <w:sz w:val="28"/>
          <w:szCs w:val="28"/>
        </w:rPr>
        <w:t xml:space="preserve">has </w:t>
      </w:r>
      <w:r w:rsidR="00AE0A21">
        <w:rPr>
          <w:rFonts w:cs="Arial"/>
          <w:sz w:val="28"/>
          <w:szCs w:val="28"/>
        </w:rPr>
        <w:t>part time</w:t>
      </w:r>
      <w:r w:rsidR="00004105">
        <w:rPr>
          <w:rFonts w:cs="Arial"/>
          <w:sz w:val="28"/>
          <w:szCs w:val="28"/>
        </w:rPr>
        <w:t xml:space="preserve"> employment,</w:t>
      </w:r>
      <w:r w:rsidR="00AE0A21">
        <w:rPr>
          <w:rFonts w:cs="Arial"/>
          <w:sz w:val="28"/>
          <w:szCs w:val="28"/>
        </w:rPr>
        <w:t xml:space="preserve"> </w:t>
      </w:r>
      <w:r w:rsidR="003D1B9D">
        <w:rPr>
          <w:rFonts w:cs="Arial"/>
          <w:sz w:val="28"/>
          <w:szCs w:val="28"/>
        </w:rPr>
        <w:t xml:space="preserve">whilst </w:t>
      </w:r>
      <w:r w:rsidR="00016CE6">
        <w:rPr>
          <w:rFonts w:cs="Arial"/>
          <w:sz w:val="28"/>
          <w:szCs w:val="28"/>
        </w:rPr>
        <w:t>his siblings</w:t>
      </w:r>
      <w:r w:rsidR="003D1B9D">
        <w:rPr>
          <w:rFonts w:cs="Arial"/>
          <w:sz w:val="28"/>
          <w:szCs w:val="28"/>
        </w:rPr>
        <w:t xml:space="preserve"> </w:t>
      </w:r>
      <w:r w:rsidR="00A003E5">
        <w:rPr>
          <w:rFonts w:cs="Arial"/>
          <w:sz w:val="28"/>
          <w:szCs w:val="28"/>
        </w:rPr>
        <w:t xml:space="preserve">were </w:t>
      </w:r>
      <w:r w:rsidR="003D1B9D">
        <w:rPr>
          <w:rFonts w:cs="Arial"/>
          <w:sz w:val="28"/>
          <w:szCs w:val="28"/>
        </w:rPr>
        <w:t>unemployed</w:t>
      </w:r>
      <w:r w:rsidR="00A003E5">
        <w:rPr>
          <w:rFonts w:cs="Arial"/>
          <w:sz w:val="28"/>
          <w:szCs w:val="28"/>
        </w:rPr>
        <w:t xml:space="preserve"> at date of the report</w:t>
      </w:r>
      <w:r w:rsidR="003D1B9D">
        <w:rPr>
          <w:rFonts w:cs="Arial"/>
          <w:sz w:val="28"/>
          <w:szCs w:val="28"/>
        </w:rPr>
        <w:t>.</w:t>
      </w:r>
    </w:p>
    <w:p w14:paraId="54F89285" w14:textId="77777777" w:rsidR="008C79E9" w:rsidRDefault="008C79E9" w:rsidP="00261A90">
      <w:pPr>
        <w:spacing w:after="0" w:line="360" w:lineRule="auto"/>
        <w:ind w:left="3600" w:hanging="1440"/>
        <w:jc w:val="both"/>
        <w:rPr>
          <w:rFonts w:cs="Arial"/>
          <w:sz w:val="28"/>
          <w:szCs w:val="28"/>
        </w:rPr>
      </w:pPr>
    </w:p>
    <w:p w14:paraId="5ADEDDC2" w14:textId="10F5E074" w:rsidR="008919B9" w:rsidRDefault="00715852" w:rsidP="008C79E9">
      <w:pPr>
        <w:spacing w:after="3" w:line="360" w:lineRule="auto"/>
        <w:ind w:left="3600" w:hanging="1440"/>
        <w:jc w:val="both"/>
        <w:rPr>
          <w:rFonts w:cs="Arial"/>
          <w:sz w:val="28"/>
          <w:szCs w:val="28"/>
        </w:rPr>
      </w:pPr>
      <w:r>
        <w:rPr>
          <w:rFonts w:cs="Arial"/>
          <w:sz w:val="28"/>
          <w:szCs w:val="28"/>
        </w:rPr>
        <w:t>7</w:t>
      </w:r>
      <w:r w:rsidR="003D1B9D">
        <w:rPr>
          <w:rFonts w:cs="Arial"/>
          <w:sz w:val="28"/>
          <w:szCs w:val="28"/>
        </w:rPr>
        <w:t>.6.1.</w:t>
      </w:r>
      <w:r>
        <w:rPr>
          <w:rFonts w:cs="Arial"/>
          <w:sz w:val="28"/>
          <w:szCs w:val="28"/>
        </w:rPr>
        <w:t>7</w:t>
      </w:r>
      <w:r w:rsidR="003D1B9D">
        <w:rPr>
          <w:rFonts w:cs="Arial"/>
          <w:sz w:val="28"/>
          <w:szCs w:val="28"/>
        </w:rPr>
        <w:tab/>
        <w:t xml:space="preserve">L’s maternal </w:t>
      </w:r>
      <w:r w:rsidR="00883EC7">
        <w:rPr>
          <w:rFonts w:cs="Arial"/>
          <w:sz w:val="28"/>
          <w:szCs w:val="28"/>
        </w:rPr>
        <w:t xml:space="preserve">grandfather has passed away. </w:t>
      </w:r>
      <w:r w:rsidR="000552ED">
        <w:rPr>
          <w:rFonts w:cs="Arial"/>
          <w:sz w:val="28"/>
          <w:szCs w:val="28"/>
        </w:rPr>
        <w:t xml:space="preserve">His highest educational level is not known and </w:t>
      </w:r>
      <w:r w:rsidR="008919B9">
        <w:rPr>
          <w:rFonts w:cs="Arial"/>
          <w:sz w:val="28"/>
          <w:szCs w:val="28"/>
        </w:rPr>
        <w:t xml:space="preserve">in life </w:t>
      </w:r>
      <w:r w:rsidR="000552ED">
        <w:rPr>
          <w:rFonts w:cs="Arial"/>
          <w:sz w:val="28"/>
          <w:szCs w:val="28"/>
        </w:rPr>
        <w:t>he was employed as farm worker.</w:t>
      </w:r>
    </w:p>
    <w:p w14:paraId="7DFECA6C" w14:textId="77777777" w:rsidR="008C79E9" w:rsidRDefault="008C79E9" w:rsidP="008C79E9">
      <w:pPr>
        <w:spacing w:after="3" w:line="360" w:lineRule="auto"/>
        <w:ind w:left="3600" w:hanging="1440"/>
        <w:jc w:val="both"/>
        <w:rPr>
          <w:rFonts w:cs="Arial"/>
          <w:sz w:val="28"/>
          <w:szCs w:val="28"/>
        </w:rPr>
      </w:pPr>
    </w:p>
    <w:p w14:paraId="3B4419B3" w14:textId="6512AF42" w:rsidR="008919B9" w:rsidRDefault="00715852" w:rsidP="008C79E9">
      <w:pPr>
        <w:spacing w:after="3" w:line="360" w:lineRule="auto"/>
        <w:ind w:left="3600" w:hanging="1440"/>
        <w:jc w:val="both"/>
        <w:rPr>
          <w:rFonts w:cs="Arial"/>
          <w:sz w:val="28"/>
          <w:szCs w:val="28"/>
        </w:rPr>
      </w:pPr>
      <w:r>
        <w:rPr>
          <w:rFonts w:cs="Arial"/>
          <w:sz w:val="28"/>
          <w:szCs w:val="28"/>
        </w:rPr>
        <w:t>7</w:t>
      </w:r>
      <w:r w:rsidR="008919B9">
        <w:rPr>
          <w:rFonts w:cs="Arial"/>
          <w:sz w:val="28"/>
          <w:szCs w:val="28"/>
        </w:rPr>
        <w:t>.6.1.</w:t>
      </w:r>
      <w:r>
        <w:rPr>
          <w:rFonts w:cs="Arial"/>
          <w:sz w:val="28"/>
          <w:szCs w:val="28"/>
        </w:rPr>
        <w:t>8</w:t>
      </w:r>
      <w:r w:rsidR="008919B9">
        <w:rPr>
          <w:rFonts w:cs="Arial"/>
          <w:sz w:val="28"/>
          <w:szCs w:val="28"/>
        </w:rPr>
        <w:tab/>
        <w:t>L’s maternal grandmother has passed away. Her highest educational level is not known and in life she was employed as domestic worker.</w:t>
      </w:r>
    </w:p>
    <w:p w14:paraId="0733CF33" w14:textId="2D0B4E7E" w:rsidR="008C79E9" w:rsidRDefault="008C79E9" w:rsidP="00261A90">
      <w:pPr>
        <w:spacing w:after="0" w:line="360" w:lineRule="auto"/>
        <w:ind w:left="3600" w:hanging="1440"/>
        <w:jc w:val="both"/>
        <w:rPr>
          <w:rFonts w:cs="Arial"/>
          <w:sz w:val="28"/>
          <w:szCs w:val="28"/>
        </w:rPr>
      </w:pPr>
    </w:p>
    <w:p w14:paraId="25CF1583" w14:textId="77777777" w:rsidR="00E22AD6" w:rsidRDefault="00E22AD6" w:rsidP="00261A90">
      <w:pPr>
        <w:spacing w:after="0" w:line="360" w:lineRule="auto"/>
        <w:ind w:left="3600" w:hanging="1440"/>
        <w:jc w:val="both"/>
        <w:rPr>
          <w:rFonts w:cs="Arial"/>
          <w:sz w:val="28"/>
          <w:szCs w:val="28"/>
        </w:rPr>
      </w:pPr>
    </w:p>
    <w:p w14:paraId="0E78E064" w14:textId="38E6A322" w:rsidR="008F2157" w:rsidRDefault="00715852" w:rsidP="008C79E9">
      <w:pPr>
        <w:spacing w:after="3" w:line="360" w:lineRule="auto"/>
        <w:ind w:left="3600" w:hanging="1440"/>
        <w:jc w:val="both"/>
        <w:rPr>
          <w:rFonts w:cs="Arial"/>
          <w:sz w:val="28"/>
          <w:szCs w:val="28"/>
        </w:rPr>
      </w:pPr>
      <w:r>
        <w:rPr>
          <w:rFonts w:cs="Arial"/>
          <w:sz w:val="28"/>
          <w:szCs w:val="28"/>
        </w:rPr>
        <w:lastRenderedPageBreak/>
        <w:t>7</w:t>
      </w:r>
      <w:r w:rsidR="008919B9">
        <w:rPr>
          <w:rFonts w:cs="Arial"/>
          <w:sz w:val="28"/>
          <w:szCs w:val="28"/>
        </w:rPr>
        <w:t>.6.1.</w:t>
      </w:r>
      <w:r>
        <w:rPr>
          <w:rFonts w:cs="Arial"/>
          <w:sz w:val="28"/>
          <w:szCs w:val="28"/>
        </w:rPr>
        <w:t>9</w:t>
      </w:r>
      <w:r w:rsidR="008919B9">
        <w:rPr>
          <w:rFonts w:cs="Arial"/>
          <w:sz w:val="28"/>
          <w:szCs w:val="28"/>
        </w:rPr>
        <w:tab/>
      </w:r>
      <w:r w:rsidR="00C16A31">
        <w:rPr>
          <w:rFonts w:cs="Arial"/>
          <w:sz w:val="28"/>
          <w:szCs w:val="28"/>
        </w:rPr>
        <w:t xml:space="preserve">L’s maternal grandmother and grandfather </w:t>
      </w:r>
      <w:r w:rsidR="001D04CB">
        <w:rPr>
          <w:rFonts w:cs="Arial"/>
          <w:sz w:val="28"/>
          <w:szCs w:val="28"/>
        </w:rPr>
        <w:t xml:space="preserve">had </w:t>
      </w:r>
      <w:r w:rsidR="00C16A31">
        <w:rPr>
          <w:rFonts w:cs="Arial"/>
          <w:sz w:val="28"/>
          <w:szCs w:val="28"/>
        </w:rPr>
        <w:t xml:space="preserve">four daughters. </w:t>
      </w:r>
      <w:r w:rsidR="006F07FD">
        <w:rPr>
          <w:rFonts w:cs="Arial"/>
          <w:sz w:val="28"/>
          <w:szCs w:val="28"/>
        </w:rPr>
        <w:t>Three of the</w:t>
      </w:r>
      <w:r w:rsidR="001D04CB">
        <w:rPr>
          <w:rFonts w:cs="Arial"/>
          <w:sz w:val="28"/>
          <w:szCs w:val="28"/>
        </w:rPr>
        <w:t>m</w:t>
      </w:r>
      <w:r w:rsidR="006F07FD">
        <w:rPr>
          <w:rFonts w:cs="Arial"/>
          <w:sz w:val="28"/>
          <w:szCs w:val="28"/>
        </w:rPr>
        <w:t xml:space="preserve"> </w:t>
      </w:r>
      <w:r w:rsidR="001D04CB">
        <w:rPr>
          <w:rFonts w:cs="Arial"/>
          <w:sz w:val="28"/>
          <w:szCs w:val="28"/>
        </w:rPr>
        <w:t xml:space="preserve">(L’s </w:t>
      </w:r>
      <w:r w:rsidR="006F07FD">
        <w:rPr>
          <w:rFonts w:cs="Arial"/>
          <w:sz w:val="28"/>
          <w:szCs w:val="28"/>
        </w:rPr>
        <w:t>aunts</w:t>
      </w:r>
      <w:r w:rsidR="001D04CB">
        <w:rPr>
          <w:rFonts w:cs="Arial"/>
          <w:sz w:val="28"/>
          <w:szCs w:val="28"/>
        </w:rPr>
        <w:t>)</w:t>
      </w:r>
      <w:r w:rsidR="006F07FD">
        <w:rPr>
          <w:rFonts w:cs="Arial"/>
          <w:sz w:val="28"/>
          <w:szCs w:val="28"/>
        </w:rPr>
        <w:t xml:space="preserve"> obtained </w:t>
      </w:r>
      <w:r w:rsidR="00762480">
        <w:rPr>
          <w:rFonts w:cs="Arial"/>
          <w:sz w:val="28"/>
          <w:szCs w:val="28"/>
        </w:rPr>
        <w:t>G</w:t>
      </w:r>
      <w:r w:rsidR="006F07FD">
        <w:rPr>
          <w:rFonts w:cs="Arial"/>
          <w:sz w:val="28"/>
          <w:szCs w:val="28"/>
        </w:rPr>
        <w:t xml:space="preserve">rade 8 as highest educational level and all three </w:t>
      </w:r>
      <w:r w:rsidR="001D04CB">
        <w:rPr>
          <w:rFonts w:cs="Arial"/>
          <w:sz w:val="28"/>
          <w:szCs w:val="28"/>
        </w:rPr>
        <w:t xml:space="preserve">of them are </w:t>
      </w:r>
      <w:r w:rsidR="006F07FD">
        <w:rPr>
          <w:rFonts w:cs="Arial"/>
          <w:sz w:val="28"/>
          <w:szCs w:val="28"/>
        </w:rPr>
        <w:t>unemployed</w:t>
      </w:r>
      <w:r w:rsidR="001D04CB">
        <w:rPr>
          <w:rFonts w:cs="Arial"/>
          <w:sz w:val="28"/>
          <w:szCs w:val="28"/>
        </w:rPr>
        <w:t>,</w:t>
      </w:r>
      <w:r w:rsidR="006F07FD">
        <w:rPr>
          <w:rFonts w:cs="Arial"/>
          <w:sz w:val="28"/>
          <w:szCs w:val="28"/>
        </w:rPr>
        <w:t xml:space="preserve"> whilst </w:t>
      </w:r>
      <w:r w:rsidR="001D04CB">
        <w:rPr>
          <w:rFonts w:cs="Arial"/>
          <w:sz w:val="28"/>
          <w:szCs w:val="28"/>
        </w:rPr>
        <w:t>L’s mother</w:t>
      </w:r>
      <w:r w:rsidR="006F07FD">
        <w:rPr>
          <w:rFonts w:cs="Arial"/>
          <w:sz w:val="28"/>
          <w:szCs w:val="28"/>
        </w:rPr>
        <w:t xml:space="preserve"> obtained </w:t>
      </w:r>
      <w:r w:rsidR="00762480">
        <w:rPr>
          <w:rFonts w:cs="Arial"/>
          <w:sz w:val="28"/>
          <w:szCs w:val="28"/>
        </w:rPr>
        <w:t>G</w:t>
      </w:r>
      <w:r w:rsidR="006F07FD">
        <w:rPr>
          <w:rFonts w:cs="Arial"/>
          <w:sz w:val="28"/>
          <w:szCs w:val="28"/>
        </w:rPr>
        <w:t xml:space="preserve">rade 10 </w:t>
      </w:r>
      <w:r w:rsidR="001D04CB">
        <w:rPr>
          <w:rFonts w:cs="Arial"/>
          <w:sz w:val="28"/>
          <w:szCs w:val="28"/>
        </w:rPr>
        <w:t xml:space="preserve">and </w:t>
      </w:r>
      <w:r w:rsidR="006F07FD">
        <w:rPr>
          <w:rFonts w:cs="Arial"/>
          <w:sz w:val="28"/>
          <w:szCs w:val="28"/>
        </w:rPr>
        <w:t>has never been employed.</w:t>
      </w:r>
    </w:p>
    <w:p w14:paraId="030D2DC4" w14:textId="0E1CE227" w:rsidR="00217B4B" w:rsidRDefault="00217B4B" w:rsidP="008C79E9">
      <w:pPr>
        <w:spacing w:after="3" w:line="360" w:lineRule="auto"/>
        <w:ind w:left="3600" w:hanging="1440"/>
        <w:jc w:val="both"/>
        <w:rPr>
          <w:rFonts w:cs="Arial"/>
          <w:sz w:val="28"/>
          <w:szCs w:val="28"/>
        </w:rPr>
      </w:pPr>
    </w:p>
    <w:p w14:paraId="6E5404B4" w14:textId="09B337B4" w:rsidR="00FB37C6" w:rsidRDefault="00883EC7" w:rsidP="003D1894">
      <w:pPr>
        <w:spacing w:after="0" w:line="360" w:lineRule="auto"/>
        <w:ind w:left="3600" w:hanging="1440"/>
        <w:jc w:val="both"/>
        <w:rPr>
          <w:rFonts w:cs="Arial"/>
          <w:sz w:val="28"/>
          <w:szCs w:val="28"/>
        </w:rPr>
      </w:pPr>
      <w:r>
        <w:rPr>
          <w:rFonts w:cs="Arial"/>
          <w:sz w:val="28"/>
          <w:szCs w:val="28"/>
        </w:rPr>
        <w:t xml:space="preserve"> </w:t>
      </w:r>
      <w:r w:rsidR="00C73778">
        <w:rPr>
          <w:rFonts w:cs="Arial"/>
          <w:sz w:val="28"/>
          <w:szCs w:val="28"/>
        </w:rPr>
        <w:t xml:space="preserve"> </w:t>
      </w:r>
      <w:r w:rsidR="00715852">
        <w:rPr>
          <w:rFonts w:cs="Arial"/>
          <w:sz w:val="28"/>
          <w:szCs w:val="28"/>
        </w:rPr>
        <w:t>7</w:t>
      </w:r>
      <w:r w:rsidR="005D3971">
        <w:rPr>
          <w:rFonts w:cs="Arial"/>
          <w:sz w:val="28"/>
          <w:szCs w:val="28"/>
        </w:rPr>
        <w:t>.6.</w:t>
      </w:r>
      <w:r w:rsidR="00FB37C6">
        <w:rPr>
          <w:rFonts w:cs="Arial"/>
          <w:sz w:val="28"/>
          <w:szCs w:val="28"/>
        </w:rPr>
        <w:t>2</w:t>
      </w:r>
      <w:r w:rsidR="005D3971">
        <w:rPr>
          <w:rFonts w:cs="Arial"/>
          <w:sz w:val="28"/>
          <w:szCs w:val="28"/>
        </w:rPr>
        <w:tab/>
      </w:r>
      <w:r w:rsidR="00F327D6">
        <w:rPr>
          <w:rFonts w:cs="Arial"/>
          <w:sz w:val="28"/>
          <w:szCs w:val="28"/>
        </w:rPr>
        <w:t xml:space="preserve">The expert draws a distinction between </w:t>
      </w:r>
      <w:r w:rsidR="006810B9">
        <w:rPr>
          <w:rFonts w:cs="Arial"/>
          <w:sz w:val="28"/>
          <w:szCs w:val="28"/>
        </w:rPr>
        <w:t xml:space="preserve">unemployment and the fact that a person has never been </w:t>
      </w:r>
      <w:r w:rsidR="002B49A1">
        <w:rPr>
          <w:rFonts w:cs="Arial"/>
          <w:sz w:val="28"/>
          <w:szCs w:val="28"/>
        </w:rPr>
        <w:t>employed. The particulars of the unemployed persons</w:t>
      </w:r>
      <w:r w:rsidR="001D04CB">
        <w:rPr>
          <w:rFonts w:cs="Arial"/>
          <w:sz w:val="28"/>
          <w:szCs w:val="28"/>
        </w:rPr>
        <w:t>’</w:t>
      </w:r>
      <w:r w:rsidR="002B49A1">
        <w:rPr>
          <w:rFonts w:cs="Arial"/>
          <w:sz w:val="28"/>
          <w:szCs w:val="28"/>
        </w:rPr>
        <w:t xml:space="preserve"> prior employment </w:t>
      </w:r>
      <w:r w:rsidR="009E7D2F">
        <w:rPr>
          <w:rFonts w:cs="Arial"/>
          <w:sz w:val="28"/>
          <w:szCs w:val="28"/>
        </w:rPr>
        <w:t>have</w:t>
      </w:r>
      <w:r w:rsidR="002B49A1">
        <w:rPr>
          <w:rFonts w:cs="Arial"/>
          <w:sz w:val="28"/>
          <w:szCs w:val="28"/>
        </w:rPr>
        <w:t xml:space="preserve"> not been recorded.</w:t>
      </w:r>
    </w:p>
    <w:p w14:paraId="7D6AD580" w14:textId="77777777" w:rsidR="009E738E" w:rsidRDefault="009E738E" w:rsidP="00261A90">
      <w:pPr>
        <w:spacing w:after="0" w:line="360" w:lineRule="auto"/>
        <w:ind w:left="2880" w:hanging="720"/>
        <w:jc w:val="both"/>
        <w:rPr>
          <w:rFonts w:cs="Arial"/>
          <w:sz w:val="28"/>
          <w:szCs w:val="28"/>
        </w:rPr>
      </w:pPr>
    </w:p>
    <w:p w14:paraId="7EDA6934" w14:textId="32E42266" w:rsidR="009E738E" w:rsidRDefault="007919C8" w:rsidP="008C79E9">
      <w:pPr>
        <w:spacing w:after="3" w:line="360" w:lineRule="auto"/>
        <w:ind w:left="2880" w:hanging="720"/>
        <w:jc w:val="both"/>
        <w:rPr>
          <w:rFonts w:cs="Arial"/>
          <w:sz w:val="28"/>
          <w:szCs w:val="28"/>
        </w:rPr>
      </w:pPr>
      <w:r>
        <w:rPr>
          <w:rFonts w:cs="Arial"/>
          <w:sz w:val="28"/>
          <w:szCs w:val="28"/>
        </w:rPr>
        <w:t>7</w:t>
      </w:r>
      <w:r w:rsidR="009E738E">
        <w:rPr>
          <w:rFonts w:cs="Arial"/>
          <w:sz w:val="28"/>
          <w:szCs w:val="28"/>
        </w:rPr>
        <w:t>.6.3</w:t>
      </w:r>
      <w:r w:rsidR="009E738E">
        <w:rPr>
          <w:rFonts w:cs="Arial"/>
          <w:sz w:val="28"/>
          <w:szCs w:val="28"/>
        </w:rPr>
        <w:tab/>
      </w:r>
      <w:r w:rsidR="001A3FDA">
        <w:rPr>
          <w:rFonts w:cs="Arial"/>
          <w:sz w:val="28"/>
          <w:szCs w:val="28"/>
        </w:rPr>
        <w:t xml:space="preserve">L was injured in her Grade R year which presents challenges in determining her </w:t>
      </w:r>
      <w:r w:rsidR="00BB17F0">
        <w:rPr>
          <w:rFonts w:cs="Arial"/>
          <w:sz w:val="28"/>
          <w:szCs w:val="28"/>
        </w:rPr>
        <w:t>probable premorbid</w:t>
      </w:r>
      <w:r w:rsidR="001A3FDA">
        <w:rPr>
          <w:rFonts w:cs="Arial"/>
          <w:sz w:val="28"/>
          <w:szCs w:val="28"/>
        </w:rPr>
        <w:t xml:space="preserve"> scholastic performance</w:t>
      </w:r>
      <w:r w:rsidR="00BB17F0">
        <w:rPr>
          <w:rFonts w:cs="Arial"/>
          <w:sz w:val="28"/>
          <w:szCs w:val="28"/>
        </w:rPr>
        <w:t>.</w:t>
      </w:r>
      <w:r w:rsidR="001A3FDA">
        <w:rPr>
          <w:rFonts w:cs="Arial"/>
          <w:sz w:val="28"/>
          <w:szCs w:val="28"/>
        </w:rPr>
        <w:t xml:space="preserve"> </w:t>
      </w:r>
      <w:r w:rsidR="00975EB4">
        <w:rPr>
          <w:rFonts w:cs="Arial"/>
          <w:sz w:val="28"/>
          <w:szCs w:val="28"/>
        </w:rPr>
        <w:t>According to the plaintiff, p</w:t>
      </w:r>
      <w:r w:rsidR="00975EB4">
        <w:rPr>
          <w:rFonts w:cs="Arial"/>
          <w:color w:val="242121"/>
          <w:sz w:val="28"/>
          <w:szCs w:val="28"/>
        </w:rPr>
        <w:t xml:space="preserve">rior to the accident the </w:t>
      </w:r>
      <w:r w:rsidR="00452B83">
        <w:rPr>
          <w:rFonts w:cs="Arial"/>
          <w:color w:val="242121"/>
          <w:sz w:val="28"/>
          <w:szCs w:val="28"/>
        </w:rPr>
        <w:t>feedback</w:t>
      </w:r>
      <w:r w:rsidR="00975EB4">
        <w:rPr>
          <w:rFonts w:cs="Arial"/>
          <w:color w:val="242121"/>
          <w:sz w:val="28"/>
          <w:szCs w:val="28"/>
        </w:rPr>
        <w:t xml:space="preserve"> from the school w</w:t>
      </w:r>
      <w:r w:rsidR="00452B83">
        <w:rPr>
          <w:rFonts w:cs="Arial"/>
          <w:color w:val="242121"/>
          <w:sz w:val="28"/>
          <w:szCs w:val="28"/>
        </w:rPr>
        <w:t>as</w:t>
      </w:r>
      <w:r w:rsidR="00975EB4">
        <w:rPr>
          <w:rFonts w:cs="Arial"/>
          <w:color w:val="242121"/>
          <w:sz w:val="28"/>
          <w:szCs w:val="28"/>
        </w:rPr>
        <w:t xml:space="preserve"> that she was making pleasing progress.</w:t>
      </w:r>
      <w:r w:rsidR="00452B83">
        <w:rPr>
          <w:rFonts w:cs="Arial"/>
          <w:color w:val="242121"/>
          <w:sz w:val="28"/>
          <w:szCs w:val="28"/>
        </w:rPr>
        <w:t xml:space="preserve"> </w:t>
      </w:r>
      <w:r w:rsidR="006048F1">
        <w:rPr>
          <w:rFonts w:cs="Arial"/>
          <w:color w:val="242121"/>
          <w:sz w:val="28"/>
          <w:szCs w:val="28"/>
        </w:rPr>
        <w:t xml:space="preserve">The </w:t>
      </w:r>
      <w:r w:rsidR="00AC3F9F">
        <w:rPr>
          <w:rFonts w:cs="Arial"/>
          <w:color w:val="242121"/>
          <w:sz w:val="28"/>
          <w:szCs w:val="28"/>
        </w:rPr>
        <w:t xml:space="preserve">accident </w:t>
      </w:r>
      <w:r w:rsidR="00566794">
        <w:rPr>
          <w:rFonts w:cs="Arial"/>
          <w:color w:val="242121"/>
          <w:sz w:val="28"/>
          <w:szCs w:val="28"/>
        </w:rPr>
        <w:t xml:space="preserve">occurred on </w:t>
      </w:r>
      <w:r w:rsidR="009B699A">
        <w:rPr>
          <w:rFonts w:cs="Arial"/>
          <w:color w:val="242121"/>
          <w:sz w:val="28"/>
          <w:szCs w:val="28"/>
        </w:rPr>
        <w:t xml:space="preserve">22 August </w:t>
      </w:r>
      <w:r w:rsidR="006048F1">
        <w:rPr>
          <w:rFonts w:cs="Arial"/>
          <w:color w:val="242121"/>
          <w:sz w:val="28"/>
          <w:szCs w:val="28"/>
        </w:rPr>
        <w:t>2015 and</w:t>
      </w:r>
      <w:r w:rsidR="00392160">
        <w:rPr>
          <w:rFonts w:cs="Arial"/>
          <w:color w:val="242121"/>
          <w:sz w:val="28"/>
          <w:szCs w:val="28"/>
        </w:rPr>
        <w:t xml:space="preserve"> L did not return to school that year. L was notwithstanding considered to be </w:t>
      </w:r>
      <w:r w:rsidR="002E5FA7">
        <w:rPr>
          <w:rFonts w:cs="Arial"/>
          <w:color w:val="242121"/>
          <w:sz w:val="28"/>
          <w:szCs w:val="28"/>
        </w:rPr>
        <w:t>ready to proceed to Grade 1 d</w:t>
      </w:r>
      <w:r w:rsidR="00392160">
        <w:rPr>
          <w:rFonts w:cs="Arial"/>
          <w:color w:val="242121"/>
          <w:sz w:val="28"/>
          <w:szCs w:val="28"/>
        </w:rPr>
        <w:t>ue to her previous performance, prior to</w:t>
      </w:r>
      <w:r w:rsidR="006048F1">
        <w:rPr>
          <w:rFonts w:cs="Arial"/>
          <w:color w:val="242121"/>
          <w:sz w:val="28"/>
          <w:szCs w:val="28"/>
        </w:rPr>
        <w:t xml:space="preserve"> </w:t>
      </w:r>
      <w:r w:rsidR="002E5FA7">
        <w:rPr>
          <w:rFonts w:cs="Arial"/>
          <w:color w:val="242121"/>
          <w:sz w:val="28"/>
          <w:szCs w:val="28"/>
        </w:rPr>
        <w:t>the accident.</w:t>
      </w:r>
      <w:r w:rsidR="00975EB4">
        <w:rPr>
          <w:rFonts w:cs="Arial"/>
          <w:color w:val="242121"/>
          <w:sz w:val="28"/>
          <w:szCs w:val="28"/>
        </w:rPr>
        <w:t xml:space="preserve"> </w:t>
      </w:r>
      <w:r w:rsidR="00F4418D">
        <w:rPr>
          <w:rFonts w:cs="Arial"/>
          <w:sz w:val="28"/>
          <w:szCs w:val="28"/>
        </w:rPr>
        <w:t>Postmorbid L repeated Grade 1,</w:t>
      </w:r>
      <w:r w:rsidR="004A6E74">
        <w:rPr>
          <w:rFonts w:cs="Arial"/>
          <w:sz w:val="28"/>
          <w:szCs w:val="28"/>
        </w:rPr>
        <w:t xml:space="preserve"> passed Grades 2 and 3 and was disrupt</w:t>
      </w:r>
      <w:r w:rsidR="00F4418D">
        <w:rPr>
          <w:rFonts w:cs="Arial"/>
          <w:sz w:val="28"/>
          <w:szCs w:val="28"/>
        </w:rPr>
        <w:t>ive</w:t>
      </w:r>
      <w:r w:rsidR="004A6E74">
        <w:rPr>
          <w:rFonts w:cs="Arial"/>
          <w:sz w:val="28"/>
          <w:szCs w:val="28"/>
        </w:rPr>
        <w:t xml:space="preserve"> in class during Grade </w:t>
      </w:r>
      <w:r w:rsidR="00064272">
        <w:rPr>
          <w:rFonts w:cs="Arial"/>
          <w:sz w:val="28"/>
          <w:szCs w:val="28"/>
        </w:rPr>
        <w:t>4.</w:t>
      </w:r>
    </w:p>
    <w:p w14:paraId="75087B78" w14:textId="77777777" w:rsidR="00E22AD6" w:rsidRDefault="00E22AD6" w:rsidP="008C79E9">
      <w:pPr>
        <w:spacing w:after="3" w:line="360" w:lineRule="auto"/>
        <w:ind w:left="2880" w:hanging="720"/>
        <w:jc w:val="both"/>
        <w:rPr>
          <w:rFonts w:cs="Arial"/>
          <w:sz w:val="28"/>
          <w:szCs w:val="28"/>
        </w:rPr>
      </w:pPr>
    </w:p>
    <w:p w14:paraId="06E6DBDF" w14:textId="77777777" w:rsidR="00FB37C6" w:rsidRDefault="00FB37C6" w:rsidP="00261A90">
      <w:pPr>
        <w:spacing w:after="0" w:line="360" w:lineRule="auto"/>
        <w:ind w:left="2160" w:hanging="720"/>
        <w:jc w:val="both"/>
        <w:rPr>
          <w:rFonts w:cs="Arial"/>
          <w:sz w:val="28"/>
          <w:szCs w:val="28"/>
        </w:rPr>
      </w:pPr>
    </w:p>
    <w:p w14:paraId="371B9066" w14:textId="781CBABB" w:rsidR="00720EEB" w:rsidRPr="008C79E9" w:rsidRDefault="007919C8" w:rsidP="005E345D">
      <w:pPr>
        <w:spacing w:after="0" w:line="360" w:lineRule="auto"/>
        <w:ind w:left="2880" w:hanging="720"/>
        <w:jc w:val="both"/>
        <w:rPr>
          <w:rFonts w:cs="Arial"/>
          <w:sz w:val="28"/>
          <w:szCs w:val="28"/>
        </w:rPr>
      </w:pPr>
      <w:r>
        <w:rPr>
          <w:rFonts w:cs="Arial"/>
          <w:sz w:val="28"/>
          <w:szCs w:val="28"/>
        </w:rPr>
        <w:lastRenderedPageBreak/>
        <w:t>7</w:t>
      </w:r>
      <w:r w:rsidR="00FB37C6">
        <w:rPr>
          <w:rFonts w:cs="Arial"/>
          <w:sz w:val="28"/>
          <w:szCs w:val="28"/>
        </w:rPr>
        <w:t>.6.</w:t>
      </w:r>
      <w:r>
        <w:rPr>
          <w:rFonts w:cs="Arial"/>
          <w:sz w:val="28"/>
          <w:szCs w:val="28"/>
        </w:rPr>
        <w:t>4</w:t>
      </w:r>
      <w:r w:rsidR="00FB37C6">
        <w:rPr>
          <w:rFonts w:cs="Arial"/>
          <w:sz w:val="28"/>
          <w:szCs w:val="28"/>
        </w:rPr>
        <w:tab/>
      </w:r>
      <w:r w:rsidR="005146D1">
        <w:rPr>
          <w:rFonts w:cs="Arial"/>
          <w:sz w:val="28"/>
          <w:szCs w:val="28"/>
        </w:rPr>
        <w:t xml:space="preserve">L’s pre-accident intellectual level was </w:t>
      </w:r>
      <w:r w:rsidR="00074EAF">
        <w:rPr>
          <w:rFonts w:cs="Arial"/>
          <w:sz w:val="28"/>
          <w:szCs w:val="28"/>
        </w:rPr>
        <w:t>determined</w:t>
      </w:r>
      <w:r w:rsidR="00524127">
        <w:rPr>
          <w:rFonts w:cs="Arial"/>
          <w:sz w:val="28"/>
          <w:szCs w:val="28"/>
        </w:rPr>
        <w:t>,</w:t>
      </w:r>
      <w:r w:rsidR="00074EAF">
        <w:rPr>
          <w:rFonts w:cs="Arial"/>
          <w:sz w:val="28"/>
          <w:szCs w:val="28"/>
        </w:rPr>
        <w:t xml:space="preserve"> </w:t>
      </w:r>
      <w:r w:rsidR="007074CB">
        <w:rPr>
          <w:rFonts w:cs="Arial"/>
          <w:sz w:val="28"/>
          <w:szCs w:val="28"/>
        </w:rPr>
        <w:t>by making use of the</w:t>
      </w:r>
      <w:r w:rsidR="00074EAF">
        <w:rPr>
          <w:rFonts w:cs="Arial"/>
          <w:sz w:val="28"/>
          <w:szCs w:val="28"/>
        </w:rPr>
        <w:t xml:space="preserve"> best-test method</w:t>
      </w:r>
      <w:r w:rsidR="007074CB">
        <w:rPr>
          <w:rFonts w:cs="Arial"/>
          <w:sz w:val="28"/>
          <w:szCs w:val="28"/>
        </w:rPr>
        <w:t xml:space="preserve"> according to </w:t>
      </w:r>
      <w:proofErr w:type="spellStart"/>
      <w:r w:rsidR="007074CB">
        <w:rPr>
          <w:rFonts w:cs="Arial"/>
          <w:sz w:val="28"/>
          <w:szCs w:val="28"/>
        </w:rPr>
        <w:t>Lezak</w:t>
      </w:r>
      <w:proofErr w:type="spellEnd"/>
      <w:r w:rsidR="00524127">
        <w:rPr>
          <w:rFonts w:cs="Arial"/>
          <w:sz w:val="28"/>
          <w:szCs w:val="28"/>
        </w:rPr>
        <w:t xml:space="preserve">, as </w:t>
      </w:r>
      <w:r w:rsidR="003256DC">
        <w:rPr>
          <w:rFonts w:cs="Arial"/>
          <w:sz w:val="28"/>
          <w:szCs w:val="28"/>
        </w:rPr>
        <w:t>being at least in the average range.</w:t>
      </w:r>
      <w:r w:rsidR="00524127">
        <w:rPr>
          <w:rFonts w:cs="Arial"/>
          <w:sz w:val="28"/>
          <w:szCs w:val="28"/>
        </w:rPr>
        <w:t xml:space="preserve"> </w:t>
      </w:r>
      <w:r w:rsidR="00A46E89">
        <w:rPr>
          <w:rFonts w:cs="Arial"/>
          <w:sz w:val="28"/>
          <w:szCs w:val="28"/>
        </w:rPr>
        <w:t xml:space="preserve">After </w:t>
      </w:r>
      <w:r w:rsidR="009E7D2F">
        <w:rPr>
          <w:rFonts w:cs="Arial"/>
          <w:sz w:val="28"/>
          <w:szCs w:val="28"/>
        </w:rPr>
        <w:t>evaluating</w:t>
      </w:r>
      <w:r w:rsidR="00A46E89">
        <w:rPr>
          <w:rFonts w:cs="Arial"/>
          <w:sz w:val="28"/>
          <w:szCs w:val="28"/>
        </w:rPr>
        <w:t xml:space="preserve"> the collateral information pertaining to L’s birth</w:t>
      </w:r>
      <w:r w:rsidR="00BF5586">
        <w:rPr>
          <w:rFonts w:cs="Arial"/>
          <w:sz w:val="28"/>
          <w:szCs w:val="28"/>
        </w:rPr>
        <w:t>,</w:t>
      </w:r>
      <w:r w:rsidR="003431D4">
        <w:rPr>
          <w:rFonts w:cs="Arial"/>
          <w:sz w:val="28"/>
          <w:szCs w:val="28"/>
        </w:rPr>
        <w:t xml:space="preserve"> early childhood </w:t>
      </w:r>
      <w:r w:rsidR="004671ED">
        <w:rPr>
          <w:rFonts w:cs="Arial"/>
          <w:sz w:val="28"/>
          <w:szCs w:val="28"/>
        </w:rPr>
        <w:t>development</w:t>
      </w:r>
      <w:r w:rsidR="00BF5586">
        <w:rPr>
          <w:rFonts w:cs="Arial"/>
          <w:sz w:val="28"/>
          <w:szCs w:val="28"/>
        </w:rPr>
        <w:t xml:space="preserve"> and </w:t>
      </w:r>
      <w:r w:rsidR="00FF3DF4">
        <w:rPr>
          <w:rFonts w:cs="Arial"/>
          <w:sz w:val="28"/>
          <w:szCs w:val="28"/>
        </w:rPr>
        <w:t>the opinions of the other exper</w:t>
      </w:r>
      <w:r w:rsidR="00D63E7F">
        <w:rPr>
          <w:rFonts w:cs="Arial"/>
          <w:sz w:val="28"/>
          <w:szCs w:val="28"/>
        </w:rPr>
        <w:t>t</w:t>
      </w:r>
      <w:r w:rsidR="00FF3DF4">
        <w:rPr>
          <w:rFonts w:cs="Arial"/>
          <w:sz w:val="28"/>
          <w:szCs w:val="28"/>
        </w:rPr>
        <w:t>s, Mrs</w:t>
      </w:r>
      <w:r w:rsidR="000D52D6">
        <w:rPr>
          <w:rFonts w:cs="Arial"/>
          <w:sz w:val="28"/>
          <w:szCs w:val="28"/>
        </w:rPr>
        <w:t>. Swart conclu</w:t>
      </w:r>
      <w:r w:rsidR="00D63E7F">
        <w:rPr>
          <w:rFonts w:cs="Arial"/>
          <w:sz w:val="28"/>
          <w:szCs w:val="28"/>
        </w:rPr>
        <w:t>des</w:t>
      </w:r>
      <w:r w:rsidR="000D52D6">
        <w:rPr>
          <w:rFonts w:cs="Arial"/>
          <w:sz w:val="28"/>
          <w:szCs w:val="28"/>
        </w:rPr>
        <w:t xml:space="preserve"> that L </w:t>
      </w:r>
      <w:r w:rsidR="00720EEB" w:rsidRPr="00B70DB3">
        <w:rPr>
          <w:rFonts w:cs="Arial"/>
          <w:sz w:val="28"/>
          <w:szCs w:val="28"/>
        </w:rPr>
        <w:t xml:space="preserve">would have </w:t>
      </w:r>
      <w:r w:rsidR="007F720C">
        <w:rPr>
          <w:rFonts w:cs="Arial"/>
          <w:sz w:val="28"/>
          <w:szCs w:val="28"/>
        </w:rPr>
        <w:t>obtain</w:t>
      </w:r>
      <w:r w:rsidR="00DE10D4">
        <w:rPr>
          <w:rFonts w:cs="Arial"/>
          <w:sz w:val="28"/>
          <w:szCs w:val="28"/>
        </w:rPr>
        <w:t>ed</w:t>
      </w:r>
      <w:r w:rsidR="007F720C">
        <w:rPr>
          <w:rFonts w:cs="Arial"/>
          <w:sz w:val="28"/>
          <w:szCs w:val="28"/>
        </w:rPr>
        <w:t xml:space="preserve"> Grade 12 (</w:t>
      </w:r>
      <w:r w:rsidR="00720EEB" w:rsidRPr="00B70DB3">
        <w:rPr>
          <w:rFonts w:cs="Arial"/>
          <w:sz w:val="28"/>
          <w:szCs w:val="28"/>
        </w:rPr>
        <w:t xml:space="preserve">matriculate </w:t>
      </w:r>
      <w:r w:rsidR="00720EEB" w:rsidRPr="008C79E9">
        <w:rPr>
          <w:rFonts w:cs="Arial"/>
          <w:sz w:val="28"/>
          <w:szCs w:val="28"/>
        </w:rPr>
        <w:t>(NQF4)</w:t>
      </w:r>
      <w:r w:rsidR="007F720C" w:rsidRPr="008C79E9">
        <w:rPr>
          <w:rFonts w:cs="Arial"/>
          <w:sz w:val="28"/>
          <w:szCs w:val="28"/>
        </w:rPr>
        <w:t>)</w:t>
      </w:r>
      <w:r w:rsidR="00720EEB" w:rsidRPr="008C79E9">
        <w:rPr>
          <w:rFonts w:cs="Arial"/>
          <w:sz w:val="28"/>
          <w:szCs w:val="28"/>
        </w:rPr>
        <w:t xml:space="preserve"> and depending on her final matriculation results could have proceeded to tertiary education at a TVET </w:t>
      </w:r>
      <w:r w:rsidR="00D1427C">
        <w:rPr>
          <w:rFonts w:cs="Arial"/>
          <w:sz w:val="28"/>
          <w:szCs w:val="28"/>
        </w:rPr>
        <w:t>-</w:t>
      </w:r>
      <w:r w:rsidR="00720EEB" w:rsidRPr="008C79E9">
        <w:rPr>
          <w:rFonts w:cs="Arial"/>
          <w:sz w:val="28"/>
          <w:szCs w:val="28"/>
        </w:rPr>
        <w:t xml:space="preserve"> College to study towards a higher certificate (NQF5)</w:t>
      </w:r>
      <w:r w:rsidR="00D1427C">
        <w:rPr>
          <w:rFonts w:cs="Arial"/>
          <w:sz w:val="28"/>
          <w:szCs w:val="28"/>
        </w:rPr>
        <w:t>,</w:t>
      </w:r>
      <w:r w:rsidR="00720EEB" w:rsidRPr="008C79E9">
        <w:rPr>
          <w:rFonts w:cs="Arial"/>
          <w:sz w:val="28"/>
          <w:szCs w:val="28"/>
        </w:rPr>
        <w:t xml:space="preserve"> ha</w:t>
      </w:r>
      <w:r w:rsidR="009E7D2F" w:rsidRPr="008C79E9">
        <w:rPr>
          <w:rFonts w:cs="Arial"/>
          <w:sz w:val="28"/>
          <w:szCs w:val="28"/>
        </w:rPr>
        <w:t>d</w:t>
      </w:r>
      <w:r w:rsidR="00720EEB" w:rsidRPr="008C79E9">
        <w:rPr>
          <w:rFonts w:cs="Arial"/>
          <w:sz w:val="28"/>
          <w:szCs w:val="28"/>
        </w:rPr>
        <w:t xml:space="preserve"> the means and opportunity been available to her.</w:t>
      </w:r>
    </w:p>
    <w:p w14:paraId="6A60D63E" w14:textId="77777777" w:rsidR="008B7BEE" w:rsidRPr="008C79E9" w:rsidRDefault="008B7BEE" w:rsidP="005E345D">
      <w:pPr>
        <w:spacing w:after="0" w:line="360" w:lineRule="auto"/>
        <w:jc w:val="both"/>
        <w:rPr>
          <w:rFonts w:cs="Arial"/>
          <w:sz w:val="28"/>
          <w:szCs w:val="28"/>
        </w:rPr>
      </w:pPr>
    </w:p>
    <w:p w14:paraId="6AA06EA7" w14:textId="4B573AE4" w:rsidR="008B7BEE" w:rsidRPr="008C79E9" w:rsidRDefault="007919C8" w:rsidP="002A3A5D">
      <w:pPr>
        <w:spacing w:after="0" w:line="360" w:lineRule="auto"/>
        <w:ind w:left="1418" w:hanging="567"/>
        <w:jc w:val="both"/>
        <w:rPr>
          <w:rFonts w:cs="Arial"/>
          <w:sz w:val="28"/>
          <w:szCs w:val="28"/>
        </w:rPr>
      </w:pPr>
      <w:r>
        <w:rPr>
          <w:rFonts w:cs="Arial"/>
          <w:sz w:val="28"/>
          <w:szCs w:val="28"/>
        </w:rPr>
        <w:t>7</w:t>
      </w:r>
      <w:r w:rsidR="00C20E79" w:rsidRPr="008C79E9">
        <w:rPr>
          <w:rFonts w:cs="Arial"/>
          <w:sz w:val="28"/>
          <w:szCs w:val="28"/>
        </w:rPr>
        <w:t>.7</w:t>
      </w:r>
      <w:r w:rsidR="00C20E79" w:rsidRPr="008C79E9">
        <w:rPr>
          <w:rFonts w:cs="Arial"/>
          <w:sz w:val="28"/>
          <w:szCs w:val="28"/>
        </w:rPr>
        <w:tab/>
      </w:r>
      <w:r w:rsidR="00C066F8" w:rsidRPr="008C79E9">
        <w:rPr>
          <w:rFonts w:cs="Arial"/>
          <w:sz w:val="28"/>
          <w:szCs w:val="28"/>
        </w:rPr>
        <w:t xml:space="preserve">The </w:t>
      </w:r>
      <w:r w:rsidR="00F64EF3" w:rsidRPr="008C79E9">
        <w:rPr>
          <w:rFonts w:cs="Arial"/>
          <w:sz w:val="28"/>
          <w:szCs w:val="28"/>
        </w:rPr>
        <w:t xml:space="preserve">Industrial Psychologist, </w:t>
      </w:r>
      <w:r w:rsidR="00C066F8" w:rsidRPr="008C79E9">
        <w:rPr>
          <w:rFonts w:cs="Arial"/>
          <w:sz w:val="28"/>
          <w:szCs w:val="28"/>
        </w:rPr>
        <w:t>Dr. Everd</w:t>
      </w:r>
      <w:r w:rsidR="002B40F3" w:rsidRPr="008C79E9">
        <w:rPr>
          <w:rFonts w:cs="Arial"/>
          <w:sz w:val="28"/>
          <w:szCs w:val="28"/>
        </w:rPr>
        <w:t xml:space="preserve"> </w:t>
      </w:r>
      <w:r w:rsidR="00C066F8" w:rsidRPr="008C79E9">
        <w:rPr>
          <w:rFonts w:cs="Arial"/>
          <w:sz w:val="28"/>
          <w:szCs w:val="28"/>
          <w:lang w:val="en-US"/>
        </w:rPr>
        <w:t>Jacobs</w:t>
      </w:r>
      <w:r w:rsidR="00F64EF3" w:rsidRPr="008C79E9">
        <w:rPr>
          <w:rFonts w:cs="Arial"/>
          <w:sz w:val="28"/>
          <w:szCs w:val="28"/>
          <w:lang w:val="en-US"/>
        </w:rPr>
        <w:t xml:space="preserve">, </w:t>
      </w:r>
      <w:r w:rsidR="00950ADE" w:rsidRPr="008C79E9">
        <w:rPr>
          <w:rFonts w:cs="Arial"/>
          <w:sz w:val="28"/>
          <w:szCs w:val="28"/>
          <w:lang w:val="en-US"/>
        </w:rPr>
        <w:t xml:space="preserve">was instructed to consider L’s most </w:t>
      </w:r>
      <w:r w:rsidR="007825BF" w:rsidRPr="008C79E9">
        <w:rPr>
          <w:rFonts w:cs="Arial"/>
          <w:sz w:val="28"/>
          <w:szCs w:val="28"/>
          <w:lang w:val="en-US"/>
        </w:rPr>
        <w:t xml:space="preserve">probable premorbid and </w:t>
      </w:r>
      <w:r w:rsidR="00F06A0B">
        <w:rPr>
          <w:rFonts w:cs="Arial"/>
          <w:sz w:val="28"/>
          <w:szCs w:val="28"/>
          <w:lang w:val="en-US"/>
        </w:rPr>
        <w:t>post-morbid</w:t>
      </w:r>
      <w:r w:rsidR="007825BF" w:rsidRPr="008C79E9">
        <w:rPr>
          <w:rFonts w:cs="Arial"/>
          <w:sz w:val="28"/>
          <w:szCs w:val="28"/>
          <w:lang w:val="en-US"/>
        </w:rPr>
        <w:t xml:space="preserve"> career path</w:t>
      </w:r>
      <w:r w:rsidR="000A35B3" w:rsidRPr="008C79E9">
        <w:rPr>
          <w:rFonts w:cs="Arial"/>
          <w:sz w:val="28"/>
          <w:szCs w:val="28"/>
          <w:lang w:val="en-US"/>
        </w:rPr>
        <w:t>s. He had the benefit of the expert reports discussed above.</w:t>
      </w:r>
      <w:r w:rsidR="005C0E6F" w:rsidRPr="008C79E9">
        <w:rPr>
          <w:rFonts w:cs="Arial"/>
          <w:sz w:val="28"/>
          <w:szCs w:val="28"/>
          <w:lang w:val="en-US"/>
        </w:rPr>
        <w:t xml:space="preserve"> The most salient findings are</w:t>
      </w:r>
      <w:r w:rsidR="00760BF0" w:rsidRPr="008C79E9">
        <w:rPr>
          <w:rFonts w:cs="Arial"/>
          <w:sz w:val="28"/>
          <w:szCs w:val="28"/>
          <w:lang w:val="en-US"/>
        </w:rPr>
        <w:t>:</w:t>
      </w:r>
      <w:r w:rsidR="00C20E79" w:rsidRPr="008C79E9">
        <w:rPr>
          <w:rFonts w:cs="Arial"/>
          <w:sz w:val="28"/>
          <w:szCs w:val="28"/>
        </w:rPr>
        <w:tab/>
      </w:r>
    </w:p>
    <w:p w14:paraId="3E842C5D" w14:textId="77777777" w:rsidR="009E7D2F" w:rsidRPr="008C79E9" w:rsidRDefault="009E7D2F" w:rsidP="005E345D">
      <w:pPr>
        <w:spacing w:after="0" w:line="360" w:lineRule="auto"/>
        <w:ind w:left="2160" w:hanging="720"/>
        <w:jc w:val="both"/>
        <w:rPr>
          <w:rFonts w:cs="Arial"/>
          <w:sz w:val="28"/>
          <w:szCs w:val="28"/>
        </w:rPr>
      </w:pPr>
    </w:p>
    <w:p w14:paraId="2283D3D3" w14:textId="580D1466" w:rsidR="002B40F3" w:rsidRPr="008C79E9" w:rsidRDefault="007919C8" w:rsidP="005E345D">
      <w:pPr>
        <w:spacing w:after="0" w:line="360" w:lineRule="auto"/>
        <w:ind w:left="2160" w:hanging="720"/>
        <w:jc w:val="both"/>
        <w:rPr>
          <w:rFonts w:cs="Arial"/>
          <w:sz w:val="28"/>
          <w:szCs w:val="28"/>
        </w:rPr>
      </w:pPr>
      <w:r>
        <w:rPr>
          <w:rFonts w:cs="Arial"/>
          <w:sz w:val="28"/>
          <w:szCs w:val="28"/>
        </w:rPr>
        <w:t>7</w:t>
      </w:r>
      <w:r w:rsidR="002B40F3" w:rsidRPr="008C79E9">
        <w:rPr>
          <w:rFonts w:cs="Arial"/>
          <w:sz w:val="28"/>
          <w:szCs w:val="28"/>
        </w:rPr>
        <w:t>.7.1</w:t>
      </w:r>
      <w:r w:rsidR="002B40F3" w:rsidRPr="008C79E9">
        <w:rPr>
          <w:rFonts w:cs="Arial"/>
          <w:sz w:val="28"/>
          <w:szCs w:val="28"/>
        </w:rPr>
        <w:tab/>
      </w:r>
      <w:r w:rsidR="008B3B07" w:rsidRPr="008C79E9">
        <w:rPr>
          <w:rFonts w:cs="Arial"/>
          <w:sz w:val="28"/>
          <w:szCs w:val="28"/>
        </w:rPr>
        <w:t>Whilst the experts agree that L will be able to work</w:t>
      </w:r>
      <w:r w:rsidR="005D45D1" w:rsidRPr="008C79E9">
        <w:rPr>
          <w:rFonts w:cs="Arial"/>
          <w:sz w:val="28"/>
          <w:szCs w:val="28"/>
        </w:rPr>
        <w:t xml:space="preserve">, her cognitive and psychological restrictions will prevent her </w:t>
      </w:r>
      <w:r w:rsidR="00E730C9">
        <w:rPr>
          <w:rFonts w:cs="Arial"/>
          <w:sz w:val="28"/>
          <w:szCs w:val="28"/>
        </w:rPr>
        <w:t>from</w:t>
      </w:r>
      <w:r w:rsidR="00E730C9" w:rsidRPr="008C79E9">
        <w:rPr>
          <w:rFonts w:cs="Arial"/>
          <w:sz w:val="28"/>
          <w:szCs w:val="28"/>
        </w:rPr>
        <w:t xml:space="preserve"> </w:t>
      </w:r>
      <w:r w:rsidR="005D45D1" w:rsidRPr="008C79E9">
        <w:rPr>
          <w:rFonts w:cs="Arial"/>
          <w:sz w:val="28"/>
          <w:szCs w:val="28"/>
        </w:rPr>
        <w:t>achieving her full potential.</w:t>
      </w:r>
      <w:r w:rsidR="00612B23" w:rsidRPr="008C79E9">
        <w:rPr>
          <w:rFonts w:cs="Arial"/>
          <w:sz w:val="28"/>
          <w:szCs w:val="28"/>
        </w:rPr>
        <w:t xml:space="preserve"> She will not reach the same level of schooling as she would have been able to do but for the </w:t>
      </w:r>
      <w:r w:rsidR="009A4D6B" w:rsidRPr="008C79E9">
        <w:rPr>
          <w:rFonts w:cs="Arial"/>
          <w:sz w:val="28"/>
          <w:szCs w:val="28"/>
        </w:rPr>
        <w:t xml:space="preserve">sequelae of the </w:t>
      </w:r>
      <w:r w:rsidR="00612B23" w:rsidRPr="008C79E9">
        <w:rPr>
          <w:rFonts w:cs="Arial"/>
          <w:sz w:val="28"/>
          <w:szCs w:val="28"/>
        </w:rPr>
        <w:t>injuries sustained in the accident.</w:t>
      </w:r>
    </w:p>
    <w:p w14:paraId="26CA6D0C" w14:textId="77777777" w:rsidR="00612B23" w:rsidRPr="008C79E9" w:rsidRDefault="00612B23" w:rsidP="005E345D">
      <w:pPr>
        <w:spacing w:after="0" w:line="360" w:lineRule="auto"/>
        <w:ind w:left="2160" w:hanging="720"/>
        <w:jc w:val="both"/>
        <w:rPr>
          <w:rFonts w:cs="Arial"/>
          <w:sz w:val="28"/>
          <w:szCs w:val="28"/>
        </w:rPr>
      </w:pPr>
    </w:p>
    <w:p w14:paraId="54C14CBA" w14:textId="08D47CB4" w:rsidR="00612B23" w:rsidRPr="008C79E9" w:rsidRDefault="007919C8" w:rsidP="005E345D">
      <w:pPr>
        <w:spacing w:after="0" w:line="360" w:lineRule="auto"/>
        <w:ind w:left="2160" w:hanging="720"/>
        <w:jc w:val="both"/>
        <w:rPr>
          <w:rFonts w:cs="Arial"/>
          <w:sz w:val="28"/>
          <w:szCs w:val="28"/>
        </w:rPr>
      </w:pPr>
      <w:r>
        <w:rPr>
          <w:rFonts w:cs="Arial"/>
          <w:sz w:val="28"/>
          <w:szCs w:val="28"/>
        </w:rPr>
        <w:t>7</w:t>
      </w:r>
      <w:r w:rsidR="00612B23" w:rsidRPr="008C79E9">
        <w:rPr>
          <w:rFonts w:cs="Arial"/>
          <w:sz w:val="28"/>
          <w:szCs w:val="28"/>
        </w:rPr>
        <w:t>.7.2</w:t>
      </w:r>
      <w:r w:rsidR="00612B23" w:rsidRPr="008C79E9">
        <w:rPr>
          <w:rFonts w:cs="Arial"/>
          <w:sz w:val="28"/>
          <w:szCs w:val="28"/>
        </w:rPr>
        <w:tab/>
      </w:r>
      <w:r w:rsidR="008237E9" w:rsidRPr="008C79E9">
        <w:rPr>
          <w:rFonts w:cs="Arial"/>
          <w:sz w:val="28"/>
          <w:szCs w:val="28"/>
        </w:rPr>
        <w:t xml:space="preserve">L will not be an equal competitor in the </w:t>
      </w:r>
      <w:r w:rsidR="003A062F" w:rsidRPr="008C79E9">
        <w:rPr>
          <w:rFonts w:cs="Arial"/>
          <w:sz w:val="28"/>
          <w:szCs w:val="28"/>
        </w:rPr>
        <w:t>open labour market</w:t>
      </w:r>
      <w:r w:rsidR="009A4D6B" w:rsidRPr="008C79E9">
        <w:rPr>
          <w:rFonts w:cs="Arial"/>
          <w:sz w:val="28"/>
          <w:szCs w:val="28"/>
        </w:rPr>
        <w:t>.</w:t>
      </w:r>
      <w:r w:rsidR="003A062F" w:rsidRPr="008C79E9">
        <w:rPr>
          <w:rFonts w:cs="Arial"/>
          <w:sz w:val="28"/>
          <w:szCs w:val="28"/>
        </w:rPr>
        <w:t xml:space="preserve"> </w:t>
      </w:r>
    </w:p>
    <w:p w14:paraId="61D3666B" w14:textId="77777777" w:rsidR="003A062F" w:rsidRPr="008C79E9" w:rsidRDefault="003A062F" w:rsidP="005E345D">
      <w:pPr>
        <w:spacing w:after="0" w:line="360" w:lineRule="auto"/>
        <w:ind w:left="2160" w:hanging="720"/>
        <w:jc w:val="both"/>
        <w:rPr>
          <w:rFonts w:cs="Arial"/>
          <w:sz w:val="28"/>
          <w:szCs w:val="28"/>
        </w:rPr>
      </w:pPr>
    </w:p>
    <w:p w14:paraId="297B19DA" w14:textId="5AC0AB3A" w:rsidR="002637EE" w:rsidRPr="008C79E9" w:rsidRDefault="007919C8" w:rsidP="005E345D">
      <w:pPr>
        <w:spacing w:after="0" w:line="360" w:lineRule="auto"/>
        <w:ind w:left="2160" w:hanging="720"/>
        <w:jc w:val="both"/>
        <w:rPr>
          <w:rFonts w:cs="Arial"/>
          <w:sz w:val="28"/>
          <w:szCs w:val="28"/>
        </w:rPr>
      </w:pPr>
      <w:r>
        <w:rPr>
          <w:rFonts w:cs="Arial"/>
          <w:sz w:val="28"/>
          <w:szCs w:val="28"/>
        </w:rPr>
        <w:lastRenderedPageBreak/>
        <w:t>7</w:t>
      </w:r>
      <w:r w:rsidR="003A062F" w:rsidRPr="008C79E9">
        <w:rPr>
          <w:rFonts w:cs="Arial"/>
          <w:sz w:val="28"/>
          <w:szCs w:val="28"/>
        </w:rPr>
        <w:t>.7.3</w:t>
      </w:r>
      <w:r w:rsidR="003A062F" w:rsidRPr="008C79E9">
        <w:rPr>
          <w:rFonts w:cs="Arial"/>
          <w:sz w:val="28"/>
          <w:szCs w:val="28"/>
        </w:rPr>
        <w:tab/>
        <w:t xml:space="preserve">Periods of unemployment will be more likely postmorbid than it would have been in </w:t>
      </w:r>
      <w:r w:rsidR="002637EE" w:rsidRPr="008C79E9">
        <w:rPr>
          <w:rFonts w:cs="Arial"/>
          <w:sz w:val="28"/>
          <w:szCs w:val="28"/>
        </w:rPr>
        <w:t>the</w:t>
      </w:r>
      <w:r w:rsidR="003A062F" w:rsidRPr="008C79E9">
        <w:rPr>
          <w:rFonts w:cs="Arial"/>
          <w:sz w:val="28"/>
          <w:szCs w:val="28"/>
        </w:rPr>
        <w:t xml:space="preserve"> pre</w:t>
      </w:r>
      <w:r w:rsidR="009A4D6B" w:rsidRPr="008C79E9">
        <w:rPr>
          <w:rFonts w:cs="Arial"/>
          <w:sz w:val="28"/>
          <w:szCs w:val="28"/>
        </w:rPr>
        <w:t>-</w:t>
      </w:r>
      <w:r w:rsidR="003A062F" w:rsidRPr="008C79E9">
        <w:rPr>
          <w:rFonts w:cs="Arial"/>
          <w:sz w:val="28"/>
          <w:szCs w:val="28"/>
        </w:rPr>
        <w:t>injured</w:t>
      </w:r>
      <w:r w:rsidR="002637EE" w:rsidRPr="008C79E9">
        <w:rPr>
          <w:rFonts w:cs="Arial"/>
          <w:sz w:val="28"/>
          <w:szCs w:val="28"/>
        </w:rPr>
        <w:t xml:space="preserve"> scenario.</w:t>
      </w:r>
    </w:p>
    <w:p w14:paraId="51EAB10F" w14:textId="77777777" w:rsidR="002637EE" w:rsidRPr="008C79E9" w:rsidRDefault="002637EE" w:rsidP="005E345D">
      <w:pPr>
        <w:spacing w:after="0" w:line="360" w:lineRule="auto"/>
        <w:ind w:left="2160" w:hanging="720"/>
        <w:jc w:val="both"/>
        <w:rPr>
          <w:rFonts w:cs="Arial"/>
          <w:sz w:val="28"/>
          <w:szCs w:val="28"/>
        </w:rPr>
      </w:pPr>
    </w:p>
    <w:p w14:paraId="2FE7393F" w14:textId="2C75C5DC" w:rsidR="004A4FBC" w:rsidRPr="008C79E9" w:rsidRDefault="007919C8" w:rsidP="005E345D">
      <w:pPr>
        <w:spacing w:after="0" w:line="360" w:lineRule="auto"/>
        <w:ind w:left="2160" w:hanging="720"/>
        <w:jc w:val="both"/>
        <w:rPr>
          <w:rFonts w:cs="Arial"/>
          <w:sz w:val="28"/>
          <w:szCs w:val="28"/>
        </w:rPr>
      </w:pPr>
      <w:r>
        <w:rPr>
          <w:rFonts w:cs="Arial"/>
          <w:sz w:val="28"/>
          <w:szCs w:val="28"/>
        </w:rPr>
        <w:t>7</w:t>
      </w:r>
      <w:r w:rsidR="002637EE" w:rsidRPr="008C79E9">
        <w:rPr>
          <w:rFonts w:cs="Arial"/>
          <w:sz w:val="28"/>
          <w:szCs w:val="28"/>
        </w:rPr>
        <w:t>.7.4</w:t>
      </w:r>
      <w:r w:rsidR="002637EE" w:rsidRPr="008C79E9">
        <w:rPr>
          <w:rFonts w:cs="Arial"/>
          <w:sz w:val="28"/>
          <w:szCs w:val="28"/>
        </w:rPr>
        <w:tab/>
        <w:t xml:space="preserve">Her mental capacity is diminished although the experts agree that her </w:t>
      </w:r>
      <w:r w:rsidR="004A4FBC" w:rsidRPr="008C79E9">
        <w:rPr>
          <w:rFonts w:cs="Arial"/>
          <w:sz w:val="28"/>
          <w:szCs w:val="28"/>
        </w:rPr>
        <w:t>physical ability does not appear to be diminished as result of the injuries.</w:t>
      </w:r>
    </w:p>
    <w:p w14:paraId="1D6FD332" w14:textId="77777777" w:rsidR="004A4FBC" w:rsidRPr="008C79E9" w:rsidRDefault="004A4FBC" w:rsidP="005E345D">
      <w:pPr>
        <w:spacing w:after="0" w:line="360" w:lineRule="auto"/>
        <w:ind w:left="2160" w:hanging="720"/>
        <w:jc w:val="both"/>
        <w:rPr>
          <w:rFonts w:cs="Arial"/>
          <w:sz w:val="28"/>
          <w:szCs w:val="28"/>
        </w:rPr>
      </w:pPr>
    </w:p>
    <w:p w14:paraId="3A1680CE" w14:textId="667370C8" w:rsidR="003A062F" w:rsidRPr="008C79E9" w:rsidRDefault="007919C8" w:rsidP="005E345D">
      <w:pPr>
        <w:spacing w:after="0" w:line="360" w:lineRule="auto"/>
        <w:ind w:left="2160" w:hanging="720"/>
        <w:jc w:val="both"/>
        <w:rPr>
          <w:rFonts w:cs="Arial"/>
          <w:sz w:val="28"/>
          <w:szCs w:val="28"/>
        </w:rPr>
      </w:pPr>
      <w:r>
        <w:rPr>
          <w:rFonts w:cs="Arial"/>
          <w:sz w:val="28"/>
          <w:szCs w:val="28"/>
        </w:rPr>
        <w:t>7</w:t>
      </w:r>
      <w:r w:rsidR="004A4FBC" w:rsidRPr="008C79E9">
        <w:rPr>
          <w:rFonts w:cs="Arial"/>
          <w:sz w:val="28"/>
          <w:szCs w:val="28"/>
        </w:rPr>
        <w:t>.7.5</w:t>
      </w:r>
      <w:r w:rsidR="004A4FBC" w:rsidRPr="008C79E9">
        <w:rPr>
          <w:rFonts w:cs="Arial"/>
          <w:sz w:val="28"/>
          <w:szCs w:val="28"/>
        </w:rPr>
        <w:tab/>
      </w:r>
      <w:r w:rsidR="00867FC6" w:rsidRPr="008C79E9">
        <w:rPr>
          <w:rFonts w:cs="Arial"/>
          <w:sz w:val="28"/>
          <w:szCs w:val="28"/>
        </w:rPr>
        <w:t xml:space="preserve">L’s career opportunities </w:t>
      </w:r>
      <w:r w:rsidR="008F60BE" w:rsidRPr="008C79E9">
        <w:rPr>
          <w:rFonts w:cs="Arial"/>
          <w:sz w:val="28"/>
          <w:szCs w:val="28"/>
        </w:rPr>
        <w:t>will be</w:t>
      </w:r>
      <w:r w:rsidR="00867FC6" w:rsidRPr="008C79E9">
        <w:rPr>
          <w:rFonts w:cs="Arial"/>
          <w:sz w:val="28"/>
          <w:szCs w:val="28"/>
        </w:rPr>
        <w:t xml:space="preserve"> </w:t>
      </w:r>
      <w:r w:rsidR="009A4D6B" w:rsidRPr="008C79E9">
        <w:rPr>
          <w:rFonts w:cs="Arial"/>
          <w:sz w:val="28"/>
          <w:szCs w:val="28"/>
        </w:rPr>
        <w:t>considerably</w:t>
      </w:r>
      <w:r w:rsidR="00867FC6" w:rsidRPr="008C79E9">
        <w:rPr>
          <w:rFonts w:cs="Arial"/>
          <w:sz w:val="28"/>
          <w:szCs w:val="28"/>
        </w:rPr>
        <w:t xml:space="preserve"> more limi</w:t>
      </w:r>
      <w:r w:rsidR="008F60BE" w:rsidRPr="008C79E9">
        <w:rPr>
          <w:rFonts w:cs="Arial"/>
          <w:sz w:val="28"/>
          <w:szCs w:val="28"/>
        </w:rPr>
        <w:t>ted as result of the sequelae of the injuries</w:t>
      </w:r>
      <w:r w:rsidR="008C6834">
        <w:rPr>
          <w:rFonts w:cs="Arial"/>
          <w:sz w:val="28"/>
          <w:szCs w:val="28"/>
        </w:rPr>
        <w:t>.</w:t>
      </w:r>
      <w:r w:rsidR="009A4D6B" w:rsidRPr="008C79E9">
        <w:rPr>
          <w:rFonts w:cs="Arial"/>
          <w:sz w:val="28"/>
          <w:szCs w:val="28"/>
        </w:rPr>
        <w:t xml:space="preserve"> She is destined for unskilled employment and even </w:t>
      </w:r>
      <w:r w:rsidR="00223659" w:rsidRPr="008C79E9">
        <w:rPr>
          <w:rFonts w:cs="Arial"/>
          <w:sz w:val="28"/>
          <w:szCs w:val="28"/>
        </w:rPr>
        <w:t>then,</w:t>
      </w:r>
      <w:r w:rsidR="009A4D6B" w:rsidRPr="008C79E9">
        <w:rPr>
          <w:rFonts w:cs="Arial"/>
          <w:sz w:val="28"/>
          <w:szCs w:val="28"/>
        </w:rPr>
        <w:t xml:space="preserve"> her opportunities will be limited</w:t>
      </w:r>
      <w:r w:rsidR="00223659" w:rsidRPr="008C79E9">
        <w:rPr>
          <w:rFonts w:cs="Arial"/>
          <w:sz w:val="28"/>
          <w:szCs w:val="28"/>
        </w:rPr>
        <w:t xml:space="preserve"> as result of her mental restrictions. She will thus not be an equal competitor for unskilled labour.</w:t>
      </w:r>
      <w:r w:rsidR="004A4FBC" w:rsidRPr="008C79E9">
        <w:rPr>
          <w:rFonts w:cs="Arial"/>
          <w:sz w:val="28"/>
          <w:szCs w:val="28"/>
        </w:rPr>
        <w:tab/>
      </w:r>
      <w:r w:rsidR="003A062F" w:rsidRPr="008C79E9">
        <w:rPr>
          <w:rFonts w:cs="Arial"/>
          <w:sz w:val="28"/>
          <w:szCs w:val="28"/>
        </w:rPr>
        <w:t xml:space="preserve"> </w:t>
      </w:r>
    </w:p>
    <w:p w14:paraId="72147DFD" w14:textId="77777777" w:rsidR="00223659" w:rsidRPr="008C79E9" w:rsidRDefault="00223659" w:rsidP="005E345D">
      <w:pPr>
        <w:spacing w:after="0" w:line="360" w:lineRule="auto"/>
        <w:ind w:left="2160" w:hanging="720"/>
        <w:jc w:val="both"/>
        <w:rPr>
          <w:rFonts w:cs="Arial"/>
          <w:sz w:val="28"/>
          <w:szCs w:val="28"/>
        </w:rPr>
      </w:pPr>
    </w:p>
    <w:p w14:paraId="7C80E12F" w14:textId="116ED9D1" w:rsidR="00223659" w:rsidRPr="008C79E9" w:rsidRDefault="007919C8" w:rsidP="005E345D">
      <w:pPr>
        <w:spacing w:after="0" w:line="360" w:lineRule="auto"/>
        <w:ind w:left="2160" w:hanging="720"/>
        <w:jc w:val="both"/>
        <w:rPr>
          <w:rFonts w:cs="Arial"/>
          <w:sz w:val="28"/>
          <w:szCs w:val="28"/>
        </w:rPr>
      </w:pPr>
      <w:r>
        <w:rPr>
          <w:rFonts w:cs="Arial"/>
          <w:sz w:val="28"/>
          <w:szCs w:val="28"/>
        </w:rPr>
        <w:t>7</w:t>
      </w:r>
      <w:r w:rsidR="00223659" w:rsidRPr="008C79E9">
        <w:rPr>
          <w:rFonts w:cs="Arial"/>
          <w:sz w:val="28"/>
          <w:szCs w:val="28"/>
        </w:rPr>
        <w:t>.7.6</w:t>
      </w:r>
      <w:r w:rsidR="00223659" w:rsidRPr="008C79E9">
        <w:rPr>
          <w:rFonts w:cs="Arial"/>
          <w:sz w:val="28"/>
          <w:szCs w:val="28"/>
        </w:rPr>
        <w:tab/>
      </w:r>
      <w:r w:rsidR="00E00940" w:rsidRPr="008C79E9">
        <w:rPr>
          <w:rFonts w:cs="Arial"/>
          <w:sz w:val="28"/>
          <w:szCs w:val="28"/>
        </w:rPr>
        <w:t>L will on probabilities not be flexible</w:t>
      </w:r>
      <w:r w:rsidR="00A560A9" w:rsidRPr="008C79E9">
        <w:rPr>
          <w:rFonts w:cs="Arial"/>
          <w:sz w:val="28"/>
          <w:szCs w:val="28"/>
        </w:rPr>
        <w:t xml:space="preserve"> as she will struggle to learn and adapt both scholastically and in the workplace. </w:t>
      </w:r>
    </w:p>
    <w:p w14:paraId="19453FAC" w14:textId="77777777" w:rsidR="00C40B43" w:rsidRPr="008C79E9" w:rsidRDefault="00C40B43" w:rsidP="005E345D">
      <w:pPr>
        <w:spacing w:after="0" w:line="360" w:lineRule="auto"/>
        <w:ind w:left="2160" w:hanging="720"/>
        <w:jc w:val="both"/>
        <w:rPr>
          <w:rFonts w:cs="Arial"/>
          <w:sz w:val="28"/>
          <w:szCs w:val="28"/>
        </w:rPr>
      </w:pPr>
    </w:p>
    <w:p w14:paraId="2622B99E" w14:textId="64A6E9AF" w:rsidR="00C40B43" w:rsidRPr="008C79E9" w:rsidRDefault="007919C8" w:rsidP="005E345D">
      <w:pPr>
        <w:spacing w:after="0" w:line="360" w:lineRule="auto"/>
        <w:ind w:left="2160" w:hanging="720"/>
        <w:jc w:val="both"/>
        <w:rPr>
          <w:rFonts w:cs="Arial"/>
          <w:sz w:val="28"/>
          <w:szCs w:val="28"/>
        </w:rPr>
      </w:pPr>
      <w:r>
        <w:rPr>
          <w:rFonts w:cs="Arial"/>
          <w:sz w:val="28"/>
          <w:szCs w:val="28"/>
        </w:rPr>
        <w:t>7</w:t>
      </w:r>
      <w:r w:rsidR="00C40B43" w:rsidRPr="008C79E9">
        <w:rPr>
          <w:rFonts w:cs="Arial"/>
          <w:sz w:val="28"/>
          <w:szCs w:val="28"/>
        </w:rPr>
        <w:t>.7.7</w:t>
      </w:r>
      <w:r w:rsidR="00C40B43" w:rsidRPr="008C79E9">
        <w:rPr>
          <w:rFonts w:cs="Arial"/>
          <w:sz w:val="28"/>
          <w:szCs w:val="28"/>
        </w:rPr>
        <w:tab/>
        <w:t>Due to L’s age</w:t>
      </w:r>
      <w:r w:rsidR="002653DC" w:rsidRPr="008C79E9">
        <w:rPr>
          <w:rFonts w:cs="Arial"/>
          <w:sz w:val="28"/>
          <w:szCs w:val="28"/>
        </w:rPr>
        <w:t xml:space="preserve"> and the fact that she is still a scholar, </w:t>
      </w:r>
      <w:r w:rsidR="00E1096D" w:rsidRPr="008C79E9">
        <w:rPr>
          <w:rFonts w:cs="Arial"/>
          <w:sz w:val="28"/>
          <w:szCs w:val="28"/>
        </w:rPr>
        <w:t xml:space="preserve">she has never earned an income and is still </w:t>
      </w:r>
      <w:r w:rsidR="006C5695" w:rsidRPr="008C79E9">
        <w:rPr>
          <w:rFonts w:cs="Arial"/>
          <w:sz w:val="28"/>
          <w:szCs w:val="28"/>
        </w:rPr>
        <w:t>too</w:t>
      </w:r>
      <w:r w:rsidR="00E1096D" w:rsidRPr="008C79E9">
        <w:rPr>
          <w:rFonts w:cs="Arial"/>
          <w:sz w:val="28"/>
          <w:szCs w:val="28"/>
        </w:rPr>
        <w:t xml:space="preserve"> young to know what </w:t>
      </w:r>
      <w:r w:rsidR="00697049" w:rsidRPr="008C79E9">
        <w:rPr>
          <w:rFonts w:cs="Arial"/>
          <w:sz w:val="28"/>
          <w:szCs w:val="28"/>
        </w:rPr>
        <w:t>her career intention would be.</w:t>
      </w:r>
    </w:p>
    <w:p w14:paraId="7F1FC883" w14:textId="77777777" w:rsidR="00697049" w:rsidRPr="008C79E9" w:rsidRDefault="00697049" w:rsidP="005E345D">
      <w:pPr>
        <w:spacing w:after="0" w:line="360" w:lineRule="auto"/>
        <w:ind w:left="2160" w:hanging="720"/>
        <w:jc w:val="both"/>
        <w:rPr>
          <w:rFonts w:cs="Arial"/>
          <w:sz w:val="28"/>
          <w:szCs w:val="28"/>
        </w:rPr>
      </w:pPr>
    </w:p>
    <w:p w14:paraId="09A462DE" w14:textId="1FC4E10E" w:rsidR="007656A6" w:rsidRPr="008C79E9" w:rsidRDefault="007919C8" w:rsidP="005E345D">
      <w:pPr>
        <w:spacing w:after="0" w:line="360" w:lineRule="auto"/>
        <w:ind w:left="2160" w:hanging="720"/>
        <w:jc w:val="both"/>
        <w:rPr>
          <w:rFonts w:cs="Arial"/>
          <w:sz w:val="28"/>
          <w:szCs w:val="28"/>
        </w:rPr>
      </w:pPr>
      <w:r>
        <w:rPr>
          <w:rFonts w:cs="Arial"/>
          <w:sz w:val="28"/>
          <w:szCs w:val="28"/>
        </w:rPr>
        <w:t>7</w:t>
      </w:r>
      <w:r w:rsidR="00697049" w:rsidRPr="008C79E9">
        <w:rPr>
          <w:rFonts w:cs="Arial"/>
          <w:sz w:val="28"/>
          <w:szCs w:val="28"/>
        </w:rPr>
        <w:t>.7.8</w:t>
      </w:r>
      <w:r w:rsidR="00697049" w:rsidRPr="008C79E9">
        <w:rPr>
          <w:rFonts w:cs="Arial"/>
          <w:sz w:val="28"/>
          <w:szCs w:val="28"/>
        </w:rPr>
        <w:tab/>
        <w:t xml:space="preserve">The findings of the Educational </w:t>
      </w:r>
      <w:r w:rsidR="00A93F94" w:rsidRPr="008C79E9">
        <w:rPr>
          <w:rFonts w:cs="Arial"/>
          <w:sz w:val="28"/>
          <w:szCs w:val="28"/>
        </w:rPr>
        <w:t xml:space="preserve">Psychologist regarding L’s probable scholastic performance </w:t>
      </w:r>
      <w:r w:rsidR="008904C5" w:rsidRPr="008C79E9">
        <w:rPr>
          <w:rFonts w:cs="Arial"/>
          <w:sz w:val="28"/>
          <w:szCs w:val="28"/>
        </w:rPr>
        <w:t>in the uninjured state</w:t>
      </w:r>
      <w:r w:rsidR="001B4A4A">
        <w:rPr>
          <w:rFonts w:cs="Arial"/>
          <w:sz w:val="28"/>
          <w:szCs w:val="28"/>
        </w:rPr>
        <w:t>,</w:t>
      </w:r>
      <w:r w:rsidR="008904C5" w:rsidRPr="008C79E9">
        <w:rPr>
          <w:rFonts w:cs="Arial"/>
          <w:sz w:val="28"/>
          <w:szCs w:val="28"/>
        </w:rPr>
        <w:t xml:space="preserve"> </w:t>
      </w:r>
      <w:r w:rsidR="001B4A4A">
        <w:rPr>
          <w:rFonts w:cs="Arial"/>
          <w:sz w:val="28"/>
          <w:szCs w:val="28"/>
        </w:rPr>
        <w:t>is</w:t>
      </w:r>
      <w:r w:rsidR="001B4A4A" w:rsidRPr="008C79E9">
        <w:rPr>
          <w:rFonts w:cs="Arial"/>
          <w:sz w:val="28"/>
          <w:szCs w:val="28"/>
        </w:rPr>
        <w:t xml:space="preserve"> </w:t>
      </w:r>
      <w:r w:rsidR="009E0F36" w:rsidRPr="008C79E9">
        <w:rPr>
          <w:rFonts w:cs="Arial"/>
          <w:sz w:val="28"/>
          <w:szCs w:val="28"/>
        </w:rPr>
        <w:t xml:space="preserve">the most reliable marker in the circumstances, namely that L would </w:t>
      </w:r>
      <w:r w:rsidR="00B81E06" w:rsidRPr="008C79E9">
        <w:rPr>
          <w:rFonts w:cs="Arial"/>
          <w:sz w:val="28"/>
          <w:szCs w:val="28"/>
        </w:rPr>
        <w:t>have obtained Grade 12 (NQF 5) in uninjured state and NQF 2</w:t>
      </w:r>
      <w:r w:rsidR="007656A6" w:rsidRPr="008C79E9">
        <w:rPr>
          <w:rFonts w:cs="Arial"/>
          <w:sz w:val="28"/>
          <w:szCs w:val="28"/>
        </w:rPr>
        <w:t>/3 in injured state.</w:t>
      </w:r>
    </w:p>
    <w:p w14:paraId="5C94C98D" w14:textId="77777777" w:rsidR="007656A6" w:rsidRPr="008C79E9" w:rsidRDefault="007656A6" w:rsidP="005E345D">
      <w:pPr>
        <w:spacing w:after="0" w:line="360" w:lineRule="auto"/>
        <w:ind w:left="2160" w:hanging="720"/>
        <w:jc w:val="both"/>
        <w:rPr>
          <w:rFonts w:cs="Arial"/>
          <w:sz w:val="28"/>
          <w:szCs w:val="28"/>
        </w:rPr>
      </w:pPr>
    </w:p>
    <w:p w14:paraId="4D79EB9E" w14:textId="4CFD852A" w:rsidR="00D61347" w:rsidRPr="008C79E9" w:rsidRDefault="007919C8" w:rsidP="005E345D">
      <w:pPr>
        <w:spacing w:after="0" w:line="360" w:lineRule="auto"/>
        <w:ind w:left="2160" w:hanging="720"/>
        <w:jc w:val="both"/>
        <w:rPr>
          <w:rFonts w:cs="Arial"/>
          <w:sz w:val="28"/>
          <w:szCs w:val="28"/>
        </w:rPr>
      </w:pPr>
      <w:r>
        <w:rPr>
          <w:rFonts w:cs="Arial"/>
          <w:sz w:val="28"/>
          <w:szCs w:val="28"/>
        </w:rPr>
        <w:lastRenderedPageBreak/>
        <w:t>7</w:t>
      </w:r>
      <w:r w:rsidR="007656A6" w:rsidRPr="008C79E9">
        <w:rPr>
          <w:rFonts w:cs="Arial"/>
          <w:sz w:val="28"/>
          <w:szCs w:val="28"/>
        </w:rPr>
        <w:t>.7.9</w:t>
      </w:r>
      <w:r w:rsidR="007656A6" w:rsidRPr="008C79E9">
        <w:rPr>
          <w:rFonts w:cs="Arial"/>
          <w:sz w:val="28"/>
          <w:szCs w:val="28"/>
        </w:rPr>
        <w:tab/>
      </w:r>
      <w:r w:rsidR="001A22A5" w:rsidRPr="008C79E9">
        <w:rPr>
          <w:rFonts w:cs="Arial"/>
          <w:sz w:val="28"/>
          <w:szCs w:val="28"/>
        </w:rPr>
        <w:t xml:space="preserve">In the circumstances, considering L’s limitations </w:t>
      </w:r>
      <w:r w:rsidR="001C3858" w:rsidRPr="008C79E9">
        <w:rPr>
          <w:rFonts w:cs="Arial"/>
          <w:sz w:val="28"/>
          <w:szCs w:val="28"/>
        </w:rPr>
        <w:t>in injured state</w:t>
      </w:r>
      <w:r w:rsidR="001B4A4A">
        <w:rPr>
          <w:rFonts w:cs="Arial"/>
          <w:sz w:val="28"/>
          <w:szCs w:val="28"/>
        </w:rPr>
        <w:t>,</w:t>
      </w:r>
      <w:r w:rsidR="001C3858" w:rsidRPr="008C79E9">
        <w:rPr>
          <w:rFonts w:cs="Arial"/>
          <w:sz w:val="28"/>
          <w:szCs w:val="28"/>
        </w:rPr>
        <w:t xml:space="preserve"> the unemployment statics are relevant. At the end of 2020</w:t>
      </w:r>
      <w:r w:rsidR="00D61347" w:rsidRPr="008C79E9">
        <w:rPr>
          <w:rFonts w:cs="Arial"/>
          <w:sz w:val="28"/>
          <w:szCs w:val="28"/>
        </w:rPr>
        <w:t xml:space="preserve"> the unemployment figure</w:t>
      </w:r>
      <w:r w:rsidR="001B4A4A">
        <w:rPr>
          <w:rFonts w:cs="Arial"/>
          <w:sz w:val="28"/>
          <w:szCs w:val="28"/>
        </w:rPr>
        <w:t xml:space="preserve"> in South Africa</w:t>
      </w:r>
      <w:r w:rsidR="00D61347" w:rsidRPr="008C79E9">
        <w:rPr>
          <w:rFonts w:cs="Arial"/>
          <w:sz w:val="28"/>
          <w:szCs w:val="28"/>
        </w:rPr>
        <w:t xml:space="preserve"> was 29.2%. The International Monetary Fund </w:t>
      </w:r>
      <w:r w:rsidR="001B4A4A" w:rsidRPr="008C79E9">
        <w:rPr>
          <w:rFonts w:cs="Arial"/>
          <w:sz w:val="28"/>
          <w:szCs w:val="28"/>
        </w:rPr>
        <w:t>predict</w:t>
      </w:r>
      <w:r w:rsidR="001B4A4A">
        <w:rPr>
          <w:rFonts w:cs="Arial"/>
          <w:sz w:val="28"/>
          <w:szCs w:val="28"/>
        </w:rPr>
        <w:t>ed</w:t>
      </w:r>
      <w:r w:rsidR="001B4A4A" w:rsidRPr="008C79E9">
        <w:rPr>
          <w:rFonts w:cs="Arial"/>
          <w:sz w:val="28"/>
          <w:szCs w:val="28"/>
        </w:rPr>
        <w:t xml:space="preserve"> </w:t>
      </w:r>
      <w:r w:rsidR="00542E19" w:rsidRPr="008C79E9">
        <w:rPr>
          <w:rFonts w:cs="Arial"/>
          <w:sz w:val="28"/>
          <w:szCs w:val="28"/>
        </w:rPr>
        <w:t xml:space="preserve">a further rise in the unemployment rate in South Africa as result of the National State of </w:t>
      </w:r>
      <w:r w:rsidR="00F16091" w:rsidRPr="008C79E9">
        <w:rPr>
          <w:rFonts w:cs="Arial"/>
          <w:sz w:val="28"/>
          <w:szCs w:val="28"/>
        </w:rPr>
        <w:t>Disaster</w:t>
      </w:r>
      <w:r w:rsidR="00542E19" w:rsidRPr="008C79E9">
        <w:rPr>
          <w:rFonts w:cs="Arial"/>
          <w:sz w:val="28"/>
          <w:szCs w:val="28"/>
        </w:rPr>
        <w:t xml:space="preserve"> and the </w:t>
      </w:r>
      <w:r w:rsidR="00F16091" w:rsidRPr="008C79E9">
        <w:rPr>
          <w:rFonts w:cs="Arial"/>
          <w:sz w:val="28"/>
          <w:szCs w:val="28"/>
        </w:rPr>
        <w:t xml:space="preserve">effect of the </w:t>
      </w:r>
      <w:r w:rsidR="00542E19" w:rsidRPr="008C79E9">
        <w:rPr>
          <w:rFonts w:cs="Arial"/>
          <w:sz w:val="28"/>
          <w:szCs w:val="28"/>
        </w:rPr>
        <w:t>lockdown</w:t>
      </w:r>
      <w:r w:rsidR="00F16091" w:rsidRPr="008C79E9">
        <w:rPr>
          <w:rFonts w:cs="Arial"/>
          <w:sz w:val="28"/>
          <w:szCs w:val="28"/>
        </w:rPr>
        <w:t xml:space="preserve"> regulations.</w:t>
      </w:r>
      <w:r w:rsidR="00542E19" w:rsidRPr="008C79E9">
        <w:rPr>
          <w:rFonts w:cs="Arial"/>
          <w:sz w:val="28"/>
          <w:szCs w:val="28"/>
        </w:rPr>
        <w:t xml:space="preserve"> </w:t>
      </w:r>
      <w:r w:rsidR="00F16091" w:rsidRPr="008C79E9">
        <w:rPr>
          <w:rFonts w:cs="Arial"/>
          <w:sz w:val="28"/>
          <w:szCs w:val="28"/>
        </w:rPr>
        <w:t xml:space="preserve">Although this </w:t>
      </w:r>
      <w:r w:rsidR="00676AE2" w:rsidRPr="008C79E9">
        <w:rPr>
          <w:rFonts w:cs="Arial"/>
          <w:sz w:val="28"/>
          <w:szCs w:val="28"/>
        </w:rPr>
        <w:t xml:space="preserve">will affect both injured and uninjured persons, the impact </w:t>
      </w:r>
      <w:r w:rsidR="007F30C4" w:rsidRPr="008C79E9">
        <w:rPr>
          <w:rFonts w:cs="Arial"/>
          <w:sz w:val="28"/>
          <w:szCs w:val="28"/>
        </w:rPr>
        <w:t>for injured persons is much more devastating and more so, where the person</w:t>
      </w:r>
      <w:r w:rsidR="001B4A4A">
        <w:rPr>
          <w:rFonts w:cs="Arial"/>
          <w:sz w:val="28"/>
          <w:szCs w:val="28"/>
        </w:rPr>
        <w:t>’</w:t>
      </w:r>
      <w:r w:rsidR="007F30C4" w:rsidRPr="008C79E9">
        <w:rPr>
          <w:rFonts w:cs="Arial"/>
          <w:sz w:val="28"/>
          <w:szCs w:val="28"/>
        </w:rPr>
        <w:t xml:space="preserve">s </w:t>
      </w:r>
      <w:r w:rsidR="0057758D" w:rsidRPr="008C79E9">
        <w:rPr>
          <w:rFonts w:cs="Arial"/>
          <w:sz w:val="28"/>
          <w:szCs w:val="28"/>
        </w:rPr>
        <w:t xml:space="preserve">options are limited and </w:t>
      </w:r>
      <w:r w:rsidR="001B4A4A">
        <w:rPr>
          <w:rFonts w:cs="Arial"/>
          <w:sz w:val="28"/>
          <w:szCs w:val="28"/>
        </w:rPr>
        <w:t>he/</w:t>
      </w:r>
      <w:r w:rsidR="0057758D" w:rsidRPr="008C79E9">
        <w:rPr>
          <w:rFonts w:cs="Arial"/>
          <w:sz w:val="28"/>
          <w:szCs w:val="28"/>
        </w:rPr>
        <w:t>she is not an equal competitor, even in the unskilled sector.</w:t>
      </w:r>
    </w:p>
    <w:p w14:paraId="62AB422C" w14:textId="77777777" w:rsidR="00C005B8" w:rsidRPr="008C79E9" w:rsidRDefault="00C005B8" w:rsidP="005E345D">
      <w:pPr>
        <w:spacing w:after="0" w:line="360" w:lineRule="auto"/>
        <w:ind w:left="2160" w:hanging="720"/>
        <w:jc w:val="both"/>
        <w:rPr>
          <w:rFonts w:cs="Arial"/>
          <w:sz w:val="28"/>
          <w:szCs w:val="28"/>
        </w:rPr>
      </w:pPr>
    </w:p>
    <w:p w14:paraId="7A4A4E49" w14:textId="34EA7C04" w:rsidR="00C005B8" w:rsidRPr="008C79E9" w:rsidRDefault="007919C8" w:rsidP="005E345D">
      <w:pPr>
        <w:spacing w:after="0" w:line="360" w:lineRule="auto"/>
        <w:ind w:left="2268" w:hanging="828"/>
        <w:jc w:val="both"/>
        <w:rPr>
          <w:rFonts w:cs="Arial"/>
          <w:sz w:val="28"/>
          <w:szCs w:val="28"/>
        </w:rPr>
      </w:pPr>
      <w:r>
        <w:rPr>
          <w:rFonts w:cs="Arial"/>
          <w:sz w:val="28"/>
          <w:szCs w:val="28"/>
        </w:rPr>
        <w:t>7</w:t>
      </w:r>
      <w:r w:rsidR="00C005B8" w:rsidRPr="008C79E9">
        <w:rPr>
          <w:rFonts w:cs="Arial"/>
          <w:sz w:val="28"/>
          <w:szCs w:val="28"/>
        </w:rPr>
        <w:t>.7.10</w:t>
      </w:r>
      <w:r w:rsidR="00C005B8" w:rsidRPr="008C79E9">
        <w:rPr>
          <w:rFonts w:cs="Arial"/>
          <w:sz w:val="28"/>
          <w:szCs w:val="28"/>
        </w:rPr>
        <w:tab/>
      </w:r>
      <w:r w:rsidR="00967A88" w:rsidRPr="008C79E9">
        <w:rPr>
          <w:rFonts w:cs="Arial"/>
          <w:sz w:val="28"/>
          <w:szCs w:val="28"/>
        </w:rPr>
        <w:t>L would</w:t>
      </w:r>
      <w:r w:rsidR="00B50F39" w:rsidRPr="008C79E9">
        <w:rPr>
          <w:rFonts w:cs="Arial"/>
          <w:sz w:val="28"/>
          <w:szCs w:val="28"/>
        </w:rPr>
        <w:t xml:space="preserve"> have also faced periods of unemployment in the </w:t>
      </w:r>
      <w:r w:rsidR="00394A13" w:rsidRPr="008C79E9">
        <w:rPr>
          <w:rFonts w:cs="Arial"/>
          <w:sz w:val="28"/>
          <w:szCs w:val="28"/>
        </w:rPr>
        <w:t>un</w:t>
      </w:r>
      <w:r w:rsidR="00B50F39" w:rsidRPr="008C79E9">
        <w:rPr>
          <w:rFonts w:cs="Arial"/>
          <w:sz w:val="28"/>
          <w:szCs w:val="28"/>
        </w:rPr>
        <w:t>injured scenario and may have been prone to unskilled</w:t>
      </w:r>
      <w:r w:rsidR="00BC0652">
        <w:rPr>
          <w:rFonts w:cs="Arial"/>
          <w:sz w:val="28"/>
          <w:szCs w:val="28"/>
        </w:rPr>
        <w:t xml:space="preserve"> </w:t>
      </w:r>
      <w:r w:rsidR="00B50F39" w:rsidRPr="008C79E9">
        <w:rPr>
          <w:rFonts w:cs="Arial"/>
          <w:sz w:val="28"/>
          <w:szCs w:val="28"/>
        </w:rPr>
        <w:t>/</w:t>
      </w:r>
      <w:r w:rsidR="00BC0652">
        <w:rPr>
          <w:rFonts w:cs="Arial"/>
          <w:sz w:val="28"/>
          <w:szCs w:val="28"/>
        </w:rPr>
        <w:t xml:space="preserve"> </w:t>
      </w:r>
      <w:r w:rsidR="00B50F39" w:rsidRPr="008C79E9">
        <w:rPr>
          <w:rFonts w:cs="Arial"/>
          <w:sz w:val="28"/>
          <w:szCs w:val="28"/>
        </w:rPr>
        <w:t>semi-skilled work.</w:t>
      </w:r>
    </w:p>
    <w:p w14:paraId="110D7348" w14:textId="77777777" w:rsidR="00D61347" w:rsidRPr="008C79E9" w:rsidRDefault="00D61347" w:rsidP="005E345D">
      <w:pPr>
        <w:spacing w:after="0" w:line="360" w:lineRule="auto"/>
        <w:ind w:left="2160" w:hanging="720"/>
        <w:jc w:val="both"/>
        <w:rPr>
          <w:rFonts w:cs="Arial"/>
          <w:sz w:val="28"/>
          <w:szCs w:val="28"/>
        </w:rPr>
      </w:pPr>
    </w:p>
    <w:p w14:paraId="08B6A026" w14:textId="22A4848A" w:rsidR="005F2275" w:rsidRPr="008C79E9" w:rsidRDefault="007919C8" w:rsidP="005E345D">
      <w:pPr>
        <w:spacing w:after="0" w:line="360" w:lineRule="auto"/>
        <w:ind w:left="2268" w:hanging="828"/>
        <w:jc w:val="both"/>
        <w:rPr>
          <w:rFonts w:cs="Arial"/>
          <w:sz w:val="28"/>
          <w:szCs w:val="28"/>
        </w:rPr>
      </w:pPr>
      <w:r>
        <w:rPr>
          <w:rFonts w:cs="Arial"/>
          <w:sz w:val="28"/>
          <w:szCs w:val="28"/>
        </w:rPr>
        <w:t>7</w:t>
      </w:r>
      <w:r w:rsidR="00D61347" w:rsidRPr="008C79E9">
        <w:rPr>
          <w:rFonts w:cs="Arial"/>
          <w:sz w:val="28"/>
          <w:szCs w:val="28"/>
        </w:rPr>
        <w:t>.7.1</w:t>
      </w:r>
      <w:r w:rsidR="00B50F39" w:rsidRPr="008C79E9">
        <w:rPr>
          <w:rFonts w:cs="Arial"/>
          <w:sz w:val="28"/>
          <w:szCs w:val="28"/>
        </w:rPr>
        <w:t>1</w:t>
      </w:r>
      <w:r w:rsidR="00B50F39" w:rsidRPr="008C79E9">
        <w:rPr>
          <w:rFonts w:cs="Arial"/>
          <w:sz w:val="28"/>
          <w:szCs w:val="28"/>
        </w:rPr>
        <w:tab/>
      </w:r>
      <w:r w:rsidR="00C63438" w:rsidRPr="008C79E9">
        <w:rPr>
          <w:rFonts w:cs="Arial"/>
          <w:sz w:val="28"/>
          <w:szCs w:val="28"/>
        </w:rPr>
        <w:t xml:space="preserve">L’s neurocognitive and neuropsychological </w:t>
      </w:r>
      <w:r w:rsidR="00C63438" w:rsidRPr="009D4B7E">
        <w:rPr>
          <w:rFonts w:cs="Arial"/>
          <w:sz w:val="28"/>
          <w:szCs w:val="28"/>
        </w:rPr>
        <w:t xml:space="preserve">problems </w:t>
      </w:r>
      <w:r w:rsidR="000436C0" w:rsidRPr="009D4B7E">
        <w:rPr>
          <w:rFonts w:cs="Arial"/>
          <w:sz w:val="28"/>
          <w:szCs w:val="28"/>
        </w:rPr>
        <w:t xml:space="preserve">is </w:t>
      </w:r>
      <w:r w:rsidR="00BC0652" w:rsidRPr="009D4B7E">
        <w:rPr>
          <w:rFonts w:cs="Arial"/>
          <w:sz w:val="28"/>
          <w:szCs w:val="28"/>
        </w:rPr>
        <w:t>a</w:t>
      </w:r>
      <w:r w:rsidR="00BC0652">
        <w:rPr>
          <w:rFonts w:cs="Arial"/>
          <w:sz w:val="28"/>
          <w:szCs w:val="28"/>
        </w:rPr>
        <w:t xml:space="preserve"> </w:t>
      </w:r>
      <w:r w:rsidR="000436C0" w:rsidRPr="008C79E9">
        <w:rPr>
          <w:rFonts w:cs="Arial"/>
          <w:sz w:val="28"/>
          <w:szCs w:val="28"/>
        </w:rPr>
        <w:t xml:space="preserve">concern as it is well documented that employees with </w:t>
      </w:r>
      <w:r w:rsidR="00C24A4F" w:rsidRPr="008C79E9">
        <w:rPr>
          <w:rFonts w:cs="Arial"/>
          <w:sz w:val="28"/>
          <w:szCs w:val="28"/>
        </w:rPr>
        <w:t>mental and specifically behavioural problems may struggle to keep their jobs.</w:t>
      </w:r>
    </w:p>
    <w:p w14:paraId="13155C5A" w14:textId="77777777" w:rsidR="006242F2" w:rsidRPr="008C79E9" w:rsidRDefault="006242F2" w:rsidP="005E345D">
      <w:pPr>
        <w:spacing w:after="0" w:line="360" w:lineRule="auto"/>
        <w:ind w:left="2268" w:hanging="828"/>
        <w:jc w:val="both"/>
        <w:rPr>
          <w:rFonts w:cs="Arial"/>
          <w:sz w:val="28"/>
          <w:szCs w:val="28"/>
        </w:rPr>
      </w:pPr>
    </w:p>
    <w:p w14:paraId="53C3E15B" w14:textId="63E4C9C6" w:rsidR="006242F2" w:rsidRDefault="007919C8" w:rsidP="002A3A5D">
      <w:pPr>
        <w:spacing w:after="0" w:line="360" w:lineRule="auto"/>
        <w:ind w:left="1418" w:hanging="567"/>
        <w:jc w:val="both"/>
        <w:rPr>
          <w:rFonts w:cs="Arial"/>
          <w:sz w:val="28"/>
          <w:szCs w:val="28"/>
        </w:rPr>
      </w:pPr>
      <w:r>
        <w:rPr>
          <w:rFonts w:cs="Arial"/>
          <w:sz w:val="28"/>
          <w:szCs w:val="28"/>
        </w:rPr>
        <w:t>7</w:t>
      </w:r>
      <w:r w:rsidR="006242F2" w:rsidRPr="008C79E9">
        <w:rPr>
          <w:rFonts w:cs="Arial"/>
          <w:sz w:val="28"/>
          <w:szCs w:val="28"/>
        </w:rPr>
        <w:t>.</w:t>
      </w:r>
      <w:r w:rsidR="008F1BEA">
        <w:rPr>
          <w:rFonts w:cs="Arial"/>
          <w:sz w:val="28"/>
          <w:szCs w:val="28"/>
        </w:rPr>
        <w:t>8</w:t>
      </w:r>
      <w:r w:rsidR="006242F2" w:rsidRPr="008C79E9">
        <w:rPr>
          <w:rFonts w:cs="Arial"/>
          <w:sz w:val="28"/>
          <w:szCs w:val="28"/>
        </w:rPr>
        <w:tab/>
        <w:t xml:space="preserve">The calculations </w:t>
      </w:r>
      <w:r w:rsidR="001B5F92" w:rsidRPr="008C79E9">
        <w:rPr>
          <w:rFonts w:cs="Arial"/>
          <w:sz w:val="28"/>
          <w:szCs w:val="28"/>
        </w:rPr>
        <w:t xml:space="preserve">of probable earnings need not be considered </w:t>
      </w:r>
      <w:r w:rsidR="00B76629" w:rsidRPr="008C79E9">
        <w:rPr>
          <w:rFonts w:cs="Arial"/>
          <w:sz w:val="28"/>
          <w:szCs w:val="28"/>
        </w:rPr>
        <w:t>since</w:t>
      </w:r>
      <w:r w:rsidR="001B5F92" w:rsidRPr="008C79E9">
        <w:rPr>
          <w:rFonts w:cs="Arial"/>
          <w:sz w:val="28"/>
          <w:szCs w:val="28"/>
        </w:rPr>
        <w:t xml:space="preserve"> the </w:t>
      </w:r>
      <w:r w:rsidR="00CB1DFF" w:rsidRPr="008C79E9">
        <w:rPr>
          <w:rFonts w:cs="Arial"/>
          <w:sz w:val="28"/>
          <w:szCs w:val="28"/>
        </w:rPr>
        <w:t>amount</w:t>
      </w:r>
      <w:r w:rsidR="00CB1DFF" w:rsidRPr="00F4418D">
        <w:rPr>
          <w:rFonts w:cs="Arial"/>
          <w:sz w:val="28"/>
          <w:szCs w:val="28"/>
        </w:rPr>
        <w:t>s</w:t>
      </w:r>
      <w:r w:rsidR="00CB1DFF" w:rsidRPr="008C79E9">
        <w:rPr>
          <w:rFonts w:cs="Arial"/>
          <w:sz w:val="28"/>
          <w:szCs w:val="28"/>
        </w:rPr>
        <w:t xml:space="preserve"> determined by the actuaries before contingencies are applied, </w:t>
      </w:r>
      <w:r w:rsidR="00BC0652">
        <w:rPr>
          <w:rFonts w:cs="Arial"/>
          <w:sz w:val="28"/>
          <w:szCs w:val="28"/>
        </w:rPr>
        <w:t>are</w:t>
      </w:r>
      <w:r w:rsidR="00BC0652" w:rsidRPr="008C79E9">
        <w:rPr>
          <w:rFonts w:cs="Arial"/>
          <w:sz w:val="28"/>
          <w:szCs w:val="28"/>
        </w:rPr>
        <w:t xml:space="preserve"> </w:t>
      </w:r>
      <w:r w:rsidR="00CB1DFF" w:rsidRPr="008C79E9">
        <w:rPr>
          <w:rFonts w:cs="Arial"/>
          <w:sz w:val="28"/>
          <w:szCs w:val="28"/>
        </w:rPr>
        <w:t>not in dispute.</w:t>
      </w:r>
    </w:p>
    <w:p w14:paraId="5B1D9089" w14:textId="77777777" w:rsidR="00733C9D" w:rsidRPr="008C79E9" w:rsidRDefault="00733C9D" w:rsidP="002A3A5D">
      <w:pPr>
        <w:spacing w:after="0" w:line="360" w:lineRule="auto"/>
        <w:ind w:left="1418" w:hanging="567"/>
        <w:jc w:val="both"/>
        <w:rPr>
          <w:rFonts w:cs="Arial"/>
          <w:sz w:val="28"/>
          <w:szCs w:val="28"/>
        </w:rPr>
      </w:pPr>
    </w:p>
    <w:p w14:paraId="37BAE7A8" w14:textId="77777777" w:rsidR="005F2275" w:rsidRPr="008C79E9" w:rsidRDefault="005F2275" w:rsidP="005E345D">
      <w:pPr>
        <w:spacing w:after="0" w:line="360" w:lineRule="auto"/>
        <w:jc w:val="both"/>
        <w:rPr>
          <w:rFonts w:cs="Arial"/>
          <w:sz w:val="28"/>
          <w:szCs w:val="28"/>
        </w:rPr>
      </w:pPr>
    </w:p>
    <w:p w14:paraId="4E1470A5" w14:textId="7AFB71CB" w:rsidR="00697049" w:rsidRPr="008C79E9" w:rsidRDefault="007919C8" w:rsidP="002A3A5D">
      <w:pPr>
        <w:spacing w:after="0" w:line="360" w:lineRule="auto"/>
        <w:ind w:left="1418" w:hanging="567"/>
        <w:jc w:val="both"/>
        <w:rPr>
          <w:rFonts w:cs="Arial"/>
          <w:sz w:val="28"/>
          <w:szCs w:val="28"/>
        </w:rPr>
      </w:pPr>
      <w:r>
        <w:rPr>
          <w:rFonts w:cs="Arial"/>
          <w:sz w:val="28"/>
          <w:szCs w:val="28"/>
        </w:rPr>
        <w:lastRenderedPageBreak/>
        <w:t>7</w:t>
      </w:r>
      <w:r w:rsidR="005F2275" w:rsidRPr="008C79E9">
        <w:rPr>
          <w:rFonts w:cs="Arial"/>
          <w:sz w:val="28"/>
          <w:szCs w:val="28"/>
        </w:rPr>
        <w:t>.</w:t>
      </w:r>
      <w:r w:rsidR="005F6A58">
        <w:rPr>
          <w:rFonts w:cs="Arial"/>
          <w:sz w:val="28"/>
          <w:szCs w:val="28"/>
        </w:rPr>
        <w:t>9</w:t>
      </w:r>
      <w:r w:rsidR="005F2275" w:rsidRPr="008C79E9">
        <w:rPr>
          <w:rFonts w:cs="Arial"/>
          <w:sz w:val="28"/>
          <w:szCs w:val="28"/>
        </w:rPr>
        <w:tab/>
      </w:r>
      <w:r w:rsidR="009B48A9" w:rsidRPr="008C79E9">
        <w:rPr>
          <w:rFonts w:cs="Arial"/>
          <w:sz w:val="28"/>
          <w:szCs w:val="28"/>
        </w:rPr>
        <w:t xml:space="preserve">The </w:t>
      </w:r>
      <w:r w:rsidR="00A102A2" w:rsidRPr="008C79E9">
        <w:rPr>
          <w:rFonts w:cs="Arial"/>
          <w:sz w:val="28"/>
          <w:szCs w:val="28"/>
        </w:rPr>
        <w:t>a</w:t>
      </w:r>
      <w:r w:rsidR="009B48A9" w:rsidRPr="008C79E9">
        <w:rPr>
          <w:rFonts w:cs="Arial"/>
          <w:sz w:val="28"/>
          <w:szCs w:val="28"/>
        </w:rPr>
        <w:t>ctuar</w:t>
      </w:r>
      <w:r w:rsidR="00A102A2" w:rsidRPr="008C79E9">
        <w:rPr>
          <w:rFonts w:cs="Arial"/>
          <w:sz w:val="28"/>
          <w:szCs w:val="28"/>
        </w:rPr>
        <w:t>ial report</w:t>
      </w:r>
      <w:r w:rsidR="009B48A9" w:rsidRPr="008C79E9">
        <w:rPr>
          <w:rFonts w:cs="Arial"/>
          <w:sz w:val="28"/>
          <w:szCs w:val="28"/>
        </w:rPr>
        <w:t xml:space="preserve"> </w:t>
      </w:r>
      <w:r w:rsidR="00A102A2" w:rsidRPr="008C79E9">
        <w:rPr>
          <w:rFonts w:cs="Arial"/>
          <w:sz w:val="28"/>
          <w:szCs w:val="28"/>
        </w:rPr>
        <w:t xml:space="preserve">calculates </w:t>
      </w:r>
      <w:r w:rsidR="0025420C" w:rsidRPr="008C79E9">
        <w:rPr>
          <w:rFonts w:cs="Arial"/>
          <w:sz w:val="28"/>
          <w:szCs w:val="28"/>
        </w:rPr>
        <w:t>the</w:t>
      </w:r>
      <w:r w:rsidR="008A32F3" w:rsidRPr="008C79E9">
        <w:rPr>
          <w:rFonts w:cs="Arial"/>
          <w:sz w:val="28"/>
          <w:szCs w:val="28"/>
        </w:rPr>
        <w:t xml:space="preserve"> </w:t>
      </w:r>
      <w:r w:rsidR="0025420C" w:rsidRPr="008C79E9">
        <w:rPr>
          <w:rFonts w:cs="Arial"/>
          <w:sz w:val="28"/>
          <w:szCs w:val="28"/>
        </w:rPr>
        <w:t xml:space="preserve">value of the future income </w:t>
      </w:r>
      <w:r w:rsidR="009C676E" w:rsidRPr="008C79E9">
        <w:rPr>
          <w:rFonts w:cs="Arial"/>
          <w:sz w:val="28"/>
          <w:szCs w:val="28"/>
        </w:rPr>
        <w:t>(estimated future income</w:t>
      </w:r>
      <w:r w:rsidR="00B454AD" w:rsidRPr="008C79E9">
        <w:rPr>
          <w:rFonts w:cs="Arial"/>
          <w:sz w:val="28"/>
          <w:szCs w:val="28"/>
        </w:rPr>
        <w:t>)</w:t>
      </w:r>
      <w:r w:rsidR="009C676E" w:rsidRPr="008C79E9">
        <w:rPr>
          <w:rFonts w:cs="Arial"/>
          <w:sz w:val="28"/>
          <w:szCs w:val="28"/>
        </w:rPr>
        <w:t xml:space="preserve"> </w:t>
      </w:r>
      <w:r w:rsidR="0025420C" w:rsidRPr="008C79E9">
        <w:rPr>
          <w:rFonts w:cs="Arial"/>
          <w:sz w:val="28"/>
          <w:szCs w:val="28"/>
        </w:rPr>
        <w:t xml:space="preserve">which </w:t>
      </w:r>
      <w:r w:rsidR="002367DA" w:rsidRPr="008C79E9">
        <w:rPr>
          <w:rFonts w:cs="Arial"/>
          <w:sz w:val="28"/>
          <w:szCs w:val="28"/>
        </w:rPr>
        <w:t>L</w:t>
      </w:r>
      <w:r w:rsidR="0025420C" w:rsidRPr="008C79E9">
        <w:rPr>
          <w:rFonts w:cs="Arial"/>
          <w:sz w:val="28"/>
          <w:szCs w:val="28"/>
        </w:rPr>
        <w:t xml:space="preserve"> would have earned </w:t>
      </w:r>
      <w:r w:rsidR="002367DA" w:rsidRPr="008C79E9">
        <w:rPr>
          <w:rFonts w:cs="Arial"/>
          <w:sz w:val="28"/>
          <w:szCs w:val="28"/>
        </w:rPr>
        <w:t>but for</w:t>
      </w:r>
      <w:r w:rsidR="0025420C" w:rsidRPr="008C79E9">
        <w:rPr>
          <w:rFonts w:cs="Arial"/>
          <w:sz w:val="28"/>
          <w:szCs w:val="28"/>
        </w:rPr>
        <w:t xml:space="preserve"> her injuries and consequent disability </w:t>
      </w:r>
      <w:r w:rsidR="002367DA" w:rsidRPr="008C79E9">
        <w:rPr>
          <w:rFonts w:cs="Arial"/>
          <w:sz w:val="28"/>
          <w:szCs w:val="28"/>
        </w:rPr>
        <w:t>[</w:t>
      </w:r>
      <w:r w:rsidR="008A32F3" w:rsidRPr="008C79E9">
        <w:rPr>
          <w:rFonts w:cs="Arial"/>
          <w:sz w:val="28"/>
          <w:szCs w:val="28"/>
        </w:rPr>
        <w:t>uninjured future earning</w:t>
      </w:r>
      <w:r w:rsidR="00A617C6" w:rsidRPr="008C79E9">
        <w:rPr>
          <w:rFonts w:cs="Arial"/>
          <w:sz w:val="28"/>
          <w:szCs w:val="28"/>
        </w:rPr>
        <w:t>s</w:t>
      </w:r>
      <w:r w:rsidR="002367DA" w:rsidRPr="008C79E9">
        <w:rPr>
          <w:rFonts w:cs="Arial"/>
          <w:sz w:val="28"/>
          <w:szCs w:val="28"/>
        </w:rPr>
        <w:t>]</w:t>
      </w:r>
      <w:r w:rsidR="00A617C6" w:rsidRPr="008C79E9">
        <w:rPr>
          <w:rFonts w:cs="Arial"/>
          <w:sz w:val="28"/>
          <w:szCs w:val="28"/>
        </w:rPr>
        <w:t xml:space="preserve"> </w:t>
      </w:r>
      <w:r w:rsidR="005F6A58">
        <w:rPr>
          <w:rFonts w:cs="Arial"/>
          <w:sz w:val="28"/>
          <w:szCs w:val="28"/>
        </w:rPr>
        <w:t xml:space="preserve">before contingencies are taken into consideration </w:t>
      </w:r>
      <w:r w:rsidR="00A617C6" w:rsidRPr="008C79E9">
        <w:rPr>
          <w:rFonts w:cs="Arial"/>
          <w:sz w:val="28"/>
          <w:szCs w:val="28"/>
        </w:rPr>
        <w:t>in the sum of R</w:t>
      </w:r>
      <w:r w:rsidR="00622A8E" w:rsidRPr="008C79E9">
        <w:rPr>
          <w:rFonts w:cs="Arial"/>
          <w:sz w:val="28"/>
          <w:szCs w:val="28"/>
        </w:rPr>
        <w:t xml:space="preserve"> </w:t>
      </w:r>
      <w:r w:rsidR="00A617C6" w:rsidRPr="008C79E9">
        <w:rPr>
          <w:rFonts w:cs="Arial"/>
          <w:sz w:val="28"/>
          <w:szCs w:val="28"/>
        </w:rPr>
        <w:t>2 808 100</w:t>
      </w:r>
      <w:r w:rsidR="005F6A58">
        <w:rPr>
          <w:rFonts w:cs="Arial"/>
          <w:sz w:val="28"/>
          <w:szCs w:val="28"/>
        </w:rPr>
        <w:t>.</w:t>
      </w:r>
      <w:r w:rsidR="00A617C6" w:rsidRPr="008C79E9">
        <w:rPr>
          <w:rFonts w:cs="Arial"/>
          <w:sz w:val="28"/>
          <w:szCs w:val="28"/>
        </w:rPr>
        <w:t xml:space="preserve"> </w:t>
      </w:r>
      <w:r w:rsidR="00B13EAE" w:rsidRPr="008C79E9">
        <w:rPr>
          <w:rFonts w:cs="Arial"/>
          <w:sz w:val="28"/>
          <w:szCs w:val="28"/>
        </w:rPr>
        <w:t xml:space="preserve">The injured </w:t>
      </w:r>
      <w:r w:rsidR="006242F2" w:rsidRPr="008C79E9">
        <w:rPr>
          <w:rFonts w:cs="Arial"/>
          <w:sz w:val="28"/>
          <w:szCs w:val="28"/>
        </w:rPr>
        <w:t xml:space="preserve">earnings </w:t>
      </w:r>
      <w:r w:rsidR="00674E50" w:rsidRPr="008C79E9">
        <w:rPr>
          <w:rFonts w:cs="Arial"/>
          <w:sz w:val="28"/>
          <w:szCs w:val="28"/>
        </w:rPr>
        <w:t>are</w:t>
      </w:r>
      <w:r w:rsidR="006242F2" w:rsidRPr="008C79E9">
        <w:rPr>
          <w:rFonts w:cs="Arial"/>
          <w:sz w:val="28"/>
          <w:szCs w:val="28"/>
        </w:rPr>
        <w:t xml:space="preserve"> calculated in the sum </w:t>
      </w:r>
      <w:r w:rsidR="001950BE" w:rsidRPr="008C79E9">
        <w:rPr>
          <w:rFonts w:cs="Arial"/>
          <w:sz w:val="28"/>
          <w:szCs w:val="28"/>
        </w:rPr>
        <w:t xml:space="preserve">of </w:t>
      </w:r>
      <w:r w:rsidR="001950BE">
        <w:rPr>
          <w:rFonts w:cs="Arial"/>
          <w:sz w:val="28"/>
          <w:szCs w:val="28"/>
        </w:rPr>
        <w:t>R</w:t>
      </w:r>
      <w:r w:rsidR="00622A8E" w:rsidRPr="008C79E9">
        <w:rPr>
          <w:rFonts w:cs="Arial"/>
          <w:sz w:val="28"/>
          <w:szCs w:val="28"/>
        </w:rPr>
        <w:t xml:space="preserve"> </w:t>
      </w:r>
      <w:r w:rsidR="006242F2" w:rsidRPr="008C79E9">
        <w:rPr>
          <w:rFonts w:cs="Arial"/>
          <w:sz w:val="28"/>
          <w:szCs w:val="28"/>
        </w:rPr>
        <w:t xml:space="preserve">663 </w:t>
      </w:r>
      <w:r w:rsidR="005E0CC2">
        <w:rPr>
          <w:rFonts w:cs="Arial"/>
          <w:sz w:val="28"/>
          <w:szCs w:val="28"/>
        </w:rPr>
        <w:t>3</w:t>
      </w:r>
      <w:r w:rsidR="005E0CC2" w:rsidRPr="008C79E9">
        <w:rPr>
          <w:rFonts w:cs="Arial"/>
          <w:sz w:val="28"/>
          <w:szCs w:val="28"/>
        </w:rPr>
        <w:t>00</w:t>
      </w:r>
      <w:r w:rsidR="006242F2" w:rsidRPr="008C79E9">
        <w:rPr>
          <w:rFonts w:cs="Arial"/>
          <w:sz w:val="28"/>
          <w:szCs w:val="28"/>
        </w:rPr>
        <w:t>.00</w:t>
      </w:r>
      <w:r w:rsidR="00674E50" w:rsidRPr="008C79E9">
        <w:rPr>
          <w:rFonts w:cs="Arial"/>
          <w:sz w:val="28"/>
          <w:szCs w:val="28"/>
        </w:rPr>
        <w:t xml:space="preserve"> </w:t>
      </w:r>
      <w:r w:rsidR="00324DFE" w:rsidRPr="008C79E9">
        <w:rPr>
          <w:rFonts w:cs="Arial"/>
          <w:sz w:val="28"/>
          <w:szCs w:val="28"/>
        </w:rPr>
        <w:t>less a</w:t>
      </w:r>
      <w:r w:rsidR="00715701" w:rsidRPr="008C79E9">
        <w:rPr>
          <w:rFonts w:cs="Arial"/>
          <w:sz w:val="28"/>
          <w:szCs w:val="28"/>
        </w:rPr>
        <w:t xml:space="preserve"> contingency of 30% </w:t>
      </w:r>
      <w:r w:rsidR="001950BE">
        <w:rPr>
          <w:rFonts w:cs="Arial"/>
          <w:sz w:val="28"/>
          <w:szCs w:val="28"/>
        </w:rPr>
        <w:t>totalling</w:t>
      </w:r>
      <w:r w:rsidR="00D23DA9" w:rsidRPr="008C79E9">
        <w:rPr>
          <w:rFonts w:cs="Arial"/>
          <w:sz w:val="28"/>
          <w:szCs w:val="28"/>
        </w:rPr>
        <w:t xml:space="preserve"> R</w:t>
      </w:r>
      <w:r w:rsidR="00622A8E" w:rsidRPr="008C79E9">
        <w:rPr>
          <w:rFonts w:cs="Arial"/>
          <w:sz w:val="28"/>
          <w:szCs w:val="28"/>
        </w:rPr>
        <w:t xml:space="preserve"> </w:t>
      </w:r>
      <w:r w:rsidR="00D23DA9" w:rsidRPr="008C79E9">
        <w:rPr>
          <w:rFonts w:cs="Arial"/>
          <w:sz w:val="28"/>
          <w:szCs w:val="28"/>
        </w:rPr>
        <w:t>464 310.00</w:t>
      </w:r>
      <w:r w:rsidR="00715701" w:rsidRPr="008C79E9">
        <w:rPr>
          <w:rFonts w:cs="Arial"/>
          <w:sz w:val="28"/>
          <w:szCs w:val="28"/>
        </w:rPr>
        <w:t xml:space="preserve">. </w:t>
      </w:r>
    </w:p>
    <w:p w14:paraId="68F03FB6" w14:textId="77777777" w:rsidR="009E7D2F" w:rsidRPr="008C79E9" w:rsidRDefault="009E7D2F" w:rsidP="005E345D">
      <w:pPr>
        <w:spacing w:after="0" w:line="360" w:lineRule="auto"/>
        <w:jc w:val="both"/>
        <w:rPr>
          <w:rFonts w:cs="Arial"/>
          <w:sz w:val="28"/>
          <w:szCs w:val="28"/>
        </w:rPr>
      </w:pPr>
    </w:p>
    <w:p w14:paraId="314F9651" w14:textId="0AA42F6B" w:rsidR="00DD2D55" w:rsidRPr="008C79E9" w:rsidRDefault="00B4553A" w:rsidP="005E345D">
      <w:pPr>
        <w:spacing w:after="0" w:line="360" w:lineRule="auto"/>
        <w:ind w:left="720" w:hanging="720"/>
        <w:jc w:val="both"/>
        <w:rPr>
          <w:rFonts w:cs="Arial"/>
          <w:sz w:val="28"/>
          <w:szCs w:val="28"/>
        </w:rPr>
      </w:pPr>
      <w:r w:rsidRPr="008C79E9">
        <w:rPr>
          <w:rFonts w:cs="Arial"/>
          <w:sz w:val="28"/>
          <w:szCs w:val="28"/>
        </w:rPr>
        <w:t>[</w:t>
      </w:r>
      <w:r w:rsidR="007919C8">
        <w:rPr>
          <w:rFonts w:cs="Arial"/>
          <w:sz w:val="28"/>
          <w:szCs w:val="28"/>
        </w:rPr>
        <w:t>8</w:t>
      </w:r>
      <w:r w:rsidRPr="008C79E9">
        <w:rPr>
          <w:rFonts w:cs="Arial"/>
          <w:sz w:val="28"/>
          <w:szCs w:val="28"/>
        </w:rPr>
        <w:t>]</w:t>
      </w:r>
      <w:r w:rsidRPr="008C79E9">
        <w:rPr>
          <w:rFonts w:cs="Arial"/>
          <w:sz w:val="28"/>
          <w:szCs w:val="28"/>
        </w:rPr>
        <w:tab/>
      </w:r>
      <w:r w:rsidR="00D74486" w:rsidRPr="008C79E9">
        <w:rPr>
          <w:rFonts w:cs="Arial"/>
          <w:sz w:val="28"/>
          <w:szCs w:val="28"/>
        </w:rPr>
        <w:t xml:space="preserve">As stated, as far as loss of earnings is concerned, the </w:t>
      </w:r>
      <w:r w:rsidR="0037418B" w:rsidRPr="008C79E9">
        <w:rPr>
          <w:rFonts w:cs="Arial"/>
          <w:sz w:val="28"/>
          <w:szCs w:val="28"/>
        </w:rPr>
        <w:t xml:space="preserve">dispute revolves </w:t>
      </w:r>
      <w:r w:rsidR="00231132" w:rsidRPr="008C79E9">
        <w:rPr>
          <w:rFonts w:cs="Arial"/>
          <w:sz w:val="28"/>
          <w:szCs w:val="28"/>
        </w:rPr>
        <w:t xml:space="preserve">solely </w:t>
      </w:r>
      <w:r w:rsidR="0037418B" w:rsidRPr="008C79E9">
        <w:rPr>
          <w:rFonts w:cs="Arial"/>
          <w:sz w:val="28"/>
          <w:szCs w:val="28"/>
        </w:rPr>
        <w:t xml:space="preserve">around the </w:t>
      </w:r>
      <w:r w:rsidR="00474DB6" w:rsidRPr="008C79E9">
        <w:rPr>
          <w:rFonts w:cs="Arial"/>
          <w:sz w:val="28"/>
          <w:szCs w:val="28"/>
        </w:rPr>
        <w:t>contingenc</w:t>
      </w:r>
      <w:r w:rsidR="00D74486" w:rsidRPr="008C79E9">
        <w:rPr>
          <w:rFonts w:cs="Arial"/>
          <w:sz w:val="28"/>
          <w:szCs w:val="28"/>
        </w:rPr>
        <w:t>y deduction</w:t>
      </w:r>
      <w:r w:rsidR="00394BA0" w:rsidRPr="008C79E9">
        <w:rPr>
          <w:rFonts w:cs="Arial"/>
          <w:sz w:val="28"/>
          <w:szCs w:val="28"/>
        </w:rPr>
        <w:t xml:space="preserve"> </w:t>
      </w:r>
      <w:r w:rsidR="00474DB6" w:rsidRPr="008C79E9">
        <w:rPr>
          <w:rFonts w:cs="Arial"/>
          <w:sz w:val="28"/>
          <w:szCs w:val="28"/>
        </w:rPr>
        <w:t xml:space="preserve">to be applied to the </w:t>
      </w:r>
      <w:r w:rsidR="001950BE">
        <w:rPr>
          <w:rFonts w:cs="Arial"/>
          <w:sz w:val="28"/>
          <w:szCs w:val="28"/>
        </w:rPr>
        <w:t>pre-morbid</w:t>
      </w:r>
      <w:r w:rsidR="00474DB6" w:rsidRPr="008C79E9">
        <w:rPr>
          <w:rFonts w:cs="Arial"/>
          <w:sz w:val="28"/>
          <w:szCs w:val="28"/>
        </w:rPr>
        <w:t xml:space="preserve"> earning</w:t>
      </w:r>
      <w:r w:rsidR="00E95117" w:rsidRPr="008C79E9">
        <w:rPr>
          <w:rFonts w:cs="Arial"/>
          <w:sz w:val="28"/>
          <w:szCs w:val="28"/>
        </w:rPr>
        <w:t>s</w:t>
      </w:r>
      <w:r w:rsidR="0037418B" w:rsidRPr="008C79E9">
        <w:rPr>
          <w:rFonts w:cs="Arial"/>
          <w:sz w:val="28"/>
          <w:szCs w:val="28"/>
        </w:rPr>
        <w:t xml:space="preserve">. </w:t>
      </w:r>
      <w:r w:rsidR="00A31E4B">
        <w:rPr>
          <w:rFonts w:cs="Arial"/>
          <w:sz w:val="28"/>
          <w:szCs w:val="28"/>
        </w:rPr>
        <w:t>T</w:t>
      </w:r>
      <w:r w:rsidR="003D52AD" w:rsidRPr="008C79E9">
        <w:rPr>
          <w:rFonts w:cs="Arial"/>
          <w:sz w:val="28"/>
          <w:szCs w:val="28"/>
        </w:rPr>
        <w:t>he plaintiff</w:t>
      </w:r>
      <w:r w:rsidR="00055E8B" w:rsidRPr="008C79E9">
        <w:rPr>
          <w:rFonts w:cs="Arial"/>
          <w:sz w:val="28"/>
          <w:szCs w:val="28"/>
        </w:rPr>
        <w:t xml:space="preserve"> </w:t>
      </w:r>
      <w:r w:rsidR="003D52AD" w:rsidRPr="008C79E9">
        <w:rPr>
          <w:rFonts w:cs="Arial"/>
          <w:sz w:val="28"/>
          <w:szCs w:val="28"/>
        </w:rPr>
        <w:t>contends</w:t>
      </w:r>
      <w:r w:rsidR="00691F6F" w:rsidRPr="008C79E9">
        <w:rPr>
          <w:rFonts w:cs="Arial"/>
          <w:sz w:val="28"/>
          <w:szCs w:val="28"/>
        </w:rPr>
        <w:t xml:space="preserve"> </w:t>
      </w:r>
      <w:r w:rsidR="00055E8B" w:rsidRPr="008C79E9">
        <w:rPr>
          <w:rFonts w:cs="Arial"/>
          <w:sz w:val="28"/>
          <w:szCs w:val="28"/>
        </w:rPr>
        <w:t xml:space="preserve">that </w:t>
      </w:r>
      <w:r w:rsidR="00691F6F" w:rsidRPr="008C79E9">
        <w:rPr>
          <w:rFonts w:cs="Arial"/>
          <w:sz w:val="28"/>
          <w:szCs w:val="28"/>
        </w:rPr>
        <w:t>a</w:t>
      </w:r>
      <w:r w:rsidR="00055E8B" w:rsidRPr="008C79E9">
        <w:rPr>
          <w:rFonts w:cs="Arial"/>
          <w:sz w:val="28"/>
          <w:szCs w:val="28"/>
        </w:rPr>
        <w:t xml:space="preserve"> contingency deduction of 25% is </w:t>
      </w:r>
      <w:r w:rsidR="004742B0" w:rsidRPr="008C79E9">
        <w:rPr>
          <w:rFonts w:cs="Arial"/>
          <w:sz w:val="28"/>
          <w:szCs w:val="28"/>
        </w:rPr>
        <w:t>fair and reasonable considering the facts of this matter and the expert evidence</w:t>
      </w:r>
      <w:r w:rsidR="00275702" w:rsidRPr="008C79E9">
        <w:rPr>
          <w:rFonts w:cs="Arial"/>
          <w:sz w:val="28"/>
          <w:szCs w:val="28"/>
        </w:rPr>
        <w:t>, whilst t</w:t>
      </w:r>
      <w:r w:rsidR="003D52AD" w:rsidRPr="008C79E9">
        <w:rPr>
          <w:rFonts w:cs="Arial"/>
          <w:sz w:val="28"/>
          <w:szCs w:val="28"/>
        </w:rPr>
        <w:t xml:space="preserve">he defendant </w:t>
      </w:r>
      <w:r w:rsidR="00932D78" w:rsidRPr="008C79E9">
        <w:rPr>
          <w:rFonts w:cs="Arial"/>
          <w:sz w:val="28"/>
          <w:szCs w:val="28"/>
        </w:rPr>
        <w:t>in turn contends</w:t>
      </w:r>
      <w:r w:rsidR="007969B4" w:rsidRPr="008C79E9">
        <w:rPr>
          <w:rFonts w:cs="Arial"/>
          <w:sz w:val="28"/>
          <w:szCs w:val="28"/>
        </w:rPr>
        <w:t xml:space="preserve"> that a contingency of 35% would be appropriate</w:t>
      </w:r>
      <w:r w:rsidR="00EC1C9C" w:rsidRPr="008C79E9">
        <w:rPr>
          <w:rFonts w:cs="Arial"/>
          <w:sz w:val="28"/>
          <w:szCs w:val="28"/>
        </w:rPr>
        <w:t>.</w:t>
      </w:r>
      <w:r w:rsidR="007969B4" w:rsidRPr="008C79E9">
        <w:rPr>
          <w:rFonts w:cs="Arial"/>
          <w:sz w:val="28"/>
          <w:szCs w:val="28"/>
        </w:rPr>
        <w:t xml:space="preserve"> </w:t>
      </w:r>
    </w:p>
    <w:p w14:paraId="0A69E319" w14:textId="77777777" w:rsidR="00DD2D55" w:rsidRPr="008C79E9" w:rsidRDefault="00DD2D55" w:rsidP="005E345D">
      <w:pPr>
        <w:spacing w:after="0" w:line="360" w:lineRule="auto"/>
        <w:jc w:val="both"/>
        <w:rPr>
          <w:rFonts w:cs="Arial"/>
          <w:sz w:val="28"/>
          <w:szCs w:val="28"/>
        </w:rPr>
      </w:pPr>
    </w:p>
    <w:p w14:paraId="019CFE0E" w14:textId="4624F55A" w:rsidR="00A4714C" w:rsidRPr="008C79E9" w:rsidRDefault="00DD2D55" w:rsidP="005E345D">
      <w:pPr>
        <w:spacing w:after="0" w:line="360" w:lineRule="auto"/>
        <w:ind w:left="720" w:hanging="720"/>
        <w:jc w:val="both"/>
        <w:rPr>
          <w:rFonts w:cs="Arial"/>
          <w:sz w:val="28"/>
          <w:szCs w:val="28"/>
        </w:rPr>
      </w:pPr>
      <w:r w:rsidRPr="008C79E9">
        <w:rPr>
          <w:rFonts w:cs="Arial"/>
          <w:sz w:val="28"/>
          <w:szCs w:val="28"/>
        </w:rPr>
        <w:t>[</w:t>
      </w:r>
      <w:r w:rsidR="007919C8">
        <w:rPr>
          <w:rFonts w:cs="Arial"/>
          <w:sz w:val="28"/>
          <w:szCs w:val="28"/>
        </w:rPr>
        <w:t>9</w:t>
      </w:r>
      <w:r w:rsidRPr="008C79E9">
        <w:rPr>
          <w:rFonts w:cs="Arial"/>
          <w:sz w:val="28"/>
          <w:szCs w:val="28"/>
        </w:rPr>
        <w:t>]</w:t>
      </w:r>
      <w:r w:rsidR="00826DCF" w:rsidRPr="008C79E9">
        <w:rPr>
          <w:rFonts w:cs="Arial"/>
          <w:sz w:val="28"/>
          <w:szCs w:val="28"/>
        </w:rPr>
        <w:tab/>
      </w:r>
      <w:r w:rsidR="00A423FF" w:rsidRPr="008C79E9">
        <w:rPr>
          <w:sz w:val="28"/>
          <w:szCs w:val="28"/>
        </w:rPr>
        <w:t xml:space="preserve">It is well </w:t>
      </w:r>
      <w:r w:rsidR="00D12969" w:rsidRPr="008C79E9">
        <w:rPr>
          <w:sz w:val="28"/>
          <w:szCs w:val="28"/>
        </w:rPr>
        <w:t>established</w:t>
      </w:r>
      <w:r w:rsidR="00A423FF" w:rsidRPr="008C79E9">
        <w:rPr>
          <w:sz w:val="28"/>
          <w:szCs w:val="28"/>
        </w:rPr>
        <w:t xml:space="preserve"> that the </w:t>
      </w:r>
      <w:r w:rsidR="00A423FF" w:rsidRPr="008C79E9">
        <w:rPr>
          <w:rFonts w:cs="Arial"/>
          <w:sz w:val="28"/>
          <w:szCs w:val="28"/>
          <w:shd w:val="clear" w:color="auto" w:fill="FFFFFF"/>
        </w:rPr>
        <w:t>enquiry into damages for loss of earning capacity is by its nature speculative.</w:t>
      </w:r>
      <w:r w:rsidR="005C444E" w:rsidRPr="008C79E9">
        <w:rPr>
          <w:rStyle w:val="FootnoteReference"/>
          <w:rFonts w:cs="Arial"/>
          <w:sz w:val="28"/>
          <w:szCs w:val="28"/>
          <w:shd w:val="clear" w:color="auto" w:fill="FFFFFF"/>
        </w:rPr>
        <w:footnoteReference w:id="1"/>
      </w:r>
      <w:r w:rsidR="009848B4" w:rsidRPr="008C79E9">
        <w:rPr>
          <w:rFonts w:cs="Arial"/>
          <w:sz w:val="28"/>
          <w:szCs w:val="28"/>
          <w:shd w:val="clear" w:color="auto" w:fill="FFFFFF"/>
        </w:rPr>
        <w:t xml:space="preserve"> </w:t>
      </w:r>
      <w:r w:rsidR="00F259AA" w:rsidRPr="008C79E9">
        <w:rPr>
          <w:rFonts w:cs="Arial"/>
          <w:sz w:val="28"/>
          <w:szCs w:val="28"/>
        </w:rPr>
        <w:t>In </w:t>
      </w:r>
      <w:proofErr w:type="spellStart"/>
      <w:r w:rsidR="0037521D" w:rsidRPr="008C79E9">
        <w:rPr>
          <w:rFonts w:cs="Arial"/>
          <w:i/>
          <w:iCs/>
          <w:sz w:val="28"/>
          <w:szCs w:val="28"/>
        </w:rPr>
        <w:t>Phalane</w:t>
      </w:r>
      <w:proofErr w:type="spellEnd"/>
      <w:r w:rsidR="0037521D" w:rsidRPr="008C79E9">
        <w:rPr>
          <w:rFonts w:cs="Arial"/>
          <w:i/>
          <w:iCs/>
          <w:sz w:val="28"/>
          <w:szCs w:val="28"/>
        </w:rPr>
        <w:t xml:space="preserve"> v Road Accident Fund</w:t>
      </w:r>
      <w:r w:rsidR="0040582E" w:rsidRPr="008C79E9">
        <w:rPr>
          <w:rStyle w:val="FootnoteReference"/>
          <w:rFonts w:cs="Arial"/>
          <w:sz w:val="28"/>
          <w:szCs w:val="28"/>
        </w:rPr>
        <w:footnoteReference w:id="2"/>
      </w:r>
      <w:r w:rsidR="000A7446" w:rsidRPr="008C79E9">
        <w:rPr>
          <w:rFonts w:cs="Arial"/>
          <w:i/>
          <w:iCs/>
          <w:sz w:val="28"/>
          <w:szCs w:val="28"/>
        </w:rPr>
        <w:t xml:space="preserve"> </w:t>
      </w:r>
      <w:r w:rsidR="000A7446" w:rsidRPr="008C79E9">
        <w:rPr>
          <w:rFonts w:cs="Arial"/>
          <w:sz w:val="28"/>
          <w:szCs w:val="28"/>
        </w:rPr>
        <w:t xml:space="preserve">the Court </w:t>
      </w:r>
      <w:r w:rsidR="008A7CDF" w:rsidRPr="008C79E9">
        <w:rPr>
          <w:rFonts w:cs="Arial"/>
          <w:sz w:val="28"/>
          <w:szCs w:val="28"/>
        </w:rPr>
        <w:t>explained that contingencies</w:t>
      </w:r>
      <w:r w:rsidR="00A4714C" w:rsidRPr="008C79E9">
        <w:rPr>
          <w:rFonts w:cs="Arial"/>
          <w:sz w:val="28"/>
          <w:szCs w:val="28"/>
        </w:rPr>
        <w:t xml:space="preserve">, </w:t>
      </w:r>
      <w:r w:rsidR="00942579" w:rsidRPr="008C79E9">
        <w:rPr>
          <w:rFonts w:cs="Arial"/>
          <w:sz w:val="28"/>
          <w:szCs w:val="28"/>
        </w:rPr>
        <w:t>‘</w:t>
      </w:r>
      <w:r w:rsidR="00A4714C" w:rsidRPr="008C79E9">
        <w:rPr>
          <w:rFonts w:cs="Arial"/>
          <w:sz w:val="28"/>
          <w:szCs w:val="28"/>
        </w:rPr>
        <w:t>by their very nature, is a process of subjective impression or estimation rather than objective calculation</w:t>
      </w:r>
      <w:r w:rsidR="00942579" w:rsidRPr="008C79E9">
        <w:rPr>
          <w:rFonts w:cs="Arial"/>
          <w:sz w:val="28"/>
          <w:szCs w:val="28"/>
        </w:rPr>
        <w:t>’</w:t>
      </w:r>
      <w:r w:rsidR="00A4714C" w:rsidRPr="008C79E9">
        <w:rPr>
          <w:rFonts w:cs="Arial"/>
          <w:sz w:val="28"/>
          <w:szCs w:val="28"/>
        </w:rPr>
        <w:t>.</w:t>
      </w:r>
    </w:p>
    <w:p w14:paraId="24E3A6B7" w14:textId="77777777" w:rsidR="002B6ED5" w:rsidRPr="008C79E9" w:rsidRDefault="002B6ED5" w:rsidP="005E345D">
      <w:pPr>
        <w:spacing w:after="0" w:line="360" w:lineRule="auto"/>
        <w:ind w:left="720" w:hanging="720"/>
        <w:jc w:val="both"/>
        <w:rPr>
          <w:rFonts w:cs="Arial"/>
          <w:sz w:val="28"/>
          <w:szCs w:val="28"/>
        </w:rPr>
      </w:pPr>
    </w:p>
    <w:p w14:paraId="51732D1D" w14:textId="3EB63A1E" w:rsidR="002B6ED5" w:rsidRPr="008C79E9" w:rsidRDefault="002B6ED5" w:rsidP="005E345D">
      <w:pPr>
        <w:spacing w:after="0" w:line="360" w:lineRule="auto"/>
        <w:ind w:left="720" w:hanging="720"/>
        <w:jc w:val="both"/>
        <w:rPr>
          <w:rFonts w:cs="Arial"/>
          <w:sz w:val="28"/>
          <w:szCs w:val="28"/>
        </w:rPr>
      </w:pPr>
      <w:r w:rsidRPr="008C79E9">
        <w:rPr>
          <w:rFonts w:cs="Arial"/>
          <w:sz w:val="28"/>
          <w:szCs w:val="28"/>
        </w:rPr>
        <w:t>[</w:t>
      </w:r>
      <w:r w:rsidR="007919C8" w:rsidRPr="008C79E9">
        <w:rPr>
          <w:rFonts w:cs="Arial"/>
          <w:sz w:val="28"/>
          <w:szCs w:val="28"/>
        </w:rPr>
        <w:t>1</w:t>
      </w:r>
      <w:r w:rsidR="007919C8">
        <w:rPr>
          <w:rFonts w:cs="Arial"/>
          <w:sz w:val="28"/>
          <w:szCs w:val="28"/>
        </w:rPr>
        <w:t>0</w:t>
      </w:r>
      <w:r w:rsidRPr="008C79E9">
        <w:rPr>
          <w:rFonts w:cs="Arial"/>
          <w:sz w:val="28"/>
          <w:szCs w:val="28"/>
        </w:rPr>
        <w:t>]</w:t>
      </w:r>
      <w:r w:rsidRPr="008C79E9">
        <w:rPr>
          <w:rFonts w:cs="Arial"/>
          <w:sz w:val="28"/>
          <w:szCs w:val="28"/>
        </w:rPr>
        <w:tab/>
      </w:r>
      <w:r w:rsidR="00146223" w:rsidRPr="008C79E9">
        <w:rPr>
          <w:rFonts w:cs="Arial"/>
          <w:sz w:val="28"/>
          <w:szCs w:val="28"/>
        </w:rPr>
        <w:t>I</w:t>
      </w:r>
      <w:r w:rsidR="002539FD" w:rsidRPr="008C79E9">
        <w:rPr>
          <w:rFonts w:cs="Arial"/>
          <w:sz w:val="28"/>
          <w:szCs w:val="28"/>
        </w:rPr>
        <w:t xml:space="preserve"> accept</w:t>
      </w:r>
      <w:r w:rsidR="00EA13D0" w:rsidRPr="008C79E9">
        <w:rPr>
          <w:rFonts w:cs="Arial"/>
          <w:sz w:val="28"/>
          <w:szCs w:val="28"/>
        </w:rPr>
        <w:t xml:space="preserve"> that ‘</w:t>
      </w:r>
      <w:r w:rsidR="003A319A" w:rsidRPr="008C79E9">
        <w:rPr>
          <w:rFonts w:cs="Arial"/>
          <w:sz w:val="28"/>
          <w:szCs w:val="28"/>
        </w:rPr>
        <w:t>the younger the victim, the longer the period over which the vicissitudes of life will operate and the greater the uncertainty in assessing the claimant's likely career path</w:t>
      </w:r>
      <w:r w:rsidR="00EA13D0" w:rsidRPr="008C79E9">
        <w:rPr>
          <w:rFonts w:cs="Arial"/>
          <w:sz w:val="28"/>
          <w:szCs w:val="28"/>
        </w:rPr>
        <w:t>’</w:t>
      </w:r>
      <w:r w:rsidR="003A319A" w:rsidRPr="008C79E9">
        <w:rPr>
          <w:rFonts w:cs="Arial"/>
          <w:sz w:val="28"/>
          <w:szCs w:val="28"/>
        </w:rPr>
        <w:t>.</w:t>
      </w:r>
      <w:r w:rsidR="00EA13D0" w:rsidRPr="008C79E9">
        <w:rPr>
          <w:rStyle w:val="FootnoteReference"/>
          <w:rFonts w:cs="Arial"/>
          <w:sz w:val="28"/>
          <w:szCs w:val="28"/>
        </w:rPr>
        <w:footnoteReference w:id="3"/>
      </w:r>
    </w:p>
    <w:p w14:paraId="7523A14E" w14:textId="77777777" w:rsidR="00E45FB4" w:rsidRPr="008C79E9" w:rsidRDefault="00E45FB4" w:rsidP="00AF4ACA">
      <w:pPr>
        <w:spacing w:after="0" w:line="360" w:lineRule="auto"/>
        <w:jc w:val="both"/>
        <w:rPr>
          <w:rFonts w:cs="Arial"/>
          <w:sz w:val="28"/>
          <w:szCs w:val="28"/>
        </w:rPr>
      </w:pPr>
    </w:p>
    <w:p w14:paraId="32CF215A" w14:textId="2A9BDF38" w:rsidR="005121A4" w:rsidRPr="008C79E9" w:rsidRDefault="00E45FB4" w:rsidP="005E345D">
      <w:pPr>
        <w:spacing w:after="0" w:line="360" w:lineRule="auto"/>
        <w:ind w:left="720" w:hanging="720"/>
        <w:jc w:val="both"/>
        <w:rPr>
          <w:rFonts w:cs="Arial"/>
          <w:sz w:val="28"/>
          <w:szCs w:val="28"/>
        </w:rPr>
      </w:pPr>
      <w:r w:rsidRPr="008C79E9">
        <w:rPr>
          <w:rFonts w:cs="Arial"/>
          <w:sz w:val="28"/>
          <w:szCs w:val="28"/>
        </w:rPr>
        <w:lastRenderedPageBreak/>
        <w:t>[</w:t>
      </w:r>
      <w:r w:rsidR="007919C8" w:rsidRPr="008C79E9">
        <w:rPr>
          <w:rFonts w:cs="Arial"/>
          <w:sz w:val="28"/>
          <w:szCs w:val="28"/>
        </w:rPr>
        <w:t>1</w:t>
      </w:r>
      <w:r w:rsidR="007919C8">
        <w:rPr>
          <w:rFonts w:cs="Arial"/>
          <w:sz w:val="28"/>
          <w:szCs w:val="28"/>
        </w:rPr>
        <w:t>1</w:t>
      </w:r>
      <w:r w:rsidRPr="008C79E9">
        <w:rPr>
          <w:rFonts w:cs="Arial"/>
          <w:sz w:val="28"/>
          <w:szCs w:val="28"/>
        </w:rPr>
        <w:t>]</w:t>
      </w:r>
      <w:r w:rsidRPr="008C79E9">
        <w:rPr>
          <w:rFonts w:cs="Arial"/>
          <w:sz w:val="28"/>
          <w:szCs w:val="28"/>
        </w:rPr>
        <w:tab/>
      </w:r>
      <w:r w:rsidR="00A31E4B">
        <w:rPr>
          <w:rFonts w:cs="Arial"/>
          <w:sz w:val="28"/>
          <w:szCs w:val="28"/>
        </w:rPr>
        <w:t>The defendant</w:t>
      </w:r>
      <w:r w:rsidR="00657FD6" w:rsidRPr="00F4418D">
        <w:rPr>
          <w:rFonts w:cs="Arial"/>
          <w:sz w:val="28"/>
          <w:szCs w:val="28"/>
        </w:rPr>
        <w:t>’s</w:t>
      </w:r>
      <w:r w:rsidR="00657FD6" w:rsidRPr="008C79E9">
        <w:rPr>
          <w:rFonts w:cs="Arial"/>
          <w:sz w:val="28"/>
          <w:szCs w:val="28"/>
        </w:rPr>
        <w:t xml:space="preserve"> argument</w:t>
      </w:r>
      <w:r w:rsidR="00893727" w:rsidRPr="008C79E9">
        <w:rPr>
          <w:rFonts w:cs="Arial"/>
          <w:sz w:val="28"/>
          <w:szCs w:val="28"/>
        </w:rPr>
        <w:t xml:space="preserve"> for </w:t>
      </w:r>
      <w:r w:rsidR="00304886" w:rsidRPr="008C79E9">
        <w:rPr>
          <w:rFonts w:cs="Arial"/>
          <w:sz w:val="28"/>
          <w:szCs w:val="28"/>
        </w:rPr>
        <w:t xml:space="preserve">the 35% contingency deduction </w:t>
      </w:r>
      <w:r w:rsidR="0006751B" w:rsidRPr="008C79E9">
        <w:rPr>
          <w:rFonts w:cs="Arial"/>
          <w:sz w:val="28"/>
          <w:szCs w:val="28"/>
        </w:rPr>
        <w:t xml:space="preserve">is premised in the main on the following </w:t>
      </w:r>
      <w:r w:rsidR="008641FF" w:rsidRPr="008C79E9">
        <w:rPr>
          <w:rFonts w:cs="Arial"/>
          <w:sz w:val="28"/>
          <w:szCs w:val="28"/>
        </w:rPr>
        <w:t>submissions</w:t>
      </w:r>
      <w:r w:rsidR="005121A4" w:rsidRPr="008C79E9">
        <w:rPr>
          <w:rFonts w:cs="Arial"/>
          <w:sz w:val="28"/>
          <w:szCs w:val="28"/>
        </w:rPr>
        <w:t>:</w:t>
      </w:r>
    </w:p>
    <w:p w14:paraId="47AEABE5" w14:textId="77777777" w:rsidR="005121A4" w:rsidRPr="008C79E9" w:rsidRDefault="005121A4" w:rsidP="005E345D">
      <w:pPr>
        <w:spacing w:after="0" w:line="360" w:lineRule="auto"/>
        <w:ind w:left="720" w:hanging="720"/>
        <w:jc w:val="both"/>
        <w:rPr>
          <w:rFonts w:cs="Arial"/>
          <w:sz w:val="28"/>
          <w:szCs w:val="28"/>
        </w:rPr>
      </w:pPr>
    </w:p>
    <w:p w14:paraId="4D6EA125" w14:textId="0D0291E9" w:rsidR="005121A4" w:rsidRDefault="007919C8" w:rsidP="00271C45">
      <w:pPr>
        <w:spacing w:after="0" w:line="360" w:lineRule="auto"/>
        <w:ind w:left="1418" w:hanging="567"/>
        <w:jc w:val="both"/>
        <w:rPr>
          <w:rFonts w:cs="Arial"/>
          <w:sz w:val="28"/>
          <w:szCs w:val="28"/>
        </w:rPr>
      </w:pPr>
      <w:r>
        <w:rPr>
          <w:rFonts w:cs="Arial"/>
          <w:sz w:val="28"/>
          <w:szCs w:val="28"/>
        </w:rPr>
        <w:t>11</w:t>
      </w:r>
      <w:r w:rsidR="005121A4">
        <w:rPr>
          <w:rFonts w:cs="Arial"/>
          <w:sz w:val="28"/>
          <w:szCs w:val="28"/>
        </w:rPr>
        <w:t>.1</w:t>
      </w:r>
      <w:r w:rsidR="005121A4">
        <w:rPr>
          <w:rFonts w:cs="Arial"/>
          <w:sz w:val="28"/>
          <w:szCs w:val="28"/>
        </w:rPr>
        <w:tab/>
        <w:t>L</w:t>
      </w:r>
      <w:r w:rsidR="00F77CFD">
        <w:rPr>
          <w:rFonts w:cs="Arial"/>
          <w:sz w:val="28"/>
          <w:szCs w:val="28"/>
        </w:rPr>
        <w:t xml:space="preserve"> was </w:t>
      </w:r>
      <w:r w:rsidR="003278F3">
        <w:rPr>
          <w:rFonts w:cs="Arial"/>
          <w:sz w:val="28"/>
          <w:szCs w:val="28"/>
        </w:rPr>
        <w:t>4 years</w:t>
      </w:r>
      <w:r w:rsidR="00A31E4B">
        <w:rPr>
          <w:rFonts w:cs="Arial"/>
          <w:sz w:val="28"/>
          <w:szCs w:val="28"/>
        </w:rPr>
        <w:t xml:space="preserve"> 11 months</w:t>
      </w:r>
      <w:r w:rsidR="003278F3">
        <w:rPr>
          <w:rFonts w:cs="Arial"/>
          <w:sz w:val="28"/>
          <w:szCs w:val="28"/>
        </w:rPr>
        <w:t xml:space="preserve"> </w:t>
      </w:r>
      <w:r w:rsidR="00A31E4B">
        <w:rPr>
          <w:rFonts w:cs="Arial"/>
          <w:sz w:val="28"/>
          <w:szCs w:val="28"/>
        </w:rPr>
        <w:t xml:space="preserve">of age </w:t>
      </w:r>
      <w:r w:rsidR="003278F3">
        <w:rPr>
          <w:rFonts w:cs="Arial"/>
          <w:sz w:val="28"/>
          <w:szCs w:val="28"/>
        </w:rPr>
        <w:t xml:space="preserve">and </w:t>
      </w:r>
      <w:r w:rsidR="00B44B7D">
        <w:rPr>
          <w:rFonts w:cs="Arial"/>
          <w:sz w:val="28"/>
          <w:szCs w:val="28"/>
        </w:rPr>
        <w:t>still attending cr</w:t>
      </w:r>
      <w:r w:rsidR="00267D42">
        <w:rPr>
          <w:rFonts w:cs="Arial"/>
          <w:sz w:val="28"/>
          <w:szCs w:val="28"/>
        </w:rPr>
        <w:t>è</w:t>
      </w:r>
      <w:r w:rsidR="00B44B7D">
        <w:rPr>
          <w:rFonts w:cs="Arial"/>
          <w:sz w:val="28"/>
          <w:szCs w:val="28"/>
        </w:rPr>
        <w:t>che</w:t>
      </w:r>
      <w:r w:rsidR="00F77CFD">
        <w:rPr>
          <w:rFonts w:cs="Arial"/>
          <w:sz w:val="28"/>
          <w:szCs w:val="28"/>
        </w:rPr>
        <w:t xml:space="preserve"> when the accident occurred</w:t>
      </w:r>
      <w:r w:rsidR="003278F3">
        <w:rPr>
          <w:rFonts w:cs="Arial"/>
          <w:sz w:val="28"/>
          <w:szCs w:val="28"/>
        </w:rPr>
        <w:t>.</w:t>
      </w:r>
      <w:r w:rsidR="00F77CFD">
        <w:rPr>
          <w:rFonts w:cs="Arial"/>
          <w:sz w:val="28"/>
          <w:szCs w:val="28"/>
        </w:rPr>
        <w:t xml:space="preserve"> </w:t>
      </w:r>
      <w:r w:rsidR="003278F3">
        <w:rPr>
          <w:rFonts w:cs="Arial"/>
          <w:sz w:val="28"/>
          <w:szCs w:val="28"/>
        </w:rPr>
        <w:t>As result n</w:t>
      </w:r>
      <w:r w:rsidR="00542E89">
        <w:rPr>
          <w:rFonts w:cs="Arial"/>
          <w:sz w:val="28"/>
          <w:szCs w:val="28"/>
        </w:rPr>
        <w:t xml:space="preserve">o school reports </w:t>
      </w:r>
      <w:r w:rsidR="003278F3">
        <w:rPr>
          <w:rFonts w:cs="Arial"/>
          <w:sz w:val="28"/>
          <w:szCs w:val="28"/>
        </w:rPr>
        <w:t>are ava</w:t>
      </w:r>
      <w:r w:rsidR="00E83E6A">
        <w:rPr>
          <w:rFonts w:cs="Arial"/>
          <w:sz w:val="28"/>
          <w:szCs w:val="28"/>
        </w:rPr>
        <w:t xml:space="preserve">ilable </w:t>
      </w:r>
      <w:r w:rsidR="00542E89">
        <w:rPr>
          <w:rFonts w:cs="Arial"/>
          <w:sz w:val="28"/>
          <w:szCs w:val="28"/>
        </w:rPr>
        <w:t xml:space="preserve">for </w:t>
      </w:r>
      <w:r w:rsidR="00835F26">
        <w:rPr>
          <w:rFonts w:cs="Arial"/>
          <w:sz w:val="28"/>
          <w:szCs w:val="28"/>
        </w:rPr>
        <w:t>comparison.</w:t>
      </w:r>
    </w:p>
    <w:p w14:paraId="39CFE68B" w14:textId="77777777" w:rsidR="00835F26" w:rsidRDefault="00835F26" w:rsidP="005E345D">
      <w:pPr>
        <w:spacing w:after="0" w:line="360" w:lineRule="auto"/>
        <w:ind w:left="720" w:hanging="720"/>
        <w:jc w:val="both"/>
        <w:rPr>
          <w:rFonts w:cs="Arial"/>
          <w:sz w:val="28"/>
          <w:szCs w:val="28"/>
        </w:rPr>
      </w:pPr>
    </w:p>
    <w:p w14:paraId="09CD2277" w14:textId="3DB1BFD0" w:rsidR="00522A6F" w:rsidRDefault="007919C8" w:rsidP="00271C45">
      <w:pPr>
        <w:spacing w:after="0" w:line="360" w:lineRule="auto"/>
        <w:ind w:left="1418" w:hanging="567"/>
        <w:jc w:val="both"/>
        <w:rPr>
          <w:rFonts w:cs="Arial"/>
          <w:sz w:val="28"/>
          <w:szCs w:val="28"/>
        </w:rPr>
      </w:pPr>
      <w:r>
        <w:rPr>
          <w:rFonts w:cs="Arial"/>
          <w:sz w:val="28"/>
          <w:szCs w:val="28"/>
        </w:rPr>
        <w:t>11</w:t>
      </w:r>
      <w:r w:rsidR="00835F26">
        <w:rPr>
          <w:rFonts w:cs="Arial"/>
          <w:sz w:val="28"/>
          <w:szCs w:val="28"/>
        </w:rPr>
        <w:t>.2</w:t>
      </w:r>
      <w:r w:rsidR="00835F26">
        <w:rPr>
          <w:rFonts w:cs="Arial"/>
          <w:sz w:val="28"/>
          <w:szCs w:val="28"/>
        </w:rPr>
        <w:tab/>
        <w:t>L’s siblings</w:t>
      </w:r>
      <w:r w:rsidR="00267D42">
        <w:rPr>
          <w:rFonts w:cs="Arial"/>
          <w:sz w:val="28"/>
          <w:szCs w:val="28"/>
        </w:rPr>
        <w:t>’</w:t>
      </w:r>
      <w:r w:rsidR="00835F26">
        <w:rPr>
          <w:rFonts w:cs="Arial"/>
          <w:sz w:val="28"/>
          <w:szCs w:val="28"/>
        </w:rPr>
        <w:t xml:space="preserve"> educational p</w:t>
      </w:r>
      <w:r w:rsidR="001C382C">
        <w:rPr>
          <w:rFonts w:cs="Arial"/>
          <w:sz w:val="28"/>
          <w:szCs w:val="28"/>
        </w:rPr>
        <w:t xml:space="preserve">rogress is at best not good. </w:t>
      </w:r>
    </w:p>
    <w:p w14:paraId="7F45AF2C" w14:textId="77777777" w:rsidR="00522A6F" w:rsidRDefault="00522A6F" w:rsidP="005E345D">
      <w:pPr>
        <w:spacing w:after="0" w:line="360" w:lineRule="auto"/>
        <w:ind w:left="720" w:hanging="720"/>
        <w:jc w:val="both"/>
        <w:rPr>
          <w:rFonts w:cs="Arial"/>
          <w:sz w:val="28"/>
          <w:szCs w:val="28"/>
        </w:rPr>
      </w:pPr>
    </w:p>
    <w:p w14:paraId="4AA6B711" w14:textId="1A73AA27" w:rsidR="000E296D" w:rsidRDefault="007919C8" w:rsidP="00271C45">
      <w:pPr>
        <w:spacing w:after="0" w:line="360" w:lineRule="auto"/>
        <w:ind w:left="1418" w:hanging="567"/>
        <w:jc w:val="both"/>
        <w:rPr>
          <w:rFonts w:cs="Arial"/>
          <w:sz w:val="28"/>
          <w:szCs w:val="28"/>
        </w:rPr>
      </w:pPr>
      <w:r>
        <w:rPr>
          <w:rFonts w:cs="Arial"/>
          <w:sz w:val="28"/>
          <w:szCs w:val="28"/>
        </w:rPr>
        <w:t>11</w:t>
      </w:r>
      <w:r w:rsidR="00522A6F">
        <w:rPr>
          <w:rFonts w:cs="Arial"/>
          <w:sz w:val="28"/>
          <w:szCs w:val="28"/>
        </w:rPr>
        <w:t>.3</w:t>
      </w:r>
      <w:r w:rsidR="00522A6F">
        <w:rPr>
          <w:rFonts w:cs="Arial"/>
          <w:sz w:val="28"/>
          <w:szCs w:val="28"/>
        </w:rPr>
        <w:tab/>
        <w:t>Unemployment is rife in the family</w:t>
      </w:r>
      <w:r w:rsidR="000E296D">
        <w:rPr>
          <w:rFonts w:cs="Arial"/>
          <w:sz w:val="28"/>
          <w:szCs w:val="28"/>
        </w:rPr>
        <w:t>.</w:t>
      </w:r>
    </w:p>
    <w:p w14:paraId="10E075F5" w14:textId="77777777" w:rsidR="00471962" w:rsidRDefault="00471962" w:rsidP="005E345D">
      <w:pPr>
        <w:spacing w:after="0" w:line="360" w:lineRule="auto"/>
        <w:ind w:left="720" w:hanging="720"/>
        <w:jc w:val="both"/>
        <w:rPr>
          <w:rFonts w:cs="Arial"/>
          <w:sz w:val="28"/>
          <w:szCs w:val="28"/>
        </w:rPr>
      </w:pPr>
    </w:p>
    <w:p w14:paraId="168ABB68" w14:textId="2B202EA9" w:rsidR="00471962" w:rsidRDefault="007919C8" w:rsidP="00271C45">
      <w:pPr>
        <w:spacing w:after="0" w:line="360" w:lineRule="auto"/>
        <w:ind w:left="1418" w:hanging="589"/>
        <w:jc w:val="both"/>
        <w:rPr>
          <w:rFonts w:cs="Arial"/>
          <w:sz w:val="28"/>
          <w:szCs w:val="28"/>
        </w:rPr>
      </w:pPr>
      <w:r>
        <w:rPr>
          <w:rFonts w:cs="Arial"/>
          <w:sz w:val="28"/>
          <w:szCs w:val="28"/>
        </w:rPr>
        <w:t>11</w:t>
      </w:r>
      <w:r w:rsidR="00471962">
        <w:rPr>
          <w:rFonts w:cs="Arial"/>
          <w:sz w:val="28"/>
          <w:szCs w:val="28"/>
        </w:rPr>
        <w:t>.4</w:t>
      </w:r>
      <w:r w:rsidR="00471962">
        <w:rPr>
          <w:rFonts w:cs="Arial"/>
          <w:sz w:val="28"/>
          <w:szCs w:val="28"/>
        </w:rPr>
        <w:tab/>
        <w:t xml:space="preserve">L’s mother admitted to using </w:t>
      </w:r>
      <w:r w:rsidR="003C4DCC">
        <w:rPr>
          <w:rFonts w:cs="Arial"/>
          <w:sz w:val="28"/>
          <w:szCs w:val="28"/>
        </w:rPr>
        <w:t>alcohol whilst being pregnant with her.</w:t>
      </w:r>
    </w:p>
    <w:p w14:paraId="614DC82F" w14:textId="77777777" w:rsidR="0009536F" w:rsidRDefault="0009536F" w:rsidP="005E345D">
      <w:pPr>
        <w:spacing w:after="0" w:line="360" w:lineRule="auto"/>
        <w:ind w:left="1440" w:hanging="720"/>
        <w:jc w:val="both"/>
        <w:rPr>
          <w:rFonts w:cs="Arial"/>
          <w:sz w:val="28"/>
          <w:szCs w:val="28"/>
        </w:rPr>
      </w:pPr>
    </w:p>
    <w:p w14:paraId="74DE266C" w14:textId="0CAAD154" w:rsidR="0009536F" w:rsidRDefault="007919C8" w:rsidP="004A389B">
      <w:pPr>
        <w:spacing w:after="0" w:line="360" w:lineRule="auto"/>
        <w:ind w:left="1418" w:hanging="589"/>
        <w:jc w:val="both"/>
        <w:rPr>
          <w:rFonts w:cs="Arial"/>
          <w:sz w:val="28"/>
          <w:szCs w:val="28"/>
        </w:rPr>
      </w:pPr>
      <w:r>
        <w:rPr>
          <w:rFonts w:cs="Arial"/>
          <w:sz w:val="28"/>
          <w:szCs w:val="28"/>
        </w:rPr>
        <w:t>11</w:t>
      </w:r>
      <w:r w:rsidR="0009536F">
        <w:rPr>
          <w:rFonts w:cs="Arial"/>
          <w:sz w:val="28"/>
          <w:szCs w:val="28"/>
        </w:rPr>
        <w:t>.5</w:t>
      </w:r>
      <w:r w:rsidR="0009536F">
        <w:rPr>
          <w:rFonts w:cs="Arial"/>
          <w:sz w:val="28"/>
          <w:szCs w:val="28"/>
        </w:rPr>
        <w:tab/>
        <w:t xml:space="preserve">The fact that L was very young when she was injured </w:t>
      </w:r>
      <w:r w:rsidR="009E0D66">
        <w:rPr>
          <w:rFonts w:cs="Arial"/>
          <w:sz w:val="28"/>
          <w:szCs w:val="28"/>
        </w:rPr>
        <w:t xml:space="preserve">means that there is a </w:t>
      </w:r>
      <w:r w:rsidR="009E0D66" w:rsidRPr="00EA13D0">
        <w:rPr>
          <w:rFonts w:cs="Arial"/>
          <w:sz w:val="28"/>
          <w:szCs w:val="28"/>
        </w:rPr>
        <w:t xml:space="preserve">long period over which the </w:t>
      </w:r>
      <w:r w:rsidR="005D6192">
        <w:rPr>
          <w:rFonts w:cs="Arial"/>
          <w:sz w:val="28"/>
          <w:szCs w:val="28"/>
        </w:rPr>
        <w:t>‘</w:t>
      </w:r>
      <w:r w:rsidR="009E0D66" w:rsidRPr="00EA13D0">
        <w:rPr>
          <w:rFonts w:cs="Arial"/>
          <w:sz w:val="28"/>
          <w:szCs w:val="28"/>
        </w:rPr>
        <w:t>vicissitudes of life will operate</w:t>
      </w:r>
      <w:r w:rsidR="005D6192">
        <w:rPr>
          <w:rFonts w:cs="Arial"/>
          <w:sz w:val="28"/>
          <w:szCs w:val="28"/>
        </w:rPr>
        <w:t>’</w:t>
      </w:r>
      <w:r w:rsidR="009E0D66" w:rsidRPr="00EA13D0">
        <w:rPr>
          <w:rFonts w:cs="Arial"/>
          <w:sz w:val="28"/>
          <w:szCs w:val="28"/>
        </w:rPr>
        <w:t xml:space="preserve"> and the greater the uncertainty in assessing </w:t>
      </w:r>
      <w:r w:rsidR="009E0D66">
        <w:rPr>
          <w:rFonts w:cs="Arial"/>
          <w:sz w:val="28"/>
          <w:szCs w:val="28"/>
        </w:rPr>
        <w:t>L</w:t>
      </w:r>
      <w:r w:rsidR="009E0D66" w:rsidRPr="00EA13D0">
        <w:rPr>
          <w:rFonts w:cs="Arial"/>
          <w:sz w:val="28"/>
          <w:szCs w:val="28"/>
        </w:rPr>
        <w:t>'s likely career path</w:t>
      </w:r>
      <w:r w:rsidR="009E0D66">
        <w:rPr>
          <w:rFonts w:cs="Arial"/>
        </w:rPr>
        <w:t>.</w:t>
      </w:r>
    </w:p>
    <w:p w14:paraId="757954B9" w14:textId="77777777" w:rsidR="000E296D" w:rsidRDefault="000E296D" w:rsidP="005E345D">
      <w:pPr>
        <w:spacing w:after="0" w:line="360" w:lineRule="auto"/>
        <w:ind w:left="720" w:hanging="720"/>
        <w:jc w:val="both"/>
        <w:rPr>
          <w:rFonts w:cs="Arial"/>
          <w:sz w:val="28"/>
          <w:szCs w:val="28"/>
        </w:rPr>
      </w:pPr>
    </w:p>
    <w:p w14:paraId="541EE4C4" w14:textId="33CB671E" w:rsidR="00CB4AD6" w:rsidRDefault="007919C8" w:rsidP="00202D4A">
      <w:pPr>
        <w:spacing w:after="0" w:line="360" w:lineRule="auto"/>
        <w:ind w:left="1418" w:hanging="589"/>
        <w:jc w:val="both"/>
        <w:rPr>
          <w:rFonts w:cs="Arial"/>
          <w:sz w:val="28"/>
          <w:szCs w:val="28"/>
        </w:rPr>
      </w:pPr>
      <w:r>
        <w:rPr>
          <w:rFonts w:cs="Arial"/>
          <w:sz w:val="28"/>
          <w:szCs w:val="28"/>
        </w:rPr>
        <w:t>11</w:t>
      </w:r>
      <w:r w:rsidR="000E296D">
        <w:rPr>
          <w:rFonts w:cs="Arial"/>
          <w:sz w:val="28"/>
          <w:szCs w:val="28"/>
        </w:rPr>
        <w:t>.</w:t>
      </w:r>
      <w:r>
        <w:rPr>
          <w:rFonts w:cs="Arial"/>
          <w:sz w:val="28"/>
          <w:szCs w:val="28"/>
        </w:rPr>
        <w:t>6</w:t>
      </w:r>
      <w:r w:rsidR="000E296D">
        <w:rPr>
          <w:rFonts w:cs="Arial"/>
          <w:sz w:val="28"/>
          <w:szCs w:val="28"/>
        </w:rPr>
        <w:tab/>
        <w:t xml:space="preserve">The </w:t>
      </w:r>
      <w:r w:rsidR="003C4DCC">
        <w:rPr>
          <w:rFonts w:cs="Arial"/>
          <w:sz w:val="28"/>
          <w:szCs w:val="28"/>
        </w:rPr>
        <w:t>facts</w:t>
      </w:r>
      <w:r w:rsidR="000E296D">
        <w:rPr>
          <w:rFonts w:cs="Arial"/>
          <w:sz w:val="28"/>
          <w:szCs w:val="28"/>
        </w:rPr>
        <w:t xml:space="preserve"> of this case </w:t>
      </w:r>
      <w:r w:rsidR="003C4DCC">
        <w:rPr>
          <w:rFonts w:cs="Arial"/>
          <w:sz w:val="28"/>
          <w:szCs w:val="28"/>
        </w:rPr>
        <w:t>are</w:t>
      </w:r>
      <w:r w:rsidR="000E296D">
        <w:rPr>
          <w:rFonts w:cs="Arial"/>
          <w:sz w:val="28"/>
          <w:szCs w:val="28"/>
        </w:rPr>
        <w:t xml:space="preserve"> similar to those that the Court</w:t>
      </w:r>
      <w:r w:rsidR="00CB4AD6">
        <w:rPr>
          <w:rFonts w:cs="Arial"/>
          <w:sz w:val="28"/>
          <w:szCs w:val="28"/>
        </w:rPr>
        <w:t>s</w:t>
      </w:r>
      <w:r w:rsidR="000E296D">
        <w:rPr>
          <w:rFonts w:cs="Arial"/>
          <w:sz w:val="28"/>
          <w:szCs w:val="28"/>
        </w:rPr>
        <w:t xml:space="preserve"> considered in</w:t>
      </w:r>
      <w:r w:rsidR="00CB4AD6">
        <w:rPr>
          <w:rFonts w:cs="Arial"/>
          <w:sz w:val="28"/>
          <w:szCs w:val="28"/>
        </w:rPr>
        <w:t>:</w:t>
      </w:r>
      <w:r w:rsidR="000E296D">
        <w:rPr>
          <w:rFonts w:cs="Arial"/>
          <w:sz w:val="28"/>
          <w:szCs w:val="28"/>
        </w:rPr>
        <w:t xml:space="preserve"> </w:t>
      </w:r>
    </w:p>
    <w:p w14:paraId="37614EC9" w14:textId="77777777" w:rsidR="00CB4AD6" w:rsidRDefault="00CB4AD6" w:rsidP="005E345D">
      <w:pPr>
        <w:spacing w:after="0" w:line="360" w:lineRule="auto"/>
        <w:ind w:left="1440" w:hanging="720"/>
        <w:jc w:val="both"/>
        <w:rPr>
          <w:rFonts w:cs="Arial"/>
          <w:sz w:val="28"/>
          <w:szCs w:val="28"/>
        </w:rPr>
      </w:pPr>
    </w:p>
    <w:p w14:paraId="0E5BBD86" w14:textId="5DB6CFD8" w:rsidR="00F63897" w:rsidRDefault="007919C8" w:rsidP="009C1324">
      <w:pPr>
        <w:spacing w:after="0" w:line="360" w:lineRule="auto"/>
        <w:ind w:left="2127" w:hanging="687"/>
        <w:jc w:val="both"/>
        <w:rPr>
          <w:rFonts w:cs="Arial"/>
          <w:sz w:val="28"/>
          <w:szCs w:val="28"/>
        </w:rPr>
      </w:pPr>
      <w:r>
        <w:rPr>
          <w:rFonts w:cs="Arial"/>
          <w:sz w:val="28"/>
          <w:szCs w:val="28"/>
        </w:rPr>
        <w:t>11.6.</w:t>
      </w:r>
      <w:r w:rsidR="009C1324">
        <w:rPr>
          <w:rFonts w:cs="Arial"/>
          <w:sz w:val="28"/>
          <w:szCs w:val="28"/>
        </w:rPr>
        <w:t>1</w:t>
      </w:r>
      <w:r w:rsidR="008545A0" w:rsidRPr="00BE6FCA">
        <w:rPr>
          <w:rFonts w:cs="Arial"/>
          <w:i/>
          <w:iCs/>
          <w:sz w:val="28"/>
          <w:szCs w:val="28"/>
        </w:rPr>
        <w:t>M Makupula v Road Accident Fund</w:t>
      </w:r>
      <w:r w:rsidR="008545A0">
        <w:rPr>
          <w:rFonts w:cs="Arial"/>
          <w:sz w:val="28"/>
          <w:szCs w:val="28"/>
        </w:rPr>
        <w:t xml:space="preserve"> (1635/07)</w:t>
      </w:r>
      <w:r w:rsidR="00FF3FCC">
        <w:rPr>
          <w:rFonts w:cs="Arial"/>
          <w:sz w:val="28"/>
          <w:szCs w:val="28"/>
        </w:rPr>
        <w:t xml:space="preserve"> [2010] ZAECMHC 17 (8 April 2010)</w:t>
      </w:r>
      <w:r w:rsidR="00D14E70">
        <w:rPr>
          <w:rFonts w:cs="Arial"/>
          <w:sz w:val="28"/>
          <w:szCs w:val="28"/>
        </w:rPr>
        <w:t xml:space="preserve"> [</w:t>
      </w:r>
      <w:r w:rsidR="00D14E70" w:rsidRPr="00ED0C58">
        <w:rPr>
          <w:rFonts w:cs="Arial"/>
          <w:i/>
          <w:iCs/>
          <w:sz w:val="28"/>
          <w:szCs w:val="28"/>
        </w:rPr>
        <w:t>M v RAF</w:t>
      </w:r>
      <w:r w:rsidR="00D14E70">
        <w:rPr>
          <w:rFonts w:cs="Arial"/>
          <w:sz w:val="28"/>
          <w:szCs w:val="28"/>
        </w:rPr>
        <w:t>]</w:t>
      </w:r>
      <w:r w:rsidR="009E0117">
        <w:rPr>
          <w:rFonts w:cs="Arial"/>
          <w:sz w:val="28"/>
          <w:szCs w:val="28"/>
        </w:rPr>
        <w:t xml:space="preserve">. </w:t>
      </w:r>
      <w:r w:rsidR="008F3192">
        <w:rPr>
          <w:rFonts w:cs="Arial"/>
          <w:sz w:val="28"/>
          <w:szCs w:val="28"/>
        </w:rPr>
        <w:t xml:space="preserve">The defendant </w:t>
      </w:r>
      <w:r w:rsidR="0023500A">
        <w:rPr>
          <w:rFonts w:cs="Arial"/>
          <w:sz w:val="28"/>
          <w:szCs w:val="28"/>
        </w:rPr>
        <w:t xml:space="preserve">quoted the following passage </w:t>
      </w:r>
      <w:r w:rsidR="00F63897">
        <w:rPr>
          <w:rFonts w:cs="Arial"/>
          <w:sz w:val="28"/>
          <w:szCs w:val="28"/>
        </w:rPr>
        <w:t xml:space="preserve">from para 11 of the judgment </w:t>
      </w:r>
      <w:r w:rsidR="0023500A">
        <w:rPr>
          <w:rFonts w:cs="Arial"/>
          <w:sz w:val="28"/>
          <w:szCs w:val="28"/>
        </w:rPr>
        <w:t xml:space="preserve">in </w:t>
      </w:r>
      <w:r w:rsidR="00476532">
        <w:rPr>
          <w:rFonts w:cs="Arial"/>
          <w:sz w:val="28"/>
          <w:szCs w:val="28"/>
        </w:rPr>
        <w:t xml:space="preserve">the heads of argument in </w:t>
      </w:r>
      <w:r w:rsidR="0023500A">
        <w:rPr>
          <w:rFonts w:cs="Arial"/>
          <w:sz w:val="28"/>
          <w:szCs w:val="28"/>
        </w:rPr>
        <w:t xml:space="preserve">substantiation of the </w:t>
      </w:r>
      <w:r w:rsidR="00F63897">
        <w:rPr>
          <w:rFonts w:cs="Arial"/>
          <w:sz w:val="28"/>
          <w:szCs w:val="28"/>
        </w:rPr>
        <w:t>argument:</w:t>
      </w:r>
    </w:p>
    <w:p w14:paraId="0C6B1580" w14:textId="77777777" w:rsidR="00717685" w:rsidRDefault="00717685" w:rsidP="005E345D">
      <w:pPr>
        <w:spacing w:after="0" w:line="360" w:lineRule="auto"/>
        <w:ind w:left="2880" w:hanging="1440"/>
        <w:jc w:val="both"/>
        <w:rPr>
          <w:rFonts w:cs="Arial"/>
          <w:sz w:val="28"/>
          <w:szCs w:val="28"/>
        </w:rPr>
      </w:pPr>
    </w:p>
    <w:p w14:paraId="5907C882" w14:textId="70F6DD3A" w:rsidR="00F63897" w:rsidRPr="00717685" w:rsidRDefault="00254593" w:rsidP="00D12891">
      <w:pPr>
        <w:spacing w:line="360" w:lineRule="auto"/>
        <w:ind w:left="2880"/>
        <w:jc w:val="both"/>
        <w:rPr>
          <w:rFonts w:cs="Arial"/>
          <w:color w:val="242121"/>
        </w:rPr>
      </w:pPr>
      <w:r w:rsidRPr="00173B28">
        <w:rPr>
          <w:rFonts w:cs="Arial"/>
        </w:rPr>
        <w:lastRenderedPageBreak/>
        <w:t>‘</w:t>
      </w:r>
      <w:r w:rsidR="00F63897" w:rsidRPr="00367BDD">
        <w:rPr>
          <w:rFonts w:cs="Arial"/>
        </w:rPr>
        <w:t xml:space="preserve">Mr de </w:t>
      </w:r>
      <w:proofErr w:type="spellStart"/>
      <w:r w:rsidR="00F63897" w:rsidRPr="00367BDD">
        <w:rPr>
          <w:rFonts w:cs="Arial"/>
        </w:rPr>
        <w:t>Kock’s</w:t>
      </w:r>
      <w:proofErr w:type="spellEnd"/>
      <w:r w:rsidR="00F63897" w:rsidRPr="00367BDD">
        <w:rPr>
          <w:rFonts w:cs="Arial"/>
        </w:rPr>
        <w:t xml:space="preserve"> assessment was premised on the impact of traumatic brain injury on educational progress of </w:t>
      </w:r>
      <w:proofErr w:type="spellStart"/>
      <w:r w:rsidR="00F63897" w:rsidRPr="00367BDD">
        <w:rPr>
          <w:rFonts w:cs="Arial"/>
        </w:rPr>
        <w:t>Mzuchumile</w:t>
      </w:r>
      <w:proofErr w:type="spellEnd"/>
      <w:r w:rsidR="00F63897" w:rsidRPr="00367BDD">
        <w:rPr>
          <w:rFonts w:cs="Arial"/>
        </w:rPr>
        <w:t xml:space="preserve"> without taking into account the total picture of the child’s developmental history. The report shows that </w:t>
      </w:r>
      <w:proofErr w:type="spellStart"/>
      <w:r w:rsidR="00F63897" w:rsidRPr="00367BDD">
        <w:rPr>
          <w:rFonts w:cs="Arial"/>
        </w:rPr>
        <w:t>Mzuchumile</w:t>
      </w:r>
      <w:proofErr w:type="spellEnd"/>
      <w:r w:rsidR="00F63897" w:rsidRPr="00367BDD">
        <w:rPr>
          <w:rFonts w:cs="Arial"/>
        </w:rPr>
        <w:t xml:space="preserve"> was involved in the accident, had no sibling from whom to match his development and that his parents and maternal uncles and aunts had an educational path which did not go beyond standard 9 education. Those members of the family who were employed performed work which required semi-skill or no skill at all. Therefore, there will be adjustments to be applied as requested by </w:t>
      </w:r>
      <w:r w:rsidR="00F63897" w:rsidRPr="00367BDD">
        <w:rPr>
          <w:rFonts w:cs="Arial"/>
          <w:i/>
          <w:iCs/>
        </w:rPr>
        <w:t xml:space="preserve">Mr </w:t>
      </w:r>
      <w:proofErr w:type="spellStart"/>
      <w:r w:rsidR="00F63897" w:rsidRPr="00367BDD">
        <w:rPr>
          <w:rFonts w:cs="Arial"/>
          <w:i/>
          <w:iCs/>
        </w:rPr>
        <w:t>Rugunanan</w:t>
      </w:r>
      <w:proofErr w:type="spellEnd"/>
      <w:r w:rsidR="00F63897" w:rsidRPr="00367BDD">
        <w:rPr>
          <w:rFonts w:cs="Arial"/>
        </w:rPr>
        <w:t xml:space="preserve"> because </w:t>
      </w:r>
      <w:proofErr w:type="spellStart"/>
      <w:r w:rsidR="00F63897" w:rsidRPr="00367BDD">
        <w:rPr>
          <w:rFonts w:cs="Arial"/>
        </w:rPr>
        <w:t>Mzuchumile’s</w:t>
      </w:r>
      <w:proofErr w:type="spellEnd"/>
      <w:r w:rsidR="00F63897" w:rsidRPr="00367BDD">
        <w:rPr>
          <w:rFonts w:cs="Arial"/>
        </w:rPr>
        <w:t xml:space="preserve"> profile, prior to and after the motor collision, reflected negatively on his educational and vocational success.</w:t>
      </w:r>
      <w:r w:rsidRPr="00367BDD">
        <w:rPr>
          <w:rFonts w:cs="Arial"/>
        </w:rPr>
        <w:t>’</w:t>
      </w:r>
    </w:p>
    <w:p w14:paraId="1E4E6028" w14:textId="77777777" w:rsidR="00C53A15" w:rsidRDefault="00C53A15" w:rsidP="00717685">
      <w:pPr>
        <w:spacing w:after="0"/>
        <w:jc w:val="both"/>
        <w:rPr>
          <w:rFonts w:cs="Arial"/>
          <w:color w:val="242121"/>
        </w:rPr>
      </w:pPr>
    </w:p>
    <w:p w14:paraId="045612BB" w14:textId="2DBFECEA" w:rsidR="00C53A15" w:rsidRDefault="007919C8" w:rsidP="00717685">
      <w:pPr>
        <w:spacing w:after="0" w:line="360" w:lineRule="auto"/>
        <w:ind w:left="2880" w:hanging="1440"/>
        <w:jc w:val="both"/>
        <w:rPr>
          <w:rFonts w:cs="Arial"/>
          <w:sz w:val="28"/>
          <w:szCs w:val="28"/>
        </w:rPr>
      </w:pPr>
      <w:r>
        <w:rPr>
          <w:rFonts w:cs="Arial"/>
          <w:sz w:val="28"/>
          <w:szCs w:val="28"/>
        </w:rPr>
        <w:t>11.6.2</w:t>
      </w:r>
      <w:r w:rsidR="00AA0CD5" w:rsidRPr="00AA0CD5">
        <w:rPr>
          <w:rFonts w:cs="Arial"/>
          <w:sz w:val="28"/>
          <w:szCs w:val="28"/>
        </w:rPr>
        <w:tab/>
      </w:r>
      <w:proofErr w:type="spellStart"/>
      <w:r w:rsidR="00AA0CD5" w:rsidRPr="00717685">
        <w:rPr>
          <w:rFonts w:cs="Arial"/>
          <w:i/>
          <w:iCs/>
          <w:sz w:val="28"/>
          <w:szCs w:val="28"/>
        </w:rPr>
        <w:t>Manolele</w:t>
      </w:r>
      <w:proofErr w:type="spellEnd"/>
      <w:r w:rsidR="00AA0CD5" w:rsidRPr="00717685">
        <w:rPr>
          <w:rFonts w:cs="Arial"/>
          <w:i/>
          <w:iCs/>
          <w:sz w:val="28"/>
          <w:szCs w:val="28"/>
        </w:rPr>
        <w:t xml:space="preserve"> obo M v Road Accident Fund</w:t>
      </w:r>
      <w:r w:rsidR="00AA0CD5" w:rsidRPr="00AA0CD5">
        <w:rPr>
          <w:rFonts w:cs="Arial"/>
          <w:sz w:val="28"/>
          <w:szCs w:val="28"/>
        </w:rPr>
        <w:t xml:space="preserve"> (13758/13) </w:t>
      </w:r>
      <w:r w:rsidR="00AA0CD5">
        <w:rPr>
          <w:rFonts w:cs="Arial"/>
          <w:sz w:val="28"/>
          <w:szCs w:val="28"/>
        </w:rPr>
        <w:t xml:space="preserve">[2017] ZAGPPHC 345 (1 March 2017) </w:t>
      </w:r>
      <w:r w:rsidR="00BD4DEC">
        <w:rPr>
          <w:rFonts w:cs="Arial"/>
          <w:sz w:val="28"/>
          <w:szCs w:val="28"/>
        </w:rPr>
        <w:t>[</w:t>
      </w:r>
      <w:proofErr w:type="spellStart"/>
      <w:r w:rsidR="00BD4DEC" w:rsidRPr="00717685">
        <w:rPr>
          <w:rFonts w:cs="Arial"/>
          <w:i/>
          <w:iCs/>
          <w:sz w:val="28"/>
          <w:szCs w:val="28"/>
        </w:rPr>
        <w:t>Manolele</w:t>
      </w:r>
      <w:proofErr w:type="spellEnd"/>
      <w:r w:rsidR="00ED0C58" w:rsidRPr="00ED0C58">
        <w:rPr>
          <w:rFonts w:cs="Arial"/>
          <w:sz w:val="28"/>
          <w:szCs w:val="28"/>
        </w:rPr>
        <w:t>]</w:t>
      </w:r>
      <w:r w:rsidR="00BD4DEC">
        <w:rPr>
          <w:rFonts w:cs="Arial"/>
          <w:sz w:val="28"/>
          <w:szCs w:val="28"/>
        </w:rPr>
        <w:t xml:space="preserve"> </w:t>
      </w:r>
      <w:r w:rsidR="00382B3B">
        <w:rPr>
          <w:rFonts w:cs="Arial"/>
          <w:sz w:val="28"/>
          <w:szCs w:val="28"/>
        </w:rPr>
        <w:t>in which judgment</w:t>
      </w:r>
      <w:r w:rsidR="00AA0CD5">
        <w:rPr>
          <w:rFonts w:cs="Arial"/>
          <w:sz w:val="28"/>
          <w:szCs w:val="28"/>
        </w:rPr>
        <w:t xml:space="preserve"> the Court applied a 35% contingency where the child was still attending a cr</w:t>
      </w:r>
      <w:r w:rsidR="00173B28">
        <w:rPr>
          <w:rFonts w:cs="Arial"/>
          <w:sz w:val="28"/>
          <w:szCs w:val="28"/>
        </w:rPr>
        <w:t>è</w:t>
      </w:r>
      <w:r w:rsidR="00AA0CD5">
        <w:rPr>
          <w:rFonts w:cs="Arial"/>
          <w:sz w:val="28"/>
          <w:szCs w:val="28"/>
        </w:rPr>
        <w:t xml:space="preserve">che and no school reports were available to enable the educational psychologist to compare her education </w:t>
      </w:r>
      <w:r w:rsidR="00717685">
        <w:rPr>
          <w:rFonts w:cs="Arial"/>
          <w:sz w:val="28"/>
          <w:szCs w:val="28"/>
        </w:rPr>
        <w:t>pre-</w:t>
      </w:r>
      <w:r w:rsidR="00AA0CD5">
        <w:rPr>
          <w:rFonts w:cs="Arial"/>
          <w:sz w:val="28"/>
          <w:szCs w:val="28"/>
        </w:rPr>
        <w:t xml:space="preserve"> and post-accident.</w:t>
      </w:r>
    </w:p>
    <w:p w14:paraId="3929BA32" w14:textId="77777777" w:rsidR="00AA0CD5" w:rsidRPr="00AA0CD5" w:rsidRDefault="00AA0CD5" w:rsidP="00692EA0">
      <w:pPr>
        <w:spacing w:after="0" w:line="360" w:lineRule="auto"/>
        <w:ind w:left="2880" w:hanging="1440"/>
        <w:jc w:val="both"/>
        <w:rPr>
          <w:rFonts w:cs="Arial"/>
          <w:sz w:val="28"/>
          <w:szCs w:val="28"/>
        </w:rPr>
      </w:pPr>
    </w:p>
    <w:p w14:paraId="080A1063" w14:textId="36F09431" w:rsidR="00657FD6" w:rsidRDefault="00E83E6A" w:rsidP="00657FD6">
      <w:pPr>
        <w:spacing w:after="0" w:line="360" w:lineRule="auto"/>
        <w:ind w:left="720" w:right="4" w:hanging="720"/>
        <w:jc w:val="both"/>
        <w:rPr>
          <w:rFonts w:cs="Arial"/>
          <w:sz w:val="28"/>
          <w:szCs w:val="28"/>
        </w:rPr>
      </w:pPr>
      <w:r>
        <w:rPr>
          <w:sz w:val="28"/>
          <w:szCs w:val="28"/>
        </w:rPr>
        <w:t>[</w:t>
      </w:r>
      <w:r w:rsidR="007919C8">
        <w:rPr>
          <w:sz w:val="28"/>
          <w:szCs w:val="28"/>
        </w:rPr>
        <w:t>12</w:t>
      </w:r>
      <w:r>
        <w:rPr>
          <w:sz w:val="28"/>
          <w:szCs w:val="28"/>
        </w:rPr>
        <w:t>]</w:t>
      </w:r>
      <w:r>
        <w:rPr>
          <w:sz w:val="28"/>
          <w:szCs w:val="28"/>
        </w:rPr>
        <w:tab/>
      </w:r>
      <w:r w:rsidR="000C4720">
        <w:rPr>
          <w:sz w:val="28"/>
          <w:szCs w:val="28"/>
        </w:rPr>
        <w:t xml:space="preserve">Regarding the </w:t>
      </w:r>
      <w:r w:rsidR="00657FD6">
        <w:rPr>
          <w:sz w:val="28"/>
          <w:szCs w:val="28"/>
        </w:rPr>
        <w:t xml:space="preserve">defendant’s reliance on the </w:t>
      </w:r>
      <w:r w:rsidR="000C4720">
        <w:rPr>
          <w:sz w:val="28"/>
          <w:szCs w:val="28"/>
        </w:rPr>
        <w:t>plaintiff’s admission that she used alc</w:t>
      </w:r>
      <w:r w:rsidR="008B1BE4">
        <w:rPr>
          <w:sz w:val="28"/>
          <w:szCs w:val="28"/>
        </w:rPr>
        <w:t xml:space="preserve">ohol during her pregnancy, </w:t>
      </w:r>
      <w:r w:rsidR="00657FD6">
        <w:rPr>
          <w:sz w:val="28"/>
          <w:szCs w:val="28"/>
        </w:rPr>
        <w:t>t</w:t>
      </w:r>
      <w:r w:rsidR="00BB2E86">
        <w:rPr>
          <w:sz w:val="28"/>
          <w:szCs w:val="28"/>
        </w:rPr>
        <w:t xml:space="preserve">he evidence on record establishes </w:t>
      </w:r>
      <w:r w:rsidR="00657FD6">
        <w:rPr>
          <w:sz w:val="28"/>
          <w:szCs w:val="28"/>
        </w:rPr>
        <w:t>that t</w:t>
      </w:r>
      <w:r w:rsidR="00657FD6">
        <w:rPr>
          <w:rFonts w:cs="Arial"/>
          <w:sz w:val="28"/>
          <w:szCs w:val="28"/>
        </w:rPr>
        <w:t xml:space="preserve">here were no birth or antenatal </w:t>
      </w:r>
      <w:r w:rsidR="00514310">
        <w:rPr>
          <w:rFonts w:cs="Arial"/>
          <w:sz w:val="28"/>
          <w:szCs w:val="28"/>
        </w:rPr>
        <w:t>complications,</w:t>
      </w:r>
      <w:r w:rsidR="00657FD6">
        <w:rPr>
          <w:rFonts w:cs="Arial"/>
          <w:sz w:val="28"/>
          <w:szCs w:val="28"/>
        </w:rPr>
        <w:t xml:space="preserve"> and L reached her developmental milestones within the expected norm.</w:t>
      </w:r>
      <w:r w:rsidR="00514310">
        <w:rPr>
          <w:rFonts w:cs="Arial"/>
          <w:sz w:val="28"/>
          <w:szCs w:val="28"/>
        </w:rPr>
        <w:t xml:space="preserve"> There is nothing to </w:t>
      </w:r>
      <w:r w:rsidR="00CD701A">
        <w:rPr>
          <w:rFonts w:cs="Arial"/>
          <w:sz w:val="28"/>
          <w:szCs w:val="28"/>
        </w:rPr>
        <w:t>suggest that this would or had any impact on L’s mental</w:t>
      </w:r>
      <w:r w:rsidR="00F371C2">
        <w:rPr>
          <w:rFonts w:cs="Arial"/>
          <w:sz w:val="28"/>
          <w:szCs w:val="28"/>
        </w:rPr>
        <w:t xml:space="preserve"> or </w:t>
      </w:r>
      <w:r w:rsidR="00F371C2">
        <w:rPr>
          <w:rFonts w:cs="Arial"/>
          <w:sz w:val="28"/>
          <w:szCs w:val="28"/>
        </w:rPr>
        <w:lastRenderedPageBreak/>
        <w:t>educational</w:t>
      </w:r>
      <w:r w:rsidR="00CD701A">
        <w:rPr>
          <w:rFonts w:cs="Arial"/>
          <w:sz w:val="28"/>
          <w:szCs w:val="28"/>
        </w:rPr>
        <w:t xml:space="preserve"> </w:t>
      </w:r>
      <w:r w:rsidR="00CC5A03">
        <w:rPr>
          <w:rFonts w:cs="Arial"/>
          <w:sz w:val="28"/>
          <w:szCs w:val="28"/>
        </w:rPr>
        <w:t xml:space="preserve">abilities. The </w:t>
      </w:r>
      <w:r w:rsidR="00835490">
        <w:rPr>
          <w:rFonts w:cs="Arial"/>
          <w:sz w:val="28"/>
          <w:szCs w:val="28"/>
        </w:rPr>
        <w:t xml:space="preserve">relevant </w:t>
      </w:r>
      <w:r w:rsidR="00CC5A03">
        <w:rPr>
          <w:rFonts w:cs="Arial"/>
          <w:sz w:val="28"/>
          <w:szCs w:val="28"/>
        </w:rPr>
        <w:t>expert</w:t>
      </w:r>
      <w:r w:rsidR="00835490">
        <w:rPr>
          <w:rFonts w:cs="Arial"/>
          <w:sz w:val="28"/>
          <w:szCs w:val="28"/>
        </w:rPr>
        <w:t>s</w:t>
      </w:r>
      <w:r w:rsidR="00CC5A03">
        <w:rPr>
          <w:rFonts w:cs="Arial"/>
          <w:sz w:val="28"/>
          <w:szCs w:val="28"/>
        </w:rPr>
        <w:t xml:space="preserve"> certainly did not make </w:t>
      </w:r>
      <w:r w:rsidR="00F46585">
        <w:rPr>
          <w:rFonts w:cs="Arial"/>
          <w:sz w:val="28"/>
          <w:szCs w:val="28"/>
        </w:rPr>
        <w:t>such a finding.</w:t>
      </w:r>
    </w:p>
    <w:p w14:paraId="20458366" w14:textId="77777777" w:rsidR="00F46585" w:rsidRDefault="00F46585" w:rsidP="00657FD6">
      <w:pPr>
        <w:spacing w:after="0" w:line="360" w:lineRule="auto"/>
        <w:ind w:left="720" w:right="4" w:hanging="720"/>
        <w:jc w:val="both"/>
        <w:rPr>
          <w:rFonts w:cs="Arial"/>
          <w:sz w:val="28"/>
          <w:szCs w:val="28"/>
        </w:rPr>
      </w:pPr>
    </w:p>
    <w:p w14:paraId="2319B360" w14:textId="09B4B433" w:rsidR="00A642E0" w:rsidRPr="00367BDD" w:rsidRDefault="00F46585" w:rsidP="00DE5EF7">
      <w:pPr>
        <w:spacing w:after="0" w:line="360" w:lineRule="auto"/>
        <w:ind w:left="720" w:right="4" w:hanging="720"/>
        <w:jc w:val="both"/>
        <w:rPr>
          <w:rFonts w:cs="Arial"/>
          <w:sz w:val="28"/>
          <w:szCs w:val="28"/>
        </w:rPr>
      </w:pPr>
      <w:r>
        <w:rPr>
          <w:rFonts w:cs="Arial"/>
          <w:sz w:val="28"/>
          <w:szCs w:val="28"/>
        </w:rPr>
        <w:t>[</w:t>
      </w:r>
      <w:r w:rsidR="007919C8">
        <w:rPr>
          <w:rFonts w:cs="Arial"/>
          <w:sz w:val="28"/>
          <w:szCs w:val="28"/>
        </w:rPr>
        <w:t>13</w:t>
      </w:r>
      <w:r>
        <w:rPr>
          <w:rFonts w:cs="Arial"/>
          <w:sz w:val="28"/>
          <w:szCs w:val="28"/>
        </w:rPr>
        <w:t>]</w:t>
      </w:r>
      <w:r>
        <w:rPr>
          <w:rFonts w:cs="Arial"/>
          <w:sz w:val="28"/>
          <w:szCs w:val="28"/>
        </w:rPr>
        <w:tab/>
      </w:r>
      <w:r w:rsidR="00D14E70" w:rsidRPr="00AB2558">
        <w:rPr>
          <w:rFonts w:cs="Arial"/>
          <w:sz w:val="28"/>
          <w:szCs w:val="28"/>
        </w:rPr>
        <w:t xml:space="preserve">Whilst there are certain communalities between the facts in </w:t>
      </w:r>
      <w:r w:rsidR="00D14E70" w:rsidRPr="00AB2558">
        <w:rPr>
          <w:rFonts w:cs="Arial"/>
          <w:i/>
          <w:iCs/>
          <w:sz w:val="28"/>
          <w:szCs w:val="28"/>
        </w:rPr>
        <w:t>M v RAF</w:t>
      </w:r>
      <w:r w:rsidR="00D14E70" w:rsidRPr="00AB2558">
        <w:rPr>
          <w:rFonts w:cs="Arial"/>
          <w:sz w:val="28"/>
          <w:szCs w:val="28"/>
        </w:rPr>
        <w:t xml:space="preserve"> </w:t>
      </w:r>
      <w:r w:rsidR="00B47696" w:rsidRPr="00AB2558">
        <w:rPr>
          <w:rFonts w:cs="Arial"/>
          <w:sz w:val="28"/>
          <w:szCs w:val="28"/>
        </w:rPr>
        <w:t xml:space="preserve">and </w:t>
      </w:r>
      <w:r w:rsidR="00D14E70" w:rsidRPr="00AB2558">
        <w:rPr>
          <w:rFonts w:cs="Arial"/>
          <w:sz w:val="28"/>
          <w:szCs w:val="28"/>
        </w:rPr>
        <w:t>this matter, there are also material differences.</w:t>
      </w:r>
      <w:r w:rsidR="00B82413" w:rsidRPr="00AB2558">
        <w:rPr>
          <w:rFonts w:cs="Arial"/>
          <w:sz w:val="28"/>
          <w:szCs w:val="28"/>
        </w:rPr>
        <w:t xml:space="preserve"> </w:t>
      </w:r>
      <w:r w:rsidR="003F506B" w:rsidRPr="00AB2558">
        <w:rPr>
          <w:rFonts w:cs="Arial"/>
          <w:sz w:val="28"/>
          <w:szCs w:val="28"/>
        </w:rPr>
        <w:t>The most prominent is the fact that the child in</w:t>
      </w:r>
      <w:r w:rsidR="0072156D" w:rsidRPr="00AB2558">
        <w:rPr>
          <w:rFonts w:cs="Arial"/>
          <w:sz w:val="28"/>
          <w:szCs w:val="28"/>
        </w:rPr>
        <w:t xml:space="preserve"> </w:t>
      </w:r>
      <w:r w:rsidR="00B47696" w:rsidRPr="00AB2558">
        <w:rPr>
          <w:rFonts w:cs="Arial"/>
          <w:i/>
          <w:iCs/>
          <w:sz w:val="28"/>
          <w:szCs w:val="28"/>
        </w:rPr>
        <w:t>M v RAF</w:t>
      </w:r>
      <w:r w:rsidR="00B47696" w:rsidRPr="00AB2558">
        <w:rPr>
          <w:rFonts w:cs="Arial"/>
          <w:sz w:val="28"/>
          <w:szCs w:val="28"/>
        </w:rPr>
        <w:t xml:space="preserve"> </w:t>
      </w:r>
      <w:r w:rsidR="0072156D" w:rsidRPr="00AB2558">
        <w:rPr>
          <w:rFonts w:cs="Arial"/>
          <w:sz w:val="28"/>
          <w:szCs w:val="28"/>
        </w:rPr>
        <w:t xml:space="preserve">had </w:t>
      </w:r>
      <w:r w:rsidR="006C4D68" w:rsidRPr="00367BDD">
        <w:rPr>
          <w:rFonts w:cs="Arial"/>
          <w:sz w:val="28"/>
          <w:szCs w:val="28"/>
        </w:rPr>
        <w:t>learning problems premorbid</w:t>
      </w:r>
      <w:r w:rsidR="00F90BE1" w:rsidRPr="00367BDD">
        <w:rPr>
          <w:rFonts w:cs="Arial"/>
          <w:sz w:val="28"/>
          <w:szCs w:val="28"/>
        </w:rPr>
        <w:t>.</w:t>
      </w:r>
      <w:r w:rsidR="00E94964" w:rsidRPr="00367BDD">
        <w:rPr>
          <w:rFonts w:cs="Arial"/>
          <w:sz w:val="28"/>
          <w:szCs w:val="28"/>
        </w:rPr>
        <w:t xml:space="preserve"> </w:t>
      </w:r>
      <w:r w:rsidR="00F90BE1" w:rsidRPr="00367BDD">
        <w:rPr>
          <w:rFonts w:cs="Arial"/>
          <w:sz w:val="28"/>
          <w:szCs w:val="28"/>
        </w:rPr>
        <w:t>I</w:t>
      </w:r>
      <w:r w:rsidR="00E94964" w:rsidRPr="00367BDD">
        <w:rPr>
          <w:rFonts w:cs="Arial"/>
          <w:sz w:val="28"/>
          <w:szCs w:val="28"/>
        </w:rPr>
        <w:t xml:space="preserve">n the words of </w:t>
      </w:r>
      <w:r w:rsidR="00421BA8" w:rsidRPr="00367BDD">
        <w:rPr>
          <w:rFonts w:cs="Arial"/>
          <w:sz w:val="28"/>
          <w:szCs w:val="28"/>
        </w:rPr>
        <w:t>N</w:t>
      </w:r>
      <w:r w:rsidR="00421BA8" w:rsidRPr="00367BDD">
        <w:rPr>
          <w:rFonts w:cs="Arial"/>
          <w:sz w:val="28"/>
          <w:szCs w:val="28"/>
          <w:shd w:val="clear" w:color="auto" w:fill="FFFFFF"/>
        </w:rPr>
        <w:t xml:space="preserve">hlangulela J, </w:t>
      </w:r>
      <w:r w:rsidR="00BD2195" w:rsidRPr="00367BDD">
        <w:rPr>
          <w:rFonts w:cs="Arial"/>
          <w:sz w:val="28"/>
          <w:szCs w:val="28"/>
        </w:rPr>
        <w:t xml:space="preserve">M’s </w:t>
      </w:r>
      <w:r w:rsidR="00397063" w:rsidRPr="00367BDD">
        <w:rPr>
          <w:rFonts w:cs="Arial"/>
          <w:sz w:val="28"/>
          <w:szCs w:val="28"/>
        </w:rPr>
        <w:t>“</w:t>
      </w:r>
      <w:r w:rsidR="00BD2195" w:rsidRPr="00367BDD">
        <w:rPr>
          <w:rFonts w:cs="Arial"/>
          <w:sz w:val="28"/>
          <w:szCs w:val="28"/>
        </w:rPr>
        <w:t>educational development profile was affected by learning problems</w:t>
      </w:r>
      <w:r w:rsidR="00397063" w:rsidRPr="00367BDD">
        <w:rPr>
          <w:rFonts w:cs="Arial"/>
          <w:sz w:val="28"/>
          <w:szCs w:val="28"/>
        </w:rPr>
        <w:t>”</w:t>
      </w:r>
      <w:r w:rsidR="000100B4" w:rsidRPr="00367BDD">
        <w:rPr>
          <w:rFonts w:cs="Arial"/>
          <w:sz w:val="28"/>
          <w:szCs w:val="28"/>
        </w:rPr>
        <w:t>.</w:t>
      </w:r>
      <w:r w:rsidR="00B47696" w:rsidRPr="00367BDD">
        <w:rPr>
          <w:rStyle w:val="FootnoteReference"/>
          <w:rFonts w:cs="Arial"/>
          <w:sz w:val="28"/>
          <w:szCs w:val="28"/>
        </w:rPr>
        <w:footnoteReference w:id="4"/>
      </w:r>
      <w:r w:rsidR="000100B4" w:rsidRPr="00367BDD">
        <w:rPr>
          <w:rFonts w:cs="Arial"/>
          <w:sz w:val="28"/>
          <w:szCs w:val="28"/>
        </w:rPr>
        <w:t xml:space="preserve"> The learned Judge </w:t>
      </w:r>
      <w:r w:rsidR="000107DA" w:rsidRPr="00367BDD">
        <w:rPr>
          <w:rFonts w:cs="Arial"/>
          <w:sz w:val="28"/>
          <w:szCs w:val="28"/>
        </w:rPr>
        <w:t xml:space="preserve">concluded </w:t>
      </w:r>
      <w:r w:rsidR="000100B4" w:rsidRPr="00367BDD">
        <w:rPr>
          <w:rFonts w:cs="Arial"/>
          <w:sz w:val="28"/>
          <w:szCs w:val="28"/>
        </w:rPr>
        <w:t xml:space="preserve">that the expert assessment in that matter, where </w:t>
      </w:r>
      <w:r w:rsidR="0014517F" w:rsidRPr="00367BDD">
        <w:rPr>
          <w:rFonts w:cs="Arial"/>
          <w:sz w:val="28"/>
          <w:szCs w:val="28"/>
        </w:rPr>
        <w:t xml:space="preserve">25% deduction was proposed, </w:t>
      </w:r>
      <w:r w:rsidR="000100B4" w:rsidRPr="00367BDD">
        <w:rPr>
          <w:rFonts w:cs="Arial"/>
          <w:sz w:val="28"/>
          <w:szCs w:val="28"/>
        </w:rPr>
        <w:t xml:space="preserve">was premised on the impact of traumatic brain injury on educational progress of </w:t>
      </w:r>
      <w:r w:rsidR="0014517F" w:rsidRPr="00367BDD">
        <w:rPr>
          <w:rFonts w:cs="Arial"/>
          <w:sz w:val="28"/>
          <w:szCs w:val="28"/>
        </w:rPr>
        <w:t>the child</w:t>
      </w:r>
      <w:r w:rsidR="000100B4" w:rsidRPr="00367BDD">
        <w:rPr>
          <w:rFonts w:cs="Arial"/>
          <w:sz w:val="28"/>
          <w:szCs w:val="28"/>
        </w:rPr>
        <w:t xml:space="preserve"> without </w:t>
      </w:r>
      <w:r w:rsidR="00AB2558" w:rsidRPr="00AB2558">
        <w:rPr>
          <w:rFonts w:cs="Arial"/>
          <w:sz w:val="28"/>
          <w:szCs w:val="28"/>
        </w:rPr>
        <w:t>considering</w:t>
      </w:r>
      <w:r w:rsidR="000100B4" w:rsidRPr="00367BDD">
        <w:rPr>
          <w:rFonts w:cs="Arial"/>
          <w:sz w:val="28"/>
          <w:szCs w:val="28"/>
        </w:rPr>
        <w:t xml:space="preserve"> the total picture of the child’s developmental history</w:t>
      </w:r>
      <w:r w:rsidR="006C4D68" w:rsidRPr="00367BDD">
        <w:rPr>
          <w:rFonts w:cs="Arial"/>
          <w:sz w:val="28"/>
          <w:szCs w:val="28"/>
        </w:rPr>
        <w:t>.</w:t>
      </w:r>
      <w:r w:rsidR="00A95531" w:rsidRPr="00367BDD">
        <w:rPr>
          <w:rFonts w:cs="Arial"/>
          <w:sz w:val="28"/>
          <w:szCs w:val="28"/>
        </w:rPr>
        <w:t xml:space="preserve"> </w:t>
      </w:r>
    </w:p>
    <w:p w14:paraId="55E88756" w14:textId="77777777" w:rsidR="00760409" w:rsidRDefault="00760409" w:rsidP="00DE5EF7">
      <w:pPr>
        <w:spacing w:after="0" w:line="360" w:lineRule="auto"/>
        <w:ind w:left="720" w:right="4" w:hanging="720"/>
        <w:jc w:val="both"/>
        <w:rPr>
          <w:rFonts w:cs="Arial"/>
          <w:color w:val="242121"/>
          <w:sz w:val="28"/>
          <w:szCs w:val="28"/>
        </w:rPr>
      </w:pPr>
    </w:p>
    <w:p w14:paraId="49ADF2C6" w14:textId="26461276" w:rsidR="00B23F2A" w:rsidRPr="00AB2558" w:rsidRDefault="00760409" w:rsidP="00571354">
      <w:pPr>
        <w:spacing w:after="0" w:line="360" w:lineRule="auto"/>
        <w:ind w:left="720" w:right="4" w:hanging="720"/>
        <w:jc w:val="both"/>
        <w:rPr>
          <w:rFonts w:cs="Arial"/>
          <w:sz w:val="28"/>
          <w:szCs w:val="28"/>
        </w:rPr>
      </w:pPr>
      <w:r>
        <w:rPr>
          <w:rFonts w:cs="Arial"/>
          <w:color w:val="242121"/>
          <w:sz w:val="28"/>
          <w:szCs w:val="28"/>
        </w:rPr>
        <w:t>[</w:t>
      </w:r>
      <w:r w:rsidR="007919C8">
        <w:rPr>
          <w:rFonts w:cs="Arial"/>
          <w:color w:val="242121"/>
          <w:sz w:val="28"/>
          <w:szCs w:val="28"/>
        </w:rPr>
        <w:t>14</w:t>
      </w:r>
      <w:r>
        <w:rPr>
          <w:rFonts w:cs="Arial"/>
          <w:color w:val="242121"/>
          <w:sz w:val="28"/>
          <w:szCs w:val="28"/>
        </w:rPr>
        <w:t>]</w:t>
      </w:r>
      <w:r>
        <w:rPr>
          <w:rFonts w:cs="Arial"/>
          <w:color w:val="242121"/>
          <w:sz w:val="28"/>
          <w:szCs w:val="28"/>
        </w:rPr>
        <w:tab/>
      </w:r>
      <w:r w:rsidR="00B422E1" w:rsidRPr="00367BDD">
        <w:rPr>
          <w:rFonts w:cs="Arial"/>
          <w:sz w:val="28"/>
          <w:szCs w:val="28"/>
        </w:rPr>
        <w:t xml:space="preserve">There is no evidence in </w:t>
      </w:r>
      <w:r w:rsidR="00B422E1" w:rsidRPr="00367BDD">
        <w:rPr>
          <w:rFonts w:cs="Arial"/>
          <w:i/>
          <w:iCs/>
          <w:sz w:val="28"/>
          <w:szCs w:val="28"/>
        </w:rPr>
        <w:t>casu</w:t>
      </w:r>
      <w:r w:rsidR="00B422E1" w:rsidRPr="00367BDD">
        <w:rPr>
          <w:rFonts w:cs="Arial"/>
          <w:sz w:val="28"/>
          <w:szCs w:val="28"/>
        </w:rPr>
        <w:t xml:space="preserve"> that L</w:t>
      </w:r>
      <w:r w:rsidR="007521E0" w:rsidRPr="00367BDD">
        <w:rPr>
          <w:rFonts w:cs="Arial"/>
          <w:sz w:val="28"/>
          <w:szCs w:val="28"/>
        </w:rPr>
        <w:t xml:space="preserve"> had learning problems </w:t>
      </w:r>
      <w:r w:rsidR="00C55654" w:rsidRPr="00367BDD">
        <w:rPr>
          <w:rFonts w:cs="Arial"/>
          <w:sz w:val="28"/>
          <w:szCs w:val="28"/>
        </w:rPr>
        <w:t xml:space="preserve">before the accident </w:t>
      </w:r>
      <w:r w:rsidR="007521E0" w:rsidRPr="00367BDD">
        <w:rPr>
          <w:rFonts w:cs="Arial"/>
          <w:sz w:val="28"/>
          <w:szCs w:val="28"/>
        </w:rPr>
        <w:t xml:space="preserve">or that her </w:t>
      </w:r>
      <w:r w:rsidR="00BD4DEC" w:rsidRPr="00367BDD">
        <w:rPr>
          <w:rFonts w:cs="Arial"/>
          <w:sz w:val="28"/>
          <w:szCs w:val="28"/>
        </w:rPr>
        <w:t xml:space="preserve">premorbid </w:t>
      </w:r>
      <w:r w:rsidR="007521E0" w:rsidRPr="00367BDD">
        <w:rPr>
          <w:rFonts w:cs="Arial"/>
          <w:sz w:val="28"/>
          <w:szCs w:val="28"/>
        </w:rPr>
        <w:t>educational profile was affected by learning problems</w:t>
      </w:r>
      <w:r w:rsidR="00B066E0" w:rsidRPr="00367BDD">
        <w:rPr>
          <w:rFonts w:cs="Arial"/>
          <w:sz w:val="28"/>
          <w:szCs w:val="28"/>
        </w:rPr>
        <w:t>.</w:t>
      </w:r>
      <w:r w:rsidR="00B422E1" w:rsidRPr="00367BDD">
        <w:rPr>
          <w:rFonts w:cs="Arial"/>
          <w:sz w:val="28"/>
          <w:szCs w:val="28"/>
        </w:rPr>
        <w:t xml:space="preserve"> </w:t>
      </w:r>
      <w:r w:rsidR="001905D9" w:rsidRPr="00367BDD">
        <w:rPr>
          <w:rFonts w:cs="Arial"/>
          <w:sz w:val="28"/>
          <w:szCs w:val="28"/>
        </w:rPr>
        <w:t xml:space="preserve">Prior to the accident the reports from the school, albeit </w:t>
      </w:r>
      <w:r w:rsidR="00930E6B" w:rsidRPr="00367BDD">
        <w:rPr>
          <w:rFonts w:cs="Arial"/>
          <w:sz w:val="28"/>
          <w:szCs w:val="28"/>
        </w:rPr>
        <w:t>L was in Grade R,</w:t>
      </w:r>
      <w:r w:rsidR="001905D9" w:rsidRPr="00367BDD">
        <w:rPr>
          <w:rFonts w:cs="Arial"/>
          <w:sz w:val="28"/>
          <w:szCs w:val="28"/>
        </w:rPr>
        <w:t xml:space="preserve"> </w:t>
      </w:r>
      <w:r w:rsidR="00E74AB9">
        <w:rPr>
          <w:rFonts w:cs="Arial"/>
          <w:sz w:val="28"/>
          <w:szCs w:val="28"/>
        </w:rPr>
        <w:t>stated / recorded</w:t>
      </w:r>
      <w:r w:rsidR="00E74AB9" w:rsidRPr="00367BDD">
        <w:rPr>
          <w:rFonts w:cs="Arial"/>
          <w:sz w:val="28"/>
          <w:szCs w:val="28"/>
        </w:rPr>
        <w:t xml:space="preserve"> </w:t>
      </w:r>
      <w:r w:rsidR="00930E6B" w:rsidRPr="00367BDD">
        <w:rPr>
          <w:rFonts w:cs="Arial"/>
          <w:sz w:val="28"/>
          <w:szCs w:val="28"/>
        </w:rPr>
        <w:t>that she was making pleasing progress.</w:t>
      </w:r>
      <w:r w:rsidR="001905D9" w:rsidRPr="00367BDD">
        <w:rPr>
          <w:rFonts w:cs="Arial"/>
          <w:sz w:val="28"/>
          <w:szCs w:val="28"/>
        </w:rPr>
        <w:t xml:space="preserve"> </w:t>
      </w:r>
      <w:r w:rsidR="006137E1" w:rsidRPr="00367BDD">
        <w:rPr>
          <w:rFonts w:cs="Arial"/>
          <w:sz w:val="28"/>
          <w:szCs w:val="28"/>
        </w:rPr>
        <w:t xml:space="preserve">The accident occurred on 22 August 2015 and as result of her injuries L did not return to school that year. L was notwithstanding considered to be ready to proceed to Grade 1 </w:t>
      </w:r>
      <w:r w:rsidR="00B53161" w:rsidRPr="00367BDD">
        <w:rPr>
          <w:rFonts w:cs="Arial"/>
          <w:sz w:val="28"/>
          <w:szCs w:val="28"/>
        </w:rPr>
        <w:t>based on</w:t>
      </w:r>
      <w:r w:rsidR="006137E1" w:rsidRPr="00367BDD">
        <w:rPr>
          <w:rFonts w:cs="Arial"/>
          <w:sz w:val="28"/>
          <w:szCs w:val="28"/>
        </w:rPr>
        <w:t xml:space="preserve"> her performance </w:t>
      </w:r>
      <w:r w:rsidR="00BD07B0" w:rsidRPr="00367BDD">
        <w:rPr>
          <w:rFonts w:cs="Arial"/>
          <w:sz w:val="28"/>
          <w:szCs w:val="28"/>
        </w:rPr>
        <w:t>before</w:t>
      </w:r>
      <w:r w:rsidR="006137E1" w:rsidRPr="00367BDD">
        <w:rPr>
          <w:rFonts w:cs="Arial"/>
          <w:sz w:val="28"/>
          <w:szCs w:val="28"/>
        </w:rPr>
        <w:t xml:space="preserve"> the accident.</w:t>
      </w:r>
      <w:r w:rsidR="00BD07B0" w:rsidRPr="00367BDD">
        <w:rPr>
          <w:rFonts w:cs="Arial"/>
          <w:sz w:val="28"/>
          <w:szCs w:val="28"/>
        </w:rPr>
        <w:t xml:space="preserve"> </w:t>
      </w:r>
      <w:r w:rsidR="00A26C0C" w:rsidRPr="00367BDD">
        <w:rPr>
          <w:rFonts w:cs="Arial"/>
          <w:sz w:val="28"/>
          <w:szCs w:val="28"/>
        </w:rPr>
        <w:t>H</w:t>
      </w:r>
      <w:r w:rsidR="001261EA" w:rsidRPr="00367BDD">
        <w:rPr>
          <w:rFonts w:cs="Arial"/>
          <w:sz w:val="28"/>
          <w:szCs w:val="28"/>
        </w:rPr>
        <w:t xml:space="preserve">er premorbid intellectual level was </w:t>
      </w:r>
      <w:r w:rsidR="00F2135F" w:rsidRPr="00367BDD">
        <w:rPr>
          <w:rFonts w:cs="Arial"/>
          <w:sz w:val="28"/>
          <w:szCs w:val="28"/>
        </w:rPr>
        <w:t xml:space="preserve">determined to be </w:t>
      </w:r>
      <w:r w:rsidR="00F2135F" w:rsidRPr="00367BDD">
        <w:rPr>
          <w:rFonts w:cs="Arial"/>
          <w:i/>
          <w:iCs/>
          <w:sz w:val="28"/>
          <w:szCs w:val="28"/>
        </w:rPr>
        <w:t>at least</w:t>
      </w:r>
      <w:r w:rsidR="00F2135F" w:rsidRPr="00367BDD">
        <w:rPr>
          <w:rFonts w:cs="Arial"/>
          <w:sz w:val="28"/>
          <w:szCs w:val="28"/>
        </w:rPr>
        <w:t xml:space="preserve"> average</w:t>
      </w:r>
      <w:r w:rsidR="00EF0691" w:rsidRPr="00367BDD">
        <w:rPr>
          <w:rFonts w:cs="Arial"/>
          <w:sz w:val="28"/>
          <w:szCs w:val="28"/>
        </w:rPr>
        <w:t>. According to the relevant experts L</w:t>
      </w:r>
      <w:r w:rsidR="00F2135F" w:rsidRPr="00367BDD">
        <w:rPr>
          <w:rFonts w:cs="Arial"/>
          <w:sz w:val="28"/>
          <w:szCs w:val="28"/>
        </w:rPr>
        <w:t xml:space="preserve"> </w:t>
      </w:r>
      <w:r w:rsidR="00EF0691" w:rsidRPr="00AB2558">
        <w:rPr>
          <w:rFonts w:cs="Arial"/>
          <w:sz w:val="28"/>
          <w:szCs w:val="28"/>
        </w:rPr>
        <w:t>would have obtained Grade 12 (matriculate (NQF4)) and depending on her final matriculation results could have proceeded to tertiary education at a TVET</w:t>
      </w:r>
      <w:r w:rsidR="008E5620">
        <w:rPr>
          <w:rFonts w:cs="Arial"/>
          <w:sz w:val="28"/>
          <w:szCs w:val="28"/>
        </w:rPr>
        <w:t>-</w:t>
      </w:r>
      <w:r w:rsidR="00EF0691" w:rsidRPr="00AB2558">
        <w:rPr>
          <w:rFonts w:cs="Arial"/>
          <w:sz w:val="28"/>
          <w:szCs w:val="28"/>
        </w:rPr>
        <w:t xml:space="preserve"> College to study towards a higher </w:t>
      </w:r>
      <w:r w:rsidR="00EF0691" w:rsidRPr="00AB2558">
        <w:rPr>
          <w:rFonts w:cs="Arial"/>
          <w:sz w:val="28"/>
          <w:szCs w:val="28"/>
        </w:rPr>
        <w:lastRenderedPageBreak/>
        <w:t>certificate (NQF5)</w:t>
      </w:r>
      <w:r w:rsidR="008E5620">
        <w:rPr>
          <w:rFonts w:cs="Arial"/>
          <w:sz w:val="28"/>
          <w:szCs w:val="28"/>
        </w:rPr>
        <w:t>,</w:t>
      </w:r>
      <w:r w:rsidR="00EF0691" w:rsidRPr="00AB2558">
        <w:rPr>
          <w:rFonts w:cs="Arial"/>
          <w:sz w:val="28"/>
          <w:szCs w:val="28"/>
        </w:rPr>
        <w:t xml:space="preserve"> had the means and opportunity been available to her</w:t>
      </w:r>
      <w:r w:rsidR="00A95163" w:rsidRPr="00AB2558">
        <w:rPr>
          <w:rFonts w:cs="Arial"/>
          <w:sz w:val="28"/>
          <w:szCs w:val="28"/>
        </w:rPr>
        <w:t xml:space="preserve">. </w:t>
      </w:r>
    </w:p>
    <w:p w14:paraId="1CBD088F" w14:textId="77777777" w:rsidR="00B23F2A" w:rsidRDefault="00B23F2A" w:rsidP="00571354">
      <w:pPr>
        <w:spacing w:after="0" w:line="360" w:lineRule="auto"/>
        <w:ind w:left="720" w:right="4" w:hanging="720"/>
        <w:jc w:val="both"/>
        <w:rPr>
          <w:rFonts w:cs="Arial"/>
          <w:sz w:val="28"/>
          <w:szCs w:val="28"/>
        </w:rPr>
      </w:pPr>
    </w:p>
    <w:p w14:paraId="1F31AB9C" w14:textId="56831B5A" w:rsidR="00C27E8D" w:rsidRDefault="00B23F2A" w:rsidP="00F4418D">
      <w:pPr>
        <w:spacing w:after="0" w:line="360" w:lineRule="auto"/>
        <w:ind w:left="709" w:hanging="709"/>
        <w:jc w:val="both"/>
        <w:rPr>
          <w:rFonts w:cs="Arial"/>
          <w:sz w:val="28"/>
          <w:szCs w:val="28"/>
        </w:rPr>
      </w:pPr>
      <w:r>
        <w:rPr>
          <w:rFonts w:cs="Arial"/>
          <w:sz w:val="28"/>
          <w:szCs w:val="28"/>
        </w:rPr>
        <w:t>[</w:t>
      </w:r>
      <w:r w:rsidR="007919C8">
        <w:rPr>
          <w:rFonts w:cs="Arial"/>
          <w:sz w:val="28"/>
          <w:szCs w:val="28"/>
        </w:rPr>
        <w:t>15</w:t>
      </w:r>
      <w:r>
        <w:rPr>
          <w:rFonts w:cs="Arial"/>
          <w:sz w:val="28"/>
          <w:szCs w:val="28"/>
        </w:rPr>
        <w:t>]</w:t>
      </w:r>
      <w:r>
        <w:rPr>
          <w:rFonts w:cs="Arial"/>
          <w:sz w:val="28"/>
          <w:szCs w:val="28"/>
        </w:rPr>
        <w:tab/>
      </w:r>
      <w:r w:rsidR="00507E53">
        <w:rPr>
          <w:rFonts w:cs="Arial"/>
          <w:sz w:val="28"/>
          <w:szCs w:val="28"/>
        </w:rPr>
        <w:t xml:space="preserve">I </w:t>
      </w:r>
      <w:r w:rsidR="004D3A66">
        <w:rPr>
          <w:rFonts w:cs="Arial"/>
          <w:sz w:val="28"/>
          <w:szCs w:val="28"/>
        </w:rPr>
        <w:t>am alive to the fact</w:t>
      </w:r>
      <w:r w:rsidR="00507E53">
        <w:rPr>
          <w:rFonts w:cs="Arial"/>
          <w:sz w:val="28"/>
          <w:szCs w:val="28"/>
        </w:rPr>
        <w:t xml:space="preserve"> that </w:t>
      </w:r>
      <w:r w:rsidR="0036600A">
        <w:rPr>
          <w:rFonts w:cs="Arial"/>
          <w:sz w:val="28"/>
          <w:szCs w:val="28"/>
        </w:rPr>
        <w:t xml:space="preserve">L’s father completed Grade 8 and was last employed as farm worker during 2018; that her mother dropped out of school during Grade 10 and has never been employed; that </w:t>
      </w:r>
      <w:r w:rsidR="00507E53">
        <w:rPr>
          <w:rFonts w:cs="Arial"/>
          <w:sz w:val="28"/>
          <w:szCs w:val="28"/>
        </w:rPr>
        <w:t xml:space="preserve">the </w:t>
      </w:r>
      <w:r w:rsidR="00A95163">
        <w:rPr>
          <w:rFonts w:cs="Arial"/>
          <w:sz w:val="28"/>
          <w:szCs w:val="28"/>
        </w:rPr>
        <w:t xml:space="preserve">highest familial </w:t>
      </w:r>
      <w:r w:rsidR="00593F6E">
        <w:rPr>
          <w:rFonts w:cs="Arial"/>
          <w:sz w:val="28"/>
          <w:szCs w:val="28"/>
        </w:rPr>
        <w:t xml:space="preserve">secondary </w:t>
      </w:r>
      <w:r w:rsidR="00A95163">
        <w:rPr>
          <w:rFonts w:cs="Arial"/>
          <w:sz w:val="28"/>
          <w:szCs w:val="28"/>
        </w:rPr>
        <w:t xml:space="preserve">education </w:t>
      </w:r>
      <w:r w:rsidR="00507E53">
        <w:rPr>
          <w:rFonts w:cs="Arial"/>
          <w:sz w:val="28"/>
          <w:szCs w:val="28"/>
        </w:rPr>
        <w:t xml:space="preserve">is Grade </w:t>
      </w:r>
      <w:r w:rsidR="007C30CE">
        <w:rPr>
          <w:rFonts w:cs="Arial"/>
          <w:sz w:val="28"/>
          <w:szCs w:val="28"/>
        </w:rPr>
        <w:t>11,</w:t>
      </w:r>
      <w:r w:rsidR="00DA6D53">
        <w:rPr>
          <w:rFonts w:cs="Arial"/>
          <w:sz w:val="28"/>
          <w:szCs w:val="28"/>
        </w:rPr>
        <w:t xml:space="preserve"> that unemployment is rife within the family</w:t>
      </w:r>
      <w:r w:rsidR="004B2E2D">
        <w:rPr>
          <w:rFonts w:cs="Arial"/>
          <w:sz w:val="28"/>
          <w:szCs w:val="28"/>
        </w:rPr>
        <w:t>;</w:t>
      </w:r>
      <w:r w:rsidR="00C27E8D">
        <w:rPr>
          <w:rFonts w:cs="Arial"/>
          <w:sz w:val="28"/>
          <w:szCs w:val="28"/>
        </w:rPr>
        <w:t xml:space="preserve"> and that although there is no substantial indication that L suffered from significant premorbid deficits</w:t>
      </w:r>
      <w:r w:rsidR="004B2E2D">
        <w:rPr>
          <w:rFonts w:cs="Arial"/>
          <w:sz w:val="28"/>
          <w:szCs w:val="28"/>
        </w:rPr>
        <w:t>,</w:t>
      </w:r>
      <w:r w:rsidR="00C27E8D" w:rsidRPr="00C27E8D">
        <w:rPr>
          <w:rFonts w:cs="Arial"/>
          <w:sz w:val="28"/>
          <w:szCs w:val="28"/>
        </w:rPr>
        <w:t xml:space="preserve"> </w:t>
      </w:r>
      <w:r w:rsidR="00C27E8D">
        <w:rPr>
          <w:rFonts w:cs="Arial"/>
          <w:sz w:val="28"/>
          <w:szCs w:val="28"/>
        </w:rPr>
        <w:t xml:space="preserve">that with regard to premorbid cognitive functioning, the presence of a subtle vulnerability in this regard cannot be excluded given the reported educational history of her parents and brother. </w:t>
      </w:r>
    </w:p>
    <w:p w14:paraId="4CCB9496" w14:textId="4F914222" w:rsidR="0011445D" w:rsidRDefault="0011445D" w:rsidP="00571354">
      <w:pPr>
        <w:spacing w:after="0" w:line="360" w:lineRule="auto"/>
        <w:ind w:left="720" w:hanging="720"/>
        <w:jc w:val="both"/>
        <w:rPr>
          <w:rFonts w:cs="Arial"/>
          <w:sz w:val="28"/>
          <w:szCs w:val="28"/>
        </w:rPr>
      </w:pPr>
    </w:p>
    <w:p w14:paraId="69D9B081" w14:textId="77777777" w:rsidR="00700F90" w:rsidRDefault="00700F90" w:rsidP="00571354">
      <w:pPr>
        <w:spacing w:after="0" w:line="360" w:lineRule="auto"/>
        <w:ind w:left="720" w:hanging="720"/>
        <w:jc w:val="both"/>
        <w:rPr>
          <w:rFonts w:cs="Arial"/>
          <w:sz w:val="28"/>
          <w:szCs w:val="28"/>
        </w:rPr>
      </w:pPr>
    </w:p>
    <w:p w14:paraId="15C0411D" w14:textId="11253856" w:rsidR="00EE4C2F" w:rsidRPr="008C79E9" w:rsidRDefault="00700F90" w:rsidP="0058552F">
      <w:pPr>
        <w:spacing w:after="0" w:line="360" w:lineRule="auto"/>
        <w:ind w:left="720" w:hanging="720"/>
        <w:jc w:val="both"/>
        <w:rPr>
          <w:rFonts w:cs="Arial"/>
          <w:sz w:val="28"/>
          <w:szCs w:val="28"/>
        </w:rPr>
      </w:pPr>
      <w:r>
        <w:rPr>
          <w:rFonts w:cs="Arial"/>
          <w:sz w:val="28"/>
          <w:szCs w:val="28"/>
        </w:rPr>
        <w:t>[</w:t>
      </w:r>
      <w:r w:rsidR="007919C8">
        <w:rPr>
          <w:rFonts w:cs="Arial"/>
          <w:sz w:val="28"/>
          <w:szCs w:val="28"/>
        </w:rPr>
        <w:t>16</w:t>
      </w:r>
      <w:r>
        <w:rPr>
          <w:rFonts w:cs="Arial"/>
          <w:sz w:val="28"/>
          <w:szCs w:val="28"/>
        </w:rPr>
        <w:t>]</w:t>
      </w:r>
      <w:r>
        <w:rPr>
          <w:rFonts w:cs="Arial"/>
          <w:sz w:val="28"/>
          <w:szCs w:val="28"/>
        </w:rPr>
        <w:tab/>
      </w:r>
      <w:r w:rsidR="0078787E">
        <w:rPr>
          <w:rFonts w:cs="Arial"/>
          <w:sz w:val="28"/>
          <w:szCs w:val="28"/>
        </w:rPr>
        <w:t>T</w:t>
      </w:r>
      <w:r w:rsidR="0080040C">
        <w:rPr>
          <w:rFonts w:cs="Arial"/>
          <w:sz w:val="28"/>
          <w:szCs w:val="28"/>
        </w:rPr>
        <w:t xml:space="preserve">he </w:t>
      </w:r>
      <w:r w:rsidR="0078787E">
        <w:rPr>
          <w:rFonts w:cs="Arial"/>
          <w:sz w:val="28"/>
          <w:szCs w:val="28"/>
        </w:rPr>
        <w:t xml:space="preserve">relevance of </w:t>
      </w:r>
      <w:r w:rsidR="00C41093">
        <w:rPr>
          <w:rFonts w:cs="Arial"/>
          <w:sz w:val="28"/>
          <w:szCs w:val="28"/>
        </w:rPr>
        <w:t xml:space="preserve">familial information regarding </w:t>
      </w:r>
      <w:r w:rsidR="000D5D43">
        <w:rPr>
          <w:rFonts w:cs="Arial"/>
          <w:sz w:val="28"/>
          <w:szCs w:val="28"/>
        </w:rPr>
        <w:t>education and occupation</w:t>
      </w:r>
      <w:r w:rsidR="00BC65FB">
        <w:rPr>
          <w:rFonts w:cs="Arial"/>
          <w:sz w:val="28"/>
          <w:szCs w:val="28"/>
        </w:rPr>
        <w:t xml:space="preserve"> </w:t>
      </w:r>
      <w:r w:rsidR="001D19D7">
        <w:rPr>
          <w:rFonts w:cs="Arial"/>
          <w:sz w:val="28"/>
          <w:szCs w:val="28"/>
        </w:rPr>
        <w:t xml:space="preserve">in matters of this ilk </w:t>
      </w:r>
      <w:r w:rsidR="00562B07">
        <w:rPr>
          <w:rFonts w:cs="Arial"/>
          <w:sz w:val="28"/>
          <w:szCs w:val="28"/>
        </w:rPr>
        <w:t>is</w:t>
      </w:r>
      <w:r w:rsidR="0078787E">
        <w:rPr>
          <w:rFonts w:cs="Arial"/>
          <w:sz w:val="28"/>
          <w:szCs w:val="28"/>
        </w:rPr>
        <w:t xml:space="preserve"> undeniable</w:t>
      </w:r>
      <w:r w:rsidR="001A6020">
        <w:rPr>
          <w:rFonts w:cs="Arial"/>
          <w:sz w:val="28"/>
          <w:szCs w:val="28"/>
        </w:rPr>
        <w:t>. I</w:t>
      </w:r>
      <w:r w:rsidR="009568B3">
        <w:rPr>
          <w:rFonts w:cs="Arial"/>
          <w:sz w:val="28"/>
          <w:szCs w:val="28"/>
        </w:rPr>
        <w:t xml:space="preserve">t must </w:t>
      </w:r>
      <w:r w:rsidR="0088373C">
        <w:rPr>
          <w:rFonts w:cs="Arial"/>
          <w:sz w:val="28"/>
          <w:szCs w:val="28"/>
        </w:rPr>
        <w:t xml:space="preserve">however </w:t>
      </w:r>
      <w:r w:rsidR="00FA3659">
        <w:rPr>
          <w:rFonts w:cs="Arial"/>
          <w:sz w:val="28"/>
          <w:szCs w:val="28"/>
        </w:rPr>
        <w:t xml:space="preserve">always </w:t>
      </w:r>
      <w:r w:rsidR="009568B3">
        <w:rPr>
          <w:rFonts w:cs="Arial"/>
          <w:sz w:val="28"/>
          <w:szCs w:val="28"/>
        </w:rPr>
        <w:t>be considered within context</w:t>
      </w:r>
      <w:r w:rsidR="009F7BED">
        <w:rPr>
          <w:rFonts w:cs="Arial"/>
          <w:sz w:val="28"/>
          <w:szCs w:val="28"/>
        </w:rPr>
        <w:t>.</w:t>
      </w:r>
      <w:r w:rsidR="00736823">
        <w:rPr>
          <w:rFonts w:cs="Arial"/>
          <w:sz w:val="28"/>
          <w:szCs w:val="28"/>
        </w:rPr>
        <w:t xml:space="preserve"> </w:t>
      </w:r>
      <w:r w:rsidR="00C06508">
        <w:rPr>
          <w:rFonts w:cs="Arial"/>
          <w:sz w:val="28"/>
          <w:szCs w:val="28"/>
        </w:rPr>
        <w:t>T</w:t>
      </w:r>
      <w:r w:rsidR="009F7BED">
        <w:rPr>
          <w:rFonts w:cs="Arial"/>
          <w:sz w:val="28"/>
          <w:szCs w:val="28"/>
        </w:rPr>
        <w:t xml:space="preserve">he </w:t>
      </w:r>
      <w:r w:rsidR="006E7C87">
        <w:rPr>
          <w:rFonts w:cs="Arial"/>
          <w:sz w:val="28"/>
          <w:szCs w:val="28"/>
        </w:rPr>
        <w:t xml:space="preserve">Industrial Psychologist </w:t>
      </w:r>
      <w:r w:rsidR="00EE1B12">
        <w:rPr>
          <w:rFonts w:cs="Arial"/>
          <w:sz w:val="28"/>
          <w:szCs w:val="28"/>
        </w:rPr>
        <w:t>accept</w:t>
      </w:r>
      <w:r w:rsidR="00C06508">
        <w:rPr>
          <w:rFonts w:cs="Arial"/>
          <w:sz w:val="28"/>
          <w:szCs w:val="28"/>
        </w:rPr>
        <w:t>s</w:t>
      </w:r>
      <w:r w:rsidR="00EE1B12">
        <w:rPr>
          <w:rFonts w:cs="Arial"/>
          <w:sz w:val="28"/>
          <w:szCs w:val="28"/>
        </w:rPr>
        <w:t xml:space="preserve"> the </w:t>
      </w:r>
      <w:r w:rsidR="00A70D26" w:rsidRPr="008C79E9">
        <w:rPr>
          <w:rFonts w:cs="Arial"/>
          <w:sz w:val="28"/>
          <w:szCs w:val="28"/>
        </w:rPr>
        <w:t>findings of the Educational Psychologist regarding L’s probable scholastic performance</w:t>
      </w:r>
      <w:r w:rsidR="002F7E2C">
        <w:rPr>
          <w:rFonts w:cs="Arial"/>
          <w:sz w:val="28"/>
          <w:szCs w:val="28"/>
        </w:rPr>
        <w:t xml:space="preserve"> </w:t>
      </w:r>
      <w:r w:rsidR="00EE4C2F" w:rsidRPr="008C79E9">
        <w:rPr>
          <w:rFonts w:cs="Arial"/>
          <w:sz w:val="28"/>
          <w:szCs w:val="28"/>
        </w:rPr>
        <w:t xml:space="preserve">in the uninjured state </w:t>
      </w:r>
      <w:r w:rsidR="00EE1B12">
        <w:rPr>
          <w:rFonts w:cs="Arial"/>
          <w:sz w:val="28"/>
          <w:szCs w:val="28"/>
        </w:rPr>
        <w:t>as</w:t>
      </w:r>
      <w:r w:rsidR="00EE4C2F" w:rsidRPr="008C79E9">
        <w:rPr>
          <w:rFonts w:cs="Arial"/>
          <w:sz w:val="28"/>
          <w:szCs w:val="28"/>
        </w:rPr>
        <w:t xml:space="preserve"> the most reliable marker in the circumstances, namely that L would have obtained Grade 12 (NQF 5) in uninjured state and NQF 2/3 in injured state.</w:t>
      </w:r>
      <w:r w:rsidR="00EE1B12">
        <w:rPr>
          <w:rFonts w:cs="Arial"/>
          <w:sz w:val="28"/>
          <w:szCs w:val="28"/>
        </w:rPr>
        <w:t xml:space="preserve"> This </w:t>
      </w:r>
      <w:r w:rsidR="00F23F38">
        <w:rPr>
          <w:rFonts w:cs="Arial"/>
          <w:sz w:val="28"/>
          <w:szCs w:val="28"/>
        </w:rPr>
        <w:t>evidence of the relevant experts</w:t>
      </w:r>
      <w:r w:rsidR="00EE1B12">
        <w:rPr>
          <w:rFonts w:cs="Arial"/>
          <w:sz w:val="28"/>
          <w:szCs w:val="28"/>
        </w:rPr>
        <w:t xml:space="preserve"> </w:t>
      </w:r>
      <w:r w:rsidR="009A574B">
        <w:rPr>
          <w:rFonts w:cs="Arial"/>
          <w:sz w:val="28"/>
          <w:szCs w:val="28"/>
        </w:rPr>
        <w:t>is</w:t>
      </w:r>
      <w:r w:rsidR="00691778">
        <w:rPr>
          <w:rFonts w:cs="Arial"/>
          <w:sz w:val="28"/>
          <w:szCs w:val="28"/>
        </w:rPr>
        <w:t xml:space="preserve"> uncontested</w:t>
      </w:r>
      <w:r w:rsidR="0003609D">
        <w:rPr>
          <w:rFonts w:cs="Arial"/>
          <w:sz w:val="28"/>
          <w:szCs w:val="28"/>
        </w:rPr>
        <w:t xml:space="preserve"> and </w:t>
      </w:r>
      <w:r w:rsidR="006B4DB7">
        <w:rPr>
          <w:rFonts w:cs="Arial"/>
          <w:sz w:val="28"/>
          <w:szCs w:val="28"/>
        </w:rPr>
        <w:t xml:space="preserve">is </w:t>
      </w:r>
      <w:r w:rsidR="00A85EB7" w:rsidRPr="00A85EB7">
        <w:rPr>
          <w:rFonts w:cs="Arial"/>
          <w:sz w:val="28"/>
          <w:szCs w:val="28"/>
        </w:rPr>
        <w:t>underpinned by proper reasoning</w:t>
      </w:r>
      <w:r w:rsidR="00C04942">
        <w:rPr>
          <w:rFonts w:cs="Arial"/>
          <w:sz w:val="28"/>
          <w:szCs w:val="28"/>
        </w:rPr>
        <w:t>.</w:t>
      </w:r>
      <w:r w:rsidR="00691778">
        <w:rPr>
          <w:rFonts w:cs="Arial"/>
          <w:sz w:val="28"/>
          <w:szCs w:val="28"/>
        </w:rPr>
        <w:t xml:space="preserve"> </w:t>
      </w:r>
      <w:r w:rsidR="001A28F8">
        <w:rPr>
          <w:rFonts w:cs="Arial"/>
          <w:sz w:val="28"/>
          <w:szCs w:val="28"/>
        </w:rPr>
        <w:t xml:space="preserve"> </w:t>
      </w:r>
      <w:r w:rsidR="006B4DB7">
        <w:rPr>
          <w:rFonts w:cs="Arial"/>
          <w:sz w:val="28"/>
          <w:szCs w:val="28"/>
        </w:rPr>
        <w:t xml:space="preserve">I also </w:t>
      </w:r>
      <w:r w:rsidR="00C06508">
        <w:rPr>
          <w:rFonts w:cs="Arial"/>
          <w:sz w:val="28"/>
          <w:szCs w:val="28"/>
        </w:rPr>
        <w:t>bear in mind</w:t>
      </w:r>
      <w:r w:rsidR="006B4DB7">
        <w:rPr>
          <w:rFonts w:cs="Arial"/>
          <w:sz w:val="28"/>
          <w:szCs w:val="28"/>
        </w:rPr>
        <w:t xml:space="preserve"> that the Industrial Psychologist </w:t>
      </w:r>
      <w:r w:rsidR="00B85333">
        <w:rPr>
          <w:rFonts w:cs="Arial"/>
          <w:sz w:val="28"/>
          <w:szCs w:val="28"/>
        </w:rPr>
        <w:t>opines</w:t>
      </w:r>
      <w:r w:rsidR="00DF2B22">
        <w:rPr>
          <w:rFonts w:cs="Arial"/>
          <w:sz w:val="28"/>
          <w:szCs w:val="28"/>
        </w:rPr>
        <w:t>,</w:t>
      </w:r>
      <w:r w:rsidR="00B85333">
        <w:rPr>
          <w:rFonts w:cs="Arial"/>
          <w:sz w:val="28"/>
          <w:szCs w:val="28"/>
        </w:rPr>
        <w:t xml:space="preserve"> whilst accepting the Educational Psychologist’s </w:t>
      </w:r>
      <w:r w:rsidR="001C1598">
        <w:rPr>
          <w:rFonts w:cs="Arial"/>
          <w:sz w:val="28"/>
          <w:szCs w:val="28"/>
        </w:rPr>
        <w:t>conclusions,</w:t>
      </w:r>
      <w:r w:rsidR="00B85333">
        <w:rPr>
          <w:rFonts w:cs="Arial"/>
          <w:sz w:val="28"/>
          <w:szCs w:val="28"/>
        </w:rPr>
        <w:t xml:space="preserve"> </w:t>
      </w:r>
      <w:r w:rsidR="00DF2B22" w:rsidRPr="008C79E9">
        <w:rPr>
          <w:rFonts w:cs="Arial"/>
          <w:sz w:val="28"/>
          <w:szCs w:val="28"/>
        </w:rPr>
        <w:t>L would have also faced periods of unemployment in the uninjured scenario and may have been prone to unskilled</w:t>
      </w:r>
      <w:r w:rsidR="00C06508">
        <w:rPr>
          <w:rFonts w:cs="Arial"/>
          <w:sz w:val="28"/>
          <w:szCs w:val="28"/>
        </w:rPr>
        <w:t xml:space="preserve"> </w:t>
      </w:r>
      <w:r w:rsidR="00DF2B22" w:rsidRPr="008C79E9">
        <w:rPr>
          <w:rFonts w:cs="Arial"/>
          <w:sz w:val="28"/>
          <w:szCs w:val="28"/>
        </w:rPr>
        <w:t>/</w:t>
      </w:r>
      <w:r w:rsidR="00C06508">
        <w:rPr>
          <w:rFonts w:cs="Arial"/>
          <w:sz w:val="28"/>
          <w:szCs w:val="28"/>
        </w:rPr>
        <w:t xml:space="preserve"> </w:t>
      </w:r>
      <w:r w:rsidR="00DF2B22" w:rsidRPr="008C79E9">
        <w:rPr>
          <w:rFonts w:cs="Arial"/>
          <w:sz w:val="28"/>
          <w:szCs w:val="28"/>
        </w:rPr>
        <w:t>semi-skilled work</w:t>
      </w:r>
      <w:r w:rsidR="009D65FC">
        <w:rPr>
          <w:rFonts w:cs="Arial"/>
          <w:sz w:val="28"/>
          <w:szCs w:val="28"/>
        </w:rPr>
        <w:t>.</w:t>
      </w:r>
      <w:r w:rsidR="00B85333">
        <w:rPr>
          <w:rFonts w:cs="Arial"/>
          <w:sz w:val="28"/>
          <w:szCs w:val="28"/>
        </w:rPr>
        <w:t xml:space="preserve"> </w:t>
      </w:r>
    </w:p>
    <w:p w14:paraId="7330986B" w14:textId="77777777" w:rsidR="002F7E2C" w:rsidRDefault="002F7E2C" w:rsidP="00571354">
      <w:pPr>
        <w:spacing w:after="0" w:line="360" w:lineRule="auto"/>
        <w:ind w:left="720" w:hanging="720"/>
        <w:jc w:val="both"/>
        <w:rPr>
          <w:rFonts w:cs="Arial"/>
          <w:sz w:val="28"/>
          <w:szCs w:val="28"/>
        </w:rPr>
      </w:pPr>
    </w:p>
    <w:p w14:paraId="641C7C4C" w14:textId="79376FC7" w:rsidR="00700F90" w:rsidRPr="00367BDD" w:rsidRDefault="003C3D9B" w:rsidP="003C3D9B">
      <w:pPr>
        <w:spacing w:after="0" w:line="360" w:lineRule="auto"/>
        <w:ind w:left="720" w:hanging="720"/>
        <w:jc w:val="both"/>
        <w:rPr>
          <w:rFonts w:cs="Arial"/>
          <w:sz w:val="28"/>
          <w:szCs w:val="28"/>
        </w:rPr>
      </w:pPr>
      <w:r>
        <w:rPr>
          <w:rFonts w:cs="Arial"/>
          <w:sz w:val="28"/>
          <w:szCs w:val="28"/>
        </w:rPr>
        <w:lastRenderedPageBreak/>
        <w:t>[</w:t>
      </w:r>
      <w:r w:rsidR="007919C8">
        <w:rPr>
          <w:rFonts w:cs="Arial"/>
          <w:sz w:val="28"/>
          <w:szCs w:val="28"/>
        </w:rPr>
        <w:t>17</w:t>
      </w:r>
      <w:r>
        <w:rPr>
          <w:rFonts w:cs="Arial"/>
          <w:sz w:val="28"/>
          <w:szCs w:val="28"/>
        </w:rPr>
        <w:t>]</w:t>
      </w:r>
      <w:r>
        <w:rPr>
          <w:rFonts w:cs="Arial"/>
          <w:sz w:val="28"/>
          <w:szCs w:val="28"/>
        </w:rPr>
        <w:tab/>
      </w:r>
      <w:r w:rsidR="0088373C">
        <w:rPr>
          <w:rFonts w:cs="Arial"/>
          <w:sz w:val="28"/>
          <w:szCs w:val="28"/>
        </w:rPr>
        <w:t xml:space="preserve">In this matter </w:t>
      </w:r>
      <w:r w:rsidR="00E329F0">
        <w:rPr>
          <w:rFonts w:cs="Arial"/>
          <w:sz w:val="28"/>
          <w:szCs w:val="28"/>
        </w:rPr>
        <w:t>L’s grandparents</w:t>
      </w:r>
      <w:r w:rsidR="000F57B5">
        <w:rPr>
          <w:rFonts w:cs="Arial"/>
          <w:sz w:val="28"/>
          <w:szCs w:val="28"/>
        </w:rPr>
        <w:t>, parents</w:t>
      </w:r>
      <w:r w:rsidR="00CD7D41">
        <w:rPr>
          <w:rFonts w:cs="Arial"/>
          <w:sz w:val="28"/>
          <w:szCs w:val="28"/>
        </w:rPr>
        <w:t>, aunts</w:t>
      </w:r>
      <w:r w:rsidR="00214FF9">
        <w:rPr>
          <w:rFonts w:cs="Arial"/>
          <w:sz w:val="28"/>
          <w:szCs w:val="28"/>
        </w:rPr>
        <w:t>,</w:t>
      </w:r>
      <w:r w:rsidR="00CD7D41">
        <w:rPr>
          <w:rFonts w:cs="Arial"/>
          <w:sz w:val="28"/>
          <w:szCs w:val="28"/>
        </w:rPr>
        <w:t xml:space="preserve"> and uncle</w:t>
      </w:r>
      <w:r w:rsidR="00E329F0">
        <w:rPr>
          <w:rFonts w:cs="Arial"/>
          <w:sz w:val="28"/>
          <w:szCs w:val="28"/>
        </w:rPr>
        <w:t xml:space="preserve"> </w:t>
      </w:r>
      <w:r w:rsidR="00CD7C1B">
        <w:rPr>
          <w:rFonts w:cs="Arial"/>
          <w:sz w:val="28"/>
          <w:szCs w:val="28"/>
        </w:rPr>
        <w:t xml:space="preserve">were born and </w:t>
      </w:r>
      <w:r w:rsidR="007F4272">
        <w:rPr>
          <w:rFonts w:cs="Arial"/>
          <w:sz w:val="28"/>
          <w:szCs w:val="28"/>
        </w:rPr>
        <w:t>raised in</w:t>
      </w:r>
      <w:r w:rsidR="005E620D">
        <w:rPr>
          <w:rFonts w:cs="Arial"/>
          <w:sz w:val="28"/>
          <w:szCs w:val="28"/>
        </w:rPr>
        <w:t xml:space="preserve"> a </w:t>
      </w:r>
      <w:r w:rsidR="007F4272">
        <w:rPr>
          <w:rFonts w:cs="Arial"/>
          <w:sz w:val="28"/>
          <w:szCs w:val="28"/>
        </w:rPr>
        <w:t>v</w:t>
      </w:r>
      <w:r w:rsidR="000247BE">
        <w:rPr>
          <w:rFonts w:cs="Arial"/>
          <w:sz w:val="28"/>
          <w:szCs w:val="28"/>
        </w:rPr>
        <w:t>astly</w:t>
      </w:r>
      <w:r w:rsidR="00E329F0" w:rsidRPr="00DB371D">
        <w:rPr>
          <w:rFonts w:cs="Arial"/>
          <w:sz w:val="28"/>
          <w:szCs w:val="28"/>
        </w:rPr>
        <w:t xml:space="preserve"> different </w:t>
      </w:r>
      <w:r w:rsidR="000247BE">
        <w:rPr>
          <w:rFonts w:cs="Arial"/>
          <w:sz w:val="28"/>
          <w:szCs w:val="28"/>
        </w:rPr>
        <w:t xml:space="preserve">setting </w:t>
      </w:r>
      <w:r w:rsidR="00D25B7F">
        <w:rPr>
          <w:rFonts w:cs="Arial"/>
          <w:sz w:val="28"/>
          <w:szCs w:val="28"/>
        </w:rPr>
        <w:t>from what</w:t>
      </w:r>
      <w:r w:rsidR="00B2098D">
        <w:rPr>
          <w:rFonts w:cs="Arial"/>
          <w:sz w:val="28"/>
          <w:szCs w:val="28"/>
        </w:rPr>
        <w:t xml:space="preserve"> we</w:t>
      </w:r>
      <w:r w:rsidR="00D25B7F">
        <w:rPr>
          <w:rFonts w:cs="Arial"/>
          <w:sz w:val="28"/>
          <w:szCs w:val="28"/>
        </w:rPr>
        <w:t xml:space="preserve"> </w:t>
      </w:r>
      <w:r>
        <w:rPr>
          <w:rFonts w:cs="Arial"/>
          <w:sz w:val="28"/>
          <w:szCs w:val="28"/>
        </w:rPr>
        <w:t>live in</w:t>
      </w:r>
      <w:r w:rsidR="00D25B7F">
        <w:rPr>
          <w:rFonts w:cs="Arial"/>
          <w:sz w:val="28"/>
          <w:szCs w:val="28"/>
        </w:rPr>
        <w:t xml:space="preserve"> today</w:t>
      </w:r>
      <w:r w:rsidR="00427CD6">
        <w:rPr>
          <w:rFonts w:cs="Arial"/>
          <w:sz w:val="28"/>
          <w:szCs w:val="28"/>
        </w:rPr>
        <w:t>.</w:t>
      </w:r>
      <w:r w:rsidR="00D25B7F">
        <w:rPr>
          <w:rFonts w:cs="Arial"/>
          <w:sz w:val="28"/>
          <w:szCs w:val="28"/>
        </w:rPr>
        <w:t xml:space="preserve"> </w:t>
      </w:r>
      <w:r w:rsidR="00BD7436">
        <w:rPr>
          <w:rFonts w:cs="Arial"/>
          <w:sz w:val="28"/>
          <w:szCs w:val="28"/>
        </w:rPr>
        <w:t>The inequalities entrenched by apartheid</w:t>
      </w:r>
      <w:r w:rsidR="000F38FF">
        <w:rPr>
          <w:rFonts w:cs="Arial"/>
          <w:sz w:val="28"/>
          <w:szCs w:val="28"/>
        </w:rPr>
        <w:t xml:space="preserve"> are specifically relevant insofar as education and occupational history </w:t>
      </w:r>
      <w:r w:rsidR="0094142C">
        <w:rPr>
          <w:rFonts w:cs="Arial"/>
          <w:sz w:val="28"/>
          <w:szCs w:val="28"/>
        </w:rPr>
        <w:t xml:space="preserve">of the </w:t>
      </w:r>
      <w:r w:rsidR="001347CC">
        <w:rPr>
          <w:rFonts w:cs="Arial"/>
          <w:sz w:val="28"/>
          <w:szCs w:val="28"/>
        </w:rPr>
        <w:t xml:space="preserve">elder members </w:t>
      </w:r>
      <w:r w:rsidR="004B479E">
        <w:rPr>
          <w:rFonts w:cs="Arial"/>
          <w:sz w:val="28"/>
          <w:szCs w:val="28"/>
        </w:rPr>
        <w:t xml:space="preserve">of this </w:t>
      </w:r>
      <w:r w:rsidR="001347CC">
        <w:rPr>
          <w:rFonts w:cs="Arial"/>
          <w:sz w:val="28"/>
          <w:szCs w:val="28"/>
        </w:rPr>
        <w:t>f</w:t>
      </w:r>
      <w:r w:rsidR="0094142C">
        <w:rPr>
          <w:rFonts w:cs="Arial"/>
          <w:sz w:val="28"/>
          <w:szCs w:val="28"/>
        </w:rPr>
        <w:t>amily are</w:t>
      </w:r>
      <w:r w:rsidR="000F38FF">
        <w:rPr>
          <w:rFonts w:cs="Arial"/>
          <w:sz w:val="28"/>
          <w:szCs w:val="28"/>
        </w:rPr>
        <w:t xml:space="preserve"> </w:t>
      </w:r>
      <w:r w:rsidR="00F64E09">
        <w:rPr>
          <w:rFonts w:cs="Arial"/>
          <w:sz w:val="28"/>
          <w:szCs w:val="28"/>
        </w:rPr>
        <w:t xml:space="preserve">considered </w:t>
      </w:r>
      <w:r w:rsidR="00FE5B9A">
        <w:rPr>
          <w:rFonts w:cs="Arial"/>
          <w:sz w:val="28"/>
          <w:szCs w:val="28"/>
        </w:rPr>
        <w:t xml:space="preserve">when assessing L’s possible career path and </w:t>
      </w:r>
      <w:r w:rsidR="00304EA4">
        <w:rPr>
          <w:rFonts w:cs="Arial"/>
          <w:sz w:val="28"/>
          <w:szCs w:val="28"/>
        </w:rPr>
        <w:t>loss of earnings</w:t>
      </w:r>
      <w:r w:rsidR="00304EA4" w:rsidRPr="00AF2F56">
        <w:rPr>
          <w:rFonts w:cs="Arial"/>
          <w:sz w:val="28"/>
          <w:szCs w:val="28"/>
        </w:rPr>
        <w:t xml:space="preserve">. </w:t>
      </w:r>
      <w:r w:rsidR="00FE58E3" w:rsidRPr="00367BDD">
        <w:rPr>
          <w:rFonts w:cs="Arial"/>
          <w:sz w:val="28"/>
          <w:szCs w:val="28"/>
        </w:rPr>
        <w:t xml:space="preserve">In </w:t>
      </w:r>
      <w:r w:rsidR="005B1D8F" w:rsidRPr="00367BDD">
        <w:rPr>
          <w:rFonts w:cs="Arial"/>
          <w:i/>
          <w:iCs/>
          <w:sz w:val="28"/>
          <w:szCs w:val="28"/>
        </w:rPr>
        <w:t xml:space="preserve">Head of Department, Mpumalanga Department of Education and Another v </w:t>
      </w:r>
      <w:proofErr w:type="spellStart"/>
      <w:r w:rsidR="005B1D8F" w:rsidRPr="00367BDD">
        <w:rPr>
          <w:rFonts w:cs="Arial"/>
          <w:i/>
          <w:iCs/>
          <w:sz w:val="28"/>
          <w:szCs w:val="28"/>
        </w:rPr>
        <w:t>Hoërskool</w:t>
      </w:r>
      <w:proofErr w:type="spellEnd"/>
      <w:r w:rsidR="005B1D8F" w:rsidRPr="00367BDD">
        <w:rPr>
          <w:rFonts w:cs="Arial"/>
          <w:i/>
          <w:iCs/>
          <w:sz w:val="28"/>
          <w:szCs w:val="28"/>
        </w:rPr>
        <w:t xml:space="preserve"> Ermelo and Another</w:t>
      </w:r>
      <w:r w:rsidR="005B1D8F" w:rsidRPr="00367BDD">
        <w:rPr>
          <w:rStyle w:val="FootnoteReference"/>
          <w:rFonts w:cs="Arial"/>
          <w:sz w:val="28"/>
          <w:szCs w:val="28"/>
        </w:rPr>
        <w:footnoteReference w:id="5"/>
      </w:r>
      <w:r w:rsidR="005B1D8F" w:rsidRPr="00367BDD">
        <w:rPr>
          <w:rFonts w:cs="Arial"/>
          <w:sz w:val="28"/>
          <w:szCs w:val="28"/>
        </w:rPr>
        <w:t> </w:t>
      </w:r>
      <w:r w:rsidR="009758DE" w:rsidRPr="00367BDD">
        <w:rPr>
          <w:rFonts w:cs="Arial"/>
          <w:sz w:val="28"/>
          <w:szCs w:val="28"/>
        </w:rPr>
        <w:t>Moseneke DCJ</w:t>
      </w:r>
      <w:r w:rsidR="00F03729" w:rsidRPr="00367BDD">
        <w:rPr>
          <w:rFonts w:cs="Arial"/>
          <w:sz w:val="28"/>
          <w:szCs w:val="28"/>
        </w:rPr>
        <w:t xml:space="preserve"> </w:t>
      </w:r>
      <w:r w:rsidR="00FF150D" w:rsidRPr="00367BDD">
        <w:rPr>
          <w:rFonts w:cs="Arial"/>
          <w:sz w:val="28"/>
          <w:szCs w:val="28"/>
        </w:rPr>
        <w:t>explained</w:t>
      </w:r>
      <w:r w:rsidR="009473AD" w:rsidRPr="00367BDD">
        <w:rPr>
          <w:rFonts w:cs="Arial"/>
          <w:sz w:val="28"/>
          <w:szCs w:val="28"/>
        </w:rPr>
        <w:t>:</w:t>
      </w:r>
    </w:p>
    <w:p w14:paraId="2373B104" w14:textId="77777777" w:rsidR="009473AD" w:rsidRDefault="009473AD" w:rsidP="00571354">
      <w:pPr>
        <w:spacing w:after="0" w:line="360" w:lineRule="auto"/>
        <w:ind w:left="720" w:hanging="720"/>
        <w:jc w:val="both"/>
        <w:rPr>
          <w:rFonts w:cs="Arial"/>
          <w:color w:val="242121"/>
          <w:sz w:val="28"/>
          <w:szCs w:val="28"/>
        </w:rPr>
      </w:pPr>
    </w:p>
    <w:p w14:paraId="3C236067" w14:textId="5EAED867" w:rsidR="009473AD" w:rsidRPr="00AF2F56" w:rsidRDefault="00254593" w:rsidP="00D12891">
      <w:pPr>
        <w:spacing w:after="0" w:line="360" w:lineRule="auto"/>
        <w:ind w:left="720"/>
        <w:jc w:val="both"/>
      </w:pPr>
      <w:r w:rsidRPr="00AF2F56">
        <w:t>‘</w:t>
      </w:r>
      <w:r w:rsidR="009473AD" w:rsidRPr="00AF2F56">
        <w:t>[45] Apartheid has left us with many scars. The worst of these must be the vast discrepancy in access to public and private resources. The cardinal fault line of our past oppression ran along race, class and gender. It authorised a hierarchy of privilege and disadvantage. Unequal access to opportunity prevailed in every domain. Access to private or public education was no exception. While much remedial work has been done since the advent of constitutional democracy, sadly, deep social disparities and resultant social inequity are still with us.</w:t>
      </w:r>
    </w:p>
    <w:p w14:paraId="34361F71" w14:textId="199E686B" w:rsidR="009473AD" w:rsidRPr="00AF2F56" w:rsidRDefault="009473AD" w:rsidP="00571354">
      <w:pPr>
        <w:spacing w:after="0" w:line="360" w:lineRule="auto"/>
        <w:ind w:left="720"/>
        <w:jc w:val="both"/>
      </w:pPr>
      <w:r w:rsidRPr="00AF2F56">
        <w:t>[46] It is so that white public schools were hugely better resourced than black schools. They were lavishly treated by the apartheid government. It is also true that they served and were shored up by relatively affluent white communities. On the other hand, formerly black public schools have been and by and large remain scantily resourced. They were deliberately funded stingily by the apartheid government. Also, they served in the main and were supported by relatively deprived black communities. That is why perhaps the most abiding and debilitating legacy of our past is an unequal distribution of skills and competencies acquired through education.</w:t>
      </w:r>
      <w:r w:rsidR="00254593" w:rsidRPr="00AF2F56">
        <w:t>’</w:t>
      </w:r>
    </w:p>
    <w:p w14:paraId="22087D2F" w14:textId="77777777" w:rsidR="00C61022" w:rsidRDefault="00C61022" w:rsidP="00692EA0">
      <w:pPr>
        <w:spacing w:after="0" w:line="360" w:lineRule="auto"/>
        <w:jc w:val="both"/>
      </w:pPr>
    </w:p>
    <w:p w14:paraId="2158082C" w14:textId="5EC82844" w:rsidR="00C61022" w:rsidRPr="00367BDD" w:rsidRDefault="00C61022" w:rsidP="00571354">
      <w:pPr>
        <w:spacing w:after="0" w:line="360" w:lineRule="auto"/>
        <w:ind w:left="720" w:hanging="720"/>
        <w:jc w:val="both"/>
        <w:rPr>
          <w:rFonts w:cs="Arial"/>
          <w:sz w:val="28"/>
          <w:szCs w:val="28"/>
        </w:rPr>
      </w:pPr>
      <w:r w:rsidRPr="00C61022">
        <w:rPr>
          <w:sz w:val="28"/>
          <w:szCs w:val="28"/>
        </w:rPr>
        <w:lastRenderedPageBreak/>
        <w:t>[</w:t>
      </w:r>
      <w:r w:rsidR="007919C8">
        <w:rPr>
          <w:sz w:val="28"/>
          <w:szCs w:val="28"/>
        </w:rPr>
        <w:t>18</w:t>
      </w:r>
      <w:r w:rsidRPr="00C61022">
        <w:rPr>
          <w:sz w:val="28"/>
          <w:szCs w:val="28"/>
        </w:rPr>
        <w:t>]</w:t>
      </w:r>
      <w:r w:rsidRPr="00C61022">
        <w:rPr>
          <w:sz w:val="28"/>
          <w:szCs w:val="28"/>
        </w:rPr>
        <w:tab/>
      </w:r>
      <w:r w:rsidR="00B55187" w:rsidRPr="00AF2F56">
        <w:rPr>
          <w:sz w:val="28"/>
          <w:szCs w:val="28"/>
        </w:rPr>
        <w:t xml:space="preserve">In </w:t>
      </w:r>
      <w:r w:rsidR="00CC5A89" w:rsidRPr="00AF2F56">
        <w:rPr>
          <w:sz w:val="28"/>
          <w:szCs w:val="28"/>
        </w:rPr>
        <w:t xml:space="preserve">similar vein the effects of </w:t>
      </w:r>
      <w:r w:rsidR="00BA473F" w:rsidRPr="00AF2F56">
        <w:rPr>
          <w:sz w:val="28"/>
          <w:szCs w:val="28"/>
        </w:rPr>
        <w:t xml:space="preserve">apartheid on social and economic development were considered in </w:t>
      </w:r>
      <w:proofErr w:type="spellStart"/>
      <w:r w:rsidR="00B55187" w:rsidRPr="00367BDD">
        <w:rPr>
          <w:rFonts w:cs="Arial"/>
          <w:i/>
          <w:iCs/>
          <w:sz w:val="28"/>
          <w:szCs w:val="28"/>
        </w:rPr>
        <w:t>Madzodzo</w:t>
      </w:r>
      <w:proofErr w:type="spellEnd"/>
      <w:r w:rsidR="00B55187" w:rsidRPr="00367BDD">
        <w:rPr>
          <w:rFonts w:cs="Arial"/>
          <w:i/>
          <w:iCs/>
          <w:sz w:val="28"/>
          <w:szCs w:val="28"/>
        </w:rPr>
        <w:t xml:space="preserve"> and Others v Minister of Basic Education and Others</w:t>
      </w:r>
      <w:r w:rsidR="005E000A" w:rsidRPr="00367BDD">
        <w:rPr>
          <w:rStyle w:val="FootnoteReference"/>
          <w:rFonts w:cs="Arial"/>
          <w:sz w:val="28"/>
          <w:szCs w:val="28"/>
        </w:rPr>
        <w:footnoteReference w:id="6"/>
      </w:r>
      <w:r w:rsidR="005E000A" w:rsidRPr="00367BDD">
        <w:rPr>
          <w:rFonts w:cs="Arial"/>
          <w:sz w:val="28"/>
          <w:szCs w:val="28"/>
        </w:rPr>
        <w:t xml:space="preserve"> </w:t>
      </w:r>
      <w:r w:rsidR="00BA473F" w:rsidRPr="00367BDD">
        <w:rPr>
          <w:rFonts w:cs="Arial"/>
          <w:sz w:val="28"/>
          <w:szCs w:val="28"/>
        </w:rPr>
        <w:t>where the Court h</w:t>
      </w:r>
      <w:r w:rsidR="00571354" w:rsidRPr="00367BDD">
        <w:rPr>
          <w:rFonts w:cs="Arial"/>
          <w:sz w:val="28"/>
          <w:szCs w:val="28"/>
        </w:rPr>
        <w:t>eld as follows</w:t>
      </w:r>
      <w:r w:rsidR="0010570B" w:rsidRPr="00367BDD">
        <w:rPr>
          <w:rFonts w:cs="Arial"/>
          <w:sz w:val="28"/>
          <w:szCs w:val="28"/>
        </w:rPr>
        <w:t>:</w:t>
      </w:r>
      <w:r w:rsidR="00B55187" w:rsidRPr="00367BDD">
        <w:rPr>
          <w:rFonts w:cs="Arial"/>
          <w:sz w:val="28"/>
          <w:szCs w:val="28"/>
        </w:rPr>
        <w:t> </w:t>
      </w:r>
    </w:p>
    <w:p w14:paraId="31039799" w14:textId="77777777" w:rsidR="00692EA0" w:rsidRDefault="00692EA0" w:rsidP="00571354">
      <w:pPr>
        <w:spacing w:after="0" w:line="360" w:lineRule="auto"/>
        <w:ind w:left="720" w:hanging="720"/>
        <w:jc w:val="both"/>
        <w:rPr>
          <w:rFonts w:cs="Arial"/>
          <w:color w:val="242121"/>
          <w:sz w:val="28"/>
          <w:szCs w:val="28"/>
        </w:rPr>
      </w:pPr>
    </w:p>
    <w:p w14:paraId="64327336" w14:textId="3A1506B9" w:rsidR="005E000A" w:rsidRPr="00367BDD" w:rsidRDefault="00254593" w:rsidP="00D12891">
      <w:pPr>
        <w:pStyle w:val="western"/>
        <w:shd w:val="clear" w:color="auto" w:fill="FFFFFF"/>
        <w:spacing w:before="144" w:after="0" w:line="360" w:lineRule="auto"/>
        <w:ind w:left="720"/>
        <w:jc w:val="both"/>
        <w:rPr>
          <w:rFonts w:ascii="Arial" w:hAnsi="Arial" w:cs="Arial"/>
        </w:rPr>
      </w:pPr>
      <w:r w:rsidRPr="00367BDD">
        <w:rPr>
          <w:rFonts w:ascii="Arial" w:hAnsi="Arial" w:cs="Arial"/>
        </w:rPr>
        <w:t>‘</w:t>
      </w:r>
      <w:r w:rsidR="005E000A" w:rsidRPr="00367BDD">
        <w:rPr>
          <w:rFonts w:ascii="Arial" w:hAnsi="Arial" w:cs="Arial"/>
        </w:rPr>
        <w:t xml:space="preserve">Our own history demonstrates the role that education plays in shaping social and economic development. Apartheid education has left a profound legacy, not only in the unequal and inadequate distribution of resources but in the appalling levels of literacy and numeracy still found in the general population as a consequence of decades of unequal and inadequate education. As noted in </w:t>
      </w:r>
      <w:proofErr w:type="spellStart"/>
      <w:r w:rsidR="005E000A" w:rsidRPr="00367BDD">
        <w:rPr>
          <w:rFonts w:ascii="Arial" w:hAnsi="Arial" w:cs="Arial"/>
        </w:rPr>
        <w:t>Juma</w:t>
      </w:r>
      <w:proofErr w:type="spellEnd"/>
      <w:r w:rsidR="005E000A" w:rsidRPr="00367BDD">
        <w:rPr>
          <w:rFonts w:ascii="Arial" w:hAnsi="Arial" w:cs="Arial"/>
        </w:rPr>
        <w:t xml:space="preserve"> </w:t>
      </w:r>
      <w:proofErr w:type="spellStart"/>
      <w:r w:rsidR="005E000A" w:rsidRPr="00367BDD">
        <w:rPr>
          <w:rFonts w:ascii="Arial" w:hAnsi="Arial" w:cs="Arial"/>
        </w:rPr>
        <w:t>Musjid</w:t>
      </w:r>
      <w:proofErr w:type="spellEnd"/>
      <w:r w:rsidR="005E000A" w:rsidRPr="00367BDD">
        <w:rPr>
          <w:rFonts w:ascii="Arial" w:hAnsi="Arial" w:cs="Arial"/>
        </w:rPr>
        <w:t xml:space="preserve"> (at para 42):</w:t>
      </w:r>
    </w:p>
    <w:p w14:paraId="7E7AB921" w14:textId="7E1AFEDD" w:rsidR="005E000A" w:rsidRPr="00367BDD" w:rsidRDefault="005E000A" w:rsidP="00D12891">
      <w:pPr>
        <w:pStyle w:val="western"/>
        <w:shd w:val="clear" w:color="auto" w:fill="FFFFFF"/>
        <w:spacing w:before="144" w:after="0" w:line="360" w:lineRule="auto"/>
        <w:ind w:left="720"/>
        <w:jc w:val="both"/>
        <w:rPr>
          <w:rFonts w:ascii="Arial" w:hAnsi="Arial" w:cs="Arial"/>
        </w:rPr>
      </w:pPr>
      <w:r w:rsidRPr="00367BDD">
        <w:rPr>
          <w:rFonts w:ascii="Arial" w:hAnsi="Arial" w:cs="Arial"/>
        </w:rPr>
        <w:t>"The inadequacy of schooling facilities, particularly for many blacks was entrenched by the formal institution of apartheid, after 1948, when segregation, even in education and schools in South Africa was codified. Today, the lasting effects of the educational segregation of apartheid are discernible in the systemic problems of inadequate facilities and the discrepancy in the level of basic education for the majority of learners.</w:t>
      </w:r>
      <w:r w:rsidR="00AF2F56" w:rsidRPr="00AF2F56">
        <w:rPr>
          <w:rFonts w:ascii="Arial" w:hAnsi="Arial" w:cs="Arial"/>
        </w:rPr>
        <w:t xml:space="preserve"> </w:t>
      </w:r>
      <w:r w:rsidR="00AF2F56" w:rsidRPr="00117FD3">
        <w:rPr>
          <w:rFonts w:ascii="Arial" w:hAnsi="Arial" w:cs="Arial"/>
        </w:rPr>
        <w:t>"</w:t>
      </w:r>
      <w:r w:rsidR="00254593" w:rsidRPr="00367BDD">
        <w:rPr>
          <w:rFonts w:ascii="Arial" w:hAnsi="Arial" w:cs="Arial"/>
        </w:rPr>
        <w:t>’</w:t>
      </w:r>
    </w:p>
    <w:p w14:paraId="4536D912" w14:textId="77777777" w:rsidR="005E000A" w:rsidRDefault="005E000A" w:rsidP="00735BA9">
      <w:pPr>
        <w:spacing w:after="0" w:line="360" w:lineRule="auto"/>
        <w:jc w:val="both"/>
        <w:rPr>
          <w:sz w:val="28"/>
          <w:szCs w:val="28"/>
        </w:rPr>
      </w:pPr>
    </w:p>
    <w:p w14:paraId="52E1B11E" w14:textId="04D0A75E" w:rsidR="00423F94" w:rsidRPr="00C61022" w:rsidRDefault="00423F94" w:rsidP="008B1AB1">
      <w:pPr>
        <w:spacing w:after="0" w:line="360" w:lineRule="auto"/>
        <w:ind w:left="720" w:hanging="720"/>
        <w:jc w:val="both"/>
        <w:rPr>
          <w:sz w:val="28"/>
          <w:szCs w:val="28"/>
        </w:rPr>
      </w:pPr>
      <w:r>
        <w:rPr>
          <w:sz w:val="28"/>
          <w:szCs w:val="28"/>
        </w:rPr>
        <w:t>[</w:t>
      </w:r>
      <w:r w:rsidR="007919C8">
        <w:rPr>
          <w:sz w:val="28"/>
          <w:szCs w:val="28"/>
        </w:rPr>
        <w:t>19</w:t>
      </w:r>
      <w:r>
        <w:rPr>
          <w:sz w:val="28"/>
          <w:szCs w:val="28"/>
        </w:rPr>
        <w:t>]</w:t>
      </w:r>
      <w:r>
        <w:rPr>
          <w:sz w:val="28"/>
          <w:szCs w:val="28"/>
        </w:rPr>
        <w:tab/>
      </w:r>
      <w:r w:rsidR="00735BA9">
        <w:rPr>
          <w:sz w:val="28"/>
          <w:szCs w:val="28"/>
        </w:rPr>
        <w:t xml:space="preserve">Whilst </w:t>
      </w:r>
      <w:r w:rsidR="00E20768">
        <w:rPr>
          <w:sz w:val="28"/>
          <w:szCs w:val="28"/>
        </w:rPr>
        <w:t xml:space="preserve">it remains </w:t>
      </w:r>
      <w:r w:rsidR="005D5951">
        <w:rPr>
          <w:sz w:val="28"/>
          <w:szCs w:val="28"/>
        </w:rPr>
        <w:t>a valuable indicator</w:t>
      </w:r>
      <w:r w:rsidR="000E5965">
        <w:rPr>
          <w:sz w:val="28"/>
          <w:szCs w:val="28"/>
        </w:rPr>
        <w:t xml:space="preserve"> which must be accorded sufficient weight</w:t>
      </w:r>
      <w:r w:rsidR="00735BA9">
        <w:rPr>
          <w:sz w:val="28"/>
          <w:szCs w:val="28"/>
        </w:rPr>
        <w:t xml:space="preserve"> w</w:t>
      </w:r>
      <w:r>
        <w:rPr>
          <w:sz w:val="28"/>
          <w:szCs w:val="28"/>
        </w:rPr>
        <w:t xml:space="preserve">hen the familial history is </w:t>
      </w:r>
      <w:r w:rsidR="00FE1040">
        <w:rPr>
          <w:sz w:val="28"/>
          <w:szCs w:val="28"/>
        </w:rPr>
        <w:t>considered,</w:t>
      </w:r>
      <w:r w:rsidR="00113D4A">
        <w:rPr>
          <w:sz w:val="28"/>
          <w:szCs w:val="28"/>
        </w:rPr>
        <w:t xml:space="preserve"> </w:t>
      </w:r>
      <w:r w:rsidR="00AB3909">
        <w:rPr>
          <w:sz w:val="28"/>
          <w:szCs w:val="28"/>
        </w:rPr>
        <w:t xml:space="preserve">due consideration </w:t>
      </w:r>
      <w:r w:rsidR="00113D4A">
        <w:rPr>
          <w:sz w:val="28"/>
          <w:szCs w:val="28"/>
        </w:rPr>
        <w:t xml:space="preserve">must </w:t>
      </w:r>
      <w:r w:rsidR="00D02E95">
        <w:rPr>
          <w:sz w:val="28"/>
          <w:szCs w:val="28"/>
        </w:rPr>
        <w:t xml:space="preserve">also </w:t>
      </w:r>
      <w:r w:rsidR="00113D4A">
        <w:rPr>
          <w:sz w:val="28"/>
          <w:szCs w:val="28"/>
        </w:rPr>
        <w:t xml:space="preserve">be accorded to the </w:t>
      </w:r>
      <w:r w:rsidR="0041492D">
        <w:rPr>
          <w:sz w:val="28"/>
          <w:szCs w:val="28"/>
        </w:rPr>
        <w:t xml:space="preserve">historical context </w:t>
      </w:r>
      <w:r w:rsidR="004E0814">
        <w:rPr>
          <w:sz w:val="28"/>
          <w:szCs w:val="28"/>
        </w:rPr>
        <w:t xml:space="preserve">in which </w:t>
      </w:r>
      <w:r w:rsidR="0041492D">
        <w:rPr>
          <w:sz w:val="28"/>
          <w:szCs w:val="28"/>
        </w:rPr>
        <w:t xml:space="preserve">L’s </w:t>
      </w:r>
      <w:r w:rsidR="0033271B">
        <w:rPr>
          <w:sz w:val="28"/>
          <w:szCs w:val="28"/>
        </w:rPr>
        <w:t>grandparents</w:t>
      </w:r>
      <w:r w:rsidR="0041492D">
        <w:rPr>
          <w:sz w:val="28"/>
          <w:szCs w:val="28"/>
        </w:rPr>
        <w:t>, parents</w:t>
      </w:r>
      <w:r w:rsidR="004E0814">
        <w:rPr>
          <w:sz w:val="28"/>
          <w:szCs w:val="28"/>
        </w:rPr>
        <w:t>,</w:t>
      </w:r>
      <w:r w:rsidR="0041492D">
        <w:rPr>
          <w:sz w:val="28"/>
          <w:szCs w:val="28"/>
        </w:rPr>
        <w:t xml:space="preserve"> uncle and aunts </w:t>
      </w:r>
      <w:r w:rsidR="0033271B">
        <w:rPr>
          <w:sz w:val="28"/>
          <w:szCs w:val="28"/>
        </w:rPr>
        <w:t>underwent their schooling</w:t>
      </w:r>
      <w:r w:rsidR="00582F5E">
        <w:rPr>
          <w:sz w:val="28"/>
          <w:szCs w:val="28"/>
        </w:rPr>
        <w:t xml:space="preserve"> as well as</w:t>
      </w:r>
      <w:r w:rsidR="0033271B">
        <w:rPr>
          <w:sz w:val="28"/>
          <w:szCs w:val="28"/>
        </w:rPr>
        <w:t xml:space="preserve"> </w:t>
      </w:r>
      <w:r w:rsidR="00E82ED1">
        <w:rPr>
          <w:sz w:val="28"/>
          <w:szCs w:val="28"/>
        </w:rPr>
        <w:t>the un</w:t>
      </w:r>
      <w:r w:rsidR="00333900">
        <w:rPr>
          <w:sz w:val="28"/>
          <w:szCs w:val="28"/>
        </w:rPr>
        <w:t>equal distribution of skills and competencies</w:t>
      </w:r>
      <w:r w:rsidR="00FC3329">
        <w:rPr>
          <w:sz w:val="28"/>
          <w:szCs w:val="28"/>
        </w:rPr>
        <w:t xml:space="preserve"> and limited </w:t>
      </w:r>
      <w:r w:rsidR="00081DA3">
        <w:rPr>
          <w:sz w:val="28"/>
          <w:szCs w:val="28"/>
        </w:rPr>
        <w:t>opportunities.</w:t>
      </w:r>
      <w:r w:rsidR="00B4419B">
        <w:rPr>
          <w:sz w:val="28"/>
          <w:szCs w:val="28"/>
        </w:rPr>
        <w:t xml:space="preserve"> </w:t>
      </w:r>
      <w:r w:rsidR="005717BA">
        <w:rPr>
          <w:sz w:val="28"/>
          <w:szCs w:val="28"/>
        </w:rPr>
        <w:t xml:space="preserve"> </w:t>
      </w:r>
    </w:p>
    <w:p w14:paraId="3C4DB1E5" w14:textId="1B610B98" w:rsidR="009473AD" w:rsidRDefault="009473AD" w:rsidP="003D3DEE">
      <w:pPr>
        <w:spacing w:after="0" w:line="360" w:lineRule="auto"/>
        <w:ind w:left="720" w:hanging="720"/>
        <w:jc w:val="both"/>
        <w:rPr>
          <w:rFonts w:cs="Arial"/>
          <w:sz w:val="28"/>
          <w:szCs w:val="28"/>
        </w:rPr>
      </w:pPr>
    </w:p>
    <w:p w14:paraId="6657F917" w14:textId="7D959946" w:rsidR="00896767" w:rsidRPr="00A27FD2" w:rsidRDefault="00BD07B0" w:rsidP="009F4E16">
      <w:pPr>
        <w:spacing w:after="0" w:line="360" w:lineRule="auto"/>
        <w:ind w:left="720" w:right="4" w:hanging="720"/>
        <w:jc w:val="both"/>
        <w:rPr>
          <w:rFonts w:cs="Arial"/>
          <w:sz w:val="28"/>
          <w:szCs w:val="28"/>
        </w:rPr>
      </w:pPr>
      <w:r w:rsidRPr="00BD07B0">
        <w:rPr>
          <w:rFonts w:cs="Arial"/>
          <w:color w:val="242121"/>
          <w:sz w:val="28"/>
          <w:szCs w:val="28"/>
        </w:rPr>
        <w:t>[</w:t>
      </w:r>
      <w:r w:rsidR="007919C8">
        <w:rPr>
          <w:rFonts w:cs="Arial"/>
          <w:color w:val="242121"/>
          <w:sz w:val="28"/>
          <w:szCs w:val="28"/>
        </w:rPr>
        <w:t>20</w:t>
      </w:r>
      <w:r w:rsidRPr="00BD07B0">
        <w:rPr>
          <w:rFonts w:cs="Arial"/>
          <w:color w:val="242121"/>
          <w:sz w:val="28"/>
          <w:szCs w:val="28"/>
        </w:rPr>
        <w:t>]</w:t>
      </w:r>
      <w:r w:rsidRPr="00BD07B0">
        <w:rPr>
          <w:rFonts w:cs="Arial"/>
          <w:color w:val="242121"/>
          <w:sz w:val="28"/>
          <w:szCs w:val="28"/>
        </w:rPr>
        <w:tab/>
      </w:r>
      <w:r w:rsidR="003621FC" w:rsidRPr="00367BDD">
        <w:rPr>
          <w:rFonts w:cs="Arial"/>
          <w:sz w:val="28"/>
          <w:szCs w:val="28"/>
        </w:rPr>
        <w:t xml:space="preserve">In considering the </w:t>
      </w:r>
      <w:r w:rsidR="006241FD" w:rsidRPr="00367BDD">
        <w:rPr>
          <w:rFonts w:cs="Arial"/>
          <w:sz w:val="28"/>
          <w:szCs w:val="28"/>
        </w:rPr>
        <w:t xml:space="preserve">totality of </w:t>
      </w:r>
      <w:r w:rsidR="00597C48" w:rsidRPr="00367BDD">
        <w:rPr>
          <w:rFonts w:cs="Arial"/>
          <w:sz w:val="28"/>
          <w:szCs w:val="28"/>
        </w:rPr>
        <w:t>the evidence</w:t>
      </w:r>
      <w:r w:rsidR="003621FC" w:rsidRPr="00367BDD">
        <w:rPr>
          <w:rFonts w:cs="Arial"/>
          <w:sz w:val="28"/>
          <w:szCs w:val="28"/>
        </w:rPr>
        <w:t xml:space="preserve"> </w:t>
      </w:r>
      <w:r w:rsidR="00580C69" w:rsidRPr="00367BDD">
        <w:rPr>
          <w:rFonts w:cs="Arial"/>
          <w:sz w:val="28"/>
          <w:szCs w:val="28"/>
        </w:rPr>
        <w:t xml:space="preserve">a contingency deduction of 25% </w:t>
      </w:r>
      <w:r w:rsidR="00B71BA3">
        <w:rPr>
          <w:rFonts w:cs="Arial"/>
          <w:sz w:val="28"/>
          <w:szCs w:val="28"/>
        </w:rPr>
        <w:t>from</w:t>
      </w:r>
      <w:r w:rsidR="00B71BA3" w:rsidRPr="00367BDD">
        <w:rPr>
          <w:rFonts w:cs="Arial"/>
          <w:sz w:val="28"/>
          <w:szCs w:val="28"/>
        </w:rPr>
        <w:t xml:space="preserve"> </w:t>
      </w:r>
      <w:r w:rsidR="00580C69" w:rsidRPr="00367BDD">
        <w:rPr>
          <w:rFonts w:cs="Arial"/>
          <w:sz w:val="28"/>
          <w:szCs w:val="28"/>
        </w:rPr>
        <w:t xml:space="preserve">the premorbid earnings </w:t>
      </w:r>
      <w:r w:rsidR="008F4DA0" w:rsidRPr="00367BDD">
        <w:rPr>
          <w:rFonts w:cs="Arial"/>
          <w:sz w:val="28"/>
          <w:szCs w:val="28"/>
        </w:rPr>
        <w:t>is appropriate</w:t>
      </w:r>
      <w:r w:rsidR="00597C48" w:rsidRPr="00367BDD">
        <w:rPr>
          <w:rFonts w:cs="Arial"/>
          <w:sz w:val="28"/>
          <w:szCs w:val="28"/>
        </w:rPr>
        <w:t xml:space="preserve"> in the circumstances</w:t>
      </w:r>
      <w:r w:rsidR="008F4DA0" w:rsidRPr="00367BDD">
        <w:rPr>
          <w:rFonts w:cs="Arial"/>
          <w:sz w:val="28"/>
          <w:szCs w:val="28"/>
        </w:rPr>
        <w:t>.</w:t>
      </w:r>
      <w:r w:rsidR="00C77B19" w:rsidRPr="00A27FD2">
        <w:rPr>
          <w:rFonts w:cs="Arial"/>
          <w:sz w:val="28"/>
          <w:szCs w:val="28"/>
        </w:rPr>
        <w:t xml:space="preserve"> </w:t>
      </w:r>
    </w:p>
    <w:p w14:paraId="71885D50" w14:textId="77777777" w:rsidR="00896767" w:rsidRDefault="00896767" w:rsidP="009F4E16">
      <w:pPr>
        <w:spacing w:after="0" w:line="360" w:lineRule="auto"/>
        <w:ind w:left="720" w:right="4" w:hanging="720"/>
        <w:jc w:val="both"/>
        <w:rPr>
          <w:rFonts w:cs="Arial"/>
          <w:sz w:val="28"/>
          <w:szCs w:val="28"/>
        </w:rPr>
      </w:pPr>
    </w:p>
    <w:p w14:paraId="053E2B13" w14:textId="6F261627" w:rsidR="00101072" w:rsidRDefault="00896767" w:rsidP="009F4E16">
      <w:pPr>
        <w:spacing w:after="0" w:line="360" w:lineRule="auto"/>
        <w:ind w:left="720" w:right="4" w:hanging="720"/>
        <w:jc w:val="both"/>
        <w:rPr>
          <w:rFonts w:cs="Arial"/>
          <w:sz w:val="28"/>
          <w:szCs w:val="28"/>
        </w:rPr>
      </w:pPr>
      <w:r>
        <w:rPr>
          <w:rFonts w:cs="Arial"/>
          <w:sz w:val="28"/>
          <w:szCs w:val="28"/>
        </w:rPr>
        <w:t>[</w:t>
      </w:r>
      <w:r w:rsidR="007919C8">
        <w:rPr>
          <w:rFonts w:cs="Arial"/>
          <w:sz w:val="28"/>
          <w:szCs w:val="28"/>
        </w:rPr>
        <w:t>21</w:t>
      </w:r>
      <w:r>
        <w:rPr>
          <w:rFonts w:cs="Arial"/>
          <w:sz w:val="28"/>
          <w:szCs w:val="28"/>
        </w:rPr>
        <w:t>]</w:t>
      </w:r>
      <w:r>
        <w:rPr>
          <w:rFonts w:cs="Arial"/>
          <w:sz w:val="28"/>
          <w:szCs w:val="28"/>
        </w:rPr>
        <w:tab/>
      </w:r>
      <w:r w:rsidR="000F4D33">
        <w:rPr>
          <w:rFonts w:cs="Arial"/>
          <w:sz w:val="28"/>
          <w:szCs w:val="28"/>
        </w:rPr>
        <w:t xml:space="preserve">The capital value </w:t>
      </w:r>
      <w:r w:rsidR="00E001B0">
        <w:rPr>
          <w:rFonts w:cs="Arial"/>
          <w:sz w:val="28"/>
          <w:szCs w:val="28"/>
        </w:rPr>
        <w:t xml:space="preserve">of loss of earnings </w:t>
      </w:r>
      <w:r w:rsidR="0016478F">
        <w:rPr>
          <w:rFonts w:cs="Arial"/>
          <w:sz w:val="28"/>
          <w:szCs w:val="28"/>
        </w:rPr>
        <w:t xml:space="preserve">suffered by L </w:t>
      </w:r>
      <w:r>
        <w:rPr>
          <w:rFonts w:cs="Arial"/>
          <w:sz w:val="28"/>
          <w:szCs w:val="28"/>
        </w:rPr>
        <w:t xml:space="preserve">therefore </w:t>
      </w:r>
      <w:r w:rsidR="0066773A">
        <w:rPr>
          <w:rFonts w:cs="Arial"/>
          <w:sz w:val="28"/>
          <w:szCs w:val="28"/>
        </w:rPr>
        <w:t>amounts to</w:t>
      </w:r>
      <w:r w:rsidR="0016478F">
        <w:rPr>
          <w:rFonts w:cs="Arial"/>
          <w:sz w:val="28"/>
          <w:szCs w:val="28"/>
        </w:rPr>
        <w:t xml:space="preserve"> </w:t>
      </w:r>
      <w:r w:rsidR="00FE3586">
        <w:rPr>
          <w:rFonts w:cs="Arial"/>
          <w:sz w:val="28"/>
          <w:szCs w:val="28"/>
        </w:rPr>
        <w:t xml:space="preserve">the sum of </w:t>
      </w:r>
      <w:r w:rsidR="0016478F">
        <w:rPr>
          <w:rFonts w:cs="Arial"/>
          <w:sz w:val="28"/>
          <w:szCs w:val="28"/>
        </w:rPr>
        <w:t>R</w:t>
      </w:r>
      <w:r w:rsidR="0066773A">
        <w:rPr>
          <w:rFonts w:cs="Arial"/>
          <w:sz w:val="28"/>
          <w:szCs w:val="28"/>
        </w:rPr>
        <w:t xml:space="preserve"> </w:t>
      </w:r>
      <w:r w:rsidR="00EB144D">
        <w:rPr>
          <w:rFonts w:cs="Arial"/>
          <w:sz w:val="28"/>
          <w:szCs w:val="28"/>
        </w:rPr>
        <w:t>1 641 765.00 which is</w:t>
      </w:r>
      <w:r w:rsidR="006B4A36">
        <w:rPr>
          <w:rFonts w:cs="Arial"/>
          <w:sz w:val="28"/>
          <w:szCs w:val="28"/>
        </w:rPr>
        <w:t xml:space="preserve"> calculated as follows:</w:t>
      </w:r>
    </w:p>
    <w:p w14:paraId="3B6C8DC0" w14:textId="77777777" w:rsidR="006B4A36" w:rsidRDefault="006B4A36" w:rsidP="009F4E16">
      <w:pPr>
        <w:spacing w:after="0" w:line="360" w:lineRule="auto"/>
        <w:ind w:left="720" w:right="4" w:hanging="720"/>
        <w:jc w:val="both"/>
        <w:rPr>
          <w:rFonts w:cs="Arial"/>
          <w:sz w:val="28"/>
          <w:szCs w:val="28"/>
        </w:rPr>
      </w:pPr>
    </w:p>
    <w:p w14:paraId="6ADD3972" w14:textId="232CBC99" w:rsidR="006B4A36" w:rsidRDefault="00A874BB" w:rsidP="009F4A15">
      <w:pPr>
        <w:spacing w:after="0" w:line="360" w:lineRule="auto"/>
        <w:ind w:left="3600" w:right="4" w:hanging="2880"/>
        <w:jc w:val="both"/>
        <w:rPr>
          <w:rFonts w:cs="Arial"/>
          <w:sz w:val="28"/>
          <w:szCs w:val="28"/>
        </w:rPr>
      </w:pPr>
      <w:r>
        <w:rPr>
          <w:rFonts w:cs="Arial"/>
          <w:sz w:val="28"/>
          <w:szCs w:val="28"/>
        </w:rPr>
        <w:t>Premorbid earnings</w:t>
      </w:r>
      <w:r w:rsidR="000570F4">
        <w:rPr>
          <w:rFonts w:cs="Arial"/>
          <w:sz w:val="28"/>
          <w:szCs w:val="28"/>
        </w:rPr>
        <w:t>:</w:t>
      </w:r>
      <w:r w:rsidR="009F4A15">
        <w:rPr>
          <w:rFonts w:cs="Arial"/>
          <w:sz w:val="28"/>
          <w:szCs w:val="28"/>
        </w:rPr>
        <w:tab/>
      </w:r>
      <w:r w:rsidR="007A2269">
        <w:rPr>
          <w:rFonts w:cs="Arial"/>
          <w:sz w:val="28"/>
          <w:szCs w:val="28"/>
        </w:rPr>
        <w:t>R</w:t>
      </w:r>
      <w:r w:rsidR="00FE3586">
        <w:rPr>
          <w:rFonts w:cs="Arial"/>
          <w:sz w:val="28"/>
          <w:szCs w:val="28"/>
        </w:rPr>
        <w:t xml:space="preserve"> </w:t>
      </w:r>
      <w:r w:rsidR="007A2269">
        <w:rPr>
          <w:rFonts w:cs="Arial"/>
          <w:sz w:val="28"/>
          <w:szCs w:val="28"/>
        </w:rPr>
        <w:t>2 1</w:t>
      </w:r>
      <w:r w:rsidR="000570F4">
        <w:rPr>
          <w:rFonts w:cs="Arial"/>
          <w:sz w:val="28"/>
          <w:szCs w:val="28"/>
        </w:rPr>
        <w:t>06 075.00 [</w:t>
      </w:r>
      <w:r>
        <w:rPr>
          <w:rFonts w:cs="Arial"/>
          <w:sz w:val="28"/>
          <w:szCs w:val="28"/>
        </w:rPr>
        <w:t>R</w:t>
      </w:r>
      <w:r w:rsidR="00AE19DD">
        <w:rPr>
          <w:rFonts w:cs="Arial"/>
          <w:sz w:val="28"/>
          <w:szCs w:val="28"/>
        </w:rPr>
        <w:t xml:space="preserve"> </w:t>
      </w:r>
      <w:r>
        <w:rPr>
          <w:rFonts w:cs="Arial"/>
          <w:sz w:val="28"/>
          <w:szCs w:val="28"/>
        </w:rPr>
        <w:t xml:space="preserve">2 808 100.00 </w:t>
      </w:r>
      <w:r w:rsidR="007A2269">
        <w:rPr>
          <w:rFonts w:cs="Arial"/>
          <w:sz w:val="28"/>
          <w:szCs w:val="28"/>
        </w:rPr>
        <w:t>less 25% contingencies</w:t>
      </w:r>
      <w:r w:rsidR="009F4A15">
        <w:rPr>
          <w:rFonts w:cs="Arial"/>
          <w:sz w:val="28"/>
          <w:szCs w:val="28"/>
        </w:rPr>
        <w:t>]</w:t>
      </w:r>
      <w:r w:rsidR="005E0CC2">
        <w:rPr>
          <w:rFonts w:cs="Arial"/>
          <w:sz w:val="28"/>
          <w:szCs w:val="28"/>
        </w:rPr>
        <w:t>, less</w:t>
      </w:r>
    </w:p>
    <w:p w14:paraId="00066472" w14:textId="77777777" w:rsidR="009F4A15" w:rsidRDefault="009F4A15" w:rsidP="009F4A15">
      <w:pPr>
        <w:spacing w:after="0" w:line="360" w:lineRule="auto"/>
        <w:ind w:left="3600" w:right="4" w:hanging="2880"/>
        <w:jc w:val="both"/>
        <w:rPr>
          <w:rFonts w:cs="Arial"/>
          <w:sz w:val="28"/>
          <w:szCs w:val="28"/>
        </w:rPr>
      </w:pPr>
    </w:p>
    <w:p w14:paraId="3AEAB898" w14:textId="41E9CFEF" w:rsidR="009F4A15" w:rsidRDefault="009F4A15" w:rsidP="009F4A15">
      <w:pPr>
        <w:spacing w:after="0" w:line="360" w:lineRule="auto"/>
        <w:ind w:left="3600" w:right="4" w:hanging="2880"/>
        <w:jc w:val="both"/>
        <w:rPr>
          <w:rFonts w:cs="Arial"/>
          <w:sz w:val="28"/>
          <w:szCs w:val="28"/>
        </w:rPr>
      </w:pPr>
      <w:r>
        <w:rPr>
          <w:rFonts w:cs="Arial"/>
          <w:sz w:val="28"/>
          <w:szCs w:val="28"/>
        </w:rPr>
        <w:t>Postmorbid earnings: R</w:t>
      </w:r>
      <w:r w:rsidR="00FE3586">
        <w:rPr>
          <w:rFonts w:cs="Arial"/>
          <w:sz w:val="28"/>
          <w:szCs w:val="28"/>
        </w:rPr>
        <w:t xml:space="preserve"> </w:t>
      </w:r>
      <w:r w:rsidR="00AE19DD">
        <w:rPr>
          <w:rFonts w:cs="Arial"/>
          <w:sz w:val="28"/>
          <w:szCs w:val="28"/>
        </w:rPr>
        <w:t xml:space="preserve">464 310.00 [R </w:t>
      </w:r>
      <w:r w:rsidR="001E3AC3">
        <w:rPr>
          <w:rFonts w:cs="Arial"/>
          <w:sz w:val="28"/>
          <w:szCs w:val="28"/>
        </w:rPr>
        <w:t>663 300.00 less 30% contingencies</w:t>
      </w:r>
      <w:r w:rsidR="00E53EAB">
        <w:rPr>
          <w:rFonts w:cs="Arial"/>
          <w:sz w:val="28"/>
          <w:szCs w:val="28"/>
        </w:rPr>
        <w:t>]</w:t>
      </w:r>
      <w:r w:rsidR="005E0CC2">
        <w:rPr>
          <w:rFonts w:cs="Arial"/>
          <w:sz w:val="28"/>
          <w:szCs w:val="28"/>
        </w:rPr>
        <w:t>.</w:t>
      </w:r>
      <w:r w:rsidR="00AE19DD">
        <w:rPr>
          <w:rFonts w:cs="Arial"/>
          <w:sz w:val="28"/>
          <w:szCs w:val="28"/>
        </w:rPr>
        <w:t xml:space="preserve"> </w:t>
      </w:r>
    </w:p>
    <w:p w14:paraId="319D3A22" w14:textId="67C5F7F6" w:rsidR="00C77B19" w:rsidRDefault="00C77B19" w:rsidP="00DE5EF7">
      <w:pPr>
        <w:spacing w:after="0" w:line="360" w:lineRule="auto"/>
        <w:ind w:left="720" w:right="4" w:hanging="720"/>
        <w:jc w:val="both"/>
        <w:rPr>
          <w:rFonts w:cs="Arial"/>
          <w:sz w:val="28"/>
          <w:szCs w:val="28"/>
        </w:rPr>
      </w:pPr>
    </w:p>
    <w:p w14:paraId="638F10AB" w14:textId="6C151E81" w:rsidR="005C7BE7" w:rsidRPr="00FA38AC" w:rsidRDefault="00C77B19" w:rsidP="005C7BE7">
      <w:pPr>
        <w:spacing w:line="360" w:lineRule="auto"/>
        <w:ind w:left="720" w:hanging="720"/>
        <w:jc w:val="both"/>
        <w:rPr>
          <w:bCs/>
          <w:sz w:val="28"/>
          <w:szCs w:val="28"/>
        </w:rPr>
      </w:pPr>
      <w:r>
        <w:rPr>
          <w:rFonts w:cs="Arial"/>
          <w:sz w:val="28"/>
          <w:szCs w:val="28"/>
        </w:rPr>
        <w:t>[</w:t>
      </w:r>
      <w:r w:rsidR="007919C8">
        <w:rPr>
          <w:rFonts w:cs="Arial"/>
          <w:sz w:val="28"/>
          <w:szCs w:val="28"/>
        </w:rPr>
        <w:t>22</w:t>
      </w:r>
      <w:r>
        <w:rPr>
          <w:rFonts w:cs="Arial"/>
          <w:sz w:val="28"/>
          <w:szCs w:val="28"/>
        </w:rPr>
        <w:t>]</w:t>
      </w:r>
      <w:r>
        <w:rPr>
          <w:rFonts w:cs="Arial"/>
          <w:sz w:val="28"/>
          <w:szCs w:val="28"/>
        </w:rPr>
        <w:tab/>
      </w:r>
      <w:r w:rsidR="00A74C19">
        <w:rPr>
          <w:rFonts w:cs="Arial"/>
          <w:sz w:val="28"/>
          <w:szCs w:val="28"/>
        </w:rPr>
        <w:t xml:space="preserve">Claims for </w:t>
      </w:r>
      <w:r w:rsidR="00A74C19">
        <w:rPr>
          <w:sz w:val="28"/>
          <w:szCs w:val="28"/>
        </w:rPr>
        <w:t xml:space="preserve">general </w:t>
      </w:r>
      <w:r w:rsidR="005C7BE7">
        <w:rPr>
          <w:sz w:val="28"/>
          <w:szCs w:val="28"/>
        </w:rPr>
        <w:t xml:space="preserve">damages are not </w:t>
      </w:r>
      <w:r w:rsidR="00A74C19">
        <w:rPr>
          <w:sz w:val="28"/>
          <w:szCs w:val="28"/>
        </w:rPr>
        <w:t xml:space="preserve">awarded </w:t>
      </w:r>
      <w:r w:rsidR="005C7BE7">
        <w:rPr>
          <w:sz w:val="28"/>
          <w:szCs w:val="28"/>
        </w:rPr>
        <w:t xml:space="preserve">as measure of retaliation </w:t>
      </w:r>
      <w:r w:rsidR="005C7BE7" w:rsidRPr="00A42B87">
        <w:rPr>
          <w:sz w:val="28"/>
          <w:szCs w:val="28"/>
        </w:rPr>
        <w:t>a</w:t>
      </w:r>
      <w:r w:rsidR="005C7BE7" w:rsidRPr="00EB0C65">
        <w:rPr>
          <w:sz w:val="28"/>
          <w:szCs w:val="28"/>
        </w:rPr>
        <w:t>nd</w:t>
      </w:r>
      <w:r w:rsidR="005C7BE7">
        <w:rPr>
          <w:sz w:val="28"/>
          <w:szCs w:val="28"/>
        </w:rPr>
        <w:t xml:space="preserve"> punishment for injury suffered as result of negligence. It has a salutary purpose. </w:t>
      </w:r>
      <w:r w:rsidR="005C7BE7" w:rsidRPr="00577C06">
        <w:rPr>
          <w:sz w:val="28"/>
          <w:szCs w:val="28"/>
        </w:rPr>
        <w:t xml:space="preserve">Moseneke DCJ explained in </w:t>
      </w:r>
      <w:r w:rsidR="0017729D" w:rsidRPr="00367BDD">
        <w:rPr>
          <w:bCs/>
          <w:i/>
          <w:iCs/>
          <w:sz w:val="28"/>
          <w:szCs w:val="28"/>
        </w:rPr>
        <w:t xml:space="preserve">Van Der Merwe </w:t>
      </w:r>
      <w:r w:rsidR="005C7BE7" w:rsidRPr="00367BDD">
        <w:rPr>
          <w:bCs/>
          <w:i/>
          <w:iCs/>
          <w:sz w:val="28"/>
          <w:szCs w:val="28"/>
        </w:rPr>
        <w:t xml:space="preserve">v </w:t>
      </w:r>
      <w:r w:rsidR="0017729D" w:rsidRPr="00367BDD">
        <w:rPr>
          <w:bCs/>
          <w:i/>
          <w:iCs/>
          <w:sz w:val="28"/>
          <w:szCs w:val="28"/>
        </w:rPr>
        <w:t xml:space="preserve">Road Accident Fund and Another </w:t>
      </w:r>
      <w:r w:rsidR="005C7BE7" w:rsidRPr="00367BDD">
        <w:rPr>
          <w:bCs/>
          <w:i/>
          <w:iCs/>
          <w:sz w:val="28"/>
          <w:szCs w:val="28"/>
        </w:rPr>
        <w:t>(</w:t>
      </w:r>
      <w:r w:rsidR="0017729D" w:rsidRPr="00367BDD">
        <w:rPr>
          <w:bCs/>
          <w:i/>
          <w:iCs/>
          <w:sz w:val="28"/>
          <w:szCs w:val="28"/>
        </w:rPr>
        <w:t>Women's</w:t>
      </w:r>
      <w:r w:rsidR="005C7BE7" w:rsidRPr="00367BDD">
        <w:rPr>
          <w:bCs/>
          <w:i/>
          <w:iCs/>
          <w:sz w:val="28"/>
          <w:szCs w:val="28"/>
        </w:rPr>
        <w:t xml:space="preserve"> </w:t>
      </w:r>
      <w:r w:rsidR="0017729D" w:rsidRPr="00367BDD">
        <w:rPr>
          <w:bCs/>
          <w:i/>
          <w:iCs/>
          <w:sz w:val="28"/>
          <w:szCs w:val="28"/>
        </w:rPr>
        <w:t>Legal Centre Trust as Amicus Curiae</w:t>
      </w:r>
      <w:r w:rsidR="005C7BE7" w:rsidRPr="00367BDD">
        <w:rPr>
          <w:bCs/>
          <w:i/>
          <w:iCs/>
          <w:sz w:val="28"/>
          <w:szCs w:val="28"/>
        </w:rPr>
        <w:t>)</w:t>
      </w:r>
      <w:r w:rsidR="008A5298" w:rsidRPr="00367BDD">
        <w:rPr>
          <w:rStyle w:val="FootnoteReference"/>
          <w:bCs/>
          <w:sz w:val="28"/>
          <w:szCs w:val="28"/>
        </w:rPr>
        <w:footnoteReference w:id="7"/>
      </w:r>
      <w:r w:rsidR="008A5298" w:rsidRPr="00367BDD">
        <w:rPr>
          <w:bCs/>
          <w:sz w:val="28"/>
          <w:szCs w:val="28"/>
        </w:rPr>
        <w:t xml:space="preserve"> at</w:t>
      </w:r>
      <w:r w:rsidR="005C7BE7" w:rsidRPr="00367BDD">
        <w:rPr>
          <w:bCs/>
          <w:sz w:val="28"/>
          <w:szCs w:val="28"/>
        </w:rPr>
        <w:t xml:space="preserve"> para 56</w:t>
      </w:r>
      <w:r w:rsidR="005C7BE7" w:rsidRPr="00FA38AC">
        <w:rPr>
          <w:bCs/>
          <w:sz w:val="28"/>
          <w:szCs w:val="28"/>
        </w:rPr>
        <w:t>:</w:t>
      </w:r>
    </w:p>
    <w:p w14:paraId="027F5C06" w14:textId="77777777" w:rsidR="005C7BE7" w:rsidRPr="00FA38AC" w:rsidRDefault="005C7BE7" w:rsidP="00692EA0">
      <w:pPr>
        <w:spacing w:after="0" w:line="360" w:lineRule="auto"/>
        <w:ind w:left="720"/>
        <w:jc w:val="both"/>
      </w:pPr>
    </w:p>
    <w:p w14:paraId="6AF9F4DF" w14:textId="50D8F73B" w:rsidR="005C7BE7" w:rsidRPr="00FA38AC" w:rsidRDefault="00123DAB" w:rsidP="00F058BA">
      <w:pPr>
        <w:spacing w:line="360" w:lineRule="auto"/>
        <w:ind w:left="720"/>
        <w:jc w:val="both"/>
      </w:pPr>
      <w:r w:rsidRPr="00FA38AC">
        <w:t>‘</w:t>
      </w:r>
      <w:r w:rsidR="005C7BE7" w:rsidRPr="00FA38AC">
        <w:t>What is crucial for the present purpose is that the law of damages recognises special and general damages to afford the fullest possible redress for delictual harm. Both classes of damages seek to redress the deterioration or reduction of the quality or usefulness of a legally protected interest. In both cases the injured party loses something and receives money as reparation. Stated differently, the principal object of damages, whatever the kind, is to 'neutralise loss through the addition of a new patrimonial element'.</w:t>
      </w:r>
      <w:r w:rsidRPr="00FA38AC">
        <w:t>’</w:t>
      </w:r>
      <w:r w:rsidR="005C7BE7" w:rsidRPr="00FA38AC">
        <w:rPr>
          <w:rStyle w:val="FootnoteReference"/>
        </w:rPr>
        <w:footnoteReference w:id="8"/>
      </w:r>
    </w:p>
    <w:p w14:paraId="1233ECAD" w14:textId="77777777" w:rsidR="005C7BE7" w:rsidRPr="00985639" w:rsidRDefault="005C7BE7" w:rsidP="00692EA0">
      <w:pPr>
        <w:spacing w:after="0" w:line="360" w:lineRule="auto"/>
        <w:jc w:val="both"/>
        <w:rPr>
          <w:sz w:val="28"/>
          <w:szCs w:val="28"/>
        </w:rPr>
      </w:pPr>
    </w:p>
    <w:p w14:paraId="6D0B7559" w14:textId="174976F5" w:rsidR="005C7BE7" w:rsidRPr="00FA38AC" w:rsidRDefault="005C7BE7" w:rsidP="00692EA0">
      <w:pPr>
        <w:spacing w:after="0" w:line="360" w:lineRule="auto"/>
        <w:ind w:left="720" w:hanging="720"/>
        <w:jc w:val="both"/>
        <w:rPr>
          <w:sz w:val="28"/>
          <w:szCs w:val="28"/>
        </w:rPr>
      </w:pPr>
      <w:r w:rsidRPr="008731B5">
        <w:rPr>
          <w:sz w:val="28"/>
          <w:szCs w:val="28"/>
        </w:rPr>
        <w:lastRenderedPageBreak/>
        <w:t>[</w:t>
      </w:r>
      <w:r w:rsidR="007919C8">
        <w:rPr>
          <w:sz w:val="28"/>
          <w:szCs w:val="28"/>
        </w:rPr>
        <w:t>23</w:t>
      </w:r>
      <w:r w:rsidRPr="008731B5">
        <w:rPr>
          <w:sz w:val="28"/>
          <w:szCs w:val="28"/>
        </w:rPr>
        <w:t>]</w:t>
      </w:r>
      <w:r w:rsidRPr="008731B5">
        <w:rPr>
          <w:sz w:val="28"/>
          <w:szCs w:val="28"/>
        </w:rPr>
        <w:tab/>
      </w:r>
      <w:proofErr w:type="spellStart"/>
      <w:r w:rsidRPr="00FA38AC">
        <w:rPr>
          <w:sz w:val="28"/>
          <w:szCs w:val="28"/>
        </w:rPr>
        <w:t>Farlam</w:t>
      </w:r>
      <w:proofErr w:type="spellEnd"/>
      <w:r w:rsidRPr="00FA38AC">
        <w:rPr>
          <w:sz w:val="28"/>
          <w:szCs w:val="28"/>
        </w:rPr>
        <w:t>, J, as he then was</w:t>
      </w:r>
      <w:r w:rsidR="00123DAB" w:rsidRPr="00FA38AC">
        <w:rPr>
          <w:sz w:val="28"/>
          <w:szCs w:val="28"/>
        </w:rPr>
        <w:t>,</w:t>
      </w:r>
      <w:r w:rsidRPr="00FA38AC">
        <w:rPr>
          <w:sz w:val="28"/>
          <w:szCs w:val="28"/>
        </w:rPr>
        <w:t xml:space="preserve"> held in </w:t>
      </w:r>
      <w:r w:rsidR="00FA38AC" w:rsidRPr="00FA38AC">
        <w:rPr>
          <w:bCs/>
          <w:i/>
          <w:iCs/>
          <w:sz w:val="28"/>
          <w:szCs w:val="28"/>
        </w:rPr>
        <w:t xml:space="preserve">Van </w:t>
      </w:r>
      <w:proofErr w:type="spellStart"/>
      <w:r w:rsidR="00FA38AC" w:rsidRPr="00FA38AC">
        <w:rPr>
          <w:bCs/>
          <w:i/>
          <w:iCs/>
          <w:sz w:val="28"/>
          <w:szCs w:val="28"/>
        </w:rPr>
        <w:t>Wyk</w:t>
      </w:r>
      <w:proofErr w:type="spellEnd"/>
      <w:r w:rsidR="00FA38AC" w:rsidRPr="00FA38AC">
        <w:rPr>
          <w:bCs/>
          <w:i/>
          <w:iCs/>
          <w:sz w:val="28"/>
          <w:szCs w:val="28"/>
        </w:rPr>
        <w:t xml:space="preserve"> </w:t>
      </w:r>
      <w:r w:rsidRPr="00367BDD">
        <w:rPr>
          <w:bCs/>
          <w:i/>
          <w:iCs/>
          <w:sz w:val="28"/>
          <w:szCs w:val="28"/>
        </w:rPr>
        <w:t xml:space="preserve">v SANTAM </w:t>
      </w:r>
      <w:proofErr w:type="spellStart"/>
      <w:r w:rsidR="00FA38AC" w:rsidRPr="00FA38AC">
        <w:rPr>
          <w:bCs/>
          <w:i/>
          <w:iCs/>
          <w:sz w:val="28"/>
          <w:szCs w:val="28"/>
        </w:rPr>
        <w:t>Bpk</w:t>
      </w:r>
      <w:proofErr w:type="spellEnd"/>
      <w:r w:rsidR="00FA38AC" w:rsidRPr="00FA38AC">
        <w:rPr>
          <w:bCs/>
          <w:sz w:val="28"/>
          <w:szCs w:val="28"/>
        </w:rPr>
        <w:t xml:space="preserve"> </w:t>
      </w:r>
      <w:r w:rsidRPr="00367BDD">
        <w:rPr>
          <w:bCs/>
          <w:sz w:val="28"/>
          <w:szCs w:val="28"/>
        </w:rPr>
        <w:t>1998 (4) SA 731 (C) 735c-h</w:t>
      </w:r>
      <w:r w:rsidRPr="00FA38AC">
        <w:rPr>
          <w:bCs/>
          <w:sz w:val="28"/>
          <w:szCs w:val="28"/>
        </w:rPr>
        <w:t>:</w:t>
      </w:r>
    </w:p>
    <w:p w14:paraId="6BA1C2A1" w14:textId="77777777" w:rsidR="005C7BE7" w:rsidRPr="00FA38AC" w:rsidRDefault="005C7BE7" w:rsidP="00692EA0">
      <w:pPr>
        <w:spacing w:after="0" w:line="360" w:lineRule="auto"/>
        <w:jc w:val="both"/>
        <w:rPr>
          <w:sz w:val="28"/>
          <w:szCs w:val="28"/>
        </w:rPr>
      </w:pPr>
    </w:p>
    <w:p w14:paraId="37B47886" w14:textId="6F49BA59" w:rsidR="005C7BE7" w:rsidRPr="00FA38AC" w:rsidRDefault="00123DAB" w:rsidP="00F058BA">
      <w:pPr>
        <w:spacing w:line="360" w:lineRule="auto"/>
        <w:ind w:left="720"/>
        <w:jc w:val="both"/>
      </w:pPr>
      <w:r w:rsidRPr="00FA38AC">
        <w:rPr>
          <w:sz w:val="28"/>
          <w:szCs w:val="28"/>
        </w:rPr>
        <w:t>‘</w:t>
      </w:r>
      <w:r w:rsidR="005C7BE7" w:rsidRPr="00FA38AC">
        <w:t xml:space="preserve">….., an award of money cannot really compensate a plaintiff for pain and suffering, loss of amenities, disfigurement, etc. There is indeed no norm for determining in monetary terms the extent of such general damages. As was said by </w:t>
      </w:r>
      <w:proofErr w:type="spellStart"/>
      <w:r w:rsidR="005C7BE7" w:rsidRPr="00FA38AC">
        <w:t>Windeyer</w:t>
      </w:r>
      <w:proofErr w:type="spellEnd"/>
      <w:r w:rsidR="005C7BE7" w:rsidRPr="00FA38AC">
        <w:t xml:space="preserve"> J in </w:t>
      </w:r>
      <w:proofErr w:type="spellStart"/>
      <w:r w:rsidR="005C7BE7" w:rsidRPr="00FA38AC">
        <w:t>Papanayioutou</w:t>
      </w:r>
      <w:proofErr w:type="spellEnd"/>
      <w:r w:rsidR="005C7BE7" w:rsidRPr="00FA38AC">
        <w:t xml:space="preserve"> v Heath (1970) ALR 105 at 112 (quoted by </w:t>
      </w:r>
      <w:proofErr w:type="spellStart"/>
      <w:r w:rsidR="005C7BE7" w:rsidRPr="00FA38AC">
        <w:t>Luntz</w:t>
      </w:r>
      <w:proofErr w:type="spellEnd"/>
      <w:r w:rsidR="005C7BE7" w:rsidRPr="00FA38AC">
        <w:t xml:space="preserve"> Assessment of Damages 2nd ed at 158 n 6): </w:t>
      </w:r>
    </w:p>
    <w:p w14:paraId="21808506" w14:textId="77777777" w:rsidR="005C7BE7" w:rsidRPr="00FA38AC" w:rsidRDefault="005C7BE7" w:rsidP="00F80DF2">
      <w:pPr>
        <w:spacing w:line="360" w:lineRule="auto"/>
        <w:ind w:left="720"/>
        <w:jc w:val="both"/>
      </w:pPr>
      <w:r w:rsidRPr="00FA38AC">
        <w:t>''What is a reasonable sum for general damages for personal injuries cannot be measured and tested as a reasonable price can be, by the experience of the market-place.''</w:t>
      </w:r>
    </w:p>
    <w:p w14:paraId="69A6F383" w14:textId="4DB132D2" w:rsidR="00C77B19" w:rsidRPr="00FA38AC" w:rsidRDefault="005C7BE7" w:rsidP="00123DAB">
      <w:pPr>
        <w:spacing w:after="0" w:line="360" w:lineRule="auto"/>
        <w:ind w:left="720" w:right="4"/>
        <w:jc w:val="both"/>
      </w:pPr>
      <w:r w:rsidRPr="00FA38AC">
        <w:t>It follows that there may be even amongst lawyers a marked difference in their assessment of the monetary value to be placed on loss of a non-pecuniary nature. It is for this reason that a Court of appeal will not interfere with an award of general damages made by a trial court merely because it is considered to be too high or too low. And in making such an award a court does not have regard only to the interests of the plaintiff; it also bears in mind that too heavy a financial burden should not be placed upon the defendant.</w:t>
      </w:r>
      <w:r w:rsidR="0052114C" w:rsidRPr="00FA38AC">
        <w:t>’</w:t>
      </w:r>
    </w:p>
    <w:p w14:paraId="59A330DC" w14:textId="77777777" w:rsidR="004208FC" w:rsidRPr="00367BDD" w:rsidRDefault="004208FC" w:rsidP="00B37891">
      <w:pPr>
        <w:spacing w:after="0" w:line="360" w:lineRule="auto"/>
        <w:ind w:right="4"/>
        <w:jc w:val="both"/>
        <w:rPr>
          <w:rFonts w:cs="Arial"/>
          <w:sz w:val="28"/>
          <w:szCs w:val="28"/>
        </w:rPr>
      </w:pPr>
    </w:p>
    <w:p w14:paraId="499E271C" w14:textId="642F6A9A" w:rsidR="00B37891" w:rsidRPr="00367BDD" w:rsidRDefault="004208FC" w:rsidP="00B37891">
      <w:pPr>
        <w:pStyle w:val="western"/>
        <w:shd w:val="clear" w:color="auto" w:fill="FFFFFF"/>
        <w:spacing w:before="144" w:beforeAutospacing="0" w:after="0" w:afterAutospacing="0" w:line="480" w:lineRule="atLeast"/>
        <w:ind w:left="720" w:hanging="720"/>
        <w:jc w:val="both"/>
        <w:rPr>
          <w:rFonts w:ascii="Arial" w:hAnsi="Arial" w:cs="Arial"/>
          <w:sz w:val="28"/>
          <w:szCs w:val="28"/>
          <w:shd w:val="clear" w:color="auto" w:fill="FFFFFF"/>
        </w:rPr>
      </w:pPr>
      <w:r w:rsidRPr="00B37891">
        <w:rPr>
          <w:rFonts w:ascii="Arial" w:hAnsi="Arial" w:cs="Arial"/>
          <w:color w:val="242121"/>
          <w:sz w:val="28"/>
          <w:szCs w:val="28"/>
        </w:rPr>
        <w:t>[</w:t>
      </w:r>
      <w:r w:rsidR="007919C8" w:rsidRPr="00B37891">
        <w:rPr>
          <w:rFonts w:ascii="Arial" w:hAnsi="Arial" w:cs="Arial"/>
          <w:color w:val="242121"/>
          <w:sz w:val="28"/>
          <w:szCs w:val="28"/>
        </w:rPr>
        <w:t>2</w:t>
      </w:r>
      <w:r w:rsidR="007919C8">
        <w:rPr>
          <w:rFonts w:ascii="Arial" w:hAnsi="Arial" w:cs="Arial"/>
          <w:color w:val="242121"/>
          <w:sz w:val="28"/>
          <w:szCs w:val="28"/>
        </w:rPr>
        <w:t>4</w:t>
      </w:r>
      <w:r w:rsidRPr="00B37891">
        <w:rPr>
          <w:rFonts w:ascii="Arial" w:hAnsi="Arial" w:cs="Arial"/>
          <w:color w:val="242121"/>
          <w:sz w:val="28"/>
          <w:szCs w:val="28"/>
        </w:rPr>
        <w:t>]</w:t>
      </w:r>
      <w:r w:rsidR="00177B8D" w:rsidRPr="00B37891">
        <w:rPr>
          <w:rFonts w:ascii="Arial" w:hAnsi="Arial" w:cs="Arial"/>
          <w:color w:val="242121"/>
          <w:sz w:val="28"/>
          <w:szCs w:val="28"/>
        </w:rPr>
        <w:tab/>
      </w:r>
      <w:r w:rsidR="000C4811" w:rsidRPr="00367BDD">
        <w:rPr>
          <w:rFonts w:ascii="Arial" w:hAnsi="Arial" w:cs="Arial"/>
          <w:sz w:val="28"/>
          <w:szCs w:val="28"/>
        </w:rPr>
        <w:t xml:space="preserve">In </w:t>
      </w:r>
      <w:r w:rsidR="00212FFF" w:rsidRPr="00367BDD">
        <w:rPr>
          <w:rFonts w:ascii="Arial" w:hAnsi="Arial" w:cs="Arial"/>
          <w:sz w:val="28"/>
          <w:szCs w:val="28"/>
        </w:rPr>
        <w:t>determining</w:t>
      </w:r>
      <w:r w:rsidR="000C4811" w:rsidRPr="00367BDD">
        <w:rPr>
          <w:rFonts w:ascii="Arial" w:hAnsi="Arial" w:cs="Arial"/>
          <w:sz w:val="28"/>
          <w:szCs w:val="28"/>
        </w:rPr>
        <w:t xml:space="preserve"> general damages </w:t>
      </w:r>
      <w:r w:rsidR="004A22D3" w:rsidRPr="00367BDD">
        <w:rPr>
          <w:rFonts w:ascii="Arial" w:hAnsi="Arial" w:cs="Arial"/>
          <w:sz w:val="28"/>
          <w:szCs w:val="28"/>
        </w:rPr>
        <w:t xml:space="preserve">the awards in </w:t>
      </w:r>
      <w:r w:rsidR="005F2DB9" w:rsidRPr="00367BDD">
        <w:rPr>
          <w:rFonts w:ascii="Arial" w:hAnsi="Arial" w:cs="Arial"/>
          <w:sz w:val="28"/>
          <w:szCs w:val="28"/>
          <w:shd w:val="clear" w:color="auto" w:fill="FFFFFF"/>
        </w:rPr>
        <w:t>previous cases of similar facts and law</w:t>
      </w:r>
      <w:r w:rsidR="004A22D3" w:rsidRPr="00367BDD">
        <w:rPr>
          <w:rFonts w:ascii="Arial" w:hAnsi="Arial" w:cs="Arial"/>
          <w:sz w:val="28"/>
          <w:szCs w:val="28"/>
          <w:shd w:val="clear" w:color="auto" w:fill="FFFFFF"/>
        </w:rPr>
        <w:t xml:space="preserve"> </w:t>
      </w:r>
      <w:r w:rsidR="00C759CD" w:rsidRPr="00367BDD">
        <w:rPr>
          <w:rFonts w:ascii="Arial" w:hAnsi="Arial" w:cs="Arial"/>
          <w:sz w:val="28"/>
          <w:szCs w:val="28"/>
          <w:shd w:val="clear" w:color="auto" w:fill="FFFFFF"/>
        </w:rPr>
        <w:t>are</w:t>
      </w:r>
      <w:r w:rsidR="004A22D3" w:rsidRPr="00367BDD">
        <w:rPr>
          <w:rFonts w:ascii="Arial" w:hAnsi="Arial" w:cs="Arial"/>
          <w:sz w:val="28"/>
          <w:szCs w:val="28"/>
          <w:shd w:val="clear" w:color="auto" w:fill="FFFFFF"/>
        </w:rPr>
        <w:t xml:space="preserve"> a useful guide</w:t>
      </w:r>
      <w:r w:rsidR="00975B3C" w:rsidRPr="00367BDD">
        <w:rPr>
          <w:rFonts w:ascii="Arial" w:hAnsi="Arial" w:cs="Arial"/>
          <w:sz w:val="28"/>
          <w:szCs w:val="28"/>
          <w:shd w:val="clear" w:color="auto" w:fill="FFFFFF"/>
        </w:rPr>
        <w:t xml:space="preserve">. Consistency </w:t>
      </w:r>
      <w:r w:rsidR="00393054" w:rsidRPr="00367BDD">
        <w:rPr>
          <w:rFonts w:ascii="Arial" w:hAnsi="Arial" w:cs="Arial"/>
          <w:sz w:val="28"/>
          <w:szCs w:val="28"/>
          <w:shd w:val="clear" w:color="auto" w:fill="FFFFFF"/>
        </w:rPr>
        <w:t>guarantees fairness</w:t>
      </w:r>
      <w:r w:rsidR="005F2DB9" w:rsidRPr="00367BDD">
        <w:rPr>
          <w:rFonts w:ascii="Arial" w:hAnsi="Arial" w:cs="Arial"/>
          <w:sz w:val="28"/>
          <w:szCs w:val="28"/>
          <w:shd w:val="clear" w:color="auto" w:fill="FFFFFF"/>
        </w:rPr>
        <w:t>.</w:t>
      </w:r>
      <w:r w:rsidR="009E70BC" w:rsidRPr="00367BDD">
        <w:rPr>
          <w:rFonts w:ascii="Arial" w:hAnsi="Arial" w:cs="Arial"/>
          <w:sz w:val="28"/>
          <w:szCs w:val="28"/>
          <w:shd w:val="clear" w:color="auto" w:fill="FFFFFF"/>
        </w:rPr>
        <w:t xml:space="preserve"> </w:t>
      </w:r>
      <w:r w:rsidR="00813637" w:rsidRPr="00367BDD">
        <w:rPr>
          <w:rFonts w:ascii="Arial" w:hAnsi="Arial" w:cs="Arial"/>
          <w:sz w:val="28"/>
          <w:szCs w:val="28"/>
          <w:shd w:val="clear" w:color="auto" w:fill="FFFFFF"/>
        </w:rPr>
        <w:t xml:space="preserve">This does not </w:t>
      </w:r>
      <w:r w:rsidR="00AD2980" w:rsidRPr="00367BDD">
        <w:rPr>
          <w:rFonts w:ascii="Arial" w:hAnsi="Arial" w:cs="Arial"/>
          <w:sz w:val="28"/>
          <w:szCs w:val="28"/>
          <w:shd w:val="clear" w:color="auto" w:fill="FFFFFF"/>
        </w:rPr>
        <w:t xml:space="preserve">by any measure imply that the </w:t>
      </w:r>
      <w:r w:rsidR="00C759CD" w:rsidRPr="00367BDD">
        <w:rPr>
          <w:rFonts w:ascii="Arial" w:hAnsi="Arial" w:cs="Arial"/>
          <w:sz w:val="28"/>
          <w:szCs w:val="28"/>
          <w:shd w:val="clear" w:color="auto" w:fill="FFFFFF"/>
        </w:rPr>
        <w:t xml:space="preserve">Court’s discretion </w:t>
      </w:r>
      <w:r w:rsidR="00907B91" w:rsidRPr="00367BDD">
        <w:rPr>
          <w:rFonts w:ascii="Arial" w:hAnsi="Arial" w:cs="Arial"/>
          <w:sz w:val="28"/>
          <w:szCs w:val="28"/>
          <w:shd w:val="clear" w:color="auto" w:fill="FFFFFF"/>
        </w:rPr>
        <w:t>is</w:t>
      </w:r>
      <w:r w:rsidR="00AD2980" w:rsidRPr="00367BDD">
        <w:rPr>
          <w:rFonts w:ascii="Arial" w:hAnsi="Arial" w:cs="Arial"/>
          <w:sz w:val="28"/>
          <w:szCs w:val="28"/>
          <w:shd w:val="clear" w:color="auto" w:fill="FFFFFF"/>
        </w:rPr>
        <w:t xml:space="preserve"> replaced </w:t>
      </w:r>
      <w:r w:rsidR="007E2AB9" w:rsidRPr="00367BDD">
        <w:rPr>
          <w:rFonts w:ascii="Arial" w:hAnsi="Arial" w:cs="Arial"/>
          <w:sz w:val="28"/>
          <w:szCs w:val="28"/>
          <w:shd w:val="clear" w:color="auto" w:fill="FFFFFF"/>
        </w:rPr>
        <w:t>with</w:t>
      </w:r>
      <w:r w:rsidR="00AD2980" w:rsidRPr="00367BDD">
        <w:rPr>
          <w:rFonts w:ascii="Arial" w:hAnsi="Arial" w:cs="Arial"/>
          <w:sz w:val="28"/>
          <w:szCs w:val="28"/>
          <w:shd w:val="clear" w:color="auto" w:fill="FFFFFF"/>
        </w:rPr>
        <w:t xml:space="preserve"> a </w:t>
      </w:r>
      <w:r w:rsidR="007E2AB9" w:rsidRPr="00367BDD">
        <w:rPr>
          <w:rFonts w:ascii="Arial" w:hAnsi="Arial" w:cs="Arial"/>
          <w:sz w:val="28"/>
          <w:szCs w:val="28"/>
          <w:shd w:val="clear" w:color="auto" w:fill="FFFFFF"/>
        </w:rPr>
        <w:t xml:space="preserve">mechanical approach. </w:t>
      </w:r>
      <w:r w:rsidR="00A40A24" w:rsidRPr="00367BDD">
        <w:rPr>
          <w:rFonts w:ascii="Arial" w:hAnsi="Arial" w:cs="Arial"/>
          <w:sz w:val="28"/>
          <w:szCs w:val="28"/>
          <w:shd w:val="clear" w:color="auto" w:fill="FFFFFF"/>
        </w:rPr>
        <w:t xml:space="preserve">Each case is determined on its own facts and the </w:t>
      </w:r>
      <w:r w:rsidR="00907B91" w:rsidRPr="00367BDD">
        <w:rPr>
          <w:rFonts w:ascii="Arial" w:hAnsi="Arial" w:cs="Arial"/>
          <w:sz w:val="28"/>
          <w:szCs w:val="28"/>
          <w:shd w:val="clear" w:color="auto" w:fill="FFFFFF"/>
        </w:rPr>
        <w:t>court exercise</w:t>
      </w:r>
      <w:r w:rsidR="00A40A24" w:rsidRPr="00367BDD">
        <w:rPr>
          <w:rFonts w:ascii="Arial" w:hAnsi="Arial" w:cs="Arial"/>
          <w:sz w:val="28"/>
          <w:szCs w:val="28"/>
          <w:shd w:val="clear" w:color="auto" w:fill="FFFFFF"/>
        </w:rPr>
        <w:t>s</w:t>
      </w:r>
      <w:r w:rsidR="00907B91" w:rsidRPr="00367BDD">
        <w:rPr>
          <w:rFonts w:ascii="Arial" w:hAnsi="Arial" w:cs="Arial"/>
          <w:sz w:val="28"/>
          <w:szCs w:val="28"/>
          <w:shd w:val="clear" w:color="auto" w:fill="FFFFFF"/>
        </w:rPr>
        <w:t xml:space="preserve"> its discretion </w:t>
      </w:r>
      <w:r w:rsidR="00A40A24" w:rsidRPr="00367BDD">
        <w:rPr>
          <w:rFonts w:ascii="Arial" w:hAnsi="Arial" w:cs="Arial"/>
          <w:sz w:val="28"/>
          <w:szCs w:val="28"/>
          <w:shd w:val="clear" w:color="auto" w:fill="FFFFFF"/>
        </w:rPr>
        <w:t>with due</w:t>
      </w:r>
      <w:r w:rsidR="00AD77E7" w:rsidRPr="00367BDD">
        <w:rPr>
          <w:rFonts w:ascii="Arial" w:hAnsi="Arial" w:cs="Arial"/>
          <w:sz w:val="28"/>
          <w:szCs w:val="28"/>
          <w:shd w:val="clear" w:color="auto" w:fill="FFFFFF"/>
        </w:rPr>
        <w:t xml:space="preserve"> consideration</w:t>
      </w:r>
      <w:r w:rsidR="00907B91" w:rsidRPr="00367BDD">
        <w:rPr>
          <w:rFonts w:ascii="Arial" w:hAnsi="Arial" w:cs="Arial"/>
          <w:sz w:val="28"/>
          <w:szCs w:val="28"/>
          <w:shd w:val="clear" w:color="auto" w:fill="FFFFFF"/>
        </w:rPr>
        <w:t xml:space="preserve"> </w:t>
      </w:r>
      <w:r w:rsidR="00A40A24" w:rsidRPr="00367BDD">
        <w:rPr>
          <w:rFonts w:ascii="Arial" w:hAnsi="Arial" w:cs="Arial"/>
          <w:sz w:val="28"/>
          <w:szCs w:val="28"/>
          <w:shd w:val="clear" w:color="auto" w:fill="FFFFFF"/>
        </w:rPr>
        <w:t>to</w:t>
      </w:r>
      <w:r w:rsidR="00AD77E7" w:rsidRPr="00367BDD">
        <w:rPr>
          <w:rFonts w:ascii="Arial" w:hAnsi="Arial" w:cs="Arial"/>
          <w:sz w:val="28"/>
          <w:szCs w:val="28"/>
          <w:shd w:val="clear" w:color="auto" w:fill="FFFFFF"/>
        </w:rPr>
        <w:t xml:space="preserve"> </w:t>
      </w:r>
      <w:r w:rsidR="00907B91" w:rsidRPr="00367BDD">
        <w:rPr>
          <w:rFonts w:ascii="Arial" w:hAnsi="Arial" w:cs="Arial"/>
          <w:sz w:val="28"/>
          <w:szCs w:val="28"/>
          <w:shd w:val="clear" w:color="auto" w:fill="FFFFFF"/>
        </w:rPr>
        <w:t>th</w:t>
      </w:r>
      <w:r w:rsidR="00A40A24" w:rsidRPr="00367BDD">
        <w:rPr>
          <w:rFonts w:ascii="Arial" w:hAnsi="Arial" w:cs="Arial"/>
          <w:sz w:val="28"/>
          <w:szCs w:val="28"/>
          <w:shd w:val="clear" w:color="auto" w:fill="FFFFFF"/>
        </w:rPr>
        <w:t>ose</w:t>
      </w:r>
      <w:r w:rsidR="00907B91" w:rsidRPr="00367BDD">
        <w:rPr>
          <w:rFonts w:ascii="Arial" w:hAnsi="Arial" w:cs="Arial"/>
          <w:sz w:val="28"/>
          <w:szCs w:val="28"/>
          <w:shd w:val="clear" w:color="auto" w:fill="FFFFFF"/>
        </w:rPr>
        <w:t xml:space="preserve"> facts.</w:t>
      </w:r>
      <w:r w:rsidR="00C52717" w:rsidRPr="00367BDD">
        <w:rPr>
          <w:rStyle w:val="FootnoteReference"/>
          <w:rFonts w:ascii="Arial" w:hAnsi="Arial" w:cs="Arial"/>
          <w:sz w:val="28"/>
          <w:szCs w:val="28"/>
          <w:shd w:val="clear" w:color="auto" w:fill="FFFFFF"/>
        </w:rPr>
        <w:footnoteReference w:id="9"/>
      </w:r>
      <w:r w:rsidR="00B37891" w:rsidRPr="00367BDD">
        <w:rPr>
          <w:rFonts w:ascii="Arial" w:hAnsi="Arial" w:cs="Arial"/>
          <w:sz w:val="28"/>
          <w:szCs w:val="28"/>
          <w:shd w:val="clear" w:color="auto" w:fill="FFFFFF"/>
        </w:rPr>
        <w:t xml:space="preserve">  </w:t>
      </w:r>
    </w:p>
    <w:p w14:paraId="66A599CD" w14:textId="534F33F0" w:rsidR="004208FC" w:rsidRPr="004208FC" w:rsidRDefault="004208FC" w:rsidP="004208FC">
      <w:pPr>
        <w:spacing w:after="0" w:line="360" w:lineRule="auto"/>
        <w:ind w:right="4"/>
        <w:jc w:val="both"/>
        <w:rPr>
          <w:rFonts w:cs="Arial"/>
          <w:color w:val="242121"/>
          <w:sz w:val="28"/>
          <w:szCs w:val="28"/>
        </w:rPr>
      </w:pPr>
    </w:p>
    <w:p w14:paraId="0140B71C" w14:textId="2C0327B2" w:rsidR="00F46585" w:rsidRDefault="00D65D67" w:rsidP="00657FD6">
      <w:pPr>
        <w:spacing w:after="0" w:line="360" w:lineRule="auto"/>
        <w:ind w:left="720" w:right="4" w:hanging="720"/>
        <w:jc w:val="both"/>
        <w:rPr>
          <w:rFonts w:cs="Arial"/>
          <w:sz w:val="28"/>
          <w:szCs w:val="28"/>
        </w:rPr>
      </w:pPr>
      <w:r>
        <w:rPr>
          <w:rFonts w:cs="Arial"/>
          <w:color w:val="242121"/>
          <w:sz w:val="28"/>
          <w:szCs w:val="28"/>
          <w:shd w:val="clear" w:color="auto" w:fill="FFFFFF"/>
        </w:rPr>
        <w:t xml:space="preserve"> </w:t>
      </w:r>
    </w:p>
    <w:p w14:paraId="4014F01B" w14:textId="0D7D7CB6" w:rsidR="00FA1991" w:rsidRPr="00BA6B13" w:rsidRDefault="00B81EED" w:rsidP="00E939E1">
      <w:pPr>
        <w:spacing w:after="0" w:line="360" w:lineRule="auto"/>
        <w:ind w:left="720" w:hanging="720"/>
        <w:jc w:val="both"/>
        <w:rPr>
          <w:sz w:val="28"/>
          <w:szCs w:val="28"/>
        </w:rPr>
      </w:pPr>
      <w:r>
        <w:rPr>
          <w:sz w:val="28"/>
          <w:szCs w:val="28"/>
        </w:rPr>
        <w:lastRenderedPageBreak/>
        <w:t xml:space="preserve"> </w:t>
      </w:r>
      <w:r w:rsidR="00804784">
        <w:rPr>
          <w:sz w:val="28"/>
          <w:szCs w:val="28"/>
        </w:rPr>
        <w:t>[</w:t>
      </w:r>
      <w:r w:rsidR="007919C8">
        <w:rPr>
          <w:sz w:val="28"/>
          <w:szCs w:val="28"/>
        </w:rPr>
        <w:t>25</w:t>
      </w:r>
      <w:r w:rsidR="00804784">
        <w:rPr>
          <w:sz w:val="28"/>
          <w:szCs w:val="28"/>
        </w:rPr>
        <w:t>]</w:t>
      </w:r>
      <w:r w:rsidR="00804784">
        <w:rPr>
          <w:sz w:val="28"/>
          <w:szCs w:val="28"/>
        </w:rPr>
        <w:tab/>
      </w:r>
      <w:r w:rsidR="008F40C1" w:rsidRPr="00BA6B13">
        <w:rPr>
          <w:sz w:val="28"/>
          <w:szCs w:val="28"/>
        </w:rPr>
        <w:t>The p</w:t>
      </w:r>
      <w:r w:rsidR="00CB03AE" w:rsidRPr="00BA6B13">
        <w:rPr>
          <w:sz w:val="28"/>
          <w:szCs w:val="28"/>
        </w:rPr>
        <w:t xml:space="preserve">laintiff </w:t>
      </w:r>
      <w:r w:rsidR="00696187" w:rsidRPr="00BA6B13">
        <w:rPr>
          <w:sz w:val="28"/>
          <w:szCs w:val="28"/>
        </w:rPr>
        <w:t xml:space="preserve">contends that an award of R 650 000.00 </w:t>
      </w:r>
      <w:r w:rsidR="0098599A" w:rsidRPr="00BA6B13">
        <w:rPr>
          <w:sz w:val="28"/>
          <w:szCs w:val="28"/>
        </w:rPr>
        <w:t xml:space="preserve">for general damages </w:t>
      </w:r>
      <w:r w:rsidR="00BC7E81" w:rsidRPr="00BA6B13">
        <w:rPr>
          <w:sz w:val="28"/>
          <w:szCs w:val="28"/>
        </w:rPr>
        <w:t>is fair and reasonable considering the facts of the matter. The plaintiff</w:t>
      </w:r>
      <w:r w:rsidR="00397AEE" w:rsidRPr="00BA6B13">
        <w:rPr>
          <w:sz w:val="28"/>
          <w:szCs w:val="28"/>
        </w:rPr>
        <w:t xml:space="preserve"> referenced </w:t>
      </w:r>
      <w:r w:rsidR="007E4C4E" w:rsidRPr="00BA6B13">
        <w:rPr>
          <w:sz w:val="28"/>
          <w:szCs w:val="28"/>
        </w:rPr>
        <w:t>the following cases as being comparable</w:t>
      </w:r>
      <w:r w:rsidR="00A85E94" w:rsidRPr="00BA6B13">
        <w:rPr>
          <w:sz w:val="28"/>
          <w:szCs w:val="28"/>
        </w:rPr>
        <w:t xml:space="preserve"> in support of the argument</w:t>
      </w:r>
      <w:r w:rsidR="00B351D7" w:rsidRPr="00BA6B13">
        <w:rPr>
          <w:sz w:val="28"/>
          <w:szCs w:val="28"/>
        </w:rPr>
        <w:t>. The gist of the factors taken in consideration</w:t>
      </w:r>
      <w:r w:rsidR="00CA5820" w:rsidRPr="00BA6B13">
        <w:rPr>
          <w:sz w:val="28"/>
          <w:szCs w:val="28"/>
        </w:rPr>
        <w:t>,</w:t>
      </w:r>
      <w:r w:rsidR="00B351D7" w:rsidRPr="00BA6B13">
        <w:rPr>
          <w:sz w:val="28"/>
          <w:szCs w:val="28"/>
        </w:rPr>
        <w:t xml:space="preserve"> summarised</w:t>
      </w:r>
      <w:r w:rsidR="00CA5820" w:rsidRPr="00BA6B13">
        <w:rPr>
          <w:sz w:val="28"/>
          <w:szCs w:val="28"/>
        </w:rPr>
        <w:t>, were as follows</w:t>
      </w:r>
      <w:r w:rsidR="00FA1991" w:rsidRPr="00BA6B13">
        <w:rPr>
          <w:sz w:val="28"/>
          <w:szCs w:val="28"/>
        </w:rPr>
        <w:t>:</w:t>
      </w:r>
      <w:r w:rsidR="00326913" w:rsidRPr="00BA6B13">
        <w:rPr>
          <w:sz w:val="28"/>
          <w:szCs w:val="28"/>
        </w:rPr>
        <w:t xml:space="preserve"> </w:t>
      </w:r>
    </w:p>
    <w:p w14:paraId="44D0D68B" w14:textId="77777777" w:rsidR="00FA1991" w:rsidRPr="001B0A51" w:rsidRDefault="00FA1991" w:rsidP="00E939E1">
      <w:pPr>
        <w:spacing w:after="0" w:line="360" w:lineRule="auto"/>
        <w:ind w:left="720" w:hanging="720"/>
        <w:jc w:val="both"/>
        <w:rPr>
          <w:sz w:val="28"/>
          <w:szCs w:val="28"/>
        </w:rPr>
      </w:pPr>
    </w:p>
    <w:p w14:paraId="1404A623" w14:textId="369FDEB9" w:rsidR="00FA1991" w:rsidRPr="00811018" w:rsidRDefault="007919C8" w:rsidP="00F058BA">
      <w:pPr>
        <w:spacing w:after="0" w:line="360" w:lineRule="auto"/>
        <w:ind w:left="1418" w:hanging="589"/>
        <w:jc w:val="both"/>
        <w:rPr>
          <w:rFonts w:cs="Arial"/>
          <w:sz w:val="28"/>
          <w:szCs w:val="28"/>
          <w:shd w:val="clear" w:color="auto" w:fill="FFFFFF"/>
        </w:rPr>
      </w:pPr>
      <w:r w:rsidRPr="001B0A51">
        <w:rPr>
          <w:sz w:val="28"/>
          <w:szCs w:val="28"/>
        </w:rPr>
        <w:t>25</w:t>
      </w:r>
      <w:r w:rsidR="00FA1991" w:rsidRPr="001B0A51">
        <w:rPr>
          <w:sz w:val="28"/>
          <w:szCs w:val="28"/>
        </w:rPr>
        <w:t>.1</w:t>
      </w:r>
      <w:r w:rsidR="00FA1991" w:rsidRPr="001B0A51">
        <w:rPr>
          <w:sz w:val="28"/>
          <w:szCs w:val="28"/>
        </w:rPr>
        <w:tab/>
      </w:r>
      <w:r w:rsidR="00A41643" w:rsidRPr="001B0A51">
        <w:rPr>
          <w:sz w:val="28"/>
          <w:szCs w:val="28"/>
        </w:rPr>
        <w:t xml:space="preserve">In </w:t>
      </w:r>
      <w:r w:rsidR="0033008B" w:rsidRPr="001B0A51">
        <w:rPr>
          <w:i/>
          <w:iCs/>
          <w:sz w:val="28"/>
          <w:szCs w:val="28"/>
        </w:rPr>
        <w:t>MTA obo MK v RAF</w:t>
      </w:r>
      <w:r w:rsidR="00811018" w:rsidRPr="001B0A51">
        <w:rPr>
          <w:rStyle w:val="FootnoteReference"/>
          <w:i/>
          <w:iCs/>
          <w:sz w:val="28"/>
          <w:szCs w:val="28"/>
        </w:rPr>
        <w:footnoteReference w:id="10"/>
      </w:r>
      <w:r w:rsidR="00FA2B9E" w:rsidRPr="001B0A51">
        <w:rPr>
          <w:sz w:val="28"/>
          <w:szCs w:val="28"/>
        </w:rPr>
        <w:t xml:space="preserve"> </w:t>
      </w:r>
      <w:r w:rsidR="00CB03AE" w:rsidRPr="001B0A51">
        <w:rPr>
          <w:sz w:val="28"/>
          <w:szCs w:val="28"/>
        </w:rPr>
        <w:t xml:space="preserve">where </w:t>
      </w:r>
      <w:r w:rsidR="009D5BD7" w:rsidRPr="001B0A51">
        <w:rPr>
          <w:sz w:val="28"/>
          <w:szCs w:val="28"/>
        </w:rPr>
        <w:t xml:space="preserve">an </w:t>
      </w:r>
      <w:r w:rsidR="000E47DC" w:rsidRPr="00811018">
        <w:rPr>
          <w:sz w:val="28"/>
          <w:szCs w:val="28"/>
        </w:rPr>
        <w:t>8-year-old</w:t>
      </w:r>
      <w:r w:rsidR="009D5BD7" w:rsidRPr="00811018">
        <w:rPr>
          <w:sz w:val="28"/>
          <w:szCs w:val="28"/>
        </w:rPr>
        <w:t xml:space="preserve"> child </w:t>
      </w:r>
      <w:r w:rsidR="005362B4" w:rsidRPr="00811018">
        <w:rPr>
          <w:sz w:val="28"/>
          <w:szCs w:val="28"/>
        </w:rPr>
        <w:t xml:space="preserve">sustained </w:t>
      </w:r>
      <w:r w:rsidR="000E47DC" w:rsidRPr="00811018">
        <w:rPr>
          <w:sz w:val="28"/>
          <w:szCs w:val="28"/>
        </w:rPr>
        <w:t xml:space="preserve">a </w:t>
      </w:r>
      <w:r w:rsidR="005362B4" w:rsidRPr="00811018">
        <w:rPr>
          <w:sz w:val="28"/>
          <w:szCs w:val="28"/>
        </w:rPr>
        <w:t xml:space="preserve">mild </w:t>
      </w:r>
      <w:r w:rsidR="000E47DC" w:rsidRPr="00811018">
        <w:rPr>
          <w:rFonts w:cs="Arial"/>
          <w:sz w:val="28"/>
          <w:szCs w:val="28"/>
          <w:shd w:val="clear" w:color="auto" w:fill="FFFFFF"/>
        </w:rPr>
        <w:t xml:space="preserve">concussive brain injury, visible laceration on </w:t>
      </w:r>
      <w:r w:rsidR="001B0A51">
        <w:rPr>
          <w:rFonts w:cs="Arial"/>
          <w:sz w:val="28"/>
          <w:szCs w:val="28"/>
          <w:shd w:val="clear" w:color="auto" w:fill="FFFFFF"/>
        </w:rPr>
        <w:t xml:space="preserve">the </w:t>
      </w:r>
      <w:r w:rsidR="000E47DC" w:rsidRPr="00811018">
        <w:rPr>
          <w:rFonts w:cs="Arial"/>
          <w:sz w:val="28"/>
          <w:szCs w:val="28"/>
          <w:shd w:val="clear" w:color="auto" w:fill="FFFFFF"/>
        </w:rPr>
        <w:t xml:space="preserve">forehead and hematoma of the forehead. He presented with symptoms of a depressive disorder and persistent post-traumatic stress disorder </w:t>
      </w:r>
      <w:r w:rsidR="006C0DDB" w:rsidRPr="00811018">
        <w:rPr>
          <w:rFonts w:cs="Arial"/>
          <w:sz w:val="28"/>
          <w:szCs w:val="28"/>
          <w:shd w:val="clear" w:color="auto" w:fill="FFFFFF"/>
        </w:rPr>
        <w:t>w</w:t>
      </w:r>
      <w:r w:rsidR="006C0DDB">
        <w:rPr>
          <w:rFonts w:cs="Arial"/>
          <w:sz w:val="28"/>
          <w:szCs w:val="28"/>
          <w:shd w:val="clear" w:color="auto" w:fill="FFFFFF"/>
        </w:rPr>
        <w:t>as</w:t>
      </w:r>
      <w:r w:rsidR="006C0DDB" w:rsidRPr="00811018">
        <w:rPr>
          <w:rFonts w:cs="Arial"/>
          <w:sz w:val="28"/>
          <w:szCs w:val="28"/>
          <w:shd w:val="clear" w:color="auto" w:fill="FFFFFF"/>
        </w:rPr>
        <w:t xml:space="preserve"> </w:t>
      </w:r>
      <w:r w:rsidR="000E47DC" w:rsidRPr="00811018">
        <w:rPr>
          <w:rFonts w:cs="Arial"/>
          <w:sz w:val="28"/>
          <w:szCs w:val="28"/>
          <w:shd w:val="clear" w:color="auto" w:fill="FFFFFF"/>
        </w:rPr>
        <w:t>present. The court considered the physical injuries</w:t>
      </w:r>
      <w:r w:rsidR="000C4D28" w:rsidRPr="00811018">
        <w:rPr>
          <w:rFonts w:cs="Arial"/>
          <w:sz w:val="28"/>
          <w:szCs w:val="28"/>
          <w:shd w:val="clear" w:color="auto" w:fill="FFFFFF"/>
        </w:rPr>
        <w:t xml:space="preserve"> and </w:t>
      </w:r>
      <w:r w:rsidR="000E47DC" w:rsidRPr="00811018">
        <w:rPr>
          <w:rFonts w:cs="Arial"/>
          <w:sz w:val="28"/>
          <w:szCs w:val="28"/>
          <w:shd w:val="clear" w:color="auto" w:fill="FFFFFF"/>
        </w:rPr>
        <w:t>loss of amenities of life as a result of depression</w:t>
      </w:r>
      <w:r w:rsidR="000C4D28" w:rsidRPr="00811018">
        <w:rPr>
          <w:rFonts w:cs="Arial"/>
          <w:sz w:val="28"/>
          <w:szCs w:val="28"/>
          <w:shd w:val="clear" w:color="auto" w:fill="FFFFFF"/>
        </w:rPr>
        <w:t xml:space="preserve"> and awarded</w:t>
      </w:r>
      <w:r w:rsidR="000E47DC" w:rsidRPr="00811018">
        <w:rPr>
          <w:rFonts w:cs="Arial"/>
          <w:sz w:val="28"/>
          <w:szCs w:val="28"/>
          <w:shd w:val="clear" w:color="auto" w:fill="FFFFFF"/>
        </w:rPr>
        <w:t xml:space="preserve"> R</w:t>
      </w:r>
      <w:r w:rsidR="00D74214" w:rsidRPr="00811018">
        <w:rPr>
          <w:rFonts w:cs="Arial"/>
          <w:sz w:val="28"/>
          <w:szCs w:val="28"/>
          <w:shd w:val="clear" w:color="auto" w:fill="FFFFFF"/>
        </w:rPr>
        <w:t xml:space="preserve"> </w:t>
      </w:r>
      <w:r w:rsidR="000E47DC" w:rsidRPr="00811018">
        <w:rPr>
          <w:rFonts w:cs="Arial"/>
          <w:sz w:val="28"/>
          <w:szCs w:val="28"/>
          <w:shd w:val="clear" w:color="auto" w:fill="FFFFFF"/>
        </w:rPr>
        <w:t>400 000</w:t>
      </w:r>
      <w:r w:rsidR="000C4D28" w:rsidRPr="00811018">
        <w:rPr>
          <w:rFonts w:cs="Arial"/>
          <w:sz w:val="28"/>
          <w:szCs w:val="28"/>
          <w:shd w:val="clear" w:color="auto" w:fill="FFFFFF"/>
        </w:rPr>
        <w:t xml:space="preserve">.00 </w:t>
      </w:r>
      <w:r w:rsidR="00610D61">
        <w:rPr>
          <w:rFonts w:cs="Arial"/>
          <w:sz w:val="28"/>
          <w:szCs w:val="28"/>
          <w:shd w:val="clear" w:color="auto" w:fill="FFFFFF"/>
        </w:rPr>
        <w:t xml:space="preserve">as general damages </w:t>
      </w:r>
      <w:r w:rsidR="00CF009E">
        <w:rPr>
          <w:rFonts w:cs="Arial"/>
          <w:sz w:val="28"/>
          <w:szCs w:val="28"/>
          <w:shd w:val="clear" w:color="auto" w:fill="FFFFFF"/>
        </w:rPr>
        <w:t xml:space="preserve">which has a </w:t>
      </w:r>
      <w:r w:rsidR="00323C5F">
        <w:rPr>
          <w:rFonts w:cs="Arial"/>
          <w:sz w:val="28"/>
          <w:szCs w:val="28"/>
          <w:shd w:val="clear" w:color="auto" w:fill="FFFFFF"/>
        </w:rPr>
        <w:t>present-day</w:t>
      </w:r>
      <w:r w:rsidR="00CF009E">
        <w:rPr>
          <w:rFonts w:cs="Arial"/>
          <w:sz w:val="28"/>
          <w:szCs w:val="28"/>
          <w:shd w:val="clear" w:color="auto" w:fill="FFFFFF"/>
        </w:rPr>
        <w:t xml:space="preserve"> value of</w:t>
      </w:r>
      <w:r w:rsidR="0015014A" w:rsidRPr="00811018">
        <w:rPr>
          <w:rFonts w:cs="Arial"/>
          <w:sz w:val="28"/>
          <w:szCs w:val="28"/>
          <w:shd w:val="clear" w:color="auto" w:fill="FFFFFF"/>
        </w:rPr>
        <w:t xml:space="preserve"> R</w:t>
      </w:r>
      <w:r w:rsidR="006C0DDB">
        <w:rPr>
          <w:rFonts w:cs="Arial"/>
          <w:sz w:val="28"/>
          <w:szCs w:val="28"/>
          <w:shd w:val="clear" w:color="auto" w:fill="FFFFFF"/>
        </w:rPr>
        <w:t xml:space="preserve"> </w:t>
      </w:r>
      <w:r w:rsidR="0015014A" w:rsidRPr="00811018">
        <w:rPr>
          <w:rFonts w:cs="Arial"/>
          <w:sz w:val="28"/>
          <w:szCs w:val="28"/>
          <w:shd w:val="clear" w:color="auto" w:fill="FFFFFF"/>
        </w:rPr>
        <w:t>475 55</w:t>
      </w:r>
      <w:r w:rsidR="003A66EF" w:rsidRPr="00811018">
        <w:rPr>
          <w:rFonts w:cs="Arial"/>
          <w:sz w:val="28"/>
          <w:szCs w:val="28"/>
          <w:shd w:val="clear" w:color="auto" w:fill="FFFFFF"/>
        </w:rPr>
        <w:t>9.98.</w:t>
      </w:r>
    </w:p>
    <w:p w14:paraId="1A12B0FA" w14:textId="77777777" w:rsidR="00FA1991" w:rsidRDefault="00FA1991" w:rsidP="00E939E1">
      <w:pPr>
        <w:spacing w:after="0" w:line="360" w:lineRule="auto"/>
        <w:ind w:left="1440" w:hanging="720"/>
        <w:jc w:val="both"/>
        <w:rPr>
          <w:rFonts w:cs="Arial"/>
          <w:color w:val="000000"/>
          <w:sz w:val="28"/>
          <w:szCs w:val="28"/>
          <w:shd w:val="clear" w:color="auto" w:fill="FFFFFF"/>
        </w:rPr>
      </w:pPr>
    </w:p>
    <w:p w14:paraId="71A25D09" w14:textId="08EFCB38" w:rsidR="00E7175A" w:rsidRPr="00367BDD" w:rsidRDefault="007919C8" w:rsidP="00E939E1">
      <w:pPr>
        <w:spacing w:after="0" w:line="360" w:lineRule="auto"/>
        <w:ind w:left="1440" w:hanging="720"/>
        <w:jc w:val="both"/>
        <w:rPr>
          <w:rFonts w:cs="Arial"/>
          <w:sz w:val="28"/>
          <w:szCs w:val="28"/>
          <w:shd w:val="clear" w:color="auto" w:fill="FFFFFF"/>
        </w:rPr>
      </w:pPr>
      <w:r>
        <w:rPr>
          <w:rFonts w:cs="Arial"/>
          <w:color w:val="000000"/>
          <w:sz w:val="28"/>
          <w:szCs w:val="28"/>
          <w:shd w:val="clear" w:color="auto" w:fill="FFFFFF"/>
        </w:rPr>
        <w:t>25</w:t>
      </w:r>
      <w:r w:rsidR="00FA1991">
        <w:rPr>
          <w:rFonts w:cs="Arial"/>
          <w:color w:val="000000"/>
          <w:sz w:val="28"/>
          <w:szCs w:val="28"/>
          <w:shd w:val="clear" w:color="auto" w:fill="FFFFFF"/>
        </w:rPr>
        <w:t>.</w:t>
      </w:r>
      <w:r w:rsidR="00EF014D">
        <w:rPr>
          <w:rFonts w:cs="Arial"/>
          <w:color w:val="000000"/>
          <w:sz w:val="28"/>
          <w:szCs w:val="28"/>
          <w:shd w:val="clear" w:color="auto" w:fill="FFFFFF"/>
        </w:rPr>
        <w:t>2</w:t>
      </w:r>
      <w:r w:rsidR="00FA1991">
        <w:rPr>
          <w:rFonts w:cs="Arial"/>
          <w:color w:val="000000"/>
          <w:sz w:val="28"/>
          <w:szCs w:val="28"/>
          <w:shd w:val="clear" w:color="auto" w:fill="FFFFFF"/>
        </w:rPr>
        <w:tab/>
      </w:r>
      <w:r w:rsidR="00EF014D" w:rsidRPr="00367BDD">
        <w:rPr>
          <w:rFonts w:cs="Arial"/>
          <w:sz w:val="28"/>
          <w:szCs w:val="28"/>
          <w:shd w:val="clear" w:color="auto" w:fill="FFFFFF"/>
        </w:rPr>
        <w:t>Regarding L’s facial disfigurement</w:t>
      </w:r>
      <w:r w:rsidR="00EA3B40" w:rsidRPr="00367BDD">
        <w:rPr>
          <w:rFonts w:cs="Arial"/>
          <w:sz w:val="28"/>
          <w:szCs w:val="28"/>
          <w:shd w:val="clear" w:color="auto" w:fill="FFFFFF"/>
        </w:rPr>
        <w:t>, i</w:t>
      </w:r>
      <w:r w:rsidR="00811018" w:rsidRPr="00367BDD">
        <w:rPr>
          <w:rFonts w:cs="Arial"/>
          <w:sz w:val="28"/>
          <w:szCs w:val="28"/>
          <w:shd w:val="clear" w:color="auto" w:fill="FFFFFF"/>
        </w:rPr>
        <w:t xml:space="preserve">n </w:t>
      </w:r>
      <w:r w:rsidR="00811018" w:rsidRPr="00367BDD">
        <w:rPr>
          <w:rFonts w:cs="Arial"/>
          <w:i/>
          <w:iCs/>
          <w:sz w:val="28"/>
          <w:szCs w:val="28"/>
          <w:shd w:val="clear" w:color="auto" w:fill="FFFFFF"/>
        </w:rPr>
        <w:t>Visser v Visser</w:t>
      </w:r>
      <w:r w:rsidR="00811018" w:rsidRPr="00367BDD">
        <w:rPr>
          <w:rStyle w:val="FootnoteReference"/>
          <w:rFonts w:cs="Arial"/>
          <w:sz w:val="28"/>
          <w:szCs w:val="28"/>
          <w:shd w:val="clear" w:color="auto" w:fill="FFFFFF"/>
        </w:rPr>
        <w:footnoteReference w:id="11"/>
      </w:r>
      <w:r w:rsidR="00811018" w:rsidRPr="00367BDD">
        <w:rPr>
          <w:rFonts w:cs="Arial"/>
          <w:sz w:val="28"/>
          <w:szCs w:val="28"/>
          <w:shd w:val="clear" w:color="auto" w:fill="FFFFFF"/>
        </w:rPr>
        <w:t xml:space="preserve"> </w:t>
      </w:r>
      <w:r w:rsidR="006A1809" w:rsidRPr="00367BDD">
        <w:rPr>
          <w:rFonts w:cs="Arial"/>
          <w:sz w:val="28"/>
          <w:szCs w:val="28"/>
          <w:shd w:val="clear" w:color="auto" w:fill="FFFFFF"/>
        </w:rPr>
        <w:t xml:space="preserve">a </w:t>
      </w:r>
      <w:r w:rsidR="00E7175A" w:rsidRPr="00367BDD">
        <w:rPr>
          <w:rFonts w:cs="Arial"/>
          <w:sz w:val="28"/>
          <w:szCs w:val="28"/>
          <w:shd w:val="clear" w:color="auto" w:fill="FFFFFF"/>
        </w:rPr>
        <w:t>minor male sustained severe bit</w:t>
      </w:r>
      <w:r w:rsidR="006A1809" w:rsidRPr="00367BDD">
        <w:rPr>
          <w:rFonts w:cs="Arial"/>
          <w:sz w:val="28"/>
          <w:szCs w:val="28"/>
          <w:shd w:val="clear" w:color="auto" w:fill="FFFFFF"/>
        </w:rPr>
        <w:t>e</w:t>
      </w:r>
      <w:r w:rsidR="00E7175A" w:rsidRPr="00367BDD">
        <w:rPr>
          <w:rFonts w:cs="Arial"/>
          <w:sz w:val="28"/>
          <w:szCs w:val="28"/>
          <w:shd w:val="clear" w:color="auto" w:fill="FFFFFF"/>
        </w:rPr>
        <w:t xml:space="preserve"> wounds to the face involving large flap laceration involving the middle section of the forehead above the right eyebrow; a second laceration through the right eyebrow; a degloved wound of the right side of the cheek below the right lower eyelid with tissue loss; a full thickness laceration to the upper lip as well as lacerations in the neck which were down to the plasma level.</w:t>
      </w:r>
      <w:r w:rsidR="006A1809" w:rsidRPr="00367BDD">
        <w:rPr>
          <w:rFonts w:cs="Arial"/>
          <w:sz w:val="28"/>
          <w:szCs w:val="28"/>
          <w:shd w:val="clear" w:color="auto" w:fill="FFFFFF"/>
        </w:rPr>
        <w:t xml:space="preserve"> The Court awarded R 70 000.00</w:t>
      </w:r>
      <w:r w:rsidR="00EF014D" w:rsidRPr="00367BDD">
        <w:rPr>
          <w:rFonts w:cs="Arial"/>
          <w:sz w:val="28"/>
          <w:szCs w:val="28"/>
          <w:shd w:val="clear" w:color="auto" w:fill="FFFFFF"/>
        </w:rPr>
        <w:t xml:space="preserve"> </w:t>
      </w:r>
      <w:r w:rsidR="00610D61" w:rsidRPr="004870D5">
        <w:rPr>
          <w:rFonts w:cs="Arial"/>
          <w:sz w:val="28"/>
          <w:szCs w:val="28"/>
          <w:shd w:val="clear" w:color="auto" w:fill="FFFFFF"/>
        </w:rPr>
        <w:t xml:space="preserve">as general damages </w:t>
      </w:r>
      <w:r w:rsidR="00323C5F" w:rsidRPr="004870D5">
        <w:rPr>
          <w:rFonts w:cs="Arial"/>
          <w:sz w:val="28"/>
          <w:szCs w:val="28"/>
          <w:shd w:val="clear" w:color="auto" w:fill="FFFFFF"/>
        </w:rPr>
        <w:t xml:space="preserve">which has a present-day value of </w:t>
      </w:r>
      <w:r w:rsidR="006A1809" w:rsidRPr="00367BDD">
        <w:rPr>
          <w:rFonts w:cs="Arial"/>
          <w:sz w:val="28"/>
          <w:szCs w:val="28"/>
          <w:shd w:val="clear" w:color="auto" w:fill="FFFFFF"/>
        </w:rPr>
        <w:t>R 109 000.00.</w:t>
      </w:r>
    </w:p>
    <w:p w14:paraId="51F790E9" w14:textId="77777777" w:rsidR="002169F4" w:rsidRDefault="002169F4" w:rsidP="00E939E1">
      <w:pPr>
        <w:spacing w:after="0" w:line="360" w:lineRule="auto"/>
        <w:jc w:val="both"/>
        <w:rPr>
          <w:rFonts w:cs="Arial"/>
          <w:color w:val="000000"/>
          <w:sz w:val="28"/>
          <w:szCs w:val="28"/>
          <w:shd w:val="clear" w:color="auto" w:fill="FFFFFF"/>
        </w:rPr>
      </w:pPr>
    </w:p>
    <w:p w14:paraId="47A07256" w14:textId="15D522EC" w:rsidR="007A19FA" w:rsidRDefault="006B149C" w:rsidP="00E939E1">
      <w:pPr>
        <w:spacing w:after="0" w:line="360" w:lineRule="auto"/>
        <w:ind w:left="720" w:hanging="720"/>
        <w:jc w:val="both"/>
        <w:rPr>
          <w:sz w:val="28"/>
          <w:szCs w:val="28"/>
        </w:rPr>
      </w:pPr>
      <w:r>
        <w:rPr>
          <w:rFonts w:cs="Arial"/>
          <w:color w:val="000000"/>
          <w:sz w:val="28"/>
          <w:szCs w:val="28"/>
          <w:shd w:val="clear" w:color="auto" w:fill="FFFFFF"/>
        </w:rPr>
        <w:lastRenderedPageBreak/>
        <w:t>[</w:t>
      </w:r>
      <w:r w:rsidR="007919C8">
        <w:rPr>
          <w:rFonts w:cs="Arial"/>
          <w:color w:val="000000"/>
          <w:sz w:val="28"/>
          <w:szCs w:val="28"/>
          <w:shd w:val="clear" w:color="auto" w:fill="FFFFFF"/>
        </w:rPr>
        <w:t>26</w:t>
      </w:r>
      <w:r>
        <w:rPr>
          <w:rFonts w:cs="Arial"/>
          <w:color w:val="000000"/>
          <w:sz w:val="28"/>
          <w:szCs w:val="28"/>
          <w:shd w:val="clear" w:color="auto" w:fill="FFFFFF"/>
        </w:rPr>
        <w:t>]</w:t>
      </w:r>
      <w:r>
        <w:rPr>
          <w:rFonts w:cs="Arial"/>
          <w:color w:val="000000"/>
          <w:sz w:val="28"/>
          <w:szCs w:val="28"/>
          <w:shd w:val="clear" w:color="auto" w:fill="FFFFFF"/>
        </w:rPr>
        <w:tab/>
        <w:t>The defendant</w:t>
      </w:r>
      <w:r w:rsidR="006E25C7">
        <w:rPr>
          <w:rFonts w:cs="Arial"/>
          <w:color w:val="000000"/>
          <w:sz w:val="28"/>
          <w:szCs w:val="28"/>
          <w:shd w:val="clear" w:color="auto" w:fill="FFFFFF"/>
        </w:rPr>
        <w:t xml:space="preserve"> argues that an amount of </w:t>
      </w:r>
      <w:r w:rsidR="00A621A1">
        <w:rPr>
          <w:rFonts w:cs="Arial"/>
          <w:color w:val="000000"/>
          <w:sz w:val="28"/>
          <w:szCs w:val="28"/>
          <w:shd w:val="clear" w:color="auto" w:fill="FFFFFF"/>
        </w:rPr>
        <w:t>R 450 000.00</w:t>
      </w:r>
      <w:r w:rsidR="006E25C7">
        <w:rPr>
          <w:rFonts w:cs="Arial"/>
          <w:color w:val="000000"/>
          <w:sz w:val="28"/>
          <w:szCs w:val="28"/>
          <w:shd w:val="clear" w:color="auto" w:fill="FFFFFF"/>
        </w:rPr>
        <w:t xml:space="preserve"> would be</w:t>
      </w:r>
      <w:r w:rsidR="008D645D">
        <w:rPr>
          <w:rFonts w:cs="Arial"/>
          <w:color w:val="000000"/>
          <w:sz w:val="28"/>
          <w:szCs w:val="28"/>
          <w:shd w:val="clear" w:color="auto" w:fill="FFFFFF"/>
        </w:rPr>
        <w:t xml:space="preserve"> fair and reasonable</w:t>
      </w:r>
      <w:r w:rsidR="007A19FA">
        <w:rPr>
          <w:rFonts w:cs="Arial"/>
          <w:color w:val="000000"/>
          <w:sz w:val="28"/>
          <w:szCs w:val="28"/>
          <w:shd w:val="clear" w:color="auto" w:fill="FFFFFF"/>
        </w:rPr>
        <w:t xml:space="preserve"> when considering the facts of this case</w:t>
      </w:r>
      <w:r w:rsidR="008D645D">
        <w:rPr>
          <w:rFonts w:cs="Arial"/>
          <w:color w:val="000000"/>
          <w:sz w:val="28"/>
          <w:szCs w:val="28"/>
          <w:shd w:val="clear" w:color="auto" w:fill="FFFFFF"/>
        </w:rPr>
        <w:t xml:space="preserve">. </w:t>
      </w:r>
      <w:r w:rsidR="00814F6B">
        <w:rPr>
          <w:sz w:val="28"/>
          <w:szCs w:val="28"/>
        </w:rPr>
        <w:t xml:space="preserve">The </w:t>
      </w:r>
      <w:r w:rsidR="00397AEE">
        <w:rPr>
          <w:sz w:val="28"/>
          <w:szCs w:val="28"/>
        </w:rPr>
        <w:t>defendant</w:t>
      </w:r>
      <w:r w:rsidR="00814F6B">
        <w:rPr>
          <w:sz w:val="28"/>
          <w:szCs w:val="28"/>
        </w:rPr>
        <w:t xml:space="preserve"> </w:t>
      </w:r>
      <w:r w:rsidR="00A85E94">
        <w:rPr>
          <w:sz w:val="28"/>
          <w:szCs w:val="28"/>
        </w:rPr>
        <w:t xml:space="preserve">referenced </w:t>
      </w:r>
      <w:r w:rsidR="00814F6B">
        <w:rPr>
          <w:sz w:val="28"/>
          <w:szCs w:val="28"/>
        </w:rPr>
        <w:t>the following cases as being comparable</w:t>
      </w:r>
      <w:r w:rsidR="00A85E94">
        <w:rPr>
          <w:sz w:val="28"/>
          <w:szCs w:val="28"/>
        </w:rPr>
        <w:t xml:space="preserve"> in support of the argument</w:t>
      </w:r>
      <w:r w:rsidR="00B351D7">
        <w:rPr>
          <w:sz w:val="28"/>
          <w:szCs w:val="28"/>
        </w:rPr>
        <w:t>.</w:t>
      </w:r>
      <w:r w:rsidR="00B351D7" w:rsidRPr="00B351D7">
        <w:rPr>
          <w:sz w:val="28"/>
          <w:szCs w:val="28"/>
        </w:rPr>
        <w:t xml:space="preserve"> </w:t>
      </w:r>
      <w:r w:rsidR="00B351D7">
        <w:rPr>
          <w:sz w:val="28"/>
          <w:szCs w:val="28"/>
        </w:rPr>
        <w:t>The gist of the factors taken in consideration</w:t>
      </w:r>
      <w:r w:rsidR="00CA5820">
        <w:rPr>
          <w:sz w:val="28"/>
          <w:szCs w:val="28"/>
        </w:rPr>
        <w:t>,</w:t>
      </w:r>
      <w:r w:rsidR="00B351D7">
        <w:rPr>
          <w:sz w:val="28"/>
          <w:szCs w:val="28"/>
        </w:rPr>
        <w:t xml:space="preserve"> summarised</w:t>
      </w:r>
      <w:r w:rsidR="00CA5820">
        <w:rPr>
          <w:sz w:val="28"/>
          <w:szCs w:val="28"/>
        </w:rPr>
        <w:t>,</w:t>
      </w:r>
      <w:r w:rsidR="0061340F">
        <w:rPr>
          <w:sz w:val="28"/>
          <w:szCs w:val="28"/>
        </w:rPr>
        <w:t xml:space="preserve"> were as follows</w:t>
      </w:r>
      <w:r w:rsidR="00814F6B" w:rsidRPr="00811018">
        <w:rPr>
          <w:sz w:val="28"/>
          <w:szCs w:val="28"/>
        </w:rPr>
        <w:t>:</w:t>
      </w:r>
    </w:p>
    <w:p w14:paraId="1B6C343A" w14:textId="77777777" w:rsidR="00570752" w:rsidRDefault="00570752" w:rsidP="00E939E1">
      <w:pPr>
        <w:spacing w:after="0" w:line="360" w:lineRule="auto"/>
        <w:ind w:left="720" w:hanging="720"/>
        <w:jc w:val="both"/>
        <w:rPr>
          <w:sz w:val="28"/>
          <w:szCs w:val="28"/>
        </w:rPr>
      </w:pPr>
    </w:p>
    <w:p w14:paraId="56008294" w14:textId="795D957A" w:rsidR="00AA4D41" w:rsidRPr="00B2290F" w:rsidRDefault="007919C8" w:rsidP="00C33473">
      <w:pPr>
        <w:spacing w:after="0" w:line="360" w:lineRule="auto"/>
        <w:ind w:left="1440" w:hanging="589"/>
        <w:jc w:val="both"/>
        <w:rPr>
          <w:rFonts w:cs="Arial"/>
          <w:sz w:val="28"/>
          <w:szCs w:val="28"/>
          <w:shd w:val="clear" w:color="auto" w:fill="FFFFFF"/>
        </w:rPr>
      </w:pPr>
      <w:r>
        <w:rPr>
          <w:sz w:val="28"/>
          <w:szCs w:val="28"/>
        </w:rPr>
        <w:t>26</w:t>
      </w:r>
      <w:r w:rsidR="00570752">
        <w:rPr>
          <w:sz w:val="28"/>
          <w:szCs w:val="28"/>
        </w:rPr>
        <w:t>.1</w:t>
      </w:r>
      <w:r w:rsidR="00570752">
        <w:rPr>
          <w:sz w:val="28"/>
          <w:szCs w:val="28"/>
        </w:rPr>
        <w:tab/>
      </w:r>
      <w:r w:rsidR="00A41643" w:rsidRPr="00B2290F">
        <w:rPr>
          <w:sz w:val="28"/>
          <w:szCs w:val="28"/>
        </w:rPr>
        <w:t xml:space="preserve">In </w:t>
      </w:r>
      <w:r w:rsidR="00B246FC" w:rsidRPr="00367BDD">
        <w:rPr>
          <w:rFonts w:cs="Arial"/>
          <w:i/>
          <w:iCs/>
          <w:sz w:val="28"/>
          <w:szCs w:val="28"/>
          <w:shd w:val="clear" w:color="auto" w:fill="FFFFFF"/>
        </w:rPr>
        <w:t>Nkosi v Road Accident Fund</w:t>
      </w:r>
      <w:r w:rsidR="00A41643" w:rsidRPr="00367BDD">
        <w:rPr>
          <w:rStyle w:val="FootnoteReference"/>
          <w:rFonts w:cs="Arial"/>
          <w:sz w:val="28"/>
          <w:szCs w:val="28"/>
          <w:shd w:val="clear" w:color="auto" w:fill="FFFFFF"/>
        </w:rPr>
        <w:footnoteReference w:id="12"/>
      </w:r>
      <w:r w:rsidR="00B246FC" w:rsidRPr="00B2290F">
        <w:rPr>
          <w:rFonts w:cs="Arial"/>
          <w:sz w:val="28"/>
          <w:szCs w:val="28"/>
          <w:shd w:val="clear" w:color="auto" w:fill="FFFFFF"/>
        </w:rPr>
        <w:t xml:space="preserve"> the plaintiff had lacerations on the head, a concussion, fractured ribs and hand fractures. </w:t>
      </w:r>
      <w:r w:rsidR="00610D61" w:rsidRPr="00B2290F">
        <w:rPr>
          <w:rFonts w:cs="Arial"/>
          <w:sz w:val="28"/>
          <w:szCs w:val="28"/>
          <w:shd w:val="clear" w:color="auto" w:fill="FFFFFF"/>
        </w:rPr>
        <w:t xml:space="preserve">The Court </w:t>
      </w:r>
      <w:proofErr w:type="gramStart"/>
      <w:r w:rsidR="00610D61" w:rsidRPr="00B2290F">
        <w:rPr>
          <w:rFonts w:cs="Arial"/>
          <w:sz w:val="28"/>
          <w:szCs w:val="28"/>
          <w:shd w:val="clear" w:color="auto" w:fill="FFFFFF"/>
        </w:rPr>
        <w:t>awarded</w:t>
      </w:r>
      <w:proofErr w:type="gramEnd"/>
      <w:r w:rsidR="00B246FC" w:rsidRPr="00B2290F">
        <w:rPr>
          <w:rFonts w:cs="Arial"/>
          <w:sz w:val="28"/>
          <w:szCs w:val="28"/>
          <w:shd w:val="clear" w:color="auto" w:fill="FFFFFF"/>
        </w:rPr>
        <w:t xml:space="preserve"> R 250 000.00</w:t>
      </w:r>
      <w:r w:rsidR="00C535AD" w:rsidRPr="00B2290F">
        <w:rPr>
          <w:rFonts w:cs="Arial"/>
          <w:sz w:val="28"/>
          <w:szCs w:val="28"/>
          <w:shd w:val="clear" w:color="auto" w:fill="FFFFFF"/>
        </w:rPr>
        <w:t xml:space="preserve"> </w:t>
      </w:r>
      <w:r w:rsidR="00610D61" w:rsidRPr="00B2290F">
        <w:rPr>
          <w:rFonts w:cs="Arial"/>
          <w:sz w:val="28"/>
          <w:szCs w:val="28"/>
          <w:shd w:val="clear" w:color="auto" w:fill="FFFFFF"/>
        </w:rPr>
        <w:t xml:space="preserve">as general damages </w:t>
      </w:r>
      <w:r w:rsidR="00B246FC" w:rsidRPr="00B2290F">
        <w:rPr>
          <w:rFonts w:cs="Arial"/>
          <w:sz w:val="28"/>
          <w:szCs w:val="28"/>
          <w:shd w:val="clear" w:color="auto" w:fill="FFFFFF"/>
        </w:rPr>
        <w:t xml:space="preserve">which has a present-day value </w:t>
      </w:r>
      <w:r w:rsidR="00991B07" w:rsidRPr="00B2290F">
        <w:rPr>
          <w:rFonts w:cs="Arial"/>
          <w:sz w:val="28"/>
          <w:szCs w:val="28"/>
          <w:shd w:val="clear" w:color="auto" w:fill="FFFFFF"/>
        </w:rPr>
        <w:t>of R</w:t>
      </w:r>
      <w:r w:rsidR="00AA4D41" w:rsidRPr="00B2290F">
        <w:rPr>
          <w:rFonts w:cs="Arial"/>
          <w:sz w:val="28"/>
          <w:szCs w:val="28"/>
          <w:shd w:val="clear" w:color="auto" w:fill="FFFFFF"/>
        </w:rPr>
        <w:t xml:space="preserve"> 470 195.58.</w:t>
      </w:r>
      <w:r w:rsidR="00B246FC" w:rsidRPr="00B2290F">
        <w:rPr>
          <w:rFonts w:cs="Arial"/>
          <w:sz w:val="28"/>
          <w:szCs w:val="28"/>
          <w:shd w:val="clear" w:color="auto" w:fill="FFFFFF"/>
        </w:rPr>
        <w:t xml:space="preserve"> </w:t>
      </w:r>
    </w:p>
    <w:p w14:paraId="2868F6D7" w14:textId="77777777" w:rsidR="00AA4D41" w:rsidRDefault="00AA4D41" w:rsidP="00E939E1">
      <w:pPr>
        <w:spacing w:after="0" w:line="360" w:lineRule="auto"/>
        <w:ind w:left="720" w:hanging="720"/>
        <w:jc w:val="both"/>
        <w:rPr>
          <w:rFonts w:cs="Arial"/>
          <w:sz w:val="28"/>
          <w:szCs w:val="28"/>
          <w:shd w:val="clear" w:color="auto" w:fill="FFFFFF"/>
        </w:rPr>
      </w:pPr>
    </w:p>
    <w:p w14:paraId="4DE160E8" w14:textId="2E74A005" w:rsidR="00991B07" w:rsidRPr="003B4B65" w:rsidRDefault="007919C8" w:rsidP="00E939E1">
      <w:pPr>
        <w:spacing w:after="0" w:line="360" w:lineRule="auto"/>
        <w:ind w:left="1440" w:hanging="720"/>
        <w:jc w:val="both"/>
        <w:rPr>
          <w:rFonts w:cs="Arial"/>
          <w:sz w:val="28"/>
          <w:szCs w:val="28"/>
        </w:rPr>
      </w:pPr>
      <w:r>
        <w:rPr>
          <w:rFonts w:cs="Arial"/>
          <w:sz w:val="28"/>
          <w:szCs w:val="28"/>
          <w:shd w:val="clear" w:color="auto" w:fill="FFFFFF"/>
        </w:rPr>
        <w:t>26</w:t>
      </w:r>
      <w:r w:rsidR="00AA4D41">
        <w:rPr>
          <w:rFonts w:cs="Arial"/>
          <w:sz w:val="28"/>
          <w:szCs w:val="28"/>
          <w:shd w:val="clear" w:color="auto" w:fill="FFFFFF"/>
        </w:rPr>
        <w:t>.2</w:t>
      </w:r>
      <w:r w:rsidR="00AA4D41">
        <w:rPr>
          <w:rFonts w:cs="Arial"/>
          <w:sz w:val="28"/>
          <w:szCs w:val="28"/>
          <w:shd w:val="clear" w:color="auto" w:fill="FFFFFF"/>
        </w:rPr>
        <w:tab/>
      </w:r>
      <w:r w:rsidR="00B246FC" w:rsidRPr="003B4B65">
        <w:rPr>
          <w:rFonts w:cs="Arial"/>
          <w:sz w:val="28"/>
          <w:szCs w:val="28"/>
          <w:shd w:val="clear" w:color="auto" w:fill="FFFFFF"/>
        </w:rPr>
        <w:t xml:space="preserve">In </w:t>
      </w:r>
      <w:r w:rsidR="00B246FC" w:rsidRPr="003B4B65">
        <w:rPr>
          <w:rFonts w:cs="Arial"/>
          <w:i/>
          <w:iCs/>
          <w:sz w:val="28"/>
          <w:szCs w:val="28"/>
          <w:shd w:val="clear" w:color="auto" w:fill="FFFFFF"/>
        </w:rPr>
        <w:t>M Makupula v Road Accident Fund</w:t>
      </w:r>
      <w:r w:rsidR="00AA4D41" w:rsidRPr="003B4B65">
        <w:rPr>
          <w:rStyle w:val="FootnoteReference"/>
          <w:rFonts w:cs="Arial"/>
          <w:i/>
          <w:iCs/>
          <w:sz w:val="28"/>
          <w:szCs w:val="28"/>
          <w:shd w:val="clear" w:color="auto" w:fill="FFFFFF"/>
        </w:rPr>
        <w:footnoteReference w:id="13"/>
      </w:r>
      <w:r w:rsidR="00B246FC" w:rsidRPr="003B4B65">
        <w:rPr>
          <w:rFonts w:cs="Arial"/>
          <w:sz w:val="28"/>
          <w:szCs w:val="28"/>
          <w:shd w:val="clear" w:color="auto" w:fill="FFFFFF"/>
        </w:rPr>
        <w:t xml:space="preserve"> </w:t>
      </w:r>
      <w:r w:rsidR="00755653" w:rsidRPr="003B4B65">
        <w:rPr>
          <w:rFonts w:cs="Arial"/>
          <w:sz w:val="28"/>
          <w:szCs w:val="28"/>
          <w:shd w:val="clear" w:color="auto" w:fill="FFFFFF"/>
        </w:rPr>
        <w:t>a</w:t>
      </w:r>
      <w:r w:rsidR="00B246FC" w:rsidRPr="003B4B65">
        <w:rPr>
          <w:rFonts w:cs="Arial"/>
          <w:sz w:val="28"/>
          <w:szCs w:val="28"/>
          <w:shd w:val="clear" w:color="auto" w:fill="FFFFFF"/>
        </w:rPr>
        <w:t xml:space="preserve"> 5</w:t>
      </w:r>
      <w:r w:rsidR="00755653" w:rsidRPr="003B4B65">
        <w:rPr>
          <w:rFonts w:cs="Arial"/>
          <w:sz w:val="28"/>
          <w:szCs w:val="28"/>
          <w:shd w:val="clear" w:color="auto" w:fill="FFFFFF"/>
        </w:rPr>
        <w:t>-</w:t>
      </w:r>
      <w:r w:rsidR="00B246FC" w:rsidRPr="003B4B65">
        <w:rPr>
          <w:rFonts w:cs="Arial"/>
          <w:sz w:val="28"/>
          <w:szCs w:val="28"/>
          <w:shd w:val="clear" w:color="auto" w:fill="FFFFFF"/>
        </w:rPr>
        <w:t>year</w:t>
      </w:r>
      <w:r w:rsidR="00755653" w:rsidRPr="003B4B65">
        <w:rPr>
          <w:rFonts w:cs="Arial"/>
          <w:sz w:val="28"/>
          <w:szCs w:val="28"/>
          <w:shd w:val="clear" w:color="auto" w:fill="FFFFFF"/>
        </w:rPr>
        <w:t>-</w:t>
      </w:r>
      <w:r w:rsidR="00B246FC" w:rsidRPr="003B4B65">
        <w:rPr>
          <w:rFonts w:cs="Arial"/>
          <w:sz w:val="28"/>
          <w:szCs w:val="28"/>
          <w:shd w:val="clear" w:color="auto" w:fill="FFFFFF"/>
        </w:rPr>
        <w:t>old boy sustained a mild to moderate brain injury</w:t>
      </w:r>
      <w:r w:rsidR="00755653" w:rsidRPr="003B4B65">
        <w:rPr>
          <w:rFonts w:cs="Arial"/>
          <w:sz w:val="28"/>
          <w:szCs w:val="28"/>
          <w:shd w:val="clear" w:color="auto" w:fill="FFFFFF"/>
        </w:rPr>
        <w:t xml:space="preserve"> </w:t>
      </w:r>
      <w:r w:rsidR="00B246FC" w:rsidRPr="003B4B65">
        <w:rPr>
          <w:rFonts w:cs="Arial"/>
          <w:sz w:val="28"/>
          <w:szCs w:val="28"/>
          <w:shd w:val="clear" w:color="auto" w:fill="FFFFFF"/>
        </w:rPr>
        <w:t xml:space="preserve">with neurocognitive deficits, hyperactivity disorder, memory dysfunction, uncooperative and aggressive behaviour, poor concentration, poor executive functioning and school performance. He also suffered broken teeth and injuries to the inside of his mouth. The </w:t>
      </w:r>
      <w:r w:rsidR="00610D61" w:rsidRPr="003B4B65">
        <w:rPr>
          <w:rFonts w:cs="Arial"/>
          <w:sz w:val="28"/>
          <w:szCs w:val="28"/>
          <w:shd w:val="clear" w:color="auto" w:fill="FFFFFF"/>
        </w:rPr>
        <w:t xml:space="preserve">Court </w:t>
      </w:r>
      <w:proofErr w:type="gramStart"/>
      <w:r w:rsidR="00610D61" w:rsidRPr="003B4B65">
        <w:rPr>
          <w:rFonts w:cs="Arial"/>
          <w:sz w:val="28"/>
          <w:szCs w:val="28"/>
          <w:shd w:val="clear" w:color="auto" w:fill="FFFFFF"/>
        </w:rPr>
        <w:t>a</w:t>
      </w:r>
      <w:r w:rsidR="00B246FC" w:rsidRPr="003B4B65">
        <w:rPr>
          <w:rFonts w:cs="Arial"/>
          <w:sz w:val="28"/>
          <w:szCs w:val="28"/>
          <w:shd w:val="clear" w:color="auto" w:fill="FFFFFF"/>
        </w:rPr>
        <w:t>ward</w:t>
      </w:r>
      <w:r w:rsidR="00610D61" w:rsidRPr="003B4B65">
        <w:rPr>
          <w:rFonts w:cs="Arial"/>
          <w:sz w:val="28"/>
          <w:szCs w:val="28"/>
          <w:shd w:val="clear" w:color="auto" w:fill="FFFFFF"/>
        </w:rPr>
        <w:t>ed</w:t>
      </w:r>
      <w:proofErr w:type="gramEnd"/>
      <w:r w:rsidR="00B246FC" w:rsidRPr="003B4B65">
        <w:rPr>
          <w:rFonts w:cs="Arial"/>
          <w:sz w:val="28"/>
          <w:szCs w:val="28"/>
          <w:shd w:val="clear" w:color="auto" w:fill="FFFFFF"/>
        </w:rPr>
        <w:t xml:space="preserve"> R 300 000.00</w:t>
      </w:r>
      <w:r w:rsidR="00610D61" w:rsidRPr="003B4B65">
        <w:rPr>
          <w:rFonts w:cs="Arial"/>
          <w:sz w:val="28"/>
          <w:szCs w:val="28"/>
          <w:shd w:val="clear" w:color="auto" w:fill="FFFFFF"/>
        </w:rPr>
        <w:t xml:space="preserve"> as general damages</w:t>
      </w:r>
      <w:r w:rsidR="00B246FC" w:rsidRPr="003B4B65">
        <w:rPr>
          <w:rFonts w:cs="Arial"/>
          <w:sz w:val="28"/>
          <w:szCs w:val="28"/>
          <w:shd w:val="clear" w:color="auto" w:fill="FFFFFF"/>
        </w:rPr>
        <w:t xml:space="preserve"> which</w:t>
      </w:r>
      <w:r w:rsidR="00D25CD2" w:rsidRPr="003B4B65">
        <w:rPr>
          <w:rFonts w:cs="Arial"/>
          <w:sz w:val="28"/>
          <w:szCs w:val="28"/>
          <w:shd w:val="clear" w:color="auto" w:fill="FFFFFF"/>
        </w:rPr>
        <w:t xml:space="preserve"> has a present-day value of R</w:t>
      </w:r>
      <w:r w:rsidR="003B4B65">
        <w:rPr>
          <w:rFonts w:cs="Arial"/>
          <w:sz w:val="28"/>
          <w:szCs w:val="28"/>
          <w:shd w:val="clear" w:color="auto" w:fill="FFFFFF"/>
        </w:rPr>
        <w:t xml:space="preserve"> </w:t>
      </w:r>
      <w:r w:rsidR="00B246FC" w:rsidRPr="003B4B65">
        <w:rPr>
          <w:rFonts w:cs="Arial"/>
          <w:sz w:val="28"/>
          <w:szCs w:val="28"/>
          <w:shd w:val="clear" w:color="auto" w:fill="FFFFFF"/>
        </w:rPr>
        <w:t>542 065.68.</w:t>
      </w:r>
    </w:p>
    <w:p w14:paraId="3E55DA03" w14:textId="77777777" w:rsidR="00625C1B" w:rsidRDefault="00625C1B" w:rsidP="00E939E1">
      <w:pPr>
        <w:spacing w:after="0" w:line="360" w:lineRule="auto"/>
        <w:ind w:left="1440" w:hanging="720"/>
        <w:jc w:val="both"/>
        <w:rPr>
          <w:rFonts w:cs="Arial"/>
          <w:sz w:val="28"/>
          <w:szCs w:val="28"/>
        </w:rPr>
      </w:pPr>
    </w:p>
    <w:p w14:paraId="498DCCA5" w14:textId="639020F7" w:rsidR="00B66407" w:rsidRPr="0008629D" w:rsidRDefault="007919C8" w:rsidP="00E939E1">
      <w:pPr>
        <w:spacing w:after="0" w:line="360" w:lineRule="auto"/>
        <w:ind w:left="1440" w:hanging="720"/>
        <w:jc w:val="both"/>
        <w:rPr>
          <w:rFonts w:cs="Arial"/>
          <w:sz w:val="28"/>
          <w:szCs w:val="28"/>
        </w:rPr>
      </w:pPr>
      <w:r>
        <w:rPr>
          <w:rFonts w:cs="Arial"/>
          <w:sz w:val="28"/>
          <w:szCs w:val="28"/>
        </w:rPr>
        <w:t>26</w:t>
      </w:r>
      <w:r w:rsidR="00625C1B">
        <w:rPr>
          <w:rFonts w:cs="Arial"/>
          <w:sz w:val="28"/>
          <w:szCs w:val="28"/>
        </w:rPr>
        <w:t>.3</w:t>
      </w:r>
      <w:r w:rsidR="00625C1B">
        <w:rPr>
          <w:rFonts w:cs="Arial"/>
          <w:sz w:val="28"/>
          <w:szCs w:val="28"/>
        </w:rPr>
        <w:tab/>
      </w:r>
      <w:r w:rsidR="00B246FC" w:rsidRPr="0008629D">
        <w:rPr>
          <w:rFonts w:cs="Arial"/>
          <w:sz w:val="28"/>
          <w:szCs w:val="28"/>
          <w:shd w:val="clear" w:color="auto" w:fill="FFFFFF"/>
        </w:rPr>
        <w:t xml:space="preserve">In </w:t>
      </w:r>
      <w:proofErr w:type="spellStart"/>
      <w:r w:rsidR="00B246FC" w:rsidRPr="0008629D">
        <w:rPr>
          <w:rFonts w:cs="Arial"/>
          <w:i/>
          <w:iCs/>
          <w:sz w:val="28"/>
          <w:szCs w:val="28"/>
          <w:shd w:val="clear" w:color="auto" w:fill="FFFFFF"/>
        </w:rPr>
        <w:t>Bikawuli</w:t>
      </w:r>
      <w:proofErr w:type="spellEnd"/>
      <w:r w:rsidR="00B246FC" w:rsidRPr="0008629D">
        <w:rPr>
          <w:rFonts w:cs="Arial"/>
          <w:i/>
          <w:iCs/>
          <w:sz w:val="28"/>
          <w:szCs w:val="28"/>
          <w:shd w:val="clear" w:color="auto" w:fill="FFFFFF"/>
        </w:rPr>
        <w:t xml:space="preserve"> v Road Accident Fund</w:t>
      </w:r>
      <w:r w:rsidR="00625C1B" w:rsidRPr="0008629D">
        <w:rPr>
          <w:rStyle w:val="FootnoteReference"/>
          <w:rFonts w:cs="Arial"/>
          <w:i/>
          <w:iCs/>
          <w:sz w:val="28"/>
          <w:szCs w:val="28"/>
          <w:shd w:val="clear" w:color="auto" w:fill="FFFFFF"/>
        </w:rPr>
        <w:footnoteReference w:id="14"/>
      </w:r>
      <w:r w:rsidR="00B66407" w:rsidRPr="0008629D">
        <w:rPr>
          <w:rFonts w:cs="Arial"/>
          <w:sz w:val="28"/>
          <w:szCs w:val="28"/>
          <w:shd w:val="clear" w:color="auto" w:fill="FFFFFF"/>
        </w:rPr>
        <w:t xml:space="preserve"> </w:t>
      </w:r>
      <w:r w:rsidR="00B246FC" w:rsidRPr="0008629D">
        <w:rPr>
          <w:rFonts w:cs="Arial"/>
          <w:sz w:val="28"/>
          <w:szCs w:val="28"/>
          <w:shd w:val="clear" w:color="auto" w:fill="FFFFFF"/>
        </w:rPr>
        <w:t xml:space="preserve">a 16-year-old boy suffered a moderate brain injury with cognitive fallout, memory impairment, behavioural changes, fatigue, headaches and dizziness. </w:t>
      </w:r>
      <w:r w:rsidR="00B66407" w:rsidRPr="0008629D">
        <w:rPr>
          <w:rFonts w:cs="Arial"/>
          <w:sz w:val="28"/>
          <w:szCs w:val="28"/>
          <w:shd w:val="clear" w:color="auto" w:fill="FFFFFF"/>
        </w:rPr>
        <w:t>The Court</w:t>
      </w:r>
      <w:r w:rsidR="00B246FC" w:rsidRPr="0008629D">
        <w:rPr>
          <w:rFonts w:cs="Arial"/>
          <w:sz w:val="28"/>
          <w:szCs w:val="28"/>
          <w:shd w:val="clear" w:color="auto" w:fill="FFFFFF"/>
        </w:rPr>
        <w:t xml:space="preserve"> </w:t>
      </w:r>
      <w:proofErr w:type="gramStart"/>
      <w:r w:rsidR="00B246FC" w:rsidRPr="0008629D">
        <w:rPr>
          <w:rFonts w:cs="Arial"/>
          <w:sz w:val="28"/>
          <w:szCs w:val="28"/>
          <w:shd w:val="clear" w:color="auto" w:fill="FFFFFF"/>
        </w:rPr>
        <w:t>awarded</w:t>
      </w:r>
      <w:proofErr w:type="gramEnd"/>
      <w:r w:rsidR="00B246FC" w:rsidRPr="0008629D">
        <w:rPr>
          <w:rFonts w:cs="Arial"/>
          <w:sz w:val="28"/>
          <w:szCs w:val="28"/>
          <w:shd w:val="clear" w:color="auto" w:fill="FFFFFF"/>
        </w:rPr>
        <w:t xml:space="preserve"> R</w:t>
      </w:r>
      <w:r w:rsidR="00B66407" w:rsidRPr="0008629D">
        <w:rPr>
          <w:rFonts w:cs="Arial"/>
          <w:sz w:val="28"/>
          <w:szCs w:val="28"/>
          <w:shd w:val="clear" w:color="auto" w:fill="FFFFFF"/>
        </w:rPr>
        <w:t xml:space="preserve"> </w:t>
      </w:r>
      <w:r w:rsidR="00B246FC" w:rsidRPr="0008629D">
        <w:rPr>
          <w:rFonts w:cs="Arial"/>
          <w:sz w:val="28"/>
          <w:szCs w:val="28"/>
          <w:shd w:val="clear" w:color="auto" w:fill="FFFFFF"/>
        </w:rPr>
        <w:t>135 000</w:t>
      </w:r>
      <w:r w:rsidR="00B66407" w:rsidRPr="0008629D">
        <w:rPr>
          <w:rFonts w:cs="Arial"/>
          <w:sz w:val="28"/>
          <w:szCs w:val="28"/>
          <w:shd w:val="clear" w:color="auto" w:fill="FFFFFF"/>
        </w:rPr>
        <w:t>.00</w:t>
      </w:r>
      <w:r w:rsidR="00B246FC" w:rsidRPr="0008629D">
        <w:rPr>
          <w:rFonts w:cs="Arial"/>
          <w:sz w:val="28"/>
          <w:szCs w:val="28"/>
          <w:shd w:val="clear" w:color="auto" w:fill="FFFFFF"/>
        </w:rPr>
        <w:t xml:space="preserve"> as general damages which has a present-day value of R 243 929.55.</w:t>
      </w:r>
    </w:p>
    <w:p w14:paraId="2F637F87" w14:textId="77777777" w:rsidR="00B66407" w:rsidRDefault="00B66407" w:rsidP="00E939E1">
      <w:pPr>
        <w:spacing w:after="0" w:line="360" w:lineRule="auto"/>
        <w:ind w:left="1440" w:hanging="720"/>
        <w:jc w:val="both"/>
        <w:rPr>
          <w:rFonts w:cs="Arial"/>
          <w:sz w:val="28"/>
          <w:szCs w:val="28"/>
        </w:rPr>
      </w:pPr>
    </w:p>
    <w:p w14:paraId="502CF916" w14:textId="6D8EBC47" w:rsidR="00A01A4A" w:rsidRPr="0008629D" w:rsidRDefault="007919C8" w:rsidP="00E939E1">
      <w:pPr>
        <w:spacing w:after="0" w:line="360" w:lineRule="auto"/>
        <w:ind w:left="1440" w:hanging="720"/>
        <w:jc w:val="both"/>
        <w:rPr>
          <w:rFonts w:cs="Arial"/>
          <w:sz w:val="28"/>
          <w:szCs w:val="28"/>
        </w:rPr>
      </w:pPr>
      <w:r>
        <w:rPr>
          <w:rFonts w:cs="Arial"/>
          <w:sz w:val="28"/>
          <w:szCs w:val="28"/>
        </w:rPr>
        <w:t>26</w:t>
      </w:r>
      <w:r w:rsidR="00616EF4">
        <w:rPr>
          <w:rFonts w:cs="Arial"/>
          <w:sz w:val="28"/>
          <w:szCs w:val="28"/>
        </w:rPr>
        <w:t>.4</w:t>
      </w:r>
      <w:r w:rsidR="00616EF4">
        <w:rPr>
          <w:rFonts w:cs="Arial"/>
          <w:sz w:val="28"/>
          <w:szCs w:val="28"/>
        </w:rPr>
        <w:tab/>
      </w:r>
      <w:r w:rsidR="00B246FC" w:rsidRPr="0008629D">
        <w:rPr>
          <w:rFonts w:cs="Arial"/>
          <w:sz w:val="28"/>
          <w:szCs w:val="28"/>
          <w:shd w:val="clear" w:color="auto" w:fill="FFFFFF"/>
        </w:rPr>
        <w:t xml:space="preserve">In </w:t>
      </w:r>
      <w:proofErr w:type="spellStart"/>
      <w:r w:rsidR="00B246FC" w:rsidRPr="0008629D">
        <w:rPr>
          <w:rFonts w:cs="Arial"/>
          <w:i/>
          <w:iCs/>
          <w:sz w:val="28"/>
          <w:szCs w:val="28"/>
          <w:shd w:val="clear" w:color="auto" w:fill="FFFFFF"/>
        </w:rPr>
        <w:t>Sterris</w:t>
      </w:r>
      <w:proofErr w:type="spellEnd"/>
      <w:r w:rsidR="00B246FC" w:rsidRPr="0008629D">
        <w:rPr>
          <w:rFonts w:cs="Arial"/>
          <w:i/>
          <w:iCs/>
          <w:sz w:val="28"/>
          <w:szCs w:val="28"/>
          <w:shd w:val="clear" w:color="auto" w:fill="FFFFFF"/>
        </w:rPr>
        <w:t xml:space="preserve"> v Road Accident Fund</w:t>
      </w:r>
      <w:r w:rsidR="00616EF4" w:rsidRPr="0008629D">
        <w:rPr>
          <w:rStyle w:val="FootnoteReference"/>
          <w:rFonts w:cs="Arial"/>
          <w:i/>
          <w:iCs/>
          <w:sz w:val="28"/>
          <w:szCs w:val="28"/>
          <w:shd w:val="clear" w:color="auto" w:fill="FFFFFF"/>
        </w:rPr>
        <w:footnoteReference w:id="15"/>
      </w:r>
      <w:r w:rsidR="00B246FC" w:rsidRPr="0008629D">
        <w:rPr>
          <w:rFonts w:cs="Arial"/>
          <w:sz w:val="28"/>
          <w:szCs w:val="28"/>
          <w:shd w:val="clear" w:color="auto" w:fill="FFFFFF"/>
        </w:rPr>
        <w:t>,</w:t>
      </w:r>
      <w:r w:rsidR="00616EF4" w:rsidRPr="0008629D">
        <w:rPr>
          <w:rFonts w:cs="Arial"/>
          <w:sz w:val="28"/>
          <w:szCs w:val="28"/>
          <w:shd w:val="clear" w:color="auto" w:fill="FFFFFF"/>
        </w:rPr>
        <w:t xml:space="preserve"> a</w:t>
      </w:r>
      <w:r w:rsidR="00B246FC" w:rsidRPr="0008629D">
        <w:rPr>
          <w:rFonts w:cs="Arial"/>
          <w:sz w:val="28"/>
          <w:szCs w:val="28"/>
          <w:shd w:val="clear" w:color="auto" w:fill="FFFFFF"/>
        </w:rPr>
        <w:t xml:space="preserve"> 41-year-old male security officer, 37 years old at time of injury</w:t>
      </w:r>
      <w:r w:rsidR="009E18B6" w:rsidRPr="0008629D">
        <w:rPr>
          <w:rFonts w:cs="Arial"/>
          <w:sz w:val="28"/>
          <w:szCs w:val="28"/>
          <w:shd w:val="clear" w:color="auto" w:fill="FFFFFF"/>
        </w:rPr>
        <w:t xml:space="preserve"> sustained</w:t>
      </w:r>
      <w:r w:rsidR="00B246FC" w:rsidRPr="0008629D">
        <w:rPr>
          <w:rFonts w:cs="Arial"/>
          <w:sz w:val="28"/>
          <w:szCs w:val="28"/>
          <w:shd w:val="clear" w:color="auto" w:fill="FFFFFF"/>
        </w:rPr>
        <w:t xml:space="preserve"> </w:t>
      </w:r>
      <w:r w:rsidR="009E18B6" w:rsidRPr="0008629D">
        <w:rPr>
          <w:rFonts w:cs="Arial"/>
          <w:sz w:val="28"/>
          <w:szCs w:val="28"/>
          <w:shd w:val="clear" w:color="auto" w:fill="FFFFFF"/>
        </w:rPr>
        <w:t>a b</w:t>
      </w:r>
      <w:r w:rsidR="00B246FC" w:rsidRPr="0008629D">
        <w:rPr>
          <w:rFonts w:cs="Arial"/>
          <w:sz w:val="28"/>
          <w:szCs w:val="28"/>
          <w:shd w:val="clear" w:color="auto" w:fill="FFFFFF"/>
        </w:rPr>
        <w:t>rain injury of moderate severity; fractures of the femur, scapular and clavicle</w:t>
      </w:r>
      <w:r w:rsidR="00CD411F" w:rsidRPr="0008629D">
        <w:rPr>
          <w:rFonts w:cs="Arial"/>
          <w:sz w:val="28"/>
          <w:szCs w:val="28"/>
          <w:shd w:val="clear" w:color="auto" w:fill="FFFFFF"/>
        </w:rPr>
        <w:t xml:space="preserve"> and would require</w:t>
      </w:r>
      <w:r w:rsidR="00B246FC" w:rsidRPr="0008629D">
        <w:rPr>
          <w:rFonts w:cs="Arial"/>
          <w:sz w:val="28"/>
          <w:szCs w:val="28"/>
          <w:shd w:val="clear" w:color="auto" w:fill="FFFFFF"/>
        </w:rPr>
        <w:t xml:space="preserve"> </w:t>
      </w:r>
      <w:r w:rsidR="00CD411F" w:rsidRPr="0008629D">
        <w:rPr>
          <w:rFonts w:cs="Arial"/>
          <w:sz w:val="28"/>
          <w:szCs w:val="28"/>
          <w:shd w:val="clear" w:color="auto" w:fill="FFFFFF"/>
        </w:rPr>
        <w:t>h</w:t>
      </w:r>
      <w:r w:rsidR="00B246FC" w:rsidRPr="0008629D">
        <w:rPr>
          <w:rFonts w:cs="Arial"/>
          <w:sz w:val="28"/>
          <w:szCs w:val="28"/>
          <w:shd w:val="clear" w:color="auto" w:fill="FFFFFF"/>
        </w:rPr>
        <w:t xml:space="preserve">ip and knee replacement procedures in the future. </w:t>
      </w:r>
      <w:r w:rsidR="00AD5730" w:rsidRPr="0008629D">
        <w:rPr>
          <w:rFonts w:cs="Arial"/>
          <w:sz w:val="28"/>
          <w:szCs w:val="28"/>
          <w:shd w:val="clear" w:color="auto" w:fill="FFFFFF"/>
        </w:rPr>
        <w:t>The plaintiff was o</w:t>
      </w:r>
      <w:r w:rsidR="00B246FC" w:rsidRPr="0008629D">
        <w:rPr>
          <w:rFonts w:cs="Arial"/>
          <w:sz w:val="28"/>
          <w:szCs w:val="28"/>
          <w:shd w:val="clear" w:color="auto" w:fill="FFFFFF"/>
        </w:rPr>
        <w:t xml:space="preserve">bliged to use </w:t>
      </w:r>
      <w:r w:rsidR="00AD5730" w:rsidRPr="0008629D">
        <w:rPr>
          <w:rFonts w:cs="Arial"/>
          <w:sz w:val="28"/>
          <w:szCs w:val="28"/>
          <w:shd w:val="clear" w:color="auto" w:fill="FFFFFF"/>
        </w:rPr>
        <w:t>a cane</w:t>
      </w:r>
      <w:r w:rsidR="00B246FC" w:rsidRPr="0008629D">
        <w:rPr>
          <w:rFonts w:cs="Arial"/>
          <w:sz w:val="28"/>
          <w:szCs w:val="28"/>
          <w:shd w:val="clear" w:color="auto" w:fill="FFFFFF"/>
        </w:rPr>
        <w:t xml:space="preserve"> to aid mobility. </w:t>
      </w:r>
      <w:r w:rsidR="00AD5730" w:rsidRPr="0008629D">
        <w:rPr>
          <w:rFonts w:cs="Arial"/>
          <w:sz w:val="28"/>
          <w:szCs w:val="28"/>
          <w:shd w:val="clear" w:color="auto" w:fill="FFFFFF"/>
        </w:rPr>
        <w:t xml:space="preserve">He </w:t>
      </w:r>
      <w:r w:rsidR="00EB4F31" w:rsidRPr="0008629D">
        <w:rPr>
          <w:rFonts w:cs="Arial"/>
          <w:sz w:val="28"/>
          <w:szCs w:val="28"/>
          <w:shd w:val="clear" w:color="auto" w:fill="FFFFFF"/>
        </w:rPr>
        <w:t>experienced h</w:t>
      </w:r>
      <w:r w:rsidR="00B246FC" w:rsidRPr="0008629D">
        <w:rPr>
          <w:rFonts w:cs="Arial"/>
          <w:sz w:val="28"/>
          <w:szCs w:val="28"/>
          <w:shd w:val="clear" w:color="auto" w:fill="FFFFFF"/>
        </w:rPr>
        <w:t xml:space="preserve">eadaches, dizziness, fatigue, concentration difficulties, and personality changes. The </w:t>
      </w:r>
      <w:r w:rsidR="00EB4F31" w:rsidRPr="0008629D">
        <w:rPr>
          <w:rFonts w:cs="Arial"/>
          <w:sz w:val="28"/>
          <w:szCs w:val="28"/>
          <w:shd w:val="clear" w:color="auto" w:fill="FFFFFF"/>
        </w:rPr>
        <w:t>Court</w:t>
      </w:r>
      <w:r w:rsidR="00B246FC" w:rsidRPr="0008629D">
        <w:rPr>
          <w:rFonts w:cs="Arial"/>
          <w:sz w:val="28"/>
          <w:szCs w:val="28"/>
          <w:shd w:val="clear" w:color="auto" w:fill="FFFFFF"/>
        </w:rPr>
        <w:t xml:space="preserve"> </w:t>
      </w:r>
      <w:proofErr w:type="gramStart"/>
      <w:r w:rsidR="00B246FC" w:rsidRPr="0008629D">
        <w:rPr>
          <w:rFonts w:cs="Arial"/>
          <w:sz w:val="28"/>
          <w:szCs w:val="28"/>
          <w:shd w:val="clear" w:color="auto" w:fill="FFFFFF"/>
        </w:rPr>
        <w:t>awarded</w:t>
      </w:r>
      <w:proofErr w:type="gramEnd"/>
      <w:r w:rsidR="00B246FC" w:rsidRPr="0008629D">
        <w:rPr>
          <w:rFonts w:cs="Arial"/>
          <w:sz w:val="28"/>
          <w:szCs w:val="28"/>
          <w:shd w:val="clear" w:color="auto" w:fill="FFFFFF"/>
        </w:rPr>
        <w:t xml:space="preserve"> R 250</w:t>
      </w:r>
      <w:r w:rsidR="0008629D">
        <w:rPr>
          <w:rFonts w:cs="Arial"/>
          <w:sz w:val="28"/>
          <w:szCs w:val="28"/>
          <w:shd w:val="clear" w:color="auto" w:fill="FFFFFF"/>
        </w:rPr>
        <w:t xml:space="preserve"> </w:t>
      </w:r>
      <w:r w:rsidR="00B246FC" w:rsidRPr="0008629D">
        <w:rPr>
          <w:rFonts w:cs="Arial"/>
          <w:sz w:val="28"/>
          <w:szCs w:val="28"/>
          <w:shd w:val="clear" w:color="auto" w:fill="FFFFFF"/>
        </w:rPr>
        <w:t>000.00</w:t>
      </w:r>
      <w:r w:rsidR="00EB4F31" w:rsidRPr="0008629D">
        <w:rPr>
          <w:rFonts w:cs="Arial"/>
          <w:sz w:val="28"/>
          <w:szCs w:val="28"/>
          <w:shd w:val="clear" w:color="auto" w:fill="FFFFFF"/>
        </w:rPr>
        <w:t xml:space="preserve"> as general damages</w:t>
      </w:r>
      <w:r w:rsidR="00B246FC" w:rsidRPr="0008629D">
        <w:rPr>
          <w:rFonts w:cs="Arial"/>
          <w:sz w:val="28"/>
          <w:szCs w:val="28"/>
          <w:shd w:val="clear" w:color="auto" w:fill="FFFFFF"/>
        </w:rPr>
        <w:t xml:space="preserve"> which has a present-day value of R 470 195.58.</w:t>
      </w:r>
    </w:p>
    <w:p w14:paraId="458419D7" w14:textId="77777777" w:rsidR="00A01A4A" w:rsidRDefault="00A01A4A" w:rsidP="00E939E1">
      <w:pPr>
        <w:spacing w:after="0" w:line="360" w:lineRule="auto"/>
        <w:ind w:left="1440" w:hanging="720"/>
        <w:jc w:val="both"/>
        <w:rPr>
          <w:rFonts w:cs="Arial"/>
          <w:sz w:val="28"/>
          <w:szCs w:val="28"/>
        </w:rPr>
      </w:pPr>
    </w:p>
    <w:p w14:paraId="7015590F" w14:textId="081FD418" w:rsidR="00B351D7" w:rsidRDefault="007919C8" w:rsidP="00E939E1">
      <w:pPr>
        <w:spacing w:after="0" w:line="360" w:lineRule="auto"/>
        <w:ind w:left="1440" w:hanging="720"/>
        <w:jc w:val="both"/>
        <w:rPr>
          <w:rFonts w:cs="Arial"/>
          <w:sz w:val="28"/>
          <w:szCs w:val="28"/>
          <w:shd w:val="clear" w:color="auto" w:fill="FFFFFF"/>
        </w:rPr>
      </w:pPr>
      <w:r>
        <w:rPr>
          <w:rFonts w:cs="Arial"/>
          <w:sz w:val="28"/>
          <w:szCs w:val="28"/>
          <w:shd w:val="clear" w:color="auto" w:fill="FFFFFF"/>
        </w:rPr>
        <w:t>26</w:t>
      </w:r>
      <w:r w:rsidR="00A01A4A">
        <w:rPr>
          <w:rFonts w:cs="Arial"/>
          <w:sz w:val="28"/>
          <w:szCs w:val="28"/>
          <w:shd w:val="clear" w:color="auto" w:fill="FFFFFF"/>
        </w:rPr>
        <w:t>.5</w:t>
      </w:r>
      <w:r w:rsidR="00A01A4A">
        <w:rPr>
          <w:rFonts w:cs="Arial"/>
          <w:sz w:val="28"/>
          <w:szCs w:val="28"/>
          <w:shd w:val="clear" w:color="auto" w:fill="FFFFFF"/>
        </w:rPr>
        <w:tab/>
      </w:r>
      <w:r w:rsidR="00B246FC" w:rsidRPr="00C75C86">
        <w:rPr>
          <w:rFonts w:cs="Arial"/>
          <w:sz w:val="28"/>
          <w:szCs w:val="28"/>
          <w:shd w:val="clear" w:color="auto" w:fill="FFFFFF"/>
        </w:rPr>
        <w:t xml:space="preserve">In the case of </w:t>
      </w:r>
      <w:r w:rsidR="00B246FC" w:rsidRPr="00C75C86">
        <w:rPr>
          <w:rFonts w:cs="Arial"/>
          <w:i/>
          <w:iCs/>
          <w:sz w:val="28"/>
          <w:szCs w:val="28"/>
          <w:shd w:val="clear" w:color="auto" w:fill="FFFFFF"/>
        </w:rPr>
        <w:t>M v Road Accident Fund</w:t>
      </w:r>
      <w:r w:rsidR="00A01A4A" w:rsidRPr="00C75C86">
        <w:rPr>
          <w:rStyle w:val="FootnoteReference"/>
          <w:rFonts w:cs="Arial"/>
          <w:sz w:val="28"/>
          <w:szCs w:val="28"/>
          <w:shd w:val="clear" w:color="auto" w:fill="FFFFFF"/>
        </w:rPr>
        <w:footnoteReference w:id="16"/>
      </w:r>
      <w:r w:rsidR="00B246FC" w:rsidRPr="00C75C86">
        <w:rPr>
          <w:rFonts w:cs="Arial"/>
          <w:sz w:val="28"/>
          <w:szCs w:val="28"/>
          <w:shd w:val="clear" w:color="auto" w:fill="FFFFFF"/>
        </w:rPr>
        <w:t xml:space="preserve"> a 4</w:t>
      </w:r>
      <w:r w:rsidR="00A01A4A" w:rsidRPr="00C75C86">
        <w:rPr>
          <w:rFonts w:cs="Arial"/>
          <w:sz w:val="28"/>
          <w:szCs w:val="28"/>
          <w:shd w:val="clear" w:color="auto" w:fill="FFFFFF"/>
        </w:rPr>
        <w:t>-</w:t>
      </w:r>
      <w:r w:rsidR="00B246FC" w:rsidRPr="00C75C86">
        <w:rPr>
          <w:rFonts w:cs="Arial"/>
          <w:sz w:val="28"/>
          <w:szCs w:val="28"/>
          <w:shd w:val="clear" w:color="auto" w:fill="FFFFFF"/>
        </w:rPr>
        <w:t>year</w:t>
      </w:r>
      <w:r w:rsidR="00A01A4A" w:rsidRPr="00C75C86">
        <w:rPr>
          <w:rFonts w:cs="Arial"/>
          <w:sz w:val="28"/>
          <w:szCs w:val="28"/>
          <w:shd w:val="clear" w:color="auto" w:fill="FFFFFF"/>
        </w:rPr>
        <w:t>-</w:t>
      </w:r>
      <w:r w:rsidR="00B246FC" w:rsidRPr="00C75C86">
        <w:rPr>
          <w:rFonts w:cs="Arial"/>
          <w:sz w:val="28"/>
          <w:szCs w:val="28"/>
          <w:shd w:val="clear" w:color="auto" w:fill="FFFFFF"/>
        </w:rPr>
        <w:t xml:space="preserve">old child sustained a mild concussive brain injury and a right femur fracture which left him with a scar on his right thigh approximately 20cm long. The </w:t>
      </w:r>
      <w:r w:rsidR="00A01A4A" w:rsidRPr="00C75C86">
        <w:rPr>
          <w:rFonts w:cs="Arial"/>
          <w:sz w:val="28"/>
          <w:szCs w:val="28"/>
          <w:shd w:val="clear" w:color="auto" w:fill="FFFFFF"/>
        </w:rPr>
        <w:t>Court</w:t>
      </w:r>
      <w:r w:rsidR="00B246FC" w:rsidRPr="00C75C86">
        <w:rPr>
          <w:rFonts w:cs="Arial"/>
          <w:sz w:val="28"/>
          <w:szCs w:val="28"/>
          <w:shd w:val="clear" w:color="auto" w:fill="FFFFFF"/>
        </w:rPr>
        <w:t xml:space="preserve"> awarded</w:t>
      </w:r>
      <w:r w:rsidR="00577A2F" w:rsidRPr="00C75C86">
        <w:rPr>
          <w:rFonts w:cs="Arial"/>
          <w:sz w:val="28"/>
          <w:szCs w:val="28"/>
          <w:shd w:val="clear" w:color="auto" w:fill="FFFFFF"/>
        </w:rPr>
        <w:t xml:space="preserve"> the amount of </w:t>
      </w:r>
      <w:r w:rsidR="00B246FC" w:rsidRPr="00C75C86">
        <w:rPr>
          <w:rFonts w:cs="Arial"/>
          <w:sz w:val="28"/>
          <w:szCs w:val="28"/>
          <w:shd w:val="clear" w:color="auto" w:fill="FFFFFF"/>
        </w:rPr>
        <w:t>R 400</w:t>
      </w:r>
      <w:r w:rsidR="00C75C86">
        <w:rPr>
          <w:rFonts w:cs="Arial"/>
          <w:sz w:val="28"/>
          <w:szCs w:val="28"/>
          <w:shd w:val="clear" w:color="auto" w:fill="FFFFFF"/>
        </w:rPr>
        <w:t xml:space="preserve"> </w:t>
      </w:r>
      <w:r w:rsidR="00B246FC" w:rsidRPr="00C75C86">
        <w:rPr>
          <w:rFonts w:cs="Arial"/>
          <w:sz w:val="28"/>
          <w:szCs w:val="28"/>
          <w:shd w:val="clear" w:color="auto" w:fill="FFFFFF"/>
        </w:rPr>
        <w:t>000.00</w:t>
      </w:r>
      <w:r w:rsidR="00A01A4A" w:rsidRPr="00C75C86">
        <w:rPr>
          <w:rFonts w:cs="Arial"/>
          <w:sz w:val="28"/>
          <w:szCs w:val="28"/>
          <w:shd w:val="clear" w:color="auto" w:fill="FFFFFF"/>
        </w:rPr>
        <w:t xml:space="preserve"> as general damages</w:t>
      </w:r>
      <w:r w:rsidR="00B246FC" w:rsidRPr="00C75C86">
        <w:rPr>
          <w:rFonts w:cs="Arial"/>
          <w:sz w:val="28"/>
          <w:szCs w:val="28"/>
          <w:shd w:val="clear" w:color="auto" w:fill="FFFFFF"/>
        </w:rPr>
        <w:t xml:space="preserve"> which has a present</w:t>
      </w:r>
      <w:r w:rsidR="00BC471B" w:rsidRPr="00C75C86">
        <w:rPr>
          <w:rFonts w:cs="Arial"/>
          <w:sz w:val="28"/>
          <w:szCs w:val="28"/>
          <w:shd w:val="clear" w:color="auto" w:fill="FFFFFF"/>
        </w:rPr>
        <w:t>-</w:t>
      </w:r>
      <w:r w:rsidR="00B246FC" w:rsidRPr="00C75C86">
        <w:rPr>
          <w:rFonts w:cs="Arial"/>
          <w:sz w:val="28"/>
          <w:szCs w:val="28"/>
          <w:shd w:val="clear" w:color="auto" w:fill="FFFFFF"/>
        </w:rPr>
        <w:t xml:space="preserve">day value of R </w:t>
      </w:r>
      <w:proofErr w:type="gramStart"/>
      <w:r w:rsidR="00B246FC" w:rsidRPr="00C75C86">
        <w:rPr>
          <w:rFonts w:cs="Arial"/>
          <w:sz w:val="28"/>
          <w:szCs w:val="28"/>
          <w:shd w:val="clear" w:color="auto" w:fill="FFFFFF"/>
        </w:rPr>
        <w:t>454</w:t>
      </w:r>
      <w:r w:rsidR="00C75C86">
        <w:rPr>
          <w:rFonts w:cs="Arial"/>
          <w:sz w:val="28"/>
          <w:szCs w:val="28"/>
          <w:shd w:val="clear" w:color="auto" w:fill="FFFFFF"/>
        </w:rPr>
        <w:t xml:space="preserve"> </w:t>
      </w:r>
      <w:r w:rsidR="00C75C86" w:rsidRPr="00C75C86">
        <w:rPr>
          <w:rFonts w:cs="Arial"/>
          <w:sz w:val="28"/>
          <w:szCs w:val="28"/>
          <w:shd w:val="clear" w:color="auto" w:fill="FFFFFF"/>
        </w:rPr>
        <w:t xml:space="preserve"> </w:t>
      </w:r>
      <w:r w:rsidR="00B246FC" w:rsidRPr="00C75C86">
        <w:rPr>
          <w:rFonts w:cs="Arial"/>
          <w:sz w:val="28"/>
          <w:szCs w:val="28"/>
          <w:shd w:val="clear" w:color="auto" w:fill="FFFFFF"/>
        </w:rPr>
        <w:t>822.35</w:t>
      </w:r>
      <w:r w:rsidR="00B246FC" w:rsidRPr="00367BDD">
        <w:rPr>
          <w:rFonts w:cs="Arial"/>
          <w:sz w:val="28"/>
          <w:szCs w:val="28"/>
          <w:shd w:val="clear" w:color="auto" w:fill="FFFFFF"/>
        </w:rPr>
        <w:t>.</w:t>
      </w:r>
      <w:proofErr w:type="gramEnd"/>
    </w:p>
    <w:p w14:paraId="48186360" w14:textId="2C38BD63" w:rsidR="00F80DF2" w:rsidRDefault="00F80DF2" w:rsidP="00E939E1">
      <w:pPr>
        <w:spacing w:after="0" w:line="360" w:lineRule="auto"/>
        <w:ind w:left="1440" w:hanging="720"/>
        <w:jc w:val="both"/>
        <w:rPr>
          <w:rFonts w:cs="Arial"/>
          <w:sz w:val="28"/>
          <w:szCs w:val="28"/>
          <w:shd w:val="clear" w:color="auto" w:fill="FFFFFF"/>
        </w:rPr>
      </w:pPr>
    </w:p>
    <w:p w14:paraId="17C64AB8" w14:textId="6702A199" w:rsidR="00F80DF2" w:rsidRDefault="00F80DF2" w:rsidP="00E939E1">
      <w:pPr>
        <w:spacing w:after="0" w:line="360" w:lineRule="auto"/>
        <w:ind w:left="1440" w:hanging="720"/>
        <w:jc w:val="both"/>
        <w:rPr>
          <w:rFonts w:cs="Arial"/>
          <w:sz w:val="28"/>
          <w:szCs w:val="28"/>
          <w:shd w:val="clear" w:color="auto" w:fill="FFFFFF"/>
        </w:rPr>
      </w:pPr>
    </w:p>
    <w:p w14:paraId="6AFE6337" w14:textId="46ACE537" w:rsidR="00F80DF2" w:rsidRDefault="00F80DF2" w:rsidP="00E939E1">
      <w:pPr>
        <w:spacing w:after="0" w:line="360" w:lineRule="auto"/>
        <w:ind w:left="1440" w:hanging="720"/>
        <w:jc w:val="both"/>
        <w:rPr>
          <w:rFonts w:cs="Arial"/>
          <w:sz w:val="28"/>
          <w:szCs w:val="28"/>
          <w:shd w:val="clear" w:color="auto" w:fill="FFFFFF"/>
        </w:rPr>
      </w:pPr>
    </w:p>
    <w:p w14:paraId="71E2510F" w14:textId="121B2616" w:rsidR="00F80DF2" w:rsidRDefault="00F80DF2" w:rsidP="00E939E1">
      <w:pPr>
        <w:spacing w:after="0" w:line="360" w:lineRule="auto"/>
        <w:ind w:left="1440" w:hanging="720"/>
        <w:jc w:val="both"/>
        <w:rPr>
          <w:rFonts w:cs="Arial"/>
          <w:sz w:val="28"/>
          <w:szCs w:val="28"/>
          <w:shd w:val="clear" w:color="auto" w:fill="FFFFFF"/>
        </w:rPr>
      </w:pPr>
    </w:p>
    <w:p w14:paraId="3690D902" w14:textId="165C543B" w:rsidR="00F80DF2" w:rsidRDefault="00F80DF2" w:rsidP="00E939E1">
      <w:pPr>
        <w:spacing w:after="0" w:line="360" w:lineRule="auto"/>
        <w:ind w:left="1440" w:hanging="720"/>
        <w:jc w:val="both"/>
        <w:rPr>
          <w:rFonts w:cs="Arial"/>
          <w:sz w:val="28"/>
          <w:szCs w:val="28"/>
          <w:shd w:val="clear" w:color="auto" w:fill="FFFFFF"/>
        </w:rPr>
      </w:pPr>
    </w:p>
    <w:p w14:paraId="6F181460" w14:textId="77777777" w:rsidR="00F80DF2" w:rsidRPr="00367BDD" w:rsidRDefault="00F80DF2" w:rsidP="00E939E1">
      <w:pPr>
        <w:spacing w:after="0" w:line="360" w:lineRule="auto"/>
        <w:ind w:left="1440" w:hanging="720"/>
        <w:jc w:val="both"/>
        <w:rPr>
          <w:rFonts w:cs="Arial"/>
          <w:sz w:val="28"/>
          <w:szCs w:val="28"/>
          <w:shd w:val="clear" w:color="auto" w:fill="FFFFFF"/>
        </w:rPr>
      </w:pPr>
    </w:p>
    <w:p w14:paraId="762E80C3" w14:textId="77777777" w:rsidR="0061126B" w:rsidRDefault="0061126B" w:rsidP="00E939E1">
      <w:pPr>
        <w:spacing w:after="0" w:line="360" w:lineRule="auto"/>
        <w:ind w:left="1440" w:hanging="720"/>
        <w:jc w:val="both"/>
        <w:rPr>
          <w:rFonts w:cs="Arial"/>
          <w:color w:val="000000"/>
          <w:sz w:val="28"/>
          <w:szCs w:val="28"/>
          <w:shd w:val="clear" w:color="auto" w:fill="FFFFFF"/>
        </w:rPr>
      </w:pPr>
    </w:p>
    <w:p w14:paraId="5E1715B0" w14:textId="6C04E8C6" w:rsidR="00B351D7" w:rsidRPr="004A60C0" w:rsidRDefault="00B351D7" w:rsidP="00E939E1">
      <w:pPr>
        <w:spacing w:after="0" w:line="360" w:lineRule="auto"/>
        <w:ind w:left="720" w:hanging="720"/>
        <w:jc w:val="both"/>
        <w:rPr>
          <w:rFonts w:cs="Arial"/>
          <w:sz w:val="28"/>
          <w:szCs w:val="28"/>
          <w:shd w:val="clear" w:color="auto" w:fill="FFFFFF"/>
        </w:rPr>
      </w:pPr>
      <w:r>
        <w:rPr>
          <w:rFonts w:cs="Arial"/>
          <w:color w:val="000000"/>
          <w:sz w:val="28"/>
          <w:szCs w:val="28"/>
          <w:shd w:val="clear" w:color="auto" w:fill="FFFFFF"/>
        </w:rPr>
        <w:lastRenderedPageBreak/>
        <w:t>[</w:t>
      </w:r>
      <w:r w:rsidR="007919C8">
        <w:rPr>
          <w:rFonts w:cs="Arial"/>
          <w:color w:val="000000"/>
          <w:sz w:val="28"/>
          <w:szCs w:val="28"/>
          <w:shd w:val="clear" w:color="auto" w:fill="FFFFFF"/>
        </w:rPr>
        <w:t>27</w:t>
      </w:r>
      <w:r>
        <w:rPr>
          <w:rFonts w:cs="Arial"/>
          <w:color w:val="000000"/>
          <w:sz w:val="28"/>
          <w:szCs w:val="28"/>
          <w:shd w:val="clear" w:color="auto" w:fill="FFFFFF"/>
        </w:rPr>
        <w:t>]</w:t>
      </w:r>
      <w:r>
        <w:rPr>
          <w:rFonts w:cs="Arial"/>
          <w:color w:val="000000"/>
          <w:sz w:val="28"/>
          <w:szCs w:val="28"/>
          <w:shd w:val="clear" w:color="auto" w:fill="FFFFFF"/>
        </w:rPr>
        <w:tab/>
      </w:r>
      <w:r w:rsidRPr="00367BDD">
        <w:rPr>
          <w:rFonts w:cs="Arial"/>
          <w:sz w:val="28"/>
          <w:szCs w:val="28"/>
          <w:shd w:val="clear" w:color="auto" w:fill="FFFFFF"/>
        </w:rPr>
        <w:t xml:space="preserve">In considering the </w:t>
      </w:r>
      <w:r w:rsidR="00510C2A" w:rsidRPr="00367BDD">
        <w:rPr>
          <w:rFonts w:cs="Arial"/>
          <w:sz w:val="28"/>
          <w:szCs w:val="28"/>
          <w:shd w:val="clear" w:color="auto" w:fill="FFFFFF"/>
        </w:rPr>
        <w:t xml:space="preserve">past awards </w:t>
      </w:r>
      <w:r w:rsidR="00505424" w:rsidRPr="00367BDD">
        <w:rPr>
          <w:rFonts w:cs="Arial"/>
          <w:sz w:val="28"/>
          <w:szCs w:val="28"/>
          <w:shd w:val="clear" w:color="auto" w:fill="FFFFFF"/>
        </w:rPr>
        <w:t>with relation to the facts of this matter</w:t>
      </w:r>
      <w:r w:rsidR="005D5D97" w:rsidRPr="00367BDD">
        <w:rPr>
          <w:rFonts w:cs="Arial"/>
          <w:sz w:val="28"/>
          <w:szCs w:val="28"/>
          <w:shd w:val="clear" w:color="auto" w:fill="FFFFFF"/>
        </w:rPr>
        <w:t xml:space="preserve"> as detailed in the expert reports</w:t>
      </w:r>
      <w:r w:rsidR="004A60C0" w:rsidRPr="00367BDD">
        <w:rPr>
          <w:rFonts w:cs="Arial"/>
          <w:sz w:val="28"/>
          <w:szCs w:val="28"/>
          <w:shd w:val="clear" w:color="auto" w:fill="FFFFFF"/>
        </w:rPr>
        <w:t>,</w:t>
      </w:r>
      <w:r w:rsidR="005D5D97" w:rsidRPr="00367BDD">
        <w:rPr>
          <w:rFonts w:cs="Arial"/>
          <w:sz w:val="28"/>
          <w:szCs w:val="28"/>
          <w:shd w:val="clear" w:color="auto" w:fill="FFFFFF"/>
        </w:rPr>
        <w:t xml:space="preserve"> which includes the </w:t>
      </w:r>
      <w:r w:rsidR="0061126B" w:rsidRPr="00367BDD">
        <w:rPr>
          <w:rFonts w:cs="Arial"/>
          <w:sz w:val="28"/>
          <w:szCs w:val="28"/>
          <w:shd w:val="clear" w:color="auto" w:fill="FFFFFF"/>
        </w:rPr>
        <w:t xml:space="preserve">physical injuries, </w:t>
      </w:r>
      <w:r w:rsidR="002A30E4" w:rsidRPr="00367BDD">
        <w:rPr>
          <w:rFonts w:cs="Arial"/>
          <w:sz w:val="28"/>
          <w:szCs w:val="28"/>
          <w:shd w:val="clear" w:color="auto" w:fill="FFFFFF"/>
        </w:rPr>
        <w:t xml:space="preserve">the permanence of the </w:t>
      </w:r>
      <w:r w:rsidR="002A30E4" w:rsidRPr="004A60C0">
        <w:rPr>
          <w:rFonts w:cs="Arial"/>
          <w:sz w:val="28"/>
          <w:szCs w:val="28"/>
          <w:shd w:val="clear" w:color="auto" w:fill="FFFFFF"/>
        </w:rPr>
        <w:t xml:space="preserve">disfigurement </w:t>
      </w:r>
      <w:r w:rsidR="00AA05BE" w:rsidRPr="004A60C0">
        <w:rPr>
          <w:rFonts w:cs="Arial"/>
          <w:sz w:val="28"/>
          <w:szCs w:val="28"/>
          <w:shd w:val="clear" w:color="auto" w:fill="FFFFFF"/>
        </w:rPr>
        <w:t>(</w:t>
      </w:r>
      <w:r w:rsidR="002A30E4" w:rsidRPr="004A60C0">
        <w:rPr>
          <w:rFonts w:cs="Arial"/>
          <w:sz w:val="28"/>
          <w:szCs w:val="28"/>
          <w:shd w:val="clear" w:color="auto" w:fill="FFFFFF"/>
        </w:rPr>
        <w:t xml:space="preserve">regardless of successful </w:t>
      </w:r>
      <w:r w:rsidR="00F76906" w:rsidRPr="004A60C0">
        <w:rPr>
          <w:rFonts w:cs="Arial"/>
          <w:sz w:val="28"/>
          <w:szCs w:val="28"/>
        </w:rPr>
        <w:t>major surgical intervention</w:t>
      </w:r>
      <w:r w:rsidR="00AA05BE" w:rsidRPr="004A60C0">
        <w:rPr>
          <w:rFonts w:cs="Arial"/>
          <w:sz w:val="28"/>
          <w:szCs w:val="28"/>
        </w:rPr>
        <w:t>)</w:t>
      </w:r>
      <w:r w:rsidR="006E7203" w:rsidRPr="004A60C0">
        <w:rPr>
          <w:rFonts w:cs="Arial"/>
          <w:sz w:val="28"/>
          <w:szCs w:val="28"/>
        </w:rPr>
        <w:t>,</w:t>
      </w:r>
      <w:r w:rsidR="002A30E4" w:rsidRPr="004A60C0">
        <w:rPr>
          <w:rFonts w:cs="Arial"/>
          <w:sz w:val="28"/>
          <w:szCs w:val="28"/>
          <w:shd w:val="clear" w:color="auto" w:fill="FFFFFF"/>
        </w:rPr>
        <w:t xml:space="preserve"> </w:t>
      </w:r>
      <w:r w:rsidR="00093A67">
        <w:rPr>
          <w:rFonts w:cs="Arial"/>
          <w:sz w:val="28"/>
          <w:szCs w:val="28"/>
          <w:shd w:val="clear" w:color="auto" w:fill="FFFFFF"/>
        </w:rPr>
        <w:t xml:space="preserve">the future surgical intervention, </w:t>
      </w:r>
      <w:r w:rsidR="003C2674" w:rsidRPr="00367BDD">
        <w:rPr>
          <w:rFonts w:cs="Arial"/>
          <w:sz w:val="28"/>
          <w:szCs w:val="28"/>
          <w:shd w:val="clear" w:color="auto" w:fill="FFFFFF"/>
        </w:rPr>
        <w:t xml:space="preserve">the </w:t>
      </w:r>
      <w:r w:rsidR="00BB1A8B" w:rsidRPr="00367BDD">
        <w:rPr>
          <w:rFonts w:cs="Arial"/>
          <w:sz w:val="28"/>
          <w:szCs w:val="28"/>
          <w:shd w:val="clear" w:color="auto" w:fill="FFFFFF"/>
        </w:rPr>
        <w:t xml:space="preserve">nature and effect of the </w:t>
      </w:r>
      <w:r w:rsidR="003C2674" w:rsidRPr="004A60C0">
        <w:rPr>
          <w:rFonts w:cs="Arial"/>
          <w:sz w:val="28"/>
          <w:szCs w:val="28"/>
        </w:rPr>
        <w:t xml:space="preserve">neuropsychological </w:t>
      </w:r>
      <w:r w:rsidR="008C1FCE" w:rsidRPr="004A60C0">
        <w:rPr>
          <w:rFonts w:cs="Arial"/>
          <w:sz w:val="28"/>
          <w:szCs w:val="28"/>
        </w:rPr>
        <w:t xml:space="preserve">and </w:t>
      </w:r>
      <w:r w:rsidR="00ED6C3E" w:rsidRPr="004A60C0">
        <w:rPr>
          <w:rFonts w:cs="Arial"/>
          <w:sz w:val="28"/>
          <w:szCs w:val="28"/>
        </w:rPr>
        <w:t xml:space="preserve">cognitive </w:t>
      </w:r>
      <w:r w:rsidR="008C1FCE" w:rsidRPr="004A60C0">
        <w:rPr>
          <w:rFonts w:cs="Arial"/>
          <w:sz w:val="28"/>
          <w:szCs w:val="28"/>
        </w:rPr>
        <w:t xml:space="preserve">deficits and </w:t>
      </w:r>
      <w:r w:rsidR="00ED6C3E" w:rsidRPr="004A60C0">
        <w:rPr>
          <w:rFonts w:cs="Arial"/>
          <w:sz w:val="28"/>
          <w:szCs w:val="28"/>
        </w:rPr>
        <w:t>difficulties</w:t>
      </w:r>
      <w:r w:rsidR="00917EDA" w:rsidRPr="004A60C0">
        <w:rPr>
          <w:rFonts w:cs="Arial"/>
          <w:sz w:val="28"/>
          <w:szCs w:val="28"/>
        </w:rPr>
        <w:t xml:space="preserve"> </w:t>
      </w:r>
      <w:r w:rsidR="008718ED" w:rsidRPr="004A60C0">
        <w:rPr>
          <w:rFonts w:cs="Arial"/>
          <w:sz w:val="28"/>
          <w:szCs w:val="28"/>
        </w:rPr>
        <w:t>coupled with</w:t>
      </w:r>
      <w:r w:rsidR="0085605A" w:rsidRPr="004A60C0">
        <w:rPr>
          <w:rFonts w:cs="Arial"/>
          <w:sz w:val="28"/>
          <w:szCs w:val="28"/>
        </w:rPr>
        <w:t xml:space="preserve"> </w:t>
      </w:r>
      <w:r w:rsidR="000A3079" w:rsidRPr="004A60C0">
        <w:rPr>
          <w:rFonts w:cs="Arial"/>
          <w:sz w:val="28"/>
          <w:szCs w:val="28"/>
        </w:rPr>
        <w:t xml:space="preserve">expected duration </w:t>
      </w:r>
      <w:r w:rsidR="002A30E4" w:rsidRPr="004A60C0">
        <w:rPr>
          <w:rFonts w:cs="Arial"/>
          <w:sz w:val="28"/>
          <w:szCs w:val="28"/>
        </w:rPr>
        <w:t>an</w:t>
      </w:r>
      <w:r w:rsidR="000A3079" w:rsidRPr="004A60C0">
        <w:rPr>
          <w:rFonts w:cs="Arial"/>
          <w:sz w:val="28"/>
          <w:szCs w:val="28"/>
        </w:rPr>
        <w:t>d</w:t>
      </w:r>
      <w:r w:rsidR="00917EDA" w:rsidRPr="004A60C0">
        <w:rPr>
          <w:rFonts w:cs="Arial"/>
          <w:sz w:val="28"/>
          <w:szCs w:val="28"/>
        </w:rPr>
        <w:t xml:space="preserve"> resultant</w:t>
      </w:r>
      <w:r w:rsidR="003C2674" w:rsidRPr="004A60C0">
        <w:rPr>
          <w:rFonts w:cs="Arial"/>
          <w:sz w:val="28"/>
          <w:szCs w:val="28"/>
        </w:rPr>
        <w:t xml:space="preserve"> </w:t>
      </w:r>
      <w:r w:rsidR="0061126B" w:rsidRPr="00367BDD">
        <w:rPr>
          <w:rFonts w:cs="Arial"/>
          <w:sz w:val="28"/>
          <w:szCs w:val="28"/>
          <w:shd w:val="clear" w:color="auto" w:fill="FFFFFF"/>
        </w:rPr>
        <w:t xml:space="preserve">loss of </w:t>
      </w:r>
      <w:r w:rsidR="0061126B" w:rsidRPr="004A60C0">
        <w:rPr>
          <w:rFonts w:cs="Arial"/>
          <w:sz w:val="28"/>
          <w:szCs w:val="28"/>
          <w:shd w:val="clear" w:color="auto" w:fill="FFFFFF"/>
        </w:rPr>
        <w:t>amenities</w:t>
      </w:r>
      <w:r w:rsidR="00510C2A" w:rsidRPr="004A60C0">
        <w:rPr>
          <w:rFonts w:cs="Arial"/>
          <w:sz w:val="28"/>
          <w:szCs w:val="28"/>
          <w:shd w:val="clear" w:color="auto" w:fill="FFFFFF"/>
        </w:rPr>
        <w:t xml:space="preserve"> </w:t>
      </w:r>
      <w:r w:rsidR="00474E27" w:rsidRPr="004A60C0">
        <w:rPr>
          <w:rFonts w:cs="Arial"/>
          <w:sz w:val="28"/>
          <w:szCs w:val="28"/>
          <w:shd w:val="clear" w:color="auto" w:fill="FFFFFF"/>
        </w:rPr>
        <w:t>an award of R</w:t>
      </w:r>
      <w:r w:rsidR="00C472EA" w:rsidRPr="004A60C0">
        <w:rPr>
          <w:rFonts w:cs="Arial"/>
          <w:sz w:val="28"/>
          <w:szCs w:val="28"/>
          <w:shd w:val="clear" w:color="auto" w:fill="FFFFFF"/>
        </w:rPr>
        <w:t xml:space="preserve"> </w:t>
      </w:r>
      <w:r w:rsidR="00093A67">
        <w:rPr>
          <w:rFonts w:cs="Arial"/>
          <w:sz w:val="28"/>
          <w:szCs w:val="28"/>
          <w:shd w:val="clear" w:color="auto" w:fill="FFFFFF"/>
        </w:rPr>
        <w:t>600</w:t>
      </w:r>
      <w:r w:rsidR="00093A67" w:rsidRPr="004A60C0">
        <w:rPr>
          <w:rFonts w:cs="Arial"/>
          <w:sz w:val="28"/>
          <w:szCs w:val="28"/>
          <w:shd w:val="clear" w:color="auto" w:fill="FFFFFF"/>
        </w:rPr>
        <w:t xml:space="preserve"> </w:t>
      </w:r>
      <w:r w:rsidR="00E939E1" w:rsidRPr="004A60C0">
        <w:rPr>
          <w:rFonts w:cs="Arial"/>
          <w:sz w:val="28"/>
          <w:szCs w:val="28"/>
          <w:shd w:val="clear" w:color="auto" w:fill="FFFFFF"/>
        </w:rPr>
        <w:t>000.00</w:t>
      </w:r>
      <w:r w:rsidR="00474E27" w:rsidRPr="004A60C0">
        <w:rPr>
          <w:rFonts w:cs="Arial"/>
          <w:sz w:val="28"/>
          <w:szCs w:val="28"/>
          <w:shd w:val="clear" w:color="auto" w:fill="FFFFFF"/>
        </w:rPr>
        <w:t xml:space="preserve"> for general damages is fair and reasonable in the circu</w:t>
      </w:r>
      <w:r w:rsidR="00AA05BE" w:rsidRPr="004A60C0">
        <w:rPr>
          <w:rFonts w:cs="Arial"/>
          <w:sz w:val="28"/>
          <w:szCs w:val="28"/>
          <w:shd w:val="clear" w:color="auto" w:fill="FFFFFF"/>
        </w:rPr>
        <w:t>mstances.</w:t>
      </w:r>
      <w:r w:rsidR="00BB1A8B" w:rsidRPr="004A60C0">
        <w:rPr>
          <w:rFonts w:cs="Arial"/>
          <w:sz w:val="28"/>
          <w:szCs w:val="28"/>
          <w:shd w:val="clear" w:color="auto" w:fill="FFFFFF"/>
        </w:rPr>
        <w:t xml:space="preserve"> </w:t>
      </w:r>
      <w:r w:rsidR="0061126B" w:rsidRPr="004A60C0">
        <w:rPr>
          <w:rFonts w:cs="Arial"/>
          <w:sz w:val="28"/>
          <w:szCs w:val="28"/>
          <w:shd w:val="clear" w:color="auto" w:fill="FFFFFF"/>
        </w:rPr>
        <w:t xml:space="preserve"> </w:t>
      </w:r>
    </w:p>
    <w:p w14:paraId="643FF228" w14:textId="77777777" w:rsidR="004F1632" w:rsidRDefault="004F1632" w:rsidP="00E939E1">
      <w:pPr>
        <w:spacing w:after="0" w:line="360" w:lineRule="auto"/>
        <w:ind w:left="720" w:hanging="720"/>
        <w:jc w:val="both"/>
        <w:rPr>
          <w:rFonts w:cs="Arial"/>
          <w:sz w:val="28"/>
          <w:szCs w:val="28"/>
          <w:shd w:val="clear" w:color="auto" w:fill="FFFFFF"/>
        </w:rPr>
      </w:pPr>
    </w:p>
    <w:p w14:paraId="7FF14A09" w14:textId="77777777" w:rsidR="00364053" w:rsidRPr="00873385" w:rsidRDefault="00364053" w:rsidP="00364053">
      <w:pPr>
        <w:spacing w:line="360" w:lineRule="auto"/>
        <w:ind w:left="720" w:hanging="720"/>
        <w:jc w:val="both"/>
        <w:rPr>
          <w:rFonts w:cs="Arial"/>
          <w:sz w:val="28"/>
          <w:szCs w:val="28"/>
        </w:rPr>
      </w:pPr>
      <w:r w:rsidRPr="00873385">
        <w:rPr>
          <w:rFonts w:cs="Arial"/>
          <w:sz w:val="28"/>
          <w:szCs w:val="28"/>
        </w:rPr>
        <w:t xml:space="preserve">Accordingly, </w:t>
      </w:r>
      <w:r w:rsidRPr="00873385">
        <w:rPr>
          <w:rFonts w:cs="Arial"/>
          <w:b/>
          <w:sz w:val="28"/>
          <w:szCs w:val="28"/>
        </w:rPr>
        <w:t>IT IS ORDERED THAT</w:t>
      </w:r>
      <w:r w:rsidRPr="00873385">
        <w:rPr>
          <w:rFonts w:cs="Arial"/>
          <w:sz w:val="28"/>
          <w:szCs w:val="28"/>
        </w:rPr>
        <w:t>:</w:t>
      </w:r>
    </w:p>
    <w:p w14:paraId="02173F46" w14:textId="77777777" w:rsidR="007A19FA" w:rsidRPr="00873385" w:rsidRDefault="007A19FA" w:rsidP="004C7E04">
      <w:pPr>
        <w:spacing w:after="0" w:line="360" w:lineRule="auto"/>
        <w:ind w:left="720" w:hanging="720"/>
        <w:jc w:val="both"/>
        <w:rPr>
          <w:sz w:val="28"/>
          <w:szCs w:val="28"/>
        </w:rPr>
      </w:pPr>
      <w:bookmarkStart w:id="1" w:name="_Hlk106137208"/>
    </w:p>
    <w:p w14:paraId="67BFC56E" w14:textId="79E01EEB" w:rsidR="00AE5DBD" w:rsidRDefault="00AE5DBD" w:rsidP="00C60C1D">
      <w:pPr>
        <w:pStyle w:val="ListParagraph"/>
        <w:numPr>
          <w:ilvl w:val="0"/>
          <w:numId w:val="1"/>
        </w:numPr>
        <w:spacing w:after="0" w:line="360" w:lineRule="auto"/>
        <w:ind w:hanging="720"/>
        <w:rPr>
          <w:rFonts w:ascii="Arial" w:hAnsi="Arial" w:cs="Arial"/>
          <w:color w:val="auto"/>
          <w:sz w:val="28"/>
          <w:szCs w:val="28"/>
        </w:rPr>
      </w:pPr>
      <w:r>
        <w:rPr>
          <w:rFonts w:ascii="Arial" w:hAnsi="Arial" w:cs="Arial"/>
          <w:color w:val="auto"/>
          <w:sz w:val="28"/>
          <w:szCs w:val="28"/>
        </w:rPr>
        <w:t xml:space="preserve">An order is granted in terms of the draft order, </w:t>
      </w:r>
      <w:r w:rsidR="004B2E2D">
        <w:rPr>
          <w:rFonts w:ascii="Arial" w:hAnsi="Arial" w:cs="Arial"/>
          <w:color w:val="auto"/>
          <w:sz w:val="28"/>
          <w:szCs w:val="28"/>
        </w:rPr>
        <w:t xml:space="preserve">marked ‘NS’, dated and signed, </w:t>
      </w:r>
      <w:r>
        <w:rPr>
          <w:rFonts w:ascii="Arial" w:hAnsi="Arial" w:cs="Arial"/>
          <w:color w:val="auto"/>
          <w:sz w:val="28"/>
          <w:szCs w:val="28"/>
        </w:rPr>
        <w:t>as amended to reflect the following amounts</w:t>
      </w:r>
      <w:r w:rsidR="00056FFF">
        <w:rPr>
          <w:rFonts w:ascii="Arial" w:hAnsi="Arial" w:cs="Arial"/>
          <w:color w:val="auto"/>
          <w:sz w:val="28"/>
          <w:szCs w:val="28"/>
        </w:rPr>
        <w:t xml:space="preserve"> in paragraph 1 thereof</w:t>
      </w:r>
      <w:r>
        <w:rPr>
          <w:rFonts w:ascii="Arial" w:hAnsi="Arial" w:cs="Arial"/>
          <w:color w:val="auto"/>
          <w:sz w:val="28"/>
          <w:szCs w:val="28"/>
        </w:rPr>
        <w:t>:</w:t>
      </w:r>
    </w:p>
    <w:p w14:paraId="12D96B16" w14:textId="77777777" w:rsidR="00AE5DBD" w:rsidRPr="00367BDD" w:rsidRDefault="00AE5DBD" w:rsidP="00367BDD">
      <w:pPr>
        <w:pStyle w:val="ListParagraph"/>
        <w:spacing w:after="0" w:line="360" w:lineRule="auto"/>
        <w:ind w:firstLine="0"/>
        <w:rPr>
          <w:rFonts w:ascii="Arial" w:hAnsi="Arial" w:cs="Arial"/>
          <w:color w:val="auto"/>
          <w:sz w:val="28"/>
          <w:szCs w:val="28"/>
        </w:rPr>
      </w:pPr>
    </w:p>
    <w:p w14:paraId="6B5E0BA4" w14:textId="53AD2B95" w:rsidR="008C0AC3" w:rsidRPr="00873385" w:rsidRDefault="00056FFF" w:rsidP="00367BDD">
      <w:pPr>
        <w:pStyle w:val="ListParagraph"/>
        <w:spacing w:after="0" w:line="360" w:lineRule="auto"/>
        <w:ind w:firstLine="0"/>
        <w:rPr>
          <w:rFonts w:ascii="Arial" w:hAnsi="Arial" w:cs="Arial"/>
          <w:color w:val="auto"/>
          <w:sz w:val="28"/>
          <w:szCs w:val="28"/>
        </w:rPr>
      </w:pPr>
      <w:r>
        <w:rPr>
          <w:rFonts w:ascii="Arial" w:hAnsi="Arial" w:cs="Arial"/>
          <w:color w:val="auto"/>
          <w:sz w:val="28"/>
          <w:szCs w:val="28"/>
          <w:shd w:val="clear" w:color="auto" w:fill="FFFFFF"/>
        </w:rPr>
        <w:t>“</w:t>
      </w:r>
      <w:r w:rsidR="008C0AC3" w:rsidRPr="00873385">
        <w:rPr>
          <w:rFonts w:ascii="Arial" w:hAnsi="Arial" w:cs="Arial"/>
          <w:color w:val="auto"/>
          <w:sz w:val="28"/>
          <w:szCs w:val="28"/>
          <w:shd w:val="clear" w:color="auto" w:fill="FFFFFF"/>
        </w:rPr>
        <w:t xml:space="preserve">Payment by the </w:t>
      </w:r>
      <w:r w:rsidR="00180CC3" w:rsidRPr="00873385">
        <w:rPr>
          <w:rFonts w:ascii="Arial" w:hAnsi="Arial" w:cs="Arial"/>
          <w:color w:val="auto"/>
          <w:sz w:val="28"/>
          <w:szCs w:val="28"/>
          <w:shd w:val="clear" w:color="auto" w:fill="FFFFFF"/>
        </w:rPr>
        <w:t>d</w:t>
      </w:r>
      <w:r w:rsidR="008C0AC3" w:rsidRPr="00873385">
        <w:rPr>
          <w:rFonts w:ascii="Arial" w:hAnsi="Arial" w:cs="Arial"/>
          <w:color w:val="auto"/>
          <w:sz w:val="28"/>
          <w:szCs w:val="28"/>
          <w:shd w:val="clear" w:color="auto" w:fill="FFFFFF"/>
        </w:rPr>
        <w:t xml:space="preserve">efendant to the </w:t>
      </w:r>
      <w:r w:rsidR="00180CC3" w:rsidRPr="00873385">
        <w:rPr>
          <w:rFonts w:ascii="Arial" w:hAnsi="Arial" w:cs="Arial"/>
          <w:color w:val="auto"/>
          <w:sz w:val="28"/>
          <w:szCs w:val="28"/>
          <w:shd w:val="clear" w:color="auto" w:fill="FFFFFF"/>
        </w:rPr>
        <w:t>p</w:t>
      </w:r>
      <w:r w:rsidR="008C0AC3" w:rsidRPr="00873385">
        <w:rPr>
          <w:rFonts w:ascii="Arial" w:hAnsi="Arial" w:cs="Arial"/>
          <w:color w:val="auto"/>
          <w:sz w:val="28"/>
          <w:szCs w:val="28"/>
          <w:shd w:val="clear" w:color="auto" w:fill="FFFFFF"/>
        </w:rPr>
        <w:t>laintiff in the sum of R </w:t>
      </w:r>
      <w:r w:rsidR="00EF7C14" w:rsidRPr="00873385">
        <w:rPr>
          <w:rFonts w:ascii="Arial" w:hAnsi="Arial" w:cs="Arial"/>
          <w:color w:val="auto"/>
          <w:sz w:val="28"/>
          <w:szCs w:val="28"/>
          <w:shd w:val="clear" w:color="auto" w:fill="FFFFFF"/>
        </w:rPr>
        <w:t xml:space="preserve">2 </w:t>
      </w:r>
      <w:r w:rsidR="00AE5DBD" w:rsidRPr="00873385">
        <w:rPr>
          <w:rFonts w:ascii="Arial" w:hAnsi="Arial" w:cs="Arial"/>
          <w:color w:val="auto"/>
          <w:sz w:val="28"/>
          <w:szCs w:val="28"/>
          <w:shd w:val="clear" w:color="auto" w:fill="FFFFFF"/>
        </w:rPr>
        <w:t>2</w:t>
      </w:r>
      <w:r w:rsidR="00AE5DBD">
        <w:rPr>
          <w:rFonts w:ascii="Arial" w:hAnsi="Arial" w:cs="Arial"/>
          <w:color w:val="auto"/>
          <w:sz w:val="28"/>
          <w:szCs w:val="28"/>
          <w:shd w:val="clear" w:color="auto" w:fill="FFFFFF"/>
        </w:rPr>
        <w:t>41</w:t>
      </w:r>
      <w:r w:rsidR="00AE5DBD" w:rsidRPr="00873385">
        <w:rPr>
          <w:rFonts w:ascii="Arial" w:hAnsi="Arial" w:cs="Arial"/>
          <w:color w:val="auto"/>
          <w:sz w:val="28"/>
          <w:szCs w:val="28"/>
          <w:shd w:val="clear" w:color="auto" w:fill="FFFFFF"/>
        </w:rPr>
        <w:t xml:space="preserve"> </w:t>
      </w:r>
      <w:r w:rsidR="00C22D4E" w:rsidRPr="00873385">
        <w:rPr>
          <w:rFonts w:ascii="Arial" w:hAnsi="Arial" w:cs="Arial"/>
          <w:color w:val="auto"/>
          <w:sz w:val="28"/>
          <w:szCs w:val="28"/>
          <w:shd w:val="clear" w:color="auto" w:fill="FFFFFF"/>
        </w:rPr>
        <w:t>765.00</w:t>
      </w:r>
      <w:r w:rsidR="008C0AC3" w:rsidRPr="00873385">
        <w:rPr>
          <w:rFonts w:ascii="Arial" w:hAnsi="Arial" w:cs="Arial"/>
          <w:color w:val="auto"/>
          <w:sz w:val="28"/>
          <w:szCs w:val="28"/>
          <w:shd w:val="clear" w:color="auto" w:fill="FFFFFF"/>
        </w:rPr>
        <w:t xml:space="preserve"> (TWO MILLION TWO HUNDRED AND </w:t>
      </w:r>
      <w:r w:rsidR="00647ABA" w:rsidRPr="00873385">
        <w:rPr>
          <w:rFonts w:ascii="Arial" w:hAnsi="Arial" w:cs="Arial"/>
          <w:color w:val="auto"/>
          <w:sz w:val="28"/>
          <w:szCs w:val="28"/>
          <w:shd w:val="clear" w:color="auto" w:fill="FFFFFF"/>
        </w:rPr>
        <w:t>TWENTY</w:t>
      </w:r>
      <w:r w:rsidR="008C0AC3" w:rsidRPr="00873385">
        <w:rPr>
          <w:rFonts w:ascii="Arial" w:hAnsi="Arial" w:cs="Arial"/>
          <w:color w:val="auto"/>
          <w:sz w:val="28"/>
          <w:szCs w:val="28"/>
          <w:shd w:val="clear" w:color="auto" w:fill="FFFFFF"/>
        </w:rPr>
        <w:t>-</w:t>
      </w:r>
      <w:r w:rsidR="00647ABA" w:rsidRPr="00873385">
        <w:rPr>
          <w:rFonts w:ascii="Arial" w:hAnsi="Arial" w:cs="Arial"/>
          <w:color w:val="auto"/>
          <w:sz w:val="28"/>
          <w:szCs w:val="28"/>
          <w:shd w:val="clear" w:color="auto" w:fill="FFFFFF"/>
        </w:rPr>
        <w:t>SIX</w:t>
      </w:r>
      <w:r w:rsidR="008C0AC3" w:rsidRPr="00873385">
        <w:rPr>
          <w:rFonts w:ascii="Arial" w:hAnsi="Arial" w:cs="Arial"/>
          <w:color w:val="auto"/>
          <w:sz w:val="28"/>
          <w:szCs w:val="28"/>
          <w:shd w:val="clear" w:color="auto" w:fill="FFFFFF"/>
        </w:rPr>
        <w:t xml:space="preserve"> THOUSAND SEVEN HUNDRED AND SIXTY-FIVE RAND) which amount is compiled as follows:</w:t>
      </w:r>
    </w:p>
    <w:p w14:paraId="277AB44C" w14:textId="77777777" w:rsidR="00586FAD" w:rsidRPr="00873385" w:rsidRDefault="00586FAD" w:rsidP="00586FAD">
      <w:pPr>
        <w:spacing w:after="0" w:line="360" w:lineRule="auto"/>
        <w:ind w:left="360"/>
        <w:rPr>
          <w:rFonts w:cs="Arial"/>
          <w:sz w:val="28"/>
          <w:szCs w:val="28"/>
        </w:rPr>
      </w:pPr>
    </w:p>
    <w:p w14:paraId="11F19149" w14:textId="6CA3CF33" w:rsidR="008C0AC3" w:rsidRPr="00873385" w:rsidRDefault="008C0AC3" w:rsidP="008659C1">
      <w:pPr>
        <w:pStyle w:val="ListParagraph"/>
        <w:numPr>
          <w:ilvl w:val="1"/>
          <w:numId w:val="1"/>
        </w:numPr>
        <w:spacing w:after="0" w:line="360" w:lineRule="auto"/>
        <w:ind w:left="1418" w:hanging="567"/>
        <w:rPr>
          <w:rFonts w:ascii="Arial" w:hAnsi="Arial" w:cs="Arial"/>
          <w:color w:val="auto"/>
          <w:sz w:val="28"/>
          <w:szCs w:val="28"/>
          <w:shd w:val="clear" w:color="auto" w:fill="FFFFFF"/>
        </w:rPr>
      </w:pPr>
      <w:r w:rsidRPr="00873385">
        <w:rPr>
          <w:rFonts w:ascii="Arial" w:hAnsi="Arial" w:cs="Arial"/>
          <w:color w:val="auto"/>
          <w:sz w:val="28"/>
          <w:szCs w:val="28"/>
          <w:shd w:val="clear" w:color="auto" w:fill="FFFFFF"/>
        </w:rPr>
        <w:t>Future loss of income R </w:t>
      </w:r>
      <w:r w:rsidR="00EB10FC" w:rsidRPr="00873385">
        <w:rPr>
          <w:rFonts w:ascii="Arial" w:hAnsi="Arial" w:cs="Arial"/>
          <w:color w:val="auto"/>
          <w:sz w:val="28"/>
          <w:szCs w:val="28"/>
          <w:shd w:val="clear" w:color="auto" w:fill="FFFFFF"/>
        </w:rPr>
        <w:t xml:space="preserve">1 </w:t>
      </w:r>
      <w:r w:rsidR="00EB10FC" w:rsidRPr="00367BDD">
        <w:rPr>
          <w:rFonts w:ascii="Arial" w:hAnsi="Arial" w:cs="Arial"/>
          <w:color w:val="auto"/>
          <w:sz w:val="28"/>
          <w:szCs w:val="28"/>
        </w:rPr>
        <w:t>641 765.00</w:t>
      </w:r>
    </w:p>
    <w:p w14:paraId="43FCFB60" w14:textId="77777777" w:rsidR="00C60C1D" w:rsidRPr="00873385" w:rsidRDefault="00C60C1D" w:rsidP="00C60C1D">
      <w:pPr>
        <w:spacing w:after="0" w:line="360" w:lineRule="auto"/>
        <w:rPr>
          <w:rFonts w:cs="Arial"/>
          <w:sz w:val="28"/>
          <w:szCs w:val="28"/>
          <w:shd w:val="clear" w:color="auto" w:fill="FFFFFF"/>
        </w:rPr>
      </w:pPr>
    </w:p>
    <w:p w14:paraId="5CA41D36" w14:textId="356DE65F" w:rsidR="00153F0A" w:rsidRPr="00873385" w:rsidRDefault="008C0AC3" w:rsidP="008659C1">
      <w:pPr>
        <w:pStyle w:val="ListParagraph"/>
        <w:numPr>
          <w:ilvl w:val="1"/>
          <w:numId w:val="1"/>
        </w:numPr>
        <w:spacing w:after="0" w:line="360" w:lineRule="auto"/>
        <w:ind w:left="1418" w:hanging="567"/>
        <w:rPr>
          <w:rFonts w:ascii="Arial" w:hAnsi="Arial" w:cs="Arial"/>
          <w:color w:val="auto"/>
          <w:sz w:val="28"/>
          <w:szCs w:val="28"/>
        </w:rPr>
      </w:pPr>
      <w:r w:rsidRPr="00873385">
        <w:rPr>
          <w:rFonts w:ascii="Arial" w:hAnsi="Arial" w:cs="Arial"/>
          <w:color w:val="auto"/>
          <w:sz w:val="28"/>
          <w:szCs w:val="28"/>
          <w:shd w:val="clear" w:color="auto" w:fill="FFFFFF"/>
        </w:rPr>
        <w:t>General damages R</w:t>
      </w:r>
      <w:r w:rsidR="006458BF" w:rsidRPr="00873385">
        <w:rPr>
          <w:rFonts w:ascii="Arial" w:hAnsi="Arial" w:cs="Arial"/>
          <w:color w:val="auto"/>
          <w:sz w:val="28"/>
          <w:szCs w:val="28"/>
          <w:shd w:val="clear" w:color="auto" w:fill="FFFFFF"/>
        </w:rPr>
        <w:t xml:space="preserve"> </w:t>
      </w:r>
      <w:r w:rsidR="00093A67">
        <w:rPr>
          <w:rFonts w:ascii="Arial" w:hAnsi="Arial" w:cs="Arial"/>
          <w:color w:val="auto"/>
          <w:sz w:val="28"/>
          <w:szCs w:val="28"/>
          <w:shd w:val="clear" w:color="auto" w:fill="FFFFFF"/>
        </w:rPr>
        <w:t>600</w:t>
      </w:r>
      <w:r w:rsidR="00093A67" w:rsidRPr="00873385">
        <w:rPr>
          <w:rFonts w:ascii="Arial" w:hAnsi="Arial" w:cs="Arial"/>
          <w:color w:val="auto"/>
          <w:sz w:val="28"/>
          <w:szCs w:val="28"/>
          <w:shd w:val="clear" w:color="auto" w:fill="FFFFFF"/>
        </w:rPr>
        <w:t xml:space="preserve"> </w:t>
      </w:r>
      <w:r w:rsidR="006458BF" w:rsidRPr="00873385">
        <w:rPr>
          <w:rFonts w:ascii="Arial" w:hAnsi="Arial" w:cs="Arial"/>
          <w:color w:val="auto"/>
          <w:sz w:val="28"/>
          <w:szCs w:val="28"/>
          <w:shd w:val="clear" w:color="auto" w:fill="FFFFFF"/>
        </w:rPr>
        <w:t>000.00</w:t>
      </w:r>
      <w:r w:rsidR="00153F0A" w:rsidRPr="00873385">
        <w:rPr>
          <w:rFonts w:ascii="Arial" w:hAnsi="Arial" w:cs="Arial"/>
          <w:color w:val="auto"/>
          <w:sz w:val="28"/>
          <w:szCs w:val="28"/>
          <w:shd w:val="clear" w:color="auto" w:fill="FFFFFF"/>
        </w:rPr>
        <w:t>,</w:t>
      </w:r>
      <w:r w:rsidR="00056FFF">
        <w:rPr>
          <w:rFonts w:ascii="Arial" w:hAnsi="Arial" w:cs="Arial"/>
          <w:color w:val="auto"/>
          <w:sz w:val="28"/>
          <w:szCs w:val="28"/>
          <w:shd w:val="clear" w:color="auto" w:fill="FFFFFF"/>
        </w:rPr>
        <w:t>…”</w:t>
      </w:r>
      <w:r w:rsidRPr="00873385">
        <w:rPr>
          <w:rFonts w:ascii="Arial" w:hAnsi="Arial" w:cs="Arial"/>
          <w:color w:val="auto"/>
          <w:sz w:val="28"/>
          <w:szCs w:val="28"/>
          <w:shd w:val="clear" w:color="auto" w:fill="FFFFFF"/>
        </w:rPr>
        <w:t xml:space="preserve"> </w:t>
      </w:r>
    </w:p>
    <w:p w14:paraId="1F017D02" w14:textId="709BDF58" w:rsidR="00153F0A" w:rsidRPr="00873385" w:rsidRDefault="00C5495F" w:rsidP="00CA1A3A">
      <w:pPr>
        <w:pStyle w:val="ListParagraph"/>
        <w:tabs>
          <w:tab w:val="left" w:pos="6780"/>
        </w:tabs>
        <w:spacing w:after="0"/>
        <w:ind w:left="5760"/>
        <w:jc w:val="left"/>
        <w:rPr>
          <w:rFonts w:ascii="Arial" w:hAnsi="Arial" w:cs="Arial"/>
          <w:color w:val="auto"/>
          <w:sz w:val="28"/>
          <w:szCs w:val="28"/>
          <w:shd w:val="clear" w:color="auto" w:fill="FFFFFF"/>
        </w:rPr>
      </w:pPr>
      <w:r>
        <w:rPr>
          <w:rFonts w:ascii="Arial" w:hAnsi="Arial" w:cs="Arial"/>
          <w:color w:val="auto"/>
          <w:sz w:val="28"/>
          <w:szCs w:val="28"/>
          <w:shd w:val="clear" w:color="auto" w:fill="FFFFFF"/>
        </w:rPr>
        <w:tab/>
      </w:r>
      <w:r w:rsidR="00CA1A3A">
        <w:rPr>
          <w:rFonts w:ascii="Arial" w:hAnsi="Arial" w:cs="Arial"/>
          <w:color w:val="auto"/>
          <w:sz w:val="28"/>
          <w:szCs w:val="28"/>
          <w:shd w:val="clear" w:color="auto" w:fill="FFFFFF"/>
        </w:rPr>
        <w:tab/>
      </w:r>
      <w:r w:rsidR="00CA1A3A">
        <w:rPr>
          <w:rFonts w:ascii="Arial" w:hAnsi="Arial" w:cs="Arial"/>
          <w:color w:val="auto"/>
          <w:sz w:val="28"/>
          <w:szCs w:val="28"/>
          <w:shd w:val="clear" w:color="auto" w:fill="FFFFFF"/>
        </w:rPr>
        <w:tab/>
      </w:r>
      <w:r w:rsidR="00CA1A3A">
        <w:rPr>
          <w:rFonts w:ascii="Arial" w:hAnsi="Arial" w:cs="Arial"/>
          <w:color w:val="auto"/>
          <w:sz w:val="28"/>
          <w:szCs w:val="28"/>
          <w:shd w:val="clear" w:color="auto" w:fill="FFFFFF"/>
        </w:rPr>
        <w:tab/>
      </w:r>
      <w:r w:rsidR="00CA1A3A">
        <w:rPr>
          <w:rFonts w:ascii="Arial" w:hAnsi="Arial" w:cs="Arial"/>
          <w:color w:val="auto"/>
          <w:sz w:val="28"/>
          <w:szCs w:val="28"/>
          <w:shd w:val="clear" w:color="auto" w:fill="FFFFFF"/>
        </w:rPr>
        <w:tab/>
      </w:r>
      <w:r w:rsidR="00CA1A3A">
        <w:rPr>
          <w:rFonts w:ascii="Arial" w:hAnsi="Arial" w:cs="Arial"/>
          <w:color w:val="auto"/>
          <w:sz w:val="28"/>
          <w:szCs w:val="28"/>
          <w:shd w:val="clear" w:color="auto" w:fill="FFFFFF"/>
        </w:rPr>
        <w:tab/>
      </w:r>
      <w:r w:rsidR="00CA1A3A">
        <w:rPr>
          <w:rFonts w:ascii="Arial" w:hAnsi="Arial" w:cs="Arial"/>
          <w:color w:val="auto"/>
          <w:sz w:val="28"/>
          <w:szCs w:val="28"/>
          <w:shd w:val="clear" w:color="auto" w:fill="FFFFFF"/>
        </w:rPr>
        <w:tab/>
      </w:r>
      <w:r>
        <w:rPr>
          <w:rFonts w:ascii="Arial" w:hAnsi="Arial" w:cs="Arial"/>
          <w:color w:val="auto"/>
          <w:sz w:val="28"/>
          <w:szCs w:val="28"/>
          <w:shd w:val="clear" w:color="auto" w:fill="FFFFFF"/>
        </w:rPr>
        <w:tab/>
      </w:r>
      <w:bookmarkStart w:id="2" w:name="_GoBack"/>
      <w:bookmarkEnd w:id="2"/>
    </w:p>
    <w:bookmarkEnd w:id="1"/>
    <w:p w14:paraId="21C83CC0" w14:textId="7D67B65C" w:rsidR="00B22AE5" w:rsidRPr="00873385" w:rsidRDefault="00B22AE5" w:rsidP="00B22AE5">
      <w:pPr>
        <w:spacing w:line="360" w:lineRule="auto"/>
        <w:jc w:val="right"/>
        <w:rPr>
          <w:rFonts w:cs="Arial"/>
          <w:b/>
          <w:sz w:val="28"/>
          <w:szCs w:val="28"/>
        </w:rPr>
      </w:pPr>
      <w:r w:rsidRPr="00873385">
        <w:rPr>
          <w:rFonts w:cs="Arial"/>
          <w:b/>
          <w:sz w:val="28"/>
          <w:szCs w:val="28"/>
        </w:rPr>
        <w:t>_______________________</w:t>
      </w:r>
    </w:p>
    <w:p w14:paraId="19CF54F7" w14:textId="77777777" w:rsidR="00B22AE5" w:rsidRPr="00873385" w:rsidRDefault="00B22AE5" w:rsidP="00B22AE5">
      <w:pPr>
        <w:spacing w:line="360" w:lineRule="auto"/>
        <w:jc w:val="right"/>
        <w:rPr>
          <w:rFonts w:cs="Arial"/>
          <w:b/>
          <w:sz w:val="28"/>
          <w:szCs w:val="28"/>
        </w:rPr>
      </w:pPr>
      <w:r w:rsidRPr="00873385">
        <w:rPr>
          <w:rFonts w:cs="Arial"/>
          <w:b/>
          <w:sz w:val="28"/>
          <w:szCs w:val="28"/>
        </w:rPr>
        <w:t>N SNELLENBURG, AJ</w:t>
      </w:r>
    </w:p>
    <w:p w14:paraId="2E3BD326" w14:textId="77777777" w:rsidR="004B2E2D" w:rsidRDefault="004B2E2D" w:rsidP="00CB6130">
      <w:pPr>
        <w:spacing w:after="0" w:line="360" w:lineRule="auto"/>
        <w:ind w:left="720" w:hanging="720"/>
        <w:jc w:val="both"/>
        <w:rPr>
          <w:rFonts w:cs="Arial"/>
          <w:sz w:val="28"/>
          <w:szCs w:val="28"/>
        </w:rPr>
      </w:pPr>
    </w:p>
    <w:p w14:paraId="5DB69673" w14:textId="260F2644" w:rsidR="00B22AE5" w:rsidRPr="00873385" w:rsidRDefault="00B22AE5" w:rsidP="00CB6130">
      <w:pPr>
        <w:spacing w:after="0" w:line="360" w:lineRule="auto"/>
        <w:ind w:left="720" w:hanging="720"/>
        <w:jc w:val="both"/>
        <w:rPr>
          <w:rFonts w:cs="Arial"/>
          <w:sz w:val="28"/>
          <w:szCs w:val="28"/>
        </w:rPr>
      </w:pPr>
      <w:r w:rsidRPr="00873385">
        <w:rPr>
          <w:rFonts w:cs="Arial"/>
          <w:sz w:val="28"/>
          <w:szCs w:val="28"/>
        </w:rPr>
        <w:t>APPEARANCES:</w:t>
      </w:r>
    </w:p>
    <w:p w14:paraId="40B6B050" w14:textId="77777777" w:rsidR="00B22AE5" w:rsidRPr="00873385" w:rsidRDefault="00B22AE5" w:rsidP="00CB6130">
      <w:pPr>
        <w:spacing w:after="0" w:line="360" w:lineRule="auto"/>
        <w:ind w:left="720" w:hanging="720"/>
        <w:jc w:val="both"/>
        <w:rPr>
          <w:rFonts w:cs="Arial"/>
          <w:sz w:val="28"/>
          <w:szCs w:val="28"/>
        </w:rPr>
      </w:pPr>
    </w:p>
    <w:p w14:paraId="3B96D48A" w14:textId="133EE92C" w:rsidR="00B22AE5" w:rsidRPr="00873385" w:rsidRDefault="00B22AE5" w:rsidP="00CB6130">
      <w:pPr>
        <w:spacing w:after="0" w:line="360" w:lineRule="auto"/>
        <w:ind w:left="720" w:hanging="720"/>
        <w:jc w:val="both"/>
        <w:rPr>
          <w:rFonts w:cs="Arial"/>
          <w:sz w:val="28"/>
          <w:szCs w:val="28"/>
        </w:rPr>
      </w:pPr>
      <w:r w:rsidRPr="00873385">
        <w:rPr>
          <w:rFonts w:cs="Arial"/>
          <w:sz w:val="28"/>
          <w:szCs w:val="28"/>
        </w:rPr>
        <w:t>On behalf of the plaintiff:</w:t>
      </w:r>
      <w:r w:rsidRPr="00873385">
        <w:rPr>
          <w:rFonts w:cs="Arial"/>
          <w:sz w:val="28"/>
          <w:szCs w:val="28"/>
        </w:rPr>
        <w:tab/>
      </w:r>
      <w:r w:rsidR="007539BF" w:rsidRPr="00873385">
        <w:rPr>
          <w:rFonts w:cs="Arial"/>
          <w:sz w:val="28"/>
          <w:szCs w:val="28"/>
        </w:rPr>
        <w:tab/>
      </w:r>
      <w:r w:rsidRPr="00873385">
        <w:rPr>
          <w:rFonts w:cs="Arial"/>
          <w:sz w:val="28"/>
          <w:szCs w:val="28"/>
        </w:rPr>
        <w:t xml:space="preserve">Adv L. Le R </w:t>
      </w:r>
      <w:r w:rsidR="008B3082" w:rsidRPr="00873385">
        <w:rPr>
          <w:rFonts w:cs="Arial"/>
          <w:sz w:val="28"/>
          <w:szCs w:val="28"/>
        </w:rPr>
        <w:t xml:space="preserve">Pohl </w:t>
      </w:r>
      <w:r w:rsidR="0039461A" w:rsidRPr="00873385">
        <w:rPr>
          <w:rFonts w:cs="Arial"/>
          <w:sz w:val="28"/>
          <w:szCs w:val="28"/>
        </w:rPr>
        <w:t>SC</w:t>
      </w:r>
    </w:p>
    <w:p w14:paraId="2464860E" w14:textId="6F83EFC8" w:rsidR="00B22AE5" w:rsidRPr="00873385" w:rsidRDefault="00B22AE5" w:rsidP="00CB6130">
      <w:pPr>
        <w:spacing w:after="0" w:line="360" w:lineRule="auto"/>
        <w:ind w:left="720" w:hanging="720"/>
        <w:jc w:val="both"/>
        <w:rPr>
          <w:rFonts w:cs="Arial"/>
          <w:sz w:val="28"/>
          <w:szCs w:val="28"/>
        </w:rPr>
      </w:pPr>
      <w:r w:rsidRPr="00873385">
        <w:rPr>
          <w:rFonts w:cs="Arial"/>
          <w:sz w:val="28"/>
          <w:szCs w:val="28"/>
        </w:rPr>
        <w:t>On instructions of:</w:t>
      </w:r>
      <w:r w:rsidRPr="00873385">
        <w:rPr>
          <w:rFonts w:cs="Arial"/>
          <w:sz w:val="28"/>
          <w:szCs w:val="28"/>
        </w:rPr>
        <w:tab/>
      </w:r>
      <w:r w:rsidRPr="00873385">
        <w:rPr>
          <w:rFonts w:cs="Arial"/>
          <w:sz w:val="28"/>
          <w:szCs w:val="28"/>
        </w:rPr>
        <w:tab/>
      </w:r>
      <w:r w:rsidR="007539BF" w:rsidRPr="00873385">
        <w:rPr>
          <w:rFonts w:cs="Arial"/>
          <w:sz w:val="28"/>
          <w:szCs w:val="28"/>
        </w:rPr>
        <w:tab/>
      </w:r>
      <w:r w:rsidRPr="00873385">
        <w:rPr>
          <w:rFonts w:cs="Arial"/>
          <w:sz w:val="28"/>
          <w:szCs w:val="28"/>
        </w:rPr>
        <w:t>Mr</w:t>
      </w:r>
      <w:r w:rsidR="00F773E4" w:rsidRPr="00873385">
        <w:rPr>
          <w:rFonts w:cs="Arial"/>
          <w:sz w:val="28"/>
          <w:szCs w:val="28"/>
        </w:rPr>
        <w:t>.</w:t>
      </w:r>
      <w:r w:rsidRPr="00873385">
        <w:rPr>
          <w:rFonts w:cs="Arial"/>
          <w:sz w:val="28"/>
          <w:szCs w:val="28"/>
        </w:rPr>
        <w:t xml:space="preserve"> </w:t>
      </w:r>
      <w:r w:rsidR="00F773E4" w:rsidRPr="00873385">
        <w:rPr>
          <w:rFonts w:cs="Arial"/>
          <w:sz w:val="28"/>
          <w:szCs w:val="28"/>
        </w:rPr>
        <w:t>HL</w:t>
      </w:r>
      <w:r w:rsidRPr="00873385">
        <w:rPr>
          <w:rFonts w:cs="Arial"/>
          <w:sz w:val="28"/>
          <w:szCs w:val="28"/>
        </w:rPr>
        <w:t xml:space="preserve"> </w:t>
      </w:r>
      <w:r w:rsidR="00F773E4" w:rsidRPr="00873385">
        <w:rPr>
          <w:rFonts w:cs="Arial"/>
          <w:sz w:val="28"/>
          <w:szCs w:val="28"/>
        </w:rPr>
        <w:t>Buchner</w:t>
      </w:r>
    </w:p>
    <w:p w14:paraId="3F778B59" w14:textId="3392D1B4" w:rsidR="00B22AE5" w:rsidRPr="00873385" w:rsidRDefault="00B22AE5" w:rsidP="00CB6130">
      <w:pPr>
        <w:spacing w:after="0" w:line="360" w:lineRule="auto"/>
        <w:ind w:left="720" w:hanging="720"/>
        <w:jc w:val="both"/>
        <w:rPr>
          <w:rFonts w:cs="Arial"/>
          <w:sz w:val="28"/>
          <w:szCs w:val="28"/>
        </w:rPr>
      </w:pP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r>
      <w:r w:rsidR="007539BF" w:rsidRPr="00873385">
        <w:rPr>
          <w:rFonts w:cs="Arial"/>
          <w:sz w:val="28"/>
          <w:szCs w:val="28"/>
        </w:rPr>
        <w:tab/>
      </w:r>
      <w:r w:rsidR="00F773E4" w:rsidRPr="00873385">
        <w:rPr>
          <w:rFonts w:cs="Arial"/>
          <w:sz w:val="28"/>
          <w:szCs w:val="28"/>
        </w:rPr>
        <w:t>Honey</w:t>
      </w:r>
      <w:r w:rsidRPr="00873385">
        <w:rPr>
          <w:rFonts w:cs="Arial"/>
          <w:sz w:val="28"/>
          <w:szCs w:val="28"/>
        </w:rPr>
        <w:t xml:space="preserve"> Attorneys</w:t>
      </w:r>
    </w:p>
    <w:p w14:paraId="68299B03" w14:textId="2283BE95" w:rsidR="00B22AE5" w:rsidRPr="00873385" w:rsidRDefault="00B22AE5" w:rsidP="00CB6130">
      <w:pPr>
        <w:spacing w:after="0" w:line="360" w:lineRule="auto"/>
        <w:ind w:left="720" w:hanging="720"/>
        <w:jc w:val="both"/>
        <w:rPr>
          <w:rFonts w:cs="Arial"/>
          <w:sz w:val="28"/>
          <w:szCs w:val="28"/>
        </w:rPr>
      </w:pP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r>
      <w:r w:rsidR="007539BF" w:rsidRPr="00873385">
        <w:rPr>
          <w:rFonts w:cs="Arial"/>
          <w:sz w:val="28"/>
          <w:szCs w:val="28"/>
        </w:rPr>
        <w:tab/>
      </w:r>
      <w:r w:rsidRPr="00873385">
        <w:rPr>
          <w:rFonts w:cs="Arial"/>
          <w:sz w:val="28"/>
          <w:szCs w:val="28"/>
        </w:rPr>
        <w:t>Bloemfontein</w:t>
      </w:r>
    </w:p>
    <w:p w14:paraId="12B94DD6" w14:textId="77777777" w:rsidR="00B22AE5" w:rsidRPr="00873385" w:rsidRDefault="00B22AE5" w:rsidP="00CB6130">
      <w:pPr>
        <w:spacing w:after="0" w:line="360" w:lineRule="auto"/>
        <w:ind w:left="720" w:hanging="720"/>
        <w:jc w:val="both"/>
        <w:rPr>
          <w:rFonts w:cs="Arial"/>
          <w:sz w:val="28"/>
          <w:szCs w:val="28"/>
        </w:rPr>
      </w:pPr>
    </w:p>
    <w:p w14:paraId="69EBC0EA" w14:textId="606FCD19" w:rsidR="00B22AE5" w:rsidRPr="00873385" w:rsidRDefault="00B22AE5" w:rsidP="00CB6130">
      <w:pPr>
        <w:spacing w:after="0" w:line="360" w:lineRule="auto"/>
        <w:ind w:left="720" w:hanging="720"/>
        <w:jc w:val="both"/>
        <w:rPr>
          <w:rFonts w:cs="Arial"/>
          <w:sz w:val="28"/>
          <w:szCs w:val="28"/>
        </w:rPr>
      </w:pPr>
      <w:r w:rsidRPr="00873385">
        <w:rPr>
          <w:rFonts w:cs="Arial"/>
          <w:sz w:val="28"/>
          <w:szCs w:val="28"/>
        </w:rPr>
        <w:t xml:space="preserve">On behalf of the </w:t>
      </w:r>
      <w:r w:rsidR="007539BF" w:rsidRPr="00873385">
        <w:rPr>
          <w:rFonts w:cs="Arial"/>
          <w:sz w:val="28"/>
          <w:szCs w:val="28"/>
        </w:rPr>
        <w:t>defendant</w:t>
      </w:r>
      <w:r w:rsidRPr="00873385">
        <w:rPr>
          <w:rFonts w:cs="Arial"/>
          <w:sz w:val="28"/>
          <w:szCs w:val="28"/>
        </w:rPr>
        <w:t>:</w:t>
      </w:r>
      <w:r w:rsidRPr="00873385">
        <w:rPr>
          <w:rFonts w:cs="Arial"/>
          <w:sz w:val="28"/>
          <w:szCs w:val="28"/>
        </w:rPr>
        <w:tab/>
      </w:r>
      <w:r w:rsidRPr="00873385">
        <w:rPr>
          <w:rFonts w:cs="Arial"/>
          <w:sz w:val="28"/>
          <w:szCs w:val="28"/>
        </w:rPr>
        <w:tab/>
      </w:r>
      <w:r w:rsidR="007539BF" w:rsidRPr="00873385">
        <w:rPr>
          <w:rFonts w:cs="Arial"/>
          <w:sz w:val="28"/>
          <w:szCs w:val="28"/>
        </w:rPr>
        <w:t xml:space="preserve">Mrs. </w:t>
      </w:r>
      <w:r w:rsidR="00124672" w:rsidRPr="00873385">
        <w:rPr>
          <w:rFonts w:cs="Arial"/>
          <w:sz w:val="28"/>
          <w:szCs w:val="28"/>
        </w:rPr>
        <w:t xml:space="preserve">C </w:t>
      </w:r>
      <w:proofErr w:type="spellStart"/>
      <w:r w:rsidR="00124672" w:rsidRPr="00873385">
        <w:rPr>
          <w:rFonts w:cs="Arial"/>
          <w:sz w:val="28"/>
          <w:szCs w:val="28"/>
        </w:rPr>
        <w:t>Bornman</w:t>
      </w:r>
      <w:proofErr w:type="spellEnd"/>
    </w:p>
    <w:p w14:paraId="110B22E9" w14:textId="1C852AEF" w:rsidR="00B22AE5" w:rsidRPr="00873385" w:rsidRDefault="007F1171" w:rsidP="00CB6130">
      <w:pPr>
        <w:spacing w:after="0" w:line="360" w:lineRule="auto"/>
        <w:ind w:left="720" w:hanging="720"/>
        <w:jc w:val="both"/>
        <w:rPr>
          <w:rFonts w:cs="Arial"/>
          <w:sz w:val="28"/>
          <w:szCs w:val="28"/>
        </w:rPr>
      </w:pPr>
      <w:r w:rsidRPr="00873385">
        <w:rPr>
          <w:rFonts w:cs="Arial"/>
          <w:sz w:val="28"/>
          <w:szCs w:val="28"/>
        </w:rPr>
        <w:tab/>
      </w:r>
      <w:r w:rsidRPr="00873385">
        <w:rPr>
          <w:rFonts w:cs="Arial"/>
          <w:sz w:val="28"/>
          <w:szCs w:val="28"/>
        </w:rPr>
        <w:tab/>
      </w:r>
      <w:r w:rsidRPr="00873385">
        <w:rPr>
          <w:rFonts w:cs="Arial"/>
          <w:sz w:val="28"/>
          <w:szCs w:val="28"/>
        </w:rPr>
        <w:tab/>
      </w:r>
      <w:r w:rsidR="00B22AE5" w:rsidRPr="00873385">
        <w:rPr>
          <w:rFonts w:cs="Arial"/>
          <w:sz w:val="28"/>
          <w:szCs w:val="28"/>
        </w:rPr>
        <w:tab/>
      </w:r>
      <w:r w:rsidR="00B22AE5" w:rsidRPr="00873385">
        <w:rPr>
          <w:rFonts w:cs="Arial"/>
          <w:sz w:val="28"/>
          <w:szCs w:val="28"/>
        </w:rPr>
        <w:tab/>
      </w:r>
      <w:r w:rsidR="00B22AE5" w:rsidRPr="00873385">
        <w:rPr>
          <w:rFonts w:cs="Arial"/>
          <w:sz w:val="28"/>
          <w:szCs w:val="28"/>
        </w:rPr>
        <w:tab/>
      </w:r>
      <w:r w:rsidR="00124672" w:rsidRPr="00873385">
        <w:rPr>
          <w:rFonts w:cs="Arial"/>
          <w:sz w:val="28"/>
          <w:szCs w:val="28"/>
        </w:rPr>
        <w:t>State Attorney</w:t>
      </w:r>
    </w:p>
    <w:p w14:paraId="2CE329D3" w14:textId="65BF3A9B" w:rsidR="00B22AE5" w:rsidRPr="00873385" w:rsidRDefault="00B22AE5" w:rsidP="00CB6130">
      <w:pPr>
        <w:spacing w:after="0" w:line="360" w:lineRule="auto"/>
        <w:ind w:left="720" w:hanging="720"/>
        <w:jc w:val="both"/>
        <w:rPr>
          <w:sz w:val="28"/>
          <w:szCs w:val="28"/>
        </w:rPr>
      </w:pP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r>
      <w:r w:rsidRPr="00873385">
        <w:rPr>
          <w:rFonts w:cs="Arial"/>
          <w:sz w:val="28"/>
          <w:szCs w:val="28"/>
        </w:rPr>
        <w:tab/>
        <w:t>Bloemfontein</w:t>
      </w:r>
      <w:r w:rsidRPr="00873385">
        <w:rPr>
          <w:rFonts w:cs="Arial"/>
          <w:sz w:val="28"/>
          <w:szCs w:val="28"/>
        </w:rPr>
        <w:tab/>
      </w:r>
      <w:r w:rsidRPr="00873385">
        <w:rPr>
          <w:rFonts w:cs="Arial"/>
          <w:sz w:val="28"/>
          <w:szCs w:val="28"/>
        </w:rPr>
        <w:tab/>
      </w:r>
    </w:p>
    <w:p w14:paraId="2D0960AA" w14:textId="77777777" w:rsidR="00BC471B" w:rsidRPr="00873385" w:rsidRDefault="00BC471B" w:rsidP="00814F6B">
      <w:pPr>
        <w:spacing w:line="360" w:lineRule="auto"/>
        <w:ind w:left="720" w:hanging="720"/>
        <w:jc w:val="both"/>
        <w:rPr>
          <w:sz w:val="28"/>
          <w:szCs w:val="28"/>
        </w:rPr>
      </w:pPr>
    </w:p>
    <w:p w14:paraId="7A7407FE" w14:textId="714F164B" w:rsidR="00814F6B" w:rsidRPr="00873385" w:rsidRDefault="00814F6B" w:rsidP="00814F6B">
      <w:pPr>
        <w:spacing w:line="360" w:lineRule="auto"/>
        <w:ind w:left="720" w:hanging="720"/>
        <w:jc w:val="both"/>
        <w:rPr>
          <w:sz w:val="28"/>
          <w:szCs w:val="28"/>
        </w:rPr>
      </w:pPr>
      <w:r w:rsidRPr="00873385">
        <w:rPr>
          <w:sz w:val="28"/>
          <w:szCs w:val="28"/>
        </w:rPr>
        <w:t xml:space="preserve"> </w:t>
      </w:r>
    </w:p>
    <w:p w14:paraId="4D44DD3F" w14:textId="77777777" w:rsidR="00517690" w:rsidRDefault="00517690" w:rsidP="002A530F">
      <w:pPr>
        <w:ind w:left="720" w:hanging="720"/>
        <w:jc w:val="both"/>
        <w:rPr>
          <w:sz w:val="28"/>
          <w:szCs w:val="28"/>
        </w:rPr>
      </w:pPr>
    </w:p>
    <w:sectPr w:rsidR="00517690" w:rsidSect="00F80DF2">
      <w:headerReference w:type="default" r:id="rId9"/>
      <w:footerReference w:type="default" r:id="rId10"/>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149B" w14:textId="77777777" w:rsidR="009254DD" w:rsidRDefault="009254DD" w:rsidP="007A1A68">
      <w:pPr>
        <w:spacing w:after="0" w:line="240" w:lineRule="auto"/>
      </w:pPr>
      <w:r>
        <w:separator/>
      </w:r>
    </w:p>
  </w:endnote>
  <w:endnote w:type="continuationSeparator" w:id="0">
    <w:p w14:paraId="54D6BCB6" w14:textId="77777777" w:rsidR="009254DD" w:rsidRDefault="009254DD" w:rsidP="007A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7F2C" w14:textId="7F999B9F" w:rsidR="00CA1A3A" w:rsidRDefault="00CA1A3A" w:rsidP="00CA1A3A">
    <w:pPr>
      <w:pStyle w:val="Footer"/>
      <w:tabs>
        <w:tab w:val="clear" w:pos="4513"/>
        <w:tab w:val="clear" w:pos="9026"/>
        <w:tab w:val="left" w:pos="2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E10D" w14:textId="77777777" w:rsidR="009254DD" w:rsidRDefault="009254DD" w:rsidP="007A1A68">
      <w:pPr>
        <w:spacing w:after="0" w:line="240" w:lineRule="auto"/>
      </w:pPr>
      <w:r>
        <w:separator/>
      </w:r>
    </w:p>
  </w:footnote>
  <w:footnote w:type="continuationSeparator" w:id="0">
    <w:p w14:paraId="4CC72E47" w14:textId="77777777" w:rsidR="009254DD" w:rsidRDefault="009254DD" w:rsidP="007A1A68">
      <w:pPr>
        <w:spacing w:after="0" w:line="240" w:lineRule="auto"/>
      </w:pPr>
      <w:r>
        <w:continuationSeparator/>
      </w:r>
    </w:p>
  </w:footnote>
  <w:footnote w:id="1">
    <w:p w14:paraId="0336BCBE" w14:textId="661F3632" w:rsidR="005C444E" w:rsidRPr="00173B28" w:rsidRDefault="005C444E">
      <w:pPr>
        <w:pStyle w:val="FootnoteText"/>
        <w:rPr>
          <w:lang w:val="en-US"/>
        </w:rPr>
      </w:pPr>
      <w:r w:rsidRPr="00173B28">
        <w:rPr>
          <w:rStyle w:val="FootnoteReference"/>
          <w:sz w:val="22"/>
          <w:szCs w:val="22"/>
        </w:rPr>
        <w:footnoteRef/>
      </w:r>
      <w:r w:rsidRPr="00173B28">
        <w:rPr>
          <w:sz w:val="22"/>
          <w:szCs w:val="22"/>
        </w:rPr>
        <w:t xml:space="preserve"> </w:t>
      </w:r>
      <w:r w:rsidRPr="00173B28">
        <w:rPr>
          <w:rFonts w:cs="Arial"/>
          <w:i/>
          <w:iCs/>
          <w:sz w:val="22"/>
          <w:szCs w:val="22"/>
          <w:shd w:val="clear" w:color="auto" w:fill="FFFFFF"/>
        </w:rPr>
        <w:t>Southern Insurance Association v Bailey N.O.</w:t>
      </w:r>
      <w:r w:rsidRPr="00173B28">
        <w:rPr>
          <w:rFonts w:cs="Arial"/>
          <w:sz w:val="22"/>
          <w:szCs w:val="22"/>
          <w:shd w:val="clear" w:color="auto" w:fill="FFFFFF"/>
        </w:rPr>
        <w:t xml:space="preserve"> 1984(1) SA 98(A) on page 113G.</w:t>
      </w:r>
    </w:p>
  </w:footnote>
  <w:footnote w:id="2">
    <w:p w14:paraId="2FE1D24C" w14:textId="2DCC012C" w:rsidR="0040582E" w:rsidRPr="00173B28" w:rsidRDefault="0040582E">
      <w:pPr>
        <w:pStyle w:val="FootnoteText"/>
        <w:rPr>
          <w:lang w:val="en-US"/>
        </w:rPr>
      </w:pPr>
      <w:r w:rsidRPr="00367BDD">
        <w:rPr>
          <w:rStyle w:val="FootnoteReference"/>
          <w:sz w:val="22"/>
          <w:szCs w:val="22"/>
        </w:rPr>
        <w:footnoteRef/>
      </w:r>
      <w:r w:rsidRPr="00173B28">
        <w:t xml:space="preserve"> </w:t>
      </w:r>
      <w:r w:rsidR="000A7446" w:rsidRPr="00367BDD">
        <w:rPr>
          <w:rFonts w:cs="Arial"/>
          <w:sz w:val="22"/>
          <w:szCs w:val="22"/>
          <w:lang w:val="en-US"/>
        </w:rPr>
        <w:t>2014 JDR 0303 (ECP) at 1</w:t>
      </w:r>
      <w:r w:rsidR="002B6ED5" w:rsidRPr="00367BDD">
        <w:rPr>
          <w:rFonts w:cs="Arial"/>
          <w:sz w:val="22"/>
          <w:szCs w:val="22"/>
          <w:lang w:val="en-US"/>
        </w:rPr>
        <w:t>9</w:t>
      </w:r>
      <w:r w:rsidR="000A7446" w:rsidRPr="00367BDD">
        <w:rPr>
          <w:rFonts w:cs="Arial"/>
          <w:sz w:val="22"/>
          <w:szCs w:val="22"/>
          <w:lang w:val="en-US"/>
        </w:rPr>
        <w:t>.</w:t>
      </w:r>
    </w:p>
  </w:footnote>
  <w:footnote w:id="3">
    <w:p w14:paraId="1FF7CE08" w14:textId="0833FFB8" w:rsidR="00EA13D0" w:rsidRPr="00173B28" w:rsidRDefault="00EA13D0">
      <w:pPr>
        <w:pStyle w:val="FootnoteText"/>
        <w:rPr>
          <w:lang w:val="en-US"/>
        </w:rPr>
      </w:pPr>
      <w:r w:rsidRPr="00367BDD">
        <w:rPr>
          <w:rStyle w:val="FootnoteReference"/>
          <w:sz w:val="22"/>
          <w:szCs w:val="22"/>
        </w:rPr>
        <w:footnoteRef/>
      </w:r>
      <w:r w:rsidRPr="00173B28">
        <w:t xml:space="preserve"> </w:t>
      </w:r>
      <w:r w:rsidR="00037D93" w:rsidRPr="00173B28">
        <w:rPr>
          <w:rFonts w:cs="Arial"/>
          <w:i/>
          <w:iCs/>
          <w:sz w:val="22"/>
          <w:szCs w:val="22"/>
        </w:rPr>
        <w:t>Bee v RAF 2018 (4) SA 366 (SCA)</w:t>
      </w:r>
      <w:r w:rsidR="00D26CAE" w:rsidRPr="00173B28">
        <w:rPr>
          <w:rFonts w:cs="Arial"/>
          <w:sz w:val="22"/>
          <w:szCs w:val="22"/>
        </w:rPr>
        <w:t xml:space="preserve"> para 116</w:t>
      </w:r>
      <w:r w:rsidR="00A52372" w:rsidRPr="00173B28">
        <w:rPr>
          <w:rFonts w:cs="Arial"/>
          <w:sz w:val="22"/>
          <w:szCs w:val="22"/>
        </w:rPr>
        <w:t>.</w:t>
      </w:r>
    </w:p>
  </w:footnote>
  <w:footnote w:id="4">
    <w:p w14:paraId="78E3A037" w14:textId="771B76FD" w:rsidR="00B47696" w:rsidRPr="00AB2558" w:rsidRDefault="00B47696">
      <w:pPr>
        <w:pStyle w:val="FootnoteText"/>
        <w:rPr>
          <w:sz w:val="22"/>
          <w:szCs w:val="22"/>
          <w:lang w:val="en-US"/>
        </w:rPr>
      </w:pPr>
      <w:r w:rsidRPr="00AB2558">
        <w:rPr>
          <w:rStyle w:val="FootnoteReference"/>
          <w:sz w:val="22"/>
          <w:szCs w:val="22"/>
        </w:rPr>
        <w:footnoteRef/>
      </w:r>
      <w:r w:rsidRPr="00AB2558">
        <w:rPr>
          <w:sz w:val="22"/>
          <w:szCs w:val="22"/>
        </w:rPr>
        <w:t xml:space="preserve"> </w:t>
      </w:r>
      <w:r w:rsidR="00A1423B" w:rsidRPr="00AB2558">
        <w:rPr>
          <w:sz w:val="22"/>
          <w:szCs w:val="22"/>
        </w:rPr>
        <w:t>M v RAF above</w:t>
      </w:r>
      <w:r w:rsidR="00C26CD3" w:rsidRPr="00AB2558">
        <w:rPr>
          <w:sz w:val="22"/>
          <w:szCs w:val="22"/>
        </w:rPr>
        <w:t>, p</w:t>
      </w:r>
      <w:proofErr w:type="spellStart"/>
      <w:r w:rsidRPr="00AB2558">
        <w:rPr>
          <w:sz w:val="22"/>
          <w:szCs w:val="22"/>
          <w:lang w:val="en-US"/>
        </w:rPr>
        <w:t>ara</w:t>
      </w:r>
      <w:proofErr w:type="spellEnd"/>
      <w:r w:rsidRPr="00AB2558">
        <w:rPr>
          <w:sz w:val="22"/>
          <w:szCs w:val="22"/>
          <w:lang w:val="en-US"/>
        </w:rPr>
        <w:t xml:space="preserve"> 11</w:t>
      </w:r>
      <w:r w:rsidR="00A1423B" w:rsidRPr="00AB2558">
        <w:rPr>
          <w:sz w:val="22"/>
          <w:szCs w:val="22"/>
          <w:lang w:val="en-US"/>
        </w:rPr>
        <w:t xml:space="preserve"> </w:t>
      </w:r>
      <w:r w:rsidR="00C73A2C" w:rsidRPr="00AB2558">
        <w:rPr>
          <w:sz w:val="22"/>
          <w:szCs w:val="22"/>
          <w:lang w:val="en-US"/>
        </w:rPr>
        <w:t xml:space="preserve">to be read with </w:t>
      </w:r>
      <w:r w:rsidR="00A1423B" w:rsidRPr="00AB2558">
        <w:rPr>
          <w:sz w:val="22"/>
          <w:szCs w:val="22"/>
          <w:lang w:val="en-US"/>
        </w:rPr>
        <w:t xml:space="preserve">para </w:t>
      </w:r>
      <w:r w:rsidR="00B80E5D" w:rsidRPr="00AB2558">
        <w:rPr>
          <w:sz w:val="22"/>
          <w:szCs w:val="22"/>
          <w:lang w:val="en-US"/>
        </w:rPr>
        <w:t>9</w:t>
      </w:r>
      <w:r w:rsidR="00C73A2C" w:rsidRPr="00AB2558">
        <w:rPr>
          <w:sz w:val="22"/>
          <w:szCs w:val="22"/>
          <w:lang w:val="en-US"/>
        </w:rPr>
        <w:t>.</w:t>
      </w:r>
    </w:p>
  </w:footnote>
  <w:footnote w:id="5">
    <w:p w14:paraId="7C2D4559" w14:textId="18FCBAFC" w:rsidR="005B1D8F" w:rsidRPr="00AF2F56" w:rsidRDefault="005B1D8F">
      <w:pPr>
        <w:pStyle w:val="FootnoteText"/>
        <w:rPr>
          <w:sz w:val="22"/>
          <w:szCs w:val="22"/>
          <w:lang w:val="en-US"/>
        </w:rPr>
      </w:pPr>
      <w:r w:rsidRPr="00AF2F56">
        <w:rPr>
          <w:rStyle w:val="FootnoteReference"/>
          <w:sz w:val="22"/>
          <w:szCs w:val="22"/>
        </w:rPr>
        <w:footnoteRef/>
      </w:r>
      <w:r w:rsidRPr="00AF2F56">
        <w:rPr>
          <w:sz w:val="22"/>
          <w:szCs w:val="22"/>
        </w:rPr>
        <w:t xml:space="preserve"> </w:t>
      </w:r>
      <w:r w:rsidRPr="00367BDD">
        <w:rPr>
          <w:rFonts w:cs="Arial"/>
          <w:sz w:val="22"/>
          <w:szCs w:val="22"/>
        </w:rPr>
        <w:t>2010 (2) SA 415 (CC) (2010 (3) BCLR 177; [2009] ZACC 32).</w:t>
      </w:r>
    </w:p>
  </w:footnote>
  <w:footnote w:id="6">
    <w:p w14:paraId="32C2DEC8" w14:textId="55FB78EF" w:rsidR="005E000A" w:rsidRPr="00AF2F56" w:rsidRDefault="005E000A">
      <w:pPr>
        <w:pStyle w:val="FootnoteText"/>
        <w:rPr>
          <w:sz w:val="22"/>
          <w:szCs w:val="22"/>
          <w:lang w:val="en-US"/>
        </w:rPr>
      </w:pPr>
      <w:r w:rsidRPr="00AF2F56">
        <w:rPr>
          <w:rStyle w:val="FootnoteReference"/>
          <w:sz w:val="22"/>
          <w:szCs w:val="22"/>
        </w:rPr>
        <w:footnoteRef/>
      </w:r>
      <w:r w:rsidRPr="00AF2F56">
        <w:rPr>
          <w:sz w:val="22"/>
          <w:szCs w:val="22"/>
        </w:rPr>
        <w:t xml:space="preserve"> </w:t>
      </w:r>
      <w:r w:rsidRPr="00367BDD">
        <w:rPr>
          <w:rFonts w:cs="Arial"/>
          <w:sz w:val="22"/>
          <w:szCs w:val="22"/>
        </w:rPr>
        <w:t>2004 (3) SA 441 (ECM) para 19.</w:t>
      </w:r>
    </w:p>
  </w:footnote>
  <w:footnote w:id="7">
    <w:p w14:paraId="65F1C4AB" w14:textId="1538DDA8" w:rsidR="008A5298" w:rsidRPr="00FA38AC" w:rsidRDefault="008A5298" w:rsidP="008A5298">
      <w:pPr>
        <w:pStyle w:val="FootnoteText"/>
        <w:ind w:left="142" w:hanging="142"/>
        <w:rPr>
          <w:sz w:val="22"/>
          <w:szCs w:val="22"/>
          <w:lang w:val="en-US"/>
        </w:rPr>
      </w:pPr>
      <w:r w:rsidRPr="00FA38AC">
        <w:rPr>
          <w:rStyle w:val="FootnoteReference"/>
          <w:sz w:val="22"/>
          <w:szCs w:val="22"/>
        </w:rPr>
        <w:footnoteRef/>
      </w:r>
      <w:r w:rsidRPr="00FA38AC">
        <w:rPr>
          <w:sz w:val="22"/>
          <w:szCs w:val="22"/>
        </w:rPr>
        <w:t xml:space="preserve"> 2006 (4) SA 230 (CC).</w:t>
      </w:r>
    </w:p>
  </w:footnote>
  <w:footnote w:id="8">
    <w:p w14:paraId="5FC9167C" w14:textId="77777777" w:rsidR="005C7BE7" w:rsidRPr="00FA38AC" w:rsidRDefault="005C7BE7" w:rsidP="00367BDD">
      <w:pPr>
        <w:pStyle w:val="FootnoteText"/>
        <w:ind w:left="142" w:hanging="142"/>
        <w:jc w:val="both"/>
        <w:rPr>
          <w:sz w:val="22"/>
          <w:szCs w:val="22"/>
        </w:rPr>
      </w:pPr>
      <w:r w:rsidRPr="00FA38AC">
        <w:rPr>
          <w:rStyle w:val="FootnoteReference"/>
          <w:sz w:val="22"/>
          <w:szCs w:val="22"/>
        </w:rPr>
        <w:footnoteRef/>
      </w:r>
      <w:r w:rsidRPr="00FA38AC">
        <w:rPr>
          <w:sz w:val="22"/>
          <w:szCs w:val="22"/>
        </w:rPr>
        <w:t xml:space="preserve"> </w:t>
      </w:r>
      <w:proofErr w:type="spellStart"/>
      <w:r w:rsidRPr="00FA38AC">
        <w:rPr>
          <w:sz w:val="22"/>
          <w:szCs w:val="22"/>
        </w:rPr>
        <w:t>Visser</w:t>
      </w:r>
      <w:proofErr w:type="spellEnd"/>
      <w:r w:rsidRPr="00FA38AC">
        <w:rPr>
          <w:sz w:val="22"/>
          <w:szCs w:val="22"/>
        </w:rPr>
        <w:t xml:space="preserve"> et al </w:t>
      </w:r>
      <w:proofErr w:type="spellStart"/>
      <w:r w:rsidRPr="00FA38AC">
        <w:rPr>
          <w:sz w:val="22"/>
          <w:szCs w:val="22"/>
        </w:rPr>
        <w:t>Visser</w:t>
      </w:r>
      <w:proofErr w:type="spellEnd"/>
      <w:r w:rsidRPr="00FA38AC">
        <w:rPr>
          <w:sz w:val="22"/>
          <w:szCs w:val="22"/>
        </w:rPr>
        <w:t xml:space="preserve"> </w:t>
      </w:r>
      <w:proofErr w:type="spellStart"/>
      <w:r w:rsidRPr="00FA38AC">
        <w:rPr>
          <w:sz w:val="22"/>
          <w:szCs w:val="22"/>
        </w:rPr>
        <w:t>en</w:t>
      </w:r>
      <w:proofErr w:type="spellEnd"/>
      <w:r w:rsidRPr="00FA38AC">
        <w:rPr>
          <w:sz w:val="22"/>
          <w:szCs w:val="22"/>
        </w:rPr>
        <w:t xml:space="preserve"> </w:t>
      </w:r>
      <w:proofErr w:type="spellStart"/>
      <w:r w:rsidRPr="00FA38AC">
        <w:rPr>
          <w:sz w:val="22"/>
          <w:szCs w:val="22"/>
        </w:rPr>
        <w:t>Potgieter's</w:t>
      </w:r>
      <w:proofErr w:type="spellEnd"/>
      <w:r w:rsidRPr="00FA38AC">
        <w:rPr>
          <w:sz w:val="22"/>
          <w:szCs w:val="22"/>
        </w:rPr>
        <w:t xml:space="preserve"> Law of Damages 2nd ed (Juta &amp; Co Ltd, Lansdowne, 2003) at 165.</w:t>
      </w:r>
    </w:p>
  </w:footnote>
  <w:footnote w:id="9">
    <w:p w14:paraId="7C950E75" w14:textId="6E7322DB" w:rsidR="00C52717" w:rsidRPr="001B0A51" w:rsidRDefault="00C52717">
      <w:pPr>
        <w:pStyle w:val="FootnoteText"/>
        <w:rPr>
          <w:sz w:val="22"/>
          <w:szCs w:val="22"/>
          <w:lang w:val="en-US"/>
        </w:rPr>
      </w:pPr>
      <w:r w:rsidRPr="001B0A51">
        <w:rPr>
          <w:rStyle w:val="FootnoteReference"/>
          <w:sz w:val="22"/>
          <w:szCs w:val="22"/>
        </w:rPr>
        <w:footnoteRef/>
      </w:r>
      <w:r w:rsidRPr="001B0A51">
        <w:rPr>
          <w:sz w:val="22"/>
          <w:szCs w:val="22"/>
        </w:rPr>
        <w:t xml:space="preserve"> </w:t>
      </w:r>
      <w:r w:rsidR="00134108" w:rsidRPr="00367BDD">
        <w:rPr>
          <w:rFonts w:cs="Arial"/>
          <w:i/>
          <w:iCs/>
          <w:sz w:val="22"/>
          <w:szCs w:val="22"/>
          <w:shd w:val="clear" w:color="auto" w:fill="FFFFFF"/>
        </w:rPr>
        <w:t>De Jongh v Du Pisani</w:t>
      </w:r>
      <w:r w:rsidR="00134108" w:rsidRPr="00367BDD">
        <w:rPr>
          <w:rFonts w:cs="Arial"/>
          <w:sz w:val="22"/>
          <w:szCs w:val="22"/>
          <w:shd w:val="clear" w:color="auto" w:fill="FFFFFF"/>
        </w:rPr>
        <w:t xml:space="preserve"> </w:t>
      </w:r>
      <w:r w:rsidR="00082B45" w:rsidRPr="00367BDD">
        <w:rPr>
          <w:rFonts w:cs="Arial"/>
          <w:sz w:val="22"/>
          <w:szCs w:val="22"/>
          <w:shd w:val="clear" w:color="auto" w:fill="FFFFFF"/>
        </w:rPr>
        <w:t>2005 5 SA 457</w:t>
      </w:r>
      <w:r w:rsidR="00212FFF" w:rsidRPr="001B0A51">
        <w:rPr>
          <w:rFonts w:cs="Arial"/>
          <w:sz w:val="22"/>
          <w:szCs w:val="22"/>
          <w:shd w:val="clear" w:color="auto" w:fill="FFFFFF"/>
        </w:rPr>
        <w:t xml:space="preserve"> para 64</w:t>
      </w:r>
      <w:r w:rsidRPr="001B0A51">
        <w:rPr>
          <w:rFonts w:cs="Arial"/>
          <w:sz w:val="22"/>
          <w:szCs w:val="22"/>
          <w:shd w:val="clear" w:color="auto" w:fill="FFFFFF"/>
        </w:rPr>
        <w:t>.</w:t>
      </w:r>
    </w:p>
  </w:footnote>
  <w:footnote w:id="10">
    <w:p w14:paraId="26E17E17" w14:textId="419C3233" w:rsidR="00811018" w:rsidRPr="001B0A51" w:rsidRDefault="00811018" w:rsidP="004661E7">
      <w:pPr>
        <w:pStyle w:val="FootnoteText"/>
        <w:ind w:left="284" w:hanging="284"/>
        <w:rPr>
          <w:sz w:val="22"/>
          <w:szCs w:val="22"/>
          <w:lang w:val="en-US"/>
        </w:rPr>
      </w:pPr>
      <w:r w:rsidRPr="001B0A51">
        <w:rPr>
          <w:rStyle w:val="FootnoteReference"/>
          <w:sz w:val="22"/>
          <w:szCs w:val="22"/>
        </w:rPr>
        <w:footnoteRef/>
      </w:r>
      <w:r w:rsidRPr="001B0A51">
        <w:rPr>
          <w:sz w:val="22"/>
          <w:szCs w:val="22"/>
        </w:rPr>
        <w:t xml:space="preserve"> (4484/16) [2018] ZAGPJHC (18 June 2018)</w:t>
      </w:r>
      <w:r w:rsidR="004661E7" w:rsidRPr="001B0A51">
        <w:rPr>
          <w:sz w:val="22"/>
          <w:szCs w:val="22"/>
        </w:rPr>
        <w:t>.</w:t>
      </w:r>
    </w:p>
  </w:footnote>
  <w:footnote w:id="11">
    <w:p w14:paraId="476DF880" w14:textId="203EA2E6" w:rsidR="00811018" w:rsidRPr="00B2290F" w:rsidRDefault="00811018">
      <w:pPr>
        <w:pStyle w:val="FootnoteText"/>
        <w:rPr>
          <w:sz w:val="22"/>
          <w:szCs w:val="22"/>
          <w:lang w:val="en-US"/>
        </w:rPr>
      </w:pPr>
      <w:r w:rsidRPr="00B2290F">
        <w:rPr>
          <w:rStyle w:val="FootnoteReference"/>
          <w:sz w:val="22"/>
          <w:szCs w:val="22"/>
        </w:rPr>
        <w:footnoteRef/>
      </w:r>
      <w:r w:rsidRPr="00B2290F">
        <w:rPr>
          <w:sz w:val="22"/>
          <w:szCs w:val="22"/>
        </w:rPr>
        <w:t xml:space="preserve"> </w:t>
      </w:r>
      <w:r w:rsidRPr="00367BDD">
        <w:rPr>
          <w:rFonts w:cs="Arial"/>
          <w:sz w:val="22"/>
          <w:szCs w:val="22"/>
          <w:shd w:val="clear" w:color="auto" w:fill="FFFFFF"/>
        </w:rPr>
        <w:t>(2012), QOD VI, G4-1</w:t>
      </w:r>
      <w:r w:rsidR="004661E7" w:rsidRPr="00367BDD">
        <w:rPr>
          <w:rFonts w:cs="Arial"/>
          <w:sz w:val="22"/>
          <w:szCs w:val="22"/>
          <w:shd w:val="clear" w:color="auto" w:fill="FFFFFF"/>
        </w:rPr>
        <w:t>.</w:t>
      </w:r>
    </w:p>
  </w:footnote>
  <w:footnote w:id="12">
    <w:p w14:paraId="3CD4A525" w14:textId="2EC11443" w:rsidR="00A41643" w:rsidRPr="00B2290F" w:rsidRDefault="00A41643">
      <w:pPr>
        <w:pStyle w:val="FootnoteText"/>
        <w:rPr>
          <w:sz w:val="22"/>
          <w:szCs w:val="22"/>
          <w:lang w:val="en-US"/>
        </w:rPr>
      </w:pPr>
      <w:r w:rsidRPr="00B2290F">
        <w:rPr>
          <w:rStyle w:val="FootnoteReference"/>
          <w:sz w:val="22"/>
          <w:szCs w:val="22"/>
        </w:rPr>
        <w:footnoteRef/>
      </w:r>
      <w:r w:rsidRPr="00B2290F">
        <w:rPr>
          <w:sz w:val="22"/>
          <w:szCs w:val="22"/>
        </w:rPr>
        <w:t xml:space="preserve"> </w:t>
      </w:r>
      <w:r w:rsidRPr="00367BDD">
        <w:rPr>
          <w:rFonts w:cs="Arial"/>
          <w:sz w:val="22"/>
          <w:szCs w:val="22"/>
          <w:shd w:val="clear" w:color="auto" w:fill="FFFFFF"/>
        </w:rPr>
        <w:t xml:space="preserve">(07/2195) [2009] ZAGPJHC </w:t>
      </w:r>
      <w:r w:rsidRPr="00B2290F">
        <w:rPr>
          <w:rFonts w:cs="Arial"/>
          <w:sz w:val="22"/>
          <w:szCs w:val="22"/>
          <w:shd w:val="clear" w:color="auto" w:fill="FFFFFF"/>
        </w:rPr>
        <w:t>42 (</w:t>
      </w:r>
      <w:r w:rsidRPr="00B2290F">
        <w:rPr>
          <w:rStyle w:val="object"/>
          <w:rFonts w:cs="Arial"/>
          <w:sz w:val="22"/>
          <w:szCs w:val="22"/>
          <w:shd w:val="clear" w:color="auto" w:fill="FFFFFF"/>
        </w:rPr>
        <w:t>24 April 2009</w:t>
      </w:r>
      <w:r w:rsidR="00616EF4" w:rsidRPr="00B2290F">
        <w:rPr>
          <w:rStyle w:val="object"/>
          <w:rFonts w:cs="Arial"/>
          <w:sz w:val="22"/>
          <w:szCs w:val="22"/>
          <w:shd w:val="clear" w:color="auto" w:fill="FFFFFF"/>
        </w:rPr>
        <w:t>.</w:t>
      </w:r>
    </w:p>
  </w:footnote>
  <w:footnote w:id="13">
    <w:p w14:paraId="7B8BED5A" w14:textId="1DFC1943" w:rsidR="00AA4D41" w:rsidRPr="00015A63" w:rsidRDefault="00AA4D41">
      <w:pPr>
        <w:pStyle w:val="FootnoteText"/>
        <w:rPr>
          <w:lang w:val="en-US"/>
        </w:rPr>
      </w:pPr>
      <w:r w:rsidRPr="00015A63">
        <w:rPr>
          <w:rStyle w:val="FootnoteReference"/>
          <w:sz w:val="22"/>
          <w:szCs w:val="22"/>
        </w:rPr>
        <w:footnoteRef/>
      </w:r>
      <w:r w:rsidRPr="00015A63">
        <w:rPr>
          <w:sz w:val="22"/>
          <w:szCs w:val="22"/>
        </w:rPr>
        <w:t xml:space="preserve"> </w:t>
      </w:r>
      <w:r w:rsidRPr="00015A63">
        <w:rPr>
          <w:rFonts w:cs="Arial"/>
          <w:sz w:val="22"/>
          <w:szCs w:val="22"/>
          <w:shd w:val="clear" w:color="auto" w:fill="FFFFFF"/>
        </w:rPr>
        <w:t>(1635/07) [2010] ZAECMHC 17 (</w:t>
      </w:r>
      <w:r w:rsidRPr="00015A63">
        <w:rPr>
          <w:rStyle w:val="object"/>
          <w:rFonts w:cs="Arial"/>
          <w:sz w:val="22"/>
          <w:szCs w:val="22"/>
          <w:shd w:val="clear" w:color="auto" w:fill="FFFFFF"/>
        </w:rPr>
        <w:t>8 April 2010</w:t>
      </w:r>
      <w:r w:rsidRPr="00015A63">
        <w:rPr>
          <w:rFonts w:cs="Arial"/>
          <w:sz w:val="22"/>
          <w:szCs w:val="22"/>
          <w:shd w:val="clear" w:color="auto" w:fill="FFFFFF"/>
        </w:rPr>
        <w:t>)</w:t>
      </w:r>
      <w:r w:rsidR="00616EF4" w:rsidRPr="00015A63">
        <w:rPr>
          <w:rFonts w:cs="Arial"/>
          <w:sz w:val="22"/>
          <w:szCs w:val="22"/>
          <w:shd w:val="clear" w:color="auto" w:fill="FFFFFF"/>
        </w:rPr>
        <w:t>.</w:t>
      </w:r>
    </w:p>
  </w:footnote>
  <w:footnote w:id="14">
    <w:p w14:paraId="659F2A88" w14:textId="049C49C4" w:rsidR="00625C1B" w:rsidRPr="00015A63" w:rsidRDefault="00625C1B">
      <w:pPr>
        <w:pStyle w:val="FootnoteText"/>
        <w:rPr>
          <w:sz w:val="22"/>
          <w:szCs w:val="22"/>
          <w:lang w:val="en-US"/>
        </w:rPr>
      </w:pPr>
      <w:r w:rsidRPr="00015A63">
        <w:rPr>
          <w:rStyle w:val="FootnoteReference"/>
          <w:sz w:val="22"/>
          <w:szCs w:val="22"/>
        </w:rPr>
        <w:footnoteRef/>
      </w:r>
      <w:r w:rsidRPr="00015A63">
        <w:rPr>
          <w:sz w:val="22"/>
          <w:szCs w:val="22"/>
        </w:rPr>
        <w:t xml:space="preserve"> </w:t>
      </w:r>
      <w:r w:rsidRPr="00015A63">
        <w:rPr>
          <w:rFonts w:cs="Arial"/>
          <w:sz w:val="22"/>
          <w:szCs w:val="22"/>
          <w:shd w:val="clear" w:color="auto" w:fill="FFFFFF"/>
        </w:rPr>
        <w:t>(6B4) QOD, decided in 2010</w:t>
      </w:r>
      <w:r w:rsidR="00616EF4" w:rsidRPr="00015A63">
        <w:rPr>
          <w:rFonts w:cs="Arial"/>
          <w:sz w:val="22"/>
          <w:szCs w:val="22"/>
          <w:shd w:val="clear" w:color="auto" w:fill="FFFFFF"/>
        </w:rPr>
        <w:t>.</w:t>
      </w:r>
    </w:p>
  </w:footnote>
  <w:footnote w:id="15">
    <w:p w14:paraId="7C789492" w14:textId="3147E8F7" w:rsidR="00616EF4" w:rsidRPr="00015A63" w:rsidRDefault="00616EF4">
      <w:pPr>
        <w:pStyle w:val="FootnoteText"/>
        <w:rPr>
          <w:sz w:val="22"/>
          <w:szCs w:val="22"/>
          <w:lang w:val="en-US"/>
        </w:rPr>
      </w:pPr>
      <w:r w:rsidRPr="00015A63">
        <w:rPr>
          <w:rStyle w:val="FootnoteReference"/>
          <w:sz w:val="22"/>
          <w:szCs w:val="22"/>
        </w:rPr>
        <w:footnoteRef/>
      </w:r>
      <w:r w:rsidRPr="00015A63">
        <w:rPr>
          <w:sz w:val="22"/>
          <w:szCs w:val="22"/>
        </w:rPr>
        <w:t xml:space="preserve"> </w:t>
      </w:r>
      <w:r w:rsidRPr="00015A63">
        <w:rPr>
          <w:rFonts w:cs="Arial"/>
          <w:sz w:val="22"/>
          <w:szCs w:val="22"/>
          <w:shd w:val="clear" w:color="auto" w:fill="FFFFFF"/>
        </w:rPr>
        <w:t>2009 6 QOD B4-26 (WCC).</w:t>
      </w:r>
    </w:p>
  </w:footnote>
  <w:footnote w:id="16">
    <w:p w14:paraId="047D5B2C" w14:textId="6FF1C593" w:rsidR="00A01A4A" w:rsidRPr="002D3BF6" w:rsidRDefault="00A01A4A">
      <w:pPr>
        <w:pStyle w:val="FootnoteText"/>
        <w:rPr>
          <w:sz w:val="22"/>
          <w:szCs w:val="22"/>
          <w:lang w:val="en-US"/>
        </w:rPr>
      </w:pPr>
      <w:r w:rsidRPr="002D3BF6">
        <w:rPr>
          <w:rStyle w:val="FootnoteReference"/>
          <w:sz w:val="22"/>
          <w:szCs w:val="22"/>
        </w:rPr>
        <w:footnoteRef/>
      </w:r>
      <w:r w:rsidRPr="002D3BF6">
        <w:rPr>
          <w:sz w:val="22"/>
          <w:szCs w:val="22"/>
        </w:rPr>
        <w:t xml:space="preserve"> </w:t>
      </w:r>
      <w:r w:rsidRPr="002D3BF6">
        <w:rPr>
          <w:rFonts w:cs="Arial"/>
          <w:sz w:val="22"/>
          <w:szCs w:val="22"/>
          <w:shd w:val="clear" w:color="auto" w:fill="FFFFFF"/>
        </w:rPr>
        <w:t>[2019] ZAGPPHC 588 (GP).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8912" w14:textId="6D01F825" w:rsidR="00EE38BF" w:rsidRDefault="00EE38BF">
    <w:pPr>
      <w:pStyle w:val="Header"/>
      <w:jc w:val="right"/>
    </w:pPr>
  </w:p>
  <w:p w14:paraId="2AC8339B" w14:textId="77777777" w:rsidR="00EE38BF" w:rsidRDefault="00EE3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3E17"/>
    <w:multiLevelType w:val="multilevel"/>
    <w:tmpl w:val="F572A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DF"/>
    <w:rsid w:val="00004105"/>
    <w:rsid w:val="00005FEE"/>
    <w:rsid w:val="00007C16"/>
    <w:rsid w:val="000100B4"/>
    <w:rsid w:val="000107DA"/>
    <w:rsid w:val="000109DD"/>
    <w:rsid w:val="00012898"/>
    <w:rsid w:val="000136AE"/>
    <w:rsid w:val="00015A63"/>
    <w:rsid w:val="00016CE6"/>
    <w:rsid w:val="00020D13"/>
    <w:rsid w:val="00021349"/>
    <w:rsid w:val="00021A13"/>
    <w:rsid w:val="000220A1"/>
    <w:rsid w:val="000247BE"/>
    <w:rsid w:val="00024BA2"/>
    <w:rsid w:val="000255AA"/>
    <w:rsid w:val="000266E4"/>
    <w:rsid w:val="00033F3B"/>
    <w:rsid w:val="00035868"/>
    <w:rsid w:val="0003609D"/>
    <w:rsid w:val="00037D93"/>
    <w:rsid w:val="00042104"/>
    <w:rsid w:val="000436C0"/>
    <w:rsid w:val="000447B9"/>
    <w:rsid w:val="00045BD1"/>
    <w:rsid w:val="00052BB5"/>
    <w:rsid w:val="00053E37"/>
    <w:rsid w:val="000552ED"/>
    <w:rsid w:val="00055E8B"/>
    <w:rsid w:val="000562E6"/>
    <w:rsid w:val="00056FFF"/>
    <w:rsid w:val="000570F4"/>
    <w:rsid w:val="0006064F"/>
    <w:rsid w:val="0006100E"/>
    <w:rsid w:val="0006173C"/>
    <w:rsid w:val="00061C4C"/>
    <w:rsid w:val="000626DC"/>
    <w:rsid w:val="00064272"/>
    <w:rsid w:val="00064B03"/>
    <w:rsid w:val="00064E41"/>
    <w:rsid w:val="00065610"/>
    <w:rsid w:val="0006633B"/>
    <w:rsid w:val="0006751B"/>
    <w:rsid w:val="000702A9"/>
    <w:rsid w:val="000724D2"/>
    <w:rsid w:val="00074EAF"/>
    <w:rsid w:val="00077FA8"/>
    <w:rsid w:val="00081DA3"/>
    <w:rsid w:val="00082B45"/>
    <w:rsid w:val="00084737"/>
    <w:rsid w:val="00085B75"/>
    <w:rsid w:val="00085DA6"/>
    <w:rsid w:val="0008629D"/>
    <w:rsid w:val="000922AA"/>
    <w:rsid w:val="00093A67"/>
    <w:rsid w:val="000948DF"/>
    <w:rsid w:val="0009536F"/>
    <w:rsid w:val="000957B6"/>
    <w:rsid w:val="00096599"/>
    <w:rsid w:val="00096BB5"/>
    <w:rsid w:val="000A3079"/>
    <w:rsid w:val="000A35B3"/>
    <w:rsid w:val="000A3CB7"/>
    <w:rsid w:val="000A7446"/>
    <w:rsid w:val="000B01D9"/>
    <w:rsid w:val="000B3F02"/>
    <w:rsid w:val="000C150E"/>
    <w:rsid w:val="000C3A0A"/>
    <w:rsid w:val="000C42D2"/>
    <w:rsid w:val="000C4720"/>
    <w:rsid w:val="000C4811"/>
    <w:rsid w:val="000C4D28"/>
    <w:rsid w:val="000D14C9"/>
    <w:rsid w:val="000D4C0D"/>
    <w:rsid w:val="000D52D6"/>
    <w:rsid w:val="000D5D43"/>
    <w:rsid w:val="000D5F0B"/>
    <w:rsid w:val="000E287A"/>
    <w:rsid w:val="000E296D"/>
    <w:rsid w:val="000E321C"/>
    <w:rsid w:val="000E47DC"/>
    <w:rsid w:val="000E5965"/>
    <w:rsid w:val="000E790A"/>
    <w:rsid w:val="000F2608"/>
    <w:rsid w:val="000F287A"/>
    <w:rsid w:val="000F3663"/>
    <w:rsid w:val="000F38FF"/>
    <w:rsid w:val="000F4D33"/>
    <w:rsid w:val="000F52C7"/>
    <w:rsid w:val="000F57B5"/>
    <w:rsid w:val="000F7E83"/>
    <w:rsid w:val="0010074D"/>
    <w:rsid w:val="00100998"/>
    <w:rsid w:val="00101072"/>
    <w:rsid w:val="00101A42"/>
    <w:rsid w:val="0010323C"/>
    <w:rsid w:val="0010570B"/>
    <w:rsid w:val="0010760C"/>
    <w:rsid w:val="00107D81"/>
    <w:rsid w:val="001118DD"/>
    <w:rsid w:val="00113D4A"/>
    <w:rsid w:val="0011445D"/>
    <w:rsid w:val="00114D15"/>
    <w:rsid w:val="0011538E"/>
    <w:rsid w:val="00117917"/>
    <w:rsid w:val="00123DAB"/>
    <w:rsid w:val="00124672"/>
    <w:rsid w:val="00124DBE"/>
    <w:rsid w:val="001261EA"/>
    <w:rsid w:val="00127BE1"/>
    <w:rsid w:val="00127C51"/>
    <w:rsid w:val="00130D52"/>
    <w:rsid w:val="0013252C"/>
    <w:rsid w:val="0013263E"/>
    <w:rsid w:val="001335E0"/>
    <w:rsid w:val="00134108"/>
    <w:rsid w:val="001347CC"/>
    <w:rsid w:val="00135C73"/>
    <w:rsid w:val="001403B5"/>
    <w:rsid w:val="00140C90"/>
    <w:rsid w:val="00143D13"/>
    <w:rsid w:val="00144DA5"/>
    <w:rsid w:val="0014517F"/>
    <w:rsid w:val="00146223"/>
    <w:rsid w:val="00146311"/>
    <w:rsid w:val="0015014A"/>
    <w:rsid w:val="001513CC"/>
    <w:rsid w:val="00151CBC"/>
    <w:rsid w:val="00153471"/>
    <w:rsid w:val="00153F0A"/>
    <w:rsid w:val="00155949"/>
    <w:rsid w:val="0016478F"/>
    <w:rsid w:val="0016506C"/>
    <w:rsid w:val="00167D05"/>
    <w:rsid w:val="001708FC"/>
    <w:rsid w:val="00173B28"/>
    <w:rsid w:val="00173FCB"/>
    <w:rsid w:val="00174256"/>
    <w:rsid w:val="0017670D"/>
    <w:rsid w:val="0017729D"/>
    <w:rsid w:val="00177B8D"/>
    <w:rsid w:val="00180CC3"/>
    <w:rsid w:val="00183F67"/>
    <w:rsid w:val="00184403"/>
    <w:rsid w:val="00184A0A"/>
    <w:rsid w:val="00185C0C"/>
    <w:rsid w:val="00186F65"/>
    <w:rsid w:val="001905D9"/>
    <w:rsid w:val="0019136A"/>
    <w:rsid w:val="0019233B"/>
    <w:rsid w:val="001950BE"/>
    <w:rsid w:val="001971F2"/>
    <w:rsid w:val="001A0C17"/>
    <w:rsid w:val="001A17A6"/>
    <w:rsid w:val="001A1CC9"/>
    <w:rsid w:val="001A22A5"/>
    <w:rsid w:val="001A28F8"/>
    <w:rsid w:val="001A3FDA"/>
    <w:rsid w:val="001A5FA9"/>
    <w:rsid w:val="001A6020"/>
    <w:rsid w:val="001B0A51"/>
    <w:rsid w:val="001B39E5"/>
    <w:rsid w:val="001B4A16"/>
    <w:rsid w:val="001B4A4A"/>
    <w:rsid w:val="001B5F92"/>
    <w:rsid w:val="001B66B5"/>
    <w:rsid w:val="001C1598"/>
    <w:rsid w:val="001C1843"/>
    <w:rsid w:val="001C2406"/>
    <w:rsid w:val="001C382C"/>
    <w:rsid w:val="001C3858"/>
    <w:rsid w:val="001D04CB"/>
    <w:rsid w:val="001D0AB0"/>
    <w:rsid w:val="001D1054"/>
    <w:rsid w:val="001D19D7"/>
    <w:rsid w:val="001D232E"/>
    <w:rsid w:val="001D2B36"/>
    <w:rsid w:val="001D478A"/>
    <w:rsid w:val="001E128A"/>
    <w:rsid w:val="001E2F90"/>
    <w:rsid w:val="001E36A3"/>
    <w:rsid w:val="001E3AC3"/>
    <w:rsid w:val="001E4E7E"/>
    <w:rsid w:val="001E524A"/>
    <w:rsid w:val="001F1A51"/>
    <w:rsid w:val="001F22D9"/>
    <w:rsid w:val="001F5C0C"/>
    <w:rsid w:val="00200CDF"/>
    <w:rsid w:val="00202D4A"/>
    <w:rsid w:val="00206DAD"/>
    <w:rsid w:val="0020764D"/>
    <w:rsid w:val="00210E34"/>
    <w:rsid w:val="002115C2"/>
    <w:rsid w:val="002120BC"/>
    <w:rsid w:val="00212C75"/>
    <w:rsid w:val="00212FFF"/>
    <w:rsid w:val="00214FF9"/>
    <w:rsid w:val="002169F4"/>
    <w:rsid w:val="00216E5A"/>
    <w:rsid w:val="0021794F"/>
    <w:rsid w:val="00217B4B"/>
    <w:rsid w:val="0022150A"/>
    <w:rsid w:val="00221F4B"/>
    <w:rsid w:val="00223659"/>
    <w:rsid w:val="00224D7E"/>
    <w:rsid w:val="002267B2"/>
    <w:rsid w:val="0023084C"/>
    <w:rsid w:val="00231132"/>
    <w:rsid w:val="0023500A"/>
    <w:rsid w:val="0023581A"/>
    <w:rsid w:val="0023622D"/>
    <w:rsid w:val="002367DA"/>
    <w:rsid w:val="00236EF2"/>
    <w:rsid w:val="002414FD"/>
    <w:rsid w:val="0024247A"/>
    <w:rsid w:val="002539FD"/>
    <w:rsid w:val="0025420C"/>
    <w:rsid w:val="00254593"/>
    <w:rsid w:val="00261A90"/>
    <w:rsid w:val="00262604"/>
    <w:rsid w:val="002637EE"/>
    <w:rsid w:val="00264440"/>
    <w:rsid w:val="002653DC"/>
    <w:rsid w:val="00267D42"/>
    <w:rsid w:val="00271C45"/>
    <w:rsid w:val="00275702"/>
    <w:rsid w:val="002772E6"/>
    <w:rsid w:val="002773B6"/>
    <w:rsid w:val="00282268"/>
    <w:rsid w:val="002827CB"/>
    <w:rsid w:val="002829DC"/>
    <w:rsid w:val="00286B32"/>
    <w:rsid w:val="00296355"/>
    <w:rsid w:val="00296410"/>
    <w:rsid w:val="002A30E4"/>
    <w:rsid w:val="002A3A5D"/>
    <w:rsid w:val="002A3D69"/>
    <w:rsid w:val="002A530F"/>
    <w:rsid w:val="002A634D"/>
    <w:rsid w:val="002B35D9"/>
    <w:rsid w:val="002B40F3"/>
    <w:rsid w:val="002B49A1"/>
    <w:rsid w:val="002B5446"/>
    <w:rsid w:val="002B6ED5"/>
    <w:rsid w:val="002C0DC8"/>
    <w:rsid w:val="002C6A36"/>
    <w:rsid w:val="002C7473"/>
    <w:rsid w:val="002D042D"/>
    <w:rsid w:val="002D3BF6"/>
    <w:rsid w:val="002D7925"/>
    <w:rsid w:val="002E5FA7"/>
    <w:rsid w:val="002F064E"/>
    <w:rsid w:val="002F5ED3"/>
    <w:rsid w:val="002F782A"/>
    <w:rsid w:val="002F7E2C"/>
    <w:rsid w:val="00303393"/>
    <w:rsid w:val="00303F11"/>
    <w:rsid w:val="00304886"/>
    <w:rsid w:val="00304EA4"/>
    <w:rsid w:val="0030667D"/>
    <w:rsid w:val="0031585E"/>
    <w:rsid w:val="00317698"/>
    <w:rsid w:val="00321A8E"/>
    <w:rsid w:val="00322B25"/>
    <w:rsid w:val="00323639"/>
    <w:rsid w:val="003236D8"/>
    <w:rsid w:val="00323C5F"/>
    <w:rsid w:val="00324DFE"/>
    <w:rsid w:val="003256DC"/>
    <w:rsid w:val="00326913"/>
    <w:rsid w:val="003278F3"/>
    <w:rsid w:val="0033008B"/>
    <w:rsid w:val="0033271B"/>
    <w:rsid w:val="00332F13"/>
    <w:rsid w:val="00333900"/>
    <w:rsid w:val="00334990"/>
    <w:rsid w:val="00337B5C"/>
    <w:rsid w:val="003431D4"/>
    <w:rsid w:val="00346D51"/>
    <w:rsid w:val="00346EFA"/>
    <w:rsid w:val="003523A7"/>
    <w:rsid w:val="003528B1"/>
    <w:rsid w:val="00353839"/>
    <w:rsid w:val="0035567E"/>
    <w:rsid w:val="003621FC"/>
    <w:rsid w:val="00362A2F"/>
    <w:rsid w:val="00364053"/>
    <w:rsid w:val="00364BBB"/>
    <w:rsid w:val="0036600A"/>
    <w:rsid w:val="00366F58"/>
    <w:rsid w:val="00367BDD"/>
    <w:rsid w:val="00370E28"/>
    <w:rsid w:val="00373703"/>
    <w:rsid w:val="0037418B"/>
    <w:rsid w:val="0037521D"/>
    <w:rsid w:val="00381D15"/>
    <w:rsid w:val="00382B3B"/>
    <w:rsid w:val="00383323"/>
    <w:rsid w:val="00384584"/>
    <w:rsid w:val="00384BFD"/>
    <w:rsid w:val="00385478"/>
    <w:rsid w:val="00387A5C"/>
    <w:rsid w:val="00391046"/>
    <w:rsid w:val="00392160"/>
    <w:rsid w:val="00393054"/>
    <w:rsid w:val="0039461A"/>
    <w:rsid w:val="00394A13"/>
    <w:rsid w:val="00394BA0"/>
    <w:rsid w:val="00396E82"/>
    <w:rsid w:val="00397063"/>
    <w:rsid w:val="00397AEE"/>
    <w:rsid w:val="003A062F"/>
    <w:rsid w:val="003A07AD"/>
    <w:rsid w:val="003A1F3E"/>
    <w:rsid w:val="003A319A"/>
    <w:rsid w:val="003A4109"/>
    <w:rsid w:val="003A66EF"/>
    <w:rsid w:val="003B3C15"/>
    <w:rsid w:val="003B4B65"/>
    <w:rsid w:val="003B5E17"/>
    <w:rsid w:val="003B7C6A"/>
    <w:rsid w:val="003C0261"/>
    <w:rsid w:val="003C2674"/>
    <w:rsid w:val="003C37AE"/>
    <w:rsid w:val="003C3D9B"/>
    <w:rsid w:val="003C4DCC"/>
    <w:rsid w:val="003D1894"/>
    <w:rsid w:val="003D1B9D"/>
    <w:rsid w:val="003D3659"/>
    <w:rsid w:val="003D3DEE"/>
    <w:rsid w:val="003D3EFC"/>
    <w:rsid w:val="003D52AD"/>
    <w:rsid w:val="003E3EA6"/>
    <w:rsid w:val="003E412F"/>
    <w:rsid w:val="003E6CF7"/>
    <w:rsid w:val="003E7AFF"/>
    <w:rsid w:val="003F25ED"/>
    <w:rsid w:val="003F506B"/>
    <w:rsid w:val="00400A62"/>
    <w:rsid w:val="0040582E"/>
    <w:rsid w:val="00406174"/>
    <w:rsid w:val="00407571"/>
    <w:rsid w:val="00410FE1"/>
    <w:rsid w:val="00413DC9"/>
    <w:rsid w:val="0041492D"/>
    <w:rsid w:val="004202C1"/>
    <w:rsid w:val="004208FC"/>
    <w:rsid w:val="00421BA8"/>
    <w:rsid w:val="00423F94"/>
    <w:rsid w:val="0042595A"/>
    <w:rsid w:val="00425F08"/>
    <w:rsid w:val="00427CD6"/>
    <w:rsid w:val="00435D9F"/>
    <w:rsid w:val="00440BFF"/>
    <w:rsid w:val="00442857"/>
    <w:rsid w:val="00444FF4"/>
    <w:rsid w:val="00451882"/>
    <w:rsid w:val="00452B3D"/>
    <w:rsid w:val="00452B83"/>
    <w:rsid w:val="0045395E"/>
    <w:rsid w:val="00456B03"/>
    <w:rsid w:val="004661E7"/>
    <w:rsid w:val="004671ED"/>
    <w:rsid w:val="00471962"/>
    <w:rsid w:val="00472EAF"/>
    <w:rsid w:val="00473C7E"/>
    <w:rsid w:val="004742B0"/>
    <w:rsid w:val="00474DB6"/>
    <w:rsid w:val="00474E27"/>
    <w:rsid w:val="00476532"/>
    <w:rsid w:val="004822BB"/>
    <w:rsid w:val="00485422"/>
    <w:rsid w:val="004870D5"/>
    <w:rsid w:val="00493F26"/>
    <w:rsid w:val="0049762E"/>
    <w:rsid w:val="00497867"/>
    <w:rsid w:val="00497937"/>
    <w:rsid w:val="00497CDD"/>
    <w:rsid w:val="004A22D3"/>
    <w:rsid w:val="004A389B"/>
    <w:rsid w:val="004A4FBC"/>
    <w:rsid w:val="004A60C0"/>
    <w:rsid w:val="004A6E74"/>
    <w:rsid w:val="004A78AB"/>
    <w:rsid w:val="004B07CF"/>
    <w:rsid w:val="004B07F4"/>
    <w:rsid w:val="004B2E2D"/>
    <w:rsid w:val="004B479E"/>
    <w:rsid w:val="004B67CE"/>
    <w:rsid w:val="004C169D"/>
    <w:rsid w:val="004C3EEF"/>
    <w:rsid w:val="004C6C07"/>
    <w:rsid w:val="004C738D"/>
    <w:rsid w:val="004C7E04"/>
    <w:rsid w:val="004C7F60"/>
    <w:rsid w:val="004D3A66"/>
    <w:rsid w:val="004D4E35"/>
    <w:rsid w:val="004D55A1"/>
    <w:rsid w:val="004D7978"/>
    <w:rsid w:val="004E0814"/>
    <w:rsid w:val="004E0BAA"/>
    <w:rsid w:val="004E1C17"/>
    <w:rsid w:val="004E43E1"/>
    <w:rsid w:val="004E68CD"/>
    <w:rsid w:val="004F1632"/>
    <w:rsid w:val="004F279D"/>
    <w:rsid w:val="004F3A43"/>
    <w:rsid w:val="004F3C79"/>
    <w:rsid w:val="004F681E"/>
    <w:rsid w:val="004F7B30"/>
    <w:rsid w:val="0050473E"/>
    <w:rsid w:val="00505424"/>
    <w:rsid w:val="00507366"/>
    <w:rsid w:val="00507743"/>
    <w:rsid w:val="00507A81"/>
    <w:rsid w:val="00507E53"/>
    <w:rsid w:val="00510C2A"/>
    <w:rsid w:val="005119D2"/>
    <w:rsid w:val="005121A4"/>
    <w:rsid w:val="00512953"/>
    <w:rsid w:val="00514310"/>
    <w:rsid w:val="005146D1"/>
    <w:rsid w:val="00517690"/>
    <w:rsid w:val="00520DC5"/>
    <w:rsid w:val="0052114C"/>
    <w:rsid w:val="005227BD"/>
    <w:rsid w:val="00522A6F"/>
    <w:rsid w:val="00523952"/>
    <w:rsid w:val="00524127"/>
    <w:rsid w:val="00530BD3"/>
    <w:rsid w:val="005362B4"/>
    <w:rsid w:val="00542E19"/>
    <w:rsid w:val="00542E89"/>
    <w:rsid w:val="00545050"/>
    <w:rsid w:val="00545241"/>
    <w:rsid w:val="00545CF1"/>
    <w:rsid w:val="00546831"/>
    <w:rsid w:val="00555764"/>
    <w:rsid w:val="0055585E"/>
    <w:rsid w:val="005569C1"/>
    <w:rsid w:val="00557CF9"/>
    <w:rsid w:val="0056073E"/>
    <w:rsid w:val="00562B07"/>
    <w:rsid w:val="00562C57"/>
    <w:rsid w:val="005632A2"/>
    <w:rsid w:val="00564F76"/>
    <w:rsid w:val="00566794"/>
    <w:rsid w:val="005704EA"/>
    <w:rsid w:val="00570752"/>
    <w:rsid w:val="00571354"/>
    <w:rsid w:val="005714CC"/>
    <w:rsid w:val="005717BA"/>
    <w:rsid w:val="0057484C"/>
    <w:rsid w:val="00575BDE"/>
    <w:rsid w:val="005772DB"/>
    <w:rsid w:val="0057758D"/>
    <w:rsid w:val="00577A2F"/>
    <w:rsid w:val="00577AC0"/>
    <w:rsid w:val="00580C69"/>
    <w:rsid w:val="00582F5E"/>
    <w:rsid w:val="0058552F"/>
    <w:rsid w:val="00585998"/>
    <w:rsid w:val="00586FAD"/>
    <w:rsid w:val="00593F6E"/>
    <w:rsid w:val="005948A6"/>
    <w:rsid w:val="005966F4"/>
    <w:rsid w:val="0059728E"/>
    <w:rsid w:val="00597B4B"/>
    <w:rsid w:val="00597C48"/>
    <w:rsid w:val="005A30B4"/>
    <w:rsid w:val="005A34D0"/>
    <w:rsid w:val="005A3CB9"/>
    <w:rsid w:val="005A658A"/>
    <w:rsid w:val="005A7BC3"/>
    <w:rsid w:val="005B0075"/>
    <w:rsid w:val="005B1D8F"/>
    <w:rsid w:val="005B40F9"/>
    <w:rsid w:val="005C0E6F"/>
    <w:rsid w:val="005C1063"/>
    <w:rsid w:val="005C2818"/>
    <w:rsid w:val="005C444E"/>
    <w:rsid w:val="005C6F55"/>
    <w:rsid w:val="005C7BE3"/>
    <w:rsid w:val="005C7BE7"/>
    <w:rsid w:val="005D109C"/>
    <w:rsid w:val="005D293E"/>
    <w:rsid w:val="005D3971"/>
    <w:rsid w:val="005D45D1"/>
    <w:rsid w:val="005D5277"/>
    <w:rsid w:val="005D5951"/>
    <w:rsid w:val="005D5D97"/>
    <w:rsid w:val="005D6192"/>
    <w:rsid w:val="005D703A"/>
    <w:rsid w:val="005E000A"/>
    <w:rsid w:val="005E0168"/>
    <w:rsid w:val="005E0CC2"/>
    <w:rsid w:val="005E345D"/>
    <w:rsid w:val="005E361F"/>
    <w:rsid w:val="005E3BB1"/>
    <w:rsid w:val="005E620D"/>
    <w:rsid w:val="005F2275"/>
    <w:rsid w:val="005F2DB9"/>
    <w:rsid w:val="005F3F24"/>
    <w:rsid w:val="005F6A58"/>
    <w:rsid w:val="00600E03"/>
    <w:rsid w:val="00603E1F"/>
    <w:rsid w:val="006048F1"/>
    <w:rsid w:val="006055C1"/>
    <w:rsid w:val="0060607D"/>
    <w:rsid w:val="006075F9"/>
    <w:rsid w:val="00610D61"/>
    <w:rsid w:val="0061126B"/>
    <w:rsid w:val="00612B23"/>
    <w:rsid w:val="0061340F"/>
    <w:rsid w:val="006137E1"/>
    <w:rsid w:val="006154F3"/>
    <w:rsid w:val="00615D7D"/>
    <w:rsid w:val="00616EF4"/>
    <w:rsid w:val="0062218C"/>
    <w:rsid w:val="00622A8E"/>
    <w:rsid w:val="00623A89"/>
    <w:rsid w:val="006241FD"/>
    <w:rsid w:val="006242F2"/>
    <w:rsid w:val="00625C1B"/>
    <w:rsid w:val="00627BE4"/>
    <w:rsid w:val="00631A08"/>
    <w:rsid w:val="00637283"/>
    <w:rsid w:val="006458BF"/>
    <w:rsid w:val="00646E25"/>
    <w:rsid w:val="00647490"/>
    <w:rsid w:val="006478B8"/>
    <w:rsid w:val="00647ABA"/>
    <w:rsid w:val="0065017D"/>
    <w:rsid w:val="0065180E"/>
    <w:rsid w:val="00651F24"/>
    <w:rsid w:val="00654D68"/>
    <w:rsid w:val="006553A6"/>
    <w:rsid w:val="00657FD6"/>
    <w:rsid w:val="0066281E"/>
    <w:rsid w:val="006668C1"/>
    <w:rsid w:val="0066773A"/>
    <w:rsid w:val="00672B13"/>
    <w:rsid w:val="00674E50"/>
    <w:rsid w:val="00676AE2"/>
    <w:rsid w:val="00677F7C"/>
    <w:rsid w:val="006810B9"/>
    <w:rsid w:val="00685CAE"/>
    <w:rsid w:val="006903FB"/>
    <w:rsid w:val="00691778"/>
    <w:rsid w:val="00691F6F"/>
    <w:rsid w:val="00691F9B"/>
    <w:rsid w:val="00692EA0"/>
    <w:rsid w:val="00696187"/>
    <w:rsid w:val="00697049"/>
    <w:rsid w:val="006A1809"/>
    <w:rsid w:val="006A2105"/>
    <w:rsid w:val="006A64B4"/>
    <w:rsid w:val="006B1299"/>
    <w:rsid w:val="006B149C"/>
    <w:rsid w:val="006B1F25"/>
    <w:rsid w:val="006B29EA"/>
    <w:rsid w:val="006B4A36"/>
    <w:rsid w:val="006B4DB7"/>
    <w:rsid w:val="006C0DDB"/>
    <w:rsid w:val="006C4D68"/>
    <w:rsid w:val="006C5695"/>
    <w:rsid w:val="006D517C"/>
    <w:rsid w:val="006D5409"/>
    <w:rsid w:val="006D553E"/>
    <w:rsid w:val="006D765E"/>
    <w:rsid w:val="006E0D0D"/>
    <w:rsid w:val="006E25C7"/>
    <w:rsid w:val="006E6210"/>
    <w:rsid w:val="006E7203"/>
    <w:rsid w:val="006E7C87"/>
    <w:rsid w:val="006F072D"/>
    <w:rsid w:val="006F07FD"/>
    <w:rsid w:val="006F47D1"/>
    <w:rsid w:val="00700F90"/>
    <w:rsid w:val="00700FC2"/>
    <w:rsid w:val="00701902"/>
    <w:rsid w:val="00706547"/>
    <w:rsid w:val="00707171"/>
    <w:rsid w:val="007074CB"/>
    <w:rsid w:val="00714687"/>
    <w:rsid w:val="007149A9"/>
    <w:rsid w:val="00715701"/>
    <w:rsid w:val="00715852"/>
    <w:rsid w:val="00717685"/>
    <w:rsid w:val="00720EEB"/>
    <w:rsid w:val="0072156D"/>
    <w:rsid w:val="007240C1"/>
    <w:rsid w:val="0072589F"/>
    <w:rsid w:val="00733C9D"/>
    <w:rsid w:val="0073542D"/>
    <w:rsid w:val="00735BA9"/>
    <w:rsid w:val="00736823"/>
    <w:rsid w:val="00737560"/>
    <w:rsid w:val="00740A86"/>
    <w:rsid w:val="00742D8B"/>
    <w:rsid w:val="0074405F"/>
    <w:rsid w:val="00745253"/>
    <w:rsid w:val="007521E0"/>
    <w:rsid w:val="00753620"/>
    <w:rsid w:val="007539BF"/>
    <w:rsid w:val="00755653"/>
    <w:rsid w:val="007560CC"/>
    <w:rsid w:val="00760409"/>
    <w:rsid w:val="00760AB9"/>
    <w:rsid w:val="00760BF0"/>
    <w:rsid w:val="00762480"/>
    <w:rsid w:val="007656A6"/>
    <w:rsid w:val="00770AD6"/>
    <w:rsid w:val="00771191"/>
    <w:rsid w:val="00771E55"/>
    <w:rsid w:val="00776AF6"/>
    <w:rsid w:val="0078101C"/>
    <w:rsid w:val="00781CE7"/>
    <w:rsid w:val="007825BF"/>
    <w:rsid w:val="00786C5A"/>
    <w:rsid w:val="0078787E"/>
    <w:rsid w:val="007919C8"/>
    <w:rsid w:val="007919DF"/>
    <w:rsid w:val="007969B4"/>
    <w:rsid w:val="00797EEA"/>
    <w:rsid w:val="007A19FA"/>
    <w:rsid w:val="007A1A68"/>
    <w:rsid w:val="007A2269"/>
    <w:rsid w:val="007A6092"/>
    <w:rsid w:val="007B00D1"/>
    <w:rsid w:val="007B07E4"/>
    <w:rsid w:val="007B509A"/>
    <w:rsid w:val="007B6B7E"/>
    <w:rsid w:val="007B6C5F"/>
    <w:rsid w:val="007C01D6"/>
    <w:rsid w:val="007C1C60"/>
    <w:rsid w:val="007C30CE"/>
    <w:rsid w:val="007D0C5C"/>
    <w:rsid w:val="007D47DF"/>
    <w:rsid w:val="007D4BFD"/>
    <w:rsid w:val="007E2AB9"/>
    <w:rsid w:val="007E4C4E"/>
    <w:rsid w:val="007E5BA1"/>
    <w:rsid w:val="007F1171"/>
    <w:rsid w:val="007F30C4"/>
    <w:rsid w:val="007F4272"/>
    <w:rsid w:val="007F58FF"/>
    <w:rsid w:val="007F63C9"/>
    <w:rsid w:val="007F720C"/>
    <w:rsid w:val="0080040C"/>
    <w:rsid w:val="00801225"/>
    <w:rsid w:val="00802D25"/>
    <w:rsid w:val="00804784"/>
    <w:rsid w:val="00811018"/>
    <w:rsid w:val="00812900"/>
    <w:rsid w:val="00813637"/>
    <w:rsid w:val="00814F6B"/>
    <w:rsid w:val="0081543C"/>
    <w:rsid w:val="008162D6"/>
    <w:rsid w:val="008237E9"/>
    <w:rsid w:val="008248EA"/>
    <w:rsid w:val="00825147"/>
    <w:rsid w:val="00825549"/>
    <w:rsid w:val="00826DCF"/>
    <w:rsid w:val="00835490"/>
    <w:rsid w:val="00835F26"/>
    <w:rsid w:val="00844E09"/>
    <w:rsid w:val="008470BF"/>
    <w:rsid w:val="00852E00"/>
    <w:rsid w:val="008545A0"/>
    <w:rsid w:val="0085605A"/>
    <w:rsid w:val="008562C5"/>
    <w:rsid w:val="008609AE"/>
    <w:rsid w:val="008617DE"/>
    <w:rsid w:val="00862223"/>
    <w:rsid w:val="008641FF"/>
    <w:rsid w:val="008659C1"/>
    <w:rsid w:val="00866F10"/>
    <w:rsid w:val="0086778D"/>
    <w:rsid w:val="00867FC6"/>
    <w:rsid w:val="008718ED"/>
    <w:rsid w:val="00871985"/>
    <w:rsid w:val="00873385"/>
    <w:rsid w:val="00876D8B"/>
    <w:rsid w:val="008819AD"/>
    <w:rsid w:val="0088373C"/>
    <w:rsid w:val="00883EC7"/>
    <w:rsid w:val="008904C5"/>
    <w:rsid w:val="008919B9"/>
    <w:rsid w:val="00893727"/>
    <w:rsid w:val="00896767"/>
    <w:rsid w:val="00896A7C"/>
    <w:rsid w:val="008A32F3"/>
    <w:rsid w:val="008A5298"/>
    <w:rsid w:val="008A54EE"/>
    <w:rsid w:val="008A57BC"/>
    <w:rsid w:val="008A7CDF"/>
    <w:rsid w:val="008B0054"/>
    <w:rsid w:val="008B1AB1"/>
    <w:rsid w:val="008B1BE4"/>
    <w:rsid w:val="008B2785"/>
    <w:rsid w:val="008B3082"/>
    <w:rsid w:val="008B3B07"/>
    <w:rsid w:val="008B45F1"/>
    <w:rsid w:val="008B5896"/>
    <w:rsid w:val="008B67C6"/>
    <w:rsid w:val="008B7BEE"/>
    <w:rsid w:val="008C0AC3"/>
    <w:rsid w:val="008C1FCE"/>
    <w:rsid w:val="008C6834"/>
    <w:rsid w:val="008C68DE"/>
    <w:rsid w:val="008C7275"/>
    <w:rsid w:val="008C79E9"/>
    <w:rsid w:val="008D10C9"/>
    <w:rsid w:val="008D370B"/>
    <w:rsid w:val="008D45C2"/>
    <w:rsid w:val="008D4685"/>
    <w:rsid w:val="008D5BF9"/>
    <w:rsid w:val="008D645D"/>
    <w:rsid w:val="008D7897"/>
    <w:rsid w:val="008D78E6"/>
    <w:rsid w:val="008E37FD"/>
    <w:rsid w:val="008E5620"/>
    <w:rsid w:val="008F1BEA"/>
    <w:rsid w:val="008F2157"/>
    <w:rsid w:val="008F3192"/>
    <w:rsid w:val="008F40C1"/>
    <w:rsid w:val="008F4DA0"/>
    <w:rsid w:val="008F60BE"/>
    <w:rsid w:val="00900D25"/>
    <w:rsid w:val="00900FEF"/>
    <w:rsid w:val="0090149A"/>
    <w:rsid w:val="00901FAC"/>
    <w:rsid w:val="009026F4"/>
    <w:rsid w:val="00902CEE"/>
    <w:rsid w:val="00907B91"/>
    <w:rsid w:val="009155AA"/>
    <w:rsid w:val="00915C04"/>
    <w:rsid w:val="00917234"/>
    <w:rsid w:val="00917EDA"/>
    <w:rsid w:val="009254DD"/>
    <w:rsid w:val="00930B3B"/>
    <w:rsid w:val="00930E6B"/>
    <w:rsid w:val="009322CE"/>
    <w:rsid w:val="00932688"/>
    <w:rsid w:val="00932D78"/>
    <w:rsid w:val="00937251"/>
    <w:rsid w:val="0094142C"/>
    <w:rsid w:val="00942579"/>
    <w:rsid w:val="00946230"/>
    <w:rsid w:val="009473AD"/>
    <w:rsid w:val="00950ADE"/>
    <w:rsid w:val="00953CD3"/>
    <w:rsid w:val="00953CE8"/>
    <w:rsid w:val="009568B3"/>
    <w:rsid w:val="00956FB8"/>
    <w:rsid w:val="009630E9"/>
    <w:rsid w:val="00963C17"/>
    <w:rsid w:val="00967384"/>
    <w:rsid w:val="00967A88"/>
    <w:rsid w:val="00967E65"/>
    <w:rsid w:val="00973D35"/>
    <w:rsid w:val="009758DE"/>
    <w:rsid w:val="00975B3C"/>
    <w:rsid w:val="00975EB4"/>
    <w:rsid w:val="0097679D"/>
    <w:rsid w:val="00983E4B"/>
    <w:rsid w:val="009848B4"/>
    <w:rsid w:val="00985639"/>
    <w:rsid w:val="009857E9"/>
    <w:rsid w:val="0098599A"/>
    <w:rsid w:val="00991B07"/>
    <w:rsid w:val="00995038"/>
    <w:rsid w:val="009960B4"/>
    <w:rsid w:val="0099703E"/>
    <w:rsid w:val="009A301C"/>
    <w:rsid w:val="009A4D6B"/>
    <w:rsid w:val="009A574B"/>
    <w:rsid w:val="009B137A"/>
    <w:rsid w:val="009B1FF7"/>
    <w:rsid w:val="009B2F18"/>
    <w:rsid w:val="009B48A9"/>
    <w:rsid w:val="009B699A"/>
    <w:rsid w:val="009B725A"/>
    <w:rsid w:val="009C1324"/>
    <w:rsid w:val="009C251F"/>
    <w:rsid w:val="009C4FD8"/>
    <w:rsid w:val="009C60F1"/>
    <w:rsid w:val="009C676E"/>
    <w:rsid w:val="009D4B7E"/>
    <w:rsid w:val="009D4D0C"/>
    <w:rsid w:val="009D55A6"/>
    <w:rsid w:val="009D5BD7"/>
    <w:rsid w:val="009D65FC"/>
    <w:rsid w:val="009E0117"/>
    <w:rsid w:val="009E0D66"/>
    <w:rsid w:val="009E0F36"/>
    <w:rsid w:val="009E18B6"/>
    <w:rsid w:val="009E70BC"/>
    <w:rsid w:val="009E738E"/>
    <w:rsid w:val="009E7D2F"/>
    <w:rsid w:val="009F3119"/>
    <w:rsid w:val="009F364D"/>
    <w:rsid w:val="009F4A15"/>
    <w:rsid w:val="009F4E16"/>
    <w:rsid w:val="009F5FBD"/>
    <w:rsid w:val="009F7BED"/>
    <w:rsid w:val="00A003E5"/>
    <w:rsid w:val="00A01A4A"/>
    <w:rsid w:val="00A032F2"/>
    <w:rsid w:val="00A0433C"/>
    <w:rsid w:val="00A102A2"/>
    <w:rsid w:val="00A10774"/>
    <w:rsid w:val="00A1423B"/>
    <w:rsid w:val="00A159D1"/>
    <w:rsid w:val="00A15AC6"/>
    <w:rsid w:val="00A233D0"/>
    <w:rsid w:val="00A25DD0"/>
    <w:rsid w:val="00A26C0C"/>
    <w:rsid w:val="00A270C3"/>
    <w:rsid w:val="00A27FD2"/>
    <w:rsid w:val="00A31E4B"/>
    <w:rsid w:val="00A3476A"/>
    <w:rsid w:val="00A40A24"/>
    <w:rsid w:val="00A41643"/>
    <w:rsid w:val="00A423FF"/>
    <w:rsid w:val="00A43692"/>
    <w:rsid w:val="00A4468B"/>
    <w:rsid w:val="00A467D4"/>
    <w:rsid w:val="00A46E89"/>
    <w:rsid w:val="00A4714C"/>
    <w:rsid w:val="00A514AF"/>
    <w:rsid w:val="00A5178D"/>
    <w:rsid w:val="00A51EF6"/>
    <w:rsid w:val="00A52372"/>
    <w:rsid w:val="00A559F8"/>
    <w:rsid w:val="00A560A9"/>
    <w:rsid w:val="00A561FA"/>
    <w:rsid w:val="00A61642"/>
    <w:rsid w:val="00A617C6"/>
    <w:rsid w:val="00A621A1"/>
    <w:rsid w:val="00A642E0"/>
    <w:rsid w:val="00A655B6"/>
    <w:rsid w:val="00A70D26"/>
    <w:rsid w:val="00A72970"/>
    <w:rsid w:val="00A72E25"/>
    <w:rsid w:val="00A74C19"/>
    <w:rsid w:val="00A76893"/>
    <w:rsid w:val="00A8155B"/>
    <w:rsid w:val="00A8323F"/>
    <w:rsid w:val="00A83C34"/>
    <w:rsid w:val="00A85E94"/>
    <w:rsid w:val="00A85EB7"/>
    <w:rsid w:val="00A87386"/>
    <w:rsid w:val="00A874BB"/>
    <w:rsid w:val="00A9024C"/>
    <w:rsid w:val="00A93F94"/>
    <w:rsid w:val="00A95163"/>
    <w:rsid w:val="00A95531"/>
    <w:rsid w:val="00A9689C"/>
    <w:rsid w:val="00AA05BE"/>
    <w:rsid w:val="00AA0989"/>
    <w:rsid w:val="00AA0CD5"/>
    <w:rsid w:val="00AA4D41"/>
    <w:rsid w:val="00AB14AC"/>
    <w:rsid w:val="00AB227F"/>
    <w:rsid w:val="00AB2558"/>
    <w:rsid w:val="00AB3909"/>
    <w:rsid w:val="00AB3996"/>
    <w:rsid w:val="00AB4E57"/>
    <w:rsid w:val="00AB5576"/>
    <w:rsid w:val="00AC0C90"/>
    <w:rsid w:val="00AC1BB9"/>
    <w:rsid w:val="00AC3F9F"/>
    <w:rsid w:val="00AC78A2"/>
    <w:rsid w:val="00AD0962"/>
    <w:rsid w:val="00AD2980"/>
    <w:rsid w:val="00AD5730"/>
    <w:rsid w:val="00AD77E7"/>
    <w:rsid w:val="00AE022B"/>
    <w:rsid w:val="00AE0A21"/>
    <w:rsid w:val="00AE13EB"/>
    <w:rsid w:val="00AE19DD"/>
    <w:rsid w:val="00AE2428"/>
    <w:rsid w:val="00AE5DBD"/>
    <w:rsid w:val="00AF1AEB"/>
    <w:rsid w:val="00AF2F56"/>
    <w:rsid w:val="00AF4218"/>
    <w:rsid w:val="00AF4ACA"/>
    <w:rsid w:val="00B01DC8"/>
    <w:rsid w:val="00B02796"/>
    <w:rsid w:val="00B066E0"/>
    <w:rsid w:val="00B11196"/>
    <w:rsid w:val="00B13EAE"/>
    <w:rsid w:val="00B172D7"/>
    <w:rsid w:val="00B2098D"/>
    <w:rsid w:val="00B22037"/>
    <w:rsid w:val="00B2290F"/>
    <w:rsid w:val="00B22AE5"/>
    <w:rsid w:val="00B23F2A"/>
    <w:rsid w:val="00B246FC"/>
    <w:rsid w:val="00B250CF"/>
    <w:rsid w:val="00B2714E"/>
    <w:rsid w:val="00B30F8C"/>
    <w:rsid w:val="00B34FDB"/>
    <w:rsid w:val="00B351D7"/>
    <w:rsid w:val="00B363BB"/>
    <w:rsid w:val="00B376B1"/>
    <w:rsid w:val="00B37891"/>
    <w:rsid w:val="00B37E06"/>
    <w:rsid w:val="00B422E1"/>
    <w:rsid w:val="00B4419B"/>
    <w:rsid w:val="00B44A98"/>
    <w:rsid w:val="00B44B7D"/>
    <w:rsid w:val="00B454AD"/>
    <w:rsid w:val="00B4553A"/>
    <w:rsid w:val="00B45DD7"/>
    <w:rsid w:val="00B47696"/>
    <w:rsid w:val="00B47CEF"/>
    <w:rsid w:val="00B50F39"/>
    <w:rsid w:val="00B5218C"/>
    <w:rsid w:val="00B53161"/>
    <w:rsid w:val="00B55016"/>
    <w:rsid w:val="00B55187"/>
    <w:rsid w:val="00B55BC2"/>
    <w:rsid w:val="00B56155"/>
    <w:rsid w:val="00B65F79"/>
    <w:rsid w:val="00B66407"/>
    <w:rsid w:val="00B718E4"/>
    <w:rsid w:val="00B71BA3"/>
    <w:rsid w:val="00B735AA"/>
    <w:rsid w:val="00B76629"/>
    <w:rsid w:val="00B767D2"/>
    <w:rsid w:val="00B80E5D"/>
    <w:rsid w:val="00B81E06"/>
    <w:rsid w:val="00B81EED"/>
    <w:rsid w:val="00B82413"/>
    <w:rsid w:val="00B84C04"/>
    <w:rsid w:val="00B85333"/>
    <w:rsid w:val="00B96112"/>
    <w:rsid w:val="00B966AB"/>
    <w:rsid w:val="00B97B62"/>
    <w:rsid w:val="00BA00CE"/>
    <w:rsid w:val="00BA473F"/>
    <w:rsid w:val="00BA6B13"/>
    <w:rsid w:val="00BB17F0"/>
    <w:rsid w:val="00BB1A8B"/>
    <w:rsid w:val="00BB2E86"/>
    <w:rsid w:val="00BB79C6"/>
    <w:rsid w:val="00BC0652"/>
    <w:rsid w:val="00BC471B"/>
    <w:rsid w:val="00BC5208"/>
    <w:rsid w:val="00BC65FB"/>
    <w:rsid w:val="00BC6BC0"/>
    <w:rsid w:val="00BC7874"/>
    <w:rsid w:val="00BC7E81"/>
    <w:rsid w:val="00BD07B0"/>
    <w:rsid w:val="00BD159E"/>
    <w:rsid w:val="00BD2195"/>
    <w:rsid w:val="00BD2E09"/>
    <w:rsid w:val="00BD3868"/>
    <w:rsid w:val="00BD418C"/>
    <w:rsid w:val="00BD4DEC"/>
    <w:rsid w:val="00BD524D"/>
    <w:rsid w:val="00BD7436"/>
    <w:rsid w:val="00BE11AF"/>
    <w:rsid w:val="00BE27C8"/>
    <w:rsid w:val="00BE3CA5"/>
    <w:rsid w:val="00BE45A0"/>
    <w:rsid w:val="00BE6FCA"/>
    <w:rsid w:val="00BE742A"/>
    <w:rsid w:val="00BF5566"/>
    <w:rsid w:val="00BF5586"/>
    <w:rsid w:val="00C0008F"/>
    <w:rsid w:val="00C005B8"/>
    <w:rsid w:val="00C04942"/>
    <w:rsid w:val="00C06508"/>
    <w:rsid w:val="00C066F8"/>
    <w:rsid w:val="00C11121"/>
    <w:rsid w:val="00C11DDD"/>
    <w:rsid w:val="00C13690"/>
    <w:rsid w:val="00C13CA8"/>
    <w:rsid w:val="00C14943"/>
    <w:rsid w:val="00C164DB"/>
    <w:rsid w:val="00C16A31"/>
    <w:rsid w:val="00C16E9D"/>
    <w:rsid w:val="00C201D1"/>
    <w:rsid w:val="00C20E79"/>
    <w:rsid w:val="00C22D4E"/>
    <w:rsid w:val="00C24A4F"/>
    <w:rsid w:val="00C26CD3"/>
    <w:rsid w:val="00C273C6"/>
    <w:rsid w:val="00C27A07"/>
    <w:rsid w:val="00C27A85"/>
    <w:rsid w:val="00C27E8D"/>
    <w:rsid w:val="00C319C9"/>
    <w:rsid w:val="00C33473"/>
    <w:rsid w:val="00C378A8"/>
    <w:rsid w:val="00C40B43"/>
    <w:rsid w:val="00C41093"/>
    <w:rsid w:val="00C42810"/>
    <w:rsid w:val="00C4365D"/>
    <w:rsid w:val="00C472EA"/>
    <w:rsid w:val="00C501C0"/>
    <w:rsid w:val="00C5023F"/>
    <w:rsid w:val="00C5098E"/>
    <w:rsid w:val="00C52717"/>
    <w:rsid w:val="00C535AD"/>
    <w:rsid w:val="00C536D9"/>
    <w:rsid w:val="00C53A15"/>
    <w:rsid w:val="00C5495F"/>
    <w:rsid w:val="00C54BD2"/>
    <w:rsid w:val="00C55654"/>
    <w:rsid w:val="00C56974"/>
    <w:rsid w:val="00C60C1D"/>
    <w:rsid w:val="00C61022"/>
    <w:rsid w:val="00C61CF4"/>
    <w:rsid w:val="00C63438"/>
    <w:rsid w:val="00C634FF"/>
    <w:rsid w:val="00C63600"/>
    <w:rsid w:val="00C65180"/>
    <w:rsid w:val="00C67B62"/>
    <w:rsid w:val="00C73778"/>
    <w:rsid w:val="00C737BD"/>
    <w:rsid w:val="00C7394E"/>
    <w:rsid w:val="00C73A2C"/>
    <w:rsid w:val="00C7431B"/>
    <w:rsid w:val="00C759CD"/>
    <w:rsid w:val="00C75C86"/>
    <w:rsid w:val="00C76EE3"/>
    <w:rsid w:val="00C76FA4"/>
    <w:rsid w:val="00C77B19"/>
    <w:rsid w:val="00C8026F"/>
    <w:rsid w:val="00C806A5"/>
    <w:rsid w:val="00C80889"/>
    <w:rsid w:val="00C80D74"/>
    <w:rsid w:val="00C864A3"/>
    <w:rsid w:val="00C934DA"/>
    <w:rsid w:val="00C95B18"/>
    <w:rsid w:val="00CA1A3A"/>
    <w:rsid w:val="00CA5820"/>
    <w:rsid w:val="00CA7503"/>
    <w:rsid w:val="00CB03AE"/>
    <w:rsid w:val="00CB10D2"/>
    <w:rsid w:val="00CB1DFF"/>
    <w:rsid w:val="00CB2999"/>
    <w:rsid w:val="00CB488B"/>
    <w:rsid w:val="00CB4AD6"/>
    <w:rsid w:val="00CB6130"/>
    <w:rsid w:val="00CB6483"/>
    <w:rsid w:val="00CB6A0B"/>
    <w:rsid w:val="00CB729A"/>
    <w:rsid w:val="00CC41FE"/>
    <w:rsid w:val="00CC5A03"/>
    <w:rsid w:val="00CC5A89"/>
    <w:rsid w:val="00CC666A"/>
    <w:rsid w:val="00CD09B3"/>
    <w:rsid w:val="00CD283C"/>
    <w:rsid w:val="00CD2938"/>
    <w:rsid w:val="00CD411F"/>
    <w:rsid w:val="00CD701A"/>
    <w:rsid w:val="00CD7C1B"/>
    <w:rsid w:val="00CD7D41"/>
    <w:rsid w:val="00CE6B21"/>
    <w:rsid w:val="00CE7FB8"/>
    <w:rsid w:val="00CF009E"/>
    <w:rsid w:val="00CF2693"/>
    <w:rsid w:val="00CF2986"/>
    <w:rsid w:val="00CF365F"/>
    <w:rsid w:val="00CF4A53"/>
    <w:rsid w:val="00D00496"/>
    <w:rsid w:val="00D014C6"/>
    <w:rsid w:val="00D01ACD"/>
    <w:rsid w:val="00D01EDE"/>
    <w:rsid w:val="00D02731"/>
    <w:rsid w:val="00D027CD"/>
    <w:rsid w:val="00D02E95"/>
    <w:rsid w:val="00D108FA"/>
    <w:rsid w:val="00D12891"/>
    <w:rsid w:val="00D12969"/>
    <w:rsid w:val="00D13F79"/>
    <w:rsid w:val="00D1427C"/>
    <w:rsid w:val="00D14E70"/>
    <w:rsid w:val="00D165DA"/>
    <w:rsid w:val="00D16F69"/>
    <w:rsid w:val="00D20486"/>
    <w:rsid w:val="00D2186B"/>
    <w:rsid w:val="00D21F66"/>
    <w:rsid w:val="00D23DA9"/>
    <w:rsid w:val="00D2559A"/>
    <w:rsid w:val="00D25B7F"/>
    <w:rsid w:val="00D25CD2"/>
    <w:rsid w:val="00D2625C"/>
    <w:rsid w:val="00D26CAE"/>
    <w:rsid w:val="00D33713"/>
    <w:rsid w:val="00D35873"/>
    <w:rsid w:val="00D47A6B"/>
    <w:rsid w:val="00D5139B"/>
    <w:rsid w:val="00D54FE2"/>
    <w:rsid w:val="00D60F4B"/>
    <w:rsid w:val="00D61347"/>
    <w:rsid w:val="00D61526"/>
    <w:rsid w:val="00D61870"/>
    <w:rsid w:val="00D61AC8"/>
    <w:rsid w:val="00D63AB6"/>
    <w:rsid w:val="00D63E7F"/>
    <w:rsid w:val="00D65D67"/>
    <w:rsid w:val="00D66041"/>
    <w:rsid w:val="00D666EC"/>
    <w:rsid w:val="00D71DE1"/>
    <w:rsid w:val="00D72CC9"/>
    <w:rsid w:val="00D74214"/>
    <w:rsid w:val="00D74486"/>
    <w:rsid w:val="00D761C3"/>
    <w:rsid w:val="00D80634"/>
    <w:rsid w:val="00D80761"/>
    <w:rsid w:val="00D96365"/>
    <w:rsid w:val="00D96582"/>
    <w:rsid w:val="00DA347F"/>
    <w:rsid w:val="00DA5F27"/>
    <w:rsid w:val="00DA6D53"/>
    <w:rsid w:val="00DB073B"/>
    <w:rsid w:val="00DB12B7"/>
    <w:rsid w:val="00DB3523"/>
    <w:rsid w:val="00DB371D"/>
    <w:rsid w:val="00DB5670"/>
    <w:rsid w:val="00DC2D9F"/>
    <w:rsid w:val="00DD2D55"/>
    <w:rsid w:val="00DD300C"/>
    <w:rsid w:val="00DD3EB0"/>
    <w:rsid w:val="00DD5422"/>
    <w:rsid w:val="00DD58A0"/>
    <w:rsid w:val="00DE036C"/>
    <w:rsid w:val="00DE05FC"/>
    <w:rsid w:val="00DE10D4"/>
    <w:rsid w:val="00DE5EF7"/>
    <w:rsid w:val="00DE7209"/>
    <w:rsid w:val="00DE769D"/>
    <w:rsid w:val="00DF2B22"/>
    <w:rsid w:val="00DF7B70"/>
    <w:rsid w:val="00E001B0"/>
    <w:rsid w:val="00E00940"/>
    <w:rsid w:val="00E01423"/>
    <w:rsid w:val="00E1096D"/>
    <w:rsid w:val="00E11175"/>
    <w:rsid w:val="00E20768"/>
    <w:rsid w:val="00E22829"/>
    <w:rsid w:val="00E22AD6"/>
    <w:rsid w:val="00E2378F"/>
    <w:rsid w:val="00E2384B"/>
    <w:rsid w:val="00E27442"/>
    <w:rsid w:val="00E329F0"/>
    <w:rsid w:val="00E33C70"/>
    <w:rsid w:val="00E3776B"/>
    <w:rsid w:val="00E37B3A"/>
    <w:rsid w:val="00E439D1"/>
    <w:rsid w:val="00E45FB4"/>
    <w:rsid w:val="00E4732D"/>
    <w:rsid w:val="00E53EAB"/>
    <w:rsid w:val="00E54747"/>
    <w:rsid w:val="00E60624"/>
    <w:rsid w:val="00E62C33"/>
    <w:rsid w:val="00E62F96"/>
    <w:rsid w:val="00E6339F"/>
    <w:rsid w:val="00E63F79"/>
    <w:rsid w:val="00E67C4B"/>
    <w:rsid w:val="00E70C6C"/>
    <w:rsid w:val="00E7160A"/>
    <w:rsid w:val="00E7175A"/>
    <w:rsid w:val="00E72F77"/>
    <w:rsid w:val="00E730C9"/>
    <w:rsid w:val="00E74AB9"/>
    <w:rsid w:val="00E76273"/>
    <w:rsid w:val="00E82ED1"/>
    <w:rsid w:val="00E83E6A"/>
    <w:rsid w:val="00E84AE9"/>
    <w:rsid w:val="00E86473"/>
    <w:rsid w:val="00E92CA9"/>
    <w:rsid w:val="00E939E1"/>
    <w:rsid w:val="00E94964"/>
    <w:rsid w:val="00E95117"/>
    <w:rsid w:val="00E951E5"/>
    <w:rsid w:val="00EA1008"/>
    <w:rsid w:val="00EA13D0"/>
    <w:rsid w:val="00EA3B40"/>
    <w:rsid w:val="00EA4F88"/>
    <w:rsid w:val="00EA5197"/>
    <w:rsid w:val="00EA6693"/>
    <w:rsid w:val="00EB10FC"/>
    <w:rsid w:val="00EB144D"/>
    <w:rsid w:val="00EB1450"/>
    <w:rsid w:val="00EB3680"/>
    <w:rsid w:val="00EB4F31"/>
    <w:rsid w:val="00EC1C9C"/>
    <w:rsid w:val="00EC20E7"/>
    <w:rsid w:val="00EC4172"/>
    <w:rsid w:val="00EC6BB4"/>
    <w:rsid w:val="00EC7D57"/>
    <w:rsid w:val="00ED0C58"/>
    <w:rsid w:val="00ED6C3E"/>
    <w:rsid w:val="00ED7703"/>
    <w:rsid w:val="00EE1B12"/>
    <w:rsid w:val="00EE2B14"/>
    <w:rsid w:val="00EE38BF"/>
    <w:rsid w:val="00EE4C2F"/>
    <w:rsid w:val="00EE67E7"/>
    <w:rsid w:val="00EF014D"/>
    <w:rsid w:val="00EF0691"/>
    <w:rsid w:val="00EF103B"/>
    <w:rsid w:val="00EF7C14"/>
    <w:rsid w:val="00F00021"/>
    <w:rsid w:val="00F01669"/>
    <w:rsid w:val="00F03729"/>
    <w:rsid w:val="00F058BA"/>
    <w:rsid w:val="00F06A0B"/>
    <w:rsid w:val="00F07B88"/>
    <w:rsid w:val="00F107E5"/>
    <w:rsid w:val="00F13000"/>
    <w:rsid w:val="00F140A6"/>
    <w:rsid w:val="00F14565"/>
    <w:rsid w:val="00F16091"/>
    <w:rsid w:val="00F16CD0"/>
    <w:rsid w:val="00F2135F"/>
    <w:rsid w:val="00F23F38"/>
    <w:rsid w:val="00F25060"/>
    <w:rsid w:val="00F259AA"/>
    <w:rsid w:val="00F27FA2"/>
    <w:rsid w:val="00F3206D"/>
    <w:rsid w:val="00F327D6"/>
    <w:rsid w:val="00F34BB0"/>
    <w:rsid w:val="00F371C2"/>
    <w:rsid w:val="00F42FF8"/>
    <w:rsid w:val="00F4418D"/>
    <w:rsid w:val="00F45089"/>
    <w:rsid w:val="00F46585"/>
    <w:rsid w:val="00F525BD"/>
    <w:rsid w:val="00F541C7"/>
    <w:rsid w:val="00F56A74"/>
    <w:rsid w:val="00F63897"/>
    <w:rsid w:val="00F6431C"/>
    <w:rsid w:val="00F64E09"/>
    <w:rsid w:val="00F64EF3"/>
    <w:rsid w:val="00F672B3"/>
    <w:rsid w:val="00F7063F"/>
    <w:rsid w:val="00F708F5"/>
    <w:rsid w:val="00F71706"/>
    <w:rsid w:val="00F72E8C"/>
    <w:rsid w:val="00F76179"/>
    <w:rsid w:val="00F76906"/>
    <w:rsid w:val="00F773E4"/>
    <w:rsid w:val="00F77707"/>
    <w:rsid w:val="00F77CFD"/>
    <w:rsid w:val="00F80DF2"/>
    <w:rsid w:val="00F8276A"/>
    <w:rsid w:val="00F90BE1"/>
    <w:rsid w:val="00F96DEB"/>
    <w:rsid w:val="00FA0FF9"/>
    <w:rsid w:val="00FA1991"/>
    <w:rsid w:val="00FA22CC"/>
    <w:rsid w:val="00FA2B9E"/>
    <w:rsid w:val="00FA3133"/>
    <w:rsid w:val="00FA3659"/>
    <w:rsid w:val="00FA38AC"/>
    <w:rsid w:val="00FA4544"/>
    <w:rsid w:val="00FA74A3"/>
    <w:rsid w:val="00FB37C6"/>
    <w:rsid w:val="00FB768D"/>
    <w:rsid w:val="00FC0AB4"/>
    <w:rsid w:val="00FC3329"/>
    <w:rsid w:val="00FC35B8"/>
    <w:rsid w:val="00FD1ADF"/>
    <w:rsid w:val="00FD3AEA"/>
    <w:rsid w:val="00FD6320"/>
    <w:rsid w:val="00FE1040"/>
    <w:rsid w:val="00FE3586"/>
    <w:rsid w:val="00FE58E3"/>
    <w:rsid w:val="00FE5B9A"/>
    <w:rsid w:val="00FF150D"/>
    <w:rsid w:val="00FF3DF4"/>
    <w:rsid w:val="00FF3FCC"/>
    <w:rsid w:val="00FF40C5"/>
    <w:rsid w:val="00FF5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1FF2"/>
  <w15:chartTrackingRefBased/>
  <w15:docId w15:val="{2D3742A4-F625-457A-9D83-ABD45B33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Cs/>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6B"/>
    <w:rPr>
      <w:rFonts w:ascii="Arial" w:hAnsi="Arial" w:cs="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7DF"/>
    <w:pPr>
      <w:spacing w:after="0" w:line="240" w:lineRule="auto"/>
    </w:pPr>
    <w:rPr>
      <w:bCs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ation">
    <w:name w:val="Quotation"/>
    <w:basedOn w:val="DefaultParagraphFont"/>
    <w:uiPriority w:val="99"/>
    <w:rsid w:val="00714687"/>
    <w:rPr>
      <w:rFonts w:ascii="Times New Roman" w:hAnsi="Times New Roman" w:cs="Times New Roman"/>
      <w:sz w:val="24"/>
      <w:szCs w:val="24"/>
      <w:vertAlign w:val="baseline"/>
      <w:lang w:val="en-ZA" w:eastAsia="x-none"/>
    </w:rPr>
  </w:style>
  <w:style w:type="paragraph" w:styleId="FootnoteText">
    <w:name w:val="footnote text"/>
    <w:basedOn w:val="Normal"/>
    <w:link w:val="FootnoteTextChar"/>
    <w:uiPriority w:val="99"/>
    <w:semiHidden/>
    <w:unhideWhenUsed/>
    <w:rsid w:val="007A1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A68"/>
    <w:rPr>
      <w:rFonts w:ascii="Arial" w:hAnsi="Arial" w:cs="Times New Roman"/>
      <w:bCs w:val="0"/>
      <w:sz w:val="20"/>
      <w:szCs w:val="20"/>
    </w:rPr>
  </w:style>
  <w:style w:type="character" w:styleId="FootnoteReference">
    <w:name w:val="footnote reference"/>
    <w:basedOn w:val="DefaultParagraphFont"/>
    <w:uiPriority w:val="99"/>
    <w:semiHidden/>
    <w:unhideWhenUsed/>
    <w:rsid w:val="007A1A68"/>
    <w:rPr>
      <w:vertAlign w:val="superscript"/>
    </w:rPr>
  </w:style>
  <w:style w:type="paragraph" w:styleId="ListParagraph">
    <w:name w:val="List Paragraph"/>
    <w:basedOn w:val="Normal"/>
    <w:uiPriority w:val="34"/>
    <w:qFormat/>
    <w:rsid w:val="00B47CEF"/>
    <w:pPr>
      <w:spacing w:after="5" w:line="316" w:lineRule="auto"/>
      <w:ind w:left="720" w:right="494" w:hanging="610"/>
      <w:contextualSpacing/>
      <w:jc w:val="both"/>
    </w:pPr>
    <w:rPr>
      <w:rFonts w:ascii="Calibri" w:eastAsia="Calibri" w:hAnsi="Calibri" w:cs="Calibri"/>
      <w:color w:val="000000"/>
      <w:sz w:val="22"/>
      <w:szCs w:val="22"/>
    </w:rPr>
  </w:style>
  <w:style w:type="paragraph" w:styleId="Header">
    <w:name w:val="header"/>
    <w:basedOn w:val="Normal"/>
    <w:link w:val="HeaderChar"/>
    <w:uiPriority w:val="99"/>
    <w:unhideWhenUsed/>
    <w:rsid w:val="00EE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8BF"/>
    <w:rPr>
      <w:rFonts w:ascii="Arial" w:hAnsi="Arial" w:cs="Times New Roman"/>
      <w:bCs w:val="0"/>
      <w:sz w:val="24"/>
      <w:szCs w:val="24"/>
    </w:rPr>
  </w:style>
  <w:style w:type="paragraph" w:styleId="Footer">
    <w:name w:val="footer"/>
    <w:basedOn w:val="Normal"/>
    <w:link w:val="FooterChar"/>
    <w:uiPriority w:val="99"/>
    <w:unhideWhenUsed/>
    <w:rsid w:val="00EE3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8BF"/>
    <w:rPr>
      <w:rFonts w:ascii="Arial" w:hAnsi="Arial" w:cs="Times New Roman"/>
      <w:bCs w:val="0"/>
      <w:sz w:val="24"/>
      <w:szCs w:val="24"/>
    </w:rPr>
  </w:style>
  <w:style w:type="character" w:styleId="Hyperlink">
    <w:name w:val="Hyperlink"/>
    <w:basedOn w:val="DefaultParagraphFont"/>
    <w:uiPriority w:val="99"/>
    <w:semiHidden/>
    <w:unhideWhenUsed/>
    <w:rsid w:val="00A423FF"/>
    <w:rPr>
      <w:color w:val="0000FF"/>
      <w:u w:val="single"/>
    </w:rPr>
  </w:style>
  <w:style w:type="paragraph" w:styleId="NormalWeb">
    <w:name w:val="Normal (Web)"/>
    <w:basedOn w:val="Normal"/>
    <w:uiPriority w:val="99"/>
    <w:semiHidden/>
    <w:unhideWhenUsed/>
    <w:rsid w:val="00A4714C"/>
    <w:pPr>
      <w:spacing w:before="100" w:beforeAutospacing="1" w:after="100" w:afterAutospacing="1" w:line="240" w:lineRule="auto"/>
    </w:pPr>
    <w:rPr>
      <w:rFonts w:ascii="Times New Roman" w:eastAsia="Times New Roman" w:hAnsi="Times New Roman"/>
      <w:lang w:eastAsia="en-ZA"/>
    </w:rPr>
  </w:style>
  <w:style w:type="paragraph" w:customStyle="1" w:styleId="western">
    <w:name w:val="western"/>
    <w:basedOn w:val="Normal"/>
    <w:rsid w:val="00A642E0"/>
    <w:pPr>
      <w:spacing w:before="100" w:beforeAutospacing="1" w:after="100" w:afterAutospacing="1" w:line="240" w:lineRule="auto"/>
    </w:pPr>
    <w:rPr>
      <w:rFonts w:ascii="Times New Roman" w:eastAsia="Times New Roman" w:hAnsi="Times New Roman"/>
      <w:lang w:eastAsia="en-ZA"/>
    </w:rPr>
  </w:style>
  <w:style w:type="character" w:styleId="FollowedHyperlink">
    <w:name w:val="FollowedHyperlink"/>
    <w:basedOn w:val="DefaultParagraphFont"/>
    <w:uiPriority w:val="99"/>
    <w:semiHidden/>
    <w:unhideWhenUsed/>
    <w:rsid w:val="0099703E"/>
    <w:rPr>
      <w:color w:val="954F72" w:themeColor="followedHyperlink"/>
      <w:u w:val="single"/>
    </w:rPr>
  </w:style>
  <w:style w:type="character" w:customStyle="1" w:styleId="object">
    <w:name w:val="object"/>
    <w:basedOn w:val="DefaultParagraphFont"/>
    <w:rsid w:val="000E47DC"/>
  </w:style>
  <w:style w:type="character" w:customStyle="1" w:styleId="text-blue-500">
    <w:name w:val="text-blue-500"/>
    <w:basedOn w:val="DefaultParagraphFont"/>
    <w:rsid w:val="0015014A"/>
  </w:style>
  <w:style w:type="paragraph" w:styleId="Revision">
    <w:name w:val="Revision"/>
    <w:hidden/>
    <w:uiPriority w:val="99"/>
    <w:semiHidden/>
    <w:rsid w:val="00715852"/>
    <w:pPr>
      <w:spacing w:after="0" w:line="240" w:lineRule="auto"/>
    </w:pPr>
    <w:rPr>
      <w:rFonts w:ascii="Arial" w:hAnsi="Arial" w:cs="Times New Roman"/>
      <w:bCs w:val="0"/>
      <w:sz w:val="24"/>
      <w:szCs w:val="24"/>
    </w:rPr>
  </w:style>
  <w:style w:type="character" w:styleId="CommentReference">
    <w:name w:val="annotation reference"/>
    <w:basedOn w:val="DefaultParagraphFont"/>
    <w:uiPriority w:val="99"/>
    <w:semiHidden/>
    <w:unhideWhenUsed/>
    <w:rsid w:val="001B4A4A"/>
    <w:rPr>
      <w:sz w:val="16"/>
      <w:szCs w:val="16"/>
    </w:rPr>
  </w:style>
  <w:style w:type="paragraph" w:styleId="CommentText">
    <w:name w:val="annotation text"/>
    <w:basedOn w:val="Normal"/>
    <w:link w:val="CommentTextChar"/>
    <w:uiPriority w:val="99"/>
    <w:semiHidden/>
    <w:unhideWhenUsed/>
    <w:rsid w:val="001B4A4A"/>
    <w:pPr>
      <w:spacing w:line="240" w:lineRule="auto"/>
    </w:pPr>
    <w:rPr>
      <w:sz w:val="20"/>
      <w:szCs w:val="20"/>
    </w:rPr>
  </w:style>
  <w:style w:type="character" w:customStyle="1" w:styleId="CommentTextChar">
    <w:name w:val="Comment Text Char"/>
    <w:basedOn w:val="DefaultParagraphFont"/>
    <w:link w:val="CommentText"/>
    <w:uiPriority w:val="99"/>
    <w:semiHidden/>
    <w:rsid w:val="001B4A4A"/>
    <w:rPr>
      <w:rFonts w:ascii="Arial" w:hAnsi="Arial" w:cs="Times New Roman"/>
      <w:bCs w:val="0"/>
      <w:sz w:val="20"/>
      <w:szCs w:val="20"/>
    </w:rPr>
  </w:style>
  <w:style w:type="paragraph" w:styleId="CommentSubject">
    <w:name w:val="annotation subject"/>
    <w:basedOn w:val="CommentText"/>
    <w:next w:val="CommentText"/>
    <w:link w:val="CommentSubjectChar"/>
    <w:uiPriority w:val="99"/>
    <w:semiHidden/>
    <w:unhideWhenUsed/>
    <w:rsid w:val="001B4A4A"/>
    <w:rPr>
      <w:b/>
      <w:bCs/>
    </w:rPr>
  </w:style>
  <w:style w:type="character" w:customStyle="1" w:styleId="CommentSubjectChar">
    <w:name w:val="Comment Subject Char"/>
    <w:basedOn w:val="CommentTextChar"/>
    <w:link w:val="CommentSubject"/>
    <w:uiPriority w:val="99"/>
    <w:semiHidden/>
    <w:rsid w:val="001B4A4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3C55B-1FE1-45C2-8D20-8926581B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30</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Snellenburg</dc:creator>
  <cp:keywords/>
  <dc:description/>
  <cp:lastModifiedBy>Lerato Tlhaole</cp:lastModifiedBy>
  <cp:revision>41</cp:revision>
  <cp:lastPrinted>2022-06-15T10:22:00Z</cp:lastPrinted>
  <dcterms:created xsi:type="dcterms:W3CDTF">2022-06-15T06:56:00Z</dcterms:created>
  <dcterms:modified xsi:type="dcterms:W3CDTF">2022-06-15T10:29:00Z</dcterms:modified>
</cp:coreProperties>
</file>