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837D" w14:textId="6E71AD44" w:rsidR="00CD123A" w:rsidRDefault="00320DC8" w:rsidP="006802D0">
      <w:pPr>
        <w:tabs>
          <w:tab w:val="left" w:pos="1134"/>
        </w:tabs>
        <w:ind w:left="1134" w:hanging="1134"/>
        <w:jc w:val="center"/>
        <w:rPr>
          <w:rFonts w:ascii="Arial" w:hAnsi="Arial" w:cs="Arial"/>
          <w:b/>
          <w:u w:val="single"/>
        </w:rPr>
      </w:pPr>
      <w:bookmarkStart w:id="0" w:name="_GoBack"/>
      <w:bookmarkEnd w:id="0"/>
      <w:r>
        <w:rPr>
          <w:noProof/>
          <w:lang w:val="en-US"/>
        </w:rPr>
        <w:drawing>
          <wp:inline distT="0" distB="0" distL="0" distR="0" wp14:anchorId="1A10E8F1" wp14:editId="15C513EF">
            <wp:extent cx="1190625" cy="1162685"/>
            <wp:effectExtent l="0" t="0" r="9525" b="0"/>
            <wp:docPr id="1" name="Picture 1" descr="cid:image003.png@01D32573.78E90440"/>
            <wp:cNvGraphicFramePr/>
            <a:graphic xmlns:a="http://schemas.openxmlformats.org/drawingml/2006/main">
              <a:graphicData uri="http://schemas.openxmlformats.org/drawingml/2006/picture">
                <pic:pic xmlns:pic="http://schemas.openxmlformats.org/drawingml/2006/picture">
                  <pic:nvPicPr>
                    <pic:cNvPr id="1" name="Picture 1" descr="cid:image003.png@01D32573.78E9044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1162685"/>
                    </a:xfrm>
                    <a:prstGeom prst="rect">
                      <a:avLst/>
                    </a:prstGeom>
                    <a:noFill/>
                  </pic:spPr>
                </pic:pic>
              </a:graphicData>
            </a:graphic>
          </wp:inline>
        </w:drawing>
      </w:r>
    </w:p>
    <w:p w14:paraId="4D3E15C5" w14:textId="77777777" w:rsidR="00CD123A" w:rsidRDefault="00CD123A" w:rsidP="00CD123A">
      <w:pPr>
        <w:tabs>
          <w:tab w:val="left" w:pos="851"/>
        </w:tabs>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14:paraId="61D60BB8" w14:textId="383E8F5A" w:rsidR="00CD123A" w:rsidRDefault="00796365" w:rsidP="00CD123A">
      <w:pPr>
        <w:tabs>
          <w:tab w:val="left" w:pos="851"/>
        </w:tabs>
        <w:ind w:left="851" w:hanging="851"/>
        <w:jc w:val="center"/>
        <w:rPr>
          <w:rFonts w:ascii="Arial" w:hAnsi="Arial" w:cs="Arial"/>
          <w:b/>
          <w:sz w:val="28"/>
          <w:szCs w:val="28"/>
          <w:u w:val="single"/>
        </w:rPr>
      </w:pPr>
      <w:r>
        <w:rPr>
          <w:rFonts w:ascii="Arial" w:hAnsi="Arial" w:cs="Arial"/>
          <w:b/>
          <w:sz w:val="28"/>
          <w:szCs w:val="28"/>
          <w:u w:val="single"/>
        </w:rPr>
        <w:t>FREE STATE DIVISION</w:t>
      </w:r>
      <w:r w:rsidR="00320DC8">
        <w:rPr>
          <w:rFonts w:ascii="Arial" w:hAnsi="Arial" w:cs="Arial"/>
          <w:b/>
          <w:sz w:val="28"/>
          <w:szCs w:val="28"/>
          <w:u w:val="single"/>
        </w:rPr>
        <w:t>,</w:t>
      </w:r>
      <w:r>
        <w:rPr>
          <w:rFonts w:ascii="Arial" w:hAnsi="Arial" w:cs="Arial"/>
          <w:b/>
          <w:sz w:val="28"/>
          <w:szCs w:val="28"/>
          <w:u w:val="single"/>
        </w:rPr>
        <w:t xml:space="preserve"> BLOEMFONTEIN</w:t>
      </w:r>
    </w:p>
    <w:p w14:paraId="6B8C73EC" w14:textId="77777777" w:rsidR="00CD123A" w:rsidRDefault="00CD123A" w:rsidP="00CD123A">
      <w:pPr>
        <w:tabs>
          <w:tab w:val="left" w:pos="851"/>
        </w:tabs>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14:paraId="7BC82C28" w14:textId="77777777"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1C06" w14:textId="77777777" w:rsidR="00CD123A" w:rsidRDefault="00CD123A">
            <w:pPr>
              <w:tabs>
                <w:tab w:val="left" w:pos="851"/>
              </w:tabs>
              <w:ind w:left="851" w:hanging="851"/>
              <w:rPr>
                <w:rFonts w:ascii="Arial" w:hAnsi="Arial" w:cs="Arial"/>
                <w:b/>
                <w:sz w:val="16"/>
                <w:szCs w:val="16"/>
              </w:rPr>
            </w:pPr>
            <w:r>
              <w:rPr>
                <w:rFonts w:ascii="Arial" w:hAnsi="Arial" w:cs="Arial"/>
                <w:b/>
                <w:sz w:val="16"/>
                <w:szCs w:val="16"/>
              </w:rPr>
              <w:t>Reportable:      YES/NO</w:t>
            </w:r>
          </w:p>
          <w:p w14:paraId="1767CC40" w14:textId="77777777" w:rsidR="00CD123A" w:rsidRDefault="00CD123A">
            <w:pPr>
              <w:ind w:left="1168" w:hanging="1168"/>
              <w:rPr>
                <w:rFonts w:ascii="Arial" w:hAnsi="Arial" w:cs="Arial"/>
                <w:b/>
                <w:sz w:val="16"/>
                <w:szCs w:val="16"/>
              </w:rPr>
            </w:pPr>
            <w:r>
              <w:rPr>
                <w:rFonts w:ascii="Arial" w:hAnsi="Arial" w:cs="Arial"/>
                <w:b/>
                <w:sz w:val="16"/>
                <w:szCs w:val="16"/>
              </w:rPr>
              <w:t>Of Interest to other Judges:               YES/NO</w:t>
            </w:r>
          </w:p>
          <w:p w14:paraId="04138454" w14:textId="77777777" w:rsidR="00CD123A" w:rsidRDefault="00CD123A">
            <w:pPr>
              <w:tabs>
                <w:tab w:val="left" w:pos="1168"/>
              </w:tabs>
              <w:ind w:left="1168" w:hanging="1168"/>
              <w:rPr>
                <w:rFonts w:ascii="Arial" w:hAnsi="Arial" w:cs="Arial"/>
                <w:b/>
                <w:sz w:val="16"/>
                <w:szCs w:val="16"/>
                <w:u w:val="single"/>
              </w:rPr>
            </w:pPr>
            <w:r>
              <w:rPr>
                <w:rFonts w:ascii="Arial" w:hAnsi="Arial" w:cs="Arial"/>
                <w:b/>
                <w:sz w:val="16"/>
                <w:szCs w:val="16"/>
              </w:rPr>
              <w:t>Circulate to Magistrates:        YES/NO</w:t>
            </w:r>
          </w:p>
        </w:tc>
      </w:tr>
    </w:tbl>
    <w:p w14:paraId="4952E9B9" w14:textId="77777777" w:rsidR="00241BF9" w:rsidRDefault="00241BF9" w:rsidP="00CD123A">
      <w:pPr>
        <w:jc w:val="center"/>
      </w:pPr>
    </w:p>
    <w:p w14:paraId="0CDD4D54" w14:textId="2817DDA6" w:rsidR="00F775C6" w:rsidRDefault="00F92BAF" w:rsidP="00320DC8">
      <w:pPr>
        <w:spacing w:line="360" w:lineRule="auto"/>
        <w:jc w:val="right"/>
        <w:rPr>
          <w:rFonts w:ascii="Arial" w:hAnsi="Arial" w:cs="Arial"/>
          <w:sz w:val="28"/>
          <w:szCs w:val="28"/>
        </w:rPr>
      </w:pPr>
      <w:r>
        <w:rPr>
          <w:rFonts w:ascii="Arial" w:hAnsi="Arial" w:cs="Arial"/>
          <w:sz w:val="28"/>
          <w:szCs w:val="28"/>
        </w:rPr>
        <w:t>Case</w:t>
      </w:r>
      <w:r w:rsidR="00290F93">
        <w:rPr>
          <w:rFonts w:ascii="Arial" w:hAnsi="Arial" w:cs="Arial"/>
          <w:sz w:val="28"/>
          <w:szCs w:val="28"/>
        </w:rPr>
        <w:t xml:space="preserve"> </w:t>
      </w:r>
      <w:r w:rsidR="00F775C6" w:rsidRPr="003C0F72">
        <w:rPr>
          <w:rFonts w:ascii="Arial" w:hAnsi="Arial" w:cs="Arial"/>
          <w:sz w:val="28"/>
          <w:szCs w:val="28"/>
        </w:rPr>
        <w:t xml:space="preserve">number:  </w:t>
      </w:r>
      <w:r w:rsidR="00B227F7">
        <w:rPr>
          <w:rFonts w:ascii="Arial" w:hAnsi="Arial" w:cs="Arial"/>
          <w:sz w:val="28"/>
          <w:szCs w:val="28"/>
        </w:rPr>
        <w:t>210/2016</w:t>
      </w:r>
    </w:p>
    <w:p w14:paraId="24F7E33F" w14:textId="4EE729AA" w:rsidR="00F775C6" w:rsidRPr="003C0F72" w:rsidRDefault="00F775C6" w:rsidP="00320DC8">
      <w:pPr>
        <w:spacing w:line="360" w:lineRule="auto"/>
        <w:jc w:val="both"/>
        <w:rPr>
          <w:rFonts w:ascii="Arial" w:hAnsi="Arial" w:cs="Arial"/>
          <w:sz w:val="28"/>
          <w:szCs w:val="28"/>
        </w:rPr>
      </w:pPr>
      <w:r w:rsidRPr="003C0F72">
        <w:rPr>
          <w:rFonts w:ascii="Arial" w:hAnsi="Arial" w:cs="Arial"/>
          <w:sz w:val="28"/>
          <w:szCs w:val="28"/>
        </w:rPr>
        <w:t xml:space="preserve">In the </w:t>
      </w:r>
      <w:r w:rsidR="00F92BAF">
        <w:rPr>
          <w:rFonts w:ascii="Arial" w:hAnsi="Arial" w:cs="Arial"/>
          <w:sz w:val="28"/>
          <w:szCs w:val="28"/>
        </w:rPr>
        <w:t>matter</w:t>
      </w:r>
      <w:r w:rsidR="00290F93">
        <w:rPr>
          <w:rFonts w:ascii="Arial" w:hAnsi="Arial" w:cs="Arial"/>
          <w:sz w:val="28"/>
          <w:szCs w:val="28"/>
        </w:rPr>
        <w:t xml:space="preserve"> </w:t>
      </w:r>
      <w:r w:rsidRPr="003C0F72">
        <w:rPr>
          <w:rFonts w:ascii="Arial" w:hAnsi="Arial" w:cs="Arial"/>
          <w:sz w:val="28"/>
          <w:szCs w:val="28"/>
        </w:rPr>
        <w:t xml:space="preserve">between: </w:t>
      </w:r>
    </w:p>
    <w:p w14:paraId="54D5AD6B" w14:textId="77777777" w:rsidR="00F775C6" w:rsidRPr="003C0F72" w:rsidRDefault="00F775C6" w:rsidP="00320DC8">
      <w:pPr>
        <w:tabs>
          <w:tab w:val="left" w:pos="720"/>
          <w:tab w:val="left" w:pos="1440"/>
          <w:tab w:val="left" w:pos="2160"/>
          <w:tab w:val="left" w:pos="2880"/>
          <w:tab w:val="left" w:pos="3600"/>
          <w:tab w:val="left" w:pos="4320"/>
          <w:tab w:val="left" w:pos="5040"/>
          <w:tab w:val="left" w:pos="5760"/>
          <w:tab w:val="left" w:pos="6480"/>
          <w:tab w:val="right" w:pos="9026"/>
        </w:tabs>
        <w:spacing w:line="360" w:lineRule="auto"/>
        <w:jc w:val="both"/>
        <w:rPr>
          <w:rFonts w:ascii="Arial" w:hAnsi="Arial" w:cs="Arial"/>
          <w:b/>
          <w:sz w:val="28"/>
          <w:szCs w:val="28"/>
          <w:u w:val="single"/>
        </w:rPr>
      </w:pPr>
    </w:p>
    <w:p w14:paraId="246AD14B" w14:textId="26400314" w:rsidR="00F775C6" w:rsidRPr="00C17F70" w:rsidRDefault="00B227F7" w:rsidP="00320DC8">
      <w:pPr>
        <w:tabs>
          <w:tab w:val="left" w:pos="720"/>
          <w:tab w:val="left" w:pos="1440"/>
          <w:tab w:val="left" w:pos="2160"/>
          <w:tab w:val="left" w:pos="2880"/>
          <w:tab w:val="left" w:pos="3600"/>
          <w:tab w:val="left" w:pos="4320"/>
          <w:tab w:val="left" w:pos="5040"/>
          <w:tab w:val="left" w:pos="5760"/>
          <w:tab w:val="left" w:pos="6480"/>
          <w:tab w:val="right" w:pos="8647"/>
        </w:tabs>
        <w:spacing w:line="360" w:lineRule="auto"/>
        <w:jc w:val="both"/>
        <w:rPr>
          <w:rFonts w:ascii="Arial" w:hAnsi="Arial" w:cs="Arial"/>
          <w:bCs/>
          <w:sz w:val="28"/>
          <w:szCs w:val="28"/>
        </w:rPr>
      </w:pPr>
      <w:r>
        <w:rPr>
          <w:rFonts w:ascii="Arial" w:hAnsi="Arial" w:cs="Arial"/>
          <w:b/>
          <w:sz w:val="28"/>
          <w:szCs w:val="28"/>
          <w:u w:val="single"/>
        </w:rPr>
        <w:t>MN</w:t>
      </w:r>
      <w:r w:rsidR="00C17F70">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C17F70">
        <w:rPr>
          <w:rFonts w:ascii="Arial" w:hAnsi="Arial" w:cs="Arial"/>
          <w:bCs/>
          <w:sz w:val="28"/>
          <w:szCs w:val="28"/>
        </w:rPr>
        <w:tab/>
      </w:r>
      <w:r w:rsidR="00C17F70">
        <w:rPr>
          <w:rFonts w:ascii="Arial" w:hAnsi="Arial" w:cs="Arial"/>
          <w:bCs/>
          <w:sz w:val="28"/>
          <w:szCs w:val="28"/>
        </w:rPr>
        <w:tab/>
      </w:r>
      <w:r w:rsidR="00C17F70">
        <w:rPr>
          <w:rFonts w:ascii="Arial" w:hAnsi="Arial" w:cs="Arial"/>
          <w:bCs/>
          <w:sz w:val="28"/>
          <w:szCs w:val="28"/>
        </w:rPr>
        <w:tab/>
      </w:r>
      <w:r w:rsidR="00C17F70">
        <w:rPr>
          <w:rFonts w:ascii="Arial" w:hAnsi="Arial" w:cs="Arial"/>
          <w:bCs/>
          <w:sz w:val="28"/>
          <w:szCs w:val="28"/>
        </w:rPr>
        <w:tab/>
      </w:r>
      <w:r w:rsidR="00F92BAF" w:rsidRPr="00F92BAF">
        <w:rPr>
          <w:rFonts w:ascii="Arial" w:hAnsi="Arial" w:cs="Arial"/>
          <w:sz w:val="28"/>
          <w:szCs w:val="28"/>
          <w:vertAlign w:val="superscript"/>
        </w:rPr>
        <w:t xml:space="preserve"> </w:t>
      </w:r>
      <w:r w:rsidR="00F92BAF" w:rsidRPr="00F92BAF">
        <w:rPr>
          <w:rFonts w:ascii="Arial" w:hAnsi="Arial" w:cs="Arial"/>
          <w:sz w:val="28"/>
          <w:szCs w:val="28"/>
        </w:rPr>
        <w:t>Plaintiff</w:t>
      </w:r>
    </w:p>
    <w:p w14:paraId="7DEBB75A" w14:textId="77777777" w:rsidR="00C17F70" w:rsidRDefault="00C17F70" w:rsidP="00320DC8">
      <w:pPr>
        <w:spacing w:line="360" w:lineRule="auto"/>
        <w:jc w:val="both"/>
        <w:rPr>
          <w:rFonts w:ascii="Arial" w:hAnsi="Arial" w:cs="Arial"/>
          <w:sz w:val="28"/>
          <w:szCs w:val="28"/>
        </w:rPr>
      </w:pPr>
    </w:p>
    <w:p w14:paraId="64386D48" w14:textId="2357E4A8" w:rsidR="00F775C6" w:rsidRPr="003C0F72" w:rsidRDefault="00F775C6" w:rsidP="00320DC8">
      <w:pPr>
        <w:spacing w:line="360" w:lineRule="auto"/>
        <w:jc w:val="both"/>
        <w:rPr>
          <w:rFonts w:ascii="Arial" w:hAnsi="Arial" w:cs="Arial"/>
          <w:sz w:val="28"/>
          <w:szCs w:val="28"/>
        </w:rPr>
      </w:pPr>
      <w:r w:rsidRPr="003C0F72">
        <w:rPr>
          <w:rFonts w:ascii="Arial" w:hAnsi="Arial" w:cs="Arial"/>
          <w:sz w:val="28"/>
          <w:szCs w:val="28"/>
        </w:rPr>
        <w:t xml:space="preserve">and </w:t>
      </w:r>
    </w:p>
    <w:p w14:paraId="63C5508D" w14:textId="77777777" w:rsidR="00F775C6" w:rsidRPr="003C0F72" w:rsidRDefault="00F775C6" w:rsidP="00320DC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360" w:lineRule="auto"/>
        <w:jc w:val="both"/>
        <w:rPr>
          <w:rFonts w:ascii="Arial" w:hAnsi="Arial" w:cs="Arial"/>
          <w:b/>
          <w:sz w:val="28"/>
          <w:szCs w:val="28"/>
          <w:u w:val="single"/>
        </w:rPr>
      </w:pPr>
    </w:p>
    <w:p w14:paraId="23B0128E" w14:textId="39DECA7E" w:rsidR="00F775C6" w:rsidRPr="00C86417" w:rsidRDefault="00B227F7" w:rsidP="00320DC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8647"/>
        </w:tabs>
        <w:spacing w:line="360" w:lineRule="auto"/>
        <w:jc w:val="both"/>
        <w:rPr>
          <w:rFonts w:ascii="Arial" w:hAnsi="Arial" w:cs="Arial"/>
          <w:sz w:val="28"/>
          <w:szCs w:val="28"/>
        </w:rPr>
      </w:pPr>
      <w:r>
        <w:rPr>
          <w:rFonts w:ascii="Arial" w:hAnsi="Arial" w:cs="Arial"/>
          <w:b/>
          <w:bCs/>
          <w:sz w:val="28"/>
          <w:szCs w:val="28"/>
          <w:u w:val="single"/>
        </w:rPr>
        <w:t>BN</w:t>
      </w:r>
      <w:r w:rsidR="00C86417">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86417">
        <w:rPr>
          <w:rFonts w:ascii="Arial" w:hAnsi="Arial" w:cs="Arial"/>
          <w:sz w:val="28"/>
          <w:szCs w:val="28"/>
        </w:rPr>
        <w:tab/>
      </w:r>
      <w:r w:rsidR="00C17F70">
        <w:rPr>
          <w:rFonts w:ascii="Arial" w:hAnsi="Arial" w:cs="Arial"/>
          <w:sz w:val="28"/>
          <w:szCs w:val="28"/>
        </w:rPr>
        <w:tab/>
      </w:r>
      <w:r w:rsidR="00C17F70">
        <w:rPr>
          <w:rFonts w:ascii="Arial" w:hAnsi="Arial" w:cs="Arial"/>
          <w:sz w:val="28"/>
          <w:szCs w:val="28"/>
        </w:rPr>
        <w:tab/>
      </w:r>
      <w:r w:rsidR="00C17F70">
        <w:rPr>
          <w:rFonts w:ascii="Arial" w:hAnsi="Arial" w:cs="Arial"/>
          <w:sz w:val="28"/>
          <w:szCs w:val="28"/>
        </w:rPr>
        <w:tab/>
      </w:r>
      <w:r w:rsidR="00C86417">
        <w:rPr>
          <w:rFonts w:ascii="Arial" w:hAnsi="Arial" w:cs="Arial"/>
          <w:sz w:val="28"/>
          <w:szCs w:val="28"/>
        </w:rPr>
        <w:tab/>
        <w:t xml:space="preserve"> Defendant</w:t>
      </w:r>
    </w:p>
    <w:p w14:paraId="7AA41E39" w14:textId="1C59B288" w:rsidR="00C86417" w:rsidRPr="00C86417" w:rsidRDefault="00C86417" w:rsidP="006E0DAD">
      <w:pPr>
        <w:pBdr>
          <w:bottom w:val="single" w:sz="12" w:space="1" w:color="auto"/>
        </w:pBdr>
        <w:jc w:val="both"/>
        <w:rPr>
          <w:rFonts w:ascii="Arial" w:hAnsi="Arial" w:cs="Arial"/>
          <w:bCs/>
          <w:sz w:val="28"/>
          <w:szCs w:val="28"/>
        </w:rPr>
      </w:pPr>
    </w:p>
    <w:p w14:paraId="446C2C41" w14:textId="77777777" w:rsidR="00F775C6" w:rsidRPr="003C0F72" w:rsidRDefault="00F775C6" w:rsidP="00F775C6">
      <w:pPr>
        <w:pBdr>
          <w:bottom w:val="single" w:sz="6" w:space="1" w:color="auto"/>
        </w:pBdr>
        <w:contextualSpacing/>
        <w:jc w:val="both"/>
        <w:rPr>
          <w:rFonts w:ascii="Arial" w:hAnsi="Arial" w:cs="Arial"/>
          <w:b/>
          <w:sz w:val="28"/>
          <w:szCs w:val="28"/>
          <w:u w:val="single"/>
        </w:rPr>
      </w:pPr>
    </w:p>
    <w:p w14:paraId="04EA9208" w14:textId="77777777" w:rsidR="00F775C6" w:rsidRDefault="00F775C6" w:rsidP="00F775C6">
      <w:pPr>
        <w:pBdr>
          <w:bottom w:val="single" w:sz="6" w:space="1" w:color="auto"/>
        </w:pBdr>
        <w:contextualSpacing/>
        <w:jc w:val="both"/>
        <w:rPr>
          <w:rFonts w:ascii="Arial" w:hAnsi="Arial" w:cs="Arial"/>
          <w:sz w:val="28"/>
          <w:szCs w:val="28"/>
          <w:u w:val="single"/>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sz w:val="28"/>
          <w:szCs w:val="28"/>
        </w:rPr>
        <w:t>VAN ZYL,</w:t>
      </w:r>
      <w:r w:rsidR="00B502B9">
        <w:rPr>
          <w:rFonts w:ascii="Arial" w:hAnsi="Arial" w:cs="Arial"/>
          <w:sz w:val="28"/>
          <w:szCs w:val="28"/>
        </w:rPr>
        <w:t xml:space="preserve"> </w:t>
      </w:r>
      <w:r w:rsidRPr="003C0F72">
        <w:rPr>
          <w:rFonts w:ascii="Arial" w:hAnsi="Arial" w:cs="Arial"/>
          <w:sz w:val="28"/>
          <w:szCs w:val="28"/>
        </w:rPr>
        <w:t>J</w:t>
      </w:r>
      <w:r w:rsidRPr="003C0F72">
        <w:rPr>
          <w:rFonts w:ascii="Arial" w:hAnsi="Arial" w:cs="Arial"/>
          <w:b/>
          <w:sz w:val="28"/>
          <w:szCs w:val="28"/>
        </w:rPr>
        <w:tab/>
      </w:r>
    </w:p>
    <w:p w14:paraId="35F0FD45" w14:textId="77777777" w:rsidR="00B502B9" w:rsidRPr="00B502B9" w:rsidRDefault="00B502B9" w:rsidP="00F775C6">
      <w:pPr>
        <w:pBdr>
          <w:bottom w:val="single" w:sz="6" w:space="1" w:color="auto"/>
        </w:pBdr>
        <w:contextualSpacing/>
        <w:jc w:val="both"/>
        <w:rPr>
          <w:rFonts w:ascii="Arial" w:hAnsi="Arial" w:cs="Arial"/>
          <w:sz w:val="28"/>
          <w:szCs w:val="28"/>
          <w:u w:val="single"/>
        </w:rPr>
      </w:pPr>
    </w:p>
    <w:p w14:paraId="79311B07" w14:textId="77777777" w:rsidR="00F775C6" w:rsidRPr="003C0F72" w:rsidRDefault="00F775C6" w:rsidP="00F775C6">
      <w:pPr>
        <w:contextualSpacing/>
        <w:jc w:val="both"/>
        <w:rPr>
          <w:rFonts w:ascii="Arial" w:hAnsi="Arial" w:cs="Arial"/>
          <w:b/>
          <w:sz w:val="28"/>
          <w:szCs w:val="28"/>
        </w:rPr>
      </w:pPr>
    </w:p>
    <w:p w14:paraId="05B0371B" w14:textId="6190A2A3" w:rsidR="00E42EAD" w:rsidRDefault="0016088E" w:rsidP="00E42EAD">
      <w:pPr>
        <w:ind w:left="2880" w:hanging="2880"/>
        <w:contextualSpacing/>
        <w:jc w:val="both"/>
        <w:rPr>
          <w:rFonts w:ascii="Arial" w:hAnsi="Arial" w:cs="Arial"/>
          <w:sz w:val="28"/>
          <w:szCs w:val="28"/>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E42EAD">
        <w:rPr>
          <w:rFonts w:ascii="Arial" w:hAnsi="Arial" w:cs="Arial"/>
          <w:sz w:val="28"/>
          <w:szCs w:val="28"/>
        </w:rPr>
        <w:t>12,</w:t>
      </w:r>
      <w:r w:rsidR="001A268B">
        <w:rPr>
          <w:rFonts w:ascii="Arial" w:hAnsi="Arial" w:cs="Arial"/>
          <w:sz w:val="28"/>
          <w:szCs w:val="28"/>
        </w:rPr>
        <w:t xml:space="preserve"> </w:t>
      </w:r>
      <w:r w:rsidR="00E42EAD">
        <w:rPr>
          <w:rFonts w:ascii="Arial" w:hAnsi="Arial" w:cs="Arial"/>
          <w:sz w:val="28"/>
          <w:szCs w:val="28"/>
        </w:rPr>
        <w:t>13 SEPTEMBER 2017;</w:t>
      </w:r>
    </w:p>
    <w:p w14:paraId="3940BE27" w14:textId="42DA0A67" w:rsidR="00E42EAD" w:rsidRDefault="00E42EAD" w:rsidP="00E42EAD">
      <w:pPr>
        <w:ind w:left="2880"/>
        <w:contextualSpacing/>
        <w:jc w:val="both"/>
        <w:rPr>
          <w:rFonts w:ascii="Arial" w:hAnsi="Arial" w:cs="Arial"/>
          <w:sz w:val="28"/>
          <w:szCs w:val="28"/>
        </w:rPr>
      </w:pPr>
      <w:r>
        <w:rPr>
          <w:rFonts w:ascii="Arial" w:hAnsi="Arial" w:cs="Arial"/>
          <w:sz w:val="28"/>
          <w:szCs w:val="28"/>
        </w:rPr>
        <w:t>12</w:t>
      </w:r>
      <w:r w:rsidR="001A268B">
        <w:rPr>
          <w:rFonts w:ascii="Arial" w:hAnsi="Arial" w:cs="Arial"/>
          <w:sz w:val="28"/>
          <w:szCs w:val="28"/>
        </w:rPr>
        <w:t xml:space="preserve"> </w:t>
      </w:r>
      <w:r>
        <w:rPr>
          <w:rFonts w:ascii="Arial" w:hAnsi="Arial" w:cs="Arial"/>
          <w:sz w:val="28"/>
          <w:szCs w:val="28"/>
        </w:rPr>
        <w:t>DECEMBER 2017;</w:t>
      </w:r>
    </w:p>
    <w:p w14:paraId="04C1B7D0" w14:textId="69DC4670" w:rsidR="001A268B" w:rsidRDefault="001A268B" w:rsidP="00E42EAD">
      <w:pPr>
        <w:ind w:left="2880"/>
        <w:contextualSpacing/>
        <w:jc w:val="both"/>
        <w:rPr>
          <w:rFonts w:ascii="Arial" w:hAnsi="Arial" w:cs="Arial"/>
          <w:sz w:val="28"/>
          <w:szCs w:val="28"/>
        </w:rPr>
      </w:pPr>
      <w:r>
        <w:rPr>
          <w:rFonts w:ascii="Arial" w:hAnsi="Arial" w:cs="Arial"/>
          <w:sz w:val="28"/>
          <w:szCs w:val="28"/>
        </w:rPr>
        <w:t xml:space="preserve"> 6, 7 MARCH 2018;</w:t>
      </w:r>
    </w:p>
    <w:p w14:paraId="42872C7A" w14:textId="69C091F0" w:rsidR="001A268B" w:rsidRDefault="001A268B" w:rsidP="00E42EAD">
      <w:pPr>
        <w:ind w:left="2880"/>
        <w:contextualSpacing/>
        <w:jc w:val="both"/>
        <w:rPr>
          <w:rFonts w:ascii="Arial" w:hAnsi="Arial" w:cs="Arial"/>
          <w:sz w:val="28"/>
          <w:szCs w:val="28"/>
        </w:rPr>
      </w:pPr>
      <w:r>
        <w:rPr>
          <w:rFonts w:ascii="Arial" w:hAnsi="Arial" w:cs="Arial"/>
          <w:sz w:val="28"/>
          <w:szCs w:val="28"/>
        </w:rPr>
        <w:t xml:space="preserve">19 APRIL 2018; </w:t>
      </w:r>
    </w:p>
    <w:p w14:paraId="2ED3D17E" w14:textId="77777777" w:rsidR="00E42EAD" w:rsidRDefault="00E42EAD" w:rsidP="00E42EAD">
      <w:pPr>
        <w:ind w:left="2880"/>
        <w:contextualSpacing/>
        <w:jc w:val="both"/>
        <w:rPr>
          <w:rFonts w:ascii="Arial" w:hAnsi="Arial" w:cs="Arial"/>
          <w:sz w:val="28"/>
          <w:szCs w:val="28"/>
        </w:rPr>
      </w:pPr>
      <w:r>
        <w:rPr>
          <w:rFonts w:ascii="Arial" w:hAnsi="Arial" w:cs="Arial"/>
          <w:sz w:val="28"/>
          <w:szCs w:val="28"/>
        </w:rPr>
        <w:t>14 JUNE 2018;</w:t>
      </w:r>
    </w:p>
    <w:p w14:paraId="6BE6C903" w14:textId="7D47B543" w:rsidR="00F775C6" w:rsidRPr="003C0F72" w:rsidRDefault="00F775C6" w:rsidP="00E42EAD">
      <w:pPr>
        <w:ind w:left="2880"/>
        <w:contextualSpacing/>
        <w:jc w:val="both"/>
        <w:rPr>
          <w:rFonts w:ascii="Arial" w:hAnsi="Arial" w:cs="Arial"/>
          <w:sz w:val="28"/>
          <w:szCs w:val="28"/>
          <w:u w:val="single"/>
        </w:rPr>
      </w:pPr>
      <w:r w:rsidRPr="003C0F72">
        <w:rPr>
          <w:rFonts w:ascii="Arial" w:hAnsi="Arial" w:cs="Arial"/>
          <w:b/>
          <w:sz w:val="28"/>
          <w:szCs w:val="28"/>
        </w:rPr>
        <w:tab/>
      </w:r>
    </w:p>
    <w:p w14:paraId="0FBA6078" w14:textId="77777777" w:rsidR="00F775C6" w:rsidRPr="003C0F72" w:rsidRDefault="00F775C6" w:rsidP="00F775C6">
      <w:pPr>
        <w:pBdr>
          <w:bottom w:val="single" w:sz="6" w:space="1" w:color="auto"/>
        </w:pBdr>
        <w:contextualSpacing/>
        <w:jc w:val="both"/>
        <w:rPr>
          <w:rFonts w:ascii="Arial" w:hAnsi="Arial" w:cs="Arial"/>
          <w:b/>
          <w:sz w:val="28"/>
          <w:szCs w:val="28"/>
        </w:rPr>
      </w:pPr>
    </w:p>
    <w:p w14:paraId="7C13901D" w14:textId="77777777" w:rsidR="00F775C6" w:rsidRPr="003C0F72" w:rsidRDefault="00F775C6" w:rsidP="00F775C6">
      <w:pPr>
        <w:contextualSpacing/>
        <w:jc w:val="both"/>
        <w:rPr>
          <w:rFonts w:ascii="Arial" w:hAnsi="Arial" w:cs="Arial"/>
          <w:b/>
          <w:sz w:val="28"/>
          <w:szCs w:val="28"/>
        </w:rPr>
      </w:pPr>
    </w:p>
    <w:p w14:paraId="158CB567" w14:textId="7AD6361E" w:rsidR="00F775C6" w:rsidRPr="00E42EAD" w:rsidRDefault="00F775C6" w:rsidP="00F775C6">
      <w:pPr>
        <w:tabs>
          <w:tab w:val="left" w:pos="2940"/>
        </w:tabs>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E42EAD">
        <w:rPr>
          <w:rFonts w:ascii="Arial" w:hAnsi="Arial" w:cs="Arial"/>
          <w:sz w:val="28"/>
          <w:szCs w:val="28"/>
        </w:rPr>
        <w:t xml:space="preserve">13 DECEMBER 2018; </w:t>
      </w:r>
      <w:r w:rsidR="00913498">
        <w:rPr>
          <w:rFonts w:ascii="Arial" w:hAnsi="Arial" w:cs="Arial"/>
          <w:sz w:val="28"/>
          <w:szCs w:val="28"/>
        </w:rPr>
        <w:t>13 J</w:t>
      </w:r>
      <w:r w:rsidR="00E640FF">
        <w:rPr>
          <w:rFonts w:ascii="Arial" w:hAnsi="Arial" w:cs="Arial"/>
          <w:sz w:val="28"/>
          <w:szCs w:val="28"/>
        </w:rPr>
        <w:t>UNE</w:t>
      </w:r>
      <w:r w:rsidR="00913498">
        <w:rPr>
          <w:rFonts w:ascii="Arial" w:hAnsi="Arial" w:cs="Arial"/>
          <w:sz w:val="28"/>
          <w:szCs w:val="28"/>
        </w:rPr>
        <w:t xml:space="preserve"> 2023</w:t>
      </w:r>
    </w:p>
    <w:p w14:paraId="5217F67A" w14:textId="77777777" w:rsidR="00F775C6" w:rsidRPr="003C0F72" w:rsidRDefault="00F775C6" w:rsidP="00F775C6">
      <w:pPr>
        <w:pBdr>
          <w:bottom w:val="single" w:sz="12" w:space="1" w:color="auto"/>
        </w:pBdr>
        <w:tabs>
          <w:tab w:val="left" w:pos="2940"/>
        </w:tabs>
        <w:contextualSpacing/>
        <w:jc w:val="both"/>
        <w:rPr>
          <w:rFonts w:ascii="Arial" w:hAnsi="Arial" w:cs="Arial"/>
          <w:b/>
          <w:sz w:val="28"/>
          <w:szCs w:val="28"/>
        </w:rPr>
      </w:pPr>
    </w:p>
    <w:p w14:paraId="7C5779C9" w14:textId="77777777" w:rsidR="00F775C6" w:rsidRPr="003C0F72" w:rsidRDefault="00F775C6" w:rsidP="00F775C6">
      <w:pPr>
        <w:spacing w:line="360" w:lineRule="auto"/>
        <w:ind w:left="851" w:hanging="851"/>
        <w:jc w:val="both"/>
        <w:rPr>
          <w:rFonts w:ascii="Arial" w:hAnsi="Arial" w:cs="Arial"/>
          <w:sz w:val="28"/>
          <w:szCs w:val="28"/>
        </w:rPr>
      </w:pPr>
    </w:p>
    <w:p w14:paraId="5EF0BB60" w14:textId="15FDA091" w:rsidR="00320DC8" w:rsidRDefault="00F775C6" w:rsidP="004054E7">
      <w:pPr>
        <w:tabs>
          <w:tab w:val="left" w:pos="1134"/>
        </w:tabs>
        <w:spacing w:line="360" w:lineRule="auto"/>
        <w:ind w:left="1134" w:hanging="1134"/>
        <w:jc w:val="both"/>
        <w:rPr>
          <w:rFonts w:ascii="Arial" w:hAnsi="Arial" w:cs="Arial"/>
          <w:sz w:val="28"/>
          <w:szCs w:val="28"/>
        </w:rPr>
      </w:pPr>
      <w:r w:rsidRPr="003C0F72">
        <w:rPr>
          <w:rFonts w:ascii="Arial" w:hAnsi="Arial" w:cs="Arial"/>
          <w:sz w:val="28"/>
          <w:szCs w:val="28"/>
        </w:rPr>
        <w:t>[1]</w:t>
      </w:r>
      <w:r w:rsidRPr="003C0F72">
        <w:rPr>
          <w:rFonts w:ascii="Arial" w:hAnsi="Arial" w:cs="Arial"/>
          <w:sz w:val="28"/>
          <w:szCs w:val="28"/>
        </w:rPr>
        <w:tab/>
      </w:r>
      <w:r w:rsidR="00206A32">
        <w:rPr>
          <w:rFonts w:ascii="Arial" w:hAnsi="Arial" w:cs="Arial"/>
          <w:sz w:val="28"/>
          <w:szCs w:val="28"/>
        </w:rPr>
        <w:t xml:space="preserve">This trial dealt with misattributed paternity. I </w:t>
      </w:r>
      <w:r w:rsidR="00320DC8">
        <w:rPr>
          <w:rFonts w:ascii="Arial" w:hAnsi="Arial" w:cs="Arial"/>
          <w:sz w:val="28"/>
          <w:szCs w:val="28"/>
        </w:rPr>
        <w:t>made the following order</w:t>
      </w:r>
      <w:r w:rsidR="00206A32">
        <w:rPr>
          <w:rFonts w:ascii="Arial" w:hAnsi="Arial" w:cs="Arial"/>
          <w:sz w:val="28"/>
          <w:szCs w:val="28"/>
        </w:rPr>
        <w:t xml:space="preserve"> on 13 December 2018</w:t>
      </w:r>
      <w:r w:rsidR="00320DC8">
        <w:rPr>
          <w:rFonts w:ascii="Arial" w:hAnsi="Arial" w:cs="Arial"/>
          <w:sz w:val="28"/>
          <w:szCs w:val="28"/>
        </w:rPr>
        <w:t>:</w:t>
      </w:r>
    </w:p>
    <w:p w14:paraId="37CD0B48" w14:textId="77777777" w:rsidR="00320DC8" w:rsidRDefault="00320DC8" w:rsidP="004054E7">
      <w:pPr>
        <w:tabs>
          <w:tab w:val="left" w:pos="1134"/>
        </w:tabs>
        <w:spacing w:line="360" w:lineRule="auto"/>
        <w:ind w:left="1134" w:hanging="1134"/>
        <w:jc w:val="both"/>
        <w:rPr>
          <w:rFonts w:ascii="Arial" w:hAnsi="Arial" w:cs="Arial"/>
          <w:sz w:val="28"/>
          <w:szCs w:val="28"/>
        </w:rPr>
      </w:pPr>
    </w:p>
    <w:p w14:paraId="0AC903C1" w14:textId="415952A9" w:rsidR="003D45D6" w:rsidRDefault="00320DC8" w:rsidP="004054E7">
      <w:pPr>
        <w:tabs>
          <w:tab w:val="left" w:pos="1134"/>
        </w:tabs>
        <w:spacing w:line="360" w:lineRule="auto"/>
        <w:ind w:left="1134" w:hanging="1134"/>
        <w:jc w:val="both"/>
        <w:rPr>
          <w:rFonts w:ascii="Arial" w:hAnsi="Arial" w:cs="Arial"/>
          <w:sz w:val="24"/>
          <w:szCs w:val="24"/>
        </w:rPr>
      </w:pPr>
      <w:r>
        <w:rPr>
          <w:rFonts w:ascii="Arial" w:hAnsi="Arial" w:cs="Arial"/>
          <w:sz w:val="28"/>
          <w:szCs w:val="28"/>
        </w:rPr>
        <w:tab/>
      </w:r>
      <w:r>
        <w:rPr>
          <w:rFonts w:ascii="Arial" w:hAnsi="Arial" w:cs="Arial"/>
          <w:sz w:val="24"/>
          <w:szCs w:val="24"/>
        </w:rPr>
        <w:t>“The action is dismissed with costs, including the costs of the application for absolution of the instance, but excluding the reserved costs of 12 December</w:t>
      </w:r>
      <w:r w:rsidR="00206A32">
        <w:rPr>
          <w:rFonts w:ascii="Arial" w:hAnsi="Arial" w:cs="Arial"/>
          <w:sz w:val="24"/>
          <w:szCs w:val="24"/>
        </w:rPr>
        <w:t xml:space="preserve"> 2017</w:t>
      </w:r>
      <w:r w:rsidR="003D45D6">
        <w:rPr>
          <w:rFonts w:ascii="Arial" w:hAnsi="Arial" w:cs="Arial"/>
          <w:sz w:val="24"/>
          <w:szCs w:val="24"/>
        </w:rPr>
        <w:t>, which costs are to be borne by the defendant.”</w:t>
      </w:r>
    </w:p>
    <w:p w14:paraId="56BF9581" w14:textId="77777777" w:rsidR="003D45D6" w:rsidRDefault="003D45D6" w:rsidP="004054E7">
      <w:pPr>
        <w:tabs>
          <w:tab w:val="left" w:pos="1134"/>
        </w:tabs>
        <w:spacing w:line="360" w:lineRule="auto"/>
        <w:ind w:left="1134" w:hanging="1134"/>
        <w:jc w:val="both"/>
        <w:rPr>
          <w:rFonts w:ascii="Arial" w:hAnsi="Arial" w:cs="Arial"/>
          <w:sz w:val="24"/>
          <w:szCs w:val="24"/>
        </w:rPr>
      </w:pPr>
    </w:p>
    <w:p w14:paraId="079E5708" w14:textId="6AAE0E0E" w:rsidR="0038503D" w:rsidRDefault="003D45D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[2]</w:t>
      </w:r>
      <w:r>
        <w:rPr>
          <w:rFonts w:ascii="Arial" w:hAnsi="Arial" w:cs="Arial"/>
          <w:sz w:val="28"/>
          <w:szCs w:val="28"/>
        </w:rPr>
        <w:tab/>
        <w:t>The</w:t>
      </w:r>
      <w:r w:rsidR="00637EE5">
        <w:rPr>
          <w:rFonts w:ascii="Arial" w:hAnsi="Arial" w:cs="Arial"/>
          <w:sz w:val="28"/>
          <w:szCs w:val="28"/>
        </w:rPr>
        <w:t xml:space="preserve"> </w:t>
      </w:r>
      <w:r>
        <w:rPr>
          <w:rFonts w:ascii="Arial" w:hAnsi="Arial" w:cs="Arial"/>
          <w:sz w:val="28"/>
          <w:szCs w:val="28"/>
        </w:rPr>
        <w:t>reasons for the aforesaid order</w:t>
      </w:r>
      <w:r w:rsidR="00637EE5">
        <w:rPr>
          <w:rFonts w:ascii="Arial" w:hAnsi="Arial" w:cs="Arial"/>
          <w:sz w:val="28"/>
          <w:szCs w:val="28"/>
        </w:rPr>
        <w:t xml:space="preserve"> follow herewith. </w:t>
      </w:r>
    </w:p>
    <w:p w14:paraId="0E452BA9" w14:textId="77777777" w:rsidR="0038503D" w:rsidRDefault="0038503D" w:rsidP="004054E7">
      <w:pPr>
        <w:tabs>
          <w:tab w:val="left" w:pos="1134"/>
        </w:tabs>
        <w:spacing w:line="360" w:lineRule="auto"/>
        <w:ind w:left="1134" w:hanging="1134"/>
        <w:jc w:val="both"/>
        <w:rPr>
          <w:rFonts w:ascii="Arial" w:hAnsi="Arial" w:cs="Arial"/>
          <w:sz w:val="28"/>
          <w:szCs w:val="28"/>
        </w:rPr>
      </w:pPr>
    </w:p>
    <w:p w14:paraId="4AA74772" w14:textId="046D970B" w:rsidR="00B227F7" w:rsidRDefault="0038503D"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Pr>
          <w:rFonts w:ascii="Arial" w:hAnsi="Arial" w:cs="Arial"/>
          <w:sz w:val="28"/>
          <w:szCs w:val="28"/>
        </w:rPr>
        <w:tab/>
      </w:r>
      <w:r w:rsidR="00EF1FE1">
        <w:rPr>
          <w:rFonts w:ascii="Arial" w:hAnsi="Arial" w:cs="Arial"/>
          <w:sz w:val="28"/>
          <w:szCs w:val="28"/>
        </w:rPr>
        <w:t xml:space="preserve">The trial </w:t>
      </w:r>
      <w:r w:rsidR="004B68DF">
        <w:rPr>
          <w:rFonts w:ascii="Arial" w:hAnsi="Arial" w:cs="Arial"/>
          <w:sz w:val="28"/>
          <w:szCs w:val="28"/>
        </w:rPr>
        <w:t>entail</w:t>
      </w:r>
      <w:r>
        <w:rPr>
          <w:rFonts w:ascii="Arial" w:hAnsi="Arial" w:cs="Arial"/>
          <w:sz w:val="28"/>
          <w:szCs w:val="28"/>
        </w:rPr>
        <w:t>ed</w:t>
      </w:r>
      <w:r w:rsidR="004B68DF">
        <w:rPr>
          <w:rFonts w:ascii="Arial" w:hAnsi="Arial" w:cs="Arial"/>
          <w:sz w:val="28"/>
          <w:szCs w:val="28"/>
        </w:rPr>
        <w:t xml:space="preserve"> a claim for damages by the plaintiff, who is the former husband of the defendant, who discovered after the parties’ divorce that he is not the biological father of the youngest of three children who w</w:t>
      </w:r>
      <w:r>
        <w:rPr>
          <w:rFonts w:ascii="Arial" w:hAnsi="Arial" w:cs="Arial"/>
          <w:sz w:val="28"/>
          <w:szCs w:val="28"/>
        </w:rPr>
        <w:t>ere</w:t>
      </w:r>
      <w:r w:rsidR="004B68DF">
        <w:rPr>
          <w:rFonts w:ascii="Arial" w:hAnsi="Arial" w:cs="Arial"/>
          <w:sz w:val="28"/>
          <w:szCs w:val="28"/>
        </w:rPr>
        <w:t xml:space="preserve"> born during the subsistence of the parties’ marriage.</w:t>
      </w:r>
    </w:p>
    <w:p w14:paraId="7AC7F194" w14:textId="77777777" w:rsidR="00B227F7" w:rsidRDefault="00B227F7" w:rsidP="004054E7">
      <w:pPr>
        <w:tabs>
          <w:tab w:val="left" w:pos="1134"/>
        </w:tabs>
        <w:spacing w:line="360" w:lineRule="auto"/>
        <w:ind w:left="1134" w:hanging="1134"/>
        <w:jc w:val="both"/>
        <w:rPr>
          <w:rFonts w:ascii="Arial" w:hAnsi="Arial" w:cs="Arial"/>
          <w:sz w:val="28"/>
          <w:szCs w:val="28"/>
        </w:rPr>
      </w:pPr>
    </w:p>
    <w:p w14:paraId="0C833932" w14:textId="4E0C056F" w:rsidR="00B227F7" w:rsidRDefault="00B227F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4</w:t>
      </w:r>
      <w:r>
        <w:rPr>
          <w:rFonts w:ascii="Arial" w:hAnsi="Arial" w:cs="Arial"/>
          <w:sz w:val="28"/>
          <w:szCs w:val="28"/>
        </w:rPr>
        <w:t>]</w:t>
      </w:r>
      <w:r w:rsidR="004B68DF">
        <w:rPr>
          <w:rFonts w:ascii="Arial" w:hAnsi="Arial" w:cs="Arial"/>
          <w:sz w:val="28"/>
          <w:szCs w:val="28"/>
        </w:rPr>
        <w:tab/>
        <w:t>The identity of the parties is not revealed in order to protect the identity of the children concerned.</w:t>
      </w:r>
    </w:p>
    <w:p w14:paraId="09AD34C5" w14:textId="54CE29DB" w:rsidR="004B68DF" w:rsidRDefault="004B68DF" w:rsidP="004054E7">
      <w:pPr>
        <w:tabs>
          <w:tab w:val="left" w:pos="1134"/>
        </w:tabs>
        <w:spacing w:line="360" w:lineRule="auto"/>
        <w:ind w:left="1134" w:hanging="1134"/>
        <w:jc w:val="both"/>
        <w:rPr>
          <w:rFonts w:ascii="Arial" w:hAnsi="Arial" w:cs="Arial"/>
          <w:sz w:val="28"/>
          <w:szCs w:val="28"/>
        </w:rPr>
      </w:pPr>
    </w:p>
    <w:p w14:paraId="04288A8F" w14:textId="76F2135F" w:rsidR="004B68DF" w:rsidRPr="004B68DF" w:rsidRDefault="004B68DF" w:rsidP="004054E7">
      <w:pPr>
        <w:tabs>
          <w:tab w:val="left" w:pos="1134"/>
        </w:tabs>
        <w:spacing w:line="360" w:lineRule="auto"/>
        <w:ind w:left="1134" w:hanging="1134"/>
        <w:jc w:val="both"/>
        <w:rPr>
          <w:rFonts w:ascii="Arial" w:hAnsi="Arial" w:cs="Arial"/>
          <w:b/>
          <w:bCs/>
          <w:sz w:val="28"/>
          <w:szCs w:val="28"/>
          <w:u w:val="single"/>
        </w:rPr>
      </w:pPr>
      <w:r>
        <w:rPr>
          <w:rFonts w:ascii="Arial" w:hAnsi="Arial" w:cs="Arial"/>
          <w:b/>
          <w:bCs/>
          <w:sz w:val="28"/>
          <w:szCs w:val="28"/>
          <w:u w:val="single"/>
        </w:rPr>
        <w:t>Background and the pleadings:</w:t>
      </w:r>
    </w:p>
    <w:p w14:paraId="5F348456" w14:textId="7CC5CF20" w:rsidR="004B68DF" w:rsidRDefault="004B68DF" w:rsidP="004054E7">
      <w:pPr>
        <w:tabs>
          <w:tab w:val="left" w:pos="1134"/>
        </w:tabs>
        <w:spacing w:line="360" w:lineRule="auto"/>
        <w:ind w:left="1134" w:hanging="1134"/>
        <w:jc w:val="both"/>
        <w:rPr>
          <w:rFonts w:ascii="Arial" w:hAnsi="Arial" w:cs="Arial"/>
          <w:sz w:val="28"/>
          <w:szCs w:val="28"/>
        </w:rPr>
      </w:pPr>
    </w:p>
    <w:p w14:paraId="4BA7F071" w14:textId="10853396" w:rsidR="004B68DF" w:rsidRDefault="004B68D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5</w:t>
      </w:r>
      <w:r>
        <w:rPr>
          <w:rFonts w:ascii="Arial" w:hAnsi="Arial" w:cs="Arial"/>
          <w:sz w:val="28"/>
          <w:szCs w:val="28"/>
        </w:rPr>
        <w:t>]</w:t>
      </w:r>
      <w:r>
        <w:rPr>
          <w:rFonts w:ascii="Arial" w:hAnsi="Arial" w:cs="Arial"/>
          <w:sz w:val="28"/>
          <w:szCs w:val="28"/>
        </w:rPr>
        <w:tab/>
        <w:t>The plaintiff and the defendant got married to each other on 8 May 1991.  During the subsistence of the marriage three daughters were born, the youngest of whom, N, was born on 2 December 1997.</w:t>
      </w:r>
    </w:p>
    <w:p w14:paraId="47AE1992" w14:textId="7D17CBE7" w:rsidR="004B68DF" w:rsidRDefault="004B68DF" w:rsidP="004054E7">
      <w:pPr>
        <w:tabs>
          <w:tab w:val="left" w:pos="1134"/>
        </w:tabs>
        <w:spacing w:line="360" w:lineRule="auto"/>
        <w:ind w:left="1134" w:hanging="1134"/>
        <w:jc w:val="both"/>
        <w:rPr>
          <w:rFonts w:ascii="Arial" w:hAnsi="Arial" w:cs="Arial"/>
          <w:sz w:val="28"/>
          <w:szCs w:val="28"/>
        </w:rPr>
      </w:pPr>
    </w:p>
    <w:p w14:paraId="14F66344" w14:textId="3127B7CF" w:rsidR="004B68DF" w:rsidRDefault="004B68D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6</w:t>
      </w:r>
      <w:r>
        <w:rPr>
          <w:rFonts w:ascii="Arial" w:hAnsi="Arial" w:cs="Arial"/>
          <w:sz w:val="28"/>
          <w:szCs w:val="28"/>
        </w:rPr>
        <w:t>]</w:t>
      </w:r>
      <w:r>
        <w:rPr>
          <w:rFonts w:ascii="Arial" w:hAnsi="Arial" w:cs="Arial"/>
          <w:sz w:val="28"/>
          <w:szCs w:val="28"/>
        </w:rPr>
        <w:tab/>
        <w:t>The parties were divorced on 7 February 2012 and they entered into a deed of settlement, which was also made an order of Court.</w:t>
      </w:r>
    </w:p>
    <w:p w14:paraId="165ACA1E" w14:textId="34088E3B" w:rsidR="004B68DF" w:rsidRDefault="004B68DF" w:rsidP="004054E7">
      <w:pPr>
        <w:tabs>
          <w:tab w:val="left" w:pos="1134"/>
        </w:tabs>
        <w:spacing w:line="360" w:lineRule="auto"/>
        <w:ind w:left="1134" w:hanging="1134"/>
        <w:jc w:val="both"/>
        <w:rPr>
          <w:rFonts w:ascii="Arial" w:hAnsi="Arial" w:cs="Arial"/>
          <w:sz w:val="28"/>
          <w:szCs w:val="28"/>
        </w:rPr>
      </w:pPr>
    </w:p>
    <w:p w14:paraId="47454327" w14:textId="1F25BF9C" w:rsidR="004B68DF" w:rsidRDefault="004B68D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7</w:t>
      </w:r>
      <w:r>
        <w:rPr>
          <w:rFonts w:ascii="Arial" w:hAnsi="Arial" w:cs="Arial"/>
          <w:sz w:val="28"/>
          <w:szCs w:val="28"/>
        </w:rPr>
        <w:t>]</w:t>
      </w:r>
      <w:r>
        <w:rPr>
          <w:rFonts w:ascii="Arial" w:hAnsi="Arial" w:cs="Arial"/>
          <w:sz w:val="28"/>
          <w:szCs w:val="28"/>
        </w:rPr>
        <w:tab/>
        <w:t xml:space="preserve">During or about February 2015 it was established through blood tests that N is not the </w:t>
      </w:r>
      <w:r w:rsidR="00BA4B06">
        <w:rPr>
          <w:rFonts w:ascii="Arial" w:hAnsi="Arial" w:cs="Arial"/>
          <w:sz w:val="28"/>
          <w:szCs w:val="28"/>
        </w:rPr>
        <w:t xml:space="preserve">biological </w:t>
      </w:r>
      <w:r>
        <w:rPr>
          <w:rFonts w:ascii="Arial" w:hAnsi="Arial" w:cs="Arial"/>
          <w:sz w:val="28"/>
          <w:szCs w:val="28"/>
        </w:rPr>
        <w:t xml:space="preserve">child of the plaintiff. </w:t>
      </w:r>
    </w:p>
    <w:p w14:paraId="07B6B15C" w14:textId="06BEDA89" w:rsidR="004B68DF" w:rsidRDefault="004B68DF" w:rsidP="004054E7">
      <w:pPr>
        <w:tabs>
          <w:tab w:val="left" w:pos="1134"/>
        </w:tabs>
        <w:spacing w:line="360" w:lineRule="auto"/>
        <w:ind w:left="1134" w:hanging="1134"/>
        <w:jc w:val="both"/>
        <w:rPr>
          <w:rFonts w:ascii="Arial" w:hAnsi="Arial" w:cs="Arial"/>
          <w:sz w:val="28"/>
          <w:szCs w:val="28"/>
        </w:rPr>
      </w:pPr>
    </w:p>
    <w:p w14:paraId="62D27184" w14:textId="6B3C230C" w:rsidR="004B68DF" w:rsidRDefault="004B68D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4D5950">
        <w:rPr>
          <w:rFonts w:ascii="Arial" w:hAnsi="Arial" w:cs="Arial"/>
          <w:sz w:val="28"/>
          <w:szCs w:val="28"/>
        </w:rPr>
        <w:t>8</w:t>
      </w:r>
      <w:r>
        <w:rPr>
          <w:rFonts w:ascii="Arial" w:hAnsi="Arial" w:cs="Arial"/>
          <w:sz w:val="28"/>
          <w:szCs w:val="28"/>
        </w:rPr>
        <w:t>]</w:t>
      </w:r>
      <w:r w:rsidR="003763C7">
        <w:rPr>
          <w:rFonts w:ascii="Arial" w:hAnsi="Arial" w:cs="Arial"/>
          <w:sz w:val="28"/>
          <w:szCs w:val="28"/>
        </w:rPr>
        <w:tab/>
        <w:t xml:space="preserve">In terms of the particulars of claim the plaintiff’s claim </w:t>
      </w:r>
      <w:r w:rsidR="00EB4747">
        <w:rPr>
          <w:rFonts w:ascii="Arial" w:hAnsi="Arial" w:cs="Arial"/>
          <w:sz w:val="28"/>
          <w:szCs w:val="28"/>
        </w:rPr>
        <w:t>was</w:t>
      </w:r>
      <w:r w:rsidR="003763C7">
        <w:rPr>
          <w:rFonts w:ascii="Arial" w:hAnsi="Arial" w:cs="Arial"/>
          <w:sz w:val="28"/>
          <w:szCs w:val="28"/>
        </w:rPr>
        <w:t xml:space="preserve"> pleaded as follows:</w:t>
      </w:r>
    </w:p>
    <w:p w14:paraId="0B52D2EA" w14:textId="03720A4B" w:rsidR="003763C7" w:rsidRDefault="003763C7" w:rsidP="004054E7">
      <w:pPr>
        <w:tabs>
          <w:tab w:val="left" w:pos="1134"/>
        </w:tabs>
        <w:spacing w:line="360" w:lineRule="auto"/>
        <w:ind w:left="1134" w:hanging="1134"/>
        <w:jc w:val="both"/>
        <w:rPr>
          <w:rFonts w:ascii="Arial" w:hAnsi="Arial" w:cs="Arial"/>
          <w:sz w:val="28"/>
          <w:szCs w:val="28"/>
        </w:rPr>
      </w:pPr>
    </w:p>
    <w:p w14:paraId="490183F6" w14:textId="779F143E"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“5.</w:t>
      </w:r>
    </w:p>
    <w:p w14:paraId="4E7FCB0A" w14:textId="6D01F05E" w:rsidR="003763C7" w:rsidRPr="003763C7" w:rsidRDefault="003763C7" w:rsidP="004054E7">
      <w:pPr>
        <w:tabs>
          <w:tab w:val="left" w:pos="1134"/>
        </w:tabs>
        <w:spacing w:line="360" w:lineRule="auto"/>
        <w:ind w:left="1134" w:hanging="1134"/>
        <w:rPr>
          <w:rFonts w:ascii="Arial" w:hAnsi="Arial" w:cs="Arial"/>
          <w:sz w:val="24"/>
          <w:szCs w:val="24"/>
        </w:rPr>
      </w:pPr>
      <w:r w:rsidRPr="003763C7">
        <w:rPr>
          <w:rFonts w:ascii="Arial" w:hAnsi="Arial" w:cs="Arial"/>
          <w:sz w:val="24"/>
          <w:szCs w:val="24"/>
        </w:rPr>
        <w:tab/>
        <w:t xml:space="preserve">The plaintiff raised N under the impression that it </w:t>
      </w:r>
      <w:r w:rsidR="00EB4747">
        <w:rPr>
          <w:rFonts w:ascii="Arial" w:hAnsi="Arial" w:cs="Arial"/>
          <w:sz w:val="24"/>
          <w:szCs w:val="24"/>
        </w:rPr>
        <w:t>[</w:t>
      </w:r>
      <w:r w:rsidR="00EB4747" w:rsidRPr="00EB4747">
        <w:rPr>
          <w:rFonts w:ascii="Arial" w:hAnsi="Arial" w:cs="Arial"/>
          <w:sz w:val="24"/>
          <w:szCs w:val="24"/>
        </w:rPr>
        <w:t>sic</w:t>
      </w:r>
      <w:r w:rsidR="00EB4747">
        <w:rPr>
          <w:rFonts w:ascii="Arial" w:hAnsi="Arial" w:cs="Arial"/>
          <w:sz w:val="24"/>
          <w:szCs w:val="24"/>
        </w:rPr>
        <w:t xml:space="preserve">] </w:t>
      </w:r>
      <w:r w:rsidRPr="00EB4747">
        <w:rPr>
          <w:rFonts w:ascii="Arial" w:hAnsi="Arial" w:cs="Arial"/>
          <w:sz w:val="24"/>
          <w:szCs w:val="24"/>
        </w:rPr>
        <w:t>is</w:t>
      </w:r>
      <w:r w:rsidRPr="003763C7">
        <w:rPr>
          <w:rFonts w:ascii="Arial" w:hAnsi="Arial" w:cs="Arial"/>
          <w:sz w:val="24"/>
          <w:szCs w:val="24"/>
        </w:rPr>
        <w:t xml:space="preserve"> his own child.</w:t>
      </w:r>
    </w:p>
    <w:p w14:paraId="1D44FBAD" w14:textId="6C9B0283"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6.</w:t>
      </w:r>
    </w:p>
    <w:p w14:paraId="11BC5E6B" w14:textId="45CBB0A3" w:rsidR="003763C7" w:rsidRPr="003763C7" w:rsidRDefault="003763C7" w:rsidP="004054E7">
      <w:pPr>
        <w:tabs>
          <w:tab w:val="left" w:pos="1134"/>
        </w:tabs>
        <w:spacing w:line="360" w:lineRule="auto"/>
        <w:ind w:left="1134" w:hanging="1134"/>
        <w:rPr>
          <w:rFonts w:ascii="Arial" w:hAnsi="Arial" w:cs="Arial"/>
          <w:sz w:val="24"/>
          <w:szCs w:val="24"/>
        </w:rPr>
      </w:pPr>
      <w:r w:rsidRPr="003763C7">
        <w:rPr>
          <w:rFonts w:ascii="Arial" w:hAnsi="Arial" w:cs="Arial"/>
          <w:sz w:val="24"/>
          <w:szCs w:val="24"/>
        </w:rPr>
        <w:tab/>
        <w:t>…</w:t>
      </w:r>
    </w:p>
    <w:p w14:paraId="3244375B" w14:textId="32407FC3"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7.</w:t>
      </w:r>
    </w:p>
    <w:p w14:paraId="6F722079" w14:textId="05766605" w:rsidR="003763C7" w:rsidRPr="003763C7" w:rsidRDefault="003763C7" w:rsidP="004054E7">
      <w:pPr>
        <w:tabs>
          <w:tab w:val="left" w:pos="1134"/>
        </w:tabs>
        <w:spacing w:line="360" w:lineRule="auto"/>
        <w:ind w:left="1134" w:hanging="1134"/>
        <w:jc w:val="both"/>
        <w:rPr>
          <w:rFonts w:ascii="Arial" w:hAnsi="Arial" w:cs="Arial"/>
          <w:sz w:val="24"/>
          <w:szCs w:val="24"/>
        </w:rPr>
      </w:pPr>
      <w:r w:rsidRPr="003763C7">
        <w:rPr>
          <w:rFonts w:ascii="Arial" w:hAnsi="Arial" w:cs="Arial"/>
          <w:sz w:val="24"/>
          <w:szCs w:val="24"/>
        </w:rPr>
        <w:tab/>
        <w:t>During or about February 2015 it was established through blood tests that N is not the child of the plaintiff.</w:t>
      </w:r>
    </w:p>
    <w:p w14:paraId="2A348231" w14:textId="6A9B1C7F"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8.</w:t>
      </w:r>
    </w:p>
    <w:p w14:paraId="5BA1225B" w14:textId="2131DDB4" w:rsidR="003763C7" w:rsidRPr="003763C7" w:rsidRDefault="003763C7" w:rsidP="004054E7">
      <w:pPr>
        <w:tabs>
          <w:tab w:val="left" w:pos="1134"/>
        </w:tabs>
        <w:spacing w:line="360" w:lineRule="auto"/>
        <w:ind w:left="1134" w:hanging="1134"/>
        <w:jc w:val="both"/>
        <w:rPr>
          <w:rFonts w:ascii="Arial" w:hAnsi="Arial" w:cs="Arial"/>
          <w:sz w:val="24"/>
          <w:szCs w:val="24"/>
        </w:rPr>
      </w:pPr>
      <w:r w:rsidRPr="003763C7">
        <w:rPr>
          <w:rFonts w:ascii="Arial" w:hAnsi="Arial" w:cs="Arial"/>
          <w:sz w:val="24"/>
          <w:szCs w:val="24"/>
        </w:rPr>
        <w:tab/>
        <w:t>Up to February 2015 the defendant represented to the plaintiff that N was his child and that she had an exclusive sexual relationship with the plaintiff during the time that N was conceived.</w:t>
      </w:r>
    </w:p>
    <w:p w14:paraId="11131617" w14:textId="13CA3021"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9.</w:t>
      </w:r>
    </w:p>
    <w:p w14:paraId="4EA51B9C" w14:textId="2B7ED77E" w:rsidR="003763C7" w:rsidRPr="003763C7" w:rsidRDefault="003763C7" w:rsidP="004054E7">
      <w:pPr>
        <w:tabs>
          <w:tab w:val="left" w:pos="1134"/>
        </w:tabs>
        <w:spacing w:line="360" w:lineRule="auto"/>
        <w:ind w:left="1134" w:hanging="1134"/>
        <w:jc w:val="both"/>
        <w:rPr>
          <w:rFonts w:ascii="Arial" w:hAnsi="Arial" w:cs="Arial"/>
          <w:sz w:val="24"/>
          <w:szCs w:val="24"/>
        </w:rPr>
      </w:pPr>
      <w:r w:rsidRPr="003763C7">
        <w:rPr>
          <w:rFonts w:ascii="Arial" w:hAnsi="Arial" w:cs="Arial"/>
          <w:sz w:val="24"/>
          <w:szCs w:val="24"/>
        </w:rPr>
        <w:tab/>
        <w:t>When making the aforesaid representation the defendant knew it to be false.</w:t>
      </w:r>
    </w:p>
    <w:p w14:paraId="3C1DCA66" w14:textId="57C08EBA"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10.</w:t>
      </w:r>
    </w:p>
    <w:p w14:paraId="1130569B" w14:textId="727A868F" w:rsidR="003763C7" w:rsidRPr="003763C7" w:rsidRDefault="003763C7" w:rsidP="004054E7">
      <w:pPr>
        <w:tabs>
          <w:tab w:val="left" w:pos="1134"/>
        </w:tabs>
        <w:spacing w:line="360" w:lineRule="auto"/>
        <w:ind w:left="1134" w:hanging="1134"/>
        <w:jc w:val="both"/>
        <w:rPr>
          <w:rFonts w:ascii="Arial" w:hAnsi="Arial" w:cs="Arial"/>
          <w:sz w:val="24"/>
          <w:szCs w:val="24"/>
        </w:rPr>
      </w:pPr>
      <w:r w:rsidRPr="003763C7">
        <w:rPr>
          <w:rFonts w:ascii="Arial" w:hAnsi="Arial" w:cs="Arial"/>
          <w:sz w:val="24"/>
          <w:szCs w:val="24"/>
        </w:rPr>
        <w:tab/>
        <w:t>Alternatively, the defendant had a duty to disclose to the plaintiff that she had an extra-marital affair during the time that N was conceived.  Her failure to inform the plaintiff hereof constitutes fraudulent non-disclosure with the intention to deceive the plaintiff.</w:t>
      </w:r>
    </w:p>
    <w:p w14:paraId="61890D85" w14:textId="01EB1D00"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11.</w:t>
      </w:r>
    </w:p>
    <w:p w14:paraId="33C42ED7" w14:textId="2BDF2E8D" w:rsidR="003763C7" w:rsidRPr="003763C7" w:rsidRDefault="003763C7" w:rsidP="004054E7">
      <w:pPr>
        <w:tabs>
          <w:tab w:val="left" w:pos="1134"/>
        </w:tabs>
        <w:spacing w:line="360" w:lineRule="auto"/>
        <w:ind w:left="1134" w:hanging="1134"/>
        <w:jc w:val="both"/>
        <w:rPr>
          <w:rFonts w:ascii="Arial" w:hAnsi="Arial" w:cs="Arial"/>
          <w:sz w:val="24"/>
          <w:szCs w:val="24"/>
        </w:rPr>
      </w:pPr>
      <w:r w:rsidRPr="003763C7">
        <w:rPr>
          <w:rFonts w:ascii="Arial" w:hAnsi="Arial" w:cs="Arial"/>
          <w:sz w:val="24"/>
          <w:szCs w:val="24"/>
        </w:rPr>
        <w:tab/>
        <w:t>As a result of the defendant’s misrepresentation, alternatively fraudulent non-disclosure, the plaintiff took the responsibility of maintaining N and paid maintenance for N up to February 2015.</w:t>
      </w:r>
    </w:p>
    <w:p w14:paraId="2C0996EA" w14:textId="1B35B0FC" w:rsidR="003763C7" w:rsidRPr="003763C7" w:rsidRDefault="003763C7" w:rsidP="004054E7">
      <w:pPr>
        <w:tabs>
          <w:tab w:val="left" w:pos="1134"/>
        </w:tabs>
        <w:spacing w:line="360" w:lineRule="auto"/>
        <w:ind w:left="1134" w:hanging="1134"/>
        <w:jc w:val="center"/>
        <w:rPr>
          <w:rFonts w:ascii="Arial" w:hAnsi="Arial" w:cs="Arial"/>
          <w:sz w:val="24"/>
          <w:szCs w:val="24"/>
        </w:rPr>
      </w:pPr>
      <w:r w:rsidRPr="003763C7">
        <w:rPr>
          <w:rFonts w:ascii="Arial" w:hAnsi="Arial" w:cs="Arial"/>
          <w:sz w:val="24"/>
          <w:szCs w:val="24"/>
        </w:rPr>
        <w:t>12.</w:t>
      </w:r>
    </w:p>
    <w:p w14:paraId="3ADFE227" w14:textId="77777777" w:rsidR="00EB4747" w:rsidRDefault="003763C7" w:rsidP="004054E7">
      <w:pPr>
        <w:tabs>
          <w:tab w:val="left" w:pos="1134"/>
        </w:tabs>
        <w:spacing w:line="360" w:lineRule="auto"/>
        <w:ind w:left="1134" w:hanging="1134"/>
        <w:jc w:val="both"/>
        <w:rPr>
          <w:rFonts w:ascii="Arial" w:hAnsi="Arial" w:cs="Arial"/>
          <w:sz w:val="24"/>
          <w:szCs w:val="24"/>
        </w:rPr>
      </w:pPr>
      <w:r w:rsidRPr="003763C7">
        <w:rPr>
          <w:rFonts w:ascii="Arial" w:hAnsi="Arial" w:cs="Arial"/>
          <w:sz w:val="24"/>
          <w:szCs w:val="24"/>
        </w:rPr>
        <w:tab/>
        <w:t xml:space="preserve">As a result of the defendant’s misrepresentation, alternatively fraudulent non-disclosure, plaintiff suffered damages in the amount of R1 441 290.00, being the amount spent by plaintiff on the maintenance of N.  The damages </w:t>
      </w:r>
      <w:r w:rsidR="00EB4747">
        <w:rPr>
          <w:rFonts w:ascii="Arial" w:hAnsi="Arial" w:cs="Arial"/>
          <w:sz w:val="24"/>
          <w:szCs w:val="24"/>
        </w:rPr>
        <w:t xml:space="preserve">are </w:t>
      </w:r>
      <w:r w:rsidRPr="003763C7">
        <w:rPr>
          <w:rFonts w:ascii="Arial" w:hAnsi="Arial" w:cs="Arial"/>
          <w:sz w:val="24"/>
          <w:szCs w:val="24"/>
        </w:rPr>
        <w:t>calculated as set out in annexure “C” hereto.</w:t>
      </w:r>
    </w:p>
    <w:p w14:paraId="244C0F79" w14:textId="191A4666" w:rsidR="00EB4747" w:rsidRDefault="00EB4747" w:rsidP="00EB4747">
      <w:pPr>
        <w:tabs>
          <w:tab w:val="left" w:pos="1134"/>
        </w:tabs>
        <w:spacing w:line="360" w:lineRule="auto"/>
        <w:ind w:left="1134" w:hanging="1134"/>
        <w:jc w:val="center"/>
        <w:rPr>
          <w:rFonts w:ascii="Arial" w:hAnsi="Arial" w:cs="Arial"/>
          <w:sz w:val="24"/>
          <w:szCs w:val="24"/>
        </w:rPr>
      </w:pPr>
      <w:r>
        <w:rPr>
          <w:rFonts w:ascii="Arial" w:hAnsi="Arial" w:cs="Arial"/>
          <w:sz w:val="24"/>
          <w:szCs w:val="24"/>
        </w:rPr>
        <w:t>13.</w:t>
      </w:r>
    </w:p>
    <w:p w14:paraId="3FDE3DE4" w14:textId="2638BF36" w:rsidR="00EB4747" w:rsidRDefault="00EB4747" w:rsidP="004054E7">
      <w:pPr>
        <w:tabs>
          <w:tab w:val="left" w:pos="1134"/>
        </w:tabs>
        <w:spacing w:line="360" w:lineRule="auto"/>
        <w:ind w:left="1134" w:hanging="1134"/>
        <w:jc w:val="both"/>
        <w:rPr>
          <w:rFonts w:ascii="Arial" w:hAnsi="Arial" w:cs="Arial"/>
          <w:sz w:val="24"/>
          <w:szCs w:val="24"/>
        </w:rPr>
      </w:pPr>
      <w:r>
        <w:rPr>
          <w:rFonts w:ascii="Arial" w:hAnsi="Arial" w:cs="Arial"/>
          <w:sz w:val="24"/>
          <w:szCs w:val="24"/>
        </w:rPr>
        <w:tab/>
        <w:t xml:space="preserve">In the premises defendant is liable to pay the plaintiff the amount as aforesaid.” </w:t>
      </w:r>
    </w:p>
    <w:p w14:paraId="6A0C3FB3" w14:textId="77777777" w:rsidR="00A51C40" w:rsidRDefault="00A51C40" w:rsidP="004054E7">
      <w:pPr>
        <w:tabs>
          <w:tab w:val="left" w:pos="1134"/>
        </w:tabs>
        <w:spacing w:line="360" w:lineRule="auto"/>
        <w:ind w:left="1134" w:hanging="1134"/>
        <w:jc w:val="both"/>
        <w:rPr>
          <w:rFonts w:ascii="Arial" w:hAnsi="Arial" w:cs="Arial"/>
          <w:sz w:val="24"/>
          <w:szCs w:val="24"/>
        </w:rPr>
      </w:pPr>
    </w:p>
    <w:p w14:paraId="46728B62" w14:textId="7AFF032C" w:rsidR="003763C7" w:rsidRDefault="003763C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9</w:t>
      </w:r>
      <w:r>
        <w:rPr>
          <w:rFonts w:ascii="Arial" w:hAnsi="Arial" w:cs="Arial"/>
          <w:sz w:val="28"/>
          <w:szCs w:val="28"/>
        </w:rPr>
        <w:t>]</w:t>
      </w:r>
      <w:r>
        <w:rPr>
          <w:rFonts w:ascii="Arial" w:hAnsi="Arial" w:cs="Arial"/>
          <w:sz w:val="28"/>
          <w:szCs w:val="28"/>
        </w:rPr>
        <w:tab/>
        <w:t>In her amended plea, the defendant pleaded as follows in response</w:t>
      </w:r>
      <w:r w:rsidR="00E454D1">
        <w:rPr>
          <w:rFonts w:ascii="Arial" w:hAnsi="Arial" w:cs="Arial"/>
          <w:sz w:val="28"/>
          <w:szCs w:val="28"/>
        </w:rPr>
        <w:t xml:space="preserve"> to the relevant averments in the particulars of claim:</w:t>
      </w:r>
    </w:p>
    <w:p w14:paraId="22033424" w14:textId="6FF40851" w:rsidR="00E454D1" w:rsidRDefault="00E454D1" w:rsidP="004054E7">
      <w:pPr>
        <w:tabs>
          <w:tab w:val="left" w:pos="1134"/>
        </w:tabs>
        <w:spacing w:line="360" w:lineRule="auto"/>
        <w:ind w:left="1134" w:hanging="1134"/>
        <w:jc w:val="both"/>
        <w:rPr>
          <w:rFonts w:ascii="Arial" w:hAnsi="Arial" w:cs="Arial"/>
          <w:sz w:val="28"/>
          <w:szCs w:val="28"/>
        </w:rPr>
      </w:pPr>
    </w:p>
    <w:p w14:paraId="7FEFF0F3" w14:textId="6A017877" w:rsidR="00E454D1" w:rsidRPr="00680D32" w:rsidRDefault="00E454D1" w:rsidP="004054E7">
      <w:pPr>
        <w:tabs>
          <w:tab w:val="left" w:pos="1134"/>
        </w:tabs>
        <w:spacing w:line="360" w:lineRule="auto"/>
        <w:ind w:left="1134" w:hanging="1134"/>
        <w:jc w:val="center"/>
        <w:rPr>
          <w:rFonts w:ascii="Arial" w:hAnsi="Arial" w:cs="Arial"/>
          <w:sz w:val="24"/>
          <w:szCs w:val="24"/>
        </w:rPr>
      </w:pPr>
      <w:r w:rsidRPr="00680D32">
        <w:rPr>
          <w:rFonts w:ascii="Arial" w:hAnsi="Arial" w:cs="Arial"/>
          <w:sz w:val="24"/>
          <w:szCs w:val="24"/>
        </w:rPr>
        <w:t>“2.</w:t>
      </w:r>
    </w:p>
    <w:p w14:paraId="557759A7" w14:textId="7CE6C09E" w:rsidR="00E454D1" w:rsidRPr="00680D32" w:rsidRDefault="00E454D1" w:rsidP="004054E7">
      <w:pPr>
        <w:tabs>
          <w:tab w:val="left" w:pos="1134"/>
        </w:tabs>
        <w:spacing w:line="360" w:lineRule="auto"/>
        <w:ind w:left="1134" w:hanging="1134"/>
        <w:jc w:val="both"/>
        <w:rPr>
          <w:rFonts w:ascii="Arial" w:hAnsi="Arial" w:cs="Arial"/>
          <w:b/>
          <w:bCs/>
          <w:sz w:val="24"/>
          <w:szCs w:val="24"/>
          <w:u w:val="single"/>
        </w:rPr>
      </w:pPr>
      <w:r w:rsidRPr="00680D32">
        <w:rPr>
          <w:rFonts w:ascii="Arial" w:hAnsi="Arial" w:cs="Arial"/>
          <w:sz w:val="24"/>
          <w:szCs w:val="24"/>
        </w:rPr>
        <w:tab/>
      </w:r>
      <w:r w:rsidRPr="00680D32">
        <w:rPr>
          <w:rFonts w:ascii="Arial" w:hAnsi="Arial" w:cs="Arial"/>
          <w:b/>
          <w:bCs/>
          <w:sz w:val="24"/>
          <w:szCs w:val="24"/>
          <w:u w:val="single"/>
        </w:rPr>
        <w:t>AD PARAGRAPH 5</w:t>
      </w:r>
    </w:p>
    <w:p w14:paraId="3B785B05" w14:textId="69B44FFE" w:rsidR="00E454D1" w:rsidRPr="00680D32" w:rsidRDefault="00E454D1" w:rsidP="004054E7">
      <w:pPr>
        <w:tabs>
          <w:tab w:val="left" w:pos="1134"/>
        </w:tabs>
        <w:spacing w:line="360" w:lineRule="auto"/>
        <w:ind w:left="1134" w:hanging="1134"/>
        <w:jc w:val="both"/>
        <w:rPr>
          <w:rFonts w:ascii="Arial" w:hAnsi="Arial" w:cs="Arial"/>
          <w:sz w:val="24"/>
          <w:szCs w:val="24"/>
        </w:rPr>
      </w:pPr>
      <w:r w:rsidRPr="00680D32">
        <w:rPr>
          <w:rFonts w:ascii="Arial" w:hAnsi="Arial" w:cs="Arial"/>
          <w:sz w:val="24"/>
          <w:szCs w:val="24"/>
        </w:rPr>
        <w:tab/>
        <w:t>The content of this paragraph is noted.</w:t>
      </w:r>
    </w:p>
    <w:p w14:paraId="456DAC3F" w14:textId="492E3E20" w:rsidR="00E454D1" w:rsidRPr="00680D32" w:rsidRDefault="00E454D1" w:rsidP="004054E7">
      <w:pPr>
        <w:tabs>
          <w:tab w:val="left" w:pos="1134"/>
        </w:tabs>
        <w:spacing w:line="360" w:lineRule="auto"/>
        <w:ind w:left="1134" w:hanging="1134"/>
        <w:jc w:val="center"/>
        <w:rPr>
          <w:rFonts w:ascii="Arial" w:hAnsi="Arial" w:cs="Arial"/>
          <w:sz w:val="24"/>
          <w:szCs w:val="24"/>
        </w:rPr>
      </w:pPr>
      <w:r w:rsidRPr="00680D32">
        <w:rPr>
          <w:rFonts w:ascii="Arial" w:hAnsi="Arial" w:cs="Arial"/>
          <w:sz w:val="24"/>
          <w:szCs w:val="24"/>
        </w:rPr>
        <w:t>3.</w:t>
      </w:r>
    </w:p>
    <w:p w14:paraId="0E122EEA" w14:textId="642889A1" w:rsidR="00E454D1" w:rsidRPr="00680D32" w:rsidRDefault="00E454D1" w:rsidP="004054E7">
      <w:pPr>
        <w:tabs>
          <w:tab w:val="left" w:pos="1134"/>
        </w:tabs>
        <w:spacing w:line="360" w:lineRule="auto"/>
        <w:ind w:left="1134" w:hanging="1134"/>
        <w:jc w:val="both"/>
        <w:rPr>
          <w:rFonts w:ascii="Arial" w:hAnsi="Arial" w:cs="Arial"/>
          <w:sz w:val="24"/>
          <w:szCs w:val="24"/>
        </w:rPr>
      </w:pPr>
      <w:r w:rsidRPr="00680D32">
        <w:rPr>
          <w:rFonts w:ascii="Arial" w:hAnsi="Arial" w:cs="Arial"/>
          <w:sz w:val="24"/>
          <w:szCs w:val="24"/>
        </w:rPr>
        <w:tab/>
        <w:t>…</w:t>
      </w:r>
    </w:p>
    <w:p w14:paraId="0234DB5B" w14:textId="0A67DB15" w:rsidR="00E454D1" w:rsidRPr="00680D32" w:rsidRDefault="00E454D1" w:rsidP="004054E7">
      <w:pPr>
        <w:tabs>
          <w:tab w:val="left" w:pos="1134"/>
        </w:tabs>
        <w:spacing w:line="360" w:lineRule="auto"/>
        <w:ind w:left="1134" w:hanging="1134"/>
        <w:jc w:val="center"/>
        <w:rPr>
          <w:rFonts w:ascii="Arial" w:hAnsi="Arial" w:cs="Arial"/>
          <w:sz w:val="24"/>
          <w:szCs w:val="24"/>
        </w:rPr>
      </w:pPr>
      <w:r w:rsidRPr="00680D32">
        <w:rPr>
          <w:rFonts w:ascii="Arial" w:hAnsi="Arial" w:cs="Arial"/>
          <w:sz w:val="24"/>
          <w:szCs w:val="24"/>
        </w:rPr>
        <w:t>4.</w:t>
      </w:r>
    </w:p>
    <w:p w14:paraId="4D4C6A94" w14:textId="2B64CF00" w:rsidR="00E454D1" w:rsidRPr="00680D32" w:rsidRDefault="00E454D1" w:rsidP="004054E7">
      <w:pPr>
        <w:tabs>
          <w:tab w:val="left" w:pos="1134"/>
        </w:tabs>
        <w:spacing w:line="360" w:lineRule="auto"/>
        <w:ind w:left="1134" w:hanging="1134"/>
        <w:jc w:val="both"/>
        <w:rPr>
          <w:rFonts w:ascii="Arial" w:hAnsi="Arial" w:cs="Arial"/>
          <w:b/>
          <w:bCs/>
          <w:sz w:val="24"/>
          <w:szCs w:val="24"/>
          <w:u w:val="single"/>
        </w:rPr>
      </w:pPr>
      <w:r w:rsidRPr="00680D32">
        <w:rPr>
          <w:rFonts w:ascii="Arial" w:hAnsi="Arial" w:cs="Arial"/>
          <w:sz w:val="24"/>
          <w:szCs w:val="24"/>
        </w:rPr>
        <w:tab/>
      </w:r>
      <w:r w:rsidRPr="00680D32">
        <w:rPr>
          <w:rFonts w:ascii="Arial" w:hAnsi="Arial" w:cs="Arial"/>
          <w:b/>
          <w:bCs/>
          <w:sz w:val="24"/>
          <w:szCs w:val="24"/>
          <w:u w:val="single"/>
        </w:rPr>
        <w:t>AD PARAGRAPH 7</w:t>
      </w:r>
    </w:p>
    <w:p w14:paraId="4E2E5B36" w14:textId="489BCBB9" w:rsidR="003763C7" w:rsidRPr="00680D32" w:rsidRDefault="00E454D1" w:rsidP="004054E7">
      <w:pPr>
        <w:tabs>
          <w:tab w:val="left" w:pos="1134"/>
        </w:tabs>
        <w:spacing w:line="360" w:lineRule="auto"/>
        <w:ind w:left="1134" w:hanging="1134"/>
        <w:jc w:val="both"/>
        <w:rPr>
          <w:rFonts w:ascii="Arial" w:hAnsi="Arial" w:cs="Arial"/>
          <w:sz w:val="24"/>
          <w:szCs w:val="24"/>
        </w:rPr>
      </w:pPr>
      <w:r w:rsidRPr="00680D32">
        <w:rPr>
          <w:rFonts w:ascii="Arial" w:hAnsi="Arial" w:cs="Arial"/>
          <w:sz w:val="24"/>
          <w:szCs w:val="24"/>
        </w:rPr>
        <w:tab/>
        <w:t>The content of this paragraph is denied.</w:t>
      </w:r>
    </w:p>
    <w:p w14:paraId="1BE36142" w14:textId="471ECEFF" w:rsidR="00E454D1" w:rsidRPr="00680D32" w:rsidRDefault="00E454D1" w:rsidP="004054E7">
      <w:pPr>
        <w:tabs>
          <w:tab w:val="left" w:pos="1134"/>
        </w:tabs>
        <w:spacing w:line="360" w:lineRule="auto"/>
        <w:ind w:left="1134" w:hanging="1134"/>
        <w:jc w:val="center"/>
        <w:rPr>
          <w:rFonts w:ascii="Arial" w:hAnsi="Arial" w:cs="Arial"/>
          <w:sz w:val="24"/>
          <w:szCs w:val="24"/>
        </w:rPr>
      </w:pPr>
      <w:r w:rsidRPr="00680D32">
        <w:rPr>
          <w:rFonts w:ascii="Arial" w:hAnsi="Arial" w:cs="Arial"/>
          <w:sz w:val="24"/>
          <w:szCs w:val="24"/>
        </w:rPr>
        <w:t>5.</w:t>
      </w:r>
    </w:p>
    <w:p w14:paraId="03F7E67B" w14:textId="7DD3A726" w:rsidR="00E454D1" w:rsidRPr="00680D32" w:rsidRDefault="00E454D1" w:rsidP="004054E7">
      <w:pPr>
        <w:tabs>
          <w:tab w:val="left" w:pos="1134"/>
        </w:tabs>
        <w:spacing w:line="360" w:lineRule="auto"/>
        <w:ind w:left="1134" w:hanging="1134"/>
        <w:jc w:val="both"/>
        <w:rPr>
          <w:rFonts w:ascii="Arial" w:hAnsi="Arial" w:cs="Arial"/>
          <w:b/>
          <w:bCs/>
          <w:sz w:val="24"/>
          <w:szCs w:val="24"/>
          <w:u w:val="single"/>
        </w:rPr>
      </w:pPr>
      <w:r w:rsidRPr="00680D32">
        <w:rPr>
          <w:rFonts w:ascii="Arial" w:hAnsi="Arial" w:cs="Arial"/>
          <w:sz w:val="24"/>
          <w:szCs w:val="24"/>
        </w:rPr>
        <w:tab/>
      </w:r>
      <w:r w:rsidRPr="00680D32">
        <w:rPr>
          <w:rFonts w:ascii="Arial" w:hAnsi="Arial" w:cs="Arial"/>
          <w:b/>
          <w:bCs/>
          <w:sz w:val="24"/>
          <w:szCs w:val="24"/>
          <w:u w:val="single"/>
        </w:rPr>
        <w:t>AD PARAGRAPH 8</w:t>
      </w:r>
    </w:p>
    <w:p w14:paraId="3BC04E52" w14:textId="436CA2F5" w:rsidR="00E454D1" w:rsidRPr="00680D32" w:rsidRDefault="00E454D1" w:rsidP="00EB4747">
      <w:pPr>
        <w:spacing w:line="360" w:lineRule="auto"/>
        <w:ind w:left="1985" w:hanging="851"/>
        <w:jc w:val="both"/>
        <w:rPr>
          <w:rFonts w:ascii="Arial" w:hAnsi="Arial" w:cs="Arial"/>
          <w:sz w:val="24"/>
          <w:szCs w:val="24"/>
        </w:rPr>
      </w:pPr>
      <w:r w:rsidRPr="00680D32">
        <w:rPr>
          <w:rFonts w:ascii="Arial" w:hAnsi="Arial" w:cs="Arial"/>
          <w:sz w:val="24"/>
          <w:szCs w:val="24"/>
        </w:rPr>
        <w:t>5.1</w:t>
      </w:r>
      <w:r w:rsidRPr="00680D32">
        <w:rPr>
          <w:rFonts w:ascii="Arial" w:hAnsi="Arial" w:cs="Arial"/>
          <w:sz w:val="24"/>
          <w:szCs w:val="24"/>
        </w:rPr>
        <w:tab/>
        <w:t>It is denied that the defendant represented to the plaintiff that N is his child.</w:t>
      </w:r>
    </w:p>
    <w:p w14:paraId="487B660A" w14:textId="2B870FB9" w:rsidR="00E454D1" w:rsidRPr="00680D32" w:rsidRDefault="00E454D1" w:rsidP="004054E7">
      <w:pPr>
        <w:tabs>
          <w:tab w:val="left" w:pos="1985"/>
        </w:tabs>
        <w:spacing w:line="360" w:lineRule="auto"/>
        <w:ind w:left="1985" w:hanging="851"/>
        <w:jc w:val="both"/>
        <w:rPr>
          <w:rFonts w:ascii="Arial" w:hAnsi="Arial" w:cs="Arial"/>
          <w:sz w:val="24"/>
          <w:szCs w:val="24"/>
        </w:rPr>
      </w:pPr>
      <w:r w:rsidRPr="00680D32">
        <w:rPr>
          <w:rFonts w:ascii="Arial" w:hAnsi="Arial" w:cs="Arial"/>
          <w:sz w:val="24"/>
          <w:szCs w:val="24"/>
        </w:rPr>
        <w:t>5.2</w:t>
      </w:r>
      <w:r w:rsidRPr="00680D32">
        <w:rPr>
          <w:rFonts w:ascii="Arial" w:hAnsi="Arial" w:cs="Arial"/>
          <w:sz w:val="24"/>
          <w:szCs w:val="24"/>
        </w:rPr>
        <w:tab/>
        <w:t>The defendant pleads that both parties acted under a mutual impression that the plaintiff is N’s father.</w:t>
      </w:r>
    </w:p>
    <w:p w14:paraId="777305AB" w14:textId="13E3A09F" w:rsidR="005E3025" w:rsidRPr="00680D32" w:rsidRDefault="005E3025" w:rsidP="004054E7">
      <w:pPr>
        <w:tabs>
          <w:tab w:val="left" w:pos="1985"/>
        </w:tabs>
        <w:spacing w:line="360" w:lineRule="auto"/>
        <w:ind w:left="1985" w:hanging="851"/>
        <w:jc w:val="both"/>
        <w:rPr>
          <w:rFonts w:ascii="Arial" w:hAnsi="Arial" w:cs="Arial"/>
          <w:sz w:val="24"/>
          <w:szCs w:val="24"/>
        </w:rPr>
      </w:pPr>
      <w:r w:rsidRPr="00680D32">
        <w:rPr>
          <w:rFonts w:ascii="Arial" w:hAnsi="Arial" w:cs="Arial"/>
          <w:sz w:val="24"/>
          <w:szCs w:val="24"/>
        </w:rPr>
        <w:t>5.3</w:t>
      </w:r>
      <w:r w:rsidRPr="00680D32">
        <w:rPr>
          <w:rFonts w:ascii="Arial" w:hAnsi="Arial" w:cs="Arial"/>
          <w:sz w:val="24"/>
          <w:szCs w:val="24"/>
        </w:rPr>
        <w:tab/>
        <w:t>The averment that the defendant represented that she had an exclusive sexual relationship with the plaintiff is noted.</w:t>
      </w:r>
    </w:p>
    <w:p w14:paraId="1E95B7A6" w14:textId="5F50C432" w:rsidR="00E556C9" w:rsidRPr="00680D32" w:rsidRDefault="00E556C9" w:rsidP="004054E7">
      <w:pPr>
        <w:tabs>
          <w:tab w:val="left" w:pos="1985"/>
        </w:tabs>
        <w:spacing w:line="360" w:lineRule="auto"/>
        <w:ind w:left="1985" w:hanging="851"/>
        <w:jc w:val="center"/>
        <w:rPr>
          <w:rFonts w:ascii="Arial" w:hAnsi="Arial" w:cs="Arial"/>
          <w:sz w:val="24"/>
          <w:szCs w:val="24"/>
        </w:rPr>
      </w:pPr>
      <w:r w:rsidRPr="00680D32">
        <w:rPr>
          <w:rFonts w:ascii="Arial" w:hAnsi="Arial" w:cs="Arial"/>
          <w:sz w:val="24"/>
          <w:szCs w:val="24"/>
        </w:rPr>
        <w:t>6.</w:t>
      </w:r>
    </w:p>
    <w:p w14:paraId="3883A04F" w14:textId="57E42193" w:rsidR="00E556C9" w:rsidRPr="00680D32" w:rsidRDefault="00E556C9" w:rsidP="00EB4747">
      <w:pPr>
        <w:tabs>
          <w:tab w:val="left" w:pos="1276"/>
        </w:tabs>
        <w:spacing w:line="360" w:lineRule="auto"/>
        <w:ind w:left="1134" w:hanging="851"/>
        <w:jc w:val="both"/>
        <w:rPr>
          <w:rFonts w:ascii="Arial" w:hAnsi="Arial" w:cs="Arial"/>
          <w:b/>
          <w:bCs/>
          <w:sz w:val="24"/>
          <w:szCs w:val="24"/>
          <w:u w:val="single"/>
        </w:rPr>
      </w:pPr>
      <w:r w:rsidRPr="00680D32">
        <w:rPr>
          <w:rFonts w:ascii="Arial" w:hAnsi="Arial" w:cs="Arial"/>
          <w:sz w:val="24"/>
          <w:szCs w:val="24"/>
        </w:rPr>
        <w:tab/>
      </w:r>
      <w:r w:rsidRPr="00680D32">
        <w:rPr>
          <w:rFonts w:ascii="Arial" w:hAnsi="Arial" w:cs="Arial"/>
          <w:b/>
          <w:bCs/>
          <w:sz w:val="24"/>
          <w:szCs w:val="24"/>
          <w:u w:val="single"/>
        </w:rPr>
        <w:t>AD PARAGRAPH 9</w:t>
      </w:r>
    </w:p>
    <w:p w14:paraId="65E8EE33" w14:textId="0BCC7939" w:rsidR="00E556C9" w:rsidRPr="00680D32" w:rsidRDefault="00E556C9" w:rsidP="00EB4747">
      <w:pPr>
        <w:spacing w:line="360" w:lineRule="auto"/>
        <w:ind w:left="1134" w:hanging="851"/>
        <w:jc w:val="both"/>
        <w:rPr>
          <w:rFonts w:ascii="Arial" w:hAnsi="Arial" w:cs="Arial"/>
          <w:sz w:val="24"/>
          <w:szCs w:val="24"/>
        </w:rPr>
      </w:pPr>
      <w:r w:rsidRPr="00680D32">
        <w:rPr>
          <w:rFonts w:ascii="Arial" w:hAnsi="Arial" w:cs="Arial"/>
          <w:sz w:val="24"/>
          <w:szCs w:val="24"/>
        </w:rPr>
        <w:tab/>
        <w:t>The content of this paragraph is denied.</w:t>
      </w:r>
    </w:p>
    <w:p w14:paraId="3E534983" w14:textId="485C4FF1" w:rsidR="00E556C9" w:rsidRPr="00680D32" w:rsidRDefault="00E556C9" w:rsidP="00EB4747">
      <w:pPr>
        <w:spacing w:line="360" w:lineRule="auto"/>
        <w:ind w:left="1134" w:hanging="851"/>
        <w:jc w:val="center"/>
        <w:rPr>
          <w:rFonts w:ascii="Arial" w:hAnsi="Arial" w:cs="Arial"/>
          <w:sz w:val="24"/>
          <w:szCs w:val="24"/>
        </w:rPr>
      </w:pPr>
      <w:r w:rsidRPr="00680D32">
        <w:rPr>
          <w:rFonts w:ascii="Arial" w:hAnsi="Arial" w:cs="Arial"/>
          <w:sz w:val="24"/>
          <w:szCs w:val="24"/>
        </w:rPr>
        <w:t>7.</w:t>
      </w:r>
    </w:p>
    <w:p w14:paraId="1873B508" w14:textId="050681F3" w:rsidR="00E556C9" w:rsidRPr="00680D32" w:rsidRDefault="00E556C9" w:rsidP="00EB4747">
      <w:pPr>
        <w:spacing w:line="360" w:lineRule="auto"/>
        <w:ind w:left="1134" w:hanging="851"/>
        <w:jc w:val="both"/>
        <w:rPr>
          <w:rFonts w:ascii="Arial" w:hAnsi="Arial" w:cs="Arial"/>
          <w:b/>
          <w:bCs/>
          <w:sz w:val="24"/>
          <w:szCs w:val="24"/>
          <w:u w:val="single"/>
        </w:rPr>
      </w:pPr>
      <w:r w:rsidRPr="00680D32">
        <w:rPr>
          <w:rFonts w:ascii="Arial" w:hAnsi="Arial" w:cs="Arial"/>
          <w:sz w:val="24"/>
          <w:szCs w:val="24"/>
        </w:rPr>
        <w:tab/>
      </w:r>
      <w:r w:rsidRPr="00680D32">
        <w:rPr>
          <w:rFonts w:ascii="Arial" w:hAnsi="Arial" w:cs="Arial"/>
          <w:b/>
          <w:bCs/>
          <w:sz w:val="24"/>
          <w:szCs w:val="24"/>
          <w:u w:val="single"/>
        </w:rPr>
        <w:t>AD PARAGRAPH 10</w:t>
      </w:r>
    </w:p>
    <w:p w14:paraId="65B3EEB0" w14:textId="4A581CFC" w:rsidR="00E556C9" w:rsidRPr="00680D32" w:rsidRDefault="00E556C9" w:rsidP="00EB4747">
      <w:pPr>
        <w:tabs>
          <w:tab w:val="left" w:pos="1985"/>
        </w:tabs>
        <w:spacing w:line="360" w:lineRule="auto"/>
        <w:ind w:left="1134" w:hanging="851"/>
        <w:jc w:val="both"/>
        <w:rPr>
          <w:rFonts w:ascii="Arial" w:hAnsi="Arial" w:cs="Arial"/>
          <w:sz w:val="24"/>
          <w:szCs w:val="24"/>
        </w:rPr>
      </w:pPr>
      <w:r w:rsidRPr="00680D32">
        <w:rPr>
          <w:rFonts w:ascii="Arial" w:hAnsi="Arial" w:cs="Arial"/>
          <w:sz w:val="24"/>
          <w:szCs w:val="24"/>
        </w:rPr>
        <w:tab/>
        <w:t>7.1</w:t>
      </w:r>
      <w:r w:rsidRPr="00680D32">
        <w:rPr>
          <w:rFonts w:ascii="Arial" w:hAnsi="Arial" w:cs="Arial"/>
          <w:sz w:val="24"/>
          <w:szCs w:val="24"/>
        </w:rPr>
        <w:tab/>
        <w:t>The content of this paragraph is denied.</w:t>
      </w:r>
    </w:p>
    <w:p w14:paraId="315CD6CD" w14:textId="1EFC966E" w:rsidR="00E556C9" w:rsidRPr="00680D32" w:rsidRDefault="00E556C9" w:rsidP="00EB4747">
      <w:pPr>
        <w:tabs>
          <w:tab w:val="left" w:pos="1985"/>
          <w:tab w:val="left" w:pos="2835"/>
        </w:tabs>
        <w:spacing w:line="360" w:lineRule="auto"/>
        <w:ind w:left="1974" w:hanging="840"/>
        <w:jc w:val="both"/>
        <w:rPr>
          <w:rFonts w:ascii="Arial" w:hAnsi="Arial" w:cs="Arial"/>
          <w:sz w:val="24"/>
          <w:szCs w:val="24"/>
        </w:rPr>
      </w:pPr>
      <w:r w:rsidRPr="00680D32">
        <w:rPr>
          <w:rFonts w:ascii="Arial" w:hAnsi="Arial" w:cs="Arial"/>
          <w:sz w:val="24"/>
          <w:szCs w:val="24"/>
        </w:rPr>
        <w:t>7.2</w:t>
      </w:r>
      <w:r w:rsidRPr="00680D32">
        <w:rPr>
          <w:rFonts w:ascii="Arial" w:hAnsi="Arial" w:cs="Arial"/>
          <w:sz w:val="24"/>
          <w:szCs w:val="24"/>
        </w:rPr>
        <w:tab/>
        <w:t>The defendant pleads that both parties acted under a mutual impression that the plaintiff is N’s father.</w:t>
      </w:r>
    </w:p>
    <w:p w14:paraId="7914E3FC" w14:textId="605DD50C" w:rsidR="00E556C9" w:rsidRPr="00680D32" w:rsidRDefault="00E556C9" w:rsidP="00EB4747">
      <w:pPr>
        <w:spacing w:line="360" w:lineRule="auto"/>
        <w:ind w:left="1134" w:hanging="851"/>
        <w:jc w:val="center"/>
        <w:rPr>
          <w:rFonts w:ascii="Arial" w:hAnsi="Arial" w:cs="Arial"/>
          <w:sz w:val="24"/>
          <w:szCs w:val="24"/>
        </w:rPr>
      </w:pPr>
      <w:r w:rsidRPr="00680D32">
        <w:rPr>
          <w:rFonts w:ascii="Arial" w:hAnsi="Arial" w:cs="Arial"/>
          <w:sz w:val="24"/>
          <w:szCs w:val="24"/>
        </w:rPr>
        <w:t>8.</w:t>
      </w:r>
    </w:p>
    <w:p w14:paraId="0AC3106B" w14:textId="2DFF38B7" w:rsidR="00E556C9" w:rsidRPr="00680D32" w:rsidRDefault="00E556C9" w:rsidP="00EB4747">
      <w:pPr>
        <w:spacing w:line="360" w:lineRule="auto"/>
        <w:ind w:left="1134" w:hanging="851"/>
        <w:jc w:val="both"/>
        <w:rPr>
          <w:rFonts w:ascii="Arial" w:hAnsi="Arial" w:cs="Arial"/>
          <w:sz w:val="24"/>
          <w:szCs w:val="24"/>
        </w:rPr>
      </w:pPr>
      <w:r w:rsidRPr="00680D32">
        <w:rPr>
          <w:rFonts w:ascii="Arial" w:hAnsi="Arial" w:cs="Arial"/>
          <w:sz w:val="24"/>
          <w:szCs w:val="24"/>
        </w:rPr>
        <w:tab/>
      </w:r>
      <w:r w:rsidRPr="00680D32">
        <w:rPr>
          <w:rFonts w:ascii="Arial" w:hAnsi="Arial" w:cs="Arial"/>
          <w:b/>
          <w:bCs/>
          <w:sz w:val="24"/>
          <w:szCs w:val="24"/>
          <w:u w:val="single"/>
        </w:rPr>
        <w:t>AD PARAGRAPH 11</w:t>
      </w:r>
    </w:p>
    <w:p w14:paraId="10FB5304" w14:textId="2BB65398" w:rsidR="00E556C9" w:rsidRPr="00680D32" w:rsidRDefault="00E556C9" w:rsidP="001B452E">
      <w:pPr>
        <w:tabs>
          <w:tab w:val="left" w:pos="1985"/>
          <w:tab w:val="left" w:pos="2835"/>
        </w:tabs>
        <w:spacing w:line="360" w:lineRule="auto"/>
        <w:ind w:left="1979" w:hanging="845"/>
        <w:jc w:val="both"/>
        <w:rPr>
          <w:rFonts w:ascii="Arial" w:hAnsi="Arial" w:cs="Arial"/>
          <w:sz w:val="24"/>
          <w:szCs w:val="24"/>
        </w:rPr>
      </w:pPr>
      <w:r w:rsidRPr="00680D32">
        <w:rPr>
          <w:rFonts w:ascii="Arial" w:hAnsi="Arial" w:cs="Arial"/>
          <w:sz w:val="24"/>
          <w:szCs w:val="24"/>
        </w:rPr>
        <w:t>8.1</w:t>
      </w:r>
      <w:r w:rsidRPr="00680D32">
        <w:rPr>
          <w:rFonts w:ascii="Arial" w:hAnsi="Arial" w:cs="Arial"/>
          <w:sz w:val="24"/>
          <w:szCs w:val="24"/>
        </w:rPr>
        <w:tab/>
        <w:t>It is denied that the defendant misrepresented</w:t>
      </w:r>
      <w:r w:rsidR="001B452E">
        <w:rPr>
          <w:rFonts w:ascii="Arial" w:hAnsi="Arial" w:cs="Arial"/>
          <w:sz w:val="24"/>
          <w:szCs w:val="24"/>
        </w:rPr>
        <w:t>,</w:t>
      </w:r>
      <w:r w:rsidRPr="00680D32">
        <w:rPr>
          <w:rFonts w:ascii="Arial" w:hAnsi="Arial" w:cs="Arial"/>
          <w:sz w:val="24"/>
          <w:szCs w:val="24"/>
        </w:rPr>
        <w:t xml:space="preserve"> or fraudulently failed to disclose</w:t>
      </w:r>
      <w:r w:rsidR="001B452E">
        <w:rPr>
          <w:rFonts w:ascii="Arial" w:hAnsi="Arial" w:cs="Arial"/>
          <w:sz w:val="24"/>
          <w:szCs w:val="24"/>
        </w:rPr>
        <w:t>,</w:t>
      </w:r>
      <w:r w:rsidRPr="00680D32">
        <w:rPr>
          <w:rFonts w:ascii="Arial" w:hAnsi="Arial" w:cs="Arial"/>
          <w:sz w:val="24"/>
          <w:szCs w:val="24"/>
        </w:rPr>
        <w:t xml:space="preserve"> relevant information to the plaintiff.</w:t>
      </w:r>
    </w:p>
    <w:p w14:paraId="61F4828A" w14:textId="41FB2300" w:rsidR="00E556C9" w:rsidRPr="00680D32" w:rsidRDefault="00EB4747" w:rsidP="00EB4747">
      <w:pPr>
        <w:tabs>
          <w:tab w:val="left" w:pos="1985"/>
          <w:tab w:val="left" w:pos="2835"/>
        </w:tabs>
        <w:spacing w:line="360" w:lineRule="auto"/>
        <w:ind w:left="1134" w:hanging="850"/>
        <w:jc w:val="both"/>
        <w:rPr>
          <w:rFonts w:ascii="Arial" w:hAnsi="Arial" w:cs="Arial"/>
          <w:sz w:val="24"/>
          <w:szCs w:val="24"/>
        </w:rPr>
      </w:pPr>
      <w:r>
        <w:rPr>
          <w:rFonts w:ascii="Arial" w:hAnsi="Arial" w:cs="Arial"/>
          <w:sz w:val="24"/>
          <w:szCs w:val="24"/>
        </w:rPr>
        <w:tab/>
      </w:r>
      <w:r w:rsidR="00E556C9" w:rsidRPr="00680D32">
        <w:rPr>
          <w:rFonts w:ascii="Arial" w:hAnsi="Arial" w:cs="Arial"/>
          <w:sz w:val="24"/>
          <w:szCs w:val="24"/>
        </w:rPr>
        <w:t>8.2</w:t>
      </w:r>
      <w:r w:rsidR="00E556C9" w:rsidRPr="00680D32">
        <w:rPr>
          <w:rFonts w:ascii="Arial" w:hAnsi="Arial" w:cs="Arial"/>
          <w:sz w:val="24"/>
          <w:szCs w:val="24"/>
        </w:rPr>
        <w:tab/>
        <w:t>It is admitted that the plaintiff</w:t>
      </w:r>
      <w:r w:rsidR="001B452E">
        <w:rPr>
          <w:rFonts w:ascii="Arial" w:hAnsi="Arial" w:cs="Arial"/>
          <w:sz w:val="24"/>
          <w:szCs w:val="24"/>
        </w:rPr>
        <w:t xml:space="preserve"> </w:t>
      </w:r>
      <w:r w:rsidR="00E556C9" w:rsidRPr="00680D32">
        <w:rPr>
          <w:rFonts w:ascii="Arial" w:hAnsi="Arial" w:cs="Arial"/>
          <w:sz w:val="24"/>
          <w:szCs w:val="24"/>
        </w:rPr>
        <w:t>maintained N.</w:t>
      </w:r>
    </w:p>
    <w:p w14:paraId="2F76FE28" w14:textId="031E78F4" w:rsidR="00E556C9" w:rsidRPr="00680D32" w:rsidRDefault="00EB4747" w:rsidP="001B452E">
      <w:pPr>
        <w:tabs>
          <w:tab w:val="left" w:pos="1134"/>
          <w:tab w:val="left" w:pos="1985"/>
        </w:tabs>
        <w:spacing w:line="360" w:lineRule="auto"/>
        <w:ind w:left="1979" w:hanging="1695"/>
        <w:jc w:val="both"/>
        <w:rPr>
          <w:rFonts w:ascii="Arial" w:hAnsi="Arial" w:cs="Arial"/>
          <w:sz w:val="24"/>
          <w:szCs w:val="24"/>
        </w:rPr>
      </w:pPr>
      <w:r>
        <w:rPr>
          <w:rFonts w:ascii="Arial" w:hAnsi="Arial" w:cs="Arial"/>
          <w:sz w:val="24"/>
          <w:szCs w:val="24"/>
        </w:rPr>
        <w:lastRenderedPageBreak/>
        <w:tab/>
      </w:r>
      <w:r w:rsidR="00E556C9" w:rsidRPr="00680D32">
        <w:rPr>
          <w:rFonts w:ascii="Arial" w:hAnsi="Arial" w:cs="Arial"/>
          <w:sz w:val="24"/>
          <w:szCs w:val="24"/>
        </w:rPr>
        <w:t>8.3</w:t>
      </w:r>
      <w:r w:rsidR="00E556C9" w:rsidRPr="00680D32">
        <w:rPr>
          <w:rFonts w:ascii="Arial" w:hAnsi="Arial" w:cs="Arial"/>
          <w:sz w:val="24"/>
          <w:szCs w:val="24"/>
        </w:rPr>
        <w:tab/>
        <w:t>The defendant pleads that both parties acted under a mutual impression that the plaintiff is N’s father.</w:t>
      </w:r>
    </w:p>
    <w:p w14:paraId="07BF6558" w14:textId="6D6C3419" w:rsidR="00E556C9" w:rsidRPr="00680D32" w:rsidRDefault="00E556C9" w:rsidP="00EB4747">
      <w:pPr>
        <w:spacing w:line="360" w:lineRule="auto"/>
        <w:ind w:left="1134" w:hanging="851"/>
        <w:jc w:val="center"/>
        <w:rPr>
          <w:rFonts w:ascii="Arial" w:hAnsi="Arial" w:cs="Arial"/>
          <w:sz w:val="24"/>
          <w:szCs w:val="24"/>
        </w:rPr>
      </w:pPr>
      <w:r w:rsidRPr="00680D32">
        <w:rPr>
          <w:rFonts w:ascii="Arial" w:hAnsi="Arial" w:cs="Arial"/>
          <w:sz w:val="24"/>
          <w:szCs w:val="24"/>
        </w:rPr>
        <w:t>9.</w:t>
      </w:r>
    </w:p>
    <w:p w14:paraId="6B178AEE" w14:textId="58C5BF88" w:rsidR="00E556C9" w:rsidRPr="00680D32" w:rsidRDefault="00E556C9" w:rsidP="00EB4747">
      <w:pPr>
        <w:spacing w:line="360" w:lineRule="auto"/>
        <w:ind w:left="1134" w:hanging="851"/>
        <w:jc w:val="both"/>
        <w:rPr>
          <w:rFonts w:ascii="Arial" w:hAnsi="Arial" w:cs="Arial"/>
          <w:b/>
          <w:bCs/>
          <w:sz w:val="24"/>
          <w:szCs w:val="24"/>
          <w:u w:val="single"/>
        </w:rPr>
      </w:pPr>
      <w:r w:rsidRPr="00680D32">
        <w:rPr>
          <w:rFonts w:ascii="Arial" w:hAnsi="Arial" w:cs="Arial"/>
          <w:sz w:val="24"/>
          <w:szCs w:val="24"/>
        </w:rPr>
        <w:tab/>
      </w:r>
      <w:r w:rsidRPr="00680D32">
        <w:rPr>
          <w:rFonts w:ascii="Arial" w:hAnsi="Arial" w:cs="Arial"/>
          <w:b/>
          <w:bCs/>
          <w:sz w:val="24"/>
          <w:szCs w:val="24"/>
          <w:u w:val="single"/>
        </w:rPr>
        <w:t>AD PARAGRAPH 12</w:t>
      </w:r>
    </w:p>
    <w:p w14:paraId="3551AC1C" w14:textId="57DB408D" w:rsidR="00E556C9" w:rsidRPr="00680D32" w:rsidRDefault="00E556C9" w:rsidP="00EB4747">
      <w:pPr>
        <w:spacing w:line="360" w:lineRule="auto"/>
        <w:ind w:left="1134" w:hanging="851"/>
        <w:jc w:val="both"/>
        <w:rPr>
          <w:rFonts w:ascii="Arial" w:hAnsi="Arial" w:cs="Arial"/>
          <w:sz w:val="24"/>
          <w:szCs w:val="24"/>
        </w:rPr>
      </w:pPr>
      <w:r w:rsidRPr="00680D32">
        <w:rPr>
          <w:rFonts w:ascii="Arial" w:hAnsi="Arial" w:cs="Arial"/>
          <w:sz w:val="24"/>
          <w:szCs w:val="24"/>
        </w:rPr>
        <w:tab/>
        <w:t>The content of this paragraph is denied.</w:t>
      </w:r>
    </w:p>
    <w:p w14:paraId="114854FD" w14:textId="2B730C6F" w:rsidR="00E556C9" w:rsidRPr="00680D32" w:rsidRDefault="00E556C9" w:rsidP="00EB4747">
      <w:pPr>
        <w:spacing w:line="360" w:lineRule="auto"/>
        <w:ind w:left="1134" w:hanging="851"/>
        <w:jc w:val="center"/>
        <w:rPr>
          <w:rFonts w:ascii="Arial" w:hAnsi="Arial" w:cs="Arial"/>
          <w:sz w:val="24"/>
          <w:szCs w:val="24"/>
        </w:rPr>
      </w:pPr>
      <w:r w:rsidRPr="00680D32">
        <w:rPr>
          <w:rFonts w:ascii="Arial" w:hAnsi="Arial" w:cs="Arial"/>
          <w:sz w:val="24"/>
          <w:szCs w:val="24"/>
        </w:rPr>
        <w:t>10.</w:t>
      </w:r>
    </w:p>
    <w:p w14:paraId="77B0D084" w14:textId="2C806D40" w:rsidR="00E556C9" w:rsidRDefault="00E556C9" w:rsidP="00EB4747">
      <w:pPr>
        <w:spacing w:line="360" w:lineRule="auto"/>
        <w:ind w:left="1134" w:hanging="851"/>
        <w:jc w:val="both"/>
        <w:rPr>
          <w:rFonts w:ascii="Arial" w:hAnsi="Arial" w:cs="Arial"/>
          <w:sz w:val="24"/>
          <w:szCs w:val="24"/>
        </w:rPr>
      </w:pPr>
      <w:r w:rsidRPr="00680D32">
        <w:rPr>
          <w:rFonts w:ascii="Arial" w:hAnsi="Arial" w:cs="Arial"/>
          <w:sz w:val="24"/>
          <w:szCs w:val="24"/>
        </w:rPr>
        <w:tab/>
      </w:r>
      <w:r w:rsidR="001B452E">
        <w:rPr>
          <w:rFonts w:ascii="Arial" w:hAnsi="Arial" w:cs="Arial"/>
          <w:b/>
          <w:sz w:val="24"/>
          <w:szCs w:val="24"/>
          <w:u w:val="single"/>
        </w:rPr>
        <w:t>AD PARAGRAPH 13</w:t>
      </w:r>
    </w:p>
    <w:p w14:paraId="55EBFA21" w14:textId="003609A1" w:rsidR="001B452E" w:rsidRDefault="001B452E" w:rsidP="001B452E">
      <w:pPr>
        <w:tabs>
          <w:tab w:val="left" w:pos="1985"/>
        </w:tabs>
        <w:spacing w:line="360" w:lineRule="auto"/>
        <w:ind w:left="1134" w:hanging="851"/>
        <w:jc w:val="both"/>
        <w:rPr>
          <w:rFonts w:ascii="Arial" w:hAnsi="Arial" w:cs="Arial"/>
          <w:sz w:val="24"/>
          <w:szCs w:val="24"/>
        </w:rPr>
      </w:pPr>
      <w:r>
        <w:rPr>
          <w:rFonts w:ascii="Arial" w:hAnsi="Arial" w:cs="Arial"/>
          <w:sz w:val="24"/>
          <w:szCs w:val="24"/>
        </w:rPr>
        <w:tab/>
        <w:t xml:space="preserve">10.1 </w:t>
      </w:r>
      <w:r>
        <w:rPr>
          <w:rFonts w:ascii="Arial" w:hAnsi="Arial" w:cs="Arial"/>
          <w:sz w:val="24"/>
          <w:szCs w:val="24"/>
        </w:rPr>
        <w:tab/>
        <w:t>The content of this paragraph is denied.</w:t>
      </w:r>
    </w:p>
    <w:p w14:paraId="341C0D47" w14:textId="1BE0EA95" w:rsidR="001B452E" w:rsidRPr="001B452E" w:rsidRDefault="001B452E" w:rsidP="001B452E">
      <w:pPr>
        <w:tabs>
          <w:tab w:val="left" w:pos="1985"/>
        </w:tabs>
        <w:spacing w:line="360" w:lineRule="auto"/>
        <w:ind w:left="1978" w:hanging="844"/>
        <w:jc w:val="both"/>
        <w:rPr>
          <w:rFonts w:ascii="Arial" w:hAnsi="Arial" w:cs="Arial"/>
          <w:sz w:val="24"/>
          <w:szCs w:val="24"/>
        </w:rPr>
      </w:pPr>
      <w:r>
        <w:rPr>
          <w:rFonts w:ascii="Arial" w:hAnsi="Arial" w:cs="Arial"/>
          <w:sz w:val="24"/>
          <w:szCs w:val="24"/>
        </w:rPr>
        <w:t>10.2</w:t>
      </w:r>
      <w:r>
        <w:rPr>
          <w:rFonts w:ascii="Arial" w:hAnsi="Arial" w:cs="Arial"/>
          <w:sz w:val="24"/>
          <w:szCs w:val="24"/>
        </w:rPr>
        <w:tab/>
        <w:t xml:space="preserve">… </w:t>
      </w:r>
    </w:p>
    <w:p w14:paraId="723C9775" w14:textId="01288855" w:rsidR="00E556C9" w:rsidRPr="00680D32" w:rsidRDefault="00E556C9" w:rsidP="00EB4747">
      <w:pPr>
        <w:spacing w:line="360" w:lineRule="auto"/>
        <w:ind w:left="1134" w:hanging="851"/>
        <w:jc w:val="center"/>
        <w:rPr>
          <w:rFonts w:ascii="Arial" w:hAnsi="Arial" w:cs="Arial"/>
          <w:sz w:val="24"/>
          <w:szCs w:val="24"/>
        </w:rPr>
      </w:pPr>
      <w:r w:rsidRPr="00680D32">
        <w:rPr>
          <w:rFonts w:ascii="Arial" w:hAnsi="Arial" w:cs="Arial"/>
          <w:sz w:val="24"/>
          <w:szCs w:val="24"/>
        </w:rPr>
        <w:t>11.</w:t>
      </w:r>
    </w:p>
    <w:p w14:paraId="0B02DD3B" w14:textId="1C62301D" w:rsidR="00E556C9" w:rsidRPr="00680D32" w:rsidRDefault="00E556C9" w:rsidP="00EB4747">
      <w:pPr>
        <w:spacing w:line="360" w:lineRule="auto"/>
        <w:ind w:left="1134" w:hanging="851"/>
        <w:jc w:val="both"/>
        <w:rPr>
          <w:rFonts w:ascii="Arial" w:hAnsi="Arial" w:cs="Arial"/>
          <w:sz w:val="24"/>
          <w:szCs w:val="24"/>
        </w:rPr>
      </w:pPr>
      <w:r w:rsidRPr="00680D32">
        <w:rPr>
          <w:rFonts w:ascii="Arial" w:hAnsi="Arial" w:cs="Arial"/>
          <w:sz w:val="24"/>
          <w:szCs w:val="24"/>
        </w:rPr>
        <w:tab/>
        <w:t>…</w:t>
      </w:r>
    </w:p>
    <w:p w14:paraId="7DDC99FB" w14:textId="18F81988" w:rsidR="00E556C9" w:rsidRPr="00680D32" w:rsidRDefault="00E556C9" w:rsidP="00EB4747">
      <w:pPr>
        <w:spacing w:line="360" w:lineRule="auto"/>
        <w:ind w:left="1134" w:hanging="851"/>
        <w:jc w:val="center"/>
        <w:rPr>
          <w:rFonts w:ascii="Arial" w:hAnsi="Arial" w:cs="Arial"/>
          <w:sz w:val="24"/>
          <w:szCs w:val="24"/>
        </w:rPr>
      </w:pPr>
      <w:r w:rsidRPr="00680D32">
        <w:rPr>
          <w:rFonts w:ascii="Arial" w:hAnsi="Arial" w:cs="Arial"/>
          <w:sz w:val="24"/>
          <w:szCs w:val="24"/>
        </w:rPr>
        <w:t>12.</w:t>
      </w:r>
    </w:p>
    <w:p w14:paraId="00F822C5" w14:textId="155F5685" w:rsidR="00E556C9" w:rsidRPr="001B452E" w:rsidRDefault="00E556C9" w:rsidP="00EB4747">
      <w:pPr>
        <w:spacing w:line="360" w:lineRule="auto"/>
        <w:ind w:left="1134" w:hanging="851"/>
        <w:jc w:val="both"/>
        <w:rPr>
          <w:rFonts w:ascii="Arial" w:hAnsi="Arial" w:cs="Arial"/>
          <w:iCs/>
          <w:sz w:val="24"/>
          <w:szCs w:val="24"/>
        </w:rPr>
      </w:pPr>
      <w:r w:rsidRPr="00680D32">
        <w:rPr>
          <w:rFonts w:ascii="Arial" w:hAnsi="Arial" w:cs="Arial"/>
          <w:sz w:val="24"/>
          <w:szCs w:val="24"/>
        </w:rPr>
        <w:tab/>
        <w:t xml:space="preserve">The plaintiff’s claim is </w:t>
      </w:r>
      <w:r w:rsidRPr="00680D32">
        <w:rPr>
          <w:rFonts w:ascii="Arial" w:hAnsi="Arial" w:cs="Arial"/>
          <w:i/>
          <w:iCs/>
          <w:sz w:val="24"/>
          <w:szCs w:val="24"/>
        </w:rPr>
        <w:t>contra bon</w:t>
      </w:r>
      <w:r w:rsidR="00197951">
        <w:rPr>
          <w:rFonts w:ascii="Arial" w:hAnsi="Arial" w:cs="Arial"/>
          <w:i/>
          <w:iCs/>
          <w:sz w:val="24"/>
          <w:szCs w:val="24"/>
        </w:rPr>
        <w:t>o</w:t>
      </w:r>
      <w:r w:rsidRPr="00680D32">
        <w:rPr>
          <w:rFonts w:ascii="Arial" w:hAnsi="Arial" w:cs="Arial"/>
          <w:i/>
          <w:iCs/>
          <w:sz w:val="24"/>
          <w:szCs w:val="24"/>
        </w:rPr>
        <w:t xml:space="preserve">s mores </w:t>
      </w:r>
      <w:r w:rsidR="00680D32" w:rsidRPr="00680D32">
        <w:rPr>
          <w:rFonts w:ascii="Arial" w:hAnsi="Arial" w:cs="Arial"/>
          <w:sz w:val="24"/>
          <w:szCs w:val="24"/>
        </w:rPr>
        <w:t xml:space="preserve">as it adversely affects, alternatively strains, alternatively destroys the loving and caring parental relationship between the plaintiff and </w:t>
      </w:r>
      <w:r w:rsidR="006D6279">
        <w:rPr>
          <w:rFonts w:ascii="Arial" w:hAnsi="Arial" w:cs="Arial"/>
          <w:sz w:val="24"/>
          <w:szCs w:val="24"/>
        </w:rPr>
        <w:t xml:space="preserve">the </w:t>
      </w:r>
      <w:r w:rsidR="00680D32" w:rsidRPr="00680D32">
        <w:rPr>
          <w:rFonts w:ascii="Arial" w:hAnsi="Arial" w:cs="Arial"/>
          <w:sz w:val="24"/>
          <w:szCs w:val="24"/>
        </w:rPr>
        <w:t xml:space="preserve">plaintiff’s child N and/or the other plaintiff’s children </w:t>
      </w:r>
      <w:r w:rsidR="001B452E">
        <w:rPr>
          <w:rFonts w:ascii="Arial" w:hAnsi="Arial" w:cs="Arial"/>
          <w:sz w:val="24"/>
          <w:szCs w:val="24"/>
        </w:rPr>
        <w:t>[</w:t>
      </w:r>
      <w:r w:rsidR="00680D32" w:rsidRPr="00680D32">
        <w:rPr>
          <w:rFonts w:ascii="Arial" w:hAnsi="Arial" w:cs="Arial"/>
          <w:i/>
          <w:iCs/>
          <w:sz w:val="24"/>
          <w:szCs w:val="24"/>
        </w:rPr>
        <w:t>sic</w:t>
      </w:r>
      <w:r w:rsidR="001B452E">
        <w:rPr>
          <w:rFonts w:ascii="Arial" w:hAnsi="Arial" w:cs="Arial"/>
          <w:iCs/>
          <w:sz w:val="24"/>
          <w:szCs w:val="24"/>
        </w:rPr>
        <w:t>].</w:t>
      </w:r>
    </w:p>
    <w:p w14:paraId="489A7DED" w14:textId="4F68BC51" w:rsidR="00680D32" w:rsidRPr="00680D32" w:rsidRDefault="00680D32" w:rsidP="00EB4747">
      <w:pPr>
        <w:spacing w:line="360" w:lineRule="auto"/>
        <w:ind w:left="1134" w:hanging="851"/>
        <w:jc w:val="center"/>
        <w:rPr>
          <w:rFonts w:ascii="Arial" w:hAnsi="Arial" w:cs="Arial"/>
          <w:sz w:val="24"/>
          <w:szCs w:val="24"/>
        </w:rPr>
      </w:pPr>
      <w:r w:rsidRPr="00680D32">
        <w:rPr>
          <w:rFonts w:ascii="Arial" w:hAnsi="Arial" w:cs="Arial"/>
          <w:sz w:val="24"/>
          <w:szCs w:val="24"/>
        </w:rPr>
        <w:t>13.</w:t>
      </w:r>
    </w:p>
    <w:p w14:paraId="000D4167" w14:textId="047646C5" w:rsidR="00680D32" w:rsidRDefault="00680D32" w:rsidP="00EB4747">
      <w:pPr>
        <w:spacing w:line="360" w:lineRule="auto"/>
        <w:ind w:left="1134" w:hanging="851"/>
        <w:jc w:val="both"/>
        <w:rPr>
          <w:rFonts w:ascii="Arial" w:hAnsi="Arial" w:cs="Arial"/>
          <w:sz w:val="24"/>
          <w:szCs w:val="24"/>
        </w:rPr>
      </w:pPr>
      <w:r w:rsidRPr="00680D32">
        <w:rPr>
          <w:rFonts w:ascii="Arial" w:hAnsi="Arial" w:cs="Arial"/>
          <w:sz w:val="24"/>
          <w:szCs w:val="24"/>
        </w:rPr>
        <w:tab/>
        <w:t>The plaintiff’s claim as aforementioned, infringes the values of human dignity, the achievement of equality and the advancement of human rights and freedom and has the tendency to destroy the otherwise loving and caring parental relationship with the child N whose rights to family and parental care are protected under section 28 of the Constitution.”</w:t>
      </w:r>
    </w:p>
    <w:p w14:paraId="4885B1E8" w14:textId="77777777" w:rsidR="00680D32" w:rsidRPr="00680D32" w:rsidRDefault="00680D32" w:rsidP="004054E7">
      <w:pPr>
        <w:tabs>
          <w:tab w:val="left" w:pos="1985"/>
        </w:tabs>
        <w:spacing w:line="360" w:lineRule="auto"/>
        <w:ind w:left="1985" w:hanging="851"/>
        <w:jc w:val="both"/>
        <w:rPr>
          <w:rFonts w:ascii="Arial" w:hAnsi="Arial" w:cs="Arial"/>
          <w:sz w:val="24"/>
          <w:szCs w:val="24"/>
        </w:rPr>
      </w:pPr>
    </w:p>
    <w:p w14:paraId="0CEF275F" w14:textId="21AC42F3" w:rsidR="003763C7" w:rsidRDefault="003763C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10</w:t>
      </w:r>
      <w:r>
        <w:rPr>
          <w:rFonts w:ascii="Arial" w:hAnsi="Arial" w:cs="Arial"/>
          <w:sz w:val="28"/>
          <w:szCs w:val="28"/>
        </w:rPr>
        <w:t>]</w:t>
      </w:r>
      <w:r w:rsidR="00680D32">
        <w:rPr>
          <w:rFonts w:ascii="Arial" w:hAnsi="Arial" w:cs="Arial"/>
          <w:sz w:val="28"/>
          <w:szCs w:val="28"/>
        </w:rPr>
        <w:tab/>
      </w:r>
      <w:r w:rsidR="00F110DB">
        <w:rPr>
          <w:rFonts w:ascii="Arial" w:hAnsi="Arial" w:cs="Arial"/>
          <w:sz w:val="28"/>
          <w:szCs w:val="28"/>
        </w:rPr>
        <w:t>In response to the defendant’</w:t>
      </w:r>
      <w:r w:rsidR="001B452E">
        <w:rPr>
          <w:rFonts w:ascii="Arial" w:hAnsi="Arial" w:cs="Arial"/>
          <w:sz w:val="28"/>
          <w:szCs w:val="28"/>
        </w:rPr>
        <w:t>s</w:t>
      </w:r>
      <w:r w:rsidR="00F110DB">
        <w:rPr>
          <w:rFonts w:ascii="Arial" w:hAnsi="Arial" w:cs="Arial"/>
          <w:sz w:val="28"/>
          <w:szCs w:val="28"/>
        </w:rPr>
        <w:t xml:space="preserve"> amended plea (paragraphs 12 and 13 of the plea) the plaintiff filed a replication.  I deem it apposite to record the totality thereof herein:</w:t>
      </w:r>
    </w:p>
    <w:p w14:paraId="29153662" w14:textId="2DD403C7" w:rsidR="00F110DB" w:rsidRDefault="00F110DB" w:rsidP="004054E7">
      <w:pPr>
        <w:tabs>
          <w:tab w:val="left" w:pos="1134"/>
        </w:tabs>
        <w:spacing w:line="360" w:lineRule="auto"/>
        <w:ind w:left="1134" w:hanging="1134"/>
        <w:jc w:val="both"/>
        <w:rPr>
          <w:rFonts w:ascii="Arial" w:hAnsi="Arial" w:cs="Arial"/>
          <w:sz w:val="28"/>
          <w:szCs w:val="28"/>
        </w:rPr>
      </w:pPr>
    </w:p>
    <w:p w14:paraId="39A1A948" w14:textId="5A4F8298" w:rsidR="00F110DB" w:rsidRPr="00F77BFE" w:rsidRDefault="00F110DB" w:rsidP="004054E7">
      <w:pPr>
        <w:tabs>
          <w:tab w:val="left" w:pos="1134"/>
        </w:tabs>
        <w:spacing w:line="360" w:lineRule="auto"/>
        <w:ind w:left="1134" w:hanging="1134"/>
        <w:jc w:val="center"/>
        <w:rPr>
          <w:rFonts w:ascii="Arial" w:hAnsi="Arial" w:cs="Arial"/>
          <w:sz w:val="24"/>
          <w:szCs w:val="24"/>
        </w:rPr>
      </w:pPr>
      <w:r w:rsidRPr="00F77BFE">
        <w:rPr>
          <w:rFonts w:ascii="Arial" w:hAnsi="Arial" w:cs="Arial"/>
          <w:sz w:val="24"/>
          <w:szCs w:val="24"/>
        </w:rPr>
        <w:t>“1.</w:t>
      </w:r>
    </w:p>
    <w:p w14:paraId="3751E673" w14:textId="60EC7FAB" w:rsidR="00F110DB" w:rsidRPr="00F77BFE" w:rsidRDefault="00F110DB" w:rsidP="004054E7">
      <w:pPr>
        <w:tabs>
          <w:tab w:val="left" w:pos="1134"/>
        </w:tabs>
        <w:spacing w:line="360" w:lineRule="auto"/>
        <w:ind w:left="1134" w:hanging="1134"/>
        <w:jc w:val="both"/>
        <w:rPr>
          <w:rFonts w:ascii="Arial" w:hAnsi="Arial" w:cs="Arial"/>
          <w:sz w:val="24"/>
          <w:szCs w:val="24"/>
        </w:rPr>
      </w:pPr>
      <w:r w:rsidRPr="00F77BFE">
        <w:rPr>
          <w:rFonts w:ascii="Arial" w:hAnsi="Arial" w:cs="Arial"/>
          <w:sz w:val="24"/>
          <w:szCs w:val="24"/>
        </w:rPr>
        <w:tab/>
      </w:r>
      <w:r w:rsidRPr="00F77BFE">
        <w:rPr>
          <w:rFonts w:ascii="Arial" w:hAnsi="Arial" w:cs="Arial"/>
          <w:b/>
          <w:bCs/>
          <w:sz w:val="24"/>
          <w:szCs w:val="24"/>
          <w:u w:val="single"/>
        </w:rPr>
        <w:t>AD PARAGRAPH 12</w:t>
      </w:r>
    </w:p>
    <w:p w14:paraId="412ECDA8" w14:textId="1821007D" w:rsidR="00680D32" w:rsidRPr="00F77BFE" w:rsidRDefault="00F110DB" w:rsidP="004054E7">
      <w:pPr>
        <w:tabs>
          <w:tab w:val="left" w:pos="2127"/>
        </w:tabs>
        <w:spacing w:line="360" w:lineRule="auto"/>
        <w:ind w:left="2160" w:hanging="993"/>
        <w:jc w:val="both"/>
        <w:rPr>
          <w:rFonts w:ascii="Arial" w:hAnsi="Arial" w:cs="Arial"/>
          <w:sz w:val="24"/>
          <w:szCs w:val="24"/>
        </w:rPr>
      </w:pPr>
      <w:r w:rsidRPr="00F77BFE">
        <w:rPr>
          <w:rFonts w:ascii="Arial" w:hAnsi="Arial" w:cs="Arial"/>
          <w:sz w:val="24"/>
          <w:szCs w:val="24"/>
        </w:rPr>
        <w:t>1.1</w:t>
      </w:r>
      <w:r w:rsidRPr="00F77BFE">
        <w:rPr>
          <w:rFonts w:ascii="Arial" w:hAnsi="Arial" w:cs="Arial"/>
          <w:sz w:val="24"/>
          <w:szCs w:val="24"/>
        </w:rPr>
        <w:tab/>
        <w:t xml:space="preserve">It is denied.  </w:t>
      </w:r>
      <w:r w:rsidR="001B452E">
        <w:rPr>
          <w:rFonts w:ascii="Arial" w:hAnsi="Arial" w:cs="Arial"/>
          <w:sz w:val="24"/>
          <w:szCs w:val="24"/>
        </w:rPr>
        <w:t>D</w:t>
      </w:r>
      <w:r w:rsidRPr="00F77BFE">
        <w:rPr>
          <w:rFonts w:ascii="Arial" w:hAnsi="Arial" w:cs="Arial"/>
          <w:sz w:val="24"/>
          <w:szCs w:val="24"/>
        </w:rPr>
        <w:t>efendant’s conduct as set out in paragraphs 5 – 12 of plaintiff’s particulars of claim cause</w:t>
      </w:r>
      <w:r w:rsidR="001B452E">
        <w:rPr>
          <w:rFonts w:ascii="Arial" w:hAnsi="Arial" w:cs="Arial"/>
          <w:sz w:val="24"/>
          <w:szCs w:val="24"/>
        </w:rPr>
        <w:t>d</w:t>
      </w:r>
      <w:r w:rsidRPr="00F77BFE">
        <w:rPr>
          <w:rFonts w:ascii="Arial" w:hAnsi="Arial" w:cs="Arial"/>
          <w:sz w:val="24"/>
          <w:szCs w:val="24"/>
        </w:rPr>
        <w:t xml:space="preserve"> the plaintiff, the other minor children, N and her biological father to falsely believe that plaintiff is the father.</w:t>
      </w:r>
    </w:p>
    <w:p w14:paraId="403BE253" w14:textId="5478E35B"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lastRenderedPageBreak/>
        <w:t>1.2</w:t>
      </w:r>
      <w:r w:rsidRPr="00F77BFE">
        <w:rPr>
          <w:rFonts w:ascii="Arial" w:hAnsi="Arial" w:cs="Arial"/>
          <w:sz w:val="24"/>
          <w:szCs w:val="24"/>
        </w:rPr>
        <w:tab/>
        <w:t xml:space="preserve">The defendant’s conduct was unlawful, and/or </w:t>
      </w:r>
      <w:r w:rsidRPr="00F77BFE">
        <w:rPr>
          <w:rFonts w:ascii="Arial" w:hAnsi="Arial" w:cs="Arial"/>
          <w:i/>
          <w:iCs/>
          <w:sz w:val="24"/>
          <w:szCs w:val="24"/>
        </w:rPr>
        <w:t>contra bon</w:t>
      </w:r>
      <w:r w:rsidR="00197951">
        <w:rPr>
          <w:rFonts w:ascii="Arial" w:hAnsi="Arial" w:cs="Arial"/>
          <w:i/>
          <w:iCs/>
          <w:sz w:val="24"/>
          <w:szCs w:val="24"/>
        </w:rPr>
        <w:t>o</w:t>
      </w:r>
      <w:r w:rsidRPr="00F77BFE">
        <w:rPr>
          <w:rFonts w:ascii="Arial" w:hAnsi="Arial" w:cs="Arial"/>
          <w:i/>
          <w:iCs/>
          <w:sz w:val="24"/>
          <w:szCs w:val="24"/>
        </w:rPr>
        <w:t>s mores,</w:t>
      </w:r>
      <w:r w:rsidRPr="00F77BFE">
        <w:rPr>
          <w:rFonts w:ascii="Arial" w:hAnsi="Arial" w:cs="Arial"/>
          <w:sz w:val="24"/>
          <w:szCs w:val="24"/>
        </w:rPr>
        <w:t xml:space="preserve"> and/or not in the best interest of N.</w:t>
      </w:r>
    </w:p>
    <w:p w14:paraId="696506C0" w14:textId="6874C721" w:rsidR="00C814AE" w:rsidRPr="00F77BFE" w:rsidRDefault="00C814AE" w:rsidP="004054E7">
      <w:pPr>
        <w:tabs>
          <w:tab w:val="left" w:pos="2127"/>
        </w:tabs>
        <w:spacing w:line="360" w:lineRule="auto"/>
        <w:ind w:left="2160" w:hanging="993"/>
        <w:jc w:val="both"/>
        <w:rPr>
          <w:rFonts w:ascii="Arial" w:hAnsi="Arial" w:cs="Arial"/>
          <w:sz w:val="24"/>
          <w:szCs w:val="24"/>
        </w:rPr>
      </w:pPr>
      <w:r w:rsidRPr="00F77BFE">
        <w:rPr>
          <w:rFonts w:ascii="Arial" w:hAnsi="Arial" w:cs="Arial"/>
          <w:sz w:val="24"/>
          <w:szCs w:val="24"/>
        </w:rPr>
        <w:t>1.3</w:t>
      </w:r>
      <w:r w:rsidRPr="00F77BFE">
        <w:rPr>
          <w:rFonts w:ascii="Arial" w:hAnsi="Arial" w:cs="Arial"/>
          <w:sz w:val="24"/>
          <w:szCs w:val="24"/>
        </w:rPr>
        <w:tab/>
        <w:t>Defendant, in her own interest, refused and continuous to refuse to disclose the true facts to plaintiff.</w:t>
      </w:r>
    </w:p>
    <w:p w14:paraId="66521A83" w14:textId="5557E274" w:rsidR="00C814AE" w:rsidRPr="00F77BFE" w:rsidRDefault="00C814AE" w:rsidP="004054E7">
      <w:pPr>
        <w:tabs>
          <w:tab w:val="left" w:pos="2127"/>
        </w:tabs>
        <w:spacing w:line="360" w:lineRule="auto"/>
        <w:ind w:left="2160" w:hanging="993"/>
        <w:jc w:val="both"/>
        <w:rPr>
          <w:rFonts w:ascii="Arial" w:hAnsi="Arial" w:cs="Arial"/>
          <w:sz w:val="24"/>
          <w:szCs w:val="24"/>
        </w:rPr>
      </w:pPr>
      <w:r w:rsidRPr="00F77BFE">
        <w:rPr>
          <w:rFonts w:ascii="Arial" w:hAnsi="Arial" w:cs="Arial"/>
          <w:sz w:val="24"/>
          <w:szCs w:val="24"/>
        </w:rPr>
        <w:t>1.4</w:t>
      </w:r>
      <w:r w:rsidRPr="00F77BFE">
        <w:rPr>
          <w:rFonts w:ascii="Arial" w:hAnsi="Arial" w:cs="Arial"/>
          <w:sz w:val="24"/>
          <w:szCs w:val="24"/>
        </w:rPr>
        <w:tab/>
        <w:t>N is entitled to demand maintenance primarily from her true biological father as provided for in section 21(2) of the Children’s Act, 38 of 2005.</w:t>
      </w:r>
    </w:p>
    <w:p w14:paraId="48BC908D" w14:textId="04223145"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1.5</w:t>
      </w:r>
      <w:r w:rsidRPr="00F77BFE">
        <w:rPr>
          <w:rFonts w:ascii="Arial" w:hAnsi="Arial" w:cs="Arial"/>
          <w:sz w:val="24"/>
          <w:szCs w:val="24"/>
        </w:rPr>
        <w:tab/>
        <w:t>N is entitled to know the true identity of her biological father.</w:t>
      </w:r>
    </w:p>
    <w:p w14:paraId="7725C92F" w14:textId="66E199AF"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1.6</w:t>
      </w:r>
      <w:r w:rsidRPr="00F77BFE">
        <w:rPr>
          <w:rFonts w:ascii="Arial" w:hAnsi="Arial" w:cs="Arial"/>
          <w:sz w:val="24"/>
          <w:szCs w:val="24"/>
        </w:rPr>
        <w:tab/>
        <w:t>Public policy does not negate and/or outweigh recognition of the plaintiff’s rights and cause of action.</w:t>
      </w:r>
    </w:p>
    <w:p w14:paraId="77D1C987" w14:textId="71F8CF4A" w:rsidR="00C814AE" w:rsidRPr="00F77BFE" w:rsidRDefault="00C814AE" w:rsidP="004054E7">
      <w:pPr>
        <w:tabs>
          <w:tab w:val="left" w:pos="2127"/>
        </w:tabs>
        <w:spacing w:line="360" w:lineRule="auto"/>
        <w:ind w:left="2127" w:hanging="993"/>
        <w:jc w:val="center"/>
        <w:rPr>
          <w:rFonts w:ascii="Arial" w:hAnsi="Arial" w:cs="Arial"/>
          <w:sz w:val="24"/>
          <w:szCs w:val="24"/>
        </w:rPr>
      </w:pPr>
      <w:r w:rsidRPr="00F77BFE">
        <w:rPr>
          <w:rFonts w:ascii="Arial" w:hAnsi="Arial" w:cs="Arial"/>
          <w:sz w:val="24"/>
          <w:szCs w:val="24"/>
        </w:rPr>
        <w:t>2.</w:t>
      </w:r>
    </w:p>
    <w:p w14:paraId="71354C55" w14:textId="471CC34E"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b/>
          <w:bCs/>
          <w:sz w:val="24"/>
          <w:szCs w:val="24"/>
          <w:u w:val="single"/>
        </w:rPr>
        <w:t>AD PARAGRAPH 13</w:t>
      </w:r>
    </w:p>
    <w:p w14:paraId="76123F52" w14:textId="55CED2A9"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2.1</w:t>
      </w:r>
      <w:r w:rsidRPr="00F77BFE">
        <w:rPr>
          <w:rFonts w:ascii="Arial" w:hAnsi="Arial" w:cs="Arial"/>
          <w:sz w:val="24"/>
          <w:szCs w:val="24"/>
        </w:rPr>
        <w:tab/>
        <w:t>It is denied.  Plaintiff repeats the contents of paragraph</w:t>
      </w:r>
      <w:r w:rsidR="001B452E">
        <w:rPr>
          <w:rFonts w:ascii="Arial" w:hAnsi="Arial" w:cs="Arial"/>
          <w:sz w:val="24"/>
          <w:szCs w:val="24"/>
        </w:rPr>
        <w:t xml:space="preserve"> 1, </w:t>
      </w:r>
      <w:r w:rsidR="001B452E">
        <w:rPr>
          <w:rFonts w:ascii="Arial" w:hAnsi="Arial" w:cs="Arial"/>
          <w:i/>
          <w:sz w:val="24"/>
          <w:szCs w:val="24"/>
        </w:rPr>
        <w:t>supra</w:t>
      </w:r>
      <w:r w:rsidRPr="00F77BFE">
        <w:rPr>
          <w:rFonts w:ascii="Arial" w:hAnsi="Arial" w:cs="Arial"/>
          <w:sz w:val="24"/>
          <w:szCs w:val="24"/>
        </w:rPr>
        <w:t>.</w:t>
      </w:r>
    </w:p>
    <w:p w14:paraId="63867F1F" w14:textId="5E62D614"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2.2</w:t>
      </w:r>
      <w:r w:rsidRPr="00F77BFE">
        <w:rPr>
          <w:rFonts w:ascii="Arial" w:hAnsi="Arial" w:cs="Arial"/>
          <w:sz w:val="24"/>
          <w:szCs w:val="24"/>
        </w:rPr>
        <w:tab/>
        <w:t>Section 36 of the Constitution of the Republic of South Africa, 1996 provides that rights may be limited to the extent that the limitation is reasonable and justifiable in an open and democratic society based on human dignity, equality and freedom</w:t>
      </w:r>
      <w:r w:rsidR="001B452E">
        <w:rPr>
          <w:rFonts w:ascii="Arial" w:hAnsi="Arial" w:cs="Arial"/>
          <w:sz w:val="24"/>
          <w:szCs w:val="24"/>
        </w:rPr>
        <w:t>.</w:t>
      </w:r>
    </w:p>
    <w:p w14:paraId="53A42E58" w14:textId="69A4696B"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2.3</w:t>
      </w:r>
      <w:r w:rsidRPr="00F77BFE">
        <w:rPr>
          <w:rFonts w:ascii="Arial" w:hAnsi="Arial" w:cs="Arial"/>
          <w:sz w:val="24"/>
          <w:szCs w:val="24"/>
        </w:rPr>
        <w:tab/>
        <w:t>Plaintiff is entitled to the right of limitation of his obligations and freedom from unfounded demands and claims for maintenance.</w:t>
      </w:r>
    </w:p>
    <w:p w14:paraId="6FE3562F" w14:textId="1DE4361F"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2.4</w:t>
      </w:r>
      <w:r w:rsidRPr="00F77BFE">
        <w:rPr>
          <w:rFonts w:ascii="Arial" w:hAnsi="Arial" w:cs="Arial"/>
          <w:sz w:val="24"/>
          <w:szCs w:val="24"/>
        </w:rPr>
        <w:tab/>
        <w:t>The defendant and the natural father</w:t>
      </w:r>
      <w:r w:rsidR="00F77BFE" w:rsidRPr="00F77BFE">
        <w:rPr>
          <w:rFonts w:ascii="Arial" w:hAnsi="Arial" w:cs="Arial"/>
          <w:sz w:val="24"/>
          <w:szCs w:val="24"/>
        </w:rPr>
        <w:t xml:space="preserve"> are responsible for N’s maintenance.</w:t>
      </w:r>
    </w:p>
    <w:p w14:paraId="69DBD6A1" w14:textId="23E1161B" w:rsidR="00C814AE" w:rsidRPr="00F77BFE" w:rsidRDefault="00C814A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2.5</w:t>
      </w:r>
      <w:r w:rsidR="00F77BFE" w:rsidRPr="00F77BFE">
        <w:rPr>
          <w:rFonts w:ascii="Arial" w:hAnsi="Arial" w:cs="Arial"/>
          <w:sz w:val="24"/>
          <w:szCs w:val="24"/>
        </w:rPr>
        <w:tab/>
        <w:t xml:space="preserve">Plaintiff is entitled to equal treatment before the law by holding </w:t>
      </w:r>
      <w:r w:rsidR="001B452E">
        <w:rPr>
          <w:rFonts w:ascii="Arial" w:hAnsi="Arial" w:cs="Arial"/>
          <w:sz w:val="24"/>
          <w:szCs w:val="24"/>
        </w:rPr>
        <w:t>d</w:t>
      </w:r>
      <w:r w:rsidR="00F77BFE" w:rsidRPr="00F77BFE">
        <w:rPr>
          <w:rFonts w:ascii="Arial" w:hAnsi="Arial" w:cs="Arial"/>
          <w:sz w:val="24"/>
          <w:szCs w:val="24"/>
        </w:rPr>
        <w:t xml:space="preserve">efendant accountable for losses suffered due to </w:t>
      </w:r>
      <w:r w:rsidR="001B452E">
        <w:rPr>
          <w:rFonts w:ascii="Arial" w:hAnsi="Arial" w:cs="Arial"/>
          <w:sz w:val="24"/>
          <w:szCs w:val="24"/>
        </w:rPr>
        <w:t>d</w:t>
      </w:r>
      <w:r w:rsidR="00F77BFE" w:rsidRPr="00F77BFE">
        <w:rPr>
          <w:rFonts w:ascii="Arial" w:hAnsi="Arial" w:cs="Arial"/>
          <w:sz w:val="24"/>
          <w:szCs w:val="24"/>
        </w:rPr>
        <w:t>efendant’s conduct as pleaded.</w:t>
      </w:r>
    </w:p>
    <w:p w14:paraId="44D41CD4" w14:textId="3081AA27" w:rsidR="00F77BFE" w:rsidRDefault="00F77BFE" w:rsidP="004054E7">
      <w:pPr>
        <w:tabs>
          <w:tab w:val="left" w:pos="2127"/>
        </w:tabs>
        <w:spacing w:line="360" w:lineRule="auto"/>
        <w:ind w:left="2127" w:hanging="993"/>
        <w:jc w:val="both"/>
        <w:rPr>
          <w:rFonts w:ascii="Arial" w:hAnsi="Arial" w:cs="Arial"/>
          <w:sz w:val="24"/>
          <w:szCs w:val="24"/>
        </w:rPr>
      </w:pPr>
      <w:r w:rsidRPr="00F77BFE">
        <w:rPr>
          <w:rFonts w:ascii="Arial" w:hAnsi="Arial" w:cs="Arial"/>
          <w:sz w:val="24"/>
          <w:szCs w:val="24"/>
        </w:rPr>
        <w:t>2.6</w:t>
      </w:r>
      <w:r w:rsidRPr="00F77BFE">
        <w:rPr>
          <w:rFonts w:ascii="Arial" w:hAnsi="Arial" w:cs="Arial"/>
          <w:sz w:val="24"/>
          <w:szCs w:val="24"/>
        </w:rPr>
        <w:tab/>
        <w:t xml:space="preserve">Plaintiff is entitled to be treated with dignity which was infringed by defendant’s disrespectful conduct </w:t>
      </w:r>
      <w:r w:rsidR="00CB18D4">
        <w:rPr>
          <w:rFonts w:ascii="Arial" w:hAnsi="Arial" w:cs="Arial"/>
          <w:sz w:val="24"/>
          <w:szCs w:val="24"/>
        </w:rPr>
        <w:t xml:space="preserve">in falsely </w:t>
      </w:r>
      <w:r w:rsidRPr="00F77BFE">
        <w:rPr>
          <w:rFonts w:ascii="Arial" w:hAnsi="Arial" w:cs="Arial"/>
          <w:sz w:val="24"/>
          <w:szCs w:val="24"/>
        </w:rPr>
        <w:t>claiming plaintiff to be the father.”</w:t>
      </w:r>
    </w:p>
    <w:p w14:paraId="6BD31C18" w14:textId="77777777" w:rsidR="006A7779" w:rsidRPr="00F77BFE" w:rsidRDefault="006A7779" w:rsidP="004054E7">
      <w:pPr>
        <w:tabs>
          <w:tab w:val="left" w:pos="2127"/>
        </w:tabs>
        <w:spacing w:line="360" w:lineRule="auto"/>
        <w:ind w:left="2127" w:hanging="993"/>
        <w:jc w:val="both"/>
        <w:rPr>
          <w:rFonts w:ascii="Arial" w:hAnsi="Arial" w:cs="Arial"/>
          <w:sz w:val="24"/>
          <w:szCs w:val="24"/>
        </w:rPr>
      </w:pPr>
    </w:p>
    <w:p w14:paraId="201B9019" w14:textId="00DDE49A" w:rsidR="00F77BFE" w:rsidRPr="006A7779" w:rsidRDefault="006A7779" w:rsidP="004054E7">
      <w:pPr>
        <w:tabs>
          <w:tab w:val="left" w:pos="2127"/>
        </w:tabs>
        <w:spacing w:line="360" w:lineRule="auto"/>
        <w:jc w:val="both"/>
        <w:rPr>
          <w:rFonts w:ascii="Arial" w:hAnsi="Arial" w:cs="Arial"/>
          <w:b/>
          <w:bCs/>
          <w:sz w:val="28"/>
          <w:szCs w:val="28"/>
          <w:u w:val="single"/>
        </w:rPr>
      </w:pPr>
      <w:r>
        <w:rPr>
          <w:rFonts w:ascii="Arial" w:hAnsi="Arial" w:cs="Arial"/>
          <w:b/>
          <w:bCs/>
          <w:sz w:val="28"/>
          <w:szCs w:val="28"/>
          <w:u w:val="single"/>
        </w:rPr>
        <w:t xml:space="preserve">Summary of </w:t>
      </w:r>
      <w:r w:rsidR="002520FD">
        <w:rPr>
          <w:rFonts w:ascii="Arial" w:hAnsi="Arial" w:cs="Arial"/>
          <w:b/>
          <w:bCs/>
          <w:sz w:val="28"/>
          <w:szCs w:val="28"/>
          <w:u w:val="single"/>
        </w:rPr>
        <w:t xml:space="preserve">the </w:t>
      </w:r>
      <w:r>
        <w:rPr>
          <w:rFonts w:ascii="Arial" w:hAnsi="Arial" w:cs="Arial"/>
          <w:b/>
          <w:bCs/>
          <w:sz w:val="28"/>
          <w:szCs w:val="28"/>
          <w:u w:val="single"/>
        </w:rPr>
        <w:t>evidence:</w:t>
      </w:r>
    </w:p>
    <w:p w14:paraId="4E59ED4F" w14:textId="77777777" w:rsidR="006A7779" w:rsidRDefault="006A7779" w:rsidP="004054E7">
      <w:pPr>
        <w:tabs>
          <w:tab w:val="left" w:pos="1134"/>
        </w:tabs>
        <w:spacing w:line="360" w:lineRule="auto"/>
        <w:ind w:left="1134" w:hanging="1134"/>
        <w:jc w:val="both"/>
        <w:rPr>
          <w:rFonts w:ascii="Arial" w:hAnsi="Arial" w:cs="Arial"/>
          <w:sz w:val="28"/>
          <w:szCs w:val="28"/>
        </w:rPr>
      </w:pPr>
    </w:p>
    <w:p w14:paraId="4BA1182F" w14:textId="4976E57E" w:rsidR="00680D32" w:rsidRDefault="00680D32"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4D5950">
        <w:rPr>
          <w:rFonts w:ascii="Arial" w:hAnsi="Arial" w:cs="Arial"/>
          <w:sz w:val="28"/>
          <w:szCs w:val="28"/>
        </w:rPr>
        <w:t>11</w:t>
      </w:r>
      <w:r>
        <w:rPr>
          <w:rFonts w:ascii="Arial" w:hAnsi="Arial" w:cs="Arial"/>
          <w:sz w:val="28"/>
          <w:szCs w:val="28"/>
        </w:rPr>
        <w:t>]</w:t>
      </w:r>
      <w:r w:rsidR="006A7779">
        <w:rPr>
          <w:rFonts w:ascii="Arial" w:hAnsi="Arial" w:cs="Arial"/>
          <w:sz w:val="28"/>
          <w:szCs w:val="28"/>
        </w:rPr>
        <w:tab/>
        <w:t xml:space="preserve">At the commencement of the trial the parties indicated that they have agreed that the </w:t>
      </w:r>
      <w:r w:rsidR="006A7779">
        <w:rPr>
          <w:rFonts w:ascii="Arial" w:hAnsi="Arial" w:cs="Arial"/>
          <w:i/>
          <w:iCs/>
          <w:sz w:val="28"/>
          <w:szCs w:val="28"/>
        </w:rPr>
        <w:t>quantum</w:t>
      </w:r>
      <w:r w:rsidR="006A7779">
        <w:rPr>
          <w:rFonts w:ascii="Arial" w:hAnsi="Arial" w:cs="Arial"/>
          <w:sz w:val="28"/>
          <w:szCs w:val="28"/>
        </w:rPr>
        <w:t xml:space="preserve"> and merits be separated and that the merits be adjudicated first. I consequently granted an order in terms of Rule 33(4) and ordered accordingly.</w:t>
      </w:r>
    </w:p>
    <w:p w14:paraId="0D444729" w14:textId="0AA9C5CB" w:rsidR="0062716D" w:rsidRDefault="0062716D" w:rsidP="004054E7">
      <w:pPr>
        <w:tabs>
          <w:tab w:val="left" w:pos="1134"/>
        </w:tabs>
        <w:spacing w:line="360" w:lineRule="auto"/>
        <w:ind w:left="1134" w:hanging="1134"/>
        <w:jc w:val="both"/>
        <w:rPr>
          <w:rFonts w:ascii="Arial" w:hAnsi="Arial" w:cs="Arial"/>
          <w:sz w:val="28"/>
          <w:szCs w:val="28"/>
        </w:rPr>
      </w:pPr>
    </w:p>
    <w:p w14:paraId="13221284" w14:textId="77777777" w:rsidR="004D5950" w:rsidRDefault="0062716D"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2</w:t>
      </w:r>
      <w:r>
        <w:rPr>
          <w:rFonts w:ascii="Arial" w:hAnsi="Arial" w:cs="Arial"/>
          <w:sz w:val="28"/>
          <w:szCs w:val="28"/>
        </w:rPr>
        <w:t>]</w:t>
      </w:r>
      <w:r>
        <w:rPr>
          <w:rFonts w:ascii="Arial" w:hAnsi="Arial" w:cs="Arial"/>
          <w:sz w:val="28"/>
          <w:szCs w:val="28"/>
        </w:rPr>
        <w:tab/>
        <w:t xml:space="preserve">It was further indicated by the parties that the DNA results are not disputed. </w:t>
      </w:r>
    </w:p>
    <w:p w14:paraId="2E15B338" w14:textId="7873F244" w:rsidR="0062716D" w:rsidRDefault="0062716D"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 xml:space="preserve"> </w:t>
      </w:r>
    </w:p>
    <w:p w14:paraId="2951E074" w14:textId="3B7E1E42" w:rsidR="006A7779" w:rsidRPr="006A7779" w:rsidRDefault="006A7779"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The plaintiff</w:t>
      </w:r>
      <w:r w:rsidR="0062716D">
        <w:rPr>
          <w:rFonts w:ascii="Arial" w:hAnsi="Arial" w:cs="Arial"/>
          <w:sz w:val="28"/>
          <w:szCs w:val="28"/>
          <w:u w:val="single"/>
        </w:rPr>
        <w:t>`s evidence in chief</w:t>
      </w:r>
      <w:r>
        <w:rPr>
          <w:rFonts w:ascii="Arial" w:hAnsi="Arial" w:cs="Arial"/>
          <w:sz w:val="28"/>
          <w:szCs w:val="28"/>
          <w:u w:val="single"/>
        </w:rPr>
        <w:t>:</w:t>
      </w:r>
    </w:p>
    <w:p w14:paraId="5AB90EB0" w14:textId="0875679C" w:rsidR="006A7779" w:rsidRDefault="006A7779" w:rsidP="004054E7">
      <w:pPr>
        <w:tabs>
          <w:tab w:val="left" w:pos="1134"/>
        </w:tabs>
        <w:spacing w:line="360" w:lineRule="auto"/>
        <w:ind w:left="1134" w:hanging="1134"/>
        <w:jc w:val="both"/>
        <w:rPr>
          <w:rFonts w:ascii="Arial" w:hAnsi="Arial" w:cs="Arial"/>
          <w:sz w:val="28"/>
          <w:szCs w:val="28"/>
        </w:rPr>
      </w:pPr>
    </w:p>
    <w:p w14:paraId="1B146DD7" w14:textId="54E01638" w:rsidR="006A7779" w:rsidRDefault="006A777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3</w:t>
      </w:r>
      <w:r>
        <w:rPr>
          <w:rFonts w:ascii="Arial" w:hAnsi="Arial" w:cs="Arial"/>
          <w:sz w:val="28"/>
          <w:szCs w:val="28"/>
        </w:rPr>
        <w:t>]</w:t>
      </w:r>
      <w:r>
        <w:rPr>
          <w:rFonts w:ascii="Arial" w:hAnsi="Arial" w:cs="Arial"/>
          <w:sz w:val="28"/>
          <w:szCs w:val="28"/>
        </w:rPr>
        <w:tab/>
        <w:t xml:space="preserve">The plaintiff used to work for the Department of Education.  He subsequently resigned and was in the employment of the Department of Correctional Services for 20 years.  </w:t>
      </w:r>
      <w:r w:rsidR="006D6279">
        <w:rPr>
          <w:rFonts w:ascii="Arial" w:hAnsi="Arial" w:cs="Arial"/>
          <w:sz w:val="28"/>
          <w:szCs w:val="28"/>
        </w:rPr>
        <w:t xml:space="preserve">Thereafter </w:t>
      </w:r>
      <w:r w:rsidR="006F4BEB">
        <w:rPr>
          <w:rFonts w:ascii="Arial" w:hAnsi="Arial" w:cs="Arial"/>
          <w:sz w:val="28"/>
          <w:szCs w:val="28"/>
        </w:rPr>
        <w:t xml:space="preserve">he resigned and </w:t>
      </w:r>
      <w:r>
        <w:rPr>
          <w:rFonts w:ascii="Arial" w:hAnsi="Arial" w:cs="Arial"/>
          <w:sz w:val="28"/>
          <w:szCs w:val="28"/>
        </w:rPr>
        <w:t>was recruited by a private prison, where he is currently still employed</w:t>
      </w:r>
      <w:r w:rsidR="00010449">
        <w:rPr>
          <w:rFonts w:ascii="Arial" w:hAnsi="Arial" w:cs="Arial"/>
          <w:sz w:val="28"/>
          <w:szCs w:val="28"/>
        </w:rPr>
        <w:t xml:space="preserve"> as the managing director of the company which owns the prison</w:t>
      </w:r>
      <w:r>
        <w:rPr>
          <w:rFonts w:ascii="Arial" w:hAnsi="Arial" w:cs="Arial"/>
          <w:sz w:val="28"/>
          <w:szCs w:val="28"/>
        </w:rPr>
        <w:t>.</w:t>
      </w:r>
    </w:p>
    <w:p w14:paraId="123D856B" w14:textId="5D3410F1" w:rsidR="006A7779" w:rsidRDefault="006A7779" w:rsidP="004054E7">
      <w:pPr>
        <w:tabs>
          <w:tab w:val="left" w:pos="1134"/>
        </w:tabs>
        <w:spacing w:line="360" w:lineRule="auto"/>
        <w:ind w:left="1134" w:hanging="1134"/>
        <w:jc w:val="both"/>
        <w:rPr>
          <w:rFonts w:ascii="Arial" w:hAnsi="Arial" w:cs="Arial"/>
          <w:sz w:val="28"/>
          <w:szCs w:val="28"/>
        </w:rPr>
      </w:pPr>
    </w:p>
    <w:p w14:paraId="317ADACC" w14:textId="5197DDAE" w:rsidR="006A7779" w:rsidRDefault="006A777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4</w:t>
      </w:r>
      <w:r>
        <w:rPr>
          <w:rFonts w:ascii="Arial" w:hAnsi="Arial" w:cs="Arial"/>
          <w:sz w:val="28"/>
          <w:szCs w:val="28"/>
        </w:rPr>
        <w:t>]</w:t>
      </w:r>
      <w:r>
        <w:rPr>
          <w:rFonts w:ascii="Arial" w:hAnsi="Arial" w:cs="Arial"/>
          <w:sz w:val="28"/>
          <w:szCs w:val="28"/>
        </w:rPr>
        <w:tab/>
        <w:t>The plaintiff and the defendant met at the university where they both studied.  The defendant studied Social Science and went on to become a social worker.</w:t>
      </w:r>
    </w:p>
    <w:p w14:paraId="1A526257" w14:textId="65935581" w:rsidR="006A7779" w:rsidRDefault="006A7779" w:rsidP="004054E7">
      <w:pPr>
        <w:tabs>
          <w:tab w:val="left" w:pos="1134"/>
        </w:tabs>
        <w:spacing w:line="360" w:lineRule="auto"/>
        <w:ind w:left="1134" w:hanging="1134"/>
        <w:jc w:val="both"/>
        <w:rPr>
          <w:rFonts w:ascii="Arial" w:hAnsi="Arial" w:cs="Arial"/>
          <w:sz w:val="28"/>
          <w:szCs w:val="28"/>
        </w:rPr>
      </w:pPr>
    </w:p>
    <w:p w14:paraId="60443504" w14:textId="2254CCAB" w:rsidR="006A7779" w:rsidRDefault="006A777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5</w:t>
      </w:r>
      <w:r>
        <w:rPr>
          <w:rFonts w:ascii="Arial" w:hAnsi="Arial" w:cs="Arial"/>
          <w:sz w:val="28"/>
          <w:szCs w:val="28"/>
        </w:rPr>
        <w:t>]</w:t>
      </w:r>
      <w:r>
        <w:rPr>
          <w:rFonts w:ascii="Arial" w:hAnsi="Arial" w:cs="Arial"/>
          <w:sz w:val="28"/>
          <w:szCs w:val="28"/>
        </w:rPr>
        <w:tab/>
        <w:t>The plaintiff testified that it was his first marriage.  They discussed family planning and he stated upfront that he only wants one child, not more than one.  However, eventually there were three daughters born from the marriage, in 1991, 1994 and 1997, respectively.</w:t>
      </w:r>
    </w:p>
    <w:p w14:paraId="22BEEB6E" w14:textId="115AAECF" w:rsidR="006A7779" w:rsidRDefault="006A7779" w:rsidP="004054E7">
      <w:pPr>
        <w:tabs>
          <w:tab w:val="left" w:pos="1134"/>
        </w:tabs>
        <w:spacing w:line="360" w:lineRule="auto"/>
        <w:ind w:left="1134" w:hanging="1134"/>
        <w:jc w:val="both"/>
        <w:rPr>
          <w:rFonts w:ascii="Arial" w:hAnsi="Arial" w:cs="Arial"/>
          <w:sz w:val="28"/>
          <w:szCs w:val="28"/>
        </w:rPr>
      </w:pPr>
    </w:p>
    <w:p w14:paraId="5EF0F87D" w14:textId="0B71A237" w:rsidR="006A7779" w:rsidRDefault="006A777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6</w:t>
      </w:r>
      <w:r>
        <w:rPr>
          <w:rFonts w:ascii="Arial" w:hAnsi="Arial" w:cs="Arial"/>
          <w:sz w:val="28"/>
          <w:szCs w:val="28"/>
        </w:rPr>
        <w:t>]</w:t>
      </w:r>
      <w:r>
        <w:rPr>
          <w:rFonts w:ascii="Arial" w:hAnsi="Arial" w:cs="Arial"/>
          <w:sz w:val="28"/>
          <w:szCs w:val="28"/>
        </w:rPr>
        <w:tab/>
        <w:t xml:space="preserve">After their second child was born, the plaintiff raised his concern, since he </w:t>
      </w:r>
      <w:r w:rsidR="006D6279">
        <w:rPr>
          <w:rFonts w:ascii="Arial" w:hAnsi="Arial" w:cs="Arial"/>
          <w:sz w:val="28"/>
          <w:szCs w:val="28"/>
        </w:rPr>
        <w:t xml:space="preserve">previously </w:t>
      </w:r>
      <w:r>
        <w:rPr>
          <w:rFonts w:ascii="Arial" w:hAnsi="Arial" w:cs="Arial"/>
          <w:sz w:val="28"/>
          <w:szCs w:val="28"/>
        </w:rPr>
        <w:t>stated that he only want</w:t>
      </w:r>
      <w:r w:rsidR="006D6279">
        <w:rPr>
          <w:rFonts w:ascii="Arial" w:hAnsi="Arial" w:cs="Arial"/>
          <w:sz w:val="28"/>
          <w:szCs w:val="28"/>
        </w:rPr>
        <w:t>ed</w:t>
      </w:r>
      <w:r>
        <w:rPr>
          <w:rFonts w:ascii="Arial" w:hAnsi="Arial" w:cs="Arial"/>
          <w:sz w:val="28"/>
          <w:szCs w:val="28"/>
        </w:rPr>
        <w:t xml:space="preserve"> one child.  According to the plaintiff the defendant explained that </w:t>
      </w:r>
      <w:r>
        <w:rPr>
          <w:rFonts w:ascii="Arial" w:hAnsi="Arial" w:cs="Arial"/>
          <w:sz w:val="28"/>
          <w:szCs w:val="28"/>
        </w:rPr>
        <w:lastRenderedPageBreak/>
        <w:t>she used a slimming mixture “</w:t>
      </w:r>
      <w:r w:rsidRPr="006F4BEB">
        <w:rPr>
          <w:rFonts w:ascii="Arial" w:hAnsi="Arial" w:cs="Arial"/>
          <w:i/>
          <w:sz w:val="28"/>
          <w:szCs w:val="28"/>
        </w:rPr>
        <w:t>which washed away the contraceptives</w:t>
      </w:r>
      <w:r>
        <w:rPr>
          <w:rFonts w:ascii="Arial" w:hAnsi="Arial" w:cs="Arial"/>
          <w:sz w:val="28"/>
          <w:szCs w:val="28"/>
        </w:rPr>
        <w:t xml:space="preserve">”.  According to the plaintiff he accepted </w:t>
      </w:r>
      <w:r w:rsidR="006F4BEB">
        <w:rPr>
          <w:rFonts w:ascii="Arial" w:hAnsi="Arial" w:cs="Arial"/>
          <w:sz w:val="28"/>
          <w:szCs w:val="28"/>
        </w:rPr>
        <w:t xml:space="preserve">the fact </w:t>
      </w:r>
      <w:r>
        <w:rPr>
          <w:rFonts w:ascii="Arial" w:hAnsi="Arial" w:cs="Arial"/>
          <w:sz w:val="28"/>
          <w:szCs w:val="28"/>
        </w:rPr>
        <w:t xml:space="preserve">that they </w:t>
      </w:r>
      <w:r w:rsidR="006D6279">
        <w:rPr>
          <w:rFonts w:ascii="Arial" w:hAnsi="Arial" w:cs="Arial"/>
          <w:sz w:val="28"/>
          <w:szCs w:val="28"/>
        </w:rPr>
        <w:t xml:space="preserve">then </w:t>
      </w:r>
      <w:r>
        <w:rPr>
          <w:rFonts w:ascii="Arial" w:hAnsi="Arial" w:cs="Arial"/>
          <w:sz w:val="28"/>
          <w:szCs w:val="28"/>
        </w:rPr>
        <w:t>had two children.</w:t>
      </w:r>
    </w:p>
    <w:p w14:paraId="0FC9D675" w14:textId="4D34FD6D" w:rsidR="006A7779" w:rsidRDefault="006A7779" w:rsidP="004054E7">
      <w:pPr>
        <w:tabs>
          <w:tab w:val="left" w:pos="1134"/>
        </w:tabs>
        <w:spacing w:line="360" w:lineRule="auto"/>
        <w:ind w:left="1134" w:hanging="1134"/>
        <w:jc w:val="both"/>
        <w:rPr>
          <w:rFonts w:ascii="Arial" w:hAnsi="Arial" w:cs="Arial"/>
          <w:sz w:val="28"/>
          <w:szCs w:val="28"/>
        </w:rPr>
      </w:pPr>
    </w:p>
    <w:p w14:paraId="04EB1DE9" w14:textId="08AD24E7" w:rsidR="006A7779" w:rsidRDefault="006A777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7</w:t>
      </w:r>
      <w:r>
        <w:rPr>
          <w:rFonts w:ascii="Arial" w:hAnsi="Arial" w:cs="Arial"/>
          <w:sz w:val="28"/>
          <w:szCs w:val="28"/>
        </w:rPr>
        <w:t>]</w:t>
      </w:r>
      <w:r>
        <w:rPr>
          <w:rFonts w:ascii="Arial" w:hAnsi="Arial" w:cs="Arial"/>
          <w:sz w:val="28"/>
          <w:szCs w:val="28"/>
        </w:rPr>
        <w:tab/>
      </w:r>
      <w:r w:rsidR="006508DC">
        <w:rPr>
          <w:rFonts w:ascii="Arial" w:hAnsi="Arial" w:cs="Arial"/>
          <w:sz w:val="28"/>
          <w:szCs w:val="28"/>
        </w:rPr>
        <w:t>After the birth of the third child, N, he again raised his concern regarding the fact that they now had three children.  According to the plaintiff the defendant again gave the explanation that the slimming mixture “</w:t>
      </w:r>
      <w:r w:rsidR="006508DC" w:rsidRPr="006F4BEB">
        <w:rPr>
          <w:rFonts w:ascii="Arial" w:hAnsi="Arial" w:cs="Arial"/>
          <w:i/>
          <w:sz w:val="28"/>
          <w:szCs w:val="28"/>
        </w:rPr>
        <w:t>washed away the contraceptives</w:t>
      </w:r>
      <w:r w:rsidR="00BF5963">
        <w:rPr>
          <w:rFonts w:ascii="Arial" w:hAnsi="Arial" w:cs="Arial"/>
          <w:sz w:val="28"/>
          <w:szCs w:val="28"/>
        </w:rPr>
        <w:t>”.</w:t>
      </w:r>
    </w:p>
    <w:p w14:paraId="68D19015" w14:textId="4A91638C" w:rsidR="006A7779" w:rsidRDefault="006A7779" w:rsidP="004054E7">
      <w:pPr>
        <w:tabs>
          <w:tab w:val="left" w:pos="1134"/>
        </w:tabs>
        <w:spacing w:line="360" w:lineRule="auto"/>
        <w:ind w:left="1134" w:hanging="1134"/>
        <w:jc w:val="both"/>
        <w:rPr>
          <w:rFonts w:ascii="Arial" w:hAnsi="Arial" w:cs="Arial"/>
          <w:sz w:val="28"/>
          <w:szCs w:val="28"/>
        </w:rPr>
      </w:pPr>
    </w:p>
    <w:p w14:paraId="46A4DD9B" w14:textId="19E523E8" w:rsidR="006A7779" w:rsidRDefault="006A777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8</w:t>
      </w:r>
      <w:r>
        <w:rPr>
          <w:rFonts w:ascii="Arial" w:hAnsi="Arial" w:cs="Arial"/>
          <w:sz w:val="28"/>
          <w:szCs w:val="28"/>
        </w:rPr>
        <w:t>]</w:t>
      </w:r>
      <w:r w:rsidR="00BF5963">
        <w:rPr>
          <w:rFonts w:ascii="Arial" w:hAnsi="Arial" w:cs="Arial"/>
          <w:sz w:val="28"/>
          <w:szCs w:val="28"/>
        </w:rPr>
        <w:tab/>
        <w:t>The plaintiff testified that throughout the</w:t>
      </w:r>
      <w:r w:rsidR="006F4BEB">
        <w:rPr>
          <w:rFonts w:ascii="Arial" w:hAnsi="Arial" w:cs="Arial"/>
          <w:sz w:val="28"/>
          <w:szCs w:val="28"/>
        </w:rPr>
        <w:t>ir</w:t>
      </w:r>
      <w:r w:rsidR="00BF5963">
        <w:rPr>
          <w:rFonts w:ascii="Arial" w:hAnsi="Arial" w:cs="Arial"/>
          <w:sz w:val="28"/>
          <w:szCs w:val="28"/>
        </w:rPr>
        <w:t xml:space="preserve"> marriage nothing was said by the defendant indicating that N was not his child.  According to the plaintiff the </w:t>
      </w:r>
      <w:r w:rsidR="006F4BEB">
        <w:rPr>
          <w:rFonts w:ascii="Arial" w:hAnsi="Arial" w:cs="Arial"/>
          <w:sz w:val="28"/>
          <w:szCs w:val="28"/>
        </w:rPr>
        <w:t xml:space="preserve">defendant </w:t>
      </w:r>
      <w:r w:rsidR="00BF5963">
        <w:rPr>
          <w:rFonts w:ascii="Arial" w:hAnsi="Arial" w:cs="Arial"/>
          <w:sz w:val="28"/>
          <w:szCs w:val="28"/>
        </w:rPr>
        <w:t>created</w:t>
      </w:r>
      <w:r w:rsidR="006F4BEB">
        <w:rPr>
          <w:rFonts w:ascii="Arial" w:hAnsi="Arial" w:cs="Arial"/>
          <w:sz w:val="28"/>
          <w:szCs w:val="28"/>
        </w:rPr>
        <w:t xml:space="preserve"> the impression </w:t>
      </w:r>
      <w:r w:rsidR="00BF5963">
        <w:rPr>
          <w:rFonts w:ascii="Arial" w:hAnsi="Arial" w:cs="Arial"/>
          <w:sz w:val="28"/>
          <w:szCs w:val="28"/>
        </w:rPr>
        <w:t xml:space="preserve">that all three children were his </w:t>
      </w:r>
      <w:r w:rsidR="009E60FF">
        <w:rPr>
          <w:rFonts w:ascii="Arial" w:hAnsi="Arial" w:cs="Arial"/>
          <w:sz w:val="28"/>
          <w:szCs w:val="28"/>
        </w:rPr>
        <w:t xml:space="preserve">biological </w:t>
      </w:r>
      <w:r w:rsidR="00BF5963">
        <w:rPr>
          <w:rFonts w:ascii="Arial" w:hAnsi="Arial" w:cs="Arial"/>
          <w:sz w:val="28"/>
          <w:szCs w:val="28"/>
        </w:rPr>
        <w:t>children.</w:t>
      </w:r>
    </w:p>
    <w:p w14:paraId="79280D25" w14:textId="108D3BA8" w:rsidR="00BF5963" w:rsidRDefault="00BF5963" w:rsidP="004054E7">
      <w:pPr>
        <w:tabs>
          <w:tab w:val="left" w:pos="1134"/>
        </w:tabs>
        <w:spacing w:line="360" w:lineRule="auto"/>
        <w:ind w:left="1134" w:hanging="1134"/>
        <w:jc w:val="both"/>
        <w:rPr>
          <w:rFonts w:ascii="Arial" w:hAnsi="Arial" w:cs="Arial"/>
          <w:sz w:val="28"/>
          <w:szCs w:val="28"/>
        </w:rPr>
      </w:pPr>
    </w:p>
    <w:p w14:paraId="15364F36" w14:textId="7683A041" w:rsidR="00BF5963" w:rsidRDefault="00BF596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4D5950">
        <w:rPr>
          <w:rFonts w:ascii="Arial" w:hAnsi="Arial" w:cs="Arial"/>
          <w:sz w:val="28"/>
          <w:szCs w:val="28"/>
        </w:rPr>
        <w:t>9</w:t>
      </w:r>
      <w:r>
        <w:rPr>
          <w:rFonts w:ascii="Arial" w:hAnsi="Arial" w:cs="Arial"/>
          <w:sz w:val="28"/>
          <w:szCs w:val="28"/>
        </w:rPr>
        <w:t>]</w:t>
      </w:r>
      <w:r>
        <w:rPr>
          <w:rFonts w:ascii="Arial" w:hAnsi="Arial" w:cs="Arial"/>
          <w:sz w:val="28"/>
          <w:szCs w:val="28"/>
        </w:rPr>
        <w:tab/>
        <w:t xml:space="preserve">The plaintiff testified that when he learned that N was not his </w:t>
      </w:r>
      <w:r w:rsidR="009E60FF">
        <w:rPr>
          <w:rFonts w:ascii="Arial" w:hAnsi="Arial" w:cs="Arial"/>
          <w:sz w:val="28"/>
          <w:szCs w:val="28"/>
        </w:rPr>
        <w:t>biological daughter</w:t>
      </w:r>
      <w:r>
        <w:rPr>
          <w:rFonts w:ascii="Arial" w:hAnsi="Arial" w:cs="Arial"/>
          <w:sz w:val="28"/>
          <w:szCs w:val="28"/>
        </w:rPr>
        <w:t>, he was emotionally and psychologically shattered.  According to him he brought her up like his own, sacrificing things that he could have done for himself.</w:t>
      </w:r>
    </w:p>
    <w:p w14:paraId="05F2039F" w14:textId="3081A79B" w:rsidR="00BF5963" w:rsidRDefault="00BF5963" w:rsidP="004054E7">
      <w:pPr>
        <w:tabs>
          <w:tab w:val="left" w:pos="1134"/>
        </w:tabs>
        <w:spacing w:line="360" w:lineRule="auto"/>
        <w:ind w:left="1134" w:hanging="1134"/>
        <w:jc w:val="both"/>
        <w:rPr>
          <w:rFonts w:ascii="Arial" w:hAnsi="Arial" w:cs="Arial"/>
          <w:sz w:val="28"/>
          <w:szCs w:val="28"/>
        </w:rPr>
      </w:pPr>
    </w:p>
    <w:p w14:paraId="7907ABAA" w14:textId="06673708" w:rsidR="00BF5963" w:rsidRDefault="00BF596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20</w:t>
      </w:r>
      <w:r>
        <w:rPr>
          <w:rFonts w:ascii="Arial" w:hAnsi="Arial" w:cs="Arial"/>
          <w:sz w:val="28"/>
          <w:szCs w:val="28"/>
        </w:rPr>
        <w:t>]</w:t>
      </w:r>
      <w:r>
        <w:rPr>
          <w:rFonts w:ascii="Arial" w:hAnsi="Arial" w:cs="Arial"/>
          <w:sz w:val="28"/>
          <w:szCs w:val="28"/>
        </w:rPr>
        <w:tab/>
        <w:t xml:space="preserve">The plaintiff explained that he was an illegitimate child and was brought up by his mother and stepfather.  He only found out that his stepfather was not his </w:t>
      </w:r>
      <w:r w:rsidR="006F4BEB">
        <w:rPr>
          <w:rFonts w:ascii="Arial" w:hAnsi="Arial" w:cs="Arial"/>
          <w:sz w:val="28"/>
          <w:szCs w:val="28"/>
        </w:rPr>
        <w:t xml:space="preserve">biological </w:t>
      </w:r>
      <w:r>
        <w:rPr>
          <w:rFonts w:ascii="Arial" w:hAnsi="Arial" w:cs="Arial"/>
          <w:sz w:val="28"/>
          <w:szCs w:val="28"/>
        </w:rPr>
        <w:t xml:space="preserve">father approximately two years before the date of his evidence.  He was informed by his mother’s elder sister who his biological father </w:t>
      </w:r>
      <w:r w:rsidR="006F4BEB">
        <w:rPr>
          <w:rFonts w:ascii="Arial" w:hAnsi="Arial" w:cs="Arial"/>
          <w:sz w:val="28"/>
          <w:szCs w:val="28"/>
        </w:rPr>
        <w:t xml:space="preserve">is </w:t>
      </w:r>
      <w:r>
        <w:rPr>
          <w:rFonts w:ascii="Arial" w:hAnsi="Arial" w:cs="Arial"/>
          <w:sz w:val="28"/>
          <w:szCs w:val="28"/>
        </w:rPr>
        <w:t xml:space="preserve">and where he originated from.  </w:t>
      </w:r>
      <w:r w:rsidR="006F4BEB">
        <w:rPr>
          <w:rFonts w:ascii="Arial" w:hAnsi="Arial" w:cs="Arial"/>
          <w:sz w:val="28"/>
          <w:szCs w:val="28"/>
        </w:rPr>
        <w:t>The plaintiff h</w:t>
      </w:r>
      <w:r>
        <w:rPr>
          <w:rFonts w:ascii="Arial" w:hAnsi="Arial" w:cs="Arial"/>
          <w:sz w:val="28"/>
          <w:szCs w:val="28"/>
        </w:rPr>
        <w:t>ad a desire to know his biological father.  He went to look for him, only to be informed that his biological father had passed away approximately two years before th</w:t>
      </w:r>
      <w:r w:rsidR="006F4BEB">
        <w:rPr>
          <w:rFonts w:ascii="Arial" w:hAnsi="Arial" w:cs="Arial"/>
          <w:sz w:val="28"/>
          <w:szCs w:val="28"/>
        </w:rPr>
        <w:t>en</w:t>
      </w:r>
      <w:r>
        <w:rPr>
          <w:rFonts w:ascii="Arial" w:hAnsi="Arial" w:cs="Arial"/>
          <w:sz w:val="28"/>
          <w:szCs w:val="28"/>
        </w:rPr>
        <w:t>.</w:t>
      </w:r>
    </w:p>
    <w:p w14:paraId="60EB4361" w14:textId="3C84C7B7" w:rsidR="00BF5963" w:rsidRDefault="00BF5963" w:rsidP="004054E7">
      <w:pPr>
        <w:tabs>
          <w:tab w:val="left" w:pos="1134"/>
        </w:tabs>
        <w:spacing w:line="360" w:lineRule="auto"/>
        <w:ind w:left="1134" w:hanging="1134"/>
        <w:jc w:val="both"/>
        <w:rPr>
          <w:rFonts w:ascii="Arial" w:hAnsi="Arial" w:cs="Arial"/>
          <w:sz w:val="28"/>
          <w:szCs w:val="28"/>
        </w:rPr>
      </w:pPr>
    </w:p>
    <w:p w14:paraId="4CEE8B66" w14:textId="4585C155" w:rsidR="00BF5963" w:rsidRDefault="00BF596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4D5950">
        <w:rPr>
          <w:rFonts w:ascii="Arial" w:hAnsi="Arial" w:cs="Arial"/>
          <w:sz w:val="28"/>
          <w:szCs w:val="28"/>
        </w:rPr>
        <w:t>21</w:t>
      </w:r>
      <w:r>
        <w:rPr>
          <w:rFonts w:ascii="Arial" w:hAnsi="Arial" w:cs="Arial"/>
          <w:sz w:val="28"/>
          <w:szCs w:val="28"/>
        </w:rPr>
        <w:t>]</w:t>
      </w:r>
      <w:r>
        <w:rPr>
          <w:rFonts w:ascii="Arial" w:hAnsi="Arial" w:cs="Arial"/>
          <w:sz w:val="28"/>
          <w:szCs w:val="28"/>
        </w:rPr>
        <w:tab/>
        <w:t>The plaintiff testified that he and his mother are not on speaking terms.</w:t>
      </w:r>
      <w:r w:rsidR="00916B36">
        <w:rPr>
          <w:rFonts w:ascii="Arial" w:hAnsi="Arial" w:cs="Arial"/>
          <w:sz w:val="28"/>
          <w:szCs w:val="28"/>
        </w:rPr>
        <w:t xml:space="preserve">  The last time he saw her was about two to three years before the date of his evidence.  He has no contact whatsoever with her.  He explained that he cannot subpoena his mother to be a witness, since she and the defendant share many secrets.  </w:t>
      </w:r>
      <w:r w:rsidR="006F4BEB">
        <w:rPr>
          <w:rFonts w:ascii="Arial" w:hAnsi="Arial" w:cs="Arial"/>
          <w:sz w:val="28"/>
          <w:szCs w:val="28"/>
        </w:rPr>
        <w:t xml:space="preserve">According to the plaintiff </w:t>
      </w:r>
      <w:r w:rsidR="00916B36">
        <w:rPr>
          <w:rFonts w:ascii="Arial" w:hAnsi="Arial" w:cs="Arial"/>
          <w:sz w:val="28"/>
          <w:szCs w:val="28"/>
        </w:rPr>
        <w:t xml:space="preserve">his mother will consequently be a hostile witness.  His mother also never told him who his </w:t>
      </w:r>
      <w:r w:rsidR="006F4BEB">
        <w:rPr>
          <w:rFonts w:ascii="Arial" w:hAnsi="Arial" w:cs="Arial"/>
          <w:sz w:val="28"/>
          <w:szCs w:val="28"/>
        </w:rPr>
        <w:t>biological father is</w:t>
      </w:r>
      <w:r w:rsidR="00916B36">
        <w:rPr>
          <w:rFonts w:ascii="Arial" w:hAnsi="Arial" w:cs="Arial"/>
          <w:sz w:val="28"/>
          <w:szCs w:val="28"/>
        </w:rPr>
        <w:t xml:space="preserve">.  He was brought up in a family </w:t>
      </w:r>
      <w:r w:rsidR="006F4BEB">
        <w:rPr>
          <w:rFonts w:ascii="Arial" w:hAnsi="Arial" w:cs="Arial"/>
          <w:sz w:val="28"/>
          <w:szCs w:val="28"/>
        </w:rPr>
        <w:t xml:space="preserve">in which </w:t>
      </w:r>
      <w:r w:rsidR="00916B36">
        <w:rPr>
          <w:rFonts w:ascii="Arial" w:hAnsi="Arial" w:cs="Arial"/>
          <w:sz w:val="28"/>
          <w:szCs w:val="28"/>
        </w:rPr>
        <w:t>he thought he belonged</w:t>
      </w:r>
      <w:r w:rsidR="006F4BEB">
        <w:rPr>
          <w:rFonts w:ascii="Arial" w:hAnsi="Arial" w:cs="Arial"/>
          <w:sz w:val="28"/>
          <w:szCs w:val="28"/>
        </w:rPr>
        <w:t>,</w:t>
      </w:r>
      <w:r w:rsidR="00916B36">
        <w:rPr>
          <w:rFonts w:ascii="Arial" w:hAnsi="Arial" w:cs="Arial"/>
          <w:sz w:val="28"/>
          <w:szCs w:val="28"/>
        </w:rPr>
        <w:t xml:space="preserve"> but, according to the plaintiff, he was living a lie.</w:t>
      </w:r>
      <w:r w:rsidR="006F4BEB">
        <w:rPr>
          <w:rFonts w:ascii="Arial" w:hAnsi="Arial" w:cs="Arial"/>
          <w:sz w:val="28"/>
          <w:szCs w:val="28"/>
        </w:rPr>
        <w:t xml:space="preserve"> He does not wish this on anybody.</w:t>
      </w:r>
    </w:p>
    <w:p w14:paraId="7A36D401" w14:textId="5A58E602" w:rsidR="00BE4312" w:rsidRDefault="00BE4312" w:rsidP="004054E7">
      <w:pPr>
        <w:tabs>
          <w:tab w:val="left" w:pos="1134"/>
        </w:tabs>
        <w:spacing w:line="360" w:lineRule="auto"/>
        <w:ind w:left="1134" w:hanging="1134"/>
        <w:jc w:val="both"/>
        <w:rPr>
          <w:rFonts w:ascii="Arial" w:hAnsi="Arial" w:cs="Arial"/>
          <w:sz w:val="28"/>
          <w:szCs w:val="28"/>
        </w:rPr>
      </w:pPr>
    </w:p>
    <w:p w14:paraId="6B747738" w14:textId="37F2C952" w:rsidR="00BE4312" w:rsidRDefault="00BE4312" w:rsidP="00BE4312">
      <w:pPr>
        <w:tabs>
          <w:tab w:val="left" w:pos="1134"/>
        </w:tabs>
        <w:spacing w:line="360" w:lineRule="auto"/>
        <w:ind w:left="1134" w:hanging="1134"/>
        <w:jc w:val="both"/>
        <w:rPr>
          <w:rFonts w:ascii="Arial" w:hAnsi="Arial" w:cs="Arial"/>
          <w:sz w:val="28"/>
          <w:szCs w:val="28"/>
        </w:rPr>
      </w:pPr>
      <w:r>
        <w:rPr>
          <w:rFonts w:ascii="Arial" w:hAnsi="Arial" w:cs="Arial"/>
          <w:sz w:val="28"/>
          <w:szCs w:val="28"/>
        </w:rPr>
        <w:t>[2</w:t>
      </w:r>
      <w:r w:rsidR="004D5950">
        <w:rPr>
          <w:rFonts w:ascii="Arial" w:hAnsi="Arial" w:cs="Arial"/>
          <w:sz w:val="28"/>
          <w:szCs w:val="28"/>
        </w:rPr>
        <w:t>2</w:t>
      </w:r>
      <w:r>
        <w:rPr>
          <w:rFonts w:ascii="Arial" w:hAnsi="Arial" w:cs="Arial"/>
          <w:sz w:val="28"/>
          <w:szCs w:val="28"/>
        </w:rPr>
        <w:t>]</w:t>
      </w:r>
      <w:r>
        <w:rPr>
          <w:rFonts w:ascii="Arial" w:hAnsi="Arial" w:cs="Arial"/>
          <w:sz w:val="28"/>
          <w:szCs w:val="28"/>
        </w:rPr>
        <w:tab/>
        <w:t>The plaintiff testified that at some stage the pastor’s wife wanted to adopt their middle child.  She had a medical condition and could not have a child of her own. The pastor`s wife, however, unfortunately passed away.</w:t>
      </w:r>
    </w:p>
    <w:p w14:paraId="6E0EA1CB" w14:textId="77777777" w:rsidR="00BE4312" w:rsidRDefault="00BE4312" w:rsidP="00BE4312">
      <w:pPr>
        <w:tabs>
          <w:tab w:val="left" w:pos="1134"/>
        </w:tabs>
        <w:spacing w:line="360" w:lineRule="auto"/>
        <w:ind w:left="1134" w:hanging="1134"/>
        <w:jc w:val="both"/>
        <w:rPr>
          <w:rFonts w:ascii="Arial" w:hAnsi="Arial" w:cs="Arial"/>
          <w:sz w:val="28"/>
          <w:szCs w:val="28"/>
        </w:rPr>
      </w:pPr>
    </w:p>
    <w:p w14:paraId="4261CBBA" w14:textId="73E36AAE" w:rsidR="00BE4312" w:rsidRDefault="00BE4312" w:rsidP="00BE4312">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23</w:t>
      </w:r>
      <w:r>
        <w:rPr>
          <w:rFonts w:ascii="Arial" w:hAnsi="Arial" w:cs="Arial"/>
          <w:sz w:val="28"/>
          <w:szCs w:val="28"/>
        </w:rPr>
        <w:t>]</w:t>
      </w:r>
      <w:r>
        <w:rPr>
          <w:rFonts w:ascii="Arial" w:hAnsi="Arial" w:cs="Arial"/>
          <w:sz w:val="28"/>
          <w:szCs w:val="28"/>
        </w:rPr>
        <w:tab/>
        <w:t>The plaintiff also testified that the pastor took the defendant to hospital for the delivery of N, as he, the plaintiff, was at work and he was also unaware that she was due for the delivery of N at that time.  After the delivery the pastor fetched her from hospital again.  When the plaintiff returned home after work, he found the defendant at home with the baby and when he enquired from her who brought her back from hospital, she responded that it was the pastor.  According to plaintiff, had the defendant phoned him and told him that she had to go to hospital or that she had been discharged and had to be fetched from hospital, he would have been able to take her to and fetch her from hospital.</w:t>
      </w:r>
    </w:p>
    <w:p w14:paraId="3CD17676" w14:textId="77777777" w:rsidR="00BE4312" w:rsidRDefault="00BE4312" w:rsidP="00BE4312">
      <w:pPr>
        <w:tabs>
          <w:tab w:val="left" w:pos="1134"/>
        </w:tabs>
        <w:spacing w:line="360" w:lineRule="auto"/>
        <w:ind w:left="1134" w:hanging="1134"/>
        <w:jc w:val="both"/>
        <w:rPr>
          <w:rFonts w:ascii="Arial" w:hAnsi="Arial" w:cs="Arial"/>
          <w:sz w:val="28"/>
          <w:szCs w:val="28"/>
        </w:rPr>
      </w:pPr>
    </w:p>
    <w:p w14:paraId="4ABA692E" w14:textId="1E24CA2B" w:rsidR="00BE4312" w:rsidRDefault="00BE4312" w:rsidP="00BE4312">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[2</w:t>
      </w:r>
      <w:r w:rsidR="004D5950">
        <w:rPr>
          <w:rFonts w:ascii="Arial" w:hAnsi="Arial" w:cs="Arial"/>
          <w:sz w:val="28"/>
          <w:szCs w:val="28"/>
        </w:rPr>
        <w:t>4</w:t>
      </w:r>
      <w:r>
        <w:rPr>
          <w:rFonts w:ascii="Arial" w:hAnsi="Arial" w:cs="Arial"/>
          <w:sz w:val="28"/>
          <w:szCs w:val="28"/>
        </w:rPr>
        <w:t>]</w:t>
      </w:r>
      <w:r>
        <w:rPr>
          <w:rFonts w:ascii="Arial" w:hAnsi="Arial" w:cs="Arial"/>
          <w:sz w:val="28"/>
          <w:szCs w:val="28"/>
        </w:rPr>
        <w:tab/>
        <w:t xml:space="preserve">The plaintiff gave certain evidence with regard to alleged conversations which took place </w:t>
      </w:r>
      <w:r w:rsidR="009E60FF">
        <w:rPr>
          <w:rFonts w:ascii="Arial" w:hAnsi="Arial" w:cs="Arial"/>
          <w:sz w:val="28"/>
          <w:szCs w:val="28"/>
        </w:rPr>
        <w:t xml:space="preserve">between </w:t>
      </w:r>
      <w:r>
        <w:rPr>
          <w:rFonts w:ascii="Arial" w:hAnsi="Arial" w:cs="Arial"/>
          <w:sz w:val="28"/>
          <w:szCs w:val="28"/>
        </w:rPr>
        <w:t>the pastor’s wife and his mother.  However, since this evidence constituted hearsay evidence, it was disallowed.</w:t>
      </w:r>
    </w:p>
    <w:p w14:paraId="1F7CB7CA" w14:textId="77777777" w:rsidR="00BE4312" w:rsidRDefault="00BE4312" w:rsidP="004054E7">
      <w:pPr>
        <w:tabs>
          <w:tab w:val="left" w:pos="1134"/>
        </w:tabs>
        <w:spacing w:line="360" w:lineRule="auto"/>
        <w:ind w:left="1134" w:hanging="1134"/>
        <w:jc w:val="both"/>
        <w:rPr>
          <w:rFonts w:ascii="Arial" w:hAnsi="Arial" w:cs="Arial"/>
          <w:sz w:val="28"/>
          <w:szCs w:val="28"/>
        </w:rPr>
      </w:pPr>
    </w:p>
    <w:p w14:paraId="0ECF7EAE" w14:textId="1666449C" w:rsidR="00BF5963" w:rsidRDefault="00BF596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4D5950">
        <w:rPr>
          <w:rFonts w:ascii="Arial" w:hAnsi="Arial" w:cs="Arial"/>
          <w:sz w:val="28"/>
          <w:szCs w:val="28"/>
        </w:rPr>
        <w:t>25</w:t>
      </w:r>
      <w:r>
        <w:rPr>
          <w:rFonts w:ascii="Arial" w:hAnsi="Arial" w:cs="Arial"/>
          <w:sz w:val="28"/>
          <w:szCs w:val="28"/>
        </w:rPr>
        <w:t>]</w:t>
      </w:r>
      <w:r w:rsidR="00916B36">
        <w:rPr>
          <w:rFonts w:ascii="Arial" w:hAnsi="Arial" w:cs="Arial"/>
          <w:sz w:val="28"/>
          <w:szCs w:val="28"/>
        </w:rPr>
        <w:tab/>
        <w:t xml:space="preserve">After the </w:t>
      </w:r>
      <w:r w:rsidR="008700A9">
        <w:rPr>
          <w:rFonts w:ascii="Arial" w:hAnsi="Arial" w:cs="Arial"/>
          <w:sz w:val="28"/>
          <w:szCs w:val="28"/>
        </w:rPr>
        <w:t>D</w:t>
      </w:r>
      <w:r w:rsidR="00916B36">
        <w:rPr>
          <w:rFonts w:ascii="Arial" w:hAnsi="Arial" w:cs="Arial"/>
          <w:sz w:val="28"/>
          <w:szCs w:val="28"/>
        </w:rPr>
        <w:t>NA results became known, the plaintiff went back to his mother enquiring from her</w:t>
      </w:r>
      <w:r w:rsidR="00C251BA">
        <w:rPr>
          <w:rFonts w:ascii="Arial" w:hAnsi="Arial" w:cs="Arial"/>
          <w:sz w:val="28"/>
          <w:szCs w:val="28"/>
        </w:rPr>
        <w:t xml:space="preserve"> why she did not inform him of the defendant’s infidelity.  </w:t>
      </w:r>
      <w:r w:rsidR="0057402F">
        <w:rPr>
          <w:rFonts w:ascii="Arial" w:hAnsi="Arial" w:cs="Arial"/>
          <w:sz w:val="28"/>
          <w:szCs w:val="28"/>
        </w:rPr>
        <w:t xml:space="preserve">The plaintiff </w:t>
      </w:r>
      <w:r w:rsidR="00C251BA">
        <w:rPr>
          <w:rFonts w:ascii="Arial" w:hAnsi="Arial" w:cs="Arial"/>
          <w:sz w:val="28"/>
          <w:szCs w:val="28"/>
        </w:rPr>
        <w:t xml:space="preserve">explained that the defendant was very close to the pastor of their church which they all attended and </w:t>
      </w:r>
      <w:r w:rsidR="006F4BEB">
        <w:rPr>
          <w:rFonts w:ascii="Arial" w:hAnsi="Arial" w:cs="Arial"/>
          <w:sz w:val="28"/>
          <w:szCs w:val="28"/>
        </w:rPr>
        <w:t xml:space="preserve">that </w:t>
      </w:r>
      <w:r w:rsidR="0057402F">
        <w:rPr>
          <w:rFonts w:ascii="Arial" w:hAnsi="Arial" w:cs="Arial"/>
          <w:sz w:val="28"/>
          <w:szCs w:val="28"/>
        </w:rPr>
        <w:t xml:space="preserve">their close relationship </w:t>
      </w:r>
      <w:r w:rsidR="006F4BEB">
        <w:rPr>
          <w:rFonts w:ascii="Arial" w:hAnsi="Arial" w:cs="Arial"/>
          <w:sz w:val="28"/>
          <w:szCs w:val="28"/>
        </w:rPr>
        <w:t xml:space="preserve">was common knowledge. He </w:t>
      </w:r>
      <w:r w:rsidR="00C251BA">
        <w:rPr>
          <w:rFonts w:ascii="Arial" w:hAnsi="Arial" w:cs="Arial"/>
          <w:sz w:val="28"/>
          <w:szCs w:val="28"/>
        </w:rPr>
        <w:t xml:space="preserve">therefore wanted to enquire from his mother whether she knew about </w:t>
      </w:r>
      <w:r w:rsidR="006F4BEB">
        <w:rPr>
          <w:rFonts w:ascii="Arial" w:hAnsi="Arial" w:cs="Arial"/>
          <w:sz w:val="28"/>
          <w:szCs w:val="28"/>
        </w:rPr>
        <w:t>the</w:t>
      </w:r>
      <w:r w:rsidR="00C251BA">
        <w:rPr>
          <w:rFonts w:ascii="Arial" w:hAnsi="Arial" w:cs="Arial"/>
          <w:sz w:val="28"/>
          <w:szCs w:val="28"/>
        </w:rPr>
        <w:t xml:space="preserve"> relationship </w:t>
      </w:r>
      <w:r w:rsidR="006F4BEB">
        <w:rPr>
          <w:rFonts w:ascii="Arial" w:hAnsi="Arial" w:cs="Arial"/>
          <w:sz w:val="28"/>
          <w:szCs w:val="28"/>
        </w:rPr>
        <w:t xml:space="preserve">between the </w:t>
      </w:r>
      <w:r w:rsidR="00C251BA">
        <w:rPr>
          <w:rFonts w:ascii="Arial" w:hAnsi="Arial" w:cs="Arial"/>
          <w:sz w:val="28"/>
          <w:szCs w:val="28"/>
        </w:rPr>
        <w:t xml:space="preserve">defendant </w:t>
      </w:r>
      <w:r w:rsidR="006F4BEB">
        <w:rPr>
          <w:rFonts w:ascii="Arial" w:hAnsi="Arial" w:cs="Arial"/>
          <w:sz w:val="28"/>
          <w:szCs w:val="28"/>
        </w:rPr>
        <w:t xml:space="preserve">and </w:t>
      </w:r>
      <w:r w:rsidR="00C251BA">
        <w:rPr>
          <w:rFonts w:ascii="Arial" w:hAnsi="Arial" w:cs="Arial"/>
          <w:sz w:val="28"/>
          <w:szCs w:val="28"/>
        </w:rPr>
        <w:t xml:space="preserve">the pastor.  </w:t>
      </w:r>
      <w:r w:rsidR="006F4BEB">
        <w:rPr>
          <w:rFonts w:ascii="Arial" w:hAnsi="Arial" w:cs="Arial"/>
          <w:sz w:val="28"/>
          <w:szCs w:val="28"/>
        </w:rPr>
        <w:t xml:space="preserve">Although the defendant testified about what her response was, same constituted hearsay evidence and </w:t>
      </w:r>
      <w:r w:rsidR="0057402F">
        <w:rPr>
          <w:rFonts w:ascii="Arial" w:hAnsi="Arial" w:cs="Arial"/>
          <w:sz w:val="28"/>
          <w:szCs w:val="28"/>
        </w:rPr>
        <w:t xml:space="preserve">was also </w:t>
      </w:r>
      <w:r w:rsidR="006F4BEB">
        <w:rPr>
          <w:rFonts w:ascii="Arial" w:hAnsi="Arial" w:cs="Arial"/>
          <w:sz w:val="28"/>
          <w:szCs w:val="28"/>
        </w:rPr>
        <w:t xml:space="preserve">disallowed. </w:t>
      </w:r>
    </w:p>
    <w:p w14:paraId="0D3E7F92" w14:textId="31B0C2AE" w:rsidR="00916B36" w:rsidRDefault="00916B36" w:rsidP="004054E7">
      <w:pPr>
        <w:tabs>
          <w:tab w:val="left" w:pos="1134"/>
        </w:tabs>
        <w:spacing w:line="360" w:lineRule="auto"/>
        <w:ind w:left="1134" w:hanging="1134"/>
        <w:jc w:val="both"/>
        <w:rPr>
          <w:rFonts w:ascii="Arial" w:hAnsi="Arial" w:cs="Arial"/>
          <w:sz w:val="28"/>
          <w:szCs w:val="28"/>
        </w:rPr>
      </w:pPr>
    </w:p>
    <w:p w14:paraId="6529615A" w14:textId="54BABD78" w:rsidR="00916B36" w:rsidRDefault="00916B3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[2</w:t>
      </w:r>
      <w:r w:rsidR="004D5950">
        <w:rPr>
          <w:rFonts w:ascii="Arial" w:hAnsi="Arial" w:cs="Arial"/>
          <w:sz w:val="28"/>
          <w:szCs w:val="28"/>
        </w:rPr>
        <w:t>6</w:t>
      </w:r>
      <w:r>
        <w:rPr>
          <w:rFonts w:ascii="Arial" w:hAnsi="Arial" w:cs="Arial"/>
          <w:sz w:val="28"/>
          <w:szCs w:val="28"/>
        </w:rPr>
        <w:t>]</w:t>
      </w:r>
      <w:r w:rsidR="00C251BA">
        <w:rPr>
          <w:rFonts w:ascii="Arial" w:hAnsi="Arial" w:cs="Arial"/>
          <w:sz w:val="28"/>
          <w:szCs w:val="28"/>
        </w:rPr>
        <w:tab/>
        <w:t>According to the plaintiff fidelity was very important to him – there was no room for infidelity in their marriage.</w:t>
      </w:r>
    </w:p>
    <w:p w14:paraId="185A45D4" w14:textId="5A35A045" w:rsidR="00C251BA" w:rsidRDefault="00C251BA" w:rsidP="004054E7">
      <w:pPr>
        <w:tabs>
          <w:tab w:val="left" w:pos="1134"/>
        </w:tabs>
        <w:spacing w:line="360" w:lineRule="auto"/>
        <w:ind w:left="1134" w:hanging="1134"/>
        <w:jc w:val="both"/>
        <w:rPr>
          <w:rFonts w:ascii="Arial" w:hAnsi="Arial" w:cs="Arial"/>
          <w:sz w:val="28"/>
          <w:szCs w:val="28"/>
        </w:rPr>
      </w:pPr>
    </w:p>
    <w:p w14:paraId="56525121" w14:textId="7B62A33F" w:rsidR="00C251BA" w:rsidRDefault="00C251BA"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[2</w:t>
      </w:r>
      <w:r w:rsidR="00116CDB">
        <w:rPr>
          <w:rFonts w:ascii="Arial" w:hAnsi="Arial" w:cs="Arial"/>
          <w:sz w:val="28"/>
          <w:szCs w:val="28"/>
        </w:rPr>
        <w:t>7</w:t>
      </w:r>
      <w:r>
        <w:rPr>
          <w:rFonts w:ascii="Arial" w:hAnsi="Arial" w:cs="Arial"/>
          <w:sz w:val="28"/>
          <w:szCs w:val="28"/>
        </w:rPr>
        <w:t>]</w:t>
      </w:r>
      <w:r>
        <w:rPr>
          <w:rFonts w:ascii="Arial" w:hAnsi="Arial" w:cs="Arial"/>
          <w:sz w:val="28"/>
          <w:szCs w:val="28"/>
        </w:rPr>
        <w:tab/>
        <w:t>The plaintiff testified that had he known at the time of N’s birth that he was not her father, he would have walked away from the marriage.</w:t>
      </w:r>
    </w:p>
    <w:p w14:paraId="4D68A6B6" w14:textId="42D068C9" w:rsidR="00C251BA" w:rsidRDefault="00C251BA" w:rsidP="004054E7">
      <w:pPr>
        <w:tabs>
          <w:tab w:val="left" w:pos="1134"/>
        </w:tabs>
        <w:spacing w:line="360" w:lineRule="auto"/>
        <w:ind w:left="1134" w:hanging="1134"/>
        <w:jc w:val="both"/>
        <w:rPr>
          <w:rFonts w:ascii="Arial" w:hAnsi="Arial" w:cs="Arial"/>
          <w:sz w:val="28"/>
          <w:szCs w:val="28"/>
        </w:rPr>
      </w:pPr>
    </w:p>
    <w:p w14:paraId="5050CA99" w14:textId="26E30F19" w:rsidR="00C251BA" w:rsidRDefault="00C251BA"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[2</w:t>
      </w:r>
      <w:r w:rsidR="00116CDB">
        <w:rPr>
          <w:rFonts w:ascii="Arial" w:hAnsi="Arial" w:cs="Arial"/>
          <w:sz w:val="28"/>
          <w:szCs w:val="28"/>
        </w:rPr>
        <w:t>8</w:t>
      </w:r>
      <w:r>
        <w:rPr>
          <w:rFonts w:ascii="Arial" w:hAnsi="Arial" w:cs="Arial"/>
          <w:sz w:val="28"/>
          <w:szCs w:val="28"/>
        </w:rPr>
        <w:t>]</w:t>
      </w:r>
      <w:r>
        <w:rPr>
          <w:rFonts w:ascii="Arial" w:hAnsi="Arial" w:cs="Arial"/>
          <w:sz w:val="28"/>
          <w:szCs w:val="28"/>
        </w:rPr>
        <w:tab/>
        <w:t>During the divorce it was agreed in the settlement agreement that permanent residency of the two younger children who were still minors at the time w</w:t>
      </w:r>
      <w:r w:rsidR="009F6533">
        <w:rPr>
          <w:rFonts w:ascii="Arial" w:hAnsi="Arial" w:cs="Arial"/>
          <w:sz w:val="28"/>
          <w:szCs w:val="28"/>
        </w:rPr>
        <w:t>as</w:t>
      </w:r>
      <w:r>
        <w:rPr>
          <w:rFonts w:ascii="Arial" w:hAnsi="Arial" w:cs="Arial"/>
          <w:sz w:val="28"/>
          <w:szCs w:val="28"/>
        </w:rPr>
        <w:t xml:space="preserve"> awarded to the defendant until the end of the academic year of 2012, </w:t>
      </w:r>
      <w:r w:rsidR="00445ACC">
        <w:rPr>
          <w:rFonts w:ascii="Arial" w:hAnsi="Arial" w:cs="Arial"/>
          <w:sz w:val="28"/>
          <w:szCs w:val="28"/>
        </w:rPr>
        <w:t>where after</w:t>
      </w:r>
      <w:r>
        <w:rPr>
          <w:rFonts w:ascii="Arial" w:hAnsi="Arial" w:cs="Arial"/>
          <w:sz w:val="28"/>
          <w:szCs w:val="28"/>
        </w:rPr>
        <w:t xml:space="preserve"> they were to permanently reside with the plaintiff. This arrangement was due to the fact that he could not take the children with him in the middle of the academic year.  For the time </w:t>
      </w:r>
      <w:r w:rsidR="009F6533">
        <w:rPr>
          <w:rFonts w:ascii="Arial" w:hAnsi="Arial" w:cs="Arial"/>
          <w:sz w:val="28"/>
          <w:szCs w:val="28"/>
        </w:rPr>
        <w:t xml:space="preserve">period </w:t>
      </w:r>
      <w:r>
        <w:rPr>
          <w:rFonts w:ascii="Arial" w:hAnsi="Arial" w:cs="Arial"/>
          <w:sz w:val="28"/>
          <w:szCs w:val="28"/>
        </w:rPr>
        <w:t xml:space="preserve">the </w:t>
      </w:r>
      <w:r>
        <w:rPr>
          <w:rFonts w:ascii="Arial" w:hAnsi="Arial" w:cs="Arial"/>
          <w:sz w:val="28"/>
          <w:szCs w:val="28"/>
        </w:rPr>
        <w:lastRenderedPageBreak/>
        <w:t>two minor children were to reside with the defendant, the plaintiff was to pay monthly maintenance towards them in the amount of R2 000.00 per child.  He also bought a car which the defendant and the eldest daughter could use for transport.</w:t>
      </w:r>
    </w:p>
    <w:p w14:paraId="189F24AE" w14:textId="2C4EF729" w:rsidR="00C251BA" w:rsidRDefault="00C251BA" w:rsidP="004054E7">
      <w:pPr>
        <w:tabs>
          <w:tab w:val="left" w:pos="1134"/>
        </w:tabs>
        <w:spacing w:line="360" w:lineRule="auto"/>
        <w:ind w:left="1134" w:hanging="1134"/>
        <w:jc w:val="both"/>
        <w:rPr>
          <w:rFonts w:ascii="Arial" w:hAnsi="Arial" w:cs="Arial"/>
          <w:sz w:val="28"/>
          <w:szCs w:val="28"/>
        </w:rPr>
      </w:pPr>
    </w:p>
    <w:p w14:paraId="6C6CB277" w14:textId="771A795C" w:rsidR="00C251BA" w:rsidRDefault="00C251BA"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[2</w:t>
      </w:r>
      <w:r w:rsidR="00116CDB">
        <w:rPr>
          <w:rFonts w:ascii="Arial" w:hAnsi="Arial" w:cs="Arial"/>
          <w:sz w:val="28"/>
          <w:szCs w:val="28"/>
        </w:rPr>
        <w:t>9</w:t>
      </w:r>
      <w:r>
        <w:rPr>
          <w:rFonts w:ascii="Arial" w:hAnsi="Arial" w:cs="Arial"/>
          <w:sz w:val="28"/>
          <w:szCs w:val="28"/>
        </w:rPr>
        <w:t>]</w:t>
      </w:r>
      <w:r>
        <w:rPr>
          <w:rFonts w:ascii="Arial" w:hAnsi="Arial" w:cs="Arial"/>
          <w:sz w:val="28"/>
          <w:szCs w:val="28"/>
        </w:rPr>
        <w:tab/>
        <w:t>However, the defendant</w:t>
      </w:r>
      <w:r w:rsidR="009F6533">
        <w:rPr>
          <w:rFonts w:ascii="Arial" w:hAnsi="Arial" w:cs="Arial"/>
          <w:sz w:val="28"/>
          <w:szCs w:val="28"/>
        </w:rPr>
        <w:t xml:space="preserve">, </w:t>
      </w:r>
      <w:r>
        <w:rPr>
          <w:rFonts w:ascii="Arial" w:hAnsi="Arial" w:cs="Arial"/>
          <w:sz w:val="28"/>
          <w:szCs w:val="28"/>
        </w:rPr>
        <w:t xml:space="preserve">according to the plaintiff, </w:t>
      </w:r>
      <w:r w:rsidR="009F6533">
        <w:rPr>
          <w:rFonts w:ascii="Arial" w:hAnsi="Arial" w:cs="Arial"/>
          <w:sz w:val="28"/>
          <w:szCs w:val="28"/>
        </w:rPr>
        <w:t xml:space="preserve">went </w:t>
      </w:r>
      <w:r>
        <w:rPr>
          <w:rFonts w:ascii="Arial" w:hAnsi="Arial" w:cs="Arial"/>
          <w:sz w:val="28"/>
          <w:szCs w:val="28"/>
        </w:rPr>
        <w:t xml:space="preserve">behind his back to the Maintenance Court and sought a </w:t>
      </w:r>
      <w:r w:rsidR="009F6533">
        <w:rPr>
          <w:rFonts w:ascii="Arial" w:hAnsi="Arial" w:cs="Arial"/>
          <w:sz w:val="28"/>
          <w:szCs w:val="28"/>
        </w:rPr>
        <w:t xml:space="preserve">100% </w:t>
      </w:r>
      <w:r>
        <w:rPr>
          <w:rFonts w:ascii="Arial" w:hAnsi="Arial" w:cs="Arial"/>
          <w:sz w:val="28"/>
          <w:szCs w:val="28"/>
        </w:rPr>
        <w:t xml:space="preserve">increase in the maintenance.  Such an order was granted by default.  It was at the time when he applied for rescission of the </w:t>
      </w:r>
      <w:r w:rsidR="009F6533">
        <w:rPr>
          <w:rFonts w:ascii="Arial" w:hAnsi="Arial" w:cs="Arial"/>
          <w:sz w:val="28"/>
          <w:szCs w:val="28"/>
        </w:rPr>
        <w:t xml:space="preserve">default </w:t>
      </w:r>
      <w:r>
        <w:rPr>
          <w:rFonts w:ascii="Arial" w:hAnsi="Arial" w:cs="Arial"/>
          <w:sz w:val="28"/>
          <w:szCs w:val="28"/>
        </w:rPr>
        <w:t>maintenance order that he requested a paternity test pertaining to N.</w:t>
      </w:r>
    </w:p>
    <w:p w14:paraId="3ECF621A" w14:textId="34F3559D" w:rsidR="00C251BA" w:rsidRDefault="00C251BA" w:rsidP="004054E7">
      <w:pPr>
        <w:tabs>
          <w:tab w:val="left" w:pos="1134"/>
        </w:tabs>
        <w:spacing w:line="360" w:lineRule="auto"/>
        <w:ind w:left="1134" w:hanging="1134"/>
        <w:jc w:val="both"/>
        <w:rPr>
          <w:rFonts w:ascii="Arial" w:hAnsi="Arial" w:cs="Arial"/>
          <w:sz w:val="28"/>
          <w:szCs w:val="28"/>
        </w:rPr>
      </w:pPr>
    </w:p>
    <w:p w14:paraId="41795378" w14:textId="533942F5" w:rsidR="00C251BA" w:rsidRDefault="00C251BA"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30</w:t>
      </w:r>
      <w:r>
        <w:rPr>
          <w:rFonts w:ascii="Arial" w:hAnsi="Arial" w:cs="Arial"/>
          <w:sz w:val="28"/>
          <w:szCs w:val="28"/>
        </w:rPr>
        <w:t>]</w:t>
      </w:r>
      <w:r>
        <w:rPr>
          <w:rFonts w:ascii="Arial" w:hAnsi="Arial" w:cs="Arial"/>
          <w:sz w:val="28"/>
          <w:szCs w:val="28"/>
        </w:rPr>
        <w:tab/>
        <w:t>The plaintiff explained that N had a</w:t>
      </w:r>
      <w:r w:rsidR="00AB0660">
        <w:rPr>
          <w:rFonts w:ascii="Arial" w:hAnsi="Arial" w:cs="Arial"/>
          <w:sz w:val="28"/>
          <w:szCs w:val="28"/>
        </w:rPr>
        <w:t xml:space="preserve"> medical condition </w:t>
      </w:r>
      <w:r>
        <w:rPr>
          <w:rFonts w:ascii="Arial" w:hAnsi="Arial" w:cs="Arial"/>
          <w:sz w:val="28"/>
          <w:szCs w:val="28"/>
        </w:rPr>
        <w:t xml:space="preserve">which was not in the health history of their family.  Her features were also different </w:t>
      </w:r>
      <w:r w:rsidR="00111F7A">
        <w:rPr>
          <w:rFonts w:ascii="Arial" w:hAnsi="Arial" w:cs="Arial"/>
          <w:sz w:val="28"/>
          <w:szCs w:val="28"/>
        </w:rPr>
        <w:t>to th</w:t>
      </w:r>
      <w:r w:rsidR="009F6533">
        <w:rPr>
          <w:rFonts w:ascii="Arial" w:hAnsi="Arial" w:cs="Arial"/>
          <w:sz w:val="28"/>
          <w:szCs w:val="28"/>
        </w:rPr>
        <w:t>ose</w:t>
      </w:r>
      <w:r w:rsidR="00111F7A">
        <w:rPr>
          <w:rFonts w:ascii="Arial" w:hAnsi="Arial" w:cs="Arial"/>
          <w:sz w:val="28"/>
          <w:szCs w:val="28"/>
        </w:rPr>
        <w:t xml:space="preserve"> of their family.  She used chronic medication, which he also paid for.</w:t>
      </w:r>
      <w:r w:rsidR="009F6533">
        <w:rPr>
          <w:rFonts w:ascii="Arial" w:hAnsi="Arial" w:cs="Arial"/>
          <w:sz w:val="28"/>
          <w:szCs w:val="28"/>
        </w:rPr>
        <w:t xml:space="preserve"> He was paying more maintenance than he was originally ordered to do, since he wanted peace of mind that they were well cared for. Therefore, when the defendant applied for an increase</w:t>
      </w:r>
      <w:r w:rsidR="00D9542F">
        <w:rPr>
          <w:rFonts w:ascii="Arial" w:hAnsi="Arial" w:cs="Arial"/>
          <w:sz w:val="28"/>
          <w:szCs w:val="28"/>
        </w:rPr>
        <w:t xml:space="preserve"> in maintenance </w:t>
      </w:r>
      <w:r w:rsidR="009F6533">
        <w:rPr>
          <w:rFonts w:ascii="Arial" w:hAnsi="Arial" w:cs="Arial"/>
          <w:sz w:val="28"/>
          <w:szCs w:val="28"/>
        </w:rPr>
        <w:t>in those circumstances</w:t>
      </w:r>
      <w:r w:rsidR="00D9542F">
        <w:rPr>
          <w:rFonts w:ascii="Arial" w:hAnsi="Arial" w:cs="Arial"/>
          <w:sz w:val="28"/>
          <w:szCs w:val="28"/>
        </w:rPr>
        <w:t xml:space="preserve">, he </w:t>
      </w:r>
      <w:r w:rsidR="00111F7A">
        <w:rPr>
          <w:rFonts w:ascii="Arial" w:hAnsi="Arial" w:cs="Arial"/>
          <w:sz w:val="28"/>
          <w:szCs w:val="28"/>
        </w:rPr>
        <w:t>decided to request the paternity test, which decision he took with a heavy heart, since he did not want to upset the children.</w:t>
      </w:r>
    </w:p>
    <w:p w14:paraId="797FF089" w14:textId="3C3BC2B0" w:rsidR="00111F7A" w:rsidRDefault="00111F7A" w:rsidP="004054E7">
      <w:pPr>
        <w:tabs>
          <w:tab w:val="left" w:pos="1134"/>
        </w:tabs>
        <w:spacing w:line="360" w:lineRule="auto"/>
        <w:ind w:left="1134" w:hanging="1134"/>
        <w:jc w:val="both"/>
        <w:rPr>
          <w:rFonts w:ascii="Arial" w:hAnsi="Arial" w:cs="Arial"/>
          <w:sz w:val="28"/>
          <w:szCs w:val="28"/>
        </w:rPr>
      </w:pPr>
    </w:p>
    <w:p w14:paraId="7453D1C2" w14:textId="4F988478" w:rsidR="00111F7A" w:rsidRDefault="00111F7A"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31</w:t>
      </w:r>
      <w:r>
        <w:rPr>
          <w:rFonts w:ascii="Arial" w:hAnsi="Arial" w:cs="Arial"/>
          <w:sz w:val="28"/>
          <w:szCs w:val="28"/>
        </w:rPr>
        <w:t>]</w:t>
      </w:r>
      <w:r w:rsidR="00623AF6">
        <w:rPr>
          <w:rFonts w:ascii="Arial" w:hAnsi="Arial" w:cs="Arial"/>
          <w:sz w:val="28"/>
          <w:szCs w:val="28"/>
        </w:rPr>
        <w:tab/>
        <w:t xml:space="preserve">The plaintiff testified that he would have filed for divorce had he known about the defendant’s infidelity.  According to him, he always </w:t>
      </w:r>
      <w:r w:rsidR="00D9542F">
        <w:rPr>
          <w:rFonts w:ascii="Arial" w:hAnsi="Arial" w:cs="Arial"/>
          <w:sz w:val="28"/>
          <w:szCs w:val="28"/>
        </w:rPr>
        <w:t>t</w:t>
      </w:r>
      <w:r w:rsidR="00623AF6">
        <w:rPr>
          <w:rFonts w:ascii="Arial" w:hAnsi="Arial" w:cs="Arial"/>
          <w:sz w:val="28"/>
          <w:szCs w:val="28"/>
        </w:rPr>
        <w:t>old the defendant that should she be unfaithful to him, he would file for divorce.</w:t>
      </w:r>
    </w:p>
    <w:p w14:paraId="4D97FC6D" w14:textId="5ABBBF68" w:rsidR="00623AF6" w:rsidRDefault="00623AF6" w:rsidP="004054E7">
      <w:pPr>
        <w:tabs>
          <w:tab w:val="left" w:pos="1134"/>
        </w:tabs>
        <w:spacing w:line="360" w:lineRule="auto"/>
        <w:ind w:left="1134" w:hanging="1134"/>
        <w:jc w:val="both"/>
        <w:rPr>
          <w:rFonts w:ascii="Arial" w:hAnsi="Arial" w:cs="Arial"/>
          <w:sz w:val="28"/>
          <w:szCs w:val="28"/>
        </w:rPr>
      </w:pPr>
    </w:p>
    <w:p w14:paraId="6FAAE281" w14:textId="1E54C300" w:rsidR="00623AF6" w:rsidRDefault="00623AF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32</w:t>
      </w:r>
      <w:r>
        <w:rPr>
          <w:rFonts w:ascii="Arial" w:hAnsi="Arial" w:cs="Arial"/>
          <w:sz w:val="28"/>
          <w:szCs w:val="28"/>
        </w:rPr>
        <w:t>]</w:t>
      </w:r>
      <w:r>
        <w:rPr>
          <w:rFonts w:ascii="Arial" w:hAnsi="Arial" w:cs="Arial"/>
          <w:sz w:val="28"/>
          <w:szCs w:val="28"/>
        </w:rPr>
        <w:tab/>
        <w:t xml:space="preserve">According to the plaintiff the defendant used to be employed, but </w:t>
      </w:r>
      <w:r w:rsidR="00D9542F">
        <w:rPr>
          <w:rFonts w:ascii="Arial" w:hAnsi="Arial" w:cs="Arial"/>
          <w:sz w:val="28"/>
          <w:szCs w:val="28"/>
        </w:rPr>
        <w:t xml:space="preserve">at some stage </w:t>
      </w:r>
      <w:r>
        <w:rPr>
          <w:rFonts w:ascii="Arial" w:hAnsi="Arial" w:cs="Arial"/>
          <w:sz w:val="28"/>
          <w:szCs w:val="28"/>
        </w:rPr>
        <w:t xml:space="preserve">she resigned and became self-employed.  </w:t>
      </w:r>
      <w:r>
        <w:rPr>
          <w:rFonts w:ascii="Arial" w:hAnsi="Arial" w:cs="Arial"/>
          <w:sz w:val="28"/>
          <w:szCs w:val="28"/>
        </w:rPr>
        <w:lastRenderedPageBreak/>
        <w:t xml:space="preserve">He further testified that </w:t>
      </w:r>
      <w:r w:rsidR="00D9542F">
        <w:rPr>
          <w:rFonts w:ascii="Arial" w:hAnsi="Arial" w:cs="Arial"/>
          <w:sz w:val="28"/>
          <w:szCs w:val="28"/>
        </w:rPr>
        <w:t xml:space="preserve">during the marriage </w:t>
      </w:r>
      <w:r>
        <w:rPr>
          <w:rFonts w:ascii="Arial" w:hAnsi="Arial" w:cs="Arial"/>
          <w:sz w:val="28"/>
          <w:szCs w:val="28"/>
        </w:rPr>
        <w:t>he maintained the children</w:t>
      </w:r>
      <w:r w:rsidR="00431AFC">
        <w:rPr>
          <w:rFonts w:ascii="Arial" w:hAnsi="Arial" w:cs="Arial"/>
          <w:sz w:val="28"/>
          <w:szCs w:val="28"/>
        </w:rPr>
        <w:t xml:space="preserve">. He ran the household, bought groceries and </w:t>
      </w:r>
      <w:r w:rsidR="00D9542F">
        <w:rPr>
          <w:rFonts w:ascii="Arial" w:hAnsi="Arial" w:cs="Arial"/>
          <w:sz w:val="28"/>
          <w:szCs w:val="28"/>
        </w:rPr>
        <w:t>paid for everything.</w:t>
      </w:r>
      <w:r>
        <w:rPr>
          <w:rFonts w:ascii="Arial" w:hAnsi="Arial" w:cs="Arial"/>
          <w:sz w:val="28"/>
          <w:szCs w:val="28"/>
        </w:rPr>
        <w:t xml:space="preserve"> The defendant used her salary/income for her personal purposes.</w:t>
      </w:r>
    </w:p>
    <w:p w14:paraId="649F59CE" w14:textId="50452281" w:rsidR="00623AF6" w:rsidRDefault="00623AF6" w:rsidP="004054E7">
      <w:pPr>
        <w:tabs>
          <w:tab w:val="left" w:pos="1134"/>
        </w:tabs>
        <w:spacing w:line="360" w:lineRule="auto"/>
        <w:ind w:left="1134" w:hanging="1134"/>
        <w:jc w:val="both"/>
        <w:rPr>
          <w:rFonts w:ascii="Arial" w:hAnsi="Arial" w:cs="Arial"/>
          <w:sz w:val="28"/>
          <w:szCs w:val="28"/>
        </w:rPr>
      </w:pPr>
    </w:p>
    <w:p w14:paraId="07499392" w14:textId="4F7766A2" w:rsidR="00623AF6" w:rsidRDefault="00623AF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3</w:t>
      </w:r>
      <w:r>
        <w:rPr>
          <w:rFonts w:ascii="Arial" w:hAnsi="Arial" w:cs="Arial"/>
          <w:sz w:val="28"/>
          <w:szCs w:val="28"/>
        </w:rPr>
        <w:t>]</w:t>
      </w:r>
      <w:r>
        <w:rPr>
          <w:rFonts w:ascii="Arial" w:hAnsi="Arial" w:cs="Arial"/>
          <w:sz w:val="28"/>
          <w:szCs w:val="28"/>
        </w:rPr>
        <w:tab/>
        <w:t xml:space="preserve">The plaintiff testified that his wish for N is that she should not find herself in the same position he did by not knowing her roots.  He testified that at the time of his evidence she was </w:t>
      </w:r>
      <w:r w:rsidR="00D9542F">
        <w:rPr>
          <w:rFonts w:ascii="Arial" w:hAnsi="Arial" w:cs="Arial"/>
          <w:sz w:val="28"/>
          <w:szCs w:val="28"/>
        </w:rPr>
        <w:t xml:space="preserve">about </w:t>
      </w:r>
      <w:r>
        <w:rPr>
          <w:rFonts w:ascii="Arial" w:hAnsi="Arial" w:cs="Arial"/>
          <w:sz w:val="28"/>
          <w:szCs w:val="28"/>
        </w:rPr>
        <w:t>20 years old.  He did not inform N about the outcome of the DNA tests, since he left it to the defendant to tell her.</w:t>
      </w:r>
    </w:p>
    <w:p w14:paraId="257AED4E" w14:textId="77EE8E7E" w:rsidR="00623AF6" w:rsidRDefault="00623AF6" w:rsidP="004054E7">
      <w:pPr>
        <w:tabs>
          <w:tab w:val="left" w:pos="1134"/>
        </w:tabs>
        <w:spacing w:line="360" w:lineRule="auto"/>
        <w:ind w:left="1134" w:hanging="1134"/>
        <w:jc w:val="both"/>
        <w:rPr>
          <w:rFonts w:ascii="Arial" w:hAnsi="Arial" w:cs="Arial"/>
          <w:sz w:val="28"/>
          <w:szCs w:val="28"/>
        </w:rPr>
      </w:pPr>
    </w:p>
    <w:p w14:paraId="15DD6AB7" w14:textId="56F3F7E0" w:rsidR="00623AF6" w:rsidRDefault="00623AF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4</w:t>
      </w:r>
      <w:r>
        <w:rPr>
          <w:rFonts w:ascii="Arial" w:hAnsi="Arial" w:cs="Arial"/>
          <w:sz w:val="28"/>
          <w:szCs w:val="28"/>
        </w:rPr>
        <w:t>]</w:t>
      </w:r>
      <w:r>
        <w:rPr>
          <w:rFonts w:ascii="Arial" w:hAnsi="Arial" w:cs="Arial"/>
          <w:sz w:val="28"/>
          <w:szCs w:val="28"/>
        </w:rPr>
        <w:tab/>
      </w:r>
      <w:r w:rsidR="00431AFC">
        <w:rPr>
          <w:rFonts w:ascii="Arial" w:hAnsi="Arial" w:cs="Arial"/>
          <w:sz w:val="28"/>
          <w:szCs w:val="28"/>
        </w:rPr>
        <w:t>T</w:t>
      </w:r>
      <w:r>
        <w:rPr>
          <w:rFonts w:ascii="Arial" w:hAnsi="Arial" w:cs="Arial"/>
          <w:sz w:val="28"/>
          <w:szCs w:val="28"/>
        </w:rPr>
        <w:t xml:space="preserve">he plaintiff </w:t>
      </w:r>
      <w:r w:rsidR="00431AFC">
        <w:rPr>
          <w:rFonts w:ascii="Arial" w:hAnsi="Arial" w:cs="Arial"/>
          <w:sz w:val="28"/>
          <w:szCs w:val="28"/>
        </w:rPr>
        <w:t xml:space="preserve">testified that </w:t>
      </w:r>
      <w:r>
        <w:rPr>
          <w:rFonts w:ascii="Arial" w:hAnsi="Arial" w:cs="Arial"/>
          <w:sz w:val="28"/>
          <w:szCs w:val="28"/>
        </w:rPr>
        <w:t>he now also has a question mark with regard to the paternity of the other two children.</w:t>
      </w:r>
      <w:r w:rsidR="00BE4312">
        <w:rPr>
          <w:rFonts w:ascii="Arial" w:hAnsi="Arial" w:cs="Arial"/>
          <w:sz w:val="28"/>
          <w:szCs w:val="28"/>
        </w:rPr>
        <w:t xml:space="preserve"> </w:t>
      </w:r>
      <w:r w:rsidR="00431AFC">
        <w:rPr>
          <w:rFonts w:ascii="Arial" w:hAnsi="Arial" w:cs="Arial"/>
          <w:sz w:val="28"/>
          <w:szCs w:val="28"/>
        </w:rPr>
        <w:t>According to the plaintiff, a</w:t>
      </w:r>
      <w:r w:rsidR="00BE4312">
        <w:rPr>
          <w:rFonts w:ascii="Arial" w:hAnsi="Arial" w:cs="Arial"/>
          <w:sz w:val="28"/>
          <w:szCs w:val="28"/>
        </w:rPr>
        <w:t>fter the first postponement of th</w:t>
      </w:r>
      <w:r w:rsidR="00431AFC">
        <w:rPr>
          <w:rFonts w:ascii="Arial" w:hAnsi="Arial" w:cs="Arial"/>
          <w:sz w:val="28"/>
          <w:szCs w:val="28"/>
        </w:rPr>
        <w:t>e</w:t>
      </w:r>
      <w:r w:rsidR="00BE4312">
        <w:rPr>
          <w:rFonts w:ascii="Arial" w:hAnsi="Arial" w:cs="Arial"/>
          <w:sz w:val="28"/>
          <w:szCs w:val="28"/>
        </w:rPr>
        <w:t xml:space="preserve"> trial, there was an agreement that the other two children will also undergo DNA tests. </w:t>
      </w:r>
      <w:r w:rsidR="00A61FD1">
        <w:rPr>
          <w:rFonts w:ascii="Arial" w:hAnsi="Arial" w:cs="Arial"/>
          <w:sz w:val="28"/>
          <w:szCs w:val="28"/>
        </w:rPr>
        <w:t xml:space="preserve">The plaintiff’s legal team wrote emails in an attempt to arrange the DNA testing. The plaintiff testified that N then wrote an email in which she indicated that she did not want to undergo DNA testing since she knows who her biological parents are.   </w:t>
      </w:r>
      <w:r w:rsidR="00BE4312">
        <w:rPr>
          <w:rFonts w:ascii="Arial" w:hAnsi="Arial" w:cs="Arial"/>
          <w:sz w:val="28"/>
          <w:szCs w:val="28"/>
        </w:rPr>
        <w:t xml:space="preserve"> </w:t>
      </w:r>
    </w:p>
    <w:p w14:paraId="27119049" w14:textId="67D91244" w:rsidR="00623AF6" w:rsidRDefault="00623AF6" w:rsidP="004054E7">
      <w:pPr>
        <w:tabs>
          <w:tab w:val="left" w:pos="1134"/>
        </w:tabs>
        <w:spacing w:line="360" w:lineRule="auto"/>
        <w:ind w:left="1134" w:hanging="1134"/>
        <w:jc w:val="both"/>
        <w:rPr>
          <w:rFonts w:ascii="Arial" w:hAnsi="Arial" w:cs="Arial"/>
          <w:sz w:val="28"/>
          <w:szCs w:val="28"/>
        </w:rPr>
      </w:pPr>
    </w:p>
    <w:p w14:paraId="0D9E9B10" w14:textId="23A09BD3" w:rsidR="00623AF6" w:rsidRDefault="00623AF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5</w:t>
      </w:r>
      <w:r>
        <w:rPr>
          <w:rFonts w:ascii="Arial" w:hAnsi="Arial" w:cs="Arial"/>
          <w:sz w:val="28"/>
          <w:szCs w:val="28"/>
        </w:rPr>
        <w:t>]</w:t>
      </w:r>
      <w:r>
        <w:rPr>
          <w:rFonts w:ascii="Arial" w:hAnsi="Arial" w:cs="Arial"/>
          <w:sz w:val="28"/>
          <w:szCs w:val="28"/>
        </w:rPr>
        <w:tab/>
        <w:t>The plaintiff explained that all three children ha</w:t>
      </w:r>
      <w:r w:rsidR="003029C0">
        <w:rPr>
          <w:rFonts w:ascii="Arial" w:hAnsi="Arial" w:cs="Arial"/>
          <w:sz w:val="28"/>
          <w:szCs w:val="28"/>
        </w:rPr>
        <w:t>ve</w:t>
      </w:r>
      <w:r>
        <w:rPr>
          <w:rFonts w:ascii="Arial" w:hAnsi="Arial" w:cs="Arial"/>
          <w:sz w:val="28"/>
          <w:szCs w:val="28"/>
        </w:rPr>
        <w:t xml:space="preserve"> since been living with the defendant and that there is no meaningful </w:t>
      </w:r>
      <w:r w:rsidR="003029C0">
        <w:rPr>
          <w:rFonts w:ascii="Arial" w:hAnsi="Arial" w:cs="Arial"/>
          <w:sz w:val="28"/>
          <w:szCs w:val="28"/>
        </w:rPr>
        <w:t>communication between him and the children.  He has since re-married and he and his second wife made effort to meet with the three children and to rekindle a relationship with them.  He was planning on buying a property where all three children could stay, but they were not interested in re-establishing a relationship with him, nor in his suggestion with regard to the property.</w:t>
      </w:r>
    </w:p>
    <w:p w14:paraId="3077D9EA" w14:textId="00EFA1F4" w:rsidR="00623AF6" w:rsidRDefault="00623AF6" w:rsidP="004054E7">
      <w:pPr>
        <w:tabs>
          <w:tab w:val="left" w:pos="1134"/>
        </w:tabs>
        <w:spacing w:line="360" w:lineRule="auto"/>
        <w:ind w:left="1134" w:hanging="1134"/>
        <w:jc w:val="both"/>
        <w:rPr>
          <w:rFonts w:ascii="Arial" w:hAnsi="Arial" w:cs="Arial"/>
          <w:sz w:val="28"/>
          <w:szCs w:val="28"/>
        </w:rPr>
      </w:pPr>
    </w:p>
    <w:p w14:paraId="0424CD1C" w14:textId="0B14A970" w:rsidR="00623AF6" w:rsidRDefault="00623AF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6</w:t>
      </w:r>
      <w:r>
        <w:rPr>
          <w:rFonts w:ascii="Arial" w:hAnsi="Arial" w:cs="Arial"/>
          <w:sz w:val="28"/>
          <w:szCs w:val="28"/>
        </w:rPr>
        <w:t>]</w:t>
      </w:r>
      <w:r w:rsidR="003029C0">
        <w:rPr>
          <w:rFonts w:ascii="Arial" w:hAnsi="Arial" w:cs="Arial"/>
          <w:sz w:val="28"/>
          <w:szCs w:val="28"/>
        </w:rPr>
        <w:tab/>
      </w:r>
      <w:r w:rsidR="007F158B">
        <w:rPr>
          <w:rFonts w:ascii="Arial" w:hAnsi="Arial" w:cs="Arial"/>
          <w:sz w:val="28"/>
          <w:szCs w:val="28"/>
        </w:rPr>
        <w:t xml:space="preserve">After the birth of the third child the defendant continued </w:t>
      </w:r>
      <w:r w:rsidR="00D12449">
        <w:rPr>
          <w:rFonts w:ascii="Arial" w:hAnsi="Arial" w:cs="Arial"/>
          <w:sz w:val="28"/>
          <w:szCs w:val="28"/>
        </w:rPr>
        <w:t xml:space="preserve">using </w:t>
      </w:r>
      <w:r w:rsidR="007F158B">
        <w:rPr>
          <w:rFonts w:ascii="Arial" w:hAnsi="Arial" w:cs="Arial"/>
          <w:sz w:val="28"/>
          <w:szCs w:val="28"/>
        </w:rPr>
        <w:t>contracepti</w:t>
      </w:r>
      <w:r w:rsidR="00D12449">
        <w:rPr>
          <w:rFonts w:ascii="Arial" w:hAnsi="Arial" w:cs="Arial"/>
          <w:sz w:val="28"/>
          <w:szCs w:val="28"/>
        </w:rPr>
        <w:t>ves</w:t>
      </w:r>
      <w:r w:rsidR="007F158B">
        <w:rPr>
          <w:rFonts w:ascii="Arial" w:hAnsi="Arial" w:cs="Arial"/>
          <w:sz w:val="28"/>
          <w:szCs w:val="28"/>
        </w:rPr>
        <w:t>, although the plaintiff is not sure whether she continued using the same contraceptive.</w:t>
      </w:r>
    </w:p>
    <w:p w14:paraId="1E93386E" w14:textId="10E88F75" w:rsidR="003029C0" w:rsidRDefault="003029C0" w:rsidP="004054E7">
      <w:pPr>
        <w:tabs>
          <w:tab w:val="left" w:pos="1134"/>
        </w:tabs>
        <w:spacing w:line="360" w:lineRule="auto"/>
        <w:ind w:left="1134" w:hanging="1134"/>
        <w:jc w:val="both"/>
        <w:rPr>
          <w:rFonts w:ascii="Arial" w:hAnsi="Arial" w:cs="Arial"/>
          <w:sz w:val="28"/>
          <w:szCs w:val="28"/>
        </w:rPr>
      </w:pPr>
    </w:p>
    <w:p w14:paraId="44D43786" w14:textId="60E9D229" w:rsidR="003029C0" w:rsidRDefault="003029C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7</w:t>
      </w:r>
      <w:r>
        <w:rPr>
          <w:rFonts w:ascii="Arial" w:hAnsi="Arial" w:cs="Arial"/>
          <w:sz w:val="28"/>
          <w:szCs w:val="28"/>
        </w:rPr>
        <w:t>]</w:t>
      </w:r>
      <w:r w:rsidR="007F158B">
        <w:rPr>
          <w:rFonts w:ascii="Arial" w:hAnsi="Arial" w:cs="Arial"/>
          <w:sz w:val="28"/>
          <w:szCs w:val="28"/>
        </w:rPr>
        <w:tab/>
        <w:t>The plaintiff testified that up to the day of his evidence, the defendant has not yet told him directly that N is not his child.</w:t>
      </w:r>
    </w:p>
    <w:p w14:paraId="47B10D99" w14:textId="6E636FC9" w:rsidR="007F158B" w:rsidRDefault="007F158B" w:rsidP="004054E7">
      <w:pPr>
        <w:tabs>
          <w:tab w:val="left" w:pos="1134"/>
        </w:tabs>
        <w:spacing w:line="360" w:lineRule="auto"/>
        <w:ind w:left="1134" w:hanging="1134"/>
        <w:jc w:val="both"/>
        <w:rPr>
          <w:rFonts w:ascii="Arial" w:hAnsi="Arial" w:cs="Arial"/>
          <w:sz w:val="28"/>
          <w:szCs w:val="28"/>
        </w:rPr>
      </w:pPr>
    </w:p>
    <w:p w14:paraId="77C45D9D" w14:textId="723228C2" w:rsidR="007F158B" w:rsidRDefault="007F158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8</w:t>
      </w:r>
      <w:r>
        <w:rPr>
          <w:rFonts w:ascii="Arial" w:hAnsi="Arial" w:cs="Arial"/>
          <w:sz w:val="28"/>
          <w:szCs w:val="28"/>
        </w:rPr>
        <w:t>]</w:t>
      </w:r>
      <w:r>
        <w:rPr>
          <w:rFonts w:ascii="Arial" w:hAnsi="Arial" w:cs="Arial"/>
          <w:sz w:val="28"/>
          <w:szCs w:val="28"/>
        </w:rPr>
        <w:tab/>
        <w:t xml:space="preserve">He never confronted the plaintiff with regard to her relationship with the pastor, since </w:t>
      </w:r>
      <w:r w:rsidR="00D12449">
        <w:rPr>
          <w:rFonts w:ascii="Arial" w:hAnsi="Arial" w:cs="Arial"/>
          <w:sz w:val="28"/>
          <w:szCs w:val="28"/>
        </w:rPr>
        <w:t xml:space="preserve">it was only </w:t>
      </w:r>
      <w:r>
        <w:rPr>
          <w:rFonts w:ascii="Arial" w:hAnsi="Arial" w:cs="Arial"/>
          <w:sz w:val="28"/>
          <w:szCs w:val="28"/>
        </w:rPr>
        <w:t xml:space="preserve">after the divorce </w:t>
      </w:r>
      <w:r w:rsidR="00D12449">
        <w:rPr>
          <w:rFonts w:ascii="Arial" w:hAnsi="Arial" w:cs="Arial"/>
          <w:sz w:val="28"/>
          <w:szCs w:val="28"/>
        </w:rPr>
        <w:t xml:space="preserve">that </w:t>
      </w:r>
      <w:r>
        <w:rPr>
          <w:rFonts w:ascii="Arial" w:hAnsi="Arial" w:cs="Arial"/>
          <w:sz w:val="28"/>
          <w:szCs w:val="28"/>
        </w:rPr>
        <w:t xml:space="preserve">everything became </w:t>
      </w:r>
      <w:r w:rsidR="00D9542F">
        <w:rPr>
          <w:rFonts w:ascii="Arial" w:hAnsi="Arial" w:cs="Arial"/>
          <w:sz w:val="28"/>
          <w:szCs w:val="28"/>
        </w:rPr>
        <w:t xml:space="preserve">more </w:t>
      </w:r>
      <w:r>
        <w:rPr>
          <w:rFonts w:ascii="Arial" w:hAnsi="Arial" w:cs="Arial"/>
          <w:sz w:val="28"/>
          <w:szCs w:val="28"/>
        </w:rPr>
        <w:t>clear to him.  He did not have any communication with the defendant after the</w:t>
      </w:r>
      <w:r w:rsidR="00D12449">
        <w:rPr>
          <w:rFonts w:ascii="Arial" w:hAnsi="Arial" w:cs="Arial"/>
          <w:sz w:val="28"/>
          <w:szCs w:val="28"/>
        </w:rPr>
        <w:t>ir</w:t>
      </w:r>
      <w:r>
        <w:rPr>
          <w:rFonts w:ascii="Arial" w:hAnsi="Arial" w:cs="Arial"/>
          <w:sz w:val="28"/>
          <w:szCs w:val="28"/>
        </w:rPr>
        <w:t xml:space="preserve"> divorce</w:t>
      </w:r>
      <w:r w:rsidR="00D9542F">
        <w:rPr>
          <w:rFonts w:ascii="Arial" w:hAnsi="Arial" w:cs="Arial"/>
          <w:sz w:val="28"/>
          <w:szCs w:val="28"/>
        </w:rPr>
        <w:t>,</w:t>
      </w:r>
      <w:r>
        <w:rPr>
          <w:rFonts w:ascii="Arial" w:hAnsi="Arial" w:cs="Arial"/>
          <w:sz w:val="28"/>
          <w:szCs w:val="28"/>
        </w:rPr>
        <w:t xml:space="preserve"> although she remained close with his mother.</w:t>
      </w:r>
    </w:p>
    <w:p w14:paraId="74B2D84E" w14:textId="0C21270B" w:rsidR="007F158B" w:rsidRDefault="007F158B" w:rsidP="004054E7">
      <w:pPr>
        <w:tabs>
          <w:tab w:val="left" w:pos="1134"/>
        </w:tabs>
        <w:spacing w:line="360" w:lineRule="auto"/>
        <w:ind w:left="1134" w:hanging="1134"/>
        <w:jc w:val="both"/>
        <w:rPr>
          <w:rFonts w:ascii="Arial" w:hAnsi="Arial" w:cs="Arial"/>
          <w:sz w:val="28"/>
          <w:szCs w:val="28"/>
        </w:rPr>
      </w:pPr>
    </w:p>
    <w:p w14:paraId="55C01FB5" w14:textId="6AF25F94" w:rsidR="00B93E20" w:rsidRDefault="00B93E20"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 xml:space="preserve">Cross-examination of </w:t>
      </w:r>
      <w:r w:rsidR="00010449">
        <w:rPr>
          <w:rFonts w:ascii="Arial" w:hAnsi="Arial" w:cs="Arial"/>
          <w:sz w:val="28"/>
          <w:szCs w:val="28"/>
          <w:u w:val="single"/>
        </w:rPr>
        <w:t xml:space="preserve">the </w:t>
      </w:r>
      <w:r>
        <w:rPr>
          <w:rFonts w:ascii="Arial" w:hAnsi="Arial" w:cs="Arial"/>
          <w:sz w:val="28"/>
          <w:szCs w:val="28"/>
          <w:u w:val="single"/>
        </w:rPr>
        <w:t>plaintiff:</w:t>
      </w:r>
    </w:p>
    <w:p w14:paraId="4505F1A9" w14:textId="77777777" w:rsidR="00B93E20" w:rsidRPr="00B93E20" w:rsidRDefault="00B93E20" w:rsidP="004054E7">
      <w:pPr>
        <w:tabs>
          <w:tab w:val="left" w:pos="1134"/>
        </w:tabs>
        <w:spacing w:line="360" w:lineRule="auto"/>
        <w:ind w:left="1134" w:hanging="1134"/>
        <w:jc w:val="both"/>
        <w:rPr>
          <w:rFonts w:ascii="Arial" w:hAnsi="Arial" w:cs="Arial"/>
          <w:sz w:val="28"/>
          <w:szCs w:val="28"/>
          <w:u w:val="single"/>
        </w:rPr>
      </w:pPr>
    </w:p>
    <w:p w14:paraId="042A3A82" w14:textId="24F7A20E" w:rsidR="007F158B" w:rsidRDefault="007F158B" w:rsidP="00241BF9">
      <w:pPr>
        <w:tabs>
          <w:tab w:val="left" w:pos="1134"/>
        </w:tabs>
        <w:spacing w:line="360" w:lineRule="auto"/>
        <w:ind w:left="1134" w:hanging="1134"/>
        <w:jc w:val="both"/>
        <w:rPr>
          <w:rFonts w:ascii="Arial" w:hAnsi="Arial" w:cs="Arial"/>
          <w:sz w:val="28"/>
          <w:szCs w:val="28"/>
        </w:rPr>
      </w:pPr>
      <w:r>
        <w:rPr>
          <w:rFonts w:ascii="Arial" w:hAnsi="Arial" w:cs="Arial"/>
          <w:sz w:val="28"/>
          <w:szCs w:val="28"/>
        </w:rPr>
        <w:t>[3</w:t>
      </w:r>
      <w:r w:rsidR="00116CDB">
        <w:rPr>
          <w:rFonts w:ascii="Arial" w:hAnsi="Arial" w:cs="Arial"/>
          <w:sz w:val="28"/>
          <w:szCs w:val="28"/>
        </w:rPr>
        <w:t>9</w:t>
      </w:r>
      <w:r>
        <w:rPr>
          <w:rFonts w:ascii="Arial" w:hAnsi="Arial" w:cs="Arial"/>
          <w:sz w:val="28"/>
          <w:szCs w:val="28"/>
        </w:rPr>
        <w:t>]</w:t>
      </w:r>
      <w:r w:rsidR="00B93E20">
        <w:rPr>
          <w:rFonts w:ascii="Arial" w:hAnsi="Arial" w:cs="Arial"/>
          <w:sz w:val="28"/>
          <w:szCs w:val="28"/>
        </w:rPr>
        <w:tab/>
      </w:r>
      <w:r w:rsidR="00241BF9">
        <w:rPr>
          <w:rFonts w:ascii="Arial" w:hAnsi="Arial" w:cs="Arial"/>
          <w:sz w:val="28"/>
          <w:szCs w:val="28"/>
        </w:rPr>
        <w:t>T</w:t>
      </w:r>
      <w:r w:rsidR="00B93E20">
        <w:rPr>
          <w:rFonts w:ascii="Arial" w:hAnsi="Arial" w:cs="Arial"/>
          <w:sz w:val="28"/>
          <w:szCs w:val="28"/>
        </w:rPr>
        <w:t xml:space="preserve">his part of the judgment deals with the cross-examination of the plaintiff and I will consequently not </w:t>
      </w:r>
      <w:r w:rsidR="00BD551A">
        <w:rPr>
          <w:rFonts w:ascii="Arial" w:hAnsi="Arial" w:cs="Arial"/>
          <w:sz w:val="28"/>
          <w:szCs w:val="28"/>
        </w:rPr>
        <w:t xml:space="preserve">repeat </w:t>
      </w:r>
      <w:r w:rsidR="00B93E20">
        <w:rPr>
          <w:rFonts w:ascii="Arial" w:hAnsi="Arial" w:cs="Arial"/>
          <w:sz w:val="28"/>
          <w:szCs w:val="28"/>
        </w:rPr>
        <w:t>indicating</w:t>
      </w:r>
      <w:r w:rsidR="00BD551A">
        <w:rPr>
          <w:rFonts w:ascii="Arial" w:hAnsi="Arial" w:cs="Arial"/>
          <w:sz w:val="28"/>
          <w:szCs w:val="28"/>
        </w:rPr>
        <w:t xml:space="preserve"> as such </w:t>
      </w:r>
      <w:r w:rsidR="00686E90">
        <w:rPr>
          <w:rFonts w:ascii="Arial" w:hAnsi="Arial" w:cs="Arial"/>
          <w:sz w:val="28"/>
          <w:szCs w:val="28"/>
        </w:rPr>
        <w:t xml:space="preserve">in </w:t>
      </w:r>
      <w:r w:rsidR="00B93E20">
        <w:rPr>
          <w:rFonts w:ascii="Arial" w:hAnsi="Arial" w:cs="Arial"/>
          <w:sz w:val="28"/>
          <w:szCs w:val="28"/>
        </w:rPr>
        <w:t>this part</w:t>
      </w:r>
      <w:r w:rsidR="00686E90">
        <w:rPr>
          <w:rFonts w:ascii="Arial" w:hAnsi="Arial" w:cs="Arial"/>
          <w:sz w:val="28"/>
          <w:szCs w:val="28"/>
        </w:rPr>
        <w:t xml:space="preserve"> of the judgment</w:t>
      </w:r>
      <w:r w:rsidR="00B93E20">
        <w:rPr>
          <w:rFonts w:ascii="Arial" w:hAnsi="Arial" w:cs="Arial"/>
          <w:sz w:val="28"/>
          <w:szCs w:val="28"/>
        </w:rPr>
        <w:t>.</w:t>
      </w:r>
    </w:p>
    <w:p w14:paraId="6F5898B4" w14:textId="010F660F" w:rsidR="00241BF9" w:rsidRDefault="00241BF9" w:rsidP="00241BF9">
      <w:pPr>
        <w:tabs>
          <w:tab w:val="left" w:pos="1134"/>
        </w:tabs>
        <w:spacing w:line="360" w:lineRule="auto"/>
        <w:ind w:left="1134" w:hanging="1134"/>
        <w:jc w:val="both"/>
        <w:rPr>
          <w:rFonts w:ascii="Arial" w:hAnsi="Arial" w:cs="Arial"/>
          <w:sz w:val="28"/>
          <w:szCs w:val="28"/>
        </w:rPr>
      </w:pPr>
    </w:p>
    <w:p w14:paraId="46CB0678" w14:textId="0BA46408" w:rsidR="00241BF9" w:rsidRDefault="00241BF9" w:rsidP="00241BF9">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40</w:t>
      </w:r>
      <w:r>
        <w:rPr>
          <w:rFonts w:ascii="Arial" w:hAnsi="Arial" w:cs="Arial"/>
          <w:sz w:val="28"/>
          <w:szCs w:val="28"/>
        </w:rPr>
        <w:t>]</w:t>
      </w:r>
      <w:r>
        <w:rPr>
          <w:rFonts w:ascii="Arial" w:hAnsi="Arial" w:cs="Arial"/>
          <w:sz w:val="28"/>
          <w:szCs w:val="28"/>
        </w:rPr>
        <w:tab/>
        <w:t>The plaintiff confirmed that he studied education</w:t>
      </w:r>
      <w:r w:rsidR="001B451A">
        <w:rPr>
          <w:rFonts w:ascii="Arial" w:hAnsi="Arial" w:cs="Arial"/>
          <w:sz w:val="28"/>
          <w:szCs w:val="28"/>
        </w:rPr>
        <w:t xml:space="preserve"> and </w:t>
      </w:r>
      <w:r>
        <w:rPr>
          <w:rFonts w:ascii="Arial" w:hAnsi="Arial" w:cs="Arial"/>
          <w:sz w:val="28"/>
          <w:szCs w:val="28"/>
        </w:rPr>
        <w:t>that he worked as an educator at a high school with children between the ages of 14 and 18 years</w:t>
      </w:r>
      <w:r w:rsidR="001B451A">
        <w:rPr>
          <w:rFonts w:ascii="Arial" w:hAnsi="Arial" w:cs="Arial"/>
          <w:sz w:val="28"/>
          <w:szCs w:val="28"/>
        </w:rPr>
        <w:t xml:space="preserve"> old. He also confirmed that </w:t>
      </w:r>
      <w:r w:rsidR="00010449">
        <w:rPr>
          <w:rFonts w:ascii="Arial" w:hAnsi="Arial" w:cs="Arial"/>
          <w:sz w:val="28"/>
          <w:szCs w:val="28"/>
        </w:rPr>
        <w:t xml:space="preserve">it is the duty of parents to protect their children and to care for them.  </w:t>
      </w:r>
    </w:p>
    <w:p w14:paraId="6F9AE74D" w14:textId="24A8776D" w:rsidR="00B93E20" w:rsidRDefault="00B93E20" w:rsidP="004054E7">
      <w:pPr>
        <w:tabs>
          <w:tab w:val="left" w:pos="1134"/>
        </w:tabs>
        <w:spacing w:line="360" w:lineRule="auto"/>
        <w:ind w:left="1134" w:hanging="1134"/>
        <w:jc w:val="both"/>
        <w:rPr>
          <w:rFonts w:ascii="Arial" w:hAnsi="Arial" w:cs="Arial"/>
          <w:sz w:val="28"/>
          <w:szCs w:val="28"/>
        </w:rPr>
      </w:pPr>
    </w:p>
    <w:p w14:paraId="6DFA4D36" w14:textId="10BA6F6B" w:rsidR="00B93E20" w:rsidRDefault="00B93E2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41</w:t>
      </w:r>
      <w:r>
        <w:rPr>
          <w:rFonts w:ascii="Arial" w:hAnsi="Arial" w:cs="Arial"/>
          <w:sz w:val="28"/>
          <w:szCs w:val="28"/>
        </w:rPr>
        <w:t>]</w:t>
      </w:r>
      <w:r>
        <w:rPr>
          <w:rFonts w:ascii="Arial" w:hAnsi="Arial" w:cs="Arial"/>
          <w:sz w:val="28"/>
          <w:szCs w:val="28"/>
        </w:rPr>
        <w:tab/>
        <w:t xml:space="preserve">The plaintiff testified that the discussions </w:t>
      </w:r>
      <w:r w:rsidR="001B451A">
        <w:rPr>
          <w:rFonts w:ascii="Arial" w:hAnsi="Arial" w:cs="Arial"/>
          <w:sz w:val="28"/>
          <w:szCs w:val="28"/>
        </w:rPr>
        <w:t xml:space="preserve">he had with the defendant </w:t>
      </w:r>
      <w:r>
        <w:rPr>
          <w:rFonts w:ascii="Arial" w:hAnsi="Arial" w:cs="Arial"/>
          <w:sz w:val="28"/>
          <w:szCs w:val="28"/>
        </w:rPr>
        <w:t xml:space="preserve">regarding family planning </w:t>
      </w:r>
      <w:r w:rsidR="001B451A">
        <w:rPr>
          <w:rFonts w:ascii="Arial" w:hAnsi="Arial" w:cs="Arial"/>
          <w:sz w:val="28"/>
          <w:szCs w:val="28"/>
        </w:rPr>
        <w:t xml:space="preserve">occurred </w:t>
      </w:r>
      <w:r>
        <w:rPr>
          <w:rFonts w:ascii="Arial" w:hAnsi="Arial" w:cs="Arial"/>
          <w:sz w:val="28"/>
          <w:szCs w:val="28"/>
        </w:rPr>
        <w:t xml:space="preserve">before they got married.  As father he was happy when the children were born, </w:t>
      </w:r>
      <w:r>
        <w:rPr>
          <w:rFonts w:ascii="Arial" w:hAnsi="Arial" w:cs="Arial"/>
          <w:sz w:val="28"/>
          <w:szCs w:val="28"/>
        </w:rPr>
        <w:lastRenderedPageBreak/>
        <w:t>but, according to him, the defendant breached their agreement</w:t>
      </w:r>
      <w:r w:rsidR="001B451A">
        <w:rPr>
          <w:rFonts w:ascii="Arial" w:hAnsi="Arial" w:cs="Arial"/>
          <w:sz w:val="28"/>
          <w:szCs w:val="28"/>
        </w:rPr>
        <w:t xml:space="preserve"> to only have one child</w:t>
      </w:r>
      <w:r>
        <w:rPr>
          <w:rFonts w:ascii="Arial" w:hAnsi="Arial" w:cs="Arial"/>
          <w:sz w:val="28"/>
          <w:szCs w:val="28"/>
        </w:rPr>
        <w:t>.</w:t>
      </w:r>
    </w:p>
    <w:p w14:paraId="397CF063" w14:textId="091ED5B1" w:rsidR="00B93E20" w:rsidRDefault="00B93E20" w:rsidP="004054E7">
      <w:pPr>
        <w:tabs>
          <w:tab w:val="left" w:pos="1134"/>
        </w:tabs>
        <w:spacing w:line="360" w:lineRule="auto"/>
        <w:ind w:left="1134" w:hanging="1134"/>
        <w:jc w:val="both"/>
        <w:rPr>
          <w:rFonts w:ascii="Arial" w:hAnsi="Arial" w:cs="Arial"/>
          <w:sz w:val="28"/>
          <w:szCs w:val="28"/>
        </w:rPr>
      </w:pPr>
    </w:p>
    <w:p w14:paraId="7EF8A4F7" w14:textId="3FB70874" w:rsidR="00B93E20" w:rsidRDefault="00B93E2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42</w:t>
      </w:r>
      <w:r>
        <w:rPr>
          <w:rFonts w:ascii="Arial" w:hAnsi="Arial" w:cs="Arial"/>
          <w:sz w:val="28"/>
          <w:szCs w:val="28"/>
        </w:rPr>
        <w:t>]</w:t>
      </w:r>
      <w:r>
        <w:rPr>
          <w:rFonts w:ascii="Arial" w:hAnsi="Arial" w:cs="Arial"/>
          <w:sz w:val="28"/>
          <w:szCs w:val="28"/>
        </w:rPr>
        <w:tab/>
        <w:t xml:space="preserve">Several questions were posed to the plaintiff with regard to the fact that he does not want to call his mother as a witness.  He gave a number of explanations </w:t>
      </w:r>
      <w:r w:rsidR="00B67E0B">
        <w:rPr>
          <w:rFonts w:ascii="Arial" w:hAnsi="Arial" w:cs="Arial"/>
          <w:sz w:val="28"/>
          <w:szCs w:val="28"/>
        </w:rPr>
        <w:t xml:space="preserve">in respect of </w:t>
      </w:r>
      <w:r>
        <w:rPr>
          <w:rFonts w:ascii="Arial" w:hAnsi="Arial" w:cs="Arial"/>
          <w:sz w:val="28"/>
          <w:szCs w:val="28"/>
        </w:rPr>
        <w:t xml:space="preserve">this issue and testified that he is not ready to speak to her again.  The last time he spoke to her was after the </w:t>
      </w:r>
      <w:r w:rsidR="00812163">
        <w:rPr>
          <w:rFonts w:ascii="Arial" w:hAnsi="Arial" w:cs="Arial"/>
          <w:sz w:val="28"/>
          <w:szCs w:val="28"/>
        </w:rPr>
        <w:t>DNA results</w:t>
      </w:r>
      <w:r w:rsidR="00B67E0B">
        <w:rPr>
          <w:rFonts w:ascii="Arial" w:hAnsi="Arial" w:cs="Arial"/>
          <w:sz w:val="28"/>
          <w:szCs w:val="28"/>
        </w:rPr>
        <w:t xml:space="preserve"> </w:t>
      </w:r>
      <w:r w:rsidR="000F49FE">
        <w:rPr>
          <w:rFonts w:ascii="Arial" w:hAnsi="Arial" w:cs="Arial"/>
          <w:sz w:val="28"/>
          <w:szCs w:val="28"/>
        </w:rPr>
        <w:t>were received</w:t>
      </w:r>
      <w:r>
        <w:rPr>
          <w:rFonts w:ascii="Arial" w:hAnsi="Arial" w:cs="Arial"/>
          <w:sz w:val="28"/>
          <w:szCs w:val="28"/>
        </w:rPr>
        <w:t>.</w:t>
      </w:r>
    </w:p>
    <w:p w14:paraId="4EED3235" w14:textId="7CAC0859" w:rsidR="00B93E20" w:rsidRDefault="00B93E20" w:rsidP="004054E7">
      <w:pPr>
        <w:tabs>
          <w:tab w:val="left" w:pos="1134"/>
        </w:tabs>
        <w:spacing w:line="360" w:lineRule="auto"/>
        <w:ind w:left="1134" w:hanging="1134"/>
        <w:jc w:val="both"/>
        <w:rPr>
          <w:rFonts w:ascii="Arial" w:hAnsi="Arial" w:cs="Arial"/>
          <w:sz w:val="28"/>
          <w:szCs w:val="28"/>
        </w:rPr>
      </w:pPr>
    </w:p>
    <w:p w14:paraId="6EC92A27" w14:textId="3B0EC2E2" w:rsidR="00B93E20" w:rsidRDefault="00B93E2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3</w:t>
      </w:r>
      <w:r>
        <w:rPr>
          <w:rFonts w:ascii="Arial" w:hAnsi="Arial" w:cs="Arial"/>
          <w:sz w:val="28"/>
          <w:szCs w:val="28"/>
        </w:rPr>
        <w:t>]</w:t>
      </w:r>
      <w:r>
        <w:rPr>
          <w:rFonts w:ascii="Arial" w:hAnsi="Arial" w:cs="Arial"/>
          <w:sz w:val="28"/>
          <w:szCs w:val="28"/>
        </w:rPr>
        <w:tab/>
        <w:t xml:space="preserve">The plaintiff was questioned about what he meant when he testified that if </w:t>
      </w:r>
      <w:r w:rsidR="00812163">
        <w:rPr>
          <w:rFonts w:ascii="Arial" w:hAnsi="Arial" w:cs="Arial"/>
          <w:sz w:val="28"/>
          <w:szCs w:val="28"/>
        </w:rPr>
        <w:t xml:space="preserve">it had not been for </w:t>
      </w:r>
      <w:r>
        <w:rPr>
          <w:rFonts w:ascii="Arial" w:hAnsi="Arial" w:cs="Arial"/>
          <w:sz w:val="28"/>
          <w:szCs w:val="28"/>
        </w:rPr>
        <w:t xml:space="preserve">the obligation to maintain N, he could have done more for himself.  He explained that </w:t>
      </w:r>
      <w:r w:rsidR="007D2927">
        <w:rPr>
          <w:rFonts w:ascii="Arial" w:hAnsi="Arial" w:cs="Arial"/>
          <w:sz w:val="28"/>
          <w:szCs w:val="28"/>
        </w:rPr>
        <w:t xml:space="preserve">all </w:t>
      </w:r>
      <w:r>
        <w:rPr>
          <w:rFonts w:ascii="Arial" w:hAnsi="Arial" w:cs="Arial"/>
          <w:sz w:val="28"/>
          <w:szCs w:val="28"/>
        </w:rPr>
        <w:t>parent</w:t>
      </w:r>
      <w:r w:rsidR="007D2927">
        <w:rPr>
          <w:rFonts w:ascii="Arial" w:hAnsi="Arial" w:cs="Arial"/>
          <w:sz w:val="28"/>
          <w:szCs w:val="28"/>
        </w:rPr>
        <w:t>s</w:t>
      </w:r>
      <w:r>
        <w:rPr>
          <w:rFonts w:ascii="Arial" w:hAnsi="Arial" w:cs="Arial"/>
          <w:sz w:val="28"/>
          <w:szCs w:val="28"/>
        </w:rPr>
        <w:t xml:space="preserve"> attempt their best to care for their children.  According to him the three children born from the marriage grew up in better circumstances than m</w:t>
      </w:r>
      <w:r w:rsidR="007D2927">
        <w:rPr>
          <w:rFonts w:ascii="Arial" w:hAnsi="Arial" w:cs="Arial"/>
          <w:sz w:val="28"/>
          <w:szCs w:val="28"/>
        </w:rPr>
        <w:t xml:space="preserve">any other </w:t>
      </w:r>
      <w:r>
        <w:rPr>
          <w:rFonts w:ascii="Arial" w:hAnsi="Arial" w:cs="Arial"/>
          <w:sz w:val="28"/>
          <w:szCs w:val="28"/>
        </w:rPr>
        <w:t xml:space="preserve">children.  They went to the best schools, he provided cars to them when they went to university and he maintained them on a medical fund.  </w:t>
      </w:r>
      <w:r w:rsidR="007D2927">
        <w:rPr>
          <w:rFonts w:ascii="Arial" w:hAnsi="Arial" w:cs="Arial"/>
          <w:sz w:val="28"/>
          <w:szCs w:val="28"/>
        </w:rPr>
        <w:t xml:space="preserve">Therefore, </w:t>
      </w:r>
      <w:r>
        <w:rPr>
          <w:rFonts w:ascii="Arial" w:hAnsi="Arial" w:cs="Arial"/>
          <w:sz w:val="28"/>
          <w:szCs w:val="28"/>
        </w:rPr>
        <w:t>the money which he spent on N in this regard, he could have spent on himself.</w:t>
      </w:r>
    </w:p>
    <w:p w14:paraId="0BCCBDA1" w14:textId="489374F2" w:rsidR="00B93E20" w:rsidRDefault="00B93E20" w:rsidP="004054E7">
      <w:pPr>
        <w:tabs>
          <w:tab w:val="left" w:pos="1134"/>
        </w:tabs>
        <w:spacing w:line="360" w:lineRule="auto"/>
        <w:ind w:left="1134" w:hanging="1134"/>
        <w:jc w:val="both"/>
        <w:rPr>
          <w:rFonts w:ascii="Arial" w:hAnsi="Arial" w:cs="Arial"/>
          <w:sz w:val="28"/>
          <w:szCs w:val="28"/>
        </w:rPr>
      </w:pPr>
    </w:p>
    <w:p w14:paraId="5BFA4F3D" w14:textId="12730F8E" w:rsidR="00B93E20" w:rsidRDefault="00B93E2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4</w:t>
      </w:r>
      <w:r>
        <w:rPr>
          <w:rFonts w:ascii="Arial" w:hAnsi="Arial" w:cs="Arial"/>
          <w:sz w:val="28"/>
          <w:szCs w:val="28"/>
        </w:rPr>
        <w:t>]</w:t>
      </w:r>
      <w:r>
        <w:rPr>
          <w:rFonts w:ascii="Arial" w:hAnsi="Arial" w:cs="Arial"/>
          <w:sz w:val="28"/>
          <w:szCs w:val="28"/>
        </w:rPr>
        <w:tab/>
        <w:t xml:space="preserve">When </w:t>
      </w:r>
      <w:r w:rsidR="005D4F75">
        <w:rPr>
          <w:rFonts w:ascii="Arial" w:hAnsi="Arial" w:cs="Arial"/>
          <w:sz w:val="28"/>
          <w:szCs w:val="28"/>
        </w:rPr>
        <w:t xml:space="preserve">the plaintiff </w:t>
      </w:r>
      <w:r>
        <w:rPr>
          <w:rFonts w:ascii="Arial" w:hAnsi="Arial" w:cs="Arial"/>
          <w:sz w:val="28"/>
          <w:szCs w:val="28"/>
        </w:rPr>
        <w:t xml:space="preserve">was asked why he only wanted one child, he responded </w:t>
      </w:r>
      <w:r w:rsidR="005D4F75">
        <w:rPr>
          <w:rFonts w:ascii="Arial" w:hAnsi="Arial" w:cs="Arial"/>
          <w:sz w:val="28"/>
          <w:szCs w:val="28"/>
        </w:rPr>
        <w:t xml:space="preserve">by stating </w:t>
      </w:r>
      <w:r>
        <w:rPr>
          <w:rFonts w:ascii="Arial" w:hAnsi="Arial" w:cs="Arial"/>
          <w:sz w:val="28"/>
          <w:szCs w:val="28"/>
        </w:rPr>
        <w:t>that “</w:t>
      </w:r>
      <w:r w:rsidRPr="00812163">
        <w:rPr>
          <w:rFonts w:ascii="Arial" w:hAnsi="Arial" w:cs="Arial"/>
          <w:i/>
          <w:sz w:val="28"/>
          <w:szCs w:val="28"/>
        </w:rPr>
        <w:t>tha</w:t>
      </w:r>
      <w:r w:rsidR="00812163">
        <w:rPr>
          <w:rFonts w:ascii="Arial" w:hAnsi="Arial" w:cs="Arial"/>
          <w:i/>
          <w:sz w:val="28"/>
          <w:szCs w:val="28"/>
        </w:rPr>
        <w:t>t i</w:t>
      </w:r>
      <w:r w:rsidRPr="00812163">
        <w:rPr>
          <w:rFonts w:ascii="Arial" w:hAnsi="Arial" w:cs="Arial"/>
          <w:i/>
          <w:sz w:val="28"/>
          <w:szCs w:val="28"/>
        </w:rPr>
        <w:t>s what I wanted</w:t>
      </w:r>
      <w:r>
        <w:rPr>
          <w:rFonts w:ascii="Arial" w:hAnsi="Arial" w:cs="Arial"/>
          <w:sz w:val="28"/>
          <w:szCs w:val="28"/>
        </w:rPr>
        <w:t>”.  It was put to him that the defendant did not agree to having only one child,</w:t>
      </w:r>
      <w:r w:rsidR="0052121D">
        <w:rPr>
          <w:rFonts w:ascii="Arial" w:hAnsi="Arial" w:cs="Arial"/>
          <w:sz w:val="28"/>
          <w:szCs w:val="28"/>
        </w:rPr>
        <w:t xml:space="preserve"> which he denied.</w:t>
      </w:r>
    </w:p>
    <w:p w14:paraId="3A578F5A" w14:textId="4C2331EE" w:rsidR="00B93E20" w:rsidRDefault="00B93E20" w:rsidP="004054E7">
      <w:pPr>
        <w:tabs>
          <w:tab w:val="left" w:pos="1134"/>
        </w:tabs>
        <w:spacing w:line="360" w:lineRule="auto"/>
        <w:ind w:left="1134" w:hanging="1134"/>
        <w:jc w:val="both"/>
        <w:rPr>
          <w:rFonts w:ascii="Arial" w:hAnsi="Arial" w:cs="Arial"/>
          <w:sz w:val="28"/>
          <w:szCs w:val="28"/>
        </w:rPr>
      </w:pPr>
    </w:p>
    <w:p w14:paraId="31F6626E" w14:textId="77777777" w:rsidR="00116CDB" w:rsidRDefault="00B93E2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5</w:t>
      </w:r>
      <w:r>
        <w:rPr>
          <w:rFonts w:ascii="Arial" w:hAnsi="Arial" w:cs="Arial"/>
          <w:sz w:val="28"/>
          <w:szCs w:val="28"/>
        </w:rPr>
        <w:t>]</w:t>
      </w:r>
      <w:r w:rsidR="0052121D">
        <w:rPr>
          <w:rFonts w:ascii="Arial" w:hAnsi="Arial" w:cs="Arial"/>
          <w:sz w:val="28"/>
          <w:szCs w:val="28"/>
        </w:rPr>
        <w:tab/>
        <w:t xml:space="preserve">It was put to the plaintiff that </w:t>
      </w:r>
      <w:r w:rsidR="00812163">
        <w:rPr>
          <w:rFonts w:ascii="Arial" w:hAnsi="Arial" w:cs="Arial"/>
          <w:sz w:val="28"/>
          <w:szCs w:val="28"/>
        </w:rPr>
        <w:t xml:space="preserve">the reason he only wanted one child was because </w:t>
      </w:r>
      <w:r w:rsidR="0052121D">
        <w:rPr>
          <w:rFonts w:ascii="Arial" w:hAnsi="Arial" w:cs="Arial"/>
          <w:sz w:val="28"/>
          <w:szCs w:val="28"/>
        </w:rPr>
        <w:t>he wanted to adopt his younge</w:t>
      </w:r>
      <w:r w:rsidR="00812163">
        <w:rPr>
          <w:rFonts w:ascii="Arial" w:hAnsi="Arial" w:cs="Arial"/>
          <w:sz w:val="28"/>
          <w:szCs w:val="28"/>
        </w:rPr>
        <w:t>st</w:t>
      </w:r>
      <w:r w:rsidR="0052121D">
        <w:rPr>
          <w:rFonts w:ascii="Arial" w:hAnsi="Arial" w:cs="Arial"/>
          <w:sz w:val="28"/>
          <w:szCs w:val="28"/>
        </w:rPr>
        <w:t xml:space="preserve"> sister who was two years old at the time</w:t>
      </w:r>
      <w:r w:rsidR="00812163">
        <w:rPr>
          <w:rFonts w:ascii="Arial" w:hAnsi="Arial" w:cs="Arial"/>
          <w:sz w:val="28"/>
          <w:szCs w:val="28"/>
        </w:rPr>
        <w:t xml:space="preserve"> and whom they took in before their first child was born. He denied same. </w:t>
      </w:r>
      <w:r w:rsidR="0052121D">
        <w:rPr>
          <w:rFonts w:ascii="Arial" w:hAnsi="Arial" w:cs="Arial"/>
          <w:sz w:val="28"/>
          <w:szCs w:val="28"/>
        </w:rPr>
        <w:t>He explained that his mother fel</w:t>
      </w:r>
      <w:r w:rsidR="00812163">
        <w:rPr>
          <w:rFonts w:ascii="Arial" w:hAnsi="Arial" w:cs="Arial"/>
          <w:sz w:val="28"/>
          <w:szCs w:val="28"/>
        </w:rPr>
        <w:t>l</w:t>
      </w:r>
      <w:r w:rsidR="0052121D">
        <w:rPr>
          <w:rFonts w:ascii="Arial" w:hAnsi="Arial" w:cs="Arial"/>
          <w:sz w:val="28"/>
          <w:szCs w:val="28"/>
        </w:rPr>
        <w:t xml:space="preserve"> pregnant with his </w:t>
      </w:r>
      <w:r w:rsidR="005D4F75">
        <w:rPr>
          <w:rFonts w:ascii="Arial" w:hAnsi="Arial" w:cs="Arial"/>
          <w:sz w:val="28"/>
          <w:szCs w:val="28"/>
        </w:rPr>
        <w:t xml:space="preserve">youngest </w:t>
      </w:r>
      <w:r w:rsidR="0052121D">
        <w:rPr>
          <w:rFonts w:ascii="Arial" w:hAnsi="Arial" w:cs="Arial"/>
          <w:sz w:val="28"/>
          <w:szCs w:val="28"/>
        </w:rPr>
        <w:t xml:space="preserve">half-sister only a </w:t>
      </w:r>
      <w:r w:rsidR="0052121D">
        <w:rPr>
          <w:rFonts w:ascii="Arial" w:hAnsi="Arial" w:cs="Arial"/>
          <w:sz w:val="28"/>
          <w:szCs w:val="28"/>
        </w:rPr>
        <w:lastRenderedPageBreak/>
        <w:t xml:space="preserve">year after she gave birth to his younger sister.  He wanted to alleviate the workload of his mother and therefore he and the defendant took her in and brought </w:t>
      </w:r>
      <w:r w:rsidR="00812163">
        <w:rPr>
          <w:rFonts w:ascii="Arial" w:hAnsi="Arial" w:cs="Arial"/>
          <w:sz w:val="28"/>
          <w:szCs w:val="28"/>
        </w:rPr>
        <w:t xml:space="preserve">her </w:t>
      </w:r>
      <w:r w:rsidR="0052121D">
        <w:rPr>
          <w:rFonts w:ascii="Arial" w:hAnsi="Arial" w:cs="Arial"/>
          <w:sz w:val="28"/>
          <w:szCs w:val="28"/>
        </w:rPr>
        <w:t>up as a sister to the</w:t>
      </w:r>
      <w:r w:rsidR="005D4F75">
        <w:rPr>
          <w:rFonts w:ascii="Arial" w:hAnsi="Arial" w:cs="Arial"/>
          <w:sz w:val="28"/>
          <w:szCs w:val="28"/>
        </w:rPr>
        <w:t>ir</w:t>
      </w:r>
      <w:r w:rsidR="0052121D">
        <w:rPr>
          <w:rFonts w:ascii="Arial" w:hAnsi="Arial" w:cs="Arial"/>
          <w:sz w:val="28"/>
          <w:szCs w:val="28"/>
        </w:rPr>
        <w:t xml:space="preserve"> other children.</w:t>
      </w:r>
      <w:r w:rsidR="00812163">
        <w:rPr>
          <w:rFonts w:ascii="Arial" w:hAnsi="Arial" w:cs="Arial"/>
          <w:sz w:val="28"/>
          <w:szCs w:val="28"/>
        </w:rPr>
        <w:t xml:space="preserve"> When asked why he did not mention </w:t>
      </w:r>
      <w:r w:rsidR="005D4F75">
        <w:rPr>
          <w:rFonts w:ascii="Arial" w:hAnsi="Arial" w:cs="Arial"/>
          <w:sz w:val="28"/>
          <w:szCs w:val="28"/>
        </w:rPr>
        <w:t xml:space="preserve">this aspect of having taken in his youngest sister in </w:t>
      </w:r>
      <w:r w:rsidR="00812163">
        <w:rPr>
          <w:rFonts w:ascii="Arial" w:hAnsi="Arial" w:cs="Arial"/>
          <w:sz w:val="28"/>
          <w:szCs w:val="28"/>
        </w:rPr>
        <w:t xml:space="preserve">his evidence in chief, he testified that there was no reason to have mentioned it. He explained that it is common knowledge that African families take care of their extended families and therefore it was his responsibility to take care of her in the circumstances. </w:t>
      </w:r>
    </w:p>
    <w:p w14:paraId="7D3F672D" w14:textId="797FAC00" w:rsidR="00B93E20" w:rsidRDefault="0081216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 xml:space="preserve">  </w:t>
      </w:r>
    </w:p>
    <w:p w14:paraId="1F6F559E" w14:textId="78424859" w:rsidR="0052121D" w:rsidRDefault="0052121D" w:rsidP="00A51C40">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6</w:t>
      </w:r>
      <w:r>
        <w:rPr>
          <w:rFonts w:ascii="Arial" w:hAnsi="Arial" w:cs="Arial"/>
          <w:sz w:val="28"/>
          <w:szCs w:val="28"/>
        </w:rPr>
        <w:t>]</w:t>
      </w:r>
      <w:r>
        <w:rPr>
          <w:rFonts w:ascii="Arial" w:hAnsi="Arial" w:cs="Arial"/>
          <w:sz w:val="28"/>
          <w:szCs w:val="28"/>
        </w:rPr>
        <w:tab/>
        <w:t xml:space="preserve">It was put to the plaintiff that after the birth of the </w:t>
      </w:r>
      <w:r w:rsidR="002A7590">
        <w:rPr>
          <w:rFonts w:ascii="Arial" w:hAnsi="Arial" w:cs="Arial"/>
          <w:sz w:val="28"/>
          <w:szCs w:val="28"/>
        </w:rPr>
        <w:t xml:space="preserve">first </w:t>
      </w:r>
      <w:r>
        <w:rPr>
          <w:rFonts w:ascii="Arial" w:hAnsi="Arial" w:cs="Arial"/>
          <w:sz w:val="28"/>
          <w:szCs w:val="28"/>
        </w:rPr>
        <w:t xml:space="preserve">child, the defendant developed migraines and she was prescribed antibiotics, which </w:t>
      </w:r>
      <w:r w:rsidR="00CF4C0D">
        <w:rPr>
          <w:rFonts w:ascii="Arial" w:hAnsi="Arial" w:cs="Arial"/>
          <w:sz w:val="28"/>
          <w:szCs w:val="28"/>
        </w:rPr>
        <w:t xml:space="preserve">had an </w:t>
      </w:r>
      <w:r>
        <w:rPr>
          <w:rFonts w:ascii="Arial" w:hAnsi="Arial" w:cs="Arial"/>
          <w:sz w:val="28"/>
          <w:szCs w:val="28"/>
        </w:rPr>
        <w:t>influence</w:t>
      </w:r>
      <w:r w:rsidR="00CF4C0D">
        <w:rPr>
          <w:rFonts w:ascii="Arial" w:hAnsi="Arial" w:cs="Arial"/>
          <w:sz w:val="28"/>
          <w:szCs w:val="28"/>
        </w:rPr>
        <w:t xml:space="preserve"> on the effectiveness of </w:t>
      </w:r>
      <w:r>
        <w:rPr>
          <w:rFonts w:ascii="Arial" w:hAnsi="Arial" w:cs="Arial"/>
          <w:sz w:val="28"/>
          <w:szCs w:val="28"/>
        </w:rPr>
        <w:t xml:space="preserve">her contraceptives. The plaintiff denied same.  It was further put to him that after the birth of the </w:t>
      </w:r>
      <w:r w:rsidR="002A7590">
        <w:rPr>
          <w:rFonts w:ascii="Arial" w:hAnsi="Arial" w:cs="Arial"/>
          <w:sz w:val="28"/>
          <w:szCs w:val="28"/>
        </w:rPr>
        <w:t xml:space="preserve">second </w:t>
      </w:r>
      <w:r>
        <w:rPr>
          <w:rFonts w:ascii="Arial" w:hAnsi="Arial" w:cs="Arial"/>
          <w:sz w:val="28"/>
          <w:szCs w:val="28"/>
        </w:rPr>
        <w:t>child, the defendant started making use of injections as contraceptive, but because she gained weight</w:t>
      </w:r>
      <w:r w:rsidR="00CF4C0D">
        <w:rPr>
          <w:rFonts w:ascii="Arial" w:hAnsi="Arial" w:cs="Arial"/>
          <w:sz w:val="28"/>
          <w:szCs w:val="28"/>
        </w:rPr>
        <w:t xml:space="preserve"> as a result thereof</w:t>
      </w:r>
      <w:r>
        <w:rPr>
          <w:rFonts w:ascii="Arial" w:hAnsi="Arial" w:cs="Arial"/>
          <w:sz w:val="28"/>
          <w:szCs w:val="28"/>
        </w:rPr>
        <w:t xml:space="preserve">, she started using a slimming mixture.  The plaintiff testified that he does not know what contraceptives she used, but </w:t>
      </w:r>
      <w:r w:rsidR="00B828FD">
        <w:rPr>
          <w:rFonts w:ascii="Arial" w:hAnsi="Arial" w:cs="Arial"/>
          <w:sz w:val="28"/>
          <w:szCs w:val="28"/>
        </w:rPr>
        <w:t xml:space="preserve">he confirmed </w:t>
      </w:r>
      <w:r w:rsidR="00CF4C0D">
        <w:rPr>
          <w:rFonts w:ascii="Arial" w:hAnsi="Arial" w:cs="Arial"/>
          <w:sz w:val="28"/>
          <w:szCs w:val="28"/>
        </w:rPr>
        <w:t xml:space="preserve">that </w:t>
      </w:r>
      <w:r>
        <w:rPr>
          <w:rFonts w:ascii="Arial" w:hAnsi="Arial" w:cs="Arial"/>
          <w:sz w:val="28"/>
          <w:szCs w:val="28"/>
        </w:rPr>
        <w:t xml:space="preserve">she did </w:t>
      </w:r>
      <w:r w:rsidR="00CF4C0D">
        <w:rPr>
          <w:rFonts w:ascii="Arial" w:hAnsi="Arial" w:cs="Arial"/>
          <w:sz w:val="28"/>
          <w:szCs w:val="28"/>
        </w:rPr>
        <w:t xml:space="preserve">drink </w:t>
      </w:r>
      <w:r>
        <w:rPr>
          <w:rFonts w:ascii="Arial" w:hAnsi="Arial" w:cs="Arial"/>
          <w:sz w:val="28"/>
          <w:szCs w:val="28"/>
        </w:rPr>
        <w:t>a slimming mixture from time to time.</w:t>
      </w:r>
    </w:p>
    <w:p w14:paraId="1C21AECB" w14:textId="533B682E" w:rsidR="0052121D" w:rsidRDefault="0052121D" w:rsidP="004054E7">
      <w:pPr>
        <w:tabs>
          <w:tab w:val="left" w:pos="1134"/>
        </w:tabs>
        <w:spacing w:line="360" w:lineRule="auto"/>
        <w:ind w:left="1134" w:hanging="1134"/>
        <w:jc w:val="both"/>
        <w:rPr>
          <w:rFonts w:ascii="Arial" w:hAnsi="Arial" w:cs="Arial"/>
          <w:sz w:val="28"/>
          <w:szCs w:val="28"/>
        </w:rPr>
      </w:pPr>
    </w:p>
    <w:p w14:paraId="29187CA9" w14:textId="78A3DDA5" w:rsidR="0052121D" w:rsidRDefault="0052121D"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7</w:t>
      </w:r>
      <w:r>
        <w:rPr>
          <w:rFonts w:ascii="Arial" w:hAnsi="Arial" w:cs="Arial"/>
          <w:sz w:val="28"/>
          <w:szCs w:val="28"/>
        </w:rPr>
        <w:t>]</w:t>
      </w:r>
      <w:r w:rsidR="00366FEB">
        <w:rPr>
          <w:rFonts w:ascii="Arial" w:hAnsi="Arial" w:cs="Arial"/>
          <w:sz w:val="28"/>
          <w:szCs w:val="28"/>
        </w:rPr>
        <w:tab/>
        <w:t xml:space="preserve">It was put to the plaintiff that before the birth of the second child, he asked the defendant to undergo an abortion.  The plaintiff responded that he was not happy with </w:t>
      </w:r>
      <w:r w:rsidR="00CF4C0D">
        <w:rPr>
          <w:rFonts w:ascii="Arial" w:hAnsi="Arial" w:cs="Arial"/>
          <w:sz w:val="28"/>
          <w:szCs w:val="28"/>
        </w:rPr>
        <w:t xml:space="preserve">having a second </w:t>
      </w:r>
      <w:r w:rsidR="00366FEB">
        <w:rPr>
          <w:rFonts w:ascii="Arial" w:hAnsi="Arial" w:cs="Arial"/>
          <w:sz w:val="28"/>
          <w:szCs w:val="28"/>
        </w:rPr>
        <w:t xml:space="preserve">child.  The issue of an abortion might have come up in their discussions, but </w:t>
      </w:r>
      <w:r w:rsidR="00CF4C0D">
        <w:rPr>
          <w:rFonts w:ascii="Arial" w:hAnsi="Arial" w:cs="Arial"/>
          <w:sz w:val="28"/>
          <w:szCs w:val="28"/>
        </w:rPr>
        <w:t xml:space="preserve">that </w:t>
      </w:r>
      <w:r w:rsidR="00366FEB">
        <w:rPr>
          <w:rFonts w:ascii="Arial" w:hAnsi="Arial" w:cs="Arial"/>
          <w:sz w:val="28"/>
          <w:szCs w:val="28"/>
        </w:rPr>
        <w:t>he cannot remember</w:t>
      </w:r>
      <w:r w:rsidR="00B828FD">
        <w:rPr>
          <w:rFonts w:ascii="Arial" w:hAnsi="Arial" w:cs="Arial"/>
          <w:sz w:val="28"/>
          <w:szCs w:val="28"/>
        </w:rPr>
        <w:t xml:space="preserve"> it</w:t>
      </w:r>
      <w:r w:rsidR="00366FEB">
        <w:rPr>
          <w:rFonts w:ascii="Arial" w:hAnsi="Arial" w:cs="Arial"/>
          <w:sz w:val="28"/>
          <w:szCs w:val="28"/>
        </w:rPr>
        <w:t>.</w:t>
      </w:r>
      <w:r w:rsidR="00600DCD">
        <w:rPr>
          <w:rFonts w:ascii="Arial" w:hAnsi="Arial" w:cs="Arial"/>
          <w:sz w:val="28"/>
          <w:szCs w:val="28"/>
        </w:rPr>
        <w:t xml:space="preserve"> </w:t>
      </w:r>
      <w:r w:rsidR="00366FEB">
        <w:rPr>
          <w:rFonts w:ascii="Arial" w:hAnsi="Arial" w:cs="Arial"/>
          <w:sz w:val="28"/>
          <w:szCs w:val="28"/>
        </w:rPr>
        <w:t>It was further put to him that he also wanted the defendant to undergo</w:t>
      </w:r>
      <w:r w:rsidR="00F17EE7">
        <w:rPr>
          <w:rFonts w:ascii="Arial" w:hAnsi="Arial" w:cs="Arial"/>
          <w:sz w:val="28"/>
          <w:szCs w:val="28"/>
        </w:rPr>
        <w:t xml:space="preserve"> an abortion with her third pregnancy.  </w:t>
      </w:r>
      <w:r w:rsidR="00B828FD">
        <w:rPr>
          <w:rFonts w:ascii="Arial" w:hAnsi="Arial" w:cs="Arial"/>
          <w:sz w:val="28"/>
          <w:szCs w:val="28"/>
        </w:rPr>
        <w:t xml:space="preserve">The plaintiff </w:t>
      </w:r>
      <w:r w:rsidR="00F17EE7">
        <w:rPr>
          <w:rFonts w:ascii="Arial" w:hAnsi="Arial" w:cs="Arial"/>
          <w:sz w:val="28"/>
          <w:szCs w:val="28"/>
        </w:rPr>
        <w:t xml:space="preserve">responded by stating that the defendant deviated from </w:t>
      </w:r>
      <w:r w:rsidR="00374B8B">
        <w:rPr>
          <w:rFonts w:ascii="Arial" w:hAnsi="Arial" w:cs="Arial"/>
          <w:sz w:val="28"/>
          <w:szCs w:val="28"/>
        </w:rPr>
        <w:t xml:space="preserve">what was agreed upon </w:t>
      </w:r>
      <w:r w:rsidR="00CF4C0D">
        <w:rPr>
          <w:rFonts w:ascii="Arial" w:hAnsi="Arial" w:cs="Arial"/>
          <w:sz w:val="28"/>
          <w:szCs w:val="28"/>
        </w:rPr>
        <w:t xml:space="preserve">between them </w:t>
      </w:r>
      <w:r w:rsidR="00374B8B">
        <w:rPr>
          <w:rFonts w:ascii="Arial" w:hAnsi="Arial" w:cs="Arial"/>
          <w:sz w:val="28"/>
          <w:szCs w:val="28"/>
        </w:rPr>
        <w:t xml:space="preserve">with regard to the number of </w:t>
      </w:r>
      <w:r w:rsidR="00374B8B">
        <w:rPr>
          <w:rFonts w:ascii="Arial" w:hAnsi="Arial" w:cs="Arial"/>
          <w:sz w:val="28"/>
          <w:szCs w:val="28"/>
        </w:rPr>
        <w:lastRenderedPageBreak/>
        <w:t>children</w:t>
      </w:r>
      <w:r w:rsidR="00B828FD">
        <w:rPr>
          <w:rFonts w:ascii="Arial" w:hAnsi="Arial" w:cs="Arial"/>
          <w:sz w:val="28"/>
          <w:szCs w:val="28"/>
        </w:rPr>
        <w:t xml:space="preserve"> they were to have</w:t>
      </w:r>
      <w:r w:rsidR="00374B8B">
        <w:rPr>
          <w:rFonts w:ascii="Arial" w:hAnsi="Arial" w:cs="Arial"/>
          <w:sz w:val="28"/>
          <w:szCs w:val="28"/>
        </w:rPr>
        <w:t>, but that he does not remember telling her to undergo an abortion.</w:t>
      </w:r>
    </w:p>
    <w:p w14:paraId="0EB1E6C5" w14:textId="59EEDB7F" w:rsidR="00366FEB" w:rsidRDefault="00366FEB" w:rsidP="004054E7">
      <w:pPr>
        <w:tabs>
          <w:tab w:val="left" w:pos="1134"/>
        </w:tabs>
        <w:spacing w:line="360" w:lineRule="auto"/>
        <w:ind w:left="1134" w:hanging="1134"/>
        <w:jc w:val="both"/>
        <w:rPr>
          <w:rFonts w:ascii="Arial" w:hAnsi="Arial" w:cs="Arial"/>
          <w:sz w:val="28"/>
          <w:szCs w:val="28"/>
        </w:rPr>
      </w:pPr>
    </w:p>
    <w:p w14:paraId="3B677F5D" w14:textId="24485A30" w:rsidR="00366FEB" w:rsidRDefault="00366FE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8</w:t>
      </w:r>
      <w:r>
        <w:rPr>
          <w:rFonts w:ascii="Arial" w:hAnsi="Arial" w:cs="Arial"/>
          <w:sz w:val="28"/>
          <w:szCs w:val="28"/>
        </w:rPr>
        <w:t>]</w:t>
      </w:r>
      <w:r w:rsidR="00374B8B">
        <w:rPr>
          <w:rFonts w:ascii="Arial" w:hAnsi="Arial" w:cs="Arial"/>
          <w:sz w:val="28"/>
          <w:szCs w:val="28"/>
        </w:rPr>
        <w:tab/>
        <w:t xml:space="preserve">The plaintiff was referred to paragraph </w:t>
      </w:r>
      <w:r w:rsidR="00600DCD">
        <w:rPr>
          <w:rFonts w:ascii="Arial" w:hAnsi="Arial" w:cs="Arial"/>
          <w:sz w:val="28"/>
          <w:szCs w:val="28"/>
        </w:rPr>
        <w:t>10</w:t>
      </w:r>
      <w:r w:rsidR="00CF4C0D">
        <w:rPr>
          <w:rFonts w:ascii="Arial" w:hAnsi="Arial" w:cs="Arial"/>
          <w:sz w:val="28"/>
          <w:szCs w:val="28"/>
        </w:rPr>
        <w:t xml:space="preserve"> </w:t>
      </w:r>
      <w:r w:rsidR="00374B8B">
        <w:rPr>
          <w:rFonts w:ascii="Arial" w:hAnsi="Arial" w:cs="Arial"/>
          <w:sz w:val="28"/>
          <w:szCs w:val="28"/>
        </w:rPr>
        <w:t>of the particulars of claim where it was pleaded that the defendant had a duty to disclose to the plaintiff that she had an extra-marital affair</w:t>
      </w:r>
      <w:r w:rsidR="00600DCD">
        <w:rPr>
          <w:rFonts w:ascii="Arial" w:hAnsi="Arial" w:cs="Arial"/>
          <w:sz w:val="28"/>
          <w:szCs w:val="28"/>
        </w:rPr>
        <w:t xml:space="preserve"> during the time that N was conceived</w:t>
      </w:r>
      <w:r w:rsidR="00374B8B">
        <w:rPr>
          <w:rFonts w:ascii="Arial" w:hAnsi="Arial" w:cs="Arial"/>
          <w:sz w:val="28"/>
          <w:szCs w:val="28"/>
        </w:rPr>
        <w:t>.</w:t>
      </w:r>
      <w:r w:rsidR="00600DCD">
        <w:rPr>
          <w:rFonts w:ascii="Arial" w:hAnsi="Arial" w:cs="Arial"/>
          <w:sz w:val="28"/>
          <w:szCs w:val="28"/>
        </w:rPr>
        <w:t xml:space="preserve"> The plaintiff was </w:t>
      </w:r>
      <w:r w:rsidR="00445ACC">
        <w:rPr>
          <w:rFonts w:ascii="Arial" w:hAnsi="Arial" w:cs="Arial"/>
          <w:sz w:val="28"/>
          <w:szCs w:val="28"/>
        </w:rPr>
        <w:t>asked</w:t>
      </w:r>
      <w:r w:rsidR="00600DCD">
        <w:rPr>
          <w:rFonts w:ascii="Arial" w:hAnsi="Arial" w:cs="Arial"/>
          <w:sz w:val="28"/>
          <w:szCs w:val="28"/>
        </w:rPr>
        <w:t xml:space="preserve"> whether it is part of his case that the defendant had an extra-marital affair. </w:t>
      </w:r>
      <w:r w:rsidR="00374B8B">
        <w:rPr>
          <w:rFonts w:ascii="Arial" w:hAnsi="Arial" w:cs="Arial"/>
          <w:sz w:val="28"/>
          <w:szCs w:val="28"/>
        </w:rPr>
        <w:t xml:space="preserve">The </w:t>
      </w:r>
      <w:r w:rsidR="00CF4C0D">
        <w:rPr>
          <w:rFonts w:ascii="Arial" w:hAnsi="Arial" w:cs="Arial"/>
          <w:sz w:val="28"/>
          <w:szCs w:val="28"/>
        </w:rPr>
        <w:t xml:space="preserve">plaintiff </w:t>
      </w:r>
      <w:r w:rsidR="00374B8B">
        <w:rPr>
          <w:rFonts w:ascii="Arial" w:hAnsi="Arial" w:cs="Arial"/>
          <w:sz w:val="28"/>
          <w:szCs w:val="28"/>
        </w:rPr>
        <w:t xml:space="preserve">responded that </w:t>
      </w:r>
      <w:r w:rsidR="00CF4C0D">
        <w:rPr>
          <w:rFonts w:ascii="Arial" w:hAnsi="Arial" w:cs="Arial"/>
          <w:sz w:val="28"/>
          <w:szCs w:val="28"/>
        </w:rPr>
        <w:t xml:space="preserve">the respondent </w:t>
      </w:r>
      <w:r w:rsidR="00374B8B">
        <w:rPr>
          <w:rFonts w:ascii="Arial" w:hAnsi="Arial" w:cs="Arial"/>
          <w:sz w:val="28"/>
          <w:szCs w:val="28"/>
        </w:rPr>
        <w:t>did have an extra-marital affair</w:t>
      </w:r>
      <w:r w:rsidR="005921C1">
        <w:rPr>
          <w:rFonts w:ascii="Arial" w:hAnsi="Arial" w:cs="Arial"/>
          <w:sz w:val="28"/>
          <w:szCs w:val="28"/>
        </w:rPr>
        <w:t xml:space="preserve"> but that he did not know about it at the time.</w:t>
      </w:r>
    </w:p>
    <w:p w14:paraId="6BA1F316" w14:textId="3EF78BB4" w:rsidR="00374B8B" w:rsidRDefault="00374B8B" w:rsidP="004054E7">
      <w:pPr>
        <w:tabs>
          <w:tab w:val="left" w:pos="1134"/>
        </w:tabs>
        <w:spacing w:line="360" w:lineRule="auto"/>
        <w:ind w:left="1134" w:hanging="1134"/>
        <w:jc w:val="both"/>
        <w:rPr>
          <w:rFonts w:ascii="Arial" w:hAnsi="Arial" w:cs="Arial"/>
          <w:sz w:val="28"/>
          <w:szCs w:val="28"/>
        </w:rPr>
      </w:pPr>
    </w:p>
    <w:p w14:paraId="39B75AC6" w14:textId="529C0F87" w:rsidR="00374B8B" w:rsidRDefault="00374B8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[4</w:t>
      </w:r>
      <w:r w:rsidR="00116CDB">
        <w:rPr>
          <w:rFonts w:ascii="Arial" w:hAnsi="Arial" w:cs="Arial"/>
          <w:sz w:val="28"/>
          <w:szCs w:val="28"/>
        </w:rPr>
        <w:t>9</w:t>
      </w:r>
      <w:r>
        <w:rPr>
          <w:rFonts w:ascii="Arial" w:hAnsi="Arial" w:cs="Arial"/>
          <w:sz w:val="28"/>
          <w:szCs w:val="28"/>
        </w:rPr>
        <w:t>]</w:t>
      </w:r>
      <w:r w:rsidR="005921C1">
        <w:rPr>
          <w:rFonts w:ascii="Arial" w:hAnsi="Arial" w:cs="Arial"/>
          <w:sz w:val="28"/>
          <w:szCs w:val="28"/>
        </w:rPr>
        <w:tab/>
        <w:t xml:space="preserve">The plaintiff was questioned on the issue he had with the pastor.  He was asked whether it is his case that the defendant had an extra-marital </w:t>
      </w:r>
      <w:r w:rsidR="00CF4C0D">
        <w:rPr>
          <w:rFonts w:ascii="Arial" w:hAnsi="Arial" w:cs="Arial"/>
          <w:sz w:val="28"/>
          <w:szCs w:val="28"/>
        </w:rPr>
        <w:t xml:space="preserve">affair </w:t>
      </w:r>
      <w:r w:rsidR="005921C1">
        <w:rPr>
          <w:rFonts w:ascii="Arial" w:hAnsi="Arial" w:cs="Arial"/>
          <w:sz w:val="28"/>
          <w:szCs w:val="28"/>
        </w:rPr>
        <w:t>with the pastor or whether that is just his suspicion.</w:t>
      </w:r>
      <w:r w:rsidR="00CF4C0D">
        <w:rPr>
          <w:rFonts w:ascii="Arial" w:hAnsi="Arial" w:cs="Arial"/>
          <w:sz w:val="28"/>
          <w:szCs w:val="28"/>
        </w:rPr>
        <w:t xml:space="preserve"> </w:t>
      </w:r>
      <w:r w:rsidR="005921C1">
        <w:rPr>
          <w:rFonts w:ascii="Arial" w:hAnsi="Arial" w:cs="Arial"/>
          <w:sz w:val="28"/>
          <w:szCs w:val="28"/>
        </w:rPr>
        <w:t xml:space="preserve">He explained that the defendant’s relationship with the pastor was too close.  He also testified that one weekend the defendant went away and </w:t>
      </w:r>
      <w:r w:rsidR="00CF4C0D">
        <w:rPr>
          <w:rFonts w:ascii="Arial" w:hAnsi="Arial" w:cs="Arial"/>
          <w:sz w:val="28"/>
          <w:szCs w:val="28"/>
        </w:rPr>
        <w:t xml:space="preserve">that </w:t>
      </w:r>
      <w:r w:rsidR="005921C1">
        <w:rPr>
          <w:rFonts w:ascii="Arial" w:hAnsi="Arial" w:cs="Arial"/>
          <w:sz w:val="28"/>
          <w:szCs w:val="28"/>
        </w:rPr>
        <w:t>they found her at her mother’s house in Mafikeng with the pastor.  However, when question</w:t>
      </w:r>
      <w:r w:rsidR="00CF4C0D">
        <w:rPr>
          <w:rFonts w:ascii="Arial" w:hAnsi="Arial" w:cs="Arial"/>
          <w:sz w:val="28"/>
          <w:szCs w:val="28"/>
        </w:rPr>
        <w:t>ed</w:t>
      </w:r>
      <w:r w:rsidR="005921C1">
        <w:rPr>
          <w:rFonts w:ascii="Arial" w:hAnsi="Arial" w:cs="Arial"/>
          <w:sz w:val="28"/>
          <w:szCs w:val="28"/>
        </w:rPr>
        <w:t xml:space="preserve"> whether he confronted the pastor, he answered in the negative.  When asked why</w:t>
      </w:r>
      <w:r w:rsidR="00A02E02">
        <w:rPr>
          <w:rFonts w:ascii="Arial" w:hAnsi="Arial" w:cs="Arial"/>
          <w:sz w:val="28"/>
          <w:szCs w:val="28"/>
        </w:rPr>
        <w:t xml:space="preserve"> not</w:t>
      </w:r>
      <w:r w:rsidR="005921C1">
        <w:rPr>
          <w:rFonts w:ascii="Arial" w:hAnsi="Arial" w:cs="Arial"/>
          <w:sz w:val="28"/>
          <w:szCs w:val="28"/>
        </w:rPr>
        <w:t xml:space="preserve">, considering all the information he had, he testified that he only </w:t>
      </w:r>
      <w:r w:rsidR="00CF4C0D">
        <w:rPr>
          <w:rFonts w:ascii="Arial" w:hAnsi="Arial" w:cs="Arial"/>
          <w:sz w:val="28"/>
          <w:szCs w:val="28"/>
        </w:rPr>
        <w:t xml:space="preserve">received </w:t>
      </w:r>
      <w:r w:rsidR="005921C1">
        <w:rPr>
          <w:rFonts w:ascii="Arial" w:hAnsi="Arial" w:cs="Arial"/>
          <w:sz w:val="28"/>
          <w:szCs w:val="28"/>
        </w:rPr>
        <w:t xml:space="preserve">the information after the </w:t>
      </w:r>
      <w:r w:rsidR="00A02E02">
        <w:rPr>
          <w:rFonts w:ascii="Arial" w:hAnsi="Arial" w:cs="Arial"/>
          <w:sz w:val="28"/>
          <w:szCs w:val="28"/>
        </w:rPr>
        <w:t xml:space="preserve">DNA </w:t>
      </w:r>
      <w:r w:rsidR="005921C1">
        <w:rPr>
          <w:rFonts w:ascii="Arial" w:hAnsi="Arial" w:cs="Arial"/>
          <w:sz w:val="28"/>
          <w:szCs w:val="28"/>
        </w:rPr>
        <w:t>test</w:t>
      </w:r>
      <w:r w:rsidR="00A02E02">
        <w:rPr>
          <w:rFonts w:ascii="Arial" w:hAnsi="Arial" w:cs="Arial"/>
          <w:sz w:val="28"/>
          <w:szCs w:val="28"/>
        </w:rPr>
        <w:t>ing</w:t>
      </w:r>
      <w:r w:rsidR="005921C1">
        <w:rPr>
          <w:rFonts w:ascii="Arial" w:hAnsi="Arial" w:cs="Arial"/>
          <w:sz w:val="28"/>
          <w:szCs w:val="28"/>
        </w:rPr>
        <w:t xml:space="preserve">. He did not want to confront the pastor </w:t>
      </w:r>
      <w:r w:rsidR="00A02E02">
        <w:rPr>
          <w:rFonts w:ascii="Arial" w:hAnsi="Arial" w:cs="Arial"/>
          <w:sz w:val="28"/>
          <w:szCs w:val="28"/>
        </w:rPr>
        <w:t xml:space="preserve">merely </w:t>
      </w:r>
      <w:r w:rsidR="005921C1">
        <w:rPr>
          <w:rFonts w:ascii="Arial" w:hAnsi="Arial" w:cs="Arial"/>
          <w:sz w:val="28"/>
          <w:szCs w:val="28"/>
        </w:rPr>
        <w:t xml:space="preserve">based on a suspicion.  He wanted proof and evidence.  </w:t>
      </w:r>
      <w:r w:rsidR="00A02E02">
        <w:rPr>
          <w:rFonts w:ascii="Arial" w:hAnsi="Arial" w:cs="Arial"/>
          <w:sz w:val="28"/>
          <w:szCs w:val="28"/>
        </w:rPr>
        <w:t xml:space="preserve">The plaintiff </w:t>
      </w:r>
      <w:r w:rsidR="005921C1">
        <w:rPr>
          <w:rFonts w:ascii="Arial" w:hAnsi="Arial" w:cs="Arial"/>
          <w:sz w:val="28"/>
          <w:szCs w:val="28"/>
        </w:rPr>
        <w:t xml:space="preserve">also testified that he does not know whether </w:t>
      </w:r>
      <w:r w:rsidR="00A02E02">
        <w:rPr>
          <w:rFonts w:ascii="Arial" w:hAnsi="Arial" w:cs="Arial"/>
          <w:sz w:val="28"/>
          <w:szCs w:val="28"/>
        </w:rPr>
        <w:t xml:space="preserve">the defendant </w:t>
      </w:r>
      <w:r w:rsidR="005921C1">
        <w:rPr>
          <w:rFonts w:ascii="Arial" w:hAnsi="Arial" w:cs="Arial"/>
          <w:sz w:val="28"/>
          <w:szCs w:val="28"/>
        </w:rPr>
        <w:t xml:space="preserve">might have had other extra-marital affairs </w:t>
      </w:r>
      <w:r w:rsidR="00CF4C0D">
        <w:rPr>
          <w:rFonts w:ascii="Arial" w:hAnsi="Arial" w:cs="Arial"/>
          <w:sz w:val="28"/>
          <w:szCs w:val="28"/>
        </w:rPr>
        <w:t xml:space="preserve">as well </w:t>
      </w:r>
      <w:r w:rsidR="005921C1">
        <w:rPr>
          <w:rFonts w:ascii="Arial" w:hAnsi="Arial" w:cs="Arial"/>
          <w:sz w:val="28"/>
          <w:szCs w:val="28"/>
        </w:rPr>
        <w:t>at that stage.</w:t>
      </w:r>
    </w:p>
    <w:p w14:paraId="445D2B6D" w14:textId="4557CB5D" w:rsidR="005921C1" w:rsidRDefault="005921C1" w:rsidP="004054E7">
      <w:pPr>
        <w:tabs>
          <w:tab w:val="left" w:pos="1134"/>
        </w:tabs>
        <w:spacing w:line="360" w:lineRule="auto"/>
        <w:ind w:left="1134" w:hanging="1134"/>
        <w:jc w:val="both"/>
        <w:rPr>
          <w:rFonts w:ascii="Arial" w:hAnsi="Arial" w:cs="Arial"/>
          <w:sz w:val="28"/>
          <w:szCs w:val="28"/>
        </w:rPr>
      </w:pPr>
    </w:p>
    <w:p w14:paraId="542195A9" w14:textId="5F1E274C" w:rsidR="005921C1" w:rsidRDefault="005921C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116CDB">
        <w:rPr>
          <w:rFonts w:ascii="Arial" w:hAnsi="Arial" w:cs="Arial"/>
          <w:sz w:val="28"/>
          <w:szCs w:val="28"/>
        </w:rPr>
        <w:t>50</w:t>
      </w:r>
      <w:r>
        <w:rPr>
          <w:rFonts w:ascii="Arial" w:hAnsi="Arial" w:cs="Arial"/>
          <w:sz w:val="28"/>
          <w:szCs w:val="28"/>
        </w:rPr>
        <w:t>]</w:t>
      </w:r>
      <w:r>
        <w:rPr>
          <w:rFonts w:ascii="Arial" w:hAnsi="Arial" w:cs="Arial"/>
          <w:sz w:val="28"/>
          <w:szCs w:val="28"/>
        </w:rPr>
        <w:tab/>
      </w:r>
      <w:r w:rsidR="00320101">
        <w:rPr>
          <w:rFonts w:ascii="Arial" w:hAnsi="Arial" w:cs="Arial"/>
          <w:sz w:val="28"/>
          <w:szCs w:val="28"/>
        </w:rPr>
        <w:t xml:space="preserve">When asked why he did not appoint a private investigator to follow </w:t>
      </w:r>
      <w:r w:rsidR="00A02E02">
        <w:rPr>
          <w:rFonts w:ascii="Arial" w:hAnsi="Arial" w:cs="Arial"/>
          <w:sz w:val="28"/>
          <w:szCs w:val="28"/>
        </w:rPr>
        <w:t>the defendant</w:t>
      </w:r>
      <w:r w:rsidR="00320101">
        <w:rPr>
          <w:rFonts w:ascii="Arial" w:hAnsi="Arial" w:cs="Arial"/>
          <w:sz w:val="28"/>
          <w:szCs w:val="28"/>
        </w:rPr>
        <w:t xml:space="preserve">, </w:t>
      </w:r>
      <w:r w:rsidR="00A02E02">
        <w:rPr>
          <w:rFonts w:ascii="Arial" w:hAnsi="Arial" w:cs="Arial"/>
          <w:sz w:val="28"/>
          <w:szCs w:val="28"/>
        </w:rPr>
        <w:t xml:space="preserve">the plaintiff </w:t>
      </w:r>
      <w:r w:rsidR="00320101">
        <w:rPr>
          <w:rFonts w:ascii="Arial" w:hAnsi="Arial" w:cs="Arial"/>
          <w:sz w:val="28"/>
          <w:szCs w:val="28"/>
        </w:rPr>
        <w:t>testified that he did not think about it and that he expected his wife to be faithful.</w:t>
      </w:r>
    </w:p>
    <w:p w14:paraId="3DDE1607" w14:textId="0BFFEC07" w:rsidR="005921C1" w:rsidRDefault="005921C1" w:rsidP="004054E7">
      <w:pPr>
        <w:tabs>
          <w:tab w:val="left" w:pos="1134"/>
        </w:tabs>
        <w:spacing w:line="360" w:lineRule="auto"/>
        <w:ind w:left="1134" w:hanging="1134"/>
        <w:jc w:val="both"/>
        <w:rPr>
          <w:rFonts w:ascii="Arial" w:hAnsi="Arial" w:cs="Arial"/>
          <w:sz w:val="28"/>
          <w:szCs w:val="28"/>
        </w:rPr>
      </w:pPr>
    </w:p>
    <w:p w14:paraId="740E8814" w14:textId="19C47395" w:rsidR="005921C1" w:rsidRDefault="005921C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51</w:t>
      </w:r>
      <w:r>
        <w:rPr>
          <w:rFonts w:ascii="Arial" w:hAnsi="Arial" w:cs="Arial"/>
          <w:sz w:val="28"/>
          <w:szCs w:val="28"/>
        </w:rPr>
        <w:t>]</w:t>
      </w:r>
      <w:r w:rsidR="00320101">
        <w:rPr>
          <w:rFonts w:ascii="Arial" w:hAnsi="Arial" w:cs="Arial"/>
          <w:sz w:val="28"/>
          <w:szCs w:val="28"/>
        </w:rPr>
        <w:tab/>
        <w:t>It was put to the plaintiff that he</w:t>
      </w:r>
      <w:r w:rsidR="00CF4C0D">
        <w:rPr>
          <w:rFonts w:ascii="Arial" w:hAnsi="Arial" w:cs="Arial"/>
          <w:sz w:val="28"/>
          <w:szCs w:val="28"/>
        </w:rPr>
        <w:t xml:space="preserve"> also </w:t>
      </w:r>
      <w:r w:rsidR="00320101">
        <w:rPr>
          <w:rFonts w:ascii="Arial" w:hAnsi="Arial" w:cs="Arial"/>
          <w:sz w:val="28"/>
          <w:szCs w:val="28"/>
        </w:rPr>
        <w:t xml:space="preserve">has other children </w:t>
      </w:r>
      <w:r w:rsidR="00391A0A">
        <w:rPr>
          <w:rFonts w:ascii="Arial" w:hAnsi="Arial" w:cs="Arial"/>
          <w:sz w:val="28"/>
          <w:szCs w:val="28"/>
        </w:rPr>
        <w:t xml:space="preserve">who were </w:t>
      </w:r>
      <w:r w:rsidR="00CF4C0D">
        <w:rPr>
          <w:rFonts w:ascii="Arial" w:hAnsi="Arial" w:cs="Arial"/>
          <w:sz w:val="28"/>
          <w:szCs w:val="28"/>
        </w:rPr>
        <w:t xml:space="preserve">born </w:t>
      </w:r>
      <w:r w:rsidR="00320101">
        <w:rPr>
          <w:rFonts w:ascii="Arial" w:hAnsi="Arial" w:cs="Arial"/>
          <w:sz w:val="28"/>
          <w:szCs w:val="28"/>
        </w:rPr>
        <w:t>out</w:t>
      </w:r>
      <w:r w:rsidR="00A02E02">
        <w:rPr>
          <w:rFonts w:ascii="Arial" w:hAnsi="Arial" w:cs="Arial"/>
          <w:sz w:val="28"/>
          <w:szCs w:val="28"/>
        </w:rPr>
        <w:t xml:space="preserve"> of </w:t>
      </w:r>
      <w:r w:rsidR="00320101">
        <w:rPr>
          <w:rFonts w:ascii="Arial" w:hAnsi="Arial" w:cs="Arial"/>
          <w:sz w:val="28"/>
          <w:szCs w:val="28"/>
        </w:rPr>
        <w:t xml:space="preserve">wedlock </w:t>
      </w:r>
      <w:r w:rsidR="00391A0A">
        <w:rPr>
          <w:rFonts w:ascii="Arial" w:hAnsi="Arial" w:cs="Arial"/>
          <w:sz w:val="28"/>
          <w:szCs w:val="28"/>
        </w:rPr>
        <w:t xml:space="preserve">and </w:t>
      </w:r>
      <w:r w:rsidR="00320101">
        <w:rPr>
          <w:rFonts w:ascii="Arial" w:hAnsi="Arial" w:cs="Arial"/>
          <w:sz w:val="28"/>
          <w:szCs w:val="28"/>
        </w:rPr>
        <w:t xml:space="preserve">of whom he is the father.  </w:t>
      </w:r>
      <w:r w:rsidR="00A02E02">
        <w:rPr>
          <w:rFonts w:ascii="Arial" w:hAnsi="Arial" w:cs="Arial"/>
          <w:sz w:val="28"/>
          <w:szCs w:val="28"/>
        </w:rPr>
        <w:t xml:space="preserve">In response the plaintiff </w:t>
      </w:r>
      <w:r w:rsidR="00320101">
        <w:rPr>
          <w:rFonts w:ascii="Arial" w:hAnsi="Arial" w:cs="Arial"/>
          <w:sz w:val="28"/>
          <w:szCs w:val="28"/>
        </w:rPr>
        <w:t xml:space="preserve">testified that due to difficulties </w:t>
      </w:r>
      <w:r w:rsidR="00A02E02">
        <w:rPr>
          <w:rFonts w:ascii="Arial" w:hAnsi="Arial" w:cs="Arial"/>
          <w:sz w:val="28"/>
          <w:szCs w:val="28"/>
        </w:rPr>
        <w:t xml:space="preserve">which </w:t>
      </w:r>
      <w:r w:rsidR="00320101">
        <w:rPr>
          <w:rFonts w:ascii="Arial" w:hAnsi="Arial" w:cs="Arial"/>
          <w:sz w:val="28"/>
          <w:szCs w:val="28"/>
        </w:rPr>
        <w:t>h</w:t>
      </w:r>
      <w:r w:rsidR="00CF4C0D">
        <w:rPr>
          <w:rFonts w:ascii="Arial" w:hAnsi="Arial" w:cs="Arial"/>
          <w:sz w:val="28"/>
          <w:szCs w:val="28"/>
        </w:rPr>
        <w:t>e</w:t>
      </w:r>
      <w:r w:rsidR="00320101">
        <w:rPr>
          <w:rFonts w:ascii="Arial" w:hAnsi="Arial" w:cs="Arial"/>
          <w:sz w:val="28"/>
          <w:szCs w:val="28"/>
        </w:rPr>
        <w:t xml:space="preserve"> had with the defendant, he transferred to </w:t>
      </w:r>
      <w:r w:rsidR="00CF4C0D">
        <w:rPr>
          <w:rFonts w:ascii="Arial" w:hAnsi="Arial" w:cs="Arial"/>
          <w:sz w:val="28"/>
          <w:szCs w:val="28"/>
        </w:rPr>
        <w:t>KwaZulu-Natal</w:t>
      </w:r>
      <w:r w:rsidR="00AE5135">
        <w:rPr>
          <w:rFonts w:ascii="Arial" w:hAnsi="Arial" w:cs="Arial"/>
          <w:sz w:val="28"/>
          <w:szCs w:val="28"/>
        </w:rPr>
        <w:t xml:space="preserve"> (“KZN</w:t>
      </w:r>
      <w:r w:rsidR="00431AFC">
        <w:rPr>
          <w:rFonts w:ascii="Arial" w:hAnsi="Arial" w:cs="Arial"/>
          <w:sz w:val="28"/>
          <w:szCs w:val="28"/>
        </w:rPr>
        <w:t>”</w:t>
      </w:r>
      <w:r w:rsidR="00AE5135">
        <w:rPr>
          <w:rFonts w:ascii="Arial" w:hAnsi="Arial" w:cs="Arial"/>
          <w:sz w:val="28"/>
          <w:szCs w:val="28"/>
        </w:rPr>
        <w:t>)</w:t>
      </w:r>
      <w:r w:rsidR="00320101">
        <w:rPr>
          <w:rFonts w:ascii="Arial" w:hAnsi="Arial" w:cs="Arial"/>
          <w:sz w:val="28"/>
          <w:szCs w:val="28"/>
        </w:rPr>
        <w:t>.</w:t>
      </w:r>
      <w:r w:rsidR="00AE5135">
        <w:rPr>
          <w:rFonts w:ascii="Arial" w:hAnsi="Arial" w:cs="Arial"/>
          <w:sz w:val="28"/>
          <w:szCs w:val="28"/>
        </w:rPr>
        <w:t xml:space="preserve"> </w:t>
      </w:r>
      <w:r w:rsidR="00320101">
        <w:rPr>
          <w:rFonts w:ascii="Arial" w:hAnsi="Arial" w:cs="Arial"/>
          <w:sz w:val="28"/>
          <w:szCs w:val="28"/>
        </w:rPr>
        <w:t>There he met a lady and she fel</w:t>
      </w:r>
      <w:r w:rsidR="00CF4C0D">
        <w:rPr>
          <w:rFonts w:ascii="Arial" w:hAnsi="Arial" w:cs="Arial"/>
          <w:sz w:val="28"/>
          <w:szCs w:val="28"/>
        </w:rPr>
        <w:t>l</w:t>
      </w:r>
      <w:r w:rsidR="00320101">
        <w:rPr>
          <w:rFonts w:ascii="Arial" w:hAnsi="Arial" w:cs="Arial"/>
          <w:sz w:val="28"/>
          <w:szCs w:val="28"/>
        </w:rPr>
        <w:t xml:space="preserve"> pregnant.  He explained that</w:t>
      </w:r>
      <w:r w:rsidR="00431AFC">
        <w:rPr>
          <w:rFonts w:ascii="Arial" w:hAnsi="Arial" w:cs="Arial"/>
          <w:sz w:val="28"/>
          <w:szCs w:val="28"/>
        </w:rPr>
        <w:t xml:space="preserve"> he came clean in that he </w:t>
      </w:r>
      <w:r w:rsidR="00320101">
        <w:rPr>
          <w:rFonts w:ascii="Arial" w:hAnsi="Arial" w:cs="Arial"/>
          <w:sz w:val="28"/>
          <w:szCs w:val="28"/>
        </w:rPr>
        <w:t xml:space="preserve">discussed </w:t>
      </w:r>
      <w:r w:rsidR="00431AFC">
        <w:rPr>
          <w:rFonts w:ascii="Arial" w:hAnsi="Arial" w:cs="Arial"/>
          <w:sz w:val="28"/>
          <w:szCs w:val="28"/>
        </w:rPr>
        <w:t xml:space="preserve">the pregnancy </w:t>
      </w:r>
      <w:r w:rsidR="00320101">
        <w:rPr>
          <w:rFonts w:ascii="Arial" w:hAnsi="Arial" w:cs="Arial"/>
          <w:sz w:val="28"/>
          <w:szCs w:val="28"/>
        </w:rPr>
        <w:t>with the defendant, his mother and the family and that he</w:t>
      </w:r>
      <w:r w:rsidR="00431AFC">
        <w:rPr>
          <w:rFonts w:ascii="Arial" w:hAnsi="Arial" w:cs="Arial"/>
          <w:sz w:val="28"/>
          <w:szCs w:val="28"/>
        </w:rPr>
        <w:t xml:space="preserve">/his family </w:t>
      </w:r>
      <w:r w:rsidR="00320101">
        <w:rPr>
          <w:rFonts w:ascii="Arial" w:hAnsi="Arial" w:cs="Arial"/>
          <w:sz w:val="28"/>
          <w:szCs w:val="28"/>
        </w:rPr>
        <w:t>paid child damages for having impregnated the lady.</w:t>
      </w:r>
    </w:p>
    <w:p w14:paraId="548D5909" w14:textId="4D9D8F00" w:rsidR="00320101" w:rsidRDefault="00320101" w:rsidP="004054E7">
      <w:pPr>
        <w:tabs>
          <w:tab w:val="left" w:pos="1134"/>
        </w:tabs>
        <w:spacing w:line="360" w:lineRule="auto"/>
        <w:ind w:left="1134" w:hanging="1134"/>
        <w:jc w:val="both"/>
        <w:rPr>
          <w:rFonts w:ascii="Arial" w:hAnsi="Arial" w:cs="Arial"/>
          <w:sz w:val="28"/>
          <w:szCs w:val="28"/>
        </w:rPr>
      </w:pPr>
    </w:p>
    <w:p w14:paraId="28E39324" w14:textId="0205135C" w:rsidR="00B34028" w:rsidRDefault="0032010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52</w:t>
      </w:r>
      <w:r>
        <w:rPr>
          <w:rFonts w:ascii="Arial" w:hAnsi="Arial" w:cs="Arial"/>
          <w:sz w:val="28"/>
          <w:szCs w:val="28"/>
        </w:rPr>
        <w:t>]</w:t>
      </w:r>
      <w:r>
        <w:rPr>
          <w:rFonts w:ascii="Arial" w:hAnsi="Arial" w:cs="Arial"/>
          <w:sz w:val="28"/>
          <w:szCs w:val="28"/>
        </w:rPr>
        <w:tab/>
      </w:r>
      <w:r w:rsidR="00A02E02">
        <w:rPr>
          <w:rFonts w:ascii="Arial" w:hAnsi="Arial" w:cs="Arial"/>
          <w:sz w:val="28"/>
          <w:szCs w:val="28"/>
        </w:rPr>
        <w:t xml:space="preserve">The plaintiff </w:t>
      </w:r>
      <w:r>
        <w:rPr>
          <w:rFonts w:ascii="Arial" w:hAnsi="Arial" w:cs="Arial"/>
          <w:sz w:val="28"/>
          <w:szCs w:val="28"/>
        </w:rPr>
        <w:t>further testified that he h</w:t>
      </w:r>
      <w:r w:rsidR="008700A9">
        <w:rPr>
          <w:rFonts w:ascii="Arial" w:hAnsi="Arial" w:cs="Arial"/>
          <w:sz w:val="28"/>
          <w:szCs w:val="28"/>
        </w:rPr>
        <w:t>a</w:t>
      </w:r>
      <w:r>
        <w:rPr>
          <w:rFonts w:ascii="Arial" w:hAnsi="Arial" w:cs="Arial"/>
          <w:sz w:val="28"/>
          <w:szCs w:val="28"/>
        </w:rPr>
        <w:t xml:space="preserve">s another child in Pretoria who was born in 1998.  He further confirmed the fact that N was born in December 1997, whilst </w:t>
      </w:r>
      <w:r w:rsidR="00A02E02">
        <w:rPr>
          <w:rFonts w:ascii="Arial" w:hAnsi="Arial" w:cs="Arial"/>
          <w:sz w:val="28"/>
          <w:szCs w:val="28"/>
        </w:rPr>
        <w:t xml:space="preserve">his </w:t>
      </w:r>
      <w:r>
        <w:rPr>
          <w:rFonts w:ascii="Arial" w:hAnsi="Arial" w:cs="Arial"/>
          <w:sz w:val="28"/>
          <w:szCs w:val="28"/>
        </w:rPr>
        <w:t xml:space="preserve">child in Pretoria was born in January 1998. </w:t>
      </w:r>
      <w:r w:rsidR="00CF4C0D">
        <w:rPr>
          <w:rFonts w:ascii="Arial" w:hAnsi="Arial" w:cs="Arial"/>
          <w:sz w:val="28"/>
          <w:szCs w:val="28"/>
        </w:rPr>
        <w:t xml:space="preserve">They had therefore been conceived approximately a month apart. </w:t>
      </w:r>
    </w:p>
    <w:p w14:paraId="056583AF" w14:textId="77777777" w:rsidR="00B34028" w:rsidRDefault="00B34028" w:rsidP="004054E7">
      <w:pPr>
        <w:tabs>
          <w:tab w:val="left" w:pos="1134"/>
        </w:tabs>
        <w:spacing w:line="360" w:lineRule="auto"/>
        <w:ind w:left="1134" w:hanging="1134"/>
        <w:jc w:val="both"/>
        <w:rPr>
          <w:rFonts w:ascii="Arial" w:hAnsi="Arial" w:cs="Arial"/>
          <w:sz w:val="28"/>
          <w:szCs w:val="28"/>
        </w:rPr>
      </w:pPr>
    </w:p>
    <w:p w14:paraId="3083DFF2" w14:textId="556391D9" w:rsidR="00320101" w:rsidRDefault="00B34028"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[5</w:t>
      </w:r>
      <w:r w:rsidR="00116CDB">
        <w:rPr>
          <w:rFonts w:ascii="Arial" w:hAnsi="Arial" w:cs="Arial"/>
          <w:sz w:val="28"/>
          <w:szCs w:val="28"/>
        </w:rPr>
        <w:t>3</w:t>
      </w:r>
      <w:r>
        <w:rPr>
          <w:rFonts w:ascii="Arial" w:hAnsi="Arial" w:cs="Arial"/>
          <w:sz w:val="28"/>
          <w:szCs w:val="28"/>
        </w:rPr>
        <w:t>]</w:t>
      </w:r>
      <w:r>
        <w:rPr>
          <w:rFonts w:ascii="Arial" w:hAnsi="Arial" w:cs="Arial"/>
          <w:sz w:val="28"/>
          <w:szCs w:val="28"/>
        </w:rPr>
        <w:tab/>
      </w:r>
      <w:r w:rsidR="00320101">
        <w:rPr>
          <w:rFonts w:ascii="Arial" w:hAnsi="Arial" w:cs="Arial"/>
          <w:sz w:val="28"/>
          <w:szCs w:val="28"/>
        </w:rPr>
        <w:t xml:space="preserve">It was further put to the plaintiff </w:t>
      </w:r>
      <w:r w:rsidR="002F0EBE">
        <w:rPr>
          <w:rFonts w:ascii="Arial" w:hAnsi="Arial" w:cs="Arial"/>
          <w:sz w:val="28"/>
          <w:szCs w:val="28"/>
        </w:rPr>
        <w:t xml:space="preserve">that according to the defendant </w:t>
      </w:r>
      <w:r>
        <w:rPr>
          <w:rFonts w:ascii="Arial" w:hAnsi="Arial" w:cs="Arial"/>
          <w:sz w:val="28"/>
          <w:szCs w:val="28"/>
        </w:rPr>
        <w:t xml:space="preserve">the plaintiff has two other </w:t>
      </w:r>
      <w:r w:rsidR="002F0EBE">
        <w:rPr>
          <w:rFonts w:ascii="Arial" w:hAnsi="Arial" w:cs="Arial"/>
          <w:sz w:val="28"/>
          <w:szCs w:val="28"/>
        </w:rPr>
        <w:t xml:space="preserve">children who were born in 1999 and 2001 respectively.  The plaintiff denied same.  He testified that </w:t>
      </w:r>
      <w:r>
        <w:rPr>
          <w:rFonts w:ascii="Arial" w:hAnsi="Arial" w:cs="Arial"/>
          <w:sz w:val="28"/>
          <w:szCs w:val="28"/>
        </w:rPr>
        <w:t xml:space="preserve">the </w:t>
      </w:r>
      <w:r w:rsidR="002F0EBE">
        <w:rPr>
          <w:rFonts w:ascii="Arial" w:hAnsi="Arial" w:cs="Arial"/>
          <w:sz w:val="28"/>
          <w:szCs w:val="28"/>
        </w:rPr>
        <w:t>lady</w:t>
      </w:r>
      <w:r>
        <w:rPr>
          <w:rFonts w:ascii="Arial" w:hAnsi="Arial" w:cs="Arial"/>
          <w:sz w:val="28"/>
          <w:szCs w:val="28"/>
        </w:rPr>
        <w:t>, Kelly,</w:t>
      </w:r>
      <w:r w:rsidR="002F0EBE">
        <w:rPr>
          <w:rFonts w:ascii="Arial" w:hAnsi="Arial" w:cs="Arial"/>
          <w:sz w:val="28"/>
          <w:szCs w:val="28"/>
        </w:rPr>
        <w:t xml:space="preserve"> had one child </w:t>
      </w:r>
      <w:r>
        <w:rPr>
          <w:rFonts w:ascii="Arial" w:hAnsi="Arial" w:cs="Arial"/>
          <w:sz w:val="28"/>
          <w:szCs w:val="28"/>
        </w:rPr>
        <w:t xml:space="preserve">during </w:t>
      </w:r>
      <w:r w:rsidR="002F0EBE">
        <w:rPr>
          <w:rFonts w:ascii="Arial" w:hAnsi="Arial" w:cs="Arial"/>
          <w:sz w:val="28"/>
          <w:szCs w:val="28"/>
        </w:rPr>
        <w:t>late 1999, but that she told him that he was not the father of the child.</w:t>
      </w:r>
      <w:r w:rsidR="00B25F7A">
        <w:rPr>
          <w:rFonts w:ascii="Arial" w:hAnsi="Arial" w:cs="Arial"/>
          <w:sz w:val="28"/>
          <w:szCs w:val="28"/>
        </w:rPr>
        <w:t xml:space="preserve">  </w:t>
      </w:r>
      <w:r w:rsidR="00CF4C0D">
        <w:rPr>
          <w:rFonts w:ascii="Arial" w:hAnsi="Arial" w:cs="Arial"/>
          <w:sz w:val="28"/>
          <w:szCs w:val="28"/>
        </w:rPr>
        <w:t xml:space="preserve">The lady </w:t>
      </w:r>
      <w:r w:rsidR="00B25F7A">
        <w:rPr>
          <w:rFonts w:ascii="Arial" w:hAnsi="Arial" w:cs="Arial"/>
          <w:sz w:val="28"/>
          <w:szCs w:val="28"/>
        </w:rPr>
        <w:t>has unfortunately since passed away.</w:t>
      </w:r>
      <w:r w:rsidR="007537D5">
        <w:rPr>
          <w:rFonts w:ascii="Arial" w:hAnsi="Arial" w:cs="Arial"/>
          <w:sz w:val="28"/>
          <w:szCs w:val="28"/>
        </w:rPr>
        <w:t xml:space="preserve"> </w:t>
      </w:r>
      <w:r w:rsidR="00B25F7A">
        <w:rPr>
          <w:rFonts w:ascii="Arial" w:hAnsi="Arial" w:cs="Arial"/>
          <w:sz w:val="28"/>
          <w:szCs w:val="28"/>
        </w:rPr>
        <w:t xml:space="preserve">The plaintiff, however, conceded that they </w:t>
      </w:r>
      <w:r>
        <w:rPr>
          <w:rFonts w:ascii="Arial" w:hAnsi="Arial" w:cs="Arial"/>
          <w:sz w:val="28"/>
          <w:szCs w:val="28"/>
        </w:rPr>
        <w:t xml:space="preserve">had been </w:t>
      </w:r>
      <w:r w:rsidR="00B25F7A">
        <w:rPr>
          <w:rFonts w:ascii="Arial" w:hAnsi="Arial" w:cs="Arial"/>
          <w:sz w:val="28"/>
          <w:szCs w:val="28"/>
        </w:rPr>
        <w:t>intimate whilst h</w:t>
      </w:r>
      <w:r w:rsidR="00CF4C0D">
        <w:rPr>
          <w:rFonts w:ascii="Arial" w:hAnsi="Arial" w:cs="Arial"/>
          <w:sz w:val="28"/>
          <w:szCs w:val="28"/>
        </w:rPr>
        <w:t xml:space="preserve">e was married </w:t>
      </w:r>
      <w:r w:rsidR="00B25F7A">
        <w:rPr>
          <w:rFonts w:ascii="Arial" w:hAnsi="Arial" w:cs="Arial"/>
          <w:sz w:val="28"/>
          <w:szCs w:val="28"/>
        </w:rPr>
        <w:t xml:space="preserve">to the defendant. </w:t>
      </w:r>
    </w:p>
    <w:p w14:paraId="0880118A" w14:textId="342D9A13" w:rsidR="00320101" w:rsidRDefault="00320101" w:rsidP="004054E7">
      <w:pPr>
        <w:tabs>
          <w:tab w:val="left" w:pos="1134"/>
        </w:tabs>
        <w:spacing w:line="360" w:lineRule="auto"/>
        <w:ind w:left="1134" w:hanging="1134"/>
        <w:jc w:val="both"/>
        <w:rPr>
          <w:rFonts w:ascii="Arial" w:hAnsi="Arial" w:cs="Arial"/>
          <w:sz w:val="28"/>
          <w:szCs w:val="28"/>
        </w:rPr>
      </w:pPr>
    </w:p>
    <w:p w14:paraId="547C948E" w14:textId="6D994739" w:rsidR="00320101" w:rsidRDefault="0032010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[5</w:t>
      </w:r>
      <w:r w:rsidR="00116CDB">
        <w:rPr>
          <w:rFonts w:ascii="Arial" w:hAnsi="Arial" w:cs="Arial"/>
          <w:sz w:val="28"/>
          <w:szCs w:val="28"/>
        </w:rPr>
        <w:t>4</w:t>
      </w:r>
      <w:r>
        <w:rPr>
          <w:rFonts w:ascii="Arial" w:hAnsi="Arial" w:cs="Arial"/>
          <w:sz w:val="28"/>
          <w:szCs w:val="28"/>
        </w:rPr>
        <w:t>]</w:t>
      </w:r>
      <w:r w:rsidR="00B25F7A">
        <w:rPr>
          <w:rFonts w:ascii="Arial" w:hAnsi="Arial" w:cs="Arial"/>
          <w:sz w:val="28"/>
          <w:szCs w:val="28"/>
        </w:rPr>
        <w:tab/>
        <w:t xml:space="preserve">The plaintiff was questioned on the fact that he testified that according to him there was no room for infidelity </w:t>
      </w:r>
      <w:r w:rsidR="002630AE">
        <w:rPr>
          <w:rFonts w:ascii="Arial" w:hAnsi="Arial" w:cs="Arial"/>
          <w:sz w:val="28"/>
          <w:szCs w:val="28"/>
        </w:rPr>
        <w:t>in their marriage, but he himself participated in acts of infidelity.  The plaintiff responded that the marriage was already damaged at that stage.  He filed for divorce after the</w:t>
      </w:r>
      <w:r w:rsidR="007C1094">
        <w:rPr>
          <w:rFonts w:ascii="Arial" w:hAnsi="Arial" w:cs="Arial"/>
          <w:sz w:val="28"/>
          <w:szCs w:val="28"/>
        </w:rPr>
        <w:t>ir</w:t>
      </w:r>
      <w:r w:rsidR="002630AE">
        <w:rPr>
          <w:rFonts w:ascii="Arial" w:hAnsi="Arial" w:cs="Arial"/>
          <w:sz w:val="28"/>
          <w:szCs w:val="28"/>
        </w:rPr>
        <w:t xml:space="preserve"> second child was born.</w:t>
      </w:r>
    </w:p>
    <w:p w14:paraId="3F3A0379" w14:textId="2FA40A8E" w:rsidR="00B25F7A" w:rsidRDefault="00B25F7A" w:rsidP="004054E7">
      <w:pPr>
        <w:tabs>
          <w:tab w:val="left" w:pos="1134"/>
        </w:tabs>
        <w:spacing w:line="360" w:lineRule="auto"/>
        <w:ind w:left="1134" w:hanging="1134"/>
        <w:jc w:val="both"/>
        <w:rPr>
          <w:rFonts w:ascii="Arial" w:hAnsi="Arial" w:cs="Arial"/>
          <w:sz w:val="28"/>
          <w:szCs w:val="28"/>
        </w:rPr>
      </w:pPr>
    </w:p>
    <w:p w14:paraId="4335BC02" w14:textId="22B0D13E" w:rsidR="00B25F7A" w:rsidRDefault="00B25F7A"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[5</w:t>
      </w:r>
      <w:r w:rsidR="00116CDB">
        <w:rPr>
          <w:rFonts w:ascii="Arial" w:hAnsi="Arial" w:cs="Arial"/>
          <w:sz w:val="28"/>
          <w:szCs w:val="28"/>
        </w:rPr>
        <w:t>5</w:t>
      </w:r>
      <w:r>
        <w:rPr>
          <w:rFonts w:ascii="Arial" w:hAnsi="Arial" w:cs="Arial"/>
          <w:sz w:val="28"/>
          <w:szCs w:val="28"/>
        </w:rPr>
        <w:t>]</w:t>
      </w:r>
      <w:r w:rsidR="002630AE">
        <w:rPr>
          <w:rFonts w:ascii="Arial" w:hAnsi="Arial" w:cs="Arial"/>
          <w:sz w:val="28"/>
          <w:szCs w:val="28"/>
        </w:rPr>
        <w:tab/>
        <w:t xml:space="preserve">During the next part of the cross-examination a scenario was posed to the plaintiff with regard to his evidence that had he known earlier that N was not his child, he would have divorced the plaintiff.  He was asked whether he would have done </w:t>
      </w:r>
      <w:r w:rsidR="005302F8">
        <w:rPr>
          <w:rFonts w:ascii="Arial" w:hAnsi="Arial" w:cs="Arial"/>
          <w:sz w:val="28"/>
          <w:szCs w:val="28"/>
        </w:rPr>
        <w:t>so</w:t>
      </w:r>
      <w:r w:rsidR="002630AE">
        <w:rPr>
          <w:rFonts w:ascii="Arial" w:hAnsi="Arial" w:cs="Arial"/>
          <w:sz w:val="28"/>
          <w:szCs w:val="28"/>
        </w:rPr>
        <w:t xml:space="preserve"> even at the stage when N was only 10 or 11 years old, which he confirmed.  When asked whether he would </w:t>
      </w:r>
      <w:r w:rsidR="005302F8">
        <w:rPr>
          <w:rFonts w:ascii="Arial" w:hAnsi="Arial" w:cs="Arial"/>
          <w:sz w:val="28"/>
          <w:szCs w:val="28"/>
        </w:rPr>
        <w:t xml:space="preserve">then also </w:t>
      </w:r>
      <w:r w:rsidR="002630AE">
        <w:rPr>
          <w:rFonts w:ascii="Arial" w:hAnsi="Arial" w:cs="Arial"/>
          <w:sz w:val="28"/>
          <w:szCs w:val="28"/>
        </w:rPr>
        <w:t xml:space="preserve">have instituted a claim for the </w:t>
      </w:r>
      <w:r w:rsidR="005302F8">
        <w:rPr>
          <w:rFonts w:ascii="Arial" w:hAnsi="Arial" w:cs="Arial"/>
          <w:sz w:val="28"/>
          <w:szCs w:val="28"/>
        </w:rPr>
        <w:t>re</w:t>
      </w:r>
      <w:r w:rsidR="002630AE">
        <w:rPr>
          <w:rFonts w:ascii="Arial" w:hAnsi="Arial" w:cs="Arial"/>
          <w:sz w:val="28"/>
          <w:szCs w:val="28"/>
        </w:rPr>
        <w:t xml:space="preserve">payment of the maintenance which he had paid up to that stage, he testified that if he had known the identity of the biological father, he would have asked the money from the biological father.  However, he testified that he </w:t>
      </w:r>
      <w:r w:rsidR="005302F8">
        <w:rPr>
          <w:rFonts w:ascii="Arial" w:hAnsi="Arial" w:cs="Arial"/>
          <w:sz w:val="28"/>
          <w:szCs w:val="28"/>
        </w:rPr>
        <w:t>then</w:t>
      </w:r>
      <w:r w:rsidR="007C1094">
        <w:rPr>
          <w:rFonts w:ascii="Arial" w:hAnsi="Arial" w:cs="Arial"/>
          <w:sz w:val="28"/>
          <w:szCs w:val="28"/>
        </w:rPr>
        <w:t xml:space="preserve">, in those circumstances, </w:t>
      </w:r>
      <w:r w:rsidR="002630AE">
        <w:rPr>
          <w:rFonts w:ascii="Arial" w:hAnsi="Arial" w:cs="Arial"/>
          <w:sz w:val="28"/>
          <w:szCs w:val="28"/>
        </w:rPr>
        <w:t xml:space="preserve">would </w:t>
      </w:r>
      <w:r w:rsidR="007C1094">
        <w:rPr>
          <w:rFonts w:ascii="Arial" w:hAnsi="Arial" w:cs="Arial"/>
          <w:sz w:val="28"/>
          <w:szCs w:val="28"/>
        </w:rPr>
        <w:t xml:space="preserve">also </w:t>
      </w:r>
      <w:r w:rsidR="002630AE">
        <w:rPr>
          <w:rFonts w:ascii="Arial" w:hAnsi="Arial" w:cs="Arial"/>
          <w:sz w:val="28"/>
          <w:szCs w:val="28"/>
        </w:rPr>
        <w:t xml:space="preserve">have wanted visitation rights with regard to N, because it was not her fault that the situation occurred.  </w:t>
      </w:r>
      <w:r w:rsidR="002B7432">
        <w:rPr>
          <w:rFonts w:ascii="Arial" w:hAnsi="Arial" w:cs="Arial"/>
          <w:sz w:val="28"/>
          <w:szCs w:val="28"/>
        </w:rPr>
        <w:t xml:space="preserve">The plaintiff </w:t>
      </w:r>
      <w:r w:rsidR="002630AE">
        <w:rPr>
          <w:rFonts w:ascii="Arial" w:hAnsi="Arial" w:cs="Arial"/>
          <w:sz w:val="28"/>
          <w:szCs w:val="28"/>
        </w:rPr>
        <w:t xml:space="preserve">also confirmed that whenever </w:t>
      </w:r>
      <w:r w:rsidR="002B7432">
        <w:rPr>
          <w:rFonts w:ascii="Arial" w:hAnsi="Arial" w:cs="Arial"/>
          <w:sz w:val="28"/>
          <w:szCs w:val="28"/>
        </w:rPr>
        <w:t xml:space="preserve">N </w:t>
      </w:r>
      <w:r w:rsidR="002630AE">
        <w:rPr>
          <w:rFonts w:ascii="Arial" w:hAnsi="Arial" w:cs="Arial"/>
          <w:sz w:val="28"/>
          <w:szCs w:val="28"/>
        </w:rPr>
        <w:t>would have visited him in those circumstances, he would have maintained her during her visits by feeding her, pay for any medical emergencies</w:t>
      </w:r>
      <w:r w:rsidR="00546D4B">
        <w:rPr>
          <w:rFonts w:ascii="Arial" w:hAnsi="Arial" w:cs="Arial"/>
          <w:sz w:val="28"/>
          <w:szCs w:val="28"/>
        </w:rPr>
        <w:t xml:space="preserve"> and also </w:t>
      </w:r>
      <w:r w:rsidR="002B7432">
        <w:rPr>
          <w:rFonts w:ascii="Arial" w:hAnsi="Arial" w:cs="Arial"/>
          <w:sz w:val="28"/>
          <w:szCs w:val="28"/>
        </w:rPr>
        <w:t xml:space="preserve">by </w:t>
      </w:r>
      <w:r w:rsidR="00546D4B">
        <w:rPr>
          <w:rFonts w:ascii="Arial" w:hAnsi="Arial" w:cs="Arial"/>
          <w:sz w:val="28"/>
          <w:szCs w:val="28"/>
        </w:rPr>
        <w:t xml:space="preserve">buying clothes for her.  He </w:t>
      </w:r>
      <w:r w:rsidR="002B7432">
        <w:rPr>
          <w:rFonts w:ascii="Arial" w:hAnsi="Arial" w:cs="Arial"/>
          <w:sz w:val="28"/>
          <w:szCs w:val="28"/>
        </w:rPr>
        <w:t xml:space="preserve">further </w:t>
      </w:r>
      <w:r w:rsidR="00546D4B">
        <w:rPr>
          <w:rFonts w:ascii="Arial" w:hAnsi="Arial" w:cs="Arial"/>
          <w:sz w:val="28"/>
          <w:szCs w:val="28"/>
        </w:rPr>
        <w:t xml:space="preserve">confirmed that if </w:t>
      </w:r>
      <w:r w:rsidR="002B7432">
        <w:rPr>
          <w:rFonts w:ascii="Arial" w:hAnsi="Arial" w:cs="Arial"/>
          <w:sz w:val="28"/>
          <w:szCs w:val="28"/>
        </w:rPr>
        <w:t xml:space="preserve">N </w:t>
      </w:r>
      <w:r w:rsidR="00546D4B">
        <w:rPr>
          <w:rFonts w:ascii="Arial" w:hAnsi="Arial" w:cs="Arial"/>
          <w:sz w:val="28"/>
          <w:szCs w:val="28"/>
        </w:rPr>
        <w:t>had a medical emergency under those circumstances whil</w:t>
      </w:r>
      <w:r w:rsidR="002B7432">
        <w:rPr>
          <w:rFonts w:ascii="Arial" w:hAnsi="Arial" w:cs="Arial"/>
          <w:sz w:val="28"/>
          <w:szCs w:val="28"/>
        </w:rPr>
        <w:t>st</w:t>
      </w:r>
      <w:r w:rsidR="00546D4B">
        <w:rPr>
          <w:rFonts w:ascii="Arial" w:hAnsi="Arial" w:cs="Arial"/>
          <w:sz w:val="28"/>
          <w:szCs w:val="28"/>
        </w:rPr>
        <w:t xml:space="preserve"> she was with the defendant, he would have paid for such medical emergency if he was requested to do so.  If he was to be asked to buy her school clothes, he would have assisted if he was able to do so.  When asked whether he would have done so because he would still have regarded her as his child even though not by </w:t>
      </w:r>
      <w:r w:rsidR="00546D4B">
        <w:rPr>
          <w:rFonts w:ascii="Arial" w:hAnsi="Arial" w:cs="Arial"/>
          <w:sz w:val="28"/>
          <w:szCs w:val="28"/>
        </w:rPr>
        <w:lastRenderedPageBreak/>
        <w:t>blood, he answered “</w:t>
      </w:r>
      <w:r w:rsidR="00546D4B" w:rsidRPr="005302F8">
        <w:rPr>
          <w:rFonts w:ascii="Arial" w:hAnsi="Arial" w:cs="Arial"/>
          <w:i/>
          <w:sz w:val="28"/>
          <w:szCs w:val="28"/>
        </w:rPr>
        <w:t xml:space="preserve">yes, because I considered her as </w:t>
      </w:r>
      <w:r w:rsidR="005302F8">
        <w:rPr>
          <w:rFonts w:ascii="Arial" w:hAnsi="Arial" w:cs="Arial"/>
          <w:i/>
          <w:sz w:val="28"/>
          <w:szCs w:val="28"/>
        </w:rPr>
        <w:t xml:space="preserve">a </w:t>
      </w:r>
      <w:r w:rsidR="00546D4B" w:rsidRPr="005302F8">
        <w:rPr>
          <w:rFonts w:ascii="Arial" w:hAnsi="Arial" w:cs="Arial"/>
          <w:i/>
          <w:sz w:val="28"/>
          <w:szCs w:val="28"/>
        </w:rPr>
        <w:t>sister to my other children</w:t>
      </w:r>
      <w:r w:rsidR="00546D4B">
        <w:rPr>
          <w:rFonts w:ascii="Arial" w:hAnsi="Arial" w:cs="Arial"/>
          <w:sz w:val="28"/>
          <w:szCs w:val="28"/>
        </w:rPr>
        <w:t xml:space="preserve">”.  </w:t>
      </w:r>
      <w:r w:rsidR="002B7432">
        <w:rPr>
          <w:rFonts w:ascii="Arial" w:hAnsi="Arial" w:cs="Arial"/>
          <w:sz w:val="28"/>
          <w:szCs w:val="28"/>
        </w:rPr>
        <w:t xml:space="preserve">The plaintiff </w:t>
      </w:r>
      <w:r w:rsidR="00546D4B">
        <w:rPr>
          <w:rFonts w:ascii="Arial" w:hAnsi="Arial" w:cs="Arial"/>
          <w:sz w:val="28"/>
          <w:szCs w:val="28"/>
        </w:rPr>
        <w:t>also testified that he would have loved her as his own child, but that he would not have been under an obligation to maintain her.</w:t>
      </w:r>
    </w:p>
    <w:p w14:paraId="10E92BE5" w14:textId="5C45B965" w:rsidR="002630AE" w:rsidRDefault="002630AE" w:rsidP="004054E7">
      <w:pPr>
        <w:tabs>
          <w:tab w:val="left" w:pos="1134"/>
        </w:tabs>
        <w:spacing w:line="360" w:lineRule="auto"/>
        <w:ind w:left="1134" w:hanging="1134"/>
        <w:jc w:val="both"/>
        <w:rPr>
          <w:rFonts w:ascii="Arial" w:hAnsi="Arial" w:cs="Arial"/>
          <w:sz w:val="28"/>
          <w:szCs w:val="28"/>
        </w:rPr>
      </w:pPr>
    </w:p>
    <w:p w14:paraId="79E64349" w14:textId="68B06C03" w:rsidR="002630AE" w:rsidRDefault="002630AE"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[5</w:t>
      </w:r>
      <w:r w:rsidR="00116CDB">
        <w:rPr>
          <w:rFonts w:ascii="Arial" w:hAnsi="Arial" w:cs="Arial"/>
          <w:sz w:val="28"/>
          <w:szCs w:val="28"/>
        </w:rPr>
        <w:t>6</w:t>
      </w:r>
      <w:r>
        <w:rPr>
          <w:rFonts w:ascii="Arial" w:hAnsi="Arial" w:cs="Arial"/>
          <w:sz w:val="28"/>
          <w:szCs w:val="28"/>
        </w:rPr>
        <w:t>]</w:t>
      </w:r>
      <w:r w:rsidR="00546D4B">
        <w:rPr>
          <w:rFonts w:ascii="Arial" w:hAnsi="Arial" w:cs="Arial"/>
          <w:sz w:val="28"/>
          <w:szCs w:val="28"/>
        </w:rPr>
        <w:tab/>
        <w:t xml:space="preserve">Still with regard to the scenario of the plaintiff having divorced the defendant at the time when N was 10 or 11 years old, he testified that if the biological father would have been in the picture at that stage, it would have been his responsibility to maintain N.  However, he also confirmed that he would have assisted N financially if her biological father was unable to do so.  He qualified it by testifying that </w:t>
      </w:r>
      <w:r w:rsidR="009463B7">
        <w:rPr>
          <w:rFonts w:ascii="Arial" w:hAnsi="Arial" w:cs="Arial"/>
          <w:sz w:val="28"/>
          <w:szCs w:val="28"/>
        </w:rPr>
        <w:t xml:space="preserve">he </w:t>
      </w:r>
      <w:r w:rsidR="00546D4B">
        <w:rPr>
          <w:rFonts w:ascii="Arial" w:hAnsi="Arial" w:cs="Arial"/>
          <w:sz w:val="28"/>
          <w:szCs w:val="28"/>
        </w:rPr>
        <w:t xml:space="preserve">would have done so on humanitarian grounds and not because he was under any obligation to do so.  When asked whether he would have done it only on humanitarian grounds or because he loved her, he testified that </w:t>
      </w:r>
      <w:r w:rsidR="00484C39">
        <w:rPr>
          <w:rFonts w:ascii="Arial" w:hAnsi="Arial" w:cs="Arial"/>
          <w:sz w:val="28"/>
          <w:szCs w:val="28"/>
        </w:rPr>
        <w:t>“</w:t>
      </w:r>
      <w:r w:rsidR="00484C39" w:rsidRPr="00484C39">
        <w:rPr>
          <w:rFonts w:ascii="Arial" w:hAnsi="Arial" w:cs="Arial"/>
          <w:i/>
          <w:sz w:val="28"/>
          <w:szCs w:val="28"/>
        </w:rPr>
        <w:t xml:space="preserve">I </w:t>
      </w:r>
      <w:r w:rsidR="00546D4B" w:rsidRPr="00484C39">
        <w:rPr>
          <w:rFonts w:ascii="Arial" w:hAnsi="Arial" w:cs="Arial"/>
          <w:i/>
          <w:sz w:val="28"/>
          <w:szCs w:val="28"/>
        </w:rPr>
        <w:t xml:space="preserve">brought her up as </w:t>
      </w:r>
      <w:r w:rsidR="00484C39" w:rsidRPr="00484C39">
        <w:rPr>
          <w:rFonts w:ascii="Arial" w:hAnsi="Arial" w:cs="Arial"/>
          <w:i/>
          <w:sz w:val="28"/>
          <w:szCs w:val="28"/>
        </w:rPr>
        <w:t xml:space="preserve">my </w:t>
      </w:r>
      <w:r w:rsidR="00546D4B" w:rsidRPr="00484C39">
        <w:rPr>
          <w:rFonts w:ascii="Arial" w:hAnsi="Arial" w:cs="Arial"/>
          <w:i/>
          <w:sz w:val="28"/>
          <w:szCs w:val="28"/>
        </w:rPr>
        <w:t>child</w:t>
      </w:r>
      <w:r w:rsidR="00484C39" w:rsidRPr="00484C39">
        <w:rPr>
          <w:rFonts w:ascii="Arial" w:hAnsi="Arial" w:cs="Arial"/>
          <w:i/>
          <w:sz w:val="28"/>
          <w:szCs w:val="28"/>
        </w:rPr>
        <w:t xml:space="preserve">, I </w:t>
      </w:r>
      <w:r w:rsidR="00546D4B" w:rsidRPr="00484C39">
        <w:rPr>
          <w:rFonts w:ascii="Arial" w:hAnsi="Arial" w:cs="Arial"/>
          <w:i/>
          <w:sz w:val="28"/>
          <w:szCs w:val="28"/>
        </w:rPr>
        <w:t>would still have loved her as a child</w:t>
      </w:r>
      <w:r w:rsidR="00484C39">
        <w:rPr>
          <w:rFonts w:ascii="Arial" w:hAnsi="Arial" w:cs="Arial"/>
          <w:sz w:val="28"/>
          <w:szCs w:val="28"/>
        </w:rPr>
        <w:t>”</w:t>
      </w:r>
      <w:r w:rsidR="00546D4B">
        <w:rPr>
          <w:rFonts w:ascii="Arial" w:hAnsi="Arial" w:cs="Arial"/>
          <w:sz w:val="28"/>
          <w:szCs w:val="28"/>
        </w:rPr>
        <w:t>.</w:t>
      </w:r>
    </w:p>
    <w:p w14:paraId="67DE3CAA" w14:textId="29974950" w:rsidR="00D22B76" w:rsidRDefault="00D22B76" w:rsidP="004054E7">
      <w:pPr>
        <w:tabs>
          <w:tab w:val="left" w:pos="1134"/>
        </w:tabs>
        <w:spacing w:line="360" w:lineRule="auto"/>
        <w:ind w:left="1134" w:hanging="1134"/>
        <w:jc w:val="both"/>
        <w:rPr>
          <w:rFonts w:ascii="Arial" w:hAnsi="Arial" w:cs="Arial"/>
          <w:sz w:val="28"/>
          <w:szCs w:val="28"/>
        </w:rPr>
      </w:pPr>
    </w:p>
    <w:p w14:paraId="3EDDD16A" w14:textId="02864479" w:rsidR="00D22B76" w:rsidRDefault="00D22B76" w:rsidP="00D22B76">
      <w:pPr>
        <w:tabs>
          <w:tab w:val="left" w:pos="1134"/>
        </w:tabs>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57</w:t>
      </w:r>
      <w:r>
        <w:rPr>
          <w:rFonts w:ascii="Arial" w:hAnsi="Arial" w:cs="Arial"/>
          <w:sz w:val="28"/>
        </w:rPr>
        <w:t>]</w:t>
      </w:r>
      <w:r>
        <w:rPr>
          <w:rFonts w:ascii="Arial" w:hAnsi="Arial" w:cs="Arial"/>
          <w:sz w:val="28"/>
        </w:rPr>
        <w:tab/>
      </w:r>
      <w:r w:rsidR="009463B7">
        <w:rPr>
          <w:rFonts w:ascii="Arial" w:hAnsi="Arial" w:cs="Arial"/>
          <w:sz w:val="28"/>
        </w:rPr>
        <w:t xml:space="preserve">The plaintiff was </w:t>
      </w:r>
      <w:r>
        <w:rPr>
          <w:rFonts w:ascii="Arial" w:hAnsi="Arial" w:cs="Arial"/>
          <w:sz w:val="28"/>
        </w:rPr>
        <w:t xml:space="preserve">asked whether he would financially assist even now should </w:t>
      </w:r>
      <w:r w:rsidR="009463B7">
        <w:rPr>
          <w:rFonts w:ascii="Arial" w:hAnsi="Arial" w:cs="Arial"/>
          <w:sz w:val="28"/>
        </w:rPr>
        <w:t xml:space="preserve">N </w:t>
      </w:r>
      <w:r>
        <w:rPr>
          <w:rFonts w:ascii="Arial" w:hAnsi="Arial" w:cs="Arial"/>
          <w:sz w:val="28"/>
        </w:rPr>
        <w:t>experience a medical emergency, the plaintiff testified that he would assist her like he would any other child</w:t>
      </w:r>
      <w:r w:rsidR="00484C39">
        <w:rPr>
          <w:rFonts w:ascii="Arial" w:hAnsi="Arial" w:cs="Arial"/>
          <w:sz w:val="28"/>
        </w:rPr>
        <w:t xml:space="preserve">. He was asked whether he would do </w:t>
      </w:r>
      <w:r w:rsidR="009463B7">
        <w:rPr>
          <w:rFonts w:ascii="Arial" w:hAnsi="Arial" w:cs="Arial"/>
          <w:sz w:val="28"/>
        </w:rPr>
        <w:t xml:space="preserve">it </w:t>
      </w:r>
      <w:r w:rsidR="00484C39">
        <w:rPr>
          <w:rFonts w:ascii="Arial" w:hAnsi="Arial" w:cs="Arial"/>
          <w:sz w:val="28"/>
        </w:rPr>
        <w:t xml:space="preserve">because he still considers N to be his child, </w:t>
      </w:r>
      <w:r w:rsidR="009463B7">
        <w:rPr>
          <w:rFonts w:ascii="Arial" w:hAnsi="Arial" w:cs="Arial"/>
          <w:sz w:val="28"/>
        </w:rPr>
        <w:t xml:space="preserve">the plaintiff </w:t>
      </w:r>
      <w:r w:rsidR="00484C39">
        <w:rPr>
          <w:rFonts w:ascii="Arial" w:hAnsi="Arial" w:cs="Arial"/>
          <w:sz w:val="28"/>
        </w:rPr>
        <w:t xml:space="preserve">testified that he would help her because she </w:t>
      </w:r>
      <w:r w:rsidR="009463B7">
        <w:rPr>
          <w:rFonts w:ascii="Arial" w:hAnsi="Arial" w:cs="Arial"/>
          <w:sz w:val="28"/>
        </w:rPr>
        <w:t xml:space="preserve">would be </w:t>
      </w:r>
      <w:r w:rsidR="00484C39">
        <w:rPr>
          <w:rFonts w:ascii="Arial" w:hAnsi="Arial" w:cs="Arial"/>
          <w:sz w:val="28"/>
        </w:rPr>
        <w:t>a child</w:t>
      </w:r>
      <w:r>
        <w:rPr>
          <w:rFonts w:ascii="Arial" w:hAnsi="Arial" w:cs="Arial"/>
          <w:sz w:val="28"/>
        </w:rPr>
        <w:t xml:space="preserve"> who needs help, if he has the means to do so. He</w:t>
      </w:r>
      <w:r w:rsidR="009463B7">
        <w:rPr>
          <w:rFonts w:ascii="Arial" w:hAnsi="Arial" w:cs="Arial"/>
          <w:sz w:val="28"/>
        </w:rPr>
        <w:t>,</w:t>
      </w:r>
      <w:r>
        <w:rPr>
          <w:rFonts w:ascii="Arial" w:hAnsi="Arial" w:cs="Arial"/>
          <w:sz w:val="28"/>
        </w:rPr>
        <w:t xml:space="preserve"> however</w:t>
      </w:r>
      <w:r w:rsidR="009463B7">
        <w:rPr>
          <w:rFonts w:ascii="Arial" w:hAnsi="Arial" w:cs="Arial"/>
          <w:sz w:val="28"/>
        </w:rPr>
        <w:t>,</w:t>
      </w:r>
      <w:r>
        <w:rPr>
          <w:rFonts w:ascii="Arial" w:hAnsi="Arial" w:cs="Arial"/>
          <w:sz w:val="28"/>
        </w:rPr>
        <w:t xml:space="preserve"> testified that he does not have the means to put any child through university.  When asked whether he will assist N in this regard, he testified that he will do so like </w:t>
      </w:r>
      <w:r w:rsidR="009463B7">
        <w:rPr>
          <w:rFonts w:ascii="Arial" w:hAnsi="Arial" w:cs="Arial"/>
          <w:sz w:val="28"/>
        </w:rPr>
        <w:t xml:space="preserve">he would </w:t>
      </w:r>
      <w:r>
        <w:rPr>
          <w:rFonts w:ascii="Arial" w:hAnsi="Arial" w:cs="Arial"/>
          <w:sz w:val="28"/>
        </w:rPr>
        <w:t xml:space="preserve">with any other child. </w:t>
      </w:r>
    </w:p>
    <w:p w14:paraId="1782EBAF" w14:textId="02CF3E12" w:rsidR="00484C39" w:rsidRDefault="00484C39" w:rsidP="00D22B76">
      <w:pPr>
        <w:tabs>
          <w:tab w:val="left" w:pos="1134"/>
        </w:tabs>
        <w:spacing w:line="360" w:lineRule="auto"/>
        <w:ind w:left="1134" w:hanging="1134"/>
        <w:jc w:val="both"/>
        <w:rPr>
          <w:rFonts w:ascii="Arial" w:hAnsi="Arial" w:cs="Arial"/>
          <w:sz w:val="28"/>
        </w:rPr>
      </w:pPr>
    </w:p>
    <w:p w14:paraId="638CF9E0" w14:textId="1FB4AB00" w:rsidR="00484C39" w:rsidRDefault="00484C39" w:rsidP="00D22B76">
      <w:pPr>
        <w:tabs>
          <w:tab w:val="left" w:pos="1134"/>
        </w:tabs>
        <w:spacing w:line="360" w:lineRule="auto"/>
        <w:ind w:left="1134" w:hanging="1134"/>
        <w:jc w:val="both"/>
        <w:rPr>
          <w:rFonts w:ascii="Arial" w:hAnsi="Arial" w:cs="Arial"/>
          <w:sz w:val="28"/>
        </w:rPr>
      </w:pPr>
      <w:r>
        <w:rPr>
          <w:rFonts w:ascii="Arial" w:hAnsi="Arial" w:cs="Arial"/>
          <w:sz w:val="28"/>
        </w:rPr>
        <w:lastRenderedPageBreak/>
        <w:t>[</w:t>
      </w:r>
      <w:r w:rsidR="00116CDB">
        <w:rPr>
          <w:rFonts w:ascii="Arial" w:hAnsi="Arial" w:cs="Arial"/>
          <w:sz w:val="28"/>
        </w:rPr>
        <w:t>58</w:t>
      </w:r>
      <w:r>
        <w:rPr>
          <w:rFonts w:ascii="Arial" w:hAnsi="Arial" w:cs="Arial"/>
          <w:sz w:val="28"/>
        </w:rPr>
        <w:t xml:space="preserve">] </w:t>
      </w:r>
      <w:r>
        <w:rPr>
          <w:rFonts w:ascii="Arial" w:hAnsi="Arial" w:cs="Arial"/>
          <w:sz w:val="28"/>
        </w:rPr>
        <w:tab/>
        <w:t xml:space="preserve">The </w:t>
      </w:r>
      <w:r w:rsidR="009463B7">
        <w:rPr>
          <w:rFonts w:ascii="Arial" w:hAnsi="Arial" w:cs="Arial"/>
          <w:sz w:val="28"/>
        </w:rPr>
        <w:t xml:space="preserve">plaintiff </w:t>
      </w:r>
      <w:r>
        <w:rPr>
          <w:rFonts w:ascii="Arial" w:hAnsi="Arial" w:cs="Arial"/>
          <w:sz w:val="28"/>
        </w:rPr>
        <w:t xml:space="preserve">was asked whether he would buy N a birthday present that coming December, to which he responded that should he have </w:t>
      </w:r>
      <w:r w:rsidR="00723E92">
        <w:rPr>
          <w:rFonts w:ascii="Arial" w:hAnsi="Arial" w:cs="Arial"/>
          <w:sz w:val="28"/>
        </w:rPr>
        <w:t>t</w:t>
      </w:r>
      <w:r>
        <w:rPr>
          <w:rFonts w:ascii="Arial" w:hAnsi="Arial" w:cs="Arial"/>
          <w:sz w:val="28"/>
        </w:rPr>
        <w:t xml:space="preserve">he means, he would do so.   </w:t>
      </w:r>
    </w:p>
    <w:p w14:paraId="5EB7AB71" w14:textId="77777777" w:rsidR="00D22B76" w:rsidRDefault="00D22B76" w:rsidP="00D22B76">
      <w:pPr>
        <w:spacing w:line="360" w:lineRule="auto"/>
        <w:ind w:left="709" w:hanging="709"/>
        <w:jc w:val="both"/>
        <w:rPr>
          <w:rFonts w:ascii="Arial" w:hAnsi="Arial" w:cs="Arial"/>
          <w:sz w:val="28"/>
        </w:rPr>
      </w:pPr>
    </w:p>
    <w:p w14:paraId="6D3933CB" w14:textId="12AA3751" w:rsidR="00895009"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59</w:t>
      </w:r>
      <w:r>
        <w:rPr>
          <w:rFonts w:ascii="Arial" w:hAnsi="Arial" w:cs="Arial"/>
          <w:sz w:val="28"/>
        </w:rPr>
        <w:t>]</w:t>
      </w:r>
      <w:r>
        <w:rPr>
          <w:rFonts w:ascii="Arial" w:hAnsi="Arial" w:cs="Arial"/>
          <w:sz w:val="28"/>
        </w:rPr>
        <w:tab/>
      </w:r>
      <w:r w:rsidR="00556BEB">
        <w:rPr>
          <w:rFonts w:ascii="Arial" w:hAnsi="Arial" w:cs="Arial"/>
          <w:sz w:val="28"/>
        </w:rPr>
        <w:t>The plaintiff was asked w</w:t>
      </w:r>
      <w:r>
        <w:rPr>
          <w:rFonts w:ascii="Arial" w:hAnsi="Arial" w:cs="Arial"/>
          <w:sz w:val="28"/>
        </w:rPr>
        <w:t xml:space="preserve">hen he decided to request the paternity test, </w:t>
      </w:r>
      <w:r w:rsidR="00556BEB">
        <w:rPr>
          <w:rFonts w:ascii="Arial" w:hAnsi="Arial" w:cs="Arial"/>
          <w:sz w:val="28"/>
        </w:rPr>
        <w:t xml:space="preserve">to which </w:t>
      </w:r>
      <w:r>
        <w:rPr>
          <w:rFonts w:ascii="Arial" w:hAnsi="Arial" w:cs="Arial"/>
          <w:sz w:val="28"/>
        </w:rPr>
        <w:t xml:space="preserve">he explained that it was when the defendant decided to approach </w:t>
      </w:r>
      <w:r w:rsidR="00556BEB">
        <w:rPr>
          <w:rFonts w:ascii="Arial" w:hAnsi="Arial" w:cs="Arial"/>
          <w:sz w:val="28"/>
        </w:rPr>
        <w:t xml:space="preserve">the maintenance </w:t>
      </w:r>
      <w:r>
        <w:rPr>
          <w:rFonts w:ascii="Arial" w:hAnsi="Arial" w:cs="Arial"/>
          <w:sz w:val="28"/>
        </w:rPr>
        <w:t xml:space="preserve">court </w:t>
      </w:r>
      <w:r w:rsidR="00556BEB">
        <w:rPr>
          <w:rFonts w:ascii="Arial" w:hAnsi="Arial" w:cs="Arial"/>
          <w:sz w:val="28"/>
        </w:rPr>
        <w:t xml:space="preserve">to </w:t>
      </w:r>
      <w:r>
        <w:rPr>
          <w:rFonts w:ascii="Arial" w:hAnsi="Arial" w:cs="Arial"/>
          <w:sz w:val="28"/>
        </w:rPr>
        <w:t xml:space="preserve">apply for an increase of 100% in the amount of maintenance which he was to pay.  Default judgment was granted and in the process of him having that judgment rescinded, he decided to ask for a paternity test. When asked whether he decided to do that because he did not want to pay maintenance, </w:t>
      </w:r>
      <w:r w:rsidR="00556BEB">
        <w:rPr>
          <w:rFonts w:ascii="Arial" w:hAnsi="Arial" w:cs="Arial"/>
          <w:sz w:val="28"/>
        </w:rPr>
        <w:t xml:space="preserve">the plaintiff </w:t>
      </w:r>
      <w:r>
        <w:rPr>
          <w:rFonts w:ascii="Arial" w:hAnsi="Arial" w:cs="Arial"/>
          <w:sz w:val="28"/>
        </w:rPr>
        <w:t xml:space="preserve">responded </w:t>
      </w:r>
      <w:r w:rsidR="00895009">
        <w:rPr>
          <w:rFonts w:ascii="Arial" w:hAnsi="Arial" w:cs="Arial"/>
          <w:sz w:val="28"/>
        </w:rPr>
        <w:t xml:space="preserve">in the negative, stating </w:t>
      </w:r>
      <w:r>
        <w:rPr>
          <w:rFonts w:ascii="Arial" w:hAnsi="Arial" w:cs="Arial"/>
          <w:sz w:val="28"/>
        </w:rPr>
        <w:t xml:space="preserve">that he was </w:t>
      </w:r>
      <w:r w:rsidR="00895009">
        <w:rPr>
          <w:rFonts w:ascii="Arial" w:hAnsi="Arial" w:cs="Arial"/>
          <w:sz w:val="28"/>
        </w:rPr>
        <w:t xml:space="preserve">already </w:t>
      </w:r>
      <w:r>
        <w:rPr>
          <w:rFonts w:ascii="Arial" w:hAnsi="Arial" w:cs="Arial"/>
          <w:sz w:val="28"/>
        </w:rPr>
        <w:t>paying more than that</w:t>
      </w:r>
      <w:r w:rsidR="00556BEB">
        <w:rPr>
          <w:rFonts w:ascii="Arial" w:hAnsi="Arial" w:cs="Arial"/>
          <w:sz w:val="28"/>
        </w:rPr>
        <w:t xml:space="preserve"> in any event</w:t>
      </w:r>
      <w:r>
        <w:rPr>
          <w:rFonts w:ascii="Arial" w:hAnsi="Arial" w:cs="Arial"/>
          <w:sz w:val="28"/>
        </w:rPr>
        <w:t xml:space="preserve">. </w:t>
      </w:r>
    </w:p>
    <w:p w14:paraId="74B63311" w14:textId="77777777" w:rsidR="00895009" w:rsidRDefault="00895009" w:rsidP="00D22B76">
      <w:pPr>
        <w:spacing w:line="360" w:lineRule="auto"/>
        <w:ind w:left="1134" w:hanging="1134"/>
        <w:jc w:val="both"/>
        <w:rPr>
          <w:rFonts w:ascii="Arial" w:hAnsi="Arial" w:cs="Arial"/>
          <w:sz w:val="28"/>
        </w:rPr>
      </w:pPr>
    </w:p>
    <w:p w14:paraId="7615E932" w14:textId="3417E4E3" w:rsidR="00895009" w:rsidRDefault="00103D8A" w:rsidP="00895009">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60</w:t>
      </w:r>
      <w:r>
        <w:rPr>
          <w:rFonts w:ascii="Arial" w:hAnsi="Arial" w:cs="Arial"/>
          <w:sz w:val="28"/>
        </w:rPr>
        <w:t>]</w:t>
      </w:r>
      <w:r>
        <w:rPr>
          <w:rFonts w:ascii="Arial" w:hAnsi="Arial" w:cs="Arial"/>
          <w:sz w:val="28"/>
        </w:rPr>
        <w:tab/>
        <w:t xml:space="preserve">The plaintiff was asked when he first noticed that N had different features. </w:t>
      </w:r>
      <w:r w:rsidR="00895009">
        <w:rPr>
          <w:rFonts w:ascii="Arial" w:hAnsi="Arial" w:cs="Arial"/>
          <w:sz w:val="28"/>
        </w:rPr>
        <w:t xml:space="preserve"> </w:t>
      </w:r>
      <w:r w:rsidR="00BB54A9">
        <w:rPr>
          <w:rFonts w:ascii="Arial" w:hAnsi="Arial" w:cs="Arial"/>
          <w:sz w:val="28"/>
        </w:rPr>
        <w:t xml:space="preserve">He responded that he cannot put his finger on it, since it was an ongoing process. However, at 5-years old she was taller than the average 5-year old and he also noticed that her ring finger was longer than her middle finger. When asked why he had not at that stage already requested a paternity test, he testified that he did not want to upset N by having such a test done.  </w:t>
      </w:r>
    </w:p>
    <w:p w14:paraId="771F788E" w14:textId="723BEE49" w:rsidR="00BB54A9" w:rsidRDefault="00BB54A9" w:rsidP="00895009">
      <w:pPr>
        <w:spacing w:line="360" w:lineRule="auto"/>
        <w:ind w:left="1134" w:hanging="1134"/>
        <w:jc w:val="both"/>
        <w:rPr>
          <w:rFonts w:ascii="Arial" w:hAnsi="Arial" w:cs="Arial"/>
          <w:sz w:val="28"/>
        </w:rPr>
      </w:pPr>
    </w:p>
    <w:p w14:paraId="3B53F05B" w14:textId="35A4B952" w:rsidR="00BB54A9" w:rsidRDefault="00BB54A9" w:rsidP="00BB54A9">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61</w:t>
      </w:r>
      <w:r>
        <w:rPr>
          <w:rFonts w:ascii="Arial" w:hAnsi="Arial" w:cs="Arial"/>
          <w:sz w:val="28"/>
        </w:rPr>
        <w:t>]</w:t>
      </w:r>
      <w:r>
        <w:rPr>
          <w:rFonts w:ascii="Arial" w:hAnsi="Arial" w:cs="Arial"/>
          <w:sz w:val="28"/>
        </w:rPr>
        <w:tab/>
        <w:t xml:space="preserve">The plaintiff also testified that had the defendant not gone to court behind his back in order to have the maintenance increased, he would have continued to maintain N. </w:t>
      </w:r>
    </w:p>
    <w:p w14:paraId="00316394" w14:textId="77777777" w:rsidR="00BB54A9" w:rsidRDefault="00BB54A9" w:rsidP="00895009">
      <w:pPr>
        <w:spacing w:line="360" w:lineRule="auto"/>
        <w:ind w:left="1134" w:hanging="1134"/>
        <w:jc w:val="both"/>
        <w:rPr>
          <w:rFonts w:ascii="Arial" w:hAnsi="Arial" w:cs="Arial"/>
          <w:sz w:val="28"/>
        </w:rPr>
      </w:pPr>
    </w:p>
    <w:p w14:paraId="47897FBD" w14:textId="1338FB3C" w:rsidR="00D22B76" w:rsidRDefault="00D22B76" w:rsidP="001160D7">
      <w:pPr>
        <w:spacing w:line="360" w:lineRule="auto"/>
        <w:ind w:left="1134" w:hanging="1134"/>
        <w:jc w:val="both"/>
        <w:rPr>
          <w:rFonts w:ascii="Arial" w:hAnsi="Arial" w:cs="Arial"/>
          <w:sz w:val="28"/>
        </w:rPr>
      </w:pPr>
      <w:r>
        <w:rPr>
          <w:rFonts w:ascii="Arial" w:hAnsi="Arial" w:cs="Arial"/>
          <w:sz w:val="28"/>
        </w:rPr>
        <w:t xml:space="preserve"> </w:t>
      </w:r>
      <w:r w:rsidR="001160D7">
        <w:rPr>
          <w:rFonts w:ascii="Arial" w:hAnsi="Arial" w:cs="Arial"/>
          <w:sz w:val="28"/>
        </w:rPr>
        <w:t>[6</w:t>
      </w:r>
      <w:r w:rsidR="00116CDB">
        <w:rPr>
          <w:rFonts w:ascii="Arial" w:hAnsi="Arial" w:cs="Arial"/>
          <w:sz w:val="28"/>
        </w:rPr>
        <w:t>2</w:t>
      </w:r>
      <w:r w:rsidR="001160D7">
        <w:rPr>
          <w:rFonts w:ascii="Arial" w:hAnsi="Arial" w:cs="Arial"/>
          <w:sz w:val="28"/>
        </w:rPr>
        <w:t xml:space="preserve">] </w:t>
      </w:r>
      <w:r w:rsidR="001160D7">
        <w:rPr>
          <w:rFonts w:ascii="Arial" w:hAnsi="Arial" w:cs="Arial"/>
          <w:sz w:val="28"/>
        </w:rPr>
        <w:tab/>
        <w:t xml:space="preserve">The plaintiff was confronted with the fact that despite turbulent times in their marriage when he filed for divorce after the birth </w:t>
      </w:r>
      <w:r w:rsidR="001160D7">
        <w:rPr>
          <w:rFonts w:ascii="Arial" w:hAnsi="Arial" w:cs="Arial"/>
          <w:sz w:val="28"/>
        </w:rPr>
        <w:lastRenderedPageBreak/>
        <w:t xml:space="preserve">of their second child and later the different features of N which he noticed at 5-years old already, he never asked the defendant whether she was having or had an affair. </w:t>
      </w:r>
    </w:p>
    <w:p w14:paraId="3C53EEF8" w14:textId="25EFB88C" w:rsidR="001160D7" w:rsidRDefault="001160D7" w:rsidP="001160D7">
      <w:pPr>
        <w:spacing w:line="360" w:lineRule="auto"/>
        <w:ind w:left="1134" w:hanging="1134"/>
        <w:jc w:val="both"/>
        <w:rPr>
          <w:rFonts w:ascii="Arial" w:hAnsi="Arial" w:cs="Arial"/>
          <w:sz w:val="28"/>
        </w:rPr>
      </w:pPr>
    </w:p>
    <w:p w14:paraId="2333BE7B" w14:textId="40F88A67" w:rsidR="001160D7" w:rsidRDefault="001160D7" w:rsidP="001160D7">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63</w:t>
      </w:r>
      <w:r>
        <w:rPr>
          <w:rFonts w:ascii="Arial" w:hAnsi="Arial" w:cs="Arial"/>
          <w:sz w:val="28"/>
        </w:rPr>
        <w:t>]</w:t>
      </w:r>
      <w:r>
        <w:rPr>
          <w:rFonts w:ascii="Arial" w:hAnsi="Arial" w:cs="Arial"/>
          <w:sz w:val="28"/>
        </w:rPr>
        <w:tab/>
        <w:t xml:space="preserve">When asked how, according to the plaintiff, the defendant committed fraud, he testified that she knew that he was not the father of N, she knew who the father was and she did not say anything.  </w:t>
      </w:r>
    </w:p>
    <w:p w14:paraId="788789EE" w14:textId="77777777" w:rsidR="001160D7" w:rsidRDefault="001160D7" w:rsidP="001160D7">
      <w:pPr>
        <w:spacing w:line="360" w:lineRule="auto"/>
        <w:ind w:left="1134" w:hanging="1134"/>
        <w:jc w:val="both"/>
        <w:rPr>
          <w:rFonts w:ascii="Arial" w:hAnsi="Arial" w:cs="Arial"/>
          <w:sz w:val="28"/>
        </w:rPr>
      </w:pPr>
    </w:p>
    <w:p w14:paraId="00F65174" w14:textId="6AB300FB" w:rsidR="00D22B76" w:rsidRDefault="00D22B76" w:rsidP="00D22B76">
      <w:pPr>
        <w:spacing w:line="360" w:lineRule="auto"/>
        <w:ind w:left="1134" w:hanging="1134"/>
        <w:jc w:val="both"/>
        <w:rPr>
          <w:rFonts w:ascii="Arial" w:hAnsi="Arial" w:cs="Arial"/>
          <w:sz w:val="28"/>
        </w:rPr>
      </w:pPr>
      <w:r>
        <w:rPr>
          <w:rFonts w:ascii="Arial" w:hAnsi="Arial" w:cs="Arial"/>
          <w:sz w:val="28"/>
        </w:rPr>
        <w:t>[6</w:t>
      </w:r>
      <w:r w:rsidR="00116CDB">
        <w:rPr>
          <w:rFonts w:ascii="Arial" w:hAnsi="Arial" w:cs="Arial"/>
          <w:sz w:val="28"/>
        </w:rPr>
        <w:t>4</w:t>
      </w:r>
      <w:r>
        <w:rPr>
          <w:rFonts w:ascii="Arial" w:hAnsi="Arial" w:cs="Arial"/>
          <w:sz w:val="28"/>
        </w:rPr>
        <w:t>]</w:t>
      </w:r>
      <w:r>
        <w:rPr>
          <w:rFonts w:ascii="Arial" w:hAnsi="Arial" w:cs="Arial"/>
          <w:sz w:val="28"/>
        </w:rPr>
        <w:tab/>
        <w:t>With regard to his own extra-marital affairs</w:t>
      </w:r>
      <w:r w:rsidR="00556BEB">
        <w:rPr>
          <w:rFonts w:ascii="Arial" w:hAnsi="Arial" w:cs="Arial"/>
          <w:sz w:val="28"/>
        </w:rPr>
        <w:t xml:space="preserve">, the plaintiff </w:t>
      </w:r>
      <w:r w:rsidR="00103D8A">
        <w:rPr>
          <w:rFonts w:ascii="Arial" w:hAnsi="Arial" w:cs="Arial"/>
          <w:sz w:val="28"/>
        </w:rPr>
        <w:t xml:space="preserve">was asked whether </w:t>
      </w:r>
      <w:r w:rsidR="00691019">
        <w:rPr>
          <w:rFonts w:ascii="Arial" w:hAnsi="Arial" w:cs="Arial"/>
          <w:sz w:val="28"/>
        </w:rPr>
        <w:t>h</w:t>
      </w:r>
      <w:r w:rsidR="00A61FD1">
        <w:rPr>
          <w:rFonts w:ascii="Arial" w:hAnsi="Arial" w:cs="Arial"/>
          <w:sz w:val="28"/>
        </w:rPr>
        <w:t>e came clean about the</w:t>
      </w:r>
      <w:r w:rsidR="00103D8A">
        <w:rPr>
          <w:rFonts w:ascii="Arial" w:hAnsi="Arial" w:cs="Arial"/>
          <w:sz w:val="28"/>
        </w:rPr>
        <w:t xml:space="preserve">m, to which he responded that </w:t>
      </w:r>
      <w:r w:rsidR="00391A0A">
        <w:rPr>
          <w:rFonts w:ascii="Arial" w:hAnsi="Arial" w:cs="Arial"/>
          <w:sz w:val="28"/>
        </w:rPr>
        <w:t xml:space="preserve">he did </w:t>
      </w:r>
      <w:r w:rsidR="00691019">
        <w:rPr>
          <w:rFonts w:ascii="Arial" w:hAnsi="Arial" w:cs="Arial"/>
          <w:sz w:val="28"/>
        </w:rPr>
        <w:t>d</w:t>
      </w:r>
      <w:r>
        <w:rPr>
          <w:rFonts w:ascii="Arial" w:hAnsi="Arial" w:cs="Arial"/>
          <w:sz w:val="28"/>
        </w:rPr>
        <w:t xml:space="preserve">iscuss it with the defendant.  </w:t>
      </w:r>
    </w:p>
    <w:p w14:paraId="049F6FD0" w14:textId="77777777" w:rsidR="00D22B76" w:rsidRDefault="00D22B76" w:rsidP="00D22B76">
      <w:pPr>
        <w:spacing w:line="360" w:lineRule="auto"/>
        <w:ind w:left="709" w:hanging="709"/>
        <w:jc w:val="both"/>
        <w:rPr>
          <w:rFonts w:ascii="Arial" w:hAnsi="Arial" w:cs="Arial"/>
          <w:sz w:val="28"/>
        </w:rPr>
      </w:pPr>
    </w:p>
    <w:p w14:paraId="73913988" w14:textId="25167594" w:rsidR="00D22B76"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65</w:t>
      </w:r>
      <w:r>
        <w:rPr>
          <w:rFonts w:ascii="Arial" w:hAnsi="Arial" w:cs="Arial"/>
          <w:sz w:val="28"/>
        </w:rPr>
        <w:t>]</w:t>
      </w:r>
      <w:r>
        <w:rPr>
          <w:rFonts w:ascii="Arial" w:hAnsi="Arial" w:cs="Arial"/>
          <w:sz w:val="28"/>
        </w:rPr>
        <w:tab/>
        <w:t xml:space="preserve">It was </w:t>
      </w:r>
      <w:r w:rsidR="007F6E7B">
        <w:rPr>
          <w:rFonts w:ascii="Arial" w:hAnsi="Arial" w:cs="Arial"/>
          <w:sz w:val="28"/>
        </w:rPr>
        <w:t xml:space="preserve">put </w:t>
      </w:r>
      <w:r>
        <w:rPr>
          <w:rFonts w:ascii="Arial" w:hAnsi="Arial" w:cs="Arial"/>
          <w:sz w:val="28"/>
        </w:rPr>
        <w:t xml:space="preserve">to the plaintiff that the defendant will testify that she had no extra-marital affair with </w:t>
      </w:r>
      <w:r w:rsidR="007F6E7B">
        <w:rPr>
          <w:rFonts w:ascii="Arial" w:hAnsi="Arial" w:cs="Arial"/>
          <w:sz w:val="28"/>
        </w:rPr>
        <w:t xml:space="preserve">the </w:t>
      </w:r>
      <w:r>
        <w:rPr>
          <w:rFonts w:ascii="Arial" w:hAnsi="Arial" w:cs="Arial"/>
          <w:sz w:val="28"/>
        </w:rPr>
        <w:t xml:space="preserve">pastor and that there </w:t>
      </w:r>
      <w:r w:rsidR="00556BEB">
        <w:rPr>
          <w:rFonts w:ascii="Arial" w:hAnsi="Arial" w:cs="Arial"/>
          <w:sz w:val="28"/>
        </w:rPr>
        <w:t xml:space="preserve">had not been any </w:t>
      </w:r>
      <w:r>
        <w:rPr>
          <w:rFonts w:ascii="Arial" w:hAnsi="Arial" w:cs="Arial"/>
          <w:sz w:val="28"/>
        </w:rPr>
        <w:t xml:space="preserve">intimacy between them.  He responded that </w:t>
      </w:r>
      <w:r w:rsidR="00556BEB">
        <w:rPr>
          <w:rFonts w:ascii="Arial" w:hAnsi="Arial" w:cs="Arial"/>
          <w:sz w:val="28"/>
        </w:rPr>
        <w:t xml:space="preserve">the defendant </w:t>
      </w:r>
      <w:r>
        <w:rPr>
          <w:rFonts w:ascii="Arial" w:hAnsi="Arial" w:cs="Arial"/>
          <w:sz w:val="28"/>
        </w:rPr>
        <w:t xml:space="preserve">is the only one who knows whom she slept with, but when he asked her for full disclosure, she refused. </w:t>
      </w:r>
    </w:p>
    <w:p w14:paraId="2558F9DF" w14:textId="77777777" w:rsidR="00D22B76" w:rsidRDefault="00D22B76" w:rsidP="00D22B76">
      <w:pPr>
        <w:spacing w:line="360" w:lineRule="auto"/>
        <w:ind w:left="709" w:hanging="709"/>
        <w:jc w:val="both"/>
        <w:rPr>
          <w:rFonts w:ascii="Arial" w:hAnsi="Arial" w:cs="Arial"/>
          <w:sz w:val="28"/>
        </w:rPr>
      </w:pPr>
    </w:p>
    <w:p w14:paraId="6176A3F8" w14:textId="13CF72BB" w:rsidR="00D22B76"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66</w:t>
      </w:r>
      <w:r>
        <w:rPr>
          <w:rFonts w:ascii="Arial" w:hAnsi="Arial" w:cs="Arial"/>
          <w:sz w:val="28"/>
        </w:rPr>
        <w:t>]</w:t>
      </w:r>
      <w:r>
        <w:rPr>
          <w:rFonts w:ascii="Arial" w:hAnsi="Arial" w:cs="Arial"/>
          <w:sz w:val="28"/>
        </w:rPr>
        <w:tab/>
        <w:t xml:space="preserve">It was </w:t>
      </w:r>
      <w:r w:rsidR="00556BEB">
        <w:rPr>
          <w:rFonts w:ascii="Arial" w:hAnsi="Arial" w:cs="Arial"/>
          <w:sz w:val="28"/>
        </w:rPr>
        <w:t xml:space="preserve">further </w:t>
      </w:r>
      <w:r>
        <w:rPr>
          <w:rFonts w:ascii="Arial" w:hAnsi="Arial" w:cs="Arial"/>
          <w:sz w:val="28"/>
        </w:rPr>
        <w:t xml:space="preserve">put to the plaintiff that the defendant will testify that she had a </w:t>
      </w:r>
      <w:r w:rsidR="007F6E7B">
        <w:rPr>
          <w:rFonts w:ascii="Arial" w:hAnsi="Arial" w:cs="Arial"/>
          <w:sz w:val="28"/>
        </w:rPr>
        <w:t>“</w:t>
      </w:r>
      <w:r w:rsidRPr="00E37821">
        <w:rPr>
          <w:rFonts w:ascii="Arial" w:hAnsi="Arial" w:cs="Arial"/>
          <w:i/>
          <w:sz w:val="28"/>
        </w:rPr>
        <w:t>one-night</w:t>
      </w:r>
      <w:r w:rsidR="00556BEB" w:rsidRPr="00E37821">
        <w:rPr>
          <w:rFonts w:ascii="Arial" w:hAnsi="Arial" w:cs="Arial"/>
          <w:i/>
          <w:sz w:val="28"/>
        </w:rPr>
        <w:t xml:space="preserve"> </w:t>
      </w:r>
      <w:r w:rsidRPr="00E37821">
        <w:rPr>
          <w:rFonts w:ascii="Arial" w:hAnsi="Arial" w:cs="Arial"/>
          <w:i/>
          <w:sz w:val="28"/>
        </w:rPr>
        <w:t>stand</w:t>
      </w:r>
      <w:r w:rsidR="007F6E7B">
        <w:rPr>
          <w:rFonts w:ascii="Arial" w:hAnsi="Arial" w:cs="Arial"/>
          <w:sz w:val="28"/>
        </w:rPr>
        <w:t>” with a man</w:t>
      </w:r>
      <w:r>
        <w:rPr>
          <w:rFonts w:ascii="Arial" w:hAnsi="Arial" w:cs="Arial"/>
          <w:sz w:val="28"/>
        </w:rPr>
        <w:t>, after the one-night</w:t>
      </w:r>
      <w:r w:rsidR="00556BEB">
        <w:rPr>
          <w:rFonts w:ascii="Arial" w:hAnsi="Arial" w:cs="Arial"/>
          <w:sz w:val="28"/>
        </w:rPr>
        <w:t xml:space="preserve"> </w:t>
      </w:r>
      <w:r>
        <w:rPr>
          <w:rFonts w:ascii="Arial" w:hAnsi="Arial" w:cs="Arial"/>
          <w:sz w:val="28"/>
        </w:rPr>
        <w:t>stand she never had contact with that ma</w:t>
      </w:r>
      <w:r w:rsidR="007F6E7B">
        <w:rPr>
          <w:rFonts w:ascii="Arial" w:hAnsi="Arial" w:cs="Arial"/>
          <w:sz w:val="28"/>
        </w:rPr>
        <w:t xml:space="preserve">n </w:t>
      </w:r>
      <w:r>
        <w:rPr>
          <w:rFonts w:ascii="Arial" w:hAnsi="Arial" w:cs="Arial"/>
          <w:sz w:val="28"/>
        </w:rPr>
        <w:t>again and that after the one-night</w:t>
      </w:r>
      <w:r w:rsidR="00556BEB">
        <w:rPr>
          <w:rFonts w:ascii="Arial" w:hAnsi="Arial" w:cs="Arial"/>
          <w:sz w:val="28"/>
        </w:rPr>
        <w:t xml:space="preserve"> </w:t>
      </w:r>
      <w:r>
        <w:rPr>
          <w:rFonts w:ascii="Arial" w:hAnsi="Arial" w:cs="Arial"/>
          <w:sz w:val="28"/>
        </w:rPr>
        <w:t>stand</w:t>
      </w:r>
      <w:r w:rsidR="007F6E7B">
        <w:rPr>
          <w:rFonts w:ascii="Arial" w:hAnsi="Arial" w:cs="Arial"/>
          <w:sz w:val="28"/>
        </w:rPr>
        <w:t xml:space="preserve">, </w:t>
      </w:r>
      <w:r>
        <w:rPr>
          <w:rFonts w:ascii="Arial" w:hAnsi="Arial" w:cs="Arial"/>
          <w:sz w:val="28"/>
        </w:rPr>
        <w:t>she was also intimate with the plaintiff</w:t>
      </w:r>
      <w:r w:rsidR="007F6E7B">
        <w:rPr>
          <w:rFonts w:ascii="Arial" w:hAnsi="Arial" w:cs="Arial"/>
          <w:sz w:val="28"/>
        </w:rPr>
        <w:t xml:space="preserve"> again</w:t>
      </w:r>
      <w:r>
        <w:rPr>
          <w:rFonts w:ascii="Arial" w:hAnsi="Arial" w:cs="Arial"/>
          <w:sz w:val="28"/>
        </w:rPr>
        <w:t xml:space="preserve">.  She was consequently under the impression that N was the plaintiff’s child.  The plaintiff responded that she will be cross-examined about it and that she could not have been under the impression that it was his child since she was also intimate with another </w:t>
      </w:r>
      <w:r w:rsidR="007F6E7B">
        <w:rPr>
          <w:rFonts w:ascii="Arial" w:hAnsi="Arial" w:cs="Arial"/>
          <w:sz w:val="28"/>
        </w:rPr>
        <w:t>man</w:t>
      </w:r>
      <w:r>
        <w:rPr>
          <w:rFonts w:ascii="Arial" w:hAnsi="Arial" w:cs="Arial"/>
          <w:sz w:val="28"/>
        </w:rPr>
        <w:t xml:space="preserve">.  </w:t>
      </w:r>
    </w:p>
    <w:p w14:paraId="1F7D57A2" w14:textId="77777777" w:rsidR="00D22B76" w:rsidRDefault="00D22B76" w:rsidP="00D22B76">
      <w:pPr>
        <w:spacing w:line="360" w:lineRule="auto"/>
        <w:ind w:left="709" w:hanging="709"/>
        <w:jc w:val="both"/>
        <w:rPr>
          <w:rFonts w:ascii="Arial" w:hAnsi="Arial" w:cs="Arial"/>
          <w:sz w:val="28"/>
        </w:rPr>
      </w:pPr>
    </w:p>
    <w:p w14:paraId="2697A2F7" w14:textId="1A916AF1" w:rsidR="00D22B76" w:rsidRDefault="00D22B76" w:rsidP="00D22B76">
      <w:pPr>
        <w:spacing w:line="360" w:lineRule="auto"/>
        <w:ind w:left="1134" w:hanging="1134"/>
        <w:jc w:val="both"/>
        <w:rPr>
          <w:rFonts w:ascii="Arial" w:hAnsi="Arial" w:cs="Arial"/>
          <w:sz w:val="28"/>
        </w:rPr>
      </w:pPr>
      <w:r>
        <w:rPr>
          <w:rFonts w:ascii="Arial" w:hAnsi="Arial" w:cs="Arial"/>
          <w:sz w:val="28"/>
        </w:rPr>
        <w:lastRenderedPageBreak/>
        <w:t>[</w:t>
      </w:r>
      <w:r w:rsidR="00116CDB">
        <w:rPr>
          <w:rFonts w:ascii="Arial" w:hAnsi="Arial" w:cs="Arial"/>
          <w:sz w:val="28"/>
        </w:rPr>
        <w:t>67</w:t>
      </w:r>
      <w:r>
        <w:rPr>
          <w:rFonts w:ascii="Arial" w:hAnsi="Arial" w:cs="Arial"/>
          <w:sz w:val="28"/>
        </w:rPr>
        <w:t>]</w:t>
      </w:r>
      <w:r>
        <w:rPr>
          <w:rFonts w:ascii="Arial" w:hAnsi="Arial" w:cs="Arial"/>
          <w:sz w:val="28"/>
        </w:rPr>
        <w:tab/>
        <w:t xml:space="preserve">When referred to his evidence that he decided with a heavy heart to have the </w:t>
      </w:r>
      <w:r w:rsidR="007F6E7B">
        <w:rPr>
          <w:rFonts w:ascii="Arial" w:hAnsi="Arial" w:cs="Arial"/>
          <w:sz w:val="28"/>
        </w:rPr>
        <w:t xml:space="preserve">DNA </w:t>
      </w:r>
      <w:r>
        <w:rPr>
          <w:rFonts w:ascii="Arial" w:hAnsi="Arial" w:cs="Arial"/>
          <w:sz w:val="28"/>
        </w:rPr>
        <w:t xml:space="preserve">test </w:t>
      </w:r>
      <w:r w:rsidR="00556BEB">
        <w:rPr>
          <w:rFonts w:ascii="Arial" w:hAnsi="Arial" w:cs="Arial"/>
          <w:sz w:val="28"/>
        </w:rPr>
        <w:t xml:space="preserve">done </w:t>
      </w:r>
      <w:r>
        <w:rPr>
          <w:rFonts w:ascii="Arial" w:hAnsi="Arial" w:cs="Arial"/>
          <w:sz w:val="28"/>
        </w:rPr>
        <w:t xml:space="preserve">because he knew what impact it will have on N, he confirmed same, but testified that </w:t>
      </w:r>
      <w:r w:rsidR="007F6E7B">
        <w:rPr>
          <w:rFonts w:ascii="Arial" w:hAnsi="Arial" w:cs="Arial"/>
          <w:sz w:val="28"/>
        </w:rPr>
        <w:t xml:space="preserve">N </w:t>
      </w:r>
      <w:r>
        <w:rPr>
          <w:rFonts w:ascii="Arial" w:hAnsi="Arial" w:cs="Arial"/>
          <w:sz w:val="28"/>
        </w:rPr>
        <w:t xml:space="preserve">was also entitled to know the truth.  He explained how bad it was for him to have grown up with a person whom he thought was his </w:t>
      </w:r>
      <w:r w:rsidR="007F6E7B">
        <w:rPr>
          <w:rFonts w:ascii="Arial" w:hAnsi="Arial" w:cs="Arial"/>
          <w:sz w:val="28"/>
        </w:rPr>
        <w:t xml:space="preserve">biological </w:t>
      </w:r>
      <w:r>
        <w:rPr>
          <w:rFonts w:ascii="Arial" w:hAnsi="Arial" w:cs="Arial"/>
          <w:sz w:val="28"/>
        </w:rPr>
        <w:t>father, wh</w:t>
      </w:r>
      <w:r w:rsidR="007F6E7B">
        <w:rPr>
          <w:rFonts w:ascii="Arial" w:hAnsi="Arial" w:cs="Arial"/>
          <w:sz w:val="28"/>
        </w:rPr>
        <w:t>o</w:t>
      </w:r>
      <w:r>
        <w:rPr>
          <w:rFonts w:ascii="Arial" w:hAnsi="Arial" w:cs="Arial"/>
          <w:sz w:val="28"/>
        </w:rPr>
        <w:t xml:space="preserve"> turned out not to be. </w:t>
      </w:r>
    </w:p>
    <w:p w14:paraId="2253B1A7" w14:textId="77777777" w:rsidR="00D22B76" w:rsidRDefault="00D22B76" w:rsidP="00D22B76">
      <w:pPr>
        <w:spacing w:line="360" w:lineRule="auto"/>
        <w:ind w:left="709" w:hanging="709"/>
        <w:jc w:val="both"/>
        <w:rPr>
          <w:rFonts w:ascii="Arial" w:hAnsi="Arial" w:cs="Arial"/>
          <w:sz w:val="28"/>
        </w:rPr>
      </w:pPr>
    </w:p>
    <w:p w14:paraId="29A1FCB6" w14:textId="54345CF3" w:rsidR="00AE5135"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68</w:t>
      </w:r>
      <w:r>
        <w:rPr>
          <w:rFonts w:ascii="Arial" w:hAnsi="Arial" w:cs="Arial"/>
          <w:sz w:val="28"/>
        </w:rPr>
        <w:t>]</w:t>
      </w:r>
      <w:r>
        <w:rPr>
          <w:rFonts w:ascii="Arial" w:hAnsi="Arial" w:cs="Arial"/>
          <w:sz w:val="28"/>
        </w:rPr>
        <w:tab/>
        <w:t xml:space="preserve">When asked whether </w:t>
      </w:r>
      <w:r w:rsidR="00635B6F">
        <w:rPr>
          <w:rFonts w:ascii="Arial" w:hAnsi="Arial" w:cs="Arial"/>
          <w:sz w:val="28"/>
        </w:rPr>
        <w:t xml:space="preserve">he </w:t>
      </w:r>
      <w:r>
        <w:rPr>
          <w:rFonts w:ascii="Arial" w:hAnsi="Arial" w:cs="Arial"/>
          <w:sz w:val="28"/>
        </w:rPr>
        <w:t xml:space="preserve">had a discussion with N prior to the </w:t>
      </w:r>
      <w:r w:rsidR="007F6E7B">
        <w:rPr>
          <w:rFonts w:ascii="Arial" w:hAnsi="Arial" w:cs="Arial"/>
          <w:sz w:val="28"/>
        </w:rPr>
        <w:t>DNA</w:t>
      </w:r>
      <w:r>
        <w:rPr>
          <w:rFonts w:ascii="Arial" w:hAnsi="Arial" w:cs="Arial"/>
          <w:sz w:val="28"/>
        </w:rPr>
        <w:t xml:space="preserve"> test</w:t>
      </w:r>
      <w:r w:rsidR="00635B6F">
        <w:rPr>
          <w:rFonts w:ascii="Arial" w:hAnsi="Arial" w:cs="Arial"/>
          <w:sz w:val="28"/>
        </w:rPr>
        <w:t xml:space="preserve"> being done</w:t>
      </w:r>
      <w:r>
        <w:rPr>
          <w:rFonts w:ascii="Arial" w:hAnsi="Arial" w:cs="Arial"/>
          <w:sz w:val="28"/>
        </w:rPr>
        <w:t>, the plaintiff testified that he fetched her from school</w:t>
      </w:r>
      <w:r w:rsidR="00635B6F">
        <w:rPr>
          <w:rFonts w:ascii="Arial" w:hAnsi="Arial" w:cs="Arial"/>
          <w:sz w:val="28"/>
        </w:rPr>
        <w:t xml:space="preserve"> and </w:t>
      </w:r>
      <w:r>
        <w:rPr>
          <w:rFonts w:ascii="Arial" w:hAnsi="Arial" w:cs="Arial"/>
          <w:sz w:val="28"/>
        </w:rPr>
        <w:t xml:space="preserve">explained to her that a DNA test was to be done.  He, however, never discussed the results with </w:t>
      </w:r>
      <w:r w:rsidR="00635B6F">
        <w:rPr>
          <w:rFonts w:ascii="Arial" w:hAnsi="Arial" w:cs="Arial"/>
          <w:sz w:val="28"/>
        </w:rPr>
        <w:t>N</w:t>
      </w:r>
      <w:r>
        <w:rPr>
          <w:rFonts w:ascii="Arial" w:hAnsi="Arial" w:cs="Arial"/>
          <w:sz w:val="28"/>
        </w:rPr>
        <w:t xml:space="preserve">, since he left it to the defendant to tell her.  According to him it was the defendant who was unfaithful and should N have had any questions, the defendant would </w:t>
      </w:r>
      <w:r w:rsidR="007F6E7B">
        <w:rPr>
          <w:rFonts w:ascii="Arial" w:hAnsi="Arial" w:cs="Arial"/>
          <w:sz w:val="28"/>
        </w:rPr>
        <w:t xml:space="preserve">have </w:t>
      </w:r>
      <w:r>
        <w:rPr>
          <w:rFonts w:ascii="Arial" w:hAnsi="Arial" w:cs="Arial"/>
          <w:sz w:val="28"/>
        </w:rPr>
        <w:t>know</w:t>
      </w:r>
      <w:r w:rsidR="007F6E7B">
        <w:rPr>
          <w:rFonts w:ascii="Arial" w:hAnsi="Arial" w:cs="Arial"/>
          <w:sz w:val="28"/>
        </w:rPr>
        <w:t>n</w:t>
      </w:r>
      <w:r>
        <w:rPr>
          <w:rFonts w:ascii="Arial" w:hAnsi="Arial" w:cs="Arial"/>
          <w:sz w:val="28"/>
        </w:rPr>
        <w:t xml:space="preserve"> the answers to the questions. </w:t>
      </w:r>
    </w:p>
    <w:p w14:paraId="4BC0ADA6" w14:textId="77777777" w:rsidR="00AE5135" w:rsidRDefault="00AE5135" w:rsidP="00D22B76">
      <w:pPr>
        <w:spacing w:line="360" w:lineRule="auto"/>
        <w:ind w:left="1134" w:hanging="1134"/>
        <w:jc w:val="both"/>
        <w:rPr>
          <w:rFonts w:ascii="Arial" w:hAnsi="Arial" w:cs="Arial"/>
          <w:sz w:val="28"/>
        </w:rPr>
      </w:pPr>
    </w:p>
    <w:p w14:paraId="7FD317ED" w14:textId="0CCD05F0" w:rsidR="00D22B76" w:rsidRDefault="00AE5135"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69</w:t>
      </w:r>
      <w:r>
        <w:rPr>
          <w:rFonts w:ascii="Arial" w:hAnsi="Arial" w:cs="Arial"/>
          <w:sz w:val="28"/>
        </w:rPr>
        <w:t>]</w:t>
      </w:r>
      <w:r>
        <w:rPr>
          <w:rFonts w:ascii="Arial" w:hAnsi="Arial" w:cs="Arial"/>
          <w:sz w:val="28"/>
        </w:rPr>
        <w:tab/>
        <w:t xml:space="preserve">The plaintiff was asked why the pastor </w:t>
      </w:r>
      <w:r w:rsidR="00635B6F">
        <w:rPr>
          <w:rFonts w:ascii="Arial" w:hAnsi="Arial" w:cs="Arial"/>
          <w:sz w:val="28"/>
        </w:rPr>
        <w:t xml:space="preserve">would have </w:t>
      </w:r>
      <w:r>
        <w:rPr>
          <w:rFonts w:ascii="Arial" w:hAnsi="Arial" w:cs="Arial"/>
          <w:sz w:val="28"/>
        </w:rPr>
        <w:t xml:space="preserve">approached them to adopt a child instead of </w:t>
      </w:r>
      <w:r w:rsidR="00635B6F">
        <w:rPr>
          <w:rFonts w:ascii="Arial" w:hAnsi="Arial" w:cs="Arial"/>
          <w:sz w:val="28"/>
        </w:rPr>
        <w:t xml:space="preserve">having approached </w:t>
      </w:r>
      <w:r>
        <w:rPr>
          <w:rFonts w:ascii="Arial" w:hAnsi="Arial" w:cs="Arial"/>
          <w:sz w:val="28"/>
        </w:rPr>
        <w:t xml:space="preserve">an adoption agency. The plaintiff explained that in the African culture it often happens that a family or a person in the community will be approached to adopt a child from that family or person, because a child is considered to belong to the community. According to the plaintiff they had no further discussion regarding the request to adopt, since the plaintiff and the defendant </w:t>
      </w:r>
      <w:r w:rsidR="00635B6F">
        <w:rPr>
          <w:rFonts w:ascii="Arial" w:hAnsi="Arial" w:cs="Arial"/>
          <w:sz w:val="28"/>
        </w:rPr>
        <w:t xml:space="preserve">simply refused </w:t>
      </w:r>
      <w:r>
        <w:rPr>
          <w:rFonts w:ascii="Arial" w:hAnsi="Arial" w:cs="Arial"/>
          <w:sz w:val="28"/>
        </w:rPr>
        <w:t xml:space="preserve">the request. </w:t>
      </w:r>
    </w:p>
    <w:p w14:paraId="5E26E632" w14:textId="7471357D" w:rsidR="00B46141" w:rsidRDefault="00B46141" w:rsidP="00D22B76">
      <w:pPr>
        <w:spacing w:line="360" w:lineRule="auto"/>
        <w:ind w:left="1134" w:hanging="1134"/>
        <w:jc w:val="both"/>
        <w:rPr>
          <w:rFonts w:ascii="Arial" w:hAnsi="Arial" w:cs="Arial"/>
          <w:sz w:val="28"/>
        </w:rPr>
      </w:pPr>
    </w:p>
    <w:p w14:paraId="361DE5FC" w14:textId="469DC74D" w:rsidR="00B46141" w:rsidRDefault="00B46141"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70</w:t>
      </w:r>
      <w:r>
        <w:rPr>
          <w:rFonts w:ascii="Arial" w:hAnsi="Arial" w:cs="Arial"/>
          <w:sz w:val="28"/>
        </w:rPr>
        <w:t>]</w:t>
      </w:r>
      <w:r>
        <w:rPr>
          <w:rFonts w:ascii="Arial" w:hAnsi="Arial" w:cs="Arial"/>
          <w:sz w:val="28"/>
        </w:rPr>
        <w:tab/>
        <w:t xml:space="preserve">It was put to the plaintiff that he </w:t>
      </w:r>
      <w:r w:rsidR="00635B6F">
        <w:rPr>
          <w:rFonts w:ascii="Arial" w:hAnsi="Arial" w:cs="Arial"/>
          <w:sz w:val="28"/>
        </w:rPr>
        <w:t xml:space="preserve">was the one who </w:t>
      </w:r>
      <w:r>
        <w:rPr>
          <w:rFonts w:ascii="Arial" w:hAnsi="Arial" w:cs="Arial"/>
          <w:sz w:val="28"/>
        </w:rPr>
        <w:t xml:space="preserve">approached the pastor’s wife </w:t>
      </w:r>
      <w:r w:rsidR="00635B6F">
        <w:rPr>
          <w:rFonts w:ascii="Arial" w:hAnsi="Arial" w:cs="Arial"/>
          <w:sz w:val="28"/>
        </w:rPr>
        <w:t xml:space="preserve">before the birth of N with the offer that she could </w:t>
      </w:r>
      <w:r>
        <w:rPr>
          <w:rFonts w:ascii="Arial" w:hAnsi="Arial" w:cs="Arial"/>
          <w:sz w:val="28"/>
        </w:rPr>
        <w:t xml:space="preserve">adopt N, which he denied. </w:t>
      </w:r>
    </w:p>
    <w:p w14:paraId="04B04689" w14:textId="34EBFA57" w:rsidR="00B46141" w:rsidRDefault="00B46141" w:rsidP="00D22B76">
      <w:pPr>
        <w:spacing w:line="360" w:lineRule="auto"/>
        <w:ind w:left="1134" w:hanging="1134"/>
        <w:jc w:val="both"/>
        <w:rPr>
          <w:rFonts w:ascii="Arial" w:hAnsi="Arial" w:cs="Arial"/>
          <w:sz w:val="28"/>
        </w:rPr>
      </w:pPr>
    </w:p>
    <w:p w14:paraId="1DBB4582" w14:textId="5048EAE5" w:rsidR="00C10962" w:rsidRDefault="00B46141" w:rsidP="00D22B76">
      <w:pPr>
        <w:spacing w:line="360" w:lineRule="auto"/>
        <w:ind w:left="1134" w:hanging="1134"/>
        <w:jc w:val="both"/>
        <w:rPr>
          <w:rFonts w:ascii="Arial" w:hAnsi="Arial" w:cs="Arial"/>
          <w:sz w:val="28"/>
        </w:rPr>
      </w:pPr>
      <w:r>
        <w:rPr>
          <w:rFonts w:ascii="Arial" w:hAnsi="Arial" w:cs="Arial"/>
          <w:sz w:val="28"/>
        </w:rPr>
        <w:lastRenderedPageBreak/>
        <w:t>[</w:t>
      </w:r>
      <w:r w:rsidR="00116CDB">
        <w:rPr>
          <w:rFonts w:ascii="Arial" w:hAnsi="Arial" w:cs="Arial"/>
          <w:sz w:val="28"/>
        </w:rPr>
        <w:t>71</w:t>
      </w:r>
      <w:r>
        <w:rPr>
          <w:rFonts w:ascii="Arial" w:hAnsi="Arial" w:cs="Arial"/>
          <w:sz w:val="28"/>
        </w:rPr>
        <w:t>]</w:t>
      </w:r>
      <w:r>
        <w:rPr>
          <w:rFonts w:ascii="Arial" w:hAnsi="Arial" w:cs="Arial"/>
          <w:sz w:val="28"/>
        </w:rPr>
        <w:tab/>
        <w:t>With regard to their finances, it was put to the plaintiff that the defendant also contributed</w:t>
      </w:r>
      <w:r w:rsidR="00635B6F">
        <w:rPr>
          <w:rFonts w:ascii="Arial" w:hAnsi="Arial" w:cs="Arial"/>
          <w:sz w:val="28"/>
        </w:rPr>
        <w:t xml:space="preserve"> to the payment of their expenses</w:t>
      </w:r>
      <w:r>
        <w:rPr>
          <w:rFonts w:ascii="Arial" w:hAnsi="Arial" w:cs="Arial"/>
          <w:sz w:val="28"/>
        </w:rPr>
        <w:t>. The plaintiff denied same.</w:t>
      </w:r>
    </w:p>
    <w:p w14:paraId="1A379C84" w14:textId="77777777" w:rsidR="00C10962" w:rsidRDefault="00C10962" w:rsidP="00D22B76">
      <w:pPr>
        <w:spacing w:line="360" w:lineRule="auto"/>
        <w:ind w:left="1134" w:hanging="1134"/>
        <w:jc w:val="both"/>
        <w:rPr>
          <w:rFonts w:ascii="Arial" w:hAnsi="Arial" w:cs="Arial"/>
          <w:sz w:val="28"/>
        </w:rPr>
      </w:pPr>
    </w:p>
    <w:p w14:paraId="5BEF9CCB" w14:textId="21E0AEEC" w:rsidR="00B46141" w:rsidRDefault="00C10962"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72</w:t>
      </w:r>
      <w:r>
        <w:rPr>
          <w:rFonts w:ascii="Arial" w:hAnsi="Arial" w:cs="Arial"/>
          <w:sz w:val="28"/>
        </w:rPr>
        <w:t>]</w:t>
      </w:r>
      <w:r>
        <w:rPr>
          <w:rFonts w:ascii="Arial" w:hAnsi="Arial" w:cs="Arial"/>
          <w:sz w:val="28"/>
        </w:rPr>
        <w:tab/>
        <w:t xml:space="preserve">With regard to the email which N wrote, the plaintiff testified that N wrote that she knows who her parents are. It was put to the plaintiff that in terms of the email, N regarded the plaintiff as her father. The email was handed in as exhibit “A”. </w:t>
      </w:r>
    </w:p>
    <w:p w14:paraId="6049CB25" w14:textId="77777777" w:rsidR="00D22B76" w:rsidRDefault="00D22B76" w:rsidP="00D22B76">
      <w:pPr>
        <w:spacing w:line="360" w:lineRule="auto"/>
        <w:ind w:left="709" w:hanging="709"/>
        <w:jc w:val="both"/>
        <w:rPr>
          <w:rFonts w:ascii="Arial" w:hAnsi="Arial" w:cs="Arial"/>
          <w:sz w:val="28"/>
        </w:rPr>
      </w:pPr>
    </w:p>
    <w:p w14:paraId="2C89544D" w14:textId="76F9FA65" w:rsidR="00AA410B"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73</w:t>
      </w:r>
      <w:r>
        <w:rPr>
          <w:rFonts w:ascii="Arial" w:hAnsi="Arial" w:cs="Arial"/>
          <w:sz w:val="28"/>
        </w:rPr>
        <w:t>]</w:t>
      </w:r>
      <w:r>
        <w:rPr>
          <w:rFonts w:ascii="Arial" w:hAnsi="Arial" w:cs="Arial"/>
          <w:sz w:val="28"/>
        </w:rPr>
        <w:tab/>
        <w:t xml:space="preserve">During further cross-examination the plaintiff testified that he was at work </w:t>
      </w:r>
      <w:r w:rsidR="00DA3515">
        <w:rPr>
          <w:rFonts w:ascii="Arial" w:hAnsi="Arial" w:cs="Arial"/>
          <w:sz w:val="28"/>
        </w:rPr>
        <w:t xml:space="preserve">in Pretoria </w:t>
      </w:r>
      <w:r>
        <w:rPr>
          <w:rFonts w:ascii="Arial" w:hAnsi="Arial" w:cs="Arial"/>
          <w:sz w:val="28"/>
        </w:rPr>
        <w:t xml:space="preserve">when the defendant went into labour with their first child.  </w:t>
      </w:r>
      <w:r w:rsidR="00B46141">
        <w:rPr>
          <w:rFonts w:ascii="Arial" w:hAnsi="Arial" w:cs="Arial"/>
          <w:sz w:val="28"/>
        </w:rPr>
        <w:t xml:space="preserve">He also did not go with the defendant to the doctor with her first pregnancy, since he had to work. </w:t>
      </w:r>
      <w:r>
        <w:rPr>
          <w:rFonts w:ascii="Arial" w:hAnsi="Arial" w:cs="Arial"/>
          <w:sz w:val="28"/>
        </w:rPr>
        <w:t xml:space="preserve">According to him he was not informed about her </w:t>
      </w:r>
      <w:r w:rsidR="00B46141">
        <w:rPr>
          <w:rFonts w:ascii="Arial" w:hAnsi="Arial" w:cs="Arial"/>
          <w:sz w:val="28"/>
        </w:rPr>
        <w:t xml:space="preserve">specific </w:t>
      </w:r>
      <w:r>
        <w:rPr>
          <w:rFonts w:ascii="Arial" w:hAnsi="Arial" w:cs="Arial"/>
          <w:sz w:val="28"/>
        </w:rPr>
        <w:t>due date</w:t>
      </w:r>
      <w:r w:rsidR="00B46141">
        <w:rPr>
          <w:rFonts w:ascii="Arial" w:hAnsi="Arial" w:cs="Arial"/>
          <w:sz w:val="28"/>
        </w:rPr>
        <w:t>, he only had an estimate thereof.</w:t>
      </w:r>
      <w:r>
        <w:rPr>
          <w:rFonts w:ascii="Arial" w:hAnsi="Arial" w:cs="Arial"/>
          <w:sz w:val="28"/>
        </w:rPr>
        <w:t xml:space="preserve">  The pastor took the defendant to hospital and also fetched her from hospital </w:t>
      </w:r>
      <w:r w:rsidR="00DA3515">
        <w:rPr>
          <w:rFonts w:ascii="Arial" w:hAnsi="Arial" w:cs="Arial"/>
          <w:sz w:val="28"/>
        </w:rPr>
        <w:t xml:space="preserve">with </w:t>
      </w:r>
      <w:r>
        <w:rPr>
          <w:rFonts w:ascii="Arial" w:hAnsi="Arial" w:cs="Arial"/>
          <w:sz w:val="28"/>
        </w:rPr>
        <w:t xml:space="preserve">the birth of their first child. </w:t>
      </w:r>
      <w:r w:rsidR="00DA3515">
        <w:rPr>
          <w:rFonts w:ascii="Arial" w:hAnsi="Arial" w:cs="Arial"/>
          <w:sz w:val="28"/>
        </w:rPr>
        <w:t xml:space="preserve">The </w:t>
      </w:r>
      <w:r w:rsidR="00AA410B">
        <w:rPr>
          <w:rFonts w:ascii="Arial" w:hAnsi="Arial" w:cs="Arial"/>
          <w:sz w:val="28"/>
        </w:rPr>
        <w:t xml:space="preserve">plaintiff </w:t>
      </w:r>
      <w:r w:rsidR="00DA3515">
        <w:rPr>
          <w:rFonts w:ascii="Arial" w:hAnsi="Arial" w:cs="Arial"/>
          <w:sz w:val="28"/>
        </w:rPr>
        <w:t>also testified that in the African culture, with the birth of the first child, the wife`s mother would normally come to assist with the</w:t>
      </w:r>
      <w:r w:rsidR="00AA410B">
        <w:rPr>
          <w:rFonts w:ascii="Arial" w:hAnsi="Arial" w:cs="Arial"/>
          <w:sz w:val="28"/>
        </w:rPr>
        <w:t xml:space="preserve"> </w:t>
      </w:r>
      <w:r w:rsidR="00DA3515">
        <w:rPr>
          <w:rFonts w:ascii="Arial" w:hAnsi="Arial" w:cs="Arial"/>
          <w:sz w:val="28"/>
        </w:rPr>
        <w:t>process</w:t>
      </w:r>
      <w:r w:rsidR="00AA410B">
        <w:rPr>
          <w:rFonts w:ascii="Arial" w:hAnsi="Arial" w:cs="Arial"/>
          <w:sz w:val="28"/>
        </w:rPr>
        <w:t xml:space="preserve">. The defendant`s mother did </w:t>
      </w:r>
      <w:r w:rsidR="00401FB1">
        <w:rPr>
          <w:rFonts w:ascii="Arial" w:hAnsi="Arial" w:cs="Arial"/>
          <w:sz w:val="28"/>
        </w:rPr>
        <w:t xml:space="preserve">indeed </w:t>
      </w:r>
      <w:r w:rsidR="00AA410B">
        <w:rPr>
          <w:rFonts w:ascii="Arial" w:hAnsi="Arial" w:cs="Arial"/>
          <w:sz w:val="28"/>
        </w:rPr>
        <w:t xml:space="preserve">come to them prior to the birth of their first child. It was put to the </w:t>
      </w:r>
      <w:r w:rsidR="00401FB1">
        <w:rPr>
          <w:rFonts w:ascii="Arial" w:hAnsi="Arial" w:cs="Arial"/>
          <w:sz w:val="28"/>
        </w:rPr>
        <w:t xml:space="preserve">plaintiff </w:t>
      </w:r>
      <w:r w:rsidR="00AA410B">
        <w:rPr>
          <w:rFonts w:ascii="Arial" w:hAnsi="Arial" w:cs="Arial"/>
          <w:sz w:val="28"/>
        </w:rPr>
        <w:t xml:space="preserve">that according to the defendant he was working in KZN at the time, to which the plaintiff testified that he was working both </w:t>
      </w:r>
      <w:r w:rsidR="00401FB1">
        <w:rPr>
          <w:rFonts w:ascii="Arial" w:hAnsi="Arial" w:cs="Arial"/>
          <w:sz w:val="28"/>
        </w:rPr>
        <w:t xml:space="preserve">in </w:t>
      </w:r>
      <w:r w:rsidR="00AA410B">
        <w:rPr>
          <w:rFonts w:ascii="Arial" w:hAnsi="Arial" w:cs="Arial"/>
          <w:sz w:val="28"/>
        </w:rPr>
        <w:t xml:space="preserve">Pretoria and KZN at the time and that he can`t </w:t>
      </w:r>
      <w:r w:rsidR="00401FB1">
        <w:rPr>
          <w:rFonts w:ascii="Arial" w:hAnsi="Arial" w:cs="Arial"/>
          <w:sz w:val="28"/>
        </w:rPr>
        <w:t xml:space="preserve">specifically </w:t>
      </w:r>
      <w:r w:rsidR="00AA410B">
        <w:rPr>
          <w:rFonts w:ascii="Arial" w:hAnsi="Arial" w:cs="Arial"/>
          <w:sz w:val="28"/>
        </w:rPr>
        <w:t xml:space="preserve">remember where he </w:t>
      </w:r>
      <w:r w:rsidR="00401FB1">
        <w:rPr>
          <w:rFonts w:ascii="Arial" w:hAnsi="Arial" w:cs="Arial"/>
          <w:sz w:val="28"/>
        </w:rPr>
        <w:t xml:space="preserve">was at </w:t>
      </w:r>
      <w:r w:rsidR="00AA410B">
        <w:rPr>
          <w:rFonts w:ascii="Arial" w:hAnsi="Arial" w:cs="Arial"/>
          <w:sz w:val="28"/>
        </w:rPr>
        <w:t xml:space="preserve">work when the defendant </w:t>
      </w:r>
      <w:r w:rsidR="00401FB1">
        <w:rPr>
          <w:rFonts w:ascii="Arial" w:hAnsi="Arial" w:cs="Arial"/>
          <w:sz w:val="28"/>
        </w:rPr>
        <w:t xml:space="preserve">gave </w:t>
      </w:r>
      <w:r w:rsidR="00AA410B">
        <w:rPr>
          <w:rFonts w:ascii="Arial" w:hAnsi="Arial" w:cs="Arial"/>
          <w:sz w:val="28"/>
        </w:rPr>
        <w:t xml:space="preserve">birth, but if he had been informed, he could have taken leave.     </w:t>
      </w:r>
    </w:p>
    <w:p w14:paraId="16018A0E" w14:textId="77777777" w:rsidR="00AA410B" w:rsidRDefault="00AA410B" w:rsidP="00D22B76">
      <w:pPr>
        <w:spacing w:line="360" w:lineRule="auto"/>
        <w:ind w:left="1134" w:hanging="1134"/>
        <w:jc w:val="both"/>
        <w:rPr>
          <w:rFonts w:ascii="Arial" w:hAnsi="Arial" w:cs="Arial"/>
          <w:sz w:val="28"/>
        </w:rPr>
      </w:pPr>
    </w:p>
    <w:p w14:paraId="3C7D1A2F" w14:textId="0448DBC3" w:rsidR="00AA410B" w:rsidRDefault="00AA410B"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74</w:t>
      </w:r>
      <w:r>
        <w:rPr>
          <w:rFonts w:ascii="Arial" w:hAnsi="Arial" w:cs="Arial"/>
          <w:sz w:val="28"/>
        </w:rPr>
        <w:t>]</w:t>
      </w:r>
      <w:r>
        <w:rPr>
          <w:rFonts w:ascii="Arial" w:hAnsi="Arial" w:cs="Arial"/>
          <w:sz w:val="28"/>
        </w:rPr>
        <w:tab/>
      </w:r>
      <w:r w:rsidR="00DA3515">
        <w:rPr>
          <w:rFonts w:ascii="Arial" w:hAnsi="Arial" w:cs="Arial"/>
          <w:sz w:val="28"/>
        </w:rPr>
        <w:t xml:space="preserve">With regard to the birth of their second child, the </w:t>
      </w:r>
      <w:r w:rsidR="00401FB1">
        <w:rPr>
          <w:rFonts w:ascii="Arial" w:hAnsi="Arial" w:cs="Arial"/>
          <w:sz w:val="28"/>
        </w:rPr>
        <w:t xml:space="preserve">plaintiff </w:t>
      </w:r>
      <w:r w:rsidR="00DA3515">
        <w:rPr>
          <w:rFonts w:ascii="Arial" w:hAnsi="Arial" w:cs="Arial"/>
          <w:sz w:val="28"/>
        </w:rPr>
        <w:t xml:space="preserve">testified that he again did not know the due date of the child`s birth and </w:t>
      </w:r>
      <w:r w:rsidR="00401FB1">
        <w:rPr>
          <w:rFonts w:ascii="Arial" w:hAnsi="Arial" w:cs="Arial"/>
          <w:sz w:val="28"/>
        </w:rPr>
        <w:t xml:space="preserve">that </w:t>
      </w:r>
      <w:r w:rsidR="00DA3515">
        <w:rPr>
          <w:rFonts w:ascii="Arial" w:hAnsi="Arial" w:cs="Arial"/>
          <w:sz w:val="28"/>
        </w:rPr>
        <w:t xml:space="preserve">he did not enquire </w:t>
      </w:r>
      <w:r w:rsidR="00401FB1">
        <w:rPr>
          <w:rFonts w:ascii="Arial" w:hAnsi="Arial" w:cs="Arial"/>
          <w:sz w:val="28"/>
        </w:rPr>
        <w:t xml:space="preserve">about </w:t>
      </w:r>
      <w:r w:rsidR="003A501E">
        <w:rPr>
          <w:rFonts w:ascii="Arial" w:hAnsi="Arial" w:cs="Arial"/>
          <w:sz w:val="28"/>
        </w:rPr>
        <w:t xml:space="preserve">it </w:t>
      </w:r>
      <w:r w:rsidR="00DA3515">
        <w:rPr>
          <w:rFonts w:ascii="Arial" w:hAnsi="Arial" w:cs="Arial"/>
          <w:sz w:val="28"/>
        </w:rPr>
        <w:t xml:space="preserve">either, because he </w:t>
      </w:r>
      <w:r w:rsidR="00DA3515">
        <w:rPr>
          <w:rFonts w:ascii="Arial" w:hAnsi="Arial" w:cs="Arial"/>
          <w:sz w:val="28"/>
        </w:rPr>
        <w:lastRenderedPageBreak/>
        <w:t xml:space="preserve">had the right to be told. He was consequently at work when the defendant went into labour and the pastor took the defendant to hospital. </w:t>
      </w:r>
      <w:r w:rsidR="00401FB1">
        <w:rPr>
          <w:rFonts w:ascii="Arial" w:hAnsi="Arial" w:cs="Arial"/>
          <w:sz w:val="28"/>
        </w:rPr>
        <w:t xml:space="preserve">It </w:t>
      </w:r>
      <w:r w:rsidR="00D22B76">
        <w:rPr>
          <w:rFonts w:ascii="Arial" w:hAnsi="Arial" w:cs="Arial"/>
          <w:sz w:val="28"/>
        </w:rPr>
        <w:t xml:space="preserve">was the same with </w:t>
      </w:r>
      <w:r w:rsidR="00DA3515">
        <w:rPr>
          <w:rFonts w:ascii="Arial" w:hAnsi="Arial" w:cs="Arial"/>
          <w:sz w:val="28"/>
        </w:rPr>
        <w:t xml:space="preserve">the birth of their </w:t>
      </w:r>
      <w:r w:rsidR="00D22B76">
        <w:rPr>
          <w:rFonts w:ascii="Arial" w:hAnsi="Arial" w:cs="Arial"/>
          <w:sz w:val="28"/>
        </w:rPr>
        <w:t xml:space="preserve">third child.  It was put to the plaintiff that the defendant will testify </w:t>
      </w:r>
      <w:r w:rsidR="00401FB1">
        <w:rPr>
          <w:rFonts w:ascii="Arial" w:hAnsi="Arial" w:cs="Arial"/>
          <w:sz w:val="28"/>
        </w:rPr>
        <w:t xml:space="preserve">that the pastor did not take her to and fetched her from hospital with the birth of all three of the children, </w:t>
      </w:r>
      <w:r w:rsidR="00D22B76">
        <w:rPr>
          <w:rFonts w:ascii="Arial" w:hAnsi="Arial" w:cs="Arial"/>
          <w:sz w:val="28"/>
        </w:rPr>
        <w:t>which the plaintiff denied.</w:t>
      </w:r>
    </w:p>
    <w:p w14:paraId="534D7660" w14:textId="77777777" w:rsidR="00AA410B" w:rsidRDefault="00AA410B" w:rsidP="00D22B76">
      <w:pPr>
        <w:spacing w:line="360" w:lineRule="auto"/>
        <w:ind w:left="1134" w:hanging="1134"/>
        <w:jc w:val="both"/>
        <w:rPr>
          <w:rFonts w:ascii="Arial" w:hAnsi="Arial" w:cs="Arial"/>
          <w:sz w:val="28"/>
        </w:rPr>
      </w:pPr>
    </w:p>
    <w:p w14:paraId="5A0EEB4E" w14:textId="69BE9561" w:rsidR="00AA410B" w:rsidRDefault="00AA410B"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75</w:t>
      </w:r>
      <w:r>
        <w:rPr>
          <w:rFonts w:ascii="Arial" w:hAnsi="Arial" w:cs="Arial"/>
          <w:sz w:val="28"/>
        </w:rPr>
        <w:t>]</w:t>
      </w:r>
      <w:r>
        <w:rPr>
          <w:rFonts w:ascii="Arial" w:hAnsi="Arial" w:cs="Arial"/>
          <w:sz w:val="28"/>
        </w:rPr>
        <w:tab/>
        <w:t xml:space="preserve">The plaintiff denied that </w:t>
      </w:r>
      <w:r w:rsidR="000E388E">
        <w:rPr>
          <w:rFonts w:ascii="Arial" w:hAnsi="Arial" w:cs="Arial"/>
          <w:sz w:val="28"/>
        </w:rPr>
        <w:t xml:space="preserve">he and the defendant were both </w:t>
      </w:r>
      <w:r>
        <w:rPr>
          <w:rFonts w:ascii="Arial" w:hAnsi="Arial" w:cs="Arial"/>
          <w:sz w:val="28"/>
        </w:rPr>
        <w:t xml:space="preserve">close </w:t>
      </w:r>
      <w:r w:rsidR="00401FB1">
        <w:rPr>
          <w:rFonts w:ascii="Arial" w:hAnsi="Arial" w:cs="Arial"/>
          <w:sz w:val="28"/>
        </w:rPr>
        <w:t xml:space="preserve">to </w:t>
      </w:r>
      <w:r>
        <w:rPr>
          <w:rFonts w:ascii="Arial" w:hAnsi="Arial" w:cs="Arial"/>
          <w:sz w:val="28"/>
        </w:rPr>
        <w:t>the pastor. According to him he was not the one who asked the pastor to take the defendant to hospital and to fetch her again</w:t>
      </w:r>
      <w:r w:rsidR="000E388E">
        <w:rPr>
          <w:rFonts w:ascii="Arial" w:hAnsi="Arial" w:cs="Arial"/>
          <w:sz w:val="28"/>
        </w:rPr>
        <w:t>. However, the plaintiff did not speak to the pastor about having done so without his permission.</w:t>
      </w:r>
    </w:p>
    <w:p w14:paraId="3334FC35" w14:textId="77777777" w:rsidR="00AA410B" w:rsidRDefault="00AA410B" w:rsidP="00D22B76">
      <w:pPr>
        <w:spacing w:line="360" w:lineRule="auto"/>
        <w:ind w:left="1134" w:hanging="1134"/>
        <w:jc w:val="both"/>
        <w:rPr>
          <w:rFonts w:ascii="Arial" w:hAnsi="Arial" w:cs="Arial"/>
          <w:sz w:val="28"/>
        </w:rPr>
      </w:pPr>
    </w:p>
    <w:p w14:paraId="0A032196" w14:textId="58085890" w:rsidR="00D22B76" w:rsidRDefault="00AA410B"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76</w:t>
      </w:r>
      <w:r>
        <w:rPr>
          <w:rFonts w:ascii="Arial" w:hAnsi="Arial" w:cs="Arial"/>
          <w:sz w:val="28"/>
        </w:rPr>
        <w:t>]</w:t>
      </w:r>
      <w:r>
        <w:rPr>
          <w:rFonts w:ascii="Arial" w:hAnsi="Arial" w:cs="Arial"/>
          <w:sz w:val="28"/>
        </w:rPr>
        <w:tab/>
        <w:t xml:space="preserve">It was put to the plaintiff that his claim for repayment of the maintenance </w:t>
      </w:r>
      <w:r w:rsidR="00D43552">
        <w:rPr>
          <w:rFonts w:ascii="Arial" w:hAnsi="Arial" w:cs="Arial"/>
          <w:sz w:val="28"/>
        </w:rPr>
        <w:t>was designed to get back at the defendant because of her extra</w:t>
      </w:r>
      <w:r w:rsidR="00E37821">
        <w:rPr>
          <w:rFonts w:ascii="Arial" w:hAnsi="Arial" w:cs="Arial"/>
          <w:sz w:val="28"/>
        </w:rPr>
        <w:t>-</w:t>
      </w:r>
      <w:r w:rsidR="00D43552">
        <w:rPr>
          <w:rFonts w:ascii="Arial" w:hAnsi="Arial" w:cs="Arial"/>
          <w:sz w:val="28"/>
        </w:rPr>
        <w:t xml:space="preserve">marital </w:t>
      </w:r>
      <w:r w:rsidR="00E37821">
        <w:rPr>
          <w:rFonts w:ascii="Arial" w:hAnsi="Arial" w:cs="Arial"/>
          <w:sz w:val="28"/>
        </w:rPr>
        <w:t>sexual encounter</w:t>
      </w:r>
      <w:r w:rsidR="00D43552">
        <w:rPr>
          <w:rFonts w:ascii="Arial" w:hAnsi="Arial" w:cs="Arial"/>
          <w:sz w:val="28"/>
        </w:rPr>
        <w:t>,</w:t>
      </w:r>
      <w:r w:rsidR="00E37821">
        <w:rPr>
          <w:rFonts w:ascii="Arial" w:hAnsi="Arial" w:cs="Arial"/>
          <w:sz w:val="28"/>
        </w:rPr>
        <w:t xml:space="preserve"> despite it being </w:t>
      </w:r>
      <w:r w:rsidR="00D43552">
        <w:rPr>
          <w:rFonts w:ascii="Arial" w:hAnsi="Arial" w:cs="Arial"/>
          <w:sz w:val="28"/>
        </w:rPr>
        <w:t>to the detriment of N.</w:t>
      </w:r>
      <w:r w:rsidR="00D22B76">
        <w:rPr>
          <w:rFonts w:ascii="Arial" w:hAnsi="Arial" w:cs="Arial"/>
          <w:sz w:val="28"/>
        </w:rPr>
        <w:t xml:space="preserve"> </w:t>
      </w:r>
      <w:r w:rsidR="00D43552">
        <w:rPr>
          <w:rFonts w:ascii="Arial" w:hAnsi="Arial" w:cs="Arial"/>
          <w:sz w:val="28"/>
        </w:rPr>
        <w:t xml:space="preserve">The plaintiff denied this. </w:t>
      </w:r>
      <w:r w:rsidR="00D22B76">
        <w:rPr>
          <w:rFonts w:ascii="Arial" w:hAnsi="Arial" w:cs="Arial"/>
          <w:sz w:val="28"/>
        </w:rPr>
        <w:t xml:space="preserve"> </w:t>
      </w:r>
    </w:p>
    <w:p w14:paraId="352C347C" w14:textId="77777777" w:rsidR="00D22B76" w:rsidRDefault="00D22B76" w:rsidP="00D22B76">
      <w:pPr>
        <w:spacing w:line="360" w:lineRule="auto"/>
        <w:ind w:left="709" w:hanging="709"/>
        <w:jc w:val="both"/>
        <w:rPr>
          <w:rFonts w:ascii="Arial" w:hAnsi="Arial" w:cs="Arial"/>
          <w:sz w:val="28"/>
        </w:rPr>
      </w:pPr>
    </w:p>
    <w:p w14:paraId="7BE64D56" w14:textId="77777777" w:rsidR="00D22B76" w:rsidRDefault="00D22B76" w:rsidP="00D22B76">
      <w:pPr>
        <w:spacing w:line="360" w:lineRule="auto"/>
        <w:ind w:left="709" w:hanging="709"/>
        <w:jc w:val="both"/>
        <w:rPr>
          <w:rFonts w:ascii="Arial" w:hAnsi="Arial" w:cs="Arial"/>
          <w:sz w:val="28"/>
        </w:rPr>
      </w:pPr>
      <w:r>
        <w:rPr>
          <w:rFonts w:ascii="Arial" w:hAnsi="Arial" w:cs="Arial"/>
          <w:sz w:val="28"/>
          <w:u w:val="single"/>
        </w:rPr>
        <w:t>Re-examination of the plaintiff:</w:t>
      </w:r>
    </w:p>
    <w:p w14:paraId="4D31E9B5" w14:textId="77777777" w:rsidR="00D22B76" w:rsidRDefault="00D22B76" w:rsidP="00D22B76">
      <w:pPr>
        <w:spacing w:line="360" w:lineRule="auto"/>
        <w:ind w:left="709" w:hanging="709"/>
        <w:jc w:val="both"/>
        <w:rPr>
          <w:rFonts w:ascii="Arial" w:hAnsi="Arial" w:cs="Arial"/>
          <w:sz w:val="28"/>
        </w:rPr>
      </w:pPr>
    </w:p>
    <w:p w14:paraId="0EDF9C33" w14:textId="2235F4AE" w:rsidR="00D22B76"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77</w:t>
      </w:r>
      <w:r>
        <w:rPr>
          <w:rFonts w:ascii="Arial" w:hAnsi="Arial" w:cs="Arial"/>
          <w:sz w:val="28"/>
        </w:rPr>
        <w:t>]</w:t>
      </w:r>
      <w:r>
        <w:rPr>
          <w:rFonts w:ascii="Arial" w:hAnsi="Arial" w:cs="Arial"/>
          <w:sz w:val="28"/>
        </w:rPr>
        <w:tab/>
        <w:t xml:space="preserve">During the re-examination of the plaintiff he testified that they took in his </w:t>
      </w:r>
      <w:r w:rsidR="00E37821">
        <w:rPr>
          <w:rFonts w:ascii="Arial" w:hAnsi="Arial" w:cs="Arial"/>
          <w:sz w:val="28"/>
        </w:rPr>
        <w:t xml:space="preserve">youngest </w:t>
      </w:r>
      <w:r>
        <w:rPr>
          <w:rFonts w:ascii="Arial" w:hAnsi="Arial" w:cs="Arial"/>
          <w:sz w:val="28"/>
        </w:rPr>
        <w:t>sister to raise even before they had their first child</w:t>
      </w:r>
      <w:r w:rsidR="00D43552">
        <w:rPr>
          <w:rFonts w:ascii="Arial" w:hAnsi="Arial" w:cs="Arial"/>
          <w:sz w:val="28"/>
        </w:rPr>
        <w:t xml:space="preserve"> and that she was not a substitute for having a child of their own</w:t>
      </w:r>
      <w:r>
        <w:rPr>
          <w:rFonts w:ascii="Arial" w:hAnsi="Arial" w:cs="Arial"/>
          <w:sz w:val="28"/>
        </w:rPr>
        <w:t xml:space="preserve">.  </w:t>
      </w:r>
    </w:p>
    <w:p w14:paraId="33780308" w14:textId="77777777" w:rsidR="00D22B76" w:rsidRDefault="00D22B76" w:rsidP="00D22B76">
      <w:pPr>
        <w:spacing w:line="360" w:lineRule="auto"/>
        <w:ind w:left="709" w:hanging="709"/>
        <w:jc w:val="both"/>
        <w:rPr>
          <w:rFonts w:ascii="Arial" w:hAnsi="Arial" w:cs="Arial"/>
          <w:sz w:val="28"/>
        </w:rPr>
      </w:pPr>
    </w:p>
    <w:p w14:paraId="1E190DB8" w14:textId="6AA604C8" w:rsidR="00D22B76"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78</w:t>
      </w:r>
      <w:r>
        <w:rPr>
          <w:rFonts w:ascii="Arial" w:hAnsi="Arial" w:cs="Arial"/>
          <w:sz w:val="28"/>
        </w:rPr>
        <w:t>]</w:t>
      </w:r>
      <w:r>
        <w:rPr>
          <w:rFonts w:ascii="Arial" w:hAnsi="Arial" w:cs="Arial"/>
          <w:sz w:val="28"/>
        </w:rPr>
        <w:tab/>
        <w:t xml:space="preserve">The plaintiff was asked whether he </w:t>
      </w:r>
      <w:r w:rsidR="00E37821">
        <w:rPr>
          <w:rFonts w:ascii="Arial" w:hAnsi="Arial" w:cs="Arial"/>
          <w:sz w:val="28"/>
        </w:rPr>
        <w:t xml:space="preserve">is </w:t>
      </w:r>
      <w:r>
        <w:rPr>
          <w:rFonts w:ascii="Arial" w:hAnsi="Arial" w:cs="Arial"/>
          <w:sz w:val="28"/>
        </w:rPr>
        <w:t>maintain</w:t>
      </w:r>
      <w:r w:rsidR="00E37821">
        <w:rPr>
          <w:rFonts w:ascii="Arial" w:hAnsi="Arial" w:cs="Arial"/>
          <w:sz w:val="28"/>
        </w:rPr>
        <w:t>ing</w:t>
      </w:r>
      <w:r>
        <w:rPr>
          <w:rFonts w:ascii="Arial" w:hAnsi="Arial" w:cs="Arial"/>
          <w:sz w:val="28"/>
        </w:rPr>
        <w:t xml:space="preserve"> </w:t>
      </w:r>
      <w:r w:rsidR="007F6E7B">
        <w:rPr>
          <w:rFonts w:ascii="Arial" w:hAnsi="Arial" w:cs="Arial"/>
          <w:sz w:val="28"/>
        </w:rPr>
        <w:t xml:space="preserve">his </w:t>
      </w:r>
      <w:r>
        <w:rPr>
          <w:rFonts w:ascii="Arial" w:hAnsi="Arial" w:cs="Arial"/>
          <w:sz w:val="28"/>
        </w:rPr>
        <w:t>child who lives in KZN, which he confirmed</w:t>
      </w:r>
      <w:r w:rsidR="00E37821">
        <w:rPr>
          <w:rFonts w:ascii="Arial" w:hAnsi="Arial" w:cs="Arial"/>
          <w:sz w:val="28"/>
        </w:rPr>
        <w:t>.</w:t>
      </w:r>
      <w:r>
        <w:rPr>
          <w:rFonts w:ascii="Arial" w:hAnsi="Arial" w:cs="Arial"/>
          <w:sz w:val="28"/>
        </w:rPr>
        <w:t xml:space="preserve"> </w:t>
      </w:r>
    </w:p>
    <w:p w14:paraId="42300E15" w14:textId="77777777" w:rsidR="00D22B76" w:rsidRDefault="00D22B76" w:rsidP="00D22B76">
      <w:pPr>
        <w:spacing w:line="360" w:lineRule="auto"/>
        <w:ind w:left="709" w:hanging="709"/>
        <w:jc w:val="both"/>
        <w:rPr>
          <w:rFonts w:ascii="Arial" w:hAnsi="Arial" w:cs="Arial"/>
          <w:sz w:val="28"/>
        </w:rPr>
      </w:pPr>
    </w:p>
    <w:p w14:paraId="489904FC" w14:textId="509C5700" w:rsidR="00D22B76" w:rsidRDefault="00D22B76" w:rsidP="00D22B76">
      <w:pPr>
        <w:spacing w:line="360" w:lineRule="auto"/>
        <w:ind w:left="1134" w:hanging="1134"/>
        <w:jc w:val="both"/>
        <w:rPr>
          <w:rFonts w:ascii="Arial" w:hAnsi="Arial" w:cs="Arial"/>
          <w:sz w:val="28"/>
        </w:rPr>
      </w:pPr>
      <w:r>
        <w:rPr>
          <w:rFonts w:ascii="Arial" w:hAnsi="Arial" w:cs="Arial"/>
          <w:sz w:val="28"/>
        </w:rPr>
        <w:lastRenderedPageBreak/>
        <w:t>[</w:t>
      </w:r>
      <w:r w:rsidR="00116CDB">
        <w:rPr>
          <w:rFonts w:ascii="Arial" w:hAnsi="Arial" w:cs="Arial"/>
          <w:sz w:val="28"/>
        </w:rPr>
        <w:t>79</w:t>
      </w:r>
      <w:r>
        <w:rPr>
          <w:rFonts w:ascii="Arial" w:hAnsi="Arial" w:cs="Arial"/>
          <w:sz w:val="28"/>
        </w:rPr>
        <w:t>]</w:t>
      </w:r>
      <w:r>
        <w:rPr>
          <w:rFonts w:ascii="Arial" w:hAnsi="Arial" w:cs="Arial"/>
          <w:sz w:val="28"/>
        </w:rPr>
        <w:tab/>
        <w:t xml:space="preserve">When asked what he meant by </w:t>
      </w:r>
      <w:r w:rsidR="00C10962">
        <w:rPr>
          <w:rFonts w:ascii="Arial" w:hAnsi="Arial" w:cs="Arial"/>
          <w:sz w:val="28"/>
        </w:rPr>
        <w:t>“</w:t>
      </w:r>
      <w:r w:rsidRPr="00C10962">
        <w:rPr>
          <w:rFonts w:ascii="Arial" w:hAnsi="Arial" w:cs="Arial"/>
          <w:i/>
          <w:sz w:val="28"/>
        </w:rPr>
        <w:t>humanitarian reasons</w:t>
      </w:r>
      <w:r w:rsidR="00C10962">
        <w:rPr>
          <w:rFonts w:ascii="Arial" w:hAnsi="Arial" w:cs="Arial"/>
          <w:sz w:val="28"/>
        </w:rPr>
        <w:t>”</w:t>
      </w:r>
      <w:r w:rsidR="00E37821">
        <w:rPr>
          <w:rFonts w:ascii="Arial" w:hAnsi="Arial" w:cs="Arial"/>
          <w:sz w:val="28"/>
        </w:rPr>
        <w:t xml:space="preserve"> in his cross-examination</w:t>
      </w:r>
      <w:r>
        <w:rPr>
          <w:rFonts w:ascii="Arial" w:hAnsi="Arial" w:cs="Arial"/>
          <w:sz w:val="28"/>
        </w:rPr>
        <w:t xml:space="preserve">, </w:t>
      </w:r>
      <w:r w:rsidR="00E37821">
        <w:rPr>
          <w:rFonts w:ascii="Arial" w:hAnsi="Arial" w:cs="Arial"/>
          <w:sz w:val="28"/>
        </w:rPr>
        <w:t>the plaintiff e</w:t>
      </w:r>
      <w:r>
        <w:rPr>
          <w:rFonts w:ascii="Arial" w:hAnsi="Arial" w:cs="Arial"/>
          <w:sz w:val="28"/>
        </w:rPr>
        <w:t xml:space="preserve">xplained that he is not the biological father of N. </w:t>
      </w:r>
      <w:r w:rsidR="0066330D">
        <w:rPr>
          <w:rFonts w:ascii="Arial" w:hAnsi="Arial" w:cs="Arial"/>
          <w:sz w:val="28"/>
        </w:rPr>
        <w:t xml:space="preserve">Although N does have </w:t>
      </w:r>
      <w:r>
        <w:rPr>
          <w:rFonts w:ascii="Arial" w:hAnsi="Arial" w:cs="Arial"/>
          <w:sz w:val="28"/>
        </w:rPr>
        <w:t>a biological father and mother</w:t>
      </w:r>
      <w:r w:rsidR="0066330D">
        <w:rPr>
          <w:rFonts w:ascii="Arial" w:hAnsi="Arial" w:cs="Arial"/>
          <w:sz w:val="28"/>
        </w:rPr>
        <w:t xml:space="preserve">, he </w:t>
      </w:r>
      <w:r>
        <w:rPr>
          <w:rFonts w:ascii="Arial" w:hAnsi="Arial" w:cs="Arial"/>
          <w:sz w:val="28"/>
        </w:rPr>
        <w:t xml:space="preserve">will assist </w:t>
      </w:r>
      <w:r w:rsidR="0066330D">
        <w:rPr>
          <w:rFonts w:ascii="Arial" w:hAnsi="Arial" w:cs="Arial"/>
          <w:sz w:val="28"/>
        </w:rPr>
        <w:t xml:space="preserve">her </w:t>
      </w:r>
      <w:r>
        <w:rPr>
          <w:rFonts w:ascii="Arial" w:hAnsi="Arial" w:cs="Arial"/>
          <w:sz w:val="28"/>
        </w:rPr>
        <w:t xml:space="preserve">like </w:t>
      </w:r>
      <w:r w:rsidR="0066330D">
        <w:rPr>
          <w:rFonts w:ascii="Arial" w:hAnsi="Arial" w:cs="Arial"/>
          <w:sz w:val="28"/>
        </w:rPr>
        <w:t xml:space="preserve">he would </w:t>
      </w:r>
      <w:r>
        <w:rPr>
          <w:rFonts w:ascii="Arial" w:hAnsi="Arial" w:cs="Arial"/>
          <w:sz w:val="28"/>
        </w:rPr>
        <w:t xml:space="preserve">any other child.  </w:t>
      </w:r>
      <w:r w:rsidR="00C10962">
        <w:rPr>
          <w:rFonts w:ascii="Arial" w:hAnsi="Arial" w:cs="Arial"/>
          <w:sz w:val="28"/>
        </w:rPr>
        <w:t>However, f</w:t>
      </w:r>
      <w:r>
        <w:rPr>
          <w:rFonts w:ascii="Arial" w:hAnsi="Arial" w:cs="Arial"/>
          <w:sz w:val="28"/>
        </w:rPr>
        <w:t xml:space="preserve">or his own </w:t>
      </w:r>
      <w:r w:rsidR="0066330D">
        <w:rPr>
          <w:rFonts w:ascii="Arial" w:hAnsi="Arial" w:cs="Arial"/>
          <w:sz w:val="28"/>
        </w:rPr>
        <w:t xml:space="preserve">biological </w:t>
      </w:r>
      <w:r>
        <w:rPr>
          <w:rFonts w:ascii="Arial" w:hAnsi="Arial" w:cs="Arial"/>
          <w:sz w:val="28"/>
        </w:rPr>
        <w:t xml:space="preserve">children he will sacrifice everything, but not for a </w:t>
      </w:r>
      <w:r w:rsidR="007F6E7B">
        <w:rPr>
          <w:rFonts w:ascii="Arial" w:hAnsi="Arial" w:cs="Arial"/>
          <w:sz w:val="28"/>
        </w:rPr>
        <w:t>“</w:t>
      </w:r>
      <w:r w:rsidRPr="007F6E7B">
        <w:rPr>
          <w:rFonts w:ascii="Arial" w:hAnsi="Arial" w:cs="Arial"/>
          <w:i/>
          <w:sz w:val="28"/>
        </w:rPr>
        <w:t>community child</w:t>
      </w:r>
      <w:r w:rsidR="007F6E7B">
        <w:rPr>
          <w:rFonts w:ascii="Arial" w:hAnsi="Arial" w:cs="Arial"/>
          <w:sz w:val="28"/>
        </w:rPr>
        <w:t>”</w:t>
      </w:r>
      <w:r>
        <w:rPr>
          <w:rFonts w:ascii="Arial" w:hAnsi="Arial" w:cs="Arial"/>
          <w:sz w:val="28"/>
        </w:rPr>
        <w:t xml:space="preserve">.  </w:t>
      </w:r>
    </w:p>
    <w:p w14:paraId="31610AB8" w14:textId="77777777" w:rsidR="00D22B76" w:rsidRDefault="00D22B76" w:rsidP="00D22B76">
      <w:pPr>
        <w:spacing w:line="360" w:lineRule="auto"/>
        <w:ind w:left="709" w:hanging="709"/>
        <w:jc w:val="both"/>
        <w:rPr>
          <w:rFonts w:ascii="Arial" w:hAnsi="Arial" w:cs="Arial"/>
          <w:sz w:val="28"/>
        </w:rPr>
      </w:pPr>
    </w:p>
    <w:p w14:paraId="72E50025" w14:textId="43F09D27" w:rsidR="00D22B76" w:rsidRDefault="00D22B76"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80</w:t>
      </w:r>
      <w:r>
        <w:rPr>
          <w:rFonts w:ascii="Arial" w:hAnsi="Arial" w:cs="Arial"/>
          <w:sz w:val="28"/>
        </w:rPr>
        <w:t>]</w:t>
      </w:r>
      <w:r>
        <w:rPr>
          <w:rFonts w:ascii="Arial" w:hAnsi="Arial" w:cs="Arial"/>
          <w:sz w:val="28"/>
        </w:rPr>
        <w:tab/>
        <w:t>With regard to his extra-marital affair</w:t>
      </w:r>
      <w:r w:rsidR="007F6E7B">
        <w:rPr>
          <w:rFonts w:ascii="Arial" w:hAnsi="Arial" w:cs="Arial"/>
          <w:sz w:val="28"/>
        </w:rPr>
        <w:t xml:space="preserve"> </w:t>
      </w:r>
      <w:r w:rsidR="00C10962">
        <w:rPr>
          <w:rFonts w:ascii="Arial" w:hAnsi="Arial" w:cs="Arial"/>
          <w:sz w:val="28"/>
        </w:rPr>
        <w:t xml:space="preserve">the defendant had </w:t>
      </w:r>
      <w:r w:rsidR="007F6E7B">
        <w:rPr>
          <w:rFonts w:ascii="Arial" w:hAnsi="Arial" w:cs="Arial"/>
          <w:sz w:val="28"/>
        </w:rPr>
        <w:t>in KZN</w:t>
      </w:r>
      <w:r>
        <w:rPr>
          <w:rFonts w:ascii="Arial" w:hAnsi="Arial" w:cs="Arial"/>
          <w:sz w:val="28"/>
        </w:rPr>
        <w:t xml:space="preserve">, </w:t>
      </w:r>
      <w:r w:rsidR="00C10962">
        <w:rPr>
          <w:rFonts w:ascii="Arial" w:hAnsi="Arial" w:cs="Arial"/>
          <w:sz w:val="28"/>
        </w:rPr>
        <w:t xml:space="preserve">he was asked what he meant by testifying that he </w:t>
      </w:r>
      <w:r w:rsidR="00391A0A">
        <w:rPr>
          <w:rFonts w:ascii="Arial" w:hAnsi="Arial" w:cs="Arial"/>
          <w:sz w:val="28"/>
        </w:rPr>
        <w:t>“</w:t>
      </w:r>
      <w:r w:rsidR="00C10962" w:rsidRPr="00391A0A">
        <w:rPr>
          <w:rFonts w:ascii="Arial" w:hAnsi="Arial" w:cs="Arial"/>
          <w:i/>
          <w:sz w:val="28"/>
        </w:rPr>
        <w:t>came clean</w:t>
      </w:r>
      <w:r w:rsidR="00391A0A">
        <w:rPr>
          <w:rFonts w:ascii="Arial" w:hAnsi="Arial" w:cs="Arial"/>
          <w:sz w:val="28"/>
        </w:rPr>
        <w:t>”</w:t>
      </w:r>
      <w:r w:rsidR="00C10962">
        <w:rPr>
          <w:rFonts w:ascii="Arial" w:hAnsi="Arial" w:cs="Arial"/>
          <w:sz w:val="28"/>
        </w:rPr>
        <w:t xml:space="preserve">. </w:t>
      </w:r>
      <w:r w:rsidR="00BD0CF8">
        <w:rPr>
          <w:rFonts w:ascii="Arial" w:hAnsi="Arial" w:cs="Arial"/>
          <w:sz w:val="28"/>
        </w:rPr>
        <w:t>H</w:t>
      </w:r>
      <w:r>
        <w:rPr>
          <w:rFonts w:ascii="Arial" w:hAnsi="Arial" w:cs="Arial"/>
          <w:sz w:val="28"/>
        </w:rPr>
        <w:t xml:space="preserve">e testified that he came forward and revealed the relationship </w:t>
      </w:r>
      <w:r w:rsidR="00BD0CF8">
        <w:rPr>
          <w:rFonts w:ascii="Arial" w:hAnsi="Arial" w:cs="Arial"/>
          <w:sz w:val="28"/>
        </w:rPr>
        <w:t xml:space="preserve">and the pregnancy </w:t>
      </w:r>
      <w:r>
        <w:rPr>
          <w:rFonts w:ascii="Arial" w:hAnsi="Arial" w:cs="Arial"/>
          <w:sz w:val="28"/>
        </w:rPr>
        <w:t xml:space="preserve">to his family and the defendant.  He explained that there was a procedure involved </w:t>
      </w:r>
      <w:r w:rsidR="007F6E7B">
        <w:rPr>
          <w:rFonts w:ascii="Arial" w:hAnsi="Arial" w:cs="Arial"/>
          <w:sz w:val="28"/>
        </w:rPr>
        <w:t xml:space="preserve">which was </w:t>
      </w:r>
      <w:r>
        <w:rPr>
          <w:rFonts w:ascii="Arial" w:hAnsi="Arial" w:cs="Arial"/>
          <w:sz w:val="28"/>
        </w:rPr>
        <w:t>followed where the parents and the uncle were involved and damages w</w:t>
      </w:r>
      <w:r w:rsidR="007F6E7B">
        <w:rPr>
          <w:rFonts w:ascii="Arial" w:hAnsi="Arial" w:cs="Arial"/>
          <w:sz w:val="28"/>
        </w:rPr>
        <w:t>ere pai</w:t>
      </w:r>
      <w:r w:rsidR="00D43552">
        <w:rPr>
          <w:rFonts w:ascii="Arial" w:hAnsi="Arial" w:cs="Arial"/>
          <w:sz w:val="28"/>
        </w:rPr>
        <w:t>d</w:t>
      </w:r>
      <w:r>
        <w:rPr>
          <w:rFonts w:ascii="Arial" w:hAnsi="Arial" w:cs="Arial"/>
          <w:sz w:val="28"/>
        </w:rPr>
        <w:t>.</w:t>
      </w:r>
      <w:r w:rsidR="00D43552">
        <w:rPr>
          <w:rFonts w:ascii="Arial" w:hAnsi="Arial" w:cs="Arial"/>
          <w:sz w:val="28"/>
        </w:rPr>
        <w:t xml:space="preserve"> </w:t>
      </w:r>
      <w:r>
        <w:rPr>
          <w:rFonts w:ascii="Arial" w:hAnsi="Arial" w:cs="Arial"/>
          <w:sz w:val="28"/>
        </w:rPr>
        <w:t xml:space="preserve">According to the plaintiff the defendant consequently had the choice whether to stay in the marriage or whether to divorce him.  He told her about the relationship so that she could make an informed decision.  </w:t>
      </w:r>
    </w:p>
    <w:p w14:paraId="5206E571" w14:textId="12DA098F" w:rsidR="00BD0CF8" w:rsidRDefault="00BD0CF8" w:rsidP="00D22B76">
      <w:pPr>
        <w:spacing w:line="360" w:lineRule="auto"/>
        <w:ind w:left="1134" w:hanging="1134"/>
        <w:jc w:val="both"/>
        <w:rPr>
          <w:rFonts w:ascii="Arial" w:hAnsi="Arial" w:cs="Arial"/>
          <w:sz w:val="28"/>
        </w:rPr>
      </w:pPr>
    </w:p>
    <w:p w14:paraId="2309E5CD" w14:textId="01107417" w:rsidR="00C856AE" w:rsidRDefault="00BD0CF8"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81</w:t>
      </w:r>
      <w:r>
        <w:rPr>
          <w:rFonts w:ascii="Arial" w:hAnsi="Arial" w:cs="Arial"/>
          <w:sz w:val="28"/>
        </w:rPr>
        <w:t>]</w:t>
      </w:r>
      <w:r>
        <w:rPr>
          <w:rFonts w:ascii="Arial" w:hAnsi="Arial" w:cs="Arial"/>
          <w:sz w:val="28"/>
        </w:rPr>
        <w:tab/>
        <w:t>At the end of the re-examination, the document which reflects the paternity test results was handed in as exhibit “B”.</w:t>
      </w:r>
    </w:p>
    <w:p w14:paraId="11521339" w14:textId="530FDD4B" w:rsidR="00C856AE" w:rsidRDefault="00C856AE" w:rsidP="00D22B76">
      <w:pPr>
        <w:spacing w:line="360" w:lineRule="auto"/>
        <w:ind w:left="1134" w:hanging="1134"/>
        <w:jc w:val="both"/>
        <w:rPr>
          <w:rFonts w:ascii="Arial" w:hAnsi="Arial" w:cs="Arial"/>
          <w:sz w:val="28"/>
        </w:rPr>
      </w:pPr>
    </w:p>
    <w:p w14:paraId="22A97165" w14:textId="0503C525" w:rsidR="00C856AE" w:rsidRDefault="00C856AE" w:rsidP="00D22B76">
      <w:pPr>
        <w:spacing w:line="360" w:lineRule="auto"/>
        <w:ind w:left="1134" w:hanging="1134"/>
        <w:jc w:val="both"/>
        <w:rPr>
          <w:rFonts w:ascii="Arial" w:hAnsi="Arial" w:cs="Arial"/>
          <w:sz w:val="28"/>
        </w:rPr>
      </w:pPr>
      <w:r>
        <w:rPr>
          <w:rFonts w:ascii="Arial" w:hAnsi="Arial" w:cs="Arial"/>
          <w:sz w:val="28"/>
        </w:rPr>
        <w:t>[</w:t>
      </w:r>
      <w:r w:rsidR="00116CDB">
        <w:rPr>
          <w:rFonts w:ascii="Arial" w:hAnsi="Arial" w:cs="Arial"/>
          <w:sz w:val="28"/>
        </w:rPr>
        <w:t>82</w:t>
      </w:r>
      <w:r>
        <w:rPr>
          <w:rFonts w:ascii="Arial" w:hAnsi="Arial" w:cs="Arial"/>
          <w:sz w:val="28"/>
        </w:rPr>
        <w:t>]</w:t>
      </w:r>
      <w:r>
        <w:rPr>
          <w:rFonts w:ascii="Arial" w:hAnsi="Arial" w:cs="Arial"/>
          <w:sz w:val="28"/>
        </w:rPr>
        <w:tab/>
        <w:t>That concluded the case for the plaintiff. The trial was then postponed.</w:t>
      </w:r>
    </w:p>
    <w:p w14:paraId="45BFDD5E" w14:textId="77777777" w:rsidR="00C856AE" w:rsidRDefault="00C856AE" w:rsidP="00D22B76">
      <w:pPr>
        <w:spacing w:line="360" w:lineRule="auto"/>
        <w:ind w:left="1134" w:hanging="1134"/>
        <w:jc w:val="both"/>
        <w:rPr>
          <w:rFonts w:ascii="Arial" w:hAnsi="Arial" w:cs="Arial"/>
          <w:sz w:val="28"/>
        </w:rPr>
      </w:pPr>
    </w:p>
    <w:p w14:paraId="3240E556" w14:textId="1C0D1664" w:rsidR="00C856AE" w:rsidRDefault="00C856AE" w:rsidP="00D22B76">
      <w:pPr>
        <w:spacing w:line="360" w:lineRule="auto"/>
        <w:ind w:left="1134" w:hanging="1134"/>
        <w:jc w:val="both"/>
        <w:rPr>
          <w:rFonts w:ascii="Arial" w:hAnsi="Arial" w:cs="Arial"/>
          <w:sz w:val="28"/>
          <w:u w:val="single"/>
        </w:rPr>
      </w:pPr>
      <w:r>
        <w:rPr>
          <w:rFonts w:ascii="Arial" w:hAnsi="Arial" w:cs="Arial"/>
          <w:sz w:val="28"/>
          <w:u w:val="single"/>
        </w:rPr>
        <w:t xml:space="preserve">Application for absolution </w:t>
      </w:r>
      <w:r w:rsidR="001160D7">
        <w:rPr>
          <w:rFonts w:ascii="Arial" w:hAnsi="Arial" w:cs="Arial"/>
          <w:sz w:val="28"/>
          <w:u w:val="single"/>
        </w:rPr>
        <w:t xml:space="preserve">from </w:t>
      </w:r>
      <w:r>
        <w:rPr>
          <w:rFonts w:ascii="Arial" w:hAnsi="Arial" w:cs="Arial"/>
          <w:sz w:val="28"/>
          <w:u w:val="single"/>
        </w:rPr>
        <w:t>the instance:</w:t>
      </w:r>
    </w:p>
    <w:p w14:paraId="750E488D" w14:textId="77777777" w:rsidR="00C856AE" w:rsidRDefault="00C856AE" w:rsidP="00D22B76">
      <w:pPr>
        <w:spacing w:line="360" w:lineRule="auto"/>
        <w:ind w:left="1134" w:hanging="1134"/>
        <w:jc w:val="both"/>
        <w:rPr>
          <w:rFonts w:ascii="Arial" w:hAnsi="Arial" w:cs="Arial"/>
          <w:sz w:val="28"/>
          <w:u w:val="single"/>
        </w:rPr>
      </w:pPr>
    </w:p>
    <w:p w14:paraId="51AD678C" w14:textId="1D4FFF7D" w:rsidR="00BD0CF8" w:rsidRPr="00C856AE" w:rsidRDefault="00C856AE" w:rsidP="00D22B76">
      <w:pPr>
        <w:spacing w:line="360" w:lineRule="auto"/>
        <w:ind w:left="1134" w:hanging="1134"/>
        <w:jc w:val="both"/>
        <w:rPr>
          <w:rFonts w:ascii="Arial" w:hAnsi="Arial" w:cs="Arial"/>
          <w:sz w:val="28"/>
        </w:rPr>
      </w:pPr>
      <w:r w:rsidRPr="00C856AE">
        <w:rPr>
          <w:rFonts w:ascii="Arial" w:hAnsi="Arial" w:cs="Arial"/>
          <w:sz w:val="28"/>
        </w:rPr>
        <w:t>[</w:t>
      </w:r>
      <w:r w:rsidR="00116CDB">
        <w:rPr>
          <w:rFonts w:ascii="Arial" w:hAnsi="Arial" w:cs="Arial"/>
          <w:sz w:val="28"/>
        </w:rPr>
        <w:t>83</w:t>
      </w:r>
      <w:r w:rsidRPr="00C856AE">
        <w:rPr>
          <w:rFonts w:ascii="Arial" w:hAnsi="Arial" w:cs="Arial"/>
          <w:sz w:val="28"/>
        </w:rPr>
        <w:t>]</w:t>
      </w:r>
      <w:r w:rsidRPr="00C856AE">
        <w:rPr>
          <w:rFonts w:ascii="Arial" w:hAnsi="Arial" w:cs="Arial"/>
          <w:sz w:val="28"/>
        </w:rPr>
        <w:tab/>
      </w:r>
      <w:r>
        <w:rPr>
          <w:rFonts w:ascii="Arial" w:hAnsi="Arial" w:cs="Arial"/>
          <w:sz w:val="28"/>
        </w:rPr>
        <w:t xml:space="preserve">When the trial continued on the next date, the defendant applied for absolution </w:t>
      </w:r>
      <w:r w:rsidR="001160D7">
        <w:rPr>
          <w:rFonts w:ascii="Arial" w:hAnsi="Arial" w:cs="Arial"/>
          <w:sz w:val="28"/>
        </w:rPr>
        <w:t xml:space="preserve">from </w:t>
      </w:r>
      <w:r>
        <w:rPr>
          <w:rFonts w:ascii="Arial" w:hAnsi="Arial" w:cs="Arial"/>
          <w:sz w:val="28"/>
        </w:rPr>
        <w:t>the instance, which I dismissed. I will return to this aspect.</w:t>
      </w:r>
      <w:r w:rsidR="00BD0CF8" w:rsidRPr="00C856AE">
        <w:rPr>
          <w:rFonts w:ascii="Arial" w:hAnsi="Arial" w:cs="Arial"/>
          <w:sz w:val="28"/>
        </w:rPr>
        <w:t xml:space="preserve">  </w:t>
      </w:r>
    </w:p>
    <w:p w14:paraId="56437A56" w14:textId="77777777" w:rsidR="00D22B76" w:rsidRDefault="00D22B76" w:rsidP="00D22B76">
      <w:pPr>
        <w:spacing w:line="360" w:lineRule="auto"/>
        <w:ind w:left="709" w:hanging="709"/>
        <w:jc w:val="both"/>
        <w:rPr>
          <w:rFonts w:ascii="Arial" w:hAnsi="Arial" w:cs="Arial"/>
          <w:sz w:val="28"/>
        </w:rPr>
      </w:pPr>
    </w:p>
    <w:p w14:paraId="1F07D6A4" w14:textId="77777777" w:rsidR="00116CDB" w:rsidRDefault="00116CDB" w:rsidP="004054E7">
      <w:pPr>
        <w:tabs>
          <w:tab w:val="left" w:pos="1134"/>
        </w:tabs>
        <w:spacing w:line="360" w:lineRule="auto"/>
        <w:ind w:left="1134" w:hanging="1134"/>
        <w:jc w:val="both"/>
        <w:rPr>
          <w:rFonts w:ascii="Arial" w:hAnsi="Arial" w:cs="Arial"/>
          <w:sz w:val="28"/>
          <w:szCs w:val="28"/>
          <w:u w:val="single"/>
        </w:rPr>
      </w:pPr>
    </w:p>
    <w:p w14:paraId="3FE7BC79" w14:textId="77777777" w:rsidR="00116CDB" w:rsidRDefault="00116CDB" w:rsidP="004054E7">
      <w:pPr>
        <w:tabs>
          <w:tab w:val="left" w:pos="1134"/>
        </w:tabs>
        <w:spacing w:line="360" w:lineRule="auto"/>
        <w:ind w:left="1134" w:hanging="1134"/>
        <w:jc w:val="both"/>
        <w:rPr>
          <w:rFonts w:ascii="Arial" w:hAnsi="Arial" w:cs="Arial"/>
          <w:sz w:val="28"/>
          <w:szCs w:val="28"/>
          <w:u w:val="single"/>
        </w:rPr>
      </w:pPr>
    </w:p>
    <w:p w14:paraId="086AB66E" w14:textId="79A4BCB1" w:rsidR="00DA77F0" w:rsidRDefault="00DA77F0"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The defendant</w:t>
      </w:r>
      <w:r w:rsidR="007D213E">
        <w:rPr>
          <w:rFonts w:ascii="Arial" w:hAnsi="Arial" w:cs="Arial"/>
          <w:sz w:val="28"/>
          <w:szCs w:val="28"/>
          <w:u w:val="single"/>
        </w:rPr>
        <w:t>`s evidence in chief</w:t>
      </w:r>
      <w:r>
        <w:rPr>
          <w:rFonts w:ascii="Arial" w:hAnsi="Arial" w:cs="Arial"/>
          <w:sz w:val="28"/>
          <w:szCs w:val="28"/>
          <w:u w:val="single"/>
        </w:rPr>
        <w:t>:</w:t>
      </w:r>
    </w:p>
    <w:p w14:paraId="1B0E51DF" w14:textId="77777777" w:rsidR="00DA77F0" w:rsidRPr="00DA77F0" w:rsidRDefault="00DA77F0" w:rsidP="004054E7">
      <w:pPr>
        <w:tabs>
          <w:tab w:val="left" w:pos="1134"/>
        </w:tabs>
        <w:spacing w:line="360" w:lineRule="auto"/>
        <w:ind w:left="1134" w:hanging="1134"/>
        <w:jc w:val="both"/>
        <w:rPr>
          <w:rFonts w:ascii="Arial" w:hAnsi="Arial" w:cs="Arial"/>
          <w:sz w:val="28"/>
          <w:szCs w:val="28"/>
          <w:u w:val="single"/>
        </w:rPr>
      </w:pPr>
    </w:p>
    <w:p w14:paraId="26E20B73" w14:textId="3226F6D5" w:rsidR="00546D4B" w:rsidRDefault="00546D4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84</w:t>
      </w:r>
      <w:r>
        <w:rPr>
          <w:rFonts w:ascii="Arial" w:hAnsi="Arial" w:cs="Arial"/>
          <w:sz w:val="28"/>
          <w:szCs w:val="28"/>
        </w:rPr>
        <w:t>]</w:t>
      </w:r>
      <w:r w:rsidR="00DA77F0">
        <w:rPr>
          <w:rFonts w:ascii="Arial" w:hAnsi="Arial" w:cs="Arial"/>
          <w:sz w:val="28"/>
          <w:szCs w:val="28"/>
        </w:rPr>
        <w:tab/>
      </w:r>
      <w:r w:rsidR="00D43552">
        <w:rPr>
          <w:rFonts w:ascii="Arial" w:hAnsi="Arial" w:cs="Arial"/>
          <w:sz w:val="28"/>
          <w:szCs w:val="28"/>
        </w:rPr>
        <w:t>T</w:t>
      </w:r>
      <w:r w:rsidR="00DA77F0">
        <w:rPr>
          <w:rFonts w:ascii="Arial" w:hAnsi="Arial" w:cs="Arial"/>
          <w:sz w:val="28"/>
          <w:szCs w:val="28"/>
        </w:rPr>
        <w:t>he defendant testified that she resides in Mafikeng and is employed as a social worker at a wellness centre.</w:t>
      </w:r>
    </w:p>
    <w:p w14:paraId="784AE58B" w14:textId="6C55064C" w:rsidR="00DA77F0" w:rsidRDefault="00DA77F0" w:rsidP="004054E7">
      <w:pPr>
        <w:tabs>
          <w:tab w:val="left" w:pos="1134"/>
        </w:tabs>
        <w:spacing w:line="360" w:lineRule="auto"/>
        <w:ind w:left="1134" w:hanging="1134"/>
        <w:jc w:val="both"/>
        <w:rPr>
          <w:rFonts w:ascii="Arial" w:hAnsi="Arial" w:cs="Arial"/>
          <w:sz w:val="28"/>
          <w:szCs w:val="28"/>
        </w:rPr>
      </w:pPr>
    </w:p>
    <w:p w14:paraId="14DF74BE" w14:textId="7E357FDA" w:rsidR="00DA77F0" w:rsidRDefault="00DA77F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85</w:t>
      </w:r>
      <w:r>
        <w:rPr>
          <w:rFonts w:ascii="Arial" w:hAnsi="Arial" w:cs="Arial"/>
          <w:sz w:val="28"/>
          <w:szCs w:val="28"/>
        </w:rPr>
        <w:t>]</w:t>
      </w:r>
      <w:r>
        <w:rPr>
          <w:rFonts w:ascii="Arial" w:hAnsi="Arial" w:cs="Arial"/>
          <w:sz w:val="28"/>
          <w:szCs w:val="28"/>
        </w:rPr>
        <w:tab/>
        <w:t xml:space="preserve">At the time of her evidence the three daughters </w:t>
      </w:r>
      <w:r w:rsidR="006E079E">
        <w:rPr>
          <w:rFonts w:ascii="Arial" w:hAnsi="Arial" w:cs="Arial"/>
          <w:sz w:val="28"/>
          <w:szCs w:val="28"/>
        </w:rPr>
        <w:t xml:space="preserve">born during the subsistence of the parties` marriage </w:t>
      </w:r>
      <w:r>
        <w:rPr>
          <w:rFonts w:ascii="Arial" w:hAnsi="Arial" w:cs="Arial"/>
          <w:sz w:val="28"/>
          <w:szCs w:val="28"/>
        </w:rPr>
        <w:t>were 26, 23 and 20 years old respectively.</w:t>
      </w:r>
    </w:p>
    <w:p w14:paraId="51BCD02B" w14:textId="538ADB3C" w:rsidR="00DA77F0" w:rsidRDefault="00DA77F0" w:rsidP="004054E7">
      <w:pPr>
        <w:tabs>
          <w:tab w:val="left" w:pos="1134"/>
        </w:tabs>
        <w:spacing w:line="360" w:lineRule="auto"/>
        <w:ind w:left="1134" w:hanging="1134"/>
        <w:jc w:val="both"/>
        <w:rPr>
          <w:rFonts w:ascii="Arial" w:hAnsi="Arial" w:cs="Arial"/>
          <w:sz w:val="28"/>
          <w:szCs w:val="28"/>
        </w:rPr>
      </w:pPr>
    </w:p>
    <w:p w14:paraId="11096FEE" w14:textId="3472058B" w:rsidR="00DA77F0" w:rsidRDefault="00DA77F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86</w:t>
      </w:r>
      <w:r>
        <w:rPr>
          <w:rFonts w:ascii="Arial" w:hAnsi="Arial" w:cs="Arial"/>
          <w:sz w:val="28"/>
          <w:szCs w:val="28"/>
        </w:rPr>
        <w:t>]</w:t>
      </w:r>
      <w:r>
        <w:rPr>
          <w:rFonts w:ascii="Arial" w:hAnsi="Arial" w:cs="Arial"/>
          <w:sz w:val="28"/>
          <w:szCs w:val="28"/>
        </w:rPr>
        <w:tab/>
        <w:t xml:space="preserve">According to the defendant the plaintiff </w:t>
      </w:r>
      <w:r w:rsidR="006E079E">
        <w:rPr>
          <w:rFonts w:ascii="Arial" w:hAnsi="Arial" w:cs="Arial"/>
          <w:sz w:val="28"/>
          <w:szCs w:val="28"/>
        </w:rPr>
        <w:t xml:space="preserve">did </w:t>
      </w:r>
      <w:r>
        <w:rPr>
          <w:rFonts w:ascii="Arial" w:hAnsi="Arial" w:cs="Arial"/>
          <w:sz w:val="28"/>
          <w:szCs w:val="28"/>
        </w:rPr>
        <w:t xml:space="preserve">mention </w:t>
      </w:r>
      <w:r w:rsidR="00D43552">
        <w:rPr>
          <w:rFonts w:ascii="Arial" w:hAnsi="Arial" w:cs="Arial"/>
          <w:sz w:val="28"/>
          <w:szCs w:val="28"/>
        </w:rPr>
        <w:t>that he want</w:t>
      </w:r>
      <w:r w:rsidR="006E079E">
        <w:rPr>
          <w:rFonts w:ascii="Arial" w:hAnsi="Arial" w:cs="Arial"/>
          <w:sz w:val="28"/>
          <w:szCs w:val="28"/>
        </w:rPr>
        <w:t>ed</w:t>
      </w:r>
      <w:r w:rsidR="00D43552">
        <w:rPr>
          <w:rFonts w:ascii="Arial" w:hAnsi="Arial" w:cs="Arial"/>
          <w:sz w:val="28"/>
          <w:szCs w:val="28"/>
        </w:rPr>
        <w:t xml:space="preserve"> </w:t>
      </w:r>
      <w:r w:rsidR="006E079E">
        <w:rPr>
          <w:rFonts w:ascii="Arial" w:hAnsi="Arial" w:cs="Arial"/>
          <w:sz w:val="28"/>
          <w:szCs w:val="28"/>
        </w:rPr>
        <w:t xml:space="preserve">only </w:t>
      </w:r>
      <w:r>
        <w:rPr>
          <w:rFonts w:ascii="Arial" w:hAnsi="Arial" w:cs="Arial"/>
          <w:sz w:val="28"/>
          <w:szCs w:val="28"/>
        </w:rPr>
        <w:t xml:space="preserve">one child, because at that stage they had already </w:t>
      </w:r>
      <w:r w:rsidR="00D43552">
        <w:rPr>
          <w:rFonts w:ascii="Arial" w:hAnsi="Arial" w:cs="Arial"/>
          <w:sz w:val="28"/>
          <w:szCs w:val="28"/>
        </w:rPr>
        <w:t xml:space="preserve">taken in </w:t>
      </w:r>
      <w:r>
        <w:rPr>
          <w:rFonts w:ascii="Arial" w:hAnsi="Arial" w:cs="Arial"/>
          <w:sz w:val="28"/>
          <w:szCs w:val="28"/>
        </w:rPr>
        <w:t xml:space="preserve">the plaintiff’s youngest sister. </w:t>
      </w:r>
      <w:r w:rsidR="00D43552">
        <w:rPr>
          <w:rFonts w:ascii="Arial" w:hAnsi="Arial" w:cs="Arial"/>
          <w:sz w:val="28"/>
          <w:szCs w:val="28"/>
        </w:rPr>
        <w:t>The plaintiff pleaded with her that they take in his youngest sister, because she was the sixth child born in the family</w:t>
      </w:r>
      <w:r w:rsidR="00DC3782">
        <w:rPr>
          <w:rFonts w:ascii="Arial" w:hAnsi="Arial" w:cs="Arial"/>
          <w:sz w:val="28"/>
          <w:szCs w:val="28"/>
        </w:rPr>
        <w:t>.</w:t>
      </w:r>
      <w:r>
        <w:rPr>
          <w:rFonts w:ascii="Arial" w:hAnsi="Arial" w:cs="Arial"/>
          <w:sz w:val="28"/>
          <w:szCs w:val="28"/>
        </w:rPr>
        <w:t xml:space="preserve"> </w:t>
      </w:r>
      <w:r w:rsidR="006E079E">
        <w:rPr>
          <w:rFonts w:ascii="Arial" w:hAnsi="Arial" w:cs="Arial"/>
          <w:sz w:val="28"/>
          <w:szCs w:val="28"/>
        </w:rPr>
        <w:t xml:space="preserve">The defendant, however, </w:t>
      </w:r>
      <w:r>
        <w:rPr>
          <w:rFonts w:ascii="Arial" w:hAnsi="Arial" w:cs="Arial"/>
          <w:sz w:val="28"/>
          <w:szCs w:val="28"/>
        </w:rPr>
        <w:t xml:space="preserve">did not consent to having </w:t>
      </w:r>
      <w:r w:rsidR="006E079E">
        <w:rPr>
          <w:rFonts w:ascii="Arial" w:hAnsi="Arial" w:cs="Arial"/>
          <w:sz w:val="28"/>
          <w:szCs w:val="28"/>
        </w:rPr>
        <w:t xml:space="preserve">only </w:t>
      </w:r>
      <w:r>
        <w:rPr>
          <w:rFonts w:ascii="Arial" w:hAnsi="Arial" w:cs="Arial"/>
          <w:sz w:val="28"/>
          <w:szCs w:val="28"/>
        </w:rPr>
        <w:t xml:space="preserve">one child.  </w:t>
      </w:r>
      <w:r w:rsidR="00DC3782">
        <w:rPr>
          <w:rFonts w:ascii="Arial" w:hAnsi="Arial" w:cs="Arial"/>
          <w:sz w:val="28"/>
          <w:szCs w:val="28"/>
        </w:rPr>
        <w:t xml:space="preserve">The defendant </w:t>
      </w:r>
      <w:r>
        <w:rPr>
          <w:rFonts w:ascii="Arial" w:hAnsi="Arial" w:cs="Arial"/>
          <w:sz w:val="28"/>
          <w:szCs w:val="28"/>
        </w:rPr>
        <w:t xml:space="preserve">testified that she indicated to the plaintiff that she wants two of their own children, so that there </w:t>
      </w:r>
      <w:r w:rsidR="006E079E">
        <w:rPr>
          <w:rFonts w:ascii="Arial" w:hAnsi="Arial" w:cs="Arial"/>
          <w:sz w:val="28"/>
          <w:szCs w:val="28"/>
        </w:rPr>
        <w:t xml:space="preserve">would be </w:t>
      </w:r>
      <w:r>
        <w:rPr>
          <w:rFonts w:ascii="Arial" w:hAnsi="Arial" w:cs="Arial"/>
          <w:sz w:val="28"/>
          <w:szCs w:val="28"/>
        </w:rPr>
        <w:t xml:space="preserve">three children including </w:t>
      </w:r>
      <w:r w:rsidR="00DC3782">
        <w:rPr>
          <w:rFonts w:ascii="Arial" w:hAnsi="Arial" w:cs="Arial"/>
          <w:sz w:val="28"/>
          <w:szCs w:val="28"/>
        </w:rPr>
        <w:t xml:space="preserve">the </w:t>
      </w:r>
      <w:r>
        <w:rPr>
          <w:rFonts w:ascii="Arial" w:hAnsi="Arial" w:cs="Arial"/>
          <w:sz w:val="28"/>
          <w:szCs w:val="28"/>
        </w:rPr>
        <w:t>plaintiff’s sister.</w:t>
      </w:r>
    </w:p>
    <w:p w14:paraId="62864FE6" w14:textId="55B411E1" w:rsidR="00DA77F0" w:rsidRDefault="00DA77F0" w:rsidP="004054E7">
      <w:pPr>
        <w:tabs>
          <w:tab w:val="left" w:pos="1134"/>
        </w:tabs>
        <w:spacing w:line="360" w:lineRule="auto"/>
        <w:ind w:left="1134" w:hanging="1134"/>
        <w:jc w:val="both"/>
        <w:rPr>
          <w:rFonts w:ascii="Arial" w:hAnsi="Arial" w:cs="Arial"/>
          <w:sz w:val="28"/>
          <w:szCs w:val="28"/>
        </w:rPr>
      </w:pPr>
    </w:p>
    <w:p w14:paraId="781ED115" w14:textId="509FD7DE" w:rsidR="00DA77F0" w:rsidRDefault="00DA77F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87</w:t>
      </w:r>
      <w:r>
        <w:rPr>
          <w:rFonts w:ascii="Arial" w:hAnsi="Arial" w:cs="Arial"/>
          <w:sz w:val="28"/>
          <w:szCs w:val="28"/>
        </w:rPr>
        <w:t>]</w:t>
      </w:r>
      <w:r>
        <w:rPr>
          <w:rFonts w:ascii="Arial" w:hAnsi="Arial" w:cs="Arial"/>
          <w:sz w:val="28"/>
          <w:szCs w:val="28"/>
        </w:rPr>
        <w:tab/>
        <w:t>After the birth of their eldest daughter, the defendant used contraceptive pills.  In 1993 she was admitted to hospital for a period of two weeks, where she was administered antibiotics for severe migraine headaches.  Two months later she started feeling sick and went to the doctor, who advised her that she was pregnant with their second child.</w:t>
      </w:r>
    </w:p>
    <w:p w14:paraId="6A38F6FF" w14:textId="26688FBF" w:rsidR="00DA77F0" w:rsidRDefault="00DA77F0" w:rsidP="004054E7">
      <w:pPr>
        <w:tabs>
          <w:tab w:val="left" w:pos="1134"/>
        </w:tabs>
        <w:spacing w:line="360" w:lineRule="auto"/>
        <w:ind w:left="1134" w:hanging="1134"/>
        <w:jc w:val="both"/>
        <w:rPr>
          <w:rFonts w:ascii="Arial" w:hAnsi="Arial" w:cs="Arial"/>
          <w:sz w:val="28"/>
          <w:szCs w:val="28"/>
        </w:rPr>
      </w:pPr>
    </w:p>
    <w:p w14:paraId="145F5693" w14:textId="377D9FA0" w:rsidR="00DA77F0" w:rsidRDefault="00DA77F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88</w:t>
      </w:r>
      <w:r>
        <w:rPr>
          <w:rFonts w:ascii="Arial" w:hAnsi="Arial" w:cs="Arial"/>
          <w:sz w:val="28"/>
          <w:szCs w:val="28"/>
        </w:rPr>
        <w:t>]</w:t>
      </w:r>
      <w:r w:rsidR="00EC124B">
        <w:rPr>
          <w:rFonts w:ascii="Arial" w:hAnsi="Arial" w:cs="Arial"/>
          <w:sz w:val="28"/>
          <w:szCs w:val="28"/>
        </w:rPr>
        <w:tab/>
        <w:t xml:space="preserve">The plaintiff enquired from her how it could have happened that she fell pregnant again.  They went to their family doctor </w:t>
      </w:r>
      <w:r w:rsidR="00EC124B">
        <w:rPr>
          <w:rFonts w:ascii="Arial" w:hAnsi="Arial" w:cs="Arial"/>
          <w:sz w:val="28"/>
          <w:szCs w:val="28"/>
        </w:rPr>
        <w:lastRenderedPageBreak/>
        <w:t xml:space="preserve">and </w:t>
      </w:r>
      <w:r w:rsidR="00DC3782">
        <w:rPr>
          <w:rFonts w:ascii="Arial" w:hAnsi="Arial" w:cs="Arial"/>
          <w:sz w:val="28"/>
          <w:szCs w:val="28"/>
        </w:rPr>
        <w:t>s</w:t>
      </w:r>
      <w:r w:rsidR="00EC124B">
        <w:rPr>
          <w:rFonts w:ascii="Arial" w:hAnsi="Arial" w:cs="Arial"/>
          <w:sz w:val="28"/>
          <w:szCs w:val="28"/>
        </w:rPr>
        <w:t>he explained to both the plaintiff and the defendant that the antibiotics could have “</w:t>
      </w:r>
      <w:r w:rsidR="00EC124B" w:rsidRPr="00DC3782">
        <w:rPr>
          <w:rFonts w:ascii="Arial" w:hAnsi="Arial" w:cs="Arial"/>
          <w:i/>
          <w:sz w:val="28"/>
          <w:szCs w:val="28"/>
        </w:rPr>
        <w:t>washed the contraceptives out of her system</w:t>
      </w:r>
      <w:r w:rsidR="00EC124B">
        <w:rPr>
          <w:rFonts w:ascii="Arial" w:hAnsi="Arial" w:cs="Arial"/>
          <w:sz w:val="28"/>
          <w:szCs w:val="28"/>
        </w:rPr>
        <w:t>”.</w:t>
      </w:r>
    </w:p>
    <w:p w14:paraId="5B14127F" w14:textId="2C167040" w:rsidR="00EC124B" w:rsidRDefault="00EC124B" w:rsidP="004054E7">
      <w:pPr>
        <w:tabs>
          <w:tab w:val="left" w:pos="1134"/>
        </w:tabs>
        <w:spacing w:line="360" w:lineRule="auto"/>
        <w:ind w:left="1134" w:hanging="1134"/>
        <w:jc w:val="both"/>
        <w:rPr>
          <w:rFonts w:ascii="Arial" w:hAnsi="Arial" w:cs="Arial"/>
          <w:sz w:val="28"/>
          <w:szCs w:val="28"/>
        </w:rPr>
      </w:pPr>
    </w:p>
    <w:p w14:paraId="73DD001E" w14:textId="01958206" w:rsidR="00EC124B" w:rsidRDefault="00EC124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89</w:t>
      </w:r>
      <w:r>
        <w:rPr>
          <w:rFonts w:ascii="Arial" w:hAnsi="Arial" w:cs="Arial"/>
          <w:sz w:val="28"/>
          <w:szCs w:val="28"/>
        </w:rPr>
        <w:t>]</w:t>
      </w:r>
      <w:r>
        <w:rPr>
          <w:rFonts w:ascii="Arial" w:hAnsi="Arial" w:cs="Arial"/>
          <w:sz w:val="28"/>
          <w:szCs w:val="28"/>
        </w:rPr>
        <w:tab/>
        <w:t>The plaintiff was furious</w:t>
      </w:r>
      <w:r w:rsidR="00DC3782">
        <w:rPr>
          <w:rFonts w:ascii="Arial" w:hAnsi="Arial" w:cs="Arial"/>
          <w:sz w:val="28"/>
          <w:szCs w:val="28"/>
        </w:rPr>
        <w:t>. H</w:t>
      </w:r>
      <w:r>
        <w:rPr>
          <w:rFonts w:ascii="Arial" w:hAnsi="Arial" w:cs="Arial"/>
          <w:sz w:val="28"/>
          <w:szCs w:val="28"/>
        </w:rPr>
        <w:t xml:space="preserve">e said </w:t>
      </w:r>
      <w:r w:rsidR="00DC3782">
        <w:rPr>
          <w:rFonts w:ascii="Arial" w:hAnsi="Arial" w:cs="Arial"/>
          <w:sz w:val="28"/>
          <w:szCs w:val="28"/>
        </w:rPr>
        <w:t xml:space="preserve">to </w:t>
      </w:r>
      <w:r>
        <w:rPr>
          <w:rFonts w:ascii="Arial" w:hAnsi="Arial" w:cs="Arial"/>
          <w:sz w:val="28"/>
          <w:szCs w:val="28"/>
        </w:rPr>
        <w:t xml:space="preserve">the defendant that he </w:t>
      </w:r>
      <w:r w:rsidR="00DC3782">
        <w:rPr>
          <w:rFonts w:ascii="Arial" w:hAnsi="Arial" w:cs="Arial"/>
          <w:sz w:val="28"/>
          <w:szCs w:val="28"/>
        </w:rPr>
        <w:t xml:space="preserve">told her that </w:t>
      </w:r>
      <w:r>
        <w:rPr>
          <w:rFonts w:ascii="Arial" w:hAnsi="Arial" w:cs="Arial"/>
          <w:sz w:val="28"/>
          <w:szCs w:val="28"/>
        </w:rPr>
        <w:t>did not want another child.  He told the defendant to undergo an abortion</w:t>
      </w:r>
      <w:r w:rsidR="00DC3782">
        <w:rPr>
          <w:rFonts w:ascii="Arial" w:hAnsi="Arial" w:cs="Arial"/>
          <w:sz w:val="28"/>
          <w:szCs w:val="28"/>
        </w:rPr>
        <w:t xml:space="preserve"> and if not </w:t>
      </w:r>
      <w:r>
        <w:rPr>
          <w:rFonts w:ascii="Arial" w:hAnsi="Arial" w:cs="Arial"/>
          <w:sz w:val="28"/>
          <w:szCs w:val="28"/>
        </w:rPr>
        <w:t xml:space="preserve">she should choose between their marriage and the baby.  She indicated that she chooses the baby, which led to </w:t>
      </w:r>
      <w:r w:rsidR="00DC3782">
        <w:rPr>
          <w:rFonts w:ascii="Arial" w:hAnsi="Arial" w:cs="Arial"/>
          <w:sz w:val="28"/>
          <w:szCs w:val="28"/>
        </w:rPr>
        <w:t xml:space="preserve">them </w:t>
      </w:r>
      <w:r>
        <w:rPr>
          <w:rFonts w:ascii="Arial" w:hAnsi="Arial" w:cs="Arial"/>
          <w:sz w:val="28"/>
          <w:szCs w:val="28"/>
        </w:rPr>
        <w:t>fight</w:t>
      </w:r>
      <w:r w:rsidR="00DC3782">
        <w:rPr>
          <w:rFonts w:ascii="Arial" w:hAnsi="Arial" w:cs="Arial"/>
          <w:sz w:val="28"/>
          <w:szCs w:val="28"/>
        </w:rPr>
        <w:t xml:space="preserve">ing </w:t>
      </w:r>
      <w:r>
        <w:rPr>
          <w:rFonts w:ascii="Arial" w:hAnsi="Arial" w:cs="Arial"/>
          <w:sz w:val="28"/>
          <w:szCs w:val="28"/>
        </w:rPr>
        <w:t>throughout her pregnancy.</w:t>
      </w:r>
    </w:p>
    <w:p w14:paraId="1CD5C95B" w14:textId="509A5F5B" w:rsidR="00EC124B" w:rsidRDefault="00EC124B" w:rsidP="004054E7">
      <w:pPr>
        <w:tabs>
          <w:tab w:val="left" w:pos="1134"/>
        </w:tabs>
        <w:spacing w:line="360" w:lineRule="auto"/>
        <w:ind w:left="1134" w:hanging="1134"/>
        <w:jc w:val="both"/>
        <w:rPr>
          <w:rFonts w:ascii="Arial" w:hAnsi="Arial" w:cs="Arial"/>
          <w:sz w:val="28"/>
          <w:szCs w:val="28"/>
        </w:rPr>
      </w:pPr>
    </w:p>
    <w:p w14:paraId="4D4901D8" w14:textId="18977FB9" w:rsidR="00EC124B" w:rsidRDefault="00EC124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90</w:t>
      </w:r>
      <w:r>
        <w:rPr>
          <w:rFonts w:ascii="Arial" w:hAnsi="Arial" w:cs="Arial"/>
          <w:sz w:val="28"/>
          <w:szCs w:val="28"/>
        </w:rPr>
        <w:t>]</w:t>
      </w:r>
      <w:r w:rsidR="001607D4">
        <w:rPr>
          <w:rFonts w:ascii="Arial" w:hAnsi="Arial" w:cs="Arial"/>
          <w:sz w:val="28"/>
          <w:szCs w:val="28"/>
        </w:rPr>
        <w:tab/>
        <w:t xml:space="preserve">With regard to the circumstances surrounding the birth of their second child, the </w:t>
      </w:r>
      <w:r w:rsidR="00B752A3">
        <w:rPr>
          <w:rFonts w:ascii="Arial" w:hAnsi="Arial" w:cs="Arial"/>
          <w:sz w:val="28"/>
          <w:szCs w:val="28"/>
        </w:rPr>
        <w:t xml:space="preserve">defendant testified that the </w:t>
      </w:r>
      <w:r w:rsidR="001607D4">
        <w:rPr>
          <w:rFonts w:ascii="Arial" w:hAnsi="Arial" w:cs="Arial"/>
          <w:sz w:val="28"/>
          <w:szCs w:val="28"/>
        </w:rPr>
        <w:t xml:space="preserve">plaintiff knew the date when she was due to give birth. </w:t>
      </w:r>
      <w:r w:rsidR="00DC3782">
        <w:rPr>
          <w:rFonts w:ascii="Arial" w:hAnsi="Arial" w:cs="Arial"/>
          <w:sz w:val="28"/>
          <w:szCs w:val="28"/>
        </w:rPr>
        <w:t xml:space="preserve">Prior to her going into labour, the plaintiff went to work in Rustenburg. </w:t>
      </w:r>
      <w:r w:rsidR="001607D4">
        <w:rPr>
          <w:rFonts w:ascii="Arial" w:hAnsi="Arial" w:cs="Arial"/>
          <w:sz w:val="28"/>
          <w:szCs w:val="28"/>
        </w:rPr>
        <w:t xml:space="preserve"> </w:t>
      </w:r>
      <w:r w:rsidR="00DC3782">
        <w:rPr>
          <w:rFonts w:ascii="Arial" w:hAnsi="Arial" w:cs="Arial"/>
          <w:sz w:val="28"/>
          <w:szCs w:val="28"/>
        </w:rPr>
        <w:t>S</w:t>
      </w:r>
      <w:r w:rsidR="001607D4">
        <w:rPr>
          <w:rFonts w:ascii="Arial" w:hAnsi="Arial" w:cs="Arial"/>
          <w:sz w:val="28"/>
          <w:szCs w:val="28"/>
        </w:rPr>
        <w:t xml:space="preserve">he came down with flu </w:t>
      </w:r>
      <w:r w:rsidR="00DC3782">
        <w:rPr>
          <w:rFonts w:ascii="Arial" w:hAnsi="Arial" w:cs="Arial"/>
          <w:sz w:val="28"/>
          <w:szCs w:val="28"/>
        </w:rPr>
        <w:t>and did not go to work. T</w:t>
      </w:r>
      <w:r w:rsidR="001607D4">
        <w:rPr>
          <w:rFonts w:ascii="Arial" w:hAnsi="Arial" w:cs="Arial"/>
          <w:sz w:val="28"/>
          <w:szCs w:val="28"/>
        </w:rPr>
        <w:t xml:space="preserve">he plaintiff called the pastor and requested him to take her to their family doctor.  </w:t>
      </w:r>
      <w:r w:rsidR="00B752A3">
        <w:rPr>
          <w:rFonts w:ascii="Arial" w:hAnsi="Arial" w:cs="Arial"/>
          <w:sz w:val="28"/>
          <w:szCs w:val="28"/>
        </w:rPr>
        <w:t>After she visited the doctor, th</w:t>
      </w:r>
      <w:r w:rsidR="001607D4">
        <w:rPr>
          <w:rFonts w:ascii="Arial" w:hAnsi="Arial" w:cs="Arial"/>
          <w:sz w:val="28"/>
          <w:szCs w:val="28"/>
        </w:rPr>
        <w:t xml:space="preserve">e pastor took her home again.  Later the same day she felt </w:t>
      </w:r>
      <w:r w:rsidR="002969A6">
        <w:rPr>
          <w:rFonts w:ascii="Arial" w:hAnsi="Arial" w:cs="Arial"/>
          <w:sz w:val="28"/>
          <w:szCs w:val="28"/>
        </w:rPr>
        <w:t xml:space="preserve">as if </w:t>
      </w:r>
      <w:r w:rsidR="001607D4">
        <w:rPr>
          <w:rFonts w:ascii="Arial" w:hAnsi="Arial" w:cs="Arial"/>
          <w:sz w:val="28"/>
          <w:szCs w:val="28"/>
        </w:rPr>
        <w:t>she was going into labour</w:t>
      </w:r>
      <w:r w:rsidR="002969A6">
        <w:rPr>
          <w:rFonts w:ascii="Arial" w:hAnsi="Arial" w:cs="Arial"/>
          <w:sz w:val="28"/>
          <w:szCs w:val="28"/>
        </w:rPr>
        <w:t xml:space="preserve">, which she told </w:t>
      </w:r>
      <w:r w:rsidR="001607D4">
        <w:rPr>
          <w:rFonts w:ascii="Arial" w:hAnsi="Arial" w:cs="Arial"/>
          <w:sz w:val="28"/>
          <w:szCs w:val="28"/>
        </w:rPr>
        <w:t>the plaintiff</w:t>
      </w:r>
      <w:r w:rsidR="002969A6">
        <w:rPr>
          <w:rFonts w:ascii="Arial" w:hAnsi="Arial" w:cs="Arial"/>
          <w:sz w:val="28"/>
          <w:szCs w:val="28"/>
        </w:rPr>
        <w:t xml:space="preserve"> when he phoned to hear what the doctor said. </w:t>
      </w:r>
      <w:r w:rsidR="001607D4">
        <w:rPr>
          <w:rFonts w:ascii="Arial" w:hAnsi="Arial" w:cs="Arial"/>
          <w:sz w:val="28"/>
          <w:szCs w:val="28"/>
        </w:rPr>
        <w:t>The plaintiff phoned the pastor’s wife and asked her to tell the pastor to take the defendant to the hospital, which he did.  During that night the defendant gave birth to their second child.  The plaintiff did not come to see her and their child in hospital.  Both the plaintiff’s mother and the defendant’s mother were there and they informed the plaintiff on the day that the defendant and their baby were to be discharged.  The plaintiff again requested the pastor to take her home.</w:t>
      </w:r>
    </w:p>
    <w:p w14:paraId="57E7A6CD" w14:textId="6CF6E34E" w:rsidR="001607D4" w:rsidRDefault="001607D4" w:rsidP="004054E7">
      <w:pPr>
        <w:tabs>
          <w:tab w:val="left" w:pos="1134"/>
        </w:tabs>
        <w:spacing w:line="360" w:lineRule="auto"/>
        <w:ind w:left="1134" w:hanging="1134"/>
        <w:jc w:val="both"/>
        <w:rPr>
          <w:rFonts w:ascii="Arial" w:hAnsi="Arial" w:cs="Arial"/>
          <w:sz w:val="28"/>
          <w:szCs w:val="28"/>
        </w:rPr>
      </w:pPr>
    </w:p>
    <w:p w14:paraId="567B298F" w14:textId="2812895D" w:rsidR="001607D4" w:rsidRDefault="001607D4"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116CDB">
        <w:rPr>
          <w:rFonts w:ascii="Arial" w:hAnsi="Arial" w:cs="Arial"/>
          <w:sz w:val="28"/>
          <w:szCs w:val="28"/>
        </w:rPr>
        <w:t>91</w:t>
      </w:r>
      <w:r>
        <w:rPr>
          <w:rFonts w:ascii="Arial" w:hAnsi="Arial" w:cs="Arial"/>
          <w:sz w:val="28"/>
          <w:szCs w:val="28"/>
        </w:rPr>
        <w:t>]</w:t>
      </w:r>
      <w:r>
        <w:rPr>
          <w:rFonts w:ascii="Arial" w:hAnsi="Arial" w:cs="Arial"/>
          <w:sz w:val="28"/>
          <w:szCs w:val="28"/>
        </w:rPr>
        <w:tab/>
        <w:t xml:space="preserve">After the birth of the second child the defendant decided, after having a discussion with </w:t>
      </w:r>
      <w:r w:rsidR="00B752A3">
        <w:rPr>
          <w:rFonts w:ascii="Arial" w:hAnsi="Arial" w:cs="Arial"/>
          <w:sz w:val="28"/>
          <w:szCs w:val="28"/>
        </w:rPr>
        <w:t xml:space="preserve">their </w:t>
      </w:r>
      <w:r>
        <w:rPr>
          <w:rFonts w:ascii="Arial" w:hAnsi="Arial" w:cs="Arial"/>
          <w:sz w:val="28"/>
          <w:szCs w:val="28"/>
        </w:rPr>
        <w:t>doctor, that she will use an injection as contraceptive.</w:t>
      </w:r>
    </w:p>
    <w:p w14:paraId="23CD4FFE" w14:textId="16829360" w:rsidR="001607D4" w:rsidRDefault="001607D4" w:rsidP="004054E7">
      <w:pPr>
        <w:tabs>
          <w:tab w:val="left" w:pos="1134"/>
        </w:tabs>
        <w:spacing w:line="360" w:lineRule="auto"/>
        <w:ind w:left="1134" w:hanging="1134"/>
        <w:jc w:val="both"/>
        <w:rPr>
          <w:rFonts w:ascii="Arial" w:hAnsi="Arial" w:cs="Arial"/>
          <w:sz w:val="28"/>
          <w:szCs w:val="28"/>
        </w:rPr>
      </w:pPr>
    </w:p>
    <w:p w14:paraId="2A5C8405" w14:textId="3440F369" w:rsidR="001607D4" w:rsidRDefault="001607D4"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92</w:t>
      </w:r>
      <w:r>
        <w:rPr>
          <w:rFonts w:ascii="Arial" w:hAnsi="Arial" w:cs="Arial"/>
          <w:sz w:val="28"/>
          <w:szCs w:val="28"/>
        </w:rPr>
        <w:t>]</w:t>
      </w:r>
      <w:r>
        <w:rPr>
          <w:rFonts w:ascii="Arial" w:hAnsi="Arial" w:cs="Arial"/>
          <w:sz w:val="28"/>
          <w:szCs w:val="28"/>
        </w:rPr>
        <w:tab/>
        <w:t>The plaintiff at that stage filed for divorce, again saying that she should choose between their marriage and the child.  She received the summons the first day after she returned back to work after her maternity leave.  However, after they reached a settlement with regard to the divorce and after the plaintiff involved their parents, the pastor and the pastor’s wife, the plaintiff decided to cancel the divorce proceedings.</w:t>
      </w:r>
    </w:p>
    <w:p w14:paraId="40965AEF" w14:textId="632B61D5" w:rsidR="001607D4" w:rsidRDefault="001607D4" w:rsidP="004054E7">
      <w:pPr>
        <w:tabs>
          <w:tab w:val="left" w:pos="1134"/>
        </w:tabs>
        <w:spacing w:line="360" w:lineRule="auto"/>
        <w:ind w:left="1134" w:hanging="1134"/>
        <w:jc w:val="both"/>
        <w:rPr>
          <w:rFonts w:ascii="Arial" w:hAnsi="Arial" w:cs="Arial"/>
          <w:sz w:val="28"/>
          <w:szCs w:val="28"/>
        </w:rPr>
      </w:pPr>
    </w:p>
    <w:p w14:paraId="12550E82" w14:textId="0CA46A46" w:rsidR="001607D4" w:rsidRDefault="001607D4"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93</w:t>
      </w:r>
      <w:r>
        <w:rPr>
          <w:rFonts w:ascii="Arial" w:hAnsi="Arial" w:cs="Arial"/>
          <w:sz w:val="28"/>
          <w:szCs w:val="28"/>
        </w:rPr>
        <w:t>]</w:t>
      </w:r>
      <w:r w:rsidR="00FD2FEF">
        <w:rPr>
          <w:rFonts w:ascii="Arial" w:hAnsi="Arial" w:cs="Arial"/>
          <w:sz w:val="28"/>
          <w:szCs w:val="28"/>
        </w:rPr>
        <w:tab/>
        <w:t>The defendant testified that she met a man</w:t>
      </w:r>
      <w:r w:rsidR="001D2032">
        <w:rPr>
          <w:rFonts w:ascii="Arial" w:hAnsi="Arial" w:cs="Arial"/>
          <w:sz w:val="28"/>
          <w:szCs w:val="28"/>
        </w:rPr>
        <w:t xml:space="preserve"> from Witbank, AM.  She met him at Kroonstad College, where she went for training, which training was presented by AM.  </w:t>
      </w:r>
      <w:r w:rsidR="002969A6">
        <w:rPr>
          <w:rFonts w:ascii="Arial" w:hAnsi="Arial" w:cs="Arial"/>
          <w:sz w:val="28"/>
          <w:szCs w:val="28"/>
        </w:rPr>
        <w:t xml:space="preserve">They became friends. </w:t>
      </w:r>
      <w:r w:rsidR="001D2032">
        <w:rPr>
          <w:rFonts w:ascii="Arial" w:hAnsi="Arial" w:cs="Arial"/>
          <w:sz w:val="28"/>
          <w:szCs w:val="28"/>
        </w:rPr>
        <w:t xml:space="preserve">Some months later AM </w:t>
      </w:r>
      <w:r w:rsidR="002969A6">
        <w:rPr>
          <w:rFonts w:ascii="Arial" w:hAnsi="Arial" w:cs="Arial"/>
          <w:sz w:val="28"/>
          <w:szCs w:val="28"/>
        </w:rPr>
        <w:t xml:space="preserve">had to come </w:t>
      </w:r>
      <w:r w:rsidR="001D2032">
        <w:rPr>
          <w:rFonts w:ascii="Arial" w:hAnsi="Arial" w:cs="Arial"/>
          <w:sz w:val="28"/>
          <w:szCs w:val="28"/>
        </w:rPr>
        <w:t>to Pretoria for a business meeting on a particular Monday.  He phoned her and asked to meet with her after work.  The weekend preceding that Monday the plaintiff was at home, although he was working in Pietermaritzburg at that stage.  That Monday after work she met with AM at the Wimpy at Sterland in Pretoria at about 18h00.  Whilst they were there, AM’s car was stolen from the undercover parking area.</w:t>
      </w:r>
      <w:r w:rsidR="00BD0CF8">
        <w:rPr>
          <w:rFonts w:ascii="Arial" w:hAnsi="Arial" w:cs="Arial"/>
          <w:sz w:val="28"/>
          <w:szCs w:val="28"/>
        </w:rPr>
        <w:t xml:space="preserve"> </w:t>
      </w:r>
      <w:r w:rsidR="001D2032">
        <w:rPr>
          <w:rFonts w:ascii="Arial" w:hAnsi="Arial" w:cs="Arial"/>
          <w:sz w:val="28"/>
          <w:szCs w:val="28"/>
        </w:rPr>
        <w:t xml:space="preserve">The defendant consequently had to take him to the police station to report the matter.  AM would have driven back to Witbank that same evening, but due to the theft of </w:t>
      </w:r>
      <w:r w:rsidR="002969A6">
        <w:rPr>
          <w:rFonts w:ascii="Arial" w:hAnsi="Arial" w:cs="Arial"/>
          <w:sz w:val="28"/>
          <w:szCs w:val="28"/>
        </w:rPr>
        <w:t xml:space="preserve">his </w:t>
      </w:r>
      <w:r w:rsidR="001D2032">
        <w:rPr>
          <w:rFonts w:ascii="Arial" w:hAnsi="Arial" w:cs="Arial"/>
          <w:sz w:val="28"/>
          <w:szCs w:val="28"/>
        </w:rPr>
        <w:t xml:space="preserve">car, he had to sleep over at a Formula 1 Hotel.  The defendant drove him to the hotel.  She testified that she was in a vulnerable state.  They sat in the hotel room trying to figure out how he was going to get back to Witbank the following day.  </w:t>
      </w:r>
      <w:r w:rsidR="002969A6">
        <w:rPr>
          <w:rFonts w:ascii="Arial" w:hAnsi="Arial" w:cs="Arial"/>
          <w:sz w:val="28"/>
          <w:szCs w:val="28"/>
        </w:rPr>
        <w:t xml:space="preserve">The plaintiff </w:t>
      </w:r>
      <w:r w:rsidR="001D2032">
        <w:rPr>
          <w:rFonts w:ascii="Arial" w:hAnsi="Arial" w:cs="Arial"/>
          <w:sz w:val="28"/>
          <w:szCs w:val="28"/>
        </w:rPr>
        <w:t xml:space="preserve">testified that </w:t>
      </w:r>
      <w:r w:rsidR="002969A6">
        <w:rPr>
          <w:rFonts w:ascii="Arial" w:hAnsi="Arial" w:cs="Arial"/>
          <w:sz w:val="28"/>
          <w:szCs w:val="28"/>
        </w:rPr>
        <w:lastRenderedPageBreak/>
        <w:t>“</w:t>
      </w:r>
      <w:r w:rsidR="001D2032" w:rsidRPr="002969A6">
        <w:rPr>
          <w:rFonts w:ascii="Arial" w:hAnsi="Arial" w:cs="Arial"/>
          <w:i/>
          <w:sz w:val="28"/>
          <w:szCs w:val="28"/>
        </w:rPr>
        <w:t xml:space="preserve">unfortunately </w:t>
      </w:r>
      <w:r w:rsidR="002969A6" w:rsidRPr="002969A6">
        <w:rPr>
          <w:rFonts w:ascii="Arial" w:hAnsi="Arial" w:cs="Arial"/>
          <w:i/>
          <w:sz w:val="28"/>
          <w:szCs w:val="28"/>
        </w:rPr>
        <w:t>we slept together, I was intimate with him that nigh</w:t>
      </w:r>
      <w:r w:rsidR="002969A6">
        <w:rPr>
          <w:rFonts w:ascii="Arial" w:hAnsi="Arial" w:cs="Arial"/>
          <w:i/>
          <w:sz w:val="28"/>
          <w:szCs w:val="28"/>
        </w:rPr>
        <w:t>t</w:t>
      </w:r>
      <w:r w:rsidR="002969A6">
        <w:rPr>
          <w:rFonts w:ascii="Arial" w:hAnsi="Arial" w:cs="Arial"/>
          <w:sz w:val="28"/>
          <w:szCs w:val="28"/>
        </w:rPr>
        <w:t>”.</w:t>
      </w:r>
    </w:p>
    <w:p w14:paraId="21E7B517" w14:textId="511AF13F" w:rsidR="00FD2FEF" w:rsidRDefault="00FD2FEF" w:rsidP="004054E7">
      <w:pPr>
        <w:tabs>
          <w:tab w:val="left" w:pos="1134"/>
        </w:tabs>
        <w:spacing w:line="360" w:lineRule="auto"/>
        <w:ind w:left="1134" w:hanging="1134"/>
        <w:jc w:val="both"/>
        <w:rPr>
          <w:rFonts w:ascii="Arial" w:hAnsi="Arial" w:cs="Arial"/>
          <w:sz w:val="28"/>
          <w:szCs w:val="28"/>
        </w:rPr>
      </w:pPr>
    </w:p>
    <w:p w14:paraId="11A5D914" w14:textId="2C554C6B" w:rsidR="00FD2FEF" w:rsidRDefault="00FD2FE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94</w:t>
      </w:r>
      <w:r>
        <w:rPr>
          <w:rFonts w:ascii="Arial" w:hAnsi="Arial" w:cs="Arial"/>
          <w:sz w:val="28"/>
          <w:szCs w:val="28"/>
        </w:rPr>
        <w:t>]</w:t>
      </w:r>
      <w:r w:rsidR="001D2032">
        <w:rPr>
          <w:rFonts w:ascii="Arial" w:hAnsi="Arial" w:cs="Arial"/>
          <w:sz w:val="28"/>
          <w:szCs w:val="28"/>
        </w:rPr>
        <w:tab/>
        <w:t xml:space="preserve">She left him at the hotel, since she had to go home.  He took a taxi back home to Witbank the following day.  That was the last time she </w:t>
      </w:r>
      <w:r w:rsidR="002969A6">
        <w:rPr>
          <w:rFonts w:ascii="Arial" w:hAnsi="Arial" w:cs="Arial"/>
          <w:sz w:val="28"/>
          <w:szCs w:val="28"/>
        </w:rPr>
        <w:t xml:space="preserve">saw </w:t>
      </w:r>
      <w:r w:rsidR="001D2032">
        <w:rPr>
          <w:rFonts w:ascii="Arial" w:hAnsi="Arial" w:cs="Arial"/>
          <w:sz w:val="28"/>
          <w:szCs w:val="28"/>
        </w:rPr>
        <w:t>him.  They spoke over the phone for a week or two after the incident.  She explained that she was following up on what was happening with regard to the car.  Thereafter they completely stopped contact.</w:t>
      </w:r>
    </w:p>
    <w:p w14:paraId="098BF8BD" w14:textId="59D22A46" w:rsidR="001D2032" w:rsidRDefault="001D2032" w:rsidP="004054E7">
      <w:pPr>
        <w:tabs>
          <w:tab w:val="left" w:pos="1134"/>
        </w:tabs>
        <w:spacing w:line="360" w:lineRule="auto"/>
        <w:ind w:left="1134" w:hanging="1134"/>
        <w:jc w:val="both"/>
        <w:rPr>
          <w:rFonts w:ascii="Arial" w:hAnsi="Arial" w:cs="Arial"/>
          <w:sz w:val="28"/>
          <w:szCs w:val="28"/>
        </w:rPr>
      </w:pPr>
    </w:p>
    <w:p w14:paraId="6EACA16F" w14:textId="3A501476" w:rsidR="001D2032" w:rsidRDefault="001D2032"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95</w:t>
      </w:r>
      <w:r>
        <w:rPr>
          <w:rFonts w:ascii="Arial" w:hAnsi="Arial" w:cs="Arial"/>
          <w:sz w:val="28"/>
          <w:szCs w:val="28"/>
        </w:rPr>
        <w:t>]</w:t>
      </w:r>
      <w:r>
        <w:rPr>
          <w:rFonts w:ascii="Arial" w:hAnsi="Arial" w:cs="Arial"/>
          <w:sz w:val="28"/>
          <w:szCs w:val="28"/>
        </w:rPr>
        <w:tab/>
        <w:t xml:space="preserve">The defendant testified that when she had sexual intercourse with AM, she was still using her contraceptive and AM also used a condom.  </w:t>
      </w:r>
    </w:p>
    <w:p w14:paraId="5FE01217" w14:textId="3222DF1A" w:rsidR="001D2032" w:rsidRDefault="001D2032" w:rsidP="004054E7">
      <w:pPr>
        <w:tabs>
          <w:tab w:val="left" w:pos="1134"/>
        </w:tabs>
        <w:spacing w:line="360" w:lineRule="auto"/>
        <w:ind w:left="1134" w:hanging="1134"/>
        <w:jc w:val="both"/>
        <w:rPr>
          <w:rFonts w:ascii="Arial" w:hAnsi="Arial" w:cs="Arial"/>
          <w:sz w:val="28"/>
          <w:szCs w:val="28"/>
        </w:rPr>
      </w:pPr>
    </w:p>
    <w:p w14:paraId="7ED5C26E" w14:textId="76E457DF" w:rsidR="001D2032" w:rsidRDefault="001D2032"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96</w:t>
      </w:r>
      <w:r>
        <w:rPr>
          <w:rFonts w:ascii="Arial" w:hAnsi="Arial" w:cs="Arial"/>
          <w:sz w:val="28"/>
          <w:szCs w:val="28"/>
        </w:rPr>
        <w:t>]</w:t>
      </w:r>
      <w:r>
        <w:rPr>
          <w:rFonts w:ascii="Arial" w:hAnsi="Arial" w:cs="Arial"/>
          <w:sz w:val="28"/>
          <w:szCs w:val="28"/>
        </w:rPr>
        <w:tab/>
        <w:t>At that stage the defendant and the plaintiff still had a sexual relationship.  The Sunday preceding the relevant Monday</w:t>
      </w:r>
      <w:r w:rsidR="00132D1C">
        <w:rPr>
          <w:rFonts w:ascii="Arial" w:hAnsi="Arial" w:cs="Arial"/>
          <w:sz w:val="28"/>
          <w:szCs w:val="28"/>
        </w:rPr>
        <w:t>, before the plaintiff went back to Pietermaritzburg, the plaintiff and defendant also had sexual intercourse.</w:t>
      </w:r>
    </w:p>
    <w:p w14:paraId="30181822" w14:textId="27629224" w:rsidR="001D2032" w:rsidRDefault="001D2032" w:rsidP="004054E7">
      <w:pPr>
        <w:tabs>
          <w:tab w:val="left" w:pos="1134"/>
        </w:tabs>
        <w:spacing w:line="360" w:lineRule="auto"/>
        <w:ind w:left="1134" w:hanging="1134"/>
        <w:jc w:val="both"/>
        <w:rPr>
          <w:rFonts w:ascii="Arial" w:hAnsi="Arial" w:cs="Arial"/>
          <w:sz w:val="28"/>
          <w:szCs w:val="28"/>
        </w:rPr>
      </w:pPr>
    </w:p>
    <w:p w14:paraId="0B8D34FD" w14:textId="0F57F1DE" w:rsidR="001D2032" w:rsidRDefault="001D2032"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97</w:t>
      </w:r>
      <w:r>
        <w:rPr>
          <w:rFonts w:ascii="Arial" w:hAnsi="Arial" w:cs="Arial"/>
          <w:sz w:val="28"/>
          <w:szCs w:val="28"/>
        </w:rPr>
        <w:t>]</w:t>
      </w:r>
      <w:r w:rsidR="00132D1C">
        <w:rPr>
          <w:rFonts w:ascii="Arial" w:hAnsi="Arial" w:cs="Arial"/>
          <w:sz w:val="28"/>
          <w:szCs w:val="28"/>
        </w:rPr>
        <w:tab/>
        <w:t>Some</w:t>
      </w:r>
      <w:r w:rsidR="00116CDB">
        <w:rPr>
          <w:rFonts w:ascii="Arial" w:hAnsi="Arial" w:cs="Arial"/>
          <w:sz w:val="28"/>
          <w:szCs w:val="28"/>
        </w:rPr>
        <w:t xml:space="preserve"> </w:t>
      </w:r>
      <w:r w:rsidR="00132D1C">
        <w:rPr>
          <w:rFonts w:ascii="Arial" w:hAnsi="Arial" w:cs="Arial"/>
          <w:sz w:val="28"/>
          <w:szCs w:val="28"/>
        </w:rPr>
        <w:t xml:space="preserve">time after that, the defendant wanted to have a sterilisation done, </w:t>
      </w:r>
      <w:r w:rsidR="002969A6">
        <w:rPr>
          <w:rFonts w:ascii="Arial" w:hAnsi="Arial" w:cs="Arial"/>
          <w:sz w:val="28"/>
          <w:szCs w:val="28"/>
        </w:rPr>
        <w:t xml:space="preserve">only to find out </w:t>
      </w:r>
      <w:r w:rsidR="00132D1C">
        <w:rPr>
          <w:rFonts w:ascii="Arial" w:hAnsi="Arial" w:cs="Arial"/>
          <w:sz w:val="28"/>
          <w:szCs w:val="28"/>
        </w:rPr>
        <w:t>that she was pregnant with N.  The defendant discussed the fact that she was pregnant with the plaintiff.  He insisted that she undergoes an abortion.  They agreed accordingly.</w:t>
      </w:r>
      <w:r w:rsidR="00571556">
        <w:rPr>
          <w:rFonts w:ascii="Arial" w:hAnsi="Arial" w:cs="Arial"/>
          <w:sz w:val="28"/>
          <w:szCs w:val="28"/>
        </w:rPr>
        <w:t xml:space="preserve"> </w:t>
      </w:r>
      <w:r w:rsidR="00132D1C">
        <w:rPr>
          <w:rFonts w:ascii="Arial" w:hAnsi="Arial" w:cs="Arial"/>
          <w:sz w:val="28"/>
          <w:szCs w:val="28"/>
        </w:rPr>
        <w:t>The defendant made an appointment for the abortion at the Steve Biko Hospital.  The plaintiff also came back from Pietermaritzburg for purposes of the abortion.  The night before the defendant was due to undergo an abortion, they had to go for pre-abortion counselling.  The plaintiff did not go with her, despite the fact that he was home</w:t>
      </w:r>
      <w:r w:rsidR="002969A6">
        <w:rPr>
          <w:rFonts w:ascii="Arial" w:hAnsi="Arial" w:cs="Arial"/>
          <w:sz w:val="28"/>
          <w:szCs w:val="28"/>
        </w:rPr>
        <w:t xml:space="preserve">. She had to go on her own. </w:t>
      </w:r>
      <w:r w:rsidR="00132D1C">
        <w:rPr>
          <w:rFonts w:ascii="Arial" w:hAnsi="Arial" w:cs="Arial"/>
          <w:sz w:val="28"/>
          <w:szCs w:val="28"/>
        </w:rPr>
        <w:t xml:space="preserve">The following </w:t>
      </w:r>
      <w:r w:rsidR="00132D1C">
        <w:rPr>
          <w:rFonts w:ascii="Arial" w:hAnsi="Arial" w:cs="Arial"/>
          <w:sz w:val="28"/>
          <w:szCs w:val="28"/>
        </w:rPr>
        <w:lastRenderedPageBreak/>
        <w:t xml:space="preserve">morning, </w:t>
      </w:r>
      <w:r w:rsidR="002969A6">
        <w:rPr>
          <w:rFonts w:ascii="Arial" w:hAnsi="Arial" w:cs="Arial"/>
          <w:sz w:val="28"/>
          <w:szCs w:val="28"/>
        </w:rPr>
        <w:t xml:space="preserve">the plaintiff </w:t>
      </w:r>
      <w:r w:rsidR="00132D1C">
        <w:rPr>
          <w:rFonts w:ascii="Arial" w:hAnsi="Arial" w:cs="Arial"/>
          <w:sz w:val="28"/>
          <w:szCs w:val="28"/>
        </w:rPr>
        <w:t>woke her up and told her that they should go to the hospital for the abortion.  The defendant refused.  She told him that she was not going to have an abortion and that she is keeping the child.  She told him that because he did not want to go with her the previous night, it appear</w:t>
      </w:r>
      <w:r w:rsidR="002969A6">
        <w:rPr>
          <w:rFonts w:ascii="Arial" w:hAnsi="Arial" w:cs="Arial"/>
          <w:sz w:val="28"/>
          <w:szCs w:val="28"/>
        </w:rPr>
        <w:t>s</w:t>
      </w:r>
      <w:r w:rsidR="00132D1C">
        <w:rPr>
          <w:rFonts w:ascii="Arial" w:hAnsi="Arial" w:cs="Arial"/>
          <w:sz w:val="28"/>
          <w:szCs w:val="28"/>
        </w:rPr>
        <w:t xml:space="preserve"> as though the abortion was only her issue and not the issue of both of them.</w:t>
      </w:r>
      <w:r w:rsidR="003C5444">
        <w:rPr>
          <w:rFonts w:ascii="Arial" w:hAnsi="Arial" w:cs="Arial"/>
          <w:sz w:val="28"/>
          <w:szCs w:val="28"/>
        </w:rPr>
        <w:t xml:space="preserve">  The defendant explained </w:t>
      </w:r>
      <w:r w:rsidR="00571556">
        <w:rPr>
          <w:rFonts w:ascii="Arial" w:hAnsi="Arial" w:cs="Arial"/>
          <w:sz w:val="28"/>
          <w:szCs w:val="28"/>
        </w:rPr>
        <w:t xml:space="preserve">in court </w:t>
      </w:r>
      <w:r w:rsidR="003C5444">
        <w:rPr>
          <w:rFonts w:ascii="Arial" w:hAnsi="Arial" w:cs="Arial"/>
          <w:sz w:val="28"/>
          <w:szCs w:val="28"/>
        </w:rPr>
        <w:t xml:space="preserve">that the way </w:t>
      </w:r>
      <w:r w:rsidR="002969A6">
        <w:rPr>
          <w:rFonts w:ascii="Arial" w:hAnsi="Arial" w:cs="Arial"/>
          <w:sz w:val="28"/>
          <w:szCs w:val="28"/>
        </w:rPr>
        <w:t xml:space="preserve">in which </w:t>
      </w:r>
      <w:r w:rsidR="003C5444">
        <w:rPr>
          <w:rFonts w:ascii="Arial" w:hAnsi="Arial" w:cs="Arial"/>
          <w:sz w:val="28"/>
          <w:szCs w:val="28"/>
        </w:rPr>
        <w:t xml:space="preserve">she knew the plaintiff, she was scared that he will later say that she killed the child or that she had her own reasons </w:t>
      </w:r>
      <w:r w:rsidR="00571556">
        <w:rPr>
          <w:rFonts w:ascii="Arial" w:hAnsi="Arial" w:cs="Arial"/>
          <w:sz w:val="28"/>
          <w:szCs w:val="28"/>
        </w:rPr>
        <w:t xml:space="preserve">for having undergone </w:t>
      </w:r>
      <w:r w:rsidR="003C5444">
        <w:rPr>
          <w:rFonts w:ascii="Arial" w:hAnsi="Arial" w:cs="Arial"/>
          <w:sz w:val="28"/>
          <w:szCs w:val="28"/>
        </w:rPr>
        <w:t>the abortion.  He again told her that she should choose between the child and their marriage.  They did not go to the hospital. The plaintiff was furious and left home.</w:t>
      </w:r>
      <w:r w:rsidR="006A7A9A">
        <w:rPr>
          <w:rFonts w:ascii="Arial" w:hAnsi="Arial" w:cs="Arial"/>
          <w:sz w:val="28"/>
          <w:szCs w:val="28"/>
        </w:rPr>
        <w:t xml:space="preserve"> </w:t>
      </w:r>
      <w:r w:rsidR="003C5444">
        <w:rPr>
          <w:rFonts w:ascii="Arial" w:hAnsi="Arial" w:cs="Arial"/>
          <w:sz w:val="28"/>
          <w:szCs w:val="28"/>
        </w:rPr>
        <w:t xml:space="preserve">The defendant assumed that </w:t>
      </w:r>
      <w:r w:rsidR="002969A6">
        <w:rPr>
          <w:rFonts w:ascii="Arial" w:hAnsi="Arial" w:cs="Arial"/>
          <w:sz w:val="28"/>
          <w:szCs w:val="28"/>
        </w:rPr>
        <w:t xml:space="preserve">he went </w:t>
      </w:r>
      <w:r w:rsidR="003C5444">
        <w:rPr>
          <w:rFonts w:ascii="Arial" w:hAnsi="Arial" w:cs="Arial"/>
          <w:sz w:val="28"/>
          <w:szCs w:val="28"/>
        </w:rPr>
        <w:t>back to Pietermaritzburg.</w:t>
      </w:r>
    </w:p>
    <w:p w14:paraId="4477CB94" w14:textId="77777777" w:rsidR="003C5444" w:rsidRDefault="003C5444" w:rsidP="004054E7">
      <w:pPr>
        <w:tabs>
          <w:tab w:val="left" w:pos="1134"/>
        </w:tabs>
        <w:spacing w:line="360" w:lineRule="auto"/>
        <w:ind w:left="1134" w:hanging="1134"/>
        <w:jc w:val="both"/>
        <w:rPr>
          <w:rFonts w:ascii="Arial" w:hAnsi="Arial" w:cs="Arial"/>
          <w:sz w:val="28"/>
          <w:szCs w:val="28"/>
        </w:rPr>
      </w:pPr>
    </w:p>
    <w:p w14:paraId="45B4661B" w14:textId="1DB3767A" w:rsidR="00132D1C" w:rsidRDefault="00132D1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98</w:t>
      </w:r>
      <w:r>
        <w:rPr>
          <w:rFonts w:ascii="Arial" w:hAnsi="Arial" w:cs="Arial"/>
          <w:sz w:val="28"/>
          <w:szCs w:val="28"/>
        </w:rPr>
        <w:t>]</w:t>
      </w:r>
      <w:r w:rsidR="003C5444">
        <w:rPr>
          <w:rFonts w:ascii="Arial" w:hAnsi="Arial" w:cs="Arial"/>
          <w:sz w:val="28"/>
          <w:szCs w:val="28"/>
        </w:rPr>
        <w:tab/>
        <w:t xml:space="preserve">According to the defendant the plaintiff was not involved with the pregnancy.  He only came home every two weeks.  The plaintiff again left for work on a particular Sunday and on the Monday the defendant started feeling some pain.  On the Tuesday a family friend of theirs, who lived in </w:t>
      </w:r>
      <w:r w:rsidR="002969A6">
        <w:rPr>
          <w:rFonts w:ascii="Arial" w:hAnsi="Arial" w:cs="Arial"/>
          <w:sz w:val="28"/>
          <w:szCs w:val="28"/>
        </w:rPr>
        <w:t xml:space="preserve">the </w:t>
      </w:r>
      <w:r w:rsidR="003C5444">
        <w:rPr>
          <w:rFonts w:ascii="Arial" w:hAnsi="Arial" w:cs="Arial"/>
          <w:sz w:val="28"/>
          <w:szCs w:val="28"/>
        </w:rPr>
        <w:t>same block of flats</w:t>
      </w:r>
      <w:r w:rsidR="001738BC">
        <w:rPr>
          <w:rFonts w:ascii="Arial" w:hAnsi="Arial" w:cs="Arial"/>
          <w:sz w:val="28"/>
          <w:szCs w:val="28"/>
        </w:rPr>
        <w:t>, took the defendant to hospital</w:t>
      </w:r>
      <w:r w:rsidR="009C6A7A">
        <w:rPr>
          <w:rFonts w:ascii="Arial" w:hAnsi="Arial" w:cs="Arial"/>
          <w:sz w:val="28"/>
          <w:szCs w:val="28"/>
        </w:rPr>
        <w:t xml:space="preserve"> where she gave birth to N.</w:t>
      </w:r>
    </w:p>
    <w:p w14:paraId="52845217" w14:textId="394E26E7" w:rsidR="003C5444" w:rsidRDefault="003C5444" w:rsidP="004054E7">
      <w:pPr>
        <w:tabs>
          <w:tab w:val="left" w:pos="1134"/>
        </w:tabs>
        <w:spacing w:line="360" w:lineRule="auto"/>
        <w:ind w:left="1134" w:hanging="1134"/>
        <w:jc w:val="both"/>
        <w:rPr>
          <w:rFonts w:ascii="Arial" w:hAnsi="Arial" w:cs="Arial"/>
          <w:sz w:val="28"/>
          <w:szCs w:val="28"/>
        </w:rPr>
      </w:pPr>
    </w:p>
    <w:p w14:paraId="06375100" w14:textId="76902C80" w:rsidR="003C5444" w:rsidRDefault="003C5444"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99</w:t>
      </w:r>
      <w:r>
        <w:rPr>
          <w:rFonts w:ascii="Arial" w:hAnsi="Arial" w:cs="Arial"/>
          <w:sz w:val="28"/>
          <w:szCs w:val="28"/>
        </w:rPr>
        <w:t>]</w:t>
      </w:r>
      <w:r w:rsidR="001738BC">
        <w:rPr>
          <w:rFonts w:ascii="Arial" w:hAnsi="Arial" w:cs="Arial"/>
          <w:sz w:val="28"/>
          <w:szCs w:val="28"/>
        </w:rPr>
        <w:tab/>
      </w:r>
      <w:r w:rsidR="009C6A7A">
        <w:rPr>
          <w:rFonts w:ascii="Arial" w:hAnsi="Arial" w:cs="Arial"/>
          <w:sz w:val="28"/>
          <w:szCs w:val="28"/>
        </w:rPr>
        <w:t>During t</w:t>
      </w:r>
      <w:r w:rsidR="001738BC">
        <w:rPr>
          <w:rFonts w:ascii="Arial" w:hAnsi="Arial" w:cs="Arial"/>
          <w:sz w:val="28"/>
          <w:szCs w:val="28"/>
        </w:rPr>
        <w:t>he weekend before the plaintiff left</w:t>
      </w:r>
      <w:r w:rsidR="009C6A7A">
        <w:rPr>
          <w:rFonts w:ascii="Arial" w:hAnsi="Arial" w:cs="Arial"/>
          <w:sz w:val="28"/>
          <w:szCs w:val="28"/>
        </w:rPr>
        <w:t xml:space="preserve"> for work on the Sunday</w:t>
      </w:r>
      <w:r w:rsidR="001738BC">
        <w:rPr>
          <w:rFonts w:ascii="Arial" w:hAnsi="Arial" w:cs="Arial"/>
          <w:sz w:val="28"/>
          <w:szCs w:val="28"/>
        </w:rPr>
        <w:t xml:space="preserve">, he told the pastor’s wife that the plaintiff and the defendant agreed to give N to them for adoption after her birth, because they </w:t>
      </w:r>
      <w:r w:rsidR="009C6A7A">
        <w:rPr>
          <w:rFonts w:ascii="Arial" w:hAnsi="Arial" w:cs="Arial"/>
          <w:sz w:val="28"/>
          <w:szCs w:val="28"/>
        </w:rPr>
        <w:t xml:space="preserve">could </w:t>
      </w:r>
      <w:r w:rsidR="001738BC">
        <w:rPr>
          <w:rFonts w:ascii="Arial" w:hAnsi="Arial" w:cs="Arial"/>
          <w:sz w:val="28"/>
          <w:szCs w:val="28"/>
        </w:rPr>
        <w:t xml:space="preserve">not have children. The defendant explained in court that this came to her knowledge, because the pastor’s wife phoned her, very excited about the adoption.  The defendant told her that she and the plaintiff will have to </w:t>
      </w:r>
      <w:r w:rsidR="001738BC">
        <w:rPr>
          <w:rFonts w:ascii="Arial" w:hAnsi="Arial" w:cs="Arial"/>
          <w:sz w:val="28"/>
          <w:szCs w:val="28"/>
        </w:rPr>
        <w:lastRenderedPageBreak/>
        <w:t>discuss it</w:t>
      </w:r>
      <w:r w:rsidR="00AF5B6F">
        <w:rPr>
          <w:rFonts w:ascii="Arial" w:hAnsi="Arial" w:cs="Arial"/>
          <w:sz w:val="28"/>
          <w:szCs w:val="28"/>
        </w:rPr>
        <w:t xml:space="preserve">, because she </w:t>
      </w:r>
      <w:r w:rsidR="009C6A7A">
        <w:rPr>
          <w:rFonts w:ascii="Arial" w:hAnsi="Arial" w:cs="Arial"/>
          <w:sz w:val="28"/>
          <w:szCs w:val="28"/>
        </w:rPr>
        <w:t xml:space="preserve">(the defendant) </w:t>
      </w:r>
      <w:r w:rsidR="00AF5B6F">
        <w:rPr>
          <w:rFonts w:ascii="Arial" w:hAnsi="Arial" w:cs="Arial"/>
          <w:sz w:val="28"/>
          <w:szCs w:val="28"/>
        </w:rPr>
        <w:t xml:space="preserve">had not agreed to </w:t>
      </w:r>
      <w:r w:rsidR="009C6A7A">
        <w:rPr>
          <w:rFonts w:ascii="Arial" w:hAnsi="Arial" w:cs="Arial"/>
          <w:sz w:val="28"/>
          <w:szCs w:val="28"/>
        </w:rPr>
        <w:t>such an arrangement</w:t>
      </w:r>
      <w:r w:rsidR="001738BC">
        <w:rPr>
          <w:rFonts w:ascii="Arial" w:hAnsi="Arial" w:cs="Arial"/>
          <w:sz w:val="28"/>
          <w:szCs w:val="28"/>
        </w:rPr>
        <w:t>.</w:t>
      </w:r>
    </w:p>
    <w:p w14:paraId="3A7D22E2" w14:textId="6DB005CD" w:rsidR="001738BC" w:rsidRDefault="001738BC" w:rsidP="004054E7">
      <w:pPr>
        <w:tabs>
          <w:tab w:val="left" w:pos="1134"/>
        </w:tabs>
        <w:spacing w:line="360" w:lineRule="auto"/>
        <w:ind w:left="1134" w:hanging="1134"/>
        <w:jc w:val="both"/>
        <w:rPr>
          <w:rFonts w:ascii="Arial" w:hAnsi="Arial" w:cs="Arial"/>
          <w:sz w:val="28"/>
          <w:szCs w:val="28"/>
        </w:rPr>
      </w:pPr>
    </w:p>
    <w:p w14:paraId="14DB7CA4" w14:textId="20F6FA42" w:rsidR="001738BC" w:rsidRDefault="001738B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100</w:t>
      </w:r>
      <w:r>
        <w:rPr>
          <w:rFonts w:ascii="Arial" w:hAnsi="Arial" w:cs="Arial"/>
          <w:sz w:val="28"/>
          <w:szCs w:val="28"/>
        </w:rPr>
        <w:t>]</w:t>
      </w:r>
      <w:r>
        <w:rPr>
          <w:rFonts w:ascii="Arial" w:hAnsi="Arial" w:cs="Arial"/>
          <w:sz w:val="28"/>
          <w:szCs w:val="28"/>
        </w:rPr>
        <w:tab/>
        <w:t>The morning after the birth of N the plaintiff phoned the defendant at hospital and said that he hopes that the defendant has not yet bonded with N.  He told her that because she is refusing that the pastor and his wife adopt N, the defendant must leave N at the hospital, she should not bring her home.  The defendant told the plaintiff that she decided to keep the baby and that she is going to bring her back home.</w:t>
      </w:r>
    </w:p>
    <w:p w14:paraId="331DD7BC" w14:textId="1AEA056A" w:rsidR="001738BC" w:rsidRDefault="001738BC" w:rsidP="004054E7">
      <w:pPr>
        <w:tabs>
          <w:tab w:val="left" w:pos="1134"/>
        </w:tabs>
        <w:spacing w:line="360" w:lineRule="auto"/>
        <w:ind w:left="1134" w:hanging="1134"/>
        <w:jc w:val="both"/>
        <w:rPr>
          <w:rFonts w:ascii="Arial" w:hAnsi="Arial" w:cs="Arial"/>
          <w:sz w:val="28"/>
          <w:szCs w:val="28"/>
        </w:rPr>
      </w:pPr>
    </w:p>
    <w:p w14:paraId="1EDE7D3D" w14:textId="6E22435F" w:rsidR="001738BC" w:rsidRDefault="001738B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101</w:t>
      </w:r>
      <w:r>
        <w:rPr>
          <w:rFonts w:ascii="Arial" w:hAnsi="Arial" w:cs="Arial"/>
          <w:sz w:val="28"/>
          <w:szCs w:val="28"/>
        </w:rPr>
        <w:t>]</w:t>
      </w:r>
      <w:r>
        <w:rPr>
          <w:rFonts w:ascii="Arial" w:hAnsi="Arial" w:cs="Arial"/>
          <w:sz w:val="28"/>
          <w:szCs w:val="28"/>
        </w:rPr>
        <w:tab/>
        <w:t xml:space="preserve">According to the defendant whilst N was growing up, she looked like the defendant, although a bit taller.  She still looks like the defendant.  The plaintiff never confronted her about </w:t>
      </w:r>
      <w:r w:rsidR="00305CD9">
        <w:rPr>
          <w:rFonts w:ascii="Arial" w:hAnsi="Arial" w:cs="Arial"/>
          <w:sz w:val="28"/>
          <w:szCs w:val="28"/>
        </w:rPr>
        <w:t xml:space="preserve">the possibility of </w:t>
      </w:r>
      <w:r>
        <w:rPr>
          <w:rFonts w:ascii="Arial" w:hAnsi="Arial" w:cs="Arial"/>
          <w:sz w:val="28"/>
          <w:szCs w:val="28"/>
        </w:rPr>
        <w:t xml:space="preserve">N not being his </w:t>
      </w:r>
      <w:r w:rsidR="00AF5B6F">
        <w:rPr>
          <w:rFonts w:ascii="Arial" w:hAnsi="Arial" w:cs="Arial"/>
          <w:sz w:val="28"/>
          <w:szCs w:val="28"/>
        </w:rPr>
        <w:t xml:space="preserve">biological </w:t>
      </w:r>
      <w:r>
        <w:rPr>
          <w:rFonts w:ascii="Arial" w:hAnsi="Arial" w:cs="Arial"/>
          <w:sz w:val="28"/>
          <w:szCs w:val="28"/>
        </w:rPr>
        <w:t>daughter.</w:t>
      </w:r>
    </w:p>
    <w:p w14:paraId="4DC57147" w14:textId="2A979EF1" w:rsidR="001738BC" w:rsidRDefault="001738BC" w:rsidP="004054E7">
      <w:pPr>
        <w:tabs>
          <w:tab w:val="left" w:pos="1134"/>
        </w:tabs>
        <w:spacing w:line="360" w:lineRule="auto"/>
        <w:ind w:left="1134" w:hanging="1134"/>
        <w:jc w:val="both"/>
        <w:rPr>
          <w:rFonts w:ascii="Arial" w:hAnsi="Arial" w:cs="Arial"/>
          <w:sz w:val="28"/>
          <w:szCs w:val="28"/>
        </w:rPr>
      </w:pPr>
    </w:p>
    <w:p w14:paraId="15B942F1" w14:textId="3B88B55E" w:rsidR="001738BC" w:rsidRDefault="001738B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102</w:t>
      </w:r>
      <w:r>
        <w:rPr>
          <w:rFonts w:ascii="Arial" w:hAnsi="Arial" w:cs="Arial"/>
          <w:sz w:val="28"/>
          <w:szCs w:val="28"/>
        </w:rPr>
        <w:t>]</w:t>
      </w:r>
      <w:r>
        <w:rPr>
          <w:rFonts w:ascii="Arial" w:hAnsi="Arial" w:cs="Arial"/>
          <w:sz w:val="28"/>
          <w:szCs w:val="28"/>
        </w:rPr>
        <w:tab/>
        <w:t xml:space="preserve">The defendant testified and agreed that the plaintiff provided in all her needs and also the needs of the children.  With regard to household </w:t>
      </w:r>
      <w:r w:rsidR="00AF5B6F">
        <w:rPr>
          <w:rFonts w:ascii="Arial" w:hAnsi="Arial" w:cs="Arial"/>
          <w:sz w:val="28"/>
          <w:szCs w:val="28"/>
        </w:rPr>
        <w:t>expenses</w:t>
      </w:r>
      <w:r w:rsidR="00305CD9">
        <w:rPr>
          <w:rFonts w:ascii="Arial" w:hAnsi="Arial" w:cs="Arial"/>
          <w:sz w:val="28"/>
          <w:szCs w:val="28"/>
        </w:rPr>
        <w:t xml:space="preserve"> and the running of the household, </w:t>
      </w:r>
      <w:r>
        <w:rPr>
          <w:rFonts w:ascii="Arial" w:hAnsi="Arial" w:cs="Arial"/>
          <w:sz w:val="28"/>
          <w:szCs w:val="28"/>
        </w:rPr>
        <w:t xml:space="preserve">they </w:t>
      </w:r>
      <w:r w:rsidR="00305CD9">
        <w:rPr>
          <w:rFonts w:ascii="Arial" w:hAnsi="Arial" w:cs="Arial"/>
          <w:sz w:val="28"/>
          <w:szCs w:val="28"/>
        </w:rPr>
        <w:t xml:space="preserve">both </w:t>
      </w:r>
      <w:r w:rsidR="00AF5B6F">
        <w:rPr>
          <w:rFonts w:ascii="Arial" w:hAnsi="Arial" w:cs="Arial"/>
          <w:sz w:val="28"/>
          <w:szCs w:val="28"/>
        </w:rPr>
        <w:t xml:space="preserve">contributed </w:t>
      </w:r>
      <w:r w:rsidR="00305CD9">
        <w:rPr>
          <w:rFonts w:ascii="Arial" w:hAnsi="Arial" w:cs="Arial"/>
          <w:sz w:val="28"/>
          <w:szCs w:val="28"/>
        </w:rPr>
        <w:t>worked together</w:t>
      </w:r>
      <w:r>
        <w:rPr>
          <w:rFonts w:ascii="Arial" w:hAnsi="Arial" w:cs="Arial"/>
          <w:sz w:val="28"/>
          <w:szCs w:val="28"/>
        </w:rPr>
        <w:t>.</w:t>
      </w:r>
    </w:p>
    <w:p w14:paraId="6A51DFC4" w14:textId="62025657" w:rsidR="001738BC" w:rsidRDefault="001738BC" w:rsidP="004054E7">
      <w:pPr>
        <w:tabs>
          <w:tab w:val="left" w:pos="1134"/>
        </w:tabs>
        <w:spacing w:line="360" w:lineRule="auto"/>
        <w:ind w:left="1134" w:hanging="1134"/>
        <w:jc w:val="both"/>
        <w:rPr>
          <w:rFonts w:ascii="Arial" w:hAnsi="Arial" w:cs="Arial"/>
          <w:sz w:val="28"/>
          <w:szCs w:val="28"/>
        </w:rPr>
      </w:pPr>
    </w:p>
    <w:p w14:paraId="0EB73647" w14:textId="110D3572" w:rsidR="001738BC" w:rsidRDefault="001738B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103</w:t>
      </w:r>
      <w:r>
        <w:rPr>
          <w:rFonts w:ascii="Arial" w:hAnsi="Arial" w:cs="Arial"/>
          <w:sz w:val="28"/>
          <w:szCs w:val="28"/>
        </w:rPr>
        <w:t>]</w:t>
      </w:r>
      <w:r>
        <w:rPr>
          <w:rFonts w:ascii="Arial" w:hAnsi="Arial" w:cs="Arial"/>
          <w:sz w:val="28"/>
          <w:szCs w:val="28"/>
        </w:rPr>
        <w:tab/>
        <w:t xml:space="preserve">The defendant testified that she had no </w:t>
      </w:r>
      <w:r w:rsidR="00305CD9">
        <w:rPr>
          <w:rFonts w:ascii="Arial" w:hAnsi="Arial" w:cs="Arial"/>
          <w:sz w:val="28"/>
          <w:szCs w:val="28"/>
        </w:rPr>
        <w:t xml:space="preserve">extra-marital </w:t>
      </w:r>
      <w:r>
        <w:rPr>
          <w:rFonts w:ascii="Arial" w:hAnsi="Arial" w:cs="Arial"/>
          <w:sz w:val="28"/>
          <w:szCs w:val="28"/>
        </w:rPr>
        <w:t>sexual relationship with any other person than the one</w:t>
      </w:r>
      <w:r w:rsidR="00AF5B6F">
        <w:rPr>
          <w:rFonts w:ascii="Arial" w:hAnsi="Arial" w:cs="Arial"/>
          <w:sz w:val="28"/>
          <w:szCs w:val="28"/>
        </w:rPr>
        <w:t>-</w:t>
      </w:r>
      <w:r>
        <w:rPr>
          <w:rFonts w:ascii="Arial" w:hAnsi="Arial" w:cs="Arial"/>
          <w:sz w:val="28"/>
          <w:szCs w:val="28"/>
        </w:rPr>
        <w:t>night</w:t>
      </w:r>
      <w:r w:rsidR="00305CD9">
        <w:rPr>
          <w:rFonts w:ascii="Arial" w:hAnsi="Arial" w:cs="Arial"/>
          <w:sz w:val="28"/>
          <w:szCs w:val="28"/>
        </w:rPr>
        <w:t xml:space="preserve"> </w:t>
      </w:r>
      <w:r>
        <w:rPr>
          <w:rFonts w:ascii="Arial" w:hAnsi="Arial" w:cs="Arial"/>
          <w:sz w:val="28"/>
          <w:szCs w:val="28"/>
        </w:rPr>
        <w:t>stand with AM.</w:t>
      </w:r>
    </w:p>
    <w:p w14:paraId="14E50BBF" w14:textId="32005CE1" w:rsidR="001738BC" w:rsidRDefault="001738BC" w:rsidP="004054E7">
      <w:pPr>
        <w:tabs>
          <w:tab w:val="left" w:pos="1134"/>
        </w:tabs>
        <w:spacing w:line="360" w:lineRule="auto"/>
        <w:ind w:left="1134" w:hanging="1134"/>
        <w:jc w:val="both"/>
        <w:rPr>
          <w:rFonts w:ascii="Arial" w:hAnsi="Arial" w:cs="Arial"/>
          <w:sz w:val="28"/>
          <w:szCs w:val="28"/>
        </w:rPr>
      </w:pPr>
    </w:p>
    <w:p w14:paraId="52F7E9F2" w14:textId="442EE7BA" w:rsidR="001738BC" w:rsidRDefault="001738B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104</w:t>
      </w:r>
      <w:r>
        <w:rPr>
          <w:rFonts w:ascii="Arial" w:hAnsi="Arial" w:cs="Arial"/>
          <w:sz w:val="28"/>
          <w:szCs w:val="28"/>
        </w:rPr>
        <w:t>]</w:t>
      </w:r>
      <w:r>
        <w:rPr>
          <w:rFonts w:ascii="Arial" w:hAnsi="Arial" w:cs="Arial"/>
          <w:sz w:val="28"/>
          <w:szCs w:val="28"/>
        </w:rPr>
        <w:tab/>
        <w:t>The defendant testified that she did not consider the possibility that AM may be the father of N, because they used a condom.</w:t>
      </w:r>
      <w:r w:rsidR="00A6543F">
        <w:rPr>
          <w:rFonts w:ascii="Arial" w:hAnsi="Arial" w:cs="Arial"/>
          <w:sz w:val="28"/>
          <w:szCs w:val="28"/>
        </w:rPr>
        <w:t xml:space="preserve">  She explained that if she had thought that </w:t>
      </w:r>
      <w:r w:rsidR="00AF5B6F">
        <w:rPr>
          <w:rFonts w:ascii="Arial" w:hAnsi="Arial" w:cs="Arial"/>
          <w:sz w:val="28"/>
          <w:szCs w:val="28"/>
        </w:rPr>
        <w:t xml:space="preserve">N </w:t>
      </w:r>
      <w:r w:rsidR="00A6543F">
        <w:rPr>
          <w:rFonts w:ascii="Arial" w:hAnsi="Arial" w:cs="Arial"/>
          <w:sz w:val="28"/>
          <w:szCs w:val="28"/>
        </w:rPr>
        <w:t xml:space="preserve">was </w:t>
      </w:r>
      <w:r w:rsidR="00305CD9">
        <w:rPr>
          <w:rFonts w:ascii="Arial" w:hAnsi="Arial" w:cs="Arial"/>
          <w:sz w:val="28"/>
          <w:szCs w:val="28"/>
        </w:rPr>
        <w:t>AM</w:t>
      </w:r>
      <w:r w:rsidR="00A6543F">
        <w:rPr>
          <w:rFonts w:ascii="Arial" w:hAnsi="Arial" w:cs="Arial"/>
          <w:sz w:val="28"/>
          <w:szCs w:val="28"/>
        </w:rPr>
        <w:t xml:space="preserve">’s child, she thinks that she would have embraced the idea of an </w:t>
      </w:r>
      <w:r w:rsidR="00A6543F">
        <w:rPr>
          <w:rFonts w:ascii="Arial" w:hAnsi="Arial" w:cs="Arial"/>
          <w:sz w:val="28"/>
          <w:szCs w:val="28"/>
        </w:rPr>
        <w:lastRenderedPageBreak/>
        <w:t xml:space="preserve">abortion in order </w:t>
      </w:r>
      <w:r w:rsidR="00305CD9">
        <w:rPr>
          <w:rFonts w:ascii="Arial" w:hAnsi="Arial" w:cs="Arial"/>
          <w:sz w:val="28"/>
          <w:szCs w:val="28"/>
        </w:rPr>
        <w:t>“</w:t>
      </w:r>
      <w:r w:rsidR="00A6543F" w:rsidRPr="00305CD9">
        <w:rPr>
          <w:rFonts w:ascii="Arial" w:hAnsi="Arial" w:cs="Arial"/>
          <w:i/>
          <w:sz w:val="28"/>
          <w:szCs w:val="28"/>
        </w:rPr>
        <w:t>to</w:t>
      </w:r>
      <w:r w:rsidR="00AF5B6F" w:rsidRPr="00305CD9">
        <w:rPr>
          <w:rFonts w:ascii="Arial" w:hAnsi="Arial" w:cs="Arial"/>
          <w:i/>
          <w:sz w:val="28"/>
          <w:szCs w:val="28"/>
        </w:rPr>
        <w:t xml:space="preserve"> </w:t>
      </w:r>
      <w:r w:rsidR="00A6543F" w:rsidRPr="00305CD9">
        <w:rPr>
          <w:rFonts w:ascii="Arial" w:hAnsi="Arial" w:cs="Arial"/>
          <w:i/>
          <w:sz w:val="28"/>
          <w:szCs w:val="28"/>
        </w:rPr>
        <w:t>get away with the situation</w:t>
      </w:r>
      <w:r w:rsidR="00305CD9">
        <w:rPr>
          <w:rFonts w:ascii="Arial" w:hAnsi="Arial" w:cs="Arial"/>
          <w:sz w:val="28"/>
          <w:szCs w:val="28"/>
        </w:rPr>
        <w:t>”</w:t>
      </w:r>
      <w:r w:rsidR="00A6543F">
        <w:rPr>
          <w:rFonts w:ascii="Arial" w:hAnsi="Arial" w:cs="Arial"/>
          <w:sz w:val="28"/>
          <w:szCs w:val="28"/>
        </w:rPr>
        <w:t>.  She was shocked by the DNA results, because “</w:t>
      </w:r>
      <w:r w:rsidR="00A6543F" w:rsidRPr="00AF5B6F">
        <w:rPr>
          <w:rFonts w:ascii="Arial" w:hAnsi="Arial" w:cs="Arial"/>
          <w:i/>
          <w:sz w:val="28"/>
          <w:szCs w:val="28"/>
        </w:rPr>
        <w:t>I kn</w:t>
      </w:r>
      <w:r w:rsidR="00AF5B6F" w:rsidRPr="00AF5B6F">
        <w:rPr>
          <w:rFonts w:ascii="Arial" w:hAnsi="Arial" w:cs="Arial"/>
          <w:i/>
          <w:sz w:val="28"/>
          <w:szCs w:val="28"/>
        </w:rPr>
        <w:t>e</w:t>
      </w:r>
      <w:r w:rsidR="00A6543F" w:rsidRPr="00AF5B6F">
        <w:rPr>
          <w:rFonts w:ascii="Arial" w:hAnsi="Arial" w:cs="Arial"/>
          <w:i/>
          <w:sz w:val="28"/>
          <w:szCs w:val="28"/>
        </w:rPr>
        <w:t xml:space="preserve">w him </w:t>
      </w:r>
      <w:r w:rsidR="00305CD9">
        <w:rPr>
          <w:rFonts w:ascii="Arial" w:hAnsi="Arial" w:cs="Arial"/>
          <w:i/>
          <w:sz w:val="28"/>
          <w:szCs w:val="28"/>
        </w:rPr>
        <w:t xml:space="preserve">(the plaintiff) </w:t>
      </w:r>
      <w:r w:rsidR="00A6543F" w:rsidRPr="00AF5B6F">
        <w:rPr>
          <w:rFonts w:ascii="Arial" w:hAnsi="Arial" w:cs="Arial"/>
          <w:i/>
          <w:sz w:val="28"/>
          <w:szCs w:val="28"/>
        </w:rPr>
        <w:t>to be the father. I did not give a false representation.</w:t>
      </w:r>
      <w:r w:rsidR="00A6543F">
        <w:rPr>
          <w:rFonts w:ascii="Arial" w:hAnsi="Arial" w:cs="Arial"/>
          <w:sz w:val="28"/>
          <w:szCs w:val="28"/>
        </w:rPr>
        <w:t>”</w:t>
      </w:r>
      <w:r w:rsidR="003A501E">
        <w:rPr>
          <w:rFonts w:ascii="Arial" w:hAnsi="Arial" w:cs="Arial"/>
          <w:sz w:val="28"/>
          <w:szCs w:val="28"/>
        </w:rPr>
        <w:t>.</w:t>
      </w:r>
    </w:p>
    <w:p w14:paraId="50C80239" w14:textId="240A1F5F" w:rsidR="001738BC" w:rsidRDefault="001738BC" w:rsidP="004054E7">
      <w:pPr>
        <w:tabs>
          <w:tab w:val="left" w:pos="1134"/>
        </w:tabs>
        <w:spacing w:line="360" w:lineRule="auto"/>
        <w:ind w:left="1134" w:hanging="1134"/>
        <w:jc w:val="both"/>
        <w:rPr>
          <w:rFonts w:ascii="Arial" w:hAnsi="Arial" w:cs="Arial"/>
          <w:sz w:val="28"/>
          <w:szCs w:val="28"/>
        </w:rPr>
      </w:pPr>
    </w:p>
    <w:p w14:paraId="2B5F6585" w14:textId="1960234C" w:rsidR="00BD0CF8" w:rsidRDefault="001738B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105</w:t>
      </w:r>
      <w:r>
        <w:rPr>
          <w:rFonts w:ascii="Arial" w:hAnsi="Arial" w:cs="Arial"/>
          <w:sz w:val="28"/>
          <w:szCs w:val="28"/>
        </w:rPr>
        <w:t>]</w:t>
      </w:r>
      <w:r w:rsidR="00A6543F">
        <w:rPr>
          <w:rFonts w:ascii="Arial" w:hAnsi="Arial" w:cs="Arial"/>
          <w:sz w:val="28"/>
          <w:szCs w:val="28"/>
        </w:rPr>
        <w:tab/>
        <w:t>The defendant testified that the plaintiff loved all the</w:t>
      </w:r>
      <w:r w:rsidR="00AF5B6F">
        <w:rPr>
          <w:rFonts w:ascii="Arial" w:hAnsi="Arial" w:cs="Arial"/>
          <w:sz w:val="28"/>
          <w:szCs w:val="28"/>
        </w:rPr>
        <w:t>ir</w:t>
      </w:r>
      <w:r w:rsidR="00A6543F">
        <w:rPr>
          <w:rFonts w:ascii="Arial" w:hAnsi="Arial" w:cs="Arial"/>
          <w:sz w:val="28"/>
          <w:szCs w:val="28"/>
        </w:rPr>
        <w:t xml:space="preserve"> children</w:t>
      </w:r>
      <w:r w:rsidR="00AF5B6F">
        <w:rPr>
          <w:rFonts w:ascii="Arial" w:hAnsi="Arial" w:cs="Arial"/>
          <w:sz w:val="28"/>
          <w:szCs w:val="28"/>
        </w:rPr>
        <w:t>, including N.</w:t>
      </w:r>
      <w:r w:rsidR="00A6543F">
        <w:rPr>
          <w:rFonts w:ascii="Arial" w:hAnsi="Arial" w:cs="Arial"/>
          <w:sz w:val="28"/>
          <w:szCs w:val="28"/>
        </w:rPr>
        <w:t xml:space="preserve">  Whenever </w:t>
      </w:r>
      <w:r w:rsidR="00305CD9">
        <w:rPr>
          <w:rFonts w:ascii="Arial" w:hAnsi="Arial" w:cs="Arial"/>
          <w:sz w:val="28"/>
          <w:szCs w:val="28"/>
        </w:rPr>
        <w:t xml:space="preserve">N </w:t>
      </w:r>
      <w:r w:rsidR="00A6543F">
        <w:rPr>
          <w:rFonts w:ascii="Arial" w:hAnsi="Arial" w:cs="Arial"/>
          <w:sz w:val="28"/>
          <w:szCs w:val="28"/>
        </w:rPr>
        <w:t>played alone and the defendant would tell her to play with the other children, the plaintiff would tell the defendant to leave N alone, since she is like him</w:t>
      </w:r>
      <w:r w:rsidR="00AF5B6F">
        <w:rPr>
          <w:rFonts w:ascii="Arial" w:hAnsi="Arial" w:cs="Arial"/>
          <w:sz w:val="28"/>
          <w:szCs w:val="28"/>
        </w:rPr>
        <w:t xml:space="preserve">, </w:t>
      </w:r>
      <w:r w:rsidR="00A6543F">
        <w:rPr>
          <w:rFonts w:ascii="Arial" w:hAnsi="Arial" w:cs="Arial"/>
          <w:sz w:val="28"/>
          <w:szCs w:val="28"/>
        </w:rPr>
        <w:t xml:space="preserve">even her tone of voice is like his.  Despite the fact that he did not want the last two children, </w:t>
      </w:r>
      <w:r w:rsidR="00305CD9">
        <w:rPr>
          <w:rFonts w:ascii="Arial" w:hAnsi="Arial" w:cs="Arial"/>
          <w:sz w:val="28"/>
          <w:szCs w:val="28"/>
        </w:rPr>
        <w:t xml:space="preserve">the plaintiff </w:t>
      </w:r>
      <w:r w:rsidR="00A6543F">
        <w:rPr>
          <w:rFonts w:ascii="Arial" w:hAnsi="Arial" w:cs="Arial"/>
          <w:sz w:val="28"/>
          <w:szCs w:val="28"/>
        </w:rPr>
        <w:t xml:space="preserve">loved them and provided for them.  They went to good schools.  In the </w:t>
      </w:r>
      <w:r w:rsidR="00305CD9">
        <w:rPr>
          <w:rFonts w:ascii="Arial" w:hAnsi="Arial" w:cs="Arial"/>
          <w:sz w:val="28"/>
          <w:szCs w:val="28"/>
        </w:rPr>
        <w:t xml:space="preserve">final </w:t>
      </w:r>
      <w:r w:rsidR="00A6543F">
        <w:rPr>
          <w:rFonts w:ascii="Arial" w:hAnsi="Arial" w:cs="Arial"/>
          <w:sz w:val="28"/>
          <w:szCs w:val="28"/>
        </w:rPr>
        <w:t xml:space="preserve">divorce </w:t>
      </w:r>
      <w:r w:rsidR="00305CD9">
        <w:rPr>
          <w:rFonts w:ascii="Arial" w:hAnsi="Arial" w:cs="Arial"/>
          <w:sz w:val="28"/>
          <w:szCs w:val="28"/>
        </w:rPr>
        <w:t>action,</w:t>
      </w:r>
      <w:r w:rsidR="00A6543F">
        <w:rPr>
          <w:rFonts w:ascii="Arial" w:hAnsi="Arial" w:cs="Arial"/>
          <w:sz w:val="28"/>
          <w:szCs w:val="28"/>
        </w:rPr>
        <w:t xml:space="preserve"> he </w:t>
      </w:r>
      <w:r w:rsidR="00305CD9">
        <w:rPr>
          <w:rFonts w:ascii="Arial" w:hAnsi="Arial" w:cs="Arial"/>
          <w:sz w:val="28"/>
          <w:szCs w:val="28"/>
        </w:rPr>
        <w:t xml:space="preserve">even </w:t>
      </w:r>
      <w:r w:rsidR="00A6543F">
        <w:rPr>
          <w:rFonts w:ascii="Arial" w:hAnsi="Arial" w:cs="Arial"/>
          <w:sz w:val="28"/>
          <w:szCs w:val="28"/>
        </w:rPr>
        <w:t xml:space="preserve">claimed </w:t>
      </w:r>
      <w:r w:rsidR="00AF5B6F">
        <w:rPr>
          <w:rFonts w:ascii="Arial" w:hAnsi="Arial" w:cs="Arial"/>
          <w:sz w:val="28"/>
          <w:szCs w:val="28"/>
        </w:rPr>
        <w:t xml:space="preserve">that the primary residence of </w:t>
      </w:r>
      <w:r w:rsidR="00A6543F">
        <w:rPr>
          <w:rFonts w:ascii="Arial" w:hAnsi="Arial" w:cs="Arial"/>
          <w:sz w:val="28"/>
          <w:szCs w:val="28"/>
        </w:rPr>
        <w:t>both the said two children who were still minors at the time</w:t>
      </w:r>
      <w:r w:rsidR="00AF5B6F">
        <w:rPr>
          <w:rFonts w:ascii="Arial" w:hAnsi="Arial" w:cs="Arial"/>
          <w:sz w:val="28"/>
          <w:szCs w:val="28"/>
        </w:rPr>
        <w:t xml:space="preserve"> (which included N), be awarded to him</w:t>
      </w:r>
      <w:r w:rsidR="00A6543F">
        <w:rPr>
          <w:rFonts w:ascii="Arial" w:hAnsi="Arial" w:cs="Arial"/>
          <w:sz w:val="28"/>
          <w:szCs w:val="28"/>
        </w:rPr>
        <w:t>.</w:t>
      </w:r>
      <w:r w:rsidR="008700A9">
        <w:rPr>
          <w:rFonts w:ascii="Arial" w:hAnsi="Arial" w:cs="Arial"/>
          <w:sz w:val="28"/>
          <w:szCs w:val="28"/>
        </w:rPr>
        <w:t xml:space="preserve"> </w:t>
      </w:r>
    </w:p>
    <w:p w14:paraId="3727B642" w14:textId="047C308E" w:rsidR="00294A5B" w:rsidRDefault="008700A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 xml:space="preserve"> </w:t>
      </w:r>
    </w:p>
    <w:p w14:paraId="3362511C" w14:textId="7FBB7A34" w:rsidR="001738BC" w:rsidRDefault="00294A5B"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116CDB">
        <w:rPr>
          <w:rFonts w:ascii="Arial" w:hAnsi="Arial" w:cs="Arial"/>
          <w:sz w:val="28"/>
          <w:szCs w:val="28"/>
        </w:rPr>
        <w:t>106</w:t>
      </w:r>
      <w:r>
        <w:rPr>
          <w:rFonts w:ascii="Arial" w:hAnsi="Arial" w:cs="Arial"/>
          <w:sz w:val="28"/>
          <w:szCs w:val="28"/>
        </w:rPr>
        <w:t>]</w:t>
      </w:r>
      <w:r>
        <w:rPr>
          <w:rFonts w:ascii="Arial" w:hAnsi="Arial" w:cs="Arial"/>
          <w:sz w:val="28"/>
          <w:szCs w:val="28"/>
        </w:rPr>
        <w:tab/>
      </w:r>
      <w:r w:rsidR="008700A9">
        <w:rPr>
          <w:rFonts w:ascii="Arial" w:hAnsi="Arial" w:cs="Arial"/>
          <w:sz w:val="28"/>
          <w:szCs w:val="28"/>
        </w:rPr>
        <w:t xml:space="preserve">With regard to the impact the </w:t>
      </w:r>
      <w:r>
        <w:rPr>
          <w:rFonts w:ascii="Arial" w:hAnsi="Arial" w:cs="Arial"/>
          <w:sz w:val="28"/>
          <w:szCs w:val="28"/>
        </w:rPr>
        <w:t>DNA results</w:t>
      </w:r>
      <w:r w:rsidR="00BD0CF8">
        <w:rPr>
          <w:rFonts w:ascii="Arial" w:hAnsi="Arial" w:cs="Arial"/>
          <w:sz w:val="28"/>
          <w:szCs w:val="28"/>
        </w:rPr>
        <w:t xml:space="preserve"> had on them</w:t>
      </w:r>
      <w:r w:rsidR="008700A9">
        <w:rPr>
          <w:rFonts w:ascii="Arial" w:hAnsi="Arial" w:cs="Arial"/>
          <w:sz w:val="28"/>
          <w:szCs w:val="28"/>
        </w:rPr>
        <w:t xml:space="preserve">, the defendant testified that although she does not know why, the plaintiff stopped communicating with all the children even prior to the DNA test.  He even took back the car which he bought for the eldest </w:t>
      </w:r>
      <w:r w:rsidR="00F76440">
        <w:rPr>
          <w:rFonts w:ascii="Arial" w:hAnsi="Arial" w:cs="Arial"/>
          <w:sz w:val="28"/>
          <w:szCs w:val="28"/>
        </w:rPr>
        <w:t xml:space="preserve">daughter </w:t>
      </w:r>
      <w:r>
        <w:rPr>
          <w:rFonts w:ascii="Arial" w:hAnsi="Arial" w:cs="Arial"/>
          <w:sz w:val="28"/>
          <w:szCs w:val="28"/>
        </w:rPr>
        <w:t>in terms of the divorce settlement agreement.</w:t>
      </w:r>
      <w:r w:rsidR="008700A9">
        <w:rPr>
          <w:rFonts w:ascii="Arial" w:hAnsi="Arial" w:cs="Arial"/>
          <w:sz w:val="28"/>
          <w:szCs w:val="28"/>
        </w:rPr>
        <w:t xml:space="preserve">  </w:t>
      </w:r>
      <w:r>
        <w:rPr>
          <w:rFonts w:ascii="Arial" w:hAnsi="Arial" w:cs="Arial"/>
          <w:sz w:val="28"/>
          <w:szCs w:val="28"/>
        </w:rPr>
        <w:t xml:space="preserve">The defendant </w:t>
      </w:r>
      <w:r w:rsidR="008700A9">
        <w:rPr>
          <w:rFonts w:ascii="Arial" w:hAnsi="Arial" w:cs="Arial"/>
          <w:sz w:val="28"/>
          <w:szCs w:val="28"/>
        </w:rPr>
        <w:t xml:space="preserve">testified that </w:t>
      </w:r>
      <w:r>
        <w:rPr>
          <w:rFonts w:ascii="Arial" w:hAnsi="Arial" w:cs="Arial"/>
          <w:sz w:val="28"/>
          <w:szCs w:val="28"/>
        </w:rPr>
        <w:t xml:space="preserve">at the time when she presented her evidence, </w:t>
      </w:r>
      <w:r w:rsidR="008700A9">
        <w:rPr>
          <w:rFonts w:ascii="Arial" w:hAnsi="Arial" w:cs="Arial"/>
          <w:sz w:val="28"/>
          <w:szCs w:val="28"/>
        </w:rPr>
        <w:t xml:space="preserve">he </w:t>
      </w:r>
      <w:r w:rsidR="00F76440">
        <w:rPr>
          <w:rFonts w:ascii="Arial" w:hAnsi="Arial" w:cs="Arial"/>
          <w:sz w:val="28"/>
          <w:szCs w:val="28"/>
        </w:rPr>
        <w:t xml:space="preserve">was having </w:t>
      </w:r>
      <w:r w:rsidR="008700A9">
        <w:rPr>
          <w:rFonts w:ascii="Arial" w:hAnsi="Arial" w:cs="Arial"/>
          <w:sz w:val="28"/>
          <w:szCs w:val="28"/>
        </w:rPr>
        <w:t xml:space="preserve">no relationship with </w:t>
      </w:r>
      <w:r>
        <w:rPr>
          <w:rFonts w:ascii="Arial" w:hAnsi="Arial" w:cs="Arial"/>
          <w:sz w:val="28"/>
          <w:szCs w:val="28"/>
        </w:rPr>
        <w:t>any of the children</w:t>
      </w:r>
      <w:r w:rsidR="008700A9">
        <w:rPr>
          <w:rFonts w:ascii="Arial" w:hAnsi="Arial" w:cs="Arial"/>
          <w:sz w:val="28"/>
          <w:szCs w:val="28"/>
        </w:rPr>
        <w:t>.  His change of attitude shocked all of them, because, according to the defendant, he used to take excellent care of all three children.</w:t>
      </w:r>
    </w:p>
    <w:p w14:paraId="05474452" w14:textId="1A14A235" w:rsidR="00A6543F" w:rsidRDefault="00A6543F" w:rsidP="004054E7">
      <w:pPr>
        <w:tabs>
          <w:tab w:val="left" w:pos="1134"/>
        </w:tabs>
        <w:spacing w:line="360" w:lineRule="auto"/>
        <w:ind w:left="1134" w:hanging="1134"/>
        <w:jc w:val="both"/>
        <w:rPr>
          <w:rFonts w:ascii="Arial" w:hAnsi="Arial" w:cs="Arial"/>
          <w:sz w:val="28"/>
          <w:szCs w:val="28"/>
        </w:rPr>
      </w:pPr>
    </w:p>
    <w:p w14:paraId="249F895F" w14:textId="5E0F1882" w:rsidR="00A6543F" w:rsidRDefault="00A6543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107</w:t>
      </w:r>
      <w:r>
        <w:rPr>
          <w:rFonts w:ascii="Arial" w:hAnsi="Arial" w:cs="Arial"/>
          <w:sz w:val="28"/>
          <w:szCs w:val="28"/>
        </w:rPr>
        <w:t>]</w:t>
      </w:r>
      <w:r w:rsidR="008700A9">
        <w:rPr>
          <w:rFonts w:ascii="Arial" w:hAnsi="Arial" w:cs="Arial"/>
          <w:sz w:val="28"/>
          <w:szCs w:val="28"/>
        </w:rPr>
        <w:tab/>
        <w:t xml:space="preserve">The defendant testified that she found out about </w:t>
      </w:r>
      <w:r w:rsidR="00F76440">
        <w:rPr>
          <w:rFonts w:ascii="Arial" w:hAnsi="Arial" w:cs="Arial"/>
          <w:sz w:val="28"/>
          <w:szCs w:val="28"/>
        </w:rPr>
        <w:t xml:space="preserve">the </w:t>
      </w:r>
      <w:r w:rsidR="00BD0CF8">
        <w:rPr>
          <w:rFonts w:ascii="Arial" w:hAnsi="Arial" w:cs="Arial"/>
          <w:sz w:val="28"/>
          <w:szCs w:val="28"/>
        </w:rPr>
        <w:t xml:space="preserve">plaintiff`s </w:t>
      </w:r>
      <w:r w:rsidR="00F76440">
        <w:rPr>
          <w:rFonts w:ascii="Arial" w:hAnsi="Arial" w:cs="Arial"/>
          <w:sz w:val="28"/>
          <w:szCs w:val="28"/>
        </w:rPr>
        <w:t xml:space="preserve">first </w:t>
      </w:r>
      <w:r w:rsidR="008700A9">
        <w:rPr>
          <w:rFonts w:ascii="Arial" w:hAnsi="Arial" w:cs="Arial"/>
          <w:sz w:val="28"/>
          <w:szCs w:val="28"/>
        </w:rPr>
        <w:t xml:space="preserve">extra-marital affair </w:t>
      </w:r>
      <w:r w:rsidR="00F76440">
        <w:rPr>
          <w:rFonts w:ascii="Arial" w:hAnsi="Arial" w:cs="Arial"/>
          <w:sz w:val="28"/>
          <w:szCs w:val="28"/>
        </w:rPr>
        <w:t xml:space="preserve">in </w:t>
      </w:r>
      <w:r w:rsidR="00294A5B">
        <w:rPr>
          <w:rFonts w:ascii="Arial" w:hAnsi="Arial" w:cs="Arial"/>
          <w:sz w:val="28"/>
          <w:szCs w:val="28"/>
        </w:rPr>
        <w:t xml:space="preserve">1994 </w:t>
      </w:r>
      <w:r w:rsidR="008700A9">
        <w:rPr>
          <w:rFonts w:ascii="Arial" w:hAnsi="Arial" w:cs="Arial"/>
          <w:sz w:val="28"/>
          <w:szCs w:val="28"/>
        </w:rPr>
        <w:t>when he filed for divorce the first time.</w:t>
      </w:r>
      <w:r w:rsidR="00F76440">
        <w:rPr>
          <w:rFonts w:ascii="Arial" w:hAnsi="Arial" w:cs="Arial"/>
          <w:sz w:val="28"/>
          <w:szCs w:val="28"/>
        </w:rPr>
        <w:t xml:space="preserve"> </w:t>
      </w:r>
      <w:r w:rsidR="008700A9">
        <w:rPr>
          <w:rFonts w:ascii="Arial" w:hAnsi="Arial" w:cs="Arial"/>
          <w:sz w:val="28"/>
          <w:szCs w:val="28"/>
        </w:rPr>
        <w:t>She went to his place of work.</w:t>
      </w:r>
      <w:r w:rsidR="00F76440">
        <w:rPr>
          <w:rFonts w:ascii="Arial" w:hAnsi="Arial" w:cs="Arial"/>
          <w:sz w:val="28"/>
          <w:szCs w:val="28"/>
        </w:rPr>
        <w:t xml:space="preserve"> </w:t>
      </w:r>
      <w:r w:rsidR="008700A9">
        <w:rPr>
          <w:rFonts w:ascii="Arial" w:hAnsi="Arial" w:cs="Arial"/>
          <w:sz w:val="28"/>
          <w:szCs w:val="28"/>
        </w:rPr>
        <w:t xml:space="preserve">The plaintiff and defendant work in the same department, so his co-employees </w:t>
      </w:r>
      <w:r w:rsidR="008700A9">
        <w:rPr>
          <w:rFonts w:ascii="Arial" w:hAnsi="Arial" w:cs="Arial"/>
          <w:sz w:val="28"/>
          <w:szCs w:val="28"/>
        </w:rPr>
        <w:lastRenderedPageBreak/>
        <w:t xml:space="preserve">knew her.  </w:t>
      </w:r>
      <w:r w:rsidR="00294A5B">
        <w:rPr>
          <w:rFonts w:ascii="Arial" w:hAnsi="Arial" w:cs="Arial"/>
          <w:sz w:val="28"/>
          <w:szCs w:val="28"/>
        </w:rPr>
        <w:t xml:space="preserve">In his office the defendant found </w:t>
      </w:r>
      <w:r w:rsidR="008700A9">
        <w:rPr>
          <w:rFonts w:ascii="Arial" w:hAnsi="Arial" w:cs="Arial"/>
          <w:sz w:val="28"/>
          <w:szCs w:val="28"/>
        </w:rPr>
        <w:t xml:space="preserve">photos </w:t>
      </w:r>
      <w:r w:rsidR="00294A5B">
        <w:rPr>
          <w:rFonts w:ascii="Arial" w:hAnsi="Arial" w:cs="Arial"/>
          <w:sz w:val="28"/>
          <w:szCs w:val="28"/>
        </w:rPr>
        <w:t xml:space="preserve">of </w:t>
      </w:r>
      <w:r w:rsidR="008700A9">
        <w:rPr>
          <w:rFonts w:ascii="Arial" w:hAnsi="Arial" w:cs="Arial"/>
          <w:sz w:val="28"/>
          <w:szCs w:val="28"/>
        </w:rPr>
        <w:t xml:space="preserve">and cards </w:t>
      </w:r>
      <w:r w:rsidR="00294A5B">
        <w:rPr>
          <w:rFonts w:ascii="Arial" w:hAnsi="Arial" w:cs="Arial"/>
          <w:sz w:val="28"/>
          <w:szCs w:val="28"/>
        </w:rPr>
        <w:t xml:space="preserve">from </w:t>
      </w:r>
      <w:r w:rsidR="008700A9">
        <w:rPr>
          <w:rFonts w:ascii="Arial" w:hAnsi="Arial" w:cs="Arial"/>
          <w:sz w:val="28"/>
          <w:szCs w:val="28"/>
        </w:rPr>
        <w:t>the lad</w:t>
      </w:r>
      <w:r w:rsidR="00F76440">
        <w:rPr>
          <w:rFonts w:ascii="Arial" w:hAnsi="Arial" w:cs="Arial"/>
          <w:sz w:val="28"/>
          <w:szCs w:val="28"/>
        </w:rPr>
        <w:t>y</w:t>
      </w:r>
      <w:r w:rsidR="00294A5B">
        <w:rPr>
          <w:rFonts w:ascii="Arial" w:hAnsi="Arial" w:cs="Arial"/>
          <w:sz w:val="28"/>
          <w:szCs w:val="28"/>
        </w:rPr>
        <w:t xml:space="preserve">. The defendant </w:t>
      </w:r>
      <w:r w:rsidR="008700A9">
        <w:rPr>
          <w:rFonts w:ascii="Arial" w:hAnsi="Arial" w:cs="Arial"/>
          <w:sz w:val="28"/>
          <w:szCs w:val="28"/>
        </w:rPr>
        <w:t>took the photos and cards, but kept quiet</w:t>
      </w:r>
      <w:r w:rsidR="00294A5B">
        <w:rPr>
          <w:rFonts w:ascii="Arial" w:hAnsi="Arial" w:cs="Arial"/>
          <w:sz w:val="28"/>
          <w:szCs w:val="28"/>
        </w:rPr>
        <w:t xml:space="preserve"> about it</w:t>
      </w:r>
      <w:r w:rsidR="008700A9">
        <w:rPr>
          <w:rFonts w:ascii="Arial" w:hAnsi="Arial" w:cs="Arial"/>
          <w:sz w:val="28"/>
          <w:szCs w:val="28"/>
        </w:rPr>
        <w:t>.</w:t>
      </w:r>
    </w:p>
    <w:p w14:paraId="2EEDA7E3" w14:textId="6E4E83C2" w:rsidR="008700A9" w:rsidRDefault="008700A9" w:rsidP="004054E7">
      <w:pPr>
        <w:tabs>
          <w:tab w:val="left" w:pos="1134"/>
        </w:tabs>
        <w:spacing w:line="360" w:lineRule="auto"/>
        <w:ind w:left="1134" w:hanging="1134"/>
        <w:jc w:val="both"/>
        <w:rPr>
          <w:rFonts w:ascii="Arial" w:hAnsi="Arial" w:cs="Arial"/>
          <w:sz w:val="28"/>
          <w:szCs w:val="28"/>
        </w:rPr>
      </w:pPr>
    </w:p>
    <w:p w14:paraId="55219094" w14:textId="140F8CF2" w:rsidR="008700A9" w:rsidRDefault="008700A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108</w:t>
      </w:r>
      <w:r>
        <w:rPr>
          <w:rFonts w:ascii="Arial" w:hAnsi="Arial" w:cs="Arial"/>
          <w:sz w:val="28"/>
          <w:szCs w:val="28"/>
        </w:rPr>
        <w:t>]</w:t>
      </w:r>
      <w:r>
        <w:rPr>
          <w:rFonts w:ascii="Arial" w:hAnsi="Arial" w:cs="Arial"/>
          <w:sz w:val="28"/>
          <w:szCs w:val="28"/>
        </w:rPr>
        <w:tab/>
        <w:t>With the first divorce and after the parties reached a settlement the matter was enrolled on the court roll.  The evening before the divorce was due to be heard in court, the defendant took out “</w:t>
      </w:r>
      <w:r w:rsidRPr="00294A5B">
        <w:rPr>
          <w:rFonts w:ascii="Arial" w:hAnsi="Arial" w:cs="Arial"/>
          <w:i/>
          <w:sz w:val="28"/>
          <w:szCs w:val="28"/>
        </w:rPr>
        <w:t>all the evidence</w:t>
      </w:r>
      <w:r>
        <w:rPr>
          <w:rFonts w:ascii="Arial" w:hAnsi="Arial" w:cs="Arial"/>
          <w:sz w:val="28"/>
          <w:szCs w:val="28"/>
        </w:rPr>
        <w:t xml:space="preserve">”, referring to the cards and the photos.  According to her the plaintiff was shocked.   He pleaded with her that they should work out their relationship. The defendant testified that the plaintiff and this lady has a son who was born in 2001, which means that the plaintiff </w:t>
      </w:r>
      <w:r w:rsidR="004B43DB">
        <w:rPr>
          <w:rFonts w:ascii="Arial" w:hAnsi="Arial" w:cs="Arial"/>
          <w:sz w:val="28"/>
          <w:szCs w:val="28"/>
        </w:rPr>
        <w:t xml:space="preserve">had </w:t>
      </w:r>
      <w:r>
        <w:rPr>
          <w:rFonts w:ascii="Arial" w:hAnsi="Arial" w:cs="Arial"/>
          <w:sz w:val="28"/>
          <w:szCs w:val="28"/>
        </w:rPr>
        <w:t>continued with the relationship since 1994.</w:t>
      </w:r>
    </w:p>
    <w:p w14:paraId="1820A99C" w14:textId="38177627" w:rsidR="008700A9" w:rsidRDefault="008700A9" w:rsidP="004054E7">
      <w:pPr>
        <w:tabs>
          <w:tab w:val="left" w:pos="1134"/>
        </w:tabs>
        <w:spacing w:line="360" w:lineRule="auto"/>
        <w:ind w:left="1134" w:hanging="1134"/>
        <w:jc w:val="both"/>
        <w:rPr>
          <w:rFonts w:ascii="Arial" w:hAnsi="Arial" w:cs="Arial"/>
          <w:sz w:val="28"/>
          <w:szCs w:val="28"/>
        </w:rPr>
      </w:pPr>
    </w:p>
    <w:p w14:paraId="771C7DA6" w14:textId="757612DA" w:rsidR="008700A9" w:rsidRDefault="008700A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109</w:t>
      </w:r>
      <w:r>
        <w:rPr>
          <w:rFonts w:ascii="Arial" w:hAnsi="Arial" w:cs="Arial"/>
          <w:sz w:val="28"/>
          <w:szCs w:val="28"/>
        </w:rPr>
        <w:t>]</w:t>
      </w:r>
      <w:r>
        <w:rPr>
          <w:rFonts w:ascii="Arial" w:hAnsi="Arial" w:cs="Arial"/>
          <w:sz w:val="28"/>
          <w:szCs w:val="28"/>
        </w:rPr>
        <w:tab/>
        <w:t xml:space="preserve">The defendant also testified about </w:t>
      </w:r>
      <w:r w:rsidR="002A3C34">
        <w:rPr>
          <w:rFonts w:ascii="Arial" w:hAnsi="Arial" w:cs="Arial"/>
          <w:sz w:val="28"/>
          <w:szCs w:val="28"/>
        </w:rPr>
        <w:t xml:space="preserve">the other extra-marital </w:t>
      </w:r>
      <w:r w:rsidR="003A5672">
        <w:rPr>
          <w:rFonts w:ascii="Arial" w:hAnsi="Arial" w:cs="Arial"/>
          <w:sz w:val="28"/>
          <w:szCs w:val="28"/>
        </w:rPr>
        <w:t>relationship of the plaintiff with a lady from Pietermaritzburg.  According to the defendant the plaintiff had this relationship whilst she was pregnant with N.  This is evident from the fact that N was born in December 1997 and the child of the plaintiff with the lady from Pietermaritzburg was born on 24 January 1998. The defendant explained how she found out about this relationship.</w:t>
      </w:r>
      <w:r w:rsidR="004B43DB">
        <w:rPr>
          <w:rFonts w:ascii="Arial" w:hAnsi="Arial" w:cs="Arial"/>
          <w:sz w:val="28"/>
          <w:szCs w:val="28"/>
        </w:rPr>
        <w:t xml:space="preserve"> </w:t>
      </w:r>
      <w:r w:rsidR="003A5672">
        <w:rPr>
          <w:rFonts w:ascii="Arial" w:hAnsi="Arial" w:cs="Arial"/>
          <w:sz w:val="28"/>
          <w:szCs w:val="28"/>
        </w:rPr>
        <w:t>At that stage the plaintiff refused that the defendant also takes a transfer to Pietermaritzburg. One day she went to visit him in Pietermaritzburg without his prior knowledge, although he had to come and fetch her at the bus station.</w:t>
      </w:r>
      <w:r w:rsidR="004B43DB">
        <w:rPr>
          <w:rFonts w:ascii="Arial" w:hAnsi="Arial" w:cs="Arial"/>
          <w:sz w:val="28"/>
          <w:szCs w:val="28"/>
        </w:rPr>
        <w:t xml:space="preserve"> </w:t>
      </w:r>
      <w:r w:rsidR="003A5672">
        <w:rPr>
          <w:rFonts w:ascii="Arial" w:hAnsi="Arial" w:cs="Arial"/>
          <w:sz w:val="28"/>
          <w:szCs w:val="28"/>
        </w:rPr>
        <w:t xml:space="preserve">When she got to the place where he was staying, she realised that a woman </w:t>
      </w:r>
      <w:r w:rsidR="00294A5B">
        <w:rPr>
          <w:rFonts w:ascii="Arial" w:hAnsi="Arial" w:cs="Arial"/>
          <w:sz w:val="28"/>
          <w:szCs w:val="28"/>
        </w:rPr>
        <w:t xml:space="preserve">was </w:t>
      </w:r>
      <w:r w:rsidR="004B43DB">
        <w:rPr>
          <w:rFonts w:ascii="Arial" w:hAnsi="Arial" w:cs="Arial"/>
          <w:sz w:val="28"/>
          <w:szCs w:val="28"/>
        </w:rPr>
        <w:t xml:space="preserve">also </w:t>
      </w:r>
      <w:r w:rsidR="003A5672">
        <w:rPr>
          <w:rFonts w:ascii="Arial" w:hAnsi="Arial" w:cs="Arial"/>
          <w:sz w:val="28"/>
          <w:szCs w:val="28"/>
        </w:rPr>
        <w:t>staying in that house, but the plaintiff denied it.</w:t>
      </w:r>
      <w:r w:rsidR="004B43DB">
        <w:rPr>
          <w:rFonts w:ascii="Arial" w:hAnsi="Arial" w:cs="Arial"/>
          <w:sz w:val="28"/>
          <w:szCs w:val="28"/>
        </w:rPr>
        <w:t xml:space="preserve"> </w:t>
      </w:r>
      <w:r w:rsidR="003A5672">
        <w:rPr>
          <w:rFonts w:ascii="Arial" w:hAnsi="Arial" w:cs="Arial"/>
          <w:sz w:val="28"/>
          <w:szCs w:val="28"/>
        </w:rPr>
        <w:t xml:space="preserve">When the defendant returned to Pretoria, she did her own research and found out what the name of the lady was. She, however, initially kept quiet about it.  When she </w:t>
      </w:r>
      <w:r w:rsidR="003A5672">
        <w:rPr>
          <w:rFonts w:ascii="Arial" w:hAnsi="Arial" w:cs="Arial"/>
          <w:sz w:val="28"/>
          <w:szCs w:val="28"/>
        </w:rPr>
        <w:lastRenderedPageBreak/>
        <w:t>later confronted him with the information, he acknowledged that he had a relationship with her and he said he wanted to marry her.</w:t>
      </w:r>
    </w:p>
    <w:p w14:paraId="63C9A76C" w14:textId="4A28CE99" w:rsidR="008700A9" w:rsidRDefault="008700A9" w:rsidP="004054E7">
      <w:pPr>
        <w:tabs>
          <w:tab w:val="left" w:pos="1134"/>
        </w:tabs>
        <w:spacing w:line="360" w:lineRule="auto"/>
        <w:ind w:left="1134" w:hanging="1134"/>
        <w:jc w:val="both"/>
        <w:rPr>
          <w:rFonts w:ascii="Arial" w:hAnsi="Arial" w:cs="Arial"/>
          <w:sz w:val="28"/>
          <w:szCs w:val="28"/>
        </w:rPr>
      </w:pPr>
    </w:p>
    <w:p w14:paraId="1A8AA0CC" w14:textId="2262FCBF" w:rsidR="008700A9" w:rsidRDefault="008700A9"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110</w:t>
      </w:r>
      <w:r>
        <w:rPr>
          <w:rFonts w:ascii="Arial" w:hAnsi="Arial" w:cs="Arial"/>
          <w:sz w:val="28"/>
          <w:szCs w:val="28"/>
        </w:rPr>
        <w:t>]</w:t>
      </w:r>
      <w:r w:rsidR="003A5672">
        <w:rPr>
          <w:rFonts w:ascii="Arial" w:hAnsi="Arial" w:cs="Arial"/>
          <w:sz w:val="28"/>
          <w:szCs w:val="28"/>
        </w:rPr>
        <w:tab/>
        <w:t xml:space="preserve">The defendant denied that the plaintiff informed her of any of the aforesaid two extra-marital </w:t>
      </w:r>
      <w:r w:rsidR="002A3C34">
        <w:rPr>
          <w:rFonts w:ascii="Arial" w:hAnsi="Arial" w:cs="Arial"/>
          <w:sz w:val="28"/>
          <w:szCs w:val="28"/>
        </w:rPr>
        <w:t>relationships</w:t>
      </w:r>
      <w:r w:rsidR="003A5672">
        <w:rPr>
          <w:rFonts w:ascii="Arial" w:hAnsi="Arial" w:cs="Arial"/>
          <w:sz w:val="28"/>
          <w:szCs w:val="28"/>
        </w:rPr>
        <w:t>.</w:t>
      </w:r>
      <w:r w:rsidR="004B43DB">
        <w:rPr>
          <w:rFonts w:ascii="Arial" w:hAnsi="Arial" w:cs="Arial"/>
          <w:sz w:val="28"/>
          <w:szCs w:val="28"/>
        </w:rPr>
        <w:t xml:space="preserve"> </w:t>
      </w:r>
      <w:r w:rsidR="003A5672">
        <w:rPr>
          <w:rFonts w:ascii="Arial" w:hAnsi="Arial" w:cs="Arial"/>
          <w:sz w:val="28"/>
          <w:szCs w:val="28"/>
        </w:rPr>
        <w:t xml:space="preserve">He only </w:t>
      </w:r>
      <w:r w:rsidR="00445ACC">
        <w:rPr>
          <w:rFonts w:ascii="Arial" w:hAnsi="Arial" w:cs="Arial"/>
          <w:sz w:val="28"/>
          <w:szCs w:val="28"/>
        </w:rPr>
        <w:t>come</w:t>
      </w:r>
      <w:r w:rsidR="003A5672">
        <w:rPr>
          <w:rFonts w:ascii="Arial" w:hAnsi="Arial" w:cs="Arial"/>
          <w:sz w:val="28"/>
          <w:szCs w:val="28"/>
        </w:rPr>
        <w:t xml:space="preserve"> clean about them when she confronted him with the respective relationships at the respective times</w:t>
      </w:r>
      <w:r w:rsidR="002A3C34">
        <w:rPr>
          <w:rFonts w:ascii="Arial" w:hAnsi="Arial" w:cs="Arial"/>
          <w:sz w:val="28"/>
          <w:szCs w:val="28"/>
        </w:rPr>
        <w:t xml:space="preserve"> as stated above</w:t>
      </w:r>
      <w:r w:rsidR="003A5672">
        <w:rPr>
          <w:rFonts w:ascii="Arial" w:hAnsi="Arial" w:cs="Arial"/>
          <w:sz w:val="28"/>
          <w:szCs w:val="28"/>
        </w:rPr>
        <w:t>.</w:t>
      </w:r>
    </w:p>
    <w:p w14:paraId="2A7B6CE9" w14:textId="5C0DF864" w:rsidR="003A5672" w:rsidRDefault="003A5672" w:rsidP="004054E7">
      <w:pPr>
        <w:tabs>
          <w:tab w:val="left" w:pos="1134"/>
        </w:tabs>
        <w:spacing w:line="360" w:lineRule="auto"/>
        <w:ind w:left="1134" w:hanging="1134"/>
        <w:jc w:val="both"/>
        <w:rPr>
          <w:rFonts w:ascii="Arial" w:hAnsi="Arial" w:cs="Arial"/>
          <w:sz w:val="28"/>
          <w:szCs w:val="28"/>
        </w:rPr>
      </w:pPr>
    </w:p>
    <w:p w14:paraId="1EFEF4B0" w14:textId="1AF3DF4F" w:rsidR="003A5672" w:rsidRDefault="003A5672"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111</w:t>
      </w:r>
      <w:r>
        <w:rPr>
          <w:rFonts w:ascii="Arial" w:hAnsi="Arial" w:cs="Arial"/>
          <w:sz w:val="28"/>
          <w:szCs w:val="28"/>
        </w:rPr>
        <w:t>]</w:t>
      </w:r>
      <w:r>
        <w:rPr>
          <w:rFonts w:ascii="Arial" w:hAnsi="Arial" w:cs="Arial"/>
          <w:sz w:val="28"/>
          <w:szCs w:val="28"/>
        </w:rPr>
        <w:tab/>
        <w:t xml:space="preserve">The defendant testified that she suspects that the plaintiff </w:t>
      </w:r>
      <w:r w:rsidR="00586838">
        <w:rPr>
          <w:rFonts w:ascii="Arial" w:hAnsi="Arial" w:cs="Arial"/>
          <w:sz w:val="28"/>
          <w:szCs w:val="28"/>
        </w:rPr>
        <w:t xml:space="preserve">had another extra-marital affair with a lady </w:t>
      </w:r>
      <w:r w:rsidR="00294A5B">
        <w:rPr>
          <w:rFonts w:ascii="Arial" w:hAnsi="Arial" w:cs="Arial"/>
          <w:sz w:val="28"/>
          <w:szCs w:val="28"/>
        </w:rPr>
        <w:t xml:space="preserve">in </w:t>
      </w:r>
      <w:r w:rsidR="00586838">
        <w:rPr>
          <w:rFonts w:ascii="Arial" w:hAnsi="Arial" w:cs="Arial"/>
          <w:sz w:val="28"/>
          <w:szCs w:val="28"/>
        </w:rPr>
        <w:t>Bloemfontein.  He introduced her to the defendant and the children as his colleague.  Initially she did not suspect that they had a relationship, because she was married.  However, whenever she was out of Bloemfontein, she bought the children gifts.  The defendant confronted the plaintiff but he disputed that they were having a relationship and averred that they were just friends.  However, the defendant could not accept it</w:t>
      </w:r>
      <w:r w:rsidR="00294A5B">
        <w:rPr>
          <w:rFonts w:ascii="Arial" w:hAnsi="Arial" w:cs="Arial"/>
          <w:sz w:val="28"/>
          <w:szCs w:val="28"/>
        </w:rPr>
        <w:t>. S</w:t>
      </w:r>
      <w:r w:rsidR="00586838">
        <w:rPr>
          <w:rFonts w:ascii="Arial" w:hAnsi="Arial" w:cs="Arial"/>
          <w:sz w:val="28"/>
          <w:szCs w:val="28"/>
        </w:rPr>
        <w:t>he filed for divorce in 2010</w:t>
      </w:r>
      <w:r w:rsidR="004B43DB">
        <w:rPr>
          <w:rFonts w:ascii="Arial" w:hAnsi="Arial" w:cs="Arial"/>
          <w:sz w:val="28"/>
          <w:szCs w:val="28"/>
        </w:rPr>
        <w:t>, which resulted in the parties` eventual divorce.</w:t>
      </w:r>
    </w:p>
    <w:p w14:paraId="6A7C0231" w14:textId="326CF229" w:rsidR="003A5672" w:rsidRDefault="003A5672" w:rsidP="004054E7">
      <w:pPr>
        <w:tabs>
          <w:tab w:val="left" w:pos="1134"/>
        </w:tabs>
        <w:spacing w:line="360" w:lineRule="auto"/>
        <w:ind w:left="1134" w:hanging="1134"/>
        <w:jc w:val="both"/>
        <w:rPr>
          <w:rFonts w:ascii="Arial" w:hAnsi="Arial" w:cs="Arial"/>
          <w:sz w:val="28"/>
          <w:szCs w:val="28"/>
        </w:rPr>
      </w:pPr>
    </w:p>
    <w:p w14:paraId="1892D900" w14:textId="634CF0EA" w:rsidR="003A5672" w:rsidRDefault="003A5672"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112</w:t>
      </w:r>
      <w:r>
        <w:rPr>
          <w:rFonts w:ascii="Arial" w:hAnsi="Arial" w:cs="Arial"/>
          <w:sz w:val="28"/>
          <w:szCs w:val="28"/>
        </w:rPr>
        <w:t>]</w:t>
      </w:r>
      <w:r w:rsidR="00586838">
        <w:rPr>
          <w:rFonts w:ascii="Arial" w:hAnsi="Arial" w:cs="Arial"/>
          <w:sz w:val="28"/>
          <w:szCs w:val="28"/>
        </w:rPr>
        <w:tab/>
        <w:t>The defendant also testified that at some stage the plaintiff wanted to marry a second wife and justified his intention on the basis that it was in accordance with his Zulu culture.  The said lady was a friend of the defendant and known to the family.  When the plaintiff “introduced” the said lady as the one he intended to marry, he said that the defendant agreed that they may get married.  At that stage the defendant responded by saying that the plaintiff should do what he want</w:t>
      </w:r>
      <w:r w:rsidR="00AA7C5E">
        <w:rPr>
          <w:rFonts w:ascii="Arial" w:hAnsi="Arial" w:cs="Arial"/>
          <w:sz w:val="28"/>
          <w:szCs w:val="28"/>
        </w:rPr>
        <w:t>ed</w:t>
      </w:r>
      <w:r w:rsidR="00586838">
        <w:rPr>
          <w:rFonts w:ascii="Arial" w:hAnsi="Arial" w:cs="Arial"/>
          <w:sz w:val="28"/>
          <w:szCs w:val="28"/>
        </w:rPr>
        <w:t xml:space="preserve"> to.  </w:t>
      </w:r>
      <w:r w:rsidR="00586838">
        <w:rPr>
          <w:rFonts w:ascii="Arial" w:hAnsi="Arial" w:cs="Arial"/>
          <w:sz w:val="28"/>
          <w:szCs w:val="28"/>
        </w:rPr>
        <w:lastRenderedPageBreak/>
        <w:t xml:space="preserve">However, they never got married and the lady </w:t>
      </w:r>
      <w:r w:rsidR="004B43DB">
        <w:rPr>
          <w:rFonts w:ascii="Arial" w:hAnsi="Arial" w:cs="Arial"/>
          <w:sz w:val="28"/>
          <w:szCs w:val="28"/>
        </w:rPr>
        <w:t xml:space="preserve">unfortunately </w:t>
      </w:r>
      <w:r w:rsidR="00586838">
        <w:rPr>
          <w:rFonts w:ascii="Arial" w:hAnsi="Arial" w:cs="Arial"/>
          <w:sz w:val="28"/>
          <w:szCs w:val="28"/>
        </w:rPr>
        <w:t>passed away</w:t>
      </w:r>
      <w:r w:rsidR="00F94F96">
        <w:rPr>
          <w:rFonts w:ascii="Arial" w:hAnsi="Arial" w:cs="Arial"/>
          <w:sz w:val="28"/>
          <w:szCs w:val="28"/>
        </w:rPr>
        <w:t>.</w:t>
      </w:r>
    </w:p>
    <w:p w14:paraId="6A0B84F8" w14:textId="56F8FC34" w:rsidR="00586838" w:rsidRDefault="00586838" w:rsidP="004054E7">
      <w:pPr>
        <w:tabs>
          <w:tab w:val="left" w:pos="1134"/>
        </w:tabs>
        <w:spacing w:line="360" w:lineRule="auto"/>
        <w:ind w:left="1134" w:hanging="1134"/>
        <w:jc w:val="both"/>
        <w:rPr>
          <w:rFonts w:ascii="Arial" w:hAnsi="Arial" w:cs="Arial"/>
          <w:sz w:val="28"/>
          <w:szCs w:val="28"/>
        </w:rPr>
      </w:pPr>
    </w:p>
    <w:p w14:paraId="28F03620" w14:textId="7F3E43EE" w:rsidR="00586838" w:rsidRDefault="00586838"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113</w:t>
      </w:r>
      <w:r>
        <w:rPr>
          <w:rFonts w:ascii="Arial" w:hAnsi="Arial" w:cs="Arial"/>
          <w:sz w:val="28"/>
          <w:szCs w:val="28"/>
        </w:rPr>
        <w:t>]</w:t>
      </w:r>
      <w:r w:rsidR="00F94F96">
        <w:rPr>
          <w:rFonts w:ascii="Arial" w:hAnsi="Arial" w:cs="Arial"/>
          <w:sz w:val="28"/>
          <w:szCs w:val="28"/>
        </w:rPr>
        <w:tab/>
        <w:t xml:space="preserve">The defendant explained that at the time when N was conceived, she was still </w:t>
      </w:r>
      <w:r w:rsidR="00AA7C5E">
        <w:rPr>
          <w:rFonts w:ascii="Arial" w:hAnsi="Arial" w:cs="Arial"/>
          <w:sz w:val="28"/>
          <w:szCs w:val="28"/>
        </w:rPr>
        <w:t xml:space="preserve">using the </w:t>
      </w:r>
      <w:r w:rsidR="00F94F96">
        <w:rPr>
          <w:rFonts w:ascii="Arial" w:hAnsi="Arial" w:cs="Arial"/>
          <w:sz w:val="28"/>
          <w:szCs w:val="28"/>
        </w:rPr>
        <w:t>injections as contraceptives. However, the injection</w:t>
      </w:r>
      <w:r w:rsidR="00AA7C5E">
        <w:rPr>
          <w:rFonts w:ascii="Arial" w:hAnsi="Arial" w:cs="Arial"/>
          <w:sz w:val="28"/>
          <w:szCs w:val="28"/>
        </w:rPr>
        <w:t>s</w:t>
      </w:r>
      <w:r w:rsidR="00F94F96">
        <w:rPr>
          <w:rFonts w:ascii="Arial" w:hAnsi="Arial" w:cs="Arial"/>
          <w:sz w:val="28"/>
          <w:szCs w:val="28"/>
        </w:rPr>
        <w:t xml:space="preserve"> caused her to gain weight. The plaintiff put pressure on her by telling her that she was slim when he married her. She also got frustrated with her weight. She consequently started using a slimming mixture which she bought from a pharmacy in Pretoria.  She in fact lost weight.  When she discovered that she was pregnant with N, she went back to their family doctor, since </w:t>
      </w:r>
      <w:r w:rsidR="00AA7C5E">
        <w:rPr>
          <w:rFonts w:ascii="Arial" w:hAnsi="Arial" w:cs="Arial"/>
          <w:sz w:val="28"/>
          <w:szCs w:val="28"/>
        </w:rPr>
        <w:t>s</w:t>
      </w:r>
      <w:r w:rsidR="00F94F96">
        <w:rPr>
          <w:rFonts w:ascii="Arial" w:hAnsi="Arial" w:cs="Arial"/>
          <w:sz w:val="28"/>
          <w:szCs w:val="28"/>
        </w:rPr>
        <w:t xml:space="preserve">he </w:t>
      </w:r>
      <w:r w:rsidR="00DA6968">
        <w:rPr>
          <w:rFonts w:ascii="Arial" w:hAnsi="Arial" w:cs="Arial"/>
          <w:sz w:val="28"/>
          <w:szCs w:val="28"/>
        </w:rPr>
        <w:t xml:space="preserve">was the one who </w:t>
      </w:r>
      <w:r w:rsidR="00F94F96">
        <w:rPr>
          <w:rFonts w:ascii="Arial" w:hAnsi="Arial" w:cs="Arial"/>
          <w:sz w:val="28"/>
          <w:szCs w:val="28"/>
        </w:rPr>
        <w:t xml:space="preserve">suggested that </w:t>
      </w:r>
      <w:r w:rsidR="00AA7C5E">
        <w:rPr>
          <w:rFonts w:ascii="Arial" w:hAnsi="Arial" w:cs="Arial"/>
          <w:sz w:val="28"/>
          <w:szCs w:val="28"/>
        </w:rPr>
        <w:t xml:space="preserve">the defendant </w:t>
      </w:r>
      <w:r w:rsidR="00F94F96">
        <w:rPr>
          <w:rFonts w:ascii="Arial" w:hAnsi="Arial" w:cs="Arial"/>
          <w:sz w:val="28"/>
          <w:szCs w:val="28"/>
        </w:rPr>
        <w:t>should use the injections.</w:t>
      </w:r>
      <w:r w:rsidR="00013D04">
        <w:rPr>
          <w:rFonts w:ascii="Arial" w:hAnsi="Arial" w:cs="Arial"/>
          <w:sz w:val="28"/>
          <w:szCs w:val="28"/>
        </w:rPr>
        <w:t xml:space="preserve"> </w:t>
      </w:r>
      <w:r w:rsidR="00F94F96">
        <w:rPr>
          <w:rFonts w:ascii="Arial" w:hAnsi="Arial" w:cs="Arial"/>
          <w:sz w:val="28"/>
          <w:szCs w:val="28"/>
        </w:rPr>
        <w:t xml:space="preserve">As a result of certain blood tests </w:t>
      </w:r>
      <w:r w:rsidR="00AA7C5E">
        <w:rPr>
          <w:rFonts w:ascii="Arial" w:hAnsi="Arial" w:cs="Arial"/>
          <w:sz w:val="28"/>
          <w:szCs w:val="28"/>
        </w:rPr>
        <w:t xml:space="preserve">the doctor </w:t>
      </w:r>
      <w:r w:rsidR="00F94F96">
        <w:rPr>
          <w:rFonts w:ascii="Arial" w:hAnsi="Arial" w:cs="Arial"/>
          <w:sz w:val="28"/>
          <w:szCs w:val="28"/>
        </w:rPr>
        <w:t xml:space="preserve">performed, </w:t>
      </w:r>
      <w:r w:rsidR="00AA7C5E">
        <w:rPr>
          <w:rFonts w:ascii="Arial" w:hAnsi="Arial" w:cs="Arial"/>
          <w:sz w:val="28"/>
          <w:szCs w:val="28"/>
        </w:rPr>
        <w:t>s</w:t>
      </w:r>
      <w:r w:rsidR="00F94F96">
        <w:rPr>
          <w:rFonts w:ascii="Arial" w:hAnsi="Arial" w:cs="Arial"/>
          <w:sz w:val="28"/>
          <w:szCs w:val="28"/>
        </w:rPr>
        <w:t xml:space="preserve">he found a certain chemical </w:t>
      </w:r>
      <w:r w:rsidR="00AA7C5E">
        <w:rPr>
          <w:rFonts w:ascii="Arial" w:hAnsi="Arial" w:cs="Arial"/>
          <w:sz w:val="28"/>
          <w:szCs w:val="28"/>
        </w:rPr>
        <w:t xml:space="preserve">to be present in the defendant`s </w:t>
      </w:r>
      <w:r w:rsidR="00F94F96">
        <w:rPr>
          <w:rFonts w:ascii="Arial" w:hAnsi="Arial" w:cs="Arial"/>
          <w:sz w:val="28"/>
          <w:szCs w:val="28"/>
        </w:rPr>
        <w:t xml:space="preserve">system. </w:t>
      </w:r>
      <w:r w:rsidR="00AA7C5E">
        <w:rPr>
          <w:rFonts w:ascii="Arial" w:hAnsi="Arial" w:cs="Arial"/>
          <w:sz w:val="28"/>
          <w:szCs w:val="28"/>
        </w:rPr>
        <w:t xml:space="preserve">The defendant </w:t>
      </w:r>
      <w:r w:rsidR="00F94F96">
        <w:rPr>
          <w:rFonts w:ascii="Arial" w:hAnsi="Arial" w:cs="Arial"/>
          <w:sz w:val="28"/>
          <w:szCs w:val="28"/>
        </w:rPr>
        <w:t>then told the doctor that she was using the slimming mixture and where she was buying it form.  The doctor called the pharmacy to find out what the ingredients of the mixture were.  Thereafter the doctor explained to her that some of the ingredients of the slimming mixture “</w:t>
      </w:r>
      <w:r w:rsidR="00F94F96" w:rsidRPr="00AA7C5E">
        <w:rPr>
          <w:rFonts w:ascii="Arial" w:hAnsi="Arial" w:cs="Arial"/>
          <w:i/>
          <w:sz w:val="28"/>
          <w:szCs w:val="28"/>
        </w:rPr>
        <w:t>washed away the injection</w:t>
      </w:r>
      <w:r w:rsidR="00F94F96">
        <w:rPr>
          <w:rFonts w:ascii="Arial" w:hAnsi="Arial" w:cs="Arial"/>
          <w:sz w:val="28"/>
          <w:szCs w:val="28"/>
        </w:rPr>
        <w:t>” from her system.</w:t>
      </w:r>
    </w:p>
    <w:p w14:paraId="5E90BF7D" w14:textId="59323FC8" w:rsidR="00F94F96" w:rsidRDefault="00F94F96" w:rsidP="004054E7">
      <w:pPr>
        <w:tabs>
          <w:tab w:val="left" w:pos="1134"/>
        </w:tabs>
        <w:spacing w:line="360" w:lineRule="auto"/>
        <w:ind w:left="1134" w:hanging="1134"/>
        <w:jc w:val="both"/>
        <w:rPr>
          <w:rFonts w:ascii="Arial" w:hAnsi="Arial" w:cs="Arial"/>
          <w:sz w:val="28"/>
          <w:szCs w:val="28"/>
        </w:rPr>
      </w:pPr>
    </w:p>
    <w:p w14:paraId="77C5C53A" w14:textId="32562E99" w:rsidR="00552493" w:rsidRDefault="00552493"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Cross-examination of the defendant:</w:t>
      </w:r>
    </w:p>
    <w:p w14:paraId="2F466033" w14:textId="73918D1A" w:rsidR="00A71EA1" w:rsidRDefault="00A71EA1" w:rsidP="004054E7">
      <w:pPr>
        <w:tabs>
          <w:tab w:val="left" w:pos="1134"/>
        </w:tabs>
        <w:spacing w:line="360" w:lineRule="auto"/>
        <w:ind w:left="1134" w:hanging="1134"/>
        <w:jc w:val="both"/>
        <w:rPr>
          <w:rFonts w:ascii="Arial" w:hAnsi="Arial" w:cs="Arial"/>
          <w:sz w:val="28"/>
          <w:szCs w:val="28"/>
          <w:u w:val="single"/>
        </w:rPr>
      </w:pPr>
    </w:p>
    <w:p w14:paraId="37BB4EE5" w14:textId="4298D35A" w:rsidR="00A71EA1" w:rsidRDefault="00A71EA1" w:rsidP="00A71EA1">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114</w:t>
      </w:r>
      <w:r>
        <w:rPr>
          <w:rFonts w:ascii="Arial" w:hAnsi="Arial" w:cs="Arial"/>
          <w:sz w:val="28"/>
          <w:szCs w:val="28"/>
        </w:rPr>
        <w:t>]</w:t>
      </w:r>
      <w:r>
        <w:rPr>
          <w:rFonts w:ascii="Arial" w:hAnsi="Arial" w:cs="Arial"/>
          <w:sz w:val="28"/>
          <w:szCs w:val="28"/>
        </w:rPr>
        <w:tab/>
        <w:t>Like with the cross-examination of the plaintiff, this part of the judgment deals with the cross-examination of the defendant and I will similarly not be indicating it again in this part of the judgment.</w:t>
      </w:r>
    </w:p>
    <w:p w14:paraId="16C91C4A" w14:textId="4705B45E" w:rsidR="00755519" w:rsidRDefault="00755519" w:rsidP="00A71EA1">
      <w:pPr>
        <w:tabs>
          <w:tab w:val="left" w:pos="1134"/>
        </w:tabs>
        <w:spacing w:line="360" w:lineRule="auto"/>
        <w:ind w:left="1134" w:hanging="1134"/>
        <w:jc w:val="both"/>
        <w:rPr>
          <w:rFonts w:ascii="Arial" w:hAnsi="Arial" w:cs="Arial"/>
          <w:sz w:val="28"/>
          <w:szCs w:val="28"/>
        </w:rPr>
      </w:pPr>
    </w:p>
    <w:p w14:paraId="40E561B3" w14:textId="50E54DDE" w:rsidR="00755519" w:rsidRDefault="00755519" w:rsidP="00A71EA1">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E24EB7">
        <w:rPr>
          <w:rFonts w:ascii="Arial" w:hAnsi="Arial" w:cs="Arial"/>
          <w:sz w:val="28"/>
          <w:szCs w:val="28"/>
        </w:rPr>
        <w:t>115</w:t>
      </w:r>
      <w:r>
        <w:rPr>
          <w:rFonts w:ascii="Arial" w:hAnsi="Arial" w:cs="Arial"/>
          <w:sz w:val="28"/>
          <w:szCs w:val="28"/>
        </w:rPr>
        <w:t>]</w:t>
      </w:r>
      <w:r>
        <w:rPr>
          <w:rFonts w:ascii="Arial" w:hAnsi="Arial" w:cs="Arial"/>
          <w:sz w:val="28"/>
          <w:szCs w:val="28"/>
        </w:rPr>
        <w:tab/>
        <w:t>It was put to the defendant that the plaintiff requested the identity of N`s father on numerous occasions</w:t>
      </w:r>
      <w:r w:rsidR="007537D5">
        <w:rPr>
          <w:rFonts w:ascii="Arial" w:hAnsi="Arial" w:cs="Arial"/>
          <w:sz w:val="28"/>
          <w:szCs w:val="28"/>
        </w:rPr>
        <w:t xml:space="preserve">. The defendant denied this statement. </w:t>
      </w:r>
      <w:r>
        <w:rPr>
          <w:rFonts w:ascii="Arial" w:hAnsi="Arial" w:cs="Arial"/>
          <w:sz w:val="28"/>
          <w:szCs w:val="28"/>
        </w:rPr>
        <w:t xml:space="preserve">According to her the plaintiff never asked her for a name after the DNA results became available. </w:t>
      </w:r>
    </w:p>
    <w:p w14:paraId="31DF1283" w14:textId="20204BD0" w:rsidR="00A71EA1" w:rsidRPr="00A71EA1" w:rsidRDefault="00A71EA1" w:rsidP="004054E7">
      <w:pPr>
        <w:tabs>
          <w:tab w:val="left" w:pos="1134"/>
        </w:tabs>
        <w:spacing w:line="360" w:lineRule="auto"/>
        <w:ind w:left="1134" w:hanging="1134"/>
        <w:jc w:val="both"/>
        <w:rPr>
          <w:rFonts w:ascii="Arial" w:hAnsi="Arial" w:cs="Arial"/>
          <w:sz w:val="28"/>
          <w:szCs w:val="28"/>
        </w:rPr>
      </w:pPr>
    </w:p>
    <w:p w14:paraId="4821E9B3" w14:textId="649E8F7A" w:rsidR="00F94F96" w:rsidRDefault="00F94F9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116</w:t>
      </w:r>
      <w:r>
        <w:rPr>
          <w:rFonts w:ascii="Arial" w:hAnsi="Arial" w:cs="Arial"/>
          <w:sz w:val="28"/>
          <w:szCs w:val="28"/>
        </w:rPr>
        <w:t>]</w:t>
      </w:r>
      <w:r>
        <w:rPr>
          <w:rFonts w:ascii="Arial" w:hAnsi="Arial" w:cs="Arial"/>
          <w:sz w:val="28"/>
          <w:szCs w:val="28"/>
        </w:rPr>
        <w:tab/>
      </w:r>
      <w:r w:rsidR="00552493">
        <w:rPr>
          <w:rFonts w:ascii="Arial" w:hAnsi="Arial" w:cs="Arial"/>
          <w:sz w:val="28"/>
          <w:szCs w:val="28"/>
        </w:rPr>
        <w:t>The defendant conceded that she knew the name of AM all along</w:t>
      </w:r>
      <w:r w:rsidR="00755519">
        <w:rPr>
          <w:rFonts w:ascii="Arial" w:hAnsi="Arial" w:cs="Arial"/>
          <w:sz w:val="28"/>
          <w:szCs w:val="28"/>
        </w:rPr>
        <w:t xml:space="preserve"> (although she did not know or think that he is N`s father)</w:t>
      </w:r>
      <w:r w:rsidR="00552493">
        <w:rPr>
          <w:rFonts w:ascii="Arial" w:hAnsi="Arial" w:cs="Arial"/>
          <w:sz w:val="28"/>
          <w:szCs w:val="28"/>
        </w:rPr>
        <w:t xml:space="preserve">.  When asked whether he is contributing towards </w:t>
      </w:r>
      <w:r w:rsidR="00755519">
        <w:rPr>
          <w:rFonts w:ascii="Arial" w:hAnsi="Arial" w:cs="Arial"/>
          <w:sz w:val="28"/>
          <w:szCs w:val="28"/>
        </w:rPr>
        <w:t xml:space="preserve">maintaining </w:t>
      </w:r>
      <w:r w:rsidR="00552493">
        <w:rPr>
          <w:rFonts w:ascii="Arial" w:hAnsi="Arial" w:cs="Arial"/>
          <w:sz w:val="28"/>
          <w:szCs w:val="28"/>
        </w:rPr>
        <w:t xml:space="preserve">N, the defendant testified that </w:t>
      </w:r>
      <w:r w:rsidR="00755519">
        <w:rPr>
          <w:rFonts w:ascii="Arial" w:hAnsi="Arial" w:cs="Arial"/>
          <w:sz w:val="28"/>
          <w:szCs w:val="28"/>
        </w:rPr>
        <w:t>h</w:t>
      </w:r>
      <w:r w:rsidR="00552493">
        <w:rPr>
          <w:rFonts w:ascii="Arial" w:hAnsi="Arial" w:cs="Arial"/>
          <w:sz w:val="28"/>
          <w:szCs w:val="28"/>
        </w:rPr>
        <w:t>is whereabouts</w:t>
      </w:r>
      <w:r w:rsidR="00755519">
        <w:rPr>
          <w:rFonts w:ascii="Arial" w:hAnsi="Arial" w:cs="Arial"/>
          <w:sz w:val="28"/>
          <w:szCs w:val="28"/>
        </w:rPr>
        <w:t xml:space="preserve"> were unknown to her</w:t>
      </w:r>
      <w:r w:rsidR="00552493">
        <w:rPr>
          <w:rFonts w:ascii="Arial" w:hAnsi="Arial" w:cs="Arial"/>
          <w:sz w:val="28"/>
          <w:szCs w:val="28"/>
        </w:rPr>
        <w:t xml:space="preserve">.  After the DNA results became available, she </w:t>
      </w:r>
      <w:r w:rsidR="00755519">
        <w:rPr>
          <w:rFonts w:ascii="Arial" w:hAnsi="Arial" w:cs="Arial"/>
          <w:sz w:val="28"/>
          <w:szCs w:val="28"/>
        </w:rPr>
        <w:t xml:space="preserve">tried to trace him, </w:t>
      </w:r>
      <w:r w:rsidR="00552493">
        <w:rPr>
          <w:rFonts w:ascii="Arial" w:hAnsi="Arial" w:cs="Arial"/>
          <w:sz w:val="28"/>
          <w:szCs w:val="28"/>
        </w:rPr>
        <w:t xml:space="preserve">but she could not find him.  She has since found out that he is </w:t>
      </w:r>
      <w:r w:rsidR="002A3C34">
        <w:rPr>
          <w:rFonts w:ascii="Arial" w:hAnsi="Arial" w:cs="Arial"/>
          <w:sz w:val="28"/>
          <w:szCs w:val="28"/>
        </w:rPr>
        <w:t xml:space="preserve">the head of the </w:t>
      </w:r>
      <w:r w:rsidR="00552493">
        <w:rPr>
          <w:rFonts w:ascii="Arial" w:hAnsi="Arial" w:cs="Arial"/>
          <w:sz w:val="28"/>
          <w:szCs w:val="28"/>
        </w:rPr>
        <w:t>Barberton Prison. She, however, testified that despite the DNA result</w:t>
      </w:r>
      <w:r w:rsidR="00755519">
        <w:rPr>
          <w:rFonts w:ascii="Arial" w:hAnsi="Arial" w:cs="Arial"/>
          <w:sz w:val="28"/>
          <w:szCs w:val="28"/>
        </w:rPr>
        <w:t>s</w:t>
      </w:r>
      <w:r w:rsidR="00552493">
        <w:rPr>
          <w:rFonts w:ascii="Arial" w:hAnsi="Arial" w:cs="Arial"/>
          <w:sz w:val="28"/>
          <w:szCs w:val="28"/>
        </w:rPr>
        <w:t>, she still believes that N is the plaintiff’s child.</w:t>
      </w:r>
    </w:p>
    <w:p w14:paraId="25588178" w14:textId="4F6BAADD" w:rsidR="00F94F96" w:rsidRDefault="00F94F96" w:rsidP="004054E7">
      <w:pPr>
        <w:tabs>
          <w:tab w:val="left" w:pos="1134"/>
        </w:tabs>
        <w:spacing w:line="360" w:lineRule="auto"/>
        <w:ind w:left="1134" w:hanging="1134"/>
        <w:jc w:val="both"/>
        <w:rPr>
          <w:rFonts w:ascii="Arial" w:hAnsi="Arial" w:cs="Arial"/>
          <w:sz w:val="28"/>
          <w:szCs w:val="28"/>
        </w:rPr>
      </w:pPr>
    </w:p>
    <w:p w14:paraId="7086CB0E" w14:textId="63E15A0D" w:rsidR="00F94F96" w:rsidRDefault="00F94F9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117</w:t>
      </w:r>
      <w:r>
        <w:rPr>
          <w:rFonts w:ascii="Arial" w:hAnsi="Arial" w:cs="Arial"/>
          <w:sz w:val="28"/>
          <w:szCs w:val="28"/>
        </w:rPr>
        <w:t>]</w:t>
      </w:r>
      <w:r w:rsidR="00E46EFC">
        <w:rPr>
          <w:rFonts w:ascii="Arial" w:hAnsi="Arial" w:cs="Arial"/>
          <w:sz w:val="28"/>
          <w:szCs w:val="28"/>
        </w:rPr>
        <w:tab/>
        <w:t xml:space="preserve">When asked whether the </w:t>
      </w:r>
      <w:r w:rsidR="007537D5">
        <w:rPr>
          <w:rFonts w:ascii="Arial" w:hAnsi="Arial" w:cs="Arial"/>
          <w:sz w:val="28"/>
          <w:szCs w:val="28"/>
        </w:rPr>
        <w:t xml:space="preserve">contraceptive </w:t>
      </w:r>
      <w:r w:rsidR="00E46EFC">
        <w:rPr>
          <w:rFonts w:ascii="Arial" w:hAnsi="Arial" w:cs="Arial"/>
          <w:sz w:val="28"/>
          <w:szCs w:val="28"/>
        </w:rPr>
        <w:t>injection and the use of a condom are hundred percent safe</w:t>
      </w:r>
      <w:r w:rsidR="007537D5">
        <w:rPr>
          <w:rFonts w:ascii="Arial" w:hAnsi="Arial" w:cs="Arial"/>
          <w:sz w:val="28"/>
          <w:szCs w:val="28"/>
        </w:rPr>
        <w:t xml:space="preserve"> for purposes of birth control</w:t>
      </w:r>
      <w:r w:rsidR="00E46EFC">
        <w:rPr>
          <w:rFonts w:ascii="Arial" w:hAnsi="Arial" w:cs="Arial"/>
          <w:sz w:val="28"/>
          <w:szCs w:val="28"/>
        </w:rPr>
        <w:t>, the defendant testified that with the experience she has gone through, she cannot say that it is hundred percent safe.</w:t>
      </w:r>
    </w:p>
    <w:p w14:paraId="4C6D1E66" w14:textId="11341C14" w:rsidR="00E46EFC" w:rsidRDefault="00E46EFC" w:rsidP="004054E7">
      <w:pPr>
        <w:tabs>
          <w:tab w:val="left" w:pos="1134"/>
        </w:tabs>
        <w:spacing w:line="360" w:lineRule="auto"/>
        <w:ind w:left="1134" w:hanging="1134"/>
        <w:jc w:val="both"/>
        <w:rPr>
          <w:rFonts w:ascii="Arial" w:hAnsi="Arial" w:cs="Arial"/>
          <w:sz w:val="28"/>
          <w:szCs w:val="28"/>
        </w:rPr>
      </w:pPr>
    </w:p>
    <w:p w14:paraId="1725E9C2" w14:textId="5A0A0668" w:rsidR="00E46EFC" w:rsidRDefault="00E46EF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118</w:t>
      </w:r>
      <w:r>
        <w:rPr>
          <w:rFonts w:ascii="Arial" w:hAnsi="Arial" w:cs="Arial"/>
          <w:sz w:val="28"/>
          <w:szCs w:val="28"/>
        </w:rPr>
        <w:t>]</w:t>
      </w:r>
      <w:r>
        <w:rPr>
          <w:rFonts w:ascii="Arial" w:hAnsi="Arial" w:cs="Arial"/>
          <w:sz w:val="28"/>
          <w:szCs w:val="28"/>
        </w:rPr>
        <w:tab/>
      </w:r>
      <w:r w:rsidR="007537D5">
        <w:rPr>
          <w:rFonts w:ascii="Arial" w:hAnsi="Arial" w:cs="Arial"/>
          <w:sz w:val="28"/>
          <w:szCs w:val="28"/>
        </w:rPr>
        <w:t>The defendant t</w:t>
      </w:r>
      <w:r>
        <w:rPr>
          <w:rFonts w:ascii="Arial" w:hAnsi="Arial" w:cs="Arial"/>
          <w:sz w:val="28"/>
          <w:szCs w:val="28"/>
        </w:rPr>
        <w:t xml:space="preserve">estified that the plaintiff did not </w:t>
      </w:r>
      <w:r w:rsidR="00755519">
        <w:rPr>
          <w:rFonts w:ascii="Arial" w:hAnsi="Arial" w:cs="Arial"/>
          <w:sz w:val="28"/>
          <w:szCs w:val="28"/>
        </w:rPr>
        <w:t xml:space="preserve">want to </w:t>
      </w:r>
      <w:r>
        <w:rPr>
          <w:rFonts w:ascii="Arial" w:hAnsi="Arial" w:cs="Arial"/>
          <w:sz w:val="28"/>
          <w:szCs w:val="28"/>
        </w:rPr>
        <w:t xml:space="preserve">use condoms when they had sexual intercourse. </w:t>
      </w:r>
      <w:r w:rsidR="007537D5">
        <w:rPr>
          <w:rFonts w:ascii="Arial" w:hAnsi="Arial" w:cs="Arial"/>
          <w:sz w:val="28"/>
          <w:szCs w:val="28"/>
        </w:rPr>
        <w:t xml:space="preserve">She was consequently the only one who took the responsibility of birth control within their marriage upon herself. </w:t>
      </w:r>
      <w:r>
        <w:rPr>
          <w:rFonts w:ascii="Arial" w:hAnsi="Arial" w:cs="Arial"/>
          <w:sz w:val="28"/>
          <w:szCs w:val="28"/>
        </w:rPr>
        <w:t xml:space="preserve">However, with AM she insisted that he wears a condom, because she was scared of contracting sexual </w:t>
      </w:r>
      <w:r w:rsidR="00755519">
        <w:rPr>
          <w:rFonts w:ascii="Arial" w:hAnsi="Arial" w:cs="Arial"/>
          <w:sz w:val="28"/>
          <w:szCs w:val="28"/>
        </w:rPr>
        <w:t xml:space="preserve">diseases </w:t>
      </w:r>
      <w:r>
        <w:rPr>
          <w:rFonts w:ascii="Arial" w:hAnsi="Arial" w:cs="Arial"/>
          <w:sz w:val="28"/>
          <w:szCs w:val="28"/>
        </w:rPr>
        <w:t xml:space="preserve">and because she did not want to fall pregnant. </w:t>
      </w:r>
    </w:p>
    <w:p w14:paraId="7A3B502D" w14:textId="507FD016" w:rsidR="00E46EFC" w:rsidRDefault="00E46EFC" w:rsidP="004054E7">
      <w:pPr>
        <w:tabs>
          <w:tab w:val="left" w:pos="1134"/>
        </w:tabs>
        <w:spacing w:line="360" w:lineRule="auto"/>
        <w:ind w:left="1134" w:hanging="1134"/>
        <w:jc w:val="both"/>
        <w:rPr>
          <w:rFonts w:ascii="Arial" w:hAnsi="Arial" w:cs="Arial"/>
          <w:sz w:val="28"/>
          <w:szCs w:val="28"/>
        </w:rPr>
      </w:pPr>
    </w:p>
    <w:p w14:paraId="525EB648" w14:textId="1F01831D" w:rsidR="00E46EFC" w:rsidRDefault="00E46EF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w:t>
      </w:r>
      <w:r w:rsidR="00E24EB7">
        <w:rPr>
          <w:rFonts w:ascii="Arial" w:hAnsi="Arial" w:cs="Arial"/>
          <w:sz w:val="28"/>
          <w:szCs w:val="28"/>
        </w:rPr>
        <w:t>119</w:t>
      </w:r>
      <w:r>
        <w:rPr>
          <w:rFonts w:ascii="Arial" w:hAnsi="Arial" w:cs="Arial"/>
          <w:sz w:val="28"/>
          <w:szCs w:val="28"/>
        </w:rPr>
        <w:t>]</w:t>
      </w:r>
      <w:r>
        <w:rPr>
          <w:rFonts w:ascii="Arial" w:hAnsi="Arial" w:cs="Arial"/>
          <w:sz w:val="28"/>
          <w:szCs w:val="28"/>
        </w:rPr>
        <w:tab/>
        <w:t>She was asked what she meant when she testified that she was in a vulnerable state the evening when she had sexual intercourse with A</w:t>
      </w:r>
      <w:r w:rsidR="00755519">
        <w:rPr>
          <w:rFonts w:ascii="Arial" w:hAnsi="Arial" w:cs="Arial"/>
          <w:sz w:val="28"/>
          <w:szCs w:val="28"/>
        </w:rPr>
        <w:t xml:space="preserve">M. </w:t>
      </w:r>
      <w:r>
        <w:rPr>
          <w:rFonts w:ascii="Arial" w:hAnsi="Arial" w:cs="Arial"/>
          <w:sz w:val="28"/>
          <w:szCs w:val="28"/>
        </w:rPr>
        <w:t xml:space="preserve">The defendant testified that she was shocked </w:t>
      </w:r>
      <w:r w:rsidR="00755519">
        <w:rPr>
          <w:rFonts w:ascii="Arial" w:hAnsi="Arial" w:cs="Arial"/>
          <w:sz w:val="28"/>
          <w:szCs w:val="28"/>
        </w:rPr>
        <w:t xml:space="preserve">as a result of the events of the evening with </w:t>
      </w:r>
      <w:r>
        <w:rPr>
          <w:rFonts w:ascii="Arial" w:hAnsi="Arial" w:cs="Arial"/>
          <w:sz w:val="28"/>
          <w:szCs w:val="28"/>
        </w:rPr>
        <w:t xml:space="preserve">the car </w:t>
      </w:r>
      <w:r w:rsidR="007537D5">
        <w:rPr>
          <w:rFonts w:ascii="Arial" w:hAnsi="Arial" w:cs="Arial"/>
          <w:sz w:val="28"/>
          <w:szCs w:val="28"/>
        </w:rPr>
        <w:t xml:space="preserve">having been </w:t>
      </w:r>
      <w:r>
        <w:rPr>
          <w:rFonts w:ascii="Arial" w:hAnsi="Arial" w:cs="Arial"/>
          <w:sz w:val="28"/>
          <w:szCs w:val="28"/>
        </w:rPr>
        <w:t xml:space="preserve">stolen, after which they had </w:t>
      </w:r>
      <w:r w:rsidR="007537D5">
        <w:rPr>
          <w:rFonts w:ascii="Arial" w:hAnsi="Arial" w:cs="Arial"/>
          <w:sz w:val="28"/>
          <w:szCs w:val="28"/>
        </w:rPr>
        <w:t xml:space="preserve">no choice but to also go the police station </w:t>
      </w:r>
      <w:r>
        <w:rPr>
          <w:rFonts w:ascii="Arial" w:hAnsi="Arial" w:cs="Arial"/>
          <w:sz w:val="28"/>
          <w:szCs w:val="28"/>
        </w:rPr>
        <w:t xml:space="preserve">and then </w:t>
      </w:r>
      <w:r w:rsidR="00755519">
        <w:rPr>
          <w:rFonts w:ascii="Arial" w:hAnsi="Arial" w:cs="Arial"/>
          <w:sz w:val="28"/>
          <w:szCs w:val="28"/>
        </w:rPr>
        <w:t xml:space="preserve">she </w:t>
      </w:r>
      <w:r>
        <w:rPr>
          <w:rFonts w:ascii="Arial" w:hAnsi="Arial" w:cs="Arial"/>
          <w:sz w:val="28"/>
          <w:szCs w:val="28"/>
        </w:rPr>
        <w:t xml:space="preserve">also had to </w:t>
      </w:r>
      <w:r w:rsidR="00755519">
        <w:rPr>
          <w:rFonts w:ascii="Arial" w:hAnsi="Arial" w:cs="Arial"/>
          <w:sz w:val="28"/>
          <w:szCs w:val="28"/>
        </w:rPr>
        <w:t xml:space="preserve">take AM </w:t>
      </w:r>
      <w:r>
        <w:rPr>
          <w:rFonts w:ascii="Arial" w:hAnsi="Arial" w:cs="Arial"/>
          <w:sz w:val="28"/>
          <w:szCs w:val="28"/>
        </w:rPr>
        <w:t>to the hotel</w:t>
      </w:r>
      <w:r w:rsidR="007537D5">
        <w:rPr>
          <w:rFonts w:ascii="Arial" w:hAnsi="Arial" w:cs="Arial"/>
          <w:sz w:val="28"/>
          <w:szCs w:val="28"/>
        </w:rPr>
        <w:t xml:space="preserve"> as well</w:t>
      </w:r>
      <w:r>
        <w:rPr>
          <w:rFonts w:ascii="Arial" w:hAnsi="Arial" w:cs="Arial"/>
          <w:sz w:val="28"/>
          <w:szCs w:val="28"/>
        </w:rPr>
        <w:t>.</w:t>
      </w:r>
    </w:p>
    <w:p w14:paraId="6C2CAC51" w14:textId="77777777" w:rsidR="007537D5" w:rsidRDefault="007537D5" w:rsidP="004054E7">
      <w:pPr>
        <w:tabs>
          <w:tab w:val="left" w:pos="1134"/>
        </w:tabs>
        <w:spacing w:line="360" w:lineRule="auto"/>
        <w:ind w:left="1134" w:hanging="1134"/>
        <w:jc w:val="both"/>
        <w:rPr>
          <w:rFonts w:ascii="Arial" w:hAnsi="Arial" w:cs="Arial"/>
          <w:sz w:val="28"/>
          <w:szCs w:val="28"/>
        </w:rPr>
      </w:pPr>
    </w:p>
    <w:p w14:paraId="252E2783" w14:textId="70E0E380" w:rsidR="00E46EFC" w:rsidRDefault="007537D5"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 xml:space="preserve"> </w:t>
      </w:r>
      <w:r w:rsidR="00E46EFC">
        <w:rPr>
          <w:rFonts w:ascii="Arial" w:hAnsi="Arial" w:cs="Arial"/>
          <w:sz w:val="28"/>
          <w:szCs w:val="28"/>
        </w:rPr>
        <w:t>[</w:t>
      </w:r>
      <w:r w:rsidR="00E24EB7">
        <w:rPr>
          <w:rFonts w:ascii="Arial" w:hAnsi="Arial" w:cs="Arial"/>
          <w:sz w:val="28"/>
          <w:szCs w:val="28"/>
        </w:rPr>
        <w:t>120</w:t>
      </w:r>
      <w:r w:rsidR="00E46EFC">
        <w:rPr>
          <w:rFonts w:ascii="Arial" w:hAnsi="Arial" w:cs="Arial"/>
          <w:sz w:val="28"/>
          <w:szCs w:val="28"/>
        </w:rPr>
        <w:t>]</w:t>
      </w:r>
      <w:r w:rsidR="00E46EFC">
        <w:rPr>
          <w:rFonts w:ascii="Arial" w:hAnsi="Arial" w:cs="Arial"/>
          <w:sz w:val="28"/>
          <w:szCs w:val="28"/>
        </w:rPr>
        <w:tab/>
      </w:r>
      <w:r>
        <w:rPr>
          <w:rFonts w:ascii="Arial" w:hAnsi="Arial" w:cs="Arial"/>
          <w:sz w:val="28"/>
          <w:szCs w:val="28"/>
        </w:rPr>
        <w:t xml:space="preserve">The defendant </w:t>
      </w:r>
      <w:r w:rsidR="00E46EFC">
        <w:rPr>
          <w:rFonts w:ascii="Arial" w:hAnsi="Arial" w:cs="Arial"/>
          <w:sz w:val="28"/>
          <w:szCs w:val="28"/>
        </w:rPr>
        <w:t xml:space="preserve">was questioned </w:t>
      </w:r>
      <w:r>
        <w:rPr>
          <w:rFonts w:ascii="Arial" w:hAnsi="Arial" w:cs="Arial"/>
          <w:sz w:val="28"/>
          <w:szCs w:val="28"/>
        </w:rPr>
        <w:t xml:space="preserve">as to </w:t>
      </w:r>
      <w:r w:rsidR="00E46EFC">
        <w:rPr>
          <w:rFonts w:ascii="Arial" w:hAnsi="Arial" w:cs="Arial"/>
          <w:sz w:val="28"/>
          <w:szCs w:val="28"/>
        </w:rPr>
        <w:t>why she thought that only the plaintiff could be N’s father in circumstances where she was int</w:t>
      </w:r>
      <w:r w:rsidR="00755519">
        <w:rPr>
          <w:rFonts w:ascii="Arial" w:hAnsi="Arial" w:cs="Arial"/>
          <w:sz w:val="28"/>
          <w:szCs w:val="28"/>
        </w:rPr>
        <w:t>imate</w:t>
      </w:r>
      <w:r w:rsidR="00E46EFC">
        <w:rPr>
          <w:rFonts w:ascii="Arial" w:hAnsi="Arial" w:cs="Arial"/>
          <w:sz w:val="28"/>
          <w:szCs w:val="28"/>
        </w:rPr>
        <w:t xml:space="preserve"> with two men.  She testified that if she had known or had thought that A</w:t>
      </w:r>
      <w:r w:rsidR="00755519">
        <w:rPr>
          <w:rFonts w:ascii="Arial" w:hAnsi="Arial" w:cs="Arial"/>
          <w:sz w:val="28"/>
          <w:szCs w:val="28"/>
        </w:rPr>
        <w:t>M</w:t>
      </w:r>
      <w:r w:rsidR="00E46EFC">
        <w:rPr>
          <w:rFonts w:ascii="Arial" w:hAnsi="Arial" w:cs="Arial"/>
          <w:sz w:val="28"/>
          <w:szCs w:val="28"/>
        </w:rPr>
        <w:t xml:space="preserve"> was </w:t>
      </w:r>
      <w:r w:rsidR="00755519">
        <w:rPr>
          <w:rFonts w:ascii="Arial" w:hAnsi="Arial" w:cs="Arial"/>
          <w:sz w:val="28"/>
          <w:szCs w:val="28"/>
        </w:rPr>
        <w:t xml:space="preserve">or could be </w:t>
      </w:r>
      <w:r w:rsidR="00E46EFC">
        <w:rPr>
          <w:rFonts w:ascii="Arial" w:hAnsi="Arial" w:cs="Arial"/>
          <w:sz w:val="28"/>
          <w:szCs w:val="28"/>
        </w:rPr>
        <w:t xml:space="preserve">the father, she would have embraced the idea of an abortion, as that would have been </w:t>
      </w:r>
      <w:r>
        <w:rPr>
          <w:rFonts w:ascii="Arial" w:hAnsi="Arial" w:cs="Arial"/>
          <w:sz w:val="28"/>
          <w:szCs w:val="28"/>
        </w:rPr>
        <w:t>“</w:t>
      </w:r>
      <w:r w:rsidR="00E46EFC" w:rsidRPr="007537D5">
        <w:rPr>
          <w:rFonts w:ascii="Arial" w:hAnsi="Arial" w:cs="Arial"/>
          <w:i/>
          <w:sz w:val="28"/>
          <w:szCs w:val="28"/>
        </w:rPr>
        <w:t>a way out</w:t>
      </w:r>
      <w:r>
        <w:rPr>
          <w:rFonts w:ascii="Arial" w:hAnsi="Arial" w:cs="Arial"/>
          <w:sz w:val="28"/>
          <w:szCs w:val="28"/>
        </w:rPr>
        <w:t>”</w:t>
      </w:r>
      <w:r w:rsidR="00E46EFC">
        <w:rPr>
          <w:rFonts w:ascii="Arial" w:hAnsi="Arial" w:cs="Arial"/>
          <w:sz w:val="28"/>
          <w:szCs w:val="28"/>
        </w:rPr>
        <w:t>.  However, it never crossed he</w:t>
      </w:r>
      <w:r w:rsidR="00755519">
        <w:rPr>
          <w:rFonts w:ascii="Arial" w:hAnsi="Arial" w:cs="Arial"/>
          <w:sz w:val="28"/>
          <w:szCs w:val="28"/>
        </w:rPr>
        <w:t>r</w:t>
      </w:r>
      <w:r w:rsidR="00E46EFC">
        <w:rPr>
          <w:rFonts w:ascii="Arial" w:hAnsi="Arial" w:cs="Arial"/>
          <w:sz w:val="28"/>
          <w:szCs w:val="28"/>
        </w:rPr>
        <w:t xml:space="preserve"> mind that AM could be the father, because they made use of a condom.  </w:t>
      </w:r>
      <w:r>
        <w:rPr>
          <w:rFonts w:ascii="Arial" w:hAnsi="Arial" w:cs="Arial"/>
          <w:sz w:val="28"/>
          <w:szCs w:val="28"/>
        </w:rPr>
        <w:t>In response to further questions t</w:t>
      </w:r>
      <w:r w:rsidR="00E46EFC">
        <w:rPr>
          <w:rFonts w:ascii="Arial" w:hAnsi="Arial" w:cs="Arial"/>
          <w:sz w:val="28"/>
          <w:szCs w:val="28"/>
        </w:rPr>
        <w:t xml:space="preserve">he defendant repeated her evidence that it </w:t>
      </w:r>
      <w:r w:rsidR="00755519">
        <w:rPr>
          <w:rFonts w:ascii="Arial" w:hAnsi="Arial" w:cs="Arial"/>
          <w:sz w:val="28"/>
          <w:szCs w:val="28"/>
        </w:rPr>
        <w:t xml:space="preserve">never </w:t>
      </w:r>
      <w:r w:rsidR="00E46EFC">
        <w:rPr>
          <w:rFonts w:ascii="Arial" w:hAnsi="Arial" w:cs="Arial"/>
          <w:sz w:val="28"/>
          <w:szCs w:val="28"/>
        </w:rPr>
        <w:t>cross</w:t>
      </w:r>
      <w:r w:rsidR="0060320D">
        <w:rPr>
          <w:rFonts w:ascii="Arial" w:hAnsi="Arial" w:cs="Arial"/>
          <w:sz w:val="28"/>
          <w:szCs w:val="28"/>
        </w:rPr>
        <w:t>ed</w:t>
      </w:r>
      <w:r w:rsidR="00E46EFC">
        <w:rPr>
          <w:rFonts w:ascii="Arial" w:hAnsi="Arial" w:cs="Arial"/>
          <w:sz w:val="28"/>
          <w:szCs w:val="28"/>
        </w:rPr>
        <w:t xml:space="preserve"> her mind that AM may be the father of N.</w:t>
      </w:r>
      <w:r w:rsidR="0060320D">
        <w:rPr>
          <w:rFonts w:ascii="Arial" w:hAnsi="Arial" w:cs="Arial"/>
          <w:sz w:val="28"/>
          <w:szCs w:val="28"/>
        </w:rPr>
        <w:t xml:space="preserve"> That is also why she never told the plaintiff that there is a possibility that AM may be the father of N.  </w:t>
      </w:r>
    </w:p>
    <w:p w14:paraId="6D493C7D" w14:textId="2DA276C1" w:rsidR="00E46EFC" w:rsidRDefault="00E46EFC" w:rsidP="004054E7">
      <w:pPr>
        <w:tabs>
          <w:tab w:val="left" w:pos="1134"/>
        </w:tabs>
        <w:spacing w:line="360" w:lineRule="auto"/>
        <w:ind w:left="1134" w:hanging="1134"/>
        <w:jc w:val="both"/>
        <w:rPr>
          <w:rFonts w:ascii="Arial" w:hAnsi="Arial" w:cs="Arial"/>
          <w:sz w:val="28"/>
          <w:szCs w:val="28"/>
        </w:rPr>
      </w:pPr>
    </w:p>
    <w:p w14:paraId="4CB2A0F4" w14:textId="0B50C3FF" w:rsidR="00E46EFC" w:rsidRDefault="00E46EF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121</w:t>
      </w:r>
      <w:r>
        <w:rPr>
          <w:rFonts w:ascii="Arial" w:hAnsi="Arial" w:cs="Arial"/>
          <w:sz w:val="28"/>
          <w:szCs w:val="28"/>
        </w:rPr>
        <w:t>]</w:t>
      </w:r>
      <w:r>
        <w:rPr>
          <w:rFonts w:ascii="Arial" w:hAnsi="Arial" w:cs="Arial"/>
          <w:sz w:val="28"/>
          <w:szCs w:val="28"/>
        </w:rPr>
        <w:tab/>
        <w:t>The defendant was questioned about a statement which was put to the plaintiff on her behalf that she never consented to having only one child, which the defendant confirmed</w:t>
      </w:r>
      <w:r w:rsidR="0060320D">
        <w:rPr>
          <w:rFonts w:ascii="Arial" w:hAnsi="Arial" w:cs="Arial"/>
          <w:sz w:val="28"/>
          <w:szCs w:val="28"/>
        </w:rPr>
        <w:t>,</w:t>
      </w:r>
      <w:r>
        <w:rPr>
          <w:rFonts w:ascii="Arial" w:hAnsi="Arial" w:cs="Arial"/>
          <w:sz w:val="28"/>
          <w:szCs w:val="28"/>
        </w:rPr>
        <w:t xml:space="preserve"> stating that she wanted two children.  She, however, conceded that the plaintiff always wanted only one child.</w:t>
      </w:r>
    </w:p>
    <w:p w14:paraId="5F807C39" w14:textId="74B170D9" w:rsidR="0060320D" w:rsidRDefault="0060320D" w:rsidP="004054E7">
      <w:pPr>
        <w:tabs>
          <w:tab w:val="left" w:pos="1134"/>
        </w:tabs>
        <w:spacing w:line="360" w:lineRule="auto"/>
        <w:ind w:left="1134" w:hanging="1134"/>
        <w:jc w:val="both"/>
        <w:rPr>
          <w:rFonts w:ascii="Arial" w:hAnsi="Arial" w:cs="Arial"/>
          <w:sz w:val="28"/>
          <w:szCs w:val="28"/>
        </w:rPr>
      </w:pPr>
    </w:p>
    <w:p w14:paraId="564332DC" w14:textId="39CDD570" w:rsidR="0060320D" w:rsidRDefault="0060320D"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122</w:t>
      </w:r>
      <w:r>
        <w:rPr>
          <w:rFonts w:ascii="Arial" w:hAnsi="Arial" w:cs="Arial"/>
          <w:sz w:val="28"/>
          <w:szCs w:val="28"/>
        </w:rPr>
        <w:t>]</w:t>
      </w:r>
      <w:r>
        <w:rPr>
          <w:rFonts w:ascii="Arial" w:hAnsi="Arial" w:cs="Arial"/>
          <w:sz w:val="28"/>
          <w:szCs w:val="28"/>
        </w:rPr>
        <w:tab/>
        <w:t xml:space="preserve">The defendant again testified that she drank the slimming mixture after the birth of the second child. She was cross-examined on the basis that she is not an expert and therefore her evidence that it had an effect on her contraceptives, </w:t>
      </w:r>
      <w:r>
        <w:rPr>
          <w:rFonts w:ascii="Arial" w:hAnsi="Arial" w:cs="Arial"/>
          <w:sz w:val="28"/>
          <w:szCs w:val="28"/>
        </w:rPr>
        <w:lastRenderedPageBreak/>
        <w:t xml:space="preserve">cannot be accepted. She responded that that is what the doctor told her.     </w:t>
      </w:r>
    </w:p>
    <w:p w14:paraId="3391E5B7" w14:textId="7F26718C" w:rsidR="00E46EFC" w:rsidRDefault="00E46EFC" w:rsidP="004054E7">
      <w:pPr>
        <w:tabs>
          <w:tab w:val="left" w:pos="1134"/>
        </w:tabs>
        <w:spacing w:line="360" w:lineRule="auto"/>
        <w:ind w:left="1134" w:hanging="1134"/>
        <w:jc w:val="both"/>
        <w:rPr>
          <w:rFonts w:ascii="Arial" w:hAnsi="Arial" w:cs="Arial"/>
          <w:sz w:val="28"/>
          <w:szCs w:val="28"/>
        </w:rPr>
      </w:pPr>
    </w:p>
    <w:p w14:paraId="00DF006C" w14:textId="781B57AD" w:rsidR="00E46EFC" w:rsidRDefault="00E46EF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123</w:t>
      </w:r>
      <w:r>
        <w:rPr>
          <w:rFonts w:ascii="Arial" w:hAnsi="Arial" w:cs="Arial"/>
          <w:sz w:val="28"/>
          <w:szCs w:val="28"/>
        </w:rPr>
        <w:t>]</w:t>
      </w:r>
      <w:r>
        <w:rPr>
          <w:rFonts w:ascii="Arial" w:hAnsi="Arial" w:cs="Arial"/>
          <w:sz w:val="28"/>
          <w:szCs w:val="28"/>
        </w:rPr>
        <w:tab/>
        <w:t xml:space="preserve">When she was questioned about the plaintiff’s evidence that she went missing for a week, </w:t>
      </w:r>
      <w:r w:rsidR="00576713">
        <w:rPr>
          <w:rFonts w:ascii="Arial" w:hAnsi="Arial" w:cs="Arial"/>
          <w:sz w:val="28"/>
          <w:szCs w:val="28"/>
        </w:rPr>
        <w:t xml:space="preserve">she testified that she went to her parents in Mafikeng after she and the plaintiff had a fight.  According to </w:t>
      </w:r>
      <w:r w:rsidR="0060320D">
        <w:rPr>
          <w:rFonts w:ascii="Arial" w:hAnsi="Arial" w:cs="Arial"/>
          <w:sz w:val="28"/>
          <w:szCs w:val="28"/>
        </w:rPr>
        <w:t xml:space="preserve">the defendant the plaintiff </w:t>
      </w:r>
      <w:r w:rsidR="00576713">
        <w:rPr>
          <w:rFonts w:ascii="Arial" w:hAnsi="Arial" w:cs="Arial"/>
          <w:sz w:val="28"/>
          <w:szCs w:val="28"/>
        </w:rPr>
        <w:t>threatened to kill her and out of desperation she went to her parents.  The pastor, the plaintiff’s uncle and his delegates found her at her parental home.</w:t>
      </w:r>
    </w:p>
    <w:p w14:paraId="46F01D5A" w14:textId="04A2E6BB" w:rsidR="00E46EFC" w:rsidRDefault="00E46EFC" w:rsidP="004054E7">
      <w:pPr>
        <w:tabs>
          <w:tab w:val="left" w:pos="1134"/>
        </w:tabs>
        <w:spacing w:line="360" w:lineRule="auto"/>
        <w:ind w:left="1134" w:hanging="1134"/>
        <w:jc w:val="both"/>
        <w:rPr>
          <w:rFonts w:ascii="Arial" w:hAnsi="Arial" w:cs="Arial"/>
          <w:sz w:val="28"/>
          <w:szCs w:val="28"/>
        </w:rPr>
      </w:pPr>
    </w:p>
    <w:p w14:paraId="787A5006" w14:textId="33A014BB" w:rsidR="00E46EFC" w:rsidRDefault="00E46EFC"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124</w:t>
      </w:r>
      <w:r>
        <w:rPr>
          <w:rFonts w:ascii="Arial" w:hAnsi="Arial" w:cs="Arial"/>
          <w:sz w:val="28"/>
          <w:szCs w:val="28"/>
        </w:rPr>
        <w:t>]</w:t>
      </w:r>
      <w:r w:rsidR="00576713">
        <w:rPr>
          <w:rFonts w:ascii="Arial" w:hAnsi="Arial" w:cs="Arial"/>
          <w:sz w:val="28"/>
          <w:szCs w:val="28"/>
        </w:rPr>
        <w:tab/>
        <w:t xml:space="preserve">It was put to </w:t>
      </w:r>
      <w:r w:rsidR="0060320D">
        <w:rPr>
          <w:rFonts w:ascii="Arial" w:hAnsi="Arial" w:cs="Arial"/>
          <w:sz w:val="28"/>
          <w:szCs w:val="28"/>
        </w:rPr>
        <w:t xml:space="preserve">the defendant </w:t>
      </w:r>
      <w:r w:rsidR="00576713">
        <w:rPr>
          <w:rFonts w:ascii="Arial" w:hAnsi="Arial" w:cs="Arial"/>
          <w:sz w:val="28"/>
          <w:szCs w:val="28"/>
        </w:rPr>
        <w:t>that she and AM knew what had happened, whilst the plaintiff did not</w:t>
      </w:r>
      <w:r w:rsidR="00DD3B11">
        <w:rPr>
          <w:rFonts w:ascii="Arial" w:hAnsi="Arial" w:cs="Arial"/>
          <w:sz w:val="28"/>
          <w:szCs w:val="28"/>
        </w:rPr>
        <w:t xml:space="preserve"> and </w:t>
      </w:r>
      <w:r w:rsidR="00576713">
        <w:rPr>
          <w:rFonts w:ascii="Arial" w:hAnsi="Arial" w:cs="Arial"/>
          <w:sz w:val="28"/>
          <w:szCs w:val="28"/>
        </w:rPr>
        <w:t xml:space="preserve">she also knew that no contraceptive is hundred percent safe, which statements the defendant confirmed.  When she was the asked what she should have done in the circumstances, she testified that she does not know.  She was certain that N was the plaintiff’s child because she used a condom with AM, but not with the plaintiff.  It was then put to </w:t>
      </w:r>
      <w:r w:rsidR="0060320D">
        <w:rPr>
          <w:rFonts w:ascii="Arial" w:hAnsi="Arial" w:cs="Arial"/>
          <w:sz w:val="28"/>
          <w:szCs w:val="28"/>
        </w:rPr>
        <w:t xml:space="preserve">the defendant </w:t>
      </w:r>
      <w:r w:rsidR="00576713">
        <w:rPr>
          <w:rFonts w:ascii="Arial" w:hAnsi="Arial" w:cs="Arial"/>
          <w:sz w:val="28"/>
          <w:szCs w:val="28"/>
        </w:rPr>
        <w:t xml:space="preserve">that she did not have an exclusive sexual relationship with the plaintiff, but despite that she did nothing to establish who the father </w:t>
      </w:r>
      <w:r w:rsidR="0060320D">
        <w:rPr>
          <w:rFonts w:ascii="Arial" w:hAnsi="Arial" w:cs="Arial"/>
          <w:sz w:val="28"/>
          <w:szCs w:val="28"/>
        </w:rPr>
        <w:t xml:space="preserve">of N </w:t>
      </w:r>
      <w:r w:rsidR="00576713">
        <w:rPr>
          <w:rFonts w:ascii="Arial" w:hAnsi="Arial" w:cs="Arial"/>
          <w:sz w:val="28"/>
          <w:szCs w:val="28"/>
        </w:rPr>
        <w:t>was, which the defendant conf</w:t>
      </w:r>
      <w:r w:rsidR="0060320D">
        <w:rPr>
          <w:rFonts w:ascii="Arial" w:hAnsi="Arial" w:cs="Arial"/>
          <w:sz w:val="28"/>
          <w:szCs w:val="28"/>
        </w:rPr>
        <w:t>i</w:t>
      </w:r>
      <w:r w:rsidR="00576713">
        <w:rPr>
          <w:rFonts w:ascii="Arial" w:hAnsi="Arial" w:cs="Arial"/>
          <w:sz w:val="28"/>
          <w:szCs w:val="28"/>
        </w:rPr>
        <w:t>rmed.  She was then asked whether she could have done something</w:t>
      </w:r>
      <w:r w:rsidR="0060320D">
        <w:rPr>
          <w:rFonts w:ascii="Arial" w:hAnsi="Arial" w:cs="Arial"/>
          <w:sz w:val="28"/>
          <w:szCs w:val="28"/>
        </w:rPr>
        <w:t xml:space="preserve"> to have established paternity</w:t>
      </w:r>
      <w:r w:rsidR="00576713">
        <w:rPr>
          <w:rFonts w:ascii="Arial" w:hAnsi="Arial" w:cs="Arial"/>
          <w:sz w:val="28"/>
          <w:szCs w:val="28"/>
        </w:rPr>
        <w:t xml:space="preserve">, to which she responded that if she had suspected that AM </w:t>
      </w:r>
      <w:r w:rsidR="00DD3B11">
        <w:rPr>
          <w:rFonts w:ascii="Arial" w:hAnsi="Arial" w:cs="Arial"/>
          <w:sz w:val="28"/>
          <w:szCs w:val="28"/>
        </w:rPr>
        <w:t xml:space="preserve">may be </w:t>
      </w:r>
      <w:r w:rsidR="00576713">
        <w:rPr>
          <w:rFonts w:ascii="Arial" w:hAnsi="Arial" w:cs="Arial"/>
          <w:sz w:val="28"/>
          <w:szCs w:val="28"/>
        </w:rPr>
        <w:t xml:space="preserve">the father, she could have done something, but she was certain that the plaintiff is </w:t>
      </w:r>
      <w:r w:rsidR="0060320D">
        <w:rPr>
          <w:rFonts w:ascii="Arial" w:hAnsi="Arial" w:cs="Arial"/>
          <w:sz w:val="28"/>
          <w:szCs w:val="28"/>
        </w:rPr>
        <w:t xml:space="preserve">N`s biological </w:t>
      </w:r>
      <w:r w:rsidR="00576713">
        <w:rPr>
          <w:rFonts w:ascii="Arial" w:hAnsi="Arial" w:cs="Arial"/>
          <w:sz w:val="28"/>
          <w:szCs w:val="28"/>
        </w:rPr>
        <w:t>father.</w:t>
      </w:r>
    </w:p>
    <w:p w14:paraId="58894599" w14:textId="253FDECB" w:rsidR="00576713" w:rsidRDefault="00576713" w:rsidP="004054E7">
      <w:pPr>
        <w:tabs>
          <w:tab w:val="left" w:pos="1134"/>
        </w:tabs>
        <w:spacing w:line="360" w:lineRule="auto"/>
        <w:ind w:left="1134" w:hanging="1134"/>
        <w:jc w:val="both"/>
        <w:rPr>
          <w:rFonts w:ascii="Arial" w:hAnsi="Arial" w:cs="Arial"/>
          <w:sz w:val="28"/>
          <w:szCs w:val="28"/>
        </w:rPr>
      </w:pPr>
    </w:p>
    <w:p w14:paraId="1E52E4EB" w14:textId="338640B4" w:rsidR="00576713" w:rsidRDefault="0057671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125</w:t>
      </w:r>
      <w:r>
        <w:rPr>
          <w:rFonts w:ascii="Arial" w:hAnsi="Arial" w:cs="Arial"/>
          <w:sz w:val="28"/>
          <w:szCs w:val="28"/>
        </w:rPr>
        <w:t>]</w:t>
      </w:r>
      <w:r>
        <w:rPr>
          <w:rFonts w:ascii="Arial" w:hAnsi="Arial" w:cs="Arial"/>
          <w:sz w:val="28"/>
          <w:szCs w:val="28"/>
        </w:rPr>
        <w:tab/>
      </w:r>
      <w:r w:rsidR="0060320D">
        <w:rPr>
          <w:rFonts w:ascii="Arial" w:hAnsi="Arial" w:cs="Arial"/>
          <w:sz w:val="28"/>
          <w:szCs w:val="28"/>
        </w:rPr>
        <w:t>T</w:t>
      </w:r>
      <w:r>
        <w:rPr>
          <w:rFonts w:ascii="Arial" w:hAnsi="Arial" w:cs="Arial"/>
          <w:sz w:val="28"/>
          <w:szCs w:val="28"/>
        </w:rPr>
        <w:t>he defendant was asked whether she thinks that she had a duty to disclose to the plaintiff about AM.  She responded by saying “</w:t>
      </w:r>
      <w:r w:rsidRPr="000C694E">
        <w:rPr>
          <w:rFonts w:ascii="Arial" w:hAnsi="Arial" w:cs="Arial"/>
          <w:i/>
          <w:sz w:val="28"/>
          <w:szCs w:val="28"/>
        </w:rPr>
        <w:t>no</w:t>
      </w:r>
      <w:r>
        <w:rPr>
          <w:rFonts w:ascii="Arial" w:hAnsi="Arial" w:cs="Arial"/>
          <w:sz w:val="28"/>
          <w:szCs w:val="28"/>
        </w:rPr>
        <w:t xml:space="preserve">”, because the plaintiff never disclosed any of his </w:t>
      </w:r>
      <w:r w:rsidR="000C694E">
        <w:rPr>
          <w:rFonts w:ascii="Arial" w:hAnsi="Arial" w:cs="Arial"/>
          <w:sz w:val="28"/>
          <w:szCs w:val="28"/>
        </w:rPr>
        <w:lastRenderedPageBreak/>
        <w:t xml:space="preserve">extra-marital </w:t>
      </w:r>
      <w:r w:rsidR="00DD3B11">
        <w:rPr>
          <w:rFonts w:ascii="Arial" w:hAnsi="Arial" w:cs="Arial"/>
          <w:sz w:val="28"/>
          <w:szCs w:val="28"/>
        </w:rPr>
        <w:t xml:space="preserve">affairs </w:t>
      </w:r>
      <w:r>
        <w:rPr>
          <w:rFonts w:ascii="Arial" w:hAnsi="Arial" w:cs="Arial"/>
          <w:sz w:val="28"/>
          <w:szCs w:val="28"/>
        </w:rPr>
        <w:t>to her</w:t>
      </w:r>
      <w:r w:rsidR="000C694E">
        <w:rPr>
          <w:rFonts w:ascii="Arial" w:hAnsi="Arial" w:cs="Arial"/>
          <w:sz w:val="28"/>
          <w:szCs w:val="28"/>
        </w:rPr>
        <w:t xml:space="preserve">. He never even </w:t>
      </w:r>
      <w:r>
        <w:rPr>
          <w:rFonts w:ascii="Arial" w:hAnsi="Arial" w:cs="Arial"/>
          <w:sz w:val="28"/>
          <w:szCs w:val="28"/>
        </w:rPr>
        <w:t>disclosed that he was cheating</w:t>
      </w:r>
      <w:r w:rsidR="000C694E">
        <w:rPr>
          <w:rFonts w:ascii="Arial" w:hAnsi="Arial" w:cs="Arial"/>
          <w:sz w:val="28"/>
          <w:szCs w:val="28"/>
        </w:rPr>
        <w:t xml:space="preserve"> on her</w:t>
      </w:r>
      <w:r>
        <w:rPr>
          <w:rFonts w:ascii="Arial" w:hAnsi="Arial" w:cs="Arial"/>
          <w:sz w:val="28"/>
          <w:szCs w:val="28"/>
        </w:rPr>
        <w:t>.  She therefore did not deem it fit to disclose to him about AM.  It was then put to her that the difference lies therein that she did not have to pay maintenance to an illegitimate child as a result of the plaintiff’s extra-marital affairs.</w:t>
      </w:r>
      <w:r w:rsidR="00FB20CC">
        <w:rPr>
          <w:rFonts w:ascii="Arial" w:hAnsi="Arial" w:cs="Arial"/>
          <w:sz w:val="28"/>
          <w:szCs w:val="28"/>
        </w:rPr>
        <w:t xml:space="preserve">  However, she responded that she paid indirectly, “</w:t>
      </w:r>
      <w:r w:rsidR="000C694E" w:rsidRPr="000C694E">
        <w:rPr>
          <w:rFonts w:ascii="Arial" w:hAnsi="Arial" w:cs="Arial"/>
          <w:i/>
          <w:sz w:val="28"/>
          <w:szCs w:val="28"/>
        </w:rPr>
        <w:t xml:space="preserve">because </w:t>
      </w:r>
      <w:r w:rsidR="00FB20CC" w:rsidRPr="000C694E">
        <w:rPr>
          <w:rFonts w:ascii="Arial" w:hAnsi="Arial" w:cs="Arial"/>
          <w:i/>
          <w:sz w:val="28"/>
          <w:szCs w:val="28"/>
        </w:rPr>
        <w:t>it caused a gap in our household</w:t>
      </w:r>
      <w:r w:rsidR="00FB20CC">
        <w:rPr>
          <w:rFonts w:ascii="Arial" w:hAnsi="Arial" w:cs="Arial"/>
          <w:sz w:val="28"/>
          <w:szCs w:val="28"/>
        </w:rPr>
        <w:t xml:space="preserve">”.  She testified that </w:t>
      </w:r>
      <w:r w:rsidR="000C694E">
        <w:rPr>
          <w:rFonts w:ascii="Arial" w:hAnsi="Arial" w:cs="Arial"/>
          <w:sz w:val="28"/>
          <w:szCs w:val="28"/>
        </w:rPr>
        <w:t xml:space="preserve">in her opinion </w:t>
      </w:r>
      <w:r w:rsidR="00FB20CC">
        <w:rPr>
          <w:rFonts w:ascii="Arial" w:hAnsi="Arial" w:cs="Arial"/>
          <w:sz w:val="28"/>
          <w:szCs w:val="28"/>
        </w:rPr>
        <w:t>she contributed indirectly to the</w:t>
      </w:r>
      <w:r w:rsidR="00DD3B11">
        <w:rPr>
          <w:rFonts w:ascii="Arial" w:hAnsi="Arial" w:cs="Arial"/>
          <w:sz w:val="28"/>
          <w:szCs w:val="28"/>
        </w:rPr>
        <w:t xml:space="preserve"> maintenance of the</w:t>
      </w:r>
      <w:r w:rsidR="00FB20CC">
        <w:rPr>
          <w:rFonts w:ascii="Arial" w:hAnsi="Arial" w:cs="Arial"/>
          <w:sz w:val="28"/>
          <w:szCs w:val="28"/>
        </w:rPr>
        <w:t xml:space="preserve"> illegitimate children of the plaintiff.  With regard to N as such, the defendant testified that she and the plaintiff shared the responsibility of maintaining her, since the defendant also used her money in favour of N.</w:t>
      </w:r>
    </w:p>
    <w:p w14:paraId="21AEF784" w14:textId="505A512D" w:rsidR="00576713" w:rsidRDefault="00576713" w:rsidP="004054E7">
      <w:pPr>
        <w:tabs>
          <w:tab w:val="left" w:pos="1134"/>
        </w:tabs>
        <w:spacing w:line="360" w:lineRule="auto"/>
        <w:ind w:left="1134" w:hanging="1134"/>
        <w:jc w:val="both"/>
        <w:rPr>
          <w:rFonts w:ascii="Arial" w:hAnsi="Arial" w:cs="Arial"/>
          <w:sz w:val="28"/>
          <w:szCs w:val="28"/>
        </w:rPr>
      </w:pPr>
    </w:p>
    <w:p w14:paraId="33E91D77" w14:textId="1CA4BC93" w:rsidR="00576713" w:rsidRDefault="00576713"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126</w:t>
      </w:r>
      <w:r>
        <w:rPr>
          <w:rFonts w:ascii="Arial" w:hAnsi="Arial" w:cs="Arial"/>
          <w:sz w:val="28"/>
          <w:szCs w:val="28"/>
        </w:rPr>
        <w:t>]</w:t>
      </w:r>
      <w:r w:rsidR="00E66FBF">
        <w:rPr>
          <w:rFonts w:ascii="Arial" w:hAnsi="Arial" w:cs="Arial"/>
          <w:sz w:val="28"/>
          <w:szCs w:val="28"/>
        </w:rPr>
        <w:tab/>
      </w:r>
      <w:r w:rsidR="002A3C34">
        <w:rPr>
          <w:rFonts w:ascii="Arial" w:hAnsi="Arial" w:cs="Arial"/>
          <w:sz w:val="28"/>
          <w:szCs w:val="28"/>
        </w:rPr>
        <w:t xml:space="preserve">It was put to the defendant </w:t>
      </w:r>
      <w:r w:rsidR="006E6FD7">
        <w:rPr>
          <w:rFonts w:ascii="Arial" w:hAnsi="Arial" w:cs="Arial"/>
          <w:sz w:val="28"/>
          <w:szCs w:val="28"/>
        </w:rPr>
        <w:t xml:space="preserve">that </w:t>
      </w:r>
      <w:r w:rsidR="00E66FBF">
        <w:rPr>
          <w:rFonts w:ascii="Arial" w:hAnsi="Arial" w:cs="Arial"/>
          <w:sz w:val="28"/>
          <w:szCs w:val="28"/>
        </w:rPr>
        <w:t xml:space="preserve">the plaintiff </w:t>
      </w:r>
      <w:r w:rsidR="002A3C34">
        <w:rPr>
          <w:rFonts w:ascii="Arial" w:hAnsi="Arial" w:cs="Arial"/>
          <w:sz w:val="28"/>
          <w:szCs w:val="28"/>
        </w:rPr>
        <w:t xml:space="preserve">has </w:t>
      </w:r>
      <w:r w:rsidR="00DD3B11">
        <w:rPr>
          <w:rFonts w:ascii="Arial" w:hAnsi="Arial" w:cs="Arial"/>
          <w:sz w:val="28"/>
          <w:szCs w:val="28"/>
        </w:rPr>
        <w:t xml:space="preserve">only </w:t>
      </w:r>
      <w:r w:rsidR="002A3C34">
        <w:rPr>
          <w:rFonts w:ascii="Arial" w:hAnsi="Arial" w:cs="Arial"/>
          <w:sz w:val="28"/>
          <w:szCs w:val="28"/>
        </w:rPr>
        <w:t>o</w:t>
      </w:r>
      <w:r w:rsidR="00E66FBF">
        <w:rPr>
          <w:rFonts w:ascii="Arial" w:hAnsi="Arial" w:cs="Arial"/>
          <w:sz w:val="28"/>
          <w:szCs w:val="28"/>
        </w:rPr>
        <w:t>ne illegitimate child</w:t>
      </w:r>
      <w:r w:rsidR="006E6FD7">
        <w:rPr>
          <w:rFonts w:ascii="Arial" w:hAnsi="Arial" w:cs="Arial"/>
          <w:sz w:val="28"/>
          <w:szCs w:val="28"/>
        </w:rPr>
        <w:t xml:space="preserve">. </w:t>
      </w:r>
      <w:r w:rsidR="00E66FBF">
        <w:rPr>
          <w:rFonts w:ascii="Arial" w:hAnsi="Arial" w:cs="Arial"/>
          <w:sz w:val="28"/>
          <w:szCs w:val="28"/>
        </w:rPr>
        <w:t>She denied same and testified that he has two children</w:t>
      </w:r>
      <w:r w:rsidR="002A3C34">
        <w:rPr>
          <w:rFonts w:ascii="Arial" w:hAnsi="Arial" w:cs="Arial"/>
          <w:sz w:val="28"/>
          <w:szCs w:val="28"/>
        </w:rPr>
        <w:t xml:space="preserve"> </w:t>
      </w:r>
      <w:r w:rsidR="006E6FD7">
        <w:rPr>
          <w:rFonts w:ascii="Arial" w:hAnsi="Arial" w:cs="Arial"/>
          <w:sz w:val="28"/>
          <w:szCs w:val="28"/>
        </w:rPr>
        <w:t>born out</w:t>
      </w:r>
      <w:r w:rsidR="00DD3B11">
        <w:rPr>
          <w:rFonts w:ascii="Arial" w:hAnsi="Arial" w:cs="Arial"/>
          <w:sz w:val="28"/>
          <w:szCs w:val="28"/>
        </w:rPr>
        <w:t xml:space="preserve"> of </w:t>
      </w:r>
      <w:r w:rsidR="006E6FD7">
        <w:rPr>
          <w:rFonts w:ascii="Arial" w:hAnsi="Arial" w:cs="Arial"/>
          <w:sz w:val="28"/>
          <w:szCs w:val="28"/>
        </w:rPr>
        <w:t xml:space="preserve">wedlock. </w:t>
      </w:r>
      <w:r w:rsidR="00A373F8">
        <w:rPr>
          <w:rFonts w:ascii="Arial" w:hAnsi="Arial" w:cs="Arial"/>
          <w:sz w:val="28"/>
          <w:szCs w:val="28"/>
        </w:rPr>
        <w:t xml:space="preserve">  She testified that she had a meeting with the mother of the </w:t>
      </w:r>
      <w:r w:rsidR="006E6FD7">
        <w:rPr>
          <w:rFonts w:ascii="Arial" w:hAnsi="Arial" w:cs="Arial"/>
          <w:sz w:val="28"/>
          <w:szCs w:val="28"/>
        </w:rPr>
        <w:t xml:space="preserve">second </w:t>
      </w:r>
      <w:r w:rsidR="00A373F8">
        <w:rPr>
          <w:rFonts w:ascii="Arial" w:hAnsi="Arial" w:cs="Arial"/>
          <w:sz w:val="28"/>
          <w:szCs w:val="28"/>
        </w:rPr>
        <w:t xml:space="preserve">child, on the said mother’s request, because she wanted to ask the defendant </w:t>
      </w:r>
      <w:r w:rsidR="00DD3B11">
        <w:rPr>
          <w:rFonts w:ascii="Arial" w:hAnsi="Arial" w:cs="Arial"/>
          <w:sz w:val="28"/>
          <w:szCs w:val="28"/>
        </w:rPr>
        <w:t xml:space="preserve">for </w:t>
      </w:r>
      <w:r w:rsidR="00A373F8">
        <w:rPr>
          <w:rFonts w:ascii="Arial" w:hAnsi="Arial" w:cs="Arial"/>
          <w:sz w:val="28"/>
          <w:szCs w:val="28"/>
        </w:rPr>
        <w:t xml:space="preserve">forgiveness.  She testified that the said child </w:t>
      </w:r>
      <w:r w:rsidR="006E6FD7">
        <w:rPr>
          <w:rFonts w:ascii="Arial" w:hAnsi="Arial" w:cs="Arial"/>
          <w:sz w:val="28"/>
          <w:szCs w:val="28"/>
        </w:rPr>
        <w:t xml:space="preserve">is </w:t>
      </w:r>
      <w:r w:rsidR="00A373F8">
        <w:rPr>
          <w:rFonts w:ascii="Arial" w:hAnsi="Arial" w:cs="Arial"/>
          <w:sz w:val="28"/>
          <w:szCs w:val="28"/>
        </w:rPr>
        <w:t xml:space="preserve">also a nominated beneficiary of the plaintiff’s pension.  He was born during September 2001. </w:t>
      </w:r>
    </w:p>
    <w:p w14:paraId="629772A0" w14:textId="671542FB" w:rsidR="00E66FBF" w:rsidRDefault="00E66FBF" w:rsidP="004054E7">
      <w:pPr>
        <w:tabs>
          <w:tab w:val="left" w:pos="1134"/>
        </w:tabs>
        <w:spacing w:line="360" w:lineRule="auto"/>
        <w:ind w:left="1134" w:hanging="1134"/>
        <w:jc w:val="both"/>
        <w:rPr>
          <w:rFonts w:ascii="Arial" w:hAnsi="Arial" w:cs="Arial"/>
          <w:sz w:val="28"/>
          <w:szCs w:val="28"/>
        </w:rPr>
      </w:pPr>
    </w:p>
    <w:p w14:paraId="35B795BD" w14:textId="1EE317F3" w:rsidR="00E66FBF" w:rsidRDefault="00E66FB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127</w:t>
      </w:r>
      <w:r>
        <w:rPr>
          <w:rFonts w:ascii="Arial" w:hAnsi="Arial" w:cs="Arial"/>
          <w:sz w:val="28"/>
          <w:szCs w:val="28"/>
        </w:rPr>
        <w:t>]</w:t>
      </w:r>
      <w:r w:rsidR="00A373F8">
        <w:rPr>
          <w:rFonts w:ascii="Arial" w:hAnsi="Arial" w:cs="Arial"/>
          <w:sz w:val="28"/>
          <w:szCs w:val="28"/>
        </w:rPr>
        <w:tab/>
        <w:t xml:space="preserve">It was denied on behalf of the plaintiff that he requested the pastor to take the defendant to hospital.  The defendant explained that the pastor was a family friend and whenever a need arose within the family, the plaintiff asked the pastor to help.  She persisted with her version that </w:t>
      </w:r>
      <w:r w:rsidR="003A501E">
        <w:rPr>
          <w:rFonts w:ascii="Arial" w:hAnsi="Arial" w:cs="Arial"/>
          <w:sz w:val="28"/>
          <w:szCs w:val="28"/>
        </w:rPr>
        <w:t xml:space="preserve">she </w:t>
      </w:r>
      <w:r w:rsidR="00A373F8">
        <w:rPr>
          <w:rFonts w:ascii="Arial" w:hAnsi="Arial" w:cs="Arial"/>
          <w:sz w:val="28"/>
          <w:szCs w:val="28"/>
        </w:rPr>
        <w:t xml:space="preserve">did request the pastor.  The time when </w:t>
      </w:r>
      <w:r w:rsidR="000C694E">
        <w:rPr>
          <w:rFonts w:ascii="Arial" w:hAnsi="Arial" w:cs="Arial"/>
          <w:sz w:val="28"/>
          <w:szCs w:val="28"/>
        </w:rPr>
        <w:t xml:space="preserve">their family friend took her to hospital with the birth of their third child, </w:t>
      </w:r>
      <w:r w:rsidR="003A501E">
        <w:rPr>
          <w:rFonts w:ascii="Arial" w:hAnsi="Arial" w:cs="Arial"/>
          <w:sz w:val="28"/>
          <w:szCs w:val="28"/>
        </w:rPr>
        <w:t xml:space="preserve">it </w:t>
      </w:r>
      <w:r w:rsidR="00A373F8">
        <w:rPr>
          <w:rFonts w:ascii="Arial" w:hAnsi="Arial" w:cs="Arial"/>
          <w:sz w:val="28"/>
          <w:szCs w:val="28"/>
        </w:rPr>
        <w:t xml:space="preserve">was </w:t>
      </w:r>
      <w:r w:rsidR="000C694E">
        <w:rPr>
          <w:rFonts w:ascii="Arial" w:hAnsi="Arial" w:cs="Arial"/>
          <w:sz w:val="28"/>
          <w:szCs w:val="28"/>
        </w:rPr>
        <w:t xml:space="preserve">done </w:t>
      </w:r>
      <w:r w:rsidR="00A373F8">
        <w:rPr>
          <w:rFonts w:ascii="Arial" w:hAnsi="Arial" w:cs="Arial"/>
          <w:sz w:val="28"/>
          <w:szCs w:val="28"/>
        </w:rPr>
        <w:t>on her request and not that of the plaintiff.</w:t>
      </w:r>
    </w:p>
    <w:p w14:paraId="3860E6AF" w14:textId="787E9C9D" w:rsidR="00A373F8" w:rsidRDefault="00A373F8" w:rsidP="004054E7">
      <w:pPr>
        <w:tabs>
          <w:tab w:val="left" w:pos="1134"/>
        </w:tabs>
        <w:spacing w:line="360" w:lineRule="auto"/>
        <w:ind w:left="1134" w:hanging="1134"/>
        <w:jc w:val="both"/>
        <w:rPr>
          <w:rFonts w:ascii="Arial" w:hAnsi="Arial" w:cs="Arial"/>
          <w:sz w:val="28"/>
          <w:szCs w:val="28"/>
        </w:rPr>
      </w:pPr>
    </w:p>
    <w:p w14:paraId="2C4B3975" w14:textId="6043ACD8" w:rsidR="00A373F8" w:rsidRDefault="00A373F8"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128</w:t>
      </w:r>
      <w:r>
        <w:rPr>
          <w:rFonts w:ascii="Arial" w:hAnsi="Arial" w:cs="Arial"/>
          <w:sz w:val="28"/>
          <w:szCs w:val="28"/>
        </w:rPr>
        <w:t>]</w:t>
      </w:r>
      <w:r>
        <w:rPr>
          <w:rFonts w:ascii="Arial" w:hAnsi="Arial" w:cs="Arial"/>
          <w:sz w:val="28"/>
          <w:szCs w:val="28"/>
        </w:rPr>
        <w:tab/>
      </w:r>
      <w:r w:rsidR="002D6DB0">
        <w:rPr>
          <w:rFonts w:ascii="Arial" w:hAnsi="Arial" w:cs="Arial"/>
          <w:sz w:val="28"/>
          <w:szCs w:val="28"/>
        </w:rPr>
        <w:t>It was placed on record that she was not going to be questioned about other girlfriends and the situation with the car</w:t>
      </w:r>
      <w:r w:rsidR="000C694E">
        <w:rPr>
          <w:rFonts w:ascii="Arial" w:hAnsi="Arial" w:cs="Arial"/>
          <w:sz w:val="28"/>
          <w:szCs w:val="28"/>
        </w:rPr>
        <w:t>(</w:t>
      </w:r>
      <w:r w:rsidR="002D6DB0">
        <w:rPr>
          <w:rFonts w:ascii="Arial" w:hAnsi="Arial" w:cs="Arial"/>
          <w:sz w:val="28"/>
          <w:szCs w:val="28"/>
        </w:rPr>
        <w:t>s</w:t>
      </w:r>
      <w:r w:rsidR="000C694E">
        <w:rPr>
          <w:rFonts w:ascii="Arial" w:hAnsi="Arial" w:cs="Arial"/>
          <w:sz w:val="28"/>
          <w:szCs w:val="28"/>
        </w:rPr>
        <w:t>)</w:t>
      </w:r>
      <w:r w:rsidR="002D6DB0">
        <w:rPr>
          <w:rFonts w:ascii="Arial" w:hAnsi="Arial" w:cs="Arial"/>
          <w:sz w:val="28"/>
          <w:szCs w:val="28"/>
        </w:rPr>
        <w:t xml:space="preserve"> of the children, since </w:t>
      </w:r>
      <w:r w:rsidR="000C694E">
        <w:rPr>
          <w:rFonts w:ascii="Arial" w:hAnsi="Arial" w:cs="Arial"/>
          <w:sz w:val="28"/>
          <w:szCs w:val="28"/>
        </w:rPr>
        <w:t xml:space="preserve">those issues are </w:t>
      </w:r>
      <w:r w:rsidR="002D6DB0">
        <w:rPr>
          <w:rFonts w:ascii="Arial" w:hAnsi="Arial" w:cs="Arial"/>
          <w:sz w:val="28"/>
          <w:szCs w:val="28"/>
        </w:rPr>
        <w:t>not relevant to the issue at hand.</w:t>
      </w:r>
    </w:p>
    <w:p w14:paraId="7C28B4E5" w14:textId="40B0C2BB" w:rsidR="002D6DB0" w:rsidRDefault="002D6DB0" w:rsidP="004054E7">
      <w:pPr>
        <w:tabs>
          <w:tab w:val="left" w:pos="1134"/>
        </w:tabs>
        <w:spacing w:line="360" w:lineRule="auto"/>
        <w:ind w:left="1134" w:hanging="1134"/>
        <w:jc w:val="both"/>
        <w:rPr>
          <w:rFonts w:ascii="Arial" w:hAnsi="Arial" w:cs="Arial"/>
          <w:sz w:val="28"/>
          <w:szCs w:val="28"/>
        </w:rPr>
      </w:pPr>
    </w:p>
    <w:p w14:paraId="582B5E6B" w14:textId="48C3CFE3" w:rsidR="002D6DB0" w:rsidRPr="002D6DB0" w:rsidRDefault="002D6DB0"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Re-examination of the defendant:</w:t>
      </w:r>
    </w:p>
    <w:p w14:paraId="2D751BA2" w14:textId="00B1EC06" w:rsidR="00A373F8" w:rsidRDefault="00A373F8" w:rsidP="004054E7">
      <w:pPr>
        <w:tabs>
          <w:tab w:val="left" w:pos="1134"/>
        </w:tabs>
        <w:spacing w:line="360" w:lineRule="auto"/>
        <w:ind w:left="1134" w:hanging="1134"/>
        <w:jc w:val="both"/>
        <w:rPr>
          <w:rFonts w:ascii="Arial" w:hAnsi="Arial" w:cs="Arial"/>
          <w:sz w:val="28"/>
          <w:szCs w:val="28"/>
        </w:rPr>
      </w:pPr>
    </w:p>
    <w:p w14:paraId="44B85CD0" w14:textId="44533B60" w:rsidR="00A373F8" w:rsidRDefault="00A373F8"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129</w:t>
      </w:r>
      <w:r>
        <w:rPr>
          <w:rFonts w:ascii="Arial" w:hAnsi="Arial" w:cs="Arial"/>
          <w:sz w:val="28"/>
          <w:szCs w:val="28"/>
        </w:rPr>
        <w:t>]</w:t>
      </w:r>
      <w:r w:rsidR="002D6DB0">
        <w:rPr>
          <w:rFonts w:ascii="Arial" w:hAnsi="Arial" w:cs="Arial"/>
          <w:sz w:val="28"/>
          <w:szCs w:val="28"/>
        </w:rPr>
        <w:tab/>
        <w:t xml:space="preserve">In re-examination the defendant testified that the plaintiff explained that according to the Zulu culture, he was not allowed to </w:t>
      </w:r>
      <w:r w:rsidR="00FC30F4">
        <w:rPr>
          <w:rFonts w:ascii="Arial" w:hAnsi="Arial" w:cs="Arial"/>
          <w:sz w:val="28"/>
          <w:szCs w:val="28"/>
        </w:rPr>
        <w:t xml:space="preserve">use condoms. </w:t>
      </w:r>
      <w:r w:rsidR="002D6DB0">
        <w:rPr>
          <w:rFonts w:ascii="Arial" w:hAnsi="Arial" w:cs="Arial"/>
          <w:sz w:val="28"/>
          <w:szCs w:val="28"/>
        </w:rPr>
        <w:t>When asked whether he ever used a condom, she testified that during or about 2006/2007 when they moved to Bloemfontein, she insisted that he make</w:t>
      </w:r>
      <w:r w:rsidR="00FC30F4">
        <w:rPr>
          <w:rFonts w:ascii="Arial" w:hAnsi="Arial" w:cs="Arial"/>
          <w:sz w:val="28"/>
          <w:szCs w:val="28"/>
        </w:rPr>
        <w:t>s</w:t>
      </w:r>
      <w:r w:rsidR="002D6DB0">
        <w:rPr>
          <w:rFonts w:ascii="Arial" w:hAnsi="Arial" w:cs="Arial"/>
          <w:sz w:val="28"/>
          <w:szCs w:val="28"/>
        </w:rPr>
        <w:t xml:space="preserve"> use of a condom, because of his </w:t>
      </w:r>
      <w:r w:rsidR="00FC30F4">
        <w:rPr>
          <w:rFonts w:ascii="Arial" w:hAnsi="Arial" w:cs="Arial"/>
          <w:sz w:val="28"/>
          <w:szCs w:val="28"/>
        </w:rPr>
        <w:t xml:space="preserve">history of </w:t>
      </w:r>
      <w:r w:rsidR="002D6DB0">
        <w:rPr>
          <w:rFonts w:ascii="Arial" w:hAnsi="Arial" w:cs="Arial"/>
          <w:sz w:val="28"/>
          <w:szCs w:val="28"/>
        </w:rPr>
        <w:t xml:space="preserve">infidelity.  However, during </w:t>
      </w:r>
      <w:r w:rsidR="00FC30F4">
        <w:rPr>
          <w:rFonts w:ascii="Arial" w:hAnsi="Arial" w:cs="Arial"/>
          <w:sz w:val="28"/>
          <w:szCs w:val="28"/>
        </w:rPr>
        <w:t xml:space="preserve">the period </w:t>
      </w:r>
      <w:r w:rsidR="002D6DB0">
        <w:rPr>
          <w:rFonts w:ascii="Arial" w:hAnsi="Arial" w:cs="Arial"/>
          <w:sz w:val="28"/>
          <w:szCs w:val="28"/>
        </w:rPr>
        <w:t xml:space="preserve">2006 to 2008 he seldom </w:t>
      </w:r>
      <w:r w:rsidR="00FC30F4">
        <w:rPr>
          <w:rFonts w:ascii="Arial" w:hAnsi="Arial" w:cs="Arial"/>
          <w:sz w:val="28"/>
          <w:szCs w:val="28"/>
        </w:rPr>
        <w:t xml:space="preserve">needed to </w:t>
      </w:r>
      <w:r w:rsidR="002D6DB0">
        <w:rPr>
          <w:rFonts w:ascii="Arial" w:hAnsi="Arial" w:cs="Arial"/>
          <w:sz w:val="28"/>
          <w:szCs w:val="28"/>
        </w:rPr>
        <w:t xml:space="preserve">use a condom, because by that time they were separated, although they still </w:t>
      </w:r>
      <w:r w:rsidR="000C694E">
        <w:rPr>
          <w:rFonts w:ascii="Arial" w:hAnsi="Arial" w:cs="Arial"/>
          <w:sz w:val="28"/>
          <w:szCs w:val="28"/>
        </w:rPr>
        <w:t xml:space="preserve">lived </w:t>
      </w:r>
      <w:r w:rsidR="002D6DB0">
        <w:rPr>
          <w:rFonts w:ascii="Arial" w:hAnsi="Arial" w:cs="Arial"/>
          <w:sz w:val="28"/>
          <w:szCs w:val="28"/>
        </w:rPr>
        <w:t>together.</w:t>
      </w:r>
    </w:p>
    <w:p w14:paraId="5EE99719" w14:textId="04AA0CE0" w:rsidR="000C694E" w:rsidRDefault="000C694E" w:rsidP="004054E7">
      <w:pPr>
        <w:tabs>
          <w:tab w:val="left" w:pos="1134"/>
        </w:tabs>
        <w:spacing w:line="360" w:lineRule="auto"/>
        <w:ind w:left="1134" w:hanging="1134"/>
        <w:jc w:val="both"/>
        <w:rPr>
          <w:rFonts w:ascii="Arial" w:hAnsi="Arial" w:cs="Arial"/>
          <w:sz w:val="28"/>
          <w:szCs w:val="28"/>
        </w:rPr>
      </w:pPr>
    </w:p>
    <w:p w14:paraId="0ABC9AA3" w14:textId="6FBEF587" w:rsidR="000C694E" w:rsidRDefault="000C694E"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130</w:t>
      </w:r>
      <w:r>
        <w:rPr>
          <w:rFonts w:ascii="Arial" w:hAnsi="Arial" w:cs="Arial"/>
          <w:sz w:val="28"/>
          <w:szCs w:val="28"/>
        </w:rPr>
        <w:t>]</w:t>
      </w:r>
      <w:r>
        <w:rPr>
          <w:rFonts w:ascii="Arial" w:hAnsi="Arial" w:cs="Arial"/>
          <w:sz w:val="28"/>
          <w:szCs w:val="28"/>
        </w:rPr>
        <w:tab/>
        <w:t>The defendant testified that according to her the use of a condom</w:t>
      </w:r>
      <w:r w:rsidR="00065154">
        <w:rPr>
          <w:rFonts w:ascii="Arial" w:hAnsi="Arial" w:cs="Arial"/>
          <w:sz w:val="28"/>
          <w:szCs w:val="28"/>
        </w:rPr>
        <w:t xml:space="preserve"> during sexual intercourse is safer than </w:t>
      </w:r>
      <w:r>
        <w:rPr>
          <w:rFonts w:ascii="Arial" w:hAnsi="Arial" w:cs="Arial"/>
          <w:sz w:val="28"/>
          <w:szCs w:val="28"/>
        </w:rPr>
        <w:t>unprotected sex</w:t>
      </w:r>
      <w:r w:rsidR="00065154">
        <w:rPr>
          <w:rFonts w:ascii="Arial" w:hAnsi="Arial" w:cs="Arial"/>
          <w:sz w:val="28"/>
          <w:szCs w:val="28"/>
        </w:rPr>
        <w:t>.</w:t>
      </w:r>
    </w:p>
    <w:p w14:paraId="12E2EC2A" w14:textId="268AD2B6" w:rsidR="002D6DB0" w:rsidRDefault="002D6DB0" w:rsidP="004054E7">
      <w:pPr>
        <w:tabs>
          <w:tab w:val="left" w:pos="1134"/>
        </w:tabs>
        <w:spacing w:line="360" w:lineRule="auto"/>
        <w:ind w:left="1134" w:hanging="1134"/>
        <w:jc w:val="both"/>
        <w:rPr>
          <w:rFonts w:ascii="Arial" w:hAnsi="Arial" w:cs="Arial"/>
          <w:sz w:val="28"/>
          <w:szCs w:val="28"/>
        </w:rPr>
      </w:pPr>
    </w:p>
    <w:p w14:paraId="36C26696" w14:textId="3F5B75C4" w:rsidR="002D6DB0" w:rsidRDefault="002D6DB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131</w:t>
      </w:r>
      <w:r>
        <w:rPr>
          <w:rFonts w:ascii="Arial" w:hAnsi="Arial" w:cs="Arial"/>
          <w:sz w:val="28"/>
          <w:szCs w:val="28"/>
        </w:rPr>
        <w:t>]</w:t>
      </w:r>
      <w:r>
        <w:rPr>
          <w:rFonts w:ascii="Arial" w:hAnsi="Arial" w:cs="Arial"/>
          <w:sz w:val="28"/>
          <w:szCs w:val="28"/>
        </w:rPr>
        <w:tab/>
        <w:t xml:space="preserve">The defendant testified that she never informed N who her </w:t>
      </w:r>
      <w:r w:rsidR="00065154">
        <w:rPr>
          <w:rFonts w:ascii="Arial" w:hAnsi="Arial" w:cs="Arial"/>
          <w:sz w:val="28"/>
          <w:szCs w:val="28"/>
        </w:rPr>
        <w:t xml:space="preserve">biological </w:t>
      </w:r>
      <w:r>
        <w:rPr>
          <w:rFonts w:ascii="Arial" w:hAnsi="Arial" w:cs="Arial"/>
          <w:sz w:val="28"/>
          <w:szCs w:val="28"/>
        </w:rPr>
        <w:t xml:space="preserve">father is since </w:t>
      </w:r>
      <w:r w:rsidR="00FC30F4">
        <w:rPr>
          <w:rFonts w:ascii="Arial" w:hAnsi="Arial" w:cs="Arial"/>
          <w:sz w:val="28"/>
          <w:szCs w:val="28"/>
        </w:rPr>
        <w:t xml:space="preserve">N </w:t>
      </w:r>
      <w:r>
        <w:rPr>
          <w:rFonts w:ascii="Arial" w:hAnsi="Arial" w:cs="Arial"/>
          <w:sz w:val="28"/>
          <w:szCs w:val="28"/>
        </w:rPr>
        <w:t xml:space="preserve">never showed interest to </w:t>
      </w:r>
      <w:r w:rsidR="00065154">
        <w:rPr>
          <w:rFonts w:ascii="Arial" w:hAnsi="Arial" w:cs="Arial"/>
          <w:sz w:val="28"/>
          <w:szCs w:val="28"/>
        </w:rPr>
        <w:t>know; in</w:t>
      </w:r>
      <w:r w:rsidR="003B7DFE">
        <w:rPr>
          <w:rFonts w:ascii="Arial" w:hAnsi="Arial" w:cs="Arial"/>
          <w:sz w:val="28"/>
          <w:szCs w:val="28"/>
        </w:rPr>
        <w:t xml:space="preserve"> fact, she expressed that she is not interested in </w:t>
      </w:r>
      <w:r w:rsidR="00065154">
        <w:rPr>
          <w:rFonts w:ascii="Arial" w:hAnsi="Arial" w:cs="Arial"/>
          <w:sz w:val="28"/>
          <w:szCs w:val="28"/>
        </w:rPr>
        <w:t>knowing</w:t>
      </w:r>
      <w:r w:rsidR="003B7DFE">
        <w:rPr>
          <w:rFonts w:ascii="Arial" w:hAnsi="Arial" w:cs="Arial"/>
          <w:sz w:val="28"/>
          <w:szCs w:val="28"/>
        </w:rPr>
        <w:t>.</w:t>
      </w:r>
    </w:p>
    <w:p w14:paraId="4DDE02B7" w14:textId="4D8AB11D" w:rsidR="002D6DB0" w:rsidRDefault="002D6DB0" w:rsidP="004054E7">
      <w:pPr>
        <w:tabs>
          <w:tab w:val="left" w:pos="1134"/>
        </w:tabs>
        <w:spacing w:line="360" w:lineRule="auto"/>
        <w:ind w:left="1134" w:hanging="1134"/>
        <w:jc w:val="both"/>
        <w:rPr>
          <w:rFonts w:ascii="Arial" w:hAnsi="Arial" w:cs="Arial"/>
          <w:sz w:val="28"/>
          <w:szCs w:val="28"/>
        </w:rPr>
      </w:pPr>
    </w:p>
    <w:p w14:paraId="5CB973E9" w14:textId="48AB3937" w:rsidR="003B7DFE" w:rsidRPr="003B7DFE" w:rsidRDefault="003B7DFE"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Further evidence</w:t>
      </w:r>
      <w:r w:rsidR="00AE1F00">
        <w:rPr>
          <w:rFonts w:ascii="Arial" w:hAnsi="Arial" w:cs="Arial"/>
          <w:sz w:val="28"/>
          <w:szCs w:val="28"/>
          <w:u w:val="single"/>
        </w:rPr>
        <w:t xml:space="preserve"> of the defendant</w:t>
      </w:r>
      <w:r>
        <w:rPr>
          <w:rFonts w:ascii="Arial" w:hAnsi="Arial" w:cs="Arial"/>
          <w:sz w:val="28"/>
          <w:szCs w:val="28"/>
          <w:u w:val="single"/>
        </w:rPr>
        <w:t>:</w:t>
      </w:r>
    </w:p>
    <w:p w14:paraId="170E25FB" w14:textId="77777777" w:rsidR="003B7DFE" w:rsidRDefault="003B7DFE" w:rsidP="004054E7">
      <w:pPr>
        <w:tabs>
          <w:tab w:val="left" w:pos="1134"/>
        </w:tabs>
        <w:spacing w:line="360" w:lineRule="auto"/>
        <w:ind w:left="1134" w:hanging="1134"/>
        <w:jc w:val="both"/>
        <w:rPr>
          <w:rFonts w:ascii="Arial" w:hAnsi="Arial" w:cs="Arial"/>
          <w:sz w:val="28"/>
          <w:szCs w:val="28"/>
        </w:rPr>
      </w:pPr>
    </w:p>
    <w:p w14:paraId="7C3B77B5" w14:textId="4C321C0A" w:rsidR="002D6DB0" w:rsidRDefault="002D6DB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132</w:t>
      </w:r>
      <w:r>
        <w:rPr>
          <w:rFonts w:ascii="Arial" w:hAnsi="Arial" w:cs="Arial"/>
          <w:sz w:val="28"/>
          <w:szCs w:val="28"/>
        </w:rPr>
        <w:t>]</w:t>
      </w:r>
      <w:r w:rsidR="003B7DFE">
        <w:rPr>
          <w:rFonts w:ascii="Arial" w:hAnsi="Arial" w:cs="Arial"/>
          <w:sz w:val="28"/>
          <w:szCs w:val="28"/>
        </w:rPr>
        <w:tab/>
      </w:r>
      <w:r w:rsidR="009872E6">
        <w:rPr>
          <w:rFonts w:ascii="Arial" w:hAnsi="Arial" w:cs="Arial"/>
          <w:sz w:val="28"/>
          <w:szCs w:val="28"/>
        </w:rPr>
        <w:t xml:space="preserve">I enquired from the defendant </w:t>
      </w:r>
      <w:r w:rsidR="00471E35">
        <w:rPr>
          <w:rFonts w:ascii="Arial" w:hAnsi="Arial" w:cs="Arial"/>
          <w:sz w:val="28"/>
          <w:szCs w:val="28"/>
        </w:rPr>
        <w:t>whether N show</w:t>
      </w:r>
      <w:r w:rsidR="00065154">
        <w:rPr>
          <w:rFonts w:ascii="Arial" w:hAnsi="Arial" w:cs="Arial"/>
          <w:sz w:val="28"/>
          <w:szCs w:val="28"/>
        </w:rPr>
        <w:t>s</w:t>
      </w:r>
      <w:r w:rsidR="00471E35">
        <w:rPr>
          <w:rFonts w:ascii="Arial" w:hAnsi="Arial" w:cs="Arial"/>
          <w:sz w:val="28"/>
          <w:szCs w:val="28"/>
        </w:rPr>
        <w:t xml:space="preserve"> any features of AM, to which she responded in the negative.  She explained </w:t>
      </w:r>
      <w:r w:rsidR="00471E35">
        <w:rPr>
          <w:rFonts w:ascii="Arial" w:hAnsi="Arial" w:cs="Arial"/>
          <w:sz w:val="28"/>
          <w:szCs w:val="28"/>
        </w:rPr>
        <w:lastRenderedPageBreak/>
        <w:t xml:space="preserve">that personality wise N shows features of all the other children, their tone of voice, personalities and characters are the same.  Her physical features are exactly like those of the defendant.  When compared with </w:t>
      </w:r>
      <w:r w:rsidR="00065154">
        <w:rPr>
          <w:rFonts w:ascii="Arial" w:hAnsi="Arial" w:cs="Arial"/>
          <w:sz w:val="28"/>
          <w:szCs w:val="28"/>
        </w:rPr>
        <w:t xml:space="preserve">the </w:t>
      </w:r>
      <w:r w:rsidR="00471E35">
        <w:rPr>
          <w:rFonts w:ascii="Arial" w:hAnsi="Arial" w:cs="Arial"/>
          <w:sz w:val="28"/>
          <w:szCs w:val="28"/>
        </w:rPr>
        <w:t xml:space="preserve">other </w:t>
      </w:r>
      <w:r w:rsidR="00065154">
        <w:rPr>
          <w:rFonts w:ascii="Arial" w:hAnsi="Arial" w:cs="Arial"/>
          <w:sz w:val="28"/>
          <w:szCs w:val="28"/>
        </w:rPr>
        <w:t xml:space="preserve">two </w:t>
      </w:r>
      <w:r w:rsidR="00471E35">
        <w:rPr>
          <w:rFonts w:ascii="Arial" w:hAnsi="Arial" w:cs="Arial"/>
          <w:sz w:val="28"/>
          <w:szCs w:val="28"/>
        </w:rPr>
        <w:t>children, she looks more like the eldest child than the middle child.</w:t>
      </w:r>
    </w:p>
    <w:p w14:paraId="15EF5F6C" w14:textId="1B2C7EE3" w:rsidR="003B7DFE" w:rsidRDefault="003B7DFE" w:rsidP="004054E7">
      <w:pPr>
        <w:tabs>
          <w:tab w:val="left" w:pos="1134"/>
        </w:tabs>
        <w:spacing w:line="360" w:lineRule="auto"/>
        <w:ind w:left="1134" w:hanging="1134"/>
        <w:jc w:val="both"/>
        <w:rPr>
          <w:rFonts w:ascii="Arial" w:hAnsi="Arial" w:cs="Arial"/>
          <w:sz w:val="28"/>
          <w:szCs w:val="28"/>
        </w:rPr>
      </w:pPr>
    </w:p>
    <w:p w14:paraId="150C9D57" w14:textId="58B25141" w:rsidR="003B7DFE" w:rsidRDefault="003B7DFE"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133</w:t>
      </w:r>
      <w:r>
        <w:rPr>
          <w:rFonts w:ascii="Arial" w:hAnsi="Arial" w:cs="Arial"/>
          <w:sz w:val="28"/>
          <w:szCs w:val="28"/>
        </w:rPr>
        <w:t>]</w:t>
      </w:r>
      <w:r w:rsidR="00105B61">
        <w:rPr>
          <w:rFonts w:ascii="Arial" w:hAnsi="Arial" w:cs="Arial"/>
          <w:sz w:val="28"/>
          <w:szCs w:val="28"/>
        </w:rPr>
        <w:tab/>
        <w:t>I allowed further questions</w:t>
      </w:r>
      <w:r w:rsidR="00FC30F4">
        <w:rPr>
          <w:rFonts w:ascii="Arial" w:hAnsi="Arial" w:cs="Arial"/>
          <w:sz w:val="28"/>
          <w:szCs w:val="28"/>
        </w:rPr>
        <w:t xml:space="preserve"> </w:t>
      </w:r>
      <w:r w:rsidR="00105B61">
        <w:rPr>
          <w:rFonts w:ascii="Arial" w:hAnsi="Arial" w:cs="Arial"/>
          <w:sz w:val="28"/>
          <w:szCs w:val="28"/>
        </w:rPr>
        <w:t>emanat</w:t>
      </w:r>
      <w:r w:rsidR="00FC30F4">
        <w:rPr>
          <w:rFonts w:ascii="Arial" w:hAnsi="Arial" w:cs="Arial"/>
          <w:sz w:val="28"/>
          <w:szCs w:val="28"/>
        </w:rPr>
        <w:t>ing</w:t>
      </w:r>
      <w:r w:rsidR="00105B61">
        <w:rPr>
          <w:rFonts w:ascii="Arial" w:hAnsi="Arial" w:cs="Arial"/>
          <w:sz w:val="28"/>
          <w:szCs w:val="28"/>
        </w:rPr>
        <w:t xml:space="preserve"> from my questions</w:t>
      </w:r>
      <w:r w:rsidR="00FC30F4">
        <w:rPr>
          <w:rFonts w:ascii="Arial" w:hAnsi="Arial" w:cs="Arial"/>
          <w:sz w:val="28"/>
          <w:szCs w:val="28"/>
        </w:rPr>
        <w:t>, should there be any</w:t>
      </w:r>
      <w:r w:rsidR="00105B61">
        <w:rPr>
          <w:rFonts w:ascii="Arial" w:hAnsi="Arial" w:cs="Arial"/>
          <w:sz w:val="28"/>
          <w:szCs w:val="28"/>
        </w:rPr>
        <w:t>.</w:t>
      </w:r>
    </w:p>
    <w:p w14:paraId="2A50A224" w14:textId="7268FB9E" w:rsidR="00105B61" w:rsidRDefault="00105B61" w:rsidP="004054E7">
      <w:pPr>
        <w:tabs>
          <w:tab w:val="left" w:pos="1134"/>
        </w:tabs>
        <w:spacing w:line="360" w:lineRule="auto"/>
        <w:ind w:left="1134" w:hanging="1134"/>
        <w:jc w:val="both"/>
        <w:rPr>
          <w:rFonts w:ascii="Arial" w:hAnsi="Arial" w:cs="Arial"/>
          <w:sz w:val="28"/>
          <w:szCs w:val="28"/>
        </w:rPr>
      </w:pPr>
    </w:p>
    <w:p w14:paraId="4089D39C" w14:textId="450D0F36" w:rsidR="00105B61" w:rsidRDefault="00105B6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134</w:t>
      </w:r>
      <w:r>
        <w:rPr>
          <w:rFonts w:ascii="Arial" w:hAnsi="Arial" w:cs="Arial"/>
          <w:sz w:val="28"/>
          <w:szCs w:val="28"/>
        </w:rPr>
        <w:t>]</w:t>
      </w:r>
      <w:r>
        <w:rPr>
          <w:rFonts w:ascii="Arial" w:hAnsi="Arial" w:cs="Arial"/>
          <w:sz w:val="28"/>
          <w:szCs w:val="28"/>
        </w:rPr>
        <w:tab/>
      </w:r>
      <w:r w:rsidR="00FC30F4">
        <w:rPr>
          <w:rFonts w:ascii="Arial" w:hAnsi="Arial" w:cs="Arial"/>
          <w:sz w:val="28"/>
          <w:szCs w:val="28"/>
        </w:rPr>
        <w:t xml:space="preserve">The defendant </w:t>
      </w:r>
      <w:r>
        <w:rPr>
          <w:rFonts w:ascii="Arial" w:hAnsi="Arial" w:cs="Arial"/>
          <w:sz w:val="28"/>
          <w:szCs w:val="28"/>
        </w:rPr>
        <w:t xml:space="preserve">was </w:t>
      </w:r>
      <w:r w:rsidR="00FC30F4">
        <w:rPr>
          <w:rFonts w:ascii="Arial" w:hAnsi="Arial" w:cs="Arial"/>
          <w:sz w:val="28"/>
          <w:szCs w:val="28"/>
        </w:rPr>
        <w:t xml:space="preserve">further </w:t>
      </w:r>
      <w:r>
        <w:rPr>
          <w:rFonts w:ascii="Arial" w:hAnsi="Arial" w:cs="Arial"/>
          <w:sz w:val="28"/>
          <w:szCs w:val="28"/>
        </w:rPr>
        <w:t xml:space="preserve">cross-examined about her evidence that when N was small and played on her own, the plaintiff said she was like him.  The defendant explained that the plaintiff meant that N was acting </w:t>
      </w:r>
      <w:r w:rsidR="00FC30F4">
        <w:rPr>
          <w:rFonts w:ascii="Arial" w:hAnsi="Arial" w:cs="Arial"/>
          <w:sz w:val="28"/>
          <w:szCs w:val="28"/>
        </w:rPr>
        <w:t xml:space="preserve">in the same manner </w:t>
      </w:r>
      <w:r>
        <w:rPr>
          <w:rFonts w:ascii="Arial" w:hAnsi="Arial" w:cs="Arial"/>
          <w:sz w:val="28"/>
          <w:szCs w:val="28"/>
        </w:rPr>
        <w:t>the plaintiff did when he was a child.</w:t>
      </w:r>
    </w:p>
    <w:p w14:paraId="19BE76B8" w14:textId="3ADD3361" w:rsidR="00105B61" w:rsidRDefault="00105B61" w:rsidP="004054E7">
      <w:pPr>
        <w:tabs>
          <w:tab w:val="left" w:pos="1134"/>
        </w:tabs>
        <w:spacing w:line="360" w:lineRule="auto"/>
        <w:ind w:left="1134" w:hanging="1134"/>
        <w:jc w:val="both"/>
        <w:rPr>
          <w:rFonts w:ascii="Arial" w:hAnsi="Arial" w:cs="Arial"/>
          <w:sz w:val="28"/>
          <w:szCs w:val="28"/>
        </w:rPr>
      </w:pPr>
    </w:p>
    <w:p w14:paraId="53689D22" w14:textId="2C4B4D5F" w:rsidR="00C856AE" w:rsidRDefault="00105B6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E24EB7">
        <w:rPr>
          <w:rFonts w:ascii="Arial" w:hAnsi="Arial" w:cs="Arial"/>
          <w:sz w:val="28"/>
          <w:szCs w:val="28"/>
        </w:rPr>
        <w:t>135</w:t>
      </w:r>
      <w:r>
        <w:rPr>
          <w:rFonts w:ascii="Arial" w:hAnsi="Arial" w:cs="Arial"/>
          <w:sz w:val="28"/>
          <w:szCs w:val="28"/>
        </w:rPr>
        <w:t>]</w:t>
      </w:r>
      <w:r>
        <w:rPr>
          <w:rFonts w:ascii="Arial" w:hAnsi="Arial" w:cs="Arial"/>
          <w:sz w:val="28"/>
          <w:szCs w:val="28"/>
        </w:rPr>
        <w:tab/>
        <w:t>During further re-examination the defendant was asked whether</w:t>
      </w:r>
      <w:r w:rsidR="00065154">
        <w:rPr>
          <w:rFonts w:ascii="Arial" w:hAnsi="Arial" w:cs="Arial"/>
          <w:sz w:val="28"/>
          <w:szCs w:val="28"/>
        </w:rPr>
        <w:t xml:space="preserve">, </w:t>
      </w:r>
      <w:r>
        <w:rPr>
          <w:rFonts w:ascii="Arial" w:hAnsi="Arial" w:cs="Arial"/>
          <w:sz w:val="28"/>
          <w:szCs w:val="28"/>
        </w:rPr>
        <w:t xml:space="preserve">when </w:t>
      </w:r>
      <w:r w:rsidR="00065154">
        <w:rPr>
          <w:rFonts w:ascii="Arial" w:hAnsi="Arial" w:cs="Arial"/>
          <w:sz w:val="28"/>
          <w:szCs w:val="28"/>
        </w:rPr>
        <w:t xml:space="preserve">she </w:t>
      </w:r>
      <w:r>
        <w:rPr>
          <w:rFonts w:ascii="Arial" w:hAnsi="Arial" w:cs="Arial"/>
          <w:sz w:val="28"/>
          <w:szCs w:val="28"/>
        </w:rPr>
        <w:t xml:space="preserve">looks at N, </w:t>
      </w:r>
      <w:r w:rsidR="00065154">
        <w:rPr>
          <w:rFonts w:ascii="Arial" w:hAnsi="Arial" w:cs="Arial"/>
          <w:sz w:val="28"/>
          <w:szCs w:val="28"/>
        </w:rPr>
        <w:t xml:space="preserve">she would </w:t>
      </w:r>
      <w:r>
        <w:rPr>
          <w:rFonts w:ascii="Arial" w:hAnsi="Arial" w:cs="Arial"/>
          <w:sz w:val="28"/>
          <w:szCs w:val="28"/>
        </w:rPr>
        <w:t>say</w:t>
      </w:r>
      <w:r w:rsidR="00065154">
        <w:rPr>
          <w:rFonts w:ascii="Arial" w:hAnsi="Arial" w:cs="Arial"/>
          <w:sz w:val="28"/>
          <w:szCs w:val="28"/>
        </w:rPr>
        <w:t xml:space="preserve">, </w:t>
      </w:r>
      <w:r>
        <w:rPr>
          <w:rFonts w:ascii="Arial" w:hAnsi="Arial" w:cs="Arial"/>
          <w:sz w:val="28"/>
          <w:szCs w:val="28"/>
        </w:rPr>
        <w:t xml:space="preserve">on face value, that she is not the plaintiff’s child, to which the defendant </w:t>
      </w:r>
      <w:r w:rsidR="00065154">
        <w:rPr>
          <w:rFonts w:ascii="Arial" w:hAnsi="Arial" w:cs="Arial"/>
          <w:sz w:val="28"/>
          <w:szCs w:val="28"/>
        </w:rPr>
        <w:t xml:space="preserve">responded that she cannot say that. </w:t>
      </w:r>
      <w:r>
        <w:rPr>
          <w:rFonts w:ascii="Arial" w:hAnsi="Arial" w:cs="Arial"/>
          <w:sz w:val="28"/>
          <w:szCs w:val="28"/>
        </w:rPr>
        <w:t xml:space="preserve"> She further testified that the plaintiff always said that N looks like two of his younger brothers</w:t>
      </w:r>
      <w:r w:rsidR="00065154">
        <w:rPr>
          <w:rFonts w:ascii="Arial" w:hAnsi="Arial" w:cs="Arial"/>
          <w:sz w:val="28"/>
          <w:szCs w:val="28"/>
        </w:rPr>
        <w:t xml:space="preserve"> and as she got older, he said that she has the features of his youngest brother.</w:t>
      </w:r>
    </w:p>
    <w:p w14:paraId="7B92A240" w14:textId="2DE83663" w:rsidR="00AE1F00" w:rsidRDefault="00AE1F00" w:rsidP="004054E7">
      <w:pPr>
        <w:tabs>
          <w:tab w:val="left" w:pos="1134"/>
        </w:tabs>
        <w:spacing w:line="360" w:lineRule="auto"/>
        <w:ind w:left="1134" w:hanging="1134"/>
        <w:jc w:val="both"/>
        <w:rPr>
          <w:rFonts w:ascii="Arial" w:hAnsi="Arial" w:cs="Arial"/>
          <w:sz w:val="28"/>
          <w:szCs w:val="28"/>
        </w:rPr>
      </w:pPr>
    </w:p>
    <w:p w14:paraId="407B4E54" w14:textId="73509449" w:rsidR="00AE1F00" w:rsidRDefault="00AE1F0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36</w:t>
      </w:r>
      <w:r>
        <w:rPr>
          <w:rFonts w:ascii="Arial" w:hAnsi="Arial" w:cs="Arial"/>
          <w:sz w:val="28"/>
          <w:szCs w:val="28"/>
        </w:rPr>
        <w:t>]</w:t>
      </w:r>
      <w:r>
        <w:rPr>
          <w:rFonts w:ascii="Arial" w:hAnsi="Arial" w:cs="Arial"/>
          <w:sz w:val="28"/>
          <w:szCs w:val="28"/>
        </w:rPr>
        <w:tab/>
        <w:t>That concluded the defendant`s case.</w:t>
      </w:r>
    </w:p>
    <w:p w14:paraId="77684353" w14:textId="77777777" w:rsidR="00C856AE" w:rsidRDefault="00C856AE" w:rsidP="004054E7">
      <w:pPr>
        <w:tabs>
          <w:tab w:val="left" w:pos="1134"/>
        </w:tabs>
        <w:spacing w:line="360" w:lineRule="auto"/>
        <w:ind w:left="1134" w:hanging="1134"/>
        <w:jc w:val="both"/>
        <w:rPr>
          <w:rFonts w:ascii="Arial" w:hAnsi="Arial" w:cs="Arial"/>
          <w:sz w:val="28"/>
          <w:szCs w:val="28"/>
        </w:rPr>
      </w:pPr>
    </w:p>
    <w:p w14:paraId="06DCDA52" w14:textId="77777777" w:rsidR="00C856AE" w:rsidRDefault="00C856AE"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Exhibits “A” and “B”:</w:t>
      </w:r>
    </w:p>
    <w:p w14:paraId="41F50423" w14:textId="77777777" w:rsidR="00C856AE" w:rsidRDefault="00C856AE" w:rsidP="004054E7">
      <w:pPr>
        <w:tabs>
          <w:tab w:val="left" w:pos="1134"/>
        </w:tabs>
        <w:spacing w:line="360" w:lineRule="auto"/>
        <w:ind w:left="1134" w:hanging="1134"/>
        <w:jc w:val="both"/>
        <w:rPr>
          <w:rFonts w:ascii="Arial" w:hAnsi="Arial" w:cs="Arial"/>
          <w:sz w:val="28"/>
          <w:szCs w:val="28"/>
          <w:u w:val="single"/>
        </w:rPr>
      </w:pPr>
    </w:p>
    <w:p w14:paraId="3092A680" w14:textId="3D5A65FD" w:rsidR="00AE1F00" w:rsidRDefault="00C856AE"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37</w:t>
      </w:r>
      <w:r>
        <w:rPr>
          <w:rFonts w:ascii="Arial" w:hAnsi="Arial" w:cs="Arial"/>
          <w:sz w:val="28"/>
          <w:szCs w:val="28"/>
        </w:rPr>
        <w:t>]</w:t>
      </w:r>
      <w:r>
        <w:rPr>
          <w:rFonts w:ascii="Arial" w:hAnsi="Arial" w:cs="Arial"/>
          <w:sz w:val="28"/>
          <w:szCs w:val="28"/>
        </w:rPr>
        <w:tab/>
      </w:r>
      <w:r w:rsidR="00AE1F00">
        <w:rPr>
          <w:rFonts w:ascii="Arial" w:hAnsi="Arial" w:cs="Arial"/>
          <w:sz w:val="28"/>
          <w:szCs w:val="28"/>
        </w:rPr>
        <w:t>This matter served before me for the first time on 13 June 2017. The parties indicated that the</w:t>
      </w:r>
      <w:r w:rsidR="003751D8">
        <w:rPr>
          <w:rFonts w:ascii="Arial" w:hAnsi="Arial" w:cs="Arial"/>
          <w:sz w:val="28"/>
          <w:szCs w:val="28"/>
        </w:rPr>
        <w:t>y</w:t>
      </w:r>
      <w:r w:rsidR="00AE1F00">
        <w:rPr>
          <w:rFonts w:ascii="Arial" w:hAnsi="Arial" w:cs="Arial"/>
          <w:sz w:val="28"/>
          <w:szCs w:val="28"/>
        </w:rPr>
        <w:t xml:space="preserve"> request a postponement of the matter </w:t>
      </w:r>
      <w:r w:rsidR="003751D8">
        <w:rPr>
          <w:rFonts w:ascii="Arial" w:hAnsi="Arial" w:cs="Arial"/>
          <w:sz w:val="28"/>
          <w:szCs w:val="28"/>
        </w:rPr>
        <w:t xml:space="preserve">for purposes of further DNA testing and I made </w:t>
      </w:r>
      <w:r w:rsidR="003751D8">
        <w:rPr>
          <w:rFonts w:ascii="Arial" w:hAnsi="Arial" w:cs="Arial"/>
          <w:sz w:val="28"/>
          <w:szCs w:val="28"/>
        </w:rPr>
        <w:lastRenderedPageBreak/>
        <w:t xml:space="preserve">the following order on request of and by agreement between the parties: </w:t>
      </w:r>
    </w:p>
    <w:p w14:paraId="54350E81" w14:textId="67FA3EFA" w:rsidR="003751D8" w:rsidRDefault="003751D8" w:rsidP="003751D8">
      <w:pPr>
        <w:tabs>
          <w:tab w:val="left" w:pos="1134"/>
          <w:tab w:val="left" w:pos="1701"/>
        </w:tabs>
        <w:spacing w:line="360" w:lineRule="auto"/>
        <w:jc w:val="both"/>
        <w:rPr>
          <w:rFonts w:ascii="Arial" w:hAnsi="Arial" w:cs="Arial"/>
          <w:sz w:val="28"/>
          <w:szCs w:val="28"/>
        </w:rPr>
      </w:pPr>
    </w:p>
    <w:p w14:paraId="064EFAB4" w14:textId="47789C34" w:rsidR="003751D8" w:rsidRDefault="003751D8" w:rsidP="003751D8">
      <w:pPr>
        <w:tabs>
          <w:tab w:val="left" w:pos="1134"/>
          <w:tab w:val="left" w:pos="1701"/>
        </w:tabs>
        <w:spacing w:line="360" w:lineRule="auto"/>
        <w:ind w:left="1701" w:hanging="2160"/>
        <w:jc w:val="both"/>
        <w:rPr>
          <w:rFonts w:ascii="Arial" w:hAnsi="Arial" w:cs="Arial"/>
          <w:sz w:val="24"/>
          <w:szCs w:val="24"/>
        </w:rPr>
      </w:pPr>
      <w:r>
        <w:rPr>
          <w:rFonts w:ascii="Arial" w:hAnsi="Arial" w:cs="Arial"/>
          <w:sz w:val="28"/>
          <w:szCs w:val="28"/>
        </w:rPr>
        <w:tab/>
      </w:r>
      <w:r>
        <w:rPr>
          <w:rFonts w:ascii="Arial" w:hAnsi="Arial" w:cs="Arial"/>
          <w:sz w:val="24"/>
          <w:szCs w:val="24"/>
        </w:rPr>
        <w:t>“1.</w:t>
      </w:r>
      <w:r>
        <w:rPr>
          <w:rFonts w:ascii="Arial" w:hAnsi="Arial" w:cs="Arial"/>
          <w:sz w:val="24"/>
          <w:szCs w:val="24"/>
        </w:rPr>
        <w:tab/>
        <w:t>The matter is postponed to 12 September 2017 in order to continue on 12, 13 and 15 September 2017.</w:t>
      </w:r>
    </w:p>
    <w:p w14:paraId="790D5DC4" w14:textId="36CB3E29" w:rsidR="003751D8" w:rsidRDefault="003751D8" w:rsidP="003751D8">
      <w:pPr>
        <w:tabs>
          <w:tab w:val="left" w:pos="1134"/>
          <w:tab w:val="left" w:pos="1701"/>
        </w:tabs>
        <w:spacing w:line="360" w:lineRule="auto"/>
        <w:ind w:left="1701" w:hanging="2160"/>
        <w:jc w:val="both"/>
        <w:rPr>
          <w:rFonts w:ascii="Arial" w:hAnsi="Arial" w:cs="Arial"/>
          <w:sz w:val="24"/>
          <w:szCs w:val="24"/>
        </w:rPr>
      </w:pPr>
    </w:p>
    <w:p w14:paraId="2E1C700E" w14:textId="58F6927A" w:rsidR="003751D8" w:rsidRDefault="003751D8" w:rsidP="003751D8">
      <w:pPr>
        <w:tabs>
          <w:tab w:val="left" w:pos="1134"/>
          <w:tab w:val="left" w:pos="1701"/>
        </w:tabs>
        <w:spacing w:line="360" w:lineRule="auto"/>
        <w:ind w:left="1701" w:hanging="2160"/>
        <w:jc w:val="both"/>
        <w:rPr>
          <w:rFonts w:ascii="Arial" w:hAnsi="Arial" w:cs="Arial"/>
          <w:sz w:val="24"/>
          <w:szCs w:val="24"/>
        </w:rPr>
      </w:pPr>
      <w:r>
        <w:rPr>
          <w:rFonts w:ascii="Arial" w:hAnsi="Arial" w:cs="Arial"/>
          <w:sz w:val="24"/>
          <w:szCs w:val="24"/>
        </w:rPr>
        <w:tab/>
        <w:t>2.</w:t>
      </w:r>
      <w:r>
        <w:rPr>
          <w:rFonts w:ascii="Arial" w:hAnsi="Arial" w:cs="Arial"/>
          <w:sz w:val="24"/>
          <w:szCs w:val="24"/>
        </w:rPr>
        <w:tab/>
        <w:t>The plaintiff will pay the defendant`s wasted costs in the amount of R 9000-00 (NINE THOUSAND RAND).</w:t>
      </w:r>
    </w:p>
    <w:p w14:paraId="065E3694" w14:textId="15362006" w:rsidR="003751D8" w:rsidRDefault="003751D8" w:rsidP="003751D8">
      <w:pPr>
        <w:tabs>
          <w:tab w:val="left" w:pos="1134"/>
          <w:tab w:val="left" w:pos="1701"/>
        </w:tabs>
        <w:spacing w:line="360" w:lineRule="auto"/>
        <w:ind w:left="1701" w:hanging="2160"/>
        <w:jc w:val="both"/>
        <w:rPr>
          <w:rFonts w:ascii="Arial" w:hAnsi="Arial" w:cs="Arial"/>
          <w:sz w:val="24"/>
          <w:szCs w:val="24"/>
        </w:rPr>
      </w:pPr>
    </w:p>
    <w:p w14:paraId="58773037" w14:textId="53E9C0F1" w:rsidR="003751D8" w:rsidRDefault="003751D8" w:rsidP="003751D8">
      <w:pPr>
        <w:tabs>
          <w:tab w:val="left" w:pos="1134"/>
          <w:tab w:val="left" w:pos="1701"/>
        </w:tabs>
        <w:spacing w:line="360" w:lineRule="auto"/>
        <w:ind w:left="1701" w:hanging="2160"/>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The defendant will give her full co-operation for another DNA test regarding the paternity of the child N…and is willing that it be handed in at court as conclusive proof of the contents thereof.”  </w:t>
      </w:r>
    </w:p>
    <w:p w14:paraId="499BC3C1" w14:textId="284E6E05" w:rsidR="003751D8" w:rsidRDefault="003751D8" w:rsidP="003751D8">
      <w:pPr>
        <w:tabs>
          <w:tab w:val="left" w:pos="1134"/>
          <w:tab w:val="left" w:pos="1701"/>
        </w:tabs>
        <w:spacing w:line="360" w:lineRule="auto"/>
        <w:ind w:left="1701" w:hanging="2160"/>
        <w:jc w:val="both"/>
        <w:rPr>
          <w:rFonts w:ascii="Arial" w:hAnsi="Arial" w:cs="Arial"/>
          <w:sz w:val="24"/>
          <w:szCs w:val="24"/>
        </w:rPr>
      </w:pPr>
    </w:p>
    <w:p w14:paraId="084C7E7A" w14:textId="46BB1094" w:rsidR="006415F3" w:rsidRDefault="003751D8" w:rsidP="003751D8">
      <w:pPr>
        <w:tabs>
          <w:tab w:val="left" w:pos="1134"/>
        </w:tabs>
        <w:spacing w:line="360" w:lineRule="auto"/>
        <w:ind w:left="1134" w:hanging="1134"/>
        <w:jc w:val="both"/>
        <w:rPr>
          <w:rFonts w:ascii="Arial" w:hAnsi="Arial" w:cs="Arial"/>
          <w:sz w:val="28"/>
          <w:szCs w:val="28"/>
        </w:rPr>
      </w:pPr>
      <w:r w:rsidRPr="003751D8">
        <w:rPr>
          <w:rFonts w:ascii="Arial" w:hAnsi="Arial" w:cs="Arial"/>
          <w:sz w:val="28"/>
          <w:szCs w:val="28"/>
        </w:rPr>
        <w:t>[1</w:t>
      </w:r>
      <w:r w:rsidR="00E24EB7">
        <w:rPr>
          <w:rFonts w:ascii="Arial" w:hAnsi="Arial" w:cs="Arial"/>
          <w:sz w:val="28"/>
          <w:szCs w:val="28"/>
        </w:rPr>
        <w:t>38</w:t>
      </w:r>
      <w:r w:rsidRPr="003751D8">
        <w:rPr>
          <w:rFonts w:ascii="Arial" w:hAnsi="Arial" w:cs="Arial"/>
          <w:sz w:val="28"/>
          <w:szCs w:val="28"/>
        </w:rPr>
        <w:t>]</w:t>
      </w:r>
      <w:r w:rsidRPr="003751D8">
        <w:rPr>
          <w:rFonts w:ascii="Arial" w:hAnsi="Arial" w:cs="Arial"/>
          <w:sz w:val="28"/>
          <w:szCs w:val="28"/>
        </w:rPr>
        <w:tab/>
        <w:t>The email, exhibit “</w:t>
      </w:r>
      <w:r>
        <w:rPr>
          <w:rFonts w:ascii="Arial" w:hAnsi="Arial" w:cs="Arial"/>
          <w:sz w:val="28"/>
          <w:szCs w:val="28"/>
        </w:rPr>
        <w:t>A</w:t>
      </w:r>
      <w:r w:rsidRPr="003751D8">
        <w:rPr>
          <w:rFonts w:ascii="Arial" w:hAnsi="Arial" w:cs="Arial"/>
          <w:sz w:val="28"/>
          <w:szCs w:val="28"/>
        </w:rPr>
        <w:t>”</w:t>
      </w:r>
      <w:r>
        <w:rPr>
          <w:rFonts w:ascii="Arial" w:hAnsi="Arial" w:cs="Arial"/>
          <w:sz w:val="28"/>
          <w:szCs w:val="28"/>
        </w:rPr>
        <w:t>, reflects that it is from N addressed to the defendant`s attorney of record, dated 12 July 2017</w:t>
      </w:r>
      <w:r w:rsidR="00072B20">
        <w:rPr>
          <w:rFonts w:ascii="Arial" w:hAnsi="Arial" w:cs="Arial"/>
          <w:sz w:val="28"/>
          <w:szCs w:val="28"/>
        </w:rPr>
        <w:t xml:space="preserve">, </w:t>
      </w:r>
      <w:r>
        <w:rPr>
          <w:rFonts w:ascii="Arial" w:hAnsi="Arial" w:cs="Arial"/>
          <w:sz w:val="28"/>
          <w:szCs w:val="28"/>
        </w:rPr>
        <w:t>with the subject “</w:t>
      </w:r>
      <w:r>
        <w:rPr>
          <w:rFonts w:ascii="Arial" w:hAnsi="Arial" w:cs="Arial"/>
          <w:i/>
          <w:sz w:val="28"/>
          <w:szCs w:val="28"/>
        </w:rPr>
        <w:t>Regarding DNA test</w:t>
      </w:r>
      <w:r>
        <w:rPr>
          <w:rFonts w:ascii="Arial" w:hAnsi="Arial" w:cs="Arial"/>
          <w:sz w:val="28"/>
          <w:szCs w:val="28"/>
        </w:rPr>
        <w:t>”</w:t>
      </w:r>
      <w:r w:rsidR="006415F3">
        <w:rPr>
          <w:rFonts w:ascii="Arial" w:hAnsi="Arial" w:cs="Arial"/>
          <w:sz w:val="28"/>
          <w:szCs w:val="28"/>
        </w:rPr>
        <w:t xml:space="preserve">. It reads as follows: </w:t>
      </w:r>
    </w:p>
    <w:p w14:paraId="39F6F7DC" w14:textId="77777777" w:rsidR="006415F3" w:rsidRDefault="006415F3" w:rsidP="003751D8">
      <w:pPr>
        <w:tabs>
          <w:tab w:val="left" w:pos="1134"/>
        </w:tabs>
        <w:spacing w:line="360" w:lineRule="auto"/>
        <w:ind w:left="1134" w:hanging="1134"/>
        <w:jc w:val="both"/>
        <w:rPr>
          <w:rFonts w:ascii="Arial" w:hAnsi="Arial" w:cs="Arial"/>
          <w:sz w:val="28"/>
          <w:szCs w:val="28"/>
        </w:rPr>
      </w:pPr>
    </w:p>
    <w:p w14:paraId="3661BF71" w14:textId="29877172" w:rsidR="006415F3" w:rsidRDefault="002520FD" w:rsidP="003751D8">
      <w:pPr>
        <w:tabs>
          <w:tab w:val="left" w:pos="1134"/>
        </w:tabs>
        <w:spacing w:line="360" w:lineRule="auto"/>
        <w:ind w:left="1134" w:hanging="1134"/>
        <w:jc w:val="both"/>
        <w:rPr>
          <w:rFonts w:ascii="Arial" w:hAnsi="Arial" w:cs="Arial"/>
          <w:sz w:val="24"/>
          <w:szCs w:val="24"/>
        </w:rPr>
      </w:pPr>
      <w:r>
        <w:rPr>
          <w:rFonts w:ascii="Arial" w:hAnsi="Arial" w:cs="Arial"/>
          <w:sz w:val="28"/>
          <w:szCs w:val="28"/>
        </w:rPr>
        <w:tab/>
      </w:r>
      <w:r w:rsidR="006415F3">
        <w:rPr>
          <w:rFonts w:ascii="Arial" w:hAnsi="Arial" w:cs="Arial"/>
          <w:sz w:val="24"/>
          <w:szCs w:val="24"/>
        </w:rPr>
        <w:t>“Greetings</w:t>
      </w:r>
    </w:p>
    <w:p w14:paraId="26C4EFC2" w14:textId="77777777" w:rsidR="006415F3" w:rsidRDefault="006415F3" w:rsidP="003751D8">
      <w:pPr>
        <w:tabs>
          <w:tab w:val="left" w:pos="1134"/>
        </w:tabs>
        <w:spacing w:line="360" w:lineRule="auto"/>
        <w:ind w:left="1134" w:hanging="1134"/>
        <w:jc w:val="both"/>
        <w:rPr>
          <w:rFonts w:ascii="Arial" w:hAnsi="Arial" w:cs="Arial"/>
          <w:sz w:val="24"/>
          <w:szCs w:val="24"/>
        </w:rPr>
      </w:pPr>
    </w:p>
    <w:p w14:paraId="53751580" w14:textId="77777777"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t>After receiving phone calls from both my mom (B...N…) and her attorney (Mr Stefan de Beer), urging me to attend and go through with the DNA testing, I, N..., have decided to not attend.</w:t>
      </w:r>
    </w:p>
    <w:p w14:paraId="780072FF" w14:textId="77777777"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r>
    </w:p>
    <w:p w14:paraId="3713E5A2" w14:textId="0162A1CD"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t>I deem it unnecessary to do the DNA tests because I believe I know who my parents are and to my knowledge I was raised by both L…N… and B…N... I don`t see the need to prove who conceived me.</w:t>
      </w:r>
    </w:p>
    <w:p w14:paraId="7C056417" w14:textId="77777777"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r>
    </w:p>
    <w:p w14:paraId="027300EB" w14:textId="486334CB"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t>I have accepted the current circumstances and wish to move forth with my life. I am also currently visiting external family members and therefore I will not be able to make it for the testing.</w:t>
      </w:r>
    </w:p>
    <w:p w14:paraId="0D9D8675" w14:textId="77777777" w:rsidR="006415F3" w:rsidRDefault="006415F3" w:rsidP="003751D8">
      <w:pPr>
        <w:tabs>
          <w:tab w:val="left" w:pos="1134"/>
        </w:tabs>
        <w:spacing w:line="360" w:lineRule="auto"/>
        <w:ind w:left="1134" w:hanging="1134"/>
        <w:jc w:val="both"/>
        <w:rPr>
          <w:rFonts w:ascii="Arial" w:hAnsi="Arial" w:cs="Arial"/>
          <w:sz w:val="24"/>
          <w:szCs w:val="24"/>
        </w:rPr>
      </w:pPr>
    </w:p>
    <w:p w14:paraId="0BA3ACF0" w14:textId="77777777"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t xml:space="preserve">Please respect the choice that I have made. </w:t>
      </w:r>
    </w:p>
    <w:p w14:paraId="04BB4FA0" w14:textId="77777777" w:rsidR="006415F3" w:rsidRDefault="006415F3" w:rsidP="003751D8">
      <w:pPr>
        <w:tabs>
          <w:tab w:val="left" w:pos="1134"/>
        </w:tabs>
        <w:spacing w:line="360" w:lineRule="auto"/>
        <w:ind w:left="1134" w:hanging="1134"/>
        <w:jc w:val="both"/>
        <w:rPr>
          <w:rFonts w:ascii="Arial" w:hAnsi="Arial" w:cs="Arial"/>
          <w:sz w:val="24"/>
          <w:szCs w:val="24"/>
        </w:rPr>
      </w:pPr>
    </w:p>
    <w:p w14:paraId="1E7F4DE5" w14:textId="77777777" w:rsidR="006415F3" w:rsidRDefault="006415F3" w:rsidP="003751D8">
      <w:pPr>
        <w:tabs>
          <w:tab w:val="left" w:pos="1134"/>
        </w:tabs>
        <w:spacing w:line="360" w:lineRule="auto"/>
        <w:ind w:left="1134" w:hanging="1134"/>
        <w:jc w:val="both"/>
        <w:rPr>
          <w:rFonts w:ascii="Arial" w:hAnsi="Arial" w:cs="Arial"/>
          <w:sz w:val="24"/>
          <w:szCs w:val="24"/>
        </w:rPr>
      </w:pPr>
      <w:r>
        <w:rPr>
          <w:rFonts w:ascii="Arial" w:hAnsi="Arial" w:cs="Arial"/>
          <w:sz w:val="24"/>
          <w:szCs w:val="24"/>
        </w:rPr>
        <w:tab/>
        <w:t>Thank you.</w:t>
      </w:r>
    </w:p>
    <w:p w14:paraId="0133EF01" w14:textId="77777777" w:rsidR="006415F3" w:rsidRDefault="006415F3" w:rsidP="003751D8">
      <w:pPr>
        <w:tabs>
          <w:tab w:val="left" w:pos="1134"/>
        </w:tabs>
        <w:spacing w:line="360" w:lineRule="auto"/>
        <w:ind w:left="1134" w:hanging="1134"/>
        <w:jc w:val="both"/>
        <w:rPr>
          <w:rFonts w:ascii="Arial" w:hAnsi="Arial" w:cs="Arial"/>
          <w:sz w:val="24"/>
          <w:szCs w:val="24"/>
        </w:rPr>
      </w:pPr>
    </w:p>
    <w:p w14:paraId="63DF86C6" w14:textId="3411CAF2" w:rsidR="003751D8" w:rsidRPr="003751D8" w:rsidRDefault="006415F3" w:rsidP="003751D8">
      <w:pPr>
        <w:tabs>
          <w:tab w:val="left" w:pos="1134"/>
        </w:tabs>
        <w:spacing w:line="360" w:lineRule="auto"/>
        <w:ind w:left="1134" w:hanging="1134"/>
        <w:jc w:val="both"/>
        <w:rPr>
          <w:rFonts w:ascii="Arial" w:hAnsi="Arial" w:cs="Arial"/>
          <w:sz w:val="28"/>
          <w:szCs w:val="28"/>
        </w:rPr>
      </w:pPr>
      <w:r>
        <w:rPr>
          <w:rFonts w:ascii="Arial" w:hAnsi="Arial" w:cs="Arial"/>
          <w:sz w:val="24"/>
          <w:szCs w:val="24"/>
        </w:rPr>
        <w:tab/>
        <w:t xml:space="preserve">N…”     </w:t>
      </w:r>
      <w:r w:rsidR="003751D8">
        <w:rPr>
          <w:rFonts w:ascii="Arial" w:hAnsi="Arial" w:cs="Arial"/>
          <w:sz w:val="28"/>
          <w:szCs w:val="28"/>
        </w:rPr>
        <w:t xml:space="preserve">  </w:t>
      </w:r>
      <w:r w:rsidR="003751D8" w:rsidRPr="003751D8">
        <w:rPr>
          <w:rFonts w:ascii="Arial" w:hAnsi="Arial" w:cs="Arial"/>
          <w:sz w:val="28"/>
          <w:szCs w:val="28"/>
        </w:rPr>
        <w:t xml:space="preserve"> </w:t>
      </w:r>
    </w:p>
    <w:p w14:paraId="50CE5591" w14:textId="79DC68E1" w:rsidR="003751D8" w:rsidRDefault="003751D8" w:rsidP="004054E7">
      <w:pPr>
        <w:tabs>
          <w:tab w:val="left" w:pos="1134"/>
        </w:tabs>
        <w:spacing w:line="360" w:lineRule="auto"/>
        <w:ind w:left="1134" w:hanging="1134"/>
        <w:jc w:val="both"/>
        <w:rPr>
          <w:rFonts w:ascii="Arial" w:hAnsi="Arial" w:cs="Arial"/>
          <w:sz w:val="24"/>
          <w:szCs w:val="24"/>
        </w:rPr>
      </w:pPr>
    </w:p>
    <w:p w14:paraId="0B70FB26" w14:textId="1AE0F8A5" w:rsidR="000F16E1" w:rsidRDefault="0023065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39</w:t>
      </w:r>
      <w:r>
        <w:rPr>
          <w:rFonts w:ascii="Arial" w:hAnsi="Arial" w:cs="Arial"/>
          <w:sz w:val="28"/>
          <w:szCs w:val="28"/>
        </w:rPr>
        <w:t>]</w:t>
      </w:r>
      <w:r>
        <w:rPr>
          <w:rFonts w:ascii="Arial" w:hAnsi="Arial" w:cs="Arial"/>
          <w:sz w:val="28"/>
          <w:szCs w:val="28"/>
        </w:rPr>
        <w:tab/>
      </w:r>
      <w:r w:rsidR="00C856AE">
        <w:rPr>
          <w:rFonts w:ascii="Arial" w:hAnsi="Arial" w:cs="Arial"/>
          <w:sz w:val="28"/>
          <w:szCs w:val="28"/>
        </w:rPr>
        <w:t>Exhibit “B”</w:t>
      </w:r>
      <w:r w:rsidR="00670C0B">
        <w:rPr>
          <w:rFonts w:ascii="Arial" w:hAnsi="Arial" w:cs="Arial"/>
          <w:sz w:val="28"/>
          <w:szCs w:val="28"/>
        </w:rPr>
        <w:t xml:space="preserve"> is a </w:t>
      </w:r>
      <w:r w:rsidR="009C4A3C">
        <w:rPr>
          <w:rFonts w:ascii="Arial" w:hAnsi="Arial" w:cs="Arial"/>
          <w:sz w:val="28"/>
          <w:szCs w:val="28"/>
        </w:rPr>
        <w:t xml:space="preserve">Medical Laboratory </w:t>
      </w:r>
      <w:r w:rsidR="00C856AE">
        <w:rPr>
          <w:rFonts w:ascii="Arial" w:hAnsi="Arial" w:cs="Arial"/>
          <w:sz w:val="28"/>
          <w:szCs w:val="28"/>
        </w:rPr>
        <w:t>document titled “</w:t>
      </w:r>
      <w:r w:rsidR="00C856AE">
        <w:rPr>
          <w:rFonts w:ascii="Arial" w:hAnsi="Arial" w:cs="Arial"/>
          <w:i/>
          <w:sz w:val="28"/>
          <w:szCs w:val="28"/>
        </w:rPr>
        <w:t>Final Paternity Test Result”</w:t>
      </w:r>
      <w:r w:rsidR="00670C0B">
        <w:rPr>
          <w:rFonts w:ascii="Arial" w:hAnsi="Arial" w:cs="Arial"/>
          <w:i/>
          <w:sz w:val="28"/>
          <w:szCs w:val="28"/>
        </w:rPr>
        <w:t xml:space="preserve"> </w:t>
      </w:r>
      <w:r w:rsidR="00670C0B" w:rsidRPr="00670C0B">
        <w:rPr>
          <w:rFonts w:ascii="Arial" w:hAnsi="Arial" w:cs="Arial"/>
          <w:sz w:val="28"/>
          <w:szCs w:val="28"/>
        </w:rPr>
        <w:t>and</w:t>
      </w:r>
      <w:r w:rsidR="00670C0B">
        <w:rPr>
          <w:rFonts w:ascii="Arial" w:hAnsi="Arial" w:cs="Arial"/>
          <w:sz w:val="28"/>
          <w:szCs w:val="28"/>
        </w:rPr>
        <w:t xml:space="preserve"> the “</w:t>
      </w:r>
      <w:r w:rsidR="00670C0B" w:rsidRPr="00670C0B">
        <w:rPr>
          <w:rFonts w:ascii="Arial" w:hAnsi="Arial" w:cs="Arial"/>
          <w:i/>
          <w:sz w:val="28"/>
          <w:szCs w:val="28"/>
        </w:rPr>
        <w:t>Date of Referral</w:t>
      </w:r>
      <w:r w:rsidR="00670C0B">
        <w:rPr>
          <w:rFonts w:ascii="Arial" w:hAnsi="Arial" w:cs="Arial"/>
          <w:sz w:val="28"/>
          <w:szCs w:val="28"/>
        </w:rPr>
        <w:t>” is indicated as 20 February 2015 and the date of “</w:t>
      </w:r>
      <w:r w:rsidR="00670C0B">
        <w:rPr>
          <w:rFonts w:ascii="Arial" w:hAnsi="Arial" w:cs="Arial"/>
          <w:i/>
          <w:sz w:val="28"/>
          <w:szCs w:val="28"/>
        </w:rPr>
        <w:t>Result Approved</w:t>
      </w:r>
      <w:r w:rsidR="00670C0B">
        <w:rPr>
          <w:rFonts w:ascii="Arial" w:hAnsi="Arial" w:cs="Arial"/>
          <w:sz w:val="28"/>
          <w:szCs w:val="28"/>
        </w:rPr>
        <w:t xml:space="preserve">” is 24 February 2015, both dates being during or about the time when the plaintiff applied for rescission of the increased maintenance order which was granted by default. </w:t>
      </w:r>
      <w:r>
        <w:rPr>
          <w:rFonts w:ascii="Arial" w:hAnsi="Arial" w:cs="Arial"/>
          <w:sz w:val="28"/>
          <w:szCs w:val="28"/>
        </w:rPr>
        <w:t xml:space="preserve">It also corresponds with the date averred in the particulars of claim as to when it was established that N is not the </w:t>
      </w:r>
      <w:r w:rsidR="00072B20">
        <w:rPr>
          <w:rFonts w:ascii="Arial" w:hAnsi="Arial" w:cs="Arial"/>
          <w:sz w:val="28"/>
          <w:szCs w:val="28"/>
        </w:rPr>
        <w:t xml:space="preserve">biological </w:t>
      </w:r>
      <w:r>
        <w:rPr>
          <w:rFonts w:ascii="Arial" w:hAnsi="Arial" w:cs="Arial"/>
          <w:sz w:val="28"/>
          <w:szCs w:val="28"/>
        </w:rPr>
        <w:t xml:space="preserve">child of the plaintiff. </w:t>
      </w:r>
      <w:r w:rsidR="00670C0B">
        <w:rPr>
          <w:rFonts w:ascii="Arial" w:hAnsi="Arial" w:cs="Arial"/>
          <w:sz w:val="28"/>
          <w:szCs w:val="28"/>
        </w:rPr>
        <w:t>From</w:t>
      </w:r>
      <w:r>
        <w:rPr>
          <w:rFonts w:ascii="Arial" w:hAnsi="Arial" w:cs="Arial"/>
          <w:sz w:val="28"/>
          <w:szCs w:val="28"/>
        </w:rPr>
        <w:t xml:space="preserve"> </w:t>
      </w:r>
      <w:r w:rsidR="00670C0B">
        <w:rPr>
          <w:rFonts w:ascii="Arial" w:hAnsi="Arial" w:cs="Arial"/>
          <w:sz w:val="28"/>
          <w:szCs w:val="28"/>
        </w:rPr>
        <w:t>exhibit “B” it is evident that the plaintiff and N were tested.</w:t>
      </w:r>
      <w:r w:rsidR="000F16E1">
        <w:rPr>
          <w:rFonts w:ascii="Arial" w:hAnsi="Arial" w:cs="Arial"/>
          <w:sz w:val="28"/>
          <w:szCs w:val="28"/>
        </w:rPr>
        <w:t xml:space="preserve">  The document also contains a short explanation regarding the “</w:t>
      </w:r>
      <w:r w:rsidR="000F16E1">
        <w:rPr>
          <w:rFonts w:ascii="Arial" w:hAnsi="Arial" w:cs="Arial"/>
          <w:b/>
          <w:i/>
          <w:sz w:val="28"/>
          <w:szCs w:val="28"/>
          <w:u w:val="single"/>
        </w:rPr>
        <w:t>Background about this Testing Method</w:t>
      </w:r>
      <w:r w:rsidR="000F16E1">
        <w:rPr>
          <w:rFonts w:ascii="Arial" w:hAnsi="Arial" w:cs="Arial"/>
          <w:sz w:val="28"/>
          <w:szCs w:val="28"/>
        </w:rPr>
        <w:t>” and the “</w:t>
      </w:r>
      <w:r w:rsidR="000F16E1">
        <w:rPr>
          <w:rFonts w:ascii="Arial" w:hAnsi="Arial" w:cs="Arial"/>
          <w:b/>
          <w:i/>
          <w:sz w:val="28"/>
          <w:szCs w:val="28"/>
          <w:u w:val="single"/>
        </w:rPr>
        <w:t>FINAL RESULT</w:t>
      </w:r>
      <w:r w:rsidR="000F16E1">
        <w:rPr>
          <w:rFonts w:ascii="Arial" w:hAnsi="Arial" w:cs="Arial"/>
          <w:sz w:val="28"/>
          <w:szCs w:val="28"/>
        </w:rPr>
        <w:t>” is recorded to be the following:</w:t>
      </w:r>
    </w:p>
    <w:p w14:paraId="5308F577" w14:textId="43D13591" w:rsidR="00105B61" w:rsidRDefault="000F16E1"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ab/>
      </w:r>
      <w:r w:rsidRPr="00AE1F00">
        <w:rPr>
          <w:rFonts w:ascii="Arial" w:hAnsi="Arial" w:cs="Arial"/>
          <w:sz w:val="24"/>
          <w:szCs w:val="24"/>
        </w:rPr>
        <w:t>“</w:t>
      </w:r>
      <w:r>
        <w:rPr>
          <w:rFonts w:ascii="Arial" w:hAnsi="Arial" w:cs="Arial"/>
          <w:b/>
          <w:sz w:val="24"/>
          <w:szCs w:val="24"/>
        </w:rPr>
        <w:t>An incompatibility with paternity was found at 2 or more markers. Paternity of Individual 1</w:t>
      </w:r>
      <w:r w:rsidR="00AE1F00">
        <w:rPr>
          <w:rFonts w:ascii="Arial" w:hAnsi="Arial" w:cs="Arial"/>
          <w:b/>
          <w:sz w:val="24"/>
          <w:szCs w:val="24"/>
        </w:rPr>
        <w:t>…</w:t>
      </w:r>
      <w:r w:rsidR="00072B20">
        <w:rPr>
          <w:rFonts w:ascii="Arial" w:hAnsi="Arial" w:cs="Arial"/>
          <w:b/>
          <w:sz w:val="24"/>
          <w:szCs w:val="24"/>
        </w:rPr>
        <w:t>MN…</w:t>
      </w:r>
      <w:r w:rsidR="00AE1F00">
        <w:rPr>
          <w:rFonts w:ascii="Arial" w:hAnsi="Arial" w:cs="Arial"/>
          <w:b/>
          <w:sz w:val="24"/>
          <w:szCs w:val="24"/>
        </w:rPr>
        <w:t>is excluded with a high degree of certainty.</w:t>
      </w:r>
      <w:r w:rsidR="00AE1F00" w:rsidRPr="00AE1F00">
        <w:rPr>
          <w:rFonts w:ascii="Arial" w:hAnsi="Arial" w:cs="Arial"/>
          <w:sz w:val="24"/>
          <w:szCs w:val="24"/>
        </w:rPr>
        <w:t>”</w:t>
      </w:r>
      <w:r w:rsidR="00AE1F00">
        <w:rPr>
          <w:rFonts w:ascii="Arial" w:hAnsi="Arial" w:cs="Arial"/>
          <w:b/>
          <w:sz w:val="24"/>
          <w:szCs w:val="24"/>
        </w:rPr>
        <w:t xml:space="preserve"> </w:t>
      </w:r>
      <w:r w:rsidR="00670C0B">
        <w:rPr>
          <w:rFonts w:ascii="Arial" w:hAnsi="Arial" w:cs="Arial"/>
          <w:sz w:val="28"/>
          <w:szCs w:val="28"/>
        </w:rPr>
        <w:t xml:space="preserve"> </w:t>
      </w:r>
    </w:p>
    <w:p w14:paraId="23A18071" w14:textId="6FBD8BB3" w:rsidR="004054E7" w:rsidRDefault="004054E7" w:rsidP="004054E7">
      <w:pPr>
        <w:tabs>
          <w:tab w:val="left" w:pos="1134"/>
        </w:tabs>
        <w:spacing w:line="360" w:lineRule="auto"/>
        <w:ind w:left="1134" w:hanging="1134"/>
        <w:jc w:val="both"/>
        <w:rPr>
          <w:rFonts w:ascii="Arial" w:hAnsi="Arial" w:cs="Arial"/>
          <w:sz w:val="28"/>
          <w:szCs w:val="28"/>
        </w:rPr>
      </w:pPr>
    </w:p>
    <w:p w14:paraId="55A53861" w14:textId="197AC94B" w:rsidR="0023065F" w:rsidRDefault="0023065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40</w:t>
      </w:r>
      <w:r>
        <w:rPr>
          <w:rFonts w:ascii="Arial" w:hAnsi="Arial" w:cs="Arial"/>
          <w:sz w:val="28"/>
          <w:szCs w:val="28"/>
        </w:rPr>
        <w:t>]</w:t>
      </w:r>
      <w:r>
        <w:rPr>
          <w:rFonts w:ascii="Arial" w:hAnsi="Arial" w:cs="Arial"/>
          <w:sz w:val="28"/>
          <w:szCs w:val="28"/>
        </w:rPr>
        <w:tab/>
        <w:t xml:space="preserve">Considering the abovementioned dates, it appears that the further DNA testing as agreed </w:t>
      </w:r>
      <w:r w:rsidR="00072B20">
        <w:rPr>
          <w:rFonts w:ascii="Arial" w:hAnsi="Arial" w:cs="Arial"/>
          <w:sz w:val="28"/>
          <w:szCs w:val="28"/>
        </w:rPr>
        <w:t xml:space="preserve">upon </w:t>
      </w:r>
      <w:r>
        <w:rPr>
          <w:rFonts w:ascii="Arial" w:hAnsi="Arial" w:cs="Arial"/>
          <w:sz w:val="28"/>
          <w:szCs w:val="28"/>
        </w:rPr>
        <w:t xml:space="preserve">in the </w:t>
      </w:r>
      <w:r w:rsidR="00072B20">
        <w:rPr>
          <w:rFonts w:ascii="Arial" w:hAnsi="Arial" w:cs="Arial"/>
          <w:sz w:val="28"/>
          <w:szCs w:val="28"/>
        </w:rPr>
        <w:t xml:space="preserve">abovementioned </w:t>
      </w:r>
      <w:r>
        <w:rPr>
          <w:rFonts w:ascii="Arial" w:hAnsi="Arial" w:cs="Arial"/>
          <w:sz w:val="28"/>
          <w:szCs w:val="28"/>
        </w:rPr>
        <w:t xml:space="preserve">court order did not take place and </w:t>
      </w:r>
      <w:r w:rsidR="00072B20">
        <w:rPr>
          <w:rFonts w:ascii="Arial" w:hAnsi="Arial" w:cs="Arial"/>
          <w:sz w:val="28"/>
          <w:szCs w:val="28"/>
        </w:rPr>
        <w:t xml:space="preserve">that </w:t>
      </w:r>
      <w:r>
        <w:rPr>
          <w:rFonts w:ascii="Arial" w:hAnsi="Arial" w:cs="Arial"/>
          <w:sz w:val="28"/>
          <w:szCs w:val="28"/>
        </w:rPr>
        <w:t xml:space="preserve">the parties are relying on the original DNA tests. </w:t>
      </w:r>
    </w:p>
    <w:p w14:paraId="002FF7A9" w14:textId="77777777" w:rsidR="0023065F" w:rsidRDefault="0023065F" w:rsidP="004054E7">
      <w:pPr>
        <w:tabs>
          <w:tab w:val="left" w:pos="1134"/>
        </w:tabs>
        <w:spacing w:line="360" w:lineRule="auto"/>
        <w:ind w:left="1134" w:hanging="1134"/>
        <w:jc w:val="both"/>
        <w:rPr>
          <w:rFonts w:ascii="Arial" w:hAnsi="Arial" w:cs="Arial"/>
          <w:sz w:val="28"/>
          <w:szCs w:val="28"/>
        </w:rPr>
      </w:pPr>
    </w:p>
    <w:p w14:paraId="793CFF38" w14:textId="2024DE4F" w:rsidR="00AE1F00" w:rsidRDefault="00AE1F00"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41</w:t>
      </w:r>
      <w:r>
        <w:rPr>
          <w:rFonts w:ascii="Arial" w:hAnsi="Arial" w:cs="Arial"/>
          <w:sz w:val="28"/>
          <w:szCs w:val="28"/>
        </w:rPr>
        <w:t>]</w:t>
      </w:r>
      <w:r>
        <w:rPr>
          <w:rFonts w:ascii="Arial" w:hAnsi="Arial" w:cs="Arial"/>
          <w:sz w:val="28"/>
          <w:szCs w:val="28"/>
        </w:rPr>
        <w:tab/>
        <w:t xml:space="preserve">I have </w:t>
      </w:r>
      <w:r w:rsidR="0023065F">
        <w:rPr>
          <w:rFonts w:ascii="Arial" w:hAnsi="Arial" w:cs="Arial"/>
          <w:sz w:val="28"/>
          <w:szCs w:val="28"/>
        </w:rPr>
        <w:t xml:space="preserve">already indicated earlier in the judgment </w:t>
      </w:r>
      <w:r>
        <w:rPr>
          <w:rFonts w:ascii="Arial" w:hAnsi="Arial" w:cs="Arial"/>
          <w:sz w:val="28"/>
          <w:szCs w:val="28"/>
        </w:rPr>
        <w:t xml:space="preserve">that the parties </w:t>
      </w:r>
      <w:r w:rsidR="0023065F">
        <w:rPr>
          <w:rFonts w:ascii="Arial" w:hAnsi="Arial" w:cs="Arial"/>
          <w:sz w:val="28"/>
          <w:szCs w:val="28"/>
        </w:rPr>
        <w:t>specifically indicated a</w:t>
      </w:r>
      <w:r>
        <w:rPr>
          <w:rFonts w:ascii="Arial" w:hAnsi="Arial" w:cs="Arial"/>
          <w:sz w:val="28"/>
          <w:szCs w:val="28"/>
        </w:rPr>
        <w:t xml:space="preserve">t the commencement of the trial that the </w:t>
      </w:r>
      <w:r w:rsidR="0023065F">
        <w:rPr>
          <w:rFonts w:ascii="Arial" w:hAnsi="Arial" w:cs="Arial"/>
          <w:sz w:val="28"/>
          <w:szCs w:val="28"/>
        </w:rPr>
        <w:t xml:space="preserve">results of the </w:t>
      </w:r>
      <w:r>
        <w:rPr>
          <w:rFonts w:ascii="Arial" w:hAnsi="Arial" w:cs="Arial"/>
          <w:sz w:val="28"/>
          <w:szCs w:val="28"/>
        </w:rPr>
        <w:t xml:space="preserve">DNA tests </w:t>
      </w:r>
      <w:r w:rsidR="0023065F">
        <w:rPr>
          <w:rFonts w:ascii="Arial" w:hAnsi="Arial" w:cs="Arial"/>
          <w:sz w:val="28"/>
          <w:szCs w:val="28"/>
        </w:rPr>
        <w:t xml:space="preserve">(hence exhibit “B”) </w:t>
      </w:r>
      <w:r>
        <w:rPr>
          <w:rFonts w:ascii="Arial" w:hAnsi="Arial" w:cs="Arial"/>
          <w:sz w:val="28"/>
          <w:szCs w:val="28"/>
        </w:rPr>
        <w:t xml:space="preserve">are not disputed. </w:t>
      </w:r>
    </w:p>
    <w:p w14:paraId="3B07B452" w14:textId="47E28015" w:rsidR="0023065F" w:rsidRDefault="0023065F"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ab/>
      </w:r>
    </w:p>
    <w:p w14:paraId="77AB0D1E" w14:textId="77777777" w:rsidR="003A501E" w:rsidRDefault="003A501E" w:rsidP="00196C64">
      <w:pPr>
        <w:tabs>
          <w:tab w:val="left" w:pos="0"/>
        </w:tabs>
        <w:spacing w:line="360" w:lineRule="auto"/>
        <w:jc w:val="both"/>
        <w:rPr>
          <w:rFonts w:ascii="Arial" w:hAnsi="Arial" w:cs="Arial"/>
          <w:b/>
          <w:bCs/>
          <w:sz w:val="28"/>
          <w:szCs w:val="28"/>
          <w:u w:val="single"/>
        </w:rPr>
      </w:pPr>
    </w:p>
    <w:p w14:paraId="53FE7F0C" w14:textId="741C2B03" w:rsidR="004054E7" w:rsidRDefault="004054E7" w:rsidP="00196C64">
      <w:pPr>
        <w:tabs>
          <w:tab w:val="left" w:pos="0"/>
        </w:tabs>
        <w:spacing w:line="360" w:lineRule="auto"/>
        <w:jc w:val="both"/>
        <w:rPr>
          <w:rFonts w:ascii="Arial" w:hAnsi="Arial" w:cs="Arial"/>
          <w:b/>
          <w:bCs/>
          <w:sz w:val="28"/>
          <w:szCs w:val="28"/>
          <w:u w:val="single"/>
        </w:rPr>
      </w:pPr>
      <w:r>
        <w:rPr>
          <w:rFonts w:ascii="Arial" w:hAnsi="Arial" w:cs="Arial"/>
          <w:b/>
          <w:bCs/>
          <w:sz w:val="28"/>
          <w:szCs w:val="28"/>
          <w:u w:val="single"/>
        </w:rPr>
        <w:lastRenderedPageBreak/>
        <w:t>Legal principles</w:t>
      </w:r>
      <w:r w:rsidR="00196C64">
        <w:rPr>
          <w:rFonts w:ascii="Arial" w:hAnsi="Arial" w:cs="Arial"/>
          <w:b/>
          <w:bCs/>
          <w:sz w:val="28"/>
          <w:szCs w:val="28"/>
          <w:u w:val="single"/>
        </w:rPr>
        <w:t xml:space="preserve"> and the application thereof on the facts of the present action</w:t>
      </w:r>
      <w:r>
        <w:rPr>
          <w:rFonts w:ascii="Arial" w:hAnsi="Arial" w:cs="Arial"/>
          <w:b/>
          <w:bCs/>
          <w:sz w:val="28"/>
          <w:szCs w:val="28"/>
          <w:u w:val="single"/>
        </w:rPr>
        <w:t>:</w:t>
      </w:r>
    </w:p>
    <w:p w14:paraId="4C419FC9" w14:textId="12B0D798" w:rsidR="006507A6" w:rsidRDefault="006507A6" w:rsidP="004054E7">
      <w:pPr>
        <w:tabs>
          <w:tab w:val="left" w:pos="1134"/>
        </w:tabs>
        <w:spacing w:line="360" w:lineRule="auto"/>
        <w:ind w:left="1134" w:hanging="1134"/>
        <w:jc w:val="both"/>
        <w:rPr>
          <w:rFonts w:ascii="Arial" w:hAnsi="Arial" w:cs="Arial"/>
          <w:b/>
          <w:bCs/>
          <w:sz w:val="28"/>
          <w:szCs w:val="28"/>
          <w:u w:val="single"/>
        </w:rPr>
      </w:pPr>
    </w:p>
    <w:p w14:paraId="52665F98" w14:textId="4B8F6F92" w:rsidR="006507A6" w:rsidRDefault="006507A6" w:rsidP="006507A6">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42</w:t>
      </w:r>
      <w:r>
        <w:rPr>
          <w:rFonts w:ascii="Arial" w:hAnsi="Arial" w:cs="Arial"/>
          <w:sz w:val="28"/>
          <w:szCs w:val="28"/>
        </w:rPr>
        <w:t>]</w:t>
      </w:r>
      <w:r>
        <w:rPr>
          <w:rFonts w:ascii="Arial" w:hAnsi="Arial" w:cs="Arial"/>
          <w:sz w:val="28"/>
          <w:szCs w:val="28"/>
        </w:rPr>
        <w:tab/>
        <w:t>Both Mr Cronje, who appeared on behalf of the plaintiff, and Mr Ploos van Amstel, who appeared on behalf of the defendant, provided me with written heads of argument in support of their respective submissions.  Mr Cronje also provided me with written heads of argument in reply to certain aspects in the defendant’s heads of argument.  In addition, both counsel addressed me orally on the merits of the action.</w:t>
      </w:r>
    </w:p>
    <w:p w14:paraId="254B9BD7" w14:textId="0DF1309C" w:rsidR="006507A6" w:rsidRDefault="006507A6" w:rsidP="004054E7">
      <w:pPr>
        <w:tabs>
          <w:tab w:val="left" w:pos="1134"/>
        </w:tabs>
        <w:spacing w:line="360" w:lineRule="auto"/>
        <w:ind w:left="1134" w:hanging="1134"/>
        <w:jc w:val="both"/>
        <w:rPr>
          <w:rFonts w:ascii="Arial" w:hAnsi="Arial" w:cs="Arial"/>
          <w:b/>
          <w:bCs/>
          <w:sz w:val="28"/>
          <w:szCs w:val="28"/>
          <w:u w:val="single"/>
          <w:lang w:val="en-US"/>
        </w:rPr>
      </w:pPr>
    </w:p>
    <w:p w14:paraId="34D5ED3C" w14:textId="5894481D" w:rsidR="004054E7" w:rsidRDefault="006507A6"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 xml:space="preserve"> </w:t>
      </w:r>
      <w:r w:rsidR="004054E7">
        <w:rPr>
          <w:rFonts w:ascii="Arial" w:hAnsi="Arial" w:cs="Arial"/>
          <w:sz w:val="28"/>
          <w:szCs w:val="28"/>
        </w:rPr>
        <w:t>[</w:t>
      </w:r>
      <w:r w:rsidR="00E24EB7">
        <w:rPr>
          <w:rFonts w:ascii="Arial" w:hAnsi="Arial" w:cs="Arial"/>
          <w:sz w:val="28"/>
          <w:szCs w:val="28"/>
        </w:rPr>
        <w:t>143</w:t>
      </w:r>
      <w:r w:rsidR="004054E7">
        <w:rPr>
          <w:rFonts w:ascii="Arial" w:hAnsi="Arial" w:cs="Arial"/>
          <w:sz w:val="28"/>
          <w:szCs w:val="28"/>
        </w:rPr>
        <w:t>]</w:t>
      </w:r>
      <w:r w:rsidR="004054E7">
        <w:rPr>
          <w:rFonts w:ascii="Arial" w:hAnsi="Arial" w:cs="Arial"/>
          <w:sz w:val="28"/>
          <w:szCs w:val="28"/>
        </w:rPr>
        <w:tab/>
        <w:t xml:space="preserve">It is evident from the particulars of claim that the plaintiff’s cause of action is based on fraud, </w:t>
      </w:r>
      <w:r w:rsidR="00F10BB1">
        <w:rPr>
          <w:rFonts w:ascii="Arial" w:hAnsi="Arial" w:cs="Arial"/>
          <w:sz w:val="28"/>
          <w:szCs w:val="28"/>
        </w:rPr>
        <w:t xml:space="preserve">on the basis of </w:t>
      </w:r>
      <w:r w:rsidR="004054E7">
        <w:rPr>
          <w:rFonts w:ascii="Arial" w:hAnsi="Arial" w:cs="Arial"/>
          <w:sz w:val="28"/>
          <w:szCs w:val="28"/>
        </w:rPr>
        <w:t>a misrepresentation; alternatively, a fraudulent non-disclosure.</w:t>
      </w:r>
    </w:p>
    <w:p w14:paraId="0DFAD91D" w14:textId="57A8FCC1" w:rsidR="004054E7" w:rsidRDefault="004054E7" w:rsidP="004054E7">
      <w:pPr>
        <w:tabs>
          <w:tab w:val="left" w:pos="1134"/>
        </w:tabs>
        <w:spacing w:line="360" w:lineRule="auto"/>
        <w:ind w:left="1134" w:hanging="1134"/>
        <w:jc w:val="both"/>
        <w:rPr>
          <w:rFonts w:ascii="Arial" w:hAnsi="Arial" w:cs="Arial"/>
          <w:sz w:val="28"/>
          <w:szCs w:val="28"/>
        </w:rPr>
      </w:pPr>
    </w:p>
    <w:p w14:paraId="6B67D77E" w14:textId="778A6713" w:rsidR="004054E7" w:rsidRDefault="004054E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44</w:t>
      </w:r>
      <w:r>
        <w:rPr>
          <w:rFonts w:ascii="Arial" w:hAnsi="Arial" w:cs="Arial"/>
          <w:sz w:val="28"/>
          <w:szCs w:val="28"/>
        </w:rPr>
        <w:t>]</w:t>
      </w:r>
      <w:r>
        <w:rPr>
          <w:rFonts w:ascii="Arial" w:hAnsi="Arial" w:cs="Arial"/>
          <w:sz w:val="28"/>
          <w:szCs w:val="28"/>
        </w:rPr>
        <w:tab/>
        <w:t xml:space="preserve">The essential elements for a claim based on fraud are set out in </w:t>
      </w:r>
      <w:r>
        <w:rPr>
          <w:rFonts w:ascii="Arial" w:hAnsi="Arial" w:cs="Arial"/>
          <w:b/>
          <w:bCs/>
          <w:sz w:val="28"/>
          <w:szCs w:val="28"/>
          <w:u w:val="single"/>
        </w:rPr>
        <w:t xml:space="preserve">Amler’s Precedents of </w:t>
      </w:r>
      <w:r w:rsidR="00212A5B">
        <w:rPr>
          <w:rFonts w:ascii="Arial" w:hAnsi="Arial" w:cs="Arial"/>
          <w:b/>
          <w:bCs/>
          <w:sz w:val="28"/>
          <w:szCs w:val="28"/>
          <w:u w:val="single"/>
        </w:rPr>
        <w:t>P</w:t>
      </w:r>
      <w:r>
        <w:rPr>
          <w:rFonts w:ascii="Arial" w:hAnsi="Arial" w:cs="Arial"/>
          <w:b/>
          <w:bCs/>
          <w:sz w:val="28"/>
          <w:szCs w:val="28"/>
          <w:u w:val="single"/>
        </w:rPr>
        <w:t>leadings,</w:t>
      </w:r>
      <w:r w:rsidRPr="00212A5B">
        <w:rPr>
          <w:rFonts w:ascii="Arial" w:hAnsi="Arial" w:cs="Arial"/>
          <w:bCs/>
          <w:sz w:val="28"/>
          <w:szCs w:val="28"/>
        </w:rPr>
        <w:t xml:space="preserve"> </w:t>
      </w:r>
      <w:r w:rsidR="00212A5B">
        <w:rPr>
          <w:rFonts w:ascii="Arial" w:hAnsi="Arial" w:cs="Arial"/>
          <w:bCs/>
          <w:sz w:val="28"/>
          <w:szCs w:val="28"/>
        </w:rPr>
        <w:t xml:space="preserve">LTC </w:t>
      </w:r>
      <w:r w:rsidRPr="00212A5B">
        <w:rPr>
          <w:rFonts w:ascii="Arial" w:hAnsi="Arial" w:cs="Arial"/>
          <w:bCs/>
          <w:sz w:val="28"/>
          <w:szCs w:val="28"/>
        </w:rPr>
        <w:t>Harms,</w:t>
      </w:r>
      <w:r w:rsidR="00212A5B" w:rsidRPr="00212A5B">
        <w:rPr>
          <w:rFonts w:ascii="Arial" w:hAnsi="Arial" w:cs="Arial"/>
          <w:bCs/>
          <w:sz w:val="28"/>
          <w:szCs w:val="28"/>
        </w:rPr>
        <w:t xml:space="preserve"> 9</w:t>
      </w:r>
      <w:r w:rsidR="00212A5B" w:rsidRPr="00212A5B">
        <w:rPr>
          <w:rFonts w:ascii="Arial" w:hAnsi="Arial" w:cs="Arial"/>
          <w:bCs/>
          <w:sz w:val="28"/>
          <w:szCs w:val="28"/>
          <w:vertAlign w:val="superscript"/>
        </w:rPr>
        <w:t>th</w:t>
      </w:r>
      <w:r w:rsidR="00212A5B" w:rsidRPr="00212A5B">
        <w:rPr>
          <w:rFonts w:ascii="Arial" w:hAnsi="Arial" w:cs="Arial"/>
          <w:bCs/>
          <w:sz w:val="28"/>
          <w:szCs w:val="28"/>
        </w:rPr>
        <w:t xml:space="preserve"> Edition </w:t>
      </w:r>
      <w:r w:rsidR="00212A5B" w:rsidRPr="00212A5B">
        <w:rPr>
          <w:rFonts w:ascii="Arial" w:hAnsi="Arial" w:cs="Arial"/>
          <w:sz w:val="28"/>
          <w:szCs w:val="28"/>
        </w:rPr>
        <w:t>at</w:t>
      </w:r>
      <w:r>
        <w:rPr>
          <w:rFonts w:ascii="Arial" w:hAnsi="Arial" w:cs="Arial"/>
          <w:sz w:val="28"/>
          <w:szCs w:val="28"/>
        </w:rPr>
        <w:t xml:space="preserve"> p. 204:</w:t>
      </w:r>
    </w:p>
    <w:p w14:paraId="09C2F231" w14:textId="77777777" w:rsidR="004054E7" w:rsidRDefault="004054E7" w:rsidP="004054E7">
      <w:pPr>
        <w:tabs>
          <w:tab w:val="left" w:pos="1134"/>
        </w:tabs>
        <w:spacing w:line="360" w:lineRule="auto"/>
        <w:ind w:left="1134" w:hanging="1134"/>
        <w:jc w:val="both"/>
        <w:rPr>
          <w:rFonts w:ascii="Arial" w:hAnsi="Arial" w:cs="Arial"/>
          <w:sz w:val="28"/>
          <w:szCs w:val="28"/>
        </w:rPr>
      </w:pPr>
    </w:p>
    <w:p w14:paraId="16D1E731" w14:textId="56587BD9" w:rsidR="004054E7" w:rsidRDefault="004054E7" w:rsidP="004054E7">
      <w:pPr>
        <w:tabs>
          <w:tab w:val="left" w:pos="2127"/>
        </w:tabs>
        <w:spacing w:line="360" w:lineRule="auto"/>
        <w:ind w:left="2127" w:hanging="993"/>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 representation by the representor to the representee.  The representation usually concerns </w:t>
      </w:r>
      <w:r w:rsidR="00212A5B">
        <w:rPr>
          <w:rFonts w:ascii="Arial" w:hAnsi="Arial" w:cs="Arial"/>
          <w:sz w:val="24"/>
          <w:szCs w:val="24"/>
        </w:rPr>
        <w:t xml:space="preserve">a </w:t>
      </w:r>
      <w:r>
        <w:rPr>
          <w:rFonts w:ascii="Arial" w:hAnsi="Arial" w:cs="Arial"/>
          <w:sz w:val="24"/>
          <w:szCs w:val="24"/>
        </w:rPr>
        <w:t>fact but may relate to the expression of an opinion set to be held but which is in fact not held.  …  Non-disclosure can amount to a representation.</w:t>
      </w:r>
    </w:p>
    <w:p w14:paraId="0D9F0EC8" w14:textId="1BC73E35" w:rsidR="004054E7" w:rsidRDefault="004054E7" w:rsidP="004054E7">
      <w:pPr>
        <w:tabs>
          <w:tab w:val="left" w:pos="2127"/>
        </w:tabs>
        <w:spacing w:line="360" w:lineRule="auto"/>
        <w:ind w:left="2127" w:hanging="993"/>
        <w:jc w:val="both"/>
        <w:rPr>
          <w:rFonts w:ascii="Arial" w:hAnsi="Arial" w:cs="Arial"/>
          <w:sz w:val="24"/>
          <w:szCs w:val="24"/>
        </w:rPr>
      </w:pPr>
      <w:r>
        <w:rPr>
          <w:rFonts w:ascii="Arial" w:hAnsi="Arial" w:cs="Arial"/>
          <w:sz w:val="24"/>
          <w:szCs w:val="24"/>
        </w:rPr>
        <w:t>(b)</w:t>
      </w:r>
      <w:r>
        <w:rPr>
          <w:rFonts w:ascii="Arial" w:hAnsi="Arial" w:cs="Arial"/>
          <w:sz w:val="24"/>
          <w:szCs w:val="24"/>
        </w:rPr>
        <w:tab/>
        <w:t>Fraud (i.e. that the represent</w:t>
      </w:r>
      <w:r w:rsidR="00212A5B">
        <w:rPr>
          <w:rFonts w:ascii="Arial" w:hAnsi="Arial" w:cs="Arial"/>
          <w:sz w:val="24"/>
          <w:szCs w:val="24"/>
        </w:rPr>
        <w:t>o</w:t>
      </w:r>
      <w:r>
        <w:rPr>
          <w:rFonts w:ascii="Arial" w:hAnsi="Arial" w:cs="Arial"/>
          <w:sz w:val="24"/>
          <w:szCs w:val="24"/>
        </w:rPr>
        <w:t>r knew the representation to be f</w:t>
      </w:r>
      <w:r w:rsidR="00212A5B">
        <w:rPr>
          <w:rFonts w:ascii="Arial" w:hAnsi="Arial" w:cs="Arial"/>
          <w:sz w:val="24"/>
          <w:szCs w:val="24"/>
        </w:rPr>
        <w:t>alse</w:t>
      </w:r>
      <w:r>
        <w:rPr>
          <w:rFonts w:ascii="Arial" w:hAnsi="Arial" w:cs="Arial"/>
          <w:sz w:val="24"/>
          <w:szCs w:val="24"/>
        </w:rPr>
        <w:t>).  It is not sufficient to allege that th</w:t>
      </w:r>
      <w:r w:rsidR="00444D49">
        <w:rPr>
          <w:rFonts w:ascii="Arial" w:hAnsi="Arial" w:cs="Arial"/>
          <w:sz w:val="24"/>
          <w:szCs w:val="24"/>
        </w:rPr>
        <w:t>e</w:t>
      </w:r>
      <w:r>
        <w:rPr>
          <w:rFonts w:ascii="Arial" w:hAnsi="Arial" w:cs="Arial"/>
          <w:sz w:val="24"/>
          <w:szCs w:val="24"/>
        </w:rPr>
        <w:t xml:space="preserve"> representation was ‘</w:t>
      </w:r>
      <w:r w:rsidR="00212A5B">
        <w:rPr>
          <w:rFonts w:ascii="Arial" w:hAnsi="Arial" w:cs="Arial"/>
          <w:sz w:val="24"/>
          <w:szCs w:val="24"/>
        </w:rPr>
        <w:t>false</w:t>
      </w:r>
      <w:r>
        <w:rPr>
          <w:rFonts w:ascii="Arial" w:hAnsi="Arial" w:cs="Arial"/>
          <w:sz w:val="24"/>
          <w:szCs w:val="24"/>
        </w:rPr>
        <w:t xml:space="preserve">’, because this word implies no more than that the representation was untrue. The mental element must be alleged.  …  The representor must intend that the representee will act on </w:t>
      </w:r>
      <w:r w:rsidR="00212A5B">
        <w:rPr>
          <w:rFonts w:ascii="Arial" w:hAnsi="Arial" w:cs="Arial"/>
          <w:sz w:val="24"/>
          <w:szCs w:val="24"/>
        </w:rPr>
        <w:t xml:space="preserve">the </w:t>
      </w:r>
      <w:r>
        <w:rPr>
          <w:rFonts w:ascii="Arial" w:hAnsi="Arial" w:cs="Arial"/>
          <w:sz w:val="24"/>
          <w:szCs w:val="24"/>
        </w:rPr>
        <w:t>representation.</w:t>
      </w:r>
    </w:p>
    <w:p w14:paraId="2A06C92D" w14:textId="2BF0ACEE" w:rsidR="004054E7" w:rsidRDefault="004054E7" w:rsidP="004054E7">
      <w:pPr>
        <w:tabs>
          <w:tab w:val="left" w:pos="2127"/>
        </w:tabs>
        <w:spacing w:line="360" w:lineRule="auto"/>
        <w:ind w:left="2127" w:hanging="993"/>
        <w:jc w:val="both"/>
        <w:rPr>
          <w:rFonts w:ascii="Arial" w:hAnsi="Arial" w:cs="Arial"/>
          <w:sz w:val="24"/>
          <w:szCs w:val="24"/>
        </w:rPr>
      </w:pPr>
      <w:r>
        <w:rPr>
          <w:rFonts w:ascii="Arial" w:hAnsi="Arial" w:cs="Arial"/>
          <w:sz w:val="24"/>
          <w:szCs w:val="24"/>
        </w:rPr>
        <w:t>(c)</w:t>
      </w:r>
      <w:r>
        <w:rPr>
          <w:rFonts w:ascii="Arial" w:hAnsi="Arial" w:cs="Arial"/>
          <w:sz w:val="24"/>
          <w:szCs w:val="24"/>
        </w:rPr>
        <w:tab/>
        <w:t>Causation (i.e. the representation must have induce</w:t>
      </w:r>
      <w:r w:rsidR="00212A5B">
        <w:rPr>
          <w:rFonts w:ascii="Arial" w:hAnsi="Arial" w:cs="Arial"/>
          <w:sz w:val="24"/>
          <w:szCs w:val="24"/>
        </w:rPr>
        <w:t>d</w:t>
      </w:r>
      <w:r>
        <w:rPr>
          <w:rFonts w:ascii="Arial" w:hAnsi="Arial" w:cs="Arial"/>
          <w:sz w:val="24"/>
          <w:szCs w:val="24"/>
        </w:rPr>
        <w:t xml:space="preserve"> the representee to act in response to it).</w:t>
      </w:r>
    </w:p>
    <w:p w14:paraId="616097DD" w14:textId="77777777" w:rsidR="004054E7" w:rsidRDefault="004054E7" w:rsidP="004054E7">
      <w:pPr>
        <w:tabs>
          <w:tab w:val="left" w:pos="2127"/>
        </w:tabs>
        <w:spacing w:line="360" w:lineRule="auto"/>
        <w:ind w:left="2127" w:hanging="993"/>
        <w:jc w:val="both"/>
        <w:rPr>
          <w:rFonts w:ascii="Arial" w:hAnsi="Arial" w:cs="Arial"/>
          <w:sz w:val="24"/>
          <w:szCs w:val="24"/>
        </w:rPr>
      </w:pPr>
      <w:r>
        <w:rPr>
          <w:rFonts w:ascii="Arial" w:hAnsi="Arial" w:cs="Arial"/>
          <w:sz w:val="24"/>
          <w:szCs w:val="24"/>
        </w:rPr>
        <w:lastRenderedPageBreak/>
        <w:t xml:space="preserve">(d) </w:t>
      </w:r>
      <w:r>
        <w:rPr>
          <w:rFonts w:ascii="Arial" w:hAnsi="Arial" w:cs="Arial"/>
          <w:sz w:val="24"/>
          <w:szCs w:val="24"/>
        </w:rPr>
        <w:tab/>
        <w:t>If damages are claimed, it must be alleged that the representee suffered damages because of the fraud.</w:t>
      </w:r>
    </w:p>
    <w:p w14:paraId="51AEF54A" w14:textId="3C5C5FE8" w:rsidR="004054E7" w:rsidRDefault="004054E7" w:rsidP="004054E7">
      <w:pPr>
        <w:tabs>
          <w:tab w:val="left" w:pos="2127"/>
        </w:tabs>
        <w:spacing w:line="360" w:lineRule="auto"/>
        <w:ind w:left="2127" w:hanging="993"/>
        <w:jc w:val="both"/>
        <w:rPr>
          <w:rFonts w:ascii="Arial" w:hAnsi="Arial" w:cs="Arial"/>
          <w:sz w:val="24"/>
          <w:szCs w:val="24"/>
        </w:rPr>
      </w:pPr>
      <w:r>
        <w:rPr>
          <w:rFonts w:ascii="Arial" w:hAnsi="Arial" w:cs="Arial"/>
          <w:sz w:val="24"/>
          <w:szCs w:val="24"/>
        </w:rPr>
        <w:t>(e)</w:t>
      </w:r>
      <w:r>
        <w:rPr>
          <w:rFonts w:ascii="Arial" w:hAnsi="Arial" w:cs="Arial"/>
          <w:sz w:val="24"/>
          <w:szCs w:val="24"/>
        </w:rPr>
        <w:tab/>
        <w:t>If reliance is placed on fraudulent non-disclosure, facts giving rise to the duty to disclose must be set out.  It is also necessary to show that the breach of the duty to disclose was deliberate and intended to deceive.”</w:t>
      </w:r>
    </w:p>
    <w:p w14:paraId="3ED80F96" w14:textId="325ECDB3" w:rsidR="009C0933" w:rsidRDefault="009C0933" w:rsidP="004054E7">
      <w:pPr>
        <w:tabs>
          <w:tab w:val="left" w:pos="2127"/>
        </w:tabs>
        <w:spacing w:line="360" w:lineRule="auto"/>
        <w:ind w:left="2127" w:hanging="993"/>
        <w:jc w:val="both"/>
        <w:rPr>
          <w:rFonts w:ascii="Arial" w:hAnsi="Arial" w:cs="Arial"/>
          <w:sz w:val="24"/>
          <w:szCs w:val="24"/>
        </w:rPr>
      </w:pPr>
    </w:p>
    <w:p w14:paraId="1C438F25" w14:textId="21CFC87B" w:rsidR="004054E7" w:rsidRDefault="004054E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45</w:t>
      </w:r>
      <w:r>
        <w:rPr>
          <w:rFonts w:ascii="Arial" w:hAnsi="Arial" w:cs="Arial"/>
          <w:sz w:val="28"/>
          <w:szCs w:val="28"/>
        </w:rPr>
        <w:t>]</w:t>
      </w:r>
      <w:r>
        <w:rPr>
          <w:rFonts w:ascii="Arial" w:hAnsi="Arial" w:cs="Arial"/>
          <w:sz w:val="28"/>
          <w:szCs w:val="28"/>
        </w:rPr>
        <w:tab/>
        <w:t>A party wishing to rely on fraud must not only plead</w:t>
      </w:r>
      <w:r w:rsidR="00212A5B">
        <w:rPr>
          <w:rFonts w:ascii="Arial" w:hAnsi="Arial" w:cs="Arial"/>
          <w:sz w:val="28"/>
          <w:szCs w:val="28"/>
        </w:rPr>
        <w:t xml:space="preserve"> it</w:t>
      </w:r>
      <w:r>
        <w:rPr>
          <w:rFonts w:ascii="Arial" w:hAnsi="Arial" w:cs="Arial"/>
          <w:sz w:val="28"/>
          <w:szCs w:val="28"/>
        </w:rPr>
        <w:t xml:space="preserve"> but also prove it clearly and distinctly.  See </w:t>
      </w:r>
      <w:r>
        <w:rPr>
          <w:rFonts w:ascii="Arial" w:hAnsi="Arial" w:cs="Arial"/>
          <w:b/>
          <w:bCs/>
          <w:sz w:val="28"/>
          <w:szCs w:val="28"/>
          <w:u w:val="single"/>
        </w:rPr>
        <w:t>Courtney Clarke v Bassingthwaighte</w:t>
      </w:r>
      <w:r>
        <w:rPr>
          <w:rFonts w:ascii="Arial" w:hAnsi="Arial" w:cs="Arial"/>
          <w:sz w:val="28"/>
          <w:szCs w:val="28"/>
        </w:rPr>
        <w:t xml:space="preserve"> 1991 (1) SA 684 (Nm) at 689</w:t>
      </w:r>
      <w:r w:rsidR="00533BF0">
        <w:rPr>
          <w:rFonts w:ascii="Arial" w:hAnsi="Arial" w:cs="Arial"/>
          <w:sz w:val="28"/>
          <w:szCs w:val="28"/>
        </w:rPr>
        <w:t xml:space="preserve"> F - G</w:t>
      </w:r>
      <w:r>
        <w:rPr>
          <w:rFonts w:ascii="Arial" w:hAnsi="Arial" w:cs="Arial"/>
          <w:sz w:val="28"/>
          <w:szCs w:val="28"/>
        </w:rPr>
        <w:t xml:space="preserve">.  The </w:t>
      </w:r>
      <w:r>
        <w:rPr>
          <w:rFonts w:ascii="Arial" w:hAnsi="Arial" w:cs="Arial"/>
          <w:i/>
          <w:iCs/>
          <w:sz w:val="28"/>
          <w:szCs w:val="28"/>
        </w:rPr>
        <w:t>onus</w:t>
      </w:r>
      <w:r>
        <w:rPr>
          <w:rFonts w:ascii="Arial" w:hAnsi="Arial" w:cs="Arial"/>
          <w:sz w:val="28"/>
          <w:szCs w:val="28"/>
        </w:rPr>
        <w:t xml:space="preserve"> is the ordinary civil </w:t>
      </w:r>
      <w:r>
        <w:rPr>
          <w:rFonts w:ascii="Arial" w:hAnsi="Arial" w:cs="Arial"/>
          <w:i/>
          <w:iCs/>
          <w:sz w:val="28"/>
          <w:szCs w:val="28"/>
        </w:rPr>
        <w:t>onus,</w:t>
      </w:r>
      <w:r>
        <w:rPr>
          <w:rFonts w:ascii="Arial" w:hAnsi="Arial" w:cs="Arial"/>
          <w:sz w:val="28"/>
          <w:szCs w:val="28"/>
        </w:rPr>
        <w:t xml:space="preserve"> </w:t>
      </w:r>
      <w:r w:rsidR="00533BF0" w:rsidRPr="00533BF0">
        <w:rPr>
          <w:rFonts w:ascii="Arial" w:hAnsi="Arial" w:cs="Arial"/>
          <w:color w:val="000000"/>
          <w:sz w:val="28"/>
          <w:szCs w:val="28"/>
        </w:rPr>
        <w:t>one that must be discharged on a balance of probabiliti</w:t>
      </w:r>
      <w:r w:rsidR="00533BF0">
        <w:rPr>
          <w:rFonts w:ascii="Arial" w:hAnsi="Arial" w:cs="Arial"/>
          <w:color w:val="000000"/>
          <w:sz w:val="28"/>
          <w:szCs w:val="28"/>
        </w:rPr>
        <w:t xml:space="preserve">es, </w:t>
      </w:r>
      <w:r>
        <w:rPr>
          <w:rFonts w:ascii="Arial" w:hAnsi="Arial" w:cs="Arial"/>
          <w:sz w:val="28"/>
          <w:szCs w:val="28"/>
        </w:rPr>
        <w:t xml:space="preserve">bearing in mind that fraud is not easily inferred.  See </w:t>
      </w:r>
      <w:r>
        <w:rPr>
          <w:rFonts w:ascii="Arial" w:hAnsi="Arial" w:cs="Arial"/>
          <w:b/>
          <w:bCs/>
          <w:sz w:val="28"/>
          <w:szCs w:val="28"/>
          <w:u w:val="single"/>
        </w:rPr>
        <w:t>Gilbey Distillers &amp; Vintners (Pty) Ltd v Morris NO</w:t>
      </w:r>
      <w:r>
        <w:rPr>
          <w:rFonts w:ascii="Arial" w:hAnsi="Arial" w:cs="Arial"/>
          <w:sz w:val="28"/>
          <w:szCs w:val="28"/>
        </w:rPr>
        <w:t xml:space="preserve"> 1990 (2) SA 217 (SE)</w:t>
      </w:r>
      <w:r w:rsidR="00533BF0">
        <w:rPr>
          <w:rFonts w:ascii="Arial" w:hAnsi="Arial" w:cs="Arial"/>
          <w:sz w:val="28"/>
          <w:szCs w:val="28"/>
        </w:rPr>
        <w:t xml:space="preserve"> at 225 J – 226 A</w:t>
      </w:r>
      <w:r>
        <w:rPr>
          <w:rFonts w:ascii="Arial" w:hAnsi="Arial" w:cs="Arial"/>
          <w:sz w:val="28"/>
          <w:szCs w:val="28"/>
        </w:rPr>
        <w:t>.</w:t>
      </w:r>
    </w:p>
    <w:p w14:paraId="51FD5F0F" w14:textId="51C6959A" w:rsidR="009E21ED" w:rsidRDefault="009E21ED" w:rsidP="004054E7">
      <w:pPr>
        <w:tabs>
          <w:tab w:val="left" w:pos="1134"/>
        </w:tabs>
        <w:spacing w:line="360" w:lineRule="auto"/>
        <w:ind w:left="1134" w:hanging="1134"/>
        <w:jc w:val="both"/>
        <w:rPr>
          <w:rFonts w:ascii="Arial" w:hAnsi="Arial" w:cs="Arial"/>
          <w:sz w:val="28"/>
          <w:szCs w:val="28"/>
        </w:rPr>
      </w:pPr>
    </w:p>
    <w:p w14:paraId="2E87240B" w14:textId="02939464" w:rsidR="009E21ED" w:rsidRDefault="009E21ED" w:rsidP="009E21ED">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 xml:space="preserve">A. Fraud based on a misrepresentation – a </w:t>
      </w:r>
      <w:r>
        <w:rPr>
          <w:rFonts w:ascii="Arial" w:hAnsi="Arial" w:cs="Arial"/>
          <w:i/>
          <w:sz w:val="28"/>
          <w:szCs w:val="28"/>
          <w:u w:val="single"/>
        </w:rPr>
        <w:t>commissio</w:t>
      </w:r>
      <w:r>
        <w:rPr>
          <w:rFonts w:ascii="Arial" w:hAnsi="Arial" w:cs="Arial"/>
          <w:sz w:val="28"/>
          <w:szCs w:val="28"/>
          <w:u w:val="single"/>
        </w:rPr>
        <w:t>:</w:t>
      </w:r>
    </w:p>
    <w:p w14:paraId="4A6616F4" w14:textId="77777777" w:rsidR="009E21ED" w:rsidRDefault="009E21ED" w:rsidP="004054E7">
      <w:pPr>
        <w:tabs>
          <w:tab w:val="left" w:pos="1134"/>
        </w:tabs>
        <w:spacing w:line="360" w:lineRule="auto"/>
        <w:ind w:left="1134" w:hanging="1134"/>
        <w:jc w:val="both"/>
        <w:rPr>
          <w:rFonts w:ascii="Arial" w:hAnsi="Arial" w:cs="Arial"/>
          <w:sz w:val="28"/>
          <w:szCs w:val="28"/>
        </w:rPr>
      </w:pPr>
    </w:p>
    <w:p w14:paraId="5E7C620E" w14:textId="6F02066E" w:rsidR="00D725A3" w:rsidRDefault="00F37B6B" w:rsidP="006507A6">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46</w:t>
      </w:r>
      <w:r>
        <w:rPr>
          <w:rFonts w:ascii="Arial" w:hAnsi="Arial" w:cs="Arial"/>
          <w:sz w:val="28"/>
          <w:szCs w:val="28"/>
        </w:rPr>
        <w:t>]</w:t>
      </w:r>
      <w:r>
        <w:rPr>
          <w:rFonts w:ascii="Arial" w:hAnsi="Arial" w:cs="Arial"/>
          <w:sz w:val="28"/>
          <w:szCs w:val="28"/>
        </w:rPr>
        <w:tab/>
      </w:r>
      <w:r w:rsidR="000136DA">
        <w:rPr>
          <w:rFonts w:ascii="Arial" w:hAnsi="Arial" w:cs="Arial"/>
          <w:sz w:val="28"/>
          <w:szCs w:val="28"/>
        </w:rPr>
        <w:t xml:space="preserve">In </w:t>
      </w:r>
      <w:r w:rsidR="000136DA">
        <w:rPr>
          <w:rFonts w:ascii="Arial" w:hAnsi="Arial" w:cs="Arial"/>
          <w:b/>
          <w:sz w:val="28"/>
          <w:szCs w:val="28"/>
          <w:u w:val="single"/>
        </w:rPr>
        <w:t>LAWSA</w:t>
      </w:r>
      <w:r w:rsidR="000136DA">
        <w:rPr>
          <w:rFonts w:ascii="Arial" w:hAnsi="Arial" w:cs="Arial"/>
          <w:sz w:val="28"/>
          <w:szCs w:val="28"/>
        </w:rPr>
        <w:t xml:space="preserve">, </w:t>
      </w:r>
      <w:r w:rsidR="002C75A3">
        <w:rPr>
          <w:rFonts w:ascii="Arial" w:hAnsi="Arial" w:cs="Arial"/>
          <w:sz w:val="28"/>
          <w:szCs w:val="28"/>
        </w:rPr>
        <w:t xml:space="preserve">Volume 29, Third Edition, </w:t>
      </w:r>
      <w:r w:rsidR="000136DA">
        <w:rPr>
          <w:rFonts w:ascii="Arial" w:hAnsi="Arial" w:cs="Arial"/>
          <w:sz w:val="28"/>
          <w:szCs w:val="28"/>
        </w:rPr>
        <w:t xml:space="preserve">at paragraph 307 the following </w:t>
      </w:r>
      <w:r w:rsidR="002C75A3">
        <w:rPr>
          <w:rFonts w:ascii="Arial" w:hAnsi="Arial" w:cs="Arial"/>
          <w:sz w:val="28"/>
          <w:szCs w:val="28"/>
        </w:rPr>
        <w:t>definition of a fraudulent misrepresentation is stated</w:t>
      </w:r>
      <w:r w:rsidR="000136DA">
        <w:rPr>
          <w:rFonts w:ascii="Arial" w:hAnsi="Arial" w:cs="Arial"/>
          <w:sz w:val="28"/>
          <w:szCs w:val="28"/>
        </w:rPr>
        <w:t>:</w:t>
      </w:r>
    </w:p>
    <w:p w14:paraId="179267EC" w14:textId="749C1B0A" w:rsidR="000136DA" w:rsidRDefault="000136DA" w:rsidP="006507A6">
      <w:pPr>
        <w:tabs>
          <w:tab w:val="left" w:pos="1134"/>
        </w:tabs>
        <w:spacing w:line="360" w:lineRule="auto"/>
        <w:ind w:left="1134" w:hanging="1134"/>
        <w:jc w:val="both"/>
        <w:rPr>
          <w:rFonts w:ascii="Arial" w:hAnsi="Arial" w:cs="Arial"/>
          <w:sz w:val="28"/>
          <w:szCs w:val="28"/>
        </w:rPr>
      </w:pPr>
    </w:p>
    <w:p w14:paraId="23C635E3" w14:textId="1884B480" w:rsidR="000136DA" w:rsidRDefault="000136DA" w:rsidP="006507A6">
      <w:pPr>
        <w:tabs>
          <w:tab w:val="left" w:pos="1134"/>
        </w:tabs>
        <w:spacing w:line="360" w:lineRule="auto"/>
        <w:ind w:left="1134" w:hanging="1134"/>
        <w:jc w:val="both"/>
        <w:rPr>
          <w:rFonts w:ascii="Arial" w:hAnsi="Arial" w:cs="Arial"/>
          <w:sz w:val="24"/>
          <w:szCs w:val="24"/>
        </w:rPr>
      </w:pPr>
      <w:r>
        <w:rPr>
          <w:rFonts w:ascii="Arial" w:hAnsi="Arial" w:cs="Arial"/>
          <w:sz w:val="28"/>
          <w:szCs w:val="28"/>
        </w:rPr>
        <w:tab/>
      </w:r>
      <w:r>
        <w:rPr>
          <w:rFonts w:ascii="Arial" w:hAnsi="Arial" w:cs="Arial"/>
          <w:sz w:val="24"/>
          <w:szCs w:val="24"/>
        </w:rPr>
        <w:t xml:space="preserve">“A fraudulent misrepresentation, which gives rise to delictual liability, may be defined as a </w:t>
      </w:r>
      <w:r w:rsidRPr="00D537B6">
        <w:rPr>
          <w:rFonts w:ascii="Arial" w:hAnsi="Arial" w:cs="Arial"/>
          <w:sz w:val="24"/>
          <w:szCs w:val="24"/>
          <w:u w:val="single"/>
        </w:rPr>
        <w:t>wrongful and intentional false representation of fact</w:t>
      </w:r>
      <w:r>
        <w:rPr>
          <w:rFonts w:ascii="Arial" w:hAnsi="Arial" w:cs="Arial"/>
          <w:sz w:val="24"/>
          <w:szCs w:val="24"/>
        </w:rPr>
        <w:t xml:space="preserve"> which induces another to act and which causes patrimonial loss.”</w:t>
      </w:r>
      <w:r w:rsidR="00D537B6">
        <w:rPr>
          <w:rFonts w:ascii="Arial" w:hAnsi="Arial" w:cs="Arial"/>
          <w:sz w:val="24"/>
          <w:szCs w:val="24"/>
        </w:rPr>
        <w:t xml:space="preserve"> </w:t>
      </w:r>
      <w:r w:rsidR="00D537B6" w:rsidRPr="004135EA">
        <w:rPr>
          <w:rFonts w:ascii="Arial" w:hAnsi="Arial" w:cs="Arial"/>
          <w:sz w:val="28"/>
          <w:szCs w:val="28"/>
        </w:rPr>
        <w:t>(</w:t>
      </w:r>
      <w:r w:rsidR="004135EA">
        <w:rPr>
          <w:rFonts w:ascii="Arial" w:hAnsi="Arial" w:cs="Arial"/>
          <w:sz w:val="28"/>
          <w:szCs w:val="28"/>
        </w:rPr>
        <w:t>My</w:t>
      </w:r>
      <w:r w:rsidR="00D537B6" w:rsidRPr="004135EA">
        <w:rPr>
          <w:rFonts w:ascii="Arial" w:hAnsi="Arial" w:cs="Arial"/>
          <w:sz w:val="28"/>
          <w:szCs w:val="28"/>
        </w:rPr>
        <w:t xml:space="preserve"> emphasis)</w:t>
      </w:r>
    </w:p>
    <w:p w14:paraId="7C3D26A0" w14:textId="5C94E908" w:rsidR="002C75A3" w:rsidRDefault="002C75A3" w:rsidP="006507A6">
      <w:pPr>
        <w:tabs>
          <w:tab w:val="left" w:pos="1134"/>
        </w:tabs>
        <w:spacing w:line="360" w:lineRule="auto"/>
        <w:ind w:left="1134" w:hanging="1134"/>
        <w:jc w:val="both"/>
        <w:rPr>
          <w:rFonts w:ascii="Arial" w:hAnsi="Arial" w:cs="Arial"/>
          <w:sz w:val="24"/>
          <w:szCs w:val="24"/>
        </w:rPr>
      </w:pPr>
    </w:p>
    <w:p w14:paraId="6C5D59E9" w14:textId="127B327D" w:rsidR="00EE1CCB" w:rsidRDefault="00EE1CCB" w:rsidP="006507A6">
      <w:pPr>
        <w:tabs>
          <w:tab w:val="left" w:pos="1134"/>
        </w:tabs>
        <w:spacing w:line="360" w:lineRule="auto"/>
        <w:ind w:left="1134" w:hanging="1134"/>
        <w:jc w:val="both"/>
        <w:rPr>
          <w:rFonts w:ascii="Arial" w:hAnsi="Arial" w:cs="Arial"/>
          <w:sz w:val="28"/>
          <w:szCs w:val="28"/>
        </w:rPr>
      </w:pPr>
      <w:r w:rsidRPr="00EE1CCB">
        <w:rPr>
          <w:rFonts w:ascii="Arial" w:hAnsi="Arial" w:cs="Arial"/>
          <w:sz w:val="28"/>
          <w:szCs w:val="28"/>
        </w:rPr>
        <w:t>[1</w:t>
      </w:r>
      <w:r w:rsidR="00E24EB7">
        <w:rPr>
          <w:rFonts w:ascii="Arial" w:hAnsi="Arial" w:cs="Arial"/>
          <w:sz w:val="28"/>
          <w:szCs w:val="28"/>
        </w:rPr>
        <w:t>47</w:t>
      </w:r>
      <w:r w:rsidRPr="00EE1CCB">
        <w:rPr>
          <w:rFonts w:ascii="Arial" w:hAnsi="Arial" w:cs="Arial"/>
          <w:sz w:val="28"/>
          <w:szCs w:val="28"/>
        </w:rPr>
        <w:t>]</w:t>
      </w:r>
      <w:r w:rsidRPr="00EE1CCB">
        <w:rPr>
          <w:rFonts w:ascii="Arial" w:hAnsi="Arial" w:cs="Arial"/>
          <w:sz w:val="28"/>
          <w:szCs w:val="28"/>
        </w:rPr>
        <w:tab/>
      </w:r>
      <w:r w:rsidR="002002AD">
        <w:rPr>
          <w:rFonts w:ascii="Arial" w:hAnsi="Arial" w:cs="Arial"/>
          <w:sz w:val="28"/>
          <w:szCs w:val="28"/>
        </w:rPr>
        <w:t xml:space="preserve">The following is stated with regard to positive conduct and omissions in relation to delictual liability in </w:t>
      </w:r>
      <w:r w:rsidR="002002AD" w:rsidRPr="002002AD">
        <w:rPr>
          <w:rFonts w:ascii="Arial" w:hAnsi="Arial" w:cs="Arial"/>
          <w:b/>
          <w:sz w:val="28"/>
          <w:szCs w:val="28"/>
          <w:u w:val="single"/>
        </w:rPr>
        <w:t>LAWSA</w:t>
      </w:r>
      <w:r w:rsidR="002002AD" w:rsidRPr="002002AD">
        <w:rPr>
          <w:rFonts w:ascii="Arial" w:hAnsi="Arial" w:cs="Arial"/>
          <w:sz w:val="28"/>
          <w:szCs w:val="28"/>
        </w:rPr>
        <w:t>,</w:t>
      </w:r>
      <w:r>
        <w:rPr>
          <w:rFonts w:ascii="Arial" w:hAnsi="Arial" w:cs="Arial"/>
          <w:sz w:val="28"/>
          <w:szCs w:val="28"/>
        </w:rPr>
        <w:t xml:space="preserve"> </w:t>
      </w:r>
      <w:r w:rsidR="002002AD">
        <w:rPr>
          <w:rFonts w:ascii="Arial" w:hAnsi="Arial" w:cs="Arial"/>
          <w:sz w:val="28"/>
          <w:szCs w:val="28"/>
        </w:rPr>
        <w:t>Volume 15, Third Edition, at paragraph 7</w:t>
      </w:r>
      <w:r w:rsidR="00A6411A">
        <w:rPr>
          <w:rFonts w:ascii="Arial" w:hAnsi="Arial" w:cs="Arial"/>
          <w:sz w:val="28"/>
          <w:szCs w:val="28"/>
        </w:rPr>
        <w:t>1</w:t>
      </w:r>
      <w:r w:rsidR="002002AD">
        <w:rPr>
          <w:rFonts w:ascii="Arial" w:hAnsi="Arial" w:cs="Arial"/>
          <w:sz w:val="28"/>
          <w:szCs w:val="28"/>
        </w:rPr>
        <w:t>:</w:t>
      </w:r>
    </w:p>
    <w:p w14:paraId="4C91A610" w14:textId="2A3154BB" w:rsidR="00015681" w:rsidRDefault="00015681" w:rsidP="006507A6">
      <w:pPr>
        <w:tabs>
          <w:tab w:val="left" w:pos="1134"/>
        </w:tabs>
        <w:spacing w:line="360" w:lineRule="auto"/>
        <w:ind w:left="1134" w:hanging="1134"/>
        <w:jc w:val="both"/>
        <w:rPr>
          <w:rFonts w:ascii="Arial" w:hAnsi="Arial" w:cs="Arial"/>
          <w:sz w:val="28"/>
          <w:szCs w:val="28"/>
        </w:rPr>
      </w:pPr>
    </w:p>
    <w:p w14:paraId="418C63FF" w14:textId="6F91E441" w:rsidR="00015681" w:rsidRPr="00015681" w:rsidRDefault="00015681" w:rsidP="006507A6">
      <w:pPr>
        <w:tabs>
          <w:tab w:val="left" w:pos="1134"/>
        </w:tabs>
        <w:spacing w:line="360" w:lineRule="auto"/>
        <w:ind w:left="1134" w:hanging="1134"/>
        <w:jc w:val="both"/>
        <w:rPr>
          <w:rFonts w:ascii="Arial" w:hAnsi="Arial" w:cs="Arial"/>
          <w:sz w:val="24"/>
          <w:szCs w:val="24"/>
        </w:rPr>
      </w:pPr>
      <w:r>
        <w:rPr>
          <w:rFonts w:ascii="Arial" w:hAnsi="Arial" w:cs="Arial"/>
          <w:sz w:val="28"/>
          <w:szCs w:val="28"/>
        </w:rPr>
        <w:tab/>
        <w:t>“</w:t>
      </w:r>
      <w:r w:rsidRPr="00015681">
        <w:rPr>
          <w:rFonts w:ascii="Arial" w:hAnsi="Arial" w:cs="Arial"/>
          <w:b/>
          <w:bCs/>
          <w:color w:val="000000"/>
          <w:sz w:val="24"/>
          <w:szCs w:val="24"/>
          <w:shd w:val="clear" w:color="auto" w:fill="FFFFFF"/>
        </w:rPr>
        <w:t>71 Positive conduct and omissions</w:t>
      </w:r>
      <w:r w:rsidR="003B5765">
        <w:rPr>
          <w:rFonts w:ascii="Arial" w:hAnsi="Arial" w:cs="Arial"/>
          <w:b/>
          <w:bCs/>
          <w:color w:val="000000"/>
          <w:sz w:val="24"/>
          <w:szCs w:val="24"/>
          <w:shd w:val="clear" w:color="auto" w:fill="FFFFFF"/>
        </w:rPr>
        <w:t xml:space="preserve">. </w:t>
      </w:r>
      <w:r w:rsidRPr="00015681">
        <w:rPr>
          <w:rFonts w:ascii="Arial" w:hAnsi="Arial" w:cs="Arial"/>
          <w:color w:val="000000"/>
          <w:sz w:val="24"/>
          <w:szCs w:val="24"/>
          <w:shd w:val="clear" w:color="auto" w:fill="FFFFFF"/>
        </w:rPr>
        <w:t>Conduct may be either a positive act (a commission) or an omission.</w:t>
      </w:r>
      <w:r>
        <w:rPr>
          <w:rFonts w:ascii="Arial" w:hAnsi="Arial" w:cs="Arial"/>
          <w:color w:val="000000"/>
          <w:sz w:val="24"/>
          <w:szCs w:val="24"/>
          <w:shd w:val="clear" w:color="auto" w:fill="FFFFFF"/>
        </w:rPr>
        <w:t xml:space="preserve"> </w:t>
      </w:r>
      <w:r w:rsidRPr="00015681">
        <w:rPr>
          <w:rFonts w:ascii="Arial" w:hAnsi="Arial" w:cs="Arial"/>
          <w:color w:val="000000"/>
          <w:sz w:val="24"/>
          <w:szCs w:val="24"/>
          <w:shd w:val="clear" w:color="auto" w:fill="FFFFFF"/>
        </w:rPr>
        <w:t xml:space="preserve">Positive conduct may be physical </w:t>
      </w:r>
      <w:r w:rsidRPr="00015681">
        <w:rPr>
          <w:rFonts w:ascii="Arial" w:hAnsi="Arial" w:cs="Arial"/>
          <w:color w:val="000000"/>
          <w:sz w:val="24"/>
          <w:szCs w:val="24"/>
          <w:shd w:val="clear" w:color="auto" w:fill="FFFFFF"/>
        </w:rPr>
        <w:lastRenderedPageBreak/>
        <w:t xml:space="preserve">conduct or it may take the form of a statement. These distinctions are of fundamental importance to the law of delict. Although they are all forms of conduct, the policy is to treat them differently for the purposes of legal liability. </w:t>
      </w:r>
    </w:p>
    <w:p w14:paraId="70195ADA" w14:textId="77777777" w:rsidR="00D537B6" w:rsidRDefault="00D537B6" w:rsidP="006507A6">
      <w:pPr>
        <w:tabs>
          <w:tab w:val="left" w:pos="1134"/>
        </w:tabs>
        <w:spacing w:line="360" w:lineRule="auto"/>
        <w:ind w:left="1134" w:hanging="1134"/>
        <w:jc w:val="both"/>
        <w:rPr>
          <w:rFonts w:ascii="Arial" w:hAnsi="Arial" w:cs="Arial"/>
          <w:sz w:val="28"/>
          <w:szCs w:val="28"/>
        </w:rPr>
      </w:pPr>
    </w:p>
    <w:p w14:paraId="66F44F87" w14:textId="53D4823B" w:rsidR="00396612" w:rsidRDefault="00015681" w:rsidP="00396612">
      <w:pPr>
        <w:tabs>
          <w:tab w:val="left" w:pos="1134"/>
        </w:tabs>
        <w:spacing w:line="360" w:lineRule="auto"/>
        <w:ind w:left="1134" w:hanging="1134"/>
        <w:jc w:val="both"/>
        <w:rPr>
          <w:rFonts w:ascii="Arial" w:hAnsi="Arial" w:cs="Arial"/>
          <w:bCs/>
          <w:color w:val="000000"/>
          <w:sz w:val="28"/>
          <w:szCs w:val="28"/>
        </w:rPr>
      </w:pPr>
      <w:r>
        <w:rPr>
          <w:rFonts w:ascii="Arial" w:hAnsi="Arial" w:cs="Arial"/>
          <w:sz w:val="28"/>
          <w:szCs w:val="28"/>
        </w:rPr>
        <w:t>[1</w:t>
      </w:r>
      <w:r w:rsidR="00E24EB7">
        <w:rPr>
          <w:rFonts w:ascii="Arial" w:hAnsi="Arial" w:cs="Arial"/>
          <w:sz w:val="28"/>
          <w:szCs w:val="28"/>
        </w:rPr>
        <w:t>48</w:t>
      </w:r>
      <w:r>
        <w:rPr>
          <w:rFonts w:ascii="Arial" w:hAnsi="Arial" w:cs="Arial"/>
          <w:sz w:val="28"/>
          <w:szCs w:val="28"/>
        </w:rPr>
        <w:t>]</w:t>
      </w:r>
      <w:r>
        <w:rPr>
          <w:rFonts w:ascii="Arial" w:hAnsi="Arial" w:cs="Arial"/>
          <w:sz w:val="28"/>
          <w:szCs w:val="28"/>
        </w:rPr>
        <w:tab/>
      </w:r>
      <w:r w:rsidR="00396612">
        <w:rPr>
          <w:rFonts w:ascii="Arial" w:hAnsi="Arial" w:cs="Arial"/>
          <w:sz w:val="28"/>
          <w:szCs w:val="28"/>
        </w:rPr>
        <w:t xml:space="preserve">In </w:t>
      </w:r>
      <w:r w:rsidR="00396612">
        <w:rPr>
          <w:rFonts w:ascii="Arial" w:hAnsi="Arial" w:cs="Arial"/>
          <w:b/>
          <w:bCs/>
          <w:color w:val="000000"/>
          <w:sz w:val="28"/>
          <w:szCs w:val="28"/>
          <w:u w:val="single"/>
        </w:rPr>
        <w:t>Herschel v Mrupe</w:t>
      </w:r>
      <w:r w:rsidR="00396612">
        <w:rPr>
          <w:rFonts w:ascii="Arial" w:hAnsi="Arial" w:cs="Arial"/>
          <w:b/>
          <w:bCs/>
          <w:color w:val="000000"/>
          <w:sz w:val="28"/>
          <w:szCs w:val="28"/>
        </w:rPr>
        <w:t xml:space="preserve"> </w:t>
      </w:r>
      <w:r w:rsidR="00396612">
        <w:rPr>
          <w:rFonts w:ascii="Arial" w:hAnsi="Arial" w:cs="Arial"/>
          <w:bCs/>
          <w:color w:val="000000"/>
          <w:sz w:val="28"/>
          <w:szCs w:val="28"/>
        </w:rPr>
        <w:t>1954 (3) SA 464 (A)</w:t>
      </w:r>
      <w:r w:rsidR="00396612">
        <w:rPr>
          <w:rFonts w:ascii="Arial" w:hAnsi="Arial" w:cs="Arial"/>
          <w:b/>
          <w:bCs/>
          <w:color w:val="000000"/>
          <w:sz w:val="28"/>
          <w:szCs w:val="28"/>
        </w:rPr>
        <w:t xml:space="preserve"> </w:t>
      </w:r>
      <w:r w:rsidR="00396612">
        <w:rPr>
          <w:rFonts w:ascii="Arial" w:hAnsi="Arial" w:cs="Arial"/>
          <w:bCs/>
          <w:color w:val="000000"/>
          <w:sz w:val="28"/>
          <w:szCs w:val="28"/>
        </w:rPr>
        <w:t>at 485 A the following was stated in respect of wrongfulness:</w:t>
      </w:r>
    </w:p>
    <w:p w14:paraId="459BE3C1" w14:textId="77777777" w:rsidR="00396612" w:rsidRDefault="00396612" w:rsidP="00396612">
      <w:pPr>
        <w:tabs>
          <w:tab w:val="left" w:pos="1134"/>
        </w:tabs>
        <w:spacing w:line="360" w:lineRule="auto"/>
        <w:ind w:left="1134" w:hanging="1134"/>
        <w:jc w:val="both"/>
        <w:rPr>
          <w:rFonts w:ascii="Arial" w:hAnsi="Arial" w:cs="Arial"/>
          <w:bCs/>
          <w:color w:val="000000"/>
          <w:sz w:val="28"/>
          <w:szCs w:val="28"/>
        </w:rPr>
      </w:pPr>
    </w:p>
    <w:p w14:paraId="087D4AAB" w14:textId="7BFEC9AC" w:rsidR="00396612" w:rsidRDefault="00396612" w:rsidP="00396612">
      <w:pPr>
        <w:tabs>
          <w:tab w:val="left" w:pos="1134"/>
        </w:tabs>
        <w:spacing w:line="360" w:lineRule="auto"/>
        <w:ind w:left="1134" w:hanging="1134"/>
        <w:jc w:val="both"/>
        <w:rPr>
          <w:rFonts w:ascii="Arial" w:hAnsi="Arial" w:cs="Arial"/>
          <w:sz w:val="24"/>
          <w:szCs w:val="24"/>
        </w:rPr>
      </w:pPr>
      <w:r>
        <w:rPr>
          <w:rFonts w:ascii="Arial" w:hAnsi="Arial" w:cs="Arial"/>
          <w:bCs/>
          <w:color w:val="000000"/>
          <w:sz w:val="28"/>
          <w:szCs w:val="28"/>
        </w:rPr>
        <w:tab/>
      </w:r>
      <w:r w:rsidRPr="00396612">
        <w:rPr>
          <w:rFonts w:ascii="Arial" w:hAnsi="Arial" w:cs="Arial"/>
          <w:bCs/>
          <w:color w:val="000000"/>
          <w:sz w:val="24"/>
          <w:szCs w:val="24"/>
        </w:rPr>
        <w:t>“O</w:t>
      </w:r>
      <w:r w:rsidRPr="00396612">
        <w:rPr>
          <w:rFonts w:ascii="Arial" w:hAnsi="Arial" w:cs="Arial"/>
          <w:color w:val="000000"/>
          <w:sz w:val="24"/>
          <w:szCs w:val="24"/>
        </w:rPr>
        <w:t>ne senses immediately that an essential element has been left out, perhaps because it was so obvious that it was unnecessary to mention it, namely that the act or omission complained of must be an </w:t>
      </w:r>
      <w:r w:rsidRPr="00396612">
        <w:rPr>
          <w:rFonts w:ascii="Arial" w:hAnsi="Arial" w:cs="Arial"/>
          <w:i/>
          <w:iCs/>
          <w:sz w:val="24"/>
          <w:szCs w:val="24"/>
        </w:rPr>
        <w:t>unlawful</w:t>
      </w:r>
      <w:r w:rsidRPr="00396612">
        <w:rPr>
          <w:rFonts w:ascii="Arial" w:hAnsi="Arial" w:cs="Arial"/>
          <w:sz w:val="24"/>
          <w:szCs w:val="24"/>
        </w:rPr>
        <w:t> incursion into another's economic sphere.”</w:t>
      </w:r>
    </w:p>
    <w:p w14:paraId="788BD799" w14:textId="53A8F8E2" w:rsidR="00396612" w:rsidRDefault="00396612" w:rsidP="00396612">
      <w:pPr>
        <w:tabs>
          <w:tab w:val="left" w:pos="1134"/>
        </w:tabs>
        <w:spacing w:line="360" w:lineRule="auto"/>
        <w:ind w:left="1134" w:hanging="1134"/>
        <w:jc w:val="both"/>
        <w:rPr>
          <w:rFonts w:ascii="Arial" w:hAnsi="Arial" w:cs="Arial"/>
          <w:sz w:val="24"/>
          <w:szCs w:val="24"/>
        </w:rPr>
      </w:pPr>
    </w:p>
    <w:p w14:paraId="12181A79" w14:textId="33179C50" w:rsidR="00396612" w:rsidRDefault="00D25EBC" w:rsidP="00396612">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396612">
        <w:rPr>
          <w:rFonts w:ascii="Arial" w:hAnsi="Arial" w:cs="Arial"/>
          <w:sz w:val="28"/>
          <w:szCs w:val="28"/>
        </w:rPr>
        <w:t>1</w:t>
      </w:r>
      <w:r w:rsidR="00E24EB7">
        <w:rPr>
          <w:rFonts w:ascii="Arial" w:hAnsi="Arial" w:cs="Arial"/>
          <w:sz w:val="28"/>
          <w:szCs w:val="28"/>
        </w:rPr>
        <w:t>49</w:t>
      </w:r>
      <w:r w:rsidR="00396612">
        <w:rPr>
          <w:rFonts w:ascii="Arial" w:hAnsi="Arial" w:cs="Arial"/>
          <w:sz w:val="28"/>
          <w:szCs w:val="28"/>
        </w:rPr>
        <w:t>]</w:t>
      </w:r>
      <w:r w:rsidR="00396612">
        <w:rPr>
          <w:rFonts w:ascii="Arial" w:hAnsi="Arial" w:cs="Arial"/>
          <w:sz w:val="28"/>
          <w:szCs w:val="28"/>
        </w:rPr>
        <w:tab/>
      </w:r>
      <w:r w:rsidR="00015681">
        <w:rPr>
          <w:rFonts w:ascii="Arial" w:hAnsi="Arial" w:cs="Arial"/>
          <w:sz w:val="28"/>
          <w:szCs w:val="28"/>
        </w:rPr>
        <w:t>The aforesaid distinction between commissions and omissions, is also very relevant when cons</w:t>
      </w:r>
      <w:r w:rsidR="00F00DB6">
        <w:rPr>
          <w:rFonts w:ascii="Arial" w:hAnsi="Arial" w:cs="Arial"/>
          <w:sz w:val="28"/>
          <w:szCs w:val="28"/>
        </w:rPr>
        <w:t>i</w:t>
      </w:r>
      <w:r w:rsidR="00015681">
        <w:rPr>
          <w:rFonts w:ascii="Arial" w:hAnsi="Arial" w:cs="Arial"/>
          <w:sz w:val="28"/>
          <w:szCs w:val="28"/>
        </w:rPr>
        <w:t>d</w:t>
      </w:r>
      <w:r w:rsidR="00F00DB6">
        <w:rPr>
          <w:rFonts w:ascii="Arial" w:hAnsi="Arial" w:cs="Arial"/>
          <w:sz w:val="28"/>
          <w:szCs w:val="28"/>
        </w:rPr>
        <w:t>e</w:t>
      </w:r>
      <w:r w:rsidR="00015681">
        <w:rPr>
          <w:rFonts w:ascii="Arial" w:hAnsi="Arial" w:cs="Arial"/>
          <w:sz w:val="28"/>
          <w:szCs w:val="28"/>
        </w:rPr>
        <w:t>ring the</w:t>
      </w:r>
      <w:r w:rsidR="00F00DB6">
        <w:rPr>
          <w:rFonts w:ascii="Arial" w:hAnsi="Arial" w:cs="Arial"/>
          <w:sz w:val="28"/>
          <w:szCs w:val="28"/>
        </w:rPr>
        <w:t xml:space="preserve"> issue of unlawfulness. </w:t>
      </w:r>
      <w:r w:rsidR="00396612">
        <w:rPr>
          <w:rFonts w:ascii="Arial" w:hAnsi="Arial" w:cs="Arial"/>
          <w:sz w:val="28"/>
          <w:szCs w:val="28"/>
        </w:rPr>
        <w:t xml:space="preserve">In this regard the following extract from </w:t>
      </w:r>
      <w:r w:rsidR="00396612" w:rsidRPr="00396612">
        <w:rPr>
          <w:rFonts w:ascii="Arial" w:hAnsi="Arial" w:cs="Arial"/>
          <w:b/>
          <w:sz w:val="28"/>
          <w:szCs w:val="28"/>
          <w:u w:val="single"/>
        </w:rPr>
        <w:t>LAWSA</w:t>
      </w:r>
      <w:r w:rsidR="00396612">
        <w:rPr>
          <w:rFonts w:ascii="Arial" w:hAnsi="Arial" w:cs="Arial"/>
          <w:sz w:val="28"/>
          <w:szCs w:val="28"/>
        </w:rPr>
        <w:t xml:space="preserve">, Volume 29, Third Edition, at paragraph 308 </w:t>
      </w:r>
      <w:r w:rsidR="00396612" w:rsidRPr="00396612">
        <w:rPr>
          <w:rFonts w:ascii="Arial" w:hAnsi="Arial" w:cs="Arial"/>
          <w:sz w:val="28"/>
          <w:szCs w:val="28"/>
        </w:rPr>
        <w:t>is</w:t>
      </w:r>
      <w:r w:rsidR="00396612">
        <w:rPr>
          <w:rFonts w:ascii="Arial" w:hAnsi="Arial" w:cs="Arial"/>
          <w:sz w:val="28"/>
          <w:szCs w:val="28"/>
        </w:rPr>
        <w:t>, in my view, very important for purposes of the present matter:</w:t>
      </w:r>
    </w:p>
    <w:p w14:paraId="2BB1CAAD" w14:textId="5764A85F" w:rsidR="00396612" w:rsidRDefault="00396612" w:rsidP="00396612">
      <w:pPr>
        <w:tabs>
          <w:tab w:val="left" w:pos="1134"/>
        </w:tabs>
        <w:spacing w:line="360" w:lineRule="auto"/>
        <w:ind w:left="1134" w:hanging="1134"/>
        <w:jc w:val="both"/>
        <w:rPr>
          <w:rFonts w:ascii="Arial" w:hAnsi="Arial" w:cs="Arial"/>
          <w:sz w:val="28"/>
          <w:szCs w:val="28"/>
        </w:rPr>
      </w:pPr>
    </w:p>
    <w:p w14:paraId="273BE039" w14:textId="76D8B87F" w:rsidR="00396612" w:rsidRPr="00D25EBC" w:rsidRDefault="00674852" w:rsidP="00396612">
      <w:pPr>
        <w:pStyle w:val="prb-anytext"/>
        <w:shd w:val="clear" w:color="auto" w:fill="FFFFFF"/>
        <w:spacing w:before="0" w:beforeAutospacing="0" w:after="0" w:afterAutospacing="0" w:line="360" w:lineRule="auto"/>
        <w:ind w:left="1134"/>
        <w:jc w:val="both"/>
        <w:rPr>
          <w:rFonts w:ascii="Arial" w:hAnsi="Arial" w:cs="Arial"/>
          <w:color w:val="000000"/>
          <w:sz w:val="28"/>
          <w:szCs w:val="28"/>
        </w:rPr>
      </w:pPr>
      <w:r>
        <w:rPr>
          <w:rFonts w:ascii="Arial" w:hAnsi="Arial" w:cs="Arial"/>
          <w:b/>
          <w:bCs/>
          <w:color w:val="000000"/>
        </w:rPr>
        <w:t>“</w:t>
      </w:r>
      <w:r w:rsidR="00396612" w:rsidRPr="00396612">
        <w:rPr>
          <w:rFonts w:ascii="Arial" w:hAnsi="Arial" w:cs="Arial"/>
          <w:b/>
          <w:bCs/>
          <w:color w:val="000000"/>
        </w:rPr>
        <w:t>308</w:t>
      </w:r>
      <w:r w:rsidR="003B5765">
        <w:rPr>
          <w:rFonts w:ascii="Arial" w:hAnsi="Arial" w:cs="Arial"/>
          <w:b/>
          <w:bCs/>
          <w:color w:val="000000"/>
        </w:rPr>
        <w:t xml:space="preserve"> </w:t>
      </w:r>
      <w:r w:rsidR="00396612" w:rsidRPr="00396612">
        <w:rPr>
          <w:rFonts w:ascii="Arial" w:hAnsi="Arial" w:cs="Arial"/>
          <w:b/>
          <w:bCs/>
          <w:color w:val="000000"/>
        </w:rPr>
        <w:t>Wrongfulness</w:t>
      </w:r>
      <w:r w:rsidR="003B5765">
        <w:rPr>
          <w:rFonts w:ascii="Arial" w:hAnsi="Arial" w:cs="Arial"/>
          <w:b/>
          <w:bCs/>
          <w:color w:val="000000"/>
        </w:rPr>
        <w:t xml:space="preserve">. </w:t>
      </w:r>
      <w:r w:rsidR="00396612" w:rsidRPr="00396612">
        <w:rPr>
          <w:rFonts w:ascii="Arial" w:hAnsi="Arial" w:cs="Arial"/>
          <w:color w:val="000000"/>
        </w:rPr>
        <w:t>Since a fraudulent misrepresentation is </w:t>
      </w:r>
      <w:r w:rsidR="00396612" w:rsidRPr="00396612">
        <w:rPr>
          <w:rFonts w:ascii="Arial" w:hAnsi="Arial" w:cs="Arial"/>
          <w:i/>
          <w:iCs/>
          <w:color w:val="000000"/>
        </w:rPr>
        <w:t>ex hypothesi </w:t>
      </w:r>
      <w:r w:rsidR="00396612" w:rsidRPr="00396612">
        <w:rPr>
          <w:rFonts w:ascii="Arial" w:hAnsi="Arial" w:cs="Arial"/>
          <w:color w:val="000000"/>
        </w:rPr>
        <w:t>wrongful, wrongfulness has received scant attention in practice. </w:t>
      </w:r>
      <w:r w:rsidR="00396612" w:rsidRPr="00D25EBC">
        <w:rPr>
          <w:rFonts w:ascii="Arial" w:hAnsi="Arial" w:cs="Arial"/>
          <w:color w:val="000000"/>
          <w:u w:val="single"/>
        </w:rPr>
        <w:t>In case of a </w:t>
      </w:r>
      <w:r w:rsidR="00396612" w:rsidRPr="00D25EBC">
        <w:rPr>
          <w:rFonts w:ascii="Arial" w:hAnsi="Arial" w:cs="Arial"/>
          <w:i/>
          <w:iCs/>
          <w:color w:val="000000"/>
          <w:u w:val="single"/>
        </w:rPr>
        <w:t>commissio</w:t>
      </w:r>
      <w:r w:rsidR="00396612" w:rsidRPr="00D25EBC">
        <w:rPr>
          <w:rFonts w:ascii="Arial" w:hAnsi="Arial" w:cs="Arial"/>
          <w:color w:val="000000"/>
          <w:u w:val="single"/>
        </w:rPr>
        <w:t>, that is a misrepresentation by word or other positive conduct</w:t>
      </w:r>
      <w:r w:rsidR="00396612" w:rsidRPr="00396612">
        <w:rPr>
          <w:rFonts w:ascii="Arial" w:hAnsi="Arial" w:cs="Arial"/>
          <w:color w:val="000000"/>
        </w:rPr>
        <w:t>, wrongfulness is usually taken for granted if it is proved that the representor acted fraudulently. Wrongfulness must be determined with reference not only to the misrepresentation itself, but also to the loss suffered.</w:t>
      </w:r>
      <w:r w:rsidR="00396612">
        <w:rPr>
          <w:rFonts w:ascii="Arial" w:hAnsi="Arial" w:cs="Arial"/>
          <w:color w:val="000000"/>
        </w:rPr>
        <w:t xml:space="preserve"> </w:t>
      </w:r>
      <w:r w:rsidR="00D25EBC">
        <w:rPr>
          <w:rFonts w:ascii="Arial" w:hAnsi="Arial" w:cs="Arial"/>
          <w:color w:val="000000"/>
          <w:sz w:val="28"/>
          <w:szCs w:val="28"/>
        </w:rPr>
        <w:t>(My emphasis)</w:t>
      </w:r>
    </w:p>
    <w:p w14:paraId="224DD3D9" w14:textId="77777777" w:rsidR="00D25EBC" w:rsidRDefault="00D25EBC" w:rsidP="006507A6">
      <w:pPr>
        <w:tabs>
          <w:tab w:val="left" w:pos="1134"/>
        </w:tabs>
        <w:spacing w:line="360" w:lineRule="auto"/>
        <w:ind w:left="1134" w:hanging="1134"/>
        <w:jc w:val="both"/>
        <w:rPr>
          <w:rFonts w:ascii="Arial" w:hAnsi="Arial" w:cs="Arial"/>
          <w:color w:val="000000"/>
          <w:sz w:val="28"/>
          <w:szCs w:val="28"/>
        </w:rPr>
      </w:pPr>
    </w:p>
    <w:p w14:paraId="3DDFC00E" w14:textId="783F99EF" w:rsidR="00D25EBC" w:rsidRDefault="00D25EBC" w:rsidP="00D25EBC">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50</w:t>
      </w:r>
      <w:r>
        <w:rPr>
          <w:rFonts w:ascii="Arial" w:hAnsi="Arial" w:cs="Arial"/>
          <w:sz w:val="28"/>
          <w:szCs w:val="28"/>
        </w:rPr>
        <w:t>]</w:t>
      </w:r>
      <w:r>
        <w:rPr>
          <w:rFonts w:ascii="Arial" w:hAnsi="Arial" w:cs="Arial"/>
          <w:sz w:val="28"/>
          <w:szCs w:val="28"/>
        </w:rPr>
        <w:tab/>
        <w:t>With regard to the alleged misrepresentation, reliance is placed, in terms of the particulars of claim, on the allegations that “</w:t>
      </w:r>
      <w:r>
        <w:rPr>
          <w:rFonts w:ascii="Arial" w:hAnsi="Arial" w:cs="Arial"/>
          <w:i/>
          <w:sz w:val="28"/>
          <w:szCs w:val="28"/>
        </w:rPr>
        <w:t>the defendant represented to the plaintiff that N was his child and that she had an exclusive sexual relationship with the plaintiff during the time that N was conceived</w:t>
      </w:r>
      <w:r>
        <w:rPr>
          <w:rFonts w:ascii="Arial" w:hAnsi="Arial" w:cs="Arial"/>
          <w:sz w:val="28"/>
          <w:szCs w:val="28"/>
        </w:rPr>
        <w:t>”.</w:t>
      </w:r>
    </w:p>
    <w:p w14:paraId="193BFE6B" w14:textId="6B57AD07" w:rsidR="00D25EBC" w:rsidRDefault="00D25EBC" w:rsidP="00D25EBC">
      <w:pPr>
        <w:tabs>
          <w:tab w:val="left" w:pos="1134"/>
        </w:tabs>
        <w:spacing w:line="360" w:lineRule="auto"/>
        <w:ind w:left="1134" w:hanging="1134"/>
        <w:jc w:val="both"/>
        <w:rPr>
          <w:rFonts w:ascii="Arial" w:hAnsi="Arial" w:cs="Arial"/>
          <w:sz w:val="28"/>
          <w:szCs w:val="28"/>
        </w:rPr>
      </w:pPr>
    </w:p>
    <w:p w14:paraId="6FB8F45F" w14:textId="2EB3C65F" w:rsidR="00D25EBC" w:rsidRDefault="00D25EBC" w:rsidP="00D25EBC">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51</w:t>
      </w:r>
      <w:r>
        <w:rPr>
          <w:rFonts w:ascii="Arial" w:hAnsi="Arial" w:cs="Arial"/>
          <w:sz w:val="28"/>
          <w:szCs w:val="28"/>
        </w:rPr>
        <w:t>]</w:t>
      </w:r>
      <w:r>
        <w:rPr>
          <w:rFonts w:ascii="Arial" w:hAnsi="Arial" w:cs="Arial"/>
          <w:sz w:val="28"/>
          <w:szCs w:val="28"/>
        </w:rPr>
        <w:tab/>
        <w:t xml:space="preserve">It was also pleaded that when the defendant made the aforesaid representations the defendant knew them to be false. </w:t>
      </w:r>
    </w:p>
    <w:p w14:paraId="7985EB2C" w14:textId="51E818D8" w:rsidR="00D25EBC" w:rsidRDefault="00D25EBC" w:rsidP="00D25EBC">
      <w:pPr>
        <w:tabs>
          <w:tab w:val="left" w:pos="1134"/>
        </w:tabs>
        <w:spacing w:line="360" w:lineRule="auto"/>
        <w:ind w:left="1134" w:hanging="1134"/>
        <w:jc w:val="both"/>
        <w:rPr>
          <w:rFonts w:ascii="Arial" w:hAnsi="Arial" w:cs="Arial"/>
          <w:sz w:val="28"/>
          <w:szCs w:val="28"/>
        </w:rPr>
      </w:pPr>
    </w:p>
    <w:p w14:paraId="1F3B8032" w14:textId="17A377CB" w:rsidR="00D25EBC" w:rsidRDefault="00D25EBC" w:rsidP="00D25EBC">
      <w:pPr>
        <w:tabs>
          <w:tab w:val="left" w:pos="1134"/>
        </w:tabs>
        <w:spacing w:line="360" w:lineRule="auto"/>
        <w:ind w:left="1134" w:hanging="1134"/>
        <w:jc w:val="both"/>
        <w:rPr>
          <w:rFonts w:ascii="Arial" w:hAnsi="Arial" w:cs="Arial"/>
          <w:sz w:val="28"/>
          <w:szCs w:val="28"/>
        </w:rPr>
      </w:pPr>
      <w:r>
        <w:rPr>
          <w:rFonts w:ascii="Arial" w:hAnsi="Arial" w:cs="Arial"/>
          <w:sz w:val="28"/>
          <w:szCs w:val="28"/>
        </w:rPr>
        <w:t>[15</w:t>
      </w:r>
      <w:r w:rsidR="00E24EB7">
        <w:rPr>
          <w:rFonts w:ascii="Arial" w:hAnsi="Arial" w:cs="Arial"/>
          <w:sz w:val="28"/>
          <w:szCs w:val="28"/>
        </w:rPr>
        <w:t>2</w:t>
      </w:r>
      <w:r>
        <w:rPr>
          <w:rFonts w:ascii="Arial" w:hAnsi="Arial" w:cs="Arial"/>
          <w:sz w:val="28"/>
          <w:szCs w:val="28"/>
        </w:rPr>
        <w:t>]</w:t>
      </w:r>
      <w:r>
        <w:rPr>
          <w:rFonts w:ascii="Arial" w:hAnsi="Arial" w:cs="Arial"/>
          <w:sz w:val="28"/>
          <w:szCs w:val="28"/>
        </w:rPr>
        <w:tab/>
        <w:t>From the defendant’s plea it is evident that the defence is based on a denial of the aforesaid allegations, with a plea that both parties acted under a mutual impression that the plaintiff is N’s father. Mr Cronjé pertinently pointed out that the averment that the defendant represented that she had an exclusive sexual relationship with the plaintiff during the time that N was conceived, was not denied, but merely “</w:t>
      </w:r>
      <w:r>
        <w:rPr>
          <w:rFonts w:ascii="Arial" w:hAnsi="Arial" w:cs="Arial"/>
          <w:i/>
          <w:sz w:val="28"/>
          <w:szCs w:val="28"/>
        </w:rPr>
        <w:t>noted</w:t>
      </w:r>
      <w:r>
        <w:rPr>
          <w:rFonts w:ascii="Arial" w:hAnsi="Arial" w:cs="Arial"/>
          <w:sz w:val="28"/>
          <w:szCs w:val="28"/>
        </w:rPr>
        <w:t xml:space="preserve">”. </w:t>
      </w:r>
    </w:p>
    <w:p w14:paraId="48B1B0AA" w14:textId="77777777" w:rsidR="00D25EBC" w:rsidRDefault="00D25EBC" w:rsidP="00D25EBC">
      <w:pPr>
        <w:tabs>
          <w:tab w:val="left" w:pos="1134"/>
        </w:tabs>
        <w:spacing w:line="360" w:lineRule="auto"/>
        <w:ind w:left="1134" w:hanging="1134"/>
        <w:jc w:val="both"/>
        <w:rPr>
          <w:rFonts w:ascii="Arial" w:hAnsi="Arial" w:cs="Arial"/>
          <w:sz w:val="28"/>
          <w:szCs w:val="28"/>
        </w:rPr>
      </w:pPr>
    </w:p>
    <w:p w14:paraId="63D353EE" w14:textId="2832638E" w:rsidR="00D25EBC" w:rsidRDefault="00D25EBC" w:rsidP="00D25EBC">
      <w:pPr>
        <w:tabs>
          <w:tab w:val="left" w:pos="0"/>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53</w:t>
      </w:r>
      <w:r>
        <w:rPr>
          <w:rFonts w:ascii="Arial" w:hAnsi="Arial" w:cs="Arial"/>
          <w:sz w:val="28"/>
          <w:szCs w:val="28"/>
        </w:rPr>
        <w:t>]</w:t>
      </w:r>
      <w:r>
        <w:rPr>
          <w:rFonts w:ascii="Arial" w:hAnsi="Arial" w:cs="Arial"/>
          <w:sz w:val="28"/>
          <w:szCs w:val="28"/>
        </w:rPr>
        <w:tab/>
        <w:t>On the defendant`s own version she did not tell the plaintiff about her one-night stand sexual encounter with AM. However, at the same time there is no evidence that she actively or pertinently made any representations and/or lied to the plaintiff in this regard. The defendant simply kept her silence.</w:t>
      </w:r>
    </w:p>
    <w:p w14:paraId="3D47BA10" w14:textId="77777777" w:rsidR="00D25EBC" w:rsidRDefault="00D25EBC" w:rsidP="00D25EBC">
      <w:pPr>
        <w:tabs>
          <w:tab w:val="left" w:pos="0"/>
        </w:tabs>
        <w:spacing w:line="360" w:lineRule="auto"/>
        <w:ind w:left="1134" w:hanging="1134"/>
        <w:jc w:val="both"/>
        <w:rPr>
          <w:rFonts w:ascii="Arial" w:hAnsi="Arial" w:cs="Arial"/>
          <w:sz w:val="28"/>
          <w:szCs w:val="28"/>
        </w:rPr>
      </w:pPr>
      <w:r>
        <w:rPr>
          <w:rFonts w:ascii="Arial" w:hAnsi="Arial" w:cs="Arial"/>
          <w:sz w:val="28"/>
          <w:szCs w:val="28"/>
        </w:rPr>
        <w:t xml:space="preserve"> </w:t>
      </w:r>
    </w:p>
    <w:p w14:paraId="44F19D86" w14:textId="045003D3" w:rsidR="00D25EBC" w:rsidRDefault="00D25EBC" w:rsidP="00D25EBC">
      <w:pPr>
        <w:tabs>
          <w:tab w:val="left" w:pos="0"/>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54</w:t>
      </w:r>
      <w:r>
        <w:rPr>
          <w:rFonts w:ascii="Arial" w:hAnsi="Arial" w:cs="Arial"/>
          <w:sz w:val="28"/>
          <w:szCs w:val="28"/>
        </w:rPr>
        <w:t>]</w:t>
      </w:r>
      <w:r>
        <w:rPr>
          <w:rFonts w:ascii="Arial" w:hAnsi="Arial" w:cs="Arial"/>
          <w:sz w:val="28"/>
          <w:szCs w:val="28"/>
        </w:rPr>
        <w:tab/>
        <w:t xml:space="preserve">On the plaintiff`s own version he never confronted the defendant about a possible extra-marital affair on her side, not even when he suspected same with regard to the pastor. The plaintiff did not even do so when he, according to him, saw the different health and/or bodily features of N as opposed to those of himself and/or his family.  </w:t>
      </w:r>
    </w:p>
    <w:p w14:paraId="1B4FCE7E" w14:textId="300B74FB" w:rsidR="00070B9E" w:rsidRDefault="00070B9E" w:rsidP="00D25EBC">
      <w:pPr>
        <w:tabs>
          <w:tab w:val="left" w:pos="0"/>
        </w:tabs>
        <w:spacing w:line="360" w:lineRule="auto"/>
        <w:ind w:left="1134" w:hanging="1134"/>
        <w:jc w:val="both"/>
        <w:rPr>
          <w:rFonts w:ascii="Arial" w:hAnsi="Arial" w:cs="Arial"/>
          <w:sz w:val="28"/>
          <w:szCs w:val="28"/>
        </w:rPr>
      </w:pPr>
    </w:p>
    <w:p w14:paraId="3471BC61" w14:textId="71CFE30F" w:rsidR="00070B9E" w:rsidRDefault="00070B9E" w:rsidP="00070B9E">
      <w:pPr>
        <w:spacing w:line="360" w:lineRule="auto"/>
        <w:ind w:left="1134" w:hanging="1134"/>
        <w:jc w:val="both"/>
        <w:rPr>
          <w:rFonts w:ascii="Arial" w:eastAsia="Times New Roman" w:hAnsi="Arial" w:cs="Arial"/>
          <w:b/>
          <w:bCs/>
          <w:color w:val="000000"/>
          <w:sz w:val="28"/>
          <w:szCs w:val="28"/>
          <w:lang w:eastAsia="en-ZA"/>
        </w:rPr>
      </w:pPr>
      <w:r>
        <w:rPr>
          <w:rFonts w:ascii="Arial" w:hAnsi="Arial" w:cs="Arial"/>
          <w:sz w:val="28"/>
          <w:szCs w:val="28"/>
        </w:rPr>
        <w:t>[1</w:t>
      </w:r>
      <w:r w:rsidR="00E24EB7">
        <w:rPr>
          <w:rFonts w:ascii="Arial" w:hAnsi="Arial" w:cs="Arial"/>
          <w:sz w:val="28"/>
          <w:szCs w:val="28"/>
        </w:rPr>
        <w:t>55</w:t>
      </w:r>
      <w:r>
        <w:rPr>
          <w:rFonts w:ascii="Arial" w:hAnsi="Arial" w:cs="Arial"/>
          <w:sz w:val="28"/>
          <w:szCs w:val="28"/>
        </w:rPr>
        <w:t>]</w:t>
      </w:r>
      <w:r>
        <w:rPr>
          <w:rFonts w:ascii="Arial" w:hAnsi="Arial" w:cs="Arial"/>
          <w:sz w:val="28"/>
          <w:szCs w:val="28"/>
        </w:rPr>
        <w:tab/>
        <w:t xml:space="preserve">As stated in </w:t>
      </w:r>
      <w:r>
        <w:rPr>
          <w:rFonts w:ascii="Arial" w:hAnsi="Arial" w:cs="Arial"/>
          <w:b/>
          <w:sz w:val="28"/>
          <w:szCs w:val="28"/>
          <w:u w:val="single"/>
        </w:rPr>
        <w:t>Amler`s</w:t>
      </w:r>
      <w:r>
        <w:rPr>
          <w:rFonts w:ascii="Arial" w:hAnsi="Arial" w:cs="Arial"/>
          <w:sz w:val="28"/>
          <w:szCs w:val="28"/>
        </w:rPr>
        <w:t xml:space="preserve">, </w:t>
      </w:r>
      <w:r>
        <w:rPr>
          <w:rFonts w:ascii="Arial" w:hAnsi="Arial" w:cs="Arial"/>
          <w:i/>
          <w:sz w:val="28"/>
          <w:szCs w:val="28"/>
        </w:rPr>
        <w:t>supra,</w:t>
      </w:r>
      <w:r>
        <w:rPr>
          <w:rFonts w:ascii="Arial" w:hAnsi="Arial" w:cs="Arial"/>
          <w:sz w:val="28"/>
          <w:szCs w:val="28"/>
        </w:rPr>
        <w:t xml:space="preserve"> it is not sufficient for purposes of fraud as cause of action that the representation was untrue. The plaintiff needs to prove on a balance of probabilities that </w:t>
      </w:r>
      <w:r>
        <w:rPr>
          <w:rFonts w:ascii="Arial" w:hAnsi="Arial" w:cs="Arial"/>
          <w:sz w:val="28"/>
          <w:szCs w:val="28"/>
        </w:rPr>
        <w:lastRenderedPageBreak/>
        <w:t xml:space="preserve">the representor knew that the representation was false or untrue. In </w:t>
      </w:r>
      <w:r>
        <w:rPr>
          <w:rFonts w:ascii="Arial" w:eastAsia="Times New Roman" w:hAnsi="Arial" w:cs="Arial"/>
          <w:b/>
          <w:bCs/>
          <w:color w:val="000000"/>
          <w:sz w:val="28"/>
          <w:szCs w:val="28"/>
          <w:u w:val="single"/>
          <w:lang w:eastAsia="en-ZA"/>
        </w:rPr>
        <w:t>Phame (Pty) Ltd v Paizes</w:t>
      </w:r>
      <w:r>
        <w:rPr>
          <w:rFonts w:ascii="Arial" w:eastAsia="Times New Roman" w:hAnsi="Arial" w:cs="Arial"/>
          <w:bCs/>
          <w:color w:val="000000"/>
          <w:sz w:val="28"/>
          <w:szCs w:val="28"/>
          <w:lang w:eastAsia="en-ZA"/>
        </w:rPr>
        <w:t xml:space="preserve"> 1973 (3) SA 397 (A) at 409 A, the court stated as follows in this regard:</w:t>
      </w:r>
    </w:p>
    <w:p w14:paraId="0A54B5F9" w14:textId="77777777" w:rsidR="00070B9E" w:rsidRDefault="00070B9E" w:rsidP="00070B9E">
      <w:pPr>
        <w:spacing w:line="360" w:lineRule="auto"/>
        <w:ind w:left="1440"/>
        <w:jc w:val="both"/>
        <w:rPr>
          <w:rFonts w:ascii="Arial" w:hAnsi="Arial" w:cs="Arial"/>
          <w:color w:val="000000"/>
          <w:sz w:val="24"/>
          <w:szCs w:val="24"/>
        </w:rPr>
      </w:pPr>
    </w:p>
    <w:p w14:paraId="6ED5D809" w14:textId="77777777" w:rsidR="00070B9E" w:rsidRPr="003A501E" w:rsidRDefault="00070B9E" w:rsidP="00070B9E">
      <w:pPr>
        <w:spacing w:line="360" w:lineRule="auto"/>
        <w:ind w:left="1134"/>
        <w:jc w:val="both"/>
        <w:rPr>
          <w:rFonts w:ascii="Arial" w:hAnsi="Arial" w:cs="Arial"/>
          <w:sz w:val="24"/>
          <w:szCs w:val="24"/>
        </w:rPr>
      </w:pPr>
      <w:r>
        <w:rPr>
          <w:rFonts w:ascii="Arial" w:hAnsi="Arial" w:cs="Arial"/>
          <w:color w:val="000000"/>
          <w:sz w:val="24"/>
          <w:szCs w:val="24"/>
        </w:rPr>
        <w:t>“I pause here to observe that, despite the averment in (x), </w:t>
      </w:r>
      <w:r>
        <w:rPr>
          <w:rFonts w:ascii="Arial" w:hAnsi="Arial" w:cs="Arial"/>
          <w:i/>
          <w:iCs/>
          <w:color w:val="000000"/>
          <w:sz w:val="24"/>
          <w:szCs w:val="24"/>
        </w:rPr>
        <w:t>supra</w:t>
      </w:r>
      <w:r>
        <w:rPr>
          <w:rFonts w:ascii="Arial" w:hAnsi="Arial" w:cs="Arial"/>
          <w:color w:val="000000"/>
          <w:sz w:val="24"/>
          <w:szCs w:val="24"/>
        </w:rPr>
        <w:t>, that the representation was false, the plaintiff does not aver that it was wilfully false. Hence it does not amount to fraudulent misrepresentation; see </w:t>
      </w:r>
      <w:r>
        <w:rPr>
          <w:rFonts w:ascii="Arial" w:hAnsi="Arial" w:cs="Arial"/>
          <w:i/>
          <w:iCs/>
          <w:color w:val="000000"/>
          <w:sz w:val="24"/>
          <w:szCs w:val="24"/>
        </w:rPr>
        <w:t>Breedt v Elsie Motors (Edms.) Bpk</w:t>
      </w:r>
      <w:r w:rsidRPr="003A501E">
        <w:rPr>
          <w:rFonts w:ascii="Arial" w:hAnsi="Arial" w:cs="Arial"/>
          <w:i/>
          <w:iCs/>
          <w:sz w:val="24"/>
          <w:szCs w:val="24"/>
        </w:rPr>
        <w:t>.</w:t>
      </w:r>
      <w:r w:rsidRPr="003A501E">
        <w:rPr>
          <w:rFonts w:ascii="Arial" w:hAnsi="Arial" w:cs="Arial"/>
          <w:sz w:val="24"/>
          <w:szCs w:val="24"/>
        </w:rPr>
        <w:t>, </w:t>
      </w:r>
      <w:hyperlink r:id="rId10" w:tgtFrame="main" w:history="1">
        <w:r w:rsidRPr="003A501E">
          <w:rPr>
            <w:rStyle w:val="Hyperlink"/>
            <w:rFonts w:ascii="Arial" w:hAnsi="Arial" w:cs="Arial"/>
            <w:color w:val="auto"/>
            <w:sz w:val="24"/>
            <w:szCs w:val="24"/>
          </w:rPr>
          <w:t>1963 (3) SA 525 (AD)</w:t>
        </w:r>
      </w:hyperlink>
      <w:r w:rsidRPr="003A501E">
        <w:rPr>
          <w:rFonts w:ascii="Arial" w:hAnsi="Arial" w:cs="Arial"/>
          <w:sz w:val="24"/>
          <w:szCs w:val="24"/>
        </w:rPr>
        <w:t>. The case is therefore one of innocent misrepresentation. This was accepted by both sides.”</w:t>
      </w:r>
    </w:p>
    <w:p w14:paraId="42939F5E" w14:textId="6BECBE7E" w:rsidR="00070B9E" w:rsidRDefault="00070B9E" w:rsidP="00D25EBC">
      <w:pPr>
        <w:tabs>
          <w:tab w:val="left" w:pos="0"/>
        </w:tabs>
        <w:spacing w:line="360" w:lineRule="auto"/>
        <w:ind w:left="1134" w:hanging="1134"/>
        <w:jc w:val="both"/>
        <w:rPr>
          <w:rFonts w:ascii="Arial" w:hAnsi="Arial" w:cs="Arial"/>
          <w:sz w:val="28"/>
          <w:szCs w:val="28"/>
        </w:rPr>
      </w:pPr>
    </w:p>
    <w:p w14:paraId="66A62652" w14:textId="691B7561" w:rsidR="007A517A" w:rsidRDefault="00D25EBC" w:rsidP="00D25EBC">
      <w:pPr>
        <w:tabs>
          <w:tab w:val="left" w:pos="0"/>
        </w:tabs>
        <w:spacing w:line="360" w:lineRule="auto"/>
        <w:ind w:left="1134" w:hanging="1134"/>
        <w:jc w:val="both"/>
        <w:rPr>
          <w:rFonts w:ascii="Arial" w:hAnsi="Arial" w:cs="Arial"/>
          <w:sz w:val="28"/>
          <w:szCs w:val="28"/>
        </w:rPr>
      </w:pPr>
      <w:r>
        <w:rPr>
          <w:rFonts w:ascii="Arial" w:hAnsi="Arial" w:cs="Arial"/>
          <w:sz w:val="28"/>
          <w:szCs w:val="28"/>
        </w:rPr>
        <w:t>[1</w:t>
      </w:r>
      <w:r w:rsidR="00E24EB7">
        <w:rPr>
          <w:rFonts w:ascii="Arial" w:hAnsi="Arial" w:cs="Arial"/>
          <w:sz w:val="28"/>
          <w:szCs w:val="28"/>
        </w:rPr>
        <w:t>56</w:t>
      </w:r>
      <w:r>
        <w:rPr>
          <w:rFonts w:ascii="Arial" w:hAnsi="Arial" w:cs="Arial"/>
          <w:sz w:val="28"/>
          <w:szCs w:val="28"/>
        </w:rPr>
        <w:t>]</w:t>
      </w:r>
      <w:r>
        <w:rPr>
          <w:rFonts w:ascii="Arial" w:hAnsi="Arial" w:cs="Arial"/>
          <w:sz w:val="28"/>
          <w:szCs w:val="28"/>
        </w:rPr>
        <w:tab/>
      </w:r>
      <w:r w:rsidR="007E6C54">
        <w:rPr>
          <w:rFonts w:ascii="Arial" w:hAnsi="Arial" w:cs="Arial"/>
          <w:sz w:val="28"/>
          <w:szCs w:val="28"/>
        </w:rPr>
        <w:t xml:space="preserve">In my view </w:t>
      </w:r>
      <w:r w:rsidR="003A501E">
        <w:rPr>
          <w:rFonts w:ascii="Arial" w:hAnsi="Arial" w:cs="Arial"/>
          <w:sz w:val="28"/>
          <w:szCs w:val="28"/>
        </w:rPr>
        <w:t xml:space="preserve">it cannot be found that the defendant made a representation by means of a positive act (a </w:t>
      </w:r>
      <w:r w:rsidR="003A501E">
        <w:rPr>
          <w:rFonts w:ascii="Arial" w:hAnsi="Arial" w:cs="Arial"/>
          <w:i/>
          <w:sz w:val="28"/>
          <w:szCs w:val="28"/>
        </w:rPr>
        <w:t>commisio</w:t>
      </w:r>
      <w:r w:rsidR="003A501E">
        <w:rPr>
          <w:rFonts w:ascii="Arial" w:hAnsi="Arial" w:cs="Arial"/>
          <w:sz w:val="28"/>
          <w:szCs w:val="28"/>
        </w:rPr>
        <w:t xml:space="preserve">) to the defendant as alleged by the plaintiff. </w:t>
      </w:r>
      <w:r w:rsidR="007A517A">
        <w:rPr>
          <w:rFonts w:ascii="Arial" w:hAnsi="Arial" w:cs="Arial"/>
          <w:sz w:val="28"/>
          <w:szCs w:val="28"/>
        </w:rPr>
        <w:t xml:space="preserve">There was consequently no misrepresentation. </w:t>
      </w:r>
      <w:r w:rsidR="003A501E">
        <w:rPr>
          <w:rFonts w:ascii="Arial" w:hAnsi="Arial" w:cs="Arial"/>
          <w:sz w:val="28"/>
          <w:szCs w:val="28"/>
        </w:rPr>
        <w:t>Even if I am to be wrong in my finding with regard to the existence of a misrepresentation, the plaintiff in any event failed to pro</w:t>
      </w:r>
      <w:r w:rsidR="007A517A">
        <w:rPr>
          <w:rFonts w:ascii="Arial" w:hAnsi="Arial" w:cs="Arial"/>
          <w:sz w:val="28"/>
          <w:szCs w:val="28"/>
        </w:rPr>
        <w:t>ve</w:t>
      </w:r>
      <w:r w:rsidR="003A501E">
        <w:rPr>
          <w:rFonts w:ascii="Arial" w:hAnsi="Arial" w:cs="Arial"/>
          <w:sz w:val="28"/>
          <w:szCs w:val="28"/>
        </w:rPr>
        <w:t xml:space="preserve"> that </w:t>
      </w:r>
      <w:r w:rsidR="007A517A">
        <w:rPr>
          <w:rFonts w:ascii="Arial" w:hAnsi="Arial" w:cs="Arial"/>
          <w:sz w:val="28"/>
          <w:szCs w:val="28"/>
        </w:rPr>
        <w:t xml:space="preserve">it was a fraudulent misrepresentation, since I cannot find on the evidence that it was proven beyond reasonable doubt that the defendant knew that N was not the biological child of the plaintiff. I can consequently not find that </w:t>
      </w:r>
      <w:r w:rsidR="00BA39EB">
        <w:rPr>
          <w:rFonts w:ascii="Arial" w:hAnsi="Arial" w:cs="Arial"/>
          <w:sz w:val="28"/>
          <w:szCs w:val="28"/>
        </w:rPr>
        <w:t xml:space="preserve">the defendant made </w:t>
      </w:r>
      <w:r w:rsidR="007A517A">
        <w:rPr>
          <w:rFonts w:ascii="Arial" w:hAnsi="Arial" w:cs="Arial"/>
          <w:sz w:val="28"/>
          <w:szCs w:val="28"/>
        </w:rPr>
        <w:t xml:space="preserve">such representation intentionally </w:t>
      </w:r>
      <w:r w:rsidR="00BA39EB">
        <w:rPr>
          <w:rFonts w:ascii="Arial" w:hAnsi="Arial" w:cs="Arial"/>
          <w:sz w:val="28"/>
          <w:szCs w:val="28"/>
        </w:rPr>
        <w:t xml:space="preserve">whilst </w:t>
      </w:r>
      <w:r w:rsidR="007A517A">
        <w:rPr>
          <w:rFonts w:ascii="Arial" w:hAnsi="Arial" w:cs="Arial"/>
          <w:sz w:val="28"/>
          <w:szCs w:val="28"/>
        </w:rPr>
        <w:t>knowing that it was false or untrue.</w:t>
      </w:r>
    </w:p>
    <w:p w14:paraId="1134A66F" w14:textId="0B76C667" w:rsidR="00E24EB7" w:rsidRDefault="007A517A" w:rsidP="00D25EBC">
      <w:pPr>
        <w:tabs>
          <w:tab w:val="left" w:pos="0"/>
        </w:tabs>
        <w:spacing w:line="360" w:lineRule="auto"/>
        <w:ind w:left="1134" w:hanging="1134"/>
        <w:jc w:val="both"/>
        <w:rPr>
          <w:rFonts w:ascii="Arial" w:hAnsi="Arial" w:cs="Arial"/>
          <w:sz w:val="28"/>
          <w:szCs w:val="28"/>
        </w:rPr>
      </w:pPr>
      <w:r>
        <w:rPr>
          <w:rFonts w:ascii="Arial" w:hAnsi="Arial" w:cs="Arial"/>
          <w:sz w:val="28"/>
          <w:szCs w:val="28"/>
        </w:rPr>
        <w:t xml:space="preserve"> </w:t>
      </w:r>
    </w:p>
    <w:p w14:paraId="62B9F152" w14:textId="1945C571" w:rsidR="009E21ED" w:rsidRDefault="009E21ED" w:rsidP="009E21ED">
      <w:pPr>
        <w:tabs>
          <w:tab w:val="left" w:pos="0"/>
        </w:tabs>
        <w:spacing w:line="360" w:lineRule="auto"/>
        <w:jc w:val="both"/>
        <w:rPr>
          <w:rFonts w:ascii="Arial" w:hAnsi="Arial" w:cs="Arial"/>
          <w:sz w:val="28"/>
          <w:szCs w:val="28"/>
          <w:u w:val="single"/>
        </w:rPr>
      </w:pPr>
      <w:r>
        <w:rPr>
          <w:rFonts w:ascii="Arial" w:hAnsi="Arial" w:cs="Arial"/>
          <w:sz w:val="28"/>
          <w:szCs w:val="28"/>
          <w:u w:val="single"/>
        </w:rPr>
        <w:t xml:space="preserve">B. Fraud based on a fraudulent non-disclosure – an </w:t>
      </w:r>
      <w:r>
        <w:rPr>
          <w:rFonts w:ascii="Arial" w:hAnsi="Arial" w:cs="Arial"/>
          <w:i/>
          <w:sz w:val="28"/>
          <w:szCs w:val="28"/>
          <w:u w:val="single"/>
        </w:rPr>
        <w:t>omissio</w:t>
      </w:r>
      <w:r>
        <w:rPr>
          <w:rFonts w:ascii="Arial" w:hAnsi="Arial" w:cs="Arial"/>
          <w:sz w:val="28"/>
          <w:szCs w:val="28"/>
          <w:u w:val="single"/>
        </w:rPr>
        <w:t>:</w:t>
      </w:r>
    </w:p>
    <w:p w14:paraId="24B44FC7" w14:textId="5FE0EF15" w:rsidR="00BA39EB" w:rsidRDefault="00BA39EB" w:rsidP="009E21ED">
      <w:pPr>
        <w:tabs>
          <w:tab w:val="left" w:pos="0"/>
        </w:tabs>
        <w:spacing w:line="360" w:lineRule="auto"/>
        <w:jc w:val="both"/>
        <w:rPr>
          <w:rFonts w:ascii="Arial" w:hAnsi="Arial" w:cs="Arial"/>
          <w:sz w:val="28"/>
          <w:szCs w:val="28"/>
          <w:u w:val="single"/>
        </w:rPr>
      </w:pPr>
    </w:p>
    <w:p w14:paraId="4027C4BD" w14:textId="19C3AD68" w:rsidR="00BA39EB" w:rsidRDefault="00BA39EB" w:rsidP="00BA39EB">
      <w:pPr>
        <w:tabs>
          <w:tab w:val="left" w:pos="1134"/>
        </w:tabs>
        <w:spacing w:line="360" w:lineRule="auto"/>
        <w:ind w:left="1134" w:hanging="1134"/>
        <w:jc w:val="both"/>
        <w:rPr>
          <w:rFonts w:ascii="Arial" w:hAnsi="Arial" w:cs="Arial"/>
          <w:sz w:val="28"/>
          <w:szCs w:val="28"/>
        </w:rPr>
      </w:pPr>
      <w:r>
        <w:rPr>
          <w:rFonts w:ascii="Arial" w:hAnsi="Arial" w:cs="Arial"/>
          <w:sz w:val="28"/>
          <w:szCs w:val="28"/>
        </w:rPr>
        <w:t>[157]</w:t>
      </w:r>
      <w:r>
        <w:rPr>
          <w:rFonts w:ascii="Arial" w:hAnsi="Arial" w:cs="Arial"/>
          <w:sz w:val="28"/>
          <w:szCs w:val="28"/>
        </w:rPr>
        <w:tab/>
        <w:t>The reliance on the alternative of a fraudulent non-disclosure, is, in terms of the particulars of claim, based thereon that the defendant had a duty to disclose to the plaintiff that she had an extra-marital affair during the time that N was conceived, which she failed to do with the intention to deceive the plaintiff.</w:t>
      </w:r>
    </w:p>
    <w:p w14:paraId="5340F1C9" w14:textId="77777777" w:rsidR="00BA39EB" w:rsidRDefault="00BA39EB" w:rsidP="009E21ED">
      <w:pPr>
        <w:tabs>
          <w:tab w:val="left" w:pos="0"/>
        </w:tabs>
        <w:spacing w:line="360" w:lineRule="auto"/>
        <w:jc w:val="both"/>
        <w:rPr>
          <w:rFonts w:ascii="Arial" w:hAnsi="Arial" w:cs="Arial"/>
          <w:sz w:val="28"/>
          <w:szCs w:val="28"/>
          <w:u w:val="single"/>
        </w:rPr>
      </w:pPr>
    </w:p>
    <w:p w14:paraId="21E93925" w14:textId="3A8A744D" w:rsidR="00A6411A" w:rsidRDefault="00A6411A" w:rsidP="00A6411A">
      <w:pPr>
        <w:tabs>
          <w:tab w:val="left" w:pos="1134"/>
        </w:tabs>
        <w:spacing w:line="360" w:lineRule="auto"/>
        <w:ind w:left="1134" w:hanging="1134"/>
        <w:jc w:val="both"/>
        <w:rPr>
          <w:rFonts w:ascii="Arial" w:hAnsi="Arial" w:cs="Arial"/>
          <w:sz w:val="28"/>
          <w:szCs w:val="28"/>
        </w:rPr>
      </w:pPr>
      <w:r>
        <w:rPr>
          <w:rFonts w:ascii="Arial" w:hAnsi="Arial" w:cs="Arial"/>
          <w:sz w:val="28"/>
          <w:szCs w:val="28"/>
        </w:rPr>
        <w:t>[158]</w:t>
      </w:r>
      <w:r>
        <w:rPr>
          <w:rFonts w:ascii="Arial" w:hAnsi="Arial" w:cs="Arial"/>
          <w:sz w:val="28"/>
          <w:szCs w:val="28"/>
        </w:rPr>
        <w:tab/>
        <w:t xml:space="preserve">In </w:t>
      </w:r>
      <w:r>
        <w:rPr>
          <w:rFonts w:ascii="Arial" w:hAnsi="Arial" w:cs="Arial"/>
          <w:b/>
          <w:sz w:val="28"/>
          <w:szCs w:val="28"/>
          <w:u w:val="single"/>
        </w:rPr>
        <w:t>LAWSA</w:t>
      </w:r>
      <w:r>
        <w:rPr>
          <w:rFonts w:ascii="Arial" w:hAnsi="Arial" w:cs="Arial"/>
          <w:sz w:val="28"/>
          <w:szCs w:val="28"/>
        </w:rPr>
        <w:t xml:space="preserve">, Volume 15, </w:t>
      </w:r>
      <w:r w:rsidRPr="00A6411A">
        <w:rPr>
          <w:rFonts w:ascii="Arial" w:hAnsi="Arial" w:cs="Arial"/>
          <w:sz w:val="28"/>
          <w:szCs w:val="28"/>
        </w:rPr>
        <w:t>supra</w:t>
      </w:r>
      <w:r>
        <w:rPr>
          <w:rFonts w:ascii="Arial" w:hAnsi="Arial" w:cs="Arial"/>
          <w:sz w:val="28"/>
          <w:szCs w:val="28"/>
        </w:rPr>
        <w:t>, at paragraph 71 the following principles are stated with regard to liability based on alleged fraudulent non-disclosures:</w:t>
      </w:r>
    </w:p>
    <w:p w14:paraId="0B420DB2" w14:textId="77777777" w:rsidR="00A6411A" w:rsidRDefault="00A6411A" w:rsidP="00A6411A">
      <w:pPr>
        <w:tabs>
          <w:tab w:val="left" w:pos="1134"/>
        </w:tabs>
        <w:spacing w:line="360" w:lineRule="auto"/>
        <w:ind w:left="1134" w:hanging="1134"/>
        <w:jc w:val="both"/>
        <w:rPr>
          <w:rFonts w:ascii="Arial" w:hAnsi="Arial" w:cs="Arial"/>
          <w:sz w:val="28"/>
          <w:szCs w:val="28"/>
        </w:rPr>
      </w:pPr>
    </w:p>
    <w:p w14:paraId="3A18F076" w14:textId="37CD2E99" w:rsidR="00070B9E" w:rsidRDefault="009E21ED" w:rsidP="00070B9E">
      <w:pPr>
        <w:tabs>
          <w:tab w:val="left" w:pos="1134"/>
        </w:tabs>
        <w:spacing w:line="360" w:lineRule="auto"/>
        <w:ind w:left="1134" w:hanging="1134"/>
        <w:jc w:val="both"/>
        <w:rPr>
          <w:rFonts w:ascii="Arial" w:hAnsi="Arial" w:cs="Arial"/>
          <w:color w:val="000000"/>
          <w:sz w:val="28"/>
          <w:szCs w:val="28"/>
          <w:shd w:val="clear" w:color="auto" w:fill="FFFFFF"/>
        </w:rPr>
      </w:pPr>
      <w:r w:rsidRPr="009E21ED">
        <w:rPr>
          <w:rFonts w:ascii="Arial" w:hAnsi="Arial" w:cs="Arial"/>
          <w:color w:val="000000"/>
          <w:sz w:val="24"/>
          <w:szCs w:val="24"/>
          <w:shd w:val="clear" w:color="auto" w:fill="FFFFFF"/>
        </w:rPr>
        <w:tab/>
      </w:r>
      <w:r w:rsidR="00A6411A">
        <w:rPr>
          <w:rFonts w:ascii="Arial" w:hAnsi="Arial" w:cs="Arial"/>
          <w:color w:val="000000"/>
          <w:sz w:val="24"/>
          <w:szCs w:val="24"/>
          <w:shd w:val="clear" w:color="auto" w:fill="FFFFFF"/>
        </w:rPr>
        <w:t>“</w:t>
      </w:r>
      <w:r w:rsidR="00070B9E">
        <w:rPr>
          <w:rFonts w:ascii="Arial" w:hAnsi="Arial" w:cs="Arial"/>
          <w:color w:val="000000"/>
          <w:sz w:val="24"/>
          <w:szCs w:val="24"/>
          <w:u w:val="single"/>
          <w:shd w:val="clear" w:color="auto" w:fill="FFFFFF"/>
        </w:rPr>
        <w:t>Liability for omissions is generally more restricted than liability for commissions</w:t>
      </w:r>
      <w:r w:rsidR="00070B9E">
        <w:rPr>
          <w:rFonts w:ascii="Arial" w:hAnsi="Arial" w:cs="Arial"/>
          <w:color w:val="000000"/>
          <w:sz w:val="24"/>
          <w:szCs w:val="24"/>
          <w:shd w:val="clear" w:color="auto" w:fill="FFFFFF"/>
        </w:rPr>
        <w:t xml:space="preserve">, … </w:t>
      </w:r>
      <w:r w:rsidR="00070B9E">
        <w:rPr>
          <w:rFonts w:ascii="Arial" w:hAnsi="Arial" w:cs="Arial"/>
          <w:color w:val="000000"/>
          <w:sz w:val="24"/>
          <w:szCs w:val="24"/>
          <w:u w:val="single"/>
          <w:shd w:val="clear" w:color="auto" w:fill="FFFFFF"/>
        </w:rPr>
        <w:t>For reasons of public policy, the law is reluctant to assume too readily the existence of a legal duty in these instances.</w:t>
      </w:r>
      <w:r w:rsidR="00070B9E">
        <w:rPr>
          <w:rFonts w:ascii="Arial" w:hAnsi="Arial" w:cs="Arial"/>
          <w:color w:val="000000"/>
          <w:sz w:val="24"/>
          <w:szCs w:val="24"/>
          <w:shd w:val="clear" w:color="auto" w:fill="FFFFFF"/>
        </w:rPr>
        <w:t> In cases involving omissions the law does not generally demand altruistic behaviour: it does not require you to love your neighbour, but only that you shall not injure your neighbour. The law also recognises that ‘</w:t>
      </w:r>
      <w:r w:rsidR="00070B9E">
        <w:rPr>
          <w:rFonts w:ascii="Arial" w:hAnsi="Arial" w:cs="Arial"/>
          <w:color w:val="000000"/>
          <w:sz w:val="24"/>
          <w:szCs w:val="24"/>
          <w:u w:val="single"/>
          <w:shd w:val="clear" w:color="auto" w:fill="FFFFFF"/>
        </w:rPr>
        <w:t>words are more volatile than deeds</w:t>
      </w:r>
      <w:r w:rsidR="00070B9E">
        <w:rPr>
          <w:rFonts w:ascii="Arial" w:hAnsi="Arial" w:cs="Arial"/>
          <w:color w:val="000000"/>
          <w:sz w:val="24"/>
          <w:szCs w:val="24"/>
          <w:shd w:val="clear" w:color="auto" w:fill="FFFFFF"/>
        </w:rPr>
        <w:t xml:space="preserve">’ and that some restriction should be placed on the scope of liability in such cases.” </w:t>
      </w:r>
      <w:r w:rsidR="00070B9E">
        <w:rPr>
          <w:rFonts w:ascii="Arial" w:hAnsi="Arial" w:cs="Arial"/>
          <w:color w:val="000000"/>
          <w:sz w:val="28"/>
          <w:szCs w:val="28"/>
          <w:shd w:val="clear" w:color="auto" w:fill="FFFFFF"/>
        </w:rPr>
        <w:t>(My emphasis)</w:t>
      </w:r>
    </w:p>
    <w:p w14:paraId="5581806B" w14:textId="4B18B791" w:rsidR="00A6411A" w:rsidRDefault="00A6411A" w:rsidP="00070B9E">
      <w:pPr>
        <w:tabs>
          <w:tab w:val="left" w:pos="1134"/>
        </w:tabs>
        <w:spacing w:line="360" w:lineRule="auto"/>
        <w:ind w:left="1134" w:hanging="1134"/>
        <w:jc w:val="both"/>
        <w:rPr>
          <w:rFonts w:ascii="Arial" w:hAnsi="Arial" w:cs="Arial"/>
          <w:color w:val="000000"/>
          <w:sz w:val="28"/>
          <w:szCs w:val="28"/>
          <w:shd w:val="clear" w:color="auto" w:fill="FFFFFF"/>
        </w:rPr>
      </w:pPr>
    </w:p>
    <w:p w14:paraId="3770F4B1" w14:textId="77777777" w:rsidR="00A6411A" w:rsidRDefault="00A6411A" w:rsidP="00070B9E">
      <w:pPr>
        <w:tabs>
          <w:tab w:val="left" w:pos="1134"/>
        </w:tabs>
        <w:spacing w:line="360" w:lineRule="auto"/>
        <w:ind w:left="1134" w:hanging="1134"/>
        <w:jc w:val="both"/>
        <w:rPr>
          <w:rFonts w:ascii="Arial" w:hAnsi="Arial" w:cs="Arial"/>
          <w:sz w:val="28"/>
          <w:szCs w:val="28"/>
        </w:rPr>
      </w:pPr>
      <w:r>
        <w:rPr>
          <w:rFonts w:ascii="Arial" w:hAnsi="Arial" w:cs="Arial"/>
          <w:color w:val="000000"/>
          <w:sz w:val="28"/>
          <w:szCs w:val="28"/>
          <w:shd w:val="clear" w:color="auto" w:fill="FFFFFF"/>
        </w:rPr>
        <w:t>[159]</w:t>
      </w:r>
      <w:r>
        <w:rPr>
          <w:rFonts w:ascii="Arial" w:hAnsi="Arial" w:cs="Arial"/>
          <w:color w:val="000000"/>
          <w:sz w:val="28"/>
          <w:szCs w:val="28"/>
          <w:shd w:val="clear" w:color="auto" w:fill="FFFFFF"/>
        </w:rPr>
        <w:tab/>
        <w:t xml:space="preserve">The further principles in this regard are stated in </w:t>
      </w:r>
      <w:r>
        <w:rPr>
          <w:rFonts w:ascii="Arial" w:hAnsi="Arial" w:cs="Arial"/>
          <w:b/>
          <w:sz w:val="28"/>
          <w:szCs w:val="28"/>
          <w:u w:val="single"/>
        </w:rPr>
        <w:t>LAWSA</w:t>
      </w:r>
      <w:r>
        <w:rPr>
          <w:rFonts w:ascii="Arial" w:hAnsi="Arial" w:cs="Arial"/>
          <w:sz w:val="28"/>
          <w:szCs w:val="28"/>
        </w:rPr>
        <w:t xml:space="preserve">, Volume 29, </w:t>
      </w:r>
      <w:r>
        <w:rPr>
          <w:rFonts w:ascii="Arial" w:hAnsi="Arial" w:cs="Arial"/>
          <w:i/>
          <w:sz w:val="28"/>
          <w:szCs w:val="28"/>
        </w:rPr>
        <w:t xml:space="preserve">supra, </w:t>
      </w:r>
      <w:r>
        <w:rPr>
          <w:rFonts w:ascii="Arial" w:hAnsi="Arial" w:cs="Arial"/>
          <w:sz w:val="28"/>
          <w:szCs w:val="28"/>
        </w:rPr>
        <w:t>at paragraph 308:</w:t>
      </w:r>
    </w:p>
    <w:p w14:paraId="0E4706D4" w14:textId="2EC42FF7" w:rsidR="00A6411A" w:rsidRDefault="00A6411A" w:rsidP="00070B9E">
      <w:pPr>
        <w:tabs>
          <w:tab w:val="left" w:pos="1134"/>
        </w:tabs>
        <w:spacing w:line="360" w:lineRule="auto"/>
        <w:ind w:left="1134" w:hanging="1134"/>
        <w:jc w:val="both"/>
        <w:rPr>
          <w:rFonts w:ascii="Arial" w:hAnsi="Arial" w:cs="Arial"/>
          <w:sz w:val="24"/>
          <w:szCs w:val="24"/>
        </w:rPr>
      </w:pPr>
      <w:r>
        <w:rPr>
          <w:rFonts w:ascii="Arial" w:hAnsi="Arial" w:cs="Arial"/>
          <w:sz w:val="28"/>
          <w:szCs w:val="28"/>
        </w:rPr>
        <w:t xml:space="preserve"> </w:t>
      </w:r>
      <w:r>
        <w:rPr>
          <w:rFonts w:ascii="Arial" w:hAnsi="Arial" w:cs="Arial"/>
          <w:color w:val="000000"/>
          <w:sz w:val="28"/>
          <w:szCs w:val="28"/>
          <w:shd w:val="clear" w:color="auto" w:fill="FFFFFF"/>
        </w:rPr>
        <w:t xml:space="preserve"> </w:t>
      </w:r>
    </w:p>
    <w:p w14:paraId="682216CF" w14:textId="7A022944" w:rsidR="00070B9E" w:rsidRDefault="00A6411A" w:rsidP="00070B9E">
      <w:pPr>
        <w:pStyle w:val="prb-anytext"/>
        <w:shd w:val="clear" w:color="auto" w:fill="FFFFFF"/>
        <w:spacing w:before="0" w:beforeAutospacing="0" w:after="0" w:afterAutospacing="0" w:line="360" w:lineRule="auto"/>
        <w:ind w:left="1134"/>
        <w:jc w:val="both"/>
        <w:rPr>
          <w:rFonts w:ascii="Arial" w:hAnsi="Arial" w:cs="Arial"/>
          <w:color w:val="000000"/>
        </w:rPr>
      </w:pPr>
      <w:r>
        <w:rPr>
          <w:rFonts w:ascii="Arial" w:hAnsi="Arial" w:cs="Arial"/>
          <w:color w:val="000000"/>
        </w:rPr>
        <w:t>“</w:t>
      </w:r>
      <w:r w:rsidR="00070B9E">
        <w:rPr>
          <w:rFonts w:ascii="Arial" w:hAnsi="Arial" w:cs="Arial"/>
          <w:color w:val="000000"/>
        </w:rPr>
        <w:t>The requirement of wrongfulness requires specific attention where the misrepresentation consists of an </w:t>
      </w:r>
      <w:r w:rsidR="00070B9E">
        <w:rPr>
          <w:rFonts w:ascii="Arial" w:hAnsi="Arial" w:cs="Arial"/>
          <w:i/>
          <w:iCs/>
          <w:color w:val="000000"/>
        </w:rPr>
        <w:t>omissio </w:t>
      </w:r>
      <w:r w:rsidR="00070B9E">
        <w:rPr>
          <w:rFonts w:ascii="Arial" w:hAnsi="Arial" w:cs="Arial"/>
          <w:color w:val="000000"/>
        </w:rPr>
        <w:t>or non-disclosure (such as a failure to remove an existing false impression). </w:t>
      </w:r>
      <w:r w:rsidR="00070B9E">
        <w:rPr>
          <w:rFonts w:ascii="Arial" w:hAnsi="Arial" w:cs="Arial"/>
          <w:color w:val="000000"/>
          <w:u w:val="single"/>
        </w:rPr>
        <w:t>Wrongfulness of a failure to speak depends on the existence of a duty to speak. If no such duty existed, the silence is not wrongful and no action will lie</w:t>
      </w:r>
      <w:r w:rsidR="00070B9E">
        <w:rPr>
          <w:rFonts w:ascii="Arial" w:hAnsi="Arial" w:cs="Arial"/>
          <w:color w:val="000000"/>
        </w:rPr>
        <w:t xml:space="preserve">. There is no general duty to the world at large to make a disclosure. Such a duty arises towards particular people in particular circumstances. </w:t>
      </w:r>
      <w:r w:rsidR="00070B9E">
        <w:rPr>
          <w:rFonts w:ascii="Arial" w:hAnsi="Arial" w:cs="Arial"/>
          <w:color w:val="000000"/>
          <w:u w:val="single"/>
        </w:rPr>
        <w:t>The criterion for determining the existence of a duty to speak lies in the legal convictions of the community (</w:t>
      </w:r>
      <w:r w:rsidR="00070B9E">
        <w:rPr>
          <w:rFonts w:ascii="Arial" w:hAnsi="Arial" w:cs="Arial"/>
          <w:i/>
          <w:iCs/>
          <w:color w:val="000000"/>
          <w:u w:val="single"/>
        </w:rPr>
        <w:t>boni mores</w:t>
      </w:r>
      <w:r w:rsidR="00070B9E">
        <w:rPr>
          <w:rFonts w:ascii="Arial" w:hAnsi="Arial" w:cs="Arial"/>
          <w:color w:val="000000"/>
          <w:u w:val="single"/>
        </w:rPr>
        <w:t>)</w:t>
      </w:r>
      <w:r w:rsidR="00070B9E">
        <w:rPr>
          <w:rFonts w:ascii="Arial" w:hAnsi="Arial" w:cs="Arial"/>
          <w:color w:val="000000"/>
        </w:rPr>
        <w:t xml:space="preserve">. …” </w:t>
      </w:r>
      <w:r w:rsidR="00070B9E">
        <w:rPr>
          <w:rFonts w:ascii="Arial" w:hAnsi="Arial" w:cs="Arial"/>
          <w:color w:val="000000"/>
          <w:sz w:val="28"/>
          <w:szCs w:val="28"/>
        </w:rPr>
        <w:t>(My emphasis)</w:t>
      </w:r>
    </w:p>
    <w:p w14:paraId="7ED1F815" w14:textId="77777777" w:rsidR="00070B9E" w:rsidRDefault="00070B9E" w:rsidP="00070B9E">
      <w:pPr>
        <w:tabs>
          <w:tab w:val="left" w:pos="1134"/>
        </w:tabs>
        <w:spacing w:line="360" w:lineRule="auto"/>
        <w:ind w:left="1134" w:hanging="1134"/>
        <w:jc w:val="both"/>
        <w:rPr>
          <w:rFonts w:ascii="Arial" w:hAnsi="Arial" w:cs="Arial"/>
          <w:sz w:val="24"/>
          <w:szCs w:val="24"/>
        </w:rPr>
      </w:pPr>
    </w:p>
    <w:p w14:paraId="1AD4EB62" w14:textId="785E37EB" w:rsidR="00A6411A" w:rsidRDefault="00A6411A" w:rsidP="00A6411A">
      <w:pPr>
        <w:tabs>
          <w:tab w:val="left" w:pos="1134"/>
        </w:tabs>
        <w:spacing w:line="360" w:lineRule="auto"/>
        <w:ind w:left="1134" w:hanging="1134"/>
        <w:jc w:val="both"/>
        <w:rPr>
          <w:rFonts w:ascii="Arial" w:hAnsi="Arial" w:cs="Arial"/>
          <w:sz w:val="28"/>
          <w:szCs w:val="28"/>
        </w:rPr>
      </w:pPr>
      <w:r>
        <w:rPr>
          <w:rFonts w:ascii="Arial" w:hAnsi="Arial" w:cs="Arial"/>
          <w:sz w:val="28"/>
          <w:szCs w:val="28"/>
        </w:rPr>
        <w:t>[160]</w:t>
      </w:r>
      <w:r>
        <w:rPr>
          <w:rFonts w:ascii="Arial" w:hAnsi="Arial" w:cs="Arial"/>
          <w:sz w:val="28"/>
          <w:szCs w:val="28"/>
        </w:rPr>
        <w:tab/>
        <w:t xml:space="preserve">By way of introduction I wish to refer to an extract from </w:t>
      </w:r>
      <w:r>
        <w:rPr>
          <w:rFonts w:ascii="Arial" w:hAnsi="Arial" w:cs="Arial"/>
          <w:b/>
          <w:bCs/>
          <w:sz w:val="28"/>
          <w:szCs w:val="28"/>
          <w:u w:val="single"/>
        </w:rPr>
        <w:t>Family Law Service</w:t>
      </w:r>
      <w:r>
        <w:rPr>
          <w:rFonts w:ascii="Arial" w:hAnsi="Arial" w:cs="Arial"/>
          <w:bCs/>
          <w:sz w:val="28"/>
          <w:szCs w:val="28"/>
        </w:rPr>
        <w:t>, B Clark, LexisNexis, May 2022, S1 77</w:t>
      </w:r>
      <w:r>
        <w:rPr>
          <w:rFonts w:ascii="Arial" w:hAnsi="Arial" w:cs="Arial"/>
          <w:sz w:val="28"/>
          <w:szCs w:val="28"/>
        </w:rPr>
        <w:t xml:space="preserve"> at A60 in relation to the concept of “consortium”:</w:t>
      </w:r>
    </w:p>
    <w:p w14:paraId="7556BE7A" w14:textId="77777777" w:rsidR="00A6411A" w:rsidRDefault="00A6411A" w:rsidP="00A6411A">
      <w:pPr>
        <w:tabs>
          <w:tab w:val="left" w:pos="1134"/>
        </w:tabs>
        <w:spacing w:line="360" w:lineRule="auto"/>
        <w:ind w:left="1134" w:hanging="1134"/>
        <w:jc w:val="both"/>
        <w:rPr>
          <w:rFonts w:ascii="Arial" w:hAnsi="Arial" w:cs="Arial"/>
          <w:sz w:val="28"/>
          <w:szCs w:val="28"/>
        </w:rPr>
      </w:pPr>
    </w:p>
    <w:p w14:paraId="1BD65126" w14:textId="77777777" w:rsidR="00A6411A" w:rsidRDefault="00A6411A" w:rsidP="00A6411A">
      <w:pPr>
        <w:tabs>
          <w:tab w:val="left" w:pos="1134"/>
        </w:tabs>
        <w:spacing w:line="360" w:lineRule="auto"/>
        <w:ind w:left="1134" w:hanging="1134"/>
        <w:jc w:val="both"/>
        <w:rPr>
          <w:rFonts w:ascii="Arial" w:hAnsi="Arial" w:cs="Arial"/>
          <w:sz w:val="24"/>
          <w:szCs w:val="24"/>
        </w:rPr>
      </w:pPr>
      <w:r>
        <w:rPr>
          <w:rFonts w:ascii="Arial" w:hAnsi="Arial" w:cs="Arial"/>
          <w:sz w:val="28"/>
          <w:szCs w:val="28"/>
        </w:rPr>
        <w:lastRenderedPageBreak/>
        <w:tab/>
      </w:r>
      <w:r>
        <w:rPr>
          <w:rFonts w:ascii="Arial" w:hAnsi="Arial" w:cs="Arial"/>
          <w:sz w:val="24"/>
          <w:szCs w:val="24"/>
        </w:rPr>
        <w:t>“</w:t>
      </w:r>
      <w:r>
        <w:rPr>
          <w:rFonts w:ascii="Arial" w:hAnsi="Arial" w:cs="Arial"/>
          <w:color w:val="000000"/>
          <w:sz w:val="24"/>
          <w:szCs w:val="24"/>
          <w:shd w:val="clear" w:color="auto" w:fill="FFFFFF"/>
        </w:rPr>
        <w:t xml:space="preserve">A large part of married life is covered simply by the term ‘consortium’. Although the law is usually concerned with the consortium of the parties when the marriage relationship is destroyed or impaired by a third party, the question of consortium is also one that can be raised </w:t>
      </w:r>
      <w:r>
        <w:rPr>
          <w:rFonts w:ascii="Arial" w:hAnsi="Arial" w:cs="Arial"/>
          <w:i/>
          <w:color w:val="000000"/>
          <w:sz w:val="24"/>
          <w:szCs w:val="24"/>
          <w:shd w:val="clear" w:color="auto" w:fill="FFFFFF"/>
        </w:rPr>
        <w:t>inter partes</w:t>
      </w:r>
      <w:r>
        <w:rPr>
          <w:rFonts w:ascii="Arial" w:hAnsi="Arial" w:cs="Arial"/>
          <w:color w:val="000000"/>
          <w:sz w:val="24"/>
          <w:szCs w:val="24"/>
          <w:shd w:val="clear" w:color="auto" w:fill="FFFFFF"/>
        </w:rPr>
        <w:t xml:space="preserve">. It is accepted that the parties retain their individuality after the marriage and that they are bound to each other by legal, moral, ethical and religious ties. </w:t>
      </w:r>
      <w:r>
        <w:rPr>
          <w:rFonts w:ascii="Arial" w:hAnsi="Arial" w:cs="Arial"/>
          <w:color w:val="000000"/>
          <w:sz w:val="24"/>
          <w:szCs w:val="24"/>
          <w:u w:val="single"/>
          <w:shd w:val="clear" w:color="auto" w:fill="FFFFFF"/>
        </w:rPr>
        <w:t>In general, we may summarise these ties by saying that a clear duty to live together as husband and wife, to be faithful to one another, to give each other loyalty, assistance and support can be recognised. These are the ingredients of the consortium. But there is no clear indication that these duties are in fact legal duties which the one owes the other in spite of the fact that the spouses undoubtedly contract the marriage in the expectation that these duties will be honoured. The reason is that there are very limited legal remedies for the enforcement of these duties and this calls the legal character of the duties into question.”</w:t>
      </w:r>
      <w:r>
        <w:rPr>
          <w:rFonts w:ascii="Arial" w:hAnsi="Arial" w:cs="Arial"/>
          <w:color w:val="000000"/>
          <w:sz w:val="24"/>
          <w:szCs w:val="24"/>
          <w:shd w:val="clear" w:color="auto" w:fill="FFFFFF"/>
        </w:rPr>
        <w:t xml:space="preserve"> </w:t>
      </w:r>
      <w:r w:rsidRPr="00E4539E">
        <w:rPr>
          <w:rFonts w:ascii="Arial" w:hAnsi="Arial" w:cs="Arial"/>
          <w:color w:val="000000"/>
          <w:sz w:val="28"/>
          <w:szCs w:val="28"/>
          <w:shd w:val="clear" w:color="auto" w:fill="FFFFFF"/>
        </w:rPr>
        <w:t>(My emphasis)</w:t>
      </w:r>
      <w:r>
        <w:rPr>
          <w:rFonts w:ascii="Arial" w:hAnsi="Arial" w:cs="Arial"/>
          <w:color w:val="000000"/>
          <w:sz w:val="24"/>
          <w:szCs w:val="24"/>
          <w:shd w:val="clear" w:color="auto" w:fill="FFFFFF"/>
        </w:rPr>
        <w:t xml:space="preserve"> </w:t>
      </w:r>
    </w:p>
    <w:p w14:paraId="0211C06F" w14:textId="43D60BA3" w:rsidR="00A6411A" w:rsidRDefault="00A6411A" w:rsidP="00CB2AF7">
      <w:pPr>
        <w:spacing w:line="360" w:lineRule="auto"/>
        <w:ind w:left="1134" w:hanging="1134"/>
        <w:jc w:val="both"/>
        <w:rPr>
          <w:rFonts w:ascii="Arial" w:hAnsi="Arial" w:cs="Arial"/>
          <w:sz w:val="28"/>
          <w:szCs w:val="28"/>
        </w:rPr>
      </w:pPr>
    </w:p>
    <w:p w14:paraId="063C6A5F" w14:textId="4E8FA73E" w:rsidR="00A67608" w:rsidRDefault="00A67608" w:rsidP="00A67608">
      <w:pPr>
        <w:spacing w:line="360" w:lineRule="auto"/>
        <w:ind w:left="709" w:hanging="709"/>
        <w:jc w:val="both"/>
        <w:rPr>
          <w:rFonts w:ascii="Arial" w:hAnsi="Arial" w:cs="Arial"/>
          <w:sz w:val="28"/>
          <w:u w:val="single"/>
        </w:rPr>
      </w:pPr>
      <w:r>
        <w:rPr>
          <w:rFonts w:ascii="Arial" w:hAnsi="Arial" w:cs="Arial"/>
          <w:sz w:val="28"/>
          <w:u w:val="single"/>
        </w:rPr>
        <w:t xml:space="preserve">Is there a </w:t>
      </w:r>
      <w:r w:rsidR="00E4539E">
        <w:rPr>
          <w:rFonts w:ascii="Arial" w:hAnsi="Arial" w:cs="Arial"/>
          <w:sz w:val="28"/>
          <w:u w:val="single"/>
        </w:rPr>
        <w:t xml:space="preserve">legal </w:t>
      </w:r>
      <w:r>
        <w:rPr>
          <w:rFonts w:ascii="Arial" w:hAnsi="Arial" w:cs="Arial"/>
          <w:sz w:val="28"/>
          <w:u w:val="single"/>
        </w:rPr>
        <w:t>duty to disclose an extra-marital affair:</w:t>
      </w:r>
    </w:p>
    <w:p w14:paraId="56C96FE3" w14:textId="77777777" w:rsidR="00A67608" w:rsidRDefault="00A67608" w:rsidP="00A67608">
      <w:pPr>
        <w:spacing w:line="360" w:lineRule="auto"/>
        <w:ind w:left="709" w:hanging="709"/>
        <w:jc w:val="both"/>
        <w:rPr>
          <w:rFonts w:ascii="Arial" w:hAnsi="Arial" w:cs="Arial"/>
          <w:sz w:val="28"/>
        </w:rPr>
      </w:pPr>
      <w:r>
        <w:rPr>
          <w:rFonts w:ascii="Arial" w:hAnsi="Arial" w:cs="Arial"/>
          <w:sz w:val="28"/>
          <w:u w:val="single"/>
        </w:rPr>
        <w:t>A. Australian case law:</w:t>
      </w:r>
    </w:p>
    <w:p w14:paraId="08D64C35" w14:textId="77777777" w:rsidR="00A67608" w:rsidRDefault="00A67608" w:rsidP="00A67608">
      <w:pPr>
        <w:spacing w:line="360" w:lineRule="auto"/>
        <w:ind w:left="709" w:hanging="709"/>
        <w:jc w:val="both"/>
        <w:rPr>
          <w:rFonts w:ascii="Arial" w:hAnsi="Arial" w:cs="Arial"/>
          <w:sz w:val="28"/>
        </w:rPr>
      </w:pPr>
    </w:p>
    <w:p w14:paraId="20364095" w14:textId="375118BD" w:rsidR="00A67608" w:rsidRDefault="00A67608" w:rsidP="00A67608">
      <w:pPr>
        <w:spacing w:line="360" w:lineRule="auto"/>
        <w:ind w:left="1134" w:hanging="1134"/>
        <w:jc w:val="both"/>
        <w:rPr>
          <w:rFonts w:ascii="Arial" w:hAnsi="Arial" w:cs="Arial"/>
          <w:sz w:val="28"/>
        </w:rPr>
      </w:pPr>
      <w:r>
        <w:rPr>
          <w:rFonts w:ascii="Arial" w:hAnsi="Arial" w:cs="Arial"/>
          <w:sz w:val="28"/>
        </w:rPr>
        <w:t>[1</w:t>
      </w:r>
      <w:r w:rsidR="00BD10A6">
        <w:rPr>
          <w:rFonts w:ascii="Arial" w:hAnsi="Arial" w:cs="Arial"/>
          <w:sz w:val="28"/>
        </w:rPr>
        <w:t>61</w:t>
      </w:r>
      <w:r>
        <w:rPr>
          <w:rFonts w:ascii="Arial" w:hAnsi="Arial" w:cs="Arial"/>
          <w:sz w:val="28"/>
        </w:rPr>
        <w:t>]</w:t>
      </w:r>
      <w:r>
        <w:rPr>
          <w:rFonts w:ascii="Arial" w:hAnsi="Arial" w:cs="Arial"/>
          <w:sz w:val="28"/>
        </w:rPr>
        <w:tab/>
        <w:t xml:space="preserve">In the High Court of Australia, on appeal from the Supreme Court of Victoria, in the matter of </w:t>
      </w:r>
      <w:r>
        <w:rPr>
          <w:rFonts w:ascii="Arial" w:hAnsi="Arial" w:cs="Arial"/>
          <w:b/>
          <w:sz w:val="28"/>
          <w:u w:val="single"/>
        </w:rPr>
        <w:t>Magill v Magill</w:t>
      </w:r>
      <w:r>
        <w:rPr>
          <w:rFonts w:ascii="Arial" w:hAnsi="Arial" w:cs="Arial"/>
          <w:sz w:val="28"/>
        </w:rPr>
        <w:t xml:space="preserve"> [2006] HCA 51 (9 November 2006) M152/2006 the court dealt with the question whether the tort of deceit can be applied in marital context in relation to false representations of paternity.  The appellant and the respondent married in April 1988. They separated in November 1992 and the marriage was dissolved in February 1998.  Between 1988 and 1992, the respondent gave birth to three children:  a son born in April 1989, another son born in July 1990 and a daughter born in November 1991.  After the separation, following an application by the respondent, the appellant made payments under the Child </w:t>
      </w:r>
      <w:r>
        <w:rPr>
          <w:rFonts w:ascii="Arial" w:hAnsi="Arial" w:cs="Arial"/>
          <w:sz w:val="28"/>
        </w:rPr>
        <w:lastRenderedPageBreak/>
        <w:t xml:space="preserve">Support (Assessment) Act 1989 (Cth) in respect of all three children and such payments continued until late 1999.  In April 2000 it was established by means of DNA testing that the appellant was not the father of either the second child or the third child. </w:t>
      </w:r>
    </w:p>
    <w:p w14:paraId="5C5857DD" w14:textId="77777777" w:rsidR="00A67608" w:rsidRDefault="00A67608" w:rsidP="00A67608">
      <w:pPr>
        <w:spacing w:line="360" w:lineRule="auto"/>
        <w:ind w:left="709" w:hanging="709"/>
        <w:jc w:val="both"/>
        <w:rPr>
          <w:rFonts w:ascii="Arial" w:hAnsi="Arial" w:cs="Arial"/>
          <w:sz w:val="28"/>
        </w:rPr>
      </w:pPr>
    </w:p>
    <w:p w14:paraId="442F9AEB" w14:textId="2A45C68A" w:rsidR="00A67608" w:rsidRDefault="00A67608" w:rsidP="00A67608">
      <w:pPr>
        <w:spacing w:line="360" w:lineRule="auto"/>
        <w:ind w:left="1134" w:hanging="1134"/>
        <w:jc w:val="both"/>
        <w:rPr>
          <w:rFonts w:ascii="Arial" w:hAnsi="Arial" w:cs="Arial"/>
          <w:sz w:val="28"/>
        </w:rPr>
      </w:pPr>
      <w:r>
        <w:rPr>
          <w:rFonts w:ascii="Arial" w:hAnsi="Arial" w:cs="Arial"/>
          <w:sz w:val="28"/>
        </w:rPr>
        <w:t>[1</w:t>
      </w:r>
      <w:r w:rsidR="00BD10A6">
        <w:rPr>
          <w:rFonts w:ascii="Arial" w:hAnsi="Arial" w:cs="Arial"/>
          <w:sz w:val="28"/>
        </w:rPr>
        <w:t>62</w:t>
      </w:r>
      <w:r>
        <w:rPr>
          <w:rFonts w:ascii="Arial" w:hAnsi="Arial" w:cs="Arial"/>
          <w:sz w:val="28"/>
        </w:rPr>
        <w:t>]</w:t>
      </w:r>
      <w:r>
        <w:rPr>
          <w:rFonts w:ascii="Arial" w:hAnsi="Arial" w:cs="Arial"/>
          <w:sz w:val="28"/>
        </w:rPr>
        <w:tab/>
        <w:t xml:space="preserve">The appellant commenced proceedings against the respondent in the County Court of Victoria.  The cause of action was the tort of deceit.  The appellant claimed two kinds of damages.  Firstly, the appellant alleged that he had suffered personal injury in the form of anxiety and depression consequential to the respondent’s fraudulent misrepresentation.  Secondly, he claimed financial loss, including loss of earning capacity by reason of his mental or psychological problems and loss related to the time he had spent with and money he had spent on the children under the mistaken belief that he was their father.  The appellant succeeded at trial and was awarded damages.  The decision of the trial judge was reversed by the Court of Appeal of the Supreme Court of Victoria on the ground that the appellant had failed to establish the essential elements of the tort of deceit.  This judgment deals with the appellant`s appeal in which he sought the restoration of the original award of damages.  </w:t>
      </w:r>
    </w:p>
    <w:p w14:paraId="7156F6D8" w14:textId="77777777" w:rsidR="00A67608" w:rsidRDefault="00A67608" w:rsidP="00A67608">
      <w:pPr>
        <w:spacing w:line="360" w:lineRule="auto"/>
        <w:ind w:left="709" w:hanging="709"/>
        <w:jc w:val="both"/>
        <w:rPr>
          <w:rFonts w:ascii="Arial" w:hAnsi="Arial" w:cs="Arial"/>
          <w:sz w:val="28"/>
        </w:rPr>
      </w:pPr>
    </w:p>
    <w:p w14:paraId="3048B5A1" w14:textId="733EAEE4" w:rsidR="00A67608" w:rsidRDefault="00A67608" w:rsidP="00A67608">
      <w:pPr>
        <w:spacing w:line="360" w:lineRule="auto"/>
        <w:ind w:left="1134" w:hanging="1134"/>
        <w:jc w:val="both"/>
        <w:rPr>
          <w:rFonts w:ascii="Arial" w:hAnsi="Arial" w:cs="Arial"/>
          <w:sz w:val="28"/>
        </w:rPr>
      </w:pPr>
      <w:r>
        <w:rPr>
          <w:rFonts w:ascii="Arial" w:hAnsi="Arial" w:cs="Arial"/>
          <w:sz w:val="28"/>
        </w:rPr>
        <w:t>[1</w:t>
      </w:r>
      <w:r w:rsidR="00BD10A6">
        <w:rPr>
          <w:rFonts w:ascii="Arial" w:hAnsi="Arial" w:cs="Arial"/>
          <w:sz w:val="28"/>
        </w:rPr>
        <w:t>63</w:t>
      </w:r>
      <w:r>
        <w:rPr>
          <w:rFonts w:ascii="Arial" w:hAnsi="Arial" w:cs="Arial"/>
          <w:sz w:val="28"/>
        </w:rPr>
        <w:t>]</w:t>
      </w:r>
      <w:r>
        <w:rPr>
          <w:rFonts w:ascii="Arial" w:hAnsi="Arial" w:cs="Arial"/>
          <w:sz w:val="28"/>
        </w:rPr>
        <w:tab/>
        <w:t>In paragraph 8 of the judgment the court referred to the averments that were made in support of the tort of deceit:</w:t>
      </w:r>
    </w:p>
    <w:p w14:paraId="706CB063" w14:textId="77777777" w:rsidR="00A67608" w:rsidRDefault="00A67608" w:rsidP="00A67608">
      <w:pPr>
        <w:spacing w:line="360" w:lineRule="auto"/>
        <w:ind w:left="709" w:hanging="709"/>
        <w:jc w:val="both"/>
        <w:rPr>
          <w:rFonts w:ascii="Arial" w:hAnsi="Arial" w:cs="Arial"/>
          <w:sz w:val="28"/>
        </w:rPr>
      </w:pPr>
    </w:p>
    <w:p w14:paraId="14B7AA12" w14:textId="77777777" w:rsidR="00A67608" w:rsidRDefault="00A67608" w:rsidP="00A67608">
      <w:pPr>
        <w:spacing w:line="360" w:lineRule="auto"/>
        <w:ind w:left="1134"/>
        <w:jc w:val="both"/>
        <w:rPr>
          <w:rFonts w:ascii="Arial" w:hAnsi="Arial" w:cs="Arial"/>
          <w:sz w:val="24"/>
        </w:rPr>
      </w:pPr>
      <w:r>
        <w:rPr>
          <w:rFonts w:ascii="Arial" w:hAnsi="Arial" w:cs="Arial"/>
          <w:sz w:val="24"/>
        </w:rPr>
        <w:t xml:space="preserve">“8. …In late 1989, the respondent represented to the appellant that he was the father of the second child.  In early 1991, the respondent </w:t>
      </w:r>
      <w:r>
        <w:rPr>
          <w:rFonts w:ascii="Arial" w:hAnsi="Arial" w:cs="Arial"/>
          <w:sz w:val="24"/>
        </w:rPr>
        <w:lastRenderedPageBreak/>
        <w:t>represented to the appellant that he was the father of the third child.  Both representations were false.  On the faith of the representations the appellant believed that he was the father and altered his position to his detriment.  The representations were made fraudulently, with the respondent either knowing that they were false or recklessly not caring whether they were true or false.  At the time of the representations the respondent indeed intended the appellant to rely on them.  As a result of the representations the appellant suffered loss and damage.  …”</w:t>
      </w:r>
    </w:p>
    <w:p w14:paraId="650441CA" w14:textId="77777777" w:rsidR="00A67608" w:rsidRDefault="00A67608" w:rsidP="00A67608">
      <w:pPr>
        <w:spacing w:line="360" w:lineRule="auto"/>
        <w:ind w:left="709" w:hanging="709"/>
        <w:jc w:val="both"/>
        <w:rPr>
          <w:rFonts w:ascii="Arial" w:hAnsi="Arial" w:cs="Arial"/>
          <w:sz w:val="24"/>
        </w:rPr>
      </w:pPr>
    </w:p>
    <w:p w14:paraId="6F5CC6A2" w14:textId="1ADE3CAB" w:rsidR="00A67608" w:rsidRDefault="00A67608" w:rsidP="00A67608">
      <w:pPr>
        <w:spacing w:line="360" w:lineRule="auto"/>
        <w:ind w:left="1134" w:hanging="1134"/>
        <w:jc w:val="both"/>
        <w:rPr>
          <w:rFonts w:ascii="Arial" w:hAnsi="Arial" w:cs="Arial"/>
          <w:sz w:val="28"/>
        </w:rPr>
      </w:pPr>
      <w:r>
        <w:rPr>
          <w:rFonts w:ascii="Arial" w:hAnsi="Arial" w:cs="Arial"/>
          <w:sz w:val="28"/>
        </w:rPr>
        <w:t>[1</w:t>
      </w:r>
      <w:r w:rsidR="00BD10A6">
        <w:rPr>
          <w:rFonts w:ascii="Arial" w:hAnsi="Arial" w:cs="Arial"/>
          <w:sz w:val="28"/>
        </w:rPr>
        <w:t>64</w:t>
      </w:r>
      <w:r>
        <w:rPr>
          <w:rFonts w:ascii="Arial" w:hAnsi="Arial" w:cs="Arial"/>
          <w:sz w:val="28"/>
        </w:rPr>
        <w:t>]</w:t>
      </w:r>
      <w:r>
        <w:rPr>
          <w:rFonts w:ascii="Arial" w:hAnsi="Arial" w:cs="Arial"/>
          <w:sz w:val="28"/>
        </w:rPr>
        <w:tab/>
        <w:t xml:space="preserve">The court stated, </w:t>
      </w:r>
      <w:r>
        <w:rPr>
          <w:rFonts w:ascii="Arial" w:hAnsi="Arial" w:cs="Arial"/>
          <w:i/>
          <w:sz w:val="28"/>
        </w:rPr>
        <w:t xml:space="preserve">inter alia, </w:t>
      </w:r>
      <w:r>
        <w:rPr>
          <w:rFonts w:ascii="Arial" w:hAnsi="Arial" w:cs="Arial"/>
          <w:sz w:val="28"/>
        </w:rPr>
        <w:t>as follows at the respective paragraphs of the judgment, as indicated:</w:t>
      </w:r>
    </w:p>
    <w:p w14:paraId="553D3667" w14:textId="77777777" w:rsidR="00A67608" w:rsidRDefault="00A67608" w:rsidP="00A67608">
      <w:pPr>
        <w:spacing w:line="360" w:lineRule="auto"/>
        <w:ind w:left="1134" w:hanging="1134"/>
        <w:jc w:val="both"/>
        <w:rPr>
          <w:rFonts w:ascii="Arial" w:hAnsi="Arial" w:cs="Arial"/>
          <w:sz w:val="28"/>
        </w:rPr>
      </w:pPr>
    </w:p>
    <w:p w14:paraId="285CE982" w14:textId="77777777" w:rsidR="00A67608" w:rsidRDefault="00A67608" w:rsidP="00A67608">
      <w:pPr>
        <w:spacing w:line="360" w:lineRule="auto"/>
        <w:ind w:left="1134" w:hanging="1134"/>
        <w:jc w:val="both"/>
        <w:rPr>
          <w:rFonts w:ascii="Arial" w:hAnsi="Arial" w:cs="Arial"/>
          <w:color w:val="000000"/>
          <w:sz w:val="24"/>
          <w:szCs w:val="24"/>
          <w:shd w:val="clear" w:color="auto" w:fill="FFFFFF"/>
        </w:rPr>
      </w:pPr>
      <w:r>
        <w:rPr>
          <w:rFonts w:ascii="Arial" w:hAnsi="Arial" w:cs="Arial"/>
          <w:sz w:val="28"/>
        </w:rPr>
        <w:tab/>
      </w:r>
      <w:r>
        <w:rPr>
          <w:rFonts w:ascii="Arial" w:hAnsi="Arial" w:cs="Arial"/>
          <w:sz w:val="24"/>
          <w:szCs w:val="24"/>
        </w:rPr>
        <w:t>“21. … F</w:t>
      </w:r>
      <w:r>
        <w:rPr>
          <w:rFonts w:ascii="Georgia" w:hAnsi="Georgia"/>
          <w:color w:val="000000"/>
          <w:sz w:val="26"/>
          <w:szCs w:val="26"/>
          <w:shd w:val="clear" w:color="auto" w:fill="FFFFFF"/>
        </w:rPr>
        <w:t>a</w:t>
      </w:r>
      <w:r>
        <w:rPr>
          <w:rFonts w:ascii="Arial" w:hAnsi="Arial" w:cs="Arial"/>
          <w:color w:val="000000"/>
          <w:sz w:val="24"/>
          <w:szCs w:val="24"/>
          <w:shd w:val="clear" w:color="auto" w:fill="FFFFFF"/>
        </w:rPr>
        <w:t>lse representations about paternity could be the result of carelessness rather than deliberate fraud.  Furthermore, in domestic and other personal relations, in between carelessness and deliberate fraud there may be conduct which is not easy to classify in simple moral terms.”</w:t>
      </w:r>
    </w:p>
    <w:p w14:paraId="0F76DCC6" w14:textId="77777777" w:rsidR="00A67608" w:rsidRDefault="00A67608" w:rsidP="00A67608">
      <w:pPr>
        <w:spacing w:line="360" w:lineRule="auto"/>
        <w:ind w:left="1134" w:hanging="1134"/>
        <w:jc w:val="both"/>
        <w:rPr>
          <w:rFonts w:ascii="Arial" w:hAnsi="Arial" w:cs="Arial"/>
          <w:color w:val="000000"/>
          <w:sz w:val="24"/>
          <w:szCs w:val="24"/>
          <w:shd w:val="clear" w:color="auto" w:fill="FFFFFF"/>
        </w:rPr>
      </w:pPr>
    </w:p>
    <w:p w14:paraId="5E00426A" w14:textId="77777777" w:rsidR="00A67608" w:rsidRPr="00BD10A6" w:rsidRDefault="00A67608" w:rsidP="00A67608">
      <w:pPr>
        <w:spacing w:line="360" w:lineRule="auto"/>
        <w:ind w:left="1134" w:hanging="1134"/>
        <w:jc w:val="both"/>
        <w:rPr>
          <w:rFonts w:ascii="Arial" w:hAnsi="Arial" w:cs="Arial"/>
          <w:color w:val="000000"/>
          <w:sz w:val="28"/>
          <w:szCs w:val="28"/>
          <w:shd w:val="clear" w:color="auto" w:fill="FFFFFF"/>
        </w:rPr>
      </w:pPr>
      <w:r>
        <w:rPr>
          <w:rFonts w:ascii="Arial" w:hAnsi="Arial" w:cs="Arial"/>
          <w:color w:val="000000"/>
          <w:sz w:val="24"/>
          <w:szCs w:val="24"/>
          <w:shd w:val="clear" w:color="auto" w:fill="FFFFFF"/>
        </w:rPr>
        <w:tab/>
        <w:t>“35.  …One of the obvious difficulties about the topic of paternity, or the wider topic of sexual infidelity, (a difficulty that is not peculiar to those topics), is t</w:t>
      </w:r>
      <w:r>
        <w:rPr>
          <w:rFonts w:ascii="Arial" w:hAnsi="Arial" w:cs="Arial"/>
          <w:color w:val="000000"/>
          <w:sz w:val="24"/>
          <w:szCs w:val="24"/>
          <w:u w:val="single"/>
          <w:shd w:val="clear" w:color="auto" w:fill="FFFFFF"/>
        </w:rPr>
        <w:t>he danger of creating something very close to a legal duty to disclose facts in circumstances where there could be a serious question about the existence of a corresponding ethical obligation.</w:t>
      </w:r>
      <w:r>
        <w:rPr>
          <w:rFonts w:ascii="Arial" w:hAnsi="Arial" w:cs="Arial"/>
          <w:color w:val="000000"/>
          <w:sz w:val="24"/>
          <w:szCs w:val="24"/>
          <w:shd w:val="clear" w:color="auto" w:fill="FFFFFF"/>
        </w:rPr>
        <w:t xml:space="preserve"> …</w:t>
      </w:r>
      <w:r>
        <w:rPr>
          <w:rFonts w:ascii="Georgia" w:hAnsi="Georgia"/>
          <w:color w:val="000000"/>
          <w:sz w:val="26"/>
          <w:szCs w:val="26"/>
          <w:shd w:val="clear" w:color="auto" w:fill="FFFFFF"/>
        </w:rPr>
        <w:t> </w:t>
      </w:r>
      <w:r>
        <w:rPr>
          <w:rFonts w:ascii="Arial" w:hAnsi="Arial" w:cs="Arial"/>
          <w:color w:val="000000"/>
          <w:sz w:val="24"/>
          <w:szCs w:val="24"/>
          <w:shd w:val="clear" w:color="auto" w:fill="FFFFFF"/>
        </w:rPr>
        <w:t>(</w:t>
      </w:r>
      <w:r w:rsidRPr="00BD10A6">
        <w:rPr>
          <w:rFonts w:ascii="Arial" w:hAnsi="Arial" w:cs="Arial"/>
          <w:color w:val="000000"/>
          <w:sz w:val="28"/>
          <w:szCs w:val="28"/>
          <w:shd w:val="clear" w:color="auto" w:fill="FFFFFF"/>
        </w:rPr>
        <w:t>My emphasis)</w:t>
      </w:r>
    </w:p>
    <w:p w14:paraId="4B00B5F9" w14:textId="77777777" w:rsidR="00A67608" w:rsidRDefault="00A67608" w:rsidP="00A67608">
      <w:pPr>
        <w:spacing w:line="360" w:lineRule="auto"/>
        <w:ind w:left="1134" w:hanging="1134"/>
        <w:jc w:val="both"/>
        <w:rPr>
          <w:rFonts w:ascii="Arial" w:hAnsi="Arial" w:cs="Arial"/>
          <w:color w:val="000000"/>
          <w:sz w:val="24"/>
          <w:szCs w:val="24"/>
          <w:shd w:val="clear" w:color="auto" w:fill="FFFFFF"/>
        </w:rPr>
      </w:pPr>
    </w:p>
    <w:p w14:paraId="7551E6A6" w14:textId="6E2F5F32" w:rsidR="00A67608" w:rsidRDefault="00A67608" w:rsidP="00A67608">
      <w:pPr>
        <w:spacing w:line="360" w:lineRule="auto"/>
        <w:ind w:left="1134" w:hanging="113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“43. …It was the failure to disclose her extra-marital relations and their possible connection with her pregnancies that was the critical element in the deception.  Yet, </w:t>
      </w:r>
      <w:r>
        <w:rPr>
          <w:rFonts w:ascii="Arial" w:hAnsi="Arial" w:cs="Arial"/>
          <w:color w:val="000000"/>
          <w:sz w:val="24"/>
          <w:szCs w:val="24"/>
          <w:u w:val="single"/>
          <w:shd w:val="clear" w:color="auto" w:fill="FFFFFF"/>
        </w:rPr>
        <w:t>unless it can be said that there was then (that is, in effect, when the children were born) a legal or equitable duty to disclose the truth, her silence did not amount to a representation. …”</w:t>
      </w:r>
      <w:r>
        <w:rPr>
          <w:rFonts w:ascii="Arial" w:hAnsi="Arial" w:cs="Arial"/>
          <w:color w:val="000000"/>
          <w:sz w:val="24"/>
          <w:szCs w:val="24"/>
          <w:shd w:val="clear" w:color="auto" w:fill="FFFFFF"/>
        </w:rPr>
        <w:t xml:space="preserve"> (</w:t>
      </w:r>
      <w:r w:rsidR="00BD10A6">
        <w:rPr>
          <w:rFonts w:ascii="Arial" w:hAnsi="Arial" w:cs="Arial"/>
          <w:color w:val="000000"/>
          <w:sz w:val="24"/>
          <w:szCs w:val="24"/>
          <w:shd w:val="clear" w:color="auto" w:fill="FFFFFF"/>
        </w:rPr>
        <w:t>M</w:t>
      </w:r>
      <w:r w:rsidRPr="00BD10A6">
        <w:rPr>
          <w:rFonts w:ascii="Arial" w:hAnsi="Arial" w:cs="Arial"/>
          <w:color w:val="000000"/>
          <w:sz w:val="28"/>
          <w:szCs w:val="28"/>
          <w:shd w:val="clear" w:color="auto" w:fill="FFFFFF"/>
        </w:rPr>
        <w:t>y emphasis)</w:t>
      </w:r>
    </w:p>
    <w:p w14:paraId="620A5C4C" w14:textId="77777777" w:rsidR="00A67608" w:rsidRDefault="00A67608" w:rsidP="00A67608">
      <w:pPr>
        <w:spacing w:line="360" w:lineRule="auto"/>
        <w:ind w:left="1134" w:hanging="1134"/>
        <w:jc w:val="both"/>
        <w:rPr>
          <w:rFonts w:ascii="Arial" w:hAnsi="Arial" w:cs="Arial"/>
          <w:color w:val="000000"/>
          <w:sz w:val="24"/>
          <w:szCs w:val="24"/>
          <w:shd w:val="clear" w:color="auto" w:fill="FFFFFF"/>
        </w:rPr>
      </w:pPr>
    </w:p>
    <w:p w14:paraId="4283C253" w14:textId="77777777" w:rsidR="00A67608" w:rsidRDefault="00A67608" w:rsidP="00A67608">
      <w:pPr>
        <w:spacing w:line="360" w:lineRule="auto"/>
        <w:ind w:left="1134" w:hanging="1134"/>
        <w:jc w:val="both"/>
        <w:rPr>
          <w:rFonts w:ascii="Arial" w:hAnsi="Arial" w:cs="Arial"/>
          <w:sz w:val="28"/>
          <w:szCs w:val="28"/>
        </w:rPr>
      </w:pPr>
      <w:r>
        <w:rPr>
          <w:rFonts w:ascii="Arial" w:hAnsi="Arial" w:cs="Arial"/>
          <w:color w:val="000000"/>
          <w:sz w:val="24"/>
          <w:szCs w:val="24"/>
          <w:shd w:val="clear" w:color="auto" w:fill="FFFFFF"/>
        </w:rPr>
        <w:lastRenderedPageBreak/>
        <w:tab/>
      </w:r>
      <w:r>
        <w:rPr>
          <w:rFonts w:ascii="Arial" w:hAnsi="Arial" w:cs="Arial"/>
          <w:color w:val="000000"/>
          <w:sz w:val="28"/>
          <w:szCs w:val="28"/>
          <w:shd w:val="clear" w:color="auto" w:fill="FFFFFF"/>
        </w:rPr>
        <w:t>Gleeson CJ concluded as follows at paragraph 49 of his judgment:</w:t>
      </w:r>
    </w:p>
    <w:p w14:paraId="53C2C783" w14:textId="77777777" w:rsidR="00A67608" w:rsidRDefault="00A67608" w:rsidP="00A67608">
      <w:pPr>
        <w:spacing w:line="360" w:lineRule="auto"/>
        <w:ind w:left="709" w:hanging="709"/>
        <w:jc w:val="both"/>
        <w:rPr>
          <w:rFonts w:ascii="Arial" w:hAnsi="Arial" w:cs="Arial"/>
          <w:sz w:val="28"/>
        </w:rPr>
      </w:pPr>
    </w:p>
    <w:p w14:paraId="726CD2DD" w14:textId="796938A5" w:rsidR="00A67608" w:rsidRPr="00BD10A6" w:rsidRDefault="00A67608" w:rsidP="00A67608">
      <w:pPr>
        <w:tabs>
          <w:tab w:val="left" w:pos="1134"/>
        </w:tabs>
        <w:spacing w:line="360" w:lineRule="auto"/>
        <w:ind w:left="1134" w:hanging="1134"/>
        <w:jc w:val="both"/>
        <w:rPr>
          <w:rFonts w:ascii="Arial" w:hAnsi="Arial" w:cs="Arial"/>
          <w:sz w:val="28"/>
          <w:szCs w:val="28"/>
        </w:rPr>
      </w:pPr>
      <w:r>
        <w:rPr>
          <w:rFonts w:ascii="Arial" w:hAnsi="Arial" w:cs="Arial"/>
          <w:sz w:val="28"/>
        </w:rPr>
        <w:tab/>
      </w:r>
      <w:r>
        <w:rPr>
          <w:rFonts w:ascii="Arial" w:hAnsi="Arial" w:cs="Arial"/>
          <w:sz w:val="24"/>
        </w:rPr>
        <w:t xml:space="preserve">“49. The matters which an individual party to a marriage might properly regard as intimate and private are not limited to questions of paternity of children of the marriage, or sexual fidelity, or to events that occurred during the marriage.  </w:t>
      </w:r>
      <w:r>
        <w:rPr>
          <w:rFonts w:ascii="Arial" w:hAnsi="Arial" w:cs="Arial"/>
          <w:sz w:val="24"/>
          <w:u w:val="single"/>
        </w:rPr>
        <w:t>Finding a duty to disclose the truth about some matters would be inconsistent with the ethical context in which such a judgment must be made</w:t>
      </w:r>
      <w:r>
        <w:rPr>
          <w:rFonts w:ascii="Arial" w:hAnsi="Arial" w:cs="Arial"/>
          <w:sz w:val="24"/>
        </w:rPr>
        <w:t>.  Imposing legal consequences upon behaviour in such a relationship also may be inconsistent with the subjective contemplation of the parties and with public policy as reflected in legislation.  In that connection, the extensive scheme of regulation of the legal incidents of the marriage relationship contained in the Family Law Act, based as it is largely upon a policy of minimizing the importance of questions of ‘fault’, forms an important part of the setting in which judgments about dishonesty, and actionable damage, must be made.  The application of the common law of deceit to marital relationships is not impossible and there are no rigidly defined zones of exclusion, but attempts to construct legal rights and obligations in an unsuitable environment should fail, as did this attempt.”</w:t>
      </w:r>
      <w:r w:rsidR="00BD10A6">
        <w:rPr>
          <w:rFonts w:ascii="Arial" w:hAnsi="Arial" w:cs="Arial"/>
          <w:sz w:val="24"/>
        </w:rPr>
        <w:t xml:space="preserve"> </w:t>
      </w:r>
      <w:r w:rsidR="00BD10A6">
        <w:rPr>
          <w:rFonts w:ascii="Arial" w:hAnsi="Arial" w:cs="Arial"/>
          <w:sz w:val="28"/>
          <w:szCs w:val="28"/>
        </w:rPr>
        <w:t>(My emphasis)</w:t>
      </w:r>
    </w:p>
    <w:p w14:paraId="53E2662A" w14:textId="77777777" w:rsidR="00A67608" w:rsidRDefault="00A67608" w:rsidP="00A67608">
      <w:pPr>
        <w:tabs>
          <w:tab w:val="left" w:pos="1134"/>
        </w:tabs>
        <w:spacing w:line="360" w:lineRule="auto"/>
        <w:ind w:left="1134" w:hanging="1134"/>
        <w:jc w:val="both"/>
        <w:rPr>
          <w:rFonts w:ascii="Arial" w:hAnsi="Arial" w:cs="Arial"/>
          <w:sz w:val="24"/>
        </w:rPr>
      </w:pPr>
    </w:p>
    <w:p w14:paraId="2F763918" w14:textId="35C53970" w:rsidR="00A67608" w:rsidRDefault="00A67608" w:rsidP="00A67608">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BD10A6">
        <w:rPr>
          <w:rFonts w:ascii="Arial" w:hAnsi="Arial" w:cs="Arial"/>
          <w:sz w:val="28"/>
          <w:szCs w:val="28"/>
        </w:rPr>
        <w:t>65</w:t>
      </w:r>
      <w:r>
        <w:rPr>
          <w:rFonts w:ascii="Arial" w:hAnsi="Arial" w:cs="Arial"/>
          <w:sz w:val="28"/>
          <w:szCs w:val="28"/>
        </w:rPr>
        <w:t>]</w:t>
      </w:r>
      <w:r>
        <w:rPr>
          <w:rFonts w:ascii="Arial" w:hAnsi="Arial" w:cs="Arial"/>
          <w:sz w:val="28"/>
          <w:szCs w:val="28"/>
        </w:rPr>
        <w:tab/>
        <w:t>Gummow, Kirby and Crennan, JJ stated as follows at paragraphs 130 and 132 of their judgment:</w:t>
      </w:r>
    </w:p>
    <w:p w14:paraId="65790D68" w14:textId="77777777" w:rsidR="00A67608" w:rsidRDefault="00A67608" w:rsidP="00A67608">
      <w:pPr>
        <w:tabs>
          <w:tab w:val="left" w:pos="1134"/>
        </w:tabs>
        <w:spacing w:line="360" w:lineRule="auto"/>
        <w:ind w:left="1134" w:hanging="1134"/>
        <w:jc w:val="both"/>
        <w:rPr>
          <w:rFonts w:ascii="Arial" w:hAnsi="Arial" w:cs="Arial"/>
          <w:sz w:val="28"/>
          <w:szCs w:val="28"/>
        </w:rPr>
      </w:pPr>
    </w:p>
    <w:p w14:paraId="700437C1" w14:textId="48D6C08E" w:rsidR="00A67608" w:rsidRPr="00BD10A6" w:rsidRDefault="00A67608" w:rsidP="00A67608">
      <w:pPr>
        <w:tabs>
          <w:tab w:val="left" w:pos="1134"/>
        </w:tabs>
        <w:spacing w:line="360" w:lineRule="auto"/>
        <w:ind w:left="1134" w:hanging="1134"/>
        <w:jc w:val="both"/>
        <w:rPr>
          <w:rFonts w:ascii="Arial" w:hAnsi="Arial" w:cs="Arial"/>
          <w:color w:val="000000"/>
          <w:sz w:val="28"/>
          <w:szCs w:val="28"/>
          <w:shd w:val="clear" w:color="auto" w:fill="FFFFFF"/>
        </w:rPr>
      </w:pPr>
      <w:r>
        <w:rPr>
          <w:rFonts w:ascii="Arial" w:hAnsi="Arial" w:cs="Arial"/>
          <w:sz w:val="24"/>
          <w:szCs w:val="24"/>
        </w:rPr>
        <w:tab/>
        <w:t xml:space="preserve">“130. </w:t>
      </w:r>
      <w:r w:rsidRPr="00BD10A6">
        <w:rPr>
          <w:rFonts w:ascii="Arial" w:hAnsi="Arial" w:cs="Arial"/>
          <w:color w:val="000000"/>
          <w:sz w:val="24"/>
          <w:szCs w:val="24"/>
          <w:u w:val="single"/>
          <w:shd w:val="clear" w:color="auto" w:fill="FFFFFF"/>
        </w:rPr>
        <w:t>There is currently no recognised legal or equitable obligation, or duty of care, on a spouse to disclose an extra</w:t>
      </w:r>
      <w:r w:rsidRPr="00BD10A6">
        <w:rPr>
          <w:rFonts w:ascii="Arial" w:hAnsi="Arial" w:cs="Arial"/>
          <w:color w:val="000000"/>
          <w:sz w:val="24"/>
          <w:szCs w:val="24"/>
          <w:u w:val="single"/>
          <w:shd w:val="clear" w:color="auto" w:fill="FFFFFF"/>
        </w:rPr>
        <w:noBreakHyphen/>
        <w:t>marital sexual relationship to the other spouse during the course of a marriage</w:t>
      </w:r>
      <w:r w:rsidR="00BD10A6" w:rsidRPr="00BD10A6">
        <w:rPr>
          <w:rFonts w:ascii="Arial" w:hAnsi="Arial" w:cs="Arial"/>
          <w:color w:val="000000"/>
          <w:sz w:val="24"/>
          <w:szCs w:val="24"/>
          <w:u w:val="single"/>
          <w:shd w:val="clear" w:color="auto" w:fill="FFFFFF"/>
        </w:rPr>
        <w:t>.</w:t>
      </w:r>
      <w:r w:rsidRPr="00BD10A6">
        <w:rPr>
          <w:rFonts w:ascii="Arial" w:hAnsi="Arial" w:cs="Arial"/>
          <w:color w:val="000000"/>
          <w:sz w:val="24"/>
          <w:szCs w:val="24"/>
          <w:u w:val="single"/>
          <w:shd w:val="clear" w:color="auto" w:fill="FFFFFF"/>
        </w:rPr>
        <w:t>  There is a mantle of privacy over such conduct which protects it from scrutiny by the law</w:t>
      </w:r>
      <w:r>
        <w:rPr>
          <w:rFonts w:ascii="Arial" w:hAnsi="Arial" w:cs="Arial"/>
          <w:color w:val="000000"/>
          <w:sz w:val="24"/>
          <w:szCs w:val="24"/>
          <w:shd w:val="clear" w:color="auto" w:fill="FFFFFF"/>
        </w:rPr>
        <w:t>.  …”</w:t>
      </w:r>
      <w:r w:rsidR="00BD10A6">
        <w:rPr>
          <w:rFonts w:ascii="Arial" w:hAnsi="Arial" w:cs="Arial"/>
          <w:color w:val="000000"/>
          <w:sz w:val="24"/>
          <w:szCs w:val="24"/>
          <w:shd w:val="clear" w:color="auto" w:fill="FFFFFF"/>
        </w:rPr>
        <w:t xml:space="preserve"> </w:t>
      </w:r>
      <w:r w:rsidR="00BD10A6">
        <w:rPr>
          <w:rFonts w:ascii="Arial" w:hAnsi="Arial" w:cs="Arial"/>
          <w:color w:val="000000"/>
          <w:sz w:val="28"/>
          <w:szCs w:val="28"/>
          <w:shd w:val="clear" w:color="auto" w:fill="FFFFFF"/>
        </w:rPr>
        <w:t>(My emphasis)</w:t>
      </w:r>
    </w:p>
    <w:p w14:paraId="6CDBD34F" w14:textId="77777777" w:rsidR="00A67608" w:rsidRDefault="00A67608" w:rsidP="00A67608">
      <w:pPr>
        <w:tabs>
          <w:tab w:val="left" w:pos="1134"/>
        </w:tabs>
        <w:spacing w:line="360" w:lineRule="auto"/>
        <w:ind w:left="1134" w:hanging="1134"/>
        <w:jc w:val="both"/>
        <w:rPr>
          <w:rFonts w:ascii="Arial" w:hAnsi="Arial" w:cs="Arial"/>
          <w:color w:val="000000"/>
          <w:sz w:val="24"/>
          <w:szCs w:val="24"/>
          <w:shd w:val="clear" w:color="auto" w:fill="FFFFFF"/>
        </w:rPr>
      </w:pPr>
    </w:p>
    <w:p w14:paraId="484662A1" w14:textId="77777777" w:rsidR="00A67608" w:rsidRPr="00BD10A6" w:rsidRDefault="00A67608" w:rsidP="00A67608">
      <w:pPr>
        <w:tabs>
          <w:tab w:val="left" w:pos="1134"/>
        </w:tabs>
        <w:spacing w:line="360" w:lineRule="auto"/>
        <w:ind w:left="1134" w:hanging="1134"/>
        <w:jc w:val="both"/>
        <w:rPr>
          <w:rFonts w:ascii="Arial" w:hAnsi="Arial" w:cs="Arial"/>
          <w:sz w:val="24"/>
          <w:szCs w:val="24"/>
          <w:shd w:val="clear" w:color="auto" w:fill="FFFFFF"/>
        </w:rPr>
      </w:pPr>
      <w:r>
        <w:rPr>
          <w:rFonts w:ascii="Arial" w:hAnsi="Arial" w:cs="Arial"/>
          <w:color w:val="000000"/>
          <w:sz w:val="24"/>
          <w:szCs w:val="24"/>
          <w:shd w:val="clear" w:color="auto" w:fill="FFFFFF"/>
        </w:rPr>
        <w:tab/>
        <w:t>“133. …</w:t>
      </w:r>
      <w:r>
        <w:rPr>
          <w:rFonts w:ascii="Arial" w:hAnsi="Arial" w:cs="Arial"/>
          <w:sz w:val="24"/>
          <w:szCs w:val="24"/>
          <w:shd w:val="clear" w:color="auto" w:fill="FFFFFF"/>
        </w:rPr>
        <w:t xml:space="preserve">Private matters of adult sexual conduct and a false representation of paternity during a marriage are not amenable to assessment by the established rules and elements of deceit. … In the </w:t>
      </w:r>
      <w:r>
        <w:rPr>
          <w:rFonts w:ascii="Arial" w:hAnsi="Arial" w:cs="Arial"/>
          <w:sz w:val="24"/>
          <w:szCs w:val="24"/>
          <w:shd w:val="clear" w:color="auto" w:fill="FFFFFF"/>
        </w:rPr>
        <w:lastRenderedPageBreak/>
        <w:t>absence of a clear need for the common law to impose a legal or equitable duty of disclosure of such matters they should be left, as they are now, to the morality of the spouses, encouraged by the legislature's support for truthfulness about paternity in the various provisions of the</w:t>
      </w:r>
      <w:r w:rsidRPr="00BD10A6">
        <w:rPr>
          <w:rFonts w:ascii="Arial" w:hAnsi="Arial" w:cs="Arial"/>
          <w:sz w:val="24"/>
          <w:szCs w:val="24"/>
          <w:shd w:val="clear" w:color="auto" w:fill="FFFFFF"/>
        </w:rPr>
        <w:t> </w:t>
      </w:r>
      <w:hyperlink r:id="rId11" w:history="1">
        <w:r w:rsidRPr="00BD10A6">
          <w:rPr>
            <w:rStyle w:val="Hyperlink"/>
            <w:rFonts w:ascii="Arial" w:hAnsi="Arial" w:cs="Arial"/>
            <w:color w:val="auto"/>
            <w:sz w:val="24"/>
            <w:szCs w:val="24"/>
            <w:shd w:val="clear" w:color="auto" w:fill="FFFFFF"/>
          </w:rPr>
          <w:t>Family Law Act</w:t>
        </w:r>
      </w:hyperlink>
      <w:r w:rsidRPr="00BD10A6">
        <w:rPr>
          <w:rFonts w:ascii="Arial" w:hAnsi="Arial" w:cs="Arial"/>
          <w:sz w:val="24"/>
          <w:szCs w:val="24"/>
          <w:shd w:val="clear" w:color="auto" w:fill="FFFFFF"/>
        </w:rPr>
        <w:t> which have been mentioned.”</w:t>
      </w:r>
    </w:p>
    <w:p w14:paraId="4F4287BD" w14:textId="77777777" w:rsidR="00A67608" w:rsidRPr="00BD10A6" w:rsidRDefault="00A67608" w:rsidP="00A67608">
      <w:pPr>
        <w:tabs>
          <w:tab w:val="left" w:pos="1134"/>
        </w:tabs>
        <w:spacing w:line="360" w:lineRule="auto"/>
        <w:ind w:left="1134" w:hanging="1134"/>
        <w:jc w:val="both"/>
        <w:rPr>
          <w:rFonts w:ascii="Arial" w:hAnsi="Arial" w:cs="Arial"/>
          <w:sz w:val="24"/>
          <w:szCs w:val="24"/>
          <w:shd w:val="clear" w:color="auto" w:fill="FFFFFF"/>
        </w:rPr>
      </w:pPr>
    </w:p>
    <w:p w14:paraId="465E41EA" w14:textId="32E30D11" w:rsidR="00A67608" w:rsidRDefault="00A67608" w:rsidP="00A67608">
      <w:pPr>
        <w:tabs>
          <w:tab w:val="left" w:pos="1134"/>
        </w:tabs>
        <w:spacing w:line="360" w:lineRule="auto"/>
        <w:ind w:left="1134" w:hanging="1134"/>
        <w:jc w:val="both"/>
        <w:rPr>
          <w:rFonts w:ascii="Arial" w:hAnsi="Arial" w:cs="Arial"/>
          <w:sz w:val="28"/>
          <w:szCs w:val="28"/>
          <w:shd w:val="clear" w:color="auto" w:fill="FFFFFF"/>
        </w:rPr>
      </w:pPr>
      <w:r>
        <w:rPr>
          <w:rFonts w:ascii="Arial" w:hAnsi="Arial" w:cs="Arial"/>
          <w:sz w:val="28"/>
          <w:szCs w:val="28"/>
          <w:shd w:val="clear" w:color="auto" w:fill="FFFFFF"/>
        </w:rPr>
        <w:t>[1</w:t>
      </w:r>
      <w:r w:rsidR="00BD10A6">
        <w:rPr>
          <w:rFonts w:ascii="Arial" w:hAnsi="Arial" w:cs="Arial"/>
          <w:sz w:val="28"/>
          <w:szCs w:val="28"/>
          <w:shd w:val="clear" w:color="auto" w:fill="FFFFFF"/>
        </w:rPr>
        <w:t>66</w:t>
      </w:r>
      <w:r>
        <w:rPr>
          <w:rFonts w:ascii="Arial" w:hAnsi="Arial" w:cs="Arial"/>
          <w:sz w:val="28"/>
          <w:szCs w:val="28"/>
          <w:shd w:val="clear" w:color="auto" w:fill="FFFFFF"/>
        </w:rPr>
        <w:t>]</w:t>
      </w:r>
      <w:r>
        <w:rPr>
          <w:rFonts w:ascii="Arial" w:hAnsi="Arial" w:cs="Arial"/>
          <w:sz w:val="28"/>
          <w:szCs w:val="28"/>
          <w:shd w:val="clear" w:color="auto" w:fill="FFFFFF"/>
        </w:rPr>
        <w:tab/>
        <w:t>In his judgment Hayne, J determined as follows at paragraphs 156 and 158:</w:t>
      </w:r>
    </w:p>
    <w:p w14:paraId="29138933" w14:textId="77777777" w:rsidR="00A67608" w:rsidRDefault="00A67608" w:rsidP="00A67608">
      <w:pPr>
        <w:tabs>
          <w:tab w:val="left" w:pos="1134"/>
        </w:tabs>
        <w:spacing w:line="360" w:lineRule="auto"/>
        <w:ind w:left="1134" w:hanging="1134"/>
        <w:jc w:val="both"/>
        <w:rPr>
          <w:rFonts w:ascii="Arial" w:hAnsi="Arial" w:cs="Arial"/>
          <w:sz w:val="28"/>
          <w:szCs w:val="28"/>
          <w:shd w:val="clear" w:color="auto" w:fill="FFFFFF"/>
        </w:rPr>
      </w:pPr>
    </w:p>
    <w:p w14:paraId="6D831F2C" w14:textId="7B37126B" w:rsidR="00A67608" w:rsidRPr="00BD10A6" w:rsidRDefault="00A67608" w:rsidP="00A67608">
      <w:pPr>
        <w:pStyle w:val="NormalWeb"/>
        <w:shd w:val="clear" w:color="auto" w:fill="FFFFFF"/>
        <w:tabs>
          <w:tab w:val="left" w:pos="993"/>
        </w:tabs>
        <w:spacing w:before="0" w:beforeAutospacing="0" w:after="0" w:afterAutospacing="0" w:line="360" w:lineRule="auto"/>
        <w:ind w:left="1134"/>
        <w:jc w:val="both"/>
        <w:rPr>
          <w:rFonts w:ascii="Arial" w:hAnsi="Arial" w:cs="Arial"/>
          <w:color w:val="000000"/>
          <w:sz w:val="28"/>
          <w:szCs w:val="28"/>
        </w:rPr>
      </w:pPr>
      <w:r>
        <w:rPr>
          <w:rFonts w:ascii="Arial" w:hAnsi="Arial" w:cs="Arial"/>
          <w:shd w:val="clear" w:color="auto" w:fill="FFFFFF"/>
        </w:rPr>
        <w:t xml:space="preserve">“156. … </w:t>
      </w:r>
      <w:r w:rsidRPr="00BD10A6">
        <w:rPr>
          <w:rFonts w:ascii="Arial" w:hAnsi="Arial" w:cs="Arial"/>
          <w:color w:val="000000"/>
          <w:u w:val="single"/>
        </w:rPr>
        <w:t>The trust and confidence required between marriage partners must be supplied by them; it cannot be provided by legal norms and duties in the same way as those norms and duties may regulate commercial interactions</w:t>
      </w:r>
      <w:r>
        <w:rPr>
          <w:rFonts w:ascii="Arial" w:hAnsi="Arial" w:cs="Arial"/>
          <w:color w:val="000000"/>
        </w:rPr>
        <w:t>.”</w:t>
      </w:r>
      <w:r w:rsidR="00BD10A6">
        <w:rPr>
          <w:rFonts w:ascii="Arial" w:hAnsi="Arial" w:cs="Arial"/>
          <w:color w:val="000000"/>
        </w:rPr>
        <w:t xml:space="preserve"> </w:t>
      </w:r>
      <w:r w:rsidR="00BD10A6">
        <w:rPr>
          <w:rFonts w:ascii="Arial" w:hAnsi="Arial" w:cs="Arial"/>
          <w:color w:val="000000"/>
          <w:sz w:val="28"/>
          <w:szCs w:val="28"/>
        </w:rPr>
        <w:t>(My emphasis)</w:t>
      </w:r>
    </w:p>
    <w:p w14:paraId="5A4FDD49" w14:textId="77777777" w:rsidR="00A67608" w:rsidRDefault="00A67608" w:rsidP="00A67608">
      <w:pPr>
        <w:shd w:val="clear" w:color="auto" w:fill="FFFFFF"/>
        <w:spacing w:before="100" w:beforeAutospacing="1" w:after="100" w:afterAutospacing="1"/>
        <w:ind w:left="851"/>
        <w:rPr>
          <w:rFonts w:ascii="Georgia" w:eastAsia="Times New Roman" w:hAnsi="Georgia" w:cs="Times New Roman"/>
          <w:color w:val="000000"/>
          <w:sz w:val="26"/>
          <w:szCs w:val="26"/>
          <w:lang w:eastAsia="en-ZA"/>
        </w:rPr>
      </w:pPr>
      <w:r>
        <w:rPr>
          <w:rFonts w:ascii="Georgia" w:eastAsia="Times New Roman" w:hAnsi="Georgia" w:cs="Times New Roman"/>
          <w:color w:val="000000"/>
          <w:sz w:val="26"/>
          <w:szCs w:val="26"/>
          <w:lang w:eastAsia="en-ZA"/>
        </w:rPr>
        <w:tab/>
      </w:r>
    </w:p>
    <w:p w14:paraId="44E90E90" w14:textId="3721E3FD" w:rsidR="00A67608" w:rsidRDefault="00A67608" w:rsidP="00A67608">
      <w:pPr>
        <w:pStyle w:val="NormalWeb"/>
        <w:shd w:val="clear" w:color="auto" w:fill="FFFFFF"/>
        <w:spacing w:before="0" w:beforeAutospacing="0" w:after="0" w:afterAutospacing="0" w:line="360" w:lineRule="auto"/>
        <w:ind w:left="1134"/>
        <w:jc w:val="both"/>
        <w:rPr>
          <w:rFonts w:ascii="Arial" w:hAnsi="Arial" w:cs="Arial"/>
        </w:rPr>
      </w:pPr>
      <w:r>
        <w:rPr>
          <w:rFonts w:ascii="Arial" w:hAnsi="Arial" w:cs="Arial"/>
        </w:rPr>
        <w:t xml:space="preserve">“158. </w:t>
      </w:r>
      <w:r>
        <w:rPr>
          <w:rFonts w:ascii="Arial" w:hAnsi="Arial" w:cs="Arial"/>
          <w:color w:val="000000"/>
        </w:rPr>
        <w:t xml:space="preserve">The law cannot satisfactorily prescribe how a relationship that depends entirely upon matters wholly personal and private to the parties to it is to be maintained.  The trust and confidence between marriage partners is based in much more than considerations of sexual fidelity; it is based in complex and subtle considerations of human relationships.  </w:t>
      </w:r>
      <w:r>
        <w:rPr>
          <w:rFonts w:ascii="Arial" w:hAnsi="Arial" w:cs="Arial"/>
          <w:color w:val="000000"/>
          <w:u w:val="single"/>
        </w:rPr>
        <w:t>These are not amenable to the external application of duties of the kind described.</w:t>
      </w:r>
      <w:r w:rsidR="0022724E">
        <w:rPr>
          <w:rFonts w:ascii="Arial" w:hAnsi="Arial" w:cs="Arial"/>
          <w:color w:val="000000"/>
          <w:u w:val="single"/>
        </w:rPr>
        <w:t>”</w:t>
      </w:r>
      <w:r>
        <w:rPr>
          <w:rFonts w:ascii="Arial" w:hAnsi="Arial" w:cs="Arial"/>
          <w:color w:val="000000"/>
        </w:rPr>
        <w:t xml:space="preserve"> </w:t>
      </w:r>
      <w:r w:rsidRPr="0022724E">
        <w:rPr>
          <w:rFonts w:ascii="Arial" w:hAnsi="Arial" w:cs="Arial"/>
          <w:color w:val="000000"/>
          <w:sz w:val="28"/>
          <w:szCs w:val="28"/>
        </w:rPr>
        <w:t>(My emphasis)</w:t>
      </w:r>
    </w:p>
    <w:p w14:paraId="3BE08A5F" w14:textId="77777777" w:rsidR="00A67608" w:rsidRDefault="00A67608" w:rsidP="00A67608">
      <w:pPr>
        <w:spacing w:line="360" w:lineRule="auto"/>
        <w:ind w:left="2268" w:hanging="850"/>
        <w:jc w:val="both"/>
        <w:rPr>
          <w:rFonts w:ascii="Arial" w:hAnsi="Arial" w:cs="Arial"/>
          <w:sz w:val="24"/>
        </w:rPr>
      </w:pPr>
    </w:p>
    <w:p w14:paraId="3029331B" w14:textId="195BE3F9" w:rsidR="00A67608" w:rsidRDefault="00A67608" w:rsidP="00A67608">
      <w:pPr>
        <w:spacing w:line="360" w:lineRule="auto"/>
        <w:ind w:left="1134" w:hanging="1134"/>
        <w:jc w:val="both"/>
        <w:rPr>
          <w:rFonts w:ascii="Arial" w:hAnsi="Arial" w:cs="Arial"/>
          <w:sz w:val="28"/>
        </w:rPr>
      </w:pPr>
      <w:r>
        <w:rPr>
          <w:rFonts w:ascii="Arial" w:hAnsi="Arial" w:cs="Arial"/>
          <w:sz w:val="28"/>
        </w:rPr>
        <w:t>[1</w:t>
      </w:r>
      <w:r w:rsidR="00BD10A6">
        <w:rPr>
          <w:rFonts w:ascii="Arial" w:hAnsi="Arial" w:cs="Arial"/>
          <w:sz w:val="28"/>
        </w:rPr>
        <w:t>67</w:t>
      </w:r>
      <w:r>
        <w:rPr>
          <w:rFonts w:ascii="Arial" w:hAnsi="Arial" w:cs="Arial"/>
          <w:sz w:val="28"/>
        </w:rPr>
        <w:t>]</w:t>
      </w:r>
      <w:r>
        <w:rPr>
          <w:rFonts w:ascii="Arial" w:hAnsi="Arial" w:cs="Arial"/>
          <w:sz w:val="28"/>
        </w:rPr>
        <w:tab/>
        <w:t xml:space="preserve">The appeal was dismissed with costs.  </w:t>
      </w:r>
    </w:p>
    <w:p w14:paraId="379A6F6C" w14:textId="77777777" w:rsidR="00A67608" w:rsidRDefault="00A67608" w:rsidP="00A67608">
      <w:pPr>
        <w:spacing w:line="360" w:lineRule="auto"/>
        <w:ind w:left="709" w:hanging="709"/>
        <w:jc w:val="both"/>
        <w:rPr>
          <w:rFonts w:ascii="Arial" w:hAnsi="Arial" w:cs="Arial"/>
          <w:sz w:val="28"/>
        </w:rPr>
      </w:pPr>
    </w:p>
    <w:p w14:paraId="3AB14931" w14:textId="77777777" w:rsidR="00A67608" w:rsidRDefault="00A67608" w:rsidP="00A67608">
      <w:pPr>
        <w:spacing w:line="360" w:lineRule="auto"/>
        <w:ind w:left="709" w:hanging="709"/>
        <w:jc w:val="both"/>
        <w:rPr>
          <w:rFonts w:ascii="Arial" w:hAnsi="Arial" w:cs="Arial"/>
          <w:sz w:val="28"/>
          <w:u w:val="single"/>
        </w:rPr>
      </w:pPr>
      <w:r>
        <w:rPr>
          <w:rFonts w:ascii="Arial" w:hAnsi="Arial" w:cs="Arial"/>
          <w:sz w:val="28"/>
          <w:u w:val="single"/>
        </w:rPr>
        <w:t>B.  Canadian case law:</w:t>
      </w:r>
    </w:p>
    <w:p w14:paraId="3E51B72A" w14:textId="77777777" w:rsidR="00A67608" w:rsidRDefault="00A67608" w:rsidP="00A67608">
      <w:pPr>
        <w:spacing w:line="360" w:lineRule="auto"/>
        <w:ind w:left="709" w:hanging="709"/>
        <w:jc w:val="both"/>
        <w:rPr>
          <w:rFonts w:ascii="Arial" w:hAnsi="Arial" w:cs="Arial"/>
          <w:sz w:val="28"/>
        </w:rPr>
      </w:pPr>
    </w:p>
    <w:p w14:paraId="141CECE1" w14:textId="4D35DCD6" w:rsidR="00A67608" w:rsidRDefault="00A67608" w:rsidP="00E429EF">
      <w:pPr>
        <w:spacing w:line="360" w:lineRule="auto"/>
        <w:ind w:left="1134" w:hanging="1134"/>
        <w:jc w:val="both"/>
        <w:rPr>
          <w:rFonts w:ascii="Arial" w:hAnsi="Arial" w:cs="Arial"/>
          <w:sz w:val="28"/>
        </w:rPr>
      </w:pPr>
      <w:r>
        <w:rPr>
          <w:rFonts w:ascii="Arial" w:hAnsi="Arial" w:cs="Arial"/>
          <w:sz w:val="28"/>
        </w:rPr>
        <w:t>[1</w:t>
      </w:r>
      <w:r w:rsidR="00E4539E">
        <w:rPr>
          <w:rFonts w:ascii="Arial" w:hAnsi="Arial" w:cs="Arial"/>
          <w:sz w:val="28"/>
        </w:rPr>
        <w:t>68</w:t>
      </w:r>
      <w:r>
        <w:rPr>
          <w:rFonts w:ascii="Arial" w:hAnsi="Arial" w:cs="Arial"/>
          <w:sz w:val="28"/>
        </w:rPr>
        <w:t>]</w:t>
      </w:r>
      <w:r>
        <w:rPr>
          <w:rFonts w:ascii="Arial" w:hAnsi="Arial" w:cs="Arial"/>
          <w:sz w:val="28"/>
        </w:rPr>
        <w:tab/>
        <w:t xml:space="preserve">In the Canadian case of </w:t>
      </w:r>
      <w:r>
        <w:rPr>
          <w:rFonts w:ascii="Arial" w:hAnsi="Arial" w:cs="Arial"/>
          <w:b/>
          <w:sz w:val="28"/>
          <w:u w:val="single"/>
        </w:rPr>
        <w:t>D’Andrade v Schrage</w:t>
      </w:r>
      <w:r>
        <w:rPr>
          <w:rFonts w:ascii="Arial" w:hAnsi="Arial" w:cs="Arial"/>
          <w:sz w:val="28"/>
        </w:rPr>
        <w:t xml:space="preserve"> 2011 ONSC 1174, delivered on 28 February 2011 the Ontario Superior Court of Justice dealt with the question whether a marriage contract should be set aside because, unbeknown to the husband, on the day that the wife signed the contract, she was </w:t>
      </w:r>
      <w:r>
        <w:rPr>
          <w:rFonts w:ascii="Arial" w:hAnsi="Arial" w:cs="Arial"/>
          <w:sz w:val="28"/>
        </w:rPr>
        <w:lastRenderedPageBreak/>
        <w:t xml:space="preserve">having an affair and was contemplating separation.  The court stated at paragraph [73] of the judgment that there was no case on the particular point, being where a marriage contract has been set aside because of a failure to disclose an affair or an intention to separate.  In paragraph [74] of the judgment the court referred to the matter of </w:t>
      </w:r>
      <w:r>
        <w:rPr>
          <w:rFonts w:ascii="Arial" w:hAnsi="Arial" w:cs="Arial"/>
          <w:b/>
          <w:sz w:val="28"/>
          <w:u w:val="single"/>
        </w:rPr>
        <w:t>Saul v Himel</w:t>
      </w:r>
      <w:r>
        <w:rPr>
          <w:rFonts w:ascii="Arial" w:hAnsi="Arial" w:cs="Arial"/>
          <w:sz w:val="28"/>
        </w:rPr>
        <w:t xml:space="preserve">, which </w:t>
      </w:r>
      <w:r w:rsidR="00E429EF">
        <w:rPr>
          <w:rFonts w:ascii="Arial" w:hAnsi="Arial" w:cs="Arial"/>
          <w:sz w:val="28"/>
        </w:rPr>
        <w:t xml:space="preserve">judgment I will again refer to later in this judgment with regard to </w:t>
      </w:r>
      <w:r>
        <w:rPr>
          <w:rFonts w:ascii="Arial" w:hAnsi="Arial" w:cs="Arial"/>
          <w:sz w:val="28"/>
        </w:rPr>
        <w:t xml:space="preserve">the issue of public policy. The court referred to the fact that in the </w:t>
      </w:r>
      <w:r>
        <w:rPr>
          <w:rFonts w:ascii="Arial" w:hAnsi="Arial" w:cs="Arial"/>
          <w:b/>
          <w:sz w:val="28"/>
          <w:u w:val="single"/>
        </w:rPr>
        <w:t>Saul</w:t>
      </w:r>
      <w:r>
        <w:rPr>
          <w:rFonts w:ascii="Arial" w:hAnsi="Arial" w:cs="Arial"/>
          <w:sz w:val="28"/>
        </w:rPr>
        <w:t>-judgment it was found that ‘</w:t>
      </w:r>
      <w:r>
        <w:rPr>
          <w:rFonts w:ascii="Arial" w:hAnsi="Arial" w:cs="Arial"/>
          <w:i/>
          <w:sz w:val="28"/>
        </w:rPr>
        <w:t>separation agreements are more akin to commercial contracts than they are to family settlements</w:t>
      </w:r>
      <w:r>
        <w:rPr>
          <w:rFonts w:ascii="Arial" w:hAnsi="Arial" w:cs="Arial"/>
          <w:sz w:val="28"/>
        </w:rPr>
        <w:t>’.</w:t>
      </w:r>
      <w:r w:rsidR="00E429EF">
        <w:rPr>
          <w:rFonts w:ascii="Arial" w:hAnsi="Arial" w:cs="Arial"/>
          <w:sz w:val="28"/>
        </w:rPr>
        <w:t xml:space="preserve"> </w:t>
      </w:r>
      <w:r>
        <w:rPr>
          <w:rFonts w:ascii="Arial" w:hAnsi="Arial" w:cs="Arial"/>
          <w:sz w:val="28"/>
        </w:rPr>
        <w:t xml:space="preserve">Thus, by implication, the requirement of </w:t>
      </w:r>
      <w:r>
        <w:rPr>
          <w:rFonts w:ascii="Arial" w:hAnsi="Arial" w:cs="Arial"/>
          <w:i/>
          <w:sz w:val="28"/>
        </w:rPr>
        <w:t xml:space="preserve">uberrima fides </w:t>
      </w:r>
      <w:r>
        <w:rPr>
          <w:rFonts w:ascii="Arial" w:hAnsi="Arial" w:cs="Arial"/>
          <w:sz w:val="28"/>
        </w:rPr>
        <w:t xml:space="preserve">would not apply.  </w:t>
      </w:r>
      <w:r w:rsidR="00E429EF">
        <w:rPr>
          <w:rFonts w:ascii="Arial" w:hAnsi="Arial" w:cs="Arial"/>
          <w:sz w:val="28"/>
        </w:rPr>
        <w:t xml:space="preserve">In paragraph </w:t>
      </w:r>
      <w:r>
        <w:rPr>
          <w:rFonts w:ascii="Arial" w:hAnsi="Arial" w:cs="Arial"/>
          <w:sz w:val="28"/>
        </w:rPr>
        <w:t xml:space="preserve">20 of the </w:t>
      </w:r>
      <w:r>
        <w:rPr>
          <w:rFonts w:ascii="Arial" w:hAnsi="Arial" w:cs="Arial"/>
          <w:b/>
          <w:sz w:val="28"/>
          <w:u w:val="single"/>
        </w:rPr>
        <w:t>Saul</w:t>
      </w:r>
      <w:r>
        <w:rPr>
          <w:rFonts w:ascii="Arial" w:hAnsi="Arial" w:cs="Arial"/>
          <w:sz w:val="28"/>
        </w:rPr>
        <w:t xml:space="preserve">-judgment, </w:t>
      </w:r>
      <w:r w:rsidR="00E429EF">
        <w:rPr>
          <w:rFonts w:ascii="Arial" w:hAnsi="Arial" w:cs="Arial"/>
          <w:sz w:val="28"/>
        </w:rPr>
        <w:t xml:space="preserve">which was relied upon in the </w:t>
      </w:r>
      <w:r>
        <w:rPr>
          <w:rFonts w:ascii="Arial" w:hAnsi="Arial" w:cs="Arial"/>
          <w:b/>
          <w:sz w:val="28"/>
          <w:u w:val="single"/>
        </w:rPr>
        <w:t>D’Andrade</w:t>
      </w:r>
      <w:r>
        <w:rPr>
          <w:rFonts w:ascii="Arial" w:hAnsi="Arial" w:cs="Arial"/>
          <w:sz w:val="28"/>
        </w:rPr>
        <w:t>-judgment</w:t>
      </w:r>
      <w:r w:rsidR="00E429EF">
        <w:rPr>
          <w:rFonts w:ascii="Arial" w:hAnsi="Arial" w:cs="Arial"/>
          <w:sz w:val="28"/>
        </w:rPr>
        <w:t xml:space="preserve">, the following was stated: </w:t>
      </w:r>
    </w:p>
    <w:p w14:paraId="599E1784" w14:textId="77777777" w:rsidR="00E429EF" w:rsidRDefault="00E429EF" w:rsidP="00E429EF">
      <w:pPr>
        <w:spacing w:line="360" w:lineRule="auto"/>
        <w:ind w:left="1134" w:hanging="1134"/>
        <w:jc w:val="both"/>
        <w:rPr>
          <w:rFonts w:ascii="Arial" w:hAnsi="Arial" w:cs="Arial"/>
          <w:sz w:val="28"/>
        </w:rPr>
      </w:pPr>
    </w:p>
    <w:p w14:paraId="34B81E39" w14:textId="77777777" w:rsidR="00A67608" w:rsidRDefault="00A67608" w:rsidP="00A67608">
      <w:pPr>
        <w:spacing w:line="360" w:lineRule="auto"/>
        <w:ind w:left="1134"/>
        <w:jc w:val="both"/>
        <w:rPr>
          <w:rFonts w:ascii="Arial" w:hAnsi="Arial" w:cs="Arial"/>
          <w:sz w:val="24"/>
        </w:rPr>
      </w:pPr>
      <w:r>
        <w:rPr>
          <w:rFonts w:ascii="Arial" w:hAnsi="Arial" w:cs="Arial"/>
          <w:sz w:val="24"/>
        </w:rPr>
        <w:t xml:space="preserve">“The former husband is effectively saying that every spouse has a duty to tell his or her spouse of any extra-marital affair he or she may have had during the marriage.  It is unclear whether the former husband thinks that this must be done when it occurs, immediately thereafter, or some time later.  </w:t>
      </w:r>
      <w:r>
        <w:rPr>
          <w:rFonts w:ascii="Arial" w:hAnsi="Arial" w:cs="Arial"/>
          <w:sz w:val="24"/>
          <w:u w:val="single"/>
        </w:rPr>
        <w:t>Marriage is still a private domain and the public, through the judicial system, should not be involved in scrutinising the behaviour of spouses in private matters while they are not involved in the judicial system.</w:t>
      </w:r>
      <w:r>
        <w:rPr>
          <w:rFonts w:ascii="Arial" w:hAnsi="Arial" w:cs="Arial"/>
          <w:sz w:val="24"/>
        </w:rPr>
        <w:t xml:space="preserve">” </w:t>
      </w:r>
      <w:r w:rsidRPr="00E429EF">
        <w:rPr>
          <w:rFonts w:ascii="Arial" w:hAnsi="Arial" w:cs="Arial"/>
          <w:sz w:val="28"/>
          <w:szCs w:val="28"/>
        </w:rPr>
        <w:t>(My emphasis)</w:t>
      </w:r>
    </w:p>
    <w:p w14:paraId="166C4A2D" w14:textId="77777777" w:rsidR="00A67608" w:rsidRDefault="00A67608" w:rsidP="00A67608">
      <w:pPr>
        <w:spacing w:line="360" w:lineRule="auto"/>
        <w:ind w:left="1418"/>
        <w:jc w:val="both"/>
        <w:rPr>
          <w:rFonts w:ascii="Arial" w:hAnsi="Arial" w:cs="Arial"/>
          <w:sz w:val="24"/>
        </w:rPr>
      </w:pPr>
    </w:p>
    <w:p w14:paraId="53664F2D" w14:textId="3017F0F4" w:rsidR="00A67608" w:rsidRDefault="00A67608" w:rsidP="00A67608">
      <w:pPr>
        <w:tabs>
          <w:tab w:val="left" w:pos="1134"/>
        </w:tabs>
        <w:spacing w:line="360" w:lineRule="auto"/>
        <w:ind w:left="1134" w:hanging="1134"/>
        <w:jc w:val="both"/>
        <w:rPr>
          <w:rFonts w:ascii="Arial" w:hAnsi="Arial" w:cs="Arial"/>
          <w:sz w:val="28"/>
        </w:rPr>
      </w:pPr>
      <w:r>
        <w:rPr>
          <w:rFonts w:ascii="Arial" w:hAnsi="Arial" w:cs="Arial"/>
          <w:sz w:val="28"/>
        </w:rPr>
        <w:t>[1</w:t>
      </w:r>
      <w:r w:rsidR="00711E12">
        <w:rPr>
          <w:rFonts w:ascii="Arial" w:hAnsi="Arial" w:cs="Arial"/>
          <w:sz w:val="28"/>
        </w:rPr>
        <w:t>69</w:t>
      </w:r>
      <w:r>
        <w:rPr>
          <w:rFonts w:ascii="Arial" w:hAnsi="Arial" w:cs="Arial"/>
          <w:sz w:val="28"/>
        </w:rPr>
        <w:t>]</w:t>
      </w:r>
      <w:r>
        <w:rPr>
          <w:rFonts w:ascii="Arial" w:hAnsi="Arial" w:cs="Arial"/>
          <w:sz w:val="28"/>
        </w:rPr>
        <w:tab/>
        <w:t xml:space="preserve">In paragraphs [75], [78] and [80] of the </w:t>
      </w:r>
      <w:r>
        <w:rPr>
          <w:rFonts w:ascii="Arial" w:hAnsi="Arial" w:cs="Arial"/>
          <w:b/>
          <w:sz w:val="28"/>
          <w:u w:val="single"/>
        </w:rPr>
        <w:t>D’Andrade</w:t>
      </w:r>
      <w:r>
        <w:rPr>
          <w:rFonts w:ascii="Arial" w:hAnsi="Arial" w:cs="Arial"/>
          <w:sz w:val="28"/>
        </w:rPr>
        <w:t xml:space="preserve">-judgment the court further found, </w:t>
      </w:r>
      <w:r>
        <w:rPr>
          <w:rFonts w:ascii="Arial" w:hAnsi="Arial" w:cs="Arial"/>
          <w:i/>
          <w:sz w:val="28"/>
        </w:rPr>
        <w:t xml:space="preserve">inter alia, </w:t>
      </w:r>
      <w:r>
        <w:rPr>
          <w:rFonts w:ascii="Arial" w:hAnsi="Arial" w:cs="Arial"/>
          <w:sz w:val="28"/>
        </w:rPr>
        <w:t>as follows:</w:t>
      </w:r>
    </w:p>
    <w:p w14:paraId="16F85F58" w14:textId="77777777" w:rsidR="00A67608" w:rsidRDefault="00A67608" w:rsidP="00A67608">
      <w:pPr>
        <w:tabs>
          <w:tab w:val="left" w:pos="1134"/>
        </w:tabs>
        <w:spacing w:line="360" w:lineRule="auto"/>
        <w:ind w:left="1134" w:hanging="1134"/>
        <w:jc w:val="both"/>
        <w:rPr>
          <w:rFonts w:ascii="Arial" w:hAnsi="Arial" w:cs="Arial"/>
          <w:sz w:val="28"/>
        </w:rPr>
      </w:pPr>
    </w:p>
    <w:p w14:paraId="516E7F52" w14:textId="401CF933" w:rsidR="00A67608" w:rsidRDefault="00A67608" w:rsidP="00A67608">
      <w:pPr>
        <w:tabs>
          <w:tab w:val="left" w:pos="1134"/>
          <w:tab w:val="left" w:pos="1701"/>
        </w:tabs>
        <w:spacing w:line="360" w:lineRule="auto"/>
        <w:ind w:left="1134" w:hanging="1134"/>
        <w:jc w:val="both"/>
        <w:rPr>
          <w:rFonts w:ascii="Arial" w:hAnsi="Arial" w:cs="Arial"/>
          <w:color w:val="000000"/>
          <w:sz w:val="24"/>
          <w:szCs w:val="24"/>
        </w:rPr>
      </w:pPr>
      <w:r>
        <w:rPr>
          <w:rFonts w:ascii="Arial" w:hAnsi="Arial" w:cs="Arial"/>
          <w:sz w:val="28"/>
        </w:rPr>
        <w:tab/>
        <w:t>“</w:t>
      </w:r>
      <w:r>
        <w:rPr>
          <w:rFonts w:ascii="Arial" w:hAnsi="Arial" w:cs="Arial"/>
          <w:color w:val="000000"/>
          <w:sz w:val="24"/>
          <w:szCs w:val="24"/>
        </w:rPr>
        <w:t>[</w:t>
      </w:r>
      <w:bookmarkStart w:id="1" w:name="par75"/>
      <w:r>
        <w:rPr>
          <w:rFonts w:ascii="Arial" w:hAnsi="Arial" w:cs="Arial"/>
          <w:color w:val="000000"/>
          <w:sz w:val="24"/>
          <w:szCs w:val="24"/>
        </w:rPr>
        <w:t>75</w:t>
      </w:r>
      <w:bookmarkEnd w:id="1"/>
      <w:r>
        <w:rPr>
          <w:rFonts w:ascii="Arial" w:hAnsi="Arial" w:cs="Arial"/>
          <w:color w:val="000000"/>
          <w:sz w:val="24"/>
          <w:szCs w:val="24"/>
        </w:rPr>
        <w:t>] In </w:t>
      </w:r>
      <w:r>
        <w:rPr>
          <w:rFonts w:ascii="Arial" w:hAnsi="Arial" w:cs="Arial"/>
          <w:i/>
          <w:iCs/>
          <w:color w:val="000000"/>
          <w:sz w:val="24"/>
          <w:szCs w:val="24"/>
        </w:rPr>
        <w:t>D.(D.R.) v. G.(S.E</w:t>
      </w:r>
      <w:r>
        <w:rPr>
          <w:rFonts w:ascii="Arial" w:hAnsi="Arial" w:cs="Arial"/>
          <w:i/>
          <w:iCs/>
          <w:sz w:val="24"/>
          <w:szCs w:val="24"/>
        </w:rPr>
        <w:t>.) </w:t>
      </w:r>
      <w:r>
        <w:rPr>
          <w:rFonts w:ascii="Arial" w:hAnsi="Arial" w:cs="Arial"/>
          <w:sz w:val="24"/>
          <w:szCs w:val="24"/>
        </w:rPr>
        <w:t>(2001),</w:t>
      </w:r>
      <w:r w:rsidRPr="00E429EF">
        <w:rPr>
          <w:rFonts w:ascii="Arial" w:hAnsi="Arial" w:cs="Arial"/>
          <w:sz w:val="24"/>
          <w:szCs w:val="24"/>
        </w:rPr>
        <w:t> </w:t>
      </w:r>
      <w:hyperlink r:id="rId12" w:history="1">
        <w:r w:rsidRPr="00E429EF">
          <w:rPr>
            <w:rStyle w:val="Hyperlink"/>
            <w:rFonts w:ascii="Arial" w:hAnsi="Arial" w:cs="Arial"/>
            <w:color w:val="auto"/>
            <w:sz w:val="24"/>
            <w:szCs w:val="24"/>
          </w:rPr>
          <w:t>2001 CanLII 28122 (ON SC)</w:t>
        </w:r>
      </w:hyperlink>
      <w:r w:rsidRPr="00E429EF">
        <w:rPr>
          <w:rFonts w:ascii="Arial" w:hAnsi="Arial" w:cs="Arial"/>
          <w:sz w:val="24"/>
          <w:szCs w:val="24"/>
        </w:rPr>
        <w:t>, 14 R.F.L. (5th) 279 (Ont. S.C.J.) Grang</w:t>
      </w:r>
      <w:r>
        <w:rPr>
          <w:rFonts w:ascii="Arial" w:hAnsi="Arial" w:cs="Arial"/>
          <w:color w:val="000000"/>
          <w:sz w:val="24"/>
          <w:szCs w:val="24"/>
        </w:rPr>
        <w:t xml:space="preserve">er J. considered a case where the ex-husband moved to set aside the provisions in a divorce judgment requiring him to pay support for a child that he later found out was not </w:t>
      </w:r>
      <w:r>
        <w:rPr>
          <w:rFonts w:ascii="Arial" w:hAnsi="Arial" w:cs="Arial"/>
          <w:color w:val="000000"/>
          <w:sz w:val="24"/>
          <w:szCs w:val="24"/>
        </w:rPr>
        <w:lastRenderedPageBreak/>
        <w:t>his biological child. In dealing with the claim, Granger J</w:t>
      </w:r>
      <w:r>
        <w:rPr>
          <w:rFonts w:ascii="Arial" w:hAnsi="Arial" w:cs="Arial"/>
          <w:color w:val="000000"/>
          <w:sz w:val="24"/>
          <w:szCs w:val="24"/>
          <w:u w:val="single"/>
        </w:rPr>
        <w:t xml:space="preserve"> found that a wife owed no duty to a husband to tell him that he might not be the father of the child.”</w:t>
      </w:r>
      <w:r>
        <w:rPr>
          <w:rFonts w:ascii="Arial" w:hAnsi="Arial" w:cs="Arial"/>
          <w:color w:val="000000"/>
          <w:sz w:val="24"/>
          <w:szCs w:val="24"/>
        </w:rPr>
        <w:t xml:space="preserve"> </w:t>
      </w:r>
      <w:r w:rsidRPr="00E429EF">
        <w:rPr>
          <w:rFonts w:ascii="Arial" w:hAnsi="Arial" w:cs="Arial"/>
          <w:color w:val="000000"/>
          <w:sz w:val="28"/>
          <w:szCs w:val="28"/>
        </w:rPr>
        <w:t>(My emphasis)</w:t>
      </w:r>
    </w:p>
    <w:p w14:paraId="17174A27" w14:textId="77777777" w:rsidR="00A67608" w:rsidRDefault="00A67608" w:rsidP="00A67608">
      <w:pPr>
        <w:tabs>
          <w:tab w:val="left" w:pos="1134"/>
        </w:tabs>
        <w:spacing w:line="360" w:lineRule="auto"/>
        <w:ind w:left="1134" w:hanging="1134"/>
        <w:jc w:val="both"/>
        <w:rPr>
          <w:rFonts w:ascii="Arial" w:hAnsi="Arial" w:cs="Arial"/>
          <w:color w:val="000000"/>
          <w:sz w:val="24"/>
          <w:szCs w:val="24"/>
        </w:rPr>
      </w:pPr>
    </w:p>
    <w:p w14:paraId="73847A14" w14:textId="77777777" w:rsidR="00A67608" w:rsidRDefault="00A67608" w:rsidP="00A67608">
      <w:pPr>
        <w:tabs>
          <w:tab w:val="left" w:pos="1134"/>
          <w:tab w:val="left" w:pos="1701"/>
          <w:tab w:val="left" w:pos="1985"/>
        </w:tabs>
        <w:spacing w:line="360" w:lineRule="auto"/>
        <w:ind w:left="1134" w:hanging="1134"/>
        <w:jc w:val="both"/>
        <w:rPr>
          <w:rFonts w:ascii="Arial" w:hAnsi="Arial" w:cs="Arial"/>
          <w:color w:val="000000"/>
          <w:sz w:val="24"/>
          <w:szCs w:val="24"/>
        </w:rPr>
      </w:pPr>
      <w:r>
        <w:rPr>
          <w:rFonts w:ascii="Arial" w:hAnsi="Arial" w:cs="Arial"/>
          <w:color w:val="000000"/>
          <w:sz w:val="24"/>
          <w:szCs w:val="24"/>
        </w:rPr>
        <w:tab/>
        <w:t>“[</w:t>
      </w:r>
      <w:bookmarkStart w:id="2" w:name="par78"/>
      <w:r>
        <w:rPr>
          <w:rFonts w:ascii="Arial" w:hAnsi="Arial" w:cs="Arial"/>
          <w:color w:val="000000"/>
          <w:sz w:val="24"/>
          <w:szCs w:val="24"/>
        </w:rPr>
        <w:t>78</w:t>
      </w:r>
      <w:bookmarkEnd w:id="2"/>
      <w:r>
        <w:rPr>
          <w:rFonts w:ascii="Arial" w:hAnsi="Arial" w:cs="Arial"/>
          <w:color w:val="000000"/>
          <w:sz w:val="24"/>
          <w:szCs w:val="24"/>
        </w:rPr>
        <w:t>] To require spouses to disclose their thoughts about the likelihood of separation or their involvements in extra-marital sexual activity before signing a marriage contract could have serious implications for the survival of marital relationships. …” </w:t>
      </w:r>
    </w:p>
    <w:p w14:paraId="3C4C4F25" w14:textId="77777777" w:rsidR="00A67608" w:rsidRDefault="00A67608" w:rsidP="00A67608">
      <w:pPr>
        <w:tabs>
          <w:tab w:val="left" w:pos="1134"/>
          <w:tab w:val="left" w:pos="1843"/>
        </w:tabs>
        <w:spacing w:line="360" w:lineRule="auto"/>
        <w:ind w:left="1134" w:hanging="1134"/>
        <w:jc w:val="both"/>
        <w:rPr>
          <w:rFonts w:ascii="Arial" w:hAnsi="Arial" w:cs="Arial"/>
          <w:color w:val="000000"/>
          <w:sz w:val="24"/>
          <w:szCs w:val="24"/>
        </w:rPr>
      </w:pPr>
    </w:p>
    <w:p w14:paraId="56851E46" w14:textId="77777777" w:rsidR="00A67608" w:rsidRDefault="00A67608" w:rsidP="00A67608">
      <w:pPr>
        <w:tabs>
          <w:tab w:val="left" w:pos="1134"/>
        </w:tabs>
        <w:spacing w:line="360" w:lineRule="auto"/>
        <w:ind w:left="1134" w:hanging="1134"/>
        <w:jc w:val="both"/>
        <w:rPr>
          <w:rFonts w:ascii="Arial" w:hAnsi="Arial" w:cs="Arial"/>
          <w:sz w:val="24"/>
          <w:szCs w:val="24"/>
        </w:rPr>
      </w:pPr>
      <w:r>
        <w:rPr>
          <w:rFonts w:ascii="Arial" w:hAnsi="Arial" w:cs="Arial"/>
          <w:color w:val="000000"/>
          <w:sz w:val="24"/>
          <w:szCs w:val="24"/>
        </w:rPr>
        <w:tab/>
        <w:t>“[</w:t>
      </w:r>
      <w:bookmarkStart w:id="3" w:name="par80"/>
      <w:r>
        <w:rPr>
          <w:rFonts w:ascii="Arial" w:hAnsi="Arial" w:cs="Arial"/>
          <w:color w:val="000000"/>
          <w:sz w:val="24"/>
          <w:szCs w:val="24"/>
        </w:rPr>
        <w:t>80</w:t>
      </w:r>
      <w:bookmarkEnd w:id="3"/>
      <w:r>
        <w:rPr>
          <w:rFonts w:ascii="Arial" w:hAnsi="Arial" w:cs="Arial"/>
          <w:color w:val="000000"/>
          <w:sz w:val="24"/>
          <w:szCs w:val="24"/>
        </w:rPr>
        <w:t xml:space="preserve">] In this case, the public policy implications of requiring married couples to disclose their thoughts of separation or their involvement in extra-marital relationships before executing a marriage contract are negative rather than positive. In recognition of the fact that marriages are complicated institutions, whose failure can rarely be attributed to one party or the other, </w:t>
      </w:r>
      <w:r>
        <w:rPr>
          <w:rFonts w:ascii="Arial" w:hAnsi="Arial" w:cs="Arial"/>
          <w:color w:val="000000"/>
          <w:sz w:val="24"/>
          <w:szCs w:val="24"/>
          <w:u w:val="single"/>
        </w:rPr>
        <w:t>the law has evolved in a fashion that by and large eliminates conduct from the analysis of financial entitlement</w:t>
      </w:r>
      <w:r>
        <w:rPr>
          <w:rFonts w:ascii="Arial" w:hAnsi="Arial" w:cs="Arial"/>
          <w:color w:val="000000"/>
          <w:sz w:val="24"/>
          <w:szCs w:val="24"/>
        </w:rPr>
        <w:t xml:space="preserve">. In essence, Mr. Schrage is seeking to reintroduce conduct into the consideration of whether a marriage contract should be set aside. This is a road the law has been down before and, based on that experience, it is a road to be avoided unless justice demands it.” </w:t>
      </w:r>
      <w:r w:rsidRPr="00E429EF">
        <w:rPr>
          <w:rFonts w:ascii="Arial" w:hAnsi="Arial" w:cs="Arial"/>
          <w:color w:val="000000"/>
          <w:sz w:val="28"/>
          <w:szCs w:val="28"/>
        </w:rPr>
        <w:t>(My emphasis)</w:t>
      </w:r>
    </w:p>
    <w:p w14:paraId="4BE7497B" w14:textId="77777777" w:rsidR="00A67608" w:rsidRDefault="00A67608" w:rsidP="00A67608">
      <w:pPr>
        <w:tabs>
          <w:tab w:val="left" w:pos="1134"/>
        </w:tabs>
        <w:spacing w:line="360" w:lineRule="auto"/>
        <w:ind w:left="1134" w:hanging="1134"/>
        <w:jc w:val="both"/>
        <w:rPr>
          <w:rFonts w:ascii="Arial" w:hAnsi="Arial" w:cs="Arial"/>
          <w:sz w:val="28"/>
        </w:rPr>
      </w:pPr>
    </w:p>
    <w:p w14:paraId="02FADCAA" w14:textId="0D0DB744" w:rsidR="00A67608" w:rsidRDefault="00A67608" w:rsidP="00A67608">
      <w:pPr>
        <w:spacing w:line="360" w:lineRule="auto"/>
        <w:ind w:left="1134" w:hanging="1134"/>
        <w:jc w:val="both"/>
        <w:rPr>
          <w:rFonts w:ascii="Arial" w:hAnsi="Arial" w:cs="Arial"/>
          <w:sz w:val="28"/>
          <w:szCs w:val="28"/>
        </w:rPr>
      </w:pPr>
      <w:r>
        <w:rPr>
          <w:rFonts w:ascii="Arial" w:hAnsi="Arial" w:cs="Arial"/>
          <w:sz w:val="28"/>
          <w:szCs w:val="28"/>
        </w:rPr>
        <w:t xml:space="preserve"> [1</w:t>
      </w:r>
      <w:r w:rsidR="00711E12">
        <w:rPr>
          <w:rFonts w:ascii="Arial" w:hAnsi="Arial" w:cs="Arial"/>
          <w:sz w:val="28"/>
          <w:szCs w:val="28"/>
        </w:rPr>
        <w:t>70</w:t>
      </w:r>
      <w:r>
        <w:rPr>
          <w:rFonts w:ascii="Arial" w:hAnsi="Arial" w:cs="Arial"/>
          <w:sz w:val="28"/>
          <w:szCs w:val="28"/>
        </w:rPr>
        <w:t>]</w:t>
      </w:r>
      <w:r>
        <w:rPr>
          <w:rFonts w:ascii="Arial" w:hAnsi="Arial" w:cs="Arial"/>
          <w:sz w:val="28"/>
          <w:szCs w:val="28"/>
        </w:rPr>
        <w:tab/>
      </w:r>
      <w:r w:rsidR="00E429EF">
        <w:rPr>
          <w:rFonts w:ascii="Arial" w:hAnsi="Arial" w:cs="Arial"/>
          <w:sz w:val="28"/>
          <w:szCs w:val="28"/>
        </w:rPr>
        <w:t xml:space="preserve">In the </w:t>
      </w:r>
      <w:r>
        <w:rPr>
          <w:rFonts w:ascii="Arial" w:hAnsi="Arial" w:cs="Arial"/>
          <w:sz w:val="28"/>
        </w:rPr>
        <w:t xml:space="preserve">Canadian </w:t>
      </w:r>
      <w:r w:rsidR="00711E12">
        <w:rPr>
          <w:rFonts w:ascii="Arial" w:hAnsi="Arial" w:cs="Arial"/>
          <w:sz w:val="28"/>
        </w:rPr>
        <w:t xml:space="preserve">case of </w:t>
      </w:r>
      <w:r>
        <w:rPr>
          <w:rFonts w:ascii="Arial" w:hAnsi="Arial" w:cs="Arial"/>
          <w:b/>
          <w:sz w:val="28"/>
          <w:u w:val="single"/>
        </w:rPr>
        <w:t>Cornelio v Cornelio</w:t>
      </w:r>
      <w:r>
        <w:rPr>
          <w:rFonts w:ascii="Arial" w:hAnsi="Arial" w:cs="Arial"/>
          <w:sz w:val="28"/>
        </w:rPr>
        <w:t xml:space="preserve">, </w:t>
      </w:r>
      <w:r w:rsidR="00711E12">
        <w:rPr>
          <w:rFonts w:ascii="Arial" w:hAnsi="Arial" w:cs="Arial"/>
          <w:sz w:val="28"/>
        </w:rPr>
        <w:t xml:space="preserve">2008 CanLII 68884 (ON SC), dated 22 December 2008, held in the Ontario Superior Court of Justice, </w:t>
      </w:r>
      <w:r>
        <w:rPr>
          <w:rFonts w:ascii="Arial" w:hAnsi="Arial" w:cs="Arial"/>
          <w:sz w:val="28"/>
        </w:rPr>
        <w:t>t</w:t>
      </w:r>
      <w:r>
        <w:rPr>
          <w:rFonts w:ascii="Arial" w:hAnsi="Arial" w:cs="Arial"/>
          <w:sz w:val="28"/>
          <w:szCs w:val="28"/>
        </w:rPr>
        <w:t xml:space="preserve">he court referred to a line of judgments and stated as follows at para [20] of the judgment: </w:t>
      </w:r>
    </w:p>
    <w:p w14:paraId="6CF0053A" w14:textId="77777777" w:rsidR="00A67608" w:rsidRDefault="00A67608" w:rsidP="00A67608">
      <w:pPr>
        <w:spacing w:line="360" w:lineRule="auto"/>
        <w:ind w:left="1134" w:hanging="1134"/>
        <w:jc w:val="both"/>
        <w:rPr>
          <w:rFonts w:ascii="Arial" w:hAnsi="Arial" w:cs="Arial"/>
          <w:sz w:val="28"/>
          <w:szCs w:val="28"/>
        </w:rPr>
      </w:pPr>
    </w:p>
    <w:p w14:paraId="4F056700" w14:textId="77777777" w:rsidR="00A67608" w:rsidRDefault="00A67608" w:rsidP="00A67608">
      <w:pPr>
        <w:spacing w:line="360" w:lineRule="auto"/>
        <w:ind w:left="1134" w:hanging="1134"/>
        <w:jc w:val="both"/>
        <w:rPr>
          <w:rFonts w:ascii="Arial" w:hAnsi="Arial" w:cs="Arial"/>
          <w:color w:val="000000"/>
          <w:sz w:val="24"/>
          <w:szCs w:val="24"/>
        </w:rPr>
      </w:pPr>
      <w:r>
        <w:rPr>
          <w:rFonts w:ascii="Arial" w:hAnsi="Arial" w:cs="Arial"/>
          <w:sz w:val="28"/>
          <w:szCs w:val="28"/>
        </w:rPr>
        <w:tab/>
      </w:r>
      <w:r>
        <w:rPr>
          <w:rFonts w:ascii="Arial" w:hAnsi="Arial" w:cs="Arial"/>
          <w:color w:val="000000"/>
          <w:sz w:val="24"/>
          <w:szCs w:val="24"/>
        </w:rPr>
        <w:t xml:space="preserve">[20] </w:t>
      </w:r>
      <w:r w:rsidRPr="00711E12">
        <w:rPr>
          <w:rFonts w:ascii="Arial" w:hAnsi="Arial" w:cs="Arial"/>
          <w:color w:val="000000"/>
          <w:sz w:val="24"/>
          <w:szCs w:val="24"/>
          <w:u w:val="single"/>
        </w:rPr>
        <w:t>Each of these cases refuses to recognize any obligation on the part of the mother to disclose her extramarital affair</w:t>
      </w:r>
      <w:r>
        <w:rPr>
          <w:rFonts w:ascii="Arial" w:hAnsi="Arial" w:cs="Arial"/>
          <w:color w:val="000000"/>
          <w:sz w:val="24"/>
          <w:szCs w:val="24"/>
        </w:rPr>
        <w:t xml:space="preserve"> …”</w:t>
      </w:r>
    </w:p>
    <w:p w14:paraId="1D4D4F2E" w14:textId="77777777" w:rsidR="00A67608" w:rsidRDefault="00A67608" w:rsidP="00A67608">
      <w:pPr>
        <w:spacing w:line="360" w:lineRule="auto"/>
        <w:ind w:left="1134" w:hanging="1134"/>
        <w:jc w:val="both"/>
        <w:rPr>
          <w:rFonts w:ascii="Arial" w:hAnsi="Arial" w:cs="Arial"/>
          <w:color w:val="000000"/>
          <w:sz w:val="24"/>
          <w:szCs w:val="24"/>
        </w:rPr>
      </w:pPr>
    </w:p>
    <w:p w14:paraId="39E36BEE" w14:textId="77777777" w:rsidR="00A67608" w:rsidRDefault="00A67608" w:rsidP="00A67608">
      <w:pPr>
        <w:spacing w:line="360" w:lineRule="auto"/>
        <w:ind w:left="1134" w:hanging="1134"/>
        <w:jc w:val="both"/>
        <w:rPr>
          <w:rFonts w:ascii="Arial" w:hAnsi="Arial" w:cs="Arial"/>
          <w:color w:val="000000"/>
          <w:sz w:val="28"/>
          <w:szCs w:val="28"/>
          <w:u w:val="single"/>
        </w:rPr>
      </w:pPr>
      <w:r>
        <w:rPr>
          <w:rFonts w:ascii="Arial" w:hAnsi="Arial" w:cs="Arial"/>
          <w:color w:val="000000"/>
          <w:sz w:val="28"/>
          <w:szCs w:val="28"/>
          <w:u w:val="single"/>
        </w:rPr>
        <w:t xml:space="preserve">C. South African case law: </w:t>
      </w:r>
    </w:p>
    <w:p w14:paraId="64B06998" w14:textId="77777777" w:rsidR="00A67608" w:rsidRDefault="00A67608" w:rsidP="00A67608">
      <w:pPr>
        <w:spacing w:line="360" w:lineRule="auto"/>
        <w:ind w:left="1134" w:hanging="1134"/>
        <w:jc w:val="both"/>
        <w:rPr>
          <w:rFonts w:ascii="Arial" w:hAnsi="Arial" w:cs="Arial"/>
          <w:color w:val="000000"/>
          <w:sz w:val="28"/>
          <w:szCs w:val="28"/>
          <w:u w:val="single"/>
        </w:rPr>
      </w:pPr>
    </w:p>
    <w:p w14:paraId="5ECFC7C8" w14:textId="6E7E9A3C" w:rsidR="00A67608" w:rsidRDefault="00A67608" w:rsidP="00A67608">
      <w:pPr>
        <w:spacing w:line="360" w:lineRule="auto"/>
        <w:ind w:left="1134" w:hanging="1134"/>
        <w:jc w:val="both"/>
        <w:rPr>
          <w:rFonts w:ascii="Arial" w:hAnsi="Arial" w:cs="Arial"/>
          <w:color w:val="000000"/>
          <w:sz w:val="28"/>
          <w:szCs w:val="28"/>
        </w:rPr>
      </w:pPr>
      <w:r>
        <w:rPr>
          <w:rFonts w:ascii="Arial" w:hAnsi="Arial" w:cs="Arial"/>
          <w:color w:val="000000"/>
          <w:sz w:val="28"/>
          <w:szCs w:val="28"/>
        </w:rPr>
        <w:t>[1</w:t>
      </w:r>
      <w:r w:rsidR="00711E12">
        <w:rPr>
          <w:rFonts w:ascii="Arial" w:hAnsi="Arial" w:cs="Arial"/>
          <w:color w:val="000000"/>
          <w:sz w:val="28"/>
          <w:szCs w:val="28"/>
        </w:rPr>
        <w:t>71</w:t>
      </w:r>
      <w:r>
        <w:rPr>
          <w:rFonts w:ascii="Arial" w:hAnsi="Arial" w:cs="Arial"/>
          <w:color w:val="000000"/>
          <w:sz w:val="28"/>
          <w:szCs w:val="28"/>
        </w:rPr>
        <w:t>]</w:t>
      </w:r>
      <w:r>
        <w:rPr>
          <w:rFonts w:ascii="Arial" w:hAnsi="Arial" w:cs="Arial"/>
          <w:color w:val="000000"/>
          <w:sz w:val="28"/>
          <w:szCs w:val="28"/>
        </w:rPr>
        <w:tab/>
        <w:t xml:space="preserve">In the well-known case of </w:t>
      </w:r>
      <w:r>
        <w:rPr>
          <w:rFonts w:ascii="Arial" w:hAnsi="Arial" w:cs="Arial"/>
          <w:b/>
          <w:color w:val="000000"/>
          <w:sz w:val="28"/>
          <w:szCs w:val="28"/>
          <w:u w:val="single"/>
        </w:rPr>
        <w:t>DE v RH</w:t>
      </w:r>
      <w:r>
        <w:rPr>
          <w:rFonts w:ascii="Arial" w:hAnsi="Arial" w:cs="Arial"/>
          <w:color w:val="000000"/>
          <w:sz w:val="28"/>
          <w:szCs w:val="28"/>
        </w:rPr>
        <w:t xml:space="preserve"> 2015 (5) SA 83 (CC) the Constitutional Court had to determine whether there is </w:t>
      </w:r>
      <w:r>
        <w:rPr>
          <w:rFonts w:ascii="Arial" w:hAnsi="Arial" w:cs="Arial"/>
          <w:color w:val="000000"/>
          <w:sz w:val="28"/>
          <w:szCs w:val="28"/>
        </w:rPr>
        <w:lastRenderedPageBreak/>
        <w:t xml:space="preserve">justification for the continued existence of a delictual claim based on adultery. The first sentence of paragraph [1] of the introduction to the unanimous judgment, penned by Madlanga J, reads as follows: </w:t>
      </w:r>
    </w:p>
    <w:p w14:paraId="64301C25" w14:textId="77777777" w:rsidR="00A67608" w:rsidRDefault="00A67608" w:rsidP="00A67608">
      <w:pPr>
        <w:spacing w:line="360" w:lineRule="auto"/>
        <w:ind w:left="1134" w:hanging="1134"/>
        <w:jc w:val="both"/>
        <w:rPr>
          <w:rFonts w:ascii="Arial" w:hAnsi="Arial" w:cs="Arial"/>
          <w:color w:val="000000"/>
          <w:sz w:val="28"/>
          <w:szCs w:val="28"/>
        </w:rPr>
      </w:pPr>
    </w:p>
    <w:p w14:paraId="24B4A523" w14:textId="77777777" w:rsidR="00A67608" w:rsidRDefault="00A67608" w:rsidP="00A67608">
      <w:pPr>
        <w:spacing w:line="360" w:lineRule="auto"/>
        <w:ind w:left="1134" w:hanging="1134"/>
        <w:jc w:val="both"/>
        <w:rPr>
          <w:rFonts w:ascii="Arial" w:hAnsi="Arial" w:cs="Arial"/>
          <w:sz w:val="24"/>
          <w:szCs w:val="24"/>
        </w:rPr>
      </w:pPr>
      <w:r>
        <w:rPr>
          <w:rFonts w:ascii="Arial" w:hAnsi="Arial" w:cs="Arial"/>
          <w:color w:val="000000"/>
          <w:sz w:val="28"/>
          <w:szCs w:val="28"/>
        </w:rPr>
        <w:tab/>
      </w:r>
      <w:r>
        <w:rPr>
          <w:rFonts w:ascii="Arial" w:hAnsi="Arial" w:cs="Arial"/>
          <w:color w:val="000000"/>
          <w:sz w:val="24"/>
          <w:szCs w:val="24"/>
        </w:rPr>
        <w:t>“[1] Undertakings of fidelity — whether in the form of </w:t>
      </w:r>
      <w:r>
        <w:rPr>
          <w:rFonts w:ascii="Arial" w:hAnsi="Arial" w:cs="Arial"/>
          <w:i/>
          <w:iCs/>
          <w:sz w:val="24"/>
          <w:szCs w:val="24"/>
        </w:rPr>
        <w:t>ho lauwa</w:t>
      </w:r>
      <w:r>
        <w:rPr>
          <w:rFonts w:ascii="Arial" w:hAnsi="Arial" w:cs="Arial"/>
          <w:sz w:val="24"/>
          <w:szCs w:val="24"/>
        </w:rPr>
        <w:t>, </w:t>
      </w:r>
      <w:r>
        <w:rPr>
          <w:rFonts w:ascii="Arial" w:hAnsi="Arial" w:cs="Arial"/>
          <w:i/>
          <w:iCs/>
          <w:sz w:val="24"/>
          <w:szCs w:val="24"/>
        </w:rPr>
        <w:t>go laiwa</w:t>
      </w:r>
      <w:r>
        <w:rPr>
          <w:rFonts w:ascii="Arial" w:hAnsi="Arial" w:cs="Arial"/>
          <w:sz w:val="24"/>
          <w:szCs w:val="24"/>
        </w:rPr>
        <w:t> or </w:t>
      </w:r>
      <w:r>
        <w:rPr>
          <w:rFonts w:ascii="Arial" w:hAnsi="Arial" w:cs="Arial"/>
          <w:i/>
          <w:iCs/>
          <w:sz w:val="24"/>
          <w:szCs w:val="24"/>
        </w:rPr>
        <w:t>ukuyalwa</w:t>
      </w:r>
      <w:bookmarkStart w:id="4" w:name="0-0-0-192497"/>
      <w:bookmarkEnd w:id="4"/>
      <w:r>
        <w:rPr>
          <w:rFonts w:ascii="Arial" w:hAnsi="Arial" w:cs="Arial"/>
          <w:sz w:val="24"/>
          <w:szCs w:val="24"/>
        </w:rPr>
        <w:t xml:space="preserve"> or solemn vows or any other form dictated by various cultures or religions — are no guarantee that adultery will not take place in marriage. In fact, adultery is probably fractionally younger than the institution of marriage. …” </w:t>
      </w:r>
    </w:p>
    <w:p w14:paraId="4130068F" w14:textId="77777777" w:rsidR="00A67608" w:rsidRDefault="00A67608" w:rsidP="00A67608">
      <w:pPr>
        <w:spacing w:line="360" w:lineRule="auto"/>
        <w:ind w:left="1134" w:hanging="1134"/>
        <w:jc w:val="both"/>
        <w:rPr>
          <w:rFonts w:ascii="Arial" w:hAnsi="Arial" w:cs="Arial"/>
          <w:sz w:val="24"/>
          <w:szCs w:val="24"/>
        </w:rPr>
      </w:pPr>
    </w:p>
    <w:p w14:paraId="6A78636E" w14:textId="5D36A22C" w:rsidR="00A67608" w:rsidRDefault="00A67608" w:rsidP="00A67608">
      <w:pPr>
        <w:spacing w:line="360" w:lineRule="auto"/>
        <w:ind w:left="1134" w:hanging="1134"/>
        <w:jc w:val="both"/>
        <w:rPr>
          <w:rFonts w:ascii="Arial" w:hAnsi="Arial" w:cs="Arial"/>
          <w:sz w:val="28"/>
          <w:szCs w:val="28"/>
        </w:rPr>
      </w:pPr>
      <w:r>
        <w:rPr>
          <w:rFonts w:ascii="Arial" w:hAnsi="Arial" w:cs="Arial"/>
          <w:sz w:val="28"/>
          <w:szCs w:val="28"/>
        </w:rPr>
        <w:t>[1</w:t>
      </w:r>
      <w:r w:rsidR="0013194C">
        <w:rPr>
          <w:rFonts w:ascii="Arial" w:hAnsi="Arial" w:cs="Arial"/>
          <w:sz w:val="28"/>
          <w:szCs w:val="28"/>
        </w:rPr>
        <w:t>72</w:t>
      </w:r>
      <w:r>
        <w:rPr>
          <w:rFonts w:ascii="Arial" w:hAnsi="Arial" w:cs="Arial"/>
          <w:sz w:val="28"/>
          <w:szCs w:val="28"/>
        </w:rPr>
        <w:t>]</w:t>
      </w:r>
      <w:r>
        <w:rPr>
          <w:rFonts w:ascii="Arial" w:hAnsi="Arial" w:cs="Arial"/>
          <w:sz w:val="28"/>
          <w:szCs w:val="28"/>
        </w:rPr>
        <w:tab/>
        <w:t>At paragraph [42] of the judgment the following was stated:</w:t>
      </w:r>
    </w:p>
    <w:p w14:paraId="278B57BE" w14:textId="77777777" w:rsidR="00A67608" w:rsidRDefault="00A67608" w:rsidP="00A67608">
      <w:pPr>
        <w:spacing w:line="360" w:lineRule="auto"/>
        <w:ind w:left="1134" w:hanging="1134"/>
        <w:jc w:val="both"/>
        <w:rPr>
          <w:rFonts w:ascii="Arial" w:hAnsi="Arial" w:cs="Arial"/>
          <w:sz w:val="24"/>
          <w:szCs w:val="24"/>
        </w:rPr>
      </w:pPr>
      <w:r>
        <w:rPr>
          <w:rFonts w:ascii="Arial" w:hAnsi="Arial" w:cs="Arial"/>
          <w:sz w:val="28"/>
          <w:szCs w:val="28"/>
        </w:rPr>
        <w:t xml:space="preserve"> </w:t>
      </w:r>
      <w:r>
        <w:rPr>
          <w:rFonts w:ascii="Arial" w:hAnsi="Arial" w:cs="Arial"/>
          <w:sz w:val="24"/>
          <w:szCs w:val="24"/>
        </w:rPr>
        <w:t xml:space="preserve">  </w:t>
      </w:r>
      <w:r>
        <w:rPr>
          <w:rFonts w:ascii="Arial" w:hAnsi="Arial" w:cs="Arial"/>
          <w:sz w:val="24"/>
          <w:szCs w:val="24"/>
        </w:rPr>
        <w:tab/>
      </w:r>
    </w:p>
    <w:p w14:paraId="27B1D344" w14:textId="54011033" w:rsidR="00A67608" w:rsidRPr="0013194C" w:rsidRDefault="00A67608" w:rsidP="00A67608">
      <w:pPr>
        <w:spacing w:line="360" w:lineRule="auto"/>
        <w:ind w:left="1134"/>
        <w:jc w:val="both"/>
        <w:rPr>
          <w:rFonts w:ascii="Arial" w:hAnsi="Arial" w:cs="Arial"/>
          <w:color w:val="000000"/>
          <w:sz w:val="28"/>
          <w:szCs w:val="28"/>
        </w:rPr>
      </w:pPr>
      <w:r>
        <w:rPr>
          <w:rFonts w:ascii="Arial" w:hAnsi="Arial" w:cs="Arial"/>
          <w:color w:val="000000"/>
          <w:sz w:val="24"/>
          <w:szCs w:val="24"/>
        </w:rPr>
        <w:t>“[42] … The applicant wants the law to use punitive measures to come to his aid as the non-adulterous spouse. In this case the marriage deteriorated without obstruction or intervention by the law. The distinction is not insignificant. It is one thing for the law to protect marriages by removing all legal obstacles that impede meaningful enjoyment of married life. </w:t>
      </w:r>
      <w:bookmarkStart w:id="5" w:name="0-0-0-192817"/>
      <w:bookmarkEnd w:id="5"/>
      <w:r w:rsidRPr="0013194C">
        <w:rPr>
          <w:rFonts w:ascii="Arial" w:hAnsi="Arial" w:cs="Arial"/>
          <w:color w:val="000000"/>
          <w:sz w:val="24"/>
          <w:szCs w:val="24"/>
          <w:u w:val="single"/>
        </w:rPr>
        <w:t>It is quite another for spouses to expect the law to prop up their marriage which — for reasons that have nothing to do with the law — is weakening or disintegrating</w:t>
      </w:r>
      <w:r>
        <w:rPr>
          <w:rFonts w:ascii="Arial" w:hAnsi="Arial" w:cs="Arial"/>
          <w:color w:val="000000"/>
          <w:sz w:val="24"/>
          <w:szCs w:val="24"/>
        </w:rPr>
        <w:t>.”</w:t>
      </w:r>
      <w:r w:rsidR="0013194C">
        <w:rPr>
          <w:rFonts w:ascii="Arial" w:hAnsi="Arial" w:cs="Arial"/>
          <w:color w:val="000000"/>
          <w:sz w:val="24"/>
          <w:szCs w:val="24"/>
        </w:rPr>
        <w:t xml:space="preserve"> </w:t>
      </w:r>
      <w:r w:rsidR="0013194C">
        <w:rPr>
          <w:rFonts w:ascii="Arial" w:hAnsi="Arial" w:cs="Arial"/>
          <w:color w:val="000000"/>
          <w:sz w:val="28"/>
          <w:szCs w:val="28"/>
        </w:rPr>
        <w:t>(My emphasis)</w:t>
      </w:r>
    </w:p>
    <w:p w14:paraId="6C0296DE" w14:textId="77777777" w:rsidR="00A67608" w:rsidRDefault="00A67608" w:rsidP="00A67608">
      <w:pPr>
        <w:tabs>
          <w:tab w:val="left" w:pos="1134"/>
        </w:tabs>
        <w:spacing w:line="360" w:lineRule="auto"/>
        <w:ind w:left="1134" w:hanging="1134"/>
        <w:jc w:val="both"/>
        <w:rPr>
          <w:rFonts w:ascii="Arial" w:hAnsi="Arial" w:cs="Arial"/>
          <w:sz w:val="28"/>
          <w:szCs w:val="28"/>
        </w:rPr>
      </w:pPr>
    </w:p>
    <w:p w14:paraId="3A62A135" w14:textId="38417537" w:rsidR="00A67608" w:rsidRDefault="00A67608" w:rsidP="00A67608">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13194C">
        <w:rPr>
          <w:rFonts w:ascii="Arial" w:hAnsi="Arial" w:cs="Arial"/>
          <w:sz w:val="28"/>
          <w:szCs w:val="28"/>
        </w:rPr>
        <w:t>73</w:t>
      </w:r>
      <w:r>
        <w:rPr>
          <w:rFonts w:ascii="Arial" w:hAnsi="Arial" w:cs="Arial"/>
          <w:sz w:val="28"/>
          <w:szCs w:val="28"/>
        </w:rPr>
        <w:t xml:space="preserve">] </w:t>
      </w:r>
      <w:r>
        <w:rPr>
          <w:rFonts w:ascii="Arial" w:hAnsi="Arial" w:cs="Arial"/>
          <w:sz w:val="28"/>
          <w:szCs w:val="28"/>
        </w:rPr>
        <w:tab/>
        <w:t>In dealing with public policy, Madlanga J stated</w:t>
      </w:r>
      <w:r>
        <w:rPr>
          <w:rFonts w:ascii="Arial" w:hAnsi="Arial" w:cs="Arial"/>
          <w:i/>
          <w:sz w:val="28"/>
          <w:szCs w:val="28"/>
        </w:rPr>
        <w:t xml:space="preserve"> inter alia, </w:t>
      </w:r>
      <w:r>
        <w:rPr>
          <w:rFonts w:ascii="Arial" w:hAnsi="Arial" w:cs="Arial"/>
          <w:sz w:val="28"/>
          <w:szCs w:val="28"/>
        </w:rPr>
        <w:t xml:space="preserve">as follows:  </w:t>
      </w:r>
      <w:r>
        <w:rPr>
          <w:rFonts w:ascii="Arial" w:hAnsi="Arial" w:cs="Arial"/>
          <w:i/>
          <w:sz w:val="28"/>
          <w:szCs w:val="28"/>
        </w:rPr>
        <w:t xml:space="preserve"> </w:t>
      </w:r>
    </w:p>
    <w:p w14:paraId="74CF5115" w14:textId="77777777" w:rsidR="00A67608" w:rsidRDefault="00A67608" w:rsidP="00A67608">
      <w:pPr>
        <w:tabs>
          <w:tab w:val="left" w:pos="1134"/>
        </w:tabs>
        <w:spacing w:line="360" w:lineRule="auto"/>
        <w:ind w:left="1134" w:hanging="1134"/>
        <w:jc w:val="both"/>
        <w:rPr>
          <w:rFonts w:ascii="Arial" w:hAnsi="Arial" w:cs="Arial"/>
          <w:sz w:val="28"/>
          <w:szCs w:val="28"/>
        </w:rPr>
      </w:pPr>
    </w:p>
    <w:p w14:paraId="506682DF"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 xml:space="preserve">“[51] … Does public policy — a notion that is now informed by our constitutional values — tell us that the delictual claim founded on adultery must still be part of our law?... </w:t>
      </w:r>
    </w:p>
    <w:p w14:paraId="07B782C0" w14:textId="77777777" w:rsidR="00A67608" w:rsidRDefault="00A67608" w:rsidP="00A67608">
      <w:pPr>
        <w:spacing w:line="360" w:lineRule="auto"/>
        <w:jc w:val="both"/>
        <w:rPr>
          <w:rFonts w:ascii="Arial" w:hAnsi="Arial" w:cs="Arial"/>
          <w:color w:val="000000"/>
          <w:sz w:val="24"/>
          <w:szCs w:val="24"/>
        </w:rPr>
      </w:pPr>
    </w:p>
    <w:p w14:paraId="261FBC25"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[52] … What also comes into the equation are the softening and current trends and attitudes towards adultery. </w:t>
      </w:r>
      <w:bookmarkStart w:id="6" w:name="0-0-0-192889"/>
      <w:bookmarkEnd w:id="6"/>
      <w:r>
        <w:rPr>
          <w:rFonts w:ascii="Arial" w:hAnsi="Arial" w:cs="Arial"/>
          <w:color w:val="000000"/>
          <w:sz w:val="24"/>
          <w:szCs w:val="24"/>
        </w:rPr>
        <w:t>The constitutional norms and changing attitudes are not necessarily separate notions: constitutional norms also inform present-day attitudes towards adultery.</w:t>
      </w:r>
    </w:p>
    <w:p w14:paraId="2A819A5B" w14:textId="77777777" w:rsidR="00A67608" w:rsidRDefault="00A67608" w:rsidP="00A67608">
      <w:pPr>
        <w:spacing w:line="360" w:lineRule="auto"/>
        <w:ind w:left="1134" w:firstLine="306"/>
        <w:jc w:val="both"/>
        <w:rPr>
          <w:rFonts w:ascii="Arial" w:hAnsi="Arial" w:cs="Arial"/>
          <w:color w:val="000000"/>
          <w:sz w:val="24"/>
          <w:szCs w:val="24"/>
        </w:rPr>
      </w:pPr>
    </w:p>
    <w:p w14:paraId="490B5067"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[53] Of relevance in respect of the adulterous spouse and the third party are the rights to freedom and security of the person, </w:t>
      </w:r>
      <w:bookmarkStart w:id="7" w:name="0-0-0-192893"/>
      <w:bookmarkEnd w:id="7"/>
      <w:r>
        <w:rPr>
          <w:rFonts w:ascii="Arial" w:hAnsi="Arial" w:cs="Arial"/>
          <w:color w:val="000000"/>
          <w:sz w:val="24"/>
          <w:szCs w:val="24"/>
        </w:rPr>
        <w:t>privacy </w:t>
      </w:r>
      <w:bookmarkStart w:id="8" w:name="0-0-0-192897"/>
      <w:bookmarkEnd w:id="8"/>
      <w:r>
        <w:rPr>
          <w:rFonts w:ascii="Arial" w:hAnsi="Arial" w:cs="Arial"/>
          <w:color w:val="000000"/>
          <w:sz w:val="24"/>
          <w:szCs w:val="24"/>
        </w:rPr>
        <w:t>and freedom of association. </w:t>
      </w:r>
      <w:bookmarkStart w:id="9" w:name="0-0-0-192901"/>
      <w:bookmarkEnd w:id="9"/>
      <w:r>
        <w:rPr>
          <w:rFonts w:ascii="Arial" w:hAnsi="Arial" w:cs="Arial"/>
          <w:color w:val="000000"/>
          <w:sz w:val="24"/>
          <w:szCs w:val="24"/>
        </w:rPr>
        <w:t>These rights do not necessarily weigh less just because the two have committed adultery.</w:t>
      </w:r>
    </w:p>
    <w:p w14:paraId="521853DD" w14:textId="77777777" w:rsidR="00A67608" w:rsidRDefault="00A67608" w:rsidP="00A67608">
      <w:pPr>
        <w:spacing w:line="360" w:lineRule="auto"/>
        <w:jc w:val="both"/>
        <w:rPr>
          <w:rFonts w:ascii="Arial" w:hAnsi="Arial" w:cs="Arial"/>
          <w:color w:val="000000"/>
          <w:sz w:val="24"/>
          <w:szCs w:val="24"/>
        </w:rPr>
      </w:pPr>
    </w:p>
    <w:p w14:paraId="0A5613F7"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 xml:space="preserve">[54] </w:t>
      </w:r>
      <w:r w:rsidRPr="00A8295A">
        <w:rPr>
          <w:rFonts w:ascii="Arial" w:hAnsi="Arial" w:cs="Arial"/>
          <w:color w:val="000000"/>
          <w:sz w:val="24"/>
          <w:szCs w:val="24"/>
          <w:u w:val="single"/>
        </w:rPr>
        <w:t>The delictual claim is particularly invasive of, and violates the right to, privacy. This very case is illustrative of this</w:t>
      </w:r>
      <w:r>
        <w:rPr>
          <w:rFonts w:ascii="Arial" w:hAnsi="Arial" w:cs="Arial"/>
          <w:color w:val="000000"/>
          <w:sz w:val="24"/>
          <w:szCs w:val="24"/>
        </w:rPr>
        <w:t>. The Supreme Court of Appeal dealt with the abusive, embarrassing and demeaning questioning that Ms H suffered in the High Court. She was 'made to suffer the indignity of having her personal and private life placed under a microscope and being interrogated in an insulting and embarrassing fashion'. </w:t>
      </w:r>
      <w:bookmarkStart w:id="10" w:name="0-0-0-192905"/>
      <w:bookmarkEnd w:id="10"/>
      <w:r>
        <w:rPr>
          <w:rFonts w:ascii="Arial" w:hAnsi="Arial" w:cs="Arial"/>
          <w:color w:val="000000"/>
          <w:sz w:val="24"/>
          <w:szCs w:val="24"/>
        </w:rPr>
        <w:t>Likewise, in order to defend a delictual claim based on adultery, the third party is placed in the invidious position of having to expose details of his or her intimate interaction — including sexual relations — with the adulterous spouse. That goes to the core of the private nature of an intimate relationship.</w:t>
      </w:r>
    </w:p>
    <w:p w14:paraId="23489392" w14:textId="77777777" w:rsidR="00A67608" w:rsidRDefault="00A67608" w:rsidP="00A67608">
      <w:pPr>
        <w:spacing w:line="360" w:lineRule="auto"/>
        <w:jc w:val="both"/>
        <w:rPr>
          <w:rStyle w:val="mc"/>
          <w:shd w:val="clear" w:color="auto" w:fill="C0C0C0"/>
        </w:rPr>
      </w:pPr>
    </w:p>
    <w:p w14:paraId="3251FB4B" w14:textId="721F0236" w:rsidR="00A67608" w:rsidRPr="00A8295A" w:rsidRDefault="00A67608" w:rsidP="00A67608">
      <w:pPr>
        <w:spacing w:line="360" w:lineRule="auto"/>
        <w:ind w:left="1134"/>
        <w:jc w:val="both"/>
        <w:rPr>
          <w:sz w:val="28"/>
          <w:szCs w:val="28"/>
        </w:rPr>
      </w:pPr>
      <w:r>
        <w:rPr>
          <w:rFonts w:ascii="Arial" w:hAnsi="Arial" w:cs="Arial"/>
          <w:color w:val="000000"/>
          <w:sz w:val="24"/>
          <w:szCs w:val="24"/>
        </w:rPr>
        <w:t>[55] … It is equally true that there are factors that may make the act of adultery less reprehensible and, in certain instances, not reprehensible at all. …</w:t>
      </w:r>
      <w:bookmarkStart w:id="11" w:name="0-0-0-192909"/>
      <w:bookmarkEnd w:id="11"/>
      <w:r>
        <w:rPr>
          <w:rFonts w:ascii="Arial" w:hAnsi="Arial" w:cs="Arial"/>
          <w:color w:val="000000"/>
          <w:sz w:val="24"/>
          <w:szCs w:val="24"/>
        </w:rPr>
        <w:t xml:space="preserve"> The antecedent question is whether — in the face of the overarching constitutional rights of the adulterous spouse and third party — there should be a delictual claim at all.”</w:t>
      </w:r>
      <w:r w:rsidR="00A8295A">
        <w:rPr>
          <w:rFonts w:ascii="Arial" w:hAnsi="Arial" w:cs="Arial"/>
          <w:color w:val="000000"/>
          <w:sz w:val="24"/>
          <w:szCs w:val="24"/>
        </w:rPr>
        <w:t xml:space="preserve"> </w:t>
      </w:r>
      <w:r w:rsidR="00A8295A">
        <w:rPr>
          <w:rFonts w:ascii="Arial" w:hAnsi="Arial" w:cs="Arial"/>
          <w:color w:val="000000"/>
          <w:sz w:val="28"/>
          <w:szCs w:val="28"/>
        </w:rPr>
        <w:t>(My emphasis)</w:t>
      </w:r>
    </w:p>
    <w:p w14:paraId="0E222904" w14:textId="77777777" w:rsidR="00A67608" w:rsidRDefault="00A67608" w:rsidP="00A67608">
      <w:pPr>
        <w:spacing w:line="360" w:lineRule="auto"/>
        <w:jc w:val="both"/>
        <w:rPr>
          <w:rFonts w:ascii="Arial" w:hAnsi="Arial" w:cs="Arial"/>
          <w:color w:val="000000"/>
          <w:sz w:val="24"/>
          <w:szCs w:val="24"/>
        </w:rPr>
      </w:pPr>
    </w:p>
    <w:p w14:paraId="4F8C3DD8" w14:textId="4A80D3D9" w:rsidR="00A67608" w:rsidRDefault="00A67608" w:rsidP="00A67608">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[1</w:t>
      </w:r>
      <w:r w:rsidR="0013194C">
        <w:rPr>
          <w:rFonts w:ascii="Arial" w:hAnsi="Arial" w:cs="Arial"/>
          <w:color w:val="000000"/>
          <w:sz w:val="28"/>
          <w:szCs w:val="28"/>
        </w:rPr>
        <w:t>74</w:t>
      </w:r>
      <w:r>
        <w:rPr>
          <w:rFonts w:ascii="Arial" w:hAnsi="Arial" w:cs="Arial"/>
          <w:color w:val="000000"/>
          <w:sz w:val="28"/>
          <w:szCs w:val="28"/>
        </w:rPr>
        <w:t>]</w:t>
      </w:r>
      <w:r>
        <w:rPr>
          <w:rFonts w:ascii="Arial" w:hAnsi="Arial" w:cs="Arial"/>
          <w:color w:val="000000"/>
          <w:sz w:val="28"/>
          <w:szCs w:val="28"/>
        </w:rPr>
        <w:tab/>
        <w:t>The judgment continued as follows at paragraphs [60] - [63]</w:t>
      </w:r>
      <w:r w:rsidR="00A8295A">
        <w:rPr>
          <w:rFonts w:ascii="Arial" w:hAnsi="Arial" w:cs="Arial"/>
          <w:color w:val="000000"/>
          <w:sz w:val="28"/>
          <w:szCs w:val="28"/>
        </w:rPr>
        <w:t xml:space="preserve"> thereof</w:t>
      </w:r>
      <w:r>
        <w:rPr>
          <w:rFonts w:ascii="Arial" w:hAnsi="Arial" w:cs="Arial"/>
          <w:color w:val="000000"/>
          <w:sz w:val="28"/>
          <w:szCs w:val="28"/>
        </w:rPr>
        <w:t xml:space="preserve">: </w:t>
      </w:r>
    </w:p>
    <w:p w14:paraId="522D5492" w14:textId="77777777" w:rsidR="00A67608" w:rsidRDefault="00A67608" w:rsidP="00A67608">
      <w:pPr>
        <w:tabs>
          <w:tab w:val="left" w:pos="1134"/>
        </w:tabs>
        <w:spacing w:line="360" w:lineRule="auto"/>
        <w:ind w:left="1134" w:hanging="1134"/>
        <w:jc w:val="both"/>
        <w:rPr>
          <w:rFonts w:ascii="Arial" w:hAnsi="Arial" w:cs="Arial"/>
          <w:color w:val="000000"/>
          <w:sz w:val="28"/>
          <w:szCs w:val="28"/>
        </w:rPr>
      </w:pPr>
    </w:p>
    <w:p w14:paraId="30123B5C"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“[60] The right of a non-adulterous spouse that is implicated by the act of adultery is the right to dignity. … </w:t>
      </w:r>
      <w:bookmarkStart w:id="12" w:name="0-0-0-192921"/>
      <w:bookmarkEnd w:id="12"/>
    </w:p>
    <w:p w14:paraId="467BF57D" w14:textId="77777777" w:rsidR="00A67608" w:rsidRDefault="00A67608" w:rsidP="00A67608">
      <w:pPr>
        <w:spacing w:line="360" w:lineRule="auto"/>
        <w:ind w:left="720"/>
        <w:jc w:val="both"/>
        <w:rPr>
          <w:rFonts w:ascii="Arial" w:hAnsi="Arial" w:cs="Arial"/>
          <w:color w:val="000000"/>
          <w:sz w:val="24"/>
          <w:szCs w:val="24"/>
        </w:rPr>
      </w:pPr>
    </w:p>
    <w:p w14:paraId="1C8597AD" w14:textId="77777777" w:rsidR="00A67608" w:rsidRDefault="00A67608" w:rsidP="00A67608">
      <w:pPr>
        <w:spacing w:line="360" w:lineRule="auto"/>
        <w:ind w:left="720" w:firstLine="414"/>
        <w:jc w:val="both"/>
        <w:rPr>
          <w:rFonts w:ascii="Arial" w:hAnsi="Arial" w:cs="Arial"/>
          <w:color w:val="000000"/>
          <w:sz w:val="24"/>
          <w:szCs w:val="24"/>
        </w:rPr>
      </w:pPr>
      <w:r>
        <w:rPr>
          <w:rFonts w:ascii="Arial" w:hAnsi="Arial" w:cs="Arial"/>
          <w:color w:val="000000"/>
          <w:sz w:val="24"/>
          <w:szCs w:val="24"/>
        </w:rPr>
        <w:t>[61] …</w:t>
      </w:r>
    </w:p>
    <w:p w14:paraId="4C188477" w14:textId="77777777" w:rsidR="00A67608" w:rsidRDefault="00A67608" w:rsidP="00A67608">
      <w:pPr>
        <w:spacing w:line="360" w:lineRule="auto"/>
        <w:ind w:left="720"/>
        <w:jc w:val="both"/>
        <w:rPr>
          <w:rFonts w:ascii="Arial" w:hAnsi="Arial" w:cs="Arial"/>
          <w:color w:val="000000"/>
          <w:sz w:val="24"/>
          <w:szCs w:val="24"/>
        </w:rPr>
      </w:pPr>
    </w:p>
    <w:p w14:paraId="639EA10B"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 xml:space="preserve">[62] Nevertheless, this potential infringement of dignity must be weighed against </w:t>
      </w:r>
      <w:r w:rsidRPr="0013194C">
        <w:rPr>
          <w:rFonts w:ascii="Arial" w:hAnsi="Arial" w:cs="Arial"/>
          <w:color w:val="000000"/>
          <w:sz w:val="24"/>
          <w:szCs w:val="24"/>
          <w:u w:val="single"/>
        </w:rPr>
        <w:t xml:space="preserve">the infringement of the fundamental rights of the adulterous </w:t>
      </w:r>
      <w:r w:rsidRPr="0013194C">
        <w:rPr>
          <w:rFonts w:ascii="Arial" w:hAnsi="Arial" w:cs="Arial"/>
          <w:color w:val="000000"/>
          <w:sz w:val="24"/>
          <w:szCs w:val="24"/>
          <w:u w:val="single"/>
        </w:rPr>
        <w:lastRenderedPageBreak/>
        <w:t xml:space="preserve">spouse </w:t>
      </w:r>
      <w:r>
        <w:rPr>
          <w:rFonts w:ascii="Arial" w:hAnsi="Arial" w:cs="Arial"/>
          <w:color w:val="000000"/>
          <w:sz w:val="24"/>
          <w:szCs w:val="24"/>
        </w:rPr>
        <w:t>and the third party to privacy, freedom of association and freedom and security of the person. These rights demand protection from state intervention in the intimate choices of, and relationships between, people. This must be viewed in light of current trends and attitudes towards adultery, both nationally and internationally. </w:t>
      </w:r>
      <w:bookmarkStart w:id="13" w:name="0-0-0-192933"/>
      <w:bookmarkEnd w:id="13"/>
      <w:r w:rsidRPr="0013194C">
        <w:rPr>
          <w:rFonts w:ascii="Arial" w:hAnsi="Arial" w:cs="Arial"/>
          <w:color w:val="000000"/>
          <w:sz w:val="24"/>
          <w:szCs w:val="24"/>
          <w:u w:val="single"/>
        </w:rPr>
        <w:t>These attitudes also demonstrate a repugnance towards state interference in the intimate personal affairs of individuals</w:t>
      </w:r>
      <w:r>
        <w:rPr>
          <w:rFonts w:ascii="Arial" w:hAnsi="Arial" w:cs="Arial"/>
          <w:color w:val="000000"/>
          <w:sz w:val="24"/>
          <w:szCs w:val="24"/>
        </w:rPr>
        <w:t>.  </w:t>
      </w:r>
    </w:p>
    <w:p w14:paraId="57951EB4" w14:textId="77777777" w:rsidR="00A67608" w:rsidRDefault="00A67608" w:rsidP="00A67608">
      <w:pPr>
        <w:spacing w:line="360" w:lineRule="auto"/>
        <w:ind w:left="720"/>
        <w:jc w:val="both"/>
        <w:rPr>
          <w:rFonts w:ascii="Arial" w:hAnsi="Arial" w:cs="Arial"/>
          <w:color w:val="000000"/>
          <w:sz w:val="24"/>
          <w:szCs w:val="24"/>
        </w:rPr>
      </w:pPr>
    </w:p>
    <w:p w14:paraId="0EC7B4F6" w14:textId="7AB5D561" w:rsidR="00A67608" w:rsidRPr="0013194C" w:rsidRDefault="00A67608" w:rsidP="00A67608">
      <w:pPr>
        <w:spacing w:line="360" w:lineRule="auto"/>
        <w:ind w:left="1134"/>
        <w:jc w:val="both"/>
        <w:rPr>
          <w:rFonts w:ascii="Arial" w:hAnsi="Arial" w:cs="Arial"/>
          <w:color w:val="000000"/>
          <w:sz w:val="28"/>
          <w:szCs w:val="28"/>
        </w:rPr>
      </w:pPr>
      <w:r>
        <w:rPr>
          <w:rFonts w:ascii="Arial" w:hAnsi="Arial" w:cs="Arial"/>
          <w:color w:val="000000"/>
          <w:sz w:val="24"/>
          <w:szCs w:val="24"/>
        </w:rPr>
        <w:t xml:space="preserve">[63] … That is what public policy dictates. In this day and age, it just seems mistaken to assess marital fidelity in terms of </w:t>
      </w:r>
      <w:r w:rsidR="0013194C">
        <w:rPr>
          <w:rFonts w:ascii="Arial" w:hAnsi="Arial" w:cs="Arial"/>
          <w:color w:val="000000"/>
          <w:sz w:val="24"/>
          <w:szCs w:val="24"/>
        </w:rPr>
        <w:t xml:space="preserve">money.” </w:t>
      </w:r>
      <w:r w:rsidR="0013194C">
        <w:rPr>
          <w:rFonts w:ascii="Arial" w:hAnsi="Arial" w:cs="Arial"/>
          <w:color w:val="000000"/>
          <w:sz w:val="28"/>
          <w:szCs w:val="28"/>
        </w:rPr>
        <w:t>(My emphasis)</w:t>
      </w:r>
    </w:p>
    <w:p w14:paraId="1E76057B" w14:textId="77777777" w:rsidR="00A67608" w:rsidRDefault="00A67608" w:rsidP="00A67608">
      <w:pPr>
        <w:spacing w:line="360" w:lineRule="auto"/>
        <w:jc w:val="both"/>
        <w:rPr>
          <w:rFonts w:ascii="Arial" w:hAnsi="Arial" w:cs="Arial"/>
          <w:color w:val="000000"/>
          <w:sz w:val="24"/>
          <w:szCs w:val="24"/>
        </w:rPr>
      </w:pPr>
    </w:p>
    <w:p w14:paraId="30BCF76E" w14:textId="6C37233D" w:rsidR="00A67608" w:rsidRDefault="00A67608" w:rsidP="00A67608">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[1</w:t>
      </w:r>
      <w:r w:rsidR="0013194C">
        <w:rPr>
          <w:rFonts w:ascii="Arial" w:hAnsi="Arial" w:cs="Arial"/>
          <w:color w:val="000000"/>
          <w:sz w:val="28"/>
          <w:szCs w:val="28"/>
        </w:rPr>
        <w:t>75</w:t>
      </w:r>
      <w:r>
        <w:rPr>
          <w:rFonts w:ascii="Arial" w:hAnsi="Arial" w:cs="Arial"/>
          <w:color w:val="000000"/>
          <w:sz w:val="28"/>
          <w:szCs w:val="28"/>
        </w:rPr>
        <w:t>]</w:t>
      </w:r>
      <w:r>
        <w:rPr>
          <w:rFonts w:ascii="Arial" w:hAnsi="Arial" w:cs="Arial"/>
          <w:color w:val="000000"/>
          <w:sz w:val="28"/>
          <w:szCs w:val="28"/>
        </w:rPr>
        <w:tab/>
        <w:t xml:space="preserve">Mogoeng CJ, with Cameron J concurring, added to the aforesaid judgment </w:t>
      </w:r>
      <w:r>
        <w:rPr>
          <w:rFonts w:ascii="Arial" w:hAnsi="Arial" w:cs="Arial"/>
          <w:i/>
          <w:color w:val="000000"/>
          <w:sz w:val="28"/>
          <w:szCs w:val="28"/>
        </w:rPr>
        <w:t>“[to] lay some emphasis on and give perspective to certain aspects of the main judgment</w:t>
      </w:r>
      <w:r>
        <w:rPr>
          <w:rFonts w:ascii="Arial" w:hAnsi="Arial" w:cs="Arial"/>
          <w:color w:val="000000"/>
          <w:sz w:val="28"/>
          <w:szCs w:val="28"/>
        </w:rPr>
        <w:t xml:space="preserve">”: </w:t>
      </w:r>
    </w:p>
    <w:p w14:paraId="5C6D1632" w14:textId="77777777" w:rsidR="00A67608" w:rsidRDefault="00A67608" w:rsidP="00A67608">
      <w:pPr>
        <w:tabs>
          <w:tab w:val="left" w:pos="1134"/>
        </w:tabs>
        <w:spacing w:line="360" w:lineRule="auto"/>
        <w:ind w:left="1134" w:hanging="1134"/>
        <w:jc w:val="both"/>
        <w:rPr>
          <w:rFonts w:ascii="Arial" w:hAnsi="Arial" w:cs="Arial"/>
          <w:color w:val="000000"/>
          <w:sz w:val="28"/>
          <w:szCs w:val="28"/>
        </w:rPr>
      </w:pPr>
    </w:p>
    <w:p w14:paraId="5FF950D5"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“[68] The essence of marriage and what it takes to sustain it were captured by the Bundesgerichtshof as follows:</w:t>
      </w:r>
    </w:p>
    <w:p w14:paraId="7A9EDEF5" w14:textId="77777777" w:rsidR="00A67608" w:rsidRDefault="00A67608" w:rsidP="00A67608">
      <w:pPr>
        <w:spacing w:line="360" w:lineRule="auto"/>
        <w:rPr>
          <w:rFonts w:ascii="Arial" w:hAnsi="Arial" w:cs="Arial"/>
          <w:color w:val="000000"/>
          <w:sz w:val="24"/>
          <w:szCs w:val="24"/>
        </w:rPr>
      </w:pPr>
      <w:r>
        <w:rPr>
          <w:rFonts w:ascii="Arial" w:hAnsi="Arial" w:cs="Arial"/>
          <w:color w:val="000000"/>
          <w:sz w:val="24"/>
          <w:szCs w:val="24"/>
        </w:rPr>
        <w:t>  </w:t>
      </w:r>
    </w:p>
    <w:p w14:paraId="3BDC4634" w14:textId="37FA9B78" w:rsidR="00A67608" w:rsidRDefault="00A67608" w:rsidP="00A67608">
      <w:pPr>
        <w:spacing w:line="360" w:lineRule="auto"/>
        <w:ind w:left="1854"/>
        <w:jc w:val="both"/>
        <w:rPr>
          <w:rFonts w:ascii="Arial" w:hAnsi="Arial" w:cs="Arial"/>
          <w:color w:val="000000"/>
          <w:sz w:val="20"/>
          <w:szCs w:val="20"/>
        </w:rPr>
      </w:pPr>
      <w:r>
        <w:rPr>
          <w:rFonts w:ascii="Arial" w:hAnsi="Arial" w:cs="Arial"/>
          <w:color w:val="000000"/>
          <w:sz w:val="20"/>
          <w:szCs w:val="20"/>
        </w:rPr>
        <w:t>'(M)arriage is a human institution which is regulated by law and protected by the Constitution and which, in turn, creates genuine legal duties. Its essence, however, consists in the readiness, founded in morals, of the parties to the marriage to create and to maintain it.' </w:t>
      </w:r>
      <w:bookmarkStart w:id="14" w:name="0-0-0-192949"/>
      <w:bookmarkEnd w:id="14"/>
    </w:p>
    <w:p w14:paraId="0C7E13A2" w14:textId="77777777" w:rsidR="00A67608" w:rsidRDefault="00A67608" w:rsidP="00A67608">
      <w:pPr>
        <w:spacing w:line="360" w:lineRule="auto"/>
        <w:ind w:firstLine="1134"/>
        <w:rPr>
          <w:rFonts w:ascii="Arial" w:hAnsi="Arial" w:cs="Arial"/>
          <w:color w:val="000000"/>
          <w:sz w:val="24"/>
          <w:szCs w:val="24"/>
        </w:rPr>
      </w:pPr>
    </w:p>
    <w:p w14:paraId="5BC3E00D" w14:textId="77777777" w:rsidR="00A67608" w:rsidRDefault="00A67608" w:rsidP="00A67608">
      <w:pPr>
        <w:spacing w:line="360" w:lineRule="auto"/>
        <w:ind w:firstLine="1134"/>
        <w:rPr>
          <w:rFonts w:ascii="Arial" w:hAnsi="Arial" w:cs="Arial"/>
          <w:color w:val="000000"/>
          <w:sz w:val="24"/>
          <w:szCs w:val="24"/>
        </w:rPr>
      </w:pPr>
      <w:r>
        <w:rPr>
          <w:rFonts w:ascii="Arial" w:hAnsi="Arial" w:cs="Arial"/>
          <w:color w:val="000000"/>
          <w:sz w:val="24"/>
          <w:szCs w:val="24"/>
        </w:rPr>
        <w:t>…  </w:t>
      </w:r>
    </w:p>
    <w:p w14:paraId="04774764" w14:textId="77777777" w:rsidR="00A67608" w:rsidRDefault="00A67608" w:rsidP="00A67608">
      <w:pPr>
        <w:spacing w:line="360" w:lineRule="auto"/>
        <w:ind w:firstLine="1843"/>
        <w:rPr>
          <w:rFonts w:ascii="Arial" w:hAnsi="Arial" w:cs="Arial"/>
          <w:color w:val="000000"/>
          <w:sz w:val="24"/>
          <w:szCs w:val="24"/>
        </w:rPr>
      </w:pPr>
    </w:p>
    <w:p w14:paraId="6EFA73AF"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 xml:space="preserve">[69] … </w:t>
      </w:r>
      <w:r w:rsidRPr="0013194C">
        <w:rPr>
          <w:rFonts w:ascii="Arial" w:hAnsi="Arial" w:cs="Arial"/>
          <w:color w:val="000000"/>
          <w:sz w:val="24"/>
          <w:szCs w:val="24"/>
          <w:u w:val="single"/>
        </w:rPr>
        <w:t>The law does and can only create a regulatory framework for the conclusion of marriage and the enforcement of obligations that flow from it. It can also help ensure that barriers to family life are removed. </w:t>
      </w:r>
      <w:bookmarkStart w:id="15" w:name="0-0-0-192957"/>
      <w:bookmarkEnd w:id="15"/>
      <w:r w:rsidRPr="0013194C">
        <w:rPr>
          <w:rFonts w:ascii="Arial" w:hAnsi="Arial" w:cs="Arial"/>
          <w:color w:val="000000"/>
          <w:sz w:val="24"/>
          <w:szCs w:val="24"/>
          <w:u w:val="single"/>
        </w:rPr>
        <w:t>The rest is in the hands of the parties to the marriage</w:t>
      </w:r>
      <w:r>
        <w:rPr>
          <w:rFonts w:ascii="Arial" w:hAnsi="Arial" w:cs="Arial"/>
          <w:color w:val="000000"/>
          <w:sz w:val="24"/>
          <w:szCs w:val="24"/>
        </w:rPr>
        <w:t>. Barring exceptions, they decide freely to get married and it is within their ability to protect their marriage from disintegrating.</w:t>
      </w:r>
    </w:p>
    <w:p w14:paraId="1934EECC" w14:textId="77777777" w:rsidR="00A67608" w:rsidRDefault="00A67608" w:rsidP="00A67608">
      <w:pPr>
        <w:spacing w:line="360" w:lineRule="auto"/>
        <w:ind w:left="1134"/>
        <w:rPr>
          <w:rFonts w:ascii="Arial" w:hAnsi="Arial" w:cs="Arial"/>
          <w:color w:val="000000"/>
          <w:sz w:val="24"/>
          <w:szCs w:val="24"/>
        </w:rPr>
      </w:pPr>
    </w:p>
    <w:p w14:paraId="1EB9C315"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lastRenderedPageBreak/>
        <w:t>[70] It bears emphasis that marriage essentially hinges on the 'readiness, founded in morals, of the parties to the marriage to create and to maintain it'. </w:t>
      </w:r>
      <w:bookmarkStart w:id="16" w:name="0-0-0-192961"/>
      <w:bookmarkEnd w:id="16"/>
      <w:r>
        <w:rPr>
          <w:rFonts w:ascii="Arial" w:hAnsi="Arial" w:cs="Arial"/>
          <w:color w:val="000000"/>
          <w:sz w:val="24"/>
          <w:szCs w:val="24"/>
        </w:rPr>
        <w:t>Like the Supreme Court of Appeal, I also believe that parties' loss of moral commitment to sustain marriage may lead to its failure. For abuse of one by the other and other factors that could lead to the breakdown of marriage are in my view likely to creep in when that commitment ceases to exist.</w:t>
      </w:r>
    </w:p>
    <w:p w14:paraId="577DAE3B" w14:textId="77777777" w:rsidR="00A67608" w:rsidRDefault="00A67608" w:rsidP="00A67608">
      <w:pPr>
        <w:spacing w:line="360" w:lineRule="auto"/>
        <w:ind w:left="1134"/>
        <w:jc w:val="both"/>
        <w:rPr>
          <w:rFonts w:ascii="Arial" w:hAnsi="Arial" w:cs="Arial"/>
          <w:color w:val="000000"/>
          <w:sz w:val="24"/>
          <w:szCs w:val="24"/>
        </w:rPr>
      </w:pPr>
    </w:p>
    <w:p w14:paraId="0B91F0B8" w14:textId="77777777" w:rsidR="00A67608" w:rsidRDefault="00A67608" w:rsidP="00A67608">
      <w:pPr>
        <w:spacing w:line="360" w:lineRule="auto"/>
        <w:ind w:left="1134"/>
        <w:jc w:val="both"/>
        <w:rPr>
          <w:rFonts w:ascii="Arial" w:hAnsi="Arial" w:cs="Arial"/>
          <w:color w:val="000000"/>
          <w:sz w:val="24"/>
          <w:szCs w:val="24"/>
        </w:rPr>
      </w:pPr>
      <w:r>
        <w:rPr>
          <w:rFonts w:ascii="Arial" w:hAnsi="Arial" w:cs="Arial"/>
          <w:color w:val="000000"/>
          <w:sz w:val="24"/>
          <w:szCs w:val="24"/>
        </w:rPr>
        <w:t>[71] The law cannot shore up or sustain an otherwise ailing marriage. It continues to be the primary responsibility of the parties to maintain their marriage. …</w:t>
      </w:r>
    </w:p>
    <w:p w14:paraId="78CC69CE" w14:textId="77777777" w:rsidR="00A67608" w:rsidRDefault="00A67608" w:rsidP="00A67608">
      <w:pPr>
        <w:spacing w:line="360" w:lineRule="auto"/>
        <w:ind w:left="1134"/>
        <w:jc w:val="both"/>
        <w:rPr>
          <w:rFonts w:ascii="Arial" w:hAnsi="Arial" w:cs="Arial"/>
          <w:color w:val="000000"/>
          <w:sz w:val="24"/>
          <w:szCs w:val="24"/>
        </w:rPr>
      </w:pPr>
    </w:p>
    <w:p w14:paraId="5503EF0F" w14:textId="0E7F4AED" w:rsidR="00A67608" w:rsidRPr="0013194C" w:rsidRDefault="00A67608" w:rsidP="0013194C">
      <w:pPr>
        <w:spacing w:line="360" w:lineRule="auto"/>
        <w:ind w:left="1701" w:hanging="567"/>
        <w:jc w:val="both"/>
        <w:rPr>
          <w:rFonts w:ascii="Arial" w:hAnsi="Arial" w:cs="Arial"/>
          <w:color w:val="000000"/>
          <w:sz w:val="28"/>
          <w:szCs w:val="28"/>
        </w:rPr>
      </w:pPr>
      <w:r>
        <w:rPr>
          <w:rFonts w:ascii="Arial" w:hAnsi="Arial" w:cs="Arial"/>
          <w:color w:val="000000"/>
          <w:sz w:val="24"/>
          <w:szCs w:val="24"/>
        </w:rPr>
        <w:t>[72] I reiterate my concurrence in the judgment by Madlanga J.”</w:t>
      </w:r>
      <w:r w:rsidR="0013194C">
        <w:rPr>
          <w:rFonts w:ascii="Arial" w:hAnsi="Arial" w:cs="Arial"/>
          <w:color w:val="000000"/>
          <w:sz w:val="24"/>
          <w:szCs w:val="24"/>
        </w:rPr>
        <w:t xml:space="preserve"> </w:t>
      </w:r>
      <w:r w:rsidR="0013194C">
        <w:rPr>
          <w:rFonts w:ascii="Arial" w:hAnsi="Arial" w:cs="Arial"/>
          <w:color w:val="000000"/>
          <w:sz w:val="28"/>
          <w:szCs w:val="28"/>
        </w:rPr>
        <w:t>(My emphasis)</w:t>
      </w:r>
    </w:p>
    <w:p w14:paraId="12F6E998" w14:textId="77777777" w:rsidR="00A67608" w:rsidRDefault="00A67608" w:rsidP="00A67608">
      <w:pPr>
        <w:tabs>
          <w:tab w:val="left" w:pos="1134"/>
        </w:tabs>
        <w:spacing w:line="360" w:lineRule="auto"/>
        <w:ind w:left="1134" w:hanging="1134"/>
        <w:jc w:val="both"/>
        <w:rPr>
          <w:rFonts w:ascii="Arial" w:hAnsi="Arial" w:cs="Arial"/>
          <w:color w:val="000000"/>
          <w:sz w:val="28"/>
          <w:szCs w:val="28"/>
        </w:rPr>
      </w:pPr>
    </w:p>
    <w:p w14:paraId="256C2936" w14:textId="5554A0EB" w:rsidR="00A67608" w:rsidRDefault="00A67608" w:rsidP="00A67608">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[1</w:t>
      </w:r>
      <w:r w:rsidR="00A8295A">
        <w:rPr>
          <w:rFonts w:ascii="Arial" w:hAnsi="Arial" w:cs="Arial"/>
          <w:color w:val="000000"/>
          <w:sz w:val="28"/>
          <w:szCs w:val="28"/>
        </w:rPr>
        <w:t>76</w:t>
      </w:r>
      <w:r>
        <w:rPr>
          <w:rFonts w:ascii="Arial" w:hAnsi="Arial" w:cs="Arial"/>
          <w:color w:val="000000"/>
          <w:sz w:val="28"/>
          <w:szCs w:val="28"/>
        </w:rPr>
        <w:t>]</w:t>
      </w:r>
      <w:r>
        <w:rPr>
          <w:rFonts w:ascii="Arial" w:hAnsi="Arial" w:cs="Arial"/>
          <w:color w:val="000000"/>
          <w:sz w:val="28"/>
          <w:szCs w:val="28"/>
        </w:rPr>
        <w:tab/>
        <w:t xml:space="preserve">In </w:t>
      </w:r>
      <w:r>
        <w:rPr>
          <w:rFonts w:ascii="Arial" w:hAnsi="Arial" w:cs="Arial"/>
          <w:b/>
          <w:color w:val="000000"/>
          <w:sz w:val="28"/>
          <w:szCs w:val="28"/>
          <w:u w:val="single"/>
        </w:rPr>
        <w:t>RP v PP</w:t>
      </w:r>
      <w:r>
        <w:rPr>
          <w:rFonts w:ascii="Arial" w:hAnsi="Arial" w:cs="Arial"/>
          <w:color w:val="000000"/>
          <w:sz w:val="28"/>
          <w:szCs w:val="28"/>
        </w:rPr>
        <w:t xml:space="preserve"> 2016 (4) SA 226 (KZP) at para [41]</w:t>
      </w:r>
      <w:r w:rsidR="00A8295A">
        <w:rPr>
          <w:rFonts w:ascii="Arial" w:hAnsi="Arial" w:cs="Arial"/>
          <w:color w:val="000000"/>
          <w:sz w:val="28"/>
          <w:szCs w:val="28"/>
        </w:rPr>
        <w:t xml:space="preserve"> the following applicable principles were stated:</w:t>
      </w:r>
    </w:p>
    <w:p w14:paraId="4175D0E9" w14:textId="77777777" w:rsidR="00A67608" w:rsidRDefault="00A67608" w:rsidP="00A67608">
      <w:pPr>
        <w:tabs>
          <w:tab w:val="left" w:pos="1134"/>
        </w:tabs>
        <w:spacing w:line="360" w:lineRule="auto"/>
        <w:ind w:left="1134" w:hanging="1134"/>
        <w:jc w:val="both"/>
        <w:rPr>
          <w:rFonts w:ascii="Arial" w:hAnsi="Arial" w:cs="Arial"/>
          <w:color w:val="000000"/>
          <w:sz w:val="28"/>
          <w:szCs w:val="28"/>
        </w:rPr>
      </w:pPr>
    </w:p>
    <w:p w14:paraId="05893FC4" w14:textId="264EBFBF" w:rsidR="00A67608" w:rsidRDefault="00A67608" w:rsidP="0022724E">
      <w:pPr>
        <w:tabs>
          <w:tab w:val="left" w:pos="1134"/>
        </w:tabs>
        <w:spacing w:line="360" w:lineRule="auto"/>
        <w:ind w:left="1134" w:hanging="1134"/>
        <w:jc w:val="both"/>
        <w:rPr>
          <w:rFonts w:ascii="Arial" w:hAnsi="Arial" w:cs="Arial"/>
          <w:sz w:val="28"/>
          <w:szCs w:val="28"/>
        </w:rPr>
      </w:pPr>
      <w:r>
        <w:rPr>
          <w:rFonts w:ascii="Arial" w:hAnsi="Arial" w:cs="Arial"/>
          <w:color w:val="000000"/>
          <w:sz w:val="28"/>
          <w:szCs w:val="28"/>
        </w:rPr>
        <w:tab/>
        <w:t>“</w:t>
      </w:r>
      <w:r>
        <w:rPr>
          <w:rFonts w:ascii="Arial" w:hAnsi="Arial" w:cs="Arial"/>
          <w:color w:val="000000"/>
          <w:sz w:val="24"/>
          <w:szCs w:val="24"/>
        </w:rPr>
        <w:t>[41] The assessment of the factors relevant to misconduct must be conducted with an awareness of prevailing social mores and attitudes. Unfortunate as it may be, extramarital affairs, instead of an observance of marriage vows, particularly faithfulness to one's spouse, are prevalent, irrespective of the age of the parties or the duration of their marriage. As a consequence, the disapproval and stigma once attached to adultery have diminished, and extramarital affairs no longer receive the censure they used to.</w:t>
      </w:r>
      <w:bookmarkStart w:id="17" w:name="0-0-0-169555"/>
      <w:bookmarkEnd w:id="17"/>
      <w:r>
        <w:rPr>
          <w:rFonts w:ascii="Arial" w:hAnsi="Arial" w:cs="Arial"/>
          <w:color w:val="000000"/>
          <w:sz w:val="24"/>
          <w:szCs w:val="24"/>
        </w:rPr>
        <w:t xml:space="preserve"> Nevertheless, this relaxed attitude towards infidelity ought not unduly diminish the significance of such misconduct in the exercise of a court's discretion in determining an equitable redistribution. The effect of the betrayal on an aggrieved party who has remained committed to her/his marriage remains a relevant factor, </w:t>
      </w:r>
      <w:r w:rsidRPr="0022724E">
        <w:rPr>
          <w:rFonts w:ascii="Arial" w:hAnsi="Arial" w:cs="Arial"/>
          <w:color w:val="000000"/>
          <w:sz w:val="24"/>
          <w:szCs w:val="24"/>
          <w:u w:val="single"/>
        </w:rPr>
        <w:t>and the general rule that each case must be evaluated on its own set of facts applies.</w:t>
      </w:r>
      <w:r>
        <w:rPr>
          <w:rFonts w:ascii="Arial" w:hAnsi="Arial" w:cs="Arial"/>
          <w:color w:val="000000"/>
          <w:sz w:val="24"/>
          <w:szCs w:val="24"/>
        </w:rPr>
        <w:t>”</w:t>
      </w:r>
      <w:r>
        <w:rPr>
          <w:rFonts w:ascii="Arial" w:hAnsi="Arial" w:cs="Arial"/>
          <w:color w:val="000000"/>
          <w:sz w:val="24"/>
          <w:szCs w:val="24"/>
        </w:rPr>
        <w:tab/>
      </w:r>
      <w:r w:rsidR="0022724E">
        <w:rPr>
          <w:rFonts w:ascii="Arial" w:hAnsi="Arial" w:cs="Arial"/>
          <w:color w:val="000000"/>
          <w:sz w:val="28"/>
          <w:szCs w:val="28"/>
        </w:rPr>
        <w:t xml:space="preserve">(My emphasis) </w:t>
      </w:r>
    </w:p>
    <w:p w14:paraId="16F9E198" w14:textId="613BB9B1" w:rsidR="006507A6" w:rsidRDefault="006507A6" w:rsidP="00B74503">
      <w:pPr>
        <w:tabs>
          <w:tab w:val="left" w:pos="1134"/>
        </w:tabs>
        <w:spacing w:line="360" w:lineRule="auto"/>
        <w:ind w:left="1134" w:hanging="1134"/>
        <w:jc w:val="both"/>
        <w:rPr>
          <w:rFonts w:ascii="Arial" w:hAnsi="Arial" w:cs="Arial"/>
          <w:sz w:val="28"/>
          <w:szCs w:val="28"/>
        </w:rPr>
      </w:pPr>
    </w:p>
    <w:p w14:paraId="5E18F62A" w14:textId="77777777" w:rsidR="0021291D" w:rsidRDefault="0022724E" w:rsidP="00B74503">
      <w:pPr>
        <w:tabs>
          <w:tab w:val="left" w:pos="1134"/>
        </w:tabs>
        <w:spacing w:line="360" w:lineRule="auto"/>
        <w:ind w:left="1134" w:hanging="1134"/>
        <w:jc w:val="both"/>
        <w:rPr>
          <w:rFonts w:ascii="Arial" w:hAnsi="Arial" w:cs="Arial"/>
          <w:sz w:val="28"/>
          <w:szCs w:val="28"/>
        </w:rPr>
      </w:pPr>
      <w:r>
        <w:rPr>
          <w:rFonts w:ascii="Arial" w:hAnsi="Arial" w:cs="Arial"/>
          <w:sz w:val="28"/>
          <w:szCs w:val="28"/>
        </w:rPr>
        <w:lastRenderedPageBreak/>
        <w:t>[177]</w:t>
      </w:r>
      <w:r>
        <w:rPr>
          <w:rFonts w:ascii="Arial" w:hAnsi="Arial" w:cs="Arial"/>
          <w:sz w:val="28"/>
          <w:szCs w:val="28"/>
        </w:rPr>
        <w:tab/>
        <w:t>I respectfully agree with the principles pronounced in the aforesaid case law.</w:t>
      </w:r>
    </w:p>
    <w:p w14:paraId="43993FD9" w14:textId="77777777" w:rsidR="0021291D" w:rsidRDefault="0021291D" w:rsidP="00B74503">
      <w:pPr>
        <w:tabs>
          <w:tab w:val="left" w:pos="1134"/>
        </w:tabs>
        <w:spacing w:line="360" w:lineRule="auto"/>
        <w:ind w:left="1134" w:hanging="1134"/>
        <w:jc w:val="both"/>
        <w:rPr>
          <w:rFonts w:ascii="Arial" w:hAnsi="Arial" w:cs="Arial"/>
          <w:sz w:val="28"/>
          <w:szCs w:val="28"/>
        </w:rPr>
      </w:pPr>
    </w:p>
    <w:p w14:paraId="712F58F0" w14:textId="77777777" w:rsidR="00A36723" w:rsidRDefault="0021291D" w:rsidP="00B74503">
      <w:pPr>
        <w:tabs>
          <w:tab w:val="left" w:pos="1134"/>
        </w:tabs>
        <w:spacing w:line="360" w:lineRule="auto"/>
        <w:ind w:left="1134" w:hanging="1134"/>
        <w:jc w:val="both"/>
        <w:rPr>
          <w:rFonts w:ascii="Arial" w:hAnsi="Arial" w:cs="Arial"/>
          <w:sz w:val="28"/>
          <w:szCs w:val="28"/>
        </w:rPr>
      </w:pPr>
      <w:r>
        <w:rPr>
          <w:rFonts w:ascii="Arial" w:hAnsi="Arial" w:cs="Arial"/>
          <w:sz w:val="28"/>
          <w:szCs w:val="28"/>
        </w:rPr>
        <w:t>[178]</w:t>
      </w:r>
      <w:r>
        <w:rPr>
          <w:rFonts w:ascii="Arial" w:hAnsi="Arial" w:cs="Arial"/>
          <w:sz w:val="28"/>
          <w:szCs w:val="28"/>
        </w:rPr>
        <w:tab/>
        <w:t>Consequently, and in my view, there exists no legal duty on one spouse to disclose the existence of an extra-marital affair to the other. The defendant therefore had no legal obligation to have informed the plaintiff of her one-night sexual encounter with AB.</w:t>
      </w:r>
      <w:r w:rsidR="00A36723">
        <w:rPr>
          <w:rFonts w:ascii="Arial" w:hAnsi="Arial" w:cs="Arial"/>
          <w:sz w:val="28"/>
          <w:szCs w:val="28"/>
        </w:rPr>
        <w:t xml:space="preserve"> Her failure to have done so did consequently not constitute a fraudulent non-disclosure as claimed by the plaintiff.</w:t>
      </w:r>
      <w:r>
        <w:rPr>
          <w:rFonts w:ascii="Arial" w:hAnsi="Arial" w:cs="Arial"/>
          <w:sz w:val="28"/>
          <w:szCs w:val="28"/>
        </w:rPr>
        <w:t xml:space="preserve"> </w:t>
      </w:r>
    </w:p>
    <w:p w14:paraId="501825EF" w14:textId="77777777" w:rsidR="00A36723" w:rsidRDefault="00A36723" w:rsidP="00B74503">
      <w:pPr>
        <w:tabs>
          <w:tab w:val="left" w:pos="1134"/>
        </w:tabs>
        <w:spacing w:line="360" w:lineRule="auto"/>
        <w:ind w:left="1134" w:hanging="1134"/>
        <w:jc w:val="both"/>
        <w:rPr>
          <w:rFonts w:ascii="Arial" w:hAnsi="Arial" w:cs="Arial"/>
          <w:sz w:val="28"/>
          <w:szCs w:val="28"/>
        </w:rPr>
      </w:pPr>
    </w:p>
    <w:p w14:paraId="45C1DC95" w14:textId="322A6657" w:rsidR="005C4306" w:rsidRDefault="00A36723" w:rsidP="00B74503">
      <w:pPr>
        <w:tabs>
          <w:tab w:val="left" w:pos="1134"/>
        </w:tabs>
        <w:spacing w:line="360" w:lineRule="auto"/>
        <w:ind w:left="1134" w:hanging="1134"/>
        <w:jc w:val="both"/>
        <w:rPr>
          <w:rFonts w:ascii="Arial" w:hAnsi="Arial" w:cs="Arial"/>
          <w:sz w:val="28"/>
          <w:szCs w:val="28"/>
        </w:rPr>
      </w:pPr>
      <w:r>
        <w:rPr>
          <w:rFonts w:ascii="Arial" w:hAnsi="Arial" w:cs="Arial"/>
          <w:sz w:val="28"/>
          <w:szCs w:val="28"/>
        </w:rPr>
        <w:t>[179]</w:t>
      </w:r>
      <w:r>
        <w:rPr>
          <w:rFonts w:ascii="Arial" w:hAnsi="Arial" w:cs="Arial"/>
          <w:sz w:val="28"/>
          <w:szCs w:val="28"/>
        </w:rPr>
        <w:tab/>
        <w:t xml:space="preserve">The plaintiff’s alternative claim can consequently also not be upheld.  </w:t>
      </w:r>
      <w:r w:rsidR="0021291D">
        <w:rPr>
          <w:rFonts w:ascii="Arial" w:hAnsi="Arial" w:cs="Arial"/>
          <w:sz w:val="28"/>
          <w:szCs w:val="28"/>
        </w:rPr>
        <w:t xml:space="preserve"> </w:t>
      </w:r>
      <w:r w:rsidR="0022724E">
        <w:rPr>
          <w:rFonts w:ascii="Arial" w:hAnsi="Arial" w:cs="Arial"/>
          <w:sz w:val="28"/>
          <w:szCs w:val="28"/>
        </w:rPr>
        <w:t xml:space="preserve">   </w:t>
      </w:r>
    </w:p>
    <w:p w14:paraId="4F018FD1" w14:textId="77777777" w:rsidR="00A36723" w:rsidRDefault="00A36723" w:rsidP="004054E7">
      <w:pPr>
        <w:tabs>
          <w:tab w:val="left" w:pos="1134"/>
        </w:tabs>
        <w:spacing w:line="360" w:lineRule="auto"/>
        <w:ind w:left="1134" w:hanging="1134"/>
        <w:jc w:val="both"/>
        <w:rPr>
          <w:rFonts w:ascii="Arial" w:hAnsi="Arial" w:cs="Arial"/>
          <w:sz w:val="28"/>
          <w:szCs w:val="28"/>
          <w:u w:val="single"/>
        </w:rPr>
      </w:pPr>
    </w:p>
    <w:p w14:paraId="487AC579" w14:textId="730CD984" w:rsidR="004054E7" w:rsidRDefault="00926861" w:rsidP="004054E7">
      <w:pPr>
        <w:tabs>
          <w:tab w:val="left" w:pos="1134"/>
        </w:tabs>
        <w:spacing w:line="360" w:lineRule="auto"/>
        <w:ind w:left="1134" w:hanging="1134"/>
        <w:jc w:val="both"/>
        <w:rPr>
          <w:rFonts w:ascii="Arial" w:hAnsi="Arial" w:cs="Arial"/>
          <w:sz w:val="28"/>
          <w:szCs w:val="28"/>
          <w:u w:val="single"/>
        </w:rPr>
      </w:pPr>
      <w:r>
        <w:rPr>
          <w:rFonts w:ascii="Arial" w:hAnsi="Arial" w:cs="Arial"/>
          <w:sz w:val="28"/>
          <w:szCs w:val="28"/>
          <w:u w:val="single"/>
        </w:rPr>
        <w:t xml:space="preserve">C: </w:t>
      </w:r>
      <w:r w:rsidR="004054E7">
        <w:rPr>
          <w:rFonts w:ascii="Arial" w:hAnsi="Arial" w:cs="Arial"/>
          <w:sz w:val="28"/>
          <w:szCs w:val="28"/>
          <w:u w:val="single"/>
        </w:rPr>
        <w:t>Public policy:</w:t>
      </w:r>
    </w:p>
    <w:p w14:paraId="00DA3311" w14:textId="1191C244" w:rsidR="00926861" w:rsidRDefault="00926861" w:rsidP="004054E7">
      <w:pPr>
        <w:tabs>
          <w:tab w:val="left" w:pos="1134"/>
        </w:tabs>
        <w:spacing w:line="360" w:lineRule="auto"/>
        <w:ind w:left="1134" w:hanging="1134"/>
        <w:jc w:val="both"/>
        <w:rPr>
          <w:rFonts w:ascii="Arial" w:hAnsi="Arial" w:cs="Arial"/>
          <w:sz w:val="28"/>
          <w:szCs w:val="28"/>
          <w:u w:val="single"/>
        </w:rPr>
      </w:pPr>
    </w:p>
    <w:p w14:paraId="15C73F62" w14:textId="79A59F63" w:rsidR="00926861" w:rsidRDefault="00926861" w:rsidP="00926861">
      <w:pPr>
        <w:tabs>
          <w:tab w:val="left" w:pos="1134"/>
        </w:tabs>
        <w:spacing w:line="360" w:lineRule="auto"/>
        <w:ind w:left="1134" w:hanging="1134"/>
        <w:jc w:val="both"/>
        <w:rPr>
          <w:rFonts w:ascii="Arial" w:hAnsi="Arial" w:cs="Arial"/>
          <w:sz w:val="28"/>
          <w:szCs w:val="28"/>
        </w:rPr>
      </w:pPr>
      <w:r w:rsidRPr="00926861">
        <w:rPr>
          <w:rFonts w:ascii="Arial" w:hAnsi="Arial" w:cs="Arial"/>
          <w:sz w:val="28"/>
          <w:szCs w:val="28"/>
        </w:rPr>
        <w:t>[180]</w:t>
      </w:r>
      <w:r w:rsidRPr="00926861">
        <w:rPr>
          <w:rFonts w:ascii="Arial" w:hAnsi="Arial" w:cs="Arial"/>
          <w:sz w:val="28"/>
          <w:szCs w:val="28"/>
        </w:rPr>
        <w:tab/>
      </w:r>
      <w:r>
        <w:rPr>
          <w:rFonts w:ascii="Arial" w:hAnsi="Arial" w:cs="Arial"/>
          <w:sz w:val="28"/>
          <w:szCs w:val="28"/>
        </w:rPr>
        <w:t xml:space="preserve">In addition to the aforesaid, the defendant’s defence is further based thereon that the plaintiff’s claim is </w:t>
      </w:r>
      <w:r>
        <w:rPr>
          <w:rFonts w:ascii="Arial" w:hAnsi="Arial" w:cs="Arial"/>
          <w:i/>
          <w:iCs/>
          <w:sz w:val="28"/>
          <w:szCs w:val="28"/>
        </w:rPr>
        <w:t>contra bonos mores</w:t>
      </w:r>
      <w:r>
        <w:rPr>
          <w:rFonts w:ascii="Arial" w:hAnsi="Arial" w:cs="Arial"/>
          <w:sz w:val="28"/>
          <w:szCs w:val="28"/>
        </w:rPr>
        <w:t xml:space="preserve"> for the reasons set out in paragraphs 12 and 13 of the amended plea, which I have already quoted earlier in this judgment.</w:t>
      </w:r>
    </w:p>
    <w:p w14:paraId="17D74B8D" w14:textId="77777777" w:rsidR="00926861" w:rsidRDefault="00926861" w:rsidP="00926861">
      <w:pPr>
        <w:tabs>
          <w:tab w:val="left" w:pos="1134"/>
        </w:tabs>
        <w:spacing w:line="360" w:lineRule="auto"/>
        <w:ind w:left="1134" w:hanging="1134"/>
        <w:jc w:val="both"/>
        <w:rPr>
          <w:rFonts w:ascii="Arial" w:hAnsi="Arial" w:cs="Arial"/>
          <w:sz w:val="28"/>
          <w:szCs w:val="28"/>
        </w:rPr>
      </w:pPr>
    </w:p>
    <w:p w14:paraId="397A157F" w14:textId="22C2D7CA" w:rsidR="00926861" w:rsidRDefault="00926861" w:rsidP="00926861">
      <w:pPr>
        <w:tabs>
          <w:tab w:val="left" w:pos="1134"/>
        </w:tabs>
        <w:spacing w:line="360" w:lineRule="auto"/>
        <w:ind w:left="1134" w:hanging="1134"/>
        <w:jc w:val="both"/>
        <w:rPr>
          <w:rFonts w:ascii="Arial" w:hAnsi="Arial" w:cs="Arial"/>
          <w:sz w:val="28"/>
          <w:szCs w:val="28"/>
        </w:rPr>
      </w:pPr>
      <w:r>
        <w:rPr>
          <w:rFonts w:ascii="Arial" w:hAnsi="Arial" w:cs="Arial"/>
          <w:sz w:val="28"/>
          <w:szCs w:val="28"/>
        </w:rPr>
        <w:t>[181]</w:t>
      </w:r>
      <w:r>
        <w:rPr>
          <w:rFonts w:ascii="Arial" w:hAnsi="Arial" w:cs="Arial"/>
          <w:sz w:val="28"/>
          <w:szCs w:val="28"/>
        </w:rPr>
        <w:tab/>
        <w:t xml:space="preserve">In terms of the plaintiff’s replication to the defendant’s amended plea, the defence that the plaintiff’s claim is </w:t>
      </w:r>
      <w:r>
        <w:rPr>
          <w:rFonts w:ascii="Arial" w:hAnsi="Arial" w:cs="Arial"/>
          <w:i/>
          <w:iCs/>
          <w:sz w:val="28"/>
          <w:szCs w:val="28"/>
        </w:rPr>
        <w:t>contra bonos mores</w:t>
      </w:r>
      <w:r>
        <w:rPr>
          <w:rFonts w:ascii="Arial" w:hAnsi="Arial" w:cs="Arial"/>
          <w:sz w:val="28"/>
          <w:szCs w:val="28"/>
        </w:rPr>
        <w:t xml:space="preserve"> is denied for the reasons set out in the replication, which I have already quoted earlier. </w:t>
      </w:r>
    </w:p>
    <w:p w14:paraId="35C57704" w14:textId="185FBC6D" w:rsidR="00926861" w:rsidRDefault="00926861" w:rsidP="00926861">
      <w:pPr>
        <w:tabs>
          <w:tab w:val="left" w:pos="1134"/>
        </w:tabs>
        <w:spacing w:line="360" w:lineRule="auto"/>
        <w:ind w:left="1134" w:hanging="1134"/>
        <w:jc w:val="both"/>
        <w:rPr>
          <w:rFonts w:ascii="Arial" w:hAnsi="Arial" w:cs="Arial"/>
          <w:sz w:val="28"/>
          <w:szCs w:val="28"/>
        </w:rPr>
      </w:pPr>
    </w:p>
    <w:p w14:paraId="60809701" w14:textId="73FAD8A0" w:rsidR="00926861" w:rsidRDefault="00926861" w:rsidP="00926861">
      <w:pPr>
        <w:tabs>
          <w:tab w:val="left" w:pos="1134"/>
        </w:tabs>
        <w:spacing w:line="360" w:lineRule="auto"/>
        <w:ind w:left="1134" w:hanging="1134"/>
        <w:jc w:val="both"/>
        <w:rPr>
          <w:rFonts w:ascii="Arial" w:hAnsi="Arial" w:cs="Arial"/>
          <w:sz w:val="28"/>
          <w:szCs w:val="28"/>
        </w:rPr>
      </w:pPr>
      <w:r>
        <w:rPr>
          <w:rFonts w:ascii="Arial" w:hAnsi="Arial" w:cs="Arial"/>
          <w:sz w:val="28"/>
          <w:szCs w:val="28"/>
        </w:rPr>
        <w:t>[182]</w:t>
      </w:r>
      <w:r>
        <w:rPr>
          <w:rFonts w:ascii="Arial" w:hAnsi="Arial" w:cs="Arial"/>
          <w:sz w:val="28"/>
          <w:szCs w:val="28"/>
        </w:rPr>
        <w:tab/>
        <w:t xml:space="preserve">For the sake of completeness I deem it necessary to also deal with the aforesaid issues raised in the pleadings. </w:t>
      </w:r>
    </w:p>
    <w:p w14:paraId="13E0DBA5" w14:textId="77777777" w:rsidR="00926861" w:rsidRDefault="00926861" w:rsidP="004054E7">
      <w:pPr>
        <w:tabs>
          <w:tab w:val="left" w:pos="1134"/>
        </w:tabs>
        <w:spacing w:line="360" w:lineRule="auto"/>
        <w:ind w:left="1134" w:hanging="1134"/>
        <w:jc w:val="both"/>
        <w:rPr>
          <w:rFonts w:ascii="Arial" w:hAnsi="Arial" w:cs="Arial"/>
          <w:sz w:val="28"/>
          <w:szCs w:val="28"/>
          <w:u w:val="single"/>
        </w:rPr>
      </w:pPr>
    </w:p>
    <w:p w14:paraId="28F69A96" w14:textId="77777777" w:rsidR="004054E7" w:rsidRDefault="004054E7" w:rsidP="004054E7">
      <w:pPr>
        <w:tabs>
          <w:tab w:val="left" w:pos="1134"/>
        </w:tabs>
        <w:spacing w:line="360" w:lineRule="auto"/>
        <w:ind w:left="1134" w:hanging="1134"/>
        <w:jc w:val="both"/>
        <w:rPr>
          <w:rFonts w:ascii="Arial" w:hAnsi="Arial" w:cs="Arial"/>
          <w:sz w:val="28"/>
          <w:szCs w:val="28"/>
        </w:rPr>
      </w:pPr>
    </w:p>
    <w:p w14:paraId="179527FD" w14:textId="28883188" w:rsidR="004054E7" w:rsidRDefault="004054E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926861">
        <w:rPr>
          <w:rFonts w:ascii="Arial" w:hAnsi="Arial" w:cs="Arial"/>
          <w:sz w:val="28"/>
          <w:szCs w:val="28"/>
        </w:rPr>
        <w:t>83</w:t>
      </w:r>
      <w:r>
        <w:rPr>
          <w:rFonts w:ascii="Arial" w:hAnsi="Arial" w:cs="Arial"/>
          <w:sz w:val="28"/>
          <w:szCs w:val="28"/>
        </w:rPr>
        <w:t>]</w:t>
      </w:r>
      <w:r>
        <w:rPr>
          <w:rFonts w:ascii="Arial" w:hAnsi="Arial" w:cs="Arial"/>
          <w:sz w:val="28"/>
          <w:szCs w:val="28"/>
        </w:rPr>
        <w:tab/>
        <w:t>Section 28</w:t>
      </w:r>
      <w:r w:rsidR="00C51750">
        <w:rPr>
          <w:rFonts w:ascii="Arial" w:hAnsi="Arial" w:cs="Arial"/>
          <w:sz w:val="28"/>
          <w:szCs w:val="28"/>
        </w:rPr>
        <w:t xml:space="preserve">(2) </w:t>
      </w:r>
      <w:r>
        <w:rPr>
          <w:rFonts w:ascii="Arial" w:hAnsi="Arial" w:cs="Arial"/>
          <w:sz w:val="28"/>
          <w:szCs w:val="28"/>
        </w:rPr>
        <w:t>of the Constitution</w:t>
      </w:r>
      <w:r w:rsidR="00C51750">
        <w:rPr>
          <w:rFonts w:ascii="Arial" w:hAnsi="Arial" w:cs="Arial"/>
          <w:sz w:val="28"/>
          <w:szCs w:val="28"/>
        </w:rPr>
        <w:t xml:space="preserve"> of the Republic of South Africa, 108 of 1996,</w:t>
      </w:r>
      <w:r>
        <w:rPr>
          <w:rFonts w:ascii="Arial" w:hAnsi="Arial" w:cs="Arial"/>
          <w:sz w:val="28"/>
          <w:szCs w:val="28"/>
        </w:rPr>
        <w:t xml:space="preserve"> determines as follows:</w:t>
      </w:r>
    </w:p>
    <w:p w14:paraId="502BD0ED" w14:textId="77777777" w:rsidR="004054E7" w:rsidRDefault="004054E7" w:rsidP="004054E7">
      <w:pPr>
        <w:tabs>
          <w:tab w:val="left" w:pos="1134"/>
        </w:tabs>
        <w:spacing w:line="360" w:lineRule="auto"/>
        <w:ind w:left="1134" w:hanging="1134"/>
        <w:jc w:val="both"/>
        <w:rPr>
          <w:rFonts w:ascii="Arial" w:hAnsi="Arial" w:cs="Arial"/>
          <w:sz w:val="28"/>
          <w:szCs w:val="28"/>
        </w:rPr>
      </w:pPr>
    </w:p>
    <w:p w14:paraId="270D1C74" w14:textId="3EED7904" w:rsidR="00C51750" w:rsidRPr="00252054" w:rsidRDefault="004054E7" w:rsidP="00252054">
      <w:pPr>
        <w:tabs>
          <w:tab w:val="left" w:pos="1134"/>
        </w:tabs>
        <w:spacing w:line="360" w:lineRule="auto"/>
        <w:jc w:val="both"/>
        <w:rPr>
          <w:rFonts w:ascii="Arial" w:hAnsi="Arial" w:cs="Arial"/>
          <w:b/>
          <w:bCs/>
          <w:color w:val="000000" w:themeColor="text1"/>
          <w:sz w:val="24"/>
          <w:szCs w:val="24"/>
        </w:rPr>
      </w:pPr>
      <w:r>
        <w:rPr>
          <w:rFonts w:ascii="Arial" w:hAnsi="Arial" w:cs="Arial"/>
          <w:sz w:val="28"/>
          <w:szCs w:val="28"/>
        </w:rPr>
        <w:tab/>
      </w:r>
      <w:r w:rsidRPr="00252054">
        <w:rPr>
          <w:rFonts w:ascii="Arial" w:hAnsi="Arial" w:cs="Arial"/>
          <w:color w:val="000000" w:themeColor="text1"/>
          <w:sz w:val="24"/>
          <w:szCs w:val="24"/>
        </w:rPr>
        <w:t>“</w:t>
      </w:r>
      <w:hyperlink r:id="rId13" w:tgtFrame="main" w:history="1">
        <w:r w:rsidR="00C51750" w:rsidRPr="00252054">
          <w:rPr>
            <w:rStyle w:val="Hyperlink"/>
            <w:rFonts w:ascii="Arial" w:hAnsi="Arial" w:cs="Arial"/>
            <w:b/>
            <w:bCs/>
            <w:color w:val="000000" w:themeColor="text1"/>
            <w:sz w:val="24"/>
            <w:szCs w:val="24"/>
            <w:u w:val="none"/>
          </w:rPr>
          <w:t>28</w:t>
        </w:r>
      </w:hyperlink>
      <w:r w:rsidR="00C51750" w:rsidRPr="00252054">
        <w:rPr>
          <w:rFonts w:ascii="Arial" w:hAnsi="Arial" w:cs="Arial"/>
          <w:b/>
          <w:bCs/>
          <w:color w:val="000000" w:themeColor="text1"/>
          <w:sz w:val="24"/>
          <w:szCs w:val="24"/>
        </w:rPr>
        <w:t>  Children</w:t>
      </w:r>
    </w:p>
    <w:bookmarkStart w:id="18" w:name="0-0-0-116479"/>
    <w:bookmarkEnd w:id="18"/>
    <w:p w14:paraId="3D096309" w14:textId="56E5097B" w:rsidR="00C51750" w:rsidRPr="00252054" w:rsidRDefault="00C51750" w:rsidP="00252054">
      <w:pPr>
        <w:spacing w:line="360" w:lineRule="auto"/>
        <w:ind w:left="414" w:firstLine="720"/>
        <w:jc w:val="both"/>
        <w:rPr>
          <w:rFonts w:ascii="Arial" w:hAnsi="Arial" w:cs="Arial"/>
          <w:color w:val="000000" w:themeColor="text1"/>
          <w:sz w:val="24"/>
          <w:szCs w:val="24"/>
        </w:rPr>
      </w:pPr>
      <w:r w:rsidRPr="00252054">
        <w:rPr>
          <w:rFonts w:ascii="Arial" w:hAnsi="Arial" w:cs="Arial"/>
          <w:color w:val="000000" w:themeColor="text1"/>
          <w:sz w:val="24"/>
          <w:szCs w:val="24"/>
        </w:rPr>
        <w:fldChar w:fldCharType="begin"/>
      </w:r>
      <w:r w:rsidRPr="00252054">
        <w:rPr>
          <w:rFonts w:ascii="Arial" w:hAnsi="Arial" w:cs="Arial"/>
          <w:color w:val="000000" w:themeColor="text1"/>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28(1)%27%5d&amp;xhitlist_md=target-id=0-0-0-116481" \t "main" </w:instrText>
      </w:r>
      <w:r w:rsidRPr="00252054">
        <w:rPr>
          <w:rFonts w:ascii="Arial" w:hAnsi="Arial" w:cs="Arial"/>
          <w:color w:val="000000" w:themeColor="text1"/>
          <w:sz w:val="24"/>
          <w:szCs w:val="24"/>
        </w:rPr>
        <w:fldChar w:fldCharType="separate"/>
      </w:r>
      <w:r w:rsidRPr="00252054">
        <w:rPr>
          <w:rStyle w:val="Hyperlink"/>
          <w:rFonts w:ascii="Arial" w:hAnsi="Arial" w:cs="Arial"/>
          <w:color w:val="000000" w:themeColor="text1"/>
          <w:sz w:val="24"/>
          <w:szCs w:val="24"/>
          <w:u w:val="none"/>
        </w:rPr>
        <w:t>(1)</w:t>
      </w:r>
      <w:r w:rsidRPr="00252054">
        <w:rPr>
          <w:rFonts w:ascii="Arial" w:hAnsi="Arial" w:cs="Arial"/>
          <w:color w:val="000000" w:themeColor="text1"/>
          <w:sz w:val="24"/>
          <w:szCs w:val="24"/>
        </w:rPr>
        <w:fldChar w:fldCharType="end"/>
      </w:r>
      <w:r w:rsidRPr="00252054">
        <w:rPr>
          <w:rFonts w:ascii="Arial" w:hAnsi="Arial" w:cs="Arial"/>
          <w:color w:val="000000" w:themeColor="text1"/>
          <w:sz w:val="24"/>
          <w:szCs w:val="24"/>
        </w:rPr>
        <w:t> Every child has the right-</w:t>
      </w:r>
    </w:p>
    <w:p w14:paraId="2BA995C4" w14:textId="3D445A19" w:rsidR="00C51750" w:rsidRPr="00252054" w:rsidRDefault="00C51750" w:rsidP="00252054">
      <w:pPr>
        <w:spacing w:line="360" w:lineRule="auto"/>
        <w:ind w:left="414" w:firstLine="720"/>
        <w:jc w:val="both"/>
        <w:rPr>
          <w:rFonts w:ascii="Arial" w:hAnsi="Arial" w:cs="Arial"/>
          <w:color w:val="000000" w:themeColor="text1"/>
          <w:sz w:val="24"/>
          <w:szCs w:val="24"/>
        </w:rPr>
      </w:pPr>
      <w:r w:rsidRPr="00252054">
        <w:rPr>
          <w:rFonts w:ascii="Arial" w:hAnsi="Arial" w:cs="Arial"/>
          <w:color w:val="000000" w:themeColor="text1"/>
          <w:sz w:val="24"/>
          <w:szCs w:val="24"/>
        </w:rPr>
        <w:t>…</w:t>
      </w:r>
    </w:p>
    <w:p w14:paraId="3BFB00E5" w14:textId="4BEEE738" w:rsidR="004054E7" w:rsidRPr="00252054" w:rsidRDefault="00C51750" w:rsidP="00252054">
      <w:pPr>
        <w:tabs>
          <w:tab w:val="left" w:pos="1134"/>
        </w:tabs>
        <w:spacing w:line="360" w:lineRule="auto"/>
        <w:ind w:left="1134" w:hanging="1134"/>
        <w:jc w:val="both"/>
        <w:rPr>
          <w:rFonts w:ascii="Arial" w:hAnsi="Arial" w:cs="Arial"/>
          <w:color w:val="000000" w:themeColor="text1"/>
          <w:sz w:val="24"/>
          <w:szCs w:val="24"/>
        </w:rPr>
      </w:pPr>
      <w:r w:rsidRPr="00252054">
        <w:rPr>
          <w:rFonts w:ascii="Arial" w:hAnsi="Arial" w:cs="Arial"/>
          <w:color w:val="000000" w:themeColor="text1"/>
          <w:sz w:val="24"/>
          <w:szCs w:val="24"/>
        </w:rPr>
        <w:tab/>
        <w:t>(2) A child's best interests are of paramount importance in every matter concerning the child</w:t>
      </w:r>
      <w:r w:rsidR="00252054">
        <w:rPr>
          <w:rFonts w:ascii="Arial" w:hAnsi="Arial" w:cs="Arial"/>
          <w:color w:val="000000" w:themeColor="text1"/>
          <w:sz w:val="24"/>
          <w:szCs w:val="24"/>
        </w:rPr>
        <w:t>.”</w:t>
      </w:r>
    </w:p>
    <w:p w14:paraId="275E2124" w14:textId="77777777" w:rsidR="004054E7" w:rsidRPr="00252054" w:rsidRDefault="004054E7" w:rsidP="00252054">
      <w:pPr>
        <w:tabs>
          <w:tab w:val="left" w:pos="1134"/>
        </w:tabs>
        <w:spacing w:line="360" w:lineRule="auto"/>
        <w:ind w:left="1134" w:hanging="1134"/>
        <w:jc w:val="both"/>
        <w:rPr>
          <w:rFonts w:ascii="Arial" w:hAnsi="Arial" w:cs="Arial"/>
          <w:color w:val="000000" w:themeColor="text1"/>
          <w:sz w:val="24"/>
          <w:szCs w:val="24"/>
        </w:rPr>
      </w:pPr>
    </w:p>
    <w:p w14:paraId="69D92BC2" w14:textId="1DA0F91B" w:rsidR="004054E7" w:rsidRDefault="004054E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926861">
        <w:rPr>
          <w:rFonts w:ascii="Arial" w:hAnsi="Arial" w:cs="Arial"/>
          <w:sz w:val="28"/>
          <w:szCs w:val="28"/>
        </w:rPr>
        <w:t>84</w:t>
      </w:r>
      <w:r>
        <w:rPr>
          <w:rFonts w:ascii="Arial" w:hAnsi="Arial" w:cs="Arial"/>
          <w:sz w:val="28"/>
          <w:szCs w:val="28"/>
        </w:rPr>
        <w:t>]</w:t>
      </w:r>
      <w:r>
        <w:rPr>
          <w:rFonts w:ascii="Arial" w:hAnsi="Arial" w:cs="Arial"/>
          <w:sz w:val="28"/>
          <w:szCs w:val="28"/>
        </w:rPr>
        <w:tab/>
        <w:t>Mr Cronj</w:t>
      </w:r>
      <w:r w:rsidR="00926861">
        <w:rPr>
          <w:rFonts w:ascii="Arial" w:hAnsi="Arial" w:cs="Arial"/>
          <w:sz w:val="28"/>
          <w:szCs w:val="28"/>
        </w:rPr>
        <w:t>é</w:t>
      </w:r>
      <w:r>
        <w:rPr>
          <w:rFonts w:ascii="Arial" w:hAnsi="Arial" w:cs="Arial"/>
          <w:sz w:val="28"/>
          <w:szCs w:val="28"/>
        </w:rPr>
        <w:t xml:space="preserve"> referred to and relied on the judgment in </w:t>
      </w:r>
      <w:r>
        <w:rPr>
          <w:rFonts w:ascii="Arial" w:hAnsi="Arial" w:cs="Arial"/>
          <w:b/>
          <w:bCs/>
          <w:sz w:val="28"/>
          <w:szCs w:val="28"/>
          <w:u w:val="single"/>
        </w:rPr>
        <w:t>D v M &amp; Others</w:t>
      </w:r>
      <w:r>
        <w:rPr>
          <w:rFonts w:ascii="Arial" w:hAnsi="Arial" w:cs="Arial"/>
          <w:sz w:val="28"/>
          <w:szCs w:val="28"/>
        </w:rPr>
        <w:t xml:space="preserve"> </w:t>
      </w:r>
      <w:r w:rsidR="00AB24FD">
        <w:rPr>
          <w:rFonts w:ascii="Arial" w:hAnsi="Arial" w:cs="Arial"/>
          <w:sz w:val="28"/>
          <w:szCs w:val="28"/>
        </w:rPr>
        <w:t xml:space="preserve">2016 JDR 0067 (GJ) </w:t>
      </w:r>
      <w:r>
        <w:rPr>
          <w:rFonts w:ascii="Arial" w:hAnsi="Arial" w:cs="Arial"/>
          <w:sz w:val="28"/>
          <w:szCs w:val="28"/>
        </w:rPr>
        <w:t xml:space="preserve">in which judgment, according to Mr Cronje’s argument, </w:t>
      </w:r>
      <w:r>
        <w:rPr>
          <w:rFonts w:ascii="Arial" w:hAnsi="Arial" w:cs="Arial"/>
          <w:sz w:val="24"/>
          <w:szCs w:val="24"/>
        </w:rPr>
        <w:t xml:space="preserve">“the Court confirmed that depending on the circumstances, the privacy rights of a non-consenting adult not to be tested must yield to the demand of discovering the truth in the best interests of the administration of justice”.  </w:t>
      </w:r>
      <w:r>
        <w:rPr>
          <w:rFonts w:ascii="Arial" w:hAnsi="Arial" w:cs="Arial"/>
          <w:sz w:val="28"/>
          <w:szCs w:val="28"/>
        </w:rPr>
        <w:t>In this regard he referred to paragraph [29] of the judgment in which the following was stated:</w:t>
      </w:r>
    </w:p>
    <w:p w14:paraId="4B70A7A3" w14:textId="77777777" w:rsidR="004054E7" w:rsidRDefault="004054E7" w:rsidP="004054E7">
      <w:pPr>
        <w:tabs>
          <w:tab w:val="left" w:pos="1134"/>
        </w:tabs>
        <w:spacing w:line="360" w:lineRule="auto"/>
        <w:ind w:left="1134" w:hanging="1134"/>
        <w:jc w:val="both"/>
        <w:rPr>
          <w:rFonts w:ascii="Arial" w:hAnsi="Arial" w:cs="Arial"/>
          <w:sz w:val="28"/>
          <w:szCs w:val="28"/>
        </w:rPr>
      </w:pPr>
    </w:p>
    <w:p w14:paraId="0F9684B3" w14:textId="08676188" w:rsidR="00AB24FD" w:rsidRPr="00AB24FD" w:rsidRDefault="004054E7" w:rsidP="00AB24FD">
      <w:pPr>
        <w:tabs>
          <w:tab w:val="left" w:pos="1134"/>
        </w:tabs>
        <w:spacing w:line="360" w:lineRule="auto"/>
        <w:ind w:left="1134" w:hanging="226"/>
        <w:jc w:val="both"/>
        <w:rPr>
          <w:rFonts w:ascii="Arial" w:eastAsia="Times New Roman" w:hAnsi="Arial" w:cs="Arial"/>
          <w:color w:val="000000"/>
          <w:sz w:val="24"/>
          <w:szCs w:val="24"/>
          <w:lang w:eastAsia="en-ZA"/>
        </w:rPr>
      </w:pPr>
      <w:r w:rsidRPr="00AB24FD">
        <w:rPr>
          <w:rFonts w:ascii="Arial" w:hAnsi="Arial" w:cs="Arial"/>
          <w:sz w:val="24"/>
          <w:szCs w:val="24"/>
        </w:rPr>
        <w:tab/>
        <w:t>“</w:t>
      </w:r>
      <w:r w:rsidR="00AB24FD" w:rsidRPr="00AB24FD">
        <w:rPr>
          <w:rFonts w:ascii="Arial" w:eastAsia="Times New Roman" w:hAnsi="Arial" w:cs="Arial"/>
          <w:color w:val="000000"/>
          <w:sz w:val="24"/>
          <w:szCs w:val="24"/>
          <w:lang w:eastAsia="en-ZA"/>
        </w:rPr>
        <w:t>[29]   Murphy J, in </w:t>
      </w:r>
      <w:r w:rsidR="00AB24FD" w:rsidRPr="00AB24FD">
        <w:rPr>
          <w:rFonts w:ascii="Arial" w:eastAsia="Times New Roman" w:hAnsi="Arial" w:cs="Arial"/>
          <w:i/>
          <w:iCs/>
          <w:color w:val="000000"/>
          <w:sz w:val="24"/>
          <w:szCs w:val="24"/>
          <w:lang w:eastAsia="en-ZA"/>
        </w:rPr>
        <w:t>Botha v Dreyer</w:t>
      </w:r>
      <w:r w:rsidR="00AB24FD" w:rsidRPr="00AB24FD">
        <w:rPr>
          <w:rFonts w:ascii="Arial" w:eastAsia="Times New Roman" w:hAnsi="Arial" w:cs="Arial"/>
          <w:color w:val="000000"/>
          <w:sz w:val="24"/>
          <w:szCs w:val="24"/>
          <w:lang w:eastAsia="en-ZA"/>
        </w:rPr>
        <w:t> </w:t>
      </w:r>
      <w:r w:rsidR="00EC3119">
        <w:rPr>
          <w:rFonts w:ascii="Arial" w:eastAsia="Times New Roman" w:hAnsi="Arial" w:cs="Arial"/>
          <w:color w:val="000000"/>
          <w:sz w:val="24"/>
          <w:szCs w:val="24"/>
          <w:lang w:eastAsia="en-ZA"/>
        </w:rPr>
        <w:t>[</w:t>
      </w:r>
      <w:r w:rsidR="00AB24FD" w:rsidRPr="00AB24FD">
        <w:rPr>
          <w:rFonts w:ascii="Arial" w:eastAsia="Times New Roman" w:hAnsi="Arial" w:cs="Arial"/>
          <w:color w:val="000000"/>
          <w:sz w:val="24"/>
          <w:szCs w:val="24"/>
          <w:lang w:eastAsia="en-ZA"/>
        </w:rPr>
        <w:t>2008] JOL 22809 T, after examining the law on compulsory blood or DNA testing in parental disputes, concludes at paragraph 42, that the Court is clothed inherently and constitutionally with jurisdiction to order parties to have blood tests where it finds that the competing rights and interests of the parties require the truthful verification of paternity by scientific methods. In arriving at that conclusion, Murphy J agreed with the view adopted by Kotze J in </w:t>
      </w:r>
      <w:r w:rsidR="00AB24FD" w:rsidRPr="00AB24FD">
        <w:rPr>
          <w:rFonts w:ascii="Arial" w:eastAsia="Times New Roman" w:hAnsi="Arial" w:cs="Arial"/>
          <w:i/>
          <w:iCs/>
          <w:color w:val="000000"/>
          <w:sz w:val="24"/>
          <w:szCs w:val="24"/>
          <w:lang w:eastAsia="en-ZA"/>
        </w:rPr>
        <w:t>M v R</w:t>
      </w:r>
      <w:r w:rsidR="00AB24FD" w:rsidRPr="00AB24FD">
        <w:rPr>
          <w:rFonts w:ascii="Arial" w:eastAsia="Times New Roman" w:hAnsi="Arial" w:cs="Arial"/>
          <w:color w:val="000000"/>
          <w:sz w:val="24"/>
          <w:szCs w:val="24"/>
          <w:lang w:eastAsia="en-ZA"/>
        </w:rPr>
        <w:t> 1989 (1) SA 416 (O) that it was in a Court's power to order an adult to have blood tests because it was in the best interests of the child that reliable information be</w:t>
      </w:r>
      <w:r w:rsidR="00AB24FD">
        <w:rPr>
          <w:rFonts w:ascii="Arial" w:eastAsia="Times New Roman" w:hAnsi="Arial" w:cs="Arial"/>
          <w:color w:val="000000"/>
          <w:sz w:val="24"/>
          <w:szCs w:val="24"/>
          <w:lang w:eastAsia="en-ZA"/>
        </w:rPr>
        <w:t xml:space="preserve"> </w:t>
      </w:r>
      <w:r w:rsidR="00AB24FD" w:rsidRPr="00AB24FD">
        <w:rPr>
          <w:rFonts w:ascii="Arial" w:eastAsia="Times New Roman" w:hAnsi="Arial" w:cs="Arial"/>
          <w:color w:val="000000"/>
          <w:sz w:val="24"/>
          <w:szCs w:val="24"/>
          <w:lang w:eastAsia="en-ZA"/>
        </w:rPr>
        <w:t xml:space="preserve">obtained to gain clarity on the question of paternity. A guardian was compelled to act in the best interests of the minor child even if doing so would be contrary to her own interests. Murphy J also aligned himself with Kotze J's dictum that, depending on the circumstances, and within reasonable limits, the privacy rights of a </w:t>
      </w:r>
      <w:r w:rsidR="00AB24FD" w:rsidRPr="00AB24FD">
        <w:rPr>
          <w:rFonts w:ascii="Arial" w:eastAsia="Times New Roman" w:hAnsi="Arial" w:cs="Arial"/>
          <w:color w:val="000000"/>
          <w:sz w:val="24"/>
          <w:szCs w:val="24"/>
          <w:lang w:eastAsia="en-ZA"/>
        </w:rPr>
        <w:lastRenderedPageBreak/>
        <w:t>non-consenting adult must yield to the demands of discovering the truth in the best interests of the administration of justice. I agree.</w:t>
      </w:r>
    </w:p>
    <w:p w14:paraId="02741725" w14:textId="15178B68" w:rsidR="004054E7" w:rsidRDefault="004054E7" w:rsidP="004054E7">
      <w:pPr>
        <w:tabs>
          <w:tab w:val="left" w:pos="1134"/>
        </w:tabs>
        <w:spacing w:line="360" w:lineRule="auto"/>
        <w:ind w:left="1134" w:hanging="1134"/>
        <w:jc w:val="both"/>
        <w:rPr>
          <w:rFonts w:ascii="Arial" w:hAnsi="Arial" w:cs="Arial"/>
          <w:sz w:val="28"/>
          <w:szCs w:val="28"/>
        </w:rPr>
      </w:pPr>
    </w:p>
    <w:p w14:paraId="3AA8A8D4" w14:textId="1431CDBA" w:rsidR="004054E7" w:rsidRDefault="004054E7" w:rsidP="004054E7">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926861">
        <w:rPr>
          <w:rFonts w:ascii="Arial" w:hAnsi="Arial" w:cs="Arial"/>
          <w:sz w:val="28"/>
          <w:szCs w:val="28"/>
        </w:rPr>
        <w:t>85</w:t>
      </w:r>
      <w:r>
        <w:rPr>
          <w:rFonts w:ascii="Arial" w:hAnsi="Arial" w:cs="Arial"/>
          <w:sz w:val="28"/>
          <w:szCs w:val="28"/>
        </w:rPr>
        <w:t>]</w:t>
      </w:r>
      <w:r>
        <w:rPr>
          <w:rFonts w:ascii="Arial" w:hAnsi="Arial" w:cs="Arial"/>
          <w:sz w:val="28"/>
          <w:szCs w:val="28"/>
        </w:rPr>
        <w:tab/>
        <w:t>Although the court made the finding pointed out by Mr Cronj</w:t>
      </w:r>
      <w:r w:rsidR="00B74503">
        <w:rPr>
          <w:rFonts w:ascii="Arial" w:hAnsi="Arial" w:cs="Arial"/>
          <w:sz w:val="28"/>
          <w:szCs w:val="28"/>
        </w:rPr>
        <w:t>é</w:t>
      </w:r>
      <w:r>
        <w:rPr>
          <w:rFonts w:ascii="Arial" w:hAnsi="Arial" w:cs="Arial"/>
          <w:sz w:val="28"/>
          <w:szCs w:val="28"/>
        </w:rPr>
        <w:t>, it is necessary to take note of two important aspects raised in the aforesaid paragraph [29]:</w:t>
      </w:r>
    </w:p>
    <w:p w14:paraId="7361A44E" w14:textId="77777777" w:rsidR="004054E7" w:rsidRDefault="004054E7" w:rsidP="004054E7">
      <w:pPr>
        <w:tabs>
          <w:tab w:val="left" w:pos="1134"/>
        </w:tabs>
        <w:spacing w:line="360" w:lineRule="auto"/>
        <w:ind w:left="1134" w:hanging="1134"/>
        <w:jc w:val="both"/>
        <w:rPr>
          <w:rFonts w:ascii="Arial" w:hAnsi="Arial" w:cs="Arial"/>
          <w:sz w:val="28"/>
          <w:szCs w:val="28"/>
        </w:rPr>
      </w:pPr>
    </w:p>
    <w:p w14:paraId="03E94CA2" w14:textId="77777777" w:rsidR="004054E7" w:rsidRDefault="004054E7" w:rsidP="004054E7">
      <w:pPr>
        <w:tabs>
          <w:tab w:val="left" w:pos="2127"/>
        </w:tabs>
        <w:spacing w:line="360" w:lineRule="auto"/>
        <w:ind w:left="2127" w:hanging="993"/>
        <w:jc w:val="both"/>
        <w:rPr>
          <w:rFonts w:ascii="Arial" w:hAnsi="Arial" w:cs="Arial"/>
          <w:sz w:val="28"/>
          <w:szCs w:val="28"/>
        </w:rPr>
      </w:pPr>
      <w:r>
        <w:rPr>
          <w:rFonts w:ascii="Arial" w:hAnsi="Arial" w:cs="Arial"/>
          <w:sz w:val="28"/>
          <w:szCs w:val="28"/>
        </w:rPr>
        <w:t>1.</w:t>
      </w:r>
      <w:r>
        <w:rPr>
          <w:rFonts w:ascii="Arial" w:hAnsi="Arial" w:cs="Arial"/>
          <w:sz w:val="28"/>
          <w:szCs w:val="28"/>
        </w:rPr>
        <w:tab/>
        <w:t xml:space="preserve">The court referred to instances </w:t>
      </w:r>
      <w:r>
        <w:rPr>
          <w:rFonts w:ascii="Arial" w:hAnsi="Arial" w:cs="Arial"/>
          <w:sz w:val="24"/>
          <w:szCs w:val="24"/>
        </w:rPr>
        <w:t>“where it finds that the competing rights and interests of the parties require the truthful verification of paternity”.</w:t>
      </w:r>
    </w:p>
    <w:p w14:paraId="282DA5EA" w14:textId="77777777" w:rsidR="004054E7" w:rsidRDefault="004054E7" w:rsidP="004054E7">
      <w:pPr>
        <w:tabs>
          <w:tab w:val="left" w:pos="2127"/>
        </w:tabs>
        <w:spacing w:line="360" w:lineRule="auto"/>
        <w:ind w:left="2127" w:hanging="993"/>
        <w:jc w:val="both"/>
        <w:rPr>
          <w:rFonts w:ascii="Arial" w:hAnsi="Arial" w:cs="Arial"/>
          <w:sz w:val="28"/>
          <w:szCs w:val="28"/>
        </w:rPr>
      </w:pPr>
      <w:r>
        <w:rPr>
          <w:rFonts w:ascii="Arial" w:hAnsi="Arial" w:cs="Arial"/>
          <w:sz w:val="28"/>
          <w:szCs w:val="28"/>
        </w:rPr>
        <w:t>2.</w:t>
      </w:r>
      <w:r>
        <w:rPr>
          <w:rFonts w:ascii="Arial" w:hAnsi="Arial" w:cs="Arial"/>
          <w:sz w:val="28"/>
          <w:szCs w:val="28"/>
        </w:rPr>
        <w:tab/>
        <w:t xml:space="preserve">Secondly and very importantly the court referred to circumstances where it was </w:t>
      </w:r>
      <w:r>
        <w:rPr>
          <w:rFonts w:ascii="Arial" w:hAnsi="Arial" w:cs="Arial"/>
          <w:sz w:val="24"/>
          <w:szCs w:val="24"/>
        </w:rPr>
        <w:t>“in the best interests of the child that reliable information be obtained to gain clarity on the question of paternity”.</w:t>
      </w:r>
    </w:p>
    <w:p w14:paraId="7A42CB49" w14:textId="77777777" w:rsidR="004054E7" w:rsidRDefault="004054E7" w:rsidP="004054E7">
      <w:pPr>
        <w:tabs>
          <w:tab w:val="left" w:pos="1134"/>
        </w:tabs>
        <w:spacing w:line="360" w:lineRule="auto"/>
        <w:ind w:left="1134" w:hanging="1134"/>
        <w:jc w:val="both"/>
        <w:rPr>
          <w:rFonts w:ascii="Arial" w:hAnsi="Arial" w:cs="Arial"/>
          <w:sz w:val="28"/>
          <w:szCs w:val="28"/>
        </w:rPr>
      </w:pPr>
    </w:p>
    <w:p w14:paraId="0C61FF67" w14:textId="6F858FDE" w:rsidR="00630BCB" w:rsidRDefault="004054E7" w:rsidP="00EC3119">
      <w:pPr>
        <w:tabs>
          <w:tab w:val="left" w:pos="1134"/>
        </w:tabs>
        <w:spacing w:line="360" w:lineRule="auto"/>
        <w:ind w:left="1134" w:hanging="1134"/>
        <w:jc w:val="both"/>
        <w:rPr>
          <w:rFonts w:ascii="Arial" w:hAnsi="Arial" w:cs="Arial"/>
          <w:sz w:val="28"/>
        </w:rPr>
      </w:pPr>
      <w:r>
        <w:rPr>
          <w:rFonts w:ascii="Arial" w:hAnsi="Arial" w:cs="Arial"/>
          <w:sz w:val="28"/>
          <w:szCs w:val="28"/>
        </w:rPr>
        <w:t>[1</w:t>
      </w:r>
      <w:r w:rsidR="00774F92">
        <w:rPr>
          <w:rFonts w:ascii="Arial" w:hAnsi="Arial" w:cs="Arial"/>
          <w:sz w:val="28"/>
          <w:szCs w:val="28"/>
        </w:rPr>
        <w:t>86</w:t>
      </w:r>
      <w:r>
        <w:rPr>
          <w:rFonts w:ascii="Arial" w:hAnsi="Arial" w:cs="Arial"/>
          <w:sz w:val="28"/>
          <w:szCs w:val="28"/>
        </w:rPr>
        <w:t>]</w:t>
      </w:r>
      <w:r>
        <w:rPr>
          <w:rFonts w:ascii="Arial" w:hAnsi="Arial" w:cs="Arial"/>
          <w:sz w:val="28"/>
          <w:szCs w:val="28"/>
        </w:rPr>
        <w:tab/>
      </w:r>
      <w:r w:rsidR="00EA44EC">
        <w:rPr>
          <w:rFonts w:ascii="Arial" w:hAnsi="Arial" w:cs="Arial"/>
          <w:sz w:val="28"/>
          <w:szCs w:val="28"/>
        </w:rPr>
        <w:t xml:space="preserve">The matter of </w:t>
      </w:r>
      <w:r>
        <w:rPr>
          <w:rFonts w:ascii="Arial" w:hAnsi="Arial" w:cs="Arial"/>
          <w:b/>
          <w:bCs/>
          <w:sz w:val="28"/>
          <w:szCs w:val="28"/>
          <w:u w:val="single"/>
        </w:rPr>
        <w:t>ER v LB</w:t>
      </w:r>
      <w:r w:rsidR="00EA44EC">
        <w:rPr>
          <w:rFonts w:ascii="Arial" w:hAnsi="Arial" w:cs="Arial"/>
          <w:bCs/>
          <w:sz w:val="28"/>
          <w:szCs w:val="28"/>
        </w:rPr>
        <w:t xml:space="preserve">, Case no: 2237/2013, delivered in the Western Cape High Court </w:t>
      </w:r>
      <w:r w:rsidR="00EC3119">
        <w:rPr>
          <w:rFonts w:ascii="Arial" w:hAnsi="Arial" w:cs="Arial"/>
          <w:bCs/>
          <w:sz w:val="28"/>
          <w:szCs w:val="28"/>
        </w:rPr>
        <w:t>o</w:t>
      </w:r>
      <w:r w:rsidR="00EA44EC">
        <w:rPr>
          <w:rFonts w:ascii="Arial" w:hAnsi="Arial" w:cs="Arial"/>
          <w:bCs/>
          <w:sz w:val="28"/>
          <w:szCs w:val="28"/>
        </w:rPr>
        <w:t xml:space="preserve">n 11 September 2011, </w:t>
      </w:r>
      <w:r>
        <w:rPr>
          <w:rFonts w:ascii="Arial" w:hAnsi="Arial" w:cs="Arial"/>
          <w:sz w:val="28"/>
          <w:szCs w:val="28"/>
        </w:rPr>
        <w:t>was an application for the repayment of maintenance on the basis of unjustified enrichment, in circumstances where the appellant alleged that he made certain overpayments to the defendant with regard to the maintenance for the parties’ two minor children.</w:t>
      </w:r>
      <w:r w:rsidR="00EC3119">
        <w:rPr>
          <w:rFonts w:ascii="Arial" w:hAnsi="Arial" w:cs="Arial"/>
          <w:sz w:val="28"/>
          <w:szCs w:val="28"/>
        </w:rPr>
        <w:t xml:space="preserve"> </w:t>
      </w:r>
      <w:r w:rsidR="00630BCB">
        <w:rPr>
          <w:rFonts w:ascii="Arial" w:hAnsi="Arial" w:cs="Arial"/>
          <w:sz w:val="28"/>
        </w:rPr>
        <w:t xml:space="preserve">Although the facts in that matter are distinguishable from the present matter in that </w:t>
      </w:r>
      <w:r w:rsidR="00630BCB">
        <w:rPr>
          <w:rFonts w:ascii="Arial" w:hAnsi="Arial" w:cs="Arial"/>
          <w:sz w:val="28"/>
        </w:rPr>
        <w:tab/>
        <w:t xml:space="preserve">the plaintiff was the biological father of the two children the fact remains that the court considered the plaintiff’s claim against the </w:t>
      </w:r>
      <w:r w:rsidR="00630BCB">
        <w:rPr>
          <w:rFonts w:ascii="Arial" w:hAnsi="Arial" w:cs="Arial"/>
          <w:sz w:val="28"/>
        </w:rPr>
        <w:tab/>
        <w:t>background</w:t>
      </w:r>
      <w:r w:rsidR="00D1378B">
        <w:rPr>
          <w:rFonts w:ascii="Arial" w:hAnsi="Arial" w:cs="Arial"/>
          <w:sz w:val="28"/>
        </w:rPr>
        <w:t xml:space="preserve"> </w:t>
      </w:r>
      <w:r w:rsidR="00EC3119">
        <w:rPr>
          <w:rFonts w:ascii="Arial" w:hAnsi="Arial" w:cs="Arial"/>
          <w:sz w:val="28"/>
        </w:rPr>
        <w:t xml:space="preserve">of what </w:t>
      </w:r>
      <w:r w:rsidR="00630BCB">
        <w:rPr>
          <w:rFonts w:ascii="Arial" w:hAnsi="Arial" w:cs="Arial"/>
          <w:sz w:val="28"/>
        </w:rPr>
        <w:t>the court considered to be in the best interest of the children.</w:t>
      </w:r>
      <w:r w:rsidR="00D1378B">
        <w:rPr>
          <w:rFonts w:ascii="Arial" w:hAnsi="Arial" w:cs="Arial"/>
          <w:sz w:val="28"/>
        </w:rPr>
        <w:t xml:space="preserve"> </w:t>
      </w:r>
      <w:r w:rsidR="00630BCB">
        <w:rPr>
          <w:rFonts w:ascii="Arial" w:hAnsi="Arial" w:cs="Arial"/>
          <w:sz w:val="28"/>
        </w:rPr>
        <w:t xml:space="preserve">The court stated, </w:t>
      </w:r>
      <w:r w:rsidR="00630BCB">
        <w:rPr>
          <w:rFonts w:ascii="Arial" w:hAnsi="Arial" w:cs="Arial"/>
          <w:i/>
          <w:sz w:val="28"/>
        </w:rPr>
        <w:t>inter alia</w:t>
      </w:r>
      <w:r w:rsidR="00630BCB">
        <w:rPr>
          <w:rFonts w:ascii="Arial" w:hAnsi="Arial" w:cs="Arial"/>
          <w:sz w:val="28"/>
        </w:rPr>
        <w:t>, the following in paragraphs [28] and [29] of the judgment:</w:t>
      </w:r>
      <w:r w:rsidR="00630BCB">
        <w:rPr>
          <w:rFonts w:ascii="Arial" w:hAnsi="Arial" w:cs="Arial"/>
          <w:sz w:val="28"/>
        </w:rPr>
        <w:tab/>
      </w:r>
    </w:p>
    <w:p w14:paraId="268FDCAC" w14:textId="77777777" w:rsidR="00630BCB" w:rsidRDefault="00630BCB" w:rsidP="00EC3119">
      <w:pPr>
        <w:spacing w:line="360" w:lineRule="auto"/>
        <w:jc w:val="both"/>
        <w:rPr>
          <w:rFonts w:ascii="Arial" w:hAnsi="Arial" w:cs="Arial"/>
          <w:sz w:val="28"/>
        </w:rPr>
      </w:pPr>
    </w:p>
    <w:p w14:paraId="78118C8C" w14:textId="5474506B" w:rsidR="00630BCB" w:rsidRDefault="00630BCB" w:rsidP="00EC3119">
      <w:pPr>
        <w:spacing w:line="360" w:lineRule="auto"/>
        <w:ind w:left="1985" w:hanging="851"/>
        <w:jc w:val="both"/>
        <w:rPr>
          <w:rFonts w:ascii="Arial" w:hAnsi="Arial" w:cs="Arial"/>
          <w:sz w:val="24"/>
        </w:rPr>
      </w:pPr>
      <w:r>
        <w:rPr>
          <w:rFonts w:ascii="Arial" w:hAnsi="Arial" w:cs="Arial"/>
          <w:sz w:val="24"/>
        </w:rPr>
        <w:t>“</w:t>
      </w:r>
      <w:r w:rsidR="00EC3119">
        <w:rPr>
          <w:rFonts w:ascii="Arial" w:hAnsi="Arial" w:cs="Arial"/>
          <w:sz w:val="24"/>
        </w:rPr>
        <w:t xml:space="preserve">[28] </w:t>
      </w:r>
      <w:r w:rsidR="00EC3119">
        <w:rPr>
          <w:rFonts w:ascii="Arial" w:hAnsi="Arial" w:cs="Arial"/>
          <w:sz w:val="24"/>
        </w:rPr>
        <w:tab/>
      </w:r>
      <w:r>
        <w:rPr>
          <w:rFonts w:ascii="Arial" w:hAnsi="Arial" w:cs="Arial"/>
          <w:sz w:val="24"/>
        </w:rPr>
        <w:t>…</w:t>
      </w:r>
      <w:r w:rsidR="00EC3119">
        <w:rPr>
          <w:rFonts w:ascii="Arial" w:hAnsi="Arial" w:cs="Arial"/>
          <w:sz w:val="24"/>
        </w:rPr>
        <w:t xml:space="preserve"> </w:t>
      </w:r>
      <w:r w:rsidRPr="00D11F2B">
        <w:rPr>
          <w:rFonts w:ascii="Arial" w:hAnsi="Arial" w:cs="Arial"/>
          <w:sz w:val="24"/>
          <w:u w:val="single"/>
        </w:rPr>
        <w:t xml:space="preserve">In </w:t>
      </w:r>
      <w:r w:rsidR="00EC3119" w:rsidRPr="00D11F2B">
        <w:rPr>
          <w:rFonts w:ascii="Arial" w:hAnsi="Arial" w:cs="Arial"/>
          <w:sz w:val="24"/>
          <w:u w:val="single"/>
        </w:rPr>
        <w:t>particular,</w:t>
      </w:r>
      <w:r w:rsidRPr="00D11F2B">
        <w:rPr>
          <w:rFonts w:ascii="Arial" w:hAnsi="Arial" w:cs="Arial"/>
          <w:sz w:val="24"/>
          <w:u w:val="single"/>
        </w:rPr>
        <w:t xml:space="preserve"> the applicant’s claim for repayment of the maintenance amount offen</w:t>
      </w:r>
      <w:r w:rsidR="00EC3119" w:rsidRPr="00D11F2B">
        <w:rPr>
          <w:rFonts w:ascii="Arial" w:hAnsi="Arial" w:cs="Arial"/>
          <w:sz w:val="24"/>
          <w:u w:val="single"/>
        </w:rPr>
        <w:t>ds</w:t>
      </w:r>
      <w:r w:rsidRPr="00D11F2B">
        <w:rPr>
          <w:rFonts w:ascii="Arial" w:hAnsi="Arial" w:cs="Arial"/>
          <w:sz w:val="24"/>
          <w:u w:val="single"/>
        </w:rPr>
        <w:t xml:space="preserve"> public policy</w:t>
      </w:r>
      <w:r w:rsidR="00D11F2B">
        <w:rPr>
          <w:rFonts w:ascii="Arial" w:hAnsi="Arial" w:cs="Arial"/>
          <w:sz w:val="24"/>
          <w:u w:val="single"/>
        </w:rPr>
        <w:t xml:space="preserve"> …</w:t>
      </w:r>
    </w:p>
    <w:p w14:paraId="5449BD6F" w14:textId="77777777" w:rsidR="00630BCB" w:rsidRDefault="00630BCB" w:rsidP="00630BCB">
      <w:pPr>
        <w:spacing w:line="360" w:lineRule="auto"/>
        <w:jc w:val="both"/>
        <w:rPr>
          <w:rFonts w:ascii="Arial" w:hAnsi="Arial" w:cs="Arial"/>
          <w:sz w:val="24"/>
        </w:rPr>
      </w:pPr>
    </w:p>
    <w:p w14:paraId="2BF53ECA" w14:textId="759CCC68" w:rsidR="00630BCB" w:rsidRPr="00D11F2B" w:rsidRDefault="00630BCB" w:rsidP="00EC3119">
      <w:pPr>
        <w:spacing w:line="360" w:lineRule="auto"/>
        <w:ind w:left="1985" w:hanging="851"/>
        <w:jc w:val="both"/>
        <w:rPr>
          <w:rFonts w:ascii="Arial" w:hAnsi="Arial" w:cs="Arial"/>
          <w:sz w:val="28"/>
          <w:szCs w:val="28"/>
        </w:rPr>
      </w:pPr>
      <w:r>
        <w:rPr>
          <w:rFonts w:ascii="Arial" w:hAnsi="Arial" w:cs="Arial"/>
          <w:sz w:val="24"/>
        </w:rPr>
        <w:t>[29]</w:t>
      </w:r>
      <w:r>
        <w:rPr>
          <w:rFonts w:ascii="Arial" w:hAnsi="Arial" w:cs="Arial"/>
          <w:sz w:val="24"/>
        </w:rPr>
        <w:tab/>
        <w:t xml:space="preserve">Mr Shaw’s </w:t>
      </w:r>
      <w:r w:rsidR="00EC3119">
        <w:rPr>
          <w:rFonts w:ascii="Arial" w:hAnsi="Arial" w:cs="Arial"/>
          <w:sz w:val="24"/>
        </w:rPr>
        <w:t>‘</w:t>
      </w:r>
      <w:r>
        <w:rPr>
          <w:rFonts w:ascii="Arial" w:hAnsi="Arial" w:cs="Arial"/>
          <w:sz w:val="24"/>
        </w:rPr>
        <w:t>constitutional</w:t>
      </w:r>
      <w:r w:rsidR="00EC3119">
        <w:rPr>
          <w:rFonts w:ascii="Arial" w:hAnsi="Arial" w:cs="Arial"/>
          <w:sz w:val="24"/>
        </w:rPr>
        <w:t>’</w:t>
      </w:r>
      <w:r>
        <w:rPr>
          <w:rFonts w:ascii="Arial" w:hAnsi="Arial" w:cs="Arial"/>
          <w:sz w:val="24"/>
        </w:rPr>
        <w:t xml:space="preserve"> submission that the fathers would be unequally treated if they are not allowed to reclaim overpayment of maintenance is misplaced.  …</w:t>
      </w:r>
      <w:r w:rsidR="00EC3119">
        <w:rPr>
          <w:rFonts w:ascii="Arial" w:hAnsi="Arial" w:cs="Arial"/>
          <w:sz w:val="24"/>
        </w:rPr>
        <w:t xml:space="preserve"> </w:t>
      </w:r>
      <w:r w:rsidRPr="00D11F2B">
        <w:rPr>
          <w:rFonts w:ascii="Arial" w:hAnsi="Arial" w:cs="Arial"/>
          <w:sz w:val="24"/>
          <w:u w:val="single"/>
        </w:rPr>
        <w:t>The rights of the fathers or parents that Mr Shaw refers to must be considered in the context of public policy and the constitution.  Those rights cannot in my view be paramount over the best interests of a child</w:t>
      </w:r>
      <w:r>
        <w:rPr>
          <w:rFonts w:ascii="Arial" w:hAnsi="Arial" w:cs="Arial"/>
          <w:sz w:val="24"/>
        </w:rPr>
        <w:t>. …”</w:t>
      </w:r>
      <w:r w:rsidR="00D11F2B">
        <w:rPr>
          <w:rFonts w:ascii="Arial" w:hAnsi="Arial" w:cs="Arial"/>
          <w:sz w:val="24"/>
        </w:rPr>
        <w:t xml:space="preserve"> </w:t>
      </w:r>
      <w:r w:rsidR="00D11F2B">
        <w:rPr>
          <w:rFonts w:ascii="Arial" w:hAnsi="Arial" w:cs="Arial"/>
          <w:sz w:val="28"/>
          <w:szCs w:val="28"/>
        </w:rPr>
        <w:t>(My emphasis)</w:t>
      </w:r>
    </w:p>
    <w:p w14:paraId="145CB5B7" w14:textId="77777777" w:rsidR="00EC3119" w:rsidRDefault="00EC3119" w:rsidP="00630BCB">
      <w:pPr>
        <w:spacing w:line="360" w:lineRule="auto"/>
        <w:ind w:left="709" w:hanging="709"/>
        <w:jc w:val="both"/>
        <w:rPr>
          <w:rFonts w:ascii="Arial" w:hAnsi="Arial" w:cs="Arial"/>
          <w:sz w:val="28"/>
        </w:rPr>
      </w:pPr>
    </w:p>
    <w:p w14:paraId="7A76A1B2" w14:textId="4DC03B72" w:rsidR="00630BCB" w:rsidRDefault="00630BCB" w:rsidP="00AA0F0E">
      <w:pPr>
        <w:tabs>
          <w:tab w:val="left" w:pos="1134"/>
        </w:tabs>
        <w:spacing w:line="360" w:lineRule="auto"/>
        <w:ind w:left="1134" w:hanging="1134"/>
        <w:jc w:val="both"/>
        <w:rPr>
          <w:rFonts w:ascii="Arial" w:hAnsi="Arial" w:cs="Arial"/>
          <w:sz w:val="28"/>
        </w:rPr>
      </w:pPr>
      <w:r>
        <w:rPr>
          <w:rFonts w:ascii="Arial" w:hAnsi="Arial" w:cs="Arial"/>
          <w:sz w:val="28"/>
        </w:rPr>
        <w:t>[1</w:t>
      </w:r>
      <w:r w:rsidR="00774F92">
        <w:rPr>
          <w:rFonts w:ascii="Arial" w:hAnsi="Arial" w:cs="Arial"/>
          <w:sz w:val="28"/>
        </w:rPr>
        <w:t>87</w:t>
      </w:r>
      <w:r w:rsidR="00D11F2B">
        <w:rPr>
          <w:rFonts w:ascii="Arial" w:hAnsi="Arial" w:cs="Arial"/>
          <w:sz w:val="28"/>
        </w:rPr>
        <w:t>]</w:t>
      </w:r>
      <w:r>
        <w:rPr>
          <w:rFonts w:ascii="Arial" w:hAnsi="Arial" w:cs="Arial"/>
          <w:sz w:val="28"/>
        </w:rPr>
        <w:tab/>
        <w:t xml:space="preserve">In </w:t>
      </w:r>
      <w:r>
        <w:rPr>
          <w:rFonts w:ascii="Arial" w:hAnsi="Arial" w:cs="Arial"/>
          <w:b/>
          <w:sz w:val="28"/>
          <w:u w:val="single"/>
        </w:rPr>
        <w:t>Arendse v Arendse</w:t>
      </w:r>
      <w:r>
        <w:rPr>
          <w:rFonts w:ascii="Arial" w:hAnsi="Arial" w:cs="Arial"/>
          <w:sz w:val="28"/>
        </w:rPr>
        <w:t xml:space="preserve"> 2013 (3) SA 347 (WCC) the court dealt with the issue of the extent to which the children’s rights and interests should be considered when a court is </w:t>
      </w:r>
      <w:r w:rsidR="00AA0F0E">
        <w:rPr>
          <w:rFonts w:ascii="Arial" w:hAnsi="Arial" w:cs="Arial"/>
          <w:sz w:val="28"/>
        </w:rPr>
        <w:t xml:space="preserve">considering </w:t>
      </w:r>
      <w:r>
        <w:rPr>
          <w:rFonts w:ascii="Arial" w:hAnsi="Arial" w:cs="Arial"/>
          <w:sz w:val="28"/>
        </w:rPr>
        <w:t>an eviction application in terms of Act 19 of 1998</w:t>
      </w:r>
      <w:r w:rsidR="00EC3119">
        <w:rPr>
          <w:rFonts w:ascii="Arial" w:hAnsi="Arial" w:cs="Arial"/>
          <w:sz w:val="28"/>
        </w:rPr>
        <w:t xml:space="preserve"> (“PIE”)</w:t>
      </w:r>
      <w:r>
        <w:rPr>
          <w:rFonts w:ascii="Arial" w:hAnsi="Arial" w:cs="Arial"/>
          <w:sz w:val="28"/>
        </w:rPr>
        <w:t xml:space="preserve">.  The parties were married in terms of Islamic law and civil law and later divorced in terms of Islamic and civil law.  The main dispute between the parties </w:t>
      </w:r>
      <w:r w:rsidR="00AA0F0E">
        <w:rPr>
          <w:rFonts w:ascii="Arial" w:hAnsi="Arial" w:cs="Arial"/>
          <w:sz w:val="28"/>
        </w:rPr>
        <w:t xml:space="preserve">pertained </w:t>
      </w:r>
      <w:r>
        <w:rPr>
          <w:rFonts w:ascii="Arial" w:hAnsi="Arial" w:cs="Arial"/>
          <w:sz w:val="28"/>
        </w:rPr>
        <w:t xml:space="preserve">to whether the respondent complied with his promise of providing a house for the applicant as part of her dowry and as recorded by the Muslim Judicial Council in their marriage certificate. This determined whether the applicant had a right to reside in the house or whether the respondent could legitimately evict the applicant and their three minor children. </w:t>
      </w:r>
      <w:r w:rsidR="00AA0F0E">
        <w:rPr>
          <w:rFonts w:ascii="Arial" w:hAnsi="Arial" w:cs="Arial"/>
          <w:sz w:val="28"/>
        </w:rPr>
        <w:t>In the Magistrate’s Court t</w:t>
      </w:r>
      <w:r>
        <w:rPr>
          <w:rFonts w:ascii="Arial" w:hAnsi="Arial" w:cs="Arial"/>
          <w:sz w:val="28"/>
        </w:rPr>
        <w:t xml:space="preserve">he respondent </w:t>
      </w:r>
      <w:r w:rsidR="00AA0F0E">
        <w:rPr>
          <w:rFonts w:ascii="Arial" w:hAnsi="Arial" w:cs="Arial"/>
          <w:sz w:val="28"/>
        </w:rPr>
        <w:t xml:space="preserve">was successful </w:t>
      </w:r>
      <w:r>
        <w:rPr>
          <w:rFonts w:ascii="Arial" w:hAnsi="Arial" w:cs="Arial"/>
          <w:sz w:val="28"/>
        </w:rPr>
        <w:t>in obtaining an eviction order in terms of PIE</w:t>
      </w:r>
      <w:r w:rsidR="00AA0F0E">
        <w:rPr>
          <w:rFonts w:ascii="Arial" w:hAnsi="Arial" w:cs="Arial"/>
          <w:sz w:val="28"/>
        </w:rPr>
        <w:t>. T</w:t>
      </w:r>
      <w:r>
        <w:rPr>
          <w:rFonts w:ascii="Arial" w:hAnsi="Arial" w:cs="Arial"/>
          <w:sz w:val="28"/>
        </w:rPr>
        <w:t xml:space="preserve">he applicant </w:t>
      </w:r>
      <w:r w:rsidR="00AA0F0E">
        <w:rPr>
          <w:rFonts w:ascii="Arial" w:hAnsi="Arial" w:cs="Arial"/>
          <w:sz w:val="28"/>
        </w:rPr>
        <w:t xml:space="preserve">subsequently </w:t>
      </w:r>
      <w:r>
        <w:rPr>
          <w:rFonts w:ascii="Arial" w:hAnsi="Arial" w:cs="Arial"/>
          <w:sz w:val="28"/>
        </w:rPr>
        <w:t xml:space="preserve">brought an application to review the eviction order in the High Court.  The court found that </w:t>
      </w:r>
      <w:r w:rsidR="00AA0F0E">
        <w:rPr>
          <w:rFonts w:ascii="Arial" w:hAnsi="Arial" w:cs="Arial"/>
          <w:sz w:val="28"/>
        </w:rPr>
        <w:t xml:space="preserve">because </w:t>
      </w:r>
      <w:r>
        <w:rPr>
          <w:rFonts w:ascii="Arial" w:hAnsi="Arial" w:cs="Arial"/>
          <w:sz w:val="28"/>
        </w:rPr>
        <w:t>the application before the Magistrate concerned children</w:t>
      </w:r>
      <w:r w:rsidR="00AA0F0E">
        <w:rPr>
          <w:rFonts w:ascii="Arial" w:hAnsi="Arial" w:cs="Arial"/>
          <w:sz w:val="28"/>
        </w:rPr>
        <w:t xml:space="preserve">, </w:t>
      </w:r>
      <w:r>
        <w:rPr>
          <w:rFonts w:ascii="Arial" w:hAnsi="Arial" w:cs="Arial"/>
          <w:sz w:val="28"/>
        </w:rPr>
        <w:t xml:space="preserve">the children’s constitutional rights in terms of </w:t>
      </w:r>
      <w:r w:rsidR="00AA0F0E">
        <w:rPr>
          <w:rFonts w:ascii="Arial" w:hAnsi="Arial" w:cs="Arial"/>
          <w:sz w:val="28"/>
        </w:rPr>
        <w:t xml:space="preserve">section </w:t>
      </w:r>
      <w:r>
        <w:rPr>
          <w:rFonts w:ascii="Arial" w:hAnsi="Arial" w:cs="Arial"/>
          <w:sz w:val="28"/>
        </w:rPr>
        <w:t xml:space="preserve">28 became immediately applicable and </w:t>
      </w:r>
      <w:r w:rsidR="00AA0F0E">
        <w:rPr>
          <w:rFonts w:ascii="Arial" w:hAnsi="Arial" w:cs="Arial"/>
          <w:sz w:val="28"/>
        </w:rPr>
        <w:t xml:space="preserve">the Magistrate`s </w:t>
      </w:r>
      <w:r>
        <w:rPr>
          <w:rFonts w:ascii="Arial" w:hAnsi="Arial" w:cs="Arial"/>
          <w:sz w:val="28"/>
        </w:rPr>
        <w:t xml:space="preserve">failure to </w:t>
      </w:r>
      <w:r w:rsidR="00AA0F0E">
        <w:rPr>
          <w:rFonts w:ascii="Arial" w:hAnsi="Arial" w:cs="Arial"/>
          <w:sz w:val="28"/>
        </w:rPr>
        <w:t xml:space="preserve">have </w:t>
      </w:r>
      <w:r>
        <w:rPr>
          <w:rFonts w:ascii="Arial" w:hAnsi="Arial" w:cs="Arial"/>
          <w:sz w:val="28"/>
        </w:rPr>
        <w:t>consider</w:t>
      </w:r>
      <w:r w:rsidR="00AA0F0E">
        <w:rPr>
          <w:rFonts w:ascii="Arial" w:hAnsi="Arial" w:cs="Arial"/>
          <w:sz w:val="28"/>
        </w:rPr>
        <w:t>ed</w:t>
      </w:r>
      <w:r>
        <w:rPr>
          <w:rFonts w:ascii="Arial" w:hAnsi="Arial" w:cs="Arial"/>
          <w:sz w:val="28"/>
        </w:rPr>
        <w:t xml:space="preserve"> </w:t>
      </w:r>
      <w:r w:rsidR="00AA0F0E">
        <w:rPr>
          <w:rFonts w:ascii="Arial" w:hAnsi="Arial" w:cs="Arial"/>
          <w:sz w:val="28"/>
        </w:rPr>
        <w:t xml:space="preserve">section 28, </w:t>
      </w:r>
      <w:r>
        <w:rPr>
          <w:rFonts w:ascii="Arial" w:hAnsi="Arial" w:cs="Arial"/>
          <w:sz w:val="28"/>
        </w:rPr>
        <w:t xml:space="preserve">was fatal.  The court found, </w:t>
      </w:r>
      <w:r>
        <w:rPr>
          <w:rFonts w:ascii="Arial" w:hAnsi="Arial" w:cs="Arial"/>
          <w:i/>
          <w:sz w:val="28"/>
        </w:rPr>
        <w:t>inter alia</w:t>
      </w:r>
      <w:r>
        <w:rPr>
          <w:rFonts w:ascii="Arial" w:hAnsi="Arial" w:cs="Arial"/>
          <w:sz w:val="28"/>
        </w:rPr>
        <w:t xml:space="preserve">, as follows at paragraphs [37] </w:t>
      </w:r>
      <w:r w:rsidR="00AA0F0E">
        <w:rPr>
          <w:rFonts w:ascii="Arial" w:hAnsi="Arial" w:cs="Arial"/>
          <w:sz w:val="28"/>
        </w:rPr>
        <w:t>and</w:t>
      </w:r>
      <w:r>
        <w:rPr>
          <w:rFonts w:ascii="Arial" w:hAnsi="Arial" w:cs="Arial"/>
          <w:sz w:val="28"/>
        </w:rPr>
        <w:t xml:space="preserve"> [39] of the judgment:</w:t>
      </w:r>
    </w:p>
    <w:p w14:paraId="34263375" w14:textId="77777777" w:rsidR="00630BCB" w:rsidRDefault="00630BCB" w:rsidP="00630BCB">
      <w:pPr>
        <w:spacing w:line="360" w:lineRule="auto"/>
        <w:ind w:left="709" w:hanging="709"/>
        <w:jc w:val="both"/>
        <w:rPr>
          <w:rFonts w:ascii="Arial" w:hAnsi="Arial" w:cs="Arial"/>
          <w:sz w:val="28"/>
        </w:rPr>
      </w:pPr>
    </w:p>
    <w:p w14:paraId="3890EAD8" w14:textId="161C2E88" w:rsidR="00630BCB" w:rsidRDefault="00630BCB" w:rsidP="00AA0F0E">
      <w:pPr>
        <w:spacing w:line="360" w:lineRule="auto"/>
        <w:ind w:left="1134"/>
        <w:jc w:val="both"/>
        <w:rPr>
          <w:rFonts w:ascii="Arial" w:hAnsi="Arial" w:cs="Arial"/>
          <w:sz w:val="24"/>
        </w:rPr>
      </w:pPr>
      <w:r>
        <w:rPr>
          <w:rFonts w:ascii="Arial" w:hAnsi="Arial" w:cs="Arial"/>
          <w:sz w:val="24"/>
          <w:szCs w:val="24"/>
        </w:rPr>
        <w:t>“</w:t>
      </w:r>
      <w:r w:rsidR="00AA0F0E">
        <w:rPr>
          <w:rFonts w:ascii="Arial" w:hAnsi="Arial" w:cs="Arial"/>
          <w:sz w:val="24"/>
          <w:szCs w:val="24"/>
        </w:rPr>
        <w:t xml:space="preserve">[37] </w:t>
      </w:r>
      <w:r>
        <w:rPr>
          <w:rFonts w:ascii="Arial" w:hAnsi="Arial" w:cs="Arial"/>
          <w:sz w:val="24"/>
          <w:szCs w:val="24"/>
        </w:rPr>
        <w:t xml:space="preserve">At the very least the rights and interests of the applicant’s children, faced with an eviction at the behest of their father who has parental obligations to them, ought to have loomed large in the extraordinary circumstances of this case.  The scenario before the second respondent [the Magistrate] invoked, </w:t>
      </w:r>
      <w:r>
        <w:rPr>
          <w:rFonts w:ascii="Arial" w:hAnsi="Arial" w:cs="Arial"/>
          <w:i/>
          <w:sz w:val="24"/>
          <w:szCs w:val="24"/>
        </w:rPr>
        <w:t>inter alia</w:t>
      </w:r>
      <w:r>
        <w:rPr>
          <w:rFonts w:ascii="Arial" w:hAnsi="Arial" w:cs="Arial"/>
          <w:sz w:val="24"/>
          <w:szCs w:val="24"/>
        </w:rPr>
        <w:t xml:space="preserve">, the children’s rights enshrined in s 28 of the Constitution…  The second respondent appears not to have been </w:t>
      </w:r>
      <w:r w:rsidR="005C7E10">
        <w:rPr>
          <w:rFonts w:ascii="Arial" w:hAnsi="Arial" w:cs="Arial"/>
          <w:sz w:val="24"/>
          <w:szCs w:val="24"/>
        </w:rPr>
        <w:t>astute</w:t>
      </w:r>
      <w:r>
        <w:rPr>
          <w:rFonts w:ascii="Arial" w:hAnsi="Arial" w:cs="Arial"/>
          <w:sz w:val="24"/>
          <w:szCs w:val="24"/>
        </w:rPr>
        <w:t xml:space="preserve"> to thi</w:t>
      </w:r>
      <w:r>
        <w:rPr>
          <w:rFonts w:ascii="Arial" w:hAnsi="Arial" w:cs="Arial"/>
          <w:sz w:val="24"/>
        </w:rPr>
        <w:t>s, nor to the dictates of s 28(2) of the Constitution, which states that a ‘child’s best interest</w:t>
      </w:r>
      <w:r w:rsidR="005C7E10">
        <w:rPr>
          <w:rFonts w:ascii="Arial" w:hAnsi="Arial" w:cs="Arial"/>
          <w:sz w:val="24"/>
        </w:rPr>
        <w:t>s</w:t>
      </w:r>
      <w:r>
        <w:rPr>
          <w:rFonts w:ascii="Arial" w:hAnsi="Arial" w:cs="Arial"/>
          <w:sz w:val="24"/>
        </w:rPr>
        <w:t xml:space="preserve"> are of paramount importance in every matter concerning the child’.</w:t>
      </w:r>
    </w:p>
    <w:p w14:paraId="2A8E240E" w14:textId="77777777" w:rsidR="00630BCB" w:rsidRDefault="00630BCB" w:rsidP="00630BCB">
      <w:pPr>
        <w:spacing w:line="360" w:lineRule="auto"/>
        <w:ind w:left="1418"/>
        <w:jc w:val="both"/>
        <w:rPr>
          <w:rFonts w:ascii="Arial" w:hAnsi="Arial" w:cs="Arial"/>
          <w:sz w:val="24"/>
        </w:rPr>
      </w:pPr>
    </w:p>
    <w:p w14:paraId="2A0A00C8" w14:textId="77777777" w:rsidR="00630BCB" w:rsidRDefault="00630BCB" w:rsidP="00AA0F0E">
      <w:pPr>
        <w:spacing w:line="360" w:lineRule="auto"/>
        <w:ind w:left="2268" w:hanging="1134"/>
        <w:jc w:val="both"/>
        <w:rPr>
          <w:rFonts w:ascii="Arial" w:hAnsi="Arial" w:cs="Arial"/>
          <w:sz w:val="24"/>
        </w:rPr>
      </w:pPr>
      <w:r>
        <w:rPr>
          <w:rFonts w:ascii="Arial" w:hAnsi="Arial" w:cs="Arial"/>
          <w:sz w:val="24"/>
        </w:rPr>
        <w:t>[38]</w:t>
      </w:r>
      <w:r>
        <w:rPr>
          <w:rFonts w:ascii="Arial" w:hAnsi="Arial" w:cs="Arial"/>
          <w:sz w:val="24"/>
        </w:rPr>
        <w:tab/>
        <w:t>….</w:t>
      </w:r>
    </w:p>
    <w:p w14:paraId="5CCCCE5F" w14:textId="77777777" w:rsidR="00630BCB" w:rsidRDefault="00630BCB" w:rsidP="00630BCB">
      <w:pPr>
        <w:spacing w:line="360" w:lineRule="auto"/>
        <w:ind w:left="2268" w:hanging="850"/>
        <w:jc w:val="both"/>
        <w:rPr>
          <w:rFonts w:ascii="Arial" w:hAnsi="Arial" w:cs="Arial"/>
          <w:sz w:val="24"/>
        </w:rPr>
      </w:pPr>
    </w:p>
    <w:p w14:paraId="38160AEC" w14:textId="1E6E39EF" w:rsidR="00630BCB" w:rsidRPr="00D11F2B" w:rsidRDefault="00630BCB" w:rsidP="005C7E10">
      <w:pPr>
        <w:spacing w:line="360" w:lineRule="auto"/>
        <w:ind w:left="1134"/>
        <w:jc w:val="both"/>
        <w:rPr>
          <w:rFonts w:ascii="Arial" w:hAnsi="Arial" w:cs="Arial"/>
          <w:sz w:val="28"/>
          <w:szCs w:val="28"/>
        </w:rPr>
      </w:pPr>
      <w:r>
        <w:rPr>
          <w:rFonts w:ascii="Arial" w:hAnsi="Arial" w:cs="Arial"/>
          <w:sz w:val="24"/>
        </w:rPr>
        <w:t>[39]</w:t>
      </w:r>
      <w:r w:rsidR="005C7E10">
        <w:rPr>
          <w:rFonts w:ascii="Arial" w:hAnsi="Arial" w:cs="Arial"/>
          <w:sz w:val="24"/>
        </w:rPr>
        <w:t xml:space="preserve"> </w:t>
      </w:r>
      <w:r>
        <w:rPr>
          <w:rFonts w:ascii="Arial" w:hAnsi="Arial" w:cs="Arial"/>
          <w:sz w:val="24"/>
        </w:rPr>
        <w:t>The second respondent simply failed to have regard to the interest</w:t>
      </w:r>
      <w:r w:rsidR="005C7E10">
        <w:rPr>
          <w:rFonts w:ascii="Arial" w:hAnsi="Arial" w:cs="Arial"/>
          <w:sz w:val="24"/>
        </w:rPr>
        <w:t>s</w:t>
      </w:r>
      <w:r>
        <w:rPr>
          <w:rFonts w:ascii="Arial" w:hAnsi="Arial" w:cs="Arial"/>
          <w:sz w:val="24"/>
        </w:rPr>
        <w:t xml:space="preserve"> of the children and to appreciate the proper scope of the first respondent’s parental duties.  In ordering the children’s eviction the second respondent misconstrued the nature of the enquiry required of him and imperilled the children’s wellbeing.  </w:t>
      </w:r>
      <w:r w:rsidRPr="00D11F2B">
        <w:rPr>
          <w:rFonts w:ascii="Arial" w:hAnsi="Arial" w:cs="Arial"/>
          <w:sz w:val="24"/>
          <w:u w:val="single"/>
        </w:rPr>
        <w:t>I agree with the submission on behalf of the applicant that, in all of the circumstances, the failure to investigate what effect the eviction order would have on the three children was a far-reaching irregularity and in itself constitutes sufficient grounds for its setting-aside</w:t>
      </w:r>
      <w:r>
        <w:rPr>
          <w:rFonts w:ascii="Arial" w:hAnsi="Arial" w:cs="Arial"/>
          <w:sz w:val="24"/>
        </w:rPr>
        <w:t>.</w:t>
      </w:r>
      <w:r w:rsidR="005C7E10">
        <w:rPr>
          <w:rFonts w:ascii="Arial" w:hAnsi="Arial" w:cs="Arial"/>
          <w:sz w:val="24"/>
        </w:rPr>
        <w:t>”</w:t>
      </w:r>
      <w:r w:rsidR="00D11F2B">
        <w:rPr>
          <w:rFonts w:ascii="Arial" w:hAnsi="Arial" w:cs="Arial"/>
          <w:sz w:val="24"/>
        </w:rPr>
        <w:t xml:space="preserve"> </w:t>
      </w:r>
      <w:r w:rsidR="00D11F2B">
        <w:rPr>
          <w:rFonts w:ascii="Arial" w:hAnsi="Arial" w:cs="Arial"/>
          <w:sz w:val="28"/>
          <w:szCs w:val="28"/>
        </w:rPr>
        <w:t>(My emphasis)</w:t>
      </w:r>
    </w:p>
    <w:p w14:paraId="40ADD59A" w14:textId="77777777" w:rsidR="00630BCB" w:rsidRDefault="00630BCB" w:rsidP="00630BCB">
      <w:pPr>
        <w:spacing w:line="360" w:lineRule="auto"/>
        <w:jc w:val="both"/>
        <w:rPr>
          <w:rFonts w:ascii="Arial" w:hAnsi="Arial" w:cs="Arial"/>
          <w:sz w:val="24"/>
        </w:rPr>
      </w:pPr>
    </w:p>
    <w:p w14:paraId="67E854ED" w14:textId="531389C1" w:rsidR="00630BCB" w:rsidRDefault="00630BCB" w:rsidP="005C7E10">
      <w:pPr>
        <w:spacing w:line="360" w:lineRule="auto"/>
        <w:ind w:left="1134" w:hanging="1134"/>
        <w:jc w:val="both"/>
        <w:rPr>
          <w:rFonts w:ascii="Arial" w:hAnsi="Arial" w:cs="Arial"/>
          <w:sz w:val="28"/>
        </w:rPr>
      </w:pPr>
      <w:r>
        <w:rPr>
          <w:rFonts w:ascii="Arial" w:hAnsi="Arial" w:cs="Arial"/>
          <w:sz w:val="28"/>
        </w:rPr>
        <w:t>[1</w:t>
      </w:r>
      <w:r w:rsidR="00774F92">
        <w:rPr>
          <w:rFonts w:ascii="Arial" w:hAnsi="Arial" w:cs="Arial"/>
          <w:sz w:val="28"/>
        </w:rPr>
        <w:t>88</w:t>
      </w:r>
      <w:r>
        <w:rPr>
          <w:rFonts w:ascii="Arial" w:hAnsi="Arial" w:cs="Arial"/>
          <w:sz w:val="28"/>
        </w:rPr>
        <w:t>]</w:t>
      </w:r>
      <w:r>
        <w:rPr>
          <w:rFonts w:ascii="Arial" w:hAnsi="Arial" w:cs="Arial"/>
          <w:sz w:val="28"/>
        </w:rPr>
        <w:tab/>
        <w:t xml:space="preserve">In </w:t>
      </w:r>
      <w:r w:rsidR="00563F88">
        <w:rPr>
          <w:rFonts w:ascii="Arial" w:hAnsi="Arial" w:cs="Arial"/>
          <w:b/>
          <w:sz w:val="28"/>
          <w:u w:val="single"/>
        </w:rPr>
        <w:t>Juta’s Quarterly</w:t>
      </w:r>
      <w:r>
        <w:rPr>
          <w:rFonts w:ascii="Arial" w:hAnsi="Arial" w:cs="Arial"/>
          <w:b/>
          <w:sz w:val="28"/>
          <w:u w:val="single"/>
        </w:rPr>
        <w:t xml:space="preserve"> Review of South African Law</w:t>
      </w:r>
      <w:r>
        <w:rPr>
          <w:rFonts w:ascii="Arial" w:hAnsi="Arial" w:cs="Arial"/>
          <w:sz w:val="28"/>
        </w:rPr>
        <w:t>, April to June 2013 (2), Juta Law Online Publications, the author, C du Toit</w:t>
      </w:r>
      <w:r w:rsidR="001B73B6">
        <w:rPr>
          <w:rFonts w:ascii="Arial" w:hAnsi="Arial" w:cs="Arial"/>
          <w:sz w:val="28"/>
        </w:rPr>
        <w:t xml:space="preserve"> </w:t>
      </w:r>
      <w:r w:rsidR="001B73B6" w:rsidRPr="001B73B6">
        <w:rPr>
          <w:rFonts w:ascii="Arial" w:hAnsi="Arial" w:cs="Arial"/>
          <w:sz w:val="24"/>
          <w:szCs w:val="24"/>
        </w:rPr>
        <w:t>(</w:t>
      </w:r>
      <w:r w:rsidR="001B73B6" w:rsidRPr="001B73B6">
        <w:rPr>
          <w:rFonts w:ascii="Arial" w:hAnsi="Arial" w:cs="Arial"/>
          <w:color w:val="000000"/>
          <w:sz w:val="24"/>
          <w:szCs w:val="24"/>
        </w:rPr>
        <w:t>BA LLB (Stell) LLM (UP) Attorney at the Centre for Child Law</w:t>
      </w:r>
      <w:r w:rsidR="001B73B6">
        <w:rPr>
          <w:rFonts w:ascii="Arial" w:hAnsi="Arial" w:cs="Arial"/>
          <w:color w:val="000000"/>
          <w:sz w:val="24"/>
          <w:szCs w:val="24"/>
        </w:rPr>
        <w:t>)</w:t>
      </w:r>
      <w:r>
        <w:rPr>
          <w:rFonts w:ascii="Arial" w:hAnsi="Arial" w:cs="Arial"/>
          <w:sz w:val="28"/>
        </w:rPr>
        <w:t>, made the following remarks with regard to the aforesaid judgment:</w:t>
      </w:r>
    </w:p>
    <w:p w14:paraId="570EFC16" w14:textId="77777777" w:rsidR="00630BCB" w:rsidRDefault="00630BCB" w:rsidP="00630BCB">
      <w:pPr>
        <w:spacing w:line="360" w:lineRule="auto"/>
        <w:ind w:left="709" w:hanging="709"/>
        <w:jc w:val="both"/>
        <w:rPr>
          <w:rFonts w:ascii="Arial" w:hAnsi="Arial" w:cs="Arial"/>
          <w:sz w:val="28"/>
        </w:rPr>
      </w:pPr>
    </w:p>
    <w:p w14:paraId="74E9B8B9" w14:textId="224251DF" w:rsidR="00630BCB" w:rsidRDefault="00630BCB" w:rsidP="005C7E10">
      <w:pPr>
        <w:spacing w:line="360" w:lineRule="auto"/>
        <w:ind w:left="1134"/>
        <w:jc w:val="both"/>
        <w:rPr>
          <w:rFonts w:ascii="Arial" w:hAnsi="Arial" w:cs="Arial"/>
          <w:sz w:val="24"/>
        </w:rPr>
      </w:pPr>
      <w:r>
        <w:rPr>
          <w:rFonts w:ascii="Arial" w:hAnsi="Arial" w:cs="Arial"/>
          <w:sz w:val="24"/>
        </w:rPr>
        <w:t>“This judgment follows a long line of case</w:t>
      </w:r>
      <w:r w:rsidR="001B73B6">
        <w:rPr>
          <w:rFonts w:ascii="Arial" w:hAnsi="Arial" w:cs="Arial"/>
          <w:sz w:val="24"/>
        </w:rPr>
        <w:t xml:space="preserve"> </w:t>
      </w:r>
      <w:r>
        <w:rPr>
          <w:rFonts w:ascii="Arial" w:hAnsi="Arial" w:cs="Arial"/>
          <w:sz w:val="24"/>
        </w:rPr>
        <w:t xml:space="preserve">law from the Constitutional Court </w:t>
      </w:r>
      <w:r w:rsidR="00283D7C">
        <w:rPr>
          <w:rFonts w:ascii="Arial" w:hAnsi="Arial" w:cs="Arial"/>
          <w:sz w:val="24"/>
        </w:rPr>
        <w:t>emphasising that</w:t>
      </w:r>
      <w:r>
        <w:rPr>
          <w:rFonts w:ascii="Arial" w:hAnsi="Arial" w:cs="Arial"/>
          <w:sz w:val="24"/>
        </w:rPr>
        <w:t xml:space="preserve"> children’s rights must be the primary occupation of every court concerned with matters involving children.  The decision by the Magistrate shows a pre-occupation w</w:t>
      </w:r>
      <w:r w:rsidR="001B73B6">
        <w:rPr>
          <w:rFonts w:ascii="Arial" w:hAnsi="Arial" w:cs="Arial"/>
          <w:sz w:val="24"/>
        </w:rPr>
        <w:t>ith</w:t>
      </w:r>
      <w:r>
        <w:rPr>
          <w:rFonts w:ascii="Arial" w:hAnsi="Arial" w:cs="Arial"/>
          <w:sz w:val="24"/>
        </w:rPr>
        <w:t xml:space="preserve"> the dispute between the </w:t>
      </w:r>
      <w:r>
        <w:rPr>
          <w:rFonts w:ascii="Arial" w:hAnsi="Arial" w:cs="Arial"/>
          <w:sz w:val="24"/>
        </w:rPr>
        <w:lastRenderedPageBreak/>
        <w:t>parents, i.e. a parent-centred perspective, where is what is required by courts is a child-centred perspective.  This is not only the approach prescribed by the Constitution but PIE itself requires magistrates to consider the interests of the children.  All courts should be reminded of the dicta of the Constitutional Court in S v M [Centre for Child Law as Amicus Curiae] 2008 (3) SA 232 (CC) at paras [15] and [24]]:</w:t>
      </w:r>
    </w:p>
    <w:p w14:paraId="45607E27" w14:textId="77777777" w:rsidR="00630BCB" w:rsidRDefault="00630BCB" w:rsidP="00630BCB">
      <w:pPr>
        <w:spacing w:line="360" w:lineRule="auto"/>
        <w:ind w:left="1418"/>
        <w:jc w:val="both"/>
        <w:rPr>
          <w:rFonts w:ascii="Arial" w:hAnsi="Arial" w:cs="Arial"/>
          <w:sz w:val="24"/>
        </w:rPr>
      </w:pPr>
    </w:p>
    <w:p w14:paraId="21D47C35" w14:textId="1468036F" w:rsidR="00630BCB" w:rsidRPr="00D11F2B" w:rsidRDefault="00630BCB" w:rsidP="001B73B6">
      <w:pPr>
        <w:tabs>
          <w:tab w:val="left" w:pos="1418"/>
        </w:tabs>
        <w:spacing w:line="360" w:lineRule="auto"/>
        <w:ind w:left="1418"/>
        <w:jc w:val="both"/>
        <w:rPr>
          <w:rFonts w:ascii="Arial" w:hAnsi="Arial" w:cs="Arial"/>
          <w:sz w:val="28"/>
          <w:szCs w:val="28"/>
        </w:rPr>
      </w:pPr>
      <w:r w:rsidRPr="00D11F2B">
        <w:rPr>
          <w:rFonts w:ascii="Arial" w:hAnsi="Arial" w:cs="Arial"/>
          <w:sz w:val="24"/>
          <w:u w:val="single"/>
        </w:rPr>
        <w:tab/>
        <w:t>‘</w:t>
      </w:r>
      <w:r w:rsidRPr="00D11F2B">
        <w:rPr>
          <w:rFonts w:ascii="Arial" w:hAnsi="Arial" w:cs="Arial"/>
          <w:sz w:val="20"/>
          <w:u w:val="single"/>
        </w:rPr>
        <w:t>The comprehensive and emphatic language of section 28 indicates that just as law enforcement must always be gender-sensitive, so must it always be child-sensitive; that statutes must be interpreted and the common law developed in a manner which favours protecting and advancing the interest</w:t>
      </w:r>
      <w:r w:rsidR="001B73B6" w:rsidRPr="00D11F2B">
        <w:rPr>
          <w:rFonts w:ascii="Arial" w:hAnsi="Arial" w:cs="Arial"/>
          <w:sz w:val="20"/>
          <w:u w:val="single"/>
        </w:rPr>
        <w:t>s</w:t>
      </w:r>
      <w:r w:rsidRPr="00D11F2B">
        <w:rPr>
          <w:rFonts w:ascii="Arial" w:hAnsi="Arial" w:cs="Arial"/>
          <w:sz w:val="20"/>
          <w:u w:val="single"/>
        </w:rPr>
        <w:t xml:space="preserve"> of children; and that courts must function in a manner which at all times show due respect for children’s rights.  …. A truly principled child-centred approach requires a close and individualized examination of the precise real-life situation of the particular child involved.  To apply a pre-determined formula for the sake of certainty, irrespective of the circumstances, would in fact be contrary to the best interests of the child concerned.</w:t>
      </w:r>
      <w:r w:rsidRPr="00D11F2B">
        <w:rPr>
          <w:rFonts w:ascii="Arial" w:hAnsi="Arial" w:cs="Arial"/>
          <w:sz w:val="24"/>
          <w:u w:val="single"/>
        </w:rPr>
        <w:t>’</w:t>
      </w:r>
      <w:r w:rsidR="00B74503" w:rsidRPr="00D11F2B">
        <w:rPr>
          <w:rFonts w:ascii="Arial" w:hAnsi="Arial" w:cs="Arial"/>
          <w:sz w:val="24"/>
          <w:u w:val="single"/>
        </w:rPr>
        <w:t>”</w:t>
      </w:r>
      <w:r w:rsidR="00D11F2B">
        <w:rPr>
          <w:rFonts w:ascii="Arial" w:hAnsi="Arial" w:cs="Arial"/>
          <w:sz w:val="24"/>
        </w:rPr>
        <w:t xml:space="preserve"> </w:t>
      </w:r>
      <w:r w:rsidR="00D11F2B">
        <w:rPr>
          <w:rFonts w:ascii="Arial" w:hAnsi="Arial" w:cs="Arial"/>
          <w:sz w:val="28"/>
          <w:szCs w:val="28"/>
        </w:rPr>
        <w:t>(My emphasis)</w:t>
      </w:r>
    </w:p>
    <w:p w14:paraId="6FADAF27" w14:textId="77777777" w:rsidR="00630BCB" w:rsidRDefault="00630BCB" w:rsidP="00630BCB">
      <w:pPr>
        <w:spacing w:line="360" w:lineRule="auto"/>
        <w:rPr>
          <w:rFonts w:ascii="Arial" w:hAnsi="Arial" w:cs="Arial"/>
          <w:sz w:val="28"/>
        </w:rPr>
      </w:pPr>
    </w:p>
    <w:p w14:paraId="75256A52" w14:textId="2015EA6D" w:rsidR="00630BCB" w:rsidRDefault="00630BCB" w:rsidP="001B73B6">
      <w:pPr>
        <w:tabs>
          <w:tab w:val="left" w:pos="1134"/>
        </w:tabs>
        <w:spacing w:line="360" w:lineRule="auto"/>
        <w:ind w:left="1134" w:hanging="1134"/>
        <w:jc w:val="both"/>
        <w:rPr>
          <w:rFonts w:ascii="Arial" w:hAnsi="Arial" w:cs="Arial"/>
          <w:sz w:val="28"/>
        </w:rPr>
      </w:pPr>
      <w:r>
        <w:rPr>
          <w:rFonts w:ascii="Arial" w:hAnsi="Arial" w:cs="Arial"/>
          <w:sz w:val="28"/>
        </w:rPr>
        <w:t>[</w:t>
      </w:r>
      <w:r w:rsidR="00774F92">
        <w:rPr>
          <w:rFonts w:ascii="Arial" w:hAnsi="Arial" w:cs="Arial"/>
          <w:sz w:val="28"/>
        </w:rPr>
        <w:t>189</w:t>
      </w:r>
      <w:r>
        <w:rPr>
          <w:rFonts w:ascii="Arial" w:hAnsi="Arial" w:cs="Arial"/>
          <w:sz w:val="28"/>
        </w:rPr>
        <w:t>]</w:t>
      </w:r>
      <w:r>
        <w:rPr>
          <w:rFonts w:ascii="Arial" w:hAnsi="Arial" w:cs="Arial"/>
          <w:sz w:val="28"/>
        </w:rPr>
        <w:tab/>
        <w:t xml:space="preserve">In the matter of </w:t>
      </w:r>
      <w:r>
        <w:rPr>
          <w:rFonts w:ascii="Arial" w:hAnsi="Arial" w:cs="Arial"/>
          <w:b/>
          <w:sz w:val="28"/>
          <w:u w:val="single"/>
        </w:rPr>
        <w:t>MN v AJ</w:t>
      </w:r>
      <w:r>
        <w:rPr>
          <w:rFonts w:ascii="Arial" w:hAnsi="Arial" w:cs="Arial"/>
          <w:sz w:val="28"/>
        </w:rPr>
        <w:t xml:space="preserve"> 2013 (3) SA 26 (WCC) the parties got married in 1989 and a daughter N, was born in 1990.  They got divorced in 1995 and the respondent paid maintenance in respect of the child until 2006, whe</w:t>
      </w:r>
      <w:r w:rsidR="001B73B6">
        <w:rPr>
          <w:rFonts w:ascii="Arial" w:hAnsi="Arial" w:cs="Arial"/>
          <w:sz w:val="28"/>
        </w:rPr>
        <w:t>n</w:t>
      </w:r>
      <w:r>
        <w:rPr>
          <w:rFonts w:ascii="Arial" w:hAnsi="Arial" w:cs="Arial"/>
          <w:sz w:val="28"/>
        </w:rPr>
        <w:t xml:space="preserve"> it was discovered by means of DNA testing that N was not the respondent’s biological daughter.  The respondent claimed recovery of all maintenance contributions in the Magistrate’s Court from the appellant, successfully so.  The appellant, the mother of N, appealed against the order of the Magistrate’s Court.  The respondent’s case was based on </w:t>
      </w:r>
      <w:r w:rsidR="001B73B6">
        <w:rPr>
          <w:rFonts w:ascii="Arial" w:hAnsi="Arial" w:cs="Arial"/>
          <w:sz w:val="28"/>
        </w:rPr>
        <w:t xml:space="preserve">the </w:t>
      </w:r>
      <w:r>
        <w:rPr>
          <w:rFonts w:ascii="Arial" w:hAnsi="Arial" w:cs="Arial"/>
          <w:i/>
          <w:sz w:val="28"/>
        </w:rPr>
        <w:t>condictio indebiti</w:t>
      </w:r>
      <w:r>
        <w:rPr>
          <w:rFonts w:ascii="Arial" w:hAnsi="Arial" w:cs="Arial"/>
          <w:sz w:val="28"/>
        </w:rPr>
        <w:t>, but on appeal the court found</w:t>
      </w:r>
      <w:r w:rsidR="001B73B6">
        <w:rPr>
          <w:rFonts w:ascii="Arial" w:hAnsi="Arial" w:cs="Arial"/>
          <w:sz w:val="28"/>
        </w:rPr>
        <w:t xml:space="preserve">, </w:t>
      </w:r>
      <w:r w:rsidR="001B73B6">
        <w:rPr>
          <w:rFonts w:ascii="Arial" w:hAnsi="Arial" w:cs="Arial"/>
          <w:i/>
          <w:sz w:val="28"/>
        </w:rPr>
        <w:t>inter alia,</w:t>
      </w:r>
      <w:r>
        <w:rPr>
          <w:rFonts w:ascii="Arial" w:hAnsi="Arial" w:cs="Arial"/>
          <w:sz w:val="28"/>
        </w:rPr>
        <w:t xml:space="preserve"> that the respondent failed to establish a claim of enrichment.  However</w:t>
      </w:r>
      <w:r w:rsidR="001B73B6">
        <w:rPr>
          <w:rFonts w:ascii="Arial" w:hAnsi="Arial" w:cs="Arial"/>
          <w:sz w:val="28"/>
        </w:rPr>
        <w:t xml:space="preserve">, </w:t>
      </w:r>
      <w:r>
        <w:rPr>
          <w:rFonts w:ascii="Arial" w:hAnsi="Arial" w:cs="Arial"/>
          <w:sz w:val="28"/>
        </w:rPr>
        <w:t xml:space="preserve">the court also dealt with </w:t>
      </w:r>
      <w:r>
        <w:rPr>
          <w:rFonts w:ascii="Arial" w:hAnsi="Arial" w:cs="Arial"/>
          <w:i/>
          <w:sz w:val="28"/>
        </w:rPr>
        <w:t>“</w:t>
      </w:r>
      <w:r w:rsidR="000F4395">
        <w:rPr>
          <w:rFonts w:ascii="Arial" w:hAnsi="Arial" w:cs="Arial"/>
          <w:i/>
          <w:sz w:val="28"/>
        </w:rPr>
        <w:t>C</w:t>
      </w:r>
      <w:r>
        <w:rPr>
          <w:rFonts w:ascii="Arial" w:hAnsi="Arial" w:cs="Arial"/>
          <w:i/>
          <w:sz w:val="28"/>
        </w:rPr>
        <w:t>onsiderations of public policy</w:t>
      </w:r>
      <w:r>
        <w:rPr>
          <w:rFonts w:ascii="Arial" w:hAnsi="Arial" w:cs="Arial"/>
          <w:sz w:val="28"/>
        </w:rPr>
        <w:t>” and the court stated as follows in paragraph [75], [78] and [79]:</w:t>
      </w:r>
    </w:p>
    <w:p w14:paraId="376CAF12" w14:textId="77777777" w:rsidR="00630BCB" w:rsidRDefault="00630BCB" w:rsidP="00630BCB">
      <w:pPr>
        <w:spacing w:line="360" w:lineRule="auto"/>
        <w:ind w:left="2127" w:hanging="709"/>
        <w:jc w:val="both"/>
        <w:rPr>
          <w:rFonts w:ascii="Arial" w:hAnsi="Arial" w:cs="Arial"/>
          <w:sz w:val="28"/>
        </w:rPr>
      </w:pPr>
    </w:p>
    <w:p w14:paraId="5F8512F0" w14:textId="508237EA" w:rsidR="00630BCB" w:rsidRDefault="00630BCB" w:rsidP="0088194D">
      <w:pPr>
        <w:spacing w:line="360" w:lineRule="auto"/>
        <w:ind w:left="1985" w:hanging="851"/>
        <w:jc w:val="both"/>
        <w:rPr>
          <w:rFonts w:ascii="Arial" w:hAnsi="Arial" w:cs="Arial"/>
          <w:sz w:val="24"/>
        </w:rPr>
      </w:pPr>
      <w:r>
        <w:rPr>
          <w:rFonts w:ascii="Arial" w:hAnsi="Arial" w:cs="Arial"/>
          <w:sz w:val="24"/>
        </w:rPr>
        <w:lastRenderedPageBreak/>
        <w:t>“[75]</w:t>
      </w:r>
      <w:r>
        <w:rPr>
          <w:rFonts w:ascii="Arial" w:hAnsi="Arial" w:cs="Arial"/>
          <w:sz w:val="24"/>
        </w:rPr>
        <w:tab/>
        <w:t xml:space="preserve">Finally, I turn briefly to considerations of public policy.  Section 39(2) of the Constitution requires a court to promote </w:t>
      </w:r>
      <w:r w:rsidR="00D87606">
        <w:rPr>
          <w:rFonts w:ascii="Arial" w:hAnsi="Arial" w:cs="Arial"/>
          <w:sz w:val="24"/>
        </w:rPr>
        <w:t xml:space="preserve">the </w:t>
      </w:r>
      <w:r>
        <w:rPr>
          <w:rFonts w:ascii="Arial" w:hAnsi="Arial" w:cs="Arial"/>
          <w:sz w:val="24"/>
        </w:rPr>
        <w:t>spirit, purport and objects of the Bill of Rights when developing the common law. …</w:t>
      </w:r>
      <w:r w:rsidR="00B74503">
        <w:rPr>
          <w:rFonts w:ascii="Arial" w:hAnsi="Arial" w:cs="Arial"/>
          <w:sz w:val="24"/>
        </w:rPr>
        <w:t>”</w:t>
      </w:r>
    </w:p>
    <w:p w14:paraId="0F347362" w14:textId="77777777" w:rsidR="00630BCB" w:rsidRDefault="00630BCB" w:rsidP="00630BCB">
      <w:pPr>
        <w:spacing w:line="360" w:lineRule="auto"/>
        <w:ind w:left="2127" w:hanging="709"/>
        <w:jc w:val="both"/>
        <w:rPr>
          <w:rFonts w:ascii="Arial" w:hAnsi="Arial" w:cs="Arial"/>
          <w:sz w:val="24"/>
        </w:rPr>
      </w:pPr>
    </w:p>
    <w:p w14:paraId="1FB5BBB2" w14:textId="6E8BF211" w:rsidR="0088194D" w:rsidRPr="0088194D" w:rsidRDefault="0088194D" w:rsidP="0088194D">
      <w:pPr>
        <w:tabs>
          <w:tab w:val="left" w:pos="1134"/>
        </w:tabs>
        <w:spacing w:line="360" w:lineRule="auto"/>
        <w:ind w:left="1985" w:hanging="1985"/>
        <w:jc w:val="both"/>
        <w:rPr>
          <w:rFonts w:ascii="Arial" w:hAnsi="Arial" w:cs="Arial"/>
          <w:color w:val="000000"/>
          <w:sz w:val="24"/>
          <w:szCs w:val="24"/>
        </w:rPr>
      </w:pPr>
      <w:r>
        <w:rPr>
          <w:rFonts w:ascii="Arial" w:hAnsi="Arial" w:cs="Arial"/>
          <w:sz w:val="24"/>
        </w:rPr>
        <w:tab/>
      </w:r>
      <w:r w:rsidR="00B74503">
        <w:rPr>
          <w:rFonts w:ascii="Arial" w:hAnsi="Arial" w:cs="Arial"/>
          <w:sz w:val="24"/>
        </w:rPr>
        <w:t>“</w:t>
      </w:r>
      <w:r w:rsidR="00630BCB">
        <w:rPr>
          <w:rFonts w:ascii="Arial" w:hAnsi="Arial" w:cs="Arial"/>
          <w:sz w:val="24"/>
        </w:rPr>
        <w:t>[78]</w:t>
      </w:r>
      <w:r w:rsidR="00630BCB">
        <w:rPr>
          <w:rFonts w:ascii="Arial" w:hAnsi="Arial" w:cs="Arial"/>
          <w:sz w:val="24"/>
        </w:rPr>
        <w:tab/>
        <w:t xml:space="preserve">Considerations of public policy must be viewed through the prism of </w:t>
      </w:r>
      <w:r w:rsidR="00630BCB" w:rsidRPr="0088194D">
        <w:rPr>
          <w:rFonts w:ascii="Arial" w:hAnsi="Arial" w:cs="Arial"/>
          <w:sz w:val="24"/>
          <w:szCs w:val="24"/>
        </w:rPr>
        <w:t xml:space="preserve">constitutionalism. </w:t>
      </w:r>
      <w:r w:rsidRPr="0088194D">
        <w:rPr>
          <w:rFonts w:ascii="Arial" w:hAnsi="Arial" w:cs="Arial"/>
          <w:color w:val="000000"/>
          <w:sz w:val="24"/>
          <w:szCs w:val="24"/>
        </w:rPr>
        <w:t>In </w:t>
      </w:r>
      <w:r w:rsidRPr="0088194D">
        <w:rPr>
          <w:rFonts w:ascii="Arial" w:hAnsi="Arial" w:cs="Arial"/>
          <w:i/>
          <w:iCs/>
          <w:color w:val="000000"/>
          <w:sz w:val="24"/>
          <w:szCs w:val="24"/>
        </w:rPr>
        <w:t>Barkhuizen v Napier</w:t>
      </w:r>
      <w:r w:rsidRPr="0088194D">
        <w:rPr>
          <w:rFonts w:ascii="Arial" w:hAnsi="Arial" w:cs="Arial"/>
          <w:color w:val="000000"/>
          <w:sz w:val="24"/>
          <w:szCs w:val="24"/>
        </w:rPr>
        <w:t> Ngcobo J addressed the issue as follows:</w:t>
      </w:r>
    </w:p>
    <w:p w14:paraId="5BF50814" w14:textId="77777777" w:rsidR="0088194D" w:rsidRDefault="0088194D" w:rsidP="0088194D">
      <w:pPr>
        <w:spacing w:line="360" w:lineRule="auto"/>
        <w:ind w:left="2552"/>
        <w:jc w:val="both"/>
        <w:rPr>
          <w:rFonts w:ascii="Arial" w:hAnsi="Arial" w:cs="Arial"/>
          <w:color w:val="000000"/>
          <w:sz w:val="24"/>
          <w:szCs w:val="24"/>
        </w:rPr>
      </w:pPr>
    </w:p>
    <w:p w14:paraId="2A46E27A" w14:textId="46F523EF" w:rsidR="0088194D" w:rsidRDefault="0088194D" w:rsidP="0088194D">
      <w:pPr>
        <w:spacing w:line="360" w:lineRule="auto"/>
        <w:ind w:left="2552"/>
        <w:jc w:val="both"/>
        <w:rPr>
          <w:rFonts w:ascii="Arial" w:hAnsi="Arial" w:cs="Arial"/>
          <w:color w:val="000000"/>
          <w:sz w:val="20"/>
          <w:szCs w:val="20"/>
        </w:rPr>
      </w:pPr>
      <w:r w:rsidRPr="00283D7C">
        <w:rPr>
          <w:rFonts w:ascii="Arial" w:hAnsi="Arial" w:cs="Arial"/>
          <w:color w:val="000000"/>
          <w:sz w:val="20"/>
          <w:szCs w:val="20"/>
        </w:rPr>
        <w:t>'Public policy represents the legal convictions of the community; it represents those values that are held most dear by the society. Determining the content of public policy was once fraught with difficulties.  That is no longer the case. Since the advent of our constitutional democracy, public policy is now deeply rooted in our Constitution and the values that underlie it. Indeed, the founding provisions of our Constitution make it plain: our constitutional democracy is founded on, among other values, the values of human dignity, the achievement of equality and the advancement of human rights and freedoms, and the rule of law. And the Bill of Rights, as the Constitution proclaims, is a “cornerstone” of that democracy; “it enshrines the rights of all people in our country and affirms the democratic [founding] values of human dignity, equality and freedom”.'</w:t>
      </w:r>
    </w:p>
    <w:p w14:paraId="2451A7B8" w14:textId="77777777" w:rsidR="00283D7C" w:rsidRPr="00283D7C" w:rsidRDefault="00283D7C" w:rsidP="0088194D">
      <w:pPr>
        <w:spacing w:line="360" w:lineRule="auto"/>
        <w:ind w:left="2552"/>
        <w:jc w:val="both"/>
        <w:rPr>
          <w:rFonts w:ascii="Arial" w:hAnsi="Arial" w:cs="Arial"/>
          <w:color w:val="000000"/>
          <w:sz w:val="20"/>
          <w:szCs w:val="20"/>
        </w:rPr>
      </w:pPr>
    </w:p>
    <w:p w14:paraId="79C19ED5" w14:textId="04920D22" w:rsidR="00630BCB" w:rsidRPr="000C3819" w:rsidRDefault="00630BCB" w:rsidP="0088194D">
      <w:pPr>
        <w:spacing w:line="360" w:lineRule="auto"/>
        <w:ind w:left="2127" w:hanging="993"/>
        <w:jc w:val="both"/>
        <w:rPr>
          <w:rFonts w:ascii="Arial" w:hAnsi="Arial" w:cs="Arial"/>
          <w:sz w:val="28"/>
          <w:szCs w:val="28"/>
        </w:rPr>
      </w:pPr>
      <w:r>
        <w:rPr>
          <w:rFonts w:ascii="Arial" w:hAnsi="Arial" w:cs="Arial"/>
          <w:sz w:val="24"/>
        </w:rPr>
        <w:t xml:space="preserve"> [79]</w:t>
      </w:r>
      <w:r>
        <w:rPr>
          <w:rFonts w:ascii="Arial" w:hAnsi="Arial" w:cs="Arial"/>
          <w:sz w:val="24"/>
        </w:rPr>
        <w:tab/>
      </w:r>
      <w:r w:rsidRPr="000C3819">
        <w:rPr>
          <w:rFonts w:ascii="Arial" w:hAnsi="Arial" w:cs="Arial"/>
          <w:sz w:val="24"/>
          <w:u w:val="single"/>
        </w:rPr>
        <w:t>Given the findings which I have made above it is not necessary to come to a final decision on this aspect of the case.  Suffice it to say that courts may in the future be wary of recognizing claims in circumstances such as the present which necessitate an enquiry into paternity and which may have the tendency to destroy an otherwise loving and caring parental relationship w</w:t>
      </w:r>
      <w:r w:rsidR="00D53E1F" w:rsidRPr="000C3819">
        <w:rPr>
          <w:rFonts w:ascii="Arial" w:hAnsi="Arial" w:cs="Arial"/>
          <w:sz w:val="24"/>
          <w:u w:val="single"/>
        </w:rPr>
        <w:t>i</w:t>
      </w:r>
      <w:r w:rsidRPr="000C3819">
        <w:rPr>
          <w:rFonts w:ascii="Arial" w:hAnsi="Arial" w:cs="Arial"/>
          <w:sz w:val="24"/>
          <w:u w:val="single"/>
        </w:rPr>
        <w:t>th a child whose rights to family and parental care are protected under Section 28 of the Constitution.</w:t>
      </w:r>
      <w:r>
        <w:rPr>
          <w:rFonts w:ascii="Arial" w:hAnsi="Arial" w:cs="Arial"/>
          <w:sz w:val="24"/>
        </w:rPr>
        <w:t>”</w:t>
      </w:r>
      <w:r w:rsidR="000C3819">
        <w:rPr>
          <w:rFonts w:ascii="Arial" w:hAnsi="Arial" w:cs="Arial"/>
          <w:sz w:val="24"/>
        </w:rPr>
        <w:t xml:space="preserve"> </w:t>
      </w:r>
      <w:r w:rsidR="000C3819">
        <w:rPr>
          <w:rFonts w:ascii="Arial" w:hAnsi="Arial" w:cs="Arial"/>
          <w:sz w:val="28"/>
          <w:szCs w:val="28"/>
        </w:rPr>
        <w:t>(My emphasis)</w:t>
      </w:r>
    </w:p>
    <w:p w14:paraId="13F74CA4" w14:textId="77777777" w:rsidR="00630BCB" w:rsidRDefault="00630BCB" w:rsidP="00630BCB">
      <w:pPr>
        <w:spacing w:line="360" w:lineRule="auto"/>
        <w:ind w:left="709" w:hanging="709"/>
        <w:jc w:val="both"/>
        <w:rPr>
          <w:rFonts w:ascii="Arial" w:hAnsi="Arial" w:cs="Arial"/>
          <w:sz w:val="24"/>
        </w:rPr>
      </w:pPr>
    </w:p>
    <w:p w14:paraId="1143DB6A" w14:textId="34E70F59" w:rsidR="00630BCB" w:rsidRDefault="00630BCB" w:rsidP="00283D7C">
      <w:pPr>
        <w:spacing w:line="360" w:lineRule="auto"/>
        <w:ind w:left="1134" w:hanging="1134"/>
        <w:jc w:val="both"/>
        <w:rPr>
          <w:rFonts w:ascii="Arial" w:hAnsi="Arial" w:cs="Arial"/>
          <w:sz w:val="28"/>
        </w:rPr>
      </w:pPr>
      <w:r>
        <w:rPr>
          <w:rFonts w:ascii="Arial" w:hAnsi="Arial" w:cs="Arial"/>
          <w:sz w:val="28"/>
        </w:rPr>
        <w:t>[1</w:t>
      </w:r>
      <w:r w:rsidR="00774F92">
        <w:rPr>
          <w:rFonts w:ascii="Arial" w:hAnsi="Arial" w:cs="Arial"/>
          <w:sz w:val="28"/>
        </w:rPr>
        <w:t>90</w:t>
      </w:r>
      <w:r>
        <w:rPr>
          <w:rFonts w:ascii="Arial" w:hAnsi="Arial" w:cs="Arial"/>
          <w:sz w:val="28"/>
        </w:rPr>
        <w:t>]</w:t>
      </w:r>
      <w:r>
        <w:rPr>
          <w:rFonts w:ascii="Arial" w:hAnsi="Arial" w:cs="Arial"/>
          <w:sz w:val="28"/>
        </w:rPr>
        <w:tab/>
        <w:t xml:space="preserve">In </w:t>
      </w:r>
      <w:r>
        <w:rPr>
          <w:rFonts w:ascii="Arial" w:hAnsi="Arial" w:cs="Arial"/>
          <w:b/>
          <w:sz w:val="28"/>
          <w:u w:val="single"/>
        </w:rPr>
        <w:t>Juta’s Quarterly Review of South African Law</w:t>
      </w:r>
      <w:r>
        <w:rPr>
          <w:rFonts w:ascii="Arial" w:hAnsi="Arial" w:cs="Arial"/>
          <w:sz w:val="28"/>
        </w:rPr>
        <w:t xml:space="preserve">, </w:t>
      </w:r>
      <w:r>
        <w:rPr>
          <w:rFonts w:ascii="Arial" w:hAnsi="Arial" w:cs="Arial"/>
          <w:i/>
          <w:sz w:val="28"/>
        </w:rPr>
        <w:t>supra</w:t>
      </w:r>
      <w:r w:rsidR="00283D7C">
        <w:rPr>
          <w:rFonts w:ascii="Arial" w:hAnsi="Arial" w:cs="Arial"/>
          <w:sz w:val="28"/>
        </w:rPr>
        <w:t>,</w:t>
      </w:r>
      <w:r>
        <w:rPr>
          <w:rFonts w:ascii="Arial" w:hAnsi="Arial" w:cs="Arial"/>
          <w:sz w:val="28"/>
        </w:rPr>
        <w:t xml:space="preserve"> the author </w:t>
      </w:r>
      <w:r w:rsidR="00B74503">
        <w:rPr>
          <w:rFonts w:ascii="Arial" w:hAnsi="Arial" w:cs="Arial"/>
          <w:sz w:val="28"/>
        </w:rPr>
        <w:t xml:space="preserve">to </w:t>
      </w:r>
      <w:r>
        <w:rPr>
          <w:rFonts w:ascii="Arial" w:hAnsi="Arial" w:cs="Arial"/>
          <w:sz w:val="28"/>
        </w:rPr>
        <w:t>whom I refer</w:t>
      </w:r>
      <w:r w:rsidR="00283D7C">
        <w:rPr>
          <w:rFonts w:ascii="Arial" w:hAnsi="Arial" w:cs="Arial"/>
          <w:sz w:val="28"/>
        </w:rPr>
        <w:t>red</w:t>
      </w:r>
      <w:r>
        <w:rPr>
          <w:rFonts w:ascii="Arial" w:hAnsi="Arial" w:cs="Arial"/>
          <w:sz w:val="28"/>
        </w:rPr>
        <w:t xml:space="preserve"> above, C du Toit, remarked as </w:t>
      </w:r>
      <w:r>
        <w:rPr>
          <w:rFonts w:ascii="Arial" w:hAnsi="Arial" w:cs="Arial"/>
          <w:sz w:val="28"/>
        </w:rPr>
        <w:lastRenderedPageBreak/>
        <w:t xml:space="preserve">follows with regard to the </w:t>
      </w:r>
      <w:r w:rsidR="00283D7C">
        <w:rPr>
          <w:rFonts w:ascii="Arial" w:hAnsi="Arial" w:cs="Arial"/>
          <w:sz w:val="28"/>
        </w:rPr>
        <w:t>last-mentioned</w:t>
      </w:r>
      <w:r>
        <w:rPr>
          <w:rFonts w:ascii="Arial" w:hAnsi="Arial" w:cs="Arial"/>
          <w:sz w:val="28"/>
        </w:rPr>
        <w:t xml:space="preserve"> judgment of </w:t>
      </w:r>
      <w:r>
        <w:rPr>
          <w:rFonts w:ascii="Arial" w:hAnsi="Arial" w:cs="Arial"/>
          <w:b/>
          <w:sz w:val="28"/>
          <w:u w:val="single"/>
        </w:rPr>
        <w:t>MN v AJ</w:t>
      </w:r>
      <w:r>
        <w:rPr>
          <w:rFonts w:ascii="Arial" w:hAnsi="Arial" w:cs="Arial"/>
          <w:sz w:val="28"/>
        </w:rPr>
        <w:t>:</w:t>
      </w:r>
    </w:p>
    <w:p w14:paraId="73452EF2" w14:textId="77777777" w:rsidR="00630BCB" w:rsidRDefault="00630BCB" w:rsidP="00630BCB">
      <w:pPr>
        <w:spacing w:line="360" w:lineRule="auto"/>
        <w:ind w:left="709" w:hanging="709"/>
        <w:jc w:val="both"/>
        <w:rPr>
          <w:rFonts w:ascii="Arial" w:hAnsi="Arial" w:cs="Arial"/>
          <w:sz w:val="28"/>
        </w:rPr>
      </w:pPr>
    </w:p>
    <w:p w14:paraId="1DC85F5D" w14:textId="524F94A5" w:rsidR="00630BCB" w:rsidRPr="000C3819" w:rsidRDefault="00630BCB" w:rsidP="00283D7C">
      <w:pPr>
        <w:spacing w:line="360" w:lineRule="auto"/>
        <w:ind w:left="1134"/>
        <w:jc w:val="both"/>
        <w:rPr>
          <w:rFonts w:ascii="Arial" w:hAnsi="Arial" w:cs="Arial"/>
          <w:sz w:val="28"/>
          <w:szCs w:val="28"/>
        </w:rPr>
      </w:pPr>
      <w:r>
        <w:rPr>
          <w:rFonts w:ascii="Arial" w:hAnsi="Arial" w:cs="Arial"/>
          <w:sz w:val="24"/>
        </w:rPr>
        <w:t>“</w:t>
      </w:r>
      <w:r w:rsidRPr="00283D7C">
        <w:rPr>
          <w:rFonts w:ascii="Arial" w:hAnsi="Arial" w:cs="Arial"/>
          <w:sz w:val="24"/>
          <w:u w:val="single"/>
        </w:rPr>
        <w:t>There is something inherently problematic in a claim for recovery of maintenance where the father-child relationship existed for more than 15 years.  What is gla</w:t>
      </w:r>
      <w:r w:rsidR="00283D7C" w:rsidRPr="00283D7C">
        <w:rPr>
          <w:rFonts w:ascii="Arial" w:hAnsi="Arial" w:cs="Arial"/>
          <w:sz w:val="24"/>
          <w:u w:val="single"/>
        </w:rPr>
        <w:t>ringly</w:t>
      </w:r>
      <w:r w:rsidRPr="00283D7C">
        <w:rPr>
          <w:rFonts w:ascii="Arial" w:hAnsi="Arial" w:cs="Arial"/>
          <w:sz w:val="24"/>
          <w:u w:val="single"/>
        </w:rPr>
        <w:t xml:space="preserve"> absent from the facts of the case is the nature of AJ’s relationship with his daughter, the impact that the claim for unjust enrichment has had on their relationship and perhaps, more profoundly, the impact of discovery that they are not biologically related on their relationship.</w:t>
      </w:r>
      <w:r>
        <w:rPr>
          <w:rFonts w:ascii="Arial" w:hAnsi="Arial" w:cs="Arial"/>
          <w:sz w:val="24"/>
        </w:rPr>
        <w:t xml:space="preserve">  </w:t>
      </w:r>
      <w:r w:rsidR="00283D7C">
        <w:rPr>
          <w:rFonts w:ascii="Arial" w:hAnsi="Arial" w:cs="Arial"/>
          <w:sz w:val="24"/>
        </w:rPr>
        <w:t xml:space="preserve">As with </w:t>
      </w:r>
      <w:r w:rsidR="00283D7C">
        <w:rPr>
          <w:rFonts w:ascii="Arial" w:hAnsi="Arial" w:cs="Arial"/>
          <w:i/>
          <w:sz w:val="24"/>
        </w:rPr>
        <w:t>Arendse v Arendse</w:t>
      </w:r>
      <w:r w:rsidR="00283D7C">
        <w:rPr>
          <w:rFonts w:ascii="Arial" w:hAnsi="Arial" w:cs="Arial"/>
          <w:sz w:val="24"/>
        </w:rPr>
        <w:t>, t</w:t>
      </w:r>
      <w:r>
        <w:rPr>
          <w:rFonts w:ascii="Arial" w:hAnsi="Arial" w:cs="Arial"/>
          <w:sz w:val="24"/>
        </w:rPr>
        <w:t xml:space="preserve">he approach of the parents, the Magistrate in the lower court and the High Court, apart from the one paragraph </w:t>
      </w:r>
      <w:r>
        <w:rPr>
          <w:rFonts w:ascii="Arial" w:hAnsi="Arial" w:cs="Arial"/>
          <w:i/>
          <w:sz w:val="24"/>
        </w:rPr>
        <w:t>obiter</w:t>
      </w:r>
      <w:r>
        <w:rPr>
          <w:rFonts w:ascii="Arial" w:hAnsi="Arial" w:cs="Arial"/>
          <w:sz w:val="24"/>
        </w:rPr>
        <w:t xml:space="preserve">, seem exclusively parent-centred and legalistic.  </w:t>
      </w:r>
      <w:r w:rsidRPr="00283D7C">
        <w:rPr>
          <w:rFonts w:ascii="Arial" w:hAnsi="Arial" w:cs="Arial"/>
          <w:sz w:val="24"/>
          <w:u w:val="single"/>
        </w:rPr>
        <w:t xml:space="preserve">There is very little consideration of what the child’s right is </w:t>
      </w:r>
      <w:r w:rsidR="00283D7C" w:rsidRPr="00283D7C">
        <w:rPr>
          <w:rFonts w:ascii="Arial" w:hAnsi="Arial" w:cs="Arial"/>
          <w:sz w:val="24"/>
          <w:u w:val="single"/>
        </w:rPr>
        <w:t xml:space="preserve">to </w:t>
      </w:r>
      <w:r w:rsidRPr="00283D7C">
        <w:rPr>
          <w:rFonts w:ascii="Arial" w:hAnsi="Arial" w:cs="Arial"/>
          <w:sz w:val="24"/>
          <w:u w:val="single"/>
        </w:rPr>
        <w:t>parental care and whether a discovery after 15 years could negate the factual and legal relationship that existed for the 15 preceding years.  It is submitted that it would be contrary to children’</w:t>
      </w:r>
      <w:r w:rsidR="00283D7C" w:rsidRPr="00283D7C">
        <w:rPr>
          <w:rFonts w:ascii="Arial" w:hAnsi="Arial" w:cs="Arial"/>
          <w:sz w:val="24"/>
          <w:u w:val="single"/>
        </w:rPr>
        <w:t>s</w:t>
      </w:r>
      <w:r w:rsidRPr="00283D7C">
        <w:rPr>
          <w:rFonts w:ascii="Arial" w:hAnsi="Arial" w:cs="Arial"/>
          <w:sz w:val="24"/>
          <w:u w:val="single"/>
        </w:rPr>
        <w:t xml:space="preserve"> best interests and their right to parental care.</w:t>
      </w:r>
      <w:r w:rsidRPr="000C3819">
        <w:rPr>
          <w:rFonts w:ascii="Arial" w:hAnsi="Arial" w:cs="Arial"/>
          <w:sz w:val="24"/>
        </w:rPr>
        <w:t xml:space="preserve"> </w:t>
      </w:r>
      <w:r w:rsidR="000C3819" w:rsidRPr="000C3819">
        <w:rPr>
          <w:rFonts w:ascii="Arial" w:hAnsi="Arial" w:cs="Arial"/>
          <w:sz w:val="24"/>
        </w:rPr>
        <w:t xml:space="preserve"> </w:t>
      </w:r>
      <w:r w:rsidR="000C3819">
        <w:rPr>
          <w:rFonts w:ascii="Arial" w:hAnsi="Arial" w:cs="Arial"/>
          <w:sz w:val="28"/>
          <w:szCs w:val="28"/>
        </w:rPr>
        <w:t xml:space="preserve">(My emphasis) </w:t>
      </w:r>
    </w:p>
    <w:p w14:paraId="7A877804" w14:textId="43A4035B" w:rsidR="00B3581C" w:rsidRDefault="00B3581C" w:rsidP="00B3581C">
      <w:pPr>
        <w:spacing w:line="360" w:lineRule="auto"/>
        <w:jc w:val="both"/>
        <w:rPr>
          <w:rFonts w:ascii="Arial" w:hAnsi="Arial" w:cs="Arial"/>
          <w:sz w:val="24"/>
          <w:u w:val="single"/>
        </w:rPr>
      </w:pPr>
    </w:p>
    <w:p w14:paraId="2226A1E3" w14:textId="361B0D80" w:rsidR="00B3581C" w:rsidRDefault="00B3581C" w:rsidP="00B3581C">
      <w:pPr>
        <w:spacing w:line="360" w:lineRule="auto"/>
        <w:ind w:left="1134" w:hanging="1134"/>
        <w:jc w:val="both"/>
        <w:rPr>
          <w:rFonts w:ascii="Arial" w:hAnsi="Arial" w:cs="Arial"/>
          <w:sz w:val="28"/>
        </w:rPr>
      </w:pPr>
      <w:r w:rsidRPr="00B3581C">
        <w:rPr>
          <w:rFonts w:ascii="Arial" w:hAnsi="Arial" w:cs="Arial"/>
          <w:sz w:val="28"/>
          <w:szCs w:val="28"/>
        </w:rPr>
        <w:t>[1</w:t>
      </w:r>
      <w:r w:rsidR="00774F92">
        <w:rPr>
          <w:rFonts w:ascii="Arial" w:hAnsi="Arial" w:cs="Arial"/>
          <w:sz w:val="28"/>
          <w:szCs w:val="28"/>
        </w:rPr>
        <w:t>91</w:t>
      </w:r>
      <w:r w:rsidRPr="00B3581C">
        <w:rPr>
          <w:rFonts w:ascii="Arial" w:hAnsi="Arial" w:cs="Arial"/>
          <w:sz w:val="28"/>
          <w:szCs w:val="28"/>
        </w:rPr>
        <w:t>]</w:t>
      </w:r>
      <w:r w:rsidRPr="00B3581C">
        <w:rPr>
          <w:rFonts w:ascii="Arial" w:hAnsi="Arial" w:cs="Arial"/>
          <w:sz w:val="28"/>
          <w:szCs w:val="28"/>
        </w:rPr>
        <w:tab/>
      </w:r>
      <w:r>
        <w:rPr>
          <w:rFonts w:ascii="Arial" w:hAnsi="Arial" w:cs="Arial"/>
          <w:sz w:val="28"/>
        </w:rPr>
        <w:t xml:space="preserve">In the Canadian case of </w:t>
      </w:r>
      <w:r>
        <w:rPr>
          <w:rFonts w:ascii="Arial" w:hAnsi="Arial" w:cs="Arial"/>
          <w:b/>
          <w:sz w:val="28"/>
          <w:u w:val="single"/>
        </w:rPr>
        <w:t>Cornelio v Cornelio</w:t>
      </w:r>
      <w:r>
        <w:rPr>
          <w:rFonts w:ascii="Arial" w:hAnsi="Arial" w:cs="Arial"/>
          <w:sz w:val="28"/>
        </w:rPr>
        <w:t xml:space="preserve">, held in the Ontario Superior Court of Justice, </w:t>
      </w:r>
      <w:r w:rsidR="000C3819">
        <w:rPr>
          <w:rFonts w:ascii="Arial" w:hAnsi="Arial" w:cs="Arial"/>
          <w:sz w:val="28"/>
        </w:rPr>
        <w:t>referred to earlier</w:t>
      </w:r>
      <w:r w:rsidR="00433C69">
        <w:rPr>
          <w:rFonts w:ascii="Arial" w:hAnsi="Arial" w:cs="Arial"/>
          <w:sz w:val="28"/>
        </w:rPr>
        <w:t xml:space="preserve"> in this judgment</w:t>
      </w:r>
      <w:r w:rsidR="000C3819">
        <w:rPr>
          <w:rFonts w:ascii="Arial" w:hAnsi="Arial" w:cs="Arial"/>
          <w:sz w:val="28"/>
        </w:rPr>
        <w:t xml:space="preserve">, </w:t>
      </w:r>
      <w:r>
        <w:rPr>
          <w:rFonts w:ascii="Arial" w:hAnsi="Arial" w:cs="Arial"/>
          <w:sz w:val="28"/>
        </w:rPr>
        <w:t xml:space="preserve">the respondent father sought, </w:t>
      </w:r>
      <w:r>
        <w:rPr>
          <w:rFonts w:ascii="Arial" w:hAnsi="Arial" w:cs="Arial"/>
          <w:i/>
          <w:sz w:val="28"/>
        </w:rPr>
        <w:t>inter alia</w:t>
      </w:r>
      <w:r>
        <w:rPr>
          <w:rFonts w:ascii="Arial" w:hAnsi="Arial" w:cs="Arial"/>
          <w:sz w:val="28"/>
        </w:rPr>
        <w:t xml:space="preserve">, repayment of the child support that he paid to the applicant for two 16-year old twins after DNA testing confirmed that he was not their biological father.  He sought such repayment from the date of separation in 1998, or at least from the date of a consent order of 2 May 2022, when the parties agreed to joint custody and to child support for the three children. </w:t>
      </w:r>
    </w:p>
    <w:p w14:paraId="3F1D3D1C" w14:textId="77777777" w:rsidR="00B3581C" w:rsidRDefault="00B3581C" w:rsidP="00B3581C">
      <w:pPr>
        <w:spacing w:line="360" w:lineRule="auto"/>
        <w:ind w:left="1134" w:hanging="1134"/>
        <w:jc w:val="both"/>
        <w:rPr>
          <w:rFonts w:ascii="Arial" w:hAnsi="Arial" w:cs="Arial"/>
          <w:sz w:val="28"/>
        </w:rPr>
      </w:pPr>
    </w:p>
    <w:p w14:paraId="5FBE2520" w14:textId="7719BC67" w:rsidR="00B3581C" w:rsidRDefault="00B3581C" w:rsidP="00B3581C">
      <w:pPr>
        <w:spacing w:line="360" w:lineRule="auto"/>
        <w:ind w:left="1134" w:hanging="1134"/>
        <w:jc w:val="both"/>
        <w:rPr>
          <w:rFonts w:ascii="Arial" w:hAnsi="Arial" w:cs="Arial"/>
          <w:sz w:val="28"/>
        </w:rPr>
      </w:pPr>
      <w:r>
        <w:rPr>
          <w:rFonts w:ascii="Arial" w:hAnsi="Arial" w:cs="Arial"/>
          <w:sz w:val="28"/>
        </w:rPr>
        <w:t>[1</w:t>
      </w:r>
      <w:r w:rsidR="00774F92">
        <w:rPr>
          <w:rFonts w:ascii="Arial" w:hAnsi="Arial" w:cs="Arial"/>
          <w:sz w:val="28"/>
        </w:rPr>
        <w:t>92</w:t>
      </w:r>
      <w:r>
        <w:rPr>
          <w:rFonts w:ascii="Arial" w:hAnsi="Arial" w:cs="Arial"/>
          <w:sz w:val="28"/>
        </w:rPr>
        <w:t>]</w:t>
      </w:r>
      <w:r>
        <w:rPr>
          <w:rFonts w:ascii="Arial" w:hAnsi="Arial" w:cs="Arial"/>
          <w:sz w:val="28"/>
        </w:rPr>
        <w:tab/>
        <w:t xml:space="preserve">It should immediately be mentioned that the said case is distinguishable from the present matter in that in that instance there were two Acts applicable which gave an extended meaning to the word “parent”, firstly being somebody who </w:t>
      </w:r>
      <w:r>
        <w:rPr>
          <w:rFonts w:ascii="Arial" w:hAnsi="Arial" w:cs="Arial"/>
          <w:sz w:val="28"/>
        </w:rPr>
        <w:lastRenderedPageBreak/>
        <w:t>“</w:t>
      </w:r>
      <w:r>
        <w:rPr>
          <w:rFonts w:ascii="Arial" w:hAnsi="Arial" w:cs="Arial"/>
          <w:i/>
          <w:sz w:val="28"/>
        </w:rPr>
        <w:t>stood in the place of a parent</w:t>
      </w:r>
      <w:r>
        <w:rPr>
          <w:rFonts w:ascii="Arial" w:hAnsi="Arial" w:cs="Arial"/>
          <w:sz w:val="28"/>
        </w:rPr>
        <w:t>” toward a child and secondly “</w:t>
      </w:r>
      <w:r>
        <w:rPr>
          <w:rFonts w:ascii="Arial" w:hAnsi="Arial" w:cs="Arial"/>
          <w:i/>
          <w:sz w:val="28"/>
        </w:rPr>
        <w:t>a person who has demonstrated a settled intention to treat a child as a child of his or her family</w:t>
      </w:r>
      <w:r>
        <w:rPr>
          <w:rFonts w:ascii="Arial" w:hAnsi="Arial" w:cs="Arial"/>
          <w:sz w:val="28"/>
        </w:rPr>
        <w:t>”. In those instances, a putative father can be held responsible for the payment of maintenance even when it turns out that he is not the biological father. However, in my view the judgment addressed certain principles which are relevant to the present matter, irrespective of the aforesaid distinction.</w:t>
      </w:r>
    </w:p>
    <w:p w14:paraId="1CA3212E" w14:textId="77777777" w:rsidR="00B3581C" w:rsidRDefault="00B3581C" w:rsidP="00B3581C">
      <w:pPr>
        <w:spacing w:line="360" w:lineRule="auto"/>
        <w:ind w:left="1134" w:hanging="1134"/>
        <w:jc w:val="both"/>
        <w:rPr>
          <w:rFonts w:ascii="Arial" w:hAnsi="Arial" w:cs="Arial"/>
          <w:sz w:val="28"/>
        </w:rPr>
      </w:pPr>
    </w:p>
    <w:p w14:paraId="393CB269" w14:textId="5FA9473F" w:rsidR="00B3581C" w:rsidRDefault="00B3581C" w:rsidP="00B3581C">
      <w:pPr>
        <w:spacing w:line="360" w:lineRule="auto"/>
        <w:ind w:left="1134" w:hanging="1134"/>
        <w:jc w:val="both"/>
        <w:rPr>
          <w:color w:val="000000"/>
        </w:rPr>
      </w:pPr>
      <w:r>
        <w:rPr>
          <w:rFonts w:ascii="Arial" w:hAnsi="Arial" w:cs="Arial"/>
          <w:sz w:val="28"/>
        </w:rPr>
        <w:t>[1</w:t>
      </w:r>
      <w:r w:rsidR="00774F92">
        <w:rPr>
          <w:rFonts w:ascii="Arial" w:hAnsi="Arial" w:cs="Arial"/>
          <w:sz w:val="28"/>
        </w:rPr>
        <w:t>93</w:t>
      </w:r>
      <w:r>
        <w:rPr>
          <w:rFonts w:ascii="Arial" w:hAnsi="Arial" w:cs="Arial"/>
          <w:sz w:val="28"/>
        </w:rPr>
        <w:t>]</w:t>
      </w:r>
      <w:r>
        <w:rPr>
          <w:rFonts w:ascii="Arial" w:hAnsi="Arial" w:cs="Arial"/>
          <w:sz w:val="28"/>
        </w:rPr>
        <w:tab/>
      </w:r>
      <w:r>
        <w:rPr>
          <w:rFonts w:ascii="Arial" w:hAnsi="Arial" w:cs="Arial"/>
          <w:sz w:val="28"/>
          <w:szCs w:val="28"/>
        </w:rPr>
        <w:t>In paragraph [12] of the judgment the court referred to the judgment by Maresca, J i</w:t>
      </w:r>
      <w:r>
        <w:rPr>
          <w:rFonts w:ascii="Arial" w:hAnsi="Arial" w:cs="Arial"/>
          <w:color w:val="000000"/>
          <w:sz w:val="28"/>
          <w:szCs w:val="28"/>
        </w:rPr>
        <w:t xml:space="preserve">n </w:t>
      </w:r>
      <w:r w:rsidRPr="0027410D">
        <w:rPr>
          <w:rFonts w:ascii="Arial" w:hAnsi="Arial" w:cs="Arial"/>
          <w:b/>
          <w:color w:val="000000"/>
          <w:sz w:val="28"/>
          <w:szCs w:val="28"/>
          <w:u w:val="single"/>
        </w:rPr>
        <w:t>B. (B.) v. B. (C.P.)</w:t>
      </w:r>
      <w:r>
        <w:rPr>
          <w:rFonts w:ascii="Arial" w:hAnsi="Arial" w:cs="Arial"/>
          <w:color w:val="000000"/>
          <w:sz w:val="28"/>
          <w:szCs w:val="28"/>
        </w:rPr>
        <w:t>, [2005] O.J. No. 120</w:t>
      </w:r>
      <w:r>
        <w:rPr>
          <w:rFonts w:ascii="Arial" w:hAnsi="Arial" w:cs="Arial"/>
          <w:sz w:val="28"/>
          <w:szCs w:val="28"/>
        </w:rPr>
        <w:t>9, </w:t>
      </w:r>
      <w:hyperlink r:id="rId14" w:history="1">
        <w:r w:rsidRPr="0027410D">
          <w:rPr>
            <w:rStyle w:val="Hyperlink"/>
            <w:rFonts w:ascii="Arial" w:hAnsi="Arial" w:cs="Arial"/>
            <w:color w:val="auto"/>
            <w:sz w:val="28"/>
            <w:szCs w:val="28"/>
          </w:rPr>
          <w:t>2005 ONCJ 101</w:t>
        </w:r>
      </w:hyperlink>
      <w:r w:rsidRPr="0027410D">
        <w:rPr>
          <w:rFonts w:ascii="Arial" w:hAnsi="Arial" w:cs="Arial"/>
          <w:sz w:val="28"/>
          <w:szCs w:val="28"/>
          <w:u w:val="single"/>
        </w:rPr>
        <w:t xml:space="preserve"> (CanLII)</w:t>
      </w:r>
      <w:r w:rsidRPr="0027410D">
        <w:rPr>
          <w:rFonts w:ascii="Arial" w:hAnsi="Arial" w:cs="Arial"/>
          <w:sz w:val="28"/>
          <w:szCs w:val="28"/>
        </w:rPr>
        <w:t>. In that matter the respondent had r</w:t>
      </w:r>
      <w:r w:rsidRPr="0027410D">
        <w:rPr>
          <w:rFonts w:ascii="Arial" w:hAnsi="Arial" w:cs="Arial"/>
          <w:color w:val="000000"/>
          <w:sz w:val="28"/>
          <w:szCs w:val="28"/>
        </w:rPr>
        <w:t xml:space="preserve">eceived information after separation suggesting that two of the children </w:t>
      </w:r>
      <w:r w:rsidR="00B74503">
        <w:rPr>
          <w:rFonts w:ascii="Arial" w:hAnsi="Arial" w:cs="Arial"/>
          <w:color w:val="000000"/>
          <w:sz w:val="28"/>
          <w:szCs w:val="28"/>
        </w:rPr>
        <w:t xml:space="preserve">from </w:t>
      </w:r>
      <w:r w:rsidRPr="0027410D">
        <w:rPr>
          <w:rFonts w:ascii="Arial" w:hAnsi="Arial" w:cs="Arial"/>
          <w:color w:val="000000"/>
          <w:sz w:val="28"/>
          <w:szCs w:val="28"/>
        </w:rPr>
        <w:t>the marriage were not his biological offspring. After DNA testing confirmed his suspicions, he had terminated contact with the children and resisted paying support. Maresca, J determined as follows at paras [17] [20] and [21] of that judgment:</w:t>
      </w:r>
      <w:r>
        <w:rPr>
          <w:color w:val="000000"/>
        </w:rPr>
        <w:t xml:space="preserve"> </w:t>
      </w:r>
    </w:p>
    <w:p w14:paraId="689531AC" w14:textId="77777777" w:rsidR="00B3581C" w:rsidRDefault="00B3581C" w:rsidP="00B3581C">
      <w:pPr>
        <w:spacing w:line="360" w:lineRule="auto"/>
        <w:ind w:left="1134" w:hanging="1134"/>
        <w:jc w:val="both"/>
        <w:rPr>
          <w:rFonts w:ascii="Arial" w:hAnsi="Arial" w:cs="Arial"/>
          <w:color w:val="000000"/>
          <w:sz w:val="24"/>
          <w:szCs w:val="24"/>
        </w:rPr>
      </w:pPr>
    </w:p>
    <w:p w14:paraId="3E9F70EC" w14:textId="77777777" w:rsidR="00B3581C" w:rsidRDefault="00B3581C" w:rsidP="00B3581C">
      <w:pPr>
        <w:spacing w:line="360" w:lineRule="auto"/>
        <w:ind w:left="1134" w:hanging="1134"/>
        <w:jc w:val="both"/>
        <w:rPr>
          <w:rFonts w:ascii="Arial" w:hAnsi="Arial" w:cs="Arial"/>
          <w:color w:val="000000"/>
          <w:sz w:val="24"/>
          <w:szCs w:val="24"/>
        </w:rPr>
      </w:pPr>
      <w:r>
        <w:rPr>
          <w:rFonts w:ascii="Arial" w:hAnsi="Arial" w:cs="Arial"/>
          <w:color w:val="000000"/>
          <w:sz w:val="24"/>
          <w:szCs w:val="24"/>
        </w:rPr>
        <w:tab/>
        <w:t>“</w:t>
      </w:r>
      <w:r>
        <w:rPr>
          <w:rFonts w:ascii="Arial" w:hAnsi="Arial" w:cs="Arial"/>
          <w:bCs/>
          <w:color w:val="000000"/>
          <w:sz w:val="24"/>
          <w:szCs w:val="24"/>
        </w:rPr>
        <w:t>[</w:t>
      </w:r>
      <w:bookmarkStart w:id="19" w:name="par17"/>
      <w:r>
        <w:rPr>
          <w:rFonts w:ascii="Arial" w:hAnsi="Arial" w:cs="Arial"/>
          <w:color w:val="000000"/>
          <w:sz w:val="24"/>
          <w:szCs w:val="24"/>
        </w:rPr>
        <w:t>17</w:t>
      </w:r>
      <w:bookmarkEnd w:id="19"/>
      <w:r>
        <w:rPr>
          <w:rFonts w:ascii="Arial" w:hAnsi="Arial" w:cs="Arial"/>
          <w:color w:val="000000"/>
          <w:sz w:val="24"/>
          <w:szCs w:val="24"/>
        </w:rPr>
        <w:t>] It is the relationship that existed prior to the break-up of the family unit that is relevant to the analysis.  This is consistent with an approach that maintains the best interests of the children as its goal.  Hindsight makes for a poor platform on which to base decisions regarding children.”</w:t>
      </w:r>
    </w:p>
    <w:p w14:paraId="05BBD49F" w14:textId="77777777" w:rsidR="00B3581C" w:rsidRDefault="00B3581C" w:rsidP="00B3581C">
      <w:pPr>
        <w:spacing w:line="360" w:lineRule="auto"/>
        <w:ind w:left="1134" w:hanging="1134"/>
        <w:jc w:val="both"/>
        <w:rPr>
          <w:rFonts w:ascii="Arial" w:hAnsi="Arial" w:cs="Arial"/>
          <w:color w:val="000000"/>
          <w:sz w:val="24"/>
          <w:szCs w:val="24"/>
        </w:rPr>
      </w:pPr>
    </w:p>
    <w:p w14:paraId="11D884CC" w14:textId="77777777" w:rsidR="00B3581C" w:rsidRDefault="00B3581C" w:rsidP="00B3581C">
      <w:pPr>
        <w:pStyle w:val="numberedparagraph"/>
        <w:spacing w:before="0" w:beforeAutospacing="0" w:after="0" w:afterAutospacing="0" w:line="360" w:lineRule="auto"/>
        <w:ind w:left="1134"/>
        <w:jc w:val="both"/>
        <w:rPr>
          <w:rFonts w:ascii="Arial" w:hAnsi="Arial" w:cs="Arial"/>
          <w:color w:val="000000"/>
        </w:rPr>
      </w:pPr>
      <w:r>
        <w:rPr>
          <w:rFonts w:ascii="Arial" w:hAnsi="Arial" w:cs="Arial"/>
          <w:bCs/>
          <w:color w:val="000000"/>
        </w:rPr>
        <w:t>“[</w:t>
      </w:r>
      <w:bookmarkStart w:id="20" w:name="par20"/>
      <w:r>
        <w:t>20</w:t>
      </w:r>
      <w:bookmarkEnd w:id="20"/>
      <w:r>
        <w:t>]</w:t>
      </w:r>
      <w:r>
        <w:rPr>
          <w:b/>
          <w:bCs/>
        </w:rPr>
        <w:t xml:space="preserve"> … </w:t>
      </w:r>
      <w:r>
        <w:rPr>
          <w:rFonts w:ascii="Arial" w:hAnsi="Arial" w:cs="Arial"/>
          <w:color w:val="000000"/>
        </w:rPr>
        <w:t xml:space="preserve">The appropriate question to ask is whether the relationship that existed at the time that the family was functioning as a unit, up until separation, was one in which the father treated the child as his own.  To permit a father, in a sense, to ‘backdate’ his decision to parent the children ignores completely the reality of the children’s lives.  Although the father may have made a different decision had he been advised of the facts at the time of the child’s birth, the fact is that he was a parent </w:t>
      </w:r>
      <w:r>
        <w:rPr>
          <w:rFonts w:ascii="Arial" w:hAnsi="Arial" w:cs="Arial"/>
          <w:color w:val="000000"/>
        </w:rPr>
        <w:lastRenderedPageBreak/>
        <w:t>to the child for many years.  The emotional bonding, shared memories and trust that was built up over time cannot be wiped out with the stroke of a pen.  For better or for worse, with intention or without it, Mr. B is the boys’ father.  In all the ways that fatherhood matters — love, guidance, pride, nurturing, role modelling, connection — Mr. B is a father to these boys.  It is their concept of him as father that was — and continues to be — important.  This was not a relationship entered into by either child or parent in a tentative or temporary fashion.  It has been, since the children’s birth, the only paternal relationship that either the boys or Mr. B has known.</w:t>
      </w:r>
    </w:p>
    <w:p w14:paraId="3A6B3FF4" w14:textId="77777777" w:rsidR="00B3581C" w:rsidRDefault="00B3581C" w:rsidP="00B3581C">
      <w:pPr>
        <w:pStyle w:val="numberedparagraph"/>
        <w:spacing w:before="0" w:beforeAutospacing="0" w:after="0" w:afterAutospacing="0" w:line="360" w:lineRule="auto"/>
        <w:ind w:left="1134"/>
        <w:jc w:val="both"/>
        <w:rPr>
          <w:rFonts w:ascii="Arial" w:hAnsi="Arial" w:cs="Arial"/>
          <w:color w:val="000000"/>
        </w:rPr>
      </w:pPr>
    </w:p>
    <w:p w14:paraId="3F81562C" w14:textId="629B3E61" w:rsidR="00B3581C" w:rsidRPr="00433C69" w:rsidRDefault="00B3581C" w:rsidP="00B3581C">
      <w:pPr>
        <w:pStyle w:val="numberedparagraph"/>
        <w:spacing w:before="0" w:beforeAutospacing="0" w:after="0" w:afterAutospacing="0" w:line="360" w:lineRule="auto"/>
        <w:ind w:left="1134"/>
        <w:jc w:val="both"/>
        <w:rPr>
          <w:rFonts w:ascii="Arial" w:hAnsi="Arial" w:cs="Arial"/>
          <w:bCs/>
          <w:color w:val="000000"/>
          <w:sz w:val="28"/>
          <w:szCs w:val="28"/>
        </w:rPr>
      </w:pPr>
      <w:r>
        <w:rPr>
          <w:rFonts w:ascii="Arial" w:hAnsi="Arial" w:cs="Arial"/>
          <w:bCs/>
          <w:color w:val="000000"/>
        </w:rPr>
        <w:t>[</w:t>
      </w:r>
      <w:bookmarkStart w:id="21" w:name="par21"/>
      <w:r>
        <w:rPr>
          <w:rFonts w:ascii="Arial" w:hAnsi="Arial" w:cs="Arial"/>
          <w:bCs/>
          <w:color w:val="000000"/>
        </w:rPr>
        <w:t>21</w:t>
      </w:r>
      <w:bookmarkEnd w:id="21"/>
      <w:r>
        <w:rPr>
          <w:rFonts w:ascii="Arial" w:hAnsi="Arial" w:cs="Arial"/>
          <w:bCs/>
          <w:color w:val="000000"/>
        </w:rPr>
        <w:t>]</w:t>
      </w:r>
      <w:r>
        <w:rPr>
          <w:rFonts w:ascii="Arial" w:hAnsi="Arial" w:cs="Arial"/>
          <w:b/>
          <w:bCs/>
          <w:color w:val="000000"/>
        </w:rPr>
        <w:t> </w:t>
      </w:r>
      <w:r>
        <w:rPr>
          <w:rFonts w:ascii="Arial" w:hAnsi="Arial" w:cs="Arial"/>
          <w:bCs/>
          <w:color w:val="000000"/>
        </w:rPr>
        <w:t xml:space="preserve">Modern society has moved away from a rigid definition of the family.  Illegitimacy has been abolished.  Marriage is not a pre-requisite for support.  Same-sex couples raise loving, healthy families.  There has been a recognition both by society at large and our legal system that it is the relationship that matters, not the legality.  </w:t>
      </w:r>
      <w:r w:rsidRPr="00433C69">
        <w:rPr>
          <w:rFonts w:ascii="Arial" w:hAnsi="Arial" w:cs="Arial"/>
          <w:bCs/>
          <w:color w:val="000000"/>
          <w:u w:val="single"/>
        </w:rPr>
        <w:t>It is the sense of family and bonding between parent and child that is important, not whose DNA is lodged in the child’s cells.  To permit Mr. B to repudiate his relationship with these children, built and demonstrated over the entire course of their lives, would be grossly unfair to them.  If we are to be sensitive to the realities of these boys’ experience and to act in their best interests, the court must acknowledge the fact that Mr. B has demonstrated a settled intention to treat them as his own children.</w:t>
      </w:r>
      <w:r>
        <w:rPr>
          <w:rFonts w:ascii="Arial" w:hAnsi="Arial" w:cs="Arial"/>
          <w:bCs/>
          <w:color w:val="000000"/>
        </w:rPr>
        <w:t>”</w:t>
      </w:r>
      <w:r w:rsidR="00433C69">
        <w:rPr>
          <w:rFonts w:ascii="Arial" w:hAnsi="Arial" w:cs="Arial"/>
          <w:bCs/>
          <w:color w:val="000000"/>
        </w:rPr>
        <w:t xml:space="preserve"> </w:t>
      </w:r>
      <w:r w:rsidR="00433C69">
        <w:rPr>
          <w:rFonts w:ascii="Arial" w:hAnsi="Arial" w:cs="Arial"/>
          <w:bCs/>
          <w:color w:val="000000"/>
          <w:sz w:val="28"/>
          <w:szCs w:val="28"/>
        </w:rPr>
        <w:t>(My emphasis)</w:t>
      </w:r>
    </w:p>
    <w:p w14:paraId="5FD3AA5A" w14:textId="77777777" w:rsidR="00B3581C" w:rsidRDefault="00B3581C" w:rsidP="00B3581C">
      <w:pPr>
        <w:spacing w:line="360" w:lineRule="auto"/>
        <w:ind w:left="1134" w:hanging="1134"/>
        <w:jc w:val="both"/>
        <w:rPr>
          <w:rFonts w:ascii="Arial" w:hAnsi="Arial" w:cs="Arial"/>
          <w:bCs/>
          <w:color w:val="000000"/>
          <w:sz w:val="28"/>
        </w:rPr>
      </w:pPr>
    </w:p>
    <w:p w14:paraId="563B2CC4" w14:textId="5360401E" w:rsidR="00B3581C" w:rsidRDefault="00B3581C" w:rsidP="00B3581C">
      <w:pPr>
        <w:spacing w:line="360" w:lineRule="auto"/>
        <w:ind w:left="1134" w:hanging="1134"/>
        <w:jc w:val="both"/>
        <w:rPr>
          <w:rFonts w:ascii="Arial" w:hAnsi="Arial" w:cs="Arial"/>
          <w:bCs/>
          <w:color w:val="000000"/>
          <w:sz w:val="28"/>
        </w:rPr>
      </w:pPr>
      <w:r>
        <w:rPr>
          <w:rFonts w:ascii="Arial" w:hAnsi="Arial" w:cs="Arial"/>
          <w:bCs/>
          <w:color w:val="000000"/>
          <w:sz w:val="28"/>
        </w:rPr>
        <w:t>[1</w:t>
      </w:r>
      <w:r w:rsidR="00774F92">
        <w:rPr>
          <w:rFonts w:ascii="Arial" w:hAnsi="Arial" w:cs="Arial"/>
          <w:bCs/>
          <w:color w:val="000000"/>
          <w:sz w:val="28"/>
        </w:rPr>
        <w:t>94</w:t>
      </w:r>
      <w:r>
        <w:rPr>
          <w:rFonts w:ascii="Arial" w:hAnsi="Arial" w:cs="Arial"/>
          <w:bCs/>
          <w:color w:val="000000"/>
          <w:sz w:val="28"/>
        </w:rPr>
        <w:t>]</w:t>
      </w:r>
      <w:r>
        <w:rPr>
          <w:rFonts w:ascii="Arial" w:hAnsi="Arial" w:cs="Arial"/>
          <w:bCs/>
          <w:color w:val="000000"/>
          <w:sz w:val="28"/>
        </w:rPr>
        <w:tab/>
        <w:t xml:space="preserve">The court in the </w:t>
      </w:r>
      <w:r>
        <w:rPr>
          <w:rFonts w:ascii="Arial" w:hAnsi="Arial" w:cs="Arial"/>
          <w:b/>
          <w:color w:val="000000"/>
          <w:sz w:val="28"/>
          <w:u w:val="single"/>
        </w:rPr>
        <w:t>Cornelio</w:t>
      </w:r>
      <w:r>
        <w:rPr>
          <w:rFonts w:ascii="Arial" w:hAnsi="Arial" w:cs="Arial"/>
          <w:bCs/>
          <w:color w:val="000000"/>
          <w:sz w:val="28"/>
        </w:rPr>
        <w:t>-judgment then concluded as follows at para [13] of the judgment:</w:t>
      </w:r>
    </w:p>
    <w:p w14:paraId="37312E86" w14:textId="77777777" w:rsidR="00B3581C" w:rsidRDefault="00B3581C" w:rsidP="00B3581C">
      <w:pPr>
        <w:spacing w:line="360" w:lineRule="auto"/>
        <w:ind w:left="1134" w:hanging="1134"/>
        <w:jc w:val="both"/>
        <w:rPr>
          <w:rFonts w:ascii="Arial" w:hAnsi="Arial" w:cs="Arial"/>
          <w:bCs/>
          <w:color w:val="000000"/>
          <w:sz w:val="28"/>
        </w:rPr>
      </w:pPr>
    </w:p>
    <w:p w14:paraId="74D2A3EB" w14:textId="66FA492B" w:rsidR="00B3581C" w:rsidRPr="00433C69" w:rsidRDefault="00B3581C" w:rsidP="0027410D">
      <w:pPr>
        <w:spacing w:line="360" w:lineRule="auto"/>
        <w:ind w:left="1134" w:hanging="1134"/>
        <w:jc w:val="both"/>
        <w:rPr>
          <w:rFonts w:ascii="Arial" w:hAnsi="Arial" w:cs="Arial"/>
          <w:bCs/>
          <w:color w:val="000000"/>
          <w:sz w:val="28"/>
          <w:szCs w:val="28"/>
        </w:rPr>
      </w:pPr>
      <w:r>
        <w:rPr>
          <w:rFonts w:ascii="Arial" w:hAnsi="Arial" w:cs="Arial"/>
          <w:bCs/>
          <w:color w:val="000000"/>
          <w:sz w:val="28"/>
        </w:rPr>
        <w:tab/>
      </w:r>
      <w:r w:rsidRPr="0027410D">
        <w:rPr>
          <w:rFonts w:ascii="Arial" w:hAnsi="Arial" w:cs="Arial"/>
          <w:bCs/>
          <w:color w:val="000000"/>
          <w:sz w:val="24"/>
          <w:szCs w:val="24"/>
        </w:rPr>
        <w:t>“[</w:t>
      </w:r>
      <w:bookmarkStart w:id="22" w:name="par13"/>
      <w:r w:rsidRPr="0027410D">
        <w:rPr>
          <w:rFonts w:ascii="Arial" w:hAnsi="Arial" w:cs="Arial"/>
          <w:bCs/>
          <w:color w:val="000000"/>
          <w:sz w:val="24"/>
          <w:szCs w:val="24"/>
        </w:rPr>
        <w:t>13</w:t>
      </w:r>
      <w:bookmarkEnd w:id="22"/>
      <w:r w:rsidRPr="0027410D">
        <w:rPr>
          <w:rFonts w:ascii="Arial" w:hAnsi="Arial" w:cs="Arial"/>
          <w:bCs/>
          <w:color w:val="000000"/>
          <w:sz w:val="24"/>
          <w:szCs w:val="24"/>
        </w:rPr>
        <w:t>]</w:t>
      </w:r>
      <w:r w:rsidRPr="00433C69">
        <w:rPr>
          <w:rFonts w:ascii="Arial" w:hAnsi="Arial" w:cs="Arial"/>
          <w:bCs/>
          <w:color w:val="000000"/>
          <w:sz w:val="24"/>
          <w:szCs w:val="24"/>
          <w:u w:val="single"/>
        </w:rPr>
        <w:t xml:space="preserve"> Maresca, J focused on the relationship that had developed and existed before separation, irrespective of the contention by the respondent that he never would have fostered such a relationship had he known he was not the children's biological father. She considered the unfairness that would result to the children if the only father they had known could unilaterally withdraw from the relationship and any </w:t>
      </w:r>
      <w:r w:rsidRPr="00433C69">
        <w:rPr>
          <w:rFonts w:ascii="Arial" w:hAnsi="Arial" w:cs="Arial"/>
          <w:bCs/>
          <w:color w:val="000000"/>
          <w:sz w:val="24"/>
          <w:szCs w:val="24"/>
          <w:u w:val="single"/>
        </w:rPr>
        <w:lastRenderedPageBreak/>
        <w:t>obligation to provide support. A best interests analysis on the facts of that case could lead to no other result</w:t>
      </w:r>
      <w:r w:rsidRPr="0027410D">
        <w:rPr>
          <w:rFonts w:ascii="Arial" w:hAnsi="Arial" w:cs="Arial"/>
          <w:bCs/>
          <w:color w:val="000000"/>
          <w:sz w:val="24"/>
          <w:szCs w:val="24"/>
        </w:rPr>
        <w:t xml:space="preserve">.”  </w:t>
      </w:r>
      <w:r w:rsidR="00433C69">
        <w:rPr>
          <w:rFonts w:ascii="Arial" w:hAnsi="Arial" w:cs="Arial"/>
          <w:bCs/>
          <w:color w:val="000000"/>
          <w:sz w:val="28"/>
          <w:szCs w:val="28"/>
        </w:rPr>
        <w:t>(My emphasis)</w:t>
      </w:r>
    </w:p>
    <w:p w14:paraId="7D0D42DF" w14:textId="77777777" w:rsidR="00B3581C" w:rsidRDefault="00B3581C" w:rsidP="00B3581C">
      <w:pPr>
        <w:tabs>
          <w:tab w:val="left" w:pos="1134"/>
        </w:tabs>
        <w:spacing w:line="360" w:lineRule="auto"/>
        <w:jc w:val="both"/>
        <w:rPr>
          <w:rFonts w:ascii="Arial" w:hAnsi="Arial" w:cs="Arial"/>
          <w:sz w:val="28"/>
          <w:szCs w:val="28"/>
        </w:rPr>
      </w:pPr>
    </w:p>
    <w:p w14:paraId="667360E9" w14:textId="08275D0E" w:rsidR="00B3581C" w:rsidRDefault="00B3581C" w:rsidP="00B3581C">
      <w:pPr>
        <w:spacing w:line="360" w:lineRule="auto"/>
        <w:ind w:left="1134" w:hanging="1134"/>
        <w:jc w:val="both"/>
        <w:rPr>
          <w:rFonts w:ascii="Arial" w:hAnsi="Arial" w:cs="Arial"/>
          <w:sz w:val="28"/>
          <w:szCs w:val="28"/>
        </w:rPr>
      </w:pPr>
      <w:r>
        <w:rPr>
          <w:rFonts w:ascii="Arial" w:hAnsi="Arial" w:cs="Arial"/>
          <w:sz w:val="28"/>
          <w:szCs w:val="28"/>
        </w:rPr>
        <w:t>[1</w:t>
      </w:r>
      <w:r w:rsidR="00774F92">
        <w:rPr>
          <w:rFonts w:ascii="Arial" w:hAnsi="Arial" w:cs="Arial"/>
          <w:sz w:val="28"/>
          <w:szCs w:val="28"/>
        </w:rPr>
        <w:t>95</w:t>
      </w:r>
      <w:r>
        <w:rPr>
          <w:rFonts w:ascii="Arial" w:hAnsi="Arial" w:cs="Arial"/>
          <w:sz w:val="28"/>
          <w:szCs w:val="28"/>
        </w:rPr>
        <w:t>]</w:t>
      </w:r>
      <w:r>
        <w:rPr>
          <w:rFonts w:ascii="Arial" w:hAnsi="Arial" w:cs="Arial"/>
          <w:sz w:val="28"/>
          <w:szCs w:val="28"/>
        </w:rPr>
        <w:tab/>
        <w:t>The court further referred to the following circumstances which are, in my view, very relevant to the matter</w:t>
      </w:r>
      <w:r w:rsidR="00B74503">
        <w:rPr>
          <w:rFonts w:ascii="Arial" w:hAnsi="Arial" w:cs="Arial"/>
          <w:sz w:val="28"/>
          <w:szCs w:val="28"/>
        </w:rPr>
        <w:t xml:space="preserve"> </w:t>
      </w:r>
      <w:r w:rsidR="00B74503">
        <w:rPr>
          <w:rFonts w:ascii="Arial" w:hAnsi="Arial" w:cs="Arial"/>
          <w:i/>
          <w:sz w:val="28"/>
          <w:szCs w:val="28"/>
        </w:rPr>
        <w:t>in casu</w:t>
      </w:r>
      <w:r>
        <w:rPr>
          <w:rFonts w:ascii="Arial" w:hAnsi="Arial" w:cs="Arial"/>
          <w:sz w:val="28"/>
          <w:szCs w:val="28"/>
        </w:rPr>
        <w:t>:</w:t>
      </w:r>
    </w:p>
    <w:p w14:paraId="7359BE08" w14:textId="77777777" w:rsidR="00B3581C" w:rsidRDefault="00B3581C" w:rsidP="00B3581C">
      <w:pPr>
        <w:spacing w:line="360" w:lineRule="auto"/>
        <w:ind w:left="1134" w:hanging="1134"/>
        <w:jc w:val="both"/>
        <w:rPr>
          <w:rFonts w:ascii="Arial" w:hAnsi="Arial" w:cs="Arial"/>
          <w:sz w:val="28"/>
          <w:szCs w:val="28"/>
        </w:rPr>
      </w:pPr>
    </w:p>
    <w:p w14:paraId="54DC2E9E" w14:textId="77C8F3F4" w:rsidR="00B3581C" w:rsidRPr="00433C69" w:rsidRDefault="00B3581C" w:rsidP="0027410D">
      <w:pPr>
        <w:spacing w:line="360" w:lineRule="auto"/>
        <w:ind w:left="1134" w:hanging="1134"/>
        <w:jc w:val="both"/>
        <w:rPr>
          <w:rFonts w:ascii="Arial" w:hAnsi="Arial" w:cs="Arial"/>
          <w:sz w:val="28"/>
          <w:szCs w:val="28"/>
        </w:rPr>
      </w:pPr>
      <w:r>
        <w:rPr>
          <w:rFonts w:ascii="Arial" w:hAnsi="Arial" w:cs="Arial"/>
          <w:sz w:val="28"/>
          <w:szCs w:val="28"/>
        </w:rPr>
        <w:tab/>
      </w:r>
      <w:r w:rsidRPr="0027410D">
        <w:rPr>
          <w:rFonts w:ascii="Arial" w:hAnsi="Arial" w:cs="Arial"/>
          <w:sz w:val="24"/>
          <w:szCs w:val="24"/>
        </w:rPr>
        <w:t>“</w:t>
      </w:r>
      <w:r w:rsidRPr="0027410D">
        <w:rPr>
          <w:rFonts w:ascii="Arial" w:hAnsi="Arial" w:cs="Arial"/>
          <w:color w:val="000000"/>
          <w:sz w:val="24"/>
          <w:szCs w:val="24"/>
        </w:rPr>
        <w:t>[</w:t>
      </w:r>
      <w:bookmarkStart w:id="23" w:name="par24"/>
      <w:r w:rsidRPr="0027410D">
        <w:rPr>
          <w:rFonts w:ascii="Arial" w:hAnsi="Arial" w:cs="Arial"/>
          <w:sz w:val="24"/>
          <w:szCs w:val="24"/>
        </w:rPr>
        <w:t>24</w:t>
      </w:r>
      <w:bookmarkEnd w:id="23"/>
      <w:r w:rsidRPr="0027410D">
        <w:rPr>
          <w:rFonts w:ascii="Arial" w:hAnsi="Arial" w:cs="Arial"/>
          <w:sz w:val="24"/>
          <w:szCs w:val="24"/>
        </w:rPr>
        <w:t xml:space="preserve">] </w:t>
      </w:r>
      <w:r w:rsidRPr="00433C69">
        <w:rPr>
          <w:rFonts w:ascii="Arial" w:hAnsi="Arial" w:cs="Arial"/>
          <w:sz w:val="24"/>
          <w:szCs w:val="24"/>
          <w:u w:val="single"/>
        </w:rPr>
        <w:t>Even if this matter were approached on the basis of fairness to the respondent …. By his own admission, Mr. Cornelio knew at the time of separation that his wife had an extramarital affair with ‘Tony’ and he developed suspicions that she had known Tony during the marriage and that he might be the father of all three of their children. Notwithstanding these suspicions, Mr. Cornelio sought joint custody of all three children and entered into a consent order that provided for his ongoing and important involvement in their lives and for the provision of child support. It was not until access was interrupted and Ms. Cornelio commenced these proceedings seeking increased child support that the respondent began pursuing this issue. … I can only conclude that this motion by Mr. Cornelio is a response to the current conflict with the applicant and his unfortunate alienation from the children, which may well be temporary.</w:t>
      </w:r>
      <w:r w:rsidRPr="0027410D">
        <w:rPr>
          <w:rFonts w:ascii="Arial" w:hAnsi="Arial" w:cs="Arial"/>
          <w:sz w:val="24"/>
          <w:szCs w:val="24"/>
        </w:rPr>
        <w:t>”</w:t>
      </w:r>
      <w:r w:rsidR="00433C69">
        <w:rPr>
          <w:rFonts w:ascii="Arial" w:hAnsi="Arial" w:cs="Arial"/>
          <w:sz w:val="24"/>
          <w:szCs w:val="24"/>
        </w:rPr>
        <w:t xml:space="preserve"> </w:t>
      </w:r>
      <w:r w:rsidR="00433C69">
        <w:rPr>
          <w:rFonts w:ascii="Arial" w:hAnsi="Arial" w:cs="Arial"/>
          <w:sz w:val="28"/>
          <w:szCs w:val="28"/>
        </w:rPr>
        <w:t xml:space="preserve">(My emphasis) </w:t>
      </w:r>
    </w:p>
    <w:p w14:paraId="31F26431" w14:textId="71B30D2C" w:rsidR="008D74B1" w:rsidRPr="00B3581C" w:rsidRDefault="00B3581C" w:rsidP="00B3581C">
      <w:pPr>
        <w:tabs>
          <w:tab w:val="left" w:pos="1134"/>
        </w:tabs>
        <w:spacing w:line="360" w:lineRule="auto"/>
        <w:jc w:val="both"/>
        <w:rPr>
          <w:rFonts w:ascii="Arial" w:hAnsi="Arial" w:cs="Arial"/>
          <w:sz w:val="28"/>
          <w:szCs w:val="28"/>
        </w:rPr>
      </w:pPr>
      <w:r>
        <w:rPr>
          <w:rFonts w:ascii="Arial" w:hAnsi="Arial" w:cs="Arial"/>
          <w:sz w:val="28"/>
          <w:szCs w:val="28"/>
        </w:rPr>
        <w:tab/>
      </w:r>
    </w:p>
    <w:p w14:paraId="70B757B4" w14:textId="1591773E" w:rsidR="008D74B1" w:rsidRDefault="008D74B1" w:rsidP="008D74B1">
      <w:pPr>
        <w:tabs>
          <w:tab w:val="left" w:pos="1134"/>
        </w:tabs>
        <w:spacing w:line="360" w:lineRule="auto"/>
        <w:ind w:left="1134" w:hanging="1134"/>
        <w:jc w:val="both"/>
        <w:rPr>
          <w:rFonts w:ascii="Arial" w:hAnsi="Arial" w:cs="Arial"/>
          <w:sz w:val="28"/>
        </w:rPr>
      </w:pPr>
      <w:r>
        <w:rPr>
          <w:rFonts w:ascii="Arial" w:hAnsi="Arial" w:cs="Arial"/>
          <w:sz w:val="28"/>
          <w:szCs w:val="28"/>
        </w:rPr>
        <w:t>[1</w:t>
      </w:r>
      <w:r w:rsidR="00774F92">
        <w:rPr>
          <w:rFonts w:ascii="Arial" w:hAnsi="Arial" w:cs="Arial"/>
          <w:sz w:val="28"/>
          <w:szCs w:val="28"/>
        </w:rPr>
        <w:t>96</w:t>
      </w:r>
      <w:r>
        <w:rPr>
          <w:rFonts w:ascii="Arial" w:hAnsi="Arial" w:cs="Arial"/>
          <w:sz w:val="28"/>
          <w:szCs w:val="28"/>
        </w:rPr>
        <w:t>]</w:t>
      </w:r>
      <w:r>
        <w:rPr>
          <w:rFonts w:ascii="Arial" w:hAnsi="Arial" w:cs="Arial"/>
          <w:sz w:val="28"/>
          <w:szCs w:val="28"/>
        </w:rPr>
        <w:tab/>
        <w:t xml:space="preserve">In </w:t>
      </w:r>
      <w:r w:rsidR="00B509E3">
        <w:rPr>
          <w:rFonts w:ascii="Arial" w:hAnsi="Arial" w:cs="Arial"/>
          <w:sz w:val="28"/>
          <w:szCs w:val="28"/>
        </w:rPr>
        <w:t xml:space="preserve">another </w:t>
      </w:r>
      <w:r>
        <w:rPr>
          <w:rFonts w:ascii="Arial" w:hAnsi="Arial" w:cs="Arial"/>
          <w:sz w:val="28"/>
          <w:szCs w:val="28"/>
        </w:rPr>
        <w:t xml:space="preserve">Canadian </w:t>
      </w:r>
      <w:r w:rsidR="00B509E3">
        <w:rPr>
          <w:rFonts w:ascii="Arial" w:hAnsi="Arial" w:cs="Arial"/>
          <w:sz w:val="28"/>
          <w:szCs w:val="28"/>
        </w:rPr>
        <w:t xml:space="preserve">case, </w:t>
      </w:r>
      <w:r w:rsidR="00433C69">
        <w:rPr>
          <w:rFonts w:ascii="Arial" w:hAnsi="Arial" w:cs="Arial"/>
          <w:sz w:val="28"/>
          <w:szCs w:val="28"/>
        </w:rPr>
        <w:t xml:space="preserve">which I mentioned earlier, </w:t>
      </w:r>
      <w:r w:rsidR="00B509E3" w:rsidRPr="00B509E3">
        <w:rPr>
          <w:rFonts w:ascii="Arial" w:hAnsi="Arial" w:cs="Arial"/>
          <w:b/>
          <w:sz w:val="28"/>
          <w:szCs w:val="28"/>
          <w:u w:val="single"/>
        </w:rPr>
        <w:t>Saul</w:t>
      </w:r>
      <w:r w:rsidRPr="00B509E3">
        <w:rPr>
          <w:rFonts w:ascii="Arial" w:hAnsi="Arial" w:cs="Arial"/>
          <w:b/>
          <w:sz w:val="28"/>
          <w:u w:val="single"/>
        </w:rPr>
        <w:t xml:space="preserve"> </w:t>
      </w:r>
      <w:r>
        <w:rPr>
          <w:rFonts w:ascii="Arial" w:hAnsi="Arial" w:cs="Arial"/>
          <w:b/>
          <w:sz w:val="28"/>
          <w:u w:val="single"/>
        </w:rPr>
        <w:t>v Himel</w:t>
      </w:r>
      <w:r>
        <w:rPr>
          <w:rFonts w:ascii="Arial" w:hAnsi="Arial" w:cs="Arial"/>
          <w:sz w:val="28"/>
        </w:rPr>
        <w:t xml:space="preserve"> (1994), 9 R.F.L. (4</w:t>
      </w:r>
      <w:r>
        <w:rPr>
          <w:rFonts w:ascii="Arial" w:hAnsi="Arial" w:cs="Arial"/>
          <w:sz w:val="28"/>
          <w:vertAlign w:val="superscript"/>
        </w:rPr>
        <w:t>th</w:t>
      </w:r>
      <w:r>
        <w:rPr>
          <w:rFonts w:ascii="Arial" w:hAnsi="Arial" w:cs="Arial"/>
          <w:sz w:val="28"/>
        </w:rPr>
        <w:t>) 419 (Ont. Gen. Div.), aff’d (1996) [</w:t>
      </w:r>
      <w:r w:rsidRPr="00B509E3">
        <w:rPr>
          <w:rFonts w:ascii="Arial" w:hAnsi="Arial" w:cs="Arial"/>
          <w:sz w:val="28"/>
          <w:u w:val="single"/>
        </w:rPr>
        <w:t>1994 CanLII 18262 (ON SC)</w:t>
      </w:r>
      <w:r>
        <w:rPr>
          <w:rFonts w:ascii="Arial" w:hAnsi="Arial" w:cs="Arial"/>
          <w:sz w:val="28"/>
        </w:rPr>
        <w:t xml:space="preserve">] </w:t>
      </w:r>
      <w:r w:rsidR="0008219F">
        <w:rPr>
          <w:rFonts w:ascii="Arial" w:hAnsi="Arial" w:cs="Arial"/>
          <w:sz w:val="28"/>
        </w:rPr>
        <w:t xml:space="preserve">the husband sued the wife for damages on the basis of fraudulent and negligent misrepresentation. In my view the background facts are very relevant to the present matter </w:t>
      </w:r>
      <w:r w:rsidR="00C76B9A">
        <w:rPr>
          <w:rFonts w:ascii="Arial" w:hAnsi="Arial" w:cs="Arial"/>
          <w:sz w:val="28"/>
        </w:rPr>
        <w:t xml:space="preserve">and I therefore deem it apposite to quote extensively from the judgment in this regard: </w:t>
      </w:r>
    </w:p>
    <w:p w14:paraId="0263F1D3" w14:textId="58B3F83B" w:rsidR="00C76B9A" w:rsidRDefault="00C76B9A" w:rsidP="008D74B1">
      <w:pPr>
        <w:tabs>
          <w:tab w:val="left" w:pos="1134"/>
        </w:tabs>
        <w:spacing w:line="360" w:lineRule="auto"/>
        <w:ind w:left="1134" w:hanging="1134"/>
        <w:jc w:val="both"/>
        <w:rPr>
          <w:rFonts w:ascii="Arial" w:hAnsi="Arial" w:cs="Arial"/>
          <w:sz w:val="28"/>
        </w:rPr>
      </w:pPr>
    </w:p>
    <w:p w14:paraId="73946EE4" w14:textId="77777777" w:rsidR="00C76B9A" w:rsidRDefault="00C76B9A" w:rsidP="00C76B9A">
      <w:pPr>
        <w:tabs>
          <w:tab w:val="left" w:pos="1134"/>
        </w:tabs>
        <w:spacing w:line="360" w:lineRule="auto"/>
        <w:ind w:left="1134" w:hanging="1134"/>
        <w:jc w:val="both"/>
        <w:rPr>
          <w:rFonts w:ascii="Arial" w:hAnsi="Arial" w:cs="Arial"/>
          <w:sz w:val="24"/>
          <w:szCs w:val="24"/>
        </w:rPr>
      </w:pPr>
      <w:r>
        <w:rPr>
          <w:rFonts w:ascii="Arial" w:hAnsi="Arial" w:cs="Arial"/>
          <w:sz w:val="28"/>
        </w:rPr>
        <w:tab/>
        <w:t>“</w:t>
      </w:r>
      <w:r w:rsidRPr="00C76B9A">
        <w:rPr>
          <w:rFonts w:ascii="Arial" w:hAnsi="Arial" w:cs="Arial"/>
          <w:sz w:val="24"/>
          <w:szCs w:val="24"/>
        </w:rPr>
        <w:t xml:space="preserve">2. Saul and Himel were married on September 26, 1959, separated in or about May 1982, and their divorce was made final on February 22, 1989. They thereafter executed a separation agreement on October 27, </w:t>
      </w:r>
      <w:r w:rsidRPr="00C76B9A">
        <w:rPr>
          <w:rFonts w:ascii="Arial" w:hAnsi="Arial" w:cs="Arial"/>
          <w:sz w:val="24"/>
          <w:szCs w:val="24"/>
        </w:rPr>
        <w:lastRenderedPageBreak/>
        <w:t xml:space="preserve">1989. Himel bore four children during her marriage to Saul, </w:t>
      </w:r>
      <w:r>
        <w:rPr>
          <w:rFonts w:ascii="Arial" w:hAnsi="Arial" w:cs="Arial"/>
          <w:sz w:val="24"/>
          <w:szCs w:val="24"/>
        </w:rPr>
        <w:t xml:space="preserve">… </w:t>
      </w:r>
      <w:r w:rsidRPr="00C76B9A">
        <w:rPr>
          <w:rFonts w:ascii="Arial" w:hAnsi="Arial" w:cs="Arial"/>
          <w:sz w:val="24"/>
          <w:szCs w:val="24"/>
        </w:rPr>
        <w:t xml:space="preserve">born in 1961, </w:t>
      </w:r>
      <w:r>
        <w:rPr>
          <w:rFonts w:ascii="Arial" w:hAnsi="Arial" w:cs="Arial"/>
          <w:sz w:val="24"/>
          <w:szCs w:val="24"/>
        </w:rPr>
        <w:t>…</w:t>
      </w:r>
      <w:r w:rsidRPr="00C76B9A">
        <w:rPr>
          <w:rFonts w:ascii="Arial" w:hAnsi="Arial" w:cs="Arial"/>
          <w:sz w:val="24"/>
          <w:szCs w:val="24"/>
        </w:rPr>
        <w:t xml:space="preserve"> born in 1962, </w:t>
      </w:r>
      <w:r>
        <w:rPr>
          <w:rFonts w:ascii="Arial" w:hAnsi="Arial" w:cs="Arial"/>
          <w:sz w:val="24"/>
          <w:szCs w:val="24"/>
        </w:rPr>
        <w:t xml:space="preserve">… </w:t>
      </w:r>
      <w:r w:rsidRPr="00C76B9A">
        <w:rPr>
          <w:rFonts w:ascii="Arial" w:hAnsi="Arial" w:cs="Arial"/>
          <w:sz w:val="24"/>
          <w:szCs w:val="24"/>
        </w:rPr>
        <w:t xml:space="preserve">born in 1965, and Kevin, born in 1973. During the marriage, Himel had an extramarital affair. It was determined almost twenty years later, in or about December 1992, that the child Kevin was conceived during that affair and that Saul was not his natural father. </w:t>
      </w:r>
    </w:p>
    <w:p w14:paraId="1268085E" w14:textId="77777777" w:rsidR="00C76B9A" w:rsidRDefault="00C76B9A" w:rsidP="00C76B9A">
      <w:pPr>
        <w:tabs>
          <w:tab w:val="left" w:pos="1134"/>
        </w:tabs>
        <w:spacing w:line="360" w:lineRule="auto"/>
        <w:ind w:left="1134" w:hanging="1134"/>
        <w:jc w:val="both"/>
        <w:rPr>
          <w:rFonts w:ascii="Arial" w:hAnsi="Arial" w:cs="Arial"/>
          <w:sz w:val="24"/>
          <w:szCs w:val="24"/>
        </w:rPr>
      </w:pPr>
    </w:p>
    <w:p w14:paraId="5EDA6875" w14:textId="5B05D729" w:rsidR="00C76B9A" w:rsidRPr="00C76B9A" w:rsidRDefault="00C76B9A" w:rsidP="00C76B9A">
      <w:pPr>
        <w:tabs>
          <w:tab w:val="left" w:pos="1134"/>
        </w:tabs>
        <w:spacing w:line="360" w:lineRule="auto"/>
        <w:ind w:left="1134" w:hanging="1134"/>
        <w:jc w:val="both"/>
        <w:rPr>
          <w:rFonts w:ascii="Arial" w:hAnsi="Arial" w:cs="Arial"/>
          <w:sz w:val="24"/>
          <w:szCs w:val="24"/>
        </w:rPr>
      </w:pPr>
      <w:r>
        <w:rPr>
          <w:rFonts w:ascii="Arial" w:hAnsi="Arial" w:cs="Arial"/>
          <w:sz w:val="24"/>
          <w:szCs w:val="24"/>
        </w:rPr>
        <w:tab/>
      </w:r>
      <w:r w:rsidRPr="00C76B9A">
        <w:rPr>
          <w:rFonts w:ascii="Arial" w:hAnsi="Arial" w:cs="Arial"/>
          <w:sz w:val="24"/>
          <w:szCs w:val="24"/>
        </w:rPr>
        <w:t>3</w:t>
      </w:r>
      <w:r>
        <w:rPr>
          <w:rFonts w:ascii="Arial" w:hAnsi="Arial" w:cs="Arial"/>
          <w:sz w:val="24"/>
          <w:szCs w:val="24"/>
        </w:rPr>
        <w:t xml:space="preserve">. </w:t>
      </w:r>
      <w:r w:rsidRPr="00C76B9A">
        <w:rPr>
          <w:rFonts w:ascii="Arial" w:hAnsi="Arial" w:cs="Arial"/>
          <w:sz w:val="24"/>
          <w:szCs w:val="24"/>
        </w:rPr>
        <w:t xml:space="preserve">On January 19, 1994, Saul had a statement of claim issued against his former wife claiming damages in the amount of $200,000 for fraudulent misrepresentation and damages in the amount of $200,000 for negligent misrepresentation. The claim relates to the expenses and child support Saul paid for Kevin both before and after separation and prior to his knowledge about Kevin's paternity. Saul contends in his statement of claim that he: </w:t>
      </w:r>
    </w:p>
    <w:p w14:paraId="6EBF6F39" w14:textId="06595C57" w:rsidR="00C76B9A" w:rsidRPr="00C76B9A" w:rsidRDefault="00C76B9A" w:rsidP="00C76B9A">
      <w:pPr>
        <w:tabs>
          <w:tab w:val="left" w:pos="1134"/>
        </w:tabs>
        <w:spacing w:line="360" w:lineRule="auto"/>
        <w:ind w:left="2160" w:hanging="1134"/>
        <w:jc w:val="both"/>
        <w:rPr>
          <w:rFonts w:ascii="Arial" w:hAnsi="Arial" w:cs="Arial"/>
          <w:sz w:val="20"/>
          <w:szCs w:val="20"/>
        </w:rPr>
      </w:pPr>
      <w:r>
        <w:rPr>
          <w:rFonts w:ascii="Arial" w:hAnsi="Arial" w:cs="Arial"/>
          <w:sz w:val="24"/>
          <w:szCs w:val="24"/>
        </w:rPr>
        <w:tab/>
      </w:r>
      <w:r>
        <w:rPr>
          <w:rFonts w:ascii="Arial" w:hAnsi="Arial" w:cs="Arial"/>
          <w:sz w:val="24"/>
          <w:szCs w:val="24"/>
        </w:rPr>
        <w:tab/>
      </w:r>
      <w:r w:rsidRPr="00C76B9A">
        <w:rPr>
          <w:rFonts w:ascii="Arial" w:hAnsi="Arial" w:cs="Arial"/>
          <w:sz w:val="20"/>
          <w:szCs w:val="20"/>
        </w:rPr>
        <w:t xml:space="preserve">would have continued to love him and care for him but not have assumed completely the responsibilities of supporting and fathering Kevin from his birth and indeed would have insisted that the Defendant look to the real father of the child for support or at least assistance in that regard. </w:t>
      </w:r>
    </w:p>
    <w:p w14:paraId="2D38336C" w14:textId="77777777" w:rsidR="00C76B9A" w:rsidRPr="00C76B9A" w:rsidRDefault="00C76B9A" w:rsidP="00C76B9A">
      <w:pPr>
        <w:tabs>
          <w:tab w:val="left" w:pos="1134"/>
        </w:tabs>
        <w:spacing w:line="360" w:lineRule="auto"/>
        <w:ind w:left="2160" w:hanging="1134"/>
        <w:jc w:val="both"/>
        <w:rPr>
          <w:rFonts w:ascii="Arial" w:hAnsi="Arial" w:cs="Arial"/>
          <w:sz w:val="20"/>
          <w:szCs w:val="20"/>
        </w:rPr>
      </w:pPr>
    </w:p>
    <w:p w14:paraId="4040EE09" w14:textId="0D1DEEA8" w:rsidR="00C76B9A" w:rsidRDefault="00C76B9A" w:rsidP="00C76B9A">
      <w:pPr>
        <w:tabs>
          <w:tab w:val="left" w:pos="1134"/>
        </w:tabs>
        <w:spacing w:line="360" w:lineRule="auto"/>
        <w:ind w:left="1134"/>
        <w:jc w:val="both"/>
        <w:rPr>
          <w:rFonts w:ascii="Arial" w:hAnsi="Arial" w:cs="Arial"/>
          <w:sz w:val="24"/>
          <w:szCs w:val="24"/>
        </w:rPr>
      </w:pPr>
      <w:r w:rsidRPr="00C76B9A">
        <w:rPr>
          <w:rFonts w:ascii="Arial" w:hAnsi="Arial" w:cs="Arial"/>
          <w:sz w:val="24"/>
          <w:szCs w:val="24"/>
        </w:rPr>
        <w:t>4</w:t>
      </w:r>
      <w:r>
        <w:rPr>
          <w:rFonts w:ascii="Arial" w:hAnsi="Arial" w:cs="Arial"/>
          <w:sz w:val="24"/>
          <w:szCs w:val="24"/>
        </w:rPr>
        <w:t xml:space="preserve">. </w:t>
      </w:r>
      <w:r w:rsidRPr="00C76B9A">
        <w:rPr>
          <w:rFonts w:ascii="Arial" w:hAnsi="Arial" w:cs="Arial"/>
          <w:sz w:val="24"/>
          <w:szCs w:val="24"/>
        </w:rPr>
        <w:t xml:space="preserve">Himel did not tell her husband of her extramarital affair, nor did she tell him of the possibility that he may not be Kevin's father. Both parties provided emotional and financial support for Kevin during their marriage. After their marriage broke down, Kevin remained in the custody of his mother and Saul continued to provide emotional and financial support to Kevin. It appears that Saul became aware, near the end of the parties' marriage, that his wife may have had an extramarital affair and that he may not be Kevin's biological father. </w:t>
      </w:r>
      <w:r w:rsidRPr="00433C69">
        <w:rPr>
          <w:rFonts w:ascii="Arial" w:hAnsi="Arial" w:cs="Arial"/>
          <w:sz w:val="24"/>
          <w:szCs w:val="24"/>
          <w:u w:val="single"/>
        </w:rPr>
        <w:t>He did not, however, take any steps to determine parentage until December 1992, some ten years after the parties' separation</w:t>
      </w:r>
      <w:r w:rsidRPr="00C76B9A">
        <w:rPr>
          <w:rFonts w:ascii="Arial" w:hAnsi="Arial" w:cs="Arial"/>
          <w:sz w:val="24"/>
          <w:szCs w:val="24"/>
        </w:rPr>
        <w:t xml:space="preserve">. </w:t>
      </w:r>
    </w:p>
    <w:p w14:paraId="1147FC74" w14:textId="77777777" w:rsidR="00C76B9A" w:rsidRDefault="00C76B9A" w:rsidP="00C76B9A">
      <w:pPr>
        <w:tabs>
          <w:tab w:val="left" w:pos="1134"/>
        </w:tabs>
        <w:spacing w:line="360" w:lineRule="auto"/>
        <w:ind w:left="1134"/>
        <w:jc w:val="both"/>
        <w:rPr>
          <w:rFonts w:ascii="Arial" w:hAnsi="Arial" w:cs="Arial"/>
          <w:sz w:val="24"/>
          <w:szCs w:val="24"/>
        </w:rPr>
      </w:pPr>
    </w:p>
    <w:p w14:paraId="78FC9C53" w14:textId="77777777" w:rsidR="00C76B9A" w:rsidRDefault="00C76B9A" w:rsidP="00C76B9A">
      <w:pPr>
        <w:tabs>
          <w:tab w:val="left" w:pos="1134"/>
        </w:tabs>
        <w:spacing w:line="360" w:lineRule="auto"/>
        <w:ind w:left="1134"/>
        <w:jc w:val="both"/>
        <w:rPr>
          <w:rFonts w:ascii="Arial" w:hAnsi="Arial" w:cs="Arial"/>
          <w:sz w:val="24"/>
          <w:szCs w:val="24"/>
        </w:rPr>
      </w:pPr>
      <w:r w:rsidRPr="00C76B9A">
        <w:rPr>
          <w:rFonts w:ascii="Arial" w:hAnsi="Arial" w:cs="Arial"/>
          <w:sz w:val="24"/>
          <w:szCs w:val="24"/>
        </w:rPr>
        <w:t>5</w:t>
      </w:r>
      <w:r>
        <w:rPr>
          <w:rFonts w:ascii="Arial" w:hAnsi="Arial" w:cs="Arial"/>
          <w:sz w:val="24"/>
          <w:szCs w:val="24"/>
        </w:rPr>
        <w:t xml:space="preserve">. </w:t>
      </w:r>
      <w:r w:rsidRPr="00C76B9A">
        <w:rPr>
          <w:rFonts w:ascii="Arial" w:hAnsi="Arial" w:cs="Arial"/>
          <w:sz w:val="24"/>
          <w:szCs w:val="24"/>
        </w:rPr>
        <w:t>In the parties' separation agreement dated October 27, 1989, Saul undertook to provide child support for Kevin. In the agreement it was acknowledged that the parties' children, including Kevin, were children of the marriage as defined in the Divorce Act. Paragraph 3 of that agreement deals with the support for Kevin. The former wife received $700 each month as child support for Kevin</w:t>
      </w:r>
      <w:r>
        <w:rPr>
          <w:rFonts w:ascii="Arial" w:hAnsi="Arial" w:cs="Arial"/>
          <w:sz w:val="24"/>
          <w:szCs w:val="24"/>
        </w:rPr>
        <w:t xml:space="preserve">. </w:t>
      </w:r>
      <w:r w:rsidRPr="00C76B9A">
        <w:rPr>
          <w:rFonts w:ascii="Arial" w:hAnsi="Arial" w:cs="Arial"/>
          <w:sz w:val="24"/>
          <w:szCs w:val="24"/>
        </w:rPr>
        <w:t>This was to continue until the earlier of the events as set out in the agreement.</w:t>
      </w:r>
      <w:r>
        <w:rPr>
          <w:rFonts w:ascii="Arial" w:hAnsi="Arial" w:cs="Arial"/>
          <w:sz w:val="24"/>
          <w:szCs w:val="24"/>
        </w:rPr>
        <w:t xml:space="preserve"> …”</w:t>
      </w:r>
    </w:p>
    <w:p w14:paraId="651EE025" w14:textId="77777777" w:rsidR="00C76B9A" w:rsidRDefault="00C76B9A" w:rsidP="00C76B9A">
      <w:pPr>
        <w:tabs>
          <w:tab w:val="left" w:pos="1134"/>
        </w:tabs>
        <w:spacing w:line="360" w:lineRule="auto"/>
        <w:jc w:val="both"/>
        <w:rPr>
          <w:rFonts w:ascii="Arial" w:hAnsi="Arial" w:cs="Arial"/>
          <w:sz w:val="24"/>
          <w:szCs w:val="24"/>
        </w:rPr>
      </w:pPr>
    </w:p>
    <w:p w14:paraId="0B46DCE8" w14:textId="65ABCE71" w:rsidR="00C76B9A" w:rsidRDefault="00C76B9A" w:rsidP="00E9565D">
      <w:pPr>
        <w:tabs>
          <w:tab w:val="left" w:pos="1134"/>
        </w:tabs>
        <w:spacing w:line="360" w:lineRule="auto"/>
        <w:ind w:left="1134" w:hanging="1134"/>
        <w:jc w:val="both"/>
        <w:rPr>
          <w:rFonts w:ascii="Arial" w:hAnsi="Arial" w:cs="Arial"/>
          <w:sz w:val="28"/>
          <w:szCs w:val="28"/>
        </w:rPr>
      </w:pPr>
      <w:r>
        <w:rPr>
          <w:rFonts w:ascii="Arial" w:hAnsi="Arial" w:cs="Arial"/>
          <w:sz w:val="28"/>
          <w:szCs w:val="28"/>
        </w:rPr>
        <w:t>[1</w:t>
      </w:r>
      <w:r w:rsidR="00774F92">
        <w:rPr>
          <w:rFonts w:ascii="Arial" w:hAnsi="Arial" w:cs="Arial"/>
          <w:sz w:val="28"/>
          <w:szCs w:val="28"/>
        </w:rPr>
        <w:t>97</w:t>
      </w:r>
      <w:r>
        <w:rPr>
          <w:rFonts w:ascii="Arial" w:hAnsi="Arial" w:cs="Arial"/>
          <w:sz w:val="28"/>
          <w:szCs w:val="28"/>
        </w:rPr>
        <w:t>]</w:t>
      </w:r>
      <w:r>
        <w:rPr>
          <w:rFonts w:ascii="Arial" w:hAnsi="Arial" w:cs="Arial"/>
          <w:sz w:val="28"/>
          <w:szCs w:val="28"/>
        </w:rPr>
        <w:tab/>
        <w:t xml:space="preserve">The court dealt with the other </w:t>
      </w:r>
      <w:r w:rsidR="00E9565D">
        <w:rPr>
          <w:rFonts w:ascii="Arial" w:hAnsi="Arial" w:cs="Arial"/>
          <w:sz w:val="28"/>
          <w:szCs w:val="28"/>
        </w:rPr>
        <w:t>elements of the claims, where after the court considered the issue of “</w:t>
      </w:r>
      <w:r w:rsidR="00E9565D">
        <w:rPr>
          <w:rFonts w:ascii="Arial" w:hAnsi="Arial" w:cs="Arial"/>
          <w:i/>
          <w:sz w:val="28"/>
          <w:szCs w:val="28"/>
        </w:rPr>
        <w:t>Public Policy</w:t>
      </w:r>
      <w:r w:rsidR="00E9565D">
        <w:rPr>
          <w:rFonts w:ascii="Arial" w:hAnsi="Arial" w:cs="Arial"/>
          <w:sz w:val="28"/>
          <w:szCs w:val="28"/>
        </w:rPr>
        <w:t>”</w:t>
      </w:r>
      <w:r w:rsidR="00E9565D">
        <w:rPr>
          <w:rFonts w:ascii="Arial" w:hAnsi="Arial" w:cs="Arial"/>
          <w:i/>
          <w:sz w:val="28"/>
          <w:szCs w:val="28"/>
        </w:rPr>
        <w:t xml:space="preserve"> </w:t>
      </w:r>
      <w:r w:rsidR="00E9565D">
        <w:rPr>
          <w:rFonts w:ascii="Arial" w:hAnsi="Arial" w:cs="Arial"/>
          <w:sz w:val="28"/>
          <w:szCs w:val="28"/>
        </w:rPr>
        <w:t xml:space="preserve">and concluded as follows at para 20 of the judgment: </w:t>
      </w:r>
    </w:p>
    <w:p w14:paraId="1002D1AA" w14:textId="3D3F625B" w:rsidR="00E9565D" w:rsidRDefault="00E9565D" w:rsidP="00E9565D">
      <w:pPr>
        <w:tabs>
          <w:tab w:val="left" w:pos="1134"/>
        </w:tabs>
        <w:spacing w:line="360" w:lineRule="auto"/>
        <w:ind w:left="1134" w:hanging="1134"/>
        <w:jc w:val="both"/>
        <w:rPr>
          <w:rFonts w:ascii="Arial" w:hAnsi="Arial" w:cs="Arial"/>
          <w:sz w:val="28"/>
          <w:szCs w:val="28"/>
        </w:rPr>
      </w:pPr>
    </w:p>
    <w:p w14:paraId="43AD0A29" w14:textId="1662CF71" w:rsidR="00E9565D" w:rsidRPr="00E9565D" w:rsidRDefault="00E9565D" w:rsidP="00E9565D">
      <w:pPr>
        <w:tabs>
          <w:tab w:val="left" w:pos="1134"/>
        </w:tabs>
        <w:spacing w:line="360" w:lineRule="auto"/>
        <w:ind w:left="1134" w:hanging="1134"/>
        <w:jc w:val="both"/>
        <w:rPr>
          <w:rFonts w:ascii="Arial" w:hAnsi="Arial" w:cs="Arial"/>
          <w:sz w:val="24"/>
          <w:szCs w:val="24"/>
        </w:rPr>
      </w:pPr>
      <w:r>
        <w:rPr>
          <w:rFonts w:ascii="Arial" w:hAnsi="Arial" w:cs="Arial"/>
          <w:sz w:val="28"/>
          <w:szCs w:val="28"/>
        </w:rPr>
        <w:tab/>
        <w:t>“</w:t>
      </w:r>
      <w:r w:rsidRPr="00E9565D">
        <w:rPr>
          <w:rFonts w:ascii="Arial" w:hAnsi="Arial" w:cs="Arial"/>
          <w:sz w:val="24"/>
          <w:szCs w:val="24"/>
        </w:rPr>
        <w:t xml:space="preserve">20. Do the former husband's actions offend public policy? The former husband is effectively saying that every spouse has a duty to tell his or her spouse of any extramarital affair he or she may have had during the marriage. It is unclear whether the former husband thinks that this must be done when it occurs, immediately thereafter, or some time later. Marriage is still a private domain and the public, through the judicial system, should not be involved in scrutinizing the behaviour of spouses in private matters while they are not involved in the judicial system. Saul chose to treat Kevin as a child of the marriage until 1992. In the separation agreement, Kevin is referred to as a child of the marriage. </w:t>
      </w:r>
      <w:r w:rsidRPr="00E9565D">
        <w:rPr>
          <w:rFonts w:ascii="Arial" w:hAnsi="Arial" w:cs="Arial"/>
          <w:sz w:val="24"/>
          <w:szCs w:val="24"/>
          <w:u w:val="single"/>
        </w:rPr>
        <w:t>For what appears to be purely monetary reasons, as opposed to moral reasons, Saul has brought on this lawsuit against his former wife. Kevin was asked to take the paternity test, thereby dividing the children as a family unit, perhaps creating embarrassment for any or all of them. Saul seeks to not only repudiate his ongoing support for Kevin but asks for damages against his former wife for the support which was paid and was used, not for her benefit, but for the benefit of Kevin. This, in my view, offends public policy. The money paid was for child support and not spousal support.</w:t>
      </w:r>
      <w:r>
        <w:rPr>
          <w:rFonts w:ascii="Arial" w:hAnsi="Arial" w:cs="Arial"/>
          <w:sz w:val="24"/>
          <w:szCs w:val="24"/>
        </w:rPr>
        <w:t xml:space="preserve">” </w:t>
      </w:r>
      <w:r w:rsidRPr="00433C69">
        <w:rPr>
          <w:rFonts w:ascii="Arial" w:hAnsi="Arial" w:cs="Arial"/>
          <w:sz w:val="28"/>
          <w:szCs w:val="28"/>
        </w:rPr>
        <w:t>(My emphasis)</w:t>
      </w:r>
      <w:r>
        <w:rPr>
          <w:rFonts w:ascii="Arial" w:hAnsi="Arial" w:cs="Arial"/>
          <w:sz w:val="24"/>
          <w:szCs w:val="24"/>
        </w:rPr>
        <w:t xml:space="preserve"> </w:t>
      </w:r>
    </w:p>
    <w:p w14:paraId="2AFF3267" w14:textId="77777777" w:rsidR="00630BCB" w:rsidRPr="00C76B9A" w:rsidRDefault="00630BCB" w:rsidP="00C76B9A">
      <w:pPr>
        <w:tabs>
          <w:tab w:val="left" w:pos="1134"/>
        </w:tabs>
        <w:spacing w:line="360" w:lineRule="auto"/>
        <w:ind w:left="1134" w:hanging="1134"/>
        <w:jc w:val="both"/>
        <w:rPr>
          <w:rFonts w:ascii="Arial" w:hAnsi="Arial" w:cs="Arial"/>
          <w:sz w:val="24"/>
          <w:szCs w:val="24"/>
        </w:rPr>
      </w:pPr>
    </w:p>
    <w:p w14:paraId="61B9792B" w14:textId="4A6C353C" w:rsidR="007D3A74" w:rsidRDefault="00774F92" w:rsidP="00A064D5">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[198]</w:t>
      </w:r>
      <w:r w:rsidR="00A36723">
        <w:rPr>
          <w:rFonts w:ascii="Arial" w:hAnsi="Arial" w:cs="Arial"/>
          <w:color w:val="000000"/>
          <w:sz w:val="28"/>
          <w:szCs w:val="28"/>
        </w:rPr>
        <w:tab/>
      </w:r>
      <w:r w:rsidR="007D3A74">
        <w:rPr>
          <w:rFonts w:ascii="Arial" w:hAnsi="Arial" w:cs="Arial"/>
          <w:color w:val="000000"/>
          <w:sz w:val="28"/>
          <w:szCs w:val="28"/>
        </w:rPr>
        <w:t xml:space="preserve">Again I respectfully agree with the approach and principles as discussed and enunciated in the aforesaid case law. </w:t>
      </w:r>
      <w:r w:rsidR="003630BD">
        <w:rPr>
          <w:rFonts w:ascii="Arial" w:hAnsi="Arial" w:cs="Arial"/>
          <w:color w:val="000000"/>
          <w:sz w:val="28"/>
          <w:szCs w:val="28"/>
        </w:rPr>
        <w:t xml:space="preserve">The irreparable emotional damage this action caused to N, her relationship with the plaintiff and the whole family relationship, is very evident from the totality of the evidence.    </w:t>
      </w:r>
    </w:p>
    <w:p w14:paraId="367D969D" w14:textId="3BDB28D0" w:rsidR="00433C69" w:rsidRDefault="007D3A74" w:rsidP="00A064D5">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 xml:space="preserve"> </w:t>
      </w:r>
    </w:p>
    <w:p w14:paraId="7B5620E6" w14:textId="38F8FF10" w:rsidR="00433C69" w:rsidRDefault="00433C69" w:rsidP="00A064D5">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lastRenderedPageBreak/>
        <w:t>[199]</w:t>
      </w:r>
      <w:r w:rsidR="007D3A74">
        <w:rPr>
          <w:rFonts w:ascii="Arial" w:hAnsi="Arial" w:cs="Arial"/>
          <w:color w:val="000000"/>
          <w:sz w:val="28"/>
          <w:szCs w:val="28"/>
        </w:rPr>
        <w:t xml:space="preserve"> </w:t>
      </w:r>
      <w:r w:rsidR="007D3A74">
        <w:rPr>
          <w:rFonts w:ascii="Arial" w:hAnsi="Arial" w:cs="Arial"/>
          <w:color w:val="000000"/>
          <w:sz w:val="28"/>
          <w:szCs w:val="28"/>
        </w:rPr>
        <w:tab/>
        <w:t xml:space="preserve">In addition to my findings that the plaintiff did not prove his claim on the basis of fraud, I furthermore find that his claim is </w:t>
      </w:r>
      <w:r w:rsidR="007D3A74">
        <w:rPr>
          <w:rFonts w:ascii="Arial" w:hAnsi="Arial" w:cs="Arial"/>
          <w:i/>
          <w:color w:val="000000"/>
          <w:sz w:val="28"/>
          <w:szCs w:val="28"/>
        </w:rPr>
        <w:t xml:space="preserve">contra bonos mores </w:t>
      </w:r>
      <w:r w:rsidR="003630BD">
        <w:rPr>
          <w:rFonts w:ascii="Arial" w:hAnsi="Arial" w:cs="Arial"/>
          <w:color w:val="000000"/>
          <w:sz w:val="28"/>
          <w:szCs w:val="28"/>
        </w:rPr>
        <w:t xml:space="preserve">and against public policy and can for this reason also and/or in any event not succeed.   </w:t>
      </w:r>
      <w:r w:rsidR="007D3A74">
        <w:rPr>
          <w:rFonts w:ascii="Arial" w:hAnsi="Arial" w:cs="Arial"/>
          <w:color w:val="000000"/>
          <w:sz w:val="28"/>
          <w:szCs w:val="28"/>
        </w:rPr>
        <w:t xml:space="preserve"> </w:t>
      </w:r>
      <w:r w:rsidR="00774F92">
        <w:rPr>
          <w:rFonts w:ascii="Arial" w:hAnsi="Arial" w:cs="Arial"/>
          <w:color w:val="000000"/>
          <w:sz w:val="28"/>
          <w:szCs w:val="28"/>
        </w:rPr>
        <w:tab/>
      </w:r>
    </w:p>
    <w:p w14:paraId="5B74653C" w14:textId="78A8B5DF" w:rsidR="00A064D5" w:rsidRDefault="00A064D5" w:rsidP="00A064D5">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ab/>
      </w:r>
    </w:p>
    <w:p w14:paraId="52858E5E" w14:textId="217FE150" w:rsidR="002F53A5" w:rsidRDefault="00901CAD" w:rsidP="000A5381">
      <w:pPr>
        <w:spacing w:line="360" w:lineRule="auto"/>
        <w:ind w:left="1134" w:hanging="1134"/>
        <w:jc w:val="both"/>
        <w:rPr>
          <w:rFonts w:ascii="Arial" w:hAnsi="Arial" w:cs="Arial"/>
          <w:b/>
          <w:color w:val="000000"/>
          <w:sz w:val="28"/>
          <w:szCs w:val="28"/>
          <w:u w:val="single"/>
        </w:rPr>
      </w:pPr>
      <w:r>
        <w:rPr>
          <w:rFonts w:ascii="Arial" w:hAnsi="Arial" w:cs="Arial"/>
          <w:b/>
          <w:color w:val="000000"/>
          <w:sz w:val="28"/>
          <w:szCs w:val="28"/>
          <w:u w:val="single"/>
        </w:rPr>
        <w:t>Application for Absolution of the Instance</w:t>
      </w:r>
      <w:r w:rsidR="005D6BA6">
        <w:rPr>
          <w:rFonts w:ascii="Arial" w:hAnsi="Arial" w:cs="Arial"/>
          <w:b/>
          <w:color w:val="000000"/>
          <w:sz w:val="28"/>
          <w:szCs w:val="28"/>
          <w:u w:val="single"/>
        </w:rPr>
        <w:t xml:space="preserve"> and the Costs thereof</w:t>
      </w:r>
      <w:r>
        <w:rPr>
          <w:rFonts w:ascii="Arial" w:hAnsi="Arial" w:cs="Arial"/>
          <w:b/>
          <w:color w:val="000000"/>
          <w:sz w:val="28"/>
          <w:szCs w:val="28"/>
          <w:u w:val="single"/>
        </w:rPr>
        <w:t>:</w:t>
      </w:r>
    </w:p>
    <w:p w14:paraId="3146B6AA" w14:textId="77777777" w:rsidR="002F53A5" w:rsidRDefault="002F53A5" w:rsidP="000A5381">
      <w:pPr>
        <w:spacing w:line="360" w:lineRule="auto"/>
        <w:ind w:left="1134" w:hanging="1134"/>
        <w:jc w:val="both"/>
        <w:rPr>
          <w:rFonts w:ascii="Arial" w:hAnsi="Arial" w:cs="Arial"/>
          <w:b/>
          <w:color w:val="000000"/>
          <w:sz w:val="28"/>
          <w:szCs w:val="28"/>
          <w:u w:val="single"/>
        </w:rPr>
      </w:pPr>
    </w:p>
    <w:p w14:paraId="70D464D9" w14:textId="1D6C4F02" w:rsidR="00B2645A" w:rsidRDefault="002F53A5" w:rsidP="000A5381">
      <w:pPr>
        <w:spacing w:line="360" w:lineRule="auto"/>
        <w:ind w:left="1134" w:hanging="1134"/>
        <w:jc w:val="both"/>
        <w:rPr>
          <w:rFonts w:ascii="Arial" w:hAnsi="Arial" w:cs="Arial"/>
          <w:color w:val="000000"/>
          <w:sz w:val="28"/>
          <w:szCs w:val="28"/>
        </w:rPr>
      </w:pPr>
      <w:r>
        <w:rPr>
          <w:rFonts w:ascii="Arial" w:hAnsi="Arial" w:cs="Arial"/>
          <w:color w:val="000000"/>
          <w:sz w:val="28"/>
          <w:szCs w:val="28"/>
        </w:rPr>
        <w:t>[</w:t>
      </w:r>
      <w:r w:rsidR="00433C69">
        <w:rPr>
          <w:rFonts w:ascii="Arial" w:hAnsi="Arial" w:cs="Arial"/>
          <w:color w:val="000000"/>
          <w:sz w:val="28"/>
          <w:szCs w:val="28"/>
        </w:rPr>
        <w:t>200</w:t>
      </w:r>
      <w:r>
        <w:rPr>
          <w:rFonts w:ascii="Arial" w:hAnsi="Arial" w:cs="Arial"/>
          <w:color w:val="000000"/>
          <w:sz w:val="28"/>
          <w:szCs w:val="28"/>
        </w:rPr>
        <w:t>]</w:t>
      </w:r>
      <w:r>
        <w:rPr>
          <w:rFonts w:ascii="Arial" w:hAnsi="Arial" w:cs="Arial"/>
          <w:color w:val="000000"/>
          <w:sz w:val="28"/>
          <w:szCs w:val="28"/>
        </w:rPr>
        <w:tab/>
      </w:r>
      <w:r w:rsidR="00B2645A">
        <w:rPr>
          <w:rFonts w:ascii="Arial" w:hAnsi="Arial" w:cs="Arial"/>
          <w:color w:val="000000"/>
          <w:sz w:val="28"/>
          <w:szCs w:val="28"/>
        </w:rPr>
        <w:t xml:space="preserve">Earlier in the judgment I indicated that </w:t>
      </w:r>
      <w:r w:rsidR="00EC55D6">
        <w:rPr>
          <w:rFonts w:ascii="Arial" w:hAnsi="Arial" w:cs="Arial"/>
          <w:color w:val="000000"/>
          <w:sz w:val="28"/>
          <w:szCs w:val="28"/>
        </w:rPr>
        <w:t xml:space="preserve">Mr Ploos van Amstel applied on behalf of the defendant </w:t>
      </w:r>
      <w:r w:rsidR="00B2645A">
        <w:rPr>
          <w:rFonts w:ascii="Arial" w:hAnsi="Arial" w:cs="Arial"/>
          <w:color w:val="000000"/>
          <w:sz w:val="28"/>
          <w:szCs w:val="28"/>
        </w:rPr>
        <w:t xml:space="preserve">for absolution of the instance at the end of the plaintiff`s case, which application I dismissed. I ordered that the costs of the application were to stand over for later adjudication. </w:t>
      </w:r>
    </w:p>
    <w:p w14:paraId="463B7E58" w14:textId="48172211" w:rsidR="00EC55D6" w:rsidRDefault="00EC55D6" w:rsidP="000A5381">
      <w:pPr>
        <w:spacing w:line="360" w:lineRule="auto"/>
        <w:ind w:left="1134" w:hanging="1134"/>
        <w:jc w:val="both"/>
        <w:rPr>
          <w:rFonts w:ascii="Arial" w:hAnsi="Arial" w:cs="Arial"/>
          <w:color w:val="000000"/>
          <w:sz w:val="28"/>
          <w:szCs w:val="28"/>
        </w:rPr>
      </w:pPr>
    </w:p>
    <w:p w14:paraId="3A82AFFB" w14:textId="0D23F0F4" w:rsidR="00EC55D6" w:rsidRDefault="00EC55D6" w:rsidP="000A5381">
      <w:pPr>
        <w:spacing w:line="360" w:lineRule="auto"/>
        <w:ind w:left="1134" w:hanging="1134"/>
        <w:jc w:val="both"/>
        <w:rPr>
          <w:rFonts w:ascii="Arial" w:hAnsi="Arial" w:cs="Arial"/>
          <w:color w:val="000000"/>
          <w:sz w:val="28"/>
          <w:szCs w:val="28"/>
        </w:rPr>
      </w:pPr>
      <w:r>
        <w:rPr>
          <w:rFonts w:ascii="Arial" w:hAnsi="Arial" w:cs="Arial"/>
          <w:color w:val="000000"/>
          <w:sz w:val="28"/>
          <w:szCs w:val="28"/>
        </w:rPr>
        <w:t>[</w:t>
      </w:r>
      <w:r w:rsidR="00433C69">
        <w:rPr>
          <w:rFonts w:ascii="Arial" w:hAnsi="Arial" w:cs="Arial"/>
          <w:color w:val="000000"/>
          <w:sz w:val="28"/>
          <w:szCs w:val="28"/>
        </w:rPr>
        <w:t>201</w:t>
      </w:r>
      <w:r>
        <w:rPr>
          <w:rFonts w:ascii="Arial" w:hAnsi="Arial" w:cs="Arial"/>
          <w:color w:val="000000"/>
          <w:sz w:val="28"/>
          <w:szCs w:val="28"/>
        </w:rPr>
        <w:t>]</w:t>
      </w:r>
      <w:r>
        <w:rPr>
          <w:rFonts w:ascii="Arial" w:hAnsi="Arial" w:cs="Arial"/>
          <w:color w:val="000000"/>
          <w:sz w:val="28"/>
          <w:szCs w:val="28"/>
        </w:rPr>
        <w:tab/>
        <w:t xml:space="preserve">Both Mr Ploos van Amstel and Mr Cronjé addressed me comprehensively on the merits and demerits of the application. Mr Cronjé also filed written heads of argument in in further support of his oral arguments which he advanced on behalf of the plaintiff in opposing the application.   </w:t>
      </w:r>
    </w:p>
    <w:p w14:paraId="110C8223" w14:textId="77777777" w:rsidR="00B2645A" w:rsidRDefault="00B2645A" w:rsidP="000A5381">
      <w:pPr>
        <w:spacing w:line="360" w:lineRule="auto"/>
        <w:ind w:left="1134" w:hanging="1134"/>
        <w:jc w:val="both"/>
        <w:rPr>
          <w:rFonts w:ascii="Arial" w:hAnsi="Arial" w:cs="Arial"/>
          <w:color w:val="000000"/>
          <w:sz w:val="28"/>
          <w:szCs w:val="28"/>
        </w:rPr>
      </w:pPr>
    </w:p>
    <w:p w14:paraId="242867EA" w14:textId="355C469E" w:rsidR="00B2645A" w:rsidRDefault="00B2645A" w:rsidP="000A5381">
      <w:pPr>
        <w:spacing w:line="360" w:lineRule="auto"/>
        <w:ind w:left="1134" w:hanging="1134"/>
        <w:jc w:val="both"/>
        <w:rPr>
          <w:rFonts w:ascii="Arial" w:hAnsi="Arial" w:cs="Arial"/>
          <w:color w:val="000000"/>
          <w:sz w:val="28"/>
          <w:szCs w:val="28"/>
        </w:rPr>
      </w:pPr>
      <w:r>
        <w:rPr>
          <w:rFonts w:ascii="Arial" w:hAnsi="Arial" w:cs="Arial"/>
          <w:color w:val="000000"/>
          <w:sz w:val="28"/>
          <w:szCs w:val="28"/>
        </w:rPr>
        <w:t>[</w:t>
      </w:r>
      <w:r w:rsidR="00433C69">
        <w:rPr>
          <w:rFonts w:ascii="Arial" w:hAnsi="Arial" w:cs="Arial"/>
          <w:color w:val="000000"/>
          <w:sz w:val="28"/>
          <w:szCs w:val="28"/>
        </w:rPr>
        <w:t>202</w:t>
      </w:r>
      <w:r>
        <w:rPr>
          <w:rFonts w:ascii="Arial" w:hAnsi="Arial" w:cs="Arial"/>
          <w:color w:val="000000"/>
          <w:sz w:val="28"/>
          <w:szCs w:val="28"/>
        </w:rPr>
        <w:t>]</w:t>
      </w:r>
      <w:r>
        <w:rPr>
          <w:rFonts w:ascii="Arial" w:hAnsi="Arial" w:cs="Arial"/>
          <w:color w:val="000000"/>
          <w:sz w:val="28"/>
          <w:szCs w:val="28"/>
        </w:rPr>
        <w:tab/>
      </w:r>
      <w:r w:rsidR="002F53A5">
        <w:rPr>
          <w:rFonts w:ascii="Arial" w:hAnsi="Arial" w:cs="Arial"/>
          <w:color w:val="000000"/>
          <w:sz w:val="28"/>
          <w:szCs w:val="28"/>
        </w:rPr>
        <w:t xml:space="preserve">I have already set out the plaintiff`s evidence in detail. </w:t>
      </w:r>
    </w:p>
    <w:p w14:paraId="4CA0667C" w14:textId="77777777" w:rsidR="005D6BA6" w:rsidRDefault="005D6BA6" w:rsidP="000A5381">
      <w:pPr>
        <w:spacing w:line="360" w:lineRule="auto"/>
        <w:ind w:left="1134" w:hanging="1134"/>
        <w:jc w:val="both"/>
        <w:rPr>
          <w:rFonts w:ascii="Arial" w:hAnsi="Arial" w:cs="Arial"/>
          <w:color w:val="000000"/>
          <w:sz w:val="28"/>
          <w:szCs w:val="28"/>
        </w:rPr>
      </w:pPr>
    </w:p>
    <w:p w14:paraId="110A8448" w14:textId="42105515" w:rsidR="00A064D5" w:rsidRDefault="00B2645A" w:rsidP="000A5381">
      <w:pPr>
        <w:spacing w:line="360" w:lineRule="auto"/>
        <w:ind w:left="1134" w:hanging="1134"/>
        <w:jc w:val="both"/>
        <w:rPr>
          <w:rFonts w:ascii="Arial" w:hAnsi="Arial" w:cs="Arial"/>
          <w:color w:val="000000"/>
          <w:sz w:val="28"/>
          <w:szCs w:val="28"/>
        </w:rPr>
      </w:pPr>
      <w:r>
        <w:rPr>
          <w:rFonts w:ascii="Arial" w:hAnsi="Arial" w:cs="Arial"/>
          <w:color w:val="000000"/>
          <w:sz w:val="28"/>
          <w:szCs w:val="28"/>
        </w:rPr>
        <w:t>[</w:t>
      </w:r>
      <w:r w:rsidR="00433C69">
        <w:rPr>
          <w:rFonts w:ascii="Arial" w:hAnsi="Arial" w:cs="Arial"/>
          <w:color w:val="000000"/>
          <w:sz w:val="28"/>
          <w:szCs w:val="28"/>
        </w:rPr>
        <w:t>203</w:t>
      </w:r>
      <w:r w:rsidR="00963C53">
        <w:rPr>
          <w:rFonts w:ascii="Arial" w:hAnsi="Arial" w:cs="Arial"/>
          <w:color w:val="000000"/>
          <w:sz w:val="28"/>
          <w:szCs w:val="28"/>
        </w:rPr>
        <w:t>]</w:t>
      </w:r>
      <w:r>
        <w:rPr>
          <w:rFonts w:ascii="Arial" w:hAnsi="Arial" w:cs="Arial"/>
          <w:color w:val="000000"/>
          <w:sz w:val="28"/>
          <w:szCs w:val="28"/>
        </w:rPr>
        <w:tab/>
        <w:t xml:space="preserve">The test to be applied when considering an application for absolution </w:t>
      </w:r>
      <w:r w:rsidR="001F330A">
        <w:rPr>
          <w:rFonts w:ascii="Arial" w:hAnsi="Arial" w:cs="Arial"/>
          <w:color w:val="000000"/>
          <w:sz w:val="28"/>
          <w:szCs w:val="28"/>
        </w:rPr>
        <w:t xml:space="preserve">of the instance </w:t>
      </w:r>
      <w:r>
        <w:rPr>
          <w:rFonts w:ascii="Arial" w:hAnsi="Arial" w:cs="Arial"/>
          <w:color w:val="000000"/>
          <w:sz w:val="28"/>
          <w:szCs w:val="28"/>
        </w:rPr>
        <w:t xml:space="preserve">at the end of end of a plaintiff`s case, is, </w:t>
      </w:r>
      <w:r>
        <w:rPr>
          <w:rFonts w:ascii="Arial" w:hAnsi="Arial" w:cs="Arial"/>
          <w:i/>
          <w:color w:val="000000"/>
          <w:sz w:val="28"/>
          <w:szCs w:val="28"/>
        </w:rPr>
        <w:t xml:space="preserve">inter alia, </w:t>
      </w:r>
      <w:r>
        <w:rPr>
          <w:rFonts w:ascii="Arial" w:hAnsi="Arial" w:cs="Arial"/>
          <w:color w:val="000000"/>
          <w:sz w:val="28"/>
          <w:szCs w:val="28"/>
        </w:rPr>
        <w:t xml:space="preserve">set out in the well-known judgment of </w:t>
      </w:r>
      <w:r w:rsidR="00C57E1B">
        <w:rPr>
          <w:rFonts w:ascii="Arial" w:hAnsi="Arial" w:cs="Arial"/>
          <w:b/>
          <w:color w:val="000000"/>
          <w:sz w:val="28"/>
          <w:szCs w:val="28"/>
          <w:u w:val="single"/>
        </w:rPr>
        <w:t>Claude Neon Lights (SA) Ltd v Daniel</w:t>
      </w:r>
      <w:r w:rsidR="00C57E1B">
        <w:rPr>
          <w:rFonts w:ascii="Arial" w:hAnsi="Arial" w:cs="Arial"/>
          <w:color w:val="000000"/>
          <w:sz w:val="28"/>
          <w:szCs w:val="28"/>
        </w:rPr>
        <w:t xml:space="preserve"> 1976 (4) SA 403 (AD) at 409 G – H. Harms JA (as he then was) dealt with the aforesaid test in </w:t>
      </w:r>
      <w:r w:rsidR="00450E68" w:rsidRPr="00450E68">
        <w:rPr>
          <w:rFonts w:ascii="Arial" w:hAnsi="Arial" w:cs="Arial"/>
          <w:b/>
          <w:bCs/>
          <w:color w:val="000000"/>
          <w:sz w:val="28"/>
          <w:szCs w:val="28"/>
          <w:u w:val="single"/>
        </w:rPr>
        <w:t xml:space="preserve">Gordon Lloyd Page &amp; Associates </w:t>
      </w:r>
      <w:r w:rsidR="00450E68">
        <w:rPr>
          <w:rFonts w:ascii="Arial" w:hAnsi="Arial" w:cs="Arial"/>
          <w:b/>
          <w:bCs/>
          <w:color w:val="000000"/>
          <w:sz w:val="28"/>
          <w:szCs w:val="28"/>
          <w:u w:val="single"/>
        </w:rPr>
        <w:t>v</w:t>
      </w:r>
      <w:r w:rsidR="00450E68" w:rsidRPr="00450E68">
        <w:rPr>
          <w:rFonts w:ascii="Arial" w:hAnsi="Arial" w:cs="Arial"/>
          <w:b/>
          <w:bCs/>
          <w:color w:val="000000"/>
          <w:sz w:val="28"/>
          <w:szCs w:val="28"/>
          <w:u w:val="single"/>
        </w:rPr>
        <w:t xml:space="preserve"> Rivera </w:t>
      </w:r>
      <w:r w:rsidR="00450E68">
        <w:rPr>
          <w:rFonts w:ascii="Arial" w:hAnsi="Arial" w:cs="Arial"/>
          <w:b/>
          <w:bCs/>
          <w:color w:val="000000"/>
          <w:sz w:val="28"/>
          <w:szCs w:val="28"/>
          <w:u w:val="single"/>
        </w:rPr>
        <w:t>a</w:t>
      </w:r>
      <w:r w:rsidR="00450E68" w:rsidRPr="00450E68">
        <w:rPr>
          <w:rFonts w:ascii="Arial" w:hAnsi="Arial" w:cs="Arial"/>
          <w:b/>
          <w:bCs/>
          <w:color w:val="000000"/>
          <w:sz w:val="28"/>
          <w:szCs w:val="28"/>
          <w:u w:val="single"/>
        </w:rPr>
        <w:t>nd Another</w:t>
      </w:r>
      <w:r w:rsidR="00450E68" w:rsidRPr="00450E68">
        <w:rPr>
          <w:rFonts w:ascii="Arial" w:hAnsi="Arial" w:cs="Arial"/>
          <w:bCs/>
          <w:color w:val="000000"/>
          <w:sz w:val="28"/>
          <w:szCs w:val="28"/>
        </w:rPr>
        <w:t xml:space="preserve"> 2001 (1) S</w:t>
      </w:r>
      <w:r w:rsidR="00450E68">
        <w:rPr>
          <w:rFonts w:ascii="Arial" w:hAnsi="Arial" w:cs="Arial"/>
          <w:bCs/>
          <w:color w:val="000000"/>
          <w:sz w:val="28"/>
          <w:szCs w:val="28"/>
        </w:rPr>
        <w:t>A</w:t>
      </w:r>
      <w:r w:rsidR="00450E68" w:rsidRPr="00450E68">
        <w:rPr>
          <w:rFonts w:ascii="Arial" w:hAnsi="Arial" w:cs="Arial"/>
          <w:bCs/>
          <w:color w:val="000000"/>
          <w:sz w:val="28"/>
          <w:szCs w:val="28"/>
        </w:rPr>
        <w:t xml:space="preserve"> 88 (S</w:t>
      </w:r>
      <w:r w:rsidR="00450E68">
        <w:rPr>
          <w:rFonts w:ascii="Arial" w:hAnsi="Arial" w:cs="Arial"/>
          <w:bCs/>
          <w:color w:val="000000"/>
          <w:sz w:val="28"/>
          <w:szCs w:val="28"/>
        </w:rPr>
        <w:t>CA</w:t>
      </w:r>
      <w:r w:rsidR="00450E68" w:rsidRPr="00450E68">
        <w:rPr>
          <w:rFonts w:ascii="Arial" w:hAnsi="Arial" w:cs="Arial"/>
          <w:bCs/>
          <w:color w:val="000000"/>
          <w:sz w:val="28"/>
          <w:szCs w:val="28"/>
        </w:rPr>
        <w:t>)</w:t>
      </w:r>
      <w:r w:rsidR="00450E68" w:rsidRPr="00450E68">
        <w:rPr>
          <w:rFonts w:ascii="Arial" w:hAnsi="Arial" w:cs="Arial"/>
          <w:color w:val="000000"/>
          <w:sz w:val="28"/>
          <w:szCs w:val="28"/>
        </w:rPr>
        <w:tab/>
      </w:r>
      <w:r w:rsidR="00450E68">
        <w:rPr>
          <w:rFonts w:ascii="Arial" w:hAnsi="Arial" w:cs="Arial"/>
          <w:color w:val="000000"/>
          <w:sz w:val="28"/>
          <w:szCs w:val="28"/>
        </w:rPr>
        <w:t>at para [2]:</w:t>
      </w:r>
    </w:p>
    <w:p w14:paraId="6772AB7B" w14:textId="0BF8AE2D" w:rsidR="00450E68" w:rsidRDefault="00450E68" w:rsidP="000A5381">
      <w:pPr>
        <w:spacing w:line="360" w:lineRule="auto"/>
        <w:ind w:left="1134" w:hanging="1134"/>
        <w:jc w:val="both"/>
        <w:rPr>
          <w:rFonts w:ascii="Arial" w:hAnsi="Arial" w:cs="Arial"/>
          <w:color w:val="000000"/>
          <w:sz w:val="28"/>
          <w:szCs w:val="28"/>
        </w:rPr>
      </w:pPr>
    </w:p>
    <w:p w14:paraId="6C67AF16" w14:textId="788DC636" w:rsidR="00450E68" w:rsidRPr="00450E68" w:rsidRDefault="00620086" w:rsidP="00450E68">
      <w:pPr>
        <w:spacing w:line="360" w:lineRule="auto"/>
        <w:ind w:left="1134"/>
        <w:jc w:val="both"/>
        <w:rPr>
          <w:rFonts w:ascii="Arial" w:hAnsi="Arial" w:cs="Arial"/>
          <w:color w:val="000000" w:themeColor="text1"/>
          <w:sz w:val="24"/>
          <w:szCs w:val="24"/>
        </w:rPr>
      </w:pPr>
      <w:r>
        <w:rPr>
          <w:rFonts w:ascii="Arial" w:hAnsi="Arial" w:cs="Arial"/>
          <w:color w:val="000000" w:themeColor="text1"/>
          <w:sz w:val="24"/>
          <w:szCs w:val="24"/>
        </w:rPr>
        <w:lastRenderedPageBreak/>
        <w:t>“[</w:t>
      </w:r>
      <w:r w:rsidR="00450E68" w:rsidRPr="00450E68">
        <w:rPr>
          <w:rFonts w:ascii="Arial" w:hAnsi="Arial" w:cs="Arial"/>
          <w:color w:val="000000" w:themeColor="text1"/>
          <w:sz w:val="24"/>
          <w:szCs w:val="24"/>
        </w:rPr>
        <w:t>2] The test for absolution to be applied by a trial court at the end of a plaintiff's case was formulated in </w:t>
      </w:r>
      <w:r w:rsidR="00450E68" w:rsidRPr="00450E68">
        <w:rPr>
          <w:rFonts w:ascii="Arial" w:hAnsi="Arial" w:cs="Arial"/>
          <w:i/>
          <w:iCs/>
          <w:color w:val="000000" w:themeColor="text1"/>
          <w:sz w:val="24"/>
          <w:szCs w:val="24"/>
        </w:rPr>
        <w:t>Claude Neon Lights (SA) Ltd v Daniel</w:t>
      </w:r>
      <w:r w:rsidR="00450E68" w:rsidRPr="00450E68">
        <w:rPr>
          <w:rFonts w:ascii="Arial" w:hAnsi="Arial" w:cs="Arial"/>
          <w:color w:val="000000" w:themeColor="text1"/>
          <w:sz w:val="24"/>
          <w:szCs w:val="24"/>
        </w:rPr>
        <w:t> </w:t>
      </w:r>
      <w:hyperlink r:id="rId15" w:tgtFrame="main" w:history="1">
        <w:r w:rsidR="00450E68" w:rsidRPr="00450E68">
          <w:rPr>
            <w:rStyle w:val="Hyperlink"/>
            <w:rFonts w:ascii="Arial" w:hAnsi="Arial" w:cs="Arial"/>
            <w:color w:val="000000" w:themeColor="text1"/>
            <w:sz w:val="24"/>
            <w:szCs w:val="24"/>
          </w:rPr>
          <w:t>1976 (4) SA 403 (A)</w:t>
        </w:r>
      </w:hyperlink>
      <w:r w:rsidR="00450E68" w:rsidRPr="00450E68">
        <w:rPr>
          <w:rFonts w:ascii="Arial" w:hAnsi="Arial" w:cs="Arial"/>
          <w:color w:val="000000" w:themeColor="text1"/>
          <w:sz w:val="24"/>
          <w:szCs w:val="24"/>
        </w:rPr>
        <w:t> at 409G - H in these terms:</w:t>
      </w:r>
    </w:p>
    <w:p w14:paraId="60B4C079" w14:textId="74D59653" w:rsidR="00450E68" w:rsidRPr="00450E68" w:rsidRDefault="00450E68" w:rsidP="00450E68">
      <w:pPr>
        <w:spacing w:line="360" w:lineRule="auto"/>
        <w:ind w:left="1701"/>
        <w:jc w:val="both"/>
        <w:rPr>
          <w:rFonts w:ascii="Arial" w:hAnsi="Arial" w:cs="Arial"/>
          <w:color w:val="000000" w:themeColor="text1"/>
          <w:sz w:val="24"/>
          <w:szCs w:val="24"/>
        </w:rPr>
      </w:pPr>
      <w:r w:rsidRPr="00450E68">
        <w:rPr>
          <w:rFonts w:ascii="Arial" w:hAnsi="Arial" w:cs="Arial"/>
          <w:color w:val="000000" w:themeColor="text1"/>
          <w:sz w:val="24"/>
          <w:szCs w:val="24"/>
        </w:rPr>
        <w:t xml:space="preserve">'. . . (W)hen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 </w:t>
      </w:r>
      <w:r>
        <w:rPr>
          <w:rFonts w:ascii="Arial" w:hAnsi="Arial" w:cs="Arial"/>
          <w:color w:val="000000" w:themeColor="text1"/>
          <w:sz w:val="24"/>
          <w:szCs w:val="24"/>
        </w:rPr>
        <w:t>…’</w:t>
      </w:r>
    </w:p>
    <w:p w14:paraId="6EBF076E" w14:textId="257A06C8" w:rsidR="00450E68" w:rsidRDefault="00450E68" w:rsidP="00450E68">
      <w:pPr>
        <w:spacing w:line="360" w:lineRule="auto"/>
        <w:ind w:left="1134"/>
        <w:jc w:val="both"/>
        <w:rPr>
          <w:rFonts w:ascii="Arial" w:hAnsi="Arial" w:cs="Arial"/>
          <w:color w:val="000000" w:themeColor="text1"/>
          <w:sz w:val="24"/>
          <w:szCs w:val="24"/>
        </w:rPr>
      </w:pPr>
      <w:r w:rsidRPr="00450E68">
        <w:rPr>
          <w:rFonts w:ascii="Arial" w:hAnsi="Arial" w:cs="Arial"/>
          <w:color w:val="000000" w:themeColor="text1"/>
          <w:sz w:val="24"/>
          <w:szCs w:val="24"/>
        </w:rPr>
        <w:t>This implies that a plaintiff has to make out a </w:t>
      </w:r>
      <w:r w:rsidRPr="00450E68">
        <w:rPr>
          <w:rFonts w:ascii="Arial" w:hAnsi="Arial" w:cs="Arial"/>
          <w:i/>
          <w:iCs/>
          <w:color w:val="000000" w:themeColor="text1"/>
          <w:sz w:val="24"/>
          <w:szCs w:val="24"/>
        </w:rPr>
        <w:t>prima facie</w:t>
      </w:r>
      <w:r w:rsidRPr="00450E68">
        <w:rPr>
          <w:rFonts w:ascii="Arial" w:hAnsi="Arial" w:cs="Arial"/>
          <w:color w:val="000000" w:themeColor="text1"/>
          <w:sz w:val="24"/>
          <w:szCs w:val="24"/>
        </w:rPr>
        <w:t> case - in the sense that there is evidence relating to all the elements of the claim - to survive absolution because without such evidence no court could find for the plaintiff</w:t>
      </w:r>
      <w:r>
        <w:rPr>
          <w:rFonts w:ascii="Arial" w:hAnsi="Arial" w:cs="Arial"/>
          <w:color w:val="000000" w:themeColor="text1"/>
          <w:sz w:val="24"/>
          <w:szCs w:val="24"/>
        </w:rPr>
        <w:t>…</w:t>
      </w:r>
      <w:r w:rsidRPr="00450E68">
        <w:rPr>
          <w:rFonts w:ascii="Arial" w:hAnsi="Arial" w:cs="Arial"/>
          <w:color w:val="000000" w:themeColor="text1"/>
          <w:sz w:val="24"/>
          <w:szCs w:val="24"/>
        </w:rPr>
        <w:t xml:space="preserve"> </w:t>
      </w:r>
      <w:r w:rsidRPr="00450E68">
        <w:rPr>
          <w:rFonts w:ascii="Arial" w:hAnsi="Arial" w:cs="Arial"/>
          <w:color w:val="000000" w:themeColor="text1"/>
          <w:sz w:val="24"/>
          <w:szCs w:val="24"/>
          <w:u w:val="single"/>
        </w:rPr>
        <w:t>As far as inferences from the evidence are concerned, the inference relied upon by the plaintiff must be a reasonable one, not the only reasonable one</w:t>
      </w:r>
      <w:r w:rsidRPr="00450E68">
        <w:rPr>
          <w:rFonts w:ascii="Arial" w:hAnsi="Arial" w:cs="Arial"/>
          <w:color w:val="000000" w:themeColor="text1"/>
          <w:sz w:val="24"/>
          <w:szCs w:val="24"/>
        </w:rPr>
        <w:t xml:space="preserve"> </w:t>
      </w:r>
      <w:r>
        <w:rPr>
          <w:rFonts w:ascii="Arial" w:hAnsi="Arial" w:cs="Arial"/>
          <w:color w:val="000000" w:themeColor="text1"/>
          <w:sz w:val="24"/>
          <w:szCs w:val="24"/>
        </w:rPr>
        <w:t>..</w:t>
      </w:r>
      <w:r w:rsidRPr="00450E68">
        <w:rPr>
          <w:rFonts w:ascii="Arial" w:hAnsi="Arial" w:cs="Arial"/>
          <w:color w:val="000000" w:themeColor="text1"/>
          <w:sz w:val="24"/>
          <w:szCs w:val="24"/>
        </w:rPr>
        <w:t xml:space="preserve">. </w:t>
      </w:r>
      <w:r w:rsidR="00165AFF">
        <w:rPr>
          <w:rFonts w:ascii="Arial" w:hAnsi="Arial" w:cs="Arial"/>
          <w:color w:val="000000" w:themeColor="text1"/>
          <w:sz w:val="24"/>
          <w:szCs w:val="24"/>
        </w:rPr>
        <w:t>T</w:t>
      </w:r>
      <w:r w:rsidRPr="00450E68">
        <w:rPr>
          <w:rFonts w:ascii="Arial" w:hAnsi="Arial" w:cs="Arial"/>
          <w:color w:val="000000" w:themeColor="text1"/>
          <w:sz w:val="24"/>
          <w:szCs w:val="24"/>
        </w:rPr>
        <w: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interests of justice.</w:t>
      </w:r>
      <w:r w:rsidR="00165AFF">
        <w:rPr>
          <w:rFonts w:ascii="Arial" w:hAnsi="Arial" w:cs="Arial"/>
          <w:color w:val="000000" w:themeColor="text1"/>
          <w:sz w:val="24"/>
          <w:szCs w:val="24"/>
        </w:rPr>
        <w:t xml:space="preserve"> …”</w:t>
      </w:r>
    </w:p>
    <w:p w14:paraId="5562FAA6" w14:textId="0587D7BF" w:rsidR="001F330A" w:rsidRDefault="001F330A" w:rsidP="001F330A">
      <w:pPr>
        <w:spacing w:line="360" w:lineRule="auto"/>
        <w:jc w:val="both"/>
        <w:rPr>
          <w:rFonts w:ascii="Arial" w:hAnsi="Arial" w:cs="Arial"/>
          <w:color w:val="000000" w:themeColor="text1"/>
          <w:sz w:val="24"/>
          <w:szCs w:val="24"/>
        </w:rPr>
      </w:pPr>
    </w:p>
    <w:p w14:paraId="476C676B" w14:textId="7C7A6528" w:rsidR="001F330A" w:rsidRDefault="001F330A" w:rsidP="001F330A">
      <w:pPr>
        <w:tabs>
          <w:tab w:val="left" w:pos="1134"/>
        </w:tabs>
        <w:spacing w:line="360" w:lineRule="auto"/>
        <w:ind w:left="1134" w:hanging="1134"/>
        <w:jc w:val="both"/>
        <w:rPr>
          <w:rFonts w:ascii="Arial" w:hAnsi="Arial" w:cs="Arial"/>
          <w:color w:val="000000" w:themeColor="text1"/>
          <w:sz w:val="28"/>
          <w:szCs w:val="28"/>
        </w:rPr>
      </w:pPr>
      <w:r>
        <w:rPr>
          <w:rFonts w:ascii="Arial" w:hAnsi="Arial" w:cs="Arial"/>
          <w:color w:val="000000" w:themeColor="text1"/>
          <w:sz w:val="28"/>
          <w:szCs w:val="28"/>
        </w:rPr>
        <w:t>[</w:t>
      </w:r>
      <w:r w:rsidR="00963C53">
        <w:rPr>
          <w:rFonts w:ascii="Arial" w:hAnsi="Arial" w:cs="Arial"/>
          <w:color w:val="000000" w:themeColor="text1"/>
          <w:sz w:val="28"/>
          <w:szCs w:val="28"/>
        </w:rPr>
        <w:t>20</w:t>
      </w:r>
      <w:r w:rsidR="00433C69">
        <w:rPr>
          <w:rFonts w:ascii="Arial" w:hAnsi="Arial" w:cs="Arial"/>
          <w:color w:val="000000" w:themeColor="text1"/>
          <w:sz w:val="28"/>
          <w:szCs w:val="28"/>
        </w:rPr>
        <w:t>4</w:t>
      </w:r>
      <w:r>
        <w:rPr>
          <w:rFonts w:ascii="Arial" w:hAnsi="Arial" w:cs="Arial"/>
          <w:color w:val="000000" w:themeColor="text1"/>
          <w:sz w:val="28"/>
          <w:szCs w:val="28"/>
        </w:rPr>
        <w:t>]</w:t>
      </w:r>
      <w:r>
        <w:rPr>
          <w:rFonts w:ascii="Arial" w:hAnsi="Arial" w:cs="Arial"/>
          <w:color w:val="000000" w:themeColor="text1"/>
          <w:sz w:val="28"/>
          <w:szCs w:val="28"/>
        </w:rPr>
        <w:tab/>
        <w:t xml:space="preserve">Credibility seldom arises when considering absolution of the instance at the end of the plaintiff`s case. </w:t>
      </w:r>
      <w:r w:rsidR="00620086">
        <w:rPr>
          <w:rFonts w:ascii="Arial" w:hAnsi="Arial" w:cs="Arial"/>
          <w:color w:val="000000" w:themeColor="text1"/>
          <w:sz w:val="28"/>
          <w:szCs w:val="28"/>
        </w:rPr>
        <w:t xml:space="preserve">In the matter of </w:t>
      </w:r>
      <w:r w:rsidR="00620086">
        <w:rPr>
          <w:rFonts w:ascii="Arial" w:hAnsi="Arial" w:cs="Arial"/>
          <w:b/>
          <w:color w:val="000000" w:themeColor="text1"/>
          <w:sz w:val="28"/>
          <w:szCs w:val="28"/>
          <w:u w:val="single"/>
        </w:rPr>
        <w:t>Hartzer v</w:t>
      </w:r>
      <w:r w:rsidR="00620086" w:rsidRPr="00620086">
        <w:rPr>
          <w:rFonts w:ascii="Arial" w:hAnsi="Arial" w:cs="Arial"/>
          <w:b/>
          <w:color w:val="000000" w:themeColor="text1"/>
          <w:sz w:val="28"/>
          <w:szCs w:val="28"/>
          <w:u w:val="single"/>
        </w:rPr>
        <w:t xml:space="preserve"> De Sousa</w:t>
      </w:r>
      <w:r w:rsidR="00620086">
        <w:rPr>
          <w:rFonts w:ascii="Arial" w:hAnsi="Arial" w:cs="Arial"/>
          <w:b/>
          <w:color w:val="000000" w:themeColor="text1"/>
          <w:sz w:val="28"/>
          <w:szCs w:val="28"/>
        </w:rPr>
        <w:t xml:space="preserve"> </w:t>
      </w:r>
      <w:r w:rsidR="00620086" w:rsidRPr="00620086">
        <w:rPr>
          <w:rFonts w:ascii="Arial" w:hAnsi="Arial" w:cs="Arial"/>
          <w:color w:val="000000" w:themeColor="text1"/>
          <w:sz w:val="28"/>
          <w:szCs w:val="28"/>
        </w:rPr>
        <w:t>2015</w:t>
      </w:r>
      <w:r w:rsidR="00620086">
        <w:rPr>
          <w:rFonts w:ascii="Arial" w:hAnsi="Arial" w:cs="Arial"/>
          <w:color w:val="000000" w:themeColor="text1"/>
          <w:sz w:val="28"/>
          <w:szCs w:val="28"/>
        </w:rPr>
        <w:t xml:space="preserve"> JDR 1320 (GP)</w:t>
      </w:r>
      <w:r w:rsidR="00C26902">
        <w:rPr>
          <w:rFonts w:ascii="Arial" w:hAnsi="Arial" w:cs="Arial"/>
          <w:color w:val="000000" w:themeColor="text1"/>
          <w:sz w:val="28"/>
          <w:szCs w:val="28"/>
        </w:rPr>
        <w:t xml:space="preserve">, to which Mr Cronjé referred, </w:t>
      </w:r>
      <w:r w:rsidR="00620086">
        <w:rPr>
          <w:rFonts w:ascii="Arial" w:hAnsi="Arial" w:cs="Arial"/>
          <w:color w:val="000000" w:themeColor="text1"/>
          <w:sz w:val="28"/>
          <w:szCs w:val="28"/>
        </w:rPr>
        <w:t>the court stated the following in this regard</w:t>
      </w:r>
      <w:r w:rsidR="00C26902">
        <w:rPr>
          <w:rFonts w:ascii="Arial" w:hAnsi="Arial" w:cs="Arial"/>
          <w:color w:val="000000" w:themeColor="text1"/>
          <w:sz w:val="28"/>
          <w:szCs w:val="28"/>
        </w:rPr>
        <w:t xml:space="preserve"> at para [10] of the judgment</w:t>
      </w:r>
      <w:r w:rsidR="00620086">
        <w:rPr>
          <w:rFonts w:ascii="Arial" w:hAnsi="Arial" w:cs="Arial"/>
          <w:color w:val="000000" w:themeColor="text1"/>
          <w:sz w:val="28"/>
          <w:szCs w:val="28"/>
        </w:rPr>
        <w:t xml:space="preserve">: </w:t>
      </w:r>
    </w:p>
    <w:p w14:paraId="0083EF3D" w14:textId="518B1AE6" w:rsidR="00620086" w:rsidRDefault="00620086" w:rsidP="001F330A">
      <w:pPr>
        <w:tabs>
          <w:tab w:val="left" w:pos="1134"/>
        </w:tabs>
        <w:spacing w:line="360" w:lineRule="auto"/>
        <w:ind w:left="1134" w:hanging="1134"/>
        <w:jc w:val="both"/>
        <w:rPr>
          <w:rFonts w:ascii="Arial" w:hAnsi="Arial" w:cs="Arial"/>
          <w:color w:val="000000" w:themeColor="text1"/>
          <w:sz w:val="28"/>
          <w:szCs w:val="28"/>
        </w:rPr>
      </w:pPr>
    </w:p>
    <w:p w14:paraId="5E3EA008" w14:textId="5F9C2824" w:rsidR="00450E68" w:rsidRDefault="00620086" w:rsidP="00620086">
      <w:pPr>
        <w:tabs>
          <w:tab w:val="left" w:pos="1134"/>
        </w:tabs>
        <w:spacing w:line="360" w:lineRule="auto"/>
        <w:ind w:left="1134" w:hanging="1134"/>
        <w:jc w:val="both"/>
        <w:rPr>
          <w:rFonts w:ascii="Arial" w:hAnsi="Arial" w:cs="Arial"/>
          <w:color w:val="000000"/>
          <w:sz w:val="24"/>
          <w:szCs w:val="24"/>
        </w:rPr>
      </w:pPr>
      <w:r>
        <w:rPr>
          <w:rFonts w:ascii="Arial" w:hAnsi="Arial" w:cs="Arial"/>
          <w:color w:val="000000" w:themeColor="text1"/>
          <w:sz w:val="28"/>
          <w:szCs w:val="28"/>
        </w:rPr>
        <w:tab/>
        <w:t>“</w:t>
      </w:r>
      <w:r w:rsidRPr="00620086">
        <w:rPr>
          <w:rFonts w:ascii="Arial" w:hAnsi="Arial" w:cs="Arial"/>
          <w:color w:val="000000"/>
          <w:sz w:val="24"/>
          <w:szCs w:val="24"/>
        </w:rPr>
        <w:t>[10]   As for the credibility of the appellant it cannot in my view, by any stretch of imagination, be found that the plaintiff's evidence is either an utter fabrication or too vague and contradictory to constitute proof of his claim for restitution pursuant to a mutual cancellation of the agreement (</w:t>
      </w:r>
      <w:r w:rsidRPr="00620086">
        <w:rPr>
          <w:rFonts w:ascii="Arial" w:hAnsi="Arial" w:cs="Arial"/>
          <w:b/>
          <w:bCs/>
          <w:i/>
          <w:iCs/>
          <w:color w:val="000000"/>
          <w:sz w:val="24"/>
          <w:szCs w:val="24"/>
        </w:rPr>
        <w:t>Ruto Flour Mills (Pty) Ltd v Adelson (2)</w:t>
      </w:r>
      <w:r w:rsidRPr="00620086">
        <w:rPr>
          <w:rFonts w:ascii="Arial" w:hAnsi="Arial" w:cs="Arial"/>
          <w:color w:val="000000"/>
          <w:sz w:val="24"/>
          <w:szCs w:val="24"/>
        </w:rPr>
        <w:t xml:space="preserve"> 1958 (4) 307 (T)). </w:t>
      </w:r>
      <w:r w:rsidRPr="00620086">
        <w:rPr>
          <w:rFonts w:ascii="Arial" w:hAnsi="Arial" w:cs="Arial"/>
          <w:color w:val="000000"/>
          <w:sz w:val="24"/>
          <w:szCs w:val="24"/>
          <w:u w:val="single"/>
        </w:rPr>
        <w:t xml:space="preserve">In deciding whether absolution should be granted or not, it must be assumed, in the absence of special considerations, such as for example that the </w:t>
      </w:r>
      <w:r w:rsidRPr="00620086">
        <w:rPr>
          <w:rFonts w:ascii="Arial" w:hAnsi="Arial" w:cs="Arial"/>
          <w:color w:val="000000"/>
          <w:sz w:val="24"/>
          <w:szCs w:val="24"/>
          <w:u w:val="single"/>
        </w:rPr>
        <w:lastRenderedPageBreak/>
        <w:t>evidence is inherently unacceptable, that the evidence is true</w:t>
      </w:r>
      <w:r w:rsidRPr="00620086">
        <w:rPr>
          <w:rFonts w:ascii="Arial" w:hAnsi="Arial" w:cs="Arial"/>
          <w:color w:val="000000"/>
          <w:sz w:val="24"/>
          <w:szCs w:val="24"/>
        </w:rPr>
        <w:t xml:space="preserve"> (</w:t>
      </w:r>
      <w:r w:rsidRPr="00620086">
        <w:rPr>
          <w:rFonts w:ascii="Arial" w:hAnsi="Arial" w:cs="Arial"/>
          <w:b/>
          <w:bCs/>
          <w:i/>
          <w:iCs/>
          <w:color w:val="000000"/>
          <w:sz w:val="24"/>
          <w:szCs w:val="24"/>
        </w:rPr>
        <w:t>Atlantic Continental Assurance Co of SA v Vermaak</w:t>
      </w:r>
      <w:r w:rsidRPr="00620086">
        <w:rPr>
          <w:rFonts w:ascii="Arial" w:hAnsi="Arial" w:cs="Arial"/>
          <w:color w:val="000000"/>
          <w:sz w:val="24"/>
          <w:szCs w:val="24"/>
        </w:rPr>
        <w:t> 1973 (2) SA 525 (E))</w:t>
      </w:r>
      <w:r>
        <w:rPr>
          <w:rFonts w:ascii="Arial" w:hAnsi="Arial" w:cs="Arial"/>
          <w:color w:val="000000"/>
          <w:sz w:val="24"/>
          <w:szCs w:val="24"/>
        </w:rPr>
        <w:t>. …”</w:t>
      </w:r>
    </w:p>
    <w:p w14:paraId="04BCCAE4" w14:textId="5C88057D" w:rsidR="00620086" w:rsidRDefault="00620086" w:rsidP="00620086">
      <w:pPr>
        <w:tabs>
          <w:tab w:val="left" w:pos="1134"/>
        </w:tabs>
        <w:spacing w:line="360" w:lineRule="auto"/>
        <w:ind w:left="1134" w:hanging="1134"/>
        <w:jc w:val="both"/>
        <w:rPr>
          <w:rFonts w:ascii="Arial" w:hAnsi="Arial" w:cs="Arial"/>
          <w:color w:val="000000"/>
          <w:sz w:val="24"/>
          <w:szCs w:val="24"/>
        </w:rPr>
      </w:pPr>
    </w:p>
    <w:p w14:paraId="233910FF" w14:textId="6FA3F790" w:rsidR="00496792" w:rsidRDefault="00620086" w:rsidP="00620086">
      <w:pPr>
        <w:tabs>
          <w:tab w:val="left" w:pos="1134"/>
        </w:tabs>
        <w:spacing w:line="360" w:lineRule="auto"/>
        <w:ind w:left="1134" w:hanging="1134"/>
        <w:jc w:val="both"/>
        <w:rPr>
          <w:rFonts w:ascii="Arial" w:hAnsi="Arial" w:cs="Arial"/>
          <w:color w:val="000000"/>
          <w:sz w:val="28"/>
          <w:szCs w:val="28"/>
        </w:rPr>
      </w:pPr>
      <w:r>
        <w:rPr>
          <w:rFonts w:ascii="Arial" w:hAnsi="Arial" w:cs="Arial"/>
          <w:color w:val="000000"/>
          <w:sz w:val="28"/>
          <w:szCs w:val="28"/>
        </w:rPr>
        <w:t>[</w:t>
      </w:r>
      <w:r w:rsidR="00963C53">
        <w:rPr>
          <w:rFonts w:ascii="Arial" w:hAnsi="Arial" w:cs="Arial"/>
          <w:color w:val="000000"/>
          <w:sz w:val="28"/>
          <w:szCs w:val="28"/>
        </w:rPr>
        <w:t>20</w:t>
      </w:r>
      <w:r w:rsidR="00433C69">
        <w:rPr>
          <w:rFonts w:ascii="Arial" w:hAnsi="Arial" w:cs="Arial"/>
          <w:color w:val="000000"/>
          <w:sz w:val="28"/>
          <w:szCs w:val="28"/>
        </w:rPr>
        <w:t>5</w:t>
      </w:r>
      <w:r>
        <w:rPr>
          <w:rFonts w:ascii="Arial" w:hAnsi="Arial" w:cs="Arial"/>
          <w:color w:val="000000"/>
          <w:sz w:val="28"/>
          <w:szCs w:val="28"/>
        </w:rPr>
        <w:t>]</w:t>
      </w:r>
      <w:r>
        <w:rPr>
          <w:rFonts w:ascii="Arial" w:hAnsi="Arial" w:cs="Arial"/>
          <w:color w:val="000000"/>
          <w:sz w:val="28"/>
          <w:szCs w:val="28"/>
        </w:rPr>
        <w:tab/>
      </w:r>
      <w:r w:rsidR="005D6BA6">
        <w:rPr>
          <w:rFonts w:ascii="Arial" w:hAnsi="Arial" w:cs="Arial"/>
          <w:color w:val="000000"/>
          <w:sz w:val="28"/>
          <w:szCs w:val="28"/>
        </w:rPr>
        <w:t xml:space="preserve">In considering </w:t>
      </w:r>
      <w:r w:rsidR="00496792">
        <w:rPr>
          <w:rFonts w:ascii="Arial" w:hAnsi="Arial" w:cs="Arial"/>
          <w:color w:val="000000"/>
          <w:sz w:val="28"/>
          <w:szCs w:val="28"/>
        </w:rPr>
        <w:t xml:space="preserve">the application for absolution of the instance, I </w:t>
      </w:r>
      <w:r w:rsidR="005D6BA6">
        <w:rPr>
          <w:rFonts w:ascii="Arial" w:hAnsi="Arial" w:cs="Arial"/>
          <w:color w:val="000000"/>
          <w:sz w:val="28"/>
          <w:szCs w:val="28"/>
        </w:rPr>
        <w:t xml:space="preserve">deemed </w:t>
      </w:r>
      <w:r w:rsidR="00496792">
        <w:rPr>
          <w:rFonts w:ascii="Arial" w:hAnsi="Arial" w:cs="Arial"/>
          <w:color w:val="000000"/>
          <w:sz w:val="28"/>
          <w:szCs w:val="28"/>
        </w:rPr>
        <w:t>t</w:t>
      </w:r>
      <w:r>
        <w:rPr>
          <w:rFonts w:ascii="Arial" w:hAnsi="Arial" w:cs="Arial"/>
          <w:color w:val="000000"/>
          <w:sz w:val="28"/>
          <w:szCs w:val="28"/>
        </w:rPr>
        <w:t xml:space="preserve">he </w:t>
      </w:r>
      <w:r w:rsidR="004C2C9B">
        <w:rPr>
          <w:rFonts w:ascii="Arial" w:hAnsi="Arial" w:cs="Arial"/>
          <w:color w:val="000000"/>
          <w:sz w:val="28"/>
          <w:szCs w:val="28"/>
        </w:rPr>
        <w:t xml:space="preserve">following principles set out and applied at </w:t>
      </w:r>
      <w:r>
        <w:rPr>
          <w:rFonts w:ascii="Arial" w:hAnsi="Arial" w:cs="Arial"/>
          <w:color w:val="000000"/>
          <w:sz w:val="28"/>
          <w:szCs w:val="28"/>
        </w:rPr>
        <w:t xml:space="preserve">para [11] of the </w:t>
      </w:r>
      <w:r>
        <w:rPr>
          <w:rFonts w:ascii="Arial" w:hAnsi="Arial" w:cs="Arial"/>
          <w:b/>
          <w:color w:val="000000"/>
          <w:sz w:val="28"/>
          <w:szCs w:val="28"/>
          <w:u w:val="single"/>
        </w:rPr>
        <w:t>Hartzer</w:t>
      </w:r>
      <w:r>
        <w:rPr>
          <w:rFonts w:ascii="Arial" w:hAnsi="Arial" w:cs="Arial"/>
          <w:color w:val="000000"/>
          <w:sz w:val="28"/>
          <w:szCs w:val="28"/>
        </w:rPr>
        <w:t>-judgment</w:t>
      </w:r>
      <w:r w:rsidR="004C2C9B">
        <w:rPr>
          <w:rFonts w:ascii="Arial" w:hAnsi="Arial" w:cs="Arial"/>
          <w:color w:val="000000"/>
          <w:sz w:val="28"/>
          <w:szCs w:val="28"/>
        </w:rPr>
        <w:t>,</w:t>
      </w:r>
      <w:r w:rsidR="00496792">
        <w:rPr>
          <w:rFonts w:ascii="Arial" w:hAnsi="Arial" w:cs="Arial"/>
          <w:color w:val="000000"/>
          <w:sz w:val="28"/>
          <w:szCs w:val="28"/>
        </w:rPr>
        <w:t xml:space="preserve"> very applicable to the matter </w:t>
      </w:r>
      <w:r w:rsidR="00496792">
        <w:rPr>
          <w:rFonts w:ascii="Arial" w:hAnsi="Arial" w:cs="Arial"/>
          <w:i/>
          <w:color w:val="000000"/>
          <w:sz w:val="28"/>
          <w:szCs w:val="28"/>
        </w:rPr>
        <w:t>in casu</w:t>
      </w:r>
      <w:r w:rsidR="00496792">
        <w:rPr>
          <w:rFonts w:ascii="Arial" w:hAnsi="Arial" w:cs="Arial"/>
          <w:color w:val="000000"/>
          <w:sz w:val="28"/>
          <w:szCs w:val="28"/>
        </w:rPr>
        <w:t>:</w:t>
      </w:r>
    </w:p>
    <w:p w14:paraId="1D758FB8" w14:textId="77777777" w:rsidR="00496792" w:rsidRDefault="00496792" w:rsidP="00620086">
      <w:pPr>
        <w:tabs>
          <w:tab w:val="left" w:pos="1134"/>
        </w:tabs>
        <w:spacing w:line="360" w:lineRule="auto"/>
        <w:ind w:left="1134" w:hanging="1134"/>
        <w:jc w:val="both"/>
        <w:rPr>
          <w:rFonts w:ascii="Arial" w:hAnsi="Arial" w:cs="Arial"/>
          <w:color w:val="000000"/>
          <w:sz w:val="28"/>
          <w:szCs w:val="28"/>
        </w:rPr>
      </w:pPr>
    </w:p>
    <w:p w14:paraId="6CF376A1" w14:textId="24D98660" w:rsidR="00496792" w:rsidRPr="00496792" w:rsidRDefault="004C2C9B" w:rsidP="004C2C9B">
      <w:pPr>
        <w:spacing w:line="360" w:lineRule="auto"/>
        <w:ind w:left="1134"/>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 …</w:t>
      </w:r>
      <w:r w:rsidRPr="004C2C9B">
        <w:rPr>
          <w:rFonts w:ascii="Arial" w:hAnsi="Arial" w:cs="Arial"/>
          <w:color w:val="000000"/>
          <w:sz w:val="24"/>
          <w:szCs w:val="24"/>
        </w:rPr>
        <w:t xml:space="preserve">The </w:t>
      </w:r>
      <w:r w:rsidRPr="004C2C9B">
        <w:rPr>
          <w:rFonts w:ascii="Arial" w:hAnsi="Arial" w:cs="Arial"/>
          <w:color w:val="000000"/>
          <w:sz w:val="24"/>
          <w:szCs w:val="24"/>
          <w:u w:val="single"/>
        </w:rPr>
        <w:t>real issue</w:t>
      </w:r>
      <w:r w:rsidRPr="004C2C9B">
        <w:rPr>
          <w:rFonts w:ascii="Arial" w:hAnsi="Arial" w:cs="Arial"/>
          <w:color w:val="000000"/>
          <w:sz w:val="24"/>
          <w:szCs w:val="24"/>
        </w:rPr>
        <w:t xml:space="preserve"> concerning restitution </w:t>
      </w:r>
      <w:r w:rsidRPr="004C2C9B">
        <w:rPr>
          <w:rFonts w:ascii="Arial" w:hAnsi="Arial" w:cs="Arial"/>
          <w:color w:val="000000"/>
          <w:sz w:val="24"/>
          <w:szCs w:val="24"/>
          <w:u w:val="single"/>
        </w:rPr>
        <w:t>has received preciously scant attention.</w:t>
      </w:r>
      <w:r w:rsidRPr="004C2C9B">
        <w:rPr>
          <w:rFonts w:ascii="Verdana" w:hAnsi="Verdana"/>
          <w:color w:val="000000"/>
          <w:sz w:val="20"/>
          <w:szCs w:val="20"/>
          <w:u w:val="single"/>
        </w:rPr>
        <w:t> </w:t>
      </w:r>
      <w:r w:rsidR="00496792" w:rsidRPr="004C2C9B">
        <w:rPr>
          <w:rFonts w:ascii="Arial" w:eastAsia="Times New Roman" w:hAnsi="Arial" w:cs="Arial"/>
          <w:color w:val="000000"/>
          <w:sz w:val="24"/>
          <w:szCs w:val="24"/>
          <w:u w:val="single"/>
          <w:lang w:eastAsia="en-ZA"/>
        </w:rPr>
        <w:t>This case involves not only evidence but also, and more importantly so, the consideration and application of legal principles</w:t>
      </w:r>
      <w:r w:rsidR="00496792" w:rsidRPr="00496792">
        <w:rPr>
          <w:rFonts w:ascii="Arial" w:eastAsia="Times New Roman" w:hAnsi="Arial" w:cs="Arial"/>
          <w:color w:val="000000"/>
          <w:sz w:val="24"/>
          <w:szCs w:val="24"/>
          <w:lang w:eastAsia="en-ZA"/>
        </w:rPr>
        <w:t xml:space="preserve"> flowing from an agreed cancellation of contract (cf </w:t>
      </w:r>
      <w:r w:rsidR="00496792" w:rsidRPr="00496792">
        <w:rPr>
          <w:rFonts w:ascii="Arial" w:eastAsia="Times New Roman" w:hAnsi="Arial" w:cs="Arial"/>
          <w:b/>
          <w:bCs/>
          <w:i/>
          <w:iCs/>
          <w:color w:val="000000"/>
          <w:sz w:val="24"/>
          <w:szCs w:val="24"/>
          <w:lang w:eastAsia="en-ZA"/>
        </w:rPr>
        <w:t>Ruto Flour Mills</w:t>
      </w:r>
      <w:r w:rsidR="00496792" w:rsidRPr="00496792">
        <w:rPr>
          <w:rFonts w:ascii="Arial" w:eastAsia="Times New Roman" w:hAnsi="Arial" w:cs="Arial"/>
          <w:color w:val="000000"/>
          <w:sz w:val="24"/>
          <w:szCs w:val="24"/>
          <w:lang w:eastAsia="en-ZA"/>
        </w:rPr>
        <w:t> (310C-E) where it was held:</w:t>
      </w:r>
    </w:p>
    <w:p w14:paraId="531AEA4F" w14:textId="77F4F031" w:rsidR="00496792" w:rsidRPr="00FA693F" w:rsidRDefault="004C2C9B" w:rsidP="004C2C9B">
      <w:pPr>
        <w:spacing w:line="360" w:lineRule="auto"/>
        <w:ind w:left="1701"/>
        <w:jc w:val="both"/>
        <w:rPr>
          <w:rFonts w:ascii="Arial" w:eastAsia="Times New Roman" w:hAnsi="Arial" w:cs="Arial"/>
          <w:iCs/>
          <w:color w:val="000000"/>
          <w:sz w:val="28"/>
          <w:szCs w:val="28"/>
          <w:lang w:eastAsia="en-ZA"/>
        </w:rPr>
      </w:pPr>
      <w:r>
        <w:rPr>
          <w:rFonts w:ascii="Arial" w:eastAsia="Times New Roman" w:hAnsi="Arial" w:cs="Arial"/>
          <w:i/>
          <w:iCs/>
          <w:color w:val="000000"/>
          <w:sz w:val="24"/>
          <w:szCs w:val="24"/>
          <w:lang w:eastAsia="en-ZA"/>
        </w:rPr>
        <w:t>‘</w:t>
      </w:r>
      <w:r w:rsidR="00496792" w:rsidRPr="00496792">
        <w:rPr>
          <w:rFonts w:ascii="Arial" w:eastAsia="Times New Roman" w:hAnsi="Arial" w:cs="Arial"/>
          <w:i/>
          <w:iCs/>
          <w:color w:val="000000"/>
          <w:sz w:val="24"/>
          <w:szCs w:val="24"/>
          <w:lang w:eastAsia="en-ZA"/>
        </w:rPr>
        <w:t>In a comprehensive case, such as the present one, where there is a diversity of facts justifying different inferences, of which some can establish the plaintiff's case, the Court would be acting contrary to the rules referred to, if it paused to consider the value and persuasiveness of the evidence at this stage. If the defendant wishes the Court to do so, he should close his case. The Court should hear all the evidence and leave itself free to express its view of the evidence for the plaintiff at the end of the case.</w:t>
      </w:r>
      <w:r>
        <w:rPr>
          <w:rFonts w:ascii="Arial" w:eastAsia="Times New Roman" w:hAnsi="Arial" w:cs="Arial"/>
          <w:i/>
          <w:iCs/>
          <w:color w:val="000000"/>
          <w:sz w:val="24"/>
          <w:szCs w:val="24"/>
          <w:lang w:eastAsia="en-ZA"/>
        </w:rPr>
        <w:t>’</w:t>
      </w:r>
      <w:r w:rsidR="00496792" w:rsidRPr="00496792">
        <w:rPr>
          <w:rFonts w:ascii="Arial" w:eastAsia="Times New Roman" w:hAnsi="Arial" w:cs="Arial"/>
          <w:i/>
          <w:iCs/>
          <w:color w:val="000000"/>
          <w:sz w:val="24"/>
          <w:szCs w:val="24"/>
          <w:lang w:eastAsia="en-ZA"/>
        </w:rPr>
        <w:t>)</w:t>
      </w:r>
      <w:r>
        <w:rPr>
          <w:rFonts w:ascii="Arial" w:eastAsia="Times New Roman" w:hAnsi="Arial" w:cs="Arial"/>
          <w:iCs/>
          <w:color w:val="000000"/>
          <w:sz w:val="24"/>
          <w:szCs w:val="24"/>
          <w:lang w:eastAsia="en-ZA"/>
        </w:rPr>
        <w:t>”</w:t>
      </w:r>
      <w:r w:rsidR="005D6BA6">
        <w:rPr>
          <w:rFonts w:ascii="Arial" w:eastAsia="Times New Roman" w:hAnsi="Arial" w:cs="Arial"/>
          <w:iCs/>
          <w:color w:val="000000"/>
          <w:sz w:val="24"/>
          <w:szCs w:val="24"/>
          <w:lang w:eastAsia="en-ZA"/>
        </w:rPr>
        <w:t xml:space="preserve"> </w:t>
      </w:r>
      <w:r w:rsidR="005D6BA6" w:rsidRPr="00FA693F">
        <w:rPr>
          <w:rFonts w:ascii="Arial" w:eastAsia="Times New Roman" w:hAnsi="Arial" w:cs="Arial"/>
          <w:iCs/>
          <w:color w:val="000000"/>
          <w:sz w:val="28"/>
          <w:szCs w:val="28"/>
          <w:lang w:eastAsia="en-ZA"/>
        </w:rPr>
        <w:t>(My emphasis)</w:t>
      </w:r>
    </w:p>
    <w:p w14:paraId="0AAF90D9" w14:textId="77777777" w:rsidR="00433C69" w:rsidRDefault="00433C69" w:rsidP="004C2C9B">
      <w:pPr>
        <w:spacing w:line="360" w:lineRule="auto"/>
        <w:ind w:left="1701"/>
        <w:jc w:val="both"/>
        <w:rPr>
          <w:rFonts w:ascii="Arial" w:eastAsia="Times New Roman" w:hAnsi="Arial" w:cs="Arial"/>
          <w:iCs/>
          <w:color w:val="000000"/>
          <w:sz w:val="24"/>
          <w:szCs w:val="24"/>
          <w:lang w:eastAsia="en-ZA"/>
        </w:rPr>
      </w:pPr>
    </w:p>
    <w:p w14:paraId="458DB52E" w14:textId="3451CEE2" w:rsidR="000E108D" w:rsidRPr="000E108D" w:rsidRDefault="000E108D" w:rsidP="000E108D">
      <w:pPr>
        <w:pStyle w:val="casehead1"/>
        <w:tabs>
          <w:tab w:val="left" w:pos="1134"/>
        </w:tabs>
        <w:spacing w:before="0" w:beforeAutospacing="0" w:after="0" w:afterAutospacing="0" w:line="360" w:lineRule="auto"/>
        <w:ind w:left="1134" w:hanging="1134"/>
        <w:jc w:val="both"/>
        <w:rPr>
          <w:rFonts w:ascii="Arial" w:hAnsi="Arial" w:cs="Arial"/>
          <w:b/>
          <w:bCs/>
          <w:color w:val="000000"/>
          <w:sz w:val="28"/>
          <w:szCs w:val="28"/>
        </w:rPr>
      </w:pPr>
      <w:r>
        <w:rPr>
          <w:rFonts w:ascii="Arial" w:hAnsi="Arial" w:cs="Arial"/>
          <w:iCs/>
          <w:color w:val="000000"/>
          <w:sz w:val="28"/>
          <w:szCs w:val="28"/>
        </w:rPr>
        <w:t>[</w:t>
      </w:r>
      <w:r w:rsidR="00963C53">
        <w:rPr>
          <w:rFonts w:ascii="Arial" w:hAnsi="Arial" w:cs="Arial"/>
          <w:iCs/>
          <w:color w:val="000000"/>
          <w:sz w:val="28"/>
          <w:szCs w:val="28"/>
        </w:rPr>
        <w:t>20</w:t>
      </w:r>
      <w:r w:rsidR="00433C69">
        <w:rPr>
          <w:rFonts w:ascii="Arial" w:hAnsi="Arial" w:cs="Arial"/>
          <w:iCs/>
          <w:color w:val="000000"/>
          <w:sz w:val="28"/>
          <w:szCs w:val="28"/>
        </w:rPr>
        <w:t>6</w:t>
      </w:r>
      <w:r>
        <w:rPr>
          <w:rFonts w:ascii="Arial" w:hAnsi="Arial" w:cs="Arial"/>
          <w:iCs/>
          <w:color w:val="000000"/>
          <w:sz w:val="28"/>
          <w:szCs w:val="28"/>
        </w:rPr>
        <w:t>]</w:t>
      </w:r>
      <w:r>
        <w:rPr>
          <w:rFonts w:ascii="Arial" w:hAnsi="Arial" w:cs="Arial"/>
          <w:iCs/>
          <w:color w:val="000000"/>
          <w:sz w:val="28"/>
          <w:szCs w:val="28"/>
        </w:rPr>
        <w:tab/>
        <w:t xml:space="preserve">In </w:t>
      </w:r>
      <w:r>
        <w:rPr>
          <w:rFonts w:ascii="Arial" w:hAnsi="Arial" w:cs="Arial"/>
          <w:b/>
          <w:iCs/>
          <w:color w:val="000000"/>
          <w:sz w:val="28"/>
          <w:szCs w:val="28"/>
          <w:u w:val="single"/>
        </w:rPr>
        <w:t xml:space="preserve">Brickhill v Copper Sunset Trading </w:t>
      </w:r>
      <w:r w:rsidRPr="000E108D">
        <w:rPr>
          <w:rFonts w:ascii="Arial" w:hAnsi="Arial" w:cs="Arial"/>
          <w:b/>
          <w:bCs/>
          <w:color w:val="000000"/>
          <w:sz w:val="28"/>
          <w:szCs w:val="28"/>
          <w:u w:val="single"/>
        </w:rPr>
        <w:t xml:space="preserve">223 (Pty) Ltd </w:t>
      </w:r>
      <w:r>
        <w:rPr>
          <w:rFonts w:ascii="Arial" w:hAnsi="Arial" w:cs="Arial"/>
          <w:b/>
          <w:bCs/>
          <w:color w:val="000000"/>
          <w:sz w:val="28"/>
          <w:szCs w:val="28"/>
          <w:u w:val="single"/>
        </w:rPr>
        <w:t xml:space="preserve">t/a </w:t>
      </w:r>
      <w:r w:rsidRPr="000E108D">
        <w:rPr>
          <w:rFonts w:ascii="Arial" w:hAnsi="Arial" w:cs="Arial"/>
          <w:b/>
          <w:bCs/>
          <w:color w:val="000000"/>
          <w:sz w:val="28"/>
          <w:szCs w:val="28"/>
          <w:u w:val="single"/>
        </w:rPr>
        <w:t>Retail</w:t>
      </w:r>
      <w:r w:rsidRPr="000E108D">
        <w:rPr>
          <w:rFonts w:ascii="Arial" w:hAnsi="Arial" w:cs="Arial"/>
          <w:bCs/>
          <w:color w:val="000000"/>
          <w:sz w:val="28"/>
          <w:szCs w:val="28"/>
          <w:u w:val="single"/>
        </w:rPr>
        <w:t xml:space="preserve"> </w:t>
      </w:r>
      <w:r>
        <w:rPr>
          <w:rFonts w:ascii="Arial" w:hAnsi="Arial" w:cs="Arial"/>
          <w:b/>
          <w:bCs/>
          <w:color w:val="000000"/>
          <w:sz w:val="28"/>
          <w:szCs w:val="28"/>
          <w:u w:val="single"/>
        </w:rPr>
        <w:t xml:space="preserve">Crossings </w:t>
      </w:r>
      <w:r w:rsidR="00640845">
        <w:rPr>
          <w:rFonts w:ascii="Arial" w:hAnsi="Arial" w:cs="Arial"/>
          <w:b/>
          <w:bCs/>
          <w:color w:val="000000"/>
          <w:sz w:val="28"/>
          <w:szCs w:val="28"/>
          <w:u w:val="single"/>
        </w:rPr>
        <w:t>Superstar</w:t>
      </w:r>
      <w:r w:rsidR="00640845" w:rsidRPr="000E108D">
        <w:rPr>
          <w:rFonts w:ascii="Arial" w:hAnsi="Arial" w:cs="Arial"/>
          <w:bCs/>
          <w:color w:val="000000"/>
          <w:sz w:val="28"/>
          <w:szCs w:val="28"/>
        </w:rPr>
        <w:t xml:space="preserve"> </w:t>
      </w:r>
      <w:r w:rsidR="00640845">
        <w:rPr>
          <w:rFonts w:ascii="Arial" w:hAnsi="Arial" w:cs="Arial"/>
          <w:bCs/>
          <w:color w:val="000000"/>
          <w:sz w:val="28"/>
          <w:szCs w:val="28"/>
        </w:rPr>
        <w:t>[</w:t>
      </w:r>
      <w:r w:rsidRPr="000E108D">
        <w:rPr>
          <w:rFonts w:ascii="Arial" w:hAnsi="Arial" w:cs="Arial"/>
          <w:bCs/>
          <w:color w:val="000000"/>
          <w:sz w:val="28"/>
          <w:szCs w:val="28"/>
        </w:rPr>
        <w:t>2012] JOL 28824 (GSJ)</w:t>
      </w:r>
      <w:r>
        <w:rPr>
          <w:rFonts w:ascii="Arial" w:hAnsi="Arial" w:cs="Arial"/>
          <w:bCs/>
          <w:color w:val="000000"/>
          <w:sz w:val="28"/>
          <w:szCs w:val="28"/>
        </w:rPr>
        <w:t xml:space="preserve"> at para [11] the court referred to and applied the following additional principles: </w:t>
      </w:r>
    </w:p>
    <w:p w14:paraId="27D31E4D" w14:textId="77777777" w:rsidR="000E108D" w:rsidRDefault="000E108D" w:rsidP="000E108D">
      <w:pPr>
        <w:pStyle w:val="normaltext"/>
        <w:shd w:val="clear" w:color="auto" w:fill="FFFFFF"/>
        <w:spacing w:before="0" w:beforeAutospacing="0" w:after="0" w:afterAutospacing="0" w:line="360" w:lineRule="auto"/>
        <w:ind w:left="1134" w:firstLine="306"/>
        <w:jc w:val="both"/>
        <w:rPr>
          <w:rFonts w:ascii="Arial" w:hAnsi="Arial" w:cs="Arial"/>
          <w:color w:val="000000"/>
        </w:rPr>
      </w:pPr>
    </w:p>
    <w:p w14:paraId="2E9C94FE" w14:textId="2C35CF8A" w:rsidR="000E108D" w:rsidRPr="00FA693F" w:rsidRDefault="000E108D" w:rsidP="000E108D">
      <w:pPr>
        <w:pStyle w:val="normaltext"/>
        <w:shd w:val="clear" w:color="auto" w:fill="FFFFFF"/>
        <w:spacing w:before="0" w:beforeAutospacing="0" w:after="0" w:afterAutospacing="0" w:line="360" w:lineRule="auto"/>
        <w:ind w:left="1134"/>
        <w:jc w:val="both"/>
        <w:rPr>
          <w:rFonts w:ascii="Arial" w:hAnsi="Arial" w:cs="Arial"/>
          <w:color w:val="000000"/>
          <w:sz w:val="28"/>
          <w:szCs w:val="28"/>
        </w:rPr>
      </w:pPr>
      <w:r>
        <w:rPr>
          <w:rFonts w:ascii="Arial" w:hAnsi="Arial" w:cs="Arial"/>
          <w:color w:val="000000"/>
        </w:rPr>
        <w:t xml:space="preserve">[11] </w:t>
      </w:r>
      <w:r w:rsidRPr="000E108D">
        <w:rPr>
          <w:rFonts w:ascii="Arial" w:hAnsi="Arial" w:cs="Arial"/>
          <w:color w:val="000000"/>
        </w:rPr>
        <w:t xml:space="preserve">The court has a </w:t>
      </w:r>
      <w:r w:rsidRPr="000E108D">
        <w:rPr>
          <w:rFonts w:ascii="Arial" w:hAnsi="Arial" w:cs="Arial"/>
          <w:color w:val="000000"/>
          <w:u w:val="single"/>
        </w:rPr>
        <w:t>discretion whether to grant absolution from the instance or not</w:t>
      </w:r>
      <w:r w:rsidRPr="000E108D">
        <w:rPr>
          <w:rFonts w:ascii="Arial" w:hAnsi="Arial" w:cs="Arial"/>
          <w:color w:val="000000"/>
        </w:rPr>
        <w:t xml:space="preserve">. In exercising such discretion, it has to determine whether it is in the interests of justice to bring the litigation to an end. </w:t>
      </w:r>
      <w:r w:rsidRPr="000E108D">
        <w:rPr>
          <w:rFonts w:ascii="Arial" w:hAnsi="Arial" w:cs="Arial"/>
          <w:color w:val="000000"/>
          <w:u w:val="single"/>
        </w:rPr>
        <w:t>Where the legal position is uncertain the interests of justice are better served by the refusal of absolution.</w:t>
      </w:r>
      <w:r>
        <w:rPr>
          <w:rFonts w:ascii="Arial" w:hAnsi="Arial" w:cs="Arial"/>
          <w:color w:val="000000"/>
        </w:rPr>
        <w:t xml:space="preserve"> </w:t>
      </w:r>
      <w:r w:rsidRPr="00FA693F">
        <w:rPr>
          <w:rFonts w:ascii="Arial" w:hAnsi="Arial" w:cs="Arial"/>
          <w:color w:val="000000"/>
          <w:sz w:val="28"/>
          <w:szCs w:val="28"/>
        </w:rPr>
        <w:t>(My emphasis)</w:t>
      </w:r>
    </w:p>
    <w:p w14:paraId="20C99A9C" w14:textId="06C5797F" w:rsidR="00640845" w:rsidRPr="00640845" w:rsidRDefault="00640845" w:rsidP="00640845">
      <w:pPr>
        <w:spacing w:line="360" w:lineRule="auto"/>
        <w:ind w:left="1134" w:hanging="1134"/>
        <w:jc w:val="both"/>
        <w:rPr>
          <w:rFonts w:ascii="Arial" w:eastAsia="Times New Roman" w:hAnsi="Arial" w:cs="Arial"/>
          <w:b/>
          <w:bCs/>
          <w:color w:val="000000"/>
          <w:sz w:val="28"/>
          <w:szCs w:val="28"/>
          <w:u w:val="single"/>
          <w:lang w:eastAsia="en-ZA"/>
        </w:rPr>
      </w:pPr>
      <w:r w:rsidRPr="00640845">
        <w:rPr>
          <w:rFonts w:ascii="Arial" w:eastAsia="Times New Roman" w:hAnsi="Arial" w:cs="Arial"/>
          <w:iCs/>
          <w:color w:val="000000"/>
          <w:sz w:val="28"/>
          <w:szCs w:val="28"/>
          <w:lang w:eastAsia="en-ZA"/>
        </w:rPr>
        <w:lastRenderedPageBreak/>
        <w:t>[</w:t>
      </w:r>
      <w:r w:rsidR="00963C53">
        <w:rPr>
          <w:rFonts w:ascii="Arial" w:eastAsia="Times New Roman" w:hAnsi="Arial" w:cs="Arial"/>
          <w:iCs/>
          <w:color w:val="000000"/>
          <w:sz w:val="28"/>
          <w:szCs w:val="28"/>
          <w:lang w:eastAsia="en-ZA"/>
        </w:rPr>
        <w:t>20</w:t>
      </w:r>
      <w:r w:rsidR="00433C69">
        <w:rPr>
          <w:rFonts w:ascii="Arial" w:eastAsia="Times New Roman" w:hAnsi="Arial" w:cs="Arial"/>
          <w:iCs/>
          <w:color w:val="000000"/>
          <w:sz w:val="28"/>
          <w:szCs w:val="28"/>
          <w:lang w:eastAsia="en-ZA"/>
        </w:rPr>
        <w:t>7</w:t>
      </w:r>
      <w:r w:rsidRPr="00640845">
        <w:rPr>
          <w:rFonts w:ascii="Arial" w:eastAsia="Times New Roman" w:hAnsi="Arial" w:cs="Arial"/>
          <w:iCs/>
          <w:color w:val="000000"/>
          <w:sz w:val="28"/>
          <w:szCs w:val="28"/>
          <w:lang w:eastAsia="en-ZA"/>
        </w:rPr>
        <w:t>]</w:t>
      </w:r>
      <w:r w:rsidRPr="00640845">
        <w:rPr>
          <w:rFonts w:ascii="Arial" w:eastAsia="Times New Roman" w:hAnsi="Arial" w:cs="Arial"/>
          <w:iCs/>
          <w:color w:val="000000"/>
          <w:sz w:val="28"/>
          <w:szCs w:val="28"/>
          <w:lang w:eastAsia="en-ZA"/>
        </w:rPr>
        <w:tab/>
        <w:t xml:space="preserve">With regard to the last-mentioned principle </w:t>
      </w:r>
      <w:r>
        <w:rPr>
          <w:rFonts w:ascii="Arial" w:eastAsia="Times New Roman" w:hAnsi="Arial" w:cs="Arial"/>
          <w:iCs/>
          <w:color w:val="000000"/>
          <w:sz w:val="28"/>
          <w:szCs w:val="28"/>
          <w:lang w:eastAsia="en-ZA"/>
        </w:rPr>
        <w:t xml:space="preserve">to be applied when the legal position is uncertain, </w:t>
      </w:r>
      <w:r w:rsidRPr="00640845">
        <w:rPr>
          <w:rFonts w:ascii="Arial" w:eastAsia="Times New Roman" w:hAnsi="Arial" w:cs="Arial"/>
          <w:iCs/>
          <w:color w:val="000000"/>
          <w:sz w:val="28"/>
          <w:szCs w:val="28"/>
          <w:lang w:eastAsia="en-ZA"/>
        </w:rPr>
        <w:t xml:space="preserve">it is the Constitutional Court who determined </w:t>
      </w:r>
      <w:r>
        <w:rPr>
          <w:rFonts w:ascii="Arial" w:eastAsia="Times New Roman" w:hAnsi="Arial" w:cs="Arial"/>
          <w:iCs/>
          <w:color w:val="000000"/>
          <w:sz w:val="28"/>
          <w:szCs w:val="28"/>
          <w:lang w:eastAsia="en-ZA"/>
        </w:rPr>
        <w:t xml:space="preserve">same in </w:t>
      </w:r>
      <w:r w:rsidRPr="00640845">
        <w:rPr>
          <w:rFonts w:ascii="Arial" w:eastAsia="Times New Roman" w:hAnsi="Arial" w:cs="Arial"/>
          <w:b/>
          <w:bCs/>
          <w:color w:val="000000"/>
          <w:sz w:val="28"/>
          <w:szCs w:val="28"/>
          <w:u w:val="single"/>
          <w:lang w:eastAsia="en-ZA"/>
        </w:rPr>
        <w:t xml:space="preserve">Carmichele </w:t>
      </w:r>
      <w:r>
        <w:rPr>
          <w:rFonts w:ascii="Arial" w:eastAsia="Times New Roman" w:hAnsi="Arial" w:cs="Arial"/>
          <w:b/>
          <w:bCs/>
          <w:color w:val="000000"/>
          <w:sz w:val="28"/>
          <w:szCs w:val="28"/>
          <w:u w:val="single"/>
          <w:lang w:eastAsia="en-ZA"/>
        </w:rPr>
        <w:t>v</w:t>
      </w:r>
      <w:r w:rsidRPr="00640845">
        <w:rPr>
          <w:rFonts w:ascii="Arial" w:eastAsia="Times New Roman" w:hAnsi="Arial" w:cs="Arial"/>
          <w:b/>
          <w:bCs/>
          <w:color w:val="000000"/>
          <w:sz w:val="28"/>
          <w:szCs w:val="28"/>
          <w:u w:val="single"/>
          <w:lang w:eastAsia="en-ZA"/>
        </w:rPr>
        <w:t xml:space="preserve"> Minister </w:t>
      </w:r>
      <w:r>
        <w:rPr>
          <w:rFonts w:ascii="Arial" w:eastAsia="Times New Roman" w:hAnsi="Arial" w:cs="Arial"/>
          <w:b/>
          <w:bCs/>
          <w:color w:val="000000"/>
          <w:sz w:val="28"/>
          <w:szCs w:val="28"/>
          <w:u w:val="single"/>
          <w:lang w:eastAsia="en-ZA"/>
        </w:rPr>
        <w:t>o</w:t>
      </w:r>
      <w:r w:rsidRPr="00640845">
        <w:rPr>
          <w:rFonts w:ascii="Arial" w:eastAsia="Times New Roman" w:hAnsi="Arial" w:cs="Arial"/>
          <w:b/>
          <w:bCs/>
          <w:color w:val="000000"/>
          <w:sz w:val="28"/>
          <w:szCs w:val="28"/>
          <w:u w:val="single"/>
          <w:lang w:eastAsia="en-ZA"/>
        </w:rPr>
        <w:t xml:space="preserve">f Safety </w:t>
      </w:r>
      <w:r>
        <w:rPr>
          <w:rFonts w:ascii="Arial" w:eastAsia="Times New Roman" w:hAnsi="Arial" w:cs="Arial"/>
          <w:b/>
          <w:bCs/>
          <w:color w:val="000000"/>
          <w:sz w:val="28"/>
          <w:szCs w:val="28"/>
          <w:u w:val="single"/>
          <w:lang w:eastAsia="en-ZA"/>
        </w:rPr>
        <w:t>a</w:t>
      </w:r>
      <w:r w:rsidRPr="00640845">
        <w:rPr>
          <w:rFonts w:ascii="Arial" w:eastAsia="Times New Roman" w:hAnsi="Arial" w:cs="Arial"/>
          <w:b/>
          <w:bCs/>
          <w:color w:val="000000"/>
          <w:sz w:val="28"/>
          <w:szCs w:val="28"/>
          <w:u w:val="single"/>
          <w:lang w:eastAsia="en-ZA"/>
        </w:rPr>
        <w:t xml:space="preserve">nd Security </w:t>
      </w:r>
      <w:r>
        <w:rPr>
          <w:rFonts w:ascii="Arial" w:eastAsia="Times New Roman" w:hAnsi="Arial" w:cs="Arial"/>
          <w:b/>
          <w:bCs/>
          <w:color w:val="000000"/>
          <w:sz w:val="28"/>
          <w:szCs w:val="28"/>
          <w:u w:val="single"/>
          <w:lang w:eastAsia="en-ZA"/>
        </w:rPr>
        <w:t>a</w:t>
      </w:r>
      <w:r w:rsidRPr="00640845">
        <w:rPr>
          <w:rFonts w:ascii="Arial" w:eastAsia="Times New Roman" w:hAnsi="Arial" w:cs="Arial"/>
          <w:b/>
          <w:bCs/>
          <w:color w:val="000000"/>
          <w:sz w:val="28"/>
          <w:szCs w:val="28"/>
          <w:u w:val="single"/>
          <w:lang w:eastAsia="en-ZA"/>
        </w:rPr>
        <w:t xml:space="preserve">nd Another (Centre </w:t>
      </w:r>
      <w:r>
        <w:rPr>
          <w:rFonts w:ascii="Arial" w:eastAsia="Times New Roman" w:hAnsi="Arial" w:cs="Arial"/>
          <w:b/>
          <w:bCs/>
          <w:color w:val="000000"/>
          <w:sz w:val="28"/>
          <w:szCs w:val="28"/>
          <w:u w:val="single"/>
          <w:lang w:eastAsia="en-ZA"/>
        </w:rPr>
        <w:t>f</w:t>
      </w:r>
      <w:r w:rsidRPr="00640845">
        <w:rPr>
          <w:rFonts w:ascii="Arial" w:eastAsia="Times New Roman" w:hAnsi="Arial" w:cs="Arial"/>
          <w:b/>
          <w:bCs/>
          <w:color w:val="000000"/>
          <w:sz w:val="28"/>
          <w:szCs w:val="28"/>
          <w:u w:val="single"/>
          <w:lang w:eastAsia="en-ZA"/>
        </w:rPr>
        <w:t>or Applied Legal Studies Intervening)</w:t>
      </w:r>
      <w:r w:rsidRPr="00640845">
        <w:rPr>
          <w:rFonts w:ascii="Arial" w:eastAsia="Times New Roman" w:hAnsi="Arial" w:cs="Arial"/>
          <w:bCs/>
          <w:color w:val="000000"/>
          <w:sz w:val="28"/>
          <w:szCs w:val="28"/>
          <w:lang w:eastAsia="en-ZA"/>
        </w:rPr>
        <w:t xml:space="preserve"> 2001 (4) SA 938 (CC)</w:t>
      </w:r>
      <w:r>
        <w:rPr>
          <w:rFonts w:ascii="Arial" w:eastAsia="Times New Roman" w:hAnsi="Arial" w:cs="Arial"/>
          <w:bCs/>
          <w:color w:val="000000"/>
          <w:sz w:val="28"/>
          <w:szCs w:val="28"/>
          <w:lang w:eastAsia="en-ZA"/>
        </w:rPr>
        <w:t xml:space="preserve"> at para [80]:</w:t>
      </w:r>
    </w:p>
    <w:p w14:paraId="1D87C331" w14:textId="77777777" w:rsidR="00640845" w:rsidRPr="00640845" w:rsidRDefault="00640845" w:rsidP="00640845">
      <w:pPr>
        <w:tabs>
          <w:tab w:val="left" w:pos="1134"/>
        </w:tabs>
        <w:spacing w:line="360" w:lineRule="auto"/>
        <w:ind w:left="1134" w:hanging="1134"/>
        <w:jc w:val="both"/>
        <w:rPr>
          <w:rFonts w:ascii="Arial" w:eastAsia="Times New Roman" w:hAnsi="Arial" w:cs="Arial"/>
          <w:iCs/>
          <w:color w:val="000000"/>
          <w:sz w:val="28"/>
          <w:szCs w:val="28"/>
          <w:lang w:eastAsia="en-ZA"/>
        </w:rPr>
      </w:pPr>
    </w:p>
    <w:p w14:paraId="46D2C669" w14:textId="657D1320" w:rsidR="00640845" w:rsidRDefault="00640845" w:rsidP="00640845">
      <w:pPr>
        <w:tabs>
          <w:tab w:val="left" w:pos="1134"/>
        </w:tabs>
        <w:spacing w:line="360" w:lineRule="auto"/>
        <w:ind w:left="1134" w:hanging="1134"/>
        <w:jc w:val="both"/>
        <w:rPr>
          <w:rFonts w:ascii="Arial" w:hAnsi="Arial" w:cs="Arial"/>
          <w:color w:val="000000"/>
          <w:sz w:val="24"/>
          <w:szCs w:val="24"/>
        </w:rPr>
      </w:pPr>
      <w:r>
        <w:rPr>
          <w:rFonts w:ascii="Arial" w:hAnsi="Arial" w:cs="Arial"/>
          <w:color w:val="000000"/>
          <w:sz w:val="28"/>
          <w:szCs w:val="28"/>
        </w:rPr>
        <w:tab/>
        <w:t xml:space="preserve">[80] … </w:t>
      </w:r>
      <w:r w:rsidRPr="00640845">
        <w:rPr>
          <w:rFonts w:ascii="Arial" w:hAnsi="Arial" w:cs="Arial"/>
          <w:color w:val="000000"/>
          <w:sz w:val="24"/>
          <w:szCs w:val="24"/>
        </w:rPr>
        <w:t>But where the factual situation is complex and the legal position uncertain, the interests of justice will often better be served by the exercise of the discretion that the trial Judge has to refuse absolution. If this is done, the facts on which the decision has to be made can be determined after hearing all the evidence, and the decision can be given in the light of all the circumstances of the case, with due regard to all relevant factors. This has the merit of avoiding the determination of issues on the basis of what might prove to be hypothetical facts.</w:t>
      </w:r>
      <w:r>
        <w:rPr>
          <w:rFonts w:ascii="Arial" w:hAnsi="Arial" w:cs="Arial"/>
          <w:color w:val="000000"/>
          <w:sz w:val="24"/>
          <w:szCs w:val="24"/>
        </w:rPr>
        <w:t xml:space="preserve"> …”</w:t>
      </w:r>
    </w:p>
    <w:p w14:paraId="0A539349" w14:textId="6550B269" w:rsidR="007C32A4" w:rsidRDefault="007C32A4" w:rsidP="00640845">
      <w:pPr>
        <w:tabs>
          <w:tab w:val="left" w:pos="1134"/>
        </w:tabs>
        <w:spacing w:line="360" w:lineRule="auto"/>
        <w:ind w:left="1134" w:hanging="1134"/>
        <w:jc w:val="both"/>
        <w:rPr>
          <w:rFonts w:ascii="Arial" w:hAnsi="Arial" w:cs="Arial"/>
          <w:color w:val="000000"/>
          <w:sz w:val="24"/>
          <w:szCs w:val="24"/>
        </w:rPr>
      </w:pPr>
    </w:p>
    <w:p w14:paraId="63D957E2" w14:textId="04B54F33" w:rsidR="007C32A4" w:rsidRPr="00275E24" w:rsidRDefault="007C32A4" w:rsidP="00640845">
      <w:pPr>
        <w:tabs>
          <w:tab w:val="left" w:pos="1134"/>
        </w:tabs>
        <w:spacing w:line="360" w:lineRule="auto"/>
        <w:ind w:left="1134" w:hanging="1134"/>
        <w:jc w:val="both"/>
        <w:rPr>
          <w:rFonts w:ascii="Arial" w:eastAsia="Times New Roman" w:hAnsi="Arial" w:cs="Arial"/>
          <w:iCs/>
          <w:color w:val="000000"/>
          <w:sz w:val="28"/>
          <w:szCs w:val="28"/>
          <w:u w:val="single"/>
          <w:lang w:eastAsia="en-ZA"/>
        </w:rPr>
      </w:pPr>
      <w:r w:rsidRPr="007C32A4">
        <w:rPr>
          <w:rFonts w:ascii="Arial" w:hAnsi="Arial" w:cs="Arial"/>
          <w:color w:val="000000"/>
          <w:sz w:val="28"/>
          <w:szCs w:val="28"/>
        </w:rPr>
        <w:t>[</w:t>
      </w:r>
      <w:r w:rsidR="00963C53">
        <w:rPr>
          <w:rFonts w:ascii="Arial" w:hAnsi="Arial" w:cs="Arial"/>
          <w:color w:val="000000"/>
          <w:sz w:val="28"/>
          <w:szCs w:val="28"/>
        </w:rPr>
        <w:t>20</w:t>
      </w:r>
      <w:r w:rsidR="00433C69">
        <w:rPr>
          <w:rFonts w:ascii="Arial" w:hAnsi="Arial" w:cs="Arial"/>
          <w:color w:val="000000"/>
          <w:sz w:val="28"/>
          <w:szCs w:val="28"/>
        </w:rPr>
        <w:t>8</w:t>
      </w:r>
      <w:r w:rsidRPr="007C32A4">
        <w:rPr>
          <w:rFonts w:ascii="Arial" w:hAnsi="Arial" w:cs="Arial"/>
          <w:color w:val="000000"/>
          <w:sz w:val="28"/>
          <w:szCs w:val="28"/>
        </w:rPr>
        <w:t>]</w:t>
      </w:r>
      <w:r w:rsidR="00275E24">
        <w:rPr>
          <w:rFonts w:ascii="Arial" w:hAnsi="Arial" w:cs="Arial"/>
          <w:color w:val="000000"/>
          <w:sz w:val="28"/>
          <w:szCs w:val="28"/>
        </w:rPr>
        <w:tab/>
      </w:r>
      <w:r w:rsidR="00275E24" w:rsidRPr="00275E24">
        <w:rPr>
          <w:rFonts w:ascii="Arial" w:hAnsi="Arial" w:cs="Arial"/>
          <w:color w:val="000000"/>
          <w:sz w:val="28"/>
          <w:szCs w:val="28"/>
          <w:shd w:val="clear" w:color="auto" w:fill="FFFFFF"/>
        </w:rPr>
        <w:t xml:space="preserve">The court may also have regard to the possibility that the plaintiff ’s case may be strengthened by evidence emerging during the defendant’s case. </w:t>
      </w:r>
      <w:r w:rsidR="00275E24">
        <w:rPr>
          <w:rFonts w:ascii="Arial" w:hAnsi="Arial" w:cs="Arial"/>
          <w:color w:val="000000"/>
          <w:sz w:val="28"/>
          <w:szCs w:val="28"/>
          <w:shd w:val="clear" w:color="auto" w:fill="FFFFFF"/>
        </w:rPr>
        <w:t xml:space="preserve">See </w:t>
      </w:r>
      <w:r w:rsidR="00275E24" w:rsidRPr="00275E24">
        <w:rPr>
          <w:rFonts w:ascii="Arial" w:hAnsi="Arial" w:cs="Arial"/>
          <w:b/>
          <w:bCs/>
          <w:color w:val="000000"/>
          <w:sz w:val="28"/>
          <w:szCs w:val="28"/>
          <w:u w:val="single"/>
        </w:rPr>
        <w:t xml:space="preserve">Ruto Flour Mills (Pty) Ltd </w:t>
      </w:r>
      <w:r w:rsidR="00275E24">
        <w:rPr>
          <w:rFonts w:ascii="Arial" w:hAnsi="Arial" w:cs="Arial"/>
          <w:b/>
          <w:bCs/>
          <w:color w:val="000000"/>
          <w:sz w:val="28"/>
          <w:szCs w:val="28"/>
          <w:u w:val="single"/>
        </w:rPr>
        <w:t>v</w:t>
      </w:r>
      <w:r w:rsidR="00275E24" w:rsidRPr="00275E24">
        <w:rPr>
          <w:rFonts w:ascii="Arial" w:hAnsi="Arial" w:cs="Arial"/>
          <w:b/>
          <w:bCs/>
          <w:color w:val="000000"/>
          <w:sz w:val="28"/>
          <w:szCs w:val="28"/>
          <w:u w:val="single"/>
        </w:rPr>
        <w:t xml:space="preserve"> Adelson (2)</w:t>
      </w:r>
      <w:r w:rsidR="00275E24" w:rsidRPr="00275E24">
        <w:rPr>
          <w:rFonts w:ascii="Arial" w:hAnsi="Arial" w:cs="Arial"/>
          <w:bCs/>
          <w:color w:val="000000"/>
          <w:sz w:val="28"/>
          <w:szCs w:val="28"/>
        </w:rPr>
        <w:t xml:space="preserve"> 1958 (4) S</w:t>
      </w:r>
      <w:r w:rsidR="00275E24">
        <w:rPr>
          <w:rFonts w:ascii="Arial" w:hAnsi="Arial" w:cs="Arial"/>
          <w:bCs/>
          <w:color w:val="000000"/>
          <w:sz w:val="28"/>
          <w:szCs w:val="28"/>
        </w:rPr>
        <w:t>A</w:t>
      </w:r>
      <w:r w:rsidR="00275E24" w:rsidRPr="00275E24">
        <w:rPr>
          <w:rFonts w:ascii="Arial" w:hAnsi="Arial" w:cs="Arial"/>
          <w:bCs/>
          <w:color w:val="000000"/>
          <w:sz w:val="28"/>
          <w:szCs w:val="28"/>
        </w:rPr>
        <w:t xml:space="preserve"> 307 (T) </w:t>
      </w:r>
      <w:r w:rsidR="00275E24">
        <w:rPr>
          <w:rFonts w:ascii="Arial" w:hAnsi="Arial" w:cs="Arial"/>
          <w:bCs/>
          <w:color w:val="000000"/>
          <w:sz w:val="28"/>
          <w:szCs w:val="28"/>
        </w:rPr>
        <w:t>a</w:t>
      </w:r>
      <w:r w:rsidR="00275E24" w:rsidRPr="00275E24">
        <w:rPr>
          <w:rFonts w:ascii="Arial" w:hAnsi="Arial" w:cs="Arial"/>
          <w:bCs/>
          <w:color w:val="000000"/>
          <w:sz w:val="28"/>
          <w:szCs w:val="28"/>
        </w:rPr>
        <w:t xml:space="preserve">t 310 A </w:t>
      </w:r>
      <w:r w:rsidR="00275E24">
        <w:rPr>
          <w:rFonts w:ascii="Arial" w:hAnsi="Arial" w:cs="Arial"/>
          <w:bCs/>
          <w:color w:val="000000"/>
          <w:sz w:val="28"/>
          <w:szCs w:val="28"/>
        </w:rPr>
        <w:t>–</w:t>
      </w:r>
      <w:r w:rsidR="00275E24" w:rsidRPr="00275E24">
        <w:rPr>
          <w:rFonts w:ascii="Arial" w:hAnsi="Arial" w:cs="Arial"/>
          <w:bCs/>
          <w:color w:val="000000"/>
          <w:sz w:val="28"/>
          <w:szCs w:val="28"/>
        </w:rPr>
        <w:t xml:space="preserve"> B</w:t>
      </w:r>
      <w:r w:rsidR="00275E24">
        <w:rPr>
          <w:rFonts w:ascii="Arial" w:hAnsi="Arial" w:cs="Arial"/>
          <w:bCs/>
          <w:color w:val="000000"/>
          <w:sz w:val="28"/>
          <w:szCs w:val="28"/>
        </w:rPr>
        <w:t>.</w:t>
      </w:r>
    </w:p>
    <w:p w14:paraId="7CD382DA" w14:textId="57B8FD3A" w:rsidR="005D6BA6" w:rsidRDefault="005D6BA6" w:rsidP="005D6BA6">
      <w:pPr>
        <w:spacing w:line="360" w:lineRule="auto"/>
        <w:jc w:val="both"/>
        <w:rPr>
          <w:rFonts w:ascii="Arial" w:eastAsia="Times New Roman" w:hAnsi="Arial" w:cs="Arial"/>
          <w:iCs/>
          <w:color w:val="000000"/>
          <w:sz w:val="24"/>
          <w:szCs w:val="24"/>
          <w:lang w:eastAsia="en-ZA"/>
        </w:rPr>
      </w:pPr>
    </w:p>
    <w:p w14:paraId="21CB1981" w14:textId="02504073" w:rsidR="0070673E" w:rsidRDefault="005D6BA6" w:rsidP="00CC4D85">
      <w:pPr>
        <w:spacing w:line="360" w:lineRule="auto"/>
        <w:ind w:left="1134" w:hanging="1134"/>
        <w:jc w:val="both"/>
        <w:rPr>
          <w:rFonts w:ascii="Arial" w:eastAsia="Times New Roman" w:hAnsi="Arial" w:cs="Arial"/>
          <w:iCs/>
          <w:color w:val="000000"/>
          <w:sz w:val="28"/>
          <w:szCs w:val="28"/>
          <w:lang w:eastAsia="en-ZA"/>
        </w:rPr>
      </w:pPr>
      <w:r>
        <w:rPr>
          <w:rFonts w:ascii="Arial" w:eastAsia="Times New Roman" w:hAnsi="Arial" w:cs="Arial"/>
          <w:iCs/>
          <w:color w:val="000000"/>
          <w:sz w:val="28"/>
          <w:szCs w:val="28"/>
          <w:lang w:eastAsia="en-ZA"/>
        </w:rPr>
        <w:t>[</w:t>
      </w:r>
      <w:r w:rsidR="00963C53">
        <w:rPr>
          <w:rFonts w:ascii="Arial" w:eastAsia="Times New Roman" w:hAnsi="Arial" w:cs="Arial"/>
          <w:iCs/>
          <w:color w:val="000000"/>
          <w:sz w:val="28"/>
          <w:szCs w:val="28"/>
          <w:lang w:eastAsia="en-ZA"/>
        </w:rPr>
        <w:t>20</w:t>
      </w:r>
      <w:r w:rsidR="00433C69">
        <w:rPr>
          <w:rFonts w:ascii="Arial" w:eastAsia="Times New Roman" w:hAnsi="Arial" w:cs="Arial"/>
          <w:iCs/>
          <w:color w:val="000000"/>
          <w:sz w:val="28"/>
          <w:szCs w:val="28"/>
          <w:lang w:eastAsia="en-ZA"/>
        </w:rPr>
        <w:t>9</w:t>
      </w:r>
      <w:r>
        <w:rPr>
          <w:rFonts w:ascii="Arial" w:eastAsia="Times New Roman" w:hAnsi="Arial" w:cs="Arial"/>
          <w:iCs/>
          <w:color w:val="000000"/>
          <w:sz w:val="28"/>
          <w:szCs w:val="28"/>
          <w:lang w:eastAsia="en-ZA"/>
        </w:rPr>
        <w:t>]</w:t>
      </w:r>
      <w:r>
        <w:rPr>
          <w:rFonts w:ascii="Arial" w:eastAsia="Times New Roman" w:hAnsi="Arial" w:cs="Arial"/>
          <w:iCs/>
          <w:color w:val="000000"/>
          <w:sz w:val="28"/>
          <w:szCs w:val="28"/>
          <w:lang w:eastAsia="en-ZA"/>
        </w:rPr>
        <w:tab/>
        <w:t xml:space="preserve">When I applied the aforesaid test and principles to the evidence of the plaintiff and considered the nature of the legal principles which stand to be adjudicated, I concluded that the application for absolution </w:t>
      </w:r>
      <w:r w:rsidR="00EE7FEA">
        <w:rPr>
          <w:rFonts w:ascii="Arial" w:eastAsia="Times New Roman" w:hAnsi="Arial" w:cs="Arial"/>
          <w:iCs/>
          <w:color w:val="000000"/>
          <w:sz w:val="28"/>
          <w:szCs w:val="28"/>
          <w:lang w:eastAsia="en-ZA"/>
        </w:rPr>
        <w:t>should be dismissed.</w:t>
      </w:r>
    </w:p>
    <w:p w14:paraId="4363351A" w14:textId="77777777" w:rsidR="0070673E" w:rsidRDefault="0070673E" w:rsidP="005D6BA6">
      <w:pPr>
        <w:spacing w:line="360" w:lineRule="auto"/>
        <w:ind w:left="1440" w:hanging="1440"/>
        <w:jc w:val="both"/>
        <w:rPr>
          <w:rFonts w:ascii="Arial" w:eastAsia="Times New Roman" w:hAnsi="Arial" w:cs="Arial"/>
          <w:iCs/>
          <w:color w:val="000000"/>
          <w:sz w:val="28"/>
          <w:szCs w:val="28"/>
          <w:lang w:eastAsia="en-ZA"/>
        </w:rPr>
      </w:pPr>
    </w:p>
    <w:p w14:paraId="6956B4AA" w14:textId="524A766F" w:rsidR="00CC4D85" w:rsidRDefault="0070673E" w:rsidP="00CC4D85">
      <w:pPr>
        <w:spacing w:line="360" w:lineRule="auto"/>
        <w:ind w:left="1134" w:hanging="1134"/>
        <w:jc w:val="both"/>
        <w:rPr>
          <w:rFonts w:ascii="Arial" w:eastAsia="Times New Roman" w:hAnsi="Arial" w:cs="Arial"/>
          <w:iCs/>
          <w:color w:val="000000"/>
          <w:sz w:val="28"/>
          <w:szCs w:val="28"/>
          <w:lang w:eastAsia="en-ZA"/>
        </w:rPr>
      </w:pPr>
      <w:r>
        <w:rPr>
          <w:rFonts w:ascii="Arial" w:eastAsia="Times New Roman" w:hAnsi="Arial" w:cs="Arial"/>
          <w:iCs/>
          <w:color w:val="000000"/>
          <w:sz w:val="28"/>
          <w:szCs w:val="28"/>
          <w:lang w:eastAsia="en-ZA"/>
        </w:rPr>
        <w:t>[</w:t>
      </w:r>
      <w:r w:rsidR="00963C53">
        <w:rPr>
          <w:rFonts w:ascii="Arial" w:eastAsia="Times New Roman" w:hAnsi="Arial" w:cs="Arial"/>
          <w:iCs/>
          <w:color w:val="000000"/>
          <w:sz w:val="28"/>
          <w:szCs w:val="28"/>
          <w:lang w:eastAsia="en-ZA"/>
        </w:rPr>
        <w:t>2</w:t>
      </w:r>
      <w:r w:rsidR="00433C69">
        <w:rPr>
          <w:rFonts w:ascii="Arial" w:eastAsia="Times New Roman" w:hAnsi="Arial" w:cs="Arial"/>
          <w:iCs/>
          <w:color w:val="000000"/>
          <w:sz w:val="28"/>
          <w:szCs w:val="28"/>
          <w:lang w:eastAsia="en-ZA"/>
        </w:rPr>
        <w:t>10</w:t>
      </w:r>
      <w:r>
        <w:rPr>
          <w:rFonts w:ascii="Arial" w:eastAsia="Times New Roman" w:hAnsi="Arial" w:cs="Arial"/>
          <w:iCs/>
          <w:color w:val="000000"/>
          <w:sz w:val="28"/>
          <w:szCs w:val="28"/>
          <w:lang w:eastAsia="en-ZA"/>
        </w:rPr>
        <w:t>]</w:t>
      </w:r>
      <w:r>
        <w:rPr>
          <w:rFonts w:ascii="Arial" w:eastAsia="Times New Roman" w:hAnsi="Arial" w:cs="Arial"/>
          <w:iCs/>
          <w:color w:val="000000"/>
          <w:sz w:val="28"/>
          <w:szCs w:val="28"/>
          <w:lang w:eastAsia="en-ZA"/>
        </w:rPr>
        <w:tab/>
        <w:t>W</w:t>
      </w:r>
      <w:r w:rsidR="00E170DC">
        <w:rPr>
          <w:rFonts w:ascii="Arial" w:eastAsia="Times New Roman" w:hAnsi="Arial" w:cs="Arial"/>
          <w:iCs/>
          <w:color w:val="000000"/>
          <w:sz w:val="28"/>
          <w:szCs w:val="28"/>
          <w:lang w:eastAsia="en-ZA"/>
        </w:rPr>
        <w:t xml:space="preserve">hen the reserved costs </w:t>
      </w:r>
      <w:r w:rsidR="00EE7FEA">
        <w:rPr>
          <w:rFonts w:ascii="Arial" w:eastAsia="Times New Roman" w:hAnsi="Arial" w:cs="Arial"/>
          <w:iCs/>
          <w:color w:val="000000"/>
          <w:sz w:val="28"/>
          <w:szCs w:val="28"/>
          <w:lang w:eastAsia="en-ZA"/>
        </w:rPr>
        <w:t>of the application</w:t>
      </w:r>
      <w:r w:rsidR="00E170DC">
        <w:rPr>
          <w:rFonts w:ascii="Arial" w:eastAsia="Times New Roman" w:hAnsi="Arial" w:cs="Arial"/>
          <w:iCs/>
          <w:color w:val="000000"/>
          <w:sz w:val="28"/>
          <w:szCs w:val="28"/>
          <w:lang w:eastAsia="en-ZA"/>
        </w:rPr>
        <w:t xml:space="preserve"> were argued at the conclusion of the trial</w:t>
      </w:r>
      <w:r w:rsidR="00EE7FEA">
        <w:rPr>
          <w:rFonts w:ascii="Arial" w:eastAsia="Times New Roman" w:hAnsi="Arial" w:cs="Arial"/>
          <w:iCs/>
          <w:color w:val="000000"/>
          <w:sz w:val="28"/>
          <w:szCs w:val="28"/>
          <w:lang w:eastAsia="en-ZA"/>
        </w:rPr>
        <w:t xml:space="preserve">, </w:t>
      </w:r>
      <w:r w:rsidR="00E170DC">
        <w:rPr>
          <w:rFonts w:ascii="Arial" w:eastAsia="Times New Roman" w:hAnsi="Arial" w:cs="Arial"/>
          <w:iCs/>
          <w:color w:val="000000"/>
          <w:sz w:val="28"/>
          <w:szCs w:val="28"/>
          <w:lang w:eastAsia="en-ZA"/>
        </w:rPr>
        <w:t xml:space="preserve">Mr Cronjé and Mr Ploos van Amstel </w:t>
      </w:r>
      <w:r w:rsidR="00CC4D85">
        <w:rPr>
          <w:rFonts w:ascii="Arial" w:eastAsia="Times New Roman" w:hAnsi="Arial" w:cs="Arial"/>
          <w:iCs/>
          <w:color w:val="000000"/>
          <w:sz w:val="28"/>
          <w:szCs w:val="28"/>
          <w:lang w:eastAsia="en-ZA"/>
        </w:rPr>
        <w:t xml:space="preserve">were </w:t>
      </w:r>
      <w:r w:rsidR="00CC4D85">
        <w:rPr>
          <w:rFonts w:ascii="Arial" w:eastAsia="Times New Roman" w:hAnsi="Arial" w:cs="Arial"/>
          <w:i/>
          <w:iCs/>
          <w:color w:val="000000"/>
          <w:sz w:val="28"/>
          <w:szCs w:val="28"/>
          <w:lang w:eastAsia="en-ZA"/>
        </w:rPr>
        <w:t xml:space="preserve">ad idem </w:t>
      </w:r>
      <w:r w:rsidR="00CC4D85">
        <w:rPr>
          <w:rFonts w:ascii="Arial" w:eastAsia="Times New Roman" w:hAnsi="Arial" w:cs="Arial"/>
          <w:iCs/>
          <w:color w:val="000000"/>
          <w:sz w:val="28"/>
          <w:szCs w:val="28"/>
          <w:lang w:eastAsia="en-ZA"/>
        </w:rPr>
        <w:t xml:space="preserve">that almost a whole court day was </w:t>
      </w:r>
      <w:r w:rsidR="00E170DC">
        <w:rPr>
          <w:rFonts w:ascii="Arial" w:eastAsia="Times New Roman" w:hAnsi="Arial" w:cs="Arial"/>
          <w:iCs/>
          <w:color w:val="000000"/>
          <w:sz w:val="28"/>
          <w:szCs w:val="28"/>
          <w:lang w:eastAsia="en-ZA"/>
        </w:rPr>
        <w:t xml:space="preserve">previously </w:t>
      </w:r>
      <w:r w:rsidR="00CC4D85">
        <w:rPr>
          <w:rFonts w:ascii="Arial" w:eastAsia="Times New Roman" w:hAnsi="Arial" w:cs="Arial"/>
          <w:iCs/>
          <w:color w:val="000000"/>
          <w:sz w:val="28"/>
          <w:szCs w:val="28"/>
          <w:lang w:eastAsia="en-ZA"/>
        </w:rPr>
        <w:t xml:space="preserve">spent on presenting arguments pertaining to the merits of the application. </w:t>
      </w:r>
      <w:r w:rsidR="00F632A3">
        <w:rPr>
          <w:rFonts w:ascii="Arial" w:eastAsia="Times New Roman" w:hAnsi="Arial" w:cs="Arial"/>
          <w:iCs/>
          <w:color w:val="000000"/>
          <w:sz w:val="28"/>
          <w:szCs w:val="28"/>
          <w:lang w:eastAsia="en-ZA"/>
        </w:rPr>
        <w:t xml:space="preserve">It was the first day (6 March 2018) of three court days (6, 7 and 9 March 2018) to which the trial had previously </w:t>
      </w:r>
      <w:r w:rsidR="00F632A3">
        <w:rPr>
          <w:rFonts w:ascii="Arial" w:eastAsia="Times New Roman" w:hAnsi="Arial" w:cs="Arial"/>
          <w:iCs/>
          <w:color w:val="000000"/>
          <w:sz w:val="28"/>
          <w:szCs w:val="28"/>
          <w:lang w:eastAsia="en-ZA"/>
        </w:rPr>
        <w:lastRenderedPageBreak/>
        <w:t xml:space="preserve">been postponed. </w:t>
      </w:r>
      <w:r w:rsidR="00E170DC">
        <w:rPr>
          <w:rFonts w:ascii="Arial" w:eastAsia="Times New Roman" w:hAnsi="Arial" w:cs="Arial"/>
          <w:iCs/>
          <w:color w:val="000000"/>
          <w:sz w:val="28"/>
          <w:szCs w:val="28"/>
          <w:lang w:eastAsia="en-ZA"/>
        </w:rPr>
        <w:t xml:space="preserve">I gave the order relating to the outcome of the application the morning of 7 March 2022, where after the trial immediately continued with the presentation of the defendant`s evidence. </w:t>
      </w:r>
      <w:r w:rsidR="00F632A3">
        <w:rPr>
          <w:rFonts w:ascii="Arial" w:eastAsia="Times New Roman" w:hAnsi="Arial" w:cs="Arial"/>
          <w:iCs/>
          <w:color w:val="000000"/>
          <w:sz w:val="28"/>
          <w:szCs w:val="28"/>
          <w:lang w:eastAsia="en-ZA"/>
        </w:rPr>
        <w:t xml:space="preserve">No court time was consequently wasted for purposes of the preparation for the application by the parties and/or for purposes of my consideration of the </w:t>
      </w:r>
      <w:r w:rsidR="00E170DC">
        <w:rPr>
          <w:rFonts w:ascii="Arial" w:eastAsia="Times New Roman" w:hAnsi="Arial" w:cs="Arial"/>
          <w:iCs/>
          <w:color w:val="000000"/>
          <w:sz w:val="28"/>
          <w:szCs w:val="28"/>
          <w:lang w:eastAsia="en-ZA"/>
        </w:rPr>
        <w:t xml:space="preserve">merits of the </w:t>
      </w:r>
      <w:r w:rsidR="00F632A3">
        <w:rPr>
          <w:rFonts w:ascii="Arial" w:eastAsia="Times New Roman" w:hAnsi="Arial" w:cs="Arial"/>
          <w:iCs/>
          <w:color w:val="000000"/>
          <w:sz w:val="28"/>
          <w:szCs w:val="28"/>
          <w:lang w:eastAsia="en-ZA"/>
        </w:rPr>
        <w:t xml:space="preserve">application. </w:t>
      </w:r>
    </w:p>
    <w:p w14:paraId="3DD53744" w14:textId="511F35EE" w:rsidR="00E170DC" w:rsidRDefault="00E170DC" w:rsidP="00CC4D85">
      <w:pPr>
        <w:spacing w:line="360" w:lineRule="auto"/>
        <w:ind w:left="1134" w:hanging="1134"/>
        <w:jc w:val="both"/>
        <w:rPr>
          <w:rFonts w:ascii="Arial" w:eastAsia="Times New Roman" w:hAnsi="Arial" w:cs="Arial"/>
          <w:iCs/>
          <w:color w:val="000000"/>
          <w:sz w:val="28"/>
          <w:szCs w:val="28"/>
          <w:lang w:eastAsia="en-ZA"/>
        </w:rPr>
      </w:pPr>
    </w:p>
    <w:p w14:paraId="3564BD35" w14:textId="1E49B736" w:rsidR="00E170DC" w:rsidRPr="006936CF" w:rsidRDefault="00E170DC" w:rsidP="00CC4D85">
      <w:pPr>
        <w:spacing w:line="360" w:lineRule="auto"/>
        <w:ind w:left="1134" w:hanging="1134"/>
        <w:jc w:val="both"/>
        <w:rPr>
          <w:rFonts w:ascii="Arial" w:eastAsia="Times New Roman" w:hAnsi="Arial" w:cs="Arial"/>
          <w:iCs/>
          <w:color w:val="000000"/>
          <w:sz w:val="28"/>
          <w:szCs w:val="28"/>
          <w:lang w:eastAsia="en-ZA"/>
        </w:rPr>
      </w:pPr>
      <w:r>
        <w:rPr>
          <w:rFonts w:ascii="Arial" w:eastAsia="Times New Roman" w:hAnsi="Arial" w:cs="Arial"/>
          <w:iCs/>
          <w:color w:val="000000"/>
          <w:sz w:val="28"/>
          <w:szCs w:val="28"/>
          <w:lang w:eastAsia="en-ZA"/>
        </w:rPr>
        <w:t>[</w:t>
      </w:r>
      <w:r w:rsidR="00963C53">
        <w:rPr>
          <w:rFonts w:ascii="Arial" w:eastAsia="Times New Roman" w:hAnsi="Arial" w:cs="Arial"/>
          <w:iCs/>
          <w:color w:val="000000"/>
          <w:sz w:val="28"/>
          <w:szCs w:val="28"/>
          <w:lang w:eastAsia="en-ZA"/>
        </w:rPr>
        <w:t>2</w:t>
      </w:r>
      <w:r w:rsidR="00433C69">
        <w:rPr>
          <w:rFonts w:ascii="Arial" w:eastAsia="Times New Roman" w:hAnsi="Arial" w:cs="Arial"/>
          <w:iCs/>
          <w:color w:val="000000"/>
          <w:sz w:val="28"/>
          <w:szCs w:val="28"/>
          <w:lang w:eastAsia="en-ZA"/>
        </w:rPr>
        <w:t>11</w:t>
      </w:r>
      <w:r>
        <w:rPr>
          <w:rFonts w:ascii="Arial" w:eastAsia="Times New Roman" w:hAnsi="Arial" w:cs="Arial"/>
          <w:iCs/>
          <w:color w:val="000000"/>
          <w:sz w:val="28"/>
          <w:szCs w:val="28"/>
          <w:lang w:eastAsia="en-ZA"/>
        </w:rPr>
        <w:t>]</w:t>
      </w:r>
      <w:r>
        <w:rPr>
          <w:rFonts w:ascii="Arial" w:eastAsia="Times New Roman" w:hAnsi="Arial" w:cs="Arial"/>
          <w:iCs/>
          <w:color w:val="000000"/>
          <w:sz w:val="28"/>
          <w:szCs w:val="28"/>
          <w:lang w:eastAsia="en-ZA"/>
        </w:rPr>
        <w:tab/>
        <w:t xml:space="preserve">In his written heads of argument filed for purposes of the arguments on the merits of the trial, the costs thereof and the reserved costs of the application for absolution from the instance, </w:t>
      </w:r>
      <w:r w:rsidR="006936CF">
        <w:rPr>
          <w:rFonts w:ascii="Arial" w:eastAsia="Times New Roman" w:hAnsi="Arial" w:cs="Arial"/>
          <w:iCs/>
          <w:color w:val="000000"/>
          <w:sz w:val="28"/>
          <w:szCs w:val="28"/>
          <w:lang w:eastAsia="en-ZA"/>
        </w:rPr>
        <w:t xml:space="preserve">Mr Cronjé submitted that the application was premised on the application of the decision in </w:t>
      </w:r>
      <w:r w:rsidR="006936CF">
        <w:rPr>
          <w:rFonts w:ascii="Arial" w:eastAsia="Times New Roman" w:hAnsi="Arial" w:cs="Arial"/>
          <w:b/>
          <w:iCs/>
          <w:color w:val="000000"/>
          <w:sz w:val="28"/>
          <w:szCs w:val="28"/>
          <w:u w:val="single"/>
          <w:lang w:eastAsia="en-ZA"/>
        </w:rPr>
        <w:t>DE v RH</w:t>
      </w:r>
      <w:r w:rsidR="006936CF">
        <w:rPr>
          <w:rFonts w:ascii="Arial" w:eastAsia="Times New Roman" w:hAnsi="Arial" w:cs="Arial"/>
          <w:iCs/>
          <w:color w:val="000000"/>
          <w:sz w:val="28"/>
          <w:szCs w:val="28"/>
          <w:lang w:eastAsia="en-ZA"/>
        </w:rPr>
        <w:t xml:space="preserve"> (the judgment by the Constitutional Court on whether the cause of action based on adultery still has a place in our law), that I correctly dismissed the application and that the defendant, as the unsuccessful party to the application, should be ordered to pay the costs of the application.    </w:t>
      </w:r>
    </w:p>
    <w:p w14:paraId="46766847" w14:textId="77777777" w:rsidR="00CC4D85" w:rsidRDefault="00CC4D85" w:rsidP="00CC4D85">
      <w:pPr>
        <w:spacing w:line="360" w:lineRule="auto"/>
        <w:ind w:left="1134" w:hanging="1134"/>
        <w:jc w:val="both"/>
        <w:rPr>
          <w:rFonts w:ascii="Arial" w:eastAsia="Times New Roman" w:hAnsi="Arial" w:cs="Arial"/>
          <w:iCs/>
          <w:color w:val="000000"/>
          <w:sz w:val="28"/>
          <w:szCs w:val="28"/>
          <w:lang w:eastAsia="en-ZA"/>
        </w:rPr>
      </w:pPr>
    </w:p>
    <w:p w14:paraId="1FF1624B" w14:textId="5E375133" w:rsidR="00CC4D85" w:rsidRDefault="006936CF" w:rsidP="00CC4D85">
      <w:pPr>
        <w:spacing w:line="360" w:lineRule="auto"/>
        <w:ind w:left="1134" w:hanging="1134"/>
        <w:jc w:val="both"/>
        <w:rPr>
          <w:rFonts w:ascii="Arial" w:eastAsia="Times New Roman" w:hAnsi="Arial" w:cs="Arial"/>
          <w:iCs/>
          <w:color w:val="000000"/>
          <w:sz w:val="28"/>
          <w:szCs w:val="28"/>
          <w:lang w:eastAsia="en-ZA"/>
        </w:rPr>
      </w:pPr>
      <w:r>
        <w:rPr>
          <w:rFonts w:ascii="Arial" w:eastAsia="Times New Roman" w:hAnsi="Arial" w:cs="Arial"/>
          <w:iCs/>
          <w:color w:val="000000"/>
          <w:sz w:val="28"/>
          <w:szCs w:val="28"/>
          <w:lang w:eastAsia="en-ZA"/>
        </w:rPr>
        <w:t>[</w:t>
      </w:r>
      <w:r w:rsidR="00963C53">
        <w:rPr>
          <w:rFonts w:ascii="Arial" w:eastAsia="Times New Roman" w:hAnsi="Arial" w:cs="Arial"/>
          <w:iCs/>
          <w:color w:val="000000"/>
          <w:sz w:val="28"/>
          <w:szCs w:val="28"/>
          <w:lang w:eastAsia="en-ZA"/>
        </w:rPr>
        <w:t>2</w:t>
      </w:r>
      <w:r w:rsidR="00433C69">
        <w:rPr>
          <w:rFonts w:ascii="Arial" w:eastAsia="Times New Roman" w:hAnsi="Arial" w:cs="Arial"/>
          <w:iCs/>
          <w:color w:val="000000"/>
          <w:sz w:val="28"/>
          <w:szCs w:val="28"/>
          <w:lang w:eastAsia="en-ZA"/>
        </w:rPr>
        <w:t>12</w:t>
      </w:r>
      <w:r>
        <w:rPr>
          <w:rFonts w:ascii="Arial" w:eastAsia="Times New Roman" w:hAnsi="Arial" w:cs="Arial"/>
          <w:iCs/>
          <w:color w:val="000000"/>
          <w:sz w:val="28"/>
          <w:szCs w:val="28"/>
          <w:lang w:eastAsia="en-ZA"/>
        </w:rPr>
        <w:t>]</w:t>
      </w:r>
      <w:r>
        <w:rPr>
          <w:rFonts w:ascii="Arial" w:eastAsia="Times New Roman" w:hAnsi="Arial" w:cs="Arial"/>
          <w:iCs/>
          <w:color w:val="000000"/>
          <w:sz w:val="28"/>
          <w:szCs w:val="28"/>
          <w:lang w:eastAsia="en-ZA"/>
        </w:rPr>
        <w:tab/>
      </w:r>
      <w:r w:rsidR="00EE7FEA">
        <w:rPr>
          <w:rFonts w:ascii="Arial" w:eastAsia="Times New Roman" w:hAnsi="Arial" w:cs="Arial"/>
          <w:iCs/>
          <w:color w:val="000000"/>
          <w:sz w:val="28"/>
          <w:szCs w:val="28"/>
          <w:lang w:eastAsia="en-ZA"/>
        </w:rPr>
        <w:t xml:space="preserve">Mr Cronjé referred to and relied on the judgment </w:t>
      </w:r>
      <w:r w:rsidR="00CC4D85">
        <w:rPr>
          <w:rFonts w:ascii="Arial" w:eastAsia="Times New Roman" w:hAnsi="Arial" w:cs="Arial"/>
          <w:iCs/>
          <w:color w:val="000000"/>
          <w:sz w:val="28"/>
          <w:szCs w:val="28"/>
          <w:lang w:eastAsia="en-ZA"/>
        </w:rPr>
        <w:t xml:space="preserve">in </w:t>
      </w:r>
      <w:r w:rsidR="00CC4D85">
        <w:rPr>
          <w:rFonts w:ascii="Arial" w:eastAsia="Times New Roman" w:hAnsi="Arial" w:cs="Arial"/>
          <w:b/>
          <w:iCs/>
          <w:color w:val="000000"/>
          <w:sz w:val="28"/>
          <w:szCs w:val="28"/>
          <w:u w:val="single"/>
          <w:lang w:eastAsia="en-ZA"/>
        </w:rPr>
        <w:t>De Klerk v Absa Bank Ltd and Others</w:t>
      </w:r>
      <w:r w:rsidR="00CC4D85">
        <w:rPr>
          <w:rFonts w:ascii="Arial" w:eastAsia="Times New Roman" w:hAnsi="Arial" w:cs="Arial"/>
          <w:iCs/>
          <w:color w:val="000000"/>
          <w:sz w:val="28"/>
          <w:szCs w:val="28"/>
          <w:lang w:eastAsia="en-ZA"/>
        </w:rPr>
        <w:t xml:space="preserve"> 2003 (4) SA 315 (SCA) at para [1] where the </w:t>
      </w:r>
      <w:r>
        <w:rPr>
          <w:rFonts w:ascii="Arial" w:eastAsia="Times New Roman" w:hAnsi="Arial" w:cs="Arial"/>
          <w:iCs/>
          <w:color w:val="000000"/>
          <w:sz w:val="28"/>
          <w:szCs w:val="28"/>
          <w:lang w:eastAsia="en-ZA"/>
        </w:rPr>
        <w:t xml:space="preserve">Supreme Court of Appeal </w:t>
      </w:r>
      <w:r w:rsidR="00CC4D85">
        <w:rPr>
          <w:rFonts w:ascii="Arial" w:eastAsia="Times New Roman" w:hAnsi="Arial" w:cs="Arial"/>
          <w:iCs/>
          <w:color w:val="000000"/>
          <w:sz w:val="28"/>
          <w:szCs w:val="28"/>
          <w:lang w:eastAsia="en-ZA"/>
        </w:rPr>
        <w:t>said the following:</w:t>
      </w:r>
    </w:p>
    <w:p w14:paraId="26FCF508" w14:textId="77777777" w:rsidR="00CC4D85" w:rsidRDefault="00CC4D85" w:rsidP="005D6BA6">
      <w:pPr>
        <w:spacing w:line="360" w:lineRule="auto"/>
        <w:ind w:left="1440" w:hanging="1440"/>
        <w:jc w:val="both"/>
        <w:rPr>
          <w:rFonts w:ascii="Arial" w:eastAsia="Times New Roman" w:hAnsi="Arial" w:cs="Arial"/>
          <w:iCs/>
          <w:color w:val="000000"/>
          <w:sz w:val="28"/>
          <w:szCs w:val="28"/>
          <w:lang w:eastAsia="en-ZA"/>
        </w:rPr>
      </w:pPr>
    </w:p>
    <w:p w14:paraId="28A6642E" w14:textId="40BF639C" w:rsidR="006936CF" w:rsidRDefault="00CC4D85" w:rsidP="006936CF">
      <w:pPr>
        <w:spacing w:line="360" w:lineRule="auto"/>
        <w:ind w:left="1134"/>
        <w:jc w:val="both"/>
        <w:rPr>
          <w:rFonts w:ascii="Arial" w:eastAsia="Times New Roman" w:hAnsi="Arial" w:cs="Arial"/>
          <w:color w:val="000000"/>
          <w:sz w:val="24"/>
          <w:szCs w:val="24"/>
          <w:lang w:eastAsia="en-ZA"/>
        </w:rPr>
      </w:pPr>
      <w:r>
        <w:rPr>
          <w:rFonts w:ascii="Arial" w:eastAsia="Times New Roman" w:hAnsi="Arial" w:cs="Arial"/>
          <w:iCs/>
          <w:color w:val="000000"/>
          <w:sz w:val="28"/>
          <w:szCs w:val="28"/>
          <w:lang w:eastAsia="en-ZA"/>
        </w:rPr>
        <w:t>“</w:t>
      </w:r>
      <w:r w:rsidRPr="00CC4D85">
        <w:rPr>
          <w:rFonts w:ascii="Arial" w:eastAsia="Times New Roman" w:hAnsi="Arial" w:cs="Arial"/>
          <w:color w:val="000000"/>
          <w:sz w:val="24"/>
          <w:szCs w:val="24"/>
          <w:lang w:eastAsia="en-ZA"/>
        </w:rPr>
        <w:t xml:space="preserve">[1] Counsel who applies for absolution from the instance at the end of a plaintiff's case takes a risk, even though the plaintiff's case be weak. If the application succeeds the plaintiff's action is ended, he must pay the costs and the defendant is relieved of the decision whether to lead evidence and of having his body of evidence scrutinised should he choose to provide it. But time and time again plaintiffs against whom absolution has been ordered have appealed successfully and left the defendant to pay the costs of both the application and the appeal and </w:t>
      </w:r>
      <w:r w:rsidRPr="00CC4D85">
        <w:rPr>
          <w:rFonts w:ascii="Arial" w:eastAsia="Times New Roman" w:hAnsi="Arial" w:cs="Arial"/>
          <w:color w:val="000000"/>
          <w:sz w:val="24"/>
          <w:szCs w:val="24"/>
          <w:lang w:eastAsia="en-ZA"/>
        </w:rPr>
        <w:lastRenderedPageBreak/>
        <w:t>with the need to</w:t>
      </w:r>
      <w:r>
        <w:rPr>
          <w:rFonts w:ascii="Arial" w:eastAsia="Times New Roman" w:hAnsi="Arial" w:cs="Arial"/>
          <w:color w:val="000000"/>
          <w:sz w:val="24"/>
          <w:szCs w:val="24"/>
          <w:lang w:eastAsia="en-ZA"/>
        </w:rPr>
        <w:t xml:space="preserve"> </w:t>
      </w:r>
      <w:r w:rsidRPr="00CC4D85">
        <w:rPr>
          <w:rFonts w:ascii="Arial" w:eastAsia="Times New Roman" w:hAnsi="Arial" w:cs="Arial"/>
          <w:color w:val="000000"/>
          <w:sz w:val="24"/>
          <w:szCs w:val="24"/>
          <w:lang w:eastAsia="en-ZA"/>
        </w:rPr>
        <w:t>decide what is to be done next. The question in this case is whether the plaintiff has crossed the low threshold of proof that the law sets when a plaintiff's case is closed but the defendant's is not.</w:t>
      </w:r>
    </w:p>
    <w:p w14:paraId="2ED2C3E5" w14:textId="34DFBE88" w:rsidR="006936CF" w:rsidRDefault="006936CF" w:rsidP="006936CF">
      <w:pPr>
        <w:spacing w:line="360" w:lineRule="auto"/>
        <w:jc w:val="both"/>
        <w:rPr>
          <w:rFonts w:ascii="Arial" w:eastAsia="Times New Roman" w:hAnsi="Arial" w:cs="Arial"/>
          <w:color w:val="000000"/>
          <w:sz w:val="24"/>
          <w:szCs w:val="24"/>
          <w:lang w:eastAsia="en-ZA"/>
        </w:rPr>
      </w:pPr>
    </w:p>
    <w:p w14:paraId="069D2873" w14:textId="472D3933" w:rsidR="006936CF" w:rsidRDefault="006936CF" w:rsidP="00C61BFB">
      <w:pPr>
        <w:tabs>
          <w:tab w:val="left" w:pos="1134"/>
        </w:tabs>
        <w:spacing w:line="360" w:lineRule="auto"/>
        <w:ind w:left="1134" w:hanging="1134"/>
        <w:jc w:val="both"/>
        <w:rPr>
          <w:rFonts w:ascii="Arial" w:eastAsia="Times New Roman" w:hAnsi="Arial" w:cs="Arial"/>
          <w:color w:val="000000"/>
          <w:sz w:val="28"/>
          <w:szCs w:val="28"/>
          <w:lang w:eastAsia="en-ZA"/>
        </w:rPr>
      </w:pPr>
      <w:r w:rsidRPr="006936CF">
        <w:rPr>
          <w:rFonts w:ascii="Arial" w:eastAsia="Times New Roman" w:hAnsi="Arial" w:cs="Arial"/>
          <w:color w:val="000000"/>
          <w:sz w:val="28"/>
          <w:szCs w:val="28"/>
          <w:lang w:eastAsia="en-ZA"/>
        </w:rPr>
        <w:t>[</w:t>
      </w:r>
      <w:r w:rsidR="00963C53">
        <w:rPr>
          <w:rFonts w:ascii="Arial" w:eastAsia="Times New Roman" w:hAnsi="Arial" w:cs="Arial"/>
          <w:color w:val="000000"/>
          <w:sz w:val="28"/>
          <w:szCs w:val="28"/>
          <w:lang w:eastAsia="en-ZA"/>
        </w:rPr>
        <w:t>2</w:t>
      </w:r>
      <w:r w:rsidR="00433C69">
        <w:rPr>
          <w:rFonts w:ascii="Arial" w:eastAsia="Times New Roman" w:hAnsi="Arial" w:cs="Arial"/>
          <w:color w:val="000000"/>
          <w:sz w:val="28"/>
          <w:szCs w:val="28"/>
          <w:lang w:eastAsia="en-ZA"/>
        </w:rPr>
        <w:t>13</w:t>
      </w:r>
      <w:r w:rsidRPr="006936CF">
        <w:rPr>
          <w:rFonts w:ascii="Arial" w:eastAsia="Times New Roman" w:hAnsi="Arial" w:cs="Arial"/>
          <w:color w:val="000000"/>
          <w:sz w:val="28"/>
          <w:szCs w:val="28"/>
          <w:lang w:eastAsia="en-ZA"/>
        </w:rPr>
        <w:t>]</w:t>
      </w:r>
      <w:r w:rsidRPr="006936CF">
        <w:rPr>
          <w:rFonts w:ascii="Arial" w:eastAsia="Times New Roman" w:hAnsi="Arial" w:cs="Arial"/>
          <w:color w:val="000000"/>
          <w:sz w:val="28"/>
          <w:szCs w:val="28"/>
          <w:lang w:eastAsia="en-ZA"/>
        </w:rPr>
        <w:tab/>
      </w:r>
      <w:r>
        <w:rPr>
          <w:rFonts w:ascii="Arial" w:eastAsia="Times New Roman" w:hAnsi="Arial" w:cs="Arial"/>
          <w:color w:val="000000"/>
          <w:sz w:val="28"/>
          <w:szCs w:val="28"/>
          <w:lang w:eastAsia="en-ZA"/>
        </w:rPr>
        <w:t>Mr Cro</w:t>
      </w:r>
      <w:r w:rsidR="00C61BFB">
        <w:rPr>
          <w:rFonts w:ascii="Arial" w:eastAsia="Times New Roman" w:hAnsi="Arial" w:cs="Arial"/>
          <w:color w:val="000000"/>
          <w:sz w:val="28"/>
          <w:szCs w:val="28"/>
          <w:lang w:eastAsia="en-ZA"/>
        </w:rPr>
        <w:t xml:space="preserve">njé contended that the aforesaid remarks by the court were a warning to counsel (and parties) about the risks of attendant costs orders when applications for absolution are brought at the close of a plaintiff`s case. </w:t>
      </w:r>
    </w:p>
    <w:p w14:paraId="6C82F4F8" w14:textId="032C9E1B" w:rsidR="00C61BFB" w:rsidRDefault="00C61BFB" w:rsidP="00C61BFB">
      <w:pPr>
        <w:tabs>
          <w:tab w:val="left" w:pos="1134"/>
        </w:tabs>
        <w:spacing w:line="360" w:lineRule="auto"/>
        <w:ind w:left="1134" w:hanging="1134"/>
        <w:jc w:val="both"/>
        <w:rPr>
          <w:rFonts w:ascii="Arial" w:eastAsia="Times New Roman" w:hAnsi="Arial" w:cs="Arial"/>
          <w:color w:val="000000"/>
          <w:sz w:val="28"/>
          <w:szCs w:val="28"/>
          <w:lang w:eastAsia="en-ZA"/>
        </w:rPr>
      </w:pPr>
    </w:p>
    <w:p w14:paraId="0598E579" w14:textId="13C34FF2" w:rsidR="00284257" w:rsidRDefault="00C61BFB" w:rsidP="00C61BFB">
      <w:pPr>
        <w:tabs>
          <w:tab w:val="left" w:pos="1134"/>
        </w:tabs>
        <w:spacing w:line="360" w:lineRule="auto"/>
        <w:ind w:left="1134" w:hanging="1134"/>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w:t>
      </w:r>
      <w:r w:rsidR="00963C53">
        <w:rPr>
          <w:rFonts w:ascii="Arial" w:eastAsia="Times New Roman" w:hAnsi="Arial" w:cs="Arial"/>
          <w:color w:val="000000"/>
          <w:sz w:val="28"/>
          <w:szCs w:val="28"/>
          <w:lang w:eastAsia="en-ZA"/>
        </w:rPr>
        <w:t>21</w:t>
      </w:r>
      <w:r w:rsidR="00433C69">
        <w:rPr>
          <w:rFonts w:ascii="Arial" w:eastAsia="Times New Roman" w:hAnsi="Arial" w:cs="Arial"/>
          <w:color w:val="000000"/>
          <w:sz w:val="28"/>
          <w:szCs w:val="28"/>
          <w:lang w:eastAsia="en-ZA"/>
        </w:rPr>
        <w:t>4</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The Supreme Court of appeal made the abovementioned remarks in paragraph [1] of the judgment. In my view they were consequently made as introductory remarks. Although I agree with Mr Cronjé that the remarks </w:t>
      </w:r>
      <w:r w:rsidR="009D0DFC">
        <w:rPr>
          <w:rFonts w:ascii="Arial" w:eastAsia="Times New Roman" w:hAnsi="Arial" w:cs="Arial"/>
          <w:color w:val="000000"/>
          <w:sz w:val="28"/>
          <w:szCs w:val="28"/>
          <w:lang w:eastAsia="en-ZA"/>
        </w:rPr>
        <w:t xml:space="preserve">were </w:t>
      </w:r>
      <w:r>
        <w:rPr>
          <w:rFonts w:ascii="Arial" w:eastAsia="Times New Roman" w:hAnsi="Arial" w:cs="Arial"/>
          <w:color w:val="000000"/>
          <w:sz w:val="28"/>
          <w:szCs w:val="28"/>
          <w:lang w:eastAsia="en-ZA"/>
        </w:rPr>
        <w:t>clearly</w:t>
      </w:r>
      <w:r w:rsidR="009D0DFC">
        <w:rPr>
          <w:rFonts w:ascii="Arial" w:eastAsia="Times New Roman" w:hAnsi="Arial" w:cs="Arial"/>
          <w:color w:val="000000"/>
          <w:sz w:val="28"/>
          <w:szCs w:val="28"/>
          <w:lang w:eastAsia="en-ZA"/>
        </w:rPr>
        <w:t xml:space="preserve"> intended to be a warning, I do not interpret the warning to constitute a general principle that an unsuccessful application for absolution from the instance at the close of a plaintiff`s case will </w:t>
      </w:r>
      <w:r w:rsidR="004464AD">
        <w:rPr>
          <w:rFonts w:ascii="Arial" w:eastAsia="Times New Roman" w:hAnsi="Arial" w:cs="Arial"/>
          <w:color w:val="000000"/>
          <w:sz w:val="28"/>
          <w:szCs w:val="28"/>
          <w:lang w:eastAsia="en-ZA"/>
        </w:rPr>
        <w:t xml:space="preserve">or should </w:t>
      </w:r>
      <w:r w:rsidR="009D0DFC">
        <w:rPr>
          <w:rFonts w:ascii="Arial" w:eastAsia="Times New Roman" w:hAnsi="Arial" w:cs="Arial"/>
          <w:color w:val="000000"/>
          <w:sz w:val="28"/>
          <w:szCs w:val="28"/>
          <w:lang w:eastAsia="en-ZA"/>
        </w:rPr>
        <w:t xml:space="preserve">(always) be coupled with an adverse costs order against the unsuccessful defendant. </w:t>
      </w:r>
    </w:p>
    <w:p w14:paraId="5039E039" w14:textId="77777777" w:rsidR="00874AE0" w:rsidRDefault="00874AE0" w:rsidP="00C61BFB">
      <w:pPr>
        <w:tabs>
          <w:tab w:val="left" w:pos="1134"/>
        </w:tabs>
        <w:spacing w:line="360" w:lineRule="auto"/>
        <w:ind w:left="1134" w:hanging="1134"/>
        <w:jc w:val="both"/>
        <w:rPr>
          <w:rFonts w:ascii="Arial" w:eastAsia="Times New Roman" w:hAnsi="Arial" w:cs="Arial"/>
          <w:color w:val="000000"/>
          <w:sz w:val="28"/>
          <w:szCs w:val="28"/>
          <w:lang w:eastAsia="en-ZA"/>
        </w:rPr>
      </w:pPr>
    </w:p>
    <w:p w14:paraId="2B9CB323" w14:textId="58EB192D" w:rsidR="00765ED3" w:rsidRPr="00765ED3" w:rsidRDefault="00284257" w:rsidP="006E5B67">
      <w:pPr>
        <w:spacing w:line="360" w:lineRule="auto"/>
        <w:ind w:left="1134" w:hanging="1134"/>
        <w:jc w:val="both"/>
        <w:rPr>
          <w:rFonts w:ascii="Arial" w:eastAsia="Times New Roman" w:hAnsi="Arial" w:cs="Arial"/>
          <w:b/>
          <w:bCs/>
          <w:sz w:val="28"/>
          <w:szCs w:val="28"/>
          <w:u w:val="single"/>
          <w:lang w:eastAsia="en-ZA"/>
        </w:rPr>
      </w:pPr>
      <w:r>
        <w:rPr>
          <w:rFonts w:ascii="Arial" w:eastAsia="Times New Roman" w:hAnsi="Arial" w:cs="Arial"/>
          <w:color w:val="000000"/>
          <w:sz w:val="28"/>
          <w:szCs w:val="28"/>
          <w:lang w:eastAsia="en-ZA"/>
        </w:rPr>
        <w:t>[</w:t>
      </w:r>
      <w:r w:rsidR="00963C53">
        <w:rPr>
          <w:rFonts w:ascii="Arial" w:eastAsia="Times New Roman" w:hAnsi="Arial" w:cs="Arial"/>
          <w:color w:val="000000"/>
          <w:sz w:val="28"/>
          <w:szCs w:val="28"/>
          <w:lang w:eastAsia="en-ZA"/>
        </w:rPr>
        <w:t>21</w:t>
      </w:r>
      <w:r w:rsidR="00433C69">
        <w:rPr>
          <w:rFonts w:ascii="Arial" w:eastAsia="Times New Roman" w:hAnsi="Arial" w:cs="Arial"/>
          <w:color w:val="000000"/>
          <w:sz w:val="28"/>
          <w:szCs w:val="28"/>
          <w:lang w:eastAsia="en-ZA"/>
        </w:rPr>
        <w:t>5</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r>
      <w:r w:rsidR="00765ED3" w:rsidRPr="00765ED3">
        <w:rPr>
          <w:rFonts w:ascii="Arial" w:eastAsia="Times New Roman" w:hAnsi="Arial" w:cs="Arial"/>
          <w:sz w:val="28"/>
          <w:szCs w:val="28"/>
          <w:lang w:eastAsia="en-ZA"/>
        </w:rPr>
        <w:t xml:space="preserve">It is trite that the usual order is </w:t>
      </w:r>
      <w:r w:rsidR="00765ED3" w:rsidRPr="00765ED3">
        <w:rPr>
          <w:rFonts w:ascii="Arial" w:hAnsi="Arial" w:cs="Arial"/>
          <w:sz w:val="28"/>
          <w:szCs w:val="28"/>
          <w:shd w:val="clear" w:color="auto" w:fill="FFFFFF"/>
        </w:rPr>
        <w:t>that costs follow the event (or result), that is, the successful party should be awarded his or her costs.</w:t>
      </w:r>
      <w:r w:rsidR="00765ED3">
        <w:rPr>
          <w:rFonts w:ascii="Arial" w:hAnsi="Arial" w:cs="Arial"/>
          <w:sz w:val="28"/>
          <w:szCs w:val="28"/>
          <w:shd w:val="clear" w:color="auto" w:fill="FFFFFF"/>
        </w:rPr>
        <w:t xml:space="preserve"> However, </w:t>
      </w:r>
      <w:r w:rsidR="00765ED3" w:rsidRPr="00B8307D">
        <w:rPr>
          <w:rFonts w:ascii="Arial" w:hAnsi="Arial" w:cs="Arial"/>
          <w:sz w:val="28"/>
          <w:szCs w:val="28"/>
          <w:u w:val="single"/>
          <w:shd w:val="clear" w:color="auto" w:fill="FFFFFF"/>
        </w:rPr>
        <w:t>this is subject to t</w:t>
      </w:r>
      <w:r w:rsidR="00765ED3" w:rsidRPr="00B8307D">
        <w:rPr>
          <w:rFonts w:ascii="Arial" w:hAnsi="Arial" w:cs="Arial"/>
          <w:sz w:val="28"/>
          <w:szCs w:val="28"/>
          <w:u w:val="single"/>
        </w:rPr>
        <w:t>he general </w:t>
      </w:r>
      <w:r w:rsidR="00765ED3" w:rsidRPr="00B8307D">
        <w:rPr>
          <w:rFonts w:ascii="Arial" w:hAnsi="Arial" w:cs="Arial"/>
          <w:sz w:val="28"/>
          <w:szCs w:val="28"/>
          <w:u w:val="single"/>
          <w:lang w:eastAsia="en-ZA"/>
        </w:rPr>
        <w:t>principle regarding the award of costs which is well settled</w:t>
      </w:r>
      <w:r w:rsidR="00765ED3">
        <w:rPr>
          <w:rFonts w:ascii="Arial" w:hAnsi="Arial" w:cs="Arial"/>
          <w:sz w:val="28"/>
          <w:szCs w:val="28"/>
          <w:lang w:eastAsia="en-ZA"/>
        </w:rPr>
        <w:t xml:space="preserve">, as again confirmed in </w:t>
      </w:r>
      <w:r w:rsidR="00765ED3" w:rsidRPr="00765ED3">
        <w:rPr>
          <w:rFonts w:ascii="Arial" w:eastAsia="Times New Roman" w:hAnsi="Arial" w:cs="Arial"/>
          <w:b/>
          <w:bCs/>
          <w:sz w:val="28"/>
          <w:szCs w:val="28"/>
          <w:u w:val="single"/>
          <w:lang w:eastAsia="en-ZA"/>
        </w:rPr>
        <w:t xml:space="preserve">Wanderers Club </w:t>
      </w:r>
      <w:r w:rsidR="00765ED3">
        <w:rPr>
          <w:rFonts w:ascii="Arial" w:eastAsia="Times New Roman" w:hAnsi="Arial" w:cs="Arial"/>
          <w:b/>
          <w:bCs/>
          <w:sz w:val="28"/>
          <w:szCs w:val="28"/>
          <w:u w:val="single"/>
          <w:lang w:eastAsia="en-ZA"/>
        </w:rPr>
        <w:t>v</w:t>
      </w:r>
      <w:r w:rsidR="00765ED3" w:rsidRPr="00765ED3">
        <w:rPr>
          <w:rFonts w:ascii="Arial" w:eastAsia="Times New Roman" w:hAnsi="Arial" w:cs="Arial"/>
          <w:b/>
          <w:bCs/>
          <w:sz w:val="28"/>
          <w:szCs w:val="28"/>
          <w:u w:val="single"/>
          <w:lang w:eastAsia="en-ZA"/>
        </w:rPr>
        <w:t xml:space="preserve"> Boyes-Moffat </w:t>
      </w:r>
      <w:r w:rsidR="00765ED3">
        <w:rPr>
          <w:rFonts w:ascii="Arial" w:eastAsia="Times New Roman" w:hAnsi="Arial" w:cs="Arial"/>
          <w:b/>
          <w:bCs/>
          <w:sz w:val="28"/>
          <w:szCs w:val="28"/>
          <w:u w:val="single"/>
          <w:lang w:eastAsia="en-ZA"/>
        </w:rPr>
        <w:t>a</w:t>
      </w:r>
      <w:r w:rsidR="00765ED3" w:rsidRPr="00765ED3">
        <w:rPr>
          <w:rFonts w:ascii="Arial" w:eastAsia="Times New Roman" w:hAnsi="Arial" w:cs="Arial"/>
          <w:b/>
          <w:bCs/>
          <w:sz w:val="28"/>
          <w:szCs w:val="28"/>
          <w:u w:val="single"/>
          <w:lang w:eastAsia="en-ZA"/>
        </w:rPr>
        <w:t>nd Another</w:t>
      </w:r>
      <w:r w:rsidR="00765ED3" w:rsidRPr="007C5D8C">
        <w:rPr>
          <w:rFonts w:ascii="Arial" w:eastAsia="Times New Roman" w:hAnsi="Arial" w:cs="Arial"/>
          <w:bCs/>
          <w:sz w:val="28"/>
          <w:szCs w:val="28"/>
          <w:lang w:eastAsia="en-ZA"/>
        </w:rPr>
        <w:t xml:space="preserve"> 2012 (3) SA 641 (GSJ)</w:t>
      </w:r>
      <w:r w:rsidR="00765ED3" w:rsidRPr="007C5D8C">
        <w:rPr>
          <w:rFonts w:ascii="Arial" w:hAnsi="Arial" w:cs="Arial"/>
          <w:sz w:val="28"/>
          <w:szCs w:val="28"/>
          <w:lang w:eastAsia="en-ZA"/>
        </w:rPr>
        <w:t xml:space="preserve"> </w:t>
      </w:r>
      <w:r w:rsidR="007C5D8C" w:rsidRPr="007C5D8C">
        <w:rPr>
          <w:rFonts w:ascii="Arial" w:hAnsi="Arial" w:cs="Arial"/>
          <w:sz w:val="28"/>
          <w:szCs w:val="28"/>
          <w:lang w:eastAsia="en-ZA"/>
        </w:rPr>
        <w:t xml:space="preserve">at 643 I </w:t>
      </w:r>
      <w:r w:rsidR="007C5D8C">
        <w:rPr>
          <w:rFonts w:ascii="Arial" w:hAnsi="Arial" w:cs="Arial"/>
          <w:sz w:val="28"/>
          <w:szCs w:val="28"/>
          <w:lang w:eastAsia="en-ZA"/>
        </w:rPr>
        <w:t>–</w:t>
      </w:r>
      <w:r w:rsidR="007C5D8C" w:rsidRPr="007C5D8C">
        <w:rPr>
          <w:rFonts w:ascii="Arial" w:hAnsi="Arial" w:cs="Arial"/>
          <w:sz w:val="28"/>
          <w:szCs w:val="28"/>
          <w:lang w:eastAsia="en-ZA"/>
        </w:rPr>
        <w:t xml:space="preserve"> J</w:t>
      </w:r>
      <w:r w:rsidR="007C5D8C">
        <w:rPr>
          <w:rFonts w:ascii="Arial" w:hAnsi="Arial" w:cs="Arial"/>
          <w:sz w:val="28"/>
          <w:szCs w:val="28"/>
          <w:lang w:eastAsia="en-ZA"/>
        </w:rPr>
        <w:t>:</w:t>
      </w:r>
    </w:p>
    <w:p w14:paraId="403DA8C8" w14:textId="77777777" w:rsidR="00765ED3" w:rsidRDefault="00765ED3" w:rsidP="00765ED3">
      <w:pPr>
        <w:tabs>
          <w:tab w:val="left" w:pos="1134"/>
        </w:tabs>
        <w:spacing w:line="360" w:lineRule="auto"/>
        <w:ind w:left="1134" w:hanging="1134"/>
        <w:jc w:val="both"/>
        <w:rPr>
          <w:rFonts w:ascii="Arial" w:hAnsi="Arial" w:cs="Arial"/>
          <w:sz w:val="28"/>
          <w:szCs w:val="28"/>
        </w:rPr>
      </w:pPr>
      <w:r>
        <w:rPr>
          <w:rFonts w:ascii="Arial" w:hAnsi="Arial" w:cs="Arial"/>
          <w:sz w:val="28"/>
          <w:szCs w:val="28"/>
        </w:rPr>
        <w:tab/>
      </w:r>
    </w:p>
    <w:p w14:paraId="2D3E1710" w14:textId="1D4945CC" w:rsidR="00C2569C" w:rsidRDefault="00765ED3" w:rsidP="006E5B67">
      <w:pPr>
        <w:tabs>
          <w:tab w:val="left" w:pos="1134"/>
        </w:tabs>
        <w:spacing w:line="360" w:lineRule="auto"/>
        <w:ind w:left="1134" w:hanging="828"/>
        <w:jc w:val="both"/>
        <w:rPr>
          <w:rFonts w:ascii="Arial" w:eastAsia="Times New Roman" w:hAnsi="Arial" w:cs="Arial"/>
          <w:sz w:val="24"/>
          <w:szCs w:val="24"/>
          <w:lang w:eastAsia="en-ZA"/>
        </w:rPr>
      </w:pPr>
      <w:r>
        <w:rPr>
          <w:rFonts w:ascii="Arial" w:hAnsi="Arial" w:cs="Arial"/>
          <w:sz w:val="28"/>
          <w:szCs w:val="28"/>
        </w:rPr>
        <w:tab/>
        <w:t>“</w:t>
      </w:r>
      <w:r w:rsidRPr="00765ED3">
        <w:rPr>
          <w:rFonts w:ascii="Arial" w:hAnsi="Arial" w:cs="Arial"/>
          <w:sz w:val="24"/>
          <w:szCs w:val="24"/>
        </w:rPr>
        <w:t xml:space="preserve">It is entirely a matter for </w:t>
      </w:r>
      <w:r w:rsidRPr="00B8307D">
        <w:rPr>
          <w:rFonts w:ascii="Arial" w:hAnsi="Arial" w:cs="Arial"/>
          <w:sz w:val="24"/>
          <w:szCs w:val="24"/>
          <w:u w:val="single"/>
        </w:rPr>
        <w:t>the discretion of the court</w:t>
      </w:r>
      <w:r w:rsidRPr="00765ED3">
        <w:rPr>
          <w:rFonts w:ascii="Arial" w:hAnsi="Arial" w:cs="Arial"/>
          <w:sz w:val="24"/>
          <w:szCs w:val="24"/>
        </w:rPr>
        <w:t>, which is to be exercised judicially upon a consideration of the facts of each case, and in essence it is a matter of fairness to both sides (cf </w:t>
      </w:r>
      <w:r w:rsidRPr="00765ED3">
        <w:rPr>
          <w:rFonts w:ascii="Arial" w:hAnsi="Arial" w:cs="Arial"/>
          <w:i/>
          <w:iCs/>
          <w:sz w:val="24"/>
          <w:szCs w:val="24"/>
        </w:rPr>
        <w:t>Gelb v Hawkins</w:t>
      </w:r>
      <w:r w:rsidRPr="00765ED3">
        <w:rPr>
          <w:rFonts w:ascii="Arial" w:hAnsi="Arial" w:cs="Arial"/>
          <w:sz w:val="24"/>
          <w:szCs w:val="24"/>
        </w:rPr>
        <w:t> </w:t>
      </w:r>
      <w:hyperlink r:id="rId16" w:tgtFrame="main" w:history="1">
        <w:r w:rsidRPr="00765ED3">
          <w:rPr>
            <w:rStyle w:val="Hyperlink"/>
            <w:rFonts w:ascii="Arial" w:hAnsi="Arial" w:cs="Arial"/>
            <w:color w:val="auto"/>
            <w:sz w:val="24"/>
            <w:szCs w:val="24"/>
          </w:rPr>
          <w:t>1960 (3) SA 687 (A)</w:t>
        </w:r>
      </w:hyperlink>
      <w:r w:rsidRPr="00765ED3">
        <w:rPr>
          <w:rFonts w:ascii="Arial" w:hAnsi="Arial" w:cs="Arial"/>
          <w:sz w:val="24"/>
          <w:szCs w:val="24"/>
        </w:rPr>
        <w:t> at 694A; </w:t>
      </w:r>
      <w:r w:rsidRPr="00765ED3">
        <w:rPr>
          <w:rFonts w:ascii="Arial" w:hAnsi="Arial" w:cs="Arial"/>
          <w:i/>
          <w:iCs/>
          <w:sz w:val="24"/>
          <w:szCs w:val="24"/>
        </w:rPr>
        <w:t>Graham v Odendaal</w:t>
      </w:r>
      <w:r w:rsidRPr="00765ED3">
        <w:rPr>
          <w:rFonts w:ascii="Arial" w:hAnsi="Arial" w:cs="Arial"/>
          <w:sz w:val="24"/>
          <w:szCs w:val="24"/>
        </w:rPr>
        <w:t> </w:t>
      </w:r>
      <w:hyperlink r:id="rId17" w:tgtFrame="main" w:history="1">
        <w:r w:rsidRPr="00765ED3">
          <w:rPr>
            <w:rStyle w:val="Hyperlink"/>
            <w:rFonts w:ascii="Arial" w:hAnsi="Arial" w:cs="Arial"/>
            <w:color w:val="auto"/>
            <w:sz w:val="24"/>
            <w:szCs w:val="24"/>
          </w:rPr>
          <w:t>1972 (2) SA 611 (A)</w:t>
        </w:r>
      </w:hyperlink>
      <w:r w:rsidRPr="00765ED3">
        <w:rPr>
          <w:rFonts w:ascii="Arial" w:hAnsi="Arial" w:cs="Arial"/>
          <w:sz w:val="24"/>
          <w:szCs w:val="24"/>
        </w:rPr>
        <w:t> at 616A; Cilliers </w:t>
      </w:r>
      <w:r w:rsidRPr="00765ED3">
        <w:rPr>
          <w:rFonts w:ascii="Arial" w:hAnsi="Arial" w:cs="Arial"/>
          <w:i/>
          <w:iCs/>
          <w:sz w:val="24"/>
          <w:szCs w:val="24"/>
        </w:rPr>
        <w:t>Law of Costs</w:t>
      </w:r>
      <w:r w:rsidRPr="00765ED3">
        <w:rPr>
          <w:rFonts w:ascii="Arial" w:hAnsi="Arial" w:cs="Arial"/>
          <w:sz w:val="24"/>
          <w:szCs w:val="24"/>
        </w:rPr>
        <w:t> at 2.03 – 2.05).</w:t>
      </w:r>
      <w:r>
        <w:rPr>
          <w:rFonts w:ascii="Arial" w:hAnsi="Arial" w:cs="Arial"/>
          <w:sz w:val="24"/>
          <w:szCs w:val="24"/>
        </w:rPr>
        <w:t>”</w:t>
      </w:r>
      <w:r w:rsidRPr="00765ED3">
        <w:rPr>
          <w:rFonts w:ascii="Arial" w:hAnsi="Arial" w:cs="Arial"/>
          <w:sz w:val="24"/>
          <w:szCs w:val="24"/>
        </w:rPr>
        <w:t> </w:t>
      </w:r>
      <w:r w:rsidR="009D0DFC" w:rsidRPr="00765ED3">
        <w:rPr>
          <w:rFonts w:ascii="Arial" w:eastAsia="Times New Roman" w:hAnsi="Arial" w:cs="Arial"/>
          <w:sz w:val="24"/>
          <w:szCs w:val="24"/>
          <w:lang w:eastAsia="en-ZA"/>
        </w:rPr>
        <w:t xml:space="preserve"> </w:t>
      </w:r>
    </w:p>
    <w:p w14:paraId="55955049" w14:textId="77777777" w:rsidR="00C2569C" w:rsidRDefault="00C2569C" w:rsidP="00765ED3">
      <w:pPr>
        <w:tabs>
          <w:tab w:val="left" w:pos="1134"/>
        </w:tabs>
        <w:spacing w:line="360" w:lineRule="auto"/>
        <w:ind w:left="1440" w:hanging="1134"/>
        <w:jc w:val="both"/>
        <w:rPr>
          <w:rFonts w:ascii="Arial" w:eastAsia="Times New Roman" w:hAnsi="Arial" w:cs="Arial"/>
          <w:sz w:val="24"/>
          <w:szCs w:val="24"/>
          <w:lang w:eastAsia="en-ZA"/>
        </w:rPr>
      </w:pPr>
    </w:p>
    <w:p w14:paraId="3829F1E9" w14:textId="03EF77EE" w:rsidR="003C66DC" w:rsidRDefault="00C2569C" w:rsidP="00963C53">
      <w:pPr>
        <w:pStyle w:val="generator-item"/>
        <w:shd w:val="clear" w:color="auto" w:fill="FFFFFF"/>
        <w:spacing w:before="0" w:beforeAutospacing="0" w:after="0" w:afterAutospacing="0" w:line="360" w:lineRule="auto"/>
        <w:ind w:left="1134" w:hanging="1134"/>
        <w:jc w:val="both"/>
        <w:rPr>
          <w:rFonts w:ascii="Arial" w:hAnsi="Arial" w:cs="Arial"/>
          <w:bCs/>
          <w:sz w:val="28"/>
          <w:szCs w:val="28"/>
        </w:rPr>
      </w:pPr>
      <w:r>
        <w:rPr>
          <w:rFonts w:ascii="Arial" w:hAnsi="Arial" w:cs="Arial"/>
          <w:sz w:val="28"/>
          <w:szCs w:val="28"/>
        </w:rPr>
        <w:t>[</w:t>
      </w:r>
      <w:r w:rsidR="00963C53">
        <w:rPr>
          <w:rFonts w:ascii="Arial" w:hAnsi="Arial" w:cs="Arial"/>
          <w:sz w:val="28"/>
          <w:szCs w:val="28"/>
        </w:rPr>
        <w:t>21</w:t>
      </w:r>
      <w:r w:rsidR="00433C69">
        <w:rPr>
          <w:rFonts w:ascii="Arial" w:hAnsi="Arial" w:cs="Arial"/>
          <w:sz w:val="28"/>
          <w:szCs w:val="28"/>
        </w:rPr>
        <w:t>6</w:t>
      </w:r>
      <w:r>
        <w:rPr>
          <w:rFonts w:ascii="Arial" w:hAnsi="Arial" w:cs="Arial"/>
          <w:sz w:val="28"/>
          <w:szCs w:val="28"/>
        </w:rPr>
        <w:t>]</w:t>
      </w:r>
      <w:r>
        <w:rPr>
          <w:rFonts w:ascii="Arial" w:hAnsi="Arial" w:cs="Arial"/>
          <w:sz w:val="28"/>
          <w:szCs w:val="28"/>
        </w:rPr>
        <w:tab/>
      </w:r>
      <w:r w:rsidR="00B8307D">
        <w:rPr>
          <w:rFonts w:ascii="Arial" w:hAnsi="Arial" w:cs="Arial"/>
          <w:sz w:val="28"/>
          <w:szCs w:val="28"/>
        </w:rPr>
        <w:t xml:space="preserve">In </w:t>
      </w:r>
      <w:r w:rsidR="003C66DC" w:rsidRPr="00B8307D">
        <w:rPr>
          <w:rFonts w:ascii="Arial" w:hAnsi="Arial" w:cs="Arial"/>
          <w:b/>
          <w:bCs/>
          <w:sz w:val="28"/>
          <w:szCs w:val="28"/>
          <w:u w:val="single"/>
        </w:rPr>
        <w:t>Law of Costs</w:t>
      </w:r>
      <w:r w:rsidR="00B8307D">
        <w:rPr>
          <w:rFonts w:ascii="Arial" w:hAnsi="Arial" w:cs="Arial"/>
          <w:bCs/>
          <w:sz w:val="28"/>
          <w:szCs w:val="28"/>
        </w:rPr>
        <w:t xml:space="preserve">, </w:t>
      </w:r>
      <w:r w:rsidR="003C66DC" w:rsidRPr="00B8307D">
        <w:rPr>
          <w:rFonts w:ascii="Arial" w:hAnsi="Arial" w:cs="Arial"/>
          <w:sz w:val="28"/>
          <w:szCs w:val="28"/>
        </w:rPr>
        <w:t>AC Cilliers</w:t>
      </w:r>
      <w:r w:rsidR="00B8307D">
        <w:rPr>
          <w:rFonts w:ascii="Arial" w:hAnsi="Arial" w:cs="Arial"/>
          <w:sz w:val="28"/>
          <w:szCs w:val="28"/>
        </w:rPr>
        <w:t xml:space="preserve">, </w:t>
      </w:r>
      <w:r w:rsidR="00967605">
        <w:rPr>
          <w:rFonts w:ascii="Arial" w:hAnsi="Arial" w:cs="Arial"/>
          <w:sz w:val="28"/>
          <w:szCs w:val="28"/>
        </w:rPr>
        <w:t xml:space="preserve">LexisNexis, Issue 41, </w:t>
      </w:r>
      <w:r w:rsidR="003C66DC" w:rsidRPr="00B8307D">
        <w:rPr>
          <w:rFonts w:ascii="Arial" w:hAnsi="Arial" w:cs="Arial"/>
          <w:sz w:val="28"/>
          <w:szCs w:val="28"/>
        </w:rPr>
        <w:t>October 2022 - SI 46</w:t>
      </w:r>
      <w:r w:rsidR="006E5B67">
        <w:rPr>
          <w:rFonts w:ascii="Arial" w:hAnsi="Arial" w:cs="Arial"/>
          <w:sz w:val="28"/>
          <w:szCs w:val="28"/>
        </w:rPr>
        <w:t xml:space="preserve"> at paragraph </w:t>
      </w:r>
      <w:r w:rsidR="003C66DC" w:rsidRPr="006E5B67">
        <w:rPr>
          <w:rFonts w:ascii="Arial" w:hAnsi="Arial" w:cs="Arial"/>
          <w:bCs/>
          <w:sz w:val="28"/>
          <w:szCs w:val="28"/>
        </w:rPr>
        <w:t>2.23A</w:t>
      </w:r>
      <w:r w:rsidR="006E5B67">
        <w:rPr>
          <w:rFonts w:ascii="Arial" w:hAnsi="Arial" w:cs="Arial"/>
          <w:bCs/>
          <w:sz w:val="28"/>
          <w:szCs w:val="28"/>
        </w:rPr>
        <w:t xml:space="preserve"> the following principles are cited, specifically with regard to applications for absolution from the instance:</w:t>
      </w:r>
    </w:p>
    <w:p w14:paraId="2D9A1D69" w14:textId="77777777" w:rsidR="006E5B67" w:rsidRPr="006E5B67" w:rsidRDefault="006E5B67" w:rsidP="006E5B67">
      <w:pPr>
        <w:pStyle w:val="generator-item"/>
        <w:shd w:val="clear" w:color="auto" w:fill="FFFFFF"/>
        <w:spacing w:before="0" w:beforeAutospacing="0" w:after="0" w:afterAutospacing="0" w:line="360" w:lineRule="auto"/>
        <w:ind w:left="1440" w:hanging="1740"/>
        <w:jc w:val="both"/>
        <w:rPr>
          <w:rFonts w:ascii="Arial" w:hAnsi="Arial" w:cs="Arial"/>
          <w:bCs/>
          <w:sz w:val="28"/>
          <w:szCs w:val="28"/>
        </w:rPr>
      </w:pPr>
    </w:p>
    <w:p w14:paraId="3C323922" w14:textId="4C179F9E" w:rsidR="003C66DC" w:rsidRPr="00433C69" w:rsidRDefault="006E5B67" w:rsidP="00967605">
      <w:pPr>
        <w:pStyle w:val="head1-00"/>
        <w:shd w:val="clear" w:color="auto" w:fill="FFFFFF"/>
        <w:spacing w:before="0" w:beforeAutospacing="0" w:after="0" w:afterAutospacing="0" w:line="360" w:lineRule="auto"/>
        <w:ind w:left="1134"/>
        <w:jc w:val="both"/>
        <w:rPr>
          <w:rFonts w:ascii="Arial" w:hAnsi="Arial" w:cs="Arial"/>
          <w:b/>
          <w:bCs/>
        </w:rPr>
      </w:pPr>
      <w:r w:rsidRPr="00433C69">
        <w:rPr>
          <w:rFonts w:ascii="Arial" w:hAnsi="Arial" w:cs="Arial"/>
          <w:b/>
          <w:bCs/>
        </w:rPr>
        <w:t>“</w:t>
      </w:r>
      <w:r w:rsidR="003C66DC" w:rsidRPr="00433C69">
        <w:rPr>
          <w:rFonts w:ascii="Arial" w:hAnsi="Arial" w:cs="Arial"/>
          <w:b/>
          <w:bCs/>
        </w:rPr>
        <w:t>Absolution from the instance</w:t>
      </w:r>
    </w:p>
    <w:p w14:paraId="002013A3" w14:textId="5F33DCF8" w:rsidR="003E375C" w:rsidRPr="00433C69" w:rsidRDefault="003C66DC" w:rsidP="00433C69">
      <w:pPr>
        <w:spacing w:line="360" w:lineRule="auto"/>
        <w:ind w:left="1134"/>
        <w:jc w:val="both"/>
        <w:rPr>
          <w:rFonts w:ascii="Arial" w:hAnsi="Arial" w:cs="Arial"/>
          <w:sz w:val="24"/>
          <w:szCs w:val="24"/>
        </w:rPr>
      </w:pPr>
      <w:r w:rsidRPr="00433C69">
        <w:rPr>
          <w:rFonts w:ascii="Arial" w:hAnsi="Arial" w:cs="Arial"/>
          <w:sz w:val="24"/>
          <w:szCs w:val="24"/>
        </w:rPr>
        <w:t>Another illustration of the application of the general rule that success carries costs is that an order of absolution from the instance normally entitles the defendant to costs. </w:t>
      </w:r>
      <w:r w:rsidRPr="00433C69">
        <w:rPr>
          <w:rFonts w:ascii="Arial" w:hAnsi="Arial" w:cs="Arial"/>
          <w:sz w:val="24"/>
          <w:szCs w:val="24"/>
          <w:u w:val="single"/>
        </w:rPr>
        <w:t xml:space="preserve">Where absolution is sought unsuccessfully </w:t>
      </w:r>
      <w:r w:rsidR="003573BF" w:rsidRPr="00433C69">
        <w:rPr>
          <w:rFonts w:ascii="Arial" w:hAnsi="Arial" w:cs="Arial"/>
          <w:sz w:val="24"/>
          <w:szCs w:val="24"/>
          <w:u w:val="single"/>
        </w:rPr>
        <w:t>i.e.</w:t>
      </w:r>
      <w:r w:rsidRPr="00433C69">
        <w:rPr>
          <w:rFonts w:ascii="Arial" w:hAnsi="Arial" w:cs="Arial"/>
          <w:sz w:val="24"/>
          <w:szCs w:val="24"/>
          <w:u w:val="single"/>
        </w:rPr>
        <w:t xml:space="preserve"> is not granted, the usual order, it is suggested, ought to be that the costs are to be costs in the </w:t>
      </w:r>
      <w:r w:rsidR="006E5B67" w:rsidRPr="00433C69">
        <w:rPr>
          <w:rFonts w:ascii="Arial" w:hAnsi="Arial" w:cs="Arial"/>
          <w:sz w:val="24"/>
          <w:szCs w:val="24"/>
          <w:u w:val="single"/>
        </w:rPr>
        <w:t>cause.</w:t>
      </w:r>
      <w:r w:rsidR="006E5B67" w:rsidRPr="00433C69">
        <w:rPr>
          <w:rFonts w:ascii="Arial" w:hAnsi="Arial" w:cs="Arial"/>
          <w:sz w:val="24"/>
          <w:szCs w:val="24"/>
        </w:rPr>
        <w:t xml:space="preserve"> This</w:t>
      </w:r>
      <w:r w:rsidRPr="00433C69">
        <w:rPr>
          <w:rFonts w:ascii="Arial" w:hAnsi="Arial" w:cs="Arial"/>
          <w:sz w:val="24"/>
          <w:szCs w:val="24"/>
        </w:rPr>
        <w:t xml:space="preserve"> proposition is effectively supported by the decision of the Supreme Court of Appeal in </w:t>
      </w:r>
      <w:r w:rsidRPr="00433C69">
        <w:rPr>
          <w:rFonts w:ascii="Arial" w:hAnsi="Arial" w:cs="Arial"/>
          <w:i/>
          <w:iCs/>
          <w:sz w:val="24"/>
          <w:szCs w:val="24"/>
        </w:rPr>
        <w:t>Koukoudis v Abrina</w:t>
      </w:r>
      <w:r w:rsidR="003573BF" w:rsidRPr="00433C69">
        <w:rPr>
          <w:rFonts w:ascii="Arial" w:hAnsi="Arial" w:cs="Arial"/>
          <w:i/>
          <w:iCs/>
          <w:sz w:val="24"/>
          <w:szCs w:val="24"/>
        </w:rPr>
        <w:t xml:space="preserve"> </w:t>
      </w:r>
      <w:r w:rsidR="003573BF" w:rsidRPr="00433C69">
        <w:rPr>
          <w:rFonts w:ascii="Arial" w:hAnsi="Arial" w:cs="Arial"/>
          <w:iCs/>
          <w:sz w:val="24"/>
          <w:szCs w:val="24"/>
        </w:rPr>
        <w:t>[</w:t>
      </w:r>
      <w:r w:rsidR="003573BF" w:rsidRPr="00433C69">
        <w:rPr>
          <w:rFonts w:ascii="Arial" w:eastAsia="Times New Roman" w:hAnsi="Arial" w:cs="Arial"/>
          <w:b/>
          <w:bCs/>
          <w:color w:val="000000"/>
          <w:sz w:val="24"/>
          <w:szCs w:val="24"/>
          <w:lang w:eastAsia="en-ZA"/>
        </w:rPr>
        <w:t>Koukoudis and Another v Abrina 1772 (Pty) Ltd and Another</w:t>
      </w:r>
      <w:r w:rsidR="003573BF" w:rsidRPr="00433C69">
        <w:rPr>
          <w:rFonts w:ascii="Arial" w:eastAsia="Times New Roman" w:hAnsi="Arial" w:cs="Arial"/>
          <w:bCs/>
          <w:color w:val="000000"/>
          <w:sz w:val="24"/>
          <w:szCs w:val="24"/>
          <w:lang w:eastAsia="en-ZA"/>
        </w:rPr>
        <w:t xml:space="preserve"> 2016 (5) SA 352 (SCA)]</w:t>
      </w:r>
      <w:r w:rsidRPr="00433C69">
        <w:rPr>
          <w:rFonts w:ascii="Arial" w:hAnsi="Arial" w:cs="Arial"/>
          <w:sz w:val="24"/>
          <w:szCs w:val="24"/>
        </w:rPr>
        <w:t>,</w:t>
      </w:r>
      <w:r w:rsidR="003E375C" w:rsidRPr="00433C69">
        <w:rPr>
          <w:rFonts w:ascii="Arial" w:hAnsi="Arial" w:cs="Arial"/>
          <w:sz w:val="24"/>
          <w:szCs w:val="24"/>
        </w:rPr>
        <w:t xml:space="preserve"> </w:t>
      </w:r>
      <w:r w:rsidRPr="00433C69">
        <w:rPr>
          <w:rFonts w:ascii="Arial" w:hAnsi="Arial" w:cs="Arial"/>
          <w:sz w:val="24"/>
          <w:szCs w:val="24"/>
        </w:rPr>
        <w:t>where the court said the following:</w:t>
      </w:r>
    </w:p>
    <w:p w14:paraId="6DC69DBF" w14:textId="13C8242A" w:rsidR="003C66DC" w:rsidRPr="00433C69" w:rsidRDefault="003E375C" w:rsidP="006E5B67">
      <w:pPr>
        <w:pStyle w:val="parafullout"/>
        <w:shd w:val="clear" w:color="auto" w:fill="FFFFFF"/>
        <w:spacing w:before="0" w:beforeAutospacing="0" w:after="0" w:afterAutospacing="0" w:line="360" w:lineRule="auto"/>
        <w:ind w:left="1134"/>
        <w:jc w:val="both"/>
        <w:rPr>
          <w:rFonts w:ascii="Arial" w:hAnsi="Arial" w:cs="Arial"/>
        </w:rPr>
      </w:pPr>
      <w:r w:rsidRPr="00433C69">
        <w:rPr>
          <w:rFonts w:ascii="Arial" w:hAnsi="Arial" w:cs="Arial"/>
        </w:rPr>
        <w:t xml:space="preserve"> </w:t>
      </w:r>
    </w:p>
    <w:p w14:paraId="779EA4C4" w14:textId="32F7B352" w:rsidR="003C66DC" w:rsidRDefault="00433C69" w:rsidP="00433C69">
      <w:pPr>
        <w:pStyle w:val="Quote1"/>
        <w:shd w:val="clear" w:color="auto" w:fill="FFFFFF"/>
        <w:spacing w:before="0" w:beforeAutospacing="0" w:after="0" w:afterAutospacing="0" w:line="360" w:lineRule="auto"/>
        <w:ind w:left="1440"/>
        <w:jc w:val="both"/>
        <w:rPr>
          <w:rFonts w:ascii="Arial" w:hAnsi="Arial" w:cs="Arial"/>
          <w:sz w:val="28"/>
          <w:szCs w:val="28"/>
        </w:rPr>
      </w:pPr>
      <w:r>
        <w:rPr>
          <w:rFonts w:ascii="Arial" w:hAnsi="Arial" w:cs="Arial"/>
        </w:rPr>
        <w:t>‘</w:t>
      </w:r>
      <w:r w:rsidR="003573BF" w:rsidRPr="00433C69">
        <w:rPr>
          <w:rFonts w:ascii="Arial" w:hAnsi="Arial" w:cs="Arial"/>
        </w:rPr>
        <w:t xml:space="preserve">[56] </w:t>
      </w:r>
      <w:r w:rsidR="003C66DC" w:rsidRPr="00433C69">
        <w:rPr>
          <w:rFonts w:ascii="Arial" w:hAnsi="Arial" w:cs="Arial"/>
        </w:rPr>
        <w:t>At the end of the respondents’ case, the appellants applied unsuccessfully for absolution from the instance. In paragraph 2 of the order of the court </w:t>
      </w:r>
      <w:r w:rsidR="003C66DC" w:rsidRPr="00433C69">
        <w:rPr>
          <w:rFonts w:ascii="Arial" w:hAnsi="Arial" w:cs="Arial"/>
          <w:i/>
          <w:iCs/>
        </w:rPr>
        <w:t>a quo</w:t>
      </w:r>
      <w:r w:rsidR="003C66DC" w:rsidRPr="00433C69">
        <w:rPr>
          <w:rFonts w:ascii="Arial" w:hAnsi="Arial" w:cs="Arial"/>
        </w:rPr>
        <w:t>, the appellants were ordered to pay the costs of that application jointly and severally, although each party was ordered to pay its own costs for the period that the matter had stood down to allow the parties to prepare for the application. The appellants argued that they should be entitled to those costs as absolution ought to have been granted. The trial judge had a discretion as whether to grant absolution. She probably exercised that discretion on an incorrect factual basis, but it seems to me to be unnecessary to deal with the correctness of her decision in that regard as I see no reason why a specific order as to costs in respect of the absolution proceedings need be made. </w:t>
      </w:r>
      <w:r w:rsidR="003C66DC" w:rsidRPr="00433C69">
        <w:rPr>
          <w:rFonts w:ascii="Arial" w:hAnsi="Arial" w:cs="Arial"/>
          <w:i/>
          <w:iCs/>
          <w:u w:val="single"/>
        </w:rPr>
        <w:t>Applications from the instance and their preparation all form part of the trial proceeding and a specific order relating to those costs seems superfluous</w:t>
      </w:r>
      <w:r w:rsidR="003C66DC" w:rsidRPr="00433C69">
        <w:rPr>
          <w:rFonts w:ascii="Arial" w:hAnsi="Arial" w:cs="Arial"/>
          <w:i/>
          <w:iCs/>
        </w:rPr>
        <w:t>. </w:t>
      </w:r>
      <w:r w:rsidR="003C66DC" w:rsidRPr="00433C69">
        <w:rPr>
          <w:rFonts w:ascii="Arial" w:hAnsi="Arial" w:cs="Arial"/>
        </w:rPr>
        <w:t xml:space="preserve">The appellants, however, suggested that each party should pay its own costs relating to the period the matter stood down for the preparation of the application for </w:t>
      </w:r>
      <w:r w:rsidR="003C66DC" w:rsidRPr="00433C69">
        <w:rPr>
          <w:rFonts w:ascii="Arial" w:hAnsi="Arial" w:cs="Arial"/>
        </w:rPr>
        <w:lastRenderedPageBreak/>
        <w:t>absolution. That order operates in favour of the respondents and so, if that’s what the appellants wish, I have no difficulty in granting the request.</w:t>
      </w:r>
      <w:r>
        <w:rPr>
          <w:rFonts w:ascii="Arial" w:hAnsi="Arial" w:cs="Arial"/>
        </w:rPr>
        <w:t>’</w:t>
      </w:r>
      <w:r w:rsidR="003C66DC" w:rsidRPr="00433C69">
        <w:rPr>
          <w:rFonts w:ascii="Arial" w:hAnsi="Arial" w:cs="Arial"/>
        </w:rPr>
        <w:t>”</w:t>
      </w:r>
      <w:r w:rsidR="003573BF" w:rsidRPr="00433C69">
        <w:rPr>
          <w:rFonts w:ascii="Arial" w:hAnsi="Arial" w:cs="Arial"/>
          <w:sz w:val="28"/>
          <w:szCs w:val="28"/>
        </w:rPr>
        <w:t xml:space="preserve"> (My emphasis)</w:t>
      </w:r>
    </w:p>
    <w:p w14:paraId="63A71B31" w14:textId="5ECEBE03" w:rsidR="00FA693F" w:rsidRDefault="00FA693F" w:rsidP="00FA693F">
      <w:pPr>
        <w:pStyle w:val="Quote1"/>
        <w:shd w:val="clear" w:color="auto" w:fill="FFFFFF"/>
        <w:spacing w:before="0" w:beforeAutospacing="0" w:after="0" w:afterAutospacing="0" w:line="360" w:lineRule="auto"/>
        <w:jc w:val="both"/>
        <w:rPr>
          <w:rFonts w:ascii="Arial" w:hAnsi="Arial" w:cs="Arial"/>
          <w:sz w:val="28"/>
          <w:szCs w:val="28"/>
        </w:rPr>
      </w:pPr>
    </w:p>
    <w:p w14:paraId="3C5C71CD" w14:textId="78929CE2" w:rsidR="00FA693F" w:rsidRPr="00433C69" w:rsidRDefault="00FA693F" w:rsidP="00FA693F">
      <w:pPr>
        <w:pStyle w:val="Quote1"/>
        <w:shd w:val="clear" w:color="auto" w:fill="FFFFFF"/>
        <w:spacing w:before="0" w:beforeAutospacing="0" w:after="0" w:afterAutospacing="0" w:line="360" w:lineRule="auto"/>
        <w:ind w:left="1276" w:hanging="1276"/>
        <w:jc w:val="both"/>
        <w:rPr>
          <w:rFonts w:ascii="Arial" w:hAnsi="Arial" w:cs="Arial"/>
        </w:rPr>
      </w:pPr>
      <w:r>
        <w:rPr>
          <w:rFonts w:ascii="Arial" w:hAnsi="Arial" w:cs="Arial"/>
          <w:sz w:val="28"/>
          <w:szCs w:val="28"/>
        </w:rPr>
        <w:t>[217]</w:t>
      </w:r>
      <w:r>
        <w:rPr>
          <w:rFonts w:ascii="Arial" w:hAnsi="Arial" w:cs="Arial"/>
          <w:sz w:val="28"/>
          <w:szCs w:val="28"/>
        </w:rPr>
        <w:tab/>
        <w:t xml:space="preserve">I respectfully agree with the last mentioned principle enunciated by the Supreme Court of Appeal. Therefore, and in exercising my discretion in view of the facts and circumstances of this trial, I deem it appropriate that the costs of the application for absolution of the instance, are to be costs in the action. </w:t>
      </w:r>
    </w:p>
    <w:p w14:paraId="694778D4" w14:textId="7D467649" w:rsidR="00620086" w:rsidRDefault="00620086" w:rsidP="00967605">
      <w:pPr>
        <w:tabs>
          <w:tab w:val="left" w:pos="1134"/>
        </w:tabs>
        <w:spacing w:line="360" w:lineRule="auto"/>
        <w:ind w:left="1134" w:hanging="1134"/>
        <w:jc w:val="both"/>
        <w:rPr>
          <w:rFonts w:ascii="Arial" w:hAnsi="Arial" w:cs="Arial"/>
          <w:sz w:val="28"/>
          <w:szCs w:val="28"/>
        </w:rPr>
      </w:pPr>
    </w:p>
    <w:p w14:paraId="1334D77E" w14:textId="4E144852" w:rsidR="001351EA" w:rsidRDefault="001351EA" w:rsidP="001351EA">
      <w:pPr>
        <w:tabs>
          <w:tab w:val="left" w:pos="0"/>
        </w:tabs>
        <w:spacing w:line="360" w:lineRule="auto"/>
        <w:ind w:hanging="1134"/>
        <w:jc w:val="both"/>
        <w:rPr>
          <w:rFonts w:ascii="Arial" w:hAnsi="Arial" w:cs="Arial"/>
          <w:b/>
          <w:sz w:val="28"/>
          <w:szCs w:val="28"/>
          <w:u w:val="single"/>
        </w:rPr>
      </w:pPr>
      <w:r w:rsidRPr="001351EA">
        <w:rPr>
          <w:rFonts w:ascii="Arial" w:hAnsi="Arial" w:cs="Arial"/>
          <w:sz w:val="28"/>
          <w:szCs w:val="28"/>
        </w:rPr>
        <w:tab/>
      </w:r>
      <w:r>
        <w:rPr>
          <w:rFonts w:ascii="Arial" w:hAnsi="Arial" w:cs="Arial"/>
          <w:b/>
          <w:sz w:val="28"/>
          <w:szCs w:val="28"/>
          <w:u w:val="single"/>
        </w:rPr>
        <w:t>The reserved costs of the postponement of the trial on 12 December 2017:</w:t>
      </w:r>
    </w:p>
    <w:p w14:paraId="2F9F1E74" w14:textId="761A4D10" w:rsidR="001351EA" w:rsidRDefault="001351EA" w:rsidP="001351EA">
      <w:pPr>
        <w:tabs>
          <w:tab w:val="left" w:pos="0"/>
        </w:tabs>
        <w:spacing w:line="360" w:lineRule="auto"/>
        <w:ind w:hanging="1134"/>
        <w:jc w:val="both"/>
        <w:rPr>
          <w:rFonts w:ascii="Arial" w:hAnsi="Arial" w:cs="Arial"/>
          <w:b/>
          <w:sz w:val="28"/>
          <w:szCs w:val="28"/>
          <w:u w:val="single"/>
        </w:rPr>
      </w:pPr>
    </w:p>
    <w:p w14:paraId="3BCEB814" w14:textId="43D52A69" w:rsidR="00A14F67" w:rsidRDefault="001351EA" w:rsidP="001351EA">
      <w:pPr>
        <w:tabs>
          <w:tab w:val="left" w:pos="0"/>
          <w:tab w:val="left" w:pos="1134"/>
        </w:tabs>
        <w:spacing w:line="360" w:lineRule="auto"/>
        <w:ind w:left="1134" w:hanging="2268"/>
        <w:jc w:val="both"/>
        <w:rPr>
          <w:rFonts w:ascii="Arial" w:hAnsi="Arial" w:cs="Arial"/>
          <w:sz w:val="28"/>
          <w:szCs w:val="28"/>
        </w:rPr>
      </w:pPr>
      <w:r>
        <w:rPr>
          <w:rFonts w:ascii="Arial" w:hAnsi="Arial" w:cs="Arial"/>
          <w:sz w:val="28"/>
          <w:szCs w:val="28"/>
        </w:rPr>
        <w:tab/>
        <w:t>[</w:t>
      </w:r>
      <w:r w:rsidR="00963C53">
        <w:rPr>
          <w:rFonts w:ascii="Arial" w:hAnsi="Arial" w:cs="Arial"/>
          <w:sz w:val="28"/>
          <w:szCs w:val="28"/>
        </w:rPr>
        <w:t>21</w:t>
      </w:r>
      <w:r w:rsidR="00FA693F">
        <w:rPr>
          <w:rFonts w:ascii="Arial" w:hAnsi="Arial" w:cs="Arial"/>
          <w:sz w:val="28"/>
          <w:szCs w:val="28"/>
        </w:rPr>
        <w:t>8</w:t>
      </w:r>
      <w:r>
        <w:rPr>
          <w:rFonts w:ascii="Arial" w:hAnsi="Arial" w:cs="Arial"/>
          <w:sz w:val="28"/>
          <w:szCs w:val="28"/>
        </w:rPr>
        <w:t>]</w:t>
      </w:r>
      <w:r>
        <w:rPr>
          <w:rFonts w:ascii="Arial" w:hAnsi="Arial" w:cs="Arial"/>
          <w:sz w:val="28"/>
          <w:szCs w:val="28"/>
        </w:rPr>
        <w:tab/>
        <w:t xml:space="preserve">On 13 September 2017, after the conclusion of the plaintiff`s </w:t>
      </w:r>
      <w:r w:rsidR="00A14F67">
        <w:rPr>
          <w:rFonts w:ascii="Arial" w:hAnsi="Arial" w:cs="Arial"/>
          <w:sz w:val="28"/>
          <w:szCs w:val="28"/>
        </w:rPr>
        <w:t>evidence</w:t>
      </w:r>
      <w:r>
        <w:rPr>
          <w:rFonts w:ascii="Arial" w:hAnsi="Arial" w:cs="Arial"/>
          <w:sz w:val="28"/>
          <w:szCs w:val="28"/>
        </w:rPr>
        <w:t>,</w:t>
      </w:r>
      <w:r w:rsidR="00A14F67">
        <w:rPr>
          <w:rFonts w:ascii="Arial" w:hAnsi="Arial" w:cs="Arial"/>
          <w:sz w:val="28"/>
          <w:szCs w:val="28"/>
        </w:rPr>
        <w:t xml:space="preserve"> the trial was postponed by agreement between the parties to 12, 13 and 1</w:t>
      </w:r>
      <w:r w:rsidR="004D5950">
        <w:rPr>
          <w:rFonts w:ascii="Arial" w:hAnsi="Arial" w:cs="Arial"/>
          <w:sz w:val="28"/>
          <w:szCs w:val="28"/>
        </w:rPr>
        <w:t>5</w:t>
      </w:r>
      <w:r w:rsidR="00A14F67">
        <w:rPr>
          <w:rFonts w:ascii="Arial" w:hAnsi="Arial" w:cs="Arial"/>
          <w:sz w:val="28"/>
          <w:szCs w:val="28"/>
        </w:rPr>
        <w:t xml:space="preserve"> </w:t>
      </w:r>
      <w:r w:rsidR="004D5950">
        <w:rPr>
          <w:rFonts w:ascii="Arial" w:hAnsi="Arial" w:cs="Arial"/>
          <w:sz w:val="28"/>
          <w:szCs w:val="28"/>
        </w:rPr>
        <w:t xml:space="preserve">December </w:t>
      </w:r>
      <w:r w:rsidR="00A14F67">
        <w:rPr>
          <w:rFonts w:ascii="Arial" w:hAnsi="Arial" w:cs="Arial"/>
          <w:sz w:val="28"/>
          <w:szCs w:val="28"/>
        </w:rPr>
        <w:t xml:space="preserve">2017. </w:t>
      </w:r>
    </w:p>
    <w:p w14:paraId="34771FBA" w14:textId="77777777" w:rsidR="00A14F67" w:rsidRPr="00C14782" w:rsidRDefault="00A14F67" w:rsidP="001351EA">
      <w:pPr>
        <w:tabs>
          <w:tab w:val="left" w:pos="0"/>
          <w:tab w:val="left" w:pos="1134"/>
        </w:tabs>
        <w:spacing w:line="360" w:lineRule="auto"/>
        <w:ind w:left="1134" w:hanging="2268"/>
        <w:jc w:val="both"/>
        <w:rPr>
          <w:rFonts w:ascii="Arial" w:hAnsi="Arial" w:cs="Arial"/>
          <w:sz w:val="28"/>
          <w:szCs w:val="28"/>
        </w:rPr>
      </w:pPr>
    </w:p>
    <w:p w14:paraId="7E3E7FA9" w14:textId="0769C3BE" w:rsidR="00417A0E" w:rsidRDefault="00A14F67" w:rsidP="001351EA">
      <w:pPr>
        <w:tabs>
          <w:tab w:val="left" w:pos="0"/>
          <w:tab w:val="left" w:pos="1134"/>
        </w:tabs>
        <w:spacing w:line="360" w:lineRule="auto"/>
        <w:ind w:left="1134" w:hanging="2268"/>
        <w:jc w:val="both"/>
        <w:rPr>
          <w:rFonts w:ascii="Arial" w:hAnsi="Arial" w:cs="Arial"/>
          <w:sz w:val="28"/>
          <w:szCs w:val="28"/>
        </w:rPr>
      </w:pPr>
      <w:r>
        <w:rPr>
          <w:rFonts w:ascii="Arial" w:hAnsi="Arial" w:cs="Arial"/>
          <w:sz w:val="28"/>
          <w:szCs w:val="28"/>
        </w:rPr>
        <w:tab/>
        <w:t>[</w:t>
      </w:r>
      <w:r w:rsidR="00963C53">
        <w:rPr>
          <w:rFonts w:ascii="Arial" w:hAnsi="Arial" w:cs="Arial"/>
          <w:sz w:val="28"/>
          <w:szCs w:val="28"/>
        </w:rPr>
        <w:t>21</w:t>
      </w:r>
      <w:r w:rsidR="00FA693F">
        <w:rPr>
          <w:rFonts w:ascii="Arial" w:hAnsi="Arial" w:cs="Arial"/>
          <w:sz w:val="28"/>
          <w:szCs w:val="28"/>
        </w:rPr>
        <w:t>9</w:t>
      </w:r>
      <w:r>
        <w:rPr>
          <w:rFonts w:ascii="Arial" w:hAnsi="Arial" w:cs="Arial"/>
          <w:sz w:val="28"/>
          <w:szCs w:val="28"/>
        </w:rPr>
        <w:t>]</w:t>
      </w:r>
      <w:r>
        <w:rPr>
          <w:rFonts w:ascii="Arial" w:hAnsi="Arial" w:cs="Arial"/>
          <w:sz w:val="28"/>
          <w:szCs w:val="28"/>
        </w:rPr>
        <w:tab/>
      </w:r>
      <w:r w:rsidR="00CE4656">
        <w:rPr>
          <w:rFonts w:ascii="Arial" w:hAnsi="Arial" w:cs="Arial"/>
          <w:sz w:val="28"/>
          <w:szCs w:val="28"/>
        </w:rPr>
        <w:t xml:space="preserve">However, the defendant was admitted to hospital on 4 December 2017, which was confirmed by a Medical Certificate, dated 6 December 2017. The parties` respective attorneys of record communicated with each other regarding the situation and on 11 December 2017 my Registrar received an email which advised </w:t>
      </w:r>
      <w:r w:rsidR="00417A0E">
        <w:rPr>
          <w:rFonts w:ascii="Arial" w:hAnsi="Arial" w:cs="Arial"/>
          <w:sz w:val="28"/>
          <w:szCs w:val="28"/>
        </w:rPr>
        <w:t xml:space="preserve">that due to the defendant`s incapacity to attend the trail, the matter will be postponed by agreement between the parties. </w:t>
      </w:r>
    </w:p>
    <w:p w14:paraId="18F4FD2C" w14:textId="77777777" w:rsidR="00417A0E" w:rsidRDefault="00417A0E" w:rsidP="001351EA">
      <w:pPr>
        <w:tabs>
          <w:tab w:val="left" w:pos="0"/>
          <w:tab w:val="left" w:pos="1134"/>
        </w:tabs>
        <w:spacing w:line="360" w:lineRule="auto"/>
        <w:ind w:left="1134" w:hanging="2268"/>
        <w:jc w:val="both"/>
        <w:rPr>
          <w:rFonts w:ascii="Arial" w:hAnsi="Arial" w:cs="Arial"/>
          <w:sz w:val="28"/>
          <w:szCs w:val="28"/>
        </w:rPr>
      </w:pPr>
    </w:p>
    <w:p w14:paraId="4F917641" w14:textId="266BC070" w:rsidR="00417A0E" w:rsidRDefault="00417A0E" w:rsidP="001351EA">
      <w:pPr>
        <w:tabs>
          <w:tab w:val="left" w:pos="0"/>
          <w:tab w:val="left" w:pos="1134"/>
        </w:tabs>
        <w:spacing w:line="360" w:lineRule="auto"/>
        <w:ind w:left="1134" w:hanging="2268"/>
        <w:jc w:val="both"/>
        <w:rPr>
          <w:rFonts w:ascii="Arial" w:hAnsi="Arial" w:cs="Arial"/>
          <w:sz w:val="28"/>
          <w:szCs w:val="28"/>
        </w:rPr>
      </w:pPr>
      <w:r>
        <w:rPr>
          <w:rFonts w:ascii="Arial" w:hAnsi="Arial" w:cs="Arial"/>
          <w:sz w:val="28"/>
          <w:szCs w:val="28"/>
        </w:rPr>
        <w:tab/>
        <w:t>[</w:t>
      </w:r>
      <w:r w:rsidR="00963C53">
        <w:rPr>
          <w:rFonts w:ascii="Arial" w:hAnsi="Arial" w:cs="Arial"/>
          <w:sz w:val="28"/>
          <w:szCs w:val="28"/>
        </w:rPr>
        <w:t>2</w:t>
      </w:r>
      <w:r w:rsidR="00FA693F">
        <w:rPr>
          <w:rFonts w:ascii="Arial" w:hAnsi="Arial" w:cs="Arial"/>
          <w:sz w:val="28"/>
          <w:szCs w:val="28"/>
        </w:rPr>
        <w:t>20</w:t>
      </w:r>
      <w:r>
        <w:rPr>
          <w:rFonts w:ascii="Arial" w:hAnsi="Arial" w:cs="Arial"/>
          <w:sz w:val="28"/>
          <w:szCs w:val="28"/>
        </w:rPr>
        <w:t>]</w:t>
      </w:r>
      <w:r>
        <w:rPr>
          <w:rFonts w:ascii="Arial" w:hAnsi="Arial" w:cs="Arial"/>
          <w:sz w:val="28"/>
          <w:szCs w:val="28"/>
        </w:rPr>
        <w:tab/>
        <w:t>On 12 December 2017 I consequently issued the following order by agreement between the parties:</w:t>
      </w:r>
    </w:p>
    <w:p w14:paraId="4B4E9B7E" w14:textId="77777777" w:rsidR="00417A0E" w:rsidRDefault="00417A0E" w:rsidP="001351EA">
      <w:pPr>
        <w:tabs>
          <w:tab w:val="left" w:pos="0"/>
          <w:tab w:val="left" w:pos="1134"/>
        </w:tabs>
        <w:spacing w:line="360" w:lineRule="auto"/>
        <w:ind w:left="1134" w:hanging="2268"/>
        <w:jc w:val="both"/>
        <w:rPr>
          <w:rFonts w:ascii="Arial" w:hAnsi="Arial" w:cs="Arial"/>
          <w:sz w:val="28"/>
          <w:szCs w:val="28"/>
        </w:rPr>
      </w:pPr>
    </w:p>
    <w:p w14:paraId="6A0B5F89" w14:textId="056E31F2" w:rsidR="001351EA" w:rsidRDefault="00417A0E" w:rsidP="001351EA">
      <w:pPr>
        <w:tabs>
          <w:tab w:val="left" w:pos="0"/>
          <w:tab w:val="left" w:pos="1134"/>
        </w:tabs>
        <w:spacing w:line="360" w:lineRule="auto"/>
        <w:ind w:left="1134" w:hanging="2268"/>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4"/>
          <w:szCs w:val="24"/>
        </w:rPr>
        <w:t>“1.</w:t>
      </w:r>
      <w:r>
        <w:rPr>
          <w:rFonts w:ascii="Arial" w:hAnsi="Arial" w:cs="Arial"/>
          <w:sz w:val="24"/>
          <w:szCs w:val="24"/>
        </w:rPr>
        <w:tab/>
      </w:r>
      <w:r>
        <w:rPr>
          <w:rFonts w:ascii="Arial" w:hAnsi="Arial" w:cs="Arial"/>
          <w:sz w:val="24"/>
          <w:szCs w:val="24"/>
        </w:rPr>
        <w:tab/>
        <w:t>The matter is postponed to 6, 7 &amp; 9 March 2018.</w:t>
      </w:r>
      <w:r w:rsidR="00CE4656">
        <w:rPr>
          <w:rFonts w:ascii="Arial" w:hAnsi="Arial" w:cs="Arial"/>
          <w:sz w:val="28"/>
          <w:szCs w:val="28"/>
        </w:rPr>
        <w:t xml:space="preserve">  </w:t>
      </w:r>
    </w:p>
    <w:p w14:paraId="51F40870" w14:textId="77777777" w:rsidR="00C14782" w:rsidRDefault="00417A0E" w:rsidP="00C14782">
      <w:pPr>
        <w:tabs>
          <w:tab w:val="left" w:pos="0"/>
          <w:tab w:val="left" w:pos="1134"/>
        </w:tabs>
        <w:spacing w:line="360" w:lineRule="auto"/>
        <w:ind w:left="2160" w:hanging="3294"/>
        <w:jc w:val="both"/>
        <w:rPr>
          <w:rFonts w:ascii="Arial" w:hAnsi="Arial" w:cs="Arial"/>
          <w:sz w:val="24"/>
          <w:szCs w:val="24"/>
        </w:rPr>
      </w:pPr>
      <w:r>
        <w:rPr>
          <w:rFonts w:ascii="Arial" w:hAnsi="Arial" w:cs="Arial"/>
          <w:sz w:val="28"/>
          <w:szCs w:val="28"/>
        </w:rPr>
        <w:tab/>
      </w:r>
      <w:r>
        <w:rPr>
          <w:rFonts w:ascii="Arial" w:hAnsi="Arial" w:cs="Arial"/>
          <w:sz w:val="28"/>
          <w:szCs w:val="28"/>
        </w:rPr>
        <w:tab/>
      </w:r>
      <w:r w:rsidR="00C14782">
        <w:rPr>
          <w:rFonts w:ascii="Arial" w:hAnsi="Arial" w:cs="Arial"/>
          <w:sz w:val="28"/>
          <w:szCs w:val="28"/>
        </w:rPr>
        <w:t xml:space="preserve"> </w:t>
      </w:r>
      <w:r w:rsidRPr="00C14782">
        <w:rPr>
          <w:rFonts w:ascii="Arial" w:hAnsi="Arial" w:cs="Arial"/>
          <w:sz w:val="24"/>
          <w:szCs w:val="24"/>
        </w:rPr>
        <w:t>2.</w:t>
      </w:r>
      <w:r w:rsidRPr="00C14782">
        <w:rPr>
          <w:rFonts w:ascii="Arial" w:hAnsi="Arial" w:cs="Arial"/>
          <w:sz w:val="24"/>
          <w:szCs w:val="24"/>
        </w:rPr>
        <w:tab/>
        <w:t xml:space="preserve">The costs of the postponement to stand over for </w:t>
      </w:r>
      <w:r w:rsidR="00C14782" w:rsidRPr="00C14782">
        <w:rPr>
          <w:rFonts w:ascii="Arial" w:hAnsi="Arial" w:cs="Arial"/>
          <w:sz w:val="24"/>
          <w:szCs w:val="24"/>
        </w:rPr>
        <w:t>later adjudication.</w:t>
      </w:r>
      <w:r w:rsidR="00C14782">
        <w:rPr>
          <w:rFonts w:ascii="Arial" w:hAnsi="Arial" w:cs="Arial"/>
          <w:sz w:val="24"/>
          <w:szCs w:val="24"/>
        </w:rPr>
        <w:t>”</w:t>
      </w:r>
    </w:p>
    <w:p w14:paraId="08165DF6" w14:textId="77777777" w:rsidR="00C14782" w:rsidRDefault="00C14782" w:rsidP="00C14782">
      <w:pPr>
        <w:tabs>
          <w:tab w:val="left" w:pos="0"/>
          <w:tab w:val="left" w:pos="1134"/>
        </w:tabs>
        <w:spacing w:line="360" w:lineRule="auto"/>
        <w:ind w:left="2160" w:hanging="3294"/>
        <w:jc w:val="both"/>
        <w:rPr>
          <w:rFonts w:ascii="Arial" w:hAnsi="Arial" w:cs="Arial"/>
          <w:sz w:val="24"/>
          <w:szCs w:val="24"/>
        </w:rPr>
      </w:pPr>
    </w:p>
    <w:p w14:paraId="6A333564" w14:textId="6038BB42" w:rsidR="00E63889" w:rsidRDefault="00C14782" w:rsidP="00E63889">
      <w:pPr>
        <w:tabs>
          <w:tab w:val="left" w:pos="1134"/>
        </w:tabs>
        <w:spacing w:line="360" w:lineRule="auto"/>
        <w:ind w:left="1134" w:hanging="1134"/>
        <w:jc w:val="both"/>
        <w:rPr>
          <w:rFonts w:ascii="Arial" w:hAnsi="Arial" w:cs="Arial"/>
          <w:sz w:val="28"/>
          <w:szCs w:val="28"/>
        </w:rPr>
      </w:pPr>
      <w:r w:rsidRPr="00C14782">
        <w:rPr>
          <w:rFonts w:ascii="Arial" w:hAnsi="Arial" w:cs="Arial"/>
          <w:sz w:val="28"/>
          <w:szCs w:val="28"/>
        </w:rPr>
        <w:t>[</w:t>
      </w:r>
      <w:r w:rsidR="00963C53">
        <w:rPr>
          <w:rFonts w:ascii="Arial" w:hAnsi="Arial" w:cs="Arial"/>
          <w:sz w:val="28"/>
          <w:szCs w:val="28"/>
        </w:rPr>
        <w:t>2</w:t>
      </w:r>
      <w:r w:rsidR="00FA693F">
        <w:rPr>
          <w:rFonts w:ascii="Arial" w:hAnsi="Arial" w:cs="Arial"/>
          <w:sz w:val="28"/>
          <w:szCs w:val="28"/>
        </w:rPr>
        <w:t>21</w:t>
      </w:r>
      <w:r w:rsidRPr="00C14782">
        <w:rPr>
          <w:rFonts w:ascii="Arial" w:hAnsi="Arial" w:cs="Arial"/>
          <w:sz w:val="28"/>
          <w:szCs w:val="28"/>
        </w:rPr>
        <w:t>]</w:t>
      </w:r>
      <w:r w:rsidRPr="00C14782">
        <w:rPr>
          <w:rFonts w:ascii="Arial" w:hAnsi="Arial" w:cs="Arial"/>
          <w:sz w:val="28"/>
          <w:szCs w:val="28"/>
        </w:rPr>
        <w:tab/>
        <w:t>During argument Mr Cronjé s</w:t>
      </w:r>
      <w:r>
        <w:rPr>
          <w:rFonts w:ascii="Arial" w:hAnsi="Arial" w:cs="Arial"/>
          <w:sz w:val="28"/>
          <w:szCs w:val="28"/>
        </w:rPr>
        <w:t xml:space="preserve">ubmitted that the defendant should be ordered to pay the wasted costs occasioned by the postponement on !2 December 2017. He submitted that the plaintiff accepted the </w:t>
      </w:r>
      <w:r>
        <w:rPr>
          <w:rFonts w:ascii="Arial" w:hAnsi="Arial" w:cs="Arial"/>
          <w:i/>
          <w:sz w:val="28"/>
          <w:szCs w:val="28"/>
        </w:rPr>
        <w:t xml:space="preserve">bona fides </w:t>
      </w:r>
      <w:r>
        <w:rPr>
          <w:rFonts w:ascii="Arial" w:hAnsi="Arial" w:cs="Arial"/>
          <w:sz w:val="28"/>
          <w:szCs w:val="28"/>
        </w:rPr>
        <w:t xml:space="preserve">of the defendant with regard to her incapacity </w:t>
      </w:r>
      <w:r w:rsidR="00E63889">
        <w:rPr>
          <w:rFonts w:ascii="Arial" w:hAnsi="Arial" w:cs="Arial"/>
          <w:sz w:val="28"/>
          <w:szCs w:val="28"/>
        </w:rPr>
        <w:t xml:space="preserve">and her consequent inability to attend the trial without questioning same </w:t>
      </w:r>
      <w:r>
        <w:rPr>
          <w:rFonts w:ascii="Arial" w:hAnsi="Arial" w:cs="Arial"/>
          <w:sz w:val="28"/>
          <w:szCs w:val="28"/>
        </w:rPr>
        <w:t xml:space="preserve">and </w:t>
      </w:r>
      <w:r w:rsidR="00E63889">
        <w:rPr>
          <w:rFonts w:ascii="Arial" w:hAnsi="Arial" w:cs="Arial"/>
          <w:sz w:val="28"/>
          <w:szCs w:val="28"/>
        </w:rPr>
        <w:t xml:space="preserve">agreed to the postponement. The postponement was, however, not at the instance of the plaintiff and therefore, </w:t>
      </w:r>
      <w:r>
        <w:rPr>
          <w:rFonts w:ascii="Arial" w:hAnsi="Arial" w:cs="Arial"/>
          <w:sz w:val="28"/>
          <w:szCs w:val="28"/>
        </w:rPr>
        <w:t>in exercising my discretion regarding costs, I should order the defendant to pay the wasted costs.</w:t>
      </w:r>
    </w:p>
    <w:p w14:paraId="2FC69873" w14:textId="40E2AE0F" w:rsidR="00CA43FD" w:rsidRDefault="00CA43FD" w:rsidP="00E63889">
      <w:pPr>
        <w:tabs>
          <w:tab w:val="left" w:pos="1134"/>
        </w:tabs>
        <w:spacing w:line="360" w:lineRule="auto"/>
        <w:ind w:left="1134" w:hanging="1134"/>
        <w:jc w:val="both"/>
        <w:rPr>
          <w:rFonts w:ascii="Arial" w:hAnsi="Arial" w:cs="Arial"/>
          <w:sz w:val="28"/>
          <w:szCs w:val="28"/>
        </w:rPr>
      </w:pPr>
    </w:p>
    <w:p w14:paraId="76079BBD" w14:textId="3DEE88BD" w:rsidR="00E63889" w:rsidRPr="00CA43FD" w:rsidRDefault="00CA43FD" w:rsidP="00CA43FD">
      <w:pPr>
        <w:spacing w:line="360" w:lineRule="auto"/>
        <w:ind w:left="1134" w:hanging="1134"/>
        <w:jc w:val="both"/>
        <w:rPr>
          <w:rFonts w:ascii="Arial" w:hAnsi="Arial" w:cs="Arial"/>
          <w:sz w:val="28"/>
          <w:szCs w:val="28"/>
        </w:rPr>
      </w:pPr>
      <w:r w:rsidRPr="00CA43FD">
        <w:rPr>
          <w:rFonts w:ascii="Arial" w:hAnsi="Arial" w:cs="Arial"/>
          <w:sz w:val="28"/>
          <w:szCs w:val="28"/>
        </w:rPr>
        <w:t>[</w:t>
      </w:r>
      <w:r w:rsidR="00963C53">
        <w:rPr>
          <w:rFonts w:ascii="Arial" w:hAnsi="Arial" w:cs="Arial"/>
          <w:sz w:val="28"/>
          <w:szCs w:val="28"/>
        </w:rPr>
        <w:t>2</w:t>
      </w:r>
      <w:r w:rsidR="00FA693F">
        <w:rPr>
          <w:rFonts w:ascii="Arial" w:hAnsi="Arial" w:cs="Arial"/>
          <w:sz w:val="28"/>
          <w:szCs w:val="28"/>
        </w:rPr>
        <w:t>22</w:t>
      </w:r>
      <w:r w:rsidRPr="00CA43FD">
        <w:rPr>
          <w:rFonts w:ascii="Arial" w:hAnsi="Arial" w:cs="Arial"/>
          <w:sz w:val="28"/>
          <w:szCs w:val="28"/>
        </w:rPr>
        <w:t>]</w:t>
      </w:r>
      <w:r>
        <w:rPr>
          <w:rFonts w:ascii="Arial" w:hAnsi="Arial" w:cs="Arial"/>
          <w:sz w:val="28"/>
          <w:szCs w:val="28"/>
        </w:rPr>
        <w:tab/>
      </w:r>
      <w:r w:rsidRPr="00CA43FD">
        <w:rPr>
          <w:rFonts w:ascii="Arial" w:hAnsi="Arial" w:cs="Arial"/>
          <w:sz w:val="28"/>
          <w:szCs w:val="28"/>
        </w:rPr>
        <w:t xml:space="preserve">Mr Cronjé referred to and relied on the judgment in </w:t>
      </w:r>
      <w:r w:rsidRPr="00CA43FD">
        <w:rPr>
          <w:rFonts w:ascii="Arial" w:eastAsia="Times New Roman" w:hAnsi="Arial" w:cs="Arial"/>
          <w:b/>
          <w:bCs/>
          <w:sz w:val="28"/>
          <w:szCs w:val="28"/>
          <w:u w:val="single"/>
          <w:lang w:eastAsia="en-ZA"/>
        </w:rPr>
        <w:t>Manong and Associates (Pty) Ltd v City of Cape Town and Another</w:t>
      </w:r>
      <w:r w:rsidRPr="00CA43FD">
        <w:rPr>
          <w:rFonts w:ascii="Arial" w:eastAsia="Times New Roman" w:hAnsi="Arial" w:cs="Arial"/>
          <w:b/>
          <w:bCs/>
          <w:color w:val="000000"/>
          <w:sz w:val="28"/>
          <w:szCs w:val="28"/>
          <w:lang w:eastAsia="en-ZA"/>
        </w:rPr>
        <w:t xml:space="preserve"> </w:t>
      </w:r>
      <w:r w:rsidRPr="00CA43FD">
        <w:rPr>
          <w:rFonts w:ascii="Arial" w:eastAsia="Times New Roman" w:hAnsi="Arial" w:cs="Arial"/>
          <w:bCs/>
          <w:color w:val="000000"/>
          <w:sz w:val="28"/>
          <w:szCs w:val="28"/>
          <w:lang w:eastAsia="en-ZA"/>
        </w:rPr>
        <w:t>2011 (2) SA 90 (SCA)</w:t>
      </w:r>
      <w:r>
        <w:rPr>
          <w:rFonts w:ascii="Arial" w:eastAsia="Times New Roman" w:hAnsi="Arial" w:cs="Arial"/>
          <w:bCs/>
          <w:color w:val="000000"/>
          <w:sz w:val="28"/>
          <w:szCs w:val="28"/>
          <w:lang w:eastAsia="en-ZA"/>
        </w:rPr>
        <w:t xml:space="preserve"> at para [95]:</w:t>
      </w:r>
      <w:r w:rsidRPr="00CA43FD">
        <w:rPr>
          <w:rFonts w:ascii="Arial" w:eastAsia="Times New Roman" w:hAnsi="Arial" w:cs="Arial"/>
          <w:bCs/>
          <w:color w:val="000000"/>
          <w:sz w:val="28"/>
          <w:szCs w:val="28"/>
          <w:lang w:eastAsia="en-ZA"/>
        </w:rPr>
        <w:t>  </w:t>
      </w:r>
    </w:p>
    <w:p w14:paraId="3F5AFCFB" w14:textId="77777777" w:rsidR="00CA43FD" w:rsidRDefault="00CA43FD" w:rsidP="00CA43FD">
      <w:pPr>
        <w:spacing w:line="360" w:lineRule="auto"/>
        <w:ind w:left="1134" w:firstLine="306"/>
        <w:jc w:val="both"/>
        <w:rPr>
          <w:rFonts w:ascii="Arial" w:hAnsi="Arial" w:cs="Arial"/>
          <w:color w:val="000000"/>
          <w:sz w:val="28"/>
          <w:szCs w:val="28"/>
        </w:rPr>
      </w:pPr>
    </w:p>
    <w:p w14:paraId="3A3A3321" w14:textId="222EA58C" w:rsidR="00CA43FD" w:rsidRPr="00CA43FD" w:rsidRDefault="00CA43FD" w:rsidP="00CA43FD">
      <w:pPr>
        <w:spacing w:line="360" w:lineRule="auto"/>
        <w:ind w:left="1134"/>
        <w:jc w:val="both"/>
        <w:rPr>
          <w:rFonts w:ascii="Arial" w:hAnsi="Arial" w:cs="Arial"/>
          <w:color w:val="000000"/>
          <w:sz w:val="28"/>
          <w:szCs w:val="28"/>
        </w:rPr>
      </w:pPr>
      <w:r w:rsidRPr="00CA43FD">
        <w:rPr>
          <w:rFonts w:ascii="Arial" w:hAnsi="Arial" w:cs="Arial"/>
          <w:color w:val="000000"/>
          <w:sz w:val="28"/>
          <w:szCs w:val="28"/>
        </w:rPr>
        <w:t>[95] We now address the costs of the postponement occasioned by the ill-health of the company's senior counsel hours before the scheduled hearing of the appeal on 20 August 2010. The heads of argument had been drawn by junior counsel. It is necessary to record that on that day junior counsel representing the company informed the court that the company insisted that it be represented by the senior counsel it had </w:t>
      </w:r>
      <w:r>
        <w:rPr>
          <w:rFonts w:ascii="Arial" w:hAnsi="Arial" w:cs="Arial"/>
          <w:color w:val="000000"/>
          <w:sz w:val="28"/>
          <w:szCs w:val="28"/>
        </w:rPr>
        <w:t>r</w:t>
      </w:r>
      <w:r w:rsidRPr="00CA43FD">
        <w:rPr>
          <w:rFonts w:ascii="Arial" w:hAnsi="Arial" w:cs="Arial"/>
          <w:color w:val="000000"/>
          <w:sz w:val="28"/>
          <w:szCs w:val="28"/>
        </w:rPr>
        <w:t>etained, and his instructions were that he should not present the company's case on his own. I</w:t>
      </w:r>
      <w:r w:rsidRPr="00CA43FD">
        <w:rPr>
          <w:rFonts w:ascii="Arial" w:hAnsi="Arial" w:cs="Arial"/>
          <w:sz w:val="28"/>
          <w:szCs w:val="28"/>
        </w:rPr>
        <w:t>n </w:t>
      </w:r>
      <w:r w:rsidRPr="00CA43FD">
        <w:rPr>
          <w:rFonts w:ascii="Arial" w:hAnsi="Arial" w:cs="Arial"/>
          <w:i/>
          <w:iCs/>
          <w:sz w:val="28"/>
          <w:szCs w:val="28"/>
        </w:rPr>
        <w:t>Cape Law Society v Feldman</w:t>
      </w:r>
      <w:r w:rsidRPr="00CA43FD">
        <w:rPr>
          <w:rFonts w:ascii="Arial" w:hAnsi="Arial" w:cs="Arial"/>
          <w:sz w:val="28"/>
          <w:szCs w:val="28"/>
        </w:rPr>
        <w:t> </w:t>
      </w:r>
      <w:hyperlink r:id="rId18" w:tgtFrame="main" w:history="1">
        <w:r w:rsidRPr="00CA43FD">
          <w:rPr>
            <w:rStyle w:val="Hyperlink"/>
            <w:rFonts w:ascii="Arial" w:hAnsi="Arial" w:cs="Arial"/>
            <w:color w:val="auto"/>
            <w:sz w:val="28"/>
            <w:szCs w:val="28"/>
          </w:rPr>
          <w:t>1979 (1) SA 930 (E)</w:t>
        </w:r>
      </w:hyperlink>
      <w:r w:rsidRPr="00CA43FD">
        <w:rPr>
          <w:rFonts w:ascii="Arial" w:hAnsi="Arial" w:cs="Arial"/>
          <w:sz w:val="28"/>
          <w:szCs w:val="28"/>
        </w:rPr>
        <w:t> the respondent was confined to hospital, too ill to attend the heari</w:t>
      </w:r>
      <w:r w:rsidRPr="00CA43FD">
        <w:rPr>
          <w:rFonts w:ascii="Arial" w:hAnsi="Arial" w:cs="Arial"/>
          <w:color w:val="000000"/>
          <w:sz w:val="28"/>
          <w:szCs w:val="28"/>
        </w:rPr>
        <w:t xml:space="preserve">ng, necessitating a postponement. In that case, there was a dispute concerning </w:t>
      </w:r>
      <w:r w:rsidRPr="00CA43FD">
        <w:rPr>
          <w:rFonts w:ascii="Arial" w:hAnsi="Arial" w:cs="Arial"/>
          <w:color w:val="000000"/>
          <w:sz w:val="28"/>
          <w:szCs w:val="28"/>
        </w:rPr>
        <w:lastRenderedPageBreak/>
        <w:t>liability for the wasted costs. The court, in dealing with the contention that the award of costs should depend on the outcome of the case on the merits, stated the following (at 934A – C):</w:t>
      </w:r>
    </w:p>
    <w:p w14:paraId="65C859DE" w14:textId="68E9AF71" w:rsidR="00CA43FD" w:rsidRDefault="00CA43FD" w:rsidP="00CA43FD">
      <w:pPr>
        <w:spacing w:line="360" w:lineRule="auto"/>
        <w:ind w:left="2160"/>
        <w:jc w:val="both"/>
        <w:rPr>
          <w:rFonts w:ascii="Arial" w:hAnsi="Arial" w:cs="Arial"/>
          <w:color w:val="000000"/>
          <w:sz w:val="24"/>
          <w:szCs w:val="24"/>
        </w:rPr>
      </w:pPr>
      <w:r w:rsidRPr="00CA43FD">
        <w:rPr>
          <w:rFonts w:ascii="Arial" w:hAnsi="Arial" w:cs="Arial"/>
          <w:color w:val="000000"/>
          <w:sz w:val="24"/>
          <w:szCs w:val="24"/>
        </w:rPr>
        <w:t>'Because of the enforced absence of the respondent this case has had to be postponed </w:t>
      </w:r>
      <w:r w:rsidRPr="00CA43FD">
        <w:rPr>
          <w:rFonts w:ascii="Arial" w:hAnsi="Arial" w:cs="Arial"/>
          <w:i/>
          <w:iCs/>
          <w:color w:val="000000"/>
          <w:sz w:val="24"/>
          <w:szCs w:val="24"/>
        </w:rPr>
        <w:t>sine die</w:t>
      </w:r>
      <w:r w:rsidRPr="00CA43FD">
        <w:rPr>
          <w:rFonts w:ascii="Arial" w:hAnsi="Arial" w:cs="Arial"/>
          <w:color w:val="000000"/>
          <w:sz w:val="24"/>
          <w:szCs w:val="24"/>
        </w:rPr>
        <w:t xml:space="preserve">. </w:t>
      </w:r>
      <w:r w:rsidRPr="00CA43FD">
        <w:rPr>
          <w:rFonts w:ascii="Arial" w:hAnsi="Arial" w:cs="Arial"/>
          <w:color w:val="000000"/>
          <w:sz w:val="24"/>
          <w:szCs w:val="24"/>
          <w:u w:val="single"/>
        </w:rPr>
        <w:t>To that substantial extent the respondent's rights have been safeguarded and to that extent he has benefited but to that same extent the applicant has been prejudiced. It would be manifestly inequitable to prejudice the applicant further by placing it in a potentially vulnerable position of having to pay the costs of postponement if it should lose the main case</w:t>
      </w:r>
      <w:r w:rsidRPr="00CA43FD">
        <w:rPr>
          <w:rFonts w:ascii="Arial" w:hAnsi="Arial" w:cs="Arial"/>
          <w:color w:val="000000"/>
          <w:sz w:val="24"/>
          <w:szCs w:val="24"/>
        </w:rPr>
        <w:t>.'</w:t>
      </w:r>
      <w:r w:rsidR="00FA693F">
        <w:rPr>
          <w:rFonts w:ascii="Arial" w:hAnsi="Arial" w:cs="Arial"/>
          <w:color w:val="000000"/>
          <w:sz w:val="24"/>
          <w:szCs w:val="24"/>
        </w:rPr>
        <w:t>”</w:t>
      </w:r>
      <w:r w:rsidRPr="00FA693F">
        <w:rPr>
          <w:rFonts w:ascii="Arial" w:hAnsi="Arial" w:cs="Arial"/>
          <w:color w:val="000000"/>
          <w:sz w:val="28"/>
          <w:szCs w:val="28"/>
        </w:rPr>
        <w:t xml:space="preserve"> (My emphasis)</w:t>
      </w:r>
    </w:p>
    <w:p w14:paraId="1D5E18D1" w14:textId="5F1D56E3" w:rsidR="009F5C2F" w:rsidRDefault="009F5C2F" w:rsidP="009F5C2F">
      <w:pPr>
        <w:spacing w:line="360" w:lineRule="auto"/>
        <w:jc w:val="both"/>
        <w:rPr>
          <w:rFonts w:ascii="Arial" w:hAnsi="Arial" w:cs="Arial"/>
          <w:color w:val="000000"/>
          <w:sz w:val="24"/>
          <w:szCs w:val="24"/>
        </w:rPr>
      </w:pPr>
    </w:p>
    <w:p w14:paraId="2AD1B51D" w14:textId="052C33CE" w:rsidR="00D53115" w:rsidRDefault="009F5C2F" w:rsidP="00D53115">
      <w:pPr>
        <w:tabs>
          <w:tab w:val="left" w:pos="1134"/>
        </w:tabs>
        <w:spacing w:line="360" w:lineRule="auto"/>
        <w:ind w:left="1134" w:hanging="1134"/>
        <w:jc w:val="both"/>
        <w:rPr>
          <w:rFonts w:ascii="Verdana" w:hAnsi="Verdana"/>
          <w:color w:val="000000"/>
          <w:sz w:val="20"/>
          <w:szCs w:val="20"/>
        </w:rPr>
      </w:pPr>
      <w:r>
        <w:rPr>
          <w:rFonts w:ascii="Arial" w:hAnsi="Arial" w:cs="Arial"/>
          <w:color w:val="000000"/>
          <w:sz w:val="28"/>
          <w:szCs w:val="28"/>
        </w:rPr>
        <w:t>[</w:t>
      </w:r>
      <w:r w:rsidR="00963C53">
        <w:rPr>
          <w:rFonts w:ascii="Arial" w:hAnsi="Arial" w:cs="Arial"/>
          <w:color w:val="000000"/>
          <w:sz w:val="28"/>
          <w:szCs w:val="28"/>
        </w:rPr>
        <w:t>2</w:t>
      </w:r>
      <w:r w:rsidR="00DC798F">
        <w:rPr>
          <w:rFonts w:ascii="Arial" w:hAnsi="Arial" w:cs="Arial"/>
          <w:color w:val="000000"/>
          <w:sz w:val="28"/>
          <w:szCs w:val="28"/>
        </w:rPr>
        <w:t>23</w:t>
      </w:r>
      <w:r>
        <w:rPr>
          <w:rFonts w:ascii="Arial" w:hAnsi="Arial" w:cs="Arial"/>
          <w:color w:val="000000"/>
          <w:sz w:val="28"/>
          <w:szCs w:val="28"/>
        </w:rPr>
        <w:t>]</w:t>
      </w:r>
      <w:r>
        <w:rPr>
          <w:rFonts w:ascii="Arial" w:hAnsi="Arial" w:cs="Arial"/>
          <w:color w:val="000000"/>
          <w:sz w:val="28"/>
          <w:szCs w:val="28"/>
        </w:rPr>
        <w:tab/>
        <w:t>Mr Ploos van Amstel, on the other hand, submitted that, based on the assumption that the plaintiff will be unsuccessful with his claim, he should bear the wasted costs occasioned by the postponement.</w:t>
      </w:r>
      <w:r w:rsidR="00D53115">
        <w:rPr>
          <w:rFonts w:ascii="Arial" w:hAnsi="Arial" w:cs="Arial"/>
          <w:color w:val="000000"/>
          <w:sz w:val="28"/>
          <w:szCs w:val="28"/>
        </w:rPr>
        <w:t xml:space="preserve"> In this regard Mr Ploos van Amstel relied on the judgment in </w:t>
      </w:r>
      <w:r w:rsidR="00D53115">
        <w:rPr>
          <w:rFonts w:ascii="Arial" w:hAnsi="Arial" w:cs="Arial"/>
          <w:b/>
          <w:color w:val="000000"/>
          <w:sz w:val="28"/>
          <w:szCs w:val="28"/>
          <w:u w:val="single"/>
        </w:rPr>
        <w:t>Van Staden v Union and South-West Africa Insurance Co. Ltd</w:t>
      </w:r>
      <w:r w:rsidR="00D53115">
        <w:rPr>
          <w:rFonts w:ascii="Arial" w:hAnsi="Arial" w:cs="Arial"/>
          <w:color w:val="000000"/>
          <w:sz w:val="28"/>
          <w:szCs w:val="28"/>
        </w:rPr>
        <w:t xml:space="preserve"> 1972(1) SA 758 (ECD). In the said matter the wasted costs occasioned by a postponement were reserved in circumstances where the plaintiff was unable to attend court after he suddenly and unexpectedly developed a venous thrombosis which necessitated that he should remain in bed. The liability for the said wasted costs was determined at the conclusion of the trial after the plaintiff was successful in his claim and has been awarded the costs of the action. The court held as follows at 760 D – </w:t>
      </w:r>
      <w:r w:rsidR="00821E69">
        <w:rPr>
          <w:rFonts w:ascii="Arial" w:hAnsi="Arial" w:cs="Arial"/>
          <w:color w:val="000000"/>
          <w:sz w:val="28"/>
          <w:szCs w:val="28"/>
        </w:rPr>
        <w:t>F</w:t>
      </w:r>
      <w:r w:rsidR="00D53115">
        <w:rPr>
          <w:rFonts w:ascii="Arial" w:hAnsi="Arial" w:cs="Arial"/>
          <w:color w:val="000000"/>
          <w:sz w:val="28"/>
          <w:szCs w:val="28"/>
        </w:rPr>
        <w:t xml:space="preserve">:  </w:t>
      </w:r>
      <w:r w:rsidR="00D53115">
        <w:rPr>
          <w:rFonts w:ascii="Verdana" w:hAnsi="Verdana"/>
          <w:color w:val="000000"/>
          <w:sz w:val="20"/>
          <w:szCs w:val="20"/>
        </w:rPr>
        <w:t> </w:t>
      </w:r>
    </w:p>
    <w:p w14:paraId="7F356091" w14:textId="77777777" w:rsidR="00D53115" w:rsidRDefault="00D53115" w:rsidP="00D53115">
      <w:pPr>
        <w:tabs>
          <w:tab w:val="left" w:pos="1134"/>
        </w:tabs>
        <w:spacing w:line="360" w:lineRule="auto"/>
        <w:ind w:left="1134" w:hanging="1134"/>
        <w:jc w:val="both"/>
        <w:rPr>
          <w:rFonts w:ascii="Verdana" w:hAnsi="Verdana"/>
          <w:color w:val="000000"/>
          <w:sz w:val="20"/>
          <w:szCs w:val="20"/>
        </w:rPr>
      </w:pPr>
    </w:p>
    <w:p w14:paraId="5DC13763" w14:textId="229750BF" w:rsidR="00D53115" w:rsidRDefault="00821E69" w:rsidP="00821E69">
      <w:pPr>
        <w:tabs>
          <w:tab w:val="left" w:pos="1134"/>
        </w:tabs>
        <w:spacing w:line="360" w:lineRule="auto"/>
        <w:ind w:left="1134" w:hanging="1134"/>
        <w:jc w:val="both"/>
        <w:rPr>
          <w:rFonts w:ascii="Arial" w:hAnsi="Arial" w:cs="Arial"/>
          <w:color w:val="000000"/>
          <w:sz w:val="24"/>
          <w:szCs w:val="24"/>
        </w:rPr>
      </w:pPr>
      <w:r>
        <w:rPr>
          <w:rFonts w:ascii="Arial" w:hAnsi="Arial" w:cs="Arial"/>
          <w:color w:val="000000"/>
          <w:sz w:val="24"/>
          <w:szCs w:val="24"/>
        </w:rPr>
        <w:tab/>
        <w:t>“</w:t>
      </w:r>
      <w:r w:rsidR="00D53115" w:rsidRPr="00821E69">
        <w:rPr>
          <w:rFonts w:ascii="Arial" w:hAnsi="Arial" w:cs="Arial"/>
          <w:color w:val="000000"/>
          <w:sz w:val="24"/>
          <w:szCs w:val="24"/>
        </w:rPr>
        <w:t xml:space="preserve">If that is so then in my judgment there is no proper basis in equity or principle for holding in the present case that the plaintiff should pay the wasted costs of postponement. That postponement was caused by the fault of neither party but it was the unsuccessful defendant who, by </w:t>
      </w:r>
      <w:r w:rsidR="00D53115" w:rsidRPr="00821E69">
        <w:rPr>
          <w:rFonts w:ascii="Arial" w:hAnsi="Arial" w:cs="Arial"/>
          <w:color w:val="000000"/>
          <w:sz w:val="24"/>
          <w:szCs w:val="24"/>
        </w:rPr>
        <w:lastRenderedPageBreak/>
        <w:t>persisting in his defence, made it necessary for the plaintiff to litigate in the first place and, during the course of that litigation the plaintiff was obliged, through no default or fault on his part, to incur the costs of a postponement. Such costs were in my view part of the overall expense to which the plaintiff was put in prosecuting a lawful claim which the defendant resisted and which expense would not have been incurred if the defendant had initially paid the damages which it has now been held liable to pay</w:t>
      </w:r>
      <w:r>
        <w:rPr>
          <w:rFonts w:ascii="Arial" w:hAnsi="Arial" w:cs="Arial"/>
          <w:color w:val="000000"/>
          <w:sz w:val="24"/>
          <w:szCs w:val="24"/>
        </w:rPr>
        <w:t>…”</w:t>
      </w:r>
    </w:p>
    <w:p w14:paraId="5876C94C" w14:textId="77777777" w:rsidR="00D53115" w:rsidRDefault="00D53115" w:rsidP="00D53115">
      <w:pPr>
        <w:jc w:val="both"/>
        <w:rPr>
          <w:rFonts w:ascii="Arial" w:hAnsi="Arial" w:cs="Arial"/>
          <w:sz w:val="28"/>
          <w:szCs w:val="28"/>
        </w:rPr>
      </w:pPr>
    </w:p>
    <w:p w14:paraId="075FBC4A" w14:textId="0C8C7878" w:rsidR="00152A71" w:rsidRPr="00152A71" w:rsidRDefault="00152A71" w:rsidP="00152A71">
      <w:pPr>
        <w:spacing w:line="360" w:lineRule="auto"/>
        <w:ind w:left="1134" w:hanging="1134"/>
        <w:jc w:val="both"/>
        <w:rPr>
          <w:rFonts w:ascii="Arial" w:eastAsia="Times New Roman" w:hAnsi="Arial" w:cs="Arial"/>
          <w:color w:val="000000"/>
          <w:sz w:val="28"/>
          <w:szCs w:val="28"/>
          <w:lang w:eastAsia="en-ZA"/>
        </w:rPr>
      </w:pPr>
      <w:r w:rsidRPr="00152A71">
        <w:rPr>
          <w:rFonts w:ascii="Arial" w:hAnsi="Arial" w:cs="Arial"/>
          <w:sz w:val="28"/>
          <w:szCs w:val="28"/>
        </w:rPr>
        <w:t>[</w:t>
      </w:r>
      <w:r w:rsidR="00963C53">
        <w:rPr>
          <w:rFonts w:ascii="Arial" w:hAnsi="Arial" w:cs="Arial"/>
          <w:sz w:val="28"/>
          <w:szCs w:val="28"/>
        </w:rPr>
        <w:t>2</w:t>
      </w:r>
      <w:r w:rsidR="00DC798F">
        <w:rPr>
          <w:rFonts w:ascii="Arial" w:hAnsi="Arial" w:cs="Arial"/>
          <w:sz w:val="28"/>
          <w:szCs w:val="28"/>
        </w:rPr>
        <w:t>24</w:t>
      </w:r>
      <w:r w:rsidRPr="00152A71">
        <w:rPr>
          <w:rFonts w:ascii="Arial" w:hAnsi="Arial" w:cs="Arial"/>
          <w:sz w:val="28"/>
          <w:szCs w:val="28"/>
        </w:rPr>
        <w:t>]</w:t>
      </w:r>
      <w:r w:rsidRPr="00152A71">
        <w:rPr>
          <w:rFonts w:ascii="Arial" w:hAnsi="Arial" w:cs="Arial"/>
          <w:sz w:val="28"/>
          <w:szCs w:val="28"/>
        </w:rPr>
        <w:tab/>
        <w:t xml:space="preserve">The aforesaid </w:t>
      </w:r>
      <w:r>
        <w:rPr>
          <w:rFonts w:ascii="Arial" w:hAnsi="Arial" w:cs="Arial"/>
          <w:b/>
          <w:sz w:val="28"/>
          <w:szCs w:val="28"/>
          <w:u w:val="single"/>
        </w:rPr>
        <w:t xml:space="preserve">Van </w:t>
      </w:r>
      <w:r w:rsidRPr="00152A71">
        <w:rPr>
          <w:rFonts w:ascii="Arial" w:hAnsi="Arial" w:cs="Arial"/>
          <w:b/>
          <w:sz w:val="28"/>
          <w:szCs w:val="28"/>
          <w:u w:val="single"/>
        </w:rPr>
        <w:t>Staden</w:t>
      </w:r>
      <w:r>
        <w:rPr>
          <w:rFonts w:ascii="Arial" w:hAnsi="Arial" w:cs="Arial"/>
          <w:sz w:val="28"/>
          <w:szCs w:val="28"/>
        </w:rPr>
        <w:t xml:space="preserve">-judgment </w:t>
      </w:r>
      <w:r w:rsidRPr="00152A71">
        <w:rPr>
          <w:rFonts w:ascii="Arial" w:hAnsi="Arial" w:cs="Arial"/>
          <w:sz w:val="28"/>
          <w:szCs w:val="28"/>
        </w:rPr>
        <w:t xml:space="preserve">was not followed in the judgment of this court in </w:t>
      </w:r>
      <w:r w:rsidRPr="00152A71">
        <w:rPr>
          <w:rFonts w:ascii="Arial" w:hAnsi="Arial" w:cs="Arial"/>
          <w:b/>
          <w:bCs/>
          <w:color w:val="000000"/>
          <w:sz w:val="28"/>
          <w:szCs w:val="28"/>
          <w:u w:val="single"/>
        </w:rPr>
        <w:t>Grobbelaar v Snyman</w:t>
      </w:r>
      <w:r w:rsidRPr="00152A71">
        <w:rPr>
          <w:rFonts w:ascii="Arial" w:hAnsi="Arial" w:cs="Arial"/>
          <w:b/>
          <w:bCs/>
          <w:color w:val="000000"/>
          <w:sz w:val="28"/>
          <w:szCs w:val="28"/>
        </w:rPr>
        <w:t xml:space="preserve"> 1</w:t>
      </w:r>
      <w:r w:rsidRPr="00152A71">
        <w:rPr>
          <w:rFonts w:ascii="Arial" w:hAnsi="Arial" w:cs="Arial"/>
          <w:bCs/>
          <w:color w:val="000000"/>
          <w:sz w:val="28"/>
          <w:szCs w:val="28"/>
        </w:rPr>
        <w:t>975 (1) SA 568 (O)</w:t>
      </w:r>
      <w:r>
        <w:rPr>
          <w:rFonts w:ascii="Arial" w:hAnsi="Arial" w:cs="Arial"/>
          <w:bCs/>
          <w:color w:val="000000"/>
          <w:sz w:val="28"/>
          <w:szCs w:val="28"/>
        </w:rPr>
        <w:t>.</w:t>
      </w:r>
      <w:r w:rsidRPr="00152A71">
        <w:rPr>
          <w:rFonts w:ascii="Arial" w:hAnsi="Arial" w:cs="Arial"/>
          <w:color w:val="000000"/>
          <w:sz w:val="28"/>
          <w:szCs w:val="28"/>
        </w:rPr>
        <w:t xml:space="preserve"> </w:t>
      </w:r>
      <w:r w:rsidRPr="00152A71">
        <w:rPr>
          <w:rFonts w:ascii="Arial" w:eastAsia="Times New Roman" w:hAnsi="Arial" w:cs="Arial"/>
          <w:color w:val="000000"/>
          <w:sz w:val="28"/>
          <w:szCs w:val="28"/>
          <w:lang w:eastAsia="en-ZA"/>
        </w:rPr>
        <w:t xml:space="preserve">As a result of heavy rains the defendant in </w:t>
      </w:r>
      <w:r>
        <w:rPr>
          <w:rFonts w:ascii="Arial" w:eastAsia="Times New Roman" w:hAnsi="Arial" w:cs="Arial"/>
          <w:color w:val="000000"/>
          <w:sz w:val="28"/>
          <w:szCs w:val="28"/>
          <w:lang w:eastAsia="en-ZA"/>
        </w:rPr>
        <w:t xml:space="preserve">the </w:t>
      </w:r>
      <w:r w:rsidRPr="00152A71">
        <w:rPr>
          <w:rFonts w:ascii="Arial" w:eastAsia="Times New Roman" w:hAnsi="Arial" w:cs="Arial"/>
          <w:b/>
          <w:color w:val="000000"/>
          <w:sz w:val="28"/>
          <w:szCs w:val="28"/>
          <w:u w:val="single"/>
          <w:lang w:eastAsia="en-ZA"/>
        </w:rPr>
        <w:t>Grobbelaar</w:t>
      </w:r>
      <w:r>
        <w:rPr>
          <w:rFonts w:ascii="Arial" w:eastAsia="Times New Roman" w:hAnsi="Arial" w:cs="Arial"/>
          <w:color w:val="000000"/>
          <w:sz w:val="28"/>
          <w:szCs w:val="28"/>
          <w:lang w:eastAsia="en-ZA"/>
        </w:rPr>
        <w:t xml:space="preserve">-judgment </w:t>
      </w:r>
      <w:r w:rsidRPr="00152A71">
        <w:rPr>
          <w:rFonts w:ascii="Arial" w:eastAsia="Times New Roman" w:hAnsi="Arial" w:cs="Arial"/>
          <w:color w:val="000000"/>
          <w:sz w:val="28"/>
          <w:szCs w:val="28"/>
          <w:lang w:eastAsia="en-ZA"/>
        </w:rPr>
        <w:t>was cut off on his farm from the outside world by floods and therefore could not attend the trial on the date of set down. The parties in the circumstances agreed that the case should be postponed </w:t>
      </w:r>
      <w:r w:rsidRPr="00152A71">
        <w:rPr>
          <w:rFonts w:ascii="Arial" w:eastAsia="Times New Roman" w:hAnsi="Arial" w:cs="Arial"/>
          <w:i/>
          <w:iCs/>
          <w:color w:val="000000"/>
          <w:sz w:val="28"/>
          <w:szCs w:val="28"/>
          <w:lang w:eastAsia="en-ZA"/>
        </w:rPr>
        <w:t>sine die</w:t>
      </w:r>
      <w:r w:rsidRPr="00152A71">
        <w:rPr>
          <w:rFonts w:ascii="Arial" w:eastAsia="Times New Roman" w:hAnsi="Arial" w:cs="Arial"/>
          <w:color w:val="000000"/>
          <w:sz w:val="28"/>
          <w:szCs w:val="28"/>
          <w:lang w:eastAsia="en-ZA"/>
        </w:rPr>
        <w:t xml:space="preserve">, but </w:t>
      </w:r>
      <w:r>
        <w:rPr>
          <w:rFonts w:ascii="Arial" w:eastAsia="Times New Roman" w:hAnsi="Arial" w:cs="Arial"/>
          <w:color w:val="000000"/>
          <w:sz w:val="28"/>
          <w:szCs w:val="28"/>
          <w:lang w:eastAsia="en-ZA"/>
        </w:rPr>
        <w:t xml:space="preserve">an </w:t>
      </w:r>
      <w:r w:rsidRPr="00152A71">
        <w:rPr>
          <w:rFonts w:ascii="Arial" w:eastAsia="Times New Roman" w:hAnsi="Arial" w:cs="Arial"/>
          <w:color w:val="000000"/>
          <w:sz w:val="28"/>
          <w:szCs w:val="28"/>
          <w:lang w:eastAsia="en-ZA"/>
        </w:rPr>
        <w:t>agreement could not be reached as to who should pay the wasted costs as a result of the postponement.</w:t>
      </w:r>
      <w:r>
        <w:rPr>
          <w:rFonts w:ascii="Arial" w:eastAsia="Times New Roman" w:hAnsi="Arial" w:cs="Arial"/>
          <w:color w:val="000000"/>
          <w:sz w:val="28"/>
          <w:szCs w:val="28"/>
          <w:lang w:eastAsia="en-ZA"/>
        </w:rPr>
        <w:t xml:space="preserve"> IN deviating from the </w:t>
      </w:r>
      <w:r>
        <w:rPr>
          <w:rFonts w:ascii="Arial" w:eastAsia="Times New Roman" w:hAnsi="Arial" w:cs="Arial"/>
          <w:b/>
          <w:color w:val="000000"/>
          <w:sz w:val="28"/>
          <w:szCs w:val="28"/>
          <w:u w:val="single"/>
          <w:lang w:eastAsia="en-ZA"/>
        </w:rPr>
        <w:t xml:space="preserve">Van </w:t>
      </w:r>
      <w:r w:rsidRPr="00152A71">
        <w:rPr>
          <w:rFonts w:ascii="Arial" w:eastAsia="Times New Roman" w:hAnsi="Arial" w:cs="Arial"/>
          <w:color w:val="000000"/>
          <w:sz w:val="28"/>
          <w:szCs w:val="28"/>
          <w:lang w:eastAsia="en-ZA"/>
        </w:rPr>
        <w:t>Staden</w:t>
      </w:r>
      <w:r>
        <w:rPr>
          <w:rFonts w:ascii="Arial" w:eastAsia="Times New Roman" w:hAnsi="Arial" w:cs="Arial"/>
          <w:color w:val="000000"/>
          <w:sz w:val="28"/>
          <w:szCs w:val="28"/>
          <w:lang w:eastAsia="en-ZA"/>
        </w:rPr>
        <w:t>-judgment, t</w:t>
      </w:r>
      <w:r w:rsidRPr="00152A71">
        <w:rPr>
          <w:rFonts w:ascii="Arial" w:eastAsia="Times New Roman" w:hAnsi="Arial" w:cs="Arial"/>
          <w:color w:val="000000"/>
          <w:sz w:val="28"/>
          <w:szCs w:val="28"/>
          <w:lang w:eastAsia="en-ZA"/>
        </w:rPr>
        <w:t>he</w:t>
      </w:r>
      <w:r>
        <w:rPr>
          <w:rFonts w:ascii="Arial" w:eastAsia="Times New Roman" w:hAnsi="Arial" w:cs="Arial"/>
          <w:color w:val="000000"/>
          <w:sz w:val="28"/>
          <w:szCs w:val="28"/>
          <w:lang w:eastAsia="en-ZA"/>
        </w:rPr>
        <w:t xml:space="preserve"> court held as follows at 570 H – 571 D:</w:t>
      </w:r>
    </w:p>
    <w:p w14:paraId="35B58E47" w14:textId="77777777" w:rsidR="00152A71" w:rsidRDefault="00152A71" w:rsidP="00152A71">
      <w:pPr>
        <w:spacing w:line="360" w:lineRule="auto"/>
        <w:jc w:val="both"/>
        <w:rPr>
          <w:rFonts w:ascii="Arial" w:eastAsia="Times New Roman" w:hAnsi="Arial" w:cs="Arial"/>
          <w:color w:val="000000"/>
          <w:sz w:val="28"/>
          <w:szCs w:val="28"/>
          <w:lang w:eastAsia="en-ZA"/>
        </w:rPr>
      </w:pPr>
    </w:p>
    <w:p w14:paraId="2A68FE64" w14:textId="5720ED08" w:rsidR="00152A71" w:rsidRPr="00152A71" w:rsidRDefault="00152A71" w:rsidP="00152A71">
      <w:pPr>
        <w:spacing w:line="360" w:lineRule="auto"/>
        <w:ind w:left="1134"/>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152A71">
        <w:rPr>
          <w:rFonts w:ascii="Arial" w:eastAsia="Times New Roman" w:hAnsi="Arial" w:cs="Arial"/>
          <w:color w:val="000000"/>
          <w:sz w:val="24"/>
          <w:szCs w:val="24"/>
          <w:lang w:eastAsia="en-ZA"/>
        </w:rPr>
        <w:t>ADDLESON, R., het egter in </w:t>
      </w:r>
      <w:r w:rsidRPr="00152A71">
        <w:rPr>
          <w:rFonts w:ascii="Arial" w:eastAsia="Times New Roman" w:hAnsi="Arial" w:cs="Arial"/>
          <w:i/>
          <w:iCs/>
          <w:color w:val="000000"/>
          <w:sz w:val="24"/>
          <w:szCs w:val="24"/>
          <w:lang w:eastAsia="en-ZA"/>
        </w:rPr>
        <w:t>Van Staden</w:t>
      </w:r>
      <w:r w:rsidRPr="00152A71">
        <w:rPr>
          <w:rFonts w:ascii="Arial" w:eastAsia="Times New Roman" w:hAnsi="Arial" w:cs="Arial"/>
          <w:color w:val="000000"/>
          <w:sz w:val="24"/>
          <w:szCs w:val="24"/>
          <w:lang w:eastAsia="en-ZA"/>
        </w:rPr>
        <w:t xml:space="preserve"> se saak die kwessie van die aanspreeklikheid vir die betaling van koste wat verkwis is as gevolg van 'n uitstel wat sonder enige skuld van die partye onvermydelik was, slegs vanuit die oogpunt van die uiteindelik-triomfantlike partye benader. Na my oordeel is so 'n benadering te beperk en eng. Billikheidsoorwegings geld ook by die bepaling van aanspreeklikheid vir betaling van verkwiste koste, en aangesien 'n kostebevel in wese billik teenoor albei partye moet wees, behoort die aangeleentheid vanuit die oogpunte van beide </w:t>
      </w:r>
      <w:r w:rsidR="00445ACC" w:rsidRPr="00152A71">
        <w:rPr>
          <w:rFonts w:ascii="Arial" w:eastAsia="Times New Roman" w:hAnsi="Arial" w:cs="Arial"/>
          <w:color w:val="000000"/>
          <w:sz w:val="24"/>
          <w:szCs w:val="24"/>
          <w:lang w:eastAsia="en-ZA"/>
        </w:rPr>
        <w:t>partye beoordeel</w:t>
      </w:r>
      <w:r w:rsidRPr="00152A71">
        <w:rPr>
          <w:rFonts w:ascii="Arial" w:eastAsia="Times New Roman" w:hAnsi="Arial" w:cs="Arial"/>
          <w:color w:val="000000"/>
          <w:sz w:val="24"/>
          <w:szCs w:val="24"/>
          <w:lang w:eastAsia="en-ZA"/>
        </w:rPr>
        <w:t xml:space="preserve"> te word. Die teenwoordigheid van die verweerder by die verhoor van die saak, was nie die eiser se verantwoordelikheid nie. Hy moes net sorg dat hy en sy getuies daar teenwoordig en slaggereed is. Dit het hy gedoen. Dit is klaarblyklik van groot belang vir 'n eiser dat sy vordering so spoedig moontlik bereg word. Omdat die verweerder in </w:t>
      </w:r>
      <w:r w:rsidRPr="00152A71">
        <w:rPr>
          <w:rFonts w:ascii="Arial" w:eastAsia="Times New Roman" w:hAnsi="Arial" w:cs="Arial"/>
          <w:color w:val="000000"/>
          <w:sz w:val="24"/>
          <w:szCs w:val="24"/>
          <w:lang w:eastAsia="en-ZA"/>
        </w:rPr>
        <w:lastRenderedPageBreak/>
        <w:t>die onderhawige geval egter onskuldiglik afwesig was, kon eiser nie met die verhoor van sy eis voortgaan ten nadele van die verweerder nie en moes die verhoor noodgedwonge </w:t>
      </w:r>
      <w:r w:rsidRPr="00152A71">
        <w:rPr>
          <w:rFonts w:ascii="Arial" w:eastAsia="Times New Roman" w:hAnsi="Arial" w:cs="Arial"/>
          <w:i/>
          <w:iCs/>
          <w:color w:val="000000"/>
          <w:sz w:val="24"/>
          <w:szCs w:val="24"/>
          <w:lang w:eastAsia="en-ZA"/>
        </w:rPr>
        <w:t>sine die</w:t>
      </w:r>
      <w:r w:rsidRPr="00152A71">
        <w:rPr>
          <w:rFonts w:ascii="Arial" w:eastAsia="Times New Roman" w:hAnsi="Arial" w:cs="Arial"/>
          <w:color w:val="000000"/>
          <w:sz w:val="24"/>
          <w:szCs w:val="24"/>
          <w:lang w:eastAsia="en-ZA"/>
        </w:rPr>
        <w:t> uitgestel word.</w:t>
      </w:r>
    </w:p>
    <w:p w14:paraId="12E7426F" w14:textId="77777777" w:rsidR="00152A71" w:rsidRPr="00152A71" w:rsidRDefault="00152A71" w:rsidP="00152A71">
      <w:pPr>
        <w:spacing w:line="360" w:lineRule="auto"/>
        <w:ind w:left="1134"/>
        <w:jc w:val="both"/>
        <w:rPr>
          <w:rFonts w:ascii="Arial" w:eastAsia="Times New Roman" w:hAnsi="Arial" w:cs="Arial"/>
          <w:color w:val="000000"/>
          <w:sz w:val="24"/>
          <w:szCs w:val="24"/>
          <w:lang w:eastAsia="en-ZA"/>
        </w:rPr>
      </w:pPr>
    </w:p>
    <w:p w14:paraId="449C2F26" w14:textId="2AC43E5E" w:rsidR="00152A71" w:rsidRPr="00152A71" w:rsidRDefault="00152A71" w:rsidP="00152A71">
      <w:pPr>
        <w:spacing w:line="360" w:lineRule="auto"/>
        <w:ind w:left="1134"/>
        <w:jc w:val="both"/>
        <w:rPr>
          <w:rFonts w:ascii="Arial" w:eastAsia="Times New Roman" w:hAnsi="Arial" w:cs="Arial"/>
          <w:color w:val="000000"/>
          <w:sz w:val="24"/>
          <w:szCs w:val="24"/>
          <w:lang w:eastAsia="en-ZA"/>
        </w:rPr>
      </w:pPr>
      <w:r w:rsidRPr="00152A71">
        <w:rPr>
          <w:rFonts w:ascii="Arial" w:eastAsia="Times New Roman" w:hAnsi="Arial" w:cs="Arial"/>
          <w:color w:val="000000"/>
          <w:sz w:val="24"/>
          <w:szCs w:val="24"/>
          <w:lang w:eastAsia="en-ZA"/>
        </w:rPr>
        <w:t>Tot daardie belangrike mate is die verweerder se regte deur die uitstel van die saak beskerm en is hy daardeur bevoordeel, maar is die eiser daardeur tot dieselfde mate benadeel. Om vir die eiser nog verder te benadeel deur hom in die gevaar te stel om, indien hy uiteindelik in die geding die onderspit delf, die verkwiste koste van die uitstel ook nog te moet dra, is om die regverdig-gebalanseerde skaal van billikheid met die skawende juk van onbillikheid te vervang. …</w:t>
      </w:r>
      <w:r>
        <w:rPr>
          <w:rFonts w:ascii="Arial" w:eastAsia="Times New Roman" w:hAnsi="Arial" w:cs="Arial"/>
          <w:color w:val="000000"/>
          <w:sz w:val="24"/>
          <w:szCs w:val="24"/>
          <w:lang w:eastAsia="en-ZA"/>
        </w:rPr>
        <w:t>”</w:t>
      </w:r>
    </w:p>
    <w:p w14:paraId="2036B71C" w14:textId="5ACC180E" w:rsidR="00E63889" w:rsidRPr="00152A71" w:rsidRDefault="00152A71" w:rsidP="00152A71">
      <w:pPr>
        <w:tabs>
          <w:tab w:val="left" w:pos="1134"/>
        </w:tabs>
        <w:spacing w:line="360" w:lineRule="auto"/>
        <w:jc w:val="both"/>
        <w:rPr>
          <w:rFonts w:ascii="Arial" w:hAnsi="Arial" w:cs="Arial"/>
          <w:sz w:val="28"/>
          <w:szCs w:val="28"/>
        </w:rPr>
      </w:pPr>
      <w:r w:rsidRPr="00152A71">
        <w:rPr>
          <w:rFonts w:ascii="Arial" w:hAnsi="Arial" w:cs="Arial"/>
          <w:sz w:val="28"/>
          <w:szCs w:val="28"/>
        </w:rPr>
        <w:tab/>
      </w:r>
    </w:p>
    <w:p w14:paraId="67A9EC21" w14:textId="02443A03" w:rsidR="0020430D" w:rsidRDefault="0020430D" w:rsidP="0020430D">
      <w:pPr>
        <w:tabs>
          <w:tab w:val="left" w:pos="1134"/>
        </w:tabs>
        <w:spacing w:line="360" w:lineRule="auto"/>
        <w:ind w:left="1134"/>
        <w:jc w:val="both"/>
        <w:rPr>
          <w:rFonts w:ascii="Arial" w:eastAsia="Times New Roman" w:hAnsi="Arial" w:cs="Arial"/>
          <w:color w:val="000000"/>
          <w:sz w:val="28"/>
          <w:szCs w:val="28"/>
          <w:lang w:eastAsia="en-ZA"/>
        </w:rPr>
      </w:pPr>
      <w:r>
        <w:rPr>
          <w:rFonts w:ascii="Arial" w:hAnsi="Arial" w:cs="Arial"/>
          <w:sz w:val="28"/>
          <w:szCs w:val="28"/>
        </w:rPr>
        <w:t xml:space="preserve">The court held </w:t>
      </w:r>
      <w:r>
        <w:rPr>
          <w:rFonts w:ascii="Arial" w:eastAsia="Times New Roman" w:hAnsi="Arial" w:cs="Arial"/>
          <w:color w:val="000000"/>
          <w:sz w:val="28"/>
          <w:szCs w:val="28"/>
          <w:lang w:eastAsia="en-ZA"/>
        </w:rPr>
        <w:t>that the defendant should be ordered to pay the wasted costs.</w:t>
      </w:r>
    </w:p>
    <w:p w14:paraId="679CA052" w14:textId="623C3B0B" w:rsidR="00E63889" w:rsidRPr="00152A71" w:rsidRDefault="00E63889" w:rsidP="00152A71">
      <w:pPr>
        <w:spacing w:line="360" w:lineRule="auto"/>
        <w:jc w:val="both"/>
        <w:rPr>
          <w:rFonts w:ascii="Arial" w:hAnsi="Arial" w:cs="Arial"/>
          <w:sz w:val="28"/>
          <w:szCs w:val="28"/>
        </w:rPr>
      </w:pPr>
    </w:p>
    <w:p w14:paraId="5B062549" w14:textId="3E583DB5" w:rsidR="00E63889" w:rsidRPr="00152A71" w:rsidRDefault="0005246C" w:rsidP="002F7D04">
      <w:pPr>
        <w:spacing w:line="360" w:lineRule="auto"/>
        <w:ind w:left="1134" w:hanging="1134"/>
        <w:jc w:val="both"/>
        <w:rPr>
          <w:rFonts w:ascii="Arial" w:hAnsi="Arial" w:cs="Arial"/>
          <w:sz w:val="28"/>
          <w:szCs w:val="28"/>
        </w:rPr>
      </w:pPr>
      <w:r w:rsidRPr="0005246C">
        <w:rPr>
          <w:rFonts w:ascii="Arial" w:hAnsi="Arial" w:cs="Arial"/>
          <w:sz w:val="28"/>
          <w:szCs w:val="28"/>
        </w:rPr>
        <w:t>[</w:t>
      </w:r>
      <w:r w:rsidR="00963C53">
        <w:rPr>
          <w:rFonts w:ascii="Arial" w:hAnsi="Arial" w:cs="Arial"/>
          <w:sz w:val="28"/>
          <w:szCs w:val="28"/>
        </w:rPr>
        <w:t>22</w:t>
      </w:r>
      <w:r w:rsidR="00DC798F">
        <w:rPr>
          <w:rFonts w:ascii="Arial" w:hAnsi="Arial" w:cs="Arial"/>
          <w:sz w:val="28"/>
          <w:szCs w:val="28"/>
        </w:rPr>
        <w:t>5</w:t>
      </w:r>
      <w:r w:rsidRPr="0005246C">
        <w:rPr>
          <w:rFonts w:ascii="Arial" w:hAnsi="Arial" w:cs="Arial"/>
          <w:sz w:val="28"/>
          <w:szCs w:val="28"/>
        </w:rPr>
        <w:t>]</w:t>
      </w:r>
      <w:r w:rsidRPr="0005246C">
        <w:rPr>
          <w:rFonts w:ascii="Arial" w:hAnsi="Arial" w:cs="Arial"/>
          <w:sz w:val="28"/>
          <w:szCs w:val="28"/>
        </w:rPr>
        <w:tab/>
        <w:t xml:space="preserve">The </w:t>
      </w:r>
      <w:r w:rsidRPr="0005246C">
        <w:rPr>
          <w:rFonts w:ascii="Arial" w:hAnsi="Arial" w:cs="Arial"/>
          <w:b/>
          <w:sz w:val="28"/>
          <w:szCs w:val="28"/>
          <w:u w:val="single"/>
        </w:rPr>
        <w:t>Van Staden</w:t>
      </w:r>
      <w:r w:rsidRPr="0005246C">
        <w:rPr>
          <w:rFonts w:ascii="Arial" w:hAnsi="Arial" w:cs="Arial"/>
          <w:sz w:val="28"/>
          <w:szCs w:val="28"/>
        </w:rPr>
        <w:t xml:space="preserve">-judgment was also not followed in </w:t>
      </w:r>
      <w:r w:rsidRPr="0005246C">
        <w:rPr>
          <w:rFonts w:ascii="Arial" w:hAnsi="Arial" w:cs="Arial"/>
          <w:b/>
          <w:bCs/>
          <w:color w:val="000000"/>
          <w:sz w:val="28"/>
          <w:szCs w:val="28"/>
          <w:u w:val="single"/>
        </w:rPr>
        <w:t>Westbrook v Genref Ltd</w:t>
      </w:r>
      <w:r w:rsidRPr="0005246C">
        <w:rPr>
          <w:rFonts w:ascii="Arial" w:hAnsi="Arial" w:cs="Arial"/>
          <w:b/>
          <w:bCs/>
          <w:color w:val="000000"/>
          <w:sz w:val="28"/>
          <w:szCs w:val="28"/>
        </w:rPr>
        <w:t xml:space="preserve"> </w:t>
      </w:r>
      <w:r w:rsidRPr="0005246C">
        <w:rPr>
          <w:rFonts w:ascii="Arial" w:hAnsi="Arial" w:cs="Arial"/>
          <w:bCs/>
          <w:color w:val="000000"/>
          <w:sz w:val="28"/>
          <w:szCs w:val="28"/>
        </w:rPr>
        <w:t xml:space="preserve">1997 (4) SA 218 (D). Instead, the </w:t>
      </w:r>
      <w:r w:rsidRPr="0005246C">
        <w:rPr>
          <w:rFonts w:ascii="Arial" w:hAnsi="Arial" w:cs="Arial"/>
          <w:b/>
          <w:bCs/>
          <w:color w:val="000000"/>
          <w:sz w:val="28"/>
          <w:szCs w:val="28"/>
          <w:u w:val="single"/>
        </w:rPr>
        <w:t>Grobbelaar</w:t>
      </w:r>
      <w:r w:rsidRPr="0005246C">
        <w:rPr>
          <w:rFonts w:ascii="Arial" w:hAnsi="Arial" w:cs="Arial"/>
          <w:bCs/>
          <w:color w:val="000000"/>
          <w:sz w:val="28"/>
          <w:szCs w:val="28"/>
        </w:rPr>
        <w:t>-judgment was followed.</w:t>
      </w:r>
      <w:r w:rsidRPr="0005246C">
        <w:rPr>
          <w:rFonts w:ascii="Arial" w:hAnsi="Arial" w:cs="Arial"/>
          <w:color w:val="000000"/>
          <w:sz w:val="28"/>
          <w:szCs w:val="28"/>
        </w:rPr>
        <w:t xml:space="preserve"> </w:t>
      </w:r>
      <w:r w:rsidRPr="0005246C">
        <w:rPr>
          <w:rFonts w:ascii="Arial" w:eastAsia="Times New Roman" w:hAnsi="Arial" w:cs="Arial"/>
          <w:color w:val="000000"/>
          <w:sz w:val="28"/>
          <w:szCs w:val="28"/>
          <w:lang w:eastAsia="en-ZA"/>
        </w:rPr>
        <w:t> </w:t>
      </w:r>
      <w:r>
        <w:rPr>
          <w:rFonts w:ascii="Arial" w:eastAsia="Times New Roman" w:hAnsi="Arial" w:cs="Arial"/>
          <w:color w:val="000000"/>
          <w:sz w:val="28"/>
          <w:szCs w:val="28"/>
          <w:lang w:eastAsia="en-ZA"/>
        </w:rPr>
        <w:t xml:space="preserve">In the </w:t>
      </w:r>
      <w:r w:rsidRPr="0005246C">
        <w:rPr>
          <w:rFonts w:ascii="Arial" w:eastAsia="Times New Roman" w:hAnsi="Arial" w:cs="Arial"/>
          <w:b/>
          <w:color w:val="000000"/>
          <w:sz w:val="28"/>
          <w:szCs w:val="28"/>
          <w:u w:val="single"/>
          <w:lang w:eastAsia="en-ZA"/>
        </w:rPr>
        <w:t>Westbrook</w:t>
      </w:r>
      <w:r>
        <w:rPr>
          <w:rFonts w:ascii="Arial" w:eastAsia="Times New Roman" w:hAnsi="Arial" w:cs="Arial"/>
          <w:color w:val="000000"/>
          <w:sz w:val="28"/>
          <w:szCs w:val="28"/>
          <w:lang w:eastAsia="en-ZA"/>
        </w:rPr>
        <w:t>-judgment a p</w:t>
      </w:r>
      <w:r w:rsidRPr="0005246C">
        <w:rPr>
          <w:rFonts w:ascii="Arial" w:eastAsia="Times New Roman" w:hAnsi="Arial" w:cs="Arial"/>
          <w:color w:val="000000"/>
          <w:sz w:val="28"/>
          <w:szCs w:val="28"/>
          <w:lang w:eastAsia="en-ZA"/>
        </w:rPr>
        <w:t xml:space="preserve">ostponement </w:t>
      </w:r>
      <w:r>
        <w:rPr>
          <w:rFonts w:ascii="Arial" w:eastAsia="Times New Roman" w:hAnsi="Arial" w:cs="Arial"/>
          <w:color w:val="000000"/>
          <w:sz w:val="28"/>
          <w:szCs w:val="28"/>
          <w:lang w:eastAsia="en-ZA"/>
        </w:rPr>
        <w:t xml:space="preserve">was </w:t>
      </w:r>
      <w:r w:rsidRPr="0005246C">
        <w:rPr>
          <w:rFonts w:ascii="Arial" w:eastAsia="Times New Roman" w:hAnsi="Arial" w:cs="Arial"/>
          <w:color w:val="000000"/>
          <w:sz w:val="28"/>
          <w:szCs w:val="28"/>
          <w:lang w:eastAsia="en-ZA"/>
        </w:rPr>
        <w:t xml:space="preserve">sought by </w:t>
      </w:r>
      <w:r>
        <w:rPr>
          <w:rFonts w:ascii="Arial" w:eastAsia="Times New Roman" w:hAnsi="Arial" w:cs="Arial"/>
          <w:color w:val="000000"/>
          <w:sz w:val="28"/>
          <w:szCs w:val="28"/>
          <w:lang w:eastAsia="en-ZA"/>
        </w:rPr>
        <w:t xml:space="preserve">the </w:t>
      </w:r>
      <w:r w:rsidRPr="0005246C">
        <w:rPr>
          <w:rFonts w:ascii="Arial" w:eastAsia="Times New Roman" w:hAnsi="Arial" w:cs="Arial"/>
          <w:color w:val="000000"/>
          <w:sz w:val="28"/>
          <w:szCs w:val="28"/>
          <w:lang w:eastAsia="en-ZA"/>
        </w:rPr>
        <w:t xml:space="preserve">defendant because of </w:t>
      </w:r>
      <w:r>
        <w:rPr>
          <w:rFonts w:ascii="Arial" w:eastAsia="Times New Roman" w:hAnsi="Arial" w:cs="Arial"/>
          <w:color w:val="000000"/>
          <w:sz w:val="28"/>
          <w:szCs w:val="28"/>
          <w:lang w:eastAsia="en-ZA"/>
        </w:rPr>
        <w:t xml:space="preserve">the </w:t>
      </w:r>
      <w:r w:rsidRPr="0005246C">
        <w:rPr>
          <w:rFonts w:ascii="Arial" w:eastAsia="Times New Roman" w:hAnsi="Arial" w:cs="Arial"/>
          <w:color w:val="000000"/>
          <w:sz w:val="28"/>
          <w:szCs w:val="28"/>
          <w:lang w:eastAsia="en-ZA"/>
        </w:rPr>
        <w:t xml:space="preserve">death of </w:t>
      </w:r>
      <w:r>
        <w:rPr>
          <w:rFonts w:ascii="Arial" w:eastAsia="Times New Roman" w:hAnsi="Arial" w:cs="Arial"/>
          <w:color w:val="000000"/>
          <w:sz w:val="28"/>
          <w:szCs w:val="28"/>
          <w:lang w:eastAsia="en-ZA"/>
        </w:rPr>
        <w:t xml:space="preserve">an </w:t>
      </w:r>
      <w:r w:rsidRPr="0005246C">
        <w:rPr>
          <w:rFonts w:ascii="Arial" w:eastAsia="Times New Roman" w:hAnsi="Arial" w:cs="Arial"/>
          <w:color w:val="000000"/>
          <w:sz w:val="28"/>
          <w:szCs w:val="28"/>
          <w:lang w:eastAsia="en-ZA"/>
        </w:rPr>
        <w:t xml:space="preserve">important witness on </w:t>
      </w:r>
      <w:r>
        <w:rPr>
          <w:rFonts w:ascii="Arial" w:eastAsia="Times New Roman" w:hAnsi="Arial" w:cs="Arial"/>
          <w:color w:val="000000"/>
          <w:sz w:val="28"/>
          <w:szCs w:val="28"/>
          <w:lang w:eastAsia="en-ZA"/>
        </w:rPr>
        <w:t xml:space="preserve">the </w:t>
      </w:r>
      <w:r w:rsidRPr="0005246C">
        <w:rPr>
          <w:rFonts w:ascii="Arial" w:eastAsia="Times New Roman" w:hAnsi="Arial" w:cs="Arial"/>
          <w:color w:val="000000"/>
          <w:sz w:val="28"/>
          <w:szCs w:val="28"/>
          <w:lang w:eastAsia="en-ZA"/>
        </w:rPr>
        <w:t xml:space="preserve">day before </w:t>
      </w:r>
      <w:r>
        <w:rPr>
          <w:rFonts w:ascii="Arial" w:eastAsia="Times New Roman" w:hAnsi="Arial" w:cs="Arial"/>
          <w:color w:val="000000"/>
          <w:sz w:val="28"/>
          <w:szCs w:val="28"/>
          <w:lang w:eastAsia="en-ZA"/>
        </w:rPr>
        <w:t xml:space="preserve">the </w:t>
      </w:r>
      <w:r w:rsidRPr="0005246C">
        <w:rPr>
          <w:rFonts w:ascii="Arial" w:eastAsia="Times New Roman" w:hAnsi="Arial" w:cs="Arial"/>
          <w:color w:val="000000"/>
          <w:sz w:val="28"/>
          <w:szCs w:val="28"/>
          <w:lang w:eastAsia="en-ZA"/>
        </w:rPr>
        <w:t xml:space="preserve">trial </w:t>
      </w:r>
      <w:r>
        <w:rPr>
          <w:rFonts w:ascii="Arial" w:eastAsia="Times New Roman" w:hAnsi="Arial" w:cs="Arial"/>
          <w:color w:val="000000"/>
          <w:sz w:val="28"/>
          <w:szCs w:val="28"/>
          <w:lang w:eastAsia="en-ZA"/>
        </w:rPr>
        <w:t xml:space="preserve">was </w:t>
      </w:r>
      <w:r w:rsidRPr="0005246C">
        <w:rPr>
          <w:rFonts w:ascii="Arial" w:eastAsia="Times New Roman" w:hAnsi="Arial" w:cs="Arial"/>
          <w:color w:val="000000"/>
          <w:sz w:val="28"/>
          <w:szCs w:val="28"/>
          <w:lang w:eastAsia="en-ZA"/>
        </w:rPr>
        <w:t>due to start</w:t>
      </w:r>
      <w:r w:rsidR="002F7D04">
        <w:rPr>
          <w:rFonts w:ascii="Arial" w:eastAsia="Times New Roman" w:hAnsi="Arial" w:cs="Arial"/>
          <w:color w:val="000000"/>
          <w:sz w:val="28"/>
          <w:szCs w:val="28"/>
          <w:lang w:eastAsia="en-ZA"/>
        </w:rPr>
        <w:t>. The court said the following at 221 J – 222 D:</w:t>
      </w:r>
      <w:r w:rsidR="002F7D04" w:rsidRPr="00152A71">
        <w:rPr>
          <w:rFonts w:ascii="Arial" w:hAnsi="Arial" w:cs="Arial"/>
          <w:sz w:val="28"/>
          <w:szCs w:val="28"/>
        </w:rPr>
        <w:t xml:space="preserve"> </w:t>
      </w:r>
    </w:p>
    <w:p w14:paraId="35ECB186" w14:textId="77777777" w:rsidR="00E63889" w:rsidRPr="00152A71" w:rsidRDefault="00E63889" w:rsidP="00152A71">
      <w:pPr>
        <w:spacing w:line="360" w:lineRule="auto"/>
        <w:jc w:val="both"/>
        <w:rPr>
          <w:rFonts w:ascii="Arial" w:hAnsi="Arial" w:cs="Arial"/>
          <w:sz w:val="28"/>
          <w:szCs w:val="28"/>
        </w:rPr>
      </w:pPr>
    </w:p>
    <w:p w14:paraId="23B5FC58" w14:textId="03A4AAB5" w:rsidR="002F7D04" w:rsidRPr="002F7D04" w:rsidRDefault="002F7D04" w:rsidP="002F7D04">
      <w:pPr>
        <w:spacing w:line="360" w:lineRule="auto"/>
        <w:ind w:left="1134"/>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2F7D04">
        <w:rPr>
          <w:rFonts w:ascii="Arial" w:eastAsia="Times New Roman" w:hAnsi="Arial" w:cs="Arial"/>
          <w:color w:val="000000"/>
          <w:sz w:val="24"/>
          <w:szCs w:val="24"/>
          <w:lang w:eastAsia="en-ZA"/>
        </w:rPr>
        <w:t>I am inclined to the view that the approach taken by Addleson J in </w:t>
      </w:r>
      <w:r w:rsidRPr="002F7D04">
        <w:rPr>
          <w:rFonts w:ascii="Arial" w:eastAsia="Times New Roman" w:hAnsi="Arial" w:cs="Arial"/>
          <w:i/>
          <w:iCs/>
          <w:color w:val="000000"/>
          <w:sz w:val="24"/>
          <w:szCs w:val="24"/>
          <w:lang w:eastAsia="en-ZA"/>
        </w:rPr>
        <w:t>Van Staden's</w:t>
      </w:r>
      <w:r w:rsidRPr="002F7D04">
        <w:rPr>
          <w:rFonts w:ascii="Arial" w:eastAsia="Times New Roman" w:hAnsi="Arial" w:cs="Arial"/>
          <w:color w:val="000000"/>
          <w:sz w:val="24"/>
          <w:szCs w:val="24"/>
          <w:lang w:eastAsia="en-ZA"/>
        </w:rPr>
        <w:t> case</w:t>
      </w:r>
      <w:r>
        <w:rPr>
          <w:rFonts w:ascii="Arial" w:eastAsia="Times New Roman" w:hAnsi="Arial" w:cs="Arial"/>
          <w:color w:val="000000"/>
          <w:sz w:val="24"/>
          <w:szCs w:val="24"/>
          <w:lang w:eastAsia="en-ZA"/>
        </w:rPr>
        <w:t xml:space="preserve"> </w:t>
      </w:r>
      <w:r w:rsidRPr="002F7D04">
        <w:rPr>
          <w:rFonts w:ascii="Arial" w:eastAsia="Times New Roman" w:hAnsi="Arial" w:cs="Arial"/>
          <w:color w:val="000000"/>
          <w:sz w:val="24"/>
          <w:szCs w:val="24"/>
          <w:lang w:eastAsia="en-ZA"/>
        </w:rPr>
        <w:t>was somewhat narrow. There is reference to the 'rash litigant' and there is reference to the fact that the unsuccessful defendant, by persisting in his defence, made it necessary for the plaintiff to litigate in the first place.</w:t>
      </w:r>
    </w:p>
    <w:p w14:paraId="179E7D3C" w14:textId="7368D70C" w:rsidR="002F7D04" w:rsidRPr="002F7D04" w:rsidRDefault="002F7D04" w:rsidP="002F7D04">
      <w:pPr>
        <w:spacing w:line="360" w:lineRule="auto"/>
        <w:ind w:left="1134"/>
        <w:jc w:val="both"/>
        <w:rPr>
          <w:rFonts w:ascii="Arial" w:eastAsia="Times New Roman" w:hAnsi="Arial" w:cs="Arial"/>
          <w:color w:val="000000"/>
          <w:sz w:val="24"/>
          <w:szCs w:val="24"/>
          <w:lang w:eastAsia="en-ZA"/>
        </w:rPr>
      </w:pPr>
      <w:r w:rsidRPr="002F7D04">
        <w:rPr>
          <w:rFonts w:ascii="Arial" w:eastAsia="Times New Roman" w:hAnsi="Arial" w:cs="Arial"/>
          <w:color w:val="000000"/>
          <w:sz w:val="24"/>
          <w:szCs w:val="24"/>
          <w:lang w:eastAsia="en-ZA"/>
        </w:rPr>
        <w:t xml:space="preserve">My approach to the situation is that, in the ordinary course of events, a party is permitted to litigate at the risk of payment of costs. If his conduct has been such as to demonstrate that his claim or defence was vexatious or totally without substance, then comes the time for a special order, that usually being costs on the attorney and client scale. But, in the ordinary </w:t>
      </w:r>
      <w:r w:rsidRPr="002F7D04">
        <w:rPr>
          <w:rFonts w:ascii="Arial" w:eastAsia="Times New Roman" w:hAnsi="Arial" w:cs="Arial"/>
          <w:color w:val="000000"/>
          <w:sz w:val="24"/>
          <w:szCs w:val="24"/>
          <w:lang w:eastAsia="en-ZA"/>
        </w:rPr>
        <w:lastRenderedPageBreak/>
        <w:t>course of events, the unsuccessful litigant, who has had a reasonable claim or defence, one in which triable issues are raised, should not be mulcted in additional costs. It is here that I see the wasted costs in issue in this case as being additional costs. </w:t>
      </w:r>
    </w:p>
    <w:p w14:paraId="3637224A" w14:textId="0A2F6390" w:rsidR="002F7D04" w:rsidRPr="002F7D04" w:rsidRDefault="002F7D04" w:rsidP="002F7D04">
      <w:pPr>
        <w:spacing w:line="360" w:lineRule="auto"/>
        <w:ind w:left="1134"/>
        <w:jc w:val="both"/>
        <w:rPr>
          <w:rFonts w:ascii="Arial" w:eastAsia="Times New Roman" w:hAnsi="Arial" w:cs="Arial"/>
          <w:color w:val="000000"/>
          <w:sz w:val="24"/>
          <w:szCs w:val="24"/>
          <w:lang w:eastAsia="en-ZA"/>
        </w:rPr>
      </w:pPr>
      <w:r w:rsidRPr="002F7D04">
        <w:rPr>
          <w:rFonts w:ascii="Arial" w:eastAsia="Times New Roman" w:hAnsi="Arial" w:cs="Arial"/>
          <w:color w:val="000000"/>
          <w:sz w:val="24"/>
          <w:szCs w:val="24"/>
          <w:lang w:eastAsia="en-ZA"/>
        </w:rPr>
        <w:t xml:space="preserve">In the exercise of my discretion, I consider that the approach of M T Steyn J was correct. </w:t>
      </w:r>
      <w:r w:rsidRPr="002F7D04">
        <w:rPr>
          <w:rFonts w:ascii="Arial" w:eastAsia="Times New Roman" w:hAnsi="Arial" w:cs="Arial"/>
          <w:color w:val="000000"/>
          <w:sz w:val="24"/>
          <w:szCs w:val="24"/>
          <w:u w:val="single"/>
          <w:lang w:eastAsia="en-ZA"/>
        </w:rPr>
        <w:t>One must see the situation as one in which, although there was no fault on the part of the defendant, it is nevertheless a case in which the plaintiff was ready to proceed, and one in which the plaintiff is being prejudiced by the delay. I am inclined to exercise my discretion in the plaintiff's favour</w:t>
      </w:r>
      <w:r w:rsidRPr="002F7D04">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w:t>
      </w:r>
      <w:r w:rsidRPr="00DC798F">
        <w:rPr>
          <w:rFonts w:ascii="Arial" w:eastAsia="Times New Roman" w:hAnsi="Arial" w:cs="Arial"/>
          <w:color w:val="000000"/>
          <w:sz w:val="28"/>
          <w:szCs w:val="28"/>
          <w:lang w:eastAsia="en-ZA"/>
        </w:rPr>
        <w:t>(My emphasis)</w:t>
      </w:r>
    </w:p>
    <w:p w14:paraId="018BF7FE" w14:textId="4335A949" w:rsidR="00E63889" w:rsidRDefault="00E63889" w:rsidP="0005246C">
      <w:pPr>
        <w:spacing w:line="360" w:lineRule="auto"/>
        <w:jc w:val="both"/>
        <w:rPr>
          <w:rFonts w:ascii="Arial" w:hAnsi="Arial" w:cs="Arial"/>
          <w:sz w:val="28"/>
          <w:szCs w:val="28"/>
        </w:rPr>
      </w:pPr>
    </w:p>
    <w:p w14:paraId="5D13FAC3" w14:textId="117F5216" w:rsidR="00E63889" w:rsidRDefault="002F7D04" w:rsidP="002F7D04">
      <w:pPr>
        <w:tabs>
          <w:tab w:val="left" w:pos="1134"/>
        </w:tabs>
        <w:jc w:val="both"/>
        <w:rPr>
          <w:rFonts w:ascii="Arial" w:hAnsi="Arial" w:cs="Arial"/>
          <w:sz w:val="28"/>
          <w:szCs w:val="28"/>
        </w:rPr>
      </w:pPr>
      <w:r>
        <w:rPr>
          <w:rFonts w:ascii="Arial" w:hAnsi="Arial" w:cs="Arial"/>
          <w:sz w:val="28"/>
          <w:szCs w:val="28"/>
        </w:rPr>
        <w:t>[</w:t>
      </w:r>
      <w:r w:rsidR="00963C53">
        <w:rPr>
          <w:rFonts w:ascii="Arial" w:hAnsi="Arial" w:cs="Arial"/>
          <w:sz w:val="28"/>
          <w:szCs w:val="28"/>
        </w:rPr>
        <w:t>22</w:t>
      </w:r>
      <w:r w:rsidR="00DC798F">
        <w:rPr>
          <w:rFonts w:ascii="Arial" w:hAnsi="Arial" w:cs="Arial"/>
          <w:sz w:val="28"/>
          <w:szCs w:val="28"/>
        </w:rPr>
        <w:t>6</w:t>
      </w:r>
      <w:r>
        <w:rPr>
          <w:rFonts w:ascii="Arial" w:hAnsi="Arial" w:cs="Arial"/>
          <w:sz w:val="28"/>
          <w:szCs w:val="28"/>
        </w:rPr>
        <w:t>]</w:t>
      </w:r>
      <w:r>
        <w:rPr>
          <w:rFonts w:ascii="Arial" w:hAnsi="Arial" w:cs="Arial"/>
          <w:sz w:val="28"/>
          <w:szCs w:val="28"/>
        </w:rPr>
        <w:tab/>
        <w:t xml:space="preserve">I respectfully agree with the last-mentioned approach. </w:t>
      </w:r>
    </w:p>
    <w:p w14:paraId="41991561" w14:textId="4112637C" w:rsidR="00E63889" w:rsidRDefault="00E63889" w:rsidP="005F54D7">
      <w:pPr>
        <w:jc w:val="both"/>
        <w:rPr>
          <w:rFonts w:ascii="Arial" w:hAnsi="Arial" w:cs="Arial"/>
          <w:sz w:val="28"/>
          <w:szCs w:val="28"/>
        </w:rPr>
      </w:pPr>
    </w:p>
    <w:p w14:paraId="797F71F2" w14:textId="04132818" w:rsidR="00A9435D" w:rsidRDefault="00A9435D" w:rsidP="005F54D7">
      <w:pPr>
        <w:jc w:val="both"/>
        <w:rPr>
          <w:rFonts w:ascii="Arial" w:hAnsi="Arial" w:cs="Arial"/>
          <w:sz w:val="28"/>
          <w:szCs w:val="28"/>
        </w:rPr>
      </w:pPr>
    </w:p>
    <w:p w14:paraId="6DF5E547" w14:textId="39E9356A" w:rsidR="00A9435D" w:rsidRDefault="00A9435D" w:rsidP="005F54D7">
      <w:pPr>
        <w:jc w:val="both"/>
        <w:rPr>
          <w:rFonts w:ascii="Arial" w:hAnsi="Arial" w:cs="Arial"/>
          <w:b/>
          <w:sz w:val="28"/>
          <w:szCs w:val="28"/>
          <w:u w:val="single"/>
        </w:rPr>
      </w:pPr>
      <w:r>
        <w:rPr>
          <w:rFonts w:ascii="Arial" w:hAnsi="Arial" w:cs="Arial"/>
          <w:b/>
          <w:sz w:val="28"/>
          <w:szCs w:val="28"/>
          <w:u w:val="single"/>
        </w:rPr>
        <w:t>Costs of the action:</w:t>
      </w:r>
    </w:p>
    <w:p w14:paraId="42B2FAA6" w14:textId="0086B2C6" w:rsidR="00A9435D" w:rsidRDefault="00A9435D" w:rsidP="005F54D7">
      <w:pPr>
        <w:jc w:val="both"/>
        <w:rPr>
          <w:rFonts w:ascii="Arial" w:hAnsi="Arial" w:cs="Arial"/>
          <w:b/>
          <w:sz w:val="28"/>
          <w:szCs w:val="28"/>
          <w:u w:val="single"/>
        </w:rPr>
      </w:pPr>
    </w:p>
    <w:p w14:paraId="4A8515B1" w14:textId="77777777" w:rsidR="00A9435D" w:rsidRDefault="00A9435D" w:rsidP="005F54D7">
      <w:pPr>
        <w:jc w:val="both"/>
        <w:rPr>
          <w:rFonts w:ascii="Arial" w:hAnsi="Arial" w:cs="Arial"/>
          <w:b/>
          <w:sz w:val="28"/>
          <w:szCs w:val="28"/>
          <w:u w:val="single"/>
        </w:rPr>
      </w:pPr>
    </w:p>
    <w:p w14:paraId="6B05F74C" w14:textId="5D796571" w:rsidR="00963C53" w:rsidRDefault="00A9435D" w:rsidP="00A9435D">
      <w:pPr>
        <w:tabs>
          <w:tab w:val="left" w:pos="1134"/>
        </w:tabs>
        <w:spacing w:line="360" w:lineRule="auto"/>
        <w:ind w:left="1134" w:hanging="1134"/>
        <w:jc w:val="both"/>
        <w:rPr>
          <w:rFonts w:ascii="Arial" w:hAnsi="Arial" w:cs="Arial"/>
          <w:sz w:val="28"/>
          <w:szCs w:val="28"/>
        </w:rPr>
      </w:pPr>
      <w:r>
        <w:rPr>
          <w:rFonts w:ascii="Arial" w:hAnsi="Arial" w:cs="Arial"/>
          <w:sz w:val="28"/>
          <w:szCs w:val="28"/>
        </w:rPr>
        <w:t>[</w:t>
      </w:r>
      <w:r w:rsidR="00963C53">
        <w:rPr>
          <w:rFonts w:ascii="Arial" w:hAnsi="Arial" w:cs="Arial"/>
          <w:sz w:val="28"/>
          <w:szCs w:val="28"/>
        </w:rPr>
        <w:t>22</w:t>
      </w:r>
      <w:r w:rsidR="00DC798F">
        <w:rPr>
          <w:rFonts w:ascii="Arial" w:hAnsi="Arial" w:cs="Arial"/>
          <w:sz w:val="28"/>
          <w:szCs w:val="28"/>
        </w:rPr>
        <w:t>7</w:t>
      </w:r>
      <w:r>
        <w:rPr>
          <w:rFonts w:ascii="Arial" w:hAnsi="Arial" w:cs="Arial"/>
          <w:sz w:val="28"/>
          <w:szCs w:val="28"/>
        </w:rPr>
        <w:t>]</w:t>
      </w:r>
      <w:r>
        <w:rPr>
          <w:rFonts w:ascii="Arial" w:hAnsi="Arial" w:cs="Arial"/>
          <w:sz w:val="28"/>
          <w:szCs w:val="28"/>
        </w:rPr>
        <w:tab/>
        <w:t xml:space="preserve">Other than for the specific costs which I dealt with above, there is in my view no reason why the general rule that costs follow the outcome of litigation, should not be applicable in this instance. No arguments to the contrary were advanced by counsel either, in my view correctly so. </w:t>
      </w:r>
    </w:p>
    <w:p w14:paraId="2C62DD31" w14:textId="77777777" w:rsidR="00963C53" w:rsidRDefault="00963C53" w:rsidP="00A9435D">
      <w:pPr>
        <w:tabs>
          <w:tab w:val="left" w:pos="1134"/>
        </w:tabs>
        <w:spacing w:line="360" w:lineRule="auto"/>
        <w:ind w:left="1134" w:hanging="1134"/>
        <w:jc w:val="both"/>
        <w:rPr>
          <w:rFonts w:ascii="Arial" w:hAnsi="Arial" w:cs="Arial"/>
          <w:sz w:val="28"/>
          <w:szCs w:val="28"/>
        </w:rPr>
      </w:pPr>
    </w:p>
    <w:p w14:paraId="087D9E5B" w14:textId="77777777" w:rsidR="00963C53" w:rsidRDefault="00963C53" w:rsidP="00A9435D">
      <w:pPr>
        <w:tabs>
          <w:tab w:val="left" w:pos="1134"/>
        </w:tabs>
        <w:spacing w:line="360" w:lineRule="auto"/>
        <w:ind w:left="1134" w:hanging="1134"/>
        <w:jc w:val="both"/>
        <w:rPr>
          <w:rFonts w:ascii="Arial" w:hAnsi="Arial" w:cs="Arial"/>
          <w:b/>
          <w:sz w:val="28"/>
          <w:szCs w:val="28"/>
          <w:u w:val="single"/>
        </w:rPr>
      </w:pPr>
      <w:r>
        <w:rPr>
          <w:rFonts w:ascii="Arial" w:hAnsi="Arial" w:cs="Arial"/>
          <w:b/>
          <w:sz w:val="28"/>
          <w:szCs w:val="28"/>
          <w:u w:val="single"/>
        </w:rPr>
        <w:t>Order:</w:t>
      </w:r>
    </w:p>
    <w:p w14:paraId="08F83692" w14:textId="77777777" w:rsidR="00963C53" w:rsidRDefault="00963C53" w:rsidP="00A9435D">
      <w:pPr>
        <w:tabs>
          <w:tab w:val="left" w:pos="1134"/>
        </w:tabs>
        <w:spacing w:line="360" w:lineRule="auto"/>
        <w:ind w:left="1134" w:hanging="1134"/>
        <w:jc w:val="both"/>
        <w:rPr>
          <w:rFonts w:ascii="Arial" w:hAnsi="Arial" w:cs="Arial"/>
          <w:b/>
          <w:sz w:val="28"/>
          <w:szCs w:val="28"/>
          <w:u w:val="single"/>
        </w:rPr>
      </w:pPr>
    </w:p>
    <w:p w14:paraId="1ADCFDB8" w14:textId="6402D427" w:rsidR="00A9435D" w:rsidRPr="00A9435D" w:rsidRDefault="00963C53" w:rsidP="00A9435D">
      <w:pPr>
        <w:tabs>
          <w:tab w:val="left" w:pos="1134"/>
        </w:tabs>
        <w:spacing w:line="360" w:lineRule="auto"/>
        <w:ind w:left="1134" w:hanging="1134"/>
        <w:jc w:val="both"/>
        <w:rPr>
          <w:rFonts w:ascii="Arial" w:hAnsi="Arial" w:cs="Arial"/>
          <w:sz w:val="28"/>
          <w:szCs w:val="28"/>
        </w:rPr>
      </w:pPr>
      <w:r>
        <w:rPr>
          <w:rFonts w:ascii="Arial" w:hAnsi="Arial" w:cs="Arial"/>
          <w:sz w:val="28"/>
          <w:szCs w:val="28"/>
        </w:rPr>
        <w:t>[22</w:t>
      </w:r>
      <w:r w:rsidR="00DC798F">
        <w:rPr>
          <w:rFonts w:ascii="Arial" w:hAnsi="Arial" w:cs="Arial"/>
          <w:sz w:val="28"/>
          <w:szCs w:val="28"/>
        </w:rPr>
        <w:t>8</w:t>
      </w:r>
      <w:r>
        <w:rPr>
          <w:rFonts w:ascii="Arial" w:hAnsi="Arial" w:cs="Arial"/>
          <w:sz w:val="28"/>
          <w:szCs w:val="28"/>
        </w:rPr>
        <w:t>]</w:t>
      </w:r>
      <w:r>
        <w:rPr>
          <w:rFonts w:ascii="Arial" w:hAnsi="Arial" w:cs="Arial"/>
          <w:sz w:val="28"/>
          <w:szCs w:val="28"/>
        </w:rPr>
        <w:tab/>
        <w:t>For the aforesaid reasons I made the order cited at the beginning of the judgment.</w:t>
      </w:r>
      <w:r w:rsidR="00A9435D">
        <w:rPr>
          <w:rFonts w:ascii="Arial" w:hAnsi="Arial" w:cs="Arial"/>
          <w:sz w:val="28"/>
          <w:szCs w:val="28"/>
        </w:rPr>
        <w:tab/>
      </w:r>
    </w:p>
    <w:p w14:paraId="3F55044A" w14:textId="77777777" w:rsidR="00E63889" w:rsidRDefault="00E63889" w:rsidP="005F54D7">
      <w:pPr>
        <w:jc w:val="both"/>
        <w:rPr>
          <w:rFonts w:ascii="Arial" w:hAnsi="Arial" w:cs="Arial"/>
          <w:sz w:val="28"/>
          <w:szCs w:val="28"/>
        </w:rPr>
      </w:pPr>
    </w:p>
    <w:p w14:paraId="08ED0E21" w14:textId="77777777" w:rsidR="00E63889" w:rsidRDefault="00E63889" w:rsidP="005F54D7">
      <w:pPr>
        <w:jc w:val="both"/>
        <w:rPr>
          <w:rFonts w:ascii="Arial" w:hAnsi="Arial" w:cs="Arial"/>
          <w:sz w:val="28"/>
          <w:szCs w:val="28"/>
        </w:rPr>
      </w:pPr>
    </w:p>
    <w:p w14:paraId="2F4ED595" w14:textId="77777777" w:rsidR="00E63889" w:rsidRDefault="00E63889" w:rsidP="005F54D7">
      <w:pPr>
        <w:jc w:val="both"/>
        <w:rPr>
          <w:rFonts w:ascii="Arial" w:hAnsi="Arial" w:cs="Arial"/>
          <w:sz w:val="28"/>
          <w:szCs w:val="28"/>
        </w:rPr>
      </w:pPr>
    </w:p>
    <w:p w14:paraId="32BE4F86" w14:textId="77777777" w:rsidR="00E63889" w:rsidRDefault="00E63889" w:rsidP="005F54D7">
      <w:pPr>
        <w:jc w:val="both"/>
        <w:rPr>
          <w:rFonts w:ascii="Arial" w:hAnsi="Arial" w:cs="Arial"/>
          <w:sz w:val="28"/>
          <w:szCs w:val="28"/>
        </w:rPr>
      </w:pPr>
    </w:p>
    <w:p w14:paraId="4D9A733B" w14:textId="77777777" w:rsidR="00E63B2F" w:rsidRDefault="00E63B2F" w:rsidP="00E63B2F">
      <w:pPr>
        <w:tabs>
          <w:tab w:val="left" w:pos="851"/>
        </w:tabs>
        <w:spacing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t>________________</w:t>
      </w:r>
    </w:p>
    <w:p w14:paraId="39438AB5" w14:textId="77777777" w:rsidR="00E63B2F" w:rsidRDefault="00E63B2F" w:rsidP="00E63B2F">
      <w:pPr>
        <w:tabs>
          <w:tab w:val="left" w:pos="851"/>
        </w:tabs>
        <w:spacing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14:paraId="6F2D0749" w14:textId="77777777" w:rsidR="00E63B2F" w:rsidRDefault="00E63B2F" w:rsidP="00E63B2F">
      <w:pPr>
        <w:tabs>
          <w:tab w:val="left" w:pos="851"/>
        </w:tabs>
        <w:spacing w:line="360" w:lineRule="auto"/>
        <w:ind w:left="851" w:hanging="851"/>
        <w:jc w:val="right"/>
        <w:rPr>
          <w:rFonts w:ascii="Arial" w:hAnsi="Arial" w:cs="Arial"/>
          <w:b/>
          <w:color w:val="000000" w:themeColor="text1"/>
          <w:sz w:val="28"/>
          <w:szCs w:val="28"/>
        </w:rPr>
      </w:pPr>
    </w:p>
    <w:p w14:paraId="2D7D6AF0" w14:textId="77777777" w:rsidR="00E63B2F" w:rsidRDefault="00E63B2F" w:rsidP="00E63B2F">
      <w:pPr>
        <w:tabs>
          <w:tab w:val="left" w:pos="851"/>
        </w:tabs>
        <w:ind w:left="851" w:hanging="851"/>
        <w:jc w:val="right"/>
        <w:rPr>
          <w:rFonts w:ascii="Arial" w:hAnsi="Arial" w:cs="Arial"/>
          <w:b/>
          <w:color w:val="000000" w:themeColor="text1"/>
          <w:sz w:val="28"/>
          <w:szCs w:val="28"/>
        </w:rPr>
      </w:pPr>
    </w:p>
    <w:p w14:paraId="3F7C56EC" w14:textId="10F02E09" w:rsidR="00E63B2F" w:rsidRDefault="00E63B2F" w:rsidP="00E63B2F">
      <w:pPr>
        <w:tabs>
          <w:tab w:val="left" w:pos="851"/>
          <w:tab w:val="left" w:pos="2694"/>
          <w:tab w:val="left" w:pos="3544"/>
        </w:tabs>
        <w:ind w:left="851" w:hanging="851"/>
        <w:rPr>
          <w:rFonts w:ascii="Arial" w:hAnsi="Arial" w:cs="Arial"/>
          <w:sz w:val="28"/>
          <w:szCs w:val="28"/>
        </w:rPr>
      </w:pPr>
      <w:r>
        <w:rPr>
          <w:rFonts w:ascii="Arial" w:hAnsi="Arial" w:cs="Arial"/>
          <w:sz w:val="28"/>
          <w:szCs w:val="28"/>
        </w:rPr>
        <w:t>On behalf of the plaintiff:</w:t>
      </w:r>
      <w:r>
        <w:rPr>
          <w:rFonts w:ascii="Arial" w:hAnsi="Arial" w:cs="Arial"/>
          <w:sz w:val="28"/>
          <w:szCs w:val="28"/>
        </w:rPr>
        <w:tab/>
      </w:r>
      <w:r>
        <w:rPr>
          <w:rFonts w:ascii="Arial" w:hAnsi="Arial" w:cs="Arial"/>
          <w:sz w:val="28"/>
          <w:szCs w:val="28"/>
        </w:rPr>
        <w:tab/>
      </w:r>
      <w:r>
        <w:rPr>
          <w:rFonts w:ascii="Arial" w:hAnsi="Arial" w:cs="Arial"/>
          <w:sz w:val="28"/>
          <w:szCs w:val="28"/>
        </w:rPr>
        <w:tab/>
        <w:t>Adv. PR Cronjé</w:t>
      </w:r>
    </w:p>
    <w:p w14:paraId="201F7E7E" w14:textId="71901F66" w:rsidR="00E63B2F" w:rsidRDefault="00E63B2F" w:rsidP="00E63B2F">
      <w:pPr>
        <w:tabs>
          <w:tab w:val="left" w:pos="851"/>
          <w:tab w:val="left" w:pos="2694"/>
          <w:tab w:val="left" w:pos="3544"/>
        </w:tabs>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r>
        <w:rPr>
          <w:rFonts w:ascii="Arial" w:hAnsi="Arial" w:cs="Arial"/>
          <w:sz w:val="28"/>
          <w:szCs w:val="28"/>
        </w:rPr>
        <w:t>:</w:t>
      </w:r>
    </w:p>
    <w:p w14:paraId="73446AAE" w14:textId="1791277A" w:rsidR="00E63B2F" w:rsidRDefault="00E63B2F" w:rsidP="00E63B2F">
      <w:pPr>
        <w:tabs>
          <w:tab w:val="left" w:pos="851"/>
          <w:tab w:val="left" w:pos="3544"/>
        </w:tabs>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Conradie Attorneys</w:t>
      </w:r>
    </w:p>
    <w:p w14:paraId="22BD9D48" w14:textId="075FA51A" w:rsidR="00E63B2F" w:rsidRDefault="00E63B2F" w:rsidP="00E63B2F">
      <w:pPr>
        <w:tabs>
          <w:tab w:val="left" w:pos="851"/>
          <w:tab w:val="left" w:pos="3544"/>
        </w:tabs>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5F47A799" w14:textId="77777777" w:rsidR="00E63B2F" w:rsidRDefault="00E63B2F" w:rsidP="00E63B2F">
      <w:pPr>
        <w:tabs>
          <w:tab w:val="left" w:pos="851"/>
        </w:tabs>
        <w:ind w:left="851" w:hanging="851"/>
        <w:rPr>
          <w:rFonts w:ascii="Arial" w:hAnsi="Arial" w:cs="Arial"/>
          <w:sz w:val="28"/>
          <w:szCs w:val="28"/>
        </w:rPr>
      </w:pPr>
    </w:p>
    <w:p w14:paraId="5AF58D9E" w14:textId="77777777" w:rsidR="00E63B2F" w:rsidRDefault="00E63B2F" w:rsidP="00E63B2F">
      <w:pPr>
        <w:tabs>
          <w:tab w:val="left" w:pos="851"/>
        </w:tabs>
        <w:ind w:left="851" w:hanging="851"/>
        <w:rPr>
          <w:rFonts w:ascii="Arial" w:hAnsi="Arial" w:cs="Arial"/>
          <w:sz w:val="28"/>
          <w:szCs w:val="28"/>
        </w:rPr>
      </w:pPr>
    </w:p>
    <w:p w14:paraId="1946DBF7" w14:textId="77777777" w:rsidR="00E63B2F" w:rsidRDefault="00E63B2F" w:rsidP="00E63B2F">
      <w:pPr>
        <w:tabs>
          <w:tab w:val="left" w:pos="851"/>
        </w:tabs>
        <w:ind w:left="851" w:hanging="851"/>
        <w:rPr>
          <w:rFonts w:ascii="Arial" w:hAnsi="Arial" w:cs="Arial"/>
          <w:sz w:val="28"/>
          <w:szCs w:val="28"/>
        </w:rPr>
      </w:pPr>
    </w:p>
    <w:p w14:paraId="6A969150" w14:textId="00947593" w:rsidR="00E63B2F" w:rsidRDefault="00E63B2F" w:rsidP="00E63B2F">
      <w:pPr>
        <w:tabs>
          <w:tab w:val="left" w:pos="851"/>
          <w:tab w:val="left" w:pos="3828"/>
        </w:tabs>
        <w:ind w:left="851" w:hanging="851"/>
        <w:rPr>
          <w:rFonts w:ascii="Arial" w:hAnsi="Arial" w:cs="Arial"/>
          <w:sz w:val="28"/>
          <w:szCs w:val="28"/>
        </w:rPr>
      </w:pPr>
      <w:r>
        <w:rPr>
          <w:rFonts w:ascii="Arial" w:hAnsi="Arial" w:cs="Arial"/>
          <w:sz w:val="28"/>
          <w:szCs w:val="28"/>
        </w:rPr>
        <w:t>On behalf of the defendant:</w:t>
      </w:r>
      <w:r>
        <w:rPr>
          <w:rFonts w:ascii="Arial" w:hAnsi="Arial" w:cs="Arial"/>
          <w:sz w:val="28"/>
          <w:szCs w:val="28"/>
        </w:rPr>
        <w:tab/>
      </w:r>
      <w:r>
        <w:rPr>
          <w:rFonts w:ascii="Arial" w:hAnsi="Arial" w:cs="Arial"/>
          <w:sz w:val="28"/>
          <w:szCs w:val="28"/>
        </w:rPr>
        <w:tab/>
        <w:t>Adv. PC Ploos van Amstel</w:t>
      </w:r>
    </w:p>
    <w:p w14:paraId="2D518FD1" w14:textId="6D46D08E" w:rsidR="00E63B2F" w:rsidRDefault="00E63B2F" w:rsidP="00E63B2F">
      <w:pPr>
        <w:tabs>
          <w:tab w:val="left" w:pos="3544"/>
          <w:tab w:val="left" w:pos="4253"/>
        </w:tabs>
        <w:ind w:left="851" w:hanging="851"/>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p>
    <w:p w14:paraId="2D071207" w14:textId="2D2E8A1D" w:rsidR="00E63B2F" w:rsidRDefault="00E63B2F" w:rsidP="00E63B2F">
      <w:pPr>
        <w:tabs>
          <w:tab w:val="left" w:pos="3544"/>
          <w:tab w:val="left" w:pos="4253"/>
        </w:tabs>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Stefan de Beer &amp; Co Attorneys</w:t>
      </w:r>
    </w:p>
    <w:p w14:paraId="034B6CDD" w14:textId="2A4AE062" w:rsidR="00E63B2F" w:rsidRDefault="00E63B2F" w:rsidP="00E63B2F">
      <w:pPr>
        <w:tabs>
          <w:tab w:val="left" w:pos="3544"/>
          <w:tab w:val="left" w:pos="4253"/>
        </w:tabs>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7F9C1759" w14:textId="77777777" w:rsidR="00E63B2F" w:rsidRDefault="00E63B2F" w:rsidP="00E63B2F">
      <w:pPr>
        <w:tabs>
          <w:tab w:val="left" w:pos="1134"/>
        </w:tabs>
        <w:spacing w:line="480" w:lineRule="auto"/>
        <w:ind w:left="1134" w:hanging="1134"/>
        <w:jc w:val="both"/>
        <w:rPr>
          <w:rFonts w:ascii="Arial" w:hAnsi="Arial" w:cs="Arial"/>
          <w:sz w:val="28"/>
          <w:szCs w:val="28"/>
        </w:rPr>
      </w:pPr>
    </w:p>
    <w:p w14:paraId="66D327BF" w14:textId="77777777" w:rsidR="00E63889" w:rsidRDefault="00E63889" w:rsidP="005F54D7">
      <w:pPr>
        <w:jc w:val="both"/>
        <w:rPr>
          <w:rFonts w:ascii="Arial" w:hAnsi="Arial" w:cs="Arial"/>
          <w:sz w:val="28"/>
          <w:szCs w:val="28"/>
        </w:rPr>
      </w:pPr>
    </w:p>
    <w:p w14:paraId="51BCFB86" w14:textId="77777777" w:rsidR="00E63889" w:rsidRDefault="00E63889" w:rsidP="005F54D7">
      <w:pPr>
        <w:jc w:val="both"/>
        <w:rPr>
          <w:rFonts w:ascii="Arial" w:hAnsi="Arial" w:cs="Arial"/>
          <w:sz w:val="28"/>
          <w:szCs w:val="28"/>
        </w:rPr>
      </w:pPr>
    </w:p>
    <w:p w14:paraId="2B337E58" w14:textId="77777777" w:rsidR="00E63889" w:rsidRDefault="00E63889" w:rsidP="005F54D7">
      <w:pPr>
        <w:jc w:val="both"/>
        <w:rPr>
          <w:rFonts w:ascii="Arial" w:hAnsi="Arial" w:cs="Arial"/>
          <w:sz w:val="28"/>
          <w:szCs w:val="28"/>
        </w:rPr>
      </w:pPr>
    </w:p>
    <w:p w14:paraId="009D84D3" w14:textId="77777777" w:rsidR="00E63889" w:rsidRDefault="00E63889" w:rsidP="005F54D7">
      <w:pPr>
        <w:jc w:val="both"/>
        <w:rPr>
          <w:rFonts w:ascii="Arial" w:hAnsi="Arial" w:cs="Arial"/>
          <w:sz w:val="28"/>
          <w:szCs w:val="28"/>
        </w:rPr>
      </w:pPr>
    </w:p>
    <w:sectPr w:rsidR="00E63889" w:rsidSect="00EC124B">
      <w:headerReference w:type="default" r:id="rId19"/>
      <w:pgSz w:w="11906" w:h="16838"/>
      <w:pgMar w:top="1361" w:right="1588" w:bottom="851" w:left="158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22826" w14:textId="77777777" w:rsidR="009B2266" w:rsidRDefault="009B2266" w:rsidP="00B502B9">
      <w:r>
        <w:separator/>
      </w:r>
    </w:p>
  </w:endnote>
  <w:endnote w:type="continuationSeparator" w:id="0">
    <w:p w14:paraId="6FA36857" w14:textId="77777777" w:rsidR="009B2266" w:rsidRDefault="009B2266" w:rsidP="00B5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33989" w14:textId="77777777" w:rsidR="009B2266" w:rsidRDefault="009B2266" w:rsidP="00B502B9">
      <w:r>
        <w:separator/>
      </w:r>
    </w:p>
  </w:footnote>
  <w:footnote w:type="continuationSeparator" w:id="0">
    <w:p w14:paraId="1931C7A0" w14:textId="77777777" w:rsidR="009B2266" w:rsidRDefault="009B2266" w:rsidP="00B5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06361"/>
      <w:docPartObj>
        <w:docPartGallery w:val="Page Numbers (Top of Page)"/>
        <w:docPartUnique/>
      </w:docPartObj>
    </w:sdtPr>
    <w:sdtEndPr>
      <w:rPr>
        <w:noProof/>
      </w:rPr>
    </w:sdtEndPr>
    <w:sdtContent>
      <w:p w14:paraId="58374F52" w14:textId="62806271" w:rsidR="003A501E" w:rsidRDefault="003A501E" w:rsidP="007A2CA4">
        <w:pPr>
          <w:pStyle w:val="Header"/>
          <w:spacing w:line="480" w:lineRule="auto"/>
          <w:jc w:val="right"/>
        </w:pPr>
        <w:r>
          <w:fldChar w:fldCharType="begin"/>
        </w:r>
        <w:r>
          <w:instrText xml:space="preserve"> PAGE   \* MERGEFORMAT </w:instrText>
        </w:r>
        <w:r>
          <w:fldChar w:fldCharType="separate"/>
        </w:r>
        <w:r w:rsidR="00D3284C">
          <w:rPr>
            <w:noProof/>
          </w:rPr>
          <w:t>2</w:t>
        </w:r>
        <w:r>
          <w:rPr>
            <w:noProof/>
          </w:rPr>
          <w:fldChar w:fldCharType="end"/>
        </w:r>
      </w:p>
    </w:sdtContent>
  </w:sdt>
  <w:p w14:paraId="6E6E096A" w14:textId="0C22EB2C" w:rsidR="003A501E" w:rsidRPr="00B502B9" w:rsidRDefault="003A501E"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0C722A69"/>
    <w:multiLevelType w:val="multilevel"/>
    <w:tmpl w:val="F83A6A30"/>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132C2486"/>
    <w:multiLevelType w:val="multilevel"/>
    <w:tmpl w:val="F83A6A3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C504CAA"/>
    <w:multiLevelType w:val="multilevel"/>
    <w:tmpl w:val="F83A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1">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3">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4">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5">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abstractNumId w:val="10"/>
  </w:num>
  <w:num w:numId="2">
    <w:abstractNumId w:val="12"/>
  </w:num>
  <w:num w:numId="3">
    <w:abstractNumId w:val="1"/>
  </w:num>
  <w:num w:numId="4">
    <w:abstractNumId w:val="0"/>
  </w:num>
  <w:num w:numId="5">
    <w:abstractNumId w:val="8"/>
  </w:num>
  <w:num w:numId="6">
    <w:abstractNumId w:val="3"/>
  </w:num>
  <w:num w:numId="7">
    <w:abstractNumId w:val="14"/>
  </w:num>
  <w:num w:numId="8">
    <w:abstractNumId w:val="6"/>
  </w:num>
  <w:num w:numId="9">
    <w:abstractNumId w:val="11"/>
  </w:num>
  <w:num w:numId="10">
    <w:abstractNumId w:val="18"/>
  </w:num>
  <w:num w:numId="11">
    <w:abstractNumId w:val="9"/>
  </w:num>
  <w:num w:numId="12">
    <w:abstractNumId w:val="17"/>
  </w:num>
  <w:num w:numId="13">
    <w:abstractNumId w:val="5"/>
  </w:num>
  <w:num w:numId="14">
    <w:abstractNumId w:val="16"/>
  </w:num>
  <w:num w:numId="15">
    <w:abstractNumId w:val="15"/>
  </w:num>
  <w:num w:numId="16">
    <w:abstractNumId w:val="13"/>
  </w:num>
  <w:num w:numId="17">
    <w:abstractNumId w:val="4"/>
    <w:lvlOverride w:ilvl="0">
      <w:startOverride w:val="156"/>
    </w:lvlOverride>
  </w:num>
  <w:num w:numId="18">
    <w:abstractNumId w:val="4"/>
    <w:lvlOverride w:ilvl="0">
      <w:startOverride w:val="157"/>
    </w:lvlOverride>
  </w:num>
  <w:num w:numId="19">
    <w:abstractNumId w:val="7"/>
  </w:num>
  <w:num w:numId="20">
    <w:abstractNumId w:val="2"/>
    <w:lvlOverride w:ilvl="0">
      <w:startOverride w:val="15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0059D"/>
    <w:rsid w:val="00010449"/>
    <w:rsid w:val="000136DA"/>
    <w:rsid w:val="00013D04"/>
    <w:rsid w:val="00015681"/>
    <w:rsid w:val="00017051"/>
    <w:rsid w:val="00032434"/>
    <w:rsid w:val="00043702"/>
    <w:rsid w:val="00044893"/>
    <w:rsid w:val="0005246C"/>
    <w:rsid w:val="00054EB5"/>
    <w:rsid w:val="00065154"/>
    <w:rsid w:val="00065FFF"/>
    <w:rsid w:val="00070B9E"/>
    <w:rsid w:val="00071476"/>
    <w:rsid w:val="00072B20"/>
    <w:rsid w:val="0007319C"/>
    <w:rsid w:val="0008219F"/>
    <w:rsid w:val="00084B37"/>
    <w:rsid w:val="00097C49"/>
    <w:rsid w:val="000A5381"/>
    <w:rsid w:val="000A72B5"/>
    <w:rsid w:val="000B4BC0"/>
    <w:rsid w:val="000C3819"/>
    <w:rsid w:val="000C53BA"/>
    <w:rsid w:val="000C694E"/>
    <w:rsid w:val="000E108D"/>
    <w:rsid w:val="000E176D"/>
    <w:rsid w:val="000E1A96"/>
    <w:rsid w:val="000E388E"/>
    <w:rsid w:val="000F16E1"/>
    <w:rsid w:val="000F1E90"/>
    <w:rsid w:val="000F4395"/>
    <w:rsid w:val="000F49FE"/>
    <w:rsid w:val="0010074A"/>
    <w:rsid w:val="00103D8A"/>
    <w:rsid w:val="00105B61"/>
    <w:rsid w:val="00111F7A"/>
    <w:rsid w:val="001160D7"/>
    <w:rsid w:val="00116CDB"/>
    <w:rsid w:val="00117CEE"/>
    <w:rsid w:val="00123B05"/>
    <w:rsid w:val="0013194C"/>
    <w:rsid w:val="00132D1C"/>
    <w:rsid w:val="00134A1C"/>
    <w:rsid w:val="001351EA"/>
    <w:rsid w:val="001364E4"/>
    <w:rsid w:val="00143082"/>
    <w:rsid w:val="001459E2"/>
    <w:rsid w:val="00152A71"/>
    <w:rsid w:val="001607D4"/>
    <w:rsid w:val="0016088E"/>
    <w:rsid w:val="00165AFF"/>
    <w:rsid w:val="001738BC"/>
    <w:rsid w:val="00190C86"/>
    <w:rsid w:val="00196C64"/>
    <w:rsid w:val="00197951"/>
    <w:rsid w:val="001A268B"/>
    <w:rsid w:val="001B451A"/>
    <w:rsid w:val="001B452E"/>
    <w:rsid w:val="001B73B6"/>
    <w:rsid w:val="001D2032"/>
    <w:rsid w:val="001E7E27"/>
    <w:rsid w:val="001F330A"/>
    <w:rsid w:val="002002AD"/>
    <w:rsid w:val="0020430D"/>
    <w:rsid w:val="00206A32"/>
    <w:rsid w:val="0021291D"/>
    <w:rsid w:val="00212A5B"/>
    <w:rsid w:val="00222276"/>
    <w:rsid w:val="002255AE"/>
    <w:rsid w:val="0022724E"/>
    <w:rsid w:val="0023065F"/>
    <w:rsid w:val="00233006"/>
    <w:rsid w:val="002372C0"/>
    <w:rsid w:val="00237F5A"/>
    <w:rsid w:val="00241BF9"/>
    <w:rsid w:val="00252054"/>
    <w:rsid w:val="002520FD"/>
    <w:rsid w:val="002630AE"/>
    <w:rsid w:val="002651ED"/>
    <w:rsid w:val="00270D88"/>
    <w:rsid w:val="0027410D"/>
    <w:rsid w:val="00275E24"/>
    <w:rsid w:val="00283D7C"/>
    <w:rsid w:val="00284257"/>
    <w:rsid w:val="00290F93"/>
    <w:rsid w:val="002916BF"/>
    <w:rsid w:val="00294A5B"/>
    <w:rsid w:val="002969A6"/>
    <w:rsid w:val="002A3C34"/>
    <w:rsid w:val="002A7590"/>
    <w:rsid w:val="002B0039"/>
    <w:rsid w:val="002B3328"/>
    <w:rsid w:val="002B7432"/>
    <w:rsid w:val="002C4826"/>
    <w:rsid w:val="002C75A3"/>
    <w:rsid w:val="002D5AF9"/>
    <w:rsid w:val="002D6DB0"/>
    <w:rsid w:val="002E2A78"/>
    <w:rsid w:val="002F0EBE"/>
    <w:rsid w:val="002F53A5"/>
    <w:rsid w:val="002F5E87"/>
    <w:rsid w:val="002F7D04"/>
    <w:rsid w:val="003029C0"/>
    <w:rsid w:val="00305CD9"/>
    <w:rsid w:val="00314CB7"/>
    <w:rsid w:val="00320101"/>
    <w:rsid w:val="00320DC8"/>
    <w:rsid w:val="00341F55"/>
    <w:rsid w:val="0035720C"/>
    <w:rsid w:val="003573BF"/>
    <w:rsid w:val="003630BD"/>
    <w:rsid w:val="00366FEB"/>
    <w:rsid w:val="003701B7"/>
    <w:rsid w:val="00374B8B"/>
    <w:rsid w:val="003751D8"/>
    <w:rsid w:val="003763C7"/>
    <w:rsid w:val="0038503D"/>
    <w:rsid w:val="00391A0A"/>
    <w:rsid w:val="0039602A"/>
    <w:rsid w:val="00396612"/>
    <w:rsid w:val="003A42A2"/>
    <w:rsid w:val="003A501E"/>
    <w:rsid w:val="003A5672"/>
    <w:rsid w:val="003A5F9C"/>
    <w:rsid w:val="003B384C"/>
    <w:rsid w:val="003B5765"/>
    <w:rsid w:val="003B7DFE"/>
    <w:rsid w:val="003C1B65"/>
    <w:rsid w:val="003C5444"/>
    <w:rsid w:val="003C66DC"/>
    <w:rsid w:val="003D3867"/>
    <w:rsid w:val="003D45D6"/>
    <w:rsid w:val="003E375C"/>
    <w:rsid w:val="003F19BD"/>
    <w:rsid w:val="003F485E"/>
    <w:rsid w:val="00401FB1"/>
    <w:rsid w:val="004054E7"/>
    <w:rsid w:val="004100A6"/>
    <w:rsid w:val="004135EA"/>
    <w:rsid w:val="004162AF"/>
    <w:rsid w:val="00417A0E"/>
    <w:rsid w:val="00431AFC"/>
    <w:rsid w:val="00433C69"/>
    <w:rsid w:val="00444D49"/>
    <w:rsid w:val="00445ACC"/>
    <w:rsid w:val="004464AD"/>
    <w:rsid w:val="00447470"/>
    <w:rsid w:val="00450E68"/>
    <w:rsid w:val="0045556E"/>
    <w:rsid w:val="004576D6"/>
    <w:rsid w:val="00461261"/>
    <w:rsid w:val="00471E35"/>
    <w:rsid w:val="00484C39"/>
    <w:rsid w:val="00485BA7"/>
    <w:rsid w:val="004931D9"/>
    <w:rsid w:val="00496792"/>
    <w:rsid w:val="004B43DB"/>
    <w:rsid w:val="004B68DF"/>
    <w:rsid w:val="004C2C9B"/>
    <w:rsid w:val="004C7310"/>
    <w:rsid w:val="004D2DB3"/>
    <w:rsid w:val="004D3D70"/>
    <w:rsid w:val="004D5950"/>
    <w:rsid w:val="004E7A71"/>
    <w:rsid w:val="005206D6"/>
    <w:rsid w:val="0052121D"/>
    <w:rsid w:val="005302F8"/>
    <w:rsid w:val="00533BF0"/>
    <w:rsid w:val="00546520"/>
    <w:rsid w:val="00546D4B"/>
    <w:rsid w:val="00552493"/>
    <w:rsid w:val="00556BEB"/>
    <w:rsid w:val="005637FB"/>
    <w:rsid w:val="00563F88"/>
    <w:rsid w:val="00565516"/>
    <w:rsid w:val="005657F2"/>
    <w:rsid w:val="00571556"/>
    <w:rsid w:val="0057402F"/>
    <w:rsid w:val="00576713"/>
    <w:rsid w:val="005831B4"/>
    <w:rsid w:val="00586838"/>
    <w:rsid w:val="005921C1"/>
    <w:rsid w:val="005A05BA"/>
    <w:rsid w:val="005C4306"/>
    <w:rsid w:val="005C7E10"/>
    <w:rsid w:val="005D4F75"/>
    <w:rsid w:val="005D6BA6"/>
    <w:rsid w:val="005E3025"/>
    <w:rsid w:val="005E5021"/>
    <w:rsid w:val="005F2A4C"/>
    <w:rsid w:val="005F54D7"/>
    <w:rsid w:val="00600DCD"/>
    <w:rsid w:val="006026CC"/>
    <w:rsid w:val="0060320D"/>
    <w:rsid w:val="006070C4"/>
    <w:rsid w:val="00612C0F"/>
    <w:rsid w:val="00620086"/>
    <w:rsid w:val="00623AF6"/>
    <w:rsid w:val="0062716D"/>
    <w:rsid w:val="00630BCB"/>
    <w:rsid w:val="0063276B"/>
    <w:rsid w:val="00635B6F"/>
    <w:rsid w:val="00637EE5"/>
    <w:rsid w:val="00640845"/>
    <w:rsid w:val="006415F3"/>
    <w:rsid w:val="006507A6"/>
    <w:rsid w:val="006508DC"/>
    <w:rsid w:val="0066330D"/>
    <w:rsid w:val="00670C0B"/>
    <w:rsid w:val="00674852"/>
    <w:rsid w:val="006802D0"/>
    <w:rsid w:val="00680D32"/>
    <w:rsid w:val="00686E90"/>
    <w:rsid w:val="006872F4"/>
    <w:rsid w:val="00691019"/>
    <w:rsid w:val="00692795"/>
    <w:rsid w:val="006936CF"/>
    <w:rsid w:val="0069550E"/>
    <w:rsid w:val="006A05CF"/>
    <w:rsid w:val="006A7779"/>
    <w:rsid w:val="006A77B1"/>
    <w:rsid w:val="006A7A9A"/>
    <w:rsid w:val="006C133F"/>
    <w:rsid w:val="006D52B9"/>
    <w:rsid w:val="006D5A33"/>
    <w:rsid w:val="006D6279"/>
    <w:rsid w:val="006E079E"/>
    <w:rsid w:val="006E0DAD"/>
    <w:rsid w:val="006E2243"/>
    <w:rsid w:val="006E334E"/>
    <w:rsid w:val="006E5B67"/>
    <w:rsid w:val="006E6BA9"/>
    <w:rsid w:val="006E6FD7"/>
    <w:rsid w:val="006F2E61"/>
    <w:rsid w:val="006F4BEB"/>
    <w:rsid w:val="0070673E"/>
    <w:rsid w:val="007072DC"/>
    <w:rsid w:val="00711E12"/>
    <w:rsid w:val="00720608"/>
    <w:rsid w:val="00723E92"/>
    <w:rsid w:val="007336CD"/>
    <w:rsid w:val="007344DA"/>
    <w:rsid w:val="0074505B"/>
    <w:rsid w:val="007537D5"/>
    <w:rsid w:val="00755519"/>
    <w:rsid w:val="00755DC9"/>
    <w:rsid w:val="007621C0"/>
    <w:rsid w:val="00765ED3"/>
    <w:rsid w:val="0076762F"/>
    <w:rsid w:val="00773533"/>
    <w:rsid w:val="00774F92"/>
    <w:rsid w:val="00785809"/>
    <w:rsid w:val="0079514A"/>
    <w:rsid w:val="00796365"/>
    <w:rsid w:val="007A2CA4"/>
    <w:rsid w:val="007A517A"/>
    <w:rsid w:val="007B79B4"/>
    <w:rsid w:val="007C1094"/>
    <w:rsid w:val="007C32A4"/>
    <w:rsid w:val="007C5D8C"/>
    <w:rsid w:val="007D213E"/>
    <w:rsid w:val="007D2927"/>
    <w:rsid w:val="007D3A74"/>
    <w:rsid w:val="007D6128"/>
    <w:rsid w:val="007E3CF6"/>
    <w:rsid w:val="007E6C54"/>
    <w:rsid w:val="007F158B"/>
    <w:rsid w:val="007F6E7B"/>
    <w:rsid w:val="00805660"/>
    <w:rsid w:val="00812163"/>
    <w:rsid w:val="00817ECD"/>
    <w:rsid w:val="00821E69"/>
    <w:rsid w:val="00831A58"/>
    <w:rsid w:val="00845027"/>
    <w:rsid w:val="0086752B"/>
    <w:rsid w:val="008700A9"/>
    <w:rsid w:val="00872F0D"/>
    <w:rsid w:val="00874AE0"/>
    <w:rsid w:val="0088194D"/>
    <w:rsid w:val="00895009"/>
    <w:rsid w:val="008A03E1"/>
    <w:rsid w:val="008B0280"/>
    <w:rsid w:val="008D74B1"/>
    <w:rsid w:val="008E0DF0"/>
    <w:rsid w:val="008E2953"/>
    <w:rsid w:val="008F344D"/>
    <w:rsid w:val="00901CAD"/>
    <w:rsid w:val="00904A5A"/>
    <w:rsid w:val="00913498"/>
    <w:rsid w:val="009159BE"/>
    <w:rsid w:val="00916B36"/>
    <w:rsid w:val="00926861"/>
    <w:rsid w:val="00931774"/>
    <w:rsid w:val="009463B7"/>
    <w:rsid w:val="00957CE6"/>
    <w:rsid w:val="00961EF6"/>
    <w:rsid w:val="00963C53"/>
    <w:rsid w:val="00964C17"/>
    <w:rsid w:val="00967605"/>
    <w:rsid w:val="009719DB"/>
    <w:rsid w:val="0097666C"/>
    <w:rsid w:val="0098055B"/>
    <w:rsid w:val="00984999"/>
    <w:rsid w:val="009872E6"/>
    <w:rsid w:val="009B2266"/>
    <w:rsid w:val="009B59CA"/>
    <w:rsid w:val="009B764E"/>
    <w:rsid w:val="009C0933"/>
    <w:rsid w:val="009C4A3C"/>
    <w:rsid w:val="009C6A7A"/>
    <w:rsid w:val="009D0DFC"/>
    <w:rsid w:val="009E21ED"/>
    <w:rsid w:val="009E60FF"/>
    <w:rsid w:val="009F254A"/>
    <w:rsid w:val="009F443F"/>
    <w:rsid w:val="009F5C2F"/>
    <w:rsid w:val="009F6533"/>
    <w:rsid w:val="009F7E2D"/>
    <w:rsid w:val="00A02E02"/>
    <w:rsid w:val="00A064D5"/>
    <w:rsid w:val="00A14938"/>
    <w:rsid w:val="00A14F67"/>
    <w:rsid w:val="00A36723"/>
    <w:rsid w:val="00A373F8"/>
    <w:rsid w:val="00A50F73"/>
    <w:rsid w:val="00A51C40"/>
    <w:rsid w:val="00A552A0"/>
    <w:rsid w:val="00A60B73"/>
    <w:rsid w:val="00A61FD1"/>
    <w:rsid w:val="00A6411A"/>
    <w:rsid w:val="00A6543F"/>
    <w:rsid w:val="00A669EC"/>
    <w:rsid w:val="00A67228"/>
    <w:rsid w:val="00A67608"/>
    <w:rsid w:val="00A71EA1"/>
    <w:rsid w:val="00A72AEC"/>
    <w:rsid w:val="00A77464"/>
    <w:rsid w:val="00A8295A"/>
    <w:rsid w:val="00A9435D"/>
    <w:rsid w:val="00AA0F0E"/>
    <w:rsid w:val="00AA410B"/>
    <w:rsid w:val="00AA7C5E"/>
    <w:rsid w:val="00AB0660"/>
    <w:rsid w:val="00AB24FD"/>
    <w:rsid w:val="00AB7312"/>
    <w:rsid w:val="00AB795E"/>
    <w:rsid w:val="00AC26EA"/>
    <w:rsid w:val="00AD71C5"/>
    <w:rsid w:val="00AE1BCB"/>
    <w:rsid w:val="00AE1F00"/>
    <w:rsid w:val="00AE5135"/>
    <w:rsid w:val="00AF2D04"/>
    <w:rsid w:val="00AF5B6F"/>
    <w:rsid w:val="00B03AA5"/>
    <w:rsid w:val="00B17AAD"/>
    <w:rsid w:val="00B227F7"/>
    <w:rsid w:val="00B25F7A"/>
    <w:rsid w:val="00B2645A"/>
    <w:rsid w:val="00B2710B"/>
    <w:rsid w:val="00B30ACC"/>
    <w:rsid w:val="00B34028"/>
    <w:rsid w:val="00B3581C"/>
    <w:rsid w:val="00B37E0C"/>
    <w:rsid w:val="00B46141"/>
    <w:rsid w:val="00B502B9"/>
    <w:rsid w:val="00B509E3"/>
    <w:rsid w:val="00B52031"/>
    <w:rsid w:val="00B67E0B"/>
    <w:rsid w:val="00B74503"/>
    <w:rsid w:val="00B752A3"/>
    <w:rsid w:val="00B828FD"/>
    <w:rsid w:val="00B8307D"/>
    <w:rsid w:val="00B93E20"/>
    <w:rsid w:val="00B962D4"/>
    <w:rsid w:val="00BA39EB"/>
    <w:rsid w:val="00BA4B06"/>
    <w:rsid w:val="00BB4B7D"/>
    <w:rsid w:val="00BB54A9"/>
    <w:rsid w:val="00BD0CF8"/>
    <w:rsid w:val="00BD10A6"/>
    <w:rsid w:val="00BD3C56"/>
    <w:rsid w:val="00BD551A"/>
    <w:rsid w:val="00BD7E57"/>
    <w:rsid w:val="00BE4312"/>
    <w:rsid w:val="00BE6B4B"/>
    <w:rsid w:val="00BF1B72"/>
    <w:rsid w:val="00BF5963"/>
    <w:rsid w:val="00C10962"/>
    <w:rsid w:val="00C14782"/>
    <w:rsid w:val="00C17F70"/>
    <w:rsid w:val="00C251BA"/>
    <w:rsid w:val="00C2569C"/>
    <w:rsid w:val="00C26902"/>
    <w:rsid w:val="00C456F3"/>
    <w:rsid w:val="00C51750"/>
    <w:rsid w:val="00C55F9B"/>
    <w:rsid w:val="00C5787F"/>
    <w:rsid w:val="00C57E1B"/>
    <w:rsid w:val="00C61359"/>
    <w:rsid w:val="00C61BFB"/>
    <w:rsid w:val="00C645B3"/>
    <w:rsid w:val="00C74C55"/>
    <w:rsid w:val="00C76B9A"/>
    <w:rsid w:val="00C814AE"/>
    <w:rsid w:val="00C856AE"/>
    <w:rsid w:val="00C86417"/>
    <w:rsid w:val="00CA43FD"/>
    <w:rsid w:val="00CA7179"/>
    <w:rsid w:val="00CA7914"/>
    <w:rsid w:val="00CB18D4"/>
    <w:rsid w:val="00CB2AF7"/>
    <w:rsid w:val="00CC4D85"/>
    <w:rsid w:val="00CD123A"/>
    <w:rsid w:val="00CD2B43"/>
    <w:rsid w:val="00CE43F1"/>
    <w:rsid w:val="00CE4656"/>
    <w:rsid w:val="00CE76E9"/>
    <w:rsid w:val="00CF36C3"/>
    <w:rsid w:val="00CF4C0D"/>
    <w:rsid w:val="00D0468F"/>
    <w:rsid w:val="00D07D70"/>
    <w:rsid w:val="00D11F2B"/>
    <w:rsid w:val="00D12449"/>
    <w:rsid w:val="00D1378B"/>
    <w:rsid w:val="00D215B3"/>
    <w:rsid w:val="00D22B76"/>
    <w:rsid w:val="00D25EBC"/>
    <w:rsid w:val="00D3284C"/>
    <w:rsid w:val="00D40BE3"/>
    <w:rsid w:val="00D434CD"/>
    <w:rsid w:val="00D43552"/>
    <w:rsid w:val="00D43FEB"/>
    <w:rsid w:val="00D53115"/>
    <w:rsid w:val="00D537B6"/>
    <w:rsid w:val="00D53E1F"/>
    <w:rsid w:val="00D725A3"/>
    <w:rsid w:val="00D759A6"/>
    <w:rsid w:val="00D761C5"/>
    <w:rsid w:val="00D825AB"/>
    <w:rsid w:val="00D82C17"/>
    <w:rsid w:val="00D84143"/>
    <w:rsid w:val="00D87606"/>
    <w:rsid w:val="00D9339B"/>
    <w:rsid w:val="00D93C97"/>
    <w:rsid w:val="00D9542F"/>
    <w:rsid w:val="00DA3515"/>
    <w:rsid w:val="00DA36F2"/>
    <w:rsid w:val="00DA6968"/>
    <w:rsid w:val="00DA77F0"/>
    <w:rsid w:val="00DB3394"/>
    <w:rsid w:val="00DC3782"/>
    <w:rsid w:val="00DC4EEF"/>
    <w:rsid w:val="00DC798F"/>
    <w:rsid w:val="00DD3B11"/>
    <w:rsid w:val="00DD449A"/>
    <w:rsid w:val="00DE72DE"/>
    <w:rsid w:val="00E04E19"/>
    <w:rsid w:val="00E05699"/>
    <w:rsid w:val="00E170DC"/>
    <w:rsid w:val="00E20A29"/>
    <w:rsid w:val="00E235E0"/>
    <w:rsid w:val="00E24EB7"/>
    <w:rsid w:val="00E278AC"/>
    <w:rsid w:val="00E30ABF"/>
    <w:rsid w:val="00E37821"/>
    <w:rsid w:val="00E429EF"/>
    <w:rsid w:val="00E42EAD"/>
    <w:rsid w:val="00E4539E"/>
    <w:rsid w:val="00E454D1"/>
    <w:rsid w:val="00E46EFC"/>
    <w:rsid w:val="00E556C9"/>
    <w:rsid w:val="00E56075"/>
    <w:rsid w:val="00E567A7"/>
    <w:rsid w:val="00E63889"/>
    <w:rsid w:val="00E63B2F"/>
    <w:rsid w:val="00E640FF"/>
    <w:rsid w:val="00E64868"/>
    <w:rsid w:val="00E66FBF"/>
    <w:rsid w:val="00E7039A"/>
    <w:rsid w:val="00E8515F"/>
    <w:rsid w:val="00E9565D"/>
    <w:rsid w:val="00EA44EC"/>
    <w:rsid w:val="00EA5D5E"/>
    <w:rsid w:val="00EB4747"/>
    <w:rsid w:val="00EC124B"/>
    <w:rsid w:val="00EC3119"/>
    <w:rsid w:val="00EC55D6"/>
    <w:rsid w:val="00EE1CCB"/>
    <w:rsid w:val="00EE7EE5"/>
    <w:rsid w:val="00EE7FEA"/>
    <w:rsid w:val="00EF1FE1"/>
    <w:rsid w:val="00EF37FC"/>
    <w:rsid w:val="00F00DB6"/>
    <w:rsid w:val="00F037EE"/>
    <w:rsid w:val="00F10BB1"/>
    <w:rsid w:val="00F110DB"/>
    <w:rsid w:val="00F162F5"/>
    <w:rsid w:val="00F17EE7"/>
    <w:rsid w:val="00F24351"/>
    <w:rsid w:val="00F37B6B"/>
    <w:rsid w:val="00F45661"/>
    <w:rsid w:val="00F54802"/>
    <w:rsid w:val="00F62A70"/>
    <w:rsid w:val="00F632A3"/>
    <w:rsid w:val="00F76440"/>
    <w:rsid w:val="00F775C6"/>
    <w:rsid w:val="00F77BFE"/>
    <w:rsid w:val="00F92BAF"/>
    <w:rsid w:val="00F94F96"/>
    <w:rsid w:val="00FA693F"/>
    <w:rsid w:val="00FB20CC"/>
    <w:rsid w:val="00FC30F4"/>
    <w:rsid w:val="00FD17E0"/>
    <w:rsid w:val="00FD2FEF"/>
    <w:rsid w:val="00FE3044"/>
    <w:rsid w:val="00FE6D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C520"/>
  <w15:docId w15:val="{702C167E-8618-44AF-A712-A6C83D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2B9"/>
    <w:pPr>
      <w:tabs>
        <w:tab w:val="center" w:pos="4513"/>
        <w:tab w:val="right" w:pos="9026"/>
      </w:tabs>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 w:type="character" w:customStyle="1" w:styleId="g1">
    <w:name w:val="g1"/>
    <w:basedOn w:val="DefaultParagraphFont"/>
    <w:rsid w:val="0088194D"/>
  </w:style>
  <w:style w:type="character" w:customStyle="1" w:styleId="mc">
    <w:name w:val="mc"/>
    <w:basedOn w:val="DefaultParagraphFont"/>
    <w:rsid w:val="0088194D"/>
  </w:style>
  <w:style w:type="paragraph" w:styleId="NormalWeb">
    <w:name w:val="Normal (Web)"/>
    <w:basedOn w:val="Normal"/>
    <w:uiPriority w:val="99"/>
    <w:unhideWhenUsed/>
    <w:rsid w:val="00DE72DE"/>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umberedparagraph">
    <w:name w:val="numberedparagraph"/>
    <w:basedOn w:val="Normal"/>
    <w:rsid w:val="00AE1BCB"/>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sehead1">
    <w:name w:val="casehead1"/>
    <w:basedOn w:val="Normal"/>
    <w:rsid w:val="000E108D"/>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lphit">
    <w:name w:val="lphit"/>
    <w:basedOn w:val="DefaultParagraphFont"/>
    <w:rsid w:val="000E108D"/>
  </w:style>
  <w:style w:type="paragraph" w:customStyle="1" w:styleId="normaltext">
    <w:name w:val="normaltext"/>
    <w:basedOn w:val="Normal"/>
    <w:rsid w:val="000E108D"/>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0E108D"/>
  </w:style>
  <w:style w:type="paragraph" w:customStyle="1" w:styleId="arunninghead">
    <w:name w:val="arunninghead"/>
    <w:basedOn w:val="Normal"/>
    <w:rsid w:val="000E108D"/>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nerator-item">
    <w:name w:val="generator-item"/>
    <w:basedOn w:val="Normal"/>
    <w:rsid w:val="003C66DC"/>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ead1-00">
    <w:name w:val="head1-00"/>
    <w:basedOn w:val="Normal"/>
    <w:rsid w:val="003C66DC"/>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arafullout">
    <w:name w:val="parafullout"/>
    <w:basedOn w:val="Normal"/>
    <w:rsid w:val="003C66DC"/>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Quote1">
    <w:name w:val="Quote1"/>
    <w:basedOn w:val="Normal"/>
    <w:rsid w:val="003C66DC"/>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footnotes">
    <w:name w:val="footnotes"/>
    <w:basedOn w:val="Normal"/>
    <w:rsid w:val="00A60B7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rb-anytext">
    <w:name w:val="prb-anytext"/>
    <w:basedOn w:val="Normal"/>
    <w:rsid w:val="00396612"/>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ri">
    <w:name w:val="pri"/>
    <w:basedOn w:val="Normal"/>
    <w:rsid w:val="00396612"/>
    <w:pPr>
      <w:spacing w:before="100" w:beforeAutospacing="1" w:after="100" w:afterAutospacing="1"/>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164">
      <w:bodyDiv w:val="1"/>
      <w:marLeft w:val="0"/>
      <w:marRight w:val="0"/>
      <w:marTop w:val="0"/>
      <w:marBottom w:val="0"/>
      <w:divBdr>
        <w:top w:val="none" w:sz="0" w:space="0" w:color="auto"/>
        <w:left w:val="none" w:sz="0" w:space="0" w:color="auto"/>
        <w:bottom w:val="none" w:sz="0" w:space="0" w:color="auto"/>
        <w:right w:val="none" w:sz="0" w:space="0" w:color="auto"/>
      </w:divBdr>
      <w:divsChild>
        <w:div w:id="901595849">
          <w:marLeft w:val="0"/>
          <w:marRight w:val="0"/>
          <w:marTop w:val="120"/>
          <w:marBottom w:val="0"/>
          <w:divBdr>
            <w:top w:val="none" w:sz="0" w:space="0" w:color="auto"/>
            <w:left w:val="none" w:sz="0" w:space="0" w:color="auto"/>
            <w:bottom w:val="none" w:sz="0" w:space="0" w:color="auto"/>
            <w:right w:val="none" w:sz="0" w:space="0" w:color="auto"/>
          </w:divBdr>
        </w:div>
        <w:div w:id="1040134257">
          <w:marLeft w:val="567"/>
          <w:marRight w:val="0"/>
          <w:marTop w:val="60"/>
          <w:marBottom w:val="0"/>
          <w:divBdr>
            <w:top w:val="none" w:sz="0" w:space="0" w:color="auto"/>
            <w:left w:val="none" w:sz="0" w:space="0" w:color="auto"/>
            <w:bottom w:val="none" w:sz="0" w:space="0" w:color="auto"/>
            <w:right w:val="none" w:sz="0" w:space="0" w:color="auto"/>
          </w:divBdr>
        </w:div>
        <w:div w:id="1849176781">
          <w:marLeft w:val="0"/>
          <w:marRight w:val="0"/>
          <w:marTop w:val="120"/>
          <w:marBottom w:val="0"/>
          <w:divBdr>
            <w:top w:val="none" w:sz="0" w:space="0" w:color="auto"/>
            <w:left w:val="none" w:sz="0" w:space="0" w:color="auto"/>
            <w:bottom w:val="none" w:sz="0" w:space="0" w:color="auto"/>
            <w:right w:val="none" w:sz="0" w:space="0" w:color="auto"/>
          </w:divBdr>
        </w:div>
        <w:div w:id="169419649">
          <w:marLeft w:val="0"/>
          <w:marRight w:val="0"/>
          <w:marTop w:val="120"/>
          <w:marBottom w:val="0"/>
          <w:divBdr>
            <w:top w:val="none" w:sz="0" w:space="0" w:color="auto"/>
            <w:left w:val="none" w:sz="0" w:space="0" w:color="auto"/>
            <w:bottom w:val="none" w:sz="0" w:space="0" w:color="auto"/>
            <w:right w:val="none" w:sz="0" w:space="0" w:color="auto"/>
          </w:divBdr>
        </w:div>
        <w:div w:id="242686631">
          <w:marLeft w:val="0"/>
          <w:marRight w:val="0"/>
          <w:marTop w:val="240"/>
          <w:marBottom w:val="24"/>
          <w:divBdr>
            <w:top w:val="single" w:sz="8" w:space="2" w:color="808080"/>
            <w:left w:val="none" w:sz="0" w:space="0" w:color="auto"/>
            <w:bottom w:val="none" w:sz="0" w:space="0" w:color="auto"/>
            <w:right w:val="none" w:sz="0" w:space="0" w:color="auto"/>
          </w:divBdr>
        </w:div>
        <w:div w:id="299307929">
          <w:marLeft w:val="0"/>
          <w:marRight w:val="0"/>
          <w:marTop w:val="120"/>
          <w:marBottom w:val="0"/>
          <w:divBdr>
            <w:top w:val="none" w:sz="0" w:space="0" w:color="auto"/>
            <w:left w:val="none" w:sz="0" w:space="0" w:color="auto"/>
            <w:bottom w:val="none" w:sz="0" w:space="0" w:color="auto"/>
            <w:right w:val="none" w:sz="0" w:space="0" w:color="auto"/>
          </w:divBdr>
        </w:div>
        <w:div w:id="1835486236">
          <w:marLeft w:val="0"/>
          <w:marRight w:val="0"/>
          <w:marTop w:val="120"/>
          <w:marBottom w:val="0"/>
          <w:divBdr>
            <w:top w:val="none" w:sz="0" w:space="0" w:color="auto"/>
            <w:left w:val="none" w:sz="0" w:space="0" w:color="auto"/>
            <w:bottom w:val="none" w:sz="0" w:space="0" w:color="auto"/>
            <w:right w:val="none" w:sz="0" w:space="0" w:color="auto"/>
          </w:divBdr>
        </w:div>
        <w:div w:id="1815296230">
          <w:marLeft w:val="0"/>
          <w:marRight w:val="0"/>
          <w:marTop w:val="120"/>
          <w:marBottom w:val="0"/>
          <w:divBdr>
            <w:top w:val="none" w:sz="0" w:space="0" w:color="auto"/>
            <w:left w:val="none" w:sz="0" w:space="0" w:color="auto"/>
            <w:bottom w:val="none" w:sz="0" w:space="0" w:color="auto"/>
            <w:right w:val="none" w:sz="0" w:space="0" w:color="auto"/>
          </w:divBdr>
        </w:div>
        <w:div w:id="1882135467">
          <w:marLeft w:val="0"/>
          <w:marRight w:val="0"/>
          <w:marTop w:val="120"/>
          <w:marBottom w:val="0"/>
          <w:divBdr>
            <w:top w:val="none" w:sz="0" w:space="0" w:color="auto"/>
            <w:left w:val="none" w:sz="0" w:space="0" w:color="auto"/>
            <w:bottom w:val="none" w:sz="0" w:space="0" w:color="auto"/>
            <w:right w:val="none" w:sz="0" w:space="0" w:color="auto"/>
          </w:divBdr>
        </w:div>
      </w:divsChild>
    </w:div>
    <w:div w:id="159739113">
      <w:bodyDiv w:val="1"/>
      <w:marLeft w:val="0"/>
      <w:marRight w:val="0"/>
      <w:marTop w:val="0"/>
      <w:marBottom w:val="0"/>
      <w:divBdr>
        <w:top w:val="none" w:sz="0" w:space="0" w:color="auto"/>
        <w:left w:val="none" w:sz="0" w:space="0" w:color="auto"/>
        <w:bottom w:val="none" w:sz="0" w:space="0" w:color="auto"/>
        <w:right w:val="none" w:sz="0" w:space="0" w:color="auto"/>
      </w:divBdr>
    </w:div>
    <w:div w:id="161363585">
      <w:bodyDiv w:val="1"/>
      <w:marLeft w:val="0"/>
      <w:marRight w:val="0"/>
      <w:marTop w:val="0"/>
      <w:marBottom w:val="0"/>
      <w:divBdr>
        <w:top w:val="none" w:sz="0" w:space="0" w:color="auto"/>
        <w:left w:val="none" w:sz="0" w:space="0" w:color="auto"/>
        <w:bottom w:val="none" w:sz="0" w:space="0" w:color="auto"/>
        <w:right w:val="none" w:sz="0" w:space="0" w:color="auto"/>
      </w:divBdr>
      <w:divsChild>
        <w:div w:id="2114782362">
          <w:marLeft w:val="0"/>
          <w:marRight w:val="0"/>
          <w:marTop w:val="120"/>
          <w:marBottom w:val="0"/>
          <w:divBdr>
            <w:top w:val="none" w:sz="0" w:space="0" w:color="auto"/>
            <w:left w:val="none" w:sz="0" w:space="0" w:color="auto"/>
            <w:bottom w:val="none" w:sz="0" w:space="0" w:color="auto"/>
            <w:right w:val="none" w:sz="0" w:space="0" w:color="auto"/>
          </w:divBdr>
        </w:div>
        <w:div w:id="301741145">
          <w:marLeft w:val="567"/>
          <w:marRight w:val="0"/>
          <w:marTop w:val="60"/>
          <w:marBottom w:val="0"/>
          <w:divBdr>
            <w:top w:val="none" w:sz="0" w:space="0" w:color="auto"/>
            <w:left w:val="none" w:sz="0" w:space="0" w:color="auto"/>
            <w:bottom w:val="none" w:sz="0" w:space="0" w:color="auto"/>
            <w:right w:val="none" w:sz="0" w:space="0" w:color="auto"/>
          </w:divBdr>
        </w:div>
        <w:div w:id="1425418608">
          <w:marLeft w:val="0"/>
          <w:marRight w:val="0"/>
          <w:marTop w:val="240"/>
          <w:marBottom w:val="24"/>
          <w:divBdr>
            <w:top w:val="single" w:sz="8" w:space="2" w:color="808080"/>
            <w:left w:val="none" w:sz="0" w:space="0" w:color="auto"/>
            <w:bottom w:val="none" w:sz="0" w:space="0" w:color="auto"/>
            <w:right w:val="none" w:sz="0" w:space="0" w:color="auto"/>
          </w:divBdr>
        </w:div>
        <w:div w:id="1377926200">
          <w:marLeft w:val="0"/>
          <w:marRight w:val="0"/>
          <w:marTop w:val="120"/>
          <w:marBottom w:val="0"/>
          <w:divBdr>
            <w:top w:val="none" w:sz="0" w:space="0" w:color="auto"/>
            <w:left w:val="none" w:sz="0" w:space="0" w:color="auto"/>
            <w:bottom w:val="none" w:sz="0" w:space="0" w:color="auto"/>
            <w:right w:val="none" w:sz="0" w:space="0" w:color="auto"/>
          </w:divBdr>
        </w:div>
        <w:div w:id="607740890">
          <w:marLeft w:val="567"/>
          <w:marRight w:val="0"/>
          <w:marTop w:val="60"/>
          <w:marBottom w:val="0"/>
          <w:divBdr>
            <w:top w:val="none" w:sz="0" w:space="0" w:color="auto"/>
            <w:left w:val="none" w:sz="0" w:space="0" w:color="auto"/>
            <w:bottom w:val="none" w:sz="0" w:space="0" w:color="auto"/>
            <w:right w:val="none" w:sz="0" w:space="0" w:color="auto"/>
          </w:divBdr>
        </w:div>
        <w:div w:id="1055205982">
          <w:marLeft w:val="0"/>
          <w:marRight w:val="0"/>
          <w:marTop w:val="120"/>
          <w:marBottom w:val="0"/>
          <w:divBdr>
            <w:top w:val="none" w:sz="0" w:space="0" w:color="auto"/>
            <w:left w:val="none" w:sz="0" w:space="0" w:color="auto"/>
            <w:bottom w:val="none" w:sz="0" w:space="0" w:color="auto"/>
            <w:right w:val="none" w:sz="0" w:space="0" w:color="auto"/>
          </w:divBdr>
        </w:div>
        <w:div w:id="1670596624">
          <w:marLeft w:val="567"/>
          <w:marRight w:val="0"/>
          <w:marTop w:val="60"/>
          <w:marBottom w:val="0"/>
          <w:divBdr>
            <w:top w:val="none" w:sz="0" w:space="0" w:color="auto"/>
            <w:left w:val="none" w:sz="0" w:space="0" w:color="auto"/>
            <w:bottom w:val="none" w:sz="0" w:space="0" w:color="auto"/>
            <w:right w:val="none" w:sz="0" w:space="0" w:color="auto"/>
          </w:divBdr>
        </w:div>
        <w:div w:id="764151042">
          <w:marLeft w:val="0"/>
          <w:marRight w:val="0"/>
          <w:marTop w:val="120"/>
          <w:marBottom w:val="0"/>
          <w:divBdr>
            <w:top w:val="none" w:sz="0" w:space="0" w:color="auto"/>
            <w:left w:val="none" w:sz="0" w:space="0" w:color="auto"/>
            <w:bottom w:val="none" w:sz="0" w:space="0" w:color="auto"/>
            <w:right w:val="none" w:sz="0" w:space="0" w:color="auto"/>
          </w:divBdr>
        </w:div>
        <w:div w:id="647055665">
          <w:marLeft w:val="0"/>
          <w:marRight w:val="0"/>
          <w:marTop w:val="120"/>
          <w:marBottom w:val="0"/>
          <w:divBdr>
            <w:top w:val="none" w:sz="0" w:space="0" w:color="auto"/>
            <w:left w:val="none" w:sz="0" w:space="0" w:color="auto"/>
            <w:bottom w:val="none" w:sz="0" w:space="0" w:color="auto"/>
            <w:right w:val="none" w:sz="0" w:space="0" w:color="auto"/>
          </w:divBdr>
        </w:div>
        <w:div w:id="1780641117">
          <w:marLeft w:val="0"/>
          <w:marRight w:val="0"/>
          <w:marTop w:val="120"/>
          <w:marBottom w:val="0"/>
          <w:divBdr>
            <w:top w:val="none" w:sz="0" w:space="0" w:color="auto"/>
            <w:left w:val="none" w:sz="0" w:space="0" w:color="auto"/>
            <w:bottom w:val="none" w:sz="0" w:space="0" w:color="auto"/>
            <w:right w:val="none" w:sz="0" w:space="0" w:color="auto"/>
          </w:divBdr>
        </w:div>
        <w:div w:id="1029602049">
          <w:marLeft w:val="0"/>
          <w:marRight w:val="0"/>
          <w:marTop w:val="120"/>
          <w:marBottom w:val="0"/>
          <w:divBdr>
            <w:top w:val="none" w:sz="0" w:space="0" w:color="auto"/>
            <w:left w:val="none" w:sz="0" w:space="0" w:color="auto"/>
            <w:bottom w:val="none" w:sz="0" w:space="0" w:color="auto"/>
            <w:right w:val="none" w:sz="0" w:space="0" w:color="auto"/>
          </w:divBdr>
        </w:div>
      </w:divsChild>
    </w:div>
    <w:div w:id="171335221">
      <w:bodyDiv w:val="1"/>
      <w:marLeft w:val="0"/>
      <w:marRight w:val="0"/>
      <w:marTop w:val="0"/>
      <w:marBottom w:val="0"/>
      <w:divBdr>
        <w:top w:val="none" w:sz="0" w:space="0" w:color="auto"/>
        <w:left w:val="none" w:sz="0" w:space="0" w:color="auto"/>
        <w:bottom w:val="none" w:sz="0" w:space="0" w:color="auto"/>
        <w:right w:val="none" w:sz="0" w:space="0" w:color="auto"/>
      </w:divBdr>
    </w:div>
    <w:div w:id="179517638">
      <w:bodyDiv w:val="1"/>
      <w:marLeft w:val="0"/>
      <w:marRight w:val="0"/>
      <w:marTop w:val="0"/>
      <w:marBottom w:val="0"/>
      <w:divBdr>
        <w:top w:val="none" w:sz="0" w:space="0" w:color="auto"/>
        <w:left w:val="none" w:sz="0" w:space="0" w:color="auto"/>
        <w:bottom w:val="none" w:sz="0" w:space="0" w:color="auto"/>
        <w:right w:val="none" w:sz="0" w:space="0" w:color="auto"/>
      </w:divBdr>
    </w:div>
    <w:div w:id="1872608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806">
          <w:marLeft w:val="0"/>
          <w:marRight w:val="0"/>
          <w:marTop w:val="120"/>
          <w:marBottom w:val="0"/>
          <w:divBdr>
            <w:top w:val="none" w:sz="0" w:space="0" w:color="auto"/>
            <w:left w:val="none" w:sz="0" w:space="0" w:color="auto"/>
            <w:bottom w:val="none" w:sz="0" w:space="0" w:color="auto"/>
            <w:right w:val="none" w:sz="0" w:space="0" w:color="auto"/>
          </w:divBdr>
        </w:div>
      </w:divsChild>
    </w:div>
    <w:div w:id="228467069">
      <w:bodyDiv w:val="1"/>
      <w:marLeft w:val="0"/>
      <w:marRight w:val="0"/>
      <w:marTop w:val="0"/>
      <w:marBottom w:val="0"/>
      <w:divBdr>
        <w:top w:val="none" w:sz="0" w:space="0" w:color="auto"/>
        <w:left w:val="none" w:sz="0" w:space="0" w:color="auto"/>
        <w:bottom w:val="none" w:sz="0" w:space="0" w:color="auto"/>
        <w:right w:val="none" w:sz="0" w:space="0" w:color="auto"/>
      </w:divBdr>
      <w:divsChild>
        <w:div w:id="203949573">
          <w:marLeft w:val="0"/>
          <w:marRight w:val="0"/>
          <w:marTop w:val="120"/>
          <w:marBottom w:val="0"/>
          <w:divBdr>
            <w:top w:val="none" w:sz="0" w:space="0" w:color="auto"/>
            <w:left w:val="none" w:sz="0" w:space="0" w:color="auto"/>
            <w:bottom w:val="none" w:sz="0" w:space="0" w:color="auto"/>
            <w:right w:val="none" w:sz="0" w:space="0" w:color="auto"/>
          </w:divBdr>
        </w:div>
        <w:div w:id="1740518254">
          <w:marLeft w:val="567"/>
          <w:marRight w:val="0"/>
          <w:marTop w:val="60"/>
          <w:marBottom w:val="0"/>
          <w:divBdr>
            <w:top w:val="none" w:sz="0" w:space="0" w:color="auto"/>
            <w:left w:val="none" w:sz="0" w:space="0" w:color="auto"/>
            <w:bottom w:val="none" w:sz="0" w:space="0" w:color="auto"/>
            <w:right w:val="none" w:sz="0" w:space="0" w:color="auto"/>
          </w:divBdr>
        </w:div>
      </w:divsChild>
    </w:div>
    <w:div w:id="260573240">
      <w:bodyDiv w:val="1"/>
      <w:marLeft w:val="0"/>
      <w:marRight w:val="0"/>
      <w:marTop w:val="0"/>
      <w:marBottom w:val="0"/>
      <w:divBdr>
        <w:top w:val="none" w:sz="0" w:space="0" w:color="auto"/>
        <w:left w:val="none" w:sz="0" w:space="0" w:color="auto"/>
        <w:bottom w:val="none" w:sz="0" w:space="0" w:color="auto"/>
        <w:right w:val="none" w:sz="0" w:space="0" w:color="auto"/>
      </w:divBdr>
    </w:div>
    <w:div w:id="293633538">
      <w:bodyDiv w:val="1"/>
      <w:marLeft w:val="0"/>
      <w:marRight w:val="0"/>
      <w:marTop w:val="0"/>
      <w:marBottom w:val="0"/>
      <w:divBdr>
        <w:top w:val="none" w:sz="0" w:space="0" w:color="auto"/>
        <w:left w:val="none" w:sz="0" w:space="0" w:color="auto"/>
        <w:bottom w:val="none" w:sz="0" w:space="0" w:color="auto"/>
        <w:right w:val="none" w:sz="0" w:space="0" w:color="auto"/>
      </w:divBdr>
    </w:div>
    <w:div w:id="297955320">
      <w:bodyDiv w:val="1"/>
      <w:marLeft w:val="0"/>
      <w:marRight w:val="0"/>
      <w:marTop w:val="0"/>
      <w:marBottom w:val="0"/>
      <w:divBdr>
        <w:top w:val="none" w:sz="0" w:space="0" w:color="auto"/>
        <w:left w:val="none" w:sz="0" w:space="0" w:color="auto"/>
        <w:bottom w:val="none" w:sz="0" w:space="0" w:color="auto"/>
        <w:right w:val="none" w:sz="0" w:space="0" w:color="auto"/>
      </w:divBdr>
      <w:divsChild>
        <w:div w:id="1989242088">
          <w:marLeft w:val="0"/>
          <w:marRight w:val="0"/>
          <w:marTop w:val="240"/>
          <w:marBottom w:val="0"/>
          <w:divBdr>
            <w:top w:val="none" w:sz="0" w:space="0" w:color="auto"/>
            <w:left w:val="none" w:sz="0" w:space="0" w:color="auto"/>
            <w:bottom w:val="none" w:sz="0" w:space="0" w:color="auto"/>
            <w:right w:val="none" w:sz="0" w:space="0" w:color="auto"/>
          </w:divBdr>
        </w:div>
        <w:div w:id="538007245">
          <w:marLeft w:val="0"/>
          <w:marRight w:val="0"/>
          <w:marTop w:val="120"/>
          <w:marBottom w:val="0"/>
          <w:divBdr>
            <w:top w:val="none" w:sz="0" w:space="0" w:color="auto"/>
            <w:left w:val="none" w:sz="0" w:space="0" w:color="auto"/>
            <w:bottom w:val="none" w:sz="0" w:space="0" w:color="auto"/>
            <w:right w:val="none" w:sz="0" w:space="0" w:color="auto"/>
          </w:divBdr>
        </w:div>
      </w:divsChild>
    </w:div>
    <w:div w:id="306513759">
      <w:bodyDiv w:val="1"/>
      <w:marLeft w:val="0"/>
      <w:marRight w:val="0"/>
      <w:marTop w:val="0"/>
      <w:marBottom w:val="0"/>
      <w:divBdr>
        <w:top w:val="none" w:sz="0" w:space="0" w:color="auto"/>
        <w:left w:val="none" w:sz="0" w:space="0" w:color="auto"/>
        <w:bottom w:val="none" w:sz="0" w:space="0" w:color="auto"/>
        <w:right w:val="none" w:sz="0" w:space="0" w:color="auto"/>
      </w:divBdr>
    </w:div>
    <w:div w:id="311563427">
      <w:bodyDiv w:val="1"/>
      <w:marLeft w:val="0"/>
      <w:marRight w:val="0"/>
      <w:marTop w:val="0"/>
      <w:marBottom w:val="0"/>
      <w:divBdr>
        <w:top w:val="none" w:sz="0" w:space="0" w:color="auto"/>
        <w:left w:val="none" w:sz="0" w:space="0" w:color="auto"/>
        <w:bottom w:val="none" w:sz="0" w:space="0" w:color="auto"/>
        <w:right w:val="none" w:sz="0" w:space="0" w:color="auto"/>
      </w:divBdr>
      <w:divsChild>
        <w:div w:id="1755587796">
          <w:marLeft w:val="0"/>
          <w:marRight w:val="0"/>
          <w:marTop w:val="120"/>
          <w:marBottom w:val="0"/>
          <w:divBdr>
            <w:top w:val="none" w:sz="0" w:space="0" w:color="auto"/>
            <w:left w:val="none" w:sz="0" w:space="0" w:color="auto"/>
            <w:bottom w:val="none" w:sz="0" w:space="0" w:color="auto"/>
            <w:right w:val="none" w:sz="0" w:space="0" w:color="auto"/>
          </w:divBdr>
        </w:div>
        <w:div w:id="1569028582">
          <w:marLeft w:val="0"/>
          <w:marRight w:val="0"/>
          <w:marTop w:val="240"/>
          <w:marBottom w:val="24"/>
          <w:divBdr>
            <w:top w:val="single" w:sz="8" w:space="2" w:color="808080"/>
            <w:left w:val="none" w:sz="0" w:space="0" w:color="auto"/>
            <w:bottom w:val="none" w:sz="0" w:space="0" w:color="auto"/>
            <w:right w:val="none" w:sz="0" w:space="0" w:color="auto"/>
          </w:divBdr>
        </w:div>
        <w:div w:id="548614408">
          <w:marLeft w:val="0"/>
          <w:marRight w:val="0"/>
          <w:marTop w:val="120"/>
          <w:marBottom w:val="0"/>
          <w:divBdr>
            <w:top w:val="none" w:sz="0" w:space="0" w:color="auto"/>
            <w:left w:val="none" w:sz="0" w:space="0" w:color="auto"/>
            <w:bottom w:val="none" w:sz="0" w:space="0" w:color="auto"/>
            <w:right w:val="none" w:sz="0" w:space="0" w:color="auto"/>
          </w:divBdr>
        </w:div>
        <w:div w:id="691611674">
          <w:marLeft w:val="0"/>
          <w:marRight w:val="0"/>
          <w:marTop w:val="120"/>
          <w:marBottom w:val="0"/>
          <w:divBdr>
            <w:top w:val="none" w:sz="0" w:space="0" w:color="auto"/>
            <w:left w:val="none" w:sz="0" w:space="0" w:color="auto"/>
            <w:bottom w:val="none" w:sz="0" w:space="0" w:color="auto"/>
            <w:right w:val="none" w:sz="0" w:space="0" w:color="auto"/>
          </w:divBdr>
        </w:div>
        <w:div w:id="2021467239">
          <w:marLeft w:val="0"/>
          <w:marRight w:val="0"/>
          <w:marTop w:val="120"/>
          <w:marBottom w:val="0"/>
          <w:divBdr>
            <w:top w:val="none" w:sz="0" w:space="0" w:color="auto"/>
            <w:left w:val="none" w:sz="0" w:space="0" w:color="auto"/>
            <w:bottom w:val="none" w:sz="0" w:space="0" w:color="auto"/>
            <w:right w:val="none" w:sz="0" w:space="0" w:color="auto"/>
          </w:divBdr>
        </w:div>
      </w:divsChild>
    </w:div>
    <w:div w:id="334454689">
      <w:bodyDiv w:val="1"/>
      <w:marLeft w:val="0"/>
      <w:marRight w:val="0"/>
      <w:marTop w:val="0"/>
      <w:marBottom w:val="0"/>
      <w:divBdr>
        <w:top w:val="none" w:sz="0" w:space="0" w:color="auto"/>
        <w:left w:val="none" w:sz="0" w:space="0" w:color="auto"/>
        <w:bottom w:val="none" w:sz="0" w:space="0" w:color="auto"/>
        <w:right w:val="none" w:sz="0" w:space="0" w:color="auto"/>
      </w:divBdr>
      <w:divsChild>
        <w:div w:id="496195732">
          <w:marLeft w:val="0"/>
          <w:marRight w:val="0"/>
          <w:marTop w:val="120"/>
          <w:marBottom w:val="0"/>
          <w:divBdr>
            <w:top w:val="none" w:sz="0" w:space="0" w:color="auto"/>
            <w:left w:val="none" w:sz="0" w:space="0" w:color="auto"/>
            <w:bottom w:val="none" w:sz="0" w:space="0" w:color="auto"/>
            <w:right w:val="none" w:sz="0" w:space="0" w:color="auto"/>
          </w:divBdr>
        </w:div>
        <w:div w:id="1446391698">
          <w:marLeft w:val="567"/>
          <w:marRight w:val="0"/>
          <w:marTop w:val="60"/>
          <w:marBottom w:val="0"/>
          <w:divBdr>
            <w:top w:val="none" w:sz="0" w:space="0" w:color="auto"/>
            <w:left w:val="none" w:sz="0" w:space="0" w:color="auto"/>
            <w:bottom w:val="none" w:sz="0" w:space="0" w:color="auto"/>
            <w:right w:val="none" w:sz="0" w:space="0" w:color="auto"/>
          </w:divBdr>
        </w:div>
        <w:div w:id="297682801">
          <w:marLeft w:val="0"/>
          <w:marRight w:val="0"/>
          <w:marTop w:val="240"/>
          <w:marBottom w:val="24"/>
          <w:divBdr>
            <w:top w:val="single" w:sz="8" w:space="2" w:color="808080"/>
            <w:left w:val="none" w:sz="0" w:space="0" w:color="auto"/>
            <w:bottom w:val="none" w:sz="0" w:space="0" w:color="auto"/>
            <w:right w:val="none" w:sz="0" w:space="0" w:color="auto"/>
          </w:divBdr>
        </w:div>
        <w:div w:id="1347639251">
          <w:marLeft w:val="0"/>
          <w:marRight w:val="0"/>
          <w:marTop w:val="120"/>
          <w:marBottom w:val="0"/>
          <w:divBdr>
            <w:top w:val="none" w:sz="0" w:space="0" w:color="auto"/>
            <w:left w:val="none" w:sz="0" w:space="0" w:color="auto"/>
            <w:bottom w:val="none" w:sz="0" w:space="0" w:color="auto"/>
            <w:right w:val="none" w:sz="0" w:space="0" w:color="auto"/>
          </w:divBdr>
        </w:div>
        <w:div w:id="1438938834">
          <w:marLeft w:val="567"/>
          <w:marRight w:val="0"/>
          <w:marTop w:val="60"/>
          <w:marBottom w:val="0"/>
          <w:divBdr>
            <w:top w:val="none" w:sz="0" w:space="0" w:color="auto"/>
            <w:left w:val="none" w:sz="0" w:space="0" w:color="auto"/>
            <w:bottom w:val="none" w:sz="0" w:space="0" w:color="auto"/>
            <w:right w:val="none" w:sz="0" w:space="0" w:color="auto"/>
          </w:divBdr>
        </w:div>
      </w:divsChild>
    </w:div>
    <w:div w:id="343674396">
      <w:bodyDiv w:val="1"/>
      <w:marLeft w:val="0"/>
      <w:marRight w:val="0"/>
      <w:marTop w:val="0"/>
      <w:marBottom w:val="0"/>
      <w:divBdr>
        <w:top w:val="none" w:sz="0" w:space="0" w:color="auto"/>
        <w:left w:val="none" w:sz="0" w:space="0" w:color="auto"/>
        <w:bottom w:val="none" w:sz="0" w:space="0" w:color="auto"/>
        <w:right w:val="none" w:sz="0" w:space="0" w:color="auto"/>
      </w:divBdr>
      <w:divsChild>
        <w:div w:id="206382873">
          <w:marLeft w:val="0"/>
          <w:marRight w:val="0"/>
          <w:marTop w:val="120"/>
          <w:marBottom w:val="0"/>
          <w:divBdr>
            <w:top w:val="none" w:sz="0" w:space="0" w:color="auto"/>
            <w:left w:val="none" w:sz="0" w:space="0" w:color="auto"/>
            <w:bottom w:val="none" w:sz="0" w:space="0" w:color="auto"/>
            <w:right w:val="none" w:sz="0" w:space="0" w:color="auto"/>
          </w:divBdr>
        </w:div>
        <w:div w:id="207451558">
          <w:marLeft w:val="0"/>
          <w:marRight w:val="0"/>
          <w:marTop w:val="120"/>
          <w:marBottom w:val="0"/>
          <w:divBdr>
            <w:top w:val="none" w:sz="0" w:space="0" w:color="auto"/>
            <w:left w:val="none" w:sz="0" w:space="0" w:color="auto"/>
            <w:bottom w:val="none" w:sz="0" w:space="0" w:color="auto"/>
            <w:right w:val="none" w:sz="0" w:space="0" w:color="auto"/>
          </w:divBdr>
        </w:div>
      </w:divsChild>
    </w:div>
    <w:div w:id="348458640">
      <w:bodyDiv w:val="1"/>
      <w:marLeft w:val="0"/>
      <w:marRight w:val="0"/>
      <w:marTop w:val="0"/>
      <w:marBottom w:val="0"/>
      <w:divBdr>
        <w:top w:val="none" w:sz="0" w:space="0" w:color="auto"/>
        <w:left w:val="none" w:sz="0" w:space="0" w:color="auto"/>
        <w:bottom w:val="none" w:sz="0" w:space="0" w:color="auto"/>
        <w:right w:val="none" w:sz="0" w:space="0" w:color="auto"/>
      </w:divBdr>
      <w:divsChild>
        <w:div w:id="1697928163">
          <w:marLeft w:val="567"/>
          <w:marRight w:val="0"/>
          <w:marTop w:val="120"/>
          <w:marBottom w:val="0"/>
          <w:divBdr>
            <w:top w:val="none" w:sz="0" w:space="0" w:color="auto"/>
            <w:left w:val="none" w:sz="0" w:space="0" w:color="auto"/>
            <w:bottom w:val="none" w:sz="0" w:space="0" w:color="auto"/>
            <w:right w:val="none" w:sz="0" w:space="0" w:color="auto"/>
          </w:divBdr>
        </w:div>
        <w:div w:id="1521703088">
          <w:marLeft w:val="0"/>
          <w:marRight w:val="0"/>
          <w:marTop w:val="240"/>
          <w:marBottom w:val="60"/>
          <w:divBdr>
            <w:top w:val="single" w:sz="8" w:space="2" w:color="808080"/>
            <w:left w:val="none" w:sz="0" w:space="0" w:color="auto"/>
            <w:bottom w:val="none" w:sz="0" w:space="0" w:color="auto"/>
            <w:right w:val="none" w:sz="0" w:space="0" w:color="auto"/>
          </w:divBdr>
        </w:div>
        <w:div w:id="2072730641">
          <w:marLeft w:val="567"/>
          <w:marRight w:val="0"/>
          <w:marTop w:val="120"/>
          <w:marBottom w:val="0"/>
          <w:divBdr>
            <w:top w:val="none" w:sz="0" w:space="0" w:color="auto"/>
            <w:left w:val="none" w:sz="0" w:space="0" w:color="auto"/>
            <w:bottom w:val="none" w:sz="0" w:space="0" w:color="auto"/>
            <w:right w:val="none" w:sz="0" w:space="0" w:color="auto"/>
          </w:divBdr>
        </w:div>
      </w:divsChild>
    </w:div>
    <w:div w:id="368342698">
      <w:bodyDiv w:val="1"/>
      <w:marLeft w:val="0"/>
      <w:marRight w:val="0"/>
      <w:marTop w:val="0"/>
      <w:marBottom w:val="0"/>
      <w:divBdr>
        <w:top w:val="none" w:sz="0" w:space="0" w:color="auto"/>
        <w:left w:val="none" w:sz="0" w:space="0" w:color="auto"/>
        <w:bottom w:val="none" w:sz="0" w:space="0" w:color="auto"/>
        <w:right w:val="none" w:sz="0" w:space="0" w:color="auto"/>
      </w:divBdr>
    </w:div>
    <w:div w:id="394353854">
      <w:bodyDiv w:val="1"/>
      <w:marLeft w:val="0"/>
      <w:marRight w:val="0"/>
      <w:marTop w:val="0"/>
      <w:marBottom w:val="0"/>
      <w:divBdr>
        <w:top w:val="none" w:sz="0" w:space="0" w:color="auto"/>
        <w:left w:val="none" w:sz="0" w:space="0" w:color="auto"/>
        <w:bottom w:val="none" w:sz="0" w:space="0" w:color="auto"/>
        <w:right w:val="none" w:sz="0" w:space="0" w:color="auto"/>
      </w:divBdr>
    </w:div>
    <w:div w:id="410154218">
      <w:bodyDiv w:val="1"/>
      <w:marLeft w:val="0"/>
      <w:marRight w:val="0"/>
      <w:marTop w:val="0"/>
      <w:marBottom w:val="0"/>
      <w:divBdr>
        <w:top w:val="none" w:sz="0" w:space="0" w:color="auto"/>
        <w:left w:val="none" w:sz="0" w:space="0" w:color="auto"/>
        <w:bottom w:val="none" w:sz="0" w:space="0" w:color="auto"/>
        <w:right w:val="none" w:sz="0" w:space="0" w:color="auto"/>
      </w:divBdr>
      <w:divsChild>
        <w:div w:id="1564752327">
          <w:marLeft w:val="0"/>
          <w:marRight w:val="0"/>
          <w:marTop w:val="120"/>
          <w:marBottom w:val="0"/>
          <w:divBdr>
            <w:top w:val="none" w:sz="0" w:space="0" w:color="auto"/>
            <w:left w:val="none" w:sz="0" w:space="0" w:color="auto"/>
            <w:bottom w:val="none" w:sz="0" w:space="0" w:color="auto"/>
            <w:right w:val="none" w:sz="0" w:space="0" w:color="auto"/>
          </w:divBdr>
        </w:div>
      </w:divsChild>
    </w:div>
    <w:div w:id="419840906">
      <w:bodyDiv w:val="1"/>
      <w:marLeft w:val="0"/>
      <w:marRight w:val="0"/>
      <w:marTop w:val="0"/>
      <w:marBottom w:val="0"/>
      <w:divBdr>
        <w:top w:val="none" w:sz="0" w:space="0" w:color="auto"/>
        <w:left w:val="none" w:sz="0" w:space="0" w:color="auto"/>
        <w:bottom w:val="none" w:sz="0" w:space="0" w:color="auto"/>
        <w:right w:val="none" w:sz="0" w:space="0" w:color="auto"/>
      </w:divBdr>
    </w:div>
    <w:div w:id="425003566">
      <w:bodyDiv w:val="1"/>
      <w:marLeft w:val="0"/>
      <w:marRight w:val="0"/>
      <w:marTop w:val="0"/>
      <w:marBottom w:val="0"/>
      <w:divBdr>
        <w:top w:val="none" w:sz="0" w:space="0" w:color="auto"/>
        <w:left w:val="none" w:sz="0" w:space="0" w:color="auto"/>
        <w:bottom w:val="none" w:sz="0" w:space="0" w:color="auto"/>
        <w:right w:val="none" w:sz="0" w:space="0" w:color="auto"/>
      </w:divBdr>
    </w:div>
    <w:div w:id="469245243">
      <w:bodyDiv w:val="1"/>
      <w:marLeft w:val="0"/>
      <w:marRight w:val="0"/>
      <w:marTop w:val="0"/>
      <w:marBottom w:val="0"/>
      <w:divBdr>
        <w:top w:val="none" w:sz="0" w:space="0" w:color="auto"/>
        <w:left w:val="none" w:sz="0" w:space="0" w:color="auto"/>
        <w:bottom w:val="none" w:sz="0" w:space="0" w:color="auto"/>
        <w:right w:val="none" w:sz="0" w:space="0" w:color="auto"/>
      </w:divBdr>
    </w:div>
    <w:div w:id="476069188">
      <w:bodyDiv w:val="1"/>
      <w:marLeft w:val="0"/>
      <w:marRight w:val="0"/>
      <w:marTop w:val="0"/>
      <w:marBottom w:val="0"/>
      <w:divBdr>
        <w:top w:val="none" w:sz="0" w:space="0" w:color="auto"/>
        <w:left w:val="none" w:sz="0" w:space="0" w:color="auto"/>
        <w:bottom w:val="none" w:sz="0" w:space="0" w:color="auto"/>
        <w:right w:val="none" w:sz="0" w:space="0" w:color="auto"/>
      </w:divBdr>
      <w:divsChild>
        <w:div w:id="1141312143">
          <w:marLeft w:val="0"/>
          <w:marRight w:val="0"/>
          <w:marTop w:val="120"/>
          <w:marBottom w:val="0"/>
          <w:divBdr>
            <w:top w:val="none" w:sz="0" w:space="0" w:color="auto"/>
            <w:left w:val="none" w:sz="0" w:space="0" w:color="auto"/>
            <w:bottom w:val="none" w:sz="0" w:space="0" w:color="auto"/>
            <w:right w:val="none" w:sz="0" w:space="0" w:color="auto"/>
          </w:divBdr>
        </w:div>
      </w:divsChild>
    </w:div>
    <w:div w:id="483667727">
      <w:bodyDiv w:val="1"/>
      <w:marLeft w:val="0"/>
      <w:marRight w:val="0"/>
      <w:marTop w:val="0"/>
      <w:marBottom w:val="0"/>
      <w:divBdr>
        <w:top w:val="none" w:sz="0" w:space="0" w:color="auto"/>
        <w:left w:val="none" w:sz="0" w:space="0" w:color="auto"/>
        <w:bottom w:val="none" w:sz="0" w:space="0" w:color="auto"/>
        <w:right w:val="none" w:sz="0" w:space="0" w:color="auto"/>
      </w:divBdr>
    </w:div>
    <w:div w:id="487090669">
      <w:bodyDiv w:val="1"/>
      <w:marLeft w:val="0"/>
      <w:marRight w:val="0"/>
      <w:marTop w:val="0"/>
      <w:marBottom w:val="0"/>
      <w:divBdr>
        <w:top w:val="none" w:sz="0" w:space="0" w:color="auto"/>
        <w:left w:val="none" w:sz="0" w:space="0" w:color="auto"/>
        <w:bottom w:val="none" w:sz="0" w:space="0" w:color="auto"/>
        <w:right w:val="none" w:sz="0" w:space="0" w:color="auto"/>
      </w:divBdr>
    </w:div>
    <w:div w:id="529800387">
      <w:bodyDiv w:val="1"/>
      <w:marLeft w:val="0"/>
      <w:marRight w:val="0"/>
      <w:marTop w:val="0"/>
      <w:marBottom w:val="0"/>
      <w:divBdr>
        <w:top w:val="none" w:sz="0" w:space="0" w:color="auto"/>
        <w:left w:val="none" w:sz="0" w:space="0" w:color="auto"/>
        <w:bottom w:val="none" w:sz="0" w:space="0" w:color="auto"/>
        <w:right w:val="none" w:sz="0" w:space="0" w:color="auto"/>
      </w:divBdr>
    </w:div>
    <w:div w:id="577011669">
      <w:bodyDiv w:val="1"/>
      <w:marLeft w:val="0"/>
      <w:marRight w:val="0"/>
      <w:marTop w:val="0"/>
      <w:marBottom w:val="0"/>
      <w:divBdr>
        <w:top w:val="none" w:sz="0" w:space="0" w:color="auto"/>
        <w:left w:val="none" w:sz="0" w:space="0" w:color="auto"/>
        <w:bottom w:val="none" w:sz="0" w:space="0" w:color="auto"/>
        <w:right w:val="none" w:sz="0" w:space="0" w:color="auto"/>
      </w:divBdr>
    </w:div>
    <w:div w:id="692147966">
      <w:bodyDiv w:val="1"/>
      <w:marLeft w:val="0"/>
      <w:marRight w:val="0"/>
      <w:marTop w:val="0"/>
      <w:marBottom w:val="0"/>
      <w:divBdr>
        <w:top w:val="none" w:sz="0" w:space="0" w:color="auto"/>
        <w:left w:val="none" w:sz="0" w:space="0" w:color="auto"/>
        <w:bottom w:val="none" w:sz="0" w:space="0" w:color="auto"/>
        <w:right w:val="none" w:sz="0" w:space="0" w:color="auto"/>
      </w:divBdr>
    </w:div>
    <w:div w:id="750155185">
      <w:bodyDiv w:val="1"/>
      <w:marLeft w:val="0"/>
      <w:marRight w:val="0"/>
      <w:marTop w:val="0"/>
      <w:marBottom w:val="0"/>
      <w:divBdr>
        <w:top w:val="none" w:sz="0" w:space="0" w:color="auto"/>
        <w:left w:val="none" w:sz="0" w:space="0" w:color="auto"/>
        <w:bottom w:val="none" w:sz="0" w:space="0" w:color="auto"/>
        <w:right w:val="none" w:sz="0" w:space="0" w:color="auto"/>
      </w:divBdr>
    </w:div>
    <w:div w:id="779106560">
      <w:bodyDiv w:val="1"/>
      <w:marLeft w:val="0"/>
      <w:marRight w:val="0"/>
      <w:marTop w:val="0"/>
      <w:marBottom w:val="0"/>
      <w:divBdr>
        <w:top w:val="none" w:sz="0" w:space="0" w:color="auto"/>
        <w:left w:val="none" w:sz="0" w:space="0" w:color="auto"/>
        <w:bottom w:val="none" w:sz="0" w:space="0" w:color="auto"/>
        <w:right w:val="none" w:sz="0" w:space="0" w:color="auto"/>
      </w:divBdr>
    </w:div>
    <w:div w:id="797574284">
      <w:bodyDiv w:val="1"/>
      <w:marLeft w:val="0"/>
      <w:marRight w:val="0"/>
      <w:marTop w:val="0"/>
      <w:marBottom w:val="0"/>
      <w:divBdr>
        <w:top w:val="none" w:sz="0" w:space="0" w:color="auto"/>
        <w:left w:val="none" w:sz="0" w:space="0" w:color="auto"/>
        <w:bottom w:val="none" w:sz="0" w:space="0" w:color="auto"/>
        <w:right w:val="none" w:sz="0" w:space="0" w:color="auto"/>
      </w:divBdr>
    </w:div>
    <w:div w:id="873232555">
      <w:bodyDiv w:val="1"/>
      <w:marLeft w:val="0"/>
      <w:marRight w:val="0"/>
      <w:marTop w:val="0"/>
      <w:marBottom w:val="0"/>
      <w:divBdr>
        <w:top w:val="none" w:sz="0" w:space="0" w:color="auto"/>
        <w:left w:val="none" w:sz="0" w:space="0" w:color="auto"/>
        <w:bottom w:val="none" w:sz="0" w:space="0" w:color="auto"/>
        <w:right w:val="none" w:sz="0" w:space="0" w:color="auto"/>
      </w:divBdr>
      <w:divsChild>
        <w:div w:id="1068042393">
          <w:marLeft w:val="567"/>
          <w:marRight w:val="0"/>
          <w:marTop w:val="120"/>
          <w:marBottom w:val="0"/>
          <w:divBdr>
            <w:top w:val="none" w:sz="0" w:space="0" w:color="auto"/>
            <w:left w:val="none" w:sz="0" w:space="0" w:color="auto"/>
            <w:bottom w:val="none" w:sz="0" w:space="0" w:color="auto"/>
            <w:right w:val="none" w:sz="0" w:space="0" w:color="auto"/>
          </w:divBdr>
        </w:div>
        <w:div w:id="1466196667">
          <w:marLeft w:val="1293"/>
          <w:marRight w:val="0"/>
          <w:marTop w:val="0"/>
          <w:marBottom w:val="180"/>
          <w:divBdr>
            <w:top w:val="none" w:sz="0" w:space="0" w:color="auto"/>
            <w:left w:val="none" w:sz="0" w:space="0" w:color="auto"/>
            <w:bottom w:val="none" w:sz="0" w:space="0" w:color="auto"/>
            <w:right w:val="none" w:sz="0" w:space="0" w:color="auto"/>
          </w:divBdr>
        </w:div>
      </w:divsChild>
    </w:div>
    <w:div w:id="889420314">
      <w:bodyDiv w:val="1"/>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120"/>
          <w:marBottom w:val="0"/>
          <w:divBdr>
            <w:top w:val="none" w:sz="0" w:space="0" w:color="auto"/>
            <w:left w:val="none" w:sz="0" w:space="0" w:color="auto"/>
            <w:bottom w:val="none" w:sz="0" w:space="0" w:color="auto"/>
            <w:right w:val="none" w:sz="0" w:space="0" w:color="auto"/>
          </w:divBdr>
        </w:div>
        <w:div w:id="455030004">
          <w:marLeft w:val="0"/>
          <w:marRight w:val="0"/>
          <w:marTop w:val="240"/>
          <w:marBottom w:val="24"/>
          <w:divBdr>
            <w:top w:val="single" w:sz="8" w:space="2" w:color="808080"/>
            <w:left w:val="none" w:sz="0" w:space="0" w:color="auto"/>
            <w:bottom w:val="none" w:sz="0" w:space="0" w:color="auto"/>
            <w:right w:val="none" w:sz="0" w:space="0" w:color="auto"/>
          </w:divBdr>
        </w:div>
        <w:div w:id="166141169">
          <w:marLeft w:val="0"/>
          <w:marRight w:val="0"/>
          <w:marTop w:val="120"/>
          <w:marBottom w:val="0"/>
          <w:divBdr>
            <w:top w:val="none" w:sz="0" w:space="0" w:color="auto"/>
            <w:left w:val="none" w:sz="0" w:space="0" w:color="auto"/>
            <w:bottom w:val="none" w:sz="0" w:space="0" w:color="auto"/>
            <w:right w:val="none" w:sz="0" w:space="0" w:color="auto"/>
          </w:divBdr>
        </w:div>
        <w:div w:id="1619802411">
          <w:marLeft w:val="0"/>
          <w:marRight w:val="0"/>
          <w:marTop w:val="120"/>
          <w:marBottom w:val="0"/>
          <w:divBdr>
            <w:top w:val="none" w:sz="0" w:space="0" w:color="auto"/>
            <w:left w:val="none" w:sz="0" w:space="0" w:color="auto"/>
            <w:bottom w:val="none" w:sz="0" w:space="0" w:color="auto"/>
            <w:right w:val="none" w:sz="0" w:space="0" w:color="auto"/>
          </w:divBdr>
        </w:div>
      </w:divsChild>
    </w:div>
    <w:div w:id="910575869">
      <w:bodyDiv w:val="1"/>
      <w:marLeft w:val="0"/>
      <w:marRight w:val="0"/>
      <w:marTop w:val="0"/>
      <w:marBottom w:val="0"/>
      <w:divBdr>
        <w:top w:val="none" w:sz="0" w:space="0" w:color="auto"/>
        <w:left w:val="none" w:sz="0" w:space="0" w:color="auto"/>
        <w:bottom w:val="none" w:sz="0" w:space="0" w:color="auto"/>
        <w:right w:val="none" w:sz="0" w:space="0" w:color="auto"/>
      </w:divBdr>
    </w:div>
    <w:div w:id="946039379">
      <w:bodyDiv w:val="1"/>
      <w:marLeft w:val="0"/>
      <w:marRight w:val="0"/>
      <w:marTop w:val="0"/>
      <w:marBottom w:val="0"/>
      <w:divBdr>
        <w:top w:val="none" w:sz="0" w:space="0" w:color="auto"/>
        <w:left w:val="none" w:sz="0" w:space="0" w:color="auto"/>
        <w:bottom w:val="none" w:sz="0" w:space="0" w:color="auto"/>
        <w:right w:val="none" w:sz="0" w:space="0" w:color="auto"/>
      </w:divBdr>
    </w:div>
    <w:div w:id="992871591">
      <w:bodyDiv w:val="1"/>
      <w:marLeft w:val="0"/>
      <w:marRight w:val="0"/>
      <w:marTop w:val="0"/>
      <w:marBottom w:val="0"/>
      <w:divBdr>
        <w:top w:val="none" w:sz="0" w:space="0" w:color="auto"/>
        <w:left w:val="none" w:sz="0" w:space="0" w:color="auto"/>
        <w:bottom w:val="none" w:sz="0" w:space="0" w:color="auto"/>
        <w:right w:val="none" w:sz="0" w:space="0" w:color="auto"/>
      </w:divBdr>
    </w:div>
    <w:div w:id="10124874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10">
          <w:marLeft w:val="0"/>
          <w:marRight w:val="0"/>
          <w:marTop w:val="120"/>
          <w:marBottom w:val="0"/>
          <w:divBdr>
            <w:top w:val="none" w:sz="0" w:space="0" w:color="auto"/>
            <w:left w:val="none" w:sz="0" w:space="0" w:color="auto"/>
            <w:bottom w:val="none" w:sz="0" w:space="0" w:color="auto"/>
            <w:right w:val="none" w:sz="0" w:space="0" w:color="auto"/>
          </w:divBdr>
        </w:div>
        <w:div w:id="574050954">
          <w:marLeft w:val="567"/>
          <w:marRight w:val="0"/>
          <w:marTop w:val="60"/>
          <w:marBottom w:val="0"/>
          <w:divBdr>
            <w:top w:val="none" w:sz="0" w:space="0" w:color="auto"/>
            <w:left w:val="none" w:sz="0" w:space="0" w:color="auto"/>
            <w:bottom w:val="none" w:sz="0" w:space="0" w:color="auto"/>
            <w:right w:val="none" w:sz="0" w:space="0" w:color="auto"/>
          </w:divBdr>
        </w:div>
        <w:div w:id="196940018">
          <w:marLeft w:val="0"/>
          <w:marRight w:val="0"/>
          <w:marTop w:val="120"/>
          <w:marBottom w:val="0"/>
          <w:divBdr>
            <w:top w:val="none" w:sz="0" w:space="0" w:color="auto"/>
            <w:left w:val="none" w:sz="0" w:space="0" w:color="auto"/>
            <w:bottom w:val="none" w:sz="0" w:space="0" w:color="auto"/>
            <w:right w:val="none" w:sz="0" w:space="0" w:color="auto"/>
          </w:divBdr>
        </w:div>
        <w:div w:id="614017765">
          <w:marLeft w:val="0"/>
          <w:marRight w:val="0"/>
          <w:marTop w:val="240"/>
          <w:marBottom w:val="24"/>
          <w:divBdr>
            <w:top w:val="single" w:sz="8" w:space="2" w:color="808080"/>
            <w:left w:val="none" w:sz="0" w:space="0" w:color="auto"/>
            <w:bottom w:val="none" w:sz="0" w:space="0" w:color="auto"/>
            <w:right w:val="none" w:sz="0" w:space="0" w:color="auto"/>
          </w:divBdr>
        </w:div>
        <w:div w:id="462305809">
          <w:marLeft w:val="0"/>
          <w:marRight w:val="0"/>
          <w:marTop w:val="120"/>
          <w:marBottom w:val="0"/>
          <w:divBdr>
            <w:top w:val="none" w:sz="0" w:space="0" w:color="auto"/>
            <w:left w:val="none" w:sz="0" w:space="0" w:color="auto"/>
            <w:bottom w:val="none" w:sz="0" w:space="0" w:color="auto"/>
            <w:right w:val="none" w:sz="0" w:space="0" w:color="auto"/>
          </w:divBdr>
        </w:div>
        <w:div w:id="892622278">
          <w:marLeft w:val="0"/>
          <w:marRight w:val="0"/>
          <w:marTop w:val="120"/>
          <w:marBottom w:val="0"/>
          <w:divBdr>
            <w:top w:val="none" w:sz="0" w:space="0" w:color="auto"/>
            <w:left w:val="none" w:sz="0" w:space="0" w:color="auto"/>
            <w:bottom w:val="none" w:sz="0" w:space="0" w:color="auto"/>
            <w:right w:val="none" w:sz="0" w:space="0" w:color="auto"/>
          </w:divBdr>
        </w:div>
      </w:divsChild>
    </w:div>
    <w:div w:id="1054692906">
      <w:bodyDiv w:val="1"/>
      <w:marLeft w:val="0"/>
      <w:marRight w:val="0"/>
      <w:marTop w:val="0"/>
      <w:marBottom w:val="0"/>
      <w:divBdr>
        <w:top w:val="none" w:sz="0" w:space="0" w:color="auto"/>
        <w:left w:val="none" w:sz="0" w:space="0" w:color="auto"/>
        <w:bottom w:val="none" w:sz="0" w:space="0" w:color="auto"/>
        <w:right w:val="none" w:sz="0" w:space="0" w:color="auto"/>
      </w:divBdr>
    </w:div>
    <w:div w:id="1058480802">
      <w:bodyDiv w:val="1"/>
      <w:marLeft w:val="0"/>
      <w:marRight w:val="0"/>
      <w:marTop w:val="0"/>
      <w:marBottom w:val="0"/>
      <w:divBdr>
        <w:top w:val="none" w:sz="0" w:space="0" w:color="auto"/>
        <w:left w:val="none" w:sz="0" w:space="0" w:color="auto"/>
        <w:bottom w:val="none" w:sz="0" w:space="0" w:color="auto"/>
        <w:right w:val="none" w:sz="0" w:space="0" w:color="auto"/>
      </w:divBdr>
      <w:divsChild>
        <w:div w:id="194662994">
          <w:marLeft w:val="0"/>
          <w:marRight w:val="0"/>
          <w:marTop w:val="120"/>
          <w:marBottom w:val="0"/>
          <w:divBdr>
            <w:top w:val="none" w:sz="0" w:space="0" w:color="auto"/>
            <w:left w:val="none" w:sz="0" w:space="0" w:color="auto"/>
            <w:bottom w:val="none" w:sz="0" w:space="0" w:color="auto"/>
            <w:right w:val="none" w:sz="0" w:space="0" w:color="auto"/>
          </w:divBdr>
        </w:div>
        <w:div w:id="947397713">
          <w:marLeft w:val="0"/>
          <w:marRight w:val="0"/>
          <w:marTop w:val="120"/>
          <w:marBottom w:val="0"/>
          <w:divBdr>
            <w:top w:val="none" w:sz="0" w:space="0" w:color="auto"/>
            <w:left w:val="none" w:sz="0" w:space="0" w:color="auto"/>
            <w:bottom w:val="none" w:sz="0" w:space="0" w:color="auto"/>
            <w:right w:val="none" w:sz="0" w:space="0" w:color="auto"/>
          </w:divBdr>
        </w:div>
      </w:divsChild>
    </w:div>
    <w:div w:id="1105424082">
      <w:bodyDiv w:val="1"/>
      <w:marLeft w:val="0"/>
      <w:marRight w:val="0"/>
      <w:marTop w:val="0"/>
      <w:marBottom w:val="0"/>
      <w:divBdr>
        <w:top w:val="none" w:sz="0" w:space="0" w:color="auto"/>
        <w:left w:val="none" w:sz="0" w:space="0" w:color="auto"/>
        <w:bottom w:val="none" w:sz="0" w:space="0" w:color="auto"/>
        <w:right w:val="none" w:sz="0" w:space="0" w:color="auto"/>
      </w:divBdr>
    </w:div>
    <w:div w:id="1129013287">
      <w:bodyDiv w:val="1"/>
      <w:marLeft w:val="0"/>
      <w:marRight w:val="0"/>
      <w:marTop w:val="0"/>
      <w:marBottom w:val="0"/>
      <w:divBdr>
        <w:top w:val="none" w:sz="0" w:space="0" w:color="auto"/>
        <w:left w:val="none" w:sz="0" w:space="0" w:color="auto"/>
        <w:bottom w:val="none" w:sz="0" w:space="0" w:color="auto"/>
        <w:right w:val="none" w:sz="0" w:space="0" w:color="auto"/>
      </w:divBdr>
    </w:div>
    <w:div w:id="1144740550">
      <w:bodyDiv w:val="1"/>
      <w:marLeft w:val="0"/>
      <w:marRight w:val="0"/>
      <w:marTop w:val="0"/>
      <w:marBottom w:val="0"/>
      <w:divBdr>
        <w:top w:val="none" w:sz="0" w:space="0" w:color="auto"/>
        <w:left w:val="none" w:sz="0" w:space="0" w:color="auto"/>
        <w:bottom w:val="none" w:sz="0" w:space="0" w:color="auto"/>
        <w:right w:val="none" w:sz="0" w:space="0" w:color="auto"/>
      </w:divBdr>
    </w:div>
    <w:div w:id="1164275789">
      <w:bodyDiv w:val="1"/>
      <w:marLeft w:val="0"/>
      <w:marRight w:val="0"/>
      <w:marTop w:val="0"/>
      <w:marBottom w:val="0"/>
      <w:divBdr>
        <w:top w:val="none" w:sz="0" w:space="0" w:color="auto"/>
        <w:left w:val="none" w:sz="0" w:space="0" w:color="auto"/>
        <w:bottom w:val="none" w:sz="0" w:space="0" w:color="auto"/>
        <w:right w:val="none" w:sz="0" w:space="0" w:color="auto"/>
      </w:divBdr>
      <w:divsChild>
        <w:div w:id="1426994856">
          <w:marLeft w:val="0"/>
          <w:marRight w:val="0"/>
          <w:marTop w:val="120"/>
          <w:marBottom w:val="0"/>
          <w:divBdr>
            <w:top w:val="none" w:sz="0" w:space="0" w:color="auto"/>
            <w:left w:val="none" w:sz="0" w:space="0" w:color="auto"/>
            <w:bottom w:val="none" w:sz="0" w:space="0" w:color="auto"/>
            <w:right w:val="none" w:sz="0" w:space="0" w:color="auto"/>
          </w:divBdr>
        </w:div>
        <w:div w:id="1624264755">
          <w:marLeft w:val="0"/>
          <w:marRight w:val="0"/>
          <w:marTop w:val="120"/>
          <w:marBottom w:val="0"/>
          <w:divBdr>
            <w:top w:val="none" w:sz="0" w:space="0" w:color="auto"/>
            <w:left w:val="none" w:sz="0" w:space="0" w:color="auto"/>
            <w:bottom w:val="none" w:sz="0" w:space="0" w:color="auto"/>
            <w:right w:val="none" w:sz="0" w:space="0" w:color="auto"/>
          </w:divBdr>
        </w:div>
      </w:divsChild>
    </w:div>
    <w:div w:id="1171409644">
      <w:bodyDiv w:val="1"/>
      <w:marLeft w:val="0"/>
      <w:marRight w:val="0"/>
      <w:marTop w:val="0"/>
      <w:marBottom w:val="0"/>
      <w:divBdr>
        <w:top w:val="none" w:sz="0" w:space="0" w:color="auto"/>
        <w:left w:val="none" w:sz="0" w:space="0" w:color="auto"/>
        <w:bottom w:val="none" w:sz="0" w:space="0" w:color="auto"/>
        <w:right w:val="none" w:sz="0" w:space="0" w:color="auto"/>
      </w:divBdr>
    </w:div>
    <w:div w:id="1229728819">
      <w:bodyDiv w:val="1"/>
      <w:marLeft w:val="0"/>
      <w:marRight w:val="0"/>
      <w:marTop w:val="0"/>
      <w:marBottom w:val="0"/>
      <w:divBdr>
        <w:top w:val="none" w:sz="0" w:space="0" w:color="auto"/>
        <w:left w:val="none" w:sz="0" w:space="0" w:color="auto"/>
        <w:bottom w:val="none" w:sz="0" w:space="0" w:color="auto"/>
        <w:right w:val="none" w:sz="0" w:space="0" w:color="auto"/>
      </w:divBdr>
    </w:div>
    <w:div w:id="136814555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6199495">
      <w:bodyDiv w:val="1"/>
      <w:marLeft w:val="0"/>
      <w:marRight w:val="0"/>
      <w:marTop w:val="0"/>
      <w:marBottom w:val="0"/>
      <w:divBdr>
        <w:top w:val="none" w:sz="0" w:space="0" w:color="auto"/>
        <w:left w:val="none" w:sz="0" w:space="0" w:color="auto"/>
        <w:bottom w:val="none" w:sz="0" w:space="0" w:color="auto"/>
        <w:right w:val="none" w:sz="0" w:space="0" w:color="auto"/>
      </w:divBdr>
      <w:divsChild>
        <w:div w:id="1475366502">
          <w:marLeft w:val="0"/>
          <w:marRight w:val="0"/>
          <w:marTop w:val="120"/>
          <w:marBottom w:val="0"/>
          <w:divBdr>
            <w:top w:val="none" w:sz="0" w:space="0" w:color="auto"/>
            <w:left w:val="none" w:sz="0" w:space="0" w:color="auto"/>
            <w:bottom w:val="none" w:sz="0" w:space="0" w:color="auto"/>
            <w:right w:val="none" w:sz="0" w:space="0" w:color="auto"/>
          </w:divBdr>
        </w:div>
        <w:div w:id="1028993799">
          <w:marLeft w:val="0"/>
          <w:marRight w:val="0"/>
          <w:marTop w:val="120"/>
          <w:marBottom w:val="0"/>
          <w:divBdr>
            <w:top w:val="none" w:sz="0" w:space="0" w:color="auto"/>
            <w:left w:val="none" w:sz="0" w:space="0" w:color="auto"/>
            <w:bottom w:val="none" w:sz="0" w:space="0" w:color="auto"/>
            <w:right w:val="none" w:sz="0" w:space="0" w:color="auto"/>
          </w:divBdr>
        </w:div>
        <w:div w:id="982348323">
          <w:marLeft w:val="0"/>
          <w:marRight w:val="0"/>
          <w:marTop w:val="240"/>
          <w:marBottom w:val="24"/>
          <w:divBdr>
            <w:top w:val="single" w:sz="8" w:space="2" w:color="808080"/>
            <w:left w:val="none" w:sz="0" w:space="0" w:color="auto"/>
            <w:bottom w:val="none" w:sz="0" w:space="0" w:color="auto"/>
            <w:right w:val="none" w:sz="0" w:space="0" w:color="auto"/>
          </w:divBdr>
        </w:div>
        <w:div w:id="1203008873">
          <w:marLeft w:val="0"/>
          <w:marRight w:val="0"/>
          <w:marTop w:val="120"/>
          <w:marBottom w:val="0"/>
          <w:divBdr>
            <w:top w:val="none" w:sz="0" w:space="0" w:color="auto"/>
            <w:left w:val="none" w:sz="0" w:space="0" w:color="auto"/>
            <w:bottom w:val="none" w:sz="0" w:space="0" w:color="auto"/>
            <w:right w:val="none" w:sz="0" w:space="0" w:color="auto"/>
          </w:divBdr>
        </w:div>
        <w:div w:id="1445416024">
          <w:marLeft w:val="0"/>
          <w:marRight w:val="0"/>
          <w:marTop w:val="120"/>
          <w:marBottom w:val="0"/>
          <w:divBdr>
            <w:top w:val="none" w:sz="0" w:space="0" w:color="auto"/>
            <w:left w:val="none" w:sz="0" w:space="0" w:color="auto"/>
            <w:bottom w:val="none" w:sz="0" w:space="0" w:color="auto"/>
            <w:right w:val="none" w:sz="0" w:space="0" w:color="auto"/>
          </w:divBdr>
        </w:div>
        <w:div w:id="1544055720">
          <w:marLeft w:val="0"/>
          <w:marRight w:val="0"/>
          <w:marTop w:val="120"/>
          <w:marBottom w:val="0"/>
          <w:divBdr>
            <w:top w:val="none" w:sz="0" w:space="0" w:color="auto"/>
            <w:left w:val="none" w:sz="0" w:space="0" w:color="auto"/>
            <w:bottom w:val="none" w:sz="0" w:space="0" w:color="auto"/>
            <w:right w:val="none" w:sz="0" w:space="0" w:color="auto"/>
          </w:divBdr>
        </w:div>
        <w:div w:id="1123304255">
          <w:marLeft w:val="0"/>
          <w:marRight w:val="0"/>
          <w:marTop w:val="120"/>
          <w:marBottom w:val="0"/>
          <w:divBdr>
            <w:top w:val="none" w:sz="0" w:space="0" w:color="auto"/>
            <w:left w:val="none" w:sz="0" w:space="0" w:color="auto"/>
            <w:bottom w:val="none" w:sz="0" w:space="0" w:color="auto"/>
            <w:right w:val="none" w:sz="0" w:space="0" w:color="auto"/>
          </w:divBdr>
        </w:div>
        <w:div w:id="1776709130">
          <w:marLeft w:val="0"/>
          <w:marRight w:val="0"/>
          <w:marTop w:val="240"/>
          <w:marBottom w:val="24"/>
          <w:divBdr>
            <w:top w:val="single" w:sz="8" w:space="2" w:color="808080"/>
            <w:left w:val="none" w:sz="0" w:space="0" w:color="auto"/>
            <w:bottom w:val="none" w:sz="0" w:space="0" w:color="auto"/>
            <w:right w:val="none" w:sz="0" w:space="0" w:color="auto"/>
          </w:divBdr>
        </w:div>
        <w:div w:id="321855622">
          <w:marLeft w:val="0"/>
          <w:marRight w:val="0"/>
          <w:marTop w:val="120"/>
          <w:marBottom w:val="0"/>
          <w:divBdr>
            <w:top w:val="none" w:sz="0" w:space="0" w:color="auto"/>
            <w:left w:val="none" w:sz="0" w:space="0" w:color="auto"/>
            <w:bottom w:val="none" w:sz="0" w:space="0" w:color="auto"/>
            <w:right w:val="none" w:sz="0" w:space="0" w:color="auto"/>
          </w:divBdr>
        </w:div>
        <w:div w:id="1001810897">
          <w:marLeft w:val="0"/>
          <w:marRight w:val="0"/>
          <w:marTop w:val="120"/>
          <w:marBottom w:val="0"/>
          <w:divBdr>
            <w:top w:val="none" w:sz="0" w:space="0" w:color="auto"/>
            <w:left w:val="none" w:sz="0" w:space="0" w:color="auto"/>
            <w:bottom w:val="none" w:sz="0" w:space="0" w:color="auto"/>
            <w:right w:val="none" w:sz="0" w:space="0" w:color="auto"/>
          </w:divBdr>
        </w:div>
      </w:divsChild>
    </w:div>
    <w:div w:id="1418214851">
      <w:bodyDiv w:val="1"/>
      <w:marLeft w:val="0"/>
      <w:marRight w:val="0"/>
      <w:marTop w:val="0"/>
      <w:marBottom w:val="0"/>
      <w:divBdr>
        <w:top w:val="none" w:sz="0" w:space="0" w:color="auto"/>
        <w:left w:val="none" w:sz="0" w:space="0" w:color="auto"/>
        <w:bottom w:val="none" w:sz="0" w:space="0" w:color="auto"/>
        <w:right w:val="none" w:sz="0" w:space="0" w:color="auto"/>
      </w:divBdr>
    </w:div>
    <w:div w:id="1426420502">
      <w:bodyDiv w:val="1"/>
      <w:marLeft w:val="0"/>
      <w:marRight w:val="0"/>
      <w:marTop w:val="0"/>
      <w:marBottom w:val="0"/>
      <w:divBdr>
        <w:top w:val="none" w:sz="0" w:space="0" w:color="auto"/>
        <w:left w:val="none" w:sz="0" w:space="0" w:color="auto"/>
        <w:bottom w:val="none" w:sz="0" w:space="0" w:color="auto"/>
        <w:right w:val="none" w:sz="0" w:space="0" w:color="auto"/>
      </w:divBdr>
    </w:div>
    <w:div w:id="1445881183">
      <w:bodyDiv w:val="1"/>
      <w:marLeft w:val="0"/>
      <w:marRight w:val="0"/>
      <w:marTop w:val="0"/>
      <w:marBottom w:val="0"/>
      <w:divBdr>
        <w:top w:val="none" w:sz="0" w:space="0" w:color="auto"/>
        <w:left w:val="none" w:sz="0" w:space="0" w:color="auto"/>
        <w:bottom w:val="none" w:sz="0" w:space="0" w:color="auto"/>
        <w:right w:val="none" w:sz="0" w:space="0" w:color="auto"/>
      </w:divBdr>
      <w:divsChild>
        <w:div w:id="575943707">
          <w:marLeft w:val="0"/>
          <w:marRight w:val="0"/>
          <w:marTop w:val="120"/>
          <w:marBottom w:val="0"/>
          <w:divBdr>
            <w:top w:val="none" w:sz="0" w:space="0" w:color="auto"/>
            <w:left w:val="none" w:sz="0" w:space="0" w:color="auto"/>
            <w:bottom w:val="none" w:sz="0" w:space="0" w:color="auto"/>
            <w:right w:val="none" w:sz="0" w:space="0" w:color="auto"/>
          </w:divBdr>
        </w:div>
        <w:div w:id="3217359">
          <w:marLeft w:val="0"/>
          <w:marRight w:val="0"/>
          <w:marTop w:val="240"/>
          <w:marBottom w:val="24"/>
          <w:divBdr>
            <w:top w:val="single" w:sz="8" w:space="2" w:color="808080"/>
            <w:left w:val="none" w:sz="0" w:space="0" w:color="auto"/>
            <w:bottom w:val="none" w:sz="0" w:space="0" w:color="auto"/>
            <w:right w:val="none" w:sz="0" w:space="0" w:color="auto"/>
          </w:divBdr>
        </w:div>
        <w:div w:id="1757752771">
          <w:marLeft w:val="0"/>
          <w:marRight w:val="0"/>
          <w:marTop w:val="120"/>
          <w:marBottom w:val="0"/>
          <w:divBdr>
            <w:top w:val="none" w:sz="0" w:space="0" w:color="auto"/>
            <w:left w:val="none" w:sz="0" w:space="0" w:color="auto"/>
            <w:bottom w:val="none" w:sz="0" w:space="0" w:color="auto"/>
            <w:right w:val="none" w:sz="0" w:space="0" w:color="auto"/>
          </w:divBdr>
        </w:div>
        <w:div w:id="667487388">
          <w:marLeft w:val="0"/>
          <w:marRight w:val="0"/>
          <w:marTop w:val="120"/>
          <w:marBottom w:val="0"/>
          <w:divBdr>
            <w:top w:val="none" w:sz="0" w:space="0" w:color="auto"/>
            <w:left w:val="none" w:sz="0" w:space="0" w:color="auto"/>
            <w:bottom w:val="none" w:sz="0" w:space="0" w:color="auto"/>
            <w:right w:val="none" w:sz="0" w:space="0" w:color="auto"/>
          </w:divBdr>
        </w:div>
      </w:divsChild>
    </w:div>
    <w:div w:id="1456021364">
      <w:bodyDiv w:val="1"/>
      <w:marLeft w:val="0"/>
      <w:marRight w:val="0"/>
      <w:marTop w:val="0"/>
      <w:marBottom w:val="0"/>
      <w:divBdr>
        <w:top w:val="none" w:sz="0" w:space="0" w:color="auto"/>
        <w:left w:val="none" w:sz="0" w:space="0" w:color="auto"/>
        <w:bottom w:val="none" w:sz="0" w:space="0" w:color="auto"/>
        <w:right w:val="none" w:sz="0" w:space="0" w:color="auto"/>
      </w:divBdr>
    </w:div>
    <w:div w:id="1465612296">
      <w:bodyDiv w:val="1"/>
      <w:marLeft w:val="0"/>
      <w:marRight w:val="0"/>
      <w:marTop w:val="0"/>
      <w:marBottom w:val="0"/>
      <w:divBdr>
        <w:top w:val="none" w:sz="0" w:space="0" w:color="auto"/>
        <w:left w:val="none" w:sz="0" w:space="0" w:color="auto"/>
        <w:bottom w:val="none" w:sz="0" w:space="0" w:color="auto"/>
        <w:right w:val="none" w:sz="0" w:space="0" w:color="auto"/>
      </w:divBdr>
    </w:div>
    <w:div w:id="1519612586">
      <w:bodyDiv w:val="1"/>
      <w:marLeft w:val="0"/>
      <w:marRight w:val="0"/>
      <w:marTop w:val="0"/>
      <w:marBottom w:val="0"/>
      <w:divBdr>
        <w:top w:val="none" w:sz="0" w:space="0" w:color="auto"/>
        <w:left w:val="none" w:sz="0" w:space="0" w:color="auto"/>
        <w:bottom w:val="none" w:sz="0" w:space="0" w:color="auto"/>
        <w:right w:val="none" w:sz="0" w:space="0" w:color="auto"/>
      </w:divBdr>
    </w:div>
    <w:div w:id="1519852479">
      <w:bodyDiv w:val="1"/>
      <w:marLeft w:val="0"/>
      <w:marRight w:val="0"/>
      <w:marTop w:val="0"/>
      <w:marBottom w:val="0"/>
      <w:divBdr>
        <w:top w:val="none" w:sz="0" w:space="0" w:color="auto"/>
        <w:left w:val="none" w:sz="0" w:space="0" w:color="auto"/>
        <w:bottom w:val="none" w:sz="0" w:space="0" w:color="auto"/>
        <w:right w:val="none" w:sz="0" w:space="0" w:color="auto"/>
      </w:divBdr>
    </w:div>
    <w:div w:id="1533958746">
      <w:bodyDiv w:val="1"/>
      <w:marLeft w:val="0"/>
      <w:marRight w:val="0"/>
      <w:marTop w:val="0"/>
      <w:marBottom w:val="0"/>
      <w:divBdr>
        <w:top w:val="none" w:sz="0" w:space="0" w:color="auto"/>
        <w:left w:val="none" w:sz="0" w:space="0" w:color="auto"/>
        <w:bottom w:val="none" w:sz="0" w:space="0" w:color="auto"/>
        <w:right w:val="none" w:sz="0" w:space="0" w:color="auto"/>
      </w:divBdr>
    </w:div>
    <w:div w:id="1548836882">
      <w:bodyDiv w:val="1"/>
      <w:marLeft w:val="0"/>
      <w:marRight w:val="0"/>
      <w:marTop w:val="0"/>
      <w:marBottom w:val="0"/>
      <w:divBdr>
        <w:top w:val="none" w:sz="0" w:space="0" w:color="auto"/>
        <w:left w:val="none" w:sz="0" w:space="0" w:color="auto"/>
        <w:bottom w:val="none" w:sz="0" w:space="0" w:color="auto"/>
        <w:right w:val="none" w:sz="0" w:space="0" w:color="auto"/>
      </w:divBdr>
      <w:divsChild>
        <w:div w:id="2143577371">
          <w:marLeft w:val="567"/>
          <w:marRight w:val="0"/>
          <w:marTop w:val="120"/>
          <w:marBottom w:val="0"/>
          <w:divBdr>
            <w:top w:val="none" w:sz="0" w:space="0" w:color="auto"/>
            <w:left w:val="none" w:sz="0" w:space="0" w:color="auto"/>
            <w:bottom w:val="none" w:sz="0" w:space="0" w:color="auto"/>
            <w:right w:val="none" w:sz="0" w:space="0" w:color="auto"/>
          </w:divBdr>
        </w:div>
        <w:div w:id="1536116613">
          <w:marLeft w:val="1293"/>
          <w:marRight w:val="0"/>
          <w:marTop w:val="0"/>
          <w:marBottom w:val="180"/>
          <w:divBdr>
            <w:top w:val="none" w:sz="0" w:space="0" w:color="auto"/>
            <w:left w:val="none" w:sz="0" w:space="0" w:color="auto"/>
            <w:bottom w:val="none" w:sz="0" w:space="0" w:color="auto"/>
            <w:right w:val="none" w:sz="0" w:space="0" w:color="auto"/>
          </w:divBdr>
        </w:div>
      </w:divsChild>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 w:id="1597833972">
      <w:bodyDiv w:val="1"/>
      <w:marLeft w:val="0"/>
      <w:marRight w:val="0"/>
      <w:marTop w:val="0"/>
      <w:marBottom w:val="0"/>
      <w:divBdr>
        <w:top w:val="none" w:sz="0" w:space="0" w:color="auto"/>
        <w:left w:val="none" w:sz="0" w:space="0" w:color="auto"/>
        <w:bottom w:val="none" w:sz="0" w:space="0" w:color="auto"/>
        <w:right w:val="none" w:sz="0" w:space="0" w:color="auto"/>
      </w:divBdr>
    </w:div>
    <w:div w:id="1630818343">
      <w:bodyDiv w:val="1"/>
      <w:marLeft w:val="0"/>
      <w:marRight w:val="0"/>
      <w:marTop w:val="0"/>
      <w:marBottom w:val="0"/>
      <w:divBdr>
        <w:top w:val="none" w:sz="0" w:space="0" w:color="auto"/>
        <w:left w:val="none" w:sz="0" w:space="0" w:color="auto"/>
        <w:bottom w:val="none" w:sz="0" w:space="0" w:color="auto"/>
        <w:right w:val="none" w:sz="0" w:space="0" w:color="auto"/>
      </w:divBdr>
    </w:div>
    <w:div w:id="1660308953">
      <w:bodyDiv w:val="1"/>
      <w:marLeft w:val="0"/>
      <w:marRight w:val="0"/>
      <w:marTop w:val="0"/>
      <w:marBottom w:val="0"/>
      <w:divBdr>
        <w:top w:val="none" w:sz="0" w:space="0" w:color="auto"/>
        <w:left w:val="none" w:sz="0" w:space="0" w:color="auto"/>
        <w:bottom w:val="none" w:sz="0" w:space="0" w:color="auto"/>
        <w:right w:val="none" w:sz="0" w:space="0" w:color="auto"/>
      </w:divBdr>
      <w:divsChild>
        <w:div w:id="1759054457">
          <w:marLeft w:val="0"/>
          <w:marRight w:val="0"/>
          <w:marTop w:val="0"/>
          <w:marBottom w:val="0"/>
          <w:divBdr>
            <w:top w:val="none" w:sz="0" w:space="0" w:color="auto"/>
            <w:left w:val="none" w:sz="0" w:space="0" w:color="auto"/>
            <w:bottom w:val="none" w:sz="0" w:space="0" w:color="auto"/>
            <w:right w:val="none" w:sz="0" w:space="0" w:color="auto"/>
          </w:divBdr>
        </w:div>
        <w:div w:id="1643734799">
          <w:marLeft w:val="0"/>
          <w:marRight w:val="0"/>
          <w:marTop w:val="0"/>
          <w:marBottom w:val="0"/>
          <w:divBdr>
            <w:top w:val="none" w:sz="0" w:space="0" w:color="auto"/>
            <w:left w:val="none" w:sz="0" w:space="0" w:color="auto"/>
            <w:bottom w:val="none" w:sz="0" w:space="0" w:color="auto"/>
            <w:right w:val="none" w:sz="0" w:space="0" w:color="auto"/>
          </w:divBdr>
        </w:div>
      </w:divsChild>
    </w:div>
    <w:div w:id="1701854034">
      <w:bodyDiv w:val="1"/>
      <w:marLeft w:val="0"/>
      <w:marRight w:val="0"/>
      <w:marTop w:val="0"/>
      <w:marBottom w:val="0"/>
      <w:divBdr>
        <w:top w:val="none" w:sz="0" w:space="0" w:color="auto"/>
        <w:left w:val="none" w:sz="0" w:space="0" w:color="auto"/>
        <w:bottom w:val="none" w:sz="0" w:space="0" w:color="auto"/>
        <w:right w:val="none" w:sz="0" w:space="0" w:color="auto"/>
      </w:divBdr>
      <w:divsChild>
        <w:div w:id="644550683">
          <w:marLeft w:val="0"/>
          <w:marRight w:val="0"/>
          <w:marTop w:val="120"/>
          <w:marBottom w:val="0"/>
          <w:divBdr>
            <w:top w:val="none" w:sz="0" w:space="0" w:color="auto"/>
            <w:left w:val="none" w:sz="0" w:space="0" w:color="auto"/>
            <w:bottom w:val="none" w:sz="0" w:space="0" w:color="auto"/>
            <w:right w:val="none" w:sz="0" w:space="0" w:color="auto"/>
          </w:divBdr>
        </w:div>
      </w:divsChild>
    </w:div>
    <w:div w:id="1707295891">
      <w:bodyDiv w:val="1"/>
      <w:marLeft w:val="0"/>
      <w:marRight w:val="0"/>
      <w:marTop w:val="0"/>
      <w:marBottom w:val="0"/>
      <w:divBdr>
        <w:top w:val="none" w:sz="0" w:space="0" w:color="auto"/>
        <w:left w:val="none" w:sz="0" w:space="0" w:color="auto"/>
        <w:bottom w:val="none" w:sz="0" w:space="0" w:color="auto"/>
        <w:right w:val="none" w:sz="0" w:space="0" w:color="auto"/>
      </w:divBdr>
    </w:div>
    <w:div w:id="1717923321">
      <w:bodyDiv w:val="1"/>
      <w:marLeft w:val="0"/>
      <w:marRight w:val="0"/>
      <w:marTop w:val="0"/>
      <w:marBottom w:val="0"/>
      <w:divBdr>
        <w:top w:val="none" w:sz="0" w:space="0" w:color="auto"/>
        <w:left w:val="none" w:sz="0" w:space="0" w:color="auto"/>
        <w:bottom w:val="none" w:sz="0" w:space="0" w:color="auto"/>
        <w:right w:val="none" w:sz="0" w:space="0" w:color="auto"/>
      </w:divBdr>
    </w:div>
    <w:div w:id="1721592461">
      <w:bodyDiv w:val="1"/>
      <w:marLeft w:val="0"/>
      <w:marRight w:val="0"/>
      <w:marTop w:val="0"/>
      <w:marBottom w:val="0"/>
      <w:divBdr>
        <w:top w:val="none" w:sz="0" w:space="0" w:color="auto"/>
        <w:left w:val="none" w:sz="0" w:space="0" w:color="auto"/>
        <w:bottom w:val="none" w:sz="0" w:space="0" w:color="auto"/>
        <w:right w:val="none" w:sz="0" w:space="0" w:color="auto"/>
      </w:divBdr>
    </w:div>
    <w:div w:id="1749419885">
      <w:bodyDiv w:val="1"/>
      <w:marLeft w:val="0"/>
      <w:marRight w:val="0"/>
      <w:marTop w:val="0"/>
      <w:marBottom w:val="0"/>
      <w:divBdr>
        <w:top w:val="none" w:sz="0" w:space="0" w:color="auto"/>
        <w:left w:val="none" w:sz="0" w:space="0" w:color="auto"/>
        <w:bottom w:val="none" w:sz="0" w:space="0" w:color="auto"/>
        <w:right w:val="none" w:sz="0" w:space="0" w:color="auto"/>
      </w:divBdr>
    </w:div>
    <w:div w:id="1836922296">
      <w:bodyDiv w:val="1"/>
      <w:marLeft w:val="0"/>
      <w:marRight w:val="0"/>
      <w:marTop w:val="0"/>
      <w:marBottom w:val="0"/>
      <w:divBdr>
        <w:top w:val="none" w:sz="0" w:space="0" w:color="auto"/>
        <w:left w:val="none" w:sz="0" w:space="0" w:color="auto"/>
        <w:bottom w:val="none" w:sz="0" w:space="0" w:color="auto"/>
        <w:right w:val="none" w:sz="0" w:space="0" w:color="auto"/>
      </w:divBdr>
    </w:div>
    <w:div w:id="1882859309">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0"/>
          <w:marRight w:val="0"/>
          <w:marTop w:val="120"/>
          <w:marBottom w:val="0"/>
          <w:divBdr>
            <w:top w:val="none" w:sz="0" w:space="0" w:color="auto"/>
            <w:left w:val="none" w:sz="0" w:space="0" w:color="auto"/>
            <w:bottom w:val="none" w:sz="0" w:space="0" w:color="auto"/>
            <w:right w:val="none" w:sz="0" w:space="0" w:color="auto"/>
          </w:divBdr>
        </w:div>
        <w:div w:id="1019312414">
          <w:marLeft w:val="0"/>
          <w:marRight w:val="0"/>
          <w:marTop w:val="240"/>
          <w:marBottom w:val="24"/>
          <w:divBdr>
            <w:top w:val="single" w:sz="8" w:space="2" w:color="808080"/>
            <w:left w:val="none" w:sz="0" w:space="0" w:color="auto"/>
            <w:bottom w:val="none" w:sz="0" w:space="0" w:color="auto"/>
            <w:right w:val="none" w:sz="0" w:space="0" w:color="auto"/>
          </w:divBdr>
        </w:div>
        <w:div w:id="352073855">
          <w:marLeft w:val="0"/>
          <w:marRight w:val="0"/>
          <w:marTop w:val="120"/>
          <w:marBottom w:val="0"/>
          <w:divBdr>
            <w:top w:val="none" w:sz="0" w:space="0" w:color="auto"/>
            <w:left w:val="none" w:sz="0" w:space="0" w:color="auto"/>
            <w:bottom w:val="none" w:sz="0" w:space="0" w:color="auto"/>
            <w:right w:val="none" w:sz="0" w:space="0" w:color="auto"/>
          </w:divBdr>
        </w:div>
        <w:div w:id="1803183234">
          <w:marLeft w:val="0"/>
          <w:marRight w:val="0"/>
          <w:marTop w:val="120"/>
          <w:marBottom w:val="0"/>
          <w:divBdr>
            <w:top w:val="none" w:sz="0" w:space="0" w:color="auto"/>
            <w:left w:val="none" w:sz="0" w:space="0" w:color="auto"/>
            <w:bottom w:val="none" w:sz="0" w:space="0" w:color="auto"/>
            <w:right w:val="none" w:sz="0" w:space="0" w:color="auto"/>
          </w:divBdr>
        </w:div>
      </w:divsChild>
    </w:div>
    <w:div w:id="1893467043">
      <w:bodyDiv w:val="1"/>
      <w:marLeft w:val="0"/>
      <w:marRight w:val="0"/>
      <w:marTop w:val="0"/>
      <w:marBottom w:val="0"/>
      <w:divBdr>
        <w:top w:val="none" w:sz="0" w:space="0" w:color="auto"/>
        <w:left w:val="none" w:sz="0" w:space="0" w:color="auto"/>
        <w:bottom w:val="none" w:sz="0" w:space="0" w:color="auto"/>
        <w:right w:val="none" w:sz="0" w:space="0" w:color="auto"/>
      </w:divBdr>
    </w:div>
    <w:div w:id="1972904512">
      <w:bodyDiv w:val="1"/>
      <w:marLeft w:val="0"/>
      <w:marRight w:val="0"/>
      <w:marTop w:val="0"/>
      <w:marBottom w:val="0"/>
      <w:divBdr>
        <w:top w:val="none" w:sz="0" w:space="0" w:color="auto"/>
        <w:left w:val="none" w:sz="0" w:space="0" w:color="auto"/>
        <w:bottom w:val="none" w:sz="0" w:space="0" w:color="auto"/>
        <w:right w:val="none" w:sz="0" w:space="0" w:color="auto"/>
      </w:divBdr>
    </w:div>
    <w:div w:id="1981491597">
      <w:bodyDiv w:val="1"/>
      <w:marLeft w:val="0"/>
      <w:marRight w:val="0"/>
      <w:marTop w:val="0"/>
      <w:marBottom w:val="0"/>
      <w:divBdr>
        <w:top w:val="none" w:sz="0" w:space="0" w:color="auto"/>
        <w:left w:val="none" w:sz="0" w:space="0" w:color="auto"/>
        <w:bottom w:val="none" w:sz="0" w:space="0" w:color="auto"/>
        <w:right w:val="none" w:sz="0" w:space="0" w:color="auto"/>
      </w:divBdr>
      <w:divsChild>
        <w:div w:id="300501147">
          <w:marLeft w:val="0"/>
          <w:marRight w:val="0"/>
          <w:marTop w:val="120"/>
          <w:marBottom w:val="0"/>
          <w:divBdr>
            <w:top w:val="none" w:sz="0" w:space="0" w:color="auto"/>
            <w:left w:val="none" w:sz="0" w:space="0" w:color="auto"/>
            <w:bottom w:val="none" w:sz="0" w:space="0" w:color="auto"/>
            <w:right w:val="none" w:sz="0" w:space="0" w:color="auto"/>
          </w:divBdr>
        </w:div>
      </w:divsChild>
    </w:div>
    <w:div w:id="1995865055">
      <w:bodyDiv w:val="1"/>
      <w:marLeft w:val="0"/>
      <w:marRight w:val="0"/>
      <w:marTop w:val="0"/>
      <w:marBottom w:val="0"/>
      <w:divBdr>
        <w:top w:val="none" w:sz="0" w:space="0" w:color="auto"/>
        <w:left w:val="none" w:sz="0" w:space="0" w:color="auto"/>
        <w:bottom w:val="none" w:sz="0" w:space="0" w:color="auto"/>
        <w:right w:val="none" w:sz="0" w:space="0" w:color="auto"/>
      </w:divBdr>
    </w:div>
    <w:div w:id="2003504890">
      <w:bodyDiv w:val="1"/>
      <w:marLeft w:val="0"/>
      <w:marRight w:val="0"/>
      <w:marTop w:val="0"/>
      <w:marBottom w:val="0"/>
      <w:divBdr>
        <w:top w:val="none" w:sz="0" w:space="0" w:color="auto"/>
        <w:left w:val="none" w:sz="0" w:space="0" w:color="auto"/>
        <w:bottom w:val="none" w:sz="0" w:space="0" w:color="auto"/>
        <w:right w:val="none" w:sz="0" w:space="0" w:color="auto"/>
      </w:divBdr>
    </w:div>
    <w:div w:id="2011522449">
      <w:bodyDiv w:val="1"/>
      <w:marLeft w:val="0"/>
      <w:marRight w:val="0"/>
      <w:marTop w:val="0"/>
      <w:marBottom w:val="0"/>
      <w:divBdr>
        <w:top w:val="none" w:sz="0" w:space="0" w:color="auto"/>
        <w:left w:val="none" w:sz="0" w:space="0" w:color="auto"/>
        <w:bottom w:val="none" w:sz="0" w:space="0" w:color="auto"/>
        <w:right w:val="none" w:sz="0" w:space="0" w:color="auto"/>
      </w:divBdr>
    </w:div>
    <w:div w:id="2049336849">
      <w:bodyDiv w:val="1"/>
      <w:marLeft w:val="0"/>
      <w:marRight w:val="0"/>
      <w:marTop w:val="0"/>
      <w:marBottom w:val="0"/>
      <w:divBdr>
        <w:top w:val="none" w:sz="0" w:space="0" w:color="auto"/>
        <w:left w:val="none" w:sz="0" w:space="0" w:color="auto"/>
        <w:bottom w:val="none" w:sz="0" w:space="0" w:color="auto"/>
        <w:right w:val="none" w:sz="0" w:space="0" w:color="auto"/>
      </w:divBdr>
      <w:divsChild>
        <w:div w:id="991373319">
          <w:marLeft w:val="0"/>
          <w:marRight w:val="0"/>
          <w:marTop w:val="120"/>
          <w:marBottom w:val="0"/>
          <w:divBdr>
            <w:top w:val="none" w:sz="0" w:space="0" w:color="auto"/>
            <w:left w:val="none" w:sz="0" w:space="0" w:color="auto"/>
            <w:bottom w:val="none" w:sz="0" w:space="0" w:color="auto"/>
            <w:right w:val="none" w:sz="0" w:space="0" w:color="auto"/>
          </w:divBdr>
        </w:div>
        <w:div w:id="764619760">
          <w:marLeft w:val="0"/>
          <w:marRight w:val="0"/>
          <w:marTop w:val="240"/>
          <w:marBottom w:val="24"/>
          <w:divBdr>
            <w:top w:val="single" w:sz="8" w:space="2" w:color="808080"/>
            <w:left w:val="none" w:sz="0" w:space="0" w:color="auto"/>
            <w:bottom w:val="none" w:sz="0" w:space="0" w:color="auto"/>
            <w:right w:val="none" w:sz="0" w:space="0" w:color="auto"/>
          </w:divBdr>
        </w:div>
        <w:div w:id="920064029">
          <w:marLeft w:val="0"/>
          <w:marRight w:val="0"/>
          <w:marTop w:val="120"/>
          <w:marBottom w:val="0"/>
          <w:divBdr>
            <w:top w:val="none" w:sz="0" w:space="0" w:color="auto"/>
            <w:left w:val="none" w:sz="0" w:space="0" w:color="auto"/>
            <w:bottom w:val="none" w:sz="0" w:space="0" w:color="auto"/>
            <w:right w:val="none" w:sz="0" w:space="0" w:color="auto"/>
          </w:divBdr>
        </w:div>
        <w:div w:id="662703127">
          <w:marLeft w:val="0"/>
          <w:marRight w:val="0"/>
          <w:marTop w:val="120"/>
          <w:marBottom w:val="0"/>
          <w:divBdr>
            <w:top w:val="none" w:sz="0" w:space="0" w:color="auto"/>
            <w:left w:val="none" w:sz="0" w:space="0" w:color="auto"/>
            <w:bottom w:val="none" w:sz="0" w:space="0" w:color="auto"/>
            <w:right w:val="none" w:sz="0" w:space="0" w:color="auto"/>
          </w:divBdr>
        </w:div>
        <w:div w:id="1340542713">
          <w:marLeft w:val="0"/>
          <w:marRight w:val="0"/>
          <w:marTop w:val="120"/>
          <w:marBottom w:val="0"/>
          <w:divBdr>
            <w:top w:val="none" w:sz="0" w:space="0" w:color="auto"/>
            <w:left w:val="none" w:sz="0" w:space="0" w:color="auto"/>
            <w:bottom w:val="none" w:sz="0" w:space="0" w:color="auto"/>
            <w:right w:val="none" w:sz="0" w:space="0" w:color="auto"/>
          </w:divBdr>
        </w:div>
        <w:div w:id="1970934965">
          <w:marLeft w:val="0"/>
          <w:marRight w:val="0"/>
          <w:marTop w:val="120"/>
          <w:marBottom w:val="0"/>
          <w:divBdr>
            <w:top w:val="none" w:sz="0" w:space="0" w:color="auto"/>
            <w:left w:val="none" w:sz="0" w:space="0" w:color="auto"/>
            <w:bottom w:val="none" w:sz="0" w:space="0" w:color="auto"/>
            <w:right w:val="none" w:sz="0" w:space="0" w:color="auto"/>
          </w:divBdr>
        </w:div>
      </w:divsChild>
    </w:div>
    <w:div w:id="2066440514">
      <w:bodyDiv w:val="1"/>
      <w:marLeft w:val="0"/>
      <w:marRight w:val="0"/>
      <w:marTop w:val="0"/>
      <w:marBottom w:val="0"/>
      <w:divBdr>
        <w:top w:val="none" w:sz="0" w:space="0" w:color="auto"/>
        <w:left w:val="none" w:sz="0" w:space="0" w:color="auto"/>
        <w:bottom w:val="none" w:sz="0" w:space="0" w:color="auto"/>
        <w:right w:val="none" w:sz="0" w:space="0" w:color="auto"/>
      </w:divBdr>
    </w:div>
    <w:div w:id="212241312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7">
          <w:marLeft w:val="0"/>
          <w:marRight w:val="0"/>
          <w:marTop w:val="120"/>
          <w:marBottom w:val="0"/>
          <w:divBdr>
            <w:top w:val="none" w:sz="0" w:space="0" w:color="auto"/>
            <w:left w:val="none" w:sz="0" w:space="0" w:color="auto"/>
            <w:bottom w:val="none" w:sz="0" w:space="0" w:color="auto"/>
            <w:right w:val="none" w:sz="0" w:space="0" w:color="auto"/>
          </w:divBdr>
        </w:div>
        <w:div w:id="785730786">
          <w:marLeft w:val="567"/>
          <w:marRight w:val="0"/>
          <w:marTop w:val="60"/>
          <w:marBottom w:val="0"/>
          <w:divBdr>
            <w:top w:val="none" w:sz="0" w:space="0" w:color="auto"/>
            <w:left w:val="none" w:sz="0" w:space="0" w:color="auto"/>
            <w:bottom w:val="none" w:sz="0" w:space="0" w:color="auto"/>
            <w:right w:val="none" w:sz="0" w:space="0" w:color="auto"/>
          </w:divBdr>
        </w:div>
        <w:div w:id="596013865">
          <w:marLeft w:val="0"/>
          <w:marRight w:val="0"/>
          <w:marTop w:val="120"/>
          <w:marBottom w:val="0"/>
          <w:divBdr>
            <w:top w:val="none" w:sz="0" w:space="0" w:color="auto"/>
            <w:left w:val="none" w:sz="0" w:space="0" w:color="auto"/>
            <w:bottom w:val="none" w:sz="0" w:space="0" w:color="auto"/>
            <w:right w:val="none" w:sz="0" w:space="0" w:color="auto"/>
          </w:divBdr>
        </w:div>
        <w:div w:id="111289206">
          <w:marLeft w:val="0"/>
          <w:marRight w:val="0"/>
          <w:marTop w:val="240"/>
          <w:marBottom w:val="24"/>
          <w:divBdr>
            <w:top w:val="single" w:sz="8" w:space="2" w:color="808080"/>
            <w:left w:val="none" w:sz="0" w:space="0" w:color="auto"/>
            <w:bottom w:val="none" w:sz="0" w:space="0" w:color="auto"/>
            <w:right w:val="none" w:sz="0" w:space="0" w:color="auto"/>
          </w:divBdr>
        </w:div>
        <w:div w:id="1801261342">
          <w:marLeft w:val="0"/>
          <w:marRight w:val="0"/>
          <w:marTop w:val="120"/>
          <w:marBottom w:val="0"/>
          <w:divBdr>
            <w:top w:val="none" w:sz="0" w:space="0" w:color="auto"/>
            <w:left w:val="none" w:sz="0" w:space="0" w:color="auto"/>
            <w:bottom w:val="none" w:sz="0" w:space="0" w:color="auto"/>
            <w:right w:val="none" w:sz="0" w:space="0" w:color="auto"/>
          </w:divBdr>
        </w:div>
        <w:div w:id="11984710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28%27%5d&amp;xhitlist_md=target-id=0-0-0-116477" TargetMode="External"/><Relationship Id="rId18"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91930%27%5d&amp;xhitlist_md=target-id=0-0-0-2694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en/on/onsc/doc/2001/2001canlii28122/2001canlii28122.html" TargetMode="External"/><Relationship Id="rId17"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22611%27%5d&amp;xhitlist_md=target-id=0-0-0-254823" TargetMode="External"/><Relationship Id="rId2" Type="http://schemas.openxmlformats.org/officeDocument/2006/relationships/numbering" Target="numbering.xml"/><Relationship Id="rId16"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03687%27%5d&amp;xhitlist_md=target-id=0-0-0-395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216646" TargetMode="External"/><Relationship Id="rId5" Type="http://schemas.openxmlformats.org/officeDocument/2006/relationships/webSettings" Target="webSettings.xml"/><Relationship Id="rId1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64403%27%5d&amp;xhitlist_md=target-id=0-0-0-122121"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33525%27%5d&amp;xhitlist_md=target-id=0-0-0-31949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hyperlink" Target="https://www.canlii.org/en/on/oncj/doc/2005/2005oncj101/2005oncj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0F8F-3678-4517-ABCE-05D49C06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20559</Words>
  <Characters>117187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Judge-Corne VanZyl</dc:creator>
  <cp:lastModifiedBy>Mokone</cp:lastModifiedBy>
  <cp:revision>2</cp:revision>
  <cp:lastPrinted>2022-12-06T18:58:00Z</cp:lastPrinted>
  <dcterms:created xsi:type="dcterms:W3CDTF">2023-06-15T13:30:00Z</dcterms:created>
  <dcterms:modified xsi:type="dcterms:W3CDTF">2023-06-15T13:30:00Z</dcterms:modified>
</cp:coreProperties>
</file>