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25B8D" w14:textId="4F59DA7E" w:rsidR="00872E3A" w:rsidRDefault="00872E3A" w:rsidP="00872E3A">
      <w:pPr>
        <w:spacing w:after="0" w:line="360" w:lineRule="auto"/>
        <w:jc w:val="center"/>
        <w:rPr>
          <w:rFonts w:ascii="Times New Roman" w:eastAsia="Calibri" w:hAnsi="Times New Roman" w:cs="Times New Roman"/>
          <w:sz w:val="24"/>
          <w:szCs w:val="24"/>
        </w:rPr>
      </w:pPr>
      <w:r>
        <w:rPr>
          <w:noProof/>
          <w:lang w:val="en-US"/>
        </w:rPr>
        <w:drawing>
          <wp:anchor distT="0" distB="0" distL="0" distR="0" simplePos="0" relativeHeight="251658240" behindDoc="1" locked="0" layoutInCell="1" allowOverlap="1" wp14:anchorId="1D3E6842" wp14:editId="25A1E84F">
            <wp:simplePos x="0" y="0"/>
            <wp:positionH relativeFrom="margin">
              <wp:posOffset>2292350</wp:posOffset>
            </wp:positionH>
            <wp:positionV relativeFrom="margin">
              <wp:posOffset>-417830</wp:posOffset>
            </wp:positionV>
            <wp:extent cx="1342390" cy="1342390"/>
            <wp:effectExtent l="0" t="0" r="0" b="0"/>
            <wp:wrapNone/>
            <wp:docPr id="12554234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pic:spPr>
                </pic:pic>
              </a:graphicData>
            </a:graphic>
            <wp14:sizeRelH relativeFrom="page">
              <wp14:pctWidth>0</wp14:pctWidth>
            </wp14:sizeRelH>
            <wp14:sizeRelV relativeFrom="page">
              <wp14:pctHeight>0</wp14:pctHeight>
            </wp14:sizeRelV>
          </wp:anchor>
        </w:drawing>
      </w:r>
    </w:p>
    <w:p w14:paraId="6CEF3D89" w14:textId="77777777" w:rsidR="00872E3A" w:rsidRDefault="00872E3A" w:rsidP="00872E3A">
      <w:pPr>
        <w:rPr>
          <w:rFonts w:ascii="Times New Roman" w:hAnsi="Times New Roman" w:cs="Times New Roman"/>
          <w:u w:val="single"/>
        </w:rPr>
      </w:pPr>
    </w:p>
    <w:p w14:paraId="3118A0CA" w14:textId="77777777" w:rsidR="00872E3A" w:rsidRDefault="00872E3A" w:rsidP="00872E3A">
      <w:pPr>
        <w:autoSpaceDE w:val="0"/>
        <w:autoSpaceDN w:val="0"/>
        <w:adjustRightInd w:val="0"/>
        <w:spacing w:before="100"/>
        <w:jc w:val="center"/>
        <w:rPr>
          <w:rFonts w:ascii="Times New Roman" w:hAnsi="Times New Roman" w:cs="Times New Roman"/>
          <w:b/>
          <w:bCs/>
          <w:sz w:val="28"/>
          <w:szCs w:val="28"/>
          <w:u w:val="single"/>
        </w:rPr>
      </w:pPr>
    </w:p>
    <w:p w14:paraId="18DD2E24" w14:textId="77777777" w:rsidR="00872E3A" w:rsidRDefault="00872E3A" w:rsidP="00872E3A">
      <w:pPr>
        <w:autoSpaceDE w:val="0"/>
        <w:autoSpaceDN w:val="0"/>
        <w:adjustRightInd w:val="0"/>
        <w:spacing w:before="100" w:after="100"/>
        <w:jc w:val="center"/>
        <w:rPr>
          <w:rFonts w:ascii="Times New Roman" w:hAnsi="Times New Roman" w:cs="Times New Roman"/>
          <w:b/>
          <w:bCs/>
          <w:sz w:val="2"/>
          <w:szCs w:val="2"/>
          <w:u w:val="single"/>
        </w:rPr>
      </w:pPr>
    </w:p>
    <w:p w14:paraId="783FDCDD" w14:textId="77777777" w:rsidR="00872E3A" w:rsidRDefault="00872E3A" w:rsidP="00872E3A">
      <w:pPr>
        <w:autoSpaceDE w:val="0"/>
        <w:autoSpaceDN w:val="0"/>
        <w:adjustRightInd w:val="0"/>
        <w:spacing w:before="100" w:after="100"/>
        <w:jc w:val="center"/>
        <w:rPr>
          <w:rFonts w:ascii="Times New Roman" w:hAnsi="Times New Roman" w:cs="Times New Roman"/>
          <w:b/>
          <w:bCs/>
          <w:sz w:val="2"/>
          <w:szCs w:val="2"/>
          <w:u w:val="single"/>
        </w:rPr>
      </w:pPr>
    </w:p>
    <w:p w14:paraId="4508F68E" w14:textId="77777777" w:rsidR="00872E3A" w:rsidRDefault="00872E3A" w:rsidP="00872E3A">
      <w:pPr>
        <w:autoSpaceDE w:val="0"/>
        <w:autoSpaceDN w:val="0"/>
        <w:adjustRightInd w:val="0"/>
        <w:spacing w:before="100" w:after="100" w:line="276" w:lineRule="auto"/>
        <w:jc w:val="center"/>
        <w:rPr>
          <w:rFonts w:ascii="Times New Roman" w:hAnsi="Times New Roman" w:cs="Times New Roman"/>
          <w:sz w:val="24"/>
          <w:szCs w:val="24"/>
          <w:u w:val="single"/>
        </w:rPr>
      </w:pPr>
      <w:r>
        <w:rPr>
          <w:rFonts w:ascii="Times New Roman" w:hAnsi="Times New Roman" w:cs="Times New Roman"/>
          <w:b/>
          <w:bCs/>
          <w:sz w:val="24"/>
          <w:szCs w:val="24"/>
          <w:u w:val="single"/>
        </w:rPr>
        <w:t>IN THE HIGH COURT OF SOUTH AFRICA</w:t>
      </w:r>
    </w:p>
    <w:p w14:paraId="03E79190" w14:textId="77777777" w:rsidR="00872E3A" w:rsidRDefault="00872E3A" w:rsidP="00872E3A">
      <w:pPr>
        <w:autoSpaceDE w:val="0"/>
        <w:autoSpaceDN w:val="0"/>
        <w:adjustRightInd w:val="0"/>
        <w:spacing w:before="10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FREE STATE DIVISION, BLOEMFONTEIN</w:t>
      </w:r>
      <w:r>
        <w:rPr>
          <w:rFonts w:ascii="Times New Roman" w:hAnsi="Times New Roman" w:cs="Times New Roman"/>
          <w:sz w:val="24"/>
          <w:szCs w:val="24"/>
        </w:rPr>
        <w:t xml:space="preserve">                                                                                                        </w:t>
      </w:r>
    </w:p>
    <w:p w14:paraId="65C7EAF8" w14:textId="77777777" w:rsidR="00872E3A" w:rsidRDefault="00872E3A" w:rsidP="00872E3A">
      <w:pPr>
        <w:spacing w:after="0" w:line="240" w:lineRule="auto"/>
        <w:jc w:val="right"/>
        <w:rPr>
          <w:rFonts w:ascii="Times New Roman" w:hAnsi="Times New Roman" w:cs="Times New Roman"/>
          <w:b/>
          <w:bCs/>
          <w:sz w:val="24"/>
          <w:szCs w:val="24"/>
        </w:rPr>
      </w:pPr>
    </w:p>
    <w:p w14:paraId="418E2BFF" w14:textId="77777777" w:rsidR="00872E3A" w:rsidRPr="000A4ACD" w:rsidRDefault="00872E3A" w:rsidP="00872E3A">
      <w:pPr>
        <w:spacing w:after="0" w:line="240" w:lineRule="auto"/>
        <w:jc w:val="right"/>
        <w:rPr>
          <w:rFonts w:ascii="Times New Roman" w:hAnsi="Times New Roman" w:cs="Times New Roman"/>
          <w:sz w:val="24"/>
          <w:szCs w:val="24"/>
        </w:rPr>
      </w:pPr>
      <w:r w:rsidRPr="000A4ACD">
        <w:rPr>
          <w:rFonts w:ascii="Times New Roman" w:hAnsi="Times New Roman" w:cs="Times New Roman"/>
          <w:sz w:val="24"/>
          <w:szCs w:val="24"/>
        </w:rPr>
        <w:t>Not Reportable</w:t>
      </w:r>
    </w:p>
    <w:p w14:paraId="063AB1CD" w14:textId="3F99141E" w:rsidR="00872E3A" w:rsidRDefault="00872E3A" w:rsidP="00872E3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Case no.: FS/BHM/RC/60/20</w:t>
      </w:r>
      <w:r w:rsidR="00C50E4A">
        <w:rPr>
          <w:rFonts w:ascii="Times New Roman" w:hAnsi="Times New Roman" w:cs="Times New Roman"/>
          <w:b/>
          <w:bCs/>
          <w:sz w:val="24"/>
          <w:szCs w:val="24"/>
        </w:rPr>
        <w:t>2</w:t>
      </w:r>
      <w:r>
        <w:rPr>
          <w:rFonts w:ascii="Times New Roman" w:hAnsi="Times New Roman" w:cs="Times New Roman"/>
          <w:b/>
          <w:bCs/>
          <w:sz w:val="24"/>
          <w:szCs w:val="24"/>
        </w:rPr>
        <w:t>1</w:t>
      </w:r>
    </w:p>
    <w:p w14:paraId="14C3C8FC" w14:textId="458E18A1" w:rsidR="00872E3A" w:rsidRDefault="000264B0" w:rsidP="00872E3A">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High Court </w:t>
      </w:r>
      <w:r w:rsidR="00872E3A">
        <w:rPr>
          <w:rFonts w:ascii="Times New Roman" w:hAnsi="Times New Roman" w:cs="Times New Roman"/>
          <w:b/>
          <w:bCs/>
          <w:sz w:val="24"/>
          <w:szCs w:val="24"/>
        </w:rPr>
        <w:t>Appeal no.: A60/2023</w:t>
      </w:r>
    </w:p>
    <w:p w14:paraId="36023846" w14:textId="77777777" w:rsidR="00872E3A" w:rsidRDefault="00872E3A" w:rsidP="00872E3A">
      <w:pPr>
        <w:spacing w:after="0" w:line="360" w:lineRule="auto"/>
        <w:jc w:val="right"/>
        <w:rPr>
          <w:rFonts w:ascii="Times New Roman" w:hAnsi="Times New Roman" w:cs="Times New Roman"/>
          <w:sz w:val="24"/>
          <w:szCs w:val="24"/>
        </w:rPr>
      </w:pPr>
    </w:p>
    <w:p w14:paraId="0E35AF46" w14:textId="77777777" w:rsidR="00872E3A" w:rsidRDefault="00872E3A" w:rsidP="00872E3A">
      <w:pPr>
        <w:spacing w:after="0" w:line="240" w:lineRule="auto"/>
        <w:rPr>
          <w:rFonts w:ascii="Times New Roman" w:hAnsi="Times New Roman" w:cs="Times New Roman"/>
          <w:sz w:val="24"/>
          <w:szCs w:val="24"/>
        </w:rPr>
      </w:pPr>
      <w:r>
        <w:rPr>
          <w:rFonts w:ascii="Times New Roman" w:hAnsi="Times New Roman" w:cs="Times New Roman"/>
          <w:sz w:val="24"/>
          <w:szCs w:val="24"/>
        </w:rPr>
        <w:t>In the matter between:</w:t>
      </w:r>
    </w:p>
    <w:p w14:paraId="3C91BBBD" w14:textId="77777777" w:rsidR="00872E3A" w:rsidRDefault="00872E3A" w:rsidP="00872E3A">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3DDC1B0D" w14:textId="1E4F98FC" w:rsidR="00872E3A" w:rsidRDefault="00AF6FA5" w:rsidP="00872E3A">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THE </w:t>
      </w:r>
      <w:r w:rsidR="00C10F52">
        <w:rPr>
          <w:rFonts w:ascii="Times New Roman" w:hAnsi="Times New Roman" w:cs="Times New Roman"/>
          <w:b/>
          <w:sz w:val="24"/>
          <w:szCs w:val="24"/>
        </w:rPr>
        <w:t>MINISTER OF POLICE</w:t>
      </w:r>
      <w:r w:rsidR="00872E3A">
        <w:rPr>
          <w:rFonts w:ascii="Times New Roman" w:hAnsi="Times New Roman" w:cs="Times New Roman"/>
          <w:b/>
          <w:sz w:val="24"/>
          <w:szCs w:val="24"/>
        </w:rPr>
        <w:t xml:space="preserve">  </w:t>
      </w:r>
      <w:r w:rsidR="00872E3A">
        <w:rPr>
          <w:rFonts w:ascii="Times New Roman" w:hAnsi="Times New Roman" w:cs="Times New Roman"/>
          <w:b/>
          <w:sz w:val="24"/>
          <w:szCs w:val="24"/>
        </w:rPr>
        <w:tab/>
      </w:r>
      <w:r w:rsidR="00872E3A">
        <w:rPr>
          <w:rFonts w:ascii="Times New Roman" w:hAnsi="Times New Roman" w:cs="Times New Roman"/>
          <w:b/>
          <w:sz w:val="24"/>
          <w:szCs w:val="24"/>
        </w:rPr>
        <w:tab/>
      </w:r>
      <w:r w:rsidR="00872E3A">
        <w:rPr>
          <w:rFonts w:ascii="Times New Roman" w:hAnsi="Times New Roman" w:cs="Times New Roman"/>
          <w:b/>
          <w:sz w:val="24"/>
          <w:szCs w:val="24"/>
        </w:rPr>
        <w:tab/>
        <w:t xml:space="preserve">                                               </w:t>
      </w:r>
      <w:r w:rsidR="00C10F52" w:rsidRPr="00C10F52">
        <w:rPr>
          <w:rFonts w:ascii="Times New Roman" w:hAnsi="Times New Roman" w:cs="Times New Roman"/>
          <w:bCs/>
          <w:sz w:val="24"/>
          <w:szCs w:val="24"/>
        </w:rPr>
        <w:t xml:space="preserve">First </w:t>
      </w:r>
      <w:r w:rsidR="00872E3A">
        <w:rPr>
          <w:rFonts w:ascii="Times New Roman" w:hAnsi="Times New Roman" w:cs="Times New Roman"/>
          <w:bCs/>
          <w:sz w:val="24"/>
          <w:szCs w:val="24"/>
        </w:rPr>
        <w:t>Appellant</w:t>
      </w:r>
    </w:p>
    <w:p w14:paraId="6151B133" w14:textId="41DB0BB0" w:rsidR="00C10F52" w:rsidRPr="00C10F52" w:rsidRDefault="00965234" w:rsidP="00872E3A">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THE </w:t>
      </w:r>
      <w:r w:rsidR="00C10F52">
        <w:rPr>
          <w:rFonts w:ascii="Times New Roman" w:hAnsi="Times New Roman" w:cs="Times New Roman"/>
          <w:b/>
          <w:sz w:val="24"/>
          <w:szCs w:val="24"/>
        </w:rPr>
        <w:t xml:space="preserve">NATIONAL DIRECTOR OF PUBLIC PROSECUTIONS                  </w:t>
      </w:r>
      <w:r w:rsidR="00C10F52">
        <w:rPr>
          <w:rFonts w:ascii="Times New Roman" w:hAnsi="Times New Roman" w:cs="Times New Roman"/>
          <w:bCs/>
          <w:sz w:val="24"/>
          <w:szCs w:val="24"/>
        </w:rPr>
        <w:t>Second Appellant</w:t>
      </w:r>
    </w:p>
    <w:p w14:paraId="40068FF3" w14:textId="77777777" w:rsidR="00872E3A" w:rsidRDefault="00872E3A" w:rsidP="00872E3A">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36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p>
    <w:p w14:paraId="56CD2907" w14:textId="77777777" w:rsidR="00872E3A" w:rsidRDefault="00872E3A" w:rsidP="00872E3A">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17ABE3E3" w14:textId="77777777" w:rsidR="00872E3A" w:rsidRDefault="00872E3A" w:rsidP="00872E3A">
      <w:pPr>
        <w:spacing w:after="0" w:line="240" w:lineRule="auto"/>
        <w:rPr>
          <w:rFonts w:ascii="Times New Roman" w:hAnsi="Times New Roman" w:cs="Times New Roman"/>
          <w:b/>
          <w:sz w:val="24"/>
          <w:szCs w:val="24"/>
        </w:rPr>
      </w:pPr>
    </w:p>
    <w:p w14:paraId="385235FC" w14:textId="4DCDE91F" w:rsidR="00872E3A" w:rsidRDefault="00C10F52" w:rsidP="00872E3A">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TEBOHO CONSOLATION MOKOENA</w:t>
      </w:r>
      <w:r w:rsidR="00872E3A">
        <w:rPr>
          <w:rFonts w:ascii="Times New Roman" w:hAnsi="Times New Roman" w:cs="Times New Roman"/>
          <w:b/>
          <w:sz w:val="24"/>
          <w:szCs w:val="24"/>
          <w:lang w:val="en-US"/>
        </w:rPr>
        <w:tab/>
      </w:r>
      <w:r w:rsidR="00872E3A">
        <w:rPr>
          <w:rFonts w:ascii="Times New Roman" w:hAnsi="Times New Roman" w:cs="Times New Roman"/>
          <w:b/>
          <w:sz w:val="24"/>
          <w:szCs w:val="24"/>
          <w:lang w:val="en-US"/>
        </w:rPr>
        <w:tab/>
        <w:t xml:space="preserve">                                            </w:t>
      </w:r>
      <w:r>
        <w:rPr>
          <w:rFonts w:ascii="Times New Roman" w:hAnsi="Times New Roman" w:cs="Times New Roman"/>
          <w:b/>
          <w:sz w:val="24"/>
          <w:szCs w:val="24"/>
          <w:lang w:val="en-US"/>
        </w:rPr>
        <w:t xml:space="preserve">       </w:t>
      </w:r>
      <w:r w:rsidR="00872E3A">
        <w:rPr>
          <w:rFonts w:ascii="Times New Roman" w:hAnsi="Times New Roman" w:cs="Times New Roman"/>
          <w:bCs/>
          <w:sz w:val="24"/>
          <w:szCs w:val="24"/>
          <w:lang w:val="en-US"/>
        </w:rPr>
        <w:t>Respondent</w:t>
      </w:r>
      <w:r w:rsidR="00872E3A">
        <w:rPr>
          <w:rFonts w:ascii="Times New Roman" w:hAnsi="Times New Roman" w:cs="Times New Roman"/>
          <w:b/>
          <w:sz w:val="24"/>
          <w:szCs w:val="24"/>
          <w:lang w:val="en-US"/>
        </w:rPr>
        <w:tab/>
      </w:r>
    </w:p>
    <w:p w14:paraId="571CE15E" w14:textId="77777777" w:rsidR="00872E3A" w:rsidRDefault="00872E3A" w:rsidP="00420252">
      <w:pPr>
        <w:spacing w:after="0" w:line="360" w:lineRule="auto"/>
        <w:jc w:val="both"/>
        <w:rPr>
          <w:rFonts w:ascii="Times New Roman" w:hAnsi="Times New Roman" w:cs="Times New Roman"/>
          <w:b/>
          <w:sz w:val="24"/>
          <w:szCs w:val="24"/>
          <w:u w:val="single"/>
          <w:lang w:val="en-US"/>
        </w:rPr>
      </w:pPr>
    </w:p>
    <w:p w14:paraId="09FEAD4A" w14:textId="1946B6B7" w:rsidR="00872E3A" w:rsidRDefault="00872E3A" w:rsidP="00872E3A">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u w:val="single"/>
          <w:lang w:val="en-US"/>
        </w:rPr>
        <w:t>CORAM:</w:t>
      </w:r>
      <w:r>
        <w:rPr>
          <w:rFonts w:ascii="Times New Roman" w:hAnsi="Times New Roman" w:cs="Times New Roman"/>
          <w:sz w:val="24"/>
          <w:szCs w:val="24"/>
          <w:lang w:val="en-US"/>
        </w:rPr>
        <w:tab/>
      </w:r>
      <w:r>
        <w:rPr>
          <w:rFonts w:ascii="Times New Roman" w:hAnsi="Times New Roman" w:cs="Times New Roman"/>
          <w:sz w:val="24"/>
          <w:szCs w:val="24"/>
          <w:lang w:val="en-US"/>
        </w:rPr>
        <w:tab/>
      </w:r>
      <w:r w:rsidR="00C10F52">
        <w:rPr>
          <w:rFonts w:ascii="Times New Roman" w:hAnsi="Times New Roman" w:cs="Times New Roman"/>
          <w:sz w:val="24"/>
          <w:szCs w:val="24"/>
          <w:lang w:val="en-US"/>
        </w:rPr>
        <w:t>Loubser</w:t>
      </w:r>
      <w:r>
        <w:rPr>
          <w:rFonts w:ascii="Times New Roman" w:hAnsi="Times New Roman" w:cs="Times New Roman"/>
          <w:sz w:val="24"/>
          <w:szCs w:val="24"/>
          <w:lang w:val="en-US"/>
        </w:rPr>
        <w:t xml:space="preserve">, J </w:t>
      </w:r>
      <w:r>
        <w:rPr>
          <w:rFonts w:ascii="Times New Roman" w:hAnsi="Times New Roman" w:cs="Times New Roman"/>
          <w:i/>
          <w:iCs/>
          <w:sz w:val="24"/>
          <w:szCs w:val="24"/>
          <w:lang w:val="en-US"/>
        </w:rPr>
        <w:t xml:space="preserve">et </w:t>
      </w:r>
      <w:r>
        <w:rPr>
          <w:rFonts w:ascii="Times New Roman" w:hAnsi="Times New Roman" w:cs="Times New Roman"/>
          <w:sz w:val="24"/>
          <w:szCs w:val="24"/>
          <w:lang w:val="en-US"/>
        </w:rPr>
        <w:t xml:space="preserve">Opperman, J  </w:t>
      </w:r>
    </w:p>
    <w:p w14:paraId="0A4AB711" w14:textId="77777777" w:rsidR="00872E3A" w:rsidRDefault="00872E3A" w:rsidP="00420252">
      <w:pPr>
        <w:spacing w:after="0" w:line="360" w:lineRule="auto"/>
        <w:jc w:val="both"/>
        <w:rPr>
          <w:rFonts w:ascii="Times New Roman" w:hAnsi="Times New Roman" w:cs="Times New Roman"/>
          <w:sz w:val="24"/>
          <w:szCs w:val="24"/>
          <w:lang w:val="en-US"/>
        </w:rPr>
      </w:pPr>
    </w:p>
    <w:p w14:paraId="6F5DD014" w14:textId="5D1B4A91" w:rsidR="00872E3A" w:rsidRDefault="00872E3A" w:rsidP="00872E3A">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u w:val="single"/>
        </w:rPr>
        <w:t>HEARD ON:</w:t>
      </w:r>
      <w:r>
        <w:rPr>
          <w:rFonts w:ascii="Times New Roman" w:hAnsi="Times New Roman" w:cs="Times New Roman"/>
          <w:sz w:val="24"/>
          <w:szCs w:val="24"/>
        </w:rPr>
        <w:tab/>
      </w:r>
      <w:r>
        <w:rPr>
          <w:rFonts w:ascii="Times New Roman" w:hAnsi="Times New Roman" w:cs="Times New Roman"/>
          <w:sz w:val="24"/>
          <w:szCs w:val="24"/>
        </w:rPr>
        <w:tab/>
      </w:r>
      <w:r w:rsidR="00C10F52">
        <w:rPr>
          <w:rFonts w:ascii="Times New Roman" w:hAnsi="Times New Roman" w:cs="Times New Roman"/>
          <w:sz w:val="24"/>
          <w:szCs w:val="24"/>
        </w:rPr>
        <w:t>2 October</w:t>
      </w:r>
      <w:r>
        <w:rPr>
          <w:rFonts w:ascii="Times New Roman" w:hAnsi="Times New Roman" w:cs="Times New Roman"/>
          <w:sz w:val="24"/>
          <w:szCs w:val="24"/>
        </w:rPr>
        <w:t xml:space="preserve"> 2023</w:t>
      </w:r>
      <w:r>
        <w:rPr>
          <w:rFonts w:ascii="Times New Roman" w:hAnsi="Times New Roman" w:cs="Times New Roman"/>
          <w:sz w:val="24"/>
          <w:szCs w:val="24"/>
        </w:rPr>
        <w:tab/>
      </w:r>
    </w:p>
    <w:p w14:paraId="7D048559" w14:textId="77777777" w:rsidR="00872E3A" w:rsidRDefault="00872E3A" w:rsidP="00420252">
      <w:pPr>
        <w:pStyle w:val="BodyAA"/>
        <w:spacing w:after="0" w:line="360" w:lineRule="auto"/>
        <w:jc w:val="both"/>
        <w:rPr>
          <w:rFonts w:ascii="Times New Roman" w:hAnsi="Times New Roman" w:cs="Times New Roman"/>
          <w:sz w:val="24"/>
          <w:szCs w:val="24"/>
        </w:rPr>
      </w:pPr>
    </w:p>
    <w:p w14:paraId="317CB1BA" w14:textId="0F2F412E" w:rsidR="00872E3A" w:rsidRDefault="00872E3A" w:rsidP="00420252">
      <w:pPr>
        <w:spacing w:after="0" w:line="360" w:lineRule="auto"/>
        <w:ind w:left="2160" w:hanging="2160"/>
        <w:jc w:val="both"/>
        <w:rPr>
          <w:rFonts w:ascii="Times New Roman" w:hAnsi="Times New Roman" w:cs="Times New Roman"/>
          <w:b/>
          <w:bCs/>
          <w:sz w:val="24"/>
          <w:szCs w:val="24"/>
        </w:rPr>
      </w:pPr>
      <w:r>
        <w:rPr>
          <w:rFonts w:ascii="Times New Roman" w:hAnsi="Times New Roman" w:cs="Times New Roman"/>
          <w:b/>
          <w:sz w:val="24"/>
          <w:szCs w:val="24"/>
          <w:u w:val="single"/>
        </w:rPr>
        <w:t>DELIVERED ON:</w:t>
      </w:r>
      <w:r>
        <w:rPr>
          <w:rFonts w:ascii="Times New Roman" w:hAnsi="Times New Roman" w:cs="Times New Roman"/>
          <w:bCs/>
          <w:sz w:val="24"/>
          <w:szCs w:val="24"/>
        </w:rPr>
        <w:t xml:space="preserve"> </w:t>
      </w:r>
      <w:r>
        <w:rPr>
          <w:rFonts w:ascii="Times New Roman" w:hAnsi="Times New Roman" w:cs="Times New Roman"/>
          <w:bCs/>
          <w:sz w:val="24"/>
          <w:szCs w:val="24"/>
        </w:rPr>
        <w:tab/>
      </w:r>
      <w:r w:rsidR="00EB5F49">
        <w:rPr>
          <w:rFonts w:ascii="Times New Roman" w:hAnsi="Times New Roman" w:cs="Times New Roman"/>
          <w:bCs/>
          <w:sz w:val="24"/>
          <w:szCs w:val="24"/>
        </w:rPr>
        <w:t>9</w:t>
      </w:r>
      <w:r w:rsidR="00C10F52">
        <w:rPr>
          <w:rFonts w:ascii="Times New Roman" w:hAnsi="Times New Roman" w:cs="Times New Roman"/>
          <w:bCs/>
          <w:sz w:val="24"/>
          <w:szCs w:val="24"/>
        </w:rPr>
        <w:t xml:space="preserve"> October</w:t>
      </w:r>
      <w:r>
        <w:rPr>
          <w:rFonts w:ascii="Times New Roman" w:hAnsi="Times New Roman" w:cs="Times New Roman"/>
          <w:bCs/>
          <w:sz w:val="24"/>
          <w:szCs w:val="24"/>
        </w:rPr>
        <w:t xml:space="preserve"> 2023</w:t>
      </w:r>
      <w:r w:rsidR="000A4ACD">
        <w:rPr>
          <w:rFonts w:ascii="Times New Roman" w:hAnsi="Times New Roman" w:cs="Times New Roman"/>
          <w:bCs/>
          <w:sz w:val="24"/>
          <w:szCs w:val="24"/>
        </w:rPr>
        <w:t xml:space="preserve">. </w:t>
      </w:r>
      <w:r w:rsidR="000A4ACD" w:rsidRPr="000A4ACD">
        <w:rPr>
          <w:rFonts w:ascii="Times New Roman" w:hAnsi="Times New Roman" w:cs="Times New Roman"/>
          <w:bCs/>
          <w:sz w:val="24"/>
          <w:szCs w:val="24"/>
        </w:rPr>
        <w:t xml:space="preserve">This judgment was handed down in court and electronically by circulation to the parties’ legal representatives </w:t>
      </w:r>
      <w:r w:rsidR="000A4ACD" w:rsidRPr="000A4ACD">
        <w:rPr>
          <w:rFonts w:ascii="Times New Roman" w:hAnsi="Times New Roman" w:cs="Times New Roman"/>
          <w:bCs/>
          <w:i/>
          <w:iCs/>
          <w:sz w:val="24"/>
          <w:szCs w:val="24"/>
        </w:rPr>
        <w:t>via</w:t>
      </w:r>
      <w:r w:rsidR="000A4ACD" w:rsidRPr="000A4ACD">
        <w:rPr>
          <w:rFonts w:ascii="Times New Roman" w:hAnsi="Times New Roman" w:cs="Times New Roman"/>
          <w:bCs/>
          <w:sz w:val="24"/>
          <w:szCs w:val="24"/>
        </w:rPr>
        <w:t xml:space="preserve"> email and released to SAFLII on </w:t>
      </w:r>
      <w:r w:rsidR="000A4ACD">
        <w:rPr>
          <w:rFonts w:ascii="Times New Roman" w:hAnsi="Times New Roman" w:cs="Times New Roman"/>
          <w:bCs/>
          <w:sz w:val="24"/>
          <w:szCs w:val="24"/>
        </w:rPr>
        <w:t>9 October</w:t>
      </w:r>
      <w:r w:rsidR="000A4ACD" w:rsidRPr="000A4ACD">
        <w:rPr>
          <w:rFonts w:ascii="Times New Roman" w:hAnsi="Times New Roman" w:cs="Times New Roman"/>
          <w:bCs/>
          <w:sz w:val="24"/>
          <w:szCs w:val="24"/>
        </w:rPr>
        <w:t xml:space="preserve"> 2023. The date and time of hand-down is deemed to be 15h00 on </w:t>
      </w:r>
      <w:r w:rsidR="000A4ACD">
        <w:rPr>
          <w:rFonts w:ascii="Times New Roman" w:hAnsi="Times New Roman" w:cs="Times New Roman"/>
          <w:bCs/>
          <w:sz w:val="24"/>
          <w:szCs w:val="24"/>
        </w:rPr>
        <w:t>9 October</w:t>
      </w:r>
      <w:r w:rsidR="000A4ACD" w:rsidRPr="000A4ACD">
        <w:rPr>
          <w:rFonts w:ascii="Times New Roman" w:hAnsi="Times New Roman" w:cs="Times New Roman"/>
          <w:bCs/>
          <w:sz w:val="24"/>
          <w:szCs w:val="24"/>
        </w:rPr>
        <w:t xml:space="preserve"> 2023</w:t>
      </w:r>
    </w:p>
    <w:p w14:paraId="17BAF2EE" w14:textId="77777777" w:rsidR="00872E3A" w:rsidRDefault="00872E3A" w:rsidP="00420252">
      <w:pPr>
        <w:pStyle w:val="BodyAA"/>
        <w:spacing w:after="0" w:line="240" w:lineRule="auto"/>
        <w:jc w:val="both"/>
        <w:rPr>
          <w:rFonts w:ascii="Times New Roman" w:hAnsi="Times New Roman" w:cs="Times New Roman"/>
          <w:sz w:val="24"/>
          <w:szCs w:val="24"/>
        </w:rPr>
      </w:pPr>
    </w:p>
    <w:p w14:paraId="7A065D70" w14:textId="77777777" w:rsidR="00872E3A" w:rsidRDefault="00872E3A" w:rsidP="00420252">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u w:val="single"/>
        </w:rPr>
        <w:t>JUDGMENT BY:</w:t>
      </w:r>
      <w:r>
        <w:rPr>
          <w:rFonts w:ascii="Times New Roman" w:hAnsi="Times New Roman" w:cs="Times New Roman"/>
          <w:b/>
          <w:sz w:val="24"/>
          <w:szCs w:val="24"/>
        </w:rPr>
        <w:tab/>
      </w:r>
      <w:r>
        <w:rPr>
          <w:rFonts w:ascii="Times New Roman" w:hAnsi="Times New Roman" w:cs="Times New Roman"/>
          <w:bCs/>
          <w:sz w:val="24"/>
          <w:szCs w:val="24"/>
        </w:rPr>
        <w:t xml:space="preserve">Opperman, J </w:t>
      </w:r>
    </w:p>
    <w:p w14:paraId="3C634DEE" w14:textId="77777777" w:rsidR="003F5201" w:rsidRDefault="003F5201" w:rsidP="002C59C9">
      <w:pPr>
        <w:spacing w:after="0" w:line="360" w:lineRule="auto"/>
        <w:jc w:val="both"/>
        <w:rPr>
          <w:rFonts w:ascii="Times New Roman" w:hAnsi="Times New Roman" w:cs="Times New Roman"/>
          <w:bCs/>
          <w:sz w:val="24"/>
          <w:szCs w:val="24"/>
        </w:rPr>
      </w:pPr>
    </w:p>
    <w:p w14:paraId="7BFDDBCE" w14:textId="675D26FF" w:rsidR="000A4ACD" w:rsidRDefault="003F5201" w:rsidP="00EB5F49">
      <w:pPr>
        <w:spacing w:after="0" w:line="360" w:lineRule="auto"/>
        <w:ind w:left="2160" w:hanging="2160"/>
        <w:jc w:val="both"/>
        <w:rPr>
          <w:rFonts w:ascii="Times New Roman" w:hAnsi="Times New Roman" w:cs="Times New Roman"/>
          <w:bCs/>
          <w:sz w:val="24"/>
          <w:szCs w:val="24"/>
        </w:rPr>
      </w:pPr>
      <w:r w:rsidRPr="003F5201">
        <w:rPr>
          <w:rFonts w:ascii="Times New Roman" w:hAnsi="Times New Roman" w:cs="Times New Roman"/>
          <w:b/>
          <w:sz w:val="24"/>
          <w:szCs w:val="24"/>
          <w:u w:val="single"/>
        </w:rPr>
        <w:t>SUMMARY</w:t>
      </w:r>
      <w:r>
        <w:rPr>
          <w:rFonts w:ascii="Times New Roman" w:hAnsi="Times New Roman" w:cs="Times New Roman"/>
          <w:b/>
          <w:sz w:val="24"/>
          <w:szCs w:val="24"/>
          <w:u w:val="single"/>
        </w:rPr>
        <w:t>:</w:t>
      </w:r>
      <w:r>
        <w:rPr>
          <w:rFonts w:ascii="Times New Roman" w:hAnsi="Times New Roman" w:cs="Times New Roman"/>
          <w:b/>
          <w:sz w:val="24"/>
          <w:szCs w:val="24"/>
        </w:rPr>
        <w:tab/>
      </w:r>
      <w:r w:rsidRPr="003F5201">
        <w:rPr>
          <w:rFonts w:ascii="Times New Roman" w:hAnsi="Times New Roman" w:cs="Times New Roman"/>
          <w:bCs/>
          <w:sz w:val="24"/>
          <w:szCs w:val="24"/>
        </w:rPr>
        <w:t>Late filing of application for rescission – substant</w:t>
      </w:r>
      <w:r>
        <w:rPr>
          <w:rFonts w:ascii="Times New Roman" w:hAnsi="Times New Roman" w:cs="Times New Roman"/>
          <w:bCs/>
          <w:sz w:val="24"/>
          <w:szCs w:val="24"/>
        </w:rPr>
        <w:t>ive</w:t>
      </w:r>
      <w:r w:rsidRPr="003F5201">
        <w:rPr>
          <w:rFonts w:ascii="Times New Roman" w:hAnsi="Times New Roman" w:cs="Times New Roman"/>
          <w:bCs/>
          <w:sz w:val="24"/>
          <w:szCs w:val="24"/>
        </w:rPr>
        <w:t xml:space="preserve"> application for condonation</w:t>
      </w:r>
      <w:bookmarkStart w:id="0" w:name="_Hlk113445494"/>
      <w:r w:rsidR="003F3E88">
        <w:rPr>
          <w:rFonts w:ascii="Times New Roman" w:hAnsi="Times New Roman" w:cs="Times New Roman"/>
          <w:bCs/>
          <w:sz w:val="24"/>
          <w:szCs w:val="24"/>
        </w:rPr>
        <w:t xml:space="preserve"> in the regional court</w:t>
      </w:r>
    </w:p>
    <w:p w14:paraId="5E21DC18" w14:textId="77777777" w:rsidR="00F7630B" w:rsidRDefault="00F7630B" w:rsidP="00EB5F49">
      <w:pPr>
        <w:spacing w:after="0" w:line="360" w:lineRule="auto"/>
        <w:ind w:left="2160" w:hanging="2160"/>
        <w:jc w:val="both"/>
        <w:rPr>
          <w:rFonts w:ascii="Times New Roman" w:hAnsi="Times New Roman" w:cs="Times New Roman"/>
          <w:bCs/>
          <w:sz w:val="24"/>
          <w:szCs w:val="24"/>
        </w:rPr>
      </w:pPr>
    </w:p>
    <w:p w14:paraId="70733E4E" w14:textId="77777777" w:rsidR="00F7630B" w:rsidRDefault="00F7630B" w:rsidP="00EB5F49">
      <w:pPr>
        <w:spacing w:after="0" w:line="360" w:lineRule="auto"/>
        <w:ind w:left="2160" w:hanging="2160"/>
        <w:jc w:val="both"/>
        <w:rPr>
          <w:rFonts w:ascii="Times New Roman" w:hAnsi="Times New Roman" w:cs="Times New Roman"/>
          <w:bCs/>
          <w:sz w:val="24"/>
          <w:szCs w:val="24"/>
        </w:rPr>
      </w:pPr>
    </w:p>
    <w:p w14:paraId="3AA40A1C" w14:textId="77777777" w:rsidR="00F7630B" w:rsidRDefault="00F7630B" w:rsidP="00EB5F49">
      <w:pPr>
        <w:spacing w:after="0" w:line="360" w:lineRule="auto"/>
        <w:ind w:left="2160" w:hanging="2160"/>
        <w:jc w:val="both"/>
        <w:rPr>
          <w:rFonts w:ascii="Times New Roman" w:hAnsi="Times New Roman" w:cs="Times New Roman"/>
          <w:bCs/>
          <w:sz w:val="24"/>
          <w:szCs w:val="24"/>
        </w:rPr>
      </w:pPr>
    </w:p>
    <w:p w14:paraId="13AD60D8" w14:textId="77777777" w:rsidR="00F7630B" w:rsidRDefault="00F7630B" w:rsidP="00EB5F49">
      <w:pPr>
        <w:spacing w:after="0" w:line="360" w:lineRule="auto"/>
        <w:ind w:left="2160" w:hanging="2160"/>
        <w:jc w:val="both"/>
        <w:rPr>
          <w:rFonts w:ascii="Times New Roman" w:hAnsi="Times New Roman" w:cs="Times New Roman"/>
          <w:bCs/>
          <w:sz w:val="24"/>
          <w:szCs w:val="24"/>
        </w:rPr>
      </w:pPr>
    </w:p>
    <w:bookmarkEnd w:id="0"/>
    <w:p w14:paraId="5DE0ED5A" w14:textId="77777777" w:rsidR="00872E3A" w:rsidRDefault="00872E3A" w:rsidP="00872E3A">
      <w:pPr>
        <w:pBdr>
          <w:top w:val="single" w:sz="12" w:space="1" w:color="auto"/>
          <w:bottom w:val="single" w:sz="12" w:space="1" w:color="auto"/>
        </w:pBdr>
        <w:spacing w:after="0" w:line="240" w:lineRule="auto"/>
        <w:jc w:val="both"/>
        <w:rPr>
          <w:rFonts w:ascii="Times New Roman" w:eastAsia="Times New Roman" w:hAnsi="Times New Roman" w:cs="Times New Roman"/>
          <w:b/>
          <w:sz w:val="28"/>
          <w:szCs w:val="28"/>
          <w:lang w:val="en-GB"/>
        </w:rPr>
      </w:pPr>
    </w:p>
    <w:p w14:paraId="18FE766E" w14:textId="77777777" w:rsidR="00872E3A" w:rsidRDefault="00872E3A" w:rsidP="00872E3A">
      <w:pPr>
        <w:pBdr>
          <w:top w:val="single" w:sz="12" w:space="1" w:color="auto"/>
          <w:bottom w:val="single" w:sz="12" w:space="1" w:color="auto"/>
        </w:pBdr>
        <w:spacing w:after="0" w:line="360" w:lineRule="auto"/>
        <w:jc w:val="center"/>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JUDGMENT</w:t>
      </w:r>
    </w:p>
    <w:p w14:paraId="7512208A" w14:textId="77777777" w:rsidR="00872E3A" w:rsidRDefault="00872E3A" w:rsidP="00872E3A">
      <w:pPr>
        <w:pBdr>
          <w:top w:val="single" w:sz="12" w:space="1" w:color="auto"/>
          <w:bottom w:val="single" w:sz="12" w:space="1" w:color="auto"/>
        </w:pBdr>
        <w:spacing w:after="0" w:line="240" w:lineRule="auto"/>
        <w:jc w:val="both"/>
        <w:rPr>
          <w:rFonts w:ascii="Times New Roman" w:eastAsia="Times New Roman" w:hAnsi="Times New Roman" w:cs="Times New Roman"/>
          <w:b/>
          <w:sz w:val="28"/>
          <w:szCs w:val="28"/>
          <w:lang w:val="en-GB"/>
        </w:rPr>
      </w:pPr>
    </w:p>
    <w:p w14:paraId="53775261" w14:textId="77777777" w:rsidR="00872E3A" w:rsidRDefault="00872E3A" w:rsidP="00872E3A">
      <w:pPr>
        <w:spacing w:after="0" w:line="360" w:lineRule="auto"/>
        <w:jc w:val="both"/>
        <w:rPr>
          <w:rFonts w:ascii="Times New Roman" w:eastAsia="Times New Roman" w:hAnsi="Times New Roman" w:cs="Times New Roman"/>
          <w:b/>
          <w:sz w:val="28"/>
          <w:szCs w:val="28"/>
          <w:lang w:val="en-GB"/>
        </w:rPr>
      </w:pPr>
    </w:p>
    <w:p w14:paraId="5182484D" w14:textId="781C2530" w:rsidR="005158B5" w:rsidRPr="00F44A72" w:rsidRDefault="00F44A72" w:rsidP="00F44A7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158B5" w:rsidRPr="00F44A72">
        <w:rPr>
          <w:rFonts w:ascii="Times New Roman" w:hAnsi="Times New Roman" w:cs="Times New Roman"/>
          <w:sz w:val="24"/>
          <w:szCs w:val="24"/>
        </w:rPr>
        <w:t xml:space="preserve">Compliance with the Rules of Court is vital in all litigation. This is more </w:t>
      </w:r>
      <w:r w:rsidR="00D57DC0" w:rsidRPr="00F44A72">
        <w:rPr>
          <w:rFonts w:ascii="Times New Roman" w:hAnsi="Times New Roman" w:cs="Times New Roman"/>
          <w:sz w:val="24"/>
          <w:szCs w:val="24"/>
        </w:rPr>
        <w:t>conspicuous</w:t>
      </w:r>
      <w:r w:rsidR="005158B5" w:rsidRPr="00F44A72">
        <w:rPr>
          <w:rFonts w:ascii="Times New Roman" w:hAnsi="Times New Roman" w:cs="Times New Roman"/>
          <w:sz w:val="24"/>
          <w:szCs w:val="24"/>
        </w:rPr>
        <w:t xml:space="preserve"> in the lower courts that are so - called “creatures of statute”. The case that lies before this court </w:t>
      </w:r>
      <w:r w:rsidR="00D57DC0" w:rsidRPr="00F44A72">
        <w:rPr>
          <w:rFonts w:ascii="Times New Roman" w:hAnsi="Times New Roman" w:cs="Times New Roman"/>
          <w:sz w:val="24"/>
          <w:szCs w:val="24"/>
        </w:rPr>
        <w:t xml:space="preserve">on appeal </w:t>
      </w:r>
      <w:r w:rsidR="005158B5" w:rsidRPr="00F44A72">
        <w:rPr>
          <w:rFonts w:ascii="Times New Roman" w:hAnsi="Times New Roman" w:cs="Times New Roman"/>
          <w:sz w:val="24"/>
          <w:szCs w:val="24"/>
        </w:rPr>
        <w:t xml:space="preserve">was </w:t>
      </w:r>
      <w:r w:rsidR="00D83ECA" w:rsidRPr="00F44A72">
        <w:rPr>
          <w:rFonts w:ascii="Times New Roman" w:hAnsi="Times New Roman" w:cs="Times New Roman"/>
          <w:sz w:val="24"/>
          <w:szCs w:val="24"/>
        </w:rPr>
        <w:t>tainted</w:t>
      </w:r>
      <w:r w:rsidR="005158B5" w:rsidRPr="00F44A72">
        <w:rPr>
          <w:rFonts w:ascii="Times New Roman" w:hAnsi="Times New Roman" w:cs="Times New Roman"/>
          <w:sz w:val="24"/>
          <w:szCs w:val="24"/>
        </w:rPr>
        <w:t xml:space="preserve"> with a </w:t>
      </w:r>
      <w:r w:rsidR="003F5201" w:rsidRPr="00F44A72">
        <w:rPr>
          <w:rFonts w:ascii="Times New Roman" w:hAnsi="Times New Roman" w:cs="Times New Roman"/>
          <w:sz w:val="24"/>
          <w:szCs w:val="24"/>
        </w:rPr>
        <w:t>tendency</w:t>
      </w:r>
      <w:r w:rsidR="005158B5" w:rsidRPr="00F44A72">
        <w:rPr>
          <w:rFonts w:ascii="Times New Roman" w:hAnsi="Times New Roman" w:cs="Times New Roman"/>
          <w:sz w:val="24"/>
          <w:szCs w:val="24"/>
        </w:rPr>
        <w:t xml:space="preserve"> by the appellants to </w:t>
      </w:r>
      <w:r w:rsidR="003F5201" w:rsidRPr="00F44A72">
        <w:rPr>
          <w:rFonts w:ascii="Times New Roman" w:hAnsi="Times New Roman" w:cs="Times New Roman"/>
          <w:sz w:val="24"/>
          <w:szCs w:val="24"/>
        </w:rPr>
        <w:t>disregard</w:t>
      </w:r>
      <w:r w:rsidR="005158B5" w:rsidRPr="00F44A72">
        <w:rPr>
          <w:rFonts w:ascii="Times New Roman" w:hAnsi="Times New Roman" w:cs="Times New Roman"/>
          <w:sz w:val="24"/>
          <w:szCs w:val="24"/>
        </w:rPr>
        <w:t xml:space="preserve"> the rules</w:t>
      </w:r>
      <w:r w:rsidR="003F5201" w:rsidRPr="00F44A72">
        <w:rPr>
          <w:rFonts w:ascii="Times New Roman" w:hAnsi="Times New Roman" w:cs="Times New Roman"/>
          <w:sz w:val="24"/>
          <w:szCs w:val="24"/>
        </w:rPr>
        <w:t xml:space="preserve"> of process</w:t>
      </w:r>
      <w:r w:rsidR="005158B5" w:rsidRPr="00F44A72">
        <w:rPr>
          <w:rFonts w:ascii="Times New Roman" w:hAnsi="Times New Roman" w:cs="Times New Roman"/>
          <w:sz w:val="24"/>
          <w:szCs w:val="24"/>
        </w:rPr>
        <w:t>. It caused</w:t>
      </w:r>
      <w:r w:rsidR="00D83ECA" w:rsidRPr="00F44A72">
        <w:rPr>
          <w:rFonts w:ascii="Times New Roman" w:hAnsi="Times New Roman" w:cs="Times New Roman"/>
          <w:sz w:val="24"/>
          <w:szCs w:val="24"/>
        </w:rPr>
        <w:t>, among others,</w:t>
      </w:r>
      <w:r w:rsidR="005158B5" w:rsidRPr="00F44A72">
        <w:rPr>
          <w:rFonts w:ascii="Times New Roman" w:hAnsi="Times New Roman" w:cs="Times New Roman"/>
          <w:sz w:val="24"/>
          <w:szCs w:val="24"/>
        </w:rPr>
        <w:t xml:space="preserve"> </w:t>
      </w:r>
      <w:r w:rsidR="00D83ECA" w:rsidRPr="00F44A72">
        <w:rPr>
          <w:rFonts w:ascii="Times New Roman" w:hAnsi="Times New Roman" w:cs="Times New Roman"/>
          <w:sz w:val="24"/>
          <w:szCs w:val="24"/>
        </w:rPr>
        <w:t>an order</w:t>
      </w:r>
      <w:r w:rsidR="0019230A">
        <w:rPr>
          <w:rStyle w:val="FootnoteReference"/>
          <w:rFonts w:ascii="Times New Roman" w:hAnsi="Times New Roman" w:cs="Times New Roman"/>
          <w:sz w:val="24"/>
          <w:szCs w:val="24"/>
        </w:rPr>
        <w:footnoteReference w:id="1"/>
      </w:r>
      <w:r w:rsidR="00D83ECA" w:rsidRPr="00F44A72">
        <w:rPr>
          <w:rFonts w:ascii="Times New Roman" w:hAnsi="Times New Roman" w:cs="Times New Roman"/>
          <w:sz w:val="24"/>
          <w:szCs w:val="24"/>
        </w:rPr>
        <w:t xml:space="preserve"> that was granted by default</w:t>
      </w:r>
      <w:r w:rsidR="006B2623" w:rsidRPr="00F44A72">
        <w:rPr>
          <w:rFonts w:ascii="Times New Roman" w:hAnsi="Times New Roman" w:cs="Times New Roman"/>
          <w:sz w:val="24"/>
          <w:szCs w:val="24"/>
        </w:rPr>
        <w:t xml:space="preserve"> against them </w:t>
      </w:r>
      <w:r w:rsidR="00D83ECA" w:rsidRPr="00F44A72">
        <w:rPr>
          <w:rFonts w:ascii="Times New Roman" w:hAnsi="Times New Roman" w:cs="Times New Roman"/>
          <w:sz w:val="24"/>
          <w:szCs w:val="24"/>
        </w:rPr>
        <w:t xml:space="preserve">in the </w:t>
      </w:r>
      <w:r w:rsidR="00E50645" w:rsidRPr="00F44A72">
        <w:rPr>
          <w:rFonts w:ascii="Times New Roman" w:hAnsi="Times New Roman" w:cs="Times New Roman"/>
          <w:sz w:val="24"/>
          <w:szCs w:val="24"/>
        </w:rPr>
        <w:t>r</w:t>
      </w:r>
      <w:r w:rsidR="00D83ECA" w:rsidRPr="00F44A72">
        <w:rPr>
          <w:rFonts w:ascii="Times New Roman" w:hAnsi="Times New Roman" w:cs="Times New Roman"/>
          <w:sz w:val="24"/>
          <w:szCs w:val="24"/>
        </w:rPr>
        <w:t xml:space="preserve">egional </w:t>
      </w:r>
      <w:r w:rsidR="00E50645" w:rsidRPr="00F44A72">
        <w:rPr>
          <w:rFonts w:ascii="Times New Roman" w:hAnsi="Times New Roman" w:cs="Times New Roman"/>
          <w:sz w:val="24"/>
          <w:szCs w:val="24"/>
        </w:rPr>
        <w:t>c</w:t>
      </w:r>
      <w:r w:rsidR="00D83ECA" w:rsidRPr="00F44A72">
        <w:rPr>
          <w:rFonts w:ascii="Times New Roman" w:hAnsi="Times New Roman" w:cs="Times New Roman"/>
          <w:sz w:val="24"/>
          <w:szCs w:val="24"/>
        </w:rPr>
        <w:t>ourt</w:t>
      </w:r>
      <w:r w:rsidR="003F5201" w:rsidRPr="00F44A72">
        <w:rPr>
          <w:rFonts w:ascii="Times New Roman" w:hAnsi="Times New Roman" w:cs="Times New Roman"/>
          <w:sz w:val="24"/>
          <w:szCs w:val="24"/>
        </w:rPr>
        <w:t>.</w:t>
      </w:r>
    </w:p>
    <w:p w14:paraId="615565EA" w14:textId="77777777" w:rsidR="00E50645" w:rsidRDefault="00E50645" w:rsidP="003F3E88">
      <w:pPr>
        <w:pStyle w:val="ListParagraph"/>
        <w:spacing w:after="0" w:line="360" w:lineRule="auto"/>
        <w:ind w:hanging="720"/>
        <w:jc w:val="both"/>
        <w:rPr>
          <w:rFonts w:ascii="Times New Roman" w:hAnsi="Times New Roman" w:cs="Times New Roman"/>
          <w:sz w:val="24"/>
          <w:szCs w:val="24"/>
        </w:rPr>
      </w:pPr>
    </w:p>
    <w:p w14:paraId="4888C576" w14:textId="720DBEFF" w:rsidR="00D83ECA" w:rsidRPr="00F44A72" w:rsidRDefault="00F44A72" w:rsidP="00F44A7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bookmarkStart w:id="1" w:name="_GoBack"/>
      <w:bookmarkEnd w:id="1"/>
      <w:r>
        <w:rPr>
          <w:rFonts w:ascii="Times New Roman" w:hAnsi="Times New Roman" w:cs="Times New Roman"/>
          <w:sz w:val="24"/>
          <w:szCs w:val="24"/>
        </w:rPr>
        <w:t>]</w:t>
      </w:r>
      <w:r>
        <w:rPr>
          <w:rFonts w:ascii="Times New Roman" w:hAnsi="Times New Roman" w:cs="Times New Roman"/>
          <w:sz w:val="24"/>
          <w:szCs w:val="24"/>
        </w:rPr>
        <w:tab/>
      </w:r>
      <w:r w:rsidR="00D83ECA" w:rsidRPr="00F44A72">
        <w:rPr>
          <w:rFonts w:ascii="Times New Roman" w:hAnsi="Times New Roman" w:cs="Times New Roman"/>
          <w:sz w:val="24"/>
          <w:szCs w:val="24"/>
        </w:rPr>
        <w:t>On 5 April 2022 the appellants served an application for rescission of the default judgment</w:t>
      </w:r>
      <w:r w:rsidR="00965234" w:rsidRPr="00F44A72">
        <w:rPr>
          <w:rFonts w:ascii="Times New Roman" w:hAnsi="Times New Roman" w:cs="Times New Roman"/>
          <w:sz w:val="24"/>
          <w:szCs w:val="24"/>
        </w:rPr>
        <w:t xml:space="preserve"> on the respondent</w:t>
      </w:r>
      <w:r w:rsidR="00D83ECA" w:rsidRPr="00F44A72">
        <w:rPr>
          <w:rFonts w:ascii="Times New Roman" w:hAnsi="Times New Roman" w:cs="Times New Roman"/>
          <w:sz w:val="24"/>
          <w:szCs w:val="24"/>
        </w:rPr>
        <w:t>. The application was mainly attacked by the respondent due to its lateness and that the affidavits used to promote the case for the appellants, were not</w:t>
      </w:r>
      <w:r w:rsidR="009453AC" w:rsidRPr="00F44A72">
        <w:rPr>
          <w:rFonts w:ascii="Times New Roman" w:hAnsi="Times New Roman" w:cs="Times New Roman"/>
          <w:sz w:val="24"/>
          <w:szCs w:val="24"/>
        </w:rPr>
        <w:t xml:space="preserve"> </w:t>
      </w:r>
      <w:r w:rsidR="00D83ECA" w:rsidRPr="00F44A72">
        <w:rPr>
          <w:rFonts w:ascii="Times New Roman" w:hAnsi="Times New Roman" w:cs="Times New Roman"/>
          <w:sz w:val="24"/>
          <w:szCs w:val="24"/>
        </w:rPr>
        <w:t>proper</w:t>
      </w:r>
      <w:r w:rsidR="009453AC" w:rsidRPr="00F44A72">
        <w:rPr>
          <w:rFonts w:ascii="Times New Roman" w:hAnsi="Times New Roman" w:cs="Times New Roman"/>
          <w:sz w:val="24"/>
          <w:szCs w:val="24"/>
        </w:rPr>
        <w:t xml:space="preserve"> in law</w:t>
      </w:r>
      <w:r w:rsidR="00D83ECA" w:rsidRPr="00F44A72">
        <w:rPr>
          <w:rFonts w:ascii="Times New Roman" w:hAnsi="Times New Roman" w:cs="Times New Roman"/>
          <w:sz w:val="24"/>
          <w:szCs w:val="24"/>
        </w:rPr>
        <w:t>.</w:t>
      </w:r>
    </w:p>
    <w:p w14:paraId="2E93CDBC" w14:textId="77777777" w:rsidR="00E50645" w:rsidRPr="00E50645" w:rsidRDefault="00E50645" w:rsidP="0031719B">
      <w:pPr>
        <w:pStyle w:val="ListParagraph"/>
        <w:spacing w:line="360" w:lineRule="auto"/>
        <w:ind w:hanging="720"/>
        <w:rPr>
          <w:rFonts w:ascii="Times New Roman" w:hAnsi="Times New Roman" w:cs="Times New Roman"/>
          <w:sz w:val="24"/>
          <w:szCs w:val="24"/>
        </w:rPr>
      </w:pPr>
    </w:p>
    <w:p w14:paraId="20644ACB" w14:textId="230979EC" w:rsidR="00D83ECA" w:rsidRPr="00F44A72" w:rsidRDefault="00F44A72" w:rsidP="00F44A7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D83ECA" w:rsidRPr="00F44A72">
        <w:rPr>
          <w:rFonts w:ascii="Times New Roman" w:hAnsi="Times New Roman" w:cs="Times New Roman"/>
          <w:sz w:val="24"/>
          <w:szCs w:val="24"/>
        </w:rPr>
        <w:t xml:space="preserve">On </w:t>
      </w:r>
      <w:r w:rsidR="00CB450F" w:rsidRPr="00F44A72">
        <w:rPr>
          <w:rFonts w:ascii="Times New Roman" w:hAnsi="Times New Roman" w:cs="Times New Roman"/>
          <w:sz w:val="24"/>
          <w:szCs w:val="24"/>
        </w:rPr>
        <w:t xml:space="preserve">2 March 2023 the application </w:t>
      </w:r>
      <w:r w:rsidR="004D34CE" w:rsidRPr="00F44A72">
        <w:rPr>
          <w:rFonts w:ascii="Times New Roman" w:hAnsi="Times New Roman" w:cs="Times New Roman"/>
          <w:sz w:val="24"/>
          <w:szCs w:val="24"/>
        </w:rPr>
        <w:t>was brought before</w:t>
      </w:r>
      <w:r w:rsidR="00CB450F" w:rsidRPr="00F44A72">
        <w:rPr>
          <w:rFonts w:ascii="Times New Roman" w:hAnsi="Times New Roman" w:cs="Times New Roman"/>
          <w:sz w:val="24"/>
          <w:szCs w:val="24"/>
        </w:rPr>
        <w:t xml:space="preserve"> the court below and without a substantive application for the lateness of the application; the court admitted the matter onto the roll. </w:t>
      </w:r>
      <w:r w:rsidR="0031719B" w:rsidRPr="00F44A72">
        <w:rPr>
          <w:rFonts w:ascii="Times New Roman" w:hAnsi="Times New Roman" w:cs="Times New Roman"/>
          <w:sz w:val="24"/>
          <w:szCs w:val="24"/>
        </w:rPr>
        <w:t>On the main application</w:t>
      </w:r>
      <w:r w:rsidR="008F6547" w:rsidRPr="00F44A72">
        <w:rPr>
          <w:rFonts w:ascii="Times New Roman" w:hAnsi="Times New Roman" w:cs="Times New Roman"/>
          <w:sz w:val="24"/>
          <w:szCs w:val="24"/>
        </w:rPr>
        <w:t>,</w:t>
      </w:r>
      <w:r w:rsidR="0031719B" w:rsidRPr="00F44A72">
        <w:rPr>
          <w:rFonts w:ascii="Times New Roman" w:hAnsi="Times New Roman" w:cs="Times New Roman"/>
          <w:sz w:val="24"/>
          <w:szCs w:val="24"/>
        </w:rPr>
        <w:t xml:space="preserve"> as can be </w:t>
      </w:r>
      <w:r w:rsidR="00F7630B" w:rsidRPr="00F44A72">
        <w:rPr>
          <w:rFonts w:ascii="Times New Roman" w:hAnsi="Times New Roman" w:cs="Times New Roman"/>
          <w:sz w:val="24"/>
          <w:szCs w:val="24"/>
        </w:rPr>
        <w:t>g</w:t>
      </w:r>
      <w:r w:rsidR="0031719B" w:rsidRPr="00F44A72">
        <w:rPr>
          <w:rFonts w:ascii="Times New Roman" w:hAnsi="Times New Roman" w:cs="Times New Roman"/>
          <w:sz w:val="24"/>
          <w:szCs w:val="24"/>
        </w:rPr>
        <w:t>leaned from the transcribed record</w:t>
      </w:r>
      <w:r w:rsidR="008F6547" w:rsidRPr="00F44A72">
        <w:rPr>
          <w:rFonts w:ascii="Times New Roman" w:hAnsi="Times New Roman" w:cs="Times New Roman"/>
          <w:sz w:val="24"/>
          <w:szCs w:val="24"/>
        </w:rPr>
        <w:t>,</w:t>
      </w:r>
      <w:r w:rsidR="008F6547">
        <w:rPr>
          <w:rStyle w:val="FootnoteReference"/>
          <w:rFonts w:ascii="Times New Roman" w:hAnsi="Times New Roman" w:cs="Times New Roman"/>
          <w:sz w:val="24"/>
          <w:szCs w:val="24"/>
        </w:rPr>
        <w:footnoteReference w:id="2"/>
      </w:r>
      <w:r w:rsidR="0031719B" w:rsidRPr="00F44A72">
        <w:rPr>
          <w:rFonts w:ascii="Times New Roman" w:hAnsi="Times New Roman" w:cs="Times New Roman"/>
          <w:sz w:val="24"/>
          <w:szCs w:val="24"/>
        </w:rPr>
        <w:t xml:space="preserve"> the magistrate ordered as follows:</w:t>
      </w:r>
    </w:p>
    <w:p w14:paraId="2D34D1B7" w14:textId="2A60D999" w:rsidR="0031719B" w:rsidRPr="0031719B" w:rsidRDefault="0031719B" w:rsidP="008F6547">
      <w:pPr>
        <w:pStyle w:val="ListParagraph"/>
        <w:spacing w:line="360" w:lineRule="auto"/>
        <w:rPr>
          <w:rFonts w:ascii="Times New Roman" w:hAnsi="Times New Roman" w:cs="Times New Roman"/>
          <w:sz w:val="20"/>
          <w:szCs w:val="20"/>
        </w:rPr>
      </w:pPr>
      <w:r>
        <w:rPr>
          <w:rFonts w:ascii="Times New Roman" w:hAnsi="Times New Roman" w:cs="Times New Roman"/>
          <w:sz w:val="20"/>
          <w:szCs w:val="20"/>
        </w:rPr>
        <w:t>The main application, therefore, it is difficult to deal with it without going into the details of the application for rescission but based on the submissions that had been brought before me, it is DISMISSED.</w:t>
      </w:r>
    </w:p>
    <w:p w14:paraId="3C5D3EB3" w14:textId="77777777" w:rsidR="00E50645" w:rsidRPr="00E50645" w:rsidRDefault="00E50645" w:rsidP="008F6547">
      <w:pPr>
        <w:pStyle w:val="ListParagraph"/>
        <w:spacing w:line="360" w:lineRule="auto"/>
        <w:ind w:hanging="720"/>
        <w:rPr>
          <w:rFonts w:ascii="Times New Roman" w:hAnsi="Times New Roman" w:cs="Times New Roman"/>
          <w:sz w:val="24"/>
          <w:szCs w:val="24"/>
        </w:rPr>
      </w:pPr>
    </w:p>
    <w:p w14:paraId="3BA67C38" w14:textId="121111B5" w:rsidR="008F6547" w:rsidRPr="00F44A72" w:rsidRDefault="00F44A72" w:rsidP="00F44A7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8F6547" w:rsidRPr="00F44A72">
        <w:rPr>
          <w:rFonts w:ascii="Times New Roman" w:hAnsi="Times New Roman" w:cs="Times New Roman"/>
          <w:sz w:val="24"/>
          <w:szCs w:val="24"/>
        </w:rPr>
        <w:t xml:space="preserve">In his written reasons for the judgment dated 23 March 2023, </w:t>
      </w:r>
      <w:r w:rsidR="00EC6B6B" w:rsidRPr="00F44A72">
        <w:rPr>
          <w:rFonts w:ascii="Times New Roman" w:hAnsi="Times New Roman" w:cs="Times New Roman"/>
          <w:sz w:val="24"/>
          <w:szCs w:val="24"/>
        </w:rPr>
        <w:t>there was no order on the main application. The magistrate</w:t>
      </w:r>
      <w:r w:rsidR="008F6547" w:rsidRPr="00F44A72">
        <w:rPr>
          <w:rFonts w:ascii="Times New Roman" w:hAnsi="Times New Roman" w:cs="Times New Roman"/>
          <w:sz w:val="24"/>
          <w:szCs w:val="24"/>
        </w:rPr>
        <w:t xml:space="preserve"> made the following order:</w:t>
      </w:r>
    </w:p>
    <w:p w14:paraId="52E6566B" w14:textId="41D875F9" w:rsidR="008F6547" w:rsidRDefault="008F6547" w:rsidP="008F6547">
      <w:pPr>
        <w:pStyle w:val="ListParagraph"/>
        <w:spacing w:after="0" w:line="360" w:lineRule="auto"/>
        <w:jc w:val="both"/>
        <w:rPr>
          <w:rFonts w:ascii="Times New Roman" w:hAnsi="Times New Roman" w:cs="Times New Roman"/>
          <w:sz w:val="20"/>
          <w:szCs w:val="20"/>
        </w:rPr>
      </w:pPr>
      <w:r>
        <w:rPr>
          <w:rFonts w:ascii="Times New Roman" w:hAnsi="Times New Roman" w:cs="Times New Roman"/>
          <w:sz w:val="20"/>
          <w:szCs w:val="20"/>
        </w:rPr>
        <w:t>[8] The following order is made:</w:t>
      </w:r>
    </w:p>
    <w:p w14:paraId="3AD9B4AB" w14:textId="22B76A76" w:rsidR="008F6547" w:rsidRDefault="008F6547" w:rsidP="008F6547">
      <w:pPr>
        <w:pStyle w:val="ListParagraph"/>
        <w:spacing w:after="0" w:line="360" w:lineRule="auto"/>
        <w:jc w:val="both"/>
        <w:rPr>
          <w:rFonts w:ascii="Times New Roman" w:hAnsi="Times New Roman" w:cs="Times New Roman"/>
          <w:sz w:val="20"/>
          <w:szCs w:val="20"/>
        </w:rPr>
      </w:pPr>
      <w:bookmarkStart w:id="2" w:name="_Hlk147399894"/>
      <w:r>
        <w:rPr>
          <w:rFonts w:ascii="Times New Roman" w:hAnsi="Times New Roman" w:cs="Times New Roman"/>
          <w:sz w:val="20"/>
          <w:szCs w:val="20"/>
        </w:rPr>
        <w:t>The first, second and forth in lime (sic) are dismissed.</w:t>
      </w:r>
    </w:p>
    <w:p w14:paraId="3D4683DA" w14:textId="1E9A59DE" w:rsidR="008F6547" w:rsidRDefault="008F6547" w:rsidP="008F6547">
      <w:pPr>
        <w:pStyle w:val="ListParagraph"/>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The third point in limine is upheld.</w:t>
      </w:r>
    </w:p>
    <w:bookmarkEnd w:id="2"/>
    <w:p w14:paraId="34A0EC83" w14:textId="4BA58206" w:rsidR="000672DB" w:rsidRPr="00F44A72" w:rsidRDefault="00F44A72" w:rsidP="00F44A7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0672DB" w:rsidRPr="00F44A72">
        <w:rPr>
          <w:rFonts w:ascii="Times New Roman" w:hAnsi="Times New Roman" w:cs="Times New Roman"/>
          <w:sz w:val="24"/>
          <w:szCs w:val="24"/>
        </w:rPr>
        <w:t xml:space="preserve">It seems that the application for rescission was dismissed based on the third point </w:t>
      </w:r>
      <w:r w:rsidR="000672DB" w:rsidRPr="00F44A72">
        <w:rPr>
          <w:rFonts w:ascii="Times New Roman" w:hAnsi="Times New Roman" w:cs="Times New Roman"/>
          <w:i/>
          <w:iCs/>
          <w:sz w:val="24"/>
          <w:szCs w:val="24"/>
        </w:rPr>
        <w:t>in limine</w:t>
      </w:r>
      <w:r w:rsidR="000672DB" w:rsidRPr="00F44A72">
        <w:rPr>
          <w:rFonts w:ascii="Times New Roman" w:hAnsi="Times New Roman" w:cs="Times New Roman"/>
          <w:sz w:val="24"/>
          <w:szCs w:val="24"/>
        </w:rPr>
        <w:t xml:space="preserve"> that was upheld. The third point </w:t>
      </w:r>
      <w:r w:rsidR="000672DB" w:rsidRPr="00F44A72">
        <w:rPr>
          <w:rFonts w:ascii="Times New Roman" w:hAnsi="Times New Roman" w:cs="Times New Roman"/>
          <w:i/>
          <w:iCs/>
          <w:sz w:val="24"/>
          <w:szCs w:val="24"/>
        </w:rPr>
        <w:t>in limine</w:t>
      </w:r>
      <w:r w:rsidR="000672DB" w:rsidRPr="00F44A72">
        <w:rPr>
          <w:rFonts w:ascii="Times New Roman" w:hAnsi="Times New Roman" w:cs="Times New Roman"/>
          <w:sz w:val="24"/>
          <w:szCs w:val="24"/>
        </w:rPr>
        <w:t xml:space="preserve"> is described by the court </w:t>
      </w:r>
      <w:r w:rsidR="000672DB" w:rsidRPr="00F44A72">
        <w:rPr>
          <w:rFonts w:ascii="Times New Roman" w:hAnsi="Times New Roman" w:cs="Times New Roman"/>
          <w:i/>
          <w:iCs/>
          <w:sz w:val="24"/>
          <w:szCs w:val="24"/>
        </w:rPr>
        <w:t>a quo</w:t>
      </w:r>
      <w:r w:rsidR="000672DB" w:rsidRPr="00F44A72">
        <w:rPr>
          <w:rFonts w:ascii="Times New Roman" w:hAnsi="Times New Roman" w:cs="Times New Roman"/>
          <w:sz w:val="24"/>
          <w:szCs w:val="24"/>
        </w:rPr>
        <w:t xml:space="preserve"> to be that: “The documents purporting to be the founding affidavit and confirmatory affidavits were attacked. The basis was that they were not properly commissioned.</w:t>
      </w:r>
      <w:r w:rsidR="00A33078" w:rsidRPr="00F44A72">
        <w:rPr>
          <w:rFonts w:ascii="Times New Roman" w:hAnsi="Times New Roman" w:cs="Times New Roman"/>
          <w:sz w:val="24"/>
          <w:szCs w:val="24"/>
        </w:rPr>
        <w:t>”</w:t>
      </w:r>
      <w:r w:rsidR="004A6981">
        <w:rPr>
          <w:rStyle w:val="FootnoteReference"/>
          <w:rFonts w:ascii="Times New Roman" w:hAnsi="Times New Roman" w:cs="Times New Roman"/>
          <w:sz w:val="24"/>
          <w:szCs w:val="24"/>
        </w:rPr>
        <w:footnoteReference w:id="3"/>
      </w:r>
    </w:p>
    <w:p w14:paraId="108FC73C" w14:textId="77777777" w:rsidR="000672DB" w:rsidRDefault="000672DB" w:rsidP="000672DB">
      <w:pPr>
        <w:pStyle w:val="ListParagraph"/>
        <w:spacing w:after="0" w:line="360" w:lineRule="auto"/>
        <w:jc w:val="both"/>
        <w:rPr>
          <w:rFonts w:ascii="Times New Roman" w:hAnsi="Times New Roman" w:cs="Times New Roman"/>
          <w:sz w:val="24"/>
          <w:szCs w:val="24"/>
        </w:rPr>
      </w:pPr>
    </w:p>
    <w:p w14:paraId="69FCA371" w14:textId="2961F24E" w:rsidR="00E50645" w:rsidRPr="00F44A72" w:rsidRDefault="00F44A72" w:rsidP="00F44A7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0672DB" w:rsidRPr="00F44A72">
        <w:rPr>
          <w:rFonts w:ascii="Times New Roman" w:hAnsi="Times New Roman" w:cs="Times New Roman"/>
          <w:sz w:val="24"/>
          <w:szCs w:val="24"/>
        </w:rPr>
        <w:t>Reading of the record however shows that t</w:t>
      </w:r>
      <w:r w:rsidR="008D2322" w:rsidRPr="00F44A72">
        <w:rPr>
          <w:rFonts w:ascii="Times New Roman" w:hAnsi="Times New Roman" w:cs="Times New Roman"/>
          <w:sz w:val="24"/>
          <w:szCs w:val="24"/>
        </w:rPr>
        <w:t>he beginning and the end; the core of this appeal, lies in th</w:t>
      </w:r>
      <w:r w:rsidR="00F7630B" w:rsidRPr="00F44A72">
        <w:rPr>
          <w:rFonts w:ascii="Times New Roman" w:hAnsi="Times New Roman" w:cs="Times New Roman"/>
          <w:sz w:val="24"/>
          <w:szCs w:val="24"/>
        </w:rPr>
        <w:t>e</w:t>
      </w:r>
      <w:r w:rsidR="008D2322" w:rsidRPr="00F44A72">
        <w:rPr>
          <w:rFonts w:ascii="Times New Roman" w:hAnsi="Times New Roman" w:cs="Times New Roman"/>
          <w:sz w:val="24"/>
          <w:szCs w:val="24"/>
        </w:rPr>
        <w:t xml:space="preserve"> first point </w:t>
      </w:r>
      <w:r w:rsidR="008D2322" w:rsidRPr="00F44A72">
        <w:rPr>
          <w:rFonts w:ascii="Times New Roman" w:hAnsi="Times New Roman" w:cs="Times New Roman"/>
          <w:i/>
          <w:iCs/>
          <w:sz w:val="24"/>
          <w:szCs w:val="24"/>
        </w:rPr>
        <w:t>in limine</w:t>
      </w:r>
      <w:r w:rsidR="008D2322" w:rsidRPr="00F44A72">
        <w:rPr>
          <w:rFonts w:ascii="Times New Roman" w:hAnsi="Times New Roman" w:cs="Times New Roman"/>
          <w:sz w:val="24"/>
          <w:szCs w:val="24"/>
        </w:rPr>
        <w:t xml:space="preserve"> that was taken by the respondent </w:t>
      </w:r>
      <w:r w:rsidR="00984648" w:rsidRPr="00F44A72">
        <w:rPr>
          <w:rFonts w:ascii="Times New Roman" w:hAnsi="Times New Roman" w:cs="Times New Roman"/>
          <w:i/>
          <w:iCs/>
          <w:sz w:val="24"/>
          <w:szCs w:val="24"/>
        </w:rPr>
        <w:t>a quo</w:t>
      </w:r>
      <w:r w:rsidR="00CB450F" w:rsidRPr="00F44A72">
        <w:rPr>
          <w:rFonts w:ascii="Times New Roman" w:hAnsi="Times New Roman" w:cs="Times New Roman"/>
          <w:i/>
          <w:iCs/>
          <w:sz w:val="24"/>
          <w:szCs w:val="24"/>
        </w:rPr>
        <w:t>.</w:t>
      </w:r>
      <w:r w:rsidR="00984648" w:rsidRPr="00F44A72">
        <w:rPr>
          <w:rFonts w:ascii="Times New Roman" w:hAnsi="Times New Roman" w:cs="Times New Roman"/>
          <w:sz w:val="24"/>
          <w:szCs w:val="24"/>
        </w:rPr>
        <w:t xml:space="preserve"> This issue now also became the first ground of appeal in the cross appeal by the respondent</w:t>
      </w:r>
      <w:r w:rsidR="00CB450F" w:rsidRPr="00F44A72">
        <w:rPr>
          <w:rFonts w:ascii="Times New Roman" w:hAnsi="Times New Roman" w:cs="Times New Roman"/>
          <w:sz w:val="24"/>
          <w:szCs w:val="24"/>
        </w:rPr>
        <w:t>; it is the lateness of the application for rescission</w:t>
      </w:r>
      <w:r w:rsidR="00587509" w:rsidRPr="00F44A72">
        <w:rPr>
          <w:rFonts w:ascii="Times New Roman" w:hAnsi="Times New Roman" w:cs="Times New Roman"/>
          <w:sz w:val="24"/>
          <w:szCs w:val="24"/>
        </w:rPr>
        <w:t>,</w:t>
      </w:r>
      <w:r w:rsidR="00CB450F" w:rsidRPr="00F44A72">
        <w:rPr>
          <w:rFonts w:ascii="Times New Roman" w:hAnsi="Times New Roman" w:cs="Times New Roman"/>
          <w:sz w:val="24"/>
          <w:szCs w:val="24"/>
        </w:rPr>
        <w:t xml:space="preserve"> the lack of a substantive application for condonation</w:t>
      </w:r>
      <w:r w:rsidR="00587509" w:rsidRPr="00F44A72">
        <w:rPr>
          <w:rFonts w:ascii="Times New Roman" w:hAnsi="Times New Roman" w:cs="Times New Roman"/>
          <w:sz w:val="24"/>
          <w:szCs w:val="24"/>
        </w:rPr>
        <w:t xml:space="preserve"> and the alleged illegal admission of the matter onto the roll </w:t>
      </w:r>
      <w:r w:rsidR="00587509" w:rsidRPr="00F44A72">
        <w:rPr>
          <w:rFonts w:ascii="Times New Roman" w:hAnsi="Times New Roman" w:cs="Times New Roman"/>
          <w:i/>
          <w:iCs/>
          <w:sz w:val="24"/>
          <w:szCs w:val="24"/>
        </w:rPr>
        <w:t>a quo</w:t>
      </w:r>
      <w:r w:rsidR="00587509" w:rsidRPr="00F44A72">
        <w:rPr>
          <w:rFonts w:ascii="Times New Roman" w:hAnsi="Times New Roman" w:cs="Times New Roman"/>
          <w:sz w:val="24"/>
          <w:szCs w:val="24"/>
        </w:rPr>
        <w:t>.</w:t>
      </w:r>
      <w:r w:rsidR="002456D7" w:rsidRPr="00F44A72">
        <w:rPr>
          <w:rFonts w:ascii="Times New Roman" w:hAnsi="Times New Roman" w:cs="Times New Roman"/>
          <w:sz w:val="24"/>
          <w:szCs w:val="24"/>
        </w:rPr>
        <w:t xml:space="preserve"> </w:t>
      </w:r>
      <w:r w:rsidR="004C3D18" w:rsidRPr="00F44A72">
        <w:rPr>
          <w:rFonts w:ascii="Times New Roman" w:hAnsi="Times New Roman" w:cs="Times New Roman"/>
          <w:sz w:val="24"/>
          <w:szCs w:val="24"/>
        </w:rPr>
        <w:t>The matter should not have been on the roll and the rest of the case could not have been, lawfully so, adjudicated.</w:t>
      </w:r>
    </w:p>
    <w:p w14:paraId="60C66782" w14:textId="77777777" w:rsidR="003F3E88" w:rsidRPr="003F3E88" w:rsidRDefault="003F3E88" w:rsidP="0031719B">
      <w:pPr>
        <w:pStyle w:val="ListParagraph"/>
        <w:spacing w:line="360" w:lineRule="auto"/>
        <w:ind w:hanging="720"/>
        <w:rPr>
          <w:rFonts w:ascii="Times New Roman" w:hAnsi="Times New Roman" w:cs="Times New Roman"/>
          <w:sz w:val="24"/>
          <w:szCs w:val="24"/>
        </w:rPr>
      </w:pPr>
    </w:p>
    <w:p w14:paraId="4FFABA35" w14:textId="270728D1" w:rsidR="003F3E88" w:rsidRPr="00F44A72" w:rsidRDefault="00F44A72" w:rsidP="00F44A7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3F3E88" w:rsidRPr="00F44A72">
        <w:rPr>
          <w:rFonts w:ascii="Times New Roman" w:hAnsi="Times New Roman" w:cs="Times New Roman"/>
          <w:sz w:val="24"/>
          <w:szCs w:val="24"/>
        </w:rPr>
        <w:t xml:space="preserve">I pause for a moment to </w:t>
      </w:r>
      <w:r w:rsidR="00A62FDB" w:rsidRPr="00F44A72">
        <w:rPr>
          <w:rFonts w:ascii="Times New Roman" w:hAnsi="Times New Roman" w:cs="Times New Roman"/>
          <w:sz w:val="24"/>
          <w:szCs w:val="24"/>
        </w:rPr>
        <w:t xml:space="preserve">depict </w:t>
      </w:r>
      <w:r w:rsidR="003A662C" w:rsidRPr="00F44A72">
        <w:rPr>
          <w:rFonts w:ascii="Times New Roman" w:hAnsi="Times New Roman" w:cs="Times New Roman"/>
          <w:sz w:val="24"/>
          <w:szCs w:val="24"/>
        </w:rPr>
        <w:t xml:space="preserve">more of </w:t>
      </w:r>
      <w:r w:rsidR="003F3E88" w:rsidRPr="00F44A72">
        <w:rPr>
          <w:rFonts w:ascii="Times New Roman" w:hAnsi="Times New Roman" w:cs="Times New Roman"/>
          <w:sz w:val="24"/>
          <w:szCs w:val="24"/>
        </w:rPr>
        <w:t>the background of the case.</w:t>
      </w:r>
    </w:p>
    <w:p w14:paraId="7EA565B2" w14:textId="2426D009" w:rsidR="00723150" w:rsidRPr="00F44A72" w:rsidRDefault="00F44A72" w:rsidP="00F44A72">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723150" w:rsidRPr="00F44A72">
        <w:rPr>
          <w:rFonts w:ascii="Times New Roman" w:hAnsi="Times New Roman" w:cs="Times New Roman"/>
          <w:sz w:val="24"/>
          <w:szCs w:val="24"/>
        </w:rPr>
        <w:t>The respondent instituted action against the appellants for damages in the amount of R400 000.00 based on unlawful arrest, detention and on malicious prosecution. </w:t>
      </w:r>
    </w:p>
    <w:p w14:paraId="60338959" w14:textId="10EC3A2D" w:rsidR="00723150" w:rsidRPr="00F44A72" w:rsidRDefault="00F44A72" w:rsidP="00F44A7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723150" w:rsidRPr="00F44A72">
        <w:rPr>
          <w:rFonts w:ascii="Times New Roman" w:hAnsi="Times New Roman" w:cs="Times New Roman"/>
          <w:sz w:val="24"/>
          <w:szCs w:val="24"/>
        </w:rPr>
        <w:t xml:space="preserve">The respondent was charged with the rape of a minor child, aged 14 years at the time of the alleged incident. </w:t>
      </w:r>
    </w:p>
    <w:p w14:paraId="0FB7D30F" w14:textId="726728C7" w:rsidR="00C50E4A" w:rsidRPr="00F44A72" w:rsidRDefault="00F44A72" w:rsidP="00F44A7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723150" w:rsidRPr="00F44A72">
        <w:rPr>
          <w:rFonts w:ascii="Times New Roman" w:hAnsi="Times New Roman" w:cs="Times New Roman"/>
          <w:sz w:val="24"/>
          <w:szCs w:val="24"/>
        </w:rPr>
        <w:t xml:space="preserve">The appellants did serve their notice of intention to defend the main action. A notice of bar subsequently followed. </w:t>
      </w:r>
      <w:r w:rsidR="00C50E4A" w:rsidRPr="00F44A72">
        <w:rPr>
          <w:rFonts w:ascii="Times New Roman" w:hAnsi="Times New Roman" w:cs="Times New Roman"/>
          <w:sz w:val="24"/>
          <w:szCs w:val="24"/>
        </w:rPr>
        <w:t>The appellants’ plea was due on 21 September 2021</w:t>
      </w:r>
      <w:r w:rsidR="0000714A" w:rsidRPr="00F44A72">
        <w:rPr>
          <w:rFonts w:ascii="Times New Roman" w:hAnsi="Times New Roman" w:cs="Times New Roman"/>
          <w:sz w:val="24"/>
          <w:szCs w:val="24"/>
        </w:rPr>
        <w:t>. T</w:t>
      </w:r>
      <w:r w:rsidR="00C50E4A" w:rsidRPr="00F44A72">
        <w:rPr>
          <w:rFonts w:ascii="Times New Roman" w:hAnsi="Times New Roman" w:cs="Times New Roman"/>
          <w:sz w:val="24"/>
          <w:szCs w:val="24"/>
        </w:rPr>
        <w:t xml:space="preserve">he respondents </w:t>
      </w:r>
      <w:r w:rsidR="0000714A" w:rsidRPr="00F44A72">
        <w:rPr>
          <w:rFonts w:ascii="Times New Roman" w:hAnsi="Times New Roman" w:cs="Times New Roman"/>
          <w:sz w:val="24"/>
          <w:szCs w:val="24"/>
        </w:rPr>
        <w:t>he</w:t>
      </w:r>
      <w:r w:rsidR="000E057E" w:rsidRPr="00F44A72">
        <w:rPr>
          <w:rFonts w:ascii="Times New Roman" w:hAnsi="Times New Roman" w:cs="Times New Roman"/>
          <w:sz w:val="24"/>
          <w:szCs w:val="24"/>
        </w:rPr>
        <w:t>reafter</w:t>
      </w:r>
      <w:r w:rsidR="0000714A" w:rsidRPr="00F44A72">
        <w:rPr>
          <w:rFonts w:ascii="Times New Roman" w:hAnsi="Times New Roman" w:cs="Times New Roman"/>
          <w:sz w:val="24"/>
          <w:szCs w:val="24"/>
        </w:rPr>
        <w:t xml:space="preserve"> </w:t>
      </w:r>
      <w:r w:rsidR="00C50E4A" w:rsidRPr="00F44A72">
        <w:rPr>
          <w:rFonts w:ascii="Times New Roman" w:hAnsi="Times New Roman" w:cs="Times New Roman"/>
          <w:sz w:val="24"/>
          <w:szCs w:val="24"/>
        </w:rPr>
        <w:t xml:space="preserve">informed the appellants that no plea has been received and that an application for default judgment will follow. </w:t>
      </w:r>
    </w:p>
    <w:p w14:paraId="00EB7687" w14:textId="57238CCB" w:rsidR="00723150" w:rsidRPr="00F44A72" w:rsidRDefault="00F44A72" w:rsidP="00F44A72">
      <w:pPr>
        <w:spacing w:after="0" w:line="360" w:lineRule="auto"/>
        <w:ind w:left="1440" w:hanging="720"/>
        <w:jc w:val="both"/>
        <w:rPr>
          <w:rFonts w:ascii="Times New Roman" w:hAnsi="Times New Roman" w:cs="Times New Roman"/>
          <w:sz w:val="24"/>
          <w:szCs w:val="24"/>
        </w:rPr>
      </w:pPr>
      <w:r w:rsidRPr="00723150">
        <w:rPr>
          <w:rFonts w:ascii="Times New Roman" w:hAnsi="Times New Roman" w:cs="Times New Roman"/>
          <w:sz w:val="24"/>
          <w:szCs w:val="24"/>
        </w:rPr>
        <w:t>4.</w:t>
      </w:r>
      <w:r w:rsidRPr="00723150">
        <w:rPr>
          <w:rFonts w:ascii="Times New Roman" w:hAnsi="Times New Roman" w:cs="Times New Roman"/>
          <w:sz w:val="24"/>
          <w:szCs w:val="24"/>
        </w:rPr>
        <w:tab/>
      </w:r>
      <w:r w:rsidR="00C50E4A" w:rsidRPr="00F44A72">
        <w:rPr>
          <w:rFonts w:ascii="Times New Roman" w:hAnsi="Times New Roman" w:cs="Times New Roman"/>
          <w:sz w:val="24"/>
          <w:szCs w:val="24"/>
        </w:rPr>
        <w:t xml:space="preserve">The notice of set down for the application for default was served on 1 December 2021. </w:t>
      </w:r>
      <w:r w:rsidR="00723150" w:rsidRPr="00F44A72">
        <w:rPr>
          <w:rFonts w:ascii="Times New Roman" w:hAnsi="Times New Roman" w:cs="Times New Roman"/>
          <w:sz w:val="24"/>
          <w:szCs w:val="24"/>
        </w:rPr>
        <w:t>On 9 December 2021 default judgment was granted against the appellants</w:t>
      </w:r>
      <w:r w:rsidR="00025871" w:rsidRPr="00F44A72">
        <w:rPr>
          <w:rFonts w:ascii="Times New Roman" w:hAnsi="Times New Roman" w:cs="Times New Roman"/>
          <w:sz w:val="24"/>
          <w:szCs w:val="24"/>
        </w:rPr>
        <w:t>.</w:t>
      </w:r>
    </w:p>
    <w:p w14:paraId="72CD7776" w14:textId="2134757C" w:rsidR="00723150" w:rsidRPr="00F44A72" w:rsidRDefault="00F44A72" w:rsidP="00F44A72">
      <w:pPr>
        <w:spacing w:line="360" w:lineRule="auto"/>
        <w:ind w:left="1440" w:hanging="720"/>
        <w:jc w:val="both"/>
        <w:rPr>
          <w:rFonts w:ascii="Times New Roman" w:hAnsi="Times New Roman" w:cs="Times New Roman"/>
          <w:sz w:val="24"/>
          <w:szCs w:val="24"/>
        </w:rPr>
      </w:pPr>
      <w:r w:rsidRPr="00723150">
        <w:rPr>
          <w:rFonts w:ascii="Times New Roman" w:hAnsi="Times New Roman" w:cs="Times New Roman"/>
          <w:sz w:val="24"/>
          <w:szCs w:val="24"/>
        </w:rPr>
        <w:t>5.</w:t>
      </w:r>
      <w:r w:rsidRPr="00723150">
        <w:rPr>
          <w:rFonts w:ascii="Times New Roman" w:hAnsi="Times New Roman" w:cs="Times New Roman"/>
          <w:sz w:val="24"/>
          <w:szCs w:val="24"/>
        </w:rPr>
        <w:tab/>
      </w:r>
      <w:r w:rsidR="00025871" w:rsidRPr="00F44A72">
        <w:rPr>
          <w:rFonts w:ascii="Times New Roman" w:hAnsi="Times New Roman" w:cs="Times New Roman"/>
          <w:sz w:val="24"/>
          <w:szCs w:val="24"/>
        </w:rPr>
        <w:t>Apparently, t</w:t>
      </w:r>
      <w:r w:rsidR="00723150" w:rsidRPr="00F44A72">
        <w:rPr>
          <w:rFonts w:ascii="Times New Roman" w:hAnsi="Times New Roman" w:cs="Times New Roman"/>
          <w:sz w:val="24"/>
          <w:szCs w:val="24"/>
        </w:rPr>
        <w:t xml:space="preserve">he </w:t>
      </w:r>
      <w:r w:rsidR="00025871" w:rsidRPr="00F44A72">
        <w:rPr>
          <w:rFonts w:ascii="Times New Roman" w:hAnsi="Times New Roman" w:cs="Times New Roman"/>
          <w:sz w:val="24"/>
          <w:szCs w:val="24"/>
        </w:rPr>
        <w:t>appellants</w:t>
      </w:r>
      <w:r w:rsidR="00723150" w:rsidRPr="00F44A72">
        <w:rPr>
          <w:rFonts w:ascii="Times New Roman" w:hAnsi="Times New Roman" w:cs="Times New Roman"/>
          <w:sz w:val="24"/>
          <w:szCs w:val="24"/>
        </w:rPr>
        <w:t xml:space="preserve"> did not receive the requisite knowledge that the </w:t>
      </w:r>
      <w:r w:rsidR="00025871" w:rsidRPr="00F44A72">
        <w:rPr>
          <w:rFonts w:ascii="Times New Roman" w:hAnsi="Times New Roman" w:cs="Times New Roman"/>
          <w:sz w:val="24"/>
          <w:szCs w:val="24"/>
        </w:rPr>
        <w:t>r</w:t>
      </w:r>
      <w:r w:rsidR="00723150" w:rsidRPr="00F44A72">
        <w:rPr>
          <w:rFonts w:ascii="Times New Roman" w:hAnsi="Times New Roman" w:cs="Times New Roman"/>
          <w:sz w:val="24"/>
          <w:szCs w:val="24"/>
        </w:rPr>
        <w:t>espondent intended to proceed to seek default judgment</w:t>
      </w:r>
      <w:r w:rsidR="00025871" w:rsidRPr="00F44A72">
        <w:rPr>
          <w:rFonts w:ascii="Times New Roman" w:hAnsi="Times New Roman" w:cs="Times New Roman"/>
          <w:sz w:val="24"/>
          <w:szCs w:val="24"/>
        </w:rPr>
        <w:t>.</w:t>
      </w:r>
      <w:r w:rsidR="00723150" w:rsidRPr="00F44A72">
        <w:rPr>
          <w:rFonts w:ascii="Times New Roman" w:hAnsi="Times New Roman" w:cs="Times New Roman"/>
          <w:sz w:val="24"/>
          <w:szCs w:val="24"/>
        </w:rPr>
        <w:t xml:space="preserve"> </w:t>
      </w:r>
      <w:r w:rsidR="00025871" w:rsidRPr="00F44A72">
        <w:rPr>
          <w:rFonts w:ascii="Times New Roman" w:hAnsi="Times New Roman" w:cs="Times New Roman"/>
          <w:sz w:val="24"/>
          <w:szCs w:val="24"/>
        </w:rPr>
        <w:t>T</w:t>
      </w:r>
      <w:r w:rsidR="00723150" w:rsidRPr="00F44A72">
        <w:rPr>
          <w:rFonts w:ascii="Times New Roman" w:hAnsi="Times New Roman" w:cs="Times New Roman"/>
          <w:sz w:val="24"/>
          <w:szCs w:val="24"/>
        </w:rPr>
        <w:t xml:space="preserve">here was an </w:t>
      </w:r>
      <w:r w:rsidR="00025871" w:rsidRPr="00F44A72">
        <w:rPr>
          <w:rFonts w:ascii="Times New Roman" w:hAnsi="Times New Roman" w:cs="Times New Roman"/>
          <w:sz w:val="24"/>
          <w:szCs w:val="24"/>
        </w:rPr>
        <w:t xml:space="preserve">alleged </w:t>
      </w:r>
      <w:r w:rsidR="00723150" w:rsidRPr="00F44A72">
        <w:rPr>
          <w:rFonts w:ascii="Times New Roman" w:hAnsi="Times New Roman" w:cs="Times New Roman"/>
          <w:sz w:val="24"/>
          <w:szCs w:val="24"/>
        </w:rPr>
        <w:t xml:space="preserve">agreement between the parties that the </w:t>
      </w:r>
      <w:r w:rsidR="003A662C" w:rsidRPr="00F44A72">
        <w:rPr>
          <w:rFonts w:ascii="Times New Roman" w:hAnsi="Times New Roman" w:cs="Times New Roman"/>
          <w:sz w:val="24"/>
          <w:szCs w:val="24"/>
        </w:rPr>
        <w:t xml:space="preserve">bar </w:t>
      </w:r>
      <w:r w:rsidR="00723150" w:rsidRPr="00F44A72">
        <w:rPr>
          <w:rFonts w:ascii="Times New Roman" w:hAnsi="Times New Roman" w:cs="Times New Roman"/>
          <w:sz w:val="24"/>
          <w:szCs w:val="24"/>
        </w:rPr>
        <w:t xml:space="preserve">would </w:t>
      </w:r>
      <w:r w:rsidR="003A662C" w:rsidRPr="00F44A72">
        <w:rPr>
          <w:rFonts w:ascii="Times New Roman" w:hAnsi="Times New Roman" w:cs="Times New Roman"/>
          <w:sz w:val="24"/>
          <w:szCs w:val="24"/>
        </w:rPr>
        <w:t xml:space="preserve">be </w:t>
      </w:r>
      <w:r w:rsidR="00723150" w:rsidRPr="00F44A72">
        <w:rPr>
          <w:rFonts w:ascii="Times New Roman" w:hAnsi="Times New Roman" w:cs="Times New Roman"/>
          <w:sz w:val="24"/>
          <w:szCs w:val="24"/>
        </w:rPr>
        <w:t>uplift</w:t>
      </w:r>
      <w:r w:rsidR="003A662C" w:rsidRPr="00F44A72">
        <w:rPr>
          <w:rFonts w:ascii="Times New Roman" w:hAnsi="Times New Roman" w:cs="Times New Roman"/>
          <w:sz w:val="24"/>
          <w:szCs w:val="24"/>
        </w:rPr>
        <w:t>ed</w:t>
      </w:r>
      <w:r w:rsidR="00723150" w:rsidRPr="00F44A72">
        <w:rPr>
          <w:rFonts w:ascii="Times New Roman" w:hAnsi="Times New Roman" w:cs="Times New Roman"/>
          <w:sz w:val="24"/>
          <w:szCs w:val="24"/>
        </w:rPr>
        <w:t xml:space="preserve"> in exchange for consent to condone the non-compliance with Act 40 of 2002.</w:t>
      </w:r>
    </w:p>
    <w:p w14:paraId="59E21641" w14:textId="56F03B6A" w:rsidR="00DB5BA1" w:rsidRPr="00F44A72" w:rsidRDefault="00F44A72" w:rsidP="00F44A72">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r>
      <w:r w:rsidR="00723150" w:rsidRPr="00F44A72">
        <w:rPr>
          <w:rFonts w:ascii="Times New Roman" w:hAnsi="Times New Roman" w:cs="Times New Roman"/>
          <w:sz w:val="24"/>
          <w:szCs w:val="24"/>
        </w:rPr>
        <w:t xml:space="preserve">The </w:t>
      </w:r>
      <w:r w:rsidR="00F11602" w:rsidRPr="00F44A72">
        <w:rPr>
          <w:rFonts w:ascii="Times New Roman" w:hAnsi="Times New Roman" w:cs="Times New Roman"/>
          <w:sz w:val="24"/>
          <w:szCs w:val="24"/>
        </w:rPr>
        <w:t>appellants</w:t>
      </w:r>
      <w:r w:rsidR="00723150" w:rsidRPr="00F44A72">
        <w:rPr>
          <w:rFonts w:ascii="Times New Roman" w:hAnsi="Times New Roman" w:cs="Times New Roman"/>
          <w:sz w:val="24"/>
          <w:szCs w:val="24"/>
        </w:rPr>
        <w:t xml:space="preserve"> only became aware of the </w:t>
      </w:r>
      <w:r w:rsidR="00C50E4A" w:rsidRPr="00F44A72">
        <w:rPr>
          <w:rFonts w:ascii="Times New Roman" w:hAnsi="Times New Roman" w:cs="Times New Roman"/>
          <w:sz w:val="24"/>
          <w:szCs w:val="24"/>
        </w:rPr>
        <w:t>d</w:t>
      </w:r>
      <w:r w:rsidR="00723150" w:rsidRPr="00F44A72">
        <w:rPr>
          <w:rFonts w:ascii="Times New Roman" w:hAnsi="Times New Roman" w:cs="Times New Roman"/>
          <w:sz w:val="24"/>
          <w:szCs w:val="24"/>
        </w:rPr>
        <w:t xml:space="preserve">efault </w:t>
      </w:r>
      <w:r w:rsidR="00C50E4A" w:rsidRPr="00F44A72">
        <w:rPr>
          <w:rFonts w:ascii="Times New Roman" w:hAnsi="Times New Roman" w:cs="Times New Roman"/>
          <w:sz w:val="24"/>
          <w:szCs w:val="24"/>
        </w:rPr>
        <w:t>j</w:t>
      </w:r>
      <w:r w:rsidR="00723150" w:rsidRPr="00F44A72">
        <w:rPr>
          <w:rFonts w:ascii="Times New Roman" w:hAnsi="Times New Roman" w:cs="Times New Roman"/>
          <w:sz w:val="24"/>
          <w:szCs w:val="24"/>
        </w:rPr>
        <w:t>udgment on 5</w:t>
      </w:r>
      <w:r w:rsidR="00C50E4A" w:rsidRPr="00F44A72">
        <w:rPr>
          <w:rFonts w:ascii="Times New Roman" w:hAnsi="Times New Roman" w:cs="Times New Roman"/>
          <w:sz w:val="24"/>
          <w:szCs w:val="24"/>
        </w:rPr>
        <w:t xml:space="preserve"> </w:t>
      </w:r>
      <w:r w:rsidR="00723150" w:rsidRPr="00F44A72">
        <w:rPr>
          <w:rFonts w:ascii="Times New Roman" w:hAnsi="Times New Roman" w:cs="Times New Roman"/>
          <w:sz w:val="24"/>
          <w:szCs w:val="24"/>
        </w:rPr>
        <w:t>March 202</w:t>
      </w:r>
      <w:r w:rsidR="005A329D" w:rsidRPr="00F44A72">
        <w:rPr>
          <w:rFonts w:ascii="Times New Roman" w:hAnsi="Times New Roman" w:cs="Times New Roman"/>
          <w:sz w:val="24"/>
          <w:szCs w:val="24"/>
        </w:rPr>
        <w:t>2</w:t>
      </w:r>
      <w:r w:rsidR="00723150" w:rsidRPr="00F44A72">
        <w:rPr>
          <w:rFonts w:ascii="Times New Roman" w:hAnsi="Times New Roman" w:cs="Times New Roman"/>
          <w:sz w:val="24"/>
          <w:szCs w:val="24"/>
        </w:rPr>
        <w:t xml:space="preserve"> when the attorney acting on behalf of the </w:t>
      </w:r>
      <w:r w:rsidR="00F11602" w:rsidRPr="00F44A72">
        <w:rPr>
          <w:rFonts w:ascii="Times New Roman" w:hAnsi="Times New Roman" w:cs="Times New Roman"/>
          <w:sz w:val="24"/>
          <w:szCs w:val="24"/>
        </w:rPr>
        <w:t>appellants</w:t>
      </w:r>
      <w:r w:rsidR="00723150" w:rsidRPr="00F44A72">
        <w:rPr>
          <w:rFonts w:ascii="Times New Roman" w:hAnsi="Times New Roman" w:cs="Times New Roman"/>
          <w:sz w:val="24"/>
          <w:szCs w:val="24"/>
        </w:rPr>
        <w:t xml:space="preserve"> received</w:t>
      </w:r>
      <w:r w:rsidR="00025871" w:rsidRPr="00F44A72">
        <w:rPr>
          <w:rFonts w:ascii="Times New Roman" w:hAnsi="Times New Roman" w:cs="Times New Roman"/>
          <w:sz w:val="24"/>
          <w:szCs w:val="24"/>
        </w:rPr>
        <w:t xml:space="preserve"> the email with the attached order and warrant of execution.</w:t>
      </w:r>
      <w:r w:rsidR="00C50E4A" w:rsidRPr="00F44A72">
        <w:rPr>
          <w:rFonts w:ascii="Times New Roman" w:hAnsi="Times New Roman" w:cs="Times New Roman"/>
          <w:sz w:val="24"/>
          <w:szCs w:val="24"/>
        </w:rPr>
        <w:t xml:space="preserve"> </w:t>
      </w:r>
    </w:p>
    <w:p w14:paraId="4F6CD7F0" w14:textId="3D12E387" w:rsidR="00723150" w:rsidRPr="00F44A72" w:rsidRDefault="00F44A72" w:rsidP="00F44A72">
      <w:pPr>
        <w:spacing w:line="360" w:lineRule="auto"/>
        <w:ind w:left="1440" w:hanging="720"/>
        <w:jc w:val="both"/>
        <w:rPr>
          <w:rFonts w:ascii="Times New Roman" w:hAnsi="Times New Roman" w:cs="Times New Roman"/>
          <w:sz w:val="24"/>
          <w:szCs w:val="24"/>
        </w:rPr>
      </w:pPr>
      <w:r w:rsidRPr="00723150">
        <w:rPr>
          <w:rFonts w:ascii="Times New Roman" w:hAnsi="Times New Roman" w:cs="Times New Roman"/>
          <w:sz w:val="24"/>
          <w:szCs w:val="24"/>
        </w:rPr>
        <w:t>7.</w:t>
      </w:r>
      <w:r w:rsidRPr="00723150">
        <w:rPr>
          <w:rFonts w:ascii="Times New Roman" w:hAnsi="Times New Roman" w:cs="Times New Roman"/>
          <w:sz w:val="24"/>
          <w:szCs w:val="24"/>
        </w:rPr>
        <w:tab/>
      </w:r>
      <w:r w:rsidR="00C50E4A" w:rsidRPr="00F44A72">
        <w:rPr>
          <w:rFonts w:ascii="Times New Roman" w:hAnsi="Times New Roman" w:cs="Times New Roman"/>
          <w:sz w:val="24"/>
          <w:szCs w:val="24"/>
        </w:rPr>
        <w:t>The default judgment order was only served on the offices of the first appellant and not the attorneys for the appellants no</w:t>
      </w:r>
      <w:r w:rsidR="00DB5BA1" w:rsidRPr="00F44A72">
        <w:rPr>
          <w:rFonts w:ascii="Times New Roman" w:hAnsi="Times New Roman" w:cs="Times New Roman"/>
          <w:sz w:val="24"/>
          <w:szCs w:val="24"/>
        </w:rPr>
        <w:t>r</w:t>
      </w:r>
      <w:r w:rsidR="00C50E4A" w:rsidRPr="00F44A72">
        <w:rPr>
          <w:rFonts w:ascii="Times New Roman" w:hAnsi="Times New Roman" w:cs="Times New Roman"/>
          <w:sz w:val="24"/>
          <w:szCs w:val="24"/>
        </w:rPr>
        <w:t xml:space="preserve"> the second appellant. Counsel for the respondent could not explain th</w:t>
      </w:r>
      <w:r w:rsidR="003D452C" w:rsidRPr="00F44A72">
        <w:rPr>
          <w:rFonts w:ascii="Times New Roman" w:hAnsi="Times New Roman" w:cs="Times New Roman"/>
          <w:sz w:val="24"/>
          <w:szCs w:val="24"/>
        </w:rPr>
        <w:t>eir questionable</w:t>
      </w:r>
      <w:r w:rsidR="00C50E4A" w:rsidRPr="00F44A72">
        <w:rPr>
          <w:rFonts w:ascii="Times New Roman" w:hAnsi="Times New Roman" w:cs="Times New Roman"/>
          <w:sz w:val="24"/>
          <w:szCs w:val="24"/>
        </w:rPr>
        <w:t xml:space="preserve"> conduct </w:t>
      </w:r>
      <w:r w:rsidR="000D3817" w:rsidRPr="00F44A72">
        <w:rPr>
          <w:rFonts w:ascii="Times New Roman" w:hAnsi="Times New Roman" w:cs="Times New Roman"/>
          <w:sz w:val="24"/>
          <w:szCs w:val="24"/>
        </w:rPr>
        <w:t xml:space="preserve">on this issue </w:t>
      </w:r>
      <w:r w:rsidR="00C50E4A" w:rsidRPr="00F44A72">
        <w:rPr>
          <w:rFonts w:ascii="Times New Roman" w:hAnsi="Times New Roman" w:cs="Times New Roman"/>
          <w:sz w:val="24"/>
          <w:szCs w:val="24"/>
        </w:rPr>
        <w:t>when they addressed us during the appeal.</w:t>
      </w:r>
      <w:r w:rsidR="00E515C8" w:rsidRPr="00F44A72">
        <w:rPr>
          <w:rFonts w:ascii="Times New Roman" w:hAnsi="Times New Roman" w:cs="Times New Roman"/>
          <w:sz w:val="24"/>
          <w:szCs w:val="24"/>
        </w:rPr>
        <w:t xml:space="preserve"> Notwithstanding, they obtained a warrant of execution.</w:t>
      </w:r>
    </w:p>
    <w:p w14:paraId="6B5E37A5" w14:textId="7EDC6689" w:rsidR="00723150" w:rsidRPr="00F44A72" w:rsidRDefault="00F44A72" w:rsidP="00F44A72">
      <w:pPr>
        <w:spacing w:after="0" w:line="360" w:lineRule="auto"/>
        <w:ind w:left="1440" w:hanging="720"/>
        <w:jc w:val="both"/>
        <w:rPr>
          <w:rFonts w:ascii="Times New Roman" w:hAnsi="Times New Roman" w:cs="Times New Roman"/>
          <w:sz w:val="24"/>
          <w:szCs w:val="24"/>
        </w:rPr>
      </w:pPr>
      <w:r w:rsidRPr="00723150">
        <w:rPr>
          <w:rFonts w:ascii="Times New Roman" w:hAnsi="Times New Roman" w:cs="Times New Roman"/>
          <w:sz w:val="24"/>
          <w:szCs w:val="24"/>
        </w:rPr>
        <w:t>8.</w:t>
      </w:r>
      <w:r w:rsidRPr="00723150">
        <w:rPr>
          <w:rFonts w:ascii="Times New Roman" w:hAnsi="Times New Roman" w:cs="Times New Roman"/>
          <w:sz w:val="24"/>
          <w:szCs w:val="24"/>
        </w:rPr>
        <w:tab/>
      </w:r>
      <w:r w:rsidR="00723150" w:rsidRPr="00F44A72">
        <w:rPr>
          <w:rFonts w:ascii="Times New Roman" w:hAnsi="Times New Roman" w:cs="Times New Roman"/>
          <w:sz w:val="24"/>
          <w:szCs w:val="24"/>
        </w:rPr>
        <w:t xml:space="preserve">The </w:t>
      </w:r>
      <w:r w:rsidR="00025871" w:rsidRPr="00F44A72">
        <w:rPr>
          <w:rFonts w:ascii="Times New Roman" w:hAnsi="Times New Roman" w:cs="Times New Roman"/>
          <w:sz w:val="24"/>
          <w:szCs w:val="24"/>
        </w:rPr>
        <w:t xml:space="preserve">appellant went on to endeavour, by way of their application for rescission on sworn affidavit, </w:t>
      </w:r>
      <w:r w:rsidR="00723150" w:rsidRPr="00F44A72">
        <w:rPr>
          <w:rFonts w:ascii="Times New Roman" w:hAnsi="Times New Roman" w:cs="Times New Roman"/>
          <w:sz w:val="24"/>
          <w:szCs w:val="24"/>
        </w:rPr>
        <w:t xml:space="preserve"> </w:t>
      </w:r>
      <w:r w:rsidR="00FB55E5" w:rsidRPr="00F44A72">
        <w:rPr>
          <w:rFonts w:ascii="Times New Roman" w:hAnsi="Times New Roman" w:cs="Times New Roman"/>
          <w:sz w:val="24"/>
          <w:szCs w:val="24"/>
        </w:rPr>
        <w:t xml:space="preserve">to </w:t>
      </w:r>
      <w:r w:rsidR="00723150" w:rsidRPr="00F44A72">
        <w:rPr>
          <w:rFonts w:ascii="Times New Roman" w:hAnsi="Times New Roman" w:cs="Times New Roman"/>
          <w:sz w:val="24"/>
          <w:szCs w:val="24"/>
        </w:rPr>
        <w:t>show good and sufficient cause as to why the default judgment should be set aside</w:t>
      </w:r>
      <w:r w:rsidR="00FB55E5" w:rsidRPr="00F44A72">
        <w:rPr>
          <w:rFonts w:ascii="Times New Roman" w:hAnsi="Times New Roman" w:cs="Times New Roman"/>
          <w:sz w:val="24"/>
          <w:szCs w:val="24"/>
        </w:rPr>
        <w:t xml:space="preserve"> and</w:t>
      </w:r>
      <w:r w:rsidR="00723150" w:rsidRPr="00F44A72">
        <w:rPr>
          <w:rFonts w:ascii="Times New Roman" w:hAnsi="Times New Roman" w:cs="Times New Roman"/>
          <w:sz w:val="24"/>
          <w:szCs w:val="24"/>
        </w:rPr>
        <w:t xml:space="preserve"> expla</w:t>
      </w:r>
      <w:r w:rsidR="00FB55E5" w:rsidRPr="00F44A72">
        <w:rPr>
          <w:rFonts w:ascii="Times New Roman" w:hAnsi="Times New Roman" w:cs="Times New Roman"/>
          <w:sz w:val="24"/>
          <w:szCs w:val="24"/>
        </w:rPr>
        <w:t>in the reasons</w:t>
      </w:r>
      <w:r w:rsidR="00723150" w:rsidRPr="00F44A72">
        <w:rPr>
          <w:rFonts w:ascii="Times New Roman" w:hAnsi="Times New Roman" w:cs="Times New Roman"/>
          <w:sz w:val="24"/>
          <w:szCs w:val="24"/>
        </w:rPr>
        <w:t xml:space="preserve"> for the default</w:t>
      </w:r>
      <w:r w:rsidR="00025871" w:rsidRPr="00F44A72">
        <w:rPr>
          <w:rFonts w:ascii="Times New Roman" w:hAnsi="Times New Roman" w:cs="Times New Roman"/>
          <w:sz w:val="24"/>
          <w:szCs w:val="24"/>
        </w:rPr>
        <w:t>.</w:t>
      </w:r>
    </w:p>
    <w:p w14:paraId="77588C93" w14:textId="5D4AC070" w:rsidR="008A6D62" w:rsidRPr="00F44A72" w:rsidRDefault="00F44A72" w:rsidP="00F44A7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723150" w:rsidRPr="00F44A72">
        <w:rPr>
          <w:rFonts w:ascii="Times New Roman" w:hAnsi="Times New Roman" w:cs="Times New Roman"/>
          <w:sz w:val="24"/>
          <w:szCs w:val="24"/>
        </w:rPr>
        <w:t xml:space="preserve">The </w:t>
      </w:r>
      <w:r w:rsidR="00025871" w:rsidRPr="00F44A72">
        <w:rPr>
          <w:rFonts w:ascii="Times New Roman" w:hAnsi="Times New Roman" w:cs="Times New Roman"/>
          <w:sz w:val="24"/>
          <w:szCs w:val="24"/>
        </w:rPr>
        <w:t>r</w:t>
      </w:r>
      <w:r w:rsidR="00723150" w:rsidRPr="00F44A72">
        <w:rPr>
          <w:rFonts w:ascii="Times New Roman" w:hAnsi="Times New Roman" w:cs="Times New Roman"/>
          <w:sz w:val="24"/>
          <w:szCs w:val="24"/>
        </w:rPr>
        <w:t xml:space="preserve">espondent denied the allegations made by the </w:t>
      </w:r>
      <w:r w:rsidR="00025871" w:rsidRPr="00F44A72">
        <w:rPr>
          <w:rFonts w:ascii="Times New Roman" w:hAnsi="Times New Roman" w:cs="Times New Roman"/>
          <w:sz w:val="24"/>
          <w:szCs w:val="24"/>
        </w:rPr>
        <w:t>a</w:t>
      </w:r>
      <w:r w:rsidR="00723150" w:rsidRPr="00F44A72">
        <w:rPr>
          <w:rFonts w:ascii="Times New Roman" w:hAnsi="Times New Roman" w:cs="Times New Roman"/>
          <w:sz w:val="24"/>
          <w:szCs w:val="24"/>
        </w:rPr>
        <w:t>ppellants in th</w:t>
      </w:r>
      <w:r w:rsidR="00025871" w:rsidRPr="00F44A72">
        <w:rPr>
          <w:rFonts w:ascii="Times New Roman" w:hAnsi="Times New Roman" w:cs="Times New Roman"/>
          <w:sz w:val="24"/>
          <w:szCs w:val="24"/>
        </w:rPr>
        <w:t>eir</w:t>
      </w:r>
      <w:r w:rsidR="00723150" w:rsidRPr="00F44A72">
        <w:rPr>
          <w:rFonts w:ascii="Times New Roman" w:hAnsi="Times New Roman" w:cs="Times New Roman"/>
          <w:sz w:val="24"/>
          <w:szCs w:val="24"/>
        </w:rPr>
        <w:t xml:space="preserve"> recission application </w:t>
      </w:r>
      <w:r w:rsidR="008A6D62" w:rsidRPr="00F44A72">
        <w:rPr>
          <w:rFonts w:ascii="Times New Roman" w:hAnsi="Times New Roman" w:cs="Times New Roman"/>
          <w:sz w:val="24"/>
          <w:szCs w:val="24"/>
        </w:rPr>
        <w:t xml:space="preserve">and </w:t>
      </w:r>
      <w:r w:rsidR="00025871" w:rsidRPr="00F44A72">
        <w:rPr>
          <w:rFonts w:ascii="Times New Roman" w:hAnsi="Times New Roman" w:cs="Times New Roman"/>
          <w:sz w:val="24"/>
          <w:szCs w:val="24"/>
        </w:rPr>
        <w:t>based their opposi</w:t>
      </w:r>
      <w:r w:rsidR="008A6D62" w:rsidRPr="00F44A72">
        <w:rPr>
          <w:rFonts w:ascii="Times New Roman" w:hAnsi="Times New Roman" w:cs="Times New Roman"/>
          <w:sz w:val="24"/>
          <w:szCs w:val="24"/>
        </w:rPr>
        <w:t xml:space="preserve">tion of the application by denying good cause and raising </w:t>
      </w:r>
      <w:r w:rsidR="00723150" w:rsidRPr="00F44A72">
        <w:rPr>
          <w:rFonts w:ascii="Times New Roman" w:hAnsi="Times New Roman" w:cs="Times New Roman"/>
          <w:sz w:val="24"/>
          <w:szCs w:val="24"/>
        </w:rPr>
        <w:t xml:space="preserve">four points </w:t>
      </w:r>
      <w:r w:rsidR="00723150" w:rsidRPr="00F44A72">
        <w:rPr>
          <w:rFonts w:ascii="Times New Roman" w:hAnsi="Times New Roman" w:cs="Times New Roman"/>
          <w:i/>
          <w:iCs/>
          <w:sz w:val="24"/>
          <w:szCs w:val="24"/>
        </w:rPr>
        <w:t>in limine</w:t>
      </w:r>
      <w:r w:rsidR="008A6D62" w:rsidRPr="00F44A72">
        <w:rPr>
          <w:rFonts w:ascii="Times New Roman" w:hAnsi="Times New Roman" w:cs="Times New Roman"/>
          <w:sz w:val="24"/>
          <w:szCs w:val="24"/>
        </w:rPr>
        <w:t xml:space="preserve">: </w:t>
      </w:r>
    </w:p>
    <w:p w14:paraId="186C617B" w14:textId="69BC8416" w:rsidR="00F55827" w:rsidRPr="00F44A72" w:rsidRDefault="00F44A72" w:rsidP="00F44A72">
      <w:pPr>
        <w:spacing w:after="0"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55827" w:rsidRPr="00F44A72">
        <w:rPr>
          <w:rFonts w:ascii="Times New Roman" w:hAnsi="Times New Roman" w:cs="Times New Roman"/>
          <w:sz w:val="24"/>
          <w:szCs w:val="24"/>
        </w:rPr>
        <w:t>Failure to request an extension of time as provided for in rule 60(5)(a) of the Magistrates’ Court Rules;</w:t>
      </w:r>
    </w:p>
    <w:p w14:paraId="4D5FFA4C" w14:textId="1A576EAE" w:rsidR="00F55827" w:rsidRPr="00F44A72" w:rsidRDefault="00F44A72" w:rsidP="00F44A72">
      <w:pPr>
        <w:spacing w:after="0"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F55827" w:rsidRPr="00F44A72">
        <w:rPr>
          <w:rFonts w:ascii="Times New Roman" w:hAnsi="Times New Roman" w:cs="Times New Roman"/>
          <w:sz w:val="24"/>
          <w:szCs w:val="24"/>
        </w:rPr>
        <w:t xml:space="preserve">lack of </w:t>
      </w:r>
      <w:r w:rsidR="00F55827" w:rsidRPr="00F44A72">
        <w:rPr>
          <w:rFonts w:ascii="Times New Roman" w:hAnsi="Times New Roman" w:cs="Times New Roman"/>
          <w:i/>
          <w:iCs/>
          <w:sz w:val="24"/>
          <w:szCs w:val="24"/>
        </w:rPr>
        <w:t>locus standi</w:t>
      </w:r>
      <w:r w:rsidR="00F55827" w:rsidRPr="00F44A72">
        <w:rPr>
          <w:rFonts w:ascii="Times New Roman" w:hAnsi="Times New Roman" w:cs="Times New Roman"/>
          <w:sz w:val="24"/>
          <w:szCs w:val="24"/>
        </w:rPr>
        <w:t xml:space="preserve"> on behalf of the second applicant (appellant);</w:t>
      </w:r>
    </w:p>
    <w:p w14:paraId="3C5904EB" w14:textId="0F2BB400" w:rsidR="00F55827" w:rsidRPr="00F44A72" w:rsidRDefault="00F44A72" w:rsidP="00F44A72">
      <w:pPr>
        <w:spacing w:after="0"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723150" w:rsidRPr="00F44A72">
        <w:rPr>
          <w:rFonts w:ascii="Times New Roman" w:hAnsi="Times New Roman" w:cs="Times New Roman"/>
          <w:sz w:val="24"/>
          <w:szCs w:val="24"/>
        </w:rPr>
        <w:t>the founding affidavit and the confirmatory affidavits failed to meet the requirements of an affidavit therefore, the rescission application is not supported by an affidavit and the application stood to be dismissed</w:t>
      </w:r>
      <w:r w:rsidR="00F55827" w:rsidRPr="00F44A72">
        <w:rPr>
          <w:rFonts w:ascii="Times New Roman" w:hAnsi="Times New Roman" w:cs="Times New Roman"/>
          <w:sz w:val="24"/>
          <w:szCs w:val="24"/>
        </w:rPr>
        <w:t>; and</w:t>
      </w:r>
    </w:p>
    <w:p w14:paraId="092E8B04" w14:textId="71E4B37C" w:rsidR="00F55827" w:rsidRPr="00F44A72" w:rsidRDefault="00F44A72" w:rsidP="00F44A72">
      <w:pPr>
        <w:spacing w:after="0"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723150" w:rsidRPr="00F44A72">
        <w:rPr>
          <w:rFonts w:ascii="Times New Roman" w:hAnsi="Times New Roman" w:cs="Times New Roman"/>
          <w:sz w:val="24"/>
          <w:szCs w:val="24"/>
        </w:rPr>
        <w:t xml:space="preserve">the </w:t>
      </w:r>
      <w:r w:rsidR="00F55827" w:rsidRPr="00F44A72">
        <w:rPr>
          <w:rFonts w:ascii="Times New Roman" w:hAnsi="Times New Roman" w:cs="Times New Roman"/>
          <w:sz w:val="24"/>
          <w:szCs w:val="24"/>
        </w:rPr>
        <w:t>a</w:t>
      </w:r>
      <w:r w:rsidR="00723150" w:rsidRPr="00F44A72">
        <w:rPr>
          <w:rFonts w:ascii="Times New Roman" w:hAnsi="Times New Roman" w:cs="Times New Roman"/>
          <w:sz w:val="24"/>
          <w:szCs w:val="24"/>
        </w:rPr>
        <w:t xml:space="preserve">ppellants had not disclosed a </w:t>
      </w:r>
      <w:r w:rsidR="00723150" w:rsidRPr="00F44A72">
        <w:rPr>
          <w:rFonts w:ascii="Times New Roman" w:hAnsi="Times New Roman" w:cs="Times New Roman"/>
          <w:i/>
          <w:iCs/>
          <w:sz w:val="24"/>
          <w:szCs w:val="24"/>
        </w:rPr>
        <w:t>bona fide</w:t>
      </w:r>
      <w:r w:rsidR="00723150" w:rsidRPr="00F44A72">
        <w:rPr>
          <w:rFonts w:ascii="Times New Roman" w:hAnsi="Times New Roman" w:cs="Times New Roman"/>
          <w:sz w:val="24"/>
          <w:szCs w:val="24"/>
        </w:rPr>
        <w:t xml:space="preserve"> defence, essentially that no good cause has been shown by the </w:t>
      </w:r>
      <w:r w:rsidR="00F55827" w:rsidRPr="00F44A72">
        <w:rPr>
          <w:rFonts w:ascii="Times New Roman" w:hAnsi="Times New Roman" w:cs="Times New Roman"/>
          <w:sz w:val="24"/>
          <w:szCs w:val="24"/>
        </w:rPr>
        <w:t>a</w:t>
      </w:r>
      <w:r w:rsidR="00723150" w:rsidRPr="00F44A72">
        <w:rPr>
          <w:rFonts w:ascii="Times New Roman" w:hAnsi="Times New Roman" w:cs="Times New Roman"/>
          <w:sz w:val="24"/>
          <w:szCs w:val="24"/>
        </w:rPr>
        <w:t>ppellants to justify the rescission of the default judgment.</w:t>
      </w:r>
    </w:p>
    <w:p w14:paraId="23CE1930" w14:textId="24C11913" w:rsidR="00723150" w:rsidRPr="00F44A72" w:rsidRDefault="00F44A72" w:rsidP="00F44A72">
      <w:pPr>
        <w:spacing w:after="0" w:line="360" w:lineRule="auto"/>
        <w:ind w:left="2160" w:hanging="720"/>
        <w:jc w:val="both"/>
        <w:rPr>
          <w:rFonts w:ascii="Times New Roman" w:hAnsi="Times New Roman" w:cs="Times New Roman"/>
          <w:sz w:val="24"/>
          <w:szCs w:val="24"/>
        </w:rPr>
      </w:pPr>
      <w:r w:rsidRPr="00F55827">
        <w:rPr>
          <w:rFonts w:ascii="Times New Roman" w:hAnsi="Times New Roman" w:cs="Times New Roman"/>
          <w:sz w:val="24"/>
          <w:szCs w:val="24"/>
        </w:rPr>
        <w:t>5.</w:t>
      </w:r>
      <w:r w:rsidRPr="00F55827">
        <w:rPr>
          <w:rFonts w:ascii="Times New Roman" w:hAnsi="Times New Roman" w:cs="Times New Roman"/>
          <w:sz w:val="24"/>
          <w:szCs w:val="24"/>
        </w:rPr>
        <w:tab/>
      </w:r>
      <w:r w:rsidR="00723150" w:rsidRPr="00F44A72">
        <w:rPr>
          <w:rFonts w:ascii="Times New Roman" w:hAnsi="Times New Roman" w:cs="Times New Roman"/>
          <w:sz w:val="24"/>
          <w:szCs w:val="24"/>
        </w:rPr>
        <w:t xml:space="preserve">In addition, the </w:t>
      </w:r>
      <w:r w:rsidR="00814211" w:rsidRPr="00F44A72">
        <w:rPr>
          <w:rFonts w:ascii="Times New Roman" w:hAnsi="Times New Roman" w:cs="Times New Roman"/>
          <w:sz w:val="24"/>
          <w:szCs w:val="24"/>
        </w:rPr>
        <w:t>r</w:t>
      </w:r>
      <w:r w:rsidR="00723150" w:rsidRPr="00F44A72">
        <w:rPr>
          <w:rFonts w:ascii="Times New Roman" w:hAnsi="Times New Roman" w:cs="Times New Roman"/>
          <w:sz w:val="24"/>
          <w:szCs w:val="24"/>
        </w:rPr>
        <w:t xml:space="preserve">espondent contended that no case had been made out for reliance on </w:t>
      </w:r>
      <w:r w:rsidR="002250ED" w:rsidRPr="00F44A72">
        <w:rPr>
          <w:rFonts w:ascii="Times New Roman" w:hAnsi="Times New Roman" w:cs="Times New Roman"/>
          <w:sz w:val="24"/>
          <w:szCs w:val="24"/>
        </w:rPr>
        <w:t>s</w:t>
      </w:r>
      <w:r w:rsidR="00723150" w:rsidRPr="00F44A72">
        <w:rPr>
          <w:rFonts w:ascii="Times New Roman" w:hAnsi="Times New Roman" w:cs="Times New Roman"/>
          <w:sz w:val="24"/>
          <w:szCs w:val="24"/>
        </w:rPr>
        <w:t>ection 36 of the Magistrates' Court Act for the rescission of the judgment.</w:t>
      </w:r>
    </w:p>
    <w:p w14:paraId="34A8FDBC" w14:textId="0E638C73" w:rsidR="00723150" w:rsidRPr="00F44A72" w:rsidRDefault="00F44A72" w:rsidP="00F44A72">
      <w:pPr>
        <w:spacing w:after="0" w:line="360" w:lineRule="auto"/>
        <w:ind w:left="1440" w:hanging="720"/>
        <w:jc w:val="both"/>
        <w:rPr>
          <w:rFonts w:ascii="Times New Roman" w:hAnsi="Times New Roman" w:cs="Times New Roman"/>
          <w:i/>
          <w:iCs/>
          <w:sz w:val="24"/>
          <w:szCs w:val="24"/>
        </w:rPr>
      </w:pPr>
      <w:r w:rsidRPr="00814211">
        <w:rPr>
          <w:rFonts w:ascii="Times New Roman" w:hAnsi="Times New Roman" w:cs="Times New Roman"/>
          <w:sz w:val="24"/>
          <w:szCs w:val="24"/>
        </w:rPr>
        <w:t>10.</w:t>
      </w:r>
      <w:r w:rsidRPr="00814211">
        <w:rPr>
          <w:rFonts w:ascii="Times New Roman" w:hAnsi="Times New Roman" w:cs="Times New Roman"/>
          <w:sz w:val="24"/>
          <w:szCs w:val="24"/>
        </w:rPr>
        <w:tab/>
      </w:r>
      <w:r w:rsidR="00723150" w:rsidRPr="00F44A72">
        <w:rPr>
          <w:rFonts w:ascii="Times New Roman" w:hAnsi="Times New Roman" w:cs="Times New Roman"/>
          <w:sz w:val="24"/>
          <w:szCs w:val="24"/>
        </w:rPr>
        <w:t xml:space="preserve">The </w:t>
      </w:r>
      <w:r w:rsidR="008A6D62" w:rsidRPr="00F44A72">
        <w:rPr>
          <w:rFonts w:ascii="Times New Roman" w:hAnsi="Times New Roman" w:cs="Times New Roman"/>
          <w:sz w:val="24"/>
          <w:szCs w:val="24"/>
        </w:rPr>
        <w:t>a</w:t>
      </w:r>
      <w:r w:rsidR="00723150" w:rsidRPr="00F44A72">
        <w:rPr>
          <w:rFonts w:ascii="Times New Roman" w:hAnsi="Times New Roman" w:cs="Times New Roman"/>
          <w:sz w:val="24"/>
          <w:szCs w:val="24"/>
        </w:rPr>
        <w:t xml:space="preserve">ppellants filed a </w:t>
      </w:r>
      <w:r w:rsidR="008A6D62" w:rsidRPr="00F44A72">
        <w:rPr>
          <w:rFonts w:ascii="Times New Roman" w:hAnsi="Times New Roman" w:cs="Times New Roman"/>
          <w:sz w:val="24"/>
          <w:szCs w:val="24"/>
        </w:rPr>
        <w:t>r</w:t>
      </w:r>
      <w:r w:rsidR="00723150" w:rsidRPr="00F44A72">
        <w:rPr>
          <w:rFonts w:ascii="Times New Roman" w:hAnsi="Times New Roman" w:cs="Times New Roman"/>
          <w:sz w:val="24"/>
          <w:szCs w:val="24"/>
        </w:rPr>
        <w:t xml:space="preserve">eplying </w:t>
      </w:r>
      <w:r w:rsidR="008A6D62" w:rsidRPr="00F44A72">
        <w:rPr>
          <w:rFonts w:ascii="Times New Roman" w:hAnsi="Times New Roman" w:cs="Times New Roman"/>
          <w:sz w:val="24"/>
          <w:szCs w:val="24"/>
        </w:rPr>
        <w:t>a</w:t>
      </w:r>
      <w:r w:rsidR="00723150" w:rsidRPr="00F44A72">
        <w:rPr>
          <w:rFonts w:ascii="Times New Roman" w:hAnsi="Times New Roman" w:cs="Times New Roman"/>
          <w:sz w:val="24"/>
          <w:szCs w:val="24"/>
        </w:rPr>
        <w:t xml:space="preserve">ffidavit dealing, in particular with the points </w:t>
      </w:r>
      <w:r w:rsidR="00723150" w:rsidRPr="00F44A72">
        <w:rPr>
          <w:rFonts w:ascii="Times New Roman" w:hAnsi="Times New Roman" w:cs="Times New Roman"/>
          <w:i/>
          <w:iCs/>
          <w:sz w:val="24"/>
          <w:szCs w:val="24"/>
        </w:rPr>
        <w:t>in limine.</w:t>
      </w:r>
    </w:p>
    <w:p w14:paraId="35D16761" w14:textId="070CF16D" w:rsidR="008A6D62" w:rsidRPr="00F44A72" w:rsidRDefault="00F44A72" w:rsidP="00F44A7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723150" w:rsidRPr="00F44A72">
        <w:rPr>
          <w:rFonts w:ascii="Times New Roman" w:hAnsi="Times New Roman" w:cs="Times New Roman"/>
          <w:sz w:val="24"/>
          <w:szCs w:val="24"/>
        </w:rPr>
        <w:t xml:space="preserve">Only the points </w:t>
      </w:r>
      <w:r w:rsidR="00723150" w:rsidRPr="00F44A72">
        <w:rPr>
          <w:rFonts w:ascii="Times New Roman" w:hAnsi="Times New Roman" w:cs="Times New Roman"/>
          <w:i/>
          <w:iCs/>
          <w:sz w:val="24"/>
          <w:szCs w:val="24"/>
        </w:rPr>
        <w:t>in limine</w:t>
      </w:r>
      <w:r w:rsidR="00723150" w:rsidRPr="00F44A72">
        <w:rPr>
          <w:rFonts w:ascii="Times New Roman" w:hAnsi="Times New Roman" w:cs="Times New Roman"/>
          <w:sz w:val="24"/>
          <w:szCs w:val="24"/>
        </w:rPr>
        <w:t xml:space="preserve"> were argued on 2 March 2023 and a determination on the matter was made without the merits</w:t>
      </w:r>
      <w:r w:rsidR="00711335" w:rsidRPr="00F44A72">
        <w:rPr>
          <w:rFonts w:ascii="Times New Roman" w:hAnsi="Times New Roman" w:cs="Times New Roman"/>
          <w:sz w:val="24"/>
          <w:szCs w:val="24"/>
        </w:rPr>
        <w:t xml:space="preserve"> having</w:t>
      </w:r>
      <w:r w:rsidR="00723150" w:rsidRPr="00F44A72">
        <w:rPr>
          <w:rFonts w:ascii="Times New Roman" w:hAnsi="Times New Roman" w:cs="Times New Roman"/>
          <w:sz w:val="24"/>
          <w:szCs w:val="24"/>
        </w:rPr>
        <w:t xml:space="preserve"> be</w:t>
      </w:r>
      <w:r w:rsidR="00711335" w:rsidRPr="00F44A72">
        <w:rPr>
          <w:rFonts w:ascii="Times New Roman" w:hAnsi="Times New Roman" w:cs="Times New Roman"/>
          <w:sz w:val="24"/>
          <w:szCs w:val="24"/>
        </w:rPr>
        <w:t>en</w:t>
      </w:r>
      <w:r w:rsidR="00723150" w:rsidRPr="00F44A72">
        <w:rPr>
          <w:rFonts w:ascii="Times New Roman" w:hAnsi="Times New Roman" w:cs="Times New Roman"/>
          <w:sz w:val="24"/>
          <w:szCs w:val="24"/>
        </w:rPr>
        <w:t xml:space="preserve"> argued.</w:t>
      </w:r>
    </w:p>
    <w:p w14:paraId="3875E11F" w14:textId="217E7EC1" w:rsidR="00723150" w:rsidRPr="00F44A72" w:rsidRDefault="00F44A72" w:rsidP="00F44A7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12.</w:t>
      </w:r>
      <w:r>
        <w:rPr>
          <w:rFonts w:ascii="Times New Roman" w:hAnsi="Times New Roman" w:cs="Times New Roman"/>
          <w:sz w:val="24"/>
          <w:szCs w:val="24"/>
        </w:rPr>
        <w:tab/>
      </w:r>
      <w:r w:rsidR="008A6D62" w:rsidRPr="00F44A72">
        <w:rPr>
          <w:rFonts w:ascii="Times New Roman" w:hAnsi="Times New Roman" w:cs="Times New Roman"/>
          <w:sz w:val="24"/>
          <w:szCs w:val="24"/>
        </w:rPr>
        <w:t xml:space="preserve">The ground for appeal </w:t>
      </w:r>
      <w:r w:rsidR="00C50878" w:rsidRPr="00F44A72">
        <w:rPr>
          <w:rFonts w:ascii="Times New Roman" w:hAnsi="Times New Roman" w:cs="Times New Roman"/>
          <w:sz w:val="24"/>
          <w:szCs w:val="24"/>
        </w:rPr>
        <w:t xml:space="preserve">by the appellants </w:t>
      </w:r>
      <w:r w:rsidR="00F55827" w:rsidRPr="00F44A72">
        <w:rPr>
          <w:rFonts w:ascii="Times New Roman" w:hAnsi="Times New Roman" w:cs="Times New Roman"/>
          <w:sz w:val="24"/>
          <w:szCs w:val="24"/>
        </w:rPr>
        <w:t>is</w:t>
      </w:r>
      <w:r w:rsidR="008A6D62" w:rsidRPr="00F44A72">
        <w:rPr>
          <w:rFonts w:ascii="Times New Roman" w:hAnsi="Times New Roman" w:cs="Times New Roman"/>
          <w:sz w:val="24"/>
          <w:szCs w:val="24"/>
        </w:rPr>
        <w:t xml:space="preserve"> now that the m</w:t>
      </w:r>
      <w:r w:rsidR="00723150" w:rsidRPr="00F44A72">
        <w:rPr>
          <w:rFonts w:ascii="Times New Roman" w:hAnsi="Times New Roman" w:cs="Times New Roman"/>
          <w:sz w:val="24"/>
          <w:szCs w:val="24"/>
        </w:rPr>
        <w:t xml:space="preserve">agistrate erred in upholding the third point </w:t>
      </w:r>
      <w:r w:rsidR="00723150" w:rsidRPr="00F44A72">
        <w:rPr>
          <w:rFonts w:ascii="Times New Roman" w:hAnsi="Times New Roman" w:cs="Times New Roman"/>
          <w:i/>
          <w:iCs/>
          <w:sz w:val="24"/>
          <w:szCs w:val="24"/>
        </w:rPr>
        <w:t>in limine</w:t>
      </w:r>
      <w:r w:rsidR="008A6D62" w:rsidRPr="00F44A72">
        <w:rPr>
          <w:rFonts w:ascii="Times New Roman" w:hAnsi="Times New Roman" w:cs="Times New Roman"/>
          <w:sz w:val="24"/>
          <w:szCs w:val="24"/>
        </w:rPr>
        <w:t xml:space="preserve"> that the </w:t>
      </w:r>
      <w:r w:rsidR="00723150" w:rsidRPr="00F44A72">
        <w:rPr>
          <w:rFonts w:ascii="Times New Roman" w:hAnsi="Times New Roman" w:cs="Times New Roman"/>
          <w:sz w:val="24"/>
          <w:szCs w:val="24"/>
        </w:rPr>
        <w:t>founding and confirmatory affidavits fail to meet the requirements of an affidavit.</w:t>
      </w:r>
      <w:r w:rsidR="008A6D62" w:rsidRPr="00F44A72">
        <w:rPr>
          <w:rFonts w:ascii="Times New Roman" w:hAnsi="Times New Roman" w:cs="Times New Roman"/>
          <w:sz w:val="24"/>
          <w:szCs w:val="24"/>
        </w:rPr>
        <w:t xml:space="preserve"> </w:t>
      </w:r>
      <w:r w:rsidR="00723150" w:rsidRPr="00F44A72">
        <w:rPr>
          <w:rFonts w:ascii="Times New Roman" w:hAnsi="Times New Roman" w:cs="Times New Roman"/>
          <w:sz w:val="24"/>
          <w:szCs w:val="24"/>
        </w:rPr>
        <w:t>The Magistrate</w:t>
      </w:r>
      <w:r w:rsidR="00085922" w:rsidRPr="00F44A72">
        <w:rPr>
          <w:rFonts w:ascii="Times New Roman" w:hAnsi="Times New Roman" w:cs="Times New Roman"/>
          <w:sz w:val="24"/>
          <w:szCs w:val="24"/>
        </w:rPr>
        <w:t xml:space="preserve">, </w:t>
      </w:r>
      <w:r w:rsidR="00B7394D" w:rsidRPr="00F44A72">
        <w:rPr>
          <w:rFonts w:ascii="Times New Roman" w:hAnsi="Times New Roman" w:cs="Times New Roman"/>
          <w:sz w:val="24"/>
          <w:szCs w:val="24"/>
        </w:rPr>
        <w:t>according to</w:t>
      </w:r>
      <w:r w:rsidR="00085922" w:rsidRPr="00F44A72">
        <w:rPr>
          <w:rFonts w:ascii="Times New Roman" w:hAnsi="Times New Roman" w:cs="Times New Roman"/>
          <w:sz w:val="24"/>
          <w:szCs w:val="24"/>
        </w:rPr>
        <w:t xml:space="preserve"> the appellants,</w:t>
      </w:r>
      <w:r w:rsidR="00723150" w:rsidRPr="00F44A72">
        <w:rPr>
          <w:rFonts w:ascii="Times New Roman" w:hAnsi="Times New Roman" w:cs="Times New Roman"/>
          <w:sz w:val="24"/>
          <w:szCs w:val="24"/>
        </w:rPr>
        <w:t xml:space="preserve"> misapplied the principle articulated and applied in </w:t>
      </w:r>
      <w:r w:rsidR="00723150" w:rsidRPr="00F44A72">
        <w:rPr>
          <w:rFonts w:ascii="Times New Roman" w:hAnsi="Times New Roman" w:cs="Times New Roman"/>
          <w:i/>
          <w:iCs/>
          <w:sz w:val="24"/>
          <w:szCs w:val="24"/>
        </w:rPr>
        <w:t>Absa Bank Limited v Botha NO and Others</w:t>
      </w:r>
      <w:r w:rsidR="00723150" w:rsidRPr="00F44A72">
        <w:rPr>
          <w:rFonts w:ascii="Times New Roman" w:hAnsi="Times New Roman" w:cs="Times New Roman"/>
          <w:sz w:val="24"/>
          <w:szCs w:val="24"/>
        </w:rPr>
        <w:t xml:space="preserve"> 2013 (5) SA 563 (GNP)</w:t>
      </w:r>
      <w:r w:rsidR="00F55827" w:rsidRPr="00F44A72">
        <w:rPr>
          <w:rFonts w:ascii="Times New Roman" w:hAnsi="Times New Roman" w:cs="Times New Roman"/>
          <w:sz w:val="24"/>
          <w:szCs w:val="24"/>
        </w:rPr>
        <w:t xml:space="preserve"> and made erroneous statements and inferences</w:t>
      </w:r>
      <w:r w:rsidR="00723150" w:rsidRPr="00F44A72">
        <w:rPr>
          <w:rFonts w:ascii="Times New Roman" w:hAnsi="Times New Roman" w:cs="Times New Roman"/>
          <w:sz w:val="24"/>
          <w:szCs w:val="24"/>
        </w:rPr>
        <w:t>.</w:t>
      </w:r>
    </w:p>
    <w:p w14:paraId="33757B4F" w14:textId="07E1C132" w:rsidR="00F55827" w:rsidRPr="00F44A72" w:rsidRDefault="00F44A72" w:rsidP="00F44A72">
      <w:pPr>
        <w:spacing w:after="0" w:line="360" w:lineRule="auto"/>
        <w:ind w:left="1440" w:hanging="720"/>
        <w:jc w:val="both"/>
        <w:rPr>
          <w:rFonts w:ascii="Times New Roman" w:hAnsi="Times New Roman" w:cs="Times New Roman"/>
          <w:sz w:val="24"/>
          <w:szCs w:val="24"/>
        </w:rPr>
      </w:pPr>
      <w:r w:rsidRPr="008A6D62">
        <w:rPr>
          <w:rFonts w:ascii="Times New Roman" w:hAnsi="Times New Roman" w:cs="Times New Roman"/>
          <w:sz w:val="24"/>
          <w:szCs w:val="24"/>
        </w:rPr>
        <w:t>13.</w:t>
      </w:r>
      <w:r w:rsidRPr="008A6D62">
        <w:rPr>
          <w:rFonts w:ascii="Times New Roman" w:hAnsi="Times New Roman" w:cs="Times New Roman"/>
          <w:sz w:val="24"/>
          <w:szCs w:val="24"/>
        </w:rPr>
        <w:tab/>
      </w:r>
      <w:r w:rsidR="00F55827" w:rsidRPr="00F44A72">
        <w:rPr>
          <w:rFonts w:ascii="Times New Roman" w:hAnsi="Times New Roman" w:cs="Times New Roman"/>
          <w:sz w:val="24"/>
          <w:szCs w:val="24"/>
        </w:rPr>
        <w:t xml:space="preserve">The cross appeal is that the court below erred in dismissing the first, second and fourth points </w:t>
      </w:r>
      <w:r w:rsidR="00F55827" w:rsidRPr="00F44A72">
        <w:rPr>
          <w:rFonts w:ascii="Times New Roman" w:hAnsi="Times New Roman" w:cs="Times New Roman"/>
          <w:i/>
          <w:iCs/>
          <w:sz w:val="24"/>
          <w:szCs w:val="24"/>
        </w:rPr>
        <w:t>in limine</w:t>
      </w:r>
      <w:r w:rsidR="00F55827" w:rsidRPr="00F44A72">
        <w:rPr>
          <w:rFonts w:ascii="Times New Roman" w:hAnsi="Times New Roman" w:cs="Times New Roman"/>
          <w:sz w:val="24"/>
          <w:szCs w:val="24"/>
        </w:rPr>
        <w:t xml:space="preserve"> as </w:t>
      </w:r>
      <w:r w:rsidR="00814211" w:rsidRPr="00F44A72">
        <w:rPr>
          <w:rFonts w:ascii="Times New Roman" w:hAnsi="Times New Roman" w:cs="Times New Roman"/>
          <w:sz w:val="24"/>
          <w:szCs w:val="24"/>
        </w:rPr>
        <w:t>contained</w:t>
      </w:r>
      <w:r w:rsidR="00F55827" w:rsidRPr="00F44A72">
        <w:rPr>
          <w:rFonts w:ascii="Times New Roman" w:hAnsi="Times New Roman" w:cs="Times New Roman"/>
          <w:sz w:val="24"/>
          <w:szCs w:val="24"/>
        </w:rPr>
        <w:t xml:space="preserve"> in the </w:t>
      </w:r>
      <w:r w:rsidR="00814211" w:rsidRPr="00F44A72">
        <w:rPr>
          <w:rFonts w:ascii="Times New Roman" w:hAnsi="Times New Roman" w:cs="Times New Roman"/>
          <w:sz w:val="24"/>
          <w:szCs w:val="24"/>
        </w:rPr>
        <w:t>respondent’s</w:t>
      </w:r>
      <w:r w:rsidR="00F55827" w:rsidRPr="00F44A72">
        <w:rPr>
          <w:rFonts w:ascii="Times New Roman" w:hAnsi="Times New Roman" w:cs="Times New Roman"/>
          <w:sz w:val="24"/>
          <w:szCs w:val="24"/>
        </w:rPr>
        <w:t xml:space="preserve"> opposing affidavit and they take the matter further to now demand that the order as to costs on a party and party scale</w:t>
      </w:r>
      <w:r w:rsidR="00814211" w:rsidRPr="00F44A72">
        <w:rPr>
          <w:rFonts w:ascii="Times New Roman" w:hAnsi="Times New Roman" w:cs="Times New Roman"/>
          <w:sz w:val="24"/>
          <w:szCs w:val="24"/>
        </w:rPr>
        <w:t>,</w:t>
      </w:r>
      <w:r w:rsidR="00F55827" w:rsidRPr="00F44A72">
        <w:rPr>
          <w:rFonts w:ascii="Times New Roman" w:hAnsi="Times New Roman" w:cs="Times New Roman"/>
          <w:sz w:val="24"/>
          <w:szCs w:val="24"/>
        </w:rPr>
        <w:t xml:space="preserve"> had to include costs of counsel in terms of rule 33(8) of the Magistrates’ Court Rules including the costs accompanied with the preparation and drafting of the heads of argument that was submitted during the hearing.</w:t>
      </w:r>
    </w:p>
    <w:p w14:paraId="270FBFD2" w14:textId="77777777" w:rsidR="00BC4385" w:rsidRPr="003F3E88" w:rsidRDefault="00BC4385" w:rsidP="00BC4385">
      <w:pPr>
        <w:pStyle w:val="ListParagraph"/>
        <w:spacing w:after="0" w:line="360" w:lineRule="auto"/>
        <w:jc w:val="both"/>
        <w:rPr>
          <w:rFonts w:ascii="Times New Roman" w:hAnsi="Times New Roman" w:cs="Times New Roman"/>
          <w:sz w:val="24"/>
          <w:szCs w:val="24"/>
        </w:rPr>
      </w:pPr>
    </w:p>
    <w:p w14:paraId="29018E72" w14:textId="6442972D" w:rsidR="00E50645" w:rsidRPr="00F44A72" w:rsidRDefault="00F44A72" w:rsidP="00F44A7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2456D7" w:rsidRPr="00F44A72">
        <w:rPr>
          <w:rFonts w:ascii="Times New Roman" w:hAnsi="Times New Roman" w:cs="Times New Roman"/>
          <w:sz w:val="24"/>
          <w:szCs w:val="24"/>
        </w:rPr>
        <w:t>It is accepted as proven and trite that the order granted in default came to the knowledge of the legal representative of the appellants on 5 March 2022. They then proceeded to serve</w:t>
      </w:r>
      <w:r w:rsidR="009321B5" w:rsidRPr="00F44A72">
        <w:rPr>
          <w:rFonts w:ascii="Times New Roman" w:hAnsi="Times New Roman" w:cs="Times New Roman"/>
          <w:sz w:val="24"/>
          <w:szCs w:val="24"/>
        </w:rPr>
        <w:t>,</w:t>
      </w:r>
      <w:r w:rsidR="002456D7" w:rsidRPr="00F44A72">
        <w:rPr>
          <w:rFonts w:ascii="Times New Roman" w:hAnsi="Times New Roman" w:cs="Times New Roman"/>
          <w:sz w:val="24"/>
          <w:szCs w:val="24"/>
        </w:rPr>
        <w:t xml:space="preserve"> </w:t>
      </w:r>
      <w:r w:rsidR="002456D7" w:rsidRPr="00F44A72">
        <w:rPr>
          <w:rFonts w:ascii="Times New Roman" w:hAnsi="Times New Roman" w:cs="Times New Roman"/>
          <w:i/>
          <w:iCs/>
          <w:sz w:val="24"/>
          <w:szCs w:val="24"/>
        </w:rPr>
        <w:t>via</w:t>
      </w:r>
      <w:r w:rsidR="002456D7" w:rsidRPr="00F44A72">
        <w:rPr>
          <w:rFonts w:ascii="Times New Roman" w:hAnsi="Times New Roman" w:cs="Times New Roman"/>
          <w:sz w:val="24"/>
          <w:szCs w:val="24"/>
        </w:rPr>
        <w:t xml:space="preserve"> email</w:t>
      </w:r>
      <w:r w:rsidR="009321B5" w:rsidRPr="00F44A72">
        <w:rPr>
          <w:rFonts w:ascii="Times New Roman" w:hAnsi="Times New Roman" w:cs="Times New Roman"/>
          <w:sz w:val="24"/>
          <w:szCs w:val="24"/>
        </w:rPr>
        <w:t>,</w:t>
      </w:r>
      <w:r w:rsidR="00E43566">
        <w:rPr>
          <w:rStyle w:val="FootnoteReference"/>
          <w:rFonts w:ascii="Times New Roman" w:hAnsi="Times New Roman" w:cs="Times New Roman"/>
          <w:sz w:val="24"/>
          <w:szCs w:val="24"/>
        </w:rPr>
        <w:footnoteReference w:id="4"/>
      </w:r>
      <w:r w:rsidR="002456D7" w:rsidRPr="00F44A72">
        <w:rPr>
          <w:rFonts w:ascii="Times New Roman" w:hAnsi="Times New Roman" w:cs="Times New Roman"/>
          <w:sz w:val="24"/>
          <w:szCs w:val="24"/>
        </w:rPr>
        <w:t xml:space="preserve"> </w:t>
      </w:r>
      <w:r w:rsidR="00924CF7" w:rsidRPr="00F44A72">
        <w:rPr>
          <w:rFonts w:ascii="Times New Roman" w:hAnsi="Times New Roman" w:cs="Times New Roman"/>
          <w:sz w:val="24"/>
          <w:szCs w:val="24"/>
        </w:rPr>
        <w:t>a notice of motion in application for the rescission of the default judgment</w:t>
      </w:r>
      <w:r w:rsidR="009321B5" w:rsidRPr="00F44A72">
        <w:rPr>
          <w:rFonts w:ascii="Times New Roman" w:hAnsi="Times New Roman" w:cs="Times New Roman"/>
          <w:sz w:val="24"/>
          <w:szCs w:val="24"/>
        </w:rPr>
        <w:t xml:space="preserve"> on the legal representative of the respondent</w:t>
      </w:r>
      <w:r w:rsidR="00924CF7" w:rsidRPr="00F44A72">
        <w:rPr>
          <w:rFonts w:ascii="Times New Roman" w:hAnsi="Times New Roman" w:cs="Times New Roman"/>
          <w:sz w:val="24"/>
          <w:szCs w:val="24"/>
        </w:rPr>
        <w:t xml:space="preserve">. </w:t>
      </w:r>
      <w:r w:rsidR="00E43566" w:rsidRPr="00F44A72">
        <w:rPr>
          <w:rFonts w:ascii="Times New Roman" w:hAnsi="Times New Roman" w:cs="Times New Roman"/>
          <w:sz w:val="24"/>
          <w:szCs w:val="24"/>
        </w:rPr>
        <w:t xml:space="preserve">This was on 5 April 2022; </w:t>
      </w:r>
      <w:r w:rsidR="00E43566" w:rsidRPr="00F44A72">
        <w:rPr>
          <w:rFonts w:ascii="Times New Roman" w:hAnsi="Times New Roman" w:cs="Times New Roman"/>
          <w:sz w:val="24"/>
          <w:szCs w:val="24"/>
          <w:u w:val="single"/>
        </w:rPr>
        <w:t>21 days</w:t>
      </w:r>
      <w:r w:rsidR="00E43566" w:rsidRPr="00F44A72">
        <w:rPr>
          <w:rFonts w:ascii="Times New Roman" w:hAnsi="Times New Roman" w:cs="Times New Roman"/>
          <w:sz w:val="24"/>
          <w:szCs w:val="24"/>
        </w:rPr>
        <w:t xml:space="preserve"> after they learned of the existence of the default judgment.</w:t>
      </w:r>
    </w:p>
    <w:p w14:paraId="3BC28747" w14:textId="77777777" w:rsidR="00E50645" w:rsidRPr="00E50645" w:rsidRDefault="00E50645" w:rsidP="000B5D12">
      <w:pPr>
        <w:pStyle w:val="ListParagraph"/>
        <w:spacing w:line="360" w:lineRule="auto"/>
        <w:rPr>
          <w:rFonts w:ascii="Times New Roman" w:hAnsi="Times New Roman" w:cs="Times New Roman"/>
          <w:sz w:val="24"/>
          <w:szCs w:val="24"/>
        </w:rPr>
      </w:pPr>
    </w:p>
    <w:p w14:paraId="5741A482" w14:textId="6222EE00" w:rsidR="00984648" w:rsidRPr="00F44A72" w:rsidRDefault="00F44A72" w:rsidP="00F44A7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E50645" w:rsidRPr="00F44A72">
        <w:rPr>
          <w:rFonts w:ascii="Times New Roman" w:hAnsi="Times New Roman" w:cs="Times New Roman"/>
          <w:sz w:val="24"/>
          <w:szCs w:val="24"/>
        </w:rPr>
        <w:t>A</w:t>
      </w:r>
      <w:r w:rsidR="00924CF7" w:rsidRPr="00F44A72">
        <w:rPr>
          <w:rFonts w:ascii="Times New Roman" w:hAnsi="Times New Roman" w:cs="Times New Roman"/>
          <w:sz w:val="24"/>
          <w:szCs w:val="24"/>
        </w:rPr>
        <w:t xml:space="preserve"> </w:t>
      </w:r>
      <w:r w:rsidR="00E43566" w:rsidRPr="00F44A72">
        <w:rPr>
          <w:rFonts w:ascii="Times New Roman" w:hAnsi="Times New Roman" w:cs="Times New Roman"/>
          <w:sz w:val="24"/>
          <w:szCs w:val="24"/>
        </w:rPr>
        <w:t>confirmatory affidavit</w:t>
      </w:r>
      <w:r w:rsidR="00924CF7" w:rsidRPr="00F44A72">
        <w:rPr>
          <w:rFonts w:ascii="Times New Roman" w:hAnsi="Times New Roman" w:cs="Times New Roman"/>
          <w:sz w:val="24"/>
          <w:szCs w:val="24"/>
        </w:rPr>
        <w:t xml:space="preserve"> by </w:t>
      </w:r>
      <w:r w:rsidR="00E50645" w:rsidRPr="00F44A72">
        <w:rPr>
          <w:rFonts w:ascii="Times New Roman" w:hAnsi="Times New Roman" w:cs="Times New Roman"/>
          <w:sz w:val="24"/>
          <w:szCs w:val="24"/>
        </w:rPr>
        <w:t xml:space="preserve">one </w:t>
      </w:r>
      <w:r w:rsidR="00924CF7" w:rsidRPr="00F44A72">
        <w:rPr>
          <w:rFonts w:ascii="Times New Roman" w:hAnsi="Times New Roman" w:cs="Times New Roman"/>
          <w:sz w:val="24"/>
          <w:szCs w:val="24"/>
        </w:rPr>
        <w:t xml:space="preserve">W Sangweni </w:t>
      </w:r>
      <w:r w:rsidR="009321B5" w:rsidRPr="00F44A72">
        <w:rPr>
          <w:rFonts w:ascii="Times New Roman" w:hAnsi="Times New Roman" w:cs="Times New Roman"/>
          <w:sz w:val="24"/>
          <w:szCs w:val="24"/>
        </w:rPr>
        <w:t xml:space="preserve">attached </w:t>
      </w:r>
      <w:r w:rsidR="00E50645" w:rsidRPr="00F44A72">
        <w:rPr>
          <w:rFonts w:ascii="Times New Roman" w:hAnsi="Times New Roman" w:cs="Times New Roman"/>
          <w:sz w:val="24"/>
          <w:szCs w:val="24"/>
        </w:rPr>
        <w:t xml:space="preserve">to the application </w:t>
      </w:r>
      <w:r w:rsidR="00924CF7" w:rsidRPr="00F44A72">
        <w:rPr>
          <w:rFonts w:ascii="Times New Roman" w:hAnsi="Times New Roman" w:cs="Times New Roman"/>
          <w:sz w:val="24"/>
          <w:szCs w:val="24"/>
        </w:rPr>
        <w:t xml:space="preserve">was not signed nor commissioned. </w:t>
      </w:r>
      <w:r w:rsidR="00D1721A" w:rsidRPr="00F44A72">
        <w:rPr>
          <w:rFonts w:ascii="Times New Roman" w:hAnsi="Times New Roman" w:cs="Times New Roman"/>
          <w:sz w:val="24"/>
          <w:szCs w:val="24"/>
        </w:rPr>
        <w:t xml:space="preserve">An attempt was made to rectify the </w:t>
      </w:r>
      <w:r w:rsidR="00743592" w:rsidRPr="00F44A72">
        <w:rPr>
          <w:rFonts w:ascii="Times New Roman" w:hAnsi="Times New Roman" w:cs="Times New Roman"/>
          <w:sz w:val="24"/>
          <w:szCs w:val="24"/>
        </w:rPr>
        <w:t xml:space="preserve">mistake </w:t>
      </w:r>
      <w:r w:rsidR="00924CF7" w:rsidRPr="00F44A72">
        <w:rPr>
          <w:rFonts w:ascii="Times New Roman" w:hAnsi="Times New Roman" w:cs="Times New Roman"/>
          <w:sz w:val="24"/>
          <w:szCs w:val="24"/>
        </w:rPr>
        <w:t>when the same affidavit signed and commissioned on 11 April 2022, was send to the respondent</w:t>
      </w:r>
      <w:r w:rsidR="00F77796" w:rsidRPr="00F44A72">
        <w:rPr>
          <w:rFonts w:ascii="Times New Roman" w:hAnsi="Times New Roman" w:cs="Times New Roman"/>
          <w:sz w:val="24"/>
          <w:szCs w:val="24"/>
        </w:rPr>
        <w:t>’s attorney</w:t>
      </w:r>
      <w:r w:rsidR="00924CF7" w:rsidRPr="00F44A72">
        <w:rPr>
          <w:rFonts w:ascii="Times New Roman" w:hAnsi="Times New Roman" w:cs="Times New Roman"/>
          <w:sz w:val="24"/>
          <w:szCs w:val="24"/>
        </w:rPr>
        <w:t>.</w:t>
      </w:r>
    </w:p>
    <w:p w14:paraId="27C885AA" w14:textId="77777777" w:rsidR="00E50645" w:rsidRPr="00E50645" w:rsidRDefault="00E50645" w:rsidP="005E40A4">
      <w:pPr>
        <w:pStyle w:val="ListParagraph"/>
        <w:spacing w:line="360" w:lineRule="auto"/>
        <w:rPr>
          <w:rFonts w:ascii="Times New Roman" w:hAnsi="Times New Roman" w:cs="Times New Roman"/>
          <w:sz w:val="24"/>
          <w:szCs w:val="24"/>
        </w:rPr>
      </w:pPr>
    </w:p>
    <w:p w14:paraId="2146A0CF" w14:textId="42D656D9" w:rsidR="00C0376D" w:rsidRPr="00F44A72" w:rsidRDefault="00F44A72" w:rsidP="00F44A7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DA39C5" w:rsidRPr="00F44A72">
        <w:rPr>
          <w:rFonts w:ascii="Times New Roman" w:hAnsi="Times New Roman" w:cs="Times New Roman"/>
          <w:sz w:val="24"/>
          <w:szCs w:val="24"/>
        </w:rPr>
        <w:t>Essential</w:t>
      </w:r>
      <w:r w:rsidR="00924CF7" w:rsidRPr="00F44A72">
        <w:rPr>
          <w:rFonts w:ascii="Times New Roman" w:hAnsi="Times New Roman" w:cs="Times New Roman"/>
          <w:sz w:val="24"/>
          <w:szCs w:val="24"/>
        </w:rPr>
        <w:t xml:space="preserve"> is that it is not known </w:t>
      </w:r>
      <w:r w:rsidR="00E50645" w:rsidRPr="00F44A72">
        <w:rPr>
          <w:rFonts w:ascii="Times New Roman" w:hAnsi="Times New Roman" w:cs="Times New Roman"/>
          <w:sz w:val="24"/>
          <w:szCs w:val="24"/>
        </w:rPr>
        <w:t xml:space="preserve">to this court </w:t>
      </w:r>
      <w:r w:rsidR="00924CF7" w:rsidRPr="00F44A72">
        <w:rPr>
          <w:rFonts w:ascii="Times New Roman" w:hAnsi="Times New Roman" w:cs="Times New Roman"/>
          <w:sz w:val="24"/>
          <w:szCs w:val="24"/>
        </w:rPr>
        <w:t>when th</w:t>
      </w:r>
      <w:r w:rsidR="00AD2101" w:rsidRPr="00F44A72">
        <w:rPr>
          <w:rFonts w:ascii="Times New Roman" w:hAnsi="Times New Roman" w:cs="Times New Roman"/>
          <w:sz w:val="24"/>
          <w:szCs w:val="24"/>
        </w:rPr>
        <w:t>e</w:t>
      </w:r>
      <w:r w:rsidR="00924CF7" w:rsidRPr="00F44A72">
        <w:rPr>
          <w:rFonts w:ascii="Times New Roman" w:hAnsi="Times New Roman" w:cs="Times New Roman"/>
          <w:sz w:val="24"/>
          <w:szCs w:val="24"/>
        </w:rPr>
        <w:t xml:space="preserve"> application for rescission was </w:t>
      </w:r>
      <w:r w:rsidR="00431E7C" w:rsidRPr="00F44A72">
        <w:rPr>
          <w:rFonts w:ascii="Times New Roman" w:hAnsi="Times New Roman" w:cs="Times New Roman"/>
          <w:sz w:val="24"/>
          <w:szCs w:val="24"/>
        </w:rPr>
        <w:t>served and filed on</w:t>
      </w:r>
      <w:r w:rsidR="00924CF7" w:rsidRPr="00F44A72">
        <w:rPr>
          <w:rFonts w:ascii="Times New Roman" w:hAnsi="Times New Roman" w:cs="Times New Roman"/>
          <w:sz w:val="24"/>
          <w:szCs w:val="24"/>
        </w:rPr>
        <w:t xml:space="preserve"> the </w:t>
      </w:r>
      <w:r w:rsidR="00DD3A22" w:rsidRPr="00F44A72">
        <w:rPr>
          <w:rFonts w:ascii="Times New Roman" w:hAnsi="Times New Roman" w:cs="Times New Roman"/>
          <w:sz w:val="24"/>
          <w:szCs w:val="24"/>
        </w:rPr>
        <w:t xml:space="preserve">regional </w:t>
      </w:r>
      <w:r w:rsidR="00924CF7" w:rsidRPr="00F44A72">
        <w:rPr>
          <w:rFonts w:ascii="Times New Roman" w:hAnsi="Times New Roman" w:cs="Times New Roman"/>
          <w:sz w:val="24"/>
          <w:szCs w:val="24"/>
        </w:rPr>
        <w:t>court itself</w:t>
      </w:r>
      <w:r w:rsidR="005A4818" w:rsidRPr="00F44A72">
        <w:rPr>
          <w:rFonts w:ascii="Times New Roman" w:hAnsi="Times New Roman" w:cs="Times New Roman"/>
          <w:sz w:val="24"/>
          <w:szCs w:val="24"/>
        </w:rPr>
        <w:t>; if ever</w:t>
      </w:r>
      <w:r w:rsidR="00924CF7" w:rsidRPr="00F44A72">
        <w:rPr>
          <w:rFonts w:ascii="Times New Roman" w:hAnsi="Times New Roman" w:cs="Times New Roman"/>
          <w:sz w:val="24"/>
          <w:szCs w:val="24"/>
        </w:rPr>
        <w:t>. The notice of motion that is at pages 51 to 53 of the Appeal Bundle</w:t>
      </w:r>
      <w:r w:rsidR="00DA39C5" w:rsidRPr="00F44A72">
        <w:rPr>
          <w:rFonts w:ascii="Times New Roman" w:hAnsi="Times New Roman" w:cs="Times New Roman"/>
          <w:sz w:val="24"/>
          <w:szCs w:val="24"/>
        </w:rPr>
        <w:t xml:space="preserve"> </w:t>
      </w:r>
      <w:r w:rsidR="00924CF7" w:rsidRPr="00F44A72">
        <w:rPr>
          <w:rFonts w:ascii="Times New Roman" w:hAnsi="Times New Roman" w:cs="Times New Roman"/>
          <w:sz w:val="24"/>
          <w:szCs w:val="24"/>
        </w:rPr>
        <w:t>before this court</w:t>
      </w:r>
      <w:r w:rsidR="00A33078" w:rsidRPr="00F44A72">
        <w:rPr>
          <w:rFonts w:ascii="Times New Roman" w:hAnsi="Times New Roman" w:cs="Times New Roman"/>
          <w:sz w:val="24"/>
          <w:szCs w:val="24"/>
        </w:rPr>
        <w:t>,</w:t>
      </w:r>
      <w:r w:rsidR="00924CF7" w:rsidRPr="00F44A72">
        <w:rPr>
          <w:rFonts w:ascii="Times New Roman" w:hAnsi="Times New Roman" w:cs="Times New Roman"/>
          <w:sz w:val="24"/>
          <w:szCs w:val="24"/>
        </w:rPr>
        <w:t xml:space="preserve"> does not </w:t>
      </w:r>
      <w:r w:rsidR="000D299D" w:rsidRPr="00F44A72">
        <w:rPr>
          <w:rFonts w:ascii="Times New Roman" w:hAnsi="Times New Roman" w:cs="Times New Roman"/>
          <w:sz w:val="24"/>
          <w:szCs w:val="24"/>
        </w:rPr>
        <w:t>show</w:t>
      </w:r>
      <w:r w:rsidR="00924CF7" w:rsidRPr="00F44A72">
        <w:rPr>
          <w:rFonts w:ascii="Times New Roman" w:hAnsi="Times New Roman" w:cs="Times New Roman"/>
          <w:sz w:val="24"/>
          <w:szCs w:val="24"/>
        </w:rPr>
        <w:t xml:space="preserve"> any official stamp or indication that it was indeed </w:t>
      </w:r>
      <w:r w:rsidR="002B2F16" w:rsidRPr="00F44A72">
        <w:rPr>
          <w:rFonts w:ascii="Times New Roman" w:hAnsi="Times New Roman" w:cs="Times New Roman"/>
          <w:sz w:val="24"/>
          <w:szCs w:val="24"/>
        </w:rPr>
        <w:t xml:space="preserve">filed and </w:t>
      </w:r>
      <w:r w:rsidR="002653C5" w:rsidRPr="00F44A72">
        <w:rPr>
          <w:rFonts w:ascii="Times New Roman" w:hAnsi="Times New Roman" w:cs="Times New Roman"/>
          <w:sz w:val="24"/>
          <w:szCs w:val="24"/>
        </w:rPr>
        <w:t>served</w:t>
      </w:r>
      <w:r w:rsidR="00924CF7" w:rsidRPr="00F44A72">
        <w:rPr>
          <w:rFonts w:ascii="Times New Roman" w:hAnsi="Times New Roman" w:cs="Times New Roman"/>
          <w:sz w:val="24"/>
          <w:szCs w:val="24"/>
        </w:rPr>
        <w:t xml:space="preserve"> </w:t>
      </w:r>
      <w:r w:rsidR="002653C5" w:rsidRPr="00F44A72">
        <w:rPr>
          <w:rFonts w:ascii="Times New Roman" w:hAnsi="Times New Roman" w:cs="Times New Roman"/>
          <w:sz w:val="24"/>
          <w:szCs w:val="24"/>
        </w:rPr>
        <w:t>on</w:t>
      </w:r>
      <w:r w:rsidR="00924CF7" w:rsidRPr="00F44A72">
        <w:rPr>
          <w:rFonts w:ascii="Times New Roman" w:hAnsi="Times New Roman" w:cs="Times New Roman"/>
          <w:sz w:val="24"/>
          <w:szCs w:val="24"/>
        </w:rPr>
        <w:t xml:space="preserve"> the Clerk of the Court: Bethlehem. </w:t>
      </w:r>
    </w:p>
    <w:p w14:paraId="2D93DE25" w14:textId="77777777" w:rsidR="00C0376D" w:rsidRPr="00C0376D" w:rsidRDefault="00C0376D" w:rsidP="005E40A4">
      <w:pPr>
        <w:pStyle w:val="ListParagraph"/>
        <w:spacing w:line="360" w:lineRule="auto"/>
        <w:rPr>
          <w:rFonts w:ascii="Times New Roman" w:hAnsi="Times New Roman" w:cs="Times New Roman"/>
          <w:sz w:val="24"/>
          <w:szCs w:val="24"/>
        </w:rPr>
      </w:pPr>
    </w:p>
    <w:p w14:paraId="40916B62" w14:textId="76A8EBF9" w:rsidR="00C0376D" w:rsidRPr="00F44A72" w:rsidRDefault="00F44A72" w:rsidP="00F44A72">
      <w:pPr>
        <w:spacing w:after="0" w:line="360" w:lineRule="auto"/>
        <w:ind w:left="720" w:hanging="720"/>
        <w:jc w:val="both"/>
        <w:rPr>
          <w:rFonts w:ascii="Times New Roman" w:hAnsi="Times New Roman" w:cs="Times New Roman"/>
          <w:sz w:val="24"/>
          <w:szCs w:val="24"/>
        </w:rPr>
      </w:pPr>
      <w:r w:rsidRPr="00C0376D">
        <w:rPr>
          <w:rFonts w:ascii="Times New Roman" w:hAnsi="Times New Roman" w:cs="Times New Roman"/>
          <w:sz w:val="24"/>
          <w:szCs w:val="24"/>
        </w:rPr>
        <w:lastRenderedPageBreak/>
        <w:t>[11]</w:t>
      </w:r>
      <w:r w:rsidRPr="00C0376D">
        <w:rPr>
          <w:rFonts w:ascii="Times New Roman" w:hAnsi="Times New Roman" w:cs="Times New Roman"/>
          <w:sz w:val="24"/>
          <w:szCs w:val="24"/>
        </w:rPr>
        <w:tab/>
      </w:r>
      <w:r w:rsidR="009A261D" w:rsidRPr="00F44A72">
        <w:rPr>
          <w:rFonts w:ascii="Times New Roman" w:hAnsi="Times New Roman" w:cs="Times New Roman"/>
          <w:sz w:val="24"/>
          <w:szCs w:val="24"/>
        </w:rPr>
        <w:t>Rule 49</w:t>
      </w:r>
      <w:r w:rsidR="00C0376D" w:rsidRPr="00F44A72">
        <w:rPr>
          <w:rFonts w:ascii="Times New Roman" w:hAnsi="Times New Roman" w:cs="Times New Roman"/>
          <w:sz w:val="24"/>
          <w:szCs w:val="24"/>
        </w:rPr>
        <w:t xml:space="preserve"> of the Rules Regulating the Conduct of the Proceedings of the Magistrates' Courts of South Africa that was promulgated in 2018</w:t>
      </w:r>
      <w:r w:rsidR="004C548C" w:rsidRPr="00F44A72">
        <w:rPr>
          <w:rFonts w:ascii="Times New Roman" w:hAnsi="Times New Roman" w:cs="Times New Roman"/>
          <w:sz w:val="24"/>
          <w:szCs w:val="24"/>
        </w:rPr>
        <w:t>,</w:t>
      </w:r>
      <w:r w:rsidR="00C0376D" w:rsidRPr="00F44A72">
        <w:rPr>
          <w:rFonts w:ascii="Times New Roman" w:hAnsi="Times New Roman" w:cs="Times New Roman"/>
          <w:sz w:val="24"/>
          <w:szCs w:val="24"/>
        </w:rPr>
        <w:t xml:space="preserve"> dictates that:</w:t>
      </w:r>
    </w:p>
    <w:p w14:paraId="6C29A8D3" w14:textId="2948C7EC" w:rsidR="009A261D" w:rsidRPr="00855B99" w:rsidRDefault="00855B99" w:rsidP="00C0376D">
      <w:pPr>
        <w:spacing w:line="240" w:lineRule="auto"/>
        <w:ind w:firstLine="720"/>
        <w:rPr>
          <w:rFonts w:ascii="Times New Roman" w:eastAsia="Times New Roman" w:hAnsi="Times New Roman" w:cs="Times New Roman"/>
          <w:b/>
          <w:bCs/>
          <w:color w:val="000000"/>
          <w:sz w:val="20"/>
          <w:szCs w:val="20"/>
          <w:lang w:val="en-US"/>
        </w:rPr>
      </w:pPr>
      <w:r w:rsidRPr="00855B99">
        <w:rPr>
          <w:rFonts w:ascii="Times New Roman" w:eastAsia="Times New Roman" w:hAnsi="Times New Roman" w:cs="Times New Roman"/>
          <w:b/>
          <w:bCs/>
          <w:color w:val="000000"/>
          <w:sz w:val="20"/>
          <w:szCs w:val="20"/>
          <w:lang w:val="en-US"/>
        </w:rPr>
        <w:t>49 Rescission</w:t>
      </w:r>
      <w:r w:rsidR="009A261D" w:rsidRPr="00855B99">
        <w:rPr>
          <w:rFonts w:ascii="Times New Roman" w:eastAsia="Times New Roman" w:hAnsi="Times New Roman" w:cs="Times New Roman"/>
          <w:b/>
          <w:bCs/>
          <w:color w:val="000000"/>
          <w:sz w:val="20"/>
          <w:szCs w:val="20"/>
          <w:lang w:val="en-US"/>
        </w:rPr>
        <w:t xml:space="preserve"> and variation of judgments</w:t>
      </w:r>
    </w:p>
    <w:p w14:paraId="1F0FB742" w14:textId="4ABB616E" w:rsidR="009A261D" w:rsidRPr="009A261D" w:rsidRDefault="009A261D" w:rsidP="00C0376D">
      <w:pPr>
        <w:spacing w:after="0" w:line="360" w:lineRule="auto"/>
        <w:ind w:left="1440" w:hanging="720"/>
        <w:jc w:val="both"/>
        <w:rPr>
          <w:rFonts w:ascii="Times New Roman" w:eastAsia="Times New Roman" w:hAnsi="Times New Roman" w:cs="Times New Roman"/>
          <w:color w:val="000000"/>
          <w:sz w:val="20"/>
          <w:szCs w:val="20"/>
          <w:lang w:val="en-US"/>
        </w:rPr>
      </w:pPr>
      <w:r w:rsidRPr="009A261D">
        <w:rPr>
          <w:rFonts w:ascii="Times New Roman" w:eastAsia="Times New Roman" w:hAnsi="Times New Roman" w:cs="Times New Roman"/>
          <w:color w:val="000000"/>
          <w:sz w:val="20"/>
          <w:szCs w:val="20"/>
          <w:lang w:val="en-US"/>
        </w:rPr>
        <w:t xml:space="preserve">(1) </w:t>
      </w:r>
      <w:r w:rsidR="00C0376D">
        <w:rPr>
          <w:rFonts w:ascii="Times New Roman" w:eastAsia="Times New Roman" w:hAnsi="Times New Roman" w:cs="Times New Roman"/>
          <w:color w:val="000000"/>
          <w:sz w:val="20"/>
          <w:szCs w:val="20"/>
          <w:lang w:val="en-US"/>
        </w:rPr>
        <w:tab/>
      </w:r>
      <w:r w:rsidRPr="009A261D">
        <w:rPr>
          <w:rFonts w:ascii="Times New Roman" w:eastAsia="Times New Roman" w:hAnsi="Times New Roman" w:cs="Times New Roman"/>
          <w:color w:val="000000"/>
          <w:sz w:val="20"/>
          <w:szCs w:val="20"/>
          <w:lang w:val="en-US"/>
        </w:rPr>
        <w:t xml:space="preserve">A party to proceedings in which a default judgment has been given, or any person affected by such judgment, </w:t>
      </w:r>
      <w:r w:rsidRPr="009A261D">
        <w:rPr>
          <w:rFonts w:ascii="Times New Roman" w:eastAsia="Times New Roman" w:hAnsi="Times New Roman" w:cs="Times New Roman"/>
          <w:color w:val="000000"/>
          <w:sz w:val="20"/>
          <w:szCs w:val="20"/>
          <w:u w:val="single"/>
          <w:lang w:val="en-US"/>
        </w:rPr>
        <w:t>may within 20 days after obtaining knowledge</w:t>
      </w:r>
      <w:r w:rsidRPr="009A261D">
        <w:rPr>
          <w:rFonts w:ascii="Times New Roman" w:eastAsia="Times New Roman" w:hAnsi="Times New Roman" w:cs="Times New Roman"/>
          <w:color w:val="000000"/>
          <w:sz w:val="20"/>
          <w:szCs w:val="20"/>
          <w:lang w:val="en-US"/>
        </w:rPr>
        <w:t xml:space="preserve"> of the judgment </w:t>
      </w:r>
      <w:r w:rsidRPr="009A261D">
        <w:rPr>
          <w:rFonts w:ascii="Times New Roman" w:eastAsia="Times New Roman" w:hAnsi="Times New Roman" w:cs="Times New Roman"/>
          <w:color w:val="000000"/>
          <w:sz w:val="20"/>
          <w:szCs w:val="20"/>
          <w:u w:val="single"/>
          <w:lang w:val="en-US"/>
        </w:rPr>
        <w:t>serve and file an application to court, on notice to all parties to the proceedings,</w:t>
      </w:r>
      <w:r w:rsidRPr="009A261D">
        <w:rPr>
          <w:rFonts w:ascii="Times New Roman" w:eastAsia="Times New Roman" w:hAnsi="Times New Roman" w:cs="Times New Roman"/>
          <w:color w:val="000000"/>
          <w:sz w:val="20"/>
          <w:szCs w:val="20"/>
          <w:lang w:val="en-US"/>
        </w:rPr>
        <w:t xml:space="preserve"> for a rescission or variation of the judgment and the court may, upon good cause shown, or if it is satisfied that there is good reason to do so, rescind or vary the default judgment on such terms as it deems fit: Provided that the 20 days' period shall not be applicable to a request for rescission or variation of judgment brought in terms of subrule (5) or (5A).</w:t>
      </w:r>
      <w:r w:rsidR="0012240E">
        <w:rPr>
          <w:rFonts w:ascii="Times New Roman" w:eastAsia="Times New Roman" w:hAnsi="Times New Roman" w:cs="Times New Roman"/>
          <w:color w:val="000000"/>
          <w:sz w:val="20"/>
          <w:szCs w:val="20"/>
          <w:lang w:val="en-US"/>
        </w:rPr>
        <w:t xml:space="preserve"> (Accentuation added)</w:t>
      </w:r>
    </w:p>
    <w:p w14:paraId="38F616B9" w14:textId="3CF1089A" w:rsidR="009A261D" w:rsidRPr="009A261D" w:rsidRDefault="009A261D" w:rsidP="00C0376D">
      <w:pPr>
        <w:spacing w:after="0" w:line="360" w:lineRule="auto"/>
        <w:ind w:left="1440" w:hanging="720"/>
        <w:jc w:val="both"/>
        <w:rPr>
          <w:rFonts w:ascii="Times New Roman" w:eastAsia="Times New Roman" w:hAnsi="Times New Roman" w:cs="Times New Roman"/>
          <w:color w:val="000000"/>
          <w:sz w:val="20"/>
          <w:szCs w:val="20"/>
          <w:lang w:val="en-US"/>
        </w:rPr>
      </w:pPr>
      <w:r w:rsidRPr="009A261D">
        <w:rPr>
          <w:rFonts w:ascii="Times New Roman" w:eastAsia="Times New Roman" w:hAnsi="Times New Roman" w:cs="Times New Roman"/>
          <w:color w:val="000000"/>
          <w:sz w:val="20"/>
          <w:szCs w:val="20"/>
          <w:lang w:val="en-US"/>
        </w:rPr>
        <w:t xml:space="preserve">(2) </w:t>
      </w:r>
      <w:r w:rsidR="00855B99">
        <w:rPr>
          <w:rFonts w:ascii="Times New Roman" w:eastAsia="Times New Roman" w:hAnsi="Times New Roman" w:cs="Times New Roman"/>
          <w:color w:val="000000"/>
          <w:sz w:val="20"/>
          <w:szCs w:val="20"/>
          <w:lang w:val="en-US"/>
        </w:rPr>
        <w:tab/>
      </w:r>
      <w:r w:rsidRPr="009A261D">
        <w:rPr>
          <w:rFonts w:ascii="Times New Roman" w:eastAsia="Times New Roman" w:hAnsi="Times New Roman" w:cs="Times New Roman"/>
          <w:color w:val="000000"/>
          <w:sz w:val="20"/>
          <w:szCs w:val="20"/>
          <w:lang w:val="en-US"/>
        </w:rPr>
        <w:t>It will be presumed that the applicant had knowledge of the default judgment 10 days after the date on which it was granted, unless the applicant proves otherwise.</w:t>
      </w:r>
    </w:p>
    <w:p w14:paraId="53D29671" w14:textId="05E3D2DE" w:rsidR="009A261D" w:rsidRPr="009A261D" w:rsidRDefault="009A261D" w:rsidP="00C0376D">
      <w:pPr>
        <w:spacing w:after="0" w:line="360" w:lineRule="auto"/>
        <w:ind w:left="1440" w:hanging="720"/>
        <w:jc w:val="both"/>
        <w:rPr>
          <w:rFonts w:ascii="Times New Roman" w:eastAsia="Times New Roman" w:hAnsi="Times New Roman" w:cs="Times New Roman"/>
          <w:color w:val="000000"/>
          <w:sz w:val="20"/>
          <w:szCs w:val="20"/>
          <w:lang w:val="en-US"/>
        </w:rPr>
      </w:pPr>
      <w:r w:rsidRPr="009A261D">
        <w:rPr>
          <w:rFonts w:ascii="Times New Roman" w:eastAsia="Times New Roman" w:hAnsi="Times New Roman" w:cs="Times New Roman"/>
          <w:color w:val="000000"/>
          <w:sz w:val="20"/>
          <w:szCs w:val="20"/>
          <w:lang w:val="en-US"/>
        </w:rPr>
        <w:t xml:space="preserve">(3) </w:t>
      </w:r>
      <w:r w:rsidR="00855B99">
        <w:rPr>
          <w:rFonts w:ascii="Times New Roman" w:eastAsia="Times New Roman" w:hAnsi="Times New Roman" w:cs="Times New Roman"/>
          <w:color w:val="000000"/>
          <w:sz w:val="20"/>
          <w:szCs w:val="20"/>
          <w:lang w:val="en-US"/>
        </w:rPr>
        <w:tab/>
      </w:r>
      <w:r w:rsidRPr="009A261D">
        <w:rPr>
          <w:rFonts w:ascii="Times New Roman" w:eastAsia="Times New Roman" w:hAnsi="Times New Roman" w:cs="Times New Roman"/>
          <w:color w:val="000000"/>
          <w:sz w:val="20"/>
          <w:szCs w:val="20"/>
          <w:lang w:val="en-US"/>
        </w:rPr>
        <w:t>Where an application for rescission of a default judgment is made by a defendant against whom the judgment was granted, who wishes to defend the proceedings, the application must be supported by an affidavit setting out the reasons for the defendant's absence or default and the grounds of the defendant's defence to the claim.</w:t>
      </w:r>
    </w:p>
    <w:p w14:paraId="50E241B8" w14:textId="7C695B74" w:rsidR="009A261D" w:rsidRPr="009A261D" w:rsidRDefault="009A261D" w:rsidP="00C0376D">
      <w:pPr>
        <w:spacing w:after="0" w:line="360" w:lineRule="auto"/>
        <w:ind w:left="1440" w:hanging="720"/>
        <w:jc w:val="both"/>
        <w:rPr>
          <w:rFonts w:ascii="Times New Roman" w:eastAsia="Times New Roman" w:hAnsi="Times New Roman" w:cs="Times New Roman"/>
          <w:color w:val="000000"/>
          <w:sz w:val="20"/>
          <w:szCs w:val="20"/>
          <w:lang w:val="en-US"/>
        </w:rPr>
      </w:pPr>
      <w:r w:rsidRPr="009A261D">
        <w:rPr>
          <w:rFonts w:ascii="Times New Roman" w:eastAsia="Times New Roman" w:hAnsi="Times New Roman" w:cs="Times New Roman"/>
          <w:color w:val="000000"/>
          <w:sz w:val="20"/>
          <w:szCs w:val="20"/>
          <w:lang w:val="en-US"/>
        </w:rPr>
        <w:t xml:space="preserve">(4) </w:t>
      </w:r>
      <w:r w:rsidR="00855B99">
        <w:rPr>
          <w:rFonts w:ascii="Times New Roman" w:eastAsia="Times New Roman" w:hAnsi="Times New Roman" w:cs="Times New Roman"/>
          <w:color w:val="000000"/>
          <w:sz w:val="20"/>
          <w:szCs w:val="20"/>
          <w:lang w:val="en-US"/>
        </w:rPr>
        <w:tab/>
      </w:r>
      <w:r w:rsidRPr="009A261D">
        <w:rPr>
          <w:rFonts w:ascii="Times New Roman" w:eastAsia="Times New Roman" w:hAnsi="Times New Roman" w:cs="Times New Roman"/>
          <w:color w:val="000000"/>
          <w:sz w:val="20"/>
          <w:szCs w:val="20"/>
          <w:lang w:val="en-US"/>
        </w:rPr>
        <w:t xml:space="preserve">Where an application for rescission of a default judgment is made by a defendant against whom the judgment was granted, who does not wish to defend the proceedings, the applicant must satisfy the court that he or she was not in </w:t>
      </w:r>
      <w:r w:rsidR="00A03CBC" w:rsidRPr="009A261D">
        <w:rPr>
          <w:rFonts w:ascii="Times New Roman" w:eastAsia="Times New Roman" w:hAnsi="Times New Roman" w:cs="Times New Roman"/>
          <w:color w:val="000000"/>
          <w:sz w:val="20"/>
          <w:szCs w:val="20"/>
          <w:lang w:val="en-US"/>
        </w:rPr>
        <w:t>willful</w:t>
      </w:r>
      <w:r w:rsidRPr="009A261D">
        <w:rPr>
          <w:rFonts w:ascii="Times New Roman" w:eastAsia="Times New Roman" w:hAnsi="Times New Roman" w:cs="Times New Roman"/>
          <w:color w:val="000000"/>
          <w:sz w:val="20"/>
          <w:szCs w:val="20"/>
          <w:lang w:val="en-US"/>
        </w:rPr>
        <w:t xml:space="preserve"> default and that the judgment was satisfied, or arrangements were made to satisfy the judgment, within a reasonable time after it came to his or her knowledge.</w:t>
      </w:r>
    </w:p>
    <w:p w14:paraId="1300136D" w14:textId="5326F3AF" w:rsidR="009A261D" w:rsidRPr="009A261D" w:rsidRDefault="009A261D" w:rsidP="00855B99">
      <w:pPr>
        <w:spacing w:after="0" w:line="360" w:lineRule="auto"/>
        <w:ind w:left="1440" w:hanging="720"/>
        <w:jc w:val="both"/>
        <w:rPr>
          <w:rFonts w:ascii="Times New Roman" w:eastAsia="Times New Roman" w:hAnsi="Times New Roman" w:cs="Times New Roman"/>
          <w:color w:val="000000"/>
          <w:sz w:val="20"/>
          <w:szCs w:val="20"/>
          <w:lang w:val="en-US"/>
        </w:rPr>
      </w:pPr>
      <w:r w:rsidRPr="009A261D">
        <w:rPr>
          <w:rFonts w:ascii="Times New Roman" w:eastAsia="Times New Roman" w:hAnsi="Times New Roman" w:cs="Times New Roman"/>
          <w:color w:val="000000"/>
          <w:sz w:val="20"/>
          <w:szCs w:val="20"/>
          <w:lang w:val="en-US"/>
        </w:rPr>
        <w:t>(5) </w:t>
      </w:r>
      <w:r w:rsidR="00855B99">
        <w:rPr>
          <w:rFonts w:ascii="Times New Roman" w:eastAsia="Times New Roman" w:hAnsi="Times New Roman" w:cs="Times New Roman"/>
          <w:color w:val="000000"/>
          <w:sz w:val="20"/>
          <w:szCs w:val="20"/>
          <w:lang w:val="en-US"/>
        </w:rPr>
        <w:tab/>
      </w:r>
      <w:r w:rsidRPr="009A261D">
        <w:rPr>
          <w:rFonts w:ascii="Times New Roman" w:eastAsia="Times New Roman" w:hAnsi="Times New Roman" w:cs="Times New Roman"/>
          <w:i/>
          <w:iCs/>
          <w:color w:val="000000"/>
          <w:sz w:val="20"/>
          <w:szCs w:val="20"/>
          <w:lang w:val="en-US"/>
        </w:rPr>
        <w:t>(a)</w:t>
      </w:r>
      <w:r w:rsidRPr="009A261D">
        <w:rPr>
          <w:rFonts w:ascii="Times New Roman" w:eastAsia="Times New Roman" w:hAnsi="Times New Roman" w:cs="Times New Roman"/>
          <w:color w:val="000000"/>
          <w:sz w:val="20"/>
          <w:szCs w:val="20"/>
          <w:lang w:val="en-US"/>
        </w:rPr>
        <w:t> </w:t>
      </w:r>
      <w:r w:rsidR="00855B99">
        <w:rPr>
          <w:rFonts w:ascii="Times New Roman" w:eastAsia="Times New Roman" w:hAnsi="Times New Roman" w:cs="Times New Roman"/>
          <w:color w:val="000000"/>
          <w:sz w:val="20"/>
          <w:szCs w:val="20"/>
          <w:lang w:val="en-US"/>
        </w:rPr>
        <w:tab/>
      </w:r>
      <w:r w:rsidRPr="009A261D">
        <w:rPr>
          <w:rFonts w:ascii="Times New Roman" w:eastAsia="Times New Roman" w:hAnsi="Times New Roman" w:cs="Times New Roman"/>
          <w:color w:val="000000"/>
          <w:sz w:val="20"/>
          <w:szCs w:val="20"/>
          <w:lang w:val="en-US"/>
        </w:rPr>
        <w:t xml:space="preserve">Where a plaintiff in whose </w:t>
      </w:r>
      <w:r w:rsidR="00A03CBC" w:rsidRPr="009A261D">
        <w:rPr>
          <w:rFonts w:ascii="Times New Roman" w:eastAsia="Times New Roman" w:hAnsi="Times New Roman" w:cs="Times New Roman"/>
          <w:color w:val="000000"/>
          <w:sz w:val="20"/>
          <w:szCs w:val="20"/>
          <w:lang w:val="en-US"/>
        </w:rPr>
        <w:t>favor</w:t>
      </w:r>
      <w:r w:rsidRPr="009A261D">
        <w:rPr>
          <w:rFonts w:ascii="Times New Roman" w:eastAsia="Times New Roman" w:hAnsi="Times New Roman" w:cs="Times New Roman"/>
          <w:color w:val="000000"/>
          <w:sz w:val="20"/>
          <w:szCs w:val="20"/>
          <w:lang w:val="en-US"/>
        </w:rPr>
        <w:t xml:space="preserve"> a default judgment was granted has consented in writing that the judgment be rescinded or varied, either the plaintiff or the defendant against whom the judgment was granted, or any other person affected by such judgment, may, by notice to all parties to the proceedings, apply to the court for the rescission or variation of the default judgment, which application shall be accompanied by written proof of the plaintiff's consent to the rescission or variation.</w:t>
      </w:r>
    </w:p>
    <w:p w14:paraId="04F5FF70" w14:textId="21041973" w:rsidR="009A261D" w:rsidRPr="009A261D" w:rsidRDefault="009A261D" w:rsidP="00855B99">
      <w:pPr>
        <w:spacing w:after="0" w:line="360" w:lineRule="auto"/>
        <w:ind w:left="1440"/>
        <w:jc w:val="both"/>
        <w:rPr>
          <w:rFonts w:ascii="Times New Roman" w:eastAsia="Times New Roman" w:hAnsi="Times New Roman" w:cs="Times New Roman"/>
          <w:color w:val="000000"/>
          <w:sz w:val="20"/>
          <w:szCs w:val="20"/>
          <w:lang w:val="en-US"/>
        </w:rPr>
      </w:pPr>
      <w:r w:rsidRPr="009A261D">
        <w:rPr>
          <w:rFonts w:ascii="Times New Roman" w:eastAsia="Times New Roman" w:hAnsi="Times New Roman" w:cs="Times New Roman"/>
          <w:i/>
          <w:iCs/>
          <w:color w:val="000000"/>
          <w:sz w:val="20"/>
          <w:szCs w:val="20"/>
          <w:lang w:val="en-US"/>
        </w:rPr>
        <w:t>(b)</w:t>
      </w:r>
      <w:r w:rsidRPr="009A261D">
        <w:rPr>
          <w:rFonts w:ascii="Times New Roman" w:eastAsia="Times New Roman" w:hAnsi="Times New Roman" w:cs="Times New Roman"/>
          <w:color w:val="000000"/>
          <w:sz w:val="20"/>
          <w:szCs w:val="20"/>
          <w:lang w:val="en-US"/>
        </w:rPr>
        <w:t> </w:t>
      </w:r>
      <w:r w:rsidR="00855B99">
        <w:rPr>
          <w:rFonts w:ascii="Times New Roman" w:eastAsia="Times New Roman" w:hAnsi="Times New Roman" w:cs="Times New Roman"/>
          <w:color w:val="000000"/>
          <w:sz w:val="20"/>
          <w:szCs w:val="20"/>
          <w:lang w:val="en-US"/>
        </w:rPr>
        <w:tab/>
      </w:r>
      <w:r w:rsidRPr="009A261D">
        <w:rPr>
          <w:rFonts w:ascii="Times New Roman" w:eastAsia="Times New Roman" w:hAnsi="Times New Roman" w:cs="Times New Roman"/>
          <w:color w:val="000000"/>
          <w:sz w:val="20"/>
          <w:szCs w:val="20"/>
          <w:lang w:val="en-US"/>
        </w:rPr>
        <w:t>An application referred to in paragraph </w:t>
      </w:r>
      <w:r w:rsidRPr="009A261D">
        <w:rPr>
          <w:rFonts w:ascii="Times New Roman" w:eastAsia="Times New Roman" w:hAnsi="Times New Roman" w:cs="Times New Roman"/>
          <w:i/>
          <w:iCs/>
          <w:color w:val="000000"/>
          <w:sz w:val="20"/>
          <w:szCs w:val="20"/>
          <w:lang w:val="en-US"/>
        </w:rPr>
        <w:t>(a)</w:t>
      </w:r>
      <w:r w:rsidRPr="009A261D">
        <w:rPr>
          <w:rFonts w:ascii="Times New Roman" w:eastAsia="Times New Roman" w:hAnsi="Times New Roman" w:cs="Times New Roman"/>
          <w:color w:val="000000"/>
          <w:sz w:val="20"/>
          <w:szCs w:val="20"/>
          <w:lang w:val="en-US"/>
        </w:rPr>
        <w:t> may be made at any time after the plaintiff has consented in writing to the rescission or variation of the judgment.</w:t>
      </w:r>
    </w:p>
    <w:p w14:paraId="6C55200F" w14:textId="35511EA1" w:rsidR="009A261D" w:rsidRPr="009A261D" w:rsidRDefault="009A261D" w:rsidP="00C0376D">
      <w:pPr>
        <w:spacing w:after="0" w:line="360" w:lineRule="auto"/>
        <w:ind w:left="1440" w:hanging="720"/>
        <w:jc w:val="both"/>
        <w:rPr>
          <w:rFonts w:ascii="Times New Roman" w:eastAsia="Times New Roman" w:hAnsi="Times New Roman" w:cs="Times New Roman"/>
          <w:color w:val="000000"/>
          <w:sz w:val="20"/>
          <w:szCs w:val="20"/>
          <w:lang w:val="en-US"/>
        </w:rPr>
      </w:pPr>
      <w:r w:rsidRPr="009A261D">
        <w:rPr>
          <w:rFonts w:ascii="Times New Roman" w:eastAsia="Times New Roman" w:hAnsi="Times New Roman" w:cs="Times New Roman"/>
          <w:color w:val="000000"/>
          <w:sz w:val="20"/>
          <w:szCs w:val="20"/>
          <w:lang w:val="en-US"/>
        </w:rPr>
        <w:t>(5A) </w:t>
      </w:r>
      <w:r w:rsidR="00855B99">
        <w:rPr>
          <w:rFonts w:ascii="Times New Roman" w:eastAsia="Times New Roman" w:hAnsi="Times New Roman" w:cs="Times New Roman"/>
          <w:color w:val="000000"/>
          <w:sz w:val="20"/>
          <w:szCs w:val="20"/>
          <w:lang w:val="en-US"/>
        </w:rPr>
        <w:tab/>
      </w:r>
      <w:r w:rsidRPr="009A261D">
        <w:rPr>
          <w:rFonts w:ascii="Times New Roman" w:eastAsia="Times New Roman" w:hAnsi="Times New Roman" w:cs="Times New Roman"/>
          <w:i/>
          <w:iCs/>
          <w:color w:val="000000"/>
          <w:sz w:val="20"/>
          <w:szCs w:val="20"/>
          <w:lang w:val="en-US"/>
        </w:rPr>
        <w:t>(a)</w:t>
      </w:r>
      <w:r w:rsidRPr="009A261D">
        <w:rPr>
          <w:rFonts w:ascii="Times New Roman" w:eastAsia="Times New Roman" w:hAnsi="Times New Roman" w:cs="Times New Roman"/>
          <w:color w:val="000000"/>
          <w:sz w:val="20"/>
          <w:szCs w:val="20"/>
          <w:lang w:val="en-US"/>
        </w:rPr>
        <w:t> </w:t>
      </w:r>
      <w:r w:rsidR="00855B99">
        <w:rPr>
          <w:rFonts w:ascii="Times New Roman" w:eastAsia="Times New Roman" w:hAnsi="Times New Roman" w:cs="Times New Roman"/>
          <w:color w:val="000000"/>
          <w:sz w:val="20"/>
          <w:szCs w:val="20"/>
          <w:lang w:val="en-US"/>
        </w:rPr>
        <w:tab/>
      </w:r>
      <w:r w:rsidRPr="009A261D">
        <w:rPr>
          <w:rFonts w:ascii="Times New Roman" w:eastAsia="Times New Roman" w:hAnsi="Times New Roman" w:cs="Times New Roman"/>
          <w:color w:val="000000"/>
          <w:sz w:val="20"/>
          <w:szCs w:val="20"/>
          <w:lang w:val="en-US"/>
        </w:rPr>
        <w:t>Where a judgment debt, the interest thereon at the rate granted in the judgment and the costs have been paid in full, a court may, on application by the judgment debtor or any other person affected by the judgment, rescind that judgment.</w:t>
      </w:r>
    </w:p>
    <w:p w14:paraId="18BBDE61" w14:textId="0410D5C4" w:rsidR="009A261D" w:rsidRPr="009A261D" w:rsidRDefault="009A261D" w:rsidP="00855B99">
      <w:pPr>
        <w:spacing w:after="0" w:line="360" w:lineRule="auto"/>
        <w:ind w:left="1440"/>
        <w:jc w:val="both"/>
        <w:rPr>
          <w:rFonts w:ascii="Times New Roman" w:eastAsia="Times New Roman" w:hAnsi="Times New Roman" w:cs="Times New Roman"/>
          <w:color w:val="000000"/>
          <w:sz w:val="20"/>
          <w:szCs w:val="20"/>
          <w:lang w:val="en-US"/>
        </w:rPr>
      </w:pPr>
      <w:r w:rsidRPr="009A261D">
        <w:rPr>
          <w:rFonts w:ascii="Times New Roman" w:eastAsia="Times New Roman" w:hAnsi="Times New Roman" w:cs="Times New Roman"/>
          <w:i/>
          <w:iCs/>
          <w:color w:val="000000"/>
          <w:sz w:val="20"/>
          <w:szCs w:val="20"/>
          <w:lang w:val="en-US"/>
        </w:rPr>
        <w:t>(b)</w:t>
      </w:r>
      <w:r w:rsidRPr="009A261D">
        <w:rPr>
          <w:rFonts w:ascii="Times New Roman" w:eastAsia="Times New Roman" w:hAnsi="Times New Roman" w:cs="Times New Roman"/>
          <w:color w:val="000000"/>
          <w:sz w:val="20"/>
          <w:szCs w:val="20"/>
          <w:lang w:val="en-US"/>
        </w:rPr>
        <w:t> </w:t>
      </w:r>
      <w:r w:rsidR="00855B99">
        <w:rPr>
          <w:rFonts w:ascii="Times New Roman" w:eastAsia="Times New Roman" w:hAnsi="Times New Roman" w:cs="Times New Roman"/>
          <w:color w:val="000000"/>
          <w:sz w:val="20"/>
          <w:szCs w:val="20"/>
          <w:lang w:val="en-US"/>
        </w:rPr>
        <w:tab/>
      </w:r>
      <w:r w:rsidRPr="009A261D">
        <w:rPr>
          <w:rFonts w:ascii="Times New Roman" w:eastAsia="Times New Roman" w:hAnsi="Times New Roman" w:cs="Times New Roman"/>
          <w:color w:val="000000"/>
          <w:sz w:val="20"/>
          <w:szCs w:val="20"/>
          <w:lang w:val="en-US"/>
        </w:rPr>
        <w:t>The application contemplated in paragraph </w:t>
      </w:r>
      <w:r w:rsidRPr="009A261D">
        <w:rPr>
          <w:rFonts w:ascii="Times New Roman" w:eastAsia="Times New Roman" w:hAnsi="Times New Roman" w:cs="Times New Roman"/>
          <w:i/>
          <w:iCs/>
          <w:color w:val="000000"/>
          <w:sz w:val="20"/>
          <w:szCs w:val="20"/>
          <w:lang w:val="en-US"/>
        </w:rPr>
        <w:t>(a) —</w:t>
      </w:r>
    </w:p>
    <w:p w14:paraId="7A4EFDAF" w14:textId="72524ABC" w:rsidR="009A261D" w:rsidRPr="009A261D" w:rsidRDefault="009A261D" w:rsidP="00C0376D">
      <w:pPr>
        <w:spacing w:after="0" w:line="360" w:lineRule="auto"/>
        <w:ind w:left="1440" w:hanging="720"/>
        <w:jc w:val="both"/>
        <w:rPr>
          <w:rFonts w:ascii="Times New Roman" w:eastAsia="Times New Roman" w:hAnsi="Times New Roman" w:cs="Times New Roman"/>
          <w:color w:val="000000"/>
          <w:sz w:val="20"/>
          <w:szCs w:val="20"/>
          <w:lang w:val="en-US"/>
        </w:rPr>
      </w:pPr>
      <w:r w:rsidRPr="009A261D">
        <w:rPr>
          <w:rFonts w:ascii="Times New Roman" w:eastAsia="Times New Roman" w:hAnsi="Times New Roman" w:cs="Times New Roman"/>
          <w:color w:val="000000"/>
          <w:sz w:val="20"/>
          <w:szCs w:val="20"/>
          <w:lang w:val="en-US"/>
        </w:rPr>
        <w:t>  </w:t>
      </w:r>
      <w:r w:rsidR="00855B99">
        <w:rPr>
          <w:rFonts w:ascii="Times New Roman" w:eastAsia="Times New Roman" w:hAnsi="Times New Roman" w:cs="Times New Roman"/>
          <w:color w:val="000000"/>
          <w:sz w:val="20"/>
          <w:szCs w:val="20"/>
          <w:lang w:val="en-US"/>
        </w:rPr>
        <w:tab/>
      </w:r>
      <w:r w:rsidR="00855B99">
        <w:rPr>
          <w:rFonts w:ascii="Times New Roman" w:eastAsia="Times New Roman" w:hAnsi="Times New Roman" w:cs="Times New Roman"/>
          <w:color w:val="000000"/>
          <w:sz w:val="20"/>
          <w:szCs w:val="20"/>
          <w:lang w:val="en-US"/>
        </w:rPr>
        <w:tab/>
      </w:r>
      <w:r w:rsidRPr="009A261D">
        <w:rPr>
          <w:rFonts w:ascii="Times New Roman" w:eastAsia="Times New Roman" w:hAnsi="Times New Roman" w:cs="Times New Roman"/>
          <w:color w:val="000000"/>
          <w:sz w:val="20"/>
          <w:szCs w:val="20"/>
          <w:lang w:val="en-US"/>
        </w:rPr>
        <w:t> (i)   must be made on a form corresponding substantially with </w:t>
      </w:r>
      <w:hyperlink r:id="rId9" w:tgtFrame="main" w:history="1">
        <w:r w:rsidRPr="00EA073F">
          <w:rPr>
            <w:rFonts w:ascii="Times New Roman" w:eastAsia="Times New Roman" w:hAnsi="Times New Roman" w:cs="Times New Roman"/>
            <w:sz w:val="20"/>
            <w:szCs w:val="20"/>
            <w:u w:val="single"/>
            <w:lang w:val="en-US"/>
          </w:rPr>
          <w:t>Form 5C</w:t>
        </w:r>
      </w:hyperlink>
      <w:r w:rsidRPr="00EA073F">
        <w:rPr>
          <w:rFonts w:ascii="Times New Roman" w:eastAsia="Times New Roman" w:hAnsi="Times New Roman" w:cs="Times New Roman"/>
          <w:sz w:val="20"/>
          <w:szCs w:val="20"/>
          <w:lang w:val="en-US"/>
        </w:rPr>
        <w:t> </w:t>
      </w:r>
      <w:r w:rsidRPr="009A261D">
        <w:rPr>
          <w:rFonts w:ascii="Times New Roman" w:eastAsia="Times New Roman" w:hAnsi="Times New Roman" w:cs="Times New Roman"/>
          <w:color w:val="000000"/>
          <w:sz w:val="20"/>
          <w:szCs w:val="20"/>
          <w:lang w:val="en-US"/>
        </w:rPr>
        <w:t>of Annexure 1;</w:t>
      </w:r>
    </w:p>
    <w:p w14:paraId="43672998" w14:textId="4296603E" w:rsidR="009A261D" w:rsidRPr="009A261D" w:rsidRDefault="009A261D" w:rsidP="00855B99">
      <w:pPr>
        <w:spacing w:after="0" w:line="360" w:lineRule="auto"/>
        <w:ind w:left="2520" w:hanging="360"/>
        <w:jc w:val="both"/>
        <w:rPr>
          <w:rFonts w:ascii="Times New Roman" w:eastAsia="Times New Roman" w:hAnsi="Times New Roman" w:cs="Times New Roman"/>
          <w:color w:val="000000"/>
          <w:sz w:val="20"/>
          <w:szCs w:val="20"/>
          <w:lang w:val="en-US"/>
        </w:rPr>
      </w:pPr>
      <w:r w:rsidRPr="009A261D">
        <w:rPr>
          <w:rFonts w:ascii="Times New Roman" w:eastAsia="Times New Roman" w:hAnsi="Times New Roman" w:cs="Times New Roman"/>
          <w:color w:val="000000"/>
          <w:sz w:val="20"/>
          <w:szCs w:val="20"/>
          <w:lang w:val="en-US"/>
        </w:rPr>
        <w:t>(ii)   must be accompanied by an affidavit with annexures providing reasonable proof that the judgment debt, the interest and the costs have been paid; and</w:t>
      </w:r>
    </w:p>
    <w:p w14:paraId="67B39258" w14:textId="51A567F1" w:rsidR="009A261D" w:rsidRPr="009A261D" w:rsidRDefault="009A261D" w:rsidP="00855B99">
      <w:pPr>
        <w:spacing w:after="0" w:line="360" w:lineRule="auto"/>
        <w:ind w:left="2520" w:hanging="360"/>
        <w:jc w:val="both"/>
        <w:rPr>
          <w:rFonts w:ascii="Times New Roman" w:eastAsia="Times New Roman" w:hAnsi="Times New Roman" w:cs="Times New Roman"/>
          <w:color w:val="000000"/>
          <w:sz w:val="20"/>
          <w:szCs w:val="20"/>
          <w:lang w:val="en-US"/>
        </w:rPr>
      </w:pPr>
      <w:r w:rsidRPr="009A261D">
        <w:rPr>
          <w:rFonts w:ascii="Times New Roman" w:eastAsia="Times New Roman" w:hAnsi="Times New Roman" w:cs="Times New Roman"/>
          <w:color w:val="000000"/>
          <w:sz w:val="20"/>
          <w:szCs w:val="20"/>
          <w:lang w:val="en-US"/>
        </w:rPr>
        <w:t>(iii) must be served on the judgment creditor not less than 10 days prior to the hearing of the application.</w:t>
      </w:r>
    </w:p>
    <w:p w14:paraId="6F0229E9" w14:textId="2BF1B702" w:rsidR="009A261D" w:rsidRPr="009A261D" w:rsidRDefault="009A261D" w:rsidP="00C0376D">
      <w:pPr>
        <w:spacing w:after="0" w:line="360" w:lineRule="auto"/>
        <w:ind w:left="1440" w:hanging="720"/>
        <w:jc w:val="both"/>
        <w:rPr>
          <w:rFonts w:ascii="Times New Roman" w:eastAsia="Times New Roman" w:hAnsi="Times New Roman" w:cs="Times New Roman"/>
          <w:color w:val="000000"/>
          <w:sz w:val="20"/>
          <w:szCs w:val="20"/>
          <w:lang w:val="en-US"/>
        </w:rPr>
      </w:pPr>
      <w:r w:rsidRPr="009A261D">
        <w:rPr>
          <w:rFonts w:ascii="Times New Roman" w:eastAsia="Times New Roman" w:hAnsi="Times New Roman" w:cs="Times New Roman"/>
          <w:color w:val="000000"/>
          <w:sz w:val="20"/>
          <w:szCs w:val="20"/>
          <w:lang w:val="en-US"/>
        </w:rPr>
        <w:lastRenderedPageBreak/>
        <w:t xml:space="preserve">(6) </w:t>
      </w:r>
      <w:r w:rsidR="00855B99">
        <w:rPr>
          <w:rFonts w:ascii="Times New Roman" w:eastAsia="Times New Roman" w:hAnsi="Times New Roman" w:cs="Times New Roman"/>
          <w:color w:val="000000"/>
          <w:sz w:val="20"/>
          <w:szCs w:val="20"/>
          <w:lang w:val="en-US"/>
        </w:rPr>
        <w:tab/>
      </w:r>
      <w:r w:rsidRPr="009A261D">
        <w:rPr>
          <w:rFonts w:ascii="Times New Roman" w:eastAsia="Times New Roman" w:hAnsi="Times New Roman" w:cs="Times New Roman"/>
          <w:color w:val="000000"/>
          <w:sz w:val="20"/>
          <w:szCs w:val="20"/>
          <w:lang w:val="en-US"/>
        </w:rPr>
        <w:t>Where an application for rescission or variation of a default judgment is made by any person other than an applicant referred to in subrule (3</w:t>
      </w:r>
      <w:r w:rsidR="00855B99" w:rsidRPr="009A261D">
        <w:rPr>
          <w:rFonts w:ascii="Times New Roman" w:eastAsia="Times New Roman" w:hAnsi="Times New Roman" w:cs="Times New Roman"/>
          <w:color w:val="000000"/>
          <w:sz w:val="20"/>
          <w:szCs w:val="20"/>
          <w:lang w:val="en-US"/>
        </w:rPr>
        <w:t>), (</w:t>
      </w:r>
      <w:r w:rsidRPr="009A261D">
        <w:rPr>
          <w:rFonts w:ascii="Times New Roman" w:eastAsia="Times New Roman" w:hAnsi="Times New Roman" w:cs="Times New Roman"/>
          <w:color w:val="000000"/>
          <w:sz w:val="20"/>
          <w:szCs w:val="20"/>
          <w:lang w:val="en-US"/>
        </w:rPr>
        <w:t>4) or (5), the application must be supported by an affidavit setting out the reasons why the applicant seeks rescission or variation of the judgment.</w:t>
      </w:r>
    </w:p>
    <w:p w14:paraId="6CAAF338" w14:textId="4BC2FDCE" w:rsidR="009A261D" w:rsidRPr="009A261D" w:rsidRDefault="009A261D" w:rsidP="00C0376D">
      <w:pPr>
        <w:spacing w:after="0" w:line="360" w:lineRule="auto"/>
        <w:ind w:left="1440" w:hanging="720"/>
        <w:jc w:val="both"/>
        <w:rPr>
          <w:rFonts w:ascii="Times New Roman" w:eastAsia="Times New Roman" w:hAnsi="Times New Roman" w:cs="Times New Roman"/>
          <w:color w:val="000000"/>
          <w:sz w:val="20"/>
          <w:szCs w:val="20"/>
          <w:lang w:val="en-US"/>
        </w:rPr>
      </w:pPr>
      <w:r w:rsidRPr="009A261D">
        <w:rPr>
          <w:rFonts w:ascii="Times New Roman" w:eastAsia="Times New Roman" w:hAnsi="Times New Roman" w:cs="Times New Roman"/>
          <w:color w:val="000000"/>
          <w:sz w:val="20"/>
          <w:szCs w:val="20"/>
          <w:lang w:val="en-US"/>
        </w:rPr>
        <w:t xml:space="preserve">(7) </w:t>
      </w:r>
      <w:r w:rsidR="00855B99">
        <w:rPr>
          <w:rFonts w:ascii="Times New Roman" w:eastAsia="Times New Roman" w:hAnsi="Times New Roman" w:cs="Times New Roman"/>
          <w:color w:val="000000"/>
          <w:sz w:val="20"/>
          <w:szCs w:val="20"/>
          <w:lang w:val="en-US"/>
        </w:rPr>
        <w:tab/>
      </w:r>
      <w:r w:rsidRPr="009A261D">
        <w:rPr>
          <w:rFonts w:ascii="Times New Roman" w:eastAsia="Times New Roman" w:hAnsi="Times New Roman" w:cs="Times New Roman"/>
          <w:color w:val="000000"/>
          <w:sz w:val="20"/>
          <w:szCs w:val="20"/>
          <w:lang w:val="en-US"/>
        </w:rPr>
        <w:t>All applications for rescission or variation of judgment other than a default judgment must be brought on notice to all parties, supported by an affidavit setting out the grounds on which the applicant seeks the rescission or variation, and the court may rescind or vary such judgment if it is satisfied that there is good reason to do so.</w:t>
      </w:r>
    </w:p>
    <w:p w14:paraId="7541A254" w14:textId="128FA799" w:rsidR="009A261D" w:rsidRPr="009A261D" w:rsidRDefault="009A261D" w:rsidP="00C0376D">
      <w:pPr>
        <w:spacing w:after="0" w:line="360" w:lineRule="auto"/>
        <w:ind w:left="1440" w:hanging="720"/>
        <w:jc w:val="both"/>
        <w:rPr>
          <w:rFonts w:ascii="Times New Roman" w:eastAsia="Times New Roman" w:hAnsi="Times New Roman" w:cs="Times New Roman"/>
          <w:color w:val="000000"/>
          <w:sz w:val="20"/>
          <w:szCs w:val="20"/>
          <w:lang w:val="en-US"/>
        </w:rPr>
      </w:pPr>
      <w:r w:rsidRPr="009A261D">
        <w:rPr>
          <w:rFonts w:ascii="Times New Roman" w:eastAsia="Times New Roman" w:hAnsi="Times New Roman" w:cs="Times New Roman"/>
          <w:color w:val="000000"/>
          <w:sz w:val="20"/>
          <w:szCs w:val="20"/>
          <w:lang w:val="en-US"/>
        </w:rPr>
        <w:t xml:space="preserve">(8) </w:t>
      </w:r>
      <w:r w:rsidR="00855B99">
        <w:rPr>
          <w:rFonts w:ascii="Times New Roman" w:eastAsia="Times New Roman" w:hAnsi="Times New Roman" w:cs="Times New Roman"/>
          <w:color w:val="000000"/>
          <w:sz w:val="20"/>
          <w:szCs w:val="20"/>
          <w:lang w:val="en-US"/>
        </w:rPr>
        <w:tab/>
      </w:r>
      <w:r w:rsidRPr="009A261D">
        <w:rPr>
          <w:rFonts w:ascii="Times New Roman" w:eastAsia="Times New Roman" w:hAnsi="Times New Roman" w:cs="Times New Roman"/>
          <w:color w:val="000000"/>
          <w:sz w:val="20"/>
          <w:szCs w:val="20"/>
          <w:lang w:val="en-US"/>
        </w:rPr>
        <w:t>Where the rescission or variation of a judgment is sought on the ground that it is void from the beginning, or was obtained by fraud or mistake, the application must be served and filed within one year after the applicant first had knowledge of such voidness, fraud or mistake.</w:t>
      </w:r>
    </w:p>
    <w:p w14:paraId="71FD5B70" w14:textId="2C1D514E" w:rsidR="009A261D" w:rsidRPr="009A261D" w:rsidRDefault="009A261D" w:rsidP="00C0376D">
      <w:pPr>
        <w:spacing w:after="0" w:line="360" w:lineRule="auto"/>
        <w:ind w:left="1440" w:hanging="720"/>
        <w:jc w:val="both"/>
        <w:rPr>
          <w:rFonts w:ascii="Times New Roman" w:eastAsia="Times New Roman" w:hAnsi="Times New Roman" w:cs="Times New Roman"/>
          <w:color w:val="000000"/>
          <w:sz w:val="20"/>
          <w:szCs w:val="20"/>
          <w:lang w:val="en-US"/>
        </w:rPr>
      </w:pPr>
      <w:r w:rsidRPr="009A261D">
        <w:rPr>
          <w:rFonts w:ascii="Times New Roman" w:eastAsia="Times New Roman" w:hAnsi="Times New Roman" w:cs="Times New Roman"/>
          <w:color w:val="000000"/>
          <w:sz w:val="20"/>
          <w:szCs w:val="20"/>
          <w:lang w:val="en-US"/>
        </w:rPr>
        <w:t xml:space="preserve">(9) </w:t>
      </w:r>
      <w:r w:rsidR="00855B99">
        <w:rPr>
          <w:rFonts w:ascii="Times New Roman" w:eastAsia="Times New Roman" w:hAnsi="Times New Roman" w:cs="Times New Roman"/>
          <w:color w:val="000000"/>
          <w:sz w:val="20"/>
          <w:szCs w:val="20"/>
          <w:lang w:val="en-US"/>
        </w:rPr>
        <w:tab/>
      </w:r>
      <w:r w:rsidRPr="009A261D">
        <w:rPr>
          <w:rFonts w:ascii="Times New Roman" w:eastAsia="Times New Roman" w:hAnsi="Times New Roman" w:cs="Times New Roman"/>
          <w:color w:val="000000"/>
          <w:sz w:val="20"/>
          <w:szCs w:val="20"/>
          <w:lang w:val="en-US"/>
        </w:rPr>
        <w:t>A magistrate who of his or her own accord corrects errors in a judgment in terms of section 36(1)</w:t>
      </w:r>
      <w:r w:rsidRPr="009A261D">
        <w:rPr>
          <w:rFonts w:ascii="Times New Roman" w:eastAsia="Times New Roman" w:hAnsi="Times New Roman" w:cs="Times New Roman"/>
          <w:i/>
          <w:iCs/>
          <w:color w:val="000000"/>
          <w:sz w:val="20"/>
          <w:szCs w:val="20"/>
          <w:lang w:val="en-US"/>
        </w:rPr>
        <w:t>(c)</w:t>
      </w:r>
      <w:r w:rsidRPr="009A261D">
        <w:rPr>
          <w:rFonts w:ascii="Times New Roman" w:eastAsia="Times New Roman" w:hAnsi="Times New Roman" w:cs="Times New Roman"/>
          <w:color w:val="000000"/>
          <w:sz w:val="20"/>
          <w:szCs w:val="20"/>
          <w:lang w:val="en-US"/>
        </w:rPr>
        <w:t> of the Act shall, in writing, advise the parties of the correction.</w:t>
      </w:r>
    </w:p>
    <w:p w14:paraId="1FA9B952" w14:textId="77777777" w:rsidR="009A261D" w:rsidRPr="009A261D" w:rsidRDefault="009A261D" w:rsidP="00855B99">
      <w:pPr>
        <w:spacing w:after="20" w:line="360" w:lineRule="auto"/>
        <w:ind w:left="1440"/>
        <w:jc w:val="both"/>
        <w:rPr>
          <w:rFonts w:ascii="Times New Roman" w:eastAsia="Times New Roman" w:hAnsi="Times New Roman" w:cs="Times New Roman"/>
          <w:color w:val="000000"/>
          <w:sz w:val="20"/>
          <w:szCs w:val="20"/>
          <w:lang w:val="en-US"/>
        </w:rPr>
      </w:pPr>
      <w:r w:rsidRPr="009A261D">
        <w:rPr>
          <w:rFonts w:ascii="Times New Roman" w:eastAsia="Times New Roman" w:hAnsi="Times New Roman" w:cs="Times New Roman"/>
          <w:color w:val="000000"/>
          <w:sz w:val="20"/>
          <w:szCs w:val="20"/>
          <w:lang w:val="en-US"/>
        </w:rPr>
        <w:t>[Rule 49 substituted by GN R632 of 22 June 2018 with effect from 1 August 2018.]</w:t>
      </w:r>
    </w:p>
    <w:p w14:paraId="3551CFCF" w14:textId="77777777" w:rsidR="00855B99" w:rsidRDefault="00855B99" w:rsidP="00855B99">
      <w:pPr>
        <w:spacing w:after="0" w:line="360" w:lineRule="auto"/>
        <w:jc w:val="both"/>
        <w:rPr>
          <w:rFonts w:ascii="Times New Roman" w:eastAsia="Times New Roman" w:hAnsi="Times New Roman" w:cs="Times New Roman"/>
          <w:b/>
          <w:bCs/>
          <w:color w:val="000000"/>
          <w:sz w:val="24"/>
          <w:szCs w:val="24"/>
          <w:lang w:val="en-US"/>
        </w:rPr>
      </w:pPr>
    </w:p>
    <w:p w14:paraId="3DCC8FA5" w14:textId="20F41F99" w:rsidR="00A3412C" w:rsidRDefault="00855B99" w:rsidP="00A3412C">
      <w:pPr>
        <w:spacing w:after="0" w:line="360" w:lineRule="auto"/>
        <w:ind w:left="720" w:hanging="720"/>
        <w:jc w:val="both"/>
        <w:rPr>
          <w:rFonts w:ascii="Times New Roman" w:eastAsia="Times New Roman" w:hAnsi="Times New Roman" w:cs="Times New Roman"/>
          <w:color w:val="000000"/>
          <w:sz w:val="24"/>
          <w:szCs w:val="24"/>
          <w:lang w:val="en-US"/>
        </w:rPr>
      </w:pPr>
      <w:r w:rsidRPr="00855B99">
        <w:rPr>
          <w:rFonts w:ascii="Times New Roman" w:eastAsia="Times New Roman" w:hAnsi="Times New Roman" w:cs="Times New Roman"/>
          <w:color w:val="000000"/>
          <w:sz w:val="24"/>
          <w:szCs w:val="24"/>
          <w:lang w:val="en-US"/>
        </w:rPr>
        <w:t>[</w:t>
      </w:r>
      <w:r w:rsidR="00EB5F49">
        <w:rPr>
          <w:rFonts w:ascii="Times New Roman" w:eastAsia="Times New Roman" w:hAnsi="Times New Roman" w:cs="Times New Roman"/>
          <w:color w:val="000000"/>
          <w:sz w:val="24"/>
          <w:szCs w:val="24"/>
          <w:lang w:val="en-US"/>
        </w:rPr>
        <w:t>12</w:t>
      </w:r>
      <w:r w:rsidRPr="00855B99">
        <w:rPr>
          <w:rFonts w:ascii="Times New Roman" w:eastAsia="Times New Roman" w:hAnsi="Times New Roman" w:cs="Times New Roman"/>
          <w:color w:val="000000"/>
          <w:sz w:val="24"/>
          <w:szCs w:val="24"/>
          <w:lang w:val="en-US"/>
        </w:rPr>
        <w:t>]</w:t>
      </w:r>
      <w:r w:rsidRPr="00855B99">
        <w:rPr>
          <w:rFonts w:ascii="Times New Roman" w:eastAsia="Times New Roman" w:hAnsi="Times New Roman" w:cs="Times New Roman"/>
          <w:color w:val="000000"/>
          <w:sz w:val="24"/>
          <w:szCs w:val="24"/>
          <w:lang w:val="en-US"/>
        </w:rPr>
        <w:tab/>
      </w:r>
      <w:r w:rsidR="00A3412C" w:rsidRPr="00A3412C">
        <w:rPr>
          <w:rFonts w:ascii="Times New Roman" w:eastAsia="Times New Roman" w:hAnsi="Times New Roman" w:cs="Times New Roman"/>
          <w:color w:val="000000"/>
          <w:sz w:val="24"/>
          <w:szCs w:val="24"/>
          <w:lang w:val="en-US"/>
        </w:rPr>
        <w:t xml:space="preserve">Section 36(1) </w:t>
      </w:r>
      <w:r w:rsidR="00A3412C">
        <w:rPr>
          <w:rFonts w:ascii="Times New Roman" w:eastAsia="Times New Roman" w:hAnsi="Times New Roman" w:cs="Times New Roman"/>
          <w:color w:val="000000"/>
          <w:sz w:val="24"/>
          <w:szCs w:val="24"/>
          <w:lang w:val="en-US"/>
        </w:rPr>
        <w:t xml:space="preserve">of the Magistrate’s Court Act 32 of 1944 </w:t>
      </w:r>
      <w:r w:rsidR="00A3412C" w:rsidRPr="00A3412C">
        <w:rPr>
          <w:rFonts w:ascii="Times New Roman" w:eastAsia="Times New Roman" w:hAnsi="Times New Roman" w:cs="Times New Roman"/>
          <w:color w:val="000000"/>
          <w:sz w:val="24"/>
          <w:szCs w:val="24"/>
          <w:lang w:val="en-US"/>
        </w:rPr>
        <w:t>empowers the court</w:t>
      </w:r>
      <w:r w:rsidR="00A3412C">
        <w:rPr>
          <w:rFonts w:ascii="Times New Roman" w:eastAsia="Times New Roman" w:hAnsi="Times New Roman" w:cs="Times New Roman"/>
          <w:color w:val="000000"/>
          <w:sz w:val="24"/>
          <w:szCs w:val="24"/>
          <w:lang w:val="en-US"/>
        </w:rPr>
        <w:t>:</w:t>
      </w:r>
    </w:p>
    <w:p w14:paraId="6E3FE92D" w14:textId="5EC477F5" w:rsidR="00A3412C" w:rsidRPr="00A3412C" w:rsidRDefault="00A3412C" w:rsidP="00A3412C">
      <w:pPr>
        <w:spacing w:after="0" w:line="360" w:lineRule="auto"/>
        <w:ind w:left="1440" w:hanging="720"/>
        <w:jc w:val="both"/>
        <w:rPr>
          <w:rFonts w:ascii="Times New Roman" w:eastAsia="Times New Roman" w:hAnsi="Times New Roman" w:cs="Times New Roman"/>
          <w:color w:val="000000"/>
          <w:sz w:val="24"/>
          <w:szCs w:val="24"/>
          <w:lang w:val="en-US"/>
        </w:rPr>
      </w:pPr>
      <w:r w:rsidRPr="00A3412C">
        <w:rPr>
          <w:rFonts w:ascii="Times New Roman" w:eastAsia="Times New Roman" w:hAnsi="Times New Roman" w:cs="Times New Roman"/>
          <w:color w:val="000000"/>
          <w:sz w:val="24"/>
          <w:szCs w:val="24"/>
          <w:lang w:val="en-US"/>
        </w:rPr>
        <w:t xml:space="preserve">(a)   </w:t>
      </w:r>
      <w:r>
        <w:rPr>
          <w:rFonts w:ascii="Times New Roman" w:eastAsia="Times New Roman" w:hAnsi="Times New Roman" w:cs="Times New Roman"/>
          <w:color w:val="000000"/>
          <w:sz w:val="24"/>
          <w:szCs w:val="24"/>
          <w:lang w:val="en-US"/>
        </w:rPr>
        <w:tab/>
      </w:r>
      <w:r w:rsidRPr="00A3412C">
        <w:rPr>
          <w:rFonts w:ascii="Times New Roman" w:eastAsia="Times New Roman" w:hAnsi="Times New Roman" w:cs="Times New Roman"/>
          <w:color w:val="000000"/>
          <w:sz w:val="24"/>
          <w:szCs w:val="24"/>
          <w:lang w:val="en-US"/>
        </w:rPr>
        <w:t>to rescind or vary any judgment granted by it in the absence of the person against whom that judgment was granted;</w:t>
      </w:r>
    </w:p>
    <w:p w14:paraId="24E1437C" w14:textId="1664E420" w:rsidR="00A3412C" w:rsidRPr="00A3412C" w:rsidRDefault="00A3412C" w:rsidP="00A3412C">
      <w:pPr>
        <w:spacing w:after="0" w:line="360" w:lineRule="auto"/>
        <w:ind w:left="1440" w:hanging="720"/>
        <w:jc w:val="both"/>
        <w:rPr>
          <w:rFonts w:ascii="Times New Roman" w:eastAsia="Times New Roman" w:hAnsi="Times New Roman" w:cs="Times New Roman"/>
          <w:color w:val="000000"/>
          <w:sz w:val="24"/>
          <w:szCs w:val="24"/>
          <w:lang w:val="en-US"/>
        </w:rPr>
      </w:pPr>
      <w:r w:rsidRPr="00A3412C">
        <w:rPr>
          <w:rFonts w:ascii="Times New Roman" w:eastAsia="Times New Roman" w:hAnsi="Times New Roman" w:cs="Times New Roman"/>
          <w:color w:val="000000"/>
          <w:sz w:val="24"/>
          <w:szCs w:val="24"/>
          <w:lang w:val="en-US"/>
        </w:rPr>
        <w:t xml:space="preserve">(b)   </w:t>
      </w:r>
      <w:r>
        <w:rPr>
          <w:rFonts w:ascii="Times New Roman" w:eastAsia="Times New Roman" w:hAnsi="Times New Roman" w:cs="Times New Roman"/>
          <w:color w:val="000000"/>
          <w:sz w:val="24"/>
          <w:szCs w:val="24"/>
          <w:lang w:val="en-US"/>
        </w:rPr>
        <w:tab/>
      </w:r>
      <w:r w:rsidRPr="00A3412C">
        <w:rPr>
          <w:rFonts w:ascii="Times New Roman" w:eastAsia="Times New Roman" w:hAnsi="Times New Roman" w:cs="Times New Roman"/>
          <w:color w:val="000000"/>
          <w:sz w:val="24"/>
          <w:szCs w:val="24"/>
          <w:lang w:val="en-US"/>
        </w:rPr>
        <w:t>to rescind or vary any judgment granted by it which was void from the beginning (</w:t>
      </w:r>
      <w:r w:rsidRPr="00A33078">
        <w:rPr>
          <w:rFonts w:ascii="Times New Roman" w:eastAsia="Times New Roman" w:hAnsi="Times New Roman" w:cs="Times New Roman"/>
          <w:i/>
          <w:iCs/>
          <w:color w:val="000000"/>
          <w:sz w:val="24"/>
          <w:szCs w:val="24"/>
          <w:lang w:val="en-US"/>
        </w:rPr>
        <w:t>ab origine</w:t>
      </w:r>
      <w:r w:rsidRPr="00A3412C">
        <w:rPr>
          <w:rFonts w:ascii="Times New Roman" w:eastAsia="Times New Roman" w:hAnsi="Times New Roman" w:cs="Times New Roman"/>
          <w:color w:val="000000"/>
          <w:sz w:val="24"/>
          <w:szCs w:val="24"/>
          <w:lang w:val="en-US"/>
        </w:rPr>
        <w:t>), or which was obtained by fraud or by mistake common to the parties;</w:t>
      </w:r>
    </w:p>
    <w:p w14:paraId="70E6A151" w14:textId="379055CD" w:rsidR="00A3412C" w:rsidRPr="00A3412C" w:rsidRDefault="00A3412C" w:rsidP="00A3412C">
      <w:pPr>
        <w:spacing w:after="0" w:line="360" w:lineRule="auto"/>
        <w:ind w:left="1440" w:hanging="720"/>
        <w:jc w:val="both"/>
        <w:rPr>
          <w:rFonts w:ascii="Times New Roman" w:eastAsia="Times New Roman" w:hAnsi="Times New Roman" w:cs="Times New Roman"/>
          <w:color w:val="000000"/>
          <w:sz w:val="24"/>
          <w:szCs w:val="24"/>
          <w:lang w:val="en-US"/>
        </w:rPr>
      </w:pPr>
      <w:r w:rsidRPr="00A3412C">
        <w:rPr>
          <w:rFonts w:ascii="Times New Roman" w:eastAsia="Times New Roman" w:hAnsi="Times New Roman" w:cs="Times New Roman"/>
          <w:color w:val="000000"/>
          <w:sz w:val="24"/>
          <w:szCs w:val="24"/>
          <w:lang w:val="en-US"/>
        </w:rPr>
        <w:t xml:space="preserve">(c)   </w:t>
      </w:r>
      <w:r>
        <w:rPr>
          <w:rFonts w:ascii="Times New Roman" w:eastAsia="Times New Roman" w:hAnsi="Times New Roman" w:cs="Times New Roman"/>
          <w:color w:val="000000"/>
          <w:sz w:val="24"/>
          <w:szCs w:val="24"/>
          <w:lang w:val="en-US"/>
        </w:rPr>
        <w:tab/>
      </w:r>
      <w:r w:rsidRPr="00A3412C">
        <w:rPr>
          <w:rFonts w:ascii="Times New Roman" w:eastAsia="Times New Roman" w:hAnsi="Times New Roman" w:cs="Times New Roman"/>
          <w:color w:val="000000"/>
          <w:sz w:val="24"/>
          <w:szCs w:val="24"/>
          <w:lang w:val="en-US"/>
        </w:rPr>
        <w:t>to correct patent errors in any judgment in respect of which no appeal is pending; and</w:t>
      </w:r>
    </w:p>
    <w:p w14:paraId="1D074880" w14:textId="078A4E29" w:rsidR="00A3412C" w:rsidRDefault="00A3412C" w:rsidP="00A3412C">
      <w:pPr>
        <w:spacing w:after="0" w:line="360" w:lineRule="auto"/>
        <w:ind w:left="1440" w:hanging="720"/>
        <w:jc w:val="both"/>
        <w:rPr>
          <w:rFonts w:ascii="Times New Roman" w:eastAsia="Times New Roman" w:hAnsi="Times New Roman" w:cs="Times New Roman"/>
          <w:color w:val="000000"/>
          <w:sz w:val="24"/>
          <w:szCs w:val="24"/>
          <w:lang w:val="en-US"/>
        </w:rPr>
      </w:pPr>
      <w:r w:rsidRPr="00A3412C">
        <w:rPr>
          <w:rFonts w:ascii="Times New Roman" w:eastAsia="Times New Roman" w:hAnsi="Times New Roman" w:cs="Times New Roman"/>
          <w:color w:val="000000"/>
          <w:sz w:val="24"/>
          <w:szCs w:val="24"/>
          <w:lang w:val="en-US"/>
        </w:rPr>
        <w:t xml:space="preserve">(d)   </w:t>
      </w:r>
      <w:r>
        <w:rPr>
          <w:rFonts w:ascii="Times New Roman" w:eastAsia="Times New Roman" w:hAnsi="Times New Roman" w:cs="Times New Roman"/>
          <w:color w:val="000000"/>
          <w:sz w:val="24"/>
          <w:szCs w:val="24"/>
          <w:lang w:val="en-US"/>
        </w:rPr>
        <w:tab/>
      </w:r>
      <w:r w:rsidRPr="00A3412C">
        <w:rPr>
          <w:rFonts w:ascii="Times New Roman" w:eastAsia="Times New Roman" w:hAnsi="Times New Roman" w:cs="Times New Roman"/>
          <w:color w:val="000000"/>
          <w:sz w:val="24"/>
          <w:szCs w:val="24"/>
          <w:lang w:val="en-US"/>
        </w:rPr>
        <w:t>to rescind or vary any judgment in respect of which no appeal lies.</w:t>
      </w:r>
      <w:r>
        <w:rPr>
          <w:rFonts w:ascii="Times New Roman" w:eastAsia="Times New Roman" w:hAnsi="Times New Roman" w:cs="Times New Roman"/>
          <w:color w:val="000000"/>
          <w:sz w:val="24"/>
          <w:szCs w:val="24"/>
          <w:lang w:val="en-US"/>
        </w:rPr>
        <w:t xml:space="preserve"> </w:t>
      </w:r>
      <w:r w:rsidRPr="00A3412C">
        <w:rPr>
          <w:rFonts w:ascii="Times New Roman" w:eastAsia="Times New Roman" w:hAnsi="Times New Roman" w:cs="Times New Roman"/>
          <w:color w:val="000000"/>
          <w:sz w:val="24"/>
          <w:szCs w:val="24"/>
          <w:lang w:val="en-US"/>
        </w:rPr>
        <w:t xml:space="preserve">If a plaintiff in whose </w:t>
      </w:r>
      <w:r w:rsidR="00A33078" w:rsidRPr="00A3412C">
        <w:rPr>
          <w:rFonts w:ascii="Times New Roman" w:eastAsia="Times New Roman" w:hAnsi="Times New Roman" w:cs="Times New Roman"/>
          <w:color w:val="000000"/>
          <w:sz w:val="24"/>
          <w:szCs w:val="24"/>
          <w:lang w:val="en-US"/>
        </w:rPr>
        <w:t>favor</w:t>
      </w:r>
      <w:r w:rsidRPr="00A3412C">
        <w:rPr>
          <w:rFonts w:ascii="Times New Roman" w:eastAsia="Times New Roman" w:hAnsi="Times New Roman" w:cs="Times New Roman"/>
          <w:color w:val="000000"/>
          <w:sz w:val="24"/>
          <w:szCs w:val="24"/>
          <w:lang w:val="en-US"/>
        </w:rPr>
        <w:t xml:space="preserve"> a default judgment has been granted has consented in writing that the judgment be rescinded or varied, a court must rescind or vary such judgment on application by any person affected by it.</w:t>
      </w:r>
    </w:p>
    <w:p w14:paraId="165F92B9" w14:textId="77777777" w:rsidR="00A3412C" w:rsidRDefault="00A3412C" w:rsidP="00A3412C">
      <w:pPr>
        <w:spacing w:after="0" w:line="360" w:lineRule="auto"/>
        <w:jc w:val="both"/>
        <w:rPr>
          <w:rFonts w:ascii="Times New Roman" w:eastAsia="Times New Roman" w:hAnsi="Times New Roman" w:cs="Times New Roman"/>
          <w:color w:val="000000"/>
          <w:sz w:val="24"/>
          <w:szCs w:val="24"/>
          <w:lang w:val="en-US"/>
        </w:rPr>
      </w:pPr>
    </w:p>
    <w:p w14:paraId="73468F61" w14:textId="30CB2759" w:rsidR="00A3412C" w:rsidRPr="00EB5F49" w:rsidRDefault="00A3412C" w:rsidP="00EB5F49">
      <w:pPr>
        <w:spacing w:after="0" w:line="360" w:lineRule="auto"/>
        <w:jc w:val="both"/>
        <w:rPr>
          <w:rFonts w:ascii="Times New Roman" w:eastAsia="Times New Roman" w:hAnsi="Times New Roman" w:cs="Times New Roman"/>
          <w:color w:val="000000"/>
          <w:sz w:val="24"/>
          <w:szCs w:val="24"/>
          <w:lang w:val="en-US"/>
        </w:rPr>
      </w:pPr>
      <w:r w:rsidRPr="00EB5F49">
        <w:rPr>
          <w:rFonts w:ascii="Times New Roman" w:eastAsia="Times New Roman" w:hAnsi="Times New Roman" w:cs="Times New Roman"/>
          <w:color w:val="000000"/>
          <w:sz w:val="24"/>
          <w:szCs w:val="24"/>
          <w:lang w:val="en-US"/>
        </w:rPr>
        <w:t>[</w:t>
      </w:r>
      <w:r w:rsidR="00EB5F49" w:rsidRPr="00EB5F49">
        <w:rPr>
          <w:rFonts w:ascii="Times New Roman" w:eastAsia="Times New Roman" w:hAnsi="Times New Roman" w:cs="Times New Roman"/>
          <w:color w:val="000000"/>
          <w:sz w:val="24"/>
          <w:szCs w:val="24"/>
          <w:lang w:val="en-US"/>
        </w:rPr>
        <w:t>13</w:t>
      </w:r>
      <w:r w:rsidRPr="00EB5F49">
        <w:rPr>
          <w:rFonts w:ascii="Times New Roman" w:eastAsia="Times New Roman" w:hAnsi="Times New Roman" w:cs="Times New Roman"/>
          <w:color w:val="000000"/>
          <w:sz w:val="24"/>
          <w:szCs w:val="24"/>
          <w:lang w:val="en-US"/>
        </w:rPr>
        <w:t>]</w:t>
      </w:r>
      <w:r w:rsidRPr="00EB5F49">
        <w:rPr>
          <w:rFonts w:ascii="Times New Roman" w:eastAsia="Times New Roman" w:hAnsi="Times New Roman" w:cs="Times New Roman"/>
          <w:color w:val="000000"/>
          <w:sz w:val="24"/>
          <w:szCs w:val="24"/>
          <w:lang w:val="en-US"/>
        </w:rPr>
        <w:tab/>
      </w:r>
      <w:r w:rsidR="00855B99" w:rsidRPr="00EB5F49">
        <w:rPr>
          <w:rFonts w:ascii="Times New Roman" w:eastAsia="Times New Roman" w:hAnsi="Times New Roman" w:cs="Times New Roman"/>
          <w:color w:val="000000"/>
          <w:sz w:val="24"/>
          <w:szCs w:val="24"/>
          <w:lang w:val="en-US"/>
        </w:rPr>
        <w:t xml:space="preserve">It is </w:t>
      </w:r>
      <w:r w:rsidRPr="00EB5F49">
        <w:rPr>
          <w:rFonts w:ascii="Times New Roman" w:eastAsia="Times New Roman" w:hAnsi="Times New Roman" w:cs="Times New Roman"/>
          <w:color w:val="000000"/>
          <w:sz w:val="24"/>
          <w:szCs w:val="24"/>
          <w:lang w:val="en-US"/>
        </w:rPr>
        <w:t>peremptory</w:t>
      </w:r>
      <w:r w:rsidR="00855B99" w:rsidRPr="00EB5F49">
        <w:rPr>
          <w:rFonts w:ascii="Times New Roman" w:eastAsia="Times New Roman" w:hAnsi="Times New Roman" w:cs="Times New Roman"/>
          <w:color w:val="000000"/>
          <w:sz w:val="24"/>
          <w:szCs w:val="24"/>
          <w:lang w:val="en-US"/>
        </w:rPr>
        <w:t xml:space="preserve"> </w:t>
      </w:r>
      <w:r w:rsidRPr="00EB5F49">
        <w:rPr>
          <w:rFonts w:ascii="Times New Roman" w:eastAsia="Times New Roman" w:hAnsi="Times New Roman" w:cs="Times New Roman"/>
          <w:color w:val="000000"/>
          <w:sz w:val="24"/>
          <w:szCs w:val="24"/>
          <w:lang w:val="en-US"/>
        </w:rPr>
        <w:t>to:</w:t>
      </w:r>
    </w:p>
    <w:p w14:paraId="4E07D765" w14:textId="62D8F95B" w:rsidR="00A3412C" w:rsidRPr="00F44A72" w:rsidRDefault="00F44A72" w:rsidP="00F44A72">
      <w:pPr>
        <w:spacing w:after="0" w:line="360" w:lineRule="auto"/>
        <w:ind w:left="1440" w:hanging="720"/>
        <w:jc w:val="both"/>
        <w:rPr>
          <w:rFonts w:ascii="Verdana" w:eastAsia="Times New Roman" w:hAnsi="Verdana" w:cs="Times New Roman"/>
          <w:color w:val="000000"/>
          <w:sz w:val="20"/>
          <w:szCs w:val="20"/>
          <w:lang w:val="en-US"/>
        </w:rPr>
      </w:pPr>
      <w:r w:rsidRPr="00A3412C">
        <w:rPr>
          <w:rFonts w:ascii="Times New Roman" w:eastAsia="Times New Roman" w:hAnsi="Times New Roman" w:cs="Times New Roman"/>
          <w:color w:val="000000"/>
          <w:sz w:val="24"/>
          <w:szCs w:val="24"/>
          <w:lang w:val="en-US"/>
        </w:rPr>
        <w:t>1.</w:t>
      </w:r>
      <w:r w:rsidRPr="00A3412C">
        <w:rPr>
          <w:rFonts w:ascii="Times New Roman" w:eastAsia="Times New Roman" w:hAnsi="Times New Roman" w:cs="Times New Roman"/>
          <w:color w:val="000000"/>
          <w:sz w:val="24"/>
          <w:szCs w:val="24"/>
          <w:lang w:val="en-US"/>
        </w:rPr>
        <w:tab/>
      </w:r>
      <w:r w:rsidR="00A3412C" w:rsidRPr="00F44A72">
        <w:rPr>
          <w:rFonts w:ascii="Times New Roman" w:eastAsia="Times New Roman" w:hAnsi="Times New Roman" w:cs="Times New Roman"/>
          <w:color w:val="000000"/>
          <w:sz w:val="24"/>
          <w:szCs w:val="24"/>
          <w:lang w:val="en-US"/>
        </w:rPr>
        <w:t xml:space="preserve">Apply </w:t>
      </w:r>
      <w:r w:rsidR="000142AB" w:rsidRPr="00F44A72">
        <w:rPr>
          <w:rFonts w:ascii="Times New Roman" w:eastAsia="Times New Roman" w:hAnsi="Times New Roman" w:cs="Times New Roman"/>
          <w:color w:val="000000"/>
          <w:sz w:val="24"/>
          <w:szCs w:val="24"/>
          <w:lang w:val="en-US"/>
        </w:rPr>
        <w:t xml:space="preserve">for rescission </w:t>
      </w:r>
      <w:r w:rsidR="00A3412C" w:rsidRPr="00F44A72">
        <w:rPr>
          <w:rFonts w:ascii="Times New Roman" w:eastAsia="Times New Roman" w:hAnsi="Times New Roman" w:cs="Times New Roman"/>
          <w:color w:val="000000"/>
          <w:sz w:val="24"/>
          <w:szCs w:val="24"/>
          <w:lang w:val="en-US"/>
        </w:rPr>
        <w:t xml:space="preserve">within 20 days after the default judgment came to the relevant parties’ knowledge. </w:t>
      </w:r>
    </w:p>
    <w:p w14:paraId="7D5DFE22" w14:textId="330E504C" w:rsidR="00A3412C" w:rsidRPr="00F44A72" w:rsidRDefault="00F44A72" w:rsidP="00F44A72">
      <w:pPr>
        <w:spacing w:after="0" w:line="360" w:lineRule="auto"/>
        <w:ind w:left="1440" w:hanging="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r>
        <w:rPr>
          <w:rFonts w:ascii="Times New Roman" w:eastAsia="Times New Roman" w:hAnsi="Times New Roman" w:cs="Times New Roman"/>
          <w:color w:val="000000"/>
          <w:sz w:val="24"/>
          <w:szCs w:val="24"/>
          <w:lang w:val="en-US"/>
        </w:rPr>
        <w:tab/>
      </w:r>
      <w:r w:rsidR="009A261D" w:rsidRPr="00F44A72">
        <w:rPr>
          <w:rFonts w:ascii="Times New Roman" w:eastAsia="Times New Roman" w:hAnsi="Times New Roman" w:cs="Times New Roman"/>
          <w:color w:val="000000"/>
          <w:sz w:val="24"/>
          <w:szCs w:val="24"/>
          <w:lang w:val="en-US"/>
        </w:rPr>
        <w:t xml:space="preserve">Until an extension of time has been granted (under rule 60(5)(a)) the court </w:t>
      </w:r>
      <w:r w:rsidR="00B86579" w:rsidRPr="00F44A72">
        <w:rPr>
          <w:rFonts w:ascii="Times New Roman" w:eastAsia="Times New Roman" w:hAnsi="Times New Roman" w:cs="Times New Roman"/>
          <w:color w:val="000000"/>
          <w:sz w:val="24"/>
          <w:szCs w:val="24"/>
          <w:lang w:val="en-US"/>
        </w:rPr>
        <w:t>may not</w:t>
      </w:r>
      <w:r w:rsidR="009A261D" w:rsidRPr="00F44A72">
        <w:rPr>
          <w:rFonts w:ascii="Times New Roman" w:eastAsia="Times New Roman" w:hAnsi="Times New Roman" w:cs="Times New Roman"/>
          <w:color w:val="000000"/>
          <w:sz w:val="24"/>
          <w:szCs w:val="24"/>
          <w:lang w:val="en-US"/>
        </w:rPr>
        <w:t xml:space="preserve"> entertain a late application for rescission.</w:t>
      </w:r>
    </w:p>
    <w:p w14:paraId="7E07D954" w14:textId="589D0452" w:rsidR="000142AB" w:rsidRPr="00F44A72" w:rsidRDefault="00F44A72" w:rsidP="00F44A72">
      <w:pPr>
        <w:spacing w:after="0" w:line="360" w:lineRule="auto"/>
        <w:ind w:left="1440" w:hanging="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3.</w:t>
      </w:r>
      <w:r>
        <w:rPr>
          <w:rFonts w:ascii="Times New Roman" w:eastAsia="Times New Roman" w:hAnsi="Times New Roman" w:cs="Times New Roman"/>
          <w:color w:val="000000"/>
          <w:sz w:val="24"/>
          <w:szCs w:val="24"/>
          <w:lang w:val="en-US"/>
        </w:rPr>
        <w:tab/>
      </w:r>
      <w:r w:rsidR="00A3412C" w:rsidRPr="00F44A72">
        <w:rPr>
          <w:rFonts w:ascii="Times New Roman" w:eastAsia="Times New Roman" w:hAnsi="Times New Roman" w:cs="Times New Roman"/>
          <w:color w:val="000000"/>
          <w:sz w:val="24"/>
          <w:szCs w:val="24"/>
          <w:lang w:val="en-US"/>
        </w:rPr>
        <w:t>The computation of the time is in terms of rule 2(2)</w:t>
      </w:r>
      <w:r w:rsidR="00200D8F" w:rsidRPr="00F44A72">
        <w:rPr>
          <w:rFonts w:ascii="Times New Roman" w:eastAsia="Times New Roman" w:hAnsi="Times New Roman" w:cs="Times New Roman"/>
          <w:color w:val="000000"/>
          <w:sz w:val="24"/>
          <w:szCs w:val="24"/>
          <w:lang w:val="en-US"/>
        </w:rPr>
        <w:t>: “A Saturday, Sunday or public holiday shall not, unless the contrary appears, be reckoned as part of any period calculated in terms of these rules.”</w:t>
      </w:r>
    </w:p>
    <w:p w14:paraId="4A2F79C1" w14:textId="117FD150" w:rsidR="00B86579" w:rsidRPr="00F44A72" w:rsidRDefault="00F44A72" w:rsidP="00F44A72">
      <w:pPr>
        <w:spacing w:after="0" w:line="360" w:lineRule="auto"/>
        <w:ind w:left="1440" w:hanging="720"/>
        <w:jc w:val="both"/>
        <w:rPr>
          <w:rFonts w:ascii="Verdana" w:eastAsia="Times New Roman" w:hAnsi="Verdana" w:cs="Times New Roman"/>
          <w:color w:val="000000"/>
          <w:sz w:val="20"/>
          <w:szCs w:val="20"/>
          <w:lang w:val="en-US"/>
        </w:rPr>
      </w:pPr>
      <w:r w:rsidRPr="00B86579">
        <w:rPr>
          <w:rFonts w:ascii="Times New Roman" w:eastAsia="Times New Roman" w:hAnsi="Times New Roman" w:cs="Times New Roman"/>
          <w:color w:val="000000"/>
          <w:sz w:val="24"/>
          <w:szCs w:val="24"/>
          <w:lang w:val="en-US"/>
        </w:rPr>
        <w:t>4.</w:t>
      </w:r>
      <w:r w:rsidRPr="00B86579">
        <w:rPr>
          <w:rFonts w:ascii="Times New Roman" w:eastAsia="Times New Roman" w:hAnsi="Times New Roman" w:cs="Times New Roman"/>
          <w:color w:val="000000"/>
          <w:sz w:val="24"/>
          <w:szCs w:val="24"/>
          <w:lang w:val="en-US"/>
        </w:rPr>
        <w:tab/>
      </w:r>
      <w:r w:rsidR="000142AB" w:rsidRPr="00F44A72">
        <w:rPr>
          <w:rFonts w:ascii="Times New Roman" w:eastAsia="Times New Roman" w:hAnsi="Times New Roman" w:cs="Times New Roman"/>
          <w:color w:val="000000"/>
          <w:sz w:val="24"/>
          <w:szCs w:val="24"/>
          <w:lang w:val="en-US"/>
        </w:rPr>
        <w:t xml:space="preserve">The application must be served and filed </w:t>
      </w:r>
      <w:r w:rsidR="000142AB" w:rsidRPr="00F44A72">
        <w:rPr>
          <w:rFonts w:ascii="Times New Roman" w:eastAsia="Times New Roman" w:hAnsi="Times New Roman" w:cs="Times New Roman"/>
          <w:color w:val="000000"/>
          <w:sz w:val="24"/>
          <w:szCs w:val="24"/>
          <w:u w:val="single"/>
          <w:lang w:val="en-US"/>
        </w:rPr>
        <w:t>to the court</w:t>
      </w:r>
      <w:r w:rsidR="000142AB" w:rsidRPr="00F44A72">
        <w:rPr>
          <w:rFonts w:ascii="Times New Roman" w:eastAsia="Times New Roman" w:hAnsi="Times New Roman" w:cs="Times New Roman"/>
          <w:color w:val="000000"/>
          <w:sz w:val="24"/>
          <w:szCs w:val="24"/>
          <w:lang w:val="en-US"/>
        </w:rPr>
        <w:t xml:space="preserve">; not just served </w:t>
      </w:r>
      <w:r w:rsidR="000142AB" w:rsidRPr="00F44A72">
        <w:rPr>
          <w:rFonts w:ascii="Times New Roman" w:eastAsia="Times New Roman" w:hAnsi="Times New Roman" w:cs="Times New Roman"/>
          <w:i/>
          <w:iCs/>
          <w:color w:val="000000"/>
          <w:sz w:val="24"/>
          <w:szCs w:val="24"/>
          <w:lang w:val="en-US"/>
        </w:rPr>
        <w:t>via</w:t>
      </w:r>
      <w:r w:rsidR="000142AB" w:rsidRPr="00F44A72">
        <w:rPr>
          <w:rFonts w:ascii="Times New Roman" w:eastAsia="Times New Roman" w:hAnsi="Times New Roman" w:cs="Times New Roman"/>
          <w:color w:val="000000"/>
          <w:sz w:val="24"/>
          <w:szCs w:val="24"/>
          <w:lang w:val="en-US"/>
        </w:rPr>
        <w:t xml:space="preserve"> email on the respondent; served and filed at the court with notice to all parties to the proceedings within 20 days of knowledge. </w:t>
      </w:r>
      <w:r w:rsidR="009A261D" w:rsidRPr="00F44A72">
        <w:rPr>
          <w:rFonts w:ascii="Times New Roman" w:eastAsia="Times New Roman" w:hAnsi="Times New Roman" w:cs="Times New Roman"/>
          <w:color w:val="000000"/>
          <w:sz w:val="24"/>
          <w:szCs w:val="24"/>
          <w:lang w:val="en-US"/>
        </w:rPr>
        <w:t>Th</w:t>
      </w:r>
      <w:r w:rsidR="000142AB" w:rsidRPr="00F44A72">
        <w:rPr>
          <w:rFonts w:ascii="Times New Roman" w:eastAsia="Times New Roman" w:hAnsi="Times New Roman" w:cs="Times New Roman"/>
          <w:color w:val="000000"/>
          <w:sz w:val="24"/>
          <w:szCs w:val="24"/>
          <w:lang w:val="en-US"/>
        </w:rPr>
        <w:t>e</w:t>
      </w:r>
      <w:r w:rsidR="009A261D" w:rsidRPr="00F44A72">
        <w:rPr>
          <w:rFonts w:ascii="Times New Roman" w:eastAsia="Times New Roman" w:hAnsi="Times New Roman" w:cs="Times New Roman"/>
          <w:color w:val="000000"/>
          <w:sz w:val="24"/>
          <w:szCs w:val="24"/>
          <w:lang w:val="en-US"/>
        </w:rPr>
        <w:t xml:space="preserve"> subrule now explicitly provides that the applicant must </w:t>
      </w:r>
      <w:r w:rsidR="00574E89" w:rsidRPr="00F44A72">
        <w:rPr>
          <w:rFonts w:ascii="Times New Roman" w:eastAsia="Times New Roman" w:hAnsi="Times New Roman" w:cs="Times New Roman"/>
          <w:color w:val="000000"/>
          <w:sz w:val="24"/>
          <w:szCs w:val="24"/>
          <w:lang w:val="en-US"/>
        </w:rPr>
        <w:t>“</w:t>
      </w:r>
      <w:r w:rsidR="009A261D" w:rsidRPr="00F44A72">
        <w:rPr>
          <w:rFonts w:ascii="Times New Roman" w:eastAsia="Times New Roman" w:hAnsi="Times New Roman" w:cs="Times New Roman"/>
          <w:color w:val="000000"/>
          <w:sz w:val="24"/>
          <w:szCs w:val="24"/>
          <w:lang w:val="en-US"/>
        </w:rPr>
        <w:t>serve and file</w:t>
      </w:r>
      <w:r w:rsidR="00574E89" w:rsidRPr="00F44A72">
        <w:rPr>
          <w:rFonts w:ascii="Times New Roman" w:eastAsia="Times New Roman" w:hAnsi="Times New Roman" w:cs="Times New Roman"/>
          <w:color w:val="000000"/>
          <w:sz w:val="24"/>
          <w:szCs w:val="24"/>
          <w:lang w:val="en-US"/>
        </w:rPr>
        <w:t>”</w:t>
      </w:r>
      <w:r w:rsidR="009A261D" w:rsidRPr="00F44A72">
        <w:rPr>
          <w:rFonts w:ascii="Times New Roman" w:eastAsia="Times New Roman" w:hAnsi="Times New Roman" w:cs="Times New Roman"/>
          <w:color w:val="000000"/>
          <w:sz w:val="24"/>
          <w:szCs w:val="24"/>
          <w:lang w:val="en-US"/>
        </w:rPr>
        <w:t xml:space="preserve"> his application within the prescribed period. It does not mean that</w:t>
      </w:r>
      <w:r w:rsidR="000142AB" w:rsidRPr="00F44A72">
        <w:rPr>
          <w:rFonts w:ascii="Times New Roman" w:eastAsia="Times New Roman" w:hAnsi="Times New Roman" w:cs="Times New Roman"/>
          <w:color w:val="000000"/>
          <w:sz w:val="24"/>
          <w:szCs w:val="24"/>
          <w:lang w:val="en-US"/>
        </w:rPr>
        <w:t xml:space="preserve"> t</w:t>
      </w:r>
      <w:r w:rsidR="009A261D" w:rsidRPr="00F44A72">
        <w:rPr>
          <w:rFonts w:ascii="Times New Roman" w:eastAsia="Times New Roman" w:hAnsi="Times New Roman" w:cs="Times New Roman"/>
          <w:color w:val="000000"/>
          <w:sz w:val="24"/>
          <w:szCs w:val="24"/>
          <w:lang w:val="en-US"/>
        </w:rPr>
        <w:t xml:space="preserve">he application must </w:t>
      </w:r>
      <w:r w:rsidR="00891349" w:rsidRPr="00F44A72">
        <w:rPr>
          <w:rFonts w:ascii="Times New Roman" w:eastAsia="Times New Roman" w:hAnsi="Times New Roman" w:cs="Times New Roman"/>
          <w:color w:val="000000"/>
          <w:sz w:val="24"/>
          <w:szCs w:val="24"/>
          <w:lang w:val="en-US"/>
        </w:rPr>
        <w:t>come</w:t>
      </w:r>
      <w:r w:rsidR="009A261D" w:rsidRPr="00F44A72">
        <w:rPr>
          <w:rFonts w:ascii="Times New Roman" w:eastAsia="Times New Roman" w:hAnsi="Times New Roman" w:cs="Times New Roman"/>
          <w:color w:val="000000"/>
          <w:sz w:val="24"/>
          <w:szCs w:val="24"/>
          <w:lang w:val="en-US"/>
        </w:rPr>
        <w:t xml:space="preserve"> before the court during the period.</w:t>
      </w:r>
    </w:p>
    <w:p w14:paraId="757F43DC" w14:textId="2A383AAB" w:rsidR="009A261D" w:rsidRDefault="000142AB" w:rsidP="00B86579">
      <w:pPr>
        <w:pStyle w:val="ListParagraph"/>
        <w:spacing w:after="0" w:line="360" w:lineRule="auto"/>
        <w:ind w:left="1440"/>
        <w:jc w:val="both"/>
        <w:rPr>
          <w:rFonts w:ascii="Verdana" w:eastAsia="Times New Roman" w:hAnsi="Verdana" w:cs="Times New Roman"/>
          <w:color w:val="000000"/>
          <w:sz w:val="20"/>
          <w:szCs w:val="20"/>
          <w:lang w:val="en-US"/>
        </w:rPr>
      </w:pPr>
      <w:r w:rsidRPr="009A261D">
        <w:rPr>
          <w:rFonts w:ascii="Verdana" w:eastAsia="Times New Roman" w:hAnsi="Verdana" w:cs="Times New Roman"/>
          <w:color w:val="000000"/>
          <w:sz w:val="20"/>
          <w:szCs w:val="20"/>
          <w:lang w:val="en-US"/>
        </w:rPr>
        <w:t xml:space="preserve"> </w:t>
      </w:r>
    </w:p>
    <w:p w14:paraId="370C9152" w14:textId="0C938FA0" w:rsidR="00200D8F" w:rsidRPr="00EB5F49" w:rsidRDefault="00EB5F49" w:rsidP="00EB5F49">
      <w:pPr>
        <w:spacing w:before="60" w:after="0" w:line="36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w:t>
      </w:r>
      <w:r>
        <w:rPr>
          <w:rFonts w:ascii="Times New Roman" w:eastAsia="Times New Roman" w:hAnsi="Times New Roman" w:cs="Times New Roman"/>
          <w:color w:val="000000"/>
          <w:sz w:val="24"/>
          <w:szCs w:val="24"/>
          <w:lang w:val="en-US"/>
        </w:rPr>
        <w:tab/>
      </w:r>
      <w:r w:rsidR="00200D8F" w:rsidRPr="00EB5F49">
        <w:rPr>
          <w:rFonts w:ascii="Times New Roman" w:eastAsia="Times New Roman" w:hAnsi="Times New Roman" w:cs="Times New Roman"/>
          <w:color w:val="000000"/>
          <w:sz w:val="24"/>
          <w:szCs w:val="24"/>
          <w:lang w:val="en-US"/>
        </w:rPr>
        <w:t>Rule 60(5)</w:t>
      </w:r>
      <w:bookmarkStart w:id="3" w:name="0-0-0-24791"/>
      <w:bookmarkEnd w:id="3"/>
      <w:r w:rsidR="00200D8F" w:rsidRPr="00EB5F49">
        <w:rPr>
          <w:rFonts w:ascii="Times New Roman" w:eastAsia="Times New Roman" w:hAnsi="Times New Roman" w:cs="Times New Roman"/>
          <w:color w:val="000000"/>
          <w:sz w:val="24"/>
          <w:szCs w:val="24"/>
          <w:lang w:val="en-US"/>
        </w:rPr>
        <w:t>(a)</w:t>
      </w:r>
      <w:r w:rsidR="00A33078" w:rsidRPr="00EB5F49">
        <w:rPr>
          <w:rFonts w:ascii="Times New Roman" w:eastAsia="Times New Roman" w:hAnsi="Times New Roman" w:cs="Times New Roman"/>
          <w:color w:val="000000"/>
          <w:sz w:val="24"/>
          <w:szCs w:val="24"/>
          <w:lang w:val="en-US"/>
        </w:rPr>
        <w:t>,</w:t>
      </w:r>
      <w:r w:rsidR="00200D8F" w:rsidRPr="00EB5F49">
        <w:rPr>
          <w:rFonts w:ascii="Times New Roman" w:eastAsia="Times New Roman" w:hAnsi="Times New Roman" w:cs="Times New Roman"/>
          <w:color w:val="000000"/>
          <w:sz w:val="24"/>
          <w:szCs w:val="24"/>
          <w:lang w:val="en-US"/>
        </w:rPr>
        <w:t> </w:t>
      </w:r>
      <w:r w:rsidR="0019661A" w:rsidRPr="00EB5F49">
        <w:rPr>
          <w:rFonts w:ascii="Times New Roman" w:eastAsia="Times New Roman" w:hAnsi="Times New Roman" w:cs="Times New Roman"/>
          <w:color w:val="000000"/>
          <w:sz w:val="24"/>
          <w:szCs w:val="24"/>
          <w:lang w:val="en-US"/>
        </w:rPr>
        <w:t>that is also peremptory</w:t>
      </w:r>
      <w:r w:rsidR="00A33078" w:rsidRPr="00EB5F49">
        <w:rPr>
          <w:rFonts w:ascii="Times New Roman" w:eastAsia="Times New Roman" w:hAnsi="Times New Roman" w:cs="Times New Roman"/>
          <w:color w:val="000000"/>
          <w:sz w:val="24"/>
          <w:szCs w:val="24"/>
          <w:lang w:val="en-US"/>
        </w:rPr>
        <w:t>,</w:t>
      </w:r>
      <w:r w:rsidR="0019661A" w:rsidRPr="00EB5F49">
        <w:rPr>
          <w:rFonts w:ascii="Times New Roman" w:eastAsia="Times New Roman" w:hAnsi="Times New Roman" w:cs="Times New Roman"/>
          <w:color w:val="000000"/>
          <w:sz w:val="24"/>
          <w:szCs w:val="24"/>
          <w:lang w:val="en-US"/>
        </w:rPr>
        <w:t xml:space="preserve"> </w:t>
      </w:r>
      <w:r w:rsidR="00200D8F" w:rsidRPr="00EB5F49">
        <w:rPr>
          <w:rFonts w:ascii="Times New Roman" w:eastAsia="Times New Roman" w:hAnsi="Times New Roman" w:cs="Times New Roman"/>
          <w:color w:val="000000"/>
          <w:sz w:val="24"/>
          <w:szCs w:val="24"/>
          <w:lang w:val="en-US"/>
        </w:rPr>
        <w:t>states that:</w:t>
      </w:r>
    </w:p>
    <w:p w14:paraId="4E958173" w14:textId="5E27C710" w:rsidR="00200D8F" w:rsidRPr="00200D8F" w:rsidRDefault="00200D8F" w:rsidP="00200D8F">
      <w:pPr>
        <w:pStyle w:val="ListParagraph"/>
        <w:spacing w:before="60" w:after="0" w:line="360" w:lineRule="auto"/>
        <w:jc w:val="both"/>
        <w:rPr>
          <w:rFonts w:ascii="Times New Roman" w:eastAsia="Times New Roman" w:hAnsi="Times New Roman" w:cs="Times New Roman"/>
          <w:color w:val="000000"/>
          <w:sz w:val="20"/>
          <w:szCs w:val="20"/>
          <w:lang w:val="en-US"/>
        </w:rPr>
      </w:pPr>
      <w:r w:rsidRPr="00200D8F">
        <w:rPr>
          <w:rFonts w:ascii="Times New Roman" w:eastAsia="Times New Roman" w:hAnsi="Times New Roman" w:cs="Times New Roman"/>
          <w:color w:val="000000"/>
          <w:sz w:val="20"/>
          <w:szCs w:val="20"/>
          <w:lang w:val="en-US"/>
        </w:rPr>
        <w:t>Any time limit prescribed by these rules, except the period prescribed in </w:t>
      </w:r>
      <w:hyperlink r:id="rId10" w:tgtFrame="main" w:history="1">
        <w:r w:rsidRPr="00E4798D">
          <w:rPr>
            <w:rFonts w:ascii="Times New Roman" w:eastAsia="Times New Roman" w:hAnsi="Times New Roman" w:cs="Times New Roman"/>
            <w:sz w:val="20"/>
            <w:szCs w:val="20"/>
            <w:u w:val="single"/>
            <w:lang w:val="en-US"/>
          </w:rPr>
          <w:t>rule 51(3)</w:t>
        </w:r>
      </w:hyperlink>
      <w:r w:rsidRPr="00E4798D">
        <w:rPr>
          <w:rFonts w:ascii="Times New Roman" w:eastAsia="Times New Roman" w:hAnsi="Times New Roman" w:cs="Times New Roman"/>
          <w:sz w:val="20"/>
          <w:szCs w:val="20"/>
          <w:lang w:val="en-US"/>
        </w:rPr>
        <w:t> and </w:t>
      </w:r>
      <w:hyperlink r:id="rId11" w:tgtFrame="main" w:history="1">
        <w:r w:rsidRPr="00E4798D">
          <w:rPr>
            <w:rFonts w:ascii="Times New Roman" w:eastAsia="Times New Roman" w:hAnsi="Times New Roman" w:cs="Times New Roman"/>
            <w:sz w:val="20"/>
            <w:szCs w:val="20"/>
            <w:u w:val="single"/>
            <w:lang w:val="en-US"/>
          </w:rPr>
          <w:t>(6)</w:t>
        </w:r>
      </w:hyperlink>
      <w:r w:rsidRPr="00E4798D">
        <w:rPr>
          <w:rFonts w:ascii="Times New Roman" w:eastAsia="Times New Roman" w:hAnsi="Times New Roman" w:cs="Times New Roman"/>
          <w:sz w:val="20"/>
          <w:szCs w:val="20"/>
          <w:lang w:val="en-US"/>
        </w:rPr>
        <w:t>,</w:t>
      </w:r>
      <w:r w:rsidRPr="00200D8F">
        <w:rPr>
          <w:rFonts w:ascii="Times New Roman" w:eastAsia="Times New Roman" w:hAnsi="Times New Roman" w:cs="Times New Roman"/>
          <w:color w:val="000000"/>
          <w:sz w:val="20"/>
          <w:szCs w:val="20"/>
          <w:lang w:val="en-US"/>
        </w:rPr>
        <w:t xml:space="preserve"> may at any time, whether before or after the expiry of the period limited, be extended —</w:t>
      </w:r>
    </w:p>
    <w:p w14:paraId="58940280" w14:textId="25307019" w:rsidR="00200D8F" w:rsidRPr="00200D8F" w:rsidRDefault="00200D8F" w:rsidP="00200D8F">
      <w:pPr>
        <w:spacing w:before="60" w:after="0" w:line="360" w:lineRule="auto"/>
        <w:ind w:left="1440" w:hanging="720"/>
        <w:jc w:val="both"/>
        <w:rPr>
          <w:rFonts w:ascii="Times New Roman" w:eastAsia="Times New Roman" w:hAnsi="Times New Roman" w:cs="Times New Roman"/>
          <w:color w:val="000000"/>
          <w:sz w:val="20"/>
          <w:szCs w:val="20"/>
          <w:lang w:val="en-US"/>
        </w:rPr>
      </w:pPr>
      <w:bookmarkStart w:id="4" w:name="0-0-0-72931"/>
      <w:bookmarkEnd w:id="4"/>
      <w:r w:rsidRPr="00200D8F">
        <w:rPr>
          <w:rFonts w:ascii="Times New Roman" w:eastAsia="Times New Roman" w:hAnsi="Times New Roman" w:cs="Times New Roman"/>
          <w:color w:val="000000"/>
          <w:sz w:val="20"/>
          <w:szCs w:val="20"/>
          <w:lang w:val="en-US"/>
        </w:rPr>
        <w:t>(i)   </w:t>
      </w:r>
      <w:r w:rsidRPr="00200D8F">
        <w:rPr>
          <w:rFonts w:ascii="Times New Roman" w:eastAsia="Times New Roman" w:hAnsi="Times New Roman" w:cs="Times New Roman"/>
          <w:color w:val="000000"/>
          <w:sz w:val="20"/>
          <w:szCs w:val="20"/>
          <w:lang w:val="en-US"/>
        </w:rPr>
        <w:tab/>
        <w:t>by the written consent of the opposite party; and</w:t>
      </w:r>
    </w:p>
    <w:p w14:paraId="4130CDA7" w14:textId="53C8A13A" w:rsidR="00200D8F" w:rsidRDefault="00200D8F" w:rsidP="00200D8F">
      <w:pPr>
        <w:spacing w:before="60" w:after="0" w:line="360" w:lineRule="auto"/>
        <w:ind w:left="1440" w:hanging="720"/>
        <w:jc w:val="both"/>
        <w:rPr>
          <w:rFonts w:ascii="Times New Roman" w:eastAsia="Times New Roman" w:hAnsi="Times New Roman" w:cs="Times New Roman"/>
          <w:color w:val="000000"/>
          <w:sz w:val="20"/>
          <w:szCs w:val="20"/>
          <w:lang w:val="en-US"/>
        </w:rPr>
      </w:pPr>
      <w:bookmarkStart w:id="5" w:name="0-0-0-56267"/>
      <w:bookmarkEnd w:id="5"/>
      <w:r w:rsidRPr="00200D8F">
        <w:rPr>
          <w:rFonts w:ascii="Times New Roman" w:eastAsia="Times New Roman" w:hAnsi="Times New Roman" w:cs="Times New Roman"/>
          <w:color w:val="000000"/>
          <w:sz w:val="20"/>
          <w:szCs w:val="20"/>
          <w:lang w:val="en-US"/>
        </w:rPr>
        <w:t>(ii)   </w:t>
      </w:r>
      <w:r w:rsidRPr="00200D8F">
        <w:rPr>
          <w:rFonts w:ascii="Times New Roman" w:eastAsia="Times New Roman" w:hAnsi="Times New Roman" w:cs="Times New Roman"/>
          <w:color w:val="000000"/>
          <w:sz w:val="20"/>
          <w:szCs w:val="20"/>
          <w:lang w:val="en-US"/>
        </w:rPr>
        <w:tab/>
        <w:t xml:space="preserve">if such consent is refused, </w:t>
      </w:r>
      <w:r w:rsidRPr="00B86579">
        <w:rPr>
          <w:rFonts w:ascii="Times New Roman" w:eastAsia="Times New Roman" w:hAnsi="Times New Roman" w:cs="Times New Roman"/>
          <w:color w:val="000000"/>
          <w:sz w:val="20"/>
          <w:szCs w:val="20"/>
          <w:u w:val="single"/>
          <w:lang w:val="en-US"/>
        </w:rPr>
        <w:t>then by the court on application</w:t>
      </w:r>
      <w:r w:rsidRPr="00200D8F">
        <w:rPr>
          <w:rFonts w:ascii="Times New Roman" w:eastAsia="Times New Roman" w:hAnsi="Times New Roman" w:cs="Times New Roman"/>
          <w:color w:val="000000"/>
          <w:sz w:val="20"/>
          <w:szCs w:val="20"/>
          <w:lang w:val="en-US"/>
        </w:rPr>
        <w:t xml:space="preserve"> and on such terms as to costs and otherwise as it may deem fit.</w:t>
      </w:r>
      <w:r w:rsidR="00B86579">
        <w:rPr>
          <w:rFonts w:ascii="Times New Roman" w:eastAsia="Times New Roman" w:hAnsi="Times New Roman" w:cs="Times New Roman"/>
          <w:color w:val="000000"/>
          <w:sz w:val="20"/>
          <w:szCs w:val="20"/>
          <w:lang w:val="en-US"/>
        </w:rPr>
        <w:t xml:space="preserve"> (Accentuation added)</w:t>
      </w:r>
    </w:p>
    <w:p w14:paraId="73866697" w14:textId="77777777" w:rsidR="00200D8F" w:rsidRPr="00200D8F" w:rsidRDefault="00200D8F" w:rsidP="005E40A4">
      <w:pPr>
        <w:spacing w:after="0" w:line="360" w:lineRule="auto"/>
        <w:ind w:left="1440" w:hanging="720"/>
        <w:jc w:val="both"/>
        <w:rPr>
          <w:rFonts w:ascii="Times New Roman" w:eastAsia="Times New Roman" w:hAnsi="Times New Roman" w:cs="Times New Roman"/>
          <w:color w:val="000000"/>
          <w:sz w:val="24"/>
          <w:szCs w:val="24"/>
          <w:lang w:val="en-US"/>
        </w:rPr>
      </w:pPr>
    </w:p>
    <w:p w14:paraId="5C242F15" w14:textId="61021536" w:rsidR="002E0797" w:rsidRPr="00EB5F49" w:rsidRDefault="00EB5F49" w:rsidP="00EB5F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200D8F" w:rsidRPr="00EB5F49">
        <w:rPr>
          <w:rFonts w:ascii="Times New Roman" w:hAnsi="Times New Roman" w:cs="Times New Roman"/>
          <w:sz w:val="24"/>
          <w:szCs w:val="24"/>
        </w:rPr>
        <w:t>Jones and Buckle with reference to case law</w:t>
      </w:r>
      <w:r w:rsidR="00200D8F">
        <w:rPr>
          <w:rStyle w:val="FootnoteReference"/>
          <w:rFonts w:ascii="Times New Roman" w:hAnsi="Times New Roman" w:cs="Times New Roman"/>
          <w:sz w:val="24"/>
          <w:szCs w:val="24"/>
        </w:rPr>
        <w:footnoteReference w:id="5"/>
      </w:r>
      <w:r w:rsidR="00200D8F" w:rsidRPr="00EB5F49">
        <w:rPr>
          <w:rFonts w:ascii="Times New Roman" w:hAnsi="Times New Roman" w:cs="Times New Roman"/>
          <w:sz w:val="24"/>
          <w:szCs w:val="24"/>
        </w:rPr>
        <w:t xml:space="preserve"> had the following to say about the application:</w:t>
      </w:r>
    </w:p>
    <w:p w14:paraId="15BA5380" w14:textId="396A1E79" w:rsidR="0019661A" w:rsidRPr="00F44A72" w:rsidRDefault="00F44A72" w:rsidP="00F44A72">
      <w:pPr>
        <w:spacing w:line="360" w:lineRule="auto"/>
        <w:ind w:left="1440" w:hanging="720"/>
        <w:jc w:val="both"/>
        <w:rPr>
          <w:rFonts w:ascii="Times New Roman" w:hAnsi="Times New Roman" w:cs="Times New Roman"/>
          <w:sz w:val="24"/>
          <w:szCs w:val="24"/>
        </w:rPr>
      </w:pPr>
      <w:r w:rsidRPr="007D3ACD">
        <w:rPr>
          <w:rFonts w:ascii="Times New Roman" w:hAnsi="Times New Roman" w:cs="Times New Roman"/>
          <w:sz w:val="24"/>
          <w:szCs w:val="24"/>
        </w:rPr>
        <w:t>1.</w:t>
      </w:r>
      <w:r w:rsidRPr="007D3ACD">
        <w:rPr>
          <w:rFonts w:ascii="Times New Roman" w:hAnsi="Times New Roman" w:cs="Times New Roman"/>
          <w:sz w:val="24"/>
          <w:szCs w:val="24"/>
        </w:rPr>
        <w:tab/>
      </w:r>
      <w:r w:rsidR="00200D8F" w:rsidRPr="00F44A72">
        <w:rPr>
          <w:rFonts w:ascii="Times New Roman" w:hAnsi="Times New Roman" w:cs="Times New Roman"/>
          <w:sz w:val="24"/>
          <w:szCs w:val="24"/>
        </w:rPr>
        <w:t xml:space="preserve">If a litigant is out of time and his opponent refuses to grant him an extension in writing, he must make a substantive application to court for an extension. </w:t>
      </w:r>
    </w:p>
    <w:p w14:paraId="0BB822C6" w14:textId="1A773326" w:rsidR="007D3ACD" w:rsidRPr="00F44A72" w:rsidRDefault="00F44A72" w:rsidP="00F44A72">
      <w:pPr>
        <w:spacing w:line="360" w:lineRule="auto"/>
        <w:ind w:left="1440" w:hanging="720"/>
        <w:jc w:val="both"/>
        <w:rPr>
          <w:rFonts w:ascii="Times New Roman" w:hAnsi="Times New Roman" w:cs="Times New Roman"/>
          <w:sz w:val="24"/>
          <w:szCs w:val="24"/>
        </w:rPr>
      </w:pPr>
      <w:r w:rsidRPr="007D3ACD">
        <w:rPr>
          <w:rFonts w:ascii="Times New Roman" w:hAnsi="Times New Roman" w:cs="Times New Roman"/>
          <w:sz w:val="24"/>
          <w:szCs w:val="24"/>
        </w:rPr>
        <w:t>2.</w:t>
      </w:r>
      <w:r w:rsidRPr="007D3ACD">
        <w:rPr>
          <w:rFonts w:ascii="Times New Roman" w:hAnsi="Times New Roman" w:cs="Times New Roman"/>
          <w:sz w:val="24"/>
          <w:szCs w:val="24"/>
        </w:rPr>
        <w:tab/>
      </w:r>
      <w:r w:rsidR="00200D8F" w:rsidRPr="00F44A72">
        <w:rPr>
          <w:rFonts w:ascii="Times New Roman" w:hAnsi="Times New Roman" w:cs="Times New Roman"/>
          <w:sz w:val="24"/>
          <w:szCs w:val="24"/>
        </w:rPr>
        <w:t xml:space="preserve">Without such substantive application before it, the court is debarred from entertaining any application for rescission or reopening which is out of time. </w:t>
      </w:r>
    </w:p>
    <w:p w14:paraId="66CD6763" w14:textId="06C5BB24" w:rsidR="00200D8F" w:rsidRPr="00F44A72" w:rsidRDefault="00F44A72" w:rsidP="00F44A72">
      <w:pPr>
        <w:spacing w:line="360" w:lineRule="auto"/>
        <w:ind w:left="1440" w:hanging="720"/>
        <w:jc w:val="both"/>
        <w:rPr>
          <w:rFonts w:ascii="Times New Roman" w:hAnsi="Times New Roman" w:cs="Times New Roman"/>
          <w:sz w:val="24"/>
          <w:szCs w:val="24"/>
        </w:rPr>
      </w:pPr>
      <w:r w:rsidRPr="007D3ACD">
        <w:rPr>
          <w:rFonts w:ascii="Times New Roman" w:hAnsi="Times New Roman" w:cs="Times New Roman"/>
          <w:sz w:val="24"/>
          <w:szCs w:val="24"/>
        </w:rPr>
        <w:t>3.</w:t>
      </w:r>
      <w:r w:rsidRPr="007D3ACD">
        <w:rPr>
          <w:rFonts w:ascii="Times New Roman" w:hAnsi="Times New Roman" w:cs="Times New Roman"/>
          <w:sz w:val="24"/>
          <w:szCs w:val="24"/>
        </w:rPr>
        <w:tab/>
      </w:r>
      <w:r w:rsidR="00200D8F" w:rsidRPr="00F44A72">
        <w:rPr>
          <w:rFonts w:ascii="Times New Roman" w:hAnsi="Times New Roman" w:cs="Times New Roman"/>
          <w:sz w:val="24"/>
          <w:szCs w:val="24"/>
        </w:rPr>
        <w:t xml:space="preserve">A litigant who asks for an indulgence should also act with reasonable promptitude, be scrupulously accurate in his statement to the court, and other neglectful acts in the history of the case are relevant to show his attitude and motives. </w:t>
      </w:r>
    </w:p>
    <w:p w14:paraId="1D407F82" w14:textId="77777777" w:rsidR="0019661A" w:rsidRPr="00200D8F" w:rsidRDefault="0019661A" w:rsidP="005E40A4">
      <w:pPr>
        <w:pStyle w:val="ListParagraph"/>
        <w:spacing w:after="0" w:line="360" w:lineRule="auto"/>
        <w:ind w:left="1440" w:hanging="720"/>
        <w:jc w:val="both"/>
        <w:rPr>
          <w:rFonts w:ascii="Times New Roman" w:hAnsi="Times New Roman" w:cs="Times New Roman"/>
          <w:sz w:val="24"/>
          <w:szCs w:val="24"/>
        </w:rPr>
      </w:pPr>
    </w:p>
    <w:p w14:paraId="07F22D97" w14:textId="3160E9AE" w:rsidR="009A261D" w:rsidRPr="00EB5F49" w:rsidRDefault="00EB5F49" w:rsidP="00EB5F4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[16]</w:t>
      </w:r>
      <w:r>
        <w:rPr>
          <w:rFonts w:ascii="Times New Roman" w:hAnsi="Times New Roman" w:cs="Times New Roman"/>
          <w:sz w:val="24"/>
          <w:szCs w:val="24"/>
        </w:rPr>
        <w:tab/>
      </w:r>
      <w:r w:rsidR="0019661A" w:rsidRPr="00EB5F49">
        <w:rPr>
          <w:rFonts w:ascii="Times New Roman" w:hAnsi="Times New Roman" w:cs="Times New Roman"/>
          <w:sz w:val="24"/>
          <w:szCs w:val="24"/>
        </w:rPr>
        <w:t xml:space="preserve">Rule 55(4)(a)(i) provides that interlocutory and other applications incidental to pending proceedings must be brought on notice corresponding substantially with Form 1C of Annexure 1, indicating a date assigned by a registrar or clerk of the court or as directed by a magistrate before whom the matter is to be heard. </w:t>
      </w:r>
      <w:r w:rsidR="0019661A" w:rsidRPr="00EB5F49">
        <w:rPr>
          <w:rFonts w:ascii="Times New Roman" w:hAnsi="Times New Roman" w:cs="Times New Roman"/>
          <w:sz w:val="24"/>
          <w:szCs w:val="24"/>
        </w:rPr>
        <w:tab/>
        <w:t>The notice must be supported by affidavits if facts need to be placed before the court. Copies of the notice and all annexures thereto must be served upon every party to whom notice is to be given.</w:t>
      </w:r>
    </w:p>
    <w:p w14:paraId="1D3036BC" w14:textId="2DAA6D2E" w:rsidR="00872E3A" w:rsidRDefault="00872E3A" w:rsidP="008E2A55">
      <w:pPr>
        <w:pStyle w:val="ListParagraph"/>
        <w:spacing w:after="0" w:line="360" w:lineRule="auto"/>
        <w:jc w:val="both"/>
        <w:rPr>
          <w:rFonts w:ascii="Times New Roman" w:hAnsi="Times New Roman" w:cs="Times New Roman"/>
          <w:b/>
          <w:bCs/>
          <w:sz w:val="24"/>
          <w:szCs w:val="24"/>
          <w:u w:val="single"/>
        </w:rPr>
      </w:pPr>
      <w:r>
        <w:rPr>
          <w:rFonts w:ascii="Times New Roman" w:hAnsi="Times New Roman" w:cs="Times New Roman"/>
          <w:sz w:val="24"/>
          <w:szCs w:val="24"/>
        </w:rPr>
        <w:t xml:space="preserve"> </w:t>
      </w:r>
    </w:p>
    <w:p w14:paraId="0941A55D" w14:textId="3F37E3FD" w:rsidR="008E2A55" w:rsidRDefault="00EB5F49" w:rsidP="00EB5F49">
      <w:pPr>
        <w:pStyle w:val="ListParagraph"/>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8E2A55">
        <w:rPr>
          <w:rFonts w:ascii="Times New Roman" w:hAnsi="Times New Roman" w:cs="Times New Roman"/>
          <w:sz w:val="24"/>
          <w:szCs w:val="24"/>
        </w:rPr>
        <w:t xml:space="preserve">The appellant denied being out of time and dismissed any non-compliance with the rules on the issue. It is a </w:t>
      </w:r>
      <w:r w:rsidR="00A33078">
        <w:rPr>
          <w:rFonts w:ascii="Times New Roman" w:hAnsi="Times New Roman" w:cs="Times New Roman"/>
          <w:sz w:val="24"/>
          <w:szCs w:val="24"/>
        </w:rPr>
        <w:t xml:space="preserve">trite </w:t>
      </w:r>
      <w:r w:rsidR="008E2A55">
        <w:rPr>
          <w:rFonts w:ascii="Times New Roman" w:hAnsi="Times New Roman" w:cs="Times New Roman"/>
          <w:sz w:val="24"/>
          <w:szCs w:val="24"/>
        </w:rPr>
        <w:t>fact that the</w:t>
      </w:r>
      <w:r w:rsidR="00A33078">
        <w:rPr>
          <w:rFonts w:ascii="Times New Roman" w:hAnsi="Times New Roman" w:cs="Times New Roman"/>
          <w:sz w:val="24"/>
          <w:szCs w:val="24"/>
        </w:rPr>
        <w:t>y</w:t>
      </w:r>
      <w:r w:rsidR="008E2A55">
        <w:rPr>
          <w:rFonts w:ascii="Times New Roman" w:hAnsi="Times New Roman" w:cs="Times New Roman"/>
          <w:sz w:val="24"/>
          <w:szCs w:val="24"/>
        </w:rPr>
        <w:t xml:space="preserve"> sent the notice of motion for the rescission application on the 21</w:t>
      </w:r>
      <w:r w:rsidR="008E2A55" w:rsidRPr="008E2A55">
        <w:rPr>
          <w:rFonts w:ascii="Times New Roman" w:hAnsi="Times New Roman" w:cs="Times New Roman"/>
          <w:sz w:val="24"/>
          <w:szCs w:val="24"/>
          <w:vertAlign w:val="superscript"/>
        </w:rPr>
        <w:t>st</w:t>
      </w:r>
      <w:r w:rsidR="008E2A55">
        <w:rPr>
          <w:rFonts w:ascii="Times New Roman" w:hAnsi="Times New Roman" w:cs="Times New Roman"/>
          <w:sz w:val="24"/>
          <w:szCs w:val="24"/>
        </w:rPr>
        <w:t xml:space="preserve"> day after they obtained knowledge of the default judgment </w:t>
      </w:r>
      <w:r w:rsidR="008E2A55" w:rsidRPr="008E2A55">
        <w:rPr>
          <w:rFonts w:ascii="Times New Roman" w:hAnsi="Times New Roman" w:cs="Times New Roman"/>
          <w:i/>
          <w:iCs/>
          <w:sz w:val="24"/>
          <w:szCs w:val="24"/>
        </w:rPr>
        <w:t>via</w:t>
      </w:r>
      <w:r w:rsidR="008E2A55">
        <w:rPr>
          <w:rFonts w:ascii="Times New Roman" w:hAnsi="Times New Roman" w:cs="Times New Roman"/>
          <w:sz w:val="24"/>
          <w:szCs w:val="24"/>
        </w:rPr>
        <w:t xml:space="preserve"> email to the respondent. If</w:t>
      </w:r>
      <w:r w:rsidR="00A33078">
        <w:rPr>
          <w:rFonts w:ascii="Times New Roman" w:hAnsi="Times New Roman" w:cs="Times New Roman"/>
          <w:sz w:val="24"/>
          <w:szCs w:val="24"/>
        </w:rPr>
        <w:t>, for a moment,</w:t>
      </w:r>
      <w:r w:rsidR="008E2A55">
        <w:rPr>
          <w:rFonts w:ascii="Times New Roman" w:hAnsi="Times New Roman" w:cs="Times New Roman"/>
          <w:sz w:val="24"/>
          <w:szCs w:val="24"/>
        </w:rPr>
        <w:t xml:space="preserve"> it is accepted that they are </w:t>
      </w:r>
      <w:r w:rsidR="00A33078">
        <w:rPr>
          <w:rFonts w:ascii="Times New Roman" w:hAnsi="Times New Roman" w:cs="Times New Roman"/>
          <w:sz w:val="24"/>
          <w:szCs w:val="24"/>
        </w:rPr>
        <w:t>right,</w:t>
      </w:r>
      <w:r w:rsidR="008E2A55">
        <w:rPr>
          <w:rFonts w:ascii="Times New Roman" w:hAnsi="Times New Roman" w:cs="Times New Roman"/>
          <w:sz w:val="24"/>
          <w:szCs w:val="24"/>
        </w:rPr>
        <w:t xml:space="preserve"> and they were not late; they did not serve and file with the court</w:t>
      </w:r>
      <w:r w:rsidR="00A33078">
        <w:rPr>
          <w:rFonts w:ascii="Times New Roman" w:hAnsi="Times New Roman" w:cs="Times New Roman"/>
          <w:sz w:val="24"/>
          <w:szCs w:val="24"/>
        </w:rPr>
        <w:t xml:space="preserve">. The appellants are </w:t>
      </w:r>
      <w:r w:rsidR="00B111C1">
        <w:rPr>
          <w:rFonts w:ascii="Times New Roman" w:hAnsi="Times New Roman" w:cs="Times New Roman"/>
          <w:sz w:val="24"/>
          <w:szCs w:val="24"/>
        </w:rPr>
        <w:t xml:space="preserve">then </w:t>
      </w:r>
      <w:r w:rsidR="008E2A55">
        <w:rPr>
          <w:rFonts w:ascii="Times New Roman" w:hAnsi="Times New Roman" w:cs="Times New Roman"/>
          <w:sz w:val="24"/>
          <w:szCs w:val="24"/>
        </w:rPr>
        <w:t>still in the wrong</w:t>
      </w:r>
      <w:r w:rsidR="00A33078">
        <w:rPr>
          <w:rFonts w:ascii="Times New Roman" w:hAnsi="Times New Roman" w:cs="Times New Roman"/>
          <w:sz w:val="24"/>
          <w:szCs w:val="24"/>
        </w:rPr>
        <w:t xml:space="preserve"> and continued their defiance of the rules of court</w:t>
      </w:r>
      <w:r w:rsidR="008E2A55">
        <w:rPr>
          <w:rFonts w:ascii="Times New Roman" w:hAnsi="Times New Roman" w:cs="Times New Roman"/>
          <w:sz w:val="24"/>
          <w:szCs w:val="24"/>
        </w:rPr>
        <w:t>.</w:t>
      </w:r>
      <w:r w:rsidR="003327E8">
        <w:rPr>
          <w:rFonts w:ascii="Times New Roman" w:hAnsi="Times New Roman" w:cs="Times New Roman"/>
          <w:sz w:val="24"/>
          <w:szCs w:val="24"/>
        </w:rPr>
        <w:t xml:space="preserve"> </w:t>
      </w:r>
      <w:r w:rsidR="00C9537A">
        <w:rPr>
          <w:rFonts w:ascii="Times New Roman" w:hAnsi="Times New Roman" w:cs="Times New Roman"/>
          <w:sz w:val="24"/>
          <w:szCs w:val="24"/>
        </w:rPr>
        <w:t>To add insult to injury, o</w:t>
      </w:r>
      <w:r w:rsidR="003327E8">
        <w:rPr>
          <w:rFonts w:ascii="Times New Roman" w:hAnsi="Times New Roman" w:cs="Times New Roman"/>
          <w:sz w:val="24"/>
          <w:szCs w:val="24"/>
        </w:rPr>
        <w:t>ne of the affidavits attached to the application was not signed and commissioned.</w:t>
      </w:r>
      <w:r w:rsidR="008E2A55">
        <w:rPr>
          <w:rFonts w:ascii="Times New Roman" w:hAnsi="Times New Roman" w:cs="Times New Roman"/>
          <w:sz w:val="24"/>
          <w:szCs w:val="24"/>
        </w:rPr>
        <w:t xml:space="preserve"> </w:t>
      </w:r>
    </w:p>
    <w:p w14:paraId="36719F34" w14:textId="77777777" w:rsidR="008E2A55" w:rsidRPr="008E2A55" w:rsidRDefault="008E2A55" w:rsidP="008D543A">
      <w:pPr>
        <w:pStyle w:val="ListParagraph"/>
        <w:spacing w:after="0" w:line="360" w:lineRule="auto"/>
        <w:rPr>
          <w:rFonts w:ascii="Times New Roman" w:hAnsi="Times New Roman" w:cs="Times New Roman"/>
          <w:sz w:val="24"/>
          <w:szCs w:val="24"/>
        </w:rPr>
      </w:pPr>
    </w:p>
    <w:p w14:paraId="710D73F0" w14:textId="7DA712FF" w:rsidR="008E2A55" w:rsidRPr="00EB5F49" w:rsidRDefault="00EB5F49" w:rsidP="00EB5F4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8E2A55" w:rsidRPr="00EB5F49">
        <w:rPr>
          <w:rFonts w:ascii="Times New Roman" w:hAnsi="Times New Roman" w:cs="Times New Roman"/>
          <w:sz w:val="24"/>
          <w:szCs w:val="24"/>
        </w:rPr>
        <w:t>The</w:t>
      </w:r>
      <w:r w:rsidR="00B111C1" w:rsidRPr="00EB5F49">
        <w:rPr>
          <w:rFonts w:ascii="Times New Roman" w:hAnsi="Times New Roman" w:cs="Times New Roman"/>
          <w:sz w:val="24"/>
          <w:szCs w:val="24"/>
        </w:rPr>
        <w:t xml:space="preserve"> appellants</w:t>
      </w:r>
      <w:r w:rsidR="008E2A55" w:rsidRPr="00EB5F49">
        <w:rPr>
          <w:rFonts w:ascii="Times New Roman" w:hAnsi="Times New Roman" w:cs="Times New Roman"/>
          <w:sz w:val="24"/>
          <w:szCs w:val="24"/>
        </w:rPr>
        <w:t xml:space="preserve"> </w:t>
      </w:r>
      <w:r w:rsidR="00B111C1" w:rsidRPr="00EB5F49">
        <w:rPr>
          <w:rFonts w:ascii="Times New Roman" w:hAnsi="Times New Roman" w:cs="Times New Roman"/>
          <w:sz w:val="24"/>
          <w:szCs w:val="24"/>
        </w:rPr>
        <w:t>were</w:t>
      </w:r>
      <w:r w:rsidR="008E2A55" w:rsidRPr="00EB5F49">
        <w:rPr>
          <w:rFonts w:ascii="Times New Roman" w:hAnsi="Times New Roman" w:cs="Times New Roman"/>
          <w:sz w:val="24"/>
          <w:szCs w:val="24"/>
        </w:rPr>
        <w:t xml:space="preserve"> late</w:t>
      </w:r>
      <w:r w:rsidR="00B111C1" w:rsidRPr="00EB5F49">
        <w:rPr>
          <w:rFonts w:ascii="Times New Roman" w:hAnsi="Times New Roman" w:cs="Times New Roman"/>
          <w:sz w:val="24"/>
          <w:szCs w:val="24"/>
        </w:rPr>
        <w:t xml:space="preserve"> when they served their application on the respondent</w:t>
      </w:r>
      <w:r w:rsidR="008E2A55" w:rsidRPr="00EB5F49">
        <w:rPr>
          <w:rFonts w:ascii="Times New Roman" w:hAnsi="Times New Roman" w:cs="Times New Roman"/>
          <w:sz w:val="24"/>
          <w:szCs w:val="24"/>
        </w:rPr>
        <w:t>; they did not file an application in terms of rule 60(5)</w:t>
      </w:r>
      <w:r w:rsidR="00C804AA">
        <w:rPr>
          <w:rFonts w:ascii="Times New Roman" w:hAnsi="Times New Roman" w:cs="Times New Roman"/>
          <w:sz w:val="24"/>
          <w:szCs w:val="24"/>
        </w:rPr>
        <w:t>. T</w:t>
      </w:r>
      <w:r w:rsidR="008E2A55" w:rsidRPr="00EB5F49">
        <w:rPr>
          <w:rFonts w:ascii="Times New Roman" w:hAnsi="Times New Roman" w:cs="Times New Roman"/>
          <w:sz w:val="24"/>
          <w:szCs w:val="24"/>
        </w:rPr>
        <w:t xml:space="preserve">he court </w:t>
      </w:r>
      <w:r w:rsidR="008E2A55" w:rsidRPr="00EB5F49">
        <w:rPr>
          <w:rFonts w:ascii="Times New Roman" w:hAnsi="Times New Roman" w:cs="Times New Roman"/>
          <w:i/>
          <w:iCs/>
          <w:sz w:val="24"/>
          <w:szCs w:val="24"/>
        </w:rPr>
        <w:t>a quo</w:t>
      </w:r>
      <w:r w:rsidR="008E2A55" w:rsidRPr="00EB5F49">
        <w:rPr>
          <w:rFonts w:ascii="Times New Roman" w:hAnsi="Times New Roman" w:cs="Times New Roman"/>
          <w:sz w:val="24"/>
          <w:szCs w:val="24"/>
        </w:rPr>
        <w:t>, as bound by the rules promulgated in terms of statute, did not have a discretion to allow the matter on</w:t>
      </w:r>
      <w:r w:rsidR="00A33078" w:rsidRPr="00EB5F49">
        <w:rPr>
          <w:rFonts w:ascii="Times New Roman" w:hAnsi="Times New Roman" w:cs="Times New Roman"/>
          <w:sz w:val="24"/>
          <w:szCs w:val="24"/>
        </w:rPr>
        <w:t>to</w:t>
      </w:r>
      <w:r w:rsidR="008E2A55" w:rsidRPr="00EB5F49">
        <w:rPr>
          <w:rFonts w:ascii="Times New Roman" w:hAnsi="Times New Roman" w:cs="Times New Roman"/>
          <w:sz w:val="24"/>
          <w:szCs w:val="24"/>
        </w:rPr>
        <w:t xml:space="preserve"> the roll</w:t>
      </w:r>
      <w:r w:rsidR="001B0646">
        <w:rPr>
          <w:rFonts w:ascii="Times New Roman" w:hAnsi="Times New Roman" w:cs="Times New Roman"/>
          <w:sz w:val="24"/>
          <w:szCs w:val="24"/>
        </w:rPr>
        <w:t xml:space="preserve"> without a substantive application</w:t>
      </w:r>
      <w:r w:rsidR="008E2A55" w:rsidRPr="00EB5F49">
        <w:rPr>
          <w:rFonts w:ascii="Times New Roman" w:hAnsi="Times New Roman" w:cs="Times New Roman"/>
          <w:sz w:val="24"/>
          <w:szCs w:val="24"/>
        </w:rPr>
        <w:t xml:space="preserve">; it is debarred from doing so. </w:t>
      </w:r>
      <w:r w:rsidR="008C3DF5" w:rsidRPr="00EB5F49">
        <w:rPr>
          <w:rFonts w:ascii="Times New Roman" w:hAnsi="Times New Roman" w:cs="Times New Roman"/>
          <w:sz w:val="24"/>
          <w:szCs w:val="24"/>
        </w:rPr>
        <w:t xml:space="preserve">The </w:t>
      </w:r>
      <w:r w:rsidR="00C804AA">
        <w:rPr>
          <w:rFonts w:ascii="Times New Roman" w:hAnsi="Times New Roman" w:cs="Times New Roman"/>
          <w:sz w:val="24"/>
          <w:szCs w:val="24"/>
        </w:rPr>
        <w:t>impression</w:t>
      </w:r>
      <w:r w:rsidR="008C3DF5" w:rsidRPr="00EB5F49">
        <w:rPr>
          <w:rFonts w:ascii="Times New Roman" w:hAnsi="Times New Roman" w:cs="Times New Roman"/>
          <w:sz w:val="24"/>
          <w:szCs w:val="24"/>
        </w:rPr>
        <w:t xml:space="preserve"> of the court </w:t>
      </w:r>
      <w:r w:rsidR="008C3DF5" w:rsidRPr="00EB5F49">
        <w:rPr>
          <w:rFonts w:ascii="Times New Roman" w:hAnsi="Times New Roman" w:cs="Times New Roman"/>
          <w:i/>
          <w:iCs/>
          <w:sz w:val="24"/>
          <w:szCs w:val="24"/>
        </w:rPr>
        <w:t>a quo</w:t>
      </w:r>
      <w:r w:rsidR="008C3DF5" w:rsidRPr="00EB5F49">
        <w:rPr>
          <w:rFonts w:ascii="Times New Roman" w:hAnsi="Times New Roman" w:cs="Times New Roman"/>
          <w:sz w:val="24"/>
          <w:szCs w:val="24"/>
        </w:rPr>
        <w:t xml:space="preserve"> where he deemed himself to have complied </w:t>
      </w:r>
      <w:r w:rsidR="008D543A">
        <w:rPr>
          <w:rFonts w:ascii="Times New Roman" w:hAnsi="Times New Roman" w:cs="Times New Roman"/>
          <w:sz w:val="24"/>
          <w:szCs w:val="24"/>
        </w:rPr>
        <w:t>with the rules</w:t>
      </w:r>
      <w:r w:rsidR="008C3DF5" w:rsidRPr="00EB5F49">
        <w:rPr>
          <w:rFonts w:ascii="Times New Roman" w:hAnsi="Times New Roman" w:cs="Times New Roman"/>
          <w:sz w:val="24"/>
          <w:szCs w:val="24"/>
        </w:rPr>
        <w:t xml:space="preserve"> by</w:t>
      </w:r>
      <w:r w:rsidR="00A33078" w:rsidRPr="00EB5F49">
        <w:rPr>
          <w:rFonts w:ascii="Times New Roman" w:hAnsi="Times New Roman" w:cs="Times New Roman"/>
          <w:sz w:val="24"/>
          <w:szCs w:val="24"/>
        </w:rPr>
        <w:t xml:space="preserve"> noting that</w:t>
      </w:r>
      <w:r w:rsidR="008C3DF5" w:rsidRPr="00EB5F49">
        <w:rPr>
          <w:rFonts w:ascii="Times New Roman" w:hAnsi="Times New Roman" w:cs="Times New Roman"/>
          <w:sz w:val="24"/>
          <w:szCs w:val="24"/>
        </w:rPr>
        <w:t xml:space="preserve">: </w:t>
      </w:r>
      <w:r w:rsidR="00A33078" w:rsidRPr="00EB5F49">
        <w:rPr>
          <w:rFonts w:ascii="Times New Roman" w:hAnsi="Times New Roman" w:cs="Times New Roman"/>
          <w:sz w:val="24"/>
          <w:szCs w:val="24"/>
        </w:rPr>
        <w:t>“</w:t>
      </w:r>
      <w:r w:rsidR="008C3DF5" w:rsidRPr="00EB5F49">
        <w:rPr>
          <w:rFonts w:ascii="Times New Roman" w:hAnsi="Times New Roman" w:cs="Times New Roman"/>
          <w:sz w:val="24"/>
          <w:szCs w:val="24"/>
        </w:rPr>
        <w:t>As indicated, both parties were given an opportunity to address the Court and they did so at length.”, is patently wrong and not in accordance with the law.</w:t>
      </w:r>
      <w:r w:rsidR="00A33078" w:rsidRPr="00EB5F49">
        <w:rPr>
          <w:rFonts w:ascii="Times New Roman" w:hAnsi="Times New Roman" w:cs="Times New Roman"/>
          <w:sz w:val="24"/>
          <w:szCs w:val="24"/>
        </w:rPr>
        <w:t xml:space="preserve"> This </w:t>
      </w:r>
      <w:r w:rsidR="00B111C1" w:rsidRPr="00EB5F49">
        <w:rPr>
          <w:rFonts w:ascii="Times New Roman" w:hAnsi="Times New Roman" w:cs="Times New Roman"/>
          <w:sz w:val="24"/>
          <w:szCs w:val="24"/>
        </w:rPr>
        <w:t>was</w:t>
      </w:r>
      <w:r w:rsidR="00A33078" w:rsidRPr="00EB5F49">
        <w:rPr>
          <w:rFonts w:ascii="Times New Roman" w:hAnsi="Times New Roman" w:cs="Times New Roman"/>
          <w:sz w:val="24"/>
          <w:szCs w:val="24"/>
        </w:rPr>
        <w:t xml:space="preserve"> not an application in terms of the law.</w:t>
      </w:r>
    </w:p>
    <w:p w14:paraId="2C25C330" w14:textId="77777777" w:rsidR="008E2A55" w:rsidRPr="008E2A55" w:rsidRDefault="008E2A55" w:rsidP="005E40A4">
      <w:pPr>
        <w:pStyle w:val="ListParagraph"/>
        <w:spacing w:after="0" w:line="360" w:lineRule="auto"/>
        <w:rPr>
          <w:rFonts w:ascii="Times New Roman" w:hAnsi="Times New Roman" w:cs="Times New Roman"/>
          <w:sz w:val="24"/>
          <w:szCs w:val="24"/>
        </w:rPr>
      </w:pPr>
    </w:p>
    <w:p w14:paraId="045ADBA0" w14:textId="48A87527" w:rsidR="008C3DF5" w:rsidRPr="00EB5F49" w:rsidRDefault="00EB5F49" w:rsidP="00EB5F4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8E2A55" w:rsidRPr="00EB5F49">
        <w:rPr>
          <w:rFonts w:ascii="Times New Roman" w:hAnsi="Times New Roman" w:cs="Times New Roman"/>
          <w:sz w:val="24"/>
          <w:szCs w:val="24"/>
        </w:rPr>
        <w:t xml:space="preserve">The application for rescission was unlawfully allowed onto the roll of the court and unlawfully adjudicated upon. </w:t>
      </w:r>
      <w:r w:rsidR="008C3DF5" w:rsidRPr="00EB5F49">
        <w:rPr>
          <w:rFonts w:ascii="Times New Roman" w:hAnsi="Times New Roman" w:cs="Times New Roman"/>
          <w:sz w:val="24"/>
          <w:szCs w:val="24"/>
        </w:rPr>
        <w:t xml:space="preserve">The obvious consequence </w:t>
      </w:r>
      <w:r w:rsidR="00310A1C">
        <w:rPr>
          <w:rFonts w:ascii="Times New Roman" w:hAnsi="Times New Roman" w:cs="Times New Roman"/>
          <w:sz w:val="24"/>
          <w:szCs w:val="24"/>
        </w:rPr>
        <w:t>that must be regarded is</w:t>
      </w:r>
      <w:r w:rsidR="008E2A55" w:rsidRPr="00EB5F49">
        <w:rPr>
          <w:rFonts w:ascii="Times New Roman" w:hAnsi="Times New Roman" w:cs="Times New Roman"/>
          <w:sz w:val="24"/>
          <w:szCs w:val="24"/>
        </w:rPr>
        <w:t xml:space="preserve"> </w:t>
      </w:r>
      <w:r w:rsidR="00310A1C">
        <w:rPr>
          <w:rFonts w:ascii="Times New Roman" w:hAnsi="Times New Roman" w:cs="Times New Roman"/>
          <w:sz w:val="24"/>
          <w:szCs w:val="24"/>
        </w:rPr>
        <w:t xml:space="preserve">the effect of this error on </w:t>
      </w:r>
      <w:r w:rsidR="008E2A55" w:rsidRPr="00EB5F49">
        <w:rPr>
          <w:rFonts w:ascii="Times New Roman" w:hAnsi="Times New Roman" w:cs="Times New Roman"/>
          <w:sz w:val="24"/>
          <w:szCs w:val="24"/>
        </w:rPr>
        <w:t xml:space="preserve">the </w:t>
      </w:r>
      <w:r w:rsidR="00A33078" w:rsidRPr="00EB5F49">
        <w:rPr>
          <w:rFonts w:ascii="Times New Roman" w:hAnsi="Times New Roman" w:cs="Times New Roman"/>
          <w:sz w:val="24"/>
          <w:szCs w:val="24"/>
        </w:rPr>
        <w:t xml:space="preserve">adjudication of the </w:t>
      </w:r>
      <w:r w:rsidR="003002CA">
        <w:rPr>
          <w:rFonts w:ascii="Times New Roman" w:hAnsi="Times New Roman" w:cs="Times New Roman"/>
          <w:sz w:val="24"/>
          <w:szCs w:val="24"/>
        </w:rPr>
        <w:t xml:space="preserve">other </w:t>
      </w:r>
      <w:r w:rsidR="008E2A55" w:rsidRPr="00EB5F49">
        <w:rPr>
          <w:rFonts w:ascii="Times New Roman" w:hAnsi="Times New Roman" w:cs="Times New Roman"/>
          <w:sz w:val="24"/>
          <w:szCs w:val="24"/>
        </w:rPr>
        <w:t xml:space="preserve">points </w:t>
      </w:r>
      <w:r w:rsidR="008E2A55" w:rsidRPr="00EB5F49">
        <w:rPr>
          <w:rFonts w:ascii="Times New Roman" w:hAnsi="Times New Roman" w:cs="Times New Roman"/>
          <w:i/>
          <w:iCs/>
          <w:sz w:val="24"/>
          <w:szCs w:val="24"/>
        </w:rPr>
        <w:t>in limine</w:t>
      </w:r>
      <w:r w:rsidR="008E2A55" w:rsidRPr="00EB5F49">
        <w:rPr>
          <w:rFonts w:ascii="Times New Roman" w:hAnsi="Times New Roman" w:cs="Times New Roman"/>
          <w:sz w:val="24"/>
          <w:szCs w:val="24"/>
        </w:rPr>
        <w:t>. Whether the founding and confirmatory affidavits were legally competent or not becomes irrelevant</w:t>
      </w:r>
      <w:r w:rsidR="003B48CB">
        <w:rPr>
          <w:rFonts w:ascii="Times New Roman" w:hAnsi="Times New Roman" w:cs="Times New Roman"/>
          <w:sz w:val="24"/>
          <w:szCs w:val="24"/>
        </w:rPr>
        <w:t xml:space="preserve"> and the issues were illegally adjudicated</w:t>
      </w:r>
      <w:r w:rsidR="008E2A55" w:rsidRPr="00EB5F49">
        <w:rPr>
          <w:rFonts w:ascii="Times New Roman" w:hAnsi="Times New Roman" w:cs="Times New Roman"/>
          <w:sz w:val="24"/>
          <w:szCs w:val="24"/>
        </w:rPr>
        <w:t>. The costs order that serves on cross appeal, also so.</w:t>
      </w:r>
      <w:r w:rsidR="003B48CB">
        <w:rPr>
          <w:rFonts w:ascii="Times New Roman" w:hAnsi="Times New Roman" w:cs="Times New Roman"/>
          <w:sz w:val="24"/>
          <w:szCs w:val="24"/>
        </w:rPr>
        <w:t xml:space="preserve"> These orders must</w:t>
      </w:r>
      <w:r w:rsidR="006126E6">
        <w:rPr>
          <w:rFonts w:ascii="Times New Roman" w:hAnsi="Times New Roman" w:cs="Times New Roman"/>
          <w:sz w:val="24"/>
          <w:szCs w:val="24"/>
        </w:rPr>
        <w:t xml:space="preserve"> however</w:t>
      </w:r>
      <w:r w:rsidR="00AD3E22">
        <w:rPr>
          <w:rFonts w:ascii="Times New Roman" w:hAnsi="Times New Roman" w:cs="Times New Roman"/>
          <w:sz w:val="24"/>
          <w:szCs w:val="24"/>
        </w:rPr>
        <w:t xml:space="preserve">, </w:t>
      </w:r>
      <w:r w:rsidR="003B48CB">
        <w:rPr>
          <w:rFonts w:ascii="Times New Roman" w:hAnsi="Times New Roman" w:cs="Times New Roman"/>
          <w:sz w:val="24"/>
          <w:szCs w:val="24"/>
        </w:rPr>
        <w:t>for the sake of legal certainty, be set aside.</w:t>
      </w:r>
    </w:p>
    <w:p w14:paraId="2CA82AFE" w14:textId="77777777" w:rsidR="008C3DF5" w:rsidRPr="008C3DF5" w:rsidRDefault="008C3DF5" w:rsidP="004C5844">
      <w:pPr>
        <w:pStyle w:val="ListParagraph"/>
        <w:spacing w:after="0" w:line="360" w:lineRule="auto"/>
        <w:rPr>
          <w:rFonts w:ascii="Times New Roman" w:hAnsi="Times New Roman" w:cs="Times New Roman"/>
          <w:sz w:val="24"/>
          <w:szCs w:val="24"/>
        </w:rPr>
      </w:pPr>
    </w:p>
    <w:p w14:paraId="607CC5E0" w14:textId="74703ED5" w:rsidR="008E2A55" w:rsidRPr="00EB5F49" w:rsidRDefault="00EB5F49" w:rsidP="00EB5F4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[20]</w:t>
      </w:r>
      <w:r>
        <w:rPr>
          <w:rFonts w:ascii="Times New Roman" w:hAnsi="Times New Roman" w:cs="Times New Roman"/>
          <w:sz w:val="24"/>
          <w:szCs w:val="24"/>
        </w:rPr>
        <w:tab/>
      </w:r>
      <w:r w:rsidR="008C3DF5" w:rsidRPr="00EB5F49">
        <w:rPr>
          <w:rFonts w:ascii="Times New Roman" w:hAnsi="Times New Roman" w:cs="Times New Roman"/>
          <w:sz w:val="24"/>
          <w:szCs w:val="24"/>
        </w:rPr>
        <w:t xml:space="preserve">The </w:t>
      </w:r>
      <w:r w:rsidR="00A33078" w:rsidRPr="00EB5F49">
        <w:rPr>
          <w:rFonts w:ascii="Times New Roman" w:hAnsi="Times New Roman" w:cs="Times New Roman"/>
          <w:sz w:val="24"/>
          <w:szCs w:val="24"/>
        </w:rPr>
        <w:t xml:space="preserve">result is that all the orders of the court </w:t>
      </w:r>
      <w:r w:rsidR="00A33078" w:rsidRPr="00EB5F49">
        <w:rPr>
          <w:rFonts w:ascii="Times New Roman" w:hAnsi="Times New Roman" w:cs="Times New Roman"/>
          <w:i/>
          <w:iCs/>
          <w:sz w:val="24"/>
          <w:szCs w:val="24"/>
        </w:rPr>
        <w:t>a quo</w:t>
      </w:r>
      <w:r w:rsidR="00A33078" w:rsidRPr="00EB5F49">
        <w:rPr>
          <w:rFonts w:ascii="Times New Roman" w:hAnsi="Times New Roman" w:cs="Times New Roman"/>
          <w:sz w:val="24"/>
          <w:szCs w:val="24"/>
        </w:rPr>
        <w:t xml:space="preserve"> must be set aside.</w:t>
      </w:r>
      <w:r w:rsidR="008E2A55" w:rsidRPr="00EB5F49">
        <w:rPr>
          <w:rFonts w:ascii="Times New Roman" w:hAnsi="Times New Roman" w:cs="Times New Roman"/>
          <w:sz w:val="24"/>
          <w:szCs w:val="24"/>
        </w:rPr>
        <w:t xml:space="preserve"> </w:t>
      </w:r>
      <w:r w:rsidR="00A33078" w:rsidRPr="00EB5F49">
        <w:rPr>
          <w:rFonts w:ascii="Times New Roman" w:hAnsi="Times New Roman" w:cs="Times New Roman"/>
          <w:sz w:val="24"/>
          <w:szCs w:val="24"/>
        </w:rPr>
        <w:t xml:space="preserve">Costs </w:t>
      </w:r>
      <w:r w:rsidR="007C1810" w:rsidRPr="00EB5F49">
        <w:rPr>
          <w:rFonts w:ascii="Times New Roman" w:hAnsi="Times New Roman" w:cs="Times New Roman"/>
          <w:sz w:val="24"/>
          <w:szCs w:val="24"/>
        </w:rPr>
        <w:t>must</w:t>
      </w:r>
      <w:r w:rsidR="00A33078" w:rsidRPr="00EB5F49">
        <w:rPr>
          <w:rFonts w:ascii="Times New Roman" w:hAnsi="Times New Roman" w:cs="Times New Roman"/>
          <w:sz w:val="24"/>
          <w:szCs w:val="24"/>
        </w:rPr>
        <w:t xml:space="preserve"> follow the cause. </w:t>
      </w:r>
      <w:r w:rsidR="007C1810" w:rsidRPr="00EB5F49">
        <w:rPr>
          <w:rFonts w:ascii="Times New Roman" w:hAnsi="Times New Roman" w:cs="Times New Roman"/>
          <w:sz w:val="24"/>
          <w:szCs w:val="24"/>
        </w:rPr>
        <w:t xml:space="preserve">The respondent was successful on the unlawful admission of the application onto the roll. </w:t>
      </w:r>
    </w:p>
    <w:p w14:paraId="2DC008CE" w14:textId="77777777" w:rsidR="008E2A55" w:rsidRPr="008E2A55" w:rsidRDefault="008E2A55" w:rsidP="004C5844">
      <w:pPr>
        <w:pStyle w:val="ListParagraph"/>
        <w:spacing w:after="0" w:line="360" w:lineRule="auto"/>
        <w:rPr>
          <w:rFonts w:ascii="Times New Roman" w:hAnsi="Times New Roman" w:cs="Times New Roman"/>
          <w:b/>
          <w:bCs/>
          <w:sz w:val="24"/>
          <w:szCs w:val="24"/>
          <w:u w:val="single"/>
        </w:rPr>
      </w:pPr>
    </w:p>
    <w:p w14:paraId="5DB0845D" w14:textId="1A933C34" w:rsidR="00872E3A" w:rsidRPr="00EB5F49" w:rsidRDefault="00EB5F49" w:rsidP="00EB5F49">
      <w:pPr>
        <w:spacing w:after="0" w:line="360" w:lineRule="auto"/>
        <w:jc w:val="both"/>
        <w:rPr>
          <w:rFonts w:ascii="Times New Roman" w:hAnsi="Times New Roman" w:cs="Times New Roman"/>
          <w:sz w:val="24"/>
          <w:szCs w:val="24"/>
        </w:rPr>
      </w:pPr>
      <w:r w:rsidRPr="00EB5F49">
        <w:rPr>
          <w:rFonts w:ascii="Times New Roman" w:hAnsi="Times New Roman" w:cs="Times New Roman"/>
          <w:b/>
          <w:bCs/>
          <w:sz w:val="24"/>
          <w:szCs w:val="24"/>
        </w:rPr>
        <w:t>[21]</w:t>
      </w:r>
      <w:r w:rsidRPr="00EB5F49">
        <w:rPr>
          <w:rFonts w:ascii="Times New Roman" w:hAnsi="Times New Roman" w:cs="Times New Roman"/>
          <w:b/>
          <w:bCs/>
          <w:sz w:val="24"/>
          <w:szCs w:val="24"/>
        </w:rPr>
        <w:tab/>
      </w:r>
      <w:r w:rsidR="00872E3A" w:rsidRPr="00EB5F49">
        <w:rPr>
          <w:rFonts w:ascii="Times New Roman" w:hAnsi="Times New Roman" w:cs="Times New Roman"/>
          <w:b/>
          <w:bCs/>
          <w:sz w:val="24"/>
          <w:szCs w:val="24"/>
        </w:rPr>
        <w:t>ORDER</w:t>
      </w:r>
    </w:p>
    <w:p w14:paraId="2457DE62" w14:textId="2656BC03" w:rsidR="005C252D" w:rsidRPr="00F44A72" w:rsidRDefault="00F44A72" w:rsidP="00F44A72">
      <w:pPr>
        <w:spacing w:after="0" w:line="360" w:lineRule="auto"/>
        <w:ind w:left="1440" w:hanging="720"/>
        <w:jc w:val="both"/>
        <w:rPr>
          <w:rFonts w:ascii="Times New Roman" w:hAnsi="Times New Roman" w:cs="Times New Roman"/>
          <w:sz w:val="24"/>
          <w:szCs w:val="24"/>
        </w:rPr>
      </w:pPr>
      <w:r w:rsidRPr="005C252D">
        <w:rPr>
          <w:rFonts w:ascii="Times New Roman" w:hAnsi="Times New Roman" w:cs="Times New Roman"/>
          <w:sz w:val="24"/>
          <w:szCs w:val="24"/>
        </w:rPr>
        <w:t>1.</w:t>
      </w:r>
      <w:r w:rsidRPr="005C252D">
        <w:rPr>
          <w:rFonts w:ascii="Times New Roman" w:hAnsi="Times New Roman" w:cs="Times New Roman"/>
          <w:sz w:val="24"/>
          <w:szCs w:val="24"/>
        </w:rPr>
        <w:tab/>
      </w:r>
      <w:r w:rsidR="00F27DAC" w:rsidRPr="00F44A72">
        <w:rPr>
          <w:rFonts w:ascii="Times New Roman" w:hAnsi="Times New Roman" w:cs="Times New Roman"/>
          <w:sz w:val="24"/>
          <w:szCs w:val="24"/>
        </w:rPr>
        <w:t>The appeal succeeds</w:t>
      </w:r>
      <w:r w:rsidR="0012240E" w:rsidRPr="00F44A72">
        <w:rPr>
          <w:rFonts w:ascii="Times New Roman" w:hAnsi="Times New Roman" w:cs="Times New Roman"/>
          <w:sz w:val="24"/>
          <w:szCs w:val="24"/>
        </w:rPr>
        <w:t xml:space="preserve"> with costs</w:t>
      </w:r>
      <w:r w:rsidR="00F27DAC" w:rsidRPr="00F44A72">
        <w:rPr>
          <w:rFonts w:ascii="Times New Roman" w:hAnsi="Times New Roman" w:cs="Times New Roman"/>
          <w:sz w:val="24"/>
          <w:szCs w:val="24"/>
        </w:rPr>
        <w:t xml:space="preserve"> on the basis that the court</w:t>
      </w:r>
      <w:r w:rsidR="0012240E" w:rsidRPr="00F44A72">
        <w:rPr>
          <w:rFonts w:ascii="Times New Roman" w:hAnsi="Times New Roman" w:cs="Times New Roman"/>
          <w:sz w:val="24"/>
          <w:szCs w:val="24"/>
        </w:rPr>
        <w:t xml:space="preserve"> </w:t>
      </w:r>
      <w:r w:rsidR="0012240E" w:rsidRPr="00F44A72">
        <w:rPr>
          <w:rFonts w:ascii="Times New Roman" w:hAnsi="Times New Roman" w:cs="Times New Roman"/>
          <w:i/>
          <w:iCs/>
          <w:sz w:val="24"/>
          <w:szCs w:val="24"/>
        </w:rPr>
        <w:t>a quo</w:t>
      </w:r>
      <w:r w:rsidR="00F27DAC" w:rsidRPr="00F44A72">
        <w:rPr>
          <w:rFonts w:ascii="Times New Roman" w:hAnsi="Times New Roman" w:cs="Times New Roman"/>
          <w:sz w:val="24"/>
          <w:szCs w:val="24"/>
        </w:rPr>
        <w:t xml:space="preserve"> failed to apply rule </w:t>
      </w:r>
      <w:r w:rsidR="0012240E" w:rsidRPr="00F44A72">
        <w:rPr>
          <w:rFonts w:ascii="Times New Roman" w:hAnsi="Times New Roman" w:cs="Times New Roman"/>
          <w:sz w:val="24"/>
          <w:szCs w:val="24"/>
        </w:rPr>
        <w:t>49(1) read with rule 60(5)(a)</w:t>
      </w:r>
      <w:r w:rsidR="00D77079" w:rsidRPr="00F44A72">
        <w:rPr>
          <w:rFonts w:ascii="Times New Roman" w:hAnsi="Times New Roman" w:cs="Times New Roman"/>
          <w:sz w:val="24"/>
          <w:szCs w:val="24"/>
        </w:rPr>
        <w:t>(ii)</w:t>
      </w:r>
      <w:r w:rsidR="00F27DAC" w:rsidRPr="00F44A72">
        <w:rPr>
          <w:rFonts w:ascii="Times New Roman" w:hAnsi="Times New Roman" w:cs="Times New Roman"/>
          <w:sz w:val="24"/>
          <w:szCs w:val="24"/>
        </w:rPr>
        <w:t xml:space="preserve"> </w:t>
      </w:r>
      <w:r w:rsidR="0012240E" w:rsidRPr="00F44A72">
        <w:rPr>
          <w:rFonts w:ascii="Times New Roman" w:hAnsi="Times New Roman" w:cs="Times New Roman"/>
          <w:sz w:val="24"/>
          <w:szCs w:val="24"/>
        </w:rPr>
        <w:t xml:space="preserve">of the Magistrates’ Court Rules as promulgated in terms of </w:t>
      </w:r>
      <w:r w:rsidR="00310A1C" w:rsidRPr="00F44A72">
        <w:rPr>
          <w:rFonts w:ascii="Times New Roman" w:hAnsi="Times New Roman" w:cs="Times New Roman"/>
          <w:sz w:val="24"/>
          <w:szCs w:val="24"/>
        </w:rPr>
        <w:t xml:space="preserve">the </w:t>
      </w:r>
      <w:r w:rsidR="0012240E" w:rsidRPr="00F44A72">
        <w:rPr>
          <w:rFonts w:ascii="Times New Roman" w:eastAsia="Times New Roman" w:hAnsi="Times New Roman" w:cs="Times New Roman"/>
          <w:color w:val="000000"/>
          <w:sz w:val="24"/>
          <w:szCs w:val="24"/>
          <w:lang w:val="en-US"/>
        </w:rPr>
        <w:t xml:space="preserve">Magistrate’s Court Act 32 of 1944 and that the </w:t>
      </w:r>
      <w:r w:rsidR="005C252D" w:rsidRPr="00F44A72">
        <w:rPr>
          <w:rFonts w:ascii="Times New Roman" w:eastAsia="Times New Roman" w:hAnsi="Times New Roman" w:cs="Times New Roman"/>
          <w:color w:val="000000"/>
          <w:sz w:val="24"/>
          <w:szCs w:val="24"/>
          <w:lang w:val="en-US"/>
        </w:rPr>
        <w:t>application for rescission</w:t>
      </w:r>
      <w:r w:rsidR="0012240E" w:rsidRPr="00F44A72">
        <w:rPr>
          <w:rFonts w:ascii="Times New Roman" w:eastAsia="Times New Roman" w:hAnsi="Times New Roman" w:cs="Times New Roman"/>
          <w:color w:val="000000"/>
          <w:sz w:val="24"/>
          <w:szCs w:val="24"/>
          <w:lang w:val="en-US"/>
        </w:rPr>
        <w:t xml:space="preserve"> was unlawfully </w:t>
      </w:r>
      <w:r w:rsidR="005C252D" w:rsidRPr="00F44A72">
        <w:rPr>
          <w:rFonts w:ascii="Times New Roman" w:eastAsia="Times New Roman" w:hAnsi="Times New Roman" w:cs="Times New Roman"/>
          <w:color w:val="000000"/>
          <w:sz w:val="24"/>
          <w:szCs w:val="24"/>
          <w:lang w:val="en-US"/>
        </w:rPr>
        <w:t xml:space="preserve">allowed onto the roll and subsequently </w:t>
      </w:r>
      <w:r w:rsidR="0012240E" w:rsidRPr="00F44A72">
        <w:rPr>
          <w:rFonts w:ascii="Times New Roman" w:eastAsia="Times New Roman" w:hAnsi="Times New Roman" w:cs="Times New Roman"/>
          <w:color w:val="000000"/>
          <w:sz w:val="24"/>
          <w:szCs w:val="24"/>
          <w:lang w:val="en-US"/>
        </w:rPr>
        <w:t>entertained and adjudicated.</w:t>
      </w:r>
    </w:p>
    <w:p w14:paraId="1EEF78F2" w14:textId="452C153B" w:rsidR="0012240E" w:rsidRPr="00F44A72" w:rsidRDefault="00F44A72" w:rsidP="00F44A72">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12240E" w:rsidRPr="00F44A72">
        <w:rPr>
          <w:rFonts w:ascii="Times New Roman" w:hAnsi="Times New Roman" w:cs="Times New Roman"/>
          <w:sz w:val="24"/>
          <w:szCs w:val="24"/>
        </w:rPr>
        <w:t xml:space="preserve">The orders of the court </w:t>
      </w:r>
      <w:r w:rsidR="0012240E" w:rsidRPr="00F44A72">
        <w:rPr>
          <w:rFonts w:ascii="Times New Roman" w:hAnsi="Times New Roman" w:cs="Times New Roman"/>
          <w:i/>
          <w:iCs/>
          <w:sz w:val="24"/>
          <w:szCs w:val="24"/>
        </w:rPr>
        <w:t>a quo</w:t>
      </w:r>
      <w:r w:rsidR="0012240E" w:rsidRPr="00F44A72">
        <w:rPr>
          <w:rFonts w:ascii="Times New Roman" w:hAnsi="Times New Roman" w:cs="Times New Roman"/>
          <w:sz w:val="24"/>
          <w:szCs w:val="24"/>
        </w:rPr>
        <w:t xml:space="preserve"> that</w:t>
      </w:r>
      <w:r w:rsidR="005C252D" w:rsidRPr="00F44A72">
        <w:rPr>
          <w:rFonts w:ascii="Times New Roman" w:hAnsi="Times New Roman" w:cs="Times New Roman"/>
          <w:sz w:val="24"/>
          <w:szCs w:val="24"/>
        </w:rPr>
        <w:t xml:space="preserve"> </w:t>
      </w:r>
      <w:r w:rsidR="0012240E" w:rsidRPr="00F44A72">
        <w:rPr>
          <w:rFonts w:ascii="Times New Roman" w:hAnsi="Times New Roman" w:cs="Times New Roman"/>
          <w:sz w:val="24"/>
          <w:szCs w:val="24"/>
        </w:rPr>
        <w:t>the main application is dismissed</w:t>
      </w:r>
      <w:r w:rsidR="005C252D" w:rsidRPr="00F44A72">
        <w:rPr>
          <w:rFonts w:ascii="Times New Roman" w:hAnsi="Times New Roman" w:cs="Times New Roman"/>
          <w:sz w:val="24"/>
          <w:szCs w:val="24"/>
        </w:rPr>
        <w:t xml:space="preserve">, that the first, second and fourth points </w:t>
      </w:r>
      <w:r w:rsidR="005C252D" w:rsidRPr="00F44A72">
        <w:rPr>
          <w:rFonts w:ascii="Times New Roman" w:hAnsi="Times New Roman" w:cs="Times New Roman"/>
          <w:i/>
          <w:iCs/>
          <w:sz w:val="24"/>
          <w:szCs w:val="24"/>
        </w:rPr>
        <w:t>in limine</w:t>
      </w:r>
      <w:r w:rsidR="005C252D" w:rsidRPr="00F44A72">
        <w:rPr>
          <w:rFonts w:ascii="Times New Roman" w:hAnsi="Times New Roman" w:cs="Times New Roman"/>
          <w:sz w:val="24"/>
          <w:szCs w:val="24"/>
        </w:rPr>
        <w:t xml:space="preserve"> are dismissed and the third point </w:t>
      </w:r>
      <w:r w:rsidR="005C252D" w:rsidRPr="00F44A72">
        <w:rPr>
          <w:rFonts w:ascii="Times New Roman" w:hAnsi="Times New Roman" w:cs="Times New Roman"/>
          <w:i/>
          <w:iCs/>
          <w:sz w:val="24"/>
          <w:szCs w:val="24"/>
        </w:rPr>
        <w:t>in limine</w:t>
      </w:r>
      <w:r w:rsidR="005C252D" w:rsidRPr="00F44A72">
        <w:rPr>
          <w:rFonts w:ascii="Times New Roman" w:hAnsi="Times New Roman" w:cs="Times New Roman"/>
          <w:sz w:val="24"/>
          <w:szCs w:val="24"/>
        </w:rPr>
        <w:t xml:space="preserve"> is upheld</w:t>
      </w:r>
      <w:r w:rsidR="006C1A0C" w:rsidRPr="00F44A72">
        <w:rPr>
          <w:rFonts w:ascii="Times New Roman" w:hAnsi="Times New Roman" w:cs="Times New Roman"/>
          <w:sz w:val="24"/>
          <w:szCs w:val="24"/>
        </w:rPr>
        <w:t>;</w:t>
      </w:r>
      <w:r w:rsidR="005C252D" w:rsidRPr="00F44A72">
        <w:rPr>
          <w:rFonts w:ascii="Times New Roman" w:hAnsi="Times New Roman" w:cs="Times New Roman"/>
          <w:sz w:val="24"/>
          <w:szCs w:val="24"/>
        </w:rPr>
        <w:t xml:space="preserve"> are set aside.</w:t>
      </w:r>
    </w:p>
    <w:p w14:paraId="198CD977" w14:textId="7BA3DD78" w:rsidR="00ED01F2" w:rsidRPr="00F44A72" w:rsidRDefault="00F44A72" w:rsidP="00F44A72">
      <w:pPr>
        <w:spacing w:after="0" w:line="360" w:lineRule="auto"/>
        <w:ind w:left="1440" w:hanging="720"/>
        <w:jc w:val="both"/>
        <w:rPr>
          <w:rFonts w:ascii="Times New Roman" w:hAnsi="Times New Roman" w:cs="Times New Roman"/>
          <w:sz w:val="24"/>
          <w:szCs w:val="24"/>
        </w:rPr>
      </w:pPr>
      <w:r w:rsidRPr="005C252D">
        <w:rPr>
          <w:rFonts w:ascii="Times New Roman" w:hAnsi="Times New Roman" w:cs="Times New Roman"/>
          <w:sz w:val="24"/>
          <w:szCs w:val="24"/>
        </w:rPr>
        <w:t>3.</w:t>
      </w:r>
      <w:r w:rsidRPr="005C252D">
        <w:rPr>
          <w:rFonts w:ascii="Times New Roman" w:hAnsi="Times New Roman" w:cs="Times New Roman"/>
          <w:sz w:val="24"/>
          <w:szCs w:val="24"/>
        </w:rPr>
        <w:tab/>
      </w:r>
      <w:r w:rsidR="00ED01F2" w:rsidRPr="00F44A72">
        <w:rPr>
          <w:rFonts w:ascii="Times New Roman" w:hAnsi="Times New Roman" w:cs="Times New Roman"/>
          <w:sz w:val="24"/>
          <w:szCs w:val="24"/>
        </w:rPr>
        <w:t xml:space="preserve">The </w:t>
      </w:r>
      <w:r w:rsidR="00F2063E" w:rsidRPr="00F44A72">
        <w:rPr>
          <w:rFonts w:ascii="Times New Roman" w:hAnsi="Times New Roman" w:cs="Times New Roman"/>
          <w:sz w:val="24"/>
          <w:szCs w:val="24"/>
        </w:rPr>
        <w:t xml:space="preserve">third ground of appeal within the cross appeal </w:t>
      </w:r>
      <w:r w:rsidR="00ED01F2" w:rsidRPr="00F44A72">
        <w:rPr>
          <w:rFonts w:ascii="Times New Roman" w:hAnsi="Times New Roman" w:cs="Times New Roman"/>
          <w:sz w:val="24"/>
          <w:szCs w:val="24"/>
        </w:rPr>
        <w:t>on the issue of costs</w:t>
      </w:r>
      <w:r w:rsidR="00F2063E" w:rsidRPr="00F44A72">
        <w:rPr>
          <w:rFonts w:ascii="Times New Roman" w:hAnsi="Times New Roman" w:cs="Times New Roman"/>
          <w:sz w:val="24"/>
          <w:szCs w:val="24"/>
        </w:rPr>
        <w:t xml:space="preserve"> is dismissed.</w:t>
      </w:r>
    </w:p>
    <w:p w14:paraId="130FAFD2" w14:textId="77777777" w:rsidR="00872E3A" w:rsidRDefault="00872E3A" w:rsidP="00872E3A">
      <w:pPr>
        <w:spacing w:after="0" w:line="360" w:lineRule="auto"/>
        <w:ind w:left="720"/>
        <w:jc w:val="both"/>
        <w:rPr>
          <w:rFonts w:ascii="Times New Roman" w:hAnsi="Times New Roman" w:cs="Times New Roman"/>
          <w:sz w:val="24"/>
          <w:szCs w:val="24"/>
        </w:rPr>
      </w:pPr>
    </w:p>
    <w:p w14:paraId="5BD8CD13" w14:textId="5F2BF77E" w:rsidR="00872E3A" w:rsidRDefault="00872E3A" w:rsidP="00F27DAC">
      <w:pPr>
        <w:pStyle w:val="ListParagraph"/>
        <w:spacing w:after="0" w:line="360" w:lineRule="auto"/>
        <w:ind w:left="1440"/>
        <w:jc w:val="both"/>
        <w:rPr>
          <w:rFonts w:ascii="Times New Roman" w:hAnsi="Times New Roman" w:cs="Times New Roman"/>
          <w:sz w:val="24"/>
          <w:szCs w:val="24"/>
        </w:rPr>
      </w:pPr>
    </w:p>
    <w:p w14:paraId="27403E2D" w14:textId="77777777" w:rsidR="00872E3A" w:rsidRDefault="00872E3A" w:rsidP="00872E3A">
      <w:pPr>
        <w:pStyle w:val="ListParagraph"/>
        <w:spacing w:after="0" w:line="360" w:lineRule="auto"/>
        <w:ind w:left="1440"/>
        <w:jc w:val="both"/>
        <w:rPr>
          <w:rFonts w:ascii="Times New Roman" w:hAnsi="Times New Roman" w:cs="Times New Roman"/>
          <w:b/>
          <w:bCs/>
          <w:sz w:val="24"/>
          <w:szCs w:val="24"/>
          <w:u w:val="single"/>
        </w:rPr>
      </w:pPr>
    </w:p>
    <w:p w14:paraId="669E09E1" w14:textId="77777777" w:rsidR="00872E3A" w:rsidRPr="009053E3" w:rsidRDefault="00872E3A" w:rsidP="00872E3A">
      <w:pPr>
        <w:pStyle w:val="ListParagraph"/>
        <w:spacing w:after="0" w:line="360" w:lineRule="auto"/>
        <w:ind w:left="1440"/>
        <w:jc w:val="right"/>
        <w:rPr>
          <w:rFonts w:ascii="Times New Roman" w:hAnsi="Times New Roman" w:cs="Times New Roman"/>
          <w:sz w:val="24"/>
          <w:szCs w:val="24"/>
        </w:rPr>
      </w:pPr>
      <w:r w:rsidRPr="009053E3">
        <w:rPr>
          <w:rFonts w:ascii="Times New Roman" w:hAnsi="Times New Roman" w:cs="Times New Roman"/>
          <w:sz w:val="24"/>
          <w:szCs w:val="24"/>
        </w:rPr>
        <w:t>________________</w:t>
      </w:r>
    </w:p>
    <w:p w14:paraId="57EDEC28" w14:textId="77777777" w:rsidR="00872E3A" w:rsidRDefault="00872E3A" w:rsidP="00872E3A">
      <w:pPr>
        <w:spacing w:line="240" w:lineRule="auto"/>
        <w:jc w:val="right"/>
        <w:rPr>
          <w:rFonts w:ascii="Times New Roman" w:hAnsi="Times New Roman" w:cs="Times New Roman"/>
          <w:bCs/>
          <w:sz w:val="24"/>
          <w:szCs w:val="24"/>
          <w:lang w:val="en-US"/>
        </w:rPr>
      </w:pPr>
      <w:r>
        <w:rPr>
          <w:rFonts w:ascii="Times New Roman" w:hAnsi="Times New Roman" w:cs="Times New Roman"/>
          <w:b/>
          <w:sz w:val="24"/>
          <w:szCs w:val="24"/>
          <w:lang w:val="en-US"/>
        </w:rPr>
        <w:t>M OPPERMAN, J</w:t>
      </w:r>
    </w:p>
    <w:p w14:paraId="5D899831" w14:textId="05B78753" w:rsidR="00872E3A" w:rsidRDefault="00872E3A" w:rsidP="00872E3A">
      <w:pPr>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I </w:t>
      </w:r>
      <w:r w:rsidR="00C10F52">
        <w:rPr>
          <w:rFonts w:ascii="Times New Roman" w:hAnsi="Times New Roman" w:cs="Times New Roman"/>
          <w:b/>
          <w:bCs/>
          <w:sz w:val="24"/>
          <w:szCs w:val="24"/>
          <w:lang w:val="en-US"/>
        </w:rPr>
        <w:t>concur</w:t>
      </w:r>
    </w:p>
    <w:p w14:paraId="642B3D6D" w14:textId="77777777" w:rsidR="00650B74" w:rsidRDefault="00650B74" w:rsidP="00872E3A">
      <w:pPr>
        <w:spacing w:line="240" w:lineRule="auto"/>
        <w:rPr>
          <w:rFonts w:ascii="Times New Roman" w:eastAsia="Times New Roman" w:hAnsi="Times New Roman" w:cs="Times New Roman"/>
          <w:b/>
          <w:bCs/>
          <w:color w:val="242121"/>
          <w:sz w:val="24"/>
          <w:szCs w:val="24"/>
          <w:u w:val="single"/>
          <w:lang w:val="en-US"/>
        </w:rPr>
      </w:pPr>
    </w:p>
    <w:p w14:paraId="02A06B98" w14:textId="77777777" w:rsidR="00872E3A" w:rsidRDefault="00872E3A" w:rsidP="00872E3A">
      <w:pPr>
        <w:shd w:val="clear" w:color="auto" w:fill="FFFFFF"/>
        <w:spacing w:after="0" w:line="240" w:lineRule="auto"/>
        <w:rPr>
          <w:rFonts w:ascii="Times New Roman" w:eastAsia="Times New Roman" w:hAnsi="Times New Roman" w:cs="Times New Roman"/>
          <w:color w:val="242121"/>
          <w:sz w:val="24"/>
          <w:szCs w:val="24"/>
          <w:lang w:val="en-US"/>
        </w:rPr>
      </w:pPr>
    </w:p>
    <w:p w14:paraId="5F4C46E3" w14:textId="14CEDC90" w:rsidR="00872E3A" w:rsidRDefault="009053E3" w:rsidP="009053E3">
      <w:pPr>
        <w:shd w:val="clear" w:color="auto" w:fill="FFFFFF"/>
        <w:spacing w:after="0" w:line="360" w:lineRule="auto"/>
        <w:jc w:val="center"/>
        <w:rPr>
          <w:rFonts w:ascii="Times New Roman" w:eastAsia="Times New Roman" w:hAnsi="Times New Roman" w:cs="Times New Roman"/>
          <w:b/>
          <w:bCs/>
          <w:color w:val="242121"/>
          <w:sz w:val="24"/>
          <w:szCs w:val="24"/>
          <w:lang w:val="en-US"/>
        </w:rPr>
      </w:pPr>
      <w:r>
        <w:rPr>
          <w:rFonts w:ascii="Times New Roman" w:eastAsia="Times New Roman" w:hAnsi="Times New Roman" w:cs="Times New Roman"/>
          <w:b/>
          <w:bCs/>
          <w:color w:val="242121"/>
          <w:sz w:val="24"/>
          <w:szCs w:val="24"/>
          <w:lang w:val="en-US"/>
        </w:rPr>
        <w:t xml:space="preserve">                                                                                                                         </w:t>
      </w:r>
      <w:r w:rsidR="00872E3A" w:rsidRPr="009053E3">
        <w:rPr>
          <w:rFonts w:ascii="Times New Roman" w:eastAsia="Times New Roman" w:hAnsi="Times New Roman" w:cs="Times New Roman"/>
          <w:b/>
          <w:bCs/>
          <w:color w:val="242121"/>
          <w:sz w:val="24"/>
          <w:szCs w:val="24"/>
          <w:lang w:val="en-US"/>
        </w:rPr>
        <w:t>_______________</w:t>
      </w:r>
      <w:r>
        <w:rPr>
          <w:rFonts w:ascii="Times New Roman" w:eastAsia="Times New Roman" w:hAnsi="Times New Roman" w:cs="Times New Roman"/>
          <w:b/>
          <w:bCs/>
          <w:color w:val="242121"/>
          <w:sz w:val="24"/>
          <w:szCs w:val="24"/>
          <w:lang w:val="en-US"/>
        </w:rPr>
        <w:t>_</w:t>
      </w:r>
    </w:p>
    <w:p w14:paraId="0C4853CD" w14:textId="462A1CE4" w:rsidR="00872E3A" w:rsidRPr="008D2322" w:rsidRDefault="009053E3" w:rsidP="009053E3">
      <w:pPr>
        <w:shd w:val="clear" w:color="auto" w:fill="FFFFFF"/>
        <w:spacing w:after="0" w:line="360" w:lineRule="auto"/>
        <w:jc w:val="center"/>
        <w:rPr>
          <w:rFonts w:ascii="Times New Roman" w:eastAsia="Times New Roman" w:hAnsi="Times New Roman" w:cs="Times New Roman"/>
          <w:b/>
          <w:bCs/>
          <w:color w:val="242121"/>
          <w:sz w:val="24"/>
          <w:szCs w:val="24"/>
          <w:lang w:val="en-US"/>
        </w:rPr>
      </w:pPr>
      <w:r>
        <w:rPr>
          <w:rFonts w:ascii="Times New Roman" w:eastAsia="Times New Roman" w:hAnsi="Times New Roman" w:cs="Times New Roman"/>
          <w:b/>
          <w:bCs/>
          <w:color w:val="242121"/>
          <w:sz w:val="24"/>
          <w:szCs w:val="24"/>
          <w:lang w:val="en-US"/>
        </w:rPr>
        <w:t xml:space="preserve">                                                                                                                    </w:t>
      </w:r>
      <w:r w:rsidR="00C10F52" w:rsidRPr="008D2322">
        <w:rPr>
          <w:rFonts w:ascii="Times New Roman" w:eastAsia="Times New Roman" w:hAnsi="Times New Roman" w:cs="Times New Roman"/>
          <w:b/>
          <w:bCs/>
          <w:color w:val="242121"/>
          <w:sz w:val="24"/>
          <w:szCs w:val="24"/>
          <w:lang w:val="en-US"/>
        </w:rPr>
        <w:t>P LOUBSER</w:t>
      </w:r>
      <w:r w:rsidR="00872E3A" w:rsidRPr="008D2322">
        <w:rPr>
          <w:rFonts w:ascii="Times New Roman" w:eastAsia="Times New Roman" w:hAnsi="Times New Roman" w:cs="Times New Roman"/>
          <w:b/>
          <w:bCs/>
          <w:color w:val="242121"/>
          <w:sz w:val="24"/>
          <w:szCs w:val="24"/>
          <w:lang w:val="en-US"/>
        </w:rPr>
        <w:t>, J</w:t>
      </w:r>
    </w:p>
    <w:p w14:paraId="4533A1DD" w14:textId="77777777" w:rsidR="004C5844" w:rsidRDefault="004C5844" w:rsidP="006C1A0C">
      <w:pPr>
        <w:shd w:val="clear" w:color="auto" w:fill="FFFFFF"/>
        <w:spacing w:line="240" w:lineRule="auto"/>
        <w:jc w:val="both"/>
        <w:rPr>
          <w:rFonts w:ascii="Times New Roman" w:eastAsia="Times New Roman" w:hAnsi="Times New Roman" w:cs="Times New Roman"/>
          <w:b/>
          <w:bCs/>
          <w:color w:val="242121"/>
          <w:sz w:val="24"/>
          <w:szCs w:val="24"/>
          <w:u w:val="single"/>
          <w:lang w:val="en-GB"/>
        </w:rPr>
      </w:pPr>
    </w:p>
    <w:p w14:paraId="40C17F14" w14:textId="77777777" w:rsidR="009053E3" w:rsidRDefault="009053E3" w:rsidP="006C1A0C">
      <w:pPr>
        <w:shd w:val="clear" w:color="auto" w:fill="FFFFFF"/>
        <w:spacing w:line="240" w:lineRule="auto"/>
        <w:jc w:val="both"/>
        <w:rPr>
          <w:rFonts w:ascii="Times New Roman" w:eastAsia="Times New Roman" w:hAnsi="Times New Roman" w:cs="Times New Roman"/>
          <w:b/>
          <w:bCs/>
          <w:color w:val="242121"/>
          <w:sz w:val="24"/>
          <w:szCs w:val="24"/>
          <w:u w:val="single"/>
          <w:lang w:val="en-GB"/>
        </w:rPr>
      </w:pPr>
    </w:p>
    <w:p w14:paraId="3BA4A168" w14:textId="77777777" w:rsidR="009053E3" w:rsidRDefault="009053E3" w:rsidP="006C1A0C">
      <w:pPr>
        <w:shd w:val="clear" w:color="auto" w:fill="FFFFFF"/>
        <w:spacing w:line="240" w:lineRule="auto"/>
        <w:jc w:val="both"/>
        <w:rPr>
          <w:rFonts w:ascii="Times New Roman" w:eastAsia="Times New Roman" w:hAnsi="Times New Roman" w:cs="Times New Roman"/>
          <w:b/>
          <w:bCs/>
          <w:color w:val="242121"/>
          <w:sz w:val="24"/>
          <w:szCs w:val="24"/>
          <w:u w:val="single"/>
          <w:lang w:val="en-GB"/>
        </w:rPr>
      </w:pPr>
    </w:p>
    <w:p w14:paraId="2A464A9E" w14:textId="77777777" w:rsidR="009053E3" w:rsidRDefault="009053E3" w:rsidP="006C1A0C">
      <w:pPr>
        <w:shd w:val="clear" w:color="auto" w:fill="FFFFFF"/>
        <w:spacing w:line="240" w:lineRule="auto"/>
        <w:jc w:val="both"/>
        <w:rPr>
          <w:rFonts w:ascii="Times New Roman" w:eastAsia="Times New Roman" w:hAnsi="Times New Roman" w:cs="Times New Roman"/>
          <w:b/>
          <w:bCs/>
          <w:color w:val="242121"/>
          <w:sz w:val="24"/>
          <w:szCs w:val="24"/>
          <w:u w:val="single"/>
          <w:lang w:val="en-GB"/>
        </w:rPr>
      </w:pPr>
    </w:p>
    <w:p w14:paraId="2D00D450" w14:textId="77777777" w:rsidR="009053E3" w:rsidRDefault="009053E3" w:rsidP="006C1A0C">
      <w:pPr>
        <w:shd w:val="clear" w:color="auto" w:fill="FFFFFF"/>
        <w:spacing w:line="240" w:lineRule="auto"/>
        <w:jc w:val="both"/>
        <w:rPr>
          <w:rFonts w:ascii="Times New Roman" w:eastAsia="Times New Roman" w:hAnsi="Times New Roman" w:cs="Times New Roman"/>
          <w:b/>
          <w:bCs/>
          <w:color w:val="242121"/>
          <w:sz w:val="24"/>
          <w:szCs w:val="24"/>
          <w:u w:val="single"/>
          <w:lang w:val="en-GB"/>
        </w:rPr>
      </w:pPr>
    </w:p>
    <w:p w14:paraId="3C4139D9" w14:textId="77777777" w:rsidR="009053E3" w:rsidRDefault="009053E3" w:rsidP="006C1A0C">
      <w:pPr>
        <w:shd w:val="clear" w:color="auto" w:fill="FFFFFF"/>
        <w:spacing w:line="240" w:lineRule="auto"/>
        <w:jc w:val="both"/>
        <w:rPr>
          <w:rFonts w:ascii="Times New Roman" w:eastAsia="Times New Roman" w:hAnsi="Times New Roman" w:cs="Times New Roman"/>
          <w:b/>
          <w:bCs/>
          <w:color w:val="242121"/>
          <w:sz w:val="24"/>
          <w:szCs w:val="24"/>
          <w:u w:val="single"/>
          <w:lang w:val="en-GB"/>
        </w:rPr>
      </w:pPr>
    </w:p>
    <w:p w14:paraId="323FB1E9" w14:textId="77777777" w:rsidR="009053E3" w:rsidRDefault="009053E3" w:rsidP="006C1A0C">
      <w:pPr>
        <w:shd w:val="clear" w:color="auto" w:fill="FFFFFF"/>
        <w:spacing w:line="240" w:lineRule="auto"/>
        <w:jc w:val="both"/>
        <w:rPr>
          <w:rFonts w:ascii="Times New Roman" w:eastAsia="Times New Roman" w:hAnsi="Times New Roman" w:cs="Times New Roman"/>
          <w:b/>
          <w:bCs/>
          <w:color w:val="242121"/>
          <w:sz w:val="24"/>
          <w:szCs w:val="24"/>
          <w:u w:val="single"/>
          <w:lang w:val="en-GB"/>
        </w:rPr>
      </w:pPr>
    </w:p>
    <w:p w14:paraId="527FFCF1" w14:textId="2D5508CF" w:rsidR="00872E3A" w:rsidRDefault="00872E3A" w:rsidP="006C1A0C">
      <w:pPr>
        <w:shd w:val="clear" w:color="auto" w:fill="FFFFFF"/>
        <w:spacing w:line="240" w:lineRule="auto"/>
        <w:jc w:val="both"/>
        <w:rPr>
          <w:rFonts w:ascii="Verdana" w:eastAsia="Times New Roman" w:hAnsi="Verdana" w:cs="Times New Roman"/>
          <w:b/>
          <w:bCs/>
          <w:color w:val="242121"/>
          <w:sz w:val="27"/>
          <w:szCs w:val="27"/>
          <w:u w:val="single"/>
          <w:lang w:val="en-GB"/>
        </w:rPr>
      </w:pPr>
      <w:r>
        <w:rPr>
          <w:rFonts w:ascii="Times New Roman" w:eastAsia="Times New Roman" w:hAnsi="Times New Roman" w:cs="Times New Roman"/>
          <w:b/>
          <w:bCs/>
          <w:color w:val="242121"/>
          <w:sz w:val="24"/>
          <w:szCs w:val="24"/>
          <w:u w:val="single"/>
          <w:lang w:val="en-GB"/>
        </w:rPr>
        <w:lastRenderedPageBreak/>
        <w:t>APPEARANCES:</w:t>
      </w:r>
    </w:p>
    <w:p w14:paraId="0829A43A" w14:textId="5DECF310" w:rsidR="00872E3A" w:rsidRPr="006C1A0C" w:rsidRDefault="006C1A0C" w:rsidP="0054139F">
      <w:pPr>
        <w:shd w:val="clear" w:color="auto" w:fill="FFFFFF"/>
        <w:spacing w:after="0" w:line="240" w:lineRule="auto"/>
        <w:jc w:val="both"/>
        <w:rPr>
          <w:rFonts w:ascii="Times New Roman" w:eastAsia="Times New Roman" w:hAnsi="Times New Roman" w:cs="Times New Roman"/>
          <w:b/>
          <w:bCs/>
          <w:color w:val="242121"/>
          <w:sz w:val="24"/>
          <w:szCs w:val="24"/>
          <w:lang w:val="en-GB"/>
        </w:rPr>
      </w:pPr>
      <w:r>
        <w:rPr>
          <w:rFonts w:ascii="Times New Roman" w:eastAsia="Times New Roman" w:hAnsi="Times New Roman" w:cs="Times New Roman"/>
          <w:color w:val="242121"/>
          <w:sz w:val="24"/>
          <w:szCs w:val="24"/>
          <w:lang w:val="en-GB"/>
        </w:rPr>
        <w:t>Appellants</w:t>
      </w:r>
      <w:r w:rsidR="00872E3A">
        <w:rPr>
          <w:rFonts w:ascii="Times New Roman" w:eastAsia="Times New Roman" w:hAnsi="Times New Roman" w:cs="Times New Roman"/>
          <w:color w:val="242121"/>
          <w:sz w:val="24"/>
          <w:szCs w:val="24"/>
          <w:lang w:val="en-GB"/>
        </w:rPr>
        <w:t xml:space="preserve">:                              </w:t>
      </w:r>
      <w:r w:rsidR="00872E3A">
        <w:rPr>
          <w:rFonts w:ascii="Times New Roman" w:eastAsia="Times New Roman" w:hAnsi="Times New Roman" w:cs="Times New Roman"/>
          <w:color w:val="242121"/>
          <w:sz w:val="24"/>
          <w:szCs w:val="24"/>
          <w:lang w:val="en-GB"/>
        </w:rPr>
        <w:tab/>
      </w:r>
      <w:r>
        <w:rPr>
          <w:rFonts w:ascii="Times New Roman" w:eastAsia="Times New Roman" w:hAnsi="Times New Roman" w:cs="Times New Roman"/>
          <w:color w:val="242121"/>
          <w:sz w:val="24"/>
          <w:szCs w:val="24"/>
          <w:lang w:val="en-GB"/>
        </w:rPr>
        <w:t xml:space="preserve">                                                                    </w:t>
      </w:r>
      <w:r>
        <w:rPr>
          <w:rFonts w:ascii="Times New Roman" w:eastAsia="Times New Roman" w:hAnsi="Times New Roman" w:cs="Times New Roman"/>
          <w:b/>
          <w:bCs/>
          <w:color w:val="242121"/>
          <w:sz w:val="24"/>
          <w:szCs w:val="24"/>
          <w:lang w:val="en-GB"/>
        </w:rPr>
        <w:t>I MACAKATI</w:t>
      </w:r>
      <w:r w:rsidR="00872E3A">
        <w:rPr>
          <w:rFonts w:ascii="Times New Roman" w:eastAsia="Times New Roman" w:hAnsi="Times New Roman" w:cs="Times New Roman"/>
          <w:color w:val="242121"/>
          <w:sz w:val="24"/>
          <w:szCs w:val="24"/>
          <w:lang w:val="en-GB"/>
        </w:rPr>
        <w:t xml:space="preserve">     Instructed by:                              </w:t>
      </w:r>
      <w:r w:rsidR="00872E3A">
        <w:rPr>
          <w:rFonts w:ascii="Times New Roman" w:eastAsia="Times New Roman" w:hAnsi="Times New Roman" w:cs="Times New Roman"/>
          <w:color w:val="242121"/>
          <w:sz w:val="24"/>
          <w:szCs w:val="24"/>
          <w:lang w:val="en-GB"/>
        </w:rPr>
        <w:tab/>
      </w:r>
      <w:r w:rsidR="00872E3A">
        <w:rPr>
          <w:rFonts w:ascii="Times New Roman" w:eastAsia="Times New Roman" w:hAnsi="Times New Roman" w:cs="Times New Roman"/>
          <w:color w:val="242121"/>
          <w:sz w:val="24"/>
          <w:szCs w:val="24"/>
          <w:lang w:val="en-GB"/>
        </w:rPr>
        <w:tab/>
        <w:t xml:space="preserve">                                </w:t>
      </w:r>
      <w:r w:rsidR="00104AB3">
        <w:rPr>
          <w:rFonts w:ascii="Times New Roman" w:eastAsia="Times New Roman" w:hAnsi="Times New Roman" w:cs="Times New Roman"/>
          <w:color w:val="242121"/>
          <w:sz w:val="24"/>
          <w:szCs w:val="24"/>
          <w:lang w:val="en-GB"/>
        </w:rPr>
        <w:t xml:space="preserve"> </w:t>
      </w:r>
      <w:r>
        <w:rPr>
          <w:rFonts w:ascii="Times New Roman" w:eastAsia="Times New Roman" w:hAnsi="Times New Roman" w:cs="Times New Roman"/>
          <w:color w:val="242121"/>
          <w:sz w:val="24"/>
          <w:szCs w:val="24"/>
          <w:lang w:val="en-GB"/>
        </w:rPr>
        <w:t xml:space="preserve">  </w:t>
      </w:r>
      <w:r w:rsidR="00104AB3">
        <w:rPr>
          <w:rFonts w:ascii="Times New Roman" w:eastAsia="Times New Roman" w:hAnsi="Times New Roman" w:cs="Times New Roman"/>
          <w:color w:val="242121"/>
          <w:sz w:val="24"/>
          <w:szCs w:val="24"/>
          <w:lang w:val="en-GB"/>
        </w:rPr>
        <w:t>State</w:t>
      </w:r>
      <w:r w:rsidR="00872E3A">
        <w:rPr>
          <w:rFonts w:ascii="Times New Roman" w:eastAsia="Times New Roman" w:hAnsi="Times New Roman" w:cs="Times New Roman"/>
          <w:color w:val="242121"/>
          <w:sz w:val="24"/>
          <w:szCs w:val="24"/>
          <w:lang w:val="en-GB"/>
        </w:rPr>
        <w:t xml:space="preserve"> Attorneys, Bloemfontein</w:t>
      </w:r>
    </w:p>
    <w:p w14:paraId="408E05BC" w14:textId="77777777" w:rsidR="00872E3A" w:rsidRDefault="00872E3A" w:rsidP="00EB5F49">
      <w:pPr>
        <w:shd w:val="clear" w:color="auto" w:fill="FFFFFF"/>
        <w:spacing w:before="240" w:line="240" w:lineRule="auto"/>
        <w:jc w:val="both"/>
        <w:rPr>
          <w:rFonts w:ascii="Verdana" w:eastAsia="Times New Roman" w:hAnsi="Verdana" w:cs="Times New Roman"/>
          <w:color w:val="242121"/>
          <w:sz w:val="27"/>
          <w:szCs w:val="27"/>
          <w:lang w:val="en-US"/>
        </w:rPr>
      </w:pPr>
      <w:r>
        <w:rPr>
          <w:rFonts w:ascii="Verdana" w:eastAsia="Times New Roman" w:hAnsi="Verdana" w:cs="Times New Roman"/>
          <w:color w:val="242121"/>
          <w:sz w:val="27"/>
          <w:szCs w:val="27"/>
          <w:lang w:val="en-US"/>
        </w:rPr>
        <w:t> </w:t>
      </w:r>
    </w:p>
    <w:p w14:paraId="237ECDC6" w14:textId="6C1EE9F8" w:rsidR="00872E3A" w:rsidRDefault="006C1A0C" w:rsidP="00872E3A">
      <w:pPr>
        <w:shd w:val="clear" w:color="auto" w:fill="FFFFFF"/>
        <w:spacing w:after="0" w:line="240" w:lineRule="auto"/>
        <w:jc w:val="both"/>
        <w:rPr>
          <w:rFonts w:ascii="Times New Roman" w:eastAsia="Times New Roman" w:hAnsi="Times New Roman" w:cs="Times New Roman"/>
          <w:b/>
          <w:bCs/>
          <w:color w:val="242121"/>
          <w:sz w:val="24"/>
          <w:szCs w:val="24"/>
          <w:lang w:val="en-GB"/>
        </w:rPr>
      </w:pPr>
      <w:r>
        <w:rPr>
          <w:rFonts w:ascii="Times New Roman" w:eastAsia="Times New Roman" w:hAnsi="Times New Roman" w:cs="Times New Roman"/>
          <w:color w:val="242121"/>
          <w:sz w:val="24"/>
          <w:szCs w:val="24"/>
          <w:lang w:val="en-GB"/>
        </w:rPr>
        <w:t>Respondent</w:t>
      </w:r>
      <w:r w:rsidR="00872E3A">
        <w:rPr>
          <w:rFonts w:ascii="Times New Roman" w:eastAsia="Times New Roman" w:hAnsi="Times New Roman" w:cs="Times New Roman"/>
          <w:color w:val="242121"/>
          <w:sz w:val="24"/>
          <w:szCs w:val="24"/>
          <w:lang w:val="en-GB"/>
        </w:rPr>
        <w:t>:                            </w:t>
      </w:r>
      <w:r w:rsidR="00872E3A">
        <w:rPr>
          <w:rFonts w:ascii="Times New Roman" w:eastAsia="Times New Roman" w:hAnsi="Times New Roman" w:cs="Times New Roman"/>
          <w:color w:val="242121"/>
          <w:sz w:val="24"/>
          <w:szCs w:val="24"/>
          <w:lang w:val="en-GB"/>
        </w:rPr>
        <w:tab/>
      </w:r>
      <w:r w:rsidR="00872E3A">
        <w:rPr>
          <w:rFonts w:ascii="Times New Roman" w:eastAsia="Times New Roman" w:hAnsi="Times New Roman" w:cs="Times New Roman"/>
          <w:color w:val="242121"/>
          <w:sz w:val="24"/>
          <w:szCs w:val="24"/>
          <w:lang w:val="en-GB"/>
        </w:rPr>
        <w:tab/>
      </w:r>
      <w:r w:rsidR="00872E3A">
        <w:rPr>
          <w:rFonts w:ascii="Times New Roman" w:eastAsia="Times New Roman" w:hAnsi="Times New Roman" w:cs="Times New Roman"/>
          <w:color w:val="242121"/>
          <w:sz w:val="24"/>
          <w:szCs w:val="24"/>
          <w:lang w:val="en-GB"/>
        </w:rPr>
        <w:tab/>
        <w:t xml:space="preserve">                            </w:t>
      </w:r>
      <w:r w:rsidR="00872E3A">
        <w:rPr>
          <w:rFonts w:ascii="Times New Roman" w:eastAsia="Times New Roman" w:hAnsi="Times New Roman" w:cs="Times New Roman"/>
          <w:b/>
          <w:bCs/>
          <w:color w:val="242121"/>
          <w:sz w:val="24"/>
          <w:szCs w:val="24"/>
          <w:lang w:val="en-GB"/>
        </w:rPr>
        <w:tab/>
        <w:t xml:space="preserve">   </w:t>
      </w:r>
      <w:r w:rsidR="00872E3A">
        <w:rPr>
          <w:rFonts w:ascii="Times New Roman" w:eastAsia="Times New Roman" w:hAnsi="Times New Roman" w:cs="Times New Roman"/>
          <w:color w:val="242121"/>
          <w:sz w:val="24"/>
          <w:szCs w:val="24"/>
          <w:lang w:val="en-GB"/>
        </w:rPr>
        <w:t xml:space="preserve"> </w:t>
      </w:r>
      <w:r w:rsidR="00C10F52">
        <w:rPr>
          <w:rFonts w:ascii="Times New Roman" w:eastAsia="Times New Roman" w:hAnsi="Times New Roman" w:cs="Times New Roman"/>
          <w:color w:val="242121"/>
          <w:sz w:val="24"/>
          <w:szCs w:val="24"/>
          <w:lang w:val="en-GB"/>
        </w:rPr>
        <w:t xml:space="preserve">         </w:t>
      </w:r>
      <w:r>
        <w:rPr>
          <w:rFonts w:ascii="Times New Roman" w:eastAsia="Times New Roman" w:hAnsi="Times New Roman" w:cs="Times New Roman"/>
          <w:color w:val="242121"/>
          <w:sz w:val="24"/>
          <w:szCs w:val="24"/>
          <w:lang w:val="en-GB"/>
        </w:rPr>
        <w:t xml:space="preserve">            </w:t>
      </w:r>
      <w:r w:rsidR="00C10F52">
        <w:rPr>
          <w:rFonts w:ascii="Times New Roman" w:eastAsia="Times New Roman" w:hAnsi="Times New Roman" w:cs="Times New Roman"/>
          <w:b/>
          <w:bCs/>
          <w:color w:val="242121"/>
          <w:sz w:val="24"/>
          <w:szCs w:val="24"/>
          <w:lang w:val="en-GB"/>
        </w:rPr>
        <w:t>LA VISSER</w:t>
      </w:r>
    </w:p>
    <w:p w14:paraId="6A540D05" w14:textId="4F2C898A" w:rsidR="00C10F52" w:rsidRDefault="00872E3A" w:rsidP="00872E3A">
      <w:pPr>
        <w:shd w:val="clear" w:color="auto" w:fill="FFFFFF"/>
        <w:spacing w:after="0" w:line="240" w:lineRule="auto"/>
        <w:rPr>
          <w:rFonts w:ascii="Times New Roman" w:eastAsia="Times New Roman" w:hAnsi="Times New Roman" w:cs="Times New Roman"/>
          <w:color w:val="242121"/>
          <w:sz w:val="24"/>
          <w:szCs w:val="24"/>
          <w:lang w:val="en-GB"/>
        </w:rPr>
      </w:pPr>
      <w:r>
        <w:rPr>
          <w:rFonts w:ascii="Times New Roman" w:eastAsia="Times New Roman" w:hAnsi="Times New Roman" w:cs="Times New Roman"/>
          <w:color w:val="242121"/>
          <w:sz w:val="24"/>
          <w:szCs w:val="24"/>
          <w:lang w:val="en-GB"/>
        </w:rPr>
        <w:t>Instructed by:</w:t>
      </w:r>
      <w:r>
        <w:rPr>
          <w:rFonts w:ascii="Times New Roman" w:eastAsia="Times New Roman" w:hAnsi="Times New Roman" w:cs="Times New Roman"/>
          <w:color w:val="242121"/>
          <w:sz w:val="24"/>
          <w:szCs w:val="24"/>
          <w:lang w:val="en-GB"/>
        </w:rPr>
        <w:tab/>
      </w:r>
      <w:r>
        <w:rPr>
          <w:rFonts w:ascii="Times New Roman" w:eastAsia="Times New Roman" w:hAnsi="Times New Roman" w:cs="Times New Roman"/>
          <w:color w:val="242121"/>
          <w:sz w:val="24"/>
          <w:szCs w:val="24"/>
          <w:lang w:val="en-GB"/>
        </w:rPr>
        <w:tab/>
      </w:r>
      <w:r>
        <w:rPr>
          <w:rFonts w:ascii="Times New Roman" w:eastAsia="Times New Roman" w:hAnsi="Times New Roman" w:cs="Times New Roman"/>
          <w:color w:val="242121"/>
          <w:sz w:val="24"/>
          <w:szCs w:val="24"/>
          <w:lang w:val="en-GB"/>
        </w:rPr>
        <w:tab/>
      </w:r>
      <w:r>
        <w:rPr>
          <w:rFonts w:ascii="Times New Roman" w:eastAsia="Times New Roman" w:hAnsi="Times New Roman" w:cs="Times New Roman"/>
          <w:color w:val="242121"/>
          <w:sz w:val="24"/>
          <w:szCs w:val="24"/>
          <w:lang w:val="en-GB"/>
        </w:rPr>
        <w:tab/>
      </w:r>
      <w:r>
        <w:rPr>
          <w:rFonts w:ascii="Times New Roman" w:eastAsia="Times New Roman" w:hAnsi="Times New Roman" w:cs="Times New Roman"/>
          <w:color w:val="242121"/>
          <w:sz w:val="24"/>
          <w:szCs w:val="24"/>
          <w:lang w:val="en-GB"/>
        </w:rPr>
        <w:tab/>
      </w:r>
      <w:r>
        <w:rPr>
          <w:rFonts w:ascii="Times New Roman" w:eastAsia="Times New Roman" w:hAnsi="Times New Roman" w:cs="Times New Roman"/>
          <w:color w:val="242121"/>
          <w:sz w:val="24"/>
          <w:szCs w:val="24"/>
          <w:lang w:val="en-GB"/>
        </w:rPr>
        <w:tab/>
        <w:t xml:space="preserve"> </w:t>
      </w:r>
      <w:r w:rsidR="0099303C">
        <w:rPr>
          <w:rFonts w:ascii="Times New Roman" w:eastAsia="Times New Roman" w:hAnsi="Times New Roman" w:cs="Times New Roman"/>
          <w:color w:val="242121"/>
          <w:sz w:val="24"/>
          <w:szCs w:val="24"/>
          <w:lang w:val="en-GB"/>
        </w:rPr>
        <w:t xml:space="preserve">                                  </w:t>
      </w:r>
      <w:r w:rsidR="00C10F52">
        <w:rPr>
          <w:rFonts w:ascii="Times New Roman" w:eastAsia="Times New Roman" w:hAnsi="Times New Roman" w:cs="Times New Roman"/>
          <w:color w:val="242121"/>
          <w:sz w:val="24"/>
          <w:szCs w:val="24"/>
          <w:lang w:val="en-GB"/>
        </w:rPr>
        <w:t>Loubser Van Wyk Inc</w:t>
      </w:r>
    </w:p>
    <w:p w14:paraId="7383D2F3" w14:textId="4A77D94C" w:rsidR="0099303C" w:rsidRDefault="006C1A0C" w:rsidP="00872E3A">
      <w:pPr>
        <w:shd w:val="clear" w:color="auto" w:fill="FFFFFF"/>
        <w:spacing w:after="0" w:line="240" w:lineRule="auto"/>
        <w:rPr>
          <w:rFonts w:ascii="Times New Roman" w:eastAsia="Times New Roman" w:hAnsi="Times New Roman" w:cs="Times New Roman"/>
          <w:color w:val="242121"/>
          <w:sz w:val="24"/>
          <w:szCs w:val="24"/>
          <w:lang w:val="en-GB"/>
        </w:rPr>
      </w:pPr>
      <w:r>
        <w:rPr>
          <w:rFonts w:ascii="Times New Roman" w:eastAsia="Times New Roman" w:hAnsi="Times New Roman" w:cs="Times New Roman"/>
          <w:color w:val="242121"/>
          <w:sz w:val="24"/>
          <w:szCs w:val="24"/>
          <w:lang w:val="en-GB"/>
        </w:rPr>
        <w:t xml:space="preserve">                                                                                                                                         </w:t>
      </w:r>
      <w:r w:rsidR="0099303C">
        <w:rPr>
          <w:rFonts w:ascii="Times New Roman" w:eastAsia="Times New Roman" w:hAnsi="Times New Roman" w:cs="Times New Roman"/>
          <w:color w:val="242121"/>
          <w:sz w:val="24"/>
          <w:szCs w:val="24"/>
          <w:lang w:val="en-GB"/>
        </w:rPr>
        <w:t>Lynnwood</w:t>
      </w:r>
    </w:p>
    <w:p w14:paraId="4A81CC38" w14:textId="69A81803" w:rsidR="00EB5F49" w:rsidRDefault="00EB5F49" w:rsidP="00872E3A">
      <w:pPr>
        <w:shd w:val="clear" w:color="auto" w:fill="FFFFFF"/>
        <w:spacing w:after="0" w:line="240" w:lineRule="auto"/>
        <w:rPr>
          <w:rFonts w:ascii="Times New Roman" w:eastAsia="Times New Roman" w:hAnsi="Times New Roman" w:cs="Times New Roman"/>
          <w:color w:val="242121"/>
          <w:sz w:val="24"/>
          <w:szCs w:val="24"/>
          <w:lang w:val="en-GB"/>
        </w:rPr>
      </w:pPr>
      <w:r>
        <w:rPr>
          <w:rFonts w:ascii="Times New Roman" w:eastAsia="Times New Roman" w:hAnsi="Times New Roman" w:cs="Times New Roman"/>
          <w:color w:val="242121"/>
          <w:sz w:val="24"/>
          <w:szCs w:val="24"/>
          <w:lang w:val="en-GB"/>
        </w:rPr>
        <w:t xml:space="preserve">                                                                                                                                              Pretoria</w:t>
      </w:r>
    </w:p>
    <w:p w14:paraId="61B59E9E" w14:textId="689F94C3" w:rsidR="0054139F" w:rsidRDefault="006C1A0C" w:rsidP="00872E3A">
      <w:pPr>
        <w:shd w:val="clear" w:color="auto" w:fill="FFFFFF"/>
        <w:spacing w:after="0" w:line="240" w:lineRule="auto"/>
        <w:rPr>
          <w:rFonts w:ascii="Times New Roman" w:eastAsia="Times New Roman" w:hAnsi="Times New Roman" w:cs="Times New Roman"/>
          <w:color w:val="242121"/>
          <w:sz w:val="24"/>
          <w:szCs w:val="24"/>
          <w:lang w:val="en-GB"/>
        </w:rPr>
      </w:pPr>
      <w:r>
        <w:rPr>
          <w:rFonts w:ascii="Times New Roman" w:eastAsia="Times New Roman" w:hAnsi="Times New Roman" w:cs="Times New Roman"/>
          <w:color w:val="242121"/>
          <w:sz w:val="24"/>
          <w:szCs w:val="24"/>
          <w:lang w:val="en-GB"/>
        </w:rPr>
        <w:t xml:space="preserve">                                                                                                                        </w:t>
      </w:r>
      <w:r w:rsidR="0099303C">
        <w:rPr>
          <w:rFonts w:ascii="Times New Roman" w:eastAsia="Times New Roman" w:hAnsi="Times New Roman" w:cs="Times New Roman"/>
          <w:color w:val="242121"/>
          <w:sz w:val="24"/>
          <w:szCs w:val="24"/>
          <w:lang w:val="en-GB"/>
        </w:rPr>
        <w:t>c/o Jacobs Fourie</w:t>
      </w:r>
      <w:r w:rsidR="0054139F">
        <w:rPr>
          <w:rFonts w:ascii="Times New Roman" w:eastAsia="Times New Roman" w:hAnsi="Times New Roman" w:cs="Times New Roman"/>
          <w:color w:val="242121"/>
          <w:sz w:val="24"/>
          <w:szCs w:val="24"/>
          <w:lang w:val="en-GB"/>
        </w:rPr>
        <w:t xml:space="preserve"> Inc.</w:t>
      </w:r>
    </w:p>
    <w:p w14:paraId="79509DEF" w14:textId="30D4969F" w:rsidR="00872E3A" w:rsidRDefault="0054139F" w:rsidP="00872E3A">
      <w:pPr>
        <w:shd w:val="clear" w:color="auto" w:fill="FFFFFF"/>
        <w:spacing w:after="0" w:line="240" w:lineRule="auto"/>
        <w:rPr>
          <w:lang w:val="en-GB"/>
        </w:rPr>
      </w:pPr>
      <w:r>
        <w:rPr>
          <w:rFonts w:ascii="Times New Roman" w:eastAsia="Times New Roman" w:hAnsi="Times New Roman" w:cs="Times New Roman"/>
          <w:color w:val="242121"/>
          <w:sz w:val="24"/>
          <w:szCs w:val="24"/>
          <w:lang w:val="en-GB"/>
        </w:rPr>
        <w:t xml:space="preserve">                                                                                                                                     Bloemfontein</w:t>
      </w:r>
      <w:r w:rsidR="00872E3A">
        <w:rPr>
          <w:rFonts w:ascii="Arial" w:hAnsi="Arial" w:cs="Arial"/>
          <w:sz w:val="28"/>
          <w:szCs w:val="28"/>
        </w:rPr>
        <w:tab/>
      </w:r>
    </w:p>
    <w:sectPr w:rsidR="00872E3A" w:rsidSect="00650B74">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A6956" w14:textId="77777777" w:rsidR="00C60346" w:rsidRDefault="00C60346" w:rsidP="00872E3A">
      <w:pPr>
        <w:spacing w:after="0" w:line="240" w:lineRule="auto"/>
      </w:pPr>
      <w:r>
        <w:separator/>
      </w:r>
    </w:p>
  </w:endnote>
  <w:endnote w:type="continuationSeparator" w:id="0">
    <w:p w14:paraId="6C399814" w14:textId="77777777" w:rsidR="00C60346" w:rsidRDefault="00C60346" w:rsidP="0087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812FC" w14:textId="77777777" w:rsidR="00C60346" w:rsidRDefault="00C60346" w:rsidP="00872E3A">
      <w:pPr>
        <w:spacing w:after="0" w:line="240" w:lineRule="auto"/>
      </w:pPr>
      <w:r>
        <w:separator/>
      </w:r>
    </w:p>
  </w:footnote>
  <w:footnote w:type="continuationSeparator" w:id="0">
    <w:p w14:paraId="7D7F727D" w14:textId="77777777" w:rsidR="00C60346" w:rsidRDefault="00C60346" w:rsidP="00872E3A">
      <w:pPr>
        <w:spacing w:after="0" w:line="240" w:lineRule="auto"/>
      </w:pPr>
      <w:r>
        <w:continuationSeparator/>
      </w:r>
    </w:p>
  </w:footnote>
  <w:footnote w:id="1">
    <w:p w14:paraId="27079B97" w14:textId="2AF67B76" w:rsidR="00DA39C5" w:rsidRDefault="0019230A" w:rsidP="00E43566">
      <w:pPr>
        <w:pStyle w:val="FootnoteText"/>
        <w:ind w:left="360" w:hanging="360"/>
        <w:jc w:val="both"/>
        <w:rPr>
          <w:rFonts w:ascii="Times New Roman" w:hAnsi="Times New Roman" w:cs="Times New Roman"/>
          <w:lang w:val="en-US"/>
        </w:rPr>
      </w:pPr>
      <w:r w:rsidRPr="0019230A">
        <w:rPr>
          <w:rStyle w:val="FootnoteReference"/>
          <w:rFonts w:ascii="Times New Roman" w:hAnsi="Times New Roman" w:cs="Times New Roman"/>
        </w:rPr>
        <w:footnoteRef/>
      </w:r>
      <w:r w:rsidR="00E43566">
        <w:rPr>
          <w:rFonts w:ascii="Times New Roman" w:hAnsi="Times New Roman" w:cs="Times New Roman"/>
          <w:lang w:val="en-US"/>
        </w:rPr>
        <w:t xml:space="preserve"> </w:t>
      </w:r>
      <w:r w:rsidR="00DA39C5">
        <w:rPr>
          <w:rFonts w:ascii="Times New Roman" w:hAnsi="Times New Roman" w:cs="Times New Roman"/>
          <w:lang w:val="en-US"/>
        </w:rPr>
        <w:t>At page 50</w:t>
      </w:r>
      <w:r w:rsidR="000C472B">
        <w:rPr>
          <w:rFonts w:ascii="Times New Roman" w:hAnsi="Times New Roman" w:cs="Times New Roman"/>
          <w:lang w:val="en-US"/>
        </w:rPr>
        <w:t xml:space="preserve"> of the record.</w:t>
      </w:r>
      <w:r w:rsidR="00DA39C5">
        <w:rPr>
          <w:rFonts w:ascii="Times New Roman" w:hAnsi="Times New Roman" w:cs="Times New Roman"/>
          <w:lang w:val="en-US"/>
        </w:rPr>
        <w:t xml:space="preserve"> </w:t>
      </w:r>
    </w:p>
    <w:p w14:paraId="5C0CCEE6" w14:textId="3AB75A15" w:rsidR="0019230A" w:rsidRPr="002456D7" w:rsidRDefault="002456D7" w:rsidP="00DA39C5">
      <w:pPr>
        <w:pStyle w:val="FootnoteText"/>
        <w:ind w:left="360"/>
        <w:jc w:val="both"/>
        <w:rPr>
          <w:rFonts w:ascii="Times New Roman" w:hAnsi="Times New Roman" w:cs="Times New Roman"/>
          <w:sz w:val="16"/>
          <w:szCs w:val="16"/>
          <w:lang w:val="en-US"/>
        </w:rPr>
      </w:pPr>
      <w:r w:rsidRPr="002456D7">
        <w:rPr>
          <w:rFonts w:ascii="Times New Roman" w:hAnsi="Times New Roman" w:cs="Times New Roman"/>
          <w:sz w:val="16"/>
          <w:szCs w:val="16"/>
          <w:lang w:val="en-US"/>
        </w:rPr>
        <w:t>“</w:t>
      </w:r>
      <w:r w:rsidR="0019230A" w:rsidRPr="002456D7">
        <w:rPr>
          <w:rFonts w:ascii="Times New Roman" w:hAnsi="Times New Roman" w:cs="Times New Roman"/>
          <w:sz w:val="16"/>
          <w:szCs w:val="16"/>
          <w:lang w:val="en-US"/>
        </w:rPr>
        <w:t>IT IS ORDERED THAT</w:t>
      </w:r>
    </w:p>
    <w:p w14:paraId="21AE880F" w14:textId="2B61F537" w:rsidR="0019230A" w:rsidRPr="002456D7" w:rsidRDefault="0019230A" w:rsidP="008D6D36">
      <w:pPr>
        <w:pStyle w:val="FootnoteText"/>
        <w:ind w:left="720" w:hanging="360"/>
        <w:jc w:val="both"/>
        <w:rPr>
          <w:rFonts w:ascii="Times New Roman" w:hAnsi="Times New Roman" w:cs="Times New Roman"/>
          <w:sz w:val="16"/>
          <w:szCs w:val="16"/>
          <w:lang w:val="en-US"/>
        </w:rPr>
      </w:pPr>
      <w:r w:rsidRPr="002456D7">
        <w:rPr>
          <w:rFonts w:ascii="Times New Roman" w:hAnsi="Times New Roman" w:cs="Times New Roman"/>
          <w:sz w:val="16"/>
          <w:szCs w:val="16"/>
          <w:lang w:val="en-US"/>
        </w:rPr>
        <w:t>The request for judgment by default against the Defendant is granted as follows:</w:t>
      </w:r>
    </w:p>
    <w:p w14:paraId="3F7488B0" w14:textId="62062D54" w:rsidR="0019230A" w:rsidRPr="002456D7" w:rsidRDefault="00F44A72" w:rsidP="00F44A72">
      <w:pPr>
        <w:pStyle w:val="FootnoteText"/>
        <w:ind w:left="720" w:hanging="360"/>
        <w:jc w:val="both"/>
        <w:rPr>
          <w:rFonts w:ascii="Times New Roman" w:hAnsi="Times New Roman" w:cs="Times New Roman"/>
          <w:sz w:val="16"/>
          <w:szCs w:val="16"/>
          <w:lang w:val="en-US"/>
        </w:rPr>
      </w:pPr>
      <w:r w:rsidRPr="002456D7">
        <w:rPr>
          <w:rFonts w:ascii="Times New Roman" w:hAnsi="Times New Roman" w:cs="Times New Roman"/>
          <w:sz w:val="16"/>
          <w:szCs w:val="16"/>
          <w:lang w:val="en-US"/>
        </w:rPr>
        <w:t>1.</w:t>
      </w:r>
      <w:r w:rsidRPr="002456D7">
        <w:rPr>
          <w:rFonts w:ascii="Times New Roman" w:hAnsi="Times New Roman" w:cs="Times New Roman"/>
          <w:sz w:val="16"/>
          <w:szCs w:val="16"/>
          <w:lang w:val="en-US"/>
        </w:rPr>
        <w:tab/>
      </w:r>
      <w:r w:rsidR="0019230A" w:rsidRPr="002456D7">
        <w:rPr>
          <w:rFonts w:ascii="Times New Roman" w:hAnsi="Times New Roman" w:cs="Times New Roman"/>
          <w:sz w:val="16"/>
          <w:szCs w:val="16"/>
          <w:lang w:val="en-US"/>
        </w:rPr>
        <w:t>Payment of the Capital amount claimed in respect of claim A in the sum of R 250 00.00.</w:t>
      </w:r>
    </w:p>
    <w:p w14:paraId="1E86B271" w14:textId="6F77CD26" w:rsidR="0019230A" w:rsidRPr="002456D7" w:rsidRDefault="00F44A72" w:rsidP="00F44A72">
      <w:pPr>
        <w:pStyle w:val="FootnoteText"/>
        <w:ind w:left="720" w:hanging="360"/>
        <w:jc w:val="both"/>
        <w:rPr>
          <w:rFonts w:ascii="Times New Roman" w:hAnsi="Times New Roman" w:cs="Times New Roman"/>
          <w:sz w:val="16"/>
          <w:szCs w:val="16"/>
          <w:lang w:val="en-US"/>
        </w:rPr>
      </w:pPr>
      <w:r w:rsidRPr="002456D7">
        <w:rPr>
          <w:rFonts w:ascii="Times New Roman" w:hAnsi="Times New Roman" w:cs="Times New Roman"/>
          <w:sz w:val="16"/>
          <w:szCs w:val="16"/>
          <w:lang w:val="en-US"/>
        </w:rPr>
        <w:t>2.</w:t>
      </w:r>
      <w:r w:rsidRPr="002456D7">
        <w:rPr>
          <w:rFonts w:ascii="Times New Roman" w:hAnsi="Times New Roman" w:cs="Times New Roman"/>
          <w:sz w:val="16"/>
          <w:szCs w:val="16"/>
          <w:lang w:val="en-US"/>
        </w:rPr>
        <w:tab/>
      </w:r>
      <w:r w:rsidR="0019230A" w:rsidRPr="002456D7">
        <w:rPr>
          <w:rFonts w:ascii="Times New Roman" w:hAnsi="Times New Roman" w:cs="Times New Roman"/>
          <w:sz w:val="16"/>
          <w:szCs w:val="16"/>
          <w:lang w:val="en-US"/>
        </w:rPr>
        <w:t>Payment of the Capital amount claimed in respect of claim B in the sum of R150 000.00.</w:t>
      </w:r>
    </w:p>
    <w:p w14:paraId="54B8BF1B" w14:textId="22A6AE42" w:rsidR="0019230A" w:rsidRPr="002456D7" w:rsidRDefault="00F44A72" w:rsidP="00F44A72">
      <w:pPr>
        <w:pStyle w:val="FootnoteText"/>
        <w:ind w:left="720" w:hanging="360"/>
        <w:jc w:val="both"/>
        <w:rPr>
          <w:rFonts w:ascii="Times New Roman" w:hAnsi="Times New Roman" w:cs="Times New Roman"/>
          <w:sz w:val="16"/>
          <w:szCs w:val="16"/>
          <w:lang w:val="en-US"/>
        </w:rPr>
      </w:pPr>
      <w:r w:rsidRPr="002456D7">
        <w:rPr>
          <w:rFonts w:ascii="Times New Roman" w:hAnsi="Times New Roman" w:cs="Times New Roman"/>
          <w:sz w:val="16"/>
          <w:szCs w:val="16"/>
          <w:lang w:val="en-US"/>
        </w:rPr>
        <w:t>3.</w:t>
      </w:r>
      <w:r w:rsidRPr="002456D7">
        <w:rPr>
          <w:rFonts w:ascii="Times New Roman" w:hAnsi="Times New Roman" w:cs="Times New Roman"/>
          <w:sz w:val="16"/>
          <w:szCs w:val="16"/>
          <w:lang w:val="en-US"/>
        </w:rPr>
        <w:tab/>
      </w:r>
      <w:r w:rsidR="0019230A" w:rsidRPr="002456D7">
        <w:rPr>
          <w:rFonts w:ascii="Times New Roman" w:hAnsi="Times New Roman" w:cs="Times New Roman"/>
          <w:sz w:val="16"/>
          <w:szCs w:val="16"/>
          <w:lang w:val="en-US"/>
        </w:rPr>
        <w:t>Costs on an attorney and client basis to be taxed.</w:t>
      </w:r>
    </w:p>
    <w:p w14:paraId="1EF74208" w14:textId="6ACBAC87" w:rsidR="0019230A" w:rsidRPr="002456D7" w:rsidRDefault="00F44A72" w:rsidP="00F44A72">
      <w:pPr>
        <w:pStyle w:val="FootnoteText"/>
        <w:ind w:left="720" w:hanging="360"/>
        <w:jc w:val="both"/>
        <w:rPr>
          <w:rFonts w:ascii="Times New Roman" w:hAnsi="Times New Roman" w:cs="Times New Roman"/>
          <w:sz w:val="16"/>
          <w:szCs w:val="16"/>
          <w:lang w:val="en-US"/>
        </w:rPr>
      </w:pPr>
      <w:r w:rsidRPr="002456D7">
        <w:rPr>
          <w:rFonts w:ascii="Times New Roman" w:hAnsi="Times New Roman" w:cs="Times New Roman"/>
          <w:sz w:val="16"/>
          <w:szCs w:val="16"/>
          <w:lang w:val="en-US"/>
        </w:rPr>
        <w:t>4.</w:t>
      </w:r>
      <w:r w:rsidRPr="002456D7">
        <w:rPr>
          <w:rFonts w:ascii="Times New Roman" w:hAnsi="Times New Roman" w:cs="Times New Roman"/>
          <w:sz w:val="16"/>
          <w:szCs w:val="16"/>
          <w:lang w:val="en-US"/>
        </w:rPr>
        <w:tab/>
      </w:r>
      <w:r w:rsidR="002456D7" w:rsidRPr="002456D7">
        <w:rPr>
          <w:rFonts w:ascii="Times New Roman" w:hAnsi="Times New Roman" w:cs="Times New Roman"/>
          <w:sz w:val="16"/>
          <w:szCs w:val="16"/>
          <w:lang w:val="en-US"/>
        </w:rPr>
        <w:t>Interest on the amounts claimed at the rate of 7% per annum from 23 March 2021 until date of final payment.”</w:t>
      </w:r>
    </w:p>
  </w:footnote>
  <w:footnote w:id="2">
    <w:p w14:paraId="77E05B20" w14:textId="3FFF6E8D" w:rsidR="008F6547" w:rsidRPr="008F6547" w:rsidRDefault="008F6547">
      <w:pPr>
        <w:pStyle w:val="FootnoteText"/>
        <w:rPr>
          <w:rFonts w:ascii="Times New Roman" w:hAnsi="Times New Roman" w:cs="Times New Roman"/>
        </w:rPr>
      </w:pPr>
      <w:r w:rsidRPr="008F6547">
        <w:rPr>
          <w:rStyle w:val="FootnoteReference"/>
          <w:rFonts w:ascii="Times New Roman" w:hAnsi="Times New Roman" w:cs="Times New Roman"/>
        </w:rPr>
        <w:footnoteRef/>
      </w:r>
      <w:r w:rsidRPr="008F6547">
        <w:rPr>
          <w:rFonts w:ascii="Times New Roman" w:hAnsi="Times New Roman" w:cs="Times New Roman"/>
        </w:rPr>
        <w:t xml:space="preserve"> Page 38/234 at lines 1</w:t>
      </w:r>
      <w:r w:rsidR="004A6981">
        <w:rPr>
          <w:rFonts w:ascii="Times New Roman" w:hAnsi="Times New Roman" w:cs="Times New Roman"/>
        </w:rPr>
        <w:t>8</w:t>
      </w:r>
      <w:r w:rsidRPr="008F6547">
        <w:rPr>
          <w:rFonts w:ascii="Times New Roman" w:hAnsi="Times New Roman" w:cs="Times New Roman"/>
        </w:rPr>
        <w:t xml:space="preserve"> to 21.</w:t>
      </w:r>
    </w:p>
  </w:footnote>
  <w:footnote w:id="3">
    <w:p w14:paraId="67DFBF4F" w14:textId="0702D9BE" w:rsidR="004A6981" w:rsidRPr="004A6981" w:rsidRDefault="004A6981" w:rsidP="004A6981">
      <w:pPr>
        <w:pStyle w:val="FootnoteText"/>
        <w:jc w:val="both"/>
        <w:rPr>
          <w:rFonts w:ascii="Times New Roman" w:hAnsi="Times New Roman" w:cs="Times New Roman"/>
        </w:rPr>
      </w:pPr>
      <w:r w:rsidRPr="004A6981">
        <w:rPr>
          <w:rStyle w:val="FootnoteReference"/>
          <w:rFonts w:ascii="Times New Roman" w:hAnsi="Times New Roman" w:cs="Times New Roman"/>
        </w:rPr>
        <w:footnoteRef/>
      </w:r>
      <w:r w:rsidRPr="004A6981">
        <w:rPr>
          <w:rFonts w:ascii="Times New Roman" w:hAnsi="Times New Roman" w:cs="Times New Roman"/>
        </w:rPr>
        <w:t xml:space="preserve"> Page 5/172 at [6].</w:t>
      </w:r>
    </w:p>
  </w:footnote>
  <w:footnote w:id="4">
    <w:p w14:paraId="3EBC86D2" w14:textId="08BA8948" w:rsidR="00E43566" w:rsidRPr="008D6D36" w:rsidRDefault="00E43566">
      <w:pPr>
        <w:pStyle w:val="FootnoteText"/>
        <w:rPr>
          <w:rFonts w:ascii="Times New Roman" w:hAnsi="Times New Roman" w:cs="Times New Roman"/>
          <w:lang w:val="en-US"/>
        </w:rPr>
      </w:pPr>
      <w:r w:rsidRPr="008D6D36">
        <w:rPr>
          <w:rStyle w:val="FootnoteReference"/>
          <w:rFonts w:ascii="Times New Roman" w:hAnsi="Times New Roman" w:cs="Times New Roman"/>
        </w:rPr>
        <w:footnoteRef/>
      </w:r>
      <w:r w:rsidRPr="008D6D36">
        <w:rPr>
          <w:rFonts w:ascii="Times New Roman" w:hAnsi="Times New Roman" w:cs="Times New Roman"/>
        </w:rPr>
        <w:t xml:space="preserve"> </w:t>
      </w:r>
      <w:r w:rsidR="008D6D36" w:rsidRPr="008D6D36">
        <w:rPr>
          <w:rFonts w:ascii="Times New Roman" w:hAnsi="Times New Roman" w:cs="Times New Roman"/>
        </w:rPr>
        <w:t>At page 93 of the record</w:t>
      </w:r>
      <w:r w:rsidR="008D6D36">
        <w:rPr>
          <w:rFonts w:ascii="Times New Roman" w:hAnsi="Times New Roman" w:cs="Times New Roman"/>
        </w:rPr>
        <w:t>.</w:t>
      </w:r>
    </w:p>
  </w:footnote>
  <w:footnote w:id="5">
    <w:p w14:paraId="6B98692C" w14:textId="494AD4A0" w:rsidR="00200D8F" w:rsidRPr="009701D7" w:rsidRDefault="00200D8F" w:rsidP="00A03CBC">
      <w:pPr>
        <w:pStyle w:val="FootnoteText"/>
        <w:jc w:val="both"/>
        <w:rPr>
          <w:rFonts w:ascii="Times New Roman" w:hAnsi="Times New Roman" w:cs="Times New Roman"/>
          <w:lang w:val="en-US"/>
        </w:rPr>
      </w:pPr>
      <w:r w:rsidRPr="009701D7">
        <w:rPr>
          <w:rStyle w:val="FootnoteReference"/>
          <w:rFonts w:ascii="Times New Roman" w:hAnsi="Times New Roman" w:cs="Times New Roman"/>
        </w:rPr>
        <w:footnoteRef/>
      </w:r>
      <w:r w:rsidRPr="009701D7">
        <w:rPr>
          <w:rFonts w:ascii="Times New Roman" w:hAnsi="Times New Roman" w:cs="Times New Roman"/>
        </w:rPr>
        <w:t xml:space="preserve"> </w:t>
      </w:r>
      <w:r w:rsidR="009701D7" w:rsidRPr="009701D7">
        <w:rPr>
          <w:rFonts w:ascii="Times New Roman" w:hAnsi="Times New Roman" w:cs="Times New Roman"/>
          <w:i/>
          <w:iCs/>
        </w:rPr>
        <w:t>The Civil Practice of the Magistrates' Courts in South Africa</w:t>
      </w:r>
      <w:r w:rsidR="009701D7" w:rsidRPr="009701D7">
        <w:rPr>
          <w:rFonts w:ascii="Times New Roman" w:hAnsi="Times New Roman" w:cs="Times New Roman"/>
        </w:rPr>
        <w:t xml:space="preserve"> (Volume I and II), 55 Applications, RS 28, 2021 Rule-p55-1 to RS 33, 2023 Rule-p55-38, Juta, Jutastat.juta.co.za/nxt/gateway.dll?f=templates&amp;fn=default.htm&amp;vid=Publish:10.1048/Enu</w:t>
      </w:r>
      <w:r w:rsidR="009701D7">
        <w:rPr>
          <w:rFonts w:ascii="Times New Roman" w:hAnsi="Times New Roman" w:cs="Times New Roman"/>
        </w:rPr>
        <w:t xml:space="preserve"> on 5 October 2023.</w:t>
      </w:r>
      <w:r w:rsidR="00A03CBC">
        <w:rPr>
          <w:rFonts w:ascii="Times New Roman" w:hAnsi="Times New Roman" w:cs="Times New Roman"/>
        </w:rPr>
        <w:t xml:space="preserve"> (In Volume II t</w:t>
      </w:r>
      <w:r w:rsidR="00A03CBC" w:rsidRPr="00A03CBC">
        <w:rPr>
          <w:rFonts w:ascii="Times New Roman" w:hAnsi="Times New Roman" w:cs="Times New Roman"/>
        </w:rPr>
        <w:t>he cut-off date for reported cases is 30 April 2023. This service includes the amendments to the rules under GN R3371 of 5 May 2023 with effect from 9 June 2023 and GN R3399 of 12 May 2023 with effect from 19 June 2023.</w:t>
      </w:r>
      <w:r w:rsidR="00A03CBC">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070590"/>
      <w:docPartObj>
        <w:docPartGallery w:val="Page Numbers (Top of Page)"/>
        <w:docPartUnique/>
      </w:docPartObj>
    </w:sdtPr>
    <w:sdtEndPr>
      <w:rPr>
        <w:noProof/>
      </w:rPr>
    </w:sdtEndPr>
    <w:sdtContent>
      <w:p w14:paraId="5ADE2455" w14:textId="39F3AD9A" w:rsidR="00650B74" w:rsidRDefault="00650B74">
        <w:pPr>
          <w:pStyle w:val="Header"/>
          <w:jc w:val="right"/>
        </w:pPr>
        <w:r>
          <w:fldChar w:fldCharType="begin"/>
        </w:r>
        <w:r>
          <w:instrText xml:space="preserve"> PAGE   \* MERGEFORMAT </w:instrText>
        </w:r>
        <w:r>
          <w:fldChar w:fldCharType="separate"/>
        </w:r>
        <w:r w:rsidR="00F44A72">
          <w:rPr>
            <w:noProof/>
          </w:rPr>
          <w:t>2</w:t>
        </w:r>
        <w:r>
          <w:rPr>
            <w:noProof/>
          </w:rPr>
          <w:fldChar w:fldCharType="end"/>
        </w:r>
      </w:p>
    </w:sdtContent>
  </w:sdt>
  <w:p w14:paraId="3FD133F7" w14:textId="77777777" w:rsidR="00650B74" w:rsidRDefault="00650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2235E"/>
    <w:multiLevelType w:val="hybridMultilevel"/>
    <w:tmpl w:val="4C8AB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43B07"/>
    <w:multiLevelType w:val="hybridMultilevel"/>
    <w:tmpl w:val="E45C4E70"/>
    <w:lvl w:ilvl="0" w:tplc="BC6026C4">
      <w:start w:val="1"/>
      <w:numFmt w:val="decimal"/>
      <w:lvlText w:val="[%1]"/>
      <w:lvlJc w:val="left"/>
      <w:pPr>
        <w:ind w:left="720" w:hanging="360"/>
      </w:pPr>
      <w:rPr>
        <w:rFonts w:ascii="Times New Roman" w:hAnsi="Times New Roman" w:cs="Times New Roman" w:hint="default"/>
        <w:b w:val="0"/>
        <w:bCs w:val="0"/>
        <w:i w:val="0"/>
        <w:iCs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D92DF02">
      <w:start w:val="1"/>
      <w:numFmt w:val="decimal"/>
      <w:lvlText w:val="%4."/>
      <w:lvlJc w:val="left"/>
      <w:pPr>
        <w:ind w:left="2880" w:hanging="360"/>
      </w:pPr>
      <w:rPr>
        <w:i w:val="0"/>
        <w:i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1521412">
      <w:start w:val="1"/>
      <w:numFmt w:val="decimal"/>
      <w:lvlText w:val="%7."/>
      <w:lvlJc w:val="left"/>
      <w:pPr>
        <w:ind w:left="5040" w:hanging="360"/>
      </w:pPr>
      <w:rPr>
        <w:b w:val="0"/>
        <w:bCs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CF7572B"/>
    <w:multiLevelType w:val="hybridMultilevel"/>
    <w:tmpl w:val="D2FCA618"/>
    <w:lvl w:ilvl="0" w:tplc="92CC074A">
      <w:start w:val="1"/>
      <w:numFmt w:val="decimal"/>
      <w:lvlText w:val="%1."/>
      <w:lvlJc w:val="left"/>
      <w:pPr>
        <w:ind w:left="108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1E5BE5"/>
    <w:multiLevelType w:val="hybridMultilevel"/>
    <w:tmpl w:val="34F61AD4"/>
    <w:lvl w:ilvl="0" w:tplc="BC6026C4">
      <w:start w:val="1"/>
      <w:numFmt w:val="decimal"/>
      <w:lvlText w:val="[%1]"/>
      <w:lvlJc w:val="left"/>
      <w:pPr>
        <w:ind w:left="72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077B54"/>
    <w:multiLevelType w:val="hybridMultilevel"/>
    <w:tmpl w:val="3A4A72A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515C7BE6"/>
    <w:multiLevelType w:val="hybridMultilevel"/>
    <w:tmpl w:val="F0C0A7A2"/>
    <w:lvl w:ilvl="0" w:tplc="BC6026C4">
      <w:start w:val="1"/>
      <w:numFmt w:val="decimal"/>
      <w:lvlText w:val="[%1]"/>
      <w:lvlJc w:val="left"/>
      <w:pPr>
        <w:ind w:left="72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201122"/>
    <w:multiLevelType w:val="hybridMultilevel"/>
    <w:tmpl w:val="1228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5"/>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3A"/>
    <w:rsid w:val="0000714A"/>
    <w:rsid w:val="000142AB"/>
    <w:rsid w:val="00022D73"/>
    <w:rsid w:val="00025871"/>
    <w:rsid w:val="000264B0"/>
    <w:rsid w:val="000672DB"/>
    <w:rsid w:val="00085922"/>
    <w:rsid w:val="00096A84"/>
    <w:rsid w:val="000A4ACD"/>
    <w:rsid w:val="000B35B4"/>
    <w:rsid w:val="000B5D12"/>
    <w:rsid w:val="000C472B"/>
    <w:rsid w:val="000D299D"/>
    <w:rsid w:val="000D3817"/>
    <w:rsid w:val="000E057E"/>
    <w:rsid w:val="00104AB3"/>
    <w:rsid w:val="0012240E"/>
    <w:rsid w:val="0019230A"/>
    <w:rsid w:val="0019661A"/>
    <w:rsid w:val="001B0646"/>
    <w:rsid w:val="001E7FC2"/>
    <w:rsid w:val="00200D8F"/>
    <w:rsid w:val="00204A03"/>
    <w:rsid w:val="002250ED"/>
    <w:rsid w:val="002456D7"/>
    <w:rsid w:val="002653C5"/>
    <w:rsid w:val="002B2F16"/>
    <w:rsid w:val="002B41B7"/>
    <w:rsid w:val="002C59C9"/>
    <w:rsid w:val="002E0797"/>
    <w:rsid w:val="003002CA"/>
    <w:rsid w:val="00302211"/>
    <w:rsid w:val="00310A1C"/>
    <w:rsid w:val="0031719B"/>
    <w:rsid w:val="003327E8"/>
    <w:rsid w:val="00334AB2"/>
    <w:rsid w:val="003A662C"/>
    <w:rsid w:val="003B48CB"/>
    <w:rsid w:val="003D452C"/>
    <w:rsid w:val="003F3E88"/>
    <w:rsid w:val="003F5201"/>
    <w:rsid w:val="00412D42"/>
    <w:rsid w:val="00420252"/>
    <w:rsid w:val="00431E7C"/>
    <w:rsid w:val="004A6981"/>
    <w:rsid w:val="004C3D18"/>
    <w:rsid w:val="004C548C"/>
    <w:rsid w:val="004C5844"/>
    <w:rsid w:val="004D34CE"/>
    <w:rsid w:val="005158B5"/>
    <w:rsid w:val="0054139F"/>
    <w:rsid w:val="00572855"/>
    <w:rsid w:val="00574E89"/>
    <w:rsid w:val="00587509"/>
    <w:rsid w:val="005A329D"/>
    <w:rsid w:val="005A4818"/>
    <w:rsid w:val="005C252D"/>
    <w:rsid w:val="005E40A4"/>
    <w:rsid w:val="006126E6"/>
    <w:rsid w:val="00641609"/>
    <w:rsid w:val="00650B74"/>
    <w:rsid w:val="006B2623"/>
    <w:rsid w:val="006C1A0C"/>
    <w:rsid w:val="006D4859"/>
    <w:rsid w:val="006F6D9F"/>
    <w:rsid w:val="00711335"/>
    <w:rsid w:val="00722B82"/>
    <w:rsid w:val="00723150"/>
    <w:rsid w:val="00743592"/>
    <w:rsid w:val="00776A6D"/>
    <w:rsid w:val="007C1810"/>
    <w:rsid w:val="007D3ACD"/>
    <w:rsid w:val="00814211"/>
    <w:rsid w:val="00855B99"/>
    <w:rsid w:val="00872E3A"/>
    <w:rsid w:val="00891349"/>
    <w:rsid w:val="008A6D62"/>
    <w:rsid w:val="008C3DF5"/>
    <w:rsid w:val="008D2322"/>
    <w:rsid w:val="008D543A"/>
    <w:rsid w:val="008D6D36"/>
    <w:rsid w:val="008E2A55"/>
    <w:rsid w:val="008F6547"/>
    <w:rsid w:val="008F6B37"/>
    <w:rsid w:val="009053E3"/>
    <w:rsid w:val="00924CF7"/>
    <w:rsid w:val="009321B5"/>
    <w:rsid w:val="009453AC"/>
    <w:rsid w:val="009568F1"/>
    <w:rsid w:val="00965234"/>
    <w:rsid w:val="009701D7"/>
    <w:rsid w:val="00984604"/>
    <w:rsid w:val="00984648"/>
    <w:rsid w:val="0099303C"/>
    <w:rsid w:val="009A261D"/>
    <w:rsid w:val="00A03CBC"/>
    <w:rsid w:val="00A33078"/>
    <w:rsid w:val="00A3412C"/>
    <w:rsid w:val="00A62FDB"/>
    <w:rsid w:val="00A7276F"/>
    <w:rsid w:val="00AB7AAA"/>
    <w:rsid w:val="00AD2101"/>
    <w:rsid w:val="00AD30D9"/>
    <w:rsid w:val="00AD3E22"/>
    <w:rsid w:val="00AF6FA5"/>
    <w:rsid w:val="00B111C1"/>
    <w:rsid w:val="00B21AEC"/>
    <w:rsid w:val="00B7394D"/>
    <w:rsid w:val="00B86579"/>
    <w:rsid w:val="00BC4385"/>
    <w:rsid w:val="00BC7752"/>
    <w:rsid w:val="00C01AA6"/>
    <w:rsid w:val="00C0376D"/>
    <w:rsid w:val="00C10F52"/>
    <w:rsid w:val="00C50878"/>
    <w:rsid w:val="00C50E4A"/>
    <w:rsid w:val="00C60346"/>
    <w:rsid w:val="00C63478"/>
    <w:rsid w:val="00C804AA"/>
    <w:rsid w:val="00C9537A"/>
    <w:rsid w:val="00CB450F"/>
    <w:rsid w:val="00CE5A16"/>
    <w:rsid w:val="00D1721A"/>
    <w:rsid w:val="00D57DC0"/>
    <w:rsid w:val="00D77079"/>
    <w:rsid w:val="00D83ECA"/>
    <w:rsid w:val="00DA39C5"/>
    <w:rsid w:val="00DB5BA1"/>
    <w:rsid w:val="00DD3A22"/>
    <w:rsid w:val="00E05A5D"/>
    <w:rsid w:val="00E43566"/>
    <w:rsid w:val="00E4798D"/>
    <w:rsid w:val="00E50645"/>
    <w:rsid w:val="00E515C8"/>
    <w:rsid w:val="00E74D67"/>
    <w:rsid w:val="00EA073F"/>
    <w:rsid w:val="00EB5F49"/>
    <w:rsid w:val="00EC6B6B"/>
    <w:rsid w:val="00ED01F2"/>
    <w:rsid w:val="00F11602"/>
    <w:rsid w:val="00F2063E"/>
    <w:rsid w:val="00F27DAC"/>
    <w:rsid w:val="00F44A72"/>
    <w:rsid w:val="00F55827"/>
    <w:rsid w:val="00F55BC5"/>
    <w:rsid w:val="00F7630B"/>
    <w:rsid w:val="00F77796"/>
    <w:rsid w:val="00F97071"/>
    <w:rsid w:val="00FB55E5"/>
    <w:rsid w:val="00FF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44D1"/>
  <w15:chartTrackingRefBased/>
  <w15:docId w15:val="{5CFF565F-5FE4-4ACE-8D75-39B1D3A5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E3A"/>
    <w:pPr>
      <w:spacing w:line="252" w:lineRule="auto"/>
    </w:pPr>
    <w:rPr>
      <w:kern w:val="0"/>
      <w:lang w:val="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2E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2E3A"/>
    <w:rPr>
      <w:kern w:val="0"/>
      <w:sz w:val="20"/>
      <w:szCs w:val="20"/>
      <w:lang w:val="en-ZA"/>
      <w14:ligatures w14:val="none"/>
    </w:rPr>
  </w:style>
  <w:style w:type="paragraph" w:styleId="ListParagraph">
    <w:name w:val="List Paragraph"/>
    <w:basedOn w:val="Normal"/>
    <w:uiPriority w:val="1"/>
    <w:qFormat/>
    <w:rsid w:val="00872E3A"/>
    <w:pPr>
      <w:ind w:left="720"/>
      <w:contextualSpacing/>
    </w:pPr>
  </w:style>
  <w:style w:type="paragraph" w:customStyle="1" w:styleId="BodyAA">
    <w:name w:val="Body A A"/>
    <w:uiPriority w:val="99"/>
    <w:rsid w:val="00872E3A"/>
    <w:pPr>
      <w:spacing w:line="252" w:lineRule="auto"/>
    </w:pPr>
    <w:rPr>
      <w:rFonts w:ascii="Calibri" w:eastAsia="Arial Unicode MS" w:hAnsi="Calibri" w:cs="Calibri"/>
      <w:color w:val="000000"/>
      <w:kern w:val="0"/>
      <w:u w:color="000000"/>
      <w:lang w:eastAsia="en-ZA"/>
      <w14:ligatures w14:val="none"/>
    </w:rPr>
  </w:style>
  <w:style w:type="character" w:styleId="FootnoteReference">
    <w:name w:val="footnote reference"/>
    <w:basedOn w:val="DefaultParagraphFont"/>
    <w:uiPriority w:val="99"/>
    <w:semiHidden/>
    <w:unhideWhenUsed/>
    <w:rsid w:val="00872E3A"/>
    <w:rPr>
      <w:vertAlign w:val="superscript"/>
    </w:rPr>
  </w:style>
  <w:style w:type="character" w:styleId="Hyperlink">
    <w:name w:val="Hyperlink"/>
    <w:basedOn w:val="DefaultParagraphFont"/>
    <w:uiPriority w:val="99"/>
    <w:semiHidden/>
    <w:unhideWhenUsed/>
    <w:rsid w:val="00200D8F"/>
    <w:rPr>
      <w:color w:val="0000FF"/>
      <w:u w:val="single"/>
    </w:rPr>
  </w:style>
  <w:style w:type="paragraph" w:styleId="Header">
    <w:name w:val="header"/>
    <w:basedOn w:val="Normal"/>
    <w:link w:val="HeaderChar"/>
    <w:uiPriority w:val="99"/>
    <w:unhideWhenUsed/>
    <w:rsid w:val="00650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B74"/>
    <w:rPr>
      <w:kern w:val="0"/>
      <w:lang w:val="en-ZA"/>
      <w14:ligatures w14:val="none"/>
    </w:rPr>
  </w:style>
  <w:style w:type="paragraph" w:styleId="Footer">
    <w:name w:val="footer"/>
    <w:basedOn w:val="Normal"/>
    <w:link w:val="FooterChar"/>
    <w:uiPriority w:val="99"/>
    <w:unhideWhenUsed/>
    <w:rsid w:val="00650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B74"/>
    <w:rPr>
      <w:kern w:val="0"/>
      <w:lang w:val="en-Z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65070">
      <w:bodyDiv w:val="1"/>
      <w:marLeft w:val="0"/>
      <w:marRight w:val="0"/>
      <w:marTop w:val="0"/>
      <w:marBottom w:val="0"/>
      <w:divBdr>
        <w:top w:val="none" w:sz="0" w:space="0" w:color="auto"/>
        <w:left w:val="none" w:sz="0" w:space="0" w:color="auto"/>
        <w:bottom w:val="none" w:sz="0" w:space="0" w:color="auto"/>
        <w:right w:val="none" w:sz="0" w:space="0" w:color="auto"/>
      </w:divBdr>
      <w:divsChild>
        <w:div w:id="1328437878">
          <w:marLeft w:val="0"/>
          <w:marRight w:val="0"/>
          <w:marTop w:val="120"/>
          <w:marBottom w:val="0"/>
          <w:divBdr>
            <w:top w:val="none" w:sz="0" w:space="0" w:color="auto"/>
            <w:left w:val="none" w:sz="0" w:space="0" w:color="auto"/>
            <w:bottom w:val="none" w:sz="0" w:space="0" w:color="auto"/>
            <w:right w:val="none" w:sz="0" w:space="0" w:color="auto"/>
          </w:divBdr>
        </w:div>
        <w:div w:id="2083678884">
          <w:marLeft w:val="0"/>
          <w:marRight w:val="0"/>
          <w:marTop w:val="120"/>
          <w:marBottom w:val="0"/>
          <w:divBdr>
            <w:top w:val="none" w:sz="0" w:space="0" w:color="auto"/>
            <w:left w:val="none" w:sz="0" w:space="0" w:color="auto"/>
            <w:bottom w:val="none" w:sz="0" w:space="0" w:color="auto"/>
            <w:right w:val="none" w:sz="0" w:space="0" w:color="auto"/>
          </w:divBdr>
        </w:div>
        <w:div w:id="860046478">
          <w:marLeft w:val="0"/>
          <w:marRight w:val="0"/>
          <w:marTop w:val="60"/>
          <w:marBottom w:val="0"/>
          <w:divBdr>
            <w:top w:val="none" w:sz="0" w:space="0" w:color="auto"/>
            <w:left w:val="none" w:sz="0" w:space="0" w:color="auto"/>
            <w:bottom w:val="none" w:sz="0" w:space="0" w:color="auto"/>
            <w:right w:val="none" w:sz="0" w:space="0" w:color="auto"/>
          </w:divBdr>
        </w:div>
        <w:div w:id="350692758">
          <w:marLeft w:val="0"/>
          <w:marRight w:val="0"/>
          <w:marTop w:val="60"/>
          <w:marBottom w:val="0"/>
          <w:divBdr>
            <w:top w:val="none" w:sz="0" w:space="0" w:color="auto"/>
            <w:left w:val="none" w:sz="0" w:space="0" w:color="auto"/>
            <w:bottom w:val="none" w:sz="0" w:space="0" w:color="auto"/>
            <w:right w:val="none" w:sz="0" w:space="0" w:color="auto"/>
          </w:divBdr>
        </w:div>
        <w:div w:id="2017418438">
          <w:marLeft w:val="0"/>
          <w:marRight w:val="0"/>
          <w:marTop w:val="60"/>
          <w:marBottom w:val="0"/>
          <w:divBdr>
            <w:top w:val="none" w:sz="0" w:space="0" w:color="auto"/>
            <w:left w:val="none" w:sz="0" w:space="0" w:color="auto"/>
            <w:bottom w:val="none" w:sz="0" w:space="0" w:color="auto"/>
            <w:right w:val="none" w:sz="0" w:space="0" w:color="auto"/>
          </w:divBdr>
        </w:div>
        <w:div w:id="1143935737">
          <w:marLeft w:val="0"/>
          <w:marRight w:val="0"/>
          <w:marTop w:val="60"/>
          <w:marBottom w:val="0"/>
          <w:divBdr>
            <w:top w:val="none" w:sz="0" w:space="0" w:color="auto"/>
            <w:left w:val="none" w:sz="0" w:space="0" w:color="auto"/>
            <w:bottom w:val="none" w:sz="0" w:space="0" w:color="auto"/>
            <w:right w:val="none" w:sz="0" w:space="0" w:color="auto"/>
          </w:divBdr>
        </w:div>
        <w:div w:id="1824616968">
          <w:marLeft w:val="0"/>
          <w:marRight w:val="0"/>
          <w:marTop w:val="60"/>
          <w:marBottom w:val="0"/>
          <w:divBdr>
            <w:top w:val="none" w:sz="0" w:space="0" w:color="auto"/>
            <w:left w:val="none" w:sz="0" w:space="0" w:color="auto"/>
            <w:bottom w:val="none" w:sz="0" w:space="0" w:color="auto"/>
            <w:right w:val="none" w:sz="0" w:space="0" w:color="auto"/>
          </w:divBdr>
        </w:div>
        <w:div w:id="1073743503">
          <w:marLeft w:val="0"/>
          <w:marRight w:val="0"/>
          <w:marTop w:val="60"/>
          <w:marBottom w:val="0"/>
          <w:divBdr>
            <w:top w:val="none" w:sz="0" w:space="0" w:color="auto"/>
            <w:left w:val="none" w:sz="0" w:space="0" w:color="auto"/>
            <w:bottom w:val="none" w:sz="0" w:space="0" w:color="auto"/>
            <w:right w:val="none" w:sz="0" w:space="0" w:color="auto"/>
          </w:divBdr>
        </w:div>
        <w:div w:id="492452083">
          <w:marLeft w:val="0"/>
          <w:marRight w:val="0"/>
          <w:marTop w:val="60"/>
          <w:marBottom w:val="0"/>
          <w:divBdr>
            <w:top w:val="none" w:sz="0" w:space="0" w:color="auto"/>
            <w:left w:val="none" w:sz="0" w:space="0" w:color="auto"/>
            <w:bottom w:val="none" w:sz="0" w:space="0" w:color="auto"/>
            <w:right w:val="none" w:sz="0" w:space="0" w:color="auto"/>
          </w:divBdr>
        </w:div>
        <w:div w:id="1587762699">
          <w:marLeft w:val="0"/>
          <w:marRight w:val="0"/>
          <w:marTop w:val="60"/>
          <w:marBottom w:val="0"/>
          <w:divBdr>
            <w:top w:val="none" w:sz="0" w:space="0" w:color="auto"/>
            <w:left w:val="none" w:sz="0" w:space="0" w:color="auto"/>
            <w:bottom w:val="none" w:sz="0" w:space="0" w:color="auto"/>
            <w:right w:val="none" w:sz="0" w:space="0" w:color="auto"/>
          </w:divBdr>
        </w:div>
        <w:div w:id="2124880477">
          <w:marLeft w:val="1588"/>
          <w:marRight w:val="0"/>
          <w:marTop w:val="60"/>
          <w:marBottom w:val="0"/>
          <w:divBdr>
            <w:top w:val="none" w:sz="0" w:space="0" w:color="auto"/>
            <w:left w:val="none" w:sz="0" w:space="0" w:color="auto"/>
            <w:bottom w:val="none" w:sz="0" w:space="0" w:color="auto"/>
            <w:right w:val="none" w:sz="0" w:space="0" w:color="auto"/>
          </w:divBdr>
        </w:div>
        <w:div w:id="1955868219">
          <w:marLeft w:val="1588"/>
          <w:marRight w:val="0"/>
          <w:marTop w:val="60"/>
          <w:marBottom w:val="0"/>
          <w:divBdr>
            <w:top w:val="none" w:sz="0" w:space="0" w:color="auto"/>
            <w:left w:val="none" w:sz="0" w:space="0" w:color="auto"/>
            <w:bottom w:val="none" w:sz="0" w:space="0" w:color="auto"/>
            <w:right w:val="none" w:sz="0" w:space="0" w:color="auto"/>
          </w:divBdr>
        </w:div>
        <w:div w:id="791098140">
          <w:marLeft w:val="1588"/>
          <w:marRight w:val="0"/>
          <w:marTop w:val="60"/>
          <w:marBottom w:val="0"/>
          <w:divBdr>
            <w:top w:val="none" w:sz="0" w:space="0" w:color="auto"/>
            <w:left w:val="none" w:sz="0" w:space="0" w:color="auto"/>
            <w:bottom w:val="none" w:sz="0" w:space="0" w:color="auto"/>
            <w:right w:val="none" w:sz="0" w:space="0" w:color="auto"/>
          </w:divBdr>
        </w:div>
        <w:div w:id="1296639884">
          <w:marLeft w:val="0"/>
          <w:marRight w:val="0"/>
          <w:marTop w:val="60"/>
          <w:marBottom w:val="0"/>
          <w:divBdr>
            <w:top w:val="none" w:sz="0" w:space="0" w:color="auto"/>
            <w:left w:val="none" w:sz="0" w:space="0" w:color="auto"/>
            <w:bottom w:val="none" w:sz="0" w:space="0" w:color="auto"/>
            <w:right w:val="none" w:sz="0" w:space="0" w:color="auto"/>
          </w:divBdr>
        </w:div>
        <w:div w:id="868252586">
          <w:marLeft w:val="0"/>
          <w:marRight w:val="0"/>
          <w:marTop w:val="180"/>
          <w:marBottom w:val="60"/>
          <w:divBdr>
            <w:top w:val="single" w:sz="8" w:space="1" w:color="808080"/>
            <w:left w:val="none" w:sz="0" w:space="0" w:color="auto"/>
            <w:bottom w:val="none" w:sz="0" w:space="0" w:color="auto"/>
            <w:right w:val="none" w:sz="0" w:space="0" w:color="auto"/>
          </w:divBdr>
        </w:div>
        <w:div w:id="1522014780">
          <w:marLeft w:val="0"/>
          <w:marRight w:val="0"/>
          <w:marTop w:val="60"/>
          <w:marBottom w:val="0"/>
          <w:divBdr>
            <w:top w:val="none" w:sz="0" w:space="0" w:color="auto"/>
            <w:left w:val="none" w:sz="0" w:space="0" w:color="auto"/>
            <w:bottom w:val="none" w:sz="0" w:space="0" w:color="auto"/>
            <w:right w:val="none" w:sz="0" w:space="0" w:color="auto"/>
          </w:divBdr>
        </w:div>
        <w:div w:id="37781465">
          <w:marLeft w:val="0"/>
          <w:marRight w:val="0"/>
          <w:marTop w:val="60"/>
          <w:marBottom w:val="0"/>
          <w:divBdr>
            <w:top w:val="none" w:sz="0" w:space="0" w:color="auto"/>
            <w:left w:val="none" w:sz="0" w:space="0" w:color="auto"/>
            <w:bottom w:val="none" w:sz="0" w:space="0" w:color="auto"/>
            <w:right w:val="none" w:sz="0" w:space="0" w:color="auto"/>
          </w:divBdr>
        </w:div>
        <w:div w:id="1459371099">
          <w:marLeft w:val="0"/>
          <w:marRight w:val="0"/>
          <w:marTop w:val="60"/>
          <w:marBottom w:val="0"/>
          <w:divBdr>
            <w:top w:val="none" w:sz="0" w:space="0" w:color="auto"/>
            <w:left w:val="none" w:sz="0" w:space="0" w:color="auto"/>
            <w:bottom w:val="none" w:sz="0" w:space="0" w:color="auto"/>
            <w:right w:val="none" w:sz="0" w:space="0" w:color="auto"/>
          </w:divBdr>
        </w:div>
        <w:div w:id="122816675">
          <w:marLeft w:val="0"/>
          <w:marRight w:val="0"/>
          <w:marTop w:val="20"/>
          <w:marBottom w:val="20"/>
          <w:divBdr>
            <w:top w:val="none" w:sz="0" w:space="0" w:color="auto"/>
            <w:left w:val="none" w:sz="0" w:space="0" w:color="auto"/>
            <w:bottom w:val="none" w:sz="0" w:space="0" w:color="auto"/>
            <w:right w:val="none" w:sz="0" w:space="0" w:color="auto"/>
          </w:divBdr>
        </w:div>
        <w:div w:id="1711569495">
          <w:marLeft w:val="0"/>
          <w:marRight w:val="0"/>
          <w:marTop w:val="240"/>
          <w:marBottom w:val="0"/>
          <w:divBdr>
            <w:top w:val="none" w:sz="0" w:space="0" w:color="auto"/>
            <w:left w:val="none" w:sz="0" w:space="0" w:color="auto"/>
            <w:bottom w:val="none" w:sz="0" w:space="0" w:color="auto"/>
            <w:right w:val="none" w:sz="0" w:space="0" w:color="auto"/>
          </w:divBdr>
        </w:div>
        <w:div w:id="317808118">
          <w:marLeft w:val="0"/>
          <w:marRight w:val="0"/>
          <w:marTop w:val="120"/>
          <w:marBottom w:val="0"/>
          <w:divBdr>
            <w:top w:val="none" w:sz="0" w:space="0" w:color="auto"/>
            <w:left w:val="none" w:sz="0" w:space="0" w:color="auto"/>
            <w:bottom w:val="none" w:sz="0" w:space="0" w:color="auto"/>
            <w:right w:val="none" w:sz="0" w:space="0" w:color="auto"/>
          </w:divBdr>
        </w:div>
        <w:div w:id="984814834">
          <w:marLeft w:val="0"/>
          <w:marRight w:val="0"/>
          <w:marTop w:val="120"/>
          <w:marBottom w:val="0"/>
          <w:divBdr>
            <w:top w:val="none" w:sz="0" w:space="0" w:color="auto"/>
            <w:left w:val="none" w:sz="0" w:space="0" w:color="auto"/>
            <w:bottom w:val="none" w:sz="0" w:space="0" w:color="auto"/>
            <w:right w:val="none" w:sz="0" w:space="0" w:color="auto"/>
          </w:divBdr>
        </w:div>
        <w:div w:id="271936813">
          <w:marLeft w:val="0"/>
          <w:marRight w:val="0"/>
          <w:marTop w:val="120"/>
          <w:marBottom w:val="0"/>
          <w:divBdr>
            <w:top w:val="none" w:sz="0" w:space="0" w:color="auto"/>
            <w:left w:val="none" w:sz="0" w:space="0" w:color="auto"/>
            <w:bottom w:val="none" w:sz="0" w:space="0" w:color="auto"/>
            <w:right w:val="none" w:sz="0" w:space="0" w:color="auto"/>
          </w:divBdr>
        </w:div>
        <w:div w:id="1892419528">
          <w:marLeft w:val="567"/>
          <w:marRight w:val="0"/>
          <w:marTop w:val="60"/>
          <w:marBottom w:val="0"/>
          <w:divBdr>
            <w:top w:val="none" w:sz="0" w:space="0" w:color="auto"/>
            <w:left w:val="none" w:sz="0" w:space="0" w:color="auto"/>
            <w:bottom w:val="none" w:sz="0" w:space="0" w:color="auto"/>
            <w:right w:val="none" w:sz="0" w:space="0" w:color="auto"/>
          </w:divBdr>
        </w:div>
        <w:div w:id="501627611">
          <w:marLeft w:val="567"/>
          <w:marRight w:val="0"/>
          <w:marTop w:val="60"/>
          <w:marBottom w:val="0"/>
          <w:divBdr>
            <w:top w:val="none" w:sz="0" w:space="0" w:color="auto"/>
            <w:left w:val="none" w:sz="0" w:space="0" w:color="auto"/>
            <w:bottom w:val="none" w:sz="0" w:space="0" w:color="auto"/>
            <w:right w:val="none" w:sz="0" w:space="0" w:color="auto"/>
          </w:divBdr>
        </w:div>
        <w:div w:id="1794592062">
          <w:marLeft w:val="567"/>
          <w:marRight w:val="0"/>
          <w:marTop w:val="60"/>
          <w:marBottom w:val="0"/>
          <w:divBdr>
            <w:top w:val="none" w:sz="0" w:space="0" w:color="auto"/>
            <w:left w:val="none" w:sz="0" w:space="0" w:color="auto"/>
            <w:bottom w:val="none" w:sz="0" w:space="0" w:color="auto"/>
            <w:right w:val="none" w:sz="0" w:space="0" w:color="auto"/>
          </w:divBdr>
        </w:div>
        <w:div w:id="1839535500">
          <w:marLeft w:val="567"/>
          <w:marRight w:val="0"/>
          <w:marTop w:val="60"/>
          <w:marBottom w:val="0"/>
          <w:divBdr>
            <w:top w:val="none" w:sz="0" w:space="0" w:color="auto"/>
            <w:left w:val="none" w:sz="0" w:space="0" w:color="auto"/>
            <w:bottom w:val="none" w:sz="0" w:space="0" w:color="auto"/>
            <w:right w:val="none" w:sz="0" w:space="0" w:color="auto"/>
          </w:divBdr>
        </w:div>
        <w:div w:id="563023969">
          <w:marLeft w:val="0"/>
          <w:marRight w:val="0"/>
          <w:marTop w:val="120"/>
          <w:marBottom w:val="0"/>
          <w:divBdr>
            <w:top w:val="none" w:sz="0" w:space="0" w:color="auto"/>
            <w:left w:val="none" w:sz="0" w:space="0" w:color="auto"/>
            <w:bottom w:val="none" w:sz="0" w:space="0" w:color="auto"/>
            <w:right w:val="none" w:sz="0" w:space="0" w:color="auto"/>
          </w:divBdr>
        </w:div>
        <w:div w:id="1588226667">
          <w:marLeft w:val="0"/>
          <w:marRight w:val="0"/>
          <w:marTop w:val="120"/>
          <w:marBottom w:val="0"/>
          <w:divBdr>
            <w:top w:val="none" w:sz="0" w:space="0" w:color="auto"/>
            <w:left w:val="none" w:sz="0" w:space="0" w:color="auto"/>
            <w:bottom w:val="none" w:sz="0" w:space="0" w:color="auto"/>
            <w:right w:val="none" w:sz="0" w:space="0" w:color="auto"/>
          </w:divBdr>
        </w:div>
        <w:div w:id="849179111">
          <w:marLeft w:val="0"/>
          <w:marRight w:val="0"/>
          <w:marTop w:val="120"/>
          <w:marBottom w:val="0"/>
          <w:divBdr>
            <w:top w:val="none" w:sz="0" w:space="0" w:color="auto"/>
            <w:left w:val="none" w:sz="0" w:space="0" w:color="auto"/>
            <w:bottom w:val="none" w:sz="0" w:space="0" w:color="auto"/>
            <w:right w:val="none" w:sz="0" w:space="0" w:color="auto"/>
          </w:divBdr>
        </w:div>
        <w:div w:id="1593855497">
          <w:marLeft w:val="0"/>
          <w:marRight w:val="0"/>
          <w:marTop w:val="180"/>
          <w:marBottom w:val="60"/>
          <w:divBdr>
            <w:top w:val="single" w:sz="8" w:space="1" w:color="808080"/>
            <w:left w:val="none" w:sz="0" w:space="0" w:color="auto"/>
            <w:bottom w:val="none" w:sz="0" w:space="0" w:color="auto"/>
            <w:right w:val="none" w:sz="0" w:space="0" w:color="auto"/>
          </w:divBdr>
        </w:div>
        <w:div w:id="1585531101">
          <w:marLeft w:val="0"/>
          <w:marRight w:val="0"/>
          <w:marTop w:val="120"/>
          <w:marBottom w:val="0"/>
          <w:divBdr>
            <w:top w:val="none" w:sz="0" w:space="0" w:color="auto"/>
            <w:left w:val="none" w:sz="0" w:space="0" w:color="auto"/>
            <w:bottom w:val="none" w:sz="0" w:space="0" w:color="auto"/>
            <w:right w:val="none" w:sz="0" w:space="0" w:color="auto"/>
          </w:divBdr>
        </w:div>
        <w:div w:id="1940480217">
          <w:marLeft w:val="0"/>
          <w:marRight w:val="0"/>
          <w:marTop w:val="120"/>
          <w:marBottom w:val="0"/>
          <w:divBdr>
            <w:top w:val="none" w:sz="0" w:space="0" w:color="auto"/>
            <w:left w:val="none" w:sz="0" w:space="0" w:color="auto"/>
            <w:bottom w:val="none" w:sz="0" w:space="0" w:color="auto"/>
            <w:right w:val="none" w:sz="0" w:space="0" w:color="auto"/>
          </w:divBdr>
        </w:div>
        <w:div w:id="88888050">
          <w:marLeft w:val="567"/>
          <w:marRight w:val="0"/>
          <w:marTop w:val="60"/>
          <w:marBottom w:val="0"/>
          <w:divBdr>
            <w:top w:val="none" w:sz="0" w:space="0" w:color="auto"/>
            <w:left w:val="none" w:sz="0" w:space="0" w:color="auto"/>
            <w:bottom w:val="none" w:sz="0" w:space="0" w:color="auto"/>
            <w:right w:val="none" w:sz="0" w:space="0" w:color="auto"/>
          </w:divBdr>
        </w:div>
        <w:div w:id="677998716">
          <w:marLeft w:val="567"/>
          <w:marRight w:val="0"/>
          <w:marTop w:val="60"/>
          <w:marBottom w:val="0"/>
          <w:divBdr>
            <w:top w:val="none" w:sz="0" w:space="0" w:color="auto"/>
            <w:left w:val="none" w:sz="0" w:space="0" w:color="auto"/>
            <w:bottom w:val="none" w:sz="0" w:space="0" w:color="auto"/>
            <w:right w:val="none" w:sz="0" w:space="0" w:color="auto"/>
          </w:divBdr>
        </w:div>
        <w:div w:id="1886528379">
          <w:marLeft w:val="567"/>
          <w:marRight w:val="0"/>
          <w:marTop w:val="60"/>
          <w:marBottom w:val="0"/>
          <w:divBdr>
            <w:top w:val="none" w:sz="0" w:space="0" w:color="auto"/>
            <w:left w:val="none" w:sz="0" w:space="0" w:color="auto"/>
            <w:bottom w:val="none" w:sz="0" w:space="0" w:color="auto"/>
            <w:right w:val="none" w:sz="0" w:space="0" w:color="auto"/>
          </w:divBdr>
        </w:div>
        <w:div w:id="801386939">
          <w:marLeft w:val="567"/>
          <w:marRight w:val="0"/>
          <w:marTop w:val="60"/>
          <w:marBottom w:val="0"/>
          <w:divBdr>
            <w:top w:val="none" w:sz="0" w:space="0" w:color="auto"/>
            <w:left w:val="none" w:sz="0" w:space="0" w:color="auto"/>
            <w:bottom w:val="none" w:sz="0" w:space="0" w:color="auto"/>
            <w:right w:val="none" w:sz="0" w:space="0" w:color="auto"/>
          </w:divBdr>
        </w:div>
        <w:div w:id="1810050560">
          <w:marLeft w:val="567"/>
          <w:marRight w:val="0"/>
          <w:marTop w:val="60"/>
          <w:marBottom w:val="0"/>
          <w:divBdr>
            <w:top w:val="none" w:sz="0" w:space="0" w:color="auto"/>
            <w:left w:val="none" w:sz="0" w:space="0" w:color="auto"/>
            <w:bottom w:val="none" w:sz="0" w:space="0" w:color="auto"/>
            <w:right w:val="none" w:sz="0" w:space="0" w:color="auto"/>
          </w:divBdr>
        </w:div>
        <w:div w:id="1575972062">
          <w:marLeft w:val="0"/>
          <w:marRight w:val="0"/>
          <w:marTop w:val="120"/>
          <w:marBottom w:val="0"/>
          <w:divBdr>
            <w:top w:val="none" w:sz="0" w:space="0" w:color="auto"/>
            <w:left w:val="none" w:sz="0" w:space="0" w:color="auto"/>
            <w:bottom w:val="none" w:sz="0" w:space="0" w:color="auto"/>
            <w:right w:val="none" w:sz="0" w:space="0" w:color="auto"/>
          </w:divBdr>
        </w:div>
        <w:div w:id="632756715">
          <w:marLeft w:val="0"/>
          <w:marRight w:val="0"/>
          <w:marTop w:val="120"/>
          <w:marBottom w:val="0"/>
          <w:divBdr>
            <w:top w:val="none" w:sz="0" w:space="0" w:color="auto"/>
            <w:left w:val="none" w:sz="0" w:space="0" w:color="auto"/>
            <w:bottom w:val="none" w:sz="0" w:space="0" w:color="auto"/>
            <w:right w:val="none" w:sz="0" w:space="0" w:color="auto"/>
          </w:divBdr>
        </w:div>
        <w:div w:id="1676571563">
          <w:marLeft w:val="0"/>
          <w:marRight w:val="0"/>
          <w:marTop w:val="120"/>
          <w:marBottom w:val="0"/>
          <w:divBdr>
            <w:top w:val="none" w:sz="0" w:space="0" w:color="auto"/>
            <w:left w:val="none" w:sz="0" w:space="0" w:color="auto"/>
            <w:bottom w:val="none" w:sz="0" w:space="0" w:color="auto"/>
            <w:right w:val="none" w:sz="0" w:space="0" w:color="auto"/>
          </w:divBdr>
        </w:div>
        <w:div w:id="387850184">
          <w:marLeft w:val="0"/>
          <w:marRight w:val="0"/>
          <w:marTop w:val="120"/>
          <w:marBottom w:val="0"/>
          <w:divBdr>
            <w:top w:val="none" w:sz="0" w:space="0" w:color="auto"/>
            <w:left w:val="none" w:sz="0" w:space="0" w:color="auto"/>
            <w:bottom w:val="none" w:sz="0" w:space="0" w:color="auto"/>
            <w:right w:val="none" w:sz="0" w:space="0" w:color="auto"/>
          </w:divBdr>
        </w:div>
        <w:div w:id="1470437269">
          <w:marLeft w:val="0"/>
          <w:marRight w:val="0"/>
          <w:marTop w:val="120"/>
          <w:marBottom w:val="0"/>
          <w:divBdr>
            <w:top w:val="none" w:sz="0" w:space="0" w:color="auto"/>
            <w:left w:val="none" w:sz="0" w:space="0" w:color="auto"/>
            <w:bottom w:val="none" w:sz="0" w:space="0" w:color="auto"/>
            <w:right w:val="none" w:sz="0" w:space="0" w:color="auto"/>
          </w:divBdr>
        </w:div>
        <w:div w:id="741175853">
          <w:marLeft w:val="0"/>
          <w:marRight w:val="0"/>
          <w:marTop w:val="120"/>
          <w:marBottom w:val="0"/>
          <w:divBdr>
            <w:top w:val="none" w:sz="0" w:space="0" w:color="auto"/>
            <w:left w:val="none" w:sz="0" w:space="0" w:color="auto"/>
            <w:bottom w:val="none" w:sz="0" w:space="0" w:color="auto"/>
            <w:right w:val="none" w:sz="0" w:space="0" w:color="auto"/>
          </w:divBdr>
        </w:div>
        <w:div w:id="1171405624">
          <w:marLeft w:val="0"/>
          <w:marRight w:val="0"/>
          <w:marTop w:val="180"/>
          <w:marBottom w:val="60"/>
          <w:divBdr>
            <w:top w:val="single" w:sz="8" w:space="1" w:color="808080"/>
            <w:left w:val="none" w:sz="0" w:space="0" w:color="auto"/>
            <w:bottom w:val="none" w:sz="0" w:space="0" w:color="auto"/>
            <w:right w:val="none" w:sz="0" w:space="0" w:color="auto"/>
          </w:divBdr>
        </w:div>
        <w:div w:id="1589536426">
          <w:marLeft w:val="0"/>
          <w:marRight w:val="0"/>
          <w:marTop w:val="120"/>
          <w:marBottom w:val="0"/>
          <w:divBdr>
            <w:top w:val="none" w:sz="0" w:space="0" w:color="auto"/>
            <w:left w:val="none" w:sz="0" w:space="0" w:color="auto"/>
            <w:bottom w:val="none" w:sz="0" w:space="0" w:color="auto"/>
            <w:right w:val="none" w:sz="0" w:space="0" w:color="auto"/>
          </w:divBdr>
        </w:div>
        <w:div w:id="773787135">
          <w:marLeft w:val="0"/>
          <w:marRight w:val="0"/>
          <w:marTop w:val="120"/>
          <w:marBottom w:val="0"/>
          <w:divBdr>
            <w:top w:val="none" w:sz="0" w:space="0" w:color="auto"/>
            <w:left w:val="none" w:sz="0" w:space="0" w:color="auto"/>
            <w:bottom w:val="none" w:sz="0" w:space="0" w:color="auto"/>
            <w:right w:val="none" w:sz="0" w:space="0" w:color="auto"/>
          </w:divBdr>
        </w:div>
        <w:div w:id="1966306593">
          <w:marLeft w:val="0"/>
          <w:marRight w:val="0"/>
          <w:marTop w:val="120"/>
          <w:marBottom w:val="0"/>
          <w:divBdr>
            <w:top w:val="none" w:sz="0" w:space="0" w:color="auto"/>
            <w:left w:val="none" w:sz="0" w:space="0" w:color="auto"/>
            <w:bottom w:val="none" w:sz="0" w:space="0" w:color="auto"/>
            <w:right w:val="none" w:sz="0" w:space="0" w:color="auto"/>
          </w:divBdr>
        </w:div>
        <w:div w:id="283005702">
          <w:marLeft w:val="0"/>
          <w:marRight w:val="0"/>
          <w:marTop w:val="120"/>
          <w:marBottom w:val="0"/>
          <w:divBdr>
            <w:top w:val="none" w:sz="0" w:space="0" w:color="auto"/>
            <w:left w:val="none" w:sz="0" w:space="0" w:color="auto"/>
            <w:bottom w:val="none" w:sz="0" w:space="0" w:color="auto"/>
            <w:right w:val="none" w:sz="0" w:space="0" w:color="auto"/>
          </w:divBdr>
        </w:div>
        <w:div w:id="773591920">
          <w:marLeft w:val="0"/>
          <w:marRight w:val="0"/>
          <w:marTop w:val="120"/>
          <w:marBottom w:val="0"/>
          <w:divBdr>
            <w:top w:val="none" w:sz="0" w:space="0" w:color="auto"/>
            <w:left w:val="none" w:sz="0" w:space="0" w:color="auto"/>
            <w:bottom w:val="none" w:sz="0" w:space="0" w:color="auto"/>
            <w:right w:val="none" w:sz="0" w:space="0" w:color="auto"/>
          </w:divBdr>
        </w:div>
        <w:div w:id="1341003303">
          <w:marLeft w:val="0"/>
          <w:marRight w:val="0"/>
          <w:marTop w:val="180"/>
          <w:marBottom w:val="60"/>
          <w:divBdr>
            <w:top w:val="single" w:sz="8" w:space="1" w:color="808080"/>
            <w:left w:val="none" w:sz="0" w:space="0" w:color="auto"/>
            <w:bottom w:val="none" w:sz="0" w:space="0" w:color="auto"/>
            <w:right w:val="none" w:sz="0" w:space="0" w:color="auto"/>
          </w:divBdr>
        </w:div>
        <w:div w:id="1935820762">
          <w:marLeft w:val="0"/>
          <w:marRight w:val="0"/>
          <w:marTop w:val="120"/>
          <w:marBottom w:val="0"/>
          <w:divBdr>
            <w:top w:val="none" w:sz="0" w:space="0" w:color="auto"/>
            <w:left w:val="none" w:sz="0" w:space="0" w:color="auto"/>
            <w:bottom w:val="none" w:sz="0" w:space="0" w:color="auto"/>
            <w:right w:val="none" w:sz="0" w:space="0" w:color="auto"/>
          </w:divBdr>
        </w:div>
        <w:div w:id="513299670">
          <w:marLeft w:val="0"/>
          <w:marRight w:val="0"/>
          <w:marTop w:val="120"/>
          <w:marBottom w:val="0"/>
          <w:divBdr>
            <w:top w:val="none" w:sz="0" w:space="0" w:color="auto"/>
            <w:left w:val="none" w:sz="0" w:space="0" w:color="auto"/>
            <w:bottom w:val="none" w:sz="0" w:space="0" w:color="auto"/>
            <w:right w:val="none" w:sz="0" w:space="0" w:color="auto"/>
          </w:divBdr>
        </w:div>
        <w:div w:id="1025447338">
          <w:marLeft w:val="0"/>
          <w:marRight w:val="0"/>
          <w:marTop w:val="120"/>
          <w:marBottom w:val="0"/>
          <w:divBdr>
            <w:top w:val="none" w:sz="0" w:space="0" w:color="auto"/>
            <w:left w:val="none" w:sz="0" w:space="0" w:color="auto"/>
            <w:bottom w:val="none" w:sz="0" w:space="0" w:color="auto"/>
            <w:right w:val="none" w:sz="0" w:space="0" w:color="auto"/>
          </w:divBdr>
        </w:div>
        <w:div w:id="983968968">
          <w:marLeft w:val="0"/>
          <w:marRight w:val="0"/>
          <w:marTop w:val="120"/>
          <w:marBottom w:val="0"/>
          <w:divBdr>
            <w:top w:val="none" w:sz="0" w:space="0" w:color="auto"/>
            <w:left w:val="none" w:sz="0" w:space="0" w:color="auto"/>
            <w:bottom w:val="none" w:sz="0" w:space="0" w:color="auto"/>
            <w:right w:val="none" w:sz="0" w:space="0" w:color="auto"/>
          </w:divBdr>
        </w:div>
        <w:div w:id="386300418">
          <w:marLeft w:val="0"/>
          <w:marRight w:val="0"/>
          <w:marTop w:val="120"/>
          <w:marBottom w:val="0"/>
          <w:divBdr>
            <w:top w:val="none" w:sz="0" w:space="0" w:color="auto"/>
            <w:left w:val="none" w:sz="0" w:space="0" w:color="auto"/>
            <w:bottom w:val="none" w:sz="0" w:space="0" w:color="auto"/>
            <w:right w:val="none" w:sz="0" w:space="0" w:color="auto"/>
          </w:divBdr>
        </w:div>
        <w:div w:id="1441604849">
          <w:marLeft w:val="0"/>
          <w:marRight w:val="0"/>
          <w:marTop w:val="120"/>
          <w:marBottom w:val="0"/>
          <w:divBdr>
            <w:top w:val="none" w:sz="0" w:space="0" w:color="auto"/>
            <w:left w:val="none" w:sz="0" w:space="0" w:color="auto"/>
            <w:bottom w:val="none" w:sz="0" w:space="0" w:color="auto"/>
            <w:right w:val="none" w:sz="0" w:space="0" w:color="auto"/>
          </w:divBdr>
        </w:div>
        <w:div w:id="921913158">
          <w:marLeft w:val="0"/>
          <w:marRight w:val="0"/>
          <w:marTop w:val="120"/>
          <w:marBottom w:val="0"/>
          <w:divBdr>
            <w:top w:val="none" w:sz="0" w:space="0" w:color="auto"/>
            <w:left w:val="none" w:sz="0" w:space="0" w:color="auto"/>
            <w:bottom w:val="none" w:sz="0" w:space="0" w:color="auto"/>
            <w:right w:val="none" w:sz="0" w:space="0" w:color="auto"/>
          </w:divBdr>
        </w:div>
        <w:div w:id="1870146410">
          <w:marLeft w:val="0"/>
          <w:marRight w:val="0"/>
          <w:marTop w:val="120"/>
          <w:marBottom w:val="0"/>
          <w:divBdr>
            <w:top w:val="none" w:sz="0" w:space="0" w:color="auto"/>
            <w:left w:val="none" w:sz="0" w:space="0" w:color="auto"/>
            <w:bottom w:val="none" w:sz="0" w:space="0" w:color="auto"/>
            <w:right w:val="none" w:sz="0" w:space="0" w:color="auto"/>
          </w:divBdr>
        </w:div>
        <w:div w:id="124667808">
          <w:marLeft w:val="0"/>
          <w:marRight w:val="0"/>
          <w:marTop w:val="120"/>
          <w:marBottom w:val="0"/>
          <w:divBdr>
            <w:top w:val="none" w:sz="0" w:space="0" w:color="auto"/>
            <w:left w:val="none" w:sz="0" w:space="0" w:color="auto"/>
            <w:bottom w:val="none" w:sz="0" w:space="0" w:color="auto"/>
            <w:right w:val="none" w:sz="0" w:space="0" w:color="auto"/>
          </w:divBdr>
        </w:div>
        <w:div w:id="1825393510">
          <w:marLeft w:val="0"/>
          <w:marRight w:val="0"/>
          <w:marTop w:val="120"/>
          <w:marBottom w:val="0"/>
          <w:divBdr>
            <w:top w:val="none" w:sz="0" w:space="0" w:color="auto"/>
            <w:left w:val="none" w:sz="0" w:space="0" w:color="auto"/>
            <w:bottom w:val="none" w:sz="0" w:space="0" w:color="auto"/>
            <w:right w:val="none" w:sz="0" w:space="0" w:color="auto"/>
          </w:divBdr>
        </w:div>
        <w:div w:id="429473433">
          <w:marLeft w:val="0"/>
          <w:marRight w:val="0"/>
          <w:marTop w:val="120"/>
          <w:marBottom w:val="0"/>
          <w:divBdr>
            <w:top w:val="none" w:sz="0" w:space="0" w:color="auto"/>
            <w:left w:val="none" w:sz="0" w:space="0" w:color="auto"/>
            <w:bottom w:val="none" w:sz="0" w:space="0" w:color="auto"/>
            <w:right w:val="none" w:sz="0" w:space="0" w:color="auto"/>
          </w:divBdr>
        </w:div>
        <w:div w:id="375735285">
          <w:marLeft w:val="0"/>
          <w:marRight w:val="0"/>
          <w:marTop w:val="180"/>
          <w:marBottom w:val="60"/>
          <w:divBdr>
            <w:top w:val="single" w:sz="8" w:space="1" w:color="808080"/>
            <w:left w:val="none" w:sz="0" w:space="0" w:color="auto"/>
            <w:bottom w:val="none" w:sz="0" w:space="0" w:color="auto"/>
            <w:right w:val="none" w:sz="0" w:space="0" w:color="auto"/>
          </w:divBdr>
        </w:div>
        <w:div w:id="972321360">
          <w:marLeft w:val="0"/>
          <w:marRight w:val="0"/>
          <w:marTop w:val="120"/>
          <w:marBottom w:val="0"/>
          <w:divBdr>
            <w:top w:val="none" w:sz="0" w:space="0" w:color="auto"/>
            <w:left w:val="none" w:sz="0" w:space="0" w:color="auto"/>
            <w:bottom w:val="none" w:sz="0" w:space="0" w:color="auto"/>
            <w:right w:val="none" w:sz="0" w:space="0" w:color="auto"/>
          </w:divBdr>
        </w:div>
      </w:divsChild>
    </w:div>
    <w:div w:id="755396721">
      <w:bodyDiv w:val="1"/>
      <w:marLeft w:val="0"/>
      <w:marRight w:val="0"/>
      <w:marTop w:val="0"/>
      <w:marBottom w:val="0"/>
      <w:divBdr>
        <w:top w:val="none" w:sz="0" w:space="0" w:color="auto"/>
        <w:left w:val="none" w:sz="0" w:space="0" w:color="auto"/>
        <w:bottom w:val="none" w:sz="0" w:space="0" w:color="auto"/>
        <w:right w:val="none" w:sz="0" w:space="0" w:color="auto"/>
      </w:divBdr>
      <w:divsChild>
        <w:div w:id="1893617710">
          <w:marLeft w:val="0"/>
          <w:marRight w:val="0"/>
          <w:marTop w:val="120"/>
          <w:marBottom w:val="0"/>
          <w:divBdr>
            <w:top w:val="none" w:sz="0" w:space="0" w:color="auto"/>
            <w:left w:val="none" w:sz="0" w:space="0" w:color="auto"/>
            <w:bottom w:val="none" w:sz="0" w:space="0" w:color="auto"/>
            <w:right w:val="none" w:sz="0" w:space="0" w:color="auto"/>
          </w:divBdr>
        </w:div>
        <w:div w:id="245696435">
          <w:marLeft w:val="0"/>
          <w:marRight w:val="0"/>
          <w:marTop w:val="120"/>
          <w:marBottom w:val="0"/>
          <w:divBdr>
            <w:top w:val="none" w:sz="0" w:space="0" w:color="auto"/>
            <w:left w:val="none" w:sz="0" w:space="0" w:color="auto"/>
            <w:bottom w:val="none" w:sz="0" w:space="0" w:color="auto"/>
            <w:right w:val="none" w:sz="0" w:space="0" w:color="auto"/>
          </w:divBdr>
        </w:div>
        <w:div w:id="1520317620">
          <w:marLeft w:val="0"/>
          <w:marRight w:val="0"/>
          <w:marTop w:val="60"/>
          <w:marBottom w:val="0"/>
          <w:divBdr>
            <w:top w:val="none" w:sz="0" w:space="0" w:color="auto"/>
            <w:left w:val="none" w:sz="0" w:space="0" w:color="auto"/>
            <w:bottom w:val="none" w:sz="0" w:space="0" w:color="auto"/>
            <w:right w:val="none" w:sz="0" w:space="0" w:color="auto"/>
          </w:divBdr>
        </w:div>
        <w:div w:id="68432540">
          <w:marLeft w:val="0"/>
          <w:marRight w:val="0"/>
          <w:marTop w:val="60"/>
          <w:marBottom w:val="0"/>
          <w:divBdr>
            <w:top w:val="none" w:sz="0" w:space="0" w:color="auto"/>
            <w:left w:val="none" w:sz="0" w:space="0" w:color="auto"/>
            <w:bottom w:val="none" w:sz="0" w:space="0" w:color="auto"/>
            <w:right w:val="none" w:sz="0" w:space="0" w:color="auto"/>
          </w:divBdr>
        </w:div>
        <w:div w:id="626396498">
          <w:marLeft w:val="0"/>
          <w:marRight w:val="0"/>
          <w:marTop w:val="60"/>
          <w:marBottom w:val="0"/>
          <w:divBdr>
            <w:top w:val="none" w:sz="0" w:space="0" w:color="auto"/>
            <w:left w:val="none" w:sz="0" w:space="0" w:color="auto"/>
            <w:bottom w:val="none" w:sz="0" w:space="0" w:color="auto"/>
            <w:right w:val="none" w:sz="0" w:space="0" w:color="auto"/>
          </w:divBdr>
        </w:div>
        <w:div w:id="266041394">
          <w:marLeft w:val="0"/>
          <w:marRight w:val="0"/>
          <w:marTop w:val="60"/>
          <w:marBottom w:val="0"/>
          <w:divBdr>
            <w:top w:val="none" w:sz="0" w:space="0" w:color="auto"/>
            <w:left w:val="none" w:sz="0" w:space="0" w:color="auto"/>
            <w:bottom w:val="none" w:sz="0" w:space="0" w:color="auto"/>
            <w:right w:val="none" w:sz="0" w:space="0" w:color="auto"/>
          </w:divBdr>
        </w:div>
        <w:div w:id="1353334289">
          <w:marLeft w:val="0"/>
          <w:marRight w:val="0"/>
          <w:marTop w:val="60"/>
          <w:marBottom w:val="0"/>
          <w:divBdr>
            <w:top w:val="none" w:sz="0" w:space="0" w:color="auto"/>
            <w:left w:val="none" w:sz="0" w:space="0" w:color="auto"/>
            <w:bottom w:val="none" w:sz="0" w:space="0" w:color="auto"/>
            <w:right w:val="none" w:sz="0" w:space="0" w:color="auto"/>
          </w:divBdr>
        </w:div>
        <w:div w:id="429589912">
          <w:marLeft w:val="0"/>
          <w:marRight w:val="0"/>
          <w:marTop w:val="60"/>
          <w:marBottom w:val="0"/>
          <w:divBdr>
            <w:top w:val="none" w:sz="0" w:space="0" w:color="auto"/>
            <w:left w:val="none" w:sz="0" w:space="0" w:color="auto"/>
            <w:bottom w:val="none" w:sz="0" w:space="0" w:color="auto"/>
            <w:right w:val="none" w:sz="0" w:space="0" w:color="auto"/>
          </w:divBdr>
        </w:div>
        <w:div w:id="337003283">
          <w:marLeft w:val="0"/>
          <w:marRight w:val="0"/>
          <w:marTop w:val="60"/>
          <w:marBottom w:val="0"/>
          <w:divBdr>
            <w:top w:val="none" w:sz="0" w:space="0" w:color="auto"/>
            <w:left w:val="none" w:sz="0" w:space="0" w:color="auto"/>
            <w:bottom w:val="none" w:sz="0" w:space="0" w:color="auto"/>
            <w:right w:val="none" w:sz="0" w:space="0" w:color="auto"/>
          </w:divBdr>
        </w:div>
        <w:div w:id="1275019355">
          <w:marLeft w:val="0"/>
          <w:marRight w:val="0"/>
          <w:marTop w:val="60"/>
          <w:marBottom w:val="0"/>
          <w:divBdr>
            <w:top w:val="none" w:sz="0" w:space="0" w:color="auto"/>
            <w:left w:val="none" w:sz="0" w:space="0" w:color="auto"/>
            <w:bottom w:val="none" w:sz="0" w:space="0" w:color="auto"/>
            <w:right w:val="none" w:sz="0" w:space="0" w:color="auto"/>
          </w:divBdr>
        </w:div>
        <w:div w:id="130754830">
          <w:marLeft w:val="1588"/>
          <w:marRight w:val="0"/>
          <w:marTop w:val="60"/>
          <w:marBottom w:val="0"/>
          <w:divBdr>
            <w:top w:val="none" w:sz="0" w:space="0" w:color="auto"/>
            <w:left w:val="none" w:sz="0" w:space="0" w:color="auto"/>
            <w:bottom w:val="none" w:sz="0" w:space="0" w:color="auto"/>
            <w:right w:val="none" w:sz="0" w:space="0" w:color="auto"/>
          </w:divBdr>
        </w:div>
        <w:div w:id="549809764">
          <w:marLeft w:val="1588"/>
          <w:marRight w:val="0"/>
          <w:marTop w:val="60"/>
          <w:marBottom w:val="0"/>
          <w:divBdr>
            <w:top w:val="none" w:sz="0" w:space="0" w:color="auto"/>
            <w:left w:val="none" w:sz="0" w:space="0" w:color="auto"/>
            <w:bottom w:val="none" w:sz="0" w:space="0" w:color="auto"/>
            <w:right w:val="none" w:sz="0" w:space="0" w:color="auto"/>
          </w:divBdr>
        </w:div>
        <w:div w:id="278296814">
          <w:marLeft w:val="1588"/>
          <w:marRight w:val="0"/>
          <w:marTop w:val="60"/>
          <w:marBottom w:val="0"/>
          <w:divBdr>
            <w:top w:val="none" w:sz="0" w:space="0" w:color="auto"/>
            <w:left w:val="none" w:sz="0" w:space="0" w:color="auto"/>
            <w:bottom w:val="none" w:sz="0" w:space="0" w:color="auto"/>
            <w:right w:val="none" w:sz="0" w:space="0" w:color="auto"/>
          </w:divBdr>
        </w:div>
        <w:div w:id="1937862856">
          <w:marLeft w:val="0"/>
          <w:marRight w:val="0"/>
          <w:marTop w:val="60"/>
          <w:marBottom w:val="0"/>
          <w:divBdr>
            <w:top w:val="none" w:sz="0" w:space="0" w:color="auto"/>
            <w:left w:val="none" w:sz="0" w:space="0" w:color="auto"/>
            <w:bottom w:val="none" w:sz="0" w:space="0" w:color="auto"/>
            <w:right w:val="none" w:sz="0" w:space="0" w:color="auto"/>
          </w:divBdr>
        </w:div>
        <w:div w:id="1316951375">
          <w:marLeft w:val="0"/>
          <w:marRight w:val="0"/>
          <w:marTop w:val="180"/>
          <w:marBottom w:val="60"/>
          <w:divBdr>
            <w:top w:val="single" w:sz="8" w:space="1" w:color="808080"/>
            <w:left w:val="none" w:sz="0" w:space="0" w:color="auto"/>
            <w:bottom w:val="none" w:sz="0" w:space="0" w:color="auto"/>
            <w:right w:val="none" w:sz="0" w:space="0" w:color="auto"/>
          </w:divBdr>
        </w:div>
        <w:div w:id="410391005">
          <w:marLeft w:val="0"/>
          <w:marRight w:val="0"/>
          <w:marTop w:val="60"/>
          <w:marBottom w:val="0"/>
          <w:divBdr>
            <w:top w:val="none" w:sz="0" w:space="0" w:color="auto"/>
            <w:left w:val="none" w:sz="0" w:space="0" w:color="auto"/>
            <w:bottom w:val="none" w:sz="0" w:space="0" w:color="auto"/>
            <w:right w:val="none" w:sz="0" w:space="0" w:color="auto"/>
          </w:divBdr>
        </w:div>
        <w:div w:id="1469319862">
          <w:marLeft w:val="0"/>
          <w:marRight w:val="0"/>
          <w:marTop w:val="60"/>
          <w:marBottom w:val="0"/>
          <w:divBdr>
            <w:top w:val="none" w:sz="0" w:space="0" w:color="auto"/>
            <w:left w:val="none" w:sz="0" w:space="0" w:color="auto"/>
            <w:bottom w:val="none" w:sz="0" w:space="0" w:color="auto"/>
            <w:right w:val="none" w:sz="0" w:space="0" w:color="auto"/>
          </w:divBdr>
        </w:div>
        <w:div w:id="1909881180">
          <w:marLeft w:val="0"/>
          <w:marRight w:val="0"/>
          <w:marTop w:val="60"/>
          <w:marBottom w:val="0"/>
          <w:divBdr>
            <w:top w:val="none" w:sz="0" w:space="0" w:color="auto"/>
            <w:left w:val="none" w:sz="0" w:space="0" w:color="auto"/>
            <w:bottom w:val="none" w:sz="0" w:space="0" w:color="auto"/>
            <w:right w:val="none" w:sz="0" w:space="0" w:color="auto"/>
          </w:divBdr>
        </w:div>
        <w:div w:id="1899510116">
          <w:marLeft w:val="0"/>
          <w:marRight w:val="0"/>
          <w:marTop w:val="20"/>
          <w:marBottom w:val="20"/>
          <w:divBdr>
            <w:top w:val="none" w:sz="0" w:space="0" w:color="auto"/>
            <w:left w:val="none" w:sz="0" w:space="0" w:color="auto"/>
            <w:bottom w:val="none" w:sz="0" w:space="0" w:color="auto"/>
            <w:right w:val="none" w:sz="0" w:space="0" w:color="auto"/>
          </w:divBdr>
        </w:div>
        <w:div w:id="968163731">
          <w:marLeft w:val="0"/>
          <w:marRight w:val="0"/>
          <w:marTop w:val="240"/>
          <w:marBottom w:val="0"/>
          <w:divBdr>
            <w:top w:val="none" w:sz="0" w:space="0" w:color="auto"/>
            <w:left w:val="none" w:sz="0" w:space="0" w:color="auto"/>
            <w:bottom w:val="none" w:sz="0" w:space="0" w:color="auto"/>
            <w:right w:val="none" w:sz="0" w:space="0" w:color="auto"/>
          </w:divBdr>
        </w:div>
        <w:div w:id="1701317708">
          <w:marLeft w:val="0"/>
          <w:marRight w:val="0"/>
          <w:marTop w:val="120"/>
          <w:marBottom w:val="0"/>
          <w:divBdr>
            <w:top w:val="none" w:sz="0" w:space="0" w:color="auto"/>
            <w:left w:val="none" w:sz="0" w:space="0" w:color="auto"/>
            <w:bottom w:val="none" w:sz="0" w:space="0" w:color="auto"/>
            <w:right w:val="none" w:sz="0" w:space="0" w:color="auto"/>
          </w:divBdr>
        </w:div>
        <w:div w:id="1288773732">
          <w:marLeft w:val="0"/>
          <w:marRight w:val="0"/>
          <w:marTop w:val="120"/>
          <w:marBottom w:val="0"/>
          <w:divBdr>
            <w:top w:val="none" w:sz="0" w:space="0" w:color="auto"/>
            <w:left w:val="none" w:sz="0" w:space="0" w:color="auto"/>
            <w:bottom w:val="none" w:sz="0" w:space="0" w:color="auto"/>
            <w:right w:val="none" w:sz="0" w:space="0" w:color="auto"/>
          </w:divBdr>
        </w:div>
        <w:div w:id="1001078636">
          <w:marLeft w:val="0"/>
          <w:marRight w:val="0"/>
          <w:marTop w:val="120"/>
          <w:marBottom w:val="0"/>
          <w:divBdr>
            <w:top w:val="none" w:sz="0" w:space="0" w:color="auto"/>
            <w:left w:val="none" w:sz="0" w:space="0" w:color="auto"/>
            <w:bottom w:val="none" w:sz="0" w:space="0" w:color="auto"/>
            <w:right w:val="none" w:sz="0" w:space="0" w:color="auto"/>
          </w:divBdr>
        </w:div>
        <w:div w:id="688261216">
          <w:marLeft w:val="567"/>
          <w:marRight w:val="0"/>
          <w:marTop w:val="60"/>
          <w:marBottom w:val="0"/>
          <w:divBdr>
            <w:top w:val="none" w:sz="0" w:space="0" w:color="auto"/>
            <w:left w:val="none" w:sz="0" w:space="0" w:color="auto"/>
            <w:bottom w:val="none" w:sz="0" w:space="0" w:color="auto"/>
            <w:right w:val="none" w:sz="0" w:space="0" w:color="auto"/>
          </w:divBdr>
        </w:div>
        <w:div w:id="1235434419">
          <w:marLeft w:val="567"/>
          <w:marRight w:val="0"/>
          <w:marTop w:val="60"/>
          <w:marBottom w:val="0"/>
          <w:divBdr>
            <w:top w:val="none" w:sz="0" w:space="0" w:color="auto"/>
            <w:left w:val="none" w:sz="0" w:space="0" w:color="auto"/>
            <w:bottom w:val="none" w:sz="0" w:space="0" w:color="auto"/>
            <w:right w:val="none" w:sz="0" w:space="0" w:color="auto"/>
          </w:divBdr>
        </w:div>
        <w:div w:id="1598101854">
          <w:marLeft w:val="567"/>
          <w:marRight w:val="0"/>
          <w:marTop w:val="60"/>
          <w:marBottom w:val="0"/>
          <w:divBdr>
            <w:top w:val="none" w:sz="0" w:space="0" w:color="auto"/>
            <w:left w:val="none" w:sz="0" w:space="0" w:color="auto"/>
            <w:bottom w:val="none" w:sz="0" w:space="0" w:color="auto"/>
            <w:right w:val="none" w:sz="0" w:space="0" w:color="auto"/>
          </w:divBdr>
        </w:div>
        <w:div w:id="1230731460">
          <w:marLeft w:val="567"/>
          <w:marRight w:val="0"/>
          <w:marTop w:val="60"/>
          <w:marBottom w:val="0"/>
          <w:divBdr>
            <w:top w:val="none" w:sz="0" w:space="0" w:color="auto"/>
            <w:left w:val="none" w:sz="0" w:space="0" w:color="auto"/>
            <w:bottom w:val="none" w:sz="0" w:space="0" w:color="auto"/>
            <w:right w:val="none" w:sz="0" w:space="0" w:color="auto"/>
          </w:divBdr>
        </w:div>
        <w:div w:id="286668371">
          <w:marLeft w:val="0"/>
          <w:marRight w:val="0"/>
          <w:marTop w:val="120"/>
          <w:marBottom w:val="0"/>
          <w:divBdr>
            <w:top w:val="none" w:sz="0" w:space="0" w:color="auto"/>
            <w:left w:val="none" w:sz="0" w:space="0" w:color="auto"/>
            <w:bottom w:val="none" w:sz="0" w:space="0" w:color="auto"/>
            <w:right w:val="none" w:sz="0" w:space="0" w:color="auto"/>
          </w:divBdr>
        </w:div>
        <w:div w:id="864173188">
          <w:marLeft w:val="0"/>
          <w:marRight w:val="0"/>
          <w:marTop w:val="120"/>
          <w:marBottom w:val="0"/>
          <w:divBdr>
            <w:top w:val="none" w:sz="0" w:space="0" w:color="auto"/>
            <w:left w:val="none" w:sz="0" w:space="0" w:color="auto"/>
            <w:bottom w:val="none" w:sz="0" w:space="0" w:color="auto"/>
            <w:right w:val="none" w:sz="0" w:space="0" w:color="auto"/>
          </w:divBdr>
        </w:div>
        <w:div w:id="567695027">
          <w:marLeft w:val="0"/>
          <w:marRight w:val="0"/>
          <w:marTop w:val="120"/>
          <w:marBottom w:val="0"/>
          <w:divBdr>
            <w:top w:val="none" w:sz="0" w:space="0" w:color="auto"/>
            <w:left w:val="none" w:sz="0" w:space="0" w:color="auto"/>
            <w:bottom w:val="none" w:sz="0" w:space="0" w:color="auto"/>
            <w:right w:val="none" w:sz="0" w:space="0" w:color="auto"/>
          </w:divBdr>
        </w:div>
        <w:div w:id="931083150">
          <w:marLeft w:val="0"/>
          <w:marRight w:val="0"/>
          <w:marTop w:val="180"/>
          <w:marBottom w:val="60"/>
          <w:divBdr>
            <w:top w:val="single" w:sz="8" w:space="1" w:color="808080"/>
            <w:left w:val="none" w:sz="0" w:space="0" w:color="auto"/>
            <w:bottom w:val="none" w:sz="0" w:space="0" w:color="auto"/>
            <w:right w:val="none" w:sz="0" w:space="0" w:color="auto"/>
          </w:divBdr>
        </w:div>
        <w:div w:id="1574197014">
          <w:marLeft w:val="0"/>
          <w:marRight w:val="0"/>
          <w:marTop w:val="120"/>
          <w:marBottom w:val="0"/>
          <w:divBdr>
            <w:top w:val="none" w:sz="0" w:space="0" w:color="auto"/>
            <w:left w:val="none" w:sz="0" w:space="0" w:color="auto"/>
            <w:bottom w:val="none" w:sz="0" w:space="0" w:color="auto"/>
            <w:right w:val="none" w:sz="0" w:space="0" w:color="auto"/>
          </w:divBdr>
        </w:div>
        <w:div w:id="99418840">
          <w:marLeft w:val="0"/>
          <w:marRight w:val="0"/>
          <w:marTop w:val="120"/>
          <w:marBottom w:val="0"/>
          <w:divBdr>
            <w:top w:val="none" w:sz="0" w:space="0" w:color="auto"/>
            <w:left w:val="none" w:sz="0" w:space="0" w:color="auto"/>
            <w:bottom w:val="none" w:sz="0" w:space="0" w:color="auto"/>
            <w:right w:val="none" w:sz="0" w:space="0" w:color="auto"/>
          </w:divBdr>
        </w:div>
        <w:div w:id="708190585">
          <w:marLeft w:val="567"/>
          <w:marRight w:val="0"/>
          <w:marTop w:val="60"/>
          <w:marBottom w:val="0"/>
          <w:divBdr>
            <w:top w:val="none" w:sz="0" w:space="0" w:color="auto"/>
            <w:left w:val="none" w:sz="0" w:space="0" w:color="auto"/>
            <w:bottom w:val="none" w:sz="0" w:space="0" w:color="auto"/>
            <w:right w:val="none" w:sz="0" w:space="0" w:color="auto"/>
          </w:divBdr>
        </w:div>
        <w:div w:id="985356670">
          <w:marLeft w:val="567"/>
          <w:marRight w:val="0"/>
          <w:marTop w:val="60"/>
          <w:marBottom w:val="0"/>
          <w:divBdr>
            <w:top w:val="none" w:sz="0" w:space="0" w:color="auto"/>
            <w:left w:val="none" w:sz="0" w:space="0" w:color="auto"/>
            <w:bottom w:val="none" w:sz="0" w:space="0" w:color="auto"/>
            <w:right w:val="none" w:sz="0" w:space="0" w:color="auto"/>
          </w:divBdr>
        </w:div>
        <w:div w:id="1579442796">
          <w:marLeft w:val="567"/>
          <w:marRight w:val="0"/>
          <w:marTop w:val="60"/>
          <w:marBottom w:val="0"/>
          <w:divBdr>
            <w:top w:val="none" w:sz="0" w:space="0" w:color="auto"/>
            <w:left w:val="none" w:sz="0" w:space="0" w:color="auto"/>
            <w:bottom w:val="none" w:sz="0" w:space="0" w:color="auto"/>
            <w:right w:val="none" w:sz="0" w:space="0" w:color="auto"/>
          </w:divBdr>
        </w:div>
        <w:div w:id="1899319226">
          <w:marLeft w:val="567"/>
          <w:marRight w:val="0"/>
          <w:marTop w:val="60"/>
          <w:marBottom w:val="0"/>
          <w:divBdr>
            <w:top w:val="none" w:sz="0" w:space="0" w:color="auto"/>
            <w:left w:val="none" w:sz="0" w:space="0" w:color="auto"/>
            <w:bottom w:val="none" w:sz="0" w:space="0" w:color="auto"/>
            <w:right w:val="none" w:sz="0" w:space="0" w:color="auto"/>
          </w:divBdr>
        </w:div>
        <w:div w:id="650721075">
          <w:marLeft w:val="567"/>
          <w:marRight w:val="0"/>
          <w:marTop w:val="60"/>
          <w:marBottom w:val="0"/>
          <w:divBdr>
            <w:top w:val="none" w:sz="0" w:space="0" w:color="auto"/>
            <w:left w:val="none" w:sz="0" w:space="0" w:color="auto"/>
            <w:bottom w:val="none" w:sz="0" w:space="0" w:color="auto"/>
            <w:right w:val="none" w:sz="0" w:space="0" w:color="auto"/>
          </w:divBdr>
        </w:div>
        <w:div w:id="972639210">
          <w:marLeft w:val="0"/>
          <w:marRight w:val="0"/>
          <w:marTop w:val="120"/>
          <w:marBottom w:val="0"/>
          <w:divBdr>
            <w:top w:val="none" w:sz="0" w:space="0" w:color="auto"/>
            <w:left w:val="none" w:sz="0" w:space="0" w:color="auto"/>
            <w:bottom w:val="none" w:sz="0" w:space="0" w:color="auto"/>
            <w:right w:val="none" w:sz="0" w:space="0" w:color="auto"/>
          </w:divBdr>
        </w:div>
        <w:div w:id="1757045393">
          <w:marLeft w:val="0"/>
          <w:marRight w:val="0"/>
          <w:marTop w:val="120"/>
          <w:marBottom w:val="0"/>
          <w:divBdr>
            <w:top w:val="none" w:sz="0" w:space="0" w:color="auto"/>
            <w:left w:val="none" w:sz="0" w:space="0" w:color="auto"/>
            <w:bottom w:val="none" w:sz="0" w:space="0" w:color="auto"/>
            <w:right w:val="none" w:sz="0" w:space="0" w:color="auto"/>
          </w:divBdr>
        </w:div>
        <w:div w:id="1935433878">
          <w:marLeft w:val="0"/>
          <w:marRight w:val="0"/>
          <w:marTop w:val="120"/>
          <w:marBottom w:val="0"/>
          <w:divBdr>
            <w:top w:val="none" w:sz="0" w:space="0" w:color="auto"/>
            <w:left w:val="none" w:sz="0" w:space="0" w:color="auto"/>
            <w:bottom w:val="none" w:sz="0" w:space="0" w:color="auto"/>
            <w:right w:val="none" w:sz="0" w:space="0" w:color="auto"/>
          </w:divBdr>
        </w:div>
        <w:div w:id="16083375">
          <w:marLeft w:val="0"/>
          <w:marRight w:val="0"/>
          <w:marTop w:val="120"/>
          <w:marBottom w:val="0"/>
          <w:divBdr>
            <w:top w:val="none" w:sz="0" w:space="0" w:color="auto"/>
            <w:left w:val="none" w:sz="0" w:space="0" w:color="auto"/>
            <w:bottom w:val="none" w:sz="0" w:space="0" w:color="auto"/>
            <w:right w:val="none" w:sz="0" w:space="0" w:color="auto"/>
          </w:divBdr>
        </w:div>
        <w:div w:id="16274182">
          <w:marLeft w:val="0"/>
          <w:marRight w:val="0"/>
          <w:marTop w:val="120"/>
          <w:marBottom w:val="0"/>
          <w:divBdr>
            <w:top w:val="none" w:sz="0" w:space="0" w:color="auto"/>
            <w:left w:val="none" w:sz="0" w:space="0" w:color="auto"/>
            <w:bottom w:val="none" w:sz="0" w:space="0" w:color="auto"/>
            <w:right w:val="none" w:sz="0" w:space="0" w:color="auto"/>
          </w:divBdr>
        </w:div>
        <w:div w:id="618337750">
          <w:marLeft w:val="0"/>
          <w:marRight w:val="0"/>
          <w:marTop w:val="120"/>
          <w:marBottom w:val="0"/>
          <w:divBdr>
            <w:top w:val="none" w:sz="0" w:space="0" w:color="auto"/>
            <w:left w:val="none" w:sz="0" w:space="0" w:color="auto"/>
            <w:bottom w:val="none" w:sz="0" w:space="0" w:color="auto"/>
            <w:right w:val="none" w:sz="0" w:space="0" w:color="auto"/>
          </w:divBdr>
        </w:div>
        <w:div w:id="1200625046">
          <w:marLeft w:val="0"/>
          <w:marRight w:val="0"/>
          <w:marTop w:val="180"/>
          <w:marBottom w:val="60"/>
          <w:divBdr>
            <w:top w:val="single" w:sz="8" w:space="1" w:color="808080"/>
            <w:left w:val="none" w:sz="0" w:space="0" w:color="auto"/>
            <w:bottom w:val="none" w:sz="0" w:space="0" w:color="auto"/>
            <w:right w:val="none" w:sz="0" w:space="0" w:color="auto"/>
          </w:divBdr>
        </w:div>
        <w:div w:id="497159506">
          <w:marLeft w:val="0"/>
          <w:marRight w:val="0"/>
          <w:marTop w:val="120"/>
          <w:marBottom w:val="0"/>
          <w:divBdr>
            <w:top w:val="none" w:sz="0" w:space="0" w:color="auto"/>
            <w:left w:val="none" w:sz="0" w:space="0" w:color="auto"/>
            <w:bottom w:val="none" w:sz="0" w:space="0" w:color="auto"/>
            <w:right w:val="none" w:sz="0" w:space="0" w:color="auto"/>
          </w:divBdr>
        </w:div>
        <w:div w:id="170216819">
          <w:marLeft w:val="0"/>
          <w:marRight w:val="0"/>
          <w:marTop w:val="120"/>
          <w:marBottom w:val="0"/>
          <w:divBdr>
            <w:top w:val="none" w:sz="0" w:space="0" w:color="auto"/>
            <w:left w:val="none" w:sz="0" w:space="0" w:color="auto"/>
            <w:bottom w:val="none" w:sz="0" w:space="0" w:color="auto"/>
            <w:right w:val="none" w:sz="0" w:space="0" w:color="auto"/>
          </w:divBdr>
        </w:div>
        <w:div w:id="1569799841">
          <w:marLeft w:val="0"/>
          <w:marRight w:val="0"/>
          <w:marTop w:val="120"/>
          <w:marBottom w:val="0"/>
          <w:divBdr>
            <w:top w:val="none" w:sz="0" w:space="0" w:color="auto"/>
            <w:left w:val="none" w:sz="0" w:space="0" w:color="auto"/>
            <w:bottom w:val="none" w:sz="0" w:space="0" w:color="auto"/>
            <w:right w:val="none" w:sz="0" w:space="0" w:color="auto"/>
          </w:divBdr>
        </w:div>
        <w:div w:id="1165169238">
          <w:marLeft w:val="0"/>
          <w:marRight w:val="0"/>
          <w:marTop w:val="120"/>
          <w:marBottom w:val="0"/>
          <w:divBdr>
            <w:top w:val="none" w:sz="0" w:space="0" w:color="auto"/>
            <w:left w:val="none" w:sz="0" w:space="0" w:color="auto"/>
            <w:bottom w:val="none" w:sz="0" w:space="0" w:color="auto"/>
            <w:right w:val="none" w:sz="0" w:space="0" w:color="auto"/>
          </w:divBdr>
        </w:div>
        <w:div w:id="125634446">
          <w:marLeft w:val="0"/>
          <w:marRight w:val="0"/>
          <w:marTop w:val="120"/>
          <w:marBottom w:val="0"/>
          <w:divBdr>
            <w:top w:val="none" w:sz="0" w:space="0" w:color="auto"/>
            <w:left w:val="none" w:sz="0" w:space="0" w:color="auto"/>
            <w:bottom w:val="none" w:sz="0" w:space="0" w:color="auto"/>
            <w:right w:val="none" w:sz="0" w:space="0" w:color="auto"/>
          </w:divBdr>
        </w:div>
        <w:div w:id="1327131473">
          <w:marLeft w:val="0"/>
          <w:marRight w:val="0"/>
          <w:marTop w:val="180"/>
          <w:marBottom w:val="60"/>
          <w:divBdr>
            <w:top w:val="single" w:sz="8" w:space="1" w:color="808080"/>
            <w:left w:val="none" w:sz="0" w:space="0" w:color="auto"/>
            <w:bottom w:val="none" w:sz="0" w:space="0" w:color="auto"/>
            <w:right w:val="none" w:sz="0" w:space="0" w:color="auto"/>
          </w:divBdr>
        </w:div>
        <w:div w:id="949360034">
          <w:marLeft w:val="0"/>
          <w:marRight w:val="0"/>
          <w:marTop w:val="120"/>
          <w:marBottom w:val="0"/>
          <w:divBdr>
            <w:top w:val="none" w:sz="0" w:space="0" w:color="auto"/>
            <w:left w:val="none" w:sz="0" w:space="0" w:color="auto"/>
            <w:bottom w:val="none" w:sz="0" w:space="0" w:color="auto"/>
            <w:right w:val="none" w:sz="0" w:space="0" w:color="auto"/>
          </w:divBdr>
        </w:div>
        <w:div w:id="1972201076">
          <w:marLeft w:val="0"/>
          <w:marRight w:val="0"/>
          <w:marTop w:val="120"/>
          <w:marBottom w:val="0"/>
          <w:divBdr>
            <w:top w:val="none" w:sz="0" w:space="0" w:color="auto"/>
            <w:left w:val="none" w:sz="0" w:space="0" w:color="auto"/>
            <w:bottom w:val="none" w:sz="0" w:space="0" w:color="auto"/>
            <w:right w:val="none" w:sz="0" w:space="0" w:color="auto"/>
          </w:divBdr>
        </w:div>
        <w:div w:id="565606242">
          <w:marLeft w:val="0"/>
          <w:marRight w:val="0"/>
          <w:marTop w:val="120"/>
          <w:marBottom w:val="0"/>
          <w:divBdr>
            <w:top w:val="none" w:sz="0" w:space="0" w:color="auto"/>
            <w:left w:val="none" w:sz="0" w:space="0" w:color="auto"/>
            <w:bottom w:val="none" w:sz="0" w:space="0" w:color="auto"/>
            <w:right w:val="none" w:sz="0" w:space="0" w:color="auto"/>
          </w:divBdr>
        </w:div>
        <w:div w:id="169105577">
          <w:marLeft w:val="0"/>
          <w:marRight w:val="0"/>
          <w:marTop w:val="120"/>
          <w:marBottom w:val="0"/>
          <w:divBdr>
            <w:top w:val="none" w:sz="0" w:space="0" w:color="auto"/>
            <w:left w:val="none" w:sz="0" w:space="0" w:color="auto"/>
            <w:bottom w:val="none" w:sz="0" w:space="0" w:color="auto"/>
            <w:right w:val="none" w:sz="0" w:space="0" w:color="auto"/>
          </w:divBdr>
        </w:div>
        <w:div w:id="2063165533">
          <w:marLeft w:val="0"/>
          <w:marRight w:val="0"/>
          <w:marTop w:val="120"/>
          <w:marBottom w:val="0"/>
          <w:divBdr>
            <w:top w:val="none" w:sz="0" w:space="0" w:color="auto"/>
            <w:left w:val="none" w:sz="0" w:space="0" w:color="auto"/>
            <w:bottom w:val="none" w:sz="0" w:space="0" w:color="auto"/>
            <w:right w:val="none" w:sz="0" w:space="0" w:color="auto"/>
          </w:divBdr>
        </w:div>
        <w:div w:id="1682119997">
          <w:marLeft w:val="0"/>
          <w:marRight w:val="0"/>
          <w:marTop w:val="120"/>
          <w:marBottom w:val="0"/>
          <w:divBdr>
            <w:top w:val="none" w:sz="0" w:space="0" w:color="auto"/>
            <w:left w:val="none" w:sz="0" w:space="0" w:color="auto"/>
            <w:bottom w:val="none" w:sz="0" w:space="0" w:color="auto"/>
            <w:right w:val="none" w:sz="0" w:space="0" w:color="auto"/>
          </w:divBdr>
        </w:div>
        <w:div w:id="1105266026">
          <w:marLeft w:val="0"/>
          <w:marRight w:val="0"/>
          <w:marTop w:val="120"/>
          <w:marBottom w:val="0"/>
          <w:divBdr>
            <w:top w:val="none" w:sz="0" w:space="0" w:color="auto"/>
            <w:left w:val="none" w:sz="0" w:space="0" w:color="auto"/>
            <w:bottom w:val="none" w:sz="0" w:space="0" w:color="auto"/>
            <w:right w:val="none" w:sz="0" w:space="0" w:color="auto"/>
          </w:divBdr>
        </w:div>
        <w:div w:id="1143156286">
          <w:marLeft w:val="0"/>
          <w:marRight w:val="0"/>
          <w:marTop w:val="120"/>
          <w:marBottom w:val="0"/>
          <w:divBdr>
            <w:top w:val="none" w:sz="0" w:space="0" w:color="auto"/>
            <w:left w:val="none" w:sz="0" w:space="0" w:color="auto"/>
            <w:bottom w:val="none" w:sz="0" w:space="0" w:color="auto"/>
            <w:right w:val="none" w:sz="0" w:space="0" w:color="auto"/>
          </w:divBdr>
        </w:div>
        <w:div w:id="531579620">
          <w:marLeft w:val="0"/>
          <w:marRight w:val="0"/>
          <w:marTop w:val="120"/>
          <w:marBottom w:val="0"/>
          <w:divBdr>
            <w:top w:val="none" w:sz="0" w:space="0" w:color="auto"/>
            <w:left w:val="none" w:sz="0" w:space="0" w:color="auto"/>
            <w:bottom w:val="none" w:sz="0" w:space="0" w:color="auto"/>
            <w:right w:val="none" w:sz="0" w:space="0" w:color="auto"/>
          </w:divBdr>
        </w:div>
        <w:div w:id="858851974">
          <w:marLeft w:val="0"/>
          <w:marRight w:val="0"/>
          <w:marTop w:val="120"/>
          <w:marBottom w:val="0"/>
          <w:divBdr>
            <w:top w:val="none" w:sz="0" w:space="0" w:color="auto"/>
            <w:left w:val="none" w:sz="0" w:space="0" w:color="auto"/>
            <w:bottom w:val="none" w:sz="0" w:space="0" w:color="auto"/>
            <w:right w:val="none" w:sz="0" w:space="0" w:color="auto"/>
          </w:divBdr>
        </w:div>
        <w:div w:id="982200536">
          <w:marLeft w:val="0"/>
          <w:marRight w:val="0"/>
          <w:marTop w:val="120"/>
          <w:marBottom w:val="0"/>
          <w:divBdr>
            <w:top w:val="none" w:sz="0" w:space="0" w:color="auto"/>
            <w:left w:val="none" w:sz="0" w:space="0" w:color="auto"/>
            <w:bottom w:val="none" w:sz="0" w:space="0" w:color="auto"/>
            <w:right w:val="none" w:sz="0" w:space="0" w:color="auto"/>
          </w:divBdr>
        </w:div>
        <w:div w:id="1926725382">
          <w:marLeft w:val="0"/>
          <w:marRight w:val="0"/>
          <w:marTop w:val="180"/>
          <w:marBottom w:val="60"/>
          <w:divBdr>
            <w:top w:val="single" w:sz="8" w:space="1" w:color="808080"/>
            <w:left w:val="none" w:sz="0" w:space="0" w:color="auto"/>
            <w:bottom w:val="none" w:sz="0" w:space="0" w:color="auto"/>
            <w:right w:val="none" w:sz="0" w:space="0" w:color="auto"/>
          </w:divBdr>
        </w:div>
        <w:div w:id="881091749">
          <w:marLeft w:val="0"/>
          <w:marRight w:val="0"/>
          <w:marTop w:val="120"/>
          <w:marBottom w:val="0"/>
          <w:divBdr>
            <w:top w:val="none" w:sz="0" w:space="0" w:color="auto"/>
            <w:left w:val="none" w:sz="0" w:space="0" w:color="auto"/>
            <w:bottom w:val="none" w:sz="0" w:space="0" w:color="auto"/>
            <w:right w:val="none" w:sz="0" w:space="0" w:color="auto"/>
          </w:divBdr>
        </w:div>
      </w:divsChild>
    </w:div>
    <w:div w:id="2110880762">
      <w:bodyDiv w:val="1"/>
      <w:marLeft w:val="0"/>
      <w:marRight w:val="0"/>
      <w:marTop w:val="0"/>
      <w:marBottom w:val="0"/>
      <w:divBdr>
        <w:top w:val="none" w:sz="0" w:space="0" w:color="auto"/>
        <w:left w:val="none" w:sz="0" w:space="0" w:color="auto"/>
        <w:bottom w:val="none" w:sz="0" w:space="0" w:color="auto"/>
        <w:right w:val="none" w:sz="0" w:space="0" w:color="auto"/>
      </w:divBdr>
    </w:div>
    <w:div w:id="2128156435">
      <w:bodyDiv w:val="1"/>
      <w:marLeft w:val="0"/>
      <w:marRight w:val="0"/>
      <w:marTop w:val="0"/>
      <w:marBottom w:val="0"/>
      <w:divBdr>
        <w:top w:val="none" w:sz="0" w:space="0" w:color="auto"/>
        <w:left w:val="none" w:sz="0" w:space="0" w:color="auto"/>
        <w:bottom w:val="none" w:sz="0" w:space="0" w:color="auto"/>
        <w:right w:val="none" w:sz="0" w:space="0" w:color="auto"/>
      </w:divBdr>
      <w:divsChild>
        <w:div w:id="1099444421">
          <w:marLeft w:val="0"/>
          <w:marRight w:val="0"/>
          <w:marTop w:val="60"/>
          <w:marBottom w:val="0"/>
          <w:divBdr>
            <w:top w:val="none" w:sz="0" w:space="0" w:color="auto"/>
            <w:left w:val="none" w:sz="0" w:space="0" w:color="auto"/>
            <w:bottom w:val="none" w:sz="0" w:space="0" w:color="auto"/>
            <w:right w:val="none" w:sz="0" w:space="0" w:color="auto"/>
          </w:divBdr>
        </w:div>
        <w:div w:id="62070805">
          <w:marLeft w:val="1077"/>
          <w:marRight w:val="0"/>
          <w:marTop w:val="60"/>
          <w:marBottom w:val="0"/>
          <w:divBdr>
            <w:top w:val="none" w:sz="0" w:space="0" w:color="auto"/>
            <w:left w:val="none" w:sz="0" w:space="0" w:color="auto"/>
            <w:bottom w:val="none" w:sz="0" w:space="0" w:color="auto"/>
            <w:right w:val="none" w:sz="0" w:space="0" w:color="auto"/>
          </w:divBdr>
        </w:div>
        <w:div w:id="1711688532">
          <w:marLeft w:val="1077"/>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stat.juta.co.za/nxt/foliolinks.asp?f=xhitlist&amp;xhitlist_x=Advanced&amp;xhitlist_vpc=first&amp;xhitlist_xsl=querylink.xsl&amp;xhitlist_sel=title;path;content-type;home-title&amp;xhitlist_d=%7bcpmc%7d&amp;xhitlist_q=%5bfield%20folio-destination-name:%27gnr740y2010r51_6%27%5d&amp;xhitlist_md=target-id=0-0-0-24955" TargetMode="External"/><Relationship Id="rId5" Type="http://schemas.openxmlformats.org/officeDocument/2006/relationships/webSettings" Target="webSettings.xml"/><Relationship Id="rId10" Type="http://schemas.openxmlformats.org/officeDocument/2006/relationships/hyperlink" Target="https://jutastat.juta.co.za/nxt/foliolinks.asp?f=xhitlist&amp;xhitlist_x=Advanced&amp;xhitlist_vpc=first&amp;xhitlist_xsl=querylink.xsl&amp;xhitlist_sel=title;path;content-type;home-title&amp;xhitlist_d=%7bcpmc%7d&amp;xhitlist_q=%5bfield%20folio-destination-name:%27gnr740y2010r51_3%27%5d&amp;xhitlist_md=target-id=0-0-0-24759" TargetMode="Externa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cpmc%7d&amp;xhitlist_q=%5bfield%20folio-destination-name:%27com_CPMC_Rule_Annex1_Form5C%27%5d&amp;xhitlist_md=target-id=0-0-0-1308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29D9C-AEC3-4CBE-B520-BDDA8074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3117</Words>
  <Characters>17770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Opperman</dc:creator>
  <cp:keywords/>
  <dc:description/>
  <cp:lastModifiedBy>Mokone</cp:lastModifiedBy>
  <cp:revision>3</cp:revision>
  <dcterms:created xsi:type="dcterms:W3CDTF">2023-10-10T06:22:00Z</dcterms:created>
  <dcterms:modified xsi:type="dcterms:W3CDTF">2023-10-10T06:27:00Z</dcterms:modified>
</cp:coreProperties>
</file>