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F2533" w14:textId="705F2459" w:rsidR="00F876A3" w:rsidRPr="00DB2A06" w:rsidRDefault="00F876A3" w:rsidP="00F876A3">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17D0CE76" w14:textId="2E8BABE4" w:rsidR="00393EA1" w:rsidRDefault="00393EA1" w:rsidP="008E4974">
      <w:pPr>
        <w:spacing w:after="0" w:line="360" w:lineRule="auto"/>
        <w:ind w:right="860"/>
        <w:jc w:val="both"/>
        <w:rPr>
          <w:rFonts w:ascii="Times New Roman" w:eastAsia="Calibri" w:hAnsi="Times New Roman" w:cs="Times New Roman"/>
          <w:sz w:val="24"/>
          <w:szCs w:val="24"/>
        </w:rPr>
      </w:pPr>
    </w:p>
    <w:p w14:paraId="408D3DAA" w14:textId="3F4E0BC4" w:rsidR="00393EA1" w:rsidRDefault="00F876A3" w:rsidP="00393EA1">
      <w:pPr>
        <w:spacing w:after="0" w:line="360" w:lineRule="auto"/>
        <w:jc w:val="both"/>
        <w:rPr>
          <w:rFonts w:ascii="Times New Roman" w:eastAsia="Calibri" w:hAnsi="Times New Roman" w:cs="Times New Roman"/>
          <w:sz w:val="24"/>
          <w:szCs w:val="24"/>
        </w:rPr>
      </w:pPr>
      <w:r>
        <w:rPr>
          <w:noProof/>
          <w:lang w:val="en-US"/>
        </w:rPr>
        <w:drawing>
          <wp:anchor distT="0" distB="0" distL="114300" distR="114300" simplePos="0" relativeHeight="251658240" behindDoc="0" locked="0" layoutInCell="1" allowOverlap="1" wp14:anchorId="0410E93F" wp14:editId="4701C7BA">
            <wp:simplePos x="0" y="0"/>
            <wp:positionH relativeFrom="page">
              <wp:posOffset>3003550</wp:posOffset>
            </wp:positionH>
            <wp:positionV relativeFrom="margin">
              <wp:posOffset>577850</wp:posOffset>
            </wp:positionV>
            <wp:extent cx="1352550" cy="1352550"/>
            <wp:effectExtent l="0" t="0" r="0" b="0"/>
            <wp:wrapSquare wrapText="bothSides"/>
            <wp:docPr id="8294980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pic:spPr>
                </pic:pic>
              </a:graphicData>
            </a:graphic>
            <wp14:sizeRelH relativeFrom="page">
              <wp14:pctWidth>0</wp14:pctWidth>
            </wp14:sizeRelH>
            <wp14:sizeRelV relativeFrom="page">
              <wp14:pctHeight>0</wp14:pctHeight>
            </wp14:sizeRelV>
          </wp:anchor>
        </w:drawing>
      </w:r>
    </w:p>
    <w:p w14:paraId="05837076" w14:textId="77777777" w:rsidR="00393EA1" w:rsidRDefault="00393EA1" w:rsidP="00393EA1">
      <w:pPr>
        <w:spacing w:after="0" w:line="360" w:lineRule="auto"/>
        <w:jc w:val="center"/>
        <w:rPr>
          <w:rFonts w:ascii="Times New Roman" w:eastAsia="Calibri" w:hAnsi="Times New Roman" w:cs="Times New Roman"/>
          <w:b/>
          <w:caps/>
          <w:sz w:val="24"/>
          <w:szCs w:val="24"/>
        </w:rPr>
      </w:pPr>
    </w:p>
    <w:p w14:paraId="0D927CBD" w14:textId="77777777" w:rsidR="00393EA1" w:rsidRDefault="00393EA1" w:rsidP="00393EA1">
      <w:pPr>
        <w:spacing w:after="0" w:line="240" w:lineRule="auto"/>
        <w:jc w:val="center"/>
        <w:rPr>
          <w:rFonts w:ascii="Times New Roman" w:eastAsia="Calibri" w:hAnsi="Times New Roman" w:cs="Times New Roman"/>
          <w:b/>
          <w:caps/>
          <w:sz w:val="24"/>
          <w:szCs w:val="24"/>
          <w:u w:val="single"/>
        </w:rPr>
      </w:pPr>
    </w:p>
    <w:p w14:paraId="4A512185" w14:textId="77777777" w:rsidR="00A2033B" w:rsidRDefault="00A2033B" w:rsidP="00393EA1">
      <w:pPr>
        <w:spacing w:after="0" w:line="240" w:lineRule="auto"/>
        <w:jc w:val="center"/>
        <w:rPr>
          <w:rFonts w:ascii="Times New Roman" w:eastAsia="Calibri" w:hAnsi="Times New Roman" w:cs="Times New Roman"/>
          <w:b/>
          <w:caps/>
          <w:sz w:val="24"/>
          <w:szCs w:val="24"/>
          <w:u w:val="single"/>
        </w:rPr>
      </w:pPr>
    </w:p>
    <w:p w14:paraId="10EE38C5" w14:textId="77777777" w:rsidR="00F876A3" w:rsidRDefault="00326296" w:rsidP="00326296">
      <w:pPr>
        <w:spacing w:after="0" w:line="240" w:lineRule="auto"/>
        <w:ind w:right="770"/>
        <w:rPr>
          <w:rFonts w:ascii="Times New Roman" w:eastAsia="Calibri" w:hAnsi="Times New Roman" w:cs="Times New Roman"/>
          <w:b/>
          <w:caps/>
          <w:sz w:val="24"/>
          <w:szCs w:val="24"/>
        </w:rPr>
      </w:pPr>
      <w:r>
        <w:rPr>
          <w:rFonts w:ascii="Times New Roman" w:eastAsia="Calibri" w:hAnsi="Times New Roman" w:cs="Times New Roman"/>
          <w:b/>
          <w:caps/>
          <w:sz w:val="24"/>
          <w:szCs w:val="24"/>
        </w:rPr>
        <w:t xml:space="preserve">                                              </w:t>
      </w:r>
    </w:p>
    <w:p w14:paraId="33761F8D" w14:textId="77777777" w:rsidR="00F876A3" w:rsidRDefault="00F876A3" w:rsidP="00326296">
      <w:pPr>
        <w:spacing w:after="0" w:line="240" w:lineRule="auto"/>
        <w:ind w:right="770"/>
        <w:rPr>
          <w:rFonts w:ascii="Times New Roman" w:eastAsia="Calibri" w:hAnsi="Times New Roman" w:cs="Times New Roman"/>
          <w:b/>
          <w:caps/>
          <w:sz w:val="24"/>
          <w:szCs w:val="24"/>
        </w:rPr>
      </w:pPr>
    </w:p>
    <w:p w14:paraId="2A580E74" w14:textId="77777777" w:rsidR="00F876A3" w:rsidRDefault="00F876A3" w:rsidP="00F876A3">
      <w:pPr>
        <w:spacing w:after="0" w:line="240" w:lineRule="auto"/>
        <w:ind w:right="770"/>
        <w:jc w:val="center"/>
        <w:rPr>
          <w:rFonts w:ascii="Times New Roman" w:eastAsia="Calibri" w:hAnsi="Times New Roman" w:cs="Times New Roman"/>
          <w:b/>
          <w:caps/>
          <w:sz w:val="24"/>
          <w:szCs w:val="24"/>
          <w:u w:val="single"/>
        </w:rPr>
      </w:pPr>
    </w:p>
    <w:p w14:paraId="0073DB10" w14:textId="1E04A68D" w:rsidR="008E4974" w:rsidRDefault="00393EA1" w:rsidP="00F876A3">
      <w:pPr>
        <w:spacing w:after="0" w:line="240" w:lineRule="auto"/>
        <w:ind w:right="770"/>
        <w:jc w:val="center"/>
        <w:rPr>
          <w:rFonts w:ascii="Times New Roman" w:eastAsia="Calibri" w:hAnsi="Times New Roman" w:cs="Times New Roman"/>
          <w:b/>
          <w:caps/>
          <w:sz w:val="24"/>
          <w:szCs w:val="24"/>
          <w:u w:val="single"/>
        </w:rPr>
      </w:pPr>
      <w:r>
        <w:rPr>
          <w:rFonts w:ascii="Times New Roman" w:eastAsia="Calibri" w:hAnsi="Times New Roman" w:cs="Times New Roman"/>
          <w:b/>
          <w:caps/>
          <w:sz w:val="24"/>
          <w:szCs w:val="24"/>
          <w:u w:val="single"/>
        </w:rPr>
        <w:t>the HIGH COURT OF south africa</w:t>
      </w:r>
    </w:p>
    <w:p w14:paraId="67A653B7" w14:textId="7283D6A3" w:rsidR="00393EA1" w:rsidRDefault="00326296" w:rsidP="008E4974">
      <w:pPr>
        <w:spacing w:after="0" w:line="240" w:lineRule="auto"/>
        <w:ind w:right="770"/>
        <w:jc w:val="center"/>
        <w:rPr>
          <w:rFonts w:ascii="Times New Roman" w:eastAsia="Times New Roman" w:hAnsi="Times New Roman" w:cs="Times New Roman"/>
          <w:b/>
          <w:sz w:val="24"/>
          <w:szCs w:val="24"/>
          <w:u w:val="single"/>
        </w:rPr>
      </w:pPr>
      <w:r w:rsidRPr="00326296">
        <w:rPr>
          <w:rFonts w:ascii="Times New Roman" w:eastAsia="Times New Roman" w:hAnsi="Times New Roman" w:cs="Times New Roman"/>
          <w:b/>
          <w:sz w:val="24"/>
          <w:szCs w:val="24"/>
        </w:rPr>
        <w:t xml:space="preserve">         </w:t>
      </w:r>
      <w:r w:rsidR="00393EA1">
        <w:rPr>
          <w:rFonts w:ascii="Times New Roman" w:eastAsia="Times New Roman" w:hAnsi="Times New Roman" w:cs="Times New Roman"/>
          <w:b/>
          <w:sz w:val="24"/>
          <w:szCs w:val="24"/>
          <w:u w:val="single"/>
        </w:rPr>
        <w:t>FREE STATE PROVINCIAL DIVISION</w:t>
      </w:r>
    </w:p>
    <w:p w14:paraId="6A51087C" w14:textId="77777777" w:rsidR="00326296" w:rsidRPr="008E4974" w:rsidRDefault="00326296" w:rsidP="008E4974">
      <w:pPr>
        <w:spacing w:after="0" w:line="240" w:lineRule="auto"/>
        <w:ind w:right="770"/>
        <w:jc w:val="center"/>
        <w:rPr>
          <w:rFonts w:ascii="Times New Roman" w:eastAsia="Calibri" w:hAnsi="Times New Roman" w:cs="Times New Roman"/>
          <w:b/>
          <w:caps/>
          <w:sz w:val="24"/>
          <w:szCs w:val="24"/>
          <w:u w:val="single"/>
        </w:rPr>
      </w:pPr>
    </w:p>
    <w:p w14:paraId="72E671BD" w14:textId="77777777" w:rsidR="00393EA1" w:rsidRDefault="00393EA1" w:rsidP="00393EA1">
      <w:pPr>
        <w:spacing w:after="0" w:line="240" w:lineRule="auto"/>
        <w:jc w:val="center"/>
        <w:rPr>
          <w:rFonts w:ascii="Times New Roman" w:hAnsi="Times New Roman" w:cs="Times New Roman"/>
          <w:b/>
          <w:sz w:val="24"/>
          <w:szCs w:val="24"/>
          <w:u w:val="single"/>
        </w:rPr>
      </w:pPr>
    </w:p>
    <w:tbl>
      <w:tblPr>
        <w:tblStyle w:val="TableGrid"/>
        <w:tblW w:w="2839" w:type="dxa"/>
        <w:tblInd w:w="6516" w:type="dxa"/>
        <w:tblLook w:val="04A0" w:firstRow="1" w:lastRow="0" w:firstColumn="1" w:lastColumn="0" w:noHBand="0" w:noVBand="1"/>
      </w:tblPr>
      <w:tblGrid>
        <w:gridCol w:w="2839"/>
      </w:tblGrid>
      <w:tr w:rsidR="00393EA1" w14:paraId="1D07994F" w14:textId="77777777" w:rsidTr="00393EA1">
        <w:trPr>
          <w:trHeight w:val="189"/>
        </w:trPr>
        <w:tc>
          <w:tcPr>
            <w:tcW w:w="28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A64CD6" w14:textId="77777777" w:rsidR="00393EA1" w:rsidRDefault="00393EA1">
            <w:pPr>
              <w:spacing w:line="240" w:lineRule="auto"/>
              <w:rPr>
                <w:rFonts w:ascii="Arial" w:hAnsi="Arial" w:cs="Arial"/>
                <w:b/>
                <w:sz w:val="16"/>
                <w:szCs w:val="16"/>
                <w:lang w:val="en-US" w:eastAsia="en-GB"/>
              </w:rPr>
            </w:pPr>
            <w:r>
              <w:rPr>
                <w:rFonts w:ascii="Arial" w:hAnsi="Arial" w:cs="Arial"/>
                <w:b/>
                <w:sz w:val="16"/>
                <w:szCs w:val="16"/>
                <w:lang w:val="en-US"/>
              </w:rPr>
              <w:t>Reportable: yes/no</w:t>
            </w:r>
          </w:p>
          <w:p w14:paraId="3FDE53E2" w14:textId="77777777" w:rsidR="00393EA1" w:rsidRDefault="00393EA1">
            <w:pPr>
              <w:spacing w:line="240" w:lineRule="auto"/>
              <w:rPr>
                <w:rFonts w:ascii="Arial" w:hAnsi="Arial" w:cs="Arial"/>
                <w:b/>
                <w:sz w:val="16"/>
                <w:szCs w:val="16"/>
                <w:lang w:val="en-US"/>
              </w:rPr>
            </w:pPr>
            <w:r>
              <w:rPr>
                <w:rFonts w:ascii="Arial" w:hAnsi="Arial" w:cs="Arial"/>
                <w:b/>
                <w:sz w:val="16"/>
                <w:szCs w:val="16"/>
                <w:lang w:val="en-US"/>
              </w:rPr>
              <w:t>Circulate to other Judges: yes/no</w:t>
            </w:r>
          </w:p>
          <w:p w14:paraId="4F44CA09" w14:textId="77777777" w:rsidR="00393EA1" w:rsidRDefault="00393EA1">
            <w:pPr>
              <w:spacing w:line="240" w:lineRule="auto"/>
              <w:rPr>
                <w:rFonts w:ascii="Times New Roman" w:eastAsia="Times New Roman" w:hAnsi="Times New Roman" w:cs="Times New Roman"/>
                <w:b/>
                <w:sz w:val="24"/>
                <w:szCs w:val="24"/>
                <w:lang w:eastAsia="en-GB"/>
              </w:rPr>
            </w:pPr>
            <w:r>
              <w:rPr>
                <w:rFonts w:ascii="Arial" w:hAnsi="Arial" w:cs="Arial"/>
                <w:b/>
                <w:sz w:val="16"/>
                <w:szCs w:val="16"/>
                <w:lang w:val="en-US"/>
              </w:rPr>
              <w:t>Circulate to Magistrates: yes/no</w:t>
            </w:r>
          </w:p>
        </w:tc>
      </w:tr>
    </w:tbl>
    <w:p w14:paraId="47911D9A" w14:textId="77777777" w:rsidR="00393EA1" w:rsidRDefault="00393EA1" w:rsidP="00393EA1">
      <w:pPr>
        <w:spacing w:after="0" w:line="240" w:lineRule="auto"/>
        <w:jc w:val="both"/>
        <w:rPr>
          <w:rFonts w:ascii="Times New Roman" w:eastAsia="Times New Roman" w:hAnsi="Times New Roman" w:cs="Times New Roman"/>
          <w:sz w:val="24"/>
          <w:szCs w:val="24"/>
          <w:lang w:val="en-GB"/>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eastAsia="Times New Roman" w:hAnsi="Times New Roman" w:cs="Times New Roman"/>
          <w:sz w:val="24"/>
          <w:szCs w:val="24"/>
          <w:lang w:val="en-GB"/>
        </w:rPr>
        <w:t xml:space="preserve">              </w:t>
      </w:r>
    </w:p>
    <w:p w14:paraId="23B3E5D4" w14:textId="6C5DFF13" w:rsidR="00A2033B" w:rsidRDefault="00A2033B" w:rsidP="00A2033B">
      <w:pPr>
        <w:spacing w:after="0" w:line="240" w:lineRule="auto"/>
        <w:rPr>
          <w:rFonts w:ascii="Times New Roman" w:eastAsia="Times New Roman" w:hAnsi="Times New Roman" w:cs="Times New Roman"/>
          <w:b/>
          <w:bCs/>
          <w:sz w:val="24"/>
          <w:szCs w:val="24"/>
          <w:lang w:val="en-GB"/>
        </w:rPr>
      </w:pPr>
      <w:r>
        <w:rPr>
          <w:rFonts w:ascii="Times New Roman" w:eastAsia="Times New Roman" w:hAnsi="Times New Roman" w:cs="Times New Roman"/>
          <w:sz w:val="24"/>
          <w:szCs w:val="24"/>
          <w:lang w:val="en-GB"/>
        </w:rPr>
        <w:t xml:space="preserve">                                                                                                                       </w:t>
      </w:r>
      <w:r w:rsidR="00393EA1">
        <w:rPr>
          <w:rFonts w:ascii="Times New Roman" w:eastAsia="Times New Roman" w:hAnsi="Times New Roman" w:cs="Times New Roman"/>
          <w:b/>
          <w:bCs/>
          <w:sz w:val="24"/>
          <w:szCs w:val="24"/>
          <w:lang w:val="en-GB"/>
        </w:rPr>
        <w:t xml:space="preserve">CASE NO: </w:t>
      </w:r>
      <w:r w:rsidR="002D52C6">
        <w:rPr>
          <w:rFonts w:ascii="Times New Roman" w:eastAsia="Times New Roman" w:hAnsi="Times New Roman" w:cs="Times New Roman"/>
          <w:b/>
          <w:bCs/>
          <w:sz w:val="24"/>
          <w:szCs w:val="24"/>
          <w:lang w:val="en-GB"/>
        </w:rPr>
        <w:t>38</w:t>
      </w:r>
      <w:r w:rsidR="00326296">
        <w:rPr>
          <w:rFonts w:ascii="Times New Roman" w:eastAsia="Times New Roman" w:hAnsi="Times New Roman" w:cs="Times New Roman"/>
          <w:b/>
          <w:bCs/>
          <w:sz w:val="24"/>
          <w:szCs w:val="24"/>
          <w:lang w:val="en-GB"/>
        </w:rPr>
        <w:t>0</w:t>
      </w:r>
      <w:r w:rsidR="002D52C6">
        <w:rPr>
          <w:rFonts w:ascii="Times New Roman" w:eastAsia="Times New Roman" w:hAnsi="Times New Roman" w:cs="Times New Roman"/>
          <w:b/>
          <w:bCs/>
          <w:sz w:val="24"/>
          <w:szCs w:val="24"/>
          <w:lang w:val="en-GB"/>
        </w:rPr>
        <w:t>2/2017</w:t>
      </w:r>
    </w:p>
    <w:p w14:paraId="252975BD" w14:textId="0B0D9904" w:rsidR="00393EA1" w:rsidRDefault="00393EA1" w:rsidP="00A2033B">
      <w:pPr>
        <w:spacing w:after="0" w:line="240" w:lineRule="auto"/>
        <w:ind w:right="860"/>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 xml:space="preserve"> </w:t>
      </w:r>
    </w:p>
    <w:p w14:paraId="42969081" w14:textId="77777777" w:rsidR="00393EA1" w:rsidRDefault="00393EA1" w:rsidP="00393EA1">
      <w:pPr>
        <w:tabs>
          <w:tab w:val="left" w:pos="5103"/>
        </w:tabs>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the</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matter between:</w:t>
      </w:r>
    </w:p>
    <w:p w14:paraId="5ECD60A1" w14:textId="14B8DD6E" w:rsidR="00393EA1" w:rsidRDefault="002D52C6" w:rsidP="00393EA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PHILIP VILJOEN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393EA1">
        <w:rPr>
          <w:rFonts w:ascii="Times New Roman" w:hAnsi="Times New Roman" w:cs="Times New Roman"/>
          <w:sz w:val="24"/>
          <w:szCs w:val="24"/>
        </w:rPr>
        <w:t xml:space="preserve"> </w:t>
      </w:r>
      <w:r w:rsidR="009E369D">
        <w:rPr>
          <w:rFonts w:ascii="Times New Roman" w:hAnsi="Times New Roman" w:cs="Times New Roman"/>
          <w:sz w:val="24"/>
          <w:szCs w:val="24"/>
        </w:rPr>
        <w:t xml:space="preserve">           </w:t>
      </w:r>
      <w:r w:rsidR="00F03E40">
        <w:rPr>
          <w:rFonts w:ascii="Times New Roman" w:hAnsi="Times New Roman" w:cs="Times New Roman"/>
          <w:sz w:val="24"/>
          <w:szCs w:val="24"/>
        </w:rPr>
        <w:t xml:space="preserve"> </w:t>
      </w:r>
      <w:r w:rsidR="00393EA1">
        <w:rPr>
          <w:rFonts w:ascii="Times New Roman" w:hAnsi="Times New Roman" w:cs="Times New Roman"/>
          <w:sz w:val="24"/>
          <w:szCs w:val="24"/>
        </w:rPr>
        <w:t>Plaintiff</w:t>
      </w:r>
      <w:r w:rsidR="009E369D">
        <w:rPr>
          <w:rStyle w:val="FootnoteReference"/>
          <w:rFonts w:ascii="Times New Roman" w:hAnsi="Times New Roman" w:cs="Times New Roman"/>
          <w:sz w:val="24"/>
          <w:szCs w:val="24"/>
        </w:rPr>
        <w:footnoteReference w:id="1"/>
      </w:r>
    </w:p>
    <w:p w14:paraId="0800E066" w14:textId="77777777" w:rsidR="00393EA1" w:rsidRDefault="00393EA1" w:rsidP="00393EA1">
      <w:pPr>
        <w:spacing w:after="0" w:line="240" w:lineRule="auto"/>
        <w:jc w:val="both"/>
        <w:rPr>
          <w:rFonts w:ascii="Times New Roman" w:hAnsi="Times New Roman" w:cs="Times New Roman"/>
          <w:sz w:val="24"/>
          <w:szCs w:val="24"/>
        </w:rPr>
      </w:pPr>
    </w:p>
    <w:p w14:paraId="24AD6FB7" w14:textId="77777777" w:rsidR="00393EA1" w:rsidRDefault="00393EA1" w:rsidP="00393EA1">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p>
    <w:p w14:paraId="2CA37DF9" w14:textId="77777777" w:rsidR="00393EA1" w:rsidRDefault="00393EA1" w:rsidP="00393EA1">
      <w:pPr>
        <w:spacing w:line="240" w:lineRule="auto"/>
        <w:rPr>
          <w:rFonts w:ascii="Times New Roman" w:hAnsi="Times New Roman" w:cs="Times New Roman"/>
          <w:sz w:val="24"/>
          <w:szCs w:val="24"/>
        </w:rPr>
      </w:pPr>
    </w:p>
    <w:p w14:paraId="6E427E29" w14:textId="4517289D" w:rsidR="00393EA1" w:rsidRDefault="002D52C6" w:rsidP="00F03E40">
      <w:pPr>
        <w:spacing w:after="0" w:line="360" w:lineRule="auto"/>
        <w:ind w:right="860"/>
        <w:jc w:val="both"/>
        <w:rPr>
          <w:rFonts w:ascii="Times New Roman" w:hAnsi="Times New Roman" w:cs="Times New Roman"/>
          <w:sz w:val="24"/>
          <w:szCs w:val="24"/>
        </w:rPr>
      </w:pPr>
      <w:r>
        <w:rPr>
          <w:rFonts w:ascii="Times New Roman" w:hAnsi="Times New Roman" w:cs="Times New Roman"/>
          <w:b/>
          <w:bCs/>
          <w:sz w:val="24"/>
          <w:szCs w:val="24"/>
        </w:rPr>
        <w:t xml:space="preserve">THE ROAD ACCIDENT FUND                                                                                  </w:t>
      </w:r>
      <w:r w:rsidR="00393EA1">
        <w:rPr>
          <w:rFonts w:ascii="Times New Roman" w:hAnsi="Times New Roman" w:cs="Times New Roman"/>
          <w:sz w:val="24"/>
          <w:szCs w:val="24"/>
        </w:rPr>
        <w:t xml:space="preserve"> Defendant</w:t>
      </w:r>
      <w:r w:rsidR="009E369D">
        <w:rPr>
          <w:rStyle w:val="FootnoteReference"/>
          <w:rFonts w:ascii="Times New Roman" w:hAnsi="Times New Roman" w:cs="Times New Roman"/>
          <w:sz w:val="24"/>
          <w:szCs w:val="24"/>
        </w:rPr>
        <w:footnoteReference w:id="2"/>
      </w:r>
    </w:p>
    <w:p w14:paraId="07EEF032" w14:textId="77777777" w:rsidR="00393EA1" w:rsidRDefault="00393EA1" w:rsidP="00393EA1">
      <w:pPr>
        <w:spacing w:line="360" w:lineRule="auto"/>
        <w:rPr>
          <w:rFonts w:ascii="Times New Roman" w:hAnsi="Times New Roman" w:cs="Times New Roman"/>
          <w:sz w:val="24"/>
          <w:szCs w:val="24"/>
        </w:rPr>
      </w:pPr>
    </w:p>
    <w:p w14:paraId="7C6353D9" w14:textId="77777777" w:rsidR="00393EA1" w:rsidRDefault="00393EA1" w:rsidP="00393EA1">
      <w:pPr>
        <w:spacing w:before="180" w:after="180" w:line="360" w:lineRule="auto"/>
        <w:ind w:left="1701" w:hanging="1701"/>
        <w:jc w:val="both"/>
        <w:rPr>
          <w:rFonts w:ascii="Times New Roman" w:eastAsia="Times New Roman" w:hAnsi="Times New Roman" w:cs="Times New Roman"/>
          <w:sz w:val="24"/>
          <w:szCs w:val="24"/>
          <w:lang w:val="en-GB"/>
        </w:rPr>
      </w:pPr>
      <w:r w:rsidRPr="00E45863">
        <w:rPr>
          <w:rFonts w:ascii="Times New Roman" w:eastAsia="Times New Roman" w:hAnsi="Times New Roman" w:cs="Times New Roman"/>
          <w:b/>
          <w:sz w:val="24"/>
          <w:szCs w:val="24"/>
          <w:u w:val="single"/>
          <w:lang w:val="en-GB"/>
        </w:rPr>
        <w:t>Coram:</w:t>
      </w:r>
      <w:r>
        <w:rPr>
          <w:rFonts w:ascii="Times New Roman" w:eastAsia="Times New Roman" w:hAnsi="Times New Roman" w:cs="Times New Roman"/>
          <w:b/>
          <w:sz w:val="24"/>
          <w:szCs w:val="24"/>
          <w:lang w:val="en-GB"/>
        </w:rPr>
        <w:tab/>
      </w:r>
      <w:proofErr w:type="spellStart"/>
      <w:r>
        <w:rPr>
          <w:rFonts w:ascii="Times New Roman" w:eastAsia="Times New Roman" w:hAnsi="Times New Roman" w:cs="Times New Roman"/>
          <w:sz w:val="24"/>
          <w:szCs w:val="24"/>
          <w:lang w:val="en-GB"/>
        </w:rPr>
        <w:t>Opperman</w:t>
      </w:r>
      <w:proofErr w:type="spellEnd"/>
      <w:r>
        <w:rPr>
          <w:rFonts w:ascii="Times New Roman" w:eastAsia="Times New Roman" w:hAnsi="Times New Roman" w:cs="Times New Roman"/>
          <w:sz w:val="24"/>
          <w:szCs w:val="24"/>
          <w:lang w:val="en-GB"/>
        </w:rPr>
        <w:t>, J</w:t>
      </w:r>
    </w:p>
    <w:p w14:paraId="099496E9" w14:textId="2DCE8A73" w:rsidR="00393EA1" w:rsidRDefault="00393EA1" w:rsidP="0039416D">
      <w:pPr>
        <w:spacing w:before="180" w:after="180" w:line="360" w:lineRule="auto"/>
        <w:ind w:left="1710" w:right="860" w:hanging="1710"/>
        <w:jc w:val="both"/>
        <w:rPr>
          <w:rFonts w:ascii="Times New Roman" w:eastAsia="Times New Roman" w:hAnsi="Times New Roman" w:cs="Times New Roman"/>
          <w:bCs/>
          <w:sz w:val="24"/>
          <w:szCs w:val="24"/>
          <w:lang w:val="en-GB"/>
        </w:rPr>
      </w:pPr>
      <w:r w:rsidRPr="00E45863">
        <w:rPr>
          <w:rFonts w:ascii="Times New Roman" w:eastAsia="Times New Roman" w:hAnsi="Times New Roman" w:cs="Times New Roman"/>
          <w:b/>
          <w:sz w:val="24"/>
          <w:szCs w:val="24"/>
          <w:u w:val="single"/>
          <w:lang w:val="en-GB"/>
        </w:rPr>
        <w:t>Hear</w:t>
      </w:r>
      <w:r w:rsidR="00E45863" w:rsidRPr="00E45863">
        <w:rPr>
          <w:rFonts w:ascii="Times New Roman" w:eastAsia="Times New Roman" w:hAnsi="Times New Roman" w:cs="Times New Roman"/>
          <w:b/>
          <w:sz w:val="24"/>
          <w:szCs w:val="24"/>
          <w:u w:val="single"/>
          <w:lang w:val="en-GB"/>
        </w:rPr>
        <w:t xml:space="preserve">d </w:t>
      </w:r>
      <w:r w:rsidR="00326296" w:rsidRPr="00326296">
        <w:rPr>
          <w:rFonts w:ascii="Times New Roman" w:eastAsia="Times New Roman" w:hAnsi="Times New Roman" w:cs="Times New Roman"/>
          <w:b/>
          <w:sz w:val="24"/>
          <w:szCs w:val="24"/>
          <w:u w:val="single"/>
          <w:lang w:val="en-GB"/>
        </w:rPr>
        <w:t>on:</w:t>
      </w:r>
      <w:r>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b/>
          <w:sz w:val="24"/>
          <w:szCs w:val="24"/>
          <w:lang w:val="en-GB"/>
        </w:rPr>
        <w:tab/>
      </w:r>
      <w:r w:rsidR="00326296" w:rsidRPr="00326296">
        <w:rPr>
          <w:rFonts w:ascii="Times New Roman" w:eastAsia="Times New Roman" w:hAnsi="Times New Roman" w:cs="Times New Roman"/>
          <w:bCs/>
          <w:sz w:val="24"/>
          <w:szCs w:val="24"/>
          <w:lang w:val="en-GB"/>
        </w:rPr>
        <w:t>12 &amp;</w:t>
      </w:r>
      <w:r w:rsidR="003D2FB3">
        <w:rPr>
          <w:rFonts w:ascii="Times New Roman" w:eastAsia="Times New Roman" w:hAnsi="Times New Roman" w:cs="Times New Roman"/>
          <w:b/>
          <w:sz w:val="24"/>
          <w:szCs w:val="24"/>
          <w:lang w:val="en-GB"/>
        </w:rPr>
        <w:t xml:space="preserve"> </w:t>
      </w:r>
      <w:r w:rsidR="002D52C6">
        <w:rPr>
          <w:rFonts w:ascii="Times New Roman" w:eastAsia="Times New Roman" w:hAnsi="Times New Roman" w:cs="Times New Roman"/>
          <w:bCs/>
          <w:sz w:val="24"/>
          <w:szCs w:val="24"/>
          <w:lang w:val="en-GB"/>
        </w:rPr>
        <w:t>13 September 2023, the matter was postponed for heads of argument to be filed</w:t>
      </w:r>
      <w:r w:rsidR="008E4974">
        <w:rPr>
          <w:rFonts w:ascii="Times New Roman" w:eastAsia="Times New Roman" w:hAnsi="Times New Roman" w:cs="Times New Roman"/>
          <w:bCs/>
          <w:sz w:val="24"/>
          <w:szCs w:val="24"/>
          <w:lang w:val="en-GB"/>
        </w:rPr>
        <w:t xml:space="preserve"> </w:t>
      </w:r>
      <w:r w:rsidR="002D52C6">
        <w:rPr>
          <w:rFonts w:ascii="Times New Roman" w:eastAsia="Times New Roman" w:hAnsi="Times New Roman" w:cs="Times New Roman"/>
          <w:bCs/>
          <w:sz w:val="24"/>
          <w:szCs w:val="24"/>
          <w:lang w:val="en-GB"/>
        </w:rPr>
        <w:t>by the defendant and, if any, plaintiff’s heads in reply</w:t>
      </w:r>
      <w:r w:rsidR="00326296">
        <w:rPr>
          <w:rFonts w:ascii="Times New Roman" w:eastAsia="Times New Roman" w:hAnsi="Times New Roman" w:cs="Times New Roman"/>
          <w:bCs/>
          <w:sz w:val="24"/>
          <w:szCs w:val="24"/>
          <w:lang w:val="en-GB"/>
        </w:rPr>
        <w:t>,</w:t>
      </w:r>
      <w:r w:rsidR="002D52C6">
        <w:rPr>
          <w:rFonts w:ascii="Times New Roman" w:eastAsia="Times New Roman" w:hAnsi="Times New Roman" w:cs="Times New Roman"/>
          <w:bCs/>
          <w:sz w:val="24"/>
          <w:szCs w:val="24"/>
          <w:lang w:val="en-GB"/>
        </w:rPr>
        <w:t xml:space="preserve"> to 26 September 2023. Heads of argument were filed on 13 September 2023, </w:t>
      </w:r>
      <w:r w:rsidR="008F462F">
        <w:rPr>
          <w:rFonts w:ascii="Times New Roman" w:eastAsia="Times New Roman" w:hAnsi="Times New Roman" w:cs="Times New Roman"/>
          <w:bCs/>
          <w:sz w:val="24"/>
          <w:szCs w:val="24"/>
          <w:lang w:val="en-GB"/>
        </w:rPr>
        <w:t xml:space="preserve">18 September </w:t>
      </w:r>
      <w:r w:rsidR="00E45863">
        <w:rPr>
          <w:rFonts w:ascii="Times New Roman" w:eastAsia="Times New Roman" w:hAnsi="Times New Roman" w:cs="Times New Roman"/>
          <w:bCs/>
          <w:sz w:val="24"/>
          <w:szCs w:val="24"/>
          <w:lang w:val="en-GB"/>
        </w:rPr>
        <w:t>2023,</w:t>
      </w:r>
      <w:r w:rsidR="008F462F">
        <w:rPr>
          <w:rFonts w:ascii="Times New Roman" w:eastAsia="Times New Roman" w:hAnsi="Times New Roman" w:cs="Times New Roman"/>
          <w:bCs/>
          <w:sz w:val="24"/>
          <w:szCs w:val="24"/>
          <w:lang w:val="en-GB"/>
        </w:rPr>
        <w:t xml:space="preserve"> and 22 September 2023. </w:t>
      </w:r>
    </w:p>
    <w:p w14:paraId="246E0B7D" w14:textId="28F8769A" w:rsidR="00393EA1" w:rsidRDefault="00393EA1" w:rsidP="008E4974">
      <w:pPr>
        <w:spacing w:before="180" w:after="180" w:line="360" w:lineRule="auto"/>
        <w:ind w:left="1701" w:right="860" w:hanging="1701"/>
        <w:jc w:val="both"/>
        <w:rPr>
          <w:rFonts w:ascii="Times New Roman" w:eastAsia="Times New Roman" w:hAnsi="Times New Roman" w:cs="Times New Roman"/>
          <w:sz w:val="24"/>
          <w:szCs w:val="24"/>
          <w:lang w:val="en-GB"/>
        </w:rPr>
      </w:pPr>
      <w:r w:rsidRPr="00E45863">
        <w:rPr>
          <w:rFonts w:ascii="Times New Roman" w:eastAsia="Times New Roman" w:hAnsi="Times New Roman" w:cs="Times New Roman"/>
          <w:b/>
          <w:sz w:val="24"/>
          <w:szCs w:val="24"/>
          <w:u w:val="single"/>
          <w:lang w:val="en-GB"/>
        </w:rPr>
        <w:t>Delivered:</w:t>
      </w:r>
      <w:r>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b/>
          <w:sz w:val="24"/>
          <w:szCs w:val="24"/>
          <w:lang w:val="en-GB"/>
        </w:rPr>
        <w:tab/>
      </w:r>
      <w:r w:rsidR="000C3E6E" w:rsidRPr="000C3E6E">
        <w:rPr>
          <w:rFonts w:ascii="Times New Roman" w:eastAsia="Times New Roman" w:hAnsi="Times New Roman" w:cs="Times New Roman"/>
          <w:bCs/>
          <w:sz w:val="24"/>
          <w:szCs w:val="24"/>
          <w:lang w:val="en-GB"/>
        </w:rPr>
        <w:t>9</w:t>
      </w:r>
      <w:r w:rsidR="002D52C6">
        <w:rPr>
          <w:rFonts w:ascii="Times New Roman" w:eastAsia="Times New Roman" w:hAnsi="Times New Roman" w:cs="Times New Roman"/>
          <w:bCs/>
          <w:sz w:val="24"/>
          <w:szCs w:val="24"/>
          <w:lang w:val="en-GB"/>
        </w:rPr>
        <w:t xml:space="preserve"> October 2023.</w:t>
      </w:r>
      <w:r>
        <w:rPr>
          <w:rFonts w:ascii="Times New Roman" w:eastAsia="Times New Roman" w:hAnsi="Times New Roman" w:cs="Times New Roman"/>
          <w:bCs/>
          <w:sz w:val="24"/>
          <w:szCs w:val="24"/>
          <w:lang w:val="en-GB"/>
        </w:rPr>
        <w:t xml:space="preserve"> The judgment was handed down</w:t>
      </w:r>
      <w:r w:rsidR="002D52C6">
        <w:rPr>
          <w:rFonts w:ascii="Times New Roman" w:eastAsia="Times New Roman" w:hAnsi="Times New Roman" w:cs="Times New Roman"/>
          <w:bCs/>
          <w:sz w:val="24"/>
          <w:szCs w:val="24"/>
          <w:lang w:val="en-GB"/>
        </w:rPr>
        <w:t xml:space="preserve"> in court and</w:t>
      </w:r>
      <w:r>
        <w:rPr>
          <w:rFonts w:ascii="Times New Roman" w:eastAsia="Times New Roman" w:hAnsi="Times New Roman" w:cs="Times New Roman"/>
          <w:bCs/>
          <w:sz w:val="24"/>
          <w:szCs w:val="24"/>
          <w:lang w:val="en-GB"/>
        </w:rPr>
        <w:t xml:space="preserve"> electronically by circulation to the parties’ legal representatives by email and release to SAFLII on </w:t>
      </w:r>
      <w:r w:rsidR="000C3E6E">
        <w:rPr>
          <w:rFonts w:ascii="Times New Roman" w:eastAsia="Times New Roman" w:hAnsi="Times New Roman" w:cs="Times New Roman"/>
          <w:bCs/>
          <w:sz w:val="24"/>
          <w:szCs w:val="24"/>
          <w:lang w:val="en-GB"/>
        </w:rPr>
        <w:t>9</w:t>
      </w:r>
      <w:r w:rsidR="002D52C6">
        <w:rPr>
          <w:rFonts w:ascii="Times New Roman" w:eastAsia="Times New Roman" w:hAnsi="Times New Roman" w:cs="Times New Roman"/>
          <w:bCs/>
          <w:sz w:val="24"/>
          <w:szCs w:val="24"/>
          <w:lang w:val="en-GB"/>
        </w:rPr>
        <w:t xml:space="preserve"> October</w:t>
      </w:r>
      <w:r>
        <w:rPr>
          <w:rFonts w:ascii="Times New Roman" w:eastAsia="Times New Roman" w:hAnsi="Times New Roman" w:cs="Times New Roman"/>
          <w:bCs/>
          <w:sz w:val="24"/>
          <w:szCs w:val="24"/>
          <w:lang w:val="en-GB"/>
        </w:rPr>
        <w:t xml:space="preserve"> 2023. The date and time for hand-down is deemed to be </w:t>
      </w:r>
      <w:r w:rsidR="000C3E6E">
        <w:rPr>
          <w:rFonts w:ascii="Times New Roman" w:eastAsia="Times New Roman" w:hAnsi="Times New Roman" w:cs="Times New Roman"/>
          <w:bCs/>
          <w:sz w:val="24"/>
          <w:szCs w:val="24"/>
          <w:lang w:val="en-GB"/>
        </w:rPr>
        <w:t>9</w:t>
      </w:r>
      <w:r w:rsidR="002D52C6">
        <w:rPr>
          <w:rFonts w:ascii="Times New Roman" w:eastAsia="Times New Roman" w:hAnsi="Times New Roman" w:cs="Times New Roman"/>
          <w:bCs/>
          <w:sz w:val="24"/>
          <w:szCs w:val="24"/>
          <w:lang w:val="en-GB"/>
        </w:rPr>
        <w:t xml:space="preserve"> October 2023</w:t>
      </w:r>
      <w:r>
        <w:rPr>
          <w:rFonts w:ascii="Times New Roman" w:eastAsia="Times New Roman" w:hAnsi="Times New Roman" w:cs="Times New Roman"/>
          <w:bCs/>
          <w:sz w:val="24"/>
          <w:szCs w:val="24"/>
          <w:lang w:val="en-GB"/>
        </w:rPr>
        <w:t xml:space="preserve"> at 15h00</w:t>
      </w:r>
    </w:p>
    <w:p w14:paraId="2CBB7FA5" w14:textId="77777777" w:rsidR="00393EA1" w:rsidRDefault="00393EA1" w:rsidP="008E4974">
      <w:pPr>
        <w:spacing w:before="180" w:after="180" w:line="360" w:lineRule="auto"/>
        <w:ind w:left="1701" w:right="860" w:hanging="1701"/>
        <w:jc w:val="both"/>
        <w:rPr>
          <w:rFonts w:ascii="Times New Roman" w:eastAsia="Times New Roman" w:hAnsi="Times New Roman" w:cs="Times New Roman"/>
          <w:sz w:val="24"/>
          <w:szCs w:val="24"/>
          <w:lang w:val="en-GB"/>
        </w:rPr>
      </w:pPr>
      <w:r w:rsidRPr="00E45863">
        <w:rPr>
          <w:rFonts w:ascii="Times New Roman" w:eastAsia="Times New Roman" w:hAnsi="Times New Roman" w:cs="Times New Roman"/>
          <w:b/>
          <w:sz w:val="24"/>
          <w:szCs w:val="24"/>
          <w:u w:val="single"/>
          <w:lang w:val="en-GB"/>
        </w:rPr>
        <w:lastRenderedPageBreak/>
        <w:t>Judgment:</w:t>
      </w:r>
      <w:r>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b/>
          <w:sz w:val="24"/>
          <w:szCs w:val="24"/>
          <w:lang w:val="en-GB"/>
        </w:rPr>
        <w:tab/>
      </w:r>
      <w:proofErr w:type="spellStart"/>
      <w:r>
        <w:rPr>
          <w:rFonts w:ascii="Times New Roman" w:eastAsia="Times New Roman" w:hAnsi="Times New Roman" w:cs="Times New Roman"/>
          <w:sz w:val="24"/>
          <w:szCs w:val="24"/>
          <w:lang w:val="en-GB"/>
        </w:rPr>
        <w:t>Opperman</w:t>
      </w:r>
      <w:proofErr w:type="spellEnd"/>
      <w:r>
        <w:rPr>
          <w:rFonts w:ascii="Times New Roman" w:eastAsia="Times New Roman" w:hAnsi="Times New Roman" w:cs="Times New Roman"/>
          <w:sz w:val="24"/>
          <w:szCs w:val="24"/>
          <w:lang w:val="en-GB"/>
        </w:rPr>
        <w:t>, J</w:t>
      </w:r>
    </w:p>
    <w:p w14:paraId="301CB07D" w14:textId="3E33A351" w:rsidR="00393EA1" w:rsidRDefault="00393EA1" w:rsidP="008E4974">
      <w:pPr>
        <w:spacing w:before="180" w:after="180" w:line="360" w:lineRule="auto"/>
        <w:ind w:left="1710" w:right="860" w:hanging="1710"/>
        <w:jc w:val="both"/>
        <w:rPr>
          <w:rFonts w:ascii="Times New Roman" w:eastAsia="Times New Roman" w:hAnsi="Times New Roman" w:cs="Times New Roman"/>
          <w:bCs/>
          <w:sz w:val="24"/>
          <w:szCs w:val="24"/>
          <w:lang w:val="en-GB"/>
        </w:rPr>
      </w:pPr>
      <w:r w:rsidRPr="00E45863">
        <w:rPr>
          <w:rFonts w:ascii="Times New Roman" w:eastAsia="Times New Roman" w:hAnsi="Times New Roman" w:cs="Times New Roman"/>
          <w:b/>
          <w:sz w:val="24"/>
          <w:szCs w:val="24"/>
          <w:u w:val="single"/>
          <w:lang w:val="en-GB"/>
        </w:rPr>
        <w:t>Summary:</w:t>
      </w:r>
      <w:r>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b/>
          <w:sz w:val="24"/>
          <w:szCs w:val="24"/>
          <w:lang w:val="en-GB"/>
        </w:rPr>
        <w:tab/>
      </w:r>
      <w:r w:rsidR="00784978">
        <w:rPr>
          <w:rFonts w:ascii="Times New Roman" w:eastAsia="Times New Roman" w:hAnsi="Times New Roman" w:cs="Times New Roman"/>
          <w:bCs/>
          <w:sz w:val="24"/>
          <w:szCs w:val="24"/>
          <w:lang w:val="en-GB"/>
        </w:rPr>
        <w:t xml:space="preserve">Contingencies </w:t>
      </w:r>
      <w:r w:rsidR="00784978" w:rsidRPr="00F03E40">
        <w:rPr>
          <w:rFonts w:ascii="Times New Roman" w:eastAsia="Calibri" w:hAnsi="Times New Roman" w:cs="Times New Roman"/>
          <w:color w:val="000000"/>
          <w:sz w:val="24"/>
          <w:szCs w:val="24"/>
        </w:rPr>
        <w:t>to be applied to the plaintiff's actuarial calculation</w:t>
      </w:r>
      <w:r w:rsidR="00784978">
        <w:rPr>
          <w:rFonts w:ascii="Times New Roman" w:eastAsia="Calibri" w:hAnsi="Times New Roman" w:cs="Times New Roman"/>
          <w:color w:val="000000"/>
          <w:sz w:val="24"/>
          <w:szCs w:val="24"/>
        </w:rPr>
        <w:t xml:space="preserve"> on past and future loss of income</w:t>
      </w:r>
    </w:p>
    <w:p w14:paraId="57AB7331" w14:textId="33E16E10" w:rsidR="00393EA1" w:rsidRDefault="0062470F" w:rsidP="008E4974">
      <w:pPr>
        <w:pBdr>
          <w:top w:val="single" w:sz="18" w:space="12" w:color="auto"/>
          <w:bottom w:val="single" w:sz="18" w:space="12" w:color="auto"/>
        </w:pBdr>
        <w:spacing w:before="240" w:line="360" w:lineRule="auto"/>
        <w:ind w:right="860"/>
        <w:jc w:val="center"/>
        <w:rPr>
          <w:rFonts w:ascii="Times New Roman" w:eastAsia="Calibri" w:hAnsi="Times New Roman" w:cs="Times New Roman"/>
          <w:b/>
          <w:caps/>
          <w:sz w:val="24"/>
          <w:szCs w:val="24"/>
        </w:rPr>
      </w:pPr>
      <w:r>
        <w:rPr>
          <w:rFonts w:ascii="Times New Roman" w:eastAsia="Calibri" w:hAnsi="Times New Roman" w:cs="Times New Roman"/>
          <w:b/>
          <w:caps/>
          <w:sz w:val="24"/>
          <w:szCs w:val="24"/>
        </w:rPr>
        <w:t>J</w:t>
      </w:r>
      <w:r w:rsidR="00393EA1">
        <w:rPr>
          <w:rFonts w:ascii="Times New Roman" w:eastAsia="Calibri" w:hAnsi="Times New Roman" w:cs="Times New Roman"/>
          <w:b/>
          <w:caps/>
          <w:sz w:val="24"/>
          <w:szCs w:val="24"/>
        </w:rPr>
        <w:t>UDGMENT</w:t>
      </w:r>
    </w:p>
    <w:p w14:paraId="676EF916" w14:textId="77777777" w:rsidR="00393EA1" w:rsidRDefault="00393EA1" w:rsidP="008E4974">
      <w:pPr>
        <w:spacing w:after="0" w:line="360" w:lineRule="auto"/>
        <w:ind w:right="860"/>
        <w:jc w:val="both"/>
        <w:rPr>
          <w:rFonts w:ascii="Times New Roman" w:hAnsi="Times New Roman" w:cs="Times New Roman"/>
          <w:sz w:val="24"/>
          <w:szCs w:val="24"/>
        </w:rPr>
      </w:pPr>
    </w:p>
    <w:p w14:paraId="73A80340" w14:textId="1D76C9DC" w:rsidR="00A2033B" w:rsidRPr="000D0D3A" w:rsidRDefault="000D0D3A" w:rsidP="000D0D3A">
      <w:pPr>
        <w:shd w:val="clear" w:color="auto" w:fill="FFFFFF"/>
        <w:spacing w:after="0" w:line="360" w:lineRule="auto"/>
        <w:ind w:left="720" w:right="860" w:hanging="720"/>
        <w:jc w:val="both"/>
        <w:rPr>
          <w:rFonts w:ascii="Times New Roman" w:hAnsi="Times New Roman" w:cs="Times New Roman"/>
          <w:sz w:val="24"/>
          <w:szCs w:val="24"/>
        </w:rPr>
      </w:pPr>
      <w:r>
        <w:rPr>
          <w:rFonts w:ascii="Times New Roman" w:hAnsi="Times New Roman" w:cs="Times New Roman"/>
          <w:sz w:val="24"/>
          <w:szCs w:val="24"/>
        </w:rPr>
        <w:t>[1</w:t>
      </w:r>
      <w:bookmarkStart w:id="0" w:name="_GoBack"/>
      <w:bookmarkEnd w:id="0"/>
      <w:r>
        <w:rPr>
          <w:rFonts w:ascii="Times New Roman" w:hAnsi="Times New Roman" w:cs="Times New Roman"/>
          <w:sz w:val="24"/>
          <w:szCs w:val="24"/>
        </w:rPr>
        <w:t>]</w:t>
      </w:r>
      <w:r>
        <w:rPr>
          <w:rFonts w:ascii="Times New Roman" w:hAnsi="Times New Roman" w:cs="Times New Roman"/>
          <w:sz w:val="24"/>
          <w:szCs w:val="24"/>
        </w:rPr>
        <w:tab/>
      </w:r>
      <w:r w:rsidR="009E369D" w:rsidRPr="000D0D3A">
        <w:rPr>
          <w:rFonts w:ascii="Times New Roman" w:hAnsi="Times New Roman" w:cs="Times New Roman"/>
          <w:sz w:val="24"/>
          <w:szCs w:val="24"/>
        </w:rPr>
        <w:t>The plaintiff</w:t>
      </w:r>
      <w:r w:rsidR="00326296" w:rsidRPr="000D0D3A">
        <w:rPr>
          <w:rFonts w:ascii="Times New Roman" w:hAnsi="Times New Roman" w:cs="Times New Roman"/>
          <w:sz w:val="24"/>
          <w:szCs w:val="24"/>
        </w:rPr>
        <w:t xml:space="preserve">, a </w:t>
      </w:r>
      <w:r w:rsidR="00905AE4" w:rsidRPr="000D0D3A">
        <w:rPr>
          <w:rFonts w:ascii="Times New Roman" w:hAnsi="Times New Roman" w:cs="Times New Roman"/>
          <w:sz w:val="24"/>
          <w:szCs w:val="24"/>
        </w:rPr>
        <w:t>32-year-old</w:t>
      </w:r>
      <w:r w:rsidR="00326296" w:rsidRPr="000D0D3A">
        <w:rPr>
          <w:rFonts w:ascii="Times New Roman" w:hAnsi="Times New Roman" w:cs="Times New Roman"/>
          <w:sz w:val="24"/>
          <w:szCs w:val="24"/>
        </w:rPr>
        <w:t xml:space="preserve"> man,</w:t>
      </w:r>
      <w:r w:rsidR="009E369D" w:rsidRPr="000D0D3A">
        <w:rPr>
          <w:rFonts w:ascii="Times New Roman" w:hAnsi="Times New Roman" w:cs="Times New Roman"/>
          <w:sz w:val="24"/>
          <w:szCs w:val="24"/>
        </w:rPr>
        <w:t xml:space="preserve"> instituted action against the RAF as a result of injuries which he sustained on 23 May 2014 when he was involved, as a passenger, in a motor vehicle accident.</w:t>
      </w:r>
    </w:p>
    <w:p w14:paraId="5F019660" w14:textId="77777777" w:rsidR="00A2033B" w:rsidRDefault="00A2033B" w:rsidP="008E4974">
      <w:pPr>
        <w:pStyle w:val="ListParagraph"/>
        <w:shd w:val="clear" w:color="auto" w:fill="FFFFFF"/>
        <w:spacing w:after="0" w:line="360" w:lineRule="auto"/>
        <w:ind w:right="860"/>
        <w:jc w:val="both"/>
        <w:rPr>
          <w:rFonts w:ascii="Times New Roman" w:hAnsi="Times New Roman" w:cs="Times New Roman"/>
          <w:sz w:val="24"/>
          <w:szCs w:val="24"/>
        </w:rPr>
      </w:pPr>
    </w:p>
    <w:p w14:paraId="417881F5" w14:textId="0E9B41C0" w:rsidR="00F03E40" w:rsidRPr="000D0D3A" w:rsidRDefault="000D0D3A" w:rsidP="000D0D3A">
      <w:pPr>
        <w:shd w:val="clear" w:color="auto" w:fill="FFFFFF"/>
        <w:spacing w:after="0" w:line="360" w:lineRule="auto"/>
        <w:ind w:left="720" w:right="86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9E369D" w:rsidRPr="000D0D3A">
        <w:rPr>
          <w:rFonts w:ascii="Times New Roman" w:hAnsi="Times New Roman" w:cs="Times New Roman"/>
          <w:sz w:val="24"/>
          <w:szCs w:val="24"/>
        </w:rPr>
        <w:t>On 6 August 2018 Naidoo</w:t>
      </w:r>
      <w:r w:rsidR="00A2033B" w:rsidRPr="000D0D3A">
        <w:rPr>
          <w:rFonts w:ascii="Times New Roman" w:hAnsi="Times New Roman" w:cs="Times New Roman"/>
          <w:sz w:val="24"/>
          <w:szCs w:val="24"/>
        </w:rPr>
        <w:t>, J</w:t>
      </w:r>
      <w:r w:rsidR="009E369D" w:rsidRPr="000D0D3A">
        <w:rPr>
          <w:rFonts w:ascii="Times New Roman" w:hAnsi="Times New Roman" w:cs="Times New Roman"/>
          <w:sz w:val="24"/>
          <w:szCs w:val="24"/>
        </w:rPr>
        <w:t xml:space="preserve"> held that the RAF is liable for </w:t>
      </w:r>
      <w:r w:rsidR="00D55A87" w:rsidRPr="000D0D3A">
        <w:rPr>
          <w:rFonts w:ascii="Times New Roman" w:hAnsi="Times New Roman" w:cs="Times New Roman"/>
          <w:sz w:val="24"/>
          <w:szCs w:val="24"/>
        </w:rPr>
        <w:t>100%</w:t>
      </w:r>
      <w:r w:rsidR="009E369D" w:rsidRPr="000D0D3A">
        <w:rPr>
          <w:rFonts w:ascii="Times New Roman" w:hAnsi="Times New Roman" w:cs="Times New Roman"/>
          <w:sz w:val="24"/>
          <w:szCs w:val="24"/>
        </w:rPr>
        <w:t xml:space="preserve"> of the plaintiff's proven and/or agreed damages and made an order that the plaintiff's damages is to be adjudicated at a later stage.</w:t>
      </w:r>
      <w:r w:rsidR="00A2033B" w:rsidRPr="000D0D3A">
        <w:rPr>
          <w:rFonts w:ascii="Times New Roman" w:hAnsi="Times New Roman" w:cs="Times New Roman"/>
          <w:sz w:val="24"/>
          <w:szCs w:val="24"/>
        </w:rPr>
        <w:t xml:space="preserve"> </w:t>
      </w:r>
      <w:r w:rsidR="009E369D" w:rsidRPr="000D0D3A">
        <w:rPr>
          <w:rFonts w:ascii="Times New Roman" w:hAnsi="Times New Roman" w:cs="Times New Roman"/>
          <w:sz w:val="24"/>
          <w:szCs w:val="24"/>
        </w:rPr>
        <w:t xml:space="preserve">The quantum of plaintiff's claim </w:t>
      </w:r>
      <w:r w:rsidR="00B211BD" w:rsidRPr="000D0D3A">
        <w:rPr>
          <w:rFonts w:ascii="Times New Roman" w:hAnsi="Times New Roman" w:cs="Times New Roman"/>
          <w:sz w:val="24"/>
          <w:szCs w:val="24"/>
        </w:rPr>
        <w:t xml:space="preserve">was set down for </w:t>
      </w:r>
      <w:r w:rsidR="00A2033B" w:rsidRPr="000D0D3A">
        <w:rPr>
          <w:rFonts w:ascii="Times New Roman" w:hAnsi="Times New Roman" w:cs="Times New Roman"/>
          <w:sz w:val="24"/>
          <w:szCs w:val="24"/>
        </w:rPr>
        <w:t>trial on</w:t>
      </w:r>
      <w:r w:rsidR="009E369D" w:rsidRPr="000D0D3A">
        <w:rPr>
          <w:rFonts w:ascii="Times New Roman" w:hAnsi="Times New Roman" w:cs="Times New Roman"/>
          <w:sz w:val="24"/>
          <w:szCs w:val="24"/>
        </w:rPr>
        <w:t xml:space="preserve"> 12</w:t>
      </w:r>
      <w:r w:rsidR="00B211BD" w:rsidRPr="000D0D3A">
        <w:rPr>
          <w:rFonts w:ascii="Times New Roman" w:hAnsi="Times New Roman" w:cs="Times New Roman"/>
          <w:sz w:val="24"/>
          <w:szCs w:val="24"/>
        </w:rPr>
        <w:t xml:space="preserve">, 13 </w:t>
      </w:r>
      <w:r w:rsidR="00A2033B" w:rsidRPr="000D0D3A">
        <w:rPr>
          <w:rFonts w:ascii="Times New Roman" w:hAnsi="Times New Roman" w:cs="Times New Roman"/>
          <w:sz w:val="24"/>
          <w:szCs w:val="24"/>
        </w:rPr>
        <w:t>&amp;</w:t>
      </w:r>
      <w:r w:rsidR="00B211BD" w:rsidRPr="000D0D3A">
        <w:rPr>
          <w:rFonts w:ascii="Times New Roman" w:hAnsi="Times New Roman" w:cs="Times New Roman"/>
          <w:sz w:val="24"/>
          <w:szCs w:val="24"/>
        </w:rPr>
        <w:t xml:space="preserve"> </w:t>
      </w:r>
      <w:r w:rsidR="009E369D" w:rsidRPr="000D0D3A">
        <w:rPr>
          <w:rFonts w:ascii="Times New Roman" w:hAnsi="Times New Roman" w:cs="Times New Roman"/>
          <w:sz w:val="24"/>
          <w:szCs w:val="24"/>
        </w:rPr>
        <w:t>1</w:t>
      </w:r>
      <w:r w:rsidR="00B211BD" w:rsidRPr="000D0D3A">
        <w:rPr>
          <w:rFonts w:ascii="Times New Roman" w:hAnsi="Times New Roman" w:cs="Times New Roman"/>
          <w:sz w:val="24"/>
          <w:szCs w:val="24"/>
        </w:rPr>
        <w:t>5</w:t>
      </w:r>
      <w:r w:rsidR="009E369D" w:rsidRPr="000D0D3A">
        <w:rPr>
          <w:rFonts w:ascii="Times New Roman" w:hAnsi="Times New Roman" w:cs="Times New Roman"/>
          <w:sz w:val="24"/>
          <w:szCs w:val="24"/>
        </w:rPr>
        <w:t xml:space="preserve"> September </w:t>
      </w:r>
      <w:r w:rsidR="00A2033B" w:rsidRPr="000D0D3A">
        <w:rPr>
          <w:rFonts w:ascii="Times New Roman" w:hAnsi="Times New Roman" w:cs="Times New Roman"/>
          <w:sz w:val="24"/>
          <w:szCs w:val="24"/>
        </w:rPr>
        <w:t>2023.</w:t>
      </w:r>
    </w:p>
    <w:p w14:paraId="471E7569" w14:textId="77777777" w:rsidR="00F03E40" w:rsidRPr="00F03E40" w:rsidRDefault="00F03E40" w:rsidP="006C3A78">
      <w:pPr>
        <w:pStyle w:val="ListParagraph"/>
        <w:spacing w:line="360" w:lineRule="auto"/>
        <w:rPr>
          <w:rFonts w:ascii="Times New Roman" w:eastAsia="Calibri" w:hAnsi="Times New Roman" w:cs="Times New Roman"/>
          <w:color w:val="000000"/>
          <w:sz w:val="24"/>
          <w:szCs w:val="24"/>
        </w:rPr>
      </w:pPr>
    </w:p>
    <w:p w14:paraId="61B8C6B5" w14:textId="4C19191F" w:rsidR="00F03E40" w:rsidRPr="000D0D3A" w:rsidRDefault="000D0D3A" w:rsidP="000D0D3A">
      <w:pPr>
        <w:shd w:val="clear" w:color="auto" w:fill="FFFFFF"/>
        <w:spacing w:after="0" w:line="360" w:lineRule="auto"/>
        <w:ind w:left="720" w:right="860" w:hanging="720"/>
        <w:jc w:val="both"/>
        <w:rPr>
          <w:rFonts w:ascii="Times New Roman" w:eastAsia="Calibri" w:hAnsi="Times New Roman" w:cs="Times New Roman"/>
          <w:color w:val="000000"/>
          <w:sz w:val="24"/>
          <w:szCs w:val="24"/>
        </w:rPr>
      </w:pPr>
      <w:r w:rsidRPr="008F1B1A">
        <w:rPr>
          <w:rFonts w:ascii="Times New Roman" w:eastAsia="Calibri" w:hAnsi="Times New Roman" w:cs="Times New Roman"/>
          <w:color w:val="000000"/>
          <w:sz w:val="24"/>
          <w:szCs w:val="24"/>
        </w:rPr>
        <w:t>[3]</w:t>
      </w:r>
      <w:r w:rsidRPr="008F1B1A">
        <w:rPr>
          <w:rFonts w:ascii="Times New Roman" w:eastAsia="Calibri" w:hAnsi="Times New Roman" w:cs="Times New Roman"/>
          <w:color w:val="000000"/>
          <w:sz w:val="24"/>
          <w:szCs w:val="24"/>
        </w:rPr>
        <w:tab/>
      </w:r>
      <w:r w:rsidR="00A2033B" w:rsidRPr="000D0D3A">
        <w:rPr>
          <w:rFonts w:ascii="Times New Roman" w:eastAsia="Calibri" w:hAnsi="Times New Roman" w:cs="Times New Roman"/>
          <w:color w:val="000000"/>
          <w:sz w:val="24"/>
          <w:szCs w:val="24"/>
        </w:rPr>
        <w:t>On the first day of trial the legal representatives of the plaintiff and the RAF</w:t>
      </w:r>
      <w:r w:rsidR="008F1B1A" w:rsidRPr="000D0D3A">
        <w:rPr>
          <w:rFonts w:ascii="Times New Roman" w:eastAsia="Calibri" w:hAnsi="Times New Roman" w:cs="Times New Roman"/>
          <w:color w:val="000000"/>
          <w:sz w:val="24"/>
          <w:szCs w:val="24"/>
        </w:rPr>
        <w:t xml:space="preserve"> s</w:t>
      </w:r>
      <w:r w:rsidR="00A2033B" w:rsidRPr="000D0D3A">
        <w:rPr>
          <w:rFonts w:ascii="Times New Roman" w:eastAsia="Calibri" w:hAnsi="Times New Roman" w:cs="Times New Roman"/>
          <w:color w:val="000000"/>
          <w:sz w:val="24"/>
          <w:szCs w:val="24"/>
        </w:rPr>
        <w:t>ettled the plaintiff's claim for general damages on an amount of R600 000.00</w:t>
      </w:r>
      <w:r w:rsidR="009C07AB" w:rsidRPr="000D0D3A">
        <w:rPr>
          <w:rFonts w:ascii="Times New Roman" w:eastAsia="Calibri" w:hAnsi="Times New Roman" w:cs="Times New Roman"/>
          <w:color w:val="000000"/>
          <w:sz w:val="24"/>
          <w:szCs w:val="24"/>
        </w:rPr>
        <w:t>:</w:t>
      </w:r>
    </w:p>
    <w:p w14:paraId="15067D02" w14:textId="4C68C9B1" w:rsidR="00FF6E57" w:rsidRPr="000D0D3A" w:rsidRDefault="000D0D3A" w:rsidP="000D0D3A">
      <w:pPr>
        <w:shd w:val="clear" w:color="auto" w:fill="FFFFFF"/>
        <w:spacing w:after="0" w:line="360" w:lineRule="auto"/>
        <w:ind w:left="1170" w:right="860" w:hanging="450"/>
        <w:jc w:val="both"/>
        <w:rPr>
          <w:rFonts w:ascii="Times New Roman" w:hAnsi="Times New Roman" w:cs="Times New Roman"/>
          <w:sz w:val="24"/>
          <w:szCs w:val="24"/>
        </w:rPr>
      </w:pPr>
      <w:r w:rsidRPr="00F03E40">
        <w:rPr>
          <w:rFonts w:ascii="Times New Roman" w:hAnsi="Times New Roman" w:cs="Times New Roman"/>
          <w:sz w:val="24"/>
          <w:szCs w:val="24"/>
        </w:rPr>
        <w:t>1.</w:t>
      </w:r>
      <w:r w:rsidRPr="00F03E40">
        <w:rPr>
          <w:rFonts w:ascii="Times New Roman" w:hAnsi="Times New Roman" w:cs="Times New Roman"/>
          <w:sz w:val="24"/>
          <w:szCs w:val="24"/>
        </w:rPr>
        <w:tab/>
      </w:r>
      <w:r w:rsidR="009C07AB" w:rsidRPr="000D0D3A">
        <w:rPr>
          <w:rFonts w:ascii="Times New Roman" w:eastAsia="Calibri" w:hAnsi="Times New Roman" w:cs="Times New Roman"/>
          <w:color w:val="000000"/>
          <w:sz w:val="24"/>
          <w:szCs w:val="24"/>
        </w:rPr>
        <w:t xml:space="preserve">They </w:t>
      </w:r>
      <w:r w:rsidR="002C019A" w:rsidRPr="000D0D3A">
        <w:rPr>
          <w:rFonts w:ascii="Times New Roman" w:eastAsia="Calibri" w:hAnsi="Times New Roman" w:cs="Times New Roman"/>
          <w:color w:val="000000"/>
          <w:sz w:val="24"/>
          <w:szCs w:val="24"/>
        </w:rPr>
        <w:t>a</w:t>
      </w:r>
      <w:r w:rsidR="00A2033B" w:rsidRPr="000D0D3A">
        <w:rPr>
          <w:rFonts w:ascii="Times New Roman" w:eastAsia="Calibri" w:hAnsi="Times New Roman" w:cs="Times New Roman"/>
          <w:color w:val="000000"/>
          <w:sz w:val="24"/>
          <w:szCs w:val="24"/>
        </w:rPr>
        <w:t xml:space="preserve">greed that </w:t>
      </w:r>
      <w:r w:rsidR="001A2944" w:rsidRPr="000D0D3A">
        <w:rPr>
          <w:rFonts w:ascii="Times New Roman" w:eastAsia="Calibri" w:hAnsi="Times New Roman" w:cs="Times New Roman"/>
          <w:color w:val="000000"/>
          <w:sz w:val="24"/>
          <w:szCs w:val="24"/>
        </w:rPr>
        <w:t xml:space="preserve">the </w:t>
      </w:r>
      <w:r w:rsidR="00A2033B" w:rsidRPr="000D0D3A">
        <w:rPr>
          <w:rFonts w:ascii="Times New Roman" w:eastAsia="Calibri" w:hAnsi="Times New Roman" w:cs="Times New Roman"/>
          <w:color w:val="000000"/>
          <w:sz w:val="24"/>
          <w:szCs w:val="24"/>
        </w:rPr>
        <w:t xml:space="preserve">plaintiff's claim for past medical and hospital expenses be separated in terms of </w:t>
      </w:r>
      <w:r w:rsidR="001A2944" w:rsidRPr="000D0D3A">
        <w:rPr>
          <w:rFonts w:ascii="Times New Roman" w:eastAsia="Calibri" w:hAnsi="Times New Roman" w:cs="Times New Roman"/>
          <w:color w:val="000000"/>
          <w:sz w:val="24"/>
          <w:szCs w:val="24"/>
        </w:rPr>
        <w:t>r</w:t>
      </w:r>
      <w:r w:rsidR="00A2033B" w:rsidRPr="000D0D3A">
        <w:rPr>
          <w:rFonts w:ascii="Times New Roman" w:eastAsia="Calibri" w:hAnsi="Times New Roman" w:cs="Times New Roman"/>
          <w:color w:val="000000"/>
          <w:sz w:val="24"/>
          <w:szCs w:val="24"/>
        </w:rPr>
        <w:t>ule 33(4) and be referred to the pre-trial roll</w:t>
      </w:r>
      <w:r w:rsidR="00FF6E57" w:rsidRPr="000D0D3A">
        <w:rPr>
          <w:rFonts w:ascii="Times New Roman" w:eastAsia="Calibri" w:hAnsi="Times New Roman" w:cs="Times New Roman"/>
          <w:color w:val="000000"/>
          <w:sz w:val="24"/>
          <w:szCs w:val="24"/>
        </w:rPr>
        <w:t xml:space="preserve">. The reason for </w:t>
      </w:r>
      <w:proofErr w:type="gramStart"/>
      <w:r w:rsidR="00FF6E57" w:rsidRPr="000D0D3A">
        <w:rPr>
          <w:rFonts w:ascii="Times New Roman" w:eastAsia="Calibri" w:hAnsi="Times New Roman" w:cs="Times New Roman"/>
          <w:color w:val="000000"/>
          <w:sz w:val="24"/>
          <w:szCs w:val="24"/>
        </w:rPr>
        <w:t>separating</w:t>
      </w:r>
      <w:proofErr w:type="gramEnd"/>
      <w:r w:rsidR="00FF6E57" w:rsidRPr="000D0D3A">
        <w:rPr>
          <w:rFonts w:ascii="Times New Roman" w:eastAsia="Calibri" w:hAnsi="Times New Roman" w:cs="Times New Roman"/>
          <w:color w:val="000000"/>
          <w:sz w:val="24"/>
          <w:szCs w:val="24"/>
        </w:rPr>
        <w:t xml:space="preserve"> the claim for past medical and hospital expenses is because of the RAF's pending application to the Constitutional Court.</w:t>
      </w:r>
    </w:p>
    <w:p w14:paraId="53705764" w14:textId="21CF0634" w:rsidR="00F03E40" w:rsidRPr="000D0D3A" w:rsidRDefault="000D0D3A" w:rsidP="000D0D3A">
      <w:pPr>
        <w:shd w:val="clear" w:color="auto" w:fill="FFFFFF"/>
        <w:spacing w:after="0" w:line="360" w:lineRule="auto"/>
        <w:ind w:left="1170" w:right="860" w:hanging="450"/>
        <w:jc w:val="both"/>
        <w:rPr>
          <w:rFonts w:ascii="Times New Roman" w:hAnsi="Times New Roman" w:cs="Times New Roman"/>
          <w:sz w:val="24"/>
          <w:szCs w:val="24"/>
        </w:rPr>
      </w:pPr>
      <w:r w:rsidRPr="00CE684F">
        <w:rPr>
          <w:rFonts w:ascii="Times New Roman" w:hAnsi="Times New Roman" w:cs="Times New Roman"/>
          <w:sz w:val="24"/>
          <w:szCs w:val="24"/>
        </w:rPr>
        <w:t>2.</w:t>
      </w:r>
      <w:r w:rsidRPr="00CE684F">
        <w:rPr>
          <w:rFonts w:ascii="Times New Roman" w:hAnsi="Times New Roman" w:cs="Times New Roman"/>
          <w:sz w:val="24"/>
          <w:szCs w:val="24"/>
        </w:rPr>
        <w:tab/>
      </w:r>
      <w:r w:rsidR="00910EDF" w:rsidRPr="000D0D3A">
        <w:rPr>
          <w:rFonts w:ascii="Times New Roman" w:eastAsia="Calibri" w:hAnsi="Times New Roman" w:cs="Times New Roman"/>
          <w:color w:val="000000"/>
          <w:sz w:val="24"/>
          <w:szCs w:val="24"/>
        </w:rPr>
        <w:t>T</w:t>
      </w:r>
      <w:r w:rsidR="00A2033B" w:rsidRPr="000D0D3A">
        <w:rPr>
          <w:rFonts w:ascii="Times New Roman" w:eastAsia="Calibri" w:hAnsi="Times New Roman" w:cs="Times New Roman"/>
          <w:color w:val="000000"/>
          <w:sz w:val="24"/>
          <w:szCs w:val="24"/>
        </w:rPr>
        <w:t>he RAF agreed to provide the plaintiff with an undertaking in terms of Section 17(4) of the R</w:t>
      </w:r>
      <w:r w:rsidR="00D55A87" w:rsidRPr="000D0D3A">
        <w:rPr>
          <w:rFonts w:ascii="Times New Roman" w:eastAsia="Calibri" w:hAnsi="Times New Roman" w:cs="Times New Roman"/>
          <w:color w:val="000000"/>
          <w:sz w:val="24"/>
          <w:szCs w:val="24"/>
        </w:rPr>
        <w:t>oad Accident Fund Act 56 of 1996</w:t>
      </w:r>
      <w:r w:rsidR="00A2033B" w:rsidRPr="000D0D3A">
        <w:rPr>
          <w:rFonts w:ascii="Times New Roman" w:eastAsia="Calibri" w:hAnsi="Times New Roman" w:cs="Times New Roman"/>
          <w:color w:val="000000"/>
          <w:sz w:val="24"/>
          <w:szCs w:val="24"/>
        </w:rPr>
        <w:t xml:space="preserve"> in respect of the plaintiff's claim for future </w:t>
      </w:r>
      <w:r w:rsidR="00A47AFE" w:rsidRPr="000D0D3A">
        <w:rPr>
          <w:rFonts w:ascii="Times New Roman" w:eastAsia="Calibri" w:hAnsi="Times New Roman" w:cs="Times New Roman"/>
          <w:color w:val="000000"/>
          <w:sz w:val="24"/>
          <w:szCs w:val="24"/>
        </w:rPr>
        <w:t>medical</w:t>
      </w:r>
      <w:r w:rsidR="00A2033B" w:rsidRPr="000D0D3A">
        <w:rPr>
          <w:rFonts w:ascii="Times New Roman" w:eastAsia="Calibri" w:hAnsi="Times New Roman" w:cs="Times New Roman"/>
          <w:color w:val="000000"/>
          <w:sz w:val="24"/>
          <w:szCs w:val="24"/>
        </w:rPr>
        <w:t xml:space="preserve"> expenses</w:t>
      </w:r>
      <w:r w:rsidR="00FF6E57" w:rsidRPr="000D0D3A">
        <w:rPr>
          <w:rFonts w:ascii="Times New Roman" w:eastAsia="Calibri" w:hAnsi="Times New Roman" w:cs="Times New Roman"/>
          <w:color w:val="000000"/>
          <w:sz w:val="24"/>
          <w:szCs w:val="24"/>
        </w:rPr>
        <w:t>.</w:t>
      </w:r>
    </w:p>
    <w:p w14:paraId="0A47CD02" w14:textId="288C0B2C" w:rsidR="008B241B" w:rsidRPr="000D0D3A" w:rsidRDefault="000D0D3A" w:rsidP="000D0D3A">
      <w:pPr>
        <w:shd w:val="clear" w:color="auto" w:fill="FFFFFF"/>
        <w:spacing w:after="0" w:line="360" w:lineRule="auto"/>
        <w:ind w:left="1170" w:right="860" w:hanging="450"/>
        <w:jc w:val="both"/>
        <w:rPr>
          <w:rFonts w:ascii="Times New Roman" w:hAnsi="Times New Roman" w:cs="Times New Roman"/>
          <w:sz w:val="24"/>
          <w:szCs w:val="24"/>
        </w:rPr>
      </w:pPr>
      <w:r w:rsidRPr="008B241B">
        <w:rPr>
          <w:rFonts w:ascii="Times New Roman" w:hAnsi="Times New Roman" w:cs="Times New Roman"/>
          <w:sz w:val="24"/>
          <w:szCs w:val="24"/>
        </w:rPr>
        <w:t>3.</w:t>
      </w:r>
      <w:r w:rsidRPr="008B241B">
        <w:rPr>
          <w:rFonts w:ascii="Times New Roman" w:hAnsi="Times New Roman" w:cs="Times New Roman"/>
          <w:sz w:val="24"/>
          <w:szCs w:val="24"/>
        </w:rPr>
        <w:tab/>
      </w:r>
      <w:r w:rsidR="00A2033B" w:rsidRPr="000D0D3A">
        <w:rPr>
          <w:rFonts w:ascii="Times New Roman" w:eastAsia="Calibri" w:hAnsi="Times New Roman" w:cs="Times New Roman"/>
          <w:color w:val="000000"/>
          <w:sz w:val="24"/>
          <w:szCs w:val="24"/>
        </w:rPr>
        <w:t xml:space="preserve">The only remaining </w:t>
      </w:r>
      <w:r w:rsidR="00F03E40" w:rsidRPr="000D0D3A">
        <w:rPr>
          <w:rFonts w:ascii="Times New Roman" w:eastAsia="Calibri" w:hAnsi="Times New Roman" w:cs="Times New Roman"/>
          <w:color w:val="000000"/>
          <w:sz w:val="24"/>
          <w:szCs w:val="24"/>
        </w:rPr>
        <w:t>issue</w:t>
      </w:r>
      <w:r w:rsidR="00A2033B" w:rsidRPr="000D0D3A">
        <w:rPr>
          <w:rFonts w:ascii="Times New Roman" w:eastAsia="Calibri" w:hAnsi="Times New Roman" w:cs="Times New Roman"/>
          <w:color w:val="000000"/>
          <w:sz w:val="24"/>
          <w:szCs w:val="24"/>
        </w:rPr>
        <w:t xml:space="preserve"> for adjudication is </w:t>
      </w:r>
      <w:r w:rsidR="00F03E40" w:rsidRPr="000D0D3A">
        <w:rPr>
          <w:rFonts w:ascii="Times New Roman" w:eastAsia="Calibri" w:hAnsi="Times New Roman" w:cs="Times New Roman"/>
          <w:color w:val="000000"/>
          <w:sz w:val="24"/>
          <w:szCs w:val="24"/>
        </w:rPr>
        <w:t xml:space="preserve">now </w:t>
      </w:r>
      <w:r w:rsidR="00A2033B" w:rsidRPr="000D0D3A">
        <w:rPr>
          <w:rFonts w:ascii="Times New Roman" w:eastAsia="Calibri" w:hAnsi="Times New Roman" w:cs="Times New Roman"/>
          <w:color w:val="000000"/>
          <w:sz w:val="24"/>
          <w:szCs w:val="24"/>
        </w:rPr>
        <w:t xml:space="preserve">the plaintiff's claim for past and future loss of income. </w:t>
      </w:r>
    </w:p>
    <w:p w14:paraId="72F05AA0" w14:textId="4D7B2A80" w:rsidR="00CE684F" w:rsidRPr="000D0D3A" w:rsidRDefault="000D0D3A" w:rsidP="000D0D3A">
      <w:pPr>
        <w:shd w:val="clear" w:color="auto" w:fill="FFFFFF"/>
        <w:spacing w:after="0" w:line="360" w:lineRule="auto"/>
        <w:ind w:left="1170" w:right="860" w:hanging="450"/>
        <w:jc w:val="both"/>
        <w:rPr>
          <w:rFonts w:ascii="Times New Roman" w:hAnsi="Times New Roman" w:cs="Times New Roman"/>
          <w:sz w:val="24"/>
          <w:szCs w:val="24"/>
        </w:rPr>
      </w:pPr>
      <w:r w:rsidRPr="00527461">
        <w:rPr>
          <w:rFonts w:ascii="Times New Roman" w:hAnsi="Times New Roman" w:cs="Times New Roman"/>
          <w:sz w:val="24"/>
          <w:szCs w:val="24"/>
        </w:rPr>
        <w:t>4.</w:t>
      </w:r>
      <w:r w:rsidRPr="00527461">
        <w:rPr>
          <w:rFonts w:ascii="Times New Roman" w:hAnsi="Times New Roman" w:cs="Times New Roman"/>
          <w:sz w:val="24"/>
          <w:szCs w:val="24"/>
        </w:rPr>
        <w:tab/>
      </w:r>
      <w:r w:rsidR="00A2033B" w:rsidRPr="000D0D3A">
        <w:rPr>
          <w:rFonts w:ascii="Times New Roman" w:eastAsia="Calibri" w:hAnsi="Times New Roman" w:cs="Times New Roman"/>
          <w:color w:val="000000"/>
          <w:sz w:val="24"/>
          <w:szCs w:val="24"/>
        </w:rPr>
        <w:t>In this regard, the RAF conceded</w:t>
      </w:r>
      <w:r w:rsidR="00F03E40" w:rsidRPr="000D0D3A">
        <w:rPr>
          <w:rFonts w:ascii="Times New Roman" w:eastAsia="Calibri" w:hAnsi="Times New Roman" w:cs="Times New Roman"/>
          <w:color w:val="000000"/>
          <w:sz w:val="24"/>
          <w:szCs w:val="24"/>
        </w:rPr>
        <w:t xml:space="preserve"> to the submission as evidence for the plaintiff</w:t>
      </w:r>
      <w:r w:rsidR="00A2033B" w:rsidRPr="000D0D3A">
        <w:rPr>
          <w:rFonts w:ascii="Times New Roman" w:eastAsia="Calibri" w:hAnsi="Times New Roman" w:cs="Times New Roman"/>
          <w:color w:val="000000"/>
          <w:sz w:val="24"/>
          <w:szCs w:val="24"/>
        </w:rPr>
        <w:t>, all of the plaintiff's expert reports</w:t>
      </w:r>
      <w:r w:rsidR="00F03E40" w:rsidRPr="000D0D3A">
        <w:rPr>
          <w:rFonts w:ascii="Times New Roman" w:eastAsia="Calibri" w:hAnsi="Times New Roman" w:cs="Times New Roman"/>
          <w:color w:val="000000"/>
          <w:sz w:val="24"/>
          <w:szCs w:val="24"/>
        </w:rPr>
        <w:t xml:space="preserve">. The reports were admitted </w:t>
      </w:r>
      <w:r w:rsidR="008B241B" w:rsidRPr="000D0D3A">
        <w:rPr>
          <w:rFonts w:ascii="Times New Roman" w:eastAsia="Calibri" w:hAnsi="Times New Roman" w:cs="Times New Roman"/>
          <w:color w:val="000000"/>
          <w:sz w:val="24"/>
          <w:szCs w:val="24"/>
        </w:rPr>
        <w:t xml:space="preserve">as </w:t>
      </w:r>
      <w:r w:rsidR="00CE684F" w:rsidRPr="000D0D3A">
        <w:rPr>
          <w:rFonts w:ascii="Times New Roman" w:eastAsia="Calibri" w:hAnsi="Times New Roman" w:cs="Times New Roman"/>
          <w:color w:val="000000"/>
          <w:sz w:val="24"/>
          <w:szCs w:val="24"/>
        </w:rPr>
        <w:t>being</w:t>
      </w:r>
      <w:r w:rsidR="00F03E40" w:rsidRPr="000D0D3A">
        <w:rPr>
          <w:rFonts w:ascii="Times New Roman" w:eastAsia="Calibri" w:hAnsi="Times New Roman" w:cs="Times New Roman"/>
          <w:color w:val="000000"/>
          <w:sz w:val="24"/>
          <w:szCs w:val="24"/>
        </w:rPr>
        <w:t xml:space="preserve"> true and correct. </w:t>
      </w:r>
    </w:p>
    <w:p w14:paraId="01C0DABB" w14:textId="556C0EFE" w:rsidR="00527461" w:rsidRPr="000D0D3A" w:rsidRDefault="000D0D3A" w:rsidP="000D0D3A">
      <w:pPr>
        <w:shd w:val="clear" w:color="auto" w:fill="FFFFFF"/>
        <w:spacing w:after="0" w:line="360" w:lineRule="auto"/>
        <w:ind w:left="1170" w:right="860" w:hanging="450"/>
        <w:jc w:val="both"/>
        <w:rPr>
          <w:rFonts w:ascii="Times New Roman" w:hAnsi="Times New Roman" w:cs="Times New Roman"/>
          <w:sz w:val="24"/>
          <w:szCs w:val="24"/>
        </w:rPr>
      </w:pPr>
      <w:r w:rsidRPr="00CE684F">
        <w:rPr>
          <w:rFonts w:ascii="Times New Roman" w:hAnsi="Times New Roman" w:cs="Times New Roman"/>
          <w:sz w:val="24"/>
          <w:szCs w:val="24"/>
        </w:rPr>
        <w:t>5.</w:t>
      </w:r>
      <w:r w:rsidRPr="00CE684F">
        <w:rPr>
          <w:rFonts w:ascii="Times New Roman" w:hAnsi="Times New Roman" w:cs="Times New Roman"/>
          <w:sz w:val="24"/>
          <w:szCs w:val="24"/>
        </w:rPr>
        <w:tab/>
      </w:r>
      <w:r w:rsidR="00527461" w:rsidRPr="000D0D3A">
        <w:rPr>
          <w:rFonts w:ascii="Times New Roman" w:hAnsi="Times New Roman" w:cs="Times New Roman"/>
          <w:sz w:val="24"/>
          <w:szCs w:val="24"/>
        </w:rPr>
        <w:t>The defendant closed their case without adducing evidence and indicated that they will address the court on the dispute that remained.</w:t>
      </w:r>
    </w:p>
    <w:p w14:paraId="46E24323" w14:textId="1CD6B078" w:rsidR="00A2033B" w:rsidRPr="000D0D3A" w:rsidRDefault="000D0D3A" w:rsidP="000D0D3A">
      <w:pPr>
        <w:shd w:val="clear" w:color="auto" w:fill="FFFFFF"/>
        <w:spacing w:after="0" w:line="360" w:lineRule="auto"/>
        <w:ind w:left="1170" w:right="860" w:hanging="450"/>
        <w:jc w:val="both"/>
        <w:rPr>
          <w:rFonts w:ascii="Times New Roman" w:hAnsi="Times New Roman" w:cs="Times New Roman"/>
          <w:sz w:val="24"/>
          <w:szCs w:val="24"/>
        </w:rPr>
      </w:pPr>
      <w:r w:rsidRPr="006C3A78">
        <w:rPr>
          <w:rFonts w:ascii="Times New Roman" w:hAnsi="Times New Roman" w:cs="Times New Roman"/>
          <w:sz w:val="24"/>
          <w:szCs w:val="24"/>
        </w:rPr>
        <w:t>6.</w:t>
      </w:r>
      <w:r w:rsidRPr="006C3A78">
        <w:rPr>
          <w:rFonts w:ascii="Times New Roman" w:hAnsi="Times New Roman" w:cs="Times New Roman"/>
          <w:sz w:val="24"/>
          <w:szCs w:val="24"/>
        </w:rPr>
        <w:tab/>
      </w:r>
      <w:r w:rsidR="00F03E40" w:rsidRPr="000D0D3A">
        <w:rPr>
          <w:rFonts w:ascii="Times New Roman" w:eastAsia="Calibri" w:hAnsi="Times New Roman" w:cs="Times New Roman"/>
          <w:color w:val="000000"/>
          <w:sz w:val="24"/>
          <w:szCs w:val="24"/>
        </w:rPr>
        <w:t>T</w:t>
      </w:r>
      <w:r w:rsidR="00A2033B" w:rsidRPr="000D0D3A">
        <w:rPr>
          <w:rFonts w:ascii="Times New Roman" w:eastAsia="Calibri" w:hAnsi="Times New Roman" w:cs="Times New Roman"/>
          <w:color w:val="000000"/>
          <w:sz w:val="24"/>
          <w:szCs w:val="24"/>
        </w:rPr>
        <w:t xml:space="preserve">he </w:t>
      </w:r>
      <w:r w:rsidR="00F03E40" w:rsidRPr="000D0D3A">
        <w:rPr>
          <w:rFonts w:ascii="Times New Roman" w:eastAsia="Calibri" w:hAnsi="Times New Roman" w:cs="Times New Roman"/>
          <w:color w:val="000000"/>
          <w:sz w:val="24"/>
          <w:szCs w:val="24"/>
        </w:rPr>
        <w:t xml:space="preserve">dispute </w:t>
      </w:r>
      <w:r w:rsidR="00527461" w:rsidRPr="000D0D3A">
        <w:rPr>
          <w:rFonts w:ascii="Times New Roman" w:eastAsia="Calibri" w:hAnsi="Times New Roman" w:cs="Times New Roman"/>
          <w:color w:val="000000"/>
          <w:sz w:val="24"/>
          <w:szCs w:val="24"/>
        </w:rPr>
        <w:t xml:space="preserve">that </w:t>
      </w:r>
      <w:r w:rsidR="00F03E40" w:rsidRPr="000D0D3A">
        <w:rPr>
          <w:rFonts w:ascii="Times New Roman" w:eastAsia="Calibri" w:hAnsi="Times New Roman" w:cs="Times New Roman"/>
          <w:color w:val="000000"/>
          <w:sz w:val="24"/>
          <w:szCs w:val="24"/>
        </w:rPr>
        <w:t>remained</w:t>
      </w:r>
      <w:r w:rsidR="00A2033B" w:rsidRPr="000D0D3A">
        <w:rPr>
          <w:rFonts w:ascii="Times New Roman" w:eastAsia="Calibri" w:hAnsi="Times New Roman" w:cs="Times New Roman"/>
          <w:color w:val="000000"/>
          <w:sz w:val="24"/>
          <w:szCs w:val="24"/>
        </w:rPr>
        <w:t xml:space="preserve"> </w:t>
      </w:r>
      <w:r w:rsidR="00527461" w:rsidRPr="000D0D3A">
        <w:rPr>
          <w:rFonts w:ascii="Times New Roman" w:eastAsia="Calibri" w:hAnsi="Times New Roman" w:cs="Times New Roman"/>
          <w:color w:val="000000"/>
          <w:sz w:val="24"/>
          <w:szCs w:val="24"/>
        </w:rPr>
        <w:t xml:space="preserve">is </w:t>
      </w:r>
      <w:r w:rsidR="00A2033B" w:rsidRPr="000D0D3A">
        <w:rPr>
          <w:rFonts w:ascii="Times New Roman" w:eastAsia="Calibri" w:hAnsi="Times New Roman" w:cs="Times New Roman"/>
          <w:color w:val="000000"/>
          <w:sz w:val="24"/>
          <w:szCs w:val="24"/>
        </w:rPr>
        <w:t xml:space="preserve">the </w:t>
      </w:r>
      <w:bookmarkStart w:id="1" w:name="_Hlk147497352"/>
      <w:r w:rsidR="00A2033B" w:rsidRPr="000D0D3A">
        <w:rPr>
          <w:rFonts w:ascii="Times New Roman" w:eastAsia="Calibri" w:hAnsi="Times New Roman" w:cs="Times New Roman"/>
          <w:color w:val="000000"/>
          <w:sz w:val="24"/>
          <w:szCs w:val="24"/>
        </w:rPr>
        <w:t>contingencies to be applied to the plaintiff's actuarial calculation</w:t>
      </w:r>
      <w:r w:rsidR="00527461" w:rsidRPr="000D0D3A">
        <w:rPr>
          <w:rFonts w:ascii="Times New Roman" w:eastAsia="Calibri" w:hAnsi="Times New Roman" w:cs="Times New Roman"/>
          <w:color w:val="000000"/>
          <w:sz w:val="24"/>
          <w:szCs w:val="24"/>
        </w:rPr>
        <w:t xml:space="preserve"> on the past and future loss of income</w:t>
      </w:r>
      <w:bookmarkEnd w:id="1"/>
      <w:r w:rsidR="00A2033B" w:rsidRPr="000D0D3A">
        <w:rPr>
          <w:rFonts w:ascii="Times New Roman" w:eastAsia="Calibri" w:hAnsi="Times New Roman" w:cs="Times New Roman"/>
          <w:color w:val="000000"/>
          <w:sz w:val="24"/>
          <w:szCs w:val="24"/>
        </w:rPr>
        <w:t>.</w:t>
      </w:r>
      <w:r w:rsidR="00527461" w:rsidRPr="000D0D3A">
        <w:rPr>
          <w:rFonts w:ascii="Times New Roman" w:eastAsia="Calibri" w:hAnsi="Times New Roman" w:cs="Times New Roman"/>
          <w:color w:val="000000"/>
          <w:sz w:val="24"/>
          <w:szCs w:val="24"/>
        </w:rPr>
        <w:t xml:space="preserve"> </w:t>
      </w:r>
    </w:p>
    <w:p w14:paraId="2265E284" w14:textId="77777777" w:rsidR="006C3A78" w:rsidRPr="00CA361F" w:rsidRDefault="006C3A78" w:rsidP="006C3A78">
      <w:pPr>
        <w:pStyle w:val="ListParagraph"/>
        <w:shd w:val="clear" w:color="auto" w:fill="FFFFFF"/>
        <w:spacing w:after="0" w:line="360" w:lineRule="auto"/>
        <w:ind w:left="1170" w:right="860"/>
        <w:jc w:val="both"/>
        <w:rPr>
          <w:rFonts w:ascii="Times New Roman" w:hAnsi="Times New Roman" w:cs="Times New Roman"/>
          <w:sz w:val="24"/>
          <w:szCs w:val="24"/>
        </w:rPr>
      </w:pPr>
    </w:p>
    <w:p w14:paraId="4914839F" w14:textId="521665A1" w:rsidR="00AA690F" w:rsidRPr="006C3A78" w:rsidRDefault="000D0D3A" w:rsidP="000D0D3A">
      <w:pPr>
        <w:spacing w:line="360" w:lineRule="auto"/>
        <w:ind w:left="720" w:right="860" w:hanging="720"/>
        <w:jc w:val="both"/>
      </w:pPr>
      <w:r w:rsidRPr="006C3A78">
        <w:rPr>
          <w:rFonts w:ascii="Times New Roman" w:hAnsi="Times New Roman" w:cs="Times New Roman"/>
          <w:sz w:val="24"/>
          <w:szCs w:val="24"/>
        </w:rPr>
        <w:t>[4]</w:t>
      </w:r>
      <w:r w:rsidRPr="006C3A78">
        <w:rPr>
          <w:rFonts w:ascii="Times New Roman" w:hAnsi="Times New Roman" w:cs="Times New Roman"/>
          <w:sz w:val="24"/>
          <w:szCs w:val="24"/>
        </w:rPr>
        <w:tab/>
      </w:r>
      <w:r w:rsidR="00CA361F" w:rsidRPr="000D0D3A">
        <w:rPr>
          <w:rFonts w:ascii="Times New Roman" w:eastAsia="Calibri" w:hAnsi="Times New Roman" w:cs="Times New Roman"/>
          <w:color w:val="000000"/>
          <w:sz w:val="24"/>
          <w:szCs w:val="24"/>
        </w:rPr>
        <w:t xml:space="preserve">The plaintiff maintained </w:t>
      </w:r>
      <w:r w:rsidR="00AA690F" w:rsidRPr="000D0D3A">
        <w:rPr>
          <w:rFonts w:ascii="Times New Roman" w:eastAsia="Calibri" w:hAnsi="Times New Roman" w:cs="Times New Roman"/>
          <w:color w:val="000000"/>
          <w:sz w:val="24"/>
          <w:szCs w:val="24"/>
        </w:rPr>
        <w:t>in their heads of argument</w:t>
      </w:r>
      <w:r w:rsidR="006C3A78" w:rsidRPr="000D0D3A">
        <w:rPr>
          <w:rFonts w:ascii="Times New Roman" w:eastAsia="Calibri" w:hAnsi="Times New Roman" w:cs="Times New Roman"/>
          <w:color w:val="000000"/>
          <w:sz w:val="24"/>
          <w:szCs w:val="24"/>
        </w:rPr>
        <w:t xml:space="preserve"> </w:t>
      </w:r>
      <w:r w:rsidR="00CA361F" w:rsidRPr="000D0D3A">
        <w:rPr>
          <w:rFonts w:ascii="Times New Roman" w:eastAsia="Calibri" w:hAnsi="Times New Roman" w:cs="Times New Roman"/>
          <w:color w:val="000000"/>
          <w:sz w:val="24"/>
          <w:szCs w:val="24"/>
        </w:rPr>
        <w:t>that</w:t>
      </w:r>
      <w:r w:rsidR="00AA690F" w:rsidRPr="000D0D3A">
        <w:rPr>
          <w:rFonts w:ascii="Times New Roman" w:eastAsia="Calibri" w:hAnsi="Times New Roman" w:cs="Times New Roman"/>
          <w:color w:val="000000"/>
          <w:sz w:val="24"/>
          <w:szCs w:val="24"/>
        </w:rPr>
        <w:t>:</w:t>
      </w:r>
    </w:p>
    <w:p w14:paraId="047249DB" w14:textId="77777777" w:rsidR="006C3A78" w:rsidRPr="006C3A78" w:rsidRDefault="006C3A78" w:rsidP="006C3A78">
      <w:pPr>
        <w:pStyle w:val="ListParagraph"/>
        <w:spacing w:line="400" w:lineRule="exact"/>
        <w:ind w:left="1440" w:right="860" w:hanging="720"/>
        <w:jc w:val="both"/>
        <w:rPr>
          <w:rFonts w:ascii="Times New Roman" w:hAnsi="Times New Roman" w:cs="Times New Roman"/>
          <w:sz w:val="20"/>
          <w:szCs w:val="20"/>
        </w:rPr>
      </w:pPr>
      <w:r w:rsidRPr="006C3A78">
        <w:rPr>
          <w:rFonts w:ascii="Times New Roman" w:hAnsi="Times New Roman" w:cs="Times New Roman"/>
          <w:sz w:val="20"/>
          <w:szCs w:val="20"/>
        </w:rPr>
        <w:t xml:space="preserve">7.1 </w:t>
      </w:r>
      <w:r w:rsidRPr="006C3A78">
        <w:rPr>
          <w:rFonts w:ascii="Times New Roman" w:hAnsi="Times New Roman" w:cs="Times New Roman"/>
          <w:sz w:val="20"/>
          <w:szCs w:val="20"/>
        </w:rPr>
        <w:tab/>
        <w:t xml:space="preserve">In light of the aforementioned it is submitted that a contingency deduction of 40% (20% in real terms) would be fair and just given the particular circumstances and the </w:t>
      </w:r>
      <w:proofErr w:type="spellStart"/>
      <w:r w:rsidRPr="006C3A78">
        <w:rPr>
          <w:rFonts w:ascii="Times New Roman" w:hAnsi="Times New Roman" w:cs="Times New Roman"/>
          <w:sz w:val="20"/>
          <w:szCs w:val="20"/>
        </w:rPr>
        <w:t>sequalae</w:t>
      </w:r>
      <w:proofErr w:type="spellEnd"/>
      <w:r w:rsidRPr="006C3A78">
        <w:rPr>
          <w:rFonts w:ascii="Times New Roman" w:hAnsi="Times New Roman" w:cs="Times New Roman"/>
          <w:sz w:val="20"/>
          <w:szCs w:val="20"/>
        </w:rPr>
        <w:t xml:space="preserve"> of the injuries sustained by the plaintiff.</w:t>
      </w:r>
    </w:p>
    <w:p w14:paraId="6A839716" w14:textId="4ED4FA37" w:rsidR="006C3A78" w:rsidRDefault="006C3A78" w:rsidP="006C3A78">
      <w:pPr>
        <w:pStyle w:val="ListParagraph"/>
        <w:spacing w:line="400" w:lineRule="exact"/>
        <w:ind w:left="1440" w:right="860" w:hanging="720"/>
        <w:jc w:val="both"/>
        <w:rPr>
          <w:rFonts w:ascii="Times New Roman" w:hAnsi="Times New Roman" w:cs="Times New Roman"/>
          <w:sz w:val="20"/>
          <w:szCs w:val="20"/>
        </w:rPr>
      </w:pPr>
      <w:r w:rsidRPr="006C3A78">
        <w:rPr>
          <w:rFonts w:ascii="Times New Roman" w:hAnsi="Times New Roman" w:cs="Times New Roman"/>
          <w:sz w:val="20"/>
          <w:szCs w:val="20"/>
        </w:rPr>
        <w:t>7.2.</w:t>
      </w:r>
      <w:r w:rsidR="00F33878">
        <w:rPr>
          <w:rFonts w:ascii="Times New Roman" w:hAnsi="Times New Roman" w:cs="Times New Roman"/>
          <w:sz w:val="20"/>
          <w:szCs w:val="20"/>
        </w:rPr>
        <w:tab/>
      </w:r>
      <w:r w:rsidRPr="006C3A78">
        <w:rPr>
          <w:rFonts w:ascii="Times New Roman" w:hAnsi="Times New Roman" w:cs="Times New Roman"/>
          <w:sz w:val="20"/>
          <w:szCs w:val="20"/>
        </w:rPr>
        <w:t>A contingency deduction as aforesaid equates to a loss of income of R3 144 765.00.</w:t>
      </w:r>
    </w:p>
    <w:p w14:paraId="4C58C995" w14:textId="77777777" w:rsidR="006C3A78" w:rsidRPr="006C3A78" w:rsidRDefault="006C3A78" w:rsidP="006C3A78">
      <w:pPr>
        <w:pStyle w:val="ListParagraph"/>
        <w:spacing w:line="360" w:lineRule="auto"/>
        <w:ind w:left="1440" w:right="860" w:hanging="720"/>
        <w:jc w:val="both"/>
        <w:rPr>
          <w:rFonts w:ascii="Times New Roman" w:hAnsi="Times New Roman" w:cs="Times New Roman"/>
          <w:sz w:val="24"/>
          <w:szCs w:val="24"/>
        </w:rPr>
      </w:pPr>
    </w:p>
    <w:p w14:paraId="55982463" w14:textId="3F4B6980" w:rsidR="006C3A78" w:rsidRPr="000D0D3A" w:rsidRDefault="000D0D3A" w:rsidP="000D0D3A">
      <w:pPr>
        <w:spacing w:line="360" w:lineRule="auto"/>
        <w:ind w:left="720" w:right="860" w:hanging="720"/>
        <w:jc w:val="both"/>
        <w:rPr>
          <w:sz w:val="24"/>
          <w:szCs w:val="24"/>
        </w:rPr>
      </w:pPr>
      <w:r w:rsidRPr="00C31F66">
        <w:rPr>
          <w:rFonts w:ascii="Times New Roman" w:hAnsi="Times New Roman" w:cs="Times New Roman"/>
          <w:sz w:val="24"/>
          <w:szCs w:val="24"/>
        </w:rPr>
        <w:t>[5]</w:t>
      </w:r>
      <w:r w:rsidRPr="00C31F66">
        <w:rPr>
          <w:rFonts w:ascii="Times New Roman" w:hAnsi="Times New Roman" w:cs="Times New Roman"/>
          <w:sz w:val="24"/>
          <w:szCs w:val="24"/>
        </w:rPr>
        <w:tab/>
      </w:r>
      <w:r w:rsidR="006C3A78" w:rsidRPr="000D0D3A">
        <w:rPr>
          <w:rFonts w:ascii="Times New Roman" w:eastAsia="Calibri" w:hAnsi="Times New Roman" w:cs="Times New Roman"/>
          <w:color w:val="000000"/>
          <w:sz w:val="24"/>
          <w:szCs w:val="24"/>
        </w:rPr>
        <w:t>The defendant suggested a contingency deduction of 35% for future loss of earnings but for the accident and contingency deduction of 20% for future loss of earning having regard to the accident. The net amount for the loss of earnings comes in at R654 500.00.”</w:t>
      </w:r>
      <w:r w:rsidR="006C3A78" w:rsidRPr="006C3A78">
        <w:rPr>
          <w:rStyle w:val="FootnoteReference"/>
          <w:rFonts w:ascii="Times New Roman" w:eastAsia="Calibri" w:hAnsi="Times New Roman" w:cs="Times New Roman"/>
          <w:color w:val="000000"/>
          <w:sz w:val="24"/>
          <w:szCs w:val="24"/>
        </w:rPr>
        <w:footnoteReference w:id="3"/>
      </w:r>
    </w:p>
    <w:p w14:paraId="7DFD9993" w14:textId="77777777" w:rsidR="00C31F66" w:rsidRPr="00C31F66" w:rsidRDefault="00C31F66" w:rsidP="00C31F66">
      <w:pPr>
        <w:pStyle w:val="ListParagraph"/>
        <w:spacing w:line="360" w:lineRule="auto"/>
        <w:ind w:right="860"/>
        <w:jc w:val="both"/>
        <w:rPr>
          <w:sz w:val="24"/>
          <w:szCs w:val="24"/>
        </w:rPr>
      </w:pPr>
    </w:p>
    <w:p w14:paraId="5578E6B4" w14:textId="6EE57617" w:rsidR="00C31F66" w:rsidRPr="000D0D3A" w:rsidRDefault="000D0D3A" w:rsidP="000D0D3A">
      <w:pPr>
        <w:spacing w:line="360" w:lineRule="auto"/>
        <w:ind w:left="720" w:right="860" w:hanging="720"/>
        <w:jc w:val="both"/>
        <w:rPr>
          <w:sz w:val="24"/>
          <w:szCs w:val="24"/>
        </w:rPr>
      </w:pPr>
      <w:r w:rsidRPr="006C3A78">
        <w:rPr>
          <w:rFonts w:ascii="Times New Roman" w:hAnsi="Times New Roman" w:cs="Times New Roman"/>
          <w:sz w:val="24"/>
          <w:szCs w:val="24"/>
        </w:rPr>
        <w:t>[6]</w:t>
      </w:r>
      <w:r w:rsidRPr="006C3A78">
        <w:rPr>
          <w:rFonts w:ascii="Times New Roman" w:hAnsi="Times New Roman" w:cs="Times New Roman"/>
          <w:sz w:val="24"/>
          <w:szCs w:val="24"/>
        </w:rPr>
        <w:tab/>
      </w:r>
      <w:r w:rsidR="00C31F66" w:rsidRPr="000D0D3A">
        <w:rPr>
          <w:rFonts w:ascii="Times New Roman" w:eastAsia="Calibri" w:hAnsi="Times New Roman" w:cs="Times New Roman"/>
          <w:color w:val="000000"/>
          <w:sz w:val="24"/>
          <w:szCs w:val="24"/>
        </w:rPr>
        <w:t>The claim of the plaintiff was initially</w:t>
      </w:r>
      <w:r w:rsidR="00F33878" w:rsidRPr="000D0D3A">
        <w:rPr>
          <w:rFonts w:ascii="Times New Roman" w:eastAsia="Calibri" w:hAnsi="Times New Roman" w:cs="Times New Roman"/>
          <w:color w:val="000000"/>
          <w:sz w:val="24"/>
          <w:szCs w:val="24"/>
        </w:rPr>
        <w:t xml:space="preserve"> in 2017</w:t>
      </w:r>
      <w:r w:rsidR="00C31F66" w:rsidRPr="000D0D3A">
        <w:rPr>
          <w:rFonts w:ascii="Times New Roman" w:eastAsia="Calibri" w:hAnsi="Times New Roman" w:cs="Times New Roman"/>
          <w:color w:val="000000"/>
          <w:sz w:val="24"/>
          <w:szCs w:val="24"/>
        </w:rPr>
        <w:t xml:space="preserve">: </w:t>
      </w:r>
    </w:p>
    <w:p w14:paraId="45519AB6" w14:textId="77777777" w:rsidR="00C31F66" w:rsidRPr="00C31F66" w:rsidRDefault="00C31F66" w:rsidP="00C31F66">
      <w:pPr>
        <w:pStyle w:val="ListParagraph"/>
        <w:spacing w:line="360" w:lineRule="auto"/>
        <w:ind w:left="1440" w:right="860" w:hanging="720"/>
        <w:jc w:val="center"/>
        <w:rPr>
          <w:rFonts w:ascii="Times New Roman" w:hAnsi="Times New Roman" w:cs="Times New Roman"/>
          <w:sz w:val="20"/>
          <w:szCs w:val="20"/>
        </w:rPr>
      </w:pPr>
      <w:r w:rsidRPr="00C31F66">
        <w:rPr>
          <w:rFonts w:ascii="Times New Roman" w:hAnsi="Times New Roman" w:cs="Times New Roman"/>
          <w:sz w:val="20"/>
          <w:szCs w:val="20"/>
        </w:rPr>
        <w:t>7.</w:t>
      </w:r>
    </w:p>
    <w:p w14:paraId="00FA2078" w14:textId="0CCB0FE4" w:rsidR="00C31F66" w:rsidRPr="00C31F66" w:rsidRDefault="00C31F66" w:rsidP="00C31F66">
      <w:pPr>
        <w:pStyle w:val="ListParagraph"/>
        <w:spacing w:line="360" w:lineRule="auto"/>
        <w:ind w:left="1440" w:right="860" w:hanging="720"/>
        <w:jc w:val="both"/>
        <w:rPr>
          <w:rFonts w:ascii="Times New Roman" w:hAnsi="Times New Roman" w:cs="Times New Roman"/>
          <w:sz w:val="20"/>
          <w:szCs w:val="20"/>
        </w:rPr>
      </w:pPr>
      <w:proofErr w:type="gramStart"/>
      <w:r w:rsidRPr="00C31F66">
        <w:rPr>
          <w:rFonts w:ascii="Times New Roman" w:hAnsi="Times New Roman" w:cs="Times New Roman"/>
          <w:sz w:val="20"/>
          <w:szCs w:val="20"/>
        </w:rPr>
        <w:t>7.1  General</w:t>
      </w:r>
      <w:proofErr w:type="gramEnd"/>
      <w:r w:rsidRPr="00C31F66">
        <w:rPr>
          <w:rFonts w:ascii="Times New Roman" w:hAnsi="Times New Roman" w:cs="Times New Roman"/>
          <w:sz w:val="20"/>
          <w:szCs w:val="20"/>
        </w:rPr>
        <w:t xml:space="preserve"> Damages                                                                                </w:t>
      </w:r>
      <w:r>
        <w:rPr>
          <w:rFonts w:ascii="Times New Roman" w:hAnsi="Times New Roman" w:cs="Times New Roman"/>
          <w:sz w:val="20"/>
          <w:szCs w:val="20"/>
        </w:rPr>
        <w:t xml:space="preserve">                                   </w:t>
      </w:r>
      <w:r w:rsidRPr="00C31F66">
        <w:rPr>
          <w:rFonts w:ascii="Times New Roman" w:hAnsi="Times New Roman" w:cs="Times New Roman"/>
          <w:sz w:val="20"/>
          <w:szCs w:val="20"/>
        </w:rPr>
        <w:t>R 500 000.00</w:t>
      </w:r>
    </w:p>
    <w:p w14:paraId="16BC5D4F" w14:textId="6F7CFB8D" w:rsidR="00C31F66" w:rsidRPr="00C31F66" w:rsidRDefault="00C31F66" w:rsidP="00C31F66">
      <w:pPr>
        <w:pStyle w:val="ListParagraph"/>
        <w:spacing w:line="360" w:lineRule="auto"/>
        <w:ind w:left="1440" w:right="860" w:hanging="720"/>
        <w:jc w:val="both"/>
        <w:rPr>
          <w:rFonts w:ascii="Times New Roman" w:hAnsi="Times New Roman" w:cs="Times New Roman"/>
          <w:sz w:val="20"/>
          <w:szCs w:val="20"/>
        </w:rPr>
      </w:pPr>
      <w:proofErr w:type="gramStart"/>
      <w:r w:rsidRPr="00C31F66">
        <w:rPr>
          <w:rFonts w:ascii="Times New Roman" w:hAnsi="Times New Roman" w:cs="Times New Roman"/>
          <w:sz w:val="20"/>
          <w:szCs w:val="20"/>
        </w:rPr>
        <w:t>7.2  Past</w:t>
      </w:r>
      <w:proofErr w:type="gramEnd"/>
      <w:r w:rsidRPr="00C31F66">
        <w:rPr>
          <w:rFonts w:ascii="Times New Roman" w:hAnsi="Times New Roman" w:cs="Times New Roman"/>
          <w:sz w:val="20"/>
          <w:szCs w:val="20"/>
        </w:rPr>
        <w:t xml:space="preserve"> Medical and Hospital Expenses                                                     </w:t>
      </w:r>
      <w:r>
        <w:rPr>
          <w:rFonts w:ascii="Times New Roman" w:hAnsi="Times New Roman" w:cs="Times New Roman"/>
          <w:sz w:val="20"/>
          <w:szCs w:val="20"/>
        </w:rPr>
        <w:t xml:space="preserve">                                   </w:t>
      </w:r>
      <w:r w:rsidRPr="00C31F66">
        <w:rPr>
          <w:rFonts w:ascii="Times New Roman" w:hAnsi="Times New Roman" w:cs="Times New Roman"/>
          <w:sz w:val="20"/>
          <w:szCs w:val="20"/>
        </w:rPr>
        <w:t>R 80 320.48</w:t>
      </w:r>
    </w:p>
    <w:p w14:paraId="53545EA4" w14:textId="3F222580" w:rsidR="00C31F66" w:rsidRPr="00C31F66" w:rsidRDefault="00A6544E" w:rsidP="00A6544E">
      <w:pPr>
        <w:pStyle w:val="ListParagraph"/>
        <w:spacing w:line="360" w:lineRule="auto"/>
        <w:ind w:left="1440" w:right="860" w:hanging="720"/>
        <w:jc w:val="both"/>
        <w:rPr>
          <w:rFonts w:ascii="Times New Roman" w:hAnsi="Times New Roman" w:cs="Times New Roman"/>
          <w:sz w:val="20"/>
          <w:szCs w:val="20"/>
        </w:rPr>
      </w:pPr>
      <w:r>
        <w:rPr>
          <w:rFonts w:ascii="Times New Roman" w:hAnsi="Times New Roman" w:cs="Times New Roman"/>
          <w:sz w:val="20"/>
          <w:szCs w:val="20"/>
        </w:rPr>
        <w:t xml:space="preserve">       </w:t>
      </w:r>
      <w:r w:rsidR="00C31F66" w:rsidRPr="00C31F66">
        <w:rPr>
          <w:rFonts w:ascii="Times New Roman" w:hAnsi="Times New Roman" w:cs="Times New Roman"/>
          <w:sz w:val="20"/>
          <w:szCs w:val="20"/>
        </w:rPr>
        <w:t>(See annexure “A”)</w:t>
      </w:r>
    </w:p>
    <w:p w14:paraId="66BF8EBB" w14:textId="1B3E5CAE" w:rsidR="00C31F66" w:rsidRPr="00C31F66" w:rsidRDefault="00C31F66" w:rsidP="00C31F66">
      <w:pPr>
        <w:pStyle w:val="ListParagraph"/>
        <w:spacing w:line="360" w:lineRule="auto"/>
        <w:ind w:left="1440" w:right="860" w:hanging="720"/>
        <w:jc w:val="both"/>
        <w:rPr>
          <w:rFonts w:ascii="Times New Roman" w:hAnsi="Times New Roman" w:cs="Times New Roman"/>
          <w:sz w:val="20"/>
          <w:szCs w:val="20"/>
        </w:rPr>
      </w:pPr>
      <w:proofErr w:type="gramStart"/>
      <w:r w:rsidRPr="00C31F66">
        <w:rPr>
          <w:rFonts w:ascii="Times New Roman" w:hAnsi="Times New Roman" w:cs="Times New Roman"/>
          <w:sz w:val="20"/>
          <w:szCs w:val="20"/>
        </w:rPr>
        <w:t>7.3  Past</w:t>
      </w:r>
      <w:proofErr w:type="gramEnd"/>
      <w:r w:rsidRPr="00C31F66">
        <w:rPr>
          <w:rFonts w:ascii="Times New Roman" w:hAnsi="Times New Roman" w:cs="Times New Roman"/>
          <w:sz w:val="20"/>
          <w:szCs w:val="20"/>
        </w:rPr>
        <w:t xml:space="preserve"> Loss of Income                                                                                   </w:t>
      </w:r>
      <w:r>
        <w:rPr>
          <w:rFonts w:ascii="Times New Roman" w:hAnsi="Times New Roman" w:cs="Times New Roman"/>
          <w:sz w:val="20"/>
          <w:szCs w:val="20"/>
        </w:rPr>
        <w:t xml:space="preserve">                                   </w:t>
      </w:r>
      <w:r w:rsidRPr="00C31F66">
        <w:rPr>
          <w:rFonts w:ascii="Times New Roman" w:hAnsi="Times New Roman" w:cs="Times New Roman"/>
          <w:sz w:val="20"/>
          <w:szCs w:val="20"/>
        </w:rPr>
        <w:t>R 17 765</w:t>
      </w:r>
    </w:p>
    <w:p w14:paraId="5DD399A9" w14:textId="08479F7D" w:rsidR="00C31F66" w:rsidRPr="00C31F66" w:rsidRDefault="00A6544E" w:rsidP="00C31F66">
      <w:pPr>
        <w:pStyle w:val="ListParagraph"/>
        <w:spacing w:line="360" w:lineRule="auto"/>
        <w:ind w:left="1440" w:right="860" w:hanging="720"/>
        <w:jc w:val="both"/>
        <w:rPr>
          <w:rFonts w:ascii="Times New Roman" w:hAnsi="Times New Roman" w:cs="Times New Roman"/>
          <w:sz w:val="20"/>
          <w:szCs w:val="20"/>
        </w:rPr>
      </w:pPr>
      <w:r>
        <w:rPr>
          <w:rFonts w:ascii="Times New Roman" w:hAnsi="Times New Roman" w:cs="Times New Roman"/>
          <w:sz w:val="20"/>
          <w:szCs w:val="20"/>
        </w:rPr>
        <w:t xml:space="preserve">       </w:t>
      </w:r>
      <w:r w:rsidR="00C31F66" w:rsidRPr="00C31F66">
        <w:rPr>
          <w:rFonts w:ascii="Times New Roman" w:hAnsi="Times New Roman" w:cs="Times New Roman"/>
          <w:sz w:val="20"/>
          <w:szCs w:val="20"/>
        </w:rPr>
        <w:t>(See annexure</w:t>
      </w:r>
      <w:r w:rsidR="007B4C67">
        <w:rPr>
          <w:rFonts w:ascii="Times New Roman" w:hAnsi="Times New Roman" w:cs="Times New Roman"/>
          <w:sz w:val="20"/>
          <w:szCs w:val="20"/>
        </w:rPr>
        <w:t xml:space="preserve"> </w:t>
      </w:r>
      <w:r w:rsidR="00C31F66" w:rsidRPr="00C31F66">
        <w:rPr>
          <w:rFonts w:ascii="Times New Roman" w:hAnsi="Times New Roman" w:cs="Times New Roman"/>
          <w:sz w:val="20"/>
          <w:szCs w:val="20"/>
        </w:rPr>
        <w:t xml:space="preserve">“B”) </w:t>
      </w:r>
    </w:p>
    <w:p w14:paraId="610D1918" w14:textId="66C60663" w:rsidR="00C31F66" w:rsidRPr="00C31F66" w:rsidRDefault="00C31F66" w:rsidP="00C31F66">
      <w:pPr>
        <w:pStyle w:val="ListParagraph"/>
        <w:spacing w:line="360" w:lineRule="auto"/>
        <w:ind w:left="1440" w:right="860" w:hanging="720"/>
        <w:jc w:val="both"/>
        <w:rPr>
          <w:rFonts w:ascii="Times New Roman" w:hAnsi="Times New Roman" w:cs="Times New Roman"/>
          <w:sz w:val="20"/>
          <w:szCs w:val="20"/>
        </w:rPr>
      </w:pPr>
      <w:proofErr w:type="gramStart"/>
      <w:r w:rsidRPr="00C31F66">
        <w:rPr>
          <w:rFonts w:ascii="Times New Roman" w:hAnsi="Times New Roman" w:cs="Times New Roman"/>
          <w:sz w:val="20"/>
          <w:szCs w:val="20"/>
        </w:rPr>
        <w:t>7.4  Future</w:t>
      </w:r>
      <w:proofErr w:type="gramEnd"/>
      <w:r w:rsidRPr="00C31F66">
        <w:rPr>
          <w:rFonts w:ascii="Times New Roman" w:hAnsi="Times New Roman" w:cs="Times New Roman"/>
          <w:sz w:val="20"/>
          <w:szCs w:val="20"/>
        </w:rPr>
        <w:t xml:space="preserve"> Loss of Income (See annexure “B”)</w:t>
      </w:r>
      <w:r w:rsidRPr="00C31F66">
        <w:rPr>
          <w:rFonts w:ascii="Times New Roman" w:hAnsi="Times New Roman" w:cs="Times New Roman"/>
          <w:sz w:val="20"/>
          <w:szCs w:val="20"/>
        </w:rPr>
        <w:tab/>
      </w:r>
      <w:r w:rsidRPr="00C31F66">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C31F66">
        <w:rPr>
          <w:rFonts w:ascii="Times New Roman" w:hAnsi="Times New Roman" w:cs="Times New Roman"/>
          <w:sz w:val="20"/>
          <w:szCs w:val="20"/>
        </w:rPr>
        <w:t xml:space="preserve">R4 152 360  </w:t>
      </w:r>
    </w:p>
    <w:p w14:paraId="68DBF290" w14:textId="1BD25F60" w:rsidR="00C31F66" w:rsidRPr="00C31F66" w:rsidRDefault="00C31F66" w:rsidP="00C31F66">
      <w:pPr>
        <w:pStyle w:val="ListParagraph"/>
        <w:spacing w:line="360" w:lineRule="auto"/>
        <w:ind w:left="1440" w:right="860" w:hanging="720"/>
        <w:jc w:val="both"/>
        <w:rPr>
          <w:rFonts w:ascii="Times New Roman" w:hAnsi="Times New Roman" w:cs="Times New Roman"/>
          <w:sz w:val="20"/>
          <w:szCs w:val="20"/>
        </w:rPr>
      </w:pPr>
      <w:r w:rsidRPr="00C31F66">
        <w:rPr>
          <w:rFonts w:ascii="Times New Roman" w:hAnsi="Times New Roman" w:cs="Times New Roman"/>
          <w:sz w:val="20"/>
          <w:szCs w:val="20"/>
        </w:rPr>
        <w:t xml:space="preserve">TOTAL                                                                                                    </w:t>
      </w:r>
      <w:r>
        <w:rPr>
          <w:rFonts w:ascii="Times New Roman" w:hAnsi="Times New Roman" w:cs="Times New Roman"/>
          <w:sz w:val="20"/>
          <w:szCs w:val="20"/>
        </w:rPr>
        <w:t xml:space="preserve">                                   </w:t>
      </w:r>
      <w:r w:rsidRPr="00C31F66">
        <w:rPr>
          <w:rFonts w:ascii="Times New Roman" w:hAnsi="Times New Roman" w:cs="Times New Roman"/>
          <w:sz w:val="20"/>
          <w:szCs w:val="20"/>
        </w:rPr>
        <w:t xml:space="preserve"> R4</w:t>
      </w:r>
      <w:r w:rsidR="00F8113A">
        <w:rPr>
          <w:rFonts w:ascii="Times New Roman" w:hAnsi="Times New Roman" w:cs="Times New Roman"/>
          <w:sz w:val="20"/>
          <w:szCs w:val="20"/>
        </w:rPr>
        <w:t xml:space="preserve"> </w:t>
      </w:r>
      <w:r w:rsidRPr="00C31F66">
        <w:rPr>
          <w:rFonts w:ascii="Times New Roman" w:hAnsi="Times New Roman" w:cs="Times New Roman"/>
          <w:sz w:val="20"/>
          <w:szCs w:val="20"/>
        </w:rPr>
        <w:t>750 445.48</w:t>
      </w:r>
    </w:p>
    <w:p w14:paraId="13AB11F1" w14:textId="77777777" w:rsidR="00C31F66" w:rsidRPr="00C31F66" w:rsidRDefault="00C31F66" w:rsidP="00C31F66">
      <w:pPr>
        <w:pStyle w:val="ListParagraph"/>
        <w:spacing w:line="360" w:lineRule="auto"/>
        <w:ind w:left="1440" w:right="860" w:hanging="720"/>
        <w:jc w:val="center"/>
        <w:rPr>
          <w:rFonts w:ascii="Times New Roman" w:hAnsi="Times New Roman" w:cs="Times New Roman"/>
          <w:sz w:val="20"/>
          <w:szCs w:val="20"/>
        </w:rPr>
      </w:pPr>
      <w:r w:rsidRPr="00C31F66">
        <w:rPr>
          <w:rFonts w:ascii="Times New Roman" w:hAnsi="Times New Roman" w:cs="Times New Roman"/>
          <w:sz w:val="20"/>
          <w:szCs w:val="20"/>
        </w:rPr>
        <w:t>10.</w:t>
      </w:r>
    </w:p>
    <w:p w14:paraId="24DC10D6" w14:textId="0DB63381" w:rsidR="00C31F66" w:rsidRPr="00C31F66" w:rsidRDefault="00C31F66" w:rsidP="00C31F66">
      <w:pPr>
        <w:pStyle w:val="ListParagraph"/>
        <w:spacing w:line="360" w:lineRule="auto"/>
        <w:ind w:right="860"/>
        <w:jc w:val="both"/>
        <w:rPr>
          <w:rFonts w:ascii="Times New Roman" w:hAnsi="Times New Roman" w:cs="Times New Roman"/>
          <w:sz w:val="20"/>
          <w:szCs w:val="20"/>
        </w:rPr>
      </w:pPr>
      <w:r w:rsidRPr="00C31F66">
        <w:rPr>
          <w:rFonts w:ascii="Times New Roman" w:hAnsi="Times New Roman" w:cs="Times New Roman"/>
          <w:sz w:val="20"/>
          <w:szCs w:val="20"/>
        </w:rPr>
        <w:t>In the premises the Defendant is liable to pay Plaintiff the amount claimed, but, despite demand, Defendant has to date, failed to do so.</w:t>
      </w:r>
    </w:p>
    <w:p w14:paraId="297EA3C1" w14:textId="77777777" w:rsidR="00C31F66" w:rsidRPr="00C31F66" w:rsidRDefault="00C31F66" w:rsidP="00C31F66">
      <w:pPr>
        <w:pStyle w:val="ListParagraph"/>
        <w:spacing w:line="360" w:lineRule="auto"/>
        <w:ind w:left="1440" w:right="860" w:hanging="720"/>
        <w:jc w:val="both"/>
        <w:rPr>
          <w:rFonts w:ascii="Times New Roman" w:hAnsi="Times New Roman" w:cs="Times New Roman"/>
          <w:sz w:val="20"/>
          <w:szCs w:val="20"/>
        </w:rPr>
      </w:pPr>
      <w:r w:rsidRPr="00C31F66">
        <w:rPr>
          <w:rFonts w:ascii="Times New Roman" w:hAnsi="Times New Roman" w:cs="Times New Roman"/>
          <w:sz w:val="20"/>
          <w:szCs w:val="20"/>
        </w:rPr>
        <w:t>WHEREFORE Plaintiff prays for judgment against Defendant for:</w:t>
      </w:r>
    </w:p>
    <w:p w14:paraId="7A5CFDEC" w14:textId="77777777" w:rsidR="00C31F66" w:rsidRPr="00C31F66" w:rsidRDefault="00C31F66" w:rsidP="00C31F66">
      <w:pPr>
        <w:pStyle w:val="ListParagraph"/>
        <w:spacing w:line="360" w:lineRule="auto"/>
        <w:ind w:left="1440" w:right="860" w:hanging="720"/>
        <w:jc w:val="both"/>
        <w:rPr>
          <w:rFonts w:ascii="Times New Roman" w:hAnsi="Times New Roman" w:cs="Times New Roman"/>
          <w:sz w:val="20"/>
          <w:szCs w:val="20"/>
        </w:rPr>
      </w:pPr>
      <w:r w:rsidRPr="00C31F66">
        <w:rPr>
          <w:rFonts w:ascii="Times New Roman" w:hAnsi="Times New Roman" w:cs="Times New Roman"/>
          <w:sz w:val="20"/>
          <w:szCs w:val="20"/>
        </w:rPr>
        <w:t>1.  Payment of the sum of R4 750 445.48</w:t>
      </w:r>
    </w:p>
    <w:p w14:paraId="5C864CA1" w14:textId="0B0C3C47" w:rsidR="00C31F66" w:rsidRPr="00C31F66" w:rsidRDefault="00C31F66" w:rsidP="00C31F66">
      <w:pPr>
        <w:pStyle w:val="ListParagraph"/>
        <w:spacing w:line="360" w:lineRule="auto"/>
        <w:ind w:left="990" w:right="860" w:hanging="270"/>
        <w:jc w:val="both"/>
        <w:rPr>
          <w:rFonts w:ascii="Times New Roman" w:hAnsi="Times New Roman" w:cs="Times New Roman"/>
          <w:sz w:val="20"/>
          <w:szCs w:val="20"/>
        </w:rPr>
      </w:pPr>
      <w:r w:rsidRPr="00C31F66">
        <w:rPr>
          <w:rFonts w:ascii="Times New Roman" w:hAnsi="Times New Roman" w:cs="Times New Roman"/>
          <w:sz w:val="20"/>
          <w:szCs w:val="20"/>
        </w:rPr>
        <w:t xml:space="preserve">2.  Interest a </w:t>
      </w:r>
      <w:r w:rsidRPr="00C31F66">
        <w:rPr>
          <w:rFonts w:ascii="Times New Roman" w:hAnsi="Times New Roman" w:cs="Times New Roman"/>
          <w:i/>
          <w:iCs/>
          <w:sz w:val="20"/>
          <w:szCs w:val="20"/>
        </w:rPr>
        <w:t xml:space="preserve">tempore </w:t>
      </w:r>
      <w:proofErr w:type="spellStart"/>
      <w:r w:rsidRPr="00C31F66">
        <w:rPr>
          <w:rFonts w:ascii="Times New Roman" w:hAnsi="Times New Roman" w:cs="Times New Roman"/>
          <w:i/>
          <w:iCs/>
          <w:sz w:val="20"/>
          <w:szCs w:val="20"/>
        </w:rPr>
        <w:t>morae</w:t>
      </w:r>
      <w:proofErr w:type="spellEnd"/>
      <w:r w:rsidRPr="00C31F66">
        <w:rPr>
          <w:rFonts w:ascii="Times New Roman" w:hAnsi="Times New Roman" w:cs="Times New Roman"/>
          <w:sz w:val="20"/>
          <w:szCs w:val="20"/>
        </w:rPr>
        <w:t xml:space="preserve"> on the aforesaid amount at the rate of 10.5% per annum from date of judgment to date of payment, if payment is not effected within fourteen (14) days of date of judgment.</w:t>
      </w:r>
    </w:p>
    <w:p w14:paraId="336EFBA8" w14:textId="38DA7518" w:rsidR="00A2033B" w:rsidRPr="00C31F66" w:rsidRDefault="00C31F66" w:rsidP="006C3A78">
      <w:pPr>
        <w:pStyle w:val="ListParagraph"/>
        <w:spacing w:line="360" w:lineRule="auto"/>
        <w:ind w:left="1440" w:right="860" w:hanging="720"/>
        <w:jc w:val="both"/>
        <w:rPr>
          <w:sz w:val="20"/>
          <w:szCs w:val="20"/>
        </w:rPr>
        <w:sectPr w:rsidR="00A2033B" w:rsidRPr="00C31F66" w:rsidSect="008F25AC">
          <w:pgSz w:w="11720" w:h="16840"/>
          <w:pgMar w:top="1710" w:right="720" w:bottom="1080" w:left="780" w:header="0" w:footer="0" w:gutter="0"/>
          <w:cols w:space="720"/>
          <w:titlePg/>
        </w:sectPr>
      </w:pPr>
      <w:r w:rsidRPr="00C31F66">
        <w:rPr>
          <w:rFonts w:ascii="Times New Roman" w:hAnsi="Times New Roman" w:cs="Times New Roman"/>
          <w:sz w:val="20"/>
          <w:szCs w:val="20"/>
        </w:rPr>
        <w:t xml:space="preserve">3.  Costs of suit. </w:t>
      </w:r>
    </w:p>
    <w:p w14:paraId="2F2FCD68" w14:textId="5516F4C2" w:rsidR="00A2033B" w:rsidRPr="000D0D3A" w:rsidRDefault="000D0D3A" w:rsidP="000D0D3A">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[7]</w:t>
      </w:r>
      <w:r>
        <w:rPr>
          <w:rFonts w:ascii="Times New Roman" w:hAnsi="Times New Roman" w:cs="Times New Roman"/>
          <w:sz w:val="24"/>
          <w:szCs w:val="24"/>
        </w:rPr>
        <w:tab/>
      </w:r>
      <w:r w:rsidR="007B4C67" w:rsidRPr="000D0D3A">
        <w:rPr>
          <w:rFonts w:ascii="Times New Roman" w:hAnsi="Times New Roman" w:cs="Times New Roman"/>
          <w:sz w:val="24"/>
          <w:szCs w:val="24"/>
        </w:rPr>
        <w:t xml:space="preserve">The evidence proven and as correctly summarised by counsel for the plaintiff is: </w:t>
      </w:r>
    </w:p>
    <w:p w14:paraId="2629A4A8" w14:textId="05103494" w:rsidR="00774D52" w:rsidRPr="000D0D3A" w:rsidRDefault="000D0D3A" w:rsidP="000D0D3A">
      <w:pPr>
        <w:shd w:val="clear" w:color="auto" w:fill="FFFFFF"/>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7B4C67" w:rsidRPr="000D0D3A">
        <w:rPr>
          <w:rFonts w:ascii="Times New Roman" w:hAnsi="Times New Roman" w:cs="Times New Roman"/>
          <w:sz w:val="24"/>
          <w:szCs w:val="24"/>
        </w:rPr>
        <w:t>In the uninjured future scenario, the point of departure is</w:t>
      </w:r>
      <w:r w:rsidR="00EB7F6F" w:rsidRPr="000D0D3A">
        <w:rPr>
          <w:rFonts w:ascii="Times New Roman" w:hAnsi="Times New Roman" w:cs="Times New Roman"/>
          <w:sz w:val="24"/>
          <w:szCs w:val="24"/>
        </w:rPr>
        <w:t xml:space="preserve">, of course, </w:t>
      </w:r>
      <w:r w:rsidR="007B4C67" w:rsidRPr="000D0D3A">
        <w:rPr>
          <w:rFonts w:ascii="Times New Roman" w:hAnsi="Times New Roman" w:cs="Times New Roman"/>
          <w:sz w:val="24"/>
          <w:szCs w:val="24"/>
        </w:rPr>
        <w:t>the 15% normal contingency</w:t>
      </w:r>
      <w:r w:rsidR="00774D52" w:rsidRPr="000D0D3A">
        <w:rPr>
          <w:rFonts w:ascii="Times New Roman" w:hAnsi="Times New Roman" w:cs="Times New Roman"/>
          <w:sz w:val="24"/>
          <w:szCs w:val="24"/>
        </w:rPr>
        <w:t>.</w:t>
      </w:r>
      <w:r w:rsidR="00CD1A6C" w:rsidRPr="000D0D3A">
        <w:rPr>
          <w:rFonts w:ascii="Times New Roman" w:hAnsi="Times New Roman" w:cs="Times New Roman"/>
          <w:sz w:val="24"/>
          <w:szCs w:val="24"/>
        </w:rPr>
        <w:t xml:space="preserve"> </w:t>
      </w:r>
      <w:r w:rsidR="007B4C67" w:rsidRPr="000D0D3A">
        <w:rPr>
          <w:rFonts w:ascii="Times New Roman" w:hAnsi="Times New Roman" w:cs="Times New Roman"/>
          <w:sz w:val="24"/>
          <w:szCs w:val="24"/>
        </w:rPr>
        <w:t xml:space="preserve">The evidence shows that the plaintiff suffered from a pre-existing depressive condition. The plaintiff's depression started during approximately 2012 and he was placed on </w:t>
      </w:r>
      <w:r w:rsidR="002978DB" w:rsidRPr="000D0D3A">
        <w:rPr>
          <w:rFonts w:ascii="Times New Roman" w:hAnsi="Times New Roman" w:cs="Times New Roman"/>
          <w:sz w:val="24"/>
          <w:szCs w:val="24"/>
        </w:rPr>
        <w:t>medication</w:t>
      </w:r>
      <w:r w:rsidR="007B4C67" w:rsidRPr="000D0D3A">
        <w:rPr>
          <w:rFonts w:ascii="Times New Roman" w:hAnsi="Times New Roman" w:cs="Times New Roman"/>
          <w:sz w:val="24"/>
          <w:szCs w:val="24"/>
        </w:rPr>
        <w:t>. However, the plaintiff's symptoms were relatively mild.</w:t>
      </w:r>
    </w:p>
    <w:p w14:paraId="6A011B5E" w14:textId="77777777" w:rsidR="00E53419" w:rsidRDefault="00E53419" w:rsidP="00E53419">
      <w:pPr>
        <w:pStyle w:val="ListParagraph"/>
        <w:shd w:val="clear" w:color="auto" w:fill="FFFFFF"/>
        <w:spacing w:after="0" w:line="360" w:lineRule="auto"/>
        <w:ind w:left="1440"/>
        <w:jc w:val="both"/>
        <w:rPr>
          <w:rFonts w:ascii="Times New Roman" w:hAnsi="Times New Roman" w:cs="Times New Roman"/>
          <w:sz w:val="24"/>
          <w:szCs w:val="24"/>
        </w:rPr>
      </w:pPr>
    </w:p>
    <w:p w14:paraId="772477B7" w14:textId="33B2D784" w:rsidR="00B41851" w:rsidRPr="000D0D3A" w:rsidRDefault="000D0D3A" w:rsidP="000D0D3A">
      <w:pPr>
        <w:shd w:val="clear" w:color="auto" w:fill="FFFFFF"/>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B3415" w:rsidRPr="000D0D3A">
        <w:rPr>
          <w:rFonts w:ascii="Times New Roman" w:hAnsi="Times New Roman" w:cs="Times New Roman"/>
          <w:sz w:val="24"/>
          <w:szCs w:val="24"/>
          <w:u w:val="single"/>
        </w:rPr>
        <w:t xml:space="preserve">Dr </w:t>
      </w:r>
      <w:proofErr w:type="spellStart"/>
      <w:r w:rsidR="005B3415" w:rsidRPr="000D0D3A">
        <w:rPr>
          <w:rFonts w:ascii="Times New Roman" w:hAnsi="Times New Roman" w:cs="Times New Roman"/>
          <w:sz w:val="24"/>
          <w:szCs w:val="24"/>
          <w:u w:val="single"/>
        </w:rPr>
        <w:t>Oelofse</w:t>
      </w:r>
      <w:proofErr w:type="spellEnd"/>
      <w:r w:rsidR="00774D52" w:rsidRPr="000D0D3A">
        <w:rPr>
          <w:rFonts w:ascii="Times New Roman" w:hAnsi="Times New Roman" w:cs="Times New Roman"/>
          <w:sz w:val="24"/>
          <w:szCs w:val="24"/>
          <w:u w:val="single"/>
        </w:rPr>
        <w:t xml:space="preserve">, the </w:t>
      </w:r>
      <w:r w:rsidR="004106E2" w:rsidRPr="000D0D3A">
        <w:rPr>
          <w:rFonts w:ascii="Times New Roman" w:hAnsi="Times New Roman" w:cs="Times New Roman"/>
          <w:sz w:val="24"/>
          <w:szCs w:val="24"/>
          <w:u w:val="single"/>
        </w:rPr>
        <w:t>o</w:t>
      </w:r>
      <w:r w:rsidR="005B3415" w:rsidRPr="000D0D3A">
        <w:rPr>
          <w:rFonts w:ascii="Times New Roman" w:hAnsi="Times New Roman" w:cs="Times New Roman"/>
          <w:sz w:val="24"/>
          <w:szCs w:val="24"/>
          <w:u w:val="single"/>
        </w:rPr>
        <w:t xml:space="preserve">rthopaedic </w:t>
      </w:r>
      <w:r w:rsidR="004106E2" w:rsidRPr="000D0D3A">
        <w:rPr>
          <w:rFonts w:ascii="Times New Roman" w:hAnsi="Times New Roman" w:cs="Times New Roman"/>
          <w:sz w:val="24"/>
          <w:szCs w:val="24"/>
          <w:u w:val="single"/>
        </w:rPr>
        <w:t>s</w:t>
      </w:r>
      <w:r w:rsidR="005B3415" w:rsidRPr="000D0D3A">
        <w:rPr>
          <w:rFonts w:ascii="Times New Roman" w:hAnsi="Times New Roman" w:cs="Times New Roman"/>
          <w:sz w:val="24"/>
          <w:szCs w:val="24"/>
          <w:u w:val="single"/>
        </w:rPr>
        <w:t>urgeon</w:t>
      </w:r>
      <w:r w:rsidR="00774D52" w:rsidRPr="000D0D3A">
        <w:rPr>
          <w:rFonts w:ascii="Times New Roman" w:hAnsi="Times New Roman" w:cs="Times New Roman"/>
          <w:sz w:val="24"/>
          <w:szCs w:val="24"/>
          <w:u w:val="single"/>
        </w:rPr>
        <w:t>’s</w:t>
      </w:r>
      <w:r w:rsidR="00774D52" w:rsidRPr="000D0D3A">
        <w:rPr>
          <w:rFonts w:ascii="Times New Roman" w:hAnsi="Times New Roman" w:cs="Times New Roman"/>
          <w:sz w:val="24"/>
          <w:szCs w:val="24"/>
        </w:rPr>
        <w:t xml:space="preserve"> evidence is that he diagnosed the plaintiff with</w:t>
      </w:r>
      <w:r w:rsidR="005B3415" w:rsidRPr="000D0D3A">
        <w:rPr>
          <w:rFonts w:ascii="Times New Roman" w:hAnsi="Times New Roman" w:cs="Times New Roman"/>
          <w:sz w:val="24"/>
          <w:szCs w:val="24"/>
        </w:rPr>
        <w:t xml:space="preserve"> </w:t>
      </w:r>
      <w:r w:rsidR="00774D52" w:rsidRPr="000D0D3A">
        <w:rPr>
          <w:rFonts w:ascii="Times New Roman" w:hAnsi="Times New Roman" w:cs="Times New Roman"/>
          <w:sz w:val="24"/>
          <w:szCs w:val="24"/>
        </w:rPr>
        <w:t xml:space="preserve">a </w:t>
      </w:r>
      <w:r w:rsidR="005B3415" w:rsidRPr="000D0D3A">
        <w:rPr>
          <w:rFonts w:ascii="Times New Roman" w:hAnsi="Times New Roman" w:cs="Times New Roman"/>
          <w:sz w:val="24"/>
          <w:szCs w:val="24"/>
        </w:rPr>
        <w:t>head/facial injury with chronic headaches, chronic muscle spasms and residual neurological symptoms.</w:t>
      </w:r>
      <w:r w:rsidR="00774D52" w:rsidRPr="000D0D3A">
        <w:rPr>
          <w:rFonts w:ascii="Times New Roman" w:hAnsi="Times New Roman" w:cs="Times New Roman"/>
          <w:sz w:val="24"/>
          <w:szCs w:val="24"/>
        </w:rPr>
        <w:t xml:space="preserve"> There is also present, a </w:t>
      </w:r>
      <w:r w:rsidR="005B3415" w:rsidRPr="000D0D3A">
        <w:rPr>
          <w:rFonts w:ascii="Times New Roman" w:hAnsi="Times New Roman" w:cs="Times New Roman"/>
          <w:sz w:val="24"/>
          <w:szCs w:val="24"/>
        </w:rPr>
        <w:t>united C5 fracture with chronic headaches,</w:t>
      </w:r>
      <w:r w:rsidR="00774D52" w:rsidRPr="000D0D3A">
        <w:rPr>
          <w:rFonts w:ascii="Times New Roman" w:hAnsi="Times New Roman" w:cs="Times New Roman"/>
          <w:sz w:val="24"/>
          <w:szCs w:val="24"/>
        </w:rPr>
        <w:t xml:space="preserve"> </w:t>
      </w:r>
      <w:r w:rsidR="005B3415" w:rsidRPr="000D0D3A">
        <w:rPr>
          <w:rFonts w:ascii="Times New Roman" w:hAnsi="Times New Roman" w:cs="Times New Roman"/>
          <w:sz w:val="24"/>
          <w:szCs w:val="24"/>
        </w:rPr>
        <w:t xml:space="preserve">chronic pain and muscle spasms, moderate decreased range of movement of the cervical spine and C4-5 early post traumatic </w:t>
      </w:r>
      <w:proofErr w:type="spellStart"/>
      <w:r w:rsidR="005B3415" w:rsidRPr="000D0D3A">
        <w:rPr>
          <w:rFonts w:ascii="Times New Roman" w:hAnsi="Times New Roman" w:cs="Times New Roman"/>
          <w:sz w:val="24"/>
          <w:szCs w:val="24"/>
        </w:rPr>
        <w:t>spondylosis</w:t>
      </w:r>
      <w:proofErr w:type="spellEnd"/>
      <w:r w:rsidR="00D935B6" w:rsidRPr="000D0D3A">
        <w:rPr>
          <w:rFonts w:ascii="Times New Roman" w:hAnsi="Times New Roman" w:cs="Times New Roman"/>
          <w:sz w:val="24"/>
          <w:szCs w:val="24"/>
        </w:rPr>
        <w:t>,</w:t>
      </w:r>
      <w:r w:rsidR="00774D52" w:rsidRPr="000D0D3A">
        <w:rPr>
          <w:rFonts w:ascii="Times New Roman" w:hAnsi="Times New Roman" w:cs="Times New Roman"/>
          <w:sz w:val="24"/>
          <w:szCs w:val="24"/>
        </w:rPr>
        <w:t xml:space="preserve"> a</w:t>
      </w:r>
      <w:r w:rsidR="005B3415" w:rsidRPr="000D0D3A">
        <w:rPr>
          <w:rFonts w:ascii="Times New Roman" w:hAnsi="Times New Roman" w:cs="Times New Roman"/>
          <w:sz w:val="24"/>
          <w:szCs w:val="24"/>
        </w:rPr>
        <w:t xml:space="preserve"> left scaphoid fracture with resulting painful wrist joint, moderately decreased range of motion of the wrist joint, </w:t>
      </w:r>
      <w:proofErr w:type="spellStart"/>
      <w:r w:rsidR="005B3415" w:rsidRPr="000D0D3A">
        <w:rPr>
          <w:rFonts w:ascii="Times New Roman" w:hAnsi="Times New Roman" w:cs="Times New Roman"/>
          <w:sz w:val="24"/>
          <w:szCs w:val="24"/>
        </w:rPr>
        <w:t>scapholunate</w:t>
      </w:r>
      <w:proofErr w:type="spellEnd"/>
      <w:r w:rsidR="005B3415" w:rsidRPr="000D0D3A">
        <w:rPr>
          <w:rFonts w:ascii="Times New Roman" w:hAnsi="Times New Roman" w:cs="Times New Roman"/>
          <w:sz w:val="24"/>
          <w:szCs w:val="24"/>
        </w:rPr>
        <w:t xml:space="preserve"> ligament injury with widening of the scaphoid-lunate space and a probability of more than 50% for the wrist joint to deteriorate to end stage </w:t>
      </w:r>
      <w:proofErr w:type="spellStart"/>
      <w:r w:rsidR="005B3415" w:rsidRPr="000D0D3A">
        <w:rPr>
          <w:rFonts w:ascii="Times New Roman" w:hAnsi="Times New Roman" w:cs="Times New Roman"/>
          <w:sz w:val="24"/>
          <w:szCs w:val="24"/>
        </w:rPr>
        <w:t>osteo</w:t>
      </w:r>
      <w:proofErr w:type="spellEnd"/>
      <w:r w:rsidR="005B3415" w:rsidRPr="000D0D3A">
        <w:rPr>
          <w:rFonts w:ascii="Times New Roman" w:hAnsi="Times New Roman" w:cs="Times New Roman"/>
          <w:sz w:val="24"/>
          <w:szCs w:val="24"/>
        </w:rPr>
        <w:t>-arthritis within the plaintiff's total lifespan.</w:t>
      </w:r>
      <w:r w:rsidR="00774D52" w:rsidRPr="000D0D3A">
        <w:rPr>
          <w:rFonts w:ascii="Times New Roman" w:hAnsi="Times New Roman" w:cs="Times New Roman"/>
          <w:sz w:val="24"/>
          <w:szCs w:val="24"/>
        </w:rPr>
        <w:t xml:space="preserve"> </w:t>
      </w:r>
      <w:r w:rsidR="005B3415" w:rsidRPr="000D0D3A">
        <w:rPr>
          <w:rFonts w:ascii="Times New Roman" w:hAnsi="Times New Roman" w:cs="Times New Roman"/>
          <w:sz w:val="24"/>
          <w:szCs w:val="24"/>
        </w:rPr>
        <w:t xml:space="preserve">Dr </w:t>
      </w:r>
      <w:proofErr w:type="spellStart"/>
      <w:r w:rsidR="005B3415" w:rsidRPr="000D0D3A">
        <w:rPr>
          <w:rFonts w:ascii="Times New Roman" w:hAnsi="Times New Roman" w:cs="Times New Roman"/>
          <w:sz w:val="24"/>
          <w:szCs w:val="24"/>
        </w:rPr>
        <w:t>Oelofse</w:t>
      </w:r>
      <w:proofErr w:type="spellEnd"/>
      <w:r w:rsidR="005B3415" w:rsidRPr="000D0D3A">
        <w:rPr>
          <w:rFonts w:ascii="Times New Roman" w:hAnsi="Times New Roman" w:cs="Times New Roman"/>
          <w:sz w:val="24"/>
          <w:szCs w:val="24"/>
        </w:rPr>
        <w:t xml:space="preserve"> recommends conservative treatment to the plaintiff's cervical spine injury with non-steroidal anti-inflammatory </w:t>
      </w:r>
      <w:r w:rsidR="00774D52" w:rsidRPr="000D0D3A">
        <w:rPr>
          <w:rFonts w:ascii="Times New Roman" w:hAnsi="Times New Roman" w:cs="Times New Roman"/>
          <w:sz w:val="24"/>
          <w:szCs w:val="24"/>
        </w:rPr>
        <w:t>drugs, physiotherapy</w:t>
      </w:r>
      <w:r w:rsidR="005B3415" w:rsidRPr="000D0D3A">
        <w:rPr>
          <w:rFonts w:ascii="Times New Roman" w:hAnsi="Times New Roman" w:cs="Times New Roman"/>
          <w:sz w:val="24"/>
          <w:szCs w:val="24"/>
        </w:rPr>
        <w:t xml:space="preserve"> and long-term rehabilitation and bio-kinetics. Should the plaintiff not respond to the treatment he will be a candidate for facet joint blocks in theatre, but there is a possibility that the treatment will not help in which case the plaintiff will be admitted to hospital for five days for intensive conservative treatment and </w:t>
      </w:r>
      <w:proofErr w:type="spellStart"/>
      <w:r w:rsidR="005B3415" w:rsidRPr="000D0D3A">
        <w:rPr>
          <w:rFonts w:ascii="Times New Roman" w:hAnsi="Times New Roman" w:cs="Times New Roman"/>
          <w:sz w:val="24"/>
          <w:szCs w:val="24"/>
        </w:rPr>
        <w:t>rhizotomy</w:t>
      </w:r>
      <w:proofErr w:type="spellEnd"/>
      <w:r w:rsidR="005B3415" w:rsidRPr="000D0D3A">
        <w:rPr>
          <w:rFonts w:ascii="Times New Roman" w:hAnsi="Times New Roman" w:cs="Times New Roman"/>
          <w:sz w:val="24"/>
          <w:szCs w:val="24"/>
        </w:rPr>
        <w:t xml:space="preserve"> in theatre.</w:t>
      </w:r>
      <w:r w:rsidR="00774D52" w:rsidRPr="000D0D3A">
        <w:rPr>
          <w:rFonts w:ascii="Times New Roman" w:hAnsi="Times New Roman" w:cs="Times New Roman"/>
          <w:sz w:val="24"/>
          <w:szCs w:val="24"/>
        </w:rPr>
        <w:t xml:space="preserve"> </w:t>
      </w:r>
      <w:r w:rsidR="005B3415" w:rsidRPr="000D0D3A">
        <w:rPr>
          <w:rFonts w:ascii="Times New Roman" w:hAnsi="Times New Roman" w:cs="Times New Roman"/>
          <w:sz w:val="24"/>
          <w:szCs w:val="24"/>
        </w:rPr>
        <w:t xml:space="preserve">Dr </w:t>
      </w:r>
      <w:proofErr w:type="spellStart"/>
      <w:r w:rsidR="005B3415" w:rsidRPr="000D0D3A">
        <w:rPr>
          <w:rFonts w:ascii="Times New Roman" w:hAnsi="Times New Roman" w:cs="Times New Roman"/>
          <w:sz w:val="24"/>
          <w:szCs w:val="24"/>
        </w:rPr>
        <w:t>Oelofse</w:t>
      </w:r>
      <w:proofErr w:type="spellEnd"/>
      <w:r w:rsidR="005B3415" w:rsidRPr="000D0D3A">
        <w:rPr>
          <w:rFonts w:ascii="Times New Roman" w:hAnsi="Times New Roman" w:cs="Times New Roman"/>
          <w:sz w:val="24"/>
          <w:szCs w:val="24"/>
        </w:rPr>
        <w:t xml:space="preserve"> opines that the plaintiff has a possibility </w:t>
      </w:r>
      <w:r w:rsidR="00774D52" w:rsidRPr="000D0D3A">
        <w:rPr>
          <w:rFonts w:ascii="Times New Roman" w:hAnsi="Times New Roman" w:cs="Times New Roman"/>
          <w:sz w:val="24"/>
          <w:szCs w:val="24"/>
        </w:rPr>
        <w:t>estimated at</w:t>
      </w:r>
      <w:r w:rsidR="005B3415" w:rsidRPr="000D0D3A">
        <w:rPr>
          <w:rFonts w:ascii="Times New Roman" w:hAnsi="Times New Roman" w:cs="Times New Roman"/>
          <w:sz w:val="24"/>
          <w:szCs w:val="24"/>
        </w:rPr>
        <w:t xml:space="preserve"> 40% of having to undergo the suggested surgery within his total lifespan.</w:t>
      </w:r>
      <w:r w:rsidR="00774D52" w:rsidRPr="000D0D3A">
        <w:rPr>
          <w:rFonts w:ascii="Times New Roman" w:hAnsi="Times New Roman" w:cs="Times New Roman"/>
          <w:sz w:val="24"/>
          <w:szCs w:val="24"/>
        </w:rPr>
        <w:t xml:space="preserve"> </w:t>
      </w:r>
      <w:r w:rsidR="005B3415" w:rsidRPr="000D0D3A">
        <w:rPr>
          <w:rFonts w:ascii="Times New Roman" w:hAnsi="Times New Roman" w:cs="Times New Roman"/>
          <w:sz w:val="24"/>
          <w:szCs w:val="24"/>
        </w:rPr>
        <w:t xml:space="preserve">Dr </w:t>
      </w:r>
      <w:proofErr w:type="spellStart"/>
      <w:r w:rsidR="005B3415" w:rsidRPr="000D0D3A">
        <w:rPr>
          <w:rFonts w:ascii="Times New Roman" w:hAnsi="Times New Roman" w:cs="Times New Roman"/>
          <w:sz w:val="24"/>
          <w:szCs w:val="24"/>
        </w:rPr>
        <w:t>Oelofse</w:t>
      </w:r>
      <w:proofErr w:type="spellEnd"/>
      <w:r w:rsidR="005B3415" w:rsidRPr="000D0D3A">
        <w:rPr>
          <w:rFonts w:ascii="Times New Roman" w:hAnsi="Times New Roman" w:cs="Times New Roman"/>
          <w:sz w:val="24"/>
          <w:szCs w:val="24"/>
        </w:rPr>
        <w:t xml:space="preserve"> is also of the opinion that the plaintiff has a possibility of 25%</w:t>
      </w:r>
      <w:r w:rsidR="00774D52" w:rsidRPr="000D0D3A">
        <w:rPr>
          <w:rFonts w:ascii="Times New Roman" w:hAnsi="Times New Roman" w:cs="Times New Roman"/>
          <w:sz w:val="24"/>
          <w:szCs w:val="24"/>
        </w:rPr>
        <w:t xml:space="preserve"> to</w:t>
      </w:r>
      <w:r w:rsidR="005B3415" w:rsidRPr="000D0D3A">
        <w:rPr>
          <w:rFonts w:ascii="Times New Roman" w:hAnsi="Times New Roman" w:cs="Times New Roman"/>
          <w:sz w:val="24"/>
          <w:szCs w:val="24"/>
        </w:rPr>
        <w:t xml:space="preserve"> 35% of undergoing a cervical fusion of the involved levels (C4-5) due to hyper mobility and progression of degeneration in his cervical spine.</w:t>
      </w:r>
      <w:r w:rsidR="00774D52" w:rsidRPr="000D0D3A">
        <w:rPr>
          <w:rFonts w:ascii="Times New Roman" w:hAnsi="Times New Roman" w:cs="Times New Roman"/>
          <w:sz w:val="24"/>
          <w:szCs w:val="24"/>
        </w:rPr>
        <w:t xml:space="preserve"> </w:t>
      </w:r>
      <w:r w:rsidR="005B3415" w:rsidRPr="000D0D3A">
        <w:rPr>
          <w:rFonts w:ascii="Times New Roman" w:hAnsi="Times New Roman" w:cs="Times New Roman"/>
          <w:sz w:val="24"/>
          <w:szCs w:val="24"/>
        </w:rPr>
        <w:t>As already mentioned, the plaintiff has a probability of more than 50%</w:t>
      </w:r>
      <w:r w:rsidR="00774D52" w:rsidRPr="000D0D3A">
        <w:rPr>
          <w:rFonts w:ascii="Times New Roman" w:hAnsi="Times New Roman" w:cs="Times New Roman"/>
          <w:sz w:val="24"/>
          <w:szCs w:val="24"/>
        </w:rPr>
        <w:t xml:space="preserve"> </w:t>
      </w:r>
      <w:r w:rsidR="005B3415" w:rsidRPr="000D0D3A">
        <w:rPr>
          <w:rFonts w:ascii="Times New Roman" w:hAnsi="Times New Roman" w:cs="Times New Roman"/>
          <w:sz w:val="24"/>
          <w:szCs w:val="24"/>
        </w:rPr>
        <w:t>(</w:t>
      </w:r>
      <w:r w:rsidR="0062470F" w:rsidRPr="000D0D3A">
        <w:rPr>
          <w:rFonts w:ascii="Times New Roman" w:hAnsi="Times New Roman" w:cs="Times New Roman"/>
          <w:sz w:val="24"/>
          <w:szCs w:val="24"/>
        </w:rPr>
        <w:t>i.e.,</w:t>
      </w:r>
      <w:r w:rsidR="005B3415" w:rsidRPr="000D0D3A">
        <w:rPr>
          <w:rFonts w:ascii="Times New Roman" w:hAnsi="Times New Roman" w:cs="Times New Roman"/>
          <w:sz w:val="24"/>
          <w:szCs w:val="24"/>
        </w:rPr>
        <w:t xml:space="preserve"> a balance of probabilities) that his wrist joint will deteriorate to end stage osteoarthritis within his total lifespan and therefore Dr </w:t>
      </w:r>
      <w:proofErr w:type="spellStart"/>
      <w:r w:rsidR="005B3415" w:rsidRPr="000D0D3A">
        <w:rPr>
          <w:rFonts w:ascii="Times New Roman" w:hAnsi="Times New Roman" w:cs="Times New Roman"/>
          <w:sz w:val="24"/>
          <w:szCs w:val="24"/>
        </w:rPr>
        <w:t>Oelofse</w:t>
      </w:r>
      <w:proofErr w:type="spellEnd"/>
      <w:r w:rsidR="005B3415" w:rsidRPr="000D0D3A">
        <w:rPr>
          <w:rFonts w:ascii="Times New Roman" w:hAnsi="Times New Roman" w:cs="Times New Roman"/>
          <w:sz w:val="24"/>
          <w:szCs w:val="24"/>
        </w:rPr>
        <w:t xml:space="preserve"> is of the opinion that conservative treatment will not be effective. He</w:t>
      </w:r>
      <w:r w:rsidR="00EB7F6F" w:rsidRPr="000D0D3A">
        <w:rPr>
          <w:rFonts w:ascii="Times New Roman" w:hAnsi="Times New Roman" w:cs="Times New Roman"/>
          <w:sz w:val="24"/>
          <w:szCs w:val="24"/>
        </w:rPr>
        <w:t xml:space="preserve"> therefore recommends</w:t>
      </w:r>
      <w:r w:rsidR="005B3415" w:rsidRPr="000D0D3A">
        <w:rPr>
          <w:rFonts w:ascii="Times New Roman" w:hAnsi="Times New Roman" w:cs="Times New Roman"/>
          <w:sz w:val="24"/>
          <w:szCs w:val="24"/>
        </w:rPr>
        <w:t xml:space="preserve"> </w:t>
      </w:r>
      <w:proofErr w:type="spellStart"/>
      <w:r w:rsidR="005B3415" w:rsidRPr="000D0D3A">
        <w:rPr>
          <w:rFonts w:ascii="Times New Roman" w:hAnsi="Times New Roman" w:cs="Times New Roman"/>
          <w:sz w:val="24"/>
          <w:szCs w:val="24"/>
        </w:rPr>
        <w:t>scharhotrapeziotrapezoid</w:t>
      </w:r>
      <w:proofErr w:type="spellEnd"/>
      <w:r w:rsidR="005B3415" w:rsidRPr="000D0D3A">
        <w:rPr>
          <w:rFonts w:ascii="Times New Roman" w:hAnsi="Times New Roman" w:cs="Times New Roman"/>
          <w:sz w:val="24"/>
          <w:szCs w:val="24"/>
        </w:rPr>
        <w:t xml:space="preserve"> fusion.</w:t>
      </w:r>
      <w:r w:rsidR="00EB7F6F" w:rsidRPr="000D0D3A">
        <w:rPr>
          <w:rFonts w:ascii="Times New Roman" w:hAnsi="Times New Roman" w:cs="Times New Roman"/>
          <w:sz w:val="24"/>
          <w:szCs w:val="24"/>
        </w:rPr>
        <w:t xml:space="preserve"> </w:t>
      </w:r>
      <w:r w:rsidR="005B3415" w:rsidRPr="000D0D3A">
        <w:rPr>
          <w:rFonts w:ascii="Times New Roman" w:hAnsi="Times New Roman" w:cs="Times New Roman"/>
          <w:sz w:val="24"/>
          <w:szCs w:val="24"/>
        </w:rPr>
        <w:t>If this treatment is not effective, the plaintiff's wrist joint will develop end stage osteoarthritis and provision should be made for a wrist arthrodesis or a wrist replacement.</w:t>
      </w:r>
      <w:r w:rsidR="00EB7F6F" w:rsidRPr="000D0D3A">
        <w:rPr>
          <w:rFonts w:ascii="Times New Roman" w:hAnsi="Times New Roman" w:cs="Times New Roman"/>
          <w:sz w:val="24"/>
          <w:szCs w:val="24"/>
        </w:rPr>
        <w:t xml:space="preserve"> </w:t>
      </w:r>
      <w:r w:rsidR="005B3415" w:rsidRPr="000D0D3A">
        <w:rPr>
          <w:rFonts w:ascii="Times New Roman" w:hAnsi="Times New Roman" w:cs="Times New Roman"/>
          <w:sz w:val="24"/>
          <w:szCs w:val="24"/>
        </w:rPr>
        <w:t xml:space="preserve">Insofar as the plaintiff's employment is concerned, </w:t>
      </w:r>
      <w:r w:rsidR="005B3415" w:rsidRPr="000D0D3A">
        <w:rPr>
          <w:rFonts w:ascii="Times New Roman" w:hAnsi="Times New Roman" w:cs="Times New Roman"/>
          <w:sz w:val="24"/>
          <w:szCs w:val="24"/>
        </w:rPr>
        <w:lastRenderedPageBreak/>
        <w:t xml:space="preserve">Dr </w:t>
      </w:r>
      <w:proofErr w:type="spellStart"/>
      <w:r w:rsidR="005B3415" w:rsidRPr="000D0D3A">
        <w:rPr>
          <w:rFonts w:ascii="Times New Roman" w:hAnsi="Times New Roman" w:cs="Times New Roman"/>
          <w:sz w:val="24"/>
          <w:szCs w:val="24"/>
        </w:rPr>
        <w:t>Oelofse</w:t>
      </w:r>
      <w:proofErr w:type="spellEnd"/>
      <w:r w:rsidR="005B3415" w:rsidRPr="000D0D3A">
        <w:rPr>
          <w:rFonts w:ascii="Times New Roman" w:hAnsi="Times New Roman" w:cs="Times New Roman"/>
          <w:sz w:val="24"/>
          <w:szCs w:val="24"/>
        </w:rPr>
        <w:t xml:space="preserve"> is of the opinion that the plaintiff must not only be placed in a permanent light duty/spine friendly working </w:t>
      </w:r>
      <w:r w:rsidR="00CD1A6C" w:rsidRPr="000D0D3A">
        <w:rPr>
          <w:rFonts w:ascii="Times New Roman" w:hAnsi="Times New Roman" w:cs="Times New Roman"/>
          <w:sz w:val="24"/>
          <w:szCs w:val="24"/>
        </w:rPr>
        <w:t>environment,</w:t>
      </w:r>
      <w:r w:rsidR="005B3415" w:rsidRPr="000D0D3A">
        <w:rPr>
          <w:rFonts w:ascii="Times New Roman" w:hAnsi="Times New Roman" w:cs="Times New Roman"/>
          <w:sz w:val="24"/>
          <w:szCs w:val="24"/>
        </w:rPr>
        <w:t xml:space="preserve"> but that provision must be made for sick leave.</w:t>
      </w:r>
      <w:r w:rsidR="00EB7F6F" w:rsidRPr="000D0D3A">
        <w:rPr>
          <w:rFonts w:ascii="Times New Roman" w:hAnsi="Times New Roman" w:cs="Times New Roman"/>
          <w:sz w:val="24"/>
          <w:szCs w:val="24"/>
        </w:rPr>
        <w:t xml:space="preserve"> </w:t>
      </w:r>
      <w:r w:rsidR="005B3415" w:rsidRPr="000D0D3A">
        <w:rPr>
          <w:rFonts w:ascii="Times New Roman" w:hAnsi="Times New Roman" w:cs="Times New Roman"/>
          <w:sz w:val="24"/>
          <w:szCs w:val="24"/>
        </w:rPr>
        <w:t>The plaintiff's neck and wrist injuries had a profound impact on the plaintiff's productivity and his working ability and will continue to do so in future. With timely and successful treatment of the plaintiff's cervical spine and his left wrist injuries his productivity will increase but as degeneration progresses his productivity will decrease again.</w:t>
      </w:r>
      <w:r w:rsidR="00EB7F6F" w:rsidRPr="000D0D3A">
        <w:rPr>
          <w:rFonts w:ascii="Times New Roman" w:hAnsi="Times New Roman" w:cs="Times New Roman"/>
          <w:sz w:val="24"/>
          <w:szCs w:val="24"/>
        </w:rPr>
        <w:t xml:space="preserve"> </w:t>
      </w:r>
      <w:r w:rsidR="005B3415" w:rsidRPr="000D0D3A">
        <w:rPr>
          <w:rFonts w:ascii="Times New Roman" w:hAnsi="Times New Roman" w:cs="Times New Roman"/>
          <w:sz w:val="24"/>
          <w:szCs w:val="24"/>
        </w:rPr>
        <w:t xml:space="preserve">The plaintiff's injuries, especially his cervical spine and left wrist injuries will adversely affect his chances of promotion and advancement in any future career. </w:t>
      </w:r>
      <w:r w:rsidR="005B3415" w:rsidRPr="000D0D3A">
        <w:rPr>
          <w:rFonts w:ascii="Times New Roman" w:hAnsi="Times New Roman" w:cs="Times New Roman"/>
          <w:sz w:val="24"/>
          <w:szCs w:val="24"/>
          <w:u w:val="single"/>
        </w:rPr>
        <w:t>The plaintiff will not be able to perform physical labour again.</w:t>
      </w:r>
      <w:r w:rsidR="00EB7F6F" w:rsidRPr="000D0D3A">
        <w:rPr>
          <w:rFonts w:ascii="Times New Roman" w:hAnsi="Times New Roman" w:cs="Times New Roman"/>
          <w:sz w:val="24"/>
          <w:szCs w:val="24"/>
          <w:u w:val="single"/>
        </w:rPr>
        <w:t xml:space="preserve"> </w:t>
      </w:r>
      <w:r w:rsidR="005B3415" w:rsidRPr="000D0D3A">
        <w:rPr>
          <w:rFonts w:ascii="Times New Roman" w:hAnsi="Times New Roman" w:cs="Times New Roman"/>
          <w:sz w:val="24"/>
          <w:szCs w:val="24"/>
          <w:u w:val="single"/>
        </w:rPr>
        <w:t>The plaintiff is an unfair competitor in the open labour market and his working abilities have been affected negatively by the accident</w:t>
      </w:r>
      <w:r w:rsidR="005B3415" w:rsidRPr="000D0D3A">
        <w:rPr>
          <w:rFonts w:ascii="Times New Roman" w:hAnsi="Times New Roman" w:cs="Times New Roman"/>
          <w:sz w:val="24"/>
          <w:szCs w:val="24"/>
        </w:rPr>
        <w:t>.</w:t>
      </w:r>
    </w:p>
    <w:p w14:paraId="2DBE45D3" w14:textId="77777777" w:rsidR="00E0015F" w:rsidRDefault="00E0015F" w:rsidP="00E0015F">
      <w:pPr>
        <w:pStyle w:val="ListParagraph"/>
        <w:shd w:val="clear" w:color="auto" w:fill="FFFFFF"/>
        <w:spacing w:after="0" w:line="360" w:lineRule="auto"/>
        <w:ind w:left="1440"/>
        <w:jc w:val="both"/>
        <w:rPr>
          <w:rFonts w:ascii="Times New Roman" w:hAnsi="Times New Roman" w:cs="Times New Roman"/>
          <w:sz w:val="24"/>
          <w:szCs w:val="24"/>
        </w:rPr>
      </w:pPr>
    </w:p>
    <w:p w14:paraId="42961530" w14:textId="14930ED3" w:rsidR="00625A42" w:rsidRPr="000D0D3A" w:rsidRDefault="000D0D3A" w:rsidP="000D0D3A">
      <w:pPr>
        <w:shd w:val="clear" w:color="auto" w:fill="FFFFFF"/>
        <w:spacing w:after="0" w:line="360" w:lineRule="auto"/>
        <w:ind w:left="1440" w:hanging="720"/>
        <w:jc w:val="both"/>
        <w:rPr>
          <w:rFonts w:ascii="Times New Roman" w:hAnsi="Times New Roman" w:cs="Times New Roman"/>
          <w:sz w:val="24"/>
          <w:szCs w:val="24"/>
          <w:u w:val="single"/>
        </w:rPr>
      </w:pPr>
      <w:r w:rsidRPr="00E0015F">
        <w:rPr>
          <w:rFonts w:ascii="Times New Roman" w:hAnsi="Times New Roman" w:cs="Times New Roman"/>
          <w:sz w:val="24"/>
          <w:szCs w:val="24"/>
        </w:rPr>
        <w:t>3.</w:t>
      </w:r>
      <w:r w:rsidRPr="00E0015F">
        <w:rPr>
          <w:rFonts w:ascii="Times New Roman" w:hAnsi="Times New Roman" w:cs="Times New Roman"/>
          <w:sz w:val="24"/>
          <w:szCs w:val="24"/>
        </w:rPr>
        <w:tab/>
      </w:r>
      <w:r w:rsidR="005B3415" w:rsidRPr="000D0D3A">
        <w:rPr>
          <w:rFonts w:ascii="Times New Roman" w:hAnsi="Times New Roman" w:cs="Times New Roman"/>
          <w:sz w:val="24"/>
          <w:szCs w:val="24"/>
          <w:u w:val="single"/>
        </w:rPr>
        <w:t xml:space="preserve">Dr van </w:t>
      </w:r>
      <w:proofErr w:type="spellStart"/>
      <w:r w:rsidR="005B3415" w:rsidRPr="000D0D3A">
        <w:rPr>
          <w:rFonts w:ascii="Times New Roman" w:hAnsi="Times New Roman" w:cs="Times New Roman"/>
          <w:sz w:val="24"/>
          <w:szCs w:val="24"/>
          <w:u w:val="single"/>
        </w:rPr>
        <w:t>Aswegen</w:t>
      </w:r>
      <w:proofErr w:type="spellEnd"/>
      <w:r w:rsidR="004106E2" w:rsidRPr="000D0D3A">
        <w:rPr>
          <w:rFonts w:ascii="Times New Roman" w:hAnsi="Times New Roman" w:cs="Times New Roman"/>
          <w:sz w:val="24"/>
          <w:szCs w:val="24"/>
          <w:u w:val="single"/>
        </w:rPr>
        <w:t>, the n</w:t>
      </w:r>
      <w:r w:rsidR="005B3415" w:rsidRPr="000D0D3A">
        <w:rPr>
          <w:rFonts w:ascii="Times New Roman" w:hAnsi="Times New Roman" w:cs="Times New Roman"/>
          <w:sz w:val="24"/>
          <w:szCs w:val="24"/>
          <w:u w:val="single"/>
        </w:rPr>
        <w:t>europsychologist</w:t>
      </w:r>
      <w:r w:rsidR="005B3415" w:rsidRPr="000D0D3A">
        <w:rPr>
          <w:rFonts w:ascii="Times New Roman" w:hAnsi="Times New Roman" w:cs="Times New Roman"/>
          <w:sz w:val="24"/>
          <w:szCs w:val="24"/>
        </w:rPr>
        <w:t xml:space="preserve"> diagnosed the </w:t>
      </w:r>
      <w:r w:rsidR="00B41851" w:rsidRPr="000D0D3A">
        <w:rPr>
          <w:rFonts w:ascii="Times New Roman" w:hAnsi="Times New Roman" w:cs="Times New Roman"/>
          <w:sz w:val="24"/>
          <w:szCs w:val="24"/>
        </w:rPr>
        <w:t>plaintiff with</w:t>
      </w:r>
      <w:r w:rsidR="005B3415" w:rsidRPr="000D0D3A">
        <w:rPr>
          <w:rFonts w:ascii="Times New Roman" w:hAnsi="Times New Roman" w:cs="Times New Roman"/>
          <w:sz w:val="24"/>
          <w:szCs w:val="24"/>
        </w:rPr>
        <w:t xml:space="preserve"> a mild traumatic brain injury</w:t>
      </w:r>
      <w:r w:rsidR="00CD1A6C" w:rsidRPr="000D0D3A">
        <w:rPr>
          <w:rFonts w:ascii="Times New Roman" w:hAnsi="Times New Roman" w:cs="Times New Roman"/>
          <w:sz w:val="24"/>
          <w:szCs w:val="24"/>
        </w:rPr>
        <w:t>.</w:t>
      </w:r>
      <w:r w:rsidR="005B3415" w:rsidRPr="000D0D3A">
        <w:rPr>
          <w:rFonts w:ascii="Times New Roman" w:hAnsi="Times New Roman" w:cs="Times New Roman"/>
          <w:sz w:val="24"/>
          <w:szCs w:val="24"/>
        </w:rPr>
        <w:t xml:space="preserve"> The complaints recorded by </w:t>
      </w:r>
      <w:r w:rsidR="001705A8" w:rsidRPr="000D0D3A">
        <w:rPr>
          <w:rFonts w:ascii="Times New Roman" w:hAnsi="Times New Roman" w:cs="Times New Roman"/>
          <w:sz w:val="24"/>
          <w:szCs w:val="24"/>
        </w:rPr>
        <w:t xml:space="preserve">the </w:t>
      </w:r>
      <w:r w:rsidR="00714ACA" w:rsidRPr="000D0D3A">
        <w:rPr>
          <w:rFonts w:ascii="Times New Roman" w:hAnsi="Times New Roman" w:cs="Times New Roman"/>
          <w:sz w:val="24"/>
          <w:szCs w:val="24"/>
        </w:rPr>
        <w:t xml:space="preserve">plaintiff to </w:t>
      </w:r>
      <w:r w:rsidR="005B3415" w:rsidRPr="000D0D3A">
        <w:rPr>
          <w:rFonts w:ascii="Times New Roman" w:hAnsi="Times New Roman" w:cs="Times New Roman"/>
          <w:sz w:val="24"/>
          <w:szCs w:val="24"/>
        </w:rPr>
        <w:t xml:space="preserve">Dr van </w:t>
      </w:r>
      <w:proofErr w:type="spellStart"/>
      <w:r w:rsidR="005B3415" w:rsidRPr="000D0D3A">
        <w:rPr>
          <w:rFonts w:ascii="Times New Roman" w:hAnsi="Times New Roman" w:cs="Times New Roman"/>
          <w:sz w:val="24"/>
          <w:szCs w:val="24"/>
        </w:rPr>
        <w:t>Aswegen</w:t>
      </w:r>
      <w:proofErr w:type="spellEnd"/>
      <w:r w:rsidR="005B3415" w:rsidRPr="000D0D3A">
        <w:rPr>
          <w:rFonts w:ascii="Times New Roman" w:hAnsi="Times New Roman" w:cs="Times New Roman"/>
          <w:sz w:val="24"/>
          <w:szCs w:val="24"/>
        </w:rPr>
        <w:t xml:space="preserve"> are constant headaches with a grading of 4/10 and about 1 to 2 intense headaches per month which the plaintiff rates as 7/10.</w:t>
      </w:r>
      <w:r w:rsidR="00B41851" w:rsidRPr="000D0D3A">
        <w:rPr>
          <w:rFonts w:ascii="Times New Roman" w:hAnsi="Times New Roman" w:cs="Times New Roman"/>
          <w:sz w:val="24"/>
          <w:szCs w:val="24"/>
        </w:rPr>
        <w:t xml:space="preserve"> </w:t>
      </w:r>
      <w:r w:rsidR="005B3415" w:rsidRPr="000D0D3A">
        <w:rPr>
          <w:rFonts w:ascii="Times New Roman" w:hAnsi="Times New Roman" w:cs="Times New Roman"/>
          <w:sz w:val="24"/>
          <w:szCs w:val="24"/>
        </w:rPr>
        <w:t xml:space="preserve">The plaintiff struggles to remember certain things and he finds it especially challenging to remember what he has learned. He also has to keep meticulous diary of meetings and tasks that needs to be </w:t>
      </w:r>
      <w:r w:rsidR="00CC1093" w:rsidRPr="000D0D3A">
        <w:rPr>
          <w:rFonts w:ascii="Times New Roman" w:hAnsi="Times New Roman" w:cs="Times New Roman"/>
          <w:sz w:val="24"/>
          <w:szCs w:val="24"/>
        </w:rPr>
        <w:t>done. The</w:t>
      </w:r>
      <w:r w:rsidR="005B3415" w:rsidRPr="000D0D3A">
        <w:rPr>
          <w:rFonts w:ascii="Times New Roman" w:hAnsi="Times New Roman" w:cs="Times New Roman"/>
          <w:sz w:val="24"/>
          <w:szCs w:val="24"/>
        </w:rPr>
        <w:t xml:space="preserve"> plaintiff also complains of severe attention deficit since the accident. Furthermore, the plaintiff also complains of pain in his neck and in his back.</w:t>
      </w:r>
      <w:r w:rsidR="00B41851" w:rsidRPr="000D0D3A">
        <w:rPr>
          <w:rFonts w:ascii="Times New Roman" w:hAnsi="Times New Roman" w:cs="Times New Roman"/>
          <w:sz w:val="24"/>
          <w:szCs w:val="24"/>
        </w:rPr>
        <w:t xml:space="preserve"> </w:t>
      </w:r>
      <w:r w:rsidR="005B3415" w:rsidRPr="000D0D3A">
        <w:rPr>
          <w:rFonts w:ascii="Times New Roman" w:hAnsi="Times New Roman" w:cs="Times New Roman"/>
          <w:sz w:val="24"/>
          <w:szCs w:val="24"/>
        </w:rPr>
        <w:t xml:space="preserve">Dr van </w:t>
      </w:r>
      <w:proofErr w:type="spellStart"/>
      <w:r w:rsidR="005B3415" w:rsidRPr="000D0D3A">
        <w:rPr>
          <w:rFonts w:ascii="Times New Roman" w:hAnsi="Times New Roman" w:cs="Times New Roman"/>
          <w:sz w:val="24"/>
          <w:szCs w:val="24"/>
        </w:rPr>
        <w:t>Aswegen</w:t>
      </w:r>
      <w:proofErr w:type="spellEnd"/>
      <w:r w:rsidR="005B3415" w:rsidRPr="000D0D3A">
        <w:rPr>
          <w:rFonts w:ascii="Times New Roman" w:hAnsi="Times New Roman" w:cs="Times New Roman"/>
          <w:sz w:val="24"/>
          <w:szCs w:val="24"/>
        </w:rPr>
        <w:t xml:space="preserve"> is of the opinion that the plaintiff's neurocognitive symptoms can be ascribed to the motor vehicle accident. </w:t>
      </w:r>
      <w:r w:rsidR="005B3415" w:rsidRPr="000D0D3A">
        <w:rPr>
          <w:rFonts w:ascii="Times New Roman" w:hAnsi="Times New Roman" w:cs="Times New Roman"/>
          <w:sz w:val="24"/>
          <w:szCs w:val="24"/>
          <w:u w:val="single"/>
        </w:rPr>
        <w:t xml:space="preserve">Dr van </w:t>
      </w:r>
      <w:proofErr w:type="spellStart"/>
      <w:r w:rsidR="005B3415" w:rsidRPr="000D0D3A">
        <w:rPr>
          <w:rFonts w:ascii="Times New Roman" w:hAnsi="Times New Roman" w:cs="Times New Roman"/>
          <w:sz w:val="24"/>
          <w:szCs w:val="24"/>
          <w:u w:val="single"/>
        </w:rPr>
        <w:t>Aswegen</w:t>
      </w:r>
      <w:proofErr w:type="spellEnd"/>
      <w:r w:rsidR="005B3415" w:rsidRPr="000D0D3A">
        <w:rPr>
          <w:rFonts w:ascii="Times New Roman" w:hAnsi="Times New Roman" w:cs="Times New Roman"/>
          <w:sz w:val="24"/>
          <w:szCs w:val="24"/>
          <w:u w:val="single"/>
        </w:rPr>
        <w:t xml:space="preserve"> is further of the opinion that the plaintiff will in all likelihood never reach his full potential even in the event that he does manage to</w:t>
      </w:r>
      <w:r w:rsidR="00B41851" w:rsidRPr="000D0D3A">
        <w:rPr>
          <w:rFonts w:ascii="Times New Roman" w:hAnsi="Times New Roman" w:cs="Times New Roman"/>
          <w:sz w:val="24"/>
          <w:szCs w:val="24"/>
          <w:u w:val="single"/>
        </w:rPr>
        <w:t xml:space="preserve"> </w:t>
      </w:r>
      <w:r w:rsidR="005B3415" w:rsidRPr="000D0D3A">
        <w:rPr>
          <w:rFonts w:ascii="Times New Roman" w:hAnsi="Times New Roman" w:cs="Times New Roman"/>
          <w:sz w:val="24"/>
          <w:szCs w:val="24"/>
          <w:u w:val="single"/>
        </w:rPr>
        <w:t xml:space="preserve">pass all his exams he is </w:t>
      </w:r>
      <w:r w:rsidR="00B41851" w:rsidRPr="000D0D3A">
        <w:rPr>
          <w:rFonts w:ascii="Times New Roman" w:hAnsi="Times New Roman" w:cs="Times New Roman"/>
          <w:sz w:val="24"/>
          <w:szCs w:val="24"/>
          <w:u w:val="single"/>
        </w:rPr>
        <w:t>at risk</w:t>
      </w:r>
      <w:r w:rsidR="005B3415" w:rsidRPr="000D0D3A">
        <w:rPr>
          <w:rFonts w:ascii="Times New Roman" w:hAnsi="Times New Roman" w:cs="Times New Roman"/>
          <w:sz w:val="24"/>
          <w:szCs w:val="24"/>
          <w:u w:val="single"/>
        </w:rPr>
        <w:t xml:space="preserve"> of developing so-called "burn out"</w:t>
      </w:r>
      <w:r w:rsidR="005B3415" w:rsidRPr="000D0D3A">
        <w:rPr>
          <w:rFonts w:ascii="Times New Roman" w:hAnsi="Times New Roman" w:cs="Times New Roman"/>
          <w:sz w:val="24"/>
          <w:szCs w:val="24"/>
        </w:rPr>
        <w:t>.</w:t>
      </w:r>
      <w:r w:rsidR="00625A42" w:rsidRPr="000D0D3A">
        <w:rPr>
          <w:rFonts w:ascii="Times New Roman" w:hAnsi="Times New Roman" w:cs="Times New Roman"/>
          <w:sz w:val="24"/>
          <w:szCs w:val="24"/>
        </w:rPr>
        <w:t xml:space="preserve"> </w:t>
      </w:r>
      <w:r w:rsidR="005B3415" w:rsidRPr="000D0D3A">
        <w:rPr>
          <w:rFonts w:ascii="Times New Roman" w:hAnsi="Times New Roman" w:cs="Times New Roman"/>
          <w:sz w:val="24"/>
          <w:szCs w:val="24"/>
        </w:rPr>
        <w:t>Furthermore, the plaintiff has a lifetime risk of between 2%</w:t>
      </w:r>
      <w:r w:rsidR="0085368C" w:rsidRPr="000D0D3A">
        <w:rPr>
          <w:rFonts w:ascii="Times New Roman" w:hAnsi="Times New Roman" w:cs="Times New Roman"/>
          <w:sz w:val="24"/>
          <w:szCs w:val="24"/>
        </w:rPr>
        <w:t xml:space="preserve"> to </w:t>
      </w:r>
      <w:r w:rsidR="005B3415" w:rsidRPr="000D0D3A">
        <w:rPr>
          <w:rFonts w:ascii="Times New Roman" w:hAnsi="Times New Roman" w:cs="Times New Roman"/>
          <w:sz w:val="24"/>
          <w:szCs w:val="24"/>
        </w:rPr>
        <w:t>5% to develop epilepsy due to his head injury</w:t>
      </w:r>
      <w:r w:rsidR="00625A42" w:rsidRPr="000D0D3A">
        <w:rPr>
          <w:rFonts w:ascii="Times New Roman" w:hAnsi="Times New Roman" w:cs="Times New Roman"/>
          <w:sz w:val="24"/>
          <w:szCs w:val="24"/>
        </w:rPr>
        <w:t>.</w:t>
      </w:r>
    </w:p>
    <w:p w14:paraId="731610D0" w14:textId="77777777" w:rsidR="00E0015F" w:rsidRPr="00E0015F" w:rsidRDefault="00E0015F" w:rsidP="00E0015F">
      <w:pPr>
        <w:shd w:val="clear" w:color="auto" w:fill="FFFFFF"/>
        <w:spacing w:after="0" w:line="360" w:lineRule="auto"/>
        <w:jc w:val="both"/>
        <w:rPr>
          <w:rFonts w:ascii="Times New Roman" w:hAnsi="Times New Roman" w:cs="Times New Roman"/>
          <w:sz w:val="24"/>
          <w:szCs w:val="24"/>
          <w:u w:val="single"/>
        </w:rPr>
      </w:pPr>
    </w:p>
    <w:p w14:paraId="067B597F" w14:textId="614592F1" w:rsidR="005151DE" w:rsidRPr="000D0D3A" w:rsidRDefault="000D0D3A" w:rsidP="000D0D3A">
      <w:pPr>
        <w:shd w:val="clear" w:color="auto" w:fill="FFFFFF"/>
        <w:spacing w:after="0" w:line="360" w:lineRule="auto"/>
        <w:ind w:left="1440" w:hanging="720"/>
        <w:jc w:val="both"/>
        <w:rPr>
          <w:rFonts w:ascii="Times New Roman" w:hAnsi="Times New Roman" w:cs="Times New Roman"/>
          <w:sz w:val="24"/>
          <w:szCs w:val="24"/>
          <w:u w:val="single"/>
        </w:rPr>
      </w:pPr>
      <w:r>
        <w:rPr>
          <w:rFonts w:ascii="Times New Roman" w:hAnsi="Times New Roman" w:cs="Times New Roman"/>
          <w:sz w:val="24"/>
          <w:szCs w:val="24"/>
        </w:rPr>
        <w:t>4.</w:t>
      </w:r>
      <w:r>
        <w:rPr>
          <w:rFonts w:ascii="Times New Roman" w:hAnsi="Times New Roman" w:cs="Times New Roman"/>
          <w:sz w:val="24"/>
          <w:szCs w:val="24"/>
        </w:rPr>
        <w:tab/>
      </w:r>
      <w:r w:rsidR="005B3415" w:rsidRPr="000D0D3A">
        <w:rPr>
          <w:rFonts w:ascii="Times New Roman" w:hAnsi="Times New Roman" w:cs="Times New Roman"/>
          <w:sz w:val="24"/>
          <w:szCs w:val="24"/>
          <w:u w:val="single"/>
        </w:rPr>
        <w:t xml:space="preserve">Mr Brian </w:t>
      </w:r>
      <w:proofErr w:type="spellStart"/>
      <w:r w:rsidR="005B3415" w:rsidRPr="000D0D3A">
        <w:rPr>
          <w:rFonts w:ascii="Times New Roman" w:hAnsi="Times New Roman" w:cs="Times New Roman"/>
          <w:sz w:val="24"/>
          <w:szCs w:val="24"/>
          <w:u w:val="single"/>
        </w:rPr>
        <w:t>Mallinson</w:t>
      </w:r>
      <w:proofErr w:type="spellEnd"/>
      <w:r w:rsidR="00EC3847" w:rsidRPr="000D0D3A">
        <w:rPr>
          <w:rFonts w:ascii="Times New Roman" w:hAnsi="Times New Roman" w:cs="Times New Roman"/>
          <w:sz w:val="24"/>
          <w:szCs w:val="24"/>
          <w:u w:val="single"/>
        </w:rPr>
        <w:t xml:space="preserve"> </w:t>
      </w:r>
      <w:r w:rsidR="00625A42" w:rsidRPr="000D0D3A">
        <w:rPr>
          <w:rFonts w:ascii="Times New Roman" w:hAnsi="Times New Roman" w:cs="Times New Roman"/>
          <w:sz w:val="24"/>
          <w:szCs w:val="24"/>
          <w:u w:val="single"/>
        </w:rPr>
        <w:t xml:space="preserve">the </w:t>
      </w:r>
      <w:proofErr w:type="gramStart"/>
      <w:r w:rsidR="00625A42" w:rsidRPr="000D0D3A">
        <w:rPr>
          <w:rFonts w:ascii="Times New Roman" w:hAnsi="Times New Roman" w:cs="Times New Roman"/>
          <w:sz w:val="24"/>
          <w:szCs w:val="24"/>
          <w:u w:val="single"/>
        </w:rPr>
        <w:t>n</w:t>
      </w:r>
      <w:r w:rsidR="005B3415" w:rsidRPr="000D0D3A">
        <w:rPr>
          <w:rFonts w:ascii="Times New Roman" w:hAnsi="Times New Roman" w:cs="Times New Roman"/>
          <w:sz w:val="24"/>
          <w:szCs w:val="24"/>
          <w:u w:val="single"/>
        </w:rPr>
        <w:t>europsychologist</w:t>
      </w:r>
      <w:r w:rsidR="00EC3847" w:rsidRPr="000D0D3A">
        <w:rPr>
          <w:rFonts w:ascii="Times New Roman" w:hAnsi="Times New Roman" w:cs="Times New Roman"/>
          <w:sz w:val="24"/>
          <w:szCs w:val="24"/>
        </w:rPr>
        <w:t>, that testified in court,</w:t>
      </w:r>
      <w:proofErr w:type="gramEnd"/>
      <w:r w:rsidR="00EC3847" w:rsidRPr="000D0D3A">
        <w:rPr>
          <w:rFonts w:ascii="Times New Roman" w:hAnsi="Times New Roman" w:cs="Times New Roman"/>
          <w:sz w:val="24"/>
          <w:szCs w:val="24"/>
        </w:rPr>
        <w:t xml:space="preserve"> </w:t>
      </w:r>
      <w:r w:rsidR="005B3415" w:rsidRPr="000D0D3A">
        <w:rPr>
          <w:rFonts w:ascii="Times New Roman" w:hAnsi="Times New Roman" w:cs="Times New Roman"/>
          <w:sz w:val="24"/>
          <w:szCs w:val="24"/>
        </w:rPr>
        <w:t xml:space="preserve">describes the </w:t>
      </w:r>
      <w:r w:rsidR="00625A42" w:rsidRPr="000D0D3A">
        <w:rPr>
          <w:rFonts w:ascii="Times New Roman" w:hAnsi="Times New Roman" w:cs="Times New Roman"/>
          <w:sz w:val="24"/>
          <w:szCs w:val="24"/>
        </w:rPr>
        <w:t>plaintiff’s</w:t>
      </w:r>
      <w:r w:rsidR="005B3415" w:rsidRPr="000D0D3A">
        <w:rPr>
          <w:rFonts w:ascii="Times New Roman" w:hAnsi="Times New Roman" w:cs="Times New Roman"/>
          <w:sz w:val="24"/>
          <w:szCs w:val="24"/>
        </w:rPr>
        <w:t xml:space="preserve"> present difficulties </w:t>
      </w:r>
      <w:r w:rsidR="00625A42" w:rsidRPr="000D0D3A">
        <w:rPr>
          <w:rFonts w:ascii="Times New Roman" w:hAnsi="Times New Roman" w:cs="Times New Roman"/>
          <w:sz w:val="24"/>
          <w:szCs w:val="24"/>
        </w:rPr>
        <w:t xml:space="preserve">to be a state of being very aggressive. </w:t>
      </w:r>
      <w:r w:rsidR="00CC1093" w:rsidRPr="000D0D3A">
        <w:rPr>
          <w:rFonts w:ascii="Times New Roman" w:hAnsi="Times New Roman" w:cs="Times New Roman"/>
          <w:sz w:val="24"/>
          <w:szCs w:val="24"/>
        </w:rPr>
        <w:t xml:space="preserve">The plaintiff that was never </w:t>
      </w:r>
      <w:r w:rsidR="00FA112A" w:rsidRPr="000D0D3A">
        <w:rPr>
          <w:rFonts w:ascii="Times New Roman" w:hAnsi="Times New Roman" w:cs="Times New Roman"/>
          <w:sz w:val="24"/>
          <w:szCs w:val="24"/>
        </w:rPr>
        <w:t xml:space="preserve">in the habit </w:t>
      </w:r>
      <w:r w:rsidR="00CC1093" w:rsidRPr="000D0D3A">
        <w:rPr>
          <w:rFonts w:ascii="Times New Roman" w:hAnsi="Times New Roman" w:cs="Times New Roman"/>
          <w:sz w:val="24"/>
          <w:szCs w:val="24"/>
        </w:rPr>
        <w:t>to become involved in any physical altercations before 2014 had sin</w:t>
      </w:r>
      <w:r w:rsidR="00EC3847" w:rsidRPr="000D0D3A">
        <w:rPr>
          <w:rFonts w:ascii="Times New Roman" w:hAnsi="Times New Roman" w:cs="Times New Roman"/>
          <w:sz w:val="24"/>
          <w:szCs w:val="24"/>
        </w:rPr>
        <w:t>ce had</w:t>
      </w:r>
      <w:r w:rsidR="00CC1093" w:rsidRPr="000D0D3A">
        <w:rPr>
          <w:rFonts w:ascii="Times New Roman" w:hAnsi="Times New Roman" w:cs="Times New Roman"/>
          <w:sz w:val="24"/>
          <w:szCs w:val="24"/>
        </w:rPr>
        <w:t xml:space="preserve"> to attend two assault cases in 2019 and 2020. </w:t>
      </w:r>
      <w:r w:rsidR="00625A42" w:rsidRPr="000D0D3A">
        <w:rPr>
          <w:rFonts w:ascii="Times New Roman" w:hAnsi="Times New Roman" w:cs="Times New Roman"/>
          <w:sz w:val="24"/>
          <w:szCs w:val="24"/>
        </w:rPr>
        <w:t xml:space="preserve">The plaintiff </w:t>
      </w:r>
      <w:r w:rsidR="005151DE" w:rsidRPr="000D0D3A">
        <w:rPr>
          <w:rFonts w:ascii="Times New Roman" w:hAnsi="Times New Roman" w:cs="Times New Roman"/>
          <w:sz w:val="24"/>
          <w:szCs w:val="24"/>
        </w:rPr>
        <w:t>was involved in two further incidents. O</w:t>
      </w:r>
      <w:r w:rsidR="005B3415" w:rsidRPr="000D0D3A">
        <w:rPr>
          <w:rFonts w:ascii="Times New Roman" w:hAnsi="Times New Roman" w:cs="Times New Roman"/>
          <w:sz w:val="24"/>
          <w:szCs w:val="24"/>
        </w:rPr>
        <w:t>n 13 January 2021</w:t>
      </w:r>
      <w:r w:rsidR="008F7B97" w:rsidRPr="000D0D3A">
        <w:rPr>
          <w:rFonts w:ascii="Times New Roman" w:hAnsi="Times New Roman" w:cs="Times New Roman"/>
          <w:sz w:val="24"/>
          <w:szCs w:val="24"/>
        </w:rPr>
        <w:t>,</w:t>
      </w:r>
      <w:r w:rsidR="005B3415" w:rsidRPr="000D0D3A">
        <w:rPr>
          <w:rFonts w:ascii="Times New Roman" w:hAnsi="Times New Roman" w:cs="Times New Roman"/>
          <w:sz w:val="24"/>
          <w:szCs w:val="24"/>
        </w:rPr>
        <w:t xml:space="preserve"> the plaintiff was</w:t>
      </w:r>
      <w:r w:rsidR="005151DE" w:rsidRPr="000D0D3A">
        <w:rPr>
          <w:rFonts w:ascii="Times New Roman" w:hAnsi="Times New Roman" w:cs="Times New Roman"/>
          <w:sz w:val="24"/>
          <w:szCs w:val="24"/>
        </w:rPr>
        <w:t xml:space="preserve"> </w:t>
      </w:r>
      <w:r w:rsidR="005B3415" w:rsidRPr="000D0D3A">
        <w:rPr>
          <w:rFonts w:ascii="Times New Roman" w:hAnsi="Times New Roman" w:cs="Times New Roman"/>
          <w:sz w:val="24"/>
          <w:szCs w:val="24"/>
        </w:rPr>
        <w:t xml:space="preserve">pulled over by two traffic </w:t>
      </w:r>
      <w:r w:rsidR="005B3415" w:rsidRPr="000D0D3A">
        <w:rPr>
          <w:rFonts w:ascii="Times New Roman" w:hAnsi="Times New Roman" w:cs="Times New Roman"/>
          <w:sz w:val="24"/>
          <w:szCs w:val="24"/>
        </w:rPr>
        <w:lastRenderedPageBreak/>
        <w:t xml:space="preserve">policeman </w:t>
      </w:r>
      <w:r w:rsidR="00561C35" w:rsidRPr="000D0D3A">
        <w:rPr>
          <w:rFonts w:ascii="Times New Roman" w:hAnsi="Times New Roman" w:cs="Times New Roman"/>
          <w:sz w:val="24"/>
          <w:szCs w:val="24"/>
        </w:rPr>
        <w:t>and they</w:t>
      </w:r>
      <w:r w:rsidR="005B3415" w:rsidRPr="000D0D3A">
        <w:rPr>
          <w:rFonts w:ascii="Times New Roman" w:hAnsi="Times New Roman" w:cs="Times New Roman"/>
          <w:sz w:val="24"/>
          <w:szCs w:val="24"/>
        </w:rPr>
        <w:t xml:space="preserve"> assaulted him.</w:t>
      </w:r>
      <w:r w:rsidR="005151DE" w:rsidRPr="000D0D3A">
        <w:rPr>
          <w:rFonts w:ascii="Times New Roman" w:hAnsi="Times New Roman" w:cs="Times New Roman"/>
          <w:sz w:val="24"/>
          <w:szCs w:val="24"/>
        </w:rPr>
        <w:t xml:space="preserve"> </w:t>
      </w:r>
      <w:r w:rsidR="005B3415" w:rsidRPr="000D0D3A">
        <w:rPr>
          <w:rFonts w:ascii="Times New Roman" w:hAnsi="Times New Roman" w:cs="Times New Roman"/>
          <w:sz w:val="24"/>
          <w:szCs w:val="24"/>
        </w:rPr>
        <w:t xml:space="preserve">Mr </w:t>
      </w:r>
      <w:proofErr w:type="spellStart"/>
      <w:r w:rsidR="005B3415" w:rsidRPr="000D0D3A">
        <w:rPr>
          <w:rFonts w:ascii="Times New Roman" w:hAnsi="Times New Roman" w:cs="Times New Roman"/>
          <w:sz w:val="24"/>
          <w:szCs w:val="24"/>
        </w:rPr>
        <w:t>Mallinson</w:t>
      </w:r>
      <w:proofErr w:type="spellEnd"/>
      <w:r w:rsidR="005B3415" w:rsidRPr="000D0D3A">
        <w:rPr>
          <w:rFonts w:ascii="Times New Roman" w:hAnsi="Times New Roman" w:cs="Times New Roman"/>
          <w:sz w:val="24"/>
          <w:szCs w:val="24"/>
        </w:rPr>
        <w:t xml:space="preserve"> also recorded that the plaintiff suffers of constant mild headaches and that he forgets things very easily.</w:t>
      </w:r>
      <w:r w:rsidR="005151DE" w:rsidRPr="000D0D3A">
        <w:rPr>
          <w:rFonts w:ascii="Times New Roman" w:hAnsi="Times New Roman" w:cs="Times New Roman"/>
          <w:sz w:val="24"/>
          <w:szCs w:val="24"/>
        </w:rPr>
        <w:t xml:space="preserve"> He </w:t>
      </w:r>
      <w:r w:rsidR="005B3415" w:rsidRPr="000D0D3A">
        <w:rPr>
          <w:rFonts w:ascii="Times New Roman" w:hAnsi="Times New Roman" w:cs="Times New Roman"/>
          <w:sz w:val="24"/>
          <w:szCs w:val="24"/>
        </w:rPr>
        <w:t xml:space="preserve">diagnosed the following neuropsychological </w:t>
      </w:r>
      <w:r w:rsidR="005151DE" w:rsidRPr="000D0D3A">
        <w:rPr>
          <w:rFonts w:ascii="Times New Roman" w:hAnsi="Times New Roman" w:cs="Times New Roman"/>
          <w:sz w:val="24"/>
          <w:szCs w:val="24"/>
        </w:rPr>
        <w:t>difficulties</w:t>
      </w:r>
      <w:r w:rsidR="005B3415" w:rsidRPr="000D0D3A">
        <w:rPr>
          <w:rFonts w:ascii="Times New Roman" w:hAnsi="Times New Roman" w:cs="Times New Roman"/>
          <w:sz w:val="24"/>
          <w:szCs w:val="24"/>
        </w:rPr>
        <w:t>:</w:t>
      </w:r>
      <w:r w:rsidR="005151DE" w:rsidRPr="000D0D3A">
        <w:rPr>
          <w:rFonts w:ascii="Times New Roman" w:hAnsi="Times New Roman" w:cs="Times New Roman"/>
          <w:sz w:val="24"/>
          <w:szCs w:val="24"/>
        </w:rPr>
        <w:t xml:space="preserve"> </w:t>
      </w:r>
      <w:r w:rsidR="005B3415" w:rsidRPr="000D0D3A">
        <w:rPr>
          <w:rFonts w:ascii="Times New Roman" w:hAnsi="Times New Roman" w:cs="Times New Roman"/>
          <w:sz w:val="24"/>
          <w:szCs w:val="24"/>
        </w:rPr>
        <w:t>Poor auditory and visual attention consistent with concentration difficulties</w:t>
      </w:r>
      <w:r w:rsidR="005151DE" w:rsidRPr="000D0D3A">
        <w:rPr>
          <w:rFonts w:ascii="Times New Roman" w:hAnsi="Times New Roman" w:cs="Times New Roman"/>
          <w:sz w:val="24"/>
          <w:szCs w:val="24"/>
        </w:rPr>
        <w:t>, p</w:t>
      </w:r>
      <w:r w:rsidR="005B3415" w:rsidRPr="000D0D3A">
        <w:rPr>
          <w:rFonts w:ascii="Times New Roman" w:hAnsi="Times New Roman" w:cs="Times New Roman"/>
          <w:sz w:val="24"/>
          <w:szCs w:val="24"/>
        </w:rPr>
        <w:t>sychomotor slowing</w:t>
      </w:r>
      <w:r w:rsidR="00232C6E" w:rsidRPr="000D0D3A">
        <w:rPr>
          <w:rFonts w:ascii="Times New Roman" w:hAnsi="Times New Roman" w:cs="Times New Roman"/>
          <w:sz w:val="24"/>
          <w:szCs w:val="24"/>
        </w:rPr>
        <w:t>,</w:t>
      </w:r>
      <w:r w:rsidR="005151DE" w:rsidRPr="000D0D3A">
        <w:rPr>
          <w:rFonts w:ascii="Times New Roman" w:hAnsi="Times New Roman" w:cs="Times New Roman"/>
          <w:sz w:val="24"/>
          <w:szCs w:val="24"/>
        </w:rPr>
        <w:t xml:space="preserve"> a</w:t>
      </w:r>
      <w:r w:rsidR="005B3415" w:rsidRPr="000D0D3A">
        <w:rPr>
          <w:rFonts w:ascii="Times New Roman" w:hAnsi="Times New Roman" w:cs="Times New Roman"/>
          <w:sz w:val="24"/>
          <w:szCs w:val="24"/>
        </w:rPr>
        <w:t xml:space="preserve"> high level of impulsivity resulting in poor planning especially on unstructured tasks and probable poor retention of information in verbal memory.</w:t>
      </w:r>
      <w:r w:rsidR="005151DE" w:rsidRPr="000D0D3A">
        <w:rPr>
          <w:rFonts w:ascii="Times New Roman" w:hAnsi="Times New Roman" w:cs="Times New Roman"/>
          <w:sz w:val="24"/>
          <w:szCs w:val="24"/>
        </w:rPr>
        <w:t xml:space="preserve"> It is the opinion of this expert</w:t>
      </w:r>
      <w:r w:rsidR="005B3415" w:rsidRPr="000D0D3A">
        <w:rPr>
          <w:rFonts w:ascii="Times New Roman" w:hAnsi="Times New Roman" w:cs="Times New Roman"/>
          <w:sz w:val="24"/>
          <w:szCs w:val="24"/>
        </w:rPr>
        <w:t xml:space="preserve"> that the plaintiff's neuropsychological profile is consistent with that which is commonly seen after mild to moderate traumatic brain injury and the neuropsychological difficulties are consistent with the plaintiff's difficulties </w:t>
      </w:r>
      <w:r w:rsidR="005151DE" w:rsidRPr="000D0D3A">
        <w:rPr>
          <w:rFonts w:ascii="Times New Roman" w:hAnsi="Times New Roman" w:cs="Times New Roman"/>
          <w:sz w:val="24"/>
          <w:szCs w:val="24"/>
        </w:rPr>
        <w:t xml:space="preserve">that was noted during the interview. </w:t>
      </w:r>
      <w:r w:rsidR="005151DE" w:rsidRPr="000D0D3A">
        <w:rPr>
          <w:rFonts w:ascii="Times New Roman" w:hAnsi="Times New Roman" w:cs="Times New Roman"/>
          <w:sz w:val="24"/>
          <w:szCs w:val="24"/>
          <w:u w:val="single"/>
        </w:rPr>
        <w:t>T</w:t>
      </w:r>
      <w:r w:rsidR="005B3415" w:rsidRPr="000D0D3A">
        <w:rPr>
          <w:rFonts w:ascii="Times New Roman" w:hAnsi="Times New Roman" w:cs="Times New Roman"/>
          <w:sz w:val="24"/>
          <w:szCs w:val="24"/>
          <w:u w:val="single"/>
        </w:rPr>
        <w:t xml:space="preserve">he </w:t>
      </w:r>
      <w:r w:rsidR="005151DE" w:rsidRPr="000D0D3A">
        <w:rPr>
          <w:rFonts w:ascii="Times New Roman" w:hAnsi="Times New Roman" w:cs="Times New Roman"/>
          <w:sz w:val="24"/>
          <w:szCs w:val="24"/>
          <w:u w:val="single"/>
        </w:rPr>
        <w:t>plaintiff’s</w:t>
      </w:r>
      <w:r w:rsidR="005B3415" w:rsidRPr="000D0D3A">
        <w:rPr>
          <w:rFonts w:ascii="Times New Roman" w:hAnsi="Times New Roman" w:cs="Times New Roman"/>
          <w:sz w:val="24"/>
          <w:szCs w:val="24"/>
          <w:u w:val="single"/>
        </w:rPr>
        <w:t xml:space="preserve"> lack of impulse control and his high level of aggression may have a negative impact on him pursuing a career as a teacher and that he may make bad business decisions or become involved in staff disputes involving aggression which could impact negatively on his business</w:t>
      </w:r>
      <w:r w:rsidR="00232C6E" w:rsidRPr="000D0D3A">
        <w:rPr>
          <w:rFonts w:ascii="Times New Roman" w:hAnsi="Times New Roman" w:cs="Times New Roman"/>
          <w:sz w:val="24"/>
          <w:szCs w:val="24"/>
          <w:u w:val="single"/>
        </w:rPr>
        <w:t>.</w:t>
      </w:r>
      <w:r w:rsidR="005151DE" w:rsidRPr="000D0D3A">
        <w:rPr>
          <w:rFonts w:ascii="Times New Roman" w:hAnsi="Times New Roman" w:cs="Times New Roman"/>
          <w:sz w:val="24"/>
          <w:szCs w:val="24"/>
          <w:u w:val="single"/>
        </w:rPr>
        <w:t xml:space="preserve"> </w:t>
      </w:r>
      <w:r w:rsidR="005B3415" w:rsidRPr="000D0D3A">
        <w:rPr>
          <w:rFonts w:ascii="Times New Roman" w:hAnsi="Times New Roman" w:cs="Times New Roman"/>
          <w:sz w:val="24"/>
          <w:szCs w:val="24"/>
          <w:u w:val="single"/>
        </w:rPr>
        <w:t xml:space="preserve">Furthermore, his poor temper control could well have a negative influence on his personal relationships and his ability to maintain a stable </w:t>
      </w:r>
      <w:r w:rsidR="005151DE" w:rsidRPr="000D0D3A">
        <w:rPr>
          <w:rFonts w:ascii="Times New Roman" w:hAnsi="Times New Roman" w:cs="Times New Roman"/>
          <w:sz w:val="24"/>
          <w:szCs w:val="24"/>
          <w:u w:val="single"/>
        </w:rPr>
        <w:t>marriage relationship</w:t>
      </w:r>
      <w:r w:rsidR="005B3415" w:rsidRPr="000D0D3A">
        <w:rPr>
          <w:rFonts w:ascii="Times New Roman" w:hAnsi="Times New Roman" w:cs="Times New Roman"/>
          <w:sz w:val="24"/>
          <w:szCs w:val="24"/>
          <w:u w:val="single"/>
        </w:rPr>
        <w:t>. The plaintiff will require ongoing psychiatric treatment</w:t>
      </w:r>
      <w:r w:rsidR="005151DE" w:rsidRPr="000D0D3A">
        <w:rPr>
          <w:rFonts w:ascii="Times New Roman" w:hAnsi="Times New Roman" w:cs="Times New Roman"/>
          <w:sz w:val="24"/>
          <w:szCs w:val="24"/>
          <w:u w:val="single"/>
        </w:rPr>
        <w:t>.</w:t>
      </w:r>
    </w:p>
    <w:p w14:paraId="643DB41B" w14:textId="77777777" w:rsidR="00E0015F" w:rsidRDefault="00E0015F" w:rsidP="00E0015F">
      <w:pPr>
        <w:pStyle w:val="ListParagraph"/>
        <w:shd w:val="clear" w:color="auto" w:fill="FFFFFF"/>
        <w:spacing w:after="0" w:line="360" w:lineRule="auto"/>
        <w:ind w:left="1440"/>
        <w:jc w:val="both"/>
        <w:rPr>
          <w:rFonts w:ascii="Times New Roman" w:hAnsi="Times New Roman" w:cs="Times New Roman"/>
          <w:sz w:val="24"/>
          <w:szCs w:val="24"/>
          <w:u w:val="single"/>
        </w:rPr>
      </w:pPr>
    </w:p>
    <w:p w14:paraId="16905E0E" w14:textId="184E04EA" w:rsidR="008A542D" w:rsidRPr="000D0D3A" w:rsidRDefault="000D0D3A" w:rsidP="000D0D3A">
      <w:pPr>
        <w:shd w:val="clear" w:color="auto" w:fill="FFFFFF"/>
        <w:spacing w:after="0" w:line="360" w:lineRule="auto"/>
        <w:ind w:left="1440" w:hanging="720"/>
        <w:jc w:val="both"/>
        <w:rPr>
          <w:rFonts w:ascii="Times New Roman" w:hAnsi="Times New Roman" w:cs="Times New Roman"/>
          <w:sz w:val="24"/>
          <w:szCs w:val="24"/>
          <w:u w:val="single"/>
        </w:rPr>
      </w:pPr>
      <w:r w:rsidRPr="00E0015F">
        <w:rPr>
          <w:rFonts w:ascii="Times New Roman" w:hAnsi="Times New Roman" w:cs="Times New Roman"/>
          <w:sz w:val="24"/>
          <w:szCs w:val="24"/>
        </w:rPr>
        <w:t>5.</w:t>
      </w:r>
      <w:r w:rsidRPr="00E0015F">
        <w:rPr>
          <w:rFonts w:ascii="Times New Roman" w:hAnsi="Times New Roman" w:cs="Times New Roman"/>
          <w:sz w:val="24"/>
          <w:szCs w:val="24"/>
        </w:rPr>
        <w:tab/>
      </w:r>
      <w:r w:rsidR="005B3415" w:rsidRPr="000D0D3A">
        <w:rPr>
          <w:rFonts w:ascii="Times New Roman" w:hAnsi="Times New Roman" w:cs="Times New Roman"/>
          <w:sz w:val="24"/>
          <w:szCs w:val="24"/>
          <w:u w:val="single"/>
        </w:rPr>
        <w:t xml:space="preserve">Dr </w:t>
      </w:r>
      <w:proofErr w:type="spellStart"/>
      <w:r w:rsidR="005B3415" w:rsidRPr="000D0D3A">
        <w:rPr>
          <w:rFonts w:ascii="Times New Roman" w:hAnsi="Times New Roman" w:cs="Times New Roman"/>
          <w:sz w:val="24"/>
          <w:szCs w:val="24"/>
          <w:u w:val="single"/>
        </w:rPr>
        <w:t>Shevel</w:t>
      </w:r>
      <w:proofErr w:type="spellEnd"/>
      <w:r w:rsidR="005B3415" w:rsidRPr="000D0D3A">
        <w:rPr>
          <w:rFonts w:ascii="Times New Roman" w:hAnsi="Times New Roman" w:cs="Times New Roman"/>
          <w:sz w:val="24"/>
          <w:szCs w:val="24"/>
          <w:u w:val="single"/>
        </w:rPr>
        <w:t xml:space="preserve"> </w:t>
      </w:r>
      <w:r w:rsidR="0034662F" w:rsidRPr="000D0D3A">
        <w:rPr>
          <w:rFonts w:ascii="Times New Roman" w:hAnsi="Times New Roman" w:cs="Times New Roman"/>
          <w:sz w:val="24"/>
          <w:szCs w:val="24"/>
          <w:u w:val="single"/>
        </w:rPr>
        <w:t>a</w:t>
      </w:r>
      <w:r w:rsidR="005151DE" w:rsidRPr="000D0D3A">
        <w:rPr>
          <w:rFonts w:ascii="Times New Roman" w:hAnsi="Times New Roman" w:cs="Times New Roman"/>
          <w:sz w:val="24"/>
          <w:szCs w:val="24"/>
          <w:u w:val="single"/>
        </w:rPr>
        <w:t>s a</w:t>
      </w:r>
      <w:r w:rsidR="005B3415" w:rsidRPr="000D0D3A">
        <w:rPr>
          <w:rFonts w:ascii="Times New Roman" w:hAnsi="Times New Roman" w:cs="Times New Roman"/>
          <w:sz w:val="24"/>
          <w:szCs w:val="24"/>
          <w:u w:val="single"/>
        </w:rPr>
        <w:t xml:space="preserve"> </w:t>
      </w:r>
      <w:r w:rsidR="005151DE" w:rsidRPr="000D0D3A">
        <w:rPr>
          <w:rFonts w:ascii="Times New Roman" w:hAnsi="Times New Roman" w:cs="Times New Roman"/>
          <w:sz w:val="24"/>
          <w:szCs w:val="24"/>
          <w:u w:val="single"/>
        </w:rPr>
        <w:t>p</w:t>
      </w:r>
      <w:r w:rsidR="005B3415" w:rsidRPr="000D0D3A">
        <w:rPr>
          <w:rFonts w:ascii="Times New Roman" w:hAnsi="Times New Roman" w:cs="Times New Roman"/>
          <w:sz w:val="24"/>
          <w:szCs w:val="24"/>
          <w:u w:val="single"/>
        </w:rPr>
        <w:t>sychiatrist</w:t>
      </w:r>
      <w:r w:rsidR="00970A6F" w:rsidRPr="000D0D3A">
        <w:rPr>
          <w:rFonts w:ascii="Times New Roman" w:hAnsi="Times New Roman" w:cs="Times New Roman"/>
          <w:sz w:val="24"/>
          <w:szCs w:val="24"/>
        </w:rPr>
        <w:t xml:space="preserve"> </w:t>
      </w:r>
      <w:r w:rsidR="005151DE" w:rsidRPr="000D0D3A">
        <w:rPr>
          <w:rFonts w:ascii="Times New Roman" w:hAnsi="Times New Roman" w:cs="Times New Roman"/>
          <w:sz w:val="24"/>
          <w:szCs w:val="24"/>
        </w:rPr>
        <w:t xml:space="preserve">warned the court that head injury individuals often are poor witnesses of their own condition. He </w:t>
      </w:r>
      <w:r w:rsidR="005B3415" w:rsidRPr="000D0D3A">
        <w:rPr>
          <w:rFonts w:ascii="Times New Roman" w:hAnsi="Times New Roman" w:cs="Times New Roman"/>
          <w:sz w:val="24"/>
          <w:szCs w:val="24"/>
        </w:rPr>
        <w:t>diagnosed the plaintiff with a mild post traumatic organic brain syndrome with associated dysthymia.</w:t>
      </w:r>
      <w:r w:rsidR="005151DE" w:rsidRPr="000D0D3A">
        <w:rPr>
          <w:rFonts w:ascii="Times New Roman" w:hAnsi="Times New Roman" w:cs="Times New Roman"/>
          <w:sz w:val="24"/>
          <w:szCs w:val="24"/>
        </w:rPr>
        <w:t xml:space="preserve"> </w:t>
      </w:r>
      <w:r w:rsidR="005B3415" w:rsidRPr="000D0D3A">
        <w:rPr>
          <w:rFonts w:ascii="Times New Roman" w:hAnsi="Times New Roman" w:cs="Times New Roman"/>
          <w:sz w:val="24"/>
          <w:szCs w:val="24"/>
        </w:rPr>
        <w:t xml:space="preserve">He is further of the opinion that the symptoms of the mild post-traumatic organic brain syndrome must be considered permanent and that symptoms can include changes in cognitive </w:t>
      </w:r>
      <w:r w:rsidR="005151DE" w:rsidRPr="000D0D3A">
        <w:rPr>
          <w:rFonts w:ascii="Times New Roman" w:hAnsi="Times New Roman" w:cs="Times New Roman"/>
          <w:sz w:val="24"/>
          <w:szCs w:val="24"/>
        </w:rPr>
        <w:t>functioning</w:t>
      </w:r>
      <w:r w:rsidR="005B3415" w:rsidRPr="000D0D3A">
        <w:rPr>
          <w:rFonts w:ascii="Times New Roman" w:hAnsi="Times New Roman" w:cs="Times New Roman"/>
          <w:sz w:val="24"/>
          <w:szCs w:val="24"/>
        </w:rPr>
        <w:t xml:space="preserve">, </w:t>
      </w:r>
      <w:r w:rsidR="001D128A" w:rsidRPr="000D0D3A">
        <w:rPr>
          <w:rFonts w:ascii="Times New Roman" w:hAnsi="Times New Roman" w:cs="Times New Roman"/>
          <w:sz w:val="24"/>
          <w:szCs w:val="24"/>
        </w:rPr>
        <w:t>mood,</w:t>
      </w:r>
      <w:r w:rsidR="005B3415" w:rsidRPr="000D0D3A">
        <w:rPr>
          <w:rFonts w:ascii="Times New Roman" w:hAnsi="Times New Roman" w:cs="Times New Roman"/>
          <w:sz w:val="24"/>
          <w:szCs w:val="24"/>
        </w:rPr>
        <w:t xml:space="preserve"> and personality. Al</w:t>
      </w:r>
      <w:r w:rsidR="003C3A8E" w:rsidRPr="000D0D3A">
        <w:rPr>
          <w:rFonts w:ascii="Times New Roman" w:hAnsi="Times New Roman" w:cs="Times New Roman"/>
          <w:sz w:val="24"/>
          <w:szCs w:val="24"/>
        </w:rPr>
        <w:t>l</w:t>
      </w:r>
      <w:r w:rsidR="005B3415" w:rsidRPr="000D0D3A">
        <w:rPr>
          <w:rFonts w:ascii="Times New Roman" w:hAnsi="Times New Roman" w:cs="Times New Roman"/>
          <w:sz w:val="24"/>
          <w:szCs w:val="24"/>
        </w:rPr>
        <w:t xml:space="preserve"> three of the above modalities </w:t>
      </w:r>
      <w:r w:rsidR="005151DE" w:rsidRPr="000D0D3A">
        <w:rPr>
          <w:rFonts w:ascii="Times New Roman" w:hAnsi="Times New Roman" w:cs="Times New Roman"/>
          <w:sz w:val="24"/>
          <w:szCs w:val="24"/>
        </w:rPr>
        <w:t xml:space="preserve">of the plaintiff </w:t>
      </w:r>
      <w:r w:rsidR="005B3415" w:rsidRPr="000D0D3A">
        <w:rPr>
          <w:rFonts w:ascii="Times New Roman" w:hAnsi="Times New Roman" w:cs="Times New Roman"/>
          <w:sz w:val="24"/>
          <w:szCs w:val="24"/>
        </w:rPr>
        <w:t>appears to have been affected and that, apart from the plaintiff's mood/depression the symptoms are relatively mild.</w:t>
      </w:r>
      <w:r w:rsidR="005151DE" w:rsidRPr="000D0D3A">
        <w:rPr>
          <w:rFonts w:ascii="Times New Roman" w:hAnsi="Times New Roman" w:cs="Times New Roman"/>
          <w:sz w:val="24"/>
          <w:szCs w:val="24"/>
        </w:rPr>
        <w:t xml:space="preserve"> </w:t>
      </w:r>
      <w:r w:rsidR="005B3415" w:rsidRPr="000D0D3A">
        <w:rPr>
          <w:rFonts w:ascii="Times New Roman" w:hAnsi="Times New Roman" w:cs="Times New Roman"/>
          <w:sz w:val="24"/>
          <w:szCs w:val="24"/>
        </w:rPr>
        <w:t xml:space="preserve">However, Dr </w:t>
      </w:r>
      <w:proofErr w:type="spellStart"/>
      <w:r w:rsidR="005B3415" w:rsidRPr="000D0D3A">
        <w:rPr>
          <w:rFonts w:ascii="Times New Roman" w:hAnsi="Times New Roman" w:cs="Times New Roman"/>
          <w:sz w:val="24"/>
          <w:szCs w:val="24"/>
        </w:rPr>
        <w:t>Shevel's</w:t>
      </w:r>
      <w:proofErr w:type="spellEnd"/>
      <w:r w:rsidR="005B3415" w:rsidRPr="000D0D3A">
        <w:rPr>
          <w:rFonts w:ascii="Times New Roman" w:hAnsi="Times New Roman" w:cs="Times New Roman"/>
          <w:sz w:val="24"/>
          <w:szCs w:val="24"/>
        </w:rPr>
        <w:t xml:space="preserve"> clinical impression is that the plaintiff's irritability will remain but that he will have more control of the situation.</w:t>
      </w:r>
      <w:r w:rsidR="008A542D" w:rsidRPr="000D0D3A">
        <w:rPr>
          <w:rFonts w:ascii="Times New Roman" w:hAnsi="Times New Roman" w:cs="Times New Roman"/>
          <w:sz w:val="24"/>
          <w:szCs w:val="24"/>
        </w:rPr>
        <w:t xml:space="preserve"> </w:t>
      </w:r>
      <w:r w:rsidR="008A542D" w:rsidRPr="000D0D3A">
        <w:rPr>
          <w:rFonts w:ascii="Times New Roman" w:hAnsi="Times New Roman" w:cs="Times New Roman"/>
          <w:sz w:val="24"/>
          <w:szCs w:val="24"/>
          <w:u w:val="single"/>
        </w:rPr>
        <w:t>T</w:t>
      </w:r>
      <w:r w:rsidR="005B3415" w:rsidRPr="000D0D3A">
        <w:rPr>
          <w:rFonts w:ascii="Times New Roman" w:hAnsi="Times New Roman" w:cs="Times New Roman"/>
          <w:sz w:val="24"/>
          <w:szCs w:val="24"/>
          <w:u w:val="single"/>
        </w:rPr>
        <w:t>he irritability, cognitive changes and other personality deficits will probably prevent the plaintiff from promotion within the school system and his chances of becoming the head or vice-head of a department will be much lower than pre-accident</w:t>
      </w:r>
      <w:r w:rsidR="005B3415" w:rsidRPr="000D0D3A">
        <w:rPr>
          <w:rFonts w:ascii="Times New Roman" w:hAnsi="Times New Roman" w:cs="Times New Roman"/>
          <w:sz w:val="24"/>
          <w:szCs w:val="24"/>
        </w:rPr>
        <w:t>.</w:t>
      </w:r>
      <w:r w:rsidR="008A542D" w:rsidRPr="000D0D3A">
        <w:rPr>
          <w:rFonts w:ascii="Times New Roman" w:hAnsi="Times New Roman" w:cs="Times New Roman"/>
          <w:sz w:val="24"/>
          <w:szCs w:val="24"/>
        </w:rPr>
        <w:t xml:space="preserve"> </w:t>
      </w:r>
      <w:r w:rsidR="005B3415" w:rsidRPr="000D0D3A">
        <w:rPr>
          <w:rFonts w:ascii="Times New Roman" w:hAnsi="Times New Roman" w:cs="Times New Roman"/>
          <w:sz w:val="24"/>
          <w:szCs w:val="24"/>
        </w:rPr>
        <w:t>Furthermore, the plaintiff's post-traumatic brain syndrome, although mild, may have a delayed negative impact on the plaintiff's coping and adaptation skills and he may have to retire about two years earlier than he would have been expecting.</w:t>
      </w:r>
      <w:r w:rsidR="008A542D" w:rsidRPr="000D0D3A">
        <w:rPr>
          <w:rFonts w:ascii="Times New Roman" w:hAnsi="Times New Roman" w:cs="Times New Roman"/>
          <w:sz w:val="24"/>
          <w:szCs w:val="24"/>
        </w:rPr>
        <w:t xml:space="preserve"> </w:t>
      </w:r>
      <w:r w:rsidR="005B3415" w:rsidRPr="000D0D3A">
        <w:rPr>
          <w:rFonts w:ascii="Times New Roman" w:hAnsi="Times New Roman" w:cs="Times New Roman"/>
          <w:sz w:val="24"/>
          <w:szCs w:val="24"/>
        </w:rPr>
        <w:t xml:space="preserve">According to Dr </w:t>
      </w:r>
      <w:proofErr w:type="spellStart"/>
      <w:r w:rsidR="005B3415" w:rsidRPr="000D0D3A">
        <w:rPr>
          <w:rFonts w:ascii="Times New Roman" w:hAnsi="Times New Roman" w:cs="Times New Roman"/>
          <w:sz w:val="24"/>
          <w:szCs w:val="24"/>
        </w:rPr>
        <w:t>Shevel</w:t>
      </w:r>
      <w:proofErr w:type="spellEnd"/>
      <w:r w:rsidR="005B3415" w:rsidRPr="000D0D3A">
        <w:rPr>
          <w:rFonts w:ascii="Times New Roman" w:hAnsi="Times New Roman" w:cs="Times New Roman"/>
          <w:sz w:val="24"/>
          <w:szCs w:val="24"/>
        </w:rPr>
        <w:t xml:space="preserve"> the </w:t>
      </w:r>
      <w:r w:rsidR="005B3415" w:rsidRPr="000D0D3A">
        <w:rPr>
          <w:rFonts w:ascii="Times New Roman" w:hAnsi="Times New Roman" w:cs="Times New Roman"/>
          <w:sz w:val="24"/>
          <w:szCs w:val="24"/>
        </w:rPr>
        <w:lastRenderedPageBreak/>
        <w:t>plaintiff's psychiatric condition has had a</w:t>
      </w:r>
      <w:r w:rsidR="008A542D" w:rsidRPr="000D0D3A">
        <w:rPr>
          <w:rFonts w:ascii="Times New Roman" w:hAnsi="Times New Roman" w:cs="Times New Roman"/>
          <w:sz w:val="24"/>
          <w:szCs w:val="24"/>
        </w:rPr>
        <w:t xml:space="preserve"> </w:t>
      </w:r>
      <w:r w:rsidR="005B3415" w:rsidRPr="000D0D3A">
        <w:rPr>
          <w:rFonts w:ascii="Times New Roman" w:hAnsi="Times New Roman" w:cs="Times New Roman"/>
          <w:sz w:val="24"/>
          <w:szCs w:val="24"/>
        </w:rPr>
        <w:t>negative impact on his interpersonal skills and relationships.</w:t>
      </w:r>
    </w:p>
    <w:p w14:paraId="05CD3B3B" w14:textId="77777777" w:rsidR="00E0015F" w:rsidRPr="008A542D" w:rsidRDefault="00E0015F" w:rsidP="00E0015F">
      <w:pPr>
        <w:pStyle w:val="ListParagraph"/>
        <w:shd w:val="clear" w:color="auto" w:fill="FFFFFF"/>
        <w:spacing w:after="0" w:line="360" w:lineRule="auto"/>
        <w:ind w:left="1440"/>
        <w:jc w:val="both"/>
        <w:rPr>
          <w:rFonts w:ascii="Times New Roman" w:hAnsi="Times New Roman" w:cs="Times New Roman"/>
          <w:sz w:val="24"/>
          <w:szCs w:val="24"/>
          <w:u w:val="single"/>
        </w:rPr>
      </w:pPr>
    </w:p>
    <w:p w14:paraId="4CAFDFD2" w14:textId="32C22058" w:rsidR="008A542D" w:rsidRPr="000D0D3A" w:rsidRDefault="000D0D3A" w:rsidP="000D0D3A">
      <w:pPr>
        <w:shd w:val="clear" w:color="auto" w:fill="FFFFFF"/>
        <w:spacing w:after="0" w:line="360" w:lineRule="auto"/>
        <w:ind w:left="1440" w:hanging="720"/>
        <w:jc w:val="both"/>
        <w:rPr>
          <w:rFonts w:ascii="Times New Roman" w:hAnsi="Times New Roman" w:cs="Times New Roman"/>
          <w:sz w:val="24"/>
          <w:szCs w:val="24"/>
          <w:u w:val="single"/>
        </w:rPr>
      </w:pPr>
      <w:proofErr w:type="gramStart"/>
      <w:r>
        <w:rPr>
          <w:rFonts w:ascii="Times New Roman" w:hAnsi="Times New Roman" w:cs="Times New Roman"/>
          <w:sz w:val="24"/>
          <w:szCs w:val="24"/>
        </w:rPr>
        <w:t>6.</w:t>
      </w:r>
      <w:r>
        <w:rPr>
          <w:rFonts w:ascii="Times New Roman" w:hAnsi="Times New Roman" w:cs="Times New Roman"/>
          <w:sz w:val="24"/>
          <w:szCs w:val="24"/>
        </w:rPr>
        <w:tab/>
      </w:r>
      <w:r w:rsidR="005B3415" w:rsidRPr="000D0D3A">
        <w:rPr>
          <w:rFonts w:ascii="Times New Roman" w:hAnsi="Times New Roman" w:cs="Times New Roman"/>
          <w:sz w:val="24"/>
          <w:szCs w:val="24"/>
          <w:u w:val="single"/>
        </w:rPr>
        <w:t>Me</w:t>
      </w:r>
      <w:proofErr w:type="gramEnd"/>
      <w:r w:rsidR="005B3415" w:rsidRPr="000D0D3A">
        <w:rPr>
          <w:rFonts w:ascii="Times New Roman" w:hAnsi="Times New Roman" w:cs="Times New Roman"/>
          <w:sz w:val="24"/>
          <w:szCs w:val="24"/>
          <w:u w:val="single"/>
        </w:rPr>
        <w:t xml:space="preserve"> Linda Swart </w:t>
      </w:r>
      <w:r w:rsidR="008A542D" w:rsidRPr="000D0D3A">
        <w:rPr>
          <w:rFonts w:ascii="Times New Roman" w:hAnsi="Times New Roman" w:cs="Times New Roman"/>
          <w:sz w:val="24"/>
          <w:szCs w:val="24"/>
          <w:u w:val="single"/>
        </w:rPr>
        <w:t>is an</w:t>
      </w:r>
      <w:r w:rsidR="005B3415" w:rsidRPr="000D0D3A">
        <w:rPr>
          <w:rFonts w:ascii="Times New Roman" w:hAnsi="Times New Roman" w:cs="Times New Roman"/>
          <w:sz w:val="24"/>
          <w:szCs w:val="24"/>
          <w:u w:val="single"/>
        </w:rPr>
        <w:t xml:space="preserve"> </w:t>
      </w:r>
      <w:r w:rsidR="008A542D" w:rsidRPr="000D0D3A">
        <w:rPr>
          <w:rFonts w:ascii="Times New Roman" w:hAnsi="Times New Roman" w:cs="Times New Roman"/>
          <w:sz w:val="24"/>
          <w:szCs w:val="24"/>
          <w:u w:val="single"/>
        </w:rPr>
        <w:t>e</w:t>
      </w:r>
      <w:r w:rsidR="005B3415" w:rsidRPr="000D0D3A">
        <w:rPr>
          <w:rFonts w:ascii="Times New Roman" w:hAnsi="Times New Roman" w:cs="Times New Roman"/>
          <w:sz w:val="24"/>
          <w:szCs w:val="24"/>
          <w:u w:val="single"/>
        </w:rPr>
        <w:t xml:space="preserve">ducational </w:t>
      </w:r>
      <w:r w:rsidR="008A542D" w:rsidRPr="000D0D3A">
        <w:rPr>
          <w:rFonts w:ascii="Times New Roman" w:hAnsi="Times New Roman" w:cs="Times New Roman"/>
          <w:sz w:val="24"/>
          <w:szCs w:val="24"/>
          <w:u w:val="single"/>
        </w:rPr>
        <w:t>p</w:t>
      </w:r>
      <w:r w:rsidR="005B3415" w:rsidRPr="000D0D3A">
        <w:rPr>
          <w:rFonts w:ascii="Times New Roman" w:hAnsi="Times New Roman" w:cs="Times New Roman"/>
          <w:sz w:val="24"/>
          <w:szCs w:val="24"/>
          <w:u w:val="single"/>
        </w:rPr>
        <w:t>sychologist</w:t>
      </w:r>
      <w:r w:rsidR="008A542D" w:rsidRPr="000D0D3A">
        <w:rPr>
          <w:rFonts w:ascii="Times New Roman" w:hAnsi="Times New Roman" w:cs="Times New Roman"/>
          <w:sz w:val="24"/>
          <w:szCs w:val="24"/>
        </w:rPr>
        <w:t xml:space="preserve">. </w:t>
      </w:r>
      <w:r w:rsidR="008A542D" w:rsidRPr="000D0D3A">
        <w:rPr>
          <w:rFonts w:ascii="Times New Roman" w:hAnsi="Times New Roman" w:cs="Times New Roman"/>
          <w:sz w:val="24"/>
          <w:szCs w:val="24"/>
          <w:u w:val="single"/>
        </w:rPr>
        <w:t xml:space="preserve">Her </w:t>
      </w:r>
      <w:r w:rsidR="005B3415" w:rsidRPr="000D0D3A">
        <w:rPr>
          <w:rFonts w:ascii="Times New Roman" w:hAnsi="Times New Roman" w:cs="Times New Roman"/>
          <w:sz w:val="24"/>
          <w:szCs w:val="24"/>
          <w:u w:val="single"/>
        </w:rPr>
        <w:t xml:space="preserve">assessment of the accident and the injuries is that although the plaintiff may be able to complete his degree, even though it may take longer than the minimum prescribed period and will require a considerable bigger effort on his part, taking the challenges he </w:t>
      </w:r>
      <w:r w:rsidR="00657DFD" w:rsidRPr="000D0D3A">
        <w:rPr>
          <w:rFonts w:ascii="Times New Roman" w:hAnsi="Times New Roman" w:cs="Times New Roman"/>
          <w:sz w:val="24"/>
          <w:szCs w:val="24"/>
          <w:u w:val="single"/>
        </w:rPr>
        <w:t>experiences</w:t>
      </w:r>
      <w:r w:rsidR="005B3415" w:rsidRPr="000D0D3A">
        <w:rPr>
          <w:rFonts w:ascii="Times New Roman" w:hAnsi="Times New Roman" w:cs="Times New Roman"/>
          <w:sz w:val="24"/>
          <w:szCs w:val="24"/>
          <w:u w:val="single"/>
        </w:rPr>
        <w:t xml:space="preserve"> when studying into consideration</w:t>
      </w:r>
      <w:r w:rsidR="009D05AE" w:rsidRPr="000D0D3A">
        <w:rPr>
          <w:rFonts w:ascii="Times New Roman" w:hAnsi="Times New Roman" w:cs="Times New Roman"/>
          <w:sz w:val="24"/>
          <w:szCs w:val="24"/>
          <w:u w:val="single"/>
        </w:rPr>
        <w:t>;</w:t>
      </w:r>
      <w:r w:rsidR="005B3415" w:rsidRPr="000D0D3A">
        <w:rPr>
          <w:rFonts w:ascii="Times New Roman" w:hAnsi="Times New Roman" w:cs="Times New Roman"/>
          <w:sz w:val="24"/>
          <w:szCs w:val="24"/>
          <w:u w:val="single"/>
        </w:rPr>
        <w:t xml:space="preserve"> the biggest concern is the plaintiff's personality profile especially the plaintiff's </w:t>
      </w:r>
      <w:r w:rsidR="008A542D" w:rsidRPr="000D0D3A">
        <w:rPr>
          <w:rFonts w:ascii="Times New Roman" w:hAnsi="Times New Roman" w:cs="Times New Roman"/>
          <w:sz w:val="24"/>
          <w:szCs w:val="24"/>
          <w:u w:val="single"/>
        </w:rPr>
        <w:t>irritability, anger</w:t>
      </w:r>
      <w:r w:rsidR="005B3415" w:rsidRPr="000D0D3A">
        <w:rPr>
          <w:rFonts w:ascii="Times New Roman" w:hAnsi="Times New Roman" w:cs="Times New Roman"/>
          <w:sz w:val="24"/>
          <w:szCs w:val="24"/>
          <w:u w:val="single"/>
        </w:rPr>
        <w:t xml:space="preserve"> and short temperedness. </w:t>
      </w:r>
      <w:r w:rsidR="005B3415" w:rsidRPr="000D0D3A">
        <w:rPr>
          <w:rFonts w:ascii="Times New Roman" w:hAnsi="Times New Roman" w:cs="Times New Roman"/>
          <w:b/>
          <w:bCs/>
          <w:sz w:val="24"/>
          <w:szCs w:val="24"/>
          <w:u w:val="single"/>
        </w:rPr>
        <w:t>She questions whether the plaintiff is suitable for the role/position as an educator, especially in the FET phase</w:t>
      </w:r>
      <w:r w:rsidR="005B3415" w:rsidRPr="000D0D3A">
        <w:rPr>
          <w:rFonts w:ascii="Times New Roman" w:hAnsi="Times New Roman" w:cs="Times New Roman"/>
          <w:b/>
          <w:bCs/>
          <w:sz w:val="24"/>
          <w:szCs w:val="24"/>
        </w:rPr>
        <w:t>.</w:t>
      </w:r>
      <w:r w:rsidR="008A542D" w:rsidRPr="000D0D3A">
        <w:rPr>
          <w:rFonts w:ascii="Times New Roman" w:hAnsi="Times New Roman" w:cs="Times New Roman"/>
          <w:sz w:val="24"/>
          <w:szCs w:val="24"/>
        </w:rPr>
        <w:t xml:space="preserve"> </w:t>
      </w:r>
      <w:r w:rsidR="005B3415" w:rsidRPr="000D0D3A">
        <w:rPr>
          <w:rFonts w:ascii="Times New Roman" w:hAnsi="Times New Roman" w:cs="Times New Roman"/>
          <w:sz w:val="24"/>
          <w:szCs w:val="24"/>
        </w:rPr>
        <w:t xml:space="preserve">According to her, the plaintiff may find it difficult to deal with teenagers if he cannot control his temper and if it turns out to be the case he will probably remain in his current position and may experience challenges in the </w:t>
      </w:r>
      <w:r w:rsidR="008A542D" w:rsidRPr="000D0D3A">
        <w:rPr>
          <w:rFonts w:ascii="Times New Roman" w:hAnsi="Times New Roman" w:cs="Times New Roman"/>
          <w:sz w:val="24"/>
          <w:szCs w:val="24"/>
        </w:rPr>
        <w:t>workplace</w:t>
      </w:r>
      <w:r w:rsidR="005B3415" w:rsidRPr="000D0D3A">
        <w:rPr>
          <w:rFonts w:ascii="Times New Roman" w:hAnsi="Times New Roman" w:cs="Times New Roman"/>
          <w:sz w:val="24"/>
          <w:szCs w:val="24"/>
        </w:rPr>
        <w:t>.</w:t>
      </w:r>
      <w:r w:rsidR="008A542D" w:rsidRPr="000D0D3A">
        <w:rPr>
          <w:rFonts w:ascii="Times New Roman" w:hAnsi="Times New Roman" w:cs="Times New Roman"/>
          <w:sz w:val="24"/>
          <w:szCs w:val="24"/>
        </w:rPr>
        <w:t xml:space="preserve"> </w:t>
      </w:r>
      <w:r w:rsidR="005B3415" w:rsidRPr="000D0D3A">
        <w:rPr>
          <w:rFonts w:ascii="Times New Roman" w:hAnsi="Times New Roman" w:cs="Times New Roman"/>
          <w:sz w:val="24"/>
          <w:szCs w:val="24"/>
          <w:u w:val="single"/>
        </w:rPr>
        <w:t xml:space="preserve">The plaintiff is rendered an unequal competitor in the open labour market due to the injuries he sustained and their subsequent </w:t>
      </w:r>
      <w:proofErr w:type="spellStart"/>
      <w:r w:rsidR="008A542D" w:rsidRPr="000D0D3A">
        <w:rPr>
          <w:rFonts w:ascii="Times New Roman" w:hAnsi="Times New Roman" w:cs="Times New Roman"/>
          <w:sz w:val="24"/>
          <w:szCs w:val="24"/>
          <w:u w:val="single"/>
        </w:rPr>
        <w:t>sequalae</w:t>
      </w:r>
      <w:proofErr w:type="spellEnd"/>
      <w:r w:rsidR="008A542D" w:rsidRPr="000D0D3A">
        <w:rPr>
          <w:rFonts w:ascii="Times New Roman" w:hAnsi="Times New Roman" w:cs="Times New Roman"/>
          <w:sz w:val="24"/>
          <w:szCs w:val="24"/>
          <w:u w:val="single"/>
        </w:rPr>
        <w:t>.</w:t>
      </w:r>
    </w:p>
    <w:p w14:paraId="3E421985" w14:textId="77777777" w:rsidR="00E0015F" w:rsidRPr="00E0015F" w:rsidRDefault="00E0015F" w:rsidP="00E0015F">
      <w:pPr>
        <w:shd w:val="clear" w:color="auto" w:fill="FFFFFF"/>
        <w:spacing w:after="0" w:line="360" w:lineRule="auto"/>
        <w:jc w:val="both"/>
        <w:rPr>
          <w:rFonts w:ascii="Times New Roman" w:hAnsi="Times New Roman" w:cs="Times New Roman"/>
          <w:sz w:val="24"/>
          <w:szCs w:val="24"/>
          <w:u w:val="single"/>
        </w:rPr>
      </w:pPr>
    </w:p>
    <w:p w14:paraId="4E3F4F7D" w14:textId="11F00A7F" w:rsidR="00A2033B" w:rsidRPr="000D0D3A" w:rsidRDefault="000D0D3A" w:rsidP="000D0D3A">
      <w:pPr>
        <w:shd w:val="clear" w:color="auto" w:fill="FFFFFF"/>
        <w:spacing w:after="0" w:line="360" w:lineRule="auto"/>
        <w:ind w:left="1440" w:hanging="720"/>
        <w:jc w:val="both"/>
        <w:rPr>
          <w:rFonts w:ascii="Times New Roman" w:hAnsi="Times New Roman" w:cs="Times New Roman"/>
          <w:sz w:val="24"/>
          <w:szCs w:val="24"/>
          <w:u w:val="single"/>
        </w:rPr>
      </w:pPr>
      <w:r w:rsidRPr="001D128A">
        <w:rPr>
          <w:rFonts w:ascii="Times New Roman" w:hAnsi="Times New Roman" w:cs="Times New Roman"/>
          <w:sz w:val="24"/>
          <w:szCs w:val="24"/>
        </w:rPr>
        <w:t>7.</w:t>
      </w:r>
      <w:r w:rsidRPr="001D128A">
        <w:rPr>
          <w:rFonts w:ascii="Times New Roman" w:hAnsi="Times New Roman" w:cs="Times New Roman"/>
          <w:sz w:val="24"/>
          <w:szCs w:val="24"/>
        </w:rPr>
        <w:tab/>
      </w:r>
      <w:r w:rsidR="005B3415" w:rsidRPr="000D0D3A">
        <w:rPr>
          <w:rFonts w:ascii="Times New Roman" w:hAnsi="Times New Roman" w:cs="Times New Roman"/>
          <w:sz w:val="24"/>
          <w:szCs w:val="24"/>
          <w:u w:val="single"/>
        </w:rPr>
        <w:t>Dr Evert Jacobs</w:t>
      </w:r>
      <w:r w:rsidR="008A542D" w:rsidRPr="000D0D3A">
        <w:rPr>
          <w:rFonts w:ascii="Times New Roman" w:hAnsi="Times New Roman" w:cs="Times New Roman"/>
          <w:sz w:val="24"/>
          <w:szCs w:val="24"/>
          <w:u w:val="single"/>
        </w:rPr>
        <w:t>, a seasoned i</w:t>
      </w:r>
      <w:r w:rsidR="005B3415" w:rsidRPr="000D0D3A">
        <w:rPr>
          <w:rFonts w:ascii="Times New Roman" w:hAnsi="Times New Roman" w:cs="Times New Roman"/>
          <w:sz w:val="24"/>
          <w:szCs w:val="24"/>
          <w:u w:val="single"/>
        </w:rPr>
        <w:t xml:space="preserve">ndustrial </w:t>
      </w:r>
      <w:r w:rsidR="008A542D" w:rsidRPr="000D0D3A">
        <w:rPr>
          <w:rFonts w:ascii="Times New Roman" w:hAnsi="Times New Roman" w:cs="Times New Roman"/>
          <w:sz w:val="24"/>
          <w:szCs w:val="24"/>
          <w:u w:val="single"/>
        </w:rPr>
        <w:t>p</w:t>
      </w:r>
      <w:r w:rsidR="005B3415" w:rsidRPr="000D0D3A">
        <w:rPr>
          <w:rFonts w:ascii="Times New Roman" w:hAnsi="Times New Roman" w:cs="Times New Roman"/>
          <w:sz w:val="24"/>
          <w:szCs w:val="24"/>
          <w:u w:val="single"/>
        </w:rPr>
        <w:t>sychologist</w:t>
      </w:r>
      <w:r w:rsidR="009E65BC" w:rsidRPr="000D0D3A">
        <w:rPr>
          <w:rFonts w:ascii="Times New Roman" w:hAnsi="Times New Roman" w:cs="Times New Roman"/>
          <w:sz w:val="24"/>
          <w:szCs w:val="24"/>
        </w:rPr>
        <w:t>,</w:t>
      </w:r>
      <w:r w:rsidR="008A542D" w:rsidRPr="000D0D3A">
        <w:rPr>
          <w:rFonts w:ascii="Times New Roman" w:hAnsi="Times New Roman" w:cs="Times New Roman"/>
          <w:sz w:val="24"/>
          <w:szCs w:val="24"/>
        </w:rPr>
        <w:t xml:space="preserve"> reported that n</w:t>
      </w:r>
      <w:r w:rsidR="005B3415" w:rsidRPr="000D0D3A">
        <w:rPr>
          <w:rFonts w:ascii="Times New Roman" w:hAnsi="Times New Roman" w:cs="Times New Roman"/>
          <w:sz w:val="24"/>
          <w:szCs w:val="24"/>
        </w:rPr>
        <w:t xml:space="preserve">o further career progression </w:t>
      </w:r>
      <w:r w:rsidR="008A542D" w:rsidRPr="000D0D3A">
        <w:rPr>
          <w:rFonts w:ascii="Times New Roman" w:hAnsi="Times New Roman" w:cs="Times New Roman"/>
          <w:sz w:val="24"/>
          <w:szCs w:val="24"/>
        </w:rPr>
        <w:t>is</w:t>
      </w:r>
      <w:r w:rsidR="005B3415" w:rsidRPr="000D0D3A">
        <w:rPr>
          <w:rFonts w:ascii="Times New Roman" w:hAnsi="Times New Roman" w:cs="Times New Roman"/>
          <w:sz w:val="24"/>
          <w:szCs w:val="24"/>
        </w:rPr>
        <w:t xml:space="preserve"> foreseen </w:t>
      </w:r>
      <w:r w:rsidR="008A542D" w:rsidRPr="000D0D3A">
        <w:rPr>
          <w:rFonts w:ascii="Times New Roman" w:hAnsi="Times New Roman" w:cs="Times New Roman"/>
          <w:sz w:val="24"/>
          <w:szCs w:val="24"/>
        </w:rPr>
        <w:t>notwithstanding</w:t>
      </w:r>
      <w:r w:rsidR="005B3415" w:rsidRPr="000D0D3A">
        <w:rPr>
          <w:rFonts w:ascii="Times New Roman" w:hAnsi="Times New Roman" w:cs="Times New Roman"/>
          <w:sz w:val="24"/>
          <w:szCs w:val="24"/>
        </w:rPr>
        <w:t xml:space="preserve"> </w:t>
      </w:r>
      <w:r w:rsidR="008A542D" w:rsidRPr="000D0D3A">
        <w:rPr>
          <w:rFonts w:ascii="Times New Roman" w:hAnsi="Times New Roman" w:cs="Times New Roman"/>
          <w:sz w:val="24"/>
          <w:szCs w:val="24"/>
        </w:rPr>
        <w:t xml:space="preserve">the </w:t>
      </w:r>
      <w:proofErr w:type="spellStart"/>
      <w:r w:rsidR="005B3415" w:rsidRPr="000D0D3A">
        <w:rPr>
          <w:rFonts w:ascii="Times New Roman" w:hAnsi="Times New Roman" w:cs="Times New Roman"/>
          <w:sz w:val="24"/>
          <w:szCs w:val="24"/>
        </w:rPr>
        <w:t>HoD</w:t>
      </w:r>
      <w:proofErr w:type="spellEnd"/>
      <w:r w:rsidR="008A542D" w:rsidRPr="000D0D3A">
        <w:rPr>
          <w:rFonts w:ascii="Times New Roman" w:hAnsi="Times New Roman" w:cs="Times New Roman"/>
          <w:sz w:val="24"/>
          <w:szCs w:val="24"/>
        </w:rPr>
        <w:t xml:space="preserve"> degree. </w:t>
      </w:r>
      <w:r w:rsidR="005B3415" w:rsidRPr="000D0D3A">
        <w:rPr>
          <w:rFonts w:ascii="Times New Roman" w:hAnsi="Times New Roman" w:cs="Times New Roman"/>
          <w:sz w:val="24"/>
          <w:szCs w:val="24"/>
        </w:rPr>
        <w:t xml:space="preserve">Due to his </w:t>
      </w:r>
      <w:r w:rsidR="008A542D" w:rsidRPr="000D0D3A">
        <w:rPr>
          <w:rFonts w:ascii="Times New Roman" w:hAnsi="Times New Roman" w:cs="Times New Roman"/>
          <w:sz w:val="24"/>
          <w:szCs w:val="24"/>
        </w:rPr>
        <w:t>irritability, anger,</w:t>
      </w:r>
      <w:r w:rsidR="005B3415" w:rsidRPr="000D0D3A">
        <w:rPr>
          <w:rFonts w:ascii="Times New Roman" w:hAnsi="Times New Roman" w:cs="Times New Roman"/>
          <w:sz w:val="24"/>
          <w:szCs w:val="24"/>
        </w:rPr>
        <w:t xml:space="preserve"> and short temperedness he may find it difficult to deal with teenagers if he cannot control his </w:t>
      </w:r>
      <w:r w:rsidR="008A542D" w:rsidRPr="000D0D3A">
        <w:rPr>
          <w:rFonts w:ascii="Times New Roman" w:hAnsi="Times New Roman" w:cs="Times New Roman"/>
          <w:sz w:val="24"/>
          <w:szCs w:val="24"/>
        </w:rPr>
        <w:t xml:space="preserve">temper. </w:t>
      </w:r>
      <w:r w:rsidR="005B3415" w:rsidRPr="000D0D3A">
        <w:rPr>
          <w:rFonts w:ascii="Times New Roman" w:hAnsi="Times New Roman" w:cs="Times New Roman"/>
          <w:b/>
          <w:bCs/>
          <w:sz w:val="24"/>
          <w:szCs w:val="24"/>
          <w:u w:val="single"/>
        </w:rPr>
        <w:t xml:space="preserve">In </w:t>
      </w:r>
      <w:r w:rsidR="008A542D" w:rsidRPr="000D0D3A">
        <w:rPr>
          <w:rFonts w:ascii="Times New Roman" w:hAnsi="Times New Roman" w:cs="Times New Roman"/>
          <w:b/>
          <w:bCs/>
          <w:sz w:val="24"/>
          <w:szCs w:val="24"/>
          <w:u w:val="single"/>
        </w:rPr>
        <w:t>his</w:t>
      </w:r>
      <w:r w:rsidR="005B3415" w:rsidRPr="000D0D3A">
        <w:rPr>
          <w:rFonts w:ascii="Times New Roman" w:hAnsi="Times New Roman" w:cs="Times New Roman"/>
          <w:b/>
          <w:bCs/>
          <w:sz w:val="24"/>
          <w:szCs w:val="24"/>
          <w:u w:val="single"/>
        </w:rPr>
        <w:t xml:space="preserve"> opinion </w:t>
      </w:r>
      <w:r w:rsidR="008A542D" w:rsidRPr="000D0D3A">
        <w:rPr>
          <w:rFonts w:ascii="Times New Roman" w:hAnsi="Times New Roman" w:cs="Times New Roman"/>
          <w:b/>
          <w:bCs/>
          <w:sz w:val="24"/>
          <w:szCs w:val="24"/>
          <w:u w:val="single"/>
        </w:rPr>
        <w:t>t</w:t>
      </w:r>
      <w:r w:rsidR="005B3415" w:rsidRPr="000D0D3A">
        <w:rPr>
          <w:rFonts w:ascii="Times New Roman" w:hAnsi="Times New Roman" w:cs="Times New Roman"/>
          <w:b/>
          <w:bCs/>
          <w:sz w:val="24"/>
          <w:szCs w:val="24"/>
          <w:u w:val="single"/>
        </w:rPr>
        <w:t>he</w:t>
      </w:r>
      <w:r w:rsidR="008A542D" w:rsidRPr="000D0D3A">
        <w:rPr>
          <w:rFonts w:ascii="Times New Roman" w:hAnsi="Times New Roman" w:cs="Times New Roman"/>
          <w:b/>
          <w:bCs/>
          <w:sz w:val="24"/>
          <w:szCs w:val="24"/>
          <w:u w:val="single"/>
        </w:rPr>
        <w:t xml:space="preserve"> plaintiff</w:t>
      </w:r>
      <w:r w:rsidR="005B3415" w:rsidRPr="000D0D3A">
        <w:rPr>
          <w:rFonts w:ascii="Times New Roman" w:hAnsi="Times New Roman" w:cs="Times New Roman"/>
          <w:b/>
          <w:bCs/>
          <w:sz w:val="24"/>
          <w:szCs w:val="24"/>
          <w:u w:val="single"/>
        </w:rPr>
        <w:t xml:space="preserve"> might not be able to sustain employment as a teacher</w:t>
      </w:r>
      <w:r w:rsidR="008A542D" w:rsidRPr="000D0D3A">
        <w:rPr>
          <w:rFonts w:ascii="Times New Roman" w:hAnsi="Times New Roman" w:cs="Times New Roman"/>
          <w:b/>
          <w:bCs/>
          <w:sz w:val="24"/>
          <w:szCs w:val="24"/>
          <w:u w:val="single"/>
        </w:rPr>
        <w:t>.</w:t>
      </w:r>
      <w:r w:rsidR="005B3415" w:rsidRPr="000D0D3A">
        <w:rPr>
          <w:rFonts w:ascii="Times New Roman" w:hAnsi="Times New Roman" w:cs="Times New Roman"/>
          <w:sz w:val="24"/>
          <w:szCs w:val="24"/>
        </w:rPr>
        <w:t xml:space="preserve"> In </w:t>
      </w:r>
      <w:r w:rsidR="008A542D" w:rsidRPr="000D0D3A">
        <w:rPr>
          <w:rFonts w:ascii="Times New Roman" w:hAnsi="Times New Roman" w:cs="Times New Roman"/>
          <w:sz w:val="24"/>
          <w:szCs w:val="24"/>
        </w:rPr>
        <w:t>his</w:t>
      </w:r>
      <w:r w:rsidR="005B3415" w:rsidRPr="000D0D3A">
        <w:rPr>
          <w:rFonts w:ascii="Times New Roman" w:hAnsi="Times New Roman" w:cs="Times New Roman"/>
          <w:sz w:val="24"/>
          <w:szCs w:val="24"/>
        </w:rPr>
        <w:t xml:space="preserve"> opinion the parties should consider further applicable post morbid</w:t>
      </w:r>
      <w:r w:rsidR="008A542D" w:rsidRPr="000D0D3A">
        <w:rPr>
          <w:rFonts w:ascii="Times New Roman" w:hAnsi="Times New Roman" w:cs="Times New Roman"/>
          <w:sz w:val="24"/>
          <w:szCs w:val="24"/>
        </w:rPr>
        <w:t xml:space="preserve"> contingency deductions.</w:t>
      </w:r>
    </w:p>
    <w:p w14:paraId="5735DC71" w14:textId="77777777" w:rsidR="001D128A" w:rsidRPr="008A542D" w:rsidRDefault="001D128A" w:rsidP="001D128A">
      <w:pPr>
        <w:pStyle w:val="ListParagraph"/>
        <w:shd w:val="clear" w:color="auto" w:fill="FFFFFF"/>
        <w:spacing w:after="0" w:line="360" w:lineRule="auto"/>
        <w:ind w:left="1170"/>
        <w:jc w:val="both"/>
        <w:rPr>
          <w:rFonts w:ascii="Times New Roman" w:hAnsi="Times New Roman" w:cs="Times New Roman"/>
          <w:sz w:val="24"/>
          <w:szCs w:val="24"/>
          <w:u w:val="single"/>
        </w:rPr>
      </w:pPr>
    </w:p>
    <w:p w14:paraId="30390193" w14:textId="1A18ECD3" w:rsidR="001D128A" w:rsidRPr="000D0D3A" w:rsidRDefault="000D0D3A" w:rsidP="000D0D3A">
      <w:pPr>
        <w:shd w:val="clear" w:color="auto" w:fill="FFFFFF"/>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1D128A" w:rsidRPr="000D0D3A">
        <w:rPr>
          <w:rFonts w:ascii="Times New Roman" w:hAnsi="Times New Roman" w:cs="Times New Roman"/>
          <w:sz w:val="24"/>
          <w:szCs w:val="24"/>
        </w:rPr>
        <w:t xml:space="preserve">Counsel for the defendant cautioned the court to also give regard to the fact that Dr </w:t>
      </w:r>
      <w:proofErr w:type="spellStart"/>
      <w:r w:rsidR="001D128A" w:rsidRPr="000D0D3A">
        <w:rPr>
          <w:rFonts w:ascii="Times New Roman" w:hAnsi="Times New Roman" w:cs="Times New Roman"/>
          <w:sz w:val="24"/>
          <w:szCs w:val="24"/>
        </w:rPr>
        <w:t>Everd</w:t>
      </w:r>
      <w:proofErr w:type="spellEnd"/>
      <w:r w:rsidR="001D128A" w:rsidRPr="000D0D3A">
        <w:rPr>
          <w:rFonts w:ascii="Times New Roman" w:hAnsi="Times New Roman" w:cs="Times New Roman"/>
          <w:sz w:val="24"/>
          <w:szCs w:val="24"/>
        </w:rPr>
        <w:t xml:space="preserve"> Jacobs (Industrial Psychologist) at paragraph 5 and paragraph 9.5 of his report has indicated that at the time of the accident Mr Phillip </w:t>
      </w:r>
      <w:proofErr w:type="spellStart"/>
      <w:r w:rsidR="001D128A" w:rsidRPr="000D0D3A">
        <w:rPr>
          <w:rFonts w:ascii="Times New Roman" w:hAnsi="Times New Roman" w:cs="Times New Roman"/>
          <w:sz w:val="24"/>
          <w:szCs w:val="24"/>
        </w:rPr>
        <w:t>Viljoen</w:t>
      </w:r>
      <w:proofErr w:type="spellEnd"/>
      <w:r w:rsidR="001D128A" w:rsidRPr="000D0D3A">
        <w:rPr>
          <w:rFonts w:ascii="Times New Roman" w:hAnsi="Times New Roman" w:cs="Times New Roman"/>
          <w:sz w:val="24"/>
          <w:szCs w:val="24"/>
        </w:rPr>
        <w:t xml:space="preserve"> had obtained grade 12 and had applied to </w:t>
      </w:r>
      <w:proofErr w:type="spellStart"/>
      <w:r w:rsidR="001D128A" w:rsidRPr="000D0D3A">
        <w:rPr>
          <w:rFonts w:ascii="Times New Roman" w:hAnsi="Times New Roman" w:cs="Times New Roman"/>
          <w:sz w:val="24"/>
          <w:szCs w:val="24"/>
        </w:rPr>
        <w:t>Unisa</w:t>
      </w:r>
      <w:proofErr w:type="spellEnd"/>
      <w:r w:rsidR="001D128A" w:rsidRPr="000D0D3A">
        <w:rPr>
          <w:rFonts w:ascii="Times New Roman" w:hAnsi="Times New Roman" w:cs="Times New Roman"/>
          <w:sz w:val="24"/>
          <w:szCs w:val="24"/>
        </w:rPr>
        <w:t xml:space="preserve"> to obtain a teaching degree. It was further noted that at the time of the accident, the plaintiff was working for his father as a salesperson. He is able to earn R4500 per month in basic and commission and on further makes another R5000.00 per month by running a car wash. The plaintiff took two months to recuperate, and he received the same income, which was confirmed by his father. Dr </w:t>
      </w:r>
      <w:proofErr w:type="spellStart"/>
      <w:r w:rsidR="001D128A" w:rsidRPr="000D0D3A">
        <w:rPr>
          <w:rFonts w:ascii="Times New Roman" w:hAnsi="Times New Roman" w:cs="Times New Roman"/>
          <w:sz w:val="24"/>
          <w:szCs w:val="24"/>
        </w:rPr>
        <w:t>Everd</w:t>
      </w:r>
      <w:proofErr w:type="spellEnd"/>
      <w:r w:rsidR="001D128A" w:rsidRPr="000D0D3A">
        <w:rPr>
          <w:rFonts w:ascii="Times New Roman" w:hAnsi="Times New Roman" w:cs="Times New Roman"/>
          <w:sz w:val="24"/>
          <w:szCs w:val="24"/>
        </w:rPr>
        <w:t xml:space="preserve"> Jacobs at paragraph 12.1</w:t>
      </w:r>
      <w:r w:rsidR="00DB722A" w:rsidRPr="000D0D3A">
        <w:rPr>
          <w:rFonts w:ascii="Times New Roman" w:hAnsi="Times New Roman" w:cs="Times New Roman"/>
          <w:sz w:val="24"/>
          <w:szCs w:val="24"/>
        </w:rPr>
        <w:t xml:space="preserve"> to</w:t>
      </w:r>
      <w:r w:rsidR="001D128A" w:rsidRPr="000D0D3A">
        <w:rPr>
          <w:rFonts w:ascii="Times New Roman" w:hAnsi="Times New Roman" w:cs="Times New Roman"/>
          <w:sz w:val="24"/>
          <w:szCs w:val="24"/>
        </w:rPr>
        <w:t xml:space="preserve"> 12.2 of his report had </w:t>
      </w:r>
      <w:r w:rsidR="001D128A" w:rsidRPr="000D0D3A">
        <w:rPr>
          <w:rFonts w:ascii="Times New Roman" w:hAnsi="Times New Roman" w:cs="Times New Roman"/>
          <w:sz w:val="24"/>
          <w:szCs w:val="24"/>
        </w:rPr>
        <w:lastRenderedPageBreak/>
        <w:t>indicated that post-morbidly, the plaintiff's latest reported figures confirmed by his father are R15 000 for car sales and R5 000 for the car wash. In total R20 000 per month or R240</w:t>
      </w:r>
      <w:r w:rsidR="00C5229B" w:rsidRPr="000D0D3A">
        <w:rPr>
          <w:rFonts w:ascii="Times New Roman" w:hAnsi="Times New Roman" w:cs="Times New Roman"/>
          <w:sz w:val="24"/>
          <w:szCs w:val="24"/>
        </w:rPr>
        <w:t xml:space="preserve"> </w:t>
      </w:r>
      <w:r w:rsidR="001D128A" w:rsidRPr="000D0D3A">
        <w:rPr>
          <w:rFonts w:ascii="Times New Roman" w:hAnsi="Times New Roman" w:cs="Times New Roman"/>
          <w:sz w:val="24"/>
          <w:szCs w:val="24"/>
        </w:rPr>
        <w:t xml:space="preserve">000 per annum. The plaintiff was accepted into university and has passed all his subjects, as further confirmed </w:t>
      </w:r>
      <w:r w:rsidR="000D3A92" w:rsidRPr="000D0D3A">
        <w:rPr>
          <w:rFonts w:ascii="Times New Roman" w:hAnsi="Times New Roman" w:cs="Times New Roman"/>
          <w:sz w:val="24"/>
          <w:szCs w:val="24"/>
        </w:rPr>
        <w:t>by</w:t>
      </w:r>
      <w:r w:rsidR="001D128A" w:rsidRPr="000D0D3A">
        <w:rPr>
          <w:rFonts w:ascii="Times New Roman" w:hAnsi="Times New Roman" w:cs="Times New Roman"/>
          <w:sz w:val="24"/>
          <w:szCs w:val="24"/>
        </w:rPr>
        <w:t xml:space="preserve"> the reports provided on page 28 of the report marked as annexure "D". </w:t>
      </w:r>
      <w:r w:rsidR="00C574D4" w:rsidRPr="000D0D3A">
        <w:rPr>
          <w:rFonts w:ascii="Times New Roman" w:hAnsi="Times New Roman" w:cs="Times New Roman"/>
          <w:b/>
          <w:bCs/>
          <w:sz w:val="24"/>
          <w:szCs w:val="24"/>
          <w:u w:val="single"/>
        </w:rPr>
        <w:t xml:space="preserve">What is imperative here is that the plaintiff works for his </w:t>
      </w:r>
      <w:r w:rsidR="005C26C2" w:rsidRPr="000D0D3A">
        <w:rPr>
          <w:rFonts w:ascii="Times New Roman" w:hAnsi="Times New Roman" w:cs="Times New Roman"/>
          <w:b/>
          <w:bCs/>
          <w:sz w:val="24"/>
          <w:szCs w:val="24"/>
          <w:u w:val="single"/>
        </w:rPr>
        <w:t>father,</w:t>
      </w:r>
      <w:r w:rsidR="00C574D4" w:rsidRPr="000D0D3A">
        <w:rPr>
          <w:rFonts w:ascii="Times New Roman" w:hAnsi="Times New Roman" w:cs="Times New Roman"/>
          <w:b/>
          <w:bCs/>
          <w:sz w:val="24"/>
          <w:szCs w:val="24"/>
          <w:u w:val="single"/>
        </w:rPr>
        <w:t xml:space="preserve"> and he is protected by his father.</w:t>
      </w:r>
      <w:r w:rsidR="00C574D4" w:rsidRPr="000D0D3A">
        <w:rPr>
          <w:rFonts w:ascii="Times New Roman" w:hAnsi="Times New Roman" w:cs="Times New Roman"/>
          <w:sz w:val="24"/>
          <w:szCs w:val="24"/>
        </w:rPr>
        <w:t xml:space="preserve"> </w:t>
      </w:r>
      <w:r w:rsidR="001D128A" w:rsidRPr="000D0D3A">
        <w:rPr>
          <w:rFonts w:ascii="Times New Roman" w:hAnsi="Times New Roman" w:cs="Times New Roman"/>
          <w:sz w:val="24"/>
          <w:szCs w:val="24"/>
        </w:rPr>
        <w:t xml:space="preserve">Dr </w:t>
      </w:r>
      <w:proofErr w:type="spellStart"/>
      <w:r w:rsidR="001D128A" w:rsidRPr="000D0D3A">
        <w:rPr>
          <w:rFonts w:ascii="Times New Roman" w:hAnsi="Times New Roman" w:cs="Times New Roman"/>
          <w:sz w:val="24"/>
          <w:szCs w:val="24"/>
        </w:rPr>
        <w:t>Everd</w:t>
      </w:r>
      <w:proofErr w:type="spellEnd"/>
      <w:r w:rsidR="001D128A" w:rsidRPr="000D0D3A">
        <w:rPr>
          <w:rFonts w:ascii="Times New Roman" w:hAnsi="Times New Roman" w:cs="Times New Roman"/>
          <w:sz w:val="24"/>
          <w:szCs w:val="24"/>
        </w:rPr>
        <w:t xml:space="preserve"> Jacobs at paragraph 5 noted the report </w:t>
      </w:r>
      <w:r w:rsidR="00B47B9E" w:rsidRPr="000D0D3A">
        <w:rPr>
          <w:rFonts w:ascii="Times New Roman" w:hAnsi="Times New Roman" w:cs="Times New Roman"/>
          <w:sz w:val="24"/>
          <w:szCs w:val="24"/>
        </w:rPr>
        <w:t xml:space="preserve">of </w:t>
      </w:r>
      <w:r w:rsidR="001D128A" w:rsidRPr="000D0D3A">
        <w:rPr>
          <w:rFonts w:ascii="Times New Roman" w:hAnsi="Times New Roman" w:cs="Times New Roman"/>
          <w:sz w:val="24"/>
          <w:szCs w:val="24"/>
        </w:rPr>
        <w:t xml:space="preserve">Dr </w:t>
      </w:r>
      <w:proofErr w:type="spellStart"/>
      <w:r w:rsidR="001D128A" w:rsidRPr="000D0D3A">
        <w:rPr>
          <w:rFonts w:ascii="Times New Roman" w:hAnsi="Times New Roman" w:cs="Times New Roman"/>
          <w:sz w:val="24"/>
          <w:szCs w:val="24"/>
        </w:rPr>
        <w:t>Shevel</w:t>
      </w:r>
      <w:proofErr w:type="spellEnd"/>
      <w:r w:rsidR="001D128A" w:rsidRPr="000D0D3A">
        <w:rPr>
          <w:rFonts w:ascii="Times New Roman" w:hAnsi="Times New Roman" w:cs="Times New Roman"/>
          <w:sz w:val="24"/>
          <w:szCs w:val="24"/>
        </w:rPr>
        <w:t xml:space="preserve"> (Psychiatrist) at bullet point</w:t>
      </w:r>
      <w:r w:rsidR="00427567" w:rsidRPr="000D0D3A">
        <w:rPr>
          <w:rFonts w:ascii="Times New Roman" w:hAnsi="Times New Roman" w:cs="Times New Roman"/>
          <w:sz w:val="24"/>
          <w:szCs w:val="24"/>
        </w:rPr>
        <w:t>s</w:t>
      </w:r>
      <w:r w:rsidR="001D128A" w:rsidRPr="000D0D3A">
        <w:rPr>
          <w:rFonts w:ascii="Times New Roman" w:hAnsi="Times New Roman" w:cs="Times New Roman"/>
          <w:sz w:val="24"/>
          <w:szCs w:val="24"/>
        </w:rPr>
        <w:t xml:space="preserve"> </w:t>
      </w:r>
      <w:r w:rsidR="009F7D22" w:rsidRPr="000D0D3A">
        <w:rPr>
          <w:rFonts w:ascii="Times New Roman" w:hAnsi="Times New Roman" w:cs="Times New Roman"/>
          <w:sz w:val="24"/>
          <w:szCs w:val="24"/>
        </w:rPr>
        <w:t>“</w:t>
      </w:r>
      <w:r w:rsidR="001D128A" w:rsidRPr="000D0D3A">
        <w:rPr>
          <w:rFonts w:ascii="Times New Roman" w:hAnsi="Times New Roman" w:cs="Times New Roman"/>
          <w:sz w:val="24"/>
          <w:szCs w:val="24"/>
        </w:rPr>
        <w:t>n</w:t>
      </w:r>
      <w:r w:rsidR="009F7D22" w:rsidRPr="000D0D3A">
        <w:rPr>
          <w:rFonts w:ascii="Times New Roman" w:hAnsi="Times New Roman" w:cs="Times New Roman"/>
          <w:sz w:val="24"/>
          <w:szCs w:val="24"/>
        </w:rPr>
        <w:t>”</w:t>
      </w:r>
      <w:r w:rsidR="001D128A" w:rsidRPr="000D0D3A">
        <w:rPr>
          <w:rFonts w:ascii="Times New Roman" w:hAnsi="Times New Roman" w:cs="Times New Roman"/>
          <w:sz w:val="24"/>
          <w:szCs w:val="24"/>
        </w:rPr>
        <w:t>,</w:t>
      </w:r>
      <w:r w:rsidR="009F7D22" w:rsidRPr="000D0D3A">
        <w:rPr>
          <w:rFonts w:ascii="Times New Roman" w:hAnsi="Times New Roman" w:cs="Times New Roman"/>
          <w:sz w:val="24"/>
          <w:szCs w:val="24"/>
        </w:rPr>
        <w:t xml:space="preserve"> “</w:t>
      </w:r>
      <w:r w:rsidR="001D128A" w:rsidRPr="000D0D3A">
        <w:rPr>
          <w:rFonts w:ascii="Times New Roman" w:hAnsi="Times New Roman" w:cs="Times New Roman"/>
          <w:sz w:val="24"/>
          <w:szCs w:val="24"/>
        </w:rPr>
        <w:t>o</w:t>
      </w:r>
      <w:r w:rsidR="009F7D22" w:rsidRPr="000D0D3A">
        <w:rPr>
          <w:rFonts w:ascii="Times New Roman" w:hAnsi="Times New Roman" w:cs="Times New Roman"/>
          <w:sz w:val="24"/>
          <w:szCs w:val="24"/>
        </w:rPr>
        <w:t>”</w:t>
      </w:r>
      <w:r w:rsidR="001D128A" w:rsidRPr="000D0D3A">
        <w:rPr>
          <w:rFonts w:ascii="Times New Roman" w:hAnsi="Times New Roman" w:cs="Times New Roman"/>
          <w:sz w:val="24"/>
          <w:szCs w:val="24"/>
        </w:rPr>
        <w:t xml:space="preserve"> and </w:t>
      </w:r>
      <w:r w:rsidR="009F7D22" w:rsidRPr="000D0D3A">
        <w:rPr>
          <w:rFonts w:ascii="Times New Roman" w:hAnsi="Times New Roman" w:cs="Times New Roman"/>
          <w:sz w:val="24"/>
          <w:szCs w:val="24"/>
        </w:rPr>
        <w:t>“</w:t>
      </w:r>
      <w:r w:rsidR="001D128A" w:rsidRPr="000D0D3A">
        <w:rPr>
          <w:rFonts w:ascii="Times New Roman" w:hAnsi="Times New Roman" w:cs="Times New Roman"/>
          <w:sz w:val="24"/>
          <w:szCs w:val="24"/>
        </w:rPr>
        <w:t>p</w:t>
      </w:r>
      <w:r w:rsidR="009F7D22" w:rsidRPr="000D0D3A">
        <w:rPr>
          <w:rFonts w:ascii="Times New Roman" w:hAnsi="Times New Roman" w:cs="Times New Roman"/>
          <w:sz w:val="24"/>
          <w:szCs w:val="24"/>
        </w:rPr>
        <w:t>”</w:t>
      </w:r>
      <w:r w:rsidR="001D128A" w:rsidRPr="000D0D3A">
        <w:rPr>
          <w:rFonts w:ascii="Times New Roman" w:hAnsi="Times New Roman" w:cs="Times New Roman"/>
          <w:sz w:val="24"/>
          <w:szCs w:val="24"/>
        </w:rPr>
        <w:t xml:space="preserve">. </w:t>
      </w:r>
      <w:r w:rsidR="00CF2B1F" w:rsidRPr="000D0D3A">
        <w:rPr>
          <w:rFonts w:ascii="Times New Roman" w:hAnsi="Times New Roman" w:cs="Times New Roman"/>
          <w:sz w:val="24"/>
          <w:szCs w:val="24"/>
        </w:rPr>
        <w:t>I</w:t>
      </w:r>
      <w:r w:rsidR="001D128A" w:rsidRPr="000D0D3A">
        <w:rPr>
          <w:rFonts w:ascii="Times New Roman" w:hAnsi="Times New Roman" w:cs="Times New Roman"/>
          <w:sz w:val="24"/>
          <w:szCs w:val="24"/>
        </w:rPr>
        <w:t xml:space="preserve">t is stated that Mr </w:t>
      </w:r>
      <w:proofErr w:type="spellStart"/>
      <w:r w:rsidR="001D128A" w:rsidRPr="000D0D3A">
        <w:rPr>
          <w:rFonts w:ascii="Times New Roman" w:hAnsi="Times New Roman" w:cs="Times New Roman"/>
          <w:sz w:val="24"/>
          <w:szCs w:val="24"/>
        </w:rPr>
        <w:t>Viljoen</w:t>
      </w:r>
      <w:proofErr w:type="spellEnd"/>
      <w:r w:rsidR="001D128A" w:rsidRPr="000D0D3A">
        <w:rPr>
          <w:rFonts w:ascii="Times New Roman" w:hAnsi="Times New Roman" w:cs="Times New Roman"/>
          <w:sz w:val="24"/>
          <w:szCs w:val="24"/>
        </w:rPr>
        <w:t xml:space="preserve"> is studying to become a teacher and should qualify by 2024. The irritability, cognitive changes, and other personality deficits has probably lowered his chances of becoming head or vice head of department. The post-traumatic brain syndrome, although mild, may have a delayed impact on his coping and adaption skills and he may retire 2 years earlier than expected. Dr </w:t>
      </w:r>
      <w:proofErr w:type="spellStart"/>
      <w:r w:rsidR="001D128A" w:rsidRPr="000D0D3A">
        <w:rPr>
          <w:rFonts w:ascii="Times New Roman" w:hAnsi="Times New Roman" w:cs="Times New Roman"/>
          <w:sz w:val="24"/>
          <w:szCs w:val="24"/>
        </w:rPr>
        <w:t>Everd</w:t>
      </w:r>
      <w:proofErr w:type="spellEnd"/>
      <w:r w:rsidR="001D128A" w:rsidRPr="000D0D3A">
        <w:rPr>
          <w:rFonts w:ascii="Times New Roman" w:hAnsi="Times New Roman" w:cs="Times New Roman"/>
          <w:sz w:val="24"/>
          <w:szCs w:val="24"/>
        </w:rPr>
        <w:t xml:space="preserve"> Jacobs at paragraph 6 noted the report </w:t>
      </w:r>
      <w:r w:rsidR="00B47B9E" w:rsidRPr="000D0D3A">
        <w:rPr>
          <w:rFonts w:ascii="Times New Roman" w:hAnsi="Times New Roman" w:cs="Times New Roman"/>
          <w:sz w:val="24"/>
          <w:szCs w:val="24"/>
        </w:rPr>
        <w:t xml:space="preserve">of </w:t>
      </w:r>
      <w:r w:rsidR="001D128A" w:rsidRPr="000D0D3A">
        <w:rPr>
          <w:rFonts w:ascii="Times New Roman" w:hAnsi="Times New Roman" w:cs="Times New Roman"/>
          <w:sz w:val="24"/>
          <w:szCs w:val="24"/>
        </w:rPr>
        <w:t xml:space="preserve">Ms </w:t>
      </w:r>
      <w:proofErr w:type="gramStart"/>
      <w:r w:rsidR="001D128A" w:rsidRPr="000D0D3A">
        <w:rPr>
          <w:rFonts w:ascii="Times New Roman" w:hAnsi="Times New Roman" w:cs="Times New Roman"/>
          <w:sz w:val="24"/>
          <w:szCs w:val="24"/>
        </w:rPr>
        <w:t>A</w:t>
      </w:r>
      <w:proofErr w:type="gramEnd"/>
      <w:r w:rsidR="001D128A" w:rsidRPr="000D0D3A">
        <w:rPr>
          <w:rFonts w:ascii="Times New Roman" w:hAnsi="Times New Roman" w:cs="Times New Roman"/>
          <w:sz w:val="24"/>
          <w:szCs w:val="24"/>
        </w:rPr>
        <w:t xml:space="preserve"> </w:t>
      </w:r>
      <w:proofErr w:type="spellStart"/>
      <w:r w:rsidR="001D128A" w:rsidRPr="000D0D3A">
        <w:rPr>
          <w:rFonts w:ascii="Times New Roman" w:hAnsi="Times New Roman" w:cs="Times New Roman"/>
          <w:sz w:val="24"/>
          <w:szCs w:val="24"/>
        </w:rPr>
        <w:t>Stroebel</w:t>
      </w:r>
      <w:proofErr w:type="spellEnd"/>
      <w:r w:rsidR="001D128A" w:rsidRPr="000D0D3A">
        <w:rPr>
          <w:rFonts w:ascii="Times New Roman" w:hAnsi="Times New Roman" w:cs="Times New Roman"/>
          <w:sz w:val="24"/>
          <w:szCs w:val="24"/>
        </w:rPr>
        <w:t xml:space="preserve"> (occupational therapist) at bullet point </w:t>
      </w:r>
      <w:r w:rsidR="009F7D22" w:rsidRPr="000D0D3A">
        <w:rPr>
          <w:rFonts w:ascii="Times New Roman" w:hAnsi="Times New Roman" w:cs="Times New Roman"/>
          <w:sz w:val="24"/>
          <w:szCs w:val="24"/>
        </w:rPr>
        <w:t>“</w:t>
      </w:r>
      <w:r w:rsidR="001D128A" w:rsidRPr="000D0D3A">
        <w:rPr>
          <w:rFonts w:ascii="Times New Roman" w:hAnsi="Times New Roman" w:cs="Times New Roman"/>
          <w:sz w:val="24"/>
          <w:szCs w:val="24"/>
        </w:rPr>
        <w:t>h</w:t>
      </w:r>
      <w:r w:rsidR="009F7D22" w:rsidRPr="000D0D3A">
        <w:rPr>
          <w:rFonts w:ascii="Times New Roman" w:hAnsi="Times New Roman" w:cs="Times New Roman"/>
          <w:sz w:val="24"/>
          <w:szCs w:val="24"/>
        </w:rPr>
        <w:t>”</w:t>
      </w:r>
      <w:r w:rsidR="001D128A" w:rsidRPr="000D0D3A">
        <w:rPr>
          <w:rFonts w:ascii="Times New Roman" w:hAnsi="Times New Roman" w:cs="Times New Roman"/>
          <w:sz w:val="24"/>
          <w:szCs w:val="24"/>
        </w:rPr>
        <w:t xml:space="preserve"> </w:t>
      </w:r>
      <w:r w:rsidR="009F7D22" w:rsidRPr="000D0D3A">
        <w:rPr>
          <w:rFonts w:ascii="Times New Roman" w:hAnsi="Times New Roman" w:cs="Times New Roman"/>
          <w:sz w:val="24"/>
          <w:szCs w:val="24"/>
        </w:rPr>
        <w:t xml:space="preserve">that </w:t>
      </w:r>
      <w:r w:rsidR="001D128A" w:rsidRPr="000D0D3A">
        <w:rPr>
          <w:rFonts w:ascii="Times New Roman" w:hAnsi="Times New Roman" w:cs="Times New Roman"/>
          <w:sz w:val="24"/>
          <w:szCs w:val="24"/>
        </w:rPr>
        <w:t xml:space="preserve">indicated that the plaintiff was employed as an educator's assistant which entailed assisting with lessons and supervision of children. There are no negative instances involving the plaintiff and a child and/or children while employed within the teaching industry. The report of Dr </w:t>
      </w:r>
      <w:proofErr w:type="spellStart"/>
      <w:r w:rsidR="001D128A" w:rsidRPr="000D0D3A">
        <w:rPr>
          <w:rFonts w:ascii="Times New Roman" w:hAnsi="Times New Roman" w:cs="Times New Roman"/>
          <w:sz w:val="24"/>
          <w:szCs w:val="24"/>
        </w:rPr>
        <w:t>Everd</w:t>
      </w:r>
      <w:proofErr w:type="spellEnd"/>
      <w:r w:rsidR="001D128A" w:rsidRPr="000D0D3A">
        <w:rPr>
          <w:rFonts w:ascii="Times New Roman" w:hAnsi="Times New Roman" w:cs="Times New Roman"/>
          <w:sz w:val="24"/>
          <w:szCs w:val="24"/>
        </w:rPr>
        <w:t xml:space="preserve"> Jacobs indicates numerous employment ventures and opportunity obtained by the plaintiff and furthermore, his reports indicate that the plaintiff is passing his degree to become a teacher. The plaintiff was able to study and while running a car wash and assisting his father's business. The report of </w:t>
      </w:r>
      <w:r w:rsidR="000E6D26" w:rsidRPr="000D0D3A">
        <w:rPr>
          <w:rFonts w:ascii="Times New Roman" w:hAnsi="Times New Roman" w:cs="Times New Roman"/>
          <w:sz w:val="24"/>
          <w:szCs w:val="24"/>
        </w:rPr>
        <w:t xml:space="preserve">Mr </w:t>
      </w:r>
      <w:proofErr w:type="spellStart"/>
      <w:r w:rsidR="001D128A" w:rsidRPr="000D0D3A">
        <w:rPr>
          <w:rFonts w:ascii="Times New Roman" w:hAnsi="Times New Roman" w:cs="Times New Roman"/>
          <w:sz w:val="24"/>
          <w:szCs w:val="24"/>
        </w:rPr>
        <w:t>Mallinson</w:t>
      </w:r>
      <w:proofErr w:type="spellEnd"/>
      <w:r w:rsidR="001D128A" w:rsidRPr="000D0D3A">
        <w:rPr>
          <w:rFonts w:ascii="Times New Roman" w:hAnsi="Times New Roman" w:cs="Times New Roman"/>
          <w:sz w:val="24"/>
          <w:szCs w:val="24"/>
        </w:rPr>
        <w:t xml:space="preserve"> dated 26 March 2021 indicated on paragraph 7.1 that “Despite the neuropsychological difficulties noted in paragraph 6.8 above, Mr </w:t>
      </w:r>
      <w:proofErr w:type="spellStart"/>
      <w:r w:rsidR="001D128A" w:rsidRPr="000D0D3A">
        <w:rPr>
          <w:rFonts w:ascii="Times New Roman" w:hAnsi="Times New Roman" w:cs="Times New Roman"/>
          <w:sz w:val="24"/>
          <w:szCs w:val="24"/>
        </w:rPr>
        <w:t>Viljoen</w:t>
      </w:r>
      <w:proofErr w:type="spellEnd"/>
      <w:r w:rsidR="001D128A" w:rsidRPr="000D0D3A">
        <w:rPr>
          <w:rFonts w:ascii="Times New Roman" w:hAnsi="Times New Roman" w:cs="Times New Roman"/>
          <w:sz w:val="24"/>
          <w:szCs w:val="24"/>
        </w:rPr>
        <w:t xml:space="preserve"> has been able to gain admission to a university and complete his first year of a Bachelor of Education degree, whilst simultaneously running a small business. His lack of impulse control and his high level of aggression may have a negative impact on him pursuing a career as a teacher.</w:t>
      </w:r>
    </w:p>
    <w:p w14:paraId="763646A7" w14:textId="77777777" w:rsidR="001D128A" w:rsidRPr="001D128A" w:rsidRDefault="001D128A" w:rsidP="00F939D6">
      <w:pPr>
        <w:pStyle w:val="ListParagraph"/>
        <w:shd w:val="clear" w:color="auto" w:fill="FFFFFF"/>
        <w:spacing w:after="0" w:line="360" w:lineRule="auto"/>
        <w:jc w:val="both"/>
        <w:rPr>
          <w:rFonts w:ascii="Times New Roman" w:hAnsi="Times New Roman" w:cs="Times New Roman"/>
          <w:sz w:val="24"/>
          <w:szCs w:val="24"/>
        </w:rPr>
      </w:pPr>
    </w:p>
    <w:p w14:paraId="458954FC" w14:textId="0742ABD5" w:rsidR="00393EA1" w:rsidRPr="000D0D3A" w:rsidRDefault="000D0D3A" w:rsidP="000D0D3A">
      <w:pPr>
        <w:shd w:val="clear" w:color="auto" w:fill="FFFFFF"/>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F939D6" w:rsidRPr="000D0D3A">
        <w:rPr>
          <w:rFonts w:ascii="Times New Roman" w:hAnsi="Times New Roman" w:cs="Times New Roman"/>
          <w:sz w:val="24"/>
          <w:szCs w:val="24"/>
        </w:rPr>
        <w:t>Counsel for the defendant is of the view that i</w:t>
      </w:r>
      <w:r w:rsidR="001D128A" w:rsidRPr="000D0D3A">
        <w:rPr>
          <w:rFonts w:ascii="Times New Roman" w:hAnsi="Times New Roman" w:cs="Times New Roman"/>
          <w:sz w:val="24"/>
          <w:szCs w:val="24"/>
        </w:rPr>
        <w:t>n light of the evidence provided, the plaintiff is not entitled to his claim for past loss of earnings as it is confirmed that he indeed received an income while recuperating from the injuries sustained. Furthermore, his income had increased post-morbidly.</w:t>
      </w:r>
    </w:p>
    <w:p w14:paraId="30B58EA2" w14:textId="77777777" w:rsidR="0060681E" w:rsidRPr="0060681E" w:rsidRDefault="0060681E" w:rsidP="00E0015F">
      <w:pPr>
        <w:pStyle w:val="ListParagraph"/>
        <w:spacing w:line="360" w:lineRule="auto"/>
        <w:rPr>
          <w:rFonts w:ascii="Times New Roman" w:hAnsi="Times New Roman" w:cs="Times New Roman"/>
          <w:sz w:val="24"/>
          <w:szCs w:val="24"/>
        </w:rPr>
      </w:pPr>
    </w:p>
    <w:p w14:paraId="55B335E6" w14:textId="554E2A19" w:rsidR="0060681E" w:rsidRPr="000D0D3A" w:rsidRDefault="000D0D3A" w:rsidP="000D0D3A">
      <w:pPr>
        <w:shd w:val="clear" w:color="auto" w:fill="FFFFFF"/>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60681E" w:rsidRPr="000D0D3A">
        <w:rPr>
          <w:rFonts w:ascii="Times New Roman" w:hAnsi="Times New Roman" w:cs="Times New Roman"/>
          <w:sz w:val="24"/>
          <w:szCs w:val="24"/>
        </w:rPr>
        <w:t>Counsel for the plaintiff gave an extensive and credible depiction of the law and jurisprudence applicable to the circumstances of this case at paragraph</w:t>
      </w:r>
      <w:r w:rsidR="009008A7" w:rsidRPr="000D0D3A">
        <w:rPr>
          <w:rFonts w:ascii="Times New Roman" w:hAnsi="Times New Roman" w:cs="Times New Roman"/>
          <w:sz w:val="24"/>
          <w:szCs w:val="24"/>
        </w:rPr>
        <w:t>s</w:t>
      </w:r>
      <w:r w:rsidR="0060681E" w:rsidRPr="000D0D3A">
        <w:rPr>
          <w:rFonts w:ascii="Times New Roman" w:hAnsi="Times New Roman" w:cs="Times New Roman"/>
          <w:sz w:val="24"/>
          <w:szCs w:val="24"/>
        </w:rPr>
        <w:t xml:space="preserve"> 3.1 to 3.17 of their heads of argument. </w:t>
      </w:r>
      <w:r w:rsidR="0060681E" w:rsidRPr="000D0D3A">
        <w:rPr>
          <w:rFonts w:ascii="Times New Roman" w:hAnsi="Times New Roman" w:cs="Times New Roman"/>
          <w:sz w:val="24"/>
          <w:szCs w:val="24"/>
        </w:rPr>
        <w:lastRenderedPageBreak/>
        <w:t xml:space="preserve">I will not regurgitate this. He maintained that the basis for the actuarial calculations, save for contingencies to be applied, was agreed between the parties and as such, the RAF’s argument that the plaintiff did not suffer a past loss of earning, is wrong. The contingencies suggested by the RAF is not corroborated by the facts of the case. </w:t>
      </w:r>
    </w:p>
    <w:p w14:paraId="572796E3" w14:textId="77777777" w:rsidR="0060681E" w:rsidRPr="0060681E" w:rsidRDefault="0060681E" w:rsidP="00E0015F">
      <w:pPr>
        <w:pStyle w:val="ListParagraph"/>
        <w:spacing w:line="360" w:lineRule="auto"/>
        <w:rPr>
          <w:rFonts w:ascii="Times New Roman" w:hAnsi="Times New Roman" w:cs="Times New Roman"/>
          <w:sz w:val="24"/>
          <w:szCs w:val="24"/>
        </w:rPr>
      </w:pPr>
    </w:p>
    <w:p w14:paraId="50784533" w14:textId="472A33B7" w:rsidR="00F237D7" w:rsidRPr="000D0D3A" w:rsidRDefault="000D0D3A" w:rsidP="000D0D3A">
      <w:pPr>
        <w:shd w:val="clear" w:color="auto" w:fill="FFFFFF"/>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60681E" w:rsidRPr="000D0D3A">
        <w:rPr>
          <w:rFonts w:ascii="Times New Roman" w:hAnsi="Times New Roman" w:cs="Times New Roman"/>
          <w:sz w:val="24"/>
          <w:szCs w:val="24"/>
        </w:rPr>
        <w:t>The evidence in totality convinces that the contingencies suggested by counsel for the plaintiff is the best outcome for the case</w:t>
      </w:r>
      <w:r w:rsidR="00F237D7" w:rsidRPr="000D0D3A">
        <w:rPr>
          <w:rFonts w:ascii="Times New Roman" w:hAnsi="Times New Roman" w:cs="Times New Roman"/>
          <w:sz w:val="24"/>
          <w:szCs w:val="24"/>
        </w:rPr>
        <w:t xml:space="preserve">. </w:t>
      </w:r>
      <w:r w:rsidR="0062470F" w:rsidRPr="000D0D3A">
        <w:rPr>
          <w:rFonts w:ascii="Times New Roman" w:hAnsi="Times New Roman" w:cs="Times New Roman"/>
          <w:sz w:val="24"/>
          <w:szCs w:val="24"/>
        </w:rPr>
        <w:t xml:space="preserve">Therefor is the </w:t>
      </w:r>
      <w:r w:rsidR="00F237D7" w:rsidRPr="000D0D3A">
        <w:rPr>
          <w:rFonts w:ascii="Times New Roman" w:hAnsi="Times New Roman" w:cs="Times New Roman"/>
          <w:sz w:val="24"/>
          <w:szCs w:val="24"/>
        </w:rPr>
        <w:t>following order</w:t>
      </w:r>
      <w:r w:rsidR="0062470F" w:rsidRPr="000D0D3A">
        <w:rPr>
          <w:rFonts w:ascii="Times New Roman" w:hAnsi="Times New Roman" w:cs="Times New Roman"/>
          <w:sz w:val="24"/>
          <w:szCs w:val="24"/>
        </w:rPr>
        <w:t xml:space="preserve"> regarded as just and equitable in the circumstances of the </w:t>
      </w:r>
      <w:proofErr w:type="gramStart"/>
      <w:r w:rsidR="0062470F" w:rsidRPr="000D0D3A">
        <w:rPr>
          <w:rFonts w:ascii="Times New Roman" w:hAnsi="Times New Roman" w:cs="Times New Roman"/>
          <w:sz w:val="24"/>
          <w:szCs w:val="24"/>
        </w:rPr>
        <w:t>case</w:t>
      </w:r>
      <w:r w:rsidR="00F237D7" w:rsidRPr="000D0D3A">
        <w:rPr>
          <w:rFonts w:ascii="Times New Roman" w:hAnsi="Times New Roman" w:cs="Times New Roman"/>
          <w:sz w:val="24"/>
          <w:szCs w:val="24"/>
        </w:rPr>
        <w:t>:</w:t>
      </w:r>
      <w:proofErr w:type="gramEnd"/>
    </w:p>
    <w:p w14:paraId="713F9EA2" w14:textId="606892E7" w:rsidR="0060681E" w:rsidRPr="00094C97" w:rsidRDefault="00F237D7" w:rsidP="00F237D7">
      <w:pPr>
        <w:pStyle w:val="ListParagraph"/>
        <w:shd w:val="clear" w:color="auto" w:fill="FFFFFF"/>
        <w:spacing w:after="0" w:line="360" w:lineRule="auto"/>
        <w:jc w:val="both"/>
        <w:rPr>
          <w:rFonts w:ascii="Times New Roman" w:hAnsi="Times New Roman" w:cs="Times New Roman"/>
          <w:b/>
          <w:bCs/>
          <w:sz w:val="24"/>
          <w:szCs w:val="24"/>
          <w:u w:val="single"/>
        </w:rPr>
      </w:pPr>
      <w:r w:rsidRPr="00094C97">
        <w:rPr>
          <w:rFonts w:ascii="Times New Roman" w:hAnsi="Times New Roman" w:cs="Times New Roman"/>
          <w:b/>
          <w:bCs/>
          <w:sz w:val="24"/>
          <w:szCs w:val="24"/>
          <w:u w:val="single"/>
        </w:rPr>
        <w:t>ORDER</w:t>
      </w:r>
      <w:r w:rsidR="0060681E" w:rsidRPr="00094C97">
        <w:rPr>
          <w:rFonts w:ascii="Times New Roman" w:hAnsi="Times New Roman" w:cs="Times New Roman"/>
          <w:b/>
          <w:bCs/>
          <w:sz w:val="24"/>
          <w:szCs w:val="24"/>
          <w:u w:val="single"/>
        </w:rPr>
        <w:t xml:space="preserve"> </w:t>
      </w:r>
    </w:p>
    <w:p w14:paraId="406D87B4" w14:textId="77777777" w:rsidR="00802B1B" w:rsidRPr="00802B1B" w:rsidRDefault="00802B1B" w:rsidP="00710BE2">
      <w:pPr>
        <w:spacing w:after="0" w:line="360" w:lineRule="auto"/>
        <w:ind w:left="720"/>
        <w:jc w:val="both"/>
        <w:rPr>
          <w:rFonts w:ascii="Times New Roman" w:eastAsiaTheme="minorEastAsia" w:hAnsi="Times New Roman" w:cs="Times New Roman"/>
          <w:kern w:val="2"/>
          <w:sz w:val="24"/>
          <w:szCs w:val="24"/>
          <w:lang w:val="en-US"/>
          <w14:ligatures w14:val="standardContextual"/>
        </w:rPr>
      </w:pPr>
      <w:r w:rsidRPr="00802B1B">
        <w:rPr>
          <w:rFonts w:ascii="Times New Roman" w:eastAsia="Calibri" w:hAnsi="Times New Roman" w:cs="Times New Roman"/>
          <w:color w:val="000000"/>
          <w:kern w:val="2"/>
          <w:sz w:val="24"/>
          <w:szCs w:val="24"/>
          <w:u w:val="single"/>
          <w:lang w:val="en-US"/>
          <w14:ligatures w14:val="standardContextual"/>
        </w:rPr>
        <w:t>PART A</w:t>
      </w:r>
    </w:p>
    <w:p w14:paraId="44FBE473" w14:textId="77777777" w:rsidR="00802B1B" w:rsidRPr="00802B1B" w:rsidRDefault="00802B1B" w:rsidP="00710BE2">
      <w:pPr>
        <w:spacing w:after="0" w:line="360" w:lineRule="auto"/>
        <w:ind w:left="720"/>
        <w:jc w:val="both"/>
        <w:rPr>
          <w:rFonts w:ascii="Times New Roman" w:eastAsiaTheme="minorEastAsia" w:hAnsi="Times New Roman" w:cs="Times New Roman"/>
          <w:kern w:val="2"/>
          <w:sz w:val="24"/>
          <w:szCs w:val="24"/>
          <w:lang w:val="en-US"/>
          <w14:ligatures w14:val="standardContextual"/>
        </w:rPr>
      </w:pPr>
      <w:r w:rsidRPr="00802B1B">
        <w:rPr>
          <w:rFonts w:ascii="Times New Roman" w:eastAsia="Calibri" w:hAnsi="Times New Roman" w:cs="Times New Roman"/>
          <w:color w:val="000000"/>
          <w:kern w:val="2"/>
          <w:sz w:val="24"/>
          <w:szCs w:val="24"/>
          <w:lang w:val="en-US"/>
          <w14:ligatures w14:val="standardContextual"/>
        </w:rPr>
        <w:t>By agreement between the parties, it is ordered that:</w:t>
      </w:r>
    </w:p>
    <w:p w14:paraId="0E77E460" w14:textId="52718281" w:rsidR="00802B1B" w:rsidRPr="00802B1B" w:rsidRDefault="00802B1B" w:rsidP="00710BE2">
      <w:pPr>
        <w:spacing w:after="0" w:line="360" w:lineRule="auto"/>
        <w:ind w:left="1440" w:hanging="720"/>
        <w:jc w:val="both"/>
        <w:rPr>
          <w:rFonts w:ascii="Times New Roman" w:eastAsiaTheme="minorEastAsia" w:hAnsi="Times New Roman" w:cs="Times New Roman"/>
          <w:kern w:val="2"/>
          <w:sz w:val="24"/>
          <w:szCs w:val="24"/>
          <w:lang w:val="en-US"/>
          <w14:ligatures w14:val="standardContextual"/>
        </w:rPr>
      </w:pPr>
      <w:r w:rsidRPr="00802B1B">
        <w:rPr>
          <w:rFonts w:ascii="Times New Roman" w:eastAsia="Calibri" w:hAnsi="Times New Roman" w:cs="Times New Roman"/>
          <w:color w:val="000000"/>
          <w:kern w:val="2"/>
          <w:sz w:val="24"/>
          <w:szCs w:val="24"/>
          <w:lang w:val="en-US"/>
          <w14:ligatures w14:val="standardContextual"/>
        </w:rPr>
        <w:t xml:space="preserve">1. </w:t>
      </w:r>
      <w:r w:rsidR="00710BE2">
        <w:rPr>
          <w:rFonts w:ascii="Times New Roman" w:eastAsia="Calibri" w:hAnsi="Times New Roman" w:cs="Times New Roman"/>
          <w:color w:val="000000"/>
          <w:kern w:val="2"/>
          <w:sz w:val="24"/>
          <w:szCs w:val="24"/>
          <w:lang w:val="en-US"/>
          <w14:ligatures w14:val="standardContextual"/>
        </w:rPr>
        <w:tab/>
      </w:r>
      <w:r w:rsidRPr="00802B1B">
        <w:rPr>
          <w:rFonts w:ascii="Times New Roman" w:eastAsia="Calibri" w:hAnsi="Times New Roman" w:cs="Times New Roman"/>
          <w:color w:val="000000"/>
          <w:kern w:val="2"/>
          <w:sz w:val="24"/>
          <w:szCs w:val="24"/>
          <w:lang w:val="en-US"/>
          <w14:ligatures w14:val="standardContextual"/>
        </w:rPr>
        <w:t>The defendant is liable for payment to the plaintiff in the amount of R 600 000.00 (SIX HUNDRED THOUSAND RAND) in respect of plaintiff's claim for general damages resulting from a motor vehicle collision that occurred on 23 May 2014.</w:t>
      </w:r>
    </w:p>
    <w:p w14:paraId="5B644D7E" w14:textId="65EDE077" w:rsidR="00802B1B" w:rsidRPr="00802B1B" w:rsidRDefault="00802B1B" w:rsidP="00710BE2">
      <w:pPr>
        <w:spacing w:after="0" w:line="360" w:lineRule="auto"/>
        <w:ind w:left="1440" w:hanging="720"/>
        <w:jc w:val="both"/>
        <w:rPr>
          <w:rFonts w:ascii="Times New Roman" w:eastAsiaTheme="minorEastAsia" w:hAnsi="Times New Roman" w:cs="Times New Roman"/>
          <w:kern w:val="2"/>
          <w:sz w:val="24"/>
          <w:szCs w:val="24"/>
          <w:lang w:val="en-US"/>
          <w14:ligatures w14:val="standardContextual"/>
        </w:rPr>
      </w:pPr>
      <w:r w:rsidRPr="00802B1B">
        <w:rPr>
          <w:rFonts w:ascii="Times New Roman" w:eastAsia="Calibri" w:hAnsi="Times New Roman" w:cs="Times New Roman"/>
          <w:color w:val="000000"/>
          <w:kern w:val="2"/>
          <w:sz w:val="24"/>
          <w:szCs w:val="24"/>
          <w:lang w:val="en-US"/>
          <w14:ligatures w14:val="standardContextual"/>
        </w:rPr>
        <w:t xml:space="preserve">2. </w:t>
      </w:r>
      <w:r w:rsidR="00710BE2">
        <w:rPr>
          <w:rFonts w:ascii="Times New Roman" w:eastAsia="Calibri" w:hAnsi="Times New Roman" w:cs="Times New Roman"/>
          <w:color w:val="000000"/>
          <w:kern w:val="2"/>
          <w:sz w:val="24"/>
          <w:szCs w:val="24"/>
          <w:lang w:val="en-US"/>
          <w14:ligatures w14:val="standardContextual"/>
        </w:rPr>
        <w:tab/>
      </w:r>
      <w:r w:rsidRPr="00802B1B">
        <w:rPr>
          <w:rFonts w:ascii="Times New Roman" w:eastAsia="Calibri" w:hAnsi="Times New Roman" w:cs="Times New Roman"/>
          <w:color w:val="000000"/>
          <w:kern w:val="2"/>
          <w:sz w:val="24"/>
          <w:szCs w:val="24"/>
          <w:lang w:val="en-US"/>
          <w14:ligatures w14:val="standardContextual"/>
        </w:rPr>
        <w:t xml:space="preserve">The defendant shall furnish the plaintiff with an undertaking in terms of </w:t>
      </w:r>
      <w:r w:rsidR="00354BDC">
        <w:rPr>
          <w:rFonts w:ascii="Times New Roman" w:eastAsia="Calibri" w:hAnsi="Times New Roman" w:cs="Times New Roman"/>
          <w:color w:val="000000"/>
          <w:kern w:val="2"/>
          <w:sz w:val="24"/>
          <w:szCs w:val="24"/>
          <w:lang w:val="en-US"/>
          <w14:ligatures w14:val="standardContextual"/>
        </w:rPr>
        <w:t>s</w:t>
      </w:r>
      <w:r w:rsidRPr="00802B1B">
        <w:rPr>
          <w:rFonts w:ascii="Times New Roman" w:eastAsia="Calibri" w:hAnsi="Times New Roman" w:cs="Times New Roman"/>
          <w:color w:val="000000"/>
          <w:kern w:val="2"/>
          <w:sz w:val="24"/>
          <w:szCs w:val="24"/>
          <w:lang w:val="en-US"/>
          <w14:ligatures w14:val="standardContextual"/>
        </w:rPr>
        <w:t>ection 17(4)(a) of the Road Accident Fund Act 56 of 1996,</w:t>
      </w:r>
      <w:r w:rsidR="00D6755F">
        <w:rPr>
          <w:rFonts w:ascii="Times New Roman" w:eastAsia="Calibri" w:hAnsi="Times New Roman" w:cs="Times New Roman"/>
          <w:color w:val="000000"/>
          <w:kern w:val="2"/>
          <w:sz w:val="24"/>
          <w:szCs w:val="24"/>
          <w:lang w:val="en-US"/>
          <w14:ligatures w14:val="standardContextual"/>
        </w:rPr>
        <w:t xml:space="preserve"> </w:t>
      </w:r>
      <w:r w:rsidRPr="00802B1B">
        <w:rPr>
          <w:rFonts w:ascii="Times New Roman" w:eastAsia="Calibri" w:hAnsi="Times New Roman" w:cs="Times New Roman"/>
          <w:color w:val="000000"/>
          <w:kern w:val="2"/>
          <w:sz w:val="24"/>
          <w:szCs w:val="24"/>
          <w:lang w:val="en-US"/>
          <w14:ligatures w14:val="standardContextual"/>
        </w:rPr>
        <w:t>for 100%</w:t>
      </w:r>
      <w:r w:rsidR="00A479FE">
        <w:rPr>
          <w:rFonts w:ascii="Times New Roman" w:eastAsia="Calibri" w:hAnsi="Times New Roman" w:cs="Times New Roman"/>
          <w:color w:val="000000"/>
          <w:kern w:val="2"/>
          <w:sz w:val="24"/>
          <w:szCs w:val="24"/>
          <w:lang w:val="en-US"/>
          <w14:ligatures w14:val="standardContextual"/>
        </w:rPr>
        <w:t xml:space="preserve"> </w:t>
      </w:r>
      <w:r w:rsidRPr="00802B1B">
        <w:rPr>
          <w:rFonts w:ascii="Times New Roman" w:eastAsia="Calibri" w:hAnsi="Times New Roman" w:cs="Times New Roman"/>
          <w:color w:val="000000"/>
          <w:kern w:val="2"/>
          <w:sz w:val="24"/>
          <w:szCs w:val="24"/>
          <w:lang w:val="en-US"/>
          <w14:ligatures w14:val="standardContextual"/>
        </w:rPr>
        <w:t>of the costs of the future accommodation of the plaintiff in a hospital or nursing home or the treatment of or the rendering of a service or the supplying of goods to the plaintiff arising out of injuries sustained by him in the motor vehicle collision mentioned above, in terms of which undertaking the defendant will be obliged to compensate him in</w:t>
      </w:r>
      <w:r w:rsidR="00710BE2">
        <w:rPr>
          <w:rFonts w:ascii="Times New Roman" w:eastAsia="Calibri" w:hAnsi="Times New Roman" w:cs="Times New Roman"/>
          <w:color w:val="000000"/>
          <w:kern w:val="2"/>
          <w:sz w:val="24"/>
          <w:szCs w:val="24"/>
          <w:lang w:val="en-US"/>
          <w14:ligatures w14:val="standardContextual"/>
        </w:rPr>
        <w:t xml:space="preserve"> </w:t>
      </w:r>
      <w:r w:rsidRPr="00802B1B">
        <w:rPr>
          <w:rFonts w:ascii="Times New Roman" w:eastAsia="Calibri" w:hAnsi="Times New Roman" w:cs="Times New Roman"/>
          <w:color w:val="000000"/>
          <w:kern w:val="2"/>
          <w:sz w:val="24"/>
          <w:szCs w:val="24"/>
          <w:lang w:val="en-US"/>
          <w14:ligatures w14:val="standardContextual"/>
        </w:rPr>
        <w:t>respect of the said costs after the costs have been incurred and on proof</w:t>
      </w:r>
      <w:r w:rsidR="00710BE2">
        <w:rPr>
          <w:rFonts w:ascii="Times New Roman" w:eastAsia="Calibri" w:hAnsi="Times New Roman" w:cs="Times New Roman"/>
          <w:color w:val="000000"/>
          <w:kern w:val="2"/>
          <w:sz w:val="24"/>
          <w:szCs w:val="24"/>
          <w:lang w:val="en-US"/>
          <w14:ligatures w14:val="standardContextual"/>
        </w:rPr>
        <w:t xml:space="preserve"> </w:t>
      </w:r>
      <w:r w:rsidRPr="00802B1B">
        <w:rPr>
          <w:rFonts w:ascii="Times New Roman" w:eastAsia="Calibri" w:hAnsi="Times New Roman" w:cs="Times New Roman"/>
          <w:color w:val="000000"/>
          <w:kern w:val="2"/>
          <w:sz w:val="24"/>
          <w:szCs w:val="24"/>
          <w:lang w:val="en-US"/>
          <w14:ligatures w14:val="standardContextual"/>
        </w:rPr>
        <w:t>thereof.</w:t>
      </w:r>
    </w:p>
    <w:p w14:paraId="31FDB703" w14:textId="6E45B3EE" w:rsidR="00802B1B" w:rsidRPr="00802B1B" w:rsidRDefault="00802B1B" w:rsidP="00710BE2">
      <w:pPr>
        <w:spacing w:after="0" w:line="360" w:lineRule="auto"/>
        <w:ind w:left="1440" w:hanging="720"/>
        <w:jc w:val="both"/>
        <w:rPr>
          <w:rFonts w:ascii="Times New Roman" w:eastAsiaTheme="minorEastAsia" w:hAnsi="Times New Roman" w:cs="Times New Roman"/>
          <w:kern w:val="2"/>
          <w:sz w:val="24"/>
          <w:szCs w:val="24"/>
          <w:lang w:val="en-US"/>
          <w14:ligatures w14:val="standardContextual"/>
        </w:rPr>
      </w:pPr>
      <w:r w:rsidRPr="00802B1B">
        <w:rPr>
          <w:rFonts w:ascii="Times New Roman" w:eastAsia="Calibri" w:hAnsi="Times New Roman" w:cs="Times New Roman"/>
          <w:color w:val="000000"/>
          <w:kern w:val="2"/>
          <w:sz w:val="24"/>
          <w:szCs w:val="24"/>
          <w:lang w:val="en-US"/>
          <w14:ligatures w14:val="standardContextual"/>
        </w:rPr>
        <w:t xml:space="preserve">3. </w:t>
      </w:r>
      <w:r w:rsidR="00710BE2">
        <w:rPr>
          <w:rFonts w:ascii="Times New Roman" w:eastAsia="Calibri" w:hAnsi="Times New Roman" w:cs="Times New Roman"/>
          <w:color w:val="000000"/>
          <w:kern w:val="2"/>
          <w:sz w:val="24"/>
          <w:szCs w:val="24"/>
          <w:lang w:val="en-US"/>
          <w14:ligatures w14:val="standardContextual"/>
        </w:rPr>
        <w:tab/>
      </w:r>
      <w:r w:rsidRPr="00802B1B">
        <w:rPr>
          <w:rFonts w:ascii="Times New Roman" w:eastAsia="Calibri" w:hAnsi="Times New Roman" w:cs="Times New Roman"/>
          <w:color w:val="000000"/>
          <w:kern w:val="2"/>
          <w:sz w:val="24"/>
          <w:szCs w:val="24"/>
          <w:lang w:val="en-US"/>
          <w14:ligatures w14:val="standardContextual"/>
        </w:rPr>
        <w:t xml:space="preserve">The plaintiff's claim for past hospital and medical expenses is separated in terms of </w:t>
      </w:r>
      <w:r w:rsidR="00712866">
        <w:rPr>
          <w:rFonts w:ascii="Times New Roman" w:eastAsia="Calibri" w:hAnsi="Times New Roman" w:cs="Times New Roman"/>
          <w:color w:val="000000"/>
          <w:kern w:val="2"/>
          <w:sz w:val="24"/>
          <w:szCs w:val="24"/>
          <w:lang w:val="en-US"/>
          <w14:ligatures w14:val="standardContextual"/>
        </w:rPr>
        <w:t>r</w:t>
      </w:r>
      <w:r w:rsidRPr="00802B1B">
        <w:rPr>
          <w:rFonts w:ascii="Times New Roman" w:eastAsia="Calibri" w:hAnsi="Times New Roman" w:cs="Times New Roman"/>
          <w:color w:val="000000"/>
          <w:kern w:val="2"/>
          <w:sz w:val="24"/>
          <w:szCs w:val="24"/>
          <w:lang w:val="en-US"/>
          <w14:ligatures w14:val="standardContextual"/>
        </w:rPr>
        <w:t>ule 33(4) and the adjudication thereof is postponed to the pre-trial roll of 27 November 2023.</w:t>
      </w:r>
    </w:p>
    <w:p w14:paraId="6D62B891" w14:textId="3A19BE62" w:rsidR="00802B1B" w:rsidRPr="00802B1B" w:rsidRDefault="00802B1B" w:rsidP="00710BE2">
      <w:pPr>
        <w:spacing w:after="0" w:line="360" w:lineRule="auto"/>
        <w:ind w:left="720"/>
        <w:jc w:val="both"/>
        <w:rPr>
          <w:rFonts w:ascii="Times New Roman" w:eastAsiaTheme="minorEastAsia" w:hAnsi="Times New Roman" w:cs="Times New Roman"/>
          <w:kern w:val="2"/>
          <w:sz w:val="24"/>
          <w:szCs w:val="24"/>
          <w:lang w:val="en-US"/>
          <w14:ligatures w14:val="standardContextual"/>
        </w:rPr>
      </w:pPr>
      <w:r w:rsidRPr="00802B1B">
        <w:rPr>
          <w:rFonts w:ascii="Times New Roman" w:eastAsia="Calibri" w:hAnsi="Times New Roman" w:cs="Times New Roman"/>
          <w:color w:val="000000"/>
          <w:kern w:val="2"/>
          <w:sz w:val="24"/>
          <w:szCs w:val="24"/>
          <w:u w:val="single"/>
          <w:lang w:val="en-US"/>
          <w14:ligatures w14:val="standardContextual"/>
        </w:rPr>
        <w:t>PART B</w:t>
      </w:r>
    </w:p>
    <w:p w14:paraId="7F4F81A4" w14:textId="77777777" w:rsidR="00802B1B" w:rsidRPr="00802B1B" w:rsidRDefault="00802B1B" w:rsidP="00710BE2">
      <w:pPr>
        <w:spacing w:after="0" w:line="360" w:lineRule="auto"/>
        <w:ind w:left="720"/>
        <w:jc w:val="both"/>
        <w:rPr>
          <w:rFonts w:ascii="Times New Roman" w:eastAsiaTheme="minorEastAsia" w:hAnsi="Times New Roman" w:cs="Times New Roman"/>
          <w:kern w:val="2"/>
          <w:sz w:val="24"/>
          <w:szCs w:val="24"/>
          <w:lang w:val="en-US"/>
          <w14:ligatures w14:val="standardContextual"/>
        </w:rPr>
      </w:pPr>
      <w:r w:rsidRPr="00802B1B">
        <w:rPr>
          <w:rFonts w:ascii="Times New Roman" w:eastAsia="Calibri" w:hAnsi="Times New Roman" w:cs="Times New Roman"/>
          <w:color w:val="000000"/>
          <w:kern w:val="2"/>
          <w:sz w:val="24"/>
          <w:szCs w:val="24"/>
          <w:lang w:val="en-US"/>
          <w14:ligatures w14:val="standardContextual"/>
        </w:rPr>
        <w:t xml:space="preserve">Having considered the documentary evidence filed of record, the </w:t>
      </w:r>
      <w:r w:rsidRPr="001B5044">
        <w:rPr>
          <w:rFonts w:ascii="Times New Roman" w:eastAsia="Calibri" w:hAnsi="Times New Roman" w:cs="Times New Roman"/>
          <w:i/>
          <w:iCs/>
          <w:color w:val="000000"/>
          <w:kern w:val="2"/>
          <w:sz w:val="24"/>
          <w:szCs w:val="24"/>
          <w:lang w:val="en-US"/>
          <w14:ligatures w14:val="standardContextual"/>
        </w:rPr>
        <w:t>viva voce</w:t>
      </w:r>
      <w:r w:rsidRPr="00802B1B">
        <w:rPr>
          <w:rFonts w:ascii="Times New Roman" w:eastAsia="Calibri" w:hAnsi="Times New Roman" w:cs="Times New Roman"/>
          <w:color w:val="000000"/>
          <w:kern w:val="2"/>
          <w:sz w:val="24"/>
          <w:szCs w:val="24"/>
          <w:lang w:val="en-US"/>
          <w14:ligatures w14:val="standardContextual"/>
        </w:rPr>
        <w:t xml:space="preserve"> evidence of </w:t>
      </w:r>
      <w:proofErr w:type="spellStart"/>
      <w:r w:rsidRPr="00802B1B">
        <w:rPr>
          <w:rFonts w:ascii="Times New Roman" w:eastAsia="Calibri" w:hAnsi="Times New Roman" w:cs="Times New Roman"/>
          <w:color w:val="000000"/>
          <w:kern w:val="2"/>
          <w:sz w:val="24"/>
          <w:szCs w:val="24"/>
          <w:lang w:val="en-US"/>
          <w14:ligatures w14:val="standardContextual"/>
        </w:rPr>
        <w:t>Mr</w:t>
      </w:r>
      <w:proofErr w:type="spellEnd"/>
      <w:r w:rsidRPr="00802B1B">
        <w:rPr>
          <w:rFonts w:ascii="Times New Roman" w:eastAsia="Calibri" w:hAnsi="Times New Roman" w:cs="Times New Roman"/>
          <w:color w:val="000000"/>
          <w:kern w:val="2"/>
          <w:sz w:val="24"/>
          <w:szCs w:val="24"/>
          <w:lang w:val="en-US"/>
          <w14:ligatures w14:val="standardContextual"/>
        </w:rPr>
        <w:t xml:space="preserve"> </w:t>
      </w:r>
      <w:proofErr w:type="spellStart"/>
      <w:r w:rsidRPr="00802B1B">
        <w:rPr>
          <w:rFonts w:ascii="Times New Roman" w:eastAsia="Calibri" w:hAnsi="Times New Roman" w:cs="Times New Roman"/>
          <w:color w:val="000000"/>
          <w:kern w:val="2"/>
          <w:sz w:val="24"/>
          <w:szCs w:val="24"/>
          <w:lang w:val="en-US"/>
          <w14:ligatures w14:val="standardContextual"/>
        </w:rPr>
        <w:t>Mallinson</w:t>
      </w:r>
      <w:proofErr w:type="spellEnd"/>
      <w:r w:rsidRPr="00802B1B">
        <w:rPr>
          <w:rFonts w:ascii="Times New Roman" w:eastAsia="Calibri" w:hAnsi="Times New Roman" w:cs="Times New Roman"/>
          <w:color w:val="000000"/>
          <w:kern w:val="2"/>
          <w:sz w:val="24"/>
          <w:szCs w:val="24"/>
          <w:lang w:val="en-US"/>
          <w14:ligatures w14:val="standardContextual"/>
        </w:rPr>
        <w:t xml:space="preserve"> and having heard the legal practitioners for both parties, it is ordered that:</w:t>
      </w:r>
    </w:p>
    <w:p w14:paraId="282D713B" w14:textId="76E3BB82" w:rsidR="00802B1B" w:rsidRPr="00802B1B" w:rsidRDefault="00802B1B" w:rsidP="00710BE2">
      <w:pPr>
        <w:spacing w:after="0" w:line="360" w:lineRule="auto"/>
        <w:ind w:left="1440" w:hanging="720"/>
        <w:jc w:val="both"/>
        <w:rPr>
          <w:rFonts w:ascii="Times New Roman" w:eastAsiaTheme="minorEastAsia" w:hAnsi="Times New Roman" w:cs="Times New Roman"/>
          <w:kern w:val="2"/>
          <w:sz w:val="24"/>
          <w:szCs w:val="24"/>
          <w:lang w:val="en-US"/>
          <w14:ligatures w14:val="standardContextual"/>
        </w:rPr>
      </w:pPr>
      <w:r w:rsidRPr="00802B1B">
        <w:rPr>
          <w:rFonts w:ascii="Times New Roman" w:eastAsia="Calibri" w:hAnsi="Times New Roman" w:cs="Times New Roman"/>
          <w:color w:val="000000"/>
          <w:kern w:val="2"/>
          <w:sz w:val="24"/>
          <w:szCs w:val="24"/>
          <w:lang w:val="en-US"/>
          <w14:ligatures w14:val="standardContextual"/>
        </w:rPr>
        <w:t xml:space="preserve">4. </w:t>
      </w:r>
      <w:r w:rsidR="00710BE2">
        <w:rPr>
          <w:rFonts w:ascii="Times New Roman" w:eastAsia="Calibri" w:hAnsi="Times New Roman" w:cs="Times New Roman"/>
          <w:color w:val="000000"/>
          <w:kern w:val="2"/>
          <w:sz w:val="24"/>
          <w:szCs w:val="24"/>
          <w:lang w:val="en-US"/>
          <w14:ligatures w14:val="standardContextual"/>
        </w:rPr>
        <w:tab/>
      </w:r>
      <w:r w:rsidRPr="00802B1B">
        <w:rPr>
          <w:rFonts w:ascii="Times New Roman" w:eastAsia="Calibri" w:hAnsi="Times New Roman" w:cs="Times New Roman"/>
          <w:color w:val="000000"/>
          <w:kern w:val="2"/>
          <w:sz w:val="24"/>
          <w:szCs w:val="24"/>
          <w:lang w:val="en-US"/>
          <w14:ligatures w14:val="standardContextual"/>
        </w:rPr>
        <w:t xml:space="preserve">The defendant is liable for payment to the plaintiff in the amount of R 3 144 765,00 (THREE MILLION ONE HUNDRED AND FOURTY FOUR THOUSAND SEVEN HUNDRED AND </w:t>
      </w:r>
      <w:r w:rsidR="003C7286" w:rsidRPr="00802B1B">
        <w:rPr>
          <w:rFonts w:ascii="Times New Roman" w:eastAsia="Calibri" w:hAnsi="Times New Roman" w:cs="Times New Roman"/>
          <w:color w:val="000000"/>
          <w:kern w:val="2"/>
          <w:sz w:val="24"/>
          <w:szCs w:val="24"/>
          <w:lang w:val="en-US"/>
          <w14:ligatures w14:val="standardContextual"/>
        </w:rPr>
        <w:t>SIXTY-FIVE</w:t>
      </w:r>
      <w:r w:rsidRPr="00802B1B">
        <w:rPr>
          <w:rFonts w:ascii="Times New Roman" w:eastAsia="Calibri" w:hAnsi="Times New Roman" w:cs="Times New Roman"/>
          <w:color w:val="000000"/>
          <w:kern w:val="2"/>
          <w:sz w:val="24"/>
          <w:szCs w:val="24"/>
          <w:lang w:val="en-US"/>
          <w14:ligatures w14:val="standardContextual"/>
        </w:rPr>
        <w:t xml:space="preserve"> RAND) in respect of plaintiff's claim for past and </w:t>
      </w:r>
      <w:r w:rsidRPr="00802B1B">
        <w:rPr>
          <w:rFonts w:ascii="Times New Roman" w:eastAsia="Calibri" w:hAnsi="Times New Roman" w:cs="Times New Roman"/>
          <w:color w:val="000000"/>
          <w:kern w:val="2"/>
          <w:sz w:val="24"/>
          <w:szCs w:val="24"/>
          <w:lang w:val="en-US"/>
          <w14:ligatures w14:val="standardContextual"/>
        </w:rPr>
        <w:lastRenderedPageBreak/>
        <w:t>future loss of income resulting from a motor vehicle collision that occurred on 23</w:t>
      </w:r>
      <w:r w:rsidR="003C7286">
        <w:rPr>
          <w:rFonts w:ascii="Times New Roman" w:eastAsia="Calibri" w:hAnsi="Times New Roman" w:cs="Times New Roman"/>
          <w:color w:val="000000"/>
          <w:kern w:val="2"/>
          <w:sz w:val="24"/>
          <w:szCs w:val="24"/>
          <w:lang w:val="en-US"/>
          <w14:ligatures w14:val="standardContextual"/>
        </w:rPr>
        <w:t xml:space="preserve"> </w:t>
      </w:r>
      <w:r w:rsidRPr="00802B1B">
        <w:rPr>
          <w:rFonts w:ascii="Times New Roman" w:eastAsia="Calibri" w:hAnsi="Times New Roman" w:cs="Times New Roman"/>
          <w:color w:val="000000"/>
          <w:kern w:val="2"/>
          <w:sz w:val="24"/>
          <w:szCs w:val="24"/>
          <w:lang w:val="en-US"/>
          <w14:ligatures w14:val="standardContextual"/>
        </w:rPr>
        <w:t>May 2014.</w:t>
      </w:r>
    </w:p>
    <w:p w14:paraId="1EF47CE5" w14:textId="71FA3009" w:rsidR="00710BE2" w:rsidRDefault="00802B1B" w:rsidP="00710BE2">
      <w:pPr>
        <w:spacing w:after="0" w:line="360" w:lineRule="auto"/>
        <w:ind w:left="1440" w:hanging="720"/>
        <w:jc w:val="both"/>
        <w:rPr>
          <w:rFonts w:ascii="Times New Roman" w:eastAsia="Calibri" w:hAnsi="Times New Roman" w:cs="Times New Roman"/>
          <w:color w:val="000000"/>
          <w:kern w:val="2"/>
          <w:sz w:val="24"/>
          <w:szCs w:val="24"/>
          <w:lang w:val="en-US"/>
          <w14:ligatures w14:val="standardContextual"/>
        </w:rPr>
      </w:pPr>
      <w:r w:rsidRPr="00802B1B">
        <w:rPr>
          <w:rFonts w:ascii="Times New Roman" w:eastAsia="Calibri" w:hAnsi="Times New Roman" w:cs="Times New Roman"/>
          <w:color w:val="000000"/>
          <w:kern w:val="2"/>
          <w:sz w:val="24"/>
          <w:szCs w:val="24"/>
          <w:lang w:val="en-US"/>
          <w14:ligatures w14:val="standardContextual"/>
        </w:rPr>
        <w:t xml:space="preserve">5. </w:t>
      </w:r>
      <w:r w:rsidR="00710BE2">
        <w:rPr>
          <w:rFonts w:ascii="Times New Roman" w:eastAsia="Calibri" w:hAnsi="Times New Roman" w:cs="Times New Roman"/>
          <w:color w:val="000000"/>
          <w:kern w:val="2"/>
          <w:sz w:val="24"/>
          <w:szCs w:val="24"/>
          <w:lang w:val="en-US"/>
          <w14:ligatures w14:val="standardContextual"/>
        </w:rPr>
        <w:tab/>
      </w:r>
      <w:r w:rsidR="00DB4CA2">
        <w:rPr>
          <w:rFonts w:ascii="Times New Roman" w:eastAsia="Calibri" w:hAnsi="Times New Roman" w:cs="Times New Roman"/>
          <w:color w:val="000000"/>
          <w:kern w:val="2"/>
          <w:sz w:val="24"/>
          <w:szCs w:val="24"/>
          <w:lang w:val="en-US"/>
          <w14:ligatures w14:val="standardContextual"/>
        </w:rPr>
        <w:t>T</w:t>
      </w:r>
      <w:r w:rsidRPr="00802B1B">
        <w:rPr>
          <w:rFonts w:ascii="Times New Roman" w:eastAsia="Calibri" w:hAnsi="Times New Roman" w:cs="Times New Roman"/>
          <w:color w:val="000000"/>
          <w:kern w:val="2"/>
          <w:sz w:val="24"/>
          <w:szCs w:val="24"/>
          <w:lang w:val="en-US"/>
          <w14:ligatures w14:val="standardContextual"/>
        </w:rPr>
        <w:t>he defendant is to pay the plaintiff's taxed or agreed party and party costs on the High Court scale, until date of this order, including but not limited to the costs set out hereunder:</w:t>
      </w:r>
    </w:p>
    <w:p w14:paraId="10A71D1F" w14:textId="392B0F7A" w:rsidR="00802B1B" w:rsidRPr="00802B1B" w:rsidRDefault="00802B1B" w:rsidP="00710BE2">
      <w:pPr>
        <w:spacing w:after="0" w:line="360" w:lineRule="auto"/>
        <w:ind w:left="2160" w:hanging="720"/>
        <w:jc w:val="both"/>
        <w:rPr>
          <w:rFonts w:ascii="Times New Roman" w:eastAsiaTheme="minorEastAsia" w:hAnsi="Times New Roman" w:cs="Times New Roman"/>
          <w:kern w:val="2"/>
          <w:sz w:val="24"/>
          <w:szCs w:val="24"/>
          <w:lang w:val="en-US"/>
          <w14:ligatures w14:val="standardContextual"/>
        </w:rPr>
      </w:pPr>
      <w:r w:rsidRPr="00802B1B">
        <w:rPr>
          <w:rFonts w:ascii="Times New Roman" w:eastAsia="Calibri" w:hAnsi="Times New Roman" w:cs="Times New Roman"/>
          <w:color w:val="000000"/>
          <w:kern w:val="2"/>
          <w:sz w:val="24"/>
          <w:szCs w:val="24"/>
          <w:lang w:val="en-US"/>
          <w14:ligatures w14:val="standardContextual"/>
        </w:rPr>
        <w:t xml:space="preserve">5.1 </w:t>
      </w:r>
      <w:r w:rsidR="00710BE2">
        <w:rPr>
          <w:rFonts w:ascii="Times New Roman" w:eastAsia="Calibri" w:hAnsi="Times New Roman" w:cs="Times New Roman"/>
          <w:color w:val="000000"/>
          <w:kern w:val="2"/>
          <w:sz w:val="24"/>
          <w:szCs w:val="24"/>
          <w:lang w:val="en-US"/>
          <w14:ligatures w14:val="standardContextual"/>
        </w:rPr>
        <w:tab/>
      </w:r>
      <w:r w:rsidRPr="00802B1B">
        <w:rPr>
          <w:rFonts w:ascii="Times New Roman" w:eastAsia="Calibri" w:hAnsi="Times New Roman" w:cs="Times New Roman"/>
          <w:color w:val="000000"/>
          <w:kern w:val="2"/>
          <w:sz w:val="24"/>
          <w:szCs w:val="24"/>
          <w:lang w:val="en-US"/>
          <w14:ligatures w14:val="standardContextual"/>
        </w:rPr>
        <w:t xml:space="preserve">The reasonable qualifying and reservation fees and expenses, if </w:t>
      </w:r>
      <w:r w:rsidR="003C7286" w:rsidRPr="00802B1B">
        <w:rPr>
          <w:rFonts w:ascii="Times New Roman" w:eastAsia="Calibri" w:hAnsi="Times New Roman" w:cs="Times New Roman"/>
          <w:color w:val="000000"/>
          <w:kern w:val="2"/>
          <w:sz w:val="24"/>
          <w:szCs w:val="24"/>
          <w:lang w:val="en-US"/>
          <w14:ligatures w14:val="standardContextual"/>
        </w:rPr>
        <w:t>any, of</w:t>
      </w:r>
      <w:r w:rsidRPr="00802B1B">
        <w:rPr>
          <w:rFonts w:ascii="Times New Roman" w:eastAsia="Calibri" w:hAnsi="Times New Roman" w:cs="Times New Roman"/>
          <w:color w:val="000000"/>
          <w:kern w:val="2"/>
          <w:sz w:val="24"/>
          <w:szCs w:val="24"/>
          <w:lang w:val="en-US"/>
          <w14:ligatures w14:val="standardContextual"/>
        </w:rPr>
        <w:t xml:space="preserve"> the following experts:</w:t>
      </w:r>
    </w:p>
    <w:p w14:paraId="7614FA9C" w14:textId="6A9D4720" w:rsidR="00802B1B" w:rsidRPr="00802B1B" w:rsidRDefault="00802B1B" w:rsidP="00A15F5B">
      <w:pPr>
        <w:spacing w:after="0" w:line="360" w:lineRule="auto"/>
        <w:ind w:left="3240" w:hanging="1080"/>
        <w:jc w:val="both"/>
        <w:rPr>
          <w:rFonts w:ascii="Times New Roman" w:eastAsiaTheme="minorEastAsia" w:hAnsi="Times New Roman" w:cs="Times New Roman"/>
          <w:kern w:val="2"/>
          <w:sz w:val="24"/>
          <w:szCs w:val="24"/>
          <w:lang w:val="en-US"/>
          <w14:ligatures w14:val="standardContextual"/>
        </w:rPr>
      </w:pPr>
      <w:r w:rsidRPr="00802B1B">
        <w:rPr>
          <w:rFonts w:ascii="Times New Roman" w:eastAsia="Calibri" w:hAnsi="Times New Roman" w:cs="Times New Roman"/>
          <w:color w:val="000000"/>
          <w:kern w:val="2"/>
          <w:sz w:val="24"/>
          <w:szCs w:val="24"/>
          <w:lang w:val="en-US"/>
          <w14:ligatures w14:val="standardContextual"/>
        </w:rPr>
        <w:t xml:space="preserve">5.1.1 </w:t>
      </w:r>
      <w:r w:rsidR="00A15F5B">
        <w:rPr>
          <w:rFonts w:ascii="Times New Roman" w:eastAsia="Calibri" w:hAnsi="Times New Roman" w:cs="Times New Roman"/>
          <w:color w:val="000000"/>
          <w:kern w:val="2"/>
          <w:sz w:val="24"/>
          <w:szCs w:val="24"/>
          <w:lang w:val="en-US"/>
          <w14:ligatures w14:val="standardContextual"/>
        </w:rPr>
        <w:tab/>
      </w:r>
      <w:proofErr w:type="spellStart"/>
      <w:r w:rsidRPr="00802B1B">
        <w:rPr>
          <w:rFonts w:ascii="Times New Roman" w:eastAsia="Calibri" w:hAnsi="Times New Roman" w:cs="Times New Roman"/>
          <w:color w:val="000000"/>
          <w:kern w:val="2"/>
          <w:sz w:val="24"/>
          <w:szCs w:val="24"/>
          <w:lang w:val="en-US"/>
          <w14:ligatures w14:val="standardContextual"/>
        </w:rPr>
        <w:t>Dr</w:t>
      </w:r>
      <w:proofErr w:type="spellEnd"/>
      <w:r w:rsidRPr="00802B1B">
        <w:rPr>
          <w:rFonts w:ascii="Times New Roman" w:eastAsia="Calibri" w:hAnsi="Times New Roman" w:cs="Times New Roman"/>
          <w:color w:val="000000"/>
          <w:kern w:val="2"/>
          <w:sz w:val="24"/>
          <w:szCs w:val="24"/>
          <w:lang w:val="en-US"/>
          <w14:ligatures w14:val="standardContextual"/>
        </w:rPr>
        <w:t xml:space="preserve"> LF </w:t>
      </w:r>
      <w:proofErr w:type="spellStart"/>
      <w:r w:rsidRPr="00802B1B">
        <w:rPr>
          <w:rFonts w:ascii="Times New Roman" w:eastAsia="Calibri" w:hAnsi="Times New Roman" w:cs="Times New Roman"/>
          <w:color w:val="000000"/>
          <w:kern w:val="2"/>
          <w:sz w:val="24"/>
          <w:szCs w:val="24"/>
          <w:lang w:val="en-US"/>
          <w14:ligatures w14:val="standardContextual"/>
        </w:rPr>
        <w:t>Oelofse</w:t>
      </w:r>
      <w:proofErr w:type="spellEnd"/>
      <w:r w:rsidRPr="00802B1B">
        <w:rPr>
          <w:rFonts w:ascii="Times New Roman" w:eastAsia="Calibri" w:hAnsi="Times New Roman" w:cs="Times New Roman"/>
          <w:color w:val="000000"/>
          <w:kern w:val="2"/>
          <w:sz w:val="24"/>
          <w:szCs w:val="24"/>
          <w:lang w:val="en-US"/>
          <w14:ligatures w14:val="standardContextual"/>
        </w:rPr>
        <w:t xml:space="preserve"> (orthopedic surgeon</w:t>
      </w:r>
      <w:r w:rsidR="00710BE2" w:rsidRPr="00802B1B">
        <w:rPr>
          <w:rFonts w:ascii="Times New Roman" w:eastAsia="Calibri" w:hAnsi="Times New Roman" w:cs="Times New Roman"/>
          <w:color w:val="000000"/>
          <w:kern w:val="2"/>
          <w:sz w:val="24"/>
          <w:szCs w:val="24"/>
          <w:lang w:val="en-US"/>
          <w14:ligatures w14:val="standardContextual"/>
        </w:rPr>
        <w:t>).</w:t>
      </w:r>
    </w:p>
    <w:p w14:paraId="1DDF3666" w14:textId="0660F0F7" w:rsidR="00802B1B" w:rsidRPr="00802B1B" w:rsidRDefault="00802B1B" w:rsidP="00A15F5B">
      <w:pPr>
        <w:spacing w:after="0" w:line="360" w:lineRule="auto"/>
        <w:ind w:left="3240" w:hanging="1080"/>
        <w:jc w:val="both"/>
        <w:rPr>
          <w:rFonts w:ascii="Times New Roman" w:eastAsiaTheme="minorEastAsia" w:hAnsi="Times New Roman" w:cs="Times New Roman"/>
          <w:kern w:val="2"/>
          <w:sz w:val="24"/>
          <w:szCs w:val="24"/>
          <w:lang w:val="en-US"/>
          <w14:ligatures w14:val="standardContextual"/>
        </w:rPr>
      </w:pPr>
      <w:r w:rsidRPr="00802B1B">
        <w:rPr>
          <w:rFonts w:ascii="Times New Roman" w:eastAsia="Calibri" w:hAnsi="Times New Roman" w:cs="Times New Roman"/>
          <w:color w:val="000000"/>
          <w:kern w:val="2"/>
          <w:sz w:val="24"/>
          <w:szCs w:val="24"/>
          <w:lang w:val="en-US"/>
          <w14:ligatures w14:val="standardContextual"/>
        </w:rPr>
        <w:t xml:space="preserve">5.1.2 </w:t>
      </w:r>
      <w:r w:rsidR="00A15F5B">
        <w:rPr>
          <w:rFonts w:ascii="Times New Roman" w:eastAsia="Calibri" w:hAnsi="Times New Roman" w:cs="Times New Roman"/>
          <w:color w:val="000000"/>
          <w:kern w:val="2"/>
          <w:sz w:val="24"/>
          <w:szCs w:val="24"/>
          <w:lang w:val="en-US"/>
          <w14:ligatures w14:val="standardContextual"/>
        </w:rPr>
        <w:tab/>
      </w:r>
      <w:r w:rsidRPr="00802B1B">
        <w:rPr>
          <w:rFonts w:ascii="Times New Roman" w:eastAsia="Calibri" w:hAnsi="Times New Roman" w:cs="Times New Roman"/>
          <w:color w:val="000000"/>
          <w:kern w:val="2"/>
          <w:sz w:val="24"/>
          <w:szCs w:val="24"/>
          <w:lang w:val="en-US"/>
          <w14:ligatures w14:val="standardContextual"/>
        </w:rPr>
        <w:t xml:space="preserve">Van </w:t>
      </w:r>
      <w:proofErr w:type="spellStart"/>
      <w:r w:rsidRPr="00802B1B">
        <w:rPr>
          <w:rFonts w:ascii="Times New Roman" w:eastAsia="Calibri" w:hAnsi="Times New Roman" w:cs="Times New Roman"/>
          <w:color w:val="000000"/>
          <w:kern w:val="2"/>
          <w:sz w:val="24"/>
          <w:szCs w:val="24"/>
          <w:lang w:val="en-US"/>
          <w14:ligatures w14:val="standardContextual"/>
        </w:rPr>
        <w:t>Dyk</w:t>
      </w:r>
      <w:proofErr w:type="spellEnd"/>
      <w:r w:rsidRPr="00802B1B">
        <w:rPr>
          <w:rFonts w:ascii="Times New Roman" w:eastAsia="Calibri" w:hAnsi="Times New Roman" w:cs="Times New Roman"/>
          <w:color w:val="000000"/>
          <w:kern w:val="2"/>
          <w:sz w:val="24"/>
          <w:szCs w:val="24"/>
          <w:lang w:val="en-US"/>
          <w14:ligatures w14:val="standardContextual"/>
        </w:rPr>
        <w:t xml:space="preserve"> &amp; Partners (diagnostic radiologists</w:t>
      </w:r>
      <w:r w:rsidR="00710BE2" w:rsidRPr="00802B1B">
        <w:rPr>
          <w:rFonts w:ascii="Times New Roman" w:eastAsia="Calibri" w:hAnsi="Times New Roman" w:cs="Times New Roman"/>
          <w:color w:val="000000"/>
          <w:kern w:val="2"/>
          <w:sz w:val="24"/>
          <w:szCs w:val="24"/>
          <w:lang w:val="en-US"/>
          <w14:ligatures w14:val="standardContextual"/>
        </w:rPr>
        <w:t>).</w:t>
      </w:r>
    </w:p>
    <w:p w14:paraId="1736A71F" w14:textId="5008DF90" w:rsidR="00802B1B" w:rsidRPr="00802B1B" w:rsidRDefault="00802B1B" w:rsidP="00A15F5B">
      <w:pPr>
        <w:spacing w:after="0" w:line="360" w:lineRule="auto"/>
        <w:ind w:left="3240" w:hanging="1080"/>
        <w:jc w:val="both"/>
        <w:rPr>
          <w:rFonts w:ascii="Times New Roman" w:eastAsiaTheme="minorEastAsia" w:hAnsi="Times New Roman" w:cs="Times New Roman"/>
          <w:kern w:val="2"/>
          <w:sz w:val="24"/>
          <w:szCs w:val="24"/>
          <w:lang w:val="en-US"/>
          <w14:ligatures w14:val="standardContextual"/>
        </w:rPr>
      </w:pPr>
      <w:proofErr w:type="gramStart"/>
      <w:r w:rsidRPr="00802B1B">
        <w:rPr>
          <w:rFonts w:ascii="Times New Roman" w:eastAsia="Calibri" w:hAnsi="Times New Roman" w:cs="Times New Roman"/>
          <w:color w:val="000000"/>
          <w:kern w:val="2"/>
          <w:sz w:val="24"/>
          <w:szCs w:val="24"/>
          <w:lang w:val="en-US"/>
          <w14:ligatures w14:val="standardContextual"/>
        </w:rPr>
        <w:t xml:space="preserve">5.1.3 </w:t>
      </w:r>
      <w:r w:rsidR="00A15F5B">
        <w:rPr>
          <w:rFonts w:ascii="Times New Roman" w:eastAsia="Calibri" w:hAnsi="Times New Roman" w:cs="Times New Roman"/>
          <w:color w:val="000000"/>
          <w:kern w:val="2"/>
          <w:sz w:val="24"/>
          <w:szCs w:val="24"/>
          <w:lang w:val="en-US"/>
          <w14:ligatures w14:val="standardContextual"/>
        </w:rPr>
        <w:tab/>
      </w:r>
      <w:proofErr w:type="spellStart"/>
      <w:r w:rsidRPr="00802B1B">
        <w:rPr>
          <w:rFonts w:ascii="Times New Roman" w:eastAsia="Calibri" w:hAnsi="Times New Roman" w:cs="Times New Roman"/>
          <w:color w:val="000000"/>
          <w:kern w:val="2"/>
          <w:sz w:val="24"/>
          <w:szCs w:val="24"/>
          <w:lang w:val="en-US"/>
          <w14:ligatures w14:val="standardContextual"/>
        </w:rPr>
        <w:t>Dr</w:t>
      </w:r>
      <w:proofErr w:type="spellEnd"/>
      <w:r w:rsidRPr="00802B1B">
        <w:rPr>
          <w:rFonts w:ascii="Times New Roman" w:eastAsia="Calibri" w:hAnsi="Times New Roman" w:cs="Times New Roman"/>
          <w:color w:val="000000"/>
          <w:kern w:val="2"/>
          <w:sz w:val="24"/>
          <w:szCs w:val="24"/>
          <w:lang w:val="en-US"/>
          <w14:ligatures w14:val="standardContextual"/>
        </w:rPr>
        <w:t xml:space="preserve"> A van </w:t>
      </w:r>
      <w:proofErr w:type="spellStart"/>
      <w:r w:rsidRPr="00802B1B">
        <w:rPr>
          <w:rFonts w:ascii="Times New Roman" w:eastAsia="Calibri" w:hAnsi="Times New Roman" w:cs="Times New Roman"/>
          <w:color w:val="000000"/>
          <w:kern w:val="2"/>
          <w:sz w:val="24"/>
          <w:szCs w:val="24"/>
          <w:lang w:val="en-US"/>
          <w14:ligatures w14:val="standardContextual"/>
        </w:rPr>
        <w:t>Aswegen</w:t>
      </w:r>
      <w:proofErr w:type="spellEnd"/>
      <w:proofErr w:type="gramEnd"/>
      <w:r w:rsidRPr="00802B1B">
        <w:rPr>
          <w:rFonts w:ascii="Times New Roman" w:eastAsia="Calibri" w:hAnsi="Times New Roman" w:cs="Times New Roman"/>
          <w:color w:val="000000"/>
          <w:kern w:val="2"/>
          <w:sz w:val="24"/>
          <w:szCs w:val="24"/>
          <w:lang w:val="en-US"/>
          <w14:ligatures w14:val="standardContextual"/>
        </w:rPr>
        <w:t xml:space="preserve"> (neurosurgeon</w:t>
      </w:r>
      <w:r w:rsidR="00710BE2" w:rsidRPr="00802B1B">
        <w:rPr>
          <w:rFonts w:ascii="Times New Roman" w:eastAsia="Calibri" w:hAnsi="Times New Roman" w:cs="Times New Roman"/>
          <w:color w:val="000000"/>
          <w:kern w:val="2"/>
          <w:sz w:val="24"/>
          <w:szCs w:val="24"/>
          <w:lang w:val="en-US"/>
          <w14:ligatures w14:val="standardContextual"/>
        </w:rPr>
        <w:t>).</w:t>
      </w:r>
    </w:p>
    <w:p w14:paraId="26B60F5A" w14:textId="7F757B1D" w:rsidR="00802B1B" w:rsidRPr="00802B1B" w:rsidRDefault="00802B1B" w:rsidP="00A15F5B">
      <w:pPr>
        <w:spacing w:after="0" w:line="360" w:lineRule="auto"/>
        <w:ind w:left="3240" w:hanging="1080"/>
        <w:jc w:val="both"/>
        <w:rPr>
          <w:rFonts w:ascii="Times New Roman" w:eastAsiaTheme="minorEastAsia" w:hAnsi="Times New Roman" w:cs="Times New Roman"/>
          <w:kern w:val="2"/>
          <w:sz w:val="24"/>
          <w:szCs w:val="24"/>
          <w:lang w:val="en-US"/>
          <w14:ligatures w14:val="standardContextual"/>
        </w:rPr>
      </w:pPr>
      <w:proofErr w:type="gramStart"/>
      <w:r w:rsidRPr="00802B1B">
        <w:rPr>
          <w:rFonts w:ascii="Times New Roman" w:eastAsia="Calibri" w:hAnsi="Times New Roman" w:cs="Times New Roman"/>
          <w:color w:val="000000"/>
          <w:kern w:val="2"/>
          <w:sz w:val="24"/>
          <w:szCs w:val="24"/>
          <w:lang w:val="en-US"/>
          <w14:ligatures w14:val="standardContextual"/>
        </w:rPr>
        <w:t xml:space="preserve">5.1.4 </w:t>
      </w:r>
      <w:r w:rsidR="00A15F5B">
        <w:rPr>
          <w:rFonts w:ascii="Times New Roman" w:eastAsia="Calibri" w:hAnsi="Times New Roman" w:cs="Times New Roman"/>
          <w:color w:val="000000"/>
          <w:kern w:val="2"/>
          <w:sz w:val="24"/>
          <w:szCs w:val="24"/>
          <w:lang w:val="en-US"/>
          <w14:ligatures w14:val="standardContextual"/>
        </w:rPr>
        <w:tab/>
      </w:r>
      <w:proofErr w:type="spellStart"/>
      <w:r w:rsidRPr="00802B1B">
        <w:rPr>
          <w:rFonts w:ascii="Times New Roman" w:eastAsia="Calibri" w:hAnsi="Times New Roman" w:cs="Times New Roman"/>
          <w:color w:val="000000"/>
          <w:kern w:val="2"/>
          <w:sz w:val="24"/>
          <w:szCs w:val="24"/>
          <w:lang w:val="en-US"/>
          <w14:ligatures w14:val="standardContextual"/>
        </w:rPr>
        <w:t>Dr</w:t>
      </w:r>
      <w:proofErr w:type="spellEnd"/>
      <w:r w:rsidRPr="00802B1B">
        <w:rPr>
          <w:rFonts w:ascii="Times New Roman" w:eastAsia="Calibri" w:hAnsi="Times New Roman" w:cs="Times New Roman"/>
          <w:color w:val="000000"/>
          <w:kern w:val="2"/>
          <w:sz w:val="24"/>
          <w:szCs w:val="24"/>
          <w:lang w:val="en-US"/>
          <w14:ligatures w14:val="standardContextual"/>
        </w:rPr>
        <w:t xml:space="preserve"> A </w:t>
      </w:r>
      <w:proofErr w:type="spellStart"/>
      <w:r w:rsidRPr="00802B1B">
        <w:rPr>
          <w:rFonts w:ascii="Times New Roman" w:eastAsia="Calibri" w:hAnsi="Times New Roman" w:cs="Times New Roman"/>
          <w:color w:val="000000"/>
          <w:kern w:val="2"/>
          <w:sz w:val="24"/>
          <w:szCs w:val="24"/>
          <w:lang w:val="en-US"/>
          <w14:ligatures w14:val="standardContextual"/>
        </w:rPr>
        <w:t>Sevel</w:t>
      </w:r>
      <w:proofErr w:type="spellEnd"/>
      <w:proofErr w:type="gramEnd"/>
      <w:r w:rsidRPr="00802B1B">
        <w:rPr>
          <w:rFonts w:ascii="Times New Roman" w:eastAsia="Calibri" w:hAnsi="Times New Roman" w:cs="Times New Roman"/>
          <w:color w:val="000000"/>
          <w:kern w:val="2"/>
          <w:sz w:val="24"/>
          <w:szCs w:val="24"/>
          <w:lang w:val="en-US"/>
          <w14:ligatures w14:val="standardContextual"/>
        </w:rPr>
        <w:t xml:space="preserve"> (psychiatrist</w:t>
      </w:r>
      <w:r w:rsidR="00710BE2" w:rsidRPr="00802B1B">
        <w:rPr>
          <w:rFonts w:ascii="Times New Roman" w:eastAsia="Calibri" w:hAnsi="Times New Roman" w:cs="Times New Roman"/>
          <w:color w:val="000000"/>
          <w:kern w:val="2"/>
          <w:sz w:val="24"/>
          <w:szCs w:val="24"/>
          <w:lang w:val="en-US"/>
          <w14:ligatures w14:val="standardContextual"/>
        </w:rPr>
        <w:t>).</w:t>
      </w:r>
    </w:p>
    <w:p w14:paraId="3177C74A" w14:textId="2FF2AE82" w:rsidR="00802B1B" w:rsidRPr="00802B1B" w:rsidRDefault="00802B1B" w:rsidP="00A15F5B">
      <w:pPr>
        <w:spacing w:after="0" w:line="360" w:lineRule="auto"/>
        <w:ind w:left="3240" w:hanging="1080"/>
        <w:jc w:val="both"/>
        <w:rPr>
          <w:rFonts w:ascii="Times New Roman" w:eastAsiaTheme="minorEastAsia" w:hAnsi="Times New Roman" w:cs="Times New Roman"/>
          <w:kern w:val="2"/>
          <w:sz w:val="24"/>
          <w:szCs w:val="24"/>
          <w:lang w:val="en-US"/>
          <w14:ligatures w14:val="standardContextual"/>
        </w:rPr>
      </w:pPr>
      <w:r w:rsidRPr="00802B1B">
        <w:rPr>
          <w:rFonts w:ascii="Times New Roman" w:eastAsia="Calibri" w:hAnsi="Times New Roman" w:cs="Times New Roman"/>
          <w:color w:val="000000"/>
          <w:kern w:val="2"/>
          <w:sz w:val="24"/>
          <w:szCs w:val="24"/>
          <w:lang w:val="en-US"/>
          <w14:ligatures w14:val="standardContextual"/>
        </w:rPr>
        <w:t xml:space="preserve">5.1.5 </w:t>
      </w:r>
      <w:r w:rsidR="00A15F5B">
        <w:rPr>
          <w:rFonts w:ascii="Times New Roman" w:eastAsia="Calibri" w:hAnsi="Times New Roman" w:cs="Times New Roman"/>
          <w:color w:val="000000"/>
          <w:kern w:val="2"/>
          <w:sz w:val="24"/>
          <w:szCs w:val="24"/>
          <w:lang w:val="en-US"/>
          <w14:ligatures w14:val="standardContextual"/>
        </w:rPr>
        <w:tab/>
      </w:r>
      <w:r w:rsidRPr="00802B1B">
        <w:rPr>
          <w:rFonts w:ascii="Times New Roman" w:eastAsia="Calibri" w:hAnsi="Times New Roman" w:cs="Times New Roman"/>
          <w:color w:val="000000"/>
          <w:kern w:val="2"/>
          <w:sz w:val="24"/>
          <w:szCs w:val="24"/>
          <w:lang w:val="en-US"/>
          <w14:ligatures w14:val="standardContextual"/>
        </w:rPr>
        <w:t xml:space="preserve">B </w:t>
      </w:r>
      <w:proofErr w:type="spellStart"/>
      <w:r w:rsidRPr="00802B1B">
        <w:rPr>
          <w:rFonts w:ascii="Times New Roman" w:eastAsia="Calibri" w:hAnsi="Times New Roman" w:cs="Times New Roman"/>
          <w:color w:val="000000"/>
          <w:kern w:val="2"/>
          <w:sz w:val="24"/>
          <w:szCs w:val="24"/>
          <w:lang w:val="en-US"/>
          <w14:ligatures w14:val="standardContextual"/>
        </w:rPr>
        <w:t>Mallinson</w:t>
      </w:r>
      <w:proofErr w:type="spellEnd"/>
      <w:r w:rsidRPr="00802B1B">
        <w:rPr>
          <w:rFonts w:ascii="Times New Roman" w:eastAsia="Calibri" w:hAnsi="Times New Roman" w:cs="Times New Roman"/>
          <w:color w:val="000000"/>
          <w:kern w:val="2"/>
          <w:sz w:val="24"/>
          <w:szCs w:val="24"/>
          <w:lang w:val="en-US"/>
          <w14:ligatures w14:val="standardContextual"/>
        </w:rPr>
        <w:t xml:space="preserve"> (neuropsychologist</w:t>
      </w:r>
      <w:r w:rsidR="00710BE2" w:rsidRPr="00802B1B">
        <w:rPr>
          <w:rFonts w:ascii="Times New Roman" w:eastAsia="Calibri" w:hAnsi="Times New Roman" w:cs="Times New Roman"/>
          <w:color w:val="000000"/>
          <w:kern w:val="2"/>
          <w:sz w:val="24"/>
          <w:szCs w:val="24"/>
          <w:lang w:val="en-US"/>
          <w14:ligatures w14:val="standardContextual"/>
        </w:rPr>
        <w:t>).</w:t>
      </w:r>
    </w:p>
    <w:p w14:paraId="5B252252" w14:textId="0C1D6CDF" w:rsidR="00802B1B" w:rsidRPr="00802B1B" w:rsidRDefault="00802B1B" w:rsidP="00A15F5B">
      <w:pPr>
        <w:spacing w:after="0" w:line="360" w:lineRule="auto"/>
        <w:ind w:left="3240" w:hanging="1080"/>
        <w:jc w:val="both"/>
        <w:rPr>
          <w:rFonts w:ascii="Times New Roman" w:eastAsiaTheme="minorEastAsia" w:hAnsi="Times New Roman" w:cs="Times New Roman"/>
          <w:kern w:val="2"/>
          <w:sz w:val="24"/>
          <w:szCs w:val="24"/>
          <w:lang w:val="en-US"/>
          <w14:ligatures w14:val="standardContextual"/>
        </w:rPr>
      </w:pPr>
      <w:r w:rsidRPr="00802B1B">
        <w:rPr>
          <w:rFonts w:ascii="Times New Roman" w:eastAsia="Calibri" w:hAnsi="Times New Roman" w:cs="Times New Roman"/>
          <w:color w:val="000000"/>
          <w:kern w:val="2"/>
          <w:sz w:val="24"/>
          <w:szCs w:val="24"/>
          <w:lang w:val="en-US"/>
          <w14:ligatures w14:val="standardContextual"/>
        </w:rPr>
        <w:t>5.1.6</w:t>
      </w:r>
      <w:r w:rsidR="00A15F5B">
        <w:rPr>
          <w:rFonts w:ascii="Times New Roman" w:eastAsia="Calibri" w:hAnsi="Times New Roman" w:cs="Times New Roman"/>
          <w:color w:val="000000"/>
          <w:kern w:val="2"/>
          <w:sz w:val="24"/>
          <w:szCs w:val="24"/>
          <w:lang w:val="en-US"/>
          <w14:ligatures w14:val="standardContextual"/>
        </w:rPr>
        <w:tab/>
      </w:r>
      <w:r w:rsidRPr="00802B1B">
        <w:rPr>
          <w:rFonts w:ascii="Times New Roman" w:eastAsia="Calibri" w:hAnsi="Times New Roman" w:cs="Times New Roman"/>
          <w:color w:val="000000"/>
          <w:kern w:val="2"/>
          <w:sz w:val="24"/>
          <w:szCs w:val="24"/>
          <w:lang w:val="en-US"/>
          <w14:ligatures w14:val="standardContextual"/>
        </w:rPr>
        <w:t>L Swart</w:t>
      </w:r>
      <w:r w:rsidR="00710BE2">
        <w:rPr>
          <w:rFonts w:ascii="Times New Roman" w:eastAsia="Calibri" w:hAnsi="Times New Roman" w:cs="Times New Roman"/>
          <w:color w:val="000000"/>
          <w:kern w:val="2"/>
          <w:sz w:val="24"/>
          <w:szCs w:val="24"/>
          <w:lang w:val="en-US"/>
          <w14:ligatures w14:val="standardContextual"/>
        </w:rPr>
        <w:t xml:space="preserve"> </w:t>
      </w:r>
      <w:r w:rsidRPr="00802B1B">
        <w:rPr>
          <w:rFonts w:ascii="Times New Roman" w:eastAsia="Calibri" w:hAnsi="Times New Roman" w:cs="Times New Roman"/>
          <w:color w:val="000000"/>
          <w:kern w:val="2"/>
          <w:sz w:val="24"/>
          <w:szCs w:val="24"/>
          <w:lang w:val="en-US"/>
          <w14:ligatures w14:val="standardContextual"/>
        </w:rPr>
        <w:t>(educational psychologist</w:t>
      </w:r>
      <w:r w:rsidR="00710BE2" w:rsidRPr="00802B1B">
        <w:rPr>
          <w:rFonts w:ascii="Times New Roman" w:eastAsia="Calibri" w:hAnsi="Times New Roman" w:cs="Times New Roman"/>
          <w:color w:val="000000"/>
          <w:kern w:val="2"/>
          <w:sz w:val="24"/>
          <w:szCs w:val="24"/>
          <w:lang w:val="en-US"/>
          <w14:ligatures w14:val="standardContextual"/>
        </w:rPr>
        <w:t>).</w:t>
      </w:r>
    </w:p>
    <w:p w14:paraId="3AA285B9" w14:textId="5FE670F7" w:rsidR="00802B1B" w:rsidRPr="00802B1B" w:rsidRDefault="00802B1B" w:rsidP="00A15F5B">
      <w:pPr>
        <w:spacing w:after="0" w:line="360" w:lineRule="auto"/>
        <w:ind w:left="3240" w:hanging="1080"/>
        <w:jc w:val="both"/>
        <w:rPr>
          <w:rFonts w:ascii="Times New Roman" w:eastAsiaTheme="minorEastAsia" w:hAnsi="Times New Roman" w:cs="Times New Roman"/>
          <w:kern w:val="2"/>
          <w:sz w:val="24"/>
          <w:szCs w:val="24"/>
          <w:lang w:val="en-US"/>
          <w14:ligatures w14:val="standardContextual"/>
        </w:rPr>
      </w:pPr>
      <w:r w:rsidRPr="00802B1B">
        <w:rPr>
          <w:rFonts w:ascii="Times New Roman" w:eastAsia="Calibri" w:hAnsi="Times New Roman" w:cs="Times New Roman"/>
          <w:color w:val="000000"/>
          <w:kern w:val="2"/>
          <w:sz w:val="24"/>
          <w:szCs w:val="24"/>
          <w:lang w:val="en-US"/>
          <w14:ligatures w14:val="standardContextual"/>
        </w:rPr>
        <w:t xml:space="preserve">5.1.7 </w:t>
      </w:r>
      <w:r w:rsidR="00A15F5B">
        <w:rPr>
          <w:rFonts w:ascii="Times New Roman" w:eastAsia="Calibri" w:hAnsi="Times New Roman" w:cs="Times New Roman"/>
          <w:color w:val="000000"/>
          <w:kern w:val="2"/>
          <w:sz w:val="24"/>
          <w:szCs w:val="24"/>
          <w:lang w:val="en-US"/>
          <w14:ligatures w14:val="standardContextual"/>
        </w:rPr>
        <w:tab/>
      </w:r>
      <w:r w:rsidRPr="00802B1B">
        <w:rPr>
          <w:rFonts w:ascii="Times New Roman" w:eastAsia="Calibri" w:hAnsi="Times New Roman" w:cs="Times New Roman"/>
          <w:color w:val="000000"/>
          <w:kern w:val="2"/>
          <w:sz w:val="24"/>
          <w:szCs w:val="24"/>
          <w:lang w:val="en-US"/>
          <w14:ligatures w14:val="standardContextual"/>
        </w:rPr>
        <w:t xml:space="preserve">A </w:t>
      </w:r>
      <w:proofErr w:type="spellStart"/>
      <w:r w:rsidRPr="00802B1B">
        <w:rPr>
          <w:rFonts w:ascii="Times New Roman" w:eastAsia="Calibri" w:hAnsi="Times New Roman" w:cs="Times New Roman"/>
          <w:color w:val="000000"/>
          <w:kern w:val="2"/>
          <w:sz w:val="24"/>
          <w:szCs w:val="24"/>
          <w:lang w:val="en-US"/>
          <w14:ligatures w14:val="standardContextual"/>
        </w:rPr>
        <w:t>Stroebel</w:t>
      </w:r>
      <w:proofErr w:type="spellEnd"/>
      <w:r w:rsidRPr="00802B1B">
        <w:rPr>
          <w:rFonts w:ascii="Times New Roman" w:eastAsia="Calibri" w:hAnsi="Times New Roman" w:cs="Times New Roman"/>
          <w:color w:val="000000"/>
          <w:kern w:val="2"/>
          <w:sz w:val="24"/>
          <w:szCs w:val="24"/>
          <w:lang w:val="en-US"/>
          <w14:ligatures w14:val="standardContextual"/>
        </w:rPr>
        <w:t xml:space="preserve"> (occupational therapist</w:t>
      </w:r>
      <w:r w:rsidR="00710BE2" w:rsidRPr="00802B1B">
        <w:rPr>
          <w:rFonts w:ascii="Times New Roman" w:eastAsia="Calibri" w:hAnsi="Times New Roman" w:cs="Times New Roman"/>
          <w:color w:val="000000"/>
          <w:kern w:val="2"/>
          <w:sz w:val="24"/>
          <w:szCs w:val="24"/>
          <w:lang w:val="en-US"/>
          <w14:ligatures w14:val="standardContextual"/>
        </w:rPr>
        <w:t>).</w:t>
      </w:r>
    </w:p>
    <w:p w14:paraId="07F0CD32" w14:textId="26889849" w:rsidR="00802B1B" w:rsidRPr="00802B1B" w:rsidRDefault="00802B1B" w:rsidP="00A15F5B">
      <w:pPr>
        <w:spacing w:after="0" w:line="360" w:lineRule="auto"/>
        <w:ind w:left="3240" w:hanging="1080"/>
        <w:jc w:val="both"/>
        <w:rPr>
          <w:rFonts w:ascii="Times New Roman" w:eastAsiaTheme="minorEastAsia" w:hAnsi="Times New Roman" w:cs="Times New Roman"/>
          <w:kern w:val="2"/>
          <w:sz w:val="24"/>
          <w:szCs w:val="24"/>
          <w:lang w:val="en-US"/>
          <w14:ligatures w14:val="standardContextual"/>
        </w:rPr>
      </w:pPr>
      <w:r w:rsidRPr="00802B1B">
        <w:rPr>
          <w:rFonts w:ascii="Times New Roman" w:eastAsia="Calibri" w:hAnsi="Times New Roman" w:cs="Times New Roman"/>
          <w:color w:val="000000"/>
          <w:kern w:val="2"/>
          <w:sz w:val="24"/>
          <w:szCs w:val="24"/>
          <w:lang w:val="en-US"/>
          <w14:ligatures w14:val="standardContextual"/>
        </w:rPr>
        <w:t xml:space="preserve">5.1.8 </w:t>
      </w:r>
      <w:r w:rsidR="00A15F5B">
        <w:rPr>
          <w:rFonts w:ascii="Times New Roman" w:eastAsia="Calibri" w:hAnsi="Times New Roman" w:cs="Times New Roman"/>
          <w:color w:val="000000"/>
          <w:kern w:val="2"/>
          <w:sz w:val="24"/>
          <w:szCs w:val="24"/>
          <w:lang w:val="en-US"/>
          <w14:ligatures w14:val="standardContextual"/>
        </w:rPr>
        <w:tab/>
      </w:r>
      <w:proofErr w:type="spellStart"/>
      <w:r w:rsidRPr="00802B1B">
        <w:rPr>
          <w:rFonts w:ascii="Times New Roman" w:eastAsia="Calibri" w:hAnsi="Times New Roman" w:cs="Times New Roman"/>
          <w:color w:val="000000"/>
          <w:kern w:val="2"/>
          <w:sz w:val="24"/>
          <w:szCs w:val="24"/>
          <w:lang w:val="en-US"/>
          <w14:ligatures w14:val="standardContextual"/>
        </w:rPr>
        <w:t>Dr</w:t>
      </w:r>
      <w:proofErr w:type="spellEnd"/>
      <w:r w:rsidRPr="00802B1B">
        <w:rPr>
          <w:rFonts w:ascii="Times New Roman" w:eastAsia="Calibri" w:hAnsi="Times New Roman" w:cs="Times New Roman"/>
          <w:color w:val="000000"/>
          <w:kern w:val="2"/>
          <w:sz w:val="24"/>
          <w:szCs w:val="24"/>
          <w:lang w:val="en-US"/>
          <w14:ligatures w14:val="standardContextual"/>
        </w:rPr>
        <w:t xml:space="preserve"> EJ Jacobs (industrial psychologist</w:t>
      </w:r>
      <w:r w:rsidR="00710BE2" w:rsidRPr="00802B1B">
        <w:rPr>
          <w:rFonts w:ascii="Times New Roman" w:eastAsia="Calibri" w:hAnsi="Times New Roman" w:cs="Times New Roman"/>
          <w:color w:val="000000"/>
          <w:kern w:val="2"/>
          <w:sz w:val="24"/>
          <w:szCs w:val="24"/>
          <w:lang w:val="en-US"/>
          <w14:ligatures w14:val="standardContextual"/>
        </w:rPr>
        <w:t>).</w:t>
      </w:r>
    </w:p>
    <w:p w14:paraId="3BFCB97A" w14:textId="5BE1ABE9" w:rsidR="00802B1B" w:rsidRPr="00802B1B" w:rsidRDefault="00802B1B" w:rsidP="00A15F5B">
      <w:pPr>
        <w:spacing w:after="0" w:line="360" w:lineRule="auto"/>
        <w:ind w:left="3240" w:hanging="1080"/>
        <w:jc w:val="both"/>
        <w:rPr>
          <w:rFonts w:ascii="Times New Roman" w:eastAsiaTheme="minorEastAsia" w:hAnsi="Times New Roman" w:cs="Times New Roman"/>
          <w:kern w:val="2"/>
          <w:sz w:val="24"/>
          <w:szCs w:val="24"/>
          <w:lang w:val="en-US"/>
          <w14:ligatures w14:val="standardContextual"/>
        </w:rPr>
      </w:pPr>
      <w:r w:rsidRPr="00802B1B">
        <w:rPr>
          <w:rFonts w:ascii="Times New Roman" w:eastAsia="Calibri" w:hAnsi="Times New Roman" w:cs="Times New Roman"/>
          <w:color w:val="000000"/>
          <w:kern w:val="2"/>
          <w:sz w:val="24"/>
          <w:szCs w:val="24"/>
          <w:lang w:val="en-US"/>
          <w14:ligatures w14:val="standardContextual"/>
        </w:rPr>
        <w:t xml:space="preserve">5.1.9 </w:t>
      </w:r>
      <w:r w:rsidR="00A15F5B">
        <w:rPr>
          <w:rFonts w:ascii="Times New Roman" w:eastAsia="Calibri" w:hAnsi="Times New Roman" w:cs="Times New Roman"/>
          <w:color w:val="000000"/>
          <w:kern w:val="2"/>
          <w:sz w:val="24"/>
          <w:szCs w:val="24"/>
          <w:lang w:val="en-US"/>
          <w14:ligatures w14:val="standardContextual"/>
        </w:rPr>
        <w:tab/>
      </w:r>
      <w:r w:rsidRPr="00802B1B">
        <w:rPr>
          <w:rFonts w:ascii="Times New Roman" w:eastAsia="Calibri" w:hAnsi="Times New Roman" w:cs="Times New Roman"/>
          <w:color w:val="000000"/>
          <w:kern w:val="2"/>
          <w:sz w:val="24"/>
          <w:szCs w:val="24"/>
          <w:lang w:val="en-US"/>
          <w14:ligatures w14:val="standardContextual"/>
        </w:rPr>
        <w:t>Munro Forensic Actuaries</w:t>
      </w:r>
      <w:r w:rsidR="00710BE2">
        <w:rPr>
          <w:rFonts w:ascii="Times New Roman" w:eastAsia="Calibri" w:hAnsi="Times New Roman" w:cs="Times New Roman"/>
          <w:color w:val="000000"/>
          <w:kern w:val="2"/>
          <w:sz w:val="24"/>
          <w:szCs w:val="24"/>
          <w:lang w:val="en-US"/>
          <w14:ligatures w14:val="standardContextual"/>
        </w:rPr>
        <w:t>.</w:t>
      </w:r>
    </w:p>
    <w:p w14:paraId="69644DA4" w14:textId="102DA5B5" w:rsidR="00802B1B" w:rsidRPr="00802B1B" w:rsidRDefault="00802B1B" w:rsidP="00AB3D7A">
      <w:pPr>
        <w:spacing w:after="0" w:line="360" w:lineRule="auto"/>
        <w:ind w:left="2160" w:hanging="720"/>
        <w:jc w:val="both"/>
        <w:rPr>
          <w:rFonts w:ascii="Times New Roman" w:eastAsiaTheme="minorEastAsia" w:hAnsi="Times New Roman" w:cs="Times New Roman"/>
          <w:kern w:val="2"/>
          <w:sz w:val="24"/>
          <w:szCs w:val="24"/>
          <w:lang w:val="en-US"/>
          <w14:ligatures w14:val="standardContextual"/>
        </w:rPr>
      </w:pPr>
      <w:r w:rsidRPr="00802B1B">
        <w:rPr>
          <w:rFonts w:ascii="Times New Roman" w:eastAsia="Calibri" w:hAnsi="Times New Roman" w:cs="Times New Roman"/>
          <w:color w:val="000000"/>
          <w:kern w:val="2"/>
          <w:sz w:val="24"/>
          <w:szCs w:val="24"/>
          <w:lang w:val="en-US"/>
          <w14:ligatures w14:val="standardContextual"/>
        </w:rPr>
        <w:t xml:space="preserve">5.2 </w:t>
      </w:r>
      <w:r w:rsidR="00AB3D7A">
        <w:rPr>
          <w:rFonts w:ascii="Times New Roman" w:eastAsia="Calibri" w:hAnsi="Times New Roman" w:cs="Times New Roman"/>
          <w:color w:val="000000"/>
          <w:kern w:val="2"/>
          <w:sz w:val="24"/>
          <w:szCs w:val="24"/>
          <w:lang w:val="en-US"/>
          <w14:ligatures w14:val="standardContextual"/>
        </w:rPr>
        <w:tab/>
      </w:r>
      <w:r w:rsidRPr="00802B1B">
        <w:rPr>
          <w:rFonts w:ascii="Times New Roman" w:eastAsia="Calibri" w:hAnsi="Times New Roman" w:cs="Times New Roman"/>
          <w:color w:val="000000"/>
          <w:kern w:val="2"/>
          <w:sz w:val="24"/>
          <w:szCs w:val="24"/>
          <w:lang w:val="en-US"/>
          <w14:ligatures w14:val="standardContextual"/>
        </w:rPr>
        <w:t>The cost of senior counsel.</w:t>
      </w:r>
    </w:p>
    <w:p w14:paraId="480381FE" w14:textId="1456AE1A" w:rsidR="00802B1B" w:rsidRPr="00802B1B" w:rsidRDefault="00802B1B" w:rsidP="00AB3D7A">
      <w:pPr>
        <w:spacing w:after="0" w:line="360" w:lineRule="auto"/>
        <w:ind w:left="1440" w:hanging="720"/>
        <w:jc w:val="both"/>
        <w:rPr>
          <w:rFonts w:ascii="Times New Roman" w:eastAsiaTheme="minorEastAsia" w:hAnsi="Times New Roman" w:cs="Times New Roman"/>
          <w:kern w:val="2"/>
          <w:sz w:val="24"/>
          <w:szCs w:val="24"/>
          <w:lang w:val="en-US"/>
          <w14:ligatures w14:val="standardContextual"/>
        </w:rPr>
      </w:pPr>
      <w:r w:rsidRPr="00802B1B">
        <w:rPr>
          <w:rFonts w:ascii="Times New Roman" w:eastAsia="Calibri" w:hAnsi="Times New Roman" w:cs="Times New Roman"/>
          <w:color w:val="000000"/>
          <w:kern w:val="2"/>
          <w:sz w:val="24"/>
          <w:szCs w:val="24"/>
          <w:lang w:val="en-US"/>
          <w14:ligatures w14:val="standardContextual"/>
        </w:rPr>
        <w:t xml:space="preserve">6. </w:t>
      </w:r>
      <w:r w:rsidR="00AB3D7A">
        <w:rPr>
          <w:rFonts w:ascii="Times New Roman" w:eastAsia="Calibri" w:hAnsi="Times New Roman" w:cs="Times New Roman"/>
          <w:color w:val="000000"/>
          <w:kern w:val="2"/>
          <w:sz w:val="24"/>
          <w:szCs w:val="24"/>
          <w:lang w:val="en-US"/>
          <w14:ligatures w14:val="standardContextual"/>
        </w:rPr>
        <w:tab/>
      </w:r>
      <w:r w:rsidRPr="00802B1B">
        <w:rPr>
          <w:rFonts w:ascii="Times New Roman" w:eastAsia="Calibri" w:hAnsi="Times New Roman" w:cs="Times New Roman"/>
          <w:color w:val="000000"/>
          <w:kern w:val="2"/>
          <w:sz w:val="24"/>
          <w:szCs w:val="24"/>
          <w:lang w:val="en-US"/>
          <w14:ligatures w14:val="standardContextual"/>
        </w:rPr>
        <w:t xml:space="preserve">The payment provisions in respect of the </w:t>
      </w:r>
      <w:r w:rsidR="00DB4CA2" w:rsidRPr="00802B1B">
        <w:rPr>
          <w:rFonts w:ascii="Times New Roman" w:eastAsia="Calibri" w:hAnsi="Times New Roman" w:cs="Times New Roman"/>
          <w:color w:val="000000"/>
          <w:kern w:val="2"/>
          <w:sz w:val="24"/>
          <w:szCs w:val="24"/>
          <w:lang w:val="en-US"/>
          <w14:ligatures w14:val="standardContextual"/>
        </w:rPr>
        <w:t>foregoing</w:t>
      </w:r>
      <w:r w:rsidRPr="00802B1B">
        <w:rPr>
          <w:rFonts w:ascii="Times New Roman" w:eastAsia="Calibri" w:hAnsi="Times New Roman" w:cs="Times New Roman"/>
          <w:color w:val="000000"/>
          <w:kern w:val="2"/>
          <w:sz w:val="24"/>
          <w:szCs w:val="24"/>
          <w:lang w:val="en-US"/>
          <w14:ligatures w14:val="standardContextual"/>
        </w:rPr>
        <w:t xml:space="preserve"> are ordered as follows:</w:t>
      </w:r>
    </w:p>
    <w:p w14:paraId="0F96B87C" w14:textId="77777777" w:rsidR="003C7286" w:rsidRDefault="00802B1B" w:rsidP="003C7286">
      <w:pPr>
        <w:spacing w:after="0" w:line="360" w:lineRule="auto"/>
        <w:ind w:left="2160" w:hanging="720"/>
        <w:jc w:val="both"/>
        <w:rPr>
          <w:rFonts w:ascii="Times New Roman" w:eastAsia="Calibri" w:hAnsi="Times New Roman" w:cs="Times New Roman"/>
          <w:color w:val="000000"/>
          <w:kern w:val="2"/>
          <w:sz w:val="24"/>
          <w:szCs w:val="24"/>
          <w:lang w:val="en-US"/>
          <w14:ligatures w14:val="standardContextual"/>
        </w:rPr>
      </w:pPr>
      <w:r w:rsidRPr="00802B1B">
        <w:rPr>
          <w:rFonts w:ascii="Times New Roman" w:eastAsia="Calibri" w:hAnsi="Times New Roman" w:cs="Times New Roman"/>
          <w:color w:val="000000"/>
          <w:kern w:val="2"/>
          <w:sz w:val="24"/>
          <w:szCs w:val="24"/>
          <w:lang w:val="en-US"/>
          <w14:ligatures w14:val="standardContextual"/>
        </w:rPr>
        <w:t xml:space="preserve">6.1 </w:t>
      </w:r>
      <w:r w:rsidR="00135A72">
        <w:rPr>
          <w:rFonts w:ascii="Times New Roman" w:eastAsia="Calibri" w:hAnsi="Times New Roman" w:cs="Times New Roman"/>
          <w:color w:val="000000"/>
          <w:kern w:val="2"/>
          <w:sz w:val="24"/>
          <w:szCs w:val="24"/>
          <w:lang w:val="en-US"/>
          <w14:ligatures w14:val="standardContextual"/>
        </w:rPr>
        <w:tab/>
      </w:r>
      <w:r w:rsidRPr="00802B1B">
        <w:rPr>
          <w:rFonts w:ascii="Times New Roman" w:eastAsia="Calibri" w:hAnsi="Times New Roman" w:cs="Times New Roman"/>
          <w:color w:val="000000"/>
          <w:kern w:val="2"/>
          <w:sz w:val="24"/>
          <w:szCs w:val="24"/>
          <w:lang w:val="en-US"/>
          <w14:ligatures w14:val="standardContextual"/>
        </w:rPr>
        <w:t xml:space="preserve">Payment of the amounts referred to in paragraphs 1 and 4 above (hereafter collectively the “capital amount") shall be made without set-off or deduction, within 180 (hundred and eighty) calendar days from date of the granting of this order, directly into the trust account of the plaintiff's attorneys of record by means of electronic </w:t>
      </w:r>
      <w:r w:rsidR="003C7286" w:rsidRPr="00802B1B">
        <w:rPr>
          <w:rFonts w:ascii="Times New Roman" w:eastAsia="Calibri" w:hAnsi="Times New Roman" w:cs="Times New Roman"/>
          <w:color w:val="000000"/>
          <w:kern w:val="2"/>
          <w:sz w:val="24"/>
          <w:szCs w:val="24"/>
          <w:lang w:val="en-US"/>
          <w14:ligatures w14:val="standardContextual"/>
        </w:rPr>
        <w:t>transfer, the</w:t>
      </w:r>
      <w:r w:rsidRPr="00802B1B">
        <w:rPr>
          <w:rFonts w:ascii="Times New Roman" w:eastAsia="Calibri" w:hAnsi="Times New Roman" w:cs="Times New Roman"/>
          <w:color w:val="000000"/>
          <w:kern w:val="2"/>
          <w:sz w:val="24"/>
          <w:szCs w:val="24"/>
          <w:lang w:val="en-US"/>
          <w14:ligatures w14:val="standardContextual"/>
        </w:rPr>
        <w:t xml:space="preserve"> details of which are the following:</w:t>
      </w:r>
    </w:p>
    <w:p w14:paraId="3F4E5275" w14:textId="56EAA01C" w:rsidR="003C7286" w:rsidRPr="00802B1B" w:rsidRDefault="003C7286" w:rsidP="003C7286">
      <w:pPr>
        <w:spacing w:after="0" w:line="360" w:lineRule="auto"/>
        <w:ind w:left="2160"/>
        <w:jc w:val="both"/>
        <w:rPr>
          <w:rFonts w:ascii="Times New Roman" w:eastAsia="Calibri" w:hAnsi="Times New Roman" w:cs="Times New Roman"/>
          <w:color w:val="000000"/>
          <w:kern w:val="2"/>
          <w:sz w:val="24"/>
          <w:szCs w:val="24"/>
          <w:lang w:val="en-US"/>
          <w14:ligatures w14:val="standardContextual"/>
        </w:rPr>
      </w:pPr>
      <w:r w:rsidRPr="00802B1B">
        <w:rPr>
          <w:rFonts w:ascii="Times New Roman" w:eastAsia="Calibri" w:hAnsi="Times New Roman" w:cs="Times New Roman"/>
          <w:color w:val="000000"/>
          <w:kern w:val="2"/>
          <w:sz w:val="24"/>
          <w:szCs w:val="24"/>
          <w:lang w:val="en-US"/>
          <w14:ligatures w14:val="standardContextual"/>
        </w:rPr>
        <w:t>Honey Attorneys</w:t>
      </w:r>
      <w:r w:rsidRPr="00802B1B">
        <w:rPr>
          <w:rFonts w:ascii="Times New Roman" w:eastAsia="Arial" w:hAnsi="Times New Roman" w:cs="Times New Roman"/>
          <w:color w:val="000000"/>
          <w:kern w:val="2"/>
          <w:sz w:val="24"/>
          <w:szCs w:val="24"/>
          <w:lang w:val="en-US"/>
          <w14:ligatures w14:val="standardContextual"/>
        </w:rPr>
        <w:t xml:space="preserve">                   </w:t>
      </w:r>
      <w:r w:rsidRPr="00802B1B">
        <w:rPr>
          <w:rFonts w:ascii="Times New Roman" w:eastAsia="Calibri" w:hAnsi="Times New Roman" w:cs="Times New Roman"/>
          <w:color w:val="000000"/>
          <w:kern w:val="2"/>
          <w:sz w:val="24"/>
          <w:szCs w:val="24"/>
          <w:lang w:val="en-US"/>
          <w14:ligatures w14:val="standardContextual"/>
        </w:rPr>
        <w:t>Trust Account</w:t>
      </w:r>
    </w:p>
    <w:p w14:paraId="3ABE17F7" w14:textId="020D37B4" w:rsidR="003C7286" w:rsidRPr="00802B1B" w:rsidRDefault="003C7286" w:rsidP="003C7286">
      <w:pPr>
        <w:spacing w:after="0" w:line="360" w:lineRule="auto"/>
        <w:ind w:left="2880" w:hanging="720"/>
        <w:jc w:val="both"/>
        <w:rPr>
          <w:rFonts w:ascii="Times New Roman" w:eastAsiaTheme="minorEastAsia" w:hAnsi="Times New Roman" w:cs="Times New Roman"/>
          <w:kern w:val="2"/>
          <w:sz w:val="24"/>
          <w:szCs w:val="24"/>
          <w:lang w:val="en-US"/>
          <w14:ligatures w14:val="standardContextual"/>
        </w:rPr>
      </w:pPr>
      <w:r w:rsidRPr="00802B1B">
        <w:rPr>
          <w:rFonts w:ascii="Times New Roman" w:eastAsia="Calibri" w:hAnsi="Times New Roman" w:cs="Times New Roman"/>
          <w:color w:val="000000"/>
          <w:kern w:val="2"/>
          <w:sz w:val="24"/>
          <w:szCs w:val="24"/>
          <w:lang w:val="en-US"/>
          <w14:ligatures w14:val="standardContextual"/>
        </w:rPr>
        <w:t>Bank</w:t>
      </w:r>
      <w:r w:rsidRPr="00802B1B">
        <w:rPr>
          <w:rFonts w:ascii="Times New Roman" w:eastAsia="Arial" w:hAnsi="Times New Roman" w:cs="Times New Roman"/>
          <w:color w:val="000000"/>
          <w:kern w:val="2"/>
          <w:sz w:val="24"/>
          <w:szCs w:val="24"/>
          <w:lang w:val="en-US"/>
          <w14:ligatures w14:val="standardContextual"/>
        </w:rPr>
        <w:t xml:space="preserve">                                      </w:t>
      </w:r>
      <w:proofErr w:type="spellStart"/>
      <w:r w:rsidRPr="00802B1B">
        <w:rPr>
          <w:rFonts w:ascii="Times New Roman" w:eastAsia="Calibri" w:hAnsi="Times New Roman" w:cs="Times New Roman"/>
          <w:color w:val="000000"/>
          <w:kern w:val="2"/>
          <w:sz w:val="24"/>
          <w:szCs w:val="24"/>
          <w:lang w:val="en-US"/>
          <w14:ligatures w14:val="standardContextual"/>
        </w:rPr>
        <w:t>Nedbank</w:t>
      </w:r>
      <w:proofErr w:type="spellEnd"/>
      <w:r w:rsidRPr="00802B1B">
        <w:rPr>
          <w:rFonts w:ascii="Times New Roman" w:eastAsia="Calibri" w:hAnsi="Times New Roman" w:cs="Times New Roman"/>
          <w:color w:val="000000"/>
          <w:kern w:val="2"/>
          <w:sz w:val="24"/>
          <w:szCs w:val="24"/>
          <w:lang w:val="en-US"/>
          <w14:ligatures w14:val="standardContextual"/>
        </w:rPr>
        <w:t xml:space="preserve">, Maitland Street, </w:t>
      </w:r>
      <w:proofErr w:type="spellStart"/>
      <w:r w:rsidRPr="00802B1B">
        <w:rPr>
          <w:rFonts w:ascii="Times New Roman" w:eastAsia="Calibri" w:hAnsi="Times New Roman" w:cs="Times New Roman"/>
          <w:color w:val="000000"/>
          <w:kern w:val="2"/>
          <w:sz w:val="24"/>
          <w:szCs w:val="24"/>
          <w:lang w:val="en-US"/>
          <w14:ligatures w14:val="standardContextual"/>
        </w:rPr>
        <w:t>Bfn</w:t>
      </w:r>
      <w:proofErr w:type="spellEnd"/>
    </w:p>
    <w:p w14:paraId="29AA20D2" w14:textId="501EAC96" w:rsidR="003C7286" w:rsidRPr="00802B1B" w:rsidRDefault="003C7286" w:rsidP="003C7286">
      <w:pPr>
        <w:spacing w:after="0" w:line="360" w:lineRule="auto"/>
        <w:ind w:left="2880" w:hanging="720"/>
        <w:jc w:val="both"/>
        <w:rPr>
          <w:rFonts w:ascii="Times New Roman" w:eastAsiaTheme="minorEastAsia" w:hAnsi="Times New Roman" w:cs="Times New Roman"/>
          <w:kern w:val="2"/>
          <w:sz w:val="24"/>
          <w:szCs w:val="24"/>
          <w:lang w:val="en-US"/>
          <w14:ligatures w14:val="standardContextual"/>
        </w:rPr>
      </w:pPr>
      <w:r w:rsidRPr="00802B1B">
        <w:rPr>
          <w:rFonts w:ascii="Times New Roman" w:eastAsia="Calibri" w:hAnsi="Times New Roman" w:cs="Times New Roman"/>
          <w:color w:val="000000"/>
          <w:kern w:val="2"/>
          <w:sz w:val="24"/>
          <w:szCs w:val="24"/>
          <w:lang w:val="en-US"/>
          <w14:ligatures w14:val="standardContextual"/>
        </w:rPr>
        <w:t>Branch Code</w:t>
      </w:r>
      <w:r w:rsidRPr="00802B1B">
        <w:rPr>
          <w:rFonts w:ascii="Times New Roman" w:eastAsia="Arial" w:hAnsi="Times New Roman" w:cs="Times New Roman"/>
          <w:color w:val="000000"/>
          <w:kern w:val="2"/>
          <w:sz w:val="24"/>
          <w:szCs w:val="24"/>
          <w:lang w:val="en-US"/>
          <w14:ligatures w14:val="standardContextual"/>
        </w:rPr>
        <w:t xml:space="preserve">                         </w:t>
      </w:r>
      <w:r w:rsidRPr="00802B1B">
        <w:rPr>
          <w:rFonts w:ascii="Times New Roman" w:eastAsia="Calibri" w:hAnsi="Times New Roman" w:cs="Times New Roman"/>
          <w:color w:val="000000"/>
          <w:kern w:val="2"/>
          <w:sz w:val="24"/>
          <w:szCs w:val="24"/>
          <w:lang w:val="en-US"/>
          <w14:ligatures w14:val="standardContextual"/>
        </w:rPr>
        <w:t>110 234 00</w:t>
      </w:r>
    </w:p>
    <w:p w14:paraId="7EB9D3B4" w14:textId="4ED30832" w:rsidR="003C7286" w:rsidRPr="00802B1B" w:rsidRDefault="003C7286" w:rsidP="003C7286">
      <w:pPr>
        <w:spacing w:after="0" w:line="360" w:lineRule="auto"/>
        <w:ind w:left="2880" w:hanging="720"/>
        <w:jc w:val="both"/>
        <w:rPr>
          <w:rFonts w:ascii="Times New Roman" w:eastAsiaTheme="minorEastAsia" w:hAnsi="Times New Roman" w:cs="Times New Roman"/>
          <w:kern w:val="2"/>
          <w:sz w:val="24"/>
          <w:szCs w:val="24"/>
          <w:lang w:val="en-US"/>
          <w14:ligatures w14:val="standardContextual"/>
        </w:rPr>
      </w:pPr>
      <w:r w:rsidRPr="00802B1B">
        <w:rPr>
          <w:rFonts w:ascii="Times New Roman" w:eastAsia="Calibri" w:hAnsi="Times New Roman" w:cs="Times New Roman"/>
          <w:color w:val="000000"/>
          <w:kern w:val="2"/>
          <w:sz w:val="24"/>
          <w:szCs w:val="24"/>
          <w:lang w:val="en-US"/>
          <w14:ligatures w14:val="standardContextual"/>
        </w:rPr>
        <w:t>Account No.</w:t>
      </w:r>
      <w:r w:rsidRPr="00802B1B">
        <w:rPr>
          <w:rFonts w:ascii="Times New Roman" w:eastAsia="Arial" w:hAnsi="Times New Roman" w:cs="Times New Roman"/>
          <w:color w:val="000000"/>
          <w:kern w:val="2"/>
          <w:sz w:val="24"/>
          <w:szCs w:val="24"/>
          <w:lang w:val="en-US"/>
          <w14:ligatures w14:val="standardContextual"/>
        </w:rPr>
        <w:t xml:space="preserve">                         </w:t>
      </w:r>
      <w:r w:rsidR="00353F0F">
        <w:rPr>
          <w:rFonts w:ascii="Times New Roman" w:eastAsia="Arial" w:hAnsi="Times New Roman" w:cs="Times New Roman"/>
          <w:color w:val="000000"/>
          <w:kern w:val="2"/>
          <w:sz w:val="24"/>
          <w:szCs w:val="24"/>
          <w:lang w:val="en-US"/>
          <w14:ligatures w14:val="standardContextual"/>
        </w:rPr>
        <w:t xml:space="preserve"> </w:t>
      </w:r>
      <w:r w:rsidR="00F876A3">
        <w:rPr>
          <w:rFonts w:ascii="Times New Roman" w:eastAsia="Arial" w:hAnsi="Times New Roman" w:cs="Times New Roman"/>
          <w:color w:val="000000"/>
          <w:kern w:val="2"/>
          <w:sz w:val="24"/>
          <w:szCs w:val="24"/>
          <w:lang w:val="en-US"/>
          <w14:ligatures w14:val="standardContextual"/>
        </w:rPr>
        <w:t>[…]</w:t>
      </w:r>
    </w:p>
    <w:p w14:paraId="39FBA22B" w14:textId="17CB664C" w:rsidR="003C7286" w:rsidRPr="00802B1B" w:rsidRDefault="003C7286" w:rsidP="003C7286">
      <w:pPr>
        <w:spacing w:after="0" w:line="360" w:lineRule="auto"/>
        <w:ind w:left="2880" w:hanging="720"/>
        <w:jc w:val="both"/>
        <w:rPr>
          <w:rFonts w:ascii="Times New Roman" w:eastAsiaTheme="minorEastAsia" w:hAnsi="Times New Roman" w:cs="Times New Roman"/>
          <w:kern w:val="2"/>
          <w:sz w:val="24"/>
          <w:szCs w:val="24"/>
          <w:lang w:val="en-US"/>
          <w14:ligatures w14:val="standardContextual"/>
        </w:rPr>
      </w:pPr>
      <w:r w:rsidRPr="00802B1B">
        <w:rPr>
          <w:rFonts w:ascii="Times New Roman" w:eastAsia="Calibri" w:hAnsi="Times New Roman" w:cs="Times New Roman"/>
          <w:color w:val="000000"/>
          <w:kern w:val="2"/>
          <w:sz w:val="24"/>
          <w:szCs w:val="24"/>
          <w:lang w:val="en-US"/>
          <w14:ligatures w14:val="standardContextual"/>
        </w:rPr>
        <w:t>Reference</w:t>
      </w:r>
      <w:r w:rsidRPr="00802B1B">
        <w:rPr>
          <w:rFonts w:ascii="Times New Roman" w:eastAsia="Arial" w:hAnsi="Times New Roman" w:cs="Times New Roman"/>
          <w:color w:val="000000"/>
          <w:kern w:val="2"/>
          <w:sz w:val="24"/>
          <w:szCs w:val="24"/>
          <w:lang w:val="en-US"/>
          <w14:ligatures w14:val="standardContextual"/>
        </w:rPr>
        <w:t xml:space="preserve">                              </w:t>
      </w:r>
      <w:r w:rsidRPr="00802B1B">
        <w:rPr>
          <w:rFonts w:ascii="Times New Roman" w:eastAsia="Calibri" w:hAnsi="Times New Roman" w:cs="Times New Roman"/>
          <w:color w:val="000000"/>
          <w:kern w:val="2"/>
          <w:sz w:val="24"/>
          <w:szCs w:val="24"/>
          <w:lang w:val="en-US"/>
          <w14:ligatures w14:val="standardContextual"/>
        </w:rPr>
        <w:t>HL Buchner/</w:t>
      </w:r>
      <w:proofErr w:type="spellStart"/>
      <w:r w:rsidRPr="00802B1B">
        <w:rPr>
          <w:rFonts w:ascii="Times New Roman" w:eastAsia="Calibri" w:hAnsi="Times New Roman" w:cs="Times New Roman"/>
          <w:color w:val="000000"/>
          <w:kern w:val="2"/>
          <w:sz w:val="24"/>
          <w:szCs w:val="24"/>
          <w:lang w:val="en-US"/>
          <w14:ligatures w14:val="standardContextual"/>
        </w:rPr>
        <w:t>vch</w:t>
      </w:r>
      <w:proofErr w:type="spellEnd"/>
      <w:r w:rsidRPr="00802B1B">
        <w:rPr>
          <w:rFonts w:ascii="Times New Roman" w:eastAsia="Calibri" w:hAnsi="Times New Roman" w:cs="Times New Roman"/>
          <w:color w:val="000000"/>
          <w:kern w:val="2"/>
          <w:sz w:val="24"/>
          <w:szCs w:val="24"/>
          <w:lang w:val="en-US"/>
          <w14:ligatures w14:val="standardContextual"/>
        </w:rPr>
        <w:t>/J03764</w:t>
      </w:r>
    </w:p>
    <w:p w14:paraId="0589162E" w14:textId="2D531772" w:rsidR="003C7286" w:rsidRPr="00802B1B" w:rsidRDefault="003C7286" w:rsidP="003C7286">
      <w:pPr>
        <w:spacing w:after="0" w:line="360" w:lineRule="auto"/>
        <w:ind w:left="2160" w:hanging="720"/>
        <w:jc w:val="both"/>
        <w:rPr>
          <w:rFonts w:ascii="Times New Roman" w:eastAsiaTheme="minorEastAsia" w:hAnsi="Times New Roman" w:cs="Times New Roman"/>
          <w:kern w:val="2"/>
          <w:sz w:val="24"/>
          <w:szCs w:val="24"/>
          <w:lang w:val="en-US"/>
          <w14:ligatures w14:val="standardContextual"/>
        </w:rPr>
      </w:pPr>
      <w:r w:rsidRPr="00802B1B">
        <w:rPr>
          <w:rFonts w:ascii="Times New Roman" w:eastAsia="Calibri" w:hAnsi="Times New Roman" w:cs="Times New Roman"/>
          <w:color w:val="000000"/>
          <w:kern w:val="2"/>
          <w:sz w:val="24"/>
          <w:szCs w:val="24"/>
          <w:lang w:val="en-US"/>
          <w14:ligatures w14:val="standardContextual"/>
        </w:rPr>
        <w:t xml:space="preserve">6.2 </w:t>
      </w:r>
      <w:r>
        <w:rPr>
          <w:rFonts w:ascii="Times New Roman" w:eastAsia="Calibri" w:hAnsi="Times New Roman" w:cs="Times New Roman"/>
          <w:color w:val="000000"/>
          <w:kern w:val="2"/>
          <w:sz w:val="24"/>
          <w:szCs w:val="24"/>
          <w:lang w:val="en-US"/>
          <w14:ligatures w14:val="standardContextual"/>
        </w:rPr>
        <w:tab/>
      </w:r>
      <w:r w:rsidRPr="00802B1B">
        <w:rPr>
          <w:rFonts w:ascii="Times New Roman" w:eastAsia="Calibri" w:hAnsi="Times New Roman" w:cs="Times New Roman"/>
          <w:color w:val="000000"/>
          <w:kern w:val="2"/>
          <w:sz w:val="24"/>
          <w:szCs w:val="24"/>
          <w:lang w:val="en-US"/>
          <w14:ligatures w14:val="standardContextual"/>
        </w:rPr>
        <w:t>Payment of the taxed or agreed costs shall be made within 180</w:t>
      </w:r>
      <w:r w:rsidR="001A1D24">
        <w:rPr>
          <w:rFonts w:ascii="Times New Roman" w:eastAsia="Calibri" w:hAnsi="Times New Roman" w:cs="Times New Roman"/>
          <w:color w:val="000000"/>
          <w:kern w:val="2"/>
          <w:sz w:val="24"/>
          <w:szCs w:val="24"/>
          <w:lang w:val="en-US"/>
          <w14:ligatures w14:val="standardContextual"/>
        </w:rPr>
        <w:t xml:space="preserve"> </w:t>
      </w:r>
      <w:r w:rsidRPr="00802B1B">
        <w:rPr>
          <w:rFonts w:ascii="Times New Roman" w:eastAsia="Calibri" w:hAnsi="Times New Roman" w:cs="Times New Roman"/>
          <w:color w:val="000000"/>
          <w:kern w:val="2"/>
          <w:sz w:val="24"/>
          <w:szCs w:val="24"/>
          <w:lang w:val="en-US"/>
          <w14:ligatures w14:val="standardContextual"/>
        </w:rPr>
        <w:t>(hundred and eighty) days of taxation and shall likewise be effected into the trust account of the plaintiff's attorney.</w:t>
      </w:r>
    </w:p>
    <w:p w14:paraId="77248BEB" w14:textId="634B256C" w:rsidR="003C7286" w:rsidRPr="00802B1B" w:rsidRDefault="003C7286" w:rsidP="003C7286">
      <w:pPr>
        <w:spacing w:after="0" w:line="360" w:lineRule="auto"/>
        <w:ind w:left="1440" w:hanging="720"/>
        <w:jc w:val="both"/>
        <w:rPr>
          <w:rFonts w:ascii="Times New Roman" w:eastAsiaTheme="minorEastAsia" w:hAnsi="Times New Roman" w:cs="Times New Roman"/>
          <w:kern w:val="2"/>
          <w:sz w:val="24"/>
          <w:szCs w:val="24"/>
          <w:lang w:val="en-US"/>
          <w14:ligatures w14:val="standardContextual"/>
        </w:rPr>
      </w:pPr>
      <w:r w:rsidRPr="00802B1B">
        <w:rPr>
          <w:rFonts w:ascii="Times New Roman" w:eastAsia="Calibri" w:hAnsi="Times New Roman" w:cs="Times New Roman"/>
          <w:color w:val="000000"/>
          <w:kern w:val="2"/>
          <w:sz w:val="24"/>
          <w:szCs w:val="24"/>
          <w:lang w:val="en-US"/>
          <w14:ligatures w14:val="standardContextual"/>
        </w:rPr>
        <w:lastRenderedPageBreak/>
        <w:t xml:space="preserve">7. </w:t>
      </w:r>
      <w:r>
        <w:rPr>
          <w:rFonts w:ascii="Times New Roman" w:eastAsia="Calibri" w:hAnsi="Times New Roman" w:cs="Times New Roman"/>
          <w:color w:val="000000"/>
          <w:kern w:val="2"/>
          <w:sz w:val="24"/>
          <w:szCs w:val="24"/>
          <w:lang w:val="en-US"/>
          <w14:ligatures w14:val="standardContextual"/>
        </w:rPr>
        <w:tab/>
      </w:r>
      <w:r w:rsidRPr="00802B1B">
        <w:rPr>
          <w:rFonts w:ascii="Times New Roman" w:eastAsia="Calibri" w:hAnsi="Times New Roman" w:cs="Times New Roman"/>
          <w:color w:val="000000"/>
          <w:kern w:val="2"/>
          <w:sz w:val="24"/>
          <w:szCs w:val="24"/>
          <w:lang w:val="en-US"/>
          <w14:ligatures w14:val="standardContextual"/>
        </w:rPr>
        <w:t>Interest shall accrue at 11.75% (the statutory rate per annum) in respect of:</w:t>
      </w:r>
    </w:p>
    <w:p w14:paraId="5018B2D4" w14:textId="77777777" w:rsidR="003C7286" w:rsidRPr="00802B1B" w:rsidRDefault="003C7286" w:rsidP="003C7286">
      <w:pPr>
        <w:spacing w:after="0" w:line="360" w:lineRule="auto"/>
        <w:ind w:left="2160" w:hanging="720"/>
        <w:jc w:val="both"/>
        <w:rPr>
          <w:rFonts w:ascii="Times New Roman" w:eastAsiaTheme="minorEastAsia" w:hAnsi="Times New Roman" w:cs="Times New Roman"/>
          <w:kern w:val="2"/>
          <w:sz w:val="24"/>
          <w:szCs w:val="24"/>
          <w:lang w:val="en-US"/>
          <w14:ligatures w14:val="standardContextual"/>
        </w:rPr>
      </w:pPr>
      <w:r w:rsidRPr="00802B1B">
        <w:rPr>
          <w:rFonts w:ascii="Times New Roman" w:eastAsia="Calibri" w:hAnsi="Times New Roman" w:cs="Times New Roman"/>
          <w:color w:val="000000"/>
          <w:kern w:val="2"/>
          <w:sz w:val="24"/>
          <w:szCs w:val="24"/>
          <w:lang w:val="en-US"/>
          <w14:ligatures w14:val="standardContextual"/>
        </w:rPr>
        <w:t xml:space="preserve">7.1 </w:t>
      </w:r>
      <w:r>
        <w:rPr>
          <w:rFonts w:ascii="Times New Roman" w:eastAsia="Calibri" w:hAnsi="Times New Roman" w:cs="Times New Roman"/>
          <w:color w:val="000000"/>
          <w:kern w:val="2"/>
          <w:sz w:val="24"/>
          <w:szCs w:val="24"/>
          <w:lang w:val="en-US"/>
          <w14:ligatures w14:val="standardContextual"/>
        </w:rPr>
        <w:tab/>
      </w:r>
      <w:proofErr w:type="gramStart"/>
      <w:r w:rsidRPr="00802B1B">
        <w:rPr>
          <w:rFonts w:ascii="Times New Roman" w:eastAsia="Calibri" w:hAnsi="Times New Roman" w:cs="Times New Roman"/>
          <w:color w:val="000000"/>
          <w:kern w:val="2"/>
          <w:sz w:val="24"/>
          <w:szCs w:val="24"/>
          <w:lang w:val="en-US"/>
          <w14:ligatures w14:val="standardContextual"/>
        </w:rPr>
        <w:t>the</w:t>
      </w:r>
      <w:proofErr w:type="gramEnd"/>
      <w:r w:rsidRPr="00802B1B">
        <w:rPr>
          <w:rFonts w:ascii="Times New Roman" w:eastAsia="Calibri" w:hAnsi="Times New Roman" w:cs="Times New Roman"/>
          <w:color w:val="000000"/>
          <w:kern w:val="2"/>
          <w:sz w:val="24"/>
          <w:szCs w:val="24"/>
          <w:lang w:val="en-US"/>
          <w14:ligatures w14:val="standardContextual"/>
        </w:rPr>
        <w:t xml:space="preserve"> capital amount of the claim, calculated from 14 (fourteen) days from date of this order</w:t>
      </w:r>
      <w:r>
        <w:rPr>
          <w:rFonts w:ascii="Times New Roman" w:eastAsia="Calibri" w:hAnsi="Times New Roman" w:cs="Times New Roman"/>
          <w:color w:val="000000"/>
          <w:kern w:val="2"/>
          <w:sz w:val="24"/>
          <w:szCs w:val="24"/>
          <w:lang w:val="en-US"/>
          <w14:ligatures w14:val="standardContextual"/>
        </w:rPr>
        <w:t>;</w:t>
      </w:r>
    </w:p>
    <w:p w14:paraId="65D11F11" w14:textId="77777777" w:rsidR="003C7286" w:rsidRDefault="003C7286" w:rsidP="003C7286">
      <w:pPr>
        <w:spacing w:after="0" w:line="360" w:lineRule="auto"/>
        <w:ind w:left="2160" w:hanging="720"/>
        <w:jc w:val="both"/>
        <w:rPr>
          <w:rFonts w:ascii="Times New Roman" w:eastAsia="Calibri" w:hAnsi="Times New Roman" w:cs="Times New Roman"/>
          <w:color w:val="000000"/>
          <w:kern w:val="2"/>
          <w:sz w:val="24"/>
          <w:szCs w:val="24"/>
          <w:lang w:val="en-US"/>
          <w14:ligatures w14:val="standardContextual"/>
        </w:rPr>
      </w:pPr>
      <w:r w:rsidRPr="00802B1B">
        <w:rPr>
          <w:rFonts w:ascii="Times New Roman" w:eastAsia="Calibri" w:hAnsi="Times New Roman" w:cs="Times New Roman"/>
          <w:color w:val="000000"/>
          <w:kern w:val="2"/>
          <w:sz w:val="24"/>
          <w:szCs w:val="24"/>
          <w:lang w:val="en-US"/>
          <w14:ligatures w14:val="standardContextual"/>
        </w:rPr>
        <w:t xml:space="preserve">7.2 </w:t>
      </w:r>
      <w:r>
        <w:rPr>
          <w:rFonts w:ascii="Times New Roman" w:eastAsia="Calibri" w:hAnsi="Times New Roman" w:cs="Times New Roman"/>
          <w:color w:val="000000"/>
          <w:kern w:val="2"/>
          <w:sz w:val="24"/>
          <w:szCs w:val="24"/>
          <w:lang w:val="en-US"/>
          <w14:ligatures w14:val="standardContextual"/>
        </w:rPr>
        <w:tab/>
      </w:r>
      <w:proofErr w:type="gramStart"/>
      <w:r w:rsidRPr="00802B1B">
        <w:rPr>
          <w:rFonts w:ascii="Times New Roman" w:eastAsia="Calibri" w:hAnsi="Times New Roman" w:cs="Times New Roman"/>
          <w:color w:val="000000"/>
          <w:kern w:val="2"/>
          <w:sz w:val="24"/>
          <w:szCs w:val="24"/>
          <w:lang w:val="en-US"/>
          <w14:ligatures w14:val="standardContextual"/>
        </w:rPr>
        <w:t>the</w:t>
      </w:r>
      <w:proofErr w:type="gramEnd"/>
      <w:r w:rsidRPr="00802B1B">
        <w:rPr>
          <w:rFonts w:ascii="Times New Roman" w:eastAsia="Calibri" w:hAnsi="Times New Roman" w:cs="Times New Roman"/>
          <w:color w:val="000000"/>
          <w:kern w:val="2"/>
          <w:sz w:val="24"/>
          <w:szCs w:val="24"/>
          <w:lang w:val="en-US"/>
          <w14:ligatures w14:val="standardContextual"/>
        </w:rPr>
        <w:t xml:space="preserve"> taxed or agreed costs, calculated from 14 (fourteen) days from date of taxation, alternatively date of settlement of such cost</w:t>
      </w:r>
      <w:r w:rsidR="00802B1B" w:rsidRPr="00802B1B">
        <w:rPr>
          <w:rFonts w:ascii="Times New Roman" w:eastAsiaTheme="minorEastAsia" w:hAnsi="Times New Roman" w:cs="Times New Roman"/>
          <w:noProof/>
          <w:kern w:val="2"/>
          <w:sz w:val="24"/>
          <w:szCs w:val="24"/>
          <w:lang w:val="en-US"/>
          <w14:ligatures w14:val="standardContextual"/>
        </w:rPr>
        <mc:AlternateContent>
          <mc:Choice Requires="wps">
            <w:drawing>
              <wp:anchor distT="0" distB="0" distL="114300" distR="114300" simplePos="0" relativeHeight="251668480" behindDoc="0" locked="0" layoutInCell="1" allowOverlap="1" wp14:anchorId="02BDC66E" wp14:editId="45721BB7">
                <wp:simplePos x="0" y="0"/>
                <wp:positionH relativeFrom="page">
                  <wp:posOffset>6235700</wp:posOffset>
                </wp:positionH>
                <wp:positionV relativeFrom="paragraph">
                  <wp:posOffset>-444500</wp:posOffset>
                </wp:positionV>
                <wp:extent cx="571500" cy="165100"/>
                <wp:effectExtent l="0" t="0" r="635" b="14605"/>
                <wp:wrapNone/>
                <wp:docPr id="4"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a:effectLst/>
                      </wps:spPr>
                      <wps:txbx>
                        <w:txbxContent>
                          <w:p w14:paraId="5B9F8220" w14:textId="7284838E" w:rsidR="00802B1B" w:rsidRDefault="00802B1B" w:rsidP="00802B1B">
                            <w:pPr>
                              <w:spacing w:line="240" w:lineRule="exact"/>
                              <w:jc w:val="center"/>
                            </w:pPr>
                          </w:p>
                        </w:txbxContent>
                      </wps:txbx>
                      <wps:bodyPr lIns="25400" tIns="0" rIns="25400" bIns="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type w14:anchorId="02BDC66E" id="_x0000_t202" coordsize="21600,21600" o:spt="202" path="m,l,21600r21600,l21600,xe">
                <v:stroke joinstyle="miter"/>
                <v:path gradientshapeok="t" o:connecttype="rect"/>
              </v:shapetype>
              <v:shape id="文本框 2" o:spid="_x0000_s1026" type="#_x0000_t202" style="position:absolute;left:0;text-align:left;margin-left:491pt;margin-top:-35pt;width:45pt;height:13pt;z-index:2516684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" filled="f" stroked="f" strokeweight=".5pt">
                <v:textbox inset="2pt,0,2pt,0">
                  <w:txbxContent>
                    <w:p w14:paraId="5B9F8220" w14:textId="7284838E" w:rsidR="00802B1B" w:rsidRDefault="00802B1B" w:rsidP="00802B1B">
                      <w:pPr>
                        <w:spacing w:line="240" w:lineRule="exact"/>
                        <w:jc w:val="center"/>
                      </w:pPr>
                    </w:p>
                  </w:txbxContent>
                </v:textbox>
                <w10:wrap anchorx="page"/>
              </v:shape>
            </w:pict>
          </mc:Fallback>
        </mc:AlternateContent>
      </w:r>
      <w:r>
        <w:rPr>
          <w:rFonts w:ascii="Times New Roman" w:eastAsia="Calibri" w:hAnsi="Times New Roman" w:cs="Times New Roman"/>
          <w:color w:val="000000"/>
          <w:kern w:val="2"/>
          <w:sz w:val="24"/>
          <w:szCs w:val="24"/>
          <w:lang w:val="en-US"/>
          <w14:ligatures w14:val="standardContextual"/>
        </w:rPr>
        <w:t>.</w:t>
      </w:r>
    </w:p>
    <w:p w14:paraId="7B0DAAF9" w14:textId="77777777" w:rsidR="00E0015F" w:rsidRDefault="00E0015F" w:rsidP="003C7286">
      <w:pPr>
        <w:spacing w:after="0" w:line="360" w:lineRule="auto"/>
        <w:ind w:left="2160" w:hanging="720"/>
        <w:jc w:val="both"/>
        <w:rPr>
          <w:rFonts w:ascii="Times New Roman" w:eastAsia="Calibri" w:hAnsi="Times New Roman" w:cs="Times New Roman"/>
          <w:color w:val="000000"/>
          <w:kern w:val="2"/>
          <w:sz w:val="24"/>
          <w:szCs w:val="24"/>
          <w:lang w:val="en-US"/>
          <w14:ligatures w14:val="standardContextual"/>
        </w:rPr>
      </w:pPr>
    </w:p>
    <w:p w14:paraId="30EBD876" w14:textId="77777777" w:rsidR="003C7286" w:rsidRDefault="003C7286" w:rsidP="003C7286">
      <w:pPr>
        <w:spacing w:after="0" w:line="360" w:lineRule="auto"/>
        <w:ind w:left="2160" w:hanging="720"/>
        <w:jc w:val="both"/>
        <w:rPr>
          <w:rFonts w:ascii="Times New Roman" w:eastAsia="Calibri" w:hAnsi="Times New Roman" w:cs="Times New Roman"/>
          <w:color w:val="000000"/>
          <w:kern w:val="2"/>
          <w:sz w:val="24"/>
          <w:szCs w:val="24"/>
          <w:lang w:val="en-US"/>
          <w14:ligatures w14:val="standardContextual"/>
        </w:rPr>
      </w:pPr>
    </w:p>
    <w:p w14:paraId="5A674D14" w14:textId="32128841" w:rsidR="00393EA1" w:rsidRDefault="003C7286" w:rsidP="003C7286">
      <w:pPr>
        <w:spacing w:after="0" w:line="360" w:lineRule="auto"/>
        <w:ind w:left="5171"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393EA1">
        <w:rPr>
          <w:rFonts w:ascii="Times New Roman" w:hAnsi="Times New Roman" w:cs="Times New Roman"/>
          <w:sz w:val="24"/>
          <w:szCs w:val="24"/>
        </w:rPr>
        <w:t>__________________________</w:t>
      </w:r>
    </w:p>
    <w:p w14:paraId="4804E357" w14:textId="43715BC4" w:rsidR="00393EA1" w:rsidRDefault="00E45863" w:rsidP="00393EA1">
      <w:pPr>
        <w:spacing w:after="0" w:line="360" w:lineRule="auto"/>
        <w:ind w:left="4451"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35A72">
        <w:rPr>
          <w:rFonts w:ascii="Times New Roman" w:hAnsi="Times New Roman" w:cs="Times New Roman"/>
          <w:b/>
          <w:bCs/>
          <w:sz w:val="24"/>
          <w:szCs w:val="24"/>
        </w:rPr>
        <w:t xml:space="preserve"> </w:t>
      </w:r>
      <w:r w:rsidR="003C7286">
        <w:rPr>
          <w:rFonts w:ascii="Times New Roman" w:hAnsi="Times New Roman" w:cs="Times New Roman"/>
          <w:b/>
          <w:bCs/>
          <w:sz w:val="24"/>
          <w:szCs w:val="24"/>
        </w:rPr>
        <w:t xml:space="preserve">                         </w:t>
      </w:r>
      <w:r w:rsidR="00393EA1">
        <w:rPr>
          <w:rFonts w:ascii="Times New Roman" w:hAnsi="Times New Roman" w:cs="Times New Roman"/>
          <w:b/>
          <w:bCs/>
          <w:sz w:val="24"/>
          <w:szCs w:val="24"/>
        </w:rPr>
        <w:t>M OPPERMAN, J</w:t>
      </w:r>
    </w:p>
    <w:p w14:paraId="4AE668FD" w14:textId="77777777" w:rsidR="00E0015F" w:rsidRDefault="00E0015F" w:rsidP="00393EA1">
      <w:pPr>
        <w:shd w:val="clear" w:color="auto" w:fill="FFFFFF"/>
        <w:spacing w:after="0" w:line="276" w:lineRule="auto"/>
        <w:jc w:val="both"/>
        <w:rPr>
          <w:rFonts w:ascii="Times New Roman" w:eastAsia="Times New Roman" w:hAnsi="Times New Roman" w:cs="Times New Roman"/>
          <w:b/>
          <w:bCs/>
          <w:color w:val="242121"/>
          <w:sz w:val="24"/>
          <w:szCs w:val="24"/>
          <w:lang w:val="en-GB"/>
        </w:rPr>
      </w:pPr>
    </w:p>
    <w:p w14:paraId="05B807E2" w14:textId="77777777" w:rsidR="00E0015F" w:rsidRDefault="00E0015F" w:rsidP="00393EA1">
      <w:pPr>
        <w:shd w:val="clear" w:color="auto" w:fill="FFFFFF"/>
        <w:spacing w:after="0" w:line="276" w:lineRule="auto"/>
        <w:jc w:val="both"/>
        <w:rPr>
          <w:rFonts w:ascii="Times New Roman" w:eastAsia="Times New Roman" w:hAnsi="Times New Roman" w:cs="Times New Roman"/>
          <w:b/>
          <w:bCs/>
          <w:color w:val="242121"/>
          <w:sz w:val="24"/>
          <w:szCs w:val="24"/>
          <w:lang w:val="en-GB"/>
        </w:rPr>
      </w:pPr>
    </w:p>
    <w:p w14:paraId="4D2395ED" w14:textId="045681A3" w:rsidR="00393EA1" w:rsidRDefault="00393EA1" w:rsidP="00393EA1">
      <w:pPr>
        <w:shd w:val="clear" w:color="auto" w:fill="FFFFFF"/>
        <w:spacing w:after="0" w:line="276" w:lineRule="auto"/>
        <w:jc w:val="both"/>
        <w:rPr>
          <w:rFonts w:ascii="Times New Roman" w:eastAsia="Times New Roman" w:hAnsi="Times New Roman" w:cs="Times New Roman"/>
          <w:b/>
          <w:bCs/>
          <w:color w:val="242121"/>
          <w:sz w:val="24"/>
          <w:szCs w:val="24"/>
          <w:lang w:val="en-GB"/>
        </w:rPr>
      </w:pPr>
      <w:r>
        <w:rPr>
          <w:rFonts w:ascii="Times New Roman" w:eastAsia="Times New Roman" w:hAnsi="Times New Roman" w:cs="Times New Roman"/>
          <w:b/>
          <w:bCs/>
          <w:color w:val="242121"/>
          <w:sz w:val="24"/>
          <w:szCs w:val="24"/>
          <w:lang w:val="en-GB"/>
        </w:rPr>
        <w:t>APPEARANCES:</w:t>
      </w:r>
    </w:p>
    <w:p w14:paraId="379ED260" w14:textId="3963461E" w:rsidR="00393EA1" w:rsidRDefault="003C7286" w:rsidP="003C7286">
      <w:pPr>
        <w:shd w:val="clear" w:color="auto" w:fill="FFFFFF"/>
        <w:spacing w:after="0" w:line="276" w:lineRule="auto"/>
        <w:jc w:val="both"/>
        <w:rPr>
          <w:rFonts w:ascii="Verdana" w:eastAsia="Times New Roman" w:hAnsi="Verdana" w:cs="Times New Roman"/>
          <w:color w:val="242121"/>
          <w:sz w:val="27"/>
          <w:szCs w:val="27"/>
          <w:lang w:val="en-GB"/>
        </w:rPr>
      </w:pPr>
      <w:r w:rsidRPr="003C7286">
        <w:rPr>
          <w:rFonts w:ascii="Times New Roman" w:eastAsia="Times New Roman" w:hAnsi="Times New Roman" w:cs="Times New Roman"/>
          <w:color w:val="242121"/>
          <w:sz w:val="24"/>
          <w:szCs w:val="24"/>
          <w:lang w:val="en-GB"/>
        </w:rPr>
        <w:t>Plaintiff:</w:t>
      </w:r>
      <w:r w:rsidR="00393EA1">
        <w:rPr>
          <w:rFonts w:ascii="Times New Roman" w:eastAsia="Times New Roman" w:hAnsi="Times New Roman" w:cs="Times New Roman"/>
          <w:color w:val="242121"/>
          <w:sz w:val="24"/>
          <w:szCs w:val="24"/>
          <w:lang w:val="en-GB"/>
        </w:rPr>
        <w:t> </w:t>
      </w:r>
      <w:r>
        <w:rPr>
          <w:rFonts w:ascii="Times New Roman" w:eastAsia="Times New Roman" w:hAnsi="Times New Roman" w:cs="Times New Roman"/>
          <w:color w:val="242121"/>
          <w:sz w:val="24"/>
          <w:szCs w:val="24"/>
          <w:lang w:val="en-GB"/>
        </w:rPr>
        <w:tab/>
      </w:r>
      <w:r>
        <w:rPr>
          <w:rFonts w:ascii="Times New Roman" w:eastAsia="Times New Roman" w:hAnsi="Times New Roman" w:cs="Times New Roman"/>
          <w:color w:val="242121"/>
          <w:sz w:val="24"/>
          <w:szCs w:val="24"/>
          <w:lang w:val="en-GB"/>
        </w:rPr>
        <w:tab/>
      </w:r>
      <w:r>
        <w:rPr>
          <w:rFonts w:ascii="Times New Roman" w:eastAsia="Times New Roman" w:hAnsi="Times New Roman" w:cs="Times New Roman"/>
          <w:color w:val="242121"/>
          <w:sz w:val="24"/>
          <w:szCs w:val="24"/>
          <w:lang w:val="en-GB"/>
        </w:rPr>
        <w:tab/>
      </w:r>
      <w:r>
        <w:rPr>
          <w:rFonts w:ascii="Times New Roman" w:eastAsia="Times New Roman" w:hAnsi="Times New Roman" w:cs="Times New Roman"/>
          <w:color w:val="242121"/>
          <w:sz w:val="24"/>
          <w:szCs w:val="24"/>
          <w:lang w:val="en-GB"/>
        </w:rPr>
        <w:tab/>
      </w:r>
      <w:r>
        <w:rPr>
          <w:rFonts w:ascii="Times New Roman" w:eastAsia="Times New Roman" w:hAnsi="Times New Roman" w:cs="Times New Roman"/>
          <w:color w:val="242121"/>
          <w:sz w:val="24"/>
          <w:szCs w:val="24"/>
          <w:lang w:val="en-GB"/>
        </w:rPr>
        <w:tab/>
      </w:r>
      <w:r>
        <w:rPr>
          <w:rFonts w:ascii="Times New Roman" w:eastAsia="Times New Roman" w:hAnsi="Times New Roman" w:cs="Times New Roman"/>
          <w:color w:val="242121"/>
          <w:sz w:val="24"/>
          <w:szCs w:val="24"/>
          <w:lang w:val="en-GB"/>
        </w:rPr>
        <w:tab/>
      </w:r>
      <w:r>
        <w:rPr>
          <w:rFonts w:ascii="Times New Roman" w:eastAsia="Times New Roman" w:hAnsi="Times New Roman" w:cs="Times New Roman"/>
          <w:color w:val="242121"/>
          <w:sz w:val="24"/>
          <w:szCs w:val="24"/>
          <w:lang w:val="en-GB"/>
        </w:rPr>
        <w:tab/>
      </w:r>
      <w:r>
        <w:rPr>
          <w:rFonts w:ascii="Times New Roman" w:eastAsia="Times New Roman" w:hAnsi="Times New Roman" w:cs="Times New Roman"/>
          <w:color w:val="242121"/>
          <w:sz w:val="24"/>
          <w:szCs w:val="24"/>
          <w:lang w:val="en-GB"/>
        </w:rPr>
        <w:tab/>
      </w:r>
      <w:r>
        <w:rPr>
          <w:rFonts w:ascii="Times New Roman" w:eastAsia="Times New Roman" w:hAnsi="Times New Roman" w:cs="Times New Roman"/>
          <w:color w:val="242121"/>
          <w:sz w:val="24"/>
          <w:szCs w:val="24"/>
          <w:lang w:val="en-GB"/>
        </w:rPr>
        <w:tab/>
      </w:r>
      <w:r w:rsidRPr="003C7286">
        <w:rPr>
          <w:rFonts w:ascii="Times New Roman" w:eastAsia="Times New Roman" w:hAnsi="Times New Roman" w:cs="Times New Roman"/>
          <w:b/>
          <w:bCs/>
          <w:color w:val="242121"/>
          <w:sz w:val="24"/>
          <w:szCs w:val="24"/>
          <w:lang w:val="en-GB"/>
        </w:rPr>
        <w:t>P.J.J</w:t>
      </w:r>
      <w:r w:rsidR="00D96876">
        <w:rPr>
          <w:rFonts w:ascii="Times New Roman" w:eastAsia="Times New Roman" w:hAnsi="Times New Roman" w:cs="Times New Roman"/>
          <w:b/>
          <w:bCs/>
          <w:color w:val="242121"/>
          <w:sz w:val="24"/>
          <w:szCs w:val="24"/>
          <w:lang w:val="en-GB"/>
        </w:rPr>
        <w:t>.</w:t>
      </w:r>
      <w:r w:rsidRPr="003C7286">
        <w:rPr>
          <w:rFonts w:ascii="Times New Roman" w:eastAsia="Times New Roman" w:hAnsi="Times New Roman" w:cs="Times New Roman"/>
          <w:b/>
          <w:bCs/>
          <w:color w:val="242121"/>
          <w:sz w:val="24"/>
          <w:szCs w:val="24"/>
          <w:lang w:val="en-GB"/>
        </w:rPr>
        <w:t xml:space="preserve"> ZIETSMAN SC</w:t>
      </w:r>
      <w:r>
        <w:rPr>
          <w:rFonts w:ascii="Times New Roman" w:eastAsia="Times New Roman" w:hAnsi="Times New Roman" w:cs="Times New Roman"/>
          <w:color w:val="242121"/>
          <w:sz w:val="24"/>
          <w:szCs w:val="24"/>
          <w:lang w:val="en-GB"/>
        </w:rPr>
        <w:t xml:space="preserve"> </w:t>
      </w:r>
      <w:r w:rsidR="00393EA1">
        <w:rPr>
          <w:rFonts w:ascii="Times New Roman" w:eastAsia="Times New Roman" w:hAnsi="Times New Roman" w:cs="Times New Roman"/>
          <w:color w:val="242121"/>
          <w:sz w:val="24"/>
          <w:szCs w:val="24"/>
          <w:lang w:val="en-GB"/>
        </w:rPr>
        <w:t>Instructed by:                                     </w:t>
      </w:r>
      <w:r w:rsidR="00393EA1">
        <w:rPr>
          <w:rFonts w:ascii="Times New Roman" w:eastAsia="Times New Roman" w:hAnsi="Times New Roman" w:cs="Times New Roman"/>
          <w:color w:val="242121"/>
          <w:sz w:val="24"/>
          <w:szCs w:val="24"/>
          <w:lang w:val="en-GB"/>
        </w:rPr>
        <w:tab/>
      </w:r>
      <w:r w:rsidR="00393EA1">
        <w:rPr>
          <w:rFonts w:ascii="Times New Roman" w:eastAsia="Times New Roman" w:hAnsi="Times New Roman" w:cs="Times New Roman"/>
          <w:color w:val="242121"/>
          <w:sz w:val="24"/>
          <w:szCs w:val="24"/>
          <w:lang w:val="en-GB"/>
        </w:rPr>
        <w:tab/>
      </w:r>
      <w:r w:rsidR="00393EA1">
        <w:rPr>
          <w:rFonts w:ascii="Times New Roman" w:eastAsia="Times New Roman" w:hAnsi="Times New Roman" w:cs="Times New Roman"/>
          <w:color w:val="242121"/>
          <w:sz w:val="24"/>
          <w:szCs w:val="24"/>
          <w:lang w:val="en-GB"/>
        </w:rPr>
        <w:tab/>
      </w:r>
      <w:r w:rsidR="00E45863">
        <w:rPr>
          <w:rFonts w:ascii="Times New Roman" w:eastAsia="Times New Roman" w:hAnsi="Times New Roman" w:cs="Times New Roman"/>
          <w:color w:val="242121"/>
          <w:sz w:val="24"/>
          <w:szCs w:val="24"/>
          <w:lang w:val="en-GB"/>
        </w:rPr>
        <w:t xml:space="preserve"> </w:t>
      </w:r>
      <w:r>
        <w:rPr>
          <w:rFonts w:ascii="Times New Roman" w:eastAsia="Times New Roman" w:hAnsi="Times New Roman" w:cs="Times New Roman"/>
          <w:color w:val="242121"/>
          <w:sz w:val="24"/>
          <w:szCs w:val="24"/>
          <w:lang w:val="en-GB"/>
        </w:rPr>
        <w:t xml:space="preserve">                          </w:t>
      </w:r>
      <w:r w:rsidR="00E45863">
        <w:rPr>
          <w:rFonts w:ascii="Times New Roman" w:eastAsia="Times New Roman" w:hAnsi="Times New Roman" w:cs="Times New Roman"/>
          <w:color w:val="242121"/>
          <w:sz w:val="24"/>
          <w:szCs w:val="24"/>
          <w:lang w:val="en-GB"/>
        </w:rPr>
        <w:t xml:space="preserve">Honey </w:t>
      </w:r>
      <w:r w:rsidR="00393EA1">
        <w:rPr>
          <w:rFonts w:ascii="Times New Roman" w:eastAsia="Times New Roman" w:hAnsi="Times New Roman" w:cs="Times New Roman"/>
          <w:color w:val="242121"/>
          <w:sz w:val="24"/>
          <w:szCs w:val="24"/>
          <w:lang w:val="en-GB"/>
        </w:rPr>
        <w:t>Attorneys, Bloemfontein</w:t>
      </w:r>
    </w:p>
    <w:p w14:paraId="62F9709C" w14:textId="77777777" w:rsidR="00393EA1" w:rsidRDefault="00393EA1" w:rsidP="00393EA1">
      <w:pPr>
        <w:shd w:val="clear" w:color="auto" w:fill="FFFFFF"/>
        <w:spacing w:after="0" w:line="276" w:lineRule="auto"/>
        <w:jc w:val="both"/>
        <w:rPr>
          <w:rFonts w:ascii="Verdana" w:eastAsia="Times New Roman" w:hAnsi="Verdana" w:cs="Times New Roman"/>
          <w:color w:val="242121"/>
          <w:sz w:val="27"/>
          <w:szCs w:val="27"/>
          <w:lang w:val="en-US"/>
        </w:rPr>
      </w:pPr>
      <w:r>
        <w:rPr>
          <w:rFonts w:ascii="Verdana" w:eastAsia="Times New Roman" w:hAnsi="Verdana" w:cs="Times New Roman"/>
          <w:color w:val="242121"/>
          <w:sz w:val="27"/>
          <w:szCs w:val="27"/>
          <w:lang w:val="en-US"/>
        </w:rPr>
        <w:t> </w:t>
      </w:r>
    </w:p>
    <w:p w14:paraId="1661F24E" w14:textId="2CC51B93" w:rsidR="00393EA1" w:rsidRDefault="00E45863" w:rsidP="00393EA1">
      <w:pPr>
        <w:shd w:val="clear" w:color="auto" w:fill="FFFFFF"/>
        <w:spacing w:after="0" w:line="276" w:lineRule="auto"/>
        <w:jc w:val="both"/>
        <w:rPr>
          <w:rFonts w:ascii="Times New Roman" w:eastAsia="Times New Roman" w:hAnsi="Times New Roman" w:cs="Times New Roman"/>
          <w:b/>
          <w:bCs/>
          <w:color w:val="242121"/>
          <w:sz w:val="24"/>
          <w:szCs w:val="24"/>
          <w:lang w:val="en-GB"/>
        </w:rPr>
      </w:pPr>
      <w:r>
        <w:rPr>
          <w:rFonts w:ascii="Times New Roman" w:eastAsia="Times New Roman" w:hAnsi="Times New Roman" w:cs="Times New Roman"/>
          <w:color w:val="242121"/>
          <w:sz w:val="24"/>
          <w:szCs w:val="24"/>
          <w:lang w:val="en-GB"/>
        </w:rPr>
        <w:t>D</w:t>
      </w:r>
      <w:r w:rsidR="00393EA1">
        <w:rPr>
          <w:rFonts w:ascii="Times New Roman" w:eastAsia="Times New Roman" w:hAnsi="Times New Roman" w:cs="Times New Roman"/>
          <w:color w:val="242121"/>
          <w:sz w:val="24"/>
          <w:szCs w:val="24"/>
          <w:lang w:val="en-GB"/>
        </w:rPr>
        <w:t>efendant:                            </w:t>
      </w:r>
      <w:r w:rsidR="00393EA1">
        <w:rPr>
          <w:rFonts w:ascii="Times New Roman" w:eastAsia="Times New Roman" w:hAnsi="Times New Roman" w:cs="Times New Roman"/>
          <w:color w:val="242121"/>
          <w:sz w:val="24"/>
          <w:szCs w:val="24"/>
          <w:lang w:val="en-GB"/>
        </w:rPr>
        <w:tab/>
      </w:r>
      <w:r w:rsidR="00393EA1">
        <w:rPr>
          <w:rFonts w:ascii="Times New Roman" w:eastAsia="Times New Roman" w:hAnsi="Times New Roman" w:cs="Times New Roman"/>
          <w:color w:val="242121"/>
          <w:sz w:val="24"/>
          <w:szCs w:val="24"/>
          <w:lang w:val="en-GB"/>
        </w:rPr>
        <w:tab/>
      </w:r>
      <w:r w:rsidR="00393EA1">
        <w:rPr>
          <w:rFonts w:ascii="Times New Roman" w:eastAsia="Times New Roman" w:hAnsi="Times New Roman" w:cs="Times New Roman"/>
          <w:color w:val="242121"/>
          <w:sz w:val="24"/>
          <w:szCs w:val="24"/>
          <w:lang w:val="en-GB"/>
        </w:rPr>
        <w:tab/>
      </w:r>
      <w:r>
        <w:rPr>
          <w:rFonts w:ascii="Times New Roman" w:eastAsia="Times New Roman" w:hAnsi="Times New Roman" w:cs="Times New Roman"/>
          <w:color w:val="242121"/>
          <w:sz w:val="24"/>
          <w:szCs w:val="24"/>
          <w:lang w:val="en-GB"/>
        </w:rPr>
        <w:t xml:space="preserve">                                        </w:t>
      </w:r>
      <w:r w:rsidR="003C7286">
        <w:rPr>
          <w:rFonts w:ascii="Times New Roman" w:eastAsia="Times New Roman" w:hAnsi="Times New Roman" w:cs="Times New Roman"/>
          <w:color w:val="242121"/>
          <w:sz w:val="24"/>
          <w:szCs w:val="24"/>
          <w:lang w:val="en-GB"/>
        </w:rPr>
        <w:t xml:space="preserve">                         </w:t>
      </w:r>
      <w:r>
        <w:rPr>
          <w:rFonts w:ascii="Times New Roman" w:eastAsia="Times New Roman" w:hAnsi="Times New Roman" w:cs="Times New Roman"/>
          <w:b/>
          <w:bCs/>
          <w:color w:val="242121"/>
          <w:sz w:val="24"/>
          <w:szCs w:val="24"/>
          <w:lang w:val="en-GB"/>
        </w:rPr>
        <w:t>M BOOYSEN</w:t>
      </w:r>
    </w:p>
    <w:p w14:paraId="0630695D" w14:textId="2E21F9F8" w:rsidR="00393EA1" w:rsidRPr="00E45863" w:rsidRDefault="00393EA1" w:rsidP="00393EA1">
      <w:pPr>
        <w:shd w:val="clear" w:color="auto" w:fill="FFFFFF"/>
        <w:spacing w:after="0" w:line="276" w:lineRule="auto"/>
        <w:jc w:val="both"/>
        <w:rPr>
          <w:rFonts w:ascii="Times New Roman" w:eastAsia="Times New Roman" w:hAnsi="Times New Roman" w:cs="Times New Roman"/>
          <w:color w:val="242121"/>
          <w:sz w:val="24"/>
          <w:szCs w:val="24"/>
          <w:lang w:val="en-GB"/>
        </w:rPr>
      </w:pPr>
      <w:r>
        <w:rPr>
          <w:rFonts w:ascii="Times New Roman" w:eastAsia="Times New Roman" w:hAnsi="Times New Roman" w:cs="Times New Roman"/>
          <w:color w:val="242121"/>
          <w:sz w:val="24"/>
          <w:szCs w:val="24"/>
          <w:lang w:val="en-GB"/>
        </w:rPr>
        <w:t>Instructed by:                                      </w:t>
      </w:r>
      <w:r>
        <w:rPr>
          <w:rFonts w:ascii="Times New Roman" w:eastAsia="Times New Roman" w:hAnsi="Times New Roman" w:cs="Times New Roman"/>
          <w:color w:val="242121"/>
          <w:sz w:val="24"/>
          <w:szCs w:val="24"/>
          <w:lang w:val="en-GB"/>
        </w:rPr>
        <w:tab/>
      </w:r>
      <w:r>
        <w:rPr>
          <w:rFonts w:ascii="Times New Roman" w:eastAsia="Times New Roman" w:hAnsi="Times New Roman" w:cs="Times New Roman"/>
          <w:color w:val="242121"/>
          <w:sz w:val="24"/>
          <w:szCs w:val="24"/>
          <w:lang w:val="en-GB"/>
        </w:rPr>
        <w:tab/>
      </w:r>
      <w:r w:rsidR="00E45863">
        <w:rPr>
          <w:rFonts w:ascii="Times New Roman" w:eastAsia="Times New Roman" w:hAnsi="Times New Roman" w:cs="Times New Roman"/>
          <w:color w:val="242121"/>
          <w:sz w:val="24"/>
          <w:szCs w:val="24"/>
          <w:lang w:val="en-GB"/>
        </w:rPr>
        <w:t xml:space="preserve">      </w:t>
      </w:r>
      <w:r w:rsidR="003C7286">
        <w:rPr>
          <w:rFonts w:ascii="Times New Roman" w:eastAsia="Times New Roman" w:hAnsi="Times New Roman" w:cs="Times New Roman"/>
          <w:color w:val="242121"/>
          <w:sz w:val="24"/>
          <w:szCs w:val="24"/>
          <w:lang w:val="en-GB"/>
        </w:rPr>
        <w:t xml:space="preserve">      </w:t>
      </w:r>
      <w:r>
        <w:rPr>
          <w:rFonts w:ascii="Times New Roman" w:eastAsia="Times New Roman" w:hAnsi="Times New Roman" w:cs="Times New Roman"/>
          <w:color w:val="242121"/>
          <w:sz w:val="24"/>
          <w:szCs w:val="24"/>
          <w:lang w:val="en-GB"/>
        </w:rPr>
        <w:t>State Attorney, Free State, Bloemfontein</w:t>
      </w:r>
    </w:p>
    <w:p w14:paraId="05A6639C" w14:textId="77777777" w:rsidR="00572855" w:rsidRPr="009E369D" w:rsidRDefault="00572855">
      <w:pPr>
        <w:rPr>
          <w:lang w:val="en-GB"/>
        </w:rPr>
      </w:pPr>
    </w:p>
    <w:sectPr w:rsidR="00572855" w:rsidRPr="009E369D" w:rsidSect="003C7286">
      <w:headerReference w:type="default" r:id="rId9"/>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7CF00" w14:textId="77777777" w:rsidR="00686544" w:rsidRDefault="00686544" w:rsidP="00393EA1">
      <w:pPr>
        <w:spacing w:after="0" w:line="240" w:lineRule="auto"/>
      </w:pPr>
      <w:r>
        <w:separator/>
      </w:r>
    </w:p>
  </w:endnote>
  <w:endnote w:type="continuationSeparator" w:id="0">
    <w:p w14:paraId="676CFD0E" w14:textId="77777777" w:rsidR="00686544" w:rsidRDefault="00686544" w:rsidP="00393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9E692" w14:textId="77777777" w:rsidR="00686544" w:rsidRDefault="00686544" w:rsidP="00393EA1">
      <w:pPr>
        <w:spacing w:after="0" w:line="240" w:lineRule="auto"/>
      </w:pPr>
      <w:r>
        <w:separator/>
      </w:r>
    </w:p>
  </w:footnote>
  <w:footnote w:type="continuationSeparator" w:id="0">
    <w:p w14:paraId="1526F095" w14:textId="77777777" w:rsidR="00686544" w:rsidRDefault="00686544" w:rsidP="00393EA1">
      <w:pPr>
        <w:spacing w:after="0" w:line="240" w:lineRule="auto"/>
      </w:pPr>
      <w:r>
        <w:continuationSeparator/>
      </w:r>
    </w:p>
  </w:footnote>
  <w:footnote w:id="1">
    <w:p w14:paraId="7C664AC8" w14:textId="0B10032E" w:rsidR="009E369D" w:rsidRPr="009E369D" w:rsidRDefault="009E369D" w:rsidP="009E369D">
      <w:pPr>
        <w:pStyle w:val="FootnoteText"/>
        <w:jc w:val="both"/>
        <w:rPr>
          <w:rFonts w:ascii="Times New Roman" w:hAnsi="Times New Roman" w:cs="Times New Roman"/>
          <w:lang w:val="en-US"/>
        </w:rPr>
      </w:pPr>
      <w:r w:rsidRPr="009E369D">
        <w:rPr>
          <w:rStyle w:val="FootnoteReference"/>
          <w:rFonts w:ascii="Times New Roman" w:hAnsi="Times New Roman" w:cs="Times New Roman"/>
        </w:rPr>
        <w:footnoteRef/>
      </w:r>
      <w:r w:rsidRPr="009E369D">
        <w:rPr>
          <w:rFonts w:ascii="Times New Roman" w:hAnsi="Times New Roman" w:cs="Times New Roman"/>
        </w:rPr>
        <w:t xml:space="preserve"> </w:t>
      </w:r>
      <w:r w:rsidRPr="009E369D">
        <w:rPr>
          <w:rFonts w:ascii="Times New Roman" w:hAnsi="Times New Roman" w:cs="Times New Roman"/>
          <w:lang w:val="en-US"/>
        </w:rPr>
        <w:t>“</w:t>
      </w:r>
      <w:proofErr w:type="spellStart"/>
      <w:r w:rsidRPr="009E369D">
        <w:rPr>
          <w:rFonts w:ascii="Times New Roman" w:hAnsi="Times New Roman" w:cs="Times New Roman"/>
          <w:lang w:val="en-US"/>
        </w:rPr>
        <w:t>Viljoen</w:t>
      </w:r>
      <w:proofErr w:type="spellEnd"/>
      <w:r w:rsidR="00CF0193">
        <w:rPr>
          <w:rFonts w:ascii="Times New Roman" w:hAnsi="Times New Roman" w:cs="Times New Roman"/>
          <w:lang w:val="en-US"/>
        </w:rPr>
        <w:t>/plaintiff</w:t>
      </w:r>
      <w:r w:rsidRPr="009E369D">
        <w:rPr>
          <w:rFonts w:ascii="Times New Roman" w:hAnsi="Times New Roman" w:cs="Times New Roman"/>
          <w:lang w:val="en-US"/>
        </w:rPr>
        <w:t>”.</w:t>
      </w:r>
    </w:p>
  </w:footnote>
  <w:footnote w:id="2">
    <w:p w14:paraId="247DE3DB" w14:textId="25963D44" w:rsidR="009E369D" w:rsidRPr="009E369D" w:rsidRDefault="009E369D" w:rsidP="009E369D">
      <w:pPr>
        <w:pStyle w:val="FootnoteText"/>
        <w:jc w:val="both"/>
        <w:rPr>
          <w:rFonts w:ascii="Times New Roman" w:hAnsi="Times New Roman" w:cs="Times New Roman"/>
          <w:lang w:val="en-US"/>
        </w:rPr>
      </w:pPr>
      <w:r w:rsidRPr="009E369D">
        <w:rPr>
          <w:rStyle w:val="FootnoteReference"/>
          <w:rFonts w:ascii="Times New Roman" w:hAnsi="Times New Roman" w:cs="Times New Roman"/>
        </w:rPr>
        <w:footnoteRef/>
      </w:r>
      <w:r w:rsidRPr="009E369D">
        <w:rPr>
          <w:rFonts w:ascii="Times New Roman" w:hAnsi="Times New Roman" w:cs="Times New Roman"/>
        </w:rPr>
        <w:t xml:space="preserve"> </w:t>
      </w:r>
      <w:r w:rsidRPr="009E369D">
        <w:rPr>
          <w:rFonts w:ascii="Times New Roman" w:hAnsi="Times New Roman" w:cs="Times New Roman"/>
          <w:lang w:val="en-US"/>
        </w:rPr>
        <w:t>“RAF</w:t>
      </w:r>
      <w:r w:rsidR="00CF0193">
        <w:rPr>
          <w:rFonts w:ascii="Times New Roman" w:hAnsi="Times New Roman" w:cs="Times New Roman"/>
          <w:lang w:val="en-US"/>
        </w:rPr>
        <w:t>/defendant</w:t>
      </w:r>
      <w:r w:rsidRPr="009E369D">
        <w:rPr>
          <w:rFonts w:ascii="Times New Roman" w:hAnsi="Times New Roman" w:cs="Times New Roman"/>
          <w:lang w:val="en-US"/>
        </w:rPr>
        <w:t>”</w:t>
      </w:r>
      <w:r w:rsidR="00F33878">
        <w:rPr>
          <w:rFonts w:ascii="Times New Roman" w:hAnsi="Times New Roman" w:cs="Times New Roman"/>
          <w:lang w:val="en-US"/>
        </w:rPr>
        <w:t>.</w:t>
      </w:r>
    </w:p>
  </w:footnote>
  <w:footnote w:id="3">
    <w:p w14:paraId="7DC781EA" w14:textId="77777777" w:rsidR="006C3A78" w:rsidRPr="0062470F" w:rsidRDefault="006C3A78" w:rsidP="0062470F">
      <w:pPr>
        <w:pStyle w:val="FootnoteText"/>
        <w:jc w:val="both"/>
        <w:rPr>
          <w:rFonts w:ascii="Times New Roman" w:hAnsi="Times New Roman" w:cs="Times New Roman"/>
          <w:lang w:val="en-US"/>
        </w:rPr>
      </w:pPr>
      <w:r w:rsidRPr="0062470F">
        <w:rPr>
          <w:rStyle w:val="FootnoteReference"/>
          <w:rFonts w:ascii="Times New Roman" w:hAnsi="Times New Roman" w:cs="Times New Roman"/>
        </w:rPr>
        <w:footnoteRef/>
      </w:r>
      <w:r w:rsidRPr="0062470F">
        <w:rPr>
          <w:rFonts w:ascii="Times New Roman" w:hAnsi="Times New Roman" w:cs="Times New Roman"/>
        </w:rPr>
        <w:t xml:space="preserve"> </w:t>
      </w:r>
      <w:r w:rsidRPr="0062470F">
        <w:rPr>
          <w:rFonts w:ascii="Times New Roman" w:hAnsi="Times New Roman" w:cs="Times New Roman"/>
          <w:lang w:val="en-US"/>
        </w:rPr>
        <w:t>Page 6 at paragraph 1.2 of the heads of argument for the defendant.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3A118" w14:textId="024AF7CB" w:rsidR="00802B1B" w:rsidRDefault="00802B1B">
    <w:pPr>
      <w:spacing w:line="240" w:lineRule="exac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6AD3"/>
    <w:multiLevelType w:val="hybridMultilevel"/>
    <w:tmpl w:val="EA1E41C6"/>
    <w:lvl w:ilvl="0" w:tplc="8C30B9A0">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B5B67E46">
      <w:start w:val="1"/>
      <w:numFmt w:val="decimal"/>
      <w:lvlText w:val="%4."/>
      <w:lvlJc w:val="left"/>
      <w:pPr>
        <w:ind w:left="1170" w:hanging="360"/>
      </w:pPr>
      <w:rPr>
        <w:rFonts w:ascii="Times New Roman" w:hAnsi="Times New Roman" w:cs="Times New Roman" w:hint="default"/>
        <w:sz w:val="24"/>
        <w:szCs w:val="24"/>
      </w:r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01ED0EF1"/>
    <w:multiLevelType w:val="hybridMultilevel"/>
    <w:tmpl w:val="17047282"/>
    <w:lvl w:ilvl="0" w:tplc="0F28D3BA">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
    <w:nsid w:val="29130634"/>
    <w:multiLevelType w:val="hybridMultilevel"/>
    <w:tmpl w:val="92DA3742"/>
    <w:lvl w:ilvl="0" w:tplc="04AA60AE">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7197E09"/>
    <w:multiLevelType w:val="hybridMultilevel"/>
    <w:tmpl w:val="84C624D6"/>
    <w:lvl w:ilvl="0" w:tplc="1C09000F">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4">
    <w:nsid w:val="5253051C"/>
    <w:multiLevelType w:val="hybridMultilevel"/>
    <w:tmpl w:val="84C624D6"/>
    <w:lvl w:ilvl="0" w:tplc="1C09000F">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5">
    <w:nsid w:val="5E5A696D"/>
    <w:multiLevelType w:val="hybridMultilevel"/>
    <w:tmpl w:val="997A5AB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5C2"/>
    <w:rsid w:val="0008395B"/>
    <w:rsid w:val="00094C97"/>
    <w:rsid w:val="000963A5"/>
    <w:rsid w:val="000A4911"/>
    <w:rsid w:val="000B32B4"/>
    <w:rsid w:val="000C3E6E"/>
    <w:rsid w:val="000D0D3A"/>
    <w:rsid w:val="000D3A92"/>
    <w:rsid w:val="000E6D26"/>
    <w:rsid w:val="001136CA"/>
    <w:rsid w:val="00135A72"/>
    <w:rsid w:val="001705A8"/>
    <w:rsid w:val="001A1D24"/>
    <w:rsid w:val="001A2944"/>
    <w:rsid w:val="001B5044"/>
    <w:rsid w:val="001D128A"/>
    <w:rsid w:val="00232C6E"/>
    <w:rsid w:val="002978DB"/>
    <w:rsid w:val="002C019A"/>
    <w:rsid w:val="002D52C6"/>
    <w:rsid w:val="00301D70"/>
    <w:rsid w:val="00326296"/>
    <w:rsid w:val="0034662F"/>
    <w:rsid w:val="00353F0F"/>
    <w:rsid w:val="00354BDC"/>
    <w:rsid w:val="00393EA1"/>
    <w:rsid w:val="0039416D"/>
    <w:rsid w:val="003C3A8E"/>
    <w:rsid w:val="003C7286"/>
    <w:rsid w:val="003D2FB3"/>
    <w:rsid w:val="004106E2"/>
    <w:rsid w:val="00427567"/>
    <w:rsid w:val="004320B5"/>
    <w:rsid w:val="004775C2"/>
    <w:rsid w:val="005151DE"/>
    <w:rsid w:val="00527461"/>
    <w:rsid w:val="00561C35"/>
    <w:rsid w:val="005660B3"/>
    <w:rsid w:val="00572855"/>
    <w:rsid w:val="005B3415"/>
    <w:rsid w:val="005B3E97"/>
    <w:rsid w:val="005C26C2"/>
    <w:rsid w:val="005C61E1"/>
    <w:rsid w:val="0060681E"/>
    <w:rsid w:val="0062470F"/>
    <w:rsid w:val="00625A42"/>
    <w:rsid w:val="00657DFD"/>
    <w:rsid w:val="00686544"/>
    <w:rsid w:val="006A2161"/>
    <w:rsid w:val="006C3A78"/>
    <w:rsid w:val="00710BE2"/>
    <w:rsid w:val="00712866"/>
    <w:rsid w:val="00714ACA"/>
    <w:rsid w:val="00774D52"/>
    <w:rsid w:val="00784978"/>
    <w:rsid w:val="007A1693"/>
    <w:rsid w:val="007B4C67"/>
    <w:rsid w:val="00802B1B"/>
    <w:rsid w:val="008339A3"/>
    <w:rsid w:val="0085368C"/>
    <w:rsid w:val="00863844"/>
    <w:rsid w:val="008A542D"/>
    <w:rsid w:val="008B241B"/>
    <w:rsid w:val="008E4974"/>
    <w:rsid w:val="008F1B1A"/>
    <w:rsid w:val="008F25AC"/>
    <w:rsid w:val="008F462F"/>
    <w:rsid w:val="008F7B97"/>
    <w:rsid w:val="009008A7"/>
    <w:rsid w:val="00905AE4"/>
    <w:rsid w:val="0090751E"/>
    <w:rsid w:val="00910EDF"/>
    <w:rsid w:val="00970A6F"/>
    <w:rsid w:val="0098623D"/>
    <w:rsid w:val="009C07AB"/>
    <w:rsid w:val="009D05AE"/>
    <w:rsid w:val="009E3220"/>
    <w:rsid w:val="009E369D"/>
    <w:rsid w:val="009E65BC"/>
    <w:rsid w:val="009F7D22"/>
    <w:rsid w:val="00A15F5B"/>
    <w:rsid w:val="00A2033B"/>
    <w:rsid w:val="00A23F6D"/>
    <w:rsid w:val="00A479FE"/>
    <w:rsid w:val="00A47AFE"/>
    <w:rsid w:val="00A6544E"/>
    <w:rsid w:val="00AA690F"/>
    <w:rsid w:val="00AB3D7A"/>
    <w:rsid w:val="00AE43F9"/>
    <w:rsid w:val="00B211BD"/>
    <w:rsid w:val="00B41851"/>
    <w:rsid w:val="00B47B9E"/>
    <w:rsid w:val="00B84D62"/>
    <w:rsid w:val="00B97ABE"/>
    <w:rsid w:val="00BC7840"/>
    <w:rsid w:val="00BE37C8"/>
    <w:rsid w:val="00C31F66"/>
    <w:rsid w:val="00C363E1"/>
    <w:rsid w:val="00C5229B"/>
    <w:rsid w:val="00C574D4"/>
    <w:rsid w:val="00CA361F"/>
    <w:rsid w:val="00CB2426"/>
    <w:rsid w:val="00CC1093"/>
    <w:rsid w:val="00CD1A6C"/>
    <w:rsid w:val="00CE684F"/>
    <w:rsid w:val="00CF0193"/>
    <w:rsid w:val="00CF2B1F"/>
    <w:rsid w:val="00D55A87"/>
    <w:rsid w:val="00D6755F"/>
    <w:rsid w:val="00D87B44"/>
    <w:rsid w:val="00D935B6"/>
    <w:rsid w:val="00D96876"/>
    <w:rsid w:val="00DB4CA2"/>
    <w:rsid w:val="00DB722A"/>
    <w:rsid w:val="00E0015F"/>
    <w:rsid w:val="00E45863"/>
    <w:rsid w:val="00E53419"/>
    <w:rsid w:val="00EB7F6F"/>
    <w:rsid w:val="00EC3847"/>
    <w:rsid w:val="00F03E40"/>
    <w:rsid w:val="00F237D7"/>
    <w:rsid w:val="00F33878"/>
    <w:rsid w:val="00F54D94"/>
    <w:rsid w:val="00F8113A"/>
    <w:rsid w:val="00F876A3"/>
    <w:rsid w:val="00F939D6"/>
    <w:rsid w:val="00FA112A"/>
    <w:rsid w:val="00FF6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28FA"/>
  <w15:chartTrackingRefBased/>
  <w15:docId w15:val="{6874F360-66DB-4BB1-AAA0-0A2BBD6C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EA1"/>
    <w:pPr>
      <w:spacing w:line="252" w:lineRule="auto"/>
    </w:pPr>
    <w:rPr>
      <w:kern w:val="0"/>
      <w:lang w:val="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3EA1"/>
    <w:rPr>
      <w:color w:val="0563C1" w:themeColor="hyperlink"/>
      <w:u w:val="single"/>
    </w:rPr>
  </w:style>
  <w:style w:type="paragraph" w:styleId="FootnoteText">
    <w:name w:val="footnote text"/>
    <w:basedOn w:val="Normal"/>
    <w:link w:val="FootnoteTextChar"/>
    <w:uiPriority w:val="99"/>
    <w:semiHidden/>
    <w:unhideWhenUsed/>
    <w:rsid w:val="00393E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3EA1"/>
    <w:rPr>
      <w:kern w:val="0"/>
      <w:sz w:val="20"/>
      <w:szCs w:val="20"/>
      <w:lang w:val="en-ZA"/>
      <w14:ligatures w14:val="none"/>
    </w:rPr>
  </w:style>
  <w:style w:type="paragraph" w:styleId="ListParagraph">
    <w:name w:val="List Paragraph"/>
    <w:basedOn w:val="Normal"/>
    <w:uiPriority w:val="34"/>
    <w:qFormat/>
    <w:rsid w:val="00393EA1"/>
    <w:pPr>
      <w:ind w:left="720"/>
      <w:contextualSpacing/>
    </w:pPr>
  </w:style>
  <w:style w:type="paragraph" w:customStyle="1" w:styleId="lg-section">
    <w:name w:val="lg-section"/>
    <w:basedOn w:val="Normal"/>
    <w:rsid w:val="00393EA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g-annotation">
    <w:name w:val="lg-annotation"/>
    <w:basedOn w:val="Normal"/>
    <w:rsid w:val="00393EA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g-para3">
    <w:name w:val="lg-para3"/>
    <w:basedOn w:val="Normal"/>
    <w:rsid w:val="00393EA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393EA1"/>
    <w:rPr>
      <w:vertAlign w:val="superscript"/>
    </w:rPr>
  </w:style>
  <w:style w:type="table" w:styleId="TableGrid">
    <w:name w:val="Table Grid"/>
    <w:basedOn w:val="TableNormal"/>
    <w:uiPriority w:val="59"/>
    <w:rsid w:val="00393EA1"/>
    <w:pPr>
      <w:spacing w:after="0" w:line="240" w:lineRule="auto"/>
    </w:pPr>
    <w:rPr>
      <w:kern w:val="0"/>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4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70F"/>
    <w:rPr>
      <w:kern w:val="0"/>
      <w:lang w:val="en-ZA"/>
      <w14:ligatures w14:val="none"/>
    </w:rPr>
  </w:style>
  <w:style w:type="paragraph" w:styleId="Footer">
    <w:name w:val="footer"/>
    <w:basedOn w:val="Normal"/>
    <w:link w:val="FooterChar"/>
    <w:uiPriority w:val="99"/>
    <w:unhideWhenUsed/>
    <w:rsid w:val="00624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70F"/>
    <w:rPr>
      <w:kern w:val="0"/>
      <w:lang w:val="en-Z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50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94CF5-A5E2-41B5-897A-D2E325F9A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3303</Words>
  <Characters>18828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Opperman</dc:creator>
  <cp:keywords/>
  <dc:description/>
  <cp:lastModifiedBy>Mokone</cp:lastModifiedBy>
  <cp:revision>3</cp:revision>
  <dcterms:created xsi:type="dcterms:W3CDTF">2023-10-10T06:47:00Z</dcterms:created>
  <dcterms:modified xsi:type="dcterms:W3CDTF">2023-10-10T06:47:00Z</dcterms:modified>
</cp:coreProperties>
</file>