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F70" w:rsidRPr="003F0945" w:rsidRDefault="00A231F0" w:rsidP="000973CA">
      <w:pPr>
        <w:rPr>
          <w:rFonts w:asciiTheme="majorHAnsi" w:hAnsiTheme="majorHAnsi" w:cstheme="majorHAnsi"/>
          <w:u w:val="single"/>
        </w:rPr>
      </w:pPr>
      <w:r w:rsidRPr="003F0945">
        <w:rPr>
          <w:rFonts w:asciiTheme="majorHAnsi" w:hAnsiTheme="majorHAnsi" w:cstheme="majorHAnsi"/>
          <w:noProof/>
          <w:lang w:val="en-US"/>
        </w:rPr>
        <w:drawing>
          <wp:anchor distT="0" distB="0" distL="0" distR="0" simplePos="0" relativeHeight="251660288" behindDoc="1" locked="0" layoutInCell="1" allowOverlap="1" wp14:anchorId="265108EA" wp14:editId="1A89DA2B">
            <wp:simplePos x="0" y="0"/>
            <wp:positionH relativeFrom="margin">
              <wp:posOffset>2190750</wp:posOffset>
            </wp:positionH>
            <wp:positionV relativeFrom="margin">
              <wp:posOffset>-487680</wp:posOffset>
            </wp:positionV>
            <wp:extent cx="1342390" cy="1342390"/>
            <wp:effectExtent l="0" t="0" r="0" b="0"/>
            <wp:wrapNone/>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7F70" w:rsidRPr="003F0945" w:rsidRDefault="008F7F70" w:rsidP="00A231F0">
      <w:pPr>
        <w:autoSpaceDE w:val="0"/>
        <w:autoSpaceDN w:val="0"/>
        <w:adjustRightInd w:val="0"/>
        <w:spacing w:before="100"/>
        <w:jc w:val="center"/>
        <w:rPr>
          <w:rFonts w:asciiTheme="majorHAnsi" w:hAnsiTheme="majorHAnsi" w:cstheme="majorHAnsi"/>
          <w:b/>
          <w:bCs/>
          <w:sz w:val="28"/>
          <w:szCs w:val="28"/>
          <w:u w:val="single"/>
        </w:rPr>
      </w:pPr>
    </w:p>
    <w:p w:rsidR="00212E9C" w:rsidRPr="003F0945" w:rsidRDefault="00212E9C" w:rsidP="00A231F0">
      <w:pPr>
        <w:autoSpaceDE w:val="0"/>
        <w:autoSpaceDN w:val="0"/>
        <w:adjustRightInd w:val="0"/>
        <w:spacing w:before="100"/>
        <w:jc w:val="center"/>
        <w:rPr>
          <w:rFonts w:asciiTheme="majorHAnsi" w:hAnsiTheme="majorHAnsi" w:cstheme="majorHAnsi"/>
          <w:b/>
          <w:bCs/>
          <w:sz w:val="28"/>
          <w:szCs w:val="28"/>
          <w:u w:val="single"/>
        </w:rPr>
      </w:pPr>
    </w:p>
    <w:p w:rsidR="00A231F0" w:rsidRPr="003F0945" w:rsidRDefault="00A231F0" w:rsidP="00A231F0">
      <w:pPr>
        <w:autoSpaceDE w:val="0"/>
        <w:autoSpaceDN w:val="0"/>
        <w:adjustRightInd w:val="0"/>
        <w:spacing w:before="100" w:after="100"/>
        <w:jc w:val="center"/>
        <w:rPr>
          <w:rFonts w:asciiTheme="majorHAnsi" w:hAnsiTheme="majorHAnsi" w:cstheme="majorHAnsi"/>
          <w:b/>
          <w:bCs/>
          <w:sz w:val="2"/>
          <w:szCs w:val="2"/>
          <w:u w:val="single"/>
        </w:rPr>
      </w:pPr>
    </w:p>
    <w:p w:rsidR="00A231F0" w:rsidRPr="003F0945" w:rsidRDefault="00A231F0" w:rsidP="00A231F0">
      <w:pPr>
        <w:autoSpaceDE w:val="0"/>
        <w:autoSpaceDN w:val="0"/>
        <w:adjustRightInd w:val="0"/>
        <w:spacing w:before="100" w:after="100"/>
        <w:jc w:val="center"/>
        <w:rPr>
          <w:rFonts w:asciiTheme="majorHAnsi" w:hAnsiTheme="majorHAnsi" w:cstheme="majorHAnsi"/>
          <w:b/>
          <w:bCs/>
          <w:sz w:val="2"/>
          <w:szCs w:val="2"/>
          <w:u w:val="single"/>
        </w:rPr>
      </w:pPr>
    </w:p>
    <w:p w:rsidR="001E4E2C" w:rsidRPr="003F0945" w:rsidRDefault="001E4E2C" w:rsidP="00E57E73">
      <w:pPr>
        <w:autoSpaceDE w:val="0"/>
        <w:autoSpaceDN w:val="0"/>
        <w:adjustRightInd w:val="0"/>
        <w:spacing w:before="100" w:after="100" w:line="276" w:lineRule="auto"/>
        <w:jc w:val="center"/>
        <w:rPr>
          <w:rFonts w:asciiTheme="majorHAnsi" w:hAnsiTheme="majorHAnsi" w:cstheme="majorHAnsi"/>
          <w:u w:val="single"/>
        </w:rPr>
      </w:pPr>
      <w:r w:rsidRPr="003F0945">
        <w:rPr>
          <w:rFonts w:asciiTheme="majorHAnsi" w:hAnsiTheme="majorHAnsi" w:cstheme="majorHAnsi"/>
          <w:b/>
          <w:bCs/>
          <w:u w:val="single"/>
        </w:rPr>
        <w:t>IN THE HIGH COURT OF SOUTH AFRICA</w:t>
      </w:r>
    </w:p>
    <w:p w:rsidR="00EF5FF3" w:rsidRPr="003F0945" w:rsidRDefault="001E4E2C" w:rsidP="00EF5FF3">
      <w:pPr>
        <w:autoSpaceDE w:val="0"/>
        <w:autoSpaceDN w:val="0"/>
        <w:adjustRightInd w:val="0"/>
        <w:spacing w:before="100" w:line="480" w:lineRule="auto"/>
        <w:jc w:val="center"/>
        <w:rPr>
          <w:rFonts w:asciiTheme="majorHAnsi" w:hAnsiTheme="majorHAnsi" w:cstheme="majorHAnsi"/>
          <w:b/>
          <w:bCs/>
          <w:u w:val="single"/>
        </w:rPr>
      </w:pPr>
      <w:r w:rsidRPr="003F0945">
        <w:rPr>
          <w:rFonts w:asciiTheme="majorHAnsi" w:hAnsiTheme="majorHAnsi" w:cstheme="majorHAnsi"/>
          <w:b/>
          <w:bCs/>
          <w:u w:val="single"/>
        </w:rPr>
        <w:t>FREE STATE DIVISION, BLOEMFONTEIN</w:t>
      </w: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A231F0" w:rsidRPr="003F0945" w:rsidTr="00525570">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rsidR="00A231F0" w:rsidRPr="003F0945" w:rsidRDefault="00A231F0" w:rsidP="00525570">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Theme="majorHAnsi" w:hAnsiTheme="majorHAnsi" w:cstheme="majorHAnsi"/>
                <w:b/>
                <w:bCs/>
                <w:sz w:val="16"/>
                <w:szCs w:val="16"/>
              </w:rPr>
            </w:pPr>
            <w:r w:rsidRPr="003F0945">
              <w:rPr>
                <w:rFonts w:asciiTheme="majorHAnsi" w:hAnsiTheme="majorHAnsi" w:cstheme="majorHAnsi"/>
                <w:b/>
                <w:bCs/>
                <w:sz w:val="16"/>
                <w:szCs w:val="16"/>
              </w:rPr>
              <w:t xml:space="preserve">Reportable:                              </w:t>
            </w:r>
          </w:p>
          <w:p w:rsidR="00A231F0" w:rsidRPr="003F0945" w:rsidRDefault="00A231F0" w:rsidP="00525570">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Theme="majorHAnsi" w:hAnsiTheme="majorHAnsi" w:cstheme="majorHAnsi"/>
                <w:b/>
                <w:bCs/>
                <w:sz w:val="16"/>
                <w:szCs w:val="16"/>
              </w:rPr>
            </w:pPr>
            <w:r w:rsidRPr="003F0945">
              <w:rPr>
                <w:rFonts w:asciiTheme="majorHAnsi" w:hAnsiTheme="majorHAnsi" w:cstheme="majorHAnsi"/>
                <w:b/>
                <w:bCs/>
                <w:sz w:val="16"/>
                <w:szCs w:val="16"/>
              </w:rPr>
              <w:t xml:space="preserve">Of Interest to other Judges:   </w:t>
            </w:r>
          </w:p>
          <w:p w:rsidR="00A231F0" w:rsidRPr="003F0945" w:rsidRDefault="00A231F0" w:rsidP="00525570">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Theme="majorHAnsi" w:hAnsiTheme="majorHAnsi" w:cstheme="majorHAnsi"/>
              </w:rPr>
            </w:pPr>
            <w:r w:rsidRPr="003F0945">
              <w:rPr>
                <w:rFonts w:asciiTheme="majorHAnsi" w:hAnsiTheme="majorHAnsi" w:cstheme="majorHAnsi"/>
                <w:b/>
                <w:bCs/>
                <w:sz w:val="16"/>
                <w:szCs w:val="16"/>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rsidR="00A231F0" w:rsidRPr="003F0945" w:rsidRDefault="00A231F0" w:rsidP="00525570">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Theme="majorHAnsi" w:hAnsiTheme="majorHAnsi" w:cstheme="majorHAnsi"/>
                <w:b/>
                <w:bCs/>
                <w:sz w:val="16"/>
                <w:szCs w:val="16"/>
              </w:rPr>
            </w:pPr>
            <w:r w:rsidRPr="003F0945">
              <w:rPr>
                <w:rFonts w:asciiTheme="majorHAnsi" w:hAnsiTheme="majorHAnsi" w:cstheme="majorHAnsi"/>
                <w:b/>
                <w:bCs/>
                <w:sz w:val="16"/>
                <w:szCs w:val="16"/>
              </w:rPr>
              <w:t xml:space="preserve">YES/NO </w:t>
            </w:r>
          </w:p>
          <w:p w:rsidR="00A231F0" w:rsidRPr="003F0945" w:rsidRDefault="00A231F0" w:rsidP="00525570">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Theme="majorHAnsi" w:hAnsiTheme="majorHAnsi" w:cstheme="majorHAnsi"/>
                <w:b/>
                <w:bCs/>
                <w:sz w:val="16"/>
                <w:szCs w:val="16"/>
              </w:rPr>
            </w:pPr>
            <w:r w:rsidRPr="003F0945">
              <w:rPr>
                <w:rFonts w:asciiTheme="majorHAnsi" w:hAnsiTheme="majorHAnsi" w:cstheme="majorHAnsi"/>
                <w:b/>
                <w:bCs/>
                <w:sz w:val="16"/>
                <w:szCs w:val="16"/>
              </w:rPr>
              <w:t xml:space="preserve">YES/NO </w:t>
            </w:r>
          </w:p>
          <w:p w:rsidR="00A231F0" w:rsidRPr="003F0945" w:rsidRDefault="00A231F0" w:rsidP="00525570">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Theme="majorHAnsi" w:hAnsiTheme="majorHAnsi" w:cstheme="majorHAnsi"/>
              </w:rPr>
            </w:pPr>
            <w:r w:rsidRPr="003F0945">
              <w:rPr>
                <w:rFonts w:asciiTheme="majorHAnsi" w:hAnsiTheme="majorHAnsi" w:cstheme="majorHAnsi"/>
                <w:b/>
                <w:bCs/>
                <w:sz w:val="16"/>
                <w:szCs w:val="16"/>
              </w:rPr>
              <w:t>YES/NO</w:t>
            </w:r>
          </w:p>
        </w:tc>
      </w:tr>
    </w:tbl>
    <w:p w:rsidR="001E4E2C" w:rsidRPr="003F0945" w:rsidRDefault="001E4E2C" w:rsidP="00BE63E4">
      <w:pPr>
        <w:spacing w:line="276" w:lineRule="auto"/>
        <w:jc w:val="center"/>
        <w:rPr>
          <w:rFonts w:asciiTheme="majorHAnsi" w:hAnsiTheme="majorHAnsi" w:cstheme="majorHAnsi"/>
          <w:sz w:val="26"/>
          <w:szCs w:val="26"/>
        </w:rPr>
      </w:pPr>
    </w:p>
    <w:p w:rsidR="00031136" w:rsidRDefault="00031136" w:rsidP="00BE63E4">
      <w:pPr>
        <w:spacing w:line="276" w:lineRule="auto"/>
        <w:jc w:val="right"/>
        <w:rPr>
          <w:rFonts w:asciiTheme="majorHAnsi" w:hAnsiTheme="majorHAnsi" w:cstheme="majorHAnsi"/>
          <w:b/>
        </w:rPr>
      </w:pPr>
      <w:r w:rsidRPr="003F0945">
        <w:rPr>
          <w:rFonts w:asciiTheme="majorHAnsi" w:hAnsiTheme="majorHAnsi" w:cstheme="majorHAnsi"/>
          <w:sz w:val="28"/>
          <w:szCs w:val="28"/>
        </w:rPr>
        <w:t xml:space="preserve"> </w:t>
      </w:r>
      <w:r w:rsidR="0027405B" w:rsidRPr="0027405B">
        <w:rPr>
          <w:rFonts w:asciiTheme="majorHAnsi" w:hAnsiTheme="majorHAnsi" w:cstheme="majorHAnsi"/>
        </w:rPr>
        <w:t>C</w:t>
      </w:r>
      <w:r w:rsidR="00B91039" w:rsidRPr="0027405B">
        <w:rPr>
          <w:rFonts w:asciiTheme="majorHAnsi" w:hAnsiTheme="majorHAnsi" w:cstheme="majorHAnsi"/>
        </w:rPr>
        <w:t>ase</w:t>
      </w:r>
      <w:r w:rsidRPr="0027405B">
        <w:rPr>
          <w:rFonts w:asciiTheme="majorHAnsi" w:hAnsiTheme="majorHAnsi" w:cstheme="majorHAnsi"/>
        </w:rPr>
        <w:t xml:space="preserve"> no:</w:t>
      </w:r>
      <w:r w:rsidRPr="003F0945">
        <w:rPr>
          <w:rFonts w:asciiTheme="majorHAnsi" w:hAnsiTheme="majorHAnsi" w:cstheme="majorHAnsi"/>
        </w:rPr>
        <w:t xml:space="preserve"> </w:t>
      </w:r>
      <w:r w:rsidR="00F31B09">
        <w:rPr>
          <w:rFonts w:asciiTheme="majorHAnsi" w:hAnsiTheme="majorHAnsi" w:cstheme="majorHAnsi"/>
          <w:b/>
        </w:rPr>
        <w:t>747</w:t>
      </w:r>
      <w:r w:rsidR="00B344C2">
        <w:rPr>
          <w:rFonts w:asciiTheme="majorHAnsi" w:hAnsiTheme="majorHAnsi" w:cstheme="majorHAnsi"/>
          <w:b/>
        </w:rPr>
        <w:t>/2021</w:t>
      </w:r>
    </w:p>
    <w:p w:rsidR="0027405B" w:rsidRPr="003F0945" w:rsidRDefault="0027405B" w:rsidP="00BE63E4">
      <w:pPr>
        <w:spacing w:line="276" w:lineRule="auto"/>
        <w:jc w:val="right"/>
        <w:rPr>
          <w:rFonts w:asciiTheme="majorHAnsi" w:hAnsiTheme="majorHAnsi" w:cstheme="majorHAnsi"/>
          <w:b/>
        </w:rPr>
      </w:pPr>
    </w:p>
    <w:p w:rsidR="00031136" w:rsidRPr="003F0945" w:rsidRDefault="0027405B" w:rsidP="00BE63E4">
      <w:pPr>
        <w:spacing w:line="276" w:lineRule="auto"/>
        <w:rPr>
          <w:rFonts w:asciiTheme="majorHAnsi" w:hAnsiTheme="majorHAnsi" w:cstheme="majorHAnsi"/>
        </w:rPr>
      </w:pPr>
      <w:r>
        <w:rPr>
          <w:rFonts w:asciiTheme="majorHAnsi" w:hAnsiTheme="majorHAnsi" w:cstheme="majorHAnsi"/>
        </w:rPr>
        <w:t xml:space="preserve">  </w:t>
      </w:r>
      <w:r w:rsidR="00031136" w:rsidRPr="003F0945">
        <w:rPr>
          <w:rFonts w:asciiTheme="majorHAnsi" w:hAnsiTheme="majorHAnsi" w:cstheme="majorHAnsi"/>
        </w:rPr>
        <w:t xml:space="preserve">In the </w:t>
      </w:r>
      <w:r>
        <w:rPr>
          <w:rFonts w:asciiTheme="majorHAnsi" w:hAnsiTheme="majorHAnsi" w:cstheme="majorHAnsi"/>
        </w:rPr>
        <w:t>matter between:</w:t>
      </w:r>
    </w:p>
    <w:p w:rsidR="00EF5FF3" w:rsidRPr="003F0945" w:rsidRDefault="00EF5FF3" w:rsidP="00BE63E4">
      <w:pPr>
        <w:spacing w:line="276" w:lineRule="auto"/>
        <w:rPr>
          <w:rFonts w:asciiTheme="majorHAnsi" w:hAnsiTheme="majorHAnsi" w:cstheme="majorHAnsi"/>
          <w:b/>
        </w:rPr>
      </w:pPr>
      <w:r w:rsidRPr="003F0945">
        <w:rPr>
          <w:rFonts w:asciiTheme="majorHAnsi" w:hAnsiTheme="majorHAnsi" w:cstheme="majorHAnsi"/>
          <w:b/>
        </w:rPr>
        <w:tab/>
      </w:r>
      <w:r w:rsidRPr="003F0945">
        <w:rPr>
          <w:rFonts w:asciiTheme="majorHAnsi" w:hAnsiTheme="majorHAnsi" w:cstheme="majorHAnsi"/>
          <w:b/>
        </w:rPr>
        <w:tab/>
      </w:r>
      <w:r w:rsidRPr="003F0945">
        <w:rPr>
          <w:rFonts w:asciiTheme="majorHAnsi" w:hAnsiTheme="majorHAnsi" w:cstheme="majorHAnsi"/>
          <w:b/>
        </w:rPr>
        <w:tab/>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10"/>
      </w:tblGrid>
      <w:tr w:rsidR="00111AFA" w:rsidRPr="003F0945" w:rsidTr="00B91039">
        <w:tc>
          <w:tcPr>
            <w:tcW w:w="5807" w:type="dxa"/>
          </w:tcPr>
          <w:p w:rsidR="009A578B" w:rsidRPr="003F0945" w:rsidRDefault="00F31B09"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b/>
                <w:sz w:val="24"/>
                <w:szCs w:val="24"/>
              </w:rPr>
            </w:pPr>
            <w:r>
              <w:rPr>
                <w:rFonts w:asciiTheme="majorHAnsi" w:hAnsiTheme="majorHAnsi" w:cstheme="majorHAnsi"/>
                <w:b/>
                <w:sz w:val="24"/>
                <w:szCs w:val="24"/>
              </w:rPr>
              <w:t>MORWENYANE JAN MAKAOTA</w:t>
            </w:r>
          </w:p>
          <w:p w:rsidR="00B91039" w:rsidRPr="003F0945" w:rsidRDefault="00B91039"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b/>
                <w:sz w:val="24"/>
                <w:szCs w:val="24"/>
              </w:rPr>
            </w:pPr>
          </w:p>
          <w:p w:rsidR="00B91039" w:rsidRPr="003F0945" w:rsidRDefault="00B91039"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sz w:val="24"/>
                <w:szCs w:val="24"/>
              </w:rPr>
            </w:pPr>
            <w:r w:rsidRPr="003F0945">
              <w:rPr>
                <w:rFonts w:asciiTheme="majorHAnsi" w:hAnsiTheme="majorHAnsi" w:cstheme="majorHAnsi"/>
                <w:sz w:val="24"/>
                <w:szCs w:val="24"/>
              </w:rPr>
              <w:t>and</w:t>
            </w:r>
          </w:p>
          <w:p w:rsidR="00B91039" w:rsidRPr="003F0945" w:rsidRDefault="00B91039"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sz w:val="24"/>
                <w:szCs w:val="24"/>
              </w:rPr>
            </w:pPr>
          </w:p>
          <w:p w:rsidR="00B91039" w:rsidRDefault="00F31B09"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b/>
                <w:sz w:val="24"/>
                <w:szCs w:val="24"/>
              </w:rPr>
            </w:pPr>
            <w:r>
              <w:rPr>
                <w:rFonts w:asciiTheme="majorHAnsi" w:hAnsiTheme="majorHAnsi" w:cstheme="majorHAnsi"/>
                <w:b/>
                <w:sz w:val="24"/>
                <w:szCs w:val="24"/>
              </w:rPr>
              <w:t>MINISTER OF POLICE</w:t>
            </w:r>
          </w:p>
          <w:p w:rsidR="00F31B09" w:rsidRDefault="00F31B09"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b/>
                <w:sz w:val="24"/>
                <w:szCs w:val="24"/>
              </w:rPr>
            </w:pPr>
          </w:p>
          <w:p w:rsidR="00F31B09" w:rsidRDefault="00F31B09"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b/>
                <w:sz w:val="24"/>
                <w:szCs w:val="24"/>
              </w:rPr>
            </w:pPr>
            <w:r>
              <w:rPr>
                <w:rFonts w:asciiTheme="majorHAnsi" w:hAnsiTheme="majorHAnsi" w:cstheme="majorHAnsi"/>
                <w:b/>
                <w:sz w:val="24"/>
                <w:szCs w:val="24"/>
              </w:rPr>
              <w:t>NATIONAL DIRECTOR OF</w:t>
            </w:r>
          </w:p>
          <w:p w:rsidR="00F31B09" w:rsidRPr="003F0945" w:rsidRDefault="00F31B09"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b/>
                <w:sz w:val="24"/>
                <w:szCs w:val="24"/>
              </w:rPr>
            </w:pPr>
            <w:r>
              <w:rPr>
                <w:rFonts w:asciiTheme="majorHAnsi" w:hAnsiTheme="majorHAnsi" w:cstheme="majorHAnsi"/>
                <w:b/>
                <w:sz w:val="24"/>
                <w:szCs w:val="24"/>
              </w:rPr>
              <w:t xml:space="preserve">PUBLIC PROSECUTIONS                          </w:t>
            </w:r>
            <w:r>
              <w:rPr>
                <w:rFonts w:asciiTheme="majorHAnsi" w:hAnsiTheme="majorHAnsi" w:cstheme="majorHAnsi"/>
                <w:sz w:val="24"/>
                <w:szCs w:val="24"/>
              </w:rPr>
              <w:t xml:space="preserve"> </w:t>
            </w:r>
            <w:r>
              <w:rPr>
                <w:rFonts w:asciiTheme="majorHAnsi" w:hAnsiTheme="majorHAnsi" w:cstheme="majorHAnsi"/>
                <w:b/>
                <w:sz w:val="24"/>
                <w:szCs w:val="24"/>
              </w:rPr>
              <w:t xml:space="preserve">                            </w:t>
            </w:r>
          </w:p>
          <w:p w:rsidR="00B91039" w:rsidRPr="003F0945" w:rsidRDefault="00B91039"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b/>
                <w:sz w:val="24"/>
                <w:szCs w:val="24"/>
              </w:rPr>
            </w:pPr>
          </w:p>
        </w:tc>
        <w:tc>
          <w:tcPr>
            <w:tcW w:w="3210" w:type="dxa"/>
          </w:tcPr>
          <w:p w:rsidR="00111AFA" w:rsidRPr="003F0945" w:rsidRDefault="0027405B" w:rsidP="00F31B09">
            <w:pPr>
              <w:pStyle w:val="BodyAA"/>
              <w:pBdr>
                <w:top w:val="none" w:sz="0" w:space="0" w:color="auto"/>
                <w:left w:val="none" w:sz="0" w:space="0" w:color="auto"/>
                <w:bottom w:val="none" w:sz="0" w:space="0" w:color="auto"/>
                <w:right w:val="none" w:sz="0" w:space="0" w:color="auto"/>
                <w:bar w:val="none" w:sz="0" w:color="auto"/>
              </w:pBdr>
              <w:spacing w:after="0" w:line="276" w:lineRule="auto"/>
              <w:rPr>
                <w:rFonts w:asciiTheme="majorHAnsi" w:hAnsiTheme="majorHAnsi" w:cstheme="majorHAnsi"/>
                <w:sz w:val="24"/>
                <w:szCs w:val="24"/>
              </w:rPr>
            </w:pPr>
            <w:r>
              <w:rPr>
                <w:rFonts w:asciiTheme="majorHAnsi" w:hAnsiTheme="majorHAnsi" w:cstheme="majorHAnsi"/>
                <w:sz w:val="24"/>
                <w:szCs w:val="24"/>
              </w:rPr>
              <w:t>PLAINTIFF</w:t>
            </w:r>
          </w:p>
          <w:p w:rsidR="00B91039" w:rsidRPr="003F0945" w:rsidRDefault="00B91039" w:rsidP="00B91039">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Theme="majorHAnsi" w:hAnsiTheme="majorHAnsi" w:cstheme="majorHAnsi"/>
                <w:sz w:val="24"/>
                <w:szCs w:val="24"/>
              </w:rPr>
            </w:pPr>
          </w:p>
          <w:p w:rsidR="00B91039" w:rsidRPr="003F0945" w:rsidRDefault="00B91039" w:rsidP="00B91039">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Theme="majorHAnsi" w:hAnsiTheme="majorHAnsi" w:cstheme="majorHAnsi"/>
                <w:sz w:val="24"/>
                <w:szCs w:val="24"/>
              </w:rPr>
            </w:pPr>
          </w:p>
          <w:p w:rsidR="00B91039" w:rsidRPr="003F0945" w:rsidRDefault="00B91039" w:rsidP="00B91039">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Theme="majorHAnsi" w:hAnsiTheme="majorHAnsi" w:cstheme="majorHAnsi"/>
                <w:sz w:val="24"/>
                <w:szCs w:val="24"/>
              </w:rPr>
            </w:pPr>
          </w:p>
          <w:p w:rsidR="00B91039" w:rsidRDefault="00ED5D69" w:rsidP="00F31B09">
            <w:pPr>
              <w:pStyle w:val="BodyAA"/>
              <w:pBdr>
                <w:top w:val="none" w:sz="0" w:space="0" w:color="auto"/>
                <w:left w:val="none" w:sz="0" w:space="0" w:color="auto"/>
                <w:bottom w:val="none" w:sz="0" w:space="0" w:color="auto"/>
                <w:right w:val="none" w:sz="0" w:space="0" w:color="auto"/>
                <w:bar w:val="none" w:sz="0" w:color="auto"/>
              </w:pBdr>
              <w:spacing w:after="0" w:line="276" w:lineRule="auto"/>
              <w:rPr>
                <w:rFonts w:asciiTheme="majorHAnsi" w:hAnsiTheme="majorHAnsi" w:cstheme="majorHAnsi"/>
                <w:sz w:val="24"/>
                <w:szCs w:val="24"/>
              </w:rPr>
            </w:pPr>
            <w:r>
              <w:rPr>
                <w:rFonts w:asciiTheme="majorHAnsi" w:hAnsiTheme="majorHAnsi" w:cstheme="majorHAnsi"/>
                <w:sz w:val="24"/>
                <w:szCs w:val="24"/>
              </w:rPr>
              <w:t>1</w:t>
            </w:r>
            <w:r w:rsidRPr="00ED5D69">
              <w:rPr>
                <w:rFonts w:asciiTheme="majorHAnsi" w:hAnsiTheme="majorHAnsi" w:cstheme="majorHAnsi"/>
                <w:sz w:val="24"/>
                <w:szCs w:val="24"/>
                <w:vertAlign w:val="superscript"/>
              </w:rPr>
              <w:t>st</w:t>
            </w:r>
            <w:r>
              <w:rPr>
                <w:rFonts w:asciiTheme="majorHAnsi" w:hAnsiTheme="majorHAnsi" w:cstheme="majorHAnsi"/>
                <w:sz w:val="24"/>
                <w:szCs w:val="24"/>
              </w:rPr>
              <w:t xml:space="preserve"> </w:t>
            </w:r>
            <w:r w:rsidR="00F31B09">
              <w:rPr>
                <w:rFonts w:asciiTheme="majorHAnsi" w:hAnsiTheme="majorHAnsi" w:cstheme="majorHAnsi"/>
                <w:sz w:val="24"/>
                <w:szCs w:val="24"/>
              </w:rPr>
              <w:t xml:space="preserve"> </w:t>
            </w:r>
            <w:r w:rsidR="0027405B">
              <w:rPr>
                <w:rFonts w:asciiTheme="majorHAnsi" w:hAnsiTheme="majorHAnsi" w:cstheme="majorHAnsi"/>
                <w:sz w:val="24"/>
                <w:szCs w:val="24"/>
              </w:rPr>
              <w:t>DEFENDANT</w:t>
            </w:r>
          </w:p>
          <w:p w:rsidR="00F31B09" w:rsidRDefault="00F31B09" w:rsidP="00F31B09">
            <w:pPr>
              <w:pStyle w:val="BodyAA"/>
              <w:pBdr>
                <w:top w:val="none" w:sz="0" w:space="0" w:color="auto"/>
                <w:left w:val="none" w:sz="0" w:space="0" w:color="auto"/>
                <w:bottom w:val="none" w:sz="0" w:space="0" w:color="auto"/>
                <w:right w:val="none" w:sz="0" w:space="0" w:color="auto"/>
                <w:bar w:val="none" w:sz="0" w:color="auto"/>
              </w:pBdr>
              <w:spacing w:after="0" w:line="276" w:lineRule="auto"/>
              <w:rPr>
                <w:rFonts w:asciiTheme="majorHAnsi" w:hAnsiTheme="majorHAnsi" w:cstheme="majorHAnsi"/>
                <w:sz w:val="24"/>
                <w:szCs w:val="24"/>
              </w:rPr>
            </w:pPr>
          </w:p>
          <w:p w:rsidR="00F31B09" w:rsidRPr="003F0945" w:rsidRDefault="00ED5D69" w:rsidP="00F31B09">
            <w:pPr>
              <w:pStyle w:val="BodyAA"/>
              <w:pBdr>
                <w:top w:val="none" w:sz="0" w:space="0" w:color="auto"/>
                <w:left w:val="none" w:sz="0" w:space="0" w:color="auto"/>
                <w:bottom w:val="none" w:sz="0" w:space="0" w:color="auto"/>
                <w:right w:val="none" w:sz="0" w:space="0" w:color="auto"/>
                <w:bar w:val="none" w:sz="0" w:color="auto"/>
              </w:pBdr>
              <w:spacing w:after="0" w:line="276" w:lineRule="auto"/>
              <w:rPr>
                <w:rFonts w:asciiTheme="majorHAnsi" w:hAnsiTheme="majorHAnsi" w:cstheme="majorHAnsi"/>
                <w:sz w:val="24"/>
                <w:szCs w:val="24"/>
              </w:rPr>
            </w:pPr>
            <w:r>
              <w:rPr>
                <w:rFonts w:asciiTheme="majorHAnsi" w:hAnsiTheme="majorHAnsi" w:cstheme="majorHAnsi"/>
                <w:sz w:val="24"/>
                <w:szCs w:val="24"/>
              </w:rPr>
              <w:t>2</w:t>
            </w:r>
            <w:r w:rsidRPr="00ED5D69">
              <w:rPr>
                <w:rFonts w:asciiTheme="majorHAnsi" w:hAnsiTheme="majorHAnsi" w:cstheme="majorHAnsi"/>
                <w:sz w:val="24"/>
                <w:szCs w:val="24"/>
                <w:vertAlign w:val="superscript"/>
              </w:rPr>
              <w:t>nd</w:t>
            </w:r>
            <w:r>
              <w:rPr>
                <w:rFonts w:asciiTheme="majorHAnsi" w:hAnsiTheme="majorHAnsi" w:cstheme="majorHAnsi"/>
                <w:sz w:val="24"/>
                <w:szCs w:val="24"/>
              </w:rPr>
              <w:t xml:space="preserve"> DEFENDANT</w:t>
            </w:r>
          </w:p>
        </w:tc>
      </w:tr>
    </w:tbl>
    <w:p w:rsidR="00A231F0" w:rsidRPr="003F0945"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sz w:val="24"/>
          <w:szCs w:val="24"/>
        </w:rPr>
      </w:pPr>
      <w:r w:rsidRPr="003F0945">
        <w:rPr>
          <w:rFonts w:asciiTheme="majorHAnsi" w:hAnsiTheme="majorHAnsi" w:cstheme="majorHAnsi"/>
          <w:noProof/>
          <w:sz w:val="24"/>
          <w:szCs w:val="24"/>
          <w:lang w:eastAsia="en-US"/>
        </w:rPr>
        <mc:AlternateContent>
          <mc:Choice Requires="wps">
            <w:drawing>
              <wp:inline distT="0" distB="0" distL="0" distR="0" wp14:anchorId="12BD944F" wp14:editId="0DEF4A95">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64714F33"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kypfS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031136" w:rsidRPr="003F0945" w:rsidRDefault="00620CB2" w:rsidP="006321D9">
      <w:pPr>
        <w:spacing w:before="240" w:line="360" w:lineRule="auto"/>
        <w:jc w:val="both"/>
        <w:rPr>
          <w:rFonts w:asciiTheme="majorHAnsi" w:hAnsiTheme="majorHAnsi" w:cstheme="majorHAnsi"/>
          <w:b/>
          <w:color w:val="000000" w:themeColor="text1"/>
        </w:rPr>
      </w:pPr>
      <w:r>
        <w:rPr>
          <w:rFonts w:asciiTheme="majorHAnsi" w:hAnsiTheme="majorHAnsi" w:cstheme="majorHAnsi"/>
          <w:b/>
          <w:color w:val="000000" w:themeColor="text1"/>
          <w:u w:val="single"/>
        </w:rPr>
        <w:t>JUDGMENT BY</w:t>
      </w:r>
      <w:r w:rsidR="00031136" w:rsidRPr="003F0945">
        <w:rPr>
          <w:rFonts w:asciiTheme="majorHAnsi" w:hAnsiTheme="majorHAnsi" w:cstheme="majorHAnsi"/>
          <w:b/>
          <w:color w:val="000000" w:themeColor="text1"/>
          <w:u w:val="single"/>
        </w:rPr>
        <w:t>:</w:t>
      </w:r>
      <w:r w:rsidR="00306913" w:rsidRPr="003F0945">
        <w:rPr>
          <w:rFonts w:asciiTheme="majorHAnsi" w:hAnsiTheme="majorHAnsi" w:cstheme="majorHAnsi"/>
          <w:color w:val="000000" w:themeColor="text1"/>
        </w:rPr>
        <w:tab/>
      </w:r>
      <w:r w:rsidR="00306913" w:rsidRPr="003F0945">
        <w:rPr>
          <w:rFonts w:asciiTheme="majorHAnsi" w:hAnsiTheme="majorHAnsi" w:cstheme="majorHAnsi"/>
          <w:color w:val="000000" w:themeColor="text1"/>
        </w:rPr>
        <w:tab/>
      </w:r>
      <w:r w:rsidR="00B344C2">
        <w:rPr>
          <w:rFonts w:asciiTheme="majorHAnsi" w:hAnsiTheme="majorHAnsi" w:cstheme="majorHAnsi"/>
          <w:color w:val="000000" w:themeColor="text1"/>
        </w:rPr>
        <w:t xml:space="preserve">       </w:t>
      </w:r>
      <w:r>
        <w:rPr>
          <w:rFonts w:asciiTheme="majorHAnsi" w:hAnsiTheme="majorHAnsi" w:cstheme="majorHAnsi"/>
          <w:b/>
          <w:color w:val="000000" w:themeColor="text1"/>
        </w:rPr>
        <w:t xml:space="preserve">MOLITSOANE, J </w:t>
      </w:r>
    </w:p>
    <w:p w:rsidR="00A231F0" w:rsidRPr="003F0945" w:rsidRDefault="00A231F0" w:rsidP="006321D9">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rPr>
      </w:pPr>
      <w:r w:rsidRPr="003F0945">
        <w:rPr>
          <w:rFonts w:asciiTheme="majorHAnsi" w:hAnsiTheme="majorHAnsi" w:cstheme="majorHAnsi"/>
          <w:noProof/>
          <w:color w:val="000000" w:themeColor="text1"/>
          <w:sz w:val="24"/>
          <w:szCs w:val="24"/>
          <w:lang w:eastAsia="en-US"/>
        </w:rPr>
        <mc:AlternateContent>
          <mc:Choice Requires="wps">
            <w:drawing>
              <wp:inline distT="0" distB="0" distL="0" distR="0" wp14:anchorId="1F1EDABA" wp14:editId="7DB9D53A">
                <wp:extent cx="5715000" cy="19050"/>
                <wp:effectExtent l="0" t="0" r="0" b="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3D5BCA83"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qd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99kqd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031136" w:rsidRPr="003F0945" w:rsidRDefault="00031136" w:rsidP="006321D9">
      <w:pPr>
        <w:spacing w:before="240" w:line="360" w:lineRule="auto"/>
        <w:jc w:val="both"/>
        <w:rPr>
          <w:rFonts w:asciiTheme="majorHAnsi" w:hAnsiTheme="majorHAnsi" w:cstheme="majorHAnsi"/>
          <w:color w:val="000000" w:themeColor="text1"/>
        </w:rPr>
      </w:pPr>
      <w:r w:rsidRPr="003F0945">
        <w:rPr>
          <w:rFonts w:asciiTheme="majorHAnsi" w:hAnsiTheme="majorHAnsi" w:cstheme="majorHAnsi"/>
          <w:b/>
          <w:color w:val="000000" w:themeColor="text1"/>
          <w:u w:val="single"/>
        </w:rPr>
        <w:t>HEARD ON:</w:t>
      </w:r>
      <w:r w:rsidR="00B91039" w:rsidRPr="003F0945">
        <w:rPr>
          <w:rFonts w:asciiTheme="majorHAnsi" w:hAnsiTheme="majorHAnsi" w:cstheme="majorHAnsi"/>
          <w:color w:val="000000" w:themeColor="text1"/>
        </w:rPr>
        <w:tab/>
      </w:r>
      <w:r w:rsidR="00B91039" w:rsidRPr="003F0945">
        <w:rPr>
          <w:rFonts w:asciiTheme="majorHAnsi" w:hAnsiTheme="majorHAnsi" w:cstheme="majorHAnsi"/>
          <w:color w:val="000000" w:themeColor="text1"/>
        </w:rPr>
        <w:tab/>
      </w:r>
      <w:r w:rsidR="00A46AF0">
        <w:rPr>
          <w:rFonts w:asciiTheme="majorHAnsi" w:hAnsiTheme="majorHAnsi" w:cstheme="majorHAnsi"/>
          <w:color w:val="000000" w:themeColor="text1"/>
        </w:rPr>
        <w:t xml:space="preserve">        </w:t>
      </w:r>
      <w:r w:rsidR="00620CB2">
        <w:rPr>
          <w:rFonts w:asciiTheme="majorHAnsi" w:hAnsiTheme="majorHAnsi" w:cstheme="majorHAnsi"/>
          <w:color w:val="000000" w:themeColor="text1"/>
        </w:rPr>
        <w:t xml:space="preserve">          </w:t>
      </w:r>
      <w:r w:rsidR="00D76862">
        <w:rPr>
          <w:rFonts w:asciiTheme="majorHAnsi" w:hAnsiTheme="majorHAnsi" w:cstheme="majorHAnsi"/>
          <w:b/>
          <w:color w:val="000000" w:themeColor="text1"/>
        </w:rPr>
        <w:t xml:space="preserve">4 </w:t>
      </w:r>
      <w:r w:rsidR="00ED5D69">
        <w:rPr>
          <w:rFonts w:asciiTheme="majorHAnsi" w:hAnsiTheme="majorHAnsi" w:cstheme="majorHAnsi"/>
          <w:b/>
          <w:color w:val="000000" w:themeColor="text1"/>
        </w:rPr>
        <w:t>SEPTEMBER 2023</w:t>
      </w:r>
      <w:r w:rsidRPr="003F0945">
        <w:rPr>
          <w:rFonts w:asciiTheme="majorHAnsi" w:hAnsiTheme="majorHAnsi" w:cstheme="majorHAnsi"/>
          <w:color w:val="000000" w:themeColor="text1"/>
        </w:rPr>
        <w:tab/>
      </w:r>
    </w:p>
    <w:p w:rsidR="00A231F0" w:rsidRPr="003F0945" w:rsidRDefault="00A231F0" w:rsidP="006321D9">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rPr>
      </w:pPr>
      <w:r w:rsidRPr="003F0945">
        <w:rPr>
          <w:rFonts w:asciiTheme="majorHAnsi" w:hAnsiTheme="majorHAnsi" w:cstheme="majorHAnsi"/>
          <w:noProof/>
          <w:color w:val="000000" w:themeColor="text1"/>
          <w:sz w:val="24"/>
          <w:szCs w:val="24"/>
          <w:lang w:eastAsia="en-US"/>
        </w:rPr>
        <mc:AlternateContent>
          <mc:Choice Requires="wps">
            <w:drawing>
              <wp:inline distT="0" distB="0" distL="0" distR="0" wp14:anchorId="451AE459" wp14:editId="33B711E2">
                <wp:extent cx="5715000" cy="19050"/>
                <wp:effectExtent l="0" t="0" r="0" b="0"/>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5226BB5A"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W1MZr4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rsidR="00FE1814" w:rsidRPr="00620CB2" w:rsidRDefault="00031136" w:rsidP="00620CB2">
      <w:pPr>
        <w:spacing w:before="240" w:line="360" w:lineRule="auto"/>
        <w:jc w:val="both"/>
        <w:rPr>
          <w:rFonts w:asciiTheme="majorHAnsi" w:hAnsiTheme="majorHAnsi" w:cstheme="majorHAnsi"/>
          <w:b/>
          <w:color w:val="000000" w:themeColor="text1"/>
        </w:rPr>
      </w:pPr>
      <w:r w:rsidRPr="003F0945">
        <w:rPr>
          <w:rFonts w:asciiTheme="majorHAnsi" w:hAnsiTheme="majorHAnsi" w:cstheme="majorHAnsi"/>
          <w:b/>
          <w:color w:val="000000" w:themeColor="text1"/>
          <w:u w:val="single"/>
        </w:rPr>
        <w:t>DELIVERED ON:</w:t>
      </w:r>
      <w:r w:rsidR="00E706E4" w:rsidRPr="003F0945">
        <w:rPr>
          <w:rFonts w:asciiTheme="majorHAnsi" w:hAnsiTheme="majorHAnsi" w:cstheme="majorHAnsi"/>
          <w:b/>
          <w:color w:val="000000" w:themeColor="text1"/>
        </w:rPr>
        <w:tab/>
      </w:r>
      <w:r w:rsidR="00D76862">
        <w:rPr>
          <w:rFonts w:asciiTheme="majorHAnsi" w:hAnsiTheme="majorHAnsi" w:cstheme="majorHAnsi"/>
          <w:b/>
          <w:color w:val="000000" w:themeColor="text1"/>
        </w:rPr>
        <w:t xml:space="preserve">                  18 DECEMBER</w:t>
      </w:r>
      <w:r w:rsidR="00DF753B">
        <w:rPr>
          <w:rFonts w:asciiTheme="majorHAnsi" w:hAnsiTheme="majorHAnsi" w:cstheme="majorHAnsi"/>
          <w:b/>
          <w:color w:val="000000" w:themeColor="text1"/>
        </w:rPr>
        <w:t xml:space="preserve"> 2023</w:t>
      </w:r>
      <w:r w:rsidR="00A46AF0">
        <w:rPr>
          <w:rFonts w:asciiTheme="majorHAnsi" w:hAnsiTheme="majorHAnsi" w:cstheme="majorHAnsi"/>
          <w:b/>
          <w:color w:val="000000" w:themeColor="text1"/>
        </w:rPr>
        <w:t xml:space="preserve">        </w:t>
      </w:r>
      <w:r w:rsidR="00B91039" w:rsidRPr="003F0945">
        <w:rPr>
          <w:rFonts w:asciiTheme="majorHAnsi" w:hAnsiTheme="majorHAnsi" w:cstheme="majorHAnsi"/>
          <w:b/>
          <w:color w:val="000000" w:themeColor="text1"/>
        </w:rPr>
        <w:t xml:space="preserve"> </w:t>
      </w:r>
      <w:r w:rsidR="00620CB2">
        <w:rPr>
          <w:rFonts w:asciiTheme="majorHAnsi" w:hAnsiTheme="majorHAnsi" w:cstheme="majorHAnsi"/>
          <w:b/>
          <w:color w:val="000000" w:themeColor="text1"/>
        </w:rPr>
        <w:t xml:space="preserve">         </w:t>
      </w:r>
    </w:p>
    <w:p w:rsidR="00FE1814" w:rsidRPr="008C0139" w:rsidRDefault="00FE1814" w:rsidP="002E2F8D">
      <w:pPr>
        <w:spacing w:line="360" w:lineRule="auto"/>
        <w:ind w:left="720" w:hanging="720"/>
        <w:jc w:val="both"/>
        <w:rPr>
          <w:rFonts w:ascii="Arial" w:hAnsi="Arial" w:cs="Arial"/>
          <w:color w:val="000000" w:themeColor="text1"/>
          <w:u w:val="single"/>
        </w:rPr>
      </w:pPr>
      <w:r w:rsidRPr="008C0139">
        <w:rPr>
          <w:rFonts w:ascii="Arial" w:hAnsi="Arial" w:cs="Arial"/>
          <w:color w:val="000000" w:themeColor="text1"/>
        </w:rPr>
        <w:t>___________________________________________________________________</w:t>
      </w:r>
    </w:p>
    <w:p w:rsidR="00457549" w:rsidRPr="008C0139" w:rsidRDefault="00457549" w:rsidP="00C87109">
      <w:pPr>
        <w:spacing w:line="360" w:lineRule="auto"/>
        <w:ind w:left="720" w:hanging="720"/>
        <w:jc w:val="both"/>
        <w:rPr>
          <w:rFonts w:ascii="Arial" w:hAnsi="Arial" w:cs="Arial"/>
          <w:color w:val="000000" w:themeColor="text1"/>
        </w:rPr>
      </w:pPr>
    </w:p>
    <w:p w:rsidR="00370C90" w:rsidRPr="00EC6750" w:rsidRDefault="00EC6750" w:rsidP="00EC6750">
      <w:pPr>
        <w:spacing w:line="360" w:lineRule="auto"/>
        <w:ind w:left="810" w:hanging="810"/>
        <w:jc w:val="both"/>
        <w:rPr>
          <w:rFonts w:ascii="Arial" w:hAnsi="Arial" w:cs="Arial"/>
          <w:color w:val="0070C0"/>
        </w:rPr>
      </w:pPr>
      <w:r w:rsidRPr="00E8507B">
        <w:rPr>
          <w:rFonts w:ascii="Arial" w:hAnsi="Arial" w:cs="Arial"/>
        </w:rPr>
        <w:t>[1]</w:t>
      </w:r>
      <w:r w:rsidRPr="00E8507B">
        <w:rPr>
          <w:rFonts w:ascii="Arial" w:hAnsi="Arial" w:cs="Arial"/>
        </w:rPr>
        <w:tab/>
      </w:r>
      <w:r w:rsidR="00F31B09" w:rsidRPr="00EC6750">
        <w:rPr>
          <w:rFonts w:ascii="Arial" w:hAnsi="Arial" w:cs="Arial"/>
          <w:color w:val="000000" w:themeColor="text1"/>
        </w:rPr>
        <w:t>The Plaintiff instituted a delictual claim against the Defendants</w:t>
      </w:r>
      <w:r w:rsidR="00D524A9" w:rsidRPr="00EC6750">
        <w:rPr>
          <w:rFonts w:ascii="Arial" w:hAnsi="Arial" w:cs="Arial"/>
          <w:color w:val="000000" w:themeColor="text1"/>
        </w:rPr>
        <w:t xml:space="preserve"> for damages for unlawful detention</w:t>
      </w:r>
      <w:r w:rsidR="00F31B09" w:rsidRPr="00EC6750">
        <w:rPr>
          <w:rFonts w:ascii="Arial" w:hAnsi="Arial" w:cs="Arial"/>
          <w:color w:val="000000" w:themeColor="text1"/>
        </w:rPr>
        <w:t xml:space="preserve"> following the successful opposition against his </w:t>
      </w:r>
      <w:r w:rsidR="00154925" w:rsidRPr="00EC6750">
        <w:rPr>
          <w:rFonts w:ascii="Arial" w:hAnsi="Arial" w:cs="Arial"/>
          <w:color w:val="000000" w:themeColor="text1"/>
        </w:rPr>
        <w:t>admission</w:t>
      </w:r>
      <w:r w:rsidR="00D524A9" w:rsidRPr="00EC6750">
        <w:rPr>
          <w:rFonts w:ascii="Arial" w:hAnsi="Arial" w:cs="Arial"/>
          <w:color w:val="000000" w:themeColor="text1"/>
        </w:rPr>
        <w:t xml:space="preserve"> on</w:t>
      </w:r>
      <w:r w:rsidR="00154925" w:rsidRPr="00EC6750">
        <w:rPr>
          <w:rFonts w:ascii="Arial" w:hAnsi="Arial" w:cs="Arial"/>
          <w:color w:val="000000" w:themeColor="text1"/>
        </w:rPr>
        <w:t xml:space="preserve"> bail</w:t>
      </w:r>
      <w:r w:rsidR="00F31B09" w:rsidRPr="00EC6750">
        <w:rPr>
          <w:rFonts w:ascii="Arial" w:hAnsi="Arial" w:cs="Arial"/>
          <w:color w:val="000000" w:themeColor="text1"/>
        </w:rPr>
        <w:t xml:space="preserve"> by the Defendants. The essence of the Plaintiff’</w:t>
      </w:r>
      <w:r w:rsidR="00154925" w:rsidRPr="00EC6750">
        <w:rPr>
          <w:rFonts w:ascii="Arial" w:hAnsi="Arial" w:cs="Arial"/>
          <w:color w:val="000000" w:themeColor="text1"/>
        </w:rPr>
        <w:t xml:space="preserve">s case is that the investigating officer testified that the State had a strong case against the </w:t>
      </w:r>
      <w:r w:rsidR="00D76862" w:rsidRPr="00EC6750">
        <w:rPr>
          <w:rFonts w:ascii="Arial" w:hAnsi="Arial" w:cs="Arial"/>
          <w:color w:val="000000" w:themeColor="text1"/>
        </w:rPr>
        <w:t>Plaintiff and</w:t>
      </w:r>
      <w:r w:rsidR="00154925" w:rsidRPr="00EC6750">
        <w:rPr>
          <w:rFonts w:ascii="Arial" w:hAnsi="Arial" w:cs="Arial"/>
          <w:color w:val="000000" w:themeColor="text1"/>
        </w:rPr>
        <w:t xml:space="preserve"> the necessary eye witnesses who were willing to testify, and these </w:t>
      </w:r>
      <w:r w:rsidR="00154925" w:rsidRPr="00EC6750">
        <w:rPr>
          <w:rFonts w:ascii="Arial" w:hAnsi="Arial" w:cs="Arial"/>
          <w:color w:val="000000" w:themeColor="text1"/>
        </w:rPr>
        <w:lastRenderedPageBreak/>
        <w:t>assertions, which according to the Plaintiff were untrue, led to his refusal for his admission on bail.</w:t>
      </w:r>
      <w:r w:rsidR="00D76862" w:rsidRPr="00EC6750">
        <w:rPr>
          <w:rFonts w:ascii="Arial" w:hAnsi="Arial" w:cs="Arial"/>
          <w:color w:val="000000" w:themeColor="text1"/>
        </w:rPr>
        <w:t xml:space="preserve"> </w:t>
      </w:r>
    </w:p>
    <w:p w:rsidR="004D0DA5" w:rsidRPr="00E8507B" w:rsidRDefault="004D0DA5" w:rsidP="00C87109">
      <w:pPr>
        <w:spacing w:line="360" w:lineRule="auto"/>
        <w:jc w:val="both"/>
        <w:rPr>
          <w:rFonts w:ascii="Arial" w:hAnsi="Arial" w:cs="Arial"/>
          <w:b/>
          <w:color w:val="000000" w:themeColor="text1"/>
        </w:rPr>
      </w:pPr>
    </w:p>
    <w:p w:rsidR="004D0DA5" w:rsidRPr="00154925" w:rsidRDefault="00370C90" w:rsidP="00154925">
      <w:pPr>
        <w:pStyle w:val="BodyTextIndent"/>
        <w:spacing w:line="360" w:lineRule="auto"/>
        <w:rPr>
          <w:color w:val="000000" w:themeColor="text1"/>
        </w:rPr>
      </w:pPr>
      <w:r w:rsidRPr="008C0139">
        <w:rPr>
          <w:color w:val="000000" w:themeColor="text1"/>
        </w:rPr>
        <w:t>[2]</w:t>
      </w:r>
      <w:r w:rsidRPr="008C0139">
        <w:rPr>
          <w:color w:val="000000" w:themeColor="text1"/>
        </w:rPr>
        <w:tab/>
      </w:r>
      <w:r w:rsidR="00154925">
        <w:rPr>
          <w:color w:val="000000" w:themeColor="text1"/>
        </w:rPr>
        <w:t>The facts of this case are largely common cause</w:t>
      </w:r>
      <w:r w:rsidR="0066429B">
        <w:rPr>
          <w:color w:val="000000" w:themeColor="text1"/>
        </w:rPr>
        <w:t xml:space="preserve"> as set out in this paragraph</w:t>
      </w:r>
      <w:r w:rsidR="00154925">
        <w:rPr>
          <w:color w:val="000000" w:themeColor="text1"/>
        </w:rPr>
        <w:t xml:space="preserve">. In the early hours </w:t>
      </w:r>
      <w:r w:rsidR="00ED5D69">
        <w:rPr>
          <w:color w:val="000000" w:themeColor="text1"/>
        </w:rPr>
        <w:t>of</w:t>
      </w:r>
      <w:r w:rsidR="00154925">
        <w:rPr>
          <w:color w:val="000000" w:themeColor="text1"/>
        </w:rPr>
        <w:t xml:space="preserve"> 8 September 20</w:t>
      </w:r>
      <w:r w:rsidR="00FD2301">
        <w:rPr>
          <w:color w:val="000000" w:themeColor="text1"/>
        </w:rPr>
        <w:t>19</w:t>
      </w:r>
      <w:r w:rsidR="00ED5D69">
        <w:rPr>
          <w:color w:val="000000" w:themeColor="text1"/>
        </w:rPr>
        <w:t>,</w:t>
      </w:r>
      <w:r w:rsidR="00FD2301">
        <w:rPr>
          <w:color w:val="000000" w:themeColor="text1"/>
        </w:rPr>
        <w:t xml:space="preserve"> the Plaintiff and the complainant were at the stadium where an entertainment event was held. The complainant was under the influence of liquor. The comp</w:t>
      </w:r>
      <w:r w:rsidR="00D524A9">
        <w:rPr>
          <w:color w:val="000000" w:themeColor="text1"/>
        </w:rPr>
        <w:t>lainant went to the toilet</w:t>
      </w:r>
      <w:r w:rsidR="00FD2301">
        <w:rPr>
          <w:color w:val="000000" w:themeColor="text1"/>
        </w:rPr>
        <w:t xml:space="preserve">. A scuffle </w:t>
      </w:r>
      <w:r w:rsidR="00ED5D69">
        <w:rPr>
          <w:color w:val="000000" w:themeColor="text1"/>
        </w:rPr>
        <w:t>then</w:t>
      </w:r>
      <w:r w:rsidR="00D524A9">
        <w:rPr>
          <w:color w:val="000000" w:themeColor="text1"/>
        </w:rPr>
        <w:t xml:space="preserve"> ensued between </w:t>
      </w:r>
      <w:r w:rsidR="00FD2301">
        <w:rPr>
          <w:color w:val="000000" w:themeColor="text1"/>
        </w:rPr>
        <w:t>the Plaintiff and</w:t>
      </w:r>
      <w:r w:rsidR="00153754">
        <w:rPr>
          <w:color w:val="000000" w:themeColor="text1"/>
        </w:rPr>
        <w:t xml:space="preserve"> the</w:t>
      </w:r>
      <w:r w:rsidR="00FD2301">
        <w:rPr>
          <w:color w:val="000000" w:themeColor="text1"/>
        </w:rPr>
        <w:t xml:space="preserve"> Defendant</w:t>
      </w:r>
      <w:r w:rsidR="00D524A9">
        <w:rPr>
          <w:color w:val="000000" w:themeColor="text1"/>
        </w:rPr>
        <w:t>.</w:t>
      </w:r>
      <w:r w:rsidR="00FD2301">
        <w:rPr>
          <w:color w:val="000000" w:themeColor="text1"/>
        </w:rPr>
        <w:t xml:space="preserve"> as to what exactly happened thereafter. The Plaintiff was arrested by the security officer on the scene. Allegations against the Plaintiff were that he raped the complainant. The police were summoned and the Plaintiff was arrested </w:t>
      </w:r>
      <w:r w:rsidR="00ED5D69">
        <w:rPr>
          <w:color w:val="000000" w:themeColor="text1"/>
        </w:rPr>
        <w:t>based on</w:t>
      </w:r>
      <w:r w:rsidR="00FD2301">
        <w:rPr>
          <w:color w:val="000000" w:themeColor="text1"/>
        </w:rPr>
        <w:t xml:space="preserve"> </w:t>
      </w:r>
      <w:r w:rsidR="0066429B">
        <w:rPr>
          <w:color w:val="000000" w:themeColor="text1"/>
        </w:rPr>
        <w:t xml:space="preserve">allegations of rape. On 26 September 2019 the Plaintiff, duly legally represented applied for bail. The bail application fell under </w:t>
      </w:r>
      <w:r w:rsidR="00ED5D69">
        <w:rPr>
          <w:color w:val="000000" w:themeColor="text1"/>
        </w:rPr>
        <w:t>Schedule</w:t>
      </w:r>
      <w:r w:rsidR="0066429B">
        <w:rPr>
          <w:color w:val="000000" w:themeColor="text1"/>
        </w:rPr>
        <w:t xml:space="preserve"> 5 of the Criminal Procedure Act 51 of 1977</w:t>
      </w:r>
      <w:r w:rsidR="00D524A9">
        <w:rPr>
          <w:color w:val="000000" w:themeColor="text1"/>
        </w:rPr>
        <w:t xml:space="preserve"> (CPA)</w:t>
      </w:r>
      <w:r w:rsidR="0066429B">
        <w:rPr>
          <w:color w:val="000000" w:themeColor="text1"/>
        </w:rPr>
        <w:t>.  It was opposed by the State. The court subsequently refused the bail application. The accused remained in custody until 1 June 2020 when the State withdrew the charges on the basis that there was no prima facie evidence against the Plaintiff.</w:t>
      </w:r>
    </w:p>
    <w:p w:rsidR="00AD5F85" w:rsidRPr="008C0139" w:rsidRDefault="00AD5F85" w:rsidP="00AD5F85">
      <w:pPr>
        <w:spacing w:line="360" w:lineRule="auto"/>
        <w:ind w:hanging="720"/>
        <w:jc w:val="both"/>
        <w:rPr>
          <w:rFonts w:ascii="Arial" w:hAnsi="Arial" w:cs="Arial"/>
          <w:color w:val="000000" w:themeColor="text1"/>
        </w:rPr>
      </w:pPr>
    </w:p>
    <w:p w:rsidR="00AD5F85" w:rsidRDefault="00831057" w:rsidP="009144C3">
      <w:pPr>
        <w:pStyle w:val="BodyTextIndent"/>
        <w:spacing w:line="360" w:lineRule="auto"/>
        <w:rPr>
          <w:color w:val="000000" w:themeColor="text1"/>
        </w:rPr>
      </w:pPr>
      <w:r>
        <w:rPr>
          <w:color w:val="000000" w:themeColor="text1"/>
        </w:rPr>
        <w:t>[3</w:t>
      </w:r>
      <w:r w:rsidR="00AD5F85" w:rsidRPr="008C0139">
        <w:rPr>
          <w:color w:val="000000" w:themeColor="text1"/>
        </w:rPr>
        <w:t>]</w:t>
      </w:r>
      <w:r w:rsidR="00AD5F85" w:rsidRPr="008C0139">
        <w:rPr>
          <w:color w:val="000000" w:themeColor="text1"/>
        </w:rPr>
        <w:tab/>
      </w:r>
      <w:r w:rsidR="0066429B">
        <w:rPr>
          <w:color w:val="000000" w:themeColor="text1"/>
        </w:rPr>
        <w:t>The</w:t>
      </w:r>
      <w:r w:rsidR="00A23B36">
        <w:rPr>
          <w:color w:val="000000" w:themeColor="text1"/>
        </w:rPr>
        <w:t xml:space="preserve"> Plaintiff testified that the complainant was under the influence of liquor and was causing trouble at the event. He accompanied her </w:t>
      </w:r>
      <w:r w:rsidR="00A23B36" w:rsidRPr="00F825A1">
        <w:rPr>
          <w:color w:val="000000" w:themeColor="text1"/>
        </w:rPr>
        <w:t xml:space="preserve">to the gate. Near </w:t>
      </w:r>
      <w:r w:rsidR="00A23B36">
        <w:rPr>
          <w:color w:val="000000" w:themeColor="text1"/>
        </w:rPr>
        <w:t>the gate</w:t>
      </w:r>
      <w:r w:rsidR="005C07B6">
        <w:rPr>
          <w:color w:val="000000" w:themeColor="text1"/>
        </w:rPr>
        <w:t>,</w:t>
      </w:r>
      <w:r w:rsidR="00A23B36">
        <w:rPr>
          <w:color w:val="000000" w:themeColor="text1"/>
        </w:rPr>
        <w:t xml:space="preserve"> she pushed him which escalated to a wrestle on the ground as he tried to subdue her. He confirmed that he was duly arrested on the scene. The Plaintiff called no further witnesses and closed his case.</w:t>
      </w:r>
    </w:p>
    <w:p w:rsidR="0032295C" w:rsidRPr="008C0139" w:rsidRDefault="00AD5F85" w:rsidP="00DC08A5">
      <w:pPr>
        <w:pStyle w:val="BodyTextIndent"/>
        <w:spacing w:line="360" w:lineRule="auto"/>
        <w:rPr>
          <w:color w:val="000000" w:themeColor="text1"/>
        </w:rPr>
      </w:pPr>
      <w:r>
        <w:rPr>
          <w:color w:val="000000" w:themeColor="text1"/>
        </w:rPr>
        <w:t xml:space="preserve"> </w:t>
      </w:r>
      <w:r w:rsidR="00C03EAF">
        <w:rPr>
          <w:color w:val="000000" w:themeColor="text1"/>
        </w:rPr>
        <w:t xml:space="preserve"> </w:t>
      </w:r>
      <w:r w:rsidR="00DA0442">
        <w:rPr>
          <w:color w:val="000000" w:themeColor="text1"/>
        </w:rPr>
        <w:t xml:space="preserve"> </w:t>
      </w:r>
    </w:p>
    <w:p w:rsidR="00E9540E" w:rsidRDefault="00576EFC" w:rsidP="00E9540E">
      <w:pPr>
        <w:pStyle w:val="BodyTextIndent"/>
        <w:spacing w:line="360" w:lineRule="auto"/>
        <w:rPr>
          <w:color w:val="000000" w:themeColor="text1"/>
        </w:rPr>
      </w:pPr>
      <w:r>
        <w:rPr>
          <w:color w:val="000000" w:themeColor="text1"/>
        </w:rPr>
        <w:t xml:space="preserve"> </w:t>
      </w:r>
      <w:r w:rsidR="00831057">
        <w:rPr>
          <w:color w:val="000000" w:themeColor="text1"/>
        </w:rPr>
        <w:t>[4</w:t>
      </w:r>
      <w:r w:rsidR="0032295C" w:rsidRPr="008C0139">
        <w:rPr>
          <w:color w:val="000000" w:themeColor="text1"/>
        </w:rPr>
        <w:t>]</w:t>
      </w:r>
      <w:r w:rsidR="0032295C" w:rsidRPr="008C0139">
        <w:rPr>
          <w:color w:val="000000" w:themeColor="text1"/>
        </w:rPr>
        <w:tab/>
      </w:r>
      <w:r w:rsidR="00E069BC">
        <w:rPr>
          <w:color w:val="000000" w:themeColor="text1"/>
        </w:rPr>
        <w:t xml:space="preserve">The Defendants called Constable Lenkoane as their first witness. He testified that he was on duty on 8 September 2019. He was summoned to the scene where the Plaintiff was already arrested by the security </w:t>
      </w:r>
      <w:r w:rsidR="005C07B6">
        <w:rPr>
          <w:color w:val="000000" w:themeColor="text1"/>
        </w:rPr>
        <w:t>at</w:t>
      </w:r>
      <w:r w:rsidR="00E069BC">
        <w:rPr>
          <w:color w:val="000000" w:themeColor="text1"/>
        </w:rPr>
        <w:t xml:space="preserve"> the stadium. He testified that one Mr Meje</w:t>
      </w:r>
      <w:r w:rsidR="00C8203F">
        <w:rPr>
          <w:color w:val="000000" w:themeColor="text1"/>
        </w:rPr>
        <w:t>, the security officer,</w:t>
      </w:r>
      <w:r w:rsidR="00E069BC">
        <w:rPr>
          <w:color w:val="000000" w:themeColor="text1"/>
        </w:rPr>
        <w:t xml:space="preserve"> approached him and handed the Plaintiff</w:t>
      </w:r>
      <w:r w:rsidR="00F825A1">
        <w:rPr>
          <w:color w:val="000000" w:themeColor="text1"/>
        </w:rPr>
        <w:t xml:space="preserve"> to him</w:t>
      </w:r>
      <w:r w:rsidR="00C8203F">
        <w:rPr>
          <w:color w:val="000000" w:themeColor="text1"/>
        </w:rPr>
        <w:t xml:space="preserve">. The Plaintiff had already been assaulted by members of the community. He requested Mr Meje to provide him with his personal particulars but the latter informed him that he stayed at an informal settlement </w:t>
      </w:r>
      <w:r w:rsidR="00C8203F">
        <w:rPr>
          <w:color w:val="000000" w:themeColor="text1"/>
        </w:rPr>
        <w:lastRenderedPageBreak/>
        <w:t>area in Bloemfontein where there were no addresses. Meje</w:t>
      </w:r>
      <w:r w:rsidR="00FB0699">
        <w:rPr>
          <w:color w:val="000000" w:themeColor="text1"/>
        </w:rPr>
        <w:t>,</w:t>
      </w:r>
      <w:r w:rsidR="00C8203F">
        <w:rPr>
          <w:color w:val="000000" w:themeColor="text1"/>
        </w:rPr>
        <w:t xml:space="preserve"> however</w:t>
      </w:r>
      <w:r w:rsidR="00FB0699">
        <w:rPr>
          <w:color w:val="000000" w:themeColor="text1"/>
        </w:rPr>
        <w:t>,</w:t>
      </w:r>
      <w:r w:rsidR="00C8203F">
        <w:rPr>
          <w:color w:val="000000" w:themeColor="text1"/>
        </w:rPr>
        <w:t xml:space="preserve"> provided him with </w:t>
      </w:r>
      <w:r w:rsidR="00FB0699">
        <w:rPr>
          <w:color w:val="000000" w:themeColor="text1"/>
        </w:rPr>
        <w:t xml:space="preserve">his contact details in the form of a cell phone number. </w:t>
      </w:r>
      <w:r w:rsidR="00E069BC">
        <w:rPr>
          <w:color w:val="000000" w:themeColor="text1"/>
        </w:rPr>
        <w:t xml:space="preserve">    </w:t>
      </w:r>
      <w:r w:rsidR="00A23B36">
        <w:rPr>
          <w:color w:val="000000" w:themeColor="text1"/>
        </w:rPr>
        <w:t xml:space="preserve"> </w:t>
      </w:r>
    </w:p>
    <w:p w:rsidR="00E9540E" w:rsidRDefault="00E9540E" w:rsidP="0077280B">
      <w:pPr>
        <w:pStyle w:val="BodyTextIndent"/>
        <w:spacing w:line="360" w:lineRule="auto"/>
        <w:rPr>
          <w:color w:val="000000" w:themeColor="text1"/>
        </w:rPr>
      </w:pPr>
      <w:r>
        <w:rPr>
          <w:color w:val="000000" w:themeColor="text1"/>
        </w:rPr>
        <w:t xml:space="preserve"> </w:t>
      </w:r>
    </w:p>
    <w:p w:rsidR="006F6254" w:rsidRDefault="00831057" w:rsidP="00E8507B">
      <w:pPr>
        <w:pStyle w:val="BodyTextIndent"/>
        <w:spacing w:line="360" w:lineRule="auto"/>
        <w:rPr>
          <w:color w:val="000000" w:themeColor="text1"/>
        </w:rPr>
      </w:pPr>
      <w:r>
        <w:rPr>
          <w:color w:val="000000" w:themeColor="text1"/>
        </w:rPr>
        <w:t>[5</w:t>
      </w:r>
      <w:r w:rsidR="00E8507B" w:rsidRPr="008C0139">
        <w:rPr>
          <w:color w:val="000000" w:themeColor="text1"/>
        </w:rPr>
        <w:t>]</w:t>
      </w:r>
      <w:r w:rsidR="00E8507B" w:rsidRPr="008C0139">
        <w:rPr>
          <w:color w:val="000000" w:themeColor="text1"/>
        </w:rPr>
        <w:tab/>
      </w:r>
      <w:r w:rsidR="00FB0699">
        <w:rPr>
          <w:color w:val="000000" w:themeColor="text1"/>
        </w:rPr>
        <w:t xml:space="preserve">Ms Jacobs, the investigating officer also testified in the bail proceedings. She testified that </w:t>
      </w:r>
      <w:r w:rsidR="00F825A1">
        <w:rPr>
          <w:color w:val="000000" w:themeColor="text1"/>
        </w:rPr>
        <w:t>s</w:t>
      </w:r>
      <w:r w:rsidR="00FB0699">
        <w:rPr>
          <w:color w:val="000000" w:themeColor="text1"/>
        </w:rPr>
        <w:t xml:space="preserve">he had tried more than once to trace the eye witness Tshepo Meje. She confirmed her testimony in the bail application that she testified that the State had a strong </w:t>
      </w:r>
      <w:r w:rsidR="004903AC">
        <w:rPr>
          <w:color w:val="000000" w:themeColor="text1"/>
        </w:rPr>
        <w:t>case as well as a strong eye witness who was available to testify against the Plaintiff. When confronted with the fact that she had had no contact with the wit</w:t>
      </w:r>
      <w:r w:rsidR="00F825A1">
        <w:rPr>
          <w:color w:val="000000" w:themeColor="text1"/>
        </w:rPr>
        <w:t>ness and had no statement of him</w:t>
      </w:r>
      <w:r w:rsidR="004903AC">
        <w:rPr>
          <w:color w:val="000000" w:themeColor="text1"/>
        </w:rPr>
        <w:t>, she explained that she was entitled to rely on hearsay evidence duri</w:t>
      </w:r>
      <w:r w:rsidR="00F825A1">
        <w:rPr>
          <w:color w:val="000000" w:themeColor="text1"/>
        </w:rPr>
        <w:t>ng the bail proceedings and that according to her, also had an</w:t>
      </w:r>
      <w:r w:rsidR="004903AC">
        <w:rPr>
          <w:color w:val="000000" w:themeColor="text1"/>
        </w:rPr>
        <w:t xml:space="preserve"> affidavit of the police officer who made ref</w:t>
      </w:r>
      <w:r w:rsidR="00F825A1">
        <w:rPr>
          <w:color w:val="000000" w:themeColor="text1"/>
        </w:rPr>
        <w:t xml:space="preserve">erence to the witness. She </w:t>
      </w:r>
      <w:r w:rsidR="004903AC">
        <w:rPr>
          <w:color w:val="000000" w:themeColor="text1"/>
        </w:rPr>
        <w:t xml:space="preserve">conceded that while she testified in the bail proceedings that all the statements were taken and that only the DNA results were outstanding, her testimony was not entirely correct on the aspect. </w:t>
      </w:r>
      <w:r w:rsidR="00A33EBB">
        <w:rPr>
          <w:color w:val="000000" w:themeColor="text1"/>
        </w:rPr>
        <w:t xml:space="preserve"> </w:t>
      </w:r>
    </w:p>
    <w:p w:rsidR="0015464F" w:rsidRPr="007D79F6" w:rsidRDefault="0015464F" w:rsidP="009144C3">
      <w:pPr>
        <w:spacing w:line="360" w:lineRule="auto"/>
        <w:ind w:left="851"/>
        <w:jc w:val="both"/>
        <w:rPr>
          <w:rFonts w:ascii="Arial" w:hAnsi="Arial" w:cs="Arial"/>
          <w:color w:val="000000" w:themeColor="text1"/>
        </w:rPr>
      </w:pPr>
    </w:p>
    <w:p w:rsidR="0015464F" w:rsidRDefault="0015464F" w:rsidP="0015464F">
      <w:pPr>
        <w:pStyle w:val="BodyTextIndent"/>
        <w:spacing w:line="360" w:lineRule="auto"/>
        <w:rPr>
          <w:color w:val="000000" w:themeColor="text1"/>
        </w:rPr>
      </w:pPr>
      <w:r>
        <w:rPr>
          <w:color w:val="000000" w:themeColor="text1"/>
        </w:rPr>
        <w:t xml:space="preserve"> </w:t>
      </w:r>
      <w:r w:rsidR="00831057">
        <w:rPr>
          <w:color w:val="000000" w:themeColor="text1"/>
        </w:rPr>
        <w:t>[6</w:t>
      </w:r>
      <w:r w:rsidRPr="008C0139">
        <w:rPr>
          <w:color w:val="000000" w:themeColor="text1"/>
        </w:rPr>
        <w:t>]</w:t>
      </w:r>
      <w:r w:rsidRPr="008C0139">
        <w:rPr>
          <w:color w:val="000000" w:themeColor="text1"/>
        </w:rPr>
        <w:tab/>
      </w:r>
      <w:r w:rsidR="00AC5CBD">
        <w:rPr>
          <w:color w:val="000000" w:themeColor="text1"/>
        </w:rPr>
        <w:t xml:space="preserve">Ms Andrews, the Public Prosecutor, in the bail proceedings also testified. </w:t>
      </w:r>
      <w:r w:rsidR="00346C62">
        <w:rPr>
          <w:color w:val="000000" w:themeColor="text1"/>
        </w:rPr>
        <w:t>She testified that she evaluated the docket for the purposes of bail. She testified that according to the investigating officer</w:t>
      </w:r>
      <w:r w:rsidR="00B36D78">
        <w:rPr>
          <w:color w:val="000000" w:themeColor="text1"/>
        </w:rPr>
        <w:t>,</w:t>
      </w:r>
      <w:r w:rsidR="00346C62">
        <w:rPr>
          <w:color w:val="000000" w:themeColor="text1"/>
        </w:rPr>
        <w:t xml:space="preserve"> there was a strong eye witness who was available to testify. She also testified that the State was entitled to rely on hearsay evidence during the bail application. She conceded that Mr Meje was crucial as an eye witness for the State and that it was important that his statement be obtained. She confirmed that she was aware that at the time of the bail proceedings</w:t>
      </w:r>
      <w:r w:rsidR="00B36D78">
        <w:rPr>
          <w:color w:val="000000" w:themeColor="text1"/>
        </w:rPr>
        <w:t>,</w:t>
      </w:r>
      <w:r w:rsidR="00346C62">
        <w:rPr>
          <w:color w:val="000000" w:themeColor="text1"/>
        </w:rPr>
        <w:t xml:space="preserve"> his statement had not been obtained.  </w:t>
      </w:r>
      <w:r w:rsidR="00EA110D">
        <w:rPr>
          <w:color w:val="000000" w:themeColor="text1"/>
        </w:rPr>
        <w:t xml:space="preserve"> </w:t>
      </w:r>
    </w:p>
    <w:p w:rsidR="00CA17A9" w:rsidRPr="008C0139" w:rsidRDefault="0015464F" w:rsidP="00CA17A9">
      <w:pPr>
        <w:pStyle w:val="BodyTextIndent"/>
        <w:spacing w:line="360" w:lineRule="auto"/>
        <w:rPr>
          <w:color w:val="000000" w:themeColor="text1"/>
        </w:rPr>
      </w:pPr>
      <w:r>
        <w:rPr>
          <w:i/>
          <w:color w:val="000000" w:themeColor="text1"/>
        </w:rPr>
        <w:t xml:space="preserve"> </w:t>
      </w:r>
    </w:p>
    <w:p w:rsidR="00CA17A9" w:rsidRDefault="00845F8E" w:rsidP="00CA17A9">
      <w:pPr>
        <w:pStyle w:val="BodyTextIndent"/>
        <w:spacing w:line="360" w:lineRule="auto"/>
        <w:rPr>
          <w:color w:val="000000" w:themeColor="text1"/>
        </w:rPr>
      </w:pPr>
      <w:r>
        <w:rPr>
          <w:color w:val="000000" w:themeColor="text1"/>
        </w:rPr>
        <w:t xml:space="preserve"> </w:t>
      </w:r>
      <w:r w:rsidR="00831057">
        <w:rPr>
          <w:color w:val="000000" w:themeColor="text1"/>
        </w:rPr>
        <w:t>[7</w:t>
      </w:r>
      <w:r w:rsidR="009144C3">
        <w:rPr>
          <w:color w:val="000000" w:themeColor="text1"/>
        </w:rPr>
        <w:t xml:space="preserve">]     </w:t>
      </w:r>
      <w:r w:rsidR="00346C62">
        <w:rPr>
          <w:color w:val="000000" w:themeColor="text1"/>
        </w:rPr>
        <w:t>Mr Machogo, the Regional Court</w:t>
      </w:r>
      <w:r w:rsidR="00F825A1">
        <w:rPr>
          <w:color w:val="000000" w:themeColor="text1"/>
        </w:rPr>
        <w:t xml:space="preserve"> Prosecutor</w:t>
      </w:r>
      <w:r w:rsidR="00346C62">
        <w:rPr>
          <w:color w:val="000000" w:themeColor="text1"/>
        </w:rPr>
        <w:t xml:space="preserve"> testified that he </w:t>
      </w:r>
      <w:r w:rsidR="00753DB1">
        <w:rPr>
          <w:color w:val="000000" w:themeColor="text1"/>
        </w:rPr>
        <w:t xml:space="preserve">withdrew the charges against the Plaintiff as the crucial eye witness statement had not been obtained and the DNA results were still outstanding. </w:t>
      </w:r>
      <w:r w:rsidR="005A67C3">
        <w:rPr>
          <w:color w:val="000000" w:themeColor="text1"/>
        </w:rPr>
        <w:t xml:space="preserve"> </w:t>
      </w:r>
    </w:p>
    <w:p w:rsidR="00EB4B0D" w:rsidRPr="008C0139" w:rsidRDefault="00EB4B0D" w:rsidP="00C87109">
      <w:pPr>
        <w:pStyle w:val="BodyTextIndent"/>
        <w:spacing w:line="360" w:lineRule="auto"/>
        <w:rPr>
          <w:b/>
          <w:bCs/>
          <w:color w:val="000000" w:themeColor="text1"/>
        </w:rPr>
      </w:pPr>
    </w:p>
    <w:p w:rsidR="00A2776F" w:rsidRPr="001C4D1B" w:rsidRDefault="00831057" w:rsidP="005A67C3">
      <w:pPr>
        <w:pStyle w:val="BodyTextIndent"/>
        <w:spacing w:line="360" w:lineRule="auto"/>
      </w:pPr>
      <w:r>
        <w:rPr>
          <w:color w:val="000000" w:themeColor="text1"/>
        </w:rPr>
        <w:t>[8</w:t>
      </w:r>
      <w:r w:rsidR="00FF31B6">
        <w:rPr>
          <w:color w:val="000000" w:themeColor="text1"/>
        </w:rPr>
        <w:t>]</w:t>
      </w:r>
      <w:r w:rsidR="00FF31B6">
        <w:rPr>
          <w:color w:val="000000" w:themeColor="text1"/>
        </w:rPr>
        <w:tab/>
      </w:r>
      <w:r w:rsidR="00640510">
        <w:rPr>
          <w:color w:val="000000" w:themeColor="text1"/>
        </w:rPr>
        <w:t xml:space="preserve">The fundamental rule is that the liberty of an individual is inviolable. Our courts hold the view that the deprivation </w:t>
      </w:r>
      <w:r w:rsidR="00F825A1">
        <w:rPr>
          <w:color w:val="000000" w:themeColor="text1"/>
        </w:rPr>
        <w:t xml:space="preserve">of liberty, through arrest and </w:t>
      </w:r>
      <w:r w:rsidR="00640510">
        <w:rPr>
          <w:color w:val="000000" w:themeColor="text1"/>
        </w:rPr>
        <w:t xml:space="preserve">detention is prima facie unlawful. </w:t>
      </w:r>
    </w:p>
    <w:p w:rsidR="005A67C3" w:rsidRPr="001C4D1B" w:rsidRDefault="005A67C3" w:rsidP="00D74B1C">
      <w:pPr>
        <w:pStyle w:val="BodyTextIndent"/>
        <w:spacing w:line="360" w:lineRule="auto"/>
        <w:ind w:left="0" w:firstLine="0"/>
      </w:pPr>
    </w:p>
    <w:p w:rsidR="00640510" w:rsidRDefault="00D66F2C" w:rsidP="00B80E0C">
      <w:pPr>
        <w:pStyle w:val="BodyTextIndent"/>
        <w:spacing w:line="360" w:lineRule="auto"/>
        <w:ind w:hanging="720"/>
      </w:pPr>
      <w:r w:rsidRPr="001C4D1B">
        <w:lastRenderedPageBreak/>
        <w:t>[</w:t>
      </w:r>
      <w:r w:rsidR="00831057">
        <w:t>9</w:t>
      </w:r>
      <w:r w:rsidRPr="001C4D1B">
        <w:t>]</w:t>
      </w:r>
      <w:r w:rsidRPr="001C4D1B">
        <w:tab/>
      </w:r>
      <w:r w:rsidR="00640510">
        <w:t>Section 60(11) of the CPA provides that:</w:t>
      </w:r>
    </w:p>
    <w:p w:rsidR="00640510" w:rsidRPr="00640510" w:rsidRDefault="00640510" w:rsidP="00B80E0C">
      <w:pPr>
        <w:pStyle w:val="BodyTextIndent"/>
        <w:spacing w:line="360" w:lineRule="auto"/>
        <w:ind w:hanging="720"/>
        <w:rPr>
          <w:sz w:val="20"/>
          <w:szCs w:val="20"/>
        </w:rPr>
      </w:pPr>
      <w:r>
        <w:t xml:space="preserve">            </w:t>
      </w:r>
      <w:r w:rsidRPr="00640510">
        <w:rPr>
          <w:sz w:val="20"/>
          <w:szCs w:val="20"/>
        </w:rPr>
        <w:t>“ …where an accused is charged with an offence referred to-</w:t>
      </w:r>
    </w:p>
    <w:p w:rsidR="00B80E0C" w:rsidRPr="00640510" w:rsidRDefault="00EC6750" w:rsidP="00EC6750">
      <w:pPr>
        <w:pStyle w:val="BodyTextIndent"/>
        <w:spacing w:line="360" w:lineRule="auto"/>
        <w:ind w:left="1291" w:hanging="360"/>
        <w:rPr>
          <w:sz w:val="20"/>
          <w:szCs w:val="20"/>
        </w:rPr>
      </w:pPr>
      <w:r w:rsidRPr="00640510">
        <w:rPr>
          <w:sz w:val="20"/>
          <w:szCs w:val="20"/>
        </w:rPr>
        <w:t>(a)</w:t>
      </w:r>
      <w:r w:rsidRPr="00640510">
        <w:rPr>
          <w:sz w:val="20"/>
          <w:szCs w:val="20"/>
        </w:rPr>
        <w:tab/>
      </w:r>
      <w:r w:rsidR="00640510" w:rsidRPr="00640510">
        <w:rPr>
          <w:sz w:val="20"/>
          <w:szCs w:val="20"/>
        </w:rPr>
        <w:t>…</w:t>
      </w:r>
    </w:p>
    <w:p w:rsidR="00640510" w:rsidRPr="001C4D1B" w:rsidRDefault="00EC6750" w:rsidP="00EC6750">
      <w:pPr>
        <w:pStyle w:val="BodyTextIndent"/>
        <w:spacing w:line="360" w:lineRule="auto"/>
        <w:ind w:left="1291" w:hanging="360"/>
      </w:pPr>
      <w:r w:rsidRPr="001C4D1B">
        <w:t>(b)</w:t>
      </w:r>
      <w:r w:rsidRPr="001C4D1B">
        <w:tab/>
      </w:r>
      <w:r w:rsidR="00640510" w:rsidRPr="00640510">
        <w:rPr>
          <w:sz w:val="20"/>
          <w:szCs w:val="20"/>
        </w:rPr>
        <w:t>In schedule 5, but not Schedule 6, the court shall order that the accused be detained in custody until he or she is dealt with in accordance with the law, unless the accused, having been given a reasonable opportunity to do so, adduces evidence which satisfies the court that the interests of justice permit his or her release</w:t>
      </w:r>
      <w:r w:rsidR="00640510">
        <w:t xml:space="preserve">.” </w:t>
      </w:r>
    </w:p>
    <w:p w:rsidR="00B80E0C" w:rsidRPr="001C4D1B" w:rsidRDefault="00B80E0C" w:rsidP="00B80E0C">
      <w:pPr>
        <w:pStyle w:val="BodyTextIndent"/>
        <w:spacing w:line="360" w:lineRule="auto"/>
      </w:pPr>
    </w:p>
    <w:p w:rsidR="00B80E0C" w:rsidRPr="001C4D1B" w:rsidRDefault="00831057" w:rsidP="00B80E0C">
      <w:pPr>
        <w:pStyle w:val="BodyTextIndent"/>
        <w:spacing w:line="360" w:lineRule="auto"/>
      </w:pPr>
      <w:r>
        <w:t>[10</w:t>
      </w:r>
      <w:r w:rsidR="00B80E0C" w:rsidRPr="001C4D1B">
        <w:t>]</w:t>
      </w:r>
      <w:r w:rsidR="00B80E0C" w:rsidRPr="001C4D1B">
        <w:tab/>
      </w:r>
      <w:r w:rsidR="00640510">
        <w:t>Th</w:t>
      </w:r>
      <w:r w:rsidR="006F6F8E">
        <w:t xml:space="preserve">e duty is on the accused to discharge the onus as set in section 60(11) (a) and (b) of the CPA. The State carries no such burden. </w:t>
      </w:r>
      <w:r w:rsidR="00E517BF">
        <w:t xml:space="preserve">Section 60(4)(a)-(e) then </w:t>
      </w:r>
      <w:r w:rsidR="00B36D78">
        <w:t>spells</w:t>
      </w:r>
      <w:r w:rsidR="00E517BF">
        <w:t xml:space="preserve"> out the circumstances under which the interests of justice would not permit the release of an accused on bail.</w:t>
      </w:r>
    </w:p>
    <w:p w:rsidR="00B80E0C" w:rsidRPr="001C4D1B" w:rsidRDefault="00B80E0C" w:rsidP="00B80E0C">
      <w:pPr>
        <w:spacing w:after="360" w:line="360" w:lineRule="auto"/>
        <w:ind w:left="851"/>
        <w:jc w:val="both"/>
        <w:rPr>
          <w:rFonts w:ascii="Arial" w:hAnsi="Arial" w:cs="Arial"/>
        </w:rPr>
      </w:pPr>
    </w:p>
    <w:p w:rsidR="00C96C4B" w:rsidRPr="001C4D1B" w:rsidRDefault="00B80E0C" w:rsidP="00E517BF">
      <w:pPr>
        <w:pStyle w:val="BodyTextIndent"/>
        <w:spacing w:line="360" w:lineRule="auto"/>
      </w:pPr>
      <w:r w:rsidRPr="001C4D1B">
        <w:t xml:space="preserve"> </w:t>
      </w:r>
      <w:r w:rsidR="00831057">
        <w:t>[11</w:t>
      </w:r>
      <w:r w:rsidRPr="001C4D1B">
        <w:t>]</w:t>
      </w:r>
      <w:r w:rsidRPr="001C4D1B">
        <w:tab/>
      </w:r>
      <w:r w:rsidR="00E517BF">
        <w:t xml:space="preserve"> It is conceded on behalf of the Plaintiff that his arrest </w:t>
      </w:r>
      <w:r w:rsidR="00B36D78">
        <w:t>on</w:t>
      </w:r>
      <w:r w:rsidR="00E517BF">
        <w:t xml:space="preserve"> the charge of rape was lawful. It is further conceded that his detention from 8 Septembe</w:t>
      </w:r>
      <w:r w:rsidR="00F825A1">
        <w:t>r 2019 until 26 September 2019 w</w:t>
      </w:r>
      <w:r w:rsidR="00E517BF">
        <w:t>hen his bail application was launched</w:t>
      </w:r>
      <w:r w:rsidR="00F825A1">
        <w:t>,</w:t>
      </w:r>
      <w:r w:rsidR="00E517BF">
        <w:t xml:space="preserve"> was also lawful. The contention arises on the testimony led during the bail application as well as the decision by the Prosecutor for the day</w:t>
      </w:r>
      <w:r w:rsidR="00F825A1">
        <w:t>,</w:t>
      </w:r>
      <w:r w:rsidR="00E517BF">
        <w:t xml:space="preserve"> to oppose bail. The main contention is that on the day of the bail application, the affidavit of the crucial witness, Mr Meje had not been obtained. The affidavit of the complainant did not establish the rape offence</w:t>
      </w:r>
      <w:r w:rsidR="003A5258">
        <w:t xml:space="preserve">. The medical report on the investigation did not establish any penetration and lastly, it was wrong for the State, by way of the investigating officer and the Prosecutor to make submissions to the effect that the case against the Plaintiff was strong.  </w:t>
      </w:r>
    </w:p>
    <w:p w:rsidR="00B80E0C" w:rsidRPr="00B80E0C" w:rsidRDefault="00B80E0C" w:rsidP="00D74B1C">
      <w:pPr>
        <w:pStyle w:val="BodyTextIndent"/>
        <w:spacing w:line="360" w:lineRule="auto"/>
        <w:ind w:left="0" w:firstLine="0"/>
        <w:rPr>
          <w:b/>
          <w:bCs/>
          <w:color w:val="FF0000"/>
        </w:rPr>
      </w:pPr>
    </w:p>
    <w:p w:rsidR="00B80E0C" w:rsidRPr="00DF753B" w:rsidRDefault="00831057" w:rsidP="00B80E0C">
      <w:pPr>
        <w:pStyle w:val="BodyTextIndent"/>
        <w:spacing w:line="360" w:lineRule="auto"/>
      </w:pPr>
      <w:r w:rsidRPr="00DF753B">
        <w:t>[12</w:t>
      </w:r>
      <w:r w:rsidR="003A5258">
        <w:t>]</w:t>
      </w:r>
      <w:r w:rsidR="003A5258">
        <w:tab/>
        <w:t>On his own version</w:t>
      </w:r>
      <w:r w:rsidR="003362B1">
        <w:t xml:space="preserve">, during </w:t>
      </w:r>
      <w:r w:rsidR="00B36D78">
        <w:t>cross-examination</w:t>
      </w:r>
      <w:r w:rsidR="003362B1">
        <w:t>,</w:t>
      </w:r>
      <w:r w:rsidR="003A5258">
        <w:t xml:space="preserve"> the Plaintiff testified that he was accompanying the complainant to the l</w:t>
      </w:r>
      <w:r w:rsidR="00F825A1">
        <w:t xml:space="preserve">oo. The complainant was walking </w:t>
      </w:r>
      <w:r w:rsidR="003A5258">
        <w:t xml:space="preserve">in front of her and he grabbed ‘her not in </w:t>
      </w:r>
      <w:r w:rsidR="00B36D78">
        <w:t>the</w:t>
      </w:r>
      <w:r w:rsidR="003A5258">
        <w:t xml:space="preserve"> right way’. He testified that </w:t>
      </w:r>
      <w:r w:rsidR="00B36D78">
        <w:t xml:space="preserve">the </w:t>
      </w:r>
      <w:r w:rsidR="003A5258">
        <w:t xml:space="preserve">complainant asked why he was grabbing her like that and if she wanted to rape her. </w:t>
      </w:r>
      <w:r w:rsidR="00B36D78">
        <w:t>The complainant</w:t>
      </w:r>
      <w:r w:rsidR="003A5258">
        <w:t xml:space="preserve"> grabbed him by the clothes</w:t>
      </w:r>
      <w:r w:rsidR="003362B1">
        <w:t xml:space="preserve"> and assaulted him with an open hand.</w:t>
      </w:r>
      <w:r w:rsidR="003362B1">
        <w:rPr>
          <w:rStyle w:val="FootnoteReference"/>
        </w:rPr>
        <w:footnoteReference w:id="1"/>
      </w:r>
    </w:p>
    <w:p w:rsidR="0032721D" w:rsidRPr="0032721D" w:rsidRDefault="0032721D" w:rsidP="009144C3">
      <w:pPr>
        <w:pStyle w:val="ListParagraph"/>
        <w:spacing w:line="360" w:lineRule="auto"/>
        <w:ind w:left="851" w:hanging="851"/>
        <w:jc w:val="both"/>
        <w:rPr>
          <w:rFonts w:ascii="Arial" w:hAnsi="Arial" w:cs="Arial"/>
          <w:color w:val="0070C0"/>
        </w:rPr>
      </w:pPr>
    </w:p>
    <w:p w:rsidR="0032721D" w:rsidRPr="00831057" w:rsidRDefault="005C07B6" w:rsidP="009144C3">
      <w:pPr>
        <w:spacing w:line="360" w:lineRule="auto"/>
        <w:ind w:left="851" w:hanging="851"/>
        <w:jc w:val="both"/>
        <w:rPr>
          <w:rFonts w:ascii="Arial" w:hAnsi="Arial" w:cs="Arial"/>
        </w:rPr>
      </w:pPr>
      <w:r>
        <w:rPr>
          <w:rFonts w:ascii="Arial" w:hAnsi="Arial" w:cs="Arial"/>
        </w:rPr>
        <w:t>[13</w:t>
      </w:r>
      <w:r w:rsidR="005E0EDA">
        <w:rPr>
          <w:rFonts w:ascii="Arial" w:hAnsi="Arial" w:cs="Arial"/>
        </w:rPr>
        <w:t xml:space="preserve">] </w:t>
      </w:r>
      <w:r w:rsidR="009144C3">
        <w:rPr>
          <w:rFonts w:ascii="Arial" w:hAnsi="Arial" w:cs="Arial"/>
        </w:rPr>
        <w:tab/>
      </w:r>
      <w:r w:rsidR="003362B1">
        <w:rPr>
          <w:rFonts w:ascii="Arial" w:hAnsi="Arial" w:cs="Arial"/>
        </w:rPr>
        <w:t>The above version does not resonate with what he said in examination in chief. In this regard</w:t>
      </w:r>
      <w:r w:rsidR="00B36D78">
        <w:rPr>
          <w:rFonts w:ascii="Arial" w:hAnsi="Arial" w:cs="Arial"/>
        </w:rPr>
        <w:t>,</w:t>
      </w:r>
      <w:r w:rsidR="003362B1">
        <w:rPr>
          <w:rFonts w:ascii="Arial" w:hAnsi="Arial" w:cs="Arial"/>
        </w:rPr>
        <w:t xml:space="preserve"> he says he was following the complaint. He </w:t>
      </w:r>
      <w:r w:rsidR="00B36D78">
        <w:rPr>
          <w:rFonts w:ascii="Arial" w:hAnsi="Arial" w:cs="Arial"/>
        </w:rPr>
        <w:t>then</w:t>
      </w:r>
      <w:r w:rsidR="003362B1">
        <w:rPr>
          <w:rFonts w:ascii="Arial" w:hAnsi="Arial" w:cs="Arial"/>
        </w:rPr>
        <w:t xml:space="preserve"> asked the security</w:t>
      </w:r>
      <w:r w:rsidR="00F825A1">
        <w:rPr>
          <w:rFonts w:ascii="Arial" w:hAnsi="Arial" w:cs="Arial"/>
        </w:rPr>
        <w:t xml:space="preserve"> officer</w:t>
      </w:r>
      <w:r w:rsidR="003362B1">
        <w:rPr>
          <w:rFonts w:ascii="Arial" w:hAnsi="Arial" w:cs="Arial"/>
        </w:rPr>
        <w:t xml:space="preserve"> to accompany the </w:t>
      </w:r>
      <w:proofErr w:type="gramStart"/>
      <w:r w:rsidR="003362B1">
        <w:rPr>
          <w:rFonts w:ascii="Arial" w:hAnsi="Arial" w:cs="Arial"/>
        </w:rPr>
        <w:t xml:space="preserve">complainant </w:t>
      </w:r>
      <w:r w:rsidR="00F825A1">
        <w:rPr>
          <w:rFonts w:ascii="Arial" w:hAnsi="Arial" w:cs="Arial"/>
        </w:rPr>
        <w:t xml:space="preserve"> to</w:t>
      </w:r>
      <w:proofErr w:type="gramEnd"/>
      <w:r w:rsidR="00F825A1">
        <w:rPr>
          <w:rFonts w:ascii="Arial" w:hAnsi="Arial" w:cs="Arial"/>
        </w:rPr>
        <w:t xml:space="preserve"> the toilet </w:t>
      </w:r>
      <w:r w:rsidR="003362B1">
        <w:rPr>
          <w:rFonts w:ascii="Arial" w:hAnsi="Arial" w:cs="Arial"/>
        </w:rPr>
        <w:t xml:space="preserve">because </w:t>
      </w:r>
      <w:r w:rsidR="004D4231">
        <w:rPr>
          <w:rFonts w:ascii="Arial" w:hAnsi="Arial" w:cs="Arial"/>
        </w:rPr>
        <w:t>“those</w:t>
      </w:r>
      <w:r w:rsidR="003362B1" w:rsidRPr="003362B1">
        <w:rPr>
          <w:rFonts w:ascii="Arial" w:hAnsi="Arial" w:cs="Arial"/>
          <w:i/>
        </w:rPr>
        <w:t xml:space="preserve"> ladies that she was in the company of said that she was troublesome </w:t>
      </w:r>
      <w:r w:rsidR="003362B1" w:rsidRPr="003362B1">
        <w:rPr>
          <w:rFonts w:ascii="Arial" w:hAnsi="Arial" w:cs="Arial"/>
          <w:i/>
          <w:u w:val="single"/>
        </w:rPr>
        <w:t xml:space="preserve">and that is </w:t>
      </w:r>
      <w:r w:rsidR="00D76862" w:rsidRPr="003362B1">
        <w:rPr>
          <w:rFonts w:ascii="Arial" w:hAnsi="Arial" w:cs="Arial"/>
          <w:i/>
          <w:u w:val="single"/>
        </w:rPr>
        <w:t>all</w:t>
      </w:r>
      <w:r w:rsidR="00D76862" w:rsidRPr="003362B1">
        <w:rPr>
          <w:rFonts w:ascii="Arial" w:hAnsi="Arial" w:cs="Arial"/>
          <w:u w:val="single"/>
        </w:rPr>
        <w:t xml:space="preserve"> (</w:t>
      </w:r>
      <w:r w:rsidR="00D76862">
        <w:rPr>
          <w:rFonts w:ascii="Arial" w:hAnsi="Arial" w:cs="Arial"/>
        </w:rPr>
        <w:t>my</w:t>
      </w:r>
      <w:r w:rsidR="003362B1">
        <w:rPr>
          <w:rFonts w:ascii="Arial" w:hAnsi="Arial" w:cs="Arial"/>
        </w:rPr>
        <w:t xml:space="preserve"> emphasis)</w:t>
      </w:r>
      <w:r w:rsidR="0032721D" w:rsidRPr="00831057">
        <w:rPr>
          <w:rFonts w:ascii="Arial" w:hAnsi="Arial" w:cs="Arial"/>
        </w:rPr>
        <w:t xml:space="preserve"> </w:t>
      </w:r>
    </w:p>
    <w:p w:rsidR="0032721D" w:rsidRPr="0032721D" w:rsidRDefault="0032721D" w:rsidP="009144C3">
      <w:pPr>
        <w:spacing w:line="360" w:lineRule="auto"/>
        <w:ind w:left="851" w:hanging="851"/>
        <w:jc w:val="both"/>
        <w:rPr>
          <w:rFonts w:ascii="Arial" w:hAnsi="Arial" w:cs="Arial"/>
          <w:b/>
          <w:color w:val="FF0000"/>
        </w:rPr>
      </w:pPr>
    </w:p>
    <w:p w:rsidR="00DF67EA" w:rsidRPr="004D4231" w:rsidRDefault="005C07B6" w:rsidP="004D4231">
      <w:pPr>
        <w:pStyle w:val="BodyTextIndent"/>
        <w:spacing w:line="360" w:lineRule="auto"/>
      </w:pPr>
      <w:r>
        <w:t>[14</w:t>
      </w:r>
      <w:r w:rsidR="0032721D" w:rsidRPr="00831057">
        <w:t>]</w:t>
      </w:r>
      <w:r w:rsidR="0032721D" w:rsidRPr="00831057">
        <w:tab/>
      </w:r>
      <w:r w:rsidR="004D4231">
        <w:t xml:space="preserve">When one has regard to the above, one wonders why the Plaintiff holds the view that his arrest and detention prior to the bail proceedings was lawful. In my view, this is a classic case where the Magistrate should have been joined as a party in these proceedings to explain the reasons for refusing bail. </w:t>
      </w:r>
    </w:p>
    <w:p w:rsidR="0032721D" w:rsidRPr="00DF753B" w:rsidRDefault="0032721D" w:rsidP="0032721D">
      <w:pPr>
        <w:spacing w:line="360" w:lineRule="auto"/>
        <w:ind w:hanging="720"/>
        <w:jc w:val="both"/>
        <w:rPr>
          <w:rFonts w:ascii="Arial" w:hAnsi="Arial" w:cs="Arial"/>
        </w:rPr>
      </w:pPr>
    </w:p>
    <w:p w:rsidR="0032721D" w:rsidRPr="00DF753B" w:rsidRDefault="005C07B6" w:rsidP="009144C3">
      <w:pPr>
        <w:pStyle w:val="BodyTextIndent"/>
        <w:spacing w:line="360" w:lineRule="auto"/>
      </w:pPr>
      <w:r>
        <w:t>[15</w:t>
      </w:r>
      <w:r w:rsidR="0032721D" w:rsidRPr="00DF753B">
        <w:t>]</w:t>
      </w:r>
      <w:r w:rsidR="0032721D" w:rsidRPr="00DF753B">
        <w:tab/>
      </w:r>
      <w:r w:rsidR="004D4231">
        <w:t>The investigating officer was not candid with the court. When she testified that the only outstanding issue with regard to the investigation</w:t>
      </w:r>
      <w:r w:rsidR="00F825A1">
        <w:t xml:space="preserve"> was the DNA</w:t>
      </w:r>
      <w:r w:rsidR="004D4231">
        <w:t xml:space="preserve">, she knew that the statement was untruthful. She even discussed it with the Public Prosecutor. </w:t>
      </w:r>
      <w:r w:rsidR="0060223D" w:rsidRPr="00DF753B">
        <w:t xml:space="preserve"> </w:t>
      </w:r>
    </w:p>
    <w:p w:rsidR="0060223D" w:rsidRDefault="0060223D" w:rsidP="009144C3">
      <w:pPr>
        <w:pStyle w:val="BodyTextIndent"/>
        <w:spacing w:line="360" w:lineRule="auto"/>
        <w:rPr>
          <w:color w:val="FF0000"/>
        </w:rPr>
      </w:pPr>
    </w:p>
    <w:p w:rsidR="0060223D" w:rsidRDefault="005C07B6" w:rsidP="009144C3">
      <w:pPr>
        <w:pStyle w:val="BodyTextIndent"/>
        <w:spacing w:line="360" w:lineRule="auto"/>
      </w:pPr>
      <w:r>
        <w:t>[16</w:t>
      </w:r>
      <w:r w:rsidR="004D4231">
        <w:t>]</w:t>
      </w:r>
      <w:r w:rsidR="004D4231">
        <w:tab/>
        <w:t xml:space="preserve">It must however be remembered that these were bail proceedings and not the trial proceedings. The state is entitled to rely on hearsay evidence. The Plaintiff was legally represented during the bail proceedings. The defence did not object to the admissibility of the said evidence being led. </w:t>
      </w:r>
      <w:r w:rsidR="00B54F04">
        <w:t xml:space="preserve">At that stage, the information in the possession of the state was that Meje was a potential witness. There is no evidence that he was completely untraceable.  When the Plaintiff launched these proceedings, the investigation was still under way. The State bore no onus at that stage to prove the case </w:t>
      </w:r>
      <w:r w:rsidR="00D76862">
        <w:t>against</w:t>
      </w:r>
      <w:r w:rsidR="00B54F04">
        <w:t xml:space="preserve"> the accused beyond a reasonable doubt.  </w:t>
      </w:r>
    </w:p>
    <w:p w:rsidR="0060223D" w:rsidRPr="001C4D1B" w:rsidRDefault="0060223D" w:rsidP="009144C3">
      <w:pPr>
        <w:pStyle w:val="BodyTextIndent"/>
        <w:spacing w:line="360" w:lineRule="auto"/>
      </w:pPr>
      <w:r w:rsidRPr="001C4D1B">
        <w:t xml:space="preserve">   </w:t>
      </w:r>
    </w:p>
    <w:p w:rsidR="00520E19" w:rsidRPr="004B666D" w:rsidRDefault="005C07B6" w:rsidP="009144C3">
      <w:pPr>
        <w:pStyle w:val="BodyTextIndent"/>
        <w:spacing w:line="360" w:lineRule="auto"/>
        <w:rPr>
          <w:i/>
        </w:rPr>
      </w:pPr>
      <w:r>
        <w:t>[17</w:t>
      </w:r>
      <w:r w:rsidR="0060223D" w:rsidRPr="001C4D1B">
        <w:t>]</w:t>
      </w:r>
      <w:r w:rsidR="0060223D" w:rsidRPr="001C4D1B">
        <w:tab/>
      </w:r>
      <w:r w:rsidR="00B54F04">
        <w:t xml:space="preserve">What the State had at that stage was the fact that </w:t>
      </w:r>
      <w:proofErr w:type="spellStart"/>
      <w:r w:rsidR="00153754">
        <w:t>Meje</w:t>
      </w:r>
      <w:proofErr w:type="spellEnd"/>
      <w:r w:rsidR="00153754">
        <w:t xml:space="preserve"> informed </w:t>
      </w:r>
      <w:r w:rsidR="004B666D">
        <w:t xml:space="preserve">Constable </w:t>
      </w:r>
      <w:proofErr w:type="spellStart"/>
      <w:r w:rsidR="004B666D">
        <w:t>Lenkoane</w:t>
      </w:r>
      <w:proofErr w:type="spellEnd"/>
      <w:r w:rsidR="004B666D">
        <w:t xml:space="preserve"> that the accused was found on top of the complainant. In his statement accepted into evidence, Constable Lenkoane says that the Plaintiff was trying to rape the complainant.</w:t>
      </w:r>
      <w:r w:rsidR="004B666D">
        <w:rPr>
          <w:rStyle w:val="FootnoteReference"/>
        </w:rPr>
        <w:footnoteReference w:id="2"/>
      </w:r>
      <w:r w:rsidR="004B666D">
        <w:t xml:space="preserve"> The fact that the medical report or </w:t>
      </w:r>
      <w:r w:rsidR="00153754">
        <w:t xml:space="preserve">the </w:t>
      </w:r>
      <w:r w:rsidR="004B666D">
        <w:t xml:space="preserve">so </w:t>
      </w:r>
      <w:r w:rsidR="004B666D">
        <w:lastRenderedPageBreak/>
        <w:t xml:space="preserve">called J88 is ‘neutral’ does not assist the Plaintiff. The doctor pertinently says in that report that the ‘ </w:t>
      </w:r>
      <w:r w:rsidR="004B666D" w:rsidRPr="004B666D">
        <w:rPr>
          <w:i/>
        </w:rPr>
        <w:t>absence of physical genital injuries does not exclude sexual penetration</w:t>
      </w:r>
      <w:r w:rsidR="004B666D">
        <w:rPr>
          <w:i/>
        </w:rPr>
        <w:t>”</w:t>
      </w:r>
      <w:r w:rsidR="004B666D">
        <w:rPr>
          <w:rStyle w:val="FootnoteReference"/>
          <w:i/>
        </w:rPr>
        <w:footnoteReference w:id="3"/>
      </w:r>
    </w:p>
    <w:p w:rsidR="00F46170" w:rsidRPr="004B666D" w:rsidRDefault="00F46170" w:rsidP="009144C3">
      <w:pPr>
        <w:pStyle w:val="BodyTextIndent"/>
        <w:spacing w:line="360" w:lineRule="auto"/>
        <w:rPr>
          <w:i/>
        </w:rPr>
      </w:pPr>
      <w:r w:rsidRPr="004B666D">
        <w:rPr>
          <w:i/>
        </w:rPr>
        <w:t xml:space="preserve"> </w:t>
      </w:r>
    </w:p>
    <w:p w:rsidR="00C654E6" w:rsidRDefault="005C07B6" w:rsidP="009144C3">
      <w:pPr>
        <w:pStyle w:val="BodyTextIndent"/>
        <w:spacing w:line="360" w:lineRule="auto"/>
      </w:pPr>
      <w:r>
        <w:t>[18</w:t>
      </w:r>
      <w:r w:rsidR="004B666D">
        <w:t>]</w:t>
      </w:r>
      <w:r w:rsidR="004B666D">
        <w:tab/>
        <w:t>As indicated above, I hold the view that the Magistrate should have been joined in these proceedings.</w:t>
      </w:r>
      <w:r w:rsidR="00C21E36">
        <w:t xml:space="preserve"> The record is replete with instances where he ‘suggested’ to the parties not to go into the merits of the case. Even in his ruling on the bail application, he did not refuse bail on the basis that there was a strong case against the Plaintiff.</w:t>
      </w:r>
      <w:r w:rsidR="005C6275">
        <w:t xml:space="preserve"> He says the following in his judgment:</w:t>
      </w:r>
    </w:p>
    <w:p w:rsidR="005C6275" w:rsidRPr="005C6275" w:rsidRDefault="005C6275" w:rsidP="009144C3">
      <w:pPr>
        <w:pStyle w:val="BodyTextIndent"/>
        <w:spacing w:line="360" w:lineRule="auto"/>
      </w:pPr>
      <w:r>
        <w:t xml:space="preserve">             “You were assaulted. Your safety. Can we really ignore things like this? Can we? </w:t>
      </w:r>
      <w:r w:rsidRPr="005C6275">
        <w:rPr>
          <w:u w:val="single"/>
        </w:rPr>
        <w:t xml:space="preserve">Talking about the strength of the case, yes I leave that one for the trial court but the state  keeps on saying you were caught </w:t>
      </w:r>
      <w:r w:rsidR="00D524A9">
        <w:rPr>
          <w:u w:val="single"/>
        </w:rPr>
        <w:t>red-handed</w:t>
      </w:r>
      <w:r w:rsidRPr="005C6275">
        <w:t>.”</w:t>
      </w:r>
      <w:r w:rsidRPr="005C6275">
        <w:rPr>
          <w:rStyle w:val="FootnoteReference"/>
        </w:rPr>
        <w:footnoteReference w:id="4"/>
      </w:r>
      <w:r w:rsidRPr="005C6275">
        <w:t>( my emphasis)</w:t>
      </w:r>
    </w:p>
    <w:p w:rsidR="00C654E6" w:rsidRDefault="00C654E6" w:rsidP="009144C3">
      <w:pPr>
        <w:pStyle w:val="BodyTextIndent"/>
        <w:spacing w:line="360" w:lineRule="auto"/>
      </w:pPr>
    </w:p>
    <w:p w:rsidR="00C654E6" w:rsidRDefault="00C654E6" w:rsidP="009144C3">
      <w:pPr>
        <w:pStyle w:val="BodyTextIndent"/>
        <w:spacing w:line="360" w:lineRule="auto"/>
      </w:pPr>
      <w:r>
        <w:t xml:space="preserve">  </w:t>
      </w:r>
      <w:r w:rsidR="005C07B6">
        <w:t>[19</w:t>
      </w:r>
      <w:r w:rsidR="00DC08A5">
        <w:t xml:space="preserve">]   </w:t>
      </w:r>
      <w:r>
        <w:t xml:space="preserve"> </w:t>
      </w:r>
      <w:r w:rsidR="005C6275">
        <w:t>In my view the fact that the State said that the case against the Plaintiff was strong is neither here nor there as it clearly did n</w:t>
      </w:r>
      <w:r w:rsidR="00153754">
        <w:t xml:space="preserve">ot influence the Court. The fact that a crucial witness statement had not being obtained does not necessary mean that bail could not be entrained or opposed at that stage. What is important is that the police had allegations that the Plaintiff was arrested while on top of the Complainant on allegations that he was trying to rape her. A witness was at that state available who gave his contact details to the police. The fact that charges were later withdrawn does not detract from the fact that an offence was apparently committed and there were cogent </w:t>
      </w:r>
      <w:r w:rsidR="00AE6B69">
        <w:t xml:space="preserve">reasons </w:t>
      </w:r>
      <w:r w:rsidR="00153754">
        <w:t xml:space="preserve">to oppose bail. The Magistrate </w:t>
      </w:r>
      <w:r w:rsidR="005C6275">
        <w:t xml:space="preserve">held the view that the Plaintiff failed to discharge his onus as stipulated in </w:t>
      </w:r>
      <w:r w:rsidR="00D76862">
        <w:t>s (60) (11) (</w:t>
      </w:r>
      <w:r w:rsidR="00153754">
        <w:t xml:space="preserve">b) and was not at all persuaded by the allegations by the state that the was a strong case against the Plaintiff, hence the view that the Magistrate should have being joint. </w:t>
      </w:r>
      <w:r w:rsidR="005C6275">
        <w:t xml:space="preserve">I am of the view that the claim of the Plaintiff must </w:t>
      </w:r>
      <w:r w:rsidR="00D76862">
        <w:t>fail. I</w:t>
      </w:r>
      <w:r w:rsidR="005C6275">
        <w:t xml:space="preserve"> accordingly make this order:</w:t>
      </w:r>
    </w:p>
    <w:p w:rsidR="00677457" w:rsidRDefault="00677457" w:rsidP="00677457">
      <w:pPr>
        <w:pStyle w:val="BodyTextIndent"/>
        <w:spacing w:line="360" w:lineRule="auto"/>
      </w:pPr>
    </w:p>
    <w:p w:rsidR="00677457" w:rsidRPr="001C4D1B" w:rsidRDefault="00677457" w:rsidP="00677457">
      <w:pPr>
        <w:pStyle w:val="BodyTextIndent"/>
        <w:spacing w:line="360" w:lineRule="auto"/>
      </w:pPr>
      <w:r>
        <w:t xml:space="preserve">     </w:t>
      </w:r>
    </w:p>
    <w:p w:rsidR="00FE660D" w:rsidRPr="008C0139" w:rsidRDefault="00FE660D" w:rsidP="00C87109">
      <w:pPr>
        <w:pStyle w:val="BodyTextIndent"/>
        <w:spacing w:line="360" w:lineRule="auto"/>
        <w:rPr>
          <w:color w:val="000000" w:themeColor="text1"/>
        </w:rPr>
      </w:pPr>
    </w:p>
    <w:p w:rsidR="00CF3BC1" w:rsidRDefault="00CF3BC1" w:rsidP="00C87109">
      <w:pPr>
        <w:pStyle w:val="BodyTextIndent"/>
        <w:spacing w:line="360" w:lineRule="auto"/>
        <w:rPr>
          <w:b/>
          <w:bCs/>
          <w:color w:val="000000" w:themeColor="text1"/>
        </w:rPr>
      </w:pPr>
      <w:r w:rsidRPr="008C0139">
        <w:rPr>
          <w:b/>
          <w:bCs/>
          <w:color w:val="000000" w:themeColor="text1"/>
        </w:rPr>
        <w:t>ORDER</w:t>
      </w:r>
    </w:p>
    <w:p w:rsidR="00AD235A" w:rsidRDefault="00AD235A" w:rsidP="00C87109">
      <w:pPr>
        <w:pStyle w:val="BodyTextIndent"/>
        <w:spacing w:line="360" w:lineRule="auto"/>
        <w:rPr>
          <w:b/>
          <w:bCs/>
          <w:color w:val="000000" w:themeColor="text1"/>
        </w:rPr>
      </w:pPr>
    </w:p>
    <w:p w:rsidR="00AD235A" w:rsidRPr="005C5CA7" w:rsidRDefault="00AD235A" w:rsidP="005C5CA7">
      <w:pPr>
        <w:autoSpaceDE w:val="0"/>
        <w:autoSpaceDN w:val="0"/>
        <w:adjustRightInd w:val="0"/>
        <w:spacing w:line="360" w:lineRule="auto"/>
        <w:ind w:right="-46"/>
        <w:jc w:val="both"/>
        <w:rPr>
          <w:rFonts w:asciiTheme="minorHAnsi" w:hAnsiTheme="minorHAnsi" w:cstheme="minorHAnsi"/>
          <w:lang w:val="en-GB"/>
        </w:rPr>
      </w:pPr>
    </w:p>
    <w:p w:rsidR="00752418" w:rsidRPr="005C5CA7" w:rsidRDefault="00EC6750" w:rsidP="00EC6750">
      <w:pPr>
        <w:tabs>
          <w:tab w:val="left" w:pos="851"/>
        </w:tabs>
        <w:spacing w:line="360" w:lineRule="auto"/>
        <w:ind w:left="851" w:hanging="851"/>
        <w:jc w:val="both"/>
        <w:rPr>
          <w:rFonts w:asciiTheme="minorHAnsi" w:hAnsiTheme="minorHAnsi" w:cstheme="minorHAnsi"/>
          <w:lang w:val="en-US"/>
        </w:rPr>
      </w:pPr>
      <w:r w:rsidRPr="005C5CA7">
        <w:rPr>
          <w:lang w:val="en-US"/>
        </w:rPr>
        <w:t>1.</w:t>
      </w:r>
      <w:r w:rsidRPr="005C5CA7">
        <w:rPr>
          <w:lang w:val="en-US"/>
        </w:rPr>
        <w:tab/>
      </w:r>
      <w:r w:rsidR="005C6275">
        <w:rPr>
          <w:rFonts w:asciiTheme="minorHAnsi" w:hAnsiTheme="minorHAnsi" w:cstheme="minorHAnsi"/>
          <w:lang w:val="en-US"/>
        </w:rPr>
        <w:t>The Plaintiff’s claim i</w:t>
      </w:r>
      <w:r w:rsidR="00D76862">
        <w:rPr>
          <w:rFonts w:asciiTheme="minorHAnsi" w:hAnsiTheme="minorHAnsi" w:cstheme="minorHAnsi"/>
          <w:lang w:val="en-US"/>
        </w:rPr>
        <w:t xml:space="preserve">s </w:t>
      </w:r>
      <w:r w:rsidR="005C6275">
        <w:rPr>
          <w:rFonts w:asciiTheme="minorHAnsi" w:hAnsiTheme="minorHAnsi" w:cstheme="minorHAnsi"/>
          <w:lang w:val="en-US"/>
        </w:rPr>
        <w:t>dismissed with costs.</w:t>
      </w:r>
    </w:p>
    <w:p w:rsidR="00752418" w:rsidRPr="005C5CA7" w:rsidRDefault="00752418" w:rsidP="005C5CA7">
      <w:pPr>
        <w:tabs>
          <w:tab w:val="left" w:pos="851"/>
        </w:tabs>
        <w:spacing w:line="360" w:lineRule="auto"/>
        <w:ind w:left="851" w:hanging="851"/>
        <w:jc w:val="both"/>
        <w:rPr>
          <w:rFonts w:asciiTheme="minorHAnsi" w:hAnsiTheme="minorHAnsi" w:cstheme="minorHAnsi"/>
          <w:lang w:val="en-US"/>
        </w:rPr>
      </w:pPr>
    </w:p>
    <w:p w:rsidR="00876FC7" w:rsidRDefault="00876FC7" w:rsidP="009A5A91">
      <w:pPr>
        <w:pStyle w:val="BodyTextIndent"/>
        <w:spacing w:line="360" w:lineRule="auto"/>
        <w:ind w:left="3686" w:hanging="3686"/>
        <w:rPr>
          <w:color w:val="000000" w:themeColor="text1"/>
        </w:rPr>
      </w:pPr>
    </w:p>
    <w:p w:rsidR="00876FC7" w:rsidRDefault="00876FC7" w:rsidP="005C3CEC">
      <w:pPr>
        <w:pStyle w:val="BodyTextIndent"/>
        <w:spacing w:line="360" w:lineRule="auto"/>
        <w:ind w:left="0" w:firstLine="0"/>
        <w:rPr>
          <w:color w:val="000000" w:themeColor="text1"/>
        </w:rPr>
      </w:pPr>
    </w:p>
    <w:p w:rsidR="00DE77F1" w:rsidRPr="008C0139" w:rsidRDefault="00DE77F1" w:rsidP="00DE77F1">
      <w:pPr>
        <w:pStyle w:val="BodyTextIndent"/>
        <w:spacing w:line="360" w:lineRule="auto"/>
        <w:jc w:val="right"/>
        <w:rPr>
          <w:b/>
          <w:color w:val="000000" w:themeColor="text1"/>
        </w:rPr>
      </w:pPr>
      <w:r w:rsidRPr="008C0139">
        <w:rPr>
          <w:b/>
          <w:color w:val="000000" w:themeColor="text1"/>
        </w:rPr>
        <w:t>___________________________</w:t>
      </w:r>
    </w:p>
    <w:p w:rsidR="00DE77F1" w:rsidRPr="008C0139" w:rsidRDefault="00DE77F1" w:rsidP="00DE77F1">
      <w:pPr>
        <w:pStyle w:val="BodyTextIndent"/>
        <w:spacing w:line="360" w:lineRule="auto"/>
        <w:jc w:val="center"/>
        <w:rPr>
          <w:b/>
          <w:color w:val="000000" w:themeColor="text1"/>
        </w:rPr>
      </w:pPr>
      <w:r>
        <w:rPr>
          <w:b/>
          <w:color w:val="000000" w:themeColor="text1"/>
        </w:rPr>
        <w:t xml:space="preserve">                                                                          P. E MOLITSOANE,</w:t>
      </w:r>
      <w:r w:rsidRPr="008C0139">
        <w:rPr>
          <w:b/>
          <w:color w:val="000000" w:themeColor="text1"/>
        </w:rPr>
        <w:t xml:space="preserve"> J</w:t>
      </w:r>
    </w:p>
    <w:p w:rsidR="00876FC7" w:rsidRDefault="00876FC7" w:rsidP="009A5A91">
      <w:pPr>
        <w:pStyle w:val="BodyTextIndent"/>
        <w:spacing w:line="360" w:lineRule="auto"/>
        <w:ind w:left="3686" w:hanging="3686"/>
        <w:rPr>
          <w:color w:val="000000" w:themeColor="text1"/>
        </w:rPr>
      </w:pPr>
    </w:p>
    <w:p w:rsidR="00876FC7" w:rsidRDefault="00876FC7" w:rsidP="009A5A91">
      <w:pPr>
        <w:pStyle w:val="BodyTextIndent"/>
        <w:spacing w:line="360" w:lineRule="auto"/>
        <w:ind w:left="3686" w:hanging="3686"/>
        <w:rPr>
          <w:color w:val="000000" w:themeColor="text1"/>
        </w:rPr>
      </w:pPr>
    </w:p>
    <w:p w:rsidR="00876FC7" w:rsidRDefault="00876FC7" w:rsidP="009A5A91">
      <w:pPr>
        <w:pStyle w:val="BodyTextIndent"/>
        <w:spacing w:line="360" w:lineRule="auto"/>
        <w:ind w:left="3686" w:hanging="3686"/>
        <w:rPr>
          <w:color w:val="000000" w:themeColor="text1"/>
        </w:rPr>
      </w:pPr>
    </w:p>
    <w:p w:rsidR="00876FC7" w:rsidRDefault="00876FC7" w:rsidP="009A5A91">
      <w:pPr>
        <w:pStyle w:val="BodyTextIndent"/>
        <w:spacing w:line="360" w:lineRule="auto"/>
        <w:ind w:left="3686" w:hanging="3686"/>
        <w:rPr>
          <w:color w:val="000000" w:themeColor="text1"/>
        </w:rPr>
      </w:pPr>
    </w:p>
    <w:p w:rsidR="00876FC7" w:rsidRPr="008C0139" w:rsidRDefault="00876FC7" w:rsidP="00876FC7">
      <w:pPr>
        <w:pStyle w:val="BodyTextIndent"/>
        <w:spacing w:line="360" w:lineRule="auto"/>
        <w:rPr>
          <w:color w:val="000000" w:themeColor="text1"/>
        </w:rPr>
      </w:pPr>
      <w:r>
        <w:rPr>
          <w:color w:val="000000" w:themeColor="text1"/>
        </w:rPr>
        <w:t>On behalf of the Plaintiff</w:t>
      </w:r>
      <w:r w:rsidRPr="008C0139">
        <w:rPr>
          <w:color w:val="000000" w:themeColor="text1"/>
        </w:rPr>
        <w:t>:</w:t>
      </w:r>
      <w:r w:rsidRPr="008C0139">
        <w:rPr>
          <w:color w:val="000000" w:themeColor="text1"/>
        </w:rPr>
        <w:tab/>
      </w:r>
      <w:r w:rsidRPr="008C0139">
        <w:rPr>
          <w:color w:val="000000" w:themeColor="text1"/>
        </w:rPr>
        <w:tab/>
      </w:r>
      <w:r w:rsidR="00D76862">
        <w:rPr>
          <w:color w:val="000000" w:themeColor="text1"/>
        </w:rPr>
        <w:t>Adv. MDJ Steenkamp</w:t>
      </w:r>
      <w:r>
        <w:rPr>
          <w:color w:val="000000" w:themeColor="text1"/>
        </w:rPr>
        <w:t xml:space="preserve"> </w:t>
      </w:r>
    </w:p>
    <w:p w:rsidR="00876FC7" w:rsidRPr="008C0139" w:rsidRDefault="00876FC7" w:rsidP="00876FC7">
      <w:pPr>
        <w:pStyle w:val="BodyTextIndent"/>
        <w:spacing w:line="360" w:lineRule="auto"/>
        <w:rPr>
          <w:color w:val="000000" w:themeColor="text1"/>
        </w:rPr>
      </w:pPr>
      <w:r>
        <w:rPr>
          <w:color w:val="000000" w:themeColor="text1"/>
        </w:rPr>
        <w:t xml:space="preserve">Instructed </w:t>
      </w:r>
      <w:r w:rsidR="00D76862">
        <w:rPr>
          <w:color w:val="000000" w:themeColor="text1"/>
        </w:rPr>
        <w:t xml:space="preserve">by:  </w:t>
      </w:r>
      <w:r w:rsidR="00D76862">
        <w:rPr>
          <w:color w:val="000000" w:themeColor="text1"/>
        </w:rPr>
        <w:tab/>
        <w:t xml:space="preserve">                      Schoeman Steyn </w:t>
      </w:r>
      <w:r>
        <w:rPr>
          <w:color w:val="000000" w:themeColor="text1"/>
        </w:rPr>
        <w:t>Attorneys</w:t>
      </w:r>
    </w:p>
    <w:p w:rsidR="00876FC7" w:rsidRPr="008C0139" w:rsidRDefault="00876FC7" w:rsidP="00876FC7">
      <w:pPr>
        <w:pStyle w:val="BodyTextIndent"/>
        <w:spacing w:line="36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BLOEMFONTEIN</w:t>
      </w:r>
    </w:p>
    <w:p w:rsidR="00876FC7" w:rsidRPr="008C0139" w:rsidRDefault="00876FC7" w:rsidP="00876FC7">
      <w:pPr>
        <w:pStyle w:val="BodyTextIndent"/>
        <w:spacing w:line="36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rsidR="00876FC7" w:rsidRPr="008C0139" w:rsidRDefault="00876FC7" w:rsidP="00876FC7">
      <w:pPr>
        <w:pStyle w:val="BodyTextIndent"/>
        <w:spacing w:line="360" w:lineRule="auto"/>
        <w:rPr>
          <w:color w:val="000000" w:themeColor="text1"/>
        </w:rPr>
      </w:pPr>
    </w:p>
    <w:p w:rsidR="00876FC7" w:rsidRPr="008C0139" w:rsidRDefault="00876FC7" w:rsidP="00876FC7">
      <w:pPr>
        <w:pStyle w:val="BodyTextIndent"/>
        <w:spacing w:line="360" w:lineRule="auto"/>
        <w:ind w:left="3686" w:hanging="3686"/>
        <w:rPr>
          <w:color w:val="000000" w:themeColor="text1"/>
        </w:rPr>
      </w:pPr>
      <w:r>
        <w:rPr>
          <w:color w:val="000000" w:themeColor="text1"/>
        </w:rPr>
        <w:t>On behalf of the Defendant</w:t>
      </w:r>
      <w:r w:rsidRPr="008C0139">
        <w:rPr>
          <w:color w:val="000000" w:themeColor="text1"/>
        </w:rPr>
        <w:t xml:space="preserve">: </w:t>
      </w:r>
      <w:r w:rsidR="00D76862">
        <w:rPr>
          <w:color w:val="000000" w:themeColor="text1"/>
        </w:rPr>
        <w:tab/>
        <w:t>Ms I Macakati</w:t>
      </w:r>
    </w:p>
    <w:p w:rsidR="00876FC7" w:rsidRPr="008C0139" w:rsidRDefault="00876FC7" w:rsidP="00876FC7">
      <w:pPr>
        <w:pStyle w:val="BodyTextIndent"/>
        <w:spacing w:line="360" w:lineRule="auto"/>
        <w:ind w:left="3686" w:hanging="3686"/>
        <w:rPr>
          <w:color w:val="000000" w:themeColor="text1"/>
        </w:rPr>
      </w:pPr>
      <w:r>
        <w:rPr>
          <w:color w:val="000000" w:themeColor="text1"/>
        </w:rPr>
        <w:t>In</w:t>
      </w:r>
      <w:r w:rsidR="00D76862">
        <w:rPr>
          <w:color w:val="000000" w:themeColor="text1"/>
        </w:rPr>
        <w:t>structed by:</w:t>
      </w:r>
      <w:r w:rsidR="00D76862">
        <w:rPr>
          <w:color w:val="000000" w:themeColor="text1"/>
        </w:rPr>
        <w:tab/>
        <w:t>The State Attorney</w:t>
      </w:r>
    </w:p>
    <w:p w:rsidR="00876FC7" w:rsidRPr="008C0139" w:rsidRDefault="00876FC7" w:rsidP="00876FC7">
      <w:pPr>
        <w:pStyle w:val="BodyTextIndent"/>
        <w:spacing w:line="360" w:lineRule="auto"/>
        <w:ind w:left="3686" w:hanging="3686"/>
        <w:rPr>
          <w:color w:val="000000" w:themeColor="text1"/>
        </w:rPr>
      </w:pPr>
      <w:r w:rsidRPr="008C0139">
        <w:rPr>
          <w:color w:val="000000" w:themeColor="text1"/>
        </w:rPr>
        <w:tab/>
        <w:t xml:space="preserve">BLOEMFONTEIN </w:t>
      </w:r>
      <w:r w:rsidRPr="008C0139">
        <w:rPr>
          <w:color w:val="000000" w:themeColor="text1"/>
        </w:rPr>
        <w:tab/>
      </w:r>
    </w:p>
    <w:p w:rsidR="00876FC7" w:rsidRPr="008C0139" w:rsidRDefault="00876FC7" w:rsidP="009A5A91">
      <w:pPr>
        <w:pStyle w:val="BodyTextIndent"/>
        <w:spacing w:line="360" w:lineRule="auto"/>
        <w:ind w:left="3686" w:hanging="3686"/>
        <w:rPr>
          <w:color w:val="000000" w:themeColor="text1"/>
        </w:rPr>
      </w:pPr>
    </w:p>
    <w:sectPr w:rsidR="00876FC7" w:rsidRPr="008C0139" w:rsidSect="00E57E73">
      <w:headerReference w:type="default" r:id="rId9"/>
      <w:footerReference w:type="default" r:id="rId10"/>
      <w:headerReference w:type="first" r:id="rId11"/>
      <w:pgSz w:w="11907" w:h="16840" w:code="9"/>
      <w:pgMar w:top="1134" w:right="1440" w:bottom="1134" w:left="1440"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893" w:rsidRDefault="004C7893" w:rsidP="00F404A4">
      <w:r>
        <w:separator/>
      </w:r>
    </w:p>
  </w:endnote>
  <w:endnote w:type="continuationSeparator" w:id="0">
    <w:p w:rsidR="004C7893" w:rsidRDefault="004C7893" w:rsidP="00F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645780"/>
      <w:docPartObj>
        <w:docPartGallery w:val="Page Numbers (Bottom of Page)"/>
        <w:docPartUnique/>
      </w:docPartObj>
    </w:sdtPr>
    <w:sdtEndPr>
      <w:rPr>
        <w:noProof/>
      </w:rPr>
    </w:sdtEndPr>
    <w:sdtContent>
      <w:p w:rsidR="004B666D" w:rsidRDefault="004B666D">
        <w:pPr>
          <w:pStyle w:val="Footer"/>
          <w:jc w:val="right"/>
        </w:pPr>
        <w:r>
          <w:fldChar w:fldCharType="begin"/>
        </w:r>
        <w:r>
          <w:instrText xml:space="preserve"> PAGE   \* MERGEFORMAT </w:instrText>
        </w:r>
        <w:r>
          <w:fldChar w:fldCharType="separate"/>
        </w:r>
        <w:r w:rsidR="00EC6750">
          <w:rPr>
            <w:noProof/>
          </w:rPr>
          <w:t>2</w:t>
        </w:r>
        <w:r>
          <w:rPr>
            <w:noProof/>
          </w:rPr>
          <w:fldChar w:fldCharType="end"/>
        </w:r>
      </w:p>
    </w:sdtContent>
  </w:sdt>
  <w:p w:rsidR="004B666D" w:rsidRDefault="004B66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893" w:rsidRDefault="004C7893" w:rsidP="00F404A4">
      <w:r>
        <w:separator/>
      </w:r>
    </w:p>
  </w:footnote>
  <w:footnote w:type="continuationSeparator" w:id="0">
    <w:p w:rsidR="004C7893" w:rsidRDefault="004C7893" w:rsidP="00F404A4">
      <w:r>
        <w:continuationSeparator/>
      </w:r>
    </w:p>
  </w:footnote>
  <w:footnote w:id="1">
    <w:p w:rsidR="004B666D" w:rsidRDefault="004B666D">
      <w:pPr>
        <w:pStyle w:val="FootnoteText"/>
      </w:pPr>
      <w:r>
        <w:rPr>
          <w:rStyle w:val="FootnoteReference"/>
        </w:rPr>
        <w:footnoteRef/>
      </w:r>
      <w:r>
        <w:t xml:space="preserve"> See Bail Application Transcription, EXH A- page15, lines 20 et seq. </w:t>
      </w:r>
    </w:p>
  </w:footnote>
  <w:footnote w:id="2">
    <w:p w:rsidR="004B666D" w:rsidRDefault="004B666D">
      <w:pPr>
        <w:pStyle w:val="FootnoteText"/>
      </w:pPr>
      <w:r>
        <w:rPr>
          <w:rStyle w:val="FootnoteReference"/>
        </w:rPr>
        <w:footnoteRef/>
      </w:r>
      <w:r>
        <w:t xml:space="preserve"> See EXH B page 24 para 4.</w:t>
      </w:r>
    </w:p>
  </w:footnote>
  <w:footnote w:id="3">
    <w:p w:rsidR="004B666D" w:rsidRDefault="004B666D">
      <w:pPr>
        <w:pStyle w:val="FootnoteText"/>
      </w:pPr>
      <w:r>
        <w:rPr>
          <w:rStyle w:val="FootnoteReference"/>
        </w:rPr>
        <w:footnoteRef/>
      </w:r>
      <w:r>
        <w:t xml:space="preserve"> See EXH B page 21.</w:t>
      </w:r>
    </w:p>
  </w:footnote>
  <w:footnote w:id="4">
    <w:p w:rsidR="005C6275" w:rsidRDefault="005C6275">
      <w:pPr>
        <w:pStyle w:val="FootnoteText"/>
      </w:pPr>
      <w:r>
        <w:rPr>
          <w:rStyle w:val="FootnoteReference"/>
        </w:rPr>
        <w:footnoteRef/>
      </w:r>
      <w:r>
        <w:t xml:space="preserve"> See EXH A page 16 para 10-14.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66D" w:rsidRPr="00F404A4" w:rsidRDefault="004B666D" w:rsidP="007A1120">
    <w:pPr>
      <w:pStyle w:val="Header"/>
      <w:spacing w:line="276" w:lineRule="auto"/>
      <w:jc w:val="right"/>
      <w:rPr>
        <w:rFonts w:asciiTheme="minorHAnsi" w:hAnsiTheme="minorHAnsi" w:cstheme="minorHAnsi"/>
      </w:rPr>
    </w:pPr>
    <w:r>
      <w:rPr>
        <w:rFonts w:asciiTheme="minorHAnsi" w:hAnsiTheme="minorHAnsi" w:cstheme="minorHAnsi"/>
      </w:rPr>
      <w:t xml:space="preserve"> </w:t>
    </w:r>
  </w:p>
  <w:p w:rsidR="004B666D" w:rsidRDefault="004B666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66D" w:rsidRPr="008F7F70" w:rsidRDefault="004B666D" w:rsidP="003767C2">
    <w:pPr>
      <w:pStyle w:val="Header"/>
      <w:spacing w:line="36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B"/>
    <w:multiLevelType w:val="multilevel"/>
    <w:tmpl w:val="FFFFFFFF"/>
    <w:lvl w:ilvl="0">
      <w:start w:val="23"/>
      <w:numFmt w:val="decimal"/>
      <w:lvlText w:val="[%1]"/>
      <w:lvlJc w:val="left"/>
      <w:pPr>
        <w:ind w:left="2161" w:hanging="510"/>
      </w:pPr>
      <w:rPr>
        <w:rFonts w:cs="Times New Roman"/>
        <w:spacing w:val="-1"/>
        <w:w w:val="103"/>
      </w:rPr>
    </w:lvl>
    <w:lvl w:ilvl="1">
      <w:numFmt w:val="bullet"/>
      <w:lvlText w:val="•"/>
      <w:lvlJc w:val="left"/>
      <w:pPr>
        <w:ind w:left="2924" w:hanging="510"/>
      </w:pPr>
    </w:lvl>
    <w:lvl w:ilvl="2">
      <w:numFmt w:val="bullet"/>
      <w:lvlText w:val="•"/>
      <w:lvlJc w:val="left"/>
      <w:pPr>
        <w:ind w:left="3688" w:hanging="510"/>
      </w:pPr>
    </w:lvl>
    <w:lvl w:ilvl="3">
      <w:numFmt w:val="bullet"/>
      <w:lvlText w:val="•"/>
      <w:lvlJc w:val="left"/>
      <w:pPr>
        <w:ind w:left="4453" w:hanging="510"/>
      </w:pPr>
    </w:lvl>
    <w:lvl w:ilvl="4">
      <w:numFmt w:val="bullet"/>
      <w:lvlText w:val="•"/>
      <w:lvlJc w:val="left"/>
      <w:pPr>
        <w:ind w:left="5217" w:hanging="510"/>
      </w:pPr>
    </w:lvl>
    <w:lvl w:ilvl="5">
      <w:numFmt w:val="bullet"/>
      <w:lvlText w:val="•"/>
      <w:lvlJc w:val="left"/>
      <w:pPr>
        <w:ind w:left="5982" w:hanging="510"/>
      </w:pPr>
    </w:lvl>
    <w:lvl w:ilvl="6">
      <w:numFmt w:val="bullet"/>
      <w:lvlText w:val="•"/>
      <w:lvlJc w:val="left"/>
      <w:pPr>
        <w:ind w:left="6746" w:hanging="510"/>
      </w:pPr>
    </w:lvl>
    <w:lvl w:ilvl="7">
      <w:numFmt w:val="bullet"/>
      <w:lvlText w:val="•"/>
      <w:lvlJc w:val="left"/>
      <w:pPr>
        <w:ind w:left="7510" w:hanging="510"/>
      </w:pPr>
    </w:lvl>
    <w:lvl w:ilvl="8">
      <w:numFmt w:val="bullet"/>
      <w:lvlText w:val="•"/>
      <w:lvlJc w:val="left"/>
      <w:pPr>
        <w:ind w:left="8275" w:hanging="510"/>
      </w:pPr>
    </w:lvl>
  </w:abstractNum>
  <w:abstractNum w:abstractNumId="1" w15:restartNumberingAfterBreak="0">
    <w:nsid w:val="00364569"/>
    <w:multiLevelType w:val="hybridMultilevel"/>
    <w:tmpl w:val="103058E2"/>
    <w:lvl w:ilvl="0" w:tplc="B33A3090">
      <w:start w:val="1"/>
      <w:numFmt w:val="decimal"/>
      <w:lvlText w:val="[%1]"/>
      <w:lvlJc w:val="left"/>
      <w:pPr>
        <w:ind w:left="1440" w:hanging="360"/>
      </w:pPr>
      <w:rPr>
        <w:rFonts w:hint="default"/>
        <w:sz w:val="28"/>
        <w:szCs w:val="28"/>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053E44DA"/>
    <w:multiLevelType w:val="hybridMultilevel"/>
    <w:tmpl w:val="5DD678C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08456D2B"/>
    <w:multiLevelType w:val="hybridMultilevel"/>
    <w:tmpl w:val="8D461732"/>
    <w:lvl w:ilvl="0" w:tplc="35706282">
      <w:start w:val="1"/>
      <w:numFmt w:val="lowerRoman"/>
      <w:lvlText w:val="%1)"/>
      <w:lvlJc w:val="left"/>
      <w:pPr>
        <w:ind w:left="1530" w:hanging="72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4" w15:restartNumberingAfterBreak="0">
    <w:nsid w:val="0A0C21ED"/>
    <w:multiLevelType w:val="hybridMultilevel"/>
    <w:tmpl w:val="0916E6C8"/>
    <w:lvl w:ilvl="0" w:tplc="8F14978A">
      <w:start w:val="3"/>
      <w:numFmt w:val="bullet"/>
      <w:lvlText w:val="-"/>
      <w:lvlJc w:val="left"/>
      <w:pPr>
        <w:ind w:left="1080" w:hanging="360"/>
      </w:pPr>
      <w:rPr>
        <w:rFonts w:ascii="Arial" w:eastAsia="Times New Roman" w:hAnsi="Arial" w:cs="Arial" w:hint="default"/>
        <w:u w:val="none"/>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0D2C0FA9"/>
    <w:multiLevelType w:val="hybridMultilevel"/>
    <w:tmpl w:val="A948CD7E"/>
    <w:lvl w:ilvl="0" w:tplc="0C162032">
      <w:start w:val="1"/>
      <w:numFmt w:val="decimal"/>
      <w:lvlText w:val="%1."/>
      <w:lvlJc w:val="left"/>
      <w:pPr>
        <w:ind w:left="720" w:hanging="360"/>
      </w:pPr>
      <w:rPr>
        <w:rFonts w:ascii="Arial" w:hAnsi="Arial" w:cs="Arial" w:hint="default"/>
        <w:b w:val="0"/>
        <w:i/>
        <w:sz w:val="22"/>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3D86D9C"/>
    <w:multiLevelType w:val="hybridMultilevel"/>
    <w:tmpl w:val="7DC425C6"/>
    <w:lvl w:ilvl="0" w:tplc="C082C308">
      <w:start w:val="3"/>
      <w:numFmt w:val="decimal"/>
      <w:lvlText w:val="%1"/>
      <w:lvlJc w:val="left"/>
      <w:pPr>
        <w:ind w:left="1071" w:hanging="360"/>
      </w:pPr>
      <w:rPr>
        <w:rFonts w:hint="default"/>
      </w:rPr>
    </w:lvl>
    <w:lvl w:ilvl="1" w:tplc="1C090019" w:tentative="1">
      <w:start w:val="1"/>
      <w:numFmt w:val="lowerLetter"/>
      <w:lvlText w:val="%2."/>
      <w:lvlJc w:val="left"/>
      <w:pPr>
        <w:ind w:left="1791" w:hanging="360"/>
      </w:pPr>
    </w:lvl>
    <w:lvl w:ilvl="2" w:tplc="1C09001B" w:tentative="1">
      <w:start w:val="1"/>
      <w:numFmt w:val="lowerRoman"/>
      <w:lvlText w:val="%3."/>
      <w:lvlJc w:val="right"/>
      <w:pPr>
        <w:ind w:left="2511" w:hanging="180"/>
      </w:pPr>
    </w:lvl>
    <w:lvl w:ilvl="3" w:tplc="1C09000F" w:tentative="1">
      <w:start w:val="1"/>
      <w:numFmt w:val="decimal"/>
      <w:lvlText w:val="%4."/>
      <w:lvlJc w:val="left"/>
      <w:pPr>
        <w:ind w:left="3231" w:hanging="360"/>
      </w:pPr>
    </w:lvl>
    <w:lvl w:ilvl="4" w:tplc="1C090019" w:tentative="1">
      <w:start w:val="1"/>
      <w:numFmt w:val="lowerLetter"/>
      <w:lvlText w:val="%5."/>
      <w:lvlJc w:val="left"/>
      <w:pPr>
        <w:ind w:left="3951" w:hanging="360"/>
      </w:pPr>
    </w:lvl>
    <w:lvl w:ilvl="5" w:tplc="1C09001B" w:tentative="1">
      <w:start w:val="1"/>
      <w:numFmt w:val="lowerRoman"/>
      <w:lvlText w:val="%6."/>
      <w:lvlJc w:val="right"/>
      <w:pPr>
        <w:ind w:left="4671" w:hanging="180"/>
      </w:pPr>
    </w:lvl>
    <w:lvl w:ilvl="6" w:tplc="1C09000F" w:tentative="1">
      <w:start w:val="1"/>
      <w:numFmt w:val="decimal"/>
      <w:lvlText w:val="%7."/>
      <w:lvlJc w:val="left"/>
      <w:pPr>
        <w:ind w:left="5391" w:hanging="360"/>
      </w:pPr>
    </w:lvl>
    <w:lvl w:ilvl="7" w:tplc="1C090019" w:tentative="1">
      <w:start w:val="1"/>
      <w:numFmt w:val="lowerLetter"/>
      <w:lvlText w:val="%8."/>
      <w:lvlJc w:val="left"/>
      <w:pPr>
        <w:ind w:left="6111" w:hanging="360"/>
      </w:pPr>
    </w:lvl>
    <w:lvl w:ilvl="8" w:tplc="1C09001B" w:tentative="1">
      <w:start w:val="1"/>
      <w:numFmt w:val="lowerRoman"/>
      <w:lvlText w:val="%9."/>
      <w:lvlJc w:val="right"/>
      <w:pPr>
        <w:ind w:left="6831" w:hanging="180"/>
      </w:pPr>
    </w:lvl>
  </w:abstractNum>
  <w:abstractNum w:abstractNumId="7" w15:restartNumberingAfterBreak="0">
    <w:nsid w:val="18B3437A"/>
    <w:multiLevelType w:val="multilevel"/>
    <w:tmpl w:val="FFFFFFFF"/>
    <w:lvl w:ilvl="0">
      <w:start w:val="1"/>
      <w:numFmt w:val="decimal"/>
      <w:lvlText w:val="[%1]"/>
      <w:lvlJc w:val="left"/>
      <w:pPr>
        <w:ind w:left="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927408"/>
    <w:multiLevelType w:val="hybridMultilevel"/>
    <w:tmpl w:val="7632BE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E6A7D53"/>
    <w:multiLevelType w:val="singleLevel"/>
    <w:tmpl w:val="59846F68"/>
    <w:lvl w:ilvl="0">
      <w:start w:val="1"/>
      <w:numFmt w:val="decimal"/>
      <w:lvlText w:val="[%1]"/>
      <w:lvlJc w:val="left"/>
      <w:pPr>
        <w:ind w:left="360" w:hanging="360"/>
      </w:pPr>
      <w:rPr>
        <w:rFonts w:cs="Times New Roman" w:hint="default"/>
        <w:i w:val="0"/>
      </w:rPr>
    </w:lvl>
  </w:abstractNum>
  <w:abstractNum w:abstractNumId="10" w15:restartNumberingAfterBreak="0">
    <w:nsid w:val="25E759B0"/>
    <w:multiLevelType w:val="multilevel"/>
    <w:tmpl w:val="1F7426EA"/>
    <w:lvl w:ilvl="0">
      <w:start w:val="35"/>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1" w15:restartNumberingAfterBreak="0">
    <w:nsid w:val="27356926"/>
    <w:multiLevelType w:val="hybridMultilevel"/>
    <w:tmpl w:val="42C612C0"/>
    <w:lvl w:ilvl="0" w:tplc="A1163AC6">
      <w:start w:val="3"/>
      <w:numFmt w:val="decimal"/>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2" w15:restartNumberingAfterBreak="0">
    <w:nsid w:val="2BEA7C2C"/>
    <w:multiLevelType w:val="multilevel"/>
    <w:tmpl w:val="081A08D0"/>
    <w:lvl w:ilvl="0">
      <w:start w:val="2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3" w15:restartNumberingAfterBreak="0">
    <w:nsid w:val="30932863"/>
    <w:multiLevelType w:val="multilevel"/>
    <w:tmpl w:val="2578D578"/>
    <w:lvl w:ilvl="0">
      <w:start w:val="3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4" w15:restartNumberingAfterBreak="0">
    <w:nsid w:val="3289561F"/>
    <w:multiLevelType w:val="multilevel"/>
    <w:tmpl w:val="FFFFFFFF"/>
    <w:lvl w:ilvl="0">
      <w:start w:val="1"/>
      <w:numFmt w:val="decimal"/>
      <w:lvlText w:val="%1."/>
      <w:lvlJc w:val="left"/>
      <w:pPr>
        <w:ind w:left="720" w:hanging="360"/>
      </w:pPr>
    </w:lvl>
    <w:lvl w:ilvl="1">
      <w:start w:val="1"/>
      <w:numFmt w:val="decimal"/>
      <w:lvlText w:val="%1.%2"/>
      <w:lvlJc w:val="left"/>
      <w:pPr>
        <w:ind w:left="1275" w:hanging="555"/>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15" w15:restartNumberingAfterBreak="0">
    <w:nsid w:val="333E18FF"/>
    <w:multiLevelType w:val="hybridMultilevel"/>
    <w:tmpl w:val="ECC03CE6"/>
    <w:lvl w:ilvl="0" w:tplc="DD54910C">
      <w:start w:val="3"/>
      <w:numFmt w:val="bullet"/>
      <w:lvlText w:val="-"/>
      <w:lvlJc w:val="left"/>
      <w:pPr>
        <w:ind w:left="1069" w:hanging="360"/>
      </w:pPr>
      <w:rPr>
        <w:rFonts w:ascii="Arial" w:eastAsia="Times New Roman" w:hAnsi="Arial" w:cs="Arial"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6" w15:restartNumberingAfterBreak="0">
    <w:nsid w:val="36661A64"/>
    <w:multiLevelType w:val="multilevel"/>
    <w:tmpl w:val="378087C0"/>
    <w:lvl w:ilvl="0">
      <w:start w:val="23"/>
      <w:numFmt w:val="decimal"/>
      <w:lvlText w:val="%1"/>
      <w:lvlJc w:val="left"/>
      <w:pPr>
        <w:ind w:left="504" w:hanging="50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9326EA1"/>
    <w:multiLevelType w:val="hybridMultilevel"/>
    <w:tmpl w:val="A5AE6E8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3F9044FD"/>
    <w:multiLevelType w:val="hybridMultilevel"/>
    <w:tmpl w:val="45727DEC"/>
    <w:lvl w:ilvl="0" w:tplc="50ECDCA0">
      <w:start w:val="1"/>
      <w:numFmt w:val="decimal"/>
      <w:lvlText w:val="[%1]"/>
      <w:lvlJc w:val="left"/>
      <w:pPr>
        <w:ind w:left="1440" w:hanging="360"/>
      </w:pPr>
      <w:rPr>
        <w:rFonts w:hint="default"/>
        <w:color w:val="auto"/>
        <w:sz w:val="24"/>
        <w:szCs w:val="24"/>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3FAC6037"/>
    <w:multiLevelType w:val="hybridMultilevel"/>
    <w:tmpl w:val="6BECAEE6"/>
    <w:lvl w:ilvl="0" w:tplc="78723AC0">
      <w:start w:val="1"/>
      <w:numFmt w:val="decimal"/>
      <w:lvlText w:val="%1."/>
      <w:lvlJc w:val="left"/>
      <w:pPr>
        <w:ind w:left="1212" w:hanging="360"/>
      </w:pPr>
      <w:rPr>
        <w:rFonts w:hint="default"/>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20" w15:restartNumberingAfterBreak="0">
    <w:nsid w:val="40250DC9"/>
    <w:multiLevelType w:val="hybridMultilevel"/>
    <w:tmpl w:val="F662B3BE"/>
    <w:lvl w:ilvl="0" w:tplc="1C090017">
      <w:start w:val="1"/>
      <w:numFmt w:val="lowerLetter"/>
      <w:lvlText w:val="%1)"/>
      <w:lvlJc w:val="left"/>
      <w:pPr>
        <w:ind w:left="1650" w:hanging="360"/>
      </w:pPr>
    </w:lvl>
    <w:lvl w:ilvl="1" w:tplc="1C090019" w:tentative="1">
      <w:start w:val="1"/>
      <w:numFmt w:val="lowerLetter"/>
      <w:lvlText w:val="%2."/>
      <w:lvlJc w:val="left"/>
      <w:pPr>
        <w:ind w:left="2370" w:hanging="360"/>
      </w:pPr>
    </w:lvl>
    <w:lvl w:ilvl="2" w:tplc="1C09001B" w:tentative="1">
      <w:start w:val="1"/>
      <w:numFmt w:val="lowerRoman"/>
      <w:lvlText w:val="%3."/>
      <w:lvlJc w:val="right"/>
      <w:pPr>
        <w:ind w:left="3090" w:hanging="180"/>
      </w:pPr>
    </w:lvl>
    <w:lvl w:ilvl="3" w:tplc="1C09000F" w:tentative="1">
      <w:start w:val="1"/>
      <w:numFmt w:val="decimal"/>
      <w:lvlText w:val="%4."/>
      <w:lvlJc w:val="left"/>
      <w:pPr>
        <w:ind w:left="3810" w:hanging="360"/>
      </w:pPr>
    </w:lvl>
    <w:lvl w:ilvl="4" w:tplc="1C090019" w:tentative="1">
      <w:start w:val="1"/>
      <w:numFmt w:val="lowerLetter"/>
      <w:lvlText w:val="%5."/>
      <w:lvlJc w:val="left"/>
      <w:pPr>
        <w:ind w:left="4530" w:hanging="360"/>
      </w:pPr>
    </w:lvl>
    <w:lvl w:ilvl="5" w:tplc="1C09001B" w:tentative="1">
      <w:start w:val="1"/>
      <w:numFmt w:val="lowerRoman"/>
      <w:lvlText w:val="%6."/>
      <w:lvlJc w:val="right"/>
      <w:pPr>
        <w:ind w:left="5250" w:hanging="180"/>
      </w:pPr>
    </w:lvl>
    <w:lvl w:ilvl="6" w:tplc="1C09000F" w:tentative="1">
      <w:start w:val="1"/>
      <w:numFmt w:val="decimal"/>
      <w:lvlText w:val="%7."/>
      <w:lvlJc w:val="left"/>
      <w:pPr>
        <w:ind w:left="5970" w:hanging="360"/>
      </w:pPr>
    </w:lvl>
    <w:lvl w:ilvl="7" w:tplc="1C090019" w:tentative="1">
      <w:start w:val="1"/>
      <w:numFmt w:val="lowerLetter"/>
      <w:lvlText w:val="%8."/>
      <w:lvlJc w:val="left"/>
      <w:pPr>
        <w:ind w:left="6690" w:hanging="360"/>
      </w:pPr>
    </w:lvl>
    <w:lvl w:ilvl="8" w:tplc="1C09001B" w:tentative="1">
      <w:start w:val="1"/>
      <w:numFmt w:val="lowerRoman"/>
      <w:lvlText w:val="%9."/>
      <w:lvlJc w:val="right"/>
      <w:pPr>
        <w:ind w:left="7410" w:hanging="180"/>
      </w:pPr>
    </w:lvl>
  </w:abstractNum>
  <w:abstractNum w:abstractNumId="21" w15:restartNumberingAfterBreak="0">
    <w:nsid w:val="407B713C"/>
    <w:multiLevelType w:val="hybridMultilevel"/>
    <w:tmpl w:val="847E50F0"/>
    <w:lvl w:ilvl="0" w:tplc="4C18C22C">
      <w:start w:val="3"/>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15:restartNumberingAfterBreak="0">
    <w:nsid w:val="415A4EEB"/>
    <w:multiLevelType w:val="multilevel"/>
    <w:tmpl w:val="4B8815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42EF0ECB"/>
    <w:multiLevelType w:val="multilevel"/>
    <w:tmpl w:val="7E481DD8"/>
    <w:lvl w:ilvl="0">
      <w:start w:val="33"/>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4" w15:restartNumberingAfterBreak="0">
    <w:nsid w:val="457F5B3C"/>
    <w:multiLevelType w:val="hybridMultilevel"/>
    <w:tmpl w:val="AD24E44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15:restartNumberingAfterBreak="0">
    <w:nsid w:val="464347AA"/>
    <w:multiLevelType w:val="multilevel"/>
    <w:tmpl w:val="F8EE8410"/>
    <w:lvl w:ilvl="0">
      <w:start w:val="23"/>
      <w:numFmt w:val="decimal"/>
      <w:lvlText w:val="%1"/>
      <w:lvlJc w:val="left"/>
      <w:pPr>
        <w:ind w:left="504" w:hanging="504"/>
      </w:pPr>
      <w:rPr>
        <w:rFonts w:hint="default"/>
      </w:rPr>
    </w:lvl>
    <w:lvl w:ilvl="1">
      <w:start w:val="1"/>
      <w:numFmt w:val="lowerLetter"/>
      <w:lvlText w:val="%2)"/>
      <w:lvlJc w:val="left"/>
      <w:pPr>
        <w:ind w:left="1440" w:hanging="720"/>
      </w:pPr>
      <w:rPr>
        <w:rFonts w:ascii="Arial" w:eastAsia="Times New Roman" w:hAnsi="Arial" w:cs="Arial"/>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46AB40F6"/>
    <w:multiLevelType w:val="hybridMultilevel"/>
    <w:tmpl w:val="A18C140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15:restartNumberingAfterBreak="0">
    <w:nsid w:val="49F925FB"/>
    <w:multiLevelType w:val="hybridMultilevel"/>
    <w:tmpl w:val="5EAC43E2"/>
    <w:lvl w:ilvl="0" w:tplc="1C09000F">
      <w:start w:val="1"/>
      <w:numFmt w:val="decimal"/>
      <w:lvlText w:val="%1."/>
      <w:lvlJc w:val="left"/>
      <w:pPr>
        <w:ind w:left="502" w:hanging="360"/>
      </w:pPr>
      <w:rPr>
        <w:rFonts w:hint="default"/>
      </w:rPr>
    </w:lvl>
    <w:lvl w:ilvl="1" w:tplc="1C090019">
      <w:start w:val="1"/>
      <w:numFmt w:val="lowerLetter"/>
      <w:lvlText w:val="%2."/>
      <w:lvlJc w:val="left"/>
      <w:pPr>
        <w:ind w:left="1222" w:hanging="360"/>
      </w:pPr>
    </w:lvl>
    <w:lvl w:ilvl="2" w:tplc="1C09001B">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8" w15:restartNumberingAfterBreak="0">
    <w:nsid w:val="4C1931F5"/>
    <w:multiLevelType w:val="hybridMultilevel"/>
    <w:tmpl w:val="E76E0B9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15:restartNumberingAfterBreak="0">
    <w:nsid w:val="4E4B45DC"/>
    <w:multiLevelType w:val="multilevel"/>
    <w:tmpl w:val="BD7CCB98"/>
    <w:lvl w:ilvl="0">
      <w:start w:val="26"/>
      <w:numFmt w:val="decimal"/>
      <w:lvlText w:val="%1"/>
      <w:lvlJc w:val="left"/>
      <w:pPr>
        <w:ind w:left="570" w:hanging="57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0" w15:restartNumberingAfterBreak="0">
    <w:nsid w:val="53E007AE"/>
    <w:multiLevelType w:val="multilevel"/>
    <w:tmpl w:val="A104C3A8"/>
    <w:lvl w:ilvl="0">
      <w:start w:val="38"/>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1" w15:restartNumberingAfterBreak="0">
    <w:nsid w:val="5515537B"/>
    <w:multiLevelType w:val="hybridMultilevel"/>
    <w:tmpl w:val="BA7A5EC4"/>
    <w:lvl w:ilvl="0" w:tplc="8CA2BC54">
      <w:start w:val="1"/>
      <w:numFmt w:val="lowerRoman"/>
      <w:lvlText w:val="%1"/>
      <w:lvlJc w:val="left"/>
      <w:pPr>
        <w:ind w:left="1590" w:hanging="360"/>
      </w:pPr>
      <w:rPr>
        <w:rFonts w:ascii="Arial" w:eastAsia="Arial" w:hAnsi="Arial" w:cs="Arial"/>
        <w:b w:val="0"/>
        <w:i w:val="0"/>
        <w:strike w:val="0"/>
        <w:dstrike w:val="0"/>
        <w:color w:val="242121"/>
        <w:sz w:val="24"/>
        <w:szCs w:val="24"/>
        <w:u w:val="none" w:color="000000"/>
        <w:bdr w:val="none" w:sz="0" w:space="0" w:color="auto"/>
        <w:shd w:val="clear" w:color="auto" w:fill="auto"/>
        <w:vertAlign w:val="baseline"/>
      </w:rPr>
    </w:lvl>
    <w:lvl w:ilvl="1" w:tplc="1C090019" w:tentative="1">
      <w:start w:val="1"/>
      <w:numFmt w:val="lowerLetter"/>
      <w:lvlText w:val="%2."/>
      <w:lvlJc w:val="left"/>
      <w:pPr>
        <w:ind w:left="2310" w:hanging="360"/>
      </w:pPr>
    </w:lvl>
    <w:lvl w:ilvl="2" w:tplc="1C09001B" w:tentative="1">
      <w:start w:val="1"/>
      <w:numFmt w:val="lowerRoman"/>
      <w:lvlText w:val="%3."/>
      <w:lvlJc w:val="right"/>
      <w:pPr>
        <w:ind w:left="3030" w:hanging="180"/>
      </w:pPr>
    </w:lvl>
    <w:lvl w:ilvl="3" w:tplc="1C09000F" w:tentative="1">
      <w:start w:val="1"/>
      <w:numFmt w:val="decimal"/>
      <w:lvlText w:val="%4."/>
      <w:lvlJc w:val="left"/>
      <w:pPr>
        <w:ind w:left="3750" w:hanging="360"/>
      </w:pPr>
    </w:lvl>
    <w:lvl w:ilvl="4" w:tplc="1C090019" w:tentative="1">
      <w:start w:val="1"/>
      <w:numFmt w:val="lowerLetter"/>
      <w:lvlText w:val="%5."/>
      <w:lvlJc w:val="left"/>
      <w:pPr>
        <w:ind w:left="4470" w:hanging="360"/>
      </w:pPr>
    </w:lvl>
    <w:lvl w:ilvl="5" w:tplc="1C09001B" w:tentative="1">
      <w:start w:val="1"/>
      <w:numFmt w:val="lowerRoman"/>
      <w:lvlText w:val="%6."/>
      <w:lvlJc w:val="right"/>
      <w:pPr>
        <w:ind w:left="5190" w:hanging="180"/>
      </w:pPr>
    </w:lvl>
    <w:lvl w:ilvl="6" w:tplc="1C09000F" w:tentative="1">
      <w:start w:val="1"/>
      <w:numFmt w:val="decimal"/>
      <w:lvlText w:val="%7."/>
      <w:lvlJc w:val="left"/>
      <w:pPr>
        <w:ind w:left="5910" w:hanging="360"/>
      </w:pPr>
    </w:lvl>
    <w:lvl w:ilvl="7" w:tplc="1C090019" w:tentative="1">
      <w:start w:val="1"/>
      <w:numFmt w:val="lowerLetter"/>
      <w:lvlText w:val="%8."/>
      <w:lvlJc w:val="left"/>
      <w:pPr>
        <w:ind w:left="6630" w:hanging="360"/>
      </w:pPr>
    </w:lvl>
    <w:lvl w:ilvl="8" w:tplc="1C09001B" w:tentative="1">
      <w:start w:val="1"/>
      <w:numFmt w:val="lowerRoman"/>
      <w:lvlText w:val="%9."/>
      <w:lvlJc w:val="right"/>
      <w:pPr>
        <w:ind w:left="7350" w:hanging="180"/>
      </w:pPr>
    </w:lvl>
  </w:abstractNum>
  <w:abstractNum w:abstractNumId="32" w15:restartNumberingAfterBreak="0">
    <w:nsid w:val="57BF0B22"/>
    <w:multiLevelType w:val="hybridMultilevel"/>
    <w:tmpl w:val="BEA44AF8"/>
    <w:lvl w:ilvl="0" w:tplc="69C6307C">
      <w:start w:val="1"/>
      <w:numFmt w:val="decimal"/>
      <w:lvlText w:val="%1."/>
      <w:lvlJc w:val="left"/>
      <w:pPr>
        <w:ind w:left="720" w:hanging="360"/>
      </w:pPr>
      <w:rPr>
        <w:rFonts w:hint="default"/>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8F155AB"/>
    <w:multiLevelType w:val="hybridMultilevel"/>
    <w:tmpl w:val="552288C6"/>
    <w:lvl w:ilvl="0" w:tplc="18888CEA">
      <w:start w:val="3"/>
      <w:numFmt w:val="bullet"/>
      <w:lvlText w:val="-"/>
      <w:lvlJc w:val="left"/>
      <w:pPr>
        <w:ind w:left="1071" w:hanging="360"/>
      </w:pPr>
      <w:rPr>
        <w:rFonts w:ascii="Arial" w:eastAsia="Times New Roman" w:hAnsi="Arial" w:cs="Arial" w:hint="default"/>
      </w:rPr>
    </w:lvl>
    <w:lvl w:ilvl="1" w:tplc="1C090003" w:tentative="1">
      <w:start w:val="1"/>
      <w:numFmt w:val="bullet"/>
      <w:lvlText w:val="o"/>
      <w:lvlJc w:val="left"/>
      <w:pPr>
        <w:ind w:left="1791" w:hanging="360"/>
      </w:pPr>
      <w:rPr>
        <w:rFonts w:ascii="Courier New" w:hAnsi="Courier New" w:cs="Courier New" w:hint="default"/>
      </w:rPr>
    </w:lvl>
    <w:lvl w:ilvl="2" w:tplc="1C090005" w:tentative="1">
      <w:start w:val="1"/>
      <w:numFmt w:val="bullet"/>
      <w:lvlText w:val=""/>
      <w:lvlJc w:val="left"/>
      <w:pPr>
        <w:ind w:left="2511" w:hanging="360"/>
      </w:pPr>
      <w:rPr>
        <w:rFonts w:ascii="Wingdings" w:hAnsi="Wingdings" w:hint="default"/>
      </w:rPr>
    </w:lvl>
    <w:lvl w:ilvl="3" w:tplc="1C090001" w:tentative="1">
      <w:start w:val="1"/>
      <w:numFmt w:val="bullet"/>
      <w:lvlText w:val=""/>
      <w:lvlJc w:val="left"/>
      <w:pPr>
        <w:ind w:left="3231" w:hanging="360"/>
      </w:pPr>
      <w:rPr>
        <w:rFonts w:ascii="Symbol" w:hAnsi="Symbol" w:hint="default"/>
      </w:rPr>
    </w:lvl>
    <w:lvl w:ilvl="4" w:tplc="1C090003" w:tentative="1">
      <w:start w:val="1"/>
      <w:numFmt w:val="bullet"/>
      <w:lvlText w:val="o"/>
      <w:lvlJc w:val="left"/>
      <w:pPr>
        <w:ind w:left="3951" w:hanging="360"/>
      </w:pPr>
      <w:rPr>
        <w:rFonts w:ascii="Courier New" w:hAnsi="Courier New" w:cs="Courier New" w:hint="default"/>
      </w:rPr>
    </w:lvl>
    <w:lvl w:ilvl="5" w:tplc="1C090005" w:tentative="1">
      <w:start w:val="1"/>
      <w:numFmt w:val="bullet"/>
      <w:lvlText w:val=""/>
      <w:lvlJc w:val="left"/>
      <w:pPr>
        <w:ind w:left="4671" w:hanging="360"/>
      </w:pPr>
      <w:rPr>
        <w:rFonts w:ascii="Wingdings" w:hAnsi="Wingdings" w:hint="default"/>
      </w:rPr>
    </w:lvl>
    <w:lvl w:ilvl="6" w:tplc="1C090001" w:tentative="1">
      <w:start w:val="1"/>
      <w:numFmt w:val="bullet"/>
      <w:lvlText w:val=""/>
      <w:lvlJc w:val="left"/>
      <w:pPr>
        <w:ind w:left="5391" w:hanging="360"/>
      </w:pPr>
      <w:rPr>
        <w:rFonts w:ascii="Symbol" w:hAnsi="Symbol" w:hint="default"/>
      </w:rPr>
    </w:lvl>
    <w:lvl w:ilvl="7" w:tplc="1C090003" w:tentative="1">
      <w:start w:val="1"/>
      <w:numFmt w:val="bullet"/>
      <w:lvlText w:val="o"/>
      <w:lvlJc w:val="left"/>
      <w:pPr>
        <w:ind w:left="6111" w:hanging="360"/>
      </w:pPr>
      <w:rPr>
        <w:rFonts w:ascii="Courier New" w:hAnsi="Courier New" w:cs="Courier New" w:hint="default"/>
      </w:rPr>
    </w:lvl>
    <w:lvl w:ilvl="8" w:tplc="1C090005" w:tentative="1">
      <w:start w:val="1"/>
      <w:numFmt w:val="bullet"/>
      <w:lvlText w:val=""/>
      <w:lvlJc w:val="left"/>
      <w:pPr>
        <w:ind w:left="6831" w:hanging="360"/>
      </w:pPr>
      <w:rPr>
        <w:rFonts w:ascii="Wingdings" w:hAnsi="Wingdings" w:hint="default"/>
      </w:rPr>
    </w:lvl>
  </w:abstractNum>
  <w:abstractNum w:abstractNumId="34" w15:restartNumberingAfterBreak="0">
    <w:nsid w:val="5ADF6BEF"/>
    <w:multiLevelType w:val="hybridMultilevel"/>
    <w:tmpl w:val="02D873FA"/>
    <w:lvl w:ilvl="0" w:tplc="9A5E729A">
      <w:start w:val="1"/>
      <w:numFmt w:val="decimal"/>
      <w:lvlText w:val="%1."/>
      <w:lvlJc w:val="left"/>
      <w:pPr>
        <w:ind w:left="720" w:hanging="360"/>
      </w:pPr>
      <w:rPr>
        <w:rFonts w:asciiTheme="minorHAnsi" w:eastAsia="Times New Roman" w:hAnsiTheme="minorHAnsi" w:cstheme="minorHAnsi"/>
        <w:i/>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D695F7C"/>
    <w:multiLevelType w:val="hybridMultilevel"/>
    <w:tmpl w:val="E19A6F72"/>
    <w:lvl w:ilvl="0" w:tplc="5420D74A">
      <w:start w:val="1"/>
      <w:numFmt w:val="lowerLetter"/>
      <w:lvlText w:val="(%1)"/>
      <w:lvlJc w:val="left"/>
      <w:pPr>
        <w:ind w:left="1291" w:hanging="360"/>
      </w:pPr>
      <w:rPr>
        <w:rFonts w:hint="default"/>
      </w:rPr>
    </w:lvl>
    <w:lvl w:ilvl="1" w:tplc="1C090019" w:tentative="1">
      <w:start w:val="1"/>
      <w:numFmt w:val="lowerLetter"/>
      <w:lvlText w:val="%2."/>
      <w:lvlJc w:val="left"/>
      <w:pPr>
        <w:ind w:left="2011" w:hanging="360"/>
      </w:pPr>
    </w:lvl>
    <w:lvl w:ilvl="2" w:tplc="1C09001B" w:tentative="1">
      <w:start w:val="1"/>
      <w:numFmt w:val="lowerRoman"/>
      <w:lvlText w:val="%3."/>
      <w:lvlJc w:val="right"/>
      <w:pPr>
        <w:ind w:left="2731" w:hanging="180"/>
      </w:pPr>
    </w:lvl>
    <w:lvl w:ilvl="3" w:tplc="1C09000F" w:tentative="1">
      <w:start w:val="1"/>
      <w:numFmt w:val="decimal"/>
      <w:lvlText w:val="%4."/>
      <w:lvlJc w:val="left"/>
      <w:pPr>
        <w:ind w:left="3451" w:hanging="360"/>
      </w:pPr>
    </w:lvl>
    <w:lvl w:ilvl="4" w:tplc="1C090019" w:tentative="1">
      <w:start w:val="1"/>
      <w:numFmt w:val="lowerLetter"/>
      <w:lvlText w:val="%5."/>
      <w:lvlJc w:val="left"/>
      <w:pPr>
        <w:ind w:left="4171" w:hanging="360"/>
      </w:pPr>
    </w:lvl>
    <w:lvl w:ilvl="5" w:tplc="1C09001B" w:tentative="1">
      <w:start w:val="1"/>
      <w:numFmt w:val="lowerRoman"/>
      <w:lvlText w:val="%6."/>
      <w:lvlJc w:val="right"/>
      <w:pPr>
        <w:ind w:left="4891" w:hanging="180"/>
      </w:pPr>
    </w:lvl>
    <w:lvl w:ilvl="6" w:tplc="1C09000F" w:tentative="1">
      <w:start w:val="1"/>
      <w:numFmt w:val="decimal"/>
      <w:lvlText w:val="%7."/>
      <w:lvlJc w:val="left"/>
      <w:pPr>
        <w:ind w:left="5611" w:hanging="360"/>
      </w:pPr>
    </w:lvl>
    <w:lvl w:ilvl="7" w:tplc="1C090019" w:tentative="1">
      <w:start w:val="1"/>
      <w:numFmt w:val="lowerLetter"/>
      <w:lvlText w:val="%8."/>
      <w:lvlJc w:val="left"/>
      <w:pPr>
        <w:ind w:left="6331" w:hanging="360"/>
      </w:pPr>
    </w:lvl>
    <w:lvl w:ilvl="8" w:tplc="1C09001B" w:tentative="1">
      <w:start w:val="1"/>
      <w:numFmt w:val="lowerRoman"/>
      <w:lvlText w:val="%9."/>
      <w:lvlJc w:val="right"/>
      <w:pPr>
        <w:ind w:left="7051" w:hanging="180"/>
      </w:pPr>
    </w:lvl>
  </w:abstractNum>
  <w:abstractNum w:abstractNumId="36" w15:restartNumberingAfterBreak="0">
    <w:nsid w:val="5D6E20B1"/>
    <w:multiLevelType w:val="hybridMultilevel"/>
    <w:tmpl w:val="65BE8370"/>
    <w:lvl w:ilvl="0" w:tplc="311C5DD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7" w15:restartNumberingAfterBreak="0">
    <w:nsid w:val="616C4268"/>
    <w:multiLevelType w:val="multilevel"/>
    <w:tmpl w:val="9E3A804A"/>
    <w:lvl w:ilvl="0">
      <w:start w:val="40"/>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8" w15:restartNumberingAfterBreak="0">
    <w:nsid w:val="6C6108D6"/>
    <w:multiLevelType w:val="multilevel"/>
    <w:tmpl w:val="290891C8"/>
    <w:lvl w:ilvl="0">
      <w:start w:val="1"/>
      <w:numFmt w:val="decimal"/>
      <w:lvlText w:val="%1."/>
      <w:lvlJc w:val="left"/>
      <w:pPr>
        <w:ind w:left="4512" w:hanging="400"/>
      </w:pPr>
      <w:rPr>
        <w:rFonts w:ascii="Times New Roman" w:eastAsia="Times New Roman" w:hAnsi="Times New Roman" w:cs="Times New Roman"/>
        <w:b w:val="0"/>
        <w:bCs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D7F5F30"/>
    <w:multiLevelType w:val="multilevel"/>
    <w:tmpl w:val="1E26073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0B93647"/>
    <w:multiLevelType w:val="multilevel"/>
    <w:tmpl w:val="354C1B2A"/>
    <w:lvl w:ilvl="0">
      <w:start w:val="1"/>
      <w:numFmt w:val="decimal"/>
      <w:lvlText w:val="%1."/>
      <w:lvlJc w:val="left"/>
      <w:pPr>
        <w:ind w:left="720" w:hanging="360"/>
      </w:pPr>
      <w:rPr>
        <w:rFonts w:ascii="Arial" w:eastAsia="Times New Roman" w:hAnsi="Arial" w:cs="Arial"/>
        <w:vertAlign w:val="superscrip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1" w15:restartNumberingAfterBreak="0">
    <w:nsid w:val="76E62669"/>
    <w:multiLevelType w:val="hybridMultilevel"/>
    <w:tmpl w:val="8F6E08EC"/>
    <w:lvl w:ilvl="0" w:tplc="48AAF1A2">
      <w:numFmt w:val="bullet"/>
      <w:lvlText w:val="-"/>
      <w:lvlJc w:val="left"/>
      <w:pPr>
        <w:ind w:left="1068" w:hanging="360"/>
      </w:pPr>
      <w:rPr>
        <w:rFonts w:ascii="Arial" w:eastAsia="Times New Roman" w:hAnsi="Arial" w:cs="Arial" w:hint="default"/>
      </w:rPr>
    </w:lvl>
    <w:lvl w:ilvl="1" w:tplc="1C090003" w:tentative="1">
      <w:start w:val="1"/>
      <w:numFmt w:val="bullet"/>
      <w:lvlText w:val="o"/>
      <w:lvlJc w:val="left"/>
      <w:pPr>
        <w:ind w:left="1788" w:hanging="360"/>
      </w:pPr>
      <w:rPr>
        <w:rFonts w:ascii="Courier New" w:hAnsi="Courier New" w:cs="Courier New" w:hint="default"/>
      </w:rPr>
    </w:lvl>
    <w:lvl w:ilvl="2" w:tplc="1C090005" w:tentative="1">
      <w:start w:val="1"/>
      <w:numFmt w:val="bullet"/>
      <w:lvlText w:val=""/>
      <w:lvlJc w:val="left"/>
      <w:pPr>
        <w:ind w:left="2508" w:hanging="360"/>
      </w:pPr>
      <w:rPr>
        <w:rFonts w:ascii="Wingdings" w:hAnsi="Wingdings" w:hint="default"/>
      </w:rPr>
    </w:lvl>
    <w:lvl w:ilvl="3" w:tplc="1C090001" w:tentative="1">
      <w:start w:val="1"/>
      <w:numFmt w:val="bullet"/>
      <w:lvlText w:val=""/>
      <w:lvlJc w:val="left"/>
      <w:pPr>
        <w:ind w:left="3228" w:hanging="360"/>
      </w:pPr>
      <w:rPr>
        <w:rFonts w:ascii="Symbol" w:hAnsi="Symbol" w:hint="default"/>
      </w:rPr>
    </w:lvl>
    <w:lvl w:ilvl="4" w:tplc="1C090003" w:tentative="1">
      <w:start w:val="1"/>
      <w:numFmt w:val="bullet"/>
      <w:lvlText w:val="o"/>
      <w:lvlJc w:val="left"/>
      <w:pPr>
        <w:ind w:left="3948" w:hanging="360"/>
      </w:pPr>
      <w:rPr>
        <w:rFonts w:ascii="Courier New" w:hAnsi="Courier New" w:cs="Courier New" w:hint="default"/>
      </w:rPr>
    </w:lvl>
    <w:lvl w:ilvl="5" w:tplc="1C090005" w:tentative="1">
      <w:start w:val="1"/>
      <w:numFmt w:val="bullet"/>
      <w:lvlText w:val=""/>
      <w:lvlJc w:val="left"/>
      <w:pPr>
        <w:ind w:left="4668" w:hanging="360"/>
      </w:pPr>
      <w:rPr>
        <w:rFonts w:ascii="Wingdings" w:hAnsi="Wingdings" w:hint="default"/>
      </w:rPr>
    </w:lvl>
    <w:lvl w:ilvl="6" w:tplc="1C090001" w:tentative="1">
      <w:start w:val="1"/>
      <w:numFmt w:val="bullet"/>
      <w:lvlText w:val=""/>
      <w:lvlJc w:val="left"/>
      <w:pPr>
        <w:ind w:left="5388" w:hanging="360"/>
      </w:pPr>
      <w:rPr>
        <w:rFonts w:ascii="Symbol" w:hAnsi="Symbol" w:hint="default"/>
      </w:rPr>
    </w:lvl>
    <w:lvl w:ilvl="7" w:tplc="1C090003" w:tentative="1">
      <w:start w:val="1"/>
      <w:numFmt w:val="bullet"/>
      <w:lvlText w:val="o"/>
      <w:lvlJc w:val="left"/>
      <w:pPr>
        <w:ind w:left="6108" w:hanging="360"/>
      </w:pPr>
      <w:rPr>
        <w:rFonts w:ascii="Courier New" w:hAnsi="Courier New" w:cs="Courier New" w:hint="default"/>
      </w:rPr>
    </w:lvl>
    <w:lvl w:ilvl="8" w:tplc="1C090005" w:tentative="1">
      <w:start w:val="1"/>
      <w:numFmt w:val="bullet"/>
      <w:lvlText w:val=""/>
      <w:lvlJc w:val="left"/>
      <w:pPr>
        <w:ind w:left="6828" w:hanging="360"/>
      </w:pPr>
      <w:rPr>
        <w:rFonts w:ascii="Wingdings" w:hAnsi="Wingdings" w:hint="default"/>
      </w:rPr>
    </w:lvl>
  </w:abstractNum>
  <w:abstractNum w:abstractNumId="42" w15:restartNumberingAfterBreak="0">
    <w:nsid w:val="7C214FB2"/>
    <w:multiLevelType w:val="hybridMultilevel"/>
    <w:tmpl w:val="533214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39"/>
  </w:num>
  <w:num w:numId="2">
    <w:abstractNumId w:val="8"/>
  </w:num>
  <w:num w:numId="3">
    <w:abstractNumId w:val="40"/>
  </w:num>
  <w:num w:numId="4">
    <w:abstractNumId w:val="16"/>
  </w:num>
  <w:num w:numId="5">
    <w:abstractNumId w:val="25"/>
  </w:num>
  <w:num w:numId="6">
    <w:abstractNumId w:val="41"/>
  </w:num>
  <w:num w:numId="7">
    <w:abstractNumId w:val="32"/>
  </w:num>
  <w:num w:numId="8">
    <w:abstractNumId w:val="22"/>
  </w:num>
  <w:num w:numId="9">
    <w:abstractNumId w:val="2"/>
  </w:num>
  <w:num w:numId="10">
    <w:abstractNumId w:val="24"/>
  </w:num>
  <w:num w:numId="11">
    <w:abstractNumId w:val="26"/>
  </w:num>
  <w:num w:numId="12">
    <w:abstractNumId w:val="42"/>
  </w:num>
  <w:num w:numId="13">
    <w:abstractNumId w:val="28"/>
  </w:num>
  <w:num w:numId="14">
    <w:abstractNumId w:val="17"/>
  </w:num>
  <w:num w:numId="15">
    <w:abstractNumId w:val="4"/>
  </w:num>
  <w:num w:numId="16">
    <w:abstractNumId w:val="11"/>
  </w:num>
  <w:num w:numId="17">
    <w:abstractNumId w:val="15"/>
  </w:num>
  <w:num w:numId="18">
    <w:abstractNumId w:val="21"/>
  </w:num>
  <w:num w:numId="19">
    <w:abstractNumId w:val="33"/>
  </w:num>
  <w:num w:numId="20">
    <w:abstractNumId w:val="6"/>
  </w:num>
  <w:num w:numId="21">
    <w:abstractNumId w:val="27"/>
  </w:num>
  <w:num w:numId="22">
    <w:abstractNumId w:val="5"/>
  </w:num>
  <w:num w:numId="23">
    <w:abstractNumId w:val="34"/>
  </w:num>
  <w:num w:numId="24">
    <w:abstractNumId w:val="36"/>
  </w:num>
  <w:num w:numId="25">
    <w:abstractNumId w:val="19"/>
  </w:num>
  <w:num w:numId="26">
    <w:abstractNumId w:val="18"/>
  </w:num>
  <w:num w:numId="27">
    <w:abstractNumId w:val="1"/>
  </w:num>
  <w:num w:numId="28">
    <w:abstractNumId w:val="29"/>
  </w:num>
  <w:num w:numId="29">
    <w:abstractNumId w:val="12"/>
  </w:num>
  <w:num w:numId="30">
    <w:abstractNumId w:val="23"/>
  </w:num>
  <w:num w:numId="31">
    <w:abstractNumId w:val="13"/>
  </w:num>
  <w:num w:numId="32">
    <w:abstractNumId w:val="10"/>
  </w:num>
  <w:num w:numId="33">
    <w:abstractNumId w:val="3"/>
  </w:num>
  <w:num w:numId="34">
    <w:abstractNumId w:val="30"/>
  </w:num>
  <w:num w:numId="35">
    <w:abstractNumId w:val="37"/>
  </w:num>
  <w:num w:numId="36">
    <w:abstractNumId w:val="9"/>
  </w:num>
  <w:num w:numId="37">
    <w:abstractNumId w:val="14"/>
  </w:num>
  <w:num w:numId="38">
    <w:abstractNumId w:val="20"/>
  </w:num>
  <w:num w:numId="39">
    <w:abstractNumId w:val="7"/>
  </w:num>
  <w:num w:numId="40">
    <w:abstractNumId w:val="31"/>
  </w:num>
  <w:num w:numId="41">
    <w:abstractNumId w:val="0"/>
  </w:num>
  <w:num w:numId="42">
    <w:abstractNumId w:val="38"/>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ZA" w:vendorID="64" w:dllVersion="6" w:nlCheck="1" w:checkStyle="0"/>
  <w:activeWritingStyle w:appName="MSWord" w:lang="en-GB" w:vendorID="64" w:dllVersion="6" w:nlCheck="1" w:checkStyle="1"/>
  <w:activeWritingStyle w:appName="MSWord" w:lang="en-US"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ZA" w:vendorID="64" w:dllVersion="131078" w:nlCheck="1" w:checkStyle="0"/>
  <w:activeWritingStyle w:appName="MSWord" w:lang="en-GB"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3D"/>
    <w:rsid w:val="000026A8"/>
    <w:rsid w:val="0000615B"/>
    <w:rsid w:val="000068DC"/>
    <w:rsid w:val="00006996"/>
    <w:rsid w:val="0000762E"/>
    <w:rsid w:val="00011BF3"/>
    <w:rsid w:val="00012084"/>
    <w:rsid w:val="00013D39"/>
    <w:rsid w:val="000149BB"/>
    <w:rsid w:val="000149E3"/>
    <w:rsid w:val="00016235"/>
    <w:rsid w:val="00017A7A"/>
    <w:rsid w:val="00020179"/>
    <w:rsid w:val="0002276E"/>
    <w:rsid w:val="000236F0"/>
    <w:rsid w:val="00023A2D"/>
    <w:rsid w:val="00023FE7"/>
    <w:rsid w:val="0002438A"/>
    <w:rsid w:val="00025645"/>
    <w:rsid w:val="00025A35"/>
    <w:rsid w:val="00025B02"/>
    <w:rsid w:val="000308B2"/>
    <w:rsid w:val="00030CAE"/>
    <w:rsid w:val="00031136"/>
    <w:rsid w:val="000328E2"/>
    <w:rsid w:val="0003472D"/>
    <w:rsid w:val="00035926"/>
    <w:rsid w:val="00036CCF"/>
    <w:rsid w:val="00040D44"/>
    <w:rsid w:val="00041E66"/>
    <w:rsid w:val="0004688A"/>
    <w:rsid w:val="00046B92"/>
    <w:rsid w:val="00047818"/>
    <w:rsid w:val="00047D25"/>
    <w:rsid w:val="0005094D"/>
    <w:rsid w:val="0005118C"/>
    <w:rsid w:val="00052B4B"/>
    <w:rsid w:val="000542D2"/>
    <w:rsid w:val="000560C5"/>
    <w:rsid w:val="00057FB8"/>
    <w:rsid w:val="00061B16"/>
    <w:rsid w:val="00062F6E"/>
    <w:rsid w:val="000637B7"/>
    <w:rsid w:val="00064CEB"/>
    <w:rsid w:val="00064EE2"/>
    <w:rsid w:val="00066208"/>
    <w:rsid w:val="00066D9E"/>
    <w:rsid w:val="00067D6D"/>
    <w:rsid w:val="000712B5"/>
    <w:rsid w:val="00071440"/>
    <w:rsid w:val="00071593"/>
    <w:rsid w:val="00072798"/>
    <w:rsid w:val="00073053"/>
    <w:rsid w:val="00073B0E"/>
    <w:rsid w:val="00074BAE"/>
    <w:rsid w:val="00077342"/>
    <w:rsid w:val="000808B1"/>
    <w:rsid w:val="000819C7"/>
    <w:rsid w:val="00083707"/>
    <w:rsid w:val="000838EE"/>
    <w:rsid w:val="00083BCC"/>
    <w:rsid w:val="00084CBF"/>
    <w:rsid w:val="00086D6B"/>
    <w:rsid w:val="000872D6"/>
    <w:rsid w:val="000877DF"/>
    <w:rsid w:val="00090472"/>
    <w:rsid w:val="00092561"/>
    <w:rsid w:val="0009283F"/>
    <w:rsid w:val="00092917"/>
    <w:rsid w:val="00092F2C"/>
    <w:rsid w:val="00095D3C"/>
    <w:rsid w:val="00096756"/>
    <w:rsid w:val="000973CA"/>
    <w:rsid w:val="00097D7C"/>
    <w:rsid w:val="000A023F"/>
    <w:rsid w:val="000A0522"/>
    <w:rsid w:val="000A2087"/>
    <w:rsid w:val="000A29A7"/>
    <w:rsid w:val="000A466F"/>
    <w:rsid w:val="000A6F1A"/>
    <w:rsid w:val="000A70F0"/>
    <w:rsid w:val="000A71F9"/>
    <w:rsid w:val="000B2AD6"/>
    <w:rsid w:val="000B60B3"/>
    <w:rsid w:val="000B61CB"/>
    <w:rsid w:val="000B7211"/>
    <w:rsid w:val="000C24DB"/>
    <w:rsid w:val="000C3559"/>
    <w:rsid w:val="000C3ADE"/>
    <w:rsid w:val="000C4AAB"/>
    <w:rsid w:val="000C6B6B"/>
    <w:rsid w:val="000C6CBE"/>
    <w:rsid w:val="000D04A8"/>
    <w:rsid w:val="000D0A3F"/>
    <w:rsid w:val="000D6D0A"/>
    <w:rsid w:val="000D7E35"/>
    <w:rsid w:val="000E06CE"/>
    <w:rsid w:val="000E1CD6"/>
    <w:rsid w:val="000E27A8"/>
    <w:rsid w:val="000E5700"/>
    <w:rsid w:val="000F02C3"/>
    <w:rsid w:val="000F0D81"/>
    <w:rsid w:val="000F1149"/>
    <w:rsid w:val="000F1952"/>
    <w:rsid w:val="000F5C7C"/>
    <w:rsid w:val="000F5F92"/>
    <w:rsid w:val="000F733A"/>
    <w:rsid w:val="000F73DC"/>
    <w:rsid w:val="00100DA0"/>
    <w:rsid w:val="00101370"/>
    <w:rsid w:val="00101C27"/>
    <w:rsid w:val="00103246"/>
    <w:rsid w:val="00103AB6"/>
    <w:rsid w:val="001047A8"/>
    <w:rsid w:val="00104C6E"/>
    <w:rsid w:val="001053D7"/>
    <w:rsid w:val="001076E7"/>
    <w:rsid w:val="00110A38"/>
    <w:rsid w:val="0011112A"/>
    <w:rsid w:val="001116CE"/>
    <w:rsid w:val="00111AFA"/>
    <w:rsid w:val="00113D4D"/>
    <w:rsid w:val="001140B9"/>
    <w:rsid w:val="00114451"/>
    <w:rsid w:val="00114B2D"/>
    <w:rsid w:val="0011591D"/>
    <w:rsid w:val="00115A43"/>
    <w:rsid w:val="00115E94"/>
    <w:rsid w:val="0011680C"/>
    <w:rsid w:val="00117F55"/>
    <w:rsid w:val="0012089E"/>
    <w:rsid w:val="00120954"/>
    <w:rsid w:val="00121773"/>
    <w:rsid w:val="00122B48"/>
    <w:rsid w:val="001233C4"/>
    <w:rsid w:val="001248CA"/>
    <w:rsid w:val="00124C43"/>
    <w:rsid w:val="00124CB9"/>
    <w:rsid w:val="0012620D"/>
    <w:rsid w:val="0012677E"/>
    <w:rsid w:val="00126E15"/>
    <w:rsid w:val="00130020"/>
    <w:rsid w:val="001325AF"/>
    <w:rsid w:val="00132B6B"/>
    <w:rsid w:val="00133585"/>
    <w:rsid w:val="0013776B"/>
    <w:rsid w:val="001378E8"/>
    <w:rsid w:val="00137D2D"/>
    <w:rsid w:val="00140743"/>
    <w:rsid w:val="00141B0B"/>
    <w:rsid w:val="00142A1E"/>
    <w:rsid w:val="00143DF7"/>
    <w:rsid w:val="00145169"/>
    <w:rsid w:val="00145CB3"/>
    <w:rsid w:val="00147CC7"/>
    <w:rsid w:val="00151428"/>
    <w:rsid w:val="00151D8A"/>
    <w:rsid w:val="001522EA"/>
    <w:rsid w:val="00153754"/>
    <w:rsid w:val="0015464F"/>
    <w:rsid w:val="00154925"/>
    <w:rsid w:val="00157442"/>
    <w:rsid w:val="0015762F"/>
    <w:rsid w:val="001608B2"/>
    <w:rsid w:val="00161483"/>
    <w:rsid w:val="00161AA3"/>
    <w:rsid w:val="00161E31"/>
    <w:rsid w:val="0016222C"/>
    <w:rsid w:val="00162C9A"/>
    <w:rsid w:val="001658F6"/>
    <w:rsid w:val="00165EA1"/>
    <w:rsid w:val="0017008D"/>
    <w:rsid w:val="00170AD4"/>
    <w:rsid w:val="001733F9"/>
    <w:rsid w:val="00175354"/>
    <w:rsid w:val="001759DF"/>
    <w:rsid w:val="001760D1"/>
    <w:rsid w:val="00180723"/>
    <w:rsid w:val="00180B03"/>
    <w:rsid w:val="00181D6B"/>
    <w:rsid w:val="00182308"/>
    <w:rsid w:val="001824A3"/>
    <w:rsid w:val="00183A6D"/>
    <w:rsid w:val="00184101"/>
    <w:rsid w:val="001846DC"/>
    <w:rsid w:val="00185062"/>
    <w:rsid w:val="001859E7"/>
    <w:rsid w:val="0018667E"/>
    <w:rsid w:val="00187FD6"/>
    <w:rsid w:val="001901A4"/>
    <w:rsid w:val="00192485"/>
    <w:rsid w:val="001937D9"/>
    <w:rsid w:val="001965A6"/>
    <w:rsid w:val="001A01B5"/>
    <w:rsid w:val="001A05D4"/>
    <w:rsid w:val="001A2471"/>
    <w:rsid w:val="001A268E"/>
    <w:rsid w:val="001A2AFE"/>
    <w:rsid w:val="001A318B"/>
    <w:rsid w:val="001A3417"/>
    <w:rsid w:val="001A3DC3"/>
    <w:rsid w:val="001A4397"/>
    <w:rsid w:val="001A5B4A"/>
    <w:rsid w:val="001A6345"/>
    <w:rsid w:val="001A63D4"/>
    <w:rsid w:val="001A6412"/>
    <w:rsid w:val="001A70E8"/>
    <w:rsid w:val="001A7B1E"/>
    <w:rsid w:val="001B04CD"/>
    <w:rsid w:val="001B055C"/>
    <w:rsid w:val="001B0C0C"/>
    <w:rsid w:val="001B0C58"/>
    <w:rsid w:val="001B1108"/>
    <w:rsid w:val="001B258D"/>
    <w:rsid w:val="001B323F"/>
    <w:rsid w:val="001B3982"/>
    <w:rsid w:val="001B41C9"/>
    <w:rsid w:val="001B58CC"/>
    <w:rsid w:val="001B59AE"/>
    <w:rsid w:val="001B6282"/>
    <w:rsid w:val="001B72D4"/>
    <w:rsid w:val="001C0B3C"/>
    <w:rsid w:val="001C2ECD"/>
    <w:rsid w:val="001C33FE"/>
    <w:rsid w:val="001C421A"/>
    <w:rsid w:val="001C4D1B"/>
    <w:rsid w:val="001C6183"/>
    <w:rsid w:val="001C798F"/>
    <w:rsid w:val="001C7D27"/>
    <w:rsid w:val="001D05AC"/>
    <w:rsid w:val="001D24A8"/>
    <w:rsid w:val="001D5BFF"/>
    <w:rsid w:val="001D6381"/>
    <w:rsid w:val="001D72E6"/>
    <w:rsid w:val="001E23C9"/>
    <w:rsid w:val="001E421C"/>
    <w:rsid w:val="001E4E2C"/>
    <w:rsid w:val="001E53D5"/>
    <w:rsid w:val="001E548E"/>
    <w:rsid w:val="001E615D"/>
    <w:rsid w:val="001F3E80"/>
    <w:rsid w:val="001F5EA0"/>
    <w:rsid w:val="001F62C4"/>
    <w:rsid w:val="001F6A64"/>
    <w:rsid w:val="001F6F85"/>
    <w:rsid w:val="0020309C"/>
    <w:rsid w:val="00204507"/>
    <w:rsid w:val="00204DD8"/>
    <w:rsid w:val="00206695"/>
    <w:rsid w:val="00210583"/>
    <w:rsid w:val="00210E66"/>
    <w:rsid w:val="00211B3E"/>
    <w:rsid w:val="00212E9C"/>
    <w:rsid w:val="00213AE3"/>
    <w:rsid w:val="00215DC6"/>
    <w:rsid w:val="0021755D"/>
    <w:rsid w:val="00217D08"/>
    <w:rsid w:val="00221B1E"/>
    <w:rsid w:val="00223066"/>
    <w:rsid w:val="002234F9"/>
    <w:rsid w:val="00224456"/>
    <w:rsid w:val="00224B0E"/>
    <w:rsid w:val="002256CC"/>
    <w:rsid w:val="00226327"/>
    <w:rsid w:val="0022731D"/>
    <w:rsid w:val="00231388"/>
    <w:rsid w:val="0023218D"/>
    <w:rsid w:val="00232C26"/>
    <w:rsid w:val="002431D0"/>
    <w:rsid w:val="00243A06"/>
    <w:rsid w:val="0024510F"/>
    <w:rsid w:val="00247337"/>
    <w:rsid w:val="002521AE"/>
    <w:rsid w:val="00253CB4"/>
    <w:rsid w:val="002541D4"/>
    <w:rsid w:val="00254AF7"/>
    <w:rsid w:val="00256562"/>
    <w:rsid w:val="0025669D"/>
    <w:rsid w:val="00257826"/>
    <w:rsid w:val="00257E2A"/>
    <w:rsid w:val="0026128E"/>
    <w:rsid w:val="00262034"/>
    <w:rsid w:val="0026527F"/>
    <w:rsid w:val="0026647F"/>
    <w:rsid w:val="00266F19"/>
    <w:rsid w:val="00267271"/>
    <w:rsid w:val="0027044A"/>
    <w:rsid w:val="0027076F"/>
    <w:rsid w:val="002714C1"/>
    <w:rsid w:val="0027405B"/>
    <w:rsid w:val="002775D4"/>
    <w:rsid w:val="00282D5B"/>
    <w:rsid w:val="00283FC8"/>
    <w:rsid w:val="00285613"/>
    <w:rsid w:val="00286FD5"/>
    <w:rsid w:val="0029061C"/>
    <w:rsid w:val="00292E44"/>
    <w:rsid w:val="002958B9"/>
    <w:rsid w:val="002A018D"/>
    <w:rsid w:val="002A0A20"/>
    <w:rsid w:val="002A1487"/>
    <w:rsid w:val="002A2120"/>
    <w:rsid w:val="002A69A0"/>
    <w:rsid w:val="002A7F8C"/>
    <w:rsid w:val="002B02C9"/>
    <w:rsid w:val="002B1436"/>
    <w:rsid w:val="002B1C03"/>
    <w:rsid w:val="002B3073"/>
    <w:rsid w:val="002B35F9"/>
    <w:rsid w:val="002B36DF"/>
    <w:rsid w:val="002B40F2"/>
    <w:rsid w:val="002B461E"/>
    <w:rsid w:val="002B781D"/>
    <w:rsid w:val="002B7D3C"/>
    <w:rsid w:val="002C0334"/>
    <w:rsid w:val="002C0832"/>
    <w:rsid w:val="002C0E9A"/>
    <w:rsid w:val="002C1F2F"/>
    <w:rsid w:val="002C25CD"/>
    <w:rsid w:val="002D06A4"/>
    <w:rsid w:val="002D273B"/>
    <w:rsid w:val="002D273F"/>
    <w:rsid w:val="002D3EF2"/>
    <w:rsid w:val="002D4FC6"/>
    <w:rsid w:val="002D7106"/>
    <w:rsid w:val="002E1854"/>
    <w:rsid w:val="002E22A9"/>
    <w:rsid w:val="002E2F8D"/>
    <w:rsid w:val="002E32CD"/>
    <w:rsid w:val="002F173C"/>
    <w:rsid w:val="002F3BE0"/>
    <w:rsid w:val="002F4423"/>
    <w:rsid w:val="002F4629"/>
    <w:rsid w:val="002F468D"/>
    <w:rsid w:val="002F54C5"/>
    <w:rsid w:val="002F66DA"/>
    <w:rsid w:val="003001FD"/>
    <w:rsid w:val="003004DF"/>
    <w:rsid w:val="0030683C"/>
    <w:rsid w:val="00306913"/>
    <w:rsid w:val="00307F51"/>
    <w:rsid w:val="003119D2"/>
    <w:rsid w:val="00311E48"/>
    <w:rsid w:val="003120A9"/>
    <w:rsid w:val="003124E6"/>
    <w:rsid w:val="00314254"/>
    <w:rsid w:val="00317977"/>
    <w:rsid w:val="003179AA"/>
    <w:rsid w:val="00317D53"/>
    <w:rsid w:val="0032172A"/>
    <w:rsid w:val="0032217A"/>
    <w:rsid w:val="00322847"/>
    <w:rsid w:val="0032295C"/>
    <w:rsid w:val="00323633"/>
    <w:rsid w:val="00324F1A"/>
    <w:rsid w:val="0032721D"/>
    <w:rsid w:val="00330237"/>
    <w:rsid w:val="0033032C"/>
    <w:rsid w:val="00333ACC"/>
    <w:rsid w:val="003362B1"/>
    <w:rsid w:val="00336A67"/>
    <w:rsid w:val="003401E7"/>
    <w:rsid w:val="00340FF0"/>
    <w:rsid w:val="003412FB"/>
    <w:rsid w:val="00345291"/>
    <w:rsid w:val="00346C62"/>
    <w:rsid w:val="0035018F"/>
    <w:rsid w:val="0035252B"/>
    <w:rsid w:val="00352767"/>
    <w:rsid w:val="0035280D"/>
    <w:rsid w:val="00352DB2"/>
    <w:rsid w:val="00353DEA"/>
    <w:rsid w:val="0035471C"/>
    <w:rsid w:val="00356313"/>
    <w:rsid w:val="0035647D"/>
    <w:rsid w:val="00356BD9"/>
    <w:rsid w:val="003611E1"/>
    <w:rsid w:val="00363601"/>
    <w:rsid w:val="00370118"/>
    <w:rsid w:val="00370C90"/>
    <w:rsid w:val="0037149E"/>
    <w:rsid w:val="003759D4"/>
    <w:rsid w:val="003767C2"/>
    <w:rsid w:val="0037712C"/>
    <w:rsid w:val="00381277"/>
    <w:rsid w:val="003833EB"/>
    <w:rsid w:val="003861ED"/>
    <w:rsid w:val="00386D44"/>
    <w:rsid w:val="00387A55"/>
    <w:rsid w:val="003904D3"/>
    <w:rsid w:val="003932B5"/>
    <w:rsid w:val="0039357D"/>
    <w:rsid w:val="00393F3D"/>
    <w:rsid w:val="003971A9"/>
    <w:rsid w:val="00397270"/>
    <w:rsid w:val="003A0F34"/>
    <w:rsid w:val="003A206F"/>
    <w:rsid w:val="003A2BF8"/>
    <w:rsid w:val="003A3F33"/>
    <w:rsid w:val="003A5258"/>
    <w:rsid w:val="003A5FC8"/>
    <w:rsid w:val="003B0917"/>
    <w:rsid w:val="003B0DCA"/>
    <w:rsid w:val="003B2053"/>
    <w:rsid w:val="003B22BF"/>
    <w:rsid w:val="003B2379"/>
    <w:rsid w:val="003C5761"/>
    <w:rsid w:val="003C769F"/>
    <w:rsid w:val="003C7A2E"/>
    <w:rsid w:val="003D12DC"/>
    <w:rsid w:val="003D3ADF"/>
    <w:rsid w:val="003D3B8E"/>
    <w:rsid w:val="003D51B5"/>
    <w:rsid w:val="003D59F3"/>
    <w:rsid w:val="003E261A"/>
    <w:rsid w:val="003E317D"/>
    <w:rsid w:val="003E35B6"/>
    <w:rsid w:val="003E362A"/>
    <w:rsid w:val="003E49F7"/>
    <w:rsid w:val="003E4A24"/>
    <w:rsid w:val="003E5514"/>
    <w:rsid w:val="003E7283"/>
    <w:rsid w:val="003F0838"/>
    <w:rsid w:val="003F0945"/>
    <w:rsid w:val="003F0A0F"/>
    <w:rsid w:val="003F1155"/>
    <w:rsid w:val="003F3CEC"/>
    <w:rsid w:val="003F6125"/>
    <w:rsid w:val="003F6BDB"/>
    <w:rsid w:val="00402488"/>
    <w:rsid w:val="004035D0"/>
    <w:rsid w:val="00403A48"/>
    <w:rsid w:val="00404521"/>
    <w:rsid w:val="00405FA5"/>
    <w:rsid w:val="00407CAA"/>
    <w:rsid w:val="00407E0A"/>
    <w:rsid w:val="00411C62"/>
    <w:rsid w:val="00413D48"/>
    <w:rsid w:val="004144B8"/>
    <w:rsid w:val="00417B0A"/>
    <w:rsid w:val="004205D1"/>
    <w:rsid w:val="00421660"/>
    <w:rsid w:val="00421AB5"/>
    <w:rsid w:val="004222C9"/>
    <w:rsid w:val="004225C4"/>
    <w:rsid w:val="00423F8D"/>
    <w:rsid w:val="004248BD"/>
    <w:rsid w:val="004255F1"/>
    <w:rsid w:val="004269E6"/>
    <w:rsid w:val="00426DAF"/>
    <w:rsid w:val="004300FE"/>
    <w:rsid w:val="00430345"/>
    <w:rsid w:val="0043144F"/>
    <w:rsid w:val="004318F8"/>
    <w:rsid w:val="00431948"/>
    <w:rsid w:val="00431EF7"/>
    <w:rsid w:val="00432358"/>
    <w:rsid w:val="004342F7"/>
    <w:rsid w:val="00434D82"/>
    <w:rsid w:val="004359A9"/>
    <w:rsid w:val="004400D6"/>
    <w:rsid w:val="00441CA3"/>
    <w:rsid w:val="00442D54"/>
    <w:rsid w:val="0044310B"/>
    <w:rsid w:val="00445961"/>
    <w:rsid w:val="00446E3D"/>
    <w:rsid w:val="00447473"/>
    <w:rsid w:val="00450B62"/>
    <w:rsid w:val="00450D64"/>
    <w:rsid w:val="0045183B"/>
    <w:rsid w:val="004560E7"/>
    <w:rsid w:val="00456E4A"/>
    <w:rsid w:val="00457549"/>
    <w:rsid w:val="00462D98"/>
    <w:rsid w:val="00464A80"/>
    <w:rsid w:val="00465563"/>
    <w:rsid w:val="0046607E"/>
    <w:rsid w:val="004700BE"/>
    <w:rsid w:val="004700FD"/>
    <w:rsid w:val="0047127B"/>
    <w:rsid w:val="004715D5"/>
    <w:rsid w:val="00472FCE"/>
    <w:rsid w:val="0047361E"/>
    <w:rsid w:val="004744C4"/>
    <w:rsid w:val="00475EDC"/>
    <w:rsid w:val="0047606B"/>
    <w:rsid w:val="0048080E"/>
    <w:rsid w:val="00480944"/>
    <w:rsid w:val="00481806"/>
    <w:rsid w:val="004819DC"/>
    <w:rsid w:val="00483460"/>
    <w:rsid w:val="00483DC9"/>
    <w:rsid w:val="004857ED"/>
    <w:rsid w:val="00487BFD"/>
    <w:rsid w:val="004903AC"/>
    <w:rsid w:val="004907CE"/>
    <w:rsid w:val="00490ABA"/>
    <w:rsid w:val="00490C3D"/>
    <w:rsid w:val="0049127F"/>
    <w:rsid w:val="0049213C"/>
    <w:rsid w:val="00494A5A"/>
    <w:rsid w:val="00494EE4"/>
    <w:rsid w:val="00495067"/>
    <w:rsid w:val="004958CE"/>
    <w:rsid w:val="00495B40"/>
    <w:rsid w:val="00495D66"/>
    <w:rsid w:val="00496A64"/>
    <w:rsid w:val="004A3213"/>
    <w:rsid w:val="004A3F74"/>
    <w:rsid w:val="004A4715"/>
    <w:rsid w:val="004B1191"/>
    <w:rsid w:val="004B1CA6"/>
    <w:rsid w:val="004B1D34"/>
    <w:rsid w:val="004B347C"/>
    <w:rsid w:val="004B51D2"/>
    <w:rsid w:val="004B651F"/>
    <w:rsid w:val="004B666D"/>
    <w:rsid w:val="004B7272"/>
    <w:rsid w:val="004C4DA0"/>
    <w:rsid w:val="004C556D"/>
    <w:rsid w:val="004C5CDC"/>
    <w:rsid w:val="004C5DA1"/>
    <w:rsid w:val="004C5F92"/>
    <w:rsid w:val="004C69D6"/>
    <w:rsid w:val="004C7100"/>
    <w:rsid w:val="004C7893"/>
    <w:rsid w:val="004C7B08"/>
    <w:rsid w:val="004C7B91"/>
    <w:rsid w:val="004D0DA5"/>
    <w:rsid w:val="004D0E48"/>
    <w:rsid w:val="004D1BD0"/>
    <w:rsid w:val="004D23EF"/>
    <w:rsid w:val="004D2601"/>
    <w:rsid w:val="004D4231"/>
    <w:rsid w:val="004D4651"/>
    <w:rsid w:val="004D4E41"/>
    <w:rsid w:val="004D628C"/>
    <w:rsid w:val="004D756D"/>
    <w:rsid w:val="004E0B9D"/>
    <w:rsid w:val="004E339D"/>
    <w:rsid w:val="004E33ED"/>
    <w:rsid w:val="004E5E03"/>
    <w:rsid w:val="004E7243"/>
    <w:rsid w:val="004E7F79"/>
    <w:rsid w:val="004F12CF"/>
    <w:rsid w:val="004F2B3F"/>
    <w:rsid w:val="004F430A"/>
    <w:rsid w:val="004F49D2"/>
    <w:rsid w:val="004F53D2"/>
    <w:rsid w:val="004F6697"/>
    <w:rsid w:val="004F77C1"/>
    <w:rsid w:val="004F78DB"/>
    <w:rsid w:val="005004CD"/>
    <w:rsid w:val="0050076A"/>
    <w:rsid w:val="005015A5"/>
    <w:rsid w:val="00502685"/>
    <w:rsid w:val="00502AF6"/>
    <w:rsid w:val="005049FB"/>
    <w:rsid w:val="00506EEE"/>
    <w:rsid w:val="00507018"/>
    <w:rsid w:val="00507177"/>
    <w:rsid w:val="00512C3C"/>
    <w:rsid w:val="00513BB2"/>
    <w:rsid w:val="005141A9"/>
    <w:rsid w:val="00514D3B"/>
    <w:rsid w:val="00515C1B"/>
    <w:rsid w:val="00515FBB"/>
    <w:rsid w:val="00520166"/>
    <w:rsid w:val="00520E19"/>
    <w:rsid w:val="00520FD8"/>
    <w:rsid w:val="00521DD4"/>
    <w:rsid w:val="00522FCD"/>
    <w:rsid w:val="005243C4"/>
    <w:rsid w:val="00524693"/>
    <w:rsid w:val="00524828"/>
    <w:rsid w:val="00525570"/>
    <w:rsid w:val="00525E4E"/>
    <w:rsid w:val="00526B0C"/>
    <w:rsid w:val="0053022A"/>
    <w:rsid w:val="00531283"/>
    <w:rsid w:val="00531601"/>
    <w:rsid w:val="00531D68"/>
    <w:rsid w:val="00532C14"/>
    <w:rsid w:val="0053572D"/>
    <w:rsid w:val="00535B06"/>
    <w:rsid w:val="00535BE8"/>
    <w:rsid w:val="00535ED7"/>
    <w:rsid w:val="005402AD"/>
    <w:rsid w:val="005410A4"/>
    <w:rsid w:val="005419C6"/>
    <w:rsid w:val="0054243D"/>
    <w:rsid w:val="00542479"/>
    <w:rsid w:val="005426BC"/>
    <w:rsid w:val="00546FBB"/>
    <w:rsid w:val="0054793A"/>
    <w:rsid w:val="0055075C"/>
    <w:rsid w:val="00551B5E"/>
    <w:rsid w:val="00553176"/>
    <w:rsid w:val="00555F27"/>
    <w:rsid w:val="00555FE0"/>
    <w:rsid w:val="0055720F"/>
    <w:rsid w:val="005602B9"/>
    <w:rsid w:val="005603CB"/>
    <w:rsid w:val="00560D54"/>
    <w:rsid w:val="00561188"/>
    <w:rsid w:val="00563129"/>
    <w:rsid w:val="005633BB"/>
    <w:rsid w:val="005650C5"/>
    <w:rsid w:val="005654C4"/>
    <w:rsid w:val="005666F5"/>
    <w:rsid w:val="00566B2E"/>
    <w:rsid w:val="0057016F"/>
    <w:rsid w:val="00572D14"/>
    <w:rsid w:val="00573812"/>
    <w:rsid w:val="00573BE8"/>
    <w:rsid w:val="00575AA6"/>
    <w:rsid w:val="005764E6"/>
    <w:rsid w:val="005766EA"/>
    <w:rsid w:val="00576D5B"/>
    <w:rsid w:val="00576EFC"/>
    <w:rsid w:val="00577E3F"/>
    <w:rsid w:val="0058108D"/>
    <w:rsid w:val="00582569"/>
    <w:rsid w:val="005845D0"/>
    <w:rsid w:val="0058541B"/>
    <w:rsid w:val="00585ABB"/>
    <w:rsid w:val="00586175"/>
    <w:rsid w:val="00590011"/>
    <w:rsid w:val="00590297"/>
    <w:rsid w:val="00592BF8"/>
    <w:rsid w:val="00592F85"/>
    <w:rsid w:val="0059310B"/>
    <w:rsid w:val="00593C53"/>
    <w:rsid w:val="00594369"/>
    <w:rsid w:val="00595B0E"/>
    <w:rsid w:val="0059679F"/>
    <w:rsid w:val="00596B05"/>
    <w:rsid w:val="00597462"/>
    <w:rsid w:val="00597E96"/>
    <w:rsid w:val="005A16A5"/>
    <w:rsid w:val="005A27F9"/>
    <w:rsid w:val="005A445E"/>
    <w:rsid w:val="005A4D8C"/>
    <w:rsid w:val="005A4D8E"/>
    <w:rsid w:val="005A67C3"/>
    <w:rsid w:val="005A70D0"/>
    <w:rsid w:val="005B00EC"/>
    <w:rsid w:val="005B326F"/>
    <w:rsid w:val="005B3E0D"/>
    <w:rsid w:val="005B4EED"/>
    <w:rsid w:val="005B5A19"/>
    <w:rsid w:val="005C07B6"/>
    <w:rsid w:val="005C07F6"/>
    <w:rsid w:val="005C150C"/>
    <w:rsid w:val="005C1B39"/>
    <w:rsid w:val="005C218E"/>
    <w:rsid w:val="005C234A"/>
    <w:rsid w:val="005C3230"/>
    <w:rsid w:val="005C3305"/>
    <w:rsid w:val="005C3CEC"/>
    <w:rsid w:val="005C3E49"/>
    <w:rsid w:val="005C49DB"/>
    <w:rsid w:val="005C5CA7"/>
    <w:rsid w:val="005C6275"/>
    <w:rsid w:val="005C6C95"/>
    <w:rsid w:val="005C73FB"/>
    <w:rsid w:val="005C755D"/>
    <w:rsid w:val="005D0642"/>
    <w:rsid w:val="005D180E"/>
    <w:rsid w:val="005D21E8"/>
    <w:rsid w:val="005D6163"/>
    <w:rsid w:val="005E0298"/>
    <w:rsid w:val="005E0EDA"/>
    <w:rsid w:val="005E1731"/>
    <w:rsid w:val="005E379F"/>
    <w:rsid w:val="005E3892"/>
    <w:rsid w:val="005E4D17"/>
    <w:rsid w:val="005F254D"/>
    <w:rsid w:val="005F45F3"/>
    <w:rsid w:val="005F6D08"/>
    <w:rsid w:val="005F6D9E"/>
    <w:rsid w:val="005F76A0"/>
    <w:rsid w:val="005F7CF9"/>
    <w:rsid w:val="00601A10"/>
    <w:rsid w:val="0060223D"/>
    <w:rsid w:val="006037B1"/>
    <w:rsid w:val="00605C02"/>
    <w:rsid w:val="006061AE"/>
    <w:rsid w:val="00606FA5"/>
    <w:rsid w:val="006071F8"/>
    <w:rsid w:val="006079DF"/>
    <w:rsid w:val="0061066A"/>
    <w:rsid w:val="00612593"/>
    <w:rsid w:val="00613B3A"/>
    <w:rsid w:val="00614D9A"/>
    <w:rsid w:val="00616525"/>
    <w:rsid w:val="00616F54"/>
    <w:rsid w:val="00620B45"/>
    <w:rsid w:val="00620CB2"/>
    <w:rsid w:val="006214C8"/>
    <w:rsid w:val="00624137"/>
    <w:rsid w:val="0062488B"/>
    <w:rsid w:val="00624CF5"/>
    <w:rsid w:val="0062520D"/>
    <w:rsid w:val="00625CE9"/>
    <w:rsid w:val="00626ADF"/>
    <w:rsid w:val="00627280"/>
    <w:rsid w:val="00627AD3"/>
    <w:rsid w:val="00627B79"/>
    <w:rsid w:val="006321D9"/>
    <w:rsid w:val="0063348B"/>
    <w:rsid w:val="0063441B"/>
    <w:rsid w:val="0063501F"/>
    <w:rsid w:val="00635569"/>
    <w:rsid w:val="0063742C"/>
    <w:rsid w:val="00637FE5"/>
    <w:rsid w:val="00640510"/>
    <w:rsid w:val="006406AC"/>
    <w:rsid w:val="006434F0"/>
    <w:rsid w:val="00644235"/>
    <w:rsid w:val="00644D68"/>
    <w:rsid w:val="00650C06"/>
    <w:rsid w:val="00653DB7"/>
    <w:rsid w:val="00657BE9"/>
    <w:rsid w:val="00662CF2"/>
    <w:rsid w:val="006637DE"/>
    <w:rsid w:val="0066429B"/>
    <w:rsid w:val="00664309"/>
    <w:rsid w:val="00665A74"/>
    <w:rsid w:val="00666668"/>
    <w:rsid w:val="006671F0"/>
    <w:rsid w:val="00667B83"/>
    <w:rsid w:val="00671558"/>
    <w:rsid w:val="0067312A"/>
    <w:rsid w:val="006743C8"/>
    <w:rsid w:val="006746B8"/>
    <w:rsid w:val="00674D45"/>
    <w:rsid w:val="0067544A"/>
    <w:rsid w:val="006761F0"/>
    <w:rsid w:val="00677457"/>
    <w:rsid w:val="0068189F"/>
    <w:rsid w:val="00683E19"/>
    <w:rsid w:val="00684A18"/>
    <w:rsid w:val="00684B40"/>
    <w:rsid w:val="006861EF"/>
    <w:rsid w:val="0068666D"/>
    <w:rsid w:val="006906BA"/>
    <w:rsid w:val="0069241C"/>
    <w:rsid w:val="00692824"/>
    <w:rsid w:val="00692D5B"/>
    <w:rsid w:val="00694023"/>
    <w:rsid w:val="006941A2"/>
    <w:rsid w:val="0069661A"/>
    <w:rsid w:val="00697448"/>
    <w:rsid w:val="0069782A"/>
    <w:rsid w:val="006A06C4"/>
    <w:rsid w:val="006A12E3"/>
    <w:rsid w:val="006A1A6A"/>
    <w:rsid w:val="006A2573"/>
    <w:rsid w:val="006A32BE"/>
    <w:rsid w:val="006A414F"/>
    <w:rsid w:val="006A49B9"/>
    <w:rsid w:val="006A6285"/>
    <w:rsid w:val="006A64A8"/>
    <w:rsid w:val="006A749C"/>
    <w:rsid w:val="006B234C"/>
    <w:rsid w:val="006B2F94"/>
    <w:rsid w:val="006B6341"/>
    <w:rsid w:val="006B6635"/>
    <w:rsid w:val="006B7332"/>
    <w:rsid w:val="006B76D8"/>
    <w:rsid w:val="006C3944"/>
    <w:rsid w:val="006C3A94"/>
    <w:rsid w:val="006C53E0"/>
    <w:rsid w:val="006C60DD"/>
    <w:rsid w:val="006C7CB3"/>
    <w:rsid w:val="006D1FCE"/>
    <w:rsid w:val="006D3A88"/>
    <w:rsid w:val="006D6EFD"/>
    <w:rsid w:val="006D7318"/>
    <w:rsid w:val="006D755E"/>
    <w:rsid w:val="006D7BD1"/>
    <w:rsid w:val="006E0C57"/>
    <w:rsid w:val="006E204D"/>
    <w:rsid w:val="006E5231"/>
    <w:rsid w:val="006E5867"/>
    <w:rsid w:val="006E70EC"/>
    <w:rsid w:val="006E71E6"/>
    <w:rsid w:val="006E7F74"/>
    <w:rsid w:val="006F1FF0"/>
    <w:rsid w:val="006F2C4B"/>
    <w:rsid w:val="006F2EAB"/>
    <w:rsid w:val="006F4D90"/>
    <w:rsid w:val="006F52B6"/>
    <w:rsid w:val="006F5811"/>
    <w:rsid w:val="006F5A61"/>
    <w:rsid w:val="006F6254"/>
    <w:rsid w:val="006F6F8E"/>
    <w:rsid w:val="006F7E58"/>
    <w:rsid w:val="0070048A"/>
    <w:rsid w:val="0070315B"/>
    <w:rsid w:val="00703C1B"/>
    <w:rsid w:val="0070408F"/>
    <w:rsid w:val="00706A70"/>
    <w:rsid w:val="00711401"/>
    <w:rsid w:val="00712290"/>
    <w:rsid w:val="00714ECA"/>
    <w:rsid w:val="007160FC"/>
    <w:rsid w:val="00720ABA"/>
    <w:rsid w:val="00720D92"/>
    <w:rsid w:val="00720DD1"/>
    <w:rsid w:val="0072182A"/>
    <w:rsid w:val="00721BD4"/>
    <w:rsid w:val="0072390C"/>
    <w:rsid w:val="00723936"/>
    <w:rsid w:val="00724300"/>
    <w:rsid w:val="00724EDB"/>
    <w:rsid w:val="0072605C"/>
    <w:rsid w:val="007267FA"/>
    <w:rsid w:val="00726810"/>
    <w:rsid w:val="0072747A"/>
    <w:rsid w:val="007277F5"/>
    <w:rsid w:val="00730C7C"/>
    <w:rsid w:val="00737FF9"/>
    <w:rsid w:val="00740FB3"/>
    <w:rsid w:val="007410D7"/>
    <w:rsid w:val="00741342"/>
    <w:rsid w:val="007416C7"/>
    <w:rsid w:val="00741E11"/>
    <w:rsid w:val="00744D86"/>
    <w:rsid w:val="00746A3B"/>
    <w:rsid w:val="00752418"/>
    <w:rsid w:val="00753530"/>
    <w:rsid w:val="0075364D"/>
    <w:rsid w:val="007537BC"/>
    <w:rsid w:val="00753DB1"/>
    <w:rsid w:val="00754ACC"/>
    <w:rsid w:val="00754D57"/>
    <w:rsid w:val="00757D8D"/>
    <w:rsid w:val="00760A35"/>
    <w:rsid w:val="00761E0A"/>
    <w:rsid w:val="00764C93"/>
    <w:rsid w:val="0076572E"/>
    <w:rsid w:val="00766689"/>
    <w:rsid w:val="007672B6"/>
    <w:rsid w:val="0076743B"/>
    <w:rsid w:val="00770A95"/>
    <w:rsid w:val="0077280B"/>
    <w:rsid w:val="00775449"/>
    <w:rsid w:val="0078014F"/>
    <w:rsid w:val="00780568"/>
    <w:rsid w:val="007812C0"/>
    <w:rsid w:val="00781327"/>
    <w:rsid w:val="00781794"/>
    <w:rsid w:val="00781B6C"/>
    <w:rsid w:val="00784F42"/>
    <w:rsid w:val="00787888"/>
    <w:rsid w:val="00790CA6"/>
    <w:rsid w:val="007940CE"/>
    <w:rsid w:val="00794135"/>
    <w:rsid w:val="007944D7"/>
    <w:rsid w:val="0079573F"/>
    <w:rsid w:val="00795ACF"/>
    <w:rsid w:val="007964B6"/>
    <w:rsid w:val="00797428"/>
    <w:rsid w:val="00797E34"/>
    <w:rsid w:val="007A08A4"/>
    <w:rsid w:val="007A1120"/>
    <w:rsid w:val="007A45EC"/>
    <w:rsid w:val="007A595C"/>
    <w:rsid w:val="007A68BF"/>
    <w:rsid w:val="007A710F"/>
    <w:rsid w:val="007A7853"/>
    <w:rsid w:val="007A78EF"/>
    <w:rsid w:val="007A7C23"/>
    <w:rsid w:val="007A7D9D"/>
    <w:rsid w:val="007B143E"/>
    <w:rsid w:val="007B18FB"/>
    <w:rsid w:val="007B25A8"/>
    <w:rsid w:val="007B2DAE"/>
    <w:rsid w:val="007B3407"/>
    <w:rsid w:val="007B35DA"/>
    <w:rsid w:val="007B4D68"/>
    <w:rsid w:val="007B5EB0"/>
    <w:rsid w:val="007B6397"/>
    <w:rsid w:val="007B6B8D"/>
    <w:rsid w:val="007B6F07"/>
    <w:rsid w:val="007C2576"/>
    <w:rsid w:val="007C576F"/>
    <w:rsid w:val="007C6831"/>
    <w:rsid w:val="007C6BF1"/>
    <w:rsid w:val="007C786E"/>
    <w:rsid w:val="007D16B4"/>
    <w:rsid w:val="007D1712"/>
    <w:rsid w:val="007D1928"/>
    <w:rsid w:val="007D363E"/>
    <w:rsid w:val="007D79F6"/>
    <w:rsid w:val="007D7D96"/>
    <w:rsid w:val="007E1978"/>
    <w:rsid w:val="007E407E"/>
    <w:rsid w:val="007E611F"/>
    <w:rsid w:val="007F0032"/>
    <w:rsid w:val="007F0C1B"/>
    <w:rsid w:val="007F0F59"/>
    <w:rsid w:val="007F1493"/>
    <w:rsid w:val="007F25BA"/>
    <w:rsid w:val="007F3A08"/>
    <w:rsid w:val="007F70BC"/>
    <w:rsid w:val="00801123"/>
    <w:rsid w:val="008016E2"/>
    <w:rsid w:val="0080295C"/>
    <w:rsid w:val="008029D1"/>
    <w:rsid w:val="0080422A"/>
    <w:rsid w:val="008048A7"/>
    <w:rsid w:val="008048F1"/>
    <w:rsid w:val="0080499B"/>
    <w:rsid w:val="008049AB"/>
    <w:rsid w:val="00804D6A"/>
    <w:rsid w:val="00805052"/>
    <w:rsid w:val="00805AF1"/>
    <w:rsid w:val="00805B3F"/>
    <w:rsid w:val="00807433"/>
    <w:rsid w:val="00807862"/>
    <w:rsid w:val="0081003C"/>
    <w:rsid w:val="00811C37"/>
    <w:rsid w:val="008120C2"/>
    <w:rsid w:val="00813454"/>
    <w:rsid w:val="0081724A"/>
    <w:rsid w:val="00820AFE"/>
    <w:rsid w:val="00820BA3"/>
    <w:rsid w:val="00821CB1"/>
    <w:rsid w:val="00822A69"/>
    <w:rsid w:val="00824768"/>
    <w:rsid w:val="00825820"/>
    <w:rsid w:val="008274BD"/>
    <w:rsid w:val="00827786"/>
    <w:rsid w:val="00830127"/>
    <w:rsid w:val="00830BB2"/>
    <w:rsid w:val="00831057"/>
    <w:rsid w:val="0083202B"/>
    <w:rsid w:val="00833953"/>
    <w:rsid w:val="00835A2E"/>
    <w:rsid w:val="00840658"/>
    <w:rsid w:val="00843E5A"/>
    <w:rsid w:val="00845308"/>
    <w:rsid w:val="00845F8E"/>
    <w:rsid w:val="0084620B"/>
    <w:rsid w:val="00846E2D"/>
    <w:rsid w:val="00847B27"/>
    <w:rsid w:val="00853AAF"/>
    <w:rsid w:val="00853CEB"/>
    <w:rsid w:val="008555AC"/>
    <w:rsid w:val="00860F1C"/>
    <w:rsid w:val="008616C7"/>
    <w:rsid w:val="008622F3"/>
    <w:rsid w:val="00862B69"/>
    <w:rsid w:val="008635CE"/>
    <w:rsid w:val="008658B0"/>
    <w:rsid w:val="00866559"/>
    <w:rsid w:val="00867968"/>
    <w:rsid w:val="00870617"/>
    <w:rsid w:val="008719B9"/>
    <w:rsid w:val="008739FA"/>
    <w:rsid w:val="00875736"/>
    <w:rsid w:val="00876EE3"/>
    <w:rsid w:val="00876FC7"/>
    <w:rsid w:val="00877C8B"/>
    <w:rsid w:val="00877F07"/>
    <w:rsid w:val="008808D4"/>
    <w:rsid w:val="00882EE1"/>
    <w:rsid w:val="0088397E"/>
    <w:rsid w:val="00884E37"/>
    <w:rsid w:val="008853B0"/>
    <w:rsid w:val="00885DD4"/>
    <w:rsid w:val="0088641F"/>
    <w:rsid w:val="00886CD7"/>
    <w:rsid w:val="00887E7B"/>
    <w:rsid w:val="00892AB9"/>
    <w:rsid w:val="00892C54"/>
    <w:rsid w:val="00892DCC"/>
    <w:rsid w:val="0089446B"/>
    <w:rsid w:val="00896A4F"/>
    <w:rsid w:val="008A09C2"/>
    <w:rsid w:val="008A3002"/>
    <w:rsid w:val="008A411A"/>
    <w:rsid w:val="008A4A72"/>
    <w:rsid w:val="008A4FFF"/>
    <w:rsid w:val="008A5914"/>
    <w:rsid w:val="008A5A07"/>
    <w:rsid w:val="008B01D2"/>
    <w:rsid w:val="008B2034"/>
    <w:rsid w:val="008B3AB9"/>
    <w:rsid w:val="008B47B2"/>
    <w:rsid w:val="008B64EE"/>
    <w:rsid w:val="008C0139"/>
    <w:rsid w:val="008C2293"/>
    <w:rsid w:val="008C3306"/>
    <w:rsid w:val="008C756B"/>
    <w:rsid w:val="008D03BE"/>
    <w:rsid w:val="008D3F67"/>
    <w:rsid w:val="008D56F9"/>
    <w:rsid w:val="008D594E"/>
    <w:rsid w:val="008D6198"/>
    <w:rsid w:val="008E02BD"/>
    <w:rsid w:val="008E09E1"/>
    <w:rsid w:val="008E34D4"/>
    <w:rsid w:val="008E496F"/>
    <w:rsid w:val="008E6C85"/>
    <w:rsid w:val="008E7104"/>
    <w:rsid w:val="008E741A"/>
    <w:rsid w:val="008F0F18"/>
    <w:rsid w:val="008F1F1F"/>
    <w:rsid w:val="008F342B"/>
    <w:rsid w:val="008F37AB"/>
    <w:rsid w:val="008F4617"/>
    <w:rsid w:val="008F65FF"/>
    <w:rsid w:val="008F7F70"/>
    <w:rsid w:val="009001A9"/>
    <w:rsid w:val="009030E6"/>
    <w:rsid w:val="00904511"/>
    <w:rsid w:val="009046C0"/>
    <w:rsid w:val="00910F74"/>
    <w:rsid w:val="00911F94"/>
    <w:rsid w:val="0091442F"/>
    <w:rsid w:val="009144C3"/>
    <w:rsid w:val="00914ECE"/>
    <w:rsid w:val="00915402"/>
    <w:rsid w:val="00915522"/>
    <w:rsid w:val="00915C10"/>
    <w:rsid w:val="00916590"/>
    <w:rsid w:val="009204B3"/>
    <w:rsid w:val="00920B5C"/>
    <w:rsid w:val="009220AD"/>
    <w:rsid w:val="009229B9"/>
    <w:rsid w:val="00923114"/>
    <w:rsid w:val="009236D9"/>
    <w:rsid w:val="00923A52"/>
    <w:rsid w:val="00924A19"/>
    <w:rsid w:val="009263C8"/>
    <w:rsid w:val="00926F9F"/>
    <w:rsid w:val="009274F1"/>
    <w:rsid w:val="00930C74"/>
    <w:rsid w:val="00930F5B"/>
    <w:rsid w:val="00932777"/>
    <w:rsid w:val="00932C3E"/>
    <w:rsid w:val="00934472"/>
    <w:rsid w:val="0093457D"/>
    <w:rsid w:val="009438BF"/>
    <w:rsid w:val="00945092"/>
    <w:rsid w:val="0094595D"/>
    <w:rsid w:val="00946630"/>
    <w:rsid w:val="00947787"/>
    <w:rsid w:val="00950778"/>
    <w:rsid w:val="009508B4"/>
    <w:rsid w:val="0095192D"/>
    <w:rsid w:val="00951F55"/>
    <w:rsid w:val="00953DB9"/>
    <w:rsid w:val="00954995"/>
    <w:rsid w:val="009574A8"/>
    <w:rsid w:val="00957718"/>
    <w:rsid w:val="00960745"/>
    <w:rsid w:val="0096086A"/>
    <w:rsid w:val="0096602E"/>
    <w:rsid w:val="00966E51"/>
    <w:rsid w:val="00972E1E"/>
    <w:rsid w:val="00972EF3"/>
    <w:rsid w:val="00973BA7"/>
    <w:rsid w:val="009747E3"/>
    <w:rsid w:val="00976671"/>
    <w:rsid w:val="00977489"/>
    <w:rsid w:val="0098046B"/>
    <w:rsid w:val="009807E4"/>
    <w:rsid w:val="009813AE"/>
    <w:rsid w:val="009824A7"/>
    <w:rsid w:val="00984092"/>
    <w:rsid w:val="00984100"/>
    <w:rsid w:val="00984E6C"/>
    <w:rsid w:val="009861D8"/>
    <w:rsid w:val="00986483"/>
    <w:rsid w:val="0099148C"/>
    <w:rsid w:val="0099327D"/>
    <w:rsid w:val="00993E99"/>
    <w:rsid w:val="00995647"/>
    <w:rsid w:val="00995C2E"/>
    <w:rsid w:val="0099618C"/>
    <w:rsid w:val="009A2907"/>
    <w:rsid w:val="009A3BA6"/>
    <w:rsid w:val="009A4257"/>
    <w:rsid w:val="009A4857"/>
    <w:rsid w:val="009A4985"/>
    <w:rsid w:val="009A578B"/>
    <w:rsid w:val="009A5A91"/>
    <w:rsid w:val="009A61F7"/>
    <w:rsid w:val="009A655A"/>
    <w:rsid w:val="009A79EA"/>
    <w:rsid w:val="009B0D62"/>
    <w:rsid w:val="009B1C6C"/>
    <w:rsid w:val="009B2B54"/>
    <w:rsid w:val="009B3E21"/>
    <w:rsid w:val="009B5A30"/>
    <w:rsid w:val="009B640B"/>
    <w:rsid w:val="009B7C2C"/>
    <w:rsid w:val="009C2A1D"/>
    <w:rsid w:val="009C4CD3"/>
    <w:rsid w:val="009C4EDA"/>
    <w:rsid w:val="009C5204"/>
    <w:rsid w:val="009C5F49"/>
    <w:rsid w:val="009C5F91"/>
    <w:rsid w:val="009C6E95"/>
    <w:rsid w:val="009D07B1"/>
    <w:rsid w:val="009D263A"/>
    <w:rsid w:val="009D2A32"/>
    <w:rsid w:val="009D30A8"/>
    <w:rsid w:val="009D36E9"/>
    <w:rsid w:val="009D5F92"/>
    <w:rsid w:val="009D7527"/>
    <w:rsid w:val="009D7EE0"/>
    <w:rsid w:val="009E0584"/>
    <w:rsid w:val="009E0E4F"/>
    <w:rsid w:val="009E2B00"/>
    <w:rsid w:val="009E5F93"/>
    <w:rsid w:val="009E6A72"/>
    <w:rsid w:val="009E7976"/>
    <w:rsid w:val="009F1140"/>
    <w:rsid w:val="009F1B48"/>
    <w:rsid w:val="009F1F15"/>
    <w:rsid w:val="009F3A6D"/>
    <w:rsid w:val="009F4365"/>
    <w:rsid w:val="009F4942"/>
    <w:rsid w:val="009F6E29"/>
    <w:rsid w:val="00A00EC0"/>
    <w:rsid w:val="00A02A3B"/>
    <w:rsid w:val="00A054E9"/>
    <w:rsid w:val="00A0602A"/>
    <w:rsid w:val="00A06C40"/>
    <w:rsid w:val="00A1102B"/>
    <w:rsid w:val="00A11122"/>
    <w:rsid w:val="00A12059"/>
    <w:rsid w:val="00A126D5"/>
    <w:rsid w:val="00A1300F"/>
    <w:rsid w:val="00A14253"/>
    <w:rsid w:val="00A1461C"/>
    <w:rsid w:val="00A14EA1"/>
    <w:rsid w:val="00A154DC"/>
    <w:rsid w:val="00A15B53"/>
    <w:rsid w:val="00A16CA5"/>
    <w:rsid w:val="00A2087E"/>
    <w:rsid w:val="00A22E04"/>
    <w:rsid w:val="00A231F0"/>
    <w:rsid w:val="00A23B36"/>
    <w:rsid w:val="00A248F6"/>
    <w:rsid w:val="00A26557"/>
    <w:rsid w:val="00A2717F"/>
    <w:rsid w:val="00A2776F"/>
    <w:rsid w:val="00A27997"/>
    <w:rsid w:val="00A27AE6"/>
    <w:rsid w:val="00A27B86"/>
    <w:rsid w:val="00A31E79"/>
    <w:rsid w:val="00A33EBB"/>
    <w:rsid w:val="00A34860"/>
    <w:rsid w:val="00A4093E"/>
    <w:rsid w:val="00A41399"/>
    <w:rsid w:val="00A43238"/>
    <w:rsid w:val="00A4629C"/>
    <w:rsid w:val="00A46A78"/>
    <w:rsid w:val="00A46AF0"/>
    <w:rsid w:val="00A506D8"/>
    <w:rsid w:val="00A52569"/>
    <w:rsid w:val="00A5493F"/>
    <w:rsid w:val="00A56FE6"/>
    <w:rsid w:val="00A600B7"/>
    <w:rsid w:val="00A62F8C"/>
    <w:rsid w:val="00A6577C"/>
    <w:rsid w:val="00A65BAE"/>
    <w:rsid w:val="00A67452"/>
    <w:rsid w:val="00A70623"/>
    <w:rsid w:val="00A73584"/>
    <w:rsid w:val="00A73D76"/>
    <w:rsid w:val="00A752DF"/>
    <w:rsid w:val="00A76720"/>
    <w:rsid w:val="00A76762"/>
    <w:rsid w:val="00A77C6A"/>
    <w:rsid w:val="00A80436"/>
    <w:rsid w:val="00A809FF"/>
    <w:rsid w:val="00A815B9"/>
    <w:rsid w:val="00A817E6"/>
    <w:rsid w:val="00A843A7"/>
    <w:rsid w:val="00A865B8"/>
    <w:rsid w:val="00A87682"/>
    <w:rsid w:val="00A900A5"/>
    <w:rsid w:val="00A92C34"/>
    <w:rsid w:val="00A935D7"/>
    <w:rsid w:val="00A978DF"/>
    <w:rsid w:val="00A97A3A"/>
    <w:rsid w:val="00AA14D8"/>
    <w:rsid w:val="00AA3937"/>
    <w:rsid w:val="00AA3DBB"/>
    <w:rsid w:val="00AA510D"/>
    <w:rsid w:val="00AA7E16"/>
    <w:rsid w:val="00AB0289"/>
    <w:rsid w:val="00AB15CE"/>
    <w:rsid w:val="00AB1EA4"/>
    <w:rsid w:val="00AB32E6"/>
    <w:rsid w:val="00AB3F28"/>
    <w:rsid w:val="00AB5E83"/>
    <w:rsid w:val="00AC3BE5"/>
    <w:rsid w:val="00AC435F"/>
    <w:rsid w:val="00AC5CBD"/>
    <w:rsid w:val="00AC71D3"/>
    <w:rsid w:val="00AD1EA5"/>
    <w:rsid w:val="00AD235A"/>
    <w:rsid w:val="00AD3AA0"/>
    <w:rsid w:val="00AD5F85"/>
    <w:rsid w:val="00AD7C06"/>
    <w:rsid w:val="00AE1F1C"/>
    <w:rsid w:val="00AE35EC"/>
    <w:rsid w:val="00AE429C"/>
    <w:rsid w:val="00AE4997"/>
    <w:rsid w:val="00AE64D3"/>
    <w:rsid w:val="00AE66CD"/>
    <w:rsid w:val="00AE6B69"/>
    <w:rsid w:val="00AF0675"/>
    <w:rsid w:val="00AF1608"/>
    <w:rsid w:val="00AF1CE0"/>
    <w:rsid w:val="00AF24C9"/>
    <w:rsid w:val="00AF54FF"/>
    <w:rsid w:val="00AF6C66"/>
    <w:rsid w:val="00AF7DE5"/>
    <w:rsid w:val="00B02DF9"/>
    <w:rsid w:val="00B0322D"/>
    <w:rsid w:val="00B03A08"/>
    <w:rsid w:val="00B03CB5"/>
    <w:rsid w:val="00B04607"/>
    <w:rsid w:val="00B0482A"/>
    <w:rsid w:val="00B066D2"/>
    <w:rsid w:val="00B06F2E"/>
    <w:rsid w:val="00B07996"/>
    <w:rsid w:val="00B114F5"/>
    <w:rsid w:val="00B11934"/>
    <w:rsid w:val="00B11B50"/>
    <w:rsid w:val="00B11D40"/>
    <w:rsid w:val="00B127FC"/>
    <w:rsid w:val="00B12B16"/>
    <w:rsid w:val="00B13241"/>
    <w:rsid w:val="00B13C67"/>
    <w:rsid w:val="00B14BFC"/>
    <w:rsid w:val="00B16BC6"/>
    <w:rsid w:val="00B216BC"/>
    <w:rsid w:val="00B22974"/>
    <w:rsid w:val="00B23BCE"/>
    <w:rsid w:val="00B2451F"/>
    <w:rsid w:val="00B25036"/>
    <w:rsid w:val="00B25498"/>
    <w:rsid w:val="00B306D5"/>
    <w:rsid w:val="00B3325B"/>
    <w:rsid w:val="00B344C2"/>
    <w:rsid w:val="00B36D78"/>
    <w:rsid w:val="00B40CD1"/>
    <w:rsid w:val="00B424CE"/>
    <w:rsid w:val="00B43735"/>
    <w:rsid w:val="00B46D4C"/>
    <w:rsid w:val="00B5104D"/>
    <w:rsid w:val="00B53E44"/>
    <w:rsid w:val="00B54F04"/>
    <w:rsid w:val="00B550E1"/>
    <w:rsid w:val="00B55177"/>
    <w:rsid w:val="00B55404"/>
    <w:rsid w:val="00B56163"/>
    <w:rsid w:val="00B56689"/>
    <w:rsid w:val="00B571F4"/>
    <w:rsid w:val="00B5748F"/>
    <w:rsid w:val="00B57750"/>
    <w:rsid w:val="00B604D9"/>
    <w:rsid w:val="00B6064E"/>
    <w:rsid w:val="00B617B4"/>
    <w:rsid w:val="00B62CFF"/>
    <w:rsid w:val="00B637F8"/>
    <w:rsid w:val="00B63A98"/>
    <w:rsid w:val="00B65B08"/>
    <w:rsid w:val="00B66297"/>
    <w:rsid w:val="00B66C52"/>
    <w:rsid w:val="00B67001"/>
    <w:rsid w:val="00B67738"/>
    <w:rsid w:val="00B714F8"/>
    <w:rsid w:val="00B737BE"/>
    <w:rsid w:val="00B80AA3"/>
    <w:rsid w:val="00B80E0C"/>
    <w:rsid w:val="00B80FD6"/>
    <w:rsid w:val="00B8325F"/>
    <w:rsid w:val="00B83499"/>
    <w:rsid w:val="00B83D63"/>
    <w:rsid w:val="00B8465F"/>
    <w:rsid w:val="00B84A42"/>
    <w:rsid w:val="00B858E1"/>
    <w:rsid w:val="00B867E3"/>
    <w:rsid w:val="00B87E02"/>
    <w:rsid w:val="00B90EAF"/>
    <w:rsid w:val="00B91039"/>
    <w:rsid w:val="00B9358C"/>
    <w:rsid w:val="00B941D0"/>
    <w:rsid w:val="00B9445F"/>
    <w:rsid w:val="00B96422"/>
    <w:rsid w:val="00B97403"/>
    <w:rsid w:val="00BA27E6"/>
    <w:rsid w:val="00BA27FF"/>
    <w:rsid w:val="00BA2910"/>
    <w:rsid w:val="00BA3ABA"/>
    <w:rsid w:val="00BA40E5"/>
    <w:rsid w:val="00BA4CBD"/>
    <w:rsid w:val="00BA4D64"/>
    <w:rsid w:val="00BA593A"/>
    <w:rsid w:val="00BA59F0"/>
    <w:rsid w:val="00BA7B58"/>
    <w:rsid w:val="00BB2082"/>
    <w:rsid w:val="00BB2253"/>
    <w:rsid w:val="00BB2E89"/>
    <w:rsid w:val="00BB606F"/>
    <w:rsid w:val="00BC06A1"/>
    <w:rsid w:val="00BC1633"/>
    <w:rsid w:val="00BC1B68"/>
    <w:rsid w:val="00BC2526"/>
    <w:rsid w:val="00BC3772"/>
    <w:rsid w:val="00BC60D6"/>
    <w:rsid w:val="00BC6EC8"/>
    <w:rsid w:val="00BD0128"/>
    <w:rsid w:val="00BD0C37"/>
    <w:rsid w:val="00BD1A63"/>
    <w:rsid w:val="00BD5B40"/>
    <w:rsid w:val="00BD77FC"/>
    <w:rsid w:val="00BD7A55"/>
    <w:rsid w:val="00BE01B4"/>
    <w:rsid w:val="00BE0A90"/>
    <w:rsid w:val="00BE0B7B"/>
    <w:rsid w:val="00BE2A7F"/>
    <w:rsid w:val="00BE39A9"/>
    <w:rsid w:val="00BE4585"/>
    <w:rsid w:val="00BE4770"/>
    <w:rsid w:val="00BE4DBB"/>
    <w:rsid w:val="00BE5223"/>
    <w:rsid w:val="00BE63E4"/>
    <w:rsid w:val="00BE79AF"/>
    <w:rsid w:val="00BF0C7E"/>
    <w:rsid w:val="00BF1B40"/>
    <w:rsid w:val="00BF49C4"/>
    <w:rsid w:val="00BF4A72"/>
    <w:rsid w:val="00BF4C6C"/>
    <w:rsid w:val="00BF5376"/>
    <w:rsid w:val="00BF5698"/>
    <w:rsid w:val="00BF57CF"/>
    <w:rsid w:val="00BF6655"/>
    <w:rsid w:val="00BF686E"/>
    <w:rsid w:val="00BF6C46"/>
    <w:rsid w:val="00C00367"/>
    <w:rsid w:val="00C00743"/>
    <w:rsid w:val="00C00F35"/>
    <w:rsid w:val="00C0395C"/>
    <w:rsid w:val="00C03DDB"/>
    <w:rsid w:val="00C03EAF"/>
    <w:rsid w:val="00C04279"/>
    <w:rsid w:val="00C04ADF"/>
    <w:rsid w:val="00C07F1D"/>
    <w:rsid w:val="00C10517"/>
    <w:rsid w:val="00C1076C"/>
    <w:rsid w:val="00C12D52"/>
    <w:rsid w:val="00C146D7"/>
    <w:rsid w:val="00C15487"/>
    <w:rsid w:val="00C15AFE"/>
    <w:rsid w:val="00C217FA"/>
    <w:rsid w:val="00C219D6"/>
    <w:rsid w:val="00C21CD3"/>
    <w:rsid w:val="00C21E36"/>
    <w:rsid w:val="00C22E6B"/>
    <w:rsid w:val="00C24072"/>
    <w:rsid w:val="00C24CA1"/>
    <w:rsid w:val="00C25977"/>
    <w:rsid w:val="00C25B97"/>
    <w:rsid w:val="00C304AB"/>
    <w:rsid w:val="00C307D6"/>
    <w:rsid w:val="00C31035"/>
    <w:rsid w:val="00C31483"/>
    <w:rsid w:val="00C32A97"/>
    <w:rsid w:val="00C33D68"/>
    <w:rsid w:val="00C34FEA"/>
    <w:rsid w:val="00C35E68"/>
    <w:rsid w:val="00C40F08"/>
    <w:rsid w:val="00C413F9"/>
    <w:rsid w:val="00C436A6"/>
    <w:rsid w:val="00C461DD"/>
    <w:rsid w:val="00C47192"/>
    <w:rsid w:val="00C50D61"/>
    <w:rsid w:val="00C53D8F"/>
    <w:rsid w:val="00C633B5"/>
    <w:rsid w:val="00C63443"/>
    <w:rsid w:val="00C63FF5"/>
    <w:rsid w:val="00C64040"/>
    <w:rsid w:val="00C6502F"/>
    <w:rsid w:val="00C654E6"/>
    <w:rsid w:val="00C668CE"/>
    <w:rsid w:val="00C66A1B"/>
    <w:rsid w:val="00C6799A"/>
    <w:rsid w:val="00C67EEB"/>
    <w:rsid w:val="00C70585"/>
    <w:rsid w:val="00C707A7"/>
    <w:rsid w:val="00C7184F"/>
    <w:rsid w:val="00C74985"/>
    <w:rsid w:val="00C759AF"/>
    <w:rsid w:val="00C75ED2"/>
    <w:rsid w:val="00C81C72"/>
    <w:rsid w:val="00C81EC5"/>
    <w:rsid w:val="00C8203F"/>
    <w:rsid w:val="00C82E14"/>
    <w:rsid w:val="00C83C2E"/>
    <w:rsid w:val="00C85321"/>
    <w:rsid w:val="00C856E0"/>
    <w:rsid w:val="00C87109"/>
    <w:rsid w:val="00C87727"/>
    <w:rsid w:val="00C90E19"/>
    <w:rsid w:val="00C91858"/>
    <w:rsid w:val="00C918E2"/>
    <w:rsid w:val="00C9251E"/>
    <w:rsid w:val="00C95877"/>
    <w:rsid w:val="00C95E64"/>
    <w:rsid w:val="00C96B23"/>
    <w:rsid w:val="00C96C4B"/>
    <w:rsid w:val="00C973AE"/>
    <w:rsid w:val="00CA081C"/>
    <w:rsid w:val="00CA0C00"/>
    <w:rsid w:val="00CA17A9"/>
    <w:rsid w:val="00CA19D0"/>
    <w:rsid w:val="00CA1C1D"/>
    <w:rsid w:val="00CA29E8"/>
    <w:rsid w:val="00CA3C02"/>
    <w:rsid w:val="00CA42CA"/>
    <w:rsid w:val="00CA56AA"/>
    <w:rsid w:val="00CA56F3"/>
    <w:rsid w:val="00CA607F"/>
    <w:rsid w:val="00CA64BB"/>
    <w:rsid w:val="00CA6832"/>
    <w:rsid w:val="00CA6CC3"/>
    <w:rsid w:val="00CB00E8"/>
    <w:rsid w:val="00CB0136"/>
    <w:rsid w:val="00CB07D6"/>
    <w:rsid w:val="00CB0FE0"/>
    <w:rsid w:val="00CB1675"/>
    <w:rsid w:val="00CB2AD9"/>
    <w:rsid w:val="00CB38BD"/>
    <w:rsid w:val="00CB4B24"/>
    <w:rsid w:val="00CB57BE"/>
    <w:rsid w:val="00CB580D"/>
    <w:rsid w:val="00CB6720"/>
    <w:rsid w:val="00CB672D"/>
    <w:rsid w:val="00CB6D6E"/>
    <w:rsid w:val="00CB7841"/>
    <w:rsid w:val="00CC3337"/>
    <w:rsid w:val="00CC5B42"/>
    <w:rsid w:val="00CC7DF1"/>
    <w:rsid w:val="00CC7FA3"/>
    <w:rsid w:val="00CD124F"/>
    <w:rsid w:val="00CD2993"/>
    <w:rsid w:val="00CE0AC8"/>
    <w:rsid w:val="00CE3604"/>
    <w:rsid w:val="00CE566B"/>
    <w:rsid w:val="00CE60B7"/>
    <w:rsid w:val="00CE7471"/>
    <w:rsid w:val="00CE7A0E"/>
    <w:rsid w:val="00CF0018"/>
    <w:rsid w:val="00CF1CEC"/>
    <w:rsid w:val="00CF2E23"/>
    <w:rsid w:val="00CF335B"/>
    <w:rsid w:val="00CF3BC1"/>
    <w:rsid w:val="00CF507B"/>
    <w:rsid w:val="00CF5827"/>
    <w:rsid w:val="00D0183F"/>
    <w:rsid w:val="00D02647"/>
    <w:rsid w:val="00D02BF3"/>
    <w:rsid w:val="00D03B3C"/>
    <w:rsid w:val="00D03FB8"/>
    <w:rsid w:val="00D1017C"/>
    <w:rsid w:val="00D101BE"/>
    <w:rsid w:val="00D10A13"/>
    <w:rsid w:val="00D11CEE"/>
    <w:rsid w:val="00D1538E"/>
    <w:rsid w:val="00D15637"/>
    <w:rsid w:val="00D15F07"/>
    <w:rsid w:val="00D21018"/>
    <w:rsid w:val="00D220FA"/>
    <w:rsid w:val="00D223A9"/>
    <w:rsid w:val="00D22FA7"/>
    <w:rsid w:val="00D23BD8"/>
    <w:rsid w:val="00D2462A"/>
    <w:rsid w:val="00D252FE"/>
    <w:rsid w:val="00D259D2"/>
    <w:rsid w:val="00D30D5A"/>
    <w:rsid w:val="00D3144F"/>
    <w:rsid w:val="00D316A8"/>
    <w:rsid w:val="00D33E2E"/>
    <w:rsid w:val="00D34BD1"/>
    <w:rsid w:val="00D35F9B"/>
    <w:rsid w:val="00D365FE"/>
    <w:rsid w:val="00D36700"/>
    <w:rsid w:val="00D40575"/>
    <w:rsid w:val="00D42691"/>
    <w:rsid w:val="00D455B4"/>
    <w:rsid w:val="00D45937"/>
    <w:rsid w:val="00D47117"/>
    <w:rsid w:val="00D47D4E"/>
    <w:rsid w:val="00D50C49"/>
    <w:rsid w:val="00D516C3"/>
    <w:rsid w:val="00D52005"/>
    <w:rsid w:val="00D524A9"/>
    <w:rsid w:val="00D5655E"/>
    <w:rsid w:val="00D57545"/>
    <w:rsid w:val="00D57D57"/>
    <w:rsid w:val="00D600CD"/>
    <w:rsid w:val="00D601A4"/>
    <w:rsid w:val="00D6042C"/>
    <w:rsid w:val="00D60E47"/>
    <w:rsid w:val="00D6183F"/>
    <w:rsid w:val="00D6209F"/>
    <w:rsid w:val="00D63830"/>
    <w:rsid w:val="00D66E14"/>
    <w:rsid w:val="00D66F2C"/>
    <w:rsid w:val="00D67962"/>
    <w:rsid w:val="00D70CD4"/>
    <w:rsid w:val="00D71D97"/>
    <w:rsid w:val="00D74B1C"/>
    <w:rsid w:val="00D75F8B"/>
    <w:rsid w:val="00D76862"/>
    <w:rsid w:val="00D806CB"/>
    <w:rsid w:val="00D843D1"/>
    <w:rsid w:val="00D85CF6"/>
    <w:rsid w:val="00D86170"/>
    <w:rsid w:val="00D8693E"/>
    <w:rsid w:val="00D9038A"/>
    <w:rsid w:val="00D934DB"/>
    <w:rsid w:val="00D938D5"/>
    <w:rsid w:val="00D94BDD"/>
    <w:rsid w:val="00DA0442"/>
    <w:rsid w:val="00DA159B"/>
    <w:rsid w:val="00DA231E"/>
    <w:rsid w:val="00DB2C9A"/>
    <w:rsid w:val="00DB3045"/>
    <w:rsid w:val="00DB4707"/>
    <w:rsid w:val="00DB67BB"/>
    <w:rsid w:val="00DC08A5"/>
    <w:rsid w:val="00DC1C60"/>
    <w:rsid w:val="00DC2385"/>
    <w:rsid w:val="00DC3FCB"/>
    <w:rsid w:val="00DC5DB1"/>
    <w:rsid w:val="00DD14C8"/>
    <w:rsid w:val="00DD2BA6"/>
    <w:rsid w:val="00DD4DE1"/>
    <w:rsid w:val="00DD69D6"/>
    <w:rsid w:val="00DD6D1E"/>
    <w:rsid w:val="00DE042E"/>
    <w:rsid w:val="00DE153F"/>
    <w:rsid w:val="00DE1BFB"/>
    <w:rsid w:val="00DE221B"/>
    <w:rsid w:val="00DE4C84"/>
    <w:rsid w:val="00DE60F2"/>
    <w:rsid w:val="00DE7680"/>
    <w:rsid w:val="00DE77F1"/>
    <w:rsid w:val="00DF2185"/>
    <w:rsid w:val="00DF4C11"/>
    <w:rsid w:val="00DF5CBA"/>
    <w:rsid w:val="00DF5D25"/>
    <w:rsid w:val="00DF67EA"/>
    <w:rsid w:val="00DF690E"/>
    <w:rsid w:val="00DF702D"/>
    <w:rsid w:val="00DF753B"/>
    <w:rsid w:val="00E04A17"/>
    <w:rsid w:val="00E04F84"/>
    <w:rsid w:val="00E05A53"/>
    <w:rsid w:val="00E069BC"/>
    <w:rsid w:val="00E07B11"/>
    <w:rsid w:val="00E10074"/>
    <w:rsid w:val="00E10756"/>
    <w:rsid w:val="00E10FAF"/>
    <w:rsid w:val="00E1264B"/>
    <w:rsid w:val="00E14A8D"/>
    <w:rsid w:val="00E17BCD"/>
    <w:rsid w:val="00E201F4"/>
    <w:rsid w:val="00E219BB"/>
    <w:rsid w:val="00E21BC4"/>
    <w:rsid w:val="00E21E92"/>
    <w:rsid w:val="00E24DF0"/>
    <w:rsid w:val="00E26988"/>
    <w:rsid w:val="00E26D59"/>
    <w:rsid w:val="00E27D90"/>
    <w:rsid w:val="00E32EE1"/>
    <w:rsid w:val="00E3344A"/>
    <w:rsid w:val="00E340DB"/>
    <w:rsid w:val="00E34BCA"/>
    <w:rsid w:val="00E36F39"/>
    <w:rsid w:val="00E377BD"/>
    <w:rsid w:val="00E37C5A"/>
    <w:rsid w:val="00E4035A"/>
    <w:rsid w:val="00E41870"/>
    <w:rsid w:val="00E42702"/>
    <w:rsid w:val="00E447B6"/>
    <w:rsid w:val="00E45351"/>
    <w:rsid w:val="00E517BF"/>
    <w:rsid w:val="00E53072"/>
    <w:rsid w:val="00E532E4"/>
    <w:rsid w:val="00E54B0B"/>
    <w:rsid w:val="00E57E73"/>
    <w:rsid w:val="00E6018C"/>
    <w:rsid w:val="00E657FE"/>
    <w:rsid w:val="00E662DE"/>
    <w:rsid w:val="00E668D4"/>
    <w:rsid w:val="00E67F57"/>
    <w:rsid w:val="00E706E4"/>
    <w:rsid w:val="00E708E9"/>
    <w:rsid w:val="00E719DF"/>
    <w:rsid w:val="00E738CC"/>
    <w:rsid w:val="00E74765"/>
    <w:rsid w:val="00E75F80"/>
    <w:rsid w:val="00E760BD"/>
    <w:rsid w:val="00E768C5"/>
    <w:rsid w:val="00E770F1"/>
    <w:rsid w:val="00E81269"/>
    <w:rsid w:val="00E8264D"/>
    <w:rsid w:val="00E83DE4"/>
    <w:rsid w:val="00E83EB8"/>
    <w:rsid w:val="00E84024"/>
    <w:rsid w:val="00E8507B"/>
    <w:rsid w:val="00E86DAD"/>
    <w:rsid w:val="00E91515"/>
    <w:rsid w:val="00E91847"/>
    <w:rsid w:val="00E94210"/>
    <w:rsid w:val="00E95110"/>
    <w:rsid w:val="00E9540E"/>
    <w:rsid w:val="00E963A1"/>
    <w:rsid w:val="00E97415"/>
    <w:rsid w:val="00EA051D"/>
    <w:rsid w:val="00EA110D"/>
    <w:rsid w:val="00EA3ACD"/>
    <w:rsid w:val="00EA3D0B"/>
    <w:rsid w:val="00EA5554"/>
    <w:rsid w:val="00EA6FAA"/>
    <w:rsid w:val="00EA7EEA"/>
    <w:rsid w:val="00EB11B1"/>
    <w:rsid w:val="00EB15B3"/>
    <w:rsid w:val="00EB1FC1"/>
    <w:rsid w:val="00EB34C0"/>
    <w:rsid w:val="00EB3A00"/>
    <w:rsid w:val="00EB4B0D"/>
    <w:rsid w:val="00EB4EF9"/>
    <w:rsid w:val="00EB5029"/>
    <w:rsid w:val="00EB556B"/>
    <w:rsid w:val="00EB5C47"/>
    <w:rsid w:val="00EB78FA"/>
    <w:rsid w:val="00EC0527"/>
    <w:rsid w:val="00EC07E6"/>
    <w:rsid w:val="00EC1FB3"/>
    <w:rsid w:val="00EC388D"/>
    <w:rsid w:val="00EC43FD"/>
    <w:rsid w:val="00EC4719"/>
    <w:rsid w:val="00EC4F04"/>
    <w:rsid w:val="00EC5047"/>
    <w:rsid w:val="00EC5BEA"/>
    <w:rsid w:val="00EC650E"/>
    <w:rsid w:val="00EC6750"/>
    <w:rsid w:val="00ED2269"/>
    <w:rsid w:val="00ED2CEC"/>
    <w:rsid w:val="00ED329F"/>
    <w:rsid w:val="00ED3836"/>
    <w:rsid w:val="00ED45B9"/>
    <w:rsid w:val="00ED5D69"/>
    <w:rsid w:val="00ED7C20"/>
    <w:rsid w:val="00EE0F63"/>
    <w:rsid w:val="00EE254C"/>
    <w:rsid w:val="00EE3C4B"/>
    <w:rsid w:val="00EE459C"/>
    <w:rsid w:val="00EE65C7"/>
    <w:rsid w:val="00EE74FB"/>
    <w:rsid w:val="00EE7A15"/>
    <w:rsid w:val="00EF0EDF"/>
    <w:rsid w:val="00EF0F0B"/>
    <w:rsid w:val="00EF102C"/>
    <w:rsid w:val="00EF2413"/>
    <w:rsid w:val="00EF2448"/>
    <w:rsid w:val="00EF5DD7"/>
    <w:rsid w:val="00EF5FF3"/>
    <w:rsid w:val="00EF665C"/>
    <w:rsid w:val="00EF7503"/>
    <w:rsid w:val="00F02466"/>
    <w:rsid w:val="00F03A74"/>
    <w:rsid w:val="00F04A44"/>
    <w:rsid w:val="00F0509C"/>
    <w:rsid w:val="00F11127"/>
    <w:rsid w:val="00F1131C"/>
    <w:rsid w:val="00F11734"/>
    <w:rsid w:val="00F11BCA"/>
    <w:rsid w:val="00F15672"/>
    <w:rsid w:val="00F17864"/>
    <w:rsid w:val="00F2074E"/>
    <w:rsid w:val="00F2541A"/>
    <w:rsid w:val="00F25469"/>
    <w:rsid w:val="00F2745B"/>
    <w:rsid w:val="00F31B09"/>
    <w:rsid w:val="00F33A2A"/>
    <w:rsid w:val="00F37D80"/>
    <w:rsid w:val="00F404A4"/>
    <w:rsid w:val="00F40CB3"/>
    <w:rsid w:val="00F428A4"/>
    <w:rsid w:val="00F44323"/>
    <w:rsid w:val="00F46170"/>
    <w:rsid w:val="00F46AC3"/>
    <w:rsid w:val="00F51AEB"/>
    <w:rsid w:val="00F527B2"/>
    <w:rsid w:val="00F5288D"/>
    <w:rsid w:val="00F53C01"/>
    <w:rsid w:val="00F57249"/>
    <w:rsid w:val="00F57328"/>
    <w:rsid w:val="00F60CFE"/>
    <w:rsid w:val="00F63D6F"/>
    <w:rsid w:val="00F64225"/>
    <w:rsid w:val="00F67C0E"/>
    <w:rsid w:val="00F74460"/>
    <w:rsid w:val="00F74ECB"/>
    <w:rsid w:val="00F75CD3"/>
    <w:rsid w:val="00F80BD6"/>
    <w:rsid w:val="00F82486"/>
    <w:rsid w:val="00F825A1"/>
    <w:rsid w:val="00F83636"/>
    <w:rsid w:val="00F83861"/>
    <w:rsid w:val="00F84AEB"/>
    <w:rsid w:val="00F851C7"/>
    <w:rsid w:val="00F8786C"/>
    <w:rsid w:val="00F927F0"/>
    <w:rsid w:val="00F94B09"/>
    <w:rsid w:val="00F94C51"/>
    <w:rsid w:val="00F94D14"/>
    <w:rsid w:val="00FA1262"/>
    <w:rsid w:val="00FA4EDF"/>
    <w:rsid w:val="00FB0699"/>
    <w:rsid w:val="00FB2E8B"/>
    <w:rsid w:val="00FB451F"/>
    <w:rsid w:val="00FB54F5"/>
    <w:rsid w:val="00FB5B13"/>
    <w:rsid w:val="00FB6E5D"/>
    <w:rsid w:val="00FB6FC7"/>
    <w:rsid w:val="00FB7DCF"/>
    <w:rsid w:val="00FC29B3"/>
    <w:rsid w:val="00FC3E1F"/>
    <w:rsid w:val="00FC42F6"/>
    <w:rsid w:val="00FC4BF3"/>
    <w:rsid w:val="00FC5858"/>
    <w:rsid w:val="00FC64E9"/>
    <w:rsid w:val="00FC7CC2"/>
    <w:rsid w:val="00FD2047"/>
    <w:rsid w:val="00FD2301"/>
    <w:rsid w:val="00FD26CE"/>
    <w:rsid w:val="00FD27B0"/>
    <w:rsid w:val="00FD2AD3"/>
    <w:rsid w:val="00FD6B33"/>
    <w:rsid w:val="00FD6CA1"/>
    <w:rsid w:val="00FD6CF9"/>
    <w:rsid w:val="00FD783B"/>
    <w:rsid w:val="00FE0F94"/>
    <w:rsid w:val="00FE16FD"/>
    <w:rsid w:val="00FE1814"/>
    <w:rsid w:val="00FE2886"/>
    <w:rsid w:val="00FE2DD4"/>
    <w:rsid w:val="00FE37F2"/>
    <w:rsid w:val="00FE3AEE"/>
    <w:rsid w:val="00FE3BE4"/>
    <w:rsid w:val="00FE43A1"/>
    <w:rsid w:val="00FE660D"/>
    <w:rsid w:val="00FE6B14"/>
    <w:rsid w:val="00FE6C0E"/>
    <w:rsid w:val="00FF0E52"/>
    <w:rsid w:val="00FF2208"/>
    <w:rsid w:val="00FF31B6"/>
    <w:rsid w:val="00FF43E3"/>
    <w:rsid w:val="00FF4F59"/>
    <w:rsid w:val="00FF5BDB"/>
    <w:rsid w:val="00FF6040"/>
    <w:rsid w:val="00FF7568"/>
    <w:rsid w:val="00FF7A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33EFEA-1225-48AF-B33D-6B0DFCC6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en-ZA"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FE"/>
    <w:rPr>
      <w:rFonts w:ascii="Times New Roman" w:eastAsia="Times New Roman" w:hAnsi="Times New Roman" w:cs="Times New Roman"/>
      <w:sz w:val="24"/>
      <w:szCs w:val="24"/>
    </w:rPr>
  </w:style>
  <w:style w:type="paragraph" w:styleId="Heading1">
    <w:name w:val="heading 1"/>
    <w:basedOn w:val="Normal"/>
    <w:link w:val="Heading1Char"/>
    <w:uiPriority w:val="1"/>
    <w:qFormat/>
    <w:rsid w:val="00B56163"/>
    <w:pPr>
      <w:ind w:left="971"/>
      <w:outlineLvl w:val="0"/>
    </w:pPr>
    <w:rPr>
      <w:sz w:val="23"/>
      <w:szCs w:val="23"/>
    </w:rPr>
  </w:style>
  <w:style w:type="paragraph" w:styleId="Heading2">
    <w:name w:val="heading 2"/>
    <w:basedOn w:val="Normal"/>
    <w:next w:val="Normal"/>
    <w:link w:val="Heading2Char"/>
    <w:uiPriority w:val="9"/>
    <w:unhideWhenUsed/>
    <w:qFormat/>
    <w:rsid w:val="00FE660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56163"/>
  </w:style>
  <w:style w:type="character" w:customStyle="1" w:styleId="Heading1Char">
    <w:name w:val="Heading 1 Char"/>
    <w:basedOn w:val="DefaultParagraphFont"/>
    <w:link w:val="Heading1"/>
    <w:uiPriority w:val="1"/>
    <w:rsid w:val="00B56163"/>
    <w:rPr>
      <w:rFonts w:ascii="Arial" w:eastAsia="Arial" w:hAnsi="Arial" w:cs="Arial"/>
      <w:sz w:val="23"/>
      <w:szCs w:val="23"/>
    </w:rPr>
  </w:style>
  <w:style w:type="paragraph" w:styleId="BodyText">
    <w:name w:val="Body Text"/>
    <w:basedOn w:val="Normal"/>
    <w:link w:val="BodyTextChar"/>
    <w:uiPriority w:val="1"/>
    <w:qFormat/>
    <w:rsid w:val="00B56163"/>
    <w:rPr>
      <w:sz w:val="21"/>
      <w:szCs w:val="21"/>
    </w:rPr>
  </w:style>
  <w:style w:type="character" w:customStyle="1" w:styleId="BodyTextChar">
    <w:name w:val="Body Text Char"/>
    <w:basedOn w:val="DefaultParagraphFont"/>
    <w:link w:val="BodyText"/>
    <w:uiPriority w:val="1"/>
    <w:rsid w:val="00B56163"/>
    <w:rPr>
      <w:rFonts w:ascii="Arial" w:eastAsia="Arial" w:hAnsi="Arial" w:cs="Arial"/>
      <w:sz w:val="21"/>
      <w:szCs w:val="21"/>
    </w:rPr>
  </w:style>
  <w:style w:type="paragraph" w:styleId="ListParagraph">
    <w:name w:val="List Paragraph"/>
    <w:basedOn w:val="Normal"/>
    <w:link w:val="ListParagraphChar"/>
    <w:uiPriority w:val="34"/>
    <w:qFormat/>
    <w:rsid w:val="00B56163"/>
  </w:style>
  <w:style w:type="table" w:customStyle="1" w:styleId="Style2">
    <w:name w:val="Style2"/>
    <w:basedOn w:val="TableNormal"/>
    <w:rsid w:val="0063348B"/>
    <w:rPr>
      <w:rFonts w:ascii="Arial" w:eastAsia="Times New Roman" w:hAnsi="Arial" w:cs="Times New Roman"/>
      <w:sz w:val="20"/>
      <w:szCs w:val="20"/>
      <w:lang w:eastAsia="en-ZA"/>
    </w:rPr>
    <w:tblPr/>
  </w:style>
  <w:style w:type="paragraph" w:styleId="Header">
    <w:name w:val="header"/>
    <w:basedOn w:val="Normal"/>
    <w:link w:val="HeaderChar"/>
    <w:uiPriority w:val="99"/>
    <w:unhideWhenUsed/>
    <w:rsid w:val="00F404A4"/>
    <w:pPr>
      <w:tabs>
        <w:tab w:val="center" w:pos="4513"/>
        <w:tab w:val="right" w:pos="9026"/>
      </w:tabs>
    </w:pPr>
  </w:style>
  <w:style w:type="character" w:customStyle="1" w:styleId="HeaderChar">
    <w:name w:val="Header Char"/>
    <w:basedOn w:val="DefaultParagraphFont"/>
    <w:link w:val="Header"/>
    <w:uiPriority w:val="99"/>
    <w:rsid w:val="00F404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04A4"/>
    <w:pPr>
      <w:tabs>
        <w:tab w:val="center" w:pos="4513"/>
        <w:tab w:val="right" w:pos="9026"/>
      </w:tabs>
    </w:pPr>
  </w:style>
  <w:style w:type="character" w:customStyle="1" w:styleId="FooterChar">
    <w:name w:val="Footer Char"/>
    <w:basedOn w:val="DefaultParagraphFont"/>
    <w:link w:val="Footer"/>
    <w:uiPriority w:val="99"/>
    <w:rsid w:val="00F404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36"/>
    <w:rPr>
      <w:rFonts w:ascii="Segoe UI" w:eastAsia="Times New Roman" w:hAnsi="Segoe UI" w:cs="Segoe UI"/>
      <w:sz w:val="18"/>
      <w:szCs w:val="18"/>
    </w:rPr>
  </w:style>
  <w:style w:type="table" w:styleId="TableGrid">
    <w:name w:val="Table Grid"/>
    <w:basedOn w:val="TableNormal"/>
    <w:uiPriority w:val="39"/>
    <w:rsid w:val="00662C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F0A0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7BD1"/>
  </w:style>
  <w:style w:type="character" w:styleId="Hyperlink">
    <w:name w:val="Hyperlink"/>
    <w:basedOn w:val="DefaultParagraphFont"/>
    <w:uiPriority w:val="99"/>
    <w:unhideWhenUsed/>
    <w:rsid w:val="006D7BD1"/>
    <w:rPr>
      <w:color w:val="0000FF" w:themeColor="hyperlink"/>
      <w:u w:val="single"/>
    </w:rPr>
  </w:style>
  <w:style w:type="paragraph" w:styleId="FootnoteText">
    <w:name w:val="footnote text"/>
    <w:basedOn w:val="Normal"/>
    <w:link w:val="FootnoteTextChar"/>
    <w:uiPriority w:val="99"/>
    <w:semiHidden/>
    <w:unhideWhenUsed/>
    <w:rsid w:val="002D3EF2"/>
    <w:rPr>
      <w:sz w:val="20"/>
      <w:szCs w:val="20"/>
    </w:rPr>
  </w:style>
  <w:style w:type="character" w:customStyle="1" w:styleId="FootnoteTextChar">
    <w:name w:val="Footnote Text Char"/>
    <w:basedOn w:val="DefaultParagraphFont"/>
    <w:link w:val="FootnoteText"/>
    <w:uiPriority w:val="99"/>
    <w:semiHidden/>
    <w:rsid w:val="002D3EF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3EF2"/>
    <w:rPr>
      <w:vertAlign w:val="superscript"/>
    </w:rPr>
  </w:style>
  <w:style w:type="character" w:styleId="CommentReference">
    <w:name w:val="annotation reference"/>
    <w:basedOn w:val="DefaultParagraphFont"/>
    <w:uiPriority w:val="99"/>
    <w:semiHidden/>
    <w:unhideWhenUsed/>
    <w:rsid w:val="00AB32E6"/>
    <w:rPr>
      <w:sz w:val="16"/>
      <w:szCs w:val="16"/>
    </w:rPr>
  </w:style>
  <w:style w:type="paragraph" w:styleId="CommentText">
    <w:name w:val="annotation text"/>
    <w:basedOn w:val="Normal"/>
    <w:link w:val="CommentTextChar"/>
    <w:uiPriority w:val="99"/>
    <w:semiHidden/>
    <w:unhideWhenUsed/>
    <w:rsid w:val="00AB32E6"/>
    <w:rPr>
      <w:sz w:val="20"/>
      <w:szCs w:val="20"/>
    </w:rPr>
  </w:style>
  <w:style w:type="character" w:customStyle="1" w:styleId="CommentTextChar">
    <w:name w:val="Comment Text Char"/>
    <w:basedOn w:val="DefaultParagraphFont"/>
    <w:link w:val="CommentText"/>
    <w:uiPriority w:val="99"/>
    <w:semiHidden/>
    <w:rsid w:val="00AB3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2E6"/>
    <w:rPr>
      <w:b/>
      <w:bCs/>
    </w:rPr>
  </w:style>
  <w:style w:type="character" w:customStyle="1" w:styleId="CommentSubjectChar">
    <w:name w:val="Comment Subject Char"/>
    <w:basedOn w:val="CommentTextChar"/>
    <w:link w:val="CommentSubject"/>
    <w:uiPriority w:val="99"/>
    <w:semiHidden/>
    <w:rsid w:val="00AB32E6"/>
    <w:rPr>
      <w:rFonts w:ascii="Times New Roman" w:eastAsia="Times New Roman" w:hAnsi="Times New Roman" w:cs="Times New Roman"/>
      <w:b/>
      <w:bCs/>
      <w:sz w:val="20"/>
      <w:szCs w:val="20"/>
    </w:rPr>
  </w:style>
  <w:style w:type="paragraph" w:customStyle="1" w:styleId="BodyAA">
    <w:name w:val="Body A A"/>
    <w:uiPriority w:val="99"/>
    <w:rsid w:val="00A231F0"/>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eastAsia="Arial Unicode MS" w:hAnsi="Calibri" w:cs="Calibri"/>
      <w:color w:val="000000"/>
      <w:u w:color="000000"/>
      <w:lang w:val="en-US" w:eastAsia="en-ZA"/>
    </w:rPr>
  </w:style>
  <w:style w:type="paragraph" w:styleId="BodyTextIndent">
    <w:name w:val="Body Text Indent"/>
    <w:basedOn w:val="Normal"/>
    <w:link w:val="BodyTextIndentChar"/>
    <w:uiPriority w:val="99"/>
    <w:unhideWhenUsed/>
    <w:rsid w:val="00370C90"/>
    <w:pPr>
      <w:spacing w:line="276" w:lineRule="auto"/>
      <w:ind w:left="851" w:hanging="851"/>
      <w:jc w:val="both"/>
    </w:pPr>
    <w:rPr>
      <w:rFonts w:ascii="Arial" w:hAnsi="Arial" w:cs="Arial"/>
    </w:rPr>
  </w:style>
  <w:style w:type="character" w:customStyle="1" w:styleId="BodyTextIndentChar">
    <w:name w:val="Body Text Indent Char"/>
    <w:basedOn w:val="DefaultParagraphFont"/>
    <w:link w:val="BodyTextIndent"/>
    <w:uiPriority w:val="99"/>
    <w:rsid w:val="00370C90"/>
    <w:rPr>
      <w:rFonts w:ascii="Arial" w:eastAsia="Times New Roman" w:hAnsi="Arial" w:cs="Arial"/>
      <w:sz w:val="24"/>
      <w:szCs w:val="24"/>
    </w:rPr>
  </w:style>
  <w:style w:type="character" w:customStyle="1" w:styleId="Heading2Char">
    <w:name w:val="Heading 2 Char"/>
    <w:basedOn w:val="DefaultParagraphFont"/>
    <w:link w:val="Heading2"/>
    <w:uiPriority w:val="9"/>
    <w:rsid w:val="00FE660D"/>
    <w:rPr>
      <w:rFonts w:asciiTheme="majorHAnsi" w:eastAsiaTheme="majorEastAsia" w:hAnsiTheme="majorHAnsi" w:cstheme="majorBidi"/>
      <w:color w:val="365F91" w:themeColor="accent1" w:themeShade="BF"/>
      <w:sz w:val="26"/>
      <w:szCs w:val="26"/>
    </w:rPr>
  </w:style>
  <w:style w:type="paragraph" w:customStyle="1" w:styleId="para-10">
    <w:name w:val="para-10"/>
    <w:basedOn w:val="Normal"/>
    <w:rsid w:val="00B571F4"/>
    <w:pPr>
      <w:spacing w:before="100" w:beforeAutospacing="1" w:after="100" w:afterAutospacing="1"/>
    </w:pPr>
    <w:rPr>
      <w:lang w:val="en-GB" w:eastAsia="en-GB"/>
    </w:rPr>
  </w:style>
  <w:style w:type="paragraph" w:customStyle="1" w:styleId="arunninghead">
    <w:name w:val="arunninghead"/>
    <w:basedOn w:val="Normal"/>
    <w:rsid w:val="00B571F4"/>
    <w:pPr>
      <w:spacing w:before="100" w:beforeAutospacing="1" w:after="100" w:afterAutospacing="1"/>
    </w:pPr>
    <w:rPr>
      <w:lang w:val="en-GB" w:eastAsia="en-GB"/>
    </w:rPr>
  </w:style>
  <w:style w:type="paragraph" w:customStyle="1" w:styleId="q-normal-1-1">
    <w:name w:val="q-normal-1-1"/>
    <w:basedOn w:val="Normal"/>
    <w:rsid w:val="00B571F4"/>
    <w:pPr>
      <w:spacing w:before="100" w:beforeAutospacing="1" w:after="100" w:afterAutospacing="1"/>
    </w:pPr>
    <w:rPr>
      <w:lang w:val="en-GB" w:eastAsia="en-GB"/>
    </w:rPr>
  </w:style>
  <w:style w:type="paragraph" w:customStyle="1" w:styleId="parafullout">
    <w:name w:val="parafullout"/>
    <w:basedOn w:val="Normal"/>
    <w:rsid w:val="008B2034"/>
    <w:pPr>
      <w:spacing w:before="100" w:beforeAutospacing="1" w:after="100" w:afterAutospacing="1"/>
    </w:pPr>
    <w:rPr>
      <w:lang w:val="en-GB" w:eastAsia="en-GB"/>
    </w:rPr>
  </w:style>
  <w:style w:type="paragraph" w:customStyle="1" w:styleId="hit-location">
    <w:name w:val="hit-location"/>
    <w:basedOn w:val="Normal"/>
    <w:rsid w:val="00CB580D"/>
    <w:pPr>
      <w:spacing w:before="100" w:beforeAutospacing="1" w:after="100" w:afterAutospacing="1"/>
    </w:pPr>
    <w:rPr>
      <w:lang w:val="en-GB" w:eastAsia="en-GB"/>
    </w:rPr>
  </w:style>
  <w:style w:type="paragraph" w:customStyle="1" w:styleId="western">
    <w:name w:val="western"/>
    <w:basedOn w:val="Normal"/>
    <w:rsid w:val="001A6345"/>
    <w:pPr>
      <w:spacing w:before="100" w:beforeAutospacing="1" w:after="100" w:afterAutospacing="1"/>
    </w:pPr>
    <w:rPr>
      <w:lang w:val="en-GB" w:eastAsia="en-GB"/>
    </w:rPr>
  </w:style>
  <w:style w:type="character" w:customStyle="1" w:styleId="UnresolvedMention">
    <w:name w:val="Unresolved Mention"/>
    <w:basedOn w:val="DefaultParagraphFont"/>
    <w:uiPriority w:val="99"/>
    <w:semiHidden/>
    <w:unhideWhenUsed/>
    <w:rsid w:val="00266F19"/>
    <w:rPr>
      <w:color w:val="605E5C"/>
      <w:shd w:val="clear" w:color="auto" w:fill="E1DFDD"/>
    </w:rPr>
  </w:style>
  <w:style w:type="character" w:customStyle="1" w:styleId="footnote-link">
    <w:name w:val="footnote-link"/>
    <w:basedOn w:val="DefaultParagraphFont"/>
    <w:rsid w:val="00E3344A"/>
  </w:style>
  <w:style w:type="character" w:customStyle="1" w:styleId="popup-link">
    <w:name w:val="popup-link"/>
    <w:basedOn w:val="DefaultParagraphFont"/>
    <w:rsid w:val="00E3344A"/>
  </w:style>
  <w:style w:type="paragraph" w:customStyle="1" w:styleId="q-normal">
    <w:name w:val="q-normal"/>
    <w:basedOn w:val="Normal"/>
    <w:rsid w:val="00E3344A"/>
    <w:pPr>
      <w:spacing w:before="100" w:beforeAutospacing="1" w:after="100" w:afterAutospacing="1"/>
    </w:pPr>
    <w:rPr>
      <w:lang w:val="en-GB" w:eastAsia="en-GB"/>
    </w:rPr>
  </w:style>
  <w:style w:type="character" w:customStyle="1" w:styleId="ListParagraphChar">
    <w:name w:val="List Paragraph Char"/>
    <w:link w:val="ListParagraph"/>
    <w:uiPriority w:val="34"/>
    <w:locked/>
    <w:rsid w:val="0075241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7655">
      <w:bodyDiv w:val="1"/>
      <w:marLeft w:val="0"/>
      <w:marRight w:val="0"/>
      <w:marTop w:val="0"/>
      <w:marBottom w:val="0"/>
      <w:divBdr>
        <w:top w:val="none" w:sz="0" w:space="0" w:color="auto"/>
        <w:left w:val="none" w:sz="0" w:space="0" w:color="auto"/>
        <w:bottom w:val="none" w:sz="0" w:space="0" w:color="auto"/>
        <w:right w:val="none" w:sz="0" w:space="0" w:color="auto"/>
      </w:divBdr>
    </w:div>
    <w:div w:id="89198943">
      <w:bodyDiv w:val="1"/>
      <w:marLeft w:val="0"/>
      <w:marRight w:val="0"/>
      <w:marTop w:val="0"/>
      <w:marBottom w:val="0"/>
      <w:divBdr>
        <w:top w:val="none" w:sz="0" w:space="0" w:color="auto"/>
        <w:left w:val="none" w:sz="0" w:space="0" w:color="auto"/>
        <w:bottom w:val="none" w:sz="0" w:space="0" w:color="auto"/>
        <w:right w:val="none" w:sz="0" w:space="0" w:color="auto"/>
      </w:divBdr>
    </w:div>
    <w:div w:id="249779706">
      <w:bodyDiv w:val="1"/>
      <w:marLeft w:val="0"/>
      <w:marRight w:val="0"/>
      <w:marTop w:val="0"/>
      <w:marBottom w:val="0"/>
      <w:divBdr>
        <w:top w:val="none" w:sz="0" w:space="0" w:color="auto"/>
        <w:left w:val="none" w:sz="0" w:space="0" w:color="auto"/>
        <w:bottom w:val="none" w:sz="0" w:space="0" w:color="auto"/>
        <w:right w:val="none" w:sz="0" w:space="0" w:color="auto"/>
      </w:divBdr>
    </w:div>
    <w:div w:id="587886786">
      <w:bodyDiv w:val="1"/>
      <w:marLeft w:val="0"/>
      <w:marRight w:val="0"/>
      <w:marTop w:val="0"/>
      <w:marBottom w:val="0"/>
      <w:divBdr>
        <w:top w:val="none" w:sz="0" w:space="0" w:color="auto"/>
        <w:left w:val="none" w:sz="0" w:space="0" w:color="auto"/>
        <w:bottom w:val="none" w:sz="0" w:space="0" w:color="auto"/>
        <w:right w:val="none" w:sz="0" w:space="0" w:color="auto"/>
      </w:divBdr>
    </w:div>
    <w:div w:id="696665576">
      <w:bodyDiv w:val="1"/>
      <w:marLeft w:val="0"/>
      <w:marRight w:val="0"/>
      <w:marTop w:val="0"/>
      <w:marBottom w:val="0"/>
      <w:divBdr>
        <w:top w:val="none" w:sz="0" w:space="0" w:color="auto"/>
        <w:left w:val="none" w:sz="0" w:space="0" w:color="auto"/>
        <w:bottom w:val="none" w:sz="0" w:space="0" w:color="auto"/>
        <w:right w:val="none" w:sz="0" w:space="0" w:color="auto"/>
      </w:divBdr>
    </w:div>
    <w:div w:id="715856574">
      <w:bodyDiv w:val="1"/>
      <w:marLeft w:val="0"/>
      <w:marRight w:val="0"/>
      <w:marTop w:val="0"/>
      <w:marBottom w:val="0"/>
      <w:divBdr>
        <w:top w:val="none" w:sz="0" w:space="0" w:color="auto"/>
        <w:left w:val="none" w:sz="0" w:space="0" w:color="auto"/>
        <w:bottom w:val="none" w:sz="0" w:space="0" w:color="auto"/>
        <w:right w:val="none" w:sz="0" w:space="0" w:color="auto"/>
      </w:divBdr>
    </w:div>
    <w:div w:id="722486376">
      <w:bodyDiv w:val="1"/>
      <w:marLeft w:val="0"/>
      <w:marRight w:val="0"/>
      <w:marTop w:val="0"/>
      <w:marBottom w:val="0"/>
      <w:divBdr>
        <w:top w:val="none" w:sz="0" w:space="0" w:color="auto"/>
        <w:left w:val="none" w:sz="0" w:space="0" w:color="auto"/>
        <w:bottom w:val="none" w:sz="0" w:space="0" w:color="auto"/>
        <w:right w:val="none" w:sz="0" w:space="0" w:color="auto"/>
      </w:divBdr>
    </w:div>
    <w:div w:id="773331403">
      <w:bodyDiv w:val="1"/>
      <w:marLeft w:val="0"/>
      <w:marRight w:val="0"/>
      <w:marTop w:val="0"/>
      <w:marBottom w:val="0"/>
      <w:divBdr>
        <w:top w:val="none" w:sz="0" w:space="0" w:color="auto"/>
        <w:left w:val="none" w:sz="0" w:space="0" w:color="auto"/>
        <w:bottom w:val="none" w:sz="0" w:space="0" w:color="auto"/>
        <w:right w:val="none" w:sz="0" w:space="0" w:color="auto"/>
      </w:divBdr>
    </w:div>
    <w:div w:id="1011224387">
      <w:bodyDiv w:val="1"/>
      <w:marLeft w:val="0"/>
      <w:marRight w:val="0"/>
      <w:marTop w:val="0"/>
      <w:marBottom w:val="0"/>
      <w:divBdr>
        <w:top w:val="none" w:sz="0" w:space="0" w:color="auto"/>
        <w:left w:val="none" w:sz="0" w:space="0" w:color="auto"/>
        <w:bottom w:val="none" w:sz="0" w:space="0" w:color="auto"/>
        <w:right w:val="none" w:sz="0" w:space="0" w:color="auto"/>
      </w:divBdr>
    </w:div>
    <w:div w:id="1027873674">
      <w:bodyDiv w:val="1"/>
      <w:marLeft w:val="0"/>
      <w:marRight w:val="0"/>
      <w:marTop w:val="0"/>
      <w:marBottom w:val="0"/>
      <w:divBdr>
        <w:top w:val="none" w:sz="0" w:space="0" w:color="auto"/>
        <w:left w:val="none" w:sz="0" w:space="0" w:color="auto"/>
        <w:bottom w:val="none" w:sz="0" w:space="0" w:color="auto"/>
        <w:right w:val="none" w:sz="0" w:space="0" w:color="auto"/>
      </w:divBdr>
    </w:div>
    <w:div w:id="1040278050">
      <w:bodyDiv w:val="1"/>
      <w:marLeft w:val="0"/>
      <w:marRight w:val="0"/>
      <w:marTop w:val="0"/>
      <w:marBottom w:val="0"/>
      <w:divBdr>
        <w:top w:val="none" w:sz="0" w:space="0" w:color="auto"/>
        <w:left w:val="none" w:sz="0" w:space="0" w:color="auto"/>
        <w:bottom w:val="none" w:sz="0" w:space="0" w:color="auto"/>
        <w:right w:val="none" w:sz="0" w:space="0" w:color="auto"/>
      </w:divBdr>
    </w:div>
    <w:div w:id="1223518744">
      <w:bodyDiv w:val="1"/>
      <w:marLeft w:val="0"/>
      <w:marRight w:val="0"/>
      <w:marTop w:val="0"/>
      <w:marBottom w:val="0"/>
      <w:divBdr>
        <w:top w:val="none" w:sz="0" w:space="0" w:color="auto"/>
        <w:left w:val="none" w:sz="0" w:space="0" w:color="auto"/>
        <w:bottom w:val="none" w:sz="0" w:space="0" w:color="auto"/>
        <w:right w:val="none" w:sz="0" w:space="0" w:color="auto"/>
      </w:divBdr>
    </w:div>
    <w:div w:id="1258097060">
      <w:bodyDiv w:val="1"/>
      <w:marLeft w:val="0"/>
      <w:marRight w:val="0"/>
      <w:marTop w:val="0"/>
      <w:marBottom w:val="0"/>
      <w:divBdr>
        <w:top w:val="none" w:sz="0" w:space="0" w:color="auto"/>
        <w:left w:val="none" w:sz="0" w:space="0" w:color="auto"/>
        <w:bottom w:val="none" w:sz="0" w:space="0" w:color="auto"/>
        <w:right w:val="none" w:sz="0" w:space="0" w:color="auto"/>
      </w:divBdr>
    </w:div>
    <w:div w:id="1390959282">
      <w:bodyDiv w:val="1"/>
      <w:marLeft w:val="0"/>
      <w:marRight w:val="0"/>
      <w:marTop w:val="0"/>
      <w:marBottom w:val="0"/>
      <w:divBdr>
        <w:top w:val="none" w:sz="0" w:space="0" w:color="auto"/>
        <w:left w:val="none" w:sz="0" w:space="0" w:color="auto"/>
        <w:bottom w:val="none" w:sz="0" w:space="0" w:color="auto"/>
        <w:right w:val="none" w:sz="0" w:space="0" w:color="auto"/>
      </w:divBdr>
      <w:divsChild>
        <w:div w:id="3872248">
          <w:marLeft w:val="-225"/>
          <w:marRight w:val="-225"/>
          <w:marTop w:val="300"/>
          <w:marBottom w:val="0"/>
          <w:divBdr>
            <w:top w:val="none" w:sz="0" w:space="0" w:color="auto"/>
            <w:left w:val="none" w:sz="0" w:space="0" w:color="auto"/>
            <w:bottom w:val="none" w:sz="0" w:space="0" w:color="auto"/>
            <w:right w:val="none" w:sz="0" w:space="0" w:color="auto"/>
          </w:divBdr>
        </w:div>
      </w:divsChild>
    </w:div>
    <w:div w:id="1497383135">
      <w:bodyDiv w:val="1"/>
      <w:marLeft w:val="0"/>
      <w:marRight w:val="0"/>
      <w:marTop w:val="0"/>
      <w:marBottom w:val="0"/>
      <w:divBdr>
        <w:top w:val="none" w:sz="0" w:space="0" w:color="auto"/>
        <w:left w:val="none" w:sz="0" w:space="0" w:color="auto"/>
        <w:bottom w:val="none" w:sz="0" w:space="0" w:color="auto"/>
        <w:right w:val="none" w:sz="0" w:space="0" w:color="auto"/>
      </w:divBdr>
    </w:div>
    <w:div w:id="1521896257">
      <w:bodyDiv w:val="1"/>
      <w:marLeft w:val="0"/>
      <w:marRight w:val="0"/>
      <w:marTop w:val="0"/>
      <w:marBottom w:val="0"/>
      <w:divBdr>
        <w:top w:val="none" w:sz="0" w:space="0" w:color="auto"/>
        <w:left w:val="none" w:sz="0" w:space="0" w:color="auto"/>
        <w:bottom w:val="none" w:sz="0" w:space="0" w:color="auto"/>
        <w:right w:val="none" w:sz="0" w:space="0" w:color="auto"/>
      </w:divBdr>
    </w:div>
    <w:div w:id="1688680693">
      <w:bodyDiv w:val="1"/>
      <w:marLeft w:val="0"/>
      <w:marRight w:val="0"/>
      <w:marTop w:val="0"/>
      <w:marBottom w:val="0"/>
      <w:divBdr>
        <w:top w:val="none" w:sz="0" w:space="0" w:color="auto"/>
        <w:left w:val="none" w:sz="0" w:space="0" w:color="auto"/>
        <w:bottom w:val="none" w:sz="0" w:space="0" w:color="auto"/>
        <w:right w:val="none" w:sz="0" w:space="0" w:color="auto"/>
      </w:divBdr>
    </w:div>
    <w:div w:id="1827621630">
      <w:bodyDiv w:val="1"/>
      <w:marLeft w:val="0"/>
      <w:marRight w:val="0"/>
      <w:marTop w:val="0"/>
      <w:marBottom w:val="0"/>
      <w:divBdr>
        <w:top w:val="none" w:sz="0" w:space="0" w:color="auto"/>
        <w:left w:val="none" w:sz="0" w:space="0" w:color="auto"/>
        <w:bottom w:val="none" w:sz="0" w:space="0" w:color="auto"/>
        <w:right w:val="none" w:sz="0" w:space="0" w:color="auto"/>
      </w:divBdr>
    </w:div>
    <w:div w:id="211081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D3E4AF7-0E29-4B64-94DF-464DFF90B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Motseki Morobane</dc:creator>
  <cp:keywords/>
  <dc:description/>
  <cp:lastModifiedBy>Sathish</cp:lastModifiedBy>
  <cp:revision>8</cp:revision>
  <cp:lastPrinted>2023-12-18T08:07:00Z</cp:lastPrinted>
  <dcterms:created xsi:type="dcterms:W3CDTF">2023-12-18T07:15:00Z</dcterms:created>
  <dcterms:modified xsi:type="dcterms:W3CDTF">2023-12-24T00:52:00Z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126d2833f18fd5298040cb1f3077418bc801e955fc31fa95c9ecf084855c1bba</vt:lpwstr>
  </property>
</Properties>
</file>