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68" w:rsidRDefault="001C6177" w:rsidP="007D47D7">
      <w:pPr>
        <w:autoSpaceDE w:val="0"/>
        <w:autoSpaceDN w:val="0"/>
        <w:adjustRightInd w:val="0"/>
        <w:spacing w:after="0" w:line="360" w:lineRule="auto"/>
        <w:ind w:left="3600" w:firstLine="720"/>
        <w:rPr>
          <w:rFonts w:ascii="Arial" w:hAnsi="Arial" w:cs="Arial"/>
          <w:color w:val="000000"/>
          <w:sz w:val="24"/>
          <w:szCs w:val="24"/>
        </w:rPr>
      </w:pPr>
      <w:r w:rsidRPr="002E31A2">
        <w:rPr>
          <w:rFonts w:ascii="Arial" w:hAnsi="Arial" w:cs="Arial"/>
          <w:noProof/>
          <w:sz w:val="24"/>
          <w:szCs w:val="24"/>
        </w:rPr>
        <w:drawing>
          <wp:anchor distT="0" distB="0" distL="114300" distR="114300" simplePos="0" relativeHeight="251661312" behindDoc="0" locked="0" layoutInCell="1" allowOverlap="1" wp14:anchorId="4E329E01" wp14:editId="06E45BDE">
            <wp:simplePos x="0" y="0"/>
            <wp:positionH relativeFrom="margin">
              <wp:align>center</wp:align>
            </wp:positionH>
            <wp:positionV relativeFrom="paragraph">
              <wp:posOffset>11430</wp:posOffset>
            </wp:positionV>
            <wp:extent cx="1300430" cy="1199515"/>
            <wp:effectExtent l="0" t="0" r="0" b="635"/>
            <wp:wrapNone/>
            <wp:docPr id="3" name="Picture 3"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30043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C68" w:rsidRDefault="00F45C68" w:rsidP="007D47D7">
      <w:pPr>
        <w:autoSpaceDE w:val="0"/>
        <w:autoSpaceDN w:val="0"/>
        <w:adjustRightInd w:val="0"/>
        <w:spacing w:after="0" w:line="360" w:lineRule="auto"/>
        <w:ind w:left="3600" w:firstLine="720"/>
        <w:rPr>
          <w:rFonts w:ascii="Arial" w:hAnsi="Arial" w:cs="Arial"/>
          <w:color w:val="000000"/>
          <w:sz w:val="24"/>
          <w:szCs w:val="24"/>
        </w:rPr>
      </w:pPr>
    </w:p>
    <w:p w:rsidR="00F45C68" w:rsidRDefault="00F45C68" w:rsidP="007D47D7">
      <w:pPr>
        <w:autoSpaceDE w:val="0"/>
        <w:autoSpaceDN w:val="0"/>
        <w:adjustRightInd w:val="0"/>
        <w:spacing w:after="0" w:line="360" w:lineRule="auto"/>
        <w:ind w:left="3600" w:firstLine="720"/>
        <w:rPr>
          <w:rFonts w:ascii="Arial" w:hAnsi="Arial" w:cs="Arial"/>
          <w:color w:val="000000"/>
          <w:sz w:val="24"/>
          <w:szCs w:val="24"/>
        </w:rPr>
      </w:pPr>
    </w:p>
    <w:p w:rsidR="00F45C68" w:rsidRPr="002E31A2" w:rsidRDefault="00F45C68" w:rsidP="007D47D7">
      <w:pPr>
        <w:spacing w:line="360" w:lineRule="auto"/>
        <w:jc w:val="center"/>
        <w:rPr>
          <w:rFonts w:ascii="Arial" w:hAnsi="Arial" w:cs="Arial"/>
          <w:b/>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F45C68" w:rsidRPr="002E31A2" w:rsidRDefault="00F45C68" w:rsidP="007D47D7">
      <w:pPr>
        <w:spacing w:after="0" w:line="240" w:lineRule="auto"/>
        <w:jc w:val="center"/>
        <w:rPr>
          <w:rFonts w:ascii="Arial" w:hAnsi="Arial" w:cs="Arial"/>
          <w:b/>
          <w:sz w:val="24"/>
          <w:szCs w:val="24"/>
          <w:u w:val="single"/>
        </w:rPr>
      </w:pPr>
    </w:p>
    <w:p w:rsidR="00F45C68" w:rsidRPr="002E31A2" w:rsidRDefault="00F45C68" w:rsidP="007D47D7">
      <w:pPr>
        <w:spacing w:after="0" w:line="240" w:lineRule="auto"/>
        <w:jc w:val="center"/>
        <w:rPr>
          <w:rFonts w:ascii="Arial" w:hAnsi="Arial" w:cs="Arial"/>
          <w:b/>
          <w:sz w:val="24"/>
          <w:szCs w:val="24"/>
          <w:u w:val="single"/>
        </w:rPr>
      </w:pPr>
      <w:r w:rsidRPr="002E31A2">
        <w:rPr>
          <w:rFonts w:ascii="Arial" w:hAnsi="Arial" w:cs="Arial"/>
          <w:b/>
          <w:sz w:val="24"/>
          <w:szCs w:val="24"/>
          <w:u w:val="single"/>
        </w:rPr>
        <w:t>IN THE HIGH COURT OF SOUTH AFRICA</w:t>
      </w:r>
    </w:p>
    <w:p w:rsidR="00F45C68" w:rsidRDefault="00F45C68" w:rsidP="007D47D7">
      <w:pPr>
        <w:spacing w:after="0" w:line="240" w:lineRule="auto"/>
        <w:jc w:val="center"/>
        <w:rPr>
          <w:rFonts w:ascii="Arial" w:hAnsi="Arial" w:cs="Arial"/>
          <w:b/>
          <w:sz w:val="24"/>
          <w:szCs w:val="24"/>
          <w:u w:val="single"/>
        </w:rPr>
      </w:pPr>
      <w:r w:rsidRPr="002E31A2">
        <w:rPr>
          <w:rFonts w:ascii="Arial" w:hAnsi="Arial" w:cs="Arial"/>
          <w:b/>
          <w:sz w:val="24"/>
          <w:szCs w:val="24"/>
          <w:u w:val="single"/>
        </w:rPr>
        <w:t>FREE STATE DIVISION, BLOEMFONTEIN</w:t>
      </w:r>
    </w:p>
    <w:p w:rsidR="00AC6195" w:rsidRDefault="00AC6195" w:rsidP="007D47D7">
      <w:pPr>
        <w:spacing w:after="0" w:line="240" w:lineRule="auto"/>
        <w:jc w:val="center"/>
        <w:rPr>
          <w:rFonts w:ascii="Arial" w:hAnsi="Arial" w:cs="Arial"/>
          <w:b/>
          <w:sz w:val="24"/>
          <w:szCs w:val="24"/>
          <w:u w:val="single"/>
        </w:rPr>
      </w:pPr>
    </w:p>
    <w:p w:rsidR="00AC6195" w:rsidRDefault="00AC6195" w:rsidP="007D47D7">
      <w:pPr>
        <w:spacing w:after="0" w:line="240" w:lineRule="auto"/>
        <w:jc w:val="center"/>
        <w:rPr>
          <w:rFonts w:ascii="Arial" w:hAnsi="Arial" w:cs="Arial"/>
          <w:b/>
          <w:sz w:val="24"/>
          <w:szCs w:val="24"/>
          <w:u w:val="single"/>
        </w:rPr>
      </w:pPr>
    </w:p>
    <w:tbl>
      <w:tblPr>
        <w:tblStyle w:val="TableGrid"/>
        <w:tblW w:w="3690" w:type="dxa"/>
        <w:tblInd w:w="5665" w:type="dxa"/>
        <w:tblLook w:val="04A0" w:firstRow="1" w:lastRow="0" w:firstColumn="1" w:lastColumn="0" w:noHBand="0" w:noVBand="1"/>
      </w:tblPr>
      <w:tblGrid>
        <w:gridCol w:w="3690"/>
      </w:tblGrid>
      <w:tr w:rsidR="00AC6195" w:rsidRPr="00B62D37" w:rsidTr="00542C08">
        <w:trPr>
          <w:trHeight w:val="994"/>
        </w:trPr>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6195" w:rsidRPr="00B62D37" w:rsidRDefault="00AC6195" w:rsidP="00200F59">
            <w:pPr>
              <w:rPr>
                <w:rFonts w:ascii="Arial" w:hAnsi="Arial" w:cs="Arial"/>
                <w:b/>
                <w:lang w:val="en-ZA"/>
              </w:rPr>
            </w:pPr>
            <w:r w:rsidRPr="00B62D37">
              <w:rPr>
                <w:rFonts w:ascii="Arial" w:eastAsiaTheme="minorHAnsi" w:hAnsi="Arial" w:cs="Arial"/>
                <w:b/>
                <w:lang w:val="en-ZA"/>
              </w:rPr>
              <w:t xml:space="preserve">Reportable: </w:t>
            </w:r>
            <w:r>
              <w:rPr>
                <w:rFonts w:ascii="Arial" w:eastAsiaTheme="minorHAnsi" w:hAnsi="Arial" w:cs="Arial"/>
                <w:b/>
                <w:lang w:val="en-ZA"/>
              </w:rPr>
              <w:t xml:space="preserve">                            </w:t>
            </w:r>
            <w:r w:rsidR="00542C08">
              <w:rPr>
                <w:rFonts w:ascii="Arial" w:eastAsiaTheme="minorHAnsi" w:hAnsi="Arial" w:cs="Arial"/>
                <w:b/>
                <w:lang w:val="en-ZA"/>
              </w:rPr>
              <w:t>NO</w:t>
            </w:r>
            <w:r w:rsidRPr="00B62D37">
              <w:rPr>
                <w:rFonts w:ascii="Arial" w:eastAsiaTheme="minorHAnsi" w:hAnsi="Arial" w:cs="Arial"/>
                <w:b/>
                <w:lang w:val="en-ZA"/>
              </w:rPr>
              <w:t xml:space="preserve">                                              </w:t>
            </w:r>
          </w:p>
          <w:p w:rsidR="00AC6195" w:rsidRPr="00B62D37" w:rsidRDefault="00AC6195" w:rsidP="00200F59">
            <w:pPr>
              <w:rPr>
                <w:rFonts w:ascii="Arial" w:eastAsiaTheme="minorHAnsi" w:hAnsi="Arial" w:cs="Arial"/>
                <w:b/>
                <w:lang w:val="en-ZA"/>
              </w:rPr>
            </w:pPr>
            <w:r w:rsidRPr="00B62D37">
              <w:rPr>
                <w:rFonts w:ascii="Arial" w:eastAsiaTheme="minorHAnsi" w:hAnsi="Arial" w:cs="Arial"/>
                <w:b/>
                <w:lang w:val="en-ZA"/>
              </w:rPr>
              <w:t>Of Interest to other Judges:  NO</w:t>
            </w:r>
          </w:p>
          <w:p w:rsidR="00AC6195" w:rsidRPr="00B62D37" w:rsidRDefault="00AC6195" w:rsidP="00200F59">
            <w:pPr>
              <w:rPr>
                <w:rFonts w:ascii="Arial" w:hAnsi="Arial" w:cs="Arial"/>
                <w:b/>
                <w:u w:val="single"/>
                <w:lang w:val="en-ZA"/>
              </w:rPr>
            </w:pPr>
            <w:r w:rsidRPr="00B62D37">
              <w:rPr>
                <w:rFonts w:ascii="Arial" w:eastAsiaTheme="minorHAnsi" w:hAnsi="Arial" w:cs="Arial"/>
                <w:b/>
                <w:lang w:val="en-ZA"/>
              </w:rPr>
              <w:t xml:space="preserve">Circulate to Magistrates: </w:t>
            </w:r>
            <w:r>
              <w:rPr>
                <w:rFonts w:ascii="Arial" w:eastAsiaTheme="minorHAnsi" w:hAnsi="Arial" w:cs="Arial"/>
                <w:b/>
                <w:lang w:val="en-ZA"/>
              </w:rPr>
              <w:t xml:space="preserve">      </w:t>
            </w:r>
            <w:r w:rsidRPr="00B62D37">
              <w:rPr>
                <w:rFonts w:ascii="Arial" w:eastAsiaTheme="minorHAnsi" w:hAnsi="Arial" w:cs="Arial"/>
                <w:b/>
                <w:lang w:val="en-ZA"/>
              </w:rPr>
              <w:t xml:space="preserve">NO   </w:t>
            </w:r>
          </w:p>
        </w:tc>
      </w:tr>
    </w:tbl>
    <w:p w:rsidR="001C6177" w:rsidRPr="002E31A2" w:rsidRDefault="001C6177" w:rsidP="00AC6195">
      <w:pPr>
        <w:spacing w:after="0" w:line="240" w:lineRule="auto"/>
        <w:rPr>
          <w:rFonts w:ascii="Arial" w:hAnsi="Arial" w:cs="Arial"/>
          <w:b/>
          <w:sz w:val="24"/>
          <w:szCs w:val="24"/>
          <w:u w:val="single"/>
        </w:rPr>
      </w:pPr>
    </w:p>
    <w:p w:rsidR="00F45C68" w:rsidRDefault="00AC6195" w:rsidP="00AC6195">
      <w:pPr>
        <w:spacing w:after="240" w:line="240" w:lineRule="auto"/>
        <w:ind w:left="6480"/>
        <w:rPr>
          <w:rFonts w:ascii="Arial" w:hAnsi="Arial" w:cs="Arial"/>
          <w:sz w:val="24"/>
          <w:szCs w:val="24"/>
        </w:rPr>
      </w:pPr>
      <w:r>
        <w:rPr>
          <w:rFonts w:ascii="Arial" w:hAnsi="Arial" w:cs="Arial"/>
          <w:sz w:val="24"/>
          <w:szCs w:val="24"/>
        </w:rPr>
        <w:t xml:space="preserve">        </w:t>
      </w:r>
      <w:r w:rsidR="00542C08">
        <w:rPr>
          <w:rFonts w:ascii="Arial" w:hAnsi="Arial" w:cs="Arial"/>
          <w:sz w:val="24"/>
          <w:szCs w:val="24"/>
        </w:rPr>
        <w:t xml:space="preserve">  </w:t>
      </w:r>
      <w:r w:rsidR="00A3268D" w:rsidRPr="00B877DC">
        <w:rPr>
          <w:rFonts w:ascii="Arial" w:hAnsi="Arial" w:cs="Arial"/>
          <w:sz w:val="24"/>
          <w:szCs w:val="24"/>
        </w:rPr>
        <w:t>Case</w:t>
      </w:r>
      <w:r w:rsidR="00CE4099" w:rsidRPr="00B877DC">
        <w:rPr>
          <w:rFonts w:ascii="Arial" w:hAnsi="Arial" w:cs="Arial"/>
          <w:sz w:val="24"/>
          <w:szCs w:val="24"/>
        </w:rPr>
        <w:t xml:space="preserve"> No. </w:t>
      </w:r>
      <w:r w:rsidR="00797CA6">
        <w:rPr>
          <w:rFonts w:ascii="Arial" w:hAnsi="Arial" w:cs="Arial"/>
          <w:sz w:val="24"/>
          <w:szCs w:val="24"/>
        </w:rPr>
        <w:t>3270/2016</w:t>
      </w:r>
    </w:p>
    <w:p w:rsidR="00975B80" w:rsidRPr="00B877DC" w:rsidRDefault="00975B80" w:rsidP="007D47D7">
      <w:pPr>
        <w:spacing w:after="240" w:line="240" w:lineRule="auto"/>
        <w:ind w:left="6480"/>
        <w:rPr>
          <w:rFonts w:ascii="Arial" w:hAnsi="Arial" w:cs="Arial"/>
          <w:sz w:val="24"/>
          <w:szCs w:val="24"/>
        </w:rPr>
      </w:pPr>
    </w:p>
    <w:p w:rsidR="00F45C68" w:rsidRPr="002E31A2" w:rsidRDefault="00F45C68" w:rsidP="007D47D7">
      <w:pPr>
        <w:spacing w:after="240" w:line="240" w:lineRule="auto"/>
        <w:rPr>
          <w:rFonts w:ascii="Arial" w:hAnsi="Arial" w:cs="Arial"/>
          <w:sz w:val="24"/>
          <w:szCs w:val="24"/>
        </w:rPr>
      </w:pPr>
      <w:r w:rsidRPr="002E31A2">
        <w:rPr>
          <w:rFonts w:ascii="Arial" w:hAnsi="Arial" w:cs="Arial"/>
          <w:sz w:val="24"/>
          <w:szCs w:val="24"/>
        </w:rPr>
        <w:t>In the matter between:</w:t>
      </w:r>
    </w:p>
    <w:p w:rsidR="001510CE" w:rsidRDefault="00797CA6" w:rsidP="007D47D7">
      <w:pPr>
        <w:spacing w:after="240" w:line="240" w:lineRule="auto"/>
        <w:rPr>
          <w:rFonts w:ascii="Arial" w:hAnsi="Arial" w:cs="Arial"/>
          <w:b/>
          <w:sz w:val="24"/>
          <w:szCs w:val="24"/>
        </w:rPr>
      </w:pPr>
      <w:r>
        <w:rPr>
          <w:rFonts w:ascii="Arial" w:hAnsi="Arial" w:cs="Arial"/>
          <w:b/>
          <w:sz w:val="24"/>
          <w:szCs w:val="24"/>
        </w:rPr>
        <w:t>JOLENE RONELDA HARRI</w:t>
      </w:r>
      <w:bookmarkStart w:id="0" w:name="_GoBack"/>
      <w:bookmarkEnd w:id="0"/>
      <w:r>
        <w:rPr>
          <w:rFonts w:ascii="Arial" w:hAnsi="Arial" w:cs="Arial"/>
          <w:b/>
          <w:sz w:val="24"/>
          <w:szCs w:val="24"/>
        </w:rPr>
        <w:t xml:space="preserv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C6195">
        <w:rPr>
          <w:rFonts w:ascii="Arial" w:hAnsi="Arial" w:cs="Arial"/>
          <w:b/>
          <w:sz w:val="24"/>
          <w:szCs w:val="24"/>
        </w:rPr>
        <w:tab/>
        <w:t xml:space="preserve">  </w:t>
      </w:r>
      <w:r>
        <w:rPr>
          <w:rFonts w:ascii="Arial" w:hAnsi="Arial" w:cs="Arial"/>
          <w:b/>
          <w:sz w:val="24"/>
          <w:szCs w:val="24"/>
        </w:rPr>
        <w:t>FIRST PLAINTIFF</w:t>
      </w:r>
    </w:p>
    <w:p w:rsidR="001510CE" w:rsidRPr="00C412BA" w:rsidRDefault="00797CA6" w:rsidP="007D47D7">
      <w:pPr>
        <w:spacing w:after="240" w:line="240" w:lineRule="auto"/>
        <w:rPr>
          <w:rFonts w:ascii="Arial" w:hAnsi="Arial" w:cs="Arial"/>
          <w:b/>
          <w:sz w:val="24"/>
          <w:szCs w:val="24"/>
        </w:rPr>
      </w:pPr>
      <w:r>
        <w:rPr>
          <w:rFonts w:ascii="Arial" w:hAnsi="Arial" w:cs="Arial"/>
          <w:b/>
          <w:sz w:val="24"/>
          <w:szCs w:val="24"/>
        </w:rPr>
        <w:t>GIRSHEN MARC ARTHUR HARRIS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C6195">
        <w:rPr>
          <w:rFonts w:ascii="Arial" w:hAnsi="Arial" w:cs="Arial"/>
          <w:b/>
          <w:sz w:val="24"/>
          <w:szCs w:val="24"/>
        </w:rPr>
        <w:t xml:space="preserve">        </w:t>
      </w:r>
      <w:r>
        <w:rPr>
          <w:rFonts w:ascii="Arial" w:hAnsi="Arial" w:cs="Arial"/>
          <w:b/>
          <w:sz w:val="24"/>
          <w:szCs w:val="24"/>
        </w:rPr>
        <w:t>SECOND PLAINTIFF</w:t>
      </w:r>
    </w:p>
    <w:p w:rsidR="0010254B" w:rsidRPr="0010254B" w:rsidRDefault="0010254B" w:rsidP="007D47D7">
      <w:pPr>
        <w:spacing w:after="240" w:line="240" w:lineRule="auto"/>
        <w:rPr>
          <w:rFonts w:ascii="Arial" w:hAnsi="Arial" w:cs="Arial"/>
          <w:sz w:val="24"/>
          <w:szCs w:val="24"/>
        </w:rPr>
      </w:pPr>
    </w:p>
    <w:p w:rsidR="00F45C68" w:rsidRDefault="0010254B" w:rsidP="007D47D7">
      <w:pPr>
        <w:spacing w:after="240" w:line="240" w:lineRule="auto"/>
        <w:rPr>
          <w:rFonts w:ascii="Arial" w:hAnsi="Arial" w:cs="Arial"/>
          <w:sz w:val="24"/>
          <w:szCs w:val="24"/>
        </w:rPr>
      </w:pPr>
      <w:proofErr w:type="gramStart"/>
      <w:r>
        <w:rPr>
          <w:rFonts w:ascii="Arial" w:hAnsi="Arial" w:cs="Arial"/>
          <w:sz w:val="24"/>
          <w:szCs w:val="24"/>
        </w:rPr>
        <w:t>a</w:t>
      </w:r>
      <w:r w:rsidR="001C01E8">
        <w:rPr>
          <w:rFonts w:ascii="Arial" w:hAnsi="Arial" w:cs="Arial"/>
          <w:sz w:val="24"/>
          <w:szCs w:val="24"/>
        </w:rPr>
        <w:t>nd</w:t>
      </w:r>
      <w:proofErr w:type="gramEnd"/>
    </w:p>
    <w:p w:rsidR="0010254B" w:rsidRPr="002E31A2" w:rsidRDefault="0010254B" w:rsidP="007D47D7">
      <w:pPr>
        <w:spacing w:after="240" w:line="240" w:lineRule="auto"/>
        <w:rPr>
          <w:rFonts w:ascii="Arial" w:hAnsi="Arial" w:cs="Arial"/>
          <w:sz w:val="24"/>
          <w:szCs w:val="24"/>
        </w:rPr>
      </w:pPr>
    </w:p>
    <w:p w:rsidR="00797CA6" w:rsidRDefault="00797CA6" w:rsidP="007D47D7">
      <w:pPr>
        <w:spacing w:after="240" w:line="240" w:lineRule="auto"/>
        <w:rPr>
          <w:rFonts w:ascii="Arial" w:hAnsi="Arial" w:cs="Arial"/>
          <w:b/>
          <w:sz w:val="24"/>
          <w:szCs w:val="24"/>
        </w:rPr>
      </w:pPr>
      <w:r>
        <w:rPr>
          <w:rFonts w:ascii="Arial" w:hAnsi="Arial" w:cs="Arial"/>
          <w:b/>
          <w:sz w:val="24"/>
          <w:szCs w:val="24"/>
        </w:rPr>
        <w:t>THE MEMBEROF THE EXECUTIVE COUNCIL:</w:t>
      </w:r>
      <w:r>
        <w:rPr>
          <w:rFonts w:ascii="Arial" w:hAnsi="Arial" w:cs="Arial"/>
          <w:b/>
          <w:sz w:val="24"/>
          <w:szCs w:val="24"/>
        </w:rPr>
        <w:tab/>
      </w:r>
      <w:r>
        <w:rPr>
          <w:rFonts w:ascii="Arial" w:hAnsi="Arial" w:cs="Arial"/>
          <w:b/>
          <w:sz w:val="24"/>
          <w:szCs w:val="24"/>
        </w:rPr>
        <w:tab/>
      </w:r>
      <w:r w:rsidR="00AC6195">
        <w:rPr>
          <w:rFonts w:ascii="Arial" w:hAnsi="Arial" w:cs="Arial"/>
          <w:b/>
          <w:sz w:val="24"/>
          <w:szCs w:val="24"/>
        </w:rPr>
        <w:tab/>
        <w:t xml:space="preserve">        </w:t>
      </w:r>
    </w:p>
    <w:p w:rsidR="00AC6195" w:rsidRDefault="00797CA6" w:rsidP="007D47D7">
      <w:pPr>
        <w:spacing w:after="240" w:line="240" w:lineRule="auto"/>
        <w:rPr>
          <w:rFonts w:ascii="Arial" w:hAnsi="Arial" w:cs="Arial"/>
          <w:b/>
          <w:sz w:val="24"/>
          <w:szCs w:val="24"/>
        </w:rPr>
      </w:pPr>
      <w:r>
        <w:rPr>
          <w:rFonts w:ascii="Arial" w:hAnsi="Arial" w:cs="Arial"/>
          <w:b/>
          <w:sz w:val="24"/>
          <w:szCs w:val="24"/>
        </w:rPr>
        <w:t>DEPARTMENT OF HEALTH, FREE STATE PROVINCE</w:t>
      </w:r>
      <w:r w:rsidR="00AC6195">
        <w:rPr>
          <w:rFonts w:ascii="Arial" w:hAnsi="Arial" w:cs="Arial"/>
          <w:b/>
          <w:sz w:val="24"/>
          <w:szCs w:val="24"/>
        </w:rPr>
        <w:tab/>
      </w:r>
      <w:r w:rsidR="00AC6195">
        <w:rPr>
          <w:rFonts w:ascii="Arial" w:hAnsi="Arial" w:cs="Arial"/>
          <w:b/>
          <w:sz w:val="24"/>
          <w:szCs w:val="24"/>
        </w:rPr>
        <w:tab/>
        <w:t xml:space="preserve">         DEFENDANT</w:t>
      </w:r>
    </w:p>
    <w:p w:rsidR="00542C08" w:rsidRPr="00AC6195" w:rsidRDefault="00542C08" w:rsidP="007D47D7">
      <w:pPr>
        <w:spacing w:after="240" w:line="240" w:lineRule="auto"/>
        <w:rPr>
          <w:rFonts w:ascii="Arial" w:hAnsi="Arial" w:cs="Arial"/>
          <w:b/>
          <w:sz w:val="24"/>
          <w:szCs w:val="24"/>
        </w:rPr>
      </w:pPr>
    </w:p>
    <w:p w:rsidR="001C6177" w:rsidRDefault="001C6177" w:rsidP="007D47D7">
      <w:pPr>
        <w:pBdr>
          <w:top w:val="single" w:sz="4" w:space="1" w:color="auto"/>
          <w:bottom w:val="single" w:sz="4" w:space="1" w:color="auto"/>
        </w:pBdr>
        <w:spacing w:after="0" w:line="240" w:lineRule="auto"/>
        <w:rPr>
          <w:rFonts w:ascii="Arial" w:hAnsi="Arial" w:cs="Arial"/>
          <w:b/>
          <w:sz w:val="24"/>
          <w:szCs w:val="24"/>
          <w:u w:val="single"/>
        </w:rPr>
      </w:pPr>
    </w:p>
    <w:p w:rsidR="00F45C68" w:rsidRDefault="00542C08" w:rsidP="007D47D7">
      <w:pPr>
        <w:pBdr>
          <w:top w:val="single" w:sz="4" w:space="1" w:color="auto"/>
          <w:bottom w:val="single" w:sz="4" w:space="1" w:color="auto"/>
        </w:pBdr>
        <w:spacing w:after="0" w:line="240" w:lineRule="auto"/>
        <w:rPr>
          <w:rFonts w:ascii="Arial" w:hAnsi="Arial" w:cs="Arial"/>
          <w:sz w:val="24"/>
          <w:szCs w:val="24"/>
        </w:rPr>
      </w:pPr>
      <w:r>
        <w:rPr>
          <w:rFonts w:ascii="Arial" w:hAnsi="Arial" w:cs="Arial"/>
          <w:b/>
          <w:sz w:val="24"/>
          <w:szCs w:val="24"/>
          <w:u w:val="single"/>
        </w:rPr>
        <w:t>CORAM</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42C08">
        <w:rPr>
          <w:rFonts w:ascii="Arial" w:hAnsi="Arial" w:cs="Arial"/>
          <w:b/>
          <w:sz w:val="24"/>
          <w:szCs w:val="24"/>
        </w:rPr>
        <w:t>GUSHA, AJ</w:t>
      </w:r>
      <w:r w:rsidRPr="002E31A2">
        <w:rPr>
          <w:rFonts w:ascii="Arial" w:hAnsi="Arial" w:cs="Arial"/>
          <w:sz w:val="24"/>
          <w:szCs w:val="24"/>
        </w:rPr>
        <w:t xml:space="preserve"> </w:t>
      </w:r>
    </w:p>
    <w:p w:rsidR="001C6177" w:rsidRPr="009E3394" w:rsidRDefault="001C6177" w:rsidP="007D47D7">
      <w:pPr>
        <w:pBdr>
          <w:top w:val="single" w:sz="4" w:space="1" w:color="auto"/>
          <w:bottom w:val="single" w:sz="4" w:space="1" w:color="auto"/>
        </w:pBdr>
        <w:spacing w:after="0" w:line="240" w:lineRule="auto"/>
        <w:rPr>
          <w:rFonts w:ascii="Arial" w:hAnsi="Arial" w:cs="Arial"/>
          <w:sz w:val="24"/>
          <w:szCs w:val="24"/>
        </w:rPr>
      </w:pPr>
    </w:p>
    <w:p w:rsidR="001C6177" w:rsidRDefault="001C6177" w:rsidP="007D47D7">
      <w:pPr>
        <w:spacing w:after="0" w:line="240" w:lineRule="auto"/>
        <w:ind w:left="2977" w:hanging="2977"/>
        <w:rPr>
          <w:rFonts w:ascii="Arial" w:hAnsi="Arial" w:cs="Arial"/>
          <w:b/>
          <w:sz w:val="24"/>
          <w:szCs w:val="24"/>
          <w:u w:val="single"/>
        </w:rPr>
      </w:pPr>
    </w:p>
    <w:p w:rsidR="001C6177" w:rsidRDefault="00542C08" w:rsidP="007D47D7">
      <w:pPr>
        <w:spacing w:after="0" w:line="240" w:lineRule="auto"/>
        <w:ind w:left="2977" w:hanging="2977"/>
        <w:rPr>
          <w:rFonts w:ascii="Arial" w:hAnsi="Arial" w:cs="Arial"/>
          <w:sz w:val="24"/>
          <w:szCs w:val="24"/>
        </w:rPr>
      </w:pPr>
      <w:r>
        <w:rPr>
          <w:rFonts w:ascii="Arial" w:hAnsi="Arial" w:cs="Arial"/>
          <w:b/>
          <w:sz w:val="24"/>
          <w:szCs w:val="24"/>
          <w:u w:val="single"/>
        </w:rPr>
        <w:t>HEARD ON:</w:t>
      </w:r>
      <w:r>
        <w:rPr>
          <w:rFonts w:ascii="Arial" w:hAnsi="Arial" w:cs="Arial"/>
          <w:sz w:val="24"/>
          <w:szCs w:val="24"/>
        </w:rPr>
        <w:tab/>
      </w:r>
      <w:r>
        <w:rPr>
          <w:rFonts w:ascii="Arial" w:hAnsi="Arial" w:cs="Arial"/>
          <w:sz w:val="24"/>
          <w:szCs w:val="24"/>
        </w:rPr>
        <w:tab/>
      </w:r>
      <w:r w:rsidRPr="00542C08">
        <w:rPr>
          <w:rFonts w:ascii="Arial" w:hAnsi="Arial" w:cs="Arial"/>
          <w:b/>
          <w:sz w:val="24"/>
          <w:szCs w:val="24"/>
        </w:rPr>
        <w:t>10, 11, AND 13 OCTOBER 2023</w:t>
      </w:r>
    </w:p>
    <w:p w:rsidR="00AC6195" w:rsidRPr="00253585" w:rsidRDefault="00AC6195" w:rsidP="007D47D7">
      <w:pPr>
        <w:spacing w:after="0" w:line="240" w:lineRule="auto"/>
        <w:ind w:left="2977" w:hanging="2977"/>
        <w:rPr>
          <w:rFonts w:ascii="Arial" w:hAnsi="Arial" w:cs="Arial"/>
          <w:sz w:val="24"/>
          <w:szCs w:val="24"/>
        </w:rPr>
      </w:pPr>
    </w:p>
    <w:p w:rsidR="001C6177" w:rsidRDefault="001C6177" w:rsidP="007D47D7">
      <w:pPr>
        <w:pBdr>
          <w:top w:val="single" w:sz="4" w:space="1" w:color="auto"/>
          <w:bottom w:val="single" w:sz="12" w:space="1" w:color="auto"/>
        </w:pBdr>
        <w:spacing w:after="0" w:line="240" w:lineRule="auto"/>
        <w:ind w:left="2977" w:hanging="2977"/>
        <w:rPr>
          <w:rFonts w:ascii="Arial" w:hAnsi="Arial" w:cs="Arial"/>
          <w:b/>
          <w:sz w:val="24"/>
          <w:szCs w:val="24"/>
          <w:u w:val="single"/>
        </w:rPr>
      </w:pPr>
    </w:p>
    <w:p w:rsidR="000D46C5" w:rsidRDefault="00542C08" w:rsidP="007D47D7">
      <w:pPr>
        <w:pBdr>
          <w:top w:val="single" w:sz="4" w:space="1" w:color="auto"/>
          <w:bottom w:val="single" w:sz="12" w:space="1" w:color="auto"/>
        </w:pBdr>
        <w:spacing w:after="0" w:line="240" w:lineRule="auto"/>
        <w:ind w:left="3600" w:hanging="3600"/>
        <w:jc w:val="both"/>
        <w:rPr>
          <w:rFonts w:ascii="Arial" w:hAnsi="Arial" w:cs="Arial"/>
          <w:sz w:val="24"/>
          <w:szCs w:val="24"/>
        </w:rPr>
      </w:pPr>
      <w:r w:rsidRPr="002E31A2">
        <w:rPr>
          <w:rFonts w:ascii="Arial" w:hAnsi="Arial" w:cs="Arial"/>
          <w:b/>
          <w:sz w:val="24"/>
          <w:szCs w:val="24"/>
          <w:u w:val="single"/>
        </w:rPr>
        <w:t>DELIVERED ON</w:t>
      </w:r>
      <w:r w:rsidRPr="002E31A2">
        <w:rPr>
          <w:rFonts w:ascii="Arial" w:hAnsi="Arial" w:cs="Arial"/>
          <w:sz w:val="24"/>
          <w:szCs w:val="24"/>
        </w:rPr>
        <w:t>:</w:t>
      </w:r>
      <w:r>
        <w:rPr>
          <w:rFonts w:ascii="Arial" w:hAnsi="Arial" w:cs="Arial"/>
          <w:sz w:val="24"/>
          <w:szCs w:val="24"/>
        </w:rPr>
        <w:tab/>
      </w:r>
      <w:r w:rsidR="00E84CD0">
        <w:rPr>
          <w:rFonts w:ascii="Arial" w:hAnsi="Arial" w:cs="Arial"/>
          <w:b/>
          <w:sz w:val="24"/>
          <w:szCs w:val="24"/>
        </w:rPr>
        <w:t>19</w:t>
      </w:r>
      <w:r w:rsidRPr="00542C08">
        <w:rPr>
          <w:rFonts w:ascii="Arial" w:hAnsi="Arial" w:cs="Arial"/>
          <w:b/>
          <w:sz w:val="24"/>
          <w:szCs w:val="24"/>
        </w:rPr>
        <w:t xml:space="preserve"> DECEMBER 2023.</w:t>
      </w:r>
    </w:p>
    <w:p w:rsidR="00AC6195" w:rsidRDefault="00AC6195" w:rsidP="007D47D7">
      <w:pPr>
        <w:pBdr>
          <w:top w:val="single" w:sz="4" w:space="1" w:color="auto"/>
          <w:bottom w:val="single" w:sz="12" w:space="1" w:color="auto"/>
        </w:pBdr>
        <w:spacing w:after="0" w:line="240" w:lineRule="auto"/>
        <w:ind w:left="3600" w:hanging="3600"/>
        <w:jc w:val="both"/>
        <w:rPr>
          <w:rFonts w:ascii="Arial" w:hAnsi="Arial" w:cs="Arial"/>
          <w:sz w:val="24"/>
          <w:szCs w:val="24"/>
        </w:rPr>
      </w:pPr>
    </w:p>
    <w:p w:rsidR="000D46C5" w:rsidRDefault="000D46C5" w:rsidP="00542C08">
      <w:pPr>
        <w:spacing w:after="0" w:line="360" w:lineRule="auto"/>
        <w:rPr>
          <w:rFonts w:ascii="Arial" w:hAnsi="Arial" w:cs="Arial"/>
          <w:b/>
          <w:sz w:val="24"/>
          <w:szCs w:val="24"/>
          <w:u w:val="single"/>
        </w:rPr>
      </w:pPr>
    </w:p>
    <w:p w:rsidR="00542C08" w:rsidRDefault="00542C08" w:rsidP="00AC6195">
      <w:pPr>
        <w:pBdr>
          <w:bottom w:val="single" w:sz="12" w:space="1" w:color="auto"/>
        </w:pBdr>
        <w:spacing w:after="0" w:line="360" w:lineRule="auto"/>
        <w:jc w:val="center"/>
        <w:rPr>
          <w:rFonts w:ascii="Arial" w:hAnsi="Arial" w:cs="Arial"/>
          <w:b/>
          <w:sz w:val="24"/>
          <w:szCs w:val="24"/>
          <w:u w:val="single"/>
        </w:rPr>
      </w:pPr>
    </w:p>
    <w:p w:rsidR="00542C08" w:rsidRDefault="00542C08" w:rsidP="00542C08">
      <w:pPr>
        <w:pBdr>
          <w:bottom w:val="single" w:sz="12" w:space="1" w:color="auto"/>
        </w:pBdr>
        <w:spacing w:after="0" w:line="480" w:lineRule="auto"/>
        <w:jc w:val="center"/>
        <w:rPr>
          <w:rFonts w:ascii="Arial" w:hAnsi="Arial" w:cs="Arial"/>
          <w:b/>
          <w:sz w:val="24"/>
          <w:szCs w:val="24"/>
          <w:u w:val="single"/>
        </w:rPr>
      </w:pPr>
      <w:r>
        <w:rPr>
          <w:rFonts w:ascii="Arial" w:hAnsi="Arial" w:cs="Arial"/>
          <w:b/>
          <w:sz w:val="24"/>
          <w:szCs w:val="24"/>
          <w:u w:val="single"/>
        </w:rPr>
        <w:t>______________________________________________________________________</w:t>
      </w:r>
    </w:p>
    <w:p w:rsidR="0001622C" w:rsidRPr="0018529A" w:rsidRDefault="00525DE3" w:rsidP="00542C08">
      <w:pPr>
        <w:pBdr>
          <w:bottom w:val="single" w:sz="12" w:space="1" w:color="auto"/>
        </w:pBdr>
        <w:spacing w:after="0" w:line="480" w:lineRule="auto"/>
        <w:jc w:val="center"/>
        <w:rPr>
          <w:rFonts w:ascii="Arial" w:hAnsi="Arial" w:cs="Arial"/>
          <w:sz w:val="24"/>
          <w:szCs w:val="24"/>
          <w:u w:val="single"/>
        </w:rPr>
      </w:pPr>
      <w:r>
        <w:rPr>
          <w:rFonts w:ascii="Arial" w:hAnsi="Arial" w:cs="Arial"/>
          <w:b/>
          <w:sz w:val="24"/>
          <w:szCs w:val="24"/>
          <w:u w:val="single"/>
        </w:rPr>
        <w:t>JUDGMENT</w:t>
      </w:r>
    </w:p>
    <w:p w:rsidR="00AC6195" w:rsidRDefault="00AC6195" w:rsidP="007D47D7">
      <w:pPr>
        <w:spacing w:after="240" w:line="360" w:lineRule="auto"/>
        <w:ind w:left="720" w:hanging="720"/>
        <w:jc w:val="both"/>
        <w:rPr>
          <w:rFonts w:ascii="Arial" w:hAnsi="Arial" w:cs="Arial"/>
          <w:sz w:val="24"/>
          <w:szCs w:val="24"/>
        </w:rPr>
      </w:pPr>
    </w:p>
    <w:p w:rsidR="00182F96" w:rsidRDefault="00CB42C5" w:rsidP="007D47D7">
      <w:pPr>
        <w:spacing w:after="24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D4F40">
        <w:rPr>
          <w:rFonts w:ascii="Arial" w:hAnsi="Arial" w:cs="Arial"/>
          <w:sz w:val="24"/>
          <w:szCs w:val="24"/>
        </w:rPr>
        <w:t xml:space="preserve">Pregnancy and the resultant birth of a beautiful, healthy and bouncing baby are one of the greatest joys and blessings of motherhood. Indeed there is no greater love and blessing than to be entrusted with bringing a new life into this world, loving and nurturing it. Admittedly motherhood in and of itself is hardly ever easy, it is </w:t>
      </w:r>
      <w:r w:rsidR="00D82F4C">
        <w:rPr>
          <w:rFonts w:ascii="Arial" w:hAnsi="Arial" w:cs="Arial"/>
          <w:sz w:val="24"/>
          <w:szCs w:val="24"/>
        </w:rPr>
        <w:t xml:space="preserve">a </w:t>
      </w:r>
      <w:r w:rsidR="009D4F40">
        <w:rPr>
          <w:rFonts w:ascii="Arial" w:hAnsi="Arial" w:cs="Arial"/>
          <w:sz w:val="24"/>
          <w:szCs w:val="24"/>
        </w:rPr>
        <w:t xml:space="preserve">path often filled, amongst others, with love, laughter, </w:t>
      </w:r>
      <w:r w:rsidR="001375DF">
        <w:rPr>
          <w:rFonts w:ascii="Arial" w:hAnsi="Arial" w:cs="Arial"/>
          <w:sz w:val="24"/>
          <w:szCs w:val="24"/>
        </w:rPr>
        <w:t>pain</w:t>
      </w:r>
      <w:r w:rsidR="009D4F40">
        <w:rPr>
          <w:rFonts w:ascii="Arial" w:hAnsi="Arial" w:cs="Arial"/>
          <w:sz w:val="24"/>
          <w:szCs w:val="24"/>
        </w:rPr>
        <w:t xml:space="preserve"> </w:t>
      </w:r>
      <w:r w:rsidR="00FC732B">
        <w:rPr>
          <w:rFonts w:ascii="Arial" w:hAnsi="Arial" w:cs="Arial"/>
          <w:sz w:val="24"/>
          <w:szCs w:val="24"/>
        </w:rPr>
        <w:t>and all t</w:t>
      </w:r>
      <w:r w:rsidR="009D4F40">
        <w:rPr>
          <w:rFonts w:ascii="Arial" w:hAnsi="Arial" w:cs="Arial"/>
          <w:sz w:val="24"/>
          <w:szCs w:val="24"/>
        </w:rPr>
        <w:t xml:space="preserve">he </w:t>
      </w:r>
      <w:r w:rsidR="00FC732B">
        <w:rPr>
          <w:rFonts w:ascii="Arial" w:hAnsi="Arial" w:cs="Arial"/>
          <w:sz w:val="24"/>
          <w:szCs w:val="24"/>
        </w:rPr>
        <w:t xml:space="preserve">other </w:t>
      </w:r>
      <w:r w:rsidR="009D4F40">
        <w:rPr>
          <w:rFonts w:ascii="Arial" w:hAnsi="Arial" w:cs="Arial"/>
          <w:sz w:val="24"/>
          <w:szCs w:val="24"/>
        </w:rPr>
        <w:t>hardships of life in general. That however is what makes the journey through motherhood and life so worth-while.</w:t>
      </w:r>
      <w:r w:rsidR="00FC732B">
        <w:rPr>
          <w:rFonts w:ascii="Arial" w:hAnsi="Arial" w:cs="Arial"/>
          <w:sz w:val="24"/>
          <w:szCs w:val="24"/>
        </w:rPr>
        <w:t xml:space="preserve"> </w:t>
      </w:r>
    </w:p>
    <w:p w:rsidR="0053487A" w:rsidRDefault="0053487A" w:rsidP="007D47D7">
      <w:pPr>
        <w:spacing w:after="240" w:line="360" w:lineRule="auto"/>
        <w:ind w:left="720" w:hanging="720"/>
        <w:jc w:val="both"/>
        <w:rPr>
          <w:rFonts w:ascii="Arial" w:hAnsi="Arial" w:cs="Arial"/>
          <w:sz w:val="24"/>
          <w:szCs w:val="24"/>
        </w:rPr>
      </w:pPr>
      <w:r>
        <w:rPr>
          <w:rFonts w:ascii="Arial" w:hAnsi="Arial" w:cs="Arial"/>
          <w:sz w:val="24"/>
          <w:szCs w:val="24"/>
        </w:rPr>
        <w:t>[</w:t>
      </w:r>
      <w:r w:rsidR="001510CE">
        <w:rPr>
          <w:rFonts w:ascii="Arial" w:hAnsi="Arial" w:cs="Arial"/>
          <w:sz w:val="24"/>
          <w:szCs w:val="24"/>
        </w:rPr>
        <w:t>2</w:t>
      </w:r>
      <w:r>
        <w:rPr>
          <w:rFonts w:ascii="Arial" w:hAnsi="Arial" w:cs="Arial"/>
          <w:sz w:val="24"/>
          <w:szCs w:val="24"/>
        </w:rPr>
        <w:t>]</w:t>
      </w:r>
      <w:r>
        <w:rPr>
          <w:rFonts w:ascii="Arial" w:hAnsi="Arial" w:cs="Arial"/>
          <w:sz w:val="24"/>
          <w:szCs w:val="24"/>
        </w:rPr>
        <w:tab/>
      </w:r>
      <w:r w:rsidR="00FC732B">
        <w:rPr>
          <w:rFonts w:ascii="Arial" w:hAnsi="Arial" w:cs="Arial"/>
          <w:sz w:val="24"/>
          <w:szCs w:val="24"/>
        </w:rPr>
        <w:t>The joys of motherhood start from the moment</w:t>
      </w:r>
      <w:r w:rsidR="0067597D">
        <w:rPr>
          <w:rFonts w:ascii="Arial" w:hAnsi="Arial" w:cs="Arial"/>
          <w:sz w:val="24"/>
          <w:szCs w:val="24"/>
        </w:rPr>
        <w:t xml:space="preserve"> a mother-</w:t>
      </w:r>
      <w:r w:rsidR="00FC732B">
        <w:rPr>
          <w:rFonts w:ascii="Arial" w:hAnsi="Arial" w:cs="Arial"/>
          <w:sz w:val="24"/>
          <w:szCs w:val="24"/>
        </w:rPr>
        <w:t>to</w:t>
      </w:r>
      <w:r w:rsidR="0067597D">
        <w:rPr>
          <w:rFonts w:ascii="Arial" w:hAnsi="Arial" w:cs="Arial"/>
          <w:sz w:val="24"/>
          <w:szCs w:val="24"/>
        </w:rPr>
        <w:t>-</w:t>
      </w:r>
      <w:r w:rsidR="00FC732B">
        <w:rPr>
          <w:rFonts w:ascii="Arial" w:hAnsi="Arial" w:cs="Arial"/>
          <w:sz w:val="24"/>
          <w:szCs w:val="24"/>
        </w:rPr>
        <w:t>be realises that there is new life growing inside her belly to the moment</w:t>
      </w:r>
      <w:r w:rsidR="0000772A">
        <w:rPr>
          <w:rFonts w:ascii="Arial" w:hAnsi="Arial" w:cs="Arial"/>
          <w:sz w:val="24"/>
          <w:szCs w:val="24"/>
        </w:rPr>
        <w:t>,</w:t>
      </w:r>
      <w:r w:rsidR="0000772A" w:rsidRPr="0000772A">
        <w:rPr>
          <w:rFonts w:ascii="Arial" w:hAnsi="Arial" w:cs="Arial"/>
          <w:sz w:val="24"/>
          <w:szCs w:val="24"/>
        </w:rPr>
        <w:t xml:space="preserve"> </w:t>
      </w:r>
      <w:r w:rsidR="0000772A">
        <w:rPr>
          <w:rFonts w:ascii="Arial" w:hAnsi="Arial" w:cs="Arial"/>
          <w:sz w:val="24"/>
          <w:szCs w:val="24"/>
        </w:rPr>
        <w:t>and beyond I daresay</w:t>
      </w:r>
      <w:r w:rsidR="00FC732B">
        <w:rPr>
          <w:rFonts w:ascii="Arial" w:hAnsi="Arial" w:cs="Arial"/>
          <w:sz w:val="24"/>
          <w:szCs w:val="24"/>
        </w:rPr>
        <w:t>, she gives birth and welcomes her child into this world. Mothers</w:t>
      </w:r>
      <w:r w:rsidR="00624B81">
        <w:rPr>
          <w:rFonts w:ascii="Arial" w:hAnsi="Arial" w:cs="Arial"/>
          <w:sz w:val="24"/>
          <w:szCs w:val="24"/>
        </w:rPr>
        <w:t>-to-</w:t>
      </w:r>
      <w:r w:rsidR="00FC732B">
        <w:rPr>
          <w:rFonts w:ascii="Arial" w:hAnsi="Arial" w:cs="Arial"/>
          <w:sz w:val="24"/>
          <w:szCs w:val="24"/>
        </w:rPr>
        <w:t xml:space="preserve">be, new mothers and their significant others, revel during this time </w:t>
      </w:r>
      <w:r w:rsidR="00E63803">
        <w:rPr>
          <w:rFonts w:ascii="Arial" w:hAnsi="Arial" w:cs="Arial"/>
          <w:sz w:val="24"/>
          <w:szCs w:val="24"/>
        </w:rPr>
        <w:t>of</w:t>
      </w:r>
      <w:r w:rsidR="00FC732B">
        <w:rPr>
          <w:rFonts w:ascii="Arial" w:hAnsi="Arial" w:cs="Arial"/>
          <w:sz w:val="24"/>
          <w:szCs w:val="24"/>
        </w:rPr>
        <w:t xml:space="preserve"> their lives. Sadly this was not to be for the first and second plaintiffs. Owing to the </w:t>
      </w:r>
      <w:r w:rsidR="00A90F6D">
        <w:rPr>
          <w:rFonts w:ascii="Arial" w:hAnsi="Arial" w:cs="Arial"/>
          <w:sz w:val="24"/>
          <w:szCs w:val="24"/>
        </w:rPr>
        <w:t>admitted negligence</w:t>
      </w:r>
      <w:r w:rsidR="00FC732B">
        <w:rPr>
          <w:rFonts w:ascii="Arial" w:hAnsi="Arial" w:cs="Arial"/>
          <w:sz w:val="24"/>
          <w:szCs w:val="24"/>
        </w:rPr>
        <w:t xml:space="preserve"> of the employees of the defendant,</w:t>
      </w:r>
      <w:r w:rsidR="00DF0E7D">
        <w:rPr>
          <w:rFonts w:ascii="Arial" w:hAnsi="Arial" w:cs="Arial"/>
          <w:sz w:val="24"/>
          <w:szCs w:val="24"/>
        </w:rPr>
        <w:t xml:space="preserve"> the plaintiffs</w:t>
      </w:r>
      <w:r w:rsidR="004F2FB2">
        <w:rPr>
          <w:rFonts w:ascii="Arial" w:hAnsi="Arial" w:cs="Arial"/>
          <w:sz w:val="24"/>
          <w:szCs w:val="24"/>
        </w:rPr>
        <w:t>’</w:t>
      </w:r>
      <w:r w:rsidR="00DF0E7D">
        <w:rPr>
          <w:rFonts w:ascii="Arial" w:hAnsi="Arial" w:cs="Arial"/>
          <w:sz w:val="24"/>
          <w:szCs w:val="24"/>
        </w:rPr>
        <w:t xml:space="preserve"> </w:t>
      </w:r>
      <w:r w:rsidR="00D04410">
        <w:rPr>
          <w:rFonts w:ascii="Arial" w:hAnsi="Arial" w:cs="Arial"/>
          <w:sz w:val="24"/>
          <w:szCs w:val="24"/>
        </w:rPr>
        <w:t>first</w:t>
      </w:r>
      <w:r w:rsidR="00DF0E7D">
        <w:rPr>
          <w:rFonts w:ascii="Arial" w:hAnsi="Arial" w:cs="Arial"/>
          <w:sz w:val="24"/>
          <w:szCs w:val="24"/>
        </w:rPr>
        <w:t>born son</w:t>
      </w:r>
      <w:r w:rsidR="000F285C">
        <w:rPr>
          <w:rFonts w:ascii="Arial" w:hAnsi="Arial" w:cs="Arial"/>
          <w:sz w:val="24"/>
          <w:szCs w:val="24"/>
        </w:rPr>
        <w:t xml:space="preserve"> (Aristo)</w:t>
      </w:r>
      <w:r w:rsidR="00DF0E7D">
        <w:rPr>
          <w:rFonts w:ascii="Arial" w:hAnsi="Arial" w:cs="Arial"/>
          <w:sz w:val="24"/>
          <w:szCs w:val="24"/>
        </w:rPr>
        <w:t xml:space="preserve"> demised a mere 2 days after his birth.</w:t>
      </w:r>
      <w:r w:rsidR="00A90F6D" w:rsidRPr="00A90F6D">
        <w:rPr>
          <w:rStyle w:val="FootnoteReference"/>
          <w:rFonts w:ascii="Arial" w:hAnsi="Arial" w:cs="Arial"/>
          <w:sz w:val="24"/>
          <w:szCs w:val="24"/>
        </w:rPr>
        <w:t xml:space="preserve"> </w:t>
      </w:r>
      <w:r w:rsidR="00A90F6D">
        <w:rPr>
          <w:rStyle w:val="FootnoteReference"/>
          <w:rFonts w:ascii="Arial" w:hAnsi="Arial" w:cs="Arial"/>
          <w:sz w:val="24"/>
          <w:szCs w:val="24"/>
        </w:rPr>
        <w:footnoteReference w:id="1"/>
      </w:r>
    </w:p>
    <w:p w:rsidR="00B2387A" w:rsidRDefault="00682C0F" w:rsidP="007D47D7">
      <w:pPr>
        <w:spacing w:after="24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negligence of the defendant’s employees unleashed a series of </w:t>
      </w:r>
      <w:r w:rsidR="00D164EE">
        <w:rPr>
          <w:rFonts w:ascii="Arial" w:hAnsi="Arial" w:cs="Arial"/>
          <w:sz w:val="24"/>
          <w:szCs w:val="24"/>
        </w:rPr>
        <w:t xml:space="preserve">unfortunate and heart-rending </w:t>
      </w:r>
      <w:r>
        <w:rPr>
          <w:rFonts w:ascii="Arial" w:hAnsi="Arial" w:cs="Arial"/>
          <w:sz w:val="24"/>
          <w:szCs w:val="24"/>
        </w:rPr>
        <w:t>events which culminated in these proceedings.</w:t>
      </w:r>
      <w:r w:rsidR="004C02AB">
        <w:rPr>
          <w:rFonts w:ascii="Arial" w:hAnsi="Arial" w:cs="Arial"/>
          <w:sz w:val="24"/>
          <w:szCs w:val="24"/>
        </w:rPr>
        <w:t xml:space="preserve"> As the </w:t>
      </w:r>
      <w:r w:rsidR="00B122A4">
        <w:rPr>
          <w:rFonts w:ascii="Arial" w:hAnsi="Arial" w:cs="Arial"/>
          <w:sz w:val="24"/>
          <w:szCs w:val="24"/>
        </w:rPr>
        <w:t xml:space="preserve">defendant </w:t>
      </w:r>
      <w:r w:rsidR="004C02AB">
        <w:rPr>
          <w:rFonts w:ascii="Arial" w:hAnsi="Arial" w:cs="Arial"/>
          <w:sz w:val="24"/>
          <w:szCs w:val="24"/>
        </w:rPr>
        <w:t xml:space="preserve">conceded </w:t>
      </w:r>
      <w:r w:rsidR="00B122A4">
        <w:rPr>
          <w:rFonts w:ascii="Arial" w:hAnsi="Arial" w:cs="Arial"/>
          <w:sz w:val="24"/>
          <w:szCs w:val="24"/>
        </w:rPr>
        <w:t>the merits</w:t>
      </w:r>
      <w:r w:rsidR="004C02AB">
        <w:rPr>
          <w:rFonts w:ascii="Arial" w:hAnsi="Arial" w:cs="Arial"/>
          <w:sz w:val="24"/>
          <w:szCs w:val="24"/>
        </w:rPr>
        <w:t xml:space="preserve">, I do not </w:t>
      </w:r>
      <w:r w:rsidR="00890599">
        <w:rPr>
          <w:rFonts w:ascii="Arial" w:hAnsi="Arial" w:cs="Arial"/>
          <w:sz w:val="24"/>
          <w:szCs w:val="24"/>
        </w:rPr>
        <w:t xml:space="preserve">for purposes of this judgment </w:t>
      </w:r>
      <w:r w:rsidR="004C02AB">
        <w:rPr>
          <w:rFonts w:ascii="Arial" w:hAnsi="Arial" w:cs="Arial"/>
          <w:sz w:val="24"/>
          <w:szCs w:val="24"/>
        </w:rPr>
        <w:t>deem it necessary to delve into those</w:t>
      </w:r>
      <w:r w:rsidR="00890599">
        <w:rPr>
          <w:rFonts w:ascii="Arial" w:hAnsi="Arial" w:cs="Arial"/>
          <w:sz w:val="24"/>
          <w:szCs w:val="24"/>
        </w:rPr>
        <w:t xml:space="preserve"> events</w:t>
      </w:r>
      <w:r w:rsidR="00B56AB5">
        <w:rPr>
          <w:rFonts w:ascii="Arial" w:hAnsi="Arial" w:cs="Arial"/>
          <w:sz w:val="24"/>
          <w:szCs w:val="24"/>
        </w:rPr>
        <w:t>, save to</w:t>
      </w:r>
      <w:r w:rsidR="001A5D12">
        <w:rPr>
          <w:rFonts w:ascii="Arial" w:hAnsi="Arial" w:cs="Arial"/>
          <w:sz w:val="24"/>
          <w:szCs w:val="24"/>
        </w:rPr>
        <w:t>, where necessary,</w:t>
      </w:r>
      <w:r w:rsidR="00B56AB5">
        <w:rPr>
          <w:rFonts w:ascii="Arial" w:hAnsi="Arial" w:cs="Arial"/>
          <w:sz w:val="24"/>
          <w:szCs w:val="24"/>
        </w:rPr>
        <w:t xml:space="preserve"> fleetingly making reference thereto in the body of this judgment</w:t>
      </w:r>
      <w:r w:rsidR="004C02AB">
        <w:rPr>
          <w:rFonts w:ascii="Arial" w:hAnsi="Arial" w:cs="Arial"/>
          <w:sz w:val="24"/>
          <w:szCs w:val="24"/>
        </w:rPr>
        <w:t>.</w:t>
      </w:r>
      <w:r>
        <w:rPr>
          <w:rFonts w:ascii="Arial" w:hAnsi="Arial" w:cs="Arial"/>
          <w:sz w:val="24"/>
          <w:szCs w:val="24"/>
        </w:rPr>
        <w:t xml:space="preserve"> </w:t>
      </w:r>
      <w:r w:rsidR="004033DD">
        <w:rPr>
          <w:rFonts w:ascii="Arial" w:hAnsi="Arial" w:cs="Arial"/>
          <w:sz w:val="24"/>
          <w:szCs w:val="24"/>
        </w:rPr>
        <w:t xml:space="preserve">Subsequent to the demise of </w:t>
      </w:r>
      <w:r w:rsidR="00C03703">
        <w:rPr>
          <w:rFonts w:ascii="Arial" w:hAnsi="Arial" w:cs="Arial"/>
          <w:sz w:val="24"/>
          <w:szCs w:val="24"/>
        </w:rPr>
        <w:t>Aristo</w:t>
      </w:r>
      <w:r w:rsidR="004033DD">
        <w:rPr>
          <w:rFonts w:ascii="Arial" w:hAnsi="Arial" w:cs="Arial"/>
          <w:sz w:val="24"/>
          <w:szCs w:val="24"/>
        </w:rPr>
        <w:t xml:space="preserve">, </w:t>
      </w:r>
      <w:r w:rsidR="00315EA6">
        <w:rPr>
          <w:rFonts w:ascii="Arial" w:hAnsi="Arial" w:cs="Arial"/>
          <w:sz w:val="24"/>
          <w:szCs w:val="24"/>
        </w:rPr>
        <w:t>the</w:t>
      </w:r>
      <w:r w:rsidR="00B2387A">
        <w:rPr>
          <w:rFonts w:ascii="Arial" w:hAnsi="Arial" w:cs="Arial"/>
          <w:sz w:val="24"/>
          <w:szCs w:val="24"/>
        </w:rPr>
        <w:t xml:space="preserve"> plaintiff</w:t>
      </w:r>
      <w:r w:rsidR="003609F8">
        <w:rPr>
          <w:rFonts w:ascii="Arial" w:hAnsi="Arial" w:cs="Arial"/>
          <w:sz w:val="24"/>
          <w:szCs w:val="24"/>
        </w:rPr>
        <w:t>s</w:t>
      </w:r>
      <w:r w:rsidR="00315EA6">
        <w:rPr>
          <w:rFonts w:ascii="Arial" w:hAnsi="Arial" w:cs="Arial"/>
          <w:sz w:val="24"/>
          <w:szCs w:val="24"/>
        </w:rPr>
        <w:t xml:space="preserve"> instituted action</w:t>
      </w:r>
      <w:r w:rsidR="00EE78CD">
        <w:rPr>
          <w:rFonts w:ascii="Arial" w:hAnsi="Arial" w:cs="Arial"/>
          <w:sz w:val="24"/>
          <w:szCs w:val="24"/>
        </w:rPr>
        <w:t xml:space="preserve"> for damages</w:t>
      </w:r>
      <w:r w:rsidR="00315EA6">
        <w:rPr>
          <w:rFonts w:ascii="Arial" w:hAnsi="Arial" w:cs="Arial"/>
          <w:sz w:val="24"/>
          <w:szCs w:val="24"/>
        </w:rPr>
        <w:t xml:space="preserve"> </w:t>
      </w:r>
      <w:r w:rsidR="00B2387A">
        <w:rPr>
          <w:rFonts w:ascii="Arial" w:hAnsi="Arial" w:cs="Arial"/>
          <w:sz w:val="24"/>
          <w:szCs w:val="24"/>
        </w:rPr>
        <w:t xml:space="preserve">as a result of the negligence of the defendant’s employees and the resultant sequelae suffered by her. Her claim </w:t>
      </w:r>
      <w:r w:rsidR="00AE68BA">
        <w:rPr>
          <w:rFonts w:ascii="Arial" w:hAnsi="Arial" w:cs="Arial"/>
          <w:sz w:val="24"/>
          <w:szCs w:val="24"/>
        </w:rPr>
        <w:t>comprises</w:t>
      </w:r>
      <w:r w:rsidR="00BA0942">
        <w:rPr>
          <w:rFonts w:ascii="Arial" w:hAnsi="Arial" w:cs="Arial"/>
          <w:sz w:val="24"/>
          <w:szCs w:val="24"/>
        </w:rPr>
        <w:t xml:space="preserve"> </w:t>
      </w:r>
      <w:r w:rsidR="00AE68BA">
        <w:rPr>
          <w:rFonts w:ascii="Arial" w:hAnsi="Arial" w:cs="Arial"/>
          <w:sz w:val="24"/>
          <w:szCs w:val="24"/>
        </w:rPr>
        <w:t xml:space="preserve">of </w:t>
      </w:r>
      <w:r w:rsidR="00BA0942">
        <w:rPr>
          <w:rFonts w:ascii="Arial" w:hAnsi="Arial" w:cs="Arial"/>
          <w:sz w:val="24"/>
          <w:szCs w:val="24"/>
        </w:rPr>
        <w:t>the following heads;</w:t>
      </w:r>
    </w:p>
    <w:p w:rsidR="001F5E4F" w:rsidRPr="00542C08" w:rsidRDefault="00315EA6" w:rsidP="007D47D7">
      <w:pPr>
        <w:spacing w:after="240" w:line="360" w:lineRule="auto"/>
        <w:ind w:left="720" w:hanging="720"/>
        <w:jc w:val="both"/>
        <w:rPr>
          <w:rFonts w:ascii="Arial" w:hAnsi="Arial" w:cs="Arial"/>
        </w:rPr>
      </w:pPr>
      <w:r>
        <w:rPr>
          <w:rFonts w:ascii="Arial" w:hAnsi="Arial" w:cs="Arial"/>
          <w:sz w:val="24"/>
          <w:szCs w:val="24"/>
        </w:rPr>
        <w:lastRenderedPageBreak/>
        <w:tab/>
      </w:r>
      <w:r w:rsidRPr="00542C08">
        <w:rPr>
          <w:rFonts w:ascii="Arial" w:hAnsi="Arial" w:cs="Arial"/>
        </w:rPr>
        <w:tab/>
        <w:t>3.1.</w:t>
      </w:r>
      <w:r w:rsidRPr="00542C08">
        <w:rPr>
          <w:rFonts w:ascii="Arial" w:hAnsi="Arial" w:cs="Arial"/>
        </w:rPr>
        <w:tab/>
        <w:t>In respect of the First Plaintiff:</w:t>
      </w:r>
    </w:p>
    <w:p w:rsidR="00315EA6" w:rsidRPr="00542C08" w:rsidRDefault="00315EA6"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3.1.1.</w:t>
      </w:r>
      <w:r w:rsidRPr="00542C08">
        <w:rPr>
          <w:rFonts w:ascii="Arial" w:hAnsi="Arial" w:cs="Arial"/>
        </w:rPr>
        <w:tab/>
      </w:r>
      <w:r w:rsidR="00551A96" w:rsidRPr="00542C08">
        <w:rPr>
          <w:rFonts w:ascii="Arial" w:hAnsi="Arial" w:cs="Arial"/>
        </w:rPr>
        <w:t>Future medical expenses</w:t>
      </w:r>
      <w:r w:rsidRPr="00542C08">
        <w:rPr>
          <w:rFonts w:ascii="Arial" w:hAnsi="Arial" w:cs="Arial"/>
        </w:rPr>
        <w:t>:</w:t>
      </w:r>
      <w:r w:rsidRPr="00542C08">
        <w:rPr>
          <w:rFonts w:ascii="Arial" w:hAnsi="Arial" w:cs="Arial"/>
        </w:rPr>
        <w:tab/>
      </w:r>
      <w:r w:rsidR="00551A96" w:rsidRPr="00542C08">
        <w:rPr>
          <w:rFonts w:ascii="Arial" w:hAnsi="Arial" w:cs="Arial"/>
        </w:rPr>
        <w:tab/>
      </w:r>
      <w:r w:rsidR="003609F8" w:rsidRPr="00542C08">
        <w:rPr>
          <w:rFonts w:ascii="Arial" w:hAnsi="Arial" w:cs="Arial"/>
        </w:rPr>
        <w:tab/>
        <w:t>R</w:t>
      </w:r>
      <w:r w:rsidR="00200F59">
        <w:rPr>
          <w:rFonts w:ascii="Arial" w:hAnsi="Arial" w:cs="Arial"/>
        </w:rPr>
        <w:t xml:space="preserve">   </w:t>
      </w:r>
      <w:r w:rsidR="003609F8" w:rsidRPr="00542C08">
        <w:rPr>
          <w:rFonts w:ascii="Arial" w:hAnsi="Arial" w:cs="Arial"/>
        </w:rPr>
        <w:t>663</w:t>
      </w:r>
      <w:r w:rsidRPr="00542C08">
        <w:rPr>
          <w:rFonts w:ascii="Arial" w:hAnsi="Arial" w:cs="Arial"/>
        </w:rPr>
        <w:t xml:space="preserve"> 150.00</w:t>
      </w:r>
    </w:p>
    <w:p w:rsidR="00315EA6" w:rsidRPr="00542C08" w:rsidRDefault="00315EA6"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3.1.2.</w:t>
      </w:r>
      <w:r w:rsidRPr="00542C08">
        <w:rPr>
          <w:rFonts w:ascii="Arial" w:hAnsi="Arial" w:cs="Arial"/>
        </w:rPr>
        <w:tab/>
      </w:r>
      <w:r w:rsidR="00551A96" w:rsidRPr="00542C08">
        <w:rPr>
          <w:rFonts w:ascii="Arial" w:hAnsi="Arial" w:cs="Arial"/>
        </w:rPr>
        <w:t>Past Loss of earnings</w:t>
      </w:r>
      <w:r w:rsidRPr="00542C08">
        <w:rPr>
          <w:rFonts w:ascii="Arial" w:hAnsi="Arial" w:cs="Arial"/>
        </w:rPr>
        <w:t>:</w:t>
      </w:r>
      <w:r w:rsidRPr="00542C08">
        <w:rPr>
          <w:rFonts w:ascii="Arial" w:hAnsi="Arial" w:cs="Arial"/>
        </w:rPr>
        <w:tab/>
      </w:r>
      <w:r w:rsidR="00551A96" w:rsidRPr="00542C08">
        <w:rPr>
          <w:rFonts w:ascii="Arial" w:hAnsi="Arial" w:cs="Arial"/>
        </w:rPr>
        <w:tab/>
      </w:r>
      <w:r w:rsidR="00551A96" w:rsidRPr="00542C08">
        <w:rPr>
          <w:rFonts w:ascii="Arial" w:hAnsi="Arial" w:cs="Arial"/>
        </w:rPr>
        <w:tab/>
      </w:r>
      <w:r w:rsidR="00B2387A" w:rsidRPr="00542C08">
        <w:rPr>
          <w:rFonts w:ascii="Arial" w:hAnsi="Arial" w:cs="Arial"/>
        </w:rPr>
        <w:t>R</w:t>
      </w:r>
      <w:r w:rsidR="003609F8" w:rsidRPr="00542C08">
        <w:rPr>
          <w:rFonts w:ascii="Arial" w:hAnsi="Arial" w:cs="Arial"/>
        </w:rPr>
        <w:t xml:space="preserve">1 707 </w:t>
      </w:r>
      <w:r w:rsidR="00551A96" w:rsidRPr="00542C08">
        <w:rPr>
          <w:rFonts w:ascii="Arial" w:hAnsi="Arial" w:cs="Arial"/>
        </w:rPr>
        <w:t>385.00</w:t>
      </w:r>
    </w:p>
    <w:p w:rsidR="00315EA6" w:rsidRPr="00542C08" w:rsidRDefault="00315EA6"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3.1.3.</w:t>
      </w:r>
      <w:r w:rsidRPr="00542C08">
        <w:rPr>
          <w:rFonts w:ascii="Arial" w:hAnsi="Arial" w:cs="Arial"/>
        </w:rPr>
        <w:tab/>
      </w:r>
      <w:r w:rsidR="00551A96" w:rsidRPr="00542C08">
        <w:rPr>
          <w:rFonts w:ascii="Arial" w:hAnsi="Arial" w:cs="Arial"/>
        </w:rPr>
        <w:t>Future loss of earnings</w:t>
      </w:r>
      <w:r w:rsidRPr="00542C08">
        <w:rPr>
          <w:rFonts w:ascii="Arial" w:hAnsi="Arial" w:cs="Arial"/>
        </w:rPr>
        <w:t xml:space="preserve">: </w:t>
      </w:r>
      <w:r w:rsidR="00551A96" w:rsidRPr="00542C08">
        <w:rPr>
          <w:rFonts w:ascii="Arial" w:hAnsi="Arial" w:cs="Arial"/>
        </w:rPr>
        <w:tab/>
      </w:r>
      <w:r w:rsidR="00551A96" w:rsidRPr="00542C08">
        <w:rPr>
          <w:rFonts w:ascii="Arial" w:hAnsi="Arial" w:cs="Arial"/>
        </w:rPr>
        <w:tab/>
      </w:r>
      <w:r w:rsidR="00551A96" w:rsidRPr="00542C08">
        <w:rPr>
          <w:rFonts w:ascii="Arial" w:hAnsi="Arial" w:cs="Arial"/>
        </w:rPr>
        <w:tab/>
        <w:t>R</w:t>
      </w:r>
      <w:r w:rsidR="003609F8" w:rsidRPr="00542C08">
        <w:rPr>
          <w:rFonts w:ascii="Arial" w:hAnsi="Arial" w:cs="Arial"/>
        </w:rPr>
        <w:t xml:space="preserve">6 587 </w:t>
      </w:r>
      <w:r w:rsidR="00551A96" w:rsidRPr="00542C08">
        <w:rPr>
          <w:rFonts w:ascii="Arial" w:hAnsi="Arial" w:cs="Arial"/>
        </w:rPr>
        <w:t>165.00</w:t>
      </w:r>
    </w:p>
    <w:p w:rsidR="00551A96" w:rsidRPr="00542C08" w:rsidRDefault="00551A96"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3.1.4.</w:t>
      </w:r>
      <w:r w:rsidRPr="00542C08">
        <w:rPr>
          <w:rFonts w:ascii="Arial" w:hAnsi="Arial" w:cs="Arial"/>
        </w:rPr>
        <w:tab/>
        <w:t>General damages:</w:t>
      </w:r>
      <w:r w:rsidRPr="00542C08">
        <w:rPr>
          <w:rFonts w:ascii="Arial" w:hAnsi="Arial" w:cs="Arial"/>
        </w:rPr>
        <w:tab/>
      </w:r>
      <w:r w:rsidRPr="00542C08">
        <w:rPr>
          <w:rFonts w:ascii="Arial" w:hAnsi="Arial" w:cs="Arial"/>
        </w:rPr>
        <w:tab/>
      </w:r>
      <w:r w:rsidRPr="00542C08">
        <w:rPr>
          <w:rFonts w:ascii="Arial" w:hAnsi="Arial" w:cs="Arial"/>
        </w:rPr>
        <w:tab/>
      </w:r>
      <w:r w:rsidR="00542C08">
        <w:rPr>
          <w:rFonts w:ascii="Arial" w:hAnsi="Arial" w:cs="Arial"/>
        </w:rPr>
        <w:tab/>
      </w:r>
      <w:r w:rsidRPr="00542C08">
        <w:rPr>
          <w:rFonts w:ascii="Arial" w:hAnsi="Arial" w:cs="Arial"/>
        </w:rPr>
        <w:t>R</w:t>
      </w:r>
      <w:r w:rsidR="00200F59">
        <w:rPr>
          <w:rFonts w:ascii="Arial" w:hAnsi="Arial" w:cs="Arial"/>
        </w:rPr>
        <w:t xml:space="preserve">   </w:t>
      </w:r>
      <w:r w:rsidRPr="00542C08">
        <w:rPr>
          <w:rFonts w:ascii="Arial" w:hAnsi="Arial" w:cs="Arial"/>
        </w:rPr>
        <w:t>650 000.00</w:t>
      </w:r>
    </w:p>
    <w:p w:rsidR="00551A96" w:rsidRPr="00542C08" w:rsidRDefault="00551A96"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3.1.5.</w:t>
      </w:r>
      <w:r w:rsidRPr="00542C08">
        <w:rPr>
          <w:rFonts w:ascii="Arial" w:hAnsi="Arial" w:cs="Arial"/>
        </w:rPr>
        <w:tab/>
        <w:t>Total loss:</w:t>
      </w:r>
      <w:r w:rsidRPr="00542C08">
        <w:rPr>
          <w:rFonts w:ascii="Arial" w:hAnsi="Arial" w:cs="Arial"/>
        </w:rPr>
        <w:tab/>
      </w:r>
      <w:r w:rsidRPr="00542C08">
        <w:rPr>
          <w:rFonts w:ascii="Arial" w:hAnsi="Arial" w:cs="Arial"/>
        </w:rPr>
        <w:tab/>
      </w:r>
      <w:r w:rsidRPr="00542C08">
        <w:rPr>
          <w:rFonts w:ascii="Arial" w:hAnsi="Arial" w:cs="Arial"/>
        </w:rPr>
        <w:tab/>
      </w:r>
      <w:r w:rsidRPr="00542C08">
        <w:rPr>
          <w:rFonts w:ascii="Arial" w:hAnsi="Arial" w:cs="Arial"/>
        </w:rPr>
        <w:tab/>
      </w:r>
      <w:r w:rsidR="00542C08">
        <w:rPr>
          <w:rFonts w:ascii="Arial" w:hAnsi="Arial" w:cs="Arial"/>
        </w:rPr>
        <w:tab/>
      </w:r>
      <w:r w:rsidRPr="00542C08">
        <w:rPr>
          <w:rFonts w:ascii="Arial" w:hAnsi="Arial" w:cs="Arial"/>
        </w:rPr>
        <w:t xml:space="preserve">R9 </w:t>
      </w:r>
      <w:r w:rsidR="003609F8" w:rsidRPr="00542C08">
        <w:rPr>
          <w:rFonts w:ascii="Arial" w:hAnsi="Arial" w:cs="Arial"/>
        </w:rPr>
        <w:t>607</w:t>
      </w:r>
      <w:r w:rsidRPr="00542C08">
        <w:rPr>
          <w:rFonts w:ascii="Arial" w:hAnsi="Arial" w:cs="Arial"/>
        </w:rPr>
        <w:t xml:space="preserve"> 700. 00</w:t>
      </w:r>
    </w:p>
    <w:p w:rsidR="003609F8" w:rsidRPr="00542C08" w:rsidRDefault="003609F8"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3.2.</w:t>
      </w:r>
      <w:r w:rsidRPr="00542C08">
        <w:rPr>
          <w:rFonts w:ascii="Arial" w:hAnsi="Arial" w:cs="Arial"/>
        </w:rPr>
        <w:tab/>
        <w:t>In respect of the Second Plaintiff:</w:t>
      </w:r>
    </w:p>
    <w:p w:rsidR="003609F8" w:rsidRPr="00542C08" w:rsidRDefault="003609F8"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3.2.1.</w:t>
      </w:r>
      <w:r w:rsidRPr="00542C08">
        <w:rPr>
          <w:rFonts w:ascii="Arial" w:hAnsi="Arial" w:cs="Arial"/>
        </w:rPr>
        <w:tab/>
        <w:t>Future and related expenses:</w:t>
      </w:r>
      <w:r w:rsidRPr="00542C08">
        <w:rPr>
          <w:rFonts w:ascii="Arial" w:hAnsi="Arial" w:cs="Arial"/>
        </w:rPr>
        <w:tab/>
      </w:r>
      <w:r w:rsidRPr="00542C08">
        <w:rPr>
          <w:rFonts w:ascii="Arial" w:hAnsi="Arial" w:cs="Arial"/>
        </w:rPr>
        <w:tab/>
      </w:r>
      <w:r w:rsidR="00542C08">
        <w:rPr>
          <w:rFonts w:ascii="Arial" w:hAnsi="Arial" w:cs="Arial"/>
        </w:rPr>
        <w:tab/>
      </w:r>
      <w:r w:rsidRPr="00542C08">
        <w:rPr>
          <w:rFonts w:ascii="Arial" w:hAnsi="Arial" w:cs="Arial"/>
        </w:rPr>
        <w:t>R</w:t>
      </w:r>
      <w:r w:rsidR="00200F59">
        <w:rPr>
          <w:rFonts w:ascii="Arial" w:hAnsi="Arial" w:cs="Arial"/>
        </w:rPr>
        <w:t xml:space="preserve">   </w:t>
      </w:r>
      <w:r w:rsidRPr="00542C08">
        <w:rPr>
          <w:rFonts w:ascii="Arial" w:hAnsi="Arial" w:cs="Arial"/>
        </w:rPr>
        <w:t>86 620.00</w:t>
      </w:r>
    </w:p>
    <w:p w:rsidR="003609F8" w:rsidRPr="00542C08" w:rsidRDefault="003609F8"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3.2.2.</w:t>
      </w:r>
      <w:r w:rsidRPr="00542C08">
        <w:rPr>
          <w:rFonts w:ascii="Arial" w:hAnsi="Arial" w:cs="Arial"/>
        </w:rPr>
        <w:tab/>
        <w:t>Funeral expenses:</w:t>
      </w:r>
      <w:r w:rsidRPr="00542C08">
        <w:rPr>
          <w:rFonts w:ascii="Arial" w:hAnsi="Arial" w:cs="Arial"/>
        </w:rPr>
        <w:tab/>
      </w:r>
      <w:r w:rsidRPr="00542C08">
        <w:rPr>
          <w:rFonts w:ascii="Arial" w:hAnsi="Arial" w:cs="Arial"/>
        </w:rPr>
        <w:tab/>
      </w:r>
      <w:r w:rsidRPr="00542C08">
        <w:rPr>
          <w:rFonts w:ascii="Arial" w:hAnsi="Arial" w:cs="Arial"/>
        </w:rPr>
        <w:tab/>
      </w:r>
      <w:r w:rsidR="00542C08">
        <w:rPr>
          <w:rFonts w:ascii="Arial" w:hAnsi="Arial" w:cs="Arial"/>
        </w:rPr>
        <w:tab/>
      </w:r>
      <w:r w:rsidRPr="00542C08">
        <w:rPr>
          <w:rFonts w:ascii="Arial" w:hAnsi="Arial" w:cs="Arial"/>
        </w:rPr>
        <w:t>R</w:t>
      </w:r>
      <w:r w:rsidR="00200F59">
        <w:rPr>
          <w:rFonts w:ascii="Arial" w:hAnsi="Arial" w:cs="Arial"/>
        </w:rPr>
        <w:t xml:space="preserve">   </w:t>
      </w:r>
      <w:r w:rsidR="00CF6CC9">
        <w:rPr>
          <w:rFonts w:ascii="Arial" w:hAnsi="Arial" w:cs="Arial"/>
        </w:rPr>
        <w:t xml:space="preserve"> </w:t>
      </w:r>
      <w:r w:rsidRPr="00542C08">
        <w:rPr>
          <w:rFonts w:ascii="Arial" w:hAnsi="Arial" w:cs="Arial"/>
        </w:rPr>
        <w:t>15 000.00</w:t>
      </w:r>
    </w:p>
    <w:p w:rsidR="003609F8" w:rsidRPr="00542C08" w:rsidRDefault="003609F8" w:rsidP="007D47D7">
      <w:pPr>
        <w:spacing w:after="240" w:line="360" w:lineRule="auto"/>
        <w:ind w:left="720" w:hanging="720"/>
        <w:jc w:val="both"/>
        <w:rPr>
          <w:rFonts w:ascii="Arial" w:hAnsi="Arial" w:cs="Arial"/>
        </w:rPr>
      </w:pPr>
      <w:r w:rsidRPr="00542C08">
        <w:rPr>
          <w:rFonts w:ascii="Arial" w:hAnsi="Arial" w:cs="Arial"/>
        </w:rPr>
        <w:tab/>
      </w:r>
      <w:r w:rsidRPr="00542C08">
        <w:rPr>
          <w:rFonts w:ascii="Arial" w:hAnsi="Arial" w:cs="Arial"/>
        </w:rPr>
        <w:tab/>
        <w:t>3.2.3.</w:t>
      </w:r>
      <w:r w:rsidRPr="00542C08">
        <w:rPr>
          <w:rFonts w:ascii="Arial" w:hAnsi="Arial" w:cs="Arial"/>
        </w:rPr>
        <w:tab/>
        <w:t>General damages</w:t>
      </w:r>
      <w:r w:rsidRPr="00542C08">
        <w:rPr>
          <w:rFonts w:ascii="Arial" w:hAnsi="Arial" w:cs="Arial"/>
        </w:rPr>
        <w:tab/>
        <w:t>:</w:t>
      </w:r>
      <w:r w:rsidRPr="00542C08">
        <w:rPr>
          <w:rFonts w:ascii="Arial" w:hAnsi="Arial" w:cs="Arial"/>
        </w:rPr>
        <w:tab/>
      </w:r>
      <w:r w:rsidRPr="00542C08">
        <w:rPr>
          <w:rFonts w:ascii="Arial" w:hAnsi="Arial" w:cs="Arial"/>
        </w:rPr>
        <w:tab/>
      </w:r>
      <w:r w:rsidRPr="00542C08">
        <w:rPr>
          <w:rFonts w:ascii="Arial" w:hAnsi="Arial" w:cs="Arial"/>
        </w:rPr>
        <w:tab/>
        <w:t>R</w:t>
      </w:r>
      <w:r w:rsidR="00200F59">
        <w:rPr>
          <w:rFonts w:ascii="Arial" w:hAnsi="Arial" w:cs="Arial"/>
        </w:rPr>
        <w:t xml:space="preserve">  </w:t>
      </w:r>
      <w:r w:rsidR="00CF6CC9">
        <w:rPr>
          <w:rFonts w:ascii="Arial" w:hAnsi="Arial" w:cs="Arial"/>
        </w:rPr>
        <w:t xml:space="preserve"> </w:t>
      </w:r>
      <w:r w:rsidRPr="00542C08">
        <w:rPr>
          <w:rFonts w:ascii="Arial" w:hAnsi="Arial" w:cs="Arial"/>
        </w:rPr>
        <w:t>650 000.00</w:t>
      </w:r>
    </w:p>
    <w:p w:rsidR="003609F8" w:rsidRDefault="003609F8" w:rsidP="007D47D7">
      <w:pPr>
        <w:spacing w:after="240" w:line="360" w:lineRule="auto"/>
        <w:ind w:left="720" w:hanging="720"/>
        <w:jc w:val="both"/>
        <w:rPr>
          <w:rFonts w:ascii="Arial" w:hAnsi="Arial" w:cs="Arial"/>
          <w:sz w:val="18"/>
          <w:szCs w:val="18"/>
        </w:rPr>
      </w:pPr>
      <w:r w:rsidRPr="00542C08">
        <w:rPr>
          <w:rFonts w:ascii="Arial" w:hAnsi="Arial" w:cs="Arial"/>
        </w:rPr>
        <w:tab/>
      </w:r>
      <w:r w:rsidRPr="00542C08">
        <w:rPr>
          <w:rFonts w:ascii="Arial" w:hAnsi="Arial" w:cs="Arial"/>
        </w:rPr>
        <w:tab/>
        <w:t>3.2.4.</w:t>
      </w:r>
      <w:r w:rsidRPr="00542C08">
        <w:rPr>
          <w:rFonts w:ascii="Arial" w:hAnsi="Arial" w:cs="Arial"/>
        </w:rPr>
        <w:tab/>
        <w:t>Total loss:</w:t>
      </w:r>
      <w:r w:rsidRPr="00542C08">
        <w:rPr>
          <w:rFonts w:ascii="Arial" w:hAnsi="Arial" w:cs="Arial"/>
        </w:rPr>
        <w:tab/>
      </w:r>
      <w:r w:rsidRPr="00542C08">
        <w:rPr>
          <w:rFonts w:ascii="Arial" w:hAnsi="Arial" w:cs="Arial"/>
        </w:rPr>
        <w:tab/>
      </w:r>
      <w:r w:rsidRPr="00542C08">
        <w:rPr>
          <w:rFonts w:ascii="Arial" w:hAnsi="Arial" w:cs="Arial"/>
        </w:rPr>
        <w:tab/>
      </w:r>
      <w:r w:rsidRPr="00542C08">
        <w:rPr>
          <w:rFonts w:ascii="Arial" w:hAnsi="Arial" w:cs="Arial"/>
        </w:rPr>
        <w:tab/>
      </w:r>
      <w:r w:rsidR="00542C08">
        <w:rPr>
          <w:rFonts w:ascii="Arial" w:hAnsi="Arial" w:cs="Arial"/>
        </w:rPr>
        <w:tab/>
      </w:r>
      <w:r w:rsidRPr="00542C08">
        <w:rPr>
          <w:rFonts w:ascii="Arial" w:hAnsi="Arial" w:cs="Arial"/>
        </w:rPr>
        <w:t>R</w:t>
      </w:r>
      <w:r w:rsidR="00200F59">
        <w:rPr>
          <w:rFonts w:ascii="Arial" w:hAnsi="Arial" w:cs="Arial"/>
        </w:rPr>
        <w:t xml:space="preserve">   </w:t>
      </w:r>
      <w:r w:rsidRPr="00542C08">
        <w:rPr>
          <w:rFonts w:ascii="Arial" w:hAnsi="Arial" w:cs="Arial"/>
        </w:rPr>
        <w:t>751 620.00</w:t>
      </w:r>
    </w:p>
    <w:p w:rsidR="00135138" w:rsidRPr="00221B1C" w:rsidRDefault="00135138" w:rsidP="007D47D7">
      <w:pPr>
        <w:spacing w:after="240" w:line="360" w:lineRule="auto"/>
        <w:ind w:left="720" w:hanging="720"/>
        <w:jc w:val="both"/>
        <w:rPr>
          <w:rFonts w:ascii="Arial" w:hAnsi="Arial" w:cs="Arial"/>
          <w:sz w:val="24"/>
          <w:szCs w:val="24"/>
        </w:rPr>
      </w:pPr>
      <w:r w:rsidRPr="00135138">
        <w:rPr>
          <w:rFonts w:ascii="Arial" w:hAnsi="Arial" w:cs="Arial"/>
          <w:sz w:val="24"/>
          <w:szCs w:val="24"/>
        </w:rPr>
        <w:t>[4]</w:t>
      </w:r>
      <w:r w:rsidRPr="00135138">
        <w:rPr>
          <w:rFonts w:ascii="Arial" w:hAnsi="Arial" w:cs="Arial"/>
          <w:sz w:val="24"/>
          <w:szCs w:val="24"/>
        </w:rPr>
        <w:tab/>
      </w:r>
      <w:r w:rsidRPr="00221B1C">
        <w:rPr>
          <w:rFonts w:ascii="Arial" w:hAnsi="Arial" w:cs="Arial"/>
          <w:sz w:val="24"/>
          <w:szCs w:val="24"/>
        </w:rPr>
        <w:t xml:space="preserve">With the merits conceded, the nub of </w:t>
      </w:r>
      <w:r w:rsidR="00221B1C" w:rsidRPr="00221B1C">
        <w:rPr>
          <w:rFonts w:ascii="Arial" w:hAnsi="Arial" w:cs="Arial"/>
          <w:sz w:val="24"/>
          <w:szCs w:val="24"/>
        </w:rPr>
        <w:t xml:space="preserve">the </w:t>
      </w:r>
      <w:r w:rsidRPr="00221B1C">
        <w:rPr>
          <w:rFonts w:ascii="Arial" w:hAnsi="Arial" w:cs="Arial"/>
          <w:sz w:val="24"/>
          <w:szCs w:val="24"/>
        </w:rPr>
        <w:t>remaining dispute between the parties is with regards to the quantum and the contingencies to be applied thereto.</w:t>
      </w:r>
    </w:p>
    <w:p w:rsidR="00411DAF" w:rsidRDefault="007713E5" w:rsidP="007D47D7">
      <w:pPr>
        <w:spacing w:after="240" w:line="360" w:lineRule="auto"/>
        <w:ind w:left="720" w:hanging="720"/>
        <w:jc w:val="both"/>
        <w:rPr>
          <w:rFonts w:ascii="Arial" w:hAnsi="Arial" w:cs="Arial"/>
          <w:sz w:val="24"/>
          <w:szCs w:val="24"/>
        </w:rPr>
      </w:pPr>
      <w:r w:rsidRPr="007713E5">
        <w:rPr>
          <w:rFonts w:ascii="Arial" w:hAnsi="Arial" w:cs="Arial"/>
          <w:sz w:val="24"/>
          <w:szCs w:val="24"/>
        </w:rPr>
        <w:t>[</w:t>
      </w:r>
      <w:r w:rsidR="008F40D5">
        <w:rPr>
          <w:rFonts w:ascii="Arial" w:hAnsi="Arial" w:cs="Arial"/>
          <w:sz w:val="24"/>
          <w:szCs w:val="24"/>
        </w:rPr>
        <w:t>5</w:t>
      </w:r>
      <w:r w:rsidRPr="007713E5">
        <w:rPr>
          <w:rFonts w:ascii="Arial" w:hAnsi="Arial" w:cs="Arial"/>
          <w:sz w:val="24"/>
          <w:szCs w:val="24"/>
        </w:rPr>
        <w:t>]</w:t>
      </w:r>
      <w:r w:rsidRPr="007713E5">
        <w:rPr>
          <w:rFonts w:ascii="Arial" w:hAnsi="Arial" w:cs="Arial"/>
          <w:sz w:val="24"/>
          <w:szCs w:val="24"/>
        </w:rPr>
        <w:tab/>
      </w:r>
      <w:r w:rsidR="00BD2BA6">
        <w:rPr>
          <w:rFonts w:ascii="Arial" w:hAnsi="Arial" w:cs="Arial"/>
          <w:sz w:val="24"/>
          <w:szCs w:val="24"/>
        </w:rPr>
        <w:t xml:space="preserve">The facts </w:t>
      </w:r>
      <w:r w:rsidR="008F40D5">
        <w:rPr>
          <w:rFonts w:ascii="Arial" w:hAnsi="Arial" w:cs="Arial"/>
          <w:sz w:val="24"/>
          <w:szCs w:val="24"/>
        </w:rPr>
        <w:t>giving rise to the litigation between the parties are largely uncontroverted. It is common cause that on the 2</w:t>
      </w:r>
      <w:r w:rsidR="008F40D5" w:rsidRPr="008F40D5">
        <w:rPr>
          <w:rFonts w:ascii="Arial" w:hAnsi="Arial" w:cs="Arial"/>
          <w:sz w:val="24"/>
          <w:szCs w:val="24"/>
          <w:vertAlign w:val="superscript"/>
        </w:rPr>
        <w:t>nd</w:t>
      </w:r>
      <w:r w:rsidR="008F40D5">
        <w:rPr>
          <w:rFonts w:ascii="Arial" w:hAnsi="Arial" w:cs="Arial"/>
          <w:sz w:val="24"/>
          <w:szCs w:val="24"/>
        </w:rPr>
        <w:t xml:space="preserve"> August 2013 the first plaintiff, pregnant at the time</w:t>
      </w:r>
      <w:r w:rsidR="004E0920">
        <w:rPr>
          <w:rFonts w:ascii="Arial" w:hAnsi="Arial" w:cs="Arial"/>
          <w:sz w:val="24"/>
          <w:szCs w:val="24"/>
        </w:rPr>
        <w:t xml:space="preserve"> with Aristo</w:t>
      </w:r>
      <w:r w:rsidR="00037322">
        <w:rPr>
          <w:rFonts w:ascii="Arial" w:hAnsi="Arial" w:cs="Arial"/>
          <w:sz w:val="24"/>
          <w:szCs w:val="24"/>
        </w:rPr>
        <w:t xml:space="preserve"> </w:t>
      </w:r>
      <w:r w:rsidR="008F40D5">
        <w:rPr>
          <w:rFonts w:ascii="Arial" w:hAnsi="Arial" w:cs="Arial"/>
          <w:sz w:val="24"/>
          <w:szCs w:val="24"/>
        </w:rPr>
        <w:t>was</w:t>
      </w:r>
      <w:r w:rsidR="00037322">
        <w:rPr>
          <w:rFonts w:ascii="Arial" w:hAnsi="Arial" w:cs="Arial"/>
          <w:sz w:val="24"/>
          <w:szCs w:val="24"/>
        </w:rPr>
        <w:t>,</w:t>
      </w:r>
      <w:r w:rsidR="008F40D5">
        <w:rPr>
          <w:rFonts w:ascii="Arial" w:hAnsi="Arial" w:cs="Arial"/>
          <w:sz w:val="24"/>
          <w:szCs w:val="24"/>
        </w:rPr>
        <w:t xml:space="preserve"> following a diagnosis of hypertension at her local clinic, referred to and transferred to Pelonomi </w:t>
      </w:r>
      <w:r w:rsidR="00E51A89">
        <w:rPr>
          <w:rFonts w:ascii="Arial" w:hAnsi="Arial" w:cs="Arial"/>
          <w:sz w:val="24"/>
          <w:szCs w:val="24"/>
        </w:rPr>
        <w:t>Hospital whereat she was informed that she was in labour. This notwithstanding, she was mainly left unattended by the medical personnel. On the afternoon of the 3</w:t>
      </w:r>
      <w:r w:rsidR="00E51A89" w:rsidRPr="00E51A89">
        <w:rPr>
          <w:rFonts w:ascii="Arial" w:hAnsi="Arial" w:cs="Arial"/>
          <w:sz w:val="24"/>
          <w:szCs w:val="24"/>
          <w:vertAlign w:val="superscript"/>
        </w:rPr>
        <w:t>rd</w:t>
      </w:r>
      <w:r w:rsidR="00E51A89">
        <w:rPr>
          <w:rFonts w:ascii="Arial" w:hAnsi="Arial" w:cs="Arial"/>
          <w:sz w:val="24"/>
          <w:szCs w:val="24"/>
        </w:rPr>
        <w:t xml:space="preserve"> August 2013, she was induced for labour and prepped for an emergency caesarean section, but was, alas, never taken to theatre.</w:t>
      </w:r>
      <w:r w:rsidR="000F285C">
        <w:rPr>
          <w:rFonts w:ascii="Arial" w:hAnsi="Arial" w:cs="Arial"/>
          <w:sz w:val="24"/>
          <w:szCs w:val="24"/>
        </w:rPr>
        <w:t xml:space="preserve"> </w:t>
      </w:r>
      <w:r w:rsidR="009B59A0">
        <w:rPr>
          <w:rFonts w:ascii="Arial" w:hAnsi="Arial" w:cs="Arial"/>
          <w:sz w:val="24"/>
          <w:szCs w:val="24"/>
        </w:rPr>
        <w:t xml:space="preserve">Ariston was subsequently born, </w:t>
      </w:r>
      <w:r w:rsidR="009B59A0" w:rsidRPr="00AD505E">
        <w:rPr>
          <w:rFonts w:ascii="Arial" w:hAnsi="Arial" w:cs="Arial"/>
          <w:sz w:val="24"/>
          <w:szCs w:val="24"/>
        </w:rPr>
        <w:t>through vaginal birth</w:t>
      </w:r>
      <w:r w:rsidR="00AD505E" w:rsidRPr="00AD505E">
        <w:rPr>
          <w:rFonts w:ascii="Arial" w:hAnsi="Arial" w:cs="Arial"/>
          <w:sz w:val="24"/>
          <w:szCs w:val="24"/>
        </w:rPr>
        <w:t xml:space="preserve"> after an episiotomy was performed without any local anesthetic being administered</w:t>
      </w:r>
      <w:r w:rsidR="009B59A0" w:rsidRPr="00AD505E">
        <w:rPr>
          <w:rFonts w:ascii="Arial" w:hAnsi="Arial" w:cs="Arial"/>
          <w:sz w:val="24"/>
          <w:szCs w:val="24"/>
        </w:rPr>
        <w:t xml:space="preserve">, in </w:t>
      </w:r>
      <w:r w:rsidR="009B59A0">
        <w:rPr>
          <w:rFonts w:ascii="Arial" w:hAnsi="Arial" w:cs="Arial"/>
          <w:sz w:val="24"/>
          <w:szCs w:val="24"/>
        </w:rPr>
        <w:t>the early hours of the 4</w:t>
      </w:r>
      <w:r w:rsidR="009B59A0" w:rsidRPr="009B59A0">
        <w:rPr>
          <w:rFonts w:ascii="Arial" w:hAnsi="Arial" w:cs="Arial"/>
          <w:sz w:val="24"/>
          <w:szCs w:val="24"/>
          <w:vertAlign w:val="superscript"/>
        </w:rPr>
        <w:t>th</w:t>
      </w:r>
      <w:r w:rsidR="009B59A0">
        <w:rPr>
          <w:rFonts w:ascii="Arial" w:hAnsi="Arial" w:cs="Arial"/>
          <w:sz w:val="24"/>
          <w:szCs w:val="24"/>
        </w:rPr>
        <w:t xml:space="preserve"> August 2013</w:t>
      </w:r>
      <w:r w:rsidR="00D57F52">
        <w:rPr>
          <w:rFonts w:ascii="Arial" w:hAnsi="Arial" w:cs="Arial"/>
          <w:sz w:val="24"/>
          <w:szCs w:val="24"/>
        </w:rPr>
        <w:t>. He reportedly suffered brain damage and sadly demised on the 6</w:t>
      </w:r>
      <w:r w:rsidR="00D57F52" w:rsidRPr="00D57F52">
        <w:rPr>
          <w:rFonts w:ascii="Arial" w:hAnsi="Arial" w:cs="Arial"/>
          <w:sz w:val="24"/>
          <w:szCs w:val="24"/>
          <w:vertAlign w:val="superscript"/>
        </w:rPr>
        <w:t>th</w:t>
      </w:r>
      <w:r w:rsidR="00D57F52">
        <w:rPr>
          <w:rFonts w:ascii="Arial" w:hAnsi="Arial" w:cs="Arial"/>
          <w:sz w:val="24"/>
          <w:szCs w:val="24"/>
        </w:rPr>
        <w:t xml:space="preserve"> August 2013.</w:t>
      </w:r>
    </w:p>
    <w:p w:rsidR="00D57F52" w:rsidRDefault="009A3B09" w:rsidP="007D47D7">
      <w:pPr>
        <w:spacing w:after="240" w:line="360" w:lineRule="auto"/>
        <w:ind w:left="720" w:hanging="720"/>
        <w:jc w:val="both"/>
        <w:rPr>
          <w:rFonts w:ascii="Arial" w:hAnsi="Arial" w:cs="Arial"/>
          <w:sz w:val="24"/>
          <w:szCs w:val="24"/>
        </w:rPr>
      </w:pPr>
      <w:r>
        <w:rPr>
          <w:rFonts w:ascii="Arial" w:hAnsi="Arial" w:cs="Arial"/>
          <w:sz w:val="24"/>
          <w:szCs w:val="24"/>
        </w:rPr>
        <w:lastRenderedPageBreak/>
        <w:t>[</w:t>
      </w:r>
      <w:r w:rsidR="00D57F52">
        <w:rPr>
          <w:rFonts w:ascii="Arial" w:hAnsi="Arial" w:cs="Arial"/>
          <w:sz w:val="24"/>
          <w:szCs w:val="24"/>
        </w:rPr>
        <w:t>6</w:t>
      </w:r>
      <w:r>
        <w:rPr>
          <w:rFonts w:ascii="Arial" w:hAnsi="Arial" w:cs="Arial"/>
          <w:sz w:val="24"/>
          <w:szCs w:val="24"/>
        </w:rPr>
        <w:t>]</w:t>
      </w:r>
      <w:r>
        <w:rPr>
          <w:rFonts w:ascii="Arial" w:hAnsi="Arial" w:cs="Arial"/>
          <w:sz w:val="24"/>
          <w:szCs w:val="24"/>
        </w:rPr>
        <w:tab/>
      </w:r>
      <w:r w:rsidR="00B8649F">
        <w:rPr>
          <w:rFonts w:ascii="Arial" w:hAnsi="Arial" w:cs="Arial"/>
          <w:sz w:val="24"/>
          <w:szCs w:val="24"/>
        </w:rPr>
        <w:t>In an often heart-rending and agonizing</w:t>
      </w:r>
      <w:r w:rsidR="00D57F52">
        <w:rPr>
          <w:rFonts w:ascii="Arial" w:hAnsi="Arial" w:cs="Arial"/>
          <w:sz w:val="24"/>
          <w:szCs w:val="24"/>
        </w:rPr>
        <w:t xml:space="preserve"> </w:t>
      </w:r>
      <w:r w:rsidR="00B8649F">
        <w:rPr>
          <w:rFonts w:ascii="Arial" w:hAnsi="Arial" w:cs="Arial"/>
          <w:sz w:val="24"/>
          <w:szCs w:val="24"/>
        </w:rPr>
        <w:t xml:space="preserve">wail, the </w:t>
      </w:r>
      <w:r w:rsidR="00D57F52">
        <w:rPr>
          <w:rFonts w:ascii="Arial" w:hAnsi="Arial" w:cs="Arial"/>
          <w:sz w:val="24"/>
          <w:szCs w:val="24"/>
        </w:rPr>
        <w:t xml:space="preserve">first plaintiff testified that she only held her son for a few seconds before he was taken away </w:t>
      </w:r>
      <w:r w:rsidR="00B8649F">
        <w:rPr>
          <w:rFonts w:ascii="Arial" w:hAnsi="Arial" w:cs="Arial"/>
          <w:sz w:val="24"/>
          <w:szCs w:val="24"/>
        </w:rPr>
        <w:t xml:space="preserve">from her </w:t>
      </w:r>
      <w:r w:rsidR="00D57F52">
        <w:rPr>
          <w:rFonts w:ascii="Arial" w:hAnsi="Arial" w:cs="Arial"/>
          <w:sz w:val="24"/>
          <w:szCs w:val="24"/>
        </w:rPr>
        <w:t>by the medical personnel. She never saw him alive again</w:t>
      </w:r>
      <w:r w:rsidR="001E0DEF">
        <w:rPr>
          <w:rFonts w:ascii="Arial" w:hAnsi="Arial" w:cs="Arial"/>
          <w:sz w:val="24"/>
          <w:szCs w:val="24"/>
        </w:rPr>
        <w:t xml:space="preserve"> and never had the opportunity to lay him to rest as she was hospitalised at the time of his interment</w:t>
      </w:r>
      <w:r w:rsidR="00D57F52">
        <w:rPr>
          <w:rFonts w:ascii="Arial" w:hAnsi="Arial" w:cs="Arial"/>
          <w:sz w:val="24"/>
          <w:szCs w:val="24"/>
        </w:rPr>
        <w:t xml:space="preserve">. </w:t>
      </w:r>
      <w:r w:rsidR="002E57E9">
        <w:rPr>
          <w:rFonts w:ascii="Arial" w:hAnsi="Arial" w:cs="Arial"/>
          <w:sz w:val="24"/>
          <w:szCs w:val="24"/>
        </w:rPr>
        <w:t xml:space="preserve">The second plaintiff too never attended the interment as he supported her at the hospital. </w:t>
      </w:r>
      <w:r w:rsidR="00D57F52">
        <w:rPr>
          <w:rFonts w:ascii="Arial" w:hAnsi="Arial" w:cs="Arial"/>
          <w:sz w:val="24"/>
          <w:szCs w:val="24"/>
        </w:rPr>
        <w:t xml:space="preserve">She was thereafter left unattended in the corridor on a stretcher. When the second plaintiff arrived at Pelonomi hospital, he found her on a stretcher in the corridor and the sheets she lay on drenched in blood. When he attempted to raise alarm, he was met with resistance from the hospital and security personnel. </w:t>
      </w:r>
    </w:p>
    <w:p w:rsidR="001E0DEF" w:rsidRDefault="001E0DEF" w:rsidP="007D47D7">
      <w:pPr>
        <w:spacing w:after="24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The first plaintiff was eventually taken to theatre and when she regained consciousness, she found herself in an ambulance reportedly en route to Universities hospital whereto she had reportedly been transferred. She was admitted to and hospitalised at Universitas hospital from the 4</w:t>
      </w:r>
      <w:r w:rsidRPr="001E0DEF">
        <w:rPr>
          <w:rFonts w:ascii="Arial" w:hAnsi="Arial" w:cs="Arial"/>
          <w:sz w:val="24"/>
          <w:szCs w:val="24"/>
          <w:vertAlign w:val="superscript"/>
        </w:rPr>
        <w:t>th</w:t>
      </w:r>
      <w:r>
        <w:rPr>
          <w:rFonts w:ascii="Arial" w:hAnsi="Arial" w:cs="Arial"/>
          <w:sz w:val="24"/>
          <w:szCs w:val="24"/>
        </w:rPr>
        <w:t xml:space="preserve"> August 2013 until the 19</w:t>
      </w:r>
      <w:r w:rsidRPr="001E0DEF">
        <w:rPr>
          <w:rFonts w:ascii="Arial" w:hAnsi="Arial" w:cs="Arial"/>
          <w:sz w:val="24"/>
          <w:szCs w:val="24"/>
          <w:vertAlign w:val="superscript"/>
        </w:rPr>
        <w:t>th</w:t>
      </w:r>
      <w:r>
        <w:rPr>
          <w:rFonts w:ascii="Arial" w:hAnsi="Arial" w:cs="Arial"/>
          <w:sz w:val="24"/>
          <w:szCs w:val="24"/>
        </w:rPr>
        <w:t xml:space="preserve"> August 2013. During her stay at Universitas hospital, she received dialysis treatment. </w:t>
      </w:r>
    </w:p>
    <w:p w:rsidR="008D1981" w:rsidRDefault="00FD5FBB" w:rsidP="007D47D7">
      <w:pPr>
        <w:spacing w:after="240" w:line="360" w:lineRule="auto"/>
        <w:ind w:left="720" w:hanging="720"/>
        <w:jc w:val="both"/>
        <w:rPr>
          <w:rFonts w:ascii="Arial" w:hAnsi="Arial" w:cs="Arial"/>
          <w:sz w:val="24"/>
          <w:szCs w:val="24"/>
        </w:rPr>
      </w:pPr>
      <w:r>
        <w:rPr>
          <w:rFonts w:ascii="Arial" w:hAnsi="Arial" w:cs="Arial"/>
          <w:sz w:val="24"/>
          <w:szCs w:val="24"/>
        </w:rPr>
        <w:t>[</w:t>
      </w:r>
      <w:r w:rsidR="00BB73BA">
        <w:rPr>
          <w:rFonts w:ascii="Arial" w:hAnsi="Arial" w:cs="Arial"/>
          <w:sz w:val="24"/>
          <w:szCs w:val="24"/>
        </w:rPr>
        <w:t>8</w:t>
      </w:r>
      <w:r>
        <w:rPr>
          <w:rFonts w:ascii="Arial" w:hAnsi="Arial" w:cs="Arial"/>
          <w:sz w:val="24"/>
          <w:szCs w:val="24"/>
        </w:rPr>
        <w:t>]</w:t>
      </w:r>
      <w:r>
        <w:rPr>
          <w:rFonts w:ascii="Arial" w:hAnsi="Arial" w:cs="Arial"/>
          <w:sz w:val="24"/>
          <w:szCs w:val="24"/>
        </w:rPr>
        <w:tab/>
      </w:r>
      <w:r w:rsidR="00B8649F">
        <w:rPr>
          <w:rFonts w:ascii="Arial" w:hAnsi="Arial" w:cs="Arial"/>
          <w:sz w:val="24"/>
          <w:szCs w:val="24"/>
        </w:rPr>
        <w:t xml:space="preserve">As a result of her ordeal, the first plaintiff suffered from heavy and persistent vaginal bleeding </w:t>
      </w:r>
      <w:r w:rsidR="0040207F">
        <w:rPr>
          <w:rFonts w:ascii="Arial" w:hAnsi="Arial" w:cs="Arial"/>
          <w:sz w:val="24"/>
          <w:szCs w:val="24"/>
        </w:rPr>
        <w:t xml:space="preserve">for 3 years </w:t>
      </w:r>
      <w:r w:rsidR="00B8649F">
        <w:rPr>
          <w:rFonts w:ascii="Arial" w:hAnsi="Arial" w:cs="Arial"/>
          <w:sz w:val="24"/>
          <w:szCs w:val="24"/>
        </w:rPr>
        <w:t>which prevented the couple from engaging in any sexual intercourse with each other. She testified that she was extreme</w:t>
      </w:r>
      <w:r w:rsidR="004A421B">
        <w:rPr>
          <w:rFonts w:ascii="Arial" w:hAnsi="Arial" w:cs="Arial"/>
          <w:sz w:val="24"/>
          <w:szCs w:val="24"/>
        </w:rPr>
        <w:t>ly depressed, suffers from panic attacks, is anti-social, has problems with her memory and has difficulty sleeping. She twice attempted suicide, once in 2013 and once in 2019.</w:t>
      </w:r>
      <w:r w:rsidR="008D1981">
        <w:rPr>
          <w:rFonts w:ascii="Arial" w:hAnsi="Arial" w:cs="Arial"/>
          <w:sz w:val="24"/>
          <w:szCs w:val="24"/>
        </w:rPr>
        <w:t xml:space="preserve"> I pause here to me</w:t>
      </w:r>
      <w:r w:rsidR="00686560">
        <w:rPr>
          <w:rFonts w:ascii="Arial" w:hAnsi="Arial" w:cs="Arial"/>
          <w:sz w:val="24"/>
          <w:szCs w:val="24"/>
        </w:rPr>
        <w:t xml:space="preserve">ntion </w:t>
      </w:r>
      <w:r w:rsidR="008D1981">
        <w:rPr>
          <w:rFonts w:ascii="Arial" w:hAnsi="Arial" w:cs="Arial"/>
          <w:sz w:val="24"/>
          <w:szCs w:val="24"/>
        </w:rPr>
        <w:t>that</w:t>
      </w:r>
      <w:r w:rsidR="00686560">
        <w:rPr>
          <w:rFonts w:ascii="Arial" w:hAnsi="Arial" w:cs="Arial"/>
          <w:sz w:val="24"/>
          <w:szCs w:val="24"/>
        </w:rPr>
        <w:t>,</w:t>
      </w:r>
      <w:r w:rsidR="008D1981">
        <w:rPr>
          <w:rFonts w:ascii="Arial" w:hAnsi="Arial" w:cs="Arial"/>
          <w:sz w:val="24"/>
          <w:szCs w:val="24"/>
        </w:rPr>
        <w:t xml:space="preserve"> seeing and listening to the first plaintiff tender her evidence, was the most agonizing and difficult experience in my judicial life. So emotional was she that it was often difficult to hear or make sense of her evidence throughout the screams. To not be affected by that, </w:t>
      </w:r>
      <w:r w:rsidR="00686560">
        <w:rPr>
          <w:rFonts w:ascii="Arial" w:hAnsi="Arial" w:cs="Arial"/>
          <w:sz w:val="24"/>
          <w:szCs w:val="24"/>
        </w:rPr>
        <w:t xml:space="preserve">one </w:t>
      </w:r>
      <w:r w:rsidR="008D1981">
        <w:rPr>
          <w:rFonts w:ascii="Arial" w:hAnsi="Arial" w:cs="Arial"/>
          <w:sz w:val="24"/>
          <w:szCs w:val="24"/>
        </w:rPr>
        <w:t>would have to be devoid of all human emotion.</w:t>
      </w:r>
      <w:r w:rsidR="00686560">
        <w:rPr>
          <w:rFonts w:ascii="Arial" w:hAnsi="Arial" w:cs="Arial"/>
          <w:sz w:val="24"/>
          <w:szCs w:val="24"/>
        </w:rPr>
        <w:t xml:space="preserve"> No human being should ever be subjected to the treatment that she was.</w:t>
      </w:r>
    </w:p>
    <w:p w:rsidR="00BB73BA" w:rsidRPr="00EB2EAA" w:rsidRDefault="00E76DD6" w:rsidP="007D47D7">
      <w:pPr>
        <w:spacing w:after="240" w:line="360" w:lineRule="auto"/>
        <w:ind w:left="720" w:hanging="720"/>
        <w:jc w:val="both"/>
        <w:rPr>
          <w:rFonts w:ascii="Arial" w:hAnsi="Arial" w:cs="Arial"/>
          <w:sz w:val="24"/>
          <w:szCs w:val="24"/>
        </w:rPr>
      </w:pPr>
      <w:r>
        <w:rPr>
          <w:rFonts w:ascii="Arial" w:hAnsi="Arial" w:cs="Arial"/>
          <w:sz w:val="24"/>
          <w:szCs w:val="24"/>
        </w:rPr>
        <w:t>[</w:t>
      </w:r>
      <w:r w:rsidR="00BB73BA">
        <w:rPr>
          <w:rFonts w:ascii="Arial" w:hAnsi="Arial" w:cs="Arial"/>
          <w:sz w:val="24"/>
          <w:szCs w:val="24"/>
        </w:rPr>
        <w:t>9</w:t>
      </w:r>
      <w:r>
        <w:rPr>
          <w:rFonts w:ascii="Arial" w:hAnsi="Arial" w:cs="Arial"/>
          <w:sz w:val="24"/>
          <w:szCs w:val="24"/>
        </w:rPr>
        <w:t>]</w:t>
      </w:r>
      <w:r>
        <w:rPr>
          <w:rFonts w:ascii="Arial" w:hAnsi="Arial" w:cs="Arial"/>
          <w:sz w:val="24"/>
          <w:szCs w:val="24"/>
        </w:rPr>
        <w:tab/>
      </w:r>
      <w:r w:rsidR="00C64114" w:rsidRPr="00EB2EAA">
        <w:rPr>
          <w:rFonts w:ascii="Arial" w:hAnsi="Arial" w:cs="Arial"/>
          <w:sz w:val="24"/>
          <w:szCs w:val="24"/>
        </w:rPr>
        <w:t>The</w:t>
      </w:r>
      <w:r w:rsidR="000E329C" w:rsidRPr="00EB2EAA">
        <w:rPr>
          <w:rFonts w:ascii="Arial" w:hAnsi="Arial" w:cs="Arial"/>
          <w:sz w:val="24"/>
          <w:szCs w:val="24"/>
        </w:rPr>
        <w:t xml:space="preserve"> second plaintiff </w:t>
      </w:r>
      <w:r w:rsidR="00EB2EAA" w:rsidRPr="00EB2EAA">
        <w:rPr>
          <w:rFonts w:ascii="Arial" w:hAnsi="Arial" w:cs="Arial"/>
          <w:sz w:val="24"/>
          <w:szCs w:val="24"/>
        </w:rPr>
        <w:t>testified and largely supported the evidence of the first plaintiff. He testified that upon his arrival at Pelonomi hospital he realised that his wife</w:t>
      </w:r>
      <w:r w:rsidR="00EB2EAA" w:rsidRPr="00EB2EAA">
        <w:rPr>
          <w:rStyle w:val="FootnoteReference"/>
          <w:rFonts w:ascii="Arial" w:hAnsi="Arial" w:cs="Arial"/>
          <w:sz w:val="24"/>
          <w:szCs w:val="24"/>
        </w:rPr>
        <w:footnoteReference w:id="2"/>
      </w:r>
      <w:r w:rsidR="00EB2EAA">
        <w:rPr>
          <w:rFonts w:ascii="Arial" w:hAnsi="Arial" w:cs="Arial"/>
          <w:sz w:val="24"/>
          <w:szCs w:val="24"/>
        </w:rPr>
        <w:t xml:space="preserve"> was </w:t>
      </w:r>
      <w:r w:rsidR="00EB2EAA">
        <w:rPr>
          <w:rFonts w:ascii="Arial" w:hAnsi="Arial" w:cs="Arial"/>
          <w:sz w:val="24"/>
          <w:szCs w:val="24"/>
        </w:rPr>
        <w:lastRenderedPageBreak/>
        <w:t xml:space="preserve">pale and lying in a pool of blood. His pleas for help to the medical personnel fell on deaf ears and was rather met with him being removed from the hospital by the hospital security and members of the South African Police Service. </w:t>
      </w:r>
      <w:r w:rsidR="00214562">
        <w:rPr>
          <w:rFonts w:ascii="Arial" w:hAnsi="Arial" w:cs="Arial"/>
          <w:sz w:val="24"/>
          <w:szCs w:val="24"/>
        </w:rPr>
        <w:t>As a result of the scuffle between him and the security personnel he fell aground and suffered what he called a “stroke” and that he could feel his chin was out of position.</w:t>
      </w:r>
      <w:r w:rsidR="00214562">
        <w:rPr>
          <w:rStyle w:val="FootnoteReference"/>
          <w:rFonts w:ascii="Arial" w:hAnsi="Arial" w:cs="Arial"/>
          <w:sz w:val="24"/>
          <w:szCs w:val="24"/>
        </w:rPr>
        <w:footnoteReference w:id="3"/>
      </w:r>
    </w:p>
    <w:p w:rsidR="00AB2685" w:rsidRDefault="0063022F" w:rsidP="007D47D7">
      <w:pPr>
        <w:spacing w:after="240" w:line="360" w:lineRule="auto"/>
        <w:ind w:left="720" w:hanging="720"/>
        <w:jc w:val="both"/>
        <w:rPr>
          <w:rFonts w:ascii="Arial" w:hAnsi="Arial" w:cs="Arial"/>
          <w:sz w:val="24"/>
          <w:szCs w:val="24"/>
        </w:rPr>
      </w:pPr>
      <w:r>
        <w:rPr>
          <w:rFonts w:ascii="Arial" w:hAnsi="Arial" w:cs="Arial"/>
          <w:sz w:val="24"/>
          <w:szCs w:val="24"/>
        </w:rPr>
        <w:t>[</w:t>
      </w:r>
      <w:r w:rsidR="00F94E30">
        <w:rPr>
          <w:rFonts w:ascii="Arial" w:hAnsi="Arial" w:cs="Arial"/>
          <w:sz w:val="24"/>
          <w:szCs w:val="24"/>
        </w:rPr>
        <w:t>1</w:t>
      </w:r>
      <w:r w:rsidR="00853D09">
        <w:rPr>
          <w:rFonts w:ascii="Arial" w:hAnsi="Arial" w:cs="Arial"/>
          <w:sz w:val="24"/>
          <w:szCs w:val="24"/>
        </w:rPr>
        <w:t>0</w:t>
      </w:r>
      <w:r w:rsidR="0077551F">
        <w:rPr>
          <w:rFonts w:ascii="Arial" w:hAnsi="Arial" w:cs="Arial"/>
          <w:sz w:val="24"/>
          <w:szCs w:val="24"/>
        </w:rPr>
        <w:t>]</w:t>
      </w:r>
      <w:r w:rsidR="0077551F">
        <w:rPr>
          <w:rFonts w:ascii="Arial" w:hAnsi="Arial" w:cs="Arial"/>
          <w:sz w:val="24"/>
          <w:szCs w:val="24"/>
        </w:rPr>
        <w:tab/>
      </w:r>
      <w:r w:rsidR="00624BFB">
        <w:rPr>
          <w:rFonts w:ascii="Arial" w:hAnsi="Arial" w:cs="Arial"/>
          <w:sz w:val="24"/>
          <w:szCs w:val="24"/>
        </w:rPr>
        <w:t xml:space="preserve">Additional to the </w:t>
      </w:r>
      <w:r w:rsidR="00624BFB" w:rsidRPr="00624BFB">
        <w:rPr>
          <w:rFonts w:ascii="Arial" w:hAnsi="Arial" w:cs="Arial"/>
          <w:i/>
          <w:sz w:val="24"/>
          <w:szCs w:val="24"/>
        </w:rPr>
        <w:t>viva voce</w:t>
      </w:r>
      <w:r w:rsidR="00624BFB">
        <w:rPr>
          <w:rFonts w:ascii="Arial" w:hAnsi="Arial" w:cs="Arial"/>
          <w:sz w:val="24"/>
          <w:szCs w:val="24"/>
        </w:rPr>
        <w:t xml:space="preserve"> evidence of the plaintiffs, </w:t>
      </w:r>
      <w:r w:rsidR="007C0AAC">
        <w:rPr>
          <w:rFonts w:ascii="Arial" w:hAnsi="Arial" w:cs="Arial"/>
          <w:sz w:val="24"/>
          <w:szCs w:val="24"/>
        </w:rPr>
        <w:t xml:space="preserve">the following </w:t>
      </w:r>
      <w:r w:rsidR="00624BFB">
        <w:rPr>
          <w:rFonts w:ascii="Arial" w:hAnsi="Arial" w:cs="Arial"/>
          <w:sz w:val="24"/>
          <w:szCs w:val="24"/>
        </w:rPr>
        <w:t xml:space="preserve">expert </w:t>
      </w:r>
      <w:r w:rsidR="007C0AAC">
        <w:rPr>
          <w:rFonts w:ascii="Arial" w:hAnsi="Arial" w:cs="Arial"/>
          <w:sz w:val="24"/>
          <w:szCs w:val="24"/>
        </w:rPr>
        <w:t>evidence was introduced into the record; Dr Shevel a psychiatrist</w:t>
      </w:r>
      <w:r w:rsidR="00624BFB">
        <w:rPr>
          <w:rFonts w:ascii="Arial" w:hAnsi="Arial" w:cs="Arial"/>
          <w:sz w:val="24"/>
          <w:szCs w:val="24"/>
        </w:rPr>
        <w:t xml:space="preserve">, </w:t>
      </w:r>
      <w:r w:rsidR="007C0AAC">
        <w:rPr>
          <w:rFonts w:ascii="Arial" w:hAnsi="Arial" w:cs="Arial"/>
          <w:sz w:val="24"/>
          <w:szCs w:val="24"/>
        </w:rPr>
        <w:t xml:space="preserve">Dr Truter a clinical </w:t>
      </w:r>
      <w:r w:rsidR="00624BFB">
        <w:rPr>
          <w:rFonts w:ascii="Arial" w:hAnsi="Arial" w:cs="Arial"/>
          <w:sz w:val="24"/>
          <w:szCs w:val="24"/>
        </w:rPr>
        <w:t>psychologist</w:t>
      </w:r>
      <w:r w:rsidR="007C0AAC">
        <w:rPr>
          <w:rFonts w:ascii="Arial" w:hAnsi="Arial" w:cs="Arial"/>
          <w:sz w:val="24"/>
          <w:szCs w:val="24"/>
        </w:rPr>
        <w:t>, Mr Peverett an industrial psychologist and Munro</w:t>
      </w:r>
      <w:r w:rsidR="00624BFB">
        <w:rPr>
          <w:rFonts w:ascii="Arial" w:hAnsi="Arial" w:cs="Arial"/>
          <w:sz w:val="24"/>
          <w:szCs w:val="24"/>
        </w:rPr>
        <w:t xml:space="preserve"> Actuaries. </w:t>
      </w:r>
      <w:r w:rsidR="00AB2685">
        <w:rPr>
          <w:rFonts w:ascii="Arial" w:hAnsi="Arial" w:cs="Arial"/>
          <w:sz w:val="24"/>
          <w:szCs w:val="24"/>
        </w:rPr>
        <w:t xml:space="preserve">For the defendant the following expert evidence was tendered; Dr Lekalakala a psychiatrist, Dr Pienaar a clinical psychologist and Dr Van Pletzen an industrial psychologist. </w:t>
      </w:r>
    </w:p>
    <w:p w:rsidR="00C64114" w:rsidRDefault="00255897" w:rsidP="007D47D7">
      <w:pPr>
        <w:spacing w:after="240" w:line="360" w:lineRule="auto"/>
        <w:ind w:left="720" w:hanging="720"/>
        <w:jc w:val="both"/>
        <w:rPr>
          <w:rFonts w:ascii="Arial" w:hAnsi="Arial" w:cs="Arial"/>
          <w:sz w:val="24"/>
          <w:szCs w:val="24"/>
        </w:rPr>
      </w:pPr>
      <w:r>
        <w:rPr>
          <w:rFonts w:ascii="Arial" w:hAnsi="Arial" w:cs="Arial"/>
          <w:sz w:val="24"/>
          <w:szCs w:val="24"/>
        </w:rPr>
        <w:t>[1</w:t>
      </w:r>
      <w:r w:rsidR="00853D09">
        <w:rPr>
          <w:rFonts w:ascii="Arial" w:hAnsi="Arial" w:cs="Arial"/>
          <w:sz w:val="24"/>
          <w:szCs w:val="24"/>
        </w:rPr>
        <w:t>1</w:t>
      </w:r>
      <w:r>
        <w:rPr>
          <w:rFonts w:ascii="Arial" w:hAnsi="Arial" w:cs="Arial"/>
          <w:sz w:val="24"/>
          <w:szCs w:val="24"/>
        </w:rPr>
        <w:t>]</w:t>
      </w:r>
      <w:r>
        <w:rPr>
          <w:rFonts w:ascii="Arial" w:hAnsi="Arial" w:cs="Arial"/>
          <w:sz w:val="24"/>
          <w:szCs w:val="24"/>
        </w:rPr>
        <w:tab/>
      </w:r>
      <w:r w:rsidR="0077551F">
        <w:rPr>
          <w:rFonts w:ascii="Arial" w:hAnsi="Arial" w:cs="Arial"/>
          <w:sz w:val="24"/>
          <w:szCs w:val="24"/>
        </w:rPr>
        <w:t xml:space="preserve">The </w:t>
      </w:r>
      <w:r w:rsidR="00624BFB">
        <w:rPr>
          <w:rFonts w:ascii="Arial" w:hAnsi="Arial" w:cs="Arial"/>
          <w:sz w:val="24"/>
          <w:szCs w:val="24"/>
        </w:rPr>
        <w:t xml:space="preserve">respective </w:t>
      </w:r>
      <w:r w:rsidR="0077551F">
        <w:rPr>
          <w:rFonts w:ascii="Arial" w:hAnsi="Arial" w:cs="Arial"/>
          <w:sz w:val="24"/>
          <w:szCs w:val="24"/>
        </w:rPr>
        <w:t xml:space="preserve">experts on behalf of the parties, but for the Actuaries, filed joint minutes. </w:t>
      </w:r>
      <w:r w:rsidR="00624BFB">
        <w:rPr>
          <w:rFonts w:ascii="Arial" w:hAnsi="Arial" w:cs="Arial"/>
          <w:sz w:val="24"/>
          <w:szCs w:val="24"/>
        </w:rPr>
        <w:t>I now proceed to deal therewith.</w:t>
      </w:r>
    </w:p>
    <w:p w:rsidR="00726F42" w:rsidRPr="00604A75" w:rsidRDefault="00726F42" w:rsidP="007D47D7">
      <w:pPr>
        <w:spacing w:before="100" w:beforeAutospacing="1" w:after="100" w:afterAutospacing="1" w:line="360" w:lineRule="auto"/>
        <w:ind w:left="720" w:hanging="720"/>
        <w:jc w:val="both"/>
        <w:rPr>
          <w:rFonts w:ascii="Arial" w:hAnsi="Arial" w:cs="Arial"/>
          <w:i/>
          <w:sz w:val="24"/>
          <w:szCs w:val="24"/>
        </w:rPr>
      </w:pPr>
      <w:r>
        <w:rPr>
          <w:rFonts w:ascii="Arial" w:hAnsi="Arial" w:cs="Arial"/>
          <w:sz w:val="24"/>
          <w:szCs w:val="24"/>
        </w:rPr>
        <w:t>[1</w:t>
      </w:r>
      <w:r w:rsidR="00C64114">
        <w:rPr>
          <w:rFonts w:ascii="Arial" w:hAnsi="Arial" w:cs="Arial"/>
          <w:sz w:val="24"/>
          <w:szCs w:val="24"/>
        </w:rPr>
        <w:t>2</w:t>
      </w:r>
      <w:r>
        <w:rPr>
          <w:rFonts w:ascii="Arial" w:hAnsi="Arial" w:cs="Arial"/>
          <w:sz w:val="24"/>
          <w:szCs w:val="24"/>
        </w:rPr>
        <w:t>]</w:t>
      </w:r>
      <w:r>
        <w:rPr>
          <w:rFonts w:ascii="Arial" w:hAnsi="Arial" w:cs="Arial"/>
          <w:sz w:val="24"/>
          <w:szCs w:val="24"/>
        </w:rPr>
        <w:tab/>
      </w:r>
      <w:r w:rsidR="003B202D" w:rsidRPr="003B202D">
        <w:rPr>
          <w:rFonts w:ascii="Arial" w:hAnsi="Arial" w:cs="Arial"/>
          <w:sz w:val="24"/>
          <w:szCs w:val="24"/>
        </w:rPr>
        <w:t>In</w:t>
      </w:r>
      <w:r w:rsidR="00255897" w:rsidRPr="003B202D">
        <w:rPr>
          <w:rFonts w:ascii="Arial" w:hAnsi="Arial" w:cs="Arial"/>
          <w:sz w:val="24"/>
          <w:szCs w:val="24"/>
        </w:rPr>
        <w:t xml:space="preserve"> so far as the </w:t>
      </w:r>
      <w:r w:rsidR="003B202D">
        <w:rPr>
          <w:rFonts w:ascii="Arial" w:hAnsi="Arial" w:cs="Arial"/>
          <w:sz w:val="24"/>
          <w:szCs w:val="24"/>
        </w:rPr>
        <w:t>joint minute of the industrial psychologists is concerned, the experts are agreed that but for the incident, the first plaintiff would have entered the labour</w:t>
      </w:r>
      <w:r w:rsidR="00D96077">
        <w:rPr>
          <w:rFonts w:ascii="Arial" w:hAnsi="Arial" w:cs="Arial"/>
          <w:sz w:val="24"/>
          <w:szCs w:val="24"/>
        </w:rPr>
        <w:t xml:space="preserve"> </w:t>
      </w:r>
      <w:r w:rsidR="003B202D">
        <w:rPr>
          <w:rFonts w:ascii="Arial" w:hAnsi="Arial" w:cs="Arial"/>
          <w:sz w:val="24"/>
          <w:szCs w:val="24"/>
        </w:rPr>
        <w:t>market at 24 years</w:t>
      </w:r>
      <w:r w:rsidR="00D96077">
        <w:rPr>
          <w:rFonts w:ascii="Arial" w:hAnsi="Arial" w:cs="Arial"/>
          <w:sz w:val="24"/>
          <w:szCs w:val="24"/>
        </w:rPr>
        <w:t xml:space="preserve">, </w:t>
      </w:r>
      <w:r w:rsidR="003B202D">
        <w:rPr>
          <w:rFonts w:ascii="Arial" w:hAnsi="Arial" w:cs="Arial"/>
          <w:sz w:val="24"/>
          <w:szCs w:val="24"/>
        </w:rPr>
        <w:t>plateaued at 45 years and</w:t>
      </w:r>
      <w:r w:rsidR="00D96077">
        <w:rPr>
          <w:rFonts w:ascii="Arial" w:hAnsi="Arial" w:cs="Arial"/>
          <w:sz w:val="24"/>
          <w:szCs w:val="24"/>
        </w:rPr>
        <w:t xml:space="preserve"> would have retired at 65 years. </w:t>
      </w:r>
      <w:r w:rsidR="00000396">
        <w:rPr>
          <w:rFonts w:ascii="Arial" w:hAnsi="Arial" w:cs="Arial"/>
          <w:sz w:val="24"/>
          <w:szCs w:val="24"/>
        </w:rPr>
        <w:t xml:space="preserve">She would have earned R81 000.00 </w:t>
      </w:r>
      <w:r w:rsidR="00000396" w:rsidRPr="00000396">
        <w:rPr>
          <w:rFonts w:ascii="Arial" w:hAnsi="Arial" w:cs="Arial"/>
          <w:i/>
          <w:sz w:val="24"/>
          <w:szCs w:val="24"/>
        </w:rPr>
        <w:t>per annum</w:t>
      </w:r>
      <w:r w:rsidR="00000396">
        <w:rPr>
          <w:rFonts w:ascii="Arial" w:hAnsi="Arial" w:cs="Arial"/>
          <w:i/>
          <w:sz w:val="24"/>
          <w:szCs w:val="24"/>
        </w:rPr>
        <w:t xml:space="preserve">, </w:t>
      </w:r>
      <w:r w:rsidR="00000396" w:rsidRPr="00000396">
        <w:rPr>
          <w:rFonts w:ascii="Arial" w:hAnsi="Arial" w:cs="Arial"/>
          <w:sz w:val="24"/>
          <w:szCs w:val="24"/>
        </w:rPr>
        <w:t xml:space="preserve">and would have </w:t>
      </w:r>
      <w:r w:rsidR="001047E9">
        <w:rPr>
          <w:rFonts w:ascii="Arial" w:hAnsi="Arial" w:cs="Arial"/>
          <w:sz w:val="24"/>
          <w:szCs w:val="24"/>
        </w:rPr>
        <w:t>earned</w:t>
      </w:r>
      <w:r w:rsidR="00000396" w:rsidRPr="00000396">
        <w:rPr>
          <w:rFonts w:ascii="Arial" w:hAnsi="Arial" w:cs="Arial"/>
          <w:sz w:val="24"/>
          <w:szCs w:val="24"/>
        </w:rPr>
        <w:t xml:space="preserve"> a salary of R236 000.00 </w:t>
      </w:r>
      <w:r w:rsidR="00000396" w:rsidRPr="00000396">
        <w:rPr>
          <w:rFonts w:ascii="Arial" w:hAnsi="Arial" w:cs="Arial"/>
          <w:i/>
          <w:sz w:val="24"/>
          <w:szCs w:val="24"/>
        </w:rPr>
        <w:t>per annum</w:t>
      </w:r>
      <w:r w:rsidR="00000396">
        <w:rPr>
          <w:rFonts w:ascii="Arial" w:hAnsi="Arial" w:cs="Arial"/>
          <w:sz w:val="24"/>
          <w:szCs w:val="24"/>
        </w:rPr>
        <w:t xml:space="preserve"> by the age of 65 years.</w:t>
      </w:r>
      <w:r w:rsidR="00145B80">
        <w:rPr>
          <w:rFonts w:ascii="Arial" w:hAnsi="Arial" w:cs="Arial"/>
          <w:sz w:val="24"/>
          <w:szCs w:val="24"/>
        </w:rPr>
        <w:t xml:space="preserve"> The experts are also in agreement that the first plaintiff’s pre-incident career and earnings is deemed significantly compromised and that her future earning capacity would probably be similar</w:t>
      </w:r>
      <w:r w:rsidR="00604A75">
        <w:rPr>
          <w:rFonts w:ascii="Arial" w:hAnsi="Arial" w:cs="Arial"/>
          <w:sz w:val="24"/>
          <w:szCs w:val="24"/>
        </w:rPr>
        <w:t xml:space="preserve"> to what obtained post-incident, i.e. limited to the informal sector and limited to between R0 – R21 500.00 </w:t>
      </w:r>
      <w:r w:rsidR="00604A75" w:rsidRPr="00604A75">
        <w:rPr>
          <w:rFonts w:ascii="Arial" w:hAnsi="Arial" w:cs="Arial"/>
          <w:i/>
          <w:sz w:val="24"/>
          <w:szCs w:val="24"/>
        </w:rPr>
        <w:t>per annum.</w:t>
      </w:r>
    </w:p>
    <w:p w:rsidR="00693545" w:rsidRDefault="0077551F" w:rsidP="007D47D7">
      <w:pPr>
        <w:spacing w:before="100" w:beforeAutospacing="1" w:after="100" w:afterAutospacing="1"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773C6">
        <w:rPr>
          <w:rFonts w:ascii="Arial" w:hAnsi="Arial" w:cs="Arial"/>
          <w:sz w:val="24"/>
          <w:szCs w:val="24"/>
        </w:rPr>
        <w:t>In an endeavour</w:t>
      </w:r>
      <w:r w:rsidR="003C0FB0">
        <w:rPr>
          <w:rFonts w:ascii="Arial" w:hAnsi="Arial" w:cs="Arial"/>
          <w:sz w:val="24"/>
          <w:szCs w:val="24"/>
        </w:rPr>
        <w:t xml:space="preserve"> to curtail the issues w.r.t. the first plaintiff’s loss of income</w:t>
      </w:r>
      <w:r w:rsidR="000773C6">
        <w:rPr>
          <w:rFonts w:ascii="Arial" w:hAnsi="Arial" w:cs="Arial"/>
          <w:sz w:val="24"/>
          <w:szCs w:val="24"/>
        </w:rPr>
        <w:t xml:space="preserve">, the parties agreed </w:t>
      </w:r>
      <w:r w:rsidR="003C0FB0">
        <w:rPr>
          <w:rFonts w:ascii="Arial" w:hAnsi="Arial" w:cs="Arial"/>
          <w:sz w:val="24"/>
          <w:szCs w:val="24"/>
        </w:rPr>
        <w:t xml:space="preserve">that same be calculated by an actuary on the basis as postulated in the joint minute, provided that contingencies be the prerogative of the court. </w:t>
      </w:r>
      <w:r w:rsidR="00693545">
        <w:rPr>
          <w:rFonts w:ascii="Arial" w:hAnsi="Arial" w:cs="Arial"/>
          <w:sz w:val="24"/>
          <w:szCs w:val="24"/>
        </w:rPr>
        <w:t xml:space="preserve">In </w:t>
      </w:r>
      <w:r w:rsidR="00693545">
        <w:rPr>
          <w:rFonts w:ascii="Arial" w:hAnsi="Arial" w:cs="Arial"/>
          <w:sz w:val="24"/>
          <w:szCs w:val="24"/>
        </w:rPr>
        <w:lastRenderedPageBreak/>
        <w:t xml:space="preserve">calculations accepted by the first plaintiff, the defendant’s actuary calculated her loss of income claim as follows; </w:t>
      </w:r>
    </w:p>
    <w:tbl>
      <w:tblPr>
        <w:tblStyle w:val="TableGrid"/>
        <w:tblW w:w="0" w:type="auto"/>
        <w:tblInd w:w="1795" w:type="dxa"/>
        <w:tblLook w:val="04A0" w:firstRow="1" w:lastRow="0" w:firstColumn="1" w:lastColumn="0" w:noHBand="0" w:noVBand="1"/>
      </w:tblPr>
      <w:tblGrid>
        <w:gridCol w:w="1497"/>
        <w:gridCol w:w="1614"/>
        <w:gridCol w:w="1773"/>
        <w:gridCol w:w="1878"/>
      </w:tblGrid>
      <w:tr w:rsidR="00693545" w:rsidRPr="00542C08" w:rsidTr="00200F59">
        <w:trPr>
          <w:trHeight w:val="744"/>
        </w:trPr>
        <w:tc>
          <w:tcPr>
            <w:tcW w:w="1497" w:type="dxa"/>
          </w:tcPr>
          <w:p w:rsidR="00693545" w:rsidRPr="00542C08" w:rsidRDefault="00693545" w:rsidP="007D47D7">
            <w:pPr>
              <w:spacing w:before="100" w:beforeAutospacing="1" w:after="100" w:afterAutospacing="1" w:line="360" w:lineRule="auto"/>
              <w:jc w:val="both"/>
              <w:rPr>
                <w:rFonts w:ascii="Arial" w:hAnsi="Arial" w:cs="Arial"/>
              </w:rPr>
            </w:pPr>
          </w:p>
        </w:tc>
        <w:tc>
          <w:tcPr>
            <w:tcW w:w="1614" w:type="dxa"/>
          </w:tcPr>
          <w:p w:rsidR="00693545" w:rsidRPr="00542C08" w:rsidRDefault="00693545" w:rsidP="007D47D7">
            <w:pPr>
              <w:spacing w:before="100" w:beforeAutospacing="1" w:after="100" w:afterAutospacing="1" w:line="360" w:lineRule="auto"/>
              <w:jc w:val="both"/>
              <w:rPr>
                <w:rFonts w:ascii="Arial" w:hAnsi="Arial" w:cs="Arial"/>
                <w:b/>
              </w:rPr>
            </w:pPr>
            <w:r w:rsidRPr="00542C08">
              <w:rPr>
                <w:rFonts w:ascii="Arial" w:hAnsi="Arial" w:cs="Arial"/>
                <w:b/>
              </w:rPr>
              <w:t>Past Income</w:t>
            </w:r>
          </w:p>
        </w:tc>
        <w:tc>
          <w:tcPr>
            <w:tcW w:w="1773" w:type="dxa"/>
          </w:tcPr>
          <w:p w:rsidR="00693545" w:rsidRPr="00542C08" w:rsidRDefault="00693545" w:rsidP="007D47D7">
            <w:pPr>
              <w:spacing w:before="100" w:beforeAutospacing="1" w:after="100" w:afterAutospacing="1" w:line="360" w:lineRule="auto"/>
              <w:jc w:val="both"/>
              <w:rPr>
                <w:rFonts w:ascii="Arial" w:hAnsi="Arial" w:cs="Arial"/>
                <w:b/>
              </w:rPr>
            </w:pPr>
            <w:r w:rsidRPr="00542C08">
              <w:rPr>
                <w:rFonts w:ascii="Arial" w:hAnsi="Arial" w:cs="Arial"/>
                <w:b/>
              </w:rPr>
              <w:t>Future Income</w:t>
            </w:r>
          </w:p>
        </w:tc>
        <w:tc>
          <w:tcPr>
            <w:tcW w:w="1878" w:type="dxa"/>
          </w:tcPr>
          <w:p w:rsidR="00693545" w:rsidRPr="00542C08" w:rsidRDefault="00693545" w:rsidP="007D47D7">
            <w:pPr>
              <w:spacing w:before="100" w:beforeAutospacing="1" w:after="100" w:afterAutospacing="1" w:line="360" w:lineRule="auto"/>
              <w:jc w:val="both"/>
              <w:rPr>
                <w:rFonts w:ascii="Arial" w:hAnsi="Arial" w:cs="Arial"/>
                <w:b/>
              </w:rPr>
            </w:pPr>
            <w:r w:rsidRPr="00542C08">
              <w:rPr>
                <w:rFonts w:ascii="Arial" w:hAnsi="Arial" w:cs="Arial"/>
                <w:b/>
              </w:rPr>
              <w:t>Total Income</w:t>
            </w:r>
          </w:p>
        </w:tc>
      </w:tr>
      <w:tr w:rsidR="00693545" w:rsidRPr="00542C08" w:rsidTr="00200F59">
        <w:trPr>
          <w:trHeight w:val="1131"/>
        </w:trPr>
        <w:tc>
          <w:tcPr>
            <w:tcW w:w="1497" w:type="dxa"/>
          </w:tcPr>
          <w:p w:rsidR="00693545" w:rsidRPr="00542C08" w:rsidRDefault="00693545" w:rsidP="007D47D7">
            <w:pPr>
              <w:spacing w:before="100" w:beforeAutospacing="1" w:after="100" w:afterAutospacing="1" w:line="360" w:lineRule="auto"/>
              <w:jc w:val="both"/>
              <w:rPr>
                <w:rFonts w:ascii="Arial" w:hAnsi="Arial" w:cs="Arial"/>
                <w:b/>
              </w:rPr>
            </w:pPr>
            <w:r w:rsidRPr="00542C08">
              <w:rPr>
                <w:rFonts w:ascii="Arial" w:hAnsi="Arial" w:cs="Arial"/>
                <w:b/>
              </w:rPr>
              <w:t>Income but for the incident</w:t>
            </w:r>
          </w:p>
        </w:tc>
        <w:tc>
          <w:tcPr>
            <w:tcW w:w="1614"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R717 586.00</w:t>
            </w:r>
          </w:p>
        </w:tc>
        <w:tc>
          <w:tcPr>
            <w:tcW w:w="1773"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R4 020 524.00</w:t>
            </w:r>
          </w:p>
        </w:tc>
        <w:tc>
          <w:tcPr>
            <w:tcW w:w="1878"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R4 738 110.00</w:t>
            </w:r>
          </w:p>
        </w:tc>
      </w:tr>
      <w:tr w:rsidR="00693545" w:rsidRPr="00542C08" w:rsidTr="00200F59">
        <w:trPr>
          <w:trHeight w:val="1116"/>
        </w:trPr>
        <w:tc>
          <w:tcPr>
            <w:tcW w:w="1497" w:type="dxa"/>
          </w:tcPr>
          <w:p w:rsidR="00693545" w:rsidRPr="00542C08" w:rsidRDefault="00693545" w:rsidP="007D47D7">
            <w:pPr>
              <w:spacing w:before="100" w:beforeAutospacing="1" w:after="100" w:afterAutospacing="1" w:line="360" w:lineRule="auto"/>
              <w:jc w:val="both"/>
              <w:rPr>
                <w:rFonts w:ascii="Arial" w:hAnsi="Arial" w:cs="Arial"/>
                <w:b/>
              </w:rPr>
            </w:pPr>
            <w:r w:rsidRPr="00542C08">
              <w:rPr>
                <w:rFonts w:ascii="Arial" w:hAnsi="Arial" w:cs="Arial"/>
                <w:b/>
              </w:rPr>
              <w:t>Income post incident</w:t>
            </w:r>
          </w:p>
        </w:tc>
        <w:tc>
          <w:tcPr>
            <w:tcW w:w="1614"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R56 947.00</w:t>
            </w:r>
          </w:p>
        </w:tc>
        <w:tc>
          <w:tcPr>
            <w:tcW w:w="1773"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R228 846.00</w:t>
            </w:r>
          </w:p>
        </w:tc>
        <w:tc>
          <w:tcPr>
            <w:tcW w:w="1878"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R285 793.00</w:t>
            </w:r>
          </w:p>
        </w:tc>
      </w:tr>
      <w:tr w:rsidR="00693545" w:rsidRPr="00542C08" w:rsidTr="00200F59">
        <w:trPr>
          <w:trHeight w:val="744"/>
        </w:trPr>
        <w:tc>
          <w:tcPr>
            <w:tcW w:w="1497" w:type="dxa"/>
          </w:tcPr>
          <w:p w:rsidR="00693545" w:rsidRPr="00542C08" w:rsidRDefault="00693545" w:rsidP="007D47D7">
            <w:pPr>
              <w:spacing w:before="100" w:beforeAutospacing="1" w:after="100" w:afterAutospacing="1" w:line="360" w:lineRule="auto"/>
              <w:jc w:val="both"/>
              <w:rPr>
                <w:rFonts w:ascii="Arial" w:hAnsi="Arial" w:cs="Arial"/>
                <w:b/>
              </w:rPr>
            </w:pPr>
            <w:r w:rsidRPr="00542C08">
              <w:rPr>
                <w:rFonts w:ascii="Arial" w:hAnsi="Arial" w:cs="Arial"/>
                <w:b/>
              </w:rPr>
              <w:t>Difference</w:t>
            </w:r>
          </w:p>
        </w:tc>
        <w:tc>
          <w:tcPr>
            <w:tcW w:w="1614"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R660 639.00</w:t>
            </w:r>
          </w:p>
        </w:tc>
        <w:tc>
          <w:tcPr>
            <w:tcW w:w="1773"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R3 791 678.00</w:t>
            </w:r>
          </w:p>
        </w:tc>
        <w:tc>
          <w:tcPr>
            <w:tcW w:w="1878" w:type="dxa"/>
          </w:tcPr>
          <w:p w:rsidR="00693545" w:rsidRPr="00542C08" w:rsidRDefault="00693545" w:rsidP="007D47D7">
            <w:pPr>
              <w:spacing w:before="100" w:beforeAutospacing="1" w:after="100" w:afterAutospacing="1" w:line="360" w:lineRule="auto"/>
              <w:jc w:val="both"/>
              <w:rPr>
                <w:rFonts w:ascii="Arial" w:hAnsi="Arial" w:cs="Arial"/>
              </w:rPr>
            </w:pPr>
            <w:r w:rsidRPr="00542C08">
              <w:rPr>
                <w:rFonts w:ascii="Arial" w:hAnsi="Arial" w:cs="Arial"/>
              </w:rPr>
              <w:t>R4 452 317.00</w:t>
            </w:r>
          </w:p>
        </w:tc>
      </w:tr>
    </w:tbl>
    <w:p w:rsidR="0077551F" w:rsidRDefault="0077551F" w:rsidP="007D47D7">
      <w:pPr>
        <w:spacing w:before="100" w:beforeAutospacing="1" w:after="100" w:afterAutospacing="1"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75065">
        <w:rPr>
          <w:rFonts w:ascii="Arial" w:hAnsi="Arial" w:cs="Arial"/>
          <w:sz w:val="24"/>
          <w:szCs w:val="24"/>
        </w:rPr>
        <w:t>Resultantly, in so far as the first plaintiff’s claim for loss of income is concerned, the only dispute between the parties are the contingencies to be applied in the various scenarios.</w:t>
      </w:r>
    </w:p>
    <w:p w:rsidR="00B40F2C" w:rsidRDefault="0077551F" w:rsidP="007D47D7">
      <w:pPr>
        <w:spacing w:before="100" w:beforeAutospacing="1" w:after="100" w:afterAutospacing="1"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9265C">
        <w:rPr>
          <w:rFonts w:ascii="Arial" w:hAnsi="Arial" w:cs="Arial"/>
          <w:sz w:val="24"/>
          <w:szCs w:val="24"/>
        </w:rPr>
        <w:t>The two clinical psychologists on behalf of the parties Drs. Truter and Pienaar also filed a joint minute for the benefit of the court.</w:t>
      </w:r>
      <w:r w:rsidR="00134FB2">
        <w:rPr>
          <w:rFonts w:ascii="Arial" w:hAnsi="Arial" w:cs="Arial"/>
          <w:sz w:val="24"/>
          <w:szCs w:val="24"/>
        </w:rPr>
        <w:t xml:space="preserve"> </w:t>
      </w:r>
      <w:r w:rsidR="00B40F2C">
        <w:rPr>
          <w:rFonts w:ascii="Arial" w:hAnsi="Arial" w:cs="Arial"/>
          <w:sz w:val="24"/>
          <w:szCs w:val="24"/>
        </w:rPr>
        <w:t xml:space="preserve">A cursory reading of the joint minute does not suggest any notable differences of opinion between the two experts. </w:t>
      </w:r>
    </w:p>
    <w:p w:rsidR="0077551F" w:rsidRDefault="00B40F2C" w:rsidP="007D47D7">
      <w:pPr>
        <w:spacing w:after="24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their joint minute, they are agreed that with the background and information available the first plaintiff did not suffer from predating diagnosed psychopathology. It is further their joint expert opinion that the events surrounding the birth of Aristo contributes to her ongoing post-traumatic stress disorder (PTSD) features. </w:t>
      </w:r>
    </w:p>
    <w:p w:rsidR="0077551F" w:rsidRDefault="0077551F" w:rsidP="007D47D7">
      <w:pPr>
        <w:spacing w:after="240" w:line="360" w:lineRule="auto"/>
        <w:ind w:left="720" w:hanging="720"/>
        <w:jc w:val="both"/>
        <w:rPr>
          <w:rFonts w:ascii="Arial" w:hAnsi="Arial" w:cs="Arial"/>
          <w:sz w:val="24"/>
          <w:szCs w:val="24"/>
        </w:rPr>
      </w:pPr>
      <w:r>
        <w:rPr>
          <w:rFonts w:ascii="Arial" w:hAnsi="Arial" w:cs="Arial"/>
          <w:sz w:val="24"/>
          <w:szCs w:val="24"/>
        </w:rPr>
        <w:t>[1</w:t>
      </w:r>
      <w:r w:rsidR="00656666">
        <w:rPr>
          <w:rFonts w:ascii="Arial" w:hAnsi="Arial" w:cs="Arial"/>
          <w:sz w:val="24"/>
          <w:szCs w:val="24"/>
        </w:rPr>
        <w:t>7</w:t>
      </w:r>
      <w:r>
        <w:rPr>
          <w:rFonts w:ascii="Arial" w:hAnsi="Arial" w:cs="Arial"/>
          <w:sz w:val="24"/>
          <w:szCs w:val="24"/>
        </w:rPr>
        <w:t>]</w:t>
      </w:r>
      <w:r>
        <w:rPr>
          <w:rFonts w:ascii="Arial" w:hAnsi="Arial" w:cs="Arial"/>
          <w:sz w:val="24"/>
          <w:szCs w:val="24"/>
        </w:rPr>
        <w:tab/>
      </w:r>
      <w:r w:rsidR="00D84DBE" w:rsidRPr="00B43D46">
        <w:rPr>
          <w:rFonts w:ascii="Arial" w:hAnsi="Arial" w:cs="Arial"/>
          <w:sz w:val="24"/>
          <w:szCs w:val="24"/>
        </w:rPr>
        <w:t xml:space="preserve">In </w:t>
      </w:r>
      <w:r w:rsidR="00D84DBE" w:rsidRPr="00656666">
        <w:rPr>
          <w:rFonts w:ascii="Arial" w:hAnsi="Arial" w:cs="Arial"/>
          <w:sz w:val="24"/>
          <w:szCs w:val="24"/>
        </w:rPr>
        <w:t>a joint minute furnished to court during the trial, the two physiatrists, Drs. Shevel and Lekalakala agree that the first plaintiff suffers from major depressive disorder. Dr Lekalakala considers her chronic depression to be of a mild to moderate degree whereas Dr Shevel considers it to be moderate to severe.</w:t>
      </w:r>
      <w:r w:rsidR="00656666">
        <w:rPr>
          <w:rFonts w:ascii="Arial" w:hAnsi="Arial" w:cs="Arial"/>
          <w:sz w:val="24"/>
          <w:szCs w:val="24"/>
        </w:rPr>
        <w:t xml:space="preserve"> Dr Shevel furthermore notes the presence of chronic generalized anxiety with superimpose</w:t>
      </w:r>
      <w:r w:rsidR="00210E5E">
        <w:rPr>
          <w:rFonts w:ascii="Arial" w:hAnsi="Arial" w:cs="Arial"/>
          <w:sz w:val="24"/>
          <w:szCs w:val="24"/>
        </w:rPr>
        <w:t>d panic attacks and agoraphobia and notes that she is now largely confined to her home environment.</w:t>
      </w:r>
    </w:p>
    <w:p w:rsidR="00656666" w:rsidRDefault="00656666" w:rsidP="007D47D7">
      <w:pPr>
        <w:spacing w:after="240" w:line="360" w:lineRule="auto"/>
        <w:ind w:left="720" w:hanging="720"/>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A90324">
        <w:rPr>
          <w:rFonts w:ascii="Arial" w:hAnsi="Arial" w:cs="Arial"/>
          <w:sz w:val="24"/>
          <w:szCs w:val="24"/>
        </w:rPr>
        <w:t>Both</w:t>
      </w:r>
      <w:r w:rsidR="00210E5E">
        <w:rPr>
          <w:rFonts w:ascii="Arial" w:hAnsi="Arial" w:cs="Arial"/>
          <w:sz w:val="24"/>
          <w:szCs w:val="24"/>
        </w:rPr>
        <w:t xml:space="preserve"> experts are agreed that the first plaintiff </w:t>
      </w:r>
      <w:r w:rsidR="00A90324">
        <w:rPr>
          <w:rFonts w:ascii="Arial" w:hAnsi="Arial" w:cs="Arial"/>
          <w:sz w:val="24"/>
          <w:szCs w:val="24"/>
        </w:rPr>
        <w:t>requires psychiatric / psychological treatment. They however have divergent opinions on the extent of the said treatment. Dr Lekalakala opines that the first plaintiff requires psychotherapy treatment whereas Dr Shevel opines that due to the severity of her condition, the first plaintiff requires long-term treatment including the use of psychiatric medication and psychotherapy.</w:t>
      </w:r>
    </w:p>
    <w:p w:rsidR="004D1C96" w:rsidRDefault="00AD4737" w:rsidP="007D47D7">
      <w:pPr>
        <w:spacing w:after="24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With regards to the second plaintiff the psychologists in their joint minute agree that </w:t>
      </w:r>
      <w:r w:rsidR="004D1C96">
        <w:rPr>
          <w:rFonts w:ascii="Arial" w:hAnsi="Arial" w:cs="Arial"/>
          <w:sz w:val="24"/>
          <w:szCs w:val="24"/>
        </w:rPr>
        <w:t>the second plaintiff still relives the trauma and suffers from post-traumatic stress disorder (PTSD) and that he would benefit from psychological interventions.</w:t>
      </w:r>
    </w:p>
    <w:p w:rsidR="00AD4737" w:rsidRDefault="00AD4737" w:rsidP="007D47D7">
      <w:pPr>
        <w:spacing w:after="24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In their joint minute, the psychiatrists</w:t>
      </w:r>
      <w:r w:rsidR="004D1C96">
        <w:rPr>
          <w:rFonts w:ascii="Arial" w:hAnsi="Arial" w:cs="Arial"/>
          <w:sz w:val="24"/>
          <w:szCs w:val="24"/>
        </w:rPr>
        <w:t xml:space="preserve"> are agreed that allowance should be made that the second plaintiff attend twenty (20) sessions of psychotherapy.</w:t>
      </w:r>
    </w:p>
    <w:p w:rsidR="00573A80" w:rsidRPr="00735F2A" w:rsidRDefault="00485AC3" w:rsidP="00573A80">
      <w:pPr>
        <w:spacing w:after="240" w:line="360" w:lineRule="auto"/>
        <w:ind w:left="720" w:hanging="720"/>
        <w:jc w:val="both"/>
        <w:rPr>
          <w:rFonts w:ascii="Arial" w:hAnsi="Arial" w:cs="Arial"/>
          <w:sz w:val="24"/>
          <w:szCs w:val="24"/>
        </w:rPr>
      </w:pPr>
      <w:r w:rsidRPr="00485AC3">
        <w:rPr>
          <w:rFonts w:ascii="Arial" w:hAnsi="Arial" w:cs="Arial"/>
          <w:sz w:val="24"/>
          <w:szCs w:val="24"/>
        </w:rPr>
        <w:t>[21]</w:t>
      </w:r>
      <w:r w:rsidRPr="00485AC3">
        <w:rPr>
          <w:rFonts w:ascii="Arial" w:hAnsi="Arial" w:cs="Arial"/>
          <w:sz w:val="24"/>
          <w:szCs w:val="24"/>
        </w:rPr>
        <w:tab/>
      </w:r>
      <w:r w:rsidR="00573A80">
        <w:rPr>
          <w:rFonts w:ascii="Arial" w:hAnsi="Arial" w:cs="Arial"/>
          <w:sz w:val="24"/>
          <w:szCs w:val="24"/>
        </w:rPr>
        <w:t>Having outlined the evidence and the different expert opinions, the remark I made earlier in this judgment</w:t>
      </w:r>
      <w:r w:rsidR="00B522EB">
        <w:rPr>
          <w:rStyle w:val="FootnoteReference"/>
          <w:rFonts w:ascii="Arial" w:hAnsi="Arial" w:cs="Arial"/>
          <w:sz w:val="24"/>
          <w:szCs w:val="24"/>
        </w:rPr>
        <w:footnoteReference w:id="4"/>
      </w:r>
      <w:r w:rsidR="00573A80">
        <w:rPr>
          <w:rFonts w:ascii="Arial" w:hAnsi="Arial" w:cs="Arial"/>
          <w:sz w:val="24"/>
          <w:szCs w:val="24"/>
        </w:rPr>
        <w:t xml:space="preserve">, rings with deafening intensity. </w:t>
      </w:r>
      <w:r w:rsidR="00057A68">
        <w:rPr>
          <w:rFonts w:ascii="Arial" w:hAnsi="Arial" w:cs="Arial"/>
          <w:sz w:val="24"/>
          <w:szCs w:val="24"/>
        </w:rPr>
        <w:t>The first plaintiff</w:t>
      </w:r>
      <w:r w:rsidR="00573A80">
        <w:rPr>
          <w:rFonts w:ascii="Arial" w:hAnsi="Arial" w:cs="Arial"/>
          <w:sz w:val="24"/>
          <w:szCs w:val="24"/>
        </w:rPr>
        <w:t xml:space="preserve"> </w:t>
      </w:r>
      <w:r w:rsidR="003960B3">
        <w:rPr>
          <w:rFonts w:ascii="Arial" w:hAnsi="Arial" w:cs="Arial"/>
          <w:sz w:val="24"/>
          <w:szCs w:val="24"/>
        </w:rPr>
        <w:t>undoubtedly</w:t>
      </w:r>
      <w:r w:rsidR="00573A80">
        <w:rPr>
          <w:rFonts w:ascii="Arial" w:hAnsi="Arial" w:cs="Arial"/>
          <w:sz w:val="24"/>
          <w:szCs w:val="24"/>
        </w:rPr>
        <w:t xml:space="preserve"> suffered psychological, emotional and behavioural sequelae as a result of the traumatic birth and subsequent demise of her son. She also suffered physical injuries which led to her receiving dialysis and suffered vaginal bleeding for three (3) years thereafter. </w:t>
      </w:r>
      <w:r w:rsidR="00057A68">
        <w:rPr>
          <w:rFonts w:ascii="Arial" w:hAnsi="Arial" w:cs="Arial"/>
          <w:sz w:val="24"/>
          <w:szCs w:val="24"/>
        </w:rPr>
        <w:t xml:space="preserve">Add to this the fact that she never had the opportunity to bond and grieve for her son and to get the closure she so needed by attending his interment. </w:t>
      </w:r>
      <w:r w:rsidR="002929EA">
        <w:rPr>
          <w:rFonts w:ascii="Arial" w:hAnsi="Arial" w:cs="Arial"/>
          <w:sz w:val="24"/>
          <w:szCs w:val="24"/>
        </w:rPr>
        <w:t xml:space="preserve">So severe was the trauma that for some 3 years after the fact, she could not be intimate with her husband. </w:t>
      </w:r>
      <w:r w:rsidR="00057A68">
        <w:rPr>
          <w:rFonts w:ascii="Arial" w:hAnsi="Arial" w:cs="Arial"/>
          <w:sz w:val="24"/>
          <w:szCs w:val="24"/>
        </w:rPr>
        <w:t>At the risk of repetition; n</w:t>
      </w:r>
      <w:r w:rsidR="00057A68" w:rsidRPr="00057A68">
        <w:rPr>
          <w:rFonts w:ascii="Arial" w:hAnsi="Arial" w:cs="Arial"/>
          <w:sz w:val="24"/>
          <w:szCs w:val="24"/>
        </w:rPr>
        <w:t xml:space="preserve">o human being should ever be subjected to the treatment that the </w:t>
      </w:r>
      <w:r w:rsidR="00057A68">
        <w:rPr>
          <w:rFonts w:ascii="Arial" w:hAnsi="Arial" w:cs="Arial"/>
          <w:sz w:val="24"/>
          <w:szCs w:val="24"/>
        </w:rPr>
        <w:t>she</w:t>
      </w:r>
      <w:r w:rsidR="00457644">
        <w:rPr>
          <w:rFonts w:ascii="Arial" w:hAnsi="Arial" w:cs="Arial"/>
          <w:sz w:val="24"/>
          <w:szCs w:val="24"/>
        </w:rPr>
        <w:t xml:space="preserve"> was subjected to.</w:t>
      </w:r>
    </w:p>
    <w:p w:rsidR="002929EA" w:rsidRDefault="002929EA" w:rsidP="00573A80">
      <w:pPr>
        <w:spacing w:after="240" w:line="360" w:lineRule="auto"/>
        <w:ind w:left="720" w:hanging="720"/>
        <w:jc w:val="both"/>
        <w:rPr>
          <w:rFonts w:ascii="Arial" w:hAnsi="Arial" w:cs="Arial"/>
          <w:sz w:val="24"/>
          <w:szCs w:val="24"/>
        </w:rPr>
      </w:pPr>
      <w:r>
        <w:rPr>
          <w:rFonts w:ascii="Arial" w:hAnsi="Arial" w:cs="Arial"/>
        </w:rPr>
        <w:t>[22]</w:t>
      </w:r>
      <w:r>
        <w:rPr>
          <w:rFonts w:ascii="Arial" w:hAnsi="Arial" w:cs="Arial"/>
        </w:rPr>
        <w:tab/>
      </w:r>
      <w:r w:rsidR="00735F2A" w:rsidRPr="00735F2A">
        <w:rPr>
          <w:rFonts w:ascii="Arial" w:hAnsi="Arial" w:cs="Arial"/>
          <w:sz w:val="24"/>
          <w:szCs w:val="24"/>
        </w:rPr>
        <w:t>Juxtaposed</w:t>
      </w:r>
      <w:r w:rsidR="00976C67">
        <w:rPr>
          <w:rFonts w:ascii="Arial" w:hAnsi="Arial" w:cs="Arial"/>
          <w:sz w:val="24"/>
          <w:szCs w:val="24"/>
        </w:rPr>
        <w:t>,</w:t>
      </w:r>
      <w:r w:rsidR="00735F2A" w:rsidRPr="00735F2A">
        <w:rPr>
          <w:rFonts w:ascii="Arial" w:hAnsi="Arial" w:cs="Arial"/>
          <w:sz w:val="24"/>
          <w:szCs w:val="24"/>
        </w:rPr>
        <w:t xml:space="preserve"> </w:t>
      </w:r>
      <w:r w:rsidR="00735F2A">
        <w:rPr>
          <w:rFonts w:ascii="Arial" w:hAnsi="Arial" w:cs="Arial"/>
          <w:sz w:val="24"/>
          <w:szCs w:val="24"/>
        </w:rPr>
        <w:t>the sequelae that the second plaintiff suffered are to a</w:t>
      </w:r>
      <w:r w:rsidR="00351D77">
        <w:rPr>
          <w:rFonts w:ascii="Arial" w:hAnsi="Arial" w:cs="Arial"/>
          <w:sz w:val="24"/>
          <w:szCs w:val="24"/>
        </w:rPr>
        <w:t xml:space="preserve"> much</w:t>
      </w:r>
      <w:r w:rsidR="00735F2A">
        <w:rPr>
          <w:rFonts w:ascii="Arial" w:hAnsi="Arial" w:cs="Arial"/>
          <w:sz w:val="24"/>
          <w:szCs w:val="24"/>
        </w:rPr>
        <w:t xml:space="preserve"> lesser degree than those s</w:t>
      </w:r>
      <w:r w:rsidR="00351D77">
        <w:rPr>
          <w:rFonts w:ascii="Arial" w:hAnsi="Arial" w:cs="Arial"/>
          <w:sz w:val="24"/>
          <w:szCs w:val="24"/>
        </w:rPr>
        <w:t xml:space="preserve">uffered by the first plaintiff. </w:t>
      </w:r>
    </w:p>
    <w:p w:rsidR="00457644" w:rsidRDefault="00735F2A" w:rsidP="00457644">
      <w:pPr>
        <w:spacing w:after="24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57644">
        <w:rPr>
          <w:rFonts w:ascii="Arial" w:hAnsi="Arial" w:cs="Arial"/>
          <w:sz w:val="24"/>
          <w:szCs w:val="24"/>
        </w:rPr>
        <w:t>Perhaps one</w:t>
      </w:r>
      <w:r w:rsidR="00457644" w:rsidRPr="00735F2A">
        <w:rPr>
          <w:rFonts w:ascii="Arial" w:hAnsi="Arial" w:cs="Arial"/>
          <w:sz w:val="24"/>
          <w:szCs w:val="24"/>
        </w:rPr>
        <w:t xml:space="preserve"> ray of sunshine in this tragic and unfortunate </w:t>
      </w:r>
      <w:r w:rsidR="00457644">
        <w:rPr>
          <w:rFonts w:ascii="Arial" w:hAnsi="Arial" w:cs="Arial"/>
          <w:sz w:val="24"/>
          <w:szCs w:val="24"/>
        </w:rPr>
        <w:t xml:space="preserve">turn of events is that the plaintiffs have now found some semblance of </w:t>
      </w:r>
      <w:r w:rsidR="00D80ABF">
        <w:rPr>
          <w:rFonts w:ascii="Arial" w:hAnsi="Arial" w:cs="Arial"/>
          <w:sz w:val="24"/>
          <w:szCs w:val="24"/>
        </w:rPr>
        <w:t>closure by visiting their son’s grave, they have</w:t>
      </w:r>
      <w:r w:rsidR="00D80ABF" w:rsidRPr="00D80ABF">
        <w:rPr>
          <w:rFonts w:ascii="Arial" w:hAnsi="Arial" w:cs="Arial"/>
          <w:sz w:val="24"/>
          <w:szCs w:val="24"/>
        </w:rPr>
        <w:t xml:space="preserve"> </w:t>
      </w:r>
      <w:r w:rsidR="00D80ABF">
        <w:rPr>
          <w:rFonts w:ascii="Arial" w:hAnsi="Arial" w:cs="Arial"/>
          <w:sz w:val="24"/>
          <w:szCs w:val="24"/>
        </w:rPr>
        <w:t xml:space="preserve">managed to rekindle their intimacy and appear to be ever so strong in </w:t>
      </w:r>
      <w:r w:rsidR="00D80ABF">
        <w:rPr>
          <w:rFonts w:ascii="Arial" w:hAnsi="Arial" w:cs="Arial"/>
          <w:sz w:val="24"/>
          <w:szCs w:val="24"/>
        </w:rPr>
        <w:lastRenderedPageBreak/>
        <w:t>their love for each other, this much was evident from how they supported each other in court.</w:t>
      </w:r>
    </w:p>
    <w:p w:rsidR="00A36C8B" w:rsidRDefault="00A36C8B" w:rsidP="00457644">
      <w:pPr>
        <w:spacing w:after="240" w:line="360" w:lineRule="auto"/>
        <w:ind w:left="720" w:hanging="720"/>
        <w:jc w:val="both"/>
        <w:rPr>
          <w:rFonts w:ascii="Arial" w:hAnsi="Arial" w:cs="Arial"/>
          <w:color w:val="000000"/>
          <w:sz w:val="24"/>
          <w:szCs w:val="24"/>
        </w:rPr>
      </w:pPr>
      <w:r>
        <w:rPr>
          <w:rFonts w:ascii="Arial" w:hAnsi="Arial" w:cs="Arial"/>
          <w:sz w:val="24"/>
          <w:szCs w:val="24"/>
        </w:rPr>
        <w:t>[24]</w:t>
      </w:r>
      <w:r>
        <w:rPr>
          <w:rFonts w:ascii="Arial" w:hAnsi="Arial" w:cs="Arial"/>
          <w:sz w:val="24"/>
          <w:szCs w:val="24"/>
        </w:rPr>
        <w:tab/>
      </w:r>
      <w:r w:rsidRPr="00A36C8B">
        <w:rPr>
          <w:rFonts w:ascii="Arial" w:hAnsi="Arial" w:cs="Arial"/>
          <w:color w:val="000000"/>
          <w:sz w:val="24"/>
          <w:szCs w:val="24"/>
        </w:rPr>
        <w:t>In determining the quantum of general damages</w:t>
      </w:r>
      <w:r>
        <w:rPr>
          <w:rFonts w:ascii="Arial" w:hAnsi="Arial" w:cs="Arial"/>
          <w:color w:val="000000"/>
          <w:sz w:val="24"/>
          <w:szCs w:val="24"/>
        </w:rPr>
        <w:t xml:space="preserve"> of this case I am alive to the principle as laid down in </w:t>
      </w:r>
      <w:r w:rsidRPr="00A36C8B">
        <w:rPr>
          <w:rFonts w:ascii="Arial" w:hAnsi="Arial" w:cs="Arial"/>
          <w:b/>
          <w:bCs/>
          <w:color w:val="000000"/>
          <w:sz w:val="24"/>
          <w:szCs w:val="24"/>
        </w:rPr>
        <w:t xml:space="preserve">De </w:t>
      </w:r>
      <w:proofErr w:type="spellStart"/>
      <w:r w:rsidRPr="00A36C8B">
        <w:rPr>
          <w:rFonts w:ascii="Arial" w:hAnsi="Arial" w:cs="Arial"/>
          <w:b/>
          <w:bCs/>
          <w:color w:val="000000"/>
          <w:sz w:val="24"/>
          <w:szCs w:val="24"/>
        </w:rPr>
        <w:t>Jongh</w:t>
      </w:r>
      <w:proofErr w:type="spellEnd"/>
      <w:r w:rsidRPr="00A36C8B">
        <w:rPr>
          <w:rFonts w:ascii="Arial" w:hAnsi="Arial" w:cs="Arial"/>
          <w:b/>
          <w:bCs/>
          <w:color w:val="000000"/>
          <w:sz w:val="24"/>
          <w:szCs w:val="24"/>
        </w:rPr>
        <w:t xml:space="preserve"> v Du </w:t>
      </w:r>
      <w:proofErr w:type="spellStart"/>
      <w:r w:rsidRPr="00A36C8B">
        <w:rPr>
          <w:rFonts w:ascii="Arial" w:hAnsi="Arial" w:cs="Arial"/>
          <w:b/>
          <w:bCs/>
          <w:color w:val="000000"/>
          <w:sz w:val="24"/>
          <w:szCs w:val="24"/>
        </w:rPr>
        <w:t>Pisani</w:t>
      </w:r>
      <w:r>
        <w:rPr>
          <w:rFonts w:ascii="Arial" w:hAnsi="Arial" w:cs="Arial"/>
          <w:b/>
          <w:bCs/>
          <w:color w:val="000000"/>
          <w:sz w:val="24"/>
          <w:szCs w:val="24"/>
        </w:rPr>
        <w:t>e</w:t>
      </w:r>
      <w:proofErr w:type="spellEnd"/>
      <w:r w:rsidRPr="00A36C8B">
        <w:rPr>
          <w:rFonts w:ascii="Arial" w:hAnsi="Arial" w:cs="Arial"/>
          <w:b/>
          <w:bCs/>
          <w:color w:val="000000"/>
          <w:sz w:val="24"/>
          <w:szCs w:val="24"/>
        </w:rPr>
        <w:t xml:space="preserve"> N.O</w:t>
      </w:r>
      <w:r w:rsidRPr="00A36C8B">
        <w:rPr>
          <w:rFonts w:ascii="Arial" w:hAnsi="Arial" w:cs="Arial"/>
          <w:color w:val="000000"/>
          <w:sz w:val="24"/>
          <w:szCs w:val="24"/>
        </w:rPr>
        <w:t xml:space="preserve">. </w:t>
      </w:r>
      <w:r w:rsidRPr="00A36C8B">
        <w:rPr>
          <w:rFonts w:ascii="Arial" w:hAnsi="Arial" w:cs="Arial"/>
          <w:b/>
          <w:color w:val="000000"/>
          <w:sz w:val="24"/>
          <w:szCs w:val="24"/>
        </w:rPr>
        <w:t>2005 (5) SA 547 (SCA)</w:t>
      </w:r>
      <w:r>
        <w:rPr>
          <w:rFonts w:ascii="Arial" w:hAnsi="Arial" w:cs="Arial"/>
          <w:b/>
          <w:color w:val="000000"/>
          <w:sz w:val="24"/>
          <w:szCs w:val="24"/>
        </w:rPr>
        <w:t xml:space="preserve"> </w:t>
      </w:r>
      <w:r w:rsidRPr="00A36C8B">
        <w:rPr>
          <w:rFonts w:ascii="Arial" w:hAnsi="Arial" w:cs="Arial"/>
          <w:color w:val="000000"/>
          <w:sz w:val="24"/>
          <w:szCs w:val="24"/>
        </w:rPr>
        <w:t>that in these instances the court must ensure that its award is fair to both parties</w:t>
      </w:r>
      <w:r>
        <w:rPr>
          <w:rFonts w:ascii="Arial" w:hAnsi="Arial" w:cs="Arial"/>
          <w:color w:val="000000"/>
          <w:sz w:val="24"/>
          <w:szCs w:val="24"/>
        </w:rPr>
        <w:t>, further that it must give just compensation to the plaintiff, but that it must not pour largesse from the horn of plenty at the expense of the defendant</w:t>
      </w:r>
      <w:r w:rsidRPr="00A36C8B">
        <w:rPr>
          <w:rFonts w:ascii="Arial" w:hAnsi="Arial" w:cs="Arial"/>
          <w:color w:val="000000"/>
          <w:sz w:val="24"/>
          <w:szCs w:val="24"/>
        </w:rPr>
        <w:t>.</w:t>
      </w:r>
      <w:r w:rsidRPr="00A36C8B">
        <w:rPr>
          <w:rStyle w:val="FootnoteReference"/>
          <w:rFonts w:ascii="Arial" w:hAnsi="Arial" w:cs="Arial"/>
          <w:color w:val="000000"/>
          <w:sz w:val="24"/>
          <w:szCs w:val="24"/>
        </w:rPr>
        <w:footnoteReference w:id="5"/>
      </w:r>
    </w:p>
    <w:p w:rsidR="008975ED" w:rsidRDefault="008975ED" w:rsidP="00457644">
      <w:pPr>
        <w:spacing w:after="240" w:line="360" w:lineRule="auto"/>
        <w:ind w:left="720" w:hanging="720"/>
        <w:jc w:val="both"/>
        <w:rPr>
          <w:rFonts w:ascii="Arial" w:hAnsi="Arial" w:cs="Arial"/>
          <w:color w:val="000000"/>
          <w:sz w:val="24"/>
          <w:szCs w:val="24"/>
        </w:rPr>
      </w:pPr>
      <w:r>
        <w:rPr>
          <w:rFonts w:ascii="Arial" w:hAnsi="Arial" w:cs="Arial"/>
          <w:color w:val="000000"/>
          <w:sz w:val="24"/>
          <w:szCs w:val="24"/>
        </w:rPr>
        <w:t>[25]</w:t>
      </w:r>
      <w:r>
        <w:rPr>
          <w:rFonts w:ascii="Arial" w:hAnsi="Arial" w:cs="Arial"/>
          <w:color w:val="000000"/>
          <w:sz w:val="24"/>
          <w:szCs w:val="24"/>
        </w:rPr>
        <w:tab/>
        <w:t>Further in determining general damages</w:t>
      </w:r>
      <w:r w:rsidR="00756DE0">
        <w:rPr>
          <w:rFonts w:ascii="Arial" w:hAnsi="Arial" w:cs="Arial"/>
          <w:color w:val="000000"/>
          <w:sz w:val="24"/>
          <w:szCs w:val="24"/>
        </w:rPr>
        <w:t>, a court has a wid</w:t>
      </w:r>
      <w:r w:rsidR="00361400">
        <w:rPr>
          <w:rFonts w:ascii="Arial" w:hAnsi="Arial" w:cs="Arial"/>
          <w:color w:val="000000"/>
          <w:sz w:val="24"/>
          <w:szCs w:val="24"/>
        </w:rPr>
        <w:t>e discretion and</w:t>
      </w:r>
      <w:r w:rsidR="00756DE0">
        <w:rPr>
          <w:rFonts w:ascii="Arial" w:hAnsi="Arial" w:cs="Arial"/>
          <w:color w:val="000000"/>
          <w:sz w:val="24"/>
          <w:szCs w:val="24"/>
        </w:rPr>
        <w:t xml:space="preserve"> must determine each case on its own merits </w:t>
      </w:r>
      <w:r>
        <w:rPr>
          <w:rFonts w:ascii="Arial" w:hAnsi="Arial" w:cs="Arial"/>
          <w:color w:val="000000"/>
          <w:sz w:val="24"/>
          <w:szCs w:val="24"/>
        </w:rPr>
        <w:t>and generally leans toward</w:t>
      </w:r>
      <w:r w:rsidR="00824C04">
        <w:rPr>
          <w:rFonts w:ascii="Arial" w:hAnsi="Arial" w:cs="Arial"/>
          <w:color w:val="000000"/>
          <w:sz w:val="24"/>
          <w:szCs w:val="24"/>
        </w:rPr>
        <w:t>s</w:t>
      </w:r>
      <w:r>
        <w:rPr>
          <w:rFonts w:ascii="Arial" w:hAnsi="Arial" w:cs="Arial"/>
          <w:color w:val="000000"/>
          <w:sz w:val="24"/>
          <w:szCs w:val="24"/>
        </w:rPr>
        <w:t xml:space="preserve"> conservatism and has regard </w:t>
      </w:r>
      <w:r w:rsidR="00824C04">
        <w:rPr>
          <w:rFonts w:ascii="Arial" w:hAnsi="Arial" w:cs="Arial"/>
          <w:color w:val="000000"/>
          <w:sz w:val="24"/>
          <w:szCs w:val="24"/>
        </w:rPr>
        <w:t>to considerations such as awards in comparable cases, inflationary changes in the value of money and problems arising from collateral benefits.</w:t>
      </w:r>
      <w:r w:rsidR="00756DE0">
        <w:rPr>
          <w:rStyle w:val="FootnoteReference"/>
          <w:rFonts w:ascii="Arial" w:hAnsi="Arial" w:cs="Arial"/>
          <w:color w:val="000000"/>
          <w:sz w:val="24"/>
          <w:szCs w:val="24"/>
        </w:rPr>
        <w:footnoteReference w:id="6"/>
      </w:r>
    </w:p>
    <w:p w:rsidR="008A7927" w:rsidRDefault="00361400" w:rsidP="00361400">
      <w:pPr>
        <w:spacing w:after="240" w:line="360" w:lineRule="auto"/>
        <w:ind w:left="720" w:hanging="720"/>
        <w:jc w:val="both"/>
        <w:rPr>
          <w:rFonts w:ascii="Arial" w:hAnsi="Arial" w:cs="Arial"/>
          <w:sz w:val="24"/>
          <w:szCs w:val="24"/>
        </w:rPr>
      </w:pPr>
      <w:r>
        <w:rPr>
          <w:rFonts w:ascii="Arial" w:hAnsi="Arial" w:cs="Arial"/>
          <w:color w:val="000000"/>
          <w:sz w:val="24"/>
          <w:szCs w:val="24"/>
        </w:rPr>
        <w:t>[26]</w:t>
      </w:r>
      <w:r>
        <w:rPr>
          <w:rFonts w:ascii="Arial" w:hAnsi="Arial" w:cs="Arial"/>
          <w:color w:val="000000"/>
          <w:sz w:val="24"/>
          <w:szCs w:val="24"/>
        </w:rPr>
        <w:tab/>
      </w:r>
      <w:r w:rsidRPr="00361400">
        <w:rPr>
          <w:rFonts w:ascii="Arial" w:hAnsi="Arial" w:cs="Arial"/>
          <w:sz w:val="24"/>
          <w:szCs w:val="24"/>
        </w:rPr>
        <w:t xml:space="preserve">Attempting to determine an adequate </w:t>
      </w:r>
      <w:r w:rsidRPr="008A7927">
        <w:rPr>
          <w:rFonts w:ascii="Arial" w:hAnsi="Arial" w:cs="Arial"/>
          <w:i/>
          <w:sz w:val="24"/>
          <w:szCs w:val="24"/>
        </w:rPr>
        <w:t>solatium</w:t>
      </w:r>
      <w:r w:rsidRPr="00361400">
        <w:rPr>
          <w:rFonts w:ascii="Arial" w:hAnsi="Arial" w:cs="Arial"/>
          <w:sz w:val="24"/>
          <w:szCs w:val="24"/>
        </w:rPr>
        <w:t xml:space="preserve"> for the </w:t>
      </w:r>
      <w:r w:rsidR="008A7927">
        <w:rPr>
          <w:rFonts w:ascii="Arial" w:hAnsi="Arial" w:cs="Arial"/>
          <w:sz w:val="24"/>
          <w:szCs w:val="24"/>
        </w:rPr>
        <w:t>plaintiffs</w:t>
      </w:r>
      <w:r w:rsidRPr="00361400">
        <w:rPr>
          <w:rFonts w:ascii="Arial" w:hAnsi="Arial" w:cs="Arial"/>
          <w:sz w:val="24"/>
          <w:szCs w:val="24"/>
        </w:rPr>
        <w:t xml:space="preserve"> suffering is, of course, a daunting task as no monetary compensation can ever make up for the</w:t>
      </w:r>
      <w:r w:rsidR="008A7927">
        <w:rPr>
          <w:rFonts w:ascii="Arial" w:hAnsi="Arial" w:cs="Arial"/>
          <w:sz w:val="24"/>
          <w:szCs w:val="24"/>
        </w:rPr>
        <w:t xml:space="preserve"> </w:t>
      </w:r>
      <w:r w:rsidRPr="00361400">
        <w:rPr>
          <w:rFonts w:ascii="Arial" w:hAnsi="Arial" w:cs="Arial"/>
          <w:sz w:val="24"/>
          <w:szCs w:val="24"/>
        </w:rPr>
        <w:t>loss</w:t>
      </w:r>
      <w:r w:rsidR="008A7927">
        <w:rPr>
          <w:rFonts w:ascii="Arial" w:hAnsi="Arial" w:cs="Arial"/>
          <w:sz w:val="24"/>
          <w:szCs w:val="24"/>
        </w:rPr>
        <w:t xml:space="preserve"> of their child and the resultant mental anguish they suffered</w:t>
      </w:r>
      <w:r w:rsidRPr="00361400">
        <w:rPr>
          <w:rFonts w:ascii="Arial" w:hAnsi="Arial" w:cs="Arial"/>
          <w:sz w:val="24"/>
          <w:szCs w:val="24"/>
        </w:rPr>
        <w:t xml:space="preserve">. </w:t>
      </w:r>
      <w:r w:rsidR="008A7927">
        <w:rPr>
          <w:rFonts w:ascii="Arial" w:hAnsi="Arial" w:cs="Arial"/>
          <w:sz w:val="24"/>
          <w:szCs w:val="24"/>
        </w:rPr>
        <w:t xml:space="preserve">I have however sought guidance in </w:t>
      </w:r>
      <w:r w:rsidRPr="00361400">
        <w:rPr>
          <w:rFonts w:ascii="Arial" w:hAnsi="Arial" w:cs="Arial"/>
          <w:sz w:val="24"/>
          <w:szCs w:val="24"/>
        </w:rPr>
        <w:t xml:space="preserve">awards in previous cases but comparisons are always odious, particularly as the facts in different cases already, if ever, </w:t>
      </w:r>
      <w:r w:rsidR="008A7927">
        <w:rPr>
          <w:rFonts w:ascii="Arial" w:hAnsi="Arial" w:cs="Arial"/>
          <w:sz w:val="24"/>
          <w:szCs w:val="24"/>
        </w:rPr>
        <w:t xml:space="preserve">are </w:t>
      </w:r>
      <w:r w:rsidRPr="00361400">
        <w:rPr>
          <w:rFonts w:ascii="Arial" w:hAnsi="Arial" w:cs="Arial"/>
          <w:sz w:val="24"/>
          <w:szCs w:val="24"/>
        </w:rPr>
        <w:t>directly comparable.</w:t>
      </w:r>
      <w:r w:rsidR="008A7927">
        <w:rPr>
          <w:rStyle w:val="FootnoteReference"/>
          <w:rFonts w:ascii="Arial" w:hAnsi="Arial" w:cs="Arial"/>
          <w:sz w:val="24"/>
          <w:szCs w:val="24"/>
        </w:rPr>
        <w:footnoteReference w:id="7"/>
      </w:r>
    </w:p>
    <w:p w:rsidR="008A7927" w:rsidRPr="000D1BED" w:rsidRDefault="000D1BED" w:rsidP="00361400">
      <w:pPr>
        <w:spacing w:after="24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I now turn to deal with the claim for loss of income and future medical expenses as well as the contingencies to be applied thereto. The law on contingencies is trite and no benefit will accrue form restating it here.</w:t>
      </w:r>
      <w:r>
        <w:rPr>
          <w:rStyle w:val="FootnoteReference"/>
          <w:rFonts w:ascii="Arial" w:hAnsi="Arial" w:cs="Arial"/>
          <w:sz w:val="24"/>
          <w:szCs w:val="24"/>
        </w:rPr>
        <w:footnoteReference w:id="8"/>
      </w:r>
      <w:r>
        <w:rPr>
          <w:rFonts w:ascii="Arial" w:hAnsi="Arial" w:cs="Arial"/>
          <w:sz w:val="24"/>
          <w:szCs w:val="24"/>
        </w:rPr>
        <w:t xml:space="preserve"> The evidence </w:t>
      </w:r>
      <w:r w:rsidRPr="000D1BED">
        <w:rPr>
          <w:rFonts w:ascii="Arial" w:hAnsi="Arial" w:cs="Arial"/>
          <w:i/>
          <w:sz w:val="24"/>
          <w:szCs w:val="24"/>
        </w:rPr>
        <w:t>in casu</w:t>
      </w:r>
      <w:r>
        <w:rPr>
          <w:rFonts w:ascii="Arial" w:hAnsi="Arial" w:cs="Arial"/>
          <w:i/>
          <w:sz w:val="24"/>
          <w:szCs w:val="24"/>
        </w:rPr>
        <w:t xml:space="preserve"> </w:t>
      </w:r>
      <w:r w:rsidRPr="000D1BED">
        <w:rPr>
          <w:rFonts w:ascii="Arial" w:hAnsi="Arial" w:cs="Arial"/>
          <w:sz w:val="24"/>
          <w:szCs w:val="24"/>
        </w:rPr>
        <w:t>shows</w:t>
      </w:r>
      <w:r>
        <w:rPr>
          <w:rFonts w:ascii="Arial" w:hAnsi="Arial" w:cs="Arial"/>
          <w:sz w:val="24"/>
          <w:szCs w:val="24"/>
        </w:rPr>
        <w:t xml:space="preserve"> that the plaintiffs were relatively healthy individuals who did not suffer any psychological psychiatric and or problems which would have prevented them from gainfully participating in the labour market but for the </w:t>
      </w:r>
      <w:r w:rsidR="00CF3F4D">
        <w:rPr>
          <w:rFonts w:ascii="Arial" w:hAnsi="Arial" w:cs="Arial"/>
          <w:sz w:val="24"/>
          <w:szCs w:val="24"/>
        </w:rPr>
        <w:t>events leading up to and including the death of their first –born son.</w:t>
      </w:r>
      <w:r w:rsidR="006A64E6">
        <w:rPr>
          <w:rFonts w:ascii="Arial" w:hAnsi="Arial" w:cs="Arial"/>
          <w:sz w:val="24"/>
          <w:szCs w:val="24"/>
        </w:rPr>
        <w:t xml:space="preserve"> </w:t>
      </w:r>
    </w:p>
    <w:p w:rsidR="00361400" w:rsidRDefault="006A64E6" w:rsidP="00457644">
      <w:pPr>
        <w:spacing w:after="240" w:line="360" w:lineRule="auto"/>
        <w:ind w:left="720" w:hanging="720"/>
        <w:jc w:val="both"/>
        <w:rPr>
          <w:rFonts w:ascii="Arial" w:hAnsi="Arial" w:cs="Arial"/>
          <w:color w:val="000000"/>
          <w:sz w:val="24"/>
          <w:szCs w:val="24"/>
        </w:rPr>
      </w:pPr>
      <w:r>
        <w:rPr>
          <w:rFonts w:ascii="Arial" w:hAnsi="Arial" w:cs="Arial"/>
          <w:color w:val="000000"/>
          <w:sz w:val="24"/>
          <w:szCs w:val="24"/>
        </w:rPr>
        <w:lastRenderedPageBreak/>
        <w:t>[28]</w:t>
      </w:r>
      <w:r>
        <w:rPr>
          <w:rFonts w:ascii="Arial" w:hAnsi="Arial" w:cs="Arial"/>
          <w:color w:val="000000"/>
          <w:sz w:val="24"/>
          <w:szCs w:val="24"/>
        </w:rPr>
        <w:tab/>
        <w:t xml:space="preserve">With regards to the future medical expenses albeit Dr Lekalakala was steadfast in the joint minute that the first plaintiff would benefit from psychotherapy, he did concede in cross examination that in the event psychotherapy is ineffective she would have to receive psychiatric treatment. </w:t>
      </w:r>
      <w:r w:rsidR="00675E46">
        <w:rPr>
          <w:rFonts w:ascii="Arial" w:hAnsi="Arial" w:cs="Arial"/>
          <w:color w:val="000000"/>
          <w:sz w:val="24"/>
          <w:szCs w:val="24"/>
        </w:rPr>
        <w:t>I am not persuaded that the first plaintiff owing to her admitted past reluctance psychological treatment would now somehow in the future display the same aversion. Firstly because none of us are endowed with the proverbial crystal ball and lastly because when quizzed and prompted on this aspect, she displayed a willingness to get better and was open to any and all available treatment.</w:t>
      </w:r>
    </w:p>
    <w:p w:rsidR="00FD1038" w:rsidRDefault="00FD1038" w:rsidP="00457644">
      <w:pPr>
        <w:spacing w:after="240" w:line="360" w:lineRule="auto"/>
        <w:ind w:left="720" w:hanging="720"/>
        <w:jc w:val="both"/>
        <w:rPr>
          <w:rFonts w:ascii="Arial" w:hAnsi="Arial" w:cs="Arial"/>
          <w:color w:val="000000"/>
          <w:sz w:val="24"/>
          <w:szCs w:val="24"/>
        </w:rPr>
      </w:pPr>
    </w:p>
    <w:p w:rsidR="00361400" w:rsidRPr="00542C08" w:rsidRDefault="006A64E6" w:rsidP="00457644">
      <w:pPr>
        <w:spacing w:after="240" w:line="360" w:lineRule="auto"/>
        <w:ind w:left="720" w:hanging="720"/>
        <w:jc w:val="both"/>
        <w:rPr>
          <w:rFonts w:ascii="Arial" w:hAnsi="Arial" w:cs="Arial"/>
          <w:color w:val="000000"/>
          <w:sz w:val="24"/>
          <w:szCs w:val="24"/>
        </w:rPr>
      </w:pPr>
      <w:r>
        <w:rPr>
          <w:rFonts w:ascii="Arial" w:hAnsi="Arial" w:cs="Arial"/>
          <w:color w:val="000000"/>
          <w:sz w:val="24"/>
          <w:szCs w:val="24"/>
        </w:rPr>
        <w:t>[29]</w:t>
      </w:r>
      <w:r>
        <w:rPr>
          <w:rFonts w:ascii="Arial" w:hAnsi="Arial" w:cs="Arial"/>
          <w:color w:val="000000"/>
          <w:sz w:val="24"/>
          <w:szCs w:val="24"/>
        </w:rPr>
        <w:tab/>
        <w:t xml:space="preserve">Against this backdrop I am of the view that the following contingencies ought to be </w:t>
      </w:r>
      <w:r w:rsidRPr="00542C08">
        <w:rPr>
          <w:rFonts w:ascii="Arial" w:hAnsi="Arial" w:cs="Arial"/>
          <w:color w:val="000000"/>
          <w:sz w:val="24"/>
          <w:szCs w:val="24"/>
        </w:rPr>
        <w:t xml:space="preserve">applied as same would be fair and reasonable in the circumstances of this case; </w:t>
      </w:r>
    </w:p>
    <w:p w:rsidR="006A64E6" w:rsidRPr="00542C08" w:rsidRDefault="006A64E6" w:rsidP="00457644">
      <w:pPr>
        <w:spacing w:after="240" w:line="360" w:lineRule="auto"/>
        <w:ind w:left="720" w:hanging="720"/>
        <w:jc w:val="both"/>
        <w:rPr>
          <w:rFonts w:ascii="Arial" w:hAnsi="Arial" w:cs="Arial"/>
          <w:color w:val="000000"/>
          <w:sz w:val="24"/>
          <w:szCs w:val="24"/>
        </w:rPr>
      </w:pPr>
      <w:r w:rsidRPr="00542C08">
        <w:rPr>
          <w:rFonts w:ascii="Arial" w:hAnsi="Arial" w:cs="Arial"/>
          <w:color w:val="000000"/>
          <w:sz w:val="24"/>
          <w:szCs w:val="24"/>
        </w:rPr>
        <w:tab/>
      </w:r>
      <w:r w:rsidRPr="00542C08">
        <w:rPr>
          <w:rFonts w:ascii="Arial" w:hAnsi="Arial" w:cs="Arial"/>
          <w:color w:val="000000"/>
          <w:sz w:val="24"/>
          <w:szCs w:val="24"/>
        </w:rPr>
        <w:tab/>
        <w:t>7.5% on the past income in the “but for” scenario;</w:t>
      </w:r>
    </w:p>
    <w:p w:rsidR="006A64E6" w:rsidRPr="00542C08" w:rsidRDefault="006A64E6" w:rsidP="00457644">
      <w:pPr>
        <w:spacing w:after="240" w:line="360" w:lineRule="auto"/>
        <w:ind w:left="720" w:hanging="720"/>
        <w:jc w:val="both"/>
        <w:rPr>
          <w:rFonts w:ascii="Arial" w:hAnsi="Arial" w:cs="Arial"/>
          <w:color w:val="000000"/>
          <w:sz w:val="24"/>
          <w:szCs w:val="24"/>
        </w:rPr>
      </w:pPr>
      <w:r w:rsidRPr="00542C08">
        <w:rPr>
          <w:rFonts w:ascii="Arial" w:hAnsi="Arial" w:cs="Arial"/>
          <w:color w:val="000000"/>
          <w:sz w:val="24"/>
          <w:szCs w:val="24"/>
        </w:rPr>
        <w:tab/>
      </w:r>
      <w:r w:rsidRPr="00542C08">
        <w:rPr>
          <w:rFonts w:ascii="Arial" w:hAnsi="Arial" w:cs="Arial"/>
          <w:color w:val="000000"/>
          <w:sz w:val="24"/>
          <w:szCs w:val="24"/>
        </w:rPr>
        <w:tab/>
        <w:t>15% on the future income in the “but for” scenario: and</w:t>
      </w:r>
    </w:p>
    <w:p w:rsidR="006A64E6" w:rsidRPr="00542C08" w:rsidRDefault="006A64E6" w:rsidP="00457644">
      <w:pPr>
        <w:spacing w:after="240" w:line="360" w:lineRule="auto"/>
        <w:ind w:left="720" w:hanging="720"/>
        <w:jc w:val="both"/>
        <w:rPr>
          <w:rFonts w:ascii="Arial" w:hAnsi="Arial" w:cs="Arial"/>
          <w:color w:val="000000"/>
          <w:sz w:val="24"/>
          <w:szCs w:val="24"/>
        </w:rPr>
      </w:pPr>
      <w:r w:rsidRPr="00542C08">
        <w:rPr>
          <w:rFonts w:ascii="Arial" w:hAnsi="Arial" w:cs="Arial"/>
          <w:color w:val="000000"/>
          <w:sz w:val="24"/>
          <w:szCs w:val="24"/>
        </w:rPr>
        <w:tab/>
      </w:r>
      <w:r w:rsidRPr="00542C08">
        <w:rPr>
          <w:rFonts w:ascii="Arial" w:hAnsi="Arial" w:cs="Arial"/>
          <w:color w:val="000000"/>
          <w:sz w:val="24"/>
          <w:szCs w:val="24"/>
        </w:rPr>
        <w:tab/>
        <w:t>5% on past income in the “having regard” to scenario; and</w:t>
      </w:r>
    </w:p>
    <w:p w:rsidR="006A64E6" w:rsidRDefault="006A64E6" w:rsidP="00457644">
      <w:pPr>
        <w:spacing w:after="240" w:line="360" w:lineRule="auto"/>
        <w:ind w:left="720" w:hanging="720"/>
        <w:jc w:val="both"/>
        <w:rPr>
          <w:rFonts w:ascii="Arial" w:hAnsi="Arial" w:cs="Arial"/>
          <w:color w:val="000000"/>
          <w:sz w:val="24"/>
          <w:szCs w:val="24"/>
        </w:rPr>
      </w:pPr>
      <w:r w:rsidRPr="00542C08">
        <w:rPr>
          <w:rFonts w:ascii="Arial" w:hAnsi="Arial" w:cs="Arial"/>
          <w:color w:val="000000"/>
          <w:sz w:val="24"/>
          <w:szCs w:val="24"/>
        </w:rPr>
        <w:tab/>
      </w:r>
      <w:r w:rsidRPr="00542C08">
        <w:rPr>
          <w:rFonts w:ascii="Arial" w:hAnsi="Arial" w:cs="Arial"/>
          <w:color w:val="000000"/>
          <w:sz w:val="24"/>
          <w:szCs w:val="24"/>
        </w:rPr>
        <w:tab/>
        <w:t xml:space="preserve">35% on the future </w:t>
      </w:r>
      <w:r w:rsidR="003D1E4F" w:rsidRPr="00542C08">
        <w:rPr>
          <w:rFonts w:ascii="Arial" w:hAnsi="Arial" w:cs="Arial"/>
          <w:color w:val="000000"/>
          <w:sz w:val="24"/>
          <w:szCs w:val="24"/>
        </w:rPr>
        <w:t>income in the “having regard to” scenario.</w:t>
      </w:r>
    </w:p>
    <w:p w:rsidR="00FD1038" w:rsidRPr="00542C08" w:rsidRDefault="00FD1038" w:rsidP="00457644">
      <w:pPr>
        <w:spacing w:after="240" w:line="360" w:lineRule="auto"/>
        <w:ind w:left="720" w:hanging="720"/>
        <w:jc w:val="both"/>
        <w:rPr>
          <w:rFonts w:ascii="Arial" w:hAnsi="Arial" w:cs="Arial"/>
          <w:color w:val="000000"/>
          <w:sz w:val="24"/>
          <w:szCs w:val="24"/>
        </w:rPr>
      </w:pPr>
    </w:p>
    <w:p w:rsidR="00FD1038" w:rsidRPr="004B5490" w:rsidRDefault="00FD1038" w:rsidP="00FD1038">
      <w:pPr>
        <w:autoSpaceDE w:val="0"/>
        <w:autoSpaceDN w:val="0"/>
        <w:adjustRightInd w:val="0"/>
        <w:spacing w:after="240" w:line="360" w:lineRule="auto"/>
        <w:ind w:left="720" w:hanging="720"/>
        <w:jc w:val="both"/>
        <w:rPr>
          <w:rFonts w:ascii="Arial" w:hAnsi="Arial" w:cs="Arial"/>
          <w:sz w:val="24"/>
          <w:szCs w:val="24"/>
        </w:rPr>
      </w:pPr>
      <w:r w:rsidRPr="004B5490">
        <w:rPr>
          <w:rFonts w:ascii="Arial" w:hAnsi="Arial" w:cs="Arial"/>
          <w:sz w:val="24"/>
          <w:szCs w:val="24"/>
        </w:rPr>
        <w:t>[30]</w:t>
      </w:r>
      <w:r w:rsidRPr="004B5490">
        <w:rPr>
          <w:rFonts w:ascii="Arial" w:hAnsi="Arial" w:cs="Arial"/>
          <w:sz w:val="24"/>
          <w:szCs w:val="24"/>
        </w:rPr>
        <w:tab/>
        <w:t>In the result I make the following order;</w:t>
      </w:r>
    </w:p>
    <w:p w:rsidR="00FD1038" w:rsidRPr="004B5490" w:rsidRDefault="00FD1038" w:rsidP="00FD1038">
      <w:pPr>
        <w:spacing w:after="0" w:line="360" w:lineRule="auto"/>
        <w:ind w:left="2160" w:hanging="720"/>
        <w:jc w:val="both"/>
        <w:rPr>
          <w:rFonts w:ascii="Arial" w:hAnsi="Arial" w:cs="Arial"/>
          <w:sz w:val="24"/>
          <w:szCs w:val="24"/>
        </w:rPr>
      </w:pPr>
      <w:r w:rsidRPr="004B5490">
        <w:rPr>
          <w:rFonts w:ascii="Arial" w:hAnsi="Arial" w:cs="Arial"/>
          <w:sz w:val="24"/>
          <w:szCs w:val="24"/>
        </w:rPr>
        <w:t>30.1.</w:t>
      </w:r>
      <w:r w:rsidRPr="004B5490">
        <w:rPr>
          <w:rFonts w:ascii="Arial" w:hAnsi="Arial" w:cs="Arial"/>
          <w:sz w:val="24"/>
          <w:szCs w:val="24"/>
        </w:rPr>
        <w:tab/>
        <w:t>Payment by the defendant to the first plaintiff in the sum of R 5 118 532.90 made up as follows;</w:t>
      </w:r>
    </w:p>
    <w:p w:rsidR="00FD1038" w:rsidRPr="004B5490" w:rsidRDefault="00FD1038" w:rsidP="00FD1038">
      <w:pPr>
        <w:spacing w:after="0" w:line="360" w:lineRule="auto"/>
        <w:ind w:left="2160" w:hanging="720"/>
        <w:jc w:val="both"/>
        <w:rPr>
          <w:rFonts w:ascii="Arial" w:hAnsi="Arial" w:cs="Arial"/>
          <w:sz w:val="24"/>
          <w:szCs w:val="24"/>
        </w:rPr>
      </w:pPr>
    </w:p>
    <w:p w:rsidR="00FD1038" w:rsidRPr="004B5490" w:rsidRDefault="00FD1038" w:rsidP="00FD1038">
      <w:pPr>
        <w:spacing w:after="0" w:line="360" w:lineRule="auto"/>
        <w:ind w:left="2160" w:hanging="720"/>
        <w:jc w:val="both"/>
        <w:rPr>
          <w:rFonts w:ascii="Arial" w:hAnsi="Arial" w:cs="Arial"/>
          <w:sz w:val="24"/>
          <w:szCs w:val="24"/>
        </w:rPr>
      </w:pPr>
      <w:r w:rsidRPr="004B5490">
        <w:rPr>
          <w:rFonts w:ascii="Arial" w:hAnsi="Arial" w:cs="Arial"/>
          <w:sz w:val="24"/>
          <w:szCs w:val="24"/>
        </w:rPr>
        <w:tab/>
        <w:t>30.1.1.</w:t>
      </w:r>
      <w:r w:rsidRPr="004B5490">
        <w:rPr>
          <w:rFonts w:ascii="Arial" w:hAnsi="Arial" w:cs="Arial"/>
          <w:sz w:val="24"/>
          <w:szCs w:val="24"/>
        </w:rPr>
        <w:tab/>
        <w:t>General Damages:</w:t>
      </w:r>
      <w:r w:rsidRPr="004B5490">
        <w:rPr>
          <w:rFonts w:ascii="Arial" w:hAnsi="Arial" w:cs="Arial"/>
          <w:sz w:val="24"/>
          <w:szCs w:val="24"/>
        </w:rPr>
        <w:tab/>
      </w:r>
      <w:r w:rsidRPr="004B5490">
        <w:rPr>
          <w:rFonts w:ascii="Arial" w:hAnsi="Arial" w:cs="Arial"/>
          <w:sz w:val="24"/>
          <w:szCs w:val="24"/>
        </w:rPr>
        <w:tab/>
        <w:t>R</w:t>
      </w:r>
      <w:r>
        <w:rPr>
          <w:rFonts w:ascii="Arial" w:hAnsi="Arial" w:cs="Arial"/>
          <w:sz w:val="24"/>
          <w:szCs w:val="24"/>
        </w:rPr>
        <w:t xml:space="preserve">    </w:t>
      </w:r>
      <w:r w:rsidRPr="004B5490">
        <w:rPr>
          <w:rFonts w:ascii="Arial" w:hAnsi="Arial" w:cs="Arial"/>
          <w:sz w:val="24"/>
          <w:szCs w:val="24"/>
        </w:rPr>
        <w:t>550 000.00</w:t>
      </w:r>
    </w:p>
    <w:p w:rsidR="00FD1038" w:rsidRPr="004B5490" w:rsidRDefault="00FD1038" w:rsidP="00FD1038">
      <w:pPr>
        <w:spacing w:after="0" w:line="360" w:lineRule="auto"/>
        <w:ind w:left="2160" w:hanging="720"/>
        <w:jc w:val="both"/>
        <w:rPr>
          <w:rFonts w:ascii="Arial" w:hAnsi="Arial" w:cs="Arial"/>
          <w:sz w:val="24"/>
          <w:szCs w:val="24"/>
        </w:rPr>
      </w:pPr>
      <w:r w:rsidRPr="004B5490">
        <w:rPr>
          <w:rFonts w:ascii="Arial" w:hAnsi="Arial" w:cs="Arial"/>
          <w:sz w:val="24"/>
          <w:szCs w:val="24"/>
        </w:rPr>
        <w:tab/>
        <w:t>30.1.2.</w:t>
      </w:r>
      <w:r w:rsidRPr="004B5490">
        <w:rPr>
          <w:rFonts w:ascii="Arial" w:hAnsi="Arial" w:cs="Arial"/>
          <w:sz w:val="24"/>
          <w:szCs w:val="24"/>
        </w:rPr>
        <w:tab/>
        <w:t>Loss of Income:</w:t>
      </w:r>
      <w:r w:rsidRPr="004B5490">
        <w:rPr>
          <w:rFonts w:ascii="Arial" w:hAnsi="Arial" w:cs="Arial"/>
          <w:sz w:val="24"/>
          <w:szCs w:val="24"/>
        </w:rPr>
        <w:tab/>
      </w:r>
      <w:r w:rsidRPr="004B5490">
        <w:rPr>
          <w:rFonts w:ascii="Arial" w:hAnsi="Arial" w:cs="Arial"/>
          <w:sz w:val="24"/>
          <w:szCs w:val="24"/>
        </w:rPr>
        <w:tab/>
        <w:t>R</w:t>
      </w:r>
      <w:r>
        <w:rPr>
          <w:rFonts w:ascii="Arial" w:hAnsi="Arial" w:cs="Arial"/>
          <w:sz w:val="24"/>
          <w:szCs w:val="24"/>
        </w:rPr>
        <w:t xml:space="preserve"> </w:t>
      </w:r>
      <w:r w:rsidRPr="004B5490">
        <w:rPr>
          <w:rFonts w:ascii="Arial" w:hAnsi="Arial" w:cs="Arial"/>
          <w:sz w:val="24"/>
          <w:szCs w:val="24"/>
        </w:rPr>
        <w:t>3 878 362.90</w:t>
      </w:r>
    </w:p>
    <w:p w:rsidR="00FD1038" w:rsidRPr="004B5490" w:rsidRDefault="00FD1038" w:rsidP="00FD1038">
      <w:pPr>
        <w:spacing w:after="0" w:line="360" w:lineRule="auto"/>
        <w:jc w:val="both"/>
        <w:rPr>
          <w:rFonts w:ascii="Arial" w:hAnsi="Arial" w:cs="Arial"/>
          <w:sz w:val="24"/>
          <w:szCs w:val="24"/>
        </w:rPr>
      </w:pPr>
      <w:r w:rsidRPr="004B5490">
        <w:rPr>
          <w:rFonts w:ascii="Arial" w:hAnsi="Arial" w:cs="Arial"/>
          <w:sz w:val="24"/>
          <w:szCs w:val="24"/>
        </w:rPr>
        <w:tab/>
      </w:r>
      <w:r w:rsidRPr="004B5490">
        <w:rPr>
          <w:rFonts w:ascii="Arial" w:hAnsi="Arial" w:cs="Arial"/>
          <w:sz w:val="24"/>
          <w:szCs w:val="24"/>
        </w:rPr>
        <w:tab/>
      </w:r>
      <w:r w:rsidRPr="004B5490">
        <w:rPr>
          <w:rFonts w:ascii="Arial" w:hAnsi="Arial" w:cs="Arial"/>
          <w:sz w:val="24"/>
          <w:szCs w:val="24"/>
        </w:rPr>
        <w:tab/>
        <w:t>30.1.3.</w:t>
      </w:r>
      <w:r w:rsidRPr="004B5490">
        <w:rPr>
          <w:rFonts w:ascii="Arial" w:hAnsi="Arial" w:cs="Arial"/>
          <w:sz w:val="24"/>
          <w:szCs w:val="24"/>
        </w:rPr>
        <w:tab/>
        <w:t>Future medical expenses:</w:t>
      </w:r>
      <w:r w:rsidRPr="004B5490">
        <w:rPr>
          <w:rFonts w:ascii="Arial" w:hAnsi="Arial" w:cs="Arial"/>
          <w:sz w:val="24"/>
          <w:szCs w:val="24"/>
        </w:rPr>
        <w:tab/>
        <w:t>R</w:t>
      </w:r>
      <w:r>
        <w:rPr>
          <w:rFonts w:ascii="Arial" w:hAnsi="Arial" w:cs="Arial"/>
          <w:sz w:val="24"/>
          <w:szCs w:val="24"/>
        </w:rPr>
        <w:t xml:space="preserve">    </w:t>
      </w:r>
      <w:r w:rsidRPr="004B5490">
        <w:rPr>
          <w:rFonts w:ascii="Arial" w:hAnsi="Arial" w:cs="Arial"/>
          <w:sz w:val="24"/>
          <w:szCs w:val="24"/>
        </w:rPr>
        <w:t>690 170.00</w:t>
      </w:r>
    </w:p>
    <w:p w:rsidR="00FD1038" w:rsidRPr="004B5490" w:rsidRDefault="00FD1038" w:rsidP="00FD1038">
      <w:pPr>
        <w:spacing w:after="0" w:line="360" w:lineRule="auto"/>
        <w:jc w:val="both"/>
        <w:rPr>
          <w:rFonts w:ascii="Arial" w:hAnsi="Arial" w:cs="Arial"/>
          <w:sz w:val="24"/>
          <w:szCs w:val="24"/>
        </w:rPr>
      </w:pPr>
    </w:p>
    <w:p w:rsidR="00FD1038" w:rsidRPr="004B5490" w:rsidRDefault="00FD1038" w:rsidP="00FD1038">
      <w:pPr>
        <w:spacing w:after="0" w:line="360" w:lineRule="auto"/>
        <w:ind w:left="2160" w:hanging="720"/>
        <w:jc w:val="both"/>
        <w:rPr>
          <w:rFonts w:ascii="Arial" w:hAnsi="Arial" w:cs="Arial"/>
          <w:sz w:val="24"/>
          <w:szCs w:val="24"/>
        </w:rPr>
      </w:pPr>
      <w:r w:rsidRPr="004B5490">
        <w:rPr>
          <w:rFonts w:ascii="Arial" w:hAnsi="Arial" w:cs="Arial"/>
          <w:sz w:val="24"/>
          <w:szCs w:val="24"/>
        </w:rPr>
        <w:lastRenderedPageBreak/>
        <w:t>30.2.</w:t>
      </w:r>
      <w:r w:rsidRPr="004B5490">
        <w:rPr>
          <w:rFonts w:ascii="Arial" w:hAnsi="Arial" w:cs="Arial"/>
          <w:sz w:val="24"/>
          <w:szCs w:val="24"/>
        </w:rPr>
        <w:tab/>
        <w:t xml:space="preserve">Payment by the defendant to the second plaintiff in the sum of R390 870.00 made up as follows; </w:t>
      </w:r>
    </w:p>
    <w:p w:rsidR="00FD1038" w:rsidRPr="004B5490" w:rsidRDefault="00FD1038" w:rsidP="00FD1038">
      <w:pPr>
        <w:spacing w:after="0" w:line="360" w:lineRule="auto"/>
        <w:ind w:left="2160" w:hanging="720"/>
        <w:jc w:val="both"/>
        <w:rPr>
          <w:rFonts w:ascii="Arial" w:hAnsi="Arial" w:cs="Arial"/>
          <w:sz w:val="24"/>
          <w:szCs w:val="24"/>
        </w:rPr>
      </w:pPr>
    </w:p>
    <w:p w:rsidR="00FD1038" w:rsidRPr="004B5490" w:rsidRDefault="00FD1038" w:rsidP="00FD1038">
      <w:pPr>
        <w:spacing w:after="0" w:line="360" w:lineRule="auto"/>
        <w:ind w:left="2160" w:hanging="720"/>
        <w:jc w:val="both"/>
        <w:rPr>
          <w:rFonts w:ascii="Arial" w:hAnsi="Arial" w:cs="Arial"/>
          <w:sz w:val="24"/>
          <w:szCs w:val="24"/>
        </w:rPr>
      </w:pPr>
      <w:r w:rsidRPr="004B5490">
        <w:rPr>
          <w:rFonts w:ascii="Arial" w:hAnsi="Arial" w:cs="Arial"/>
          <w:sz w:val="24"/>
          <w:szCs w:val="24"/>
        </w:rPr>
        <w:tab/>
        <w:t>30.2.1.</w:t>
      </w:r>
      <w:r w:rsidRPr="004B5490">
        <w:rPr>
          <w:rFonts w:ascii="Arial" w:hAnsi="Arial" w:cs="Arial"/>
          <w:sz w:val="24"/>
          <w:szCs w:val="24"/>
        </w:rPr>
        <w:tab/>
        <w:t>General damages:</w:t>
      </w:r>
      <w:r w:rsidRPr="004B5490">
        <w:rPr>
          <w:rFonts w:ascii="Arial" w:hAnsi="Arial" w:cs="Arial"/>
          <w:sz w:val="24"/>
          <w:szCs w:val="24"/>
        </w:rPr>
        <w:tab/>
      </w:r>
      <w:r w:rsidRPr="004B5490">
        <w:rPr>
          <w:rFonts w:ascii="Arial" w:hAnsi="Arial" w:cs="Arial"/>
          <w:sz w:val="24"/>
          <w:szCs w:val="24"/>
        </w:rPr>
        <w:tab/>
      </w:r>
      <w:proofErr w:type="gramStart"/>
      <w:r w:rsidRPr="004B5490">
        <w:rPr>
          <w:rFonts w:ascii="Arial" w:hAnsi="Arial" w:cs="Arial"/>
          <w:sz w:val="24"/>
          <w:szCs w:val="24"/>
        </w:rPr>
        <w:t>R</w:t>
      </w:r>
      <w:r>
        <w:rPr>
          <w:rFonts w:ascii="Arial" w:hAnsi="Arial" w:cs="Arial"/>
          <w:sz w:val="24"/>
          <w:szCs w:val="24"/>
        </w:rPr>
        <w:t xml:space="preserve">  </w:t>
      </w:r>
      <w:r w:rsidRPr="004B5490">
        <w:rPr>
          <w:rFonts w:ascii="Arial" w:hAnsi="Arial" w:cs="Arial"/>
          <w:sz w:val="24"/>
          <w:szCs w:val="24"/>
        </w:rPr>
        <w:t>300</w:t>
      </w:r>
      <w:proofErr w:type="gramEnd"/>
      <w:r w:rsidRPr="004B5490">
        <w:rPr>
          <w:rFonts w:ascii="Arial" w:hAnsi="Arial" w:cs="Arial"/>
          <w:sz w:val="24"/>
          <w:szCs w:val="24"/>
        </w:rPr>
        <w:t xml:space="preserve"> 000.00</w:t>
      </w:r>
    </w:p>
    <w:p w:rsidR="00FD1038" w:rsidRPr="004B5490" w:rsidRDefault="00FD1038" w:rsidP="00FD1038">
      <w:pPr>
        <w:spacing w:after="0" w:line="360" w:lineRule="auto"/>
        <w:ind w:left="2160" w:hanging="720"/>
        <w:jc w:val="both"/>
        <w:rPr>
          <w:rFonts w:ascii="Arial" w:hAnsi="Arial" w:cs="Arial"/>
          <w:sz w:val="24"/>
          <w:szCs w:val="24"/>
        </w:rPr>
      </w:pPr>
      <w:r w:rsidRPr="004B5490">
        <w:rPr>
          <w:rFonts w:ascii="Arial" w:hAnsi="Arial" w:cs="Arial"/>
          <w:sz w:val="24"/>
          <w:szCs w:val="24"/>
        </w:rPr>
        <w:tab/>
        <w:t>30.2.2.</w:t>
      </w:r>
      <w:r w:rsidRPr="004B5490">
        <w:rPr>
          <w:rFonts w:ascii="Arial" w:hAnsi="Arial" w:cs="Arial"/>
          <w:sz w:val="24"/>
          <w:szCs w:val="24"/>
        </w:rPr>
        <w:tab/>
        <w:t>Future medical expenses:</w:t>
      </w:r>
      <w:r w:rsidRPr="004B5490">
        <w:rPr>
          <w:rFonts w:ascii="Arial" w:hAnsi="Arial" w:cs="Arial"/>
          <w:sz w:val="24"/>
          <w:szCs w:val="24"/>
        </w:rPr>
        <w:tab/>
        <w:t>R</w:t>
      </w:r>
      <w:r>
        <w:rPr>
          <w:rFonts w:ascii="Arial" w:hAnsi="Arial" w:cs="Arial"/>
          <w:sz w:val="24"/>
          <w:szCs w:val="24"/>
        </w:rPr>
        <w:t xml:space="preserve">    </w:t>
      </w:r>
      <w:r w:rsidRPr="004B5490">
        <w:rPr>
          <w:rFonts w:ascii="Arial" w:hAnsi="Arial" w:cs="Arial"/>
          <w:sz w:val="24"/>
          <w:szCs w:val="24"/>
        </w:rPr>
        <w:t>90 870.00</w:t>
      </w:r>
    </w:p>
    <w:p w:rsidR="00FD1038" w:rsidRPr="004B5490" w:rsidRDefault="00FD1038" w:rsidP="00FD1038">
      <w:pPr>
        <w:spacing w:after="240" w:line="360" w:lineRule="auto"/>
        <w:ind w:left="2160" w:hanging="720"/>
        <w:jc w:val="both"/>
        <w:rPr>
          <w:rFonts w:ascii="Arial" w:hAnsi="Arial" w:cs="Arial"/>
          <w:sz w:val="24"/>
          <w:szCs w:val="24"/>
        </w:rPr>
      </w:pP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30.3.</w:t>
      </w:r>
      <w:r w:rsidRPr="004B5490">
        <w:rPr>
          <w:rFonts w:ascii="Arial" w:hAnsi="Arial" w:cs="Arial"/>
          <w:sz w:val="24"/>
          <w:szCs w:val="24"/>
        </w:rPr>
        <w:tab/>
        <w:t>The payments to be made into the following banking account;</w:t>
      </w:r>
    </w:p>
    <w:p w:rsidR="00FD1038" w:rsidRPr="00FD1038" w:rsidRDefault="00FD1038" w:rsidP="00FD1038">
      <w:pPr>
        <w:spacing w:after="0" w:line="360" w:lineRule="auto"/>
        <w:jc w:val="both"/>
        <w:rPr>
          <w:rFonts w:ascii="Arial" w:hAnsi="Arial" w:cs="Arial"/>
          <w:b/>
          <w:sz w:val="24"/>
          <w:szCs w:val="24"/>
        </w:rPr>
      </w:pPr>
      <w:r w:rsidRPr="004B5490">
        <w:rPr>
          <w:rFonts w:ascii="Arial" w:hAnsi="Arial" w:cs="Arial"/>
          <w:sz w:val="24"/>
          <w:szCs w:val="24"/>
        </w:rPr>
        <w:tab/>
      </w:r>
      <w:r w:rsidRPr="004B5490">
        <w:rPr>
          <w:rFonts w:ascii="Arial" w:hAnsi="Arial" w:cs="Arial"/>
          <w:sz w:val="24"/>
          <w:szCs w:val="24"/>
        </w:rPr>
        <w:tab/>
      </w:r>
      <w:r w:rsidRPr="004B5490">
        <w:rPr>
          <w:rFonts w:ascii="Arial" w:hAnsi="Arial" w:cs="Arial"/>
          <w:sz w:val="24"/>
          <w:szCs w:val="24"/>
        </w:rPr>
        <w:tab/>
      </w:r>
      <w:r w:rsidRPr="00FD1038">
        <w:rPr>
          <w:rFonts w:ascii="Arial" w:hAnsi="Arial" w:cs="Arial"/>
          <w:b/>
          <w:sz w:val="24"/>
          <w:szCs w:val="24"/>
        </w:rPr>
        <w:t>Honey Attorneys-Trust Account</w:t>
      </w:r>
    </w:p>
    <w:p w:rsidR="00FD1038" w:rsidRPr="00FD1038" w:rsidRDefault="00FD1038" w:rsidP="00FD1038">
      <w:pPr>
        <w:spacing w:after="0" w:line="360" w:lineRule="auto"/>
        <w:jc w:val="both"/>
        <w:rPr>
          <w:rFonts w:ascii="Arial" w:hAnsi="Arial" w:cs="Arial"/>
          <w:b/>
          <w:sz w:val="24"/>
          <w:szCs w:val="24"/>
        </w:rPr>
      </w:pPr>
      <w:r w:rsidRPr="00FD1038">
        <w:rPr>
          <w:rFonts w:ascii="Arial" w:hAnsi="Arial" w:cs="Arial"/>
          <w:b/>
          <w:sz w:val="24"/>
          <w:szCs w:val="24"/>
        </w:rPr>
        <w:tab/>
      </w:r>
      <w:r w:rsidRPr="00FD1038">
        <w:rPr>
          <w:rFonts w:ascii="Arial" w:hAnsi="Arial" w:cs="Arial"/>
          <w:b/>
          <w:sz w:val="24"/>
          <w:szCs w:val="24"/>
        </w:rPr>
        <w:tab/>
      </w:r>
      <w:r w:rsidRPr="00FD1038">
        <w:rPr>
          <w:rFonts w:ascii="Arial" w:hAnsi="Arial" w:cs="Arial"/>
          <w:b/>
          <w:sz w:val="24"/>
          <w:szCs w:val="24"/>
        </w:rPr>
        <w:tab/>
        <w:t>Nedbank – Maitland Street Branch, Bloemfontein</w:t>
      </w:r>
    </w:p>
    <w:p w:rsidR="00FD1038" w:rsidRPr="00FD1038" w:rsidRDefault="00FD1038" w:rsidP="00FD1038">
      <w:pPr>
        <w:spacing w:after="0" w:line="360" w:lineRule="auto"/>
        <w:ind w:left="1440" w:firstLine="720"/>
        <w:jc w:val="both"/>
        <w:rPr>
          <w:rFonts w:ascii="Arial" w:hAnsi="Arial" w:cs="Arial"/>
          <w:b/>
          <w:sz w:val="24"/>
          <w:szCs w:val="24"/>
        </w:rPr>
      </w:pPr>
      <w:r w:rsidRPr="00FD1038">
        <w:rPr>
          <w:rFonts w:ascii="Arial" w:hAnsi="Arial" w:cs="Arial"/>
          <w:b/>
          <w:sz w:val="24"/>
          <w:szCs w:val="24"/>
        </w:rPr>
        <w:t>Branch Code: 11023400</w:t>
      </w:r>
    </w:p>
    <w:p w:rsidR="00FD1038" w:rsidRPr="00FD1038" w:rsidRDefault="00FD1038" w:rsidP="00FD1038">
      <w:pPr>
        <w:spacing w:after="0" w:line="360" w:lineRule="auto"/>
        <w:ind w:left="1440" w:firstLine="720"/>
        <w:jc w:val="both"/>
        <w:rPr>
          <w:rFonts w:ascii="Arial" w:hAnsi="Arial" w:cs="Arial"/>
          <w:b/>
          <w:sz w:val="24"/>
          <w:szCs w:val="24"/>
        </w:rPr>
      </w:pPr>
      <w:r w:rsidRPr="00FD1038">
        <w:rPr>
          <w:rFonts w:ascii="Arial" w:hAnsi="Arial" w:cs="Arial"/>
          <w:b/>
          <w:sz w:val="24"/>
          <w:szCs w:val="24"/>
        </w:rPr>
        <w:t>Reference: HLB/ I23245</w:t>
      </w:r>
    </w:p>
    <w:p w:rsidR="00FD1038" w:rsidRPr="004B5490" w:rsidRDefault="00FD1038" w:rsidP="00FD1038">
      <w:pPr>
        <w:spacing w:after="0" w:line="360" w:lineRule="auto"/>
        <w:ind w:left="1440" w:firstLine="720"/>
        <w:jc w:val="both"/>
        <w:rPr>
          <w:rFonts w:ascii="Arial" w:hAnsi="Arial" w:cs="Arial"/>
          <w:sz w:val="24"/>
          <w:szCs w:val="24"/>
        </w:rPr>
      </w:pP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30.4.</w:t>
      </w:r>
      <w:r w:rsidRPr="004B5490">
        <w:rPr>
          <w:rFonts w:ascii="Arial" w:hAnsi="Arial" w:cs="Arial"/>
          <w:sz w:val="24"/>
          <w:szCs w:val="24"/>
        </w:rPr>
        <w:tab/>
        <w:t>In the event the defendant does not, within 30 days from the date on which this order is handed down, make payment of the capital amounts, the defendant will be liable for the payment of interest on such amount at 10.50 %</w:t>
      </w:r>
      <w:r>
        <w:rPr>
          <w:rFonts w:ascii="Arial" w:hAnsi="Arial" w:cs="Arial"/>
          <w:sz w:val="24"/>
          <w:szCs w:val="24"/>
        </w:rPr>
        <w:t xml:space="preserve"> </w:t>
      </w:r>
      <w:proofErr w:type="gramStart"/>
      <w:r w:rsidRPr="004B5490">
        <w:rPr>
          <w:rFonts w:ascii="Arial" w:hAnsi="Arial" w:cs="Arial"/>
          <w:sz w:val="24"/>
          <w:szCs w:val="24"/>
        </w:rPr>
        <w:t>( the</w:t>
      </w:r>
      <w:proofErr w:type="gramEnd"/>
      <w:r w:rsidRPr="004B5490">
        <w:rPr>
          <w:rFonts w:ascii="Arial" w:hAnsi="Arial" w:cs="Arial"/>
          <w:sz w:val="24"/>
          <w:szCs w:val="24"/>
        </w:rPr>
        <w:t xml:space="preserve"> statutory rate </w:t>
      </w:r>
      <w:r w:rsidRPr="004B5490">
        <w:rPr>
          <w:rFonts w:ascii="Arial" w:hAnsi="Arial" w:cs="Arial"/>
          <w:i/>
          <w:sz w:val="24"/>
          <w:szCs w:val="24"/>
        </w:rPr>
        <w:t>per annum</w:t>
      </w:r>
      <w:r w:rsidRPr="004B5490">
        <w:rPr>
          <w:rFonts w:ascii="Arial" w:hAnsi="Arial" w:cs="Arial"/>
          <w:sz w:val="24"/>
          <w:szCs w:val="24"/>
        </w:rPr>
        <w:t>) calculated from the date of this order.</w:t>
      </w: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30.5.</w:t>
      </w:r>
      <w:r w:rsidRPr="004B5490">
        <w:rPr>
          <w:rFonts w:ascii="Arial" w:hAnsi="Arial" w:cs="Arial"/>
          <w:sz w:val="24"/>
          <w:szCs w:val="24"/>
        </w:rPr>
        <w:tab/>
        <w:t xml:space="preserve">The defendant to pay plaintiffs’ taxed or agreed party and party costs which costs shall include the costs of 1 counsel, including the costs of the following experts; </w:t>
      </w: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ab/>
      </w:r>
      <w:r w:rsidRPr="004B5490">
        <w:rPr>
          <w:rFonts w:ascii="Arial" w:hAnsi="Arial" w:cs="Arial"/>
          <w:sz w:val="24"/>
          <w:szCs w:val="24"/>
        </w:rPr>
        <w:tab/>
        <w:t>30.5.1.</w:t>
      </w:r>
      <w:r w:rsidRPr="004B5490">
        <w:rPr>
          <w:rFonts w:ascii="Arial" w:hAnsi="Arial" w:cs="Arial"/>
          <w:sz w:val="24"/>
          <w:szCs w:val="24"/>
        </w:rPr>
        <w:tab/>
      </w:r>
      <w:proofErr w:type="spellStart"/>
      <w:r w:rsidRPr="004B5490">
        <w:rPr>
          <w:rFonts w:ascii="Arial" w:hAnsi="Arial" w:cs="Arial"/>
          <w:sz w:val="24"/>
          <w:szCs w:val="24"/>
        </w:rPr>
        <w:t>Dr</w:t>
      </w:r>
      <w:proofErr w:type="spellEnd"/>
      <w:r w:rsidRPr="004B5490">
        <w:rPr>
          <w:rFonts w:ascii="Arial" w:hAnsi="Arial" w:cs="Arial"/>
          <w:sz w:val="24"/>
          <w:szCs w:val="24"/>
        </w:rPr>
        <w:t xml:space="preserve"> DA </w:t>
      </w:r>
      <w:proofErr w:type="spellStart"/>
      <w:r w:rsidRPr="004B5490">
        <w:rPr>
          <w:rFonts w:ascii="Arial" w:hAnsi="Arial" w:cs="Arial"/>
          <w:sz w:val="24"/>
          <w:szCs w:val="24"/>
        </w:rPr>
        <w:t>Shevel</w:t>
      </w:r>
      <w:proofErr w:type="spellEnd"/>
      <w:r w:rsidRPr="004B5490">
        <w:rPr>
          <w:rFonts w:ascii="Arial" w:hAnsi="Arial" w:cs="Arial"/>
          <w:sz w:val="24"/>
          <w:szCs w:val="24"/>
        </w:rPr>
        <w:t xml:space="preserve"> (Psychiatrist)</w:t>
      </w: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ab/>
      </w:r>
      <w:r w:rsidRPr="004B5490">
        <w:rPr>
          <w:rFonts w:ascii="Arial" w:hAnsi="Arial" w:cs="Arial"/>
          <w:sz w:val="24"/>
          <w:szCs w:val="24"/>
        </w:rPr>
        <w:tab/>
        <w:t>30.5.2.</w:t>
      </w:r>
      <w:r w:rsidRPr="004B5490">
        <w:rPr>
          <w:rFonts w:ascii="Arial" w:hAnsi="Arial" w:cs="Arial"/>
          <w:sz w:val="24"/>
          <w:szCs w:val="24"/>
        </w:rPr>
        <w:tab/>
      </w:r>
      <w:proofErr w:type="spellStart"/>
      <w:r w:rsidRPr="004B5490">
        <w:rPr>
          <w:rFonts w:ascii="Arial" w:hAnsi="Arial" w:cs="Arial"/>
          <w:sz w:val="24"/>
          <w:szCs w:val="24"/>
        </w:rPr>
        <w:t>Mr</w:t>
      </w:r>
      <w:proofErr w:type="spellEnd"/>
      <w:r w:rsidRPr="004B5490">
        <w:rPr>
          <w:rFonts w:ascii="Arial" w:hAnsi="Arial" w:cs="Arial"/>
          <w:sz w:val="24"/>
          <w:szCs w:val="24"/>
        </w:rPr>
        <w:t xml:space="preserve"> Marc </w:t>
      </w:r>
      <w:proofErr w:type="spellStart"/>
      <w:r w:rsidRPr="004B5490">
        <w:rPr>
          <w:rFonts w:ascii="Arial" w:hAnsi="Arial" w:cs="Arial"/>
          <w:sz w:val="24"/>
          <w:szCs w:val="24"/>
        </w:rPr>
        <w:t>Peverett</w:t>
      </w:r>
      <w:proofErr w:type="spellEnd"/>
      <w:r w:rsidRPr="004B5490">
        <w:rPr>
          <w:rFonts w:ascii="Arial" w:hAnsi="Arial" w:cs="Arial"/>
          <w:sz w:val="24"/>
          <w:szCs w:val="24"/>
        </w:rPr>
        <w:t xml:space="preserve"> (Industrial Psychologist)</w:t>
      </w: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ab/>
      </w:r>
      <w:r w:rsidRPr="004B5490">
        <w:rPr>
          <w:rFonts w:ascii="Arial" w:hAnsi="Arial" w:cs="Arial"/>
          <w:sz w:val="24"/>
          <w:szCs w:val="24"/>
        </w:rPr>
        <w:tab/>
        <w:t>30.5.3.</w:t>
      </w:r>
      <w:r w:rsidRPr="004B5490">
        <w:rPr>
          <w:rFonts w:ascii="Arial" w:hAnsi="Arial" w:cs="Arial"/>
          <w:sz w:val="24"/>
          <w:szCs w:val="24"/>
        </w:rPr>
        <w:tab/>
      </w:r>
      <w:proofErr w:type="spellStart"/>
      <w:r w:rsidRPr="004B5490">
        <w:rPr>
          <w:rFonts w:ascii="Arial" w:hAnsi="Arial" w:cs="Arial"/>
          <w:sz w:val="24"/>
          <w:szCs w:val="24"/>
        </w:rPr>
        <w:t>Dr</w:t>
      </w:r>
      <w:proofErr w:type="spellEnd"/>
      <w:r w:rsidRPr="004B5490">
        <w:rPr>
          <w:rFonts w:ascii="Arial" w:hAnsi="Arial" w:cs="Arial"/>
          <w:sz w:val="24"/>
          <w:szCs w:val="24"/>
        </w:rPr>
        <w:t xml:space="preserve"> K </w:t>
      </w:r>
      <w:proofErr w:type="spellStart"/>
      <w:r w:rsidRPr="004B5490">
        <w:rPr>
          <w:rFonts w:ascii="Arial" w:hAnsi="Arial" w:cs="Arial"/>
          <w:sz w:val="24"/>
          <w:szCs w:val="24"/>
        </w:rPr>
        <w:t>Truter</w:t>
      </w:r>
      <w:proofErr w:type="spellEnd"/>
      <w:r w:rsidRPr="004B5490">
        <w:rPr>
          <w:rFonts w:ascii="Arial" w:hAnsi="Arial" w:cs="Arial"/>
          <w:sz w:val="24"/>
          <w:szCs w:val="24"/>
        </w:rPr>
        <w:t xml:space="preserve"> (Clinical Psychologist)</w:t>
      </w: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ab/>
      </w:r>
      <w:r w:rsidRPr="004B5490">
        <w:rPr>
          <w:rFonts w:ascii="Arial" w:hAnsi="Arial" w:cs="Arial"/>
          <w:sz w:val="24"/>
          <w:szCs w:val="24"/>
        </w:rPr>
        <w:tab/>
        <w:t>30.5.4.</w:t>
      </w:r>
      <w:r w:rsidRPr="004B5490">
        <w:rPr>
          <w:rFonts w:ascii="Arial" w:hAnsi="Arial" w:cs="Arial"/>
          <w:sz w:val="24"/>
          <w:szCs w:val="24"/>
        </w:rPr>
        <w:tab/>
      </w:r>
      <w:proofErr w:type="spellStart"/>
      <w:r w:rsidRPr="004B5490">
        <w:rPr>
          <w:rFonts w:ascii="Arial" w:hAnsi="Arial" w:cs="Arial"/>
          <w:sz w:val="24"/>
          <w:szCs w:val="24"/>
        </w:rPr>
        <w:t>Mrs</w:t>
      </w:r>
      <w:proofErr w:type="spellEnd"/>
      <w:r w:rsidRPr="004B5490">
        <w:rPr>
          <w:rFonts w:ascii="Arial" w:hAnsi="Arial" w:cs="Arial"/>
          <w:sz w:val="24"/>
          <w:szCs w:val="24"/>
        </w:rPr>
        <w:t xml:space="preserve"> J </w:t>
      </w:r>
      <w:proofErr w:type="spellStart"/>
      <w:r w:rsidRPr="004B5490">
        <w:rPr>
          <w:rFonts w:ascii="Arial" w:hAnsi="Arial" w:cs="Arial"/>
          <w:sz w:val="24"/>
          <w:szCs w:val="24"/>
        </w:rPr>
        <w:t>Valentini</w:t>
      </w:r>
      <w:proofErr w:type="spellEnd"/>
      <w:r w:rsidRPr="004B5490">
        <w:rPr>
          <w:rFonts w:ascii="Arial" w:hAnsi="Arial" w:cs="Arial"/>
          <w:sz w:val="24"/>
          <w:szCs w:val="24"/>
        </w:rPr>
        <w:t xml:space="preserve"> (Munro Forensic Actuaries)</w:t>
      </w:r>
    </w:p>
    <w:p w:rsidR="00FD1038" w:rsidRPr="004B5490" w:rsidRDefault="00FD1038" w:rsidP="00FD1038">
      <w:pPr>
        <w:spacing w:after="240" w:line="360" w:lineRule="auto"/>
        <w:ind w:left="2160" w:hanging="720"/>
        <w:jc w:val="both"/>
        <w:rPr>
          <w:rFonts w:ascii="Arial" w:hAnsi="Arial" w:cs="Arial"/>
          <w:sz w:val="24"/>
          <w:szCs w:val="24"/>
        </w:rPr>
      </w:pPr>
      <w:r w:rsidRPr="004B5490">
        <w:rPr>
          <w:rFonts w:ascii="Arial" w:hAnsi="Arial" w:cs="Arial"/>
          <w:sz w:val="24"/>
          <w:szCs w:val="24"/>
        </w:rPr>
        <w:t>30.6</w:t>
      </w:r>
      <w:r>
        <w:rPr>
          <w:rFonts w:ascii="Arial" w:hAnsi="Arial" w:cs="Arial"/>
          <w:sz w:val="24"/>
          <w:szCs w:val="24"/>
        </w:rPr>
        <w:t>.</w:t>
      </w:r>
      <w:r>
        <w:rPr>
          <w:rFonts w:ascii="Arial" w:hAnsi="Arial" w:cs="Arial"/>
          <w:sz w:val="24"/>
          <w:szCs w:val="24"/>
        </w:rPr>
        <w:tab/>
        <w:t>In the event where</w:t>
      </w:r>
      <w:r w:rsidRPr="004B5490">
        <w:rPr>
          <w:rFonts w:ascii="Arial" w:hAnsi="Arial" w:cs="Arial"/>
          <w:sz w:val="24"/>
          <w:szCs w:val="24"/>
        </w:rPr>
        <w:t xml:space="preserve"> costs are not agreed</w:t>
      </w:r>
      <w:r>
        <w:rPr>
          <w:rFonts w:ascii="Arial" w:hAnsi="Arial" w:cs="Arial"/>
          <w:sz w:val="24"/>
          <w:szCs w:val="24"/>
        </w:rPr>
        <w:t xml:space="preserve"> upon</w:t>
      </w:r>
      <w:r w:rsidRPr="004B5490">
        <w:rPr>
          <w:rFonts w:ascii="Arial" w:hAnsi="Arial" w:cs="Arial"/>
          <w:sz w:val="24"/>
          <w:szCs w:val="24"/>
        </w:rPr>
        <w:t>:</w:t>
      </w:r>
    </w:p>
    <w:p w:rsidR="00FD1038" w:rsidRPr="004B5490" w:rsidRDefault="00FD1038" w:rsidP="00FD1038">
      <w:pPr>
        <w:spacing w:after="240" w:line="360" w:lineRule="auto"/>
        <w:ind w:left="3600" w:hanging="1440"/>
        <w:jc w:val="both"/>
        <w:rPr>
          <w:rFonts w:ascii="Arial" w:hAnsi="Arial" w:cs="Arial"/>
          <w:sz w:val="24"/>
          <w:szCs w:val="24"/>
        </w:rPr>
      </w:pPr>
      <w:r w:rsidRPr="004B5490">
        <w:rPr>
          <w:rFonts w:ascii="Arial" w:hAnsi="Arial" w:cs="Arial"/>
          <w:sz w:val="24"/>
          <w:szCs w:val="24"/>
        </w:rPr>
        <w:lastRenderedPageBreak/>
        <w:t>30.6.1.</w:t>
      </w:r>
      <w:r w:rsidRPr="004B5490">
        <w:rPr>
          <w:rFonts w:ascii="Arial" w:hAnsi="Arial" w:cs="Arial"/>
          <w:sz w:val="24"/>
          <w:szCs w:val="24"/>
        </w:rPr>
        <w:tab/>
        <w:t>The plaintiffs will serve a notice of taxation on the defendant’s attorney of record; and</w:t>
      </w:r>
    </w:p>
    <w:p w:rsidR="00FD1038" w:rsidRPr="004B5490" w:rsidRDefault="00FD1038" w:rsidP="00FD1038">
      <w:pPr>
        <w:spacing w:after="240" w:line="360" w:lineRule="auto"/>
        <w:ind w:left="3600" w:hanging="1440"/>
        <w:jc w:val="both"/>
        <w:rPr>
          <w:rFonts w:ascii="Arial" w:hAnsi="Arial" w:cs="Arial"/>
          <w:sz w:val="24"/>
          <w:szCs w:val="24"/>
        </w:rPr>
      </w:pPr>
      <w:r w:rsidRPr="004B5490">
        <w:rPr>
          <w:rFonts w:ascii="Arial" w:hAnsi="Arial" w:cs="Arial"/>
          <w:sz w:val="24"/>
          <w:szCs w:val="24"/>
        </w:rPr>
        <w:t>30.6.2.</w:t>
      </w:r>
      <w:r w:rsidRPr="004B5490">
        <w:rPr>
          <w:rFonts w:ascii="Arial" w:hAnsi="Arial" w:cs="Arial"/>
          <w:sz w:val="24"/>
          <w:szCs w:val="24"/>
        </w:rPr>
        <w:tab/>
        <w:t>The plaintiffs will allow the defendant 30 court days to make payment of the taxed costs.</w:t>
      </w:r>
    </w:p>
    <w:p w:rsidR="0016391E" w:rsidRDefault="0016391E" w:rsidP="0016391E">
      <w:pPr>
        <w:spacing w:after="0" w:line="360" w:lineRule="auto"/>
        <w:ind w:left="2160" w:hanging="720"/>
        <w:jc w:val="both"/>
        <w:rPr>
          <w:rFonts w:ascii="Arial" w:hAnsi="Arial" w:cs="Arial"/>
          <w:sz w:val="24"/>
          <w:szCs w:val="24"/>
        </w:rPr>
      </w:pPr>
    </w:p>
    <w:p w:rsidR="0016391E" w:rsidRDefault="0016391E" w:rsidP="0016391E">
      <w:pPr>
        <w:spacing w:after="0" w:line="360" w:lineRule="auto"/>
        <w:ind w:left="2160" w:hanging="720"/>
        <w:jc w:val="both"/>
        <w:rPr>
          <w:rFonts w:ascii="Arial" w:hAnsi="Arial" w:cs="Arial"/>
          <w:sz w:val="24"/>
          <w:szCs w:val="24"/>
        </w:rPr>
      </w:pPr>
    </w:p>
    <w:p w:rsidR="00200F59" w:rsidRDefault="00200F59" w:rsidP="00200F59">
      <w:pPr>
        <w:pStyle w:val="NoSpacing"/>
        <w:ind w:left="6481" w:firstLine="720"/>
        <w:jc w:val="right"/>
        <w:rPr>
          <w:rFonts w:ascii="Arial" w:hAnsi="Arial" w:cs="Arial"/>
          <w:b/>
          <w:sz w:val="24"/>
          <w:szCs w:val="24"/>
        </w:rPr>
      </w:pPr>
    </w:p>
    <w:p w:rsidR="009E0F2F" w:rsidRPr="000D46C5" w:rsidRDefault="000D46C5" w:rsidP="00200F59">
      <w:pPr>
        <w:pStyle w:val="NoSpacing"/>
        <w:ind w:left="6481" w:firstLine="720"/>
        <w:jc w:val="right"/>
        <w:rPr>
          <w:rFonts w:ascii="Arial" w:hAnsi="Arial" w:cs="Arial"/>
          <w:b/>
          <w:sz w:val="24"/>
          <w:szCs w:val="24"/>
        </w:rPr>
      </w:pPr>
      <w:r w:rsidRPr="000D46C5">
        <w:rPr>
          <w:rFonts w:ascii="Arial" w:hAnsi="Arial" w:cs="Arial"/>
          <w:b/>
          <w:sz w:val="24"/>
          <w:szCs w:val="24"/>
        </w:rPr>
        <w:t>_______________</w:t>
      </w:r>
    </w:p>
    <w:p w:rsidR="003D32C6" w:rsidRPr="000D46C5" w:rsidRDefault="000D46C5" w:rsidP="007D47D7">
      <w:pPr>
        <w:autoSpaceDE w:val="0"/>
        <w:autoSpaceDN w:val="0"/>
        <w:adjustRightInd w:val="0"/>
        <w:spacing w:after="0" w:line="240" w:lineRule="auto"/>
        <w:ind w:left="6481" w:firstLine="720"/>
        <w:jc w:val="right"/>
        <w:rPr>
          <w:rFonts w:ascii="Arial" w:hAnsi="Arial" w:cs="Arial"/>
          <w:b/>
          <w:color w:val="000000"/>
          <w:sz w:val="24"/>
          <w:szCs w:val="24"/>
        </w:rPr>
      </w:pPr>
      <w:r w:rsidRPr="000D46C5">
        <w:rPr>
          <w:rFonts w:ascii="Arial" w:hAnsi="Arial" w:cs="Arial"/>
          <w:b/>
          <w:color w:val="000000"/>
          <w:sz w:val="24"/>
          <w:szCs w:val="24"/>
        </w:rPr>
        <w:t>NG GUSHA, AJ</w:t>
      </w:r>
    </w:p>
    <w:p w:rsidR="0060745E" w:rsidRPr="00542C08" w:rsidRDefault="0060745E" w:rsidP="007D47D7">
      <w:pPr>
        <w:autoSpaceDE w:val="0"/>
        <w:autoSpaceDN w:val="0"/>
        <w:adjustRightInd w:val="0"/>
        <w:spacing w:after="0" w:line="360" w:lineRule="auto"/>
        <w:jc w:val="center"/>
        <w:rPr>
          <w:rFonts w:ascii="Arial" w:hAnsi="Arial" w:cs="Arial"/>
          <w:color w:val="000000"/>
          <w:sz w:val="24"/>
          <w:szCs w:val="24"/>
        </w:rPr>
      </w:pPr>
    </w:p>
    <w:p w:rsidR="00F94101" w:rsidRPr="00542C08" w:rsidRDefault="00513E5D" w:rsidP="007D47D7">
      <w:pPr>
        <w:autoSpaceDE w:val="0"/>
        <w:autoSpaceDN w:val="0"/>
        <w:adjustRightInd w:val="0"/>
        <w:spacing w:after="0" w:line="360" w:lineRule="auto"/>
        <w:rPr>
          <w:rFonts w:ascii="Arial" w:hAnsi="Arial" w:cs="Arial"/>
          <w:color w:val="000000"/>
          <w:sz w:val="24"/>
          <w:szCs w:val="24"/>
        </w:rPr>
      </w:pP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p>
    <w:p w:rsidR="002C6E37" w:rsidRPr="00200F59" w:rsidRDefault="002C6E37" w:rsidP="007D47D7">
      <w:pPr>
        <w:autoSpaceDE w:val="0"/>
        <w:autoSpaceDN w:val="0"/>
        <w:adjustRightInd w:val="0"/>
        <w:spacing w:after="0" w:line="360" w:lineRule="auto"/>
        <w:rPr>
          <w:rFonts w:ascii="Arial" w:hAnsi="Arial" w:cs="Arial"/>
          <w:color w:val="000000"/>
          <w:sz w:val="24"/>
          <w:szCs w:val="24"/>
        </w:rPr>
      </w:pPr>
    </w:p>
    <w:p w:rsidR="00E9484D" w:rsidRPr="00200F59" w:rsidRDefault="00E9484D" w:rsidP="007D47D7">
      <w:pPr>
        <w:autoSpaceDE w:val="0"/>
        <w:autoSpaceDN w:val="0"/>
        <w:adjustRightInd w:val="0"/>
        <w:spacing w:after="0" w:line="360" w:lineRule="auto"/>
        <w:rPr>
          <w:rFonts w:ascii="Arial" w:hAnsi="Arial" w:cs="Arial"/>
          <w:color w:val="000000"/>
          <w:sz w:val="24"/>
          <w:szCs w:val="24"/>
        </w:rPr>
      </w:pPr>
      <w:r w:rsidRPr="00200F59">
        <w:rPr>
          <w:rFonts w:ascii="Arial" w:hAnsi="Arial" w:cs="Arial"/>
          <w:color w:val="000000"/>
          <w:sz w:val="24"/>
          <w:szCs w:val="24"/>
        </w:rPr>
        <w:t xml:space="preserve">On behalf of the </w:t>
      </w:r>
      <w:r w:rsidR="001C21EC">
        <w:rPr>
          <w:rFonts w:ascii="Arial" w:hAnsi="Arial" w:cs="Arial"/>
          <w:color w:val="000000"/>
          <w:sz w:val="24"/>
          <w:szCs w:val="24"/>
        </w:rPr>
        <w:t>Plaintiffs</w:t>
      </w:r>
      <w:r w:rsidR="00200F59">
        <w:rPr>
          <w:rFonts w:ascii="Arial" w:hAnsi="Arial" w:cs="Arial"/>
          <w:color w:val="000000"/>
          <w:sz w:val="24"/>
          <w:szCs w:val="24"/>
        </w:rPr>
        <w:t>:</w:t>
      </w:r>
      <w:r w:rsidRPr="00200F59">
        <w:rPr>
          <w:rFonts w:ascii="Arial" w:hAnsi="Arial" w:cs="Arial"/>
          <w:color w:val="000000"/>
          <w:sz w:val="24"/>
          <w:szCs w:val="24"/>
        </w:rPr>
        <w:tab/>
      </w:r>
      <w:r w:rsidRPr="00200F59">
        <w:rPr>
          <w:rFonts w:ascii="Arial" w:hAnsi="Arial" w:cs="Arial"/>
          <w:color w:val="000000"/>
          <w:sz w:val="24"/>
          <w:szCs w:val="24"/>
        </w:rPr>
        <w:tab/>
      </w:r>
      <w:r w:rsidR="00E61EC0" w:rsidRPr="00200F59">
        <w:rPr>
          <w:rFonts w:ascii="Arial" w:hAnsi="Arial" w:cs="Arial"/>
          <w:color w:val="000000"/>
          <w:sz w:val="24"/>
          <w:szCs w:val="24"/>
        </w:rPr>
        <w:tab/>
      </w:r>
      <w:r w:rsidRPr="00200F59">
        <w:rPr>
          <w:rFonts w:ascii="Arial" w:hAnsi="Arial" w:cs="Arial"/>
          <w:color w:val="000000"/>
          <w:sz w:val="24"/>
          <w:szCs w:val="24"/>
        </w:rPr>
        <w:tab/>
      </w:r>
      <w:r w:rsidR="00300916" w:rsidRPr="00200F59">
        <w:rPr>
          <w:rFonts w:ascii="Arial" w:hAnsi="Arial" w:cs="Arial"/>
          <w:color w:val="000000"/>
          <w:sz w:val="24"/>
          <w:szCs w:val="24"/>
        </w:rPr>
        <w:t xml:space="preserve">Adv. </w:t>
      </w:r>
      <w:r w:rsidR="00E9204B" w:rsidRPr="00200F59">
        <w:rPr>
          <w:rFonts w:ascii="Arial" w:hAnsi="Arial" w:cs="Arial"/>
          <w:color w:val="000000"/>
          <w:sz w:val="24"/>
          <w:szCs w:val="24"/>
        </w:rPr>
        <w:t xml:space="preserve">PJJ </w:t>
      </w:r>
      <w:proofErr w:type="spellStart"/>
      <w:r w:rsidR="00E9204B" w:rsidRPr="00200F59">
        <w:rPr>
          <w:rFonts w:ascii="Arial" w:hAnsi="Arial" w:cs="Arial"/>
          <w:color w:val="000000"/>
          <w:sz w:val="24"/>
          <w:szCs w:val="24"/>
        </w:rPr>
        <w:t>Zietsman</w:t>
      </w:r>
      <w:proofErr w:type="spellEnd"/>
      <w:r w:rsidR="00200F59" w:rsidRPr="00200F59">
        <w:rPr>
          <w:rFonts w:ascii="Arial" w:hAnsi="Arial" w:cs="Arial"/>
          <w:color w:val="000000"/>
          <w:sz w:val="24"/>
          <w:szCs w:val="24"/>
        </w:rPr>
        <w:t>,</w:t>
      </w:r>
      <w:r w:rsidR="00B50D57" w:rsidRPr="00200F59">
        <w:rPr>
          <w:rFonts w:ascii="Arial" w:hAnsi="Arial" w:cs="Arial"/>
          <w:color w:val="000000"/>
          <w:sz w:val="24"/>
          <w:szCs w:val="24"/>
        </w:rPr>
        <w:t xml:space="preserve"> SC</w:t>
      </w:r>
    </w:p>
    <w:p w:rsidR="00E9484D" w:rsidRPr="0076608D" w:rsidRDefault="00C564C0" w:rsidP="007D47D7">
      <w:pPr>
        <w:autoSpaceDE w:val="0"/>
        <w:autoSpaceDN w:val="0"/>
        <w:adjustRightInd w:val="0"/>
        <w:spacing w:after="0" w:line="360" w:lineRule="auto"/>
        <w:rPr>
          <w:rFonts w:ascii="Arial" w:hAnsi="Arial" w:cs="Arial"/>
          <w:sz w:val="20"/>
          <w:szCs w:val="20"/>
          <w:u w:val="single"/>
        </w:rPr>
      </w:pPr>
      <w:r w:rsidRPr="00200F59">
        <w:rPr>
          <w:rFonts w:ascii="Arial" w:hAnsi="Arial" w:cs="Arial"/>
          <w:color w:val="000000"/>
          <w:sz w:val="24"/>
          <w:szCs w:val="24"/>
        </w:rPr>
        <w:t>Instructed by:</w:t>
      </w:r>
      <w:r w:rsidRPr="00200F59">
        <w:rPr>
          <w:rFonts w:ascii="Arial" w:hAnsi="Arial" w:cs="Arial"/>
          <w:color w:val="000000"/>
          <w:sz w:val="24"/>
          <w:szCs w:val="24"/>
        </w:rPr>
        <w:tab/>
      </w:r>
      <w:r w:rsidRPr="0076608D">
        <w:rPr>
          <w:rFonts w:ascii="Arial" w:hAnsi="Arial" w:cs="Arial"/>
          <w:color w:val="000000"/>
          <w:sz w:val="20"/>
          <w:szCs w:val="20"/>
        </w:rPr>
        <w:tab/>
      </w:r>
      <w:r w:rsidRPr="0076608D">
        <w:rPr>
          <w:rFonts w:ascii="Arial" w:hAnsi="Arial" w:cs="Arial"/>
          <w:color w:val="000000"/>
          <w:sz w:val="20"/>
          <w:szCs w:val="20"/>
        </w:rPr>
        <w:tab/>
      </w:r>
      <w:r w:rsidRPr="0076608D">
        <w:rPr>
          <w:rFonts w:ascii="Arial" w:hAnsi="Arial" w:cs="Arial"/>
          <w:color w:val="000000"/>
          <w:sz w:val="20"/>
          <w:szCs w:val="20"/>
        </w:rPr>
        <w:tab/>
      </w:r>
      <w:r w:rsidR="00E61EC0" w:rsidRPr="0076608D">
        <w:rPr>
          <w:rFonts w:ascii="Arial" w:hAnsi="Arial" w:cs="Arial"/>
          <w:color w:val="000000"/>
          <w:sz w:val="20"/>
          <w:szCs w:val="20"/>
        </w:rPr>
        <w:tab/>
      </w:r>
      <w:r w:rsidR="00E9204B" w:rsidRPr="00200F59">
        <w:rPr>
          <w:rFonts w:ascii="Arial" w:hAnsi="Arial" w:cs="Arial"/>
          <w:b/>
          <w:color w:val="000000"/>
          <w:sz w:val="24"/>
          <w:szCs w:val="24"/>
        </w:rPr>
        <w:t>Honey</w:t>
      </w:r>
      <w:r w:rsidR="00B50D57" w:rsidRPr="00200F59">
        <w:rPr>
          <w:rFonts w:ascii="Arial" w:hAnsi="Arial" w:cs="Arial"/>
          <w:b/>
          <w:color w:val="000000"/>
          <w:sz w:val="24"/>
          <w:szCs w:val="24"/>
        </w:rPr>
        <w:t xml:space="preserve"> Attorneys</w:t>
      </w:r>
    </w:p>
    <w:p w:rsidR="00E9484D" w:rsidRPr="00542C08" w:rsidRDefault="00E9484D" w:rsidP="007D47D7">
      <w:pPr>
        <w:autoSpaceDE w:val="0"/>
        <w:autoSpaceDN w:val="0"/>
        <w:adjustRightInd w:val="0"/>
        <w:spacing w:after="0" w:line="360" w:lineRule="auto"/>
        <w:ind w:left="4320" w:firstLine="720"/>
        <w:rPr>
          <w:rFonts w:ascii="Arial" w:hAnsi="Arial" w:cs="Arial"/>
          <w:color w:val="000000"/>
          <w:sz w:val="24"/>
          <w:szCs w:val="24"/>
        </w:rPr>
      </w:pPr>
      <w:r w:rsidRPr="00542C08">
        <w:rPr>
          <w:rFonts w:ascii="Arial" w:hAnsi="Arial" w:cs="Arial"/>
          <w:color w:val="000000"/>
          <w:sz w:val="24"/>
          <w:szCs w:val="24"/>
        </w:rPr>
        <w:t>BLOEMFONTEIN</w:t>
      </w:r>
    </w:p>
    <w:p w:rsidR="00003DC8" w:rsidRPr="00542C08" w:rsidRDefault="00003DC8" w:rsidP="007D47D7">
      <w:pPr>
        <w:autoSpaceDE w:val="0"/>
        <w:autoSpaceDN w:val="0"/>
        <w:adjustRightInd w:val="0"/>
        <w:spacing w:after="0" w:line="360" w:lineRule="auto"/>
        <w:ind w:left="4320" w:firstLine="720"/>
        <w:rPr>
          <w:rFonts w:ascii="Arial" w:hAnsi="Arial" w:cs="Arial"/>
          <w:color w:val="000000"/>
          <w:sz w:val="24"/>
          <w:szCs w:val="24"/>
        </w:rPr>
      </w:pPr>
    </w:p>
    <w:p w:rsidR="00E9484D" w:rsidRPr="00542C08" w:rsidRDefault="00E9484D" w:rsidP="007D47D7">
      <w:pPr>
        <w:autoSpaceDE w:val="0"/>
        <w:autoSpaceDN w:val="0"/>
        <w:adjustRightInd w:val="0"/>
        <w:spacing w:after="0" w:line="360" w:lineRule="auto"/>
        <w:rPr>
          <w:rFonts w:ascii="Arial" w:hAnsi="Arial" w:cs="Arial"/>
          <w:color w:val="000000"/>
          <w:sz w:val="24"/>
          <w:szCs w:val="24"/>
        </w:rPr>
      </w:pPr>
      <w:r w:rsidRPr="00542C08">
        <w:rPr>
          <w:rFonts w:ascii="Arial" w:hAnsi="Arial" w:cs="Arial"/>
          <w:color w:val="000000"/>
          <w:sz w:val="24"/>
          <w:szCs w:val="24"/>
        </w:rPr>
        <w:t xml:space="preserve">On behalf of the </w:t>
      </w:r>
      <w:r w:rsidR="001C21EC">
        <w:rPr>
          <w:rFonts w:ascii="Arial" w:hAnsi="Arial" w:cs="Arial"/>
          <w:color w:val="000000"/>
          <w:sz w:val="24"/>
          <w:szCs w:val="24"/>
        </w:rPr>
        <w:t>Defendant</w:t>
      </w:r>
      <w:r w:rsidRPr="00542C08">
        <w:rPr>
          <w:rFonts w:ascii="Arial" w:hAnsi="Arial" w:cs="Arial"/>
          <w:color w:val="000000"/>
          <w:sz w:val="24"/>
          <w:szCs w:val="24"/>
        </w:rPr>
        <w:t>:</w:t>
      </w:r>
      <w:r w:rsidRPr="00542C08">
        <w:rPr>
          <w:rFonts w:ascii="Arial" w:hAnsi="Arial" w:cs="Arial"/>
          <w:color w:val="000000"/>
          <w:sz w:val="24"/>
          <w:szCs w:val="24"/>
        </w:rPr>
        <w:tab/>
      </w:r>
      <w:r w:rsidRPr="00542C08">
        <w:rPr>
          <w:rFonts w:ascii="Arial" w:hAnsi="Arial" w:cs="Arial"/>
          <w:color w:val="000000"/>
          <w:sz w:val="24"/>
          <w:szCs w:val="24"/>
        </w:rPr>
        <w:tab/>
      </w:r>
      <w:r w:rsidR="00E9204B" w:rsidRPr="00542C08">
        <w:rPr>
          <w:rFonts w:ascii="Arial" w:hAnsi="Arial" w:cs="Arial"/>
          <w:color w:val="000000"/>
          <w:sz w:val="24"/>
          <w:szCs w:val="24"/>
        </w:rPr>
        <w:tab/>
        <w:t>Adv. (Ms) K. Nhlapo-Merabe</w:t>
      </w:r>
    </w:p>
    <w:p w:rsidR="00E9484D" w:rsidRPr="00542C08" w:rsidRDefault="00E9484D" w:rsidP="007D47D7">
      <w:pPr>
        <w:autoSpaceDE w:val="0"/>
        <w:autoSpaceDN w:val="0"/>
        <w:adjustRightInd w:val="0"/>
        <w:spacing w:after="0" w:line="360" w:lineRule="auto"/>
        <w:rPr>
          <w:rFonts w:ascii="Arial" w:hAnsi="Arial" w:cs="Arial"/>
          <w:color w:val="000000"/>
          <w:sz w:val="24"/>
          <w:szCs w:val="24"/>
        </w:rPr>
      </w:pPr>
      <w:r w:rsidRPr="00542C08">
        <w:rPr>
          <w:rFonts w:ascii="Arial" w:hAnsi="Arial" w:cs="Arial"/>
          <w:color w:val="000000"/>
          <w:sz w:val="24"/>
          <w:szCs w:val="24"/>
        </w:rPr>
        <w:t>Instructed by:</w:t>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Pr="00542C08">
        <w:rPr>
          <w:rFonts w:ascii="Arial" w:hAnsi="Arial" w:cs="Arial"/>
          <w:color w:val="000000"/>
          <w:sz w:val="24"/>
          <w:szCs w:val="24"/>
        </w:rPr>
        <w:tab/>
      </w:r>
      <w:r w:rsidR="00E61EC0" w:rsidRPr="00542C08">
        <w:rPr>
          <w:rFonts w:ascii="Arial" w:hAnsi="Arial" w:cs="Arial"/>
          <w:color w:val="000000"/>
          <w:sz w:val="24"/>
          <w:szCs w:val="24"/>
        </w:rPr>
        <w:tab/>
      </w:r>
      <w:r w:rsidR="00E9204B" w:rsidRPr="00200F59">
        <w:rPr>
          <w:rFonts w:ascii="Arial" w:hAnsi="Arial" w:cs="Arial"/>
          <w:b/>
          <w:color w:val="000000"/>
          <w:sz w:val="24"/>
          <w:szCs w:val="24"/>
        </w:rPr>
        <w:t>Office of the State Attorney</w:t>
      </w:r>
    </w:p>
    <w:p w:rsidR="00087118" w:rsidRPr="00542C08" w:rsidRDefault="00E9484D" w:rsidP="007D47D7">
      <w:pPr>
        <w:autoSpaceDE w:val="0"/>
        <w:autoSpaceDN w:val="0"/>
        <w:adjustRightInd w:val="0"/>
        <w:spacing w:after="0" w:line="360" w:lineRule="auto"/>
        <w:ind w:left="4320" w:firstLine="720"/>
        <w:rPr>
          <w:rFonts w:ascii="Arial" w:hAnsi="Arial" w:cs="Arial"/>
          <w:color w:val="000000"/>
          <w:sz w:val="24"/>
          <w:szCs w:val="24"/>
        </w:rPr>
      </w:pPr>
      <w:r w:rsidRPr="00542C08">
        <w:rPr>
          <w:rFonts w:ascii="Arial" w:hAnsi="Arial" w:cs="Arial"/>
          <w:color w:val="000000"/>
          <w:sz w:val="24"/>
          <w:szCs w:val="24"/>
        </w:rPr>
        <w:t>BLOEMFONTEIN</w:t>
      </w:r>
    </w:p>
    <w:sectPr w:rsidR="00087118" w:rsidRPr="00542C08" w:rsidSect="001C6177">
      <w:headerReference w:type="default" r:id="rId10"/>
      <w:headerReference w:type="first" r:id="rId11"/>
      <w:pgSz w:w="12240" w:h="15840"/>
      <w:pgMar w:top="42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DC" w:rsidRDefault="00B20FDC" w:rsidP="00D20855">
      <w:pPr>
        <w:spacing w:after="0" w:line="240" w:lineRule="auto"/>
      </w:pPr>
      <w:r>
        <w:separator/>
      </w:r>
    </w:p>
  </w:endnote>
  <w:endnote w:type="continuationSeparator" w:id="0">
    <w:p w:rsidR="00B20FDC" w:rsidRDefault="00B20FDC" w:rsidP="00D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DC" w:rsidRDefault="00B20FDC" w:rsidP="00D20855">
      <w:pPr>
        <w:spacing w:after="0" w:line="240" w:lineRule="auto"/>
      </w:pPr>
      <w:r>
        <w:separator/>
      </w:r>
    </w:p>
  </w:footnote>
  <w:footnote w:type="continuationSeparator" w:id="0">
    <w:p w:rsidR="00B20FDC" w:rsidRDefault="00B20FDC" w:rsidP="00D20855">
      <w:pPr>
        <w:spacing w:after="0" w:line="240" w:lineRule="auto"/>
      </w:pPr>
      <w:r>
        <w:continuationSeparator/>
      </w:r>
    </w:p>
  </w:footnote>
  <w:footnote w:id="1">
    <w:p w:rsidR="00200F59" w:rsidRPr="004F2FB2" w:rsidRDefault="00200F59" w:rsidP="007D53B4">
      <w:pPr>
        <w:pStyle w:val="FootnoteText"/>
        <w:jc w:val="both"/>
        <w:rPr>
          <w:rFonts w:ascii="Arial" w:hAnsi="Arial" w:cs="Arial"/>
        </w:rPr>
      </w:pPr>
      <w:r w:rsidRPr="004F2FB2">
        <w:rPr>
          <w:rStyle w:val="FootnoteReference"/>
          <w:rFonts w:ascii="Arial" w:hAnsi="Arial" w:cs="Arial"/>
        </w:rPr>
        <w:footnoteRef/>
      </w:r>
      <w:r w:rsidRPr="004F2FB2">
        <w:rPr>
          <w:rFonts w:ascii="Arial" w:hAnsi="Arial" w:cs="Arial"/>
        </w:rPr>
        <w:t xml:space="preserve"> The defendant conceded </w:t>
      </w:r>
      <w:r>
        <w:rPr>
          <w:rFonts w:ascii="Arial" w:hAnsi="Arial" w:cs="Arial"/>
        </w:rPr>
        <w:t>liability for 100% of the first and second plaintiffs’ proven and /or agreed upon damages as per Rule 37 minute 11 of 11 August 2022, amended index notices and other pleadings bundle, par 4 page 124.</w:t>
      </w:r>
    </w:p>
  </w:footnote>
  <w:footnote w:id="2">
    <w:p w:rsidR="00200F59" w:rsidRPr="00214562" w:rsidRDefault="00200F59" w:rsidP="00214562">
      <w:pPr>
        <w:pStyle w:val="FootnoteText"/>
        <w:jc w:val="both"/>
        <w:rPr>
          <w:rFonts w:ascii="Arial" w:hAnsi="Arial" w:cs="Arial"/>
        </w:rPr>
      </w:pPr>
      <w:r w:rsidRPr="00214562">
        <w:rPr>
          <w:rStyle w:val="FootnoteReference"/>
          <w:rFonts w:ascii="Arial" w:hAnsi="Arial" w:cs="Arial"/>
        </w:rPr>
        <w:footnoteRef/>
      </w:r>
      <w:r w:rsidRPr="00214562">
        <w:rPr>
          <w:rFonts w:ascii="Arial" w:hAnsi="Arial" w:cs="Arial"/>
        </w:rPr>
        <w:t xml:space="preserve"> The first plaintiff.</w:t>
      </w:r>
    </w:p>
  </w:footnote>
  <w:footnote w:id="3">
    <w:p w:rsidR="00200F59" w:rsidRPr="00214562" w:rsidRDefault="00200F59" w:rsidP="00214562">
      <w:pPr>
        <w:pStyle w:val="FootnoteText"/>
        <w:jc w:val="both"/>
        <w:rPr>
          <w:rFonts w:ascii="Arial" w:hAnsi="Arial" w:cs="Arial"/>
        </w:rPr>
      </w:pPr>
      <w:r w:rsidRPr="00214562">
        <w:rPr>
          <w:rStyle w:val="FootnoteReference"/>
          <w:rFonts w:ascii="Arial" w:hAnsi="Arial" w:cs="Arial"/>
        </w:rPr>
        <w:footnoteRef/>
      </w:r>
      <w:r w:rsidRPr="00214562">
        <w:rPr>
          <w:rFonts w:ascii="Arial" w:hAnsi="Arial" w:cs="Arial"/>
        </w:rPr>
        <w:t xml:space="preserve"> However in the context of his evidence, I </w:t>
      </w:r>
      <w:r>
        <w:rPr>
          <w:rFonts w:ascii="Arial" w:hAnsi="Arial" w:cs="Arial"/>
        </w:rPr>
        <w:t>formed</w:t>
      </w:r>
      <w:r w:rsidRPr="00214562">
        <w:rPr>
          <w:rFonts w:ascii="Arial" w:hAnsi="Arial" w:cs="Arial"/>
        </w:rPr>
        <w:t xml:space="preserve"> the distinct impress</w:t>
      </w:r>
      <w:r>
        <w:rPr>
          <w:rFonts w:ascii="Arial" w:hAnsi="Arial" w:cs="Arial"/>
        </w:rPr>
        <w:t>ion</w:t>
      </w:r>
      <w:r w:rsidRPr="00214562">
        <w:rPr>
          <w:rFonts w:ascii="Arial" w:hAnsi="Arial" w:cs="Arial"/>
        </w:rPr>
        <w:t xml:space="preserve"> that </w:t>
      </w:r>
      <w:r>
        <w:rPr>
          <w:rFonts w:ascii="Arial" w:hAnsi="Arial" w:cs="Arial"/>
        </w:rPr>
        <w:t xml:space="preserve">what he experienced was more a state of unconsciousness rather than a stroke, in any event save for his mere say-so, no medical evidence to buttresses his claim was led. </w:t>
      </w:r>
    </w:p>
  </w:footnote>
  <w:footnote w:id="4">
    <w:p w:rsidR="00200F59" w:rsidRPr="00B522EB" w:rsidRDefault="00200F59">
      <w:pPr>
        <w:pStyle w:val="FootnoteText"/>
        <w:rPr>
          <w:rFonts w:ascii="Arial" w:hAnsi="Arial" w:cs="Arial"/>
        </w:rPr>
      </w:pPr>
      <w:r w:rsidRPr="00B522EB">
        <w:rPr>
          <w:rStyle w:val="FootnoteReference"/>
          <w:rFonts w:ascii="Arial" w:hAnsi="Arial" w:cs="Arial"/>
        </w:rPr>
        <w:footnoteRef/>
      </w:r>
      <w:r w:rsidRPr="00B522EB">
        <w:rPr>
          <w:rFonts w:ascii="Arial" w:hAnsi="Arial" w:cs="Arial"/>
        </w:rPr>
        <w:t xml:space="preserve"> No human being should ever be subjected to the treatment that the first plaintiff was subjected to</w:t>
      </w:r>
      <w:r>
        <w:rPr>
          <w:rFonts w:ascii="Arial" w:hAnsi="Arial" w:cs="Arial"/>
        </w:rPr>
        <w:t>.</w:t>
      </w:r>
    </w:p>
  </w:footnote>
  <w:footnote w:id="5">
    <w:p w:rsidR="00200F59" w:rsidRPr="00A36C8B" w:rsidRDefault="00200F59">
      <w:pPr>
        <w:pStyle w:val="FootnoteText"/>
        <w:rPr>
          <w:rFonts w:ascii="Arial" w:hAnsi="Arial" w:cs="Arial"/>
        </w:rPr>
      </w:pPr>
      <w:r w:rsidRPr="00A36C8B">
        <w:rPr>
          <w:rStyle w:val="FootnoteReference"/>
          <w:rFonts w:ascii="Arial" w:hAnsi="Arial" w:cs="Arial"/>
        </w:rPr>
        <w:footnoteRef/>
      </w:r>
      <w:r w:rsidRPr="00A36C8B">
        <w:rPr>
          <w:rFonts w:ascii="Arial" w:hAnsi="Arial" w:cs="Arial"/>
        </w:rPr>
        <w:t xml:space="preserve"> </w:t>
      </w:r>
      <w:r w:rsidRPr="00A36C8B">
        <w:rPr>
          <w:rFonts w:ascii="Arial" w:hAnsi="Arial" w:cs="Arial"/>
          <w:color w:val="000000"/>
        </w:rPr>
        <w:t>At par 582 A-C.</w:t>
      </w:r>
    </w:p>
  </w:footnote>
  <w:footnote w:id="6">
    <w:p w:rsidR="00200F59" w:rsidRPr="00756DE0" w:rsidRDefault="00200F59" w:rsidP="00756DE0">
      <w:pPr>
        <w:pStyle w:val="FootnoteText"/>
        <w:jc w:val="both"/>
        <w:rPr>
          <w:rFonts w:ascii="Arial" w:hAnsi="Arial" w:cs="Arial"/>
        </w:rPr>
      </w:pPr>
      <w:r w:rsidRPr="00756DE0">
        <w:rPr>
          <w:rStyle w:val="FootnoteReference"/>
          <w:rFonts w:ascii="Arial" w:hAnsi="Arial" w:cs="Arial"/>
        </w:rPr>
        <w:footnoteRef/>
      </w:r>
      <w:r w:rsidRPr="00756DE0">
        <w:rPr>
          <w:rFonts w:ascii="Arial" w:hAnsi="Arial" w:cs="Arial"/>
        </w:rPr>
        <w:t xml:space="preserve"> Southern Versekering v Carstens NO 1987 (3) SA 577 (A), Bay Passenger Transport v Fra</w:t>
      </w:r>
      <w:r>
        <w:rPr>
          <w:rFonts w:ascii="Arial" w:hAnsi="Arial" w:cs="Arial"/>
        </w:rPr>
        <w:t>n</w:t>
      </w:r>
      <w:r w:rsidRPr="00756DE0">
        <w:rPr>
          <w:rFonts w:ascii="Arial" w:hAnsi="Arial" w:cs="Arial"/>
        </w:rPr>
        <w:t>zen [1975] 1 All SA 658 (A).</w:t>
      </w:r>
    </w:p>
  </w:footnote>
  <w:footnote w:id="7">
    <w:p w:rsidR="00200F59" w:rsidRPr="008A7927" w:rsidRDefault="00200F59" w:rsidP="008A7927">
      <w:pPr>
        <w:pStyle w:val="FootnoteText"/>
        <w:jc w:val="both"/>
        <w:rPr>
          <w:rFonts w:ascii="Arial" w:hAnsi="Arial" w:cs="Arial"/>
        </w:rPr>
      </w:pPr>
      <w:r w:rsidRPr="008A7927">
        <w:rPr>
          <w:rStyle w:val="FootnoteReference"/>
          <w:rFonts w:ascii="Arial" w:hAnsi="Arial" w:cs="Arial"/>
        </w:rPr>
        <w:footnoteRef/>
      </w:r>
      <w:r w:rsidRPr="008A7927">
        <w:rPr>
          <w:rFonts w:ascii="Arial" w:hAnsi="Arial" w:cs="Arial"/>
        </w:rPr>
        <w:t xml:space="preserve"> Povey v Road Accident Fund 963390/16) [2022] ZAGPPHC 32 (18 January 20220, </w:t>
      </w:r>
      <w:r>
        <w:rPr>
          <w:rFonts w:ascii="Arial" w:hAnsi="Arial" w:cs="Arial"/>
        </w:rPr>
        <w:t>Komape and 3 others v Minister of Basic Education and 3 others 2020 (2) SA 347 (SCA), Mbhele v MEC for Health Gauteng (355/15) [2016] ZASCA 166 (18 November 2016).</w:t>
      </w:r>
    </w:p>
  </w:footnote>
  <w:footnote w:id="8">
    <w:p w:rsidR="00200F59" w:rsidRPr="000D1BED" w:rsidRDefault="00200F59">
      <w:pPr>
        <w:pStyle w:val="FootnoteText"/>
        <w:rPr>
          <w:rFonts w:ascii="Arial" w:hAnsi="Arial" w:cs="Arial"/>
        </w:rPr>
      </w:pPr>
      <w:r w:rsidRPr="000D1BED">
        <w:rPr>
          <w:rStyle w:val="FootnoteReference"/>
          <w:rFonts w:ascii="Arial" w:hAnsi="Arial" w:cs="Arial"/>
        </w:rPr>
        <w:footnoteRef/>
      </w:r>
      <w:r w:rsidRPr="000D1BED">
        <w:rPr>
          <w:rFonts w:ascii="Arial" w:hAnsi="Arial" w:cs="Arial"/>
        </w:rPr>
        <w:t xml:space="preserve"> Nicholson v Road Accident Fund (07/11453) [2012] ZAGP JHC 137 (30 March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837329"/>
      <w:docPartObj>
        <w:docPartGallery w:val="Page Numbers (Top of Page)"/>
        <w:docPartUnique/>
      </w:docPartObj>
    </w:sdtPr>
    <w:sdtEndPr>
      <w:rPr>
        <w:noProof/>
      </w:rPr>
    </w:sdtEndPr>
    <w:sdtContent>
      <w:p w:rsidR="00200F59" w:rsidRDefault="00200F59">
        <w:pPr>
          <w:pStyle w:val="Header"/>
          <w:jc w:val="right"/>
        </w:pPr>
        <w:r>
          <w:fldChar w:fldCharType="begin"/>
        </w:r>
        <w:r>
          <w:instrText xml:space="preserve"> PAGE   \* MERGEFORMAT </w:instrText>
        </w:r>
        <w:r>
          <w:fldChar w:fldCharType="separate"/>
        </w:r>
        <w:r w:rsidR="00E84CD0">
          <w:rPr>
            <w:noProof/>
          </w:rPr>
          <w:t>11</w:t>
        </w:r>
        <w:r>
          <w:rPr>
            <w:noProof/>
          </w:rPr>
          <w:fldChar w:fldCharType="end"/>
        </w:r>
      </w:p>
    </w:sdtContent>
  </w:sdt>
  <w:p w:rsidR="00200F59" w:rsidRDefault="00200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59" w:rsidRDefault="00200F59">
    <w:pPr>
      <w:pStyle w:val="Header"/>
      <w:jc w:val="right"/>
    </w:pPr>
  </w:p>
  <w:p w:rsidR="00200F59" w:rsidRDefault="00200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56E"/>
    <w:multiLevelType w:val="hybridMultilevel"/>
    <w:tmpl w:val="7F406320"/>
    <w:lvl w:ilvl="0" w:tplc="079A0A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192C39"/>
    <w:multiLevelType w:val="hybridMultilevel"/>
    <w:tmpl w:val="782CA5F4"/>
    <w:lvl w:ilvl="0" w:tplc="1C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4302"/>
    <w:multiLevelType w:val="hybridMultilevel"/>
    <w:tmpl w:val="3DB6F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4B3986"/>
    <w:multiLevelType w:val="hybridMultilevel"/>
    <w:tmpl w:val="40FEB9F4"/>
    <w:lvl w:ilvl="0" w:tplc="D6D2AFD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9616D9"/>
    <w:multiLevelType w:val="hybridMultilevel"/>
    <w:tmpl w:val="7FC64614"/>
    <w:lvl w:ilvl="0" w:tplc="BF0230EE">
      <w:start w:val="1"/>
      <w:numFmt w:val="bullet"/>
      <w:lvlText w:val="•"/>
      <w:lvlJc w:val="left"/>
      <w:pPr>
        <w:tabs>
          <w:tab w:val="num" w:pos="720"/>
        </w:tabs>
        <w:ind w:left="720" w:hanging="360"/>
      </w:pPr>
      <w:rPr>
        <w:rFonts w:ascii="Arial" w:hAnsi="Arial" w:hint="default"/>
      </w:rPr>
    </w:lvl>
    <w:lvl w:ilvl="1" w:tplc="A51813B0" w:tentative="1">
      <w:start w:val="1"/>
      <w:numFmt w:val="bullet"/>
      <w:lvlText w:val="•"/>
      <w:lvlJc w:val="left"/>
      <w:pPr>
        <w:tabs>
          <w:tab w:val="num" w:pos="1440"/>
        </w:tabs>
        <w:ind w:left="1440" w:hanging="360"/>
      </w:pPr>
      <w:rPr>
        <w:rFonts w:ascii="Arial" w:hAnsi="Arial" w:hint="default"/>
      </w:rPr>
    </w:lvl>
    <w:lvl w:ilvl="2" w:tplc="C67061EE" w:tentative="1">
      <w:start w:val="1"/>
      <w:numFmt w:val="bullet"/>
      <w:lvlText w:val="•"/>
      <w:lvlJc w:val="left"/>
      <w:pPr>
        <w:tabs>
          <w:tab w:val="num" w:pos="2160"/>
        </w:tabs>
        <w:ind w:left="2160" w:hanging="360"/>
      </w:pPr>
      <w:rPr>
        <w:rFonts w:ascii="Arial" w:hAnsi="Arial" w:hint="default"/>
      </w:rPr>
    </w:lvl>
    <w:lvl w:ilvl="3" w:tplc="440C06E2" w:tentative="1">
      <w:start w:val="1"/>
      <w:numFmt w:val="bullet"/>
      <w:lvlText w:val="•"/>
      <w:lvlJc w:val="left"/>
      <w:pPr>
        <w:tabs>
          <w:tab w:val="num" w:pos="2880"/>
        </w:tabs>
        <w:ind w:left="2880" w:hanging="360"/>
      </w:pPr>
      <w:rPr>
        <w:rFonts w:ascii="Arial" w:hAnsi="Arial" w:hint="default"/>
      </w:rPr>
    </w:lvl>
    <w:lvl w:ilvl="4" w:tplc="6C7418A4" w:tentative="1">
      <w:start w:val="1"/>
      <w:numFmt w:val="bullet"/>
      <w:lvlText w:val="•"/>
      <w:lvlJc w:val="left"/>
      <w:pPr>
        <w:tabs>
          <w:tab w:val="num" w:pos="3600"/>
        </w:tabs>
        <w:ind w:left="3600" w:hanging="360"/>
      </w:pPr>
      <w:rPr>
        <w:rFonts w:ascii="Arial" w:hAnsi="Arial" w:hint="default"/>
      </w:rPr>
    </w:lvl>
    <w:lvl w:ilvl="5" w:tplc="B2E447AC" w:tentative="1">
      <w:start w:val="1"/>
      <w:numFmt w:val="bullet"/>
      <w:lvlText w:val="•"/>
      <w:lvlJc w:val="left"/>
      <w:pPr>
        <w:tabs>
          <w:tab w:val="num" w:pos="4320"/>
        </w:tabs>
        <w:ind w:left="4320" w:hanging="360"/>
      </w:pPr>
      <w:rPr>
        <w:rFonts w:ascii="Arial" w:hAnsi="Arial" w:hint="default"/>
      </w:rPr>
    </w:lvl>
    <w:lvl w:ilvl="6" w:tplc="FD6CE118" w:tentative="1">
      <w:start w:val="1"/>
      <w:numFmt w:val="bullet"/>
      <w:lvlText w:val="•"/>
      <w:lvlJc w:val="left"/>
      <w:pPr>
        <w:tabs>
          <w:tab w:val="num" w:pos="5040"/>
        </w:tabs>
        <w:ind w:left="5040" w:hanging="360"/>
      </w:pPr>
      <w:rPr>
        <w:rFonts w:ascii="Arial" w:hAnsi="Arial" w:hint="default"/>
      </w:rPr>
    </w:lvl>
    <w:lvl w:ilvl="7" w:tplc="105C0404" w:tentative="1">
      <w:start w:val="1"/>
      <w:numFmt w:val="bullet"/>
      <w:lvlText w:val="•"/>
      <w:lvlJc w:val="left"/>
      <w:pPr>
        <w:tabs>
          <w:tab w:val="num" w:pos="5760"/>
        </w:tabs>
        <w:ind w:left="5760" w:hanging="360"/>
      </w:pPr>
      <w:rPr>
        <w:rFonts w:ascii="Arial" w:hAnsi="Arial" w:hint="default"/>
      </w:rPr>
    </w:lvl>
    <w:lvl w:ilvl="8" w:tplc="8A44B3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C282C"/>
    <w:multiLevelType w:val="hybridMultilevel"/>
    <w:tmpl w:val="13EC8F52"/>
    <w:lvl w:ilvl="0" w:tplc="BC1AD36A">
      <w:start w:val="1"/>
      <w:numFmt w:val="decimal"/>
      <w:lvlText w:val="[%1]"/>
      <w:lvlJc w:val="left"/>
      <w:pPr>
        <w:ind w:left="450"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A43CBD"/>
    <w:multiLevelType w:val="hybridMultilevel"/>
    <w:tmpl w:val="AE5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37BB7"/>
    <w:multiLevelType w:val="hybridMultilevel"/>
    <w:tmpl w:val="A0D47AA8"/>
    <w:lvl w:ilvl="0" w:tplc="6102F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913B3E"/>
    <w:multiLevelType w:val="hybridMultilevel"/>
    <w:tmpl w:val="CEA2AB6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15:restartNumberingAfterBreak="0">
    <w:nsid w:val="2A1E0652"/>
    <w:multiLevelType w:val="hybridMultilevel"/>
    <w:tmpl w:val="482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03C5C"/>
    <w:multiLevelType w:val="multilevel"/>
    <w:tmpl w:val="0BA0794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1" w15:restartNumberingAfterBreak="0">
    <w:nsid w:val="2BA227DD"/>
    <w:multiLevelType w:val="hybridMultilevel"/>
    <w:tmpl w:val="40FEB9F4"/>
    <w:lvl w:ilvl="0" w:tplc="D6D2AFD6">
      <w:start w:val="1"/>
      <w:numFmt w:val="lowerLetter"/>
      <w:lvlText w:val="(%1)"/>
      <w:lvlJc w:val="left"/>
      <w:pPr>
        <w:ind w:left="1890" w:hanging="360"/>
      </w:pPr>
      <w:rPr>
        <w:rFonts w:hint="default"/>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35D3DE5"/>
    <w:multiLevelType w:val="hybridMultilevel"/>
    <w:tmpl w:val="01FA3496"/>
    <w:lvl w:ilvl="0" w:tplc="2DD6BDC2">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7E748ED"/>
    <w:multiLevelType w:val="hybridMultilevel"/>
    <w:tmpl w:val="E1A4FB84"/>
    <w:lvl w:ilvl="0" w:tplc="9BA234B8">
      <w:start w:val="1"/>
      <w:numFmt w:val="bullet"/>
      <w:lvlText w:val="•"/>
      <w:lvlJc w:val="left"/>
      <w:pPr>
        <w:tabs>
          <w:tab w:val="num" w:pos="720"/>
        </w:tabs>
        <w:ind w:left="720" w:hanging="360"/>
      </w:pPr>
      <w:rPr>
        <w:rFonts w:ascii="Arial" w:hAnsi="Arial" w:hint="default"/>
      </w:rPr>
    </w:lvl>
    <w:lvl w:ilvl="1" w:tplc="D4BA9600" w:tentative="1">
      <w:start w:val="1"/>
      <w:numFmt w:val="bullet"/>
      <w:lvlText w:val="•"/>
      <w:lvlJc w:val="left"/>
      <w:pPr>
        <w:tabs>
          <w:tab w:val="num" w:pos="1440"/>
        </w:tabs>
        <w:ind w:left="1440" w:hanging="360"/>
      </w:pPr>
      <w:rPr>
        <w:rFonts w:ascii="Arial" w:hAnsi="Arial" w:hint="default"/>
      </w:rPr>
    </w:lvl>
    <w:lvl w:ilvl="2" w:tplc="0E14662A" w:tentative="1">
      <w:start w:val="1"/>
      <w:numFmt w:val="bullet"/>
      <w:lvlText w:val="•"/>
      <w:lvlJc w:val="left"/>
      <w:pPr>
        <w:tabs>
          <w:tab w:val="num" w:pos="2160"/>
        </w:tabs>
        <w:ind w:left="2160" w:hanging="360"/>
      </w:pPr>
      <w:rPr>
        <w:rFonts w:ascii="Arial" w:hAnsi="Arial" w:hint="default"/>
      </w:rPr>
    </w:lvl>
    <w:lvl w:ilvl="3" w:tplc="BD26FDBE" w:tentative="1">
      <w:start w:val="1"/>
      <w:numFmt w:val="bullet"/>
      <w:lvlText w:val="•"/>
      <w:lvlJc w:val="left"/>
      <w:pPr>
        <w:tabs>
          <w:tab w:val="num" w:pos="2880"/>
        </w:tabs>
        <w:ind w:left="2880" w:hanging="360"/>
      </w:pPr>
      <w:rPr>
        <w:rFonts w:ascii="Arial" w:hAnsi="Arial" w:hint="default"/>
      </w:rPr>
    </w:lvl>
    <w:lvl w:ilvl="4" w:tplc="1CEA9C24" w:tentative="1">
      <w:start w:val="1"/>
      <w:numFmt w:val="bullet"/>
      <w:lvlText w:val="•"/>
      <w:lvlJc w:val="left"/>
      <w:pPr>
        <w:tabs>
          <w:tab w:val="num" w:pos="3600"/>
        </w:tabs>
        <w:ind w:left="3600" w:hanging="360"/>
      </w:pPr>
      <w:rPr>
        <w:rFonts w:ascii="Arial" w:hAnsi="Arial" w:hint="default"/>
      </w:rPr>
    </w:lvl>
    <w:lvl w:ilvl="5" w:tplc="ACA0F186" w:tentative="1">
      <w:start w:val="1"/>
      <w:numFmt w:val="bullet"/>
      <w:lvlText w:val="•"/>
      <w:lvlJc w:val="left"/>
      <w:pPr>
        <w:tabs>
          <w:tab w:val="num" w:pos="4320"/>
        </w:tabs>
        <w:ind w:left="4320" w:hanging="360"/>
      </w:pPr>
      <w:rPr>
        <w:rFonts w:ascii="Arial" w:hAnsi="Arial" w:hint="default"/>
      </w:rPr>
    </w:lvl>
    <w:lvl w:ilvl="6" w:tplc="2E7467EA" w:tentative="1">
      <w:start w:val="1"/>
      <w:numFmt w:val="bullet"/>
      <w:lvlText w:val="•"/>
      <w:lvlJc w:val="left"/>
      <w:pPr>
        <w:tabs>
          <w:tab w:val="num" w:pos="5040"/>
        </w:tabs>
        <w:ind w:left="5040" w:hanging="360"/>
      </w:pPr>
      <w:rPr>
        <w:rFonts w:ascii="Arial" w:hAnsi="Arial" w:hint="default"/>
      </w:rPr>
    </w:lvl>
    <w:lvl w:ilvl="7" w:tplc="E9342C76" w:tentative="1">
      <w:start w:val="1"/>
      <w:numFmt w:val="bullet"/>
      <w:lvlText w:val="•"/>
      <w:lvlJc w:val="left"/>
      <w:pPr>
        <w:tabs>
          <w:tab w:val="num" w:pos="5760"/>
        </w:tabs>
        <w:ind w:left="5760" w:hanging="360"/>
      </w:pPr>
      <w:rPr>
        <w:rFonts w:ascii="Arial" w:hAnsi="Arial" w:hint="default"/>
      </w:rPr>
    </w:lvl>
    <w:lvl w:ilvl="8" w:tplc="06DC90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205286"/>
    <w:multiLevelType w:val="hybridMultilevel"/>
    <w:tmpl w:val="CC4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2174D"/>
    <w:multiLevelType w:val="hybridMultilevel"/>
    <w:tmpl w:val="9D7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56C95"/>
    <w:multiLevelType w:val="hybridMultilevel"/>
    <w:tmpl w:val="F5823522"/>
    <w:lvl w:ilvl="0" w:tplc="F3D86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3F6FE9"/>
    <w:multiLevelType w:val="hybridMultilevel"/>
    <w:tmpl w:val="04548CAE"/>
    <w:lvl w:ilvl="0" w:tplc="5092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C63320"/>
    <w:multiLevelType w:val="hybridMultilevel"/>
    <w:tmpl w:val="3280B88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61D13BD"/>
    <w:multiLevelType w:val="multilevel"/>
    <w:tmpl w:val="71729ECC"/>
    <w:lvl w:ilvl="0">
      <w:start w:val="1"/>
      <w:numFmt w:val="decimal"/>
      <w:pStyle w:val="JUGMENTNUMBEREDChar"/>
      <w:lvlText w:val="[%1]"/>
      <w:lvlJc w:val="left"/>
      <w:pPr>
        <w:tabs>
          <w:tab w:val="num" w:pos="680"/>
        </w:tabs>
      </w:pPr>
      <w:rPr>
        <w:rFonts w:cs="Times New Roman" w:hint="default"/>
        <w:i w:val="0"/>
        <w:iCs w:val="0"/>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7CD3B40"/>
    <w:multiLevelType w:val="hybridMultilevel"/>
    <w:tmpl w:val="B15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E2CD1"/>
    <w:multiLevelType w:val="hybridMultilevel"/>
    <w:tmpl w:val="DA42A142"/>
    <w:lvl w:ilvl="0" w:tplc="E3BC4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7D0F56"/>
    <w:multiLevelType w:val="hybridMultilevel"/>
    <w:tmpl w:val="84089BBA"/>
    <w:lvl w:ilvl="0" w:tplc="476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D46668"/>
    <w:multiLevelType w:val="hybridMultilevel"/>
    <w:tmpl w:val="9806B8B4"/>
    <w:lvl w:ilvl="0" w:tplc="C1846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8F75D4"/>
    <w:multiLevelType w:val="hybridMultilevel"/>
    <w:tmpl w:val="A0846990"/>
    <w:lvl w:ilvl="0" w:tplc="C23CFD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9B33BB"/>
    <w:multiLevelType w:val="multilevel"/>
    <w:tmpl w:val="7E04D640"/>
    <w:lvl w:ilvl="0">
      <w:start w:val="1"/>
      <w:numFmt w:val="decimal"/>
      <w:lvlText w:val="%1"/>
      <w:lvlJc w:val="left"/>
      <w:pPr>
        <w:ind w:left="460" w:hanging="4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8280" w:hanging="8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440" w:hanging="10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2240" w:hanging="12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0" w:hanging="14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6200" w:hanging="16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6" w15:restartNumberingAfterBreak="0">
    <w:nsid w:val="587E2DE9"/>
    <w:multiLevelType w:val="hybridMultilevel"/>
    <w:tmpl w:val="8B220584"/>
    <w:lvl w:ilvl="0" w:tplc="A82AF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E49735E"/>
    <w:multiLevelType w:val="hybridMultilevel"/>
    <w:tmpl w:val="595ECE3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8BF117A"/>
    <w:multiLevelType w:val="hybridMultilevel"/>
    <w:tmpl w:val="6262B318"/>
    <w:lvl w:ilvl="0" w:tplc="BFA6C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9"/>
  </w:num>
  <w:num w:numId="4">
    <w:abstractNumId w:val="13"/>
  </w:num>
  <w:num w:numId="5">
    <w:abstractNumId w:val="4"/>
  </w:num>
  <w:num w:numId="6">
    <w:abstractNumId w:val="25"/>
  </w:num>
  <w:num w:numId="7">
    <w:abstractNumId w:val="9"/>
  </w:num>
  <w:num w:numId="8">
    <w:abstractNumId w:val="20"/>
  </w:num>
  <w:num w:numId="9">
    <w:abstractNumId w:val="14"/>
  </w:num>
  <w:num w:numId="10">
    <w:abstractNumId w:val="26"/>
  </w:num>
  <w:num w:numId="11">
    <w:abstractNumId w:val="7"/>
  </w:num>
  <w:num w:numId="12">
    <w:abstractNumId w:val="5"/>
  </w:num>
  <w:num w:numId="13">
    <w:abstractNumId w:val="8"/>
  </w:num>
  <w:num w:numId="14">
    <w:abstractNumId w:val="18"/>
  </w:num>
  <w:num w:numId="15">
    <w:abstractNumId w:val="15"/>
  </w:num>
  <w:num w:numId="16">
    <w:abstractNumId w:val="3"/>
  </w:num>
  <w:num w:numId="17">
    <w:abstractNumId w:val="11"/>
  </w:num>
  <w:num w:numId="18">
    <w:abstractNumId w:val="21"/>
  </w:num>
  <w:num w:numId="19">
    <w:abstractNumId w:val="22"/>
  </w:num>
  <w:num w:numId="20">
    <w:abstractNumId w:val="24"/>
  </w:num>
  <w:num w:numId="21">
    <w:abstractNumId w:val="17"/>
  </w:num>
  <w:num w:numId="22">
    <w:abstractNumId w:val="23"/>
  </w:num>
  <w:num w:numId="23">
    <w:abstractNumId w:val="0"/>
  </w:num>
  <w:num w:numId="24">
    <w:abstractNumId w:val="10"/>
  </w:num>
  <w:num w:numId="25">
    <w:abstractNumId w:val="12"/>
  </w:num>
  <w:num w:numId="26">
    <w:abstractNumId w:val="1"/>
  </w:num>
  <w:num w:numId="27">
    <w:abstractNumId w:val="27"/>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5"/>
    <w:rsid w:val="00000396"/>
    <w:rsid w:val="000005A0"/>
    <w:rsid w:val="000006B6"/>
    <w:rsid w:val="00000700"/>
    <w:rsid w:val="000013E5"/>
    <w:rsid w:val="000018C9"/>
    <w:rsid w:val="000019E3"/>
    <w:rsid w:val="00002364"/>
    <w:rsid w:val="0000289D"/>
    <w:rsid w:val="0000380B"/>
    <w:rsid w:val="000039D2"/>
    <w:rsid w:val="00003D7F"/>
    <w:rsid w:val="00003DC8"/>
    <w:rsid w:val="000043DB"/>
    <w:rsid w:val="0000718B"/>
    <w:rsid w:val="0000729B"/>
    <w:rsid w:val="0000772A"/>
    <w:rsid w:val="00007963"/>
    <w:rsid w:val="000100DD"/>
    <w:rsid w:val="00010F1B"/>
    <w:rsid w:val="00011CCF"/>
    <w:rsid w:val="00012BC6"/>
    <w:rsid w:val="00013683"/>
    <w:rsid w:val="00013BDB"/>
    <w:rsid w:val="0001575B"/>
    <w:rsid w:val="000157EF"/>
    <w:rsid w:val="0001589C"/>
    <w:rsid w:val="00015CC8"/>
    <w:rsid w:val="00015E53"/>
    <w:rsid w:val="00015F4A"/>
    <w:rsid w:val="0001622C"/>
    <w:rsid w:val="000171A2"/>
    <w:rsid w:val="00020509"/>
    <w:rsid w:val="000219B1"/>
    <w:rsid w:val="00023222"/>
    <w:rsid w:val="000242F4"/>
    <w:rsid w:val="00024536"/>
    <w:rsid w:val="00024BA0"/>
    <w:rsid w:val="0002619E"/>
    <w:rsid w:val="000267FC"/>
    <w:rsid w:val="0002689B"/>
    <w:rsid w:val="0003025E"/>
    <w:rsid w:val="0003102E"/>
    <w:rsid w:val="0003116D"/>
    <w:rsid w:val="0003117A"/>
    <w:rsid w:val="000314A1"/>
    <w:rsid w:val="000322F3"/>
    <w:rsid w:val="000328D4"/>
    <w:rsid w:val="00032CB7"/>
    <w:rsid w:val="000330DA"/>
    <w:rsid w:val="0003338A"/>
    <w:rsid w:val="0003375E"/>
    <w:rsid w:val="00034E02"/>
    <w:rsid w:val="00034F07"/>
    <w:rsid w:val="000353B4"/>
    <w:rsid w:val="000356B3"/>
    <w:rsid w:val="00037322"/>
    <w:rsid w:val="0003777A"/>
    <w:rsid w:val="000378AA"/>
    <w:rsid w:val="000378CD"/>
    <w:rsid w:val="000401EE"/>
    <w:rsid w:val="00041B90"/>
    <w:rsid w:val="00041ECF"/>
    <w:rsid w:val="0004221F"/>
    <w:rsid w:val="000429B1"/>
    <w:rsid w:val="00042F6B"/>
    <w:rsid w:val="0004308B"/>
    <w:rsid w:val="000431E3"/>
    <w:rsid w:val="00043376"/>
    <w:rsid w:val="000435F6"/>
    <w:rsid w:val="00043DBB"/>
    <w:rsid w:val="00044F1F"/>
    <w:rsid w:val="0004542C"/>
    <w:rsid w:val="000460C5"/>
    <w:rsid w:val="00046884"/>
    <w:rsid w:val="00047EF7"/>
    <w:rsid w:val="00050C14"/>
    <w:rsid w:val="00051B67"/>
    <w:rsid w:val="00051E9A"/>
    <w:rsid w:val="00051EB0"/>
    <w:rsid w:val="00053659"/>
    <w:rsid w:val="00053FE2"/>
    <w:rsid w:val="00057847"/>
    <w:rsid w:val="00057A68"/>
    <w:rsid w:val="00057FF6"/>
    <w:rsid w:val="00060161"/>
    <w:rsid w:val="0006043A"/>
    <w:rsid w:val="0006056E"/>
    <w:rsid w:val="0006067C"/>
    <w:rsid w:val="0006132C"/>
    <w:rsid w:val="000616C4"/>
    <w:rsid w:val="000619F6"/>
    <w:rsid w:val="00062CF5"/>
    <w:rsid w:val="00062EF0"/>
    <w:rsid w:val="00064AAE"/>
    <w:rsid w:val="000651A0"/>
    <w:rsid w:val="000660BB"/>
    <w:rsid w:val="0006650E"/>
    <w:rsid w:val="0006700B"/>
    <w:rsid w:val="0006750F"/>
    <w:rsid w:val="00071DC8"/>
    <w:rsid w:val="0007251D"/>
    <w:rsid w:val="0007391A"/>
    <w:rsid w:val="00073D4A"/>
    <w:rsid w:val="00073F89"/>
    <w:rsid w:val="000744AC"/>
    <w:rsid w:val="00074CCC"/>
    <w:rsid w:val="00076B13"/>
    <w:rsid w:val="00076E7B"/>
    <w:rsid w:val="000773C6"/>
    <w:rsid w:val="00077E79"/>
    <w:rsid w:val="00081500"/>
    <w:rsid w:val="000816B5"/>
    <w:rsid w:val="00081F98"/>
    <w:rsid w:val="00083255"/>
    <w:rsid w:val="00084C6B"/>
    <w:rsid w:val="0008501F"/>
    <w:rsid w:val="000855FC"/>
    <w:rsid w:val="00085963"/>
    <w:rsid w:val="00085A4E"/>
    <w:rsid w:val="00085D17"/>
    <w:rsid w:val="00087029"/>
    <w:rsid w:val="00087118"/>
    <w:rsid w:val="0008773B"/>
    <w:rsid w:val="00091ACD"/>
    <w:rsid w:val="00091F31"/>
    <w:rsid w:val="000924D8"/>
    <w:rsid w:val="0009265C"/>
    <w:rsid w:val="00092987"/>
    <w:rsid w:val="00094297"/>
    <w:rsid w:val="00094F2D"/>
    <w:rsid w:val="000953F5"/>
    <w:rsid w:val="0009573D"/>
    <w:rsid w:val="0009589D"/>
    <w:rsid w:val="000967B9"/>
    <w:rsid w:val="0009766E"/>
    <w:rsid w:val="00097961"/>
    <w:rsid w:val="00097AEA"/>
    <w:rsid w:val="00097F5C"/>
    <w:rsid w:val="000A18D4"/>
    <w:rsid w:val="000A26C1"/>
    <w:rsid w:val="000A2989"/>
    <w:rsid w:val="000A347B"/>
    <w:rsid w:val="000A3BF1"/>
    <w:rsid w:val="000A6663"/>
    <w:rsid w:val="000B0468"/>
    <w:rsid w:val="000B08AF"/>
    <w:rsid w:val="000B0DE2"/>
    <w:rsid w:val="000B11EE"/>
    <w:rsid w:val="000B2163"/>
    <w:rsid w:val="000B313C"/>
    <w:rsid w:val="000B395D"/>
    <w:rsid w:val="000B4268"/>
    <w:rsid w:val="000B4FF0"/>
    <w:rsid w:val="000B5500"/>
    <w:rsid w:val="000B6702"/>
    <w:rsid w:val="000B7793"/>
    <w:rsid w:val="000B7C0A"/>
    <w:rsid w:val="000C0372"/>
    <w:rsid w:val="000C05AC"/>
    <w:rsid w:val="000C06E0"/>
    <w:rsid w:val="000C0B82"/>
    <w:rsid w:val="000C1224"/>
    <w:rsid w:val="000C2393"/>
    <w:rsid w:val="000C3E2A"/>
    <w:rsid w:val="000C567E"/>
    <w:rsid w:val="000C5EFB"/>
    <w:rsid w:val="000C6001"/>
    <w:rsid w:val="000C627E"/>
    <w:rsid w:val="000C6419"/>
    <w:rsid w:val="000C6E5F"/>
    <w:rsid w:val="000C7C83"/>
    <w:rsid w:val="000C7D70"/>
    <w:rsid w:val="000D0699"/>
    <w:rsid w:val="000D0BA6"/>
    <w:rsid w:val="000D14B5"/>
    <w:rsid w:val="000D1B2A"/>
    <w:rsid w:val="000D1BED"/>
    <w:rsid w:val="000D26A5"/>
    <w:rsid w:val="000D34B4"/>
    <w:rsid w:val="000D3D5C"/>
    <w:rsid w:val="000D46C5"/>
    <w:rsid w:val="000D5018"/>
    <w:rsid w:val="000D582F"/>
    <w:rsid w:val="000D5A26"/>
    <w:rsid w:val="000D5ECC"/>
    <w:rsid w:val="000D62FF"/>
    <w:rsid w:val="000D6589"/>
    <w:rsid w:val="000D7002"/>
    <w:rsid w:val="000D79A7"/>
    <w:rsid w:val="000D7EA8"/>
    <w:rsid w:val="000D7F71"/>
    <w:rsid w:val="000E016C"/>
    <w:rsid w:val="000E224F"/>
    <w:rsid w:val="000E2B2D"/>
    <w:rsid w:val="000E2D02"/>
    <w:rsid w:val="000E3082"/>
    <w:rsid w:val="000E329C"/>
    <w:rsid w:val="000E3681"/>
    <w:rsid w:val="000E36A6"/>
    <w:rsid w:val="000E3E3B"/>
    <w:rsid w:val="000E48B9"/>
    <w:rsid w:val="000E555E"/>
    <w:rsid w:val="000E56BA"/>
    <w:rsid w:val="000E6475"/>
    <w:rsid w:val="000E68DF"/>
    <w:rsid w:val="000E692C"/>
    <w:rsid w:val="000E7EF4"/>
    <w:rsid w:val="000F0E9E"/>
    <w:rsid w:val="000F172F"/>
    <w:rsid w:val="000F1779"/>
    <w:rsid w:val="000F1864"/>
    <w:rsid w:val="000F1AA0"/>
    <w:rsid w:val="000F1B51"/>
    <w:rsid w:val="000F1D4A"/>
    <w:rsid w:val="000F285C"/>
    <w:rsid w:val="000F3C89"/>
    <w:rsid w:val="000F5528"/>
    <w:rsid w:val="000F6052"/>
    <w:rsid w:val="000F638D"/>
    <w:rsid w:val="000F6806"/>
    <w:rsid w:val="000F7EED"/>
    <w:rsid w:val="00100BC5"/>
    <w:rsid w:val="00100FDE"/>
    <w:rsid w:val="0010254B"/>
    <w:rsid w:val="00104561"/>
    <w:rsid w:val="001047E9"/>
    <w:rsid w:val="00106307"/>
    <w:rsid w:val="00106524"/>
    <w:rsid w:val="00106AF2"/>
    <w:rsid w:val="00107277"/>
    <w:rsid w:val="001076C2"/>
    <w:rsid w:val="00112C65"/>
    <w:rsid w:val="00112FCE"/>
    <w:rsid w:val="00113DE7"/>
    <w:rsid w:val="00114B23"/>
    <w:rsid w:val="00114CD0"/>
    <w:rsid w:val="00114D85"/>
    <w:rsid w:val="001157D9"/>
    <w:rsid w:val="00115DF7"/>
    <w:rsid w:val="001169A2"/>
    <w:rsid w:val="00117444"/>
    <w:rsid w:val="00117D2B"/>
    <w:rsid w:val="00120639"/>
    <w:rsid w:val="00121420"/>
    <w:rsid w:val="00121C31"/>
    <w:rsid w:val="00123240"/>
    <w:rsid w:val="00124A74"/>
    <w:rsid w:val="0012560E"/>
    <w:rsid w:val="00125B7F"/>
    <w:rsid w:val="0012609D"/>
    <w:rsid w:val="00126BAB"/>
    <w:rsid w:val="00126E22"/>
    <w:rsid w:val="0012748B"/>
    <w:rsid w:val="001276ED"/>
    <w:rsid w:val="00127AC4"/>
    <w:rsid w:val="00130FA4"/>
    <w:rsid w:val="001311F3"/>
    <w:rsid w:val="0013170B"/>
    <w:rsid w:val="00132C72"/>
    <w:rsid w:val="00132EE1"/>
    <w:rsid w:val="00133B85"/>
    <w:rsid w:val="00133DA5"/>
    <w:rsid w:val="001347DD"/>
    <w:rsid w:val="00134D07"/>
    <w:rsid w:val="00134DAC"/>
    <w:rsid w:val="00134FB2"/>
    <w:rsid w:val="00135138"/>
    <w:rsid w:val="00135A2A"/>
    <w:rsid w:val="00135C2F"/>
    <w:rsid w:val="00135CFA"/>
    <w:rsid w:val="0013600C"/>
    <w:rsid w:val="00136B1A"/>
    <w:rsid w:val="0013723C"/>
    <w:rsid w:val="001375BF"/>
    <w:rsid w:val="001375DF"/>
    <w:rsid w:val="0013783F"/>
    <w:rsid w:val="00140082"/>
    <w:rsid w:val="001404E0"/>
    <w:rsid w:val="00141190"/>
    <w:rsid w:val="00141A06"/>
    <w:rsid w:val="00142D42"/>
    <w:rsid w:val="001443C0"/>
    <w:rsid w:val="0014463C"/>
    <w:rsid w:val="001449C5"/>
    <w:rsid w:val="00144F44"/>
    <w:rsid w:val="001452AE"/>
    <w:rsid w:val="001455D4"/>
    <w:rsid w:val="00145B80"/>
    <w:rsid w:val="0014601D"/>
    <w:rsid w:val="0014627B"/>
    <w:rsid w:val="00146CD9"/>
    <w:rsid w:val="001471D6"/>
    <w:rsid w:val="00147557"/>
    <w:rsid w:val="00150791"/>
    <w:rsid w:val="0015089A"/>
    <w:rsid w:val="001510CE"/>
    <w:rsid w:val="00151A21"/>
    <w:rsid w:val="00153BA9"/>
    <w:rsid w:val="00154E08"/>
    <w:rsid w:val="001553F9"/>
    <w:rsid w:val="0015582D"/>
    <w:rsid w:val="0015780F"/>
    <w:rsid w:val="00157B92"/>
    <w:rsid w:val="00157C34"/>
    <w:rsid w:val="0016052D"/>
    <w:rsid w:val="0016072D"/>
    <w:rsid w:val="00160F7E"/>
    <w:rsid w:val="001611C4"/>
    <w:rsid w:val="001621FA"/>
    <w:rsid w:val="0016391E"/>
    <w:rsid w:val="0016496C"/>
    <w:rsid w:val="00165034"/>
    <w:rsid w:val="0016516E"/>
    <w:rsid w:val="00165AFB"/>
    <w:rsid w:val="00170369"/>
    <w:rsid w:val="00170766"/>
    <w:rsid w:val="00170D22"/>
    <w:rsid w:val="00171581"/>
    <w:rsid w:val="00172A4E"/>
    <w:rsid w:val="00173BB2"/>
    <w:rsid w:val="001752F2"/>
    <w:rsid w:val="00175306"/>
    <w:rsid w:val="001761B3"/>
    <w:rsid w:val="001763C4"/>
    <w:rsid w:val="00177495"/>
    <w:rsid w:val="00177CB0"/>
    <w:rsid w:val="001801D8"/>
    <w:rsid w:val="001809FE"/>
    <w:rsid w:val="00180C72"/>
    <w:rsid w:val="001818F2"/>
    <w:rsid w:val="00182437"/>
    <w:rsid w:val="00182ED2"/>
    <w:rsid w:val="00182F96"/>
    <w:rsid w:val="00183E68"/>
    <w:rsid w:val="00183FB5"/>
    <w:rsid w:val="00184077"/>
    <w:rsid w:val="00184379"/>
    <w:rsid w:val="0018529A"/>
    <w:rsid w:val="001856E8"/>
    <w:rsid w:val="00185A6B"/>
    <w:rsid w:val="0018682C"/>
    <w:rsid w:val="00187A36"/>
    <w:rsid w:val="00192EDA"/>
    <w:rsid w:val="00193628"/>
    <w:rsid w:val="00193E6B"/>
    <w:rsid w:val="00194A60"/>
    <w:rsid w:val="0019660D"/>
    <w:rsid w:val="001969CB"/>
    <w:rsid w:val="0019793F"/>
    <w:rsid w:val="00197A6C"/>
    <w:rsid w:val="00197E48"/>
    <w:rsid w:val="00197FC6"/>
    <w:rsid w:val="001A0874"/>
    <w:rsid w:val="001A1FD6"/>
    <w:rsid w:val="001A21BF"/>
    <w:rsid w:val="001A21CB"/>
    <w:rsid w:val="001A2502"/>
    <w:rsid w:val="001A2E50"/>
    <w:rsid w:val="001A313D"/>
    <w:rsid w:val="001A31AD"/>
    <w:rsid w:val="001A34AB"/>
    <w:rsid w:val="001A36D9"/>
    <w:rsid w:val="001A3858"/>
    <w:rsid w:val="001A40F6"/>
    <w:rsid w:val="001A45BB"/>
    <w:rsid w:val="001A55C9"/>
    <w:rsid w:val="001A58BC"/>
    <w:rsid w:val="001A5D12"/>
    <w:rsid w:val="001A5E8F"/>
    <w:rsid w:val="001A6FD7"/>
    <w:rsid w:val="001B06DD"/>
    <w:rsid w:val="001B0940"/>
    <w:rsid w:val="001B173B"/>
    <w:rsid w:val="001B2588"/>
    <w:rsid w:val="001B2797"/>
    <w:rsid w:val="001B28E6"/>
    <w:rsid w:val="001B39FA"/>
    <w:rsid w:val="001B4D05"/>
    <w:rsid w:val="001B51C7"/>
    <w:rsid w:val="001B5523"/>
    <w:rsid w:val="001B56BE"/>
    <w:rsid w:val="001B687B"/>
    <w:rsid w:val="001C01E8"/>
    <w:rsid w:val="001C0E34"/>
    <w:rsid w:val="001C1341"/>
    <w:rsid w:val="001C171A"/>
    <w:rsid w:val="001C1D02"/>
    <w:rsid w:val="001C1D5D"/>
    <w:rsid w:val="001C21EC"/>
    <w:rsid w:val="001C253B"/>
    <w:rsid w:val="001C3ED9"/>
    <w:rsid w:val="001C49A0"/>
    <w:rsid w:val="001C5B70"/>
    <w:rsid w:val="001C5CCE"/>
    <w:rsid w:val="001C5D06"/>
    <w:rsid w:val="001C6177"/>
    <w:rsid w:val="001C653C"/>
    <w:rsid w:val="001C6C76"/>
    <w:rsid w:val="001C6C8E"/>
    <w:rsid w:val="001C701A"/>
    <w:rsid w:val="001C7AD1"/>
    <w:rsid w:val="001C7C6A"/>
    <w:rsid w:val="001C7E28"/>
    <w:rsid w:val="001C7FA3"/>
    <w:rsid w:val="001D03AC"/>
    <w:rsid w:val="001D05E8"/>
    <w:rsid w:val="001D0A3B"/>
    <w:rsid w:val="001D0A5F"/>
    <w:rsid w:val="001D0B0A"/>
    <w:rsid w:val="001D0C8F"/>
    <w:rsid w:val="001D1471"/>
    <w:rsid w:val="001D177D"/>
    <w:rsid w:val="001D1BB6"/>
    <w:rsid w:val="001D2C28"/>
    <w:rsid w:val="001D2FF6"/>
    <w:rsid w:val="001D35A4"/>
    <w:rsid w:val="001D36F1"/>
    <w:rsid w:val="001D3FFC"/>
    <w:rsid w:val="001D4667"/>
    <w:rsid w:val="001D4D26"/>
    <w:rsid w:val="001D4D82"/>
    <w:rsid w:val="001D62EB"/>
    <w:rsid w:val="001D735C"/>
    <w:rsid w:val="001D7F32"/>
    <w:rsid w:val="001E0DEF"/>
    <w:rsid w:val="001E1070"/>
    <w:rsid w:val="001E1C39"/>
    <w:rsid w:val="001E24C6"/>
    <w:rsid w:val="001E2B2B"/>
    <w:rsid w:val="001E31BD"/>
    <w:rsid w:val="001E3943"/>
    <w:rsid w:val="001E3AE5"/>
    <w:rsid w:val="001E519C"/>
    <w:rsid w:val="001E57E6"/>
    <w:rsid w:val="001E5A72"/>
    <w:rsid w:val="001E636D"/>
    <w:rsid w:val="001E6450"/>
    <w:rsid w:val="001E7EA4"/>
    <w:rsid w:val="001F036E"/>
    <w:rsid w:val="001F0D1C"/>
    <w:rsid w:val="001F13C4"/>
    <w:rsid w:val="001F1582"/>
    <w:rsid w:val="001F2240"/>
    <w:rsid w:val="001F2247"/>
    <w:rsid w:val="001F2D60"/>
    <w:rsid w:val="001F46EF"/>
    <w:rsid w:val="001F58E6"/>
    <w:rsid w:val="001F5E4F"/>
    <w:rsid w:val="001F653C"/>
    <w:rsid w:val="001F6749"/>
    <w:rsid w:val="001F6B77"/>
    <w:rsid w:val="0020071B"/>
    <w:rsid w:val="00200F59"/>
    <w:rsid w:val="002017DD"/>
    <w:rsid w:val="00201D7F"/>
    <w:rsid w:val="00201FA1"/>
    <w:rsid w:val="00202149"/>
    <w:rsid w:val="00202732"/>
    <w:rsid w:val="002031BE"/>
    <w:rsid w:val="0020329E"/>
    <w:rsid w:val="00203726"/>
    <w:rsid w:val="00203BC9"/>
    <w:rsid w:val="002042D0"/>
    <w:rsid w:val="00204BE6"/>
    <w:rsid w:val="00206599"/>
    <w:rsid w:val="00206AA5"/>
    <w:rsid w:val="00206E42"/>
    <w:rsid w:val="00207D84"/>
    <w:rsid w:val="00207DB1"/>
    <w:rsid w:val="00207DC6"/>
    <w:rsid w:val="00210D94"/>
    <w:rsid w:val="00210E5E"/>
    <w:rsid w:val="00210F69"/>
    <w:rsid w:val="00211494"/>
    <w:rsid w:val="00211AF6"/>
    <w:rsid w:val="0021214A"/>
    <w:rsid w:val="0021287A"/>
    <w:rsid w:val="00212A19"/>
    <w:rsid w:val="00212CF8"/>
    <w:rsid w:val="00213FD4"/>
    <w:rsid w:val="00214562"/>
    <w:rsid w:val="0021485E"/>
    <w:rsid w:val="00214D0D"/>
    <w:rsid w:val="00215127"/>
    <w:rsid w:val="00215CB4"/>
    <w:rsid w:val="00216200"/>
    <w:rsid w:val="00217807"/>
    <w:rsid w:val="00217A65"/>
    <w:rsid w:val="002202A0"/>
    <w:rsid w:val="002204EE"/>
    <w:rsid w:val="002206D2"/>
    <w:rsid w:val="002210C4"/>
    <w:rsid w:val="002212E3"/>
    <w:rsid w:val="00221B1C"/>
    <w:rsid w:val="002223A3"/>
    <w:rsid w:val="00222710"/>
    <w:rsid w:val="00222774"/>
    <w:rsid w:val="002228F7"/>
    <w:rsid w:val="002231BC"/>
    <w:rsid w:val="002232F5"/>
    <w:rsid w:val="00223E20"/>
    <w:rsid w:val="00225D5E"/>
    <w:rsid w:val="00226F5F"/>
    <w:rsid w:val="00230551"/>
    <w:rsid w:val="002317E9"/>
    <w:rsid w:val="00231C24"/>
    <w:rsid w:val="002328D4"/>
    <w:rsid w:val="00232AA2"/>
    <w:rsid w:val="00232C89"/>
    <w:rsid w:val="00233027"/>
    <w:rsid w:val="00233136"/>
    <w:rsid w:val="002337C5"/>
    <w:rsid w:val="00233BF8"/>
    <w:rsid w:val="00233ED7"/>
    <w:rsid w:val="00235BA5"/>
    <w:rsid w:val="002365C0"/>
    <w:rsid w:val="00240B82"/>
    <w:rsid w:val="002419F2"/>
    <w:rsid w:val="0024331E"/>
    <w:rsid w:val="00243984"/>
    <w:rsid w:val="00245269"/>
    <w:rsid w:val="00246143"/>
    <w:rsid w:val="0024665E"/>
    <w:rsid w:val="00246675"/>
    <w:rsid w:val="002469CF"/>
    <w:rsid w:val="00246FB5"/>
    <w:rsid w:val="0024711C"/>
    <w:rsid w:val="002475A7"/>
    <w:rsid w:val="00247938"/>
    <w:rsid w:val="00247DF3"/>
    <w:rsid w:val="0025047A"/>
    <w:rsid w:val="002506B7"/>
    <w:rsid w:val="00250E5B"/>
    <w:rsid w:val="00251399"/>
    <w:rsid w:val="00251C70"/>
    <w:rsid w:val="00252671"/>
    <w:rsid w:val="00252EF8"/>
    <w:rsid w:val="00253585"/>
    <w:rsid w:val="0025526E"/>
    <w:rsid w:val="00255897"/>
    <w:rsid w:val="002559A0"/>
    <w:rsid w:val="00256067"/>
    <w:rsid w:val="00257778"/>
    <w:rsid w:val="00257B27"/>
    <w:rsid w:val="00257E1E"/>
    <w:rsid w:val="00260690"/>
    <w:rsid w:val="0026130F"/>
    <w:rsid w:val="0026472E"/>
    <w:rsid w:val="00264ACD"/>
    <w:rsid w:val="00264C09"/>
    <w:rsid w:val="00264C45"/>
    <w:rsid w:val="00265423"/>
    <w:rsid w:val="00265562"/>
    <w:rsid w:val="0026646F"/>
    <w:rsid w:val="002676EB"/>
    <w:rsid w:val="00267A23"/>
    <w:rsid w:val="00271945"/>
    <w:rsid w:val="002728E8"/>
    <w:rsid w:val="00272CEE"/>
    <w:rsid w:val="0027308A"/>
    <w:rsid w:val="002735BD"/>
    <w:rsid w:val="002736FF"/>
    <w:rsid w:val="00274345"/>
    <w:rsid w:val="00274489"/>
    <w:rsid w:val="00274A78"/>
    <w:rsid w:val="00274A7A"/>
    <w:rsid w:val="00275888"/>
    <w:rsid w:val="00275DF3"/>
    <w:rsid w:val="0027627A"/>
    <w:rsid w:val="00276D0A"/>
    <w:rsid w:val="00277BEA"/>
    <w:rsid w:val="00277EDE"/>
    <w:rsid w:val="002801DD"/>
    <w:rsid w:val="00280735"/>
    <w:rsid w:val="0028100E"/>
    <w:rsid w:val="002812CB"/>
    <w:rsid w:val="00281676"/>
    <w:rsid w:val="002819B5"/>
    <w:rsid w:val="00281F7D"/>
    <w:rsid w:val="002825A7"/>
    <w:rsid w:val="002826FD"/>
    <w:rsid w:val="00282AF9"/>
    <w:rsid w:val="00282C1B"/>
    <w:rsid w:val="00283390"/>
    <w:rsid w:val="002837B1"/>
    <w:rsid w:val="00283D79"/>
    <w:rsid w:val="00285B67"/>
    <w:rsid w:val="00285E29"/>
    <w:rsid w:val="00285F88"/>
    <w:rsid w:val="00286FBE"/>
    <w:rsid w:val="00287B8D"/>
    <w:rsid w:val="00290A96"/>
    <w:rsid w:val="00291286"/>
    <w:rsid w:val="00291E00"/>
    <w:rsid w:val="00292367"/>
    <w:rsid w:val="00292866"/>
    <w:rsid w:val="002929EA"/>
    <w:rsid w:val="00292B7A"/>
    <w:rsid w:val="00292E69"/>
    <w:rsid w:val="002938B1"/>
    <w:rsid w:val="00293AE9"/>
    <w:rsid w:val="00293C4D"/>
    <w:rsid w:val="002958D7"/>
    <w:rsid w:val="00295D1B"/>
    <w:rsid w:val="002971C3"/>
    <w:rsid w:val="002A0712"/>
    <w:rsid w:val="002A14C2"/>
    <w:rsid w:val="002A23A4"/>
    <w:rsid w:val="002A3462"/>
    <w:rsid w:val="002A3C05"/>
    <w:rsid w:val="002A3E8C"/>
    <w:rsid w:val="002A54E3"/>
    <w:rsid w:val="002A5775"/>
    <w:rsid w:val="002A66E6"/>
    <w:rsid w:val="002A6CB7"/>
    <w:rsid w:val="002B09BE"/>
    <w:rsid w:val="002B0B89"/>
    <w:rsid w:val="002B100A"/>
    <w:rsid w:val="002B121C"/>
    <w:rsid w:val="002B1DA1"/>
    <w:rsid w:val="002B2089"/>
    <w:rsid w:val="002B2146"/>
    <w:rsid w:val="002B2EEF"/>
    <w:rsid w:val="002B36AA"/>
    <w:rsid w:val="002B392D"/>
    <w:rsid w:val="002B6D77"/>
    <w:rsid w:val="002B6D86"/>
    <w:rsid w:val="002B713B"/>
    <w:rsid w:val="002B74A2"/>
    <w:rsid w:val="002B7849"/>
    <w:rsid w:val="002C079C"/>
    <w:rsid w:val="002C1A5A"/>
    <w:rsid w:val="002C21FF"/>
    <w:rsid w:val="002C286B"/>
    <w:rsid w:val="002C2900"/>
    <w:rsid w:val="002C2B52"/>
    <w:rsid w:val="002C2B9A"/>
    <w:rsid w:val="002C387E"/>
    <w:rsid w:val="002C41A4"/>
    <w:rsid w:val="002C489B"/>
    <w:rsid w:val="002C4D88"/>
    <w:rsid w:val="002C5221"/>
    <w:rsid w:val="002C5AC7"/>
    <w:rsid w:val="002C67E7"/>
    <w:rsid w:val="002C6D1B"/>
    <w:rsid w:val="002C6E37"/>
    <w:rsid w:val="002C6E88"/>
    <w:rsid w:val="002C751E"/>
    <w:rsid w:val="002D038A"/>
    <w:rsid w:val="002D06A6"/>
    <w:rsid w:val="002D0D28"/>
    <w:rsid w:val="002D114C"/>
    <w:rsid w:val="002D13CE"/>
    <w:rsid w:val="002D19A5"/>
    <w:rsid w:val="002D3A55"/>
    <w:rsid w:val="002D3E80"/>
    <w:rsid w:val="002D3E87"/>
    <w:rsid w:val="002D482E"/>
    <w:rsid w:val="002D4C29"/>
    <w:rsid w:val="002D4E1C"/>
    <w:rsid w:val="002D4F23"/>
    <w:rsid w:val="002D7E8A"/>
    <w:rsid w:val="002E053B"/>
    <w:rsid w:val="002E104A"/>
    <w:rsid w:val="002E1C15"/>
    <w:rsid w:val="002E2310"/>
    <w:rsid w:val="002E243E"/>
    <w:rsid w:val="002E3505"/>
    <w:rsid w:val="002E3897"/>
    <w:rsid w:val="002E39C6"/>
    <w:rsid w:val="002E3B05"/>
    <w:rsid w:val="002E3B3A"/>
    <w:rsid w:val="002E3D8E"/>
    <w:rsid w:val="002E4552"/>
    <w:rsid w:val="002E52B4"/>
    <w:rsid w:val="002E57E9"/>
    <w:rsid w:val="002E5BFF"/>
    <w:rsid w:val="002E5FBA"/>
    <w:rsid w:val="002E64CB"/>
    <w:rsid w:val="002E74B4"/>
    <w:rsid w:val="002F1CA8"/>
    <w:rsid w:val="002F26F0"/>
    <w:rsid w:val="002F35AA"/>
    <w:rsid w:val="002F3620"/>
    <w:rsid w:val="002F36F9"/>
    <w:rsid w:val="002F3FEC"/>
    <w:rsid w:val="002F425F"/>
    <w:rsid w:val="002F4DD8"/>
    <w:rsid w:val="002F4FB3"/>
    <w:rsid w:val="002F539A"/>
    <w:rsid w:val="002F5601"/>
    <w:rsid w:val="002F5A78"/>
    <w:rsid w:val="002F6266"/>
    <w:rsid w:val="002F6F73"/>
    <w:rsid w:val="002F7842"/>
    <w:rsid w:val="002F797F"/>
    <w:rsid w:val="002F7ED6"/>
    <w:rsid w:val="003003CC"/>
    <w:rsid w:val="003003E6"/>
    <w:rsid w:val="003008BB"/>
    <w:rsid w:val="00300916"/>
    <w:rsid w:val="00301024"/>
    <w:rsid w:val="00301F66"/>
    <w:rsid w:val="00302D84"/>
    <w:rsid w:val="00302E97"/>
    <w:rsid w:val="00302F08"/>
    <w:rsid w:val="003033E5"/>
    <w:rsid w:val="003040BE"/>
    <w:rsid w:val="00304390"/>
    <w:rsid w:val="0030447F"/>
    <w:rsid w:val="0030502C"/>
    <w:rsid w:val="0030513D"/>
    <w:rsid w:val="0030533E"/>
    <w:rsid w:val="003069CE"/>
    <w:rsid w:val="0030725A"/>
    <w:rsid w:val="00307A7E"/>
    <w:rsid w:val="00307EC9"/>
    <w:rsid w:val="00311332"/>
    <w:rsid w:val="00311729"/>
    <w:rsid w:val="0031237B"/>
    <w:rsid w:val="00312750"/>
    <w:rsid w:val="00312F29"/>
    <w:rsid w:val="0031408F"/>
    <w:rsid w:val="0031489F"/>
    <w:rsid w:val="00314E3F"/>
    <w:rsid w:val="00315629"/>
    <w:rsid w:val="00315EA6"/>
    <w:rsid w:val="003171BD"/>
    <w:rsid w:val="0031749C"/>
    <w:rsid w:val="003176BE"/>
    <w:rsid w:val="003177D4"/>
    <w:rsid w:val="00317F71"/>
    <w:rsid w:val="003216FD"/>
    <w:rsid w:val="0032213A"/>
    <w:rsid w:val="003229B7"/>
    <w:rsid w:val="0032349B"/>
    <w:rsid w:val="00323B64"/>
    <w:rsid w:val="00324A7D"/>
    <w:rsid w:val="00324DD9"/>
    <w:rsid w:val="00325830"/>
    <w:rsid w:val="0032629D"/>
    <w:rsid w:val="00327EBE"/>
    <w:rsid w:val="00330536"/>
    <w:rsid w:val="0033158B"/>
    <w:rsid w:val="00331C51"/>
    <w:rsid w:val="00331D97"/>
    <w:rsid w:val="00332184"/>
    <w:rsid w:val="00332512"/>
    <w:rsid w:val="00332CEB"/>
    <w:rsid w:val="00333700"/>
    <w:rsid w:val="0033400C"/>
    <w:rsid w:val="00334141"/>
    <w:rsid w:val="0033527F"/>
    <w:rsid w:val="003358F3"/>
    <w:rsid w:val="00335C3C"/>
    <w:rsid w:val="003369B7"/>
    <w:rsid w:val="003369CE"/>
    <w:rsid w:val="0034035F"/>
    <w:rsid w:val="003405B5"/>
    <w:rsid w:val="00340D8B"/>
    <w:rsid w:val="00342747"/>
    <w:rsid w:val="00342761"/>
    <w:rsid w:val="00342E79"/>
    <w:rsid w:val="00343C59"/>
    <w:rsid w:val="00344F91"/>
    <w:rsid w:val="00346422"/>
    <w:rsid w:val="00350976"/>
    <w:rsid w:val="00351629"/>
    <w:rsid w:val="00351D77"/>
    <w:rsid w:val="0035203E"/>
    <w:rsid w:val="003528DF"/>
    <w:rsid w:val="00352DF8"/>
    <w:rsid w:val="00353286"/>
    <w:rsid w:val="003540CB"/>
    <w:rsid w:val="00354E0B"/>
    <w:rsid w:val="003555AD"/>
    <w:rsid w:val="003557E0"/>
    <w:rsid w:val="0035583F"/>
    <w:rsid w:val="003564C3"/>
    <w:rsid w:val="00357BC5"/>
    <w:rsid w:val="00357DD6"/>
    <w:rsid w:val="00357E90"/>
    <w:rsid w:val="0036014E"/>
    <w:rsid w:val="00360244"/>
    <w:rsid w:val="00360678"/>
    <w:rsid w:val="003607E6"/>
    <w:rsid w:val="003609F8"/>
    <w:rsid w:val="00361400"/>
    <w:rsid w:val="0036264B"/>
    <w:rsid w:val="00362859"/>
    <w:rsid w:val="00362A40"/>
    <w:rsid w:val="00363834"/>
    <w:rsid w:val="003638E1"/>
    <w:rsid w:val="00363D8F"/>
    <w:rsid w:val="00364FF6"/>
    <w:rsid w:val="00365467"/>
    <w:rsid w:val="003654EA"/>
    <w:rsid w:val="00365CBE"/>
    <w:rsid w:val="00365F9D"/>
    <w:rsid w:val="00366ED5"/>
    <w:rsid w:val="003722D8"/>
    <w:rsid w:val="0037245C"/>
    <w:rsid w:val="00372F86"/>
    <w:rsid w:val="00373646"/>
    <w:rsid w:val="0037367E"/>
    <w:rsid w:val="00373F59"/>
    <w:rsid w:val="003750B3"/>
    <w:rsid w:val="00375465"/>
    <w:rsid w:val="0037673A"/>
    <w:rsid w:val="00376DE4"/>
    <w:rsid w:val="003772D6"/>
    <w:rsid w:val="00377F0F"/>
    <w:rsid w:val="003808D1"/>
    <w:rsid w:val="0038173B"/>
    <w:rsid w:val="003822BE"/>
    <w:rsid w:val="00382D4E"/>
    <w:rsid w:val="003843C2"/>
    <w:rsid w:val="00384627"/>
    <w:rsid w:val="00385AF2"/>
    <w:rsid w:val="00385E63"/>
    <w:rsid w:val="00386A35"/>
    <w:rsid w:val="00387906"/>
    <w:rsid w:val="00387BEF"/>
    <w:rsid w:val="00390C64"/>
    <w:rsid w:val="003910AA"/>
    <w:rsid w:val="00391230"/>
    <w:rsid w:val="003913A6"/>
    <w:rsid w:val="00393857"/>
    <w:rsid w:val="003945DC"/>
    <w:rsid w:val="0039486D"/>
    <w:rsid w:val="00395B59"/>
    <w:rsid w:val="003960B3"/>
    <w:rsid w:val="00396A4B"/>
    <w:rsid w:val="00397760"/>
    <w:rsid w:val="003A19FB"/>
    <w:rsid w:val="003A2441"/>
    <w:rsid w:val="003A2535"/>
    <w:rsid w:val="003A2620"/>
    <w:rsid w:val="003A322E"/>
    <w:rsid w:val="003A469B"/>
    <w:rsid w:val="003A4EBB"/>
    <w:rsid w:val="003A6E95"/>
    <w:rsid w:val="003A70D1"/>
    <w:rsid w:val="003A74A8"/>
    <w:rsid w:val="003A7BD1"/>
    <w:rsid w:val="003B07B5"/>
    <w:rsid w:val="003B0BED"/>
    <w:rsid w:val="003B1733"/>
    <w:rsid w:val="003B1BB2"/>
    <w:rsid w:val="003B202D"/>
    <w:rsid w:val="003B2D36"/>
    <w:rsid w:val="003B3373"/>
    <w:rsid w:val="003B3444"/>
    <w:rsid w:val="003B35D9"/>
    <w:rsid w:val="003B37AC"/>
    <w:rsid w:val="003B4627"/>
    <w:rsid w:val="003B4761"/>
    <w:rsid w:val="003B4914"/>
    <w:rsid w:val="003B5040"/>
    <w:rsid w:val="003B5108"/>
    <w:rsid w:val="003B5160"/>
    <w:rsid w:val="003B63F5"/>
    <w:rsid w:val="003B6D45"/>
    <w:rsid w:val="003B75AE"/>
    <w:rsid w:val="003B7837"/>
    <w:rsid w:val="003C0ACC"/>
    <w:rsid w:val="003C0FB0"/>
    <w:rsid w:val="003C1120"/>
    <w:rsid w:val="003C11E1"/>
    <w:rsid w:val="003C2281"/>
    <w:rsid w:val="003C2765"/>
    <w:rsid w:val="003C2D24"/>
    <w:rsid w:val="003C34E2"/>
    <w:rsid w:val="003C4653"/>
    <w:rsid w:val="003C47D4"/>
    <w:rsid w:val="003C4AF1"/>
    <w:rsid w:val="003C5812"/>
    <w:rsid w:val="003C6C15"/>
    <w:rsid w:val="003C75E6"/>
    <w:rsid w:val="003D0185"/>
    <w:rsid w:val="003D0331"/>
    <w:rsid w:val="003D135B"/>
    <w:rsid w:val="003D1E4F"/>
    <w:rsid w:val="003D32C6"/>
    <w:rsid w:val="003D6C2A"/>
    <w:rsid w:val="003D702E"/>
    <w:rsid w:val="003D7BF0"/>
    <w:rsid w:val="003E0050"/>
    <w:rsid w:val="003E084E"/>
    <w:rsid w:val="003E08BA"/>
    <w:rsid w:val="003E150A"/>
    <w:rsid w:val="003E201C"/>
    <w:rsid w:val="003E2E05"/>
    <w:rsid w:val="003E30CD"/>
    <w:rsid w:val="003E4B34"/>
    <w:rsid w:val="003E5E9F"/>
    <w:rsid w:val="003E65B6"/>
    <w:rsid w:val="003E65E8"/>
    <w:rsid w:val="003E69A2"/>
    <w:rsid w:val="003E6B3E"/>
    <w:rsid w:val="003E73BE"/>
    <w:rsid w:val="003E7606"/>
    <w:rsid w:val="003E7FEF"/>
    <w:rsid w:val="003F049F"/>
    <w:rsid w:val="003F0D42"/>
    <w:rsid w:val="003F4E32"/>
    <w:rsid w:val="003F597F"/>
    <w:rsid w:val="003F6E36"/>
    <w:rsid w:val="00400366"/>
    <w:rsid w:val="0040207F"/>
    <w:rsid w:val="00402B96"/>
    <w:rsid w:val="00403195"/>
    <w:rsid w:val="004033DD"/>
    <w:rsid w:val="00403D8F"/>
    <w:rsid w:val="00404136"/>
    <w:rsid w:val="004057B3"/>
    <w:rsid w:val="004057E0"/>
    <w:rsid w:val="00406018"/>
    <w:rsid w:val="00406A0F"/>
    <w:rsid w:val="0040784C"/>
    <w:rsid w:val="00407C33"/>
    <w:rsid w:val="0041009E"/>
    <w:rsid w:val="004102CB"/>
    <w:rsid w:val="004104A3"/>
    <w:rsid w:val="004107A9"/>
    <w:rsid w:val="0041134B"/>
    <w:rsid w:val="00411DAF"/>
    <w:rsid w:val="00412AAF"/>
    <w:rsid w:val="00412F05"/>
    <w:rsid w:val="00413248"/>
    <w:rsid w:val="0041347B"/>
    <w:rsid w:val="004138B3"/>
    <w:rsid w:val="00414EBA"/>
    <w:rsid w:val="0041586E"/>
    <w:rsid w:val="00415D34"/>
    <w:rsid w:val="00415F39"/>
    <w:rsid w:val="004168CF"/>
    <w:rsid w:val="0041691C"/>
    <w:rsid w:val="00416F0F"/>
    <w:rsid w:val="00417414"/>
    <w:rsid w:val="0041782E"/>
    <w:rsid w:val="0042293C"/>
    <w:rsid w:val="0042326B"/>
    <w:rsid w:val="004239A1"/>
    <w:rsid w:val="00423D2F"/>
    <w:rsid w:val="004245B9"/>
    <w:rsid w:val="0042513D"/>
    <w:rsid w:val="004266E6"/>
    <w:rsid w:val="00426E15"/>
    <w:rsid w:val="004279C4"/>
    <w:rsid w:val="00427B71"/>
    <w:rsid w:val="004301F2"/>
    <w:rsid w:val="00431135"/>
    <w:rsid w:val="00432374"/>
    <w:rsid w:val="00433864"/>
    <w:rsid w:val="00434360"/>
    <w:rsid w:val="0043475A"/>
    <w:rsid w:val="00435A32"/>
    <w:rsid w:val="00435B32"/>
    <w:rsid w:val="00436717"/>
    <w:rsid w:val="004368D5"/>
    <w:rsid w:val="00437255"/>
    <w:rsid w:val="004372B8"/>
    <w:rsid w:val="00440214"/>
    <w:rsid w:val="004408F6"/>
    <w:rsid w:val="00440C85"/>
    <w:rsid w:val="0044172C"/>
    <w:rsid w:val="004422DF"/>
    <w:rsid w:val="004424BE"/>
    <w:rsid w:val="00442F8D"/>
    <w:rsid w:val="00445817"/>
    <w:rsid w:val="00445C9D"/>
    <w:rsid w:val="00446044"/>
    <w:rsid w:val="004462BF"/>
    <w:rsid w:val="00446FCD"/>
    <w:rsid w:val="00447FC7"/>
    <w:rsid w:val="0045018C"/>
    <w:rsid w:val="00450ABC"/>
    <w:rsid w:val="00450BDF"/>
    <w:rsid w:val="004516E9"/>
    <w:rsid w:val="00451CC2"/>
    <w:rsid w:val="00451DC4"/>
    <w:rsid w:val="00453405"/>
    <w:rsid w:val="0045378E"/>
    <w:rsid w:val="00453A39"/>
    <w:rsid w:val="00454A02"/>
    <w:rsid w:val="00455138"/>
    <w:rsid w:val="00455E8D"/>
    <w:rsid w:val="00456D55"/>
    <w:rsid w:val="00457644"/>
    <w:rsid w:val="004603B1"/>
    <w:rsid w:val="004609BA"/>
    <w:rsid w:val="00460E5D"/>
    <w:rsid w:val="004613FF"/>
    <w:rsid w:val="00461EDA"/>
    <w:rsid w:val="00461F42"/>
    <w:rsid w:val="00462DD0"/>
    <w:rsid w:val="004632C4"/>
    <w:rsid w:val="00464FBA"/>
    <w:rsid w:val="00465229"/>
    <w:rsid w:val="004665F8"/>
    <w:rsid w:val="00466ADF"/>
    <w:rsid w:val="00466B5E"/>
    <w:rsid w:val="00466CED"/>
    <w:rsid w:val="00466D52"/>
    <w:rsid w:val="0046713F"/>
    <w:rsid w:val="00467251"/>
    <w:rsid w:val="00467A06"/>
    <w:rsid w:val="00467DD1"/>
    <w:rsid w:val="004702D0"/>
    <w:rsid w:val="00470D9C"/>
    <w:rsid w:val="00470DCE"/>
    <w:rsid w:val="00470E80"/>
    <w:rsid w:val="00471E40"/>
    <w:rsid w:val="00471E5D"/>
    <w:rsid w:val="00473B40"/>
    <w:rsid w:val="00475B89"/>
    <w:rsid w:val="00476628"/>
    <w:rsid w:val="00476EAC"/>
    <w:rsid w:val="00476ED0"/>
    <w:rsid w:val="00480311"/>
    <w:rsid w:val="00480812"/>
    <w:rsid w:val="00480942"/>
    <w:rsid w:val="00480A93"/>
    <w:rsid w:val="004828F1"/>
    <w:rsid w:val="00482B1B"/>
    <w:rsid w:val="00483146"/>
    <w:rsid w:val="00484628"/>
    <w:rsid w:val="004849B3"/>
    <w:rsid w:val="00484DDF"/>
    <w:rsid w:val="00485AB0"/>
    <w:rsid w:val="00485AC3"/>
    <w:rsid w:val="004860FA"/>
    <w:rsid w:val="004869BA"/>
    <w:rsid w:val="00487013"/>
    <w:rsid w:val="00487A80"/>
    <w:rsid w:val="00487D4A"/>
    <w:rsid w:val="00491361"/>
    <w:rsid w:val="004927E2"/>
    <w:rsid w:val="00495712"/>
    <w:rsid w:val="004963C1"/>
    <w:rsid w:val="00496B6F"/>
    <w:rsid w:val="00496F7C"/>
    <w:rsid w:val="004A10B9"/>
    <w:rsid w:val="004A4152"/>
    <w:rsid w:val="004A421B"/>
    <w:rsid w:val="004A45D3"/>
    <w:rsid w:val="004A59FF"/>
    <w:rsid w:val="004A5DA7"/>
    <w:rsid w:val="004A5E0B"/>
    <w:rsid w:val="004B16D7"/>
    <w:rsid w:val="004B2284"/>
    <w:rsid w:val="004B4228"/>
    <w:rsid w:val="004B4391"/>
    <w:rsid w:val="004B47B0"/>
    <w:rsid w:val="004B4C86"/>
    <w:rsid w:val="004B58BF"/>
    <w:rsid w:val="004B5D5A"/>
    <w:rsid w:val="004B5FC4"/>
    <w:rsid w:val="004B662F"/>
    <w:rsid w:val="004C01C2"/>
    <w:rsid w:val="004C02AB"/>
    <w:rsid w:val="004C0877"/>
    <w:rsid w:val="004C0C74"/>
    <w:rsid w:val="004C0E5C"/>
    <w:rsid w:val="004C1453"/>
    <w:rsid w:val="004C1737"/>
    <w:rsid w:val="004C2722"/>
    <w:rsid w:val="004C3774"/>
    <w:rsid w:val="004C3CCA"/>
    <w:rsid w:val="004C4284"/>
    <w:rsid w:val="004C5FA6"/>
    <w:rsid w:val="004C6515"/>
    <w:rsid w:val="004C6DBF"/>
    <w:rsid w:val="004C7BE2"/>
    <w:rsid w:val="004C7BE4"/>
    <w:rsid w:val="004D0906"/>
    <w:rsid w:val="004D0C5C"/>
    <w:rsid w:val="004D0FAB"/>
    <w:rsid w:val="004D15DB"/>
    <w:rsid w:val="004D1C96"/>
    <w:rsid w:val="004D20AD"/>
    <w:rsid w:val="004D20BC"/>
    <w:rsid w:val="004D235E"/>
    <w:rsid w:val="004D32FF"/>
    <w:rsid w:val="004D342F"/>
    <w:rsid w:val="004D3CB1"/>
    <w:rsid w:val="004D4248"/>
    <w:rsid w:val="004D49EF"/>
    <w:rsid w:val="004D4D93"/>
    <w:rsid w:val="004D550B"/>
    <w:rsid w:val="004D6777"/>
    <w:rsid w:val="004D708B"/>
    <w:rsid w:val="004D7734"/>
    <w:rsid w:val="004E0920"/>
    <w:rsid w:val="004E09A4"/>
    <w:rsid w:val="004E23D0"/>
    <w:rsid w:val="004E2C1B"/>
    <w:rsid w:val="004E3281"/>
    <w:rsid w:val="004E3520"/>
    <w:rsid w:val="004E444B"/>
    <w:rsid w:val="004E6725"/>
    <w:rsid w:val="004E7458"/>
    <w:rsid w:val="004E7B13"/>
    <w:rsid w:val="004E7B2C"/>
    <w:rsid w:val="004F0003"/>
    <w:rsid w:val="004F0198"/>
    <w:rsid w:val="004F0475"/>
    <w:rsid w:val="004F1862"/>
    <w:rsid w:val="004F1F3A"/>
    <w:rsid w:val="004F2FB2"/>
    <w:rsid w:val="004F31CA"/>
    <w:rsid w:val="004F39D0"/>
    <w:rsid w:val="004F3F32"/>
    <w:rsid w:val="004F4265"/>
    <w:rsid w:val="004F44F5"/>
    <w:rsid w:val="004F5B1C"/>
    <w:rsid w:val="004F5CB7"/>
    <w:rsid w:val="004F60BF"/>
    <w:rsid w:val="004F6A13"/>
    <w:rsid w:val="004F77C1"/>
    <w:rsid w:val="00501281"/>
    <w:rsid w:val="00501541"/>
    <w:rsid w:val="00501756"/>
    <w:rsid w:val="00502E73"/>
    <w:rsid w:val="00502F86"/>
    <w:rsid w:val="005034EF"/>
    <w:rsid w:val="0050384E"/>
    <w:rsid w:val="005039BC"/>
    <w:rsid w:val="00504F51"/>
    <w:rsid w:val="00505560"/>
    <w:rsid w:val="00505A19"/>
    <w:rsid w:val="00505BD0"/>
    <w:rsid w:val="005062E8"/>
    <w:rsid w:val="0050630A"/>
    <w:rsid w:val="00507074"/>
    <w:rsid w:val="005079DC"/>
    <w:rsid w:val="00507A46"/>
    <w:rsid w:val="0051035E"/>
    <w:rsid w:val="00510F5F"/>
    <w:rsid w:val="0051117C"/>
    <w:rsid w:val="005112A7"/>
    <w:rsid w:val="005118C3"/>
    <w:rsid w:val="00511A95"/>
    <w:rsid w:val="00512149"/>
    <w:rsid w:val="0051310B"/>
    <w:rsid w:val="00513E5D"/>
    <w:rsid w:val="00514A1E"/>
    <w:rsid w:val="00514F33"/>
    <w:rsid w:val="00515231"/>
    <w:rsid w:val="00515698"/>
    <w:rsid w:val="005156D5"/>
    <w:rsid w:val="005159C7"/>
    <w:rsid w:val="00515C3E"/>
    <w:rsid w:val="00515CD9"/>
    <w:rsid w:val="0051648C"/>
    <w:rsid w:val="0051703C"/>
    <w:rsid w:val="00517126"/>
    <w:rsid w:val="00520488"/>
    <w:rsid w:val="00520787"/>
    <w:rsid w:val="00522063"/>
    <w:rsid w:val="0052343C"/>
    <w:rsid w:val="005252FE"/>
    <w:rsid w:val="00525DE3"/>
    <w:rsid w:val="005260EA"/>
    <w:rsid w:val="00526304"/>
    <w:rsid w:val="005277C3"/>
    <w:rsid w:val="005279E2"/>
    <w:rsid w:val="00527A71"/>
    <w:rsid w:val="00530E4D"/>
    <w:rsid w:val="00532A3E"/>
    <w:rsid w:val="00532CFC"/>
    <w:rsid w:val="00532D4E"/>
    <w:rsid w:val="0053337E"/>
    <w:rsid w:val="0053469F"/>
    <w:rsid w:val="0053487A"/>
    <w:rsid w:val="0053566B"/>
    <w:rsid w:val="00535D99"/>
    <w:rsid w:val="00537B74"/>
    <w:rsid w:val="00537D18"/>
    <w:rsid w:val="00540864"/>
    <w:rsid w:val="00541524"/>
    <w:rsid w:val="005421BE"/>
    <w:rsid w:val="00542C08"/>
    <w:rsid w:val="005437D9"/>
    <w:rsid w:val="00544258"/>
    <w:rsid w:val="005442E9"/>
    <w:rsid w:val="0054449F"/>
    <w:rsid w:val="00544797"/>
    <w:rsid w:val="0054479B"/>
    <w:rsid w:val="00544AE6"/>
    <w:rsid w:val="00545991"/>
    <w:rsid w:val="00546F7D"/>
    <w:rsid w:val="005479CB"/>
    <w:rsid w:val="00547CD9"/>
    <w:rsid w:val="00550446"/>
    <w:rsid w:val="005504FF"/>
    <w:rsid w:val="00550501"/>
    <w:rsid w:val="00551415"/>
    <w:rsid w:val="00551A96"/>
    <w:rsid w:val="0055249E"/>
    <w:rsid w:val="00553F9A"/>
    <w:rsid w:val="00554871"/>
    <w:rsid w:val="00554E1A"/>
    <w:rsid w:val="00555032"/>
    <w:rsid w:val="00555247"/>
    <w:rsid w:val="005554AC"/>
    <w:rsid w:val="005577D0"/>
    <w:rsid w:val="00557CF2"/>
    <w:rsid w:val="00557D66"/>
    <w:rsid w:val="005603F3"/>
    <w:rsid w:val="005605AE"/>
    <w:rsid w:val="00560AD2"/>
    <w:rsid w:val="00560F95"/>
    <w:rsid w:val="005615B2"/>
    <w:rsid w:val="005621FE"/>
    <w:rsid w:val="00562D02"/>
    <w:rsid w:val="00563038"/>
    <w:rsid w:val="0056323B"/>
    <w:rsid w:val="00563778"/>
    <w:rsid w:val="0056438E"/>
    <w:rsid w:val="00564D2B"/>
    <w:rsid w:val="00565F4B"/>
    <w:rsid w:val="00566565"/>
    <w:rsid w:val="00566E39"/>
    <w:rsid w:val="00567074"/>
    <w:rsid w:val="005670AA"/>
    <w:rsid w:val="00567A4F"/>
    <w:rsid w:val="00567CCA"/>
    <w:rsid w:val="00570C59"/>
    <w:rsid w:val="00572023"/>
    <w:rsid w:val="00572378"/>
    <w:rsid w:val="00572617"/>
    <w:rsid w:val="00573A80"/>
    <w:rsid w:val="005741F6"/>
    <w:rsid w:val="00574A78"/>
    <w:rsid w:val="005773F9"/>
    <w:rsid w:val="005775B1"/>
    <w:rsid w:val="00577A60"/>
    <w:rsid w:val="00580ED6"/>
    <w:rsid w:val="00581DCF"/>
    <w:rsid w:val="0058281D"/>
    <w:rsid w:val="005830C5"/>
    <w:rsid w:val="00584269"/>
    <w:rsid w:val="00584ACF"/>
    <w:rsid w:val="00586608"/>
    <w:rsid w:val="00587F16"/>
    <w:rsid w:val="00587F27"/>
    <w:rsid w:val="0059054B"/>
    <w:rsid w:val="0059057F"/>
    <w:rsid w:val="00590D81"/>
    <w:rsid w:val="0059178A"/>
    <w:rsid w:val="0059185F"/>
    <w:rsid w:val="00591ABA"/>
    <w:rsid w:val="005927B5"/>
    <w:rsid w:val="005930E6"/>
    <w:rsid w:val="005930F5"/>
    <w:rsid w:val="005939FD"/>
    <w:rsid w:val="0059488E"/>
    <w:rsid w:val="00594E3E"/>
    <w:rsid w:val="005963E4"/>
    <w:rsid w:val="00596FC9"/>
    <w:rsid w:val="00596FEC"/>
    <w:rsid w:val="00597D6B"/>
    <w:rsid w:val="005A1A73"/>
    <w:rsid w:val="005A1D5A"/>
    <w:rsid w:val="005A24D9"/>
    <w:rsid w:val="005A315F"/>
    <w:rsid w:val="005A3478"/>
    <w:rsid w:val="005A3C73"/>
    <w:rsid w:val="005A5024"/>
    <w:rsid w:val="005A6197"/>
    <w:rsid w:val="005A6B6E"/>
    <w:rsid w:val="005A6BE9"/>
    <w:rsid w:val="005A7C58"/>
    <w:rsid w:val="005B01F9"/>
    <w:rsid w:val="005B1241"/>
    <w:rsid w:val="005B2FD0"/>
    <w:rsid w:val="005B3CFD"/>
    <w:rsid w:val="005B457D"/>
    <w:rsid w:val="005B4ED1"/>
    <w:rsid w:val="005B4F99"/>
    <w:rsid w:val="005B6D05"/>
    <w:rsid w:val="005B71AD"/>
    <w:rsid w:val="005B72AE"/>
    <w:rsid w:val="005B7E8A"/>
    <w:rsid w:val="005C059E"/>
    <w:rsid w:val="005C0AB0"/>
    <w:rsid w:val="005C0ED2"/>
    <w:rsid w:val="005C33EF"/>
    <w:rsid w:val="005C4DB4"/>
    <w:rsid w:val="005C6775"/>
    <w:rsid w:val="005C792B"/>
    <w:rsid w:val="005D0A67"/>
    <w:rsid w:val="005D10B7"/>
    <w:rsid w:val="005D12A8"/>
    <w:rsid w:val="005D28E0"/>
    <w:rsid w:val="005D2B1A"/>
    <w:rsid w:val="005D2CA5"/>
    <w:rsid w:val="005D3C60"/>
    <w:rsid w:val="005D522D"/>
    <w:rsid w:val="005D5624"/>
    <w:rsid w:val="005D63F2"/>
    <w:rsid w:val="005D6646"/>
    <w:rsid w:val="005D70C6"/>
    <w:rsid w:val="005D78EB"/>
    <w:rsid w:val="005E0E9D"/>
    <w:rsid w:val="005E16B5"/>
    <w:rsid w:val="005E17BB"/>
    <w:rsid w:val="005E27CA"/>
    <w:rsid w:val="005E2CBF"/>
    <w:rsid w:val="005E513F"/>
    <w:rsid w:val="005E5271"/>
    <w:rsid w:val="005E5AEF"/>
    <w:rsid w:val="005E7990"/>
    <w:rsid w:val="005E7FD9"/>
    <w:rsid w:val="005F0CB1"/>
    <w:rsid w:val="005F10A1"/>
    <w:rsid w:val="005F171A"/>
    <w:rsid w:val="005F1E28"/>
    <w:rsid w:val="005F37A5"/>
    <w:rsid w:val="005F4A7C"/>
    <w:rsid w:val="005F5113"/>
    <w:rsid w:val="005F5270"/>
    <w:rsid w:val="005F589D"/>
    <w:rsid w:val="005F7102"/>
    <w:rsid w:val="005F7D99"/>
    <w:rsid w:val="00600806"/>
    <w:rsid w:val="00600CE7"/>
    <w:rsid w:val="00601A02"/>
    <w:rsid w:val="00602336"/>
    <w:rsid w:val="006028F4"/>
    <w:rsid w:val="00603C26"/>
    <w:rsid w:val="00604A75"/>
    <w:rsid w:val="00605A3E"/>
    <w:rsid w:val="006067BB"/>
    <w:rsid w:val="0060745E"/>
    <w:rsid w:val="00607789"/>
    <w:rsid w:val="00610607"/>
    <w:rsid w:val="00610D08"/>
    <w:rsid w:val="00610DA3"/>
    <w:rsid w:val="00610E8A"/>
    <w:rsid w:val="00611317"/>
    <w:rsid w:val="00614FFC"/>
    <w:rsid w:val="00615709"/>
    <w:rsid w:val="00615C33"/>
    <w:rsid w:val="00615E9D"/>
    <w:rsid w:val="00616C7A"/>
    <w:rsid w:val="00616CB7"/>
    <w:rsid w:val="00616FC6"/>
    <w:rsid w:val="00617CD7"/>
    <w:rsid w:val="0062050C"/>
    <w:rsid w:val="00620C35"/>
    <w:rsid w:val="00620FEA"/>
    <w:rsid w:val="006214A4"/>
    <w:rsid w:val="0062156A"/>
    <w:rsid w:val="00621A38"/>
    <w:rsid w:val="00621D7A"/>
    <w:rsid w:val="00622664"/>
    <w:rsid w:val="00622A0B"/>
    <w:rsid w:val="006230A2"/>
    <w:rsid w:val="00624B81"/>
    <w:rsid w:val="00624BFB"/>
    <w:rsid w:val="00624C2F"/>
    <w:rsid w:val="00624CFA"/>
    <w:rsid w:val="0062756D"/>
    <w:rsid w:val="0063022F"/>
    <w:rsid w:val="00630478"/>
    <w:rsid w:val="00630A57"/>
    <w:rsid w:val="006312AA"/>
    <w:rsid w:val="00631590"/>
    <w:rsid w:val="006323CF"/>
    <w:rsid w:val="006324AE"/>
    <w:rsid w:val="00632DAA"/>
    <w:rsid w:val="006331CD"/>
    <w:rsid w:val="00633D91"/>
    <w:rsid w:val="006340B8"/>
    <w:rsid w:val="00634718"/>
    <w:rsid w:val="006351D4"/>
    <w:rsid w:val="00635906"/>
    <w:rsid w:val="00637E3C"/>
    <w:rsid w:val="0064249E"/>
    <w:rsid w:val="0064280B"/>
    <w:rsid w:val="006428EB"/>
    <w:rsid w:val="0064381C"/>
    <w:rsid w:val="006440E1"/>
    <w:rsid w:val="00644142"/>
    <w:rsid w:val="00645400"/>
    <w:rsid w:val="006456DA"/>
    <w:rsid w:val="006466B8"/>
    <w:rsid w:val="0064700E"/>
    <w:rsid w:val="00647450"/>
    <w:rsid w:val="00647921"/>
    <w:rsid w:val="0065019F"/>
    <w:rsid w:val="00651046"/>
    <w:rsid w:val="00651784"/>
    <w:rsid w:val="006517B4"/>
    <w:rsid w:val="00651A10"/>
    <w:rsid w:val="00651CDB"/>
    <w:rsid w:val="00652BDD"/>
    <w:rsid w:val="00652E47"/>
    <w:rsid w:val="00653015"/>
    <w:rsid w:val="00655932"/>
    <w:rsid w:val="00656666"/>
    <w:rsid w:val="00656B4D"/>
    <w:rsid w:val="00660057"/>
    <w:rsid w:val="00660402"/>
    <w:rsid w:val="0066094C"/>
    <w:rsid w:val="00661CBA"/>
    <w:rsid w:val="00661F27"/>
    <w:rsid w:val="006628BC"/>
    <w:rsid w:val="00662E02"/>
    <w:rsid w:val="006635BE"/>
    <w:rsid w:val="00663C16"/>
    <w:rsid w:val="00663CC2"/>
    <w:rsid w:val="00666778"/>
    <w:rsid w:val="00666C2C"/>
    <w:rsid w:val="006679DB"/>
    <w:rsid w:val="00670630"/>
    <w:rsid w:val="00670CB6"/>
    <w:rsid w:val="00670CBB"/>
    <w:rsid w:val="00673331"/>
    <w:rsid w:val="00674CD1"/>
    <w:rsid w:val="00674D62"/>
    <w:rsid w:val="00674F2D"/>
    <w:rsid w:val="00675065"/>
    <w:rsid w:val="006754E1"/>
    <w:rsid w:val="0067597D"/>
    <w:rsid w:val="00675E46"/>
    <w:rsid w:val="00676A7F"/>
    <w:rsid w:val="00677B73"/>
    <w:rsid w:val="00677D39"/>
    <w:rsid w:val="00677EB8"/>
    <w:rsid w:val="00681344"/>
    <w:rsid w:val="00681814"/>
    <w:rsid w:val="00682C0F"/>
    <w:rsid w:val="00682FF3"/>
    <w:rsid w:val="006836F4"/>
    <w:rsid w:val="00683E0B"/>
    <w:rsid w:val="006841B8"/>
    <w:rsid w:val="00684856"/>
    <w:rsid w:val="006848B0"/>
    <w:rsid w:val="00684ED9"/>
    <w:rsid w:val="006853AB"/>
    <w:rsid w:val="0068608C"/>
    <w:rsid w:val="00686278"/>
    <w:rsid w:val="006864E2"/>
    <w:rsid w:val="00686560"/>
    <w:rsid w:val="0068771C"/>
    <w:rsid w:val="006904D7"/>
    <w:rsid w:val="006905AB"/>
    <w:rsid w:val="00690DFE"/>
    <w:rsid w:val="00691751"/>
    <w:rsid w:val="00692183"/>
    <w:rsid w:val="006927C9"/>
    <w:rsid w:val="00692CD0"/>
    <w:rsid w:val="0069337D"/>
    <w:rsid w:val="00693545"/>
    <w:rsid w:val="00693A00"/>
    <w:rsid w:val="00694838"/>
    <w:rsid w:val="00694C8A"/>
    <w:rsid w:val="00694C94"/>
    <w:rsid w:val="00695468"/>
    <w:rsid w:val="006968E0"/>
    <w:rsid w:val="00696F2A"/>
    <w:rsid w:val="006970CA"/>
    <w:rsid w:val="00697AB4"/>
    <w:rsid w:val="006A0A0F"/>
    <w:rsid w:val="006A0FB0"/>
    <w:rsid w:val="006A1050"/>
    <w:rsid w:val="006A34E9"/>
    <w:rsid w:val="006A3894"/>
    <w:rsid w:val="006A38A4"/>
    <w:rsid w:val="006A41C4"/>
    <w:rsid w:val="006A41F7"/>
    <w:rsid w:val="006A567C"/>
    <w:rsid w:val="006A64E6"/>
    <w:rsid w:val="006A72F7"/>
    <w:rsid w:val="006A77CA"/>
    <w:rsid w:val="006A7DBB"/>
    <w:rsid w:val="006A7E67"/>
    <w:rsid w:val="006A7F07"/>
    <w:rsid w:val="006B09B1"/>
    <w:rsid w:val="006B108C"/>
    <w:rsid w:val="006B1C3C"/>
    <w:rsid w:val="006B35D2"/>
    <w:rsid w:val="006B369E"/>
    <w:rsid w:val="006B3B28"/>
    <w:rsid w:val="006B3CA5"/>
    <w:rsid w:val="006B4684"/>
    <w:rsid w:val="006B4C88"/>
    <w:rsid w:val="006B5195"/>
    <w:rsid w:val="006B786C"/>
    <w:rsid w:val="006C052B"/>
    <w:rsid w:val="006C060F"/>
    <w:rsid w:val="006C0A18"/>
    <w:rsid w:val="006C1942"/>
    <w:rsid w:val="006C4E63"/>
    <w:rsid w:val="006C5853"/>
    <w:rsid w:val="006C635D"/>
    <w:rsid w:val="006C6DA1"/>
    <w:rsid w:val="006C72A7"/>
    <w:rsid w:val="006C7C0B"/>
    <w:rsid w:val="006C7DCF"/>
    <w:rsid w:val="006D0A89"/>
    <w:rsid w:val="006D132F"/>
    <w:rsid w:val="006D13C8"/>
    <w:rsid w:val="006D1420"/>
    <w:rsid w:val="006D1677"/>
    <w:rsid w:val="006D1AFF"/>
    <w:rsid w:val="006D28A3"/>
    <w:rsid w:val="006D2A8A"/>
    <w:rsid w:val="006D36A5"/>
    <w:rsid w:val="006D3D30"/>
    <w:rsid w:val="006D4DE8"/>
    <w:rsid w:val="006D55BC"/>
    <w:rsid w:val="006D675C"/>
    <w:rsid w:val="006D78EB"/>
    <w:rsid w:val="006D7956"/>
    <w:rsid w:val="006D7B57"/>
    <w:rsid w:val="006D7DD2"/>
    <w:rsid w:val="006D7EAE"/>
    <w:rsid w:val="006D7FA0"/>
    <w:rsid w:val="006E0434"/>
    <w:rsid w:val="006E0C2A"/>
    <w:rsid w:val="006E1811"/>
    <w:rsid w:val="006E1D31"/>
    <w:rsid w:val="006E2072"/>
    <w:rsid w:val="006E21B5"/>
    <w:rsid w:val="006E2295"/>
    <w:rsid w:val="006E26AD"/>
    <w:rsid w:val="006E2CC3"/>
    <w:rsid w:val="006E2F98"/>
    <w:rsid w:val="006E3340"/>
    <w:rsid w:val="006E3C9E"/>
    <w:rsid w:val="006E4511"/>
    <w:rsid w:val="006E5226"/>
    <w:rsid w:val="006E6AB9"/>
    <w:rsid w:val="006E7270"/>
    <w:rsid w:val="006F08D6"/>
    <w:rsid w:val="006F0981"/>
    <w:rsid w:val="006F0BB3"/>
    <w:rsid w:val="006F1965"/>
    <w:rsid w:val="006F1AA7"/>
    <w:rsid w:val="006F1AB2"/>
    <w:rsid w:val="006F34DE"/>
    <w:rsid w:val="006F4F43"/>
    <w:rsid w:val="006F501C"/>
    <w:rsid w:val="006F5026"/>
    <w:rsid w:val="006F5127"/>
    <w:rsid w:val="006F578C"/>
    <w:rsid w:val="006F5E6D"/>
    <w:rsid w:val="006F61F1"/>
    <w:rsid w:val="006F6759"/>
    <w:rsid w:val="006F68C6"/>
    <w:rsid w:val="006F6ABD"/>
    <w:rsid w:val="006F7175"/>
    <w:rsid w:val="006F77CF"/>
    <w:rsid w:val="006F7930"/>
    <w:rsid w:val="0070191E"/>
    <w:rsid w:val="00701A3D"/>
    <w:rsid w:val="00702350"/>
    <w:rsid w:val="00703102"/>
    <w:rsid w:val="00703485"/>
    <w:rsid w:val="0070441D"/>
    <w:rsid w:val="00704668"/>
    <w:rsid w:val="007047F5"/>
    <w:rsid w:val="00704A05"/>
    <w:rsid w:val="00704C1B"/>
    <w:rsid w:val="00705029"/>
    <w:rsid w:val="00705525"/>
    <w:rsid w:val="00705755"/>
    <w:rsid w:val="007065C4"/>
    <w:rsid w:val="00706C3F"/>
    <w:rsid w:val="00707E36"/>
    <w:rsid w:val="0071010E"/>
    <w:rsid w:val="00710176"/>
    <w:rsid w:val="00710E96"/>
    <w:rsid w:val="0071257B"/>
    <w:rsid w:val="00712AAC"/>
    <w:rsid w:val="00712C40"/>
    <w:rsid w:val="007147EE"/>
    <w:rsid w:val="00715318"/>
    <w:rsid w:val="00715709"/>
    <w:rsid w:val="0071631A"/>
    <w:rsid w:val="007163A2"/>
    <w:rsid w:val="007169BF"/>
    <w:rsid w:val="0071773A"/>
    <w:rsid w:val="00717844"/>
    <w:rsid w:val="00717967"/>
    <w:rsid w:val="00717EF6"/>
    <w:rsid w:val="00717FEA"/>
    <w:rsid w:val="00720F8C"/>
    <w:rsid w:val="007212C8"/>
    <w:rsid w:val="00721F2C"/>
    <w:rsid w:val="00722061"/>
    <w:rsid w:val="00722289"/>
    <w:rsid w:val="0072315C"/>
    <w:rsid w:val="007233C3"/>
    <w:rsid w:val="00723ECB"/>
    <w:rsid w:val="00723F15"/>
    <w:rsid w:val="007248BF"/>
    <w:rsid w:val="00726A0E"/>
    <w:rsid w:val="00726C2B"/>
    <w:rsid w:val="00726F42"/>
    <w:rsid w:val="007279D3"/>
    <w:rsid w:val="007279DA"/>
    <w:rsid w:val="007302B0"/>
    <w:rsid w:val="007318C5"/>
    <w:rsid w:val="00732123"/>
    <w:rsid w:val="00732B65"/>
    <w:rsid w:val="00732C41"/>
    <w:rsid w:val="00733540"/>
    <w:rsid w:val="007338FE"/>
    <w:rsid w:val="00733BC6"/>
    <w:rsid w:val="00733DCB"/>
    <w:rsid w:val="00733F42"/>
    <w:rsid w:val="007340DF"/>
    <w:rsid w:val="007341C0"/>
    <w:rsid w:val="007343E4"/>
    <w:rsid w:val="00734B62"/>
    <w:rsid w:val="00735F2A"/>
    <w:rsid w:val="00736BCC"/>
    <w:rsid w:val="00740164"/>
    <w:rsid w:val="00741666"/>
    <w:rsid w:val="0074215B"/>
    <w:rsid w:val="007427F2"/>
    <w:rsid w:val="007430BD"/>
    <w:rsid w:val="00743D46"/>
    <w:rsid w:val="00743FD3"/>
    <w:rsid w:val="00744BE6"/>
    <w:rsid w:val="007452FC"/>
    <w:rsid w:val="007454A5"/>
    <w:rsid w:val="00745806"/>
    <w:rsid w:val="007461B4"/>
    <w:rsid w:val="00746ED6"/>
    <w:rsid w:val="007478A2"/>
    <w:rsid w:val="00747E94"/>
    <w:rsid w:val="00750E7A"/>
    <w:rsid w:val="0075101E"/>
    <w:rsid w:val="00751457"/>
    <w:rsid w:val="00751FEA"/>
    <w:rsid w:val="00752871"/>
    <w:rsid w:val="007528A4"/>
    <w:rsid w:val="007533C9"/>
    <w:rsid w:val="00753661"/>
    <w:rsid w:val="00753FF7"/>
    <w:rsid w:val="007544B0"/>
    <w:rsid w:val="0075469D"/>
    <w:rsid w:val="00754B79"/>
    <w:rsid w:val="0075554C"/>
    <w:rsid w:val="00756839"/>
    <w:rsid w:val="00756DE0"/>
    <w:rsid w:val="007573CC"/>
    <w:rsid w:val="00760595"/>
    <w:rsid w:val="0076094A"/>
    <w:rsid w:val="00761279"/>
    <w:rsid w:val="00761405"/>
    <w:rsid w:val="007621C1"/>
    <w:rsid w:val="00762641"/>
    <w:rsid w:val="007635A2"/>
    <w:rsid w:val="0076426B"/>
    <w:rsid w:val="0076516A"/>
    <w:rsid w:val="00765233"/>
    <w:rsid w:val="0076608D"/>
    <w:rsid w:val="007660D9"/>
    <w:rsid w:val="0076627A"/>
    <w:rsid w:val="007671E3"/>
    <w:rsid w:val="007677CC"/>
    <w:rsid w:val="00767AAF"/>
    <w:rsid w:val="007713E5"/>
    <w:rsid w:val="007721EB"/>
    <w:rsid w:val="00773AE8"/>
    <w:rsid w:val="00774322"/>
    <w:rsid w:val="0077474D"/>
    <w:rsid w:val="0077499F"/>
    <w:rsid w:val="0077551F"/>
    <w:rsid w:val="00775A64"/>
    <w:rsid w:val="00776161"/>
    <w:rsid w:val="00776506"/>
    <w:rsid w:val="00776DAE"/>
    <w:rsid w:val="00777B90"/>
    <w:rsid w:val="00780584"/>
    <w:rsid w:val="00781017"/>
    <w:rsid w:val="007822E7"/>
    <w:rsid w:val="007824BD"/>
    <w:rsid w:val="007828D4"/>
    <w:rsid w:val="00782BBD"/>
    <w:rsid w:val="0078302C"/>
    <w:rsid w:val="007831C7"/>
    <w:rsid w:val="0078364F"/>
    <w:rsid w:val="00783C83"/>
    <w:rsid w:val="00783F03"/>
    <w:rsid w:val="007842B0"/>
    <w:rsid w:val="0078443A"/>
    <w:rsid w:val="00784B59"/>
    <w:rsid w:val="00784FA7"/>
    <w:rsid w:val="007853D4"/>
    <w:rsid w:val="00785710"/>
    <w:rsid w:val="00785BA6"/>
    <w:rsid w:val="0078704F"/>
    <w:rsid w:val="00787630"/>
    <w:rsid w:val="007904BA"/>
    <w:rsid w:val="00790787"/>
    <w:rsid w:val="00790801"/>
    <w:rsid w:val="00791019"/>
    <w:rsid w:val="007916FE"/>
    <w:rsid w:val="00792710"/>
    <w:rsid w:val="00793A7E"/>
    <w:rsid w:val="007946EC"/>
    <w:rsid w:val="007955EE"/>
    <w:rsid w:val="00795B41"/>
    <w:rsid w:val="00796710"/>
    <w:rsid w:val="00796DA0"/>
    <w:rsid w:val="00797516"/>
    <w:rsid w:val="00797521"/>
    <w:rsid w:val="00797843"/>
    <w:rsid w:val="00797CA6"/>
    <w:rsid w:val="007A024B"/>
    <w:rsid w:val="007A087A"/>
    <w:rsid w:val="007A1747"/>
    <w:rsid w:val="007A19DB"/>
    <w:rsid w:val="007A2EE4"/>
    <w:rsid w:val="007A642E"/>
    <w:rsid w:val="007A6888"/>
    <w:rsid w:val="007A68AC"/>
    <w:rsid w:val="007A6D62"/>
    <w:rsid w:val="007A74FF"/>
    <w:rsid w:val="007A7C3D"/>
    <w:rsid w:val="007A7E33"/>
    <w:rsid w:val="007B05D8"/>
    <w:rsid w:val="007B0796"/>
    <w:rsid w:val="007B0DEA"/>
    <w:rsid w:val="007B1753"/>
    <w:rsid w:val="007B2F57"/>
    <w:rsid w:val="007B4FD2"/>
    <w:rsid w:val="007B5B1E"/>
    <w:rsid w:val="007B66AB"/>
    <w:rsid w:val="007B690E"/>
    <w:rsid w:val="007B6CF7"/>
    <w:rsid w:val="007B736E"/>
    <w:rsid w:val="007B7578"/>
    <w:rsid w:val="007B7881"/>
    <w:rsid w:val="007C0AAC"/>
    <w:rsid w:val="007C0B5E"/>
    <w:rsid w:val="007C1B43"/>
    <w:rsid w:val="007C3133"/>
    <w:rsid w:val="007C420F"/>
    <w:rsid w:val="007C4798"/>
    <w:rsid w:val="007C4894"/>
    <w:rsid w:val="007C4DBE"/>
    <w:rsid w:val="007C66C0"/>
    <w:rsid w:val="007C68A4"/>
    <w:rsid w:val="007C6A78"/>
    <w:rsid w:val="007C743E"/>
    <w:rsid w:val="007C7ABD"/>
    <w:rsid w:val="007D0165"/>
    <w:rsid w:val="007D02D7"/>
    <w:rsid w:val="007D0901"/>
    <w:rsid w:val="007D106B"/>
    <w:rsid w:val="007D1527"/>
    <w:rsid w:val="007D16E6"/>
    <w:rsid w:val="007D207D"/>
    <w:rsid w:val="007D2BE2"/>
    <w:rsid w:val="007D3002"/>
    <w:rsid w:val="007D3208"/>
    <w:rsid w:val="007D3765"/>
    <w:rsid w:val="007D37D8"/>
    <w:rsid w:val="007D398F"/>
    <w:rsid w:val="007D47D7"/>
    <w:rsid w:val="007D48BB"/>
    <w:rsid w:val="007D53B4"/>
    <w:rsid w:val="007D5E2B"/>
    <w:rsid w:val="007D7866"/>
    <w:rsid w:val="007D7932"/>
    <w:rsid w:val="007E091D"/>
    <w:rsid w:val="007E0E24"/>
    <w:rsid w:val="007E26BC"/>
    <w:rsid w:val="007E42B1"/>
    <w:rsid w:val="007E463A"/>
    <w:rsid w:val="007E4BFC"/>
    <w:rsid w:val="007E542D"/>
    <w:rsid w:val="007E5BE3"/>
    <w:rsid w:val="007E5DAF"/>
    <w:rsid w:val="007E5EB8"/>
    <w:rsid w:val="007E787F"/>
    <w:rsid w:val="007F105F"/>
    <w:rsid w:val="007F1122"/>
    <w:rsid w:val="007F1815"/>
    <w:rsid w:val="007F18C2"/>
    <w:rsid w:val="007F24FE"/>
    <w:rsid w:val="007F2899"/>
    <w:rsid w:val="007F28F7"/>
    <w:rsid w:val="007F30DC"/>
    <w:rsid w:val="007F4273"/>
    <w:rsid w:val="007F48C9"/>
    <w:rsid w:val="007F4DA3"/>
    <w:rsid w:val="007F4E92"/>
    <w:rsid w:val="007F512E"/>
    <w:rsid w:val="007F62A7"/>
    <w:rsid w:val="007F6AD2"/>
    <w:rsid w:val="007F6F2A"/>
    <w:rsid w:val="007F779A"/>
    <w:rsid w:val="007F7A34"/>
    <w:rsid w:val="0080105F"/>
    <w:rsid w:val="00801117"/>
    <w:rsid w:val="0080134B"/>
    <w:rsid w:val="00801EE5"/>
    <w:rsid w:val="008020DB"/>
    <w:rsid w:val="008034C2"/>
    <w:rsid w:val="008059B7"/>
    <w:rsid w:val="00805A4D"/>
    <w:rsid w:val="00805F2B"/>
    <w:rsid w:val="00806994"/>
    <w:rsid w:val="00806DF1"/>
    <w:rsid w:val="008115C8"/>
    <w:rsid w:val="0081211B"/>
    <w:rsid w:val="00813F19"/>
    <w:rsid w:val="00814276"/>
    <w:rsid w:val="008174E2"/>
    <w:rsid w:val="00817843"/>
    <w:rsid w:val="00820244"/>
    <w:rsid w:val="008209E8"/>
    <w:rsid w:val="00821A80"/>
    <w:rsid w:val="008221A2"/>
    <w:rsid w:val="008225A6"/>
    <w:rsid w:val="00822A92"/>
    <w:rsid w:val="00823A50"/>
    <w:rsid w:val="00824C04"/>
    <w:rsid w:val="00824C3C"/>
    <w:rsid w:val="00825784"/>
    <w:rsid w:val="00825FC1"/>
    <w:rsid w:val="008263C3"/>
    <w:rsid w:val="00827331"/>
    <w:rsid w:val="00827798"/>
    <w:rsid w:val="00830267"/>
    <w:rsid w:val="00831587"/>
    <w:rsid w:val="008316DE"/>
    <w:rsid w:val="00831BB0"/>
    <w:rsid w:val="00832AEF"/>
    <w:rsid w:val="00832D7E"/>
    <w:rsid w:val="00834DF7"/>
    <w:rsid w:val="00834F27"/>
    <w:rsid w:val="00835731"/>
    <w:rsid w:val="00835BE9"/>
    <w:rsid w:val="00836404"/>
    <w:rsid w:val="00836759"/>
    <w:rsid w:val="00836FC3"/>
    <w:rsid w:val="00837A53"/>
    <w:rsid w:val="008406FA"/>
    <w:rsid w:val="00840C59"/>
    <w:rsid w:val="008412AF"/>
    <w:rsid w:val="00841968"/>
    <w:rsid w:val="00841CAC"/>
    <w:rsid w:val="00844369"/>
    <w:rsid w:val="008443CD"/>
    <w:rsid w:val="00844424"/>
    <w:rsid w:val="00844A25"/>
    <w:rsid w:val="008457DD"/>
    <w:rsid w:val="00846AD5"/>
    <w:rsid w:val="0084794C"/>
    <w:rsid w:val="008501EB"/>
    <w:rsid w:val="00852053"/>
    <w:rsid w:val="008530D9"/>
    <w:rsid w:val="008535AA"/>
    <w:rsid w:val="00853C92"/>
    <w:rsid w:val="00853D09"/>
    <w:rsid w:val="008545AF"/>
    <w:rsid w:val="00854698"/>
    <w:rsid w:val="00855CDF"/>
    <w:rsid w:val="00855D4B"/>
    <w:rsid w:val="00857039"/>
    <w:rsid w:val="00860ABD"/>
    <w:rsid w:val="008613D0"/>
    <w:rsid w:val="00861EEF"/>
    <w:rsid w:val="008628C3"/>
    <w:rsid w:val="00862B82"/>
    <w:rsid w:val="0086423B"/>
    <w:rsid w:val="0086599C"/>
    <w:rsid w:val="00866862"/>
    <w:rsid w:val="008671C5"/>
    <w:rsid w:val="00867304"/>
    <w:rsid w:val="0086756F"/>
    <w:rsid w:val="00867793"/>
    <w:rsid w:val="00867B30"/>
    <w:rsid w:val="00870293"/>
    <w:rsid w:val="008703E7"/>
    <w:rsid w:val="008714A3"/>
    <w:rsid w:val="008724A7"/>
    <w:rsid w:val="0087267C"/>
    <w:rsid w:val="008729E2"/>
    <w:rsid w:val="00873BA9"/>
    <w:rsid w:val="00873F1A"/>
    <w:rsid w:val="008750A0"/>
    <w:rsid w:val="00875563"/>
    <w:rsid w:val="00875E00"/>
    <w:rsid w:val="00877B56"/>
    <w:rsid w:val="00881856"/>
    <w:rsid w:val="00882044"/>
    <w:rsid w:val="00882216"/>
    <w:rsid w:val="0088411B"/>
    <w:rsid w:val="0088492B"/>
    <w:rsid w:val="008849F6"/>
    <w:rsid w:val="00884ABB"/>
    <w:rsid w:val="00884CB9"/>
    <w:rsid w:val="0088501D"/>
    <w:rsid w:val="008852C6"/>
    <w:rsid w:val="00885C49"/>
    <w:rsid w:val="00885E2A"/>
    <w:rsid w:val="00885EBB"/>
    <w:rsid w:val="008861D9"/>
    <w:rsid w:val="0088663B"/>
    <w:rsid w:val="00886A16"/>
    <w:rsid w:val="00886A1A"/>
    <w:rsid w:val="00886E2A"/>
    <w:rsid w:val="00886F48"/>
    <w:rsid w:val="008873C8"/>
    <w:rsid w:val="008876E8"/>
    <w:rsid w:val="008877EF"/>
    <w:rsid w:val="008878D7"/>
    <w:rsid w:val="00890599"/>
    <w:rsid w:val="00892140"/>
    <w:rsid w:val="00892612"/>
    <w:rsid w:val="0089351E"/>
    <w:rsid w:val="00893A05"/>
    <w:rsid w:val="00893B6C"/>
    <w:rsid w:val="00893D8F"/>
    <w:rsid w:val="0089408A"/>
    <w:rsid w:val="00894850"/>
    <w:rsid w:val="00895F9E"/>
    <w:rsid w:val="008975ED"/>
    <w:rsid w:val="008975FD"/>
    <w:rsid w:val="00897F5A"/>
    <w:rsid w:val="008A2527"/>
    <w:rsid w:val="008A26F3"/>
    <w:rsid w:val="008A3840"/>
    <w:rsid w:val="008A3E31"/>
    <w:rsid w:val="008A47FE"/>
    <w:rsid w:val="008A4DB5"/>
    <w:rsid w:val="008A5A87"/>
    <w:rsid w:val="008A5B98"/>
    <w:rsid w:val="008A6619"/>
    <w:rsid w:val="008A7927"/>
    <w:rsid w:val="008B1D80"/>
    <w:rsid w:val="008B26A8"/>
    <w:rsid w:val="008B2A02"/>
    <w:rsid w:val="008B2A99"/>
    <w:rsid w:val="008B3724"/>
    <w:rsid w:val="008B433D"/>
    <w:rsid w:val="008B4748"/>
    <w:rsid w:val="008B5010"/>
    <w:rsid w:val="008B505E"/>
    <w:rsid w:val="008B520B"/>
    <w:rsid w:val="008B6206"/>
    <w:rsid w:val="008B6DB1"/>
    <w:rsid w:val="008B6DCD"/>
    <w:rsid w:val="008C00A2"/>
    <w:rsid w:val="008C1354"/>
    <w:rsid w:val="008C166A"/>
    <w:rsid w:val="008C207E"/>
    <w:rsid w:val="008C3CB5"/>
    <w:rsid w:val="008C4532"/>
    <w:rsid w:val="008C66C6"/>
    <w:rsid w:val="008C6C8E"/>
    <w:rsid w:val="008C6DBC"/>
    <w:rsid w:val="008C7791"/>
    <w:rsid w:val="008C788B"/>
    <w:rsid w:val="008C79DF"/>
    <w:rsid w:val="008C7BD1"/>
    <w:rsid w:val="008C7E77"/>
    <w:rsid w:val="008D1219"/>
    <w:rsid w:val="008D1514"/>
    <w:rsid w:val="008D1817"/>
    <w:rsid w:val="008D1981"/>
    <w:rsid w:val="008D1FC7"/>
    <w:rsid w:val="008D3607"/>
    <w:rsid w:val="008D3CA0"/>
    <w:rsid w:val="008D3D0B"/>
    <w:rsid w:val="008D494B"/>
    <w:rsid w:val="008D5FED"/>
    <w:rsid w:val="008D7009"/>
    <w:rsid w:val="008D7310"/>
    <w:rsid w:val="008E077B"/>
    <w:rsid w:val="008E19F9"/>
    <w:rsid w:val="008E1B1E"/>
    <w:rsid w:val="008E3D9E"/>
    <w:rsid w:val="008E59DB"/>
    <w:rsid w:val="008E6B1C"/>
    <w:rsid w:val="008E724E"/>
    <w:rsid w:val="008F1190"/>
    <w:rsid w:val="008F15AB"/>
    <w:rsid w:val="008F1620"/>
    <w:rsid w:val="008F1820"/>
    <w:rsid w:val="008F1B69"/>
    <w:rsid w:val="008F1EC0"/>
    <w:rsid w:val="008F2160"/>
    <w:rsid w:val="008F29FA"/>
    <w:rsid w:val="008F2CE5"/>
    <w:rsid w:val="008F2F7B"/>
    <w:rsid w:val="008F3042"/>
    <w:rsid w:val="008F34DC"/>
    <w:rsid w:val="008F40D5"/>
    <w:rsid w:val="008F4D4C"/>
    <w:rsid w:val="008F605C"/>
    <w:rsid w:val="008F66F8"/>
    <w:rsid w:val="00900ADE"/>
    <w:rsid w:val="00900BDB"/>
    <w:rsid w:val="00900C86"/>
    <w:rsid w:val="009019B6"/>
    <w:rsid w:val="00901EB1"/>
    <w:rsid w:val="00902B22"/>
    <w:rsid w:val="0090445B"/>
    <w:rsid w:val="009046B4"/>
    <w:rsid w:val="009054F9"/>
    <w:rsid w:val="00906839"/>
    <w:rsid w:val="0091087B"/>
    <w:rsid w:val="009112F8"/>
    <w:rsid w:val="00911C0E"/>
    <w:rsid w:val="0091303A"/>
    <w:rsid w:val="00913953"/>
    <w:rsid w:val="009140FC"/>
    <w:rsid w:val="00914A8C"/>
    <w:rsid w:val="00914BDD"/>
    <w:rsid w:val="00914F47"/>
    <w:rsid w:val="009154DB"/>
    <w:rsid w:val="009158BA"/>
    <w:rsid w:val="009158C6"/>
    <w:rsid w:val="009159EA"/>
    <w:rsid w:val="00915EC5"/>
    <w:rsid w:val="00917611"/>
    <w:rsid w:val="00920271"/>
    <w:rsid w:val="00920524"/>
    <w:rsid w:val="00920A0A"/>
    <w:rsid w:val="00922318"/>
    <w:rsid w:val="00922D27"/>
    <w:rsid w:val="009234D5"/>
    <w:rsid w:val="00923583"/>
    <w:rsid w:val="00923658"/>
    <w:rsid w:val="009237B6"/>
    <w:rsid w:val="00925122"/>
    <w:rsid w:val="0092545B"/>
    <w:rsid w:val="00925974"/>
    <w:rsid w:val="00926F23"/>
    <w:rsid w:val="0092728E"/>
    <w:rsid w:val="009274E7"/>
    <w:rsid w:val="00927769"/>
    <w:rsid w:val="00931493"/>
    <w:rsid w:val="009316B5"/>
    <w:rsid w:val="00931B9E"/>
    <w:rsid w:val="00931BF3"/>
    <w:rsid w:val="00932AC3"/>
    <w:rsid w:val="00932CFA"/>
    <w:rsid w:val="00932EFC"/>
    <w:rsid w:val="0093320F"/>
    <w:rsid w:val="009334B4"/>
    <w:rsid w:val="0093357E"/>
    <w:rsid w:val="009350D8"/>
    <w:rsid w:val="009353D5"/>
    <w:rsid w:val="0093565A"/>
    <w:rsid w:val="00935D64"/>
    <w:rsid w:val="009375B0"/>
    <w:rsid w:val="009375DC"/>
    <w:rsid w:val="00940128"/>
    <w:rsid w:val="00940374"/>
    <w:rsid w:val="0094201B"/>
    <w:rsid w:val="009431B5"/>
    <w:rsid w:val="0094421D"/>
    <w:rsid w:val="009449F8"/>
    <w:rsid w:val="00944D6A"/>
    <w:rsid w:val="00945B50"/>
    <w:rsid w:val="00945BFA"/>
    <w:rsid w:val="0094601E"/>
    <w:rsid w:val="009473A3"/>
    <w:rsid w:val="00947680"/>
    <w:rsid w:val="009505C6"/>
    <w:rsid w:val="00951217"/>
    <w:rsid w:val="0095152B"/>
    <w:rsid w:val="00951638"/>
    <w:rsid w:val="009525D3"/>
    <w:rsid w:val="009529A6"/>
    <w:rsid w:val="0095320C"/>
    <w:rsid w:val="00953A90"/>
    <w:rsid w:val="009555BF"/>
    <w:rsid w:val="009559F0"/>
    <w:rsid w:val="00955A69"/>
    <w:rsid w:val="00955DA6"/>
    <w:rsid w:val="009573C6"/>
    <w:rsid w:val="00957AD4"/>
    <w:rsid w:val="009600D1"/>
    <w:rsid w:val="00960240"/>
    <w:rsid w:val="009605A9"/>
    <w:rsid w:val="009613AE"/>
    <w:rsid w:val="009613E0"/>
    <w:rsid w:val="009617B7"/>
    <w:rsid w:val="00961D80"/>
    <w:rsid w:val="009622F8"/>
    <w:rsid w:val="00962416"/>
    <w:rsid w:val="00963002"/>
    <w:rsid w:val="0096354A"/>
    <w:rsid w:val="00963A2A"/>
    <w:rsid w:val="00964C49"/>
    <w:rsid w:val="00964E46"/>
    <w:rsid w:val="00964FC0"/>
    <w:rsid w:val="00964FC3"/>
    <w:rsid w:val="0096693C"/>
    <w:rsid w:val="009671F1"/>
    <w:rsid w:val="00967F22"/>
    <w:rsid w:val="009703A5"/>
    <w:rsid w:val="00970AC0"/>
    <w:rsid w:val="00970F94"/>
    <w:rsid w:val="0097179E"/>
    <w:rsid w:val="00972581"/>
    <w:rsid w:val="00972992"/>
    <w:rsid w:val="009730FC"/>
    <w:rsid w:val="0097472E"/>
    <w:rsid w:val="00974C4F"/>
    <w:rsid w:val="00975574"/>
    <w:rsid w:val="009755B3"/>
    <w:rsid w:val="00975B80"/>
    <w:rsid w:val="009760F9"/>
    <w:rsid w:val="009761F4"/>
    <w:rsid w:val="00976C67"/>
    <w:rsid w:val="0097704E"/>
    <w:rsid w:val="00977EF3"/>
    <w:rsid w:val="009803E5"/>
    <w:rsid w:val="0098130D"/>
    <w:rsid w:val="009817CC"/>
    <w:rsid w:val="00983276"/>
    <w:rsid w:val="0098327D"/>
    <w:rsid w:val="009833D9"/>
    <w:rsid w:val="00983D97"/>
    <w:rsid w:val="00984247"/>
    <w:rsid w:val="0098570A"/>
    <w:rsid w:val="0098591F"/>
    <w:rsid w:val="00986127"/>
    <w:rsid w:val="009861FB"/>
    <w:rsid w:val="00986D5A"/>
    <w:rsid w:val="00987505"/>
    <w:rsid w:val="00987577"/>
    <w:rsid w:val="009876F8"/>
    <w:rsid w:val="00990CCB"/>
    <w:rsid w:val="00990CD9"/>
    <w:rsid w:val="00991B14"/>
    <w:rsid w:val="00992F13"/>
    <w:rsid w:val="00993EF7"/>
    <w:rsid w:val="0099555F"/>
    <w:rsid w:val="0099581B"/>
    <w:rsid w:val="00997260"/>
    <w:rsid w:val="009979D3"/>
    <w:rsid w:val="00997D1E"/>
    <w:rsid w:val="009A08E2"/>
    <w:rsid w:val="009A102C"/>
    <w:rsid w:val="009A14ED"/>
    <w:rsid w:val="009A1B7F"/>
    <w:rsid w:val="009A21A6"/>
    <w:rsid w:val="009A2E07"/>
    <w:rsid w:val="009A3B09"/>
    <w:rsid w:val="009A45B1"/>
    <w:rsid w:val="009A53D7"/>
    <w:rsid w:val="009A57C3"/>
    <w:rsid w:val="009A6A2D"/>
    <w:rsid w:val="009A6FDF"/>
    <w:rsid w:val="009B1B5A"/>
    <w:rsid w:val="009B1EB7"/>
    <w:rsid w:val="009B236A"/>
    <w:rsid w:val="009B3B83"/>
    <w:rsid w:val="009B4796"/>
    <w:rsid w:val="009B4B1A"/>
    <w:rsid w:val="009B4E7A"/>
    <w:rsid w:val="009B59A0"/>
    <w:rsid w:val="009B5A3D"/>
    <w:rsid w:val="009B6137"/>
    <w:rsid w:val="009B6A46"/>
    <w:rsid w:val="009B6C21"/>
    <w:rsid w:val="009B7376"/>
    <w:rsid w:val="009B795E"/>
    <w:rsid w:val="009C0599"/>
    <w:rsid w:val="009C207F"/>
    <w:rsid w:val="009C293C"/>
    <w:rsid w:val="009C33A4"/>
    <w:rsid w:val="009C3524"/>
    <w:rsid w:val="009C3FA7"/>
    <w:rsid w:val="009C4620"/>
    <w:rsid w:val="009C4E69"/>
    <w:rsid w:val="009C4F78"/>
    <w:rsid w:val="009C5472"/>
    <w:rsid w:val="009C7217"/>
    <w:rsid w:val="009C737C"/>
    <w:rsid w:val="009C75CB"/>
    <w:rsid w:val="009D082C"/>
    <w:rsid w:val="009D119D"/>
    <w:rsid w:val="009D1F77"/>
    <w:rsid w:val="009D223C"/>
    <w:rsid w:val="009D2259"/>
    <w:rsid w:val="009D2981"/>
    <w:rsid w:val="009D2B6C"/>
    <w:rsid w:val="009D3729"/>
    <w:rsid w:val="009D4F40"/>
    <w:rsid w:val="009D57F4"/>
    <w:rsid w:val="009D5A01"/>
    <w:rsid w:val="009D5B6D"/>
    <w:rsid w:val="009D5E7D"/>
    <w:rsid w:val="009D5F0A"/>
    <w:rsid w:val="009D6472"/>
    <w:rsid w:val="009D75B5"/>
    <w:rsid w:val="009D78AB"/>
    <w:rsid w:val="009E0DE4"/>
    <w:rsid w:val="009E0F2F"/>
    <w:rsid w:val="009E1778"/>
    <w:rsid w:val="009E2850"/>
    <w:rsid w:val="009E2EDC"/>
    <w:rsid w:val="009E3394"/>
    <w:rsid w:val="009E3F7D"/>
    <w:rsid w:val="009E4039"/>
    <w:rsid w:val="009E4651"/>
    <w:rsid w:val="009E4807"/>
    <w:rsid w:val="009E4DC2"/>
    <w:rsid w:val="009E60B1"/>
    <w:rsid w:val="009E6D73"/>
    <w:rsid w:val="009E715B"/>
    <w:rsid w:val="009E7EE6"/>
    <w:rsid w:val="009F0F08"/>
    <w:rsid w:val="009F12BB"/>
    <w:rsid w:val="009F2982"/>
    <w:rsid w:val="009F2B01"/>
    <w:rsid w:val="009F2BDB"/>
    <w:rsid w:val="009F43AA"/>
    <w:rsid w:val="009F463C"/>
    <w:rsid w:val="009F5146"/>
    <w:rsid w:val="009F53A6"/>
    <w:rsid w:val="009F5B34"/>
    <w:rsid w:val="009F69E2"/>
    <w:rsid w:val="009F6F11"/>
    <w:rsid w:val="009F72E5"/>
    <w:rsid w:val="009F7375"/>
    <w:rsid w:val="00A00794"/>
    <w:rsid w:val="00A00A0B"/>
    <w:rsid w:val="00A00F0B"/>
    <w:rsid w:val="00A0122B"/>
    <w:rsid w:val="00A015C6"/>
    <w:rsid w:val="00A01CEF"/>
    <w:rsid w:val="00A03F1B"/>
    <w:rsid w:val="00A04F93"/>
    <w:rsid w:val="00A059CB"/>
    <w:rsid w:val="00A06079"/>
    <w:rsid w:val="00A06126"/>
    <w:rsid w:val="00A06158"/>
    <w:rsid w:val="00A068F1"/>
    <w:rsid w:val="00A06CB6"/>
    <w:rsid w:val="00A06D6F"/>
    <w:rsid w:val="00A06F42"/>
    <w:rsid w:val="00A07303"/>
    <w:rsid w:val="00A07646"/>
    <w:rsid w:val="00A0789E"/>
    <w:rsid w:val="00A079E7"/>
    <w:rsid w:val="00A101C6"/>
    <w:rsid w:val="00A106E2"/>
    <w:rsid w:val="00A10F6E"/>
    <w:rsid w:val="00A12345"/>
    <w:rsid w:val="00A1252A"/>
    <w:rsid w:val="00A12A7C"/>
    <w:rsid w:val="00A12E66"/>
    <w:rsid w:val="00A1427A"/>
    <w:rsid w:val="00A157A7"/>
    <w:rsid w:val="00A16783"/>
    <w:rsid w:val="00A20573"/>
    <w:rsid w:val="00A21241"/>
    <w:rsid w:val="00A2165C"/>
    <w:rsid w:val="00A22A00"/>
    <w:rsid w:val="00A22B0B"/>
    <w:rsid w:val="00A2370D"/>
    <w:rsid w:val="00A23C24"/>
    <w:rsid w:val="00A258C8"/>
    <w:rsid w:val="00A25A2E"/>
    <w:rsid w:val="00A25BD6"/>
    <w:rsid w:val="00A274F9"/>
    <w:rsid w:val="00A27B86"/>
    <w:rsid w:val="00A3098E"/>
    <w:rsid w:val="00A30F16"/>
    <w:rsid w:val="00A311DD"/>
    <w:rsid w:val="00A31993"/>
    <w:rsid w:val="00A3268D"/>
    <w:rsid w:val="00A32C2F"/>
    <w:rsid w:val="00A336E5"/>
    <w:rsid w:val="00A35E5D"/>
    <w:rsid w:val="00A36C8B"/>
    <w:rsid w:val="00A411FE"/>
    <w:rsid w:val="00A419FD"/>
    <w:rsid w:val="00A4243B"/>
    <w:rsid w:val="00A4378B"/>
    <w:rsid w:val="00A43B66"/>
    <w:rsid w:val="00A44BEB"/>
    <w:rsid w:val="00A45DE7"/>
    <w:rsid w:val="00A45FDA"/>
    <w:rsid w:val="00A4699D"/>
    <w:rsid w:val="00A50023"/>
    <w:rsid w:val="00A50323"/>
    <w:rsid w:val="00A50E03"/>
    <w:rsid w:val="00A51D2A"/>
    <w:rsid w:val="00A51F01"/>
    <w:rsid w:val="00A51FDE"/>
    <w:rsid w:val="00A52CB8"/>
    <w:rsid w:val="00A53826"/>
    <w:rsid w:val="00A53B2B"/>
    <w:rsid w:val="00A53C0F"/>
    <w:rsid w:val="00A54078"/>
    <w:rsid w:val="00A5411B"/>
    <w:rsid w:val="00A54763"/>
    <w:rsid w:val="00A54C94"/>
    <w:rsid w:val="00A5674E"/>
    <w:rsid w:val="00A56EEF"/>
    <w:rsid w:val="00A57432"/>
    <w:rsid w:val="00A57973"/>
    <w:rsid w:val="00A60FFF"/>
    <w:rsid w:val="00A61530"/>
    <w:rsid w:val="00A61CA1"/>
    <w:rsid w:val="00A62386"/>
    <w:rsid w:val="00A6243D"/>
    <w:rsid w:val="00A62988"/>
    <w:rsid w:val="00A62A1E"/>
    <w:rsid w:val="00A62ABB"/>
    <w:rsid w:val="00A63501"/>
    <w:rsid w:val="00A6383E"/>
    <w:rsid w:val="00A63E86"/>
    <w:rsid w:val="00A63F6A"/>
    <w:rsid w:val="00A642F5"/>
    <w:rsid w:val="00A649D5"/>
    <w:rsid w:val="00A65228"/>
    <w:rsid w:val="00A66801"/>
    <w:rsid w:val="00A66E6D"/>
    <w:rsid w:val="00A67283"/>
    <w:rsid w:val="00A674E2"/>
    <w:rsid w:val="00A67868"/>
    <w:rsid w:val="00A70159"/>
    <w:rsid w:val="00A7059F"/>
    <w:rsid w:val="00A71367"/>
    <w:rsid w:val="00A7277A"/>
    <w:rsid w:val="00A7327B"/>
    <w:rsid w:val="00A73F61"/>
    <w:rsid w:val="00A7461F"/>
    <w:rsid w:val="00A74903"/>
    <w:rsid w:val="00A74CCB"/>
    <w:rsid w:val="00A7649A"/>
    <w:rsid w:val="00A77469"/>
    <w:rsid w:val="00A778B3"/>
    <w:rsid w:val="00A80C90"/>
    <w:rsid w:val="00A81B15"/>
    <w:rsid w:val="00A81B6B"/>
    <w:rsid w:val="00A81E28"/>
    <w:rsid w:val="00A8283E"/>
    <w:rsid w:val="00A830FE"/>
    <w:rsid w:val="00A83734"/>
    <w:rsid w:val="00A837AA"/>
    <w:rsid w:val="00A846E7"/>
    <w:rsid w:val="00A85046"/>
    <w:rsid w:val="00A85BE9"/>
    <w:rsid w:val="00A85DDF"/>
    <w:rsid w:val="00A87EF6"/>
    <w:rsid w:val="00A900F7"/>
    <w:rsid w:val="00A90324"/>
    <w:rsid w:val="00A907C2"/>
    <w:rsid w:val="00A908C5"/>
    <w:rsid w:val="00A90F6D"/>
    <w:rsid w:val="00A92688"/>
    <w:rsid w:val="00A94C50"/>
    <w:rsid w:val="00A95196"/>
    <w:rsid w:val="00A968B8"/>
    <w:rsid w:val="00A969AB"/>
    <w:rsid w:val="00AA06E8"/>
    <w:rsid w:val="00AA16CE"/>
    <w:rsid w:val="00AA26D7"/>
    <w:rsid w:val="00AA3460"/>
    <w:rsid w:val="00AA3969"/>
    <w:rsid w:val="00AA3C83"/>
    <w:rsid w:val="00AA3CB4"/>
    <w:rsid w:val="00AA4650"/>
    <w:rsid w:val="00AA65E4"/>
    <w:rsid w:val="00AA6980"/>
    <w:rsid w:val="00AA6994"/>
    <w:rsid w:val="00AA7025"/>
    <w:rsid w:val="00AA76F4"/>
    <w:rsid w:val="00AB07A0"/>
    <w:rsid w:val="00AB08B1"/>
    <w:rsid w:val="00AB16B0"/>
    <w:rsid w:val="00AB1B71"/>
    <w:rsid w:val="00AB1E6D"/>
    <w:rsid w:val="00AB2685"/>
    <w:rsid w:val="00AB2A97"/>
    <w:rsid w:val="00AB35FC"/>
    <w:rsid w:val="00AB37B0"/>
    <w:rsid w:val="00AB4EAC"/>
    <w:rsid w:val="00AB5381"/>
    <w:rsid w:val="00AB57DD"/>
    <w:rsid w:val="00AB5DA7"/>
    <w:rsid w:val="00AB666A"/>
    <w:rsid w:val="00AB67C8"/>
    <w:rsid w:val="00AB6F50"/>
    <w:rsid w:val="00AB6F99"/>
    <w:rsid w:val="00AB71B9"/>
    <w:rsid w:val="00AB7EDE"/>
    <w:rsid w:val="00AC0514"/>
    <w:rsid w:val="00AC1141"/>
    <w:rsid w:val="00AC1587"/>
    <w:rsid w:val="00AC41C4"/>
    <w:rsid w:val="00AC498E"/>
    <w:rsid w:val="00AC52D3"/>
    <w:rsid w:val="00AC56E2"/>
    <w:rsid w:val="00AC60A6"/>
    <w:rsid w:val="00AC610E"/>
    <w:rsid w:val="00AC6195"/>
    <w:rsid w:val="00AD0612"/>
    <w:rsid w:val="00AD138C"/>
    <w:rsid w:val="00AD151D"/>
    <w:rsid w:val="00AD17A4"/>
    <w:rsid w:val="00AD25ED"/>
    <w:rsid w:val="00AD3714"/>
    <w:rsid w:val="00AD3970"/>
    <w:rsid w:val="00AD3B6F"/>
    <w:rsid w:val="00AD3F6B"/>
    <w:rsid w:val="00AD4737"/>
    <w:rsid w:val="00AD4C1D"/>
    <w:rsid w:val="00AD4D5A"/>
    <w:rsid w:val="00AD4D61"/>
    <w:rsid w:val="00AD505E"/>
    <w:rsid w:val="00AD58E0"/>
    <w:rsid w:val="00AD6D80"/>
    <w:rsid w:val="00AD77F7"/>
    <w:rsid w:val="00AE02E1"/>
    <w:rsid w:val="00AE0445"/>
    <w:rsid w:val="00AE09FD"/>
    <w:rsid w:val="00AE1E95"/>
    <w:rsid w:val="00AE2DFA"/>
    <w:rsid w:val="00AE3158"/>
    <w:rsid w:val="00AE360F"/>
    <w:rsid w:val="00AE3DA9"/>
    <w:rsid w:val="00AE68BA"/>
    <w:rsid w:val="00AE74F5"/>
    <w:rsid w:val="00AF01F0"/>
    <w:rsid w:val="00AF06D8"/>
    <w:rsid w:val="00AF0A3A"/>
    <w:rsid w:val="00AF0F1F"/>
    <w:rsid w:val="00AF11BF"/>
    <w:rsid w:val="00AF2988"/>
    <w:rsid w:val="00AF29CF"/>
    <w:rsid w:val="00AF2A47"/>
    <w:rsid w:val="00AF327E"/>
    <w:rsid w:val="00AF439C"/>
    <w:rsid w:val="00AF56FF"/>
    <w:rsid w:val="00AF5A7B"/>
    <w:rsid w:val="00AF5B7D"/>
    <w:rsid w:val="00AF629B"/>
    <w:rsid w:val="00AF6AE8"/>
    <w:rsid w:val="00AF6EEF"/>
    <w:rsid w:val="00AF76F8"/>
    <w:rsid w:val="00B00E68"/>
    <w:rsid w:val="00B01280"/>
    <w:rsid w:val="00B02286"/>
    <w:rsid w:val="00B03FA3"/>
    <w:rsid w:val="00B06172"/>
    <w:rsid w:val="00B064AE"/>
    <w:rsid w:val="00B06733"/>
    <w:rsid w:val="00B06F06"/>
    <w:rsid w:val="00B1004F"/>
    <w:rsid w:val="00B118DC"/>
    <w:rsid w:val="00B11B2A"/>
    <w:rsid w:val="00B120A8"/>
    <w:rsid w:val="00B12284"/>
    <w:rsid w:val="00B122A4"/>
    <w:rsid w:val="00B12F3D"/>
    <w:rsid w:val="00B135D9"/>
    <w:rsid w:val="00B13F9F"/>
    <w:rsid w:val="00B14B96"/>
    <w:rsid w:val="00B14E3F"/>
    <w:rsid w:val="00B15B8A"/>
    <w:rsid w:val="00B15BFD"/>
    <w:rsid w:val="00B1679E"/>
    <w:rsid w:val="00B16BC4"/>
    <w:rsid w:val="00B16E89"/>
    <w:rsid w:val="00B17CE4"/>
    <w:rsid w:val="00B202A1"/>
    <w:rsid w:val="00B20FDC"/>
    <w:rsid w:val="00B2115E"/>
    <w:rsid w:val="00B21FC1"/>
    <w:rsid w:val="00B221C1"/>
    <w:rsid w:val="00B22863"/>
    <w:rsid w:val="00B2374C"/>
    <w:rsid w:val="00B2387A"/>
    <w:rsid w:val="00B2422C"/>
    <w:rsid w:val="00B247A6"/>
    <w:rsid w:val="00B24B5C"/>
    <w:rsid w:val="00B259DE"/>
    <w:rsid w:val="00B2686E"/>
    <w:rsid w:val="00B27D57"/>
    <w:rsid w:val="00B27F63"/>
    <w:rsid w:val="00B30445"/>
    <w:rsid w:val="00B307E7"/>
    <w:rsid w:val="00B30A50"/>
    <w:rsid w:val="00B313BC"/>
    <w:rsid w:val="00B31B19"/>
    <w:rsid w:val="00B32722"/>
    <w:rsid w:val="00B32D14"/>
    <w:rsid w:val="00B32D61"/>
    <w:rsid w:val="00B32D94"/>
    <w:rsid w:val="00B33A67"/>
    <w:rsid w:val="00B3449C"/>
    <w:rsid w:val="00B34C6D"/>
    <w:rsid w:val="00B34FA2"/>
    <w:rsid w:val="00B35B7E"/>
    <w:rsid w:val="00B36E51"/>
    <w:rsid w:val="00B36E95"/>
    <w:rsid w:val="00B36EE7"/>
    <w:rsid w:val="00B37DFF"/>
    <w:rsid w:val="00B4030A"/>
    <w:rsid w:val="00B40F2C"/>
    <w:rsid w:val="00B41954"/>
    <w:rsid w:val="00B41EDA"/>
    <w:rsid w:val="00B42B3A"/>
    <w:rsid w:val="00B43D46"/>
    <w:rsid w:val="00B43F9E"/>
    <w:rsid w:val="00B44467"/>
    <w:rsid w:val="00B44D2F"/>
    <w:rsid w:val="00B44ED2"/>
    <w:rsid w:val="00B44F6B"/>
    <w:rsid w:val="00B451F3"/>
    <w:rsid w:val="00B45DC6"/>
    <w:rsid w:val="00B46280"/>
    <w:rsid w:val="00B464D2"/>
    <w:rsid w:val="00B46E7D"/>
    <w:rsid w:val="00B47724"/>
    <w:rsid w:val="00B50C4B"/>
    <w:rsid w:val="00B50D57"/>
    <w:rsid w:val="00B50FEF"/>
    <w:rsid w:val="00B51632"/>
    <w:rsid w:val="00B5183C"/>
    <w:rsid w:val="00B51BE4"/>
    <w:rsid w:val="00B522EB"/>
    <w:rsid w:val="00B52760"/>
    <w:rsid w:val="00B52D5C"/>
    <w:rsid w:val="00B535CA"/>
    <w:rsid w:val="00B53F46"/>
    <w:rsid w:val="00B5440A"/>
    <w:rsid w:val="00B5570D"/>
    <w:rsid w:val="00B558CC"/>
    <w:rsid w:val="00B562FA"/>
    <w:rsid w:val="00B569AB"/>
    <w:rsid w:val="00B56AB5"/>
    <w:rsid w:val="00B576B4"/>
    <w:rsid w:val="00B57EFE"/>
    <w:rsid w:val="00B60B3A"/>
    <w:rsid w:val="00B60C18"/>
    <w:rsid w:val="00B60E99"/>
    <w:rsid w:val="00B62374"/>
    <w:rsid w:val="00B628C5"/>
    <w:rsid w:val="00B62B2E"/>
    <w:rsid w:val="00B633BD"/>
    <w:rsid w:val="00B6395F"/>
    <w:rsid w:val="00B64FA0"/>
    <w:rsid w:val="00B650EC"/>
    <w:rsid w:val="00B661FD"/>
    <w:rsid w:val="00B66808"/>
    <w:rsid w:val="00B66FC7"/>
    <w:rsid w:val="00B67349"/>
    <w:rsid w:val="00B6752E"/>
    <w:rsid w:val="00B67FEF"/>
    <w:rsid w:val="00B711CC"/>
    <w:rsid w:val="00B713AE"/>
    <w:rsid w:val="00B7225C"/>
    <w:rsid w:val="00B72320"/>
    <w:rsid w:val="00B743B2"/>
    <w:rsid w:val="00B75D41"/>
    <w:rsid w:val="00B77CAB"/>
    <w:rsid w:val="00B8200A"/>
    <w:rsid w:val="00B826B4"/>
    <w:rsid w:val="00B828EC"/>
    <w:rsid w:val="00B8327E"/>
    <w:rsid w:val="00B83601"/>
    <w:rsid w:val="00B83E43"/>
    <w:rsid w:val="00B842B9"/>
    <w:rsid w:val="00B84465"/>
    <w:rsid w:val="00B84FAD"/>
    <w:rsid w:val="00B853F3"/>
    <w:rsid w:val="00B85442"/>
    <w:rsid w:val="00B858D4"/>
    <w:rsid w:val="00B85B51"/>
    <w:rsid w:val="00B8649F"/>
    <w:rsid w:val="00B87304"/>
    <w:rsid w:val="00B874E3"/>
    <w:rsid w:val="00B877DC"/>
    <w:rsid w:val="00B87F83"/>
    <w:rsid w:val="00B9108F"/>
    <w:rsid w:val="00B92492"/>
    <w:rsid w:val="00B93369"/>
    <w:rsid w:val="00B938CE"/>
    <w:rsid w:val="00B96193"/>
    <w:rsid w:val="00B96E46"/>
    <w:rsid w:val="00B973FA"/>
    <w:rsid w:val="00B97618"/>
    <w:rsid w:val="00BA0832"/>
    <w:rsid w:val="00BA0942"/>
    <w:rsid w:val="00BA193A"/>
    <w:rsid w:val="00BA1D6D"/>
    <w:rsid w:val="00BA331C"/>
    <w:rsid w:val="00BA3744"/>
    <w:rsid w:val="00BA3C4D"/>
    <w:rsid w:val="00BA44C8"/>
    <w:rsid w:val="00BA51E4"/>
    <w:rsid w:val="00BA59FC"/>
    <w:rsid w:val="00BA71AB"/>
    <w:rsid w:val="00BA7265"/>
    <w:rsid w:val="00BB03E3"/>
    <w:rsid w:val="00BB044D"/>
    <w:rsid w:val="00BB0B06"/>
    <w:rsid w:val="00BB0E47"/>
    <w:rsid w:val="00BB0FDC"/>
    <w:rsid w:val="00BB1B33"/>
    <w:rsid w:val="00BB1B4D"/>
    <w:rsid w:val="00BB2018"/>
    <w:rsid w:val="00BB29F5"/>
    <w:rsid w:val="00BB3451"/>
    <w:rsid w:val="00BB3F40"/>
    <w:rsid w:val="00BB4200"/>
    <w:rsid w:val="00BB42E2"/>
    <w:rsid w:val="00BB4C40"/>
    <w:rsid w:val="00BB5224"/>
    <w:rsid w:val="00BB54B1"/>
    <w:rsid w:val="00BB6F89"/>
    <w:rsid w:val="00BB7300"/>
    <w:rsid w:val="00BB73BA"/>
    <w:rsid w:val="00BB7D43"/>
    <w:rsid w:val="00BC1853"/>
    <w:rsid w:val="00BC22EB"/>
    <w:rsid w:val="00BC39EB"/>
    <w:rsid w:val="00BC474A"/>
    <w:rsid w:val="00BC593F"/>
    <w:rsid w:val="00BC59A4"/>
    <w:rsid w:val="00BC5D22"/>
    <w:rsid w:val="00BC5F54"/>
    <w:rsid w:val="00BC6241"/>
    <w:rsid w:val="00BC6C0B"/>
    <w:rsid w:val="00BC719B"/>
    <w:rsid w:val="00BC7450"/>
    <w:rsid w:val="00BD00F2"/>
    <w:rsid w:val="00BD0A53"/>
    <w:rsid w:val="00BD0B70"/>
    <w:rsid w:val="00BD1EFF"/>
    <w:rsid w:val="00BD269F"/>
    <w:rsid w:val="00BD2BA6"/>
    <w:rsid w:val="00BD31C7"/>
    <w:rsid w:val="00BD4451"/>
    <w:rsid w:val="00BD4F57"/>
    <w:rsid w:val="00BD4FFB"/>
    <w:rsid w:val="00BD60B5"/>
    <w:rsid w:val="00BE0085"/>
    <w:rsid w:val="00BE2023"/>
    <w:rsid w:val="00BE328F"/>
    <w:rsid w:val="00BE38C2"/>
    <w:rsid w:val="00BE4277"/>
    <w:rsid w:val="00BE52F7"/>
    <w:rsid w:val="00BE5700"/>
    <w:rsid w:val="00BE60B1"/>
    <w:rsid w:val="00BE6709"/>
    <w:rsid w:val="00BE75C6"/>
    <w:rsid w:val="00BE7B46"/>
    <w:rsid w:val="00BF04CB"/>
    <w:rsid w:val="00BF13F8"/>
    <w:rsid w:val="00BF154A"/>
    <w:rsid w:val="00BF15E2"/>
    <w:rsid w:val="00BF1DAF"/>
    <w:rsid w:val="00BF1F09"/>
    <w:rsid w:val="00BF2026"/>
    <w:rsid w:val="00BF2D44"/>
    <w:rsid w:val="00BF31F9"/>
    <w:rsid w:val="00BF423F"/>
    <w:rsid w:val="00BF4C9E"/>
    <w:rsid w:val="00BF4F8D"/>
    <w:rsid w:val="00BF511D"/>
    <w:rsid w:val="00BF5AEC"/>
    <w:rsid w:val="00BF5D76"/>
    <w:rsid w:val="00BF5F6E"/>
    <w:rsid w:val="00BF634C"/>
    <w:rsid w:val="00BF6434"/>
    <w:rsid w:val="00BF697F"/>
    <w:rsid w:val="00BF77D6"/>
    <w:rsid w:val="00C019F6"/>
    <w:rsid w:val="00C01D25"/>
    <w:rsid w:val="00C01F26"/>
    <w:rsid w:val="00C0354B"/>
    <w:rsid w:val="00C03703"/>
    <w:rsid w:val="00C03F25"/>
    <w:rsid w:val="00C043BA"/>
    <w:rsid w:val="00C04D6C"/>
    <w:rsid w:val="00C05EF7"/>
    <w:rsid w:val="00C0630C"/>
    <w:rsid w:val="00C06430"/>
    <w:rsid w:val="00C077F9"/>
    <w:rsid w:val="00C10439"/>
    <w:rsid w:val="00C10866"/>
    <w:rsid w:val="00C10B52"/>
    <w:rsid w:val="00C10CFD"/>
    <w:rsid w:val="00C10EB7"/>
    <w:rsid w:val="00C11800"/>
    <w:rsid w:val="00C11B1B"/>
    <w:rsid w:val="00C11C6B"/>
    <w:rsid w:val="00C123DF"/>
    <w:rsid w:val="00C127A4"/>
    <w:rsid w:val="00C141A2"/>
    <w:rsid w:val="00C14C78"/>
    <w:rsid w:val="00C1660F"/>
    <w:rsid w:val="00C16FFF"/>
    <w:rsid w:val="00C170F5"/>
    <w:rsid w:val="00C171B1"/>
    <w:rsid w:val="00C17500"/>
    <w:rsid w:val="00C17956"/>
    <w:rsid w:val="00C20664"/>
    <w:rsid w:val="00C2112E"/>
    <w:rsid w:val="00C22AC3"/>
    <w:rsid w:val="00C235A6"/>
    <w:rsid w:val="00C235D7"/>
    <w:rsid w:val="00C23863"/>
    <w:rsid w:val="00C2459E"/>
    <w:rsid w:val="00C24F4B"/>
    <w:rsid w:val="00C2553E"/>
    <w:rsid w:val="00C25910"/>
    <w:rsid w:val="00C267BB"/>
    <w:rsid w:val="00C26938"/>
    <w:rsid w:val="00C26A95"/>
    <w:rsid w:val="00C275E0"/>
    <w:rsid w:val="00C27E21"/>
    <w:rsid w:val="00C30F47"/>
    <w:rsid w:val="00C31D16"/>
    <w:rsid w:val="00C32329"/>
    <w:rsid w:val="00C3284C"/>
    <w:rsid w:val="00C32860"/>
    <w:rsid w:val="00C33243"/>
    <w:rsid w:val="00C33CD5"/>
    <w:rsid w:val="00C342AE"/>
    <w:rsid w:val="00C343DF"/>
    <w:rsid w:val="00C357EC"/>
    <w:rsid w:val="00C35E38"/>
    <w:rsid w:val="00C36850"/>
    <w:rsid w:val="00C36EC0"/>
    <w:rsid w:val="00C36FE5"/>
    <w:rsid w:val="00C37446"/>
    <w:rsid w:val="00C37475"/>
    <w:rsid w:val="00C3749F"/>
    <w:rsid w:val="00C376A7"/>
    <w:rsid w:val="00C40160"/>
    <w:rsid w:val="00C405E7"/>
    <w:rsid w:val="00C40CD7"/>
    <w:rsid w:val="00C40FD3"/>
    <w:rsid w:val="00C410C4"/>
    <w:rsid w:val="00C412BA"/>
    <w:rsid w:val="00C422BE"/>
    <w:rsid w:val="00C42DDC"/>
    <w:rsid w:val="00C42F4B"/>
    <w:rsid w:val="00C430A0"/>
    <w:rsid w:val="00C435E8"/>
    <w:rsid w:val="00C435ED"/>
    <w:rsid w:val="00C455F5"/>
    <w:rsid w:val="00C46696"/>
    <w:rsid w:val="00C46F8D"/>
    <w:rsid w:val="00C501D9"/>
    <w:rsid w:val="00C55885"/>
    <w:rsid w:val="00C55FE9"/>
    <w:rsid w:val="00C5627F"/>
    <w:rsid w:val="00C564C0"/>
    <w:rsid w:val="00C56B94"/>
    <w:rsid w:val="00C56BB7"/>
    <w:rsid w:val="00C571CC"/>
    <w:rsid w:val="00C57211"/>
    <w:rsid w:val="00C57E84"/>
    <w:rsid w:val="00C60FB1"/>
    <w:rsid w:val="00C619A1"/>
    <w:rsid w:val="00C624BE"/>
    <w:rsid w:val="00C63305"/>
    <w:rsid w:val="00C633B0"/>
    <w:rsid w:val="00C635D2"/>
    <w:rsid w:val="00C64114"/>
    <w:rsid w:val="00C64430"/>
    <w:rsid w:val="00C64976"/>
    <w:rsid w:val="00C64BD8"/>
    <w:rsid w:val="00C64DCE"/>
    <w:rsid w:val="00C6712A"/>
    <w:rsid w:val="00C6757B"/>
    <w:rsid w:val="00C67623"/>
    <w:rsid w:val="00C67E86"/>
    <w:rsid w:val="00C70004"/>
    <w:rsid w:val="00C71140"/>
    <w:rsid w:val="00C723E8"/>
    <w:rsid w:val="00C72957"/>
    <w:rsid w:val="00C7331B"/>
    <w:rsid w:val="00C74D32"/>
    <w:rsid w:val="00C75451"/>
    <w:rsid w:val="00C75722"/>
    <w:rsid w:val="00C75A30"/>
    <w:rsid w:val="00C76EF8"/>
    <w:rsid w:val="00C77A21"/>
    <w:rsid w:val="00C8179A"/>
    <w:rsid w:val="00C81C02"/>
    <w:rsid w:val="00C81DCB"/>
    <w:rsid w:val="00C825AA"/>
    <w:rsid w:val="00C83B58"/>
    <w:rsid w:val="00C83D12"/>
    <w:rsid w:val="00C83DC2"/>
    <w:rsid w:val="00C85248"/>
    <w:rsid w:val="00C854AA"/>
    <w:rsid w:val="00C86779"/>
    <w:rsid w:val="00C86A1B"/>
    <w:rsid w:val="00C86D5B"/>
    <w:rsid w:val="00C86E8E"/>
    <w:rsid w:val="00C87CA4"/>
    <w:rsid w:val="00C914DF"/>
    <w:rsid w:val="00C91832"/>
    <w:rsid w:val="00C92EAB"/>
    <w:rsid w:val="00C9301C"/>
    <w:rsid w:val="00C934F6"/>
    <w:rsid w:val="00C93874"/>
    <w:rsid w:val="00C96B02"/>
    <w:rsid w:val="00C975F6"/>
    <w:rsid w:val="00C97B7B"/>
    <w:rsid w:val="00C97E81"/>
    <w:rsid w:val="00CA166A"/>
    <w:rsid w:val="00CA1D80"/>
    <w:rsid w:val="00CA1EFB"/>
    <w:rsid w:val="00CA233B"/>
    <w:rsid w:val="00CA2B8F"/>
    <w:rsid w:val="00CA2D24"/>
    <w:rsid w:val="00CA35D7"/>
    <w:rsid w:val="00CA385E"/>
    <w:rsid w:val="00CA4CF5"/>
    <w:rsid w:val="00CA662F"/>
    <w:rsid w:val="00CA70DB"/>
    <w:rsid w:val="00CA73C5"/>
    <w:rsid w:val="00CB0B96"/>
    <w:rsid w:val="00CB0BA5"/>
    <w:rsid w:val="00CB1CDB"/>
    <w:rsid w:val="00CB226E"/>
    <w:rsid w:val="00CB2B19"/>
    <w:rsid w:val="00CB320F"/>
    <w:rsid w:val="00CB42C5"/>
    <w:rsid w:val="00CB42D2"/>
    <w:rsid w:val="00CB6597"/>
    <w:rsid w:val="00CB6F5B"/>
    <w:rsid w:val="00CB7D10"/>
    <w:rsid w:val="00CC2766"/>
    <w:rsid w:val="00CC2E9D"/>
    <w:rsid w:val="00CC2EA5"/>
    <w:rsid w:val="00CC2ED2"/>
    <w:rsid w:val="00CC4562"/>
    <w:rsid w:val="00CC466F"/>
    <w:rsid w:val="00CC5234"/>
    <w:rsid w:val="00CC64C0"/>
    <w:rsid w:val="00CC6EFA"/>
    <w:rsid w:val="00CC7225"/>
    <w:rsid w:val="00CC7BE5"/>
    <w:rsid w:val="00CD0420"/>
    <w:rsid w:val="00CD0596"/>
    <w:rsid w:val="00CD0896"/>
    <w:rsid w:val="00CD2634"/>
    <w:rsid w:val="00CD372B"/>
    <w:rsid w:val="00CD41CB"/>
    <w:rsid w:val="00CD4C13"/>
    <w:rsid w:val="00CD64B2"/>
    <w:rsid w:val="00CD77CF"/>
    <w:rsid w:val="00CE0032"/>
    <w:rsid w:val="00CE08C5"/>
    <w:rsid w:val="00CE0C66"/>
    <w:rsid w:val="00CE1035"/>
    <w:rsid w:val="00CE1769"/>
    <w:rsid w:val="00CE2460"/>
    <w:rsid w:val="00CE2692"/>
    <w:rsid w:val="00CE3228"/>
    <w:rsid w:val="00CE3DAA"/>
    <w:rsid w:val="00CE4099"/>
    <w:rsid w:val="00CE6194"/>
    <w:rsid w:val="00CE67CC"/>
    <w:rsid w:val="00CE6857"/>
    <w:rsid w:val="00CE6DBA"/>
    <w:rsid w:val="00CE7150"/>
    <w:rsid w:val="00CE787C"/>
    <w:rsid w:val="00CE7945"/>
    <w:rsid w:val="00CF01C9"/>
    <w:rsid w:val="00CF01D4"/>
    <w:rsid w:val="00CF0587"/>
    <w:rsid w:val="00CF1EDC"/>
    <w:rsid w:val="00CF2022"/>
    <w:rsid w:val="00CF2381"/>
    <w:rsid w:val="00CF2818"/>
    <w:rsid w:val="00CF29D9"/>
    <w:rsid w:val="00CF3E28"/>
    <w:rsid w:val="00CF3F4D"/>
    <w:rsid w:val="00CF4A40"/>
    <w:rsid w:val="00CF4C01"/>
    <w:rsid w:val="00CF565F"/>
    <w:rsid w:val="00CF59B0"/>
    <w:rsid w:val="00CF6013"/>
    <w:rsid w:val="00CF61CC"/>
    <w:rsid w:val="00CF62AD"/>
    <w:rsid w:val="00CF6317"/>
    <w:rsid w:val="00CF6C43"/>
    <w:rsid w:val="00CF6CC9"/>
    <w:rsid w:val="00CF796F"/>
    <w:rsid w:val="00CF7F1F"/>
    <w:rsid w:val="00D01522"/>
    <w:rsid w:val="00D019C4"/>
    <w:rsid w:val="00D0266A"/>
    <w:rsid w:val="00D02E37"/>
    <w:rsid w:val="00D03152"/>
    <w:rsid w:val="00D0343F"/>
    <w:rsid w:val="00D03BB6"/>
    <w:rsid w:val="00D04410"/>
    <w:rsid w:val="00D05088"/>
    <w:rsid w:val="00D05A29"/>
    <w:rsid w:val="00D05D9C"/>
    <w:rsid w:val="00D0681B"/>
    <w:rsid w:val="00D06A97"/>
    <w:rsid w:val="00D07365"/>
    <w:rsid w:val="00D0758C"/>
    <w:rsid w:val="00D07D15"/>
    <w:rsid w:val="00D10246"/>
    <w:rsid w:val="00D10401"/>
    <w:rsid w:val="00D10E03"/>
    <w:rsid w:val="00D11BF6"/>
    <w:rsid w:val="00D1236A"/>
    <w:rsid w:val="00D123D6"/>
    <w:rsid w:val="00D136F6"/>
    <w:rsid w:val="00D13C59"/>
    <w:rsid w:val="00D14386"/>
    <w:rsid w:val="00D14421"/>
    <w:rsid w:val="00D144E4"/>
    <w:rsid w:val="00D14FEE"/>
    <w:rsid w:val="00D164EE"/>
    <w:rsid w:val="00D1661E"/>
    <w:rsid w:val="00D17B49"/>
    <w:rsid w:val="00D17E9B"/>
    <w:rsid w:val="00D2044D"/>
    <w:rsid w:val="00D20855"/>
    <w:rsid w:val="00D21D94"/>
    <w:rsid w:val="00D21F25"/>
    <w:rsid w:val="00D21F5D"/>
    <w:rsid w:val="00D22843"/>
    <w:rsid w:val="00D22A74"/>
    <w:rsid w:val="00D25BBE"/>
    <w:rsid w:val="00D25FDF"/>
    <w:rsid w:val="00D25FEE"/>
    <w:rsid w:val="00D262DD"/>
    <w:rsid w:val="00D2672A"/>
    <w:rsid w:val="00D268D6"/>
    <w:rsid w:val="00D26D15"/>
    <w:rsid w:val="00D27B38"/>
    <w:rsid w:val="00D3046D"/>
    <w:rsid w:val="00D310EB"/>
    <w:rsid w:val="00D32B4D"/>
    <w:rsid w:val="00D32F03"/>
    <w:rsid w:val="00D333AE"/>
    <w:rsid w:val="00D33CCA"/>
    <w:rsid w:val="00D33FD5"/>
    <w:rsid w:val="00D34085"/>
    <w:rsid w:val="00D3442C"/>
    <w:rsid w:val="00D34961"/>
    <w:rsid w:val="00D358F1"/>
    <w:rsid w:val="00D36490"/>
    <w:rsid w:val="00D36D40"/>
    <w:rsid w:val="00D36F3F"/>
    <w:rsid w:val="00D373AB"/>
    <w:rsid w:val="00D37839"/>
    <w:rsid w:val="00D41173"/>
    <w:rsid w:val="00D41258"/>
    <w:rsid w:val="00D41DFC"/>
    <w:rsid w:val="00D427FE"/>
    <w:rsid w:val="00D42A87"/>
    <w:rsid w:val="00D44F26"/>
    <w:rsid w:val="00D450AA"/>
    <w:rsid w:val="00D450FA"/>
    <w:rsid w:val="00D45345"/>
    <w:rsid w:val="00D454D6"/>
    <w:rsid w:val="00D47453"/>
    <w:rsid w:val="00D477EB"/>
    <w:rsid w:val="00D47936"/>
    <w:rsid w:val="00D504A0"/>
    <w:rsid w:val="00D50A61"/>
    <w:rsid w:val="00D521B3"/>
    <w:rsid w:val="00D5318B"/>
    <w:rsid w:val="00D531A9"/>
    <w:rsid w:val="00D53AC9"/>
    <w:rsid w:val="00D54DDA"/>
    <w:rsid w:val="00D54FF6"/>
    <w:rsid w:val="00D5508D"/>
    <w:rsid w:val="00D576FD"/>
    <w:rsid w:val="00D57CCD"/>
    <w:rsid w:val="00D57F52"/>
    <w:rsid w:val="00D60295"/>
    <w:rsid w:val="00D60329"/>
    <w:rsid w:val="00D6049B"/>
    <w:rsid w:val="00D609B7"/>
    <w:rsid w:val="00D626B2"/>
    <w:rsid w:val="00D63240"/>
    <w:rsid w:val="00D63720"/>
    <w:rsid w:val="00D64D52"/>
    <w:rsid w:val="00D6534C"/>
    <w:rsid w:val="00D65590"/>
    <w:rsid w:val="00D65C7C"/>
    <w:rsid w:val="00D65FF9"/>
    <w:rsid w:val="00D6616C"/>
    <w:rsid w:val="00D673AD"/>
    <w:rsid w:val="00D705CE"/>
    <w:rsid w:val="00D707AB"/>
    <w:rsid w:val="00D70A35"/>
    <w:rsid w:val="00D7312E"/>
    <w:rsid w:val="00D74DD3"/>
    <w:rsid w:val="00D750D2"/>
    <w:rsid w:val="00D750E4"/>
    <w:rsid w:val="00D76965"/>
    <w:rsid w:val="00D8065A"/>
    <w:rsid w:val="00D80ABF"/>
    <w:rsid w:val="00D81A05"/>
    <w:rsid w:val="00D82F4C"/>
    <w:rsid w:val="00D8391B"/>
    <w:rsid w:val="00D84106"/>
    <w:rsid w:val="00D84DBE"/>
    <w:rsid w:val="00D8513D"/>
    <w:rsid w:val="00D858EE"/>
    <w:rsid w:val="00D86072"/>
    <w:rsid w:val="00D865B9"/>
    <w:rsid w:val="00D86ADE"/>
    <w:rsid w:val="00D87659"/>
    <w:rsid w:val="00D87705"/>
    <w:rsid w:val="00D909D7"/>
    <w:rsid w:val="00D92044"/>
    <w:rsid w:val="00D92848"/>
    <w:rsid w:val="00D93119"/>
    <w:rsid w:val="00D94042"/>
    <w:rsid w:val="00D94332"/>
    <w:rsid w:val="00D94C46"/>
    <w:rsid w:val="00D94D0A"/>
    <w:rsid w:val="00D955DE"/>
    <w:rsid w:val="00D96077"/>
    <w:rsid w:val="00D960C6"/>
    <w:rsid w:val="00D964A7"/>
    <w:rsid w:val="00D96692"/>
    <w:rsid w:val="00D96A2C"/>
    <w:rsid w:val="00D97C42"/>
    <w:rsid w:val="00D97E0A"/>
    <w:rsid w:val="00DA0404"/>
    <w:rsid w:val="00DA072B"/>
    <w:rsid w:val="00DA2B2F"/>
    <w:rsid w:val="00DA2CD4"/>
    <w:rsid w:val="00DA2E0E"/>
    <w:rsid w:val="00DA3B3C"/>
    <w:rsid w:val="00DA41F9"/>
    <w:rsid w:val="00DA45D6"/>
    <w:rsid w:val="00DA4C59"/>
    <w:rsid w:val="00DA527B"/>
    <w:rsid w:val="00DA52B7"/>
    <w:rsid w:val="00DA53EF"/>
    <w:rsid w:val="00DA5BD1"/>
    <w:rsid w:val="00DA68C4"/>
    <w:rsid w:val="00DA72ED"/>
    <w:rsid w:val="00DA73F1"/>
    <w:rsid w:val="00DA7778"/>
    <w:rsid w:val="00DA778D"/>
    <w:rsid w:val="00DA7E54"/>
    <w:rsid w:val="00DB0138"/>
    <w:rsid w:val="00DB0254"/>
    <w:rsid w:val="00DB02E4"/>
    <w:rsid w:val="00DB0E99"/>
    <w:rsid w:val="00DB202D"/>
    <w:rsid w:val="00DB3C26"/>
    <w:rsid w:val="00DB480E"/>
    <w:rsid w:val="00DB4ACE"/>
    <w:rsid w:val="00DB5579"/>
    <w:rsid w:val="00DB5A42"/>
    <w:rsid w:val="00DB6ED7"/>
    <w:rsid w:val="00DC0A57"/>
    <w:rsid w:val="00DC0DCB"/>
    <w:rsid w:val="00DC1D83"/>
    <w:rsid w:val="00DC2364"/>
    <w:rsid w:val="00DC2988"/>
    <w:rsid w:val="00DC29AA"/>
    <w:rsid w:val="00DC3394"/>
    <w:rsid w:val="00DC34A0"/>
    <w:rsid w:val="00DC3991"/>
    <w:rsid w:val="00DC4B1B"/>
    <w:rsid w:val="00DC4FB1"/>
    <w:rsid w:val="00DC5FFB"/>
    <w:rsid w:val="00DC6838"/>
    <w:rsid w:val="00DC6DD2"/>
    <w:rsid w:val="00DC6F80"/>
    <w:rsid w:val="00DC74C7"/>
    <w:rsid w:val="00DD0141"/>
    <w:rsid w:val="00DD1969"/>
    <w:rsid w:val="00DD58C5"/>
    <w:rsid w:val="00DD62D3"/>
    <w:rsid w:val="00DD652D"/>
    <w:rsid w:val="00DD6CB0"/>
    <w:rsid w:val="00DD6CD6"/>
    <w:rsid w:val="00DD7720"/>
    <w:rsid w:val="00DD7814"/>
    <w:rsid w:val="00DD7B10"/>
    <w:rsid w:val="00DE05C2"/>
    <w:rsid w:val="00DE0D11"/>
    <w:rsid w:val="00DE1A14"/>
    <w:rsid w:val="00DE2983"/>
    <w:rsid w:val="00DE2B19"/>
    <w:rsid w:val="00DE2C33"/>
    <w:rsid w:val="00DE4850"/>
    <w:rsid w:val="00DE4C59"/>
    <w:rsid w:val="00DE4F90"/>
    <w:rsid w:val="00DE506B"/>
    <w:rsid w:val="00DE506F"/>
    <w:rsid w:val="00DE5FA4"/>
    <w:rsid w:val="00DE655A"/>
    <w:rsid w:val="00DE6CD9"/>
    <w:rsid w:val="00DE6F8D"/>
    <w:rsid w:val="00DE7432"/>
    <w:rsid w:val="00DE7821"/>
    <w:rsid w:val="00DE7AFD"/>
    <w:rsid w:val="00DF0825"/>
    <w:rsid w:val="00DF0E7D"/>
    <w:rsid w:val="00DF22DF"/>
    <w:rsid w:val="00DF40D7"/>
    <w:rsid w:val="00DF490B"/>
    <w:rsid w:val="00DF56F6"/>
    <w:rsid w:val="00DF5F22"/>
    <w:rsid w:val="00DF5F5B"/>
    <w:rsid w:val="00DF6539"/>
    <w:rsid w:val="00DF6B4C"/>
    <w:rsid w:val="00DF73EE"/>
    <w:rsid w:val="00DF7671"/>
    <w:rsid w:val="00DF7DDF"/>
    <w:rsid w:val="00E00261"/>
    <w:rsid w:val="00E00F90"/>
    <w:rsid w:val="00E0250F"/>
    <w:rsid w:val="00E02F25"/>
    <w:rsid w:val="00E038C4"/>
    <w:rsid w:val="00E04D32"/>
    <w:rsid w:val="00E0667B"/>
    <w:rsid w:val="00E07826"/>
    <w:rsid w:val="00E07BAE"/>
    <w:rsid w:val="00E10628"/>
    <w:rsid w:val="00E10CF7"/>
    <w:rsid w:val="00E11331"/>
    <w:rsid w:val="00E116FC"/>
    <w:rsid w:val="00E11ACF"/>
    <w:rsid w:val="00E11CB2"/>
    <w:rsid w:val="00E12F81"/>
    <w:rsid w:val="00E13462"/>
    <w:rsid w:val="00E13525"/>
    <w:rsid w:val="00E1365E"/>
    <w:rsid w:val="00E13F4D"/>
    <w:rsid w:val="00E1539D"/>
    <w:rsid w:val="00E1569B"/>
    <w:rsid w:val="00E157E3"/>
    <w:rsid w:val="00E15A6A"/>
    <w:rsid w:val="00E15AC2"/>
    <w:rsid w:val="00E16991"/>
    <w:rsid w:val="00E17E52"/>
    <w:rsid w:val="00E200C6"/>
    <w:rsid w:val="00E201F3"/>
    <w:rsid w:val="00E2094D"/>
    <w:rsid w:val="00E20BA7"/>
    <w:rsid w:val="00E20D29"/>
    <w:rsid w:val="00E21281"/>
    <w:rsid w:val="00E216E7"/>
    <w:rsid w:val="00E220EF"/>
    <w:rsid w:val="00E2274C"/>
    <w:rsid w:val="00E23DB9"/>
    <w:rsid w:val="00E23E14"/>
    <w:rsid w:val="00E24585"/>
    <w:rsid w:val="00E246AE"/>
    <w:rsid w:val="00E24926"/>
    <w:rsid w:val="00E25CC4"/>
    <w:rsid w:val="00E263FB"/>
    <w:rsid w:val="00E2699F"/>
    <w:rsid w:val="00E26BAD"/>
    <w:rsid w:val="00E2727D"/>
    <w:rsid w:val="00E2774F"/>
    <w:rsid w:val="00E2790C"/>
    <w:rsid w:val="00E30F1F"/>
    <w:rsid w:val="00E30F46"/>
    <w:rsid w:val="00E30F67"/>
    <w:rsid w:val="00E31023"/>
    <w:rsid w:val="00E32215"/>
    <w:rsid w:val="00E3251F"/>
    <w:rsid w:val="00E32615"/>
    <w:rsid w:val="00E32CEF"/>
    <w:rsid w:val="00E32DED"/>
    <w:rsid w:val="00E32F42"/>
    <w:rsid w:val="00E334FF"/>
    <w:rsid w:val="00E34A77"/>
    <w:rsid w:val="00E34F5A"/>
    <w:rsid w:val="00E353B3"/>
    <w:rsid w:val="00E3540C"/>
    <w:rsid w:val="00E35D6E"/>
    <w:rsid w:val="00E363E3"/>
    <w:rsid w:val="00E37706"/>
    <w:rsid w:val="00E37A0F"/>
    <w:rsid w:val="00E37AA1"/>
    <w:rsid w:val="00E402B2"/>
    <w:rsid w:val="00E40A13"/>
    <w:rsid w:val="00E40B88"/>
    <w:rsid w:val="00E4122E"/>
    <w:rsid w:val="00E42EAF"/>
    <w:rsid w:val="00E43729"/>
    <w:rsid w:val="00E4381E"/>
    <w:rsid w:val="00E44DC8"/>
    <w:rsid w:val="00E44F21"/>
    <w:rsid w:val="00E453F4"/>
    <w:rsid w:val="00E45757"/>
    <w:rsid w:val="00E469C3"/>
    <w:rsid w:val="00E47807"/>
    <w:rsid w:val="00E479F5"/>
    <w:rsid w:val="00E47AAA"/>
    <w:rsid w:val="00E50240"/>
    <w:rsid w:val="00E50916"/>
    <w:rsid w:val="00E50AE1"/>
    <w:rsid w:val="00E50B41"/>
    <w:rsid w:val="00E51A89"/>
    <w:rsid w:val="00E51D42"/>
    <w:rsid w:val="00E52414"/>
    <w:rsid w:val="00E52E26"/>
    <w:rsid w:val="00E52F9F"/>
    <w:rsid w:val="00E53807"/>
    <w:rsid w:val="00E55483"/>
    <w:rsid w:val="00E56651"/>
    <w:rsid w:val="00E56C23"/>
    <w:rsid w:val="00E600F4"/>
    <w:rsid w:val="00E60D9E"/>
    <w:rsid w:val="00E6129C"/>
    <w:rsid w:val="00E61346"/>
    <w:rsid w:val="00E61A3C"/>
    <w:rsid w:val="00E61E8B"/>
    <w:rsid w:val="00E61EC0"/>
    <w:rsid w:val="00E626AF"/>
    <w:rsid w:val="00E62C79"/>
    <w:rsid w:val="00E63803"/>
    <w:rsid w:val="00E63FEF"/>
    <w:rsid w:val="00E64025"/>
    <w:rsid w:val="00E64E78"/>
    <w:rsid w:val="00E650CD"/>
    <w:rsid w:val="00E65BCF"/>
    <w:rsid w:val="00E66254"/>
    <w:rsid w:val="00E6660E"/>
    <w:rsid w:val="00E6710B"/>
    <w:rsid w:val="00E67B55"/>
    <w:rsid w:val="00E67C24"/>
    <w:rsid w:val="00E7102D"/>
    <w:rsid w:val="00E715B9"/>
    <w:rsid w:val="00E72017"/>
    <w:rsid w:val="00E72DB5"/>
    <w:rsid w:val="00E72E0F"/>
    <w:rsid w:val="00E73137"/>
    <w:rsid w:val="00E73704"/>
    <w:rsid w:val="00E744B7"/>
    <w:rsid w:val="00E74C37"/>
    <w:rsid w:val="00E7532C"/>
    <w:rsid w:val="00E76DD6"/>
    <w:rsid w:val="00E76E0B"/>
    <w:rsid w:val="00E7701D"/>
    <w:rsid w:val="00E77A5B"/>
    <w:rsid w:val="00E8049B"/>
    <w:rsid w:val="00E811A6"/>
    <w:rsid w:val="00E81941"/>
    <w:rsid w:val="00E81CD6"/>
    <w:rsid w:val="00E83825"/>
    <w:rsid w:val="00E844B4"/>
    <w:rsid w:val="00E84CD0"/>
    <w:rsid w:val="00E871B1"/>
    <w:rsid w:val="00E871F3"/>
    <w:rsid w:val="00E91B15"/>
    <w:rsid w:val="00E9204B"/>
    <w:rsid w:val="00E92886"/>
    <w:rsid w:val="00E92BAA"/>
    <w:rsid w:val="00E92D7B"/>
    <w:rsid w:val="00E93531"/>
    <w:rsid w:val="00E935BC"/>
    <w:rsid w:val="00E93AE5"/>
    <w:rsid w:val="00E944E5"/>
    <w:rsid w:val="00E9484D"/>
    <w:rsid w:val="00E948A9"/>
    <w:rsid w:val="00E94980"/>
    <w:rsid w:val="00E94A19"/>
    <w:rsid w:val="00E95F12"/>
    <w:rsid w:val="00E961C3"/>
    <w:rsid w:val="00EA0164"/>
    <w:rsid w:val="00EA018E"/>
    <w:rsid w:val="00EA041F"/>
    <w:rsid w:val="00EA053F"/>
    <w:rsid w:val="00EA0C4D"/>
    <w:rsid w:val="00EA0FCD"/>
    <w:rsid w:val="00EA1770"/>
    <w:rsid w:val="00EA1CE6"/>
    <w:rsid w:val="00EA419B"/>
    <w:rsid w:val="00EA46F4"/>
    <w:rsid w:val="00EA4710"/>
    <w:rsid w:val="00EA65B2"/>
    <w:rsid w:val="00EA6CF3"/>
    <w:rsid w:val="00EA7862"/>
    <w:rsid w:val="00EA7E62"/>
    <w:rsid w:val="00EB0F67"/>
    <w:rsid w:val="00EB10D1"/>
    <w:rsid w:val="00EB1170"/>
    <w:rsid w:val="00EB1973"/>
    <w:rsid w:val="00EB19E8"/>
    <w:rsid w:val="00EB1C9B"/>
    <w:rsid w:val="00EB2EAA"/>
    <w:rsid w:val="00EB447A"/>
    <w:rsid w:val="00EB4EF4"/>
    <w:rsid w:val="00EB5BB7"/>
    <w:rsid w:val="00EB5F55"/>
    <w:rsid w:val="00EB65B2"/>
    <w:rsid w:val="00EB67C1"/>
    <w:rsid w:val="00EC027A"/>
    <w:rsid w:val="00EC09FD"/>
    <w:rsid w:val="00EC100E"/>
    <w:rsid w:val="00EC1346"/>
    <w:rsid w:val="00EC144E"/>
    <w:rsid w:val="00EC1A60"/>
    <w:rsid w:val="00EC1E3B"/>
    <w:rsid w:val="00EC204C"/>
    <w:rsid w:val="00EC2293"/>
    <w:rsid w:val="00EC28B8"/>
    <w:rsid w:val="00EC2C64"/>
    <w:rsid w:val="00EC2E2B"/>
    <w:rsid w:val="00EC4194"/>
    <w:rsid w:val="00EC42C8"/>
    <w:rsid w:val="00EC452F"/>
    <w:rsid w:val="00EC4E31"/>
    <w:rsid w:val="00EC6B65"/>
    <w:rsid w:val="00EC7365"/>
    <w:rsid w:val="00EC7AA4"/>
    <w:rsid w:val="00ED00B1"/>
    <w:rsid w:val="00ED0613"/>
    <w:rsid w:val="00ED0683"/>
    <w:rsid w:val="00ED0A67"/>
    <w:rsid w:val="00ED0ACA"/>
    <w:rsid w:val="00ED2582"/>
    <w:rsid w:val="00ED37B7"/>
    <w:rsid w:val="00ED4645"/>
    <w:rsid w:val="00ED4F52"/>
    <w:rsid w:val="00ED5584"/>
    <w:rsid w:val="00ED7819"/>
    <w:rsid w:val="00ED7D63"/>
    <w:rsid w:val="00EE1A0C"/>
    <w:rsid w:val="00EE242A"/>
    <w:rsid w:val="00EE2DEF"/>
    <w:rsid w:val="00EE2E1C"/>
    <w:rsid w:val="00EE34F0"/>
    <w:rsid w:val="00EE3A73"/>
    <w:rsid w:val="00EE3DD9"/>
    <w:rsid w:val="00EE5553"/>
    <w:rsid w:val="00EE6586"/>
    <w:rsid w:val="00EE6955"/>
    <w:rsid w:val="00EE78CD"/>
    <w:rsid w:val="00EE7925"/>
    <w:rsid w:val="00EE7D5C"/>
    <w:rsid w:val="00EF0052"/>
    <w:rsid w:val="00EF10D8"/>
    <w:rsid w:val="00EF2622"/>
    <w:rsid w:val="00EF32A7"/>
    <w:rsid w:val="00EF4271"/>
    <w:rsid w:val="00EF47D9"/>
    <w:rsid w:val="00EF4D4E"/>
    <w:rsid w:val="00EF5CD9"/>
    <w:rsid w:val="00EF6E6D"/>
    <w:rsid w:val="00EF716A"/>
    <w:rsid w:val="00EF75EE"/>
    <w:rsid w:val="00EF7A87"/>
    <w:rsid w:val="00F00548"/>
    <w:rsid w:val="00F00D7B"/>
    <w:rsid w:val="00F01B98"/>
    <w:rsid w:val="00F02A3D"/>
    <w:rsid w:val="00F039D2"/>
    <w:rsid w:val="00F0449B"/>
    <w:rsid w:val="00F04527"/>
    <w:rsid w:val="00F046F5"/>
    <w:rsid w:val="00F04F04"/>
    <w:rsid w:val="00F066DE"/>
    <w:rsid w:val="00F067E7"/>
    <w:rsid w:val="00F071A8"/>
    <w:rsid w:val="00F10204"/>
    <w:rsid w:val="00F109B0"/>
    <w:rsid w:val="00F11932"/>
    <w:rsid w:val="00F12B01"/>
    <w:rsid w:val="00F1356C"/>
    <w:rsid w:val="00F135A0"/>
    <w:rsid w:val="00F14639"/>
    <w:rsid w:val="00F14AAD"/>
    <w:rsid w:val="00F14C2C"/>
    <w:rsid w:val="00F16870"/>
    <w:rsid w:val="00F16A23"/>
    <w:rsid w:val="00F17129"/>
    <w:rsid w:val="00F17224"/>
    <w:rsid w:val="00F173AC"/>
    <w:rsid w:val="00F200B2"/>
    <w:rsid w:val="00F20156"/>
    <w:rsid w:val="00F20525"/>
    <w:rsid w:val="00F20560"/>
    <w:rsid w:val="00F21129"/>
    <w:rsid w:val="00F2113C"/>
    <w:rsid w:val="00F23DB9"/>
    <w:rsid w:val="00F2402F"/>
    <w:rsid w:val="00F24C1D"/>
    <w:rsid w:val="00F253BE"/>
    <w:rsid w:val="00F253F4"/>
    <w:rsid w:val="00F25E83"/>
    <w:rsid w:val="00F26314"/>
    <w:rsid w:val="00F26657"/>
    <w:rsid w:val="00F269AF"/>
    <w:rsid w:val="00F278AB"/>
    <w:rsid w:val="00F30785"/>
    <w:rsid w:val="00F32579"/>
    <w:rsid w:val="00F33546"/>
    <w:rsid w:val="00F34AF3"/>
    <w:rsid w:val="00F35E01"/>
    <w:rsid w:val="00F36320"/>
    <w:rsid w:val="00F414DF"/>
    <w:rsid w:val="00F4167E"/>
    <w:rsid w:val="00F423D5"/>
    <w:rsid w:val="00F42A67"/>
    <w:rsid w:val="00F42E79"/>
    <w:rsid w:val="00F42ECD"/>
    <w:rsid w:val="00F4321F"/>
    <w:rsid w:val="00F43674"/>
    <w:rsid w:val="00F43D19"/>
    <w:rsid w:val="00F43E74"/>
    <w:rsid w:val="00F43F48"/>
    <w:rsid w:val="00F44159"/>
    <w:rsid w:val="00F44651"/>
    <w:rsid w:val="00F44A6D"/>
    <w:rsid w:val="00F45C68"/>
    <w:rsid w:val="00F460CE"/>
    <w:rsid w:val="00F46412"/>
    <w:rsid w:val="00F46A8D"/>
    <w:rsid w:val="00F46ABE"/>
    <w:rsid w:val="00F46C8C"/>
    <w:rsid w:val="00F476FE"/>
    <w:rsid w:val="00F47E75"/>
    <w:rsid w:val="00F50C75"/>
    <w:rsid w:val="00F50D74"/>
    <w:rsid w:val="00F50DB5"/>
    <w:rsid w:val="00F51C66"/>
    <w:rsid w:val="00F51F2C"/>
    <w:rsid w:val="00F52872"/>
    <w:rsid w:val="00F53FAF"/>
    <w:rsid w:val="00F54AFE"/>
    <w:rsid w:val="00F54B13"/>
    <w:rsid w:val="00F54BDA"/>
    <w:rsid w:val="00F56C59"/>
    <w:rsid w:val="00F56ECA"/>
    <w:rsid w:val="00F573C7"/>
    <w:rsid w:val="00F6009D"/>
    <w:rsid w:val="00F6039D"/>
    <w:rsid w:val="00F607B2"/>
    <w:rsid w:val="00F61899"/>
    <w:rsid w:val="00F61FA9"/>
    <w:rsid w:val="00F63028"/>
    <w:rsid w:val="00F634ED"/>
    <w:rsid w:val="00F6373E"/>
    <w:rsid w:val="00F6376A"/>
    <w:rsid w:val="00F63C68"/>
    <w:rsid w:val="00F6416E"/>
    <w:rsid w:val="00F6433F"/>
    <w:rsid w:val="00F6514A"/>
    <w:rsid w:val="00F655D7"/>
    <w:rsid w:val="00F65F41"/>
    <w:rsid w:val="00F67028"/>
    <w:rsid w:val="00F672B0"/>
    <w:rsid w:val="00F6767C"/>
    <w:rsid w:val="00F7005E"/>
    <w:rsid w:val="00F70B2A"/>
    <w:rsid w:val="00F70BFF"/>
    <w:rsid w:val="00F70EA9"/>
    <w:rsid w:val="00F71374"/>
    <w:rsid w:val="00F718B9"/>
    <w:rsid w:val="00F71DF7"/>
    <w:rsid w:val="00F728B9"/>
    <w:rsid w:val="00F72987"/>
    <w:rsid w:val="00F74976"/>
    <w:rsid w:val="00F74D81"/>
    <w:rsid w:val="00F75EA0"/>
    <w:rsid w:val="00F762B6"/>
    <w:rsid w:val="00F76A4C"/>
    <w:rsid w:val="00F77C9F"/>
    <w:rsid w:val="00F802C4"/>
    <w:rsid w:val="00F8140F"/>
    <w:rsid w:val="00F816AA"/>
    <w:rsid w:val="00F818EC"/>
    <w:rsid w:val="00F82689"/>
    <w:rsid w:val="00F82796"/>
    <w:rsid w:val="00F82D5B"/>
    <w:rsid w:val="00F82EAF"/>
    <w:rsid w:val="00F83200"/>
    <w:rsid w:val="00F83C42"/>
    <w:rsid w:val="00F84226"/>
    <w:rsid w:val="00F84243"/>
    <w:rsid w:val="00F844F2"/>
    <w:rsid w:val="00F84FF9"/>
    <w:rsid w:val="00F85346"/>
    <w:rsid w:val="00F86B96"/>
    <w:rsid w:val="00F875D4"/>
    <w:rsid w:val="00F876E8"/>
    <w:rsid w:val="00F87D76"/>
    <w:rsid w:val="00F90240"/>
    <w:rsid w:val="00F91AAE"/>
    <w:rsid w:val="00F91ADD"/>
    <w:rsid w:val="00F91EC5"/>
    <w:rsid w:val="00F92473"/>
    <w:rsid w:val="00F924BC"/>
    <w:rsid w:val="00F938A7"/>
    <w:rsid w:val="00F94101"/>
    <w:rsid w:val="00F94452"/>
    <w:rsid w:val="00F94C6C"/>
    <w:rsid w:val="00F94E30"/>
    <w:rsid w:val="00F95219"/>
    <w:rsid w:val="00F95719"/>
    <w:rsid w:val="00F96F43"/>
    <w:rsid w:val="00F9739D"/>
    <w:rsid w:val="00F976D0"/>
    <w:rsid w:val="00F97C2E"/>
    <w:rsid w:val="00F97FD1"/>
    <w:rsid w:val="00FA08E9"/>
    <w:rsid w:val="00FA08EF"/>
    <w:rsid w:val="00FA0B84"/>
    <w:rsid w:val="00FA2670"/>
    <w:rsid w:val="00FA369B"/>
    <w:rsid w:val="00FA4058"/>
    <w:rsid w:val="00FA5822"/>
    <w:rsid w:val="00FA6E28"/>
    <w:rsid w:val="00FA6EE4"/>
    <w:rsid w:val="00FA70D0"/>
    <w:rsid w:val="00FA75E4"/>
    <w:rsid w:val="00FA7B9C"/>
    <w:rsid w:val="00FA7C9E"/>
    <w:rsid w:val="00FB03C1"/>
    <w:rsid w:val="00FB25E3"/>
    <w:rsid w:val="00FB2B11"/>
    <w:rsid w:val="00FB3029"/>
    <w:rsid w:val="00FB3056"/>
    <w:rsid w:val="00FB3E2B"/>
    <w:rsid w:val="00FB4A38"/>
    <w:rsid w:val="00FB629C"/>
    <w:rsid w:val="00FB6802"/>
    <w:rsid w:val="00FB6A48"/>
    <w:rsid w:val="00FB6EC6"/>
    <w:rsid w:val="00FB7CF3"/>
    <w:rsid w:val="00FB7CFD"/>
    <w:rsid w:val="00FB7E33"/>
    <w:rsid w:val="00FC006A"/>
    <w:rsid w:val="00FC0568"/>
    <w:rsid w:val="00FC0686"/>
    <w:rsid w:val="00FC0A2C"/>
    <w:rsid w:val="00FC0A49"/>
    <w:rsid w:val="00FC1AFD"/>
    <w:rsid w:val="00FC22A1"/>
    <w:rsid w:val="00FC2AC6"/>
    <w:rsid w:val="00FC2F06"/>
    <w:rsid w:val="00FC3B78"/>
    <w:rsid w:val="00FC475D"/>
    <w:rsid w:val="00FC4A07"/>
    <w:rsid w:val="00FC4CD0"/>
    <w:rsid w:val="00FC558D"/>
    <w:rsid w:val="00FC616D"/>
    <w:rsid w:val="00FC732B"/>
    <w:rsid w:val="00FD0D36"/>
    <w:rsid w:val="00FD1038"/>
    <w:rsid w:val="00FD1894"/>
    <w:rsid w:val="00FD20C0"/>
    <w:rsid w:val="00FD2FDF"/>
    <w:rsid w:val="00FD318B"/>
    <w:rsid w:val="00FD337F"/>
    <w:rsid w:val="00FD378C"/>
    <w:rsid w:val="00FD3B0E"/>
    <w:rsid w:val="00FD40F6"/>
    <w:rsid w:val="00FD41D9"/>
    <w:rsid w:val="00FD50FB"/>
    <w:rsid w:val="00FD5FBB"/>
    <w:rsid w:val="00FD61BB"/>
    <w:rsid w:val="00FD7001"/>
    <w:rsid w:val="00FD7305"/>
    <w:rsid w:val="00FD7594"/>
    <w:rsid w:val="00FE26E6"/>
    <w:rsid w:val="00FE34FE"/>
    <w:rsid w:val="00FE38D2"/>
    <w:rsid w:val="00FE3A52"/>
    <w:rsid w:val="00FE50EE"/>
    <w:rsid w:val="00FE5A12"/>
    <w:rsid w:val="00FE66DA"/>
    <w:rsid w:val="00FE7CC2"/>
    <w:rsid w:val="00FE7E3A"/>
    <w:rsid w:val="00FF02E0"/>
    <w:rsid w:val="00FF0387"/>
    <w:rsid w:val="00FF0560"/>
    <w:rsid w:val="00FF111D"/>
    <w:rsid w:val="00FF1191"/>
    <w:rsid w:val="00FF12B7"/>
    <w:rsid w:val="00FF162B"/>
    <w:rsid w:val="00FF1D29"/>
    <w:rsid w:val="00FF275F"/>
    <w:rsid w:val="00FF2CD9"/>
    <w:rsid w:val="00FF3B47"/>
    <w:rsid w:val="00FF3DD0"/>
    <w:rsid w:val="00FF432E"/>
    <w:rsid w:val="00FF4482"/>
    <w:rsid w:val="00FF5B44"/>
    <w:rsid w:val="00FF68C4"/>
    <w:rsid w:val="00FF7330"/>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EC16"/>
  <w15:docId w15:val="{ACF0951F-A2E1-444E-A379-C8B5115A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55"/>
    <w:pPr>
      <w:spacing w:after="0" w:line="240" w:lineRule="auto"/>
    </w:pPr>
  </w:style>
  <w:style w:type="paragraph" w:styleId="Header">
    <w:name w:val="header"/>
    <w:basedOn w:val="Normal"/>
    <w:link w:val="HeaderChar"/>
    <w:uiPriority w:val="99"/>
    <w:unhideWhenUsed/>
    <w:rsid w:val="00D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55"/>
  </w:style>
  <w:style w:type="paragraph" w:styleId="Footer">
    <w:name w:val="footer"/>
    <w:basedOn w:val="Normal"/>
    <w:link w:val="FooterChar"/>
    <w:uiPriority w:val="99"/>
    <w:unhideWhenUsed/>
    <w:rsid w:val="00D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55"/>
  </w:style>
  <w:style w:type="paragraph" w:styleId="ListParagraph">
    <w:name w:val="List Paragraph"/>
    <w:basedOn w:val="Normal"/>
    <w:uiPriority w:val="34"/>
    <w:qFormat/>
    <w:rsid w:val="00FD378C"/>
    <w:pPr>
      <w:ind w:left="720"/>
      <w:contextualSpacing/>
    </w:pPr>
  </w:style>
  <w:style w:type="paragraph" w:customStyle="1" w:styleId="Default">
    <w:name w:val="Default"/>
    <w:rsid w:val="00FD378C"/>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FD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8C"/>
    <w:rPr>
      <w:rFonts w:ascii="Tahoma" w:hAnsi="Tahoma" w:cs="Tahoma"/>
      <w:sz w:val="16"/>
      <w:szCs w:val="16"/>
      <w:lang w:val="en-ZA"/>
    </w:rPr>
  </w:style>
  <w:style w:type="paragraph" w:customStyle="1" w:styleId="JUGMENTNUMBEREDChar">
    <w:name w:val="JUGMENT NUMBERED Char"/>
    <w:basedOn w:val="Normal"/>
    <w:link w:val="JUGMENTNUMBEREDCharChar"/>
    <w:uiPriority w:val="99"/>
    <w:rsid w:val="007A6888"/>
    <w:pPr>
      <w:numPr>
        <w:numId w:val="3"/>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Char">
    <w:name w:val="JUGMENT NUMBERED Char Char"/>
    <w:basedOn w:val="DefaultParagraphFont"/>
    <w:link w:val="JUGMENTNUMBEREDChar"/>
    <w:uiPriority w:val="99"/>
    <w:locked/>
    <w:rsid w:val="007A6888"/>
    <w:rPr>
      <w:rFonts w:ascii="Times New Roman" w:eastAsia="Times New Roman" w:hAnsi="Times New Roman" w:cs="Times New Roman"/>
      <w:sz w:val="26"/>
      <w:szCs w:val="26"/>
      <w:lang w:val="en-ZA" w:eastAsia="en-ZA"/>
    </w:rPr>
  </w:style>
  <w:style w:type="paragraph" w:styleId="NormalWeb">
    <w:name w:val="Normal (Web)"/>
    <w:basedOn w:val="Normal"/>
    <w:uiPriority w:val="99"/>
    <w:semiHidden/>
    <w:unhideWhenUsed/>
    <w:rsid w:val="000F3C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21420"/>
    <w:pPr>
      <w:spacing w:after="0" w:line="240" w:lineRule="auto"/>
    </w:pPr>
    <w:rPr>
      <w:sz w:val="20"/>
      <w:szCs w:val="20"/>
    </w:rPr>
  </w:style>
  <w:style w:type="character" w:customStyle="1" w:styleId="FootnoteTextChar">
    <w:name w:val="Footnote Text Char"/>
    <w:basedOn w:val="DefaultParagraphFont"/>
    <w:link w:val="FootnoteText"/>
    <w:uiPriority w:val="99"/>
    <w:rsid w:val="00121420"/>
    <w:rPr>
      <w:sz w:val="20"/>
      <w:szCs w:val="20"/>
    </w:rPr>
  </w:style>
  <w:style w:type="character" w:styleId="FootnoteReference">
    <w:name w:val="footnote reference"/>
    <w:basedOn w:val="DefaultParagraphFont"/>
    <w:uiPriority w:val="99"/>
    <w:semiHidden/>
    <w:unhideWhenUsed/>
    <w:rsid w:val="00121420"/>
    <w:rPr>
      <w:vertAlign w:val="superscript"/>
    </w:rPr>
  </w:style>
  <w:style w:type="character" w:styleId="PlaceholderText">
    <w:name w:val="Placeholder Text"/>
    <w:basedOn w:val="DefaultParagraphFont"/>
    <w:uiPriority w:val="99"/>
    <w:semiHidden/>
    <w:rsid w:val="00EF6E6D"/>
    <w:rPr>
      <w:color w:val="808080"/>
    </w:rPr>
  </w:style>
  <w:style w:type="paragraph" w:customStyle="1" w:styleId="Subsection">
    <w:name w:val="Subsection"/>
    <w:basedOn w:val="Normal"/>
    <w:rsid w:val="002D7E8A"/>
    <w:pPr>
      <w:spacing w:after="0" w:line="240" w:lineRule="auto"/>
      <w:ind w:left="1134" w:hanging="567"/>
    </w:pPr>
    <w:rPr>
      <w:rFonts w:ascii="Times New Roman" w:eastAsia="Times New Roman" w:hAnsi="Times New Roman" w:cs="Times New Roman"/>
      <w:sz w:val="24"/>
      <w:szCs w:val="20"/>
      <w:lang w:val="en-ZA" w:eastAsia="zh-TW"/>
    </w:rPr>
  </w:style>
  <w:style w:type="paragraph" w:customStyle="1" w:styleId="Para">
    <w:name w:val="Para"/>
    <w:basedOn w:val="Normal"/>
    <w:uiPriority w:val="99"/>
    <w:rsid w:val="002D7E8A"/>
    <w:pPr>
      <w:spacing w:after="0" w:line="240" w:lineRule="auto"/>
      <w:ind w:left="1701" w:hanging="567"/>
    </w:pPr>
    <w:rPr>
      <w:rFonts w:ascii="Times New Roman" w:eastAsia="Times New Roman" w:hAnsi="Times New Roman" w:cs="Times New Roman"/>
      <w:sz w:val="24"/>
      <w:szCs w:val="20"/>
      <w:lang w:val="en-ZA" w:eastAsia="zh-TW"/>
    </w:rPr>
  </w:style>
  <w:style w:type="paragraph" w:customStyle="1" w:styleId="Subpara">
    <w:name w:val="Subpara"/>
    <w:basedOn w:val="Normal"/>
    <w:autoRedefine/>
    <w:rsid w:val="002D7E8A"/>
    <w:pPr>
      <w:spacing w:after="0" w:line="240" w:lineRule="auto"/>
      <w:ind w:left="2268" w:hanging="567"/>
    </w:pPr>
    <w:rPr>
      <w:rFonts w:ascii="Times New Roman" w:eastAsia="Times New Roman" w:hAnsi="Times New Roman" w:cs="Times New Roman"/>
      <w:sz w:val="24"/>
      <w:szCs w:val="20"/>
      <w:lang w:val="en-ZA" w:eastAsia="zh-TW"/>
    </w:rPr>
  </w:style>
  <w:style w:type="table" w:styleId="TableGrid">
    <w:name w:val="Table Grid"/>
    <w:basedOn w:val="TableNormal"/>
    <w:uiPriority w:val="59"/>
    <w:rsid w:val="0069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2003">
      <w:bodyDiv w:val="1"/>
      <w:marLeft w:val="0"/>
      <w:marRight w:val="0"/>
      <w:marTop w:val="0"/>
      <w:marBottom w:val="0"/>
      <w:divBdr>
        <w:top w:val="none" w:sz="0" w:space="0" w:color="auto"/>
        <w:left w:val="none" w:sz="0" w:space="0" w:color="auto"/>
        <w:bottom w:val="none" w:sz="0" w:space="0" w:color="auto"/>
        <w:right w:val="none" w:sz="0" w:space="0" w:color="auto"/>
      </w:divBdr>
      <w:divsChild>
        <w:div w:id="219943502">
          <w:marLeft w:val="446"/>
          <w:marRight w:val="0"/>
          <w:marTop w:val="0"/>
          <w:marBottom w:val="0"/>
          <w:divBdr>
            <w:top w:val="none" w:sz="0" w:space="0" w:color="auto"/>
            <w:left w:val="none" w:sz="0" w:space="0" w:color="auto"/>
            <w:bottom w:val="none" w:sz="0" w:space="0" w:color="auto"/>
            <w:right w:val="none" w:sz="0" w:space="0" w:color="auto"/>
          </w:divBdr>
        </w:div>
        <w:div w:id="1304041844">
          <w:marLeft w:val="446"/>
          <w:marRight w:val="0"/>
          <w:marTop w:val="0"/>
          <w:marBottom w:val="0"/>
          <w:divBdr>
            <w:top w:val="none" w:sz="0" w:space="0" w:color="auto"/>
            <w:left w:val="none" w:sz="0" w:space="0" w:color="auto"/>
            <w:bottom w:val="none" w:sz="0" w:space="0" w:color="auto"/>
            <w:right w:val="none" w:sz="0" w:space="0" w:color="auto"/>
          </w:divBdr>
        </w:div>
        <w:div w:id="1336955902">
          <w:marLeft w:val="446"/>
          <w:marRight w:val="0"/>
          <w:marTop w:val="0"/>
          <w:marBottom w:val="0"/>
          <w:divBdr>
            <w:top w:val="none" w:sz="0" w:space="0" w:color="auto"/>
            <w:left w:val="none" w:sz="0" w:space="0" w:color="auto"/>
            <w:bottom w:val="none" w:sz="0" w:space="0" w:color="auto"/>
            <w:right w:val="none" w:sz="0" w:space="0" w:color="auto"/>
          </w:divBdr>
        </w:div>
      </w:divsChild>
    </w:div>
    <w:div w:id="636374340">
      <w:bodyDiv w:val="1"/>
      <w:marLeft w:val="0"/>
      <w:marRight w:val="0"/>
      <w:marTop w:val="0"/>
      <w:marBottom w:val="0"/>
      <w:divBdr>
        <w:top w:val="none" w:sz="0" w:space="0" w:color="auto"/>
        <w:left w:val="none" w:sz="0" w:space="0" w:color="auto"/>
        <w:bottom w:val="none" w:sz="0" w:space="0" w:color="auto"/>
        <w:right w:val="none" w:sz="0" w:space="0" w:color="auto"/>
      </w:divBdr>
      <w:divsChild>
        <w:div w:id="1391538807">
          <w:marLeft w:val="446"/>
          <w:marRight w:val="0"/>
          <w:marTop w:val="0"/>
          <w:marBottom w:val="0"/>
          <w:divBdr>
            <w:top w:val="none" w:sz="0" w:space="0" w:color="auto"/>
            <w:left w:val="none" w:sz="0" w:space="0" w:color="auto"/>
            <w:bottom w:val="none" w:sz="0" w:space="0" w:color="auto"/>
            <w:right w:val="none" w:sz="0" w:space="0" w:color="auto"/>
          </w:divBdr>
        </w:div>
      </w:divsChild>
    </w:div>
    <w:div w:id="778329053">
      <w:bodyDiv w:val="1"/>
      <w:marLeft w:val="0"/>
      <w:marRight w:val="0"/>
      <w:marTop w:val="0"/>
      <w:marBottom w:val="0"/>
      <w:divBdr>
        <w:top w:val="none" w:sz="0" w:space="0" w:color="auto"/>
        <w:left w:val="none" w:sz="0" w:space="0" w:color="auto"/>
        <w:bottom w:val="none" w:sz="0" w:space="0" w:color="auto"/>
        <w:right w:val="none" w:sz="0" w:space="0" w:color="auto"/>
      </w:divBdr>
    </w:div>
    <w:div w:id="21337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EE42-D678-4653-A5BF-0D0CB54E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NGqalane</dc:creator>
  <cp:lastModifiedBy>Nomzamo Khanyile</cp:lastModifiedBy>
  <cp:revision>2</cp:revision>
  <cp:lastPrinted>2023-06-28T06:19:00Z</cp:lastPrinted>
  <dcterms:created xsi:type="dcterms:W3CDTF">2023-12-19T12:57:00Z</dcterms:created>
  <dcterms:modified xsi:type="dcterms:W3CDTF">2023-12-19T12:57:00Z</dcterms:modified>
</cp:coreProperties>
</file>