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158B" w14:textId="77777777" w:rsidR="008F7F70" w:rsidRDefault="00A231F0" w:rsidP="000973CA">
      <w:pPr>
        <w:rPr>
          <w:rFonts w:ascii="Arial" w:hAnsi="Arial" w:cs="Arial"/>
          <w:u w:val="single"/>
        </w:rPr>
      </w:pPr>
      <w:r>
        <w:rPr>
          <w:noProof/>
          <w:lang w:eastAsia="en-ZA"/>
        </w:rPr>
        <w:drawing>
          <wp:anchor distT="0" distB="0" distL="0" distR="0" simplePos="0" relativeHeight="251660288" behindDoc="1" locked="0" layoutInCell="1" allowOverlap="1" wp14:anchorId="0092BDDD" wp14:editId="188A7DFC">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anchor>
        </w:drawing>
      </w:r>
    </w:p>
    <w:p w14:paraId="1C8F2F0B" w14:textId="77777777" w:rsidR="00F41F4F" w:rsidRPr="00BD77FC" w:rsidRDefault="00F41F4F" w:rsidP="000973CA">
      <w:pPr>
        <w:rPr>
          <w:rFonts w:ascii="Arial" w:hAnsi="Arial" w:cs="Arial"/>
          <w:u w:val="single"/>
        </w:rPr>
      </w:pPr>
    </w:p>
    <w:p w14:paraId="3C0C7FA8" w14:textId="77777777" w:rsidR="008F7F70" w:rsidRPr="00BD77FC" w:rsidRDefault="008F7F70" w:rsidP="00A231F0">
      <w:pPr>
        <w:autoSpaceDE w:val="0"/>
        <w:autoSpaceDN w:val="0"/>
        <w:adjustRightInd w:val="0"/>
        <w:spacing w:before="100"/>
        <w:jc w:val="center"/>
        <w:rPr>
          <w:rFonts w:ascii="Arial" w:hAnsi="Arial" w:cs="Arial"/>
          <w:b/>
          <w:bCs/>
          <w:sz w:val="28"/>
          <w:szCs w:val="28"/>
          <w:u w:val="single"/>
        </w:rPr>
      </w:pPr>
    </w:p>
    <w:p w14:paraId="468A2586" w14:textId="77777777" w:rsidR="00212E9C" w:rsidRPr="00BD77FC" w:rsidRDefault="00212E9C" w:rsidP="00A231F0">
      <w:pPr>
        <w:autoSpaceDE w:val="0"/>
        <w:autoSpaceDN w:val="0"/>
        <w:adjustRightInd w:val="0"/>
        <w:spacing w:before="100"/>
        <w:jc w:val="center"/>
        <w:rPr>
          <w:rFonts w:ascii="Arial" w:hAnsi="Arial" w:cs="Arial"/>
          <w:b/>
          <w:bCs/>
          <w:sz w:val="28"/>
          <w:szCs w:val="28"/>
          <w:u w:val="single"/>
        </w:rPr>
      </w:pPr>
    </w:p>
    <w:p w14:paraId="3CCE692F" w14:textId="77777777" w:rsidR="00A231F0" w:rsidRDefault="00A231F0" w:rsidP="00A231F0">
      <w:pPr>
        <w:autoSpaceDE w:val="0"/>
        <w:autoSpaceDN w:val="0"/>
        <w:adjustRightInd w:val="0"/>
        <w:spacing w:before="100" w:after="100"/>
        <w:jc w:val="center"/>
        <w:rPr>
          <w:rFonts w:ascii="Arial" w:hAnsi="Arial" w:cs="Arial"/>
          <w:b/>
          <w:bCs/>
          <w:sz w:val="2"/>
          <w:szCs w:val="2"/>
          <w:u w:val="single"/>
        </w:rPr>
      </w:pPr>
    </w:p>
    <w:p w14:paraId="55A6124E" w14:textId="77777777"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14:paraId="5F191932" w14:textId="77777777" w:rsidR="001E4E2C" w:rsidRPr="00A231F0" w:rsidRDefault="001E4E2C" w:rsidP="00E57E73">
      <w:pPr>
        <w:autoSpaceDE w:val="0"/>
        <w:autoSpaceDN w:val="0"/>
        <w:adjustRightInd w:val="0"/>
        <w:spacing w:before="100" w:after="100" w:line="276" w:lineRule="auto"/>
        <w:jc w:val="center"/>
        <w:rPr>
          <w:rFonts w:ascii="Arial" w:hAnsi="Arial" w:cs="Arial"/>
          <w:u w:val="single"/>
        </w:rPr>
      </w:pPr>
      <w:r w:rsidRPr="00A231F0">
        <w:rPr>
          <w:rFonts w:ascii="Arial" w:hAnsi="Arial" w:cs="Arial"/>
          <w:b/>
          <w:bCs/>
          <w:u w:val="single"/>
        </w:rPr>
        <w:t>IN THE HIGH COURT OF SOUTH AFRICA</w:t>
      </w:r>
    </w:p>
    <w:p w14:paraId="60E86B5A" w14:textId="77777777" w:rsidR="00EF5FF3" w:rsidRPr="00A231F0" w:rsidRDefault="001E4E2C" w:rsidP="00EF5FF3">
      <w:pPr>
        <w:autoSpaceDE w:val="0"/>
        <w:autoSpaceDN w:val="0"/>
        <w:adjustRightInd w:val="0"/>
        <w:spacing w:before="100" w:line="480" w:lineRule="auto"/>
        <w:jc w:val="center"/>
        <w:rPr>
          <w:rFonts w:ascii="Arial" w:hAnsi="Arial" w:cs="Arial"/>
          <w:b/>
          <w:bCs/>
          <w:u w:val="single"/>
        </w:rPr>
      </w:pPr>
      <w:r w:rsidRPr="00A231F0">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14:paraId="2B11FB12" w14:textId="7777777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4F6B53E1" w14:textId="77777777" w:rsidR="00A231F0" w:rsidRDefault="00A231F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14:paraId="637DC610" w14:textId="77777777" w:rsidR="00A231F0" w:rsidRDefault="00A231F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14:paraId="6B244028" w14:textId="77777777" w:rsidR="00A231F0" w:rsidRDefault="00A231F0">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68BE3165" w14:textId="77777777" w:rsidR="00A231F0" w:rsidRDefault="00A231F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14:paraId="6379DB10" w14:textId="77777777" w:rsidR="00A231F0" w:rsidRDefault="00A231F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14:paraId="54D5D9D1" w14:textId="77777777" w:rsidR="00A231F0" w:rsidRDefault="00A231F0">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14:paraId="6BD9BAB4" w14:textId="77777777" w:rsidR="001E4E2C" w:rsidRDefault="001E4E2C" w:rsidP="00BE63E4">
      <w:pPr>
        <w:spacing w:line="276" w:lineRule="auto"/>
        <w:jc w:val="center"/>
        <w:rPr>
          <w:rFonts w:ascii="Arial" w:hAnsi="Arial" w:cs="Arial"/>
          <w:sz w:val="26"/>
          <w:szCs w:val="26"/>
        </w:rPr>
      </w:pPr>
    </w:p>
    <w:p w14:paraId="1ADC6B14" w14:textId="77777777" w:rsidR="00031136" w:rsidRDefault="00031136" w:rsidP="005A271D">
      <w:pPr>
        <w:spacing w:line="360" w:lineRule="auto"/>
        <w:jc w:val="right"/>
        <w:rPr>
          <w:rFonts w:ascii="Arial" w:hAnsi="Arial" w:cs="Arial"/>
        </w:rPr>
      </w:pPr>
      <w:r>
        <w:rPr>
          <w:rFonts w:ascii="Arial" w:hAnsi="Arial" w:cs="Arial"/>
          <w:sz w:val="28"/>
          <w:szCs w:val="28"/>
        </w:rPr>
        <w:t xml:space="preserve"> </w:t>
      </w:r>
      <w:r w:rsidRPr="00A231F0">
        <w:rPr>
          <w:rFonts w:ascii="Arial" w:hAnsi="Arial" w:cs="Arial"/>
        </w:rPr>
        <w:t xml:space="preserve">Case no: </w:t>
      </w:r>
      <w:r w:rsidR="005118B4">
        <w:rPr>
          <w:rFonts w:ascii="Arial" w:hAnsi="Arial" w:cs="Arial"/>
        </w:rPr>
        <w:t>779/2021</w:t>
      </w:r>
    </w:p>
    <w:p w14:paraId="15049019" w14:textId="77777777" w:rsidR="00031136" w:rsidRDefault="00031136" w:rsidP="005A271D">
      <w:pPr>
        <w:spacing w:line="360" w:lineRule="auto"/>
        <w:rPr>
          <w:rFonts w:ascii="Arial" w:hAnsi="Arial" w:cs="Arial"/>
        </w:rPr>
      </w:pPr>
      <w:r w:rsidRPr="00A231F0">
        <w:rPr>
          <w:rFonts w:ascii="Arial" w:hAnsi="Arial" w:cs="Arial"/>
        </w:rPr>
        <w:t>In the matter between:</w:t>
      </w:r>
    </w:p>
    <w:p w14:paraId="6B18BA8A" w14:textId="77777777" w:rsidR="002041D8" w:rsidRPr="00A231F0" w:rsidRDefault="002041D8" w:rsidP="00E0691B">
      <w:pPr>
        <w:spacing w:line="480" w:lineRule="auto"/>
        <w:rPr>
          <w:rFonts w:ascii="Arial" w:hAnsi="Arial" w:cs="Arial"/>
        </w:rPr>
      </w:pPr>
    </w:p>
    <w:p w14:paraId="2EB92776" w14:textId="77777777" w:rsidR="00A231F0" w:rsidRPr="00A231F0" w:rsidRDefault="00D659CA"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rPr>
      </w:pPr>
      <w:r>
        <w:rPr>
          <w:rFonts w:ascii="Arial" w:hAnsi="Arial" w:cs="Arial"/>
          <w:b/>
          <w:u w:val="single"/>
        </w:rPr>
        <w:t>M</w:t>
      </w:r>
      <w:r w:rsidR="005118B4">
        <w:rPr>
          <w:rFonts w:ascii="Arial" w:hAnsi="Arial" w:cs="Arial"/>
          <w:b/>
          <w:u w:val="single"/>
        </w:rPr>
        <w:t>MASEPHOSO AMELIA MAHLABA</w:t>
      </w:r>
      <w:r w:rsidR="005118B4">
        <w:rPr>
          <w:rFonts w:ascii="Arial" w:hAnsi="Arial" w:cs="Arial"/>
          <w:bCs/>
        </w:rPr>
        <w:tab/>
      </w:r>
      <w:r w:rsidR="005118B4">
        <w:rPr>
          <w:rFonts w:ascii="Arial" w:hAnsi="Arial" w:cs="Arial"/>
          <w:bCs/>
        </w:rPr>
        <w:tab/>
      </w:r>
      <w:r w:rsidR="005118B4">
        <w:rPr>
          <w:rFonts w:ascii="Arial" w:hAnsi="Arial" w:cs="Arial"/>
          <w:bCs/>
        </w:rPr>
        <w:tab/>
      </w:r>
      <w:r w:rsidR="005118B4">
        <w:rPr>
          <w:rFonts w:ascii="Arial" w:hAnsi="Arial" w:cs="Arial"/>
          <w:bCs/>
        </w:rPr>
        <w:tab/>
        <w:t>Applicant</w:t>
      </w:r>
      <w:r w:rsidR="00025645" w:rsidRPr="00A231F0">
        <w:rPr>
          <w:rFonts w:ascii="Arial" w:hAnsi="Arial" w:cs="Arial"/>
          <w:b/>
        </w:rPr>
        <w:tab/>
      </w:r>
      <w:r w:rsidR="00025645" w:rsidRPr="00A231F0">
        <w:rPr>
          <w:rFonts w:ascii="Arial" w:hAnsi="Arial" w:cs="Arial"/>
          <w:b/>
        </w:rPr>
        <w:tab/>
      </w:r>
      <w:r w:rsidR="00025645" w:rsidRPr="00A231F0">
        <w:rPr>
          <w:rFonts w:ascii="Arial" w:hAnsi="Arial" w:cs="Arial"/>
          <w:b/>
        </w:rPr>
        <w:tab/>
      </w:r>
      <w:r w:rsidR="00597462" w:rsidRPr="00A231F0">
        <w:rPr>
          <w:rFonts w:ascii="Arial" w:hAnsi="Arial" w:cs="Arial"/>
          <w:b/>
        </w:rPr>
        <w:tab/>
      </w:r>
      <w:r w:rsidR="00597462" w:rsidRPr="00A231F0">
        <w:rPr>
          <w:rFonts w:ascii="Arial" w:hAnsi="Arial" w:cs="Arial"/>
          <w:b/>
        </w:rPr>
        <w:tab/>
      </w:r>
      <w:r w:rsidR="00A231F0">
        <w:rPr>
          <w:rFonts w:ascii="Arial" w:hAnsi="Arial" w:cs="Arial"/>
          <w:b/>
        </w:rPr>
        <w:tab/>
      </w:r>
      <w:r w:rsidR="00A231F0">
        <w:rPr>
          <w:rFonts w:ascii="Arial" w:hAnsi="Arial" w:cs="Arial"/>
          <w:b/>
        </w:rPr>
        <w:tab/>
        <w:t xml:space="preserve">          </w:t>
      </w:r>
    </w:p>
    <w:p w14:paraId="102B9FEE" w14:textId="77777777" w:rsidR="00031136" w:rsidRPr="00A231F0" w:rsidRDefault="00031136" w:rsidP="004A451D">
      <w:pPr>
        <w:spacing w:line="360" w:lineRule="auto"/>
        <w:rPr>
          <w:rFonts w:ascii="Arial" w:hAnsi="Arial" w:cs="Arial"/>
        </w:rPr>
      </w:pPr>
      <w:r w:rsidRPr="00A231F0">
        <w:rPr>
          <w:rFonts w:ascii="Arial" w:hAnsi="Arial" w:cs="Arial"/>
        </w:rPr>
        <w:t>and</w:t>
      </w:r>
    </w:p>
    <w:p w14:paraId="74A31A91" w14:textId="77777777" w:rsidR="00025645" w:rsidRPr="00A231F0" w:rsidRDefault="00025645" w:rsidP="004A451D">
      <w:pPr>
        <w:spacing w:line="360" w:lineRule="auto"/>
        <w:rPr>
          <w:rFonts w:ascii="Arial" w:hAnsi="Arial" w:cs="Arial"/>
        </w:rPr>
      </w:pPr>
    </w:p>
    <w:p w14:paraId="303F13DA" w14:textId="77777777" w:rsidR="004A451D" w:rsidRDefault="005118B4" w:rsidP="004A451D">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360" w:lineRule="auto"/>
        <w:rPr>
          <w:rFonts w:ascii="Arial" w:hAnsi="Arial" w:cs="Arial"/>
          <w:b/>
        </w:rPr>
      </w:pPr>
      <w:r>
        <w:rPr>
          <w:rFonts w:ascii="Arial" w:hAnsi="Arial" w:cs="Arial"/>
          <w:b/>
          <w:u w:val="single"/>
        </w:rPr>
        <w:t>DIHLABENG LOCAL MUNICIPALITY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First Respondent</w:t>
      </w:r>
      <w:r w:rsidR="00597462" w:rsidRPr="00A231F0">
        <w:rPr>
          <w:rFonts w:ascii="Arial" w:hAnsi="Arial" w:cs="Arial"/>
          <w:b/>
        </w:rPr>
        <w:tab/>
      </w:r>
    </w:p>
    <w:p w14:paraId="7EE970AD" w14:textId="77777777" w:rsidR="005118B4" w:rsidRDefault="005118B4" w:rsidP="004A451D">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360" w:lineRule="auto"/>
        <w:rPr>
          <w:rFonts w:ascii="Arial" w:hAnsi="Arial" w:cs="Arial"/>
          <w:bCs/>
        </w:rPr>
      </w:pPr>
      <w:r>
        <w:rPr>
          <w:rFonts w:ascii="Arial" w:hAnsi="Arial" w:cs="Arial"/>
          <w:b/>
          <w:u w:val="single"/>
        </w:rPr>
        <w:t>PHEELO JOHANNES MOTAUNG</w:t>
      </w:r>
      <w:r>
        <w:rPr>
          <w:rFonts w:ascii="Arial" w:hAnsi="Arial" w:cs="Arial"/>
          <w:bCs/>
        </w:rPr>
        <w:tab/>
      </w:r>
      <w:r>
        <w:rPr>
          <w:rFonts w:ascii="Arial" w:hAnsi="Arial" w:cs="Arial"/>
          <w:bCs/>
        </w:rPr>
        <w:tab/>
      </w:r>
      <w:r>
        <w:rPr>
          <w:rFonts w:ascii="Arial" w:hAnsi="Arial" w:cs="Arial"/>
          <w:bCs/>
        </w:rPr>
        <w:tab/>
      </w:r>
      <w:r>
        <w:rPr>
          <w:rFonts w:ascii="Arial" w:hAnsi="Arial" w:cs="Arial"/>
          <w:bCs/>
        </w:rPr>
        <w:tab/>
        <w:t>Second Respondent</w:t>
      </w:r>
    </w:p>
    <w:p w14:paraId="5C949EEC" w14:textId="77777777" w:rsidR="005118B4" w:rsidRPr="005118B4" w:rsidRDefault="005118B4" w:rsidP="004A451D">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360" w:lineRule="auto"/>
        <w:rPr>
          <w:rFonts w:ascii="Arial" w:hAnsi="Arial" w:cs="Arial"/>
          <w:bCs/>
        </w:rPr>
      </w:pPr>
      <w:r>
        <w:rPr>
          <w:rFonts w:ascii="Arial" w:hAnsi="Arial" w:cs="Arial"/>
          <w:b/>
          <w:u w:val="single"/>
        </w:rPr>
        <w:t>THE REGISTRAR OF DEEDS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Third Respondent</w:t>
      </w:r>
    </w:p>
    <w:p w14:paraId="4CA1AA29" w14:textId="77777777" w:rsidR="00830BB2" w:rsidRPr="00A231F0" w:rsidRDefault="00356313"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
        </w:rPr>
      </w:pPr>
      <w:r w:rsidRPr="00A231F0">
        <w:rPr>
          <w:rFonts w:ascii="Arial" w:hAnsi="Arial" w:cs="Arial"/>
          <w:b/>
        </w:rPr>
        <w:tab/>
      </w:r>
      <w:r w:rsidRPr="00A231F0">
        <w:rPr>
          <w:rFonts w:ascii="Arial" w:hAnsi="Arial" w:cs="Arial"/>
          <w:b/>
        </w:rPr>
        <w:tab/>
      </w:r>
    </w:p>
    <w:p w14:paraId="7109CC58" w14:textId="77777777" w:rsidR="00A231F0" w:rsidRDefault="002837E6"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noProof/>
          <w:lang w:val="en-ZA"/>
        </w:rPr>
        <mc:AlternateContent>
          <mc:Choice Requires="wps">
            <w:drawing>
              <wp:inline distT="0" distB="0" distL="0" distR="0" wp14:anchorId="140FF6F4" wp14:editId="4381BBC8">
                <wp:extent cx="5715000" cy="19050"/>
                <wp:effectExtent l="0" t="0" r="0" b="190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F7BF0"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" fillcolor="#a0a0a0" stroked="f">
                <w10:anchorlock/>
              </v:rect>
            </w:pict>
          </mc:Fallback>
        </mc:AlternateContent>
      </w:r>
    </w:p>
    <w:p w14:paraId="1FF149ED" w14:textId="77777777" w:rsidR="00031136" w:rsidRDefault="00597462" w:rsidP="00BE63E4">
      <w:pPr>
        <w:spacing w:before="240" w:line="276" w:lineRule="auto"/>
        <w:jc w:val="both"/>
        <w:rPr>
          <w:rFonts w:ascii="Arial" w:hAnsi="Arial" w:cs="Arial"/>
        </w:rPr>
      </w:pPr>
      <w:r w:rsidRPr="00A231F0">
        <w:rPr>
          <w:rFonts w:ascii="Arial" w:hAnsi="Arial" w:cs="Arial"/>
          <w:b/>
          <w:u w:val="single"/>
        </w:rPr>
        <w:t>CORAM</w:t>
      </w:r>
      <w:r w:rsidR="00031136" w:rsidRPr="00A231F0">
        <w:rPr>
          <w:rFonts w:ascii="Arial" w:hAnsi="Arial" w:cs="Arial"/>
          <w:b/>
          <w:u w:val="single"/>
        </w:rPr>
        <w:t>:</w:t>
      </w:r>
      <w:r w:rsidR="00306913" w:rsidRPr="00A231F0">
        <w:rPr>
          <w:rFonts w:ascii="Arial" w:hAnsi="Arial" w:cs="Arial"/>
        </w:rPr>
        <w:tab/>
      </w:r>
      <w:r w:rsidR="00306913" w:rsidRPr="00A231F0">
        <w:rPr>
          <w:rFonts w:ascii="Arial" w:hAnsi="Arial" w:cs="Arial"/>
        </w:rPr>
        <w:tab/>
      </w:r>
      <w:r w:rsidR="00B31852">
        <w:rPr>
          <w:rFonts w:ascii="Arial" w:hAnsi="Arial" w:cs="Arial"/>
        </w:rPr>
        <w:t>HEFER AJ</w:t>
      </w:r>
    </w:p>
    <w:p w14:paraId="06ADC99D" w14:textId="77777777" w:rsidR="00A231F0" w:rsidRDefault="002837E6"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noProof/>
          <w:lang w:val="en-ZA"/>
        </w:rPr>
        <mc:AlternateContent>
          <mc:Choice Requires="wps">
            <w:drawing>
              <wp:inline distT="0" distB="0" distL="0" distR="0" wp14:anchorId="630DAE46" wp14:editId="1EE3A805">
                <wp:extent cx="5715000" cy="19050"/>
                <wp:effectExtent l="0" t="127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B5C16" id="Rectangle 2"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" fillcolor="#a0a0a0" stroked="f">
                <w10:anchorlock/>
              </v:rect>
            </w:pict>
          </mc:Fallback>
        </mc:AlternateContent>
      </w:r>
    </w:p>
    <w:p w14:paraId="541C4E92" w14:textId="77777777" w:rsidR="005A271D" w:rsidRDefault="005A271D"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5CFF1C44" w14:textId="77777777" w:rsidR="005A271D" w:rsidRDefault="005A271D"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b/>
          <w:bCs/>
          <w:sz w:val="24"/>
          <w:szCs w:val="24"/>
          <w:u w:val="single"/>
        </w:rPr>
        <w:t>HEARD ON</w:t>
      </w:r>
      <w:r>
        <w:rPr>
          <w:rFonts w:ascii="Arial" w:hAnsi="Arial" w:cs="Arial"/>
          <w:sz w:val="24"/>
          <w:szCs w:val="24"/>
        </w:rPr>
        <w:t>:</w:t>
      </w:r>
      <w:r>
        <w:rPr>
          <w:rFonts w:ascii="Arial" w:hAnsi="Arial" w:cs="Arial"/>
          <w:sz w:val="24"/>
          <w:szCs w:val="24"/>
        </w:rPr>
        <w:tab/>
      </w:r>
      <w:r>
        <w:rPr>
          <w:rFonts w:ascii="Arial" w:hAnsi="Arial" w:cs="Arial"/>
          <w:sz w:val="24"/>
          <w:szCs w:val="24"/>
        </w:rPr>
        <w:tab/>
      </w:r>
      <w:r w:rsidR="00826565">
        <w:rPr>
          <w:rFonts w:ascii="Arial" w:hAnsi="Arial" w:cs="Arial"/>
          <w:sz w:val="24"/>
          <w:szCs w:val="24"/>
        </w:rPr>
        <w:t>30 NOVEMBER 2023</w:t>
      </w:r>
    </w:p>
    <w:p w14:paraId="41EC45C1" w14:textId="77777777" w:rsidR="005A271D" w:rsidRDefault="005A271D" w:rsidP="00BE63E4">
      <w:pPr>
        <w:pStyle w:val="BodyAA"/>
        <w:pBdr>
          <w:top w:val="none" w:sz="0" w:space="0" w:color="auto"/>
          <w:left w:val="none" w:sz="0" w:space="0" w:color="auto"/>
          <w:bottom w:val="single" w:sz="12" w:space="1" w:color="auto"/>
          <w:right w:val="none" w:sz="0" w:space="0" w:color="auto"/>
          <w:bar w:val="none" w:sz="0" w:color="auto"/>
        </w:pBdr>
        <w:spacing w:after="0" w:line="276" w:lineRule="auto"/>
        <w:jc w:val="both"/>
        <w:rPr>
          <w:rFonts w:ascii="Arial" w:hAnsi="Arial" w:cs="Arial"/>
          <w:sz w:val="24"/>
          <w:szCs w:val="24"/>
        </w:rPr>
      </w:pPr>
    </w:p>
    <w:p w14:paraId="203CC9EB" w14:textId="77777777" w:rsidR="00231388" w:rsidRDefault="00031136" w:rsidP="00BE63E4">
      <w:pPr>
        <w:spacing w:before="240" w:line="276" w:lineRule="auto"/>
        <w:jc w:val="both"/>
        <w:rPr>
          <w:rFonts w:ascii="Arial" w:hAnsi="Arial" w:cs="Arial"/>
        </w:rPr>
      </w:pPr>
      <w:r w:rsidRPr="00A231F0">
        <w:rPr>
          <w:rFonts w:ascii="Arial" w:hAnsi="Arial" w:cs="Arial"/>
          <w:b/>
          <w:u w:val="single"/>
        </w:rPr>
        <w:t>DELIVERED ON:</w:t>
      </w:r>
      <w:r w:rsidR="00E706E4" w:rsidRPr="00A231F0">
        <w:rPr>
          <w:rFonts w:ascii="Arial" w:hAnsi="Arial" w:cs="Arial"/>
          <w:b/>
        </w:rPr>
        <w:tab/>
      </w:r>
      <w:r w:rsidR="00826565">
        <w:rPr>
          <w:rFonts w:ascii="Arial" w:hAnsi="Arial" w:cs="Arial"/>
        </w:rPr>
        <w:t>21 DECEMBER 2023</w:t>
      </w:r>
    </w:p>
    <w:p w14:paraId="571AF6D0" w14:textId="77777777" w:rsidR="00A231F0" w:rsidRDefault="002837E6"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noProof/>
          <w:lang w:val="en-ZA"/>
        </w:rPr>
        <mc:AlternateContent>
          <mc:Choice Requires="wps">
            <w:drawing>
              <wp:inline distT="0" distB="0" distL="0" distR="0" wp14:anchorId="1EB19392" wp14:editId="1D771405">
                <wp:extent cx="5715000" cy="19050"/>
                <wp:effectExtent l="0" t="254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4CD41" id="Rectangle 1"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" fillcolor="#a0a0a0" stroked="f">
                <w10:anchorlock/>
              </v:rect>
            </w:pict>
          </mc:Fallback>
        </mc:AlternateContent>
      </w:r>
    </w:p>
    <w:p w14:paraId="407B7D7A" w14:textId="77777777" w:rsidR="00A231F0" w:rsidRDefault="00A231F0" w:rsidP="00BE63E4">
      <w:pPr>
        <w:spacing w:line="276" w:lineRule="auto"/>
        <w:jc w:val="both"/>
        <w:rPr>
          <w:rFonts w:ascii="Arial" w:hAnsi="Arial" w:cs="Arial"/>
        </w:rPr>
      </w:pPr>
    </w:p>
    <w:p w14:paraId="5C898B15" w14:textId="77777777" w:rsidR="00231388" w:rsidRPr="00231388" w:rsidRDefault="00231388" w:rsidP="00BE63E4">
      <w:pPr>
        <w:spacing w:line="276" w:lineRule="auto"/>
        <w:ind w:left="720" w:hanging="720"/>
        <w:jc w:val="both"/>
        <w:rPr>
          <w:rFonts w:ascii="Arial" w:hAnsi="Arial" w:cs="Arial"/>
        </w:rPr>
      </w:pPr>
    </w:p>
    <w:p w14:paraId="23A995B3" w14:textId="77777777" w:rsidR="00BA1EA6" w:rsidRDefault="005A271D" w:rsidP="00826565">
      <w:pPr>
        <w:spacing w:line="480" w:lineRule="auto"/>
        <w:ind w:left="720" w:hanging="720"/>
        <w:jc w:val="both"/>
        <w:rPr>
          <w:rFonts w:ascii="Arial" w:hAnsi="Arial" w:cs="Arial"/>
        </w:rPr>
      </w:pPr>
      <w:r>
        <w:rPr>
          <w:rFonts w:ascii="Arial" w:hAnsi="Arial" w:cs="Arial"/>
        </w:rPr>
        <w:t>[1]</w:t>
      </w:r>
      <w:r>
        <w:rPr>
          <w:rFonts w:ascii="Arial" w:hAnsi="Arial" w:cs="Arial"/>
        </w:rPr>
        <w:tab/>
      </w:r>
      <w:r w:rsidR="00826565">
        <w:rPr>
          <w:rFonts w:ascii="Arial" w:hAnsi="Arial" w:cs="Arial"/>
        </w:rPr>
        <w:t xml:space="preserve">The essence of the relief sought by the Applicant is to have her </w:t>
      </w:r>
      <w:r w:rsidR="00D659CA">
        <w:rPr>
          <w:rFonts w:ascii="Arial" w:hAnsi="Arial" w:cs="Arial"/>
        </w:rPr>
        <w:t xml:space="preserve">be </w:t>
      </w:r>
      <w:r w:rsidR="00826565">
        <w:rPr>
          <w:rFonts w:ascii="Arial" w:hAnsi="Arial" w:cs="Arial"/>
        </w:rPr>
        <w:t xml:space="preserve">declared the lawful and sole owner of certain immovable property situated in </w:t>
      </w:r>
      <w:proofErr w:type="spellStart"/>
      <w:r w:rsidR="00826565">
        <w:rPr>
          <w:rFonts w:ascii="Arial" w:hAnsi="Arial" w:cs="Arial"/>
        </w:rPr>
        <w:t>Bohlokong</w:t>
      </w:r>
      <w:proofErr w:type="spellEnd"/>
      <w:r w:rsidR="00826565">
        <w:rPr>
          <w:rFonts w:ascii="Arial" w:hAnsi="Arial" w:cs="Arial"/>
        </w:rPr>
        <w:t>, Bethlehem, Free State Province.</w:t>
      </w:r>
    </w:p>
    <w:p w14:paraId="3BE0AB2D" w14:textId="77777777" w:rsidR="00826565" w:rsidRDefault="00826565" w:rsidP="00826565">
      <w:pPr>
        <w:spacing w:line="480" w:lineRule="auto"/>
        <w:ind w:left="720" w:hanging="720"/>
        <w:jc w:val="both"/>
        <w:rPr>
          <w:rFonts w:ascii="Arial" w:hAnsi="Arial" w:cs="Arial"/>
        </w:rPr>
      </w:pPr>
      <w:r>
        <w:rPr>
          <w:rFonts w:ascii="Arial" w:hAnsi="Arial" w:cs="Arial"/>
        </w:rPr>
        <w:lastRenderedPageBreak/>
        <w:t>[2]</w:t>
      </w:r>
      <w:r>
        <w:rPr>
          <w:rFonts w:ascii="Arial" w:hAnsi="Arial" w:cs="Arial"/>
        </w:rPr>
        <w:tab/>
        <w:t xml:space="preserve">The Applicant also seeks ancillary relief to the effect that </w:t>
      </w:r>
      <w:r>
        <w:rPr>
          <w:rFonts w:ascii="Arial" w:hAnsi="Arial" w:cs="Arial"/>
          <w:i/>
          <w:iCs/>
        </w:rPr>
        <w:t>inter alia</w:t>
      </w:r>
      <w:r>
        <w:rPr>
          <w:rFonts w:ascii="Arial" w:hAnsi="Arial" w:cs="Arial"/>
        </w:rPr>
        <w:t xml:space="preserve"> the Registrar of Deeds is ordered to cancel the title deed in respect of the property and to cancel all right</w:t>
      </w:r>
      <w:r w:rsidR="0069418D">
        <w:rPr>
          <w:rFonts w:ascii="Arial" w:hAnsi="Arial" w:cs="Arial"/>
        </w:rPr>
        <w:t>s</w:t>
      </w:r>
      <w:r>
        <w:rPr>
          <w:rFonts w:ascii="Arial" w:hAnsi="Arial" w:cs="Arial"/>
        </w:rPr>
        <w:t xml:space="preserve"> accorded to the Second Respondent by virtue of such deed and/or other endorsements thereto.</w:t>
      </w:r>
    </w:p>
    <w:p w14:paraId="3513AB33" w14:textId="77777777" w:rsidR="00826565" w:rsidRDefault="00826565" w:rsidP="00826565">
      <w:pPr>
        <w:spacing w:line="480" w:lineRule="auto"/>
        <w:ind w:left="720" w:hanging="720"/>
        <w:jc w:val="both"/>
        <w:rPr>
          <w:rFonts w:ascii="Arial" w:hAnsi="Arial" w:cs="Arial"/>
        </w:rPr>
      </w:pPr>
    </w:p>
    <w:p w14:paraId="4E9B92CD" w14:textId="77777777" w:rsidR="00826565" w:rsidRPr="00826565" w:rsidRDefault="00826565" w:rsidP="00826565">
      <w:pPr>
        <w:spacing w:line="480" w:lineRule="auto"/>
        <w:ind w:left="720" w:hanging="720"/>
        <w:jc w:val="both"/>
        <w:rPr>
          <w:rFonts w:ascii="Arial" w:hAnsi="Arial" w:cs="Arial"/>
        </w:rPr>
      </w:pPr>
      <w:r>
        <w:rPr>
          <w:rFonts w:ascii="Arial" w:hAnsi="Arial" w:cs="Arial"/>
          <w:u w:val="single"/>
        </w:rPr>
        <w:t>Background facts</w:t>
      </w:r>
      <w:r>
        <w:rPr>
          <w:rFonts w:ascii="Arial" w:hAnsi="Arial" w:cs="Arial"/>
        </w:rPr>
        <w:t>:</w:t>
      </w:r>
    </w:p>
    <w:p w14:paraId="415BA30E" w14:textId="77777777" w:rsidR="00826565" w:rsidRDefault="00826565" w:rsidP="00826565">
      <w:pPr>
        <w:spacing w:line="480" w:lineRule="auto"/>
        <w:ind w:left="720" w:hanging="720"/>
        <w:jc w:val="both"/>
        <w:rPr>
          <w:rFonts w:ascii="Arial" w:hAnsi="Arial" w:cs="Arial"/>
        </w:rPr>
      </w:pPr>
    </w:p>
    <w:p w14:paraId="738B2F18" w14:textId="77777777" w:rsidR="00826565" w:rsidRDefault="00826565" w:rsidP="00826565">
      <w:pPr>
        <w:spacing w:line="480" w:lineRule="auto"/>
        <w:ind w:left="720" w:hanging="720"/>
        <w:jc w:val="both"/>
        <w:rPr>
          <w:rFonts w:ascii="Arial" w:hAnsi="Arial" w:cs="Arial"/>
        </w:rPr>
      </w:pPr>
      <w:r>
        <w:rPr>
          <w:rFonts w:ascii="Arial" w:hAnsi="Arial" w:cs="Arial"/>
        </w:rPr>
        <w:t>[3]</w:t>
      </w:r>
      <w:r>
        <w:rPr>
          <w:rFonts w:ascii="Arial" w:hAnsi="Arial" w:cs="Arial"/>
        </w:rPr>
        <w:tab/>
        <w:t xml:space="preserve">According to the Applicant, the property concerned is registered in the name of </w:t>
      </w:r>
      <w:r w:rsidR="0069418D">
        <w:rPr>
          <w:rFonts w:ascii="Arial" w:hAnsi="Arial" w:cs="Arial"/>
        </w:rPr>
        <w:t xml:space="preserve"> the </w:t>
      </w:r>
      <w:r>
        <w:rPr>
          <w:rFonts w:ascii="Arial" w:hAnsi="Arial" w:cs="Arial"/>
        </w:rPr>
        <w:t xml:space="preserve">Late Cecillia Maletsatsi Motaung (the deceased), name. In support hereof, the Applicant attached a copy of a printed </w:t>
      </w:r>
      <w:proofErr w:type="spellStart"/>
      <w:r>
        <w:rPr>
          <w:rFonts w:ascii="Arial" w:hAnsi="Arial" w:cs="Arial"/>
        </w:rPr>
        <w:t>Windeed</w:t>
      </w:r>
      <w:proofErr w:type="spellEnd"/>
      <w:r>
        <w:rPr>
          <w:rFonts w:ascii="Arial" w:hAnsi="Arial" w:cs="Arial"/>
        </w:rPr>
        <w:t xml:space="preserve"> search dated 25 June 2018 confirming that the property concerned is indeed registered in the name of the deceased. It appears that the property was registered in the name of the deceased on the 11</w:t>
      </w:r>
      <w:r w:rsidRPr="00826565">
        <w:rPr>
          <w:rFonts w:ascii="Arial" w:hAnsi="Arial" w:cs="Arial"/>
          <w:vertAlign w:val="superscript"/>
        </w:rPr>
        <w:t>th</w:t>
      </w:r>
      <w:r>
        <w:rPr>
          <w:rFonts w:ascii="Arial" w:hAnsi="Arial" w:cs="Arial"/>
        </w:rPr>
        <w:t xml:space="preserve"> of February 1992.</w:t>
      </w:r>
    </w:p>
    <w:p w14:paraId="3D9A91D9" w14:textId="77777777" w:rsidR="00826565" w:rsidRDefault="00826565" w:rsidP="00826565">
      <w:pPr>
        <w:spacing w:line="480" w:lineRule="auto"/>
        <w:ind w:left="720" w:hanging="720"/>
        <w:jc w:val="both"/>
        <w:rPr>
          <w:rFonts w:ascii="Arial" w:hAnsi="Arial" w:cs="Arial"/>
        </w:rPr>
      </w:pPr>
    </w:p>
    <w:p w14:paraId="6DD9FB7C" w14:textId="77777777" w:rsidR="00826565" w:rsidRDefault="00826565" w:rsidP="00826565">
      <w:pPr>
        <w:spacing w:line="480" w:lineRule="auto"/>
        <w:ind w:left="720" w:hanging="720"/>
        <w:jc w:val="both"/>
        <w:rPr>
          <w:rFonts w:ascii="Arial" w:hAnsi="Arial" w:cs="Arial"/>
        </w:rPr>
      </w:pPr>
      <w:r>
        <w:rPr>
          <w:rFonts w:ascii="Arial" w:hAnsi="Arial" w:cs="Arial"/>
        </w:rPr>
        <w:t>[4]</w:t>
      </w:r>
      <w:r>
        <w:rPr>
          <w:rFonts w:ascii="Arial" w:hAnsi="Arial" w:cs="Arial"/>
        </w:rPr>
        <w:tab/>
        <w:t>The Applicant basis her entitlement to the property on an alleged donation by the deceased to the Applicant.</w:t>
      </w:r>
    </w:p>
    <w:p w14:paraId="5E91B317" w14:textId="77777777" w:rsidR="00826565" w:rsidRDefault="00826565" w:rsidP="00826565">
      <w:pPr>
        <w:spacing w:line="480" w:lineRule="auto"/>
        <w:ind w:left="720" w:hanging="720"/>
        <w:jc w:val="both"/>
        <w:rPr>
          <w:rFonts w:ascii="Arial" w:hAnsi="Arial" w:cs="Arial"/>
        </w:rPr>
      </w:pPr>
    </w:p>
    <w:p w14:paraId="16905AB1" w14:textId="77777777" w:rsidR="00826565" w:rsidRDefault="00826565" w:rsidP="00826565">
      <w:pPr>
        <w:spacing w:line="480" w:lineRule="auto"/>
        <w:ind w:left="720" w:hanging="720"/>
        <w:jc w:val="both"/>
        <w:rPr>
          <w:rFonts w:ascii="Arial" w:hAnsi="Arial" w:cs="Arial"/>
        </w:rPr>
      </w:pPr>
      <w:r>
        <w:rPr>
          <w:rFonts w:ascii="Arial" w:hAnsi="Arial" w:cs="Arial"/>
        </w:rPr>
        <w:t>[5]</w:t>
      </w:r>
      <w:r>
        <w:rPr>
          <w:rFonts w:ascii="Arial" w:hAnsi="Arial" w:cs="Arial"/>
        </w:rPr>
        <w:tab/>
        <w:t xml:space="preserve">In support of her contention </w:t>
      </w:r>
      <w:proofErr w:type="gramStart"/>
      <w:r>
        <w:rPr>
          <w:rFonts w:ascii="Arial" w:hAnsi="Arial" w:cs="Arial"/>
        </w:rPr>
        <w:t>in regards to</w:t>
      </w:r>
      <w:proofErr w:type="gramEnd"/>
      <w:r>
        <w:rPr>
          <w:rFonts w:ascii="Arial" w:hAnsi="Arial" w:cs="Arial"/>
        </w:rPr>
        <w:t xml:space="preserve"> such donation, the Applicant attached a sworn affidavit attested to before a Commissioner of Oaths being a police constable at the </w:t>
      </w:r>
      <w:r w:rsidR="00CD0A3A">
        <w:rPr>
          <w:rFonts w:ascii="Arial" w:hAnsi="Arial" w:cs="Arial"/>
        </w:rPr>
        <w:t>Bethlehem Police Station</w:t>
      </w:r>
      <w:r w:rsidR="00276DAA">
        <w:rPr>
          <w:rFonts w:ascii="Arial" w:hAnsi="Arial" w:cs="Arial"/>
        </w:rPr>
        <w:t>,</w:t>
      </w:r>
      <w:r w:rsidR="00CD0A3A">
        <w:rPr>
          <w:rFonts w:ascii="Arial" w:hAnsi="Arial" w:cs="Arial"/>
        </w:rPr>
        <w:t xml:space="preserve"> dated 8 August 2001. According to this affidavit, the deceased declared</w:t>
      </w:r>
      <w:r w:rsidR="00D659CA">
        <w:rPr>
          <w:rFonts w:ascii="Arial" w:hAnsi="Arial" w:cs="Arial"/>
        </w:rPr>
        <w:t xml:space="preserve"> </w:t>
      </w:r>
      <w:r w:rsidR="00D659CA">
        <w:rPr>
          <w:rFonts w:ascii="Arial" w:hAnsi="Arial" w:cs="Arial"/>
          <w:i/>
          <w:iCs/>
        </w:rPr>
        <w:t>inter alia</w:t>
      </w:r>
      <w:r w:rsidR="00CD0A3A">
        <w:rPr>
          <w:rFonts w:ascii="Arial" w:hAnsi="Arial" w:cs="Arial"/>
        </w:rPr>
        <w:t xml:space="preserve"> under oath as follows:</w:t>
      </w:r>
    </w:p>
    <w:p w14:paraId="3AF3E9E7" w14:textId="77777777" w:rsidR="00CD0A3A" w:rsidRDefault="00CD0A3A" w:rsidP="00826565">
      <w:pPr>
        <w:spacing w:line="480" w:lineRule="auto"/>
        <w:ind w:left="720" w:hanging="720"/>
        <w:jc w:val="both"/>
        <w:rPr>
          <w:rFonts w:ascii="Arial" w:hAnsi="Arial" w:cs="Arial"/>
        </w:rPr>
      </w:pPr>
    </w:p>
    <w:p w14:paraId="3A612633" w14:textId="77777777" w:rsidR="00CD0A3A" w:rsidRPr="00CD0A3A" w:rsidRDefault="00CD0A3A" w:rsidP="00CD0A3A">
      <w:pPr>
        <w:spacing w:line="480" w:lineRule="auto"/>
        <w:ind w:left="1440"/>
        <w:jc w:val="both"/>
        <w:rPr>
          <w:rFonts w:ascii="Arial" w:hAnsi="Arial" w:cs="Arial"/>
          <w:i/>
          <w:iCs/>
          <w:lang w:val="af-ZA"/>
        </w:rPr>
      </w:pPr>
      <w:r>
        <w:rPr>
          <w:rFonts w:ascii="Arial" w:hAnsi="Arial" w:cs="Arial"/>
          <w:i/>
          <w:iCs/>
        </w:rPr>
        <w:t>“</w:t>
      </w:r>
      <w:r>
        <w:rPr>
          <w:rFonts w:ascii="Arial" w:hAnsi="Arial" w:cs="Arial"/>
          <w:i/>
          <w:iCs/>
          <w:lang w:val="af-ZA"/>
        </w:rPr>
        <w:t xml:space="preserve">Op 2001-08-08 om 10:00 was by police stasie Bethlehem. Ek maak die verklaring, ek gee </w:t>
      </w:r>
      <w:r w:rsidR="00D659CA">
        <w:rPr>
          <w:rFonts w:ascii="Arial" w:hAnsi="Arial" w:cs="Arial"/>
          <w:i/>
          <w:iCs/>
          <w:lang w:val="af-ZA"/>
        </w:rPr>
        <w:t>M</w:t>
      </w:r>
      <w:r>
        <w:rPr>
          <w:rFonts w:ascii="Arial" w:hAnsi="Arial" w:cs="Arial"/>
          <w:i/>
          <w:iCs/>
          <w:lang w:val="af-ZA"/>
        </w:rPr>
        <w:t xml:space="preserve">masephos Amelia Mahlaba my erf ... </w:t>
      </w:r>
      <w:r w:rsidR="00D659CA">
        <w:rPr>
          <w:rFonts w:ascii="Arial" w:hAnsi="Arial" w:cs="Arial"/>
          <w:i/>
          <w:iCs/>
          <w:lang w:val="af-ZA"/>
        </w:rPr>
        <w:t xml:space="preserve">by die </w:t>
      </w:r>
      <w:r w:rsidR="00D659CA">
        <w:rPr>
          <w:rFonts w:ascii="Arial" w:hAnsi="Arial" w:cs="Arial"/>
          <w:i/>
          <w:iCs/>
          <w:lang w:val="af-ZA"/>
        </w:rPr>
        <w:lastRenderedPageBreak/>
        <w:t xml:space="preserve">extension two Bohlokong, Bethlehem die nommer </w:t>
      </w:r>
      <w:r>
        <w:rPr>
          <w:rFonts w:ascii="Arial" w:hAnsi="Arial" w:cs="Arial"/>
          <w:i/>
          <w:iCs/>
          <w:lang w:val="af-ZA"/>
        </w:rPr>
        <w:t xml:space="preserve">van die erf 4941 ek gee ... ek bly by Zulu straat 250. Hy is my erf. Ek het twee erf ... hoekom ek gee </w:t>
      </w:r>
      <w:r w:rsidR="00D659CA">
        <w:rPr>
          <w:rFonts w:ascii="Arial" w:hAnsi="Arial" w:cs="Arial"/>
          <w:i/>
          <w:iCs/>
          <w:lang w:val="af-ZA"/>
        </w:rPr>
        <w:t>M</w:t>
      </w:r>
      <w:r>
        <w:rPr>
          <w:rFonts w:ascii="Arial" w:hAnsi="Arial" w:cs="Arial"/>
          <w:i/>
          <w:iCs/>
          <w:lang w:val="af-ZA"/>
        </w:rPr>
        <w:t>masephoso Amelia Mahlaba an</w:t>
      </w:r>
      <w:r w:rsidR="00D659CA">
        <w:rPr>
          <w:rFonts w:ascii="Arial" w:hAnsi="Arial" w:cs="Arial"/>
          <w:i/>
          <w:iCs/>
          <w:lang w:val="af-ZA"/>
        </w:rPr>
        <w:t>n</w:t>
      </w:r>
      <w:r>
        <w:rPr>
          <w:rFonts w:ascii="Arial" w:hAnsi="Arial" w:cs="Arial"/>
          <w:i/>
          <w:iCs/>
          <w:lang w:val="af-ZA"/>
        </w:rPr>
        <w:t>er erf.”</w:t>
      </w:r>
    </w:p>
    <w:p w14:paraId="3C033FDB" w14:textId="77777777" w:rsidR="00826565" w:rsidRDefault="00826565" w:rsidP="00826565">
      <w:pPr>
        <w:spacing w:line="480" w:lineRule="auto"/>
        <w:ind w:left="720" w:hanging="720"/>
        <w:jc w:val="both"/>
        <w:rPr>
          <w:rFonts w:ascii="Arial" w:hAnsi="Arial" w:cs="Arial"/>
        </w:rPr>
      </w:pPr>
    </w:p>
    <w:p w14:paraId="63B5796A" w14:textId="77777777" w:rsidR="00826565" w:rsidRDefault="00826565" w:rsidP="00826565">
      <w:pPr>
        <w:spacing w:line="480" w:lineRule="auto"/>
        <w:ind w:left="720" w:hanging="720"/>
        <w:jc w:val="both"/>
        <w:rPr>
          <w:rFonts w:ascii="Arial" w:hAnsi="Arial" w:cs="Arial"/>
        </w:rPr>
      </w:pPr>
      <w:r>
        <w:rPr>
          <w:rFonts w:ascii="Arial" w:hAnsi="Arial" w:cs="Arial"/>
        </w:rPr>
        <w:t>[6]</w:t>
      </w:r>
      <w:r>
        <w:rPr>
          <w:rFonts w:ascii="Arial" w:hAnsi="Arial" w:cs="Arial"/>
        </w:rPr>
        <w:tab/>
      </w:r>
      <w:r w:rsidR="00CD0A3A">
        <w:rPr>
          <w:rFonts w:ascii="Arial" w:hAnsi="Arial" w:cs="Arial"/>
        </w:rPr>
        <w:t xml:space="preserve">From this document it appears that it was indeed the intention of the deceased to donate the property (the particulars of which correspond with the property </w:t>
      </w:r>
      <w:proofErr w:type="gramStart"/>
      <w:r w:rsidR="00CD0A3A">
        <w:rPr>
          <w:rFonts w:ascii="Arial" w:hAnsi="Arial" w:cs="Arial"/>
        </w:rPr>
        <w:t>in regards to</w:t>
      </w:r>
      <w:proofErr w:type="gramEnd"/>
      <w:r w:rsidR="00CD0A3A">
        <w:rPr>
          <w:rFonts w:ascii="Arial" w:hAnsi="Arial" w:cs="Arial"/>
        </w:rPr>
        <w:t xml:space="preserve"> which </w:t>
      </w:r>
      <w:r w:rsidR="00C86761">
        <w:rPr>
          <w:rFonts w:ascii="Arial" w:hAnsi="Arial" w:cs="Arial"/>
        </w:rPr>
        <w:t>the Applicant seeks a declaratory order), to the Applicant.</w:t>
      </w:r>
    </w:p>
    <w:p w14:paraId="43FFD4F0" w14:textId="77777777" w:rsidR="00C86761" w:rsidRDefault="00C86761" w:rsidP="00826565">
      <w:pPr>
        <w:spacing w:line="480" w:lineRule="auto"/>
        <w:ind w:left="720" w:hanging="720"/>
        <w:jc w:val="both"/>
        <w:rPr>
          <w:rFonts w:ascii="Arial" w:hAnsi="Arial" w:cs="Arial"/>
        </w:rPr>
      </w:pPr>
    </w:p>
    <w:p w14:paraId="4898D793" w14:textId="77777777" w:rsidR="00C86761" w:rsidRDefault="00C86761" w:rsidP="00826565">
      <w:pPr>
        <w:spacing w:line="480" w:lineRule="auto"/>
        <w:ind w:left="720" w:hanging="720"/>
        <w:jc w:val="both"/>
        <w:rPr>
          <w:rFonts w:ascii="Arial" w:hAnsi="Arial" w:cs="Arial"/>
        </w:rPr>
      </w:pPr>
      <w:r>
        <w:rPr>
          <w:rFonts w:ascii="Arial" w:hAnsi="Arial" w:cs="Arial"/>
        </w:rPr>
        <w:t>[7]</w:t>
      </w:r>
      <w:r>
        <w:rPr>
          <w:rFonts w:ascii="Arial" w:hAnsi="Arial" w:cs="Arial"/>
        </w:rPr>
        <w:tab/>
        <w:t xml:space="preserve">In further support of the relief sought, Applicant also attached a document from which it appears that application was made </w:t>
      </w:r>
      <w:proofErr w:type="gramStart"/>
      <w:r>
        <w:rPr>
          <w:rFonts w:ascii="Arial" w:hAnsi="Arial" w:cs="Arial"/>
        </w:rPr>
        <w:t>in regards to</w:t>
      </w:r>
      <w:proofErr w:type="gramEnd"/>
      <w:r>
        <w:rPr>
          <w:rFonts w:ascii="Arial" w:hAnsi="Arial" w:cs="Arial"/>
        </w:rPr>
        <w:t xml:space="preserve"> Site No. 4941, </w:t>
      </w:r>
      <w:proofErr w:type="spellStart"/>
      <w:r>
        <w:rPr>
          <w:rFonts w:ascii="Arial" w:hAnsi="Arial" w:cs="Arial"/>
        </w:rPr>
        <w:t>Bohlokong</w:t>
      </w:r>
      <w:proofErr w:type="spellEnd"/>
      <w:r>
        <w:rPr>
          <w:rFonts w:ascii="Arial" w:hAnsi="Arial" w:cs="Arial"/>
        </w:rPr>
        <w:t>, Bethlehem to indeed transfer the property concerned to the Applicant. This document is also dated the 8</w:t>
      </w:r>
      <w:r w:rsidRPr="00C86761">
        <w:rPr>
          <w:rFonts w:ascii="Arial" w:hAnsi="Arial" w:cs="Arial"/>
          <w:vertAlign w:val="superscript"/>
        </w:rPr>
        <w:t>th</w:t>
      </w:r>
      <w:r>
        <w:rPr>
          <w:rFonts w:ascii="Arial" w:hAnsi="Arial" w:cs="Arial"/>
        </w:rPr>
        <w:t xml:space="preserve"> of August 2001 and is signed by the deceased as well as the Applicant in her capacity as beneficiary of such donation. This document </w:t>
      </w:r>
      <w:r w:rsidR="00D659CA">
        <w:rPr>
          <w:rFonts w:ascii="Arial" w:hAnsi="Arial" w:cs="Arial"/>
        </w:rPr>
        <w:t>wa</w:t>
      </w:r>
      <w:r>
        <w:rPr>
          <w:rFonts w:ascii="Arial" w:hAnsi="Arial" w:cs="Arial"/>
        </w:rPr>
        <w:t>s then further attested to by two witnesses.</w:t>
      </w:r>
    </w:p>
    <w:p w14:paraId="2A92FAD2" w14:textId="77777777" w:rsidR="00C86761" w:rsidRDefault="00C86761" w:rsidP="00826565">
      <w:pPr>
        <w:spacing w:line="480" w:lineRule="auto"/>
        <w:ind w:left="720" w:hanging="720"/>
        <w:jc w:val="both"/>
        <w:rPr>
          <w:rFonts w:ascii="Arial" w:hAnsi="Arial" w:cs="Arial"/>
        </w:rPr>
      </w:pPr>
    </w:p>
    <w:p w14:paraId="63AD0AA7" w14:textId="77777777" w:rsidR="00C86761" w:rsidRDefault="00C86761" w:rsidP="00826565">
      <w:pPr>
        <w:spacing w:line="480" w:lineRule="auto"/>
        <w:ind w:left="720" w:hanging="720"/>
        <w:jc w:val="both"/>
        <w:rPr>
          <w:rFonts w:ascii="Arial" w:hAnsi="Arial" w:cs="Arial"/>
        </w:rPr>
      </w:pPr>
      <w:r>
        <w:rPr>
          <w:rFonts w:ascii="Arial" w:hAnsi="Arial" w:cs="Arial"/>
        </w:rPr>
        <w:t>[8]</w:t>
      </w:r>
      <w:r>
        <w:rPr>
          <w:rFonts w:ascii="Arial" w:hAnsi="Arial" w:cs="Arial"/>
        </w:rPr>
        <w:tab/>
        <w:t xml:space="preserve">The said document further contains wording to the effect that if the transfer of the property is </w:t>
      </w:r>
      <w:proofErr w:type="gramStart"/>
      <w:r>
        <w:rPr>
          <w:rFonts w:ascii="Arial" w:hAnsi="Arial" w:cs="Arial"/>
        </w:rPr>
        <w:t>as a result of</w:t>
      </w:r>
      <w:proofErr w:type="gramEnd"/>
      <w:r>
        <w:rPr>
          <w:rFonts w:ascii="Arial" w:hAnsi="Arial" w:cs="Arial"/>
        </w:rPr>
        <w:t xml:space="preserve"> a donation or sell thereof, the application should be confirmed by a lawful agreement of donation.</w:t>
      </w:r>
    </w:p>
    <w:p w14:paraId="007E83A3" w14:textId="77777777" w:rsidR="00C86761" w:rsidRDefault="00C86761" w:rsidP="00826565">
      <w:pPr>
        <w:spacing w:line="480" w:lineRule="auto"/>
        <w:ind w:left="720" w:hanging="720"/>
        <w:jc w:val="both"/>
        <w:rPr>
          <w:rFonts w:ascii="Arial" w:hAnsi="Arial" w:cs="Arial"/>
        </w:rPr>
      </w:pPr>
    </w:p>
    <w:p w14:paraId="108CA4F6" w14:textId="77777777" w:rsidR="00C86761" w:rsidRDefault="00C86761" w:rsidP="00826565">
      <w:pPr>
        <w:spacing w:line="480" w:lineRule="auto"/>
        <w:ind w:left="720" w:hanging="720"/>
        <w:jc w:val="both"/>
        <w:rPr>
          <w:rFonts w:ascii="Arial" w:hAnsi="Arial" w:cs="Arial"/>
        </w:rPr>
      </w:pPr>
      <w:r>
        <w:rPr>
          <w:rFonts w:ascii="Arial" w:hAnsi="Arial" w:cs="Arial"/>
        </w:rPr>
        <w:t>[9]</w:t>
      </w:r>
      <w:r>
        <w:rPr>
          <w:rFonts w:ascii="Arial" w:hAnsi="Arial" w:cs="Arial"/>
        </w:rPr>
        <w:tab/>
      </w:r>
      <w:r w:rsidR="00F21D3B">
        <w:rPr>
          <w:rFonts w:ascii="Arial" w:hAnsi="Arial" w:cs="Arial"/>
        </w:rPr>
        <w:t>The deceased passed away on 26 April 2003.  The Second Respondent was appointed by the Master of the High Court</w:t>
      </w:r>
      <w:r w:rsidR="00D659CA">
        <w:rPr>
          <w:rFonts w:ascii="Arial" w:hAnsi="Arial" w:cs="Arial"/>
        </w:rPr>
        <w:t xml:space="preserve"> during 2019</w:t>
      </w:r>
      <w:r w:rsidR="00F21D3B">
        <w:rPr>
          <w:rFonts w:ascii="Arial" w:hAnsi="Arial" w:cs="Arial"/>
        </w:rPr>
        <w:t xml:space="preserve">, Bloemfontein as the Master’s representative in the deceased estate. From the letters of authority so issued, it is evident that the only asset which is reflected in the inventory </w:t>
      </w:r>
      <w:proofErr w:type="gramStart"/>
      <w:r w:rsidR="00F21D3B">
        <w:rPr>
          <w:rFonts w:ascii="Arial" w:hAnsi="Arial" w:cs="Arial"/>
        </w:rPr>
        <w:t xml:space="preserve">in </w:t>
      </w:r>
      <w:r w:rsidR="00F21D3B">
        <w:rPr>
          <w:rFonts w:ascii="Arial" w:hAnsi="Arial" w:cs="Arial"/>
        </w:rPr>
        <w:lastRenderedPageBreak/>
        <w:t>regards to</w:t>
      </w:r>
      <w:proofErr w:type="gramEnd"/>
      <w:r w:rsidR="00F21D3B">
        <w:rPr>
          <w:rFonts w:ascii="Arial" w:hAnsi="Arial" w:cs="Arial"/>
        </w:rPr>
        <w:t xml:space="preserve"> the deceased estate is indeed the property concerned, namely “Erf 4941 Extension 2, </w:t>
      </w:r>
      <w:proofErr w:type="spellStart"/>
      <w:r w:rsidR="00F21D3B">
        <w:rPr>
          <w:rFonts w:ascii="Arial" w:hAnsi="Arial" w:cs="Arial"/>
        </w:rPr>
        <w:t>Bohlokong</w:t>
      </w:r>
      <w:proofErr w:type="spellEnd"/>
      <w:r w:rsidR="00F21D3B">
        <w:rPr>
          <w:rFonts w:ascii="Arial" w:hAnsi="Arial" w:cs="Arial"/>
        </w:rPr>
        <w:t xml:space="preserve">, 970 – </w:t>
      </w:r>
      <w:proofErr w:type="spellStart"/>
      <w:r w:rsidR="00F21D3B">
        <w:rPr>
          <w:rFonts w:ascii="Arial" w:hAnsi="Arial" w:cs="Arial"/>
        </w:rPr>
        <w:t>Dihlabeng</w:t>
      </w:r>
      <w:proofErr w:type="spellEnd"/>
      <w:r w:rsidR="00F21D3B">
        <w:rPr>
          <w:rFonts w:ascii="Arial" w:hAnsi="Arial" w:cs="Arial"/>
        </w:rPr>
        <w:t>”</w:t>
      </w:r>
      <w:r w:rsidR="004E49D1">
        <w:rPr>
          <w:rFonts w:ascii="Arial" w:hAnsi="Arial" w:cs="Arial"/>
        </w:rPr>
        <w:t>.</w:t>
      </w:r>
    </w:p>
    <w:p w14:paraId="7EA1334D" w14:textId="77777777" w:rsidR="00F21D3B" w:rsidRDefault="00F21D3B" w:rsidP="00826565">
      <w:pPr>
        <w:spacing w:line="480" w:lineRule="auto"/>
        <w:ind w:left="720" w:hanging="720"/>
        <w:jc w:val="both"/>
        <w:rPr>
          <w:rFonts w:ascii="Arial" w:hAnsi="Arial" w:cs="Arial"/>
        </w:rPr>
      </w:pPr>
    </w:p>
    <w:p w14:paraId="093A16B0" w14:textId="77777777" w:rsidR="00F21D3B" w:rsidRDefault="00F21D3B" w:rsidP="00826565">
      <w:pPr>
        <w:spacing w:line="480" w:lineRule="auto"/>
        <w:ind w:left="720" w:hanging="720"/>
        <w:jc w:val="both"/>
        <w:rPr>
          <w:rFonts w:ascii="Arial" w:hAnsi="Arial" w:cs="Arial"/>
        </w:rPr>
      </w:pPr>
      <w:r>
        <w:rPr>
          <w:rFonts w:ascii="Arial" w:hAnsi="Arial" w:cs="Arial"/>
        </w:rPr>
        <w:t>[10]</w:t>
      </w:r>
      <w:r>
        <w:rPr>
          <w:rFonts w:ascii="Arial" w:hAnsi="Arial" w:cs="Arial"/>
        </w:rPr>
        <w:tab/>
      </w:r>
      <w:r w:rsidR="004E49D1">
        <w:rPr>
          <w:rFonts w:ascii="Arial" w:hAnsi="Arial" w:cs="Arial"/>
        </w:rPr>
        <w:t xml:space="preserve">According to the Applicant, she together with her late husband rented the property from the deceased and paid R200.00 per month rent. The deceased was at that stage staying at 250 Zulu Street, </w:t>
      </w:r>
      <w:proofErr w:type="spellStart"/>
      <w:r w:rsidR="004E49D1">
        <w:rPr>
          <w:rFonts w:ascii="Arial" w:hAnsi="Arial" w:cs="Arial"/>
        </w:rPr>
        <w:t>Bohlokong</w:t>
      </w:r>
      <w:proofErr w:type="spellEnd"/>
      <w:r w:rsidR="004E49D1">
        <w:rPr>
          <w:rFonts w:ascii="Arial" w:hAnsi="Arial" w:cs="Arial"/>
        </w:rPr>
        <w:t xml:space="preserve">, Bethlehem. The Applicant further alleges that the deceased donated the property to her on the condition that she and her husband pay the First Respondent’s account in full </w:t>
      </w:r>
      <w:proofErr w:type="gramStart"/>
      <w:r w:rsidR="004E49D1">
        <w:rPr>
          <w:rFonts w:ascii="Arial" w:hAnsi="Arial" w:cs="Arial"/>
        </w:rPr>
        <w:t>in regards to</w:t>
      </w:r>
      <w:proofErr w:type="gramEnd"/>
      <w:r w:rsidR="004E49D1">
        <w:rPr>
          <w:rFonts w:ascii="Arial" w:hAnsi="Arial" w:cs="Arial"/>
        </w:rPr>
        <w:t xml:space="preserve"> the arrears property in the amount of approximately R20,000.00. According to the Applicant, she and her husband did indeed pay the First Respondent’s account as per agreement whilst they were residing on the property.</w:t>
      </w:r>
    </w:p>
    <w:p w14:paraId="148503A1" w14:textId="77777777" w:rsidR="004E49D1" w:rsidRDefault="004E49D1" w:rsidP="00826565">
      <w:pPr>
        <w:spacing w:line="480" w:lineRule="auto"/>
        <w:ind w:left="720" w:hanging="720"/>
        <w:jc w:val="both"/>
        <w:rPr>
          <w:rFonts w:ascii="Arial" w:hAnsi="Arial" w:cs="Arial"/>
        </w:rPr>
      </w:pPr>
    </w:p>
    <w:p w14:paraId="4DE8F8FA" w14:textId="77777777" w:rsidR="004E49D1" w:rsidRDefault="004E49D1" w:rsidP="00826565">
      <w:pPr>
        <w:spacing w:line="480" w:lineRule="auto"/>
        <w:ind w:left="720" w:hanging="720"/>
        <w:jc w:val="both"/>
        <w:rPr>
          <w:rFonts w:ascii="Arial" w:hAnsi="Arial" w:cs="Arial"/>
        </w:rPr>
      </w:pPr>
      <w:r>
        <w:rPr>
          <w:rFonts w:ascii="Arial" w:hAnsi="Arial" w:cs="Arial"/>
        </w:rPr>
        <w:t>[11]</w:t>
      </w:r>
      <w:r>
        <w:rPr>
          <w:rFonts w:ascii="Arial" w:hAnsi="Arial" w:cs="Arial"/>
        </w:rPr>
        <w:tab/>
      </w:r>
      <w:r w:rsidR="00496CEE">
        <w:rPr>
          <w:rFonts w:ascii="Arial" w:hAnsi="Arial" w:cs="Arial"/>
        </w:rPr>
        <w:t xml:space="preserve">Referring to the documentation referred to above, the Applicant confirms that the deceased made an affidavit at the local Police Station on 8 August 2001 and that the necessary forms to have the property transferred were completed at the offices of the </w:t>
      </w:r>
      <w:r w:rsidR="00D659CA">
        <w:rPr>
          <w:rFonts w:ascii="Arial" w:hAnsi="Arial" w:cs="Arial"/>
        </w:rPr>
        <w:t xml:space="preserve">First </w:t>
      </w:r>
      <w:r w:rsidR="00496CEE">
        <w:rPr>
          <w:rFonts w:ascii="Arial" w:hAnsi="Arial" w:cs="Arial"/>
        </w:rPr>
        <w:t xml:space="preserve">Respondent. In this regard it needs to be mentioned that the remainder of the documents relied upon by the Applicant in this regard, are two similar documents titled </w:t>
      </w:r>
      <w:r w:rsidR="00D659CA">
        <w:rPr>
          <w:rFonts w:ascii="Arial" w:hAnsi="Arial" w:cs="Arial"/>
        </w:rPr>
        <w:t>“</w:t>
      </w:r>
      <w:r w:rsidR="00496CEE">
        <w:rPr>
          <w:rFonts w:ascii="Arial" w:hAnsi="Arial" w:cs="Arial"/>
        </w:rPr>
        <w:t>Bethlehem Transitional Local Council</w:t>
      </w:r>
      <w:r w:rsidR="00D659CA">
        <w:rPr>
          <w:rFonts w:ascii="Arial" w:hAnsi="Arial" w:cs="Arial"/>
        </w:rPr>
        <w:t>”</w:t>
      </w:r>
      <w:r w:rsidR="00496CEE">
        <w:rPr>
          <w:rFonts w:ascii="Arial" w:hAnsi="Arial" w:cs="Arial"/>
        </w:rPr>
        <w:t xml:space="preserve"> which contain the particulars of the property concerned. On the first thereof, in the paragraph headed as “</w:t>
      </w:r>
      <w:proofErr w:type="spellStart"/>
      <w:r w:rsidR="00496CEE">
        <w:rPr>
          <w:rFonts w:ascii="Arial" w:hAnsi="Arial" w:cs="Arial"/>
        </w:rPr>
        <w:t>Huurder</w:t>
      </w:r>
      <w:proofErr w:type="spellEnd"/>
      <w:r w:rsidR="00496CEE">
        <w:rPr>
          <w:rFonts w:ascii="Arial" w:hAnsi="Arial" w:cs="Arial"/>
        </w:rPr>
        <w:t xml:space="preserve">” (Lessee), appears the name of the deceased and was indeed signed by the deceased on 8 August 2001. On the second, which is a similar document, the </w:t>
      </w:r>
      <w:proofErr w:type="gramStart"/>
      <w:r w:rsidR="00496CEE">
        <w:rPr>
          <w:rFonts w:ascii="Arial" w:hAnsi="Arial" w:cs="Arial"/>
        </w:rPr>
        <w:t>particulars</w:t>
      </w:r>
      <w:proofErr w:type="gramEnd"/>
      <w:r w:rsidR="00496CEE">
        <w:rPr>
          <w:rFonts w:ascii="Arial" w:hAnsi="Arial" w:cs="Arial"/>
        </w:rPr>
        <w:t xml:space="preserve"> of the Applicant appears also under the heading “</w:t>
      </w:r>
      <w:proofErr w:type="spellStart"/>
      <w:r w:rsidR="00496CEE">
        <w:rPr>
          <w:rFonts w:ascii="Arial" w:hAnsi="Arial" w:cs="Arial"/>
        </w:rPr>
        <w:t>Huurder</w:t>
      </w:r>
      <w:proofErr w:type="spellEnd"/>
      <w:r w:rsidR="00496CEE">
        <w:rPr>
          <w:rFonts w:ascii="Arial" w:hAnsi="Arial" w:cs="Arial"/>
        </w:rPr>
        <w:t xml:space="preserve">” (Lessee), this document was then also signed by the </w:t>
      </w:r>
      <w:r w:rsidR="00496CEE">
        <w:rPr>
          <w:rFonts w:ascii="Arial" w:hAnsi="Arial" w:cs="Arial"/>
        </w:rPr>
        <w:lastRenderedPageBreak/>
        <w:t>Applicant on same date. On the first of these documents appear the word “</w:t>
      </w:r>
      <w:proofErr w:type="spellStart"/>
      <w:r w:rsidR="00496CEE">
        <w:rPr>
          <w:rFonts w:ascii="Arial" w:hAnsi="Arial" w:cs="Arial"/>
        </w:rPr>
        <w:t>staak</w:t>
      </w:r>
      <w:proofErr w:type="spellEnd"/>
      <w:r w:rsidR="00496CEE">
        <w:rPr>
          <w:rFonts w:ascii="Arial" w:hAnsi="Arial" w:cs="Arial"/>
        </w:rPr>
        <w:t xml:space="preserve"> op 2001-07-31” and on the second signed by the Applicant, appears the words “</w:t>
      </w:r>
      <w:proofErr w:type="spellStart"/>
      <w:r w:rsidR="00496CEE">
        <w:rPr>
          <w:rFonts w:ascii="Arial" w:hAnsi="Arial" w:cs="Arial"/>
        </w:rPr>
        <w:t>nuwe</w:t>
      </w:r>
      <w:proofErr w:type="spellEnd"/>
      <w:r w:rsidR="00496CEE">
        <w:rPr>
          <w:rFonts w:ascii="Arial" w:hAnsi="Arial" w:cs="Arial"/>
        </w:rPr>
        <w:t xml:space="preserve"> </w:t>
      </w:r>
      <w:proofErr w:type="spellStart"/>
      <w:r w:rsidR="00496CEE">
        <w:rPr>
          <w:rFonts w:ascii="Arial" w:hAnsi="Arial" w:cs="Arial"/>
        </w:rPr>
        <w:t>verbruiker</w:t>
      </w:r>
      <w:proofErr w:type="spellEnd"/>
      <w:r w:rsidR="00D659CA">
        <w:rPr>
          <w:rFonts w:ascii="Arial" w:hAnsi="Arial" w:cs="Arial"/>
        </w:rPr>
        <w:t xml:space="preserve"> </w:t>
      </w:r>
      <w:proofErr w:type="spellStart"/>
      <w:r w:rsidR="00496CEE">
        <w:rPr>
          <w:rFonts w:ascii="Arial" w:hAnsi="Arial" w:cs="Arial"/>
        </w:rPr>
        <w:t>plaas</w:t>
      </w:r>
      <w:proofErr w:type="spellEnd"/>
      <w:r w:rsidR="00496CEE">
        <w:rPr>
          <w:rFonts w:ascii="Arial" w:hAnsi="Arial" w:cs="Arial"/>
        </w:rPr>
        <w:t xml:space="preserve"> </w:t>
      </w:r>
      <w:proofErr w:type="spellStart"/>
      <w:r w:rsidR="00496CEE">
        <w:rPr>
          <w:rFonts w:ascii="Arial" w:hAnsi="Arial" w:cs="Arial"/>
        </w:rPr>
        <w:t>balans</w:t>
      </w:r>
      <w:proofErr w:type="spellEnd"/>
      <w:r w:rsidR="00496CEE">
        <w:rPr>
          <w:rFonts w:ascii="Arial" w:hAnsi="Arial" w:cs="Arial"/>
        </w:rPr>
        <w:t>”. A further document relied upon by the Applicant is an undated “Permit – Certificate of Occupation” in respect of the property concerned</w:t>
      </w:r>
      <w:r w:rsidR="00D659CA">
        <w:rPr>
          <w:rFonts w:ascii="Arial" w:hAnsi="Arial" w:cs="Arial"/>
        </w:rPr>
        <w:t>, issued to the Applicant</w:t>
      </w:r>
      <w:r w:rsidR="00496CEE">
        <w:rPr>
          <w:rFonts w:ascii="Arial" w:hAnsi="Arial" w:cs="Arial"/>
        </w:rPr>
        <w:t>.</w:t>
      </w:r>
    </w:p>
    <w:p w14:paraId="7DA45F37" w14:textId="77777777" w:rsidR="00496CEE" w:rsidRDefault="00496CEE" w:rsidP="00826565">
      <w:pPr>
        <w:spacing w:line="480" w:lineRule="auto"/>
        <w:ind w:left="720" w:hanging="720"/>
        <w:jc w:val="both"/>
        <w:rPr>
          <w:rFonts w:ascii="Arial" w:hAnsi="Arial" w:cs="Arial"/>
        </w:rPr>
      </w:pPr>
    </w:p>
    <w:p w14:paraId="25E5BD5D" w14:textId="77777777" w:rsidR="00496CEE" w:rsidRDefault="00496CEE" w:rsidP="00826565">
      <w:pPr>
        <w:spacing w:line="480" w:lineRule="auto"/>
        <w:ind w:left="720" w:hanging="720"/>
        <w:jc w:val="both"/>
        <w:rPr>
          <w:rFonts w:ascii="Arial" w:hAnsi="Arial" w:cs="Arial"/>
        </w:rPr>
      </w:pPr>
      <w:r>
        <w:rPr>
          <w:rFonts w:ascii="Arial" w:hAnsi="Arial" w:cs="Arial"/>
        </w:rPr>
        <w:t>[12]</w:t>
      </w:r>
      <w:r>
        <w:rPr>
          <w:rFonts w:ascii="Arial" w:hAnsi="Arial" w:cs="Arial"/>
        </w:rPr>
        <w:tab/>
        <w:t>According to the Applicant at the time when the affidavit was made by the deceased in August 2001, she and her husband did not have the funds at that time to pay for the transfer of the property. The Applicant’s husband apparently passed away on the 19</w:t>
      </w:r>
      <w:r w:rsidRPr="00496CEE">
        <w:rPr>
          <w:rFonts w:ascii="Arial" w:hAnsi="Arial" w:cs="Arial"/>
          <w:vertAlign w:val="superscript"/>
        </w:rPr>
        <w:t>th</w:t>
      </w:r>
      <w:r>
        <w:rPr>
          <w:rFonts w:ascii="Arial" w:hAnsi="Arial" w:cs="Arial"/>
        </w:rPr>
        <w:t xml:space="preserve"> of June 2006 whereupon the Applicant was appointed as the Master’s representative in his estate. She then approached a firm of attorneys to assist her in registering the property in her name whereas she and her husband</w:t>
      </w:r>
      <w:r w:rsidR="00D5355E">
        <w:rPr>
          <w:rFonts w:ascii="Arial" w:hAnsi="Arial" w:cs="Arial"/>
        </w:rPr>
        <w:t xml:space="preserve"> were married out of community of property. According to the Applicant, she inherited money from her late husband and that made it possible for her to pay for the transfer of the property. From the letters of authority issued </w:t>
      </w:r>
      <w:r w:rsidR="00B10C5E">
        <w:rPr>
          <w:rFonts w:ascii="Arial" w:hAnsi="Arial" w:cs="Arial"/>
        </w:rPr>
        <w:t>to the Applicant in respect of her late husband’s estate, it appears that the only assets reflected in the inventory are indeed furniture to the value of R22,000.00 as well as funds in the amount of R20,352.47 in a Capitec Bank account.</w:t>
      </w:r>
    </w:p>
    <w:p w14:paraId="799E6057" w14:textId="77777777" w:rsidR="00496CEE" w:rsidRDefault="00496CEE" w:rsidP="00826565">
      <w:pPr>
        <w:spacing w:line="480" w:lineRule="auto"/>
        <w:ind w:left="720" w:hanging="720"/>
        <w:jc w:val="both"/>
        <w:rPr>
          <w:rFonts w:ascii="Arial" w:hAnsi="Arial" w:cs="Arial"/>
        </w:rPr>
      </w:pPr>
    </w:p>
    <w:p w14:paraId="4BE2D55A" w14:textId="77777777" w:rsidR="00496CEE" w:rsidRDefault="00496CEE" w:rsidP="00826565">
      <w:pPr>
        <w:spacing w:line="480" w:lineRule="auto"/>
        <w:ind w:left="720" w:hanging="720"/>
        <w:jc w:val="both"/>
        <w:rPr>
          <w:rFonts w:ascii="Arial" w:hAnsi="Arial" w:cs="Arial"/>
        </w:rPr>
      </w:pPr>
      <w:r>
        <w:rPr>
          <w:rFonts w:ascii="Arial" w:hAnsi="Arial" w:cs="Arial"/>
        </w:rPr>
        <w:t>[13]</w:t>
      </w:r>
      <w:r>
        <w:rPr>
          <w:rFonts w:ascii="Arial" w:hAnsi="Arial" w:cs="Arial"/>
        </w:rPr>
        <w:tab/>
      </w:r>
      <w:r w:rsidR="008C63F0">
        <w:rPr>
          <w:rFonts w:ascii="Arial" w:hAnsi="Arial" w:cs="Arial"/>
        </w:rPr>
        <w:t xml:space="preserve">According to the Applicant, acting upon advice from her attorney, she signed a “Declaration and Acceptance of Donation” </w:t>
      </w:r>
      <w:proofErr w:type="gramStart"/>
      <w:r w:rsidR="008C63F0">
        <w:rPr>
          <w:rFonts w:ascii="Arial" w:hAnsi="Arial" w:cs="Arial"/>
        </w:rPr>
        <w:t>in regards to</w:t>
      </w:r>
      <w:proofErr w:type="gramEnd"/>
      <w:r w:rsidR="008C63F0">
        <w:rPr>
          <w:rFonts w:ascii="Arial" w:hAnsi="Arial" w:cs="Arial"/>
        </w:rPr>
        <w:t xml:space="preserve"> the property concerned, on the 13</w:t>
      </w:r>
      <w:r w:rsidR="008C63F0" w:rsidRPr="008C63F0">
        <w:rPr>
          <w:rFonts w:ascii="Arial" w:hAnsi="Arial" w:cs="Arial"/>
          <w:vertAlign w:val="superscript"/>
        </w:rPr>
        <w:t>th</w:t>
      </w:r>
      <w:r w:rsidR="008C63F0">
        <w:rPr>
          <w:rFonts w:ascii="Arial" w:hAnsi="Arial" w:cs="Arial"/>
        </w:rPr>
        <w:t xml:space="preserve"> of January 2017.</w:t>
      </w:r>
    </w:p>
    <w:p w14:paraId="581FBF53" w14:textId="77777777" w:rsidR="00B10C5E" w:rsidRDefault="00B10C5E" w:rsidP="00826565">
      <w:pPr>
        <w:spacing w:line="480" w:lineRule="auto"/>
        <w:ind w:left="720" w:hanging="720"/>
        <w:jc w:val="both"/>
        <w:rPr>
          <w:rFonts w:ascii="Arial" w:hAnsi="Arial" w:cs="Arial"/>
        </w:rPr>
      </w:pPr>
    </w:p>
    <w:p w14:paraId="54FBC6FE" w14:textId="77777777" w:rsidR="00BA56C7" w:rsidRDefault="00BA56C7" w:rsidP="00826565">
      <w:pPr>
        <w:spacing w:line="480" w:lineRule="auto"/>
        <w:ind w:left="720" w:hanging="720"/>
        <w:jc w:val="both"/>
        <w:rPr>
          <w:rFonts w:ascii="Arial" w:hAnsi="Arial" w:cs="Arial"/>
        </w:rPr>
      </w:pPr>
    </w:p>
    <w:p w14:paraId="5A0DD111" w14:textId="77777777" w:rsidR="00B10C5E" w:rsidRDefault="00B10C5E" w:rsidP="00826565">
      <w:pPr>
        <w:spacing w:line="480" w:lineRule="auto"/>
        <w:ind w:left="720" w:hanging="720"/>
        <w:jc w:val="both"/>
        <w:rPr>
          <w:rFonts w:ascii="Arial" w:hAnsi="Arial" w:cs="Arial"/>
        </w:rPr>
      </w:pPr>
      <w:r>
        <w:rPr>
          <w:rFonts w:ascii="Arial" w:hAnsi="Arial" w:cs="Arial"/>
        </w:rPr>
        <w:lastRenderedPageBreak/>
        <w:t>[14]</w:t>
      </w:r>
      <w:r>
        <w:rPr>
          <w:rFonts w:ascii="Arial" w:hAnsi="Arial" w:cs="Arial"/>
        </w:rPr>
        <w:tab/>
      </w:r>
      <w:r w:rsidR="008C63F0">
        <w:rPr>
          <w:rFonts w:ascii="Arial" w:hAnsi="Arial" w:cs="Arial"/>
        </w:rPr>
        <w:t xml:space="preserve">Subsequent to this acceptance being signed by the Applicant, </w:t>
      </w:r>
      <w:r w:rsidR="00DF65EA">
        <w:rPr>
          <w:rFonts w:ascii="Arial" w:hAnsi="Arial" w:cs="Arial"/>
        </w:rPr>
        <w:t xml:space="preserve">Applicant’s present legal representative, Mr N Theron from Legal Aid South Africa, Bethlehem, wrote a letter to the Second Respondent requesting </w:t>
      </w:r>
      <w:r w:rsidR="00D659CA">
        <w:rPr>
          <w:rFonts w:ascii="Arial" w:hAnsi="Arial" w:cs="Arial"/>
        </w:rPr>
        <w:t xml:space="preserve">him </w:t>
      </w:r>
      <w:r w:rsidR="00DF65EA">
        <w:rPr>
          <w:rFonts w:ascii="Arial" w:hAnsi="Arial" w:cs="Arial"/>
        </w:rPr>
        <w:t>to sign the necessary trans</w:t>
      </w:r>
      <w:r w:rsidR="00D659CA">
        <w:rPr>
          <w:rFonts w:ascii="Arial" w:hAnsi="Arial" w:cs="Arial"/>
        </w:rPr>
        <w:t>fer</w:t>
      </w:r>
      <w:r w:rsidR="00DF65EA">
        <w:rPr>
          <w:rFonts w:ascii="Arial" w:hAnsi="Arial" w:cs="Arial"/>
        </w:rPr>
        <w:t xml:space="preserve"> documents in respect of the property concerned within a stipulated </w:t>
      </w:r>
      <w:proofErr w:type="gramStart"/>
      <w:r w:rsidR="00DF65EA">
        <w:rPr>
          <w:rFonts w:ascii="Arial" w:hAnsi="Arial" w:cs="Arial"/>
        </w:rPr>
        <w:t>period of time</w:t>
      </w:r>
      <w:proofErr w:type="gramEnd"/>
      <w:r w:rsidR="00D659CA">
        <w:rPr>
          <w:rFonts w:ascii="Arial" w:hAnsi="Arial" w:cs="Arial"/>
        </w:rPr>
        <w:t>,</w:t>
      </w:r>
      <w:r w:rsidR="00DF65EA">
        <w:rPr>
          <w:rFonts w:ascii="Arial" w:hAnsi="Arial" w:cs="Arial"/>
        </w:rPr>
        <w:t xml:space="preserve"> which he had refused to do.</w:t>
      </w:r>
    </w:p>
    <w:p w14:paraId="5F1A6E5D" w14:textId="77777777" w:rsidR="008C63F0" w:rsidRDefault="008C63F0" w:rsidP="00826565">
      <w:pPr>
        <w:spacing w:line="480" w:lineRule="auto"/>
        <w:ind w:left="720" w:hanging="720"/>
        <w:jc w:val="both"/>
        <w:rPr>
          <w:rFonts w:ascii="Arial" w:hAnsi="Arial" w:cs="Arial"/>
        </w:rPr>
      </w:pPr>
    </w:p>
    <w:p w14:paraId="1408C2ED" w14:textId="77777777" w:rsidR="008C63F0" w:rsidRDefault="008C63F0" w:rsidP="00826565">
      <w:pPr>
        <w:spacing w:line="480" w:lineRule="auto"/>
        <w:ind w:left="720" w:hanging="720"/>
        <w:jc w:val="both"/>
        <w:rPr>
          <w:rFonts w:ascii="Arial" w:hAnsi="Arial" w:cs="Arial"/>
        </w:rPr>
      </w:pPr>
      <w:r>
        <w:rPr>
          <w:rFonts w:ascii="Arial" w:hAnsi="Arial" w:cs="Arial"/>
        </w:rPr>
        <w:t>[15]</w:t>
      </w:r>
      <w:r>
        <w:rPr>
          <w:rFonts w:ascii="Arial" w:hAnsi="Arial" w:cs="Arial"/>
        </w:rPr>
        <w:tab/>
      </w:r>
      <w:r w:rsidR="00DF65EA">
        <w:rPr>
          <w:rFonts w:ascii="Arial" w:hAnsi="Arial" w:cs="Arial"/>
        </w:rPr>
        <w:t>According to the Second Respondent, the deceased was his natural mother. According to him he is the sole heir in the deceased estate of the deceased in terms of the provisions of Intestate Succession Act 81 of 1987. Second Respondent denies that the deceased at any stage donated the immovable property concerned to the Applicant. Second Respondent confirmed that the deceased was during her life resident at 250 Zulu Street, Bethlehem, Free State Province. According to the Second Respondent, at the time of his mother’s passing, he did not have the financial means to take the necessary steps to be appointed as the Master’s representative and the executor of his mother’s estate. He did not attend to the transfer of the property in his name as he did not want to occupy or reside on the immovable property since his mother’s passing. During 2019 he decided to sell the property</w:t>
      </w:r>
      <w:r w:rsidR="00BA56C7">
        <w:rPr>
          <w:rFonts w:ascii="Arial" w:hAnsi="Arial" w:cs="Arial"/>
        </w:rPr>
        <w:t xml:space="preserve"> as he finally decided that he had no intention to reside on the immovable property concerned. He then approached the Master during 2019 to be appointed as </w:t>
      </w:r>
      <w:r w:rsidR="00D659CA">
        <w:rPr>
          <w:rFonts w:ascii="Arial" w:hAnsi="Arial" w:cs="Arial"/>
        </w:rPr>
        <w:t xml:space="preserve">the </w:t>
      </w:r>
      <w:r w:rsidR="00BA56C7">
        <w:rPr>
          <w:rFonts w:ascii="Arial" w:hAnsi="Arial" w:cs="Arial"/>
        </w:rPr>
        <w:t>Master’s representative to transfer the property in his own name to enable him to sell the property after his appointment as the Master’s representative.</w:t>
      </w:r>
    </w:p>
    <w:p w14:paraId="2F2AA91C" w14:textId="77777777" w:rsidR="00BA56C7" w:rsidRDefault="00BA56C7" w:rsidP="00826565">
      <w:pPr>
        <w:spacing w:line="480" w:lineRule="auto"/>
        <w:ind w:left="720" w:hanging="720"/>
        <w:jc w:val="both"/>
        <w:rPr>
          <w:rFonts w:ascii="Arial" w:hAnsi="Arial" w:cs="Arial"/>
        </w:rPr>
      </w:pPr>
    </w:p>
    <w:p w14:paraId="12A654B1" w14:textId="77777777" w:rsidR="00BA56C7" w:rsidRPr="00BA56C7" w:rsidRDefault="00BA56C7" w:rsidP="00826565">
      <w:pPr>
        <w:spacing w:line="480" w:lineRule="auto"/>
        <w:ind w:left="720" w:hanging="720"/>
        <w:jc w:val="both"/>
        <w:rPr>
          <w:rFonts w:ascii="Arial" w:hAnsi="Arial" w:cs="Arial"/>
        </w:rPr>
      </w:pPr>
      <w:r>
        <w:rPr>
          <w:rFonts w:ascii="Arial" w:hAnsi="Arial" w:cs="Arial"/>
          <w:u w:val="single"/>
        </w:rPr>
        <w:t>Discussion</w:t>
      </w:r>
      <w:r>
        <w:rPr>
          <w:rFonts w:ascii="Arial" w:hAnsi="Arial" w:cs="Arial"/>
        </w:rPr>
        <w:t>:</w:t>
      </w:r>
    </w:p>
    <w:p w14:paraId="120BC2A6" w14:textId="77777777" w:rsidR="00DF65EA" w:rsidRDefault="00DF65EA" w:rsidP="00826565">
      <w:pPr>
        <w:spacing w:line="480" w:lineRule="auto"/>
        <w:ind w:left="720" w:hanging="720"/>
        <w:jc w:val="both"/>
        <w:rPr>
          <w:rFonts w:ascii="Arial" w:hAnsi="Arial" w:cs="Arial"/>
        </w:rPr>
      </w:pPr>
    </w:p>
    <w:p w14:paraId="6837248E" w14:textId="77777777" w:rsidR="00DF65EA" w:rsidRDefault="00DF65EA" w:rsidP="00826565">
      <w:pPr>
        <w:spacing w:line="480" w:lineRule="auto"/>
        <w:ind w:left="720" w:hanging="720"/>
        <w:jc w:val="both"/>
        <w:rPr>
          <w:rFonts w:ascii="Arial" w:hAnsi="Arial" w:cs="Arial"/>
        </w:rPr>
      </w:pPr>
      <w:r>
        <w:rPr>
          <w:rFonts w:ascii="Arial" w:hAnsi="Arial" w:cs="Arial"/>
        </w:rPr>
        <w:t>[16]</w:t>
      </w:r>
      <w:r>
        <w:rPr>
          <w:rFonts w:ascii="Arial" w:hAnsi="Arial" w:cs="Arial"/>
        </w:rPr>
        <w:tab/>
      </w:r>
      <w:r w:rsidR="00BA56C7">
        <w:rPr>
          <w:rFonts w:ascii="Arial" w:hAnsi="Arial" w:cs="Arial"/>
        </w:rPr>
        <w:t>Both legal representatives appearing at the hearing, referred me to the provisions of Section 5 of the General Law Amendment Act 50 of 1956 which stipulates the following:</w:t>
      </w:r>
    </w:p>
    <w:p w14:paraId="26825C04" w14:textId="77777777" w:rsidR="00BA56C7" w:rsidRPr="00BA56C7" w:rsidRDefault="00BA56C7" w:rsidP="00826565">
      <w:pPr>
        <w:spacing w:line="480" w:lineRule="auto"/>
        <w:ind w:left="720" w:hanging="720"/>
        <w:jc w:val="both"/>
        <w:rPr>
          <w:rFonts w:ascii="Arial" w:hAnsi="Arial" w:cs="Arial"/>
          <w:sz w:val="16"/>
          <w:szCs w:val="16"/>
        </w:rPr>
      </w:pPr>
    </w:p>
    <w:p w14:paraId="7210C5AA" w14:textId="77777777" w:rsidR="00BA56C7" w:rsidRPr="00BA56C7" w:rsidRDefault="00BA56C7" w:rsidP="00BA56C7">
      <w:pPr>
        <w:spacing w:line="480" w:lineRule="auto"/>
        <w:ind w:left="1440"/>
        <w:jc w:val="both"/>
        <w:rPr>
          <w:rFonts w:ascii="Arial" w:hAnsi="Arial" w:cs="Arial"/>
          <w:i/>
          <w:iCs/>
        </w:rPr>
      </w:pPr>
      <w:r>
        <w:rPr>
          <w:rFonts w:ascii="Arial" w:hAnsi="Arial" w:cs="Arial"/>
          <w:i/>
          <w:iCs/>
        </w:rPr>
        <w:t xml:space="preserve">“No donation concluded after commencement of this act shall be invalid merely by reason of the fact that it is not registered </w:t>
      </w:r>
      <w:r w:rsidR="00970AB7">
        <w:rPr>
          <w:rFonts w:ascii="Arial" w:hAnsi="Arial" w:cs="Arial"/>
          <w:i/>
          <w:iCs/>
        </w:rPr>
        <w:t xml:space="preserve">or </w:t>
      </w:r>
      <w:proofErr w:type="spellStart"/>
      <w:r w:rsidR="00970AB7">
        <w:rPr>
          <w:rFonts w:ascii="Arial" w:hAnsi="Arial" w:cs="Arial"/>
          <w:i/>
          <w:iCs/>
        </w:rPr>
        <w:t>notarially</w:t>
      </w:r>
      <w:proofErr w:type="spellEnd"/>
      <w:r w:rsidR="00970AB7">
        <w:rPr>
          <w:rFonts w:ascii="Arial" w:hAnsi="Arial" w:cs="Arial"/>
          <w:i/>
          <w:iCs/>
        </w:rPr>
        <w:t xml:space="preserve"> executed: provided that no executory contract of donation entered into after the commencement of this act shall be valid unless the terms thereof are imbodied in a written document signed by the donor or by a person acting in his written authority granted by him in the presence of two witnesses.”</w:t>
      </w:r>
    </w:p>
    <w:p w14:paraId="087BFE27" w14:textId="77777777" w:rsidR="00BA56C7" w:rsidRDefault="00BA56C7" w:rsidP="00826565">
      <w:pPr>
        <w:spacing w:line="480" w:lineRule="auto"/>
        <w:ind w:left="720" w:hanging="720"/>
        <w:jc w:val="both"/>
        <w:rPr>
          <w:rFonts w:ascii="Arial" w:hAnsi="Arial" w:cs="Arial"/>
        </w:rPr>
      </w:pPr>
    </w:p>
    <w:p w14:paraId="17D1C728" w14:textId="77777777" w:rsidR="00BA56C7" w:rsidRDefault="00BA56C7" w:rsidP="00826565">
      <w:pPr>
        <w:spacing w:line="480" w:lineRule="auto"/>
        <w:ind w:left="720" w:hanging="720"/>
        <w:jc w:val="both"/>
        <w:rPr>
          <w:rFonts w:ascii="Arial" w:hAnsi="Arial" w:cs="Arial"/>
        </w:rPr>
      </w:pPr>
      <w:r>
        <w:rPr>
          <w:rFonts w:ascii="Arial" w:hAnsi="Arial" w:cs="Arial"/>
        </w:rPr>
        <w:t>[17]</w:t>
      </w:r>
      <w:r>
        <w:rPr>
          <w:rFonts w:ascii="Arial" w:hAnsi="Arial" w:cs="Arial"/>
        </w:rPr>
        <w:tab/>
      </w:r>
      <w:r w:rsidR="00970AB7">
        <w:rPr>
          <w:rFonts w:ascii="Arial" w:hAnsi="Arial" w:cs="Arial"/>
        </w:rPr>
        <w:t>I was also referred to Section 2(1) of the Alienation of Land Act 68 of 1981 which provides as follows:</w:t>
      </w:r>
    </w:p>
    <w:p w14:paraId="65D20AB8" w14:textId="77777777" w:rsidR="00970AB7" w:rsidRPr="00970AB7" w:rsidRDefault="00970AB7" w:rsidP="00826565">
      <w:pPr>
        <w:spacing w:line="480" w:lineRule="auto"/>
        <w:ind w:left="720" w:hanging="720"/>
        <w:jc w:val="both"/>
        <w:rPr>
          <w:rFonts w:ascii="Arial" w:hAnsi="Arial" w:cs="Arial"/>
          <w:sz w:val="16"/>
          <w:szCs w:val="16"/>
        </w:rPr>
      </w:pPr>
    </w:p>
    <w:p w14:paraId="45F20FBB" w14:textId="77777777" w:rsidR="00970AB7" w:rsidRPr="00970AB7" w:rsidRDefault="00970AB7" w:rsidP="00970AB7">
      <w:pPr>
        <w:spacing w:line="480" w:lineRule="auto"/>
        <w:ind w:left="1440"/>
        <w:jc w:val="both"/>
        <w:rPr>
          <w:rFonts w:ascii="Arial" w:hAnsi="Arial" w:cs="Arial"/>
          <w:i/>
          <w:iCs/>
        </w:rPr>
      </w:pPr>
      <w:r>
        <w:rPr>
          <w:rFonts w:ascii="Arial" w:hAnsi="Arial" w:cs="Arial"/>
          <w:i/>
          <w:iCs/>
        </w:rPr>
        <w:t>“No alienation of land after the commencement of this section shall, subject to the provisions of section 28 be of any force or effect unless it is contained in the deed of alienation signed by the parties thereto or by the agents acting on their written authority.”</w:t>
      </w:r>
    </w:p>
    <w:p w14:paraId="72525F6F" w14:textId="77777777" w:rsidR="00970AB7" w:rsidRDefault="00970AB7" w:rsidP="00826565">
      <w:pPr>
        <w:spacing w:line="480" w:lineRule="auto"/>
        <w:ind w:left="720" w:hanging="720"/>
        <w:jc w:val="both"/>
        <w:rPr>
          <w:rFonts w:ascii="Arial" w:hAnsi="Arial" w:cs="Arial"/>
        </w:rPr>
      </w:pPr>
    </w:p>
    <w:p w14:paraId="5D2411BE" w14:textId="77777777" w:rsidR="00970AB7" w:rsidRDefault="00970AB7" w:rsidP="00826565">
      <w:pPr>
        <w:spacing w:line="480" w:lineRule="auto"/>
        <w:ind w:left="720" w:hanging="720"/>
        <w:jc w:val="both"/>
        <w:rPr>
          <w:rFonts w:ascii="Arial" w:hAnsi="Arial" w:cs="Arial"/>
        </w:rPr>
      </w:pPr>
      <w:r>
        <w:rPr>
          <w:rFonts w:ascii="Arial" w:hAnsi="Arial" w:cs="Arial"/>
        </w:rPr>
        <w:t>[18]</w:t>
      </w:r>
      <w:r>
        <w:rPr>
          <w:rFonts w:ascii="Arial" w:hAnsi="Arial" w:cs="Arial"/>
        </w:rPr>
        <w:tab/>
        <w:t xml:space="preserve">As stated, the Second Respondent denies that </w:t>
      </w:r>
      <w:r w:rsidR="00D659CA">
        <w:rPr>
          <w:rFonts w:ascii="Arial" w:hAnsi="Arial" w:cs="Arial"/>
        </w:rPr>
        <w:t>any</w:t>
      </w:r>
      <w:r>
        <w:rPr>
          <w:rFonts w:ascii="Arial" w:hAnsi="Arial" w:cs="Arial"/>
        </w:rPr>
        <w:t xml:space="preserve"> donation was made by the deceased. </w:t>
      </w:r>
    </w:p>
    <w:p w14:paraId="4BC99FEE" w14:textId="77777777" w:rsidR="00970AB7" w:rsidRDefault="00970AB7" w:rsidP="00826565">
      <w:pPr>
        <w:spacing w:line="480" w:lineRule="auto"/>
        <w:ind w:left="720" w:hanging="720"/>
        <w:jc w:val="both"/>
        <w:rPr>
          <w:rFonts w:ascii="Arial" w:hAnsi="Arial" w:cs="Arial"/>
        </w:rPr>
      </w:pPr>
    </w:p>
    <w:p w14:paraId="11095B9C" w14:textId="77777777" w:rsidR="00970AB7" w:rsidRPr="00970AB7" w:rsidRDefault="00970AB7" w:rsidP="00826565">
      <w:pPr>
        <w:spacing w:line="480" w:lineRule="auto"/>
        <w:ind w:left="720" w:hanging="720"/>
        <w:jc w:val="both"/>
        <w:rPr>
          <w:rFonts w:ascii="Arial" w:hAnsi="Arial" w:cs="Arial"/>
        </w:rPr>
      </w:pPr>
      <w:r>
        <w:rPr>
          <w:rFonts w:ascii="Arial" w:hAnsi="Arial" w:cs="Arial"/>
        </w:rPr>
        <w:lastRenderedPageBreak/>
        <w:t>[19]</w:t>
      </w:r>
      <w:r>
        <w:rPr>
          <w:rFonts w:ascii="Arial" w:hAnsi="Arial" w:cs="Arial"/>
        </w:rPr>
        <w:tab/>
        <w:t xml:space="preserve">Mr </w:t>
      </w:r>
      <w:proofErr w:type="spellStart"/>
      <w:r>
        <w:rPr>
          <w:rFonts w:ascii="Arial" w:hAnsi="Arial" w:cs="Arial"/>
          <w:i/>
          <w:iCs/>
        </w:rPr>
        <w:t>Noge</w:t>
      </w:r>
      <w:proofErr w:type="spellEnd"/>
      <w:r>
        <w:rPr>
          <w:rFonts w:ascii="Arial" w:hAnsi="Arial" w:cs="Arial"/>
        </w:rPr>
        <w:t xml:space="preserve"> appearing on behalf of the Second Respondent, argued that the </w:t>
      </w:r>
      <w:proofErr w:type="gramStart"/>
      <w:r>
        <w:rPr>
          <w:rFonts w:ascii="Arial" w:hAnsi="Arial" w:cs="Arial"/>
        </w:rPr>
        <w:t>sworn affidavit</w:t>
      </w:r>
      <w:proofErr w:type="gramEnd"/>
      <w:r>
        <w:rPr>
          <w:rFonts w:ascii="Arial" w:hAnsi="Arial" w:cs="Arial"/>
        </w:rPr>
        <w:t xml:space="preserve"> deposed to by the deceased does not meet the requirements of a valid contract of </w:t>
      </w:r>
      <w:r w:rsidR="00D659CA">
        <w:rPr>
          <w:rFonts w:ascii="Arial" w:hAnsi="Arial" w:cs="Arial"/>
        </w:rPr>
        <w:t>donation</w:t>
      </w:r>
      <w:r>
        <w:rPr>
          <w:rFonts w:ascii="Arial" w:hAnsi="Arial" w:cs="Arial"/>
        </w:rPr>
        <w:t xml:space="preserve"> in that it was not signed by two witnesses. This submission is not correct. According to Section 5 of the General Law Amendment Act, a donation only needs to be in writing and signed by the donor. Upon a proper consideration of Section 5 of the General Law Amendment Act, </w:t>
      </w:r>
      <w:proofErr w:type="gramStart"/>
      <w:r w:rsidR="00D659CA">
        <w:rPr>
          <w:rFonts w:ascii="Arial" w:hAnsi="Arial" w:cs="Arial"/>
        </w:rPr>
        <w:t xml:space="preserve">it is clear that </w:t>
      </w:r>
      <w:r>
        <w:rPr>
          <w:rFonts w:ascii="Arial" w:hAnsi="Arial" w:cs="Arial"/>
        </w:rPr>
        <w:t>the</w:t>
      </w:r>
      <w:proofErr w:type="gramEnd"/>
      <w:r>
        <w:rPr>
          <w:rFonts w:ascii="Arial" w:hAnsi="Arial" w:cs="Arial"/>
        </w:rPr>
        <w:t xml:space="preserve"> requirement of two witnesses, only comes into play when such written document is signed by a person acting on the donor’s written authority which authority has to be granted by him in the presence of two witnesses.</w:t>
      </w:r>
    </w:p>
    <w:p w14:paraId="2F0C2399" w14:textId="77777777" w:rsidR="00970AB7" w:rsidRDefault="00970AB7" w:rsidP="00826565">
      <w:pPr>
        <w:spacing w:line="480" w:lineRule="auto"/>
        <w:ind w:left="720" w:hanging="720"/>
        <w:jc w:val="both"/>
        <w:rPr>
          <w:rFonts w:ascii="Arial" w:hAnsi="Arial" w:cs="Arial"/>
        </w:rPr>
      </w:pPr>
    </w:p>
    <w:p w14:paraId="7FBE79B2" w14:textId="77777777" w:rsidR="00970AB7" w:rsidRPr="00970AB7" w:rsidRDefault="00970AB7" w:rsidP="00826565">
      <w:pPr>
        <w:spacing w:line="480" w:lineRule="auto"/>
        <w:ind w:left="720" w:hanging="720"/>
        <w:jc w:val="both"/>
        <w:rPr>
          <w:rFonts w:ascii="Arial" w:hAnsi="Arial" w:cs="Arial"/>
        </w:rPr>
      </w:pPr>
      <w:r>
        <w:rPr>
          <w:rFonts w:ascii="Arial" w:hAnsi="Arial" w:cs="Arial"/>
        </w:rPr>
        <w:t>[20]</w:t>
      </w:r>
      <w:r>
        <w:rPr>
          <w:rFonts w:ascii="Arial" w:hAnsi="Arial" w:cs="Arial"/>
        </w:rPr>
        <w:tab/>
        <w:t xml:space="preserve">Mr </w:t>
      </w:r>
      <w:proofErr w:type="spellStart"/>
      <w:r>
        <w:rPr>
          <w:rFonts w:ascii="Arial" w:hAnsi="Arial" w:cs="Arial"/>
          <w:i/>
          <w:iCs/>
        </w:rPr>
        <w:t>Noge</w:t>
      </w:r>
      <w:r>
        <w:rPr>
          <w:rFonts w:ascii="Arial" w:hAnsi="Arial" w:cs="Arial"/>
        </w:rPr>
        <w:t>’s</w:t>
      </w:r>
      <w:proofErr w:type="spellEnd"/>
      <w:r>
        <w:rPr>
          <w:rFonts w:ascii="Arial" w:hAnsi="Arial" w:cs="Arial"/>
        </w:rPr>
        <w:t xml:space="preserve"> further submission that it was necessary for the police official who commissioned the affidavit by the Applicant, to make a confirmatory affidavit to the contents </w:t>
      </w:r>
      <w:r w:rsidR="005724CF">
        <w:rPr>
          <w:rFonts w:ascii="Arial" w:hAnsi="Arial" w:cs="Arial"/>
        </w:rPr>
        <w:t xml:space="preserve">of </w:t>
      </w:r>
      <w:r>
        <w:rPr>
          <w:rFonts w:ascii="Arial" w:hAnsi="Arial" w:cs="Arial"/>
        </w:rPr>
        <w:t>affidavit, also does not hold water.</w:t>
      </w:r>
    </w:p>
    <w:p w14:paraId="494FAF0E" w14:textId="77777777" w:rsidR="00970AB7" w:rsidRDefault="00970AB7" w:rsidP="00826565">
      <w:pPr>
        <w:spacing w:line="480" w:lineRule="auto"/>
        <w:ind w:left="720" w:hanging="720"/>
        <w:jc w:val="both"/>
        <w:rPr>
          <w:rFonts w:ascii="Arial" w:hAnsi="Arial" w:cs="Arial"/>
        </w:rPr>
      </w:pPr>
    </w:p>
    <w:p w14:paraId="10FB7CA3" w14:textId="77777777" w:rsidR="00970AB7" w:rsidRDefault="00970AB7" w:rsidP="00826565">
      <w:pPr>
        <w:spacing w:line="480" w:lineRule="auto"/>
        <w:ind w:left="720" w:hanging="720"/>
        <w:jc w:val="both"/>
        <w:rPr>
          <w:rFonts w:ascii="Arial" w:hAnsi="Arial" w:cs="Arial"/>
        </w:rPr>
      </w:pPr>
      <w:r>
        <w:rPr>
          <w:rFonts w:ascii="Arial" w:hAnsi="Arial" w:cs="Arial"/>
        </w:rPr>
        <w:t>[21]</w:t>
      </w:r>
      <w:r>
        <w:rPr>
          <w:rFonts w:ascii="Arial" w:hAnsi="Arial" w:cs="Arial"/>
        </w:rPr>
        <w:tab/>
      </w:r>
      <w:r w:rsidR="005724CF">
        <w:rPr>
          <w:rFonts w:ascii="Arial" w:hAnsi="Arial" w:cs="Arial"/>
        </w:rPr>
        <w:t>Whereas the affidavit of the deceased was indeed signed by her in her capacity as donor which is as required by Section 5 in a form of a written document, this document is to be regarded as a valid contract of donation for purposes of Section 5 of the General Law Amendment Act.</w:t>
      </w:r>
    </w:p>
    <w:p w14:paraId="1AE936CF" w14:textId="77777777" w:rsidR="005724CF" w:rsidRDefault="005724CF" w:rsidP="00826565">
      <w:pPr>
        <w:spacing w:line="480" w:lineRule="auto"/>
        <w:ind w:left="720" w:hanging="720"/>
        <w:jc w:val="both"/>
        <w:rPr>
          <w:rFonts w:ascii="Arial" w:hAnsi="Arial" w:cs="Arial"/>
        </w:rPr>
      </w:pPr>
    </w:p>
    <w:p w14:paraId="7FE86283" w14:textId="77777777" w:rsidR="002F4A19" w:rsidRPr="002F4A19" w:rsidRDefault="005724CF" w:rsidP="002F4A19">
      <w:pPr>
        <w:spacing w:line="480" w:lineRule="auto"/>
        <w:ind w:left="720" w:hanging="720"/>
        <w:jc w:val="both"/>
        <w:rPr>
          <w:rFonts w:ascii="Arial" w:hAnsi="Arial" w:cs="Arial"/>
          <w:lang w:val="en-GB"/>
        </w:rPr>
      </w:pPr>
      <w:r>
        <w:rPr>
          <w:rFonts w:ascii="Arial" w:hAnsi="Arial" w:cs="Arial"/>
        </w:rPr>
        <w:t>[22]</w:t>
      </w:r>
      <w:r>
        <w:rPr>
          <w:rFonts w:ascii="Arial" w:hAnsi="Arial" w:cs="Arial"/>
        </w:rPr>
        <w:tab/>
        <w:t>It was further argued on behalf of the Second Respondent, that the alleged declaration of acceptance of donation relied upon by the Applicant does not constitute a valid document for transfer of immovable property as it was accepted after the donor had passed on the 26</w:t>
      </w:r>
      <w:r w:rsidRPr="005724CF">
        <w:rPr>
          <w:rFonts w:ascii="Arial" w:hAnsi="Arial" w:cs="Arial"/>
          <w:vertAlign w:val="superscript"/>
        </w:rPr>
        <w:t>th</w:t>
      </w:r>
      <w:r>
        <w:rPr>
          <w:rFonts w:ascii="Arial" w:hAnsi="Arial" w:cs="Arial"/>
        </w:rPr>
        <w:t xml:space="preserve"> of April 2003. This argument however </w:t>
      </w:r>
      <w:proofErr w:type="spellStart"/>
      <w:r>
        <w:rPr>
          <w:rFonts w:ascii="Arial" w:hAnsi="Arial" w:cs="Arial"/>
        </w:rPr>
        <w:t>looses</w:t>
      </w:r>
      <w:proofErr w:type="spellEnd"/>
      <w:r>
        <w:rPr>
          <w:rFonts w:ascii="Arial" w:hAnsi="Arial" w:cs="Arial"/>
        </w:rPr>
        <w:t xml:space="preserve"> sight of the document already referred to in terms of which </w:t>
      </w:r>
      <w:r>
        <w:rPr>
          <w:rFonts w:ascii="Arial" w:hAnsi="Arial" w:cs="Arial"/>
        </w:rPr>
        <w:lastRenderedPageBreak/>
        <w:t>application was made on the 8</w:t>
      </w:r>
      <w:r w:rsidRPr="005724CF">
        <w:rPr>
          <w:rFonts w:ascii="Arial" w:hAnsi="Arial" w:cs="Arial"/>
          <w:vertAlign w:val="superscript"/>
        </w:rPr>
        <w:t>th</w:t>
      </w:r>
      <w:r>
        <w:rPr>
          <w:rFonts w:ascii="Arial" w:hAnsi="Arial" w:cs="Arial"/>
        </w:rPr>
        <w:t xml:space="preserve"> of August 2001, being the same date as the </w:t>
      </w:r>
      <w:proofErr w:type="gramStart"/>
      <w:r>
        <w:rPr>
          <w:rFonts w:ascii="Arial" w:hAnsi="Arial" w:cs="Arial"/>
        </w:rPr>
        <w:t>sworn affidavit</w:t>
      </w:r>
      <w:proofErr w:type="gramEnd"/>
      <w:r>
        <w:rPr>
          <w:rFonts w:ascii="Arial" w:hAnsi="Arial" w:cs="Arial"/>
        </w:rPr>
        <w:t xml:space="preserve"> by the deceased, which was signed by both the deceased as well as the Applicant in her capacity </w:t>
      </w:r>
      <w:r w:rsidR="002F4A19">
        <w:rPr>
          <w:rFonts w:ascii="Arial" w:hAnsi="Arial" w:cs="Arial"/>
        </w:rPr>
        <w:t xml:space="preserve">as beneficiary. By implication, this is an indication that on the same date, the Applicant already accepted the donation by the deceased. This is further confirmed by the wording in the further document titled “Bethlehem Transitional Local Council” containing the particulars of the property concerned where the following wording appears: </w:t>
      </w:r>
      <w:r w:rsidR="002F4A19">
        <w:rPr>
          <w:rFonts w:ascii="Arial" w:hAnsi="Arial" w:cs="Arial"/>
          <w:i/>
          <w:iCs/>
        </w:rPr>
        <w:t>“</w:t>
      </w:r>
      <w:r w:rsidR="002F4A19" w:rsidRPr="002F4A19">
        <w:rPr>
          <w:rFonts w:ascii="Arial" w:hAnsi="Arial" w:cs="Arial"/>
          <w:i/>
          <w:iCs/>
          <w:lang w:val="af-ZA"/>
        </w:rPr>
        <w:t>Staak op 2001-07-31. Skenking aangeheg in die l</w:t>
      </w:r>
      <w:r w:rsidR="002F4A19">
        <w:rPr>
          <w:rFonts w:ascii="Arial" w:hAnsi="Arial" w:cs="Arial"/>
          <w:i/>
          <w:iCs/>
          <w:lang w:val="af-ZA"/>
        </w:rPr>
        <w:t>ê</w:t>
      </w:r>
      <w:r w:rsidR="002F4A19" w:rsidRPr="002F4A19">
        <w:rPr>
          <w:rFonts w:ascii="Arial" w:hAnsi="Arial" w:cs="Arial"/>
          <w:i/>
          <w:iCs/>
          <w:lang w:val="af-ZA"/>
        </w:rPr>
        <w:t>er asseblief</w:t>
      </w:r>
      <w:r w:rsidR="002F4A19">
        <w:rPr>
          <w:rFonts w:ascii="Arial" w:hAnsi="Arial" w:cs="Arial"/>
          <w:i/>
          <w:iCs/>
        </w:rPr>
        <w:t>”</w:t>
      </w:r>
      <w:r w:rsidR="002F4A19">
        <w:rPr>
          <w:rFonts w:ascii="Arial" w:hAnsi="Arial" w:cs="Arial"/>
        </w:rPr>
        <w:t xml:space="preserve">. </w:t>
      </w:r>
      <w:r w:rsidR="002F4A19">
        <w:rPr>
          <w:rFonts w:ascii="Arial" w:hAnsi="Arial" w:cs="Arial"/>
          <w:lang w:val="en-GB"/>
        </w:rPr>
        <w:t xml:space="preserve"> This confirms that reference has been made to the donation which apparently has also been accepted by the Bethlehem Transitional Local Council.</w:t>
      </w:r>
    </w:p>
    <w:p w14:paraId="11182817" w14:textId="77777777" w:rsidR="005724CF" w:rsidRDefault="005724CF" w:rsidP="00826565">
      <w:pPr>
        <w:spacing w:line="480" w:lineRule="auto"/>
        <w:ind w:left="720" w:hanging="720"/>
        <w:jc w:val="both"/>
        <w:rPr>
          <w:rFonts w:ascii="Arial" w:hAnsi="Arial" w:cs="Arial"/>
        </w:rPr>
      </w:pPr>
    </w:p>
    <w:p w14:paraId="66C6AE6E" w14:textId="77777777" w:rsidR="005724CF" w:rsidRPr="00687888" w:rsidRDefault="005724CF" w:rsidP="00826565">
      <w:pPr>
        <w:spacing w:line="480" w:lineRule="auto"/>
        <w:ind w:left="720" w:hanging="720"/>
        <w:jc w:val="both"/>
        <w:rPr>
          <w:rFonts w:ascii="Arial" w:hAnsi="Arial" w:cs="Arial"/>
          <w:lang w:val="en-GB"/>
        </w:rPr>
      </w:pPr>
      <w:r>
        <w:rPr>
          <w:rFonts w:ascii="Arial" w:hAnsi="Arial" w:cs="Arial"/>
        </w:rPr>
        <w:t>[23]</w:t>
      </w:r>
      <w:r>
        <w:rPr>
          <w:rFonts w:ascii="Arial" w:hAnsi="Arial" w:cs="Arial"/>
        </w:rPr>
        <w:tab/>
      </w:r>
      <w:proofErr w:type="gramStart"/>
      <w:r w:rsidR="002F4A19">
        <w:rPr>
          <w:rFonts w:ascii="Arial" w:hAnsi="Arial" w:cs="Arial"/>
        </w:rPr>
        <w:t>In regards to</w:t>
      </w:r>
      <w:proofErr w:type="gramEnd"/>
      <w:r w:rsidR="002F4A19">
        <w:rPr>
          <w:rFonts w:ascii="Arial" w:hAnsi="Arial" w:cs="Arial"/>
        </w:rPr>
        <w:t xml:space="preserve"> the condition</w:t>
      </w:r>
      <w:r w:rsidR="00D659CA">
        <w:rPr>
          <w:rFonts w:ascii="Arial" w:hAnsi="Arial" w:cs="Arial"/>
        </w:rPr>
        <w:t xml:space="preserve"> relevant to the Applicant</w:t>
      </w:r>
      <w:r w:rsidR="002F4A19">
        <w:rPr>
          <w:rFonts w:ascii="Arial" w:hAnsi="Arial" w:cs="Arial"/>
        </w:rPr>
        <w:t xml:space="preserve"> to the effect that she and her deceased husband was obliged to pay the amount of approximately R20,000.00 in arrears, it can be accepted, although no clear proof has been provided that such amount has been paid</w:t>
      </w:r>
      <w:r w:rsidR="00D659CA">
        <w:rPr>
          <w:rFonts w:ascii="Arial" w:hAnsi="Arial" w:cs="Arial"/>
        </w:rPr>
        <w:t>.</w:t>
      </w:r>
      <w:r w:rsidR="002F4A19">
        <w:rPr>
          <w:rFonts w:ascii="Arial" w:hAnsi="Arial" w:cs="Arial"/>
        </w:rPr>
        <w:t xml:space="preserve"> </w:t>
      </w:r>
      <w:r w:rsidR="00D659CA">
        <w:rPr>
          <w:rFonts w:ascii="Arial" w:hAnsi="Arial" w:cs="Arial"/>
        </w:rPr>
        <w:t>T</w:t>
      </w:r>
      <w:r w:rsidR="00B071A3">
        <w:rPr>
          <w:rFonts w:ascii="Arial" w:hAnsi="Arial" w:cs="Arial"/>
        </w:rPr>
        <w:t xml:space="preserve">he further document referred to </w:t>
      </w:r>
      <w:r w:rsidR="00687888">
        <w:rPr>
          <w:rFonts w:ascii="Arial" w:hAnsi="Arial" w:cs="Arial"/>
        </w:rPr>
        <w:t>already titled “Bethlehem Transitional Local Council” also dated the 8</w:t>
      </w:r>
      <w:r w:rsidR="00687888" w:rsidRPr="00687888">
        <w:rPr>
          <w:rFonts w:ascii="Arial" w:hAnsi="Arial" w:cs="Arial"/>
          <w:vertAlign w:val="superscript"/>
        </w:rPr>
        <w:t>th</w:t>
      </w:r>
      <w:r w:rsidR="00687888">
        <w:rPr>
          <w:rFonts w:ascii="Arial" w:hAnsi="Arial" w:cs="Arial"/>
        </w:rPr>
        <w:t xml:space="preserve"> of August 2008 and signed by the Applicant, stipulates in particular: </w:t>
      </w:r>
      <w:r w:rsidR="00687888">
        <w:rPr>
          <w:rFonts w:ascii="Arial" w:hAnsi="Arial" w:cs="Arial"/>
          <w:i/>
          <w:iCs/>
        </w:rPr>
        <w:t>“</w:t>
      </w:r>
      <w:r w:rsidR="00687888">
        <w:rPr>
          <w:rFonts w:ascii="Arial" w:hAnsi="Arial" w:cs="Arial"/>
          <w:i/>
          <w:iCs/>
          <w:lang w:val="af-ZA"/>
        </w:rPr>
        <w:t>Nuwe verbruiker</w:t>
      </w:r>
      <w:r w:rsidR="00D659CA">
        <w:rPr>
          <w:rFonts w:ascii="Arial" w:hAnsi="Arial" w:cs="Arial"/>
          <w:i/>
          <w:iCs/>
          <w:lang w:val="af-ZA"/>
        </w:rPr>
        <w:t xml:space="preserve"> </w:t>
      </w:r>
      <w:r w:rsidR="00687888">
        <w:rPr>
          <w:rFonts w:ascii="Arial" w:hAnsi="Arial" w:cs="Arial"/>
          <w:i/>
          <w:iCs/>
          <w:lang w:val="af-ZA"/>
        </w:rPr>
        <w:t>plaas balans”</w:t>
      </w:r>
      <w:r w:rsidR="00687888">
        <w:rPr>
          <w:rFonts w:ascii="Arial" w:hAnsi="Arial" w:cs="Arial"/>
          <w:lang w:val="af-ZA"/>
        </w:rPr>
        <w:t xml:space="preserve"> </w:t>
      </w:r>
      <w:r w:rsidR="00687888">
        <w:rPr>
          <w:rFonts w:ascii="Arial" w:hAnsi="Arial" w:cs="Arial"/>
          <w:lang w:val="en-GB"/>
        </w:rPr>
        <w:t>which lends support to the Applicant’s allegation that such an amount has indeed been paid.</w:t>
      </w:r>
    </w:p>
    <w:p w14:paraId="6F1E9503" w14:textId="77777777" w:rsidR="002F4A19" w:rsidRDefault="002F4A19" w:rsidP="00826565">
      <w:pPr>
        <w:spacing w:line="480" w:lineRule="auto"/>
        <w:ind w:left="720" w:hanging="720"/>
        <w:jc w:val="both"/>
        <w:rPr>
          <w:rFonts w:ascii="Arial" w:hAnsi="Arial" w:cs="Arial"/>
        </w:rPr>
      </w:pPr>
    </w:p>
    <w:p w14:paraId="0347993E" w14:textId="77777777" w:rsidR="002F4A19" w:rsidRDefault="002F4A19" w:rsidP="00826565">
      <w:pPr>
        <w:spacing w:line="480" w:lineRule="auto"/>
        <w:ind w:left="720" w:hanging="720"/>
        <w:jc w:val="both"/>
        <w:rPr>
          <w:rFonts w:ascii="Arial" w:hAnsi="Arial" w:cs="Arial"/>
        </w:rPr>
      </w:pPr>
      <w:r>
        <w:rPr>
          <w:rFonts w:ascii="Arial" w:hAnsi="Arial" w:cs="Arial"/>
        </w:rPr>
        <w:t>[24]</w:t>
      </w:r>
      <w:r>
        <w:rPr>
          <w:rFonts w:ascii="Arial" w:hAnsi="Arial" w:cs="Arial"/>
        </w:rPr>
        <w:tab/>
      </w:r>
      <w:r w:rsidR="00687888">
        <w:rPr>
          <w:rFonts w:ascii="Arial" w:hAnsi="Arial" w:cs="Arial"/>
        </w:rPr>
        <w:t>The fact that the document concerned as indicated refers to a Lessee and not a Purchaser, as pointed out, also makes sense whereas the Applicant and her late husband were at that stage merely Lessees of the property concerned.</w:t>
      </w:r>
    </w:p>
    <w:p w14:paraId="6CCE8A74" w14:textId="77777777" w:rsidR="00687888" w:rsidRDefault="00687888" w:rsidP="00826565">
      <w:pPr>
        <w:spacing w:line="480" w:lineRule="auto"/>
        <w:ind w:left="720" w:hanging="720"/>
        <w:jc w:val="both"/>
        <w:rPr>
          <w:rFonts w:ascii="Arial" w:hAnsi="Arial" w:cs="Arial"/>
        </w:rPr>
      </w:pPr>
    </w:p>
    <w:p w14:paraId="4AA2876B" w14:textId="77777777" w:rsidR="00687888" w:rsidRDefault="00687888" w:rsidP="00826565">
      <w:pPr>
        <w:spacing w:line="480" w:lineRule="auto"/>
        <w:ind w:left="720" w:hanging="720"/>
        <w:jc w:val="both"/>
        <w:rPr>
          <w:rFonts w:ascii="Arial" w:hAnsi="Arial" w:cs="Arial"/>
        </w:rPr>
      </w:pPr>
      <w:r>
        <w:rPr>
          <w:rFonts w:ascii="Arial" w:hAnsi="Arial" w:cs="Arial"/>
        </w:rPr>
        <w:lastRenderedPageBreak/>
        <w:t>[25]</w:t>
      </w:r>
      <w:r>
        <w:rPr>
          <w:rFonts w:ascii="Arial" w:hAnsi="Arial" w:cs="Arial"/>
        </w:rPr>
        <w:tab/>
        <w:t xml:space="preserve">The application for transfer of the property concerned, </w:t>
      </w:r>
      <w:r w:rsidR="00D659CA">
        <w:rPr>
          <w:rFonts w:ascii="Arial" w:hAnsi="Arial" w:cs="Arial"/>
        </w:rPr>
        <w:t xml:space="preserve">as stated </w:t>
      </w:r>
      <w:r>
        <w:rPr>
          <w:rFonts w:ascii="Arial" w:hAnsi="Arial" w:cs="Arial"/>
        </w:rPr>
        <w:t>was also signed in the presence of two witnesses whose signatures appear on such document.</w:t>
      </w:r>
    </w:p>
    <w:p w14:paraId="5831E76A" w14:textId="77777777" w:rsidR="00687888" w:rsidRDefault="00687888" w:rsidP="00826565">
      <w:pPr>
        <w:spacing w:line="480" w:lineRule="auto"/>
        <w:ind w:left="720" w:hanging="720"/>
        <w:jc w:val="both"/>
        <w:rPr>
          <w:rFonts w:ascii="Arial" w:hAnsi="Arial" w:cs="Arial"/>
        </w:rPr>
      </w:pPr>
    </w:p>
    <w:p w14:paraId="0D87BBA8" w14:textId="77777777" w:rsidR="00687888" w:rsidRDefault="00687888" w:rsidP="00826565">
      <w:pPr>
        <w:spacing w:line="480" w:lineRule="auto"/>
        <w:ind w:left="720" w:hanging="720"/>
        <w:jc w:val="both"/>
        <w:rPr>
          <w:rFonts w:ascii="Arial" w:hAnsi="Arial" w:cs="Arial"/>
        </w:rPr>
      </w:pPr>
      <w:r>
        <w:rPr>
          <w:rFonts w:ascii="Arial" w:hAnsi="Arial" w:cs="Arial"/>
        </w:rPr>
        <w:t>[26]</w:t>
      </w:r>
      <w:r>
        <w:rPr>
          <w:rFonts w:ascii="Arial" w:hAnsi="Arial" w:cs="Arial"/>
        </w:rPr>
        <w:tab/>
        <w:t xml:space="preserve">Of significance </w:t>
      </w:r>
      <w:r w:rsidR="00F86988">
        <w:rPr>
          <w:rFonts w:ascii="Arial" w:hAnsi="Arial" w:cs="Arial"/>
        </w:rPr>
        <w:t xml:space="preserve">is that the Second Respondent only laid claim </w:t>
      </w:r>
      <w:r w:rsidR="00D659CA">
        <w:rPr>
          <w:rFonts w:ascii="Arial" w:hAnsi="Arial" w:cs="Arial"/>
        </w:rPr>
        <w:t xml:space="preserve">to the property </w:t>
      </w:r>
      <w:r w:rsidR="00F86988">
        <w:rPr>
          <w:rFonts w:ascii="Arial" w:hAnsi="Arial" w:cs="Arial"/>
        </w:rPr>
        <w:t>and was issued the letters of authority by the Master after he was requested by the Applicant to sign the necessary documentation to effect transfer of the property concerned. This is 16 years after his mother passed away.</w:t>
      </w:r>
    </w:p>
    <w:p w14:paraId="2B36CFF5" w14:textId="77777777" w:rsidR="00687888" w:rsidRDefault="00687888" w:rsidP="00826565">
      <w:pPr>
        <w:spacing w:line="480" w:lineRule="auto"/>
        <w:ind w:left="720" w:hanging="720"/>
        <w:jc w:val="both"/>
        <w:rPr>
          <w:rFonts w:ascii="Arial" w:hAnsi="Arial" w:cs="Arial"/>
        </w:rPr>
      </w:pPr>
    </w:p>
    <w:p w14:paraId="70D4BF1F" w14:textId="77777777" w:rsidR="00687888" w:rsidRPr="00F86988" w:rsidRDefault="00687888" w:rsidP="00826565">
      <w:pPr>
        <w:spacing w:line="480" w:lineRule="auto"/>
        <w:ind w:left="720" w:hanging="720"/>
        <w:jc w:val="both"/>
        <w:rPr>
          <w:rFonts w:ascii="Arial" w:hAnsi="Arial" w:cs="Arial"/>
        </w:rPr>
      </w:pPr>
      <w:r>
        <w:rPr>
          <w:rFonts w:ascii="Arial" w:hAnsi="Arial" w:cs="Arial"/>
        </w:rPr>
        <w:t>[27]</w:t>
      </w:r>
      <w:r>
        <w:rPr>
          <w:rFonts w:ascii="Arial" w:hAnsi="Arial" w:cs="Arial"/>
        </w:rPr>
        <w:tab/>
      </w:r>
      <w:r w:rsidR="00F86988">
        <w:rPr>
          <w:rFonts w:ascii="Arial" w:hAnsi="Arial" w:cs="Arial"/>
          <w:i/>
          <w:iCs/>
        </w:rPr>
        <w:t xml:space="preserve">“… It must be borne in mind that, although it may be competent for a court to make a declaratory order in any particular case, the grant thereof is </w:t>
      </w:r>
      <w:r w:rsidR="00D659CA">
        <w:rPr>
          <w:rFonts w:ascii="Arial" w:hAnsi="Arial" w:cs="Arial"/>
          <w:i/>
          <w:iCs/>
        </w:rPr>
        <w:t xml:space="preserve">dependent on </w:t>
      </w:r>
      <w:r w:rsidR="00F86988">
        <w:rPr>
          <w:rFonts w:ascii="Arial" w:hAnsi="Arial" w:cs="Arial"/>
          <w:i/>
          <w:iCs/>
        </w:rPr>
        <w:t>the judicial exercise by that court of its discretion with due regard to the circumstances of the matter before it”</w:t>
      </w:r>
      <w:r w:rsidR="00F86988">
        <w:rPr>
          <w:rFonts w:ascii="Arial" w:hAnsi="Arial" w:cs="Arial"/>
        </w:rPr>
        <w:t>.</w:t>
      </w:r>
      <w:r w:rsidR="00F86988">
        <w:rPr>
          <w:rStyle w:val="FootnoteReference"/>
          <w:rFonts w:ascii="Arial" w:hAnsi="Arial" w:cs="Arial"/>
        </w:rPr>
        <w:footnoteReference w:id="1"/>
      </w:r>
    </w:p>
    <w:p w14:paraId="2CB4EF4A" w14:textId="77777777" w:rsidR="00F86988" w:rsidRDefault="00F86988" w:rsidP="00826565">
      <w:pPr>
        <w:spacing w:line="480" w:lineRule="auto"/>
        <w:ind w:left="720" w:hanging="720"/>
        <w:jc w:val="both"/>
        <w:rPr>
          <w:rFonts w:ascii="Arial" w:hAnsi="Arial" w:cs="Arial"/>
        </w:rPr>
      </w:pPr>
    </w:p>
    <w:p w14:paraId="344CBA6F" w14:textId="77777777" w:rsidR="00F86988" w:rsidRPr="00F86988" w:rsidRDefault="00F86988" w:rsidP="00826565">
      <w:pPr>
        <w:spacing w:line="480" w:lineRule="auto"/>
        <w:ind w:left="720" w:hanging="720"/>
        <w:jc w:val="both"/>
        <w:rPr>
          <w:rFonts w:ascii="Arial" w:hAnsi="Arial" w:cs="Arial"/>
        </w:rPr>
      </w:pPr>
      <w:r>
        <w:rPr>
          <w:rFonts w:ascii="Arial" w:hAnsi="Arial" w:cs="Arial"/>
        </w:rPr>
        <w:t>[28]</w:t>
      </w:r>
      <w:r>
        <w:rPr>
          <w:rFonts w:ascii="Arial" w:hAnsi="Arial" w:cs="Arial"/>
        </w:rPr>
        <w:tab/>
        <w:t xml:space="preserve">The Applicant seeks </w:t>
      </w:r>
      <w:r>
        <w:rPr>
          <w:rFonts w:ascii="Arial" w:hAnsi="Arial" w:cs="Arial"/>
          <w:i/>
          <w:iCs/>
        </w:rPr>
        <w:t>inter alia</w:t>
      </w:r>
      <w:r>
        <w:rPr>
          <w:rFonts w:ascii="Arial" w:hAnsi="Arial" w:cs="Arial"/>
        </w:rPr>
        <w:t xml:space="preserve"> an order in terms of which she is declared to be “the lawful and sole owner of the immovable property”. </w:t>
      </w:r>
      <w:proofErr w:type="gramStart"/>
      <w:r>
        <w:rPr>
          <w:rFonts w:ascii="Arial" w:hAnsi="Arial" w:cs="Arial"/>
        </w:rPr>
        <w:t xml:space="preserve">It is clear </w:t>
      </w:r>
      <w:r w:rsidR="00D16027">
        <w:rPr>
          <w:rFonts w:ascii="Arial" w:hAnsi="Arial" w:cs="Arial"/>
        </w:rPr>
        <w:t>that as</w:t>
      </w:r>
      <w:proofErr w:type="gramEnd"/>
      <w:r w:rsidR="00D16027">
        <w:rPr>
          <w:rFonts w:ascii="Arial" w:hAnsi="Arial" w:cs="Arial"/>
        </w:rPr>
        <w:t xml:space="preserve"> the property is currently not registered in the name of the Applicant, that such declarator cannot be made.</w:t>
      </w:r>
      <w:r w:rsidR="00304963">
        <w:rPr>
          <w:rFonts w:ascii="Arial" w:hAnsi="Arial" w:cs="Arial"/>
        </w:rPr>
        <w:t xml:space="preserve"> The Court can only make a declarator </w:t>
      </w:r>
      <w:proofErr w:type="gramStart"/>
      <w:r w:rsidR="00304963">
        <w:rPr>
          <w:rFonts w:ascii="Arial" w:hAnsi="Arial" w:cs="Arial"/>
        </w:rPr>
        <w:t>in regards to</w:t>
      </w:r>
      <w:proofErr w:type="gramEnd"/>
      <w:r w:rsidR="00304963">
        <w:rPr>
          <w:rFonts w:ascii="Arial" w:hAnsi="Arial" w:cs="Arial"/>
        </w:rPr>
        <w:t xml:space="preserve"> the validity of the documentation relied upon by the Applicant.</w:t>
      </w:r>
    </w:p>
    <w:p w14:paraId="7E98F1E9" w14:textId="77777777" w:rsidR="00F86988" w:rsidRDefault="00F86988" w:rsidP="00826565">
      <w:pPr>
        <w:spacing w:line="480" w:lineRule="auto"/>
        <w:ind w:left="720" w:hanging="720"/>
        <w:jc w:val="both"/>
        <w:rPr>
          <w:rFonts w:ascii="Arial" w:hAnsi="Arial" w:cs="Arial"/>
        </w:rPr>
      </w:pPr>
    </w:p>
    <w:p w14:paraId="4C8583AF" w14:textId="77777777" w:rsidR="00F86988" w:rsidRDefault="00F86988" w:rsidP="00826565">
      <w:pPr>
        <w:spacing w:line="480" w:lineRule="auto"/>
        <w:ind w:left="720" w:hanging="720"/>
        <w:jc w:val="both"/>
        <w:rPr>
          <w:rFonts w:ascii="Arial" w:hAnsi="Arial" w:cs="Arial"/>
        </w:rPr>
      </w:pPr>
      <w:r>
        <w:rPr>
          <w:rFonts w:ascii="Arial" w:hAnsi="Arial" w:cs="Arial"/>
        </w:rPr>
        <w:t>[29]</w:t>
      </w:r>
      <w:r>
        <w:rPr>
          <w:rFonts w:ascii="Arial" w:hAnsi="Arial" w:cs="Arial"/>
        </w:rPr>
        <w:tab/>
      </w:r>
      <w:r w:rsidR="00304963">
        <w:rPr>
          <w:rFonts w:ascii="Arial" w:hAnsi="Arial" w:cs="Arial"/>
        </w:rPr>
        <w:t xml:space="preserve">The Applicant further </w:t>
      </w:r>
      <w:r w:rsidR="00304963">
        <w:rPr>
          <w:rFonts w:ascii="Arial" w:hAnsi="Arial" w:cs="Arial"/>
          <w:i/>
          <w:iCs/>
        </w:rPr>
        <w:t>inter alia</w:t>
      </w:r>
      <w:r w:rsidR="00304963">
        <w:rPr>
          <w:rFonts w:ascii="Arial" w:hAnsi="Arial" w:cs="Arial"/>
        </w:rPr>
        <w:t xml:space="preserve"> seeks an order in the following terms:</w:t>
      </w:r>
    </w:p>
    <w:p w14:paraId="3919BD25" w14:textId="77777777" w:rsidR="00304963" w:rsidRDefault="00304963" w:rsidP="00826565">
      <w:pPr>
        <w:spacing w:line="480" w:lineRule="auto"/>
        <w:ind w:left="720" w:hanging="720"/>
        <w:jc w:val="both"/>
        <w:rPr>
          <w:rFonts w:ascii="Arial" w:hAnsi="Arial" w:cs="Arial"/>
        </w:rPr>
      </w:pPr>
    </w:p>
    <w:p w14:paraId="2B7A15DA" w14:textId="77777777" w:rsidR="00304963" w:rsidRDefault="00304963" w:rsidP="00304963">
      <w:pPr>
        <w:spacing w:line="480" w:lineRule="auto"/>
        <w:ind w:left="1440"/>
        <w:jc w:val="both"/>
        <w:rPr>
          <w:rFonts w:ascii="Arial" w:hAnsi="Arial" w:cs="Arial"/>
          <w:i/>
          <w:iCs/>
        </w:rPr>
      </w:pPr>
      <w:r>
        <w:rPr>
          <w:rFonts w:ascii="Arial" w:hAnsi="Arial" w:cs="Arial"/>
          <w:i/>
          <w:iCs/>
        </w:rPr>
        <w:lastRenderedPageBreak/>
        <w:t xml:space="preserve">“Ordering the First Respondent to provide the Applicant’s attorney with the name and all contact details, inclusive of cellular number and e-mail address of the official overseeing compliance with the order in paragraph 3 above, within two written days of this </w:t>
      </w:r>
      <w:proofErr w:type="gramStart"/>
      <w:r>
        <w:rPr>
          <w:rFonts w:ascii="Arial" w:hAnsi="Arial" w:cs="Arial"/>
          <w:i/>
          <w:iCs/>
        </w:rPr>
        <w:t>order;</w:t>
      </w:r>
      <w:proofErr w:type="gramEnd"/>
    </w:p>
    <w:p w14:paraId="05A504C5" w14:textId="77777777" w:rsidR="00304963" w:rsidRDefault="00304963" w:rsidP="00304963">
      <w:pPr>
        <w:spacing w:line="480" w:lineRule="auto"/>
        <w:ind w:left="1440"/>
        <w:jc w:val="both"/>
        <w:rPr>
          <w:rFonts w:ascii="Arial" w:hAnsi="Arial" w:cs="Arial"/>
          <w:i/>
          <w:iCs/>
        </w:rPr>
      </w:pPr>
    </w:p>
    <w:p w14:paraId="26B4B25D" w14:textId="77777777" w:rsidR="00304963" w:rsidRPr="00304963" w:rsidRDefault="00304963" w:rsidP="00304963">
      <w:pPr>
        <w:spacing w:line="480" w:lineRule="auto"/>
        <w:ind w:left="1440"/>
        <w:jc w:val="both"/>
        <w:rPr>
          <w:rFonts w:ascii="Arial" w:hAnsi="Arial" w:cs="Arial"/>
          <w:i/>
          <w:iCs/>
        </w:rPr>
      </w:pPr>
      <w:r>
        <w:rPr>
          <w:rFonts w:ascii="Arial" w:hAnsi="Arial" w:cs="Arial"/>
          <w:i/>
          <w:iCs/>
        </w:rPr>
        <w:t>In the event of the First Respondent or Second Respondent’s failure to comply with the order in paragraph 3 above within two months of this order, that the Sheriff, Bethlehem is authorise</w:t>
      </w:r>
      <w:r w:rsidR="00D659CA">
        <w:rPr>
          <w:rFonts w:ascii="Arial" w:hAnsi="Arial" w:cs="Arial"/>
          <w:i/>
          <w:iCs/>
        </w:rPr>
        <w:t>d</w:t>
      </w:r>
      <w:r>
        <w:rPr>
          <w:rFonts w:ascii="Arial" w:hAnsi="Arial" w:cs="Arial"/>
          <w:i/>
          <w:iCs/>
        </w:rPr>
        <w:t xml:space="preserve"> to forthwith take all necessary steps and to sign all necessary documents to effect registration of the abovementioned property in the name of the Applicant and thereafter to </w:t>
      </w:r>
      <w:r w:rsidR="0002053B">
        <w:rPr>
          <w:rFonts w:ascii="Arial" w:hAnsi="Arial" w:cs="Arial"/>
          <w:i/>
          <w:iCs/>
        </w:rPr>
        <w:t>collect all fees and disbursements in this regard from the Second Respondent.”</w:t>
      </w:r>
    </w:p>
    <w:p w14:paraId="7D2B677B" w14:textId="77777777" w:rsidR="00304963" w:rsidRDefault="00304963" w:rsidP="00826565">
      <w:pPr>
        <w:spacing w:line="480" w:lineRule="auto"/>
        <w:ind w:left="720" w:hanging="720"/>
        <w:jc w:val="both"/>
        <w:rPr>
          <w:rFonts w:ascii="Arial" w:hAnsi="Arial" w:cs="Arial"/>
        </w:rPr>
      </w:pPr>
    </w:p>
    <w:p w14:paraId="052DE7C0" w14:textId="77777777" w:rsidR="00304963" w:rsidRDefault="00304963" w:rsidP="00826565">
      <w:pPr>
        <w:spacing w:line="480" w:lineRule="auto"/>
        <w:ind w:left="720" w:hanging="720"/>
        <w:jc w:val="both"/>
        <w:rPr>
          <w:rFonts w:ascii="Arial" w:hAnsi="Arial" w:cs="Arial"/>
        </w:rPr>
      </w:pPr>
      <w:r>
        <w:rPr>
          <w:rFonts w:ascii="Arial" w:hAnsi="Arial" w:cs="Arial"/>
        </w:rPr>
        <w:t>[30]</w:t>
      </w:r>
      <w:r>
        <w:rPr>
          <w:rFonts w:ascii="Arial" w:hAnsi="Arial" w:cs="Arial"/>
        </w:rPr>
        <w:tab/>
      </w:r>
      <w:r w:rsidR="0002053B">
        <w:rPr>
          <w:rFonts w:ascii="Arial" w:hAnsi="Arial" w:cs="Arial"/>
        </w:rPr>
        <w:t xml:space="preserve">The Applicant has not </w:t>
      </w:r>
      <w:r w:rsidR="00BF405A">
        <w:rPr>
          <w:rFonts w:ascii="Arial" w:hAnsi="Arial" w:cs="Arial"/>
        </w:rPr>
        <w:t xml:space="preserve">made out a case for such relief and are therefore not entitled thereto. In particular, </w:t>
      </w:r>
      <w:proofErr w:type="gramStart"/>
      <w:r w:rsidR="00BF405A">
        <w:rPr>
          <w:rFonts w:ascii="Arial" w:hAnsi="Arial" w:cs="Arial"/>
        </w:rPr>
        <w:t>in regards to</w:t>
      </w:r>
      <w:proofErr w:type="gramEnd"/>
      <w:r w:rsidR="00BF405A">
        <w:rPr>
          <w:rFonts w:ascii="Arial" w:hAnsi="Arial" w:cs="Arial"/>
        </w:rPr>
        <w:t xml:space="preserve"> the Second Respondent, the Second Respondent as cited before Court, is not before Court in his capacity as representative of the Master. Any steps to be taken by the Second Respondent needs to be done by him in his capacity as such and any order against him in his personal capacity is therefore not competent in the present application.</w:t>
      </w:r>
    </w:p>
    <w:p w14:paraId="4D207336" w14:textId="77777777" w:rsidR="0002053B" w:rsidRDefault="0002053B" w:rsidP="00826565">
      <w:pPr>
        <w:spacing w:line="480" w:lineRule="auto"/>
        <w:ind w:left="720" w:hanging="720"/>
        <w:jc w:val="both"/>
        <w:rPr>
          <w:rFonts w:ascii="Arial" w:hAnsi="Arial" w:cs="Arial"/>
        </w:rPr>
      </w:pPr>
    </w:p>
    <w:p w14:paraId="70F0BCE0" w14:textId="77777777" w:rsidR="002655A1" w:rsidRPr="002655A1" w:rsidRDefault="0002053B" w:rsidP="00826565">
      <w:pPr>
        <w:spacing w:line="480" w:lineRule="auto"/>
        <w:ind w:left="720" w:hanging="720"/>
        <w:jc w:val="both"/>
        <w:rPr>
          <w:rFonts w:ascii="Arial" w:hAnsi="Arial" w:cs="Arial"/>
        </w:rPr>
      </w:pPr>
      <w:r>
        <w:rPr>
          <w:rFonts w:ascii="Arial" w:hAnsi="Arial" w:cs="Arial"/>
        </w:rPr>
        <w:t>[31]</w:t>
      </w:r>
      <w:r>
        <w:rPr>
          <w:rFonts w:ascii="Arial" w:hAnsi="Arial" w:cs="Arial"/>
        </w:rPr>
        <w:tab/>
      </w:r>
      <w:r w:rsidR="002655A1">
        <w:rPr>
          <w:rFonts w:ascii="Arial" w:hAnsi="Arial" w:cs="Arial"/>
        </w:rPr>
        <w:t xml:space="preserve">The Applicant further seeks an order in terms of which the Register of Deeds being the Third Respondent, be ordered to cancel the Title Deed </w:t>
      </w:r>
      <w:proofErr w:type="gramStart"/>
      <w:r w:rsidR="002655A1">
        <w:rPr>
          <w:rFonts w:ascii="Arial" w:hAnsi="Arial" w:cs="Arial"/>
        </w:rPr>
        <w:t>in regards to</w:t>
      </w:r>
      <w:proofErr w:type="gramEnd"/>
      <w:r w:rsidR="002655A1">
        <w:rPr>
          <w:rFonts w:ascii="Arial" w:hAnsi="Arial" w:cs="Arial"/>
        </w:rPr>
        <w:t xml:space="preserve"> the property and to cancel all rights accorded to the Second Respondent by virtue of the deed and/or any endorsements thereto. In this regard a report by </w:t>
      </w:r>
      <w:r w:rsidR="002655A1">
        <w:rPr>
          <w:rFonts w:ascii="Arial" w:hAnsi="Arial" w:cs="Arial"/>
        </w:rPr>
        <w:lastRenderedPageBreak/>
        <w:t>the Registrar of Deeds dated 20 August 2021 had also been placed before me. In terms thereof “there is no record or data on the name of the Second Respondent”. Therefore, an order in those terms also appears to be redundant.</w:t>
      </w:r>
    </w:p>
    <w:p w14:paraId="5E8ACA8B" w14:textId="77777777" w:rsidR="002655A1" w:rsidRDefault="002655A1" w:rsidP="00826565">
      <w:pPr>
        <w:spacing w:line="480" w:lineRule="auto"/>
        <w:ind w:left="720" w:hanging="720"/>
        <w:jc w:val="both"/>
        <w:rPr>
          <w:rFonts w:ascii="Arial" w:hAnsi="Arial" w:cs="Arial"/>
        </w:rPr>
      </w:pPr>
    </w:p>
    <w:p w14:paraId="0D89295D" w14:textId="77777777" w:rsidR="0002053B" w:rsidRDefault="002655A1" w:rsidP="00826565">
      <w:pPr>
        <w:spacing w:line="480" w:lineRule="auto"/>
        <w:ind w:left="720" w:hanging="720"/>
        <w:jc w:val="both"/>
        <w:rPr>
          <w:rFonts w:ascii="Arial" w:hAnsi="Arial" w:cs="Arial"/>
        </w:rPr>
      </w:pPr>
      <w:r>
        <w:rPr>
          <w:rFonts w:ascii="Arial" w:hAnsi="Arial" w:cs="Arial"/>
        </w:rPr>
        <w:t>[32]</w:t>
      </w:r>
      <w:r>
        <w:rPr>
          <w:rFonts w:ascii="Arial" w:hAnsi="Arial" w:cs="Arial"/>
        </w:rPr>
        <w:tab/>
      </w:r>
      <w:r w:rsidR="00BF405A">
        <w:rPr>
          <w:rFonts w:ascii="Arial" w:hAnsi="Arial" w:cs="Arial"/>
        </w:rPr>
        <w:t>As far as costs is concerned, in view of the fact that the Second Respondent was successful in opposing the application for the declaratory order to the effect that the Applicant is to be declared to be the lawful and sole owner of the immovable property concerned, whilst the Applicant was to a certain degree successful in her application</w:t>
      </w:r>
      <w:r w:rsidR="00D659CA">
        <w:rPr>
          <w:rFonts w:ascii="Arial" w:hAnsi="Arial" w:cs="Arial"/>
        </w:rPr>
        <w:t xml:space="preserve"> in that a declaratory order (although in different terms) was obtained</w:t>
      </w:r>
      <w:r w:rsidR="00BF405A">
        <w:rPr>
          <w:rFonts w:ascii="Arial" w:hAnsi="Arial" w:cs="Arial"/>
        </w:rPr>
        <w:t>, I deem it appropriate that each party is to pay its own costs.</w:t>
      </w:r>
    </w:p>
    <w:p w14:paraId="620499B8" w14:textId="77777777" w:rsidR="00BF405A" w:rsidRDefault="00BF405A" w:rsidP="00826565">
      <w:pPr>
        <w:spacing w:line="480" w:lineRule="auto"/>
        <w:ind w:left="720" w:hanging="720"/>
        <w:jc w:val="both"/>
        <w:rPr>
          <w:rFonts w:ascii="Arial" w:hAnsi="Arial" w:cs="Arial"/>
        </w:rPr>
      </w:pPr>
    </w:p>
    <w:p w14:paraId="658A05E0" w14:textId="77777777" w:rsidR="00BF405A" w:rsidRDefault="00BF405A" w:rsidP="00826565">
      <w:pPr>
        <w:spacing w:line="480" w:lineRule="auto"/>
        <w:ind w:left="720" w:hanging="720"/>
        <w:jc w:val="both"/>
        <w:rPr>
          <w:rFonts w:ascii="Arial" w:hAnsi="Arial" w:cs="Arial"/>
        </w:rPr>
      </w:pPr>
      <w:r>
        <w:rPr>
          <w:rFonts w:ascii="Arial" w:hAnsi="Arial" w:cs="Arial"/>
          <w:u w:val="single"/>
        </w:rPr>
        <w:t>ORDER</w:t>
      </w:r>
      <w:r>
        <w:rPr>
          <w:rFonts w:ascii="Arial" w:hAnsi="Arial" w:cs="Arial"/>
        </w:rPr>
        <w:t>:</w:t>
      </w:r>
    </w:p>
    <w:p w14:paraId="7B106100" w14:textId="77777777" w:rsidR="00BF405A" w:rsidRDefault="00BF405A" w:rsidP="00826565">
      <w:pPr>
        <w:spacing w:line="480" w:lineRule="auto"/>
        <w:ind w:left="720" w:hanging="720"/>
        <w:jc w:val="both"/>
        <w:rPr>
          <w:rFonts w:ascii="Arial" w:hAnsi="Arial" w:cs="Arial"/>
        </w:rPr>
      </w:pPr>
    </w:p>
    <w:p w14:paraId="3E663C27" w14:textId="77777777" w:rsidR="00BF405A" w:rsidRDefault="00BF405A" w:rsidP="00826565">
      <w:pPr>
        <w:spacing w:line="480" w:lineRule="auto"/>
        <w:ind w:left="720" w:hanging="720"/>
        <w:jc w:val="both"/>
        <w:rPr>
          <w:rFonts w:ascii="Arial" w:hAnsi="Arial" w:cs="Arial"/>
        </w:rPr>
      </w:pPr>
      <w:r>
        <w:rPr>
          <w:rFonts w:ascii="Arial" w:hAnsi="Arial" w:cs="Arial"/>
        </w:rPr>
        <w:t>Therefore, I make the following order:</w:t>
      </w:r>
    </w:p>
    <w:p w14:paraId="731E8772" w14:textId="77777777" w:rsidR="00BF405A" w:rsidRDefault="00BF405A" w:rsidP="00826565">
      <w:pPr>
        <w:spacing w:line="480" w:lineRule="auto"/>
        <w:ind w:left="720" w:hanging="720"/>
        <w:jc w:val="both"/>
        <w:rPr>
          <w:rFonts w:ascii="Arial" w:hAnsi="Arial" w:cs="Arial"/>
        </w:rPr>
      </w:pPr>
    </w:p>
    <w:p w14:paraId="753F141A" w14:textId="3384FD8F" w:rsidR="00BF405A" w:rsidRPr="001808CF" w:rsidRDefault="001808CF" w:rsidP="001808CF">
      <w:pPr>
        <w:spacing w:line="480" w:lineRule="auto"/>
        <w:ind w:left="720" w:hanging="360"/>
        <w:jc w:val="both"/>
        <w:rPr>
          <w:rFonts w:ascii="Arial" w:hAnsi="Arial" w:cs="Arial"/>
        </w:rPr>
      </w:pPr>
      <w:r>
        <w:rPr>
          <w:rFonts w:ascii="Arial" w:hAnsi="Arial" w:cs="Arial"/>
        </w:rPr>
        <w:t>1.</w:t>
      </w:r>
      <w:r>
        <w:rPr>
          <w:rFonts w:ascii="Arial" w:hAnsi="Arial" w:cs="Arial"/>
        </w:rPr>
        <w:tab/>
      </w:r>
      <w:r w:rsidR="00BF405A" w:rsidRPr="001808CF">
        <w:rPr>
          <w:rFonts w:ascii="Arial" w:hAnsi="Arial" w:cs="Arial"/>
        </w:rPr>
        <w:t>It is declared that:</w:t>
      </w:r>
    </w:p>
    <w:p w14:paraId="0FF314AC" w14:textId="77777777" w:rsidR="00BF405A" w:rsidRDefault="00BF405A" w:rsidP="00BF405A">
      <w:pPr>
        <w:pStyle w:val="ListParagraph"/>
        <w:spacing w:line="480" w:lineRule="auto"/>
        <w:ind w:left="720"/>
        <w:jc w:val="both"/>
        <w:rPr>
          <w:rFonts w:ascii="Arial" w:hAnsi="Arial" w:cs="Arial"/>
        </w:rPr>
      </w:pPr>
    </w:p>
    <w:p w14:paraId="7B6CBB42" w14:textId="7CB0B759" w:rsidR="00BF405A" w:rsidRPr="001808CF" w:rsidRDefault="001808CF" w:rsidP="001808CF">
      <w:pPr>
        <w:spacing w:line="480" w:lineRule="auto"/>
        <w:ind w:left="1440"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BF405A" w:rsidRPr="001808CF">
        <w:rPr>
          <w:rFonts w:ascii="Arial" w:hAnsi="Arial" w:cs="Arial"/>
        </w:rPr>
        <w:t xml:space="preserve">The sworn affidavit deposed to by the </w:t>
      </w:r>
      <w:r w:rsidR="00F44A5F" w:rsidRPr="001808CF">
        <w:rPr>
          <w:rFonts w:ascii="Arial" w:hAnsi="Arial" w:cs="Arial"/>
        </w:rPr>
        <w:t xml:space="preserve">late </w:t>
      </w:r>
      <w:r w:rsidR="00BF405A" w:rsidRPr="001808CF">
        <w:rPr>
          <w:rFonts w:ascii="Arial" w:hAnsi="Arial" w:cs="Arial"/>
        </w:rPr>
        <w:t xml:space="preserve"> Cecillia Malets</w:t>
      </w:r>
      <w:r w:rsidR="002655A1" w:rsidRPr="001808CF">
        <w:rPr>
          <w:rFonts w:ascii="Arial" w:hAnsi="Arial" w:cs="Arial"/>
        </w:rPr>
        <w:t>atsi Motaung</w:t>
      </w:r>
      <w:r w:rsidR="00F44A5F" w:rsidRPr="001808CF">
        <w:rPr>
          <w:rFonts w:ascii="Arial" w:hAnsi="Arial" w:cs="Arial"/>
        </w:rPr>
        <w:t xml:space="preserve">  on 8 August 2001, </w:t>
      </w:r>
      <w:r w:rsidR="002655A1" w:rsidRPr="001808CF">
        <w:rPr>
          <w:rFonts w:ascii="Arial" w:hAnsi="Arial" w:cs="Arial"/>
        </w:rPr>
        <w:t xml:space="preserve"> is to be regarded as a valid donation for purposes of Section 5 of the General Law Amendment Act 50 of </w:t>
      </w:r>
      <w:proofErr w:type="gramStart"/>
      <w:r w:rsidR="002655A1" w:rsidRPr="001808CF">
        <w:rPr>
          <w:rFonts w:ascii="Arial" w:hAnsi="Arial" w:cs="Arial"/>
        </w:rPr>
        <w:t>1956;</w:t>
      </w:r>
      <w:proofErr w:type="gramEnd"/>
    </w:p>
    <w:p w14:paraId="1558DCB3" w14:textId="77777777" w:rsidR="002655A1" w:rsidRDefault="002655A1" w:rsidP="002655A1">
      <w:pPr>
        <w:spacing w:line="480" w:lineRule="auto"/>
        <w:ind w:left="720"/>
        <w:jc w:val="both"/>
        <w:rPr>
          <w:rFonts w:ascii="Arial" w:hAnsi="Arial" w:cs="Arial"/>
        </w:rPr>
      </w:pPr>
    </w:p>
    <w:p w14:paraId="0D176D1D" w14:textId="52AA8825" w:rsidR="002655A1" w:rsidRPr="001808CF" w:rsidRDefault="001808CF" w:rsidP="001808CF">
      <w:pPr>
        <w:spacing w:line="480" w:lineRule="auto"/>
        <w:ind w:left="1440" w:hanging="720"/>
        <w:jc w:val="both"/>
        <w:rPr>
          <w:rFonts w:ascii="Arial" w:hAnsi="Arial" w:cs="Arial"/>
        </w:rPr>
      </w:pPr>
      <w:r>
        <w:rPr>
          <w:rFonts w:ascii="Arial" w:hAnsi="Arial" w:cs="Arial"/>
        </w:rPr>
        <w:lastRenderedPageBreak/>
        <w:t>(ii)</w:t>
      </w:r>
      <w:r>
        <w:rPr>
          <w:rFonts w:ascii="Arial" w:hAnsi="Arial" w:cs="Arial"/>
        </w:rPr>
        <w:tab/>
      </w:r>
      <w:r w:rsidR="002655A1" w:rsidRPr="001808CF">
        <w:rPr>
          <w:rFonts w:ascii="Arial" w:hAnsi="Arial" w:cs="Arial"/>
        </w:rPr>
        <w:t xml:space="preserve">The Applicant is entitled to the transfer of the property known as 4941 </w:t>
      </w:r>
      <w:proofErr w:type="spellStart"/>
      <w:r w:rsidR="002655A1" w:rsidRPr="001808CF">
        <w:rPr>
          <w:rFonts w:ascii="Arial" w:hAnsi="Arial" w:cs="Arial"/>
        </w:rPr>
        <w:t>Bohlokong</w:t>
      </w:r>
      <w:proofErr w:type="spellEnd"/>
      <w:r w:rsidR="002655A1" w:rsidRPr="001808CF">
        <w:rPr>
          <w:rFonts w:ascii="Arial" w:hAnsi="Arial" w:cs="Arial"/>
        </w:rPr>
        <w:t xml:space="preserve">, Bethlehem, Free State Province also known as Erf 4941 </w:t>
      </w:r>
      <w:proofErr w:type="spellStart"/>
      <w:r w:rsidR="002655A1" w:rsidRPr="001808CF">
        <w:rPr>
          <w:rFonts w:ascii="Arial" w:hAnsi="Arial" w:cs="Arial"/>
        </w:rPr>
        <w:t>Bohlokong</w:t>
      </w:r>
      <w:proofErr w:type="spellEnd"/>
      <w:r w:rsidR="002655A1" w:rsidRPr="001808CF">
        <w:rPr>
          <w:rFonts w:ascii="Arial" w:hAnsi="Arial" w:cs="Arial"/>
        </w:rPr>
        <w:t>, Bethlehem, in her name.</w:t>
      </w:r>
    </w:p>
    <w:p w14:paraId="56C199D8" w14:textId="77777777" w:rsidR="002655A1" w:rsidRPr="002655A1" w:rsidRDefault="002655A1" w:rsidP="002655A1">
      <w:pPr>
        <w:pStyle w:val="ListParagraph"/>
        <w:rPr>
          <w:rFonts w:ascii="Arial" w:hAnsi="Arial" w:cs="Arial"/>
        </w:rPr>
      </w:pPr>
    </w:p>
    <w:p w14:paraId="5C37E908" w14:textId="7E885761" w:rsidR="002655A1" w:rsidRPr="001808CF" w:rsidRDefault="001808CF" w:rsidP="001808CF">
      <w:pPr>
        <w:spacing w:line="480" w:lineRule="auto"/>
        <w:ind w:left="720" w:hanging="360"/>
        <w:jc w:val="both"/>
        <w:rPr>
          <w:rFonts w:ascii="Arial" w:hAnsi="Arial" w:cs="Arial"/>
        </w:rPr>
      </w:pPr>
      <w:r>
        <w:rPr>
          <w:rFonts w:ascii="Arial" w:hAnsi="Arial" w:cs="Arial"/>
        </w:rPr>
        <w:t>2.</w:t>
      </w:r>
      <w:r>
        <w:rPr>
          <w:rFonts w:ascii="Arial" w:hAnsi="Arial" w:cs="Arial"/>
        </w:rPr>
        <w:tab/>
      </w:r>
      <w:r w:rsidR="002655A1" w:rsidRPr="001808CF">
        <w:rPr>
          <w:rFonts w:ascii="Arial" w:hAnsi="Arial" w:cs="Arial"/>
        </w:rPr>
        <w:t>Each party is to pay its own costs.</w:t>
      </w:r>
    </w:p>
    <w:p w14:paraId="67F3B185" w14:textId="77777777" w:rsidR="002655A1" w:rsidRPr="002655A1" w:rsidRDefault="002655A1" w:rsidP="002655A1">
      <w:pPr>
        <w:pStyle w:val="ListParagraph"/>
        <w:spacing w:line="480" w:lineRule="auto"/>
        <w:ind w:left="720"/>
        <w:jc w:val="both"/>
        <w:rPr>
          <w:rFonts w:ascii="Arial" w:hAnsi="Arial" w:cs="Arial"/>
        </w:rPr>
      </w:pPr>
    </w:p>
    <w:p w14:paraId="0AEE1E73" w14:textId="77777777" w:rsidR="006F6EDF" w:rsidRDefault="006F6EDF" w:rsidP="006F6EDF">
      <w:pPr>
        <w:spacing w:line="360" w:lineRule="auto"/>
        <w:jc w:val="right"/>
        <w:rPr>
          <w:rFonts w:ascii="Arial" w:hAnsi="Arial" w:cs="Arial"/>
        </w:rPr>
      </w:pPr>
      <w:r>
        <w:rPr>
          <w:rFonts w:ascii="Arial" w:hAnsi="Arial" w:cs="Arial"/>
        </w:rPr>
        <w:t xml:space="preserve">________________________ </w:t>
      </w:r>
    </w:p>
    <w:p w14:paraId="6C12E12A" w14:textId="77777777" w:rsidR="006F6EDF" w:rsidRDefault="006F6EDF" w:rsidP="006F6EDF">
      <w:pPr>
        <w:spacing w:line="360" w:lineRule="auto"/>
        <w:jc w:val="right"/>
        <w:rPr>
          <w:rFonts w:ascii="Arial" w:hAnsi="Arial" w:cs="Arial"/>
        </w:rPr>
      </w:pPr>
      <w:r>
        <w:rPr>
          <w:rFonts w:ascii="Arial" w:hAnsi="Arial" w:cs="Arial"/>
          <w:b/>
          <w:bCs/>
        </w:rPr>
        <w:t xml:space="preserve">J </w:t>
      </w:r>
      <w:proofErr w:type="spellStart"/>
      <w:r>
        <w:rPr>
          <w:rFonts w:ascii="Arial" w:hAnsi="Arial" w:cs="Arial"/>
          <w:b/>
          <w:bCs/>
        </w:rPr>
        <w:t>J</w:t>
      </w:r>
      <w:proofErr w:type="spellEnd"/>
      <w:r>
        <w:rPr>
          <w:rFonts w:ascii="Arial" w:hAnsi="Arial" w:cs="Arial"/>
          <w:b/>
          <w:bCs/>
        </w:rPr>
        <w:t xml:space="preserve"> F HEFER, AJ</w:t>
      </w:r>
    </w:p>
    <w:p w14:paraId="2B54FBB9" w14:textId="77777777" w:rsidR="006F6EDF" w:rsidRDefault="006F6EDF" w:rsidP="006F6EDF">
      <w:pPr>
        <w:spacing w:line="360" w:lineRule="auto"/>
        <w:rPr>
          <w:rFonts w:ascii="Arial" w:hAnsi="Arial" w:cs="Arial"/>
        </w:rPr>
      </w:pPr>
    </w:p>
    <w:p w14:paraId="7649BE99" w14:textId="77777777" w:rsidR="006F6EDF" w:rsidRDefault="00BA1EA6" w:rsidP="006F6EDF">
      <w:pPr>
        <w:spacing w:line="360" w:lineRule="auto"/>
        <w:rPr>
          <w:rFonts w:ascii="Arial" w:hAnsi="Arial" w:cs="Arial"/>
        </w:rPr>
      </w:pPr>
      <w:r>
        <w:rPr>
          <w:rFonts w:ascii="Arial" w:hAnsi="Arial" w:cs="Arial"/>
        </w:rPr>
        <w:t>On behalf of the Applicant:</w:t>
      </w:r>
      <w:r>
        <w:rPr>
          <w:rFonts w:ascii="Arial" w:hAnsi="Arial" w:cs="Arial"/>
        </w:rPr>
        <w:tab/>
      </w:r>
      <w:r>
        <w:rPr>
          <w:rFonts w:ascii="Arial" w:hAnsi="Arial" w:cs="Arial"/>
        </w:rPr>
        <w:tab/>
      </w:r>
      <w:r w:rsidR="002655A1">
        <w:rPr>
          <w:rFonts w:ascii="Arial" w:hAnsi="Arial" w:cs="Arial"/>
        </w:rPr>
        <w:t>Mr N Theron</w:t>
      </w:r>
    </w:p>
    <w:p w14:paraId="0621DDFC" w14:textId="77777777" w:rsidR="00BA1EA6" w:rsidRDefault="00BA1EA6"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55A1">
        <w:rPr>
          <w:rFonts w:ascii="Arial" w:hAnsi="Arial" w:cs="Arial"/>
        </w:rPr>
        <w:t>Legal Aid South Africa</w:t>
      </w:r>
    </w:p>
    <w:p w14:paraId="5C4DBD53" w14:textId="77777777" w:rsidR="00BA1EA6" w:rsidRDefault="00BA1EA6"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655A1">
        <w:rPr>
          <w:rFonts w:ascii="Arial" w:hAnsi="Arial" w:cs="Arial"/>
        </w:rPr>
        <w:t>Bloemfontein</w:t>
      </w:r>
    </w:p>
    <w:p w14:paraId="2D64FC82" w14:textId="77777777" w:rsidR="00BA1EA6" w:rsidRDefault="00BA1EA6" w:rsidP="002655A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37DB86" w14:textId="77777777" w:rsidR="00BA1EA6" w:rsidRDefault="00BA1EA6" w:rsidP="00C86761">
      <w:pPr>
        <w:spacing w:line="360" w:lineRule="auto"/>
        <w:rPr>
          <w:rFonts w:ascii="Arial" w:hAnsi="Arial" w:cs="Arial"/>
        </w:rPr>
      </w:pPr>
      <w:r>
        <w:rPr>
          <w:rFonts w:ascii="Arial" w:hAnsi="Arial" w:cs="Arial"/>
        </w:rPr>
        <w:t xml:space="preserve">On behalf of the </w:t>
      </w:r>
      <w:r w:rsidR="002655A1">
        <w:rPr>
          <w:rFonts w:ascii="Arial" w:hAnsi="Arial" w:cs="Arial"/>
        </w:rPr>
        <w:t>Second Respondent</w:t>
      </w:r>
      <w:r>
        <w:rPr>
          <w:rFonts w:ascii="Arial" w:hAnsi="Arial" w:cs="Arial"/>
        </w:rPr>
        <w:t>:</w:t>
      </w:r>
      <w:r>
        <w:rPr>
          <w:rFonts w:ascii="Arial" w:hAnsi="Arial" w:cs="Arial"/>
        </w:rPr>
        <w:tab/>
      </w:r>
      <w:r w:rsidR="002655A1">
        <w:rPr>
          <w:rFonts w:ascii="Arial" w:hAnsi="Arial" w:cs="Arial"/>
        </w:rPr>
        <w:t xml:space="preserve">Mr N </w:t>
      </w:r>
      <w:proofErr w:type="spellStart"/>
      <w:r w:rsidR="002655A1">
        <w:rPr>
          <w:rFonts w:ascii="Arial" w:hAnsi="Arial" w:cs="Arial"/>
        </w:rPr>
        <w:t>Noge</w:t>
      </w:r>
      <w:proofErr w:type="spellEnd"/>
    </w:p>
    <w:p w14:paraId="77ED646A" w14:textId="77777777" w:rsidR="00BA1EA6" w:rsidRDefault="00BA1EA6"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55A1">
        <w:rPr>
          <w:rFonts w:ascii="Arial" w:hAnsi="Arial" w:cs="Arial"/>
        </w:rPr>
        <w:tab/>
      </w:r>
      <w:proofErr w:type="spellStart"/>
      <w:r w:rsidR="002655A1">
        <w:rPr>
          <w:rFonts w:ascii="Arial" w:hAnsi="Arial" w:cs="Arial"/>
        </w:rPr>
        <w:t>Noge</w:t>
      </w:r>
      <w:proofErr w:type="spellEnd"/>
      <w:r w:rsidR="002655A1">
        <w:rPr>
          <w:rFonts w:ascii="Arial" w:hAnsi="Arial" w:cs="Arial"/>
        </w:rPr>
        <w:t xml:space="preserve"> Attorneys</w:t>
      </w:r>
    </w:p>
    <w:p w14:paraId="6932344F" w14:textId="77777777" w:rsidR="002655A1" w:rsidRDefault="002655A1"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Phuthaditjhaba</w:t>
      </w:r>
      <w:proofErr w:type="spellEnd"/>
      <w:r>
        <w:rPr>
          <w:rFonts w:ascii="Arial" w:hAnsi="Arial" w:cs="Arial"/>
        </w:rPr>
        <w:t xml:space="preserve"> </w:t>
      </w:r>
    </w:p>
    <w:p w14:paraId="460DBA01" w14:textId="77777777" w:rsidR="002655A1" w:rsidRDefault="002655A1"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 </w:t>
      </w:r>
      <w:proofErr w:type="spellStart"/>
      <w:r>
        <w:rPr>
          <w:rFonts w:ascii="Arial" w:hAnsi="Arial" w:cs="Arial"/>
        </w:rPr>
        <w:t>Matee</w:t>
      </w:r>
      <w:proofErr w:type="spellEnd"/>
      <w:r>
        <w:rPr>
          <w:rFonts w:ascii="Arial" w:hAnsi="Arial" w:cs="Arial"/>
        </w:rPr>
        <w:t xml:space="preserve"> Attorneys</w:t>
      </w:r>
    </w:p>
    <w:p w14:paraId="17A58325" w14:textId="77777777" w:rsidR="002655A1" w:rsidRDefault="002655A1"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Willows</w:t>
      </w:r>
    </w:p>
    <w:p w14:paraId="43A4E08F" w14:textId="77777777" w:rsidR="002655A1" w:rsidRDefault="002655A1"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Bloemfontein</w:t>
      </w:r>
    </w:p>
    <w:p w14:paraId="274797AE" w14:textId="77777777" w:rsidR="00BA1EA6" w:rsidRDefault="00BA1EA6" w:rsidP="006F6EDF">
      <w:pPr>
        <w:spacing w:line="360" w:lineRule="auto"/>
        <w:rPr>
          <w:rFonts w:ascii="Arial" w:hAnsi="Arial" w:cs="Arial"/>
        </w:rPr>
      </w:pPr>
    </w:p>
    <w:sectPr w:rsidR="00BA1EA6"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4AA5" w14:textId="77777777" w:rsidR="003C1528" w:rsidRDefault="003C1528" w:rsidP="00F404A4">
      <w:r>
        <w:separator/>
      </w:r>
    </w:p>
  </w:endnote>
  <w:endnote w:type="continuationSeparator" w:id="0">
    <w:p w14:paraId="65A3DA54" w14:textId="77777777" w:rsidR="003C1528" w:rsidRDefault="003C1528"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645780"/>
      <w:docPartObj>
        <w:docPartGallery w:val="Page Numbers (Bottom of Page)"/>
        <w:docPartUnique/>
      </w:docPartObj>
    </w:sdtPr>
    <w:sdtEndPr>
      <w:rPr>
        <w:noProof/>
      </w:rPr>
    </w:sdtEndPr>
    <w:sdtContent>
      <w:p w14:paraId="4A77F6DC" w14:textId="77777777" w:rsidR="00B83499" w:rsidRDefault="005F508C">
        <w:pPr>
          <w:pStyle w:val="Footer"/>
          <w:jc w:val="right"/>
        </w:pPr>
        <w:r>
          <w:fldChar w:fldCharType="begin"/>
        </w:r>
        <w:r w:rsidR="00B83499">
          <w:instrText xml:space="preserve"> PAGE   \* MERGEFORMAT </w:instrText>
        </w:r>
        <w:r>
          <w:fldChar w:fldCharType="separate"/>
        </w:r>
        <w:r w:rsidR="002837E6">
          <w:rPr>
            <w:noProof/>
          </w:rPr>
          <w:t>13</w:t>
        </w:r>
        <w:r>
          <w:rPr>
            <w:noProof/>
          </w:rPr>
          <w:fldChar w:fldCharType="end"/>
        </w:r>
      </w:p>
    </w:sdtContent>
  </w:sdt>
  <w:p w14:paraId="774633BB" w14:textId="77777777" w:rsidR="00B83499" w:rsidRDefault="00B8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BDC2" w14:textId="77777777" w:rsidR="003C1528" w:rsidRDefault="003C1528" w:rsidP="00F404A4">
      <w:r>
        <w:separator/>
      </w:r>
    </w:p>
  </w:footnote>
  <w:footnote w:type="continuationSeparator" w:id="0">
    <w:p w14:paraId="179CDB21" w14:textId="77777777" w:rsidR="003C1528" w:rsidRDefault="003C1528" w:rsidP="00F404A4">
      <w:r>
        <w:continuationSeparator/>
      </w:r>
    </w:p>
  </w:footnote>
  <w:footnote w:id="1">
    <w:p w14:paraId="4E6B8AC7" w14:textId="77777777" w:rsidR="00F86988" w:rsidRDefault="00F86988">
      <w:pPr>
        <w:pStyle w:val="FootnoteText"/>
      </w:pPr>
      <w:r>
        <w:rPr>
          <w:rStyle w:val="FootnoteReference"/>
        </w:rPr>
        <w:footnoteRef/>
      </w:r>
      <w:r>
        <w:t xml:space="preserve"> </w:t>
      </w:r>
      <w:r w:rsidR="00D659CA">
        <w:t>Reinecke v Incorporated General Insurances Ltd 1974 (2) SA 84 (A) at 85C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70FD" w14:textId="77777777" w:rsidR="00B83499" w:rsidRPr="00F404A4" w:rsidRDefault="00B83499" w:rsidP="007A1120">
    <w:pPr>
      <w:pStyle w:val="Header"/>
      <w:spacing w:line="276" w:lineRule="auto"/>
      <w:jc w:val="right"/>
      <w:rPr>
        <w:rFonts w:asciiTheme="minorHAnsi" w:hAnsiTheme="minorHAnsi" w:cstheme="minorHAnsi"/>
      </w:rPr>
    </w:pPr>
  </w:p>
  <w:p w14:paraId="3F6C582D" w14:textId="77777777" w:rsidR="00B83499" w:rsidRDefault="00B83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F043" w14:textId="77777777"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0ECC"/>
    <w:multiLevelType w:val="hybridMultilevel"/>
    <w:tmpl w:val="8E9ED7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2D34E9F"/>
    <w:multiLevelType w:val="hybridMultilevel"/>
    <w:tmpl w:val="D5CC6E4E"/>
    <w:lvl w:ilvl="0" w:tplc="2EC80F0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364284870">
    <w:abstractNumId w:val="0"/>
  </w:num>
  <w:num w:numId="2" w16cid:durableId="21015563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3D"/>
    <w:rsid w:val="000026A8"/>
    <w:rsid w:val="0000615B"/>
    <w:rsid w:val="00011BF3"/>
    <w:rsid w:val="00012084"/>
    <w:rsid w:val="00013D39"/>
    <w:rsid w:val="00016235"/>
    <w:rsid w:val="00017A7A"/>
    <w:rsid w:val="00020179"/>
    <w:rsid w:val="0002053B"/>
    <w:rsid w:val="000236F0"/>
    <w:rsid w:val="00023A2D"/>
    <w:rsid w:val="00025645"/>
    <w:rsid w:val="00025A35"/>
    <w:rsid w:val="00025B02"/>
    <w:rsid w:val="000308B2"/>
    <w:rsid w:val="00030CAE"/>
    <w:rsid w:val="00031136"/>
    <w:rsid w:val="00035926"/>
    <w:rsid w:val="00036CCF"/>
    <w:rsid w:val="00040D44"/>
    <w:rsid w:val="00041E66"/>
    <w:rsid w:val="00046B92"/>
    <w:rsid w:val="00047818"/>
    <w:rsid w:val="00047D25"/>
    <w:rsid w:val="0005094D"/>
    <w:rsid w:val="0005118C"/>
    <w:rsid w:val="00052B4B"/>
    <w:rsid w:val="000542D2"/>
    <w:rsid w:val="000560C5"/>
    <w:rsid w:val="00057FB8"/>
    <w:rsid w:val="00061B16"/>
    <w:rsid w:val="00062F6E"/>
    <w:rsid w:val="00064CEB"/>
    <w:rsid w:val="00064EE2"/>
    <w:rsid w:val="00066208"/>
    <w:rsid w:val="00066D9E"/>
    <w:rsid w:val="00067AEE"/>
    <w:rsid w:val="00071593"/>
    <w:rsid w:val="00073053"/>
    <w:rsid w:val="00073B0E"/>
    <w:rsid w:val="00077342"/>
    <w:rsid w:val="000808B1"/>
    <w:rsid w:val="000819C7"/>
    <w:rsid w:val="00083707"/>
    <w:rsid w:val="000838EE"/>
    <w:rsid w:val="00083BCC"/>
    <w:rsid w:val="00084CBF"/>
    <w:rsid w:val="000872D6"/>
    <w:rsid w:val="000877DF"/>
    <w:rsid w:val="00090472"/>
    <w:rsid w:val="00092561"/>
    <w:rsid w:val="0009283F"/>
    <w:rsid w:val="00092917"/>
    <w:rsid w:val="00092F2C"/>
    <w:rsid w:val="00095D3C"/>
    <w:rsid w:val="00096756"/>
    <w:rsid w:val="000973CA"/>
    <w:rsid w:val="00097D7C"/>
    <w:rsid w:val="000A023F"/>
    <w:rsid w:val="000A0522"/>
    <w:rsid w:val="000A2087"/>
    <w:rsid w:val="000A466F"/>
    <w:rsid w:val="000A6F1A"/>
    <w:rsid w:val="000A70F0"/>
    <w:rsid w:val="000A71F9"/>
    <w:rsid w:val="000B2AD6"/>
    <w:rsid w:val="000B61CB"/>
    <w:rsid w:val="000B634D"/>
    <w:rsid w:val="000B7211"/>
    <w:rsid w:val="000C3559"/>
    <w:rsid w:val="000C3ADE"/>
    <w:rsid w:val="000C4AAB"/>
    <w:rsid w:val="000C6B6B"/>
    <w:rsid w:val="000C6CBE"/>
    <w:rsid w:val="000D04A8"/>
    <w:rsid w:val="000D0A3F"/>
    <w:rsid w:val="000D7E35"/>
    <w:rsid w:val="000E1CD6"/>
    <w:rsid w:val="000E27A8"/>
    <w:rsid w:val="000E5700"/>
    <w:rsid w:val="000F02C3"/>
    <w:rsid w:val="000F0D81"/>
    <w:rsid w:val="000F176D"/>
    <w:rsid w:val="000F1952"/>
    <w:rsid w:val="000F5F92"/>
    <w:rsid w:val="000F73DC"/>
    <w:rsid w:val="00100DA0"/>
    <w:rsid w:val="00101C27"/>
    <w:rsid w:val="00103246"/>
    <w:rsid w:val="00103AB6"/>
    <w:rsid w:val="00104C6E"/>
    <w:rsid w:val="00110A38"/>
    <w:rsid w:val="0011112A"/>
    <w:rsid w:val="00113D4D"/>
    <w:rsid w:val="00114B2D"/>
    <w:rsid w:val="0011591D"/>
    <w:rsid w:val="00115E94"/>
    <w:rsid w:val="0011680C"/>
    <w:rsid w:val="00120954"/>
    <w:rsid w:val="00122B48"/>
    <w:rsid w:val="001233C4"/>
    <w:rsid w:val="001248CA"/>
    <w:rsid w:val="00124C43"/>
    <w:rsid w:val="00124CB9"/>
    <w:rsid w:val="0012620D"/>
    <w:rsid w:val="0012677E"/>
    <w:rsid w:val="00130020"/>
    <w:rsid w:val="001325AF"/>
    <w:rsid w:val="00133585"/>
    <w:rsid w:val="00135202"/>
    <w:rsid w:val="0013563A"/>
    <w:rsid w:val="0013776B"/>
    <w:rsid w:val="001378E8"/>
    <w:rsid w:val="00137D2D"/>
    <w:rsid w:val="0014141C"/>
    <w:rsid w:val="00143DF7"/>
    <w:rsid w:val="00145CB3"/>
    <w:rsid w:val="00151428"/>
    <w:rsid w:val="001522EA"/>
    <w:rsid w:val="001608B2"/>
    <w:rsid w:val="00161483"/>
    <w:rsid w:val="00161E31"/>
    <w:rsid w:val="00162C9A"/>
    <w:rsid w:val="00165EA1"/>
    <w:rsid w:val="0017008D"/>
    <w:rsid w:val="00170AD4"/>
    <w:rsid w:val="00172B74"/>
    <w:rsid w:val="001733F9"/>
    <w:rsid w:val="00175354"/>
    <w:rsid w:val="001759DF"/>
    <w:rsid w:val="001760D1"/>
    <w:rsid w:val="00180723"/>
    <w:rsid w:val="001808CF"/>
    <w:rsid w:val="00180B03"/>
    <w:rsid w:val="00181D6B"/>
    <w:rsid w:val="00182308"/>
    <w:rsid w:val="00183A6D"/>
    <w:rsid w:val="00184101"/>
    <w:rsid w:val="001846DC"/>
    <w:rsid w:val="001859E7"/>
    <w:rsid w:val="001901A4"/>
    <w:rsid w:val="00192485"/>
    <w:rsid w:val="001937D9"/>
    <w:rsid w:val="001965A6"/>
    <w:rsid w:val="001A2AFE"/>
    <w:rsid w:val="001A318B"/>
    <w:rsid w:val="001A3417"/>
    <w:rsid w:val="001A3DC3"/>
    <w:rsid w:val="001A4397"/>
    <w:rsid w:val="001A5B4A"/>
    <w:rsid w:val="001A63D4"/>
    <w:rsid w:val="001A6412"/>
    <w:rsid w:val="001A70E8"/>
    <w:rsid w:val="001B0B58"/>
    <w:rsid w:val="001B0C0C"/>
    <w:rsid w:val="001B1108"/>
    <w:rsid w:val="001B28E3"/>
    <w:rsid w:val="001B323F"/>
    <w:rsid w:val="001B58CC"/>
    <w:rsid w:val="001B6282"/>
    <w:rsid w:val="001B72D4"/>
    <w:rsid w:val="001C0B3C"/>
    <w:rsid w:val="001C2ECD"/>
    <w:rsid w:val="001C421A"/>
    <w:rsid w:val="001C7D27"/>
    <w:rsid w:val="001D05AC"/>
    <w:rsid w:val="001D1FEF"/>
    <w:rsid w:val="001D24A8"/>
    <w:rsid w:val="001D6381"/>
    <w:rsid w:val="001E421C"/>
    <w:rsid w:val="001E4E2C"/>
    <w:rsid w:val="001E53D5"/>
    <w:rsid w:val="001E548E"/>
    <w:rsid w:val="001E615D"/>
    <w:rsid w:val="001E66C2"/>
    <w:rsid w:val="001F3E80"/>
    <w:rsid w:val="001F5EA0"/>
    <w:rsid w:val="001F62C4"/>
    <w:rsid w:val="001F6F85"/>
    <w:rsid w:val="0020401F"/>
    <w:rsid w:val="002041D8"/>
    <w:rsid w:val="00204507"/>
    <w:rsid w:val="00204DD8"/>
    <w:rsid w:val="00206695"/>
    <w:rsid w:val="00210B93"/>
    <w:rsid w:val="00210FAB"/>
    <w:rsid w:val="00211B3E"/>
    <w:rsid w:val="00212E9C"/>
    <w:rsid w:val="00213AE3"/>
    <w:rsid w:val="00215DC6"/>
    <w:rsid w:val="0021755D"/>
    <w:rsid w:val="00221B1E"/>
    <w:rsid w:val="00223066"/>
    <w:rsid w:val="002234F9"/>
    <w:rsid w:val="00224456"/>
    <w:rsid w:val="00225E30"/>
    <w:rsid w:val="0022731D"/>
    <w:rsid w:val="00231388"/>
    <w:rsid w:val="0023218D"/>
    <w:rsid w:val="00232C26"/>
    <w:rsid w:val="00247337"/>
    <w:rsid w:val="002521AE"/>
    <w:rsid w:val="002541D4"/>
    <w:rsid w:val="00256562"/>
    <w:rsid w:val="0025669D"/>
    <w:rsid w:val="00257826"/>
    <w:rsid w:val="00257E2A"/>
    <w:rsid w:val="0026128E"/>
    <w:rsid w:val="00262034"/>
    <w:rsid w:val="0026527F"/>
    <w:rsid w:val="00265418"/>
    <w:rsid w:val="002655A1"/>
    <w:rsid w:val="0026647F"/>
    <w:rsid w:val="00267271"/>
    <w:rsid w:val="0027044A"/>
    <w:rsid w:val="0027076F"/>
    <w:rsid w:val="00276DAA"/>
    <w:rsid w:val="002775D4"/>
    <w:rsid w:val="00282D5B"/>
    <w:rsid w:val="002837E6"/>
    <w:rsid w:val="00283FC8"/>
    <w:rsid w:val="00285613"/>
    <w:rsid w:val="0029061C"/>
    <w:rsid w:val="002A018D"/>
    <w:rsid w:val="002A0A20"/>
    <w:rsid w:val="002A2120"/>
    <w:rsid w:val="002A69A0"/>
    <w:rsid w:val="002A7F8C"/>
    <w:rsid w:val="002B02C9"/>
    <w:rsid w:val="002B1436"/>
    <w:rsid w:val="002B1C03"/>
    <w:rsid w:val="002B3073"/>
    <w:rsid w:val="002B35F9"/>
    <w:rsid w:val="002B36DF"/>
    <w:rsid w:val="002B40F2"/>
    <w:rsid w:val="002B461E"/>
    <w:rsid w:val="002B781D"/>
    <w:rsid w:val="002B791D"/>
    <w:rsid w:val="002B7D3C"/>
    <w:rsid w:val="002C0334"/>
    <w:rsid w:val="002C0815"/>
    <w:rsid w:val="002C0832"/>
    <w:rsid w:val="002C0E9A"/>
    <w:rsid w:val="002C25CD"/>
    <w:rsid w:val="002C7E48"/>
    <w:rsid w:val="002D06A4"/>
    <w:rsid w:val="002D273F"/>
    <w:rsid w:val="002D3EF2"/>
    <w:rsid w:val="002D446F"/>
    <w:rsid w:val="002D4FC6"/>
    <w:rsid w:val="002D60FA"/>
    <w:rsid w:val="002D7106"/>
    <w:rsid w:val="002E1854"/>
    <w:rsid w:val="002E22A9"/>
    <w:rsid w:val="002E32CD"/>
    <w:rsid w:val="002F173C"/>
    <w:rsid w:val="002F3BE0"/>
    <w:rsid w:val="002F4423"/>
    <w:rsid w:val="002F4629"/>
    <w:rsid w:val="002F4A19"/>
    <w:rsid w:val="002F54C5"/>
    <w:rsid w:val="003001FD"/>
    <w:rsid w:val="003004DF"/>
    <w:rsid w:val="00304963"/>
    <w:rsid w:val="0030683C"/>
    <w:rsid w:val="00306913"/>
    <w:rsid w:val="00307F51"/>
    <w:rsid w:val="003119D2"/>
    <w:rsid w:val="00311E48"/>
    <w:rsid w:val="003141FE"/>
    <w:rsid w:val="00317977"/>
    <w:rsid w:val="003179AA"/>
    <w:rsid w:val="0032172A"/>
    <w:rsid w:val="0032217A"/>
    <w:rsid w:val="00322226"/>
    <w:rsid w:val="00322847"/>
    <w:rsid w:val="00323633"/>
    <w:rsid w:val="00324F1A"/>
    <w:rsid w:val="0033032C"/>
    <w:rsid w:val="00333ACC"/>
    <w:rsid w:val="00336A67"/>
    <w:rsid w:val="00340FF0"/>
    <w:rsid w:val="003412FB"/>
    <w:rsid w:val="003417EA"/>
    <w:rsid w:val="00345291"/>
    <w:rsid w:val="0035018F"/>
    <w:rsid w:val="0035252B"/>
    <w:rsid w:val="00352767"/>
    <w:rsid w:val="0035280D"/>
    <w:rsid w:val="00352DB2"/>
    <w:rsid w:val="00353DEA"/>
    <w:rsid w:val="0035471C"/>
    <w:rsid w:val="00356313"/>
    <w:rsid w:val="00356BD9"/>
    <w:rsid w:val="003611E1"/>
    <w:rsid w:val="00363601"/>
    <w:rsid w:val="00370118"/>
    <w:rsid w:val="0037149E"/>
    <w:rsid w:val="003759D4"/>
    <w:rsid w:val="003767C2"/>
    <w:rsid w:val="0037712C"/>
    <w:rsid w:val="003833EB"/>
    <w:rsid w:val="00386D44"/>
    <w:rsid w:val="00387A55"/>
    <w:rsid w:val="003904D3"/>
    <w:rsid w:val="003932B5"/>
    <w:rsid w:val="0039357D"/>
    <w:rsid w:val="00393F3D"/>
    <w:rsid w:val="00397270"/>
    <w:rsid w:val="003A0F34"/>
    <w:rsid w:val="003A206F"/>
    <w:rsid w:val="003A2BF8"/>
    <w:rsid w:val="003B0DCA"/>
    <w:rsid w:val="003B22BF"/>
    <w:rsid w:val="003C1528"/>
    <w:rsid w:val="003C5761"/>
    <w:rsid w:val="003C769F"/>
    <w:rsid w:val="003C7A2E"/>
    <w:rsid w:val="003D12DC"/>
    <w:rsid w:val="003D3B8E"/>
    <w:rsid w:val="003D51B5"/>
    <w:rsid w:val="003D59F3"/>
    <w:rsid w:val="003D7CF6"/>
    <w:rsid w:val="003E261A"/>
    <w:rsid w:val="003E317D"/>
    <w:rsid w:val="003E35B6"/>
    <w:rsid w:val="003E362A"/>
    <w:rsid w:val="003E4A24"/>
    <w:rsid w:val="003E5514"/>
    <w:rsid w:val="003E7283"/>
    <w:rsid w:val="003F0838"/>
    <w:rsid w:val="003F0A0F"/>
    <w:rsid w:val="003F1155"/>
    <w:rsid w:val="003F3CEC"/>
    <w:rsid w:val="003F6BDB"/>
    <w:rsid w:val="00404521"/>
    <w:rsid w:val="00407CAA"/>
    <w:rsid w:val="00413D48"/>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4CE"/>
    <w:rsid w:val="00431948"/>
    <w:rsid w:val="00431EF7"/>
    <w:rsid w:val="004342F7"/>
    <w:rsid w:val="004400D6"/>
    <w:rsid w:val="00442D54"/>
    <w:rsid w:val="0044310B"/>
    <w:rsid w:val="00445961"/>
    <w:rsid w:val="00446E3D"/>
    <w:rsid w:val="00447473"/>
    <w:rsid w:val="0044792A"/>
    <w:rsid w:val="00450B62"/>
    <w:rsid w:val="00452828"/>
    <w:rsid w:val="00462D98"/>
    <w:rsid w:val="00464A80"/>
    <w:rsid w:val="00465563"/>
    <w:rsid w:val="004700BE"/>
    <w:rsid w:val="004700FD"/>
    <w:rsid w:val="004715D5"/>
    <w:rsid w:val="00472FCE"/>
    <w:rsid w:val="0047361E"/>
    <w:rsid w:val="004744C4"/>
    <w:rsid w:val="00475EDC"/>
    <w:rsid w:val="0048080E"/>
    <w:rsid w:val="00480944"/>
    <w:rsid w:val="00481806"/>
    <w:rsid w:val="00483460"/>
    <w:rsid w:val="00483DC9"/>
    <w:rsid w:val="00487BFD"/>
    <w:rsid w:val="004907CE"/>
    <w:rsid w:val="00490C3D"/>
    <w:rsid w:val="0049127F"/>
    <w:rsid w:val="00494A5A"/>
    <w:rsid w:val="00494AB0"/>
    <w:rsid w:val="00494EE4"/>
    <w:rsid w:val="00495067"/>
    <w:rsid w:val="004958CE"/>
    <w:rsid w:val="00495D66"/>
    <w:rsid w:val="00496A64"/>
    <w:rsid w:val="00496CEE"/>
    <w:rsid w:val="004A3213"/>
    <w:rsid w:val="004A3F74"/>
    <w:rsid w:val="004A451D"/>
    <w:rsid w:val="004A4715"/>
    <w:rsid w:val="004B1CA6"/>
    <w:rsid w:val="004B1D34"/>
    <w:rsid w:val="004B347C"/>
    <w:rsid w:val="004B51D2"/>
    <w:rsid w:val="004B651F"/>
    <w:rsid w:val="004B7272"/>
    <w:rsid w:val="004C4DA0"/>
    <w:rsid w:val="004C556D"/>
    <w:rsid w:val="004C5DA1"/>
    <w:rsid w:val="004C69D6"/>
    <w:rsid w:val="004C7100"/>
    <w:rsid w:val="004C7B08"/>
    <w:rsid w:val="004D1BD0"/>
    <w:rsid w:val="004D23EF"/>
    <w:rsid w:val="004D2601"/>
    <w:rsid w:val="004D4651"/>
    <w:rsid w:val="004D4E41"/>
    <w:rsid w:val="004D628C"/>
    <w:rsid w:val="004D756D"/>
    <w:rsid w:val="004E339D"/>
    <w:rsid w:val="004E33ED"/>
    <w:rsid w:val="004E49D1"/>
    <w:rsid w:val="004E5E03"/>
    <w:rsid w:val="004E7F79"/>
    <w:rsid w:val="004F12CF"/>
    <w:rsid w:val="004F2B3F"/>
    <w:rsid w:val="004F49D2"/>
    <w:rsid w:val="004F53D2"/>
    <w:rsid w:val="004F6697"/>
    <w:rsid w:val="004F78DB"/>
    <w:rsid w:val="005004CD"/>
    <w:rsid w:val="005015A5"/>
    <w:rsid w:val="00502685"/>
    <w:rsid w:val="00502AF6"/>
    <w:rsid w:val="005049FB"/>
    <w:rsid w:val="00506EEE"/>
    <w:rsid w:val="00507018"/>
    <w:rsid w:val="00507177"/>
    <w:rsid w:val="005118B4"/>
    <w:rsid w:val="00512C3C"/>
    <w:rsid w:val="005141A9"/>
    <w:rsid w:val="0051420D"/>
    <w:rsid w:val="00514D3B"/>
    <w:rsid w:val="00515C1B"/>
    <w:rsid w:val="00515FBB"/>
    <w:rsid w:val="00521DD4"/>
    <w:rsid w:val="00522FCD"/>
    <w:rsid w:val="005243C4"/>
    <w:rsid w:val="00525E4E"/>
    <w:rsid w:val="00526B0C"/>
    <w:rsid w:val="0053022A"/>
    <w:rsid w:val="00531283"/>
    <w:rsid w:val="00531601"/>
    <w:rsid w:val="00531D68"/>
    <w:rsid w:val="00532C14"/>
    <w:rsid w:val="00535B06"/>
    <w:rsid w:val="00535ED7"/>
    <w:rsid w:val="005410A4"/>
    <w:rsid w:val="0054243D"/>
    <w:rsid w:val="00542479"/>
    <w:rsid w:val="00546FBB"/>
    <w:rsid w:val="0054793A"/>
    <w:rsid w:val="0055075C"/>
    <w:rsid w:val="00555F27"/>
    <w:rsid w:val="00555FE0"/>
    <w:rsid w:val="0055720F"/>
    <w:rsid w:val="00560D54"/>
    <w:rsid w:val="00563129"/>
    <w:rsid w:val="005633BB"/>
    <w:rsid w:val="005666F5"/>
    <w:rsid w:val="00566B2E"/>
    <w:rsid w:val="0057016F"/>
    <w:rsid w:val="005724CF"/>
    <w:rsid w:val="00573812"/>
    <w:rsid w:val="00573BE8"/>
    <w:rsid w:val="00575AA6"/>
    <w:rsid w:val="005766EA"/>
    <w:rsid w:val="00576D5B"/>
    <w:rsid w:val="00582569"/>
    <w:rsid w:val="005825D7"/>
    <w:rsid w:val="0058528A"/>
    <w:rsid w:val="0058541B"/>
    <w:rsid w:val="00586175"/>
    <w:rsid w:val="00590297"/>
    <w:rsid w:val="00592111"/>
    <w:rsid w:val="00592BF8"/>
    <w:rsid w:val="00592F85"/>
    <w:rsid w:val="0059310B"/>
    <w:rsid w:val="00593C53"/>
    <w:rsid w:val="00594369"/>
    <w:rsid w:val="00595B0E"/>
    <w:rsid w:val="00597462"/>
    <w:rsid w:val="00597E96"/>
    <w:rsid w:val="005A001D"/>
    <w:rsid w:val="005A16A5"/>
    <w:rsid w:val="005A271D"/>
    <w:rsid w:val="005A445E"/>
    <w:rsid w:val="005A4D8C"/>
    <w:rsid w:val="005A4D8E"/>
    <w:rsid w:val="005B00EC"/>
    <w:rsid w:val="005B3E0D"/>
    <w:rsid w:val="005B4EED"/>
    <w:rsid w:val="005B5A19"/>
    <w:rsid w:val="005C07F6"/>
    <w:rsid w:val="005C1B39"/>
    <w:rsid w:val="005C218E"/>
    <w:rsid w:val="005C234A"/>
    <w:rsid w:val="005C3230"/>
    <w:rsid w:val="005C3305"/>
    <w:rsid w:val="005C49DB"/>
    <w:rsid w:val="005C6C95"/>
    <w:rsid w:val="005C73FB"/>
    <w:rsid w:val="005C755D"/>
    <w:rsid w:val="005D0642"/>
    <w:rsid w:val="005D180E"/>
    <w:rsid w:val="005D21E8"/>
    <w:rsid w:val="005E0298"/>
    <w:rsid w:val="005E08F6"/>
    <w:rsid w:val="005E1731"/>
    <w:rsid w:val="005E379F"/>
    <w:rsid w:val="005E3892"/>
    <w:rsid w:val="005E4D17"/>
    <w:rsid w:val="005F254D"/>
    <w:rsid w:val="005F45F3"/>
    <w:rsid w:val="005F508C"/>
    <w:rsid w:val="005F5606"/>
    <w:rsid w:val="005F6D08"/>
    <w:rsid w:val="005F76A0"/>
    <w:rsid w:val="005F7CF9"/>
    <w:rsid w:val="006037B1"/>
    <w:rsid w:val="00605C02"/>
    <w:rsid w:val="006061AE"/>
    <w:rsid w:val="00606FA5"/>
    <w:rsid w:val="006071F8"/>
    <w:rsid w:val="006079DF"/>
    <w:rsid w:val="0061066A"/>
    <w:rsid w:val="006109D9"/>
    <w:rsid w:val="00612593"/>
    <w:rsid w:val="00613B3A"/>
    <w:rsid w:val="00616525"/>
    <w:rsid w:val="00616F54"/>
    <w:rsid w:val="00620B45"/>
    <w:rsid w:val="006214C8"/>
    <w:rsid w:val="00624137"/>
    <w:rsid w:val="0062488B"/>
    <w:rsid w:val="00624CF5"/>
    <w:rsid w:val="00624FD4"/>
    <w:rsid w:val="0062520D"/>
    <w:rsid w:val="00626ADF"/>
    <w:rsid w:val="00627280"/>
    <w:rsid w:val="00627AD3"/>
    <w:rsid w:val="00627B79"/>
    <w:rsid w:val="0063348B"/>
    <w:rsid w:val="0063441B"/>
    <w:rsid w:val="0063501F"/>
    <w:rsid w:val="00635569"/>
    <w:rsid w:val="00637FE5"/>
    <w:rsid w:val="006422C0"/>
    <w:rsid w:val="006434F0"/>
    <w:rsid w:val="00644235"/>
    <w:rsid w:val="00644D68"/>
    <w:rsid w:val="00653DB7"/>
    <w:rsid w:val="00657BE9"/>
    <w:rsid w:val="00662CF2"/>
    <w:rsid w:val="006637DE"/>
    <w:rsid w:val="00665A74"/>
    <w:rsid w:val="00666668"/>
    <w:rsid w:val="006671F0"/>
    <w:rsid w:val="00667B83"/>
    <w:rsid w:val="00671558"/>
    <w:rsid w:val="006715D5"/>
    <w:rsid w:val="00674677"/>
    <w:rsid w:val="006746B8"/>
    <w:rsid w:val="0067544A"/>
    <w:rsid w:val="006761F0"/>
    <w:rsid w:val="0068189F"/>
    <w:rsid w:val="00683E19"/>
    <w:rsid w:val="00684A18"/>
    <w:rsid w:val="00684B40"/>
    <w:rsid w:val="006861EF"/>
    <w:rsid w:val="0068666D"/>
    <w:rsid w:val="00687888"/>
    <w:rsid w:val="006906BA"/>
    <w:rsid w:val="0069241C"/>
    <w:rsid w:val="00694023"/>
    <w:rsid w:val="0069418D"/>
    <w:rsid w:val="006941A2"/>
    <w:rsid w:val="0069661A"/>
    <w:rsid w:val="0069782A"/>
    <w:rsid w:val="006A12E3"/>
    <w:rsid w:val="006A1A6A"/>
    <w:rsid w:val="006A2573"/>
    <w:rsid w:val="006A32BE"/>
    <w:rsid w:val="006A49B9"/>
    <w:rsid w:val="006A6285"/>
    <w:rsid w:val="006A64A8"/>
    <w:rsid w:val="006A749C"/>
    <w:rsid w:val="006B234C"/>
    <w:rsid w:val="006B2F94"/>
    <w:rsid w:val="006B6635"/>
    <w:rsid w:val="006B76D8"/>
    <w:rsid w:val="006C3A94"/>
    <w:rsid w:val="006C53E0"/>
    <w:rsid w:val="006C60DD"/>
    <w:rsid w:val="006C7CB3"/>
    <w:rsid w:val="006D1FCE"/>
    <w:rsid w:val="006D6EFD"/>
    <w:rsid w:val="006D7318"/>
    <w:rsid w:val="006D7BD1"/>
    <w:rsid w:val="006E204D"/>
    <w:rsid w:val="006E5231"/>
    <w:rsid w:val="006E5867"/>
    <w:rsid w:val="006E70EC"/>
    <w:rsid w:val="006E71E6"/>
    <w:rsid w:val="006F1FF0"/>
    <w:rsid w:val="006F2B82"/>
    <w:rsid w:val="006F2EAB"/>
    <w:rsid w:val="006F52B6"/>
    <w:rsid w:val="006F5811"/>
    <w:rsid w:val="006F5A61"/>
    <w:rsid w:val="006F6EDF"/>
    <w:rsid w:val="006F7E58"/>
    <w:rsid w:val="0070048A"/>
    <w:rsid w:val="0070315B"/>
    <w:rsid w:val="00703C1B"/>
    <w:rsid w:val="0070408F"/>
    <w:rsid w:val="00712290"/>
    <w:rsid w:val="00714ECA"/>
    <w:rsid w:val="007160FC"/>
    <w:rsid w:val="00720ABA"/>
    <w:rsid w:val="00720D92"/>
    <w:rsid w:val="00720DD1"/>
    <w:rsid w:val="0072182A"/>
    <w:rsid w:val="00724D63"/>
    <w:rsid w:val="00724EDB"/>
    <w:rsid w:val="007267FA"/>
    <w:rsid w:val="00726810"/>
    <w:rsid w:val="007277F5"/>
    <w:rsid w:val="00730C7C"/>
    <w:rsid w:val="00737FF9"/>
    <w:rsid w:val="007416C7"/>
    <w:rsid w:val="00741E11"/>
    <w:rsid w:val="00744D86"/>
    <w:rsid w:val="00753530"/>
    <w:rsid w:val="0075364D"/>
    <w:rsid w:val="00754D57"/>
    <w:rsid w:val="00757D8D"/>
    <w:rsid w:val="00760A35"/>
    <w:rsid w:val="0076170E"/>
    <w:rsid w:val="00761E0A"/>
    <w:rsid w:val="00764C93"/>
    <w:rsid w:val="007672B6"/>
    <w:rsid w:val="00780568"/>
    <w:rsid w:val="007812C0"/>
    <w:rsid w:val="00781327"/>
    <w:rsid w:val="00781794"/>
    <w:rsid w:val="00783476"/>
    <w:rsid w:val="00784F42"/>
    <w:rsid w:val="00787888"/>
    <w:rsid w:val="00790CA6"/>
    <w:rsid w:val="007940CE"/>
    <w:rsid w:val="007944D7"/>
    <w:rsid w:val="0079573F"/>
    <w:rsid w:val="00795ACF"/>
    <w:rsid w:val="00797428"/>
    <w:rsid w:val="007A1120"/>
    <w:rsid w:val="007A45EC"/>
    <w:rsid w:val="007A68BF"/>
    <w:rsid w:val="007A710F"/>
    <w:rsid w:val="007A7853"/>
    <w:rsid w:val="007A78EF"/>
    <w:rsid w:val="007A7C23"/>
    <w:rsid w:val="007B143E"/>
    <w:rsid w:val="007B18FB"/>
    <w:rsid w:val="007B25A8"/>
    <w:rsid w:val="007B2DAE"/>
    <w:rsid w:val="007B3407"/>
    <w:rsid w:val="007B4D68"/>
    <w:rsid w:val="007B6397"/>
    <w:rsid w:val="007B6F07"/>
    <w:rsid w:val="007C576F"/>
    <w:rsid w:val="007C6831"/>
    <w:rsid w:val="007C786E"/>
    <w:rsid w:val="007D16B4"/>
    <w:rsid w:val="007D1712"/>
    <w:rsid w:val="007D363E"/>
    <w:rsid w:val="007D5AE1"/>
    <w:rsid w:val="007D7D96"/>
    <w:rsid w:val="007E1978"/>
    <w:rsid w:val="007E407E"/>
    <w:rsid w:val="007E611F"/>
    <w:rsid w:val="007E7B13"/>
    <w:rsid w:val="007F0C1B"/>
    <w:rsid w:val="007F1493"/>
    <w:rsid w:val="007F25BA"/>
    <w:rsid w:val="007F3A08"/>
    <w:rsid w:val="007F70BC"/>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07AFC"/>
    <w:rsid w:val="00813454"/>
    <w:rsid w:val="00820AFE"/>
    <w:rsid w:val="00820BA3"/>
    <w:rsid w:val="00821CB1"/>
    <w:rsid w:val="00822A69"/>
    <w:rsid w:val="00824768"/>
    <w:rsid w:val="00825820"/>
    <w:rsid w:val="00826565"/>
    <w:rsid w:val="00827786"/>
    <w:rsid w:val="00827C12"/>
    <w:rsid w:val="00830BB2"/>
    <w:rsid w:val="0083122A"/>
    <w:rsid w:val="0083202B"/>
    <w:rsid w:val="00833953"/>
    <w:rsid w:val="00843E5A"/>
    <w:rsid w:val="00845308"/>
    <w:rsid w:val="0084620B"/>
    <w:rsid w:val="00846E2D"/>
    <w:rsid w:val="00847B27"/>
    <w:rsid w:val="00853AAF"/>
    <w:rsid w:val="00853DB1"/>
    <w:rsid w:val="008555AC"/>
    <w:rsid w:val="00860F1C"/>
    <w:rsid w:val="008616C7"/>
    <w:rsid w:val="008622F3"/>
    <w:rsid w:val="00862B69"/>
    <w:rsid w:val="008635CE"/>
    <w:rsid w:val="008658B0"/>
    <w:rsid w:val="00866559"/>
    <w:rsid w:val="00867968"/>
    <w:rsid w:val="00870617"/>
    <w:rsid w:val="008719B9"/>
    <w:rsid w:val="00875736"/>
    <w:rsid w:val="00876EE3"/>
    <w:rsid w:val="00877F07"/>
    <w:rsid w:val="008808D4"/>
    <w:rsid w:val="008853B0"/>
    <w:rsid w:val="00885DD4"/>
    <w:rsid w:val="0088641F"/>
    <w:rsid w:val="00887376"/>
    <w:rsid w:val="00892AB9"/>
    <w:rsid w:val="0089446B"/>
    <w:rsid w:val="008A09C2"/>
    <w:rsid w:val="008A3002"/>
    <w:rsid w:val="008A411A"/>
    <w:rsid w:val="008A4A72"/>
    <w:rsid w:val="008A5914"/>
    <w:rsid w:val="008B01D2"/>
    <w:rsid w:val="008B3AB9"/>
    <w:rsid w:val="008B47B2"/>
    <w:rsid w:val="008B64EE"/>
    <w:rsid w:val="008B7F5D"/>
    <w:rsid w:val="008C2293"/>
    <w:rsid w:val="008C3306"/>
    <w:rsid w:val="008C63F0"/>
    <w:rsid w:val="008D594E"/>
    <w:rsid w:val="008D6198"/>
    <w:rsid w:val="008E02BD"/>
    <w:rsid w:val="008E34D4"/>
    <w:rsid w:val="008E7104"/>
    <w:rsid w:val="008F1F1F"/>
    <w:rsid w:val="008F342B"/>
    <w:rsid w:val="008F37AB"/>
    <w:rsid w:val="008F4617"/>
    <w:rsid w:val="008F65FF"/>
    <w:rsid w:val="008F7F70"/>
    <w:rsid w:val="0090276F"/>
    <w:rsid w:val="009030E6"/>
    <w:rsid w:val="00904511"/>
    <w:rsid w:val="009046C0"/>
    <w:rsid w:val="00910F74"/>
    <w:rsid w:val="00911F94"/>
    <w:rsid w:val="0091442F"/>
    <w:rsid w:val="00915402"/>
    <w:rsid w:val="00915522"/>
    <w:rsid w:val="00915C10"/>
    <w:rsid w:val="00916590"/>
    <w:rsid w:val="009220AD"/>
    <w:rsid w:val="009229B9"/>
    <w:rsid w:val="00923114"/>
    <w:rsid w:val="00923A52"/>
    <w:rsid w:val="00924A19"/>
    <w:rsid w:val="009263C8"/>
    <w:rsid w:val="00926F9F"/>
    <w:rsid w:val="009274F1"/>
    <w:rsid w:val="00930C74"/>
    <w:rsid w:val="00932777"/>
    <w:rsid w:val="00934472"/>
    <w:rsid w:val="0093457D"/>
    <w:rsid w:val="009438BF"/>
    <w:rsid w:val="00945092"/>
    <w:rsid w:val="0094595D"/>
    <w:rsid w:val="00946630"/>
    <w:rsid w:val="0095192D"/>
    <w:rsid w:val="00951F55"/>
    <w:rsid w:val="00954995"/>
    <w:rsid w:val="009574A8"/>
    <w:rsid w:val="00957718"/>
    <w:rsid w:val="00960745"/>
    <w:rsid w:val="0096086A"/>
    <w:rsid w:val="0096602E"/>
    <w:rsid w:val="00966E51"/>
    <w:rsid w:val="00970AB7"/>
    <w:rsid w:val="00972EF3"/>
    <w:rsid w:val="00973BA7"/>
    <w:rsid w:val="009747E3"/>
    <w:rsid w:val="00977489"/>
    <w:rsid w:val="0098046B"/>
    <w:rsid w:val="009813AE"/>
    <w:rsid w:val="009824A7"/>
    <w:rsid w:val="00984092"/>
    <w:rsid w:val="00984100"/>
    <w:rsid w:val="00984E6C"/>
    <w:rsid w:val="009861D8"/>
    <w:rsid w:val="0099148C"/>
    <w:rsid w:val="0099327D"/>
    <w:rsid w:val="00995C2E"/>
    <w:rsid w:val="0099618C"/>
    <w:rsid w:val="009A3BA6"/>
    <w:rsid w:val="009A4257"/>
    <w:rsid w:val="009A61F7"/>
    <w:rsid w:val="009A655A"/>
    <w:rsid w:val="009A79EA"/>
    <w:rsid w:val="009B0D62"/>
    <w:rsid w:val="009B1C6C"/>
    <w:rsid w:val="009B5A30"/>
    <w:rsid w:val="009B640B"/>
    <w:rsid w:val="009B7C2C"/>
    <w:rsid w:val="009C2A1D"/>
    <w:rsid w:val="009C4CD3"/>
    <w:rsid w:val="009C5204"/>
    <w:rsid w:val="009C5F49"/>
    <w:rsid w:val="009C6E95"/>
    <w:rsid w:val="009D07B1"/>
    <w:rsid w:val="009D263A"/>
    <w:rsid w:val="009D2A32"/>
    <w:rsid w:val="009D36E9"/>
    <w:rsid w:val="009D5F92"/>
    <w:rsid w:val="009D7527"/>
    <w:rsid w:val="009E0584"/>
    <w:rsid w:val="009E0E4F"/>
    <w:rsid w:val="009E2B00"/>
    <w:rsid w:val="009E6A72"/>
    <w:rsid w:val="009E7976"/>
    <w:rsid w:val="009F1140"/>
    <w:rsid w:val="009F1B48"/>
    <w:rsid w:val="009F1F15"/>
    <w:rsid w:val="009F4942"/>
    <w:rsid w:val="009F6E29"/>
    <w:rsid w:val="00A00EC0"/>
    <w:rsid w:val="00A0263F"/>
    <w:rsid w:val="00A02A3B"/>
    <w:rsid w:val="00A06C40"/>
    <w:rsid w:val="00A11122"/>
    <w:rsid w:val="00A126D5"/>
    <w:rsid w:val="00A1300F"/>
    <w:rsid w:val="00A1461C"/>
    <w:rsid w:val="00A14EA1"/>
    <w:rsid w:val="00A154DC"/>
    <w:rsid w:val="00A15B53"/>
    <w:rsid w:val="00A2087E"/>
    <w:rsid w:val="00A22E04"/>
    <w:rsid w:val="00A231F0"/>
    <w:rsid w:val="00A248F6"/>
    <w:rsid w:val="00A26557"/>
    <w:rsid w:val="00A2717F"/>
    <w:rsid w:val="00A27997"/>
    <w:rsid w:val="00A27AE6"/>
    <w:rsid w:val="00A27B86"/>
    <w:rsid w:val="00A31E79"/>
    <w:rsid w:val="00A34860"/>
    <w:rsid w:val="00A41399"/>
    <w:rsid w:val="00A4568C"/>
    <w:rsid w:val="00A4629C"/>
    <w:rsid w:val="00A506D8"/>
    <w:rsid w:val="00A52569"/>
    <w:rsid w:val="00A5493F"/>
    <w:rsid w:val="00A56FE6"/>
    <w:rsid w:val="00A62F8C"/>
    <w:rsid w:val="00A6577C"/>
    <w:rsid w:val="00A65BAE"/>
    <w:rsid w:val="00A67452"/>
    <w:rsid w:val="00A70C2D"/>
    <w:rsid w:val="00A73584"/>
    <w:rsid w:val="00A73D76"/>
    <w:rsid w:val="00A752DF"/>
    <w:rsid w:val="00A76720"/>
    <w:rsid w:val="00A76762"/>
    <w:rsid w:val="00A77C6A"/>
    <w:rsid w:val="00A809FF"/>
    <w:rsid w:val="00A815B9"/>
    <w:rsid w:val="00A843A7"/>
    <w:rsid w:val="00A865B8"/>
    <w:rsid w:val="00A900A5"/>
    <w:rsid w:val="00A92349"/>
    <w:rsid w:val="00A92C34"/>
    <w:rsid w:val="00A978DF"/>
    <w:rsid w:val="00AA293E"/>
    <w:rsid w:val="00AA3937"/>
    <w:rsid w:val="00AA3DBB"/>
    <w:rsid w:val="00AA46C1"/>
    <w:rsid w:val="00AA510D"/>
    <w:rsid w:val="00AA7E16"/>
    <w:rsid w:val="00AB15CE"/>
    <w:rsid w:val="00AB32E6"/>
    <w:rsid w:val="00AB3F28"/>
    <w:rsid w:val="00AB5E83"/>
    <w:rsid w:val="00AC435F"/>
    <w:rsid w:val="00AD1EA5"/>
    <w:rsid w:val="00AD3AA0"/>
    <w:rsid w:val="00AD7C06"/>
    <w:rsid w:val="00AE1F1C"/>
    <w:rsid w:val="00AE429C"/>
    <w:rsid w:val="00AE4C9B"/>
    <w:rsid w:val="00AE64D3"/>
    <w:rsid w:val="00AF0675"/>
    <w:rsid w:val="00AF24C9"/>
    <w:rsid w:val="00AF54FF"/>
    <w:rsid w:val="00AF6B0D"/>
    <w:rsid w:val="00AF6C66"/>
    <w:rsid w:val="00B02DF9"/>
    <w:rsid w:val="00B0322D"/>
    <w:rsid w:val="00B03CB5"/>
    <w:rsid w:val="00B071A3"/>
    <w:rsid w:val="00B07996"/>
    <w:rsid w:val="00B10C5E"/>
    <w:rsid w:val="00B114F5"/>
    <w:rsid w:val="00B11934"/>
    <w:rsid w:val="00B11D40"/>
    <w:rsid w:val="00B127FC"/>
    <w:rsid w:val="00B12B16"/>
    <w:rsid w:val="00B13241"/>
    <w:rsid w:val="00B13C67"/>
    <w:rsid w:val="00B14BFC"/>
    <w:rsid w:val="00B16BC6"/>
    <w:rsid w:val="00B216BC"/>
    <w:rsid w:val="00B2451F"/>
    <w:rsid w:val="00B25036"/>
    <w:rsid w:val="00B31852"/>
    <w:rsid w:val="00B3325B"/>
    <w:rsid w:val="00B40CD1"/>
    <w:rsid w:val="00B40EAC"/>
    <w:rsid w:val="00B424CE"/>
    <w:rsid w:val="00B43735"/>
    <w:rsid w:val="00B5104D"/>
    <w:rsid w:val="00B53E44"/>
    <w:rsid w:val="00B550E1"/>
    <w:rsid w:val="00B55177"/>
    <w:rsid w:val="00B55404"/>
    <w:rsid w:val="00B56163"/>
    <w:rsid w:val="00B56689"/>
    <w:rsid w:val="00B5748F"/>
    <w:rsid w:val="00B57750"/>
    <w:rsid w:val="00B604D9"/>
    <w:rsid w:val="00B6064E"/>
    <w:rsid w:val="00B62CFF"/>
    <w:rsid w:val="00B637F8"/>
    <w:rsid w:val="00B65B08"/>
    <w:rsid w:val="00B67001"/>
    <w:rsid w:val="00B714F8"/>
    <w:rsid w:val="00B737BE"/>
    <w:rsid w:val="00B80FD6"/>
    <w:rsid w:val="00B8325F"/>
    <w:rsid w:val="00B83499"/>
    <w:rsid w:val="00B83D63"/>
    <w:rsid w:val="00B8465F"/>
    <w:rsid w:val="00B84A42"/>
    <w:rsid w:val="00B858E1"/>
    <w:rsid w:val="00B90EAF"/>
    <w:rsid w:val="00B92BEF"/>
    <w:rsid w:val="00B9358C"/>
    <w:rsid w:val="00B9445F"/>
    <w:rsid w:val="00B96422"/>
    <w:rsid w:val="00B97403"/>
    <w:rsid w:val="00BA1EA6"/>
    <w:rsid w:val="00BA27E6"/>
    <w:rsid w:val="00BA2910"/>
    <w:rsid w:val="00BA3ABA"/>
    <w:rsid w:val="00BA4CBD"/>
    <w:rsid w:val="00BA4D64"/>
    <w:rsid w:val="00BA56C7"/>
    <w:rsid w:val="00BA59F0"/>
    <w:rsid w:val="00BA7B58"/>
    <w:rsid w:val="00BB2082"/>
    <w:rsid w:val="00BB2E89"/>
    <w:rsid w:val="00BB606F"/>
    <w:rsid w:val="00BC06A1"/>
    <w:rsid w:val="00BC1633"/>
    <w:rsid w:val="00BC1B68"/>
    <w:rsid w:val="00BC3772"/>
    <w:rsid w:val="00BC60D6"/>
    <w:rsid w:val="00BC6EC8"/>
    <w:rsid w:val="00BD0128"/>
    <w:rsid w:val="00BD1A63"/>
    <w:rsid w:val="00BD5B40"/>
    <w:rsid w:val="00BD77FC"/>
    <w:rsid w:val="00BE0A90"/>
    <w:rsid w:val="00BE0B7B"/>
    <w:rsid w:val="00BE2A7F"/>
    <w:rsid w:val="00BE39A9"/>
    <w:rsid w:val="00BE4585"/>
    <w:rsid w:val="00BE4770"/>
    <w:rsid w:val="00BE4DBB"/>
    <w:rsid w:val="00BE5223"/>
    <w:rsid w:val="00BE63E4"/>
    <w:rsid w:val="00BF405A"/>
    <w:rsid w:val="00BF49C4"/>
    <w:rsid w:val="00BF4A72"/>
    <w:rsid w:val="00BF5376"/>
    <w:rsid w:val="00BF57CF"/>
    <w:rsid w:val="00BF6655"/>
    <w:rsid w:val="00BF6C46"/>
    <w:rsid w:val="00C00743"/>
    <w:rsid w:val="00C00F35"/>
    <w:rsid w:val="00C0395C"/>
    <w:rsid w:val="00C03DDB"/>
    <w:rsid w:val="00C04279"/>
    <w:rsid w:val="00C049EA"/>
    <w:rsid w:val="00C04ADF"/>
    <w:rsid w:val="00C07F1D"/>
    <w:rsid w:val="00C1076C"/>
    <w:rsid w:val="00C12D52"/>
    <w:rsid w:val="00C146D7"/>
    <w:rsid w:val="00C15487"/>
    <w:rsid w:val="00C217FA"/>
    <w:rsid w:val="00C219D6"/>
    <w:rsid w:val="00C21B83"/>
    <w:rsid w:val="00C21CD3"/>
    <w:rsid w:val="00C22E6B"/>
    <w:rsid w:val="00C24072"/>
    <w:rsid w:val="00C24CA1"/>
    <w:rsid w:val="00C25977"/>
    <w:rsid w:val="00C25B97"/>
    <w:rsid w:val="00C31035"/>
    <w:rsid w:val="00C32A97"/>
    <w:rsid w:val="00C33D68"/>
    <w:rsid w:val="00C35E68"/>
    <w:rsid w:val="00C40F08"/>
    <w:rsid w:val="00C436A6"/>
    <w:rsid w:val="00C461DD"/>
    <w:rsid w:val="00C47192"/>
    <w:rsid w:val="00C50D61"/>
    <w:rsid w:val="00C53D8F"/>
    <w:rsid w:val="00C5632E"/>
    <w:rsid w:val="00C633B5"/>
    <w:rsid w:val="00C63443"/>
    <w:rsid w:val="00C63FF5"/>
    <w:rsid w:val="00C64040"/>
    <w:rsid w:val="00C6502F"/>
    <w:rsid w:val="00C668CE"/>
    <w:rsid w:val="00C66A1B"/>
    <w:rsid w:val="00C67EEB"/>
    <w:rsid w:val="00C707A7"/>
    <w:rsid w:val="00C7184F"/>
    <w:rsid w:val="00C74985"/>
    <w:rsid w:val="00C759AF"/>
    <w:rsid w:val="00C75ED2"/>
    <w:rsid w:val="00C81C72"/>
    <w:rsid w:val="00C82E14"/>
    <w:rsid w:val="00C83C2E"/>
    <w:rsid w:val="00C85321"/>
    <w:rsid w:val="00C856E0"/>
    <w:rsid w:val="00C86761"/>
    <w:rsid w:val="00C90196"/>
    <w:rsid w:val="00C90E19"/>
    <w:rsid w:val="00C91858"/>
    <w:rsid w:val="00C9251E"/>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CC3"/>
    <w:rsid w:val="00CB0136"/>
    <w:rsid w:val="00CB07D6"/>
    <w:rsid w:val="00CB0FE0"/>
    <w:rsid w:val="00CB1675"/>
    <w:rsid w:val="00CB2AD9"/>
    <w:rsid w:val="00CB38BD"/>
    <w:rsid w:val="00CB4B24"/>
    <w:rsid w:val="00CB57BE"/>
    <w:rsid w:val="00CB6720"/>
    <w:rsid w:val="00CB672D"/>
    <w:rsid w:val="00CB6D6E"/>
    <w:rsid w:val="00CB7841"/>
    <w:rsid w:val="00CC3337"/>
    <w:rsid w:val="00CC5B42"/>
    <w:rsid w:val="00CC7DF1"/>
    <w:rsid w:val="00CD07BA"/>
    <w:rsid w:val="00CD0A3A"/>
    <w:rsid w:val="00CD124F"/>
    <w:rsid w:val="00CE0AC8"/>
    <w:rsid w:val="00CE566B"/>
    <w:rsid w:val="00CE60B7"/>
    <w:rsid w:val="00CE7471"/>
    <w:rsid w:val="00CE7A0E"/>
    <w:rsid w:val="00CF0018"/>
    <w:rsid w:val="00CF1CEC"/>
    <w:rsid w:val="00CF2E23"/>
    <w:rsid w:val="00CF507B"/>
    <w:rsid w:val="00CF5827"/>
    <w:rsid w:val="00D0183F"/>
    <w:rsid w:val="00D02647"/>
    <w:rsid w:val="00D02BF3"/>
    <w:rsid w:val="00D03B3C"/>
    <w:rsid w:val="00D03FB8"/>
    <w:rsid w:val="00D1017C"/>
    <w:rsid w:val="00D101BE"/>
    <w:rsid w:val="00D11CEE"/>
    <w:rsid w:val="00D15637"/>
    <w:rsid w:val="00D15F07"/>
    <w:rsid w:val="00D16027"/>
    <w:rsid w:val="00D16285"/>
    <w:rsid w:val="00D21018"/>
    <w:rsid w:val="00D220FA"/>
    <w:rsid w:val="00D223A9"/>
    <w:rsid w:val="00D22FA7"/>
    <w:rsid w:val="00D23BD8"/>
    <w:rsid w:val="00D2462A"/>
    <w:rsid w:val="00D252FE"/>
    <w:rsid w:val="00D269C1"/>
    <w:rsid w:val="00D30D5A"/>
    <w:rsid w:val="00D3144F"/>
    <w:rsid w:val="00D34BD1"/>
    <w:rsid w:val="00D35F9B"/>
    <w:rsid w:val="00D365FE"/>
    <w:rsid w:val="00D42691"/>
    <w:rsid w:val="00D4551B"/>
    <w:rsid w:val="00D455B4"/>
    <w:rsid w:val="00D45937"/>
    <w:rsid w:val="00D47117"/>
    <w:rsid w:val="00D47D4E"/>
    <w:rsid w:val="00D50C49"/>
    <w:rsid w:val="00D516C3"/>
    <w:rsid w:val="00D52005"/>
    <w:rsid w:val="00D5201E"/>
    <w:rsid w:val="00D5289F"/>
    <w:rsid w:val="00D5355E"/>
    <w:rsid w:val="00D551F0"/>
    <w:rsid w:val="00D5655E"/>
    <w:rsid w:val="00D57545"/>
    <w:rsid w:val="00D57D57"/>
    <w:rsid w:val="00D600CD"/>
    <w:rsid w:val="00D601A4"/>
    <w:rsid w:val="00D60E47"/>
    <w:rsid w:val="00D6183F"/>
    <w:rsid w:val="00D63830"/>
    <w:rsid w:val="00D659CA"/>
    <w:rsid w:val="00D66E14"/>
    <w:rsid w:val="00D67962"/>
    <w:rsid w:val="00D70CD4"/>
    <w:rsid w:val="00D71D97"/>
    <w:rsid w:val="00D75F8B"/>
    <w:rsid w:val="00D85CF6"/>
    <w:rsid w:val="00D8693E"/>
    <w:rsid w:val="00D86DBF"/>
    <w:rsid w:val="00D9038A"/>
    <w:rsid w:val="00D934DB"/>
    <w:rsid w:val="00D94BDD"/>
    <w:rsid w:val="00DA159B"/>
    <w:rsid w:val="00DA231E"/>
    <w:rsid w:val="00DB3045"/>
    <w:rsid w:val="00DB4707"/>
    <w:rsid w:val="00DC1C60"/>
    <w:rsid w:val="00DC2385"/>
    <w:rsid w:val="00DC3FCB"/>
    <w:rsid w:val="00DC5DB1"/>
    <w:rsid w:val="00DD4DE1"/>
    <w:rsid w:val="00DD69D6"/>
    <w:rsid w:val="00DD6D1E"/>
    <w:rsid w:val="00DE042E"/>
    <w:rsid w:val="00DE153F"/>
    <w:rsid w:val="00DE1BFB"/>
    <w:rsid w:val="00DE221B"/>
    <w:rsid w:val="00DE60F2"/>
    <w:rsid w:val="00DF2185"/>
    <w:rsid w:val="00DF4C11"/>
    <w:rsid w:val="00DF5D25"/>
    <w:rsid w:val="00DF65EA"/>
    <w:rsid w:val="00DF690E"/>
    <w:rsid w:val="00DF702D"/>
    <w:rsid w:val="00E04A17"/>
    <w:rsid w:val="00E05A53"/>
    <w:rsid w:val="00E0691B"/>
    <w:rsid w:val="00E07B11"/>
    <w:rsid w:val="00E10756"/>
    <w:rsid w:val="00E1264B"/>
    <w:rsid w:val="00E14A8D"/>
    <w:rsid w:val="00E17BCD"/>
    <w:rsid w:val="00E219BB"/>
    <w:rsid w:val="00E21BC4"/>
    <w:rsid w:val="00E21DE9"/>
    <w:rsid w:val="00E24DF0"/>
    <w:rsid w:val="00E26988"/>
    <w:rsid w:val="00E26C66"/>
    <w:rsid w:val="00E26D59"/>
    <w:rsid w:val="00E340DB"/>
    <w:rsid w:val="00E34BCA"/>
    <w:rsid w:val="00E377BD"/>
    <w:rsid w:val="00E37C5A"/>
    <w:rsid w:val="00E41870"/>
    <w:rsid w:val="00E42702"/>
    <w:rsid w:val="00E447B6"/>
    <w:rsid w:val="00E45351"/>
    <w:rsid w:val="00E532E4"/>
    <w:rsid w:val="00E54B0B"/>
    <w:rsid w:val="00E56C8C"/>
    <w:rsid w:val="00E5725A"/>
    <w:rsid w:val="00E57E73"/>
    <w:rsid w:val="00E657FE"/>
    <w:rsid w:val="00E662DE"/>
    <w:rsid w:val="00E668D4"/>
    <w:rsid w:val="00E67F57"/>
    <w:rsid w:val="00E706E4"/>
    <w:rsid w:val="00E708E9"/>
    <w:rsid w:val="00E738CC"/>
    <w:rsid w:val="00E760BD"/>
    <w:rsid w:val="00E81269"/>
    <w:rsid w:val="00E83DE4"/>
    <w:rsid w:val="00E83EB8"/>
    <w:rsid w:val="00E86DAD"/>
    <w:rsid w:val="00E90124"/>
    <w:rsid w:val="00E91515"/>
    <w:rsid w:val="00E94210"/>
    <w:rsid w:val="00E963A1"/>
    <w:rsid w:val="00E96526"/>
    <w:rsid w:val="00E97415"/>
    <w:rsid w:val="00EA051D"/>
    <w:rsid w:val="00EA3D0B"/>
    <w:rsid w:val="00EA5554"/>
    <w:rsid w:val="00EA6FAA"/>
    <w:rsid w:val="00EA7EEA"/>
    <w:rsid w:val="00EB11B1"/>
    <w:rsid w:val="00EB15B3"/>
    <w:rsid w:val="00EB1FC1"/>
    <w:rsid w:val="00EB34C0"/>
    <w:rsid w:val="00EB3A00"/>
    <w:rsid w:val="00EB4EF9"/>
    <w:rsid w:val="00EB5029"/>
    <w:rsid w:val="00EB5C47"/>
    <w:rsid w:val="00EC0527"/>
    <w:rsid w:val="00EC1FB3"/>
    <w:rsid w:val="00EC388D"/>
    <w:rsid w:val="00EC43FD"/>
    <w:rsid w:val="00EC5BEA"/>
    <w:rsid w:val="00EC60D8"/>
    <w:rsid w:val="00EC650E"/>
    <w:rsid w:val="00ED2269"/>
    <w:rsid w:val="00ED329F"/>
    <w:rsid w:val="00ED3836"/>
    <w:rsid w:val="00ED45B9"/>
    <w:rsid w:val="00ED7C20"/>
    <w:rsid w:val="00EE254C"/>
    <w:rsid w:val="00EE459C"/>
    <w:rsid w:val="00EE5233"/>
    <w:rsid w:val="00EE65C7"/>
    <w:rsid w:val="00EE74FB"/>
    <w:rsid w:val="00EE7A15"/>
    <w:rsid w:val="00EF0CF2"/>
    <w:rsid w:val="00EF0EDF"/>
    <w:rsid w:val="00EF0F0B"/>
    <w:rsid w:val="00EF102C"/>
    <w:rsid w:val="00EF2413"/>
    <w:rsid w:val="00EF5DD7"/>
    <w:rsid w:val="00EF5FF3"/>
    <w:rsid w:val="00F03A74"/>
    <w:rsid w:val="00F04A44"/>
    <w:rsid w:val="00F0509C"/>
    <w:rsid w:val="00F06B6A"/>
    <w:rsid w:val="00F11734"/>
    <w:rsid w:val="00F11BCA"/>
    <w:rsid w:val="00F15672"/>
    <w:rsid w:val="00F17864"/>
    <w:rsid w:val="00F21D3B"/>
    <w:rsid w:val="00F2541A"/>
    <w:rsid w:val="00F37D80"/>
    <w:rsid w:val="00F404A4"/>
    <w:rsid w:val="00F40CB3"/>
    <w:rsid w:val="00F41F4F"/>
    <w:rsid w:val="00F428A4"/>
    <w:rsid w:val="00F42A10"/>
    <w:rsid w:val="00F44323"/>
    <w:rsid w:val="00F44A5F"/>
    <w:rsid w:val="00F46AC3"/>
    <w:rsid w:val="00F51AEB"/>
    <w:rsid w:val="00F5288D"/>
    <w:rsid w:val="00F53C01"/>
    <w:rsid w:val="00F57249"/>
    <w:rsid w:val="00F60CFE"/>
    <w:rsid w:val="00F67C0E"/>
    <w:rsid w:val="00F74460"/>
    <w:rsid w:val="00F74ECB"/>
    <w:rsid w:val="00F80BD6"/>
    <w:rsid w:val="00F82486"/>
    <w:rsid w:val="00F83636"/>
    <w:rsid w:val="00F83861"/>
    <w:rsid w:val="00F84AEB"/>
    <w:rsid w:val="00F851C7"/>
    <w:rsid w:val="00F86988"/>
    <w:rsid w:val="00F86DA0"/>
    <w:rsid w:val="00F94C51"/>
    <w:rsid w:val="00FA1262"/>
    <w:rsid w:val="00FA4EDF"/>
    <w:rsid w:val="00FB451F"/>
    <w:rsid w:val="00FB54F5"/>
    <w:rsid w:val="00FB6FC7"/>
    <w:rsid w:val="00FB7DCF"/>
    <w:rsid w:val="00FC29B3"/>
    <w:rsid w:val="00FC3E1F"/>
    <w:rsid w:val="00FC42F6"/>
    <w:rsid w:val="00FC4BF3"/>
    <w:rsid w:val="00FC5858"/>
    <w:rsid w:val="00FC7CC2"/>
    <w:rsid w:val="00FC7DA5"/>
    <w:rsid w:val="00FD2047"/>
    <w:rsid w:val="00FD26CE"/>
    <w:rsid w:val="00FD27B0"/>
    <w:rsid w:val="00FD2AD3"/>
    <w:rsid w:val="00FD6CF9"/>
    <w:rsid w:val="00FD783B"/>
    <w:rsid w:val="00FE0F94"/>
    <w:rsid w:val="00FE16FD"/>
    <w:rsid w:val="00FE2886"/>
    <w:rsid w:val="00FE2DD4"/>
    <w:rsid w:val="00FE37F2"/>
    <w:rsid w:val="00FE3AEE"/>
    <w:rsid w:val="00FE3BE4"/>
    <w:rsid w:val="00FE6B14"/>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6A980"/>
  <w15:docId w15:val="{B318720F-FBCC-4364-B1F7-97F8F543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2383EAF-EF91-4911-8A12-66568E68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Theshaya Naidoo (218035912)</cp:lastModifiedBy>
  <cp:revision>3</cp:revision>
  <cp:lastPrinted>2023-12-20T07:05:00Z</cp:lastPrinted>
  <dcterms:created xsi:type="dcterms:W3CDTF">2023-12-21T09:16:00Z</dcterms:created>
  <dcterms:modified xsi:type="dcterms:W3CDTF">2024-01-03T15:44:00Z</dcterms:modified>
</cp:coreProperties>
</file>