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711E" w14:textId="77777777" w:rsidR="00FD20A1" w:rsidRPr="00C77C32" w:rsidRDefault="00C97DA5" w:rsidP="00C97DA5">
      <w:pPr>
        <w:pStyle w:val="Heading1"/>
        <w:jc w:val="center"/>
        <w:rPr>
          <w:szCs w:val="24"/>
          <w:u w:val="none"/>
        </w:rPr>
      </w:pPr>
      <w:r w:rsidRPr="00C77C32">
        <w:rPr>
          <w:noProof/>
          <w:u w:val="none"/>
          <w:lang w:val="en-ZA" w:eastAsia="en-ZA"/>
        </w:rPr>
        <w:drawing>
          <wp:inline distT="0" distB="0" distL="0" distR="0" wp14:anchorId="1DE544E8" wp14:editId="7F912A1B">
            <wp:extent cx="1661160" cy="1622425"/>
            <wp:effectExtent l="0" t="0" r="0" b="0"/>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inline>
        </w:drawing>
      </w:r>
    </w:p>
    <w:p w14:paraId="4A7C6716" w14:textId="77777777" w:rsidR="00FD20A1" w:rsidRPr="00C77C32" w:rsidRDefault="00FD20A1" w:rsidP="00C97DA5">
      <w:pPr>
        <w:pStyle w:val="Heading1"/>
        <w:jc w:val="center"/>
        <w:rPr>
          <w:szCs w:val="24"/>
          <w:u w:val="none"/>
        </w:rPr>
      </w:pPr>
    </w:p>
    <w:p w14:paraId="218B9302" w14:textId="77777777" w:rsidR="00FD20A1" w:rsidRPr="00C77C32" w:rsidRDefault="00FD20A1" w:rsidP="00FD20A1">
      <w:pPr>
        <w:pStyle w:val="Heading1"/>
        <w:rPr>
          <w:szCs w:val="24"/>
          <w:u w:val="none"/>
        </w:rPr>
      </w:pPr>
    </w:p>
    <w:p w14:paraId="0293694E" w14:textId="77777777" w:rsidR="00A0334D" w:rsidRPr="00C77C32" w:rsidRDefault="00A0334D" w:rsidP="00A0334D">
      <w:pPr>
        <w:jc w:val="center"/>
        <w:rPr>
          <w:rFonts w:ascii="Arial" w:hAnsi="Arial" w:cs="Arial"/>
          <w:b/>
          <w:u w:val="single"/>
        </w:rPr>
      </w:pPr>
      <w:r w:rsidRPr="00C77C32">
        <w:rPr>
          <w:rFonts w:ascii="Arial" w:hAnsi="Arial" w:cs="Arial"/>
          <w:b/>
          <w:u w:val="single"/>
        </w:rPr>
        <w:t>IN THE HIGH COURT OF SOUTH AFRICA,</w:t>
      </w:r>
    </w:p>
    <w:p w14:paraId="6C3B83F0" w14:textId="77777777" w:rsidR="00A0334D" w:rsidRPr="00C77C32" w:rsidRDefault="00A0334D" w:rsidP="00A0334D">
      <w:pPr>
        <w:jc w:val="center"/>
        <w:rPr>
          <w:rFonts w:ascii="Arial" w:hAnsi="Arial" w:cs="Arial"/>
          <w:b/>
          <w:u w:val="single"/>
        </w:rPr>
      </w:pPr>
      <w:r w:rsidRPr="00C77C32">
        <w:rPr>
          <w:rFonts w:ascii="Arial" w:hAnsi="Arial" w:cs="Arial"/>
          <w:b/>
          <w:u w:val="single"/>
        </w:rPr>
        <w:t>FREE STATE DIVISION, BLOEMFONTEIN</w:t>
      </w:r>
    </w:p>
    <w:p w14:paraId="42418DA5" w14:textId="77777777" w:rsidR="003B01C1" w:rsidRPr="00C77C32" w:rsidRDefault="003B01C1" w:rsidP="00A0334D">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C77C32" w:rsidRPr="00C77C32" w14:paraId="28DF8EE6" w14:textId="77777777"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3BC4B" w14:textId="77777777" w:rsidR="00A0334D" w:rsidRPr="00C77C32" w:rsidRDefault="00A0334D" w:rsidP="00DC2AD4">
            <w:pPr>
              <w:spacing w:after="0"/>
              <w:rPr>
                <w:rFonts w:ascii="Arial" w:eastAsia="Times New Roman" w:hAnsi="Arial" w:cs="Arial"/>
                <w:b/>
                <w:sz w:val="16"/>
                <w:szCs w:val="16"/>
                <w:lang w:eastAsia="en-GB"/>
              </w:rPr>
            </w:pPr>
            <w:r w:rsidRPr="00C77C32">
              <w:rPr>
                <w:rFonts w:ascii="Arial" w:hAnsi="Arial" w:cs="Arial"/>
                <w:b/>
                <w:sz w:val="16"/>
                <w:szCs w:val="16"/>
              </w:rPr>
              <w:t>Reportable:                              YES/NO</w:t>
            </w:r>
          </w:p>
          <w:p w14:paraId="26BB82C8" w14:textId="77777777" w:rsidR="00A0334D" w:rsidRPr="00C77C32" w:rsidRDefault="00A0334D" w:rsidP="00DC2AD4">
            <w:pPr>
              <w:spacing w:after="0"/>
              <w:rPr>
                <w:rFonts w:ascii="Arial" w:hAnsi="Arial" w:cs="Arial"/>
                <w:b/>
                <w:sz w:val="16"/>
                <w:szCs w:val="16"/>
              </w:rPr>
            </w:pPr>
            <w:r w:rsidRPr="00C77C32">
              <w:rPr>
                <w:rFonts w:ascii="Arial" w:hAnsi="Arial" w:cs="Arial"/>
                <w:b/>
                <w:sz w:val="16"/>
                <w:szCs w:val="16"/>
              </w:rPr>
              <w:t>Of Interest to other Judges:   YES/NO</w:t>
            </w:r>
          </w:p>
          <w:p w14:paraId="0294FDF7" w14:textId="77777777" w:rsidR="00A0334D" w:rsidRPr="00C77C32" w:rsidRDefault="00A0334D" w:rsidP="00DC2AD4">
            <w:pPr>
              <w:spacing w:after="0"/>
              <w:rPr>
                <w:rFonts w:ascii="Arial" w:eastAsia="Times New Roman" w:hAnsi="Arial" w:cs="Arial"/>
                <w:b/>
                <w:sz w:val="16"/>
                <w:szCs w:val="16"/>
                <w:u w:val="single"/>
                <w:lang w:eastAsia="en-GB"/>
              </w:rPr>
            </w:pPr>
            <w:r w:rsidRPr="00C77C32">
              <w:rPr>
                <w:rFonts w:ascii="Arial" w:hAnsi="Arial" w:cs="Arial"/>
                <w:b/>
                <w:sz w:val="16"/>
                <w:szCs w:val="16"/>
              </w:rPr>
              <w:t>Circulate to Magistrates:        YES/NO</w:t>
            </w:r>
          </w:p>
        </w:tc>
      </w:tr>
    </w:tbl>
    <w:p w14:paraId="2379E0CE" w14:textId="77777777" w:rsidR="00A0334D" w:rsidRPr="00C77C32" w:rsidRDefault="00A0334D" w:rsidP="00A0334D">
      <w:pPr>
        <w:jc w:val="both"/>
        <w:rPr>
          <w:rFonts w:ascii="Arial" w:eastAsia="Times New Roman" w:hAnsi="Arial" w:cs="Arial"/>
          <w:b/>
          <w:sz w:val="28"/>
          <w:szCs w:val="28"/>
          <w:lang w:val="af-ZA" w:eastAsia="en-GB"/>
        </w:rPr>
      </w:pPr>
      <w:r w:rsidRPr="00C77C32">
        <w:rPr>
          <w:rFonts w:ascii="Arial" w:hAnsi="Arial" w:cs="Arial"/>
          <w:b/>
          <w:sz w:val="28"/>
          <w:szCs w:val="28"/>
        </w:rPr>
        <w:tab/>
      </w:r>
      <w:r w:rsidRPr="00C77C32">
        <w:rPr>
          <w:rFonts w:ascii="Arial" w:hAnsi="Arial" w:cs="Arial"/>
          <w:b/>
          <w:sz w:val="28"/>
          <w:szCs w:val="28"/>
        </w:rPr>
        <w:tab/>
      </w:r>
      <w:r w:rsidRPr="00C77C32">
        <w:rPr>
          <w:rFonts w:ascii="Arial" w:hAnsi="Arial" w:cs="Arial"/>
          <w:b/>
          <w:sz w:val="28"/>
          <w:szCs w:val="28"/>
        </w:rPr>
        <w:tab/>
      </w:r>
      <w:r w:rsidRPr="00C77C32">
        <w:rPr>
          <w:rFonts w:ascii="Arial" w:hAnsi="Arial" w:cs="Arial"/>
          <w:b/>
          <w:sz w:val="28"/>
          <w:szCs w:val="28"/>
        </w:rPr>
        <w:tab/>
      </w:r>
      <w:r w:rsidRPr="00C77C32">
        <w:rPr>
          <w:rFonts w:ascii="Arial" w:hAnsi="Arial" w:cs="Arial"/>
          <w:b/>
          <w:sz w:val="28"/>
          <w:szCs w:val="28"/>
        </w:rPr>
        <w:tab/>
      </w:r>
      <w:r w:rsidRPr="00C77C32">
        <w:rPr>
          <w:rFonts w:ascii="Arial" w:hAnsi="Arial" w:cs="Arial"/>
          <w:b/>
          <w:sz w:val="28"/>
          <w:szCs w:val="28"/>
        </w:rPr>
        <w:tab/>
      </w:r>
    </w:p>
    <w:p w14:paraId="15B201C0" w14:textId="77777777" w:rsidR="00A0334D" w:rsidRPr="00C77C32" w:rsidRDefault="00A0334D" w:rsidP="0023690D">
      <w:pPr>
        <w:spacing w:after="0" w:line="240" w:lineRule="auto"/>
        <w:jc w:val="both"/>
        <w:rPr>
          <w:rFonts w:ascii="Arial" w:hAnsi="Arial" w:cs="Arial"/>
          <w:sz w:val="24"/>
          <w:szCs w:val="24"/>
        </w:rPr>
      </w:pPr>
      <w:r w:rsidRPr="00C77C32">
        <w:rPr>
          <w:rFonts w:ascii="Arial" w:hAnsi="Arial" w:cs="Arial"/>
          <w:b/>
          <w:sz w:val="28"/>
          <w:szCs w:val="28"/>
        </w:rPr>
        <w:tab/>
      </w:r>
      <w:r w:rsidRPr="00C77C32">
        <w:rPr>
          <w:rFonts w:ascii="Arial" w:hAnsi="Arial" w:cs="Arial"/>
          <w:b/>
          <w:sz w:val="28"/>
          <w:szCs w:val="28"/>
        </w:rPr>
        <w:tab/>
      </w:r>
      <w:r w:rsidRPr="00C77C32">
        <w:rPr>
          <w:rFonts w:ascii="Arial" w:hAnsi="Arial" w:cs="Arial"/>
          <w:b/>
          <w:sz w:val="28"/>
          <w:szCs w:val="28"/>
        </w:rPr>
        <w:tab/>
      </w:r>
      <w:r w:rsidRPr="00C77C32">
        <w:rPr>
          <w:rFonts w:ascii="Arial" w:hAnsi="Arial" w:cs="Arial"/>
          <w:b/>
          <w:sz w:val="28"/>
          <w:szCs w:val="28"/>
        </w:rPr>
        <w:tab/>
      </w:r>
      <w:r w:rsidR="00C52BE2" w:rsidRPr="00C77C32">
        <w:rPr>
          <w:rFonts w:ascii="Arial" w:hAnsi="Arial" w:cs="Arial"/>
          <w:sz w:val="24"/>
          <w:szCs w:val="24"/>
        </w:rPr>
        <w:tab/>
      </w:r>
      <w:r w:rsidR="00C52BE2" w:rsidRPr="00C77C32">
        <w:rPr>
          <w:rFonts w:ascii="Arial" w:hAnsi="Arial" w:cs="Arial"/>
          <w:sz w:val="24"/>
          <w:szCs w:val="24"/>
        </w:rPr>
        <w:tab/>
      </w:r>
      <w:r w:rsidR="00C52BE2" w:rsidRPr="00C77C32">
        <w:rPr>
          <w:rFonts w:ascii="Arial" w:hAnsi="Arial" w:cs="Arial"/>
          <w:sz w:val="24"/>
          <w:szCs w:val="24"/>
        </w:rPr>
        <w:tab/>
      </w:r>
      <w:r w:rsidR="00C52BE2" w:rsidRPr="00C77C32">
        <w:rPr>
          <w:rFonts w:ascii="Arial" w:hAnsi="Arial" w:cs="Arial"/>
          <w:sz w:val="24"/>
          <w:szCs w:val="24"/>
        </w:rPr>
        <w:tab/>
        <w:t>Ca</w:t>
      </w:r>
      <w:r w:rsidRPr="00C77C32">
        <w:rPr>
          <w:rFonts w:ascii="Arial" w:hAnsi="Arial" w:cs="Arial"/>
          <w:sz w:val="24"/>
          <w:szCs w:val="24"/>
        </w:rPr>
        <w:t>se</w:t>
      </w:r>
      <w:r w:rsidR="00C52BE2" w:rsidRPr="00C77C32">
        <w:rPr>
          <w:rFonts w:ascii="Arial" w:hAnsi="Arial" w:cs="Arial"/>
          <w:sz w:val="24"/>
          <w:szCs w:val="24"/>
        </w:rPr>
        <w:t xml:space="preserve"> </w:t>
      </w:r>
      <w:r w:rsidRPr="00C77C32">
        <w:rPr>
          <w:rFonts w:ascii="Arial" w:hAnsi="Arial" w:cs="Arial"/>
          <w:sz w:val="24"/>
          <w:szCs w:val="24"/>
        </w:rPr>
        <w:t xml:space="preserve">number: </w:t>
      </w:r>
      <w:bookmarkStart w:id="0" w:name="_Hlk126210602"/>
      <w:r w:rsidR="00BE6B63" w:rsidRPr="00C77C32">
        <w:rPr>
          <w:rFonts w:ascii="Arial" w:hAnsi="Arial" w:cs="Arial"/>
          <w:sz w:val="24"/>
          <w:szCs w:val="24"/>
        </w:rPr>
        <w:t>6204/2022</w:t>
      </w:r>
      <w:bookmarkEnd w:id="0"/>
    </w:p>
    <w:p w14:paraId="68F9DE17" w14:textId="77777777" w:rsidR="0014277B" w:rsidRPr="00C77C32" w:rsidRDefault="0014277B" w:rsidP="00A0334D">
      <w:pPr>
        <w:spacing w:after="0" w:line="240" w:lineRule="auto"/>
        <w:jc w:val="both"/>
        <w:rPr>
          <w:rFonts w:ascii="Arial" w:hAnsi="Arial" w:cs="Arial"/>
          <w:sz w:val="24"/>
          <w:szCs w:val="24"/>
        </w:rPr>
      </w:pPr>
    </w:p>
    <w:p w14:paraId="54CA1329" w14:textId="77777777" w:rsidR="00A0334D" w:rsidRPr="00C77C32" w:rsidRDefault="00A0334D" w:rsidP="00A0334D">
      <w:pPr>
        <w:spacing w:after="0" w:line="240" w:lineRule="auto"/>
        <w:jc w:val="both"/>
        <w:rPr>
          <w:rFonts w:ascii="Arial" w:hAnsi="Arial" w:cs="Arial"/>
          <w:sz w:val="24"/>
          <w:szCs w:val="24"/>
        </w:rPr>
      </w:pPr>
      <w:r w:rsidRPr="00C77C32">
        <w:rPr>
          <w:rFonts w:ascii="Arial" w:hAnsi="Arial" w:cs="Arial"/>
          <w:sz w:val="24"/>
          <w:szCs w:val="24"/>
        </w:rPr>
        <w:t xml:space="preserve">In the matter between: </w:t>
      </w:r>
    </w:p>
    <w:p w14:paraId="674E00EE" w14:textId="77777777" w:rsidR="00C52BE2" w:rsidRPr="00C77C32" w:rsidRDefault="00C52BE2" w:rsidP="00A0334D">
      <w:pPr>
        <w:spacing w:after="0" w:line="240" w:lineRule="auto"/>
        <w:jc w:val="both"/>
        <w:rPr>
          <w:rFonts w:ascii="Arial" w:hAnsi="Arial" w:cs="Arial"/>
          <w:sz w:val="24"/>
          <w:szCs w:val="24"/>
          <w:u w:val="single"/>
        </w:rPr>
      </w:pPr>
    </w:p>
    <w:p w14:paraId="3686A006" w14:textId="77777777" w:rsidR="003B3A68" w:rsidRPr="00C77C32" w:rsidRDefault="00BE6B63" w:rsidP="0048639A">
      <w:pPr>
        <w:tabs>
          <w:tab w:val="left" w:pos="7088"/>
        </w:tabs>
        <w:spacing w:line="240" w:lineRule="auto"/>
        <w:rPr>
          <w:rFonts w:ascii="Arial" w:hAnsi="Arial" w:cs="Arial"/>
          <w:sz w:val="24"/>
          <w:szCs w:val="24"/>
        </w:rPr>
      </w:pPr>
      <w:r w:rsidRPr="00C77C32">
        <w:rPr>
          <w:rFonts w:ascii="Arial" w:hAnsi="Arial" w:cs="Arial"/>
          <w:b/>
          <w:sz w:val="24"/>
          <w:szCs w:val="24"/>
          <w:u w:val="single"/>
        </w:rPr>
        <w:t>BOFFIN AND FUNDI (PTY) LTD LIMITED</w:t>
      </w:r>
      <w:r w:rsidR="00E0633B" w:rsidRPr="00C77C32">
        <w:rPr>
          <w:rFonts w:ascii="Arial" w:hAnsi="Arial" w:cs="Arial"/>
          <w:sz w:val="24"/>
          <w:szCs w:val="24"/>
        </w:rPr>
        <w:tab/>
      </w:r>
      <w:r w:rsidR="00E0633B" w:rsidRPr="00C77C32">
        <w:rPr>
          <w:rFonts w:ascii="Arial" w:hAnsi="Arial" w:cs="Arial"/>
          <w:sz w:val="24"/>
          <w:szCs w:val="24"/>
        </w:rPr>
        <w:tab/>
        <w:t>App</w:t>
      </w:r>
      <w:r w:rsidR="003B3A68" w:rsidRPr="00C77C32">
        <w:rPr>
          <w:rFonts w:ascii="Arial" w:hAnsi="Arial" w:cs="Arial"/>
          <w:sz w:val="24"/>
          <w:szCs w:val="24"/>
        </w:rPr>
        <w:t>licant</w:t>
      </w:r>
    </w:p>
    <w:p w14:paraId="65B5DFCB" w14:textId="77777777" w:rsidR="00BE6B63" w:rsidRPr="00C77C32" w:rsidRDefault="00BE6B63" w:rsidP="0048639A">
      <w:pPr>
        <w:tabs>
          <w:tab w:val="left" w:pos="7088"/>
        </w:tabs>
        <w:spacing w:line="240" w:lineRule="auto"/>
        <w:rPr>
          <w:rFonts w:ascii="Arial" w:hAnsi="Arial" w:cs="Arial"/>
          <w:b/>
          <w:sz w:val="24"/>
          <w:szCs w:val="24"/>
          <w:u w:val="single"/>
        </w:rPr>
      </w:pPr>
      <w:r w:rsidRPr="00C77C32">
        <w:rPr>
          <w:rFonts w:ascii="Arial" w:hAnsi="Arial" w:cs="Arial"/>
          <w:sz w:val="24"/>
          <w:szCs w:val="24"/>
        </w:rPr>
        <w:t>(Registration No: 2001/0226469/07)</w:t>
      </w:r>
    </w:p>
    <w:p w14:paraId="0D5751E1" w14:textId="77777777" w:rsidR="00BE3374" w:rsidRPr="00C77C32" w:rsidRDefault="00BE3374" w:rsidP="00BE3374">
      <w:pPr>
        <w:spacing w:line="360" w:lineRule="auto"/>
        <w:rPr>
          <w:rFonts w:ascii="Arial" w:hAnsi="Arial" w:cs="Arial"/>
          <w:sz w:val="24"/>
          <w:szCs w:val="24"/>
        </w:rPr>
      </w:pPr>
      <w:r w:rsidRPr="00C77C32">
        <w:rPr>
          <w:rFonts w:ascii="Arial" w:hAnsi="Arial" w:cs="Arial"/>
          <w:sz w:val="24"/>
          <w:szCs w:val="24"/>
        </w:rPr>
        <w:t>And</w:t>
      </w:r>
    </w:p>
    <w:p w14:paraId="69ECE420" w14:textId="77777777" w:rsidR="009B2A7C" w:rsidRPr="00C77C32" w:rsidRDefault="00BE6B63" w:rsidP="0048639A">
      <w:pPr>
        <w:tabs>
          <w:tab w:val="left" w:pos="7088"/>
        </w:tabs>
        <w:spacing w:line="360" w:lineRule="auto"/>
        <w:jc w:val="both"/>
        <w:rPr>
          <w:rFonts w:ascii="Arial" w:hAnsi="Arial" w:cs="Arial"/>
          <w:sz w:val="24"/>
          <w:szCs w:val="24"/>
        </w:rPr>
      </w:pPr>
      <w:r w:rsidRPr="00C77C32">
        <w:rPr>
          <w:rFonts w:ascii="Arial" w:hAnsi="Arial" w:cs="Arial"/>
          <w:b/>
          <w:sz w:val="24"/>
          <w:szCs w:val="24"/>
          <w:u w:val="single"/>
        </w:rPr>
        <w:t xml:space="preserve">BLOEMWATER </w:t>
      </w:r>
      <w:r w:rsidR="0048639A" w:rsidRPr="00C77C32">
        <w:rPr>
          <w:rFonts w:ascii="Arial" w:hAnsi="Arial" w:cs="Arial"/>
          <w:sz w:val="24"/>
          <w:szCs w:val="24"/>
        </w:rPr>
        <w:tab/>
        <w:t xml:space="preserve"> </w:t>
      </w:r>
      <w:r w:rsidR="00BE3374" w:rsidRPr="00C77C32">
        <w:rPr>
          <w:rFonts w:ascii="Arial" w:hAnsi="Arial" w:cs="Arial"/>
          <w:sz w:val="24"/>
          <w:szCs w:val="24"/>
        </w:rPr>
        <w:t>1</w:t>
      </w:r>
      <w:r w:rsidR="00BE3374" w:rsidRPr="00C77C32">
        <w:rPr>
          <w:rFonts w:ascii="Arial" w:hAnsi="Arial" w:cs="Arial"/>
          <w:sz w:val="24"/>
          <w:szCs w:val="24"/>
          <w:vertAlign w:val="superscript"/>
        </w:rPr>
        <w:t>st</w:t>
      </w:r>
      <w:r w:rsidR="00BE3374" w:rsidRPr="00C77C32">
        <w:rPr>
          <w:rFonts w:ascii="Arial" w:hAnsi="Arial" w:cs="Arial"/>
          <w:sz w:val="24"/>
          <w:szCs w:val="24"/>
        </w:rPr>
        <w:t xml:space="preserve"> Respondent</w:t>
      </w:r>
    </w:p>
    <w:p w14:paraId="3FF89317" w14:textId="77777777" w:rsidR="009B2A7C" w:rsidRPr="00C77C32" w:rsidRDefault="00BE6B63" w:rsidP="0048639A">
      <w:pPr>
        <w:tabs>
          <w:tab w:val="left" w:pos="6946"/>
        </w:tabs>
        <w:spacing w:line="360" w:lineRule="auto"/>
        <w:jc w:val="both"/>
        <w:rPr>
          <w:rFonts w:ascii="Arial" w:hAnsi="Arial" w:cs="Arial"/>
          <w:sz w:val="24"/>
          <w:szCs w:val="24"/>
        </w:rPr>
      </w:pPr>
      <w:r w:rsidRPr="00C77C32">
        <w:rPr>
          <w:rFonts w:ascii="Arial" w:hAnsi="Arial" w:cs="Arial"/>
          <w:b/>
          <w:sz w:val="24"/>
          <w:szCs w:val="24"/>
          <w:u w:val="single"/>
        </w:rPr>
        <w:t>MATJHABENG LOCAL MUNICIPALITY</w:t>
      </w:r>
      <w:r w:rsidR="003B3A68" w:rsidRPr="00C77C32">
        <w:rPr>
          <w:rFonts w:ascii="Arial" w:hAnsi="Arial" w:cs="Arial"/>
          <w:b/>
          <w:sz w:val="24"/>
          <w:szCs w:val="24"/>
        </w:rPr>
        <w:tab/>
      </w:r>
      <w:r w:rsidR="003B3A68" w:rsidRPr="00C77C32">
        <w:rPr>
          <w:rFonts w:ascii="Arial" w:hAnsi="Arial" w:cs="Arial"/>
          <w:b/>
          <w:sz w:val="24"/>
          <w:szCs w:val="24"/>
        </w:rPr>
        <w:tab/>
      </w:r>
      <w:r w:rsidR="00BE3374" w:rsidRPr="00C77C32">
        <w:rPr>
          <w:rFonts w:ascii="Arial" w:hAnsi="Arial" w:cs="Arial"/>
          <w:sz w:val="24"/>
          <w:szCs w:val="24"/>
        </w:rPr>
        <w:t>2</w:t>
      </w:r>
      <w:r w:rsidR="00BE3374" w:rsidRPr="00C77C32">
        <w:rPr>
          <w:rFonts w:ascii="Arial" w:hAnsi="Arial" w:cs="Arial"/>
          <w:sz w:val="24"/>
          <w:szCs w:val="24"/>
          <w:vertAlign w:val="superscript"/>
        </w:rPr>
        <w:t>nd</w:t>
      </w:r>
      <w:r w:rsidR="00BE3374" w:rsidRPr="00C77C32">
        <w:rPr>
          <w:rFonts w:ascii="Arial" w:hAnsi="Arial" w:cs="Arial"/>
          <w:sz w:val="24"/>
          <w:szCs w:val="24"/>
        </w:rPr>
        <w:t xml:space="preserve"> Respondent</w:t>
      </w:r>
    </w:p>
    <w:p w14:paraId="3E2FAFAC" w14:textId="77777777" w:rsidR="00BE6B63" w:rsidRPr="00C77C32" w:rsidRDefault="00BE6B63" w:rsidP="00BE6B63">
      <w:pPr>
        <w:tabs>
          <w:tab w:val="left" w:pos="6946"/>
        </w:tabs>
        <w:spacing w:line="360" w:lineRule="auto"/>
        <w:jc w:val="both"/>
        <w:rPr>
          <w:rFonts w:ascii="Arial" w:hAnsi="Arial" w:cs="Arial"/>
          <w:b/>
          <w:sz w:val="24"/>
          <w:szCs w:val="24"/>
          <w:u w:val="single"/>
        </w:rPr>
      </w:pPr>
      <w:r w:rsidRPr="00C77C32">
        <w:rPr>
          <w:rFonts w:ascii="Arial" w:hAnsi="Arial" w:cs="Arial"/>
          <w:b/>
          <w:sz w:val="24"/>
          <w:szCs w:val="24"/>
          <w:u w:val="single"/>
        </w:rPr>
        <w:t>THE MINISTER OF WATER AND SANITATION</w:t>
      </w:r>
      <w:r w:rsidRPr="00C77C32">
        <w:rPr>
          <w:rFonts w:ascii="Arial" w:hAnsi="Arial" w:cs="Arial"/>
          <w:b/>
          <w:sz w:val="24"/>
          <w:szCs w:val="24"/>
        </w:rPr>
        <w:tab/>
      </w:r>
      <w:r w:rsidRPr="00C77C32">
        <w:rPr>
          <w:rFonts w:ascii="Arial" w:hAnsi="Arial" w:cs="Arial"/>
          <w:b/>
          <w:sz w:val="24"/>
          <w:szCs w:val="24"/>
        </w:rPr>
        <w:tab/>
      </w:r>
      <w:r w:rsidRPr="00C77C32">
        <w:rPr>
          <w:rFonts w:ascii="Arial" w:hAnsi="Arial" w:cs="Arial"/>
          <w:sz w:val="24"/>
          <w:szCs w:val="24"/>
        </w:rPr>
        <w:t>3</w:t>
      </w:r>
      <w:r w:rsidRPr="00C77C32">
        <w:rPr>
          <w:rFonts w:ascii="Arial" w:hAnsi="Arial" w:cs="Arial"/>
          <w:sz w:val="24"/>
          <w:szCs w:val="24"/>
          <w:vertAlign w:val="superscript"/>
        </w:rPr>
        <w:t>rd</w:t>
      </w:r>
      <w:r w:rsidRPr="00C77C32">
        <w:rPr>
          <w:rFonts w:ascii="Arial" w:hAnsi="Arial" w:cs="Arial"/>
          <w:sz w:val="24"/>
          <w:szCs w:val="24"/>
        </w:rPr>
        <w:t xml:space="preserve"> Respondent</w:t>
      </w:r>
    </w:p>
    <w:p w14:paraId="46733CEA" w14:textId="77777777" w:rsidR="00A0334D" w:rsidRPr="00C77C32" w:rsidRDefault="00A0334D" w:rsidP="0048639A">
      <w:pPr>
        <w:pBdr>
          <w:bottom w:val="single" w:sz="12" w:space="1" w:color="auto"/>
        </w:pBdr>
        <w:spacing w:after="0" w:line="240" w:lineRule="auto"/>
        <w:jc w:val="both"/>
        <w:rPr>
          <w:rFonts w:ascii="Arial" w:hAnsi="Arial" w:cs="Arial"/>
          <w:b/>
          <w:sz w:val="24"/>
          <w:szCs w:val="24"/>
        </w:rPr>
      </w:pPr>
      <w:r w:rsidRPr="00C77C32">
        <w:rPr>
          <w:rFonts w:ascii="Arial" w:hAnsi="Arial" w:cs="Arial"/>
          <w:b/>
          <w:sz w:val="24"/>
          <w:szCs w:val="24"/>
        </w:rPr>
        <w:tab/>
      </w:r>
      <w:r w:rsidRPr="00C77C32">
        <w:rPr>
          <w:rFonts w:ascii="Arial" w:hAnsi="Arial" w:cs="Arial"/>
          <w:b/>
          <w:sz w:val="24"/>
          <w:szCs w:val="24"/>
        </w:rPr>
        <w:tab/>
      </w:r>
    </w:p>
    <w:p w14:paraId="4DF4B845" w14:textId="77777777" w:rsidR="00A0334D" w:rsidRPr="00C77C32" w:rsidRDefault="00A0334D" w:rsidP="00AD2EBF">
      <w:pPr>
        <w:tabs>
          <w:tab w:val="left" w:pos="2835"/>
        </w:tabs>
        <w:spacing w:after="0" w:line="240" w:lineRule="auto"/>
        <w:contextualSpacing/>
        <w:jc w:val="both"/>
        <w:rPr>
          <w:rFonts w:ascii="Arial" w:hAnsi="Arial" w:cs="Arial"/>
          <w:b/>
          <w:sz w:val="24"/>
          <w:szCs w:val="24"/>
          <w:u w:val="single"/>
        </w:rPr>
      </w:pPr>
    </w:p>
    <w:p w14:paraId="404E120C" w14:textId="77777777" w:rsidR="00A0334D" w:rsidRPr="00C77C32" w:rsidRDefault="00A0334D" w:rsidP="00506EB4">
      <w:pPr>
        <w:tabs>
          <w:tab w:val="left" w:pos="3544"/>
          <w:tab w:val="left" w:pos="3686"/>
        </w:tabs>
        <w:spacing w:after="0" w:line="240" w:lineRule="auto"/>
        <w:contextualSpacing/>
        <w:jc w:val="both"/>
        <w:rPr>
          <w:rFonts w:ascii="Arial" w:hAnsi="Arial" w:cs="Arial"/>
          <w:sz w:val="24"/>
          <w:szCs w:val="24"/>
          <w:u w:val="single"/>
        </w:rPr>
      </w:pPr>
      <w:r w:rsidRPr="00C77C32">
        <w:rPr>
          <w:rFonts w:ascii="Arial" w:hAnsi="Arial" w:cs="Arial"/>
          <w:b/>
          <w:sz w:val="24"/>
          <w:szCs w:val="24"/>
          <w:u w:val="single"/>
        </w:rPr>
        <w:t>HEARD ON:</w:t>
      </w:r>
      <w:r w:rsidR="00506EB4" w:rsidRPr="00C77C32">
        <w:rPr>
          <w:rFonts w:ascii="Arial" w:hAnsi="Arial" w:cs="Arial"/>
          <w:b/>
          <w:sz w:val="24"/>
          <w:szCs w:val="24"/>
        </w:rPr>
        <w:tab/>
      </w:r>
      <w:r w:rsidR="00E0633B" w:rsidRPr="00C77C32">
        <w:rPr>
          <w:rFonts w:ascii="Arial" w:hAnsi="Arial" w:cs="Arial"/>
          <w:sz w:val="24"/>
          <w:szCs w:val="24"/>
        </w:rPr>
        <w:t>1</w:t>
      </w:r>
      <w:r w:rsidR="00BE6B63" w:rsidRPr="00C77C32">
        <w:rPr>
          <w:rFonts w:ascii="Arial" w:hAnsi="Arial" w:cs="Arial"/>
          <w:sz w:val="24"/>
          <w:szCs w:val="24"/>
        </w:rPr>
        <w:t xml:space="preserve">3 </w:t>
      </w:r>
      <w:r w:rsidR="00E0633B" w:rsidRPr="00C77C32">
        <w:rPr>
          <w:rFonts w:ascii="Arial" w:hAnsi="Arial" w:cs="Arial"/>
          <w:sz w:val="24"/>
          <w:szCs w:val="24"/>
        </w:rPr>
        <w:t>DECEMBER 2022</w:t>
      </w:r>
    </w:p>
    <w:p w14:paraId="0E172E2E" w14:textId="77777777" w:rsidR="00A0334D" w:rsidRPr="00C77C32" w:rsidRDefault="00A0334D" w:rsidP="00A0334D">
      <w:pPr>
        <w:pBdr>
          <w:bottom w:val="single" w:sz="6" w:space="1" w:color="auto"/>
        </w:pBdr>
        <w:spacing w:after="0" w:line="240" w:lineRule="auto"/>
        <w:contextualSpacing/>
        <w:jc w:val="both"/>
        <w:rPr>
          <w:rFonts w:ascii="Arial" w:hAnsi="Arial" w:cs="Arial"/>
          <w:b/>
          <w:sz w:val="24"/>
          <w:szCs w:val="24"/>
        </w:rPr>
      </w:pPr>
    </w:p>
    <w:p w14:paraId="2A5349B1" w14:textId="77777777" w:rsidR="00A0334D" w:rsidRPr="00C77C32" w:rsidRDefault="00A0334D" w:rsidP="00A0334D">
      <w:pPr>
        <w:spacing w:after="0" w:line="240" w:lineRule="auto"/>
        <w:contextualSpacing/>
        <w:jc w:val="both"/>
        <w:rPr>
          <w:rFonts w:ascii="Arial" w:hAnsi="Arial" w:cs="Arial"/>
          <w:b/>
          <w:sz w:val="24"/>
          <w:szCs w:val="24"/>
        </w:rPr>
      </w:pPr>
    </w:p>
    <w:p w14:paraId="583EE0DE" w14:textId="77777777" w:rsidR="0014277B" w:rsidRPr="00C77C32" w:rsidRDefault="00A0334D" w:rsidP="00506EB4">
      <w:pPr>
        <w:rPr>
          <w:rFonts w:ascii="Arial" w:hAnsi="Arial" w:cs="Arial"/>
          <w:b/>
          <w:sz w:val="24"/>
          <w:szCs w:val="24"/>
        </w:rPr>
      </w:pPr>
      <w:r w:rsidRPr="00C77C32">
        <w:rPr>
          <w:rFonts w:ascii="Arial" w:hAnsi="Arial" w:cs="Arial"/>
          <w:b/>
          <w:sz w:val="24"/>
          <w:szCs w:val="24"/>
          <w:u w:val="single"/>
        </w:rPr>
        <w:t>JUDGMENT BY:</w:t>
      </w:r>
      <w:r w:rsidR="00506EB4" w:rsidRPr="00C77C32">
        <w:rPr>
          <w:rFonts w:ascii="Arial" w:hAnsi="Arial" w:cs="Arial"/>
          <w:b/>
          <w:sz w:val="24"/>
          <w:szCs w:val="24"/>
        </w:rPr>
        <w:tab/>
      </w:r>
      <w:r w:rsidR="00506EB4" w:rsidRPr="00C77C32">
        <w:rPr>
          <w:rFonts w:ascii="Arial" w:hAnsi="Arial" w:cs="Arial"/>
          <w:b/>
          <w:sz w:val="24"/>
          <w:szCs w:val="24"/>
        </w:rPr>
        <w:tab/>
      </w:r>
      <w:r w:rsidR="00506EB4" w:rsidRPr="00C77C32">
        <w:rPr>
          <w:rFonts w:ascii="Arial" w:hAnsi="Arial" w:cs="Arial"/>
          <w:b/>
          <w:sz w:val="24"/>
          <w:szCs w:val="24"/>
        </w:rPr>
        <w:tab/>
      </w:r>
      <w:r w:rsidR="000A451E" w:rsidRPr="00C77C32">
        <w:rPr>
          <w:rFonts w:ascii="Arial" w:hAnsi="Arial" w:cs="Arial"/>
          <w:sz w:val="24"/>
          <w:szCs w:val="24"/>
        </w:rPr>
        <w:t xml:space="preserve">DANISO, </w:t>
      </w:r>
      <w:r w:rsidR="0014277B" w:rsidRPr="00C77C32">
        <w:rPr>
          <w:rFonts w:ascii="Arial" w:hAnsi="Arial" w:cs="Arial"/>
          <w:sz w:val="24"/>
          <w:szCs w:val="24"/>
        </w:rPr>
        <w:t>J</w:t>
      </w:r>
    </w:p>
    <w:p w14:paraId="7F458F1E" w14:textId="77777777" w:rsidR="00A0334D" w:rsidRPr="00C77C32" w:rsidRDefault="00A0334D" w:rsidP="00A0334D">
      <w:pPr>
        <w:pBdr>
          <w:bottom w:val="single" w:sz="6" w:space="1" w:color="auto"/>
        </w:pBdr>
        <w:spacing w:after="0" w:line="240" w:lineRule="auto"/>
        <w:contextualSpacing/>
        <w:jc w:val="both"/>
        <w:rPr>
          <w:rFonts w:ascii="Arial" w:hAnsi="Arial" w:cs="Arial"/>
          <w:b/>
          <w:sz w:val="24"/>
          <w:szCs w:val="24"/>
        </w:rPr>
      </w:pPr>
    </w:p>
    <w:p w14:paraId="2A907660" w14:textId="77777777" w:rsidR="00A0334D" w:rsidRPr="00C77C32" w:rsidRDefault="00A0334D" w:rsidP="00A0334D">
      <w:pPr>
        <w:spacing w:after="0" w:line="240" w:lineRule="auto"/>
        <w:contextualSpacing/>
        <w:jc w:val="both"/>
        <w:rPr>
          <w:rFonts w:ascii="Arial" w:hAnsi="Arial" w:cs="Arial"/>
          <w:b/>
          <w:sz w:val="24"/>
          <w:szCs w:val="24"/>
        </w:rPr>
      </w:pPr>
    </w:p>
    <w:p w14:paraId="0319F9C0" w14:textId="77777777" w:rsidR="000A451E" w:rsidRPr="00C77C32" w:rsidRDefault="00A0334D" w:rsidP="000D217D">
      <w:pPr>
        <w:spacing w:after="0" w:line="360" w:lineRule="auto"/>
        <w:jc w:val="both"/>
        <w:rPr>
          <w:rFonts w:ascii="Arial" w:hAnsi="Arial" w:cs="Arial"/>
          <w:sz w:val="24"/>
          <w:szCs w:val="24"/>
        </w:rPr>
      </w:pPr>
      <w:r w:rsidRPr="00C77C32">
        <w:rPr>
          <w:rFonts w:ascii="Arial" w:hAnsi="Arial" w:cs="Arial"/>
          <w:b/>
          <w:sz w:val="24"/>
          <w:szCs w:val="24"/>
          <w:u w:val="single"/>
        </w:rPr>
        <w:t>DELIVERED ON:</w:t>
      </w:r>
      <w:r w:rsidR="00AD2EBF" w:rsidRPr="00C77C32">
        <w:rPr>
          <w:rFonts w:ascii="Arial" w:hAnsi="Arial" w:cs="Arial"/>
          <w:b/>
          <w:sz w:val="24"/>
          <w:szCs w:val="24"/>
        </w:rPr>
        <w:tab/>
      </w:r>
      <w:r w:rsidR="00506EB4" w:rsidRPr="00C77C32">
        <w:rPr>
          <w:rFonts w:ascii="Arial" w:hAnsi="Arial" w:cs="Arial"/>
          <w:b/>
          <w:sz w:val="24"/>
          <w:szCs w:val="24"/>
        </w:rPr>
        <w:tab/>
      </w:r>
      <w:r w:rsidR="00506EB4" w:rsidRPr="00C77C32">
        <w:rPr>
          <w:rFonts w:ascii="Arial" w:hAnsi="Arial" w:cs="Arial"/>
          <w:b/>
          <w:sz w:val="24"/>
          <w:szCs w:val="24"/>
        </w:rPr>
        <w:tab/>
      </w:r>
      <w:r w:rsidR="0059246D" w:rsidRPr="00C77C32">
        <w:rPr>
          <w:rFonts w:ascii="Arial" w:hAnsi="Arial" w:cs="Arial"/>
          <w:sz w:val="24"/>
          <w:szCs w:val="24"/>
          <w:shd w:val="clear" w:color="auto" w:fill="FFFFFF"/>
        </w:rPr>
        <w:t>This judgment was handed down electronically by circulation to the parties' representatives by email and by release to SAFLII. The date and time for hand-down is deemed to be 1</w:t>
      </w:r>
      <w:r w:rsidR="00C77C32">
        <w:rPr>
          <w:rFonts w:ascii="Arial" w:hAnsi="Arial" w:cs="Arial"/>
          <w:sz w:val="24"/>
          <w:szCs w:val="24"/>
          <w:shd w:val="clear" w:color="auto" w:fill="FFFFFF"/>
        </w:rPr>
        <w:t>2</w:t>
      </w:r>
      <w:r w:rsidR="003A74BF" w:rsidRPr="00C77C32">
        <w:rPr>
          <w:rFonts w:ascii="Arial" w:hAnsi="Arial" w:cs="Arial"/>
          <w:sz w:val="24"/>
          <w:szCs w:val="24"/>
          <w:shd w:val="clear" w:color="auto" w:fill="FFFFFF"/>
        </w:rPr>
        <w:t>h</w:t>
      </w:r>
      <w:r w:rsidR="0059246D" w:rsidRPr="00C77C32">
        <w:rPr>
          <w:rFonts w:ascii="Arial" w:hAnsi="Arial" w:cs="Arial"/>
          <w:sz w:val="24"/>
          <w:szCs w:val="24"/>
          <w:shd w:val="clear" w:color="auto" w:fill="FFFFFF"/>
        </w:rPr>
        <w:t xml:space="preserve">00 on </w:t>
      </w:r>
      <w:r w:rsidR="00656F2C" w:rsidRPr="00C77C32">
        <w:rPr>
          <w:rFonts w:ascii="Arial" w:hAnsi="Arial" w:cs="Arial"/>
          <w:sz w:val="24"/>
          <w:szCs w:val="24"/>
          <w:shd w:val="clear" w:color="auto" w:fill="FFFFFF"/>
        </w:rPr>
        <w:t>2</w:t>
      </w:r>
      <w:r w:rsidR="00823D2F" w:rsidRPr="00C77C32">
        <w:rPr>
          <w:rFonts w:ascii="Arial" w:hAnsi="Arial" w:cs="Arial"/>
          <w:sz w:val="24"/>
          <w:szCs w:val="24"/>
          <w:shd w:val="clear" w:color="auto" w:fill="FFFFFF"/>
        </w:rPr>
        <w:t>3 January 2023</w:t>
      </w:r>
      <w:r w:rsidR="003A74BF" w:rsidRPr="00C77C32">
        <w:rPr>
          <w:rFonts w:ascii="Arial" w:hAnsi="Arial" w:cs="Arial"/>
          <w:sz w:val="24"/>
          <w:szCs w:val="24"/>
          <w:shd w:val="clear" w:color="auto" w:fill="FFFFFF"/>
        </w:rPr>
        <w:t>.</w:t>
      </w:r>
    </w:p>
    <w:p w14:paraId="168EE90F" w14:textId="77777777" w:rsidR="00A0334D" w:rsidRPr="00C77C32" w:rsidRDefault="00A0334D" w:rsidP="000D217D">
      <w:pPr>
        <w:pBdr>
          <w:bottom w:val="single" w:sz="12" w:space="1" w:color="auto"/>
        </w:pBdr>
        <w:spacing w:after="0" w:line="360" w:lineRule="auto"/>
        <w:ind w:left="851" w:hanging="851"/>
        <w:jc w:val="both"/>
        <w:rPr>
          <w:rFonts w:ascii="Arial" w:hAnsi="Arial" w:cs="Arial"/>
          <w:sz w:val="24"/>
          <w:szCs w:val="24"/>
        </w:rPr>
      </w:pPr>
    </w:p>
    <w:p w14:paraId="038FA1AC" w14:textId="77777777" w:rsidR="00EA1A34" w:rsidRPr="00C77C32" w:rsidRDefault="00EA1A34" w:rsidP="00CB0245">
      <w:pPr>
        <w:spacing w:after="0" w:line="360" w:lineRule="auto"/>
        <w:ind w:left="709" w:hanging="709"/>
        <w:jc w:val="both"/>
        <w:rPr>
          <w:rFonts w:ascii="Arial" w:hAnsi="Arial" w:cs="Arial"/>
          <w:sz w:val="24"/>
          <w:szCs w:val="24"/>
        </w:rPr>
      </w:pPr>
    </w:p>
    <w:p w14:paraId="3839F6F6" w14:textId="77777777" w:rsidR="00CE67BB" w:rsidRPr="00C77C32" w:rsidRDefault="00C7303E" w:rsidP="00CE67BB">
      <w:pPr>
        <w:spacing w:after="0" w:line="360" w:lineRule="auto"/>
        <w:ind w:left="567" w:hanging="567"/>
        <w:jc w:val="both"/>
        <w:rPr>
          <w:rFonts w:ascii="Arial" w:hAnsi="Arial" w:cs="Arial"/>
          <w:sz w:val="24"/>
          <w:szCs w:val="24"/>
        </w:rPr>
      </w:pPr>
      <w:r w:rsidRPr="00C77C32">
        <w:rPr>
          <w:rFonts w:ascii="Arial" w:hAnsi="Arial" w:cs="Arial"/>
          <w:sz w:val="24"/>
          <w:szCs w:val="24"/>
        </w:rPr>
        <w:lastRenderedPageBreak/>
        <w:t>[1]</w:t>
      </w:r>
      <w:r w:rsidRPr="00C77C32">
        <w:rPr>
          <w:rFonts w:ascii="Arial" w:hAnsi="Arial" w:cs="Arial"/>
          <w:sz w:val="24"/>
          <w:szCs w:val="24"/>
        </w:rPr>
        <w:tab/>
      </w:r>
      <w:r w:rsidR="00BE6B63" w:rsidRPr="00C77C32">
        <w:rPr>
          <w:rFonts w:ascii="Arial" w:hAnsi="Arial" w:cs="Arial"/>
          <w:sz w:val="24"/>
          <w:szCs w:val="24"/>
        </w:rPr>
        <w:t>T</w:t>
      </w:r>
      <w:r w:rsidR="00386E27" w:rsidRPr="00C77C32">
        <w:rPr>
          <w:rFonts w:ascii="Arial" w:hAnsi="Arial" w:cs="Arial"/>
          <w:sz w:val="24"/>
          <w:szCs w:val="24"/>
        </w:rPr>
        <w:t>h</w:t>
      </w:r>
      <w:r w:rsidR="002C1444" w:rsidRPr="00C77C32">
        <w:rPr>
          <w:rFonts w:ascii="Arial" w:hAnsi="Arial" w:cs="Arial"/>
          <w:sz w:val="24"/>
          <w:szCs w:val="24"/>
        </w:rPr>
        <w:t>is matter came before me on 13 December 2022</w:t>
      </w:r>
      <w:r w:rsidR="003D4586" w:rsidRPr="00C77C32">
        <w:rPr>
          <w:rFonts w:ascii="Arial" w:hAnsi="Arial" w:cs="Arial"/>
          <w:sz w:val="24"/>
          <w:szCs w:val="24"/>
        </w:rPr>
        <w:t xml:space="preserve"> as duty judge</w:t>
      </w:r>
      <w:r w:rsidR="00C77C32">
        <w:rPr>
          <w:rFonts w:ascii="Arial" w:hAnsi="Arial" w:cs="Arial"/>
          <w:sz w:val="24"/>
          <w:szCs w:val="24"/>
        </w:rPr>
        <w:t xml:space="preserve">, barely a week </w:t>
      </w:r>
      <w:r w:rsidR="003D4586" w:rsidRPr="00C77C32">
        <w:rPr>
          <w:rFonts w:ascii="Arial" w:hAnsi="Arial" w:cs="Arial"/>
          <w:sz w:val="24"/>
          <w:szCs w:val="24"/>
        </w:rPr>
        <w:t>a</w:t>
      </w:r>
      <w:r w:rsidR="004E18B8" w:rsidRPr="00C77C32">
        <w:rPr>
          <w:rFonts w:ascii="Arial" w:hAnsi="Arial" w:cs="Arial"/>
          <w:sz w:val="24"/>
          <w:szCs w:val="24"/>
        </w:rPr>
        <w:t xml:space="preserve">fter the end of the fourth term. </w:t>
      </w:r>
      <w:r w:rsidR="002C1444" w:rsidRPr="00C77C32">
        <w:rPr>
          <w:rFonts w:ascii="Arial" w:hAnsi="Arial" w:cs="Arial"/>
          <w:sz w:val="24"/>
          <w:szCs w:val="24"/>
        </w:rPr>
        <w:t xml:space="preserve">After hearing the arguments </w:t>
      </w:r>
      <w:r w:rsidR="00FE16ED" w:rsidRPr="00C77C32">
        <w:rPr>
          <w:rFonts w:ascii="Arial" w:hAnsi="Arial" w:cs="Arial"/>
          <w:sz w:val="24"/>
          <w:szCs w:val="24"/>
        </w:rPr>
        <w:t xml:space="preserve">in respect of both the urgency and the merits </w:t>
      </w:r>
      <w:r w:rsidR="002C1444" w:rsidRPr="00C77C32">
        <w:rPr>
          <w:rFonts w:ascii="Arial" w:hAnsi="Arial" w:cs="Arial"/>
          <w:sz w:val="24"/>
          <w:szCs w:val="24"/>
        </w:rPr>
        <w:t xml:space="preserve">I reserved judgement for the reason that, this </w:t>
      </w:r>
      <w:r w:rsidR="00390F90" w:rsidRPr="00C77C32">
        <w:rPr>
          <w:rFonts w:ascii="Arial" w:hAnsi="Arial" w:cs="Arial"/>
          <w:sz w:val="24"/>
          <w:szCs w:val="24"/>
        </w:rPr>
        <w:t xml:space="preserve">application </w:t>
      </w:r>
      <w:r w:rsidR="002C1444" w:rsidRPr="00C77C32">
        <w:rPr>
          <w:rFonts w:ascii="Arial" w:hAnsi="Arial" w:cs="Arial"/>
          <w:sz w:val="24"/>
          <w:szCs w:val="24"/>
        </w:rPr>
        <w:t>was the fourth opposed urgent application I heard on th</w:t>
      </w:r>
      <w:r w:rsidR="00823D2F" w:rsidRPr="00C77C32">
        <w:rPr>
          <w:rFonts w:ascii="Arial" w:hAnsi="Arial" w:cs="Arial"/>
          <w:sz w:val="24"/>
          <w:szCs w:val="24"/>
        </w:rPr>
        <w:t xml:space="preserve">is </w:t>
      </w:r>
      <w:proofErr w:type="gramStart"/>
      <w:r w:rsidR="00823D2F" w:rsidRPr="00C77C32">
        <w:rPr>
          <w:rFonts w:ascii="Arial" w:hAnsi="Arial" w:cs="Arial"/>
          <w:sz w:val="24"/>
          <w:szCs w:val="24"/>
        </w:rPr>
        <w:t xml:space="preserve">particular </w:t>
      </w:r>
      <w:r w:rsidR="002C1444" w:rsidRPr="00C77C32">
        <w:rPr>
          <w:rFonts w:ascii="Arial" w:hAnsi="Arial" w:cs="Arial"/>
          <w:sz w:val="24"/>
          <w:szCs w:val="24"/>
        </w:rPr>
        <w:t>day</w:t>
      </w:r>
      <w:proofErr w:type="gramEnd"/>
      <w:r w:rsidR="002C1444" w:rsidRPr="00C77C32">
        <w:rPr>
          <w:rFonts w:ascii="Arial" w:hAnsi="Arial" w:cs="Arial"/>
          <w:sz w:val="24"/>
          <w:szCs w:val="24"/>
        </w:rPr>
        <w:t xml:space="preserve">. </w:t>
      </w:r>
      <w:r w:rsidR="00F9388B" w:rsidRPr="00C77C32">
        <w:rPr>
          <w:rFonts w:ascii="Arial" w:hAnsi="Arial" w:cs="Arial"/>
          <w:sz w:val="24"/>
          <w:szCs w:val="24"/>
        </w:rPr>
        <w:t xml:space="preserve">By the end of </w:t>
      </w:r>
      <w:r w:rsidR="003D4586" w:rsidRPr="00C77C32">
        <w:rPr>
          <w:rFonts w:ascii="Arial" w:hAnsi="Arial" w:cs="Arial"/>
          <w:sz w:val="24"/>
          <w:szCs w:val="24"/>
        </w:rPr>
        <w:t>my d</w:t>
      </w:r>
      <w:r w:rsidR="00F9388B" w:rsidRPr="00C77C32">
        <w:rPr>
          <w:rFonts w:ascii="Arial" w:hAnsi="Arial" w:cs="Arial"/>
          <w:sz w:val="24"/>
          <w:szCs w:val="24"/>
        </w:rPr>
        <w:t xml:space="preserve">uty </w:t>
      </w:r>
      <w:r w:rsidR="003D4586" w:rsidRPr="00C77C32">
        <w:rPr>
          <w:rFonts w:ascii="Arial" w:hAnsi="Arial" w:cs="Arial"/>
          <w:sz w:val="24"/>
          <w:szCs w:val="24"/>
        </w:rPr>
        <w:t xml:space="preserve">on </w:t>
      </w:r>
      <w:r w:rsidR="00F9388B" w:rsidRPr="00C77C32">
        <w:rPr>
          <w:rFonts w:ascii="Arial" w:hAnsi="Arial" w:cs="Arial"/>
          <w:sz w:val="24"/>
          <w:szCs w:val="24"/>
        </w:rPr>
        <w:t xml:space="preserve">18 December </w:t>
      </w:r>
      <w:r w:rsidR="003D4586" w:rsidRPr="00C77C32">
        <w:rPr>
          <w:rFonts w:ascii="Arial" w:hAnsi="Arial" w:cs="Arial"/>
          <w:sz w:val="24"/>
          <w:szCs w:val="24"/>
        </w:rPr>
        <w:t xml:space="preserve">2022 I had presided over </w:t>
      </w:r>
      <w:r w:rsidR="009471C1" w:rsidRPr="00C77C32">
        <w:rPr>
          <w:rFonts w:ascii="Arial" w:hAnsi="Arial" w:cs="Arial"/>
          <w:sz w:val="24"/>
          <w:szCs w:val="24"/>
        </w:rPr>
        <w:t>twenty-seven</w:t>
      </w:r>
      <w:r w:rsidR="00F9388B" w:rsidRPr="00C77C32">
        <w:rPr>
          <w:rFonts w:ascii="Arial" w:hAnsi="Arial" w:cs="Arial"/>
          <w:sz w:val="24"/>
          <w:szCs w:val="24"/>
        </w:rPr>
        <w:t xml:space="preserve"> (27) urgent applications</w:t>
      </w:r>
      <w:r w:rsidR="003D4586" w:rsidRPr="00C77C32">
        <w:rPr>
          <w:rFonts w:ascii="Arial" w:hAnsi="Arial" w:cs="Arial"/>
          <w:sz w:val="24"/>
          <w:szCs w:val="24"/>
        </w:rPr>
        <w:t>.</w:t>
      </w:r>
      <w:r w:rsidR="00F9388B" w:rsidRPr="00C77C32">
        <w:rPr>
          <w:rFonts w:ascii="Arial" w:hAnsi="Arial" w:cs="Arial"/>
          <w:sz w:val="24"/>
          <w:szCs w:val="24"/>
        </w:rPr>
        <w:t xml:space="preserve"> </w:t>
      </w:r>
      <w:r w:rsidR="00CE67BB" w:rsidRPr="00C77C32">
        <w:rPr>
          <w:rFonts w:ascii="Arial" w:hAnsi="Arial" w:cs="Arial"/>
          <w:sz w:val="24"/>
          <w:szCs w:val="24"/>
        </w:rPr>
        <w:t>The respondent’s opposing papers were filed in the afternoon preceding the hearing at 15h50 due to the severely truncated time periods provided by the applicant</w:t>
      </w:r>
      <w:r w:rsidR="004E18B8" w:rsidRPr="00C77C32">
        <w:rPr>
          <w:rFonts w:ascii="Arial" w:hAnsi="Arial" w:cs="Arial"/>
          <w:sz w:val="24"/>
          <w:szCs w:val="24"/>
        </w:rPr>
        <w:t xml:space="preserve"> and the </w:t>
      </w:r>
      <w:r w:rsidR="00CE67BB" w:rsidRPr="00C77C32">
        <w:rPr>
          <w:rFonts w:ascii="Arial" w:hAnsi="Arial" w:cs="Arial"/>
          <w:sz w:val="24"/>
          <w:szCs w:val="24"/>
        </w:rPr>
        <w:t>applicant</w:t>
      </w:r>
      <w:r w:rsidR="004E18B8" w:rsidRPr="00C77C32">
        <w:rPr>
          <w:rFonts w:ascii="Arial" w:hAnsi="Arial" w:cs="Arial"/>
          <w:sz w:val="24"/>
          <w:szCs w:val="24"/>
        </w:rPr>
        <w:t xml:space="preserve"> filed its </w:t>
      </w:r>
      <w:r w:rsidR="00CE67BB" w:rsidRPr="00C77C32">
        <w:rPr>
          <w:rFonts w:ascii="Arial" w:hAnsi="Arial" w:cs="Arial"/>
          <w:sz w:val="24"/>
          <w:szCs w:val="24"/>
        </w:rPr>
        <w:t xml:space="preserve">replying affidavit </w:t>
      </w:r>
      <w:r w:rsidR="004E18B8" w:rsidRPr="00C77C32">
        <w:rPr>
          <w:rFonts w:ascii="Arial" w:hAnsi="Arial" w:cs="Arial"/>
          <w:sz w:val="24"/>
          <w:szCs w:val="24"/>
        </w:rPr>
        <w:t xml:space="preserve">at 10h30 on </w:t>
      </w:r>
      <w:r w:rsidR="00CE67BB" w:rsidRPr="00C77C32">
        <w:rPr>
          <w:rFonts w:ascii="Arial" w:hAnsi="Arial" w:cs="Arial"/>
          <w:sz w:val="24"/>
          <w:szCs w:val="24"/>
        </w:rPr>
        <w:t>the day of the hearing</w:t>
      </w:r>
      <w:r w:rsidR="004E18B8" w:rsidRPr="00C77C32">
        <w:rPr>
          <w:rFonts w:ascii="Arial" w:hAnsi="Arial" w:cs="Arial"/>
          <w:sz w:val="24"/>
          <w:szCs w:val="24"/>
        </w:rPr>
        <w:t>.</w:t>
      </w:r>
      <w:r w:rsidR="00CE67BB" w:rsidRPr="00C77C32">
        <w:rPr>
          <w:rFonts w:ascii="Arial" w:hAnsi="Arial" w:cs="Arial"/>
          <w:sz w:val="24"/>
          <w:szCs w:val="24"/>
        </w:rPr>
        <w:t xml:space="preserve"> </w:t>
      </w:r>
    </w:p>
    <w:p w14:paraId="22C40D0B" w14:textId="77777777" w:rsidR="00CE67BB" w:rsidRPr="00C77C32" w:rsidRDefault="00CE67BB" w:rsidP="009471C1">
      <w:pPr>
        <w:spacing w:after="0" w:line="360" w:lineRule="auto"/>
        <w:ind w:left="567" w:hanging="567"/>
        <w:jc w:val="both"/>
        <w:rPr>
          <w:rFonts w:ascii="Arial" w:hAnsi="Arial" w:cs="Arial"/>
          <w:sz w:val="24"/>
          <w:szCs w:val="24"/>
        </w:rPr>
      </w:pPr>
    </w:p>
    <w:p w14:paraId="56351205" w14:textId="77777777" w:rsidR="00CE67BB" w:rsidRPr="00C77C32" w:rsidRDefault="00CE67BB" w:rsidP="00CE67BB">
      <w:pPr>
        <w:spacing w:after="0" w:line="360" w:lineRule="auto"/>
        <w:ind w:left="567" w:hanging="567"/>
        <w:jc w:val="both"/>
        <w:rPr>
          <w:rFonts w:ascii="Arial" w:hAnsi="Arial" w:cs="Arial"/>
          <w:sz w:val="24"/>
          <w:szCs w:val="24"/>
        </w:rPr>
      </w:pPr>
      <w:r w:rsidRPr="00C77C32">
        <w:rPr>
          <w:rFonts w:ascii="Arial" w:hAnsi="Arial" w:cs="Arial"/>
          <w:sz w:val="24"/>
          <w:szCs w:val="24"/>
        </w:rPr>
        <w:t>[2]</w:t>
      </w:r>
      <w:r w:rsidRPr="00C77C32">
        <w:rPr>
          <w:rFonts w:ascii="Arial" w:hAnsi="Arial" w:cs="Arial"/>
          <w:sz w:val="24"/>
          <w:szCs w:val="24"/>
        </w:rPr>
        <w:tab/>
      </w:r>
      <w:r w:rsidR="00E51D51" w:rsidRPr="00C77C32">
        <w:rPr>
          <w:rFonts w:ascii="Arial" w:hAnsi="Arial" w:cs="Arial"/>
          <w:sz w:val="24"/>
          <w:szCs w:val="24"/>
        </w:rPr>
        <w:t xml:space="preserve">The situation was </w:t>
      </w:r>
      <w:r w:rsidR="00F9388B" w:rsidRPr="00C77C32">
        <w:rPr>
          <w:rFonts w:ascii="Arial" w:hAnsi="Arial" w:cs="Arial"/>
          <w:sz w:val="24"/>
          <w:szCs w:val="24"/>
        </w:rPr>
        <w:t xml:space="preserve">compounded </w:t>
      </w:r>
      <w:r w:rsidR="00E51D51" w:rsidRPr="00C77C32">
        <w:rPr>
          <w:rFonts w:ascii="Arial" w:hAnsi="Arial" w:cs="Arial"/>
          <w:sz w:val="24"/>
          <w:szCs w:val="24"/>
        </w:rPr>
        <w:t xml:space="preserve">by the </w:t>
      </w:r>
      <w:r w:rsidR="00FE16ED" w:rsidRPr="00C77C32">
        <w:rPr>
          <w:rFonts w:ascii="Arial" w:hAnsi="Arial" w:cs="Arial"/>
          <w:sz w:val="24"/>
          <w:szCs w:val="24"/>
        </w:rPr>
        <w:t xml:space="preserve">bulky papers </w:t>
      </w:r>
      <w:r w:rsidR="00E51D51" w:rsidRPr="00C77C32">
        <w:rPr>
          <w:rFonts w:ascii="Arial" w:hAnsi="Arial" w:cs="Arial"/>
          <w:sz w:val="24"/>
          <w:szCs w:val="24"/>
        </w:rPr>
        <w:t xml:space="preserve">which were </w:t>
      </w:r>
      <w:proofErr w:type="gramStart"/>
      <w:r w:rsidR="00E51D51" w:rsidRPr="00C77C32">
        <w:rPr>
          <w:rFonts w:ascii="Arial" w:hAnsi="Arial" w:cs="Arial"/>
          <w:sz w:val="24"/>
          <w:szCs w:val="24"/>
        </w:rPr>
        <w:t xml:space="preserve">in </w:t>
      </w:r>
      <w:r w:rsidR="00FE16ED" w:rsidRPr="00C77C32">
        <w:rPr>
          <w:rFonts w:ascii="Arial" w:hAnsi="Arial" w:cs="Arial"/>
          <w:sz w:val="24"/>
          <w:szCs w:val="24"/>
        </w:rPr>
        <w:t>excess of</w:t>
      </w:r>
      <w:proofErr w:type="gramEnd"/>
      <w:r w:rsidR="00FE16ED" w:rsidRPr="00C77C32">
        <w:rPr>
          <w:rFonts w:ascii="Arial" w:hAnsi="Arial" w:cs="Arial"/>
          <w:sz w:val="24"/>
          <w:szCs w:val="24"/>
        </w:rPr>
        <w:t xml:space="preserve"> 550 pages</w:t>
      </w:r>
      <w:r w:rsidR="00E51D51" w:rsidRPr="00C77C32">
        <w:rPr>
          <w:rFonts w:ascii="Arial" w:hAnsi="Arial" w:cs="Arial"/>
          <w:sz w:val="24"/>
          <w:szCs w:val="24"/>
        </w:rPr>
        <w:t xml:space="preserve"> and this is despite the fact that the matter was considered to be urgent by the applicant. </w:t>
      </w:r>
      <w:r w:rsidRPr="00C77C32">
        <w:rPr>
          <w:rFonts w:ascii="Arial" w:hAnsi="Arial" w:cs="Arial"/>
          <w:sz w:val="24"/>
          <w:szCs w:val="24"/>
        </w:rPr>
        <w:t>The filing of voluminous papers in urgent applications cannot be countenanced. I agree with Werner, J that “</w:t>
      </w:r>
      <w:r w:rsidRPr="00C77C32">
        <w:rPr>
          <w:rFonts w:ascii="Arial" w:eastAsia="Times New Roman" w:hAnsi="Arial" w:cs="Arial"/>
          <w:i/>
          <w:iCs/>
          <w:sz w:val="24"/>
          <w:szCs w:val="24"/>
          <w:lang w:eastAsia="en-ZA"/>
        </w:rPr>
        <w:t xml:space="preserve">if a matter becomes opposed in the urgent motion court and the papers become voluminous there must be exceptional reasons why the matter is not to be removed to the ordinary motion roll.” </w:t>
      </w:r>
      <w:r w:rsidRPr="00C77C32">
        <w:rPr>
          <w:rStyle w:val="FootnoteReference"/>
          <w:rFonts w:ascii="Arial" w:eastAsia="Times New Roman" w:hAnsi="Arial" w:cs="Arial"/>
          <w:i/>
          <w:iCs/>
          <w:sz w:val="24"/>
          <w:szCs w:val="24"/>
          <w:lang w:eastAsia="en-ZA"/>
        </w:rPr>
        <w:footnoteReference w:id="1"/>
      </w:r>
      <w:r w:rsidRPr="00C77C32">
        <w:rPr>
          <w:rFonts w:ascii="Arial" w:eastAsia="Times New Roman" w:hAnsi="Arial" w:cs="Arial"/>
          <w:i/>
          <w:iCs/>
          <w:sz w:val="24"/>
          <w:szCs w:val="24"/>
          <w:lang w:eastAsia="en-ZA"/>
        </w:rPr>
        <w:t xml:space="preserve"> </w:t>
      </w:r>
    </w:p>
    <w:p w14:paraId="4D013E68" w14:textId="77777777" w:rsidR="00CE67BB" w:rsidRPr="00C77C32" w:rsidRDefault="00CE67BB" w:rsidP="009471C1">
      <w:pPr>
        <w:spacing w:after="0" w:line="360" w:lineRule="auto"/>
        <w:ind w:left="567" w:hanging="567"/>
        <w:jc w:val="both"/>
        <w:rPr>
          <w:rFonts w:ascii="Arial" w:hAnsi="Arial" w:cs="Arial"/>
          <w:sz w:val="24"/>
          <w:szCs w:val="24"/>
        </w:rPr>
      </w:pPr>
    </w:p>
    <w:p w14:paraId="43C3E789" w14:textId="77777777" w:rsidR="00FE16ED" w:rsidRPr="00C77C32" w:rsidRDefault="002C1444" w:rsidP="009471C1">
      <w:pPr>
        <w:spacing w:after="0" w:line="360" w:lineRule="auto"/>
        <w:ind w:left="567" w:hanging="567"/>
        <w:jc w:val="both"/>
        <w:rPr>
          <w:rFonts w:ascii="Arial" w:hAnsi="Arial" w:cs="Arial"/>
          <w:sz w:val="24"/>
          <w:szCs w:val="24"/>
        </w:rPr>
      </w:pPr>
      <w:r w:rsidRPr="00C77C32">
        <w:rPr>
          <w:rFonts w:ascii="Arial" w:hAnsi="Arial" w:cs="Arial"/>
          <w:sz w:val="24"/>
          <w:szCs w:val="24"/>
        </w:rPr>
        <w:t>[</w:t>
      </w:r>
      <w:r w:rsidR="009471C1" w:rsidRPr="00C77C32">
        <w:rPr>
          <w:rFonts w:ascii="Arial" w:hAnsi="Arial" w:cs="Arial"/>
          <w:sz w:val="24"/>
          <w:szCs w:val="24"/>
        </w:rPr>
        <w:t>3</w:t>
      </w:r>
      <w:r w:rsidRPr="00C77C32">
        <w:rPr>
          <w:rFonts w:ascii="Arial" w:hAnsi="Arial" w:cs="Arial"/>
          <w:sz w:val="24"/>
          <w:szCs w:val="24"/>
        </w:rPr>
        <w:t>]</w:t>
      </w:r>
      <w:r w:rsidRPr="00C77C32">
        <w:rPr>
          <w:rFonts w:ascii="Arial" w:hAnsi="Arial" w:cs="Arial"/>
          <w:sz w:val="24"/>
          <w:szCs w:val="24"/>
        </w:rPr>
        <w:tab/>
      </w:r>
      <w:r w:rsidR="00FE16ED" w:rsidRPr="00C77C32">
        <w:rPr>
          <w:rFonts w:ascii="Arial" w:hAnsi="Arial" w:cs="Arial"/>
          <w:sz w:val="24"/>
          <w:szCs w:val="24"/>
        </w:rPr>
        <w:t>The relief sought by the applicant is the following:</w:t>
      </w:r>
    </w:p>
    <w:p w14:paraId="4D963EBF" w14:textId="77777777" w:rsidR="00FE16ED" w:rsidRPr="00C77C32" w:rsidRDefault="00FE16ED" w:rsidP="00CB0245">
      <w:pPr>
        <w:spacing w:after="0" w:line="360" w:lineRule="auto"/>
        <w:ind w:left="709" w:hanging="709"/>
        <w:jc w:val="both"/>
        <w:rPr>
          <w:rFonts w:ascii="Arial" w:hAnsi="Arial" w:cs="Arial"/>
          <w:sz w:val="24"/>
          <w:szCs w:val="24"/>
        </w:rPr>
      </w:pPr>
    </w:p>
    <w:p w14:paraId="17F20646" w14:textId="77777777" w:rsidR="003842F6" w:rsidRPr="00C77C32" w:rsidRDefault="003842F6" w:rsidP="009471C1">
      <w:pPr>
        <w:pStyle w:val="ListParagraph"/>
        <w:spacing w:after="0" w:line="360" w:lineRule="auto"/>
        <w:ind w:left="993" w:hanging="426"/>
        <w:jc w:val="both"/>
        <w:rPr>
          <w:rFonts w:ascii="Arial" w:hAnsi="Arial" w:cs="Arial"/>
          <w:i/>
          <w:sz w:val="20"/>
          <w:szCs w:val="20"/>
        </w:rPr>
      </w:pPr>
      <w:r w:rsidRPr="00C77C32">
        <w:rPr>
          <w:rFonts w:ascii="Arial" w:hAnsi="Arial" w:cs="Arial"/>
          <w:i/>
          <w:sz w:val="20"/>
          <w:szCs w:val="20"/>
        </w:rPr>
        <w:t>“1.</w:t>
      </w:r>
      <w:r w:rsidRPr="00C77C32">
        <w:rPr>
          <w:rFonts w:ascii="Arial" w:hAnsi="Arial" w:cs="Arial"/>
          <w:i/>
          <w:sz w:val="20"/>
          <w:szCs w:val="20"/>
        </w:rPr>
        <w:tab/>
        <w:t xml:space="preserve">That condonation be granted to the Applicant for non-compliance with the Uniform Rules of Court pertaining to service, time limits, </w:t>
      </w:r>
      <w:proofErr w:type="gramStart"/>
      <w:r w:rsidRPr="00C77C32">
        <w:rPr>
          <w:rFonts w:ascii="Arial" w:hAnsi="Arial" w:cs="Arial"/>
          <w:i/>
          <w:sz w:val="20"/>
          <w:szCs w:val="20"/>
        </w:rPr>
        <w:t>form</w:t>
      </w:r>
      <w:proofErr w:type="gramEnd"/>
      <w:r w:rsidRPr="00C77C32">
        <w:rPr>
          <w:rFonts w:ascii="Arial" w:hAnsi="Arial" w:cs="Arial"/>
          <w:i/>
          <w:sz w:val="20"/>
          <w:szCs w:val="20"/>
        </w:rPr>
        <w:t xml:space="preserve"> and procedure and that this application be heard as an urgent application as contemplated in Rule 6(12); </w:t>
      </w:r>
    </w:p>
    <w:p w14:paraId="3AE75996" w14:textId="77777777" w:rsidR="003842F6" w:rsidRPr="00C77C32" w:rsidRDefault="003842F6" w:rsidP="003842F6">
      <w:pPr>
        <w:spacing w:after="0" w:line="360" w:lineRule="auto"/>
        <w:ind w:left="567" w:hanging="567"/>
        <w:jc w:val="both"/>
        <w:rPr>
          <w:rFonts w:ascii="Arial" w:hAnsi="Arial" w:cs="Arial"/>
          <w:i/>
          <w:sz w:val="20"/>
          <w:szCs w:val="20"/>
        </w:rPr>
      </w:pPr>
    </w:p>
    <w:p w14:paraId="5864A522" w14:textId="77777777" w:rsidR="003842F6" w:rsidRPr="00C77C32" w:rsidRDefault="003842F6" w:rsidP="003842F6">
      <w:pPr>
        <w:pStyle w:val="ListParagraph"/>
        <w:numPr>
          <w:ilvl w:val="0"/>
          <w:numId w:val="36"/>
        </w:numPr>
        <w:spacing w:after="0" w:line="360" w:lineRule="auto"/>
        <w:jc w:val="both"/>
        <w:rPr>
          <w:rFonts w:ascii="Arial" w:hAnsi="Arial" w:cs="Arial"/>
          <w:i/>
          <w:sz w:val="20"/>
          <w:szCs w:val="20"/>
        </w:rPr>
      </w:pPr>
      <w:r w:rsidRPr="00C77C32">
        <w:rPr>
          <w:rFonts w:ascii="Arial" w:hAnsi="Arial" w:cs="Arial"/>
          <w:i/>
          <w:sz w:val="20"/>
          <w:szCs w:val="20"/>
        </w:rPr>
        <w:t xml:space="preserve">That condonation be granted to the Applicant for the non-compliance with the provisions of Section 35 of the General Law Amendment Act, 62 of 1955; </w:t>
      </w:r>
    </w:p>
    <w:p w14:paraId="281FFACB" w14:textId="77777777" w:rsidR="003842F6" w:rsidRPr="00C77C32" w:rsidRDefault="003842F6" w:rsidP="003842F6">
      <w:pPr>
        <w:spacing w:after="0" w:line="360" w:lineRule="auto"/>
        <w:ind w:left="567" w:hanging="567"/>
        <w:jc w:val="both"/>
        <w:rPr>
          <w:rFonts w:ascii="Arial" w:hAnsi="Arial" w:cs="Arial"/>
          <w:i/>
          <w:sz w:val="20"/>
          <w:szCs w:val="20"/>
        </w:rPr>
      </w:pPr>
    </w:p>
    <w:p w14:paraId="6DE517BC" w14:textId="77777777" w:rsidR="003842F6" w:rsidRPr="00C77C32" w:rsidRDefault="003842F6" w:rsidP="003842F6">
      <w:pPr>
        <w:pStyle w:val="ListParagraph"/>
        <w:numPr>
          <w:ilvl w:val="0"/>
          <w:numId w:val="36"/>
        </w:numPr>
        <w:spacing w:after="0" w:line="360" w:lineRule="auto"/>
        <w:jc w:val="both"/>
        <w:rPr>
          <w:rFonts w:ascii="Arial" w:hAnsi="Arial" w:cs="Arial"/>
          <w:i/>
          <w:sz w:val="20"/>
          <w:szCs w:val="20"/>
        </w:rPr>
      </w:pPr>
      <w:r w:rsidRPr="00C77C32">
        <w:rPr>
          <w:rFonts w:ascii="Arial" w:hAnsi="Arial" w:cs="Arial"/>
          <w:i/>
          <w:sz w:val="20"/>
          <w:szCs w:val="20"/>
        </w:rPr>
        <w:t xml:space="preserve">That the Applicant be granted leave to serve the application on the Respondents by transmitting copies thereof via email to the representatives of the Respondents, whilst service in terms of the Uniform Rules is effected and that the Applicant proof service via email by way of a service affidavit; </w:t>
      </w:r>
    </w:p>
    <w:p w14:paraId="08CC66E9" w14:textId="77777777" w:rsidR="003842F6" w:rsidRPr="00C77C32" w:rsidRDefault="003842F6" w:rsidP="003842F6">
      <w:pPr>
        <w:spacing w:after="0" w:line="360" w:lineRule="auto"/>
        <w:ind w:left="567" w:hanging="567"/>
        <w:jc w:val="both"/>
        <w:rPr>
          <w:rFonts w:ascii="Arial" w:hAnsi="Arial" w:cs="Arial"/>
          <w:i/>
          <w:sz w:val="20"/>
          <w:szCs w:val="20"/>
        </w:rPr>
      </w:pPr>
    </w:p>
    <w:p w14:paraId="2494A36E" w14:textId="77777777" w:rsidR="003842F6" w:rsidRPr="00C77C32" w:rsidRDefault="003842F6" w:rsidP="009471C1">
      <w:pPr>
        <w:pStyle w:val="ListParagraph"/>
        <w:numPr>
          <w:ilvl w:val="0"/>
          <w:numId w:val="36"/>
        </w:numPr>
        <w:spacing w:after="0" w:line="360" w:lineRule="auto"/>
        <w:ind w:left="993" w:hanging="426"/>
        <w:jc w:val="both"/>
        <w:rPr>
          <w:rFonts w:ascii="Arial" w:hAnsi="Arial" w:cs="Arial"/>
          <w:i/>
          <w:sz w:val="20"/>
          <w:szCs w:val="20"/>
        </w:rPr>
      </w:pPr>
      <w:r w:rsidRPr="00C77C32">
        <w:rPr>
          <w:rFonts w:ascii="Arial" w:hAnsi="Arial" w:cs="Arial"/>
          <w:i/>
          <w:sz w:val="20"/>
          <w:szCs w:val="20"/>
        </w:rPr>
        <w:lastRenderedPageBreak/>
        <w:t xml:space="preserve">That the Applicant be allowed to present argument in this matter on copies of the founding and confirmatory affidavits, and/or annexures thereto, on condition that on order of court shall be uplifted prior to the original affidavits and annexures is filed on the court </w:t>
      </w:r>
      <w:proofErr w:type="gramStart"/>
      <w:r w:rsidRPr="00C77C32">
        <w:rPr>
          <w:rFonts w:ascii="Arial" w:hAnsi="Arial" w:cs="Arial"/>
          <w:i/>
          <w:sz w:val="20"/>
          <w:szCs w:val="20"/>
        </w:rPr>
        <w:t>file;</w:t>
      </w:r>
      <w:proofErr w:type="gramEnd"/>
      <w:r w:rsidRPr="00C77C32">
        <w:rPr>
          <w:rFonts w:ascii="Arial" w:hAnsi="Arial" w:cs="Arial"/>
          <w:i/>
          <w:sz w:val="20"/>
          <w:szCs w:val="20"/>
        </w:rPr>
        <w:t xml:space="preserve">  </w:t>
      </w:r>
    </w:p>
    <w:p w14:paraId="754E81EF" w14:textId="77777777" w:rsidR="003842F6" w:rsidRPr="00C77C32" w:rsidRDefault="003842F6" w:rsidP="009471C1">
      <w:pPr>
        <w:spacing w:after="0" w:line="360" w:lineRule="auto"/>
        <w:ind w:left="993" w:hanging="426"/>
        <w:jc w:val="both"/>
        <w:rPr>
          <w:rFonts w:ascii="Arial" w:hAnsi="Arial" w:cs="Arial"/>
          <w:i/>
          <w:sz w:val="20"/>
          <w:szCs w:val="20"/>
        </w:rPr>
      </w:pPr>
    </w:p>
    <w:p w14:paraId="5FDB98E5" w14:textId="77777777" w:rsidR="003842F6" w:rsidRPr="00C77C32" w:rsidRDefault="003842F6" w:rsidP="009471C1">
      <w:pPr>
        <w:pStyle w:val="ListParagraph"/>
        <w:numPr>
          <w:ilvl w:val="0"/>
          <w:numId w:val="36"/>
        </w:numPr>
        <w:spacing w:after="0" w:line="360" w:lineRule="auto"/>
        <w:ind w:left="993" w:hanging="426"/>
        <w:jc w:val="both"/>
        <w:rPr>
          <w:rFonts w:ascii="Arial" w:hAnsi="Arial" w:cs="Arial"/>
          <w:i/>
          <w:sz w:val="20"/>
          <w:szCs w:val="20"/>
        </w:rPr>
      </w:pPr>
      <w:r w:rsidRPr="00C77C32">
        <w:rPr>
          <w:rFonts w:ascii="Arial" w:hAnsi="Arial" w:cs="Arial"/>
          <w:i/>
          <w:sz w:val="20"/>
          <w:szCs w:val="20"/>
        </w:rPr>
        <w:t>That a rule nisi be issued calling upon the First Respondent to show cause, if any, to this Honourable Court on 26 January 2023 at 09:30, why the following orders should not be granted and made final:</w:t>
      </w:r>
    </w:p>
    <w:p w14:paraId="068578C3" w14:textId="77777777" w:rsidR="003842F6" w:rsidRPr="00C77C32" w:rsidRDefault="003842F6" w:rsidP="009471C1">
      <w:pPr>
        <w:pStyle w:val="ListParagraph"/>
        <w:spacing w:after="0" w:line="360" w:lineRule="auto"/>
        <w:ind w:left="993" w:hanging="426"/>
        <w:rPr>
          <w:rFonts w:ascii="Arial" w:hAnsi="Arial" w:cs="Arial"/>
          <w:i/>
          <w:sz w:val="20"/>
          <w:szCs w:val="20"/>
        </w:rPr>
      </w:pPr>
    </w:p>
    <w:p w14:paraId="49769613" w14:textId="77777777" w:rsidR="003842F6" w:rsidRPr="00C77C32" w:rsidRDefault="003842F6" w:rsidP="003842F6">
      <w:pPr>
        <w:pStyle w:val="ListParagraph"/>
        <w:numPr>
          <w:ilvl w:val="1"/>
          <w:numId w:val="37"/>
        </w:numPr>
        <w:spacing w:after="0" w:line="360" w:lineRule="auto"/>
        <w:jc w:val="both"/>
        <w:rPr>
          <w:rFonts w:ascii="Arial" w:hAnsi="Arial" w:cs="Arial"/>
          <w:i/>
          <w:sz w:val="20"/>
          <w:szCs w:val="20"/>
        </w:rPr>
      </w:pPr>
      <w:r w:rsidRPr="00C77C32">
        <w:rPr>
          <w:rFonts w:ascii="Arial" w:hAnsi="Arial" w:cs="Arial"/>
          <w:i/>
          <w:sz w:val="20"/>
          <w:szCs w:val="20"/>
        </w:rPr>
        <w:t xml:space="preserve">that the First Respondent be interdicted and prevented from interfering with and/or obstructing the performance by the Applicant of its contract with the Second Respondent in respect of the Assessment Wastewater Treatment Works, Pump Stations and Reticulation Networks in </w:t>
      </w:r>
      <w:proofErr w:type="spellStart"/>
      <w:r w:rsidRPr="00C77C32">
        <w:rPr>
          <w:rFonts w:ascii="Arial" w:hAnsi="Arial" w:cs="Arial"/>
          <w:i/>
          <w:sz w:val="20"/>
          <w:szCs w:val="20"/>
        </w:rPr>
        <w:t>Matjhabeng</w:t>
      </w:r>
      <w:proofErr w:type="spellEnd"/>
      <w:r w:rsidRPr="00C77C32">
        <w:rPr>
          <w:rFonts w:ascii="Arial" w:hAnsi="Arial" w:cs="Arial"/>
          <w:i/>
          <w:sz w:val="20"/>
          <w:szCs w:val="20"/>
        </w:rPr>
        <w:t xml:space="preserve"> Local Municipality; </w:t>
      </w:r>
    </w:p>
    <w:p w14:paraId="65682A72" w14:textId="77777777" w:rsidR="003842F6" w:rsidRPr="00C77C32" w:rsidRDefault="003842F6" w:rsidP="003842F6">
      <w:pPr>
        <w:pStyle w:val="ListParagraph"/>
        <w:spacing w:after="0" w:line="360" w:lineRule="auto"/>
        <w:ind w:left="1137"/>
        <w:jc w:val="both"/>
        <w:rPr>
          <w:rFonts w:ascii="Arial" w:hAnsi="Arial" w:cs="Arial"/>
          <w:i/>
          <w:sz w:val="20"/>
          <w:szCs w:val="20"/>
        </w:rPr>
      </w:pPr>
    </w:p>
    <w:p w14:paraId="6831458E" w14:textId="77777777" w:rsidR="003842F6" w:rsidRPr="00C77C32" w:rsidRDefault="003842F6" w:rsidP="003842F6">
      <w:pPr>
        <w:pStyle w:val="ListParagraph"/>
        <w:numPr>
          <w:ilvl w:val="1"/>
          <w:numId w:val="37"/>
        </w:numPr>
        <w:spacing w:after="0" w:line="360" w:lineRule="auto"/>
        <w:jc w:val="both"/>
        <w:rPr>
          <w:rFonts w:ascii="Arial" w:hAnsi="Arial" w:cs="Arial"/>
          <w:i/>
          <w:sz w:val="20"/>
          <w:szCs w:val="20"/>
        </w:rPr>
      </w:pPr>
      <w:r w:rsidRPr="00C77C32">
        <w:rPr>
          <w:rFonts w:ascii="Arial" w:hAnsi="Arial" w:cs="Arial"/>
          <w:i/>
          <w:sz w:val="20"/>
          <w:szCs w:val="20"/>
        </w:rPr>
        <w:t xml:space="preserve">that the First Respondent be interdicted from appointing consulting engineers to provide services to or for the Second Respondent on Projects, or phases of projects; for which the Second Respondent appointed the Applicant in respect of the wasted water treatment projects in </w:t>
      </w:r>
      <w:proofErr w:type="spellStart"/>
      <w:r w:rsidRPr="00C77C32">
        <w:rPr>
          <w:rFonts w:ascii="Arial" w:hAnsi="Arial" w:cs="Arial"/>
          <w:i/>
          <w:sz w:val="20"/>
          <w:szCs w:val="20"/>
        </w:rPr>
        <w:t>Matjhabeng</w:t>
      </w:r>
      <w:proofErr w:type="spellEnd"/>
      <w:r w:rsidRPr="00C77C32">
        <w:rPr>
          <w:rFonts w:ascii="Arial" w:hAnsi="Arial" w:cs="Arial"/>
          <w:i/>
          <w:sz w:val="20"/>
          <w:szCs w:val="20"/>
        </w:rPr>
        <w:t xml:space="preserve"> municipality;</w:t>
      </w:r>
    </w:p>
    <w:p w14:paraId="4546593D" w14:textId="77777777" w:rsidR="003842F6" w:rsidRPr="00C77C32" w:rsidRDefault="003842F6" w:rsidP="003842F6">
      <w:pPr>
        <w:pStyle w:val="ListParagraph"/>
        <w:spacing w:after="0" w:line="360" w:lineRule="auto"/>
        <w:rPr>
          <w:rFonts w:ascii="Arial" w:hAnsi="Arial" w:cs="Arial"/>
          <w:i/>
          <w:sz w:val="20"/>
          <w:szCs w:val="20"/>
        </w:rPr>
      </w:pPr>
    </w:p>
    <w:p w14:paraId="36DA4E48" w14:textId="77777777" w:rsidR="003842F6" w:rsidRPr="00C77C32" w:rsidRDefault="003842F6" w:rsidP="003842F6">
      <w:pPr>
        <w:pStyle w:val="ListParagraph"/>
        <w:spacing w:after="0" w:line="360" w:lineRule="auto"/>
        <w:ind w:left="1137"/>
        <w:jc w:val="both"/>
        <w:rPr>
          <w:rFonts w:ascii="Arial" w:hAnsi="Arial" w:cs="Arial"/>
          <w:i/>
          <w:sz w:val="20"/>
          <w:szCs w:val="20"/>
        </w:rPr>
      </w:pPr>
    </w:p>
    <w:p w14:paraId="6FF9E0D1" w14:textId="77777777" w:rsidR="003842F6" w:rsidRPr="00C77C32" w:rsidRDefault="003842F6" w:rsidP="003842F6">
      <w:pPr>
        <w:pStyle w:val="ListParagraph"/>
        <w:numPr>
          <w:ilvl w:val="1"/>
          <w:numId w:val="37"/>
        </w:numPr>
        <w:spacing w:after="0" w:line="360" w:lineRule="auto"/>
        <w:jc w:val="both"/>
        <w:rPr>
          <w:rFonts w:ascii="Arial" w:hAnsi="Arial" w:cs="Arial"/>
          <w:i/>
          <w:sz w:val="20"/>
          <w:szCs w:val="20"/>
        </w:rPr>
      </w:pPr>
      <w:r w:rsidRPr="00C77C32">
        <w:rPr>
          <w:rFonts w:ascii="Arial" w:hAnsi="Arial" w:cs="Arial"/>
          <w:i/>
          <w:sz w:val="20"/>
          <w:szCs w:val="20"/>
        </w:rPr>
        <w:t xml:space="preserve">that the First Respondent, as the implementing agent of the Third Respondent, be directed to involve the Applicant in the projects for refurbishment and, or upgrade of the Second Respondent’s Waste Water Treatment Works at </w:t>
      </w:r>
      <w:proofErr w:type="spellStart"/>
      <w:r w:rsidRPr="00C77C32">
        <w:rPr>
          <w:rFonts w:ascii="Arial" w:hAnsi="Arial" w:cs="Arial"/>
          <w:i/>
          <w:sz w:val="20"/>
          <w:szCs w:val="20"/>
        </w:rPr>
        <w:t>Thabong</w:t>
      </w:r>
      <w:proofErr w:type="spellEnd"/>
      <w:r w:rsidRPr="00C77C32">
        <w:rPr>
          <w:rFonts w:ascii="Arial" w:hAnsi="Arial" w:cs="Arial"/>
          <w:i/>
          <w:sz w:val="20"/>
          <w:szCs w:val="20"/>
        </w:rPr>
        <w:t xml:space="preserve"> </w:t>
      </w:r>
      <w:r w:rsidR="008A1259" w:rsidRPr="00C77C32">
        <w:rPr>
          <w:rFonts w:ascii="Arial" w:hAnsi="Arial" w:cs="Arial"/>
          <w:i/>
          <w:sz w:val="20"/>
          <w:szCs w:val="20"/>
        </w:rPr>
        <w:t>i</w:t>
      </w:r>
      <w:r w:rsidRPr="00C77C32">
        <w:rPr>
          <w:rFonts w:ascii="Arial" w:hAnsi="Arial" w:cs="Arial"/>
          <w:i/>
          <w:sz w:val="20"/>
          <w:szCs w:val="20"/>
        </w:rPr>
        <w:t xml:space="preserve">n </w:t>
      </w:r>
      <w:proofErr w:type="spellStart"/>
      <w:r w:rsidRPr="00C77C32">
        <w:rPr>
          <w:rFonts w:ascii="Arial" w:hAnsi="Arial" w:cs="Arial"/>
          <w:i/>
          <w:sz w:val="20"/>
          <w:szCs w:val="20"/>
        </w:rPr>
        <w:t>Hennenman</w:t>
      </w:r>
      <w:proofErr w:type="spellEnd"/>
      <w:r w:rsidRPr="00C77C32">
        <w:rPr>
          <w:rFonts w:ascii="Arial" w:hAnsi="Arial" w:cs="Arial"/>
          <w:i/>
          <w:sz w:val="20"/>
          <w:szCs w:val="20"/>
        </w:rPr>
        <w:t xml:space="preserve"> in accordance with the Applicant’s contract with the Second Respondent; </w:t>
      </w:r>
    </w:p>
    <w:p w14:paraId="6032A8C3" w14:textId="77777777" w:rsidR="003842F6" w:rsidRPr="00C77C32" w:rsidRDefault="003842F6" w:rsidP="003842F6">
      <w:pPr>
        <w:pStyle w:val="ListParagraph"/>
        <w:spacing w:after="0" w:line="360" w:lineRule="auto"/>
        <w:ind w:left="1137"/>
        <w:jc w:val="both"/>
        <w:rPr>
          <w:rFonts w:ascii="Arial" w:hAnsi="Arial" w:cs="Arial"/>
          <w:i/>
          <w:sz w:val="20"/>
          <w:szCs w:val="20"/>
        </w:rPr>
      </w:pPr>
    </w:p>
    <w:p w14:paraId="12811DFB" w14:textId="77777777" w:rsidR="003842F6" w:rsidRPr="00C77C32" w:rsidRDefault="003842F6" w:rsidP="003842F6">
      <w:pPr>
        <w:pStyle w:val="ListParagraph"/>
        <w:numPr>
          <w:ilvl w:val="1"/>
          <w:numId w:val="37"/>
        </w:numPr>
        <w:spacing w:after="0" w:line="360" w:lineRule="auto"/>
        <w:jc w:val="both"/>
        <w:rPr>
          <w:rFonts w:ascii="Arial" w:hAnsi="Arial" w:cs="Arial"/>
          <w:i/>
          <w:sz w:val="20"/>
          <w:szCs w:val="20"/>
        </w:rPr>
      </w:pPr>
      <w:r w:rsidRPr="00C77C32">
        <w:rPr>
          <w:rFonts w:ascii="Arial" w:hAnsi="Arial" w:cs="Arial"/>
          <w:i/>
          <w:sz w:val="20"/>
          <w:szCs w:val="20"/>
        </w:rPr>
        <w:t xml:space="preserve">that the Respondents be ordered to provide the Applicant with a copy of the tri-partite agreement concluded in terms of the Third Respondent’s intervention directive; and </w:t>
      </w:r>
    </w:p>
    <w:p w14:paraId="7E67D130" w14:textId="77777777" w:rsidR="003842F6" w:rsidRPr="00C77C32" w:rsidRDefault="003842F6" w:rsidP="003842F6">
      <w:pPr>
        <w:spacing w:after="0" w:line="360" w:lineRule="auto"/>
        <w:ind w:left="567"/>
        <w:jc w:val="both"/>
        <w:rPr>
          <w:rFonts w:ascii="Arial" w:hAnsi="Arial" w:cs="Arial"/>
          <w:i/>
          <w:sz w:val="20"/>
          <w:szCs w:val="20"/>
        </w:rPr>
      </w:pPr>
    </w:p>
    <w:p w14:paraId="6FD128AD" w14:textId="77777777" w:rsidR="003842F6" w:rsidRPr="00C77C32" w:rsidRDefault="003842F6" w:rsidP="009471C1">
      <w:pPr>
        <w:pStyle w:val="ListParagraph"/>
        <w:numPr>
          <w:ilvl w:val="0"/>
          <w:numId w:val="37"/>
        </w:numPr>
        <w:spacing w:after="0" w:line="360" w:lineRule="auto"/>
        <w:ind w:left="993" w:hanging="426"/>
        <w:jc w:val="both"/>
        <w:rPr>
          <w:rFonts w:ascii="Arial" w:hAnsi="Arial" w:cs="Arial"/>
          <w:i/>
          <w:sz w:val="20"/>
          <w:szCs w:val="20"/>
        </w:rPr>
      </w:pPr>
      <w:r w:rsidRPr="00C77C32">
        <w:rPr>
          <w:rFonts w:ascii="Arial" w:hAnsi="Arial" w:cs="Arial"/>
          <w:i/>
          <w:sz w:val="20"/>
          <w:szCs w:val="20"/>
        </w:rPr>
        <w:t xml:space="preserve">That the order contained in paragraphs 5.1 to 5.4 operate as an interim interdict with immediate effect. </w:t>
      </w:r>
    </w:p>
    <w:p w14:paraId="461279FF" w14:textId="77777777" w:rsidR="003842F6" w:rsidRPr="00C77C32" w:rsidRDefault="003842F6" w:rsidP="009471C1">
      <w:pPr>
        <w:pStyle w:val="ListParagraph"/>
        <w:spacing w:after="0" w:line="360" w:lineRule="auto"/>
        <w:ind w:left="851" w:hanging="284"/>
        <w:jc w:val="both"/>
        <w:rPr>
          <w:rFonts w:ascii="Arial" w:hAnsi="Arial" w:cs="Arial"/>
          <w:i/>
          <w:sz w:val="20"/>
          <w:szCs w:val="20"/>
        </w:rPr>
      </w:pPr>
    </w:p>
    <w:p w14:paraId="4DDEFCEF" w14:textId="77777777" w:rsidR="003842F6" w:rsidRPr="00C77C32" w:rsidRDefault="003842F6" w:rsidP="009471C1">
      <w:pPr>
        <w:pStyle w:val="ListParagraph"/>
        <w:numPr>
          <w:ilvl w:val="0"/>
          <w:numId w:val="37"/>
        </w:numPr>
        <w:spacing w:after="0" w:line="360" w:lineRule="auto"/>
        <w:ind w:left="993" w:hanging="426"/>
        <w:jc w:val="both"/>
        <w:rPr>
          <w:rFonts w:ascii="Arial" w:hAnsi="Arial" w:cs="Arial"/>
          <w:i/>
          <w:sz w:val="20"/>
          <w:szCs w:val="20"/>
        </w:rPr>
      </w:pPr>
      <w:r w:rsidRPr="00C77C32">
        <w:rPr>
          <w:rFonts w:ascii="Arial" w:hAnsi="Arial" w:cs="Arial"/>
          <w:i/>
          <w:sz w:val="20"/>
          <w:szCs w:val="20"/>
        </w:rPr>
        <w:t xml:space="preserve">That the First Respondent be ordered to pay the costs of application; </w:t>
      </w:r>
    </w:p>
    <w:p w14:paraId="7E9A39BB" w14:textId="77777777" w:rsidR="003842F6" w:rsidRPr="00C77C32" w:rsidRDefault="003842F6" w:rsidP="009471C1">
      <w:pPr>
        <w:pStyle w:val="ListParagraph"/>
        <w:spacing w:after="0" w:line="360" w:lineRule="auto"/>
        <w:ind w:left="851" w:hanging="284"/>
        <w:rPr>
          <w:rFonts w:ascii="Arial" w:hAnsi="Arial" w:cs="Arial"/>
          <w:i/>
          <w:sz w:val="20"/>
          <w:szCs w:val="20"/>
        </w:rPr>
      </w:pPr>
    </w:p>
    <w:p w14:paraId="7DA5C420" w14:textId="77777777" w:rsidR="003842F6" w:rsidRPr="00C77C32" w:rsidRDefault="003842F6" w:rsidP="009471C1">
      <w:pPr>
        <w:pStyle w:val="ListParagraph"/>
        <w:spacing w:after="0" w:line="360" w:lineRule="auto"/>
        <w:ind w:left="851" w:hanging="284"/>
        <w:jc w:val="both"/>
        <w:rPr>
          <w:rFonts w:ascii="Arial" w:hAnsi="Arial" w:cs="Arial"/>
          <w:i/>
          <w:sz w:val="20"/>
          <w:szCs w:val="20"/>
        </w:rPr>
      </w:pPr>
    </w:p>
    <w:p w14:paraId="5B61EFF1" w14:textId="77777777" w:rsidR="003842F6" w:rsidRPr="00C77C32" w:rsidRDefault="003842F6" w:rsidP="009471C1">
      <w:pPr>
        <w:pStyle w:val="ListParagraph"/>
        <w:numPr>
          <w:ilvl w:val="0"/>
          <w:numId w:val="37"/>
        </w:numPr>
        <w:spacing w:after="0" w:line="360" w:lineRule="auto"/>
        <w:ind w:left="993" w:hanging="426"/>
        <w:jc w:val="both"/>
        <w:rPr>
          <w:rFonts w:ascii="Arial" w:hAnsi="Arial" w:cs="Arial"/>
          <w:i/>
          <w:sz w:val="20"/>
          <w:szCs w:val="20"/>
        </w:rPr>
      </w:pPr>
      <w:r w:rsidRPr="00C77C32">
        <w:rPr>
          <w:rFonts w:ascii="Arial" w:hAnsi="Arial" w:cs="Arial"/>
          <w:i/>
          <w:sz w:val="20"/>
          <w:szCs w:val="20"/>
        </w:rPr>
        <w:t xml:space="preserve">Alternatively, and in event of other Respondents opposing the application, that such Respondents opposing the application be ordered to pay the costs of the application; </w:t>
      </w:r>
    </w:p>
    <w:p w14:paraId="573ED52E" w14:textId="77777777" w:rsidR="003842F6" w:rsidRPr="00C77C32" w:rsidRDefault="003842F6" w:rsidP="003842F6">
      <w:pPr>
        <w:spacing w:after="0" w:line="360" w:lineRule="auto"/>
        <w:jc w:val="both"/>
        <w:rPr>
          <w:rFonts w:ascii="Arial" w:hAnsi="Arial" w:cs="Arial"/>
          <w:i/>
          <w:sz w:val="20"/>
          <w:szCs w:val="20"/>
        </w:rPr>
      </w:pPr>
    </w:p>
    <w:p w14:paraId="20851D61" w14:textId="77777777" w:rsidR="00AF3F36" w:rsidRPr="00C77C32" w:rsidRDefault="00FE16ED" w:rsidP="009471C1">
      <w:pPr>
        <w:spacing w:after="0" w:line="360" w:lineRule="auto"/>
        <w:ind w:left="567" w:hanging="567"/>
        <w:jc w:val="both"/>
        <w:rPr>
          <w:rFonts w:ascii="Arial" w:hAnsi="Arial" w:cs="Arial"/>
          <w:sz w:val="24"/>
          <w:szCs w:val="24"/>
        </w:rPr>
      </w:pPr>
      <w:r w:rsidRPr="00C77C32">
        <w:rPr>
          <w:rFonts w:ascii="Arial" w:hAnsi="Arial" w:cs="Arial"/>
          <w:sz w:val="24"/>
          <w:szCs w:val="24"/>
        </w:rPr>
        <w:lastRenderedPageBreak/>
        <w:t>[</w:t>
      </w:r>
      <w:r w:rsidR="009471C1" w:rsidRPr="00C77C32">
        <w:rPr>
          <w:rFonts w:ascii="Arial" w:hAnsi="Arial" w:cs="Arial"/>
          <w:sz w:val="24"/>
          <w:szCs w:val="24"/>
        </w:rPr>
        <w:t>4</w:t>
      </w:r>
      <w:r w:rsidRPr="00C77C32">
        <w:rPr>
          <w:rFonts w:ascii="Arial" w:hAnsi="Arial" w:cs="Arial"/>
          <w:sz w:val="24"/>
          <w:szCs w:val="24"/>
        </w:rPr>
        <w:t>]</w:t>
      </w:r>
      <w:r w:rsidRPr="00C77C32">
        <w:rPr>
          <w:rFonts w:ascii="Arial" w:hAnsi="Arial" w:cs="Arial"/>
          <w:sz w:val="24"/>
          <w:szCs w:val="24"/>
        </w:rPr>
        <w:tab/>
      </w:r>
      <w:r w:rsidR="00AF3F36" w:rsidRPr="00C77C32">
        <w:rPr>
          <w:rFonts w:ascii="Arial" w:hAnsi="Arial" w:cs="Arial"/>
          <w:sz w:val="24"/>
          <w:szCs w:val="24"/>
        </w:rPr>
        <w:t xml:space="preserve">The application is directed against </w:t>
      </w:r>
      <w:r w:rsidR="008A1259" w:rsidRPr="00C77C32">
        <w:rPr>
          <w:rFonts w:ascii="Arial" w:hAnsi="Arial" w:cs="Arial"/>
          <w:sz w:val="24"/>
          <w:szCs w:val="24"/>
        </w:rPr>
        <w:t>the first respondent (“</w:t>
      </w:r>
      <w:proofErr w:type="spellStart"/>
      <w:r w:rsidR="008A1259" w:rsidRPr="00C77C32">
        <w:rPr>
          <w:rFonts w:ascii="Arial" w:hAnsi="Arial" w:cs="Arial"/>
          <w:sz w:val="24"/>
          <w:szCs w:val="24"/>
        </w:rPr>
        <w:t>Bloem</w:t>
      </w:r>
      <w:proofErr w:type="spellEnd"/>
      <w:r w:rsidR="008A1259" w:rsidRPr="00C77C32">
        <w:rPr>
          <w:rFonts w:ascii="Arial" w:hAnsi="Arial" w:cs="Arial"/>
          <w:sz w:val="24"/>
          <w:szCs w:val="24"/>
        </w:rPr>
        <w:t xml:space="preserve"> Water”) </w:t>
      </w:r>
      <w:r w:rsidR="00914B86" w:rsidRPr="00C77C32">
        <w:rPr>
          <w:rFonts w:ascii="Arial" w:hAnsi="Arial" w:cs="Arial"/>
          <w:sz w:val="24"/>
          <w:szCs w:val="24"/>
        </w:rPr>
        <w:t xml:space="preserve">only and </w:t>
      </w:r>
      <w:r w:rsidR="00130F45" w:rsidRPr="00C77C32">
        <w:rPr>
          <w:rFonts w:ascii="Arial" w:hAnsi="Arial" w:cs="Arial"/>
          <w:sz w:val="24"/>
          <w:szCs w:val="24"/>
        </w:rPr>
        <w:t xml:space="preserve">it is premised on the grounds </w:t>
      </w:r>
      <w:r w:rsidR="00AF3F36" w:rsidRPr="00C77C32">
        <w:rPr>
          <w:rFonts w:ascii="Arial" w:hAnsi="Arial" w:cs="Arial"/>
          <w:sz w:val="24"/>
          <w:szCs w:val="24"/>
        </w:rPr>
        <w:t xml:space="preserve">that </w:t>
      </w:r>
      <w:proofErr w:type="spellStart"/>
      <w:r w:rsidR="00AF3F36" w:rsidRPr="00C77C32">
        <w:rPr>
          <w:rFonts w:ascii="Arial" w:hAnsi="Arial" w:cs="Arial"/>
          <w:sz w:val="24"/>
          <w:szCs w:val="24"/>
        </w:rPr>
        <w:t>Bloem</w:t>
      </w:r>
      <w:proofErr w:type="spellEnd"/>
      <w:r w:rsidR="00AF3F36" w:rsidRPr="00C77C32">
        <w:rPr>
          <w:rFonts w:ascii="Arial" w:hAnsi="Arial" w:cs="Arial"/>
          <w:sz w:val="24"/>
          <w:szCs w:val="24"/>
        </w:rPr>
        <w:t xml:space="preserve"> Water has transgressed the contract between the applicant</w:t>
      </w:r>
      <w:r w:rsidR="004E18B8" w:rsidRPr="00C77C32">
        <w:rPr>
          <w:rFonts w:ascii="Arial" w:hAnsi="Arial" w:cs="Arial"/>
          <w:sz w:val="24"/>
          <w:szCs w:val="24"/>
        </w:rPr>
        <w:t xml:space="preserve"> and the </w:t>
      </w:r>
      <w:r w:rsidR="008A1259" w:rsidRPr="00C77C32">
        <w:rPr>
          <w:rFonts w:ascii="Arial" w:hAnsi="Arial" w:cs="Arial"/>
          <w:sz w:val="24"/>
          <w:szCs w:val="24"/>
        </w:rPr>
        <w:t xml:space="preserve">second respondent (“the </w:t>
      </w:r>
      <w:r w:rsidR="004E18B8" w:rsidRPr="00C77C32">
        <w:rPr>
          <w:rFonts w:ascii="Arial" w:hAnsi="Arial" w:cs="Arial"/>
          <w:sz w:val="24"/>
          <w:szCs w:val="24"/>
        </w:rPr>
        <w:t>Municipality</w:t>
      </w:r>
      <w:r w:rsidR="008A1259" w:rsidRPr="00C77C32">
        <w:rPr>
          <w:rFonts w:ascii="Arial" w:hAnsi="Arial" w:cs="Arial"/>
          <w:sz w:val="24"/>
          <w:szCs w:val="24"/>
        </w:rPr>
        <w:t xml:space="preserve">”). The applicant complains that </w:t>
      </w:r>
      <w:proofErr w:type="spellStart"/>
      <w:r w:rsidR="008A1259" w:rsidRPr="00C77C32">
        <w:rPr>
          <w:rFonts w:ascii="Arial" w:hAnsi="Arial" w:cs="Arial"/>
          <w:sz w:val="24"/>
          <w:szCs w:val="24"/>
        </w:rPr>
        <w:t>Bloem</w:t>
      </w:r>
      <w:proofErr w:type="spellEnd"/>
      <w:r w:rsidR="008A1259" w:rsidRPr="00C77C32">
        <w:rPr>
          <w:rFonts w:ascii="Arial" w:hAnsi="Arial" w:cs="Arial"/>
          <w:sz w:val="24"/>
          <w:szCs w:val="24"/>
        </w:rPr>
        <w:t xml:space="preserve"> Water </w:t>
      </w:r>
      <w:r w:rsidR="00AF3F36" w:rsidRPr="00C77C32">
        <w:rPr>
          <w:rFonts w:ascii="Arial" w:hAnsi="Arial" w:cs="Arial"/>
          <w:sz w:val="24"/>
          <w:szCs w:val="24"/>
        </w:rPr>
        <w:t>has usurped the Municipality’s functions and obligations by requiring the applicant to sign another service level agreement in relation to same projects the applicant was appointed for.</w:t>
      </w:r>
    </w:p>
    <w:p w14:paraId="2DC4D9A5" w14:textId="77777777" w:rsidR="002C33CE" w:rsidRPr="00C77C32" w:rsidRDefault="002C33CE" w:rsidP="009471C1">
      <w:pPr>
        <w:spacing w:after="0" w:line="360" w:lineRule="auto"/>
        <w:ind w:left="567" w:hanging="567"/>
        <w:jc w:val="both"/>
        <w:rPr>
          <w:rFonts w:ascii="Arial" w:hAnsi="Arial" w:cs="Arial"/>
          <w:sz w:val="24"/>
          <w:szCs w:val="24"/>
        </w:rPr>
      </w:pPr>
    </w:p>
    <w:p w14:paraId="73DE6CC0" w14:textId="77777777" w:rsidR="00C32134" w:rsidRPr="00C77C32" w:rsidRDefault="00EE19AD" w:rsidP="009471C1">
      <w:pPr>
        <w:spacing w:after="0" w:line="360" w:lineRule="auto"/>
        <w:ind w:left="567" w:hanging="567"/>
        <w:jc w:val="both"/>
        <w:rPr>
          <w:rFonts w:ascii="Arial" w:hAnsi="Arial" w:cs="Arial"/>
          <w:sz w:val="24"/>
          <w:szCs w:val="24"/>
        </w:rPr>
      </w:pPr>
      <w:r w:rsidRPr="00C77C32">
        <w:rPr>
          <w:rFonts w:ascii="Arial" w:hAnsi="Arial" w:cs="Arial"/>
          <w:sz w:val="24"/>
          <w:szCs w:val="24"/>
        </w:rPr>
        <w:t>[</w:t>
      </w:r>
      <w:r w:rsidR="009471C1" w:rsidRPr="00C77C32">
        <w:rPr>
          <w:rFonts w:ascii="Arial" w:hAnsi="Arial" w:cs="Arial"/>
          <w:sz w:val="24"/>
          <w:szCs w:val="24"/>
        </w:rPr>
        <w:t>5</w:t>
      </w:r>
      <w:r w:rsidRPr="00C77C32">
        <w:rPr>
          <w:rFonts w:ascii="Arial" w:hAnsi="Arial" w:cs="Arial"/>
          <w:sz w:val="24"/>
          <w:szCs w:val="24"/>
        </w:rPr>
        <w:t>]</w:t>
      </w:r>
      <w:r w:rsidRPr="00C77C32">
        <w:rPr>
          <w:rFonts w:ascii="Arial" w:hAnsi="Arial" w:cs="Arial"/>
          <w:sz w:val="24"/>
          <w:szCs w:val="24"/>
        </w:rPr>
        <w:tab/>
      </w:r>
      <w:r w:rsidR="00277555" w:rsidRPr="00C77C32">
        <w:rPr>
          <w:rFonts w:ascii="Arial" w:hAnsi="Arial" w:cs="Arial"/>
          <w:sz w:val="24"/>
          <w:szCs w:val="24"/>
        </w:rPr>
        <w:t xml:space="preserve">The background facts upon which the applicant relies on are as follows: </w:t>
      </w:r>
      <w:r w:rsidR="00CE67BB" w:rsidRPr="00C77C32">
        <w:rPr>
          <w:rFonts w:ascii="Arial" w:hAnsi="Arial" w:cs="Arial"/>
          <w:sz w:val="24"/>
          <w:szCs w:val="24"/>
        </w:rPr>
        <w:t>o</w:t>
      </w:r>
      <w:r w:rsidR="00C32134" w:rsidRPr="00C77C32">
        <w:rPr>
          <w:rFonts w:ascii="Arial" w:hAnsi="Arial" w:cs="Arial"/>
          <w:sz w:val="24"/>
          <w:szCs w:val="24"/>
        </w:rPr>
        <w:t xml:space="preserve">n 25 March 2022 the applicant and the Municipality concluded service level agreements in terms of which the applicant was appointed </w:t>
      </w:r>
      <w:r w:rsidR="003B5131" w:rsidRPr="00C77C32">
        <w:rPr>
          <w:rFonts w:ascii="Arial" w:hAnsi="Arial" w:cs="Arial"/>
          <w:sz w:val="24"/>
          <w:szCs w:val="24"/>
        </w:rPr>
        <w:t xml:space="preserve">on a pool of consulting firms for </w:t>
      </w:r>
      <w:r w:rsidR="00C32134" w:rsidRPr="00C77C32">
        <w:rPr>
          <w:rFonts w:ascii="Arial" w:hAnsi="Arial" w:cs="Arial"/>
          <w:sz w:val="24"/>
          <w:szCs w:val="24"/>
        </w:rPr>
        <w:t>project</w:t>
      </w:r>
      <w:r w:rsidR="003B5131" w:rsidRPr="00C77C32">
        <w:rPr>
          <w:rFonts w:ascii="Arial" w:hAnsi="Arial" w:cs="Arial"/>
          <w:sz w:val="24"/>
          <w:szCs w:val="24"/>
        </w:rPr>
        <w:t>s</w:t>
      </w:r>
      <w:r w:rsidR="00C32134" w:rsidRPr="00C77C32">
        <w:rPr>
          <w:rFonts w:ascii="Arial" w:hAnsi="Arial" w:cs="Arial"/>
          <w:sz w:val="24"/>
          <w:szCs w:val="24"/>
        </w:rPr>
        <w:t xml:space="preserve"> involving the construction, refurbishment and/or repair of the Municipality’s sanitation infrastructure (“the projects”). </w:t>
      </w:r>
    </w:p>
    <w:p w14:paraId="36FEEB7A" w14:textId="77777777" w:rsidR="00C32134" w:rsidRPr="00C77C32" w:rsidRDefault="00C32134" w:rsidP="009471C1">
      <w:pPr>
        <w:spacing w:after="0" w:line="360" w:lineRule="auto"/>
        <w:ind w:left="567" w:hanging="567"/>
        <w:jc w:val="both"/>
        <w:rPr>
          <w:rFonts w:ascii="Arial" w:hAnsi="Arial" w:cs="Arial"/>
          <w:sz w:val="24"/>
          <w:szCs w:val="24"/>
        </w:rPr>
      </w:pPr>
    </w:p>
    <w:p w14:paraId="6C9C662F" w14:textId="77777777" w:rsidR="00BD7C4E" w:rsidRPr="00C77C32" w:rsidRDefault="009471C1" w:rsidP="009471C1">
      <w:pPr>
        <w:spacing w:after="0" w:line="360" w:lineRule="auto"/>
        <w:ind w:left="567" w:hanging="567"/>
        <w:jc w:val="both"/>
        <w:rPr>
          <w:rFonts w:ascii="Arial" w:hAnsi="Arial" w:cs="Arial"/>
          <w:sz w:val="24"/>
          <w:szCs w:val="24"/>
        </w:rPr>
      </w:pPr>
      <w:r w:rsidRPr="00C77C32">
        <w:rPr>
          <w:rFonts w:ascii="Arial" w:hAnsi="Arial" w:cs="Arial"/>
          <w:sz w:val="24"/>
          <w:szCs w:val="24"/>
        </w:rPr>
        <w:t>[6</w:t>
      </w:r>
      <w:r w:rsidR="00C32134" w:rsidRPr="00C77C32">
        <w:rPr>
          <w:rFonts w:ascii="Arial" w:hAnsi="Arial" w:cs="Arial"/>
          <w:sz w:val="24"/>
          <w:szCs w:val="24"/>
        </w:rPr>
        <w:t>]</w:t>
      </w:r>
      <w:r w:rsidR="00C32134" w:rsidRPr="00C77C32">
        <w:rPr>
          <w:rFonts w:ascii="Arial" w:hAnsi="Arial" w:cs="Arial"/>
          <w:sz w:val="24"/>
          <w:szCs w:val="24"/>
        </w:rPr>
        <w:tab/>
      </w:r>
      <w:r w:rsidR="00B91CFB" w:rsidRPr="00C77C32">
        <w:rPr>
          <w:rFonts w:ascii="Arial" w:hAnsi="Arial" w:cs="Arial"/>
          <w:sz w:val="24"/>
          <w:szCs w:val="24"/>
        </w:rPr>
        <w:t>It is the applicant’s case that in July 2022, approximately three months after the applicant was appointed the third respondent intervened in the Municipality in terms of section 41 of the Water Services Act</w:t>
      </w:r>
      <w:r w:rsidR="00A70867" w:rsidRPr="00C77C32">
        <w:rPr>
          <w:rStyle w:val="FootnoteReference"/>
          <w:rFonts w:ascii="Arial" w:hAnsi="Arial" w:cs="Arial"/>
          <w:sz w:val="24"/>
          <w:szCs w:val="24"/>
        </w:rPr>
        <w:footnoteReference w:id="2"/>
      </w:r>
      <w:r w:rsidR="00A70867" w:rsidRPr="00C77C32">
        <w:rPr>
          <w:rFonts w:ascii="Arial" w:hAnsi="Arial" w:cs="Arial"/>
          <w:sz w:val="24"/>
          <w:szCs w:val="24"/>
        </w:rPr>
        <w:t xml:space="preserve"> </w:t>
      </w:r>
      <w:r w:rsidR="001C5D8B" w:rsidRPr="00C77C32">
        <w:rPr>
          <w:rFonts w:ascii="Arial" w:hAnsi="Arial" w:cs="Arial"/>
          <w:sz w:val="24"/>
          <w:szCs w:val="24"/>
        </w:rPr>
        <w:t xml:space="preserve">and appointed </w:t>
      </w:r>
      <w:proofErr w:type="spellStart"/>
      <w:r w:rsidR="00B91CFB" w:rsidRPr="00C77C32">
        <w:rPr>
          <w:rFonts w:ascii="Arial" w:hAnsi="Arial" w:cs="Arial"/>
          <w:sz w:val="24"/>
          <w:szCs w:val="24"/>
        </w:rPr>
        <w:t>Bloem</w:t>
      </w:r>
      <w:proofErr w:type="spellEnd"/>
      <w:r w:rsidR="00B91CFB" w:rsidRPr="00C77C32">
        <w:rPr>
          <w:rFonts w:ascii="Arial" w:hAnsi="Arial" w:cs="Arial"/>
          <w:sz w:val="24"/>
          <w:szCs w:val="24"/>
        </w:rPr>
        <w:t xml:space="preserve"> Water </w:t>
      </w:r>
      <w:r w:rsidR="001C5D8B" w:rsidRPr="00C77C32">
        <w:rPr>
          <w:rFonts w:ascii="Arial" w:hAnsi="Arial" w:cs="Arial"/>
          <w:sz w:val="24"/>
          <w:szCs w:val="24"/>
        </w:rPr>
        <w:t>as the implementing agent of the intervention project</w:t>
      </w:r>
      <w:r w:rsidR="00BD7C4E" w:rsidRPr="00C77C32">
        <w:rPr>
          <w:rFonts w:ascii="Arial" w:hAnsi="Arial" w:cs="Arial"/>
          <w:sz w:val="24"/>
          <w:szCs w:val="24"/>
        </w:rPr>
        <w:t xml:space="preserve"> in terms of </w:t>
      </w:r>
      <w:r w:rsidR="008A1259" w:rsidRPr="00C77C32">
        <w:rPr>
          <w:rFonts w:ascii="Arial" w:hAnsi="Arial" w:cs="Arial"/>
          <w:sz w:val="24"/>
          <w:szCs w:val="24"/>
        </w:rPr>
        <w:t xml:space="preserve">a supposed </w:t>
      </w:r>
      <w:r w:rsidR="00BD7C4E" w:rsidRPr="00C77C32">
        <w:rPr>
          <w:rFonts w:ascii="Arial" w:hAnsi="Arial" w:cs="Arial"/>
          <w:sz w:val="24"/>
          <w:szCs w:val="24"/>
        </w:rPr>
        <w:t>tri-partite</w:t>
      </w:r>
      <w:r w:rsidR="008A1259" w:rsidRPr="00C77C32">
        <w:rPr>
          <w:rFonts w:ascii="Arial" w:hAnsi="Arial" w:cs="Arial"/>
          <w:sz w:val="24"/>
          <w:szCs w:val="24"/>
        </w:rPr>
        <w:t xml:space="preserve"> agreement</w:t>
      </w:r>
      <w:r w:rsidR="00BD7C4E" w:rsidRPr="00C77C32">
        <w:rPr>
          <w:rFonts w:ascii="Arial" w:hAnsi="Arial" w:cs="Arial"/>
          <w:sz w:val="24"/>
          <w:szCs w:val="24"/>
        </w:rPr>
        <w:t>.</w:t>
      </w:r>
      <w:r w:rsidR="006763C9" w:rsidRPr="00C77C32">
        <w:rPr>
          <w:rFonts w:ascii="Arial" w:hAnsi="Arial" w:cs="Arial"/>
          <w:sz w:val="24"/>
          <w:szCs w:val="24"/>
        </w:rPr>
        <w:t xml:space="preserve"> </w:t>
      </w:r>
      <w:r w:rsidR="00BD7C4E" w:rsidRPr="00C77C32">
        <w:rPr>
          <w:rFonts w:ascii="Arial" w:hAnsi="Arial" w:cs="Arial"/>
          <w:sz w:val="24"/>
          <w:szCs w:val="24"/>
        </w:rPr>
        <w:t>The details under which the said tri-partite was concluded are unknown to the applicant</w:t>
      </w:r>
      <w:r w:rsidR="008A1259" w:rsidRPr="00C77C32">
        <w:rPr>
          <w:rFonts w:ascii="Arial" w:hAnsi="Arial" w:cs="Arial"/>
          <w:sz w:val="24"/>
          <w:szCs w:val="24"/>
        </w:rPr>
        <w:t xml:space="preserve"> as the respondents have failed to provide the applicant with the </w:t>
      </w:r>
      <w:r w:rsidR="00BD7C4E" w:rsidRPr="00C77C32">
        <w:rPr>
          <w:rFonts w:ascii="Arial" w:hAnsi="Arial" w:cs="Arial"/>
          <w:sz w:val="24"/>
          <w:szCs w:val="24"/>
        </w:rPr>
        <w:t xml:space="preserve">copy </w:t>
      </w:r>
      <w:r w:rsidR="008A1259" w:rsidRPr="00C77C32">
        <w:rPr>
          <w:rFonts w:ascii="Arial" w:hAnsi="Arial" w:cs="Arial"/>
          <w:sz w:val="24"/>
          <w:szCs w:val="24"/>
        </w:rPr>
        <w:t>of the said agreement</w:t>
      </w:r>
      <w:r w:rsidR="00BD7C4E" w:rsidRPr="00C77C32">
        <w:rPr>
          <w:rFonts w:ascii="Arial" w:hAnsi="Arial" w:cs="Arial"/>
          <w:sz w:val="24"/>
          <w:szCs w:val="24"/>
        </w:rPr>
        <w:t xml:space="preserve">. </w:t>
      </w:r>
    </w:p>
    <w:p w14:paraId="47090220" w14:textId="77777777" w:rsidR="00BD7C4E" w:rsidRPr="00C77C32" w:rsidRDefault="00BD7C4E" w:rsidP="009471C1">
      <w:pPr>
        <w:spacing w:after="0" w:line="360" w:lineRule="auto"/>
        <w:ind w:left="567" w:hanging="567"/>
        <w:jc w:val="both"/>
        <w:rPr>
          <w:rFonts w:ascii="Arial" w:hAnsi="Arial" w:cs="Arial"/>
          <w:sz w:val="24"/>
          <w:szCs w:val="24"/>
        </w:rPr>
      </w:pPr>
    </w:p>
    <w:p w14:paraId="3FA35294" w14:textId="77777777" w:rsidR="008A1259" w:rsidRPr="00C77C32" w:rsidRDefault="009471C1" w:rsidP="009471C1">
      <w:pPr>
        <w:spacing w:after="0" w:line="360" w:lineRule="auto"/>
        <w:ind w:left="567" w:hanging="567"/>
        <w:jc w:val="both"/>
        <w:rPr>
          <w:rFonts w:ascii="Arial" w:hAnsi="Arial" w:cs="Arial"/>
          <w:sz w:val="24"/>
          <w:szCs w:val="24"/>
        </w:rPr>
      </w:pPr>
      <w:r w:rsidRPr="00C77C32">
        <w:rPr>
          <w:rFonts w:ascii="Arial" w:hAnsi="Arial" w:cs="Arial"/>
          <w:sz w:val="24"/>
          <w:szCs w:val="24"/>
        </w:rPr>
        <w:t>[7</w:t>
      </w:r>
      <w:r w:rsidR="00BD7C4E" w:rsidRPr="00C77C32">
        <w:rPr>
          <w:rFonts w:ascii="Arial" w:hAnsi="Arial" w:cs="Arial"/>
          <w:sz w:val="24"/>
          <w:szCs w:val="24"/>
        </w:rPr>
        <w:t>]</w:t>
      </w:r>
      <w:r w:rsidR="00BD7C4E" w:rsidRPr="00C77C32">
        <w:rPr>
          <w:rFonts w:ascii="Arial" w:hAnsi="Arial" w:cs="Arial"/>
          <w:sz w:val="24"/>
          <w:szCs w:val="24"/>
        </w:rPr>
        <w:tab/>
        <w:t xml:space="preserve">On 1 August 2022 </w:t>
      </w:r>
      <w:proofErr w:type="spellStart"/>
      <w:r w:rsidR="001C5D8B" w:rsidRPr="00C77C32">
        <w:rPr>
          <w:rFonts w:ascii="Arial" w:hAnsi="Arial" w:cs="Arial"/>
          <w:sz w:val="24"/>
          <w:szCs w:val="24"/>
        </w:rPr>
        <w:t>Bloem</w:t>
      </w:r>
      <w:proofErr w:type="spellEnd"/>
      <w:r w:rsidR="001C5D8B" w:rsidRPr="00C77C32">
        <w:rPr>
          <w:rFonts w:ascii="Arial" w:hAnsi="Arial" w:cs="Arial"/>
          <w:sz w:val="24"/>
          <w:szCs w:val="24"/>
        </w:rPr>
        <w:t xml:space="preserve"> Water</w:t>
      </w:r>
      <w:r w:rsidR="00BD7C4E" w:rsidRPr="00C77C32">
        <w:rPr>
          <w:rFonts w:ascii="Arial" w:hAnsi="Arial" w:cs="Arial"/>
          <w:sz w:val="24"/>
          <w:szCs w:val="24"/>
        </w:rPr>
        <w:t xml:space="preserve"> </w:t>
      </w:r>
      <w:r w:rsidR="001C5D8B" w:rsidRPr="00C77C32">
        <w:rPr>
          <w:rFonts w:ascii="Arial" w:hAnsi="Arial" w:cs="Arial"/>
          <w:sz w:val="24"/>
          <w:szCs w:val="24"/>
        </w:rPr>
        <w:t xml:space="preserve">issued the applicant with a letter of appointment </w:t>
      </w:r>
      <w:r w:rsidR="00BD7C4E" w:rsidRPr="00C77C32">
        <w:rPr>
          <w:rFonts w:ascii="Arial" w:hAnsi="Arial" w:cs="Arial"/>
          <w:sz w:val="24"/>
          <w:szCs w:val="24"/>
        </w:rPr>
        <w:t>for the same project</w:t>
      </w:r>
      <w:r w:rsidR="00AF3F36" w:rsidRPr="00C77C32">
        <w:rPr>
          <w:rFonts w:ascii="Arial" w:hAnsi="Arial" w:cs="Arial"/>
          <w:sz w:val="24"/>
          <w:szCs w:val="24"/>
        </w:rPr>
        <w:t xml:space="preserve"> </w:t>
      </w:r>
      <w:r w:rsidR="008A1259" w:rsidRPr="00C77C32">
        <w:rPr>
          <w:rFonts w:ascii="Arial" w:hAnsi="Arial" w:cs="Arial"/>
          <w:sz w:val="24"/>
          <w:szCs w:val="24"/>
        </w:rPr>
        <w:t xml:space="preserve">the applicant had </w:t>
      </w:r>
      <w:r w:rsidR="00AF3F36" w:rsidRPr="00C77C32">
        <w:rPr>
          <w:rFonts w:ascii="Arial" w:hAnsi="Arial" w:cs="Arial"/>
          <w:sz w:val="24"/>
          <w:szCs w:val="24"/>
        </w:rPr>
        <w:t>already been appointed by the Municipality. The applicant accepted the appointment on 4 August 2022 and proceeded to render th</w:t>
      </w:r>
      <w:r w:rsidR="001C5D8B" w:rsidRPr="00C77C32">
        <w:rPr>
          <w:rFonts w:ascii="Arial" w:hAnsi="Arial" w:cs="Arial"/>
          <w:sz w:val="24"/>
          <w:szCs w:val="24"/>
        </w:rPr>
        <w:t xml:space="preserve">e required services. </w:t>
      </w:r>
    </w:p>
    <w:p w14:paraId="77A3C025" w14:textId="77777777" w:rsidR="008A1259" w:rsidRPr="00C77C32" w:rsidRDefault="008A1259" w:rsidP="009471C1">
      <w:pPr>
        <w:spacing w:after="0" w:line="360" w:lineRule="auto"/>
        <w:ind w:left="567" w:hanging="567"/>
        <w:jc w:val="both"/>
        <w:rPr>
          <w:rFonts w:ascii="Arial" w:hAnsi="Arial" w:cs="Arial"/>
          <w:sz w:val="24"/>
          <w:szCs w:val="24"/>
        </w:rPr>
      </w:pPr>
    </w:p>
    <w:p w14:paraId="600F371D" w14:textId="77777777" w:rsidR="001C5D8B" w:rsidRPr="00C77C32" w:rsidRDefault="008A1259" w:rsidP="009471C1">
      <w:pPr>
        <w:spacing w:after="0" w:line="360" w:lineRule="auto"/>
        <w:ind w:left="567" w:hanging="567"/>
        <w:jc w:val="both"/>
        <w:rPr>
          <w:rFonts w:ascii="Arial" w:hAnsi="Arial" w:cs="Arial"/>
          <w:sz w:val="24"/>
          <w:szCs w:val="24"/>
        </w:rPr>
      </w:pPr>
      <w:r w:rsidRPr="00C77C32">
        <w:rPr>
          <w:rFonts w:ascii="Arial" w:hAnsi="Arial" w:cs="Arial"/>
          <w:sz w:val="24"/>
          <w:szCs w:val="24"/>
        </w:rPr>
        <w:t>[8]</w:t>
      </w:r>
      <w:r w:rsidRPr="00C77C32">
        <w:rPr>
          <w:rFonts w:ascii="Arial" w:hAnsi="Arial" w:cs="Arial"/>
          <w:sz w:val="24"/>
          <w:szCs w:val="24"/>
        </w:rPr>
        <w:tab/>
      </w:r>
      <w:r w:rsidR="001C5D8B" w:rsidRPr="00C77C32">
        <w:rPr>
          <w:rFonts w:ascii="Arial" w:hAnsi="Arial" w:cs="Arial"/>
          <w:sz w:val="24"/>
          <w:szCs w:val="24"/>
        </w:rPr>
        <w:t xml:space="preserve">The applicant did not sign the service level agreement </w:t>
      </w:r>
      <w:r w:rsidR="00AF3F36" w:rsidRPr="00C77C32">
        <w:rPr>
          <w:rFonts w:ascii="Arial" w:hAnsi="Arial" w:cs="Arial"/>
          <w:sz w:val="24"/>
          <w:szCs w:val="24"/>
        </w:rPr>
        <w:t xml:space="preserve">provided by </w:t>
      </w:r>
      <w:proofErr w:type="spellStart"/>
      <w:r w:rsidR="00AF3F36" w:rsidRPr="00C77C32">
        <w:rPr>
          <w:rFonts w:ascii="Arial" w:hAnsi="Arial" w:cs="Arial"/>
          <w:sz w:val="24"/>
          <w:szCs w:val="24"/>
        </w:rPr>
        <w:t>Bloem</w:t>
      </w:r>
      <w:proofErr w:type="spellEnd"/>
      <w:r w:rsidR="00AF3F36" w:rsidRPr="00C77C32">
        <w:rPr>
          <w:rFonts w:ascii="Arial" w:hAnsi="Arial" w:cs="Arial"/>
          <w:sz w:val="24"/>
          <w:szCs w:val="24"/>
        </w:rPr>
        <w:t xml:space="preserve"> Water because </w:t>
      </w:r>
      <w:r w:rsidR="001C5D8B" w:rsidRPr="00C77C32">
        <w:rPr>
          <w:rFonts w:ascii="Arial" w:hAnsi="Arial" w:cs="Arial"/>
          <w:sz w:val="24"/>
          <w:szCs w:val="24"/>
        </w:rPr>
        <w:t>its material terms differed substantially with the term of the service level agreement the applicant concluded with the Municipality and</w:t>
      </w:r>
      <w:r w:rsidR="0032674D" w:rsidRPr="00C77C32">
        <w:rPr>
          <w:rFonts w:ascii="Arial" w:hAnsi="Arial" w:cs="Arial"/>
          <w:sz w:val="24"/>
          <w:szCs w:val="24"/>
        </w:rPr>
        <w:t>,</w:t>
      </w:r>
      <w:r w:rsidR="001C5D8B" w:rsidRPr="00C77C32">
        <w:rPr>
          <w:rFonts w:ascii="Arial" w:hAnsi="Arial" w:cs="Arial"/>
          <w:sz w:val="24"/>
          <w:szCs w:val="24"/>
        </w:rPr>
        <w:t xml:space="preserve"> it was in any event </w:t>
      </w:r>
      <w:r w:rsidR="008C6CE4" w:rsidRPr="00C77C32">
        <w:rPr>
          <w:rFonts w:ascii="Arial" w:hAnsi="Arial" w:cs="Arial"/>
          <w:sz w:val="24"/>
          <w:szCs w:val="24"/>
        </w:rPr>
        <w:t>unnecessary</w:t>
      </w:r>
      <w:r w:rsidR="001C5D8B" w:rsidRPr="00C77C32">
        <w:rPr>
          <w:rFonts w:ascii="Arial" w:hAnsi="Arial" w:cs="Arial"/>
          <w:sz w:val="24"/>
          <w:szCs w:val="24"/>
        </w:rPr>
        <w:t xml:space="preserve">. </w:t>
      </w:r>
    </w:p>
    <w:p w14:paraId="42C22E20" w14:textId="77777777" w:rsidR="008C6CE4" w:rsidRPr="00C77C32" w:rsidRDefault="008C6CE4" w:rsidP="009471C1">
      <w:pPr>
        <w:spacing w:after="0" w:line="360" w:lineRule="auto"/>
        <w:ind w:left="567" w:hanging="567"/>
        <w:jc w:val="both"/>
        <w:rPr>
          <w:rFonts w:ascii="Arial" w:hAnsi="Arial" w:cs="Arial"/>
          <w:sz w:val="24"/>
          <w:szCs w:val="24"/>
        </w:rPr>
      </w:pPr>
    </w:p>
    <w:p w14:paraId="2E704C41" w14:textId="77777777" w:rsidR="008C6CE4" w:rsidRPr="00C77C32" w:rsidRDefault="009471C1" w:rsidP="009471C1">
      <w:pPr>
        <w:spacing w:after="0" w:line="360" w:lineRule="auto"/>
        <w:ind w:left="567" w:hanging="567"/>
        <w:jc w:val="both"/>
        <w:rPr>
          <w:rFonts w:ascii="Arial" w:hAnsi="Arial" w:cs="Arial"/>
          <w:sz w:val="24"/>
          <w:szCs w:val="24"/>
        </w:rPr>
      </w:pPr>
      <w:r w:rsidRPr="00C77C32">
        <w:rPr>
          <w:rFonts w:ascii="Arial" w:hAnsi="Arial" w:cs="Arial"/>
          <w:sz w:val="24"/>
          <w:szCs w:val="24"/>
        </w:rPr>
        <w:lastRenderedPageBreak/>
        <w:t>[</w:t>
      </w:r>
      <w:r w:rsidR="008A1259" w:rsidRPr="00C77C32">
        <w:rPr>
          <w:rFonts w:ascii="Arial" w:hAnsi="Arial" w:cs="Arial"/>
          <w:sz w:val="24"/>
          <w:szCs w:val="24"/>
        </w:rPr>
        <w:t>9</w:t>
      </w:r>
      <w:r w:rsidR="001C5D8B" w:rsidRPr="00C77C32">
        <w:rPr>
          <w:rFonts w:ascii="Arial" w:hAnsi="Arial" w:cs="Arial"/>
          <w:sz w:val="24"/>
          <w:szCs w:val="24"/>
        </w:rPr>
        <w:t>]</w:t>
      </w:r>
      <w:r w:rsidR="001C5D8B" w:rsidRPr="00C77C32">
        <w:rPr>
          <w:rFonts w:ascii="Arial" w:hAnsi="Arial" w:cs="Arial"/>
          <w:sz w:val="24"/>
          <w:szCs w:val="24"/>
        </w:rPr>
        <w:tab/>
      </w:r>
      <w:r w:rsidR="008C6CE4" w:rsidRPr="00C77C32">
        <w:rPr>
          <w:rFonts w:ascii="Arial" w:hAnsi="Arial" w:cs="Arial"/>
          <w:sz w:val="24"/>
          <w:szCs w:val="24"/>
        </w:rPr>
        <w:t xml:space="preserve">On 26 August 2022, the applicant submitted its invoices for the work done to </w:t>
      </w:r>
      <w:proofErr w:type="spellStart"/>
      <w:r w:rsidR="008C6CE4" w:rsidRPr="00C77C32">
        <w:rPr>
          <w:rFonts w:ascii="Arial" w:hAnsi="Arial" w:cs="Arial"/>
          <w:sz w:val="24"/>
          <w:szCs w:val="24"/>
        </w:rPr>
        <w:t>Bloem</w:t>
      </w:r>
      <w:proofErr w:type="spellEnd"/>
      <w:r w:rsidR="008C6CE4" w:rsidRPr="00C77C32">
        <w:rPr>
          <w:rFonts w:ascii="Arial" w:hAnsi="Arial" w:cs="Arial"/>
          <w:sz w:val="24"/>
          <w:szCs w:val="24"/>
        </w:rPr>
        <w:t xml:space="preserve"> Water. The invoices were not paid. The applicant’s request for payment was met with an undertaking to pay and a request for the applicant to sign the service level agreement. By 13 October 2022 the invoices were still outstanding as a result, the applicant issued a </w:t>
      </w:r>
      <w:r w:rsidR="00277555" w:rsidRPr="00C77C32">
        <w:rPr>
          <w:rFonts w:ascii="Arial" w:hAnsi="Arial" w:cs="Arial"/>
          <w:sz w:val="24"/>
          <w:szCs w:val="24"/>
        </w:rPr>
        <w:t xml:space="preserve">notice </w:t>
      </w:r>
      <w:r w:rsidR="008C6CE4" w:rsidRPr="00C77C32">
        <w:rPr>
          <w:rFonts w:ascii="Arial" w:hAnsi="Arial" w:cs="Arial"/>
          <w:sz w:val="24"/>
          <w:szCs w:val="24"/>
        </w:rPr>
        <w:t>of demand</w:t>
      </w:r>
      <w:r w:rsidR="008A1259" w:rsidRPr="00C77C32">
        <w:rPr>
          <w:rFonts w:ascii="Arial" w:hAnsi="Arial" w:cs="Arial"/>
          <w:sz w:val="24"/>
          <w:szCs w:val="24"/>
        </w:rPr>
        <w:t xml:space="preserve"> against </w:t>
      </w:r>
      <w:proofErr w:type="spellStart"/>
      <w:r w:rsidR="008A1259" w:rsidRPr="00C77C32">
        <w:rPr>
          <w:rFonts w:ascii="Arial" w:hAnsi="Arial" w:cs="Arial"/>
          <w:sz w:val="24"/>
          <w:szCs w:val="24"/>
        </w:rPr>
        <w:t>Bloem</w:t>
      </w:r>
      <w:proofErr w:type="spellEnd"/>
      <w:r w:rsidR="008A1259" w:rsidRPr="00C77C32">
        <w:rPr>
          <w:rFonts w:ascii="Arial" w:hAnsi="Arial" w:cs="Arial"/>
          <w:sz w:val="24"/>
          <w:szCs w:val="24"/>
        </w:rPr>
        <w:t xml:space="preserve"> Water </w:t>
      </w:r>
      <w:r w:rsidR="00AF3F36" w:rsidRPr="00C77C32">
        <w:rPr>
          <w:rFonts w:ascii="Arial" w:hAnsi="Arial" w:cs="Arial"/>
          <w:sz w:val="24"/>
          <w:szCs w:val="24"/>
        </w:rPr>
        <w:t>in terms of section 3 of the Institution of Legal Proceedings Act</w:t>
      </w:r>
      <w:r w:rsidR="00AF3F36" w:rsidRPr="00C77C32">
        <w:rPr>
          <w:rStyle w:val="FootnoteReference"/>
          <w:rFonts w:ascii="Arial" w:hAnsi="Arial" w:cs="Arial"/>
          <w:sz w:val="24"/>
          <w:szCs w:val="24"/>
        </w:rPr>
        <w:footnoteReference w:id="3"/>
      </w:r>
      <w:r w:rsidR="00AF3F36" w:rsidRPr="00C77C32">
        <w:rPr>
          <w:rFonts w:ascii="Arial" w:hAnsi="Arial" w:cs="Arial"/>
          <w:sz w:val="24"/>
          <w:szCs w:val="24"/>
        </w:rPr>
        <w:t xml:space="preserve"> (“The Act).</w:t>
      </w:r>
      <w:r w:rsidR="008C6CE4" w:rsidRPr="00C77C32">
        <w:rPr>
          <w:rFonts w:ascii="Arial" w:hAnsi="Arial" w:cs="Arial"/>
          <w:sz w:val="24"/>
          <w:szCs w:val="24"/>
        </w:rPr>
        <w:t xml:space="preserve"> </w:t>
      </w:r>
      <w:proofErr w:type="spellStart"/>
      <w:r w:rsidR="008C6CE4" w:rsidRPr="00C77C32">
        <w:rPr>
          <w:rFonts w:ascii="Arial" w:hAnsi="Arial" w:cs="Arial"/>
          <w:sz w:val="24"/>
          <w:szCs w:val="24"/>
        </w:rPr>
        <w:t>Bloem</w:t>
      </w:r>
      <w:proofErr w:type="spellEnd"/>
      <w:r w:rsidR="008C6CE4" w:rsidRPr="00C77C32">
        <w:rPr>
          <w:rFonts w:ascii="Arial" w:hAnsi="Arial" w:cs="Arial"/>
          <w:sz w:val="24"/>
          <w:szCs w:val="24"/>
        </w:rPr>
        <w:t xml:space="preserve"> Water responded by </w:t>
      </w:r>
      <w:r w:rsidR="0032674D" w:rsidRPr="00C77C32">
        <w:rPr>
          <w:rFonts w:ascii="Arial" w:hAnsi="Arial" w:cs="Arial"/>
          <w:sz w:val="24"/>
          <w:szCs w:val="24"/>
          <w:shd w:val="clear" w:color="auto" w:fill="FFFFFF"/>
        </w:rPr>
        <w:t xml:space="preserve">repudiating the applicant’s contract </w:t>
      </w:r>
      <w:proofErr w:type="gramStart"/>
      <w:r w:rsidR="00AF3F36" w:rsidRPr="00C77C32">
        <w:rPr>
          <w:rFonts w:ascii="Arial" w:hAnsi="Arial" w:cs="Arial"/>
          <w:sz w:val="24"/>
          <w:szCs w:val="24"/>
          <w:shd w:val="clear" w:color="auto" w:fill="FFFFFF"/>
        </w:rPr>
        <w:t>and also</w:t>
      </w:r>
      <w:proofErr w:type="gramEnd"/>
      <w:r w:rsidR="00AF3F36" w:rsidRPr="00C77C32">
        <w:rPr>
          <w:rFonts w:ascii="Arial" w:hAnsi="Arial" w:cs="Arial"/>
          <w:sz w:val="24"/>
          <w:szCs w:val="24"/>
          <w:shd w:val="clear" w:color="auto" w:fill="FFFFFF"/>
        </w:rPr>
        <w:t xml:space="preserve"> terminated </w:t>
      </w:r>
      <w:r w:rsidR="008C6CE4" w:rsidRPr="00C77C32">
        <w:rPr>
          <w:rFonts w:ascii="Arial" w:hAnsi="Arial" w:cs="Arial"/>
          <w:sz w:val="24"/>
          <w:szCs w:val="24"/>
        </w:rPr>
        <w:t>the applicants’ contract.</w:t>
      </w:r>
    </w:p>
    <w:p w14:paraId="252A3028" w14:textId="77777777" w:rsidR="008C6CE4" w:rsidRPr="00C77C32" w:rsidRDefault="008C6CE4" w:rsidP="009471C1">
      <w:pPr>
        <w:spacing w:after="0" w:line="360" w:lineRule="auto"/>
        <w:ind w:left="567" w:hanging="567"/>
        <w:jc w:val="both"/>
        <w:rPr>
          <w:rFonts w:ascii="Arial" w:hAnsi="Arial" w:cs="Arial"/>
          <w:sz w:val="24"/>
          <w:szCs w:val="24"/>
        </w:rPr>
      </w:pPr>
    </w:p>
    <w:p w14:paraId="5E864080" w14:textId="77777777" w:rsidR="00AF3F36" w:rsidRPr="00C77C32" w:rsidRDefault="009471C1" w:rsidP="009471C1">
      <w:pPr>
        <w:spacing w:line="360" w:lineRule="auto"/>
        <w:ind w:left="567" w:hanging="567"/>
        <w:jc w:val="both"/>
        <w:rPr>
          <w:rFonts w:ascii="Arial" w:hAnsi="Arial" w:cs="Arial"/>
          <w:sz w:val="24"/>
          <w:szCs w:val="24"/>
        </w:rPr>
      </w:pPr>
      <w:r w:rsidRPr="00C77C32">
        <w:rPr>
          <w:rFonts w:ascii="Arial" w:hAnsi="Arial" w:cs="Arial"/>
          <w:sz w:val="24"/>
          <w:szCs w:val="24"/>
        </w:rPr>
        <w:t>[9</w:t>
      </w:r>
      <w:r w:rsidR="008C6CE4" w:rsidRPr="00C77C32">
        <w:rPr>
          <w:rFonts w:ascii="Arial" w:hAnsi="Arial" w:cs="Arial"/>
          <w:sz w:val="24"/>
          <w:szCs w:val="24"/>
        </w:rPr>
        <w:t>]</w:t>
      </w:r>
      <w:r w:rsidR="008C6CE4" w:rsidRPr="00C77C32">
        <w:rPr>
          <w:rFonts w:ascii="Arial" w:hAnsi="Arial" w:cs="Arial"/>
          <w:sz w:val="24"/>
          <w:szCs w:val="24"/>
        </w:rPr>
        <w:tab/>
        <w:t>According to the applicant, th</w:t>
      </w:r>
      <w:r w:rsidR="00C32134" w:rsidRPr="00C77C32">
        <w:rPr>
          <w:rFonts w:ascii="Arial" w:hAnsi="Arial" w:cs="Arial"/>
          <w:sz w:val="24"/>
          <w:szCs w:val="24"/>
        </w:rPr>
        <w:t xml:space="preserve">e urgency of this application arose on 2 December 2022 when the applicant discovered that </w:t>
      </w:r>
      <w:proofErr w:type="spellStart"/>
      <w:r w:rsidR="00C32134" w:rsidRPr="00C77C32">
        <w:rPr>
          <w:rFonts w:ascii="Arial" w:hAnsi="Arial" w:cs="Arial"/>
          <w:sz w:val="24"/>
          <w:szCs w:val="24"/>
        </w:rPr>
        <w:t>Bloem</w:t>
      </w:r>
      <w:proofErr w:type="spellEnd"/>
      <w:r w:rsidR="00C32134" w:rsidRPr="00C77C32">
        <w:rPr>
          <w:rFonts w:ascii="Arial" w:hAnsi="Arial" w:cs="Arial"/>
          <w:sz w:val="24"/>
          <w:szCs w:val="24"/>
        </w:rPr>
        <w:t xml:space="preserve"> Water </w:t>
      </w:r>
      <w:r w:rsidR="006763C9" w:rsidRPr="00C77C32">
        <w:rPr>
          <w:rFonts w:ascii="Arial" w:hAnsi="Arial" w:cs="Arial"/>
          <w:sz w:val="24"/>
          <w:szCs w:val="24"/>
        </w:rPr>
        <w:t xml:space="preserve">was side-lining it by holding </w:t>
      </w:r>
      <w:r w:rsidR="00C32134" w:rsidRPr="00C77C32">
        <w:rPr>
          <w:rFonts w:ascii="Arial" w:hAnsi="Arial" w:cs="Arial"/>
          <w:sz w:val="24"/>
          <w:szCs w:val="24"/>
        </w:rPr>
        <w:t>site inspections with other role players w</w:t>
      </w:r>
      <w:r w:rsidR="00AF3F36" w:rsidRPr="00C77C32">
        <w:rPr>
          <w:rFonts w:ascii="Arial" w:hAnsi="Arial" w:cs="Arial"/>
          <w:sz w:val="24"/>
          <w:szCs w:val="24"/>
        </w:rPr>
        <w:t>ithout involving the applicant.</w:t>
      </w:r>
    </w:p>
    <w:p w14:paraId="5F6563C3" w14:textId="77777777" w:rsidR="00AF3F36" w:rsidRPr="00C77C32" w:rsidRDefault="00AF3F36" w:rsidP="00715CDD">
      <w:pPr>
        <w:spacing w:after="0" w:line="360" w:lineRule="auto"/>
        <w:ind w:left="567" w:hanging="567"/>
        <w:jc w:val="both"/>
        <w:rPr>
          <w:rFonts w:ascii="Arial" w:hAnsi="Arial" w:cs="Arial"/>
          <w:sz w:val="24"/>
          <w:szCs w:val="24"/>
        </w:rPr>
      </w:pPr>
    </w:p>
    <w:p w14:paraId="4FB113F2" w14:textId="77777777" w:rsidR="00023096" w:rsidRPr="00C77C32" w:rsidRDefault="009471C1" w:rsidP="009471C1">
      <w:pPr>
        <w:spacing w:line="360" w:lineRule="auto"/>
        <w:ind w:left="567" w:hanging="567"/>
        <w:jc w:val="both"/>
        <w:rPr>
          <w:rFonts w:ascii="Arial" w:hAnsi="Arial" w:cs="Arial"/>
          <w:sz w:val="24"/>
          <w:szCs w:val="24"/>
        </w:rPr>
      </w:pPr>
      <w:r w:rsidRPr="00C77C32">
        <w:rPr>
          <w:rFonts w:ascii="Arial" w:hAnsi="Arial" w:cs="Arial"/>
          <w:sz w:val="24"/>
          <w:szCs w:val="24"/>
        </w:rPr>
        <w:t>[10</w:t>
      </w:r>
      <w:r w:rsidR="00AF3F36" w:rsidRPr="00C77C32">
        <w:rPr>
          <w:rFonts w:ascii="Arial" w:hAnsi="Arial" w:cs="Arial"/>
          <w:sz w:val="24"/>
          <w:szCs w:val="24"/>
        </w:rPr>
        <w:t>]</w:t>
      </w:r>
      <w:r w:rsidR="00AF3F36" w:rsidRPr="00C77C32">
        <w:rPr>
          <w:rFonts w:ascii="Arial" w:hAnsi="Arial" w:cs="Arial"/>
          <w:sz w:val="24"/>
          <w:szCs w:val="24"/>
        </w:rPr>
        <w:tab/>
      </w:r>
      <w:r w:rsidR="007E7977" w:rsidRPr="00C77C32">
        <w:rPr>
          <w:rFonts w:ascii="Arial" w:hAnsi="Arial" w:cs="Arial"/>
          <w:sz w:val="24"/>
          <w:szCs w:val="24"/>
        </w:rPr>
        <w:t xml:space="preserve">The applicant states that </w:t>
      </w:r>
      <w:r w:rsidR="00182D38" w:rsidRPr="00C77C32">
        <w:rPr>
          <w:rFonts w:ascii="Arial" w:hAnsi="Arial" w:cs="Arial"/>
          <w:sz w:val="24"/>
          <w:szCs w:val="24"/>
        </w:rPr>
        <w:t xml:space="preserve">as a result of </w:t>
      </w:r>
      <w:proofErr w:type="spellStart"/>
      <w:r w:rsidR="006763C9" w:rsidRPr="00C77C32">
        <w:rPr>
          <w:rFonts w:ascii="Arial" w:hAnsi="Arial" w:cs="Arial"/>
          <w:sz w:val="24"/>
          <w:szCs w:val="24"/>
        </w:rPr>
        <w:t>Bloem</w:t>
      </w:r>
      <w:proofErr w:type="spellEnd"/>
      <w:r w:rsidR="006763C9" w:rsidRPr="00C77C32">
        <w:rPr>
          <w:rFonts w:ascii="Arial" w:hAnsi="Arial" w:cs="Arial"/>
          <w:sz w:val="24"/>
          <w:szCs w:val="24"/>
        </w:rPr>
        <w:t xml:space="preserve"> Water’s </w:t>
      </w:r>
      <w:r w:rsidR="00023096" w:rsidRPr="00C77C32">
        <w:rPr>
          <w:rFonts w:ascii="Arial" w:hAnsi="Arial" w:cs="Arial"/>
          <w:sz w:val="24"/>
          <w:szCs w:val="24"/>
        </w:rPr>
        <w:t xml:space="preserve">interference </w:t>
      </w:r>
      <w:r w:rsidR="00182D38" w:rsidRPr="00C77C32">
        <w:rPr>
          <w:rFonts w:ascii="Arial" w:hAnsi="Arial" w:cs="Arial"/>
          <w:sz w:val="24"/>
          <w:szCs w:val="24"/>
        </w:rPr>
        <w:t xml:space="preserve">with the applicant’s </w:t>
      </w:r>
      <w:r w:rsidR="00182D38" w:rsidRPr="00C77C32">
        <w:rPr>
          <w:rFonts w:ascii="Arial" w:hAnsi="Arial" w:cs="Arial"/>
          <w:sz w:val="24"/>
          <w:szCs w:val="24"/>
          <w:shd w:val="clear" w:color="auto" w:fill="FFFFFF"/>
        </w:rPr>
        <w:t xml:space="preserve">contractual rights </w:t>
      </w:r>
      <w:r w:rsidR="008A1259" w:rsidRPr="00C77C32">
        <w:rPr>
          <w:rFonts w:ascii="Arial" w:hAnsi="Arial" w:cs="Arial"/>
          <w:sz w:val="24"/>
          <w:szCs w:val="24"/>
          <w:shd w:val="clear" w:color="auto" w:fill="FFFFFF"/>
        </w:rPr>
        <w:t xml:space="preserve">and </w:t>
      </w:r>
      <w:r w:rsidR="00182D38" w:rsidRPr="00C77C32">
        <w:rPr>
          <w:rFonts w:ascii="Arial" w:hAnsi="Arial" w:cs="Arial"/>
          <w:sz w:val="24"/>
          <w:szCs w:val="24"/>
          <w:shd w:val="clear" w:color="auto" w:fill="FFFFFF"/>
        </w:rPr>
        <w:t xml:space="preserve">obligations flowing from its contract with the </w:t>
      </w:r>
      <w:r w:rsidR="00182D38" w:rsidRPr="00C77C32">
        <w:rPr>
          <w:rFonts w:ascii="Arial" w:hAnsi="Arial" w:cs="Arial"/>
          <w:sz w:val="24"/>
          <w:szCs w:val="24"/>
        </w:rPr>
        <w:t xml:space="preserve">Municipality, the </w:t>
      </w:r>
      <w:r w:rsidR="003B5131" w:rsidRPr="00C77C32">
        <w:rPr>
          <w:rFonts w:ascii="Arial" w:hAnsi="Arial" w:cs="Arial"/>
          <w:sz w:val="24"/>
          <w:szCs w:val="24"/>
        </w:rPr>
        <w:t xml:space="preserve">applicant </w:t>
      </w:r>
      <w:r w:rsidR="006763C9" w:rsidRPr="00C77C32">
        <w:rPr>
          <w:rFonts w:ascii="Arial" w:hAnsi="Arial" w:cs="Arial"/>
          <w:sz w:val="24"/>
          <w:szCs w:val="24"/>
        </w:rPr>
        <w:t xml:space="preserve">has </w:t>
      </w:r>
      <w:r w:rsidR="003B5131" w:rsidRPr="00C77C32">
        <w:rPr>
          <w:rFonts w:ascii="Arial" w:hAnsi="Arial" w:cs="Arial"/>
          <w:sz w:val="24"/>
          <w:szCs w:val="24"/>
        </w:rPr>
        <w:t xml:space="preserve">been </w:t>
      </w:r>
      <w:r w:rsidR="00023096" w:rsidRPr="00C77C32">
        <w:rPr>
          <w:rFonts w:ascii="Arial" w:hAnsi="Arial" w:cs="Arial"/>
          <w:sz w:val="24"/>
          <w:szCs w:val="24"/>
        </w:rPr>
        <w:t>hinder</w:t>
      </w:r>
      <w:r w:rsidR="006763C9" w:rsidRPr="00C77C32">
        <w:rPr>
          <w:rFonts w:ascii="Arial" w:hAnsi="Arial" w:cs="Arial"/>
          <w:sz w:val="24"/>
          <w:szCs w:val="24"/>
        </w:rPr>
        <w:t xml:space="preserve">ed </w:t>
      </w:r>
      <w:r w:rsidR="00023096" w:rsidRPr="00C77C32">
        <w:rPr>
          <w:rFonts w:ascii="Arial" w:hAnsi="Arial" w:cs="Arial"/>
          <w:sz w:val="24"/>
          <w:szCs w:val="24"/>
        </w:rPr>
        <w:t xml:space="preserve">from </w:t>
      </w:r>
      <w:r w:rsidR="009C75A3" w:rsidRPr="00C77C32">
        <w:rPr>
          <w:rFonts w:ascii="Arial" w:hAnsi="Arial" w:cs="Arial"/>
          <w:sz w:val="24"/>
          <w:szCs w:val="24"/>
        </w:rPr>
        <w:t xml:space="preserve">executing its duties </w:t>
      </w:r>
      <w:r w:rsidR="006763C9" w:rsidRPr="00C77C32">
        <w:rPr>
          <w:rFonts w:ascii="Arial" w:hAnsi="Arial" w:cs="Arial"/>
          <w:sz w:val="24"/>
          <w:szCs w:val="24"/>
        </w:rPr>
        <w:t>at the prejudice of</w:t>
      </w:r>
      <w:r w:rsidR="00023096" w:rsidRPr="00C77C32">
        <w:rPr>
          <w:rFonts w:ascii="Arial" w:hAnsi="Arial" w:cs="Arial"/>
          <w:sz w:val="24"/>
          <w:szCs w:val="24"/>
        </w:rPr>
        <w:t xml:space="preserve"> the applicant</w:t>
      </w:r>
      <w:r w:rsidR="008A1259" w:rsidRPr="00C77C32">
        <w:rPr>
          <w:rFonts w:ascii="Arial" w:hAnsi="Arial" w:cs="Arial"/>
          <w:sz w:val="24"/>
          <w:szCs w:val="24"/>
        </w:rPr>
        <w:t xml:space="preserve"> and </w:t>
      </w:r>
      <w:r w:rsidR="00023096" w:rsidRPr="00C77C32">
        <w:rPr>
          <w:rFonts w:ascii="Arial" w:hAnsi="Arial" w:cs="Arial"/>
          <w:sz w:val="24"/>
          <w:szCs w:val="24"/>
        </w:rPr>
        <w:t>the</w:t>
      </w:r>
      <w:r w:rsidR="008A1259" w:rsidRPr="00C77C32">
        <w:rPr>
          <w:rFonts w:ascii="Arial" w:hAnsi="Arial" w:cs="Arial"/>
          <w:sz w:val="24"/>
          <w:szCs w:val="24"/>
        </w:rPr>
        <w:t xml:space="preserve"> </w:t>
      </w:r>
      <w:proofErr w:type="spellStart"/>
      <w:r w:rsidR="008A1259" w:rsidRPr="00C77C32">
        <w:rPr>
          <w:rFonts w:ascii="Arial" w:hAnsi="Arial" w:cs="Arial"/>
          <w:sz w:val="24"/>
          <w:szCs w:val="24"/>
        </w:rPr>
        <w:t>Matjhabeng</w:t>
      </w:r>
      <w:proofErr w:type="spellEnd"/>
      <w:r w:rsidR="008A1259" w:rsidRPr="00C77C32">
        <w:rPr>
          <w:rFonts w:ascii="Arial" w:hAnsi="Arial" w:cs="Arial"/>
          <w:sz w:val="24"/>
          <w:szCs w:val="24"/>
        </w:rPr>
        <w:t xml:space="preserve"> community. There </w:t>
      </w:r>
      <w:r w:rsidR="00023096" w:rsidRPr="00C77C32">
        <w:rPr>
          <w:rFonts w:ascii="Arial" w:hAnsi="Arial" w:cs="Arial"/>
          <w:sz w:val="24"/>
          <w:szCs w:val="24"/>
        </w:rPr>
        <w:t xml:space="preserve">are no other alternative </w:t>
      </w:r>
      <w:r w:rsidR="008A1259" w:rsidRPr="00C77C32">
        <w:rPr>
          <w:rFonts w:ascii="Arial" w:hAnsi="Arial" w:cs="Arial"/>
          <w:sz w:val="24"/>
          <w:szCs w:val="24"/>
        </w:rPr>
        <w:t xml:space="preserve">remedies </w:t>
      </w:r>
      <w:r w:rsidR="00023096" w:rsidRPr="00C77C32">
        <w:rPr>
          <w:rFonts w:ascii="Arial" w:hAnsi="Arial" w:cs="Arial"/>
          <w:sz w:val="24"/>
          <w:szCs w:val="24"/>
        </w:rPr>
        <w:t xml:space="preserve">that can avail to the applicant </w:t>
      </w:r>
      <w:r w:rsidR="00AF3F36" w:rsidRPr="00C77C32">
        <w:rPr>
          <w:rFonts w:ascii="Arial" w:hAnsi="Arial" w:cs="Arial"/>
          <w:sz w:val="24"/>
          <w:szCs w:val="24"/>
        </w:rPr>
        <w:t xml:space="preserve">to enable the continuation </w:t>
      </w:r>
      <w:r w:rsidR="00182D38" w:rsidRPr="00C77C32">
        <w:rPr>
          <w:rFonts w:ascii="Arial" w:hAnsi="Arial" w:cs="Arial"/>
          <w:sz w:val="24"/>
          <w:szCs w:val="24"/>
        </w:rPr>
        <w:t xml:space="preserve">of the project </w:t>
      </w:r>
      <w:r w:rsidR="00023096" w:rsidRPr="00C77C32">
        <w:rPr>
          <w:rFonts w:ascii="Arial" w:hAnsi="Arial" w:cs="Arial"/>
          <w:sz w:val="24"/>
          <w:szCs w:val="24"/>
        </w:rPr>
        <w:t xml:space="preserve">except </w:t>
      </w:r>
      <w:r w:rsidR="008A1259" w:rsidRPr="00C77C32">
        <w:rPr>
          <w:rFonts w:ascii="Arial" w:hAnsi="Arial" w:cs="Arial"/>
          <w:sz w:val="24"/>
          <w:szCs w:val="24"/>
        </w:rPr>
        <w:t xml:space="preserve">for </w:t>
      </w:r>
      <w:r w:rsidR="00023096" w:rsidRPr="00C77C32">
        <w:rPr>
          <w:rFonts w:ascii="Arial" w:hAnsi="Arial" w:cs="Arial"/>
          <w:sz w:val="24"/>
          <w:szCs w:val="24"/>
        </w:rPr>
        <w:t>an interdict</w:t>
      </w:r>
      <w:r w:rsidR="00182D38" w:rsidRPr="00C77C32">
        <w:rPr>
          <w:rFonts w:ascii="Arial" w:hAnsi="Arial" w:cs="Arial"/>
          <w:sz w:val="24"/>
          <w:szCs w:val="24"/>
        </w:rPr>
        <w:t xml:space="preserve">. </w:t>
      </w:r>
      <w:r w:rsidR="006763C9" w:rsidRPr="00C77C32">
        <w:rPr>
          <w:rFonts w:ascii="Arial" w:hAnsi="Arial" w:cs="Arial"/>
          <w:sz w:val="24"/>
          <w:szCs w:val="24"/>
        </w:rPr>
        <w:t xml:space="preserve"> </w:t>
      </w:r>
    </w:p>
    <w:p w14:paraId="5756F82A" w14:textId="77777777" w:rsidR="00AF3F36" w:rsidRPr="00C77C32" w:rsidRDefault="00AF3F36" w:rsidP="009471C1">
      <w:pPr>
        <w:spacing w:after="0" w:line="360" w:lineRule="auto"/>
        <w:ind w:left="567" w:hanging="567"/>
        <w:jc w:val="both"/>
        <w:rPr>
          <w:rFonts w:ascii="Arial" w:hAnsi="Arial" w:cs="Arial"/>
          <w:sz w:val="24"/>
          <w:szCs w:val="24"/>
        </w:rPr>
      </w:pPr>
    </w:p>
    <w:p w14:paraId="3E7B4783" w14:textId="77777777" w:rsidR="00182D38" w:rsidRPr="00C77C32" w:rsidRDefault="009471C1" w:rsidP="009471C1">
      <w:pPr>
        <w:spacing w:after="0" w:line="360" w:lineRule="auto"/>
        <w:ind w:left="567" w:hanging="567"/>
        <w:jc w:val="both"/>
        <w:rPr>
          <w:rFonts w:ascii="Arial" w:hAnsi="Arial" w:cs="Arial"/>
          <w:sz w:val="24"/>
          <w:szCs w:val="24"/>
          <w:shd w:val="clear" w:color="auto" w:fill="FFFFFF"/>
        </w:rPr>
      </w:pPr>
      <w:r w:rsidRPr="00C77C32">
        <w:rPr>
          <w:rFonts w:ascii="Arial" w:hAnsi="Arial" w:cs="Arial"/>
          <w:sz w:val="24"/>
          <w:szCs w:val="24"/>
        </w:rPr>
        <w:t>[1</w:t>
      </w:r>
      <w:r w:rsidR="00C77C32">
        <w:rPr>
          <w:rFonts w:ascii="Arial" w:hAnsi="Arial" w:cs="Arial"/>
          <w:sz w:val="24"/>
          <w:szCs w:val="24"/>
        </w:rPr>
        <w:t>1</w:t>
      </w:r>
      <w:r w:rsidR="00AF3F36" w:rsidRPr="00C77C32">
        <w:rPr>
          <w:rFonts w:ascii="Arial" w:hAnsi="Arial" w:cs="Arial"/>
          <w:sz w:val="24"/>
          <w:szCs w:val="24"/>
        </w:rPr>
        <w:t>]</w:t>
      </w:r>
      <w:r w:rsidR="00AF3F36" w:rsidRPr="00C77C32">
        <w:rPr>
          <w:rFonts w:ascii="Arial" w:hAnsi="Arial" w:cs="Arial"/>
          <w:sz w:val="24"/>
          <w:szCs w:val="24"/>
        </w:rPr>
        <w:tab/>
      </w:r>
      <w:r w:rsidR="00182D38" w:rsidRPr="00C77C32">
        <w:rPr>
          <w:rFonts w:ascii="Arial" w:hAnsi="Arial" w:cs="Arial"/>
          <w:sz w:val="24"/>
          <w:szCs w:val="24"/>
        </w:rPr>
        <w:t xml:space="preserve">It is not in dispute that </w:t>
      </w:r>
      <w:proofErr w:type="spellStart"/>
      <w:r w:rsidR="00DC7BAE" w:rsidRPr="00C77C32">
        <w:rPr>
          <w:rFonts w:ascii="Arial" w:hAnsi="Arial" w:cs="Arial"/>
          <w:sz w:val="24"/>
          <w:szCs w:val="24"/>
        </w:rPr>
        <w:t>B</w:t>
      </w:r>
      <w:r w:rsidR="00DC7BAE" w:rsidRPr="00C77C32">
        <w:rPr>
          <w:rFonts w:ascii="Arial" w:hAnsi="Arial" w:cs="Arial"/>
          <w:sz w:val="24"/>
          <w:szCs w:val="24"/>
          <w:shd w:val="clear" w:color="auto" w:fill="FFFFFF"/>
        </w:rPr>
        <w:t>loem</w:t>
      </w:r>
      <w:proofErr w:type="spellEnd"/>
      <w:r w:rsidR="00DC7BAE" w:rsidRPr="00C77C32">
        <w:rPr>
          <w:rFonts w:ascii="Arial" w:hAnsi="Arial" w:cs="Arial"/>
          <w:sz w:val="24"/>
          <w:szCs w:val="24"/>
          <w:shd w:val="clear" w:color="auto" w:fill="FFFFFF"/>
        </w:rPr>
        <w:t xml:space="preserve"> Water </w:t>
      </w:r>
      <w:r w:rsidR="001C3C24" w:rsidRPr="00C77C32">
        <w:rPr>
          <w:rFonts w:ascii="Arial" w:hAnsi="Arial" w:cs="Arial"/>
          <w:sz w:val="24"/>
          <w:szCs w:val="24"/>
        </w:rPr>
        <w:t xml:space="preserve">was appointed by the third respondent as an </w:t>
      </w:r>
      <w:r w:rsidR="001C3C24" w:rsidRPr="00C77C32">
        <w:rPr>
          <w:rFonts w:ascii="Arial" w:hAnsi="Arial" w:cs="Arial"/>
          <w:sz w:val="24"/>
          <w:szCs w:val="24"/>
          <w:shd w:val="clear" w:color="auto" w:fill="FFFFFF"/>
        </w:rPr>
        <w:t>implementation agent in the refurbishment and upgrading of the Municipality’s sanitation infrastructure</w:t>
      </w:r>
      <w:r w:rsidR="00DC7BAE" w:rsidRPr="00C77C32">
        <w:rPr>
          <w:rFonts w:ascii="Arial" w:hAnsi="Arial" w:cs="Arial"/>
          <w:sz w:val="24"/>
          <w:szCs w:val="24"/>
          <w:shd w:val="clear" w:color="auto" w:fill="FFFFFF"/>
        </w:rPr>
        <w:t xml:space="preserve">. </w:t>
      </w:r>
    </w:p>
    <w:p w14:paraId="1A7347C8" w14:textId="77777777" w:rsidR="00182D38" w:rsidRPr="00C77C32" w:rsidRDefault="00182D38" w:rsidP="009471C1">
      <w:pPr>
        <w:spacing w:after="0" w:line="360" w:lineRule="auto"/>
        <w:ind w:left="567" w:hanging="567"/>
        <w:jc w:val="both"/>
        <w:rPr>
          <w:rFonts w:ascii="Arial" w:hAnsi="Arial" w:cs="Arial"/>
          <w:sz w:val="24"/>
          <w:szCs w:val="24"/>
          <w:shd w:val="clear" w:color="auto" w:fill="FFFFFF"/>
        </w:rPr>
      </w:pPr>
    </w:p>
    <w:p w14:paraId="5395794E" w14:textId="77777777" w:rsidR="001C3C24" w:rsidRPr="00C77C32" w:rsidRDefault="00182D38" w:rsidP="009471C1">
      <w:pPr>
        <w:spacing w:after="0" w:line="360" w:lineRule="auto"/>
        <w:ind w:left="567" w:hanging="567"/>
        <w:jc w:val="both"/>
        <w:rPr>
          <w:rFonts w:ascii="Arial" w:hAnsi="Arial" w:cs="Arial"/>
          <w:sz w:val="24"/>
          <w:szCs w:val="24"/>
          <w:shd w:val="clear" w:color="auto" w:fill="FFFFFF"/>
        </w:rPr>
      </w:pPr>
      <w:r w:rsidRPr="00C77C32">
        <w:rPr>
          <w:rFonts w:ascii="Arial" w:hAnsi="Arial" w:cs="Arial"/>
          <w:sz w:val="24"/>
          <w:szCs w:val="24"/>
          <w:shd w:val="clear" w:color="auto" w:fill="FFFFFF"/>
        </w:rPr>
        <w:t>[1</w:t>
      </w:r>
      <w:r w:rsidR="00C77C32">
        <w:rPr>
          <w:rFonts w:ascii="Arial" w:hAnsi="Arial" w:cs="Arial"/>
          <w:sz w:val="24"/>
          <w:szCs w:val="24"/>
          <w:shd w:val="clear" w:color="auto" w:fill="FFFFFF"/>
        </w:rPr>
        <w:t>2</w:t>
      </w:r>
      <w:r w:rsidRPr="00C77C32">
        <w:rPr>
          <w:rFonts w:ascii="Arial" w:hAnsi="Arial" w:cs="Arial"/>
          <w:sz w:val="24"/>
          <w:szCs w:val="24"/>
          <w:shd w:val="clear" w:color="auto" w:fill="FFFFFF"/>
        </w:rPr>
        <w:t>]</w:t>
      </w:r>
      <w:r w:rsidRPr="00C77C32">
        <w:rPr>
          <w:rFonts w:ascii="Arial" w:hAnsi="Arial" w:cs="Arial"/>
          <w:sz w:val="24"/>
          <w:szCs w:val="24"/>
          <w:shd w:val="clear" w:color="auto" w:fill="FFFFFF"/>
        </w:rPr>
        <w:tab/>
        <w:t xml:space="preserve">According to </w:t>
      </w:r>
      <w:proofErr w:type="spellStart"/>
      <w:r w:rsidR="00DC7BAE" w:rsidRPr="00C77C32">
        <w:rPr>
          <w:rFonts w:ascii="Arial" w:hAnsi="Arial" w:cs="Arial"/>
          <w:sz w:val="24"/>
          <w:szCs w:val="24"/>
          <w:shd w:val="clear" w:color="auto" w:fill="FFFFFF"/>
        </w:rPr>
        <w:t>Bloem</w:t>
      </w:r>
      <w:proofErr w:type="spellEnd"/>
      <w:r w:rsidR="00DC7BAE" w:rsidRPr="00C77C32">
        <w:rPr>
          <w:rFonts w:ascii="Arial" w:hAnsi="Arial" w:cs="Arial"/>
          <w:sz w:val="24"/>
          <w:szCs w:val="24"/>
          <w:shd w:val="clear" w:color="auto" w:fill="FFFFFF"/>
        </w:rPr>
        <w:t xml:space="preserve"> Water</w:t>
      </w:r>
      <w:r w:rsidRPr="00C77C32">
        <w:rPr>
          <w:rFonts w:ascii="Arial" w:hAnsi="Arial" w:cs="Arial"/>
          <w:sz w:val="24"/>
          <w:szCs w:val="24"/>
          <w:shd w:val="clear" w:color="auto" w:fill="FFFFFF"/>
        </w:rPr>
        <w:t xml:space="preserve">, the </w:t>
      </w:r>
      <w:r w:rsidR="00DC7BAE" w:rsidRPr="00C77C32">
        <w:rPr>
          <w:rFonts w:ascii="Arial" w:hAnsi="Arial" w:cs="Arial"/>
          <w:sz w:val="24"/>
          <w:szCs w:val="24"/>
          <w:shd w:val="clear" w:color="auto" w:fill="FFFFFF"/>
        </w:rPr>
        <w:t xml:space="preserve">appointment </w:t>
      </w:r>
      <w:r w:rsidR="00AF3F36" w:rsidRPr="00C77C32">
        <w:rPr>
          <w:rFonts w:ascii="Arial" w:hAnsi="Arial" w:cs="Arial"/>
          <w:sz w:val="24"/>
          <w:szCs w:val="24"/>
          <w:shd w:val="clear" w:color="auto" w:fill="FFFFFF"/>
        </w:rPr>
        <w:t xml:space="preserve">arose </w:t>
      </w:r>
      <w:r w:rsidRPr="00C77C32">
        <w:rPr>
          <w:rFonts w:ascii="Arial" w:hAnsi="Arial" w:cs="Arial"/>
          <w:sz w:val="24"/>
          <w:szCs w:val="24"/>
          <w:shd w:val="clear" w:color="auto" w:fill="FFFFFF"/>
        </w:rPr>
        <w:t>from a</w:t>
      </w:r>
      <w:r w:rsidR="00DC7BAE" w:rsidRPr="00C77C32">
        <w:rPr>
          <w:rFonts w:ascii="Arial" w:hAnsi="Arial" w:cs="Arial"/>
          <w:sz w:val="24"/>
          <w:szCs w:val="24"/>
          <w:shd w:val="clear" w:color="auto" w:fill="FFFFFF"/>
        </w:rPr>
        <w:t xml:space="preserve"> tri-partite agreement</w:t>
      </w:r>
      <w:r w:rsidRPr="00C77C32">
        <w:rPr>
          <w:rFonts w:ascii="Arial" w:hAnsi="Arial" w:cs="Arial"/>
          <w:sz w:val="24"/>
          <w:szCs w:val="24"/>
          <w:shd w:val="clear" w:color="auto" w:fill="FFFFFF"/>
        </w:rPr>
        <w:t xml:space="preserve"> involving </w:t>
      </w:r>
      <w:proofErr w:type="spellStart"/>
      <w:r w:rsidRPr="00C77C32">
        <w:rPr>
          <w:rFonts w:ascii="Arial" w:hAnsi="Arial" w:cs="Arial"/>
          <w:sz w:val="24"/>
          <w:szCs w:val="24"/>
          <w:shd w:val="clear" w:color="auto" w:fill="FFFFFF"/>
        </w:rPr>
        <w:t>Bloem</w:t>
      </w:r>
      <w:proofErr w:type="spellEnd"/>
      <w:r w:rsidRPr="00C77C32">
        <w:rPr>
          <w:rFonts w:ascii="Arial" w:hAnsi="Arial" w:cs="Arial"/>
          <w:sz w:val="24"/>
          <w:szCs w:val="24"/>
          <w:shd w:val="clear" w:color="auto" w:fill="FFFFFF"/>
        </w:rPr>
        <w:t xml:space="preserve"> Water, the Municipality and the third respondent</w:t>
      </w:r>
      <w:r w:rsidR="00AF3F36" w:rsidRPr="00C77C32">
        <w:rPr>
          <w:rFonts w:ascii="Arial" w:hAnsi="Arial" w:cs="Arial"/>
          <w:sz w:val="24"/>
          <w:szCs w:val="24"/>
          <w:shd w:val="clear" w:color="auto" w:fill="FFFFFF"/>
        </w:rPr>
        <w:t>.</w:t>
      </w:r>
      <w:r w:rsidR="00DC7BAE" w:rsidRPr="00C77C32">
        <w:rPr>
          <w:rStyle w:val="FootnoteReference"/>
          <w:rFonts w:ascii="Arial" w:hAnsi="Arial" w:cs="Arial"/>
          <w:sz w:val="24"/>
          <w:szCs w:val="24"/>
          <w:shd w:val="clear" w:color="auto" w:fill="FFFFFF"/>
        </w:rPr>
        <w:footnoteReference w:id="4"/>
      </w:r>
      <w:r w:rsidR="00DC7BAE" w:rsidRPr="00C77C32">
        <w:rPr>
          <w:rFonts w:ascii="Arial" w:hAnsi="Arial" w:cs="Arial"/>
          <w:sz w:val="24"/>
          <w:szCs w:val="24"/>
          <w:shd w:val="clear" w:color="auto" w:fill="FFFFFF"/>
        </w:rPr>
        <w:t xml:space="preserve"> </w:t>
      </w:r>
      <w:r w:rsidR="00AF3F36" w:rsidRPr="00C77C32">
        <w:rPr>
          <w:rFonts w:ascii="Arial" w:hAnsi="Arial" w:cs="Arial"/>
          <w:sz w:val="24"/>
          <w:szCs w:val="24"/>
          <w:shd w:val="clear" w:color="auto" w:fill="FFFFFF"/>
        </w:rPr>
        <w:t xml:space="preserve">It </w:t>
      </w:r>
      <w:r w:rsidR="00DC7BAE" w:rsidRPr="00C77C32">
        <w:rPr>
          <w:rFonts w:ascii="Arial" w:hAnsi="Arial" w:cs="Arial"/>
          <w:sz w:val="24"/>
          <w:szCs w:val="24"/>
          <w:shd w:val="clear" w:color="auto" w:fill="FFFFFF"/>
        </w:rPr>
        <w:t xml:space="preserve">regulates the scope, rights and obligations of the parties concerned. </w:t>
      </w:r>
      <w:r w:rsidR="007E7977" w:rsidRPr="00C77C32">
        <w:rPr>
          <w:rFonts w:ascii="Arial" w:hAnsi="Arial" w:cs="Arial"/>
          <w:sz w:val="24"/>
          <w:szCs w:val="24"/>
          <w:shd w:val="clear" w:color="auto" w:fill="FFFFFF"/>
        </w:rPr>
        <w:t>Following</w:t>
      </w:r>
      <w:r w:rsidR="00AF3F36" w:rsidRPr="00C77C32">
        <w:rPr>
          <w:rFonts w:ascii="Arial" w:hAnsi="Arial" w:cs="Arial"/>
          <w:sz w:val="24"/>
          <w:szCs w:val="24"/>
          <w:shd w:val="clear" w:color="auto" w:fill="FFFFFF"/>
        </w:rPr>
        <w:t xml:space="preserve"> </w:t>
      </w:r>
      <w:r w:rsidR="00DC7BAE" w:rsidRPr="00C77C32">
        <w:rPr>
          <w:rFonts w:ascii="Arial" w:hAnsi="Arial" w:cs="Arial"/>
          <w:sz w:val="24"/>
          <w:szCs w:val="24"/>
          <w:shd w:val="clear" w:color="auto" w:fill="FFFFFF"/>
        </w:rPr>
        <w:t>its</w:t>
      </w:r>
      <w:r w:rsidR="007E7977" w:rsidRPr="00C77C32">
        <w:rPr>
          <w:rFonts w:ascii="Arial" w:hAnsi="Arial" w:cs="Arial"/>
          <w:sz w:val="24"/>
          <w:szCs w:val="24"/>
          <w:shd w:val="clear" w:color="auto" w:fill="FFFFFF"/>
        </w:rPr>
        <w:t xml:space="preserve"> appointment</w:t>
      </w:r>
      <w:r w:rsidR="00DC7BAE" w:rsidRPr="00C77C32">
        <w:rPr>
          <w:rFonts w:ascii="Arial" w:hAnsi="Arial" w:cs="Arial"/>
          <w:sz w:val="24"/>
          <w:szCs w:val="24"/>
          <w:shd w:val="clear" w:color="auto" w:fill="FFFFFF"/>
        </w:rPr>
        <w:t>,</w:t>
      </w:r>
      <w:r w:rsidR="007E7977" w:rsidRPr="00C77C32">
        <w:rPr>
          <w:rFonts w:ascii="Arial" w:hAnsi="Arial" w:cs="Arial"/>
          <w:sz w:val="24"/>
          <w:szCs w:val="24"/>
          <w:shd w:val="clear" w:color="auto" w:fill="FFFFFF"/>
        </w:rPr>
        <w:t xml:space="preserve"> </w:t>
      </w:r>
      <w:proofErr w:type="spellStart"/>
      <w:r w:rsidR="00DC7BAE" w:rsidRPr="00C77C32">
        <w:rPr>
          <w:rFonts w:ascii="Arial" w:hAnsi="Arial" w:cs="Arial"/>
          <w:sz w:val="24"/>
          <w:szCs w:val="24"/>
          <w:shd w:val="clear" w:color="auto" w:fill="FFFFFF"/>
        </w:rPr>
        <w:t>Bloem</w:t>
      </w:r>
      <w:proofErr w:type="spellEnd"/>
      <w:r w:rsidR="00DC7BAE" w:rsidRPr="00C77C32">
        <w:rPr>
          <w:rFonts w:ascii="Arial" w:hAnsi="Arial" w:cs="Arial"/>
          <w:sz w:val="24"/>
          <w:szCs w:val="24"/>
          <w:shd w:val="clear" w:color="auto" w:fill="FFFFFF"/>
        </w:rPr>
        <w:t xml:space="preserve"> Water appointed the </w:t>
      </w:r>
      <w:r w:rsidR="001C3C24" w:rsidRPr="00C77C32">
        <w:rPr>
          <w:rFonts w:ascii="Arial" w:hAnsi="Arial" w:cs="Arial"/>
          <w:sz w:val="24"/>
          <w:szCs w:val="24"/>
          <w:shd w:val="clear" w:color="auto" w:fill="FFFFFF"/>
        </w:rPr>
        <w:t xml:space="preserve">applicant as </w:t>
      </w:r>
      <w:r w:rsidRPr="00C77C32">
        <w:rPr>
          <w:rFonts w:ascii="Arial" w:hAnsi="Arial" w:cs="Arial"/>
          <w:sz w:val="24"/>
          <w:szCs w:val="24"/>
          <w:shd w:val="clear" w:color="auto" w:fill="FFFFFF"/>
        </w:rPr>
        <w:t xml:space="preserve">the </w:t>
      </w:r>
      <w:r w:rsidR="001C3C24" w:rsidRPr="00C77C32">
        <w:rPr>
          <w:rFonts w:ascii="Arial" w:hAnsi="Arial" w:cs="Arial"/>
          <w:sz w:val="24"/>
          <w:szCs w:val="24"/>
          <w:shd w:val="clear" w:color="auto" w:fill="FFFFFF"/>
        </w:rPr>
        <w:t>professional service provider on 1 August 2022</w:t>
      </w:r>
      <w:r w:rsidR="00AF3F36" w:rsidRPr="00C77C32">
        <w:rPr>
          <w:rFonts w:ascii="Arial" w:hAnsi="Arial" w:cs="Arial"/>
          <w:sz w:val="24"/>
          <w:szCs w:val="24"/>
          <w:shd w:val="clear" w:color="auto" w:fill="FFFFFF"/>
        </w:rPr>
        <w:t xml:space="preserve">. In </w:t>
      </w:r>
      <w:r w:rsidR="006B0942" w:rsidRPr="00C77C32">
        <w:rPr>
          <w:rFonts w:ascii="Arial" w:hAnsi="Arial" w:cs="Arial"/>
          <w:sz w:val="24"/>
          <w:szCs w:val="24"/>
          <w:shd w:val="clear" w:color="auto" w:fill="FFFFFF"/>
        </w:rPr>
        <w:t>terms of the said appointment</w:t>
      </w:r>
      <w:r w:rsidR="00AF3F36" w:rsidRPr="00C77C32">
        <w:rPr>
          <w:rFonts w:ascii="Arial" w:hAnsi="Arial" w:cs="Arial"/>
          <w:sz w:val="24"/>
          <w:szCs w:val="24"/>
          <w:shd w:val="clear" w:color="auto" w:fill="FFFFFF"/>
        </w:rPr>
        <w:t xml:space="preserve">, the applicant was required to </w:t>
      </w:r>
      <w:r w:rsidR="006B0942" w:rsidRPr="00C77C32">
        <w:rPr>
          <w:rFonts w:ascii="Arial" w:hAnsi="Arial" w:cs="Arial"/>
          <w:sz w:val="24"/>
          <w:szCs w:val="24"/>
          <w:shd w:val="clear" w:color="auto" w:fill="FFFFFF"/>
        </w:rPr>
        <w:t>sign a service level agreement outlining the terms of the appointment</w:t>
      </w:r>
      <w:r w:rsidR="001C3C24" w:rsidRPr="00C77C32">
        <w:rPr>
          <w:rFonts w:ascii="Arial" w:hAnsi="Arial" w:cs="Arial"/>
          <w:sz w:val="24"/>
          <w:szCs w:val="24"/>
          <w:shd w:val="clear" w:color="auto" w:fill="FFFFFF"/>
        </w:rPr>
        <w:t>.</w:t>
      </w:r>
      <w:r w:rsidR="006B0942" w:rsidRPr="00C77C32">
        <w:rPr>
          <w:rFonts w:ascii="Arial" w:hAnsi="Arial" w:cs="Arial"/>
          <w:sz w:val="24"/>
          <w:szCs w:val="24"/>
          <w:shd w:val="clear" w:color="auto" w:fill="FFFFFF"/>
        </w:rPr>
        <w:t xml:space="preserve"> </w:t>
      </w:r>
      <w:r w:rsidR="00DC7BAE" w:rsidRPr="00C77C32">
        <w:rPr>
          <w:rFonts w:ascii="Arial" w:hAnsi="Arial" w:cs="Arial"/>
          <w:sz w:val="24"/>
          <w:szCs w:val="24"/>
          <w:shd w:val="clear" w:color="auto" w:fill="FFFFFF"/>
        </w:rPr>
        <w:lastRenderedPageBreak/>
        <w:t xml:space="preserve">The </w:t>
      </w:r>
      <w:r w:rsidR="006B0942" w:rsidRPr="00C77C32">
        <w:rPr>
          <w:rFonts w:ascii="Arial" w:hAnsi="Arial" w:cs="Arial"/>
          <w:sz w:val="24"/>
          <w:szCs w:val="24"/>
          <w:shd w:val="clear" w:color="auto" w:fill="FFFFFF"/>
        </w:rPr>
        <w:t xml:space="preserve">applicant </w:t>
      </w:r>
      <w:r w:rsidR="00DC7BAE" w:rsidRPr="00C77C32">
        <w:rPr>
          <w:rFonts w:ascii="Arial" w:hAnsi="Arial" w:cs="Arial"/>
          <w:sz w:val="24"/>
          <w:szCs w:val="24"/>
          <w:shd w:val="clear" w:color="auto" w:fill="FFFFFF"/>
        </w:rPr>
        <w:t>accepted</w:t>
      </w:r>
      <w:r w:rsidR="006B0942" w:rsidRPr="00C77C32">
        <w:rPr>
          <w:rFonts w:ascii="Arial" w:hAnsi="Arial" w:cs="Arial"/>
          <w:sz w:val="24"/>
          <w:szCs w:val="24"/>
          <w:shd w:val="clear" w:color="auto" w:fill="FFFFFF"/>
        </w:rPr>
        <w:t xml:space="preserve"> the appointment but </w:t>
      </w:r>
      <w:r w:rsidR="007E7977" w:rsidRPr="00C77C32">
        <w:rPr>
          <w:rFonts w:ascii="Arial" w:hAnsi="Arial" w:cs="Arial"/>
          <w:sz w:val="24"/>
          <w:szCs w:val="24"/>
          <w:shd w:val="clear" w:color="auto" w:fill="FFFFFF"/>
        </w:rPr>
        <w:t>refused to sign the service level agreement</w:t>
      </w:r>
      <w:r w:rsidR="006B0942" w:rsidRPr="00C77C32">
        <w:rPr>
          <w:rFonts w:ascii="Arial" w:hAnsi="Arial" w:cs="Arial"/>
          <w:sz w:val="24"/>
          <w:szCs w:val="24"/>
          <w:shd w:val="clear" w:color="auto" w:fill="FFFFFF"/>
        </w:rPr>
        <w:t xml:space="preserve">. </w:t>
      </w:r>
    </w:p>
    <w:p w14:paraId="285B8146" w14:textId="77777777" w:rsidR="007E7977" w:rsidRPr="00C77C32" w:rsidRDefault="007E7977" w:rsidP="009471C1">
      <w:pPr>
        <w:spacing w:after="0" w:line="360" w:lineRule="auto"/>
        <w:ind w:left="567" w:hanging="567"/>
        <w:jc w:val="both"/>
        <w:rPr>
          <w:rFonts w:ascii="Arial" w:hAnsi="Arial" w:cs="Arial"/>
          <w:sz w:val="24"/>
          <w:szCs w:val="24"/>
          <w:shd w:val="clear" w:color="auto" w:fill="FFFFFF"/>
        </w:rPr>
      </w:pPr>
    </w:p>
    <w:p w14:paraId="597B2F66" w14:textId="77777777" w:rsidR="005810CE" w:rsidRPr="00C77C32" w:rsidRDefault="001C3C24" w:rsidP="009471C1">
      <w:pPr>
        <w:spacing w:after="0" w:line="360" w:lineRule="auto"/>
        <w:ind w:left="567" w:hanging="567"/>
        <w:jc w:val="both"/>
        <w:rPr>
          <w:rFonts w:ascii="Arial" w:hAnsi="Arial" w:cs="Arial"/>
          <w:sz w:val="24"/>
          <w:szCs w:val="24"/>
          <w:shd w:val="clear" w:color="auto" w:fill="FFFFFF"/>
        </w:rPr>
      </w:pPr>
      <w:r w:rsidRPr="00C77C32">
        <w:rPr>
          <w:rFonts w:ascii="Arial" w:hAnsi="Arial" w:cs="Arial"/>
          <w:sz w:val="24"/>
          <w:szCs w:val="24"/>
          <w:shd w:val="clear" w:color="auto" w:fill="FFFFFF"/>
        </w:rPr>
        <w:t>[1</w:t>
      </w:r>
      <w:r w:rsidR="00C77C32">
        <w:rPr>
          <w:rFonts w:ascii="Arial" w:hAnsi="Arial" w:cs="Arial"/>
          <w:sz w:val="24"/>
          <w:szCs w:val="24"/>
          <w:shd w:val="clear" w:color="auto" w:fill="FFFFFF"/>
        </w:rPr>
        <w:t>3</w:t>
      </w:r>
      <w:r w:rsidRPr="00C77C32">
        <w:rPr>
          <w:rFonts w:ascii="Arial" w:hAnsi="Arial" w:cs="Arial"/>
          <w:sz w:val="24"/>
          <w:szCs w:val="24"/>
          <w:shd w:val="clear" w:color="auto" w:fill="FFFFFF"/>
        </w:rPr>
        <w:t>]</w:t>
      </w:r>
      <w:r w:rsidRPr="00C77C32">
        <w:rPr>
          <w:rFonts w:ascii="Arial" w:hAnsi="Arial" w:cs="Arial"/>
          <w:sz w:val="24"/>
          <w:szCs w:val="24"/>
          <w:shd w:val="clear" w:color="auto" w:fill="FFFFFF"/>
        </w:rPr>
        <w:tab/>
      </w:r>
      <w:r w:rsidR="005810CE" w:rsidRPr="00C77C32">
        <w:rPr>
          <w:rFonts w:ascii="Arial" w:hAnsi="Arial" w:cs="Arial"/>
          <w:sz w:val="24"/>
          <w:szCs w:val="24"/>
        </w:rPr>
        <w:t xml:space="preserve">The application is opposed on the grounds of lack of urgency, that the </w:t>
      </w:r>
      <w:r w:rsidR="005810CE" w:rsidRPr="00C77C32">
        <w:rPr>
          <w:rFonts w:ascii="Arial" w:hAnsi="Arial" w:cs="Arial"/>
          <w:sz w:val="24"/>
          <w:szCs w:val="24"/>
          <w:shd w:val="clear" w:color="auto" w:fill="FFFFFF"/>
        </w:rPr>
        <w:t xml:space="preserve">relief sought by the applicant is incompetent and that the requirements for an interdict have not been met. </w:t>
      </w:r>
    </w:p>
    <w:p w14:paraId="65D63524" w14:textId="77777777" w:rsidR="005810CE" w:rsidRPr="00C77C32" w:rsidRDefault="005810CE" w:rsidP="009471C1">
      <w:pPr>
        <w:spacing w:after="0" w:line="360" w:lineRule="auto"/>
        <w:ind w:left="567" w:hanging="567"/>
        <w:jc w:val="both"/>
        <w:rPr>
          <w:rFonts w:ascii="Arial" w:hAnsi="Arial" w:cs="Arial"/>
          <w:sz w:val="24"/>
          <w:szCs w:val="24"/>
          <w:shd w:val="clear" w:color="auto" w:fill="FFFFFF"/>
        </w:rPr>
      </w:pPr>
    </w:p>
    <w:p w14:paraId="65C1A528" w14:textId="77777777" w:rsidR="0085042A" w:rsidRPr="00C77C32" w:rsidRDefault="009471C1" w:rsidP="009471C1">
      <w:pPr>
        <w:spacing w:after="0" w:line="360" w:lineRule="auto"/>
        <w:ind w:left="567" w:hanging="567"/>
        <w:jc w:val="both"/>
        <w:rPr>
          <w:rFonts w:ascii="Arial" w:hAnsi="Arial" w:cs="Arial"/>
          <w:sz w:val="24"/>
          <w:szCs w:val="24"/>
          <w:shd w:val="clear" w:color="auto" w:fill="FFFFFF"/>
        </w:rPr>
      </w:pPr>
      <w:r w:rsidRPr="00C77C32">
        <w:rPr>
          <w:rFonts w:ascii="Arial" w:hAnsi="Arial" w:cs="Arial"/>
          <w:sz w:val="24"/>
          <w:szCs w:val="24"/>
          <w:shd w:val="clear" w:color="auto" w:fill="FFFFFF"/>
        </w:rPr>
        <w:t>[1</w:t>
      </w:r>
      <w:r w:rsidR="00C77C32">
        <w:rPr>
          <w:rFonts w:ascii="Arial" w:hAnsi="Arial" w:cs="Arial"/>
          <w:sz w:val="24"/>
          <w:szCs w:val="24"/>
          <w:shd w:val="clear" w:color="auto" w:fill="FFFFFF"/>
        </w:rPr>
        <w:t>4</w:t>
      </w:r>
      <w:r w:rsidR="00AF3F36" w:rsidRPr="00C77C32">
        <w:rPr>
          <w:rFonts w:ascii="Arial" w:hAnsi="Arial" w:cs="Arial"/>
          <w:sz w:val="24"/>
          <w:szCs w:val="24"/>
          <w:shd w:val="clear" w:color="auto" w:fill="FFFFFF"/>
        </w:rPr>
        <w:t>]</w:t>
      </w:r>
      <w:r w:rsidR="00AF3F36" w:rsidRPr="00C77C32">
        <w:rPr>
          <w:rFonts w:ascii="Arial" w:hAnsi="Arial" w:cs="Arial"/>
          <w:sz w:val="24"/>
          <w:szCs w:val="24"/>
          <w:shd w:val="clear" w:color="auto" w:fill="FFFFFF"/>
        </w:rPr>
        <w:tab/>
      </w:r>
      <w:proofErr w:type="spellStart"/>
      <w:r w:rsidR="00E604F8" w:rsidRPr="00C77C32">
        <w:rPr>
          <w:rFonts w:ascii="Arial" w:hAnsi="Arial" w:cs="Arial"/>
          <w:sz w:val="24"/>
          <w:szCs w:val="24"/>
          <w:shd w:val="clear" w:color="auto" w:fill="FFFFFF"/>
        </w:rPr>
        <w:t>Bloem</w:t>
      </w:r>
      <w:proofErr w:type="spellEnd"/>
      <w:r w:rsidR="00E604F8" w:rsidRPr="00C77C32">
        <w:rPr>
          <w:rFonts w:ascii="Arial" w:hAnsi="Arial" w:cs="Arial"/>
          <w:sz w:val="24"/>
          <w:szCs w:val="24"/>
          <w:shd w:val="clear" w:color="auto" w:fill="FFFFFF"/>
        </w:rPr>
        <w:t xml:space="preserve"> Water contends that t</w:t>
      </w:r>
      <w:r w:rsidR="007E7977" w:rsidRPr="00C77C32">
        <w:rPr>
          <w:rFonts w:ascii="Arial" w:hAnsi="Arial" w:cs="Arial"/>
          <w:sz w:val="24"/>
          <w:szCs w:val="24"/>
        </w:rPr>
        <w:t xml:space="preserve">he applicant has approached this court for </w:t>
      </w:r>
      <w:r w:rsidR="007E7977" w:rsidRPr="00C77C32">
        <w:rPr>
          <w:rFonts w:ascii="Arial" w:hAnsi="Arial" w:cs="Arial"/>
          <w:sz w:val="24"/>
          <w:szCs w:val="24"/>
          <w:shd w:val="clear" w:color="auto" w:fill="FFFFFF"/>
        </w:rPr>
        <w:t xml:space="preserve">the relief it has already sought against </w:t>
      </w:r>
      <w:proofErr w:type="spellStart"/>
      <w:r w:rsidR="00130F45" w:rsidRPr="00C77C32">
        <w:rPr>
          <w:rFonts w:ascii="Arial" w:hAnsi="Arial" w:cs="Arial"/>
          <w:sz w:val="24"/>
          <w:szCs w:val="24"/>
          <w:shd w:val="clear" w:color="auto" w:fill="FFFFFF"/>
        </w:rPr>
        <w:t>Bloem</w:t>
      </w:r>
      <w:proofErr w:type="spellEnd"/>
      <w:r w:rsidR="00130F45" w:rsidRPr="00C77C32">
        <w:rPr>
          <w:rFonts w:ascii="Arial" w:hAnsi="Arial" w:cs="Arial"/>
          <w:sz w:val="24"/>
          <w:szCs w:val="24"/>
          <w:shd w:val="clear" w:color="auto" w:fill="FFFFFF"/>
        </w:rPr>
        <w:t xml:space="preserve"> Water </w:t>
      </w:r>
      <w:r w:rsidR="007E7977" w:rsidRPr="00C77C32">
        <w:rPr>
          <w:rFonts w:ascii="Arial" w:hAnsi="Arial" w:cs="Arial"/>
          <w:sz w:val="24"/>
          <w:szCs w:val="24"/>
          <w:shd w:val="clear" w:color="auto" w:fill="FFFFFF"/>
        </w:rPr>
        <w:t xml:space="preserve">in terms of </w:t>
      </w:r>
      <w:r w:rsidR="006B0942" w:rsidRPr="00C77C32">
        <w:rPr>
          <w:rFonts w:ascii="Arial" w:hAnsi="Arial" w:cs="Arial"/>
          <w:sz w:val="24"/>
          <w:szCs w:val="24"/>
          <w:shd w:val="clear" w:color="auto" w:fill="FFFFFF"/>
        </w:rPr>
        <w:t xml:space="preserve">the notice of </w:t>
      </w:r>
      <w:r w:rsidR="007E7977" w:rsidRPr="00C77C32">
        <w:rPr>
          <w:rFonts w:ascii="Arial" w:hAnsi="Arial" w:cs="Arial"/>
          <w:sz w:val="24"/>
          <w:szCs w:val="24"/>
          <w:shd w:val="clear" w:color="auto" w:fill="FFFFFF"/>
        </w:rPr>
        <w:t xml:space="preserve">demand </w:t>
      </w:r>
      <w:r w:rsidR="006B0942" w:rsidRPr="00C77C32">
        <w:rPr>
          <w:rFonts w:ascii="Arial" w:hAnsi="Arial" w:cs="Arial"/>
          <w:sz w:val="24"/>
          <w:szCs w:val="24"/>
          <w:shd w:val="clear" w:color="auto" w:fill="FFFFFF"/>
        </w:rPr>
        <w:t xml:space="preserve">issued </w:t>
      </w:r>
      <w:r w:rsidR="007E7977" w:rsidRPr="00C77C32">
        <w:rPr>
          <w:rFonts w:ascii="Arial" w:hAnsi="Arial" w:cs="Arial"/>
          <w:sz w:val="24"/>
          <w:szCs w:val="24"/>
          <w:shd w:val="clear" w:color="auto" w:fill="FFFFFF"/>
        </w:rPr>
        <w:t>over two months ago on 13 October 2022</w:t>
      </w:r>
      <w:r w:rsidR="00130F45" w:rsidRPr="00C77C32">
        <w:rPr>
          <w:rFonts w:ascii="Arial" w:hAnsi="Arial" w:cs="Arial"/>
          <w:sz w:val="24"/>
          <w:szCs w:val="24"/>
          <w:shd w:val="clear" w:color="auto" w:fill="FFFFFF"/>
        </w:rPr>
        <w:t xml:space="preserve">. On that basis, </w:t>
      </w:r>
      <w:r w:rsidR="006B0942" w:rsidRPr="00C77C32">
        <w:rPr>
          <w:rFonts w:ascii="Arial" w:hAnsi="Arial" w:cs="Arial"/>
          <w:sz w:val="24"/>
          <w:szCs w:val="24"/>
          <w:shd w:val="clear" w:color="auto" w:fill="FFFFFF"/>
        </w:rPr>
        <w:t xml:space="preserve">it cannot be said that </w:t>
      </w:r>
      <w:r w:rsidR="00E604F8" w:rsidRPr="00C77C32">
        <w:rPr>
          <w:rFonts w:ascii="Arial" w:hAnsi="Arial" w:cs="Arial"/>
          <w:sz w:val="24"/>
          <w:szCs w:val="24"/>
          <w:shd w:val="clear" w:color="auto" w:fill="FFFFFF"/>
        </w:rPr>
        <w:t xml:space="preserve">the </w:t>
      </w:r>
      <w:r w:rsidR="005810CE" w:rsidRPr="00C77C32">
        <w:rPr>
          <w:rFonts w:ascii="Arial" w:hAnsi="Arial" w:cs="Arial"/>
          <w:sz w:val="24"/>
          <w:szCs w:val="24"/>
          <w:shd w:val="clear" w:color="auto" w:fill="FFFFFF"/>
        </w:rPr>
        <w:t xml:space="preserve">matter is urgent. </w:t>
      </w:r>
      <w:r w:rsidR="00AF3F36" w:rsidRPr="00C77C32">
        <w:rPr>
          <w:rFonts w:ascii="Arial" w:hAnsi="Arial" w:cs="Arial"/>
          <w:sz w:val="24"/>
          <w:szCs w:val="24"/>
          <w:shd w:val="clear" w:color="auto" w:fill="FFFFFF"/>
        </w:rPr>
        <w:t xml:space="preserve">Furthermore, </w:t>
      </w:r>
      <w:proofErr w:type="spellStart"/>
      <w:r w:rsidR="00130F45" w:rsidRPr="00C77C32">
        <w:rPr>
          <w:rFonts w:ascii="Arial" w:hAnsi="Arial" w:cs="Arial"/>
          <w:sz w:val="24"/>
          <w:szCs w:val="24"/>
          <w:shd w:val="clear" w:color="auto" w:fill="FFFFFF"/>
        </w:rPr>
        <w:t>Bloem</w:t>
      </w:r>
      <w:proofErr w:type="spellEnd"/>
      <w:r w:rsidR="00130F45" w:rsidRPr="00C77C32">
        <w:rPr>
          <w:rFonts w:ascii="Arial" w:hAnsi="Arial" w:cs="Arial"/>
          <w:sz w:val="24"/>
          <w:szCs w:val="24"/>
          <w:shd w:val="clear" w:color="auto" w:fill="FFFFFF"/>
        </w:rPr>
        <w:t xml:space="preserve"> Water is not a party to the agreement involving the applicant and the Municipality and due the applicant’s refusal to sign a </w:t>
      </w:r>
      <w:r w:rsidR="006B0942" w:rsidRPr="00C77C32">
        <w:rPr>
          <w:rFonts w:ascii="Arial" w:hAnsi="Arial" w:cs="Arial"/>
          <w:sz w:val="24"/>
          <w:szCs w:val="24"/>
          <w:shd w:val="clear" w:color="auto" w:fill="FFFFFF"/>
        </w:rPr>
        <w:t xml:space="preserve">service level agreement </w:t>
      </w:r>
      <w:r w:rsidR="00130F45" w:rsidRPr="00C77C32">
        <w:rPr>
          <w:rFonts w:ascii="Arial" w:hAnsi="Arial" w:cs="Arial"/>
          <w:sz w:val="24"/>
          <w:szCs w:val="24"/>
          <w:shd w:val="clear" w:color="auto" w:fill="FFFFFF"/>
        </w:rPr>
        <w:t xml:space="preserve">with </w:t>
      </w:r>
      <w:proofErr w:type="spellStart"/>
      <w:r w:rsidR="00130F45" w:rsidRPr="00C77C32">
        <w:rPr>
          <w:rFonts w:ascii="Arial" w:hAnsi="Arial" w:cs="Arial"/>
          <w:sz w:val="24"/>
          <w:szCs w:val="24"/>
          <w:shd w:val="clear" w:color="auto" w:fill="FFFFFF"/>
        </w:rPr>
        <w:t>Bloem</w:t>
      </w:r>
      <w:proofErr w:type="spellEnd"/>
      <w:r w:rsidR="00130F45" w:rsidRPr="00C77C32">
        <w:rPr>
          <w:rFonts w:ascii="Arial" w:hAnsi="Arial" w:cs="Arial"/>
          <w:sz w:val="24"/>
          <w:szCs w:val="24"/>
          <w:shd w:val="clear" w:color="auto" w:fill="FFFFFF"/>
        </w:rPr>
        <w:t xml:space="preserve"> Water, there is no </w:t>
      </w:r>
      <w:r w:rsidR="006B0942" w:rsidRPr="00C77C32">
        <w:rPr>
          <w:rFonts w:ascii="Arial" w:hAnsi="Arial" w:cs="Arial"/>
          <w:sz w:val="24"/>
          <w:szCs w:val="24"/>
          <w:shd w:val="clear" w:color="auto" w:fill="FFFFFF"/>
        </w:rPr>
        <w:t xml:space="preserve">contractual relationship </w:t>
      </w:r>
      <w:r w:rsidR="00130F45" w:rsidRPr="00C77C32">
        <w:rPr>
          <w:rFonts w:ascii="Arial" w:hAnsi="Arial" w:cs="Arial"/>
          <w:sz w:val="24"/>
          <w:szCs w:val="24"/>
          <w:shd w:val="clear" w:color="auto" w:fill="FFFFFF"/>
        </w:rPr>
        <w:t xml:space="preserve">between the applicant and </w:t>
      </w:r>
      <w:proofErr w:type="spellStart"/>
      <w:r w:rsidR="006B0942" w:rsidRPr="00C77C32">
        <w:rPr>
          <w:rFonts w:ascii="Arial" w:hAnsi="Arial" w:cs="Arial"/>
          <w:sz w:val="24"/>
          <w:szCs w:val="24"/>
          <w:shd w:val="clear" w:color="auto" w:fill="FFFFFF"/>
        </w:rPr>
        <w:t>Bloem</w:t>
      </w:r>
      <w:proofErr w:type="spellEnd"/>
      <w:r w:rsidR="006B0942" w:rsidRPr="00C77C32">
        <w:rPr>
          <w:rFonts w:ascii="Arial" w:hAnsi="Arial" w:cs="Arial"/>
          <w:sz w:val="24"/>
          <w:szCs w:val="24"/>
          <w:shd w:val="clear" w:color="auto" w:fill="FFFFFF"/>
        </w:rPr>
        <w:t xml:space="preserve"> Water</w:t>
      </w:r>
      <w:r w:rsidR="00130F45" w:rsidRPr="00C77C32">
        <w:rPr>
          <w:rFonts w:ascii="Arial" w:hAnsi="Arial" w:cs="Arial"/>
          <w:sz w:val="24"/>
          <w:szCs w:val="24"/>
          <w:shd w:val="clear" w:color="auto" w:fill="FFFFFF"/>
        </w:rPr>
        <w:t>. Accordingly</w:t>
      </w:r>
      <w:r w:rsidR="006B0942" w:rsidRPr="00C77C32">
        <w:rPr>
          <w:rFonts w:ascii="Arial" w:hAnsi="Arial" w:cs="Arial"/>
          <w:sz w:val="24"/>
          <w:szCs w:val="24"/>
          <w:shd w:val="clear" w:color="auto" w:fill="FFFFFF"/>
        </w:rPr>
        <w:t>, th</w:t>
      </w:r>
      <w:r w:rsidR="001F3BB9" w:rsidRPr="00C77C32">
        <w:rPr>
          <w:rFonts w:ascii="Arial" w:hAnsi="Arial" w:cs="Arial"/>
          <w:sz w:val="24"/>
          <w:szCs w:val="24"/>
          <w:shd w:val="clear" w:color="auto" w:fill="FFFFFF"/>
        </w:rPr>
        <w:t xml:space="preserve">ere is no basis for the orders sought by the applicant. </w:t>
      </w:r>
    </w:p>
    <w:p w14:paraId="50E9CBC4" w14:textId="77777777" w:rsidR="0085042A" w:rsidRPr="00C77C32" w:rsidRDefault="0085042A" w:rsidP="009471C1">
      <w:pPr>
        <w:spacing w:after="0" w:line="360" w:lineRule="auto"/>
        <w:ind w:left="567" w:hanging="567"/>
        <w:jc w:val="both"/>
        <w:rPr>
          <w:rFonts w:ascii="Arial" w:hAnsi="Arial" w:cs="Arial"/>
          <w:sz w:val="24"/>
          <w:szCs w:val="24"/>
          <w:shd w:val="clear" w:color="auto" w:fill="FFFFFF"/>
        </w:rPr>
      </w:pPr>
    </w:p>
    <w:p w14:paraId="343B0F0C" w14:textId="77777777" w:rsidR="001F3BB9" w:rsidRPr="00C77C32" w:rsidRDefault="009471C1" w:rsidP="009471C1">
      <w:pPr>
        <w:spacing w:after="0" w:line="360" w:lineRule="auto"/>
        <w:ind w:left="567" w:hanging="567"/>
        <w:jc w:val="both"/>
        <w:rPr>
          <w:rFonts w:ascii="Arial" w:hAnsi="Arial" w:cs="Arial"/>
          <w:sz w:val="24"/>
          <w:szCs w:val="24"/>
          <w:shd w:val="clear" w:color="auto" w:fill="FFFFFF"/>
        </w:rPr>
      </w:pPr>
      <w:r w:rsidRPr="00C77C32">
        <w:rPr>
          <w:rFonts w:ascii="Arial" w:hAnsi="Arial" w:cs="Arial"/>
          <w:sz w:val="24"/>
          <w:szCs w:val="24"/>
          <w:shd w:val="clear" w:color="auto" w:fill="FFFFFF"/>
        </w:rPr>
        <w:t>[1</w:t>
      </w:r>
      <w:r w:rsidR="00C77C32">
        <w:rPr>
          <w:rFonts w:ascii="Arial" w:hAnsi="Arial" w:cs="Arial"/>
          <w:sz w:val="24"/>
          <w:szCs w:val="24"/>
          <w:shd w:val="clear" w:color="auto" w:fill="FFFFFF"/>
        </w:rPr>
        <w:t>5</w:t>
      </w:r>
      <w:r w:rsidR="006B0942" w:rsidRPr="00C77C32">
        <w:rPr>
          <w:rFonts w:ascii="Arial" w:hAnsi="Arial" w:cs="Arial"/>
          <w:sz w:val="24"/>
          <w:szCs w:val="24"/>
          <w:shd w:val="clear" w:color="auto" w:fill="FFFFFF"/>
        </w:rPr>
        <w:t>]</w:t>
      </w:r>
      <w:r w:rsidR="006B0942" w:rsidRPr="00C77C32">
        <w:rPr>
          <w:rFonts w:ascii="Arial" w:hAnsi="Arial" w:cs="Arial"/>
          <w:sz w:val="24"/>
          <w:szCs w:val="24"/>
          <w:shd w:val="clear" w:color="auto" w:fill="FFFFFF"/>
        </w:rPr>
        <w:tab/>
      </w:r>
      <w:r w:rsidR="0085042A" w:rsidRPr="00C77C32">
        <w:rPr>
          <w:rFonts w:ascii="Arial" w:hAnsi="Arial" w:cs="Arial"/>
          <w:sz w:val="24"/>
          <w:szCs w:val="24"/>
          <w:shd w:val="clear" w:color="auto" w:fill="FFFFFF"/>
        </w:rPr>
        <w:t xml:space="preserve">The applicant’s notice of demand dispels the contention that the applicant is without an </w:t>
      </w:r>
      <w:r w:rsidR="00F727D0" w:rsidRPr="00C77C32">
        <w:rPr>
          <w:rFonts w:ascii="Arial" w:hAnsi="Arial" w:cs="Arial"/>
          <w:sz w:val="24"/>
          <w:szCs w:val="24"/>
          <w:shd w:val="clear" w:color="auto" w:fill="FFFFFF"/>
        </w:rPr>
        <w:t>alternative</w:t>
      </w:r>
      <w:r w:rsidR="0085042A" w:rsidRPr="00C77C32">
        <w:rPr>
          <w:rFonts w:ascii="Arial" w:hAnsi="Arial" w:cs="Arial"/>
          <w:sz w:val="24"/>
          <w:szCs w:val="24"/>
          <w:shd w:val="clear" w:color="auto" w:fill="FFFFFF"/>
        </w:rPr>
        <w:t xml:space="preserve"> remedy. </w:t>
      </w:r>
      <w:r w:rsidR="00F727D0" w:rsidRPr="00C77C32">
        <w:rPr>
          <w:rFonts w:ascii="Arial" w:hAnsi="Arial" w:cs="Arial"/>
          <w:sz w:val="24"/>
          <w:szCs w:val="24"/>
          <w:shd w:val="clear" w:color="auto" w:fill="FFFFFF"/>
        </w:rPr>
        <w:t xml:space="preserve">The said notice alleviates any harm that can befall the applicant in the event this order is not granted in that, the </w:t>
      </w:r>
      <w:r w:rsidR="001F3BB9" w:rsidRPr="00C77C32">
        <w:rPr>
          <w:rFonts w:ascii="Arial" w:hAnsi="Arial" w:cs="Arial"/>
          <w:sz w:val="24"/>
          <w:szCs w:val="24"/>
          <w:shd w:val="clear" w:color="auto" w:fill="FFFFFF"/>
        </w:rPr>
        <w:t xml:space="preserve">applicant </w:t>
      </w:r>
      <w:r w:rsidR="0085042A" w:rsidRPr="00C77C32">
        <w:rPr>
          <w:rFonts w:ascii="Arial" w:hAnsi="Arial" w:cs="Arial"/>
          <w:sz w:val="24"/>
          <w:szCs w:val="24"/>
          <w:shd w:val="clear" w:color="auto" w:fill="FFFFFF"/>
        </w:rPr>
        <w:t xml:space="preserve">has </w:t>
      </w:r>
      <w:r w:rsidR="001F3BB9" w:rsidRPr="00C77C32">
        <w:rPr>
          <w:rFonts w:ascii="Arial" w:hAnsi="Arial" w:cs="Arial"/>
          <w:sz w:val="24"/>
          <w:szCs w:val="24"/>
          <w:shd w:val="clear" w:color="auto" w:fill="FFFFFF"/>
        </w:rPr>
        <w:t xml:space="preserve">expressively </w:t>
      </w:r>
      <w:r w:rsidR="0085042A" w:rsidRPr="00C77C32">
        <w:rPr>
          <w:rFonts w:ascii="Arial" w:hAnsi="Arial" w:cs="Arial"/>
          <w:sz w:val="24"/>
          <w:szCs w:val="24"/>
          <w:shd w:val="clear" w:color="auto" w:fill="FFFFFF"/>
        </w:rPr>
        <w:t>asserted</w:t>
      </w:r>
      <w:r w:rsidR="001F3BB9" w:rsidRPr="00C77C32">
        <w:rPr>
          <w:rFonts w:ascii="Arial" w:hAnsi="Arial" w:cs="Arial"/>
          <w:sz w:val="24"/>
          <w:szCs w:val="24"/>
          <w:shd w:val="clear" w:color="auto" w:fill="FFFFFF"/>
        </w:rPr>
        <w:t xml:space="preserve"> that it will institute legal action to enforce its rights in terms of the service level ag</w:t>
      </w:r>
      <w:r w:rsidR="00F727D0" w:rsidRPr="00C77C32">
        <w:rPr>
          <w:rFonts w:ascii="Arial" w:hAnsi="Arial" w:cs="Arial"/>
          <w:sz w:val="24"/>
          <w:szCs w:val="24"/>
          <w:shd w:val="clear" w:color="auto" w:fill="FFFFFF"/>
        </w:rPr>
        <w:t>reement whereas, if the order is granted t</w:t>
      </w:r>
      <w:r w:rsidR="0085042A" w:rsidRPr="00C77C32">
        <w:rPr>
          <w:rFonts w:ascii="Arial" w:hAnsi="Arial" w:cs="Arial"/>
          <w:sz w:val="24"/>
          <w:szCs w:val="24"/>
          <w:shd w:val="clear" w:color="auto" w:fill="FFFFFF"/>
        </w:rPr>
        <w:t xml:space="preserve">he </w:t>
      </w:r>
      <w:r w:rsidR="00F727D0" w:rsidRPr="00C77C32">
        <w:rPr>
          <w:rFonts w:ascii="Arial" w:hAnsi="Arial" w:cs="Arial"/>
          <w:sz w:val="24"/>
          <w:szCs w:val="24"/>
          <w:shd w:val="clear" w:color="auto" w:fill="FFFFFF"/>
        </w:rPr>
        <w:t xml:space="preserve">services which are urgently required by the </w:t>
      </w:r>
      <w:proofErr w:type="spellStart"/>
      <w:r w:rsidR="00F727D0" w:rsidRPr="00C77C32">
        <w:rPr>
          <w:rFonts w:ascii="Arial" w:hAnsi="Arial" w:cs="Arial"/>
          <w:sz w:val="24"/>
          <w:szCs w:val="24"/>
          <w:shd w:val="clear" w:color="auto" w:fill="FFFFFF"/>
        </w:rPr>
        <w:t>Matjhabeng</w:t>
      </w:r>
      <w:proofErr w:type="spellEnd"/>
      <w:r w:rsidR="00F727D0" w:rsidRPr="00C77C32">
        <w:rPr>
          <w:rFonts w:ascii="Arial" w:hAnsi="Arial" w:cs="Arial"/>
          <w:sz w:val="24"/>
          <w:szCs w:val="24"/>
          <w:shd w:val="clear" w:color="auto" w:fill="FFFFFF"/>
        </w:rPr>
        <w:t xml:space="preserve"> community will be </w:t>
      </w:r>
      <w:r w:rsidR="0085042A" w:rsidRPr="00C77C32">
        <w:rPr>
          <w:rFonts w:ascii="Arial" w:hAnsi="Arial" w:cs="Arial"/>
          <w:sz w:val="24"/>
          <w:szCs w:val="24"/>
          <w:shd w:val="clear" w:color="auto" w:fill="FFFFFF"/>
        </w:rPr>
        <w:t>severely impacted</w:t>
      </w:r>
      <w:r w:rsidR="00F727D0" w:rsidRPr="00C77C32">
        <w:rPr>
          <w:rFonts w:ascii="Arial" w:hAnsi="Arial" w:cs="Arial"/>
          <w:sz w:val="24"/>
          <w:szCs w:val="24"/>
          <w:shd w:val="clear" w:color="auto" w:fill="FFFFFF"/>
        </w:rPr>
        <w:t>.</w:t>
      </w:r>
    </w:p>
    <w:p w14:paraId="58BD07F7" w14:textId="77777777" w:rsidR="00F727D0" w:rsidRPr="00C77C32" w:rsidRDefault="00F727D0" w:rsidP="009471C1">
      <w:pPr>
        <w:spacing w:after="0" w:line="360" w:lineRule="auto"/>
        <w:ind w:left="567" w:hanging="567"/>
        <w:jc w:val="both"/>
        <w:rPr>
          <w:rFonts w:ascii="Arial" w:hAnsi="Arial" w:cs="Arial"/>
          <w:sz w:val="24"/>
          <w:szCs w:val="24"/>
          <w:shd w:val="clear" w:color="auto" w:fill="FFFFFF"/>
        </w:rPr>
      </w:pPr>
    </w:p>
    <w:p w14:paraId="66E768F1" w14:textId="77777777" w:rsidR="00592985" w:rsidRPr="00C77C32" w:rsidRDefault="009471C1" w:rsidP="009471C1">
      <w:pPr>
        <w:spacing w:line="360" w:lineRule="auto"/>
        <w:ind w:left="567" w:hanging="567"/>
        <w:jc w:val="both"/>
        <w:rPr>
          <w:rFonts w:ascii="Arial" w:hAnsi="Arial" w:cs="Arial"/>
          <w:sz w:val="24"/>
          <w:szCs w:val="24"/>
        </w:rPr>
      </w:pPr>
      <w:r w:rsidRPr="00C77C32">
        <w:rPr>
          <w:rFonts w:ascii="Arial" w:hAnsi="Arial" w:cs="Arial"/>
          <w:sz w:val="24"/>
          <w:szCs w:val="24"/>
          <w:shd w:val="clear" w:color="auto" w:fill="FFFFFF"/>
        </w:rPr>
        <w:t>[1</w:t>
      </w:r>
      <w:r w:rsidR="00C77C32">
        <w:rPr>
          <w:rFonts w:ascii="Arial" w:hAnsi="Arial" w:cs="Arial"/>
          <w:sz w:val="24"/>
          <w:szCs w:val="24"/>
          <w:shd w:val="clear" w:color="auto" w:fill="FFFFFF"/>
        </w:rPr>
        <w:t>6</w:t>
      </w:r>
      <w:r w:rsidR="00826DCB" w:rsidRPr="00C77C32">
        <w:rPr>
          <w:rFonts w:ascii="Arial" w:hAnsi="Arial" w:cs="Arial"/>
          <w:sz w:val="24"/>
          <w:szCs w:val="24"/>
          <w:shd w:val="clear" w:color="auto" w:fill="FFFFFF"/>
        </w:rPr>
        <w:t>]</w:t>
      </w:r>
      <w:r w:rsidR="00826DCB" w:rsidRPr="00C77C32">
        <w:rPr>
          <w:rFonts w:ascii="Arial" w:hAnsi="Arial" w:cs="Arial"/>
          <w:sz w:val="24"/>
          <w:szCs w:val="24"/>
          <w:shd w:val="clear" w:color="auto" w:fill="FFFFFF"/>
        </w:rPr>
        <w:tab/>
      </w:r>
      <w:r w:rsidR="00592985" w:rsidRPr="00C77C32">
        <w:rPr>
          <w:rFonts w:ascii="Arial" w:hAnsi="Arial" w:cs="Arial"/>
          <w:sz w:val="24"/>
          <w:szCs w:val="24"/>
        </w:rPr>
        <w:t xml:space="preserve">The law on urgency is trite, the authorities in that regard are legion therefore I don’t deem it necessary to traverse it here. </w:t>
      </w:r>
    </w:p>
    <w:p w14:paraId="56B1DA10" w14:textId="77777777" w:rsidR="00592985" w:rsidRPr="00C77C32" w:rsidRDefault="00592985" w:rsidP="00715CDD">
      <w:pPr>
        <w:spacing w:after="0" w:line="360" w:lineRule="auto"/>
        <w:ind w:left="567" w:hanging="567"/>
        <w:jc w:val="both"/>
        <w:rPr>
          <w:rFonts w:ascii="Arial" w:hAnsi="Arial" w:cs="Arial"/>
          <w:sz w:val="24"/>
          <w:szCs w:val="24"/>
        </w:rPr>
      </w:pPr>
    </w:p>
    <w:p w14:paraId="000782F7" w14:textId="77777777" w:rsidR="005810CE" w:rsidRPr="00C77C32" w:rsidRDefault="009471C1" w:rsidP="004E18B8">
      <w:pPr>
        <w:spacing w:line="360" w:lineRule="auto"/>
        <w:ind w:left="567" w:hanging="567"/>
        <w:jc w:val="both"/>
        <w:rPr>
          <w:rFonts w:ascii="Arial" w:hAnsi="Arial" w:cs="Arial"/>
          <w:shd w:val="clear" w:color="auto" w:fill="FFFFFF"/>
        </w:rPr>
      </w:pPr>
      <w:r w:rsidRPr="00C77C32">
        <w:rPr>
          <w:rFonts w:ascii="Arial" w:hAnsi="Arial" w:cs="Arial"/>
          <w:sz w:val="24"/>
          <w:szCs w:val="24"/>
        </w:rPr>
        <w:t>[1</w:t>
      </w:r>
      <w:r w:rsidR="00C77C32">
        <w:rPr>
          <w:rFonts w:ascii="Arial" w:hAnsi="Arial" w:cs="Arial"/>
          <w:sz w:val="24"/>
          <w:szCs w:val="24"/>
        </w:rPr>
        <w:t>7</w:t>
      </w:r>
      <w:r w:rsidR="00592985" w:rsidRPr="00C77C32">
        <w:rPr>
          <w:rFonts w:ascii="Arial" w:hAnsi="Arial" w:cs="Arial"/>
          <w:sz w:val="24"/>
          <w:szCs w:val="24"/>
        </w:rPr>
        <w:t>]</w:t>
      </w:r>
      <w:r w:rsidR="00592985" w:rsidRPr="00C77C32">
        <w:rPr>
          <w:rFonts w:ascii="Arial" w:hAnsi="Arial" w:cs="Arial"/>
          <w:sz w:val="24"/>
          <w:szCs w:val="24"/>
        </w:rPr>
        <w:tab/>
      </w:r>
      <w:proofErr w:type="spellStart"/>
      <w:r w:rsidR="00CE67BB" w:rsidRPr="00C77C32">
        <w:rPr>
          <w:rFonts w:ascii="Arial" w:hAnsi="Arial" w:cs="Arial"/>
          <w:sz w:val="24"/>
          <w:szCs w:val="24"/>
        </w:rPr>
        <w:t>Bloem</w:t>
      </w:r>
      <w:proofErr w:type="spellEnd"/>
      <w:r w:rsidR="00CE67BB" w:rsidRPr="00C77C32">
        <w:rPr>
          <w:rFonts w:ascii="Arial" w:hAnsi="Arial" w:cs="Arial"/>
          <w:sz w:val="24"/>
          <w:szCs w:val="24"/>
        </w:rPr>
        <w:t xml:space="preserve"> Water’s complain</w:t>
      </w:r>
      <w:r w:rsidR="00F727D0" w:rsidRPr="00C77C32">
        <w:rPr>
          <w:rFonts w:ascii="Arial" w:hAnsi="Arial" w:cs="Arial"/>
          <w:sz w:val="24"/>
          <w:szCs w:val="24"/>
        </w:rPr>
        <w:t>t</w:t>
      </w:r>
      <w:r w:rsidR="00CE67BB" w:rsidRPr="00C77C32">
        <w:rPr>
          <w:rFonts w:ascii="Arial" w:hAnsi="Arial" w:cs="Arial"/>
          <w:sz w:val="24"/>
          <w:szCs w:val="24"/>
        </w:rPr>
        <w:t xml:space="preserve"> that there has been a substantial delay in bringing the application is warranted. On the papers it is clear that the dispute between the applicant and </w:t>
      </w:r>
      <w:proofErr w:type="spellStart"/>
      <w:r w:rsidR="00CE67BB" w:rsidRPr="00C77C32">
        <w:rPr>
          <w:rFonts w:ascii="Arial" w:hAnsi="Arial" w:cs="Arial"/>
          <w:sz w:val="24"/>
          <w:szCs w:val="24"/>
        </w:rPr>
        <w:t>Bloem</w:t>
      </w:r>
      <w:proofErr w:type="spellEnd"/>
      <w:r w:rsidR="00CE67BB" w:rsidRPr="00C77C32">
        <w:rPr>
          <w:rFonts w:ascii="Arial" w:hAnsi="Arial" w:cs="Arial"/>
          <w:sz w:val="24"/>
          <w:szCs w:val="24"/>
        </w:rPr>
        <w:t xml:space="preserve"> Water arose at least in </w:t>
      </w:r>
      <w:r w:rsidR="00227209" w:rsidRPr="00C77C32">
        <w:rPr>
          <w:rFonts w:ascii="Arial" w:hAnsi="Arial" w:cs="Arial"/>
          <w:sz w:val="24"/>
          <w:szCs w:val="24"/>
        </w:rPr>
        <w:t xml:space="preserve">October 2022 when </w:t>
      </w:r>
      <w:proofErr w:type="spellStart"/>
      <w:r w:rsidR="00227209" w:rsidRPr="00C77C32">
        <w:rPr>
          <w:rFonts w:ascii="Arial" w:hAnsi="Arial" w:cs="Arial"/>
          <w:sz w:val="24"/>
          <w:szCs w:val="24"/>
        </w:rPr>
        <w:t>Bloem</w:t>
      </w:r>
      <w:proofErr w:type="spellEnd"/>
      <w:r w:rsidR="00227209" w:rsidRPr="00C77C32">
        <w:rPr>
          <w:rFonts w:ascii="Arial" w:hAnsi="Arial" w:cs="Arial"/>
          <w:sz w:val="24"/>
          <w:szCs w:val="24"/>
        </w:rPr>
        <w:t xml:space="preserve"> Water cancelled the applicant’s contracts. The delay is extreme and there has been no attempt to explain how it came about however, </w:t>
      </w:r>
      <w:r w:rsidR="00826DCB" w:rsidRPr="00C77C32">
        <w:rPr>
          <w:rFonts w:ascii="Arial" w:hAnsi="Arial" w:cs="Arial"/>
          <w:sz w:val="24"/>
          <w:szCs w:val="24"/>
        </w:rPr>
        <w:t xml:space="preserve">having </w:t>
      </w:r>
      <w:r w:rsidR="004E18B8" w:rsidRPr="00C77C32">
        <w:rPr>
          <w:rFonts w:ascii="Arial" w:hAnsi="Arial" w:cs="Arial"/>
          <w:sz w:val="24"/>
          <w:szCs w:val="24"/>
        </w:rPr>
        <w:t xml:space="preserve">heard the arguments in respect of the merits </w:t>
      </w:r>
      <w:r w:rsidR="00227209" w:rsidRPr="00C77C32">
        <w:rPr>
          <w:rFonts w:ascii="Arial" w:hAnsi="Arial" w:cs="Arial"/>
          <w:sz w:val="24"/>
          <w:szCs w:val="24"/>
        </w:rPr>
        <w:t>I am of the view that i</w:t>
      </w:r>
      <w:r w:rsidR="00826DCB" w:rsidRPr="00C77C32">
        <w:rPr>
          <w:rFonts w:ascii="Arial" w:hAnsi="Arial" w:cs="Arial"/>
          <w:sz w:val="24"/>
          <w:szCs w:val="24"/>
        </w:rPr>
        <w:t>t is apposite that the merits are determined</w:t>
      </w:r>
      <w:r w:rsidR="004E18B8" w:rsidRPr="00C77C32">
        <w:rPr>
          <w:rFonts w:ascii="Arial" w:hAnsi="Arial" w:cs="Arial"/>
          <w:sz w:val="24"/>
          <w:szCs w:val="24"/>
        </w:rPr>
        <w:t xml:space="preserve">. </w:t>
      </w:r>
      <w:r w:rsidR="00826DCB" w:rsidRPr="00C77C32">
        <w:rPr>
          <w:rFonts w:ascii="Arial" w:hAnsi="Arial" w:cs="Arial"/>
          <w:sz w:val="24"/>
          <w:szCs w:val="24"/>
        </w:rPr>
        <w:t xml:space="preserve"> </w:t>
      </w:r>
    </w:p>
    <w:p w14:paraId="3B37E777" w14:textId="77777777" w:rsidR="006B0942" w:rsidRPr="00C77C32" w:rsidRDefault="009471C1" w:rsidP="009471C1">
      <w:pPr>
        <w:pStyle w:val="NormalWeb"/>
        <w:spacing w:after="0" w:afterAutospacing="0" w:line="480" w:lineRule="atLeast"/>
        <w:ind w:left="567" w:hanging="567"/>
        <w:jc w:val="both"/>
        <w:rPr>
          <w:sz w:val="27"/>
          <w:szCs w:val="27"/>
        </w:rPr>
      </w:pPr>
      <w:r w:rsidRPr="00C77C32">
        <w:rPr>
          <w:rFonts w:ascii="Arial" w:eastAsiaTheme="minorHAnsi" w:hAnsi="Arial" w:cs="Arial"/>
          <w:shd w:val="clear" w:color="auto" w:fill="FFFFFF"/>
          <w:lang w:eastAsia="en-US"/>
        </w:rPr>
        <w:lastRenderedPageBreak/>
        <w:t>[1</w:t>
      </w:r>
      <w:r w:rsidR="00C77C32">
        <w:rPr>
          <w:rFonts w:ascii="Arial" w:eastAsiaTheme="minorHAnsi" w:hAnsi="Arial" w:cs="Arial"/>
          <w:shd w:val="clear" w:color="auto" w:fill="FFFFFF"/>
          <w:lang w:eastAsia="en-US"/>
        </w:rPr>
        <w:t>8</w:t>
      </w:r>
      <w:r w:rsidR="00277555" w:rsidRPr="00C77C32">
        <w:rPr>
          <w:rFonts w:ascii="Arial" w:eastAsiaTheme="minorHAnsi" w:hAnsi="Arial" w:cs="Arial"/>
          <w:shd w:val="clear" w:color="auto" w:fill="FFFFFF"/>
          <w:lang w:eastAsia="en-US"/>
        </w:rPr>
        <w:t>]</w:t>
      </w:r>
      <w:r w:rsidR="00277555" w:rsidRPr="00C77C32">
        <w:rPr>
          <w:rFonts w:ascii="Arial" w:eastAsiaTheme="minorHAnsi" w:hAnsi="Arial" w:cs="Arial"/>
          <w:shd w:val="clear" w:color="auto" w:fill="FFFFFF"/>
          <w:lang w:eastAsia="en-US"/>
        </w:rPr>
        <w:tab/>
      </w:r>
      <w:r w:rsidR="00592985" w:rsidRPr="00C77C32">
        <w:rPr>
          <w:rFonts w:ascii="Arial" w:eastAsiaTheme="minorHAnsi" w:hAnsi="Arial" w:cs="Arial"/>
          <w:shd w:val="clear" w:color="auto" w:fill="FFFFFF"/>
          <w:lang w:eastAsia="en-US"/>
        </w:rPr>
        <w:t xml:space="preserve">As regards the </w:t>
      </w:r>
      <w:r w:rsidR="00286773" w:rsidRPr="00C77C32">
        <w:rPr>
          <w:rFonts w:ascii="Arial" w:eastAsiaTheme="minorHAnsi" w:hAnsi="Arial" w:cs="Arial"/>
          <w:shd w:val="clear" w:color="auto" w:fill="FFFFFF"/>
          <w:lang w:eastAsia="en-US"/>
        </w:rPr>
        <w:t>requirements for</w:t>
      </w:r>
      <w:r w:rsidR="00592985" w:rsidRPr="00C77C32">
        <w:rPr>
          <w:rFonts w:ascii="Arial" w:eastAsiaTheme="minorHAnsi" w:hAnsi="Arial" w:cs="Arial"/>
          <w:shd w:val="clear" w:color="auto" w:fill="FFFFFF"/>
          <w:lang w:eastAsia="en-US"/>
        </w:rPr>
        <w:t xml:space="preserve"> an interim interdict, the onus is on the applicant to </w:t>
      </w:r>
      <w:r w:rsidR="007E0E8B" w:rsidRPr="00C77C32">
        <w:rPr>
          <w:rFonts w:ascii="Arial" w:eastAsiaTheme="minorHAnsi" w:hAnsi="Arial" w:cs="Arial"/>
          <w:shd w:val="clear" w:color="auto" w:fill="FFFFFF"/>
          <w:lang w:eastAsia="en-US"/>
        </w:rPr>
        <w:t xml:space="preserve">prove on </w:t>
      </w:r>
      <w:r w:rsidR="00592985" w:rsidRPr="00C77C32">
        <w:rPr>
          <w:rFonts w:ascii="Arial" w:eastAsiaTheme="minorHAnsi" w:hAnsi="Arial" w:cs="Arial"/>
          <w:shd w:val="clear" w:color="auto" w:fill="FFFFFF"/>
          <w:lang w:eastAsia="en-US"/>
        </w:rPr>
        <w:t xml:space="preserve">a preponderance of probabilities </w:t>
      </w:r>
      <w:r w:rsidR="007E0E8B" w:rsidRPr="00C77C32">
        <w:rPr>
          <w:rFonts w:ascii="Arial" w:hAnsi="Arial" w:cs="Arial"/>
          <w:shd w:val="clear" w:color="auto" w:fill="FFFFFF"/>
        </w:rPr>
        <w:t xml:space="preserve">a clear or prima facie right even if it is open to some doubt; a well-grounded apprehension of irreparable and imminent harm if the interim relief is not granted; </w:t>
      </w:r>
      <w:r w:rsidR="00F727D0" w:rsidRPr="00C77C32">
        <w:rPr>
          <w:rFonts w:ascii="Arial" w:hAnsi="Arial" w:cs="Arial"/>
          <w:shd w:val="clear" w:color="auto" w:fill="FFFFFF"/>
        </w:rPr>
        <w:t xml:space="preserve">that </w:t>
      </w:r>
      <w:r w:rsidR="007E0E8B" w:rsidRPr="00C77C32">
        <w:rPr>
          <w:rFonts w:ascii="Arial" w:hAnsi="Arial" w:cs="Arial"/>
          <w:shd w:val="clear" w:color="auto" w:fill="FFFFFF"/>
        </w:rPr>
        <w:t>the balance of convenience favour</w:t>
      </w:r>
      <w:r w:rsidR="00F727D0" w:rsidRPr="00C77C32">
        <w:rPr>
          <w:rFonts w:ascii="Arial" w:hAnsi="Arial" w:cs="Arial"/>
          <w:shd w:val="clear" w:color="auto" w:fill="FFFFFF"/>
        </w:rPr>
        <w:t>s</w:t>
      </w:r>
      <w:r w:rsidR="007E0E8B" w:rsidRPr="00C77C32">
        <w:rPr>
          <w:rFonts w:ascii="Arial" w:hAnsi="Arial" w:cs="Arial"/>
          <w:shd w:val="clear" w:color="auto" w:fill="FFFFFF"/>
        </w:rPr>
        <w:t xml:space="preserve"> the grant of the interdict and</w:t>
      </w:r>
      <w:r w:rsidR="00F727D0" w:rsidRPr="00C77C32">
        <w:rPr>
          <w:rFonts w:ascii="Arial" w:hAnsi="Arial" w:cs="Arial"/>
          <w:shd w:val="clear" w:color="auto" w:fill="FFFFFF"/>
        </w:rPr>
        <w:t xml:space="preserve"> also </w:t>
      </w:r>
      <w:r w:rsidR="007E0E8B" w:rsidRPr="00C77C32">
        <w:rPr>
          <w:rFonts w:ascii="Arial" w:hAnsi="Arial" w:cs="Arial"/>
          <w:shd w:val="clear" w:color="auto" w:fill="FFFFFF"/>
        </w:rPr>
        <w:t>the a</w:t>
      </w:r>
      <w:r w:rsidR="00F727D0" w:rsidRPr="00C77C32">
        <w:rPr>
          <w:rFonts w:ascii="Arial" w:hAnsi="Arial" w:cs="Arial"/>
          <w:shd w:val="clear" w:color="auto" w:fill="FFFFFF"/>
        </w:rPr>
        <w:t>bsence of an</w:t>
      </w:r>
      <w:r w:rsidR="007E0E8B" w:rsidRPr="00C77C32">
        <w:rPr>
          <w:rFonts w:ascii="Arial" w:hAnsi="Arial" w:cs="Arial"/>
          <w:shd w:val="clear" w:color="auto" w:fill="FFFFFF"/>
        </w:rPr>
        <w:t>other or adequate remedy. These factors</w:t>
      </w:r>
      <w:r w:rsidR="00592985" w:rsidRPr="00C77C32">
        <w:rPr>
          <w:rFonts w:ascii="Arial" w:hAnsi="Arial" w:cs="Arial"/>
          <w:shd w:val="clear" w:color="auto" w:fill="FFFFFF"/>
        </w:rPr>
        <w:t xml:space="preserve"> </w:t>
      </w:r>
      <w:r w:rsidR="006B0942" w:rsidRPr="00C77C32">
        <w:rPr>
          <w:rFonts w:ascii="Arial" w:hAnsi="Arial" w:cs="Arial"/>
          <w:lang w:val="en-US"/>
        </w:rPr>
        <w:t>are judged together and not in isolation.</w:t>
      </w:r>
    </w:p>
    <w:p w14:paraId="6AB7A0BD" w14:textId="77777777" w:rsidR="007E0E8B" w:rsidRPr="00C77C32" w:rsidRDefault="007E0E8B" w:rsidP="009471C1">
      <w:pPr>
        <w:spacing w:after="0" w:line="360" w:lineRule="auto"/>
        <w:ind w:left="567" w:hanging="567"/>
        <w:jc w:val="both"/>
        <w:rPr>
          <w:rFonts w:ascii="Arial" w:hAnsi="Arial" w:cs="Arial"/>
          <w:b/>
          <w:i/>
          <w:sz w:val="24"/>
          <w:szCs w:val="24"/>
          <w:shd w:val="clear" w:color="auto" w:fill="FFFFFF"/>
        </w:rPr>
      </w:pPr>
    </w:p>
    <w:p w14:paraId="219E5857" w14:textId="77777777" w:rsidR="00227209" w:rsidRPr="00C77C32" w:rsidRDefault="00227209" w:rsidP="009471C1">
      <w:pPr>
        <w:spacing w:after="0" w:line="360" w:lineRule="auto"/>
        <w:ind w:left="567" w:hanging="567"/>
        <w:jc w:val="both"/>
        <w:rPr>
          <w:rFonts w:ascii="Arial" w:hAnsi="Arial" w:cs="Arial"/>
          <w:sz w:val="24"/>
          <w:szCs w:val="24"/>
          <w:shd w:val="clear" w:color="auto" w:fill="FFFFFF"/>
        </w:rPr>
      </w:pPr>
    </w:p>
    <w:p w14:paraId="52AFC7BD" w14:textId="77777777" w:rsidR="00F727D0" w:rsidRPr="00C77C32" w:rsidRDefault="009471C1" w:rsidP="009471C1">
      <w:pPr>
        <w:spacing w:after="0" w:line="360" w:lineRule="auto"/>
        <w:ind w:left="567" w:hanging="567"/>
        <w:jc w:val="both"/>
        <w:rPr>
          <w:rFonts w:ascii="Arial" w:hAnsi="Arial" w:cs="Arial"/>
          <w:bCs/>
          <w:sz w:val="24"/>
          <w:szCs w:val="24"/>
          <w:lang w:val="en-GB"/>
        </w:rPr>
      </w:pPr>
      <w:r w:rsidRPr="00C77C32">
        <w:rPr>
          <w:rFonts w:ascii="Arial" w:hAnsi="Arial" w:cs="Arial"/>
          <w:sz w:val="24"/>
          <w:szCs w:val="24"/>
          <w:shd w:val="clear" w:color="auto" w:fill="FFFFFF"/>
        </w:rPr>
        <w:t>[</w:t>
      </w:r>
      <w:r w:rsidR="00C77C32">
        <w:rPr>
          <w:rFonts w:ascii="Arial" w:hAnsi="Arial" w:cs="Arial"/>
          <w:sz w:val="24"/>
          <w:szCs w:val="24"/>
          <w:shd w:val="clear" w:color="auto" w:fill="FFFFFF"/>
        </w:rPr>
        <w:t>19</w:t>
      </w:r>
      <w:r w:rsidR="002826FD" w:rsidRPr="00C77C32">
        <w:rPr>
          <w:rFonts w:ascii="Arial" w:hAnsi="Arial" w:cs="Arial"/>
          <w:sz w:val="24"/>
          <w:szCs w:val="24"/>
          <w:shd w:val="clear" w:color="auto" w:fill="FFFFFF"/>
        </w:rPr>
        <w:t>]</w:t>
      </w:r>
      <w:r w:rsidR="002826FD" w:rsidRPr="00C77C32">
        <w:rPr>
          <w:rFonts w:ascii="Arial" w:hAnsi="Arial" w:cs="Arial"/>
          <w:sz w:val="24"/>
          <w:szCs w:val="24"/>
          <w:shd w:val="clear" w:color="auto" w:fill="FFFFFF"/>
        </w:rPr>
        <w:tab/>
      </w:r>
      <w:r w:rsidR="00F727D0" w:rsidRPr="00C77C32">
        <w:rPr>
          <w:rFonts w:ascii="Arial" w:hAnsi="Arial" w:cs="Arial"/>
          <w:sz w:val="24"/>
          <w:szCs w:val="24"/>
          <w:shd w:val="clear" w:color="auto" w:fill="FFFFFF"/>
        </w:rPr>
        <w:t>I am of the view that t</w:t>
      </w:r>
      <w:r w:rsidR="00916744" w:rsidRPr="00C77C32">
        <w:rPr>
          <w:rFonts w:ascii="Arial" w:hAnsi="Arial" w:cs="Arial"/>
          <w:sz w:val="24"/>
          <w:szCs w:val="24"/>
          <w:shd w:val="clear" w:color="auto" w:fill="FFFFFF"/>
        </w:rPr>
        <w:t xml:space="preserve">he </w:t>
      </w:r>
      <w:r w:rsidR="00E86106" w:rsidRPr="00C77C32">
        <w:rPr>
          <w:rFonts w:ascii="Arial" w:hAnsi="Arial" w:cs="Arial"/>
          <w:sz w:val="24"/>
          <w:szCs w:val="24"/>
          <w:shd w:val="clear" w:color="auto" w:fill="FFFFFF"/>
        </w:rPr>
        <w:t xml:space="preserve">facts of this matter do not support the relief sought by the </w:t>
      </w:r>
      <w:r w:rsidR="00E86106" w:rsidRPr="00C77C32">
        <w:rPr>
          <w:rFonts w:ascii="Arial" w:hAnsi="Arial" w:cs="Arial"/>
          <w:sz w:val="24"/>
          <w:szCs w:val="24"/>
        </w:rPr>
        <w:t>a</w:t>
      </w:r>
      <w:r w:rsidR="00E86106" w:rsidRPr="00C77C32">
        <w:rPr>
          <w:rFonts w:ascii="Arial" w:hAnsi="Arial" w:cs="Arial"/>
          <w:sz w:val="24"/>
          <w:szCs w:val="24"/>
          <w:shd w:val="clear" w:color="auto" w:fill="FFFFFF"/>
        </w:rPr>
        <w:t xml:space="preserve">pplicant </w:t>
      </w:r>
      <w:proofErr w:type="gramStart"/>
      <w:r w:rsidR="00E86106" w:rsidRPr="00C77C32">
        <w:rPr>
          <w:rFonts w:ascii="Arial" w:hAnsi="Arial" w:cs="Arial"/>
          <w:sz w:val="24"/>
          <w:szCs w:val="24"/>
          <w:shd w:val="clear" w:color="auto" w:fill="FFFFFF"/>
        </w:rPr>
        <w:t>for the reason that</w:t>
      </w:r>
      <w:proofErr w:type="gramEnd"/>
      <w:r w:rsidR="00E86106" w:rsidRPr="00C77C32">
        <w:rPr>
          <w:rFonts w:ascii="Arial" w:hAnsi="Arial" w:cs="Arial"/>
          <w:sz w:val="24"/>
          <w:szCs w:val="24"/>
          <w:shd w:val="clear" w:color="auto" w:fill="FFFFFF"/>
        </w:rPr>
        <w:t xml:space="preserve">, </w:t>
      </w:r>
      <w:r w:rsidR="001C0EFF" w:rsidRPr="00C77C32">
        <w:rPr>
          <w:rFonts w:ascii="Arial" w:hAnsi="Arial" w:cs="Arial"/>
          <w:bCs/>
          <w:sz w:val="24"/>
          <w:szCs w:val="24"/>
          <w:lang w:val="en-GB"/>
        </w:rPr>
        <w:t xml:space="preserve">the prevention of performance with the terms of a contract must be due to the fault of </w:t>
      </w:r>
      <w:r w:rsidR="00E86106" w:rsidRPr="00C77C32">
        <w:rPr>
          <w:rFonts w:ascii="Arial" w:hAnsi="Arial" w:cs="Arial"/>
          <w:bCs/>
          <w:sz w:val="24"/>
          <w:szCs w:val="24"/>
          <w:lang w:val="en-GB"/>
        </w:rPr>
        <w:t xml:space="preserve">or at the instance of </w:t>
      </w:r>
      <w:r w:rsidR="001C0EFF" w:rsidRPr="00C77C32">
        <w:rPr>
          <w:rFonts w:ascii="Arial" w:hAnsi="Arial" w:cs="Arial"/>
          <w:bCs/>
          <w:sz w:val="24"/>
          <w:szCs w:val="24"/>
          <w:lang w:val="en-GB"/>
        </w:rPr>
        <w:t xml:space="preserve">the </w:t>
      </w:r>
      <w:r w:rsidR="00E86106" w:rsidRPr="00C77C32">
        <w:rPr>
          <w:rFonts w:ascii="Arial" w:hAnsi="Arial" w:cs="Arial"/>
          <w:bCs/>
          <w:sz w:val="24"/>
          <w:szCs w:val="24"/>
          <w:lang w:val="en-GB"/>
        </w:rPr>
        <w:t xml:space="preserve">contracting </w:t>
      </w:r>
      <w:r w:rsidR="001C0EFF" w:rsidRPr="00C77C32">
        <w:rPr>
          <w:rFonts w:ascii="Arial" w:hAnsi="Arial" w:cs="Arial"/>
          <w:bCs/>
          <w:sz w:val="24"/>
          <w:szCs w:val="24"/>
          <w:lang w:val="en-GB"/>
        </w:rPr>
        <w:t>party</w:t>
      </w:r>
      <w:r w:rsidR="00E86106" w:rsidRPr="00C77C32">
        <w:rPr>
          <w:rFonts w:ascii="Arial" w:hAnsi="Arial" w:cs="Arial"/>
          <w:bCs/>
          <w:sz w:val="24"/>
          <w:szCs w:val="24"/>
          <w:lang w:val="en-GB"/>
        </w:rPr>
        <w:t xml:space="preserve">. </w:t>
      </w:r>
    </w:p>
    <w:p w14:paraId="3C8E7819" w14:textId="77777777" w:rsidR="00F727D0" w:rsidRPr="00C77C32" w:rsidRDefault="00F727D0" w:rsidP="009471C1">
      <w:pPr>
        <w:spacing w:after="0" w:line="360" w:lineRule="auto"/>
        <w:ind w:left="567" w:hanging="567"/>
        <w:jc w:val="both"/>
        <w:rPr>
          <w:rFonts w:ascii="Arial" w:hAnsi="Arial" w:cs="Arial"/>
          <w:bCs/>
          <w:sz w:val="24"/>
          <w:szCs w:val="24"/>
          <w:lang w:val="en-GB"/>
        </w:rPr>
      </w:pPr>
    </w:p>
    <w:p w14:paraId="40A23A23" w14:textId="77777777" w:rsidR="00786924" w:rsidRPr="00C77C32" w:rsidRDefault="00F727D0" w:rsidP="009471C1">
      <w:pPr>
        <w:spacing w:after="0" w:line="360" w:lineRule="auto"/>
        <w:ind w:left="567" w:hanging="567"/>
        <w:jc w:val="both"/>
        <w:rPr>
          <w:rFonts w:ascii="Arial" w:hAnsi="Arial" w:cs="Arial"/>
          <w:sz w:val="24"/>
          <w:szCs w:val="24"/>
          <w:shd w:val="clear" w:color="auto" w:fill="FFFFFF"/>
        </w:rPr>
      </w:pPr>
      <w:r w:rsidRPr="00C77C32">
        <w:rPr>
          <w:rFonts w:ascii="Arial" w:hAnsi="Arial" w:cs="Arial"/>
          <w:bCs/>
          <w:sz w:val="24"/>
          <w:szCs w:val="24"/>
          <w:lang w:val="en-GB"/>
        </w:rPr>
        <w:t>[2</w:t>
      </w:r>
      <w:r w:rsidR="00C77C32">
        <w:rPr>
          <w:rFonts w:ascii="Arial" w:hAnsi="Arial" w:cs="Arial"/>
          <w:bCs/>
          <w:sz w:val="24"/>
          <w:szCs w:val="24"/>
          <w:lang w:val="en-GB"/>
        </w:rPr>
        <w:t>0</w:t>
      </w:r>
      <w:r w:rsidRPr="00C77C32">
        <w:rPr>
          <w:rFonts w:ascii="Arial" w:hAnsi="Arial" w:cs="Arial"/>
          <w:bCs/>
          <w:sz w:val="24"/>
          <w:szCs w:val="24"/>
          <w:lang w:val="en-GB"/>
        </w:rPr>
        <w:t>]</w:t>
      </w:r>
      <w:r w:rsidRPr="00C77C32">
        <w:rPr>
          <w:rFonts w:ascii="Arial" w:hAnsi="Arial" w:cs="Arial"/>
          <w:bCs/>
          <w:sz w:val="24"/>
          <w:szCs w:val="24"/>
          <w:lang w:val="en-GB"/>
        </w:rPr>
        <w:tab/>
      </w:r>
      <w:r w:rsidR="00E86106" w:rsidRPr="00C77C32">
        <w:rPr>
          <w:rFonts w:ascii="Arial" w:hAnsi="Arial" w:cs="Arial"/>
          <w:bCs/>
          <w:sz w:val="24"/>
          <w:szCs w:val="24"/>
          <w:lang w:val="en-GB"/>
        </w:rPr>
        <w:t xml:space="preserve">In this matter, </w:t>
      </w:r>
      <w:r w:rsidR="00B63FE7" w:rsidRPr="00C77C32">
        <w:rPr>
          <w:rFonts w:ascii="Arial" w:hAnsi="Arial" w:cs="Arial"/>
          <w:sz w:val="24"/>
          <w:szCs w:val="24"/>
          <w:shd w:val="clear" w:color="auto" w:fill="FFFFFF"/>
        </w:rPr>
        <w:t xml:space="preserve">it is indisputable that </w:t>
      </w:r>
      <w:proofErr w:type="spellStart"/>
      <w:r w:rsidR="00B63FE7" w:rsidRPr="00C77C32">
        <w:rPr>
          <w:rFonts w:ascii="Arial" w:hAnsi="Arial" w:cs="Arial"/>
          <w:sz w:val="24"/>
          <w:szCs w:val="24"/>
          <w:shd w:val="clear" w:color="auto" w:fill="FFFFFF"/>
        </w:rPr>
        <w:t>Bloem</w:t>
      </w:r>
      <w:proofErr w:type="spellEnd"/>
      <w:r w:rsidR="00B63FE7" w:rsidRPr="00C77C32">
        <w:rPr>
          <w:rFonts w:ascii="Arial" w:hAnsi="Arial" w:cs="Arial"/>
          <w:sz w:val="24"/>
          <w:szCs w:val="24"/>
          <w:shd w:val="clear" w:color="auto" w:fill="FFFFFF"/>
        </w:rPr>
        <w:t xml:space="preserve"> Water is not a party to the contract the applicant seeks to enforce</w:t>
      </w:r>
      <w:r w:rsidR="00916744" w:rsidRPr="00C77C32">
        <w:rPr>
          <w:rFonts w:ascii="Arial" w:hAnsi="Arial" w:cs="Arial"/>
          <w:sz w:val="24"/>
          <w:szCs w:val="24"/>
          <w:shd w:val="clear" w:color="auto" w:fill="FFFFFF"/>
        </w:rPr>
        <w:t xml:space="preserve"> accordingly, the doctrine of privity of contracts is germane to these facts. </w:t>
      </w:r>
      <w:r w:rsidR="00C77C32" w:rsidRPr="00C77C32">
        <w:rPr>
          <w:rFonts w:ascii="Arial" w:hAnsi="Arial" w:cs="Arial"/>
          <w:sz w:val="24"/>
          <w:szCs w:val="24"/>
          <w:shd w:val="clear" w:color="auto" w:fill="FFFFFF"/>
        </w:rPr>
        <w:t xml:space="preserve">See </w:t>
      </w:r>
      <w:r w:rsidR="00C77C32" w:rsidRPr="00C77C32">
        <w:rPr>
          <w:rFonts w:ascii="Arial" w:hAnsi="Arial" w:cs="Arial"/>
          <w:i/>
          <w:sz w:val="24"/>
          <w:szCs w:val="24"/>
          <w:shd w:val="clear" w:color="auto" w:fill="FFFFFF"/>
        </w:rPr>
        <w:t xml:space="preserve">Christie’s Law </w:t>
      </w:r>
      <w:r w:rsidR="00EC4D39" w:rsidRPr="00C77C32">
        <w:rPr>
          <w:rFonts w:ascii="Arial" w:hAnsi="Arial" w:cs="Arial"/>
          <w:i/>
          <w:sz w:val="24"/>
          <w:szCs w:val="24"/>
          <w:shd w:val="clear" w:color="auto" w:fill="FFFFFF"/>
        </w:rPr>
        <w:t>of Contract in South Africa</w:t>
      </w:r>
      <w:r w:rsidR="00C77C32" w:rsidRPr="00C77C32">
        <w:rPr>
          <w:rFonts w:ascii="Arial" w:hAnsi="Arial" w:cs="Arial"/>
          <w:i/>
          <w:sz w:val="24"/>
          <w:szCs w:val="24"/>
          <w:shd w:val="clear" w:color="auto" w:fill="FFFFFF"/>
        </w:rPr>
        <w:t>, 7</w:t>
      </w:r>
      <w:r w:rsidR="00C77C32" w:rsidRPr="00C77C32">
        <w:rPr>
          <w:rFonts w:ascii="Arial" w:hAnsi="Arial" w:cs="Arial"/>
          <w:i/>
          <w:sz w:val="24"/>
          <w:szCs w:val="24"/>
          <w:shd w:val="clear" w:color="auto" w:fill="FFFFFF"/>
          <w:vertAlign w:val="superscript"/>
        </w:rPr>
        <w:t>th</w:t>
      </w:r>
      <w:r w:rsidR="00C77C32" w:rsidRPr="00C77C32">
        <w:rPr>
          <w:rFonts w:ascii="Arial" w:hAnsi="Arial" w:cs="Arial"/>
          <w:i/>
          <w:sz w:val="24"/>
          <w:szCs w:val="24"/>
          <w:shd w:val="clear" w:color="auto" w:fill="FFFFFF"/>
        </w:rPr>
        <w:t xml:space="preserve"> </w:t>
      </w:r>
      <w:r w:rsidR="00EC4D39" w:rsidRPr="00C77C32">
        <w:rPr>
          <w:rFonts w:ascii="Arial" w:hAnsi="Arial" w:cs="Arial"/>
          <w:sz w:val="24"/>
          <w:szCs w:val="24"/>
          <w:shd w:val="clear" w:color="auto" w:fill="FFFFFF"/>
        </w:rPr>
        <w:t>edition</w:t>
      </w:r>
      <w:r w:rsidR="00C77C32" w:rsidRPr="00C77C32">
        <w:rPr>
          <w:rFonts w:ascii="Arial" w:hAnsi="Arial" w:cs="Arial"/>
          <w:sz w:val="24"/>
          <w:szCs w:val="24"/>
          <w:shd w:val="clear" w:color="auto" w:fill="FFFFFF"/>
        </w:rPr>
        <w:t xml:space="preserve"> at </w:t>
      </w:r>
      <w:r w:rsidR="00EC4D39" w:rsidRPr="00C77C32">
        <w:rPr>
          <w:rFonts w:ascii="Arial" w:hAnsi="Arial" w:cs="Arial"/>
          <w:sz w:val="24"/>
          <w:szCs w:val="24"/>
          <w:shd w:val="clear" w:color="auto" w:fill="FFFFFF"/>
        </w:rPr>
        <w:t xml:space="preserve">page </w:t>
      </w:r>
      <w:r w:rsidR="00C77C32" w:rsidRPr="00C77C32">
        <w:rPr>
          <w:rFonts w:ascii="Arial" w:hAnsi="Arial" w:cs="Arial"/>
          <w:sz w:val="24"/>
          <w:szCs w:val="24"/>
          <w:shd w:val="clear" w:color="auto" w:fill="FFFFFF"/>
        </w:rPr>
        <w:t xml:space="preserve">302 where the doctrine is explained as </w:t>
      </w:r>
      <w:r w:rsidR="00916744" w:rsidRPr="00C77C32">
        <w:rPr>
          <w:rFonts w:ascii="Arial" w:hAnsi="Arial" w:cs="Arial"/>
          <w:sz w:val="24"/>
          <w:szCs w:val="24"/>
          <w:shd w:val="clear" w:color="auto" w:fill="FFFFFF"/>
        </w:rPr>
        <w:t>follows</w:t>
      </w:r>
      <w:r w:rsidR="00786924" w:rsidRPr="00C77C32">
        <w:rPr>
          <w:rFonts w:ascii="Arial" w:hAnsi="Arial" w:cs="Arial"/>
          <w:sz w:val="24"/>
          <w:szCs w:val="24"/>
          <w:shd w:val="clear" w:color="auto" w:fill="FFFFFF"/>
        </w:rPr>
        <w:t>:</w:t>
      </w:r>
    </w:p>
    <w:p w14:paraId="2A9D2F80" w14:textId="77777777" w:rsidR="00786924" w:rsidRPr="00C77C32" w:rsidRDefault="00786924" w:rsidP="007E0E8B">
      <w:pPr>
        <w:spacing w:after="0" w:line="360" w:lineRule="auto"/>
        <w:ind w:left="709" w:hanging="709"/>
        <w:jc w:val="both"/>
        <w:rPr>
          <w:rFonts w:ascii="Arial" w:hAnsi="Arial" w:cs="Arial"/>
          <w:sz w:val="24"/>
          <w:szCs w:val="24"/>
          <w:shd w:val="clear" w:color="auto" w:fill="FFFFFF"/>
        </w:rPr>
      </w:pPr>
    </w:p>
    <w:p w14:paraId="6B3412B8" w14:textId="77777777" w:rsidR="00607DE7" w:rsidRPr="00C77C32" w:rsidRDefault="00786924" w:rsidP="00916744">
      <w:pPr>
        <w:spacing w:after="0" w:line="360" w:lineRule="auto"/>
        <w:ind w:left="720" w:firstLine="11"/>
        <w:jc w:val="both"/>
        <w:rPr>
          <w:rFonts w:ascii="Arial" w:hAnsi="Arial" w:cs="Arial"/>
          <w:i/>
          <w:sz w:val="20"/>
          <w:szCs w:val="20"/>
          <w:shd w:val="clear" w:color="auto" w:fill="FFFFFF"/>
        </w:rPr>
      </w:pPr>
      <w:r w:rsidRPr="00C77C32">
        <w:rPr>
          <w:rFonts w:ascii="Arial" w:hAnsi="Arial" w:cs="Arial"/>
          <w:i/>
          <w:sz w:val="20"/>
          <w:szCs w:val="20"/>
          <w:shd w:val="clear" w:color="auto" w:fill="FFFFFF"/>
        </w:rPr>
        <w:t>“</w:t>
      </w:r>
      <w:r w:rsidR="00EC4D39" w:rsidRPr="00C77C32">
        <w:rPr>
          <w:rFonts w:ascii="Arial" w:hAnsi="Arial" w:cs="Arial"/>
          <w:i/>
          <w:sz w:val="20"/>
          <w:szCs w:val="20"/>
          <w:shd w:val="clear" w:color="auto" w:fill="FFFFFF"/>
        </w:rPr>
        <w:t xml:space="preserve">The basic idea of contract being that people must be bound by the contracts they make with each other it would obviously be ridiculous if total strangers could sue </w:t>
      </w:r>
      <w:r w:rsidR="00B63FE7" w:rsidRPr="00C77C32">
        <w:rPr>
          <w:rFonts w:ascii="Arial" w:hAnsi="Arial" w:cs="Arial"/>
          <w:i/>
          <w:sz w:val="20"/>
          <w:szCs w:val="20"/>
          <w:shd w:val="clear" w:color="auto" w:fill="FFFFFF"/>
        </w:rPr>
        <w:t xml:space="preserve">or be sued on contracts with which they are in no way connected. The doctrine which </w:t>
      </w:r>
      <w:proofErr w:type="gramStart"/>
      <w:r w:rsidR="00B63FE7" w:rsidRPr="00C77C32">
        <w:rPr>
          <w:rFonts w:ascii="Arial" w:hAnsi="Arial" w:cs="Arial"/>
          <w:i/>
          <w:sz w:val="20"/>
          <w:szCs w:val="20"/>
          <w:shd w:val="clear" w:color="auto" w:fill="FFFFFF"/>
        </w:rPr>
        <w:t>prevent</w:t>
      </w:r>
      <w:proofErr w:type="gramEnd"/>
      <w:r w:rsidR="00B63FE7" w:rsidRPr="00C77C32">
        <w:rPr>
          <w:rFonts w:ascii="Arial" w:hAnsi="Arial" w:cs="Arial"/>
          <w:i/>
          <w:sz w:val="20"/>
          <w:szCs w:val="20"/>
          <w:shd w:val="clear" w:color="auto" w:fill="FFFFFF"/>
        </w:rPr>
        <w:t xml:space="preserve"> this ridiculous situation arising is usually known as the doctrine of privity of contracts: parties who are not privy to a contract cannot be sue or be sued on it.”</w:t>
      </w:r>
    </w:p>
    <w:p w14:paraId="47BF1926" w14:textId="77777777" w:rsidR="00B63FE7" w:rsidRPr="00C77C32" w:rsidRDefault="00B63FE7" w:rsidP="00B63FE7">
      <w:pPr>
        <w:spacing w:after="0" w:line="360" w:lineRule="auto"/>
        <w:ind w:left="709" w:firstLine="11"/>
        <w:jc w:val="both"/>
        <w:rPr>
          <w:rFonts w:ascii="Arial" w:hAnsi="Arial" w:cs="Arial"/>
          <w:sz w:val="24"/>
          <w:szCs w:val="24"/>
          <w:shd w:val="clear" w:color="auto" w:fill="FFFFFF"/>
        </w:rPr>
      </w:pPr>
    </w:p>
    <w:p w14:paraId="0934ADD6" w14:textId="77777777" w:rsidR="002F2F12" w:rsidRPr="00C77C32" w:rsidRDefault="00B63FE7" w:rsidP="009471C1">
      <w:pPr>
        <w:spacing w:line="360" w:lineRule="auto"/>
        <w:ind w:left="567" w:hanging="567"/>
        <w:jc w:val="both"/>
        <w:rPr>
          <w:rFonts w:ascii="Arial" w:hAnsi="Arial" w:cs="Arial"/>
          <w:sz w:val="24"/>
          <w:szCs w:val="24"/>
          <w:shd w:val="clear" w:color="auto" w:fill="FFFFFF"/>
        </w:rPr>
      </w:pPr>
      <w:r w:rsidRPr="00C77C32">
        <w:rPr>
          <w:rFonts w:ascii="Arial" w:hAnsi="Arial" w:cs="Arial"/>
          <w:sz w:val="24"/>
          <w:szCs w:val="24"/>
          <w:shd w:val="clear" w:color="auto" w:fill="FFFFFF"/>
        </w:rPr>
        <w:t>[2</w:t>
      </w:r>
      <w:r w:rsidR="00C77C32">
        <w:rPr>
          <w:rFonts w:ascii="Arial" w:hAnsi="Arial" w:cs="Arial"/>
          <w:sz w:val="24"/>
          <w:szCs w:val="24"/>
          <w:shd w:val="clear" w:color="auto" w:fill="FFFFFF"/>
        </w:rPr>
        <w:t>1</w:t>
      </w:r>
      <w:r w:rsidRPr="00C77C32">
        <w:rPr>
          <w:rFonts w:ascii="Arial" w:hAnsi="Arial" w:cs="Arial"/>
          <w:sz w:val="24"/>
          <w:szCs w:val="24"/>
          <w:shd w:val="clear" w:color="auto" w:fill="FFFFFF"/>
        </w:rPr>
        <w:t>]</w:t>
      </w:r>
      <w:r w:rsidRPr="00C77C32">
        <w:rPr>
          <w:rFonts w:ascii="Arial" w:hAnsi="Arial" w:cs="Arial"/>
          <w:sz w:val="24"/>
          <w:szCs w:val="24"/>
          <w:shd w:val="clear" w:color="auto" w:fill="FFFFFF"/>
        </w:rPr>
        <w:tab/>
      </w:r>
      <w:r w:rsidR="00C77C32" w:rsidRPr="00C77C32">
        <w:rPr>
          <w:rFonts w:ascii="Arial" w:hAnsi="Arial" w:cs="Arial"/>
          <w:sz w:val="24"/>
          <w:szCs w:val="24"/>
          <w:shd w:val="clear" w:color="auto" w:fill="FFFFFF"/>
        </w:rPr>
        <w:t xml:space="preserve">It is for these </w:t>
      </w:r>
      <w:r w:rsidR="00C77C32" w:rsidRPr="00C77C32">
        <w:rPr>
          <w:rFonts w:ascii="Arial" w:hAnsi="Arial" w:cs="Arial"/>
          <w:sz w:val="24"/>
          <w:szCs w:val="24"/>
        </w:rPr>
        <w:t>reasons above, that I hold that</w:t>
      </w:r>
      <w:r w:rsidR="00C77C32" w:rsidRPr="00C77C32">
        <w:rPr>
          <w:rFonts w:ascii="Arial" w:hAnsi="Arial" w:cs="Arial"/>
          <w:sz w:val="24"/>
          <w:szCs w:val="24"/>
          <w:shd w:val="clear" w:color="auto" w:fill="FFFFFF"/>
        </w:rPr>
        <w:t xml:space="preserve"> </w:t>
      </w:r>
      <w:proofErr w:type="spellStart"/>
      <w:r w:rsidR="00C77C32" w:rsidRPr="00C77C32">
        <w:rPr>
          <w:rFonts w:ascii="Arial" w:hAnsi="Arial" w:cs="Arial"/>
          <w:sz w:val="24"/>
          <w:szCs w:val="24"/>
          <w:shd w:val="clear" w:color="auto" w:fill="FFFFFF"/>
        </w:rPr>
        <w:t>Bloem</w:t>
      </w:r>
      <w:proofErr w:type="spellEnd"/>
      <w:r w:rsidR="00C77C32" w:rsidRPr="00C77C32">
        <w:rPr>
          <w:rFonts w:ascii="Arial" w:hAnsi="Arial" w:cs="Arial"/>
          <w:sz w:val="24"/>
          <w:szCs w:val="24"/>
          <w:shd w:val="clear" w:color="auto" w:fill="FFFFFF"/>
        </w:rPr>
        <w:t xml:space="preserve"> Water cannot be guilty of repudiating a contract that it is not a party to. The </w:t>
      </w:r>
      <w:r w:rsidR="002F2F12" w:rsidRPr="00C77C32">
        <w:rPr>
          <w:rFonts w:ascii="Arial" w:hAnsi="Arial" w:cs="Arial"/>
          <w:sz w:val="24"/>
          <w:szCs w:val="24"/>
        </w:rPr>
        <w:t>right which the applicant seeks to protect i</w:t>
      </w:r>
      <w:r w:rsidR="00C77C32" w:rsidRPr="00C77C32">
        <w:rPr>
          <w:rFonts w:ascii="Arial" w:hAnsi="Arial" w:cs="Arial"/>
          <w:sz w:val="24"/>
          <w:szCs w:val="24"/>
        </w:rPr>
        <w:t>n this regard i</w:t>
      </w:r>
      <w:r w:rsidR="002F2F12" w:rsidRPr="00C77C32">
        <w:rPr>
          <w:rFonts w:ascii="Arial" w:hAnsi="Arial" w:cs="Arial"/>
          <w:sz w:val="24"/>
          <w:szCs w:val="24"/>
        </w:rPr>
        <w:t xml:space="preserve">s merely invented, it does not exist. </w:t>
      </w:r>
    </w:p>
    <w:p w14:paraId="44FD94DA" w14:textId="77777777" w:rsidR="002F2F12" w:rsidRPr="00C77C32" w:rsidRDefault="002F2F12" w:rsidP="00715CDD">
      <w:pPr>
        <w:spacing w:after="0" w:line="360" w:lineRule="auto"/>
        <w:ind w:left="567" w:hanging="567"/>
        <w:rPr>
          <w:rFonts w:ascii="Arial" w:hAnsi="Arial" w:cs="Arial"/>
          <w:sz w:val="24"/>
          <w:szCs w:val="24"/>
          <w:shd w:val="clear" w:color="auto" w:fill="FFFFFF"/>
        </w:rPr>
      </w:pPr>
    </w:p>
    <w:p w14:paraId="4F444C2E" w14:textId="77777777" w:rsidR="00D6151A" w:rsidRPr="00C77C32" w:rsidRDefault="002F2F12" w:rsidP="009471C1">
      <w:pPr>
        <w:spacing w:line="360" w:lineRule="auto"/>
        <w:ind w:left="567" w:hanging="567"/>
        <w:jc w:val="both"/>
        <w:rPr>
          <w:rFonts w:ascii="Arial" w:hAnsi="Arial" w:cs="Arial"/>
        </w:rPr>
      </w:pPr>
      <w:r w:rsidRPr="00C77C32">
        <w:rPr>
          <w:rFonts w:ascii="Arial" w:hAnsi="Arial" w:cs="Arial"/>
          <w:sz w:val="24"/>
          <w:szCs w:val="24"/>
          <w:shd w:val="clear" w:color="auto" w:fill="FFFFFF"/>
        </w:rPr>
        <w:t>[2</w:t>
      </w:r>
      <w:r w:rsidR="00C77C32">
        <w:rPr>
          <w:rFonts w:ascii="Arial" w:hAnsi="Arial" w:cs="Arial"/>
          <w:sz w:val="24"/>
          <w:szCs w:val="24"/>
          <w:shd w:val="clear" w:color="auto" w:fill="FFFFFF"/>
        </w:rPr>
        <w:t>2</w:t>
      </w:r>
      <w:r w:rsidRPr="00C77C32">
        <w:rPr>
          <w:rFonts w:ascii="Arial" w:hAnsi="Arial" w:cs="Arial"/>
          <w:sz w:val="24"/>
          <w:szCs w:val="24"/>
          <w:shd w:val="clear" w:color="auto" w:fill="FFFFFF"/>
        </w:rPr>
        <w:t>]</w:t>
      </w:r>
      <w:r w:rsidRPr="00C77C32">
        <w:rPr>
          <w:rFonts w:ascii="Arial" w:hAnsi="Arial" w:cs="Arial"/>
          <w:sz w:val="24"/>
          <w:szCs w:val="24"/>
          <w:shd w:val="clear" w:color="auto" w:fill="FFFFFF"/>
        </w:rPr>
        <w:tab/>
      </w:r>
      <w:r w:rsidR="00916744" w:rsidRPr="00C77C32">
        <w:rPr>
          <w:rFonts w:ascii="Arial" w:hAnsi="Arial" w:cs="Arial"/>
          <w:sz w:val="24"/>
          <w:szCs w:val="24"/>
          <w:shd w:val="clear" w:color="auto" w:fill="FFFFFF"/>
        </w:rPr>
        <w:t xml:space="preserve">Similarly, it would be ridiculous to hold </w:t>
      </w:r>
      <w:proofErr w:type="spellStart"/>
      <w:r w:rsidR="00916744" w:rsidRPr="00C77C32">
        <w:rPr>
          <w:rFonts w:ascii="Arial" w:hAnsi="Arial" w:cs="Arial"/>
          <w:sz w:val="24"/>
          <w:szCs w:val="24"/>
          <w:shd w:val="clear" w:color="auto" w:fill="FFFFFF"/>
        </w:rPr>
        <w:t>Bloem</w:t>
      </w:r>
      <w:proofErr w:type="spellEnd"/>
      <w:r w:rsidR="00916744" w:rsidRPr="00C77C32">
        <w:rPr>
          <w:rFonts w:ascii="Arial" w:hAnsi="Arial" w:cs="Arial"/>
          <w:sz w:val="24"/>
          <w:szCs w:val="24"/>
          <w:shd w:val="clear" w:color="auto" w:fill="FFFFFF"/>
        </w:rPr>
        <w:t xml:space="preserve"> Water accountable for ensuring that no other service providers are appointed to perform the work that the applicant has been appointed to perform by the Municipality. </w:t>
      </w:r>
      <w:r w:rsidR="00C77C32" w:rsidRPr="00C77C32">
        <w:rPr>
          <w:rFonts w:ascii="Arial" w:hAnsi="Arial" w:cs="Arial"/>
          <w:sz w:val="24"/>
          <w:szCs w:val="24"/>
          <w:shd w:val="clear" w:color="auto" w:fill="FFFFFF"/>
        </w:rPr>
        <w:t xml:space="preserve">There </w:t>
      </w:r>
      <w:r w:rsidR="00D6151A" w:rsidRPr="00C77C32">
        <w:rPr>
          <w:rFonts w:ascii="Arial" w:hAnsi="Arial" w:cs="Arial"/>
          <w:sz w:val="24"/>
          <w:szCs w:val="24"/>
        </w:rPr>
        <w:t xml:space="preserve">are sufficient safeguards against the breach of the terms of the contract </w:t>
      </w:r>
      <w:r w:rsidR="00C77C32" w:rsidRPr="00C77C32">
        <w:rPr>
          <w:rFonts w:ascii="Arial" w:hAnsi="Arial" w:cs="Arial"/>
          <w:sz w:val="24"/>
          <w:szCs w:val="24"/>
        </w:rPr>
        <w:t>by the Mu</w:t>
      </w:r>
      <w:r w:rsidR="00D6151A" w:rsidRPr="00C77C32">
        <w:rPr>
          <w:rFonts w:ascii="Arial" w:hAnsi="Arial" w:cs="Arial"/>
          <w:sz w:val="24"/>
          <w:szCs w:val="24"/>
        </w:rPr>
        <w:t>nicipality.</w:t>
      </w:r>
    </w:p>
    <w:p w14:paraId="0A2B6A83" w14:textId="77777777" w:rsidR="00227209" w:rsidRPr="00C77C32" w:rsidRDefault="00227209" w:rsidP="009471C1">
      <w:pPr>
        <w:spacing w:after="0" w:line="360" w:lineRule="auto"/>
        <w:ind w:left="567" w:hanging="567"/>
        <w:jc w:val="both"/>
        <w:rPr>
          <w:rFonts w:ascii="Arial" w:hAnsi="Arial" w:cs="Arial"/>
          <w:bCs/>
          <w:sz w:val="24"/>
          <w:szCs w:val="24"/>
          <w:lang w:val="en-GB"/>
        </w:rPr>
      </w:pPr>
    </w:p>
    <w:p w14:paraId="3EA1E959" w14:textId="77777777" w:rsidR="00FE2CCB" w:rsidRPr="00C77C32" w:rsidRDefault="002F2F12" w:rsidP="009471C1">
      <w:pPr>
        <w:spacing w:after="0" w:line="360" w:lineRule="auto"/>
        <w:ind w:left="567" w:hanging="567"/>
        <w:jc w:val="both"/>
        <w:rPr>
          <w:rFonts w:ascii="Arial" w:hAnsi="Arial" w:cs="Arial"/>
          <w:bCs/>
          <w:sz w:val="24"/>
          <w:szCs w:val="24"/>
          <w:lang w:val="en-GB"/>
        </w:rPr>
      </w:pPr>
      <w:r w:rsidRPr="00C77C32">
        <w:rPr>
          <w:rFonts w:ascii="Arial" w:hAnsi="Arial" w:cs="Arial"/>
          <w:bCs/>
          <w:sz w:val="24"/>
          <w:szCs w:val="24"/>
          <w:lang w:val="en-GB"/>
        </w:rPr>
        <w:lastRenderedPageBreak/>
        <w:t>[</w:t>
      </w:r>
      <w:r w:rsidR="009471C1" w:rsidRPr="00C77C32">
        <w:rPr>
          <w:rFonts w:ascii="Arial" w:hAnsi="Arial" w:cs="Arial"/>
          <w:bCs/>
          <w:sz w:val="24"/>
          <w:szCs w:val="24"/>
          <w:lang w:val="en-GB"/>
        </w:rPr>
        <w:t>2</w:t>
      </w:r>
      <w:r w:rsidR="00C77C32">
        <w:rPr>
          <w:rFonts w:ascii="Arial" w:hAnsi="Arial" w:cs="Arial"/>
          <w:bCs/>
          <w:sz w:val="24"/>
          <w:szCs w:val="24"/>
          <w:lang w:val="en-GB"/>
        </w:rPr>
        <w:t>3</w:t>
      </w:r>
      <w:r w:rsidR="00916744" w:rsidRPr="00C77C32">
        <w:rPr>
          <w:rFonts w:ascii="Arial" w:hAnsi="Arial" w:cs="Arial"/>
          <w:bCs/>
          <w:sz w:val="24"/>
          <w:szCs w:val="24"/>
          <w:lang w:val="en-GB"/>
        </w:rPr>
        <w:t>]</w:t>
      </w:r>
      <w:r w:rsidR="00916744" w:rsidRPr="00C77C32">
        <w:rPr>
          <w:rFonts w:ascii="Arial" w:hAnsi="Arial" w:cs="Arial"/>
          <w:bCs/>
          <w:sz w:val="24"/>
          <w:szCs w:val="24"/>
          <w:lang w:val="en-GB"/>
        </w:rPr>
        <w:tab/>
      </w:r>
      <w:r w:rsidR="00D6151A" w:rsidRPr="00C77C32">
        <w:rPr>
          <w:rFonts w:ascii="Arial" w:hAnsi="Arial" w:cs="Arial"/>
          <w:bCs/>
          <w:sz w:val="24"/>
          <w:szCs w:val="24"/>
          <w:lang w:val="en-GB"/>
        </w:rPr>
        <w:t xml:space="preserve">It is common cause that the applicant has since been provided with a copy of the tri-partite agreement. I </w:t>
      </w:r>
      <w:proofErr w:type="gramStart"/>
      <w:r w:rsidR="00D6151A" w:rsidRPr="00C77C32">
        <w:rPr>
          <w:rFonts w:ascii="Arial" w:hAnsi="Arial" w:cs="Arial"/>
          <w:bCs/>
          <w:sz w:val="24"/>
          <w:szCs w:val="24"/>
          <w:lang w:val="en-GB"/>
        </w:rPr>
        <w:t xml:space="preserve">am </w:t>
      </w:r>
      <w:r w:rsidR="00FE2CCB" w:rsidRPr="00C77C32">
        <w:rPr>
          <w:rFonts w:ascii="Arial" w:hAnsi="Arial" w:cs="Arial"/>
          <w:bCs/>
          <w:sz w:val="24"/>
          <w:szCs w:val="24"/>
          <w:lang w:val="en-GB"/>
        </w:rPr>
        <w:t>in agreement</w:t>
      </w:r>
      <w:proofErr w:type="gramEnd"/>
      <w:r w:rsidR="00FE2CCB" w:rsidRPr="00C77C32">
        <w:rPr>
          <w:rFonts w:ascii="Arial" w:hAnsi="Arial" w:cs="Arial"/>
          <w:bCs/>
          <w:sz w:val="24"/>
          <w:szCs w:val="24"/>
          <w:lang w:val="en-GB"/>
        </w:rPr>
        <w:t xml:space="preserve"> with </w:t>
      </w:r>
      <w:proofErr w:type="spellStart"/>
      <w:r w:rsidR="00D6151A" w:rsidRPr="00C77C32">
        <w:rPr>
          <w:rFonts w:ascii="Arial" w:hAnsi="Arial" w:cs="Arial"/>
          <w:bCs/>
          <w:sz w:val="24"/>
          <w:szCs w:val="24"/>
          <w:lang w:val="en-GB"/>
        </w:rPr>
        <w:t>Bloem</w:t>
      </w:r>
      <w:proofErr w:type="spellEnd"/>
      <w:r w:rsidR="00D6151A" w:rsidRPr="00C77C32">
        <w:rPr>
          <w:rFonts w:ascii="Arial" w:hAnsi="Arial" w:cs="Arial"/>
          <w:bCs/>
          <w:sz w:val="24"/>
          <w:szCs w:val="24"/>
          <w:lang w:val="en-GB"/>
        </w:rPr>
        <w:t xml:space="preserve"> Water</w:t>
      </w:r>
      <w:r w:rsidR="00FE2CCB" w:rsidRPr="00C77C32">
        <w:rPr>
          <w:rFonts w:ascii="Arial" w:hAnsi="Arial" w:cs="Arial"/>
          <w:bCs/>
          <w:sz w:val="24"/>
          <w:szCs w:val="24"/>
          <w:lang w:val="en-GB"/>
        </w:rPr>
        <w:t>’s contention that the fact that the third respondent’s signature does not appear on the said agreement does not warrant the applicant’s persistence with the relief sought</w:t>
      </w:r>
      <w:r w:rsidR="00891CF5" w:rsidRPr="00C77C32">
        <w:rPr>
          <w:rFonts w:ascii="Arial" w:hAnsi="Arial" w:cs="Arial"/>
          <w:bCs/>
          <w:sz w:val="24"/>
          <w:szCs w:val="24"/>
          <w:lang w:val="en-GB"/>
        </w:rPr>
        <w:t xml:space="preserve"> as the validity of the agreement has not been challenged</w:t>
      </w:r>
      <w:r w:rsidR="00FE2CCB" w:rsidRPr="00C77C32">
        <w:rPr>
          <w:rFonts w:ascii="Arial" w:hAnsi="Arial" w:cs="Arial"/>
          <w:bCs/>
          <w:sz w:val="24"/>
          <w:szCs w:val="24"/>
          <w:lang w:val="en-GB"/>
        </w:rPr>
        <w:t>.</w:t>
      </w:r>
    </w:p>
    <w:p w14:paraId="6481D94A" w14:textId="77777777" w:rsidR="00FE2CCB" w:rsidRPr="00C77C32" w:rsidRDefault="00FE2CCB" w:rsidP="009471C1">
      <w:pPr>
        <w:spacing w:after="0" w:line="360" w:lineRule="auto"/>
        <w:ind w:left="567" w:hanging="567"/>
        <w:jc w:val="both"/>
        <w:rPr>
          <w:rFonts w:ascii="Arial" w:hAnsi="Arial" w:cs="Arial"/>
          <w:bCs/>
          <w:sz w:val="24"/>
          <w:szCs w:val="24"/>
          <w:lang w:val="en-GB"/>
        </w:rPr>
      </w:pPr>
    </w:p>
    <w:p w14:paraId="6479E38B" w14:textId="77777777" w:rsidR="00891CF5" w:rsidRPr="00C77C32" w:rsidRDefault="006E7E2A" w:rsidP="009471C1">
      <w:pPr>
        <w:spacing w:line="360" w:lineRule="auto"/>
        <w:ind w:left="567" w:hanging="567"/>
        <w:jc w:val="both"/>
        <w:rPr>
          <w:rFonts w:ascii="Arial" w:hAnsi="Arial" w:cs="Arial"/>
          <w:sz w:val="24"/>
          <w:szCs w:val="24"/>
        </w:rPr>
      </w:pPr>
      <w:r w:rsidRPr="00C77C32">
        <w:rPr>
          <w:rFonts w:ascii="Arial" w:hAnsi="Arial" w:cs="Arial"/>
          <w:sz w:val="24"/>
          <w:szCs w:val="24"/>
          <w:shd w:val="clear" w:color="auto" w:fill="FFFFFF"/>
        </w:rPr>
        <w:t>[</w:t>
      </w:r>
      <w:r w:rsidR="009471C1" w:rsidRPr="00C77C32">
        <w:rPr>
          <w:rFonts w:ascii="Arial" w:hAnsi="Arial" w:cs="Arial"/>
          <w:sz w:val="24"/>
          <w:szCs w:val="24"/>
          <w:shd w:val="clear" w:color="auto" w:fill="FFFFFF"/>
        </w:rPr>
        <w:t>2</w:t>
      </w:r>
      <w:r w:rsidR="00C77C32">
        <w:rPr>
          <w:rFonts w:ascii="Arial" w:hAnsi="Arial" w:cs="Arial"/>
          <w:sz w:val="24"/>
          <w:szCs w:val="24"/>
          <w:shd w:val="clear" w:color="auto" w:fill="FFFFFF"/>
        </w:rPr>
        <w:t>4</w:t>
      </w:r>
      <w:r w:rsidRPr="00C77C32">
        <w:rPr>
          <w:rFonts w:ascii="Arial" w:hAnsi="Arial" w:cs="Arial"/>
          <w:sz w:val="24"/>
          <w:szCs w:val="24"/>
          <w:shd w:val="clear" w:color="auto" w:fill="FFFFFF"/>
        </w:rPr>
        <w:t>]</w:t>
      </w:r>
      <w:r w:rsidRPr="00C77C32">
        <w:rPr>
          <w:rFonts w:ascii="Arial" w:hAnsi="Arial" w:cs="Arial"/>
          <w:sz w:val="24"/>
          <w:szCs w:val="24"/>
          <w:shd w:val="clear" w:color="auto" w:fill="FFFFFF"/>
        </w:rPr>
        <w:tab/>
      </w:r>
      <w:r w:rsidR="00891CF5" w:rsidRPr="00C77C32">
        <w:rPr>
          <w:rFonts w:ascii="Arial" w:hAnsi="Arial" w:cs="Arial"/>
          <w:sz w:val="24"/>
          <w:szCs w:val="24"/>
        </w:rPr>
        <w:t>In conclusion, having regard to the available facts, I am not satisfied that the applicant has</w:t>
      </w:r>
      <w:r w:rsidR="003C1FE9" w:rsidRPr="00C77C32">
        <w:rPr>
          <w:rFonts w:ascii="Arial" w:hAnsi="Arial" w:cs="Arial"/>
          <w:sz w:val="24"/>
          <w:szCs w:val="24"/>
        </w:rPr>
        <w:t xml:space="preserve"> satisfied the requirements for the granting of </w:t>
      </w:r>
      <w:r w:rsidR="00592985" w:rsidRPr="00C77C32">
        <w:rPr>
          <w:rFonts w:ascii="Arial" w:hAnsi="Arial" w:cs="Arial"/>
          <w:sz w:val="24"/>
          <w:szCs w:val="24"/>
        </w:rPr>
        <w:t>the relief sought</w:t>
      </w:r>
      <w:r w:rsidR="00891CF5" w:rsidRPr="00C77C32">
        <w:rPr>
          <w:rFonts w:ascii="Arial" w:hAnsi="Arial" w:cs="Arial"/>
          <w:sz w:val="24"/>
          <w:szCs w:val="24"/>
        </w:rPr>
        <w:t>.</w:t>
      </w:r>
      <w:r w:rsidR="00592985" w:rsidRPr="00C77C32">
        <w:rPr>
          <w:rFonts w:ascii="Arial" w:hAnsi="Arial" w:cs="Arial"/>
          <w:sz w:val="24"/>
          <w:szCs w:val="24"/>
        </w:rPr>
        <w:t xml:space="preserve"> </w:t>
      </w:r>
      <w:r w:rsidR="003C1FE9" w:rsidRPr="00C77C32">
        <w:rPr>
          <w:rFonts w:ascii="Arial" w:hAnsi="Arial" w:cs="Arial"/>
          <w:sz w:val="24"/>
          <w:szCs w:val="24"/>
        </w:rPr>
        <w:t>T</w:t>
      </w:r>
      <w:r w:rsidR="00891CF5" w:rsidRPr="00C77C32">
        <w:rPr>
          <w:rFonts w:ascii="Arial" w:hAnsi="Arial" w:cs="Arial"/>
          <w:sz w:val="24"/>
          <w:szCs w:val="24"/>
        </w:rPr>
        <w:t>he remedy that would be appropriate under these circumstances would be to dismiss this application.</w:t>
      </w:r>
    </w:p>
    <w:p w14:paraId="331B2869" w14:textId="77777777" w:rsidR="00891CF5" w:rsidRPr="00C77C32" w:rsidRDefault="00891CF5" w:rsidP="009471C1">
      <w:pPr>
        <w:spacing w:after="0" w:line="360" w:lineRule="auto"/>
        <w:ind w:left="567" w:hanging="567"/>
        <w:jc w:val="both"/>
        <w:rPr>
          <w:rFonts w:ascii="Arial" w:hAnsi="Arial" w:cs="Arial"/>
          <w:sz w:val="24"/>
          <w:szCs w:val="24"/>
        </w:rPr>
      </w:pPr>
    </w:p>
    <w:p w14:paraId="33EA009D" w14:textId="77777777" w:rsidR="00891CF5" w:rsidRPr="00C77C32" w:rsidRDefault="009471C1" w:rsidP="009471C1">
      <w:pPr>
        <w:spacing w:after="0" w:line="360" w:lineRule="auto"/>
        <w:ind w:left="567" w:hanging="567"/>
        <w:jc w:val="both"/>
        <w:rPr>
          <w:rFonts w:ascii="Arial" w:hAnsi="Arial" w:cs="Arial"/>
          <w:sz w:val="24"/>
          <w:szCs w:val="24"/>
        </w:rPr>
      </w:pPr>
      <w:r w:rsidRPr="00C77C32">
        <w:rPr>
          <w:rFonts w:ascii="Arial" w:hAnsi="Arial" w:cs="Arial"/>
          <w:sz w:val="24"/>
          <w:szCs w:val="24"/>
        </w:rPr>
        <w:t>[2</w:t>
      </w:r>
      <w:r w:rsidR="00C77C32">
        <w:rPr>
          <w:rFonts w:ascii="Arial" w:hAnsi="Arial" w:cs="Arial"/>
          <w:sz w:val="24"/>
          <w:szCs w:val="24"/>
        </w:rPr>
        <w:t>5</w:t>
      </w:r>
      <w:r w:rsidR="00891CF5" w:rsidRPr="00C77C32">
        <w:rPr>
          <w:rFonts w:ascii="Arial" w:hAnsi="Arial" w:cs="Arial"/>
          <w:sz w:val="24"/>
          <w:szCs w:val="24"/>
        </w:rPr>
        <w:t>]</w:t>
      </w:r>
      <w:r w:rsidR="00891CF5" w:rsidRPr="00C77C32">
        <w:rPr>
          <w:rFonts w:ascii="Arial" w:hAnsi="Arial" w:cs="Arial"/>
          <w:sz w:val="24"/>
          <w:szCs w:val="24"/>
        </w:rPr>
        <w:tab/>
      </w:r>
      <w:r w:rsidR="003C1FE9" w:rsidRPr="00C77C32">
        <w:rPr>
          <w:rFonts w:ascii="Arial" w:hAnsi="Arial" w:cs="Arial"/>
          <w:sz w:val="24"/>
          <w:szCs w:val="24"/>
        </w:rPr>
        <w:t>On the aspect of costs, I have found no reason for the departure from the general rule that costs follow the result.</w:t>
      </w:r>
      <w:r w:rsidR="00891CF5" w:rsidRPr="00C77C32">
        <w:rPr>
          <w:rFonts w:ascii="Arial" w:hAnsi="Arial" w:cs="Arial"/>
          <w:sz w:val="24"/>
          <w:szCs w:val="24"/>
        </w:rPr>
        <w:t xml:space="preserve"> </w:t>
      </w:r>
    </w:p>
    <w:p w14:paraId="332650EA" w14:textId="77777777" w:rsidR="003C1FE9" w:rsidRPr="00C77C32" w:rsidRDefault="003C1FE9" w:rsidP="009471C1">
      <w:pPr>
        <w:spacing w:after="0" w:line="360" w:lineRule="auto"/>
        <w:ind w:left="567" w:hanging="567"/>
        <w:jc w:val="both"/>
        <w:rPr>
          <w:rFonts w:ascii="Arial" w:hAnsi="Arial" w:cs="Arial"/>
          <w:sz w:val="24"/>
          <w:szCs w:val="24"/>
        </w:rPr>
      </w:pPr>
    </w:p>
    <w:p w14:paraId="5FFAFE97" w14:textId="77777777" w:rsidR="006E7E2A" w:rsidRPr="00C77C32" w:rsidRDefault="009471C1" w:rsidP="009471C1">
      <w:pPr>
        <w:spacing w:after="0" w:line="360" w:lineRule="auto"/>
        <w:ind w:left="567" w:hanging="567"/>
        <w:jc w:val="both"/>
        <w:rPr>
          <w:rFonts w:ascii="Arial" w:hAnsi="Arial" w:cs="Arial"/>
          <w:sz w:val="24"/>
          <w:szCs w:val="24"/>
          <w:shd w:val="clear" w:color="auto" w:fill="FFFFFF"/>
        </w:rPr>
      </w:pPr>
      <w:r w:rsidRPr="00C77C32">
        <w:rPr>
          <w:rFonts w:ascii="Arial" w:hAnsi="Arial" w:cs="Arial"/>
          <w:sz w:val="24"/>
          <w:szCs w:val="24"/>
        </w:rPr>
        <w:t>[2</w:t>
      </w:r>
      <w:r w:rsidR="00C77C32">
        <w:rPr>
          <w:rFonts w:ascii="Arial" w:hAnsi="Arial" w:cs="Arial"/>
          <w:sz w:val="24"/>
          <w:szCs w:val="24"/>
        </w:rPr>
        <w:t>6</w:t>
      </w:r>
      <w:r w:rsidR="003C1FE9" w:rsidRPr="00C77C32">
        <w:rPr>
          <w:rFonts w:ascii="Arial" w:hAnsi="Arial" w:cs="Arial"/>
          <w:sz w:val="24"/>
          <w:szCs w:val="24"/>
        </w:rPr>
        <w:t>]</w:t>
      </w:r>
      <w:r w:rsidR="003C1FE9" w:rsidRPr="00C77C32">
        <w:rPr>
          <w:rFonts w:ascii="Arial" w:hAnsi="Arial" w:cs="Arial"/>
          <w:sz w:val="24"/>
          <w:szCs w:val="24"/>
        </w:rPr>
        <w:tab/>
      </w:r>
      <w:r w:rsidR="006E7E2A" w:rsidRPr="00C77C32">
        <w:rPr>
          <w:rFonts w:ascii="Arial" w:hAnsi="Arial" w:cs="Arial"/>
          <w:sz w:val="24"/>
          <w:szCs w:val="24"/>
        </w:rPr>
        <w:t>In the premises, I make the following order</w:t>
      </w:r>
      <w:r w:rsidR="006E7E2A" w:rsidRPr="00C77C32">
        <w:rPr>
          <w:rFonts w:ascii="Arial" w:hAnsi="Arial" w:cs="Arial"/>
          <w:sz w:val="24"/>
          <w:szCs w:val="24"/>
          <w:shd w:val="clear" w:color="auto" w:fill="FFFFFF"/>
        </w:rPr>
        <w:t>:</w:t>
      </w:r>
    </w:p>
    <w:p w14:paraId="3B05E20A" w14:textId="77777777" w:rsidR="008C496D" w:rsidRPr="00C77C32" w:rsidRDefault="008C496D" w:rsidP="006E7E2A">
      <w:pPr>
        <w:spacing w:after="0" w:line="360" w:lineRule="auto"/>
        <w:ind w:left="851" w:hanging="851"/>
        <w:jc w:val="both"/>
        <w:rPr>
          <w:rFonts w:ascii="Arial" w:hAnsi="Arial" w:cs="Arial"/>
          <w:sz w:val="24"/>
          <w:szCs w:val="24"/>
          <w:shd w:val="clear" w:color="auto" w:fill="FFFFFF"/>
        </w:rPr>
      </w:pPr>
    </w:p>
    <w:p w14:paraId="6BBD64C9" w14:textId="77777777" w:rsidR="006F0EE2" w:rsidRPr="00C77C32" w:rsidRDefault="002E7596" w:rsidP="003C1199">
      <w:pPr>
        <w:pStyle w:val="ListParagraph"/>
        <w:numPr>
          <w:ilvl w:val="0"/>
          <w:numId w:val="20"/>
        </w:numPr>
        <w:spacing w:after="0" w:line="360" w:lineRule="auto"/>
        <w:jc w:val="both"/>
        <w:rPr>
          <w:rFonts w:ascii="Arial" w:hAnsi="Arial" w:cs="Arial"/>
          <w:sz w:val="24"/>
          <w:szCs w:val="24"/>
        </w:rPr>
      </w:pPr>
      <w:r w:rsidRPr="00C77C32">
        <w:rPr>
          <w:rFonts w:ascii="Arial" w:hAnsi="Arial" w:cs="Arial"/>
          <w:sz w:val="24"/>
          <w:szCs w:val="24"/>
          <w:lang w:val="en-GB"/>
        </w:rPr>
        <w:t xml:space="preserve">The </w:t>
      </w:r>
      <w:r w:rsidR="003C1FE9" w:rsidRPr="00C77C32">
        <w:rPr>
          <w:rFonts w:ascii="Arial" w:hAnsi="Arial" w:cs="Arial"/>
          <w:sz w:val="24"/>
          <w:szCs w:val="24"/>
          <w:lang w:val="en-GB"/>
        </w:rPr>
        <w:t>application is dismissed with costs.</w:t>
      </w:r>
    </w:p>
    <w:p w14:paraId="5BD053FA" w14:textId="77777777" w:rsidR="00592985" w:rsidRPr="00C77C32" w:rsidRDefault="00592985" w:rsidP="00592985">
      <w:pPr>
        <w:pStyle w:val="ListParagraph"/>
        <w:spacing w:after="0" w:line="360" w:lineRule="auto"/>
        <w:ind w:left="1080"/>
        <w:jc w:val="both"/>
        <w:rPr>
          <w:rFonts w:ascii="Arial" w:hAnsi="Arial" w:cs="Arial"/>
          <w:sz w:val="24"/>
          <w:szCs w:val="24"/>
        </w:rPr>
      </w:pPr>
    </w:p>
    <w:p w14:paraId="62327975" w14:textId="77777777" w:rsidR="0014277B" w:rsidRPr="00C77C32" w:rsidRDefault="0014277B" w:rsidP="001A3AF4">
      <w:pPr>
        <w:autoSpaceDE w:val="0"/>
        <w:autoSpaceDN w:val="0"/>
        <w:adjustRightInd w:val="0"/>
        <w:spacing w:after="0" w:line="360" w:lineRule="auto"/>
        <w:ind w:left="720"/>
        <w:jc w:val="right"/>
        <w:rPr>
          <w:rFonts w:ascii="Arial" w:hAnsi="Arial" w:cs="Arial"/>
          <w:b/>
          <w:sz w:val="24"/>
          <w:szCs w:val="24"/>
        </w:rPr>
      </w:pPr>
      <w:r w:rsidRPr="00C77C32">
        <w:rPr>
          <w:rFonts w:ascii="Arial" w:hAnsi="Arial" w:cs="Arial"/>
          <w:b/>
          <w:sz w:val="24"/>
          <w:szCs w:val="24"/>
        </w:rPr>
        <w:t>_____________</w:t>
      </w:r>
    </w:p>
    <w:p w14:paraId="456A5CF6" w14:textId="77777777" w:rsidR="0014277B" w:rsidRPr="00C77C32" w:rsidRDefault="009D0A41" w:rsidP="001A3AF4">
      <w:pPr>
        <w:autoSpaceDE w:val="0"/>
        <w:autoSpaceDN w:val="0"/>
        <w:adjustRightInd w:val="0"/>
        <w:spacing w:after="0" w:line="360" w:lineRule="auto"/>
        <w:ind w:left="720"/>
        <w:jc w:val="right"/>
        <w:rPr>
          <w:rFonts w:ascii="Arial" w:hAnsi="Arial" w:cs="Arial"/>
          <w:b/>
          <w:sz w:val="24"/>
          <w:szCs w:val="24"/>
        </w:rPr>
      </w:pPr>
      <w:r w:rsidRPr="00C77C32">
        <w:rPr>
          <w:rFonts w:ascii="Arial" w:hAnsi="Arial" w:cs="Arial"/>
          <w:b/>
          <w:sz w:val="24"/>
          <w:szCs w:val="24"/>
        </w:rPr>
        <w:t>N</w:t>
      </w:r>
      <w:r w:rsidR="00AC2020" w:rsidRPr="00C77C32">
        <w:rPr>
          <w:rFonts w:ascii="Arial" w:hAnsi="Arial" w:cs="Arial"/>
          <w:b/>
          <w:sz w:val="24"/>
          <w:szCs w:val="24"/>
        </w:rPr>
        <w:t>.</w:t>
      </w:r>
      <w:r w:rsidRPr="00C77C32">
        <w:rPr>
          <w:rFonts w:ascii="Arial" w:hAnsi="Arial" w:cs="Arial"/>
          <w:b/>
          <w:sz w:val="24"/>
          <w:szCs w:val="24"/>
        </w:rPr>
        <w:t>S</w:t>
      </w:r>
      <w:r w:rsidR="00AC2020" w:rsidRPr="00C77C32">
        <w:rPr>
          <w:rFonts w:ascii="Arial" w:hAnsi="Arial" w:cs="Arial"/>
          <w:b/>
          <w:sz w:val="24"/>
          <w:szCs w:val="24"/>
        </w:rPr>
        <w:t>.</w:t>
      </w:r>
      <w:r w:rsidRPr="00C77C32">
        <w:rPr>
          <w:rFonts w:ascii="Arial" w:hAnsi="Arial" w:cs="Arial"/>
          <w:b/>
          <w:sz w:val="24"/>
          <w:szCs w:val="24"/>
        </w:rPr>
        <w:t xml:space="preserve"> </w:t>
      </w:r>
      <w:r w:rsidR="0014277B" w:rsidRPr="00C77C32">
        <w:rPr>
          <w:rFonts w:ascii="Arial" w:hAnsi="Arial" w:cs="Arial"/>
          <w:b/>
          <w:sz w:val="24"/>
          <w:szCs w:val="24"/>
        </w:rPr>
        <w:t xml:space="preserve">DANISO, J </w:t>
      </w:r>
    </w:p>
    <w:p w14:paraId="1C7D32F2" w14:textId="77777777" w:rsidR="001E21CE" w:rsidRPr="00C77C32" w:rsidRDefault="001E21CE" w:rsidP="009D0A41">
      <w:pPr>
        <w:autoSpaceDE w:val="0"/>
        <w:autoSpaceDN w:val="0"/>
        <w:adjustRightInd w:val="0"/>
        <w:spacing w:line="360" w:lineRule="auto"/>
        <w:rPr>
          <w:rFonts w:ascii="Arial" w:hAnsi="Arial" w:cs="Arial"/>
          <w:sz w:val="24"/>
          <w:szCs w:val="24"/>
        </w:rPr>
      </w:pPr>
    </w:p>
    <w:p w14:paraId="0A181EC5" w14:textId="77777777" w:rsidR="0014277B" w:rsidRPr="00C77C32" w:rsidRDefault="0014277B" w:rsidP="009D0A41">
      <w:pPr>
        <w:autoSpaceDE w:val="0"/>
        <w:autoSpaceDN w:val="0"/>
        <w:adjustRightInd w:val="0"/>
        <w:spacing w:line="360" w:lineRule="auto"/>
        <w:rPr>
          <w:rFonts w:ascii="Arial" w:hAnsi="Arial" w:cs="Arial"/>
          <w:sz w:val="24"/>
          <w:szCs w:val="24"/>
        </w:rPr>
      </w:pPr>
      <w:r w:rsidRPr="00C77C32">
        <w:rPr>
          <w:rFonts w:ascii="Arial" w:hAnsi="Arial" w:cs="Arial"/>
          <w:sz w:val="24"/>
          <w:szCs w:val="24"/>
        </w:rPr>
        <w:t xml:space="preserve">APPEARANCES: </w:t>
      </w:r>
      <w:r w:rsidRPr="00C77C32">
        <w:rPr>
          <w:rFonts w:ascii="Arial" w:hAnsi="Arial" w:cs="Arial"/>
          <w:sz w:val="24"/>
          <w:szCs w:val="24"/>
        </w:rPr>
        <w:tab/>
      </w:r>
    </w:p>
    <w:p w14:paraId="5A612F86" w14:textId="77777777" w:rsidR="0014277B" w:rsidRPr="00C77C32" w:rsidRDefault="0014277B" w:rsidP="00EE26DA">
      <w:pPr>
        <w:autoSpaceDE w:val="0"/>
        <w:autoSpaceDN w:val="0"/>
        <w:adjustRightInd w:val="0"/>
        <w:spacing w:after="0" w:line="360" w:lineRule="auto"/>
        <w:rPr>
          <w:rFonts w:ascii="Arial" w:hAnsi="Arial" w:cs="Arial"/>
          <w:sz w:val="24"/>
          <w:szCs w:val="24"/>
        </w:rPr>
      </w:pPr>
      <w:r w:rsidRPr="00C77C32">
        <w:rPr>
          <w:rFonts w:ascii="Arial" w:hAnsi="Arial" w:cs="Arial"/>
          <w:sz w:val="24"/>
          <w:szCs w:val="24"/>
        </w:rPr>
        <w:t xml:space="preserve">Counsel on behalf of </w:t>
      </w:r>
      <w:r w:rsidR="003A7BC9" w:rsidRPr="00C77C32">
        <w:rPr>
          <w:rFonts w:ascii="Arial" w:hAnsi="Arial" w:cs="Arial"/>
          <w:sz w:val="24"/>
          <w:szCs w:val="24"/>
        </w:rPr>
        <w:t xml:space="preserve">the </w:t>
      </w:r>
      <w:r w:rsidR="002A330B" w:rsidRPr="00C77C32">
        <w:rPr>
          <w:rFonts w:ascii="Arial" w:hAnsi="Arial" w:cs="Arial"/>
          <w:sz w:val="24"/>
          <w:szCs w:val="24"/>
        </w:rPr>
        <w:t>applicant:</w:t>
      </w:r>
      <w:r w:rsidRPr="00C77C32">
        <w:rPr>
          <w:rFonts w:ascii="Arial" w:hAnsi="Arial" w:cs="Arial"/>
          <w:sz w:val="24"/>
          <w:szCs w:val="24"/>
        </w:rPr>
        <w:tab/>
      </w:r>
      <w:r w:rsidR="000D217D" w:rsidRPr="00C77C32">
        <w:rPr>
          <w:rFonts w:ascii="Arial" w:hAnsi="Arial" w:cs="Arial"/>
          <w:sz w:val="24"/>
          <w:szCs w:val="24"/>
        </w:rPr>
        <w:tab/>
      </w:r>
      <w:r w:rsidR="001C5077" w:rsidRPr="00C77C32">
        <w:rPr>
          <w:rFonts w:ascii="Arial" w:hAnsi="Arial" w:cs="Arial"/>
          <w:sz w:val="24"/>
          <w:szCs w:val="24"/>
        </w:rPr>
        <w:tab/>
      </w:r>
      <w:r w:rsidR="00695CBA" w:rsidRPr="00C77C32">
        <w:rPr>
          <w:rFonts w:ascii="Arial" w:hAnsi="Arial" w:cs="Arial"/>
          <w:sz w:val="24"/>
          <w:szCs w:val="24"/>
        </w:rPr>
        <w:t>A</w:t>
      </w:r>
      <w:r w:rsidRPr="00C77C32">
        <w:rPr>
          <w:rFonts w:ascii="Arial" w:hAnsi="Arial" w:cs="Arial"/>
          <w:sz w:val="24"/>
          <w:szCs w:val="24"/>
        </w:rPr>
        <w:t xml:space="preserve">dv. </w:t>
      </w:r>
      <w:r w:rsidR="002C33CE" w:rsidRPr="00C77C32">
        <w:rPr>
          <w:rFonts w:ascii="Arial" w:hAnsi="Arial" w:cs="Arial"/>
          <w:sz w:val="24"/>
          <w:szCs w:val="24"/>
        </w:rPr>
        <w:t>Rautenbach</w:t>
      </w:r>
    </w:p>
    <w:p w14:paraId="5D691E37" w14:textId="77777777" w:rsidR="0014277B" w:rsidRPr="00C77C32" w:rsidRDefault="0014277B" w:rsidP="00EE26DA">
      <w:pPr>
        <w:autoSpaceDE w:val="0"/>
        <w:autoSpaceDN w:val="0"/>
        <w:adjustRightInd w:val="0"/>
        <w:spacing w:after="0" w:line="360" w:lineRule="auto"/>
        <w:rPr>
          <w:rFonts w:ascii="Arial" w:hAnsi="Arial" w:cs="Arial"/>
          <w:sz w:val="24"/>
          <w:szCs w:val="24"/>
        </w:rPr>
      </w:pPr>
      <w:r w:rsidRPr="00C77C32">
        <w:rPr>
          <w:rFonts w:ascii="Arial" w:hAnsi="Arial" w:cs="Arial"/>
          <w:sz w:val="24"/>
          <w:szCs w:val="24"/>
        </w:rPr>
        <w:t>Instructed by:</w:t>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00695CBA" w:rsidRPr="00C77C32">
        <w:rPr>
          <w:rFonts w:ascii="Arial" w:hAnsi="Arial" w:cs="Arial"/>
          <w:sz w:val="24"/>
          <w:szCs w:val="24"/>
        </w:rPr>
        <w:tab/>
      </w:r>
      <w:r w:rsidR="001C5077" w:rsidRPr="00C77C32">
        <w:rPr>
          <w:rFonts w:ascii="Arial" w:hAnsi="Arial" w:cs="Arial"/>
          <w:sz w:val="24"/>
          <w:szCs w:val="24"/>
        </w:rPr>
        <w:tab/>
      </w:r>
      <w:r w:rsidR="002C33CE" w:rsidRPr="00C77C32">
        <w:rPr>
          <w:rFonts w:ascii="Arial" w:hAnsi="Arial" w:cs="Arial"/>
          <w:sz w:val="24"/>
          <w:szCs w:val="24"/>
        </w:rPr>
        <w:t xml:space="preserve">McIntyre </w:t>
      </w:r>
      <w:r w:rsidR="00390F90" w:rsidRPr="00C77C32">
        <w:rPr>
          <w:rFonts w:ascii="Arial" w:hAnsi="Arial" w:cs="Arial"/>
          <w:sz w:val="24"/>
          <w:szCs w:val="24"/>
        </w:rPr>
        <w:t xml:space="preserve">van der </w:t>
      </w:r>
      <w:proofErr w:type="gramStart"/>
      <w:r w:rsidR="00390F90" w:rsidRPr="00C77C32">
        <w:rPr>
          <w:rFonts w:ascii="Arial" w:hAnsi="Arial" w:cs="Arial"/>
          <w:sz w:val="24"/>
          <w:szCs w:val="24"/>
        </w:rPr>
        <w:t>Post</w:t>
      </w:r>
      <w:proofErr w:type="gramEnd"/>
    </w:p>
    <w:p w14:paraId="24B90B75" w14:textId="77777777" w:rsidR="00340DAF" w:rsidRPr="00C77C32" w:rsidRDefault="003A7BC9" w:rsidP="00EE26DA">
      <w:pPr>
        <w:autoSpaceDE w:val="0"/>
        <w:autoSpaceDN w:val="0"/>
        <w:adjustRightInd w:val="0"/>
        <w:spacing w:after="0" w:line="360" w:lineRule="auto"/>
        <w:ind w:left="720"/>
        <w:rPr>
          <w:rFonts w:ascii="Arial" w:hAnsi="Arial" w:cs="Arial"/>
          <w:b/>
          <w:sz w:val="24"/>
          <w:szCs w:val="24"/>
        </w:rPr>
      </w:pP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00695CBA" w:rsidRPr="00C77C32">
        <w:rPr>
          <w:rFonts w:ascii="Arial" w:hAnsi="Arial" w:cs="Arial"/>
          <w:sz w:val="24"/>
          <w:szCs w:val="24"/>
        </w:rPr>
        <w:tab/>
      </w:r>
      <w:r w:rsidR="001C5077" w:rsidRPr="00C77C32">
        <w:rPr>
          <w:rFonts w:ascii="Arial" w:hAnsi="Arial" w:cs="Arial"/>
          <w:sz w:val="24"/>
          <w:szCs w:val="24"/>
        </w:rPr>
        <w:tab/>
      </w:r>
      <w:r w:rsidR="00F92955" w:rsidRPr="00C77C32">
        <w:rPr>
          <w:rFonts w:ascii="Arial" w:hAnsi="Arial" w:cs="Arial"/>
          <w:b/>
          <w:sz w:val="24"/>
          <w:szCs w:val="24"/>
        </w:rPr>
        <w:t>BLOEMFONTEIN</w:t>
      </w:r>
    </w:p>
    <w:p w14:paraId="69F95B6C" w14:textId="77777777" w:rsidR="003A7BC9" w:rsidRPr="00C77C32" w:rsidRDefault="001C5077" w:rsidP="00C4098F">
      <w:pPr>
        <w:autoSpaceDE w:val="0"/>
        <w:autoSpaceDN w:val="0"/>
        <w:adjustRightInd w:val="0"/>
        <w:spacing w:line="360" w:lineRule="auto"/>
        <w:ind w:left="720"/>
        <w:rPr>
          <w:rFonts w:ascii="Arial" w:hAnsi="Arial" w:cs="Arial"/>
          <w:sz w:val="24"/>
          <w:szCs w:val="24"/>
          <w:u w:val="single"/>
        </w:rPr>
      </w:pP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00390F90" w:rsidRPr="00C77C32">
        <w:rPr>
          <w:rFonts w:ascii="Arial" w:hAnsi="Arial" w:cs="Arial"/>
          <w:sz w:val="24"/>
          <w:szCs w:val="24"/>
          <w:u w:val="single"/>
        </w:rPr>
        <w:t>derk@mcintyre.co.za</w:t>
      </w:r>
    </w:p>
    <w:p w14:paraId="1E3528DC" w14:textId="77777777" w:rsidR="001C5077" w:rsidRPr="00C77C32" w:rsidRDefault="001C5077" w:rsidP="00C4098F">
      <w:pPr>
        <w:autoSpaceDE w:val="0"/>
        <w:autoSpaceDN w:val="0"/>
        <w:adjustRightInd w:val="0"/>
        <w:spacing w:line="360" w:lineRule="auto"/>
        <w:ind w:left="720"/>
        <w:rPr>
          <w:rFonts w:ascii="Arial" w:hAnsi="Arial" w:cs="Arial"/>
          <w:sz w:val="24"/>
          <w:szCs w:val="24"/>
        </w:rPr>
      </w:pPr>
    </w:p>
    <w:p w14:paraId="786D459A" w14:textId="77777777" w:rsidR="002A330B" w:rsidRPr="00C77C32" w:rsidRDefault="003A7BC9" w:rsidP="005E273F">
      <w:pPr>
        <w:autoSpaceDE w:val="0"/>
        <w:autoSpaceDN w:val="0"/>
        <w:adjustRightInd w:val="0"/>
        <w:spacing w:after="0" w:line="360" w:lineRule="auto"/>
        <w:rPr>
          <w:rFonts w:ascii="Arial" w:hAnsi="Arial" w:cs="Arial"/>
          <w:sz w:val="24"/>
          <w:szCs w:val="24"/>
        </w:rPr>
      </w:pPr>
      <w:r w:rsidRPr="00C77C32">
        <w:rPr>
          <w:rFonts w:ascii="Arial" w:hAnsi="Arial" w:cs="Arial"/>
          <w:sz w:val="24"/>
          <w:szCs w:val="24"/>
        </w:rPr>
        <w:t xml:space="preserve">Counsel </w:t>
      </w:r>
      <w:r w:rsidR="0014277B" w:rsidRPr="00C77C32">
        <w:rPr>
          <w:rFonts w:ascii="Arial" w:hAnsi="Arial" w:cs="Arial"/>
          <w:sz w:val="24"/>
          <w:szCs w:val="24"/>
        </w:rPr>
        <w:t xml:space="preserve">on behalf of </w:t>
      </w:r>
      <w:r w:rsidR="005173BD" w:rsidRPr="00C77C32">
        <w:rPr>
          <w:rFonts w:ascii="Arial" w:hAnsi="Arial" w:cs="Arial"/>
          <w:sz w:val="24"/>
          <w:szCs w:val="24"/>
        </w:rPr>
        <w:t xml:space="preserve">the </w:t>
      </w:r>
      <w:r w:rsidR="003855AA" w:rsidRPr="00C77C32">
        <w:rPr>
          <w:rFonts w:ascii="Arial" w:hAnsi="Arial" w:cs="Arial"/>
          <w:sz w:val="24"/>
          <w:szCs w:val="24"/>
        </w:rPr>
        <w:t xml:space="preserve">first </w:t>
      </w:r>
      <w:r w:rsidR="005E273F" w:rsidRPr="00C77C32">
        <w:rPr>
          <w:rFonts w:ascii="Arial" w:hAnsi="Arial" w:cs="Arial"/>
          <w:sz w:val="24"/>
          <w:szCs w:val="24"/>
        </w:rPr>
        <w:t>respondent</w:t>
      </w:r>
      <w:r w:rsidR="002A330B" w:rsidRPr="00C77C32">
        <w:rPr>
          <w:rFonts w:ascii="Arial" w:hAnsi="Arial" w:cs="Arial"/>
          <w:sz w:val="24"/>
          <w:szCs w:val="24"/>
        </w:rPr>
        <w:t>:</w:t>
      </w:r>
      <w:r w:rsidR="002A330B" w:rsidRPr="00C77C32">
        <w:rPr>
          <w:rFonts w:ascii="Arial" w:hAnsi="Arial" w:cs="Arial"/>
          <w:sz w:val="24"/>
          <w:szCs w:val="24"/>
        </w:rPr>
        <w:tab/>
      </w:r>
      <w:r w:rsidR="003855AA" w:rsidRPr="00C77C32">
        <w:rPr>
          <w:rFonts w:ascii="Arial" w:hAnsi="Arial" w:cs="Arial"/>
          <w:sz w:val="24"/>
          <w:szCs w:val="24"/>
        </w:rPr>
        <w:tab/>
      </w:r>
      <w:r w:rsidR="002A330B" w:rsidRPr="00C77C32">
        <w:rPr>
          <w:rFonts w:ascii="Arial" w:hAnsi="Arial" w:cs="Arial"/>
          <w:sz w:val="24"/>
          <w:szCs w:val="24"/>
        </w:rPr>
        <w:t>Adv</w:t>
      </w:r>
      <w:r w:rsidR="00EE26DA" w:rsidRPr="00C77C32">
        <w:rPr>
          <w:rFonts w:ascii="Arial" w:hAnsi="Arial" w:cs="Arial"/>
          <w:sz w:val="24"/>
          <w:szCs w:val="24"/>
        </w:rPr>
        <w:t xml:space="preserve">. </w:t>
      </w:r>
      <w:r w:rsidR="002C33CE" w:rsidRPr="00C77C32">
        <w:rPr>
          <w:rFonts w:ascii="Arial" w:hAnsi="Arial" w:cs="Arial"/>
          <w:sz w:val="24"/>
          <w:szCs w:val="24"/>
        </w:rPr>
        <w:t>Mahlangu</w:t>
      </w:r>
    </w:p>
    <w:p w14:paraId="1314224E" w14:textId="77777777" w:rsidR="003855AA" w:rsidRPr="00C77C32" w:rsidRDefault="00C4098F" w:rsidP="003855AA">
      <w:pPr>
        <w:autoSpaceDE w:val="0"/>
        <w:autoSpaceDN w:val="0"/>
        <w:adjustRightInd w:val="0"/>
        <w:spacing w:after="0" w:line="360" w:lineRule="auto"/>
        <w:rPr>
          <w:rFonts w:ascii="Arial" w:hAnsi="Arial" w:cs="Arial"/>
          <w:sz w:val="24"/>
          <w:szCs w:val="24"/>
        </w:rPr>
      </w:pPr>
      <w:r w:rsidRPr="00C77C32">
        <w:rPr>
          <w:rFonts w:ascii="Arial" w:hAnsi="Arial" w:cs="Arial"/>
          <w:sz w:val="24"/>
          <w:szCs w:val="24"/>
        </w:rPr>
        <w:t>Instructed by</w:t>
      </w:r>
      <w:r w:rsidR="0014277B" w:rsidRPr="00C77C32">
        <w:rPr>
          <w:rFonts w:ascii="Arial" w:hAnsi="Arial" w:cs="Arial"/>
          <w:sz w:val="24"/>
          <w:szCs w:val="24"/>
        </w:rPr>
        <w:t>:</w:t>
      </w:r>
      <w:r w:rsidR="0014277B" w:rsidRPr="00C77C32">
        <w:rPr>
          <w:rFonts w:ascii="Arial" w:hAnsi="Arial" w:cs="Arial"/>
          <w:sz w:val="24"/>
          <w:szCs w:val="24"/>
        </w:rPr>
        <w:tab/>
      </w:r>
      <w:r w:rsidR="0014277B" w:rsidRPr="00C77C32">
        <w:rPr>
          <w:rFonts w:ascii="Arial" w:hAnsi="Arial" w:cs="Arial"/>
          <w:sz w:val="24"/>
          <w:szCs w:val="24"/>
        </w:rPr>
        <w:tab/>
      </w:r>
      <w:r w:rsidR="0014277B" w:rsidRPr="00C77C32">
        <w:rPr>
          <w:rFonts w:ascii="Arial" w:hAnsi="Arial" w:cs="Arial"/>
          <w:sz w:val="24"/>
          <w:szCs w:val="24"/>
        </w:rPr>
        <w:tab/>
      </w:r>
      <w:r w:rsidR="003A7BC9" w:rsidRPr="00C77C32">
        <w:rPr>
          <w:rFonts w:ascii="Arial" w:hAnsi="Arial" w:cs="Arial"/>
          <w:sz w:val="24"/>
          <w:szCs w:val="24"/>
        </w:rPr>
        <w:tab/>
      </w:r>
      <w:r w:rsidR="003A7BC9" w:rsidRPr="00C77C32">
        <w:rPr>
          <w:rFonts w:ascii="Arial" w:hAnsi="Arial" w:cs="Arial"/>
          <w:sz w:val="24"/>
          <w:szCs w:val="24"/>
        </w:rPr>
        <w:tab/>
      </w:r>
      <w:r w:rsidR="001C5077" w:rsidRPr="00C77C32">
        <w:rPr>
          <w:rFonts w:ascii="Arial" w:hAnsi="Arial" w:cs="Arial"/>
          <w:sz w:val="24"/>
          <w:szCs w:val="24"/>
        </w:rPr>
        <w:tab/>
      </w:r>
      <w:proofErr w:type="spellStart"/>
      <w:r w:rsidR="002C33CE" w:rsidRPr="00C77C32">
        <w:rPr>
          <w:rFonts w:ascii="Arial" w:hAnsi="Arial" w:cs="Arial"/>
          <w:sz w:val="24"/>
          <w:szCs w:val="24"/>
        </w:rPr>
        <w:t>Phatshoane</w:t>
      </w:r>
      <w:proofErr w:type="spellEnd"/>
      <w:r w:rsidR="002C33CE" w:rsidRPr="00C77C32">
        <w:rPr>
          <w:rFonts w:ascii="Arial" w:hAnsi="Arial" w:cs="Arial"/>
          <w:sz w:val="24"/>
          <w:szCs w:val="24"/>
        </w:rPr>
        <w:t xml:space="preserve"> </w:t>
      </w:r>
      <w:proofErr w:type="spellStart"/>
      <w:r w:rsidR="002C33CE" w:rsidRPr="00C77C32">
        <w:rPr>
          <w:rFonts w:ascii="Arial" w:hAnsi="Arial" w:cs="Arial"/>
          <w:sz w:val="24"/>
          <w:szCs w:val="24"/>
        </w:rPr>
        <w:t>Henney</w:t>
      </w:r>
      <w:proofErr w:type="spellEnd"/>
      <w:r w:rsidR="002C33CE" w:rsidRPr="00C77C32">
        <w:rPr>
          <w:rFonts w:ascii="Arial" w:hAnsi="Arial" w:cs="Arial"/>
          <w:sz w:val="24"/>
          <w:szCs w:val="24"/>
        </w:rPr>
        <w:t xml:space="preserve"> Attorneys</w:t>
      </w:r>
    </w:p>
    <w:p w14:paraId="0674B978" w14:textId="77777777" w:rsidR="003855AA" w:rsidRPr="00C77C32" w:rsidRDefault="003855AA" w:rsidP="003855AA">
      <w:pPr>
        <w:autoSpaceDE w:val="0"/>
        <w:autoSpaceDN w:val="0"/>
        <w:adjustRightInd w:val="0"/>
        <w:spacing w:after="0" w:line="360" w:lineRule="auto"/>
        <w:ind w:left="720"/>
        <w:rPr>
          <w:rFonts w:ascii="Arial" w:hAnsi="Arial" w:cs="Arial"/>
          <w:b/>
          <w:sz w:val="24"/>
          <w:szCs w:val="24"/>
        </w:rPr>
      </w:pP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b/>
          <w:sz w:val="24"/>
          <w:szCs w:val="24"/>
        </w:rPr>
        <w:t>BLOEMFONTEIN</w:t>
      </w:r>
    </w:p>
    <w:p w14:paraId="46FBEDBC" w14:textId="77777777" w:rsidR="003855AA" w:rsidRPr="00592985" w:rsidRDefault="003855AA" w:rsidP="003855AA">
      <w:pPr>
        <w:autoSpaceDE w:val="0"/>
        <w:autoSpaceDN w:val="0"/>
        <w:adjustRightInd w:val="0"/>
        <w:spacing w:line="360" w:lineRule="auto"/>
        <w:ind w:left="720"/>
        <w:rPr>
          <w:rFonts w:ascii="Arial" w:hAnsi="Arial" w:cs="Arial"/>
          <w:b/>
          <w:sz w:val="24"/>
          <w:szCs w:val="24"/>
          <w:u w:val="single"/>
        </w:rPr>
      </w:pP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Pr="00C77C32">
        <w:rPr>
          <w:rFonts w:ascii="Arial" w:hAnsi="Arial" w:cs="Arial"/>
          <w:sz w:val="24"/>
          <w:szCs w:val="24"/>
        </w:rPr>
        <w:tab/>
      </w:r>
      <w:r w:rsidR="002C33CE" w:rsidRPr="00C77C32">
        <w:rPr>
          <w:rFonts w:ascii="Arial" w:hAnsi="Arial" w:cs="Arial"/>
          <w:sz w:val="24"/>
          <w:szCs w:val="24"/>
          <w:u w:val="single"/>
        </w:rPr>
        <w:t>marvin@phinc.co.za</w:t>
      </w:r>
    </w:p>
    <w:p w14:paraId="49DC2787" w14:textId="77777777" w:rsidR="001C5077" w:rsidRPr="003855AA" w:rsidRDefault="001C5077" w:rsidP="003855AA">
      <w:pPr>
        <w:autoSpaceDE w:val="0"/>
        <w:autoSpaceDN w:val="0"/>
        <w:adjustRightInd w:val="0"/>
        <w:spacing w:after="0" w:line="360" w:lineRule="auto"/>
        <w:rPr>
          <w:rFonts w:ascii="Arial" w:hAnsi="Arial" w:cs="Arial"/>
          <w:b/>
          <w:sz w:val="24"/>
          <w:szCs w:val="24"/>
        </w:rPr>
      </w:pPr>
    </w:p>
    <w:sectPr w:rsidR="001C5077" w:rsidRPr="003855AA" w:rsidSect="0092281B">
      <w:headerReference w:type="default" r:id="rId10"/>
      <w:pgSz w:w="11906" w:h="16838"/>
      <w:pgMar w:top="709"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2400" w14:textId="77777777" w:rsidR="003022DF" w:rsidRDefault="003022DF" w:rsidP="003A2C84">
      <w:pPr>
        <w:spacing w:after="0" w:line="240" w:lineRule="auto"/>
      </w:pPr>
      <w:r>
        <w:separator/>
      </w:r>
    </w:p>
  </w:endnote>
  <w:endnote w:type="continuationSeparator" w:id="0">
    <w:p w14:paraId="0874CAC8" w14:textId="77777777" w:rsidR="003022DF" w:rsidRDefault="003022DF"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8CF3" w14:textId="77777777" w:rsidR="003022DF" w:rsidRDefault="003022DF" w:rsidP="003A2C84">
      <w:pPr>
        <w:spacing w:after="0" w:line="240" w:lineRule="auto"/>
      </w:pPr>
      <w:r>
        <w:separator/>
      </w:r>
    </w:p>
  </w:footnote>
  <w:footnote w:type="continuationSeparator" w:id="0">
    <w:p w14:paraId="248ED9B3" w14:textId="77777777" w:rsidR="003022DF" w:rsidRDefault="003022DF" w:rsidP="003A2C84">
      <w:pPr>
        <w:spacing w:after="0" w:line="240" w:lineRule="auto"/>
      </w:pPr>
      <w:r>
        <w:continuationSeparator/>
      </w:r>
    </w:p>
  </w:footnote>
  <w:footnote w:id="1">
    <w:p w14:paraId="6A7DFBCE" w14:textId="77777777" w:rsidR="00CE67BB" w:rsidRPr="00916F46" w:rsidRDefault="00CE67BB" w:rsidP="00CE67BB">
      <w:pPr>
        <w:pStyle w:val="western"/>
        <w:shd w:val="clear" w:color="auto" w:fill="FFFFFF"/>
        <w:spacing w:before="144" w:beforeAutospacing="0" w:after="0" w:afterAutospacing="0"/>
        <w:rPr>
          <w:rFonts w:ascii="Calibri" w:hAnsi="Calibri" w:cs="Calibri"/>
          <w:sz w:val="20"/>
          <w:szCs w:val="20"/>
        </w:rPr>
      </w:pPr>
      <w:r>
        <w:rPr>
          <w:rStyle w:val="FootnoteReference"/>
        </w:rPr>
        <w:footnoteRef/>
      </w:r>
      <w:r>
        <w:t xml:space="preserve"> </w:t>
      </w:r>
      <w:r w:rsidRPr="00916F46">
        <w:rPr>
          <w:rFonts w:ascii="Calibri" w:hAnsi="Calibri" w:cs="Calibri"/>
          <w:i/>
          <w:sz w:val="20"/>
          <w:szCs w:val="20"/>
        </w:rPr>
        <w:t xml:space="preserve">Several Matters </w:t>
      </w:r>
      <w:proofErr w:type="gramStart"/>
      <w:r w:rsidRPr="00916F46">
        <w:rPr>
          <w:rFonts w:ascii="Calibri" w:hAnsi="Calibri" w:cs="Calibri"/>
          <w:i/>
          <w:sz w:val="20"/>
          <w:szCs w:val="20"/>
        </w:rPr>
        <w:t>On</w:t>
      </w:r>
      <w:proofErr w:type="gramEnd"/>
      <w:r w:rsidRPr="00916F46">
        <w:rPr>
          <w:rFonts w:ascii="Calibri" w:hAnsi="Calibri" w:cs="Calibri"/>
          <w:i/>
          <w:sz w:val="20"/>
          <w:szCs w:val="20"/>
        </w:rPr>
        <w:t xml:space="preserve"> Urgent Roll 18 September 2012</w:t>
      </w:r>
      <w:r w:rsidRPr="00916F46">
        <w:rPr>
          <w:rFonts w:ascii="Calibri" w:hAnsi="Calibri" w:cs="Calibri"/>
          <w:sz w:val="20"/>
          <w:szCs w:val="20"/>
        </w:rPr>
        <w:t xml:space="preserve"> </w:t>
      </w:r>
      <w:r w:rsidRPr="00916F46">
        <w:rPr>
          <w:rFonts w:ascii="Calibri" w:hAnsi="Calibri" w:cs="Calibri"/>
          <w:b/>
          <w:sz w:val="20"/>
          <w:szCs w:val="20"/>
          <w:u w:val="single"/>
        </w:rPr>
        <w:t>(2012) 4 All SA 570</w:t>
      </w:r>
      <w:r w:rsidRPr="00916F46">
        <w:rPr>
          <w:rFonts w:ascii="Calibri" w:hAnsi="Calibri" w:cs="Calibri"/>
          <w:sz w:val="20"/>
          <w:szCs w:val="20"/>
        </w:rPr>
        <w:t xml:space="preserve"> (GSJ) at paragraph 15</w:t>
      </w:r>
      <w:r>
        <w:rPr>
          <w:rFonts w:ascii="Calibri" w:hAnsi="Calibri" w:cs="Calibri"/>
          <w:sz w:val="20"/>
          <w:szCs w:val="20"/>
        </w:rPr>
        <w:t xml:space="preserve"> and the unreported judgment by </w:t>
      </w:r>
      <w:proofErr w:type="spellStart"/>
      <w:r>
        <w:rPr>
          <w:rFonts w:ascii="Calibri" w:hAnsi="Calibri" w:cs="Calibri"/>
          <w:sz w:val="20"/>
          <w:szCs w:val="20"/>
        </w:rPr>
        <w:t>Cachalia</w:t>
      </w:r>
      <w:proofErr w:type="spellEnd"/>
      <w:r>
        <w:rPr>
          <w:rFonts w:ascii="Calibri" w:hAnsi="Calibri" w:cs="Calibri"/>
          <w:sz w:val="20"/>
          <w:szCs w:val="20"/>
        </w:rPr>
        <w:t xml:space="preserve">, J in </w:t>
      </w:r>
      <w:r w:rsidRPr="00573741">
        <w:rPr>
          <w:rFonts w:ascii="Calibri" w:hAnsi="Calibri" w:cs="Calibri"/>
          <w:i/>
          <w:iCs/>
          <w:color w:val="242121"/>
          <w:sz w:val="20"/>
          <w:szCs w:val="20"/>
        </w:rPr>
        <w:t xml:space="preserve">Digital Printers vs </w:t>
      </w:r>
      <w:proofErr w:type="spellStart"/>
      <w:r w:rsidRPr="00573741">
        <w:rPr>
          <w:rFonts w:ascii="Calibri" w:hAnsi="Calibri" w:cs="Calibri"/>
          <w:i/>
          <w:iCs/>
          <w:color w:val="242121"/>
          <w:sz w:val="20"/>
          <w:szCs w:val="20"/>
        </w:rPr>
        <w:t>Riso</w:t>
      </w:r>
      <w:proofErr w:type="spellEnd"/>
      <w:r w:rsidRPr="00573741">
        <w:rPr>
          <w:rFonts w:ascii="Calibri" w:hAnsi="Calibri" w:cs="Calibri"/>
          <w:i/>
          <w:iCs/>
          <w:color w:val="242121"/>
          <w:sz w:val="20"/>
          <w:szCs w:val="20"/>
        </w:rPr>
        <w:t xml:space="preserve"> Africa (Pty) Limited </w:t>
      </w:r>
      <w:r w:rsidRPr="00573741">
        <w:rPr>
          <w:rFonts w:ascii="Calibri" w:hAnsi="Calibri" w:cs="Calibri"/>
          <w:iCs/>
          <w:color w:val="242121"/>
          <w:sz w:val="20"/>
          <w:szCs w:val="20"/>
        </w:rPr>
        <w:t xml:space="preserve">case number </w:t>
      </w:r>
      <w:r w:rsidRPr="00573741">
        <w:rPr>
          <w:rFonts w:ascii="Calibri" w:hAnsi="Calibri" w:cs="Calibri"/>
          <w:b/>
          <w:iCs/>
          <w:color w:val="242121"/>
          <w:sz w:val="20"/>
          <w:szCs w:val="20"/>
          <w:u w:val="single"/>
        </w:rPr>
        <w:t>17318/02</w:t>
      </w:r>
      <w:r w:rsidRPr="00916F46">
        <w:rPr>
          <w:rFonts w:ascii="Calibri" w:hAnsi="Calibri" w:cs="Calibri"/>
          <w:iCs/>
          <w:color w:val="242121"/>
          <w:sz w:val="20"/>
          <w:szCs w:val="20"/>
        </w:rPr>
        <w:t xml:space="preserve"> of the same division.</w:t>
      </w:r>
    </w:p>
    <w:p w14:paraId="7E31F861" w14:textId="77777777" w:rsidR="00CE67BB" w:rsidRDefault="00CE67BB" w:rsidP="00CE67BB">
      <w:pPr>
        <w:pStyle w:val="FootnoteText"/>
      </w:pPr>
    </w:p>
  </w:footnote>
  <w:footnote w:id="2">
    <w:p w14:paraId="5E12ACAE" w14:textId="77777777" w:rsidR="001C3C24" w:rsidRDefault="001C3C24">
      <w:pPr>
        <w:pStyle w:val="FootnoteText"/>
      </w:pPr>
      <w:r>
        <w:rPr>
          <w:rStyle w:val="FootnoteReference"/>
        </w:rPr>
        <w:footnoteRef/>
      </w:r>
      <w:r>
        <w:t xml:space="preserve"> Act No, 108 of 1997.</w:t>
      </w:r>
    </w:p>
  </w:footnote>
  <w:footnote w:id="3">
    <w:p w14:paraId="0D776A67" w14:textId="77777777" w:rsidR="00AF3F36" w:rsidRDefault="00AF3F36" w:rsidP="00AF3F36">
      <w:pPr>
        <w:pStyle w:val="FootnoteText"/>
      </w:pPr>
      <w:r>
        <w:rPr>
          <w:rStyle w:val="FootnoteReference"/>
        </w:rPr>
        <w:footnoteRef/>
      </w:r>
      <w:r>
        <w:t xml:space="preserve"> Act No, 40 of 2002.</w:t>
      </w:r>
    </w:p>
  </w:footnote>
  <w:footnote w:id="4">
    <w:p w14:paraId="3939A711" w14:textId="77777777" w:rsidR="00DC7BAE" w:rsidRDefault="00DC7BAE" w:rsidP="00DC7BAE">
      <w:pPr>
        <w:pStyle w:val="FootnoteText"/>
      </w:pPr>
      <w:r>
        <w:rPr>
          <w:rStyle w:val="FootnoteReference"/>
        </w:rPr>
        <w:footnoteRef/>
      </w:r>
      <w:r>
        <w:t xml:space="preserve"> </w:t>
      </w:r>
      <w:r w:rsidRPr="00707D55">
        <w:rPr>
          <w:rFonts w:cs="Calibri"/>
          <w:shd w:val="clear" w:color="auto" w:fill="FFFFFF"/>
        </w:rPr>
        <w:t>Annexure “BW4” of the answering affidavit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40617"/>
      <w:docPartObj>
        <w:docPartGallery w:val="Page Numbers (Top of Page)"/>
        <w:docPartUnique/>
      </w:docPartObj>
    </w:sdtPr>
    <w:sdtEndPr>
      <w:rPr>
        <w:noProof/>
      </w:rPr>
    </w:sdtEndPr>
    <w:sdtContent>
      <w:p w14:paraId="75031018" w14:textId="77777777" w:rsidR="001C3C24" w:rsidRDefault="001C3C24">
        <w:pPr>
          <w:pStyle w:val="Header"/>
          <w:jc w:val="right"/>
        </w:pPr>
        <w:r>
          <w:fldChar w:fldCharType="begin"/>
        </w:r>
        <w:r>
          <w:instrText xml:space="preserve"> PAGE   \* MERGEFORMAT </w:instrText>
        </w:r>
        <w:r>
          <w:fldChar w:fldCharType="separate"/>
        </w:r>
        <w:r w:rsidR="005D7402">
          <w:rPr>
            <w:noProof/>
          </w:rPr>
          <w:t>8</w:t>
        </w:r>
        <w:r>
          <w:rPr>
            <w:noProof/>
          </w:rPr>
          <w:fldChar w:fldCharType="end"/>
        </w:r>
      </w:p>
    </w:sdtContent>
  </w:sdt>
  <w:p w14:paraId="118D6A33" w14:textId="77777777" w:rsidR="001C3C24" w:rsidRDefault="001C3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F072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11DA"/>
    <w:multiLevelType w:val="hybridMultilevel"/>
    <w:tmpl w:val="5DC24110"/>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CA6A57"/>
    <w:multiLevelType w:val="multilevel"/>
    <w:tmpl w:val="ADCE5404"/>
    <w:lvl w:ilvl="0">
      <w:start w:val="4"/>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982710"/>
    <w:multiLevelType w:val="multilevel"/>
    <w:tmpl w:val="0F26A3A4"/>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1EF7D10"/>
    <w:multiLevelType w:val="hybridMultilevel"/>
    <w:tmpl w:val="24F886C6"/>
    <w:lvl w:ilvl="0" w:tplc="48C8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461C03"/>
    <w:multiLevelType w:val="hybridMultilevel"/>
    <w:tmpl w:val="BD502B12"/>
    <w:lvl w:ilvl="0" w:tplc="8C64593C">
      <w:start w:val="2"/>
      <w:numFmt w:val="decimal"/>
      <w:lvlText w:val="%1."/>
      <w:lvlJc w:val="left"/>
      <w:pPr>
        <w:ind w:left="928"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274E0909"/>
    <w:multiLevelType w:val="hybridMultilevel"/>
    <w:tmpl w:val="FA4A916A"/>
    <w:lvl w:ilvl="0" w:tplc="2F2E8108">
      <w:start w:val="2"/>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8917347"/>
    <w:multiLevelType w:val="hybridMultilevel"/>
    <w:tmpl w:val="E0F80C4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EC1F0B"/>
    <w:multiLevelType w:val="multilevel"/>
    <w:tmpl w:val="49E2B38A"/>
    <w:lvl w:ilvl="0">
      <w:start w:val="1"/>
      <w:numFmt w:val="decimal"/>
      <w:lvlText w:val="%1."/>
      <w:lvlJc w:val="left"/>
      <w:pPr>
        <w:ind w:left="411" w:hanging="411"/>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461CC8"/>
    <w:multiLevelType w:val="multilevel"/>
    <w:tmpl w:val="ABF8B79C"/>
    <w:lvl w:ilvl="0">
      <w:start w:val="1"/>
      <w:numFmt w:val="decimal"/>
      <w:lvlText w:val="%1."/>
      <w:lvlJc w:val="left"/>
      <w:pPr>
        <w:ind w:left="720" w:hanging="360"/>
      </w:p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CD6FFA"/>
    <w:multiLevelType w:val="hybridMultilevel"/>
    <w:tmpl w:val="544C7A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6" w15:restartNumberingAfterBreak="0">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7" w15:restartNumberingAfterBreak="0">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DD04106"/>
    <w:multiLevelType w:val="hybridMultilevel"/>
    <w:tmpl w:val="5B30BB7E"/>
    <w:lvl w:ilvl="0" w:tplc="FDFA17D2">
      <w:start w:val="2"/>
      <w:numFmt w:val="decimal"/>
      <w:lvlText w:val="%1."/>
      <w:lvlJc w:val="left"/>
      <w:pPr>
        <w:ind w:left="1211" w:hanging="360"/>
      </w:pPr>
      <w:rPr>
        <w:rFonts w:hint="default"/>
      </w:rPr>
    </w:lvl>
    <w:lvl w:ilvl="1" w:tplc="1C090019" w:tentative="1">
      <w:start w:val="1"/>
      <w:numFmt w:val="lowerLetter"/>
      <w:lvlText w:val="%2."/>
      <w:lvlJc w:val="left"/>
      <w:pPr>
        <w:ind w:left="2157" w:hanging="360"/>
      </w:pPr>
    </w:lvl>
    <w:lvl w:ilvl="2" w:tplc="1C09001B" w:tentative="1">
      <w:start w:val="1"/>
      <w:numFmt w:val="lowerRoman"/>
      <w:lvlText w:val="%3."/>
      <w:lvlJc w:val="right"/>
      <w:pPr>
        <w:ind w:left="2877" w:hanging="180"/>
      </w:pPr>
    </w:lvl>
    <w:lvl w:ilvl="3" w:tplc="1C09000F" w:tentative="1">
      <w:start w:val="1"/>
      <w:numFmt w:val="decimal"/>
      <w:lvlText w:val="%4."/>
      <w:lvlJc w:val="left"/>
      <w:pPr>
        <w:ind w:left="3597" w:hanging="360"/>
      </w:pPr>
    </w:lvl>
    <w:lvl w:ilvl="4" w:tplc="1C090019" w:tentative="1">
      <w:start w:val="1"/>
      <w:numFmt w:val="lowerLetter"/>
      <w:lvlText w:val="%5."/>
      <w:lvlJc w:val="left"/>
      <w:pPr>
        <w:ind w:left="4317" w:hanging="360"/>
      </w:pPr>
    </w:lvl>
    <w:lvl w:ilvl="5" w:tplc="1C09001B" w:tentative="1">
      <w:start w:val="1"/>
      <w:numFmt w:val="lowerRoman"/>
      <w:lvlText w:val="%6."/>
      <w:lvlJc w:val="right"/>
      <w:pPr>
        <w:ind w:left="5037" w:hanging="180"/>
      </w:pPr>
    </w:lvl>
    <w:lvl w:ilvl="6" w:tplc="1C09000F" w:tentative="1">
      <w:start w:val="1"/>
      <w:numFmt w:val="decimal"/>
      <w:lvlText w:val="%7."/>
      <w:lvlJc w:val="left"/>
      <w:pPr>
        <w:ind w:left="5757" w:hanging="360"/>
      </w:pPr>
    </w:lvl>
    <w:lvl w:ilvl="7" w:tplc="1C090019" w:tentative="1">
      <w:start w:val="1"/>
      <w:numFmt w:val="lowerLetter"/>
      <w:lvlText w:val="%8."/>
      <w:lvlJc w:val="left"/>
      <w:pPr>
        <w:ind w:left="6477" w:hanging="360"/>
      </w:pPr>
    </w:lvl>
    <w:lvl w:ilvl="8" w:tplc="1C09001B" w:tentative="1">
      <w:start w:val="1"/>
      <w:numFmt w:val="lowerRoman"/>
      <w:lvlText w:val="%9."/>
      <w:lvlJc w:val="right"/>
      <w:pPr>
        <w:ind w:left="7197" w:hanging="180"/>
      </w:pPr>
    </w:lvl>
  </w:abstractNum>
  <w:abstractNum w:abstractNumId="29" w15:restartNumberingAfterBreak="0">
    <w:nsid w:val="5DFE1E4C"/>
    <w:multiLevelType w:val="hybridMultilevel"/>
    <w:tmpl w:val="DD68705A"/>
    <w:lvl w:ilvl="0" w:tplc="48B6E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E024D9A"/>
    <w:multiLevelType w:val="hybridMultilevel"/>
    <w:tmpl w:val="55E827FE"/>
    <w:lvl w:ilvl="0" w:tplc="766A44AE">
      <w:start w:val="2"/>
      <w:numFmt w:val="decimal"/>
      <w:lvlText w:val="%1."/>
      <w:lvlJc w:val="left"/>
      <w:pPr>
        <w:ind w:left="36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0FA2B58"/>
    <w:multiLevelType w:val="multilevel"/>
    <w:tmpl w:val="000060AA"/>
    <w:lvl w:ilvl="0">
      <w:start w:val="5"/>
      <w:numFmt w:val="decimal"/>
      <w:lvlText w:val="%1."/>
      <w:lvlJc w:val="left"/>
      <w:pPr>
        <w:ind w:left="411" w:hanging="411"/>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80C673A"/>
    <w:multiLevelType w:val="hybridMultilevel"/>
    <w:tmpl w:val="F882391C"/>
    <w:lvl w:ilvl="0" w:tplc="61FC6820">
      <w:start w:val="1"/>
      <w:numFmt w:val="lowerLetter"/>
      <w:lvlText w:val="(%1)"/>
      <w:lvlJc w:val="left"/>
      <w:pPr>
        <w:ind w:left="2820" w:hanging="6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4" w15:restartNumberingAfterBreak="0">
    <w:nsid w:val="69DC6981"/>
    <w:multiLevelType w:val="hybridMultilevel"/>
    <w:tmpl w:val="92740E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89620392">
    <w:abstractNumId w:val="9"/>
  </w:num>
  <w:num w:numId="2" w16cid:durableId="1762137330">
    <w:abstractNumId w:val="3"/>
  </w:num>
  <w:num w:numId="3" w16cid:durableId="1081754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366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123208">
    <w:abstractNumId w:val="15"/>
  </w:num>
  <w:num w:numId="6" w16cid:durableId="17888156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4402202">
    <w:abstractNumId w:val="35"/>
  </w:num>
  <w:num w:numId="8" w16cid:durableId="245846188">
    <w:abstractNumId w:val="24"/>
  </w:num>
  <w:num w:numId="9" w16cid:durableId="4020512">
    <w:abstractNumId w:val="18"/>
  </w:num>
  <w:num w:numId="10" w16cid:durableId="1060982433">
    <w:abstractNumId w:val="23"/>
  </w:num>
  <w:num w:numId="11" w16cid:durableId="1126316749">
    <w:abstractNumId w:val="2"/>
  </w:num>
  <w:num w:numId="12" w16cid:durableId="1120808227">
    <w:abstractNumId w:val="36"/>
  </w:num>
  <w:num w:numId="13" w16cid:durableId="669451796">
    <w:abstractNumId w:val="5"/>
  </w:num>
  <w:num w:numId="14" w16cid:durableId="648441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6336006">
    <w:abstractNumId w:val="6"/>
  </w:num>
  <w:num w:numId="16" w16cid:durableId="532963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8448134">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2580065">
    <w:abstractNumId w:val="17"/>
  </w:num>
  <w:num w:numId="19" w16cid:durableId="1104030800">
    <w:abstractNumId w:val="27"/>
  </w:num>
  <w:num w:numId="20" w16cid:durableId="284964883">
    <w:abstractNumId w:val="29"/>
  </w:num>
  <w:num w:numId="21" w16cid:durableId="750397894">
    <w:abstractNumId w:val="34"/>
  </w:num>
  <w:num w:numId="22" w16cid:durableId="979649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8304219">
    <w:abstractNumId w:val="8"/>
  </w:num>
  <w:num w:numId="24" w16cid:durableId="288363175">
    <w:abstractNumId w:val="30"/>
  </w:num>
  <w:num w:numId="25" w16cid:durableId="30113588">
    <w:abstractNumId w:val="4"/>
  </w:num>
  <w:num w:numId="26" w16cid:durableId="1300840491">
    <w:abstractNumId w:val="33"/>
  </w:num>
  <w:num w:numId="27" w16cid:durableId="189684912">
    <w:abstractNumId w:val="13"/>
  </w:num>
  <w:num w:numId="28" w16cid:durableId="2134204707">
    <w:abstractNumId w:val="28"/>
  </w:num>
  <w:num w:numId="29" w16cid:durableId="1651790447">
    <w:abstractNumId w:val="12"/>
  </w:num>
  <w:num w:numId="30" w16cid:durableId="1948732972">
    <w:abstractNumId w:val="10"/>
  </w:num>
  <w:num w:numId="31" w16cid:durableId="4835478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2002363">
    <w:abstractNumId w:val="16"/>
  </w:num>
  <w:num w:numId="33" w16cid:durableId="2054886125">
    <w:abstractNumId w:val="0"/>
  </w:num>
  <w:num w:numId="34" w16cid:durableId="2006080418">
    <w:abstractNumId w:val="22"/>
  </w:num>
  <w:num w:numId="35" w16cid:durableId="1807316884">
    <w:abstractNumId w:val="19"/>
  </w:num>
  <w:num w:numId="36" w16cid:durableId="2117947339">
    <w:abstractNumId w:val="11"/>
  </w:num>
  <w:num w:numId="37" w16cid:durableId="11901455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0F"/>
    <w:rsid w:val="00000AB7"/>
    <w:rsid w:val="00001850"/>
    <w:rsid w:val="000022C5"/>
    <w:rsid w:val="0000303C"/>
    <w:rsid w:val="000039BB"/>
    <w:rsid w:val="00004742"/>
    <w:rsid w:val="000051EA"/>
    <w:rsid w:val="00006B63"/>
    <w:rsid w:val="00011A8A"/>
    <w:rsid w:val="000167D1"/>
    <w:rsid w:val="00016ABD"/>
    <w:rsid w:val="00017411"/>
    <w:rsid w:val="000179D0"/>
    <w:rsid w:val="00021C36"/>
    <w:rsid w:val="00021C6A"/>
    <w:rsid w:val="00021FC3"/>
    <w:rsid w:val="000225F7"/>
    <w:rsid w:val="00023096"/>
    <w:rsid w:val="0002398B"/>
    <w:rsid w:val="000249B4"/>
    <w:rsid w:val="00024A54"/>
    <w:rsid w:val="000250B5"/>
    <w:rsid w:val="000278D1"/>
    <w:rsid w:val="00027D6E"/>
    <w:rsid w:val="000303AC"/>
    <w:rsid w:val="00030C06"/>
    <w:rsid w:val="0003143C"/>
    <w:rsid w:val="000325EF"/>
    <w:rsid w:val="000361B2"/>
    <w:rsid w:val="000370FA"/>
    <w:rsid w:val="00041235"/>
    <w:rsid w:val="0004224C"/>
    <w:rsid w:val="000427F0"/>
    <w:rsid w:val="00042DE7"/>
    <w:rsid w:val="00043FD9"/>
    <w:rsid w:val="000440DC"/>
    <w:rsid w:val="00044AA1"/>
    <w:rsid w:val="000452D6"/>
    <w:rsid w:val="000453C7"/>
    <w:rsid w:val="00046F37"/>
    <w:rsid w:val="00052F56"/>
    <w:rsid w:val="00053035"/>
    <w:rsid w:val="00054091"/>
    <w:rsid w:val="00054CC3"/>
    <w:rsid w:val="00054D78"/>
    <w:rsid w:val="000556FA"/>
    <w:rsid w:val="00056A5E"/>
    <w:rsid w:val="000579A4"/>
    <w:rsid w:val="00060B26"/>
    <w:rsid w:val="000615D3"/>
    <w:rsid w:val="00063B34"/>
    <w:rsid w:val="00063BCC"/>
    <w:rsid w:val="00063BFC"/>
    <w:rsid w:val="0006423B"/>
    <w:rsid w:val="0006502D"/>
    <w:rsid w:val="00065F0A"/>
    <w:rsid w:val="00066F64"/>
    <w:rsid w:val="00067FC1"/>
    <w:rsid w:val="00067FDE"/>
    <w:rsid w:val="0007002B"/>
    <w:rsid w:val="000746FB"/>
    <w:rsid w:val="00075CF4"/>
    <w:rsid w:val="000760B0"/>
    <w:rsid w:val="000800DE"/>
    <w:rsid w:val="000803F4"/>
    <w:rsid w:val="00080C50"/>
    <w:rsid w:val="00080C6C"/>
    <w:rsid w:val="000811F5"/>
    <w:rsid w:val="00081581"/>
    <w:rsid w:val="00081988"/>
    <w:rsid w:val="000828DC"/>
    <w:rsid w:val="0008324E"/>
    <w:rsid w:val="000835CA"/>
    <w:rsid w:val="00084193"/>
    <w:rsid w:val="0008454F"/>
    <w:rsid w:val="0008475B"/>
    <w:rsid w:val="00084D4C"/>
    <w:rsid w:val="00084DC6"/>
    <w:rsid w:val="00085C72"/>
    <w:rsid w:val="00086AD3"/>
    <w:rsid w:val="00087196"/>
    <w:rsid w:val="000878A1"/>
    <w:rsid w:val="00087E57"/>
    <w:rsid w:val="00093C8D"/>
    <w:rsid w:val="000943B6"/>
    <w:rsid w:val="00094B9F"/>
    <w:rsid w:val="00096E9A"/>
    <w:rsid w:val="000970DB"/>
    <w:rsid w:val="000977F7"/>
    <w:rsid w:val="000A1244"/>
    <w:rsid w:val="000A1485"/>
    <w:rsid w:val="000A2F22"/>
    <w:rsid w:val="000A3D47"/>
    <w:rsid w:val="000A451E"/>
    <w:rsid w:val="000A6C00"/>
    <w:rsid w:val="000A6F7B"/>
    <w:rsid w:val="000A7223"/>
    <w:rsid w:val="000B0C23"/>
    <w:rsid w:val="000B0DA0"/>
    <w:rsid w:val="000B24FE"/>
    <w:rsid w:val="000B35BE"/>
    <w:rsid w:val="000B510F"/>
    <w:rsid w:val="000B5747"/>
    <w:rsid w:val="000B577E"/>
    <w:rsid w:val="000B66F4"/>
    <w:rsid w:val="000B69C9"/>
    <w:rsid w:val="000C0049"/>
    <w:rsid w:val="000C20F6"/>
    <w:rsid w:val="000C24A7"/>
    <w:rsid w:val="000C3595"/>
    <w:rsid w:val="000C3808"/>
    <w:rsid w:val="000C44CF"/>
    <w:rsid w:val="000C5810"/>
    <w:rsid w:val="000C62CC"/>
    <w:rsid w:val="000D0529"/>
    <w:rsid w:val="000D1FD5"/>
    <w:rsid w:val="000D217D"/>
    <w:rsid w:val="000D289F"/>
    <w:rsid w:val="000D3C8E"/>
    <w:rsid w:val="000D75F5"/>
    <w:rsid w:val="000E04D2"/>
    <w:rsid w:val="000E4241"/>
    <w:rsid w:val="000E7221"/>
    <w:rsid w:val="000F2248"/>
    <w:rsid w:val="000F30A7"/>
    <w:rsid w:val="000F4E31"/>
    <w:rsid w:val="000F4E9A"/>
    <w:rsid w:val="000F6952"/>
    <w:rsid w:val="000F7B24"/>
    <w:rsid w:val="00101825"/>
    <w:rsid w:val="0010252E"/>
    <w:rsid w:val="001036C5"/>
    <w:rsid w:val="001048A1"/>
    <w:rsid w:val="00107105"/>
    <w:rsid w:val="0011030D"/>
    <w:rsid w:val="001105DF"/>
    <w:rsid w:val="001114E9"/>
    <w:rsid w:val="00113015"/>
    <w:rsid w:val="00114385"/>
    <w:rsid w:val="00115F8F"/>
    <w:rsid w:val="001200E3"/>
    <w:rsid w:val="001207EA"/>
    <w:rsid w:val="00122E96"/>
    <w:rsid w:val="001235F9"/>
    <w:rsid w:val="00123845"/>
    <w:rsid w:val="001255BA"/>
    <w:rsid w:val="00126829"/>
    <w:rsid w:val="00130482"/>
    <w:rsid w:val="00130F45"/>
    <w:rsid w:val="00130FEF"/>
    <w:rsid w:val="00131FD4"/>
    <w:rsid w:val="00132F1F"/>
    <w:rsid w:val="00133CCB"/>
    <w:rsid w:val="00134946"/>
    <w:rsid w:val="0013605B"/>
    <w:rsid w:val="00136409"/>
    <w:rsid w:val="00136B9A"/>
    <w:rsid w:val="00137145"/>
    <w:rsid w:val="0014244C"/>
    <w:rsid w:val="001425BC"/>
    <w:rsid w:val="0014277B"/>
    <w:rsid w:val="001456BD"/>
    <w:rsid w:val="0015156C"/>
    <w:rsid w:val="00151AA0"/>
    <w:rsid w:val="0015472B"/>
    <w:rsid w:val="00155F1C"/>
    <w:rsid w:val="0015636B"/>
    <w:rsid w:val="00156583"/>
    <w:rsid w:val="001618CC"/>
    <w:rsid w:val="00161B29"/>
    <w:rsid w:val="001620A3"/>
    <w:rsid w:val="0016241A"/>
    <w:rsid w:val="001631B4"/>
    <w:rsid w:val="00163E1A"/>
    <w:rsid w:val="00165731"/>
    <w:rsid w:val="00166E97"/>
    <w:rsid w:val="001707D5"/>
    <w:rsid w:val="00174D7B"/>
    <w:rsid w:val="00175C24"/>
    <w:rsid w:val="00176906"/>
    <w:rsid w:val="001800B6"/>
    <w:rsid w:val="001807F6"/>
    <w:rsid w:val="0018205C"/>
    <w:rsid w:val="00182730"/>
    <w:rsid w:val="00182D38"/>
    <w:rsid w:val="0018476C"/>
    <w:rsid w:val="00184A37"/>
    <w:rsid w:val="001853CD"/>
    <w:rsid w:val="001865A0"/>
    <w:rsid w:val="00186FEC"/>
    <w:rsid w:val="00187673"/>
    <w:rsid w:val="001876D1"/>
    <w:rsid w:val="00192D6F"/>
    <w:rsid w:val="00193C05"/>
    <w:rsid w:val="00193CEC"/>
    <w:rsid w:val="001948F4"/>
    <w:rsid w:val="00197399"/>
    <w:rsid w:val="00197831"/>
    <w:rsid w:val="001A31C1"/>
    <w:rsid w:val="001A3AF4"/>
    <w:rsid w:val="001A63B6"/>
    <w:rsid w:val="001A7254"/>
    <w:rsid w:val="001B1831"/>
    <w:rsid w:val="001B1B55"/>
    <w:rsid w:val="001B2DBD"/>
    <w:rsid w:val="001B4854"/>
    <w:rsid w:val="001B4F8B"/>
    <w:rsid w:val="001B749B"/>
    <w:rsid w:val="001B78F1"/>
    <w:rsid w:val="001C0EFF"/>
    <w:rsid w:val="001C196C"/>
    <w:rsid w:val="001C2335"/>
    <w:rsid w:val="001C2A1F"/>
    <w:rsid w:val="001C3C24"/>
    <w:rsid w:val="001C5077"/>
    <w:rsid w:val="001C5D8B"/>
    <w:rsid w:val="001D0EB5"/>
    <w:rsid w:val="001D19AB"/>
    <w:rsid w:val="001D3108"/>
    <w:rsid w:val="001D6678"/>
    <w:rsid w:val="001D7275"/>
    <w:rsid w:val="001E21CE"/>
    <w:rsid w:val="001E29BA"/>
    <w:rsid w:val="001F23E6"/>
    <w:rsid w:val="001F248D"/>
    <w:rsid w:val="001F3A8A"/>
    <w:rsid w:val="001F3BB9"/>
    <w:rsid w:val="001F41E3"/>
    <w:rsid w:val="001F4A9F"/>
    <w:rsid w:val="001F6527"/>
    <w:rsid w:val="002004BC"/>
    <w:rsid w:val="00200678"/>
    <w:rsid w:val="00201553"/>
    <w:rsid w:val="0020168C"/>
    <w:rsid w:val="0020482A"/>
    <w:rsid w:val="00204A0F"/>
    <w:rsid w:val="00206A90"/>
    <w:rsid w:val="0020793B"/>
    <w:rsid w:val="00211A70"/>
    <w:rsid w:val="00211C27"/>
    <w:rsid w:val="00211EE6"/>
    <w:rsid w:val="00212A5D"/>
    <w:rsid w:val="00214B18"/>
    <w:rsid w:val="00214DA6"/>
    <w:rsid w:val="00216973"/>
    <w:rsid w:val="002169B0"/>
    <w:rsid w:val="00217A6E"/>
    <w:rsid w:val="002200FF"/>
    <w:rsid w:val="00221B76"/>
    <w:rsid w:val="00225F4F"/>
    <w:rsid w:val="002263E8"/>
    <w:rsid w:val="00227209"/>
    <w:rsid w:val="0022722C"/>
    <w:rsid w:val="00230677"/>
    <w:rsid w:val="00230BB5"/>
    <w:rsid w:val="0023212D"/>
    <w:rsid w:val="00232800"/>
    <w:rsid w:val="002330F4"/>
    <w:rsid w:val="00233AD7"/>
    <w:rsid w:val="00233D90"/>
    <w:rsid w:val="00234782"/>
    <w:rsid w:val="00234C34"/>
    <w:rsid w:val="0023690D"/>
    <w:rsid w:val="00236919"/>
    <w:rsid w:val="00236A04"/>
    <w:rsid w:val="00237403"/>
    <w:rsid w:val="00237D4E"/>
    <w:rsid w:val="00242408"/>
    <w:rsid w:val="0024500F"/>
    <w:rsid w:val="0024604C"/>
    <w:rsid w:val="00247362"/>
    <w:rsid w:val="00250C40"/>
    <w:rsid w:val="00251DFD"/>
    <w:rsid w:val="0025415C"/>
    <w:rsid w:val="002546A9"/>
    <w:rsid w:val="00255A91"/>
    <w:rsid w:val="002616F9"/>
    <w:rsid w:val="00264E11"/>
    <w:rsid w:val="0026508B"/>
    <w:rsid w:val="00270209"/>
    <w:rsid w:val="0027073F"/>
    <w:rsid w:val="0027182A"/>
    <w:rsid w:val="00272AB7"/>
    <w:rsid w:val="00273124"/>
    <w:rsid w:val="002755F7"/>
    <w:rsid w:val="00276041"/>
    <w:rsid w:val="00276F42"/>
    <w:rsid w:val="00277555"/>
    <w:rsid w:val="002826FD"/>
    <w:rsid w:val="002849B9"/>
    <w:rsid w:val="00286773"/>
    <w:rsid w:val="00286909"/>
    <w:rsid w:val="00286F66"/>
    <w:rsid w:val="00287DF4"/>
    <w:rsid w:val="00292472"/>
    <w:rsid w:val="00292A86"/>
    <w:rsid w:val="00292C73"/>
    <w:rsid w:val="00295034"/>
    <w:rsid w:val="002954E4"/>
    <w:rsid w:val="00295B1D"/>
    <w:rsid w:val="002961CD"/>
    <w:rsid w:val="002A1F36"/>
    <w:rsid w:val="002A2132"/>
    <w:rsid w:val="002A330B"/>
    <w:rsid w:val="002A53DD"/>
    <w:rsid w:val="002A73D2"/>
    <w:rsid w:val="002B096F"/>
    <w:rsid w:val="002B1279"/>
    <w:rsid w:val="002B46F2"/>
    <w:rsid w:val="002B46F3"/>
    <w:rsid w:val="002B4B93"/>
    <w:rsid w:val="002B6911"/>
    <w:rsid w:val="002C1444"/>
    <w:rsid w:val="002C2B22"/>
    <w:rsid w:val="002C2CCC"/>
    <w:rsid w:val="002C33CE"/>
    <w:rsid w:val="002C3B79"/>
    <w:rsid w:val="002C75ED"/>
    <w:rsid w:val="002D0404"/>
    <w:rsid w:val="002D22C6"/>
    <w:rsid w:val="002D3E92"/>
    <w:rsid w:val="002D4166"/>
    <w:rsid w:val="002D491E"/>
    <w:rsid w:val="002D4FF1"/>
    <w:rsid w:val="002D7BDF"/>
    <w:rsid w:val="002E4F5B"/>
    <w:rsid w:val="002E5366"/>
    <w:rsid w:val="002E7596"/>
    <w:rsid w:val="002E793D"/>
    <w:rsid w:val="002F23DA"/>
    <w:rsid w:val="002F2F12"/>
    <w:rsid w:val="002F33C6"/>
    <w:rsid w:val="002F66DA"/>
    <w:rsid w:val="002F679E"/>
    <w:rsid w:val="002F6C1A"/>
    <w:rsid w:val="003022DF"/>
    <w:rsid w:val="0030283F"/>
    <w:rsid w:val="00302BBA"/>
    <w:rsid w:val="003043AB"/>
    <w:rsid w:val="00305D4C"/>
    <w:rsid w:val="00306B77"/>
    <w:rsid w:val="00307932"/>
    <w:rsid w:val="00307F34"/>
    <w:rsid w:val="00310A6A"/>
    <w:rsid w:val="003134AC"/>
    <w:rsid w:val="003149E8"/>
    <w:rsid w:val="00315264"/>
    <w:rsid w:val="003162F4"/>
    <w:rsid w:val="00316745"/>
    <w:rsid w:val="003176BC"/>
    <w:rsid w:val="00320D2E"/>
    <w:rsid w:val="00320F22"/>
    <w:rsid w:val="003214E0"/>
    <w:rsid w:val="00321D38"/>
    <w:rsid w:val="00322BE2"/>
    <w:rsid w:val="003253F4"/>
    <w:rsid w:val="00325F09"/>
    <w:rsid w:val="0032674D"/>
    <w:rsid w:val="00327786"/>
    <w:rsid w:val="003346D7"/>
    <w:rsid w:val="00334E0E"/>
    <w:rsid w:val="00335879"/>
    <w:rsid w:val="00336352"/>
    <w:rsid w:val="003378A5"/>
    <w:rsid w:val="003378D3"/>
    <w:rsid w:val="00337DC0"/>
    <w:rsid w:val="00340DAF"/>
    <w:rsid w:val="0034212C"/>
    <w:rsid w:val="0034227C"/>
    <w:rsid w:val="00342A10"/>
    <w:rsid w:val="00342C2A"/>
    <w:rsid w:val="0034400A"/>
    <w:rsid w:val="0034488C"/>
    <w:rsid w:val="00345DD1"/>
    <w:rsid w:val="0035078E"/>
    <w:rsid w:val="003514C7"/>
    <w:rsid w:val="00351E3A"/>
    <w:rsid w:val="00353E2A"/>
    <w:rsid w:val="00354634"/>
    <w:rsid w:val="003555E8"/>
    <w:rsid w:val="003565B4"/>
    <w:rsid w:val="003607E8"/>
    <w:rsid w:val="003624ED"/>
    <w:rsid w:val="00362A10"/>
    <w:rsid w:val="003636BE"/>
    <w:rsid w:val="003644A1"/>
    <w:rsid w:val="00366DCA"/>
    <w:rsid w:val="00367E8A"/>
    <w:rsid w:val="003704BC"/>
    <w:rsid w:val="003714D7"/>
    <w:rsid w:val="00371849"/>
    <w:rsid w:val="003722BD"/>
    <w:rsid w:val="00373139"/>
    <w:rsid w:val="00373408"/>
    <w:rsid w:val="00374176"/>
    <w:rsid w:val="00374BB1"/>
    <w:rsid w:val="00374FFC"/>
    <w:rsid w:val="00376FE6"/>
    <w:rsid w:val="00377057"/>
    <w:rsid w:val="00380B8E"/>
    <w:rsid w:val="00383A99"/>
    <w:rsid w:val="00383C13"/>
    <w:rsid w:val="0038400B"/>
    <w:rsid w:val="003842C8"/>
    <w:rsid w:val="003842F6"/>
    <w:rsid w:val="00384D77"/>
    <w:rsid w:val="003855AA"/>
    <w:rsid w:val="00386E27"/>
    <w:rsid w:val="003873AA"/>
    <w:rsid w:val="0038742C"/>
    <w:rsid w:val="0039088E"/>
    <w:rsid w:val="00390A54"/>
    <w:rsid w:val="00390CFF"/>
    <w:rsid w:val="00390F90"/>
    <w:rsid w:val="003913C4"/>
    <w:rsid w:val="00391A99"/>
    <w:rsid w:val="00391EE5"/>
    <w:rsid w:val="00395E79"/>
    <w:rsid w:val="003A158F"/>
    <w:rsid w:val="003A1803"/>
    <w:rsid w:val="003A2C84"/>
    <w:rsid w:val="003A3A6D"/>
    <w:rsid w:val="003A4319"/>
    <w:rsid w:val="003A43D8"/>
    <w:rsid w:val="003A74BF"/>
    <w:rsid w:val="003A7B64"/>
    <w:rsid w:val="003A7BC9"/>
    <w:rsid w:val="003B0141"/>
    <w:rsid w:val="003B01C1"/>
    <w:rsid w:val="003B3A68"/>
    <w:rsid w:val="003B3B2B"/>
    <w:rsid w:val="003B3E02"/>
    <w:rsid w:val="003B4B2F"/>
    <w:rsid w:val="003B5131"/>
    <w:rsid w:val="003B58E3"/>
    <w:rsid w:val="003B69E5"/>
    <w:rsid w:val="003C08E4"/>
    <w:rsid w:val="003C1199"/>
    <w:rsid w:val="003C12C8"/>
    <w:rsid w:val="003C1FE9"/>
    <w:rsid w:val="003C23E4"/>
    <w:rsid w:val="003C2A13"/>
    <w:rsid w:val="003C4C3F"/>
    <w:rsid w:val="003C5A83"/>
    <w:rsid w:val="003C7CD5"/>
    <w:rsid w:val="003D0C6D"/>
    <w:rsid w:val="003D39DF"/>
    <w:rsid w:val="003D3DD0"/>
    <w:rsid w:val="003D4586"/>
    <w:rsid w:val="003D6B8E"/>
    <w:rsid w:val="003D704F"/>
    <w:rsid w:val="003E0D53"/>
    <w:rsid w:val="003E16E3"/>
    <w:rsid w:val="003E1A04"/>
    <w:rsid w:val="003E2965"/>
    <w:rsid w:val="003E35D9"/>
    <w:rsid w:val="003E4642"/>
    <w:rsid w:val="003E533D"/>
    <w:rsid w:val="003F0D0C"/>
    <w:rsid w:val="003F67F4"/>
    <w:rsid w:val="003F7F2C"/>
    <w:rsid w:val="00400DF9"/>
    <w:rsid w:val="00401905"/>
    <w:rsid w:val="004072EF"/>
    <w:rsid w:val="00407D9A"/>
    <w:rsid w:val="0041023B"/>
    <w:rsid w:val="004111B7"/>
    <w:rsid w:val="00413837"/>
    <w:rsid w:val="004139C1"/>
    <w:rsid w:val="00414654"/>
    <w:rsid w:val="0041495B"/>
    <w:rsid w:val="004149F0"/>
    <w:rsid w:val="00417B0A"/>
    <w:rsid w:val="004209D5"/>
    <w:rsid w:val="00420BEA"/>
    <w:rsid w:val="0042148F"/>
    <w:rsid w:val="00425640"/>
    <w:rsid w:val="00425CC6"/>
    <w:rsid w:val="004265A2"/>
    <w:rsid w:val="0042695A"/>
    <w:rsid w:val="00426B0D"/>
    <w:rsid w:val="00430BBE"/>
    <w:rsid w:val="004313EE"/>
    <w:rsid w:val="004323CC"/>
    <w:rsid w:val="0043319F"/>
    <w:rsid w:val="00435D1B"/>
    <w:rsid w:val="004366FB"/>
    <w:rsid w:val="00437338"/>
    <w:rsid w:val="00440D90"/>
    <w:rsid w:val="004418B7"/>
    <w:rsid w:val="00441C51"/>
    <w:rsid w:val="00444D4D"/>
    <w:rsid w:val="00445598"/>
    <w:rsid w:val="0044583E"/>
    <w:rsid w:val="00445B60"/>
    <w:rsid w:val="00447114"/>
    <w:rsid w:val="0045007E"/>
    <w:rsid w:val="00450091"/>
    <w:rsid w:val="00450B74"/>
    <w:rsid w:val="00451AC5"/>
    <w:rsid w:val="004613AD"/>
    <w:rsid w:val="00461DC9"/>
    <w:rsid w:val="00462B73"/>
    <w:rsid w:val="00462ED8"/>
    <w:rsid w:val="004631FA"/>
    <w:rsid w:val="00463647"/>
    <w:rsid w:val="00463F69"/>
    <w:rsid w:val="004646ED"/>
    <w:rsid w:val="00466428"/>
    <w:rsid w:val="004664B8"/>
    <w:rsid w:val="0046772B"/>
    <w:rsid w:val="00471386"/>
    <w:rsid w:val="00471DEA"/>
    <w:rsid w:val="00473253"/>
    <w:rsid w:val="00474E21"/>
    <w:rsid w:val="0047745E"/>
    <w:rsid w:val="00477884"/>
    <w:rsid w:val="004806BF"/>
    <w:rsid w:val="00480AF9"/>
    <w:rsid w:val="00483CC5"/>
    <w:rsid w:val="004854BC"/>
    <w:rsid w:val="0048554F"/>
    <w:rsid w:val="00485BB5"/>
    <w:rsid w:val="0048639A"/>
    <w:rsid w:val="00486E4E"/>
    <w:rsid w:val="004871A2"/>
    <w:rsid w:val="00491046"/>
    <w:rsid w:val="0049244A"/>
    <w:rsid w:val="0049328E"/>
    <w:rsid w:val="0049349D"/>
    <w:rsid w:val="004937F2"/>
    <w:rsid w:val="00493E71"/>
    <w:rsid w:val="004940AD"/>
    <w:rsid w:val="004953EE"/>
    <w:rsid w:val="00495777"/>
    <w:rsid w:val="00495AC6"/>
    <w:rsid w:val="0049784F"/>
    <w:rsid w:val="00497FAF"/>
    <w:rsid w:val="004A0048"/>
    <w:rsid w:val="004A085A"/>
    <w:rsid w:val="004A27A6"/>
    <w:rsid w:val="004A54AC"/>
    <w:rsid w:val="004B1791"/>
    <w:rsid w:val="004B3F92"/>
    <w:rsid w:val="004B6CA2"/>
    <w:rsid w:val="004B747E"/>
    <w:rsid w:val="004C07EE"/>
    <w:rsid w:val="004C0F53"/>
    <w:rsid w:val="004C19CC"/>
    <w:rsid w:val="004C1DF2"/>
    <w:rsid w:val="004C33EE"/>
    <w:rsid w:val="004C79D6"/>
    <w:rsid w:val="004D028C"/>
    <w:rsid w:val="004D071B"/>
    <w:rsid w:val="004D07B0"/>
    <w:rsid w:val="004D0996"/>
    <w:rsid w:val="004D0EBB"/>
    <w:rsid w:val="004D1E35"/>
    <w:rsid w:val="004D275E"/>
    <w:rsid w:val="004D3AF8"/>
    <w:rsid w:val="004D41A0"/>
    <w:rsid w:val="004D4608"/>
    <w:rsid w:val="004D49BA"/>
    <w:rsid w:val="004D4F36"/>
    <w:rsid w:val="004D598C"/>
    <w:rsid w:val="004D5FB4"/>
    <w:rsid w:val="004D7BA4"/>
    <w:rsid w:val="004E00F5"/>
    <w:rsid w:val="004E138C"/>
    <w:rsid w:val="004E18B8"/>
    <w:rsid w:val="004E28AB"/>
    <w:rsid w:val="004E2B35"/>
    <w:rsid w:val="004E3552"/>
    <w:rsid w:val="004E460E"/>
    <w:rsid w:val="004E4C30"/>
    <w:rsid w:val="004E50FE"/>
    <w:rsid w:val="004E78F2"/>
    <w:rsid w:val="004F2E41"/>
    <w:rsid w:val="004F33E6"/>
    <w:rsid w:val="004F3600"/>
    <w:rsid w:val="004F3D08"/>
    <w:rsid w:val="004F3F05"/>
    <w:rsid w:val="004F400D"/>
    <w:rsid w:val="004F4049"/>
    <w:rsid w:val="004F4935"/>
    <w:rsid w:val="004F4E2E"/>
    <w:rsid w:val="004F64FA"/>
    <w:rsid w:val="004F7657"/>
    <w:rsid w:val="004F7E4C"/>
    <w:rsid w:val="00500614"/>
    <w:rsid w:val="00500979"/>
    <w:rsid w:val="00500F2A"/>
    <w:rsid w:val="00502A83"/>
    <w:rsid w:val="00503748"/>
    <w:rsid w:val="00504EBF"/>
    <w:rsid w:val="00505FD0"/>
    <w:rsid w:val="00506EB4"/>
    <w:rsid w:val="00507E23"/>
    <w:rsid w:val="00513356"/>
    <w:rsid w:val="005137B5"/>
    <w:rsid w:val="0051395C"/>
    <w:rsid w:val="00514956"/>
    <w:rsid w:val="00514C20"/>
    <w:rsid w:val="00515043"/>
    <w:rsid w:val="005153E9"/>
    <w:rsid w:val="005155A1"/>
    <w:rsid w:val="00515BE2"/>
    <w:rsid w:val="00516BBC"/>
    <w:rsid w:val="005173BD"/>
    <w:rsid w:val="0052034A"/>
    <w:rsid w:val="005215AD"/>
    <w:rsid w:val="005222E2"/>
    <w:rsid w:val="00522590"/>
    <w:rsid w:val="005238C2"/>
    <w:rsid w:val="005249A3"/>
    <w:rsid w:val="005263D6"/>
    <w:rsid w:val="00530530"/>
    <w:rsid w:val="00530BE7"/>
    <w:rsid w:val="00531890"/>
    <w:rsid w:val="00531C7F"/>
    <w:rsid w:val="00532712"/>
    <w:rsid w:val="00532F3E"/>
    <w:rsid w:val="0053423F"/>
    <w:rsid w:val="005344D5"/>
    <w:rsid w:val="00534C77"/>
    <w:rsid w:val="0053519E"/>
    <w:rsid w:val="0053557C"/>
    <w:rsid w:val="005365ED"/>
    <w:rsid w:val="00537BB9"/>
    <w:rsid w:val="00541E94"/>
    <w:rsid w:val="00543FAD"/>
    <w:rsid w:val="0054575C"/>
    <w:rsid w:val="00545C09"/>
    <w:rsid w:val="00546819"/>
    <w:rsid w:val="005468D4"/>
    <w:rsid w:val="00546EF4"/>
    <w:rsid w:val="0054758C"/>
    <w:rsid w:val="00550971"/>
    <w:rsid w:val="00550E1C"/>
    <w:rsid w:val="00552F6C"/>
    <w:rsid w:val="00554521"/>
    <w:rsid w:val="00554D49"/>
    <w:rsid w:val="005556AD"/>
    <w:rsid w:val="00555C1C"/>
    <w:rsid w:val="005563BF"/>
    <w:rsid w:val="00557192"/>
    <w:rsid w:val="00557541"/>
    <w:rsid w:val="00560918"/>
    <w:rsid w:val="00561C24"/>
    <w:rsid w:val="005627C4"/>
    <w:rsid w:val="005634BB"/>
    <w:rsid w:val="0056423C"/>
    <w:rsid w:val="005650D3"/>
    <w:rsid w:val="005671C1"/>
    <w:rsid w:val="00567C72"/>
    <w:rsid w:val="005707D9"/>
    <w:rsid w:val="005730A8"/>
    <w:rsid w:val="005734EA"/>
    <w:rsid w:val="00573741"/>
    <w:rsid w:val="00574711"/>
    <w:rsid w:val="005772E9"/>
    <w:rsid w:val="005810CE"/>
    <w:rsid w:val="00582552"/>
    <w:rsid w:val="00582646"/>
    <w:rsid w:val="00585217"/>
    <w:rsid w:val="005858BA"/>
    <w:rsid w:val="0058629A"/>
    <w:rsid w:val="00592023"/>
    <w:rsid w:val="005921F2"/>
    <w:rsid w:val="0059246D"/>
    <w:rsid w:val="00592985"/>
    <w:rsid w:val="00593120"/>
    <w:rsid w:val="00594838"/>
    <w:rsid w:val="005969A1"/>
    <w:rsid w:val="005975B8"/>
    <w:rsid w:val="00597A23"/>
    <w:rsid w:val="00597BAA"/>
    <w:rsid w:val="005A15C5"/>
    <w:rsid w:val="005A1BC4"/>
    <w:rsid w:val="005A32DB"/>
    <w:rsid w:val="005A4899"/>
    <w:rsid w:val="005A4B34"/>
    <w:rsid w:val="005A52BB"/>
    <w:rsid w:val="005A6BE9"/>
    <w:rsid w:val="005B0FB1"/>
    <w:rsid w:val="005B132A"/>
    <w:rsid w:val="005B1927"/>
    <w:rsid w:val="005B1C24"/>
    <w:rsid w:val="005B4CF7"/>
    <w:rsid w:val="005B5953"/>
    <w:rsid w:val="005C043A"/>
    <w:rsid w:val="005C0A34"/>
    <w:rsid w:val="005C5112"/>
    <w:rsid w:val="005C527B"/>
    <w:rsid w:val="005C71CD"/>
    <w:rsid w:val="005C748A"/>
    <w:rsid w:val="005C7491"/>
    <w:rsid w:val="005C74CB"/>
    <w:rsid w:val="005C763A"/>
    <w:rsid w:val="005C79DB"/>
    <w:rsid w:val="005D1F76"/>
    <w:rsid w:val="005D2B71"/>
    <w:rsid w:val="005D2CD5"/>
    <w:rsid w:val="005D32E0"/>
    <w:rsid w:val="005D6395"/>
    <w:rsid w:val="005D69A6"/>
    <w:rsid w:val="005D7402"/>
    <w:rsid w:val="005D7E4B"/>
    <w:rsid w:val="005E062B"/>
    <w:rsid w:val="005E1478"/>
    <w:rsid w:val="005E1615"/>
    <w:rsid w:val="005E1EAF"/>
    <w:rsid w:val="005E273F"/>
    <w:rsid w:val="005E57E7"/>
    <w:rsid w:val="005F0242"/>
    <w:rsid w:val="005F14D2"/>
    <w:rsid w:val="005F3ECF"/>
    <w:rsid w:val="005F4434"/>
    <w:rsid w:val="005F4D00"/>
    <w:rsid w:val="005F607C"/>
    <w:rsid w:val="005F7D96"/>
    <w:rsid w:val="00601A93"/>
    <w:rsid w:val="00602742"/>
    <w:rsid w:val="00602EC4"/>
    <w:rsid w:val="006032C8"/>
    <w:rsid w:val="00605D22"/>
    <w:rsid w:val="00606D50"/>
    <w:rsid w:val="00607DE7"/>
    <w:rsid w:val="00611849"/>
    <w:rsid w:val="00613079"/>
    <w:rsid w:val="0061438C"/>
    <w:rsid w:val="00615D97"/>
    <w:rsid w:val="00620EF1"/>
    <w:rsid w:val="00621C9B"/>
    <w:rsid w:val="00623B31"/>
    <w:rsid w:val="00624339"/>
    <w:rsid w:val="0062737B"/>
    <w:rsid w:val="00627AFC"/>
    <w:rsid w:val="00631013"/>
    <w:rsid w:val="00631689"/>
    <w:rsid w:val="00632EED"/>
    <w:rsid w:val="0063378F"/>
    <w:rsid w:val="00634E3B"/>
    <w:rsid w:val="00637951"/>
    <w:rsid w:val="00637F6F"/>
    <w:rsid w:val="00640169"/>
    <w:rsid w:val="006404F1"/>
    <w:rsid w:val="00640D8F"/>
    <w:rsid w:val="006424AB"/>
    <w:rsid w:val="00643592"/>
    <w:rsid w:val="00646454"/>
    <w:rsid w:val="00647C79"/>
    <w:rsid w:val="00647DC6"/>
    <w:rsid w:val="006522E8"/>
    <w:rsid w:val="0065277F"/>
    <w:rsid w:val="00653A63"/>
    <w:rsid w:val="00653DFB"/>
    <w:rsid w:val="00653F26"/>
    <w:rsid w:val="00656CF4"/>
    <w:rsid w:val="00656F2C"/>
    <w:rsid w:val="00657C50"/>
    <w:rsid w:val="006621FA"/>
    <w:rsid w:val="006622A6"/>
    <w:rsid w:val="00663052"/>
    <w:rsid w:val="0066393F"/>
    <w:rsid w:val="00664A6E"/>
    <w:rsid w:val="00667792"/>
    <w:rsid w:val="00667C8A"/>
    <w:rsid w:val="00672A80"/>
    <w:rsid w:val="00672C56"/>
    <w:rsid w:val="00673B92"/>
    <w:rsid w:val="00674F37"/>
    <w:rsid w:val="00675187"/>
    <w:rsid w:val="00676241"/>
    <w:rsid w:val="006763C9"/>
    <w:rsid w:val="006770ED"/>
    <w:rsid w:val="0067795D"/>
    <w:rsid w:val="0068033A"/>
    <w:rsid w:val="00681DBB"/>
    <w:rsid w:val="006838E9"/>
    <w:rsid w:val="00683EC8"/>
    <w:rsid w:val="006847FE"/>
    <w:rsid w:val="00684FC4"/>
    <w:rsid w:val="006864EB"/>
    <w:rsid w:val="00686A8F"/>
    <w:rsid w:val="0069021C"/>
    <w:rsid w:val="006928E5"/>
    <w:rsid w:val="00693732"/>
    <w:rsid w:val="006943C4"/>
    <w:rsid w:val="006943C6"/>
    <w:rsid w:val="00695CBA"/>
    <w:rsid w:val="00695EB5"/>
    <w:rsid w:val="00696534"/>
    <w:rsid w:val="006A0395"/>
    <w:rsid w:val="006A12F6"/>
    <w:rsid w:val="006A19C9"/>
    <w:rsid w:val="006A214B"/>
    <w:rsid w:val="006A2A43"/>
    <w:rsid w:val="006A334B"/>
    <w:rsid w:val="006A3F68"/>
    <w:rsid w:val="006A42D9"/>
    <w:rsid w:val="006A497E"/>
    <w:rsid w:val="006A5DD6"/>
    <w:rsid w:val="006A671B"/>
    <w:rsid w:val="006A7240"/>
    <w:rsid w:val="006B080D"/>
    <w:rsid w:val="006B0942"/>
    <w:rsid w:val="006B0DF0"/>
    <w:rsid w:val="006B526C"/>
    <w:rsid w:val="006B5CBF"/>
    <w:rsid w:val="006B5F37"/>
    <w:rsid w:val="006B5F67"/>
    <w:rsid w:val="006B76D1"/>
    <w:rsid w:val="006C15E8"/>
    <w:rsid w:val="006C3C83"/>
    <w:rsid w:val="006C59F4"/>
    <w:rsid w:val="006C6445"/>
    <w:rsid w:val="006D0609"/>
    <w:rsid w:val="006D12F0"/>
    <w:rsid w:val="006D2E03"/>
    <w:rsid w:val="006D3000"/>
    <w:rsid w:val="006D4204"/>
    <w:rsid w:val="006D4F1B"/>
    <w:rsid w:val="006D60A3"/>
    <w:rsid w:val="006D7650"/>
    <w:rsid w:val="006E1188"/>
    <w:rsid w:val="006E1BFF"/>
    <w:rsid w:val="006E26B2"/>
    <w:rsid w:val="006E4EDF"/>
    <w:rsid w:val="006E4F53"/>
    <w:rsid w:val="006E5503"/>
    <w:rsid w:val="006E5867"/>
    <w:rsid w:val="006E6C6D"/>
    <w:rsid w:val="006E6CE8"/>
    <w:rsid w:val="006E7E2A"/>
    <w:rsid w:val="006F0EE2"/>
    <w:rsid w:val="006F1336"/>
    <w:rsid w:val="006F2146"/>
    <w:rsid w:val="006F2BFE"/>
    <w:rsid w:val="006F2D2E"/>
    <w:rsid w:val="006F3712"/>
    <w:rsid w:val="006F5274"/>
    <w:rsid w:val="006F7332"/>
    <w:rsid w:val="00701D53"/>
    <w:rsid w:val="00702DB9"/>
    <w:rsid w:val="00703A22"/>
    <w:rsid w:val="007045CC"/>
    <w:rsid w:val="0070653C"/>
    <w:rsid w:val="00707D55"/>
    <w:rsid w:val="00713655"/>
    <w:rsid w:val="007148BB"/>
    <w:rsid w:val="00714D6E"/>
    <w:rsid w:val="00715CDD"/>
    <w:rsid w:val="00721894"/>
    <w:rsid w:val="00723E92"/>
    <w:rsid w:val="007259A3"/>
    <w:rsid w:val="007269AB"/>
    <w:rsid w:val="00727371"/>
    <w:rsid w:val="0073018C"/>
    <w:rsid w:val="00736C6E"/>
    <w:rsid w:val="0073764F"/>
    <w:rsid w:val="00741554"/>
    <w:rsid w:val="007421C6"/>
    <w:rsid w:val="007424B5"/>
    <w:rsid w:val="007427FD"/>
    <w:rsid w:val="007438D0"/>
    <w:rsid w:val="007442EF"/>
    <w:rsid w:val="0074479F"/>
    <w:rsid w:val="00746E2D"/>
    <w:rsid w:val="007500EC"/>
    <w:rsid w:val="00750424"/>
    <w:rsid w:val="00750D22"/>
    <w:rsid w:val="00750FA2"/>
    <w:rsid w:val="00751475"/>
    <w:rsid w:val="007514E5"/>
    <w:rsid w:val="00752813"/>
    <w:rsid w:val="007545F0"/>
    <w:rsid w:val="00760212"/>
    <w:rsid w:val="00761A6F"/>
    <w:rsid w:val="00761BF6"/>
    <w:rsid w:val="00762BE0"/>
    <w:rsid w:val="0076384C"/>
    <w:rsid w:val="007650B6"/>
    <w:rsid w:val="00765B0D"/>
    <w:rsid w:val="00765BA5"/>
    <w:rsid w:val="00765CCA"/>
    <w:rsid w:val="007668F5"/>
    <w:rsid w:val="00772172"/>
    <w:rsid w:val="00772748"/>
    <w:rsid w:val="00772917"/>
    <w:rsid w:val="00773518"/>
    <w:rsid w:val="00773FA7"/>
    <w:rsid w:val="0077507E"/>
    <w:rsid w:val="00775980"/>
    <w:rsid w:val="007803EA"/>
    <w:rsid w:val="00780B87"/>
    <w:rsid w:val="00782D8B"/>
    <w:rsid w:val="00784EF2"/>
    <w:rsid w:val="00786924"/>
    <w:rsid w:val="007908BE"/>
    <w:rsid w:val="0079132A"/>
    <w:rsid w:val="00792122"/>
    <w:rsid w:val="00793E1A"/>
    <w:rsid w:val="00794061"/>
    <w:rsid w:val="00794440"/>
    <w:rsid w:val="00795501"/>
    <w:rsid w:val="007974E6"/>
    <w:rsid w:val="007A1FDB"/>
    <w:rsid w:val="007A2DD7"/>
    <w:rsid w:val="007A3734"/>
    <w:rsid w:val="007A52EF"/>
    <w:rsid w:val="007A54A8"/>
    <w:rsid w:val="007A5516"/>
    <w:rsid w:val="007A5E1D"/>
    <w:rsid w:val="007A6221"/>
    <w:rsid w:val="007A71E9"/>
    <w:rsid w:val="007A7334"/>
    <w:rsid w:val="007A7730"/>
    <w:rsid w:val="007B1142"/>
    <w:rsid w:val="007B168D"/>
    <w:rsid w:val="007B3933"/>
    <w:rsid w:val="007B4571"/>
    <w:rsid w:val="007B5F3D"/>
    <w:rsid w:val="007C066F"/>
    <w:rsid w:val="007C0B48"/>
    <w:rsid w:val="007C1F8A"/>
    <w:rsid w:val="007C252C"/>
    <w:rsid w:val="007C2CAE"/>
    <w:rsid w:val="007C3D6A"/>
    <w:rsid w:val="007C5FFB"/>
    <w:rsid w:val="007D1465"/>
    <w:rsid w:val="007D1E47"/>
    <w:rsid w:val="007D2339"/>
    <w:rsid w:val="007D491A"/>
    <w:rsid w:val="007D57AB"/>
    <w:rsid w:val="007D5CB5"/>
    <w:rsid w:val="007D67A4"/>
    <w:rsid w:val="007E08F4"/>
    <w:rsid w:val="007E0E8B"/>
    <w:rsid w:val="007E1C41"/>
    <w:rsid w:val="007E2A20"/>
    <w:rsid w:val="007E3A86"/>
    <w:rsid w:val="007E52DC"/>
    <w:rsid w:val="007E68EA"/>
    <w:rsid w:val="007E788B"/>
    <w:rsid w:val="007E7977"/>
    <w:rsid w:val="007F1406"/>
    <w:rsid w:val="007F2E2C"/>
    <w:rsid w:val="007F30FE"/>
    <w:rsid w:val="007F6A72"/>
    <w:rsid w:val="007F7A78"/>
    <w:rsid w:val="008040D6"/>
    <w:rsid w:val="00805436"/>
    <w:rsid w:val="00807748"/>
    <w:rsid w:val="00807EA2"/>
    <w:rsid w:val="00807FB3"/>
    <w:rsid w:val="008110DC"/>
    <w:rsid w:val="008118D8"/>
    <w:rsid w:val="00811F00"/>
    <w:rsid w:val="008120E3"/>
    <w:rsid w:val="00812A77"/>
    <w:rsid w:val="008160BE"/>
    <w:rsid w:val="00817261"/>
    <w:rsid w:val="0082211F"/>
    <w:rsid w:val="00822B23"/>
    <w:rsid w:val="00822EA5"/>
    <w:rsid w:val="008232B8"/>
    <w:rsid w:val="00823823"/>
    <w:rsid w:val="0082391A"/>
    <w:rsid w:val="00823D2F"/>
    <w:rsid w:val="00823E31"/>
    <w:rsid w:val="00824C86"/>
    <w:rsid w:val="00825C8E"/>
    <w:rsid w:val="00826DCB"/>
    <w:rsid w:val="00826F0F"/>
    <w:rsid w:val="008310A0"/>
    <w:rsid w:val="0083137F"/>
    <w:rsid w:val="0083138A"/>
    <w:rsid w:val="0083188B"/>
    <w:rsid w:val="00834799"/>
    <w:rsid w:val="00834FBD"/>
    <w:rsid w:val="0083613C"/>
    <w:rsid w:val="00836DD5"/>
    <w:rsid w:val="0083784A"/>
    <w:rsid w:val="008401DB"/>
    <w:rsid w:val="00841EAD"/>
    <w:rsid w:val="00844A78"/>
    <w:rsid w:val="00846B1E"/>
    <w:rsid w:val="00847009"/>
    <w:rsid w:val="0085029A"/>
    <w:rsid w:val="0085042A"/>
    <w:rsid w:val="008507E0"/>
    <w:rsid w:val="00851119"/>
    <w:rsid w:val="0085200A"/>
    <w:rsid w:val="00852B8D"/>
    <w:rsid w:val="00854F88"/>
    <w:rsid w:val="0085657F"/>
    <w:rsid w:val="0085742B"/>
    <w:rsid w:val="00861489"/>
    <w:rsid w:val="00862127"/>
    <w:rsid w:val="00863172"/>
    <w:rsid w:val="00864859"/>
    <w:rsid w:val="00864BE8"/>
    <w:rsid w:val="00864D9E"/>
    <w:rsid w:val="00864E9F"/>
    <w:rsid w:val="008651FE"/>
    <w:rsid w:val="008653F4"/>
    <w:rsid w:val="00865A69"/>
    <w:rsid w:val="008707C3"/>
    <w:rsid w:val="008717FD"/>
    <w:rsid w:val="00871CBB"/>
    <w:rsid w:val="008722CF"/>
    <w:rsid w:val="0087304C"/>
    <w:rsid w:val="00874675"/>
    <w:rsid w:val="00874ED4"/>
    <w:rsid w:val="00877AE7"/>
    <w:rsid w:val="0088158B"/>
    <w:rsid w:val="00882953"/>
    <w:rsid w:val="00883811"/>
    <w:rsid w:val="0088414C"/>
    <w:rsid w:val="0088419B"/>
    <w:rsid w:val="00886136"/>
    <w:rsid w:val="00890FAD"/>
    <w:rsid w:val="00890FB6"/>
    <w:rsid w:val="00891708"/>
    <w:rsid w:val="00891CF5"/>
    <w:rsid w:val="00891F57"/>
    <w:rsid w:val="008922C0"/>
    <w:rsid w:val="0089357C"/>
    <w:rsid w:val="00893837"/>
    <w:rsid w:val="008A1259"/>
    <w:rsid w:val="008A17F3"/>
    <w:rsid w:val="008A297C"/>
    <w:rsid w:val="008A2AD1"/>
    <w:rsid w:val="008A2F8A"/>
    <w:rsid w:val="008A3B97"/>
    <w:rsid w:val="008A6666"/>
    <w:rsid w:val="008A6DA9"/>
    <w:rsid w:val="008B02D9"/>
    <w:rsid w:val="008B0AA0"/>
    <w:rsid w:val="008B1ECF"/>
    <w:rsid w:val="008B22DF"/>
    <w:rsid w:val="008B2445"/>
    <w:rsid w:val="008B629B"/>
    <w:rsid w:val="008B6BD4"/>
    <w:rsid w:val="008C1A78"/>
    <w:rsid w:val="008C2102"/>
    <w:rsid w:val="008C476F"/>
    <w:rsid w:val="008C496D"/>
    <w:rsid w:val="008C4E65"/>
    <w:rsid w:val="008C52F8"/>
    <w:rsid w:val="008C6CE4"/>
    <w:rsid w:val="008D4F79"/>
    <w:rsid w:val="008D51D7"/>
    <w:rsid w:val="008D57C7"/>
    <w:rsid w:val="008D5D68"/>
    <w:rsid w:val="008E3A50"/>
    <w:rsid w:val="008E3CF6"/>
    <w:rsid w:val="008E4986"/>
    <w:rsid w:val="008E5CD1"/>
    <w:rsid w:val="008F19BA"/>
    <w:rsid w:val="008F1B10"/>
    <w:rsid w:val="008F4808"/>
    <w:rsid w:val="009017EF"/>
    <w:rsid w:val="00901A9D"/>
    <w:rsid w:val="00901AF3"/>
    <w:rsid w:val="009025B3"/>
    <w:rsid w:val="009047CE"/>
    <w:rsid w:val="00905905"/>
    <w:rsid w:val="00911D71"/>
    <w:rsid w:val="00912701"/>
    <w:rsid w:val="00912D95"/>
    <w:rsid w:val="0091317B"/>
    <w:rsid w:val="009134A7"/>
    <w:rsid w:val="00914117"/>
    <w:rsid w:val="00914B86"/>
    <w:rsid w:val="00915AD7"/>
    <w:rsid w:val="00916744"/>
    <w:rsid w:val="00916F46"/>
    <w:rsid w:val="0091712B"/>
    <w:rsid w:val="00917832"/>
    <w:rsid w:val="009202A7"/>
    <w:rsid w:val="0092281B"/>
    <w:rsid w:val="00923521"/>
    <w:rsid w:val="00923BCF"/>
    <w:rsid w:val="00924DCE"/>
    <w:rsid w:val="009252AD"/>
    <w:rsid w:val="00925866"/>
    <w:rsid w:val="00926629"/>
    <w:rsid w:val="00926BDC"/>
    <w:rsid w:val="00926D1B"/>
    <w:rsid w:val="0093346B"/>
    <w:rsid w:val="00934785"/>
    <w:rsid w:val="00934FCD"/>
    <w:rsid w:val="00935AA5"/>
    <w:rsid w:val="0093666A"/>
    <w:rsid w:val="009370FD"/>
    <w:rsid w:val="00937881"/>
    <w:rsid w:val="0094353A"/>
    <w:rsid w:val="00943793"/>
    <w:rsid w:val="00944723"/>
    <w:rsid w:val="009471C1"/>
    <w:rsid w:val="00953515"/>
    <w:rsid w:val="009540A0"/>
    <w:rsid w:val="00955D0A"/>
    <w:rsid w:val="009611BA"/>
    <w:rsid w:val="0096371E"/>
    <w:rsid w:val="00964BC9"/>
    <w:rsid w:val="00965E53"/>
    <w:rsid w:val="009660FA"/>
    <w:rsid w:val="00966701"/>
    <w:rsid w:val="00966AFF"/>
    <w:rsid w:val="00971C24"/>
    <w:rsid w:val="00971DC9"/>
    <w:rsid w:val="009723AF"/>
    <w:rsid w:val="009735AE"/>
    <w:rsid w:val="0097367A"/>
    <w:rsid w:val="00973A23"/>
    <w:rsid w:val="00973EA2"/>
    <w:rsid w:val="00975E32"/>
    <w:rsid w:val="0098029A"/>
    <w:rsid w:val="00983125"/>
    <w:rsid w:val="009844B5"/>
    <w:rsid w:val="00985BBF"/>
    <w:rsid w:val="009861DF"/>
    <w:rsid w:val="00986481"/>
    <w:rsid w:val="009870B2"/>
    <w:rsid w:val="00990407"/>
    <w:rsid w:val="00990E00"/>
    <w:rsid w:val="00992C52"/>
    <w:rsid w:val="00992D47"/>
    <w:rsid w:val="00994310"/>
    <w:rsid w:val="009943E1"/>
    <w:rsid w:val="009946FC"/>
    <w:rsid w:val="009951C3"/>
    <w:rsid w:val="009952BB"/>
    <w:rsid w:val="009956DF"/>
    <w:rsid w:val="00995FFC"/>
    <w:rsid w:val="00996182"/>
    <w:rsid w:val="009A25CE"/>
    <w:rsid w:val="009A5AA0"/>
    <w:rsid w:val="009A5D8E"/>
    <w:rsid w:val="009A7DE3"/>
    <w:rsid w:val="009B2A7C"/>
    <w:rsid w:val="009B6F5D"/>
    <w:rsid w:val="009C0D3A"/>
    <w:rsid w:val="009C2E50"/>
    <w:rsid w:val="009C2FD7"/>
    <w:rsid w:val="009C3AA5"/>
    <w:rsid w:val="009C436C"/>
    <w:rsid w:val="009C4A41"/>
    <w:rsid w:val="009C4F08"/>
    <w:rsid w:val="009C53A0"/>
    <w:rsid w:val="009C5CD3"/>
    <w:rsid w:val="009C681F"/>
    <w:rsid w:val="009C75A3"/>
    <w:rsid w:val="009D01FF"/>
    <w:rsid w:val="009D0A41"/>
    <w:rsid w:val="009D17FE"/>
    <w:rsid w:val="009D3176"/>
    <w:rsid w:val="009D3AB1"/>
    <w:rsid w:val="009D4026"/>
    <w:rsid w:val="009D4D06"/>
    <w:rsid w:val="009D4F2E"/>
    <w:rsid w:val="009D6468"/>
    <w:rsid w:val="009D69E1"/>
    <w:rsid w:val="009D77FF"/>
    <w:rsid w:val="009E2359"/>
    <w:rsid w:val="009E281D"/>
    <w:rsid w:val="009E28F9"/>
    <w:rsid w:val="009E478C"/>
    <w:rsid w:val="009E6D2C"/>
    <w:rsid w:val="009E72FF"/>
    <w:rsid w:val="009E756E"/>
    <w:rsid w:val="009F06EA"/>
    <w:rsid w:val="009F2615"/>
    <w:rsid w:val="009F2B67"/>
    <w:rsid w:val="009F32A7"/>
    <w:rsid w:val="009F4961"/>
    <w:rsid w:val="009F59E0"/>
    <w:rsid w:val="009F6BE4"/>
    <w:rsid w:val="00A014F1"/>
    <w:rsid w:val="00A0186A"/>
    <w:rsid w:val="00A0334D"/>
    <w:rsid w:val="00A03E94"/>
    <w:rsid w:val="00A04AC7"/>
    <w:rsid w:val="00A05678"/>
    <w:rsid w:val="00A059D7"/>
    <w:rsid w:val="00A05AB1"/>
    <w:rsid w:val="00A069E0"/>
    <w:rsid w:val="00A07196"/>
    <w:rsid w:val="00A1187A"/>
    <w:rsid w:val="00A1232F"/>
    <w:rsid w:val="00A13230"/>
    <w:rsid w:val="00A134DB"/>
    <w:rsid w:val="00A143BE"/>
    <w:rsid w:val="00A1445E"/>
    <w:rsid w:val="00A14AE9"/>
    <w:rsid w:val="00A2101F"/>
    <w:rsid w:val="00A215C4"/>
    <w:rsid w:val="00A23C8A"/>
    <w:rsid w:val="00A240B4"/>
    <w:rsid w:val="00A24802"/>
    <w:rsid w:val="00A25326"/>
    <w:rsid w:val="00A266B8"/>
    <w:rsid w:val="00A33F68"/>
    <w:rsid w:val="00A34182"/>
    <w:rsid w:val="00A35FB3"/>
    <w:rsid w:val="00A37456"/>
    <w:rsid w:val="00A4195C"/>
    <w:rsid w:val="00A43264"/>
    <w:rsid w:val="00A460A9"/>
    <w:rsid w:val="00A46730"/>
    <w:rsid w:val="00A50259"/>
    <w:rsid w:val="00A51079"/>
    <w:rsid w:val="00A52558"/>
    <w:rsid w:val="00A5345D"/>
    <w:rsid w:val="00A54BD3"/>
    <w:rsid w:val="00A55294"/>
    <w:rsid w:val="00A5588B"/>
    <w:rsid w:val="00A55DF8"/>
    <w:rsid w:val="00A567AD"/>
    <w:rsid w:val="00A60881"/>
    <w:rsid w:val="00A6167A"/>
    <w:rsid w:val="00A61F6C"/>
    <w:rsid w:val="00A62A27"/>
    <w:rsid w:val="00A645E7"/>
    <w:rsid w:val="00A64D42"/>
    <w:rsid w:val="00A658F9"/>
    <w:rsid w:val="00A664BC"/>
    <w:rsid w:val="00A6655E"/>
    <w:rsid w:val="00A67840"/>
    <w:rsid w:val="00A70867"/>
    <w:rsid w:val="00A71831"/>
    <w:rsid w:val="00A719A1"/>
    <w:rsid w:val="00A72D2A"/>
    <w:rsid w:val="00A84C41"/>
    <w:rsid w:val="00A84FA9"/>
    <w:rsid w:val="00A85736"/>
    <w:rsid w:val="00A87EF7"/>
    <w:rsid w:val="00A9033F"/>
    <w:rsid w:val="00A90550"/>
    <w:rsid w:val="00A92EED"/>
    <w:rsid w:val="00A932DA"/>
    <w:rsid w:val="00A93E0B"/>
    <w:rsid w:val="00A941F4"/>
    <w:rsid w:val="00A95331"/>
    <w:rsid w:val="00A95B10"/>
    <w:rsid w:val="00A964C7"/>
    <w:rsid w:val="00A96615"/>
    <w:rsid w:val="00A97ABC"/>
    <w:rsid w:val="00A97C14"/>
    <w:rsid w:val="00A97D63"/>
    <w:rsid w:val="00AA45CB"/>
    <w:rsid w:val="00AA4690"/>
    <w:rsid w:val="00AA47E1"/>
    <w:rsid w:val="00AA5467"/>
    <w:rsid w:val="00AA574E"/>
    <w:rsid w:val="00AA76A7"/>
    <w:rsid w:val="00AB0AA3"/>
    <w:rsid w:val="00AB0E5C"/>
    <w:rsid w:val="00AB1620"/>
    <w:rsid w:val="00AB2CBF"/>
    <w:rsid w:val="00AB4E49"/>
    <w:rsid w:val="00AB6349"/>
    <w:rsid w:val="00AB63D9"/>
    <w:rsid w:val="00AC2020"/>
    <w:rsid w:val="00AC4DD4"/>
    <w:rsid w:val="00AC776B"/>
    <w:rsid w:val="00AC7A6D"/>
    <w:rsid w:val="00AD0172"/>
    <w:rsid w:val="00AD294F"/>
    <w:rsid w:val="00AD2B19"/>
    <w:rsid w:val="00AD2EBF"/>
    <w:rsid w:val="00AD3547"/>
    <w:rsid w:val="00AD4040"/>
    <w:rsid w:val="00AE1837"/>
    <w:rsid w:val="00AE31DE"/>
    <w:rsid w:val="00AE49DC"/>
    <w:rsid w:val="00AE56A2"/>
    <w:rsid w:val="00AE5C7C"/>
    <w:rsid w:val="00AF0AF4"/>
    <w:rsid w:val="00AF10B0"/>
    <w:rsid w:val="00AF10FF"/>
    <w:rsid w:val="00AF3B37"/>
    <w:rsid w:val="00AF3F36"/>
    <w:rsid w:val="00AF5209"/>
    <w:rsid w:val="00AF5FC4"/>
    <w:rsid w:val="00AF6904"/>
    <w:rsid w:val="00AF6DFB"/>
    <w:rsid w:val="00B00213"/>
    <w:rsid w:val="00B00429"/>
    <w:rsid w:val="00B01801"/>
    <w:rsid w:val="00B01D5F"/>
    <w:rsid w:val="00B02816"/>
    <w:rsid w:val="00B02EDC"/>
    <w:rsid w:val="00B045F1"/>
    <w:rsid w:val="00B05341"/>
    <w:rsid w:val="00B07935"/>
    <w:rsid w:val="00B107F7"/>
    <w:rsid w:val="00B12CAE"/>
    <w:rsid w:val="00B12FC3"/>
    <w:rsid w:val="00B15858"/>
    <w:rsid w:val="00B16942"/>
    <w:rsid w:val="00B17D4B"/>
    <w:rsid w:val="00B21C1D"/>
    <w:rsid w:val="00B23C6A"/>
    <w:rsid w:val="00B24021"/>
    <w:rsid w:val="00B248E4"/>
    <w:rsid w:val="00B24C9C"/>
    <w:rsid w:val="00B255EE"/>
    <w:rsid w:val="00B2590E"/>
    <w:rsid w:val="00B275D4"/>
    <w:rsid w:val="00B30F9A"/>
    <w:rsid w:val="00B332C5"/>
    <w:rsid w:val="00B3495A"/>
    <w:rsid w:val="00B349C2"/>
    <w:rsid w:val="00B34B6C"/>
    <w:rsid w:val="00B4107D"/>
    <w:rsid w:val="00B413CC"/>
    <w:rsid w:val="00B41990"/>
    <w:rsid w:val="00B44729"/>
    <w:rsid w:val="00B460E4"/>
    <w:rsid w:val="00B47078"/>
    <w:rsid w:val="00B50408"/>
    <w:rsid w:val="00B50429"/>
    <w:rsid w:val="00B50703"/>
    <w:rsid w:val="00B519B4"/>
    <w:rsid w:val="00B51D41"/>
    <w:rsid w:val="00B53DBA"/>
    <w:rsid w:val="00B552E3"/>
    <w:rsid w:val="00B557A3"/>
    <w:rsid w:val="00B56F17"/>
    <w:rsid w:val="00B603BE"/>
    <w:rsid w:val="00B619DD"/>
    <w:rsid w:val="00B63104"/>
    <w:rsid w:val="00B63296"/>
    <w:rsid w:val="00B63FE7"/>
    <w:rsid w:val="00B643B5"/>
    <w:rsid w:val="00B70EEE"/>
    <w:rsid w:val="00B71326"/>
    <w:rsid w:val="00B739FF"/>
    <w:rsid w:val="00B73A8F"/>
    <w:rsid w:val="00B75478"/>
    <w:rsid w:val="00B75537"/>
    <w:rsid w:val="00B75C19"/>
    <w:rsid w:val="00B764DC"/>
    <w:rsid w:val="00B765CC"/>
    <w:rsid w:val="00B77982"/>
    <w:rsid w:val="00B818B6"/>
    <w:rsid w:val="00B81E2A"/>
    <w:rsid w:val="00B838BA"/>
    <w:rsid w:val="00B84D5A"/>
    <w:rsid w:val="00B8743B"/>
    <w:rsid w:val="00B90332"/>
    <w:rsid w:val="00B90A87"/>
    <w:rsid w:val="00B91C49"/>
    <w:rsid w:val="00B91CFB"/>
    <w:rsid w:val="00B9269D"/>
    <w:rsid w:val="00B938DD"/>
    <w:rsid w:val="00B94696"/>
    <w:rsid w:val="00B94CD1"/>
    <w:rsid w:val="00B9593B"/>
    <w:rsid w:val="00B96806"/>
    <w:rsid w:val="00B979CB"/>
    <w:rsid w:val="00B97E4D"/>
    <w:rsid w:val="00BA0748"/>
    <w:rsid w:val="00BA07FB"/>
    <w:rsid w:val="00BA2244"/>
    <w:rsid w:val="00BA2DC9"/>
    <w:rsid w:val="00BA53B4"/>
    <w:rsid w:val="00BA6122"/>
    <w:rsid w:val="00BA6898"/>
    <w:rsid w:val="00BA7484"/>
    <w:rsid w:val="00BA79FF"/>
    <w:rsid w:val="00BB1388"/>
    <w:rsid w:val="00BB15CB"/>
    <w:rsid w:val="00BB1814"/>
    <w:rsid w:val="00BB638B"/>
    <w:rsid w:val="00BB6438"/>
    <w:rsid w:val="00BB73CC"/>
    <w:rsid w:val="00BB7844"/>
    <w:rsid w:val="00BB7D8E"/>
    <w:rsid w:val="00BC0E1D"/>
    <w:rsid w:val="00BC1667"/>
    <w:rsid w:val="00BC2BC5"/>
    <w:rsid w:val="00BC2CF7"/>
    <w:rsid w:val="00BD0196"/>
    <w:rsid w:val="00BD022E"/>
    <w:rsid w:val="00BD1955"/>
    <w:rsid w:val="00BD3A2C"/>
    <w:rsid w:val="00BD3B71"/>
    <w:rsid w:val="00BD45B4"/>
    <w:rsid w:val="00BD4F94"/>
    <w:rsid w:val="00BD4F9D"/>
    <w:rsid w:val="00BD5AC6"/>
    <w:rsid w:val="00BD5FCB"/>
    <w:rsid w:val="00BD673F"/>
    <w:rsid w:val="00BD7C4E"/>
    <w:rsid w:val="00BD7EE5"/>
    <w:rsid w:val="00BE17B4"/>
    <w:rsid w:val="00BE3374"/>
    <w:rsid w:val="00BE3C30"/>
    <w:rsid w:val="00BE3CBE"/>
    <w:rsid w:val="00BE4AA1"/>
    <w:rsid w:val="00BE6B63"/>
    <w:rsid w:val="00BF0287"/>
    <w:rsid w:val="00BF0480"/>
    <w:rsid w:val="00BF0CEE"/>
    <w:rsid w:val="00BF11F3"/>
    <w:rsid w:val="00BF295B"/>
    <w:rsid w:val="00BF2F80"/>
    <w:rsid w:val="00BF3F5C"/>
    <w:rsid w:val="00BF45B3"/>
    <w:rsid w:val="00BF5C96"/>
    <w:rsid w:val="00BF62FC"/>
    <w:rsid w:val="00C005AE"/>
    <w:rsid w:val="00C00C58"/>
    <w:rsid w:val="00C045EA"/>
    <w:rsid w:val="00C051F9"/>
    <w:rsid w:val="00C078CE"/>
    <w:rsid w:val="00C11B09"/>
    <w:rsid w:val="00C11E69"/>
    <w:rsid w:val="00C121FA"/>
    <w:rsid w:val="00C12BFF"/>
    <w:rsid w:val="00C12C39"/>
    <w:rsid w:val="00C13A25"/>
    <w:rsid w:val="00C15C13"/>
    <w:rsid w:val="00C1799E"/>
    <w:rsid w:val="00C21F9F"/>
    <w:rsid w:val="00C22745"/>
    <w:rsid w:val="00C229B2"/>
    <w:rsid w:val="00C22CDF"/>
    <w:rsid w:val="00C25CFA"/>
    <w:rsid w:val="00C26CC3"/>
    <w:rsid w:val="00C26F55"/>
    <w:rsid w:val="00C27229"/>
    <w:rsid w:val="00C27C33"/>
    <w:rsid w:val="00C30A4A"/>
    <w:rsid w:val="00C32134"/>
    <w:rsid w:val="00C377AE"/>
    <w:rsid w:val="00C4098F"/>
    <w:rsid w:val="00C415F2"/>
    <w:rsid w:val="00C420C5"/>
    <w:rsid w:val="00C43C27"/>
    <w:rsid w:val="00C441F7"/>
    <w:rsid w:val="00C45283"/>
    <w:rsid w:val="00C4543D"/>
    <w:rsid w:val="00C46A8B"/>
    <w:rsid w:val="00C51068"/>
    <w:rsid w:val="00C5114A"/>
    <w:rsid w:val="00C52021"/>
    <w:rsid w:val="00C52A09"/>
    <w:rsid w:val="00C52BE2"/>
    <w:rsid w:val="00C54791"/>
    <w:rsid w:val="00C556C3"/>
    <w:rsid w:val="00C557CB"/>
    <w:rsid w:val="00C55D11"/>
    <w:rsid w:val="00C576CE"/>
    <w:rsid w:val="00C62A8A"/>
    <w:rsid w:val="00C62B4A"/>
    <w:rsid w:val="00C630AA"/>
    <w:rsid w:val="00C631D0"/>
    <w:rsid w:val="00C63496"/>
    <w:rsid w:val="00C638D2"/>
    <w:rsid w:val="00C64A33"/>
    <w:rsid w:val="00C65160"/>
    <w:rsid w:val="00C65580"/>
    <w:rsid w:val="00C65A86"/>
    <w:rsid w:val="00C72A68"/>
    <w:rsid w:val="00C7303E"/>
    <w:rsid w:val="00C74436"/>
    <w:rsid w:val="00C7470B"/>
    <w:rsid w:val="00C75190"/>
    <w:rsid w:val="00C75FEE"/>
    <w:rsid w:val="00C77149"/>
    <w:rsid w:val="00C7760E"/>
    <w:rsid w:val="00C77C32"/>
    <w:rsid w:val="00C80D32"/>
    <w:rsid w:val="00C81096"/>
    <w:rsid w:val="00C819F6"/>
    <w:rsid w:val="00C844DD"/>
    <w:rsid w:val="00C84C90"/>
    <w:rsid w:val="00C85CF3"/>
    <w:rsid w:val="00C86182"/>
    <w:rsid w:val="00C86F47"/>
    <w:rsid w:val="00C912F7"/>
    <w:rsid w:val="00C92BFD"/>
    <w:rsid w:val="00C93846"/>
    <w:rsid w:val="00C93E10"/>
    <w:rsid w:val="00C94505"/>
    <w:rsid w:val="00C95390"/>
    <w:rsid w:val="00C95CE8"/>
    <w:rsid w:val="00C97DA5"/>
    <w:rsid w:val="00CA1CF3"/>
    <w:rsid w:val="00CA227C"/>
    <w:rsid w:val="00CA5FF4"/>
    <w:rsid w:val="00CA72F7"/>
    <w:rsid w:val="00CB0245"/>
    <w:rsid w:val="00CB187B"/>
    <w:rsid w:val="00CB19E3"/>
    <w:rsid w:val="00CB4DA4"/>
    <w:rsid w:val="00CB683C"/>
    <w:rsid w:val="00CB74AC"/>
    <w:rsid w:val="00CC02A0"/>
    <w:rsid w:val="00CC29D6"/>
    <w:rsid w:val="00CC43C8"/>
    <w:rsid w:val="00CC5F9C"/>
    <w:rsid w:val="00CC60E2"/>
    <w:rsid w:val="00CC75DE"/>
    <w:rsid w:val="00CC77AE"/>
    <w:rsid w:val="00CD1263"/>
    <w:rsid w:val="00CD220A"/>
    <w:rsid w:val="00CD249D"/>
    <w:rsid w:val="00CD26D3"/>
    <w:rsid w:val="00CD297F"/>
    <w:rsid w:val="00CD3D8B"/>
    <w:rsid w:val="00CD4B3E"/>
    <w:rsid w:val="00CD7213"/>
    <w:rsid w:val="00CD731F"/>
    <w:rsid w:val="00CE01A1"/>
    <w:rsid w:val="00CE106C"/>
    <w:rsid w:val="00CE3713"/>
    <w:rsid w:val="00CE3A6C"/>
    <w:rsid w:val="00CE40D7"/>
    <w:rsid w:val="00CE44D1"/>
    <w:rsid w:val="00CE5990"/>
    <w:rsid w:val="00CE5E58"/>
    <w:rsid w:val="00CE67BB"/>
    <w:rsid w:val="00CF07D2"/>
    <w:rsid w:val="00CF1853"/>
    <w:rsid w:val="00CF34F5"/>
    <w:rsid w:val="00CF57E4"/>
    <w:rsid w:val="00CF6C1B"/>
    <w:rsid w:val="00CF7FAE"/>
    <w:rsid w:val="00D00144"/>
    <w:rsid w:val="00D0133E"/>
    <w:rsid w:val="00D029EE"/>
    <w:rsid w:val="00D040F1"/>
    <w:rsid w:val="00D0671B"/>
    <w:rsid w:val="00D073A9"/>
    <w:rsid w:val="00D117BB"/>
    <w:rsid w:val="00D119C8"/>
    <w:rsid w:val="00D157B3"/>
    <w:rsid w:val="00D2230B"/>
    <w:rsid w:val="00D223BF"/>
    <w:rsid w:val="00D239E5"/>
    <w:rsid w:val="00D24135"/>
    <w:rsid w:val="00D2627C"/>
    <w:rsid w:val="00D26960"/>
    <w:rsid w:val="00D26C6A"/>
    <w:rsid w:val="00D27077"/>
    <w:rsid w:val="00D274D4"/>
    <w:rsid w:val="00D277C9"/>
    <w:rsid w:val="00D3032F"/>
    <w:rsid w:val="00D323EC"/>
    <w:rsid w:val="00D32898"/>
    <w:rsid w:val="00D34959"/>
    <w:rsid w:val="00D34FC8"/>
    <w:rsid w:val="00D358AE"/>
    <w:rsid w:val="00D35E3E"/>
    <w:rsid w:val="00D36900"/>
    <w:rsid w:val="00D36FDD"/>
    <w:rsid w:val="00D41450"/>
    <w:rsid w:val="00D4207B"/>
    <w:rsid w:val="00D45588"/>
    <w:rsid w:val="00D46C75"/>
    <w:rsid w:val="00D46CB3"/>
    <w:rsid w:val="00D47A80"/>
    <w:rsid w:val="00D51C01"/>
    <w:rsid w:val="00D525C9"/>
    <w:rsid w:val="00D54408"/>
    <w:rsid w:val="00D555E8"/>
    <w:rsid w:val="00D5577A"/>
    <w:rsid w:val="00D55BF6"/>
    <w:rsid w:val="00D56972"/>
    <w:rsid w:val="00D6148D"/>
    <w:rsid w:val="00D6151A"/>
    <w:rsid w:val="00D61771"/>
    <w:rsid w:val="00D61ED3"/>
    <w:rsid w:val="00D62541"/>
    <w:rsid w:val="00D6389B"/>
    <w:rsid w:val="00D63C2A"/>
    <w:rsid w:val="00D64691"/>
    <w:rsid w:val="00D65216"/>
    <w:rsid w:val="00D6532F"/>
    <w:rsid w:val="00D71163"/>
    <w:rsid w:val="00D71453"/>
    <w:rsid w:val="00D7268E"/>
    <w:rsid w:val="00D74922"/>
    <w:rsid w:val="00D75DFF"/>
    <w:rsid w:val="00D76999"/>
    <w:rsid w:val="00D76D08"/>
    <w:rsid w:val="00D810C2"/>
    <w:rsid w:val="00D819C2"/>
    <w:rsid w:val="00D81F4B"/>
    <w:rsid w:val="00D85E4B"/>
    <w:rsid w:val="00D91820"/>
    <w:rsid w:val="00D91C0B"/>
    <w:rsid w:val="00D924EC"/>
    <w:rsid w:val="00D936F9"/>
    <w:rsid w:val="00D93ABA"/>
    <w:rsid w:val="00D95FD9"/>
    <w:rsid w:val="00D96A92"/>
    <w:rsid w:val="00DA3D5F"/>
    <w:rsid w:val="00DA436B"/>
    <w:rsid w:val="00DA4C8A"/>
    <w:rsid w:val="00DA5166"/>
    <w:rsid w:val="00DA56B5"/>
    <w:rsid w:val="00DA6619"/>
    <w:rsid w:val="00DB04CB"/>
    <w:rsid w:val="00DB1C2B"/>
    <w:rsid w:val="00DB2EBE"/>
    <w:rsid w:val="00DB30E7"/>
    <w:rsid w:val="00DB3AFB"/>
    <w:rsid w:val="00DB4192"/>
    <w:rsid w:val="00DB4FF2"/>
    <w:rsid w:val="00DB6262"/>
    <w:rsid w:val="00DB6977"/>
    <w:rsid w:val="00DB7D04"/>
    <w:rsid w:val="00DC06FF"/>
    <w:rsid w:val="00DC0A49"/>
    <w:rsid w:val="00DC0AC3"/>
    <w:rsid w:val="00DC10DE"/>
    <w:rsid w:val="00DC2AD4"/>
    <w:rsid w:val="00DC3D6F"/>
    <w:rsid w:val="00DC4732"/>
    <w:rsid w:val="00DC51B8"/>
    <w:rsid w:val="00DC5611"/>
    <w:rsid w:val="00DC7BAE"/>
    <w:rsid w:val="00DD03B6"/>
    <w:rsid w:val="00DD16C4"/>
    <w:rsid w:val="00DD2CA6"/>
    <w:rsid w:val="00DD7351"/>
    <w:rsid w:val="00DE0307"/>
    <w:rsid w:val="00DE176E"/>
    <w:rsid w:val="00DE1A6A"/>
    <w:rsid w:val="00DE2044"/>
    <w:rsid w:val="00DE3474"/>
    <w:rsid w:val="00DE5527"/>
    <w:rsid w:val="00DE5DED"/>
    <w:rsid w:val="00DE63C4"/>
    <w:rsid w:val="00DF0856"/>
    <w:rsid w:val="00DF412B"/>
    <w:rsid w:val="00DF42F9"/>
    <w:rsid w:val="00DF7CD2"/>
    <w:rsid w:val="00E022CD"/>
    <w:rsid w:val="00E04DA2"/>
    <w:rsid w:val="00E0627F"/>
    <w:rsid w:val="00E0633B"/>
    <w:rsid w:val="00E063B8"/>
    <w:rsid w:val="00E12751"/>
    <w:rsid w:val="00E14716"/>
    <w:rsid w:val="00E1586C"/>
    <w:rsid w:val="00E15AE4"/>
    <w:rsid w:val="00E172FA"/>
    <w:rsid w:val="00E23136"/>
    <w:rsid w:val="00E24A72"/>
    <w:rsid w:val="00E26973"/>
    <w:rsid w:val="00E2743B"/>
    <w:rsid w:val="00E318A9"/>
    <w:rsid w:val="00E31C10"/>
    <w:rsid w:val="00E35134"/>
    <w:rsid w:val="00E3522D"/>
    <w:rsid w:val="00E41C3D"/>
    <w:rsid w:val="00E42461"/>
    <w:rsid w:val="00E43132"/>
    <w:rsid w:val="00E43D01"/>
    <w:rsid w:val="00E440D1"/>
    <w:rsid w:val="00E44A28"/>
    <w:rsid w:val="00E45B48"/>
    <w:rsid w:val="00E45DCE"/>
    <w:rsid w:val="00E47604"/>
    <w:rsid w:val="00E47B53"/>
    <w:rsid w:val="00E5142E"/>
    <w:rsid w:val="00E5171A"/>
    <w:rsid w:val="00E51AEA"/>
    <w:rsid w:val="00E51D51"/>
    <w:rsid w:val="00E51DDC"/>
    <w:rsid w:val="00E543E0"/>
    <w:rsid w:val="00E5457E"/>
    <w:rsid w:val="00E55045"/>
    <w:rsid w:val="00E5538F"/>
    <w:rsid w:val="00E554B4"/>
    <w:rsid w:val="00E55B4B"/>
    <w:rsid w:val="00E55C8A"/>
    <w:rsid w:val="00E604F8"/>
    <w:rsid w:val="00E65ED2"/>
    <w:rsid w:val="00E7039E"/>
    <w:rsid w:val="00E72519"/>
    <w:rsid w:val="00E72878"/>
    <w:rsid w:val="00E7358D"/>
    <w:rsid w:val="00E747B2"/>
    <w:rsid w:val="00E763F1"/>
    <w:rsid w:val="00E77B82"/>
    <w:rsid w:val="00E803BC"/>
    <w:rsid w:val="00E81B1A"/>
    <w:rsid w:val="00E83102"/>
    <w:rsid w:val="00E835CD"/>
    <w:rsid w:val="00E83BB2"/>
    <w:rsid w:val="00E85DE3"/>
    <w:rsid w:val="00E86106"/>
    <w:rsid w:val="00E876FD"/>
    <w:rsid w:val="00E90CB1"/>
    <w:rsid w:val="00E90DF9"/>
    <w:rsid w:val="00E92453"/>
    <w:rsid w:val="00E94554"/>
    <w:rsid w:val="00E95AA0"/>
    <w:rsid w:val="00E95BD1"/>
    <w:rsid w:val="00E964CE"/>
    <w:rsid w:val="00E96546"/>
    <w:rsid w:val="00E96862"/>
    <w:rsid w:val="00EA08DF"/>
    <w:rsid w:val="00EA0971"/>
    <w:rsid w:val="00EA1389"/>
    <w:rsid w:val="00EA1A34"/>
    <w:rsid w:val="00EA5E03"/>
    <w:rsid w:val="00EA77E0"/>
    <w:rsid w:val="00EB059E"/>
    <w:rsid w:val="00EB13F9"/>
    <w:rsid w:val="00EB1F57"/>
    <w:rsid w:val="00EB2027"/>
    <w:rsid w:val="00EB2256"/>
    <w:rsid w:val="00EB2BC1"/>
    <w:rsid w:val="00EB6F8F"/>
    <w:rsid w:val="00EB7292"/>
    <w:rsid w:val="00EC14EC"/>
    <w:rsid w:val="00EC1685"/>
    <w:rsid w:val="00EC23B7"/>
    <w:rsid w:val="00EC2C7D"/>
    <w:rsid w:val="00EC2FAE"/>
    <w:rsid w:val="00EC4775"/>
    <w:rsid w:val="00EC4D39"/>
    <w:rsid w:val="00EC57C1"/>
    <w:rsid w:val="00EC5D6E"/>
    <w:rsid w:val="00EC6578"/>
    <w:rsid w:val="00EC69DC"/>
    <w:rsid w:val="00ED0588"/>
    <w:rsid w:val="00ED1A7F"/>
    <w:rsid w:val="00ED2C2C"/>
    <w:rsid w:val="00ED3BDB"/>
    <w:rsid w:val="00ED65B1"/>
    <w:rsid w:val="00ED6E07"/>
    <w:rsid w:val="00ED77AD"/>
    <w:rsid w:val="00EE0F3F"/>
    <w:rsid w:val="00EE168C"/>
    <w:rsid w:val="00EE19AD"/>
    <w:rsid w:val="00EE2328"/>
    <w:rsid w:val="00EE26DA"/>
    <w:rsid w:val="00EE55DC"/>
    <w:rsid w:val="00EF2DB7"/>
    <w:rsid w:val="00EF317A"/>
    <w:rsid w:val="00EF4045"/>
    <w:rsid w:val="00EF6AFE"/>
    <w:rsid w:val="00F00523"/>
    <w:rsid w:val="00F00E5C"/>
    <w:rsid w:val="00F01393"/>
    <w:rsid w:val="00F019AE"/>
    <w:rsid w:val="00F056EF"/>
    <w:rsid w:val="00F076D5"/>
    <w:rsid w:val="00F113AB"/>
    <w:rsid w:val="00F116F0"/>
    <w:rsid w:val="00F11978"/>
    <w:rsid w:val="00F122E1"/>
    <w:rsid w:val="00F1394A"/>
    <w:rsid w:val="00F142A9"/>
    <w:rsid w:val="00F14DB0"/>
    <w:rsid w:val="00F151B3"/>
    <w:rsid w:val="00F1774E"/>
    <w:rsid w:val="00F179A0"/>
    <w:rsid w:val="00F17EB3"/>
    <w:rsid w:val="00F20860"/>
    <w:rsid w:val="00F22909"/>
    <w:rsid w:val="00F22AAE"/>
    <w:rsid w:val="00F240AA"/>
    <w:rsid w:val="00F2554F"/>
    <w:rsid w:val="00F26147"/>
    <w:rsid w:val="00F27CE6"/>
    <w:rsid w:val="00F31199"/>
    <w:rsid w:val="00F32734"/>
    <w:rsid w:val="00F332C5"/>
    <w:rsid w:val="00F34168"/>
    <w:rsid w:val="00F34935"/>
    <w:rsid w:val="00F356FE"/>
    <w:rsid w:val="00F425F2"/>
    <w:rsid w:val="00F44C5F"/>
    <w:rsid w:val="00F46CEA"/>
    <w:rsid w:val="00F4728B"/>
    <w:rsid w:val="00F502D6"/>
    <w:rsid w:val="00F504F8"/>
    <w:rsid w:val="00F50950"/>
    <w:rsid w:val="00F51398"/>
    <w:rsid w:val="00F51CEF"/>
    <w:rsid w:val="00F52893"/>
    <w:rsid w:val="00F52E80"/>
    <w:rsid w:val="00F5367E"/>
    <w:rsid w:val="00F5423C"/>
    <w:rsid w:val="00F55ACF"/>
    <w:rsid w:val="00F55D0D"/>
    <w:rsid w:val="00F55EBD"/>
    <w:rsid w:val="00F57542"/>
    <w:rsid w:val="00F579E3"/>
    <w:rsid w:val="00F61957"/>
    <w:rsid w:val="00F62FD8"/>
    <w:rsid w:val="00F63FB3"/>
    <w:rsid w:val="00F64F1F"/>
    <w:rsid w:val="00F65F49"/>
    <w:rsid w:val="00F6628B"/>
    <w:rsid w:val="00F67B3F"/>
    <w:rsid w:val="00F67B4A"/>
    <w:rsid w:val="00F727D0"/>
    <w:rsid w:val="00F758FB"/>
    <w:rsid w:val="00F81A67"/>
    <w:rsid w:val="00F87CC1"/>
    <w:rsid w:val="00F904A2"/>
    <w:rsid w:val="00F91BFC"/>
    <w:rsid w:val="00F92955"/>
    <w:rsid w:val="00F9388B"/>
    <w:rsid w:val="00F94227"/>
    <w:rsid w:val="00F95096"/>
    <w:rsid w:val="00F951F2"/>
    <w:rsid w:val="00F957A0"/>
    <w:rsid w:val="00F96B7B"/>
    <w:rsid w:val="00F97B49"/>
    <w:rsid w:val="00F97D27"/>
    <w:rsid w:val="00FA0489"/>
    <w:rsid w:val="00FA142A"/>
    <w:rsid w:val="00FA20EA"/>
    <w:rsid w:val="00FA404A"/>
    <w:rsid w:val="00FA447E"/>
    <w:rsid w:val="00FA5320"/>
    <w:rsid w:val="00FA6F19"/>
    <w:rsid w:val="00FA7222"/>
    <w:rsid w:val="00FA7559"/>
    <w:rsid w:val="00FB43FD"/>
    <w:rsid w:val="00FB48A8"/>
    <w:rsid w:val="00FB63C0"/>
    <w:rsid w:val="00FB7F2F"/>
    <w:rsid w:val="00FC0815"/>
    <w:rsid w:val="00FC1068"/>
    <w:rsid w:val="00FC12B3"/>
    <w:rsid w:val="00FC1CBF"/>
    <w:rsid w:val="00FC1CF3"/>
    <w:rsid w:val="00FC352B"/>
    <w:rsid w:val="00FC38A8"/>
    <w:rsid w:val="00FC488A"/>
    <w:rsid w:val="00FC61C6"/>
    <w:rsid w:val="00FC6461"/>
    <w:rsid w:val="00FC690C"/>
    <w:rsid w:val="00FC7386"/>
    <w:rsid w:val="00FC769D"/>
    <w:rsid w:val="00FC7A0C"/>
    <w:rsid w:val="00FD17FD"/>
    <w:rsid w:val="00FD20A1"/>
    <w:rsid w:val="00FD4395"/>
    <w:rsid w:val="00FD5D67"/>
    <w:rsid w:val="00FD65A4"/>
    <w:rsid w:val="00FE06DE"/>
    <w:rsid w:val="00FE0C00"/>
    <w:rsid w:val="00FE16ED"/>
    <w:rsid w:val="00FE1B66"/>
    <w:rsid w:val="00FE2CCB"/>
    <w:rsid w:val="00FE45F2"/>
    <w:rsid w:val="00FE6FF8"/>
    <w:rsid w:val="00FE7B6A"/>
    <w:rsid w:val="00FF1450"/>
    <w:rsid w:val="00FF76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721B"/>
  <w15:docId w15:val="{09241DD1-3147-4416-B3EC-889D23BC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F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D936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 w:type="character" w:customStyle="1" w:styleId="Heading2Char">
    <w:name w:val="Heading 2 Char"/>
    <w:basedOn w:val="DefaultParagraphFont"/>
    <w:link w:val="Heading2"/>
    <w:uiPriority w:val="9"/>
    <w:semiHidden/>
    <w:rsid w:val="00D936F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378D3"/>
    <w:rPr>
      <w:sz w:val="16"/>
      <w:szCs w:val="16"/>
    </w:rPr>
  </w:style>
  <w:style w:type="paragraph" w:styleId="CommentText">
    <w:name w:val="annotation text"/>
    <w:basedOn w:val="Normal"/>
    <w:link w:val="CommentTextChar"/>
    <w:uiPriority w:val="99"/>
    <w:semiHidden/>
    <w:unhideWhenUsed/>
    <w:rsid w:val="003378D3"/>
    <w:pPr>
      <w:spacing w:line="240" w:lineRule="auto"/>
    </w:pPr>
    <w:rPr>
      <w:sz w:val="20"/>
      <w:szCs w:val="20"/>
    </w:rPr>
  </w:style>
  <w:style w:type="character" w:customStyle="1" w:styleId="CommentTextChar">
    <w:name w:val="Comment Text Char"/>
    <w:basedOn w:val="DefaultParagraphFont"/>
    <w:link w:val="CommentText"/>
    <w:uiPriority w:val="99"/>
    <w:semiHidden/>
    <w:rsid w:val="003378D3"/>
    <w:rPr>
      <w:sz w:val="20"/>
      <w:szCs w:val="20"/>
    </w:rPr>
  </w:style>
  <w:style w:type="paragraph" w:styleId="CommentSubject">
    <w:name w:val="annotation subject"/>
    <w:basedOn w:val="CommentText"/>
    <w:next w:val="CommentText"/>
    <w:link w:val="CommentSubjectChar"/>
    <w:uiPriority w:val="99"/>
    <w:semiHidden/>
    <w:unhideWhenUsed/>
    <w:rsid w:val="003378D3"/>
    <w:rPr>
      <w:b/>
      <w:bCs/>
    </w:rPr>
  </w:style>
  <w:style w:type="character" w:customStyle="1" w:styleId="CommentSubjectChar">
    <w:name w:val="Comment Subject Char"/>
    <w:basedOn w:val="CommentTextChar"/>
    <w:link w:val="CommentSubject"/>
    <w:uiPriority w:val="99"/>
    <w:semiHidden/>
    <w:rsid w:val="003378D3"/>
    <w:rPr>
      <w:b/>
      <w:bCs/>
      <w:sz w:val="20"/>
      <w:szCs w:val="20"/>
    </w:rPr>
  </w:style>
  <w:style w:type="character" w:customStyle="1" w:styleId="ltkoo">
    <w:name w:val="ltkoo"/>
    <w:basedOn w:val="DefaultParagraphFont"/>
    <w:rsid w:val="009B6F5D"/>
  </w:style>
  <w:style w:type="character" w:customStyle="1" w:styleId="fe69if">
    <w:name w:val="fe69if"/>
    <w:basedOn w:val="DefaultParagraphFont"/>
    <w:rsid w:val="009B6F5D"/>
  </w:style>
  <w:style w:type="character" w:styleId="Emphasis">
    <w:name w:val="Emphasis"/>
    <w:basedOn w:val="DefaultParagraphFont"/>
    <w:uiPriority w:val="20"/>
    <w:qFormat/>
    <w:rsid w:val="004A085A"/>
    <w:rPr>
      <w:i/>
      <w:iCs/>
    </w:rPr>
  </w:style>
  <w:style w:type="paragraph" w:customStyle="1" w:styleId="m">
    <w:name w:val="m"/>
    <w:basedOn w:val="Normal"/>
    <w:rsid w:val="009E6D2C"/>
    <w:pPr>
      <w:spacing w:before="60" w:after="60"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0453C7"/>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32119817">
      <w:bodyDiv w:val="1"/>
      <w:marLeft w:val="0"/>
      <w:marRight w:val="0"/>
      <w:marTop w:val="0"/>
      <w:marBottom w:val="0"/>
      <w:divBdr>
        <w:top w:val="none" w:sz="0" w:space="0" w:color="auto"/>
        <w:left w:val="none" w:sz="0" w:space="0" w:color="auto"/>
        <w:bottom w:val="none" w:sz="0" w:space="0" w:color="auto"/>
        <w:right w:val="none" w:sz="0" w:space="0" w:color="auto"/>
      </w:divBdr>
      <w:divsChild>
        <w:div w:id="206450216">
          <w:marLeft w:val="1985"/>
          <w:marRight w:val="0"/>
          <w:marTop w:val="60"/>
          <w:marBottom w:val="0"/>
          <w:divBdr>
            <w:top w:val="none" w:sz="0" w:space="0" w:color="auto"/>
            <w:left w:val="none" w:sz="0" w:space="0" w:color="auto"/>
            <w:bottom w:val="none" w:sz="0" w:space="0" w:color="auto"/>
            <w:right w:val="none" w:sz="0" w:space="0" w:color="auto"/>
          </w:divBdr>
        </w:div>
        <w:div w:id="411702711">
          <w:marLeft w:val="1985"/>
          <w:marRight w:val="0"/>
          <w:marTop w:val="60"/>
          <w:marBottom w:val="0"/>
          <w:divBdr>
            <w:top w:val="none" w:sz="0" w:space="0" w:color="auto"/>
            <w:left w:val="none" w:sz="0" w:space="0" w:color="auto"/>
            <w:bottom w:val="none" w:sz="0" w:space="0" w:color="auto"/>
            <w:right w:val="none" w:sz="0" w:space="0" w:color="auto"/>
          </w:divBdr>
        </w:div>
        <w:div w:id="653872122">
          <w:marLeft w:val="1985"/>
          <w:marRight w:val="0"/>
          <w:marTop w:val="60"/>
          <w:marBottom w:val="0"/>
          <w:divBdr>
            <w:top w:val="none" w:sz="0" w:space="0" w:color="auto"/>
            <w:left w:val="none" w:sz="0" w:space="0" w:color="auto"/>
            <w:bottom w:val="none" w:sz="0" w:space="0" w:color="auto"/>
            <w:right w:val="none" w:sz="0" w:space="0" w:color="auto"/>
          </w:divBdr>
        </w:div>
        <w:div w:id="710768935">
          <w:marLeft w:val="1985"/>
          <w:marRight w:val="0"/>
          <w:marTop w:val="60"/>
          <w:marBottom w:val="0"/>
          <w:divBdr>
            <w:top w:val="none" w:sz="0" w:space="0" w:color="auto"/>
            <w:left w:val="none" w:sz="0" w:space="0" w:color="auto"/>
            <w:bottom w:val="none" w:sz="0" w:space="0" w:color="auto"/>
            <w:right w:val="none" w:sz="0" w:space="0" w:color="auto"/>
          </w:divBdr>
        </w:div>
        <w:div w:id="879435754">
          <w:marLeft w:val="1134"/>
          <w:marRight w:val="0"/>
          <w:marTop w:val="60"/>
          <w:marBottom w:val="0"/>
          <w:divBdr>
            <w:top w:val="none" w:sz="0" w:space="0" w:color="auto"/>
            <w:left w:val="none" w:sz="0" w:space="0" w:color="auto"/>
            <w:bottom w:val="none" w:sz="0" w:space="0" w:color="auto"/>
            <w:right w:val="none" w:sz="0" w:space="0" w:color="auto"/>
          </w:divBdr>
        </w:div>
        <w:div w:id="1024327761">
          <w:marLeft w:val="1134"/>
          <w:marRight w:val="0"/>
          <w:marTop w:val="60"/>
          <w:marBottom w:val="0"/>
          <w:divBdr>
            <w:top w:val="none" w:sz="0" w:space="0" w:color="auto"/>
            <w:left w:val="none" w:sz="0" w:space="0" w:color="auto"/>
            <w:bottom w:val="none" w:sz="0" w:space="0" w:color="auto"/>
            <w:right w:val="none" w:sz="0" w:space="0" w:color="auto"/>
          </w:divBdr>
        </w:div>
        <w:div w:id="1078018069">
          <w:marLeft w:val="1985"/>
          <w:marRight w:val="0"/>
          <w:marTop w:val="60"/>
          <w:marBottom w:val="0"/>
          <w:divBdr>
            <w:top w:val="none" w:sz="0" w:space="0" w:color="auto"/>
            <w:left w:val="none" w:sz="0" w:space="0" w:color="auto"/>
            <w:bottom w:val="none" w:sz="0" w:space="0" w:color="auto"/>
            <w:right w:val="none" w:sz="0" w:space="0" w:color="auto"/>
          </w:divBdr>
        </w:div>
        <w:div w:id="1363673279">
          <w:marLeft w:val="0"/>
          <w:marRight w:val="0"/>
          <w:marTop w:val="120"/>
          <w:marBottom w:val="0"/>
          <w:divBdr>
            <w:top w:val="none" w:sz="0" w:space="0" w:color="auto"/>
            <w:left w:val="none" w:sz="0" w:space="0" w:color="auto"/>
            <w:bottom w:val="none" w:sz="0" w:space="0" w:color="auto"/>
            <w:right w:val="none" w:sz="0" w:space="0" w:color="auto"/>
          </w:divBdr>
        </w:div>
        <w:div w:id="1579248215">
          <w:marLeft w:val="1985"/>
          <w:marRight w:val="0"/>
          <w:marTop w:val="60"/>
          <w:marBottom w:val="0"/>
          <w:divBdr>
            <w:top w:val="none" w:sz="0" w:space="0" w:color="auto"/>
            <w:left w:val="none" w:sz="0" w:space="0" w:color="auto"/>
            <w:bottom w:val="none" w:sz="0" w:space="0" w:color="auto"/>
            <w:right w:val="none" w:sz="0" w:space="0" w:color="auto"/>
          </w:divBdr>
        </w:div>
        <w:div w:id="1930389444">
          <w:marLeft w:val="1134"/>
          <w:marRight w:val="0"/>
          <w:marTop w:val="60"/>
          <w:marBottom w:val="0"/>
          <w:divBdr>
            <w:top w:val="none" w:sz="0" w:space="0" w:color="auto"/>
            <w:left w:val="none" w:sz="0" w:space="0" w:color="auto"/>
            <w:bottom w:val="none" w:sz="0" w:space="0" w:color="auto"/>
            <w:right w:val="none" w:sz="0" w:space="0" w:color="auto"/>
          </w:divBdr>
        </w:div>
        <w:div w:id="1970817471">
          <w:marLeft w:val="1134"/>
          <w:marRight w:val="0"/>
          <w:marTop w:val="60"/>
          <w:marBottom w:val="0"/>
          <w:divBdr>
            <w:top w:val="none" w:sz="0" w:space="0" w:color="auto"/>
            <w:left w:val="none" w:sz="0" w:space="0" w:color="auto"/>
            <w:bottom w:val="none" w:sz="0" w:space="0" w:color="auto"/>
            <w:right w:val="none" w:sz="0" w:space="0" w:color="auto"/>
          </w:divBdr>
        </w:div>
        <w:div w:id="2005476865">
          <w:marLeft w:val="1985"/>
          <w:marRight w:val="0"/>
          <w:marTop w:val="60"/>
          <w:marBottom w:val="0"/>
          <w:divBdr>
            <w:top w:val="none" w:sz="0" w:space="0" w:color="auto"/>
            <w:left w:val="none" w:sz="0" w:space="0" w:color="auto"/>
            <w:bottom w:val="none" w:sz="0" w:space="0" w:color="auto"/>
            <w:right w:val="none" w:sz="0" w:space="0" w:color="auto"/>
          </w:divBdr>
        </w:div>
        <w:div w:id="2075816640">
          <w:marLeft w:val="0"/>
          <w:marRight w:val="0"/>
          <w:marTop w:val="240"/>
          <w:marBottom w:val="0"/>
          <w:divBdr>
            <w:top w:val="none" w:sz="0" w:space="0" w:color="auto"/>
            <w:left w:val="none" w:sz="0" w:space="0" w:color="auto"/>
            <w:bottom w:val="none" w:sz="0" w:space="0" w:color="auto"/>
            <w:right w:val="none" w:sz="0" w:space="0" w:color="auto"/>
          </w:divBdr>
        </w:div>
      </w:divsChild>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59898459">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661348437">
      <w:bodyDiv w:val="1"/>
      <w:marLeft w:val="0"/>
      <w:marRight w:val="0"/>
      <w:marTop w:val="0"/>
      <w:marBottom w:val="0"/>
      <w:divBdr>
        <w:top w:val="none" w:sz="0" w:space="0" w:color="auto"/>
        <w:left w:val="none" w:sz="0" w:space="0" w:color="auto"/>
        <w:bottom w:val="none" w:sz="0" w:space="0" w:color="auto"/>
        <w:right w:val="none" w:sz="0" w:space="0" w:color="auto"/>
      </w:divBdr>
    </w:div>
    <w:div w:id="670834184">
      <w:bodyDiv w:val="1"/>
      <w:marLeft w:val="0"/>
      <w:marRight w:val="0"/>
      <w:marTop w:val="0"/>
      <w:marBottom w:val="0"/>
      <w:divBdr>
        <w:top w:val="none" w:sz="0" w:space="0" w:color="auto"/>
        <w:left w:val="none" w:sz="0" w:space="0" w:color="auto"/>
        <w:bottom w:val="none" w:sz="0" w:space="0" w:color="auto"/>
        <w:right w:val="none" w:sz="0" w:space="0" w:color="auto"/>
      </w:divBdr>
    </w:div>
    <w:div w:id="695614540">
      <w:bodyDiv w:val="1"/>
      <w:marLeft w:val="0"/>
      <w:marRight w:val="0"/>
      <w:marTop w:val="0"/>
      <w:marBottom w:val="0"/>
      <w:divBdr>
        <w:top w:val="none" w:sz="0" w:space="0" w:color="auto"/>
        <w:left w:val="none" w:sz="0" w:space="0" w:color="auto"/>
        <w:bottom w:val="none" w:sz="0" w:space="0" w:color="auto"/>
        <w:right w:val="none" w:sz="0" w:space="0" w:color="auto"/>
      </w:divBdr>
    </w:div>
    <w:div w:id="699863309">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20903563">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81699298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916943190">
      <w:bodyDiv w:val="1"/>
      <w:marLeft w:val="0"/>
      <w:marRight w:val="0"/>
      <w:marTop w:val="0"/>
      <w:marBottom w:val="0"/>
      <w:divBdr>
        <w:top w:val="none" w:sz="0" w:space="0" w:color="auto"/>
        <w:left w:val="none" w:sz="0" w:space="0" w:color="auto"/>
        <w:bottom w:val="none" w:sz="0" w:space="0" w:color="auto"/>
        <w:right w:val="none" w:sz="0" w:space="0" w:color="auto"/>
      </w:divBdr>
    </w:div>
    <w:div w:id="921183320">
      <w:bodyDiv w:val="1"/>
      <w:marLeft w:val="0"/>
      <w:marRight w:val="0"/>
      <w:marTop w:val="0"/>
      <w:marBottom w:val="0"/>
      <w:divBdr>
        <w:top w:val="none" w:sz="0" w:space="0" w:color="auto"/>
        <w:left w:val="none" w:sz="0" w:space="0" w:color="auto"/>
        <w:bottom w:val="none" w:sz="0" w:space="0" w:color="auto"/>
        <w:right w:val="none" w:sz="0" w:space="0" w:color="auto"/>
      </w:divBdr>
    </w:div>
    <w:div w:id="976642218">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36471132">
      <w:bodyDiv w:val="1"/>
      <w:marLeft w:val="0"/>
      <w:marRight w:val="0"/>
      <w:marTop w:val="0"/>
      <w:marBottom w:val="0"/>
      <w:divBdr>
        <w:top w:val="none" w:sz="0" w:space="0" w:color="auto"/>
        <w:left w:val="none" w:sz="0" w:space="0" w:color="auto"/>
        <w:bottom w:val="none" w:sz="0" w:space="0" w:color="auto"/>
        <w:right w:val="none" w:sz="0" w:space="0" w:color="auto"/>
      </w:divBdr>
    </w:div>
    <w:div w:id="124079745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00328606">
      <w:bodyDiv w:val="1"/>
      <w:marLeft w:val="0"/>
      <w:marRight w:val="0"/>
      <w:marTop w:val="0"/>
      <w:marBottom w:val="0"/>
      <w:divBdr>
        <w:top w:val="none" w:sz="0" w:space="0" w:color="auto"/>
        <w:left w:val="none" w:sz="0" w:space="0" w:color="auto"/>
        <w:bottom w:val="none" w:sz="0" w:space="0" w:color="auto"/>
        <w:right w:val="none" w:sz="0" w:space="0" w:color="auto"/>
      </w:divBdr>
    </w:div>
    <w:div w:id="1414156943">
      <w:bodyDiv w:val="1"/>
      <w:marLeft w:val="0"/>
      <w:marRight w:val="0"/>
      <w:marTop w:val="0"/>
      <w:marBottom w:val="0"/>
      <w:divBdr>
        <w:top w:val="none" w:sz="0" w:space="0" w:color="auto"/>
        <w:left w:val="none" w:sz="0" w:space="0" w:color="auto"/>
        <w:bottom w:val="none" w:sz="0" w:space="0" w:color="auto"/>
        <w:right w:val="none" w:sz="0" w:space="0" w:color="auto"/>
      </w:divBdr>
    </w:div>
    <w:div w:id="1441610075">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13035591">
      <w:bodyDiv w:val="1"/>
      <w:marLeft w:val="0"/>
      <w:marRight w:val="0"/>
      <w:marTop w:val="0"/>
      <w:marBottom w:val="0"/>
      <w:divBdr>
        <w:top w:val="none" w:sz="0" w:space="0" w:color="auto"/>
        <w:left w:val="none" w:sz="0" w:space="0" w:color="auto"/>
        <w:bottom w:val="none" w:sz="0" w:space="0" w:color="auto"/>
        <w:right w:val="none" w:sz="0" w:space="0" w:color="auto"/>
      </w:divBdr>
    </w:div>
    <w:div w:id="1530681796">
      <w:bodyDiv w:val="1"/>
      <w:marLeft w:val="0"/>
      <w:marRight w:val="0"/>
      <w:marTop w:val="0"/>
      <w:marBottom w:val="0"/>
      <w:divBdr>
        <w:top w:val="none" w:sz="0" w:space="0" w:color="auto"/>
        <w:left w:val="none" w:sz="0" w:space="0" w:color="auto"/>
        <w:bottom w:val="none" w:sz="0" w:space="0" w:color="auto"/>
        <w:right w:val="none" w:sz="0" w:space="0" w:color="auto"/>
      </w:divBdr>
    </w:div>
    <w:div w:id="1536623308">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736661444">
      <w:bodyDiv w:val="1"/>
      <w:marLeft w:val="0"/>
      <w:marRight w:val="0"/>
      <w:marTop w:val="0"/>
      <w:marBottom w:val="0"/>
      <w:divBdr>
        <w:top w:val="none" w:sz="0" w:space="0" w:color="auto"/>
        <w:left w:val="none" w:sz="0" w:space="0" w:color="auto"/>
        <w:bottom w:val="none" w:sz="0" w:space="0" w:color="auto"/>
        <w:right w:val="none" w:sz="0" w:space="0" w:color="auto"/>
      </w:divBdr>
    </w:div>
    <w:div w:id="1795099315">
      <w:bodyDiv w:val="1"/>
      <w:marLeft w:val="0"/>
      <w:marRight w:val="0"/>
      <w:marTop w:val="0"/>
      <w:marBottom w:val="0"/>
      <w:divBdr>
        <w:top w:val="none" w:sz="0" w:space="0" w:color="auto"/>
        <w:left w:val="none" w:sz="0" w:space="0" w:color="auto"/>
        <w:bottom w:val="none" w:sz="0" w:space="0" w:color="auto"/>
        <w:right w:val="none" w:sz="0" w:space="0" w:color="auto"/>
      </w:divBdr>
      <w:divsChild>
        <w:div w:id="496918468">
          <w:marLeft w:val="0"/>
          <w:marRight w:val="0"/>
          <w:marTop w:val="0"/>
          <w:marBottom w:val="0"/>
          <w:divBdr>
            <w:top w:val="none" w:sz="0" w:space="0" w:color="auto"/>
            <w:left w:val="none" w:sz="0" w:space="0" w:color="auto"/>
            <w:bottom w:val="none" w:sz="0" w:space="0" w:color="auto"/>
            <w:right w:val="none" w:sz="0" w:space="0" w:color="auto"/>
          </w:divBdr>
        </w:div>
        <w:div w:id="1352301759">
          <w:marLeft w:val="0"/>
          <w:marRight w:val="0"/>
          <w:marTop w:val="0"/>
          <w:marBottom w:val="0"/>
          <w:divBdr>
            <w:top w:val="none" w:sz="0" w:space="0" w:color="auto"/>
            <w:left w:val="none" w:sz="0" w:space="0" w:color="auto"/>
            <w:bottom w:val="none" w:sz="0" w:space="0" w:color="auto"/>
            <w:right w:val="none" w:sz="0" w:space="0" w:color="auto"/>
          </w:divBdr>
          <w:divsChild>
            <w:div w:id="1160921408">
              <w:marLeft w:val="0"/>
              <w:marRight w:val="0"/>
              <w:marTop w:val="0"/>
              <w:marBottom w:val="0"/>
              <w:divBdr>
                <w:top w:val="none" w:sz="0" w:space="0" w:color="auto"/>
                <w:left w:val="none" w:sz="0" w:space="0" w:color="auto"/>
                <w:bottom w:val="none" w:sz="0" w:space="0" w:color="auto"/>
                <w:right w:val="none" w:sz="0" w:space="0" w:color="auto"/>
              </w:divBdr>
              <w:divsChild>
                <w:div w:id="1175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47">
          <w:marLeft w:val="0"/>
          <w:marRight w:val="0"/>
          <w:marTop w:val="0"/>
          <w:marBottom w:val="0"/>
          <w:divBdr>
            <w:top w:val="none" w:sz="0" w:space="0" w:color="auto"/>
            <w:left w:val="none" w:sz="0" w:space="0" w:color="auto"/>
            <w:bottom w:val="none" w:sz="0" w:space="0" w:color="auto"/>
            <w:right w:val="none" w:sz="0" w:space="0" w:color="auto"/>
          </w:divBdr>
          <w:divsChild>
            <w:div w:id="15923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24179801">
      <w:bodyDiv w:val="1"/>
      <w:marLeft w:val="0"/>
      <w:marRight w:val="0"/>
      <w:marTop w:val="0"/>
      <w:marBottom w:val="0"/>
      <w:divBdr>
        <w:top w:val="none" w:sz="0" w:space="0" w:color="auto"/>
        <w:left w:val="none" w:sz="0" w:space="0" w:color="auto"/>
        <w:bottom w:val="none" w:sz="0" w:space="0" w:color="auto"/>
        <w:right w:val="none" w:sz="0" w:space="0" w:color="auto"/>
      </w:divBdr>
      <w:divsChild>
        <w:div w:id="494104155">
          <w:marLeft w:val="0"/>
          <w:marRight w:val="0"/>
          <w:marTop w:val="0"/>
          <w:marBottom w:val="0"/>
          <w:divBdr>
            <w:top w:val="none" w:sz="0" w:space="0" w:color="auto"/>
            <w:left w:val="none" w:sz="0" w:space="0" w:color="auto"/>
            <w:bottom w:val="none" w:sz="0" w:space="0" w:color="auto"/>
            <w:right w:val="none" w:sz="0" w:space="0" w:color="auto"/>
          </w:divBdr>
          <w:divsChild>
            <w:div w:id="2004704033">
              <w:marLeft w:val="0"/>
              <w:marRight w:val="0"/>
              <w:marTop w:val="0"/>
              <w:marBottom w:val="0"/>
              <w:divBdr>
                <w:top w:val="none" w:sz="0" w:space="0" w:color="auto"/>
                <w:left w:val="none" w:sz="0" w:space="0" w:color="auto"/>
                <w:bottom w:val="none" w:sz="0" w:space="0" w:color="auto"/>
                <w:right w:val="none" w:sz="0" w:space="0" w:color="auto"/>
              </w:divBdr>
            </w:div>
          </w:divsChild>
        </w:div>
        <w:div w:id="904755392">
          <w:marLeft w:val="0"/>
          <w:marRight w:val="0"/>
          <w:marTop w:val="0"/>
          <w:marBottom w:val="0"/>
          <w:divBdr>
            <w:top w:val="none" w:sz="0" w:space="0" w:color="auto"/>
            <w:left w:val="none" w:sz="0" w:space="0" w:color="auto"/>
            <w:bottom w:val="none" w:sz="0" w:space="0" w:color="auto"/>
            <w:right w:val="none" w:sz="0" w:space="0" w:color="auto"/>
          </w:divBdr>
          <w:divsChild>
            <w:div w:id="1927377225">
              <w:marLeft w:val="0"/>
              <w:marRight w:val="0"/>
              <w:marTop w:val="0"/>
              <w:marBottom w:val="0"/>
              <w:divBdr>
                <w:top w:val="none" w:sz="0" w:space="0" w:color="auto"/>
                <w:left w:val="none" w:sz="0" w:space="0" w:color="auto"/>
                <w:bottom w:val="none" w:sz="0" w:space="0" w:color="auto"/>
                <w:right w:val="none" w:sz="0" w:space="0" w:color="auto"/>
              </w:divBdr>
              <w:divsChild>
                <w:div w:id="454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9796">
          <w:marLeft w:val="0"/>
          <w:marRight w:val="0"/>
          <w:marTop w:val="0"/>
          <w:marBottom w:val="0"/>
          <w:divBdr>
            <w:top w:val="none" w:sz="0" w:space="0" w:color="auto"/>
            <w:left w:val="none" w:sz="0" w:space="0" w:color="auto"/>
            <w:bottom w:val="none" w:sz="0" w:space="0" w:color="auto"/>
            <w:right w:val="none" w:sz="0" w:space="0" w:color="auto"/>
          </w:divBdr>
        </w:div>
      </w:divsChild>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9A68-151C-4D69-93B4-EB241A08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Mariana Anguelov</cp:lastModifiedBy>
  <cp:revision>3</cp:revision>
  <cp:lastPrinted>2023-01-23T10:18:00Z</cp:lastPrinted>
  <dcterms:created xsi:type="dcterms:W3CDTF">2023-01-23T12:07:00Z</dcterms:created>
  <dcterms:modified xsi:type="dcterms:W3CDTF">2023-02-02T04:14:00Z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8cc7186b807ab2a96b12a5ae0d0bda7c7a2834ea16e33df1848c7db2f15a5c7d</vt:lpwstr>
  </property>
</Properties>
</file>