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48B19" w14:textId="77777777" w:rsidR="00991A9F" w:rsidRPr="00635015" w:rsidRDefault="00991A9F" w:rsidP="00991A9F">
      <w:pPr>
        <w:jc w:val="center"/>
        <w:rPr>
          <w:rFonts w:ascii="Arial" w:hAnsi="Arial" w:cs="Arial"/>
          <w:szCs w:val="24"/>
        </w:rPr>
      </w:pPr>
      <w:bookmarkStart w:id="0" w:name="_GoBack"/>
      <w:bookmarkEnd w:id="0"/>
      <w:r w:rsidRPr="00635015">
        <w:rPr>
          <w:rFonts w:ascii="Arial" w:hAnsi="Arial" w:cs="Arial"/>
          <w:noProof/>
          <w:lang w:val="en-US"/>
        </w:rPr>
        <w:drawing>
          <wp:anchor distT="0" distB="0" distL="114300" distR="114300" simplePos="0" relativeHeight="251659264" behindDoc="1" locked="0" layoutInCell="1" allowOverlap="1" wp14:anchorId="549C4893" wp14:editId="0A99092C">
            <wp:simplePos x="0" y="0"/>
            <wp:positionH relativeFrom="column">
              <wp:posOffset>2133600</wp:posOffset>
            </wp:positionH>
            <wp:positionV relativeFrom="paragraph">
              <wp:posOffset>-466725</wp:posOffset>
            </wp:positionV>
            <wp:extent cx="1447800" cy="1618704"/>
            <wp:effectExtent l="0" t="0" r="0" b="63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1128" cy="1622425"/>
                    </a:xfrm>
                    <a:prstGeom prst="rect">
                      <a:avLst/>
                    </a:prstGeom>
                    <a:noFill/>
                  </pic:spPr>
                </pic:pic>
              </a:graphicData>
            </a:graphic>
            <wp14:sizeRelH relativeFrom="page">
              <wp14:pctWidth>0</wp14:pctWidth>
            </wp14:sizeRelH>
            <wp14:sizeRelV relativeFrom="page">
              <wp14:pctHeight>0</wp14:pctHeight>
            </wp14:sizeRelV>
          </wp:anchor>
        </w:drawing>
      </w:r>
    </w:p>
    <w:p w14:paraId="43092ACE" w14:textId="77777777" w:rsidR="00991A9F" w:rsidRPr="00635015" w:rsidRDefault="00991A9F" w:rsidP="00991A9F">
      <w:pPr>
        <w:pStyle w:val="Heading1"/>
        <w:rPr>
          <w:rFonts w:ascii="Arial" w:hAnsi="Arial" w:cs="Arial"/>
          <w:szCs w:val="24"/>
        </w:rPr>
      </w:pPr>
    </w:p>
    <w:p w14:paraId="51BBF834" w14:textId="77777777" w:rsidR="00991A9F" w:rsidRPr="00635015" w:rsidRDefault="00991A9F" w:rsidP="00991A9F">
      <w:pPr>
        <w:pStyle w:val="Heading1"/>
        <w:rPr>
          <w:rFonts w:ascii="Arial" w:hAnsi="Arial" w:cs="Arial"/>
          <w:szCs w:val="24"/>
        </w:rPr>
      </w:pPr>
    </w:p>
    <w:p w14:paraId="332DB4CA" w14:textId="77777777" w:rsidR="00991A9F" w:rsidRPr="00635015" w:rsidRDefault="00991A9F" w:rsidP="00991A9F">
      <w:pPr>
        <w:pStyle w:val="Heading1"/>
        <w:rPr>
          <w:rFonts w:ascii="Arial" w:hAnsi="Arial" w:cs="Arial"/>
          <w:szCs w:val="24"/>
        </w:rPr>
      </w:pPr>
    </w:p>
    <w:p w14:paraId="7B7D7150" w14:textId="77777777" w:rsidR="00991A9F" w:rsidRPr="00635015" w:rsidRDefault="00991A9F" w:rsidP="00991A9F">
      <w:pPr>
        <w:spacing w:line="360" w:lineRule="auto"/>
        <w:jc w:val="center"/>
        <w:rPr>
          <w:rFonts w:ascii="Arial" w:hAnsi="Arial" w:cs="Arial"/>
          <w:b/>
          <w:sz w:val="28"/>
          <w:szCs w:val="28"/>
          <w:u w:val="single"/>
        </w:rPr>
      </w:pPr>
    </w:p>
    <w:p w14:paraId="1670F24A" w14:textId="77611920" w:rsidR="00991A9F" w:rsidRPr="00E31582" w:rsidRDefault="00991A9F" w:rsidP="00991A9F">
      <w:pPr>
        <w:jc w:val="center"/>
        <w:rPr>
          <w:rFonts w:ascii="Arial" w:hAnsi="Arial" w:cs="Arial"/>
          <w:b/>
          <w:sz w:val="28"/>
          <w:szCs w:val="28"/>
          <w:u w:val="single"/>
        </w:rPr>
      </w:pPr>
      <w:r w:rsidRPr="00E31582">
        <w:rPr>
          <w:rFonts w:ascii="Arial" w:hAnsi="Arial" w:cs="Arial"/>
          <w:b/>
          <w:sz w:val="28"/>
          <w:szCs w:val="28"/>
          <w:u w:val="single"/>
        </w:rPr>
        <w:t>IN THE HIGH COURT OF SOUTH AFRICA,</w:t>
      </w:r>
    </w:p>
    <w:p w14:paraId="060BCDD7" w14:textId="77777777" w:rsidR="00991A9F" w:rsidRPr="00E31582" w:rsidRDefault="00991A9F" w:rsidP="00991A9F">
      <w:pPr>
        <w:jc w:val="center"/>
        <w:rPr>
          <w:rFonts w:ascii="Arial" w:hAnsi="Arial" w:cs="Arial"/>
          <w:b/>
          <w:sz w:val="28"/>
          <w:szCs w:val="28"/>
          <w:u w:val="single"/>
        </w:rPr>
      </w:pPr>
      <w:r w:rsidRPr="00E31582">
        <w:rPr>
          <w:rFonts w:ascii="Arial" w:hAnsi="Arial" w:cs="Arial"/>
          <w:b/>
          <w:sz w:val="28"/>
          <w:szCs w:val="28"/>
          <w:u w:val="single"/>
        </w:rPr>
        <w:t>FREE STATE DIVISION, BLOEMFONTEIN</w:t>
      </w:r>
    </w:p>
    <w:tbl>
      <w:tblPr>
        <w:tblStyle w:val="TableGrid"/>
        <w:tblW w:w="0" w:type="auto"/>
        <w:tblInd w:w="5353" w:type="dxa"/>
        <w:tblLook w:val="04A0" w:firstRow="1" w:lastRow="0" w:firstColumn="1" w:lastColumn="0" w:noHBand="0" w:noVBand="1"/>
      </w:tblPr>
      <w:tblGrid>
        <w:gridCol w:w="3573"/>
      </w:tblGrid>
      <w:tr w:rsidR="00991A9F" w:rsidRPr="00B8181B" w14:paraId="6C919B43" w14:textId="77777777" w:rsidTr="00E31582">
        <w:trPr>
          <w:trHeight w:val="642"/>
        </w:trPr>
        <w:tc>
          <w:tcPr>
            <w:tcW w:w="357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718F0E0" w14:textId="21E83425" w:rsidR="00E31582" w:rsidRDefault="00991A9F" w:rsidP="00B8181B">
            <w:pPr>
              <w:tabs>
                <w:tab w:val="right" w:pos="2702"/>
              </w:tabs>
              <w:spacing w:line="240" w:lineRule="auto"/>
              <w:rPr>
                <w:rFonts w:ascii="Arial" w:hAnsi="Arial" w:cs="Arial"/>
                <w:b/>
                <w:sz w:val="20"/>
                <w:szCs w:val="20"/>
              </w:rPr>
            </w:pPr>
            <w:r w:rsidRPr="00B8181B">
              <w:rPr>
                <w:rFonts w:ascii="Arial" w:hAnsi="Arial" w:cs="Arial"/>
                <w:b/>
                <w:sz w:val="20"/>
                <w:szCs w:val="20"/>
              </w:rPr>
              <w:t>Reportable</w:t>
            </w:r>
            <w:r w:rsidR="00E31582">
              <w:rPr>
                <w:rFonts w:ascii="Arial" w:hAnsi="Arial" w:cs="Arial"/>
                <w:b/>
                <w:sz w:val="20"/>
                <w:szCs w:val="20"/>
              </w:rPr>
              <w:t xml:space="preserve">:                            </w:t>
            </w:r>
            <w:r w:rsidR="00B8181B" w:rsidRPr="00B8181B">
              <w:rPr>
                <w:rFonts w:ascii="Arial" w:hAnsi="Arial" w:cs="Arial"/>
                <w:b/>
                <w:sz w:val="20"/>
                <w:szCs w:val="20"/>
              </w:rPr>
              <w:t xml:space="preserve"> NO</w:t>
            </w:r>
            <w:r w:rsidRPr="00B8181B">
              <w:rPr>
                <w:rFonts w:ascii="Arial" w:hAnsi="Arial" w:cs="Arial"/>
                <w:b/>
                <w:sz w:val="20"/>
                <w:szCs w:val="20"/>
              </w:rPr>
              <w:t xml:space="preserve">                       </w:t>
            </w:r>
          </w:p>
          <w:p w14:paraId="3F5E8AC3" w14:textId="6314FC1E" w:rsidR="00B8181B" w:rsidRDefault="00991A9F" w:rsidP="00B8181B">
            <w:pPr>
              <w:tabs>
                <w:tab w:val="right" w:pos="2702"/>
              </w:tabs>
              <w:spacing w:line="240" w:lineRule="auto"/>
              <w:rPr>
                <w:rFonts w:ascii="Arial" w:hAnsi="Arial" w:cs="Arial"/>
                <w:b/>
                <w:sz w:val="20"/>
                <w:szCs w:val="20"/>
              </w:rPr>
            </w:pPr>
            <w:r w:rsidRPr="00B8181B">
              <w:rPr>
                <w:rFonts w:ascii="Arial" w:hAnsi="Arial" w:cs="Arial"/>
                <w:b/>
                <w:sz w:val="20"/>
                <w:szCs w:val="20"/>
              </w:rPr>
              <w:t>Of Interest to other Judges:   NO</w:t>
            </w:r>
          </w:p>
          <w:p w14:paraId="727E2656" w14:textId="12D6393D" w:rsidR="00991A9F" w:rsidRPr="00B8181B" w:rsidRDefault="00991A9F" w:rsidP="00B8181B">
            <w:pPr>
              <w:tabs>
                <w:tab w:val="right" w:pos="2702"/>
              </w:tabs>
              <w:spacing w:line="240" w:lineRule="auto"/>
              <w:rPr>
                <w:rFonts w:ascii="Arial" w:hAnsi="Arial" w:cs="Arial"/>
                <w:b/>
                <w:sz w:val="20"/>
                <w:szCs w:val="20"/>
              </w:rPr>
            </w:pPr>
            <w:r w:rsidRPr="00B8181B">
              <w:rPr>
                <w:rFonts w:ascii="Arial" w:hAnsi="Arial" w:cs="Arial"/>
                <w:b/>
                <w:sz w:val="20"/>
                <w:szCs w:val="20"/>
              </w:rPr>
              <w:t>Circulate to Magistrates:         NO</w:t>
            </w:r>
          </w:p>
        </w:tc>
      </w:tr>
    </w:tbl>
    <w:p w14:paraId="28FE5A71" w14:textId="77777777" w:rsidR="00991A9F" w:rsidRPr="00B8181B" w:rsidRDefault="00991A9F" w:rsidP="00991A9F">
      <w:pPr>
        <w:pStyle w:val="ListParagraph"/>
        <w:spacing w:after="0" w:line="360" w:lineRule="auto"/>
        <w:ind w:left="0"/>
        <w:jc w:val="both"/>
        <w:rPr>
          <w:rFonts w:ascii="Arial" w:hAnsi="Arial" w:cs="Arial"/>
          <w:color w:val="00B050"/>
          <w:sz w:val="24"/>
          <w:szCs w:val="24"/>
        </w:rPr>
      </w:pPr>
    </w:p>
    <w:p w14:paraId="40E079B1" w14:textId="5B67903A" w:rsidR="00991A9F" w:rsidRPr="00B8181B" w:rsidRDefault="00991A9F" w:rsidP="00991A9F">
      <w:pPr>
        <w:spacing w:after="0" w:line="240" w:lineRule="auto"/>
        <w:jc w:val="right"/>
        <w:rPr>
          <w:rFonts w:ascii="Arial" w:hAnsi="Arial" w:cs="Arial"/>
          <w:b/>
          <w:color w:val="00B050"/>
          <w:sz w:val="24"/>
          <w:szCs w:val="24"/>
        </w:rPr>
      </w:pPr>
      <w:r w:rsidRPr="00B8181B">
        <w:rPr>
          <w:rFonts w:ascii="Arial" w:hAnsi="Arial" w:cs="Arial"/>
          <w:b/>
          <w:sz w:val="24"/>
          <w:szCs w:val="24"/>
        </w:rPr>
        <w:tab/>
      </w:r>
      <w:r w:rsidRPr="00B8181B">
        <w:rPr>
          <w:rFonts w:ascii="Arial" w:hAnsi="Arial" w:cs="Arial"/>
          <w:b/>
          <w:sz w:val="24"/>
          <w:szCs w:val="24"/>
        </w:rPr>
        <w:tab/>
      </w:r>
      <w:r w:rsidRPr="00B8181B">
        <w:rPr>
          <w:rFonts w:ascii="Arial" w:hAnsi="Arial" w:cs="Arial"/>
          <w:b/>
          <w:sz w:val="24"/>
          <w:szCs w:val="24"/>
        </w:rPr>
        <w:tab/>
      </w:r>
      <w:r w:rsidRPr="00B8181B">
        <w:rPr>
          <w:rFonts w:ascii="Arial" w:hAnsi="Arial" w:cs="Arial"/>
          <w:b/>
          <w:sz w:val="24"/>
          <w:szCs w:val="24"/>
        </w:rPr>
        <w:tab/>
      </w:r>
      <w:r w:rsidRPr="00B8181B">
        <w:rPr>
          <w:rFonts w:ascii="Arial" w:hAnsi="Arial" w:cs="Arial"/>
          <w:b/>
          <w:sz w:val="24"/>
          <w:szCs w:val="24"/>
        </w:rPr>
        <w:tab/>
        <w:t>Case number:</w:t>
      </w:r>
      <w:r w:rsidRPr="00B8181B">
        <w:rPr>
          <w:rFonts w:ascii="Arial" w:hAnsi="Arial" w:cs="Arial"/>
          <w:sz w:val="24"/>
          <w:szCs w:val="24"/>
        </w:rPr>
        <w:t xml:space="preserve">  </w:t>
      </w:r>
      <w:r w:rsidR="00433074">
        <w:rPr>
          <w:rFonts w:ascii="Arial" w:hAnsi="Arial" w:cs="Arial"/>
          <w:b/>
          <w:sz w:val="24"/>
          <w:szCs w:val="24"/>
        </w:rPr>
        <w:t>3416/2019</w:t>
      </w:r>
      <w:r w:rsidRPr="00B8181B">
        <w:rPr>
          <w:rFonts w:ascii="Arial" w:hAnsi="Arial" w:cs="Arial"/>
          <w:b/>
          <w:sz w:val="24"/>
          <w:szCs w:val="24"/>
        </w:rPr>
        <w:t xml:space="preserve"> </w:t>
      </w:r>
    </w:p>
    <w:p w14:paraId="7EA95091" w14:textId="77777777" w:rsidR="00991A9F" w:rsidRPr="00E31582" w:rsidRDefault="00991A9F" w:rsidP="00991A9F">
      <w:pPr>
        <w:spacing w:after="0" w:line="240" w:lineRule="auto"/>
        <w:jc w:val="both"/>
        <w:rPr>
          <w:rFonts w:ascii="Arial" w:hAnsi="Arial" w:cs="Arial"/>
          <w:sz w:val="28"/>
          <w:szCs w:val="28"/>
        </w:rPr>
      </w:pPr>
      <w:r w:rsidRPr="00E31582">
        <w:rPr>
          <w:rFonts w:ascii="Arial" w:hAnsi="Arial" w:cs="Arial"/>
          <w:sz w:val="28"/>
          <w:szCs w:val="28"/>
        </w:rPr>
        <w:t xml:space="preserve">In the matter between: </w:t>
      </w:r>
    </w:p>
    <w:p w14:paraId="4084BFA4" w14:textId="77777777" w:rsidR="00991A9F" w:rsidRPr="00E31582" w:rsidRDefault="00991A9F" w:rsidP="00991A9F">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8"/>
          <w:szCs w:val="28"/>
          <w:u w:val="single"/>
        </w:rPr>
      </w:pPr>
    </w:p>
    <w:p w14:paraId="3FB8BEE2" w14:textId="27E9C087" w:rsidR="00991A9F" w:rsidRPr="00E31582" w:rsidRDefault="00991A9F" w:rsidP="00991A9F">
      <w:pPr>
        <w:pBdr>
          <w:bottom w:val="single" w:sz="12" w:space="1" w:color="auto"/>
        </w:pBdr>
        <w:spacing w:after="0" w:line="240" w:lineRule="auto"/>
        <w:jc w:val="both"/>
        <w:rPr>
          <w:rFonts w:ascii="Arial" w:hAnsi="Arial" w:cs="Arial"/>
          <w:sz w:val="28"/>
          <w:szCs w:val="28"/>
        </w:rPr>
      </w:pPr>
      <w:r w:rsidRPr="00E31582">
        <w:rPr>
          <w:rFonts w:ascii="Arial" w:hAnsi="Arial" w:cs="Arial"/>
          <w:b/>
          <w:sz w:val="28"/>
          <w:szCs w:val="28"/>
        </w:rPr>
        <w:t>M</w:t>
      </w:r>
      <w:r w:rsidR="00433074" w:rsidRPr="00E31582">
        <w:rPr>
          <w:rFonts w:ascii="Arial" w:hAnsi="Arial" w:cs="Arial"/>
          <w:b/>
          <w:sz w:val="28"/>
          <w:szCs w:val="28"/>
        </w:rPr>
        <w:t>MATHABO MAGGIE NAILE</w:t>
      </w:r>
      <w:r w:rsidR="00433074" w:rsidRPr="00E31582">
        <w:rPr>
          <w:rFonts w:ascii="Arial" w:hAnsi="Arial" w:cs="Arial"/>
          <w:b/>
          <w:sz w:val="28"/>
          <w:szCs w:val="28"/>
        </w:rPr>
        <w:tab/>
      </w:r>
      <w:r w:rsidRPr="00E31582">
        <w:rPr>
          <w:rFonts w:ascii="Arial" w:hAnsi="Arial" w:cs="Arial"/>
          <w:b/>
          <w:sz w:val="28"/>
          <w:szCs w:val="28"/>
        </w:rPr>
        <w:tab/>
      </w:r>
      <w:r w:rsidRPr="00E31582">
        <w:rPr>
          <w:rFonts w:ascii="Arial" w:hAnsi="Arial" w:cs="Arial"/>
          <w:b/>
          <w:sz w:val="28"/>
          <w:szCs w:val="28"/>
        </w:rPr>
        <w:tab/>
      </w:r>
      <w:r w:rsidRPr="00E31582">
        <w:rPr>
          <w:rFonts w:ascii="Arial" w:hAnsi="Arial" w:cs="Arial"/>
          <w:b/>
          <w:sz w:val="28"/>
          <w:szCs w:val="28"/>
        </w:rPr>
        <w:tab/>
      </w:r>
      <w:r w:rsidRPr="00E31582">
        <w:rPr>
          <w:rFonts w:ascii="Arial" w:hAnsi="Arial" w:cs="Arial"/>
          <w:b/>
          <w:sz w:val="28"/>
          <w:szCs w:val="28"/>
        </w:rPr>
        <w:tab/>
      </w:r>
      <w:r w:rsidRPr="00E31582">
        <w:rPr>
          <w:rFonts w:ascii="Arial" w:hAnsi="Arial" w:cs="Arial"/>
          <w:sz w:val="28"/>
          <w:szCs w:val="28"/>
        </w:rPr>
        <w:t>Plaintiff</w:t>
      </w:r>
    </w:p>
    <w:p w14:paraId="2D7FC8CF" w14:textId="77777777" w:rsidR="00991A9F" w:rsidRPr="00E31582" w:rsidRDefault="00991A9F" w:rsidP="00991A9F">
      <w:pPr>
        <w:pBdr>
          <w:bottom w:val="single" w:sz="12" w:space="1" w:color="auto"/>
        </w:pBdr>
        <w:spacing w:after="0" w:line="240" w:lineRule="auto"/>
        <w:jc w:val="both"/>
        <w:rPr>
          <w:rFonts w:ascii="Arial" w:hAnsi="Arial" w:cs="Arial"/>
          <w:b/>
          <w:bCs/>
          <w:sz w:val="28"/>
          <w:szCs w:val="28"/>
        </w:rPr>
      </w:pPr>
    </w:p>
    <w:p w14:paraId="1A476579" w14:textId="77777777" w:rsidR="00991A9F" w:rsidRPr="00E31582" w:rsidRDefault="00991A9F" w:rsidP="00991A9F">
      <w:pPr>
        <w:pBdr>
          <w:bottom w:val="single" w:sz="12" w:space="1" w:color="auto"/>
        </w:pBdr>
        <w:spacing w:after="0" w:line="240" w:lineRule="auto"/>
        <w:jc w:val="both"/>
        <w:rPr>
          <w:rFonts w:ascii="Arial" w:hAnsi="Arial" w:cs="Arial"/>
          <w:b/>
          <w:sz w:val="28"/>
          <w:szCs w:val="28"/>
        </w:rPr>
      </w:pPr>
      <w:r w:rsidRPr="00E31582">
        <w:rPr>
          <w:rFonts w:ascii="Arial" w:hAnsi="Arial" w:cs="Arial"/>
          <w:b/>
          <w:sz w:val="28"/>
          <w:szCs w:val="28"/>
        </w:rPr>
        <w:t>and</w:t>
      </w:r>
    </w:p>
    <w:p w14:paraId="400C963E" w14:textId="77777777" w:rsidR="00991A9F" w:rsidRPr="00E31582" w:rsidRDefault="00991A9F" w:rsidP="00991A9F">
      <w:pPr>
        <w:pBdr>
          <w:bottom w:val="single" w:sz="12" w:space="1" w:color="auto"/>
        </w:pBdr>
        <w:spacing w:after="0" w:line="240" w:lineRule="auto"/>
        <w:jc w:val="both"/>
        <w:rPr>
          <w:rFonts w:ascii="Arial" w:hAnsi="Arial" w:cs="Arial"/>
          <w:b/>
          <w:sz w:val="28"/>
          <w:szCs w:val="28"/>
        </w:rPr>
      </w:pPr>
    </w:p>
    <w:p w14:paraId="3DECA6B5" w14:textId="77777777" w:rsidR="00991A9F" w:rsidRPr="00E31582" w:rsidRDefault="00991A9F" w:rsidP="00991A9F">
      <w:pPr>
        <w:pBdr>
          <w:bottom w:val="single" w:sz="12" w:space="1" w:color="auto"/>
        </w:pBdr>
        <w:spacing w:after="0" w:line="240" w:lineRule="auto"/>
        <w:jc w:val="both"/>
        <w:rPr>
          <w:rFonts w:ascii="Arial" w:hAnsi="Arial" w:cs="Arial"/>
          <w:sz w:val="28"/>
          <w:szCs w:val="28"/>
        </w:rPr>
      </w:pPr>
      <w:r w:rsidRPr="00E31582">
        <w:rPr>
          <w:rFonts w:ascii="Arial" w:hAnsi="Arial" w:cs="Arial"/>
          <w:b/>
          <w:bCs/>
          <w:sz w:val="28"/>
          <w:szCs w:val="28"/>
        </w:rPr>
        <w:t>THE ROAD ACCIDENT FUND</w:t>
      </w:r>
      <w:r w:rsidRPr="00E31582">
        <w:rPr>
          <w:rFonts w:ascii="Arial" w:hAnsi="Arial" w:cs="Arial"/>
          <w:b/>
          <w:bCs/>
          <w:sz w:val="28"/>
          <w:szCs w:val="28"/>
        </w:rPr>
        <w:tab/>
      </w:r>
      <w:r w:rsidRPr="00E31582">
        <w:rPr>
          <w:rFonts w:ascii="Arial" w:hAnsi="Arial" w:cs="Arial"/>
          <w:b/>
          <w:bCs/>
          <w:sz w:val="28"/>
          <w:szCs w:val="28"/>
        </w:rPr>
        <w:tab/>
      </w:r>
      <w:r w:rsidRPr="00E31582">
        <w:rPr>
          <w:rFonts w:ascii="Arial" w:hAnsi="Arial" w:cs="Arial"/>
          <w:b/>
          <w:bCs/>
          <w:sz w:val="28"/>
          <w:szCs w:val="28"/>
        </w:rPr>
        <w:tab/>
      </w:r>
      <w:r w:rsidRPr="00E31582">
        <w:rPr>
          <w:rFonts w:ascii="Arial" w:hAnsi="Arial" w:cs="Arial"/>
          <w:b/>
          <w:bCs/>
          <w:sz w:val="28"/>
          <w:szCs w:val="28"/>
        </w:rPr>
        <w:tab/>
      </w:r>
      <w:r w:rsidRPr="00E31582">
        <w:rPr>
          <w:rFonts w:ascii="Arial" w:hAnsi="Arial" w:cs="Arial"/>
          <w:b/>
          <w:bCs/>
          <w:sz w:val="28"/>
          <w:szCs w:val="28"/>
        </w:rPr>
        <w:tab/>
      </w:r>
      <w:r w:rsidRPr="00E31582">
        <w:rPr>
          <w:rFonts w:ascii="Arial" w:hAnsi="Arial" w:cs="Arial"/>
          <w:sz w:val="28"/>
          <w:szCs w:val="28"/>
        </w:rPr>
        <w:t>Defendant</w:t>
      </w:r>
    </w:p>
    <w:p w14:paraId="3AC453F5" w14:textId="77777777" w:rsidR="00991A9F" w:rsidRPr="00E31582" w:rsidRDefault="00991A9F" w:rsidP="00991A9F">
      <w:pPr>
        <w:pBdr>
          <w:bottom w:val="single" w:sz="12" w:space="1" w:color="auto"/>
        </w:pBdr>
        <w:spacing w:after="0" w:line="240" w:lineRule="auto"/>
        <w:jc w:val="both"/>
        <w:rPr>
          <w:rFonts w:ascii="Arial" w:hAnsi="Arial" w:cs="Arial"/>
          <w:b/>
          <w:sz w:val="28"/>
          <w:szCs w:val="28"/>
        </w:rPr>
      </w:pPr>
      <w:r w:rsidRPr="00E31582">
        <w:rPr>
          <w:rFonts w:ascii="Arial" w:hAnsi="Arial" w:cs="Arial"/>
          <w:b/>
          <w:sz w:val="28"/>
          <w:szCs w:val="28"/>
        </w:rPr>
        <w:tab/>
      </w:r>
    </w:p>
    <w:p w14:paraId="18D5AE8E" w14:textId="77777777" w:rsidR="00991A9F" w:rsidRPr="00E31582" w:rsidRDefault="00991A9F" w:rsidP="00991A9F">
      <w:pPr>
        <w:spacing w:after="0" w:line="240" w:lineRule="auto"/>
        <w:contextualSpacing/>
        <w:jc w:val="both"/>
        <w:rPr>
          <w:rFonts w:ascii="Arial" w:hAnsi="Arial" w:cs="Arial"/>
          <w:b/>
          <w:color w:val="00B050"/>
          <w:sz w:val="28"/>
          <w:szCs w:val="28"/>
        </w:rPr>
      </w:pPr>
    </w:p>
    <w:p w14:paraId="58963B2D" w14:textId="77777777" w:rsidR="00991A9F" w:rsidRPr="00E31582" w:rsidRDefault="00991A9F" w:rsidP="00991A9F">
      <w:pPr>
        <w:spacing w:after="0" w:line="240" w:lineRule="auto"/>
        <w:contextualSpacing/>
        <w:jc w:val="both"/>
        <w:rPr>
          <w:rFonts w:ascii="Arial" w:hAnsi="Arial" w:cs="Arial"/>
          <w:b/>
          <w:sz w:val="28"/>
          <w:szCs w:val="28"/>
        </w:rPr>
      </w:pPr>
      <w:r w:rsidRPr="00E31582">
        <w:rPr>
          <w:rFonts w:ascii="Arial" w:hAnsi="Arial" w:cs="Arial"/>
          <w:b/>
          <w:sz w:val="28"/>
          <w:szCs w:val="28"/>
          <w:u w:val="single"/>
        </w:rPr>
        <w:t>CORAM:</w:t>
      </w:r>
      <w:r w:rsidRPr="00E31582">
        <w:rPr>
          <w:rFonts w:ascii="Arial" w:hAnsi="Arial" w:cs="Arial"/>
          <w:b/>
          <w:sz w:val="28"/>
          <w:szCs w:val="28"/>
        </w:rPr>
        <w:tab/>
      </w:r>
      <w:r w:rsidRPr="00E31582">
        <w:rPr>
          <w:rFonts w:ascii="Arial" w:hAnsi="Arial" w:cs="Arial"/>
          <w:b/>
          <w:sz w:val="28"/>
          <w:szCs w:val="28"/>
        </w:rPr>
        <w:tab/>
      </w:r>
      <w:r w:rsidRPr="00E31582">
        <w:rPr>
          <w:rFonts w:ascii="Arial" w:hAnsi="Arial" w:cs="Arial"/>
          <w:b/>
          <w:sz w:val="28"/>
          <w:szCs w:val="28"/>
        </w:rPr>
        <w:tab/>
      </w:r>
      <w:r w:rsidRPr="00E31582">
        <w:rPr>
          <w:rFonts w:ascii="Arial" w:hAnsi="Arial" w:cs="Arial"/>
          <w:b/>
          <w:bCs/>
          <w:sz w:val="28"/>
          <w:szCs w:val="28"/>
        </w:rPr>
        <w:t>M E MAHLANGU, AJ</w:t>
      </w:r>
    </w:p>
    <w:p w14:paraId="16691307" w14:textId="76853525" w:rsidR="00991A9F" w:rsidRPr="00E31582" w:rsidRDefault="00991A9F" w:rsidP="00991A9F">
      <w:pPr>
        <w:spacing w:after="0" w:line="240" w:lineRule="auto"/>
        <w:contextualSpacing/>
        <w:jc w:val="both"/>
        <w:rPr>
          <w:rFonts w:ascii="Arial" w:hAnsi="Arial" w:cs="Arial"/>
          <w:b/>
          <w:sz w:val="28"/>
          <w:szCs w:val="28"/>
        </w:rPr>
      </w:pPr>
      <w:r w:rsidRPr="00E31582">
        <w:rPr>
          <w:rFonts w:ascii="Arial" w:hAnsi="Arial" w:cs="Arial"/>
          <w:b/>
          <w:sz w:val="28"/>
          <w:szCs w:val="28"/>
        </w:rPr>
        <w:t>_________________________________________________________</w:t>
      </w:r>
    </w:p>
    <w:p w14:paraId="580BB9AD" w14:textId="77777777" w:rsidR="00991A9F" w:rsidRPr="00E31582" w:rsidRDefault="00991A9F" w:rsidP="00991A9F">
      <w:pPr>
        <w:spacing w:after="0" w:line="240" w:lineRule="auto"/>
        <w:contextualSpacing/>
        <w:jc w:val="both"/>
        <w:rPr>
          <w:rFonts w:ascii="Arial" w:hAnsi="Arial" w:cs="Arial"/>
          <w:b/>
          <w:sz w:val="28"/>
          <w:szCs w:val="28"/>
          <w:u w:val="single"/>
        </w:rPr>
      </w:pPr>
    </w:p>
    <w:p w14:paraId="54DEFC49" w14:textId="77777777" w:rsidR="00991A9F" w:rsidRPr="00E31582" w:rsidRDefault="00991A9F" w:rsidP="00991A9F">
      <w:pPr>
        <w:spacing w:after="0" w:line="240" w:lineRule="auto"/>
        <w:contextualSpacing/>
        <w:jc w:val="both"/>
        <w:rPr>
          <w:rFonts w:ascii="Arial" w:hAnsi="Arial" w:cs="Arial"/>
          <w:b/>
          <w:sz w:val="28"/>
          <w:szCs w:val="28"/>
          <w:u w:val="single"/>
        </w:rPr>
      </w:pPr>
      <w:r w:rsidRPr="00E31582">
        <w:rPr>
          <w:rFonts w:ascii="Arial" w:hAnsi="Arial" w:cs="Arial"/>
          <w:b/>
          <w:sz w:val="28"/>
          <w:szCs w:val="28"/>
          <w:u w:val="single"/>
        </w:rPr>
        <w:t>JUDGMENT BY:</w:t>
      </w:r>
      <w:r w:rsidRPr="00E31582">
        <w:rPr>
          <w:rFonts w:ascii="Arial" w:hAnsi="Arial" w:cs="Arial"/>
          <w:b/>
          <w:sz w:val="28"/>
          <w:szCs w:val="28"/>
        </w:rPr>
        <w:tab/>
      </w:r>
      <w:r w:rsidRPr="00E31582">
        <w:rPr>
          <w:rFonts w:ascii="Arial" w:hAnsi="Arial" w:cs="Arial"/>
          <w:b/>
          <w:sz w:val="28"/>
          <w:szCs w:val="28"/>
        </w:rPr>
        <w:tab/>
        <w:t>M E MAHLANGU, AJ</w:t>
      </w:r>
    </w:p>
    <w:p w14:paraId="09815F94" w14:textId="77777777" w:rsidR="00991A9F" w:rsidRPr="00E31582" w:rsidRDefault="00991A9F" w:rsidP="00991A9F">
      <w:pPr>
        <w:pBdr>
          <w:bottom w:val="single" w:sz="6" w:space="1" w:color="auto"/>
        </w:pBdr>
        <w:spacing w:after="0" w:line="240" w:lineRule="auto"/>
        <w:contextualSpacing/>
        <w:jc w:val="both"/>
        <w:rPr>
          <w:rFonts w:ascii="Arial" w:hAnsi="Arial" w:cs="Arial"/>
          <w:b/>
          <w:sz w:val="28"/>
          <w:szCs w:val="28"/>
        </w:rPr>
      </w:pPr>
    </w:p>
    <w:p w14:paraId="433C6930" w14:textId="77777777" w:rsidR="00991A9F" w:rsidRPr="00E31582" w:rsidRDefault="00991A9F" w:rsidP="00991A9F">
      <w:pPr>
        <w:spacing w:after="0" w:line="240" w:lineRule="auto"/>
        <w:contextualSpacing/>
        <w:jc w:val="both"/>
        <w:rPr>
          <w:rFonts w:ascii="Arial" w:hAnsi="Arial" w:cs="Arial"/>
          <w:b/>
          <w:sz w:val="28"/>
          <w:szCs w:val="28"/>
        </w:rPr>
      </w:pPr>
    </w:p>
    <w:p w14:paraId="7F9C27A8" w14:textId="540B1EF2" w:rsidR="00991A9F" w:rsidRPr="00E31582" w:rsidRDefault="00991A9F" w:rsidP="00991A9F">
      <w:pPr>
        <w:tabs>
          <w:tab w:val="left" w:pos="2940"/>
        </w:tabs>
        <w:spacing w:after="0" w:line="240" w:lineRule="auto"/>
        <w:contextualSpacing/>
        <w:jc w:val="both"/>
        <w:rPr>
          <w:rFonts w:ascii="Arial" w:hAnsi="Arial" w:cs="Arial"/>
          <w:sz w:val="28"/>
          <w:szCs w:val="28"/>
          <w:u w:val="single"/>
        </w:rPr>
      </w:pPr>
      <w:r w:rsidRPr="00E31582">
        <w:rPr>
          <w:rFonts w:ascii="Arial" w:hAnsi="Arial" w:cs="Arial"/>
          <w:b/>
          <w:sz w:val="28"/>
          <w:szCs w:val="28"/>
          <w:u w:val="single"/>
        </w:rPr>
        <w:t>HEARD ON:</w:t>
      </w:r>
      <w:r w:rsidRPr="00E31582">
        <w:rPr>
          <w:rFonts w:ascii="Arial" w:hAnsi="Arial" w:cs="Arial"/>
          <w:b/>
          <w:sz w:val="28"/>
          <w:szCs w:val="28"/>
        </w:rPr>
        <w:tab/>
        <w:t>2</w:t>
      </w:r>
      <w:r w:rsidR="00433074" w:rsidRPr="00E31582">
        <w:rPr>
          <w:rFonts w:ascii="Arial" w:hAnsi="Arial" w:cs="Arial"/>
          <w:b/>
          <w:sz w:val="28"/>
          <w:szCs w:val="28"/>
        </w:rPr>
        <w:t>3</w:t>
      </w:r>
      <w:r w:rsidRPr="00E31582">
        <w:rPr>
          <w:rFonts w:ascii="Arial" w:hAnsi="Arial" w:cs="Arial"/>
          <w:b/>
          <w:sz w:val="28"/>
          <w:szCs w:val="28"/>
        </w:rPr>
        <w:t xml:space="preserve"> AND </w:t>
      </w:r>
      <w:r w:rsidR="00433074" w:rsidRPr="00E31582">
        <w:rPr>
          <w:rFonts w:ascii="Arial" w:hAnsi="Arial" w:cs="Arial"/>
          <w:b/>
          <w:sz w:val="28"/>
          <w:szCs w:val="28"/>
        </w:rPr>
        <w:t>24</w:t>
      </w:r>
      <w:r w:rsidRPr="00E31582">
        <w:rPr>
          <w:rFonts w:ascii="Arial" w:hAnsi="Arial" w:cs="Arial"/>
          <w:b/>
          <w:sz w:val="28"/>
          <w:szCs w:val="28"/>
        </w:rPr>
        <w:t xml:space="preserve"> MAY 2023</w:t>
      </w:r>
    </w:p>
    <w:p w14:paraId="24AA5457" w14:textId="77777777" w:rsidR="00991A9F" w:rsidRPr="00E31582" w:rsidRDefault="00991A9F" w:rsidP="00991A9F">
      <w:pPr>
        <w:pBdr>
          <w:bottom w:val="single" w:sz="12" w:space="1" w:color="auto"/>
        </w:pBdr>
        <w:tabs>
          <w:tab w:val="left" w:pos="2940"/>
        </w:tabs>
        <w:spacing w:after="0" w:line="240" w:lineRule="auto"/>
        <w:contextualSpacing/>
        <w:jc w:val="both"/>
        <w:rPr>
          <w:rFonts w:ascii="Arial" w:hAnsi="Arial" w:cs="Arial"/>
          <w:b/>
          <w:sz w:val="28"/>
          <w:szCs w:val="28"/>
        </w:rPr>
      </w:pPr>
    </w:p>
    <w:p w14:paraId="35724E45" w14:textId="77777777" w:rsidR="00991A9F" w:rsidRPr="00E31582" w:rsidRDefault="00991A9F" w:rsidP="00991A9F">
      <w:pPr>
        <w:spacing w:after="0" w:line="240" w:lineRule="auto"/>
        <w:contextualSpacing/>
        <w:jc w:val="both"/>
        <w:rPr>
          <w:rFonts w:ascii="Arial" w:hAnsi="Arial" w:cs="Arial"/>
          <w:b/>
          <w:sz w:val="28"/>
          <w:szCs w:val="28"/>
        </w:rPr>
      </w:pPr>
    </w:p>
    <w:p w14:paraId="7D317D89" w14:textId="502A00C4" w:rsidR="00991A9F" w:rsidRPr="00E31582" w:rsidRDefault="00991A9F" w:rsidP="00991A9F">
      <w:pPr>
        <w:tabs>
          <w:tab w:val="left" w:pos="2940"/>
        </w:tabs>
        <w:spacing w:after="0" w:line="240" w:lineRule="auto"/>
        <w:contextualSpacing/>
        <w:jc w:val="both"/>
        <w:rPr>
          <w:rFonts w:ascii="Arial" w:hAnsi="Arial" w:cs="Arial"/>
          <w:sz w:val="28"/>
          <w:szCs w:val="28"/>
          <w:u w:val="single"/>
        </w:rPr>
      </w:pPr>
      <w:r w:rsidRPr="00E31582">
        <w:rPr>
          <w:rFonts w:ascii="Arial" w:hAnsi="Arial" w:cs="Arial"/>
          <w:b/>
          <w:sz w:val="28"/>
          <w:szCs w:val="28"/>
          <w:u w:val="single"/>
        </w:rPr>
        <w:t>DELIVERED ON:</w:t>
      </w:r>
      <w:r w:rsidRPr="00E31582">
        <w:rPr>
          <w:rFonts w:ascii="Arial" w:hAnsi="Arial" w:cs="Arial"/>
          <w:b/>
          <w:sz w:val="28"/>
          <w:szCs w:val="28"/>
        </w:rPr>
        <w:tab/>
      </w:r>
      <w:r w:rsidR="00E31582" w:rsidRPr="00E31582">
        <w:rPr>
          <w:rFonts w:ascii="Arial" w:hAnsi="Arial" w:cs="Arial"/>
          <w:b/>
          <w:sz w:val="28"/>
          <w:szCs w:val="28"/>
        </w:rPr>
        <w:t xml:space="preserve">1 JUNE </w:t>
      </w:r>
      <w:r w:rsidRPr="00E31582">
        <w:rPr>
          <w:rFonts w:ascii="Arial" w:hAnsi="Arial" w:cs="Arial"/>
          <w:b/>
          <w:sz w:val="28"/>
          <w:szCs w:val="28"/>
        </w:rPr>
        <w:t>2023</w:t>
      </w:r>
    </w:p>
    <w:p w14:paraId="6EA9F41E" w14:textId="77777777" w:rsidR="00991A9F" w:rsidRPr="00E31582" w:rsidRDefault="00991A9F" w:rsidP="00991A9F">
      <w:pPr>
        <w:pBdr>
          <w:bottom w:val="single" w:sz="12" w:space="1" w:color="auto"/>
        </w:pBdr>
        <w:tabs>
          <w:tab w:val="left" w:pos="2940"/>
        </w:tabs>
        <w:spacing w:after="0" w:line="240" w:lineRule="auto"/>
        <w:contextualSpacing/>
        <w:jc w:val="both"/>
        <w:rPr>
          <w:rFonts w:ascii="Arial" w:hAnsi="Arial" w:cs="Arial"/>
          <w:b/>
          <w:sz w:val="28"/>
          <w:szCs w:val="28"/>
        </w:rPr>
      </w:pPr>
    </w:p>
    <w:p w14:paraId="09070CC7" w14:textId="77777777" w:rsidR="00991A9F" w:rsidRPr="00B8181B" w:rsidRDefault="00991A9F" w:rsidP="00991A9F">
      <w:pPr>
        <w:pStyle w:val="ListParagraph"/>
        <w:spacing w:after="0" w:line="360" w:lineRule="auto"/>
        <w:ind w:left="0"/>
        <w:jc w:val="both"/>
        <w:rPr>
          <w:rFonts w:ascii="Arial" w:hAnsi="Arial" w:cs="Arial"/>
          <w:color w:val="00B050"/>
          <w:sz w:val="24"/>
          <w:szCs w:val="24"/>
        </w:rPr>
      </w:pPr>
    </w:p>
    <w:p w14:paraId="6E81D4BB" w14:textId="77777777" w:rsidR="00991A9F" w:rsidRPr="00634694" w:rsidRDefault="00991A9F" w:rsidP="00991A9F">
      <w:pPr>
        <w:spacing w:after="0" w:line="360" w:lineRule="auto"/>
        <w:ind w:left="851" w:hanging="851"/>
        <w:jc w:val="both"/>
        <w:rPr>
          <w:rFonts w:ascii="Arial" w:hAnsi="Arial" w:cs="Arial"/>
          <w:b/>
          <w:bCs/>
          <w:sz w:val="28"/>
          <w:szCs w:val="28"/>
        </w:rPr>
      </w:pPr>
      <w:r w:rsidRPr="00634694">
        <w:rPr>
          <w:rFonts w:ascii="Arial" w:hAnsi="Arial" w:cs="Arial"/>
          <w:b/>
          <w:bCs/>
          <w:sz w:val="28"/>
          <w:szCs w:val="28"/>
        </w:rPr>
        <w:t>INTRODUCTION</w:t>
      </w:r>
    </w:p>
    <w:p w14:paraId="79F69F32" w14:textId="0D8B6E60" w:rsidR="00991A9F" w:rsidRDefault="00991A9F" w:rsidP="00991A9F">
      <w:pPr>
        <w:spacing w:after="0" w:line="360" w:lineRule="auto"/>
        <w:ind w:left="851" w:hanging="851"/>
        <w:jc w:val="both"/>
        <w:rPr>
          <w:rFonts w:ascii="Arial" w:hAnsi="Arial" w:cs="Arial"/>
          <w:sz w:val="28"/>
          <w:szCs w:val="28"/>
        </w:rPr>
      </w:pPr>
      <w:r w:rsidRPr="00634694">
        <w:rPr>
          <w:rFonts w:ascii="Arial" w:hAnsi="Arial" w:cs="Arial"/>
          <w:sz w:val="28"/>
          <w:szCs w:val="28"/>
        </w:rPr>
        <w:t>[1]</w:t>
      </w:r>
      <w:r w:rsidRPr="00634694">
        <w:rPr>
          <w:rFonts w:ascii="Arial" w:hAnsi="Arial" w:cs="Arial"/>
          <w:sz w:val="28"/>
          <w:szCs w:val="28"/>
        </w:rPr>
        <w:tab/>
      </w:r>
      <w:r>
        <w:rPr>
          <w:rFonts w:ascii="Arial" w:hAnsi="Arial" w:cs="Arial"/>
          <w:sz w:val="28"/>
          <w:szCs w:val="28"/>
        </w:rPr>
        <w:t xml:space="preserve">On </w:t>
      </w:r>
      <w:r w:rsidR="00433074">
        <w:rPr>
          <w:rFonts w:ascii="Arial" w:hAnsi="Arial" w:cs="Arial"/>
          <w:sz w:val="28"/>
          <w:szCs w:val="28"/>
        </w:rPr>
        <w:t>2 December</w:t>
      </w:r>
      <w:r>
        <w:rPr>
          <w:rFonts w:ascii="Arial" w:hAnsi="Arial" w:cs="Arial"/>
          <w:sz w:val="28"/>
          <w:szCs w:val="28"/>
        </w:rPr>
        <w:t xml:space="preserve"> 2017 the plaintiff was injured in a motor vehicle accident. As a result of the injuries, the plaintiff claimed damages from the defendant. </w:t>
      </w:r>
    </w:p>
    <w:p w14:paraId="2AA67CAC" w14:textId="6CDE2413" w:rsidR="00E31582" w:rsidRDefault="00991A9F" w:rsidP="00E31582">
      <w:pPr>
        <w:spacing w:after="0" w:line="360" w:lineRule="auto"/>
        <w:ind w:left="851" w:hanging="851"/>
        <w:jc w:val="both"/>
        <w:rPr>
          <w:rFonts w:ascii="Arial" w:hAnsi="Arial" w:cs="Arial"/>
          <w:sz w:val="28"/>
          <w:szCs w:val="28"/>
        </w:rPr>
      </w:pPr>
      <w:r>
        <w:rPr>
          <w:rFonts w:ascii="Arial" w:hAnsi="Arial" w:cs="Arial"/>
          <w:sz w:val="28"/>
          <w:szCs w:val="28"/>
        </w:rPr>
        <w:lastRenderedPageBreak/>
        <w:t>[2]</w:t>
      </w:r>
      <w:r>
        <w:rPr>
          <w:rFonts w:ascii="Arial" w:hAnsi="Arial" w:cs="Arial"/>
          <w:sz w:val="28"/>
          <w:szCs w:val="28"/>
        </w:rPr>
        <w:tab/>
      </w:r>
      <w:r w:rsidRPr="00634694">
        <w:rPr>
          <w:rFonts w:ascii="Arial" w:hAnsi="Arial" w:cs="Arial"/>
          <w:sz w:val="28"/>
          <w:szCs w:val="28"/>
        </w:rPr>
        <w:t xml:space="preserve"> </w:t>
      </w:r>
      <w:r>
        <w:rPr>
          <w:rFonts w:ascii="Arial" w:hAnsi="Arial" w:cs="Arial"/>
          <w:sz w:val="28"/>
          <w:szCs w:val="28"/>
        </w:rPr>
        <w:t xml:space="preserve">The defendant </w:t>
      </w:r>
      <w:r w:rsidR="00433074">
        <w:rPr>
          <w:rFonts w:ascii="Arial" w:hAnsi="Arial" w:cs="Arial"/>
          <w:sz w:val="28"/>
          <w:szCs w:val="28"/>
        </w:rPr>
        <w:t xml:space="preserve">was </w:t>
      </w:r>
      <w:r w:rsidR="007B0589">
        <w:rPr>
          <w:rFonts w:ascii="Arial" w:hAnsi="Arial" w:cs="Arial"/>
          <w:sz w:val="28"/>
          <w:szCs w:val="28"/>
        </w:rPr>
        <w:t>represented on 23 May 2023 when the matter was stood down till 24 May 2023 for</w:t>
      </w:r>
      <w:r w:rsidR="00E31582">
        <w:rPr>
          <w:rFonts w:ascii="Arial" w:hAnsi="Arial" w:cs="Arial"/>
          <w:sz w:val="28"/>
          <w:szCs w:val="28"/>
        </w:rPr>
        <w:t xml:space="preserve"> settlement purposes</w:t>
      </w:r>
      <w:r w:rsidR="007B0589">
        <w:rPr>
          <w:rFonts w:ascii="Arial" w:hAnsi="Arial" w:cs="Arial"/>
          <w:sz w:val="28"/>
          <w:szCs w:val="28"/>
        </w:rPr>
        <w:t xml:space="preserve">. On 24 May 2023, the defendant was </w:t>
      </w:r>
      <w:r w:rsidR="00433074">
        <w:rPr>
          <w:rFonts w:ascii="Arial" w:hAnsi="Arial" w:cs="Arial"/>
          <w:sz w:val="28"/>
          <w:szCs w:val="28"/>
        </w:rPr>
        <w:t xml:space="preserve">not represented in court. </w:t>
      </w:r>
      <w:r w:rsidR="002541EE">
        <w:rPr>
          <w:rFonts w:ascii="Arial" w:hAnsi="Arial" w:cs="Arial"/>
          <w:sz w:val="28"/>
          <w:szCs w:val="28"/>
        </w:rPr>
        <w:t>T</w:t>
      </w:r>
      <w:r w:rsidR="00E31582">
        <w:rPr>
          <w:rFonts w:ascii="Arial" w:hAnsi="Arial" w:cs="Arial"/>
          <w:sz w:val="28"/>
          <w:szCs w:val="28"/>
        </w:rPr>
        <w:t xml:space="preserve">he defendant’s representative approached me in chambers to inform me that there would be no representative for the defendant. The </w:t>
      </w:r>
      <w:r w:rsidR="002541EE">
        <w:rPr>
          <w:rFonts w:ascii="Arial" w:hAnsi="Arial" w:cs="Arial"/>
          <w:sz w:val="28"/>
          <w:szCs w:val="28"/>
        </w:rPr>
        <w:t xml:space="preserve">defendant’s </w:t>
      </w:r>
      <w:r w:rsidR="00E31582">
        <w:rPr>
          <w:rFonts w:ascii="Arial" w:hAnsi="Arial" w:cs="Arial"/>
          <w:sz w:val="28"/>
          <w:szCs w:val="28"/>
        </w:rPr>
        <w:t>attorney who was handling the matter on 23 May 2023 was engaged in a trial in another court. The matter proceeded on default basis.</w:t>
      </w:r>
    </w:p>
    <w:p w14:paraId="1DB4A2DF" w14:textId="77777777" w:rsidR="00E31582" w:rsidRDefault="00E31582" w:rsidP="00E31582">
      <w:pPr>
        <w:spacing w:after="0" w:line="360" w:lineRule="auto"/>
        <w:ind w:left="851" w:hanging="851"/>
        <w:jc w:val="both"/>
        <w:rPr>
          <w:rFonts w:ascii="Arial" w:hAnsi="Arial" w:cs="Arial"/>
          <w:sz w:val="28"/>
          <w:szCs w:val="28"/>
        </w:rPr>
      </w:pPr>
    </w:p>
    <w:p w14:paraId="63F9AFD8" w14:textId="599E9C1A" w:rsidR="00991A9F" w:rsidRDefault="00E31582" w:rsidP="00E31582">
      <w:pPr>
        <w:spacing w:after="0" w:line="360" w:lineRule="auto"/>
        <w:ind w:left="851" w:hanging="851"/>
        <w:jc w:val="both"/>
        <w:rPr>
          <w:rFonts w:ascii="Arial" w:hAnsi="Arial" w:cs="Arial"/>
          <w:sz w:val="28"/>
          <w:szCs w:val="28"/>
        </w:rPr>
      </w:pPr>
      <w:r>
        <w:rPr>
          <w:rFonts w:ascii="Arial" w:hAnsi="Arial" w:cs="Arial"/>
          <w:sz w:val="28"/>
          <w:szCs w:val="28"/>
        </w:rPr>
        <w:t>[3]</w:t>
      </w:r>
      <w:r>
        <w:rPr>
          <w:rFonts w:ascii="Arial" w:hAnsi="Arial" w:cs="Arial"/>
          <w:sz w:val="28"/>
          <w:szCs w:val="28"/>
        </w:rPr>
        <w:tab/>
      </w:r>
      <w:r w:rsidR="00433074">
        <w:rPr>
          <w:rFonts w:ascii="Arial" w:hAnsi="Arial" w:cs="Arial"/>
          <w:sz w:val="28"/>
          <w:szCs w:val="28"/>
        </w:rPr>
        <w:t xml:space="preserve">At the start of the trial, the plaintiff’s representative, </w:t>
      </w:r>
      <w:r>
        <w:rPr>
          <w:rFonts w:ascii="Arial" w:hAnsi="Arial" w:cs="Arial"/>
          <w:sz w:val="28"/>
          <w:szCs w:val="28"/>
        </w:rPr>
        <w:t>made an application to amend the plaintiff’s particulars of claim</w:t>
      </w:r>
      <w:r w:rsidR="008F689D">
        <w:rPr>
          <w:rFonts w:ascii="Arial" w:hAnsi="Arial" w:cs="Arial"/>
          <w:sz w:val="28"/>
          <w:szCs w:val="28"/>
        </w:rPr>
        <w:t xml:space="preserve">. </w:t>
      </w:r>
      <w:r>
        <w:rPr>
          <w:rFonts w:ascii="Arial" w:hAnsi="Arial" w:cs="Arial"/>
          <w:sz w:val="28"/>
          <w:szCs w:val="28"/>
        </w:rPr>
        <w:t xml:space="preserve">The amendment was not objected to. The court granted leave to amend. The amendment was not prejudicial to the </w:t>
      </w:r>
      <w:r w:rsidR="008F689D">
        <w:rPr>
          <w:rFonts w:ascii="Arial" w:hAnsi="Arial" w:cs="Arial"/>
          <w:sz w:val="28"/>
          <w:szCs w:val="28"/>
        </w:rPr>
        <w:t>defendant. It related to the amount of money claimed as per the actuarial calculations. The plaintiff’s representative further in</w:t>
      </w:r>
      <w:r w:rsidR="00433074">
        <w:rPr>
          <w:rFonts w:ascii="Arial" w:hAnsi="Arial" w:cs="Arial"/>
          <w:sz w:val="28"/>
          <w:szCs w:val="28"/>
        </w:rPr>
        <w:t>formed the court that, the</w:t>
      </w:r>
      <w:r w:rsidR="008F689D">
        <w:rPr>
          <w:rFonts w:ascii="Arial" w:hAnsi="Arial" w:cs="Arial"/>
          <w:sz w:val="28"/>
          <w:szCs w:val="28"/>
        </w:rPr>
        <w:t xml:space="preserve"> only issues to be adjudicated by the court </w:t>
      </w:r>
      <w:r w:rsidR="00433074">
        <w:rPr>
          <w:rFonts w:ascii="Arial" w:hAnsi="Arial" w:cs="Arial"/>
          <w:sz w:val="28"/>
          <w:szCs w:val="28"/>
        </w:rPr>
        <w:t xml:space="preserve"> were the merits of the matter, the undertaking by the defendant and the general damages.</w:t>
      </w:r>
    </w:p>
    <w:p w14:paraId="428A8BD3" w14:textId="77777777" w:rsidR="00A32488" w:rsidRDefault="00A32488" w:rsidP="00991A9F">
      <w:pPr>
        <w:spacing w:after="0" w:line="360" w:lineRule="auto"/>
        <w:ind w:left="851" w:hanging="851"/>
        <w:jc w:val="both"/>
        <w:rPr>
          <w:rFonts w:ascii="Arial" w:hAnsi="Arial" w:cs="Arial"/>
          <w:sz w:val="28"/>
          <w:szCs w:val="28"/>
        </w:rPr>
      </w:pPr>
    </w:p>
    <w:p w14:paraId="428ED121" w14:textId="517A8E19" w:rsidR="00137FBA" w:rsidRPr="002541EE" w:rsidRDefault="008F689D" w:rsidP="002541EE">
      <w:pPr>
        <w:spacing w:after="0" w:line="360" w:lineRule="auto"/>
        <w:ind w:left="851" w:hanging="851"/>
        <w:jc w:val="both"/>
        <w:rPr>
          <w:rFonts w:ascii="Arial" w:hAnsi="Arial" w:cs="Arial"/>
          <w:sz w:val="28"/>
          <w:szCs w:val="28"/>
        </w:rPr>
      </w:pPr>
      <w:r>
        <w:rPr>
          <w:rFonts w:ascii="Arial" w:hAnsi="Arial" w:cs="Arial"/>
          <w:i/>
          <w:iCs/>
          <w:sz w:val="28"/>
          <w:szCs w:val="28"/>
        </w:rPr>
        <w:t>Plaintiff’s e</w:t>
      </w:r>
      <w:r w:rsidR="00137FBA" w:rsidRPr="00F20899">
        <w:rPr>
          <w:rFonts w:ascii="Arial" w:hAnsi="Arial" w:cs="Arial"/>
          <w:i/>
          <w:iCs/>
          <w:sz w:val="28"/>
          <w:szCs w:val="28"/>
        </w:rPr>
        <w:t>vidence</w:t>
      </w:r>
      <w:r>
        <w:rPr>
          <w:rFonts w:ascii="Arial" w:hAnsi="Arial" w:cs="Arial"/>
          <w:i/>
          <w:iCs/>
          <w:sz w:val="28"/>
          <w:szCs w:val="28"/>
        </w:rPr>
        <w:t>, injuries and sequelae</w:t>
      </w:r>
    </w:p>
    <w:p w14:paraId="28229242" w14:textId="77777777" w:rsidR="008F689D" w:rsidRDefault="008F689D" w:rsidP="00137FBA">
      <w:pPr>
        <w:spacing w:after="0" w:line="360" w:lineRule="auto"/>
        <w:ind w:left="851" w:hanging="851"/>
        <w:jc w:val="both"/>
        <w:rPr>
          <w:rFonts w:ascii="Arial" w:hAnsi="Arial" w:cs="Arial"/>
          <w:i/>
          <w:iCs/>
          <w:sz w:val="28"/>
          <w:szCs w:val="28"/>
        </w:rPr>
      </w:pPr>
    </w:p>
    <w:p w14:paraId="590A2F6C" w14:textId="244097D2" w:rsidR="00137FBA" w:rsidRDefault="00137FBA" w:rsidP="00137FBA">
      <w:pPr>
        <w:spacing w:after="0" w:line="360" w:lineRule="auto"/>
        <w:ind w:left="851" w:hanging="851"/>
        <w:jc w:val="both"/>
        <w:rPr>
          <w:rFonts w:ascii="Arial" w:hAnsi="Arial" w:cs="Arial"/>
          <w:sz w:val="28"/>
          <w:szCs w:val="28"/>
        </w:rPr>
      </w:pPr>
      <w:r w:rsidRPr="00F20899">
        <w:rPr>
          <w:rFonts w:ascii="Arial" w:hAnsi="Arial" w:cs="Arial"/>
          <w:sz w:val="28"/>
          <w:szCs w:val="28"/>
        </w:rPr>
        <w:t>[</w:t>
      </w:r>
      <w:r w:rsidR="005105B8">
        <w:rPr>
          <w:rFonts w:ascii="Arial" w:hAnsi="Arial" w:cs="Arial"/>
          <w:sz w:val="28"/>
          <w:szCs w:val="28"/>
        </w:rPr>
        <w:t>4</w:t>
      </w:r>
      <w:r w:rsidRPr="00F20899">
        <w:rPr>
          <w:rFonts w:ascii="Arial" w:hAnsi="Arial" w:cs="Arial"/>
          <w:sz w:val="28"/>
          <w:szCs w:val="28"/>
        </w:rPr>
        <w:t>]</w:t>
      </w:r>
      <w:r>
        <w:rPr>
          <w:rFonts w:ascii="Arial" w:hAnsi="Arial" w:cs="Arial"/>
          <w:sz w:val="28"/>
          <w:szCs w:val="28"/>
        </w:rPr>
        <w:tab/>
        <w:t xml:space="preserve">The plaintiff was 21 year old at the time of the </w:t>
      </w:r>
      <w:r w:rsidR="007B2B8C">
        <w:rPr>
          <w:rFonts w:ascii="Arial" w:hAnsi="Arial" w:cs="Arial"/>
          <w:sz w:val="28"/>
          <w:szCs w:val="28"/>
        </w:rPr>
        <w:t>accident</w:t>
      </w:r>
      <w:r>
        <w:rPr>
          <w:rFonts w:ascii="Arial" w:hAnsi="Arial" w:cs="Arial"/>
          <w:sz w:val="28"/>
          <w:szCs w:val="28"/>
        </w:rPr>
        <w:t>. After completing her Grade 12 certificate</w:t>
      </w:r>
      <w:r w:rsidR="008F689D">
        <w:rPr>
          <w:rFonts w:ascii="Arial" w:hAnsi="Arial" w:cs="Arial"/>
          <w:sz w:val="28"/>
          <w:szCs w:val="28"/>
        </w:rPr>
        <w:t xml:space="preserve"> in 2015,</w:t>
      </w:r>
      <w:r>
        <w:rPr>
          <w:rFonts w:ascii="Arial" w:hAnsi="Arial" w:cs="Arial"/>
          <w:sz w:val="28"/>
          <w:szCs w:val="28"/>
        </w:rPr>
        <w:t xml:space="preserve"> she actively s</w:t>
      </w:r>
      <w:r w:rsidR="007B0589">
        <w:rPr>
          <w:rFonts w:ascii="Arial" w:hAnsi="Arial" w:cs="Arial"/>
          <w:sz w:val="28"/>
          <w:szCs w:val="28"/>
        </w:rPr>
        <w:t>ought</w:t>
      </w:r>
      <w:r>
        <w:rPr>
          <w:rFonts w:ascii="Arial" w:hAnsi="Arial" w:cs="Arial"/>
          <w:sz w:val="28"/>
          <w:szCs w:val="28"/>
        </w:rPr>
        <w:t xml:space="preserve"> the employment without success. In 201</w:t>
      </w:r>
      <w:r w:rsidR="008F689D">
        <w:rPr>
          <w:rFonts w:ascii="Arial" w:hAnsi="Arial" w:cs="Arial"/>
          <w:sz w:val="28"/>
          <w:szCs w:val="28"/>
        </w:rPr>
        <w:t>7</w:t>
      </w:r>
      <w:r>
        <w:rPr>
          <w:rFonts w:ascii="Arial" w:hAnsi="Arial" w:cs="Arial"/>
          <w:sz w:val="28"/>
          <w:szCs w:val="28"/>
        </w:rPr>
        <w:t>, she enrolled Chemical Engineering with Faveolus Mareka TVET College</w:t>
      </w:r>
      <w:r w:rsidR="008C28F8">
        <w:rPr>
          <w:rFonts w:ascii="Arial" w:hAnsi="Arial" w:cs="Arial"/>
          <w:sz w:val="28"/>
          <w:szCs w:val="28"/>
        </w:rPr>
        <w:t xml:space="preserve"> where she successfully completed her N4 and N5 studies.</w:t>
      </w:r>
      <w:r>
        <w:rPr>
          <w:rFonts w:ascii="Arial" w:hAnsi="Arial" w:cs="Arial"/>
          <w:sz w:val="28"/>
          <w:szCs w:val="28"/>
        </w:rPr>
        <w:t xml:space="preserve"> </w:t>
      </w:r>
    </w:p>
    <w:p w14:paraId="2B0D2E6F" w14:textId="77777777" w:rsidR="005105B8" w:rsidRDefault="005105B8" w:rsidP="00137FBA">
      <w:pPr>
        <w:spacing w:after="0" w:line="360" w:lineRule="auto"/>
        <w:ind w:left="851" w:hanging="851"/>
        <w:jc w:val="both"/>
        <w:rPr>
          <w:rFonts w:ascii="Arial" w:hAnsi="Arial" w:cs="Arial"/>
          <w:sz w:val="28"/>
          <w:szCs w:val="28"/>
        </w:rPr>
      </w:pPr>
    </w:p>
    <w:p w14:paraId="76CA2416" w14:textId="29B660A2" w:rsidR="00137FBA" w:rsidRDefault="008C28F8" w:rsidP="008C28F8">
      <w:pPr>
        <w:spacing w:after="0" w:line="360" w:lineRule="auto"/>
        <w:ind w:left="851" w:hanging="851"/>
        <w:jc w:val="both"/>
        <w:rPr>
          <w:rFonts w:ascii="Arial" w:hAnsi="Arial" w:cs="Arial"/>
          <w:sz w:val="28"/>
          <w:szCs w:val="28"/>
        </w:rPr>
      </w:pPr>
      <w:r>
        <w:rPr>
          <w:rFonts w:ascii="Arial" w:hAnsi="Arial" w:cs="Arial"/>
          <w:sz w:val="28"/>
          <w:szCs w:val="28"/>
        </w:rPr>
        <w:lastRenderedPageBreak/>
        <w:t>[</w:t>
      </w:r>
      <w:r w:rsidR="005105B8">
        <w:rPr>
          <w:rFonts w:ascii="Arial" w:hAnsi="Arial" w:cs="Arial"/>
          <w:sz w:val="28"/>
          <w:szCs w:val="28"/>
        </w:rPr>
        <w:t>5</w:t>
      </w:r>
      <w:r>
        <w:rPr>
          <w:rFonts w:ascii="Arial" w:hAnsi="Arial" w:cs="Arial"/>
          <w:sz w:val="28"/>
          <w:szCs w:val="28"/>
        </w:rPr>
        <w:t>]</w:t>
      </w:r>
      <w:r>
        <w:rPr>
          <w:rFonts w:ascii="Arial" w:hAnsi="Arial" w:cs="Arial"/>
          <w:sz w:val="28"/>
          <w:szCs w:val="28"/>
        </w:rPr>
        <w:tab/>
      </w:r>
      <w:r w:rsidR="008F689D">
        <w:rPr>
          <w:rFonts w:ascii="Arial" w:hAnsi="Arial" w:cs="Arial"/>
          <w:sz w:val="28"/>
          <w:szCs w:val="28"/>
        </w:rPr>
        <w:t>S</w:t>
      </w:r>
      <w:r>
        <w:rPr>
          <w:rFonts w:ascii="Arial" w:hAnsi="Arial" w:cs="Arial"/>
          <w:sz w:val="28"/>
          <w:szCs w:val="28"/>
        </w:rPr>
        <w:t>he could not proceed with her studies</w:t>
      </w:r>
      <w:r w:rsidR="008F689D">
        <w:rPr>
          <w:rFonts w:ascii="Arial" w:hAnsi="Arial" w:cs="Arial"/>
          <w:sz w:val="28"/>
          <w:szCs w:val="28"/>
        </w:rPr>
        <w:t xml:space="preserve"> in 2018 as a result of the injuries she sustained and the sequelae thereof.</w:t>
      </w:r>
      <w:r>
        <w:rPr>
          <w:rFonts w:ascii="Arial" w:hAnsi="Arial" w:cs="Arial"/>
          <w:sz w:val="28"/>
          <w:szCs w:val="28"/>
        </w:rPr>
        <w:t xml:space="preserve"> She testified that she experienced severe pains and limitations in her right hand</w:t>
      </w:r>
    </w:p>
    <w:p w14:paraId="3FABB64F" w14:textId="77777777" w:rsidR="005105B8" w:rsidRPr="008C28F8" w:rsidRDefault="005105B8" w:rsidP="008C28F8">
      <w:pPr>
        <w:spacing w:after="0" w:line="360" w:lineRule="auto"/>
        <w:ind w:left="851" w:hanging="851"/>
        <w:jc w:val="both"/>
        <w:rPr>
          <w:rFonts w:ascii="Arial" w:hAnsi="Arial" w:cs="Arial"/>
          <w:sz w:val="28"/>
          <w:szCs w:val="28"/>
        </w:rPr>
      </w:pPr>
    </w:p>
    <w:p w14:paraId="76A00589" w14:textId="5E66FCE3" w:rsidR="00137FBA" w:rsidRDefault="00137FBA" w:rsidP="005105B8">
      <w:pPr>
        <w:spacing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6</w:t>
      </w:r>
      <w:r>
        <w:rPr>
          <w:rFonts w:ascii="Arial" w:hAnsi="Arial" w:cs="Arial"/>
          <w:sz w:val="28"/>
          <w:szCs w:val="28"/>
        </w:rPr>
        <w:t>]</w:t>
      </w:r>
      <w:r>
        <w:rPr>
          <w:rFonts w:ascii="Arial" w:hAnsi="Arial" w:cs="Arial"/>
          <w:sz w:val="28"/>
          <w:szCs w:val="28"/>
        </w:rPr>
        <w:tab/>
      </w:r>
      <w:r w:rsidR="007B0589">
        <w:rPr>
          <w:rFonts w:ascii="Arial" w:hAnsi="Arial" w:cs="Arial"/>
          <w:sz w:val="28"/>
          <w:szCs w:val="28"/>
        </w:rPr>
        <w:t xml:space="preserve">She testified that she was a passenger in the motor vehicle that was involved in an accident. </w:t>
      </w:r>
      <w:r>
        <w:rPr>
          <w:rFonts w:ascii="Arial" w:hAnsi="Arial" w:cs="Arial"/>
          <w:sz w:val="28"/>
          <w:szCs w:val="28"/>
        </w:rPr>
        <w:t xml:space="preserve">Following the accident </w:t>
      </w:r>
      <w:r w:rsidR="00500218">
        <w:rPr>
          <w:rFonts w:ascii="Arial" w:hAnsi="Arial" w:cs="Arial"/>
          <w:sz w:val="28"/>
          <w:szCs w:val="28"/>
        </w:rPr>
        <w:t>she</w:t>
      </w:r>
      <w:r>
        <w:rPr>
          <w:rFonts w:ascii="Arial" w:hAnsi="Arial" w:cs="Arial"/>
          <w:sz w:val="28"/>
          <w:szCs w:val="28"/>
        </w:rPr>
        <w:t xml:space="preserve"> was transported </w:t>
      </w:r>
      <w:r w:rsidR="008C28F8">
        <w:rPr>
          <w:rFonts w:ascii="Arial" w:hAnsi="Arial" w:cs="Arial"/>
          <w:sz w:val="28"/>
          <w:szCs w:val="28"/>
        </w:rPr>
        <w:t>by ambulance to Pelonomi hospital where she was admitted and discharged on 11 December 2017. She was diagnosed to have sustained a right distal radius intra-articular fracture and distal ulna dislocation</w:t>
      </w:r>
      <w:r w:rsidR="000258DD">
        <w:rPr>
          <w:rFonts w:ascii="Arial" w:hAnsi="Arial" w:cs="Arial"/>
          <w:sz w:val="28"/>
          <w:szCs w:val="28"/>
        </w:rPr>
        <w:t>. The right forearm was immobilised in a Plaster of Paris cast. On 18 December 2017,  plaintiff presented herself to the hospital for a follow up check-up appointment. During 2019, she underwent an operation on her right arm in which a permanent plate with screws was inserted to support her wrist.</w:t>
      </w:r>
    </w:p>
    <w:p w14:paraId="21EB2B7B" w14:textId="5FC4223B" w:rsidR="00137FBA" w:rsidRDefault="00137FBA" w:rsidP="002541EE">
      <w:pPr>
        <w:spacing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7</w:t>
      </w:r>
      <w:r>
        <w:rPr>
          <w:rFonts w:ascii="Arial" w:hAnsi="Arial" w:cs="Arial"/>
          <w:sz w:val="28"/>
          <w:szCs w:val="28"/>
        </w:rPr>
        <w:t>]</w:t>
      </w:r>
      <w:r>
        <w:rPr>
          <w:rFonts w:ascii="Arial" w:hAnsi="Arial" w:cs="Arial"/>
          <w:sz w:val="28"/>
          <w:szCs w:val="28"/>
        </w:rPr>
        <w:tab/>
        <w:t>The plaintiff testified that she</w:t>
      </w:r>
      <w:r w:rsidR="000258DD">
        <w:rPr>
          <w:rFonts w:ascii="Arial" w:hAnsi="Arial" w:cs="Arial"/>
          <w:sz w:val="28"/>
          <w:szCs w:val="28"/>
        </w:rPr>
        <w:t xml:space="preserve"> </w:t>
      </w:r>
      <w:r w:rsidR="00500218">
        <w:rPr>
          <w:rFonts w:ascii="Arial" w:hAnsi="Arial" w:cs="Arial"/>
          <w:sz w:val="28"/>
          <w:szCs w:val="28"/>
        </w:rPr>
        <w:t xml:space="preserve">is </w:t>
      </w:r>
      <w:r w:rsidR="000258DD">
        <w:rPr>
          <w:rFonts w:ascii="Arial" w:hAnsi="Arial" w:cs="Arial"/>
          <w:sz w:val="28"/>
          <w:szCs w:val="28"/>
        </w:rPr>
        <w:t>a right handed person. She testified that she</w:t>
      </w:r>
      <w:r>
        <w:rPr>
          <w:rFonts w:ascii="Arial" w:hAnsi="Arial" w:cs="Arial"/>
          <w:sz w:val="28"/>
          <w:szCs w:val="28"/>
        </w:rPr>
        <w:t xml:space="preserve"> is still experiencing </w:t>
      </w:r>
      <w:r w:rsidR="000258DD">
        <w:rPr>
          <w:rFonts w:ascii="Arial" w:hAnsi="Arial" w:cs="Arial"/>
          <w:sz w:val="28"/>
          <w:szCs w:val="28"/>
        </w:rPr>
        <w:t>daily</w:t>
      </w:r>
      <w:r>
        <w:rPr>
          <w:rFonts w:ascii="Arial" w:hAnsi="Arial" w:cs="Arial"/>
          <w:sz w:val="28"/>
          <w:szCs w:val="28"/>
        </w:rPr>
        <w:t xml:space="preserve"> pain</w:t>
      </w:r>
      <w:r w:rsidR="000258DD">
        <w:rPr>
          <w:rFonts w:ascii="Arial" w:hAnsi="Arial" w:cs="Arial"/>
          <w:sz w:val="28"/>
          <w:szCs w:val="28"/>
        </w:rPr>
        <w:t xml:space="preserve"> on her right hand </w:t>
      </w:r>
      <w:r>
        <w:rPr>
          <w:rFonts w:ascii="Arial" w:hAnsi="Arial" w:cs="Arial"/>
          <w:sz w:val="28"/>
          <w:szCs w:val="28"/>
        </w:rPr>
        <w:t xml:space="preserve"> as a result of the accident. She struggles to</w:t>
      </w:r>
      <w:r w:rsidR="000258DD">
        <w:rPr>
          <w:rFonts w:ascii="Arial" w:hAnsi="Arial" w:cs="Arial"/>
          <w:sz w:val="28"/>
          <w:szCs w:val="28"/>
        </w:rPr>
        <w:t xml:space="preserve"> do her daily duties like making he own bed and dressing herself. Her family is assisting her with most of her household chores. She still wears a wrist brace and she cannot use her hand even to write at school</w:t>
      </w:r>
      <w:r>
        <w:rPr>
          <w:rFonts w:ascii="Arial" w:hAnsi="Arial" w:cs="Arial"/>
          <w:sz w:val="28"/>
          <w:szCs w:val="28"/>
        </w:rPr>
        <w:t>.</w:t>
      </w:r>
      <w:r w:rsidR="000258DD">
        <w:rPr>
          <w:rFonts w:ascii="Arial" w:hAnsi="Arial" w:cs="Arial"/>
          <w:sz w:val="28"/>
          <w:szCs w:val="28"/>
        </w:rPr>
        <w:t xml:space="preserve"> She testified that her arm becomes very painful during the cold weather. During the hot weather her fingers become swollen. Her right hand always requires support and she is always carrying it on her stomach.</w:t>
      </w:r>
    </w:p>
    <w:p w14:paraId="55EFDADC" w14:textId="77777777" w:rsidR="00137FBA" w:rsidRDefault="00137FBA" w:rsidP="000258DD">
      <w:pPr>
        <w:jc w:val="both"/>
        <w:rPr>
          <w:rFonts w:ascii="Arial" w:hAnsi="Arial" w:cs="Arial"/>
          <w:sz w:val="28"/>
          <w:szCs w:val="28"/>
        </w:rPr>
      </w:pPr>
    </w:p>
    <w:p w14:paraId="6DAC0735" w14:textId="2CC16B8F" w:rsidR="00137FBA" w:rsidRDefault="00137FBA" w:rsidP="00500218">
      <w:pPr>
        <w:spacing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8</w:t>
      </w:r>
      <w:r>
        <w:rPr>
          <w:rFonts w:ascii="Arial" w:hAnsi="Arial" w:cs="Arial"/>
          <w:sz w:val="28"/>
          <w:szCs w:val="28"/>
        </w:rPr>
        <w:t>]</w:t>
      </w:r>
      <w:r>
        <w:rPr>
          <w:rFonts w:ascii="Arial" w:hAnsi="Arial" w:cs="Arial"/>
          <w:sz w:val="28"/>
          <w:szCs w:val="28"/>
        </w:rPr>
        <w:tab/>
        <w:t xml:space="preserve">The plaintiff was wearing a </w:t>
      </w:r>
      <w:r w:rsidR="000258DD">
        <w:rPr>
          <w:rFonts w:ascii="Arial" w:hAnsi="Arial" w:cs="Arial"/>
          <w:sz w:val="28"/>
          <w:szCs w:val="28"/>
        </w:rPr>
        <w:t>wrist</w:t>
      </w:r>
      <w:r>
        <w:rPr>
          <w:rFonts w:ascii="Arial" w:hAnsi="Arial" w:cs="Arial"/>
          <w:sz w:val="28"/>
          <w:szCs w:val="28"/>
        </w:rPr>
        <w:t xml:space="preserve"> brace whilst testifying in court</w:t>
      </w:r>
      <w:r w:rsidR="00500218">
        <w:rPr>
          <w:rFonts w:ascii="Arial" w:hAnsi="Arial" w:cs="Arial"/>
          <w:sz w:val="28"/>
          <w:szCs w:val="28"/>
        </w:rPr>
        <w:t xml:space="preserve"> and she could not freely move her right hand as she could do with her left hand side as she was demonstrating in court</w:t>
      </w:r>
      <w:r w:rsidR="000258DD">
        <w:rPr>
          <w:rFonts w:ascii="Arial" w:hAnsi="Arial" w:cs="Arial"/>
          <w:sz w:val="28"/>
          <w:szCs w:val="28"/>
        </w:rPr>
        <w:t>.</w:t>
      </w:r>
    </w:p>
    <w:p w14:paraId="7B9D5B8F" w14:textId="77777777" w:rsidR="00137FBA" w:rsidRDefault="00137FBA" w:rsidP="00137FBA">
      <w:pPr>
        <w:ind w:left="720" w:hanging="720"/>
        <w:jc w:val="both"/>
        <w:rPr>
          <w:rFonts w:ascii="Arial" w:hAnsi="Arial" w:cs="Arial"/>
          <w:sz w:val="28"/>
          <w:szCs w:val="28"/>
        </w:rPr>
      </w:pPr>
    </w:p>
    <w:p w14:paraId="5ECE7EF3" w14:textId="77777777" w:rsidR="00137FBA" w:rsidRDefault="00137FBA" w:rsidP="00137FBA">
      <w:pPr>
        <w:ind w:left="720" w:hanging="720"/>
        <w:jc w:val="both"/>
        <w:rPr>
          <w:rFonts w:ascii="Arial" w:hAnsi="Arial" w:cs="Arial"/>
          <w:i/>
          <w:iCs/>
          <w:sz w:val="28"/>
          <w:szCs w:val="28"/>
          <w:u w:val="single"/>
        </w:rPr>
      </w:pPr>
      <w:r w:rsidRPr="00732D1E">
        <w:rPr>
          <w:rFonts w:ascii="Arial" w:hAnsi="Arial" w:cs="Arial"/>
          <w:i/>
          <w:iCs/>
          <w:sz w:val="28"/>
          <w:szCs w:val="28"/>
          <w:u w:val="single"/>
        </w:rPr>
        <w:lastRenderedPageBreak/>
        <w:t>Expert witnesses</w:t>
      </w:r>
      <w:r>
        <w:rPr>
          <w:rFonts w:ascii="Arial" w:hAnsi="Arial" w:cs="Arial"/>
          <w:i/>
          <w:iCs/>
          <w:sz w:val="28"/>
          <w:szCs w:val="28"/>
          <w:u w:val="single"/>
        </w:rPr>
        <w:t>’ evidence</w:t>
      </w:r>
    </w:p>
    <w:p w14:paraId="2AAA0360" w14:textId="6E709828" w:rsidR="00CB2088" w:rsidRDefault="00137FBA" w:rsidP="00CB2088">
      <w:pPr>
        <w:spacing w:after="0" w:line="360" w:lineRule="auto"/>
        <w:ind w:left="851" w:hanging="851"/>
        <w:jc w:val="both"/>
        <w:rPr>
          <w:rFonts w:ascii="Arial" w:hAnsi="Arial" w:cs="Arial"/>
          <w:sz w:val="28"/>
          <w:szCs w:val="28"/>
        </w:rPr>
      </w:pPr>
      <w:r>
        <w:rPr>
          <w:rFonts w:ascii="Arial" w:hAnsi="Arial" w:cs="Arial"/>
          <w:sz w:val="28"/>
          <w:szCs w:val="28"/>
        </w:rPr>
        <w:t>[</w:t>
      </w:r>
      <w:r w:rsidR="005105B8">
        <w:rPr>
          <w:rFonts w:ascii="Arial" w:hAnsi="Arial" w:cs="Arial"/>
          <w:sz w:val="28"/>
          <w:szCs w:val="28"/>
        </w:rPr>
        <w:t>9</w:t>
      </w:r>
      <w:r>
        <w:rPr>
          <w:rFonts w:ascii="Arial" w:hAnsi="Arial" w:cs="Arial"/>
          <w:sz w:val="28"/>
          <w:szCs w:val="28"/>
        </w:rPr>
        <w:t>]</w:t>
      </w:r>
      <w:r>
        <w:rPr>
          <w:rFonts w:ascii="Arial" w:hAnsi="Arial" w:cs="Arial"/>
          <w:sz w:val="28"/>
          <w:szCs w:val="28"/>
        </w:rPr>
        <w:tab/>
        <w:t>I do not intend dealing with the detail of the plaintiff’s expert reports.</w:t>
      </w:r>
      <w:r w:rsidR="002541EE">
        <w:rPr>
          <w:rFonts w:ascii="Arial" w:hAnsi="Arial" w:cs="Arial"/>
          <w:sz w:val="28"/>
          <w:szCs w:val="28"/>
        </w:rPr>
        <w:t xml:space="preserve"> </w:t>
      </w:r>
      <w:r w:rsidR="00500218">
        <w:rPr>
          <w:rFonts w:ascii="Arial" w:hAnsi="Arial" w:cs="Arial"/>
          <w:sz w:val="28"/>
          <w:szCs w:val="28"/>
        </w:rPr>
        <w:t>T</w:t>
      </w:r>
      <w:r w:rsidR="00CB2088">
        <w:rPr>
          <w:rFonts w:ascii="Arial" w:hAnsi="Arial" w:cs="Arial"/>
          <w:sz w:val="28"/>
          <w:szCs w:val="28"/>
        </w:rPr>
        <w:t>he following expert</w:t>
      </w:r>
      <w:r w:rsidR="002541EE">
        <w:rPr>
          <w:rFonts w:ascii="Arial" w:hAnsi="Arial" w:cs="Arial"/>
          <w:sz w:val="28"/>
          <w:szCs w:val="28"/>
        </w:rPr>
        <w:t xml:space="preserve"> reports</w:t>
      </w:r>
      <w:r w:rsidR="00500218">
        <w:rPr>
          <w:rFonts w:ascii="Arial" w:hAnsi="Arial" w:cs="Arial"/>
          <w:sz w:val="28"/>
          <w:szCs w:val="28"/>
        </w:rPr>
        <w:t xml:space="preserve"> were admitted by the court as evidence</w:t>
      </w:r>
      <w:r w:rsidR="00CB2088">
        <w:rPr>
          <w:rFonts w:ascii="Arial" w:hAnsi="Arial" w:cs="Arial"/>
          <w:sz w:val="28"/>
          <w:szCs w:val="28"/>
        </w:rPr>
        <w:t>:</w:t>
      </w:r>
    </w:p>
    <w:p w14:paraId="44B8BFBB" w14:textId="097FEDF2" w:rsidR="00CB2088" w:rsidRDefault="00CB2088" w:rsidP="00CB2088">
      <w:pPr>
        <w:spacing w:after="0" w:line="360" w:lineRule="auto"/>
        <w:ind w:left="2160" w:hanging="720"/>
        <w:jc w:val="both"/>
        <w:rPr>
          <w:rFonts w:ascii="Arial" w:hAnsi="Arial" w:cs="Arial"/>
          <w:sz w:val="28"/>
          <w:szCs w:val="28"/>
        </w:rPr>
      </w:pPr>
      <w:r>
        <w:rPr>
          <w:rFonts w:ascii="Arial" w:hAnsi="Arial" w:cs="Arial"/>
          <w:sz w:val="28"/>
          <w:szCs w:val="28"/>
        </w:rPr>
        <w:t>1. Dr. JP Marin -Orthopaedic Surgeon;</w:t>
      </w:r>
    </w:p>
    <w:p w14:paraId="7EA0513B" w14:textId="66A66842" w:rsidR="00CB2088" w:rsidRDefault="00CB2088" w:rsidP="00CB2088">
      <w:pPr>
        <w:spacing w:after="0" w:line="360" w:lineRule="auto"/>
        <w:ind w:left="2160" w:hanging="720"/>
        <w:jc w:val="both"/>
        <w:rPr>
          <w:rFonts w:ascii="Arial" w:hAnsi="Arial" w:cs="Arial"/>
          <w:sz w:val="28"/>
          <w:szCs w:val="28"/>
        </w:rPr>
      </w:pPr>
      <w:r>
        <w:rPr>
          <w:rFonts w:ascii="Arial" w:hAnsi="Arial" w:cs="Arial"/>
          <w:sz w:val="28"/>
          <w:szCs w:val="28"/>
        </w:rPr>
        <w:t>2. Ms Karla van den Bergh-Occupational Therapist;</w:t>
      </w:r>
    </w:p>
    <w:p w14:paraId="67593EA4" w14:textId="7FFFFB92" w:rsidR="00CB2088" w:rsidRDefault="00CB2088" w:rsidP="00CB2088">
      <w:pPr>
        <w:spacing w:after="0" w:line="360" w:lineRule="auto"/>
        <w:ind w:left="2160" w:hanging="720"/>
        <w:jc w:val="both"/>
        <w:rPr>
          <w:rFonts w:ascii="Arial" w:hAnsi="Arial" w:cs="Arial"/>
          <w:sz w:val="28"/>
          <w:szCs w:val="28"/>
        </w:rPr>
      </w:pPr>
      <w:r>
        <w:rPr>
          <w:rFonts w:ascii="Arial" w:hAnsi="Arial" w:cs="Arial"/>
          <w:sz w:val="28"/>
          <w:szCs w:val="28"/>
        </w:rPr>
        <w:t>3. Mr Ben Moodie-Industrial Psychologist.</w:t>
      </w:r>
    </w:p>
    <w:p w14:paraId="3BB3A70A" w14:textId="70F9765C" w:rsidR="00CB2088" w:rsidRDefault="00CB2088" w:rsidP="00CB2088">
      <w:pPr>
        <w:spacing w:after="0" w:line="360" w:lineRule="auto"/>
        <w:ind w:left="2160" w:hanging="720"/>
        <w:jc w:val="both"/>
        <w:rPr>
          <w:rFonts w:ascii="Arial" w:hAnsi="Arial" w:cs="Arial"/>
          <w:sz w:val="28"/>
          <w:szCs w:val="28"/>
        </w:rPr>
      </w:pPr>
      <w:r>
        <w:rPr>
          <w:rFonts w:ascii="Arial" w:hAnsi="Arial" w:cs="Arial"/>
          <w:sz w:val="28"/>
          <w:szCs w:val="28"/>
        </w:rPr>
        <w:t>4. Johan Sauer-Actuary</w:t>
      </w:r>
    </w:p>
    <w:p w14:paraId="32E90FD0" w14:textId="766168A4" w:rsidR="00137FBA" w:rsidRDefault="00137FBA" w:rsidP="00137FBA">
      <w:pPr>
        <w:ind w:left="720" w:hanging="720"/>
        <w:jc w:val="both"/>
        <w:rPr>
          <w:rFonts w:ascii="Arial" w:hAnsi="Arial" w:cs="Arial"/>
          <w:sz w:val="28"/>
          <w:szCs w:val="28"/>
        </w:rPr>
      </w:pPr>
      <w:r>
        <w:rPr>
          <w:rFonts w:ascii="Arial" w:hAnsi="Arial" w:cs="Arial"/>
          <w:sz w:val="28"/>
          <w:szCs w:val="28"/>
        </w:rPr>
        <w:t xml:space="preserve"> </w:t>
      </w:r>
      <w:r w:rsidR="005105B8">
        <w:rPr>
          <w:rFonts w:ascii="Arial" w:hAnsi="Arial" w:cs="Arial"/>
          <w:sz w:val="28"/>
          <w:szCs w:val="28"/>
        </w:rPr>
        <w:t>[10]</w:t>
      </w:r>
      <w:r w:rsidR="005105B8">
        <w:rPr>
          <w:rFonts w:ascii="Arial" w:hAnsi="Arial" w:cs="Arial"/>
          <w:sz w:val="28"/>
          <w:szCs w:val="28"/>
        </w:rPr>
        <w:tab/>
      </w:r>
      <w:r>
        <w:rPr>
          <w:rFonts w:ascii="Arial" w:hAnsi="Arial" w:cs="Arial"/>
          <w:sz w:val="28"/>
          <w:szCs w:val="28"/>
        </w:rPr>
        <w:t xml:space="preserve">I have considered the contents of the said reports, in conjunction with the respective heads of arguments filed </w:t>
      </w:r>
      <w:r w:rsidR="007B2B8C">
        <w:rPr>
          <w:rFonts w:ascii="Arial" w:hAnsi="Arial" w:cs="Arial"/>
          <w:sz w:val="28"/>
          <w:szCs w:val="28"/>
        </w:rPr>
        <w:t xml:space="preserve">on behalf of </w:t>
      </w:r>
      <w:r>
        <w:rPr>
          <w:rFonts w:ascii="Arial" w:hAnsi="Arial" w:cs="Arial"/>
          <w:sz w:val="28"/>
          <w:szCs w:val="28"/>
        </w:rPr>
        <w:t>the</w:t>
      </w:r>
      <w:r w:rsidR="00CB2088">
        <w:rPr>
          <w:rFonts w:ascii="Arial" w:hAnsi="Arial" w:cs="Arial"/>
          <w:sz w:val="28"/>
          <w:szCs w:val="28"/>
        </w:rPr>
        <w:t xml:space="preserve"> plaintiff</w:t>
      </w:r>
      <w:r>
        <w:rPr>
          <w:rFonts w:ascii="Arial" w:hAnsi="Arial" w:cs="Arial"/>
          <w:sz w:val="28"/>
          <w:szCs w:val="28"/>
        </w:rPr>
        <w:t>.</w:t>
      </w:r>
      <w:r w:rsidR="00CB2088">
        <w:rPr>
          <w:rFonts w:ascii="Arial" w:hAnsi="Arial" w:cs="Arial"/>
          <w:sz w:val="28"/>
          <w:szCs w:val="28"/>
        </w:rPr>
        <w:t xml:space="preserve"> </w:t>
      </w:r>
    </w:p>
    <w:p w14:paraId="750F1340" w14:textId="77777777" w:rsidR="002541EE" w:rsidRPr="00F20899" w:rsidRDefault="002541EE" w:rsidP="00137FBA">
      <w:pPr>
        <w:ind w:left="720" w:hanging="720"/>
        <w:jc w:val="both"/>
        <w:rPr>
          <w:rFonts w:ascii="Arial" w:hAnsi="Arial" w:cs="Arial"/>
          <w:sz w:val="28"/>
          <w:szCs w:val="28"/>
        </w:rPr>
      </w:pPr>
    </w:p>
    <w:p w14:paraId="575E40CC" w14:textId="41CF2652" w:rsidR="007B0589" w:rsidRPr="005105B8" w:rsidRDefault="007B0589" w:rsidP="002541EE">
      <w:pPr>
        <w:spacing w:after="0" w:line="360" w:lineRule="auto"/>
        <w:jc w:val="both"/>
        <w:rPr>
          <w:rFonts w:ascii="Arial" w:hAnsi="Arial" w:cs="Arial"/>
          <w:i/>
          <w:iCs/>
          <w:sz w:val="28"/>
          <w:szCs w:val="28"/>
          <w:u w:val="single"/>
        </w:rPr>
      </w:pPr>
      <w:r w:rsidRPr="005105B8">
        <w:rPr>
          <w:rFonts w:ascii="Arial" w:hAnsi="Arial" w:cs="Arial"/>
          <w:i/>
          <w:iCs/>
          <w:sz w:val="28"/>
          <w:szCs w:val="28"/>
          <w:u w:val="single"/>
        </w:rPr>
        <w:t>Merits and an undertaking</w:t>
      </w:r>
    </w:p>
    <w:p w14:paraId="42FDFAC5" w14:textId="0C595372" w:rsidR="007B0589" w:rsidRDefault="00A85F7E" w:rsidP="00B45F34">
      <w:pPr>
        <w:spacing w:after="0"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1</w:t>
      </w:r>
      <w:r w:rsidR="002541EE">
        <w:rPr>
          <w:rFonts w:ascii="Arial" w:hAnsi="Arial" w:cs="Arial"/>
          <w:sz w:val="28"/>
          <w:szCs w:val="28"/>
        </w:rPr>
        <w:t>1</w:t>
      </w:r>
      <w:r w:rsidR="005105B8">
        <w:rPr>
          <w:rFonts w:ascii="Arial" w:hAnsi="Arial" w:cs="Arial"/>
          <w:sz w:val="28"/>
          <w:szCs w:val="28"/>
        </w:rPr>
        <w:t>]</w:t>
      </w:r>
      <w:r>
        <w:rPr>
          <w:rFonts w:ascii="Arial" w:hAnsi="Arial" w:cs="Arial"/>
          <w:sz w:val="28"/>
          <w:szCs w:val="28"/>
        </w:rPr>
        <w:tab/>
        <w:t xml:space="preserve">As mentioned above, the plaintiff testified that she was a passenger in a motor vehicle that was involved in an accident. </w:t>
      </w:r>
      <w:r w:rsidR="002541EE">
        <w:rPr>
          <w:rFonts w:ascii="Arial" w:hAnsi="Arial" w:cs="Arial"/>
          <w:sz w:val="28"/>
          <w:szCs w:val="28"/>
        </w:rPr>
        <w:t xml:space="preserve">That warrants the court </w:t>
      </w:r>
      <w:r>
        <w:rPr>
          <w:rFonts w:ascii="Arial" w:hAnsi="Arial" w:cs="Arial"/>
          <w:sz w:val="28"/>
          <w:szCs w:val="28"/>
        </w:rPr>
        <w:t>to grant her 100% claim against the defendant.</w:t>
      </w:r>
    </w:p>
    <w:p w14:paraId="011616DC" w14:textId="77777777" w:rsidR="002541EE" w:rsidRDefault="002541EE" w:rsidP="00B45F34">
      <w:pPr>
        <w:spacing w:after="0" w:line="360" w:lineRule="auto"/>
        <w:ind w:left="720" w:hanging="720"/>
        <w:jc w:val="both"/>
        <w:rPr>
          <w:rFonts w:ascii="Arial" w:hAnsi="Arial" w:cs="Arial"/>
          <w:sz w:val="28"/>
          <w:szCs w:val="28"/>
        </w:rPr>
      </w:pPr>
    </w:p>
    <w:p w14:paraId="74841B30" w14:textId="71ACAB68" w:rsidR="00A85F7E" w:rsidRDefault="00A85F7E" w:rsidP="00B45F34">
      <w:pPr>
        <w:spacing w:after="0"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1</w:t>
      </w:r>
      <w:r w:rsidR="002541EE">
        <w:rPr>
          <w:rFonts w:ascii="Arial" w:hAnsi="Arial" w:cs="Arial"/>
          <w:sz w:val="28"/>
          <w:szCs w:val="28"/>
        </w:rPr>
        <w:t>2</w:t>
      </w:r>
      <w:r>
        <w:rPr>
          <w:rFonts w:ascii="Arial" w:hAnsi="Arial" w:cs="Arial"/>
          <w:sz w:val="28"/>
          <w:szCs w:val="28"/>
        </w:rPr>
        <w:t>]</w:t>
      </w:r>
      <w:r>
        <w:rPr>
          <w:rFonts w:ascii="Arial" w:hAnsi="Arial" w:cs="Arial"/>
          <w:sz w:val="28"/>
          <w:szCs w:val="28"/>
        </w:rPr>
        <w:tab/>
        <w:t>I am also of a view that the defendant should furnish the plaintiff with an undertaking in terms of section 17(4)(a) of Act 56 of 1996, in respect of future accommodation of the plaintiff in a hospital or nursing home or treatment of or the rendering of a service or supplying of goods of a medical and non-medical nature to the plaintiff arising put of the injuries sustained in the collision which occurred on 2 December 2017.</w:t>
      </w:r>
    </w:p>
    <w:p w14:paraId="5BD2DC01" w14:textId="77777777" w:rsidR="00A32488" w:rsidRDefault="00A32488" w:rsidP="00991A9F">
      <w:pPr>
        <w:spacing w:line="360" w:lineRule="auto"/>
        <w:ind w:left="720" w:hanging="720"/>
        <w:jc w:val="both"/>
        <w:rPr>
          <w:rFonts w:ascii="Arial" w:hAnsi="Arial" w:cs="Arial"/>
          <w:sz w:val="28"/>
          <w:szCs w:val="28"/>
        </w:rPr>
      </w:pPr>
    </w:p>
    <w:p w14:paraId="2A38D468" w14:textId="74715700" w:rsidR="00A32488" w:rsidRPr="00A85F7E" w:rsidRDefault="00A32488" w:rsidP="00991A9F">
      <w:pPr>
        <w:spacing w:line="360" w:lineRule="auto"/>
        <w:ind w:left="720" w:hanging="720"/>
        <w:jc w:val="both"/>
        <w:rPr>
          <w:rFonts w:ascii="Arial" w:hAnsi="Arial" w:cs="Arial"/>
          <w:i/>
          <w:iCs/>
          <w:sz w:val="28"/>
          <w:szCs w:val="28"/>
          <w:u w:val="single"/>
        </w:rPr>
      </w:pPr>
      <w:r w:rsidRPr="00A85F7E">
        <w:rPr>
          <w:rFonts w:ascii="Arial" w:hAnsi="Arial" w:cs="Arial"/>
          <w:i/>
          <w:iCs/>
          <w:sz w:val="28"/>
          <w:szCs w:val="28"/>
          <w:u w:val="single"/>
        </w:rPr>
        <w:t>General damages</w:t>
      </w:r>
    </w:p>
    <w:p w14:paraId="44D22292" w14:textId="7F453EBD" w:rsidR="00991A9F" w:rsidRDefault="00991A9F" w:rsidP="00991A9F">
      <w:pPr>
        <w:spacing w:line="360" w:lineRule="auto"/>
        <w:ind w:left="720" w:hanging="720"/>
        <w:jc w:val="both"/>
        <w:rPr>
          <w:rFonts w:ascii="Arial" w:hAnsi="Arial" w:cs="Arial"/>
          <w:sz w:val="28"/>
          <w:szCs w:val="28"/>
        </w:rPr>
      </w:pPr>
      <w:r>
        <w:rPr>
          <w:rFonts w:ascii="Arial" w:hAnsi="Arial" w:cs="Arial"/>
          <w:sz w:val="28"/>
          <w:szCs w:val="28"/>
        </w:rPr>
        <w:t>[1</w:t>
      </w:r>
      <w:r w:rsidR="002541EE">
        <w:rPr>
          <w:rFonts w:ascii="Arial" w:hAnsi="Arial" w:cs="Arial"/>
          <w:sz w:val="28"/>
          <w:szCs w:val="28"/>
        </w:rPr>
        <w:t>3</w:t>
      </w:r>
      <w:r>
        <w:rPr>
          <w:rFonts w:ascii="Arial" w:hAnsi="Arial" w:cs="Arial"/>
          <w:sz w:val="28"/>
          <w:szCs w:val="28"/>
        </w:rPr>
        <w:t xml:space="preserve">] </w:t>
      </w:r>
      <w:r>
        <w:rPr>
          <w:rFonts w:ascii="Arial" w:hAnsi="Arial" w:cs="Arial"/>
          <w:sz w:val="28"/>
          <w:szCs w:val="28"/>
        </w:rPr>
        <w:tab/>
        <w:t>With regard to general damages, the plaintiff had claim</w:t>
      </w:r>
      <w:r w:rsidR="000518EC">
        <w:rPr>
          <w:rFonts w:ascii="Arial" w:hAnsi="Arial" w:cs="Arial"/>
          <w:sz w:val="28"/>
          <w:szCs w:val="28"/>
        </w:rPr>
        <w:t>ed in her amended particulars of claim an amount of R803,000.</w:t>
      </w:r>
      <w:r>
        <w:rPr>
          <w:rFonts w:ascii="Arial" w:hAnsi="Arial" w:cs="Arial"/>
          <w:sz w:val="28"/>
          <w:szCs w:val="28"/>
        </w:rPr>
        <w:t xml:space="preserve">00. </w:t>
      </w:r>
    </w:p>
    <w:p w14:paraId="47C521AC" w14:textId="6BC7EDDA" w:rsidR="00A32488" w:rsidRDefault="00A32488" w:rsidP="00991A9F">
      <w:pPr>
        <w:spacing w:line="360" w:lineRule="auto"/>
        <w:ind w:left="720" w:hanging="720"/>
        <w:jc w:val="both"/>
        <w:rPr>
          <w:rFonts w:ascii="Arial" w:hAnsi="Arial" w:cs="Arial"/>
          <w:sz w:val="28"/>
          <w:szCs w:val="28"/>
        </w:rPr>
      </w:pPr>
      <w:r>
        <w:rPr>
          <w:rFonts w:ascii="Arial" w:hAnsi="Arial" w:cs="Arial"/>
          <w:sz w:val="28"/>
          <w:szCs w:val="28"/>
        </w:rPr>
        <w:lastRenderedPageBreak/>
        <w:t>[</w:t>
      </w:r>
      <w:r w:rsidR="005105B8">
        <w:rPr>
          <w:rFonts w:ascii="Arial" w:hAnsi="Arial" w:cs="Arial"/>
          <w:sz w:val="28"/>
          <w:szCs w:val="28"/>
        </w:rPr>
        <w:t>1</w:t>
      </w:r>
      <w:r w:rsidR="002541EE">
        <w:rPr>
          <w:rFonts w:ascii="Arial" w:hAnsi="Arial" w:cs="Arial"/>
          <w:sz w:val="28"/>
          <w:szCs w:val="28"/>
        </w:rPr>
        <w:t>4</w:t>
      </w:r>
      <w:r>
        <w:rPr>
          <w:rFonts w:ascii="Arial" w:hAnsi="Arial" w:cs="Arial"/>
          <w:sz w:val="28"/>
          <w:szCs w:val="28"/>
        </w:rPr>
        <w:t>]</w:t>
      </w:r>
      <w:r>
        <w:rPr>
          <w:rFonts w:ascii="Arial" w:hAnsi="Arial" w:cs="Arial"/>
          <w:sz w:val="28"/>
          <w:szCs w:val="28"/>
        </w:rPr>
        <w:tab/>
        <w:t xml:space="preserve">In the matter of </w:t>
      </w:r>
      <w:r w:rsidRPr="00A32488">
        <w:rPr>
          <w:rFonts w:ascii="Arial" w:hAnsi="Arial" w:cs="Arial"/>
          <w:b/>
          <w:bCs/>
          <w:sz w:val="28"/>
          <w:szCs w:val="28"/>
        </w:rPr>
        <w:t>AA Mutual Insurance v Maqula 1978(1) SA 805</w:t>
      </w:r>
      <w:r>
        <w:rPr>
          <w:rFonts w:ascii="Arial" w:hAnsi="Arial" w:cs="Arial"/>
          <w:sz w:val="28"/>
          <w:szCs w:val="28"/>
        </w:rPr>
        <w:t xml:space="preserve"> at paragraphs 809A-B, the then Appellate Division held that it is settled law that a trial court has a wide discretion to award what it in the particular circumstances considers to be fair and adequate compensation to the injured party for his bodily injuries and their sequelae.</w:t>
      </w:r>
    </w:p>
    <w:p w14:paraId="6BEE3F8D" w14:textId="4C698D02" w:rsidR="00A32488" w:rsidRDefault="00A32488" w:rsidP="004153FB">
      <w:pPr>
        <w:spacing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1</w:t>
      </w:r>
      <w:r w:rsidR="002541EE">
        <w:rPr>
          <w:rFonts w:ascii="Arial" w:hAnsi="Arial" w:cs="Arial"/>
          <w:sz w:val="28"/>
          <w:szCs w:val="28"/>
        </w:rPr>
        <w:t>5</w:t>
      </w:r>
      <w:r>
        <w:rPr>
          <w:rFonts w:ascii="Arial" w:hAnsi="Arial" w:cs="Arial"/>
          <w:sz w:val="28"/>
          <w:szCs w:val="28"/>
        </w:rPr>
        <w:t>]</w:t>
      </w:r>
      <w:r>
        <w:rPr>
          <w:rFonts w:ascii="Arial" w:hAnsi="Arial" w:cs="Arial"/>
          <w:sz w:val="28"/>
          <w:szCs w:val="28"/>
        </w:rPr>
        <w:tab/>
      </w:r>
      <w:r w:rsidR="000518EC">
        <w:rPr>
          <w:rFonts w:ascii="Arial" w:hAnsi="Arial" w:cs="Arial"/>
          <w:sz w:val="28"/>
          <w:szCs w:val="28"/>
        </w:rPr>
        <w:t>Mr B Moodie</w:t>
      </w:r>
      <w:r>
        <w:rPr>
          <w:rFonts w:ascii="Arial" w:hAnsi="Arial" w:cs="Arial"/>
          <w:sz w:val="28"/>
          <w:szCs w:val="28"/>
        </w:rPr>
        <w:t xml:space="preserve">, the plaintiff’s </w:t>
      </w:r>
      <w:r w:rsidR="002541EE">
        <w:rPr>
          <w:rFonts w:ascii="Arial" w:hAnsi="Arial" w:cs="Arial"/>
          <w:sz w:val="28"/>
          <w:szCs w:val="28"/>
        </w:rPr>
        <w:t>i</w:t>
      </w:r>
      <w:r>
        <w:rPr>
          <w:rFonts w:ascii="Arial" w:hAnsi="Arial" w:cs="Arial"/>
          <w:sz w:val="28"/>
          <w:szCs w:val="28"/>
        </w:rPr>
        <w:t xml:space="preserve">ndustrial </w:t>
      </w:r>
      <w:r w:rsidR="002541EE">
        <w:rPr>
          <w:rFonts w:ascii="Arial" w:hAnsi="Arial" w:cs="Arial"/>
          <w:sz w:val="28"/>
          <w:szCs w:val="28"/>
        </w:rPr>
        <w:t>p</w:t>
      </w:r>
      <w:r>
        <w:rPr>
          <w:rFonts w:ascii="Arial" w:hAnsi="Arial" w:cs="Arial"/>
          <w:sz w:val="28"/>
          <w:szCs w:val="28"/>
        </w:rPr>
        <w:t>sychologist, stated in his report that</w:t>
      </w:r>
      <w:r w:rsidR="000518EC">
        <w:rPr>
          <w:rFonts w:ascii="Arial" w:hAnsi="Arial" w:cs="Arial"/>
          <w:sz w:val="28"/>
          <w:szCs w:val="28"/>
        </w:rPr>
        <w:t xml:space="preserve"> the plaintiff will likely not be able to complete her diploma successfully considering the injury and the sequelae thereof. He further stated in her report that, the plaintiff is unlikely to reach </w:t>
      </w:r>
      <w:r w:rsidR="004153FB">
        <w:rPr>
          <w:rFonts w:ascii="Arial" w:hAnsi="Arial" w:cs="Arial"/>
          <w:sz w:val="28"/>
          <w:szCs w:val="28"/>
        </w:rPr>
        <w:t>her pre-morbid career path in chemical engineering</w:t>
      </w:r>
      <w:r>
        <w:rPr>
          <w:rFonts w:ascii="Arial" w:hAnsi="Arial" w:cs="Arial"/>
          <w:sz w:val="28"/>
          <w:szCs w:val="28"/>
        </w:rPr>
        <w:t xml:space="preserve">. </w:t>
      </w:r>
    </w:p>
    <w:p w14:paraId="1A44EDEA" w14:textId="03B97601" w:rsidR="004153FB" w:rsidRDefault="004153FB" w:rsidP="004153FB">
      <w:pPr>
        <w:spacing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1</w:t>
      </w:r>
      <w:r w:rsidR="002541EE">
        <w:rPr>
          <w:rFonts w:ascii="Arial" w:hAnsi="Arial" w:cs="Arial"/>
          <w:sz w:val="28"/>
          <w:szCs w:val="28"/>
        </w:rPr>
        <w:t>6</w:t>
      </w:r>
      <w:r>
        <w:rPr>
          <w:rFonts w:ascii="Arial" w:hAnsi="Arial" w:cs="Arial"/>
          <w:sz w:val="28"/>
          <w:szCs w:val="28"/>
        </w:rPr>
        <w:t>]</w:t>
      </w:r>
      <w:r>
        <w:rPr>
          <w:rFonts w:ascii="Arial" w:hAnsi="Arial" w:cs="Arial"/>
          <w:sz w:val="28"/>
          <w:szCs w:val="28"/>
        </w:rPr>
        <w:tab/>
        <w:t>Dr Marin, the plaintiff’s orthopaedic surgeon, stated in his report that, the long term prognosis of the plaintiff’s wrist is compromised. He further mentioned that, the plaintiff has developed osteoarthritis in her right wrist and it will progress in the future.</w:t>
      </w:r>
    </w:p>
    <w:p w14:paraId="7A8A5ED9" w14:textId="3967C92D" w:rsidR="00991A9F" w:rsidRDefault="00991A9F" w:rsidP="002541EE">
      <w:pPr>
        <w:spacing w:line="360" w:lineRule="auto"/>
        <w:ind w:left="720" w:hanging="720"/>
        <w:jc w:val="both"/>
        <w:rPr>
          <w:rFonts w:ascii="Arial" w:hAnsi="Arial" w:cs="Arial"/>
          <w:sz w:val="28"/>
          <w:szCs w:val="28"/>
        </w:rPr>
      </w:pPr>
      <w:r>
        <w:rPr>
          <w:rFonts w:ascii="Arial" w:hAnsi="Arial" w:cs="Arial"/>
          <w:sz w:val="28"/>
          <w:szCs w:val="28"/>
        </w:rPr>
        <w:t>[</w:t>
      </w:r>
      <w:r w:rsidR="005105B8">
        <w:rPr>
          <w:rFonts w:ascii="Arial" w:hAnsi="Arial" w:cs="Arial"/>
          <w:sz w:val="28"/>
          <w:szCs w:val="28"/>
        </w:rPr>
        <w:t>1</w:t>
      </w:r>
      <w:r w:rsidR="002541EE">
        <w:rPr>
          <w:rFonts w:ascii="Arial" w:hAnsi="Arial" w:cs="Arial"/>
          <w:sz w:val="28"/>
          <w:szCs w:val="28"/>
        </w:rPr>
        <w:t>7</w:t>
      </w:r>
      <w:r>
        <w:rPr>
          <w:rFonts w:ascii="Arial" w:hAnsi="Arial" w:cs="Arial"/>
          <w:sz w:val="28"/>
          <w:szCs w:val="28"/>
        </w:rPr>
        <w:t>]</w:t>
      </w:r>
      <w:r>
        <w:rPr>
          <w:rFonts w:ascii="Arial" w:hAnsi="Arial" w:cs="Arial"/>
          <w:sz w:val="28"/>
          <w:szCs w:val="28"/>
        </w:rPr>
        <w:tab/>
        <w:t>The plaintiff was</w:t>
      </w:r>
      <w:r w:rsidR="004153FB">
        <w:rPr>
          <w:rFonts w:ascii="Arial" w:hAnsi="Arial" w:cs="Arial"/>
          <w:sz w:val="28"/>
          <w:szCs w:val="28"/>
        </w:rPr>
        <w:t xml:space="preserve"> 21</w:t>
      </w:r>
      <w:r>
        <w:rPr>
          <w:rFonts w:ascii="Arial" w:hAnsi="Arial" w:cs="Arial"/>
          <w:sz w:val="28"/>
          <w:szCs w:val="28"/>
        </w:rPr>
        <w:t xml:space="preserve"> years of age at the time of the accident and was </w:t>
      </w:r>
      <w:r w:rsidR="004153FB">
        <w:rPr>
          <w:rFonts w:ascii="Arial" w:hAnsi="Arial" w:cs="Arial"/>
          <w:sz w:val="28"/>
          <w:szCs w:val="28"/>
        </w:rPr>
        <w:t xml:space="preserve">27 </w:t>
      </w:r>
      <w:r w:rsidR="00A32488">
        <w:rPr>
          <w:rFonts w:ascii="Arial" w:hAnsi="Arial" w:cs="Arial"/>
          <w:sz w:val="28"/>
          <w:szCs w:val="28"/>
        </w:rPr>
        <w:t xml:space="preserve">years of age at the time of the hearing of this matter. </w:t>
      </w:r>
      <w:r w:rsidR="004153FB">
        <w:rPr>
          <w:rFonts w:ascii="Arial" w:hAnsi="Arial" w:cs="Arial"/>
          <w:sz w:val="28"/>
          <w:szCs w:val="28"/>
        </w:rPr>
        <w:t>Both Mr Marin and Mr Moodie are of a view that the injury sustained by the plaintiff would not have detrimental effect to her life exp</w:t>
      </w:r>
      <w:r w:rsidR="00A85F7E">
        <w:rPr>
          <w:rFonts w:ascii="Arial" w:hAnsi="Arial" w:cs="Arial"/>
          <w:sz w:val="28"/>
          <w:szCs w:val="28"/>
        </w:rPr>
        <w:t>ec</w:t>
      </w:r>
      <w:r w:rsidR="004153FB">
        <w:rPr>
          <w:rFonts w:ascii="Arial" w:hAnsi="Arial" w:cs="Arial"/>
          <w:sz w:val="28"/>
          <w:szCs w:val="28"/>
        </w:rPr>
        <w:t>t</w:t>
      </w:r>
      <w:r w:rsidR="00A85F7E">
        <w:rPr>
          <w:rFonts w:ascii="Arial" w:hAnsi="Arial" w:cs="Arial"/>
          <w:sz w:val="28"/>
          <w:szCs w:val="28"/>
        </w:rPr>
        <w:t>a</w:t>
      </w:r>
      <w:r w:rsidR="004153FB">
        <w:rPr>
          <w:rFonts w:ascii="Arial" w:hAnsi="Arial" w:cs="Arial"/>
          <w:sz w:val="28"/>
          <w:szCs w:val="28"/>
        </w:rPr>
        <w:t xml:space="preserve">ncy. </w:t>
      </w:r>
      <w:r>
        <w:rPr>
          <w:rFonts w:ascii="Arial" w:hAnsi="Arial" w:cs="Arial"/>
          <w:sz w:val="28"/>
          <w:szCs w:val="28"/>
        </w:rPr>
        <w:t xml:space="preserve">Counsel for </w:t>
      </w:r>
      <w:r w:rsidR="004153FB">
        <w:rPr>
          <w:rFonts w:ascii="Arial" w:hAnsi="Arial" w:cs="Arial"/>
          <w:sz w:val="28"/>
          <w:szCs w:val="28"/>
        </w:rPr>
        <w:t>the plaintiff</w:t>
      </w:r>
      <w:r>
        <w:rPr>
          <w:rFonts w:ascii="Arial" w:hAnsi="Arial" w:cs="Arial"/>
          <w:sz w:val="28"/>
          <w:szCs w:val="28"/>
        </w:rPr>
        <w:t xml:space="preserve"> have referred me to previous comparable cases as is the norm. I do not intend to deal with each case specifically save to state that they are mainly distinguishable from the present because the injuries and consequences in those cases were either more severe or less so. So too do the personal circumstances of the plaintiffs in those cases differ from that of the plaintiff. However they do serve as a helpful guideline.</w:t>
      </w:r>
    </w:p>
    <w:p w14:paraId="274868E1" w14:textId="2F7E58F2" w:rsidR="00991A9F" w:rsidRDefault="00991A9F" w:rsidP="00991A9F">
      <w:pPr>
        <w:spacing w:line="360" w:lineRule="auto"/>
        <w:ind w:left="720" w:hanging="720"/>
        <w:jc w:val="both"/>
        <w:rPr>
          <w:rFonts w:ascii="Arial" w:hAnsi="Arial" w:cs="Arial"/>
          <w:sz w:val="28"/>
          <w:szCs w:val="28"/>
        </w:rPr>
      </w:pPr>
      <w:r>
        <w:rPr>
          <w:rFonts w:ascii="Arial" w:hAnsi="Arial" w:cs="Arial"/>
          <w:sz w:val="28"/>
          <w:szCs w:val="28"/>
        </w:rPr>
        <w:lastRenderedPageBreak/>
        <w:t>[</w:t>
      </w:r>
      <w:r w:rsidR="002541EE">
        <w:rPr>
          <w:rFonts w:ascii="Arial" w:hAnsi="Arial" w:cs="Arial"/>
          <w:sz w:val="28"/>
          <w:szCs w:val="28"/>
        </w:rPr>
        <w:t>18</w:t>
      </w:r>
      <w:r>
        <w:rPr>
          <w:rFonts w:ascii="Arial" w:hAnsi="Arial" w:cs="Arial"/>
          <w:sz w:val="28"/>
          <w:szCs w:val="28"/>
        </w:rPr>
        <w:t>]</w:t>
      </w:r>
      <w:r>
        <w:rPr>
          <w:rFonts w:ascii="Arial" w:hAnsi="Arial" w:cs="Arial"/>
          <w:sz w:val="28"/>
          <w:szCs w:val="28"/>
        </w:rPr>
        <w:tab/>
        <w:t>I have given all the above factors due consideration and have concluded that an award of R</w:t>
      </w:r>
      <w:r w:rsidR="004153FB">
        <w:rPr>
          <w:rFonts w:ascii="Arial" w:hAnsi="Arial" w:cs="Arial"/>
          <w:sz w:val="28"/>
          <w:szCs w:val="28"/>
        </w:rPr>
        <w:t>803</w:t>
      </w:r>
      <w:r>
        <w:rPr>
          <w:rFonts w:ascii="Arial" w:hAnsi="Arial" w:cs="Arial"/>
          <w:sz w:val="28"/>
          <w:szCs w:val="28"/>
        </w:rPr>
        <w:t> 000.00 would reflect as a fair compensation for general damages</w:t>
      </w:r>
      <w:r w:rsidR="002541EE">
        <w:rPr>
          <w:rFonts w:ascii="Arial" w:hAnsi="Arial" w:cs="Arial"/>
          <w:sz w:val="28"/>
          <w:szCs w:val="28"/>
        </w:rPr>
        <w:t xml:space="preserve"> to the plaintiff</w:t>
      </w:r>
      <w:r>
        <w:rPr>
          <w:rFonts w:ascii="Arial" w:hAnsi="Arial" w:cs="Arial"/>
          <w:sz w:val="28"/>
          <w:szCs w:val="28"/>
        </w:rPr>
        <w:t>.</w:t>
      </w:r>
    </w:p>
    <w:p w14:paraId="1D271B73" w14:textId="77777777" w:rsidR="002541EE" w:rsidRDefault="002541EE" w:rsidP="00991A9F">
      <w:pPr>
        <w:spacing w:line="360" w:lineRule="auto"/>
        <w:ind w:left="720" w:hanging="720"/>
        <w:jc w:val="both"/>
        <w:rPr>
          <w:rFonts w:ascii="Arial" w:hAnsi="Arial" w:cs="Arial"/>
          <w:sz w:val="28"/>
          <w:szCs w:val="28"/>
        </w:rPr>
      </w:pPr>
    </w:p>
    <w:p w14:paraId="61653F84" w14:textId="7F4EBE14" w:rsidR="00991A9F" w:rsidRPr="00991A9F" w:rsidRDefault="00991A9F" w:rsidP="002541EE">
      <w:pPr>
        <w:spacing w:line="360" w:lineRule="auto"/>
        <w:jc w:val="both"/>
        <w:rPr>
          <w:rFonts w:ascii="Arial" w:hAnsi="Arial" w:cs="Arial"/>
          <w:b/>
          <w:bCs/>
          <w:sz w:val="28"/>
          <w:szCs w:val="28"/>
        </w:rPr>
      </w:pPr>
      <w:r w:rsidRPr="00991A9F">
        <w:rPr>
          <w:rFonts w:ascii="Arial" w:hAnsi="Arial" w:cs="Arial"/>
          <w:b/>
          <w:bCs/>
          <w:sz w:val="28"/>
          <w:szCs w:val="28"/>
        </w:rPr>
        <w:t>Conclusion</w:t>
      </w:r>
    </w:p>
    <w:p w14:paraId="20166EBC" w14:textId="7186A44D" w:rsidR="00991A9F" w:rsidRDefault="00991A9F" w:rsidP="00991A9F">
      <w:pPr>
        <w:spacing w:line="360" w:lineRule="auto"/>
        <w:ind w:left="720" w:hanging="720"/>
        <w:jc w:val="both"/>
        <w:rPr>
          <w:rFonts w:ascii="Arial" w:hAnsi="Arial" w:cs="Arial"/>
          <w:sz w:val="28"/>
          <w:szCs w:val="28"/>
        </w:rPr>
      </w:pPr>
      <w:r>
        <w:rPr>
          <w:rFonts w:ascii="Arial" w:hAnsi="Arial" w:cs="Arial"/>
          <w:sz w:val="28"/>
          <w:szCs w:val="28"/>
        </w:rPr>
        <w:t>[</w:t>
      </w:r>
      <w:r w:rsidR="002541EE">
        <w:rPr>
          <w:rFonts w:ascii="Arial" w:hAnsi="Arial" w:cs="Arial"/>
          <w:sz w:val="28"/>
          <w:szCs w:val="28"/>
        </w:rPr>
        <w:t>19</w:t>
      </w:r>
      <w:r>
        <w:rPr>
          <w:rFonts w:ascii="Arial" w:hAnsi="Arial" w:cs="Arial"/>
          <w:sz w:val="28"/>
          <w:szCs w:val="28"/>
        </w:rPr>
        <w:t>]</w:t>
      </w:r>
      <w:r>
        <w:rPr>
          <w:rFonts w:ascii="Arial" w:hAnsi="Arial" w:cs="Arial"/>
          <w:sz w:val="28"/>
          <w:szCs w:val="28"/>
        </w:rPr>
        <w:tab/>
      </w:r>
      <w:r w:rsidR="007B0589">
        <w:rPr>
          <w:rFonts w:ascii="Arial" w:hAnsi="Arial" w:cs="Arial"/>
          <w:sz w:val="28"/>
          <w:szCs w:val="28"/>
        </w:rPr>
        <w:t>I am of a view that, the defendant is liable to compensate plaintiff for 100% of her proven damages.</w:t>
      </w:r>
      <w:r w:rsidR="00A85F7E">
        <w:rPr>
          <w:rFonts w:ascii="Arial" w:hAnsi="Arial" w:cs="Arial"/>
          <w:sz w:val="28"/>
          <w:szCs w:val="28"/>
        </w:rPr>
        <w:t xml:space="preserve"> </w:t>
      </w:r>
    </w:p>
    <w:p w14:paraId="621331A6" w14:textId="7BBD87AE" w:rsidR="007B0589" w:rsidRDefault="007B0589" w:rsidP="00991A9F">
      <w:pPr>
        <w:spacing w:line="360" w:lineRule="auto"/>
        <w:ind w:left="720" w:hanging="720"/>
        <w:jc w:val="both"/>
        <w:rPr>
          <w:rFonts w:ascii="Arial" w:hAnsi="Arial" w:cs="Arial"/>
          <w:sz w:val="28"/>
          <w:szCs w:val="28"/>
        </w:rPr>
      </w:pPr>
      <w:r>
        <w:rPr>
          <w:rFonts w:ascii="Arial" w:hAnsi="Arial" w:cs="Arial"/>
          <w:sz w:val="28"/>
          <w:szCs w:val="28"/>
        </w:rPr>
        <w:t>[2</w:t>
      </w:r>
      <w:r w:rsidR="002541EE">
        <w:rPr>
          <w:rFonts w:ascii="Arial" w:hAnsi="Arial" w:cs="Arial"/>
          <w:sz w:val="28"/>
          <w:szCs w:val="28"/>
        </w:rPr>
        <w:t>0</w:t>
      </w:r>
      <w:r>
        <w:rPr>
          <w:rFonts w:ascii="Arial" w:hAnsi="Arial" w:cs="Arial"/>
          <w:sz w:val="28"/>
          <w:szCs w:val="28"/>
        </w:rPr>
        <w:t>]</w:t>
      </w:r>
      <w:r>
        <w:rPr>
          <w:rFonts w:ascii="Arial" w:hAnsi="Arial" w:cs="Arial"/>
          <w:sz w:val="28"/>
          <w:szCs w:val="28"/>
        </w:rPr>
        <w:tab/>
        <w:t>The defendant to furnish the plaintiff with an undertaking in terms of section 174(4)(a) of Act 56 of 1996.</w:t>
      </w:r>
    </w:p>
    <w:p w14:paraId="0A30E78B" w14:textId="1155C8F2" w:rsidR="00905477" w:rsidRDefault="00991A9F" w:rsidP="00905477">
      <w:pPr>
        <w:spacing w:line="360" w:lineRule="auto"/>
        <w:ind w:left="720" w:hanging="720"/>
        <w:jc w:val="both"/>
        <w:rPr>
          <w:rFonts w:ascii="Arial" w:hAnsi="Arial" w:cs="Arial"/>
          <w:sz w:val="28"/>
          <w:szCs w:val="28"/>
        </w:rPr>
      </w:pPr>
      <w:r>
        <w:rPr>
          <w:rFonts w:ascii="Arial" w:hAnsi="Arial" w:cs="Arial"/>
          <w:sz w:val="28"/>
          <w:szCs w:val="28"/>
        </w:rPr>
        <w:t>[2</w:t>
      </w:r>
      <w:r w:rsidR="002541EE">
        <w:rPr>
          <w:rFonts w:ascii="Arial" w:hAnsi="Arial" w:cs="Arial"/>
          <w:sz w:val="28"/>
          <w:szCs w:val="28"/>
        </w:rPr>
        <w:t>1</w:t>
      </w:r>
      <w:r>
        <w:rPr>
          <w:rFonts w:ascii="Arial" w:hAnsi="Arial" w:cs="Arial"/>
          <w:sz w:val="28"/>
          <w:szCs w:val="28"/>
        </w:rPr>
        <w:t>]</w:t>
      </w:r>
      <w:r>
        <w:rPr>
          <w:rFonts w:ascii="Arial" w:hAnsi="Arial" w:cs="Arial"/>
          <w:sz w:val="28"/>
          <w:szCs w:val="28"/>
        </w:rPr>
        <w:tab/>
        <w:t>I have also concluded that an amount of R</w:t>
      </w:r>
      <w:r w:rsidR="007B0589">
        <w:rPr>
          <w:rFonts w:ascii="Arial" w:hAnsi="Arial" w:cs="Arial"/>
          <w:sz w:val="28"/>
          <w:szCs w:val="28"/>
        </w:rPr>
        <w:t>803</w:t>
      </w:r>
      <w:r>
        <w:rPr>
          <w:rFonts w:ascii="Arial" w:hAnsi="Arial" w:cs="Arial"/>
          <w:sz w:val="28"/>
          <w:szCs w:val="28"/>
        </w:rPr>
        <w:t> 000.00 would be a reasonable and a fair amount to the plaintiff’s general damages.</w:t>
      </w:r>
    </w:p>
    <w:p w14:paraId="2B970E63" w14:textId="77777777" w:rsidR="00991A9F" w:rsidRDefault="00991A9F" w:rsidP="00991A9F">
      <w:pPr>
        <w:spacing w:line="360" w:lineRule="auto"/>
        <w:ind w:left="720" w:hanging="720"/>
        <w:jc w:val="both"/>
        <w:rPr>
          <w:rFonts w:ascii="Arial" w:hAnsi="Arial" w:cs="Arial"/>
          <w:sz w:val="28"/>
          <w:szCs w:val="28"/>
        </w:rPr>
      </w:pPr>
    </w:p>
    <w:p w14:paraId="5C011F73" w14:textId="6E5D4331" w:rsidR="00991A9F" w:rsidRPr="00991A9F" w:rsidRDefault="00991A9F" w:rsidP="00991A9F">
      <w:pPr>
        <w:spacing w:line="360" w:lineRule="auto"/>
        <w:ind w:left="720" w:hanging="720"/>
        <w:jc w:val="both"/>
        <w:rPr>
          <w:rFonts w:ascii="Arial" w:hAnsi="Arial" w:cs="Arial"/>
          <w:b/>
          <w:bCs/>
          <w:sz w:val="28"/>
          <w:szCs w:val="28"/>
        </w:rPr>
      </w:pPr>
      <w:r>
        <w:rPr>
          <w:rFonts w:ascii="Arial" w:hAnsi="Arial" w:cs="Arial"/>
          <w:b/>
          <w:bCs/>
          <w:sz w:val="28"/>
          <w:szCs w:val="28"/>
        </w:rPr>
        <w:t>O</w:t>
      </w:r>
      <w:r w:rsidRPr="00991A9F">
        <w:rPr>
          <w:rFonts w:ascii="Arial" w:hAnsi="Arial" w:cs="Arial"/>
          <w:b/>
          <w:bCs/>
          <w:sz w:val="28"/>
          <w:szCs w:val="28"/>
        </w:rPr>
        <w:t>rder</w:t>
      </w:r>
    </w:p>
    <w:p w14:paraId="104219B7" w14:textId="6C631089" w:rsidR="00991A9F" w:rsidRDefault="00991A9F" w:rsidP="00991A9F">
      <w:pPr>
        <w:spacing w:line="360" w:lineRule="auto"/>
        <w:ind w:left="720" w:hanging="720"/>
        <w:jc w:val="both"/>
        <w:rPr>
          <w:rFonts w:ascii="Arial" w:hAnsi="Arial" w:cs="Arial"/>
          <w:sz w:val="28"/>
          <w:szCs w:val="28"/>
        </w:rPr>
      </w:pPr>
      <w:r>
        <w:rPr>
          <w:rFonts w:ascii="Arial" w:hAnsi="Arial" w:cs="Arial"/>
          <w:sz w:val="28"/>
          <w:szCs w:val="28"/>
        </w:rPr>
        <w:t>[2</w:t>
      </w:r>
      <w:r w:rsidR="002541EE">
        <w:rPr>
          <w:rFonts w:ascii="Arial" w:hAnsi="Arial" w:cs="Arial"/>
          <w:sz w:val="28"/>
          <w:szCs w:val="28"/>
        </w:rPr>
        <w:t>2</w:t>
      </w:r>
      <w:r>
        <w:rPr>
          <w:rFonts w:ascii="Arial" w:hAnsi="Arial" w:cs="Arial"/>
          <w:sz w:val="28"/>
          <w:szCs w:val="28"/>
        </w:rPr>
        <w:t>]</w:t>
      </w:r>
      <w:r>
        <w:rPr>
          <w:rFonts w:ascii="Arial" w:hAnsi="Arial" w:cs="Arial"/>
          <w:sz w:val="28"/>
          <w:szCs w:val="28"/>
        </w:rPr>
        <w:tab/>
        <w:t>Therefore the following orders are made:</w:t>
      </w:r>
    </w:p>
    <w:p w14:paraId="5BE7A44B" w14:textId="30998438" w:rsidR="00991A9F" w:rsidRDefault="00991A9F" w:rsidP="00991A9F">
      <w:pPr>
        <w:spacing w:line="360" w:lineRule="auto"/>
        <w:ind w:left="720" w:hanging="720"/>
        <w:jc w:val="both"/>
        <w:rPr>
          <w:rFonts w:ascii="Arial" w:hAnsi="Arial" w:cs="Arial"/>
          <w:sz w:val="28"/>
          <w:szCs w:val="28"/>
        </w:rPr>
      </w:pPr>
      <w:r>
        <w:rPr>
          <w:rFonts w:ascii="Arial" w:hAnsi="Arial" w:cs="Arial"/>
          <w:sz w:val="28"/>
          <w:szCs w:val="28"/>
        </w:rPr>
        <w:tab/>
      </w:r>
      <w:r>
        <w:rPr>
          <w:rFonts w:ascii="Arial" w:hAnsi="Arial" w:cs="Arial"/>
          <w:sz w:val="28"/>
          <w:szCs w:val="28"/>
        </w:rPr>
        <w:tab/>
        <w:t>The draft order marked “</w:t>
      </w:r>
      <w:r w:rsidRPr="005105B8">
        <w:rPr>
          <w:rFonts w:ascii="Arial" w:hAnsi="Arial" w:cs="Arial"/>
          <w:b/>
          <w:bCs/>
          <w:sz w:val="28"/>
          <w:szCs w:val="28"/>
        </w:rPr>
        <w:t>X</w:t>
      </w:r>
      <w:r>
        <w:rPr>
          <w:rFonts w:ascii="Arial" w:hAnsi="Arial" w:cs="Arial"/>
          <w:sz w:val="28"/>
          <w:szCs w:val="28"/>
        </w:rPr>
        <w:t>” is made an order of this court.</w:t>
      </w:r>
    </w:p>
    <w:p w14:paraId="0C722154" w14:textId="5448C2EE" w:rsidR="00991A9F" w:rsidRDefault="00991A9F" w:rsidP="00991A9F">
      <w:pPr>
        <w:spacing w:line="360" w:lineRule="auto"/>
        <w:ind w:left="720" w:hanging="720"/>
        <w:jc w:val="both"/>
        <w:rPr>
          <w:rFonts w:ascii="Arial" w:hAnsi="Arial" w:cs="Arial"/>
          <w:sz w:val="28"/>
          <w:szCs w:val="28"/>
        </w:rPr>
      </w:pPr>
    </w:p>
    <w:p w14:paraId="51B06163" w14:textId="4CCBC18F" w:rsidR="00991A9F" w:rsidRPr="00962F0C" w:rsidRDefault="00991A9F" w:rsidP="00991A9F">
      <w:pPr>
        <w:tabs>
          <w:tab w:val="left" w:pos="1148"/>
          <w:tab w:val="left" w:pos="2379"/>
        </w:tabs>
        <w:spacing w:line="36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62F0C">
        <w:rPr>
          <w:rFonts w:ascii="Arial" w:hAnsi="Arial" w:cs="Arial"/>
          <w:sz w:val="24"/>
          <w:szCs w:val="24"/>
        </w:rPr>
        <w:t>___________________</w:t>
      </w:r>
    </w:p>
    <w:p w14:paraId="7694E41C" w14:textId="3FCD780C" w:rsidR="00991A9F" w:rsidRPr="00962F0C" w:rsidRDefault="00991A9F" w:rsidP="00991A9F">
      <w:pPr>
        <w:tabs>
          <w:tab w:val="left" w:pos="1148"/>
          <w:tab w:val="left" w:pos="2379"/>
        </w:tabs>
        <w:spacing w:line="360" w:lineRule="auto"/>
        <w:ind w:left="720" w:hanging="720"/>
        <w:rPr>
          <w:rFonts w:ascii="Arial" w:hAnsi="Arial" w:cs="Arial"/>
          <w:b/>
          <w:bCs/>
          <w:sz w:val="24"/>
          <w:szCs w:val="24"/>
        </w:rPr>
      </w:pPr>
      <w:r w:rsidRPr="00962F0C">
        <w:rPr>
          <w:rFonts w:ascii="Arial" w:hAnsi="Arial" w:cs="Arial"/>
          <w:b/>
          <w:bCs/>
          <w:sz w:val="24"/>
          <w:szCs w:val="24"/>
        </w:rPr>
        <w:tab/>
      </w:r>
      <w:r w:rsidRPr="00962F0C">
        <w:rPr>
          <w:rFonts w:ascii="Arial" w:hAnsi="Arial" w:cs="Arial"/>
          <w:b/>
          <w:bCs/>
          <w:sz w:val="24"/>
          <w:szCs w:val="24"/>
        </w:rPr>
        <w:tab/>
      </w:r>
      <w:r w:rsidRPr="00962F0C">
        <w:rPr>
          <w:rFonts w:ascii="Arial" w:hAnsi="Arial" w:cs="Arial"/>
          <w:b/>
          <w:bCs/>
          <w:sz w:val="24"/>
          <w:szCs w:val="24"/>
        </w:rPr>
        <w:tab/>
      </w:r>
      <w:r w:rsidRPr="00962F0C">
        <w:rPr>
          <w:rFonts w:ascii="Arial" w:hAnsi="Arial" w:cs="Arial"/>
          <w:b/>
          <w:bCs/>
          <w:sz w:val="24"/>
          <w:szCs w:val="24"/>
        </w:rPr>
        <w:tab/>
      </w:r>
      <w:r w:rsidRPr="00962F0C">
        <w:rPr>
          <w:rFonts w:ascii="Arial" w:hAnsi="Arial" w:cs="Arial"/>
          <w:b/>
          <w:bCs/>
          <w:sz w:val="24"/>
          <w:szCs w:val="24"/>
        </w:rPr>
        <w:tab/>
      </w:r>
      <w:r w:rsidRPr="00962F0C">
        <w:rPr>
          <w:rFonts w:ascii="Arial" w:hAnsi="Arial" w:cs="Arial"/>
          <w:b/>
          <w:bCs/>
          <w:sz w:val="24"/>
          <w:szCs w:val="24"/>
        </w:rPr>
        <w:tab/>
      </w:r>
      <w:r w:rsidRPr="00962F0C">
        <w:rPr>
          <w:rFonts w:ascii="Arial" w:hAnsi="Arial" w:cs="Arial"/>
          <w:b/>
          <w:bCs/>
          <w:sz w:val="24"/>
          <w:szCs w:val="24"/>
        </w:rPr>
        <w:tab/>
      </w:r>
      <w:r w:rsidRPr="00962F0C">
        <w:rPr>
          <w:rFonts w:ascii="Arial" w:hAnsi="Arial" w:cs="Arial"/>
          <w:b/>
          <w:bCs/>
          <w:sz w:val="24"/>
          <w:szCs w:val="24"/>
        </w:rPr>
        <w:tab/>
        <w:t>MAHLANGU AJ</w:t>
      </w:r>
    </w:p>
    <w:p w14:paraId="48FFFB82" w14:textId="77777777" w:rsidR="00991A9F" w:rsidRPr="00962F0C" w:rsidRDefault="00991A9F" w:rsidP="00991A9F">
      <w:pPr>
        <w:tabs>
          <w:tab w:val="left" w:pos="1148"/>
          <w:tab w:val="left" w:pos="2379"/>
        </w:tabs>
        <w:spacing w:line="360" w:lineRule="auto"/>
        <w:ind w:left="720" w:hanging="720"/>
        <w:rPr>
          <w:rFonts w:ascii="Arial" w:hAnsi="Arial" w:cs="Arial"/>
          <w:b/>
          <w:bCs/>
          <w:sz w:val="24"/>
          <w:szCs w:val="24"/>
        </w:rPr>
      </w:pPr>
    </w:p>
    <w:p w14:paraId="1F609574" w14:textId="2B3F9352" w:rsidR="00991A9F" w:rsidRPr="00962F0C" w:rsidRDefault="00991A9F" w:rsidP="00991A9F">
      <w:pPr>
        <w:tabs>
          <w:tab w:val="left" w:pos="1148"/>
          <w:tab w:val="left" w:pos="2379"/>
        </w:tabs>
        <w:spacing w:line="360" w:lineRule="auto"/>
        <w:ind w:left="720" w:hanging="720"/>
        <w:rPr>
          <w:rFonts w:ascii="Arial" w:hAnsi="Arial" w:cs="Arial"/>
          <w:b/>
          <w:bCs/>
          <w:sz w:val="24"/>
          <w:szCs w:val="24"/>
        </w:rPr>
      </w:pPr>
      <w:r w:rsidRPr="00962F0C">
        <w:rPr>
          <w:rFonts w:ascii="Arial" w:hAnsi="Arial" w:cs="Arial"/>
          <w:b/>
          <w:bCs/>
          <w:sz w:val="24"/>
          <w:szCs w:val="24"/>
        </w:rPr>
        <w:t>REPRESENTATIVE</w:t>
      </w:r>
    </w:p>
    <w:p w14:paraId="575233D8" w14:textId="77777777" w:rsidR="00991A9F" w:rsidRPr="00962F0C" w:rsidRDefault="00991A9F" w:rsidP="00991A9F">
      <w:pPr>
        <w:tabs>
          <w:tab w:val="left" w:pos="1148"/>
          <w:tab w:val="left" w:pos="2379"/>
        </w:tabs>
        <w:spacing w:line="360" w:lineRule="auto"/>
        <w:ind w:left="720" w:hanging="720"/>
        <w:rPr>
          <w:rFonts w:ascii="Arial" w:hAnsi="Arial" w:cs="Arial"/>
          <w:sz w:val="24"/>
          <w:szCs w:val="24"/>
        </w:rPr>
      </w:pPr>
    </w:p>
    <w:p w14:paraId="079BC1DC" w14:textId="33092D93" w:rsidR="00991A9F" w:rsidRPr="00962F0C" w:rsidRDefault="00991A9F" w:rsidP="002541EE">
      <w:pPr>
        <w:tabs>
          <w:tab w:val="left" w:pos="1148"/>
          <w:tab w:val="left" w:pos="2379"/>
        </w:tabs>
        <w:spacing w:line="240" w:lineRule="auto"/>
        <w:ind w:left="720" w:hanging="720"/>
        <w:rPr>
          <w:rFonts w:ascii="Arial" w:hAnsi="Arial" w:cs="Arial"/>
          <w:b/>
          <w:bCs/>
          <w:sz w:val="24"/>
          <w:szCs w:val="24"/>
        </w:rPr>
      </w:pPr>
      <w:r w:rsidRPr="00962F0C">
        <w:rPr>
          <w:rFonts w:ascii="Arial" w:hAnsi="Arial" w:cs="Arial"/>
          <w:b/>
          <w:bCs/>
          <w:sz w:val="24"/>
          <w:szCs w:val="24"/>
        </w:rPr>
        <w:t xml:space="preserve">On behalf of </w:t>
      </w:r>
      <w:r w:rsidR="002541EE">
        <w:rPr>
          <w:rFonts w:ascii="Arial" w:hAnsi="Arial" w:cs="Arial"/>
          <w:b/>
          <w:bCs/>
          <w:sz w:val="24"/>
          <w:szCs w:val="24"/>
        </w:rPr>
        <w:t xml:space="preserve">the </w:t>
      </w:r>
      <w:r w:rsidRPr="00962F0C">
        <w:rPr>
          <w:rFonts w:ascii="Arial" w:hAnsi="Arial" w:cs="Arial"/>
          <w:b/>
          <w:bCs/>
          <w:sz w:val="24"/>
          <w:szCs w:val="24"/>
        </w:rPr>
        <w:t>plaintiff:</w:t>
      </w:r>
      <w:r w:rsidRPr="00962F0C">
        <w:rPr>
          <w:rFonts w:ascii="Arial" w:hAnsi="Arial" w:cs="Arial"/>
          <w:b/>
          <w:bCs/>
          <w:sz w:val="24"/>
          <w:szCs w:val="24"/>
        </w:rPr>
        <w:tab/>
      </w:r>
      <w:r w:rsidRPr="00962F0C">
        <w:rPr>
          <w:rFonts w:ascii="Arial" w:hAnsi="Arial" w:cs="Arial"/>
          <w:b/>
          <w:bCs/>
          <w:sz w:val="24"/>
          <w:szCs w:val="24"/>
        </w:rPr>
        <w:tab/>
        <w:t xml:space="preserve">Adv </w:t>
      </w:r>
      <w:r w:rsidR="007B0589">
        <w:rPr>
          <w:rFonts w:ascii="Arial" w:hAnsi="Arial" w:cs="Arial"/>
          <w:b/>
          <w:bCs/>
          <w:sz w:val="24"/>
          <w:szCs w:val="24"/>
        </w:rPr>
        <w:t>A Sander</w:t>
      </w:r>
    </w:p>
    <w:p w14:paraId="7BED571C" w14:textId="5FE198A6" w:rsidR="00991A9F" w:rsidRDefault="00991A9F" w:rsidP="002541EE">
      <w:pPr>
        <w:tabs>
          <w:tab w:val="left" w:pos="1148"/>
          <w:tab w:val="left" w:pos="2379"/>
        </w:tabs>
        <w:spacing w:line="240" w:lineRule="auto"/>
        <w:ind w:left="720" w:hanging="720"/>
        <w:rPr>
          <w:rFonts w:ascii="Arial" w:hAnsi="Arial" w:cs="Arial"/>
          <w:sz w:val="24"/>
          <w:szCs w:val="24"/>
        </w:rPr>
      </w:pP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007B0589">
        <w:rPr>
          <w:rFonts w:ascii="Arial" w:hAnsi="Arial" w:cs="Arial"/>
          <w:sz w:val="24"/>
          <w:szCs w:val="24"/>
        </w:rPr>
        <w:t>VZLR INC</w:t>
      </w:r>
    </w:p>
    <w:p w14:paraId="27F1E60B" w14:textId="6747D326" w:rsidR="007B0589" w:rsidRDefault="007B0589" w:rsidP="002541EE">
      <w:pPr>
        <w:tabs>
          <w:tab w:val="left" w:pos="1148"/>
          <w:tab w:val="left" w:pos="2379"/>
        </w:tabs>
        <w:spacing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541EE">
        <w:rPr>
          <w:rFonts w:ascii="Arial" w:hAnsi="Arial" w:cs="Arial"/>
          <w:sz w:val="24"/>
          <w:szCs w:val="24"/>
        </w:rPr>
        <w:t xml:space="preserve">49 </w:t>
      </w:r>
      <w:r>
        <w:rPr>
          <w:rFonts w:ascii="Arial" w:hAnsi="Arial" w:cs="Arial"/>
          <w:sz w:val="24"/>
          <w:szCs w:val="24"/>
        </w:rPr>
        <w:t>P</w:t>
      </w:r>
      <w:r w:rsidR="002541EE">
        <w:rPr>
          <w:rFonts w:ascii="Arial" w:hAnsi="Arial" w:cs="Arial"/>
          <w:sz w:val="24"/>
          <w:szCs w:val="24"/>
        </w:rPr>
        <w:t>arfitt</w:t>
      </w:r>
      <w:r>
        <w:rPr>
          <w:rFonts w:ascii="Arial" w:hAnsi="Arial" w:cs="Arial"/>
          <w:sz w:val="24"/>
          <w:szCs w:val="24"/>
        </w:rPr>
        <w:t xml:space="preserve"> Ave</w:t>
      </w:r>
    </w:p>
    <w:p w14:paraId="497C3857" w14:textId="12953022" w:rsidR="002541EE" w:rsidRPr="00962F0C" w:rsidRDefault="002541EE" w:rsidP="002541EE">
      <w:pPr>
        <w:tabs>
          <w:tab w:val="left" w:pos="1148"/>
          <w:tab w:val="left" w:pos="2379"/>
        </w:tabs>
        <w:spacing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Parkwell</w:t>
      </w:r>
    </w:p>
    <w:p w14:paraId="5B33C19C" w14:textId="77777777" w:rsidR="00991A9F" w:rsidRPr="00962F0C" w:rsidRDefault="00991A9F" w:rsidP="002541EE">
      <w:pPr>
        <w:tabs>
          <w:tab w:val="left" w:pos="1148"/>
          <w:tab w:val="left" w:pos="2379"/>
        </w:tabs>
        <w:spacing w:line="240" w:lineRule="auto"/>
        <w:ind w:left="720" w:hanging="720"/>
        <w:rPr>
          <w:rFonts w:ascii="Arial" w:hAnsi="Arial" w:cs="Arial"/>
          <w:sz w:val="24"/>
          <w:szCs w:val="24"/>
        </w:rPr>
      </w:pPr>
      <w:r w:rsidRPr="00962F0C">
        <w:rPr>
          <w:rFonts w:ascii="Arial" w:hAnsi="Arial" w:cs="Arial"/>
          <w:sz w:val="24"/>
          <w:szCs w:val="24"/>
        </w:rPr>
        <w:lastRenderedPageBreak/>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t>Bloemfontein</w:t>
      </w:r>
    </w:p>
    <w:p w14:paraId="6B976200" w14:textId="3E31BBA8" w:rsidR="00991A9F" w:rsidRDefault="00991A9F" w:rsidP="002541EE">
      <w:pPr>
        <w:tabs>
          <w:tab w:val="left" w:pos="1148"/>
          <w:tab w:val="left" w:pos="2379"/>
        </w:tabs>
        <w:spacing w:line="240" w:lineRule="auto"/>
        <w:ind w:left="720" w:hanging="720"/>
        <w:rPr>
          <w:rFonts w:ascii="Arial" w:hAnsi="Arial" w:cs="Arial"/>
          <w:sz w:val="24"/>
          <w:szCs w:val="24"/>
        </w:rPr>
      </w:pP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t>Tel: 0</w:t>
      </w:r>
      <w:r>
        <w:rPr>
          <w:rFonts w:ascii="Arial" w:hAnsi="Arial" w:cs="Arial"/>
          <w:sz w:val="24"/>
          <w:szCs w:val="24"/>
        </w:rPr>
        <w:t>51</w:t>
      </w:r>
      <w:r w:rsidR="007B0589">
        <w:rPr>
          <w:rFonts w:ascii="Arial" w:hAnsi="Arial" w:cs="Arial"/>
          <w:sz w:val="24"/>
          <w:szCs w:val="24"/>
        </w:rPr>
        <w:t> 444 0783</w:t>
      </w:r>
    </w:p>
    <w:p w14:paraId="29977C28" w14:textId="3DB3869A" w:rsidR="00991A9F" w:rsidRPr="00962F0C" w:rsidRDefault="007B0589" w:rsidP="002541EE">
      <w:pPr>
        <w:tabs>
          <w:tab w:val="left" w:pos="1148"/>
          <w:tab w:val="left" w:pos="2379"/>
        </w:tabs>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91A9F">
        <w:rPr>
          <w:rFonts w:ascii="Arial" w:hAnsi="Arial" w:cs="Arial"/>
          <w:sz w:val="24"/>
          <w:szCs w:val="24"/>
        </w:rPr>
        <w:t xml:space="preserve">Ref: </w:t>
      </w:r>
      <w:r>
        <w:rPr>
          <w:rFonts w:ascii="Arial" w:hAnsi="Arial" w:cs="Arial"/>
          <w:sz w:val="24"/>
          <w:szCs w:val="24"/>
        </w:rPr>
        <w:t>DuPlooy/V912</w:t>
      </w:r>
    </w:p>
    <w:p w14:paraId="3382E293" w14:textId="77777777" w:rsidR="00991A9F" w:rsidRPr="00962F0C" w:rsidRDefault="00991A9F" w:rsidP="00991A9F">
      <w:pPr>
        <w:tabs>
          <w:tab w:val="left" w:pos="1148"/>
          <w:tab w:val="left" w:pos="2379"/>
        </w:tabs>
        <w:spacing w:line="360" w:lineRule="auto"/>
        <w:ind w:left="720" w:hanging="720"/>
        <w:rPr>
          <w:rFonts w:ascii="Arial" w:hAnsi="Arial" w:cs="Arial"/>
          <w:sz w:val="24"/>
          <w:szCs w:val="24"/>
        </w:rPr>
      </w:pPr>
    </w:p>
    <w:p w14:paraId="43746DEF" w14:textId="3AF0B4F7" w:rsidR="00991A9F" w:rsidRDefault="00991A9F" w:rsidP="00991A9F">
      <w:pPr>
        <w:tabs>
          <w:tab w:val="left" w:pos="1148"/>
          <w:tab w:val="left" w:pos="2379"/>
        </w:tabs>
        <w:spacing w:line="360" w:lineRule="auto"/>
        <w:ind w:left="720" w:hanging="720"/>
        <w:rPr>
          <w:rFonts w:ascii="Arial" w:hAnsi="Arial" w:cs="Arial"/>
          <w:sz w:val="24"/>
          <w:szCs w:val="24"/>
        </w:rPr>
      </w:pP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r w:rsidRPr="00962F0C">
        <w:rPr>
          <w:rFonts w:ascii="Arial" w:hAnsi="Arial" w:cs="Arial"/>
          <w:sz w:val="24"/>
          <w:szCs w:val="24"/>
        </w:rPr>
        <w:tab/>
      </w:r>
    </w:p>
    <w:p w14:paraId="64AA5139" w14:textId="6E718679" w:rsidR="00991A9F" w:rsidRPr="00661141" w:rsidRDefault="00991A9F" w:rsidP="00991A9F">
      <w:pPr>
        <w:spacing w:line="360" w:lineRule="auto"/>
        <w:rPr>
          <w:rFonts w:ascii="Arial" w:hAnsi="Arial" w:cs="Arial"/>
          <w:sz w:val="24"/>
          <w:szCs w:val="24"/>
        </w:rPr>
      </w:pPr>
      <w:r>
        <w:rPr>
          <w:rFonts w:ascii="Arial" w:hAnsi="Arial" w:cs="Arial"/>
          <w:sz w:val="24"/>
          <w:szCs w:val="24"/>
        </w:rPr>
        <w:tab/>
      </w:r>
      <w:r>
        <w:rPr>
          <w:rFonts w:ascii="Arial" w:hAnsi="Arial" w:cs="Arial"/>
          <w:sz w:val="24"/>
          <w:szCs w:val="24"/>
        </w:rPr>
        <w:tab/>
      </w:r>
    </w:p>
    <w:p w14:paraId="066AFE74" w14:textId="77777777" w:rsidR="00991A9F" w:rsidRDefault="00991A9F" w:rsidP="00991A9F">
      <w:pPr>
        <w:spacing w:line="360" w:lineRule="auto"/>
        <w:ind w:left="720" w:hanging="720"/>
        <w:jc w:val="both"/>
        <w:rPr>
          <w:rFonts w:ascii="Arial" w:hAnsi="Arial" w:cs="Arial"/>
          <w:sz w:val="28"/>
          <w:szCs w:val="28"/>
        </w:rPr>
      </w:pPr>
    </w:p>
    <w:p w14:paraId="3AE5F62C" w14:textId="77777777" w:rsidR="00991A9F" w:rsidRPr="00991A9F" w:rsidRDefault="00991A9F" w:rsidP="00991A9F">
      <w:pPr>
        <w:spacing w:line="360" w:lineRule="auto"/>
        <w:ind w:left="720" w:hanging="720"/>
        <w:jc w:val="both"/>
        <w:rPr>
          <w:rFonts w:ascii="Arial" w:hAnsi="Arial" w:cs="Arial"/>
          <w:sz w:val="28"/>
          <w:szCs w:val="28"/>
        </w:rPr>
      </w:pPr>
    </w:p>
    <w:p w14:paraId="204028FE" w14:textId="77777777" w:rsidR="00991A9F" w:rsidRDefault="00991A9F" w:rsidP="00991A9F">
      <w:pPr>
        <w:spacing w:line="360" w:lineRule="auto"/>
        <w:ind w:left="720" w:hanging="720"/>
        <w:jc w:val="both"/>
      </w:pPr>
    </w:p>
    <w:sectPr w:rsidR="00991A9F" w:rsidSect="00905477">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8EF3A" w14:textId="77777777" w:rsidR="00C97541" w:rsidRDefault="00C97541" w:rsidP="00905477">
      <w:pPr>
        <w:spacing w:after="0" w:line="240" w:lineRule="auto"/>
      </w:pPr>
      <w:r>
        <w:separator/>
      </w:r>
    </w:p>
  </w:endnote>
  <w:endnote w:type="continuationSeparator" w:id="0">
    <w:p w14:paraId="1BD258E8" w14:textId="77777777" w:rsidR="00C97541" w:rsidRDefault="00C97541" w:rsidP="0090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7E5E3B" w14:textId="77777777" w:rsidR="00C97541" w:rsidRDefault="00C97541" w:rsidP="00905477">
      <w:pPr>
        <w:spacing w:after="0" w:line="240" w:lineRule="auto"/>
      </w:pPr>
      <w:r>
        <w:separator/>
      </w:r>
    </w:p>
  </w:footnote>
  <w:footnote w:type="continuationSeparator" w:id="0">
    <w:p w14:paraId="4D9E3202" w14:textId="77777777" w:rsidR="00C97541" w:rsidRDefault="00C97541" w:rsidP="0090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17558875"/>
      <w:docPartObj>
        <w:docPartGallery w:val="Page Numbers (Top of Page)"/>
        <w:docPartUnique/>
      </w:docPartObj>
    </w:sdtPr>
    <w:sdtEndPr>
      <w:rPr>
        <w:rStyle w:val="PageNumber"/>
      </w:rPr>
    </w:sdtEndPr>
    <w:sdtContent>
      <w:p w14:paraId="5E73925F" w14:textId="660FC816" w:rsidR="00905477" w:rsidRDefault="00905477" w:rsidP="00DA679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543B4B" w14:textId="77777777" w:rsidR="00905477" w:rsidRDefault="009054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271313819"/>
      <w:docPartObj>
        <w:docPartGallery w:val="Page Numbers (Top of Page)"/>
        <w:docPartUnique/>
      </w:docPartObj>
    </w:sdtPr>
    <w:sdtEndPr>
      <w:rPr>
        <w:rStyle w:val="PageNumber"/>
      </w:rPr>
    </w:sdtEndPr>
    <w:sdtContent>
      <w:p w14:paraId="61EA7EC1" w14:textId="08384902" w:rsidR="00905477" w:rsidRDefault="00905477" w:rsidP="00DA679E">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14B40">
          <w:rPr>
            <w:rStyle w:val="PageNumber"/>
            <w:noProof/>
          </w:rPr>
          <w:t>5</w:t>
        </w:r>
        <w:r>
          <w:rPr>
            <w:rStyle w:val="PageNumber"/>
          </w:rPr>
          <w:fldChar w:fldCharType="end"/>
        </w:r>
      </w:p>
    </w:sdtContent>
  </w:sdt>
  <w:p w14:paraId="152C5CA2" w14:textId="77777777" w:rsidR="00905477" w:rsidRDefault="009054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9F"/>
    <w:rsid w:val="000258DD"/>
    <w:rsid w:val="000518EC"/>
    <w:rsid w:val="0012154C"/>
    <w:rsid w:val="00122F13"/>
    <w:rsid w:val="00124D0A"/>
    <w:rsid w:val="00137FBA"/>
    <w:rsid w:val="00167F72"/>
    <w:rsid w:val="002200D3"/>
    <w:rsid w:val="002541EE"/>
    <w:rsid w:val="00273C8A"/>
    <w:rsid w:val="002A36D0"/>
    <w:rsid w:val="002E7CA8"/>
    <w:rsid w:val="0031790C"/>
    <w:rsid w:val="00356D89"/>
    <w:rsid w:val="00361E35"/>
    <w:rsid w:val="00402E57"/>
    <w:rsid w:val="004153FB"/>
    <w:rsid w:val="004248CB"/>
    <w:rsid w:val="00433074"/>
    <w:rsid w:val="0044123C"/>
    <w:rsid w:val="00480D75"/>
    <w:rsid w:val="004E5250"/>
    <w:rsid w:val="00500218"/>
    <w:rsid w:val="005105B8"/>
    <w:rsid w:val="0054247A"/>
    <w:rsid w:val="005A27B1"/>
    <w:rsid w:val="006137ED"/>
    <w:rsid w:val="00614B40"/>
    <w:rsid w:val="006E4EF5"/>
    <w:rsid w:val="00786FF0"/>
    <w:rsid w:val="007B0589"/>
    <w:rsid w:val="007B2B8C"/>
    <w:rsid w:val="00822ADE"/>
    <w:rsid w:val="008269E2"/>
    <w:rsid w:val="00834AB0"/>
    <w:rsid w:val="008C28F8"/>
    <w:rsid w:val="008E3A3D"/>
    <w:rsid w:val="008F689D"/>
    <w:rsid w:val="008F73DD"/>
    <w:rsid w:val="00905477"/>
    <w:rsid w:val="00924033"/>
    <w:rsid w:val="00972954"/>
    <w:rsid w:val="00991A9F"/>
    <w:rsid w:val="00992CFD"/>
    <w:rsid w:val="009C4B0E"/>
    <w:rsid w:val="00A32488"/>
    <w:rsid w:val="00A65C66"/>
    <w:rsid w:val="00A85F7E"/>
    <w:rsid w:val="00B2263B"/>
    <w:rsid w:val="00B45F34"/>
    <w:rsid w:val="00B54841"/>
    <w:rsid w:val="00B8181B"/>
    <w:rsid w:val="00BF5757"/>
    <w:rsid w:val="00C97541"/>
    <w:rsid w:val="00CB2088"/>
    <w:rsid w:val="00CC1432"/>
    <w:rsid w:val="00CF3F83"/>
    <w:rsid w:val="00D5779C"/>
    <w:rsid w:val="00D90D90"/>
    <w:rsid w:val="00E215DB"/>
    <w:rsid w:val="00E31582"/>
    <w:rsid w:val="00F25E17"/>
    <w:rsid w:val="00F831FD"/>
    <w:rsid w:val="00FA55B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69D4"/>
  <w15:chartTrackingRefBased/>
  <w15:docId w15:val="{3746CE51-CBC1-D34E-A2AD-4C41A280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A9F"/>
    <w:pPr>
      <w:spacing w:after="160" w:line="252" w:lineRule="auto"/>
    </w:pPr>
    <w:rPr>
      <w:sz w:val="22"/>
      <w:szCs w:val="22"/>
    </w:rPr>
  </w:style>
  <w:style w:type="paragraph" w:styleId="Heading1">
    <w:name w:val="heading 1"/>
    <w:basedOn w:val="Normal"/>
    <w:next w:val="Normal"/>
    <w:link w:val="Heading1Char"/>
    <w:qFormat/>
    <w:rsid w:val="00991A9F"/>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1A9F"/>
    <w:rPr>
      <w:rFonts w:ascii="Times New Roman" w:eastAsia="Times New Roman" w:hAnsi="Times New Roman" w:cs="Times New Roman"/>
      <w:szCs w:val="20"/>
      <w:u w:val="single"/>
      <w:lang w:val="en-AU"/>
    </w:rPr>
  </w:style>
  <w:style w:type="table" w:styleId="TableGrid">
    <w:name w:val="Table Grid"/>
    <w:basedOn w:val="TableNormal"/>
    <w:uiPriority w:val="59"/>
    <w:rsid w:val="00991A9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91A9F"/>
    <w:pPr>
      <w:ind w:left="720"/>
      <w:contextualSpacing/>
    </w:pPr>
  </w:style>
  <w:style w:type="character" w:styleId="Hyperlink">
    <w:name w:val="Hyperlink"/>
    <w:basedOn w:val="DefaultParagraphFont"/>
    <w:uiPriority w:val="99"/>
    <w:unhideWhenUsed/>
    <w:rsid w:val="00991A9F"/>
    <w:rPr>
      <w:color w:val="0563C1" w:themeColor="hyperlink"/>
      <w:u w:val="single"/>
    </w:rPr>
  </w:style>
  <w:style w:type="paragraph" w:styleId="Header">
    <w:name w:val="header"/>
    <w:basedOn w:val="Normal"/>
    <w:link w:val="HeaderChar"/>
    <w:uiPriority w:val="99"/>
    <w:unhideWhenUsed/>
    <w:rsid w:val="00905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477"/>
    <w:rPr>
      <w:sz w:val="22"/>
      <w:szCs w:val="22"/>
    </w:rPr>
  </w:style>
  <w:style w:type="character" w:styleId="PageNumber">
    <w:name w:val="page number"/>
    <w:basedOn w:val="DefaultParagraphFont"/>
    <w:uiPriority w:val="99"/>
    <w:semiHidden/>
    <w:unhideWhenUsed/>
    <w:rsid w:val="009054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3.png@01D32573.78E904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phuthiza ndala</dc:creator>
  <cp:keywords/>
  <dc:description/>
  <cp:lastModifiedBy>Mokone</cp:lastModifiedBy>
  <cp:revision>2</cp:revision>
  <dcterms:created xsi:type="dcterms:W3CDTF">2023-06-12T07:23:00Z</dcterms:created>
  <dcterms:modified xsi:type="dcterms:W3CDTF">2023-06-12T07:23:00Z</dcterms:modified>
</cp:coreProperties>
</file>