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81" w:rsidRPr="0059472C" w:rsidRDefault="00EA4B81" w:rsidP="00EA4B81">
      <w:pPr>
        <w:pStyle w:val="Title"/>
        <w:rPr>
          <w:sz w:val="24"/>
          <w:szCs w:val="24"/>
        </w:rPr>
      </w:pPr>
      <w:bookmarkStart w:id="0" w:name="_GoBack"/>
      <w:bookmarkEnd w:id="0"/>
      <w:r>
        <w:rPr>
          <w:rFonts w:cs="Arial"/>
          <w:b w:val="0"/>
          <w:bCs/>
          <w:color w:val="1D1C1D"/>
          <w:sz w:val="23"/>
          <w:szCs w:val="23"/>
          <w:shd w:val="clear" w:color="auto" w:fill="F8F8F8"/>
        </w:rPr>
        <w:t>Editorial note: Certain information has been redacted from this judgment in compliance with the law.</w:t>
      </w:r>
    </w:p>
    <w:p w:rsidR="005E48DF" w:rsidRPr="005E48DF" w:rsidRDefault="005E48DF" w:rsidP="005E48DF">
      <w:pPr>
        <w:spacing w:line="360" w:lineRule="auto"/>
        <w:jc w:val="center"/>
        <w:rPr>
          <w:rFonts w:ascii="Arial" w:eastAsia="Calibri" w:hAnsi="Arial" w:cs="Arial"/>
          <w:b/>
          <w:sz w:val="24"/>
          <w:szCs w:val="24"/>
        </w:rPr>
      </w:pPr>
      <w:r w:rsidRPr="005E48DF">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1666875</wp:posOffset>
            </wp:positionH>
            <wp:positionV relativeFrom="paragraph">
              <wp:posOffset>276225</wp:posOffset>
            </wp:positionV>
            <wp:extent cx="2257425" cy="1752600"/>
            <wp:effectExtent l="0" t="0" r="9525" b="0"/>
            <wp:wrapTight wrapText="bothSides">
              <wp:wrapPolygon edited="0">
                <wp:start x="0" y="0"/>
                <wp:lineTo x="0" y="21365"/>
                <wp:lineTo x="21509" y="21365"/>
                <wp:lineTo x="21509" y="0"/>
                <wp:lineTo x="0" y="0"/>
              </wp:wrapPolygon>
            </wp:wrapTight>
            <wp:docPr id="1" name="Picture 1" descr="cid:image001.png@01D09224.D56A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224.D56A0F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8DF">
        <w:rPr>
          <w:rFonts w:ascii="Arial" w:eastAsia="Calibri" w:hAnsi="Arial" w:cs="Arial"/>
          <w:b/>
          <w:sz w:val="24"/>
          <w:szCs w:val="24"/>
        </w:rPr>
        <w:t>REPUBLIC OF SOUTH AFRICA</w:t>
      </w:r>
    </w:p>
    <w:p w:rsidR="005E48DF" w:rsidRPr="005E48DF" w:rsidRDefault="005E48DF" w:rsidP="005E48DF">
      <w:pPr>
        <w:spacing w:line="360" w:lineRule="auto"/>
        <w:jc w:val="center"/>
        <w:rPr>
          <w:rFonts w:ascii="Arial" w:eastAsia="Calibri" w:hAnsi="Arial" w:cs="Arial"/>
          <w:b/>
          <w:sz w:val="24"/>
          <w:szCs w:val="24"/>
        </w:rPr>
      </w:pPr>
    </w:p>
    <w:p w:rsidR="005E48DF" w:rsidRPr="005E48DF" w:rsidRDefault="005E48DF" w:rsidP="005E48DF">
      <w:pPr>
        <w:spacing w:line="360" w:lineRule="auto"/>
        <w:jc w:val="center"/>
        <w:rPr>
          <w:rFonts w:ascii="Arial" w:eastAsia="Calibri" w:hAnsi="Arial" w:cs="Arial"/>
          <w:b/>
          <w:sz w:val="24"/>
          <w:szCs w:val="24"/>
        </w:rPr>
      </w:pPr>
    </w:p>
    <w:p w:rsidR="005E48DF" w:rsidRPr="005E48DF" w:rsidRDefault="005E48DF" w:rsidP="005E48DF">
      <w:pPr>
        <w:spacing w:line="360" w:lineRule="auto"/>
        <w:jc w:val="center"/>
        <w:rPr>
          <w:rFonts w:ascii="Arial" w:eastAsia="Calibri" w:hAnsi="Arial" w:cs="Arial"/>
          <w:b/>
          <w:sz w:val="24"/>
          <w:szCs w:val="24"/>
        </w:rPr>
      </w:pPr>
    </w:p>
    <w:p w:rsidR="005E48DF" w:rsidRPr="005E48DF" w:rsidRDefault="005E48DF" w:rsidP="005E48DF">
      <w:pPr>
        <w:spacing w:line="360" w:lineRule="auto"/>
        <w:rPr>
          <w:rFonts w:ascii="Arial" w:eastAsia="Calibri" w:hAnsi="Arial" w:cs="Arial"/>
          <w:b/>
          <w:sz w:val="24"/>
          <w:szCs w:val="24"/>
        </w:rPr>
      </w:pPr>
    </w:p>
    <w:p w:rsidR="005E48DF" w:rsidRPr="005E48DF" w:rsidRDefault="005E48DF" w:rsidP="005E48DF">
      <w:pPr>
        <w:spacing w:line="360" w:lineRule="auto"/>
        <w:rPr>
          <w:rFonts w:ascii="Arial" w:eastAsia="Calibri" w:hAnsi="Arial" w:cs="Arial"/>
          <w:b/>
          <w:sz w:val="24"/>
          <w:szCs w:val="24"/>
        </w:rPr>
      </w:pPr>
    </w:p>
    <w:p w:rsidR="005E48DF" w:rsidRPr="005E48DF" w:rsidRDefault="005E48DF" w:rsidP="005E48DF">
      <w:pPr>
        <w:spacing w:line="360" w:lineRule="auto"/>
        <w:jc w:val="center"/>
        <w:rPr>
          <w:rFonts w:ascii="Arial" w:eastAsia="Calibri" w:hAnsi="Arial" w:cs="Arial"/>
          <w:b/>
          <w:sz w:val="24"/>
          <w:szCs w:val="24"/>
        </w:rPr>
      </w:pPr>
      <w:r w:rsidRPr="005E48DF">
        <w:rPr>
          <w:rFonts w:ascii="Arial" w:eastAsia="Calibri" w:hAnsi="Arial" w:cs="Arial"/>
          <w:b/>
          <w:sz w:val="24"/>
          <w:szCs w:val="24"/>
        </w:rPr>
        <w:t>IN THE HIGH COURT OF SOUTH AFRICA</w:t>
      </w:r>
    </w:p>
    <w:p w:rsidR="005E48DF" w:rsidRPr="005E48DF" w:rsidRDefault="005E48DF" w:rsidP="005E48DF">
      <w:pPr>
        <w:spacing w:line="360" w:lineRule="auto"/>
        <w:jc w:val="center"/>
        <w:rPr>
          <w:rFonts w:ascii="Arial" w:eastAsia="Calibri" w:hAnsi="Arial" w:cs="Arial"/>
          <w:b/>
          <w:sz w:val="24"/>
          <w:szCs w:val="24"/>
        </w:rPr>
      </w:pPr>
      <w:r w:rsidRPr="005E48DF">
        <w:rPr>
          <w:rFonts w:ascii="Arial" w:eastAsia="Calibri" w:hAnsi="Arial" w:cs="Arial"/>
          <w:b/>
          <w:sz w:val="24"/>
          <w:szCs w:val="24"/>
        </w:rPr>
        <w:t>(GAUTENG DIVISION, PRETORIA)</w:t>
      </w:r>
    </w:p>
    <w:p w:rsidR="005E48DF" w:rsidRPr="005E48DF" w:rsidRDefault="005E48DF" w:rsidP="005E48DF">
      <w:pPr>
        <w:spacing w:after="0" w:line="480" w:lineRule="auto"/>
        <w:jc w:val="right"/>
        <w:rPr>
          <w:rFonts w:ascii="Arial" w:eastAsia="Times New Roman" w:hAnsi="Arial" w:cs="Arial"/>
          <w:b/>
          <w:sz w:val="24"/>
          <w:szCs w:val="24"/>
          <w:lang w:val="en-US"/>
        </w:rPr>
      </w:pPr>
    </w:p>
    <w:p w:rsidR="005E48DF" w:rsidRDefault="005E48DF" w:rsidP="005E48DF">
      <w:pPr>
        <w:spacing w:after="0" w:line="480" w:lineRule="auto"/>
        <w:jc w:val="right"/>
        <w:rPr>
          <w:rFonts w:ascii="Arial" w:hAnsi="Arial" w:cs="Arial"/>
          <w:b/>
          <w:sz w:val="24"/>
          <w:szCs w:val="24"/>
          <w:lang w:val="en-US"/>
        </w:rPr>
      </w:pPr>
      <w:r w:rsidRPr="005E48DF">
        <w:rPr>
          <w:rFonts w:ascii="Arial" w:eastAsia="Times New Roman" w:hAnsi="Arial" w:cs="Arial"/>
          <w:b/>
          <w:sz w:val="24"/>
          <w:szCs w:val="24"/>
          <w:lang w:val="en-US"/>
        </w:rPr>
        <w:t xml:space="preserve">CASE NO: </w:t>
      </w:r>
      <w:r w:rsidR="00927E89">
        <w:rPr>
          <w:rFonts w:ascii="Arial" w:hAnsi="Arial" w:cs="Arial"/>
          <w:b/>
          <w:sz w:val="24"/>
          <w:szCs w:val="24"/>
          <w:lang w:val="en-US"/>
        </w:rPr>
        <w:t>32620</w:t>
      </w:r>
      <w:r w:rsidRPr="00DB178C">
        <w:rPr>
          <w:rFonts w:ascii="Arial" w:hAnsi="Arial" w:cs="Arial"/>
          <w:b/>
          <w:sz w:val="24"/>
          <w:szCs w:val="24"/>
          <w:lang w:val="en-US"/>
        </w:rPr>
        <w:t>/2021</w:t>
      </w:r>
    </w:p>
    <w:p w:rsidR="005E48DF" w:rsidRDefault="005E48DF" w:rsidP="005E48DF">
      <w:pPr>
        <w:spacing w:after="0" w:line="480" w:lineRule="auto"/>
        <w:jc w:val="right"/>
        <w:rPr>
          <w:rFonts w:ascii="Arial" w:hAnsi="Arial" w:cs="Arial"/>
          <w:b/>
          <w:sz w:val="24"/>
          <w:szCs w:val="24"/>
        </w:rPr>
      </w:pPr>
      <w:r>
        <w:rPr>
          <w:rFonts w:ascii="Arial" w:eastAsia="Times New Roman" w:hAnsi="Arial" w:cs="Arial"/>
          <w:b/>
          <w:sz w:val="24"/>
          <w:szCs w:val="24"/>
          <w:lang w:val="en-US"/>
        </w:rPr>
        <w:t xml:space="preserve">CASE NO: </w:t>
      </w:r>
      <w:r w:rsidRPr="00DB178C">
        <w:rPr>
          <w:rFonts w:ascii="Arial" w:hAnsi="Arial" w:cs="Arial"/>
          <w:b/>
          <w:sz w:val="24"/>
          <w:szCs w:val="24"/>
        </w:rPr>
        <w:t>32621/2021</w:t>
      </w:r>
    </w:p>
    <w:p w:rsidR="005E48DF" w:rsidRPr="005E48DF" w:rsidRDefault="005E48DF" w:rsidP="005E48DF">
      <w:pPr>
        <w:spacing w:after="0" w:line="480" w:lineRule="auto"/>
        <w:jc w:val="right"/>
        <w:rPr>
          <w:rFonts w:ascii="Arial" w:eastAsia="Times New Roman" w:hAnsi="Arial" w:cs="Arial"/>
          <w:b/>
          <w:sz w:val="24"/>
          <w:szCs w:val="24"/>
          <w:lang w:val="en-US"/>
        </w:rPr>
      </w:pPr>
      <w:r>
        <w:rPr>
          <w:rFonts w:ascii="Arial" w:hAnsi="Arial" w:cs="Arial"/>
          <w:b/>
          <w:sz w:val="24"/>
          <w:szCs w:val="24"/>
        </w:rPr>
        <w:t xml:space="preserve">CASE NO: </w:t>
      </w:r>
      <w:r w:rsidR="00927E89">
        <w:rPr>
          <w:rFonts w:ascii="Arial" w:hAnsi="Arial" w:cs="Arial"/>
          <w:b/>
          <w:sz w:val="24"/>
          <w:szCs w:val="24"/>
        </w:rPr>
        <w:t>32622</w:t>
      </w:r>
      <w:r w:rsidRPr="00DB178C">
        <w:rPr>
          <w:rFonts w:ascii="Arial" w:hAnsi="Arial" w:cs="Arial"/>
          <w:b/>
          <w:sz w:val="24"/>
          <w:szCs w:val="24"/>
        </w:rPr>
        <w:t>/2021</w:t>
      </w:r>
      <w:r>
        <w:rPr>
          <w:rFonts w:ascii="Arial" w:eastAsia="Times New Roman" w:hAnsi="Arial" w:cs="Arial"/>
          <w:b/>
          <w:sz w:val="24"/>
          <w:szCs w:val="24"/>
          <w:lang w:val="en-US"/>
        </w:rPr>
        <w:t xml:space="preserve"> </w:t>
      </w:r>
    </w:p>
    <w:p w:rsidR="005E48DF" w:rsidRPr="005E48DF" w:rsidRDefault="005E48DF" w:rsidP="005E48DF">
      <w:pPr>
        <w:spacing w:after="0" w:line="480" w:lineRule="auto"/>
        <w:ind w:left="5040" w:firstLine="720"/>
        <w:jc w:val="center"/>
        <w:rPr>
          <w:rFonts w:ascii="Arial" w:eastAsia="Times New Roman" w:hAnsi="Arial" w:cs="Arial"/>
          <w:b/>
          <w:sz w:val="24"/>
          <w:szCs w:val="24"/>
          <w:lang w:val="en-US"/>
        </w:rPr>
      </w:pPr>
      <w:r w:rsidRPr="005E48D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280670</wp:posOffset>
                </wp:positionV>
                <wp:extent cx="3220720" cy="1464945"/>
                <wp:effectExtent l="0" t="0" r="1778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20720" cy="1464945"/>
                        </a:xfrm>
                        <a:prstGeom prst="rect">
                          <a:avLst/>
                        </a:prstGeom>
                        <a:solidFill>
                          <a:srgbClr val="FFFFFF"/>
                        </a:solidFill>
                        <a:ln w="9525">
                          <a:solidFill>
                            <a:srgbClr val="000000"/>
                          </a:solidFill>
                          <a:miter lim="800000"/>
                          <a:headEnd/>
                          <a:tailEnd/>
                        </a:ln>
                      </wps:spPr>
                      <wps:txbx>
                        <w:txbxContent>
                          <w:p w:rsidR="005E48DF" w:rsidRPr="00913F95" w:rsidRDefault="005E48DF" w:rsidP="005E48DF">
                            <w:pPr>
                              <w:jc w:val="center"/>
                              <w:rPr>
                                <w:rFonts w:ascii="Century Gothic" w:hAnsi="Century Gothic"/>
                                <w:b/>
                                <w:sz w:val="20"/>
                                <w:szCs w:val="20"/>
                              </w:rPr>
                            </w:pPr>
                          </w:p>
                          <w:p w:rsidR="005E48DF" w:rsidRDefault="00EC399D" w:rsidP="00EC399D">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E48DF" w:rsidRPr="00913F95">
                              <w:rPr>
                                <w:rFonts w:ascii="Century Gothic" w:hAnsi="Century Gothic"/>
                                <w:sz w:val="20"/>
                                <w:szCs w:val="20"/>
                              </w:rPr>
                              <w:t xml:space="preserve">REPORTABLE: </w:t>
                            </w:r>
                            <w:r w:rsidR="005E48DF">
                              <w:rPr>
                                <w:rFonts w:ascii="Century Gothic" w:hAnsi="Century Gothic"/>
                                <w:sz w:val="20"/>
                                <w:szCs w:val="20"/>
                              </w:rPr>
                              <w:t>NO</w:t>
                            </w:r>
                          </w:p>
                          <w:p w:rsidR="005E48DF" w:rsidRPr="00913F95" w:rsidRDefault="00EC399D" w:rsidP="00EC39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E48DF" w:rsidRPr="00913F95">
                              <w:rPr>
                                <w:rFonts w:ascii="Century Gothic" w:hAnsi="Century Gothic"/>
                                <w:sz w:val="20"/>
                                <w:szCs w:val="20"/>
                              </w:rPr>
                              <w:t>OF INTEREST TO OTHER JUDGES: NO</w:t>
                            </w:r>
                          </w:p>
                          <w:p w:rsidR="005E48DF" w:rsidRPr="00913F95" w:rsidRDefault="00EC399D" w:rsidP="00EC39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E48DF" w:rsidRPr="00913F95">
                              <w:rPr>
                                <w:rFonts w:ascii="Century Gothic" w:hAnsi="Century Gothic"/>
                                <w:sz w:val="20"/>
                                <w:szCs w:val="20"/>
                              </w:rPr>
                              <w:t>REVISED</w:t>
                            </w:r>
                            <w:r w:rsidR="005E48DF">
                              <w:rPr>
                                <w:rFonts w:ascii="Century Gothic" w:hAnsi="Century Gothic"/>
                                <w:sz w:val="20"/>
                                <w:szCs w:val="20"/>
                              </w:rPr>
                              <w:t xml:space="preserve">. </w:t>
                            </w:r>
                          </w:p>
                          <w:p w:rsidR="005E48DF" w:rsidRDefault="005E48DF" w:rsidP="005E48DF">
                            <w:pPr>
                              <w:rPr>
                                <w:rFonts w:ascii="Century Gothic" w:hAnsi="Century Gothic"/>
                                <w:b/>
                                <w:sz w:val="18"/>
                                <w:szCs w:val="18"/>
                              </w:rPr>
                            </w:pPr>
                          </w:p>
                          <w:p w:rsidR="005E48DF" w:rsidRPr="00084341" w:rsidRDefault="005E48DF" w:rsidP="005E48D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rsidR="005E48DF" w:rsidRPr="00084341" w:rsidRDefault="005E48DF" w:rsidP="005E48D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1pt;width:253.6pt;height:115.3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">
                <v:textbox>
                  <w:txbxContent>
                    <w:p w:rsidR="005E48DF" w:rsidRPr="00913F95" w:rsidRDefault="005E48DF" w:rsidP="005E48DF">
                      <w:pPr>
                        <w:jc w:val="center"/>
                        <w:rPr>
                          <w:rFonts w:ascii="Century Gothic" w:hAnsi="Century Gothic"/>
                          <w:b/>
                          <w:sz w:val="20"/>
                          <w:szCs w:val="20"/>
                        </w:rPr>
                      </w:pPr>
                    </w:p>
                    <w:p w:rsidR="005E48DF" w:rsidRDefault="00EC399D" w:rsidP="00EC399D">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E48DF" w:rsidRPr="00913F95">
                        <w:rPr>
                          <w:rFonts w:ascii="Century Gothic" w:hAnsi="Century Gothic"/>
                          <w:sz w:val="20"/>
                          <w:szCs w:val="20"/>
                        </w:rPr>
                        <w:t xml:space="preserve">REPORTABLE: </w:t>
                      </w:r>
                      <w:r w:rsidR="005E48DF">
                        <w:rPr>
                          <w:rFonts w:ascii="Century Gothic" w:hAnsi="Century Gothic"/>
                          <w:sz w:val="20"/>
                          <w:szCs w:val="20"/>
                        </w:rPr>
                        <w:t>NO</w:t>
                      </w:r>
                    </w:p>
                    <w:p w:rsidR="005E48DF" w:rsidRPr="00913F95" w:rsidRDefault="00EC399D" w:rsidP="00EC39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E48DF" w:rsidRPr="00913F95">
                        <w:rPr>
                          <w:rFonts w:ascii="Century Gothic" w:hAnsi="Century Gothic"/>
                          <w:sz w:val="20"/>
                          <w:szCs w:val="20"/>
                        </w:rPr>
                        <w:t>OF INTEREST TO OTHER JUDGES: NO</w:t>
                      </w:r>
                    </w:p>
                    <w:p w:rsidR="005E48DF" w:rsidRPr="00913F95" w:rsidRDefault="00EC399D" w:rsidP="00EC399D">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5E48DF" w:rsidRPr="00913F95">
                        <w:rPr>
                          <w:rFonts w:ascii="Century Gothic" w:hAnsi="Century Gothic"/>
                          <w:sz w:val="20"/>
                          <w:szCs w:val="20"/>
                        </w:rPr>
                        <w:t>REVISED</w:t>
                      </w:r>
                      <w:r w:rsidR="005E48DF">
                        <w:rPr>
                          <w:rFonts w:ascii="Century Gothic" w:hAnsi="Century Gothic"/>
                          <w:sz w:val="20"/>
                          <w:szCs w:val="20"/>
                        </w:rPr>
                        <w:t xml:space="preserve">. </w:t>
                      </w:r>
                    </w:p>
                    <w:p w:rsidR="005E48DF" w:rsidRDefault="005E48DF" w:rsidP="005E48DF">
                      <w:pPr>
                        <w:rPr>
                          <w:rFonts w:ascii="Century Gothic" w:hAnsi="Century Gothic"/>
                          <w:b/>
                          <w:sz w:val="18"/>
                          <w:szCs w:val="18"/>
                        </w:rPr>
                      </w:pPr>
                    </w:p>
                    <w:p w:rsidR="005E48DF" w:rsidRPr="00084341" w:rsidRDefault="005E48DF" w:rsidP="005E48D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rsidR="005E48DF" w:rsidRPr="00084341" w:rsidRDefault="005E48DF" w:rsidP="005E48D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5E48DF" w:rsidRPr="005E48DF" w:rsidRDefault="005E48DF" w:rsidP="005E48DF">
      <w:pPr>
        <w:spacing w:after="0" w:line="480" w:lineRule="auto"/>
        <w:jc w:val="both"/>
        <w:rPr>
          <w:rFonts w:ascii="Arial" w:eastAsia="Times New Roman" w:hAnsi="Arial" w:cs="Arial"/>
          <w:b/>
          <w:sz w:val="24"/>
          <w:szCs w:val="24"/>
          <w:lang w:val="en-US"/>
        </w:rPr>
      </w:pPr>
    </w:p>
    <w:p w:rsidR="005E48DF" w:rsidRPr="005E48DF" w:rsidRDefault="005E48DF" w:rsidP="005E48DF">
      <w:pPr>
        <w:spacing w:after="0" w:line="480" w:lineRule="auto"/>
        <w:jc w:val="both"/>
        <w:rPr>
          <w:rFonts w:ascii="Arial" w:eastAsia="Times New Roman" w:hAnsi="Arial" w:cs="Arial"/>
          <w:b/>
          <w:sz w:val="24"/>
          <w:szCs w:val="24"/>
          <w:lang w:val="en-US"/>
        </w:rPr>
      </w:pPr>
    </w:p>
    <w:p w:rsidR="005E48DF" w:rsidRPr="005E48DF" w:rsidRDefault="005E48DF" w:rsidP="005E48DF">
      <w:pPr>
        <w:spacing w:after="0" w:line="480" w:lineRule="auto"/>
        <w:jc w:val="both"/>
        <w:rPr>
          <w:rFonts w:ascii="Arial" w:eastAsia="Times New Roman" w:hAnsi="Arial" w:cs="Arial"/>
          <w:b/>
          <w:sz w:val="24"/>
          <w:szCs w:val="24"/>
          <w:lang w:val="en-US"/>
        </w:rPr>
      </w:pPr>
    </w:p>
    <w:p w:rsidR="00D220B9" w:rsidRDefault="00D220B9">
      <w:pPr>
        <w:rPr>
          <w:sz w:val="28"/>
          <w:szCs w:val="28"/>
        </w:rPr>
      </w:pPr>
    </w:p>
    <w:p w:rsidR="0038144F" w:rsidRPr="00927E89" w:rsidRDefault="0038144F">
      <w:pPr>
        <w:rPr>
          <w:b/>
          <w:sz w:val="28"/>
          <w:szCs w:val="28"/>
        </w:rPr>
      </w:pPr>
      <w:r w:rsidRPr="00927E89">
        <w:rPr>
          <w:b/>
          <w:sz w:val="28"/>
          <w:szCs w:val="28"/>
        </w:rPr>
        <w:t xml:space="preserve">IN THE MATTERS BETWEEN :- </w:t>
      </w:r>
    </w:p>
    <w:p w:rsidR="0038144F" w:rsidRDefault="0038144F">
      <w:pPr>
        <w:rPr>
          <w:sz w:val="28"/>
          <w:szCs w:val="28"/>
        </w:rPr>
      </w:pPr>
    </w:p>
    <w:p w:rsidR="0038144F" w:rsidRDefault="008B33F7">
      <w:pPr>
        <w:rPr>
          <w:sz w:val="28"/>
          <w:szCs w:val="28"/>
        </w:rPr>
      </w:pPr>
      <w:r>
        <w:rPr>
          <w:sz w:val="28"/>
          <w:szCs w:val="28"/>
        </w:rPr>
        <w:t>S</w:t>
      </w:r>
      <w:r w:rsidR="00927E89">
        <w:rPr>
          <w:sz w:val="28"/>
          <w:szCs w:val="28"/>
        </w:rPr>
        <w:t xml:space="preserve"> </w:t>
      </w:r>
      <w:r>
        <w:rPr>
          <w:sz w:val="28"/>
          <w:szCs w:val="28"/>
        </w:rPr>
        <w:t>A</w:t>
      </w:r>
      <w:r w:rsidR="0038144F">
        <w:rPr>
          <w:sz w:val="28"/>
          <w:szCs w:val="28"/>
        </w:rPr>
        <w:t xml:space="preserve"> </w:t>
      </w:r>
      <w:r>
        <w:rPr>
          <w:sz w:val="28"/>
          <w:szCs w:val="28"/>
        </w:rPr>
        <w:tab/>
      </w:r>
      <w:r>
        <w:rPr>
          <w:sz w:val="28"/>
          <w:szCs w:val="28"/>
        </w:rPr>
        <w:tab/>
      </w:r>
      <w:r>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t>APPLICANT</w:t>
      </w:r>
    </w:p>
    <w:p w:rsidR="00927E89" w:rsidRDefault="00927E89">
      <w:pPr>
        <w:rPr>
          <w:sz w:val="28"/>
          <w:szCs w:val="28"/>
        </w:rPr>
      </w:pPr>
      <w:r>
        <w:rPr>
          <w:sz w:val="28"/>
          <w:szCs w:val="28"/>
        </w:rPr>
        <w:t xml:space="preserve">And </w:t>
      </w:r>
    </w:p>
    <w:p w:rsidR="00927E89" w:rsidRDefault="00927E89">
      <w:pPr>
        <w:rPr>
          <w:sz w:val="28"/>
          <w:szCs w:val="28"/>
        </w:rPr>
      </w:pPr>
      <w:r>
        <w:rPr>
          <w:sz w:val="28"/>
          <w:szCs w:val="28"/>
        </w:rPr>
        <w:t>THE MINISTER OF HOME AFFAIRS</w:t>
      </w:r>
      <w:r>
        <w:rPr>
          <w:sz w:val="28"/>
          <w:szCs w:val="28"/>
        </w:rPr>
        <w:tab/>
      </w:r>
      <w:r>
        <w:rPr>
          <w:sz w:val="28"/>
          <w:szCs w:val="28"/>
        </w:rPr>
        <w:tab/>
      </w:r>
      <w:r>
        <w:rPr>
          <w:sz w:val="28"/>
          <w:szCs w:val="28"/>
        </w:rPr>
        <w:tab/>
        <w:t>FIRST RESPONDENT</w:t>
      </w:r>
    </w:p>
    <w:p w:rsidR="00927E89" w:rsidRDefault="00927E89" w:rsidP="00927E89">
      <w:pPr>
        <w:spacing w:after="0" w:line="240" w:lineRule="auto"/>
        <w:rPr>
          <w:sz w:val="28"/>
          <w:szCs w:val="28"/>
        </w:rPr>
      </w:pPr>
      <w:r>
        <w:rPr>
          <w:sz w:val="28"/>
          <w:szCs w:val="28"/>
        </w:rPr>
        <w:t>THE DIRECTOR GENERAL,</w:t>
      </w:r>
      <w:r>
        <w:rPr>
          <w:sz w:val="28"/>
          <w:szCs w:val="28"/>
        </w:rPr>
        <w:tab/>
      </w:r>
      <w:r>
        <w:rPr>
          <w:sz w:val="28"/>
          <w:szCs w:val="28"/>
        </w:rPr>
        <w:tab/>
      </w:r>
      <w:r>
        <w:rPr>
          <w:sz w:val="28"/>
          <w:szCs w:val="28"/>
        </w:rPr>
        <w:tab/>
      </w:r>
      <w:r>
        <w:rPr>
          <w:sz w:val="28"/>
          <w:szCs w:val="28"/>
        </w:rPr>
        <w:tab/>
      </w:r>
      <w:r>
        <w:rPr>
          <w:sz w:val="28"/>
          <w:szCs w:val="28"/>
        </w:rPr>
        <w:tab/>
        <w:t>SECOND RESPONDENT</w:t>
      </w:r>
    </w:p>
    <w:p w:rsidR="00927E89" w:rsidRDefault="00927E89" w:rsidP="00927E89">
      <w:pPr>
        <w:spacing w:after="0" w:line="240" w:lineRule="auto"/>
        <w:rPr>
          <w:sz w:val="28"/>
          <w:szCs w:val="28"/>
        </w:rPr>
      </w:pPr>
      <w:r>
        <w:rPr>
          <w:sz w:val="28"/>
          <w:szCs w:val="28"/>
        </w:rPr>
        <w:t>DEPARTMENT OF HOME AFFAIRS</w:t>
      </w:r>
    </w:p>
    <w:p w:rsidR="00927E89" w:rsidRDefault="00927E89" w:rsidP="00927E89">
      <w:pPr>
        <w:spacing w:after="0" w:line="240" w:lineRule="auto"/>
        <w:rPr>
          <w:sz w:val="28"/>
          <w:szCs w:val="28"/>
        </w:rPr>
      </w:pPr>
    </w:p>
    <w:p w:rsidR="00927E89" w:rsidRDefault="00927E89" w:rsidP="00927E89">
      <w:pPr>
        <w:spacing w:after="0" w:line="240" w:lineRule="auto"/>
        <w:rPr>
          <w:b/>
          <w:sz w:val="28"/>
          <w:szCs w:val="28"/>
        </w:rPr>
      </w:pPr>
      <w:r w:rsidRPr="00927E89">
        <w:rPr>
          <w:b/>
          <w:sz w:val="28"/>
          <w:szCs w:val="28"/>
        </w:rPr>
        <w:lastRenderedPageBreak/>
        <w:t>AND</w:t>
      </w:r>
    </w:p>
    <w:p w:rsidR="00927E89" w:rsidRDefault="00927E89" w:rsidP="00927E89">
      <w:pPr>
        <w:spacing w:after="0" w:line="240" w:lineRule="auto"/>
        <w:rPr>
          <w:b/>
          <w:sz w:val="28"/>
          <w:szCs w:val="28"/>
        </w:rPr>
      </w:pPr>
    </w:p>
    <w:p w:rsidR="00927E89" w:rsidRDefault="008B33F7" w:rsidP="00927E89">
      <w:pPr>
        <w:spacing w:after="0" w:line="240" w:lineRule="auto"/>
        <w:rPr>
          <w:sz w:val="28"/>
          <w:szCs w:val="28"/>
        </w:rPr>
      </w:pPr>
      <w:r>
        <w:rPr>
          <w:sz w:val="28"/>
          <w:szCs w:val="28"/>
        </w:rPr>
        <w:t>S J</w:t>
      </w:r>
      <w:r w:rsidR="00927E89">
        <w:rPr>
          <w:sz w:val="28"/>
          <w:szCs w:val="28"/>
        </w:rPr>
        <w:tab/>
      </w:r>
      <w:r>
        <w:rPr>
          <w:sz w:val="28"/>
          <w:szCs w:val="28"/>
        </w:rPr>
        <w:tab/>
      </w:r>
      <w:r>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t>APPLICANT</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And</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THE MINISTER OF HOME AFFAIRS</w:t>
      </w:r>
      <w:r>
        <w:rPr>
          <w:sz w:val="28"/>
          <w:szCs w:val="28"/>
        </w:rPr>
        <w:tab/>
      </w:r>
      <w:r>
        <w:rPr>
          <w:sz w:val="28"/>
          <w:szCs w:val="28"/>
        </w:rPr>
        <w:tab/>
      </w:r>
      <w:r>
        <w:rPr>
          <w:sz w:val="28"/>
          <w:szCs w:val="28"/>
        </w:rPr>
        <w:tab/>
        <w:t>FIRST RESPONDENT</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THE DIRECTOR GENERAL,</w:t>
      </w:r>
      <w:r>
        <w:rPr>
          <w:sz w:val="28"/>
          <w:szCs w:val="28"/>
        </w:rPr>
        <w:tab/>
      </w:r>
      <w:r>
        <w:rPr>
          <w:sz w:val="28"/>
          <w:szCs w:val="28"/>
        </w:rPr>
        <w:tab/>
      </w:r>
      <w:r>
        <w:rPr>
          <w:sz w:val="28"/>
          <w:szCs w:val="28"/>
        </w:rPr>
        <w:tab/>
      </w:r>
      <w:r>
        <w:rPr>
          <w:sz w:val="28"/>
          <w:szCs w:val="28"/>
        </w:rPr>
        <w:tab/>
      </w:r>
      <w:r>
        <w:rPr>
          <w:sz w:val="28"/>
          <w:szCs w:val="28"/>
        </w:rPr>
        <w:tab/>
        <w:t>SECOND RESPONDENT</w:t>
      </w:r>
    </w:p>
    <w:p w:rsidR="00927E89" w:rsidRDefault="00927E89" w:rsidP="00927E89">
      <w:pPr>
        <w:spacing w:after="0" w:line="240" w:lineRule="auto"/>
        <w:rPr>
          <w:sz w:val="28"/>
          <w:szCs w:val="28"/>
        </w:rPr>
      </w:pPr>
      <w:r>
        <w:rPr>
          <w:sz w:val="28"/>
          <w:szCs w:val="28"/>
        </w:rPr>
        <w:t>DEPARTMENT OF HOME AFFAIRS</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p>
    <w:p w:rsidR="00927E89" w:rsidRDefault="00927E89" w:rsidP="00927E89">
      <w:pPr>
        <w:spacing w:after="0" w:line="240" w:lineRule="auto"/>
        <w:rPr>
          <w:b/>
          <w:sz w:val="28"/>
          <w:szCs w:val="28"/>
        </w:rPr>
      </w:pPr>
      <w:r w:rsidRPr="00927E89">
        <w:rPr>
          <w:b/>
          <w:sz w:val="28"/>
          <w:szCs w:val="28"/>
        </w:rPr>
        <w:t>AND</w:t>
      </w:r>
    </w:p>
    <w:p w:rsidR="00927E89" w:rsidRDefault="00927E89" w:rsidP="00927E89">
      <w:pPr>
        <w:spacing w:after="0" w:line="240" w:lineRule="auto"/>
        <w:rPr>
          <w:b/>
          <w:sz w:val="28"/>
          <w:szCs w:val="28"/>
        </w:rPr>
      </w:pPr>
    </w:p>
    <w:p w:rsidR="00927E89" w:rsidRDefault="00927E89" w:rsidP="00927E89">
      <w:pPr>
        <w:spacing w:after="0" w:line="240" w:lineRule="auto"/>
        <w:rPr>
          <w:b/>
          <w:sz w:val="28"/>
          <w:szCs w:val="28"/>
        </w:rPr>
      </w:pPr>
    </w:p>
    <w:p w:rsidR="00927E89" w:rsidRDefault="008B33F7" w:rsidP="00927E89">
      <w:pPr>
        <w:spacing w:after="0" w:line="240" w:lineRule="auto"/>
        <w:rPr>
          <w:sz w:val="28"/>
          <w:szCs w:val="28"/>
        </w:rPr>
      </w:pPr>
      <w:r>
        <w:rPr>
          <w:sz w:val="28"/>
          <w:szCs w:val="28"/>
        </w:rPr>
        <w:t>B I</w:t>
      </w:r>
      <w:r w:rsidR="00927E89">
        <w:rPr>
          <w:sz w:val="28"/>
          <w:szCs w:val="28"/>
        </w:rPr>
        <w:tab/>
      </w:r>
      <w:r>
        <w:rPr>
          <w:sz w:val="28"/>
          <w:szCs w:val="28"/>
        </w:rPr>
        <w:tab/>
      </w:r>
      <w:r>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r>
      <w:r w:rsidR="00927E89">
        <w:rPr>
          <w:sz w:val="28"/>
          <w:szCs w:val="28"/>
        </w:rPr>
        <w:tab/>
        <w:t>APPLICANT</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And</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THE MINISTER OF HOME AFFAIRS</w:t>
      </w:r>
      <w:r>
        <w:rPr>
          <w:sz w:val="28"/>
          <w:szCs w:val="28"/>
        </w:rPr>
        <w:tab/>
      </w:r>
      <w:r>
        <w:rPr>
          <w:sz w:val="28"/>
          <w:szCs w:val="28"/>
        </w:rPr>
        <w:tab/>
      </w:r>
      <w:r>
        <w:rPr>
          <w:sz w:val="28"/>
          <w:szCs w:val="28"/>
        </w:rPr>
        <w:tab/>
        <w:t>FIRST RESPONDENT</w:t>
      </w:r>
    </w:p>
    <w:p w:rsidR="00927E89" w:rsidRDefault="00927E89" w:rsidP="00927E89">
      <w:pPr>
        <w:spacing w:after="0" w:line="240" w:lineRule="auto"/>
        <w:rPr>
          <w:sz w:val="28"/>
          <w:szCs w:val="28"/>
        </w:rPr>
      </w:pPr>
    </w:p>
    <w:p w:rsidR="00927E89" w:rsidRDefault="00927E89" w:rsidP="00927E89">
      <w:pPr>
        <w:spacing w:after="0" w:line="240" w:lineRule="auto"/>
        <w:rPr>
          <w:sz w:val="28"/>
          <w:szCs w:val="28"/>
        </w:rPr>
      </w:pPr>
      <w:r>
        <w:rPr>
          <w:sz w:val="28"/>
          <w:szCs w:val="28"/>
        </w:rPr>
        <w:t>THE DIRECTOR GENERAL,</w:t>
      </w:r>
      <w:r>
        <w:rPr>
          <w:sz w:val="28"/>
          <w:szCs w:val="28"/>
        </w:rPr>
        <w:tab/>
      </w:r>
      <w:r>
        <w:rPr>
          <w:sz w:val="28"/>
          <w:szCs w:val="28"/>
        </w:rPr>
        <w:tab/>
      </w:r>
      <w:r>
        <w:rPr>
          <w:sz w:val="28"/>
          <w:szCs w:val="28"/>
        </w:rPr>
        <w:tab/>
      </w:r>
      <w:r>
        <w:rPr>
          <w:sz w:val="28"/>
          <w:szCs w:val="28"/>
        </w:rPr>
        <w:tab/>
      </w:r>
      <w:r>
        <w:rPr>
          <w:sz w:val="28"/>
          <w:szCs w:val="28"/>
        </w:rPr>
        <w:tab/>
        <w:t>SECOND RESPONDENT</w:t>
      </w:r>
    </w:p>
    <w:p w:rsidR="00927E89" w:rsidRPr="00927E89" w:rsidRDefault="00927E89" w:rsidP="00927E89">
      <w:pPr>
        <w:spacing w:after="0" w:line="240" w:lineRule="auto"/>
        <w:rPr>
          <w:sz w:val="28"/>
          <w:szCs w:val="28"/>
        </w:rPr>
      </w:pPr>
      <w:r>
        <w:rPr>
          <w:sz w:val="28"/>
          <w:szCs w:val="28"/>
        </w:rPr>
        <w:t>DEPARTMENT OF HOME AFFAIRS</w:t>
      </w:r>
    </w:p>
    <w:p w:rsidR="00927E89" w:rsidRDefault="00927E89" w:rsidP="00927E89">
      <w:pPr>
        <w:spacing w:after="0" w:line="240" w:lineRule="auto"/>
        <w:rPr>
          <w:sz w:val="28"/>
          <w:szCs w:val="28"/>
        </w:rPr>
      </w:pPr>
    </w:p>
    <w:p w:rsidR="0038144F" w:rsidRDefault="0038144F">
      <w:pPr>
        <w:rPr>
          <w:sz w:val="28"/>
          <w:szCs w:val="28"/>
        </w:rPr>
      </w:pPr>
    </w:p>
    <w:p w:rsidR="003E4D2D" w:rsidRPr="003E4D2D" w:rsidRDefault="003E4D2D" w:rsidP="003E4D2D">
      <w:pPr>
        <w:pBdr>
          <w:bottom w:val="single" w:sz="6" w:space="3" w:color="auto"/>
        </w:pBdr>
        <w:spacing w:line="360" w:lineRule="auto"/>
        <w:rPr>
          <w:rFonts w:ascii="Arial" w:eastAsia="Calibri" w:hAnsi="Arial" w:cs="Arial"/>
          <w:b/>
          <w:sz w:val="24"/>
          <w:szCs w:val="24"/>
        </w:rPr>
      </w:pPr>
      <w:r w:rsidRPr="003E4D2D">
        <w:rPr>
          <w:rFonts w:ascii="Arial" w:eastAsia="Calibri" w:hAnsi="Arial" w:cs="Arial"/>
          <w:b/>
          <w:sz w:val="24"/>
          <w:szCs w:val="24"/>
        </w:rPr>
        <w:t>__________________________________________________________________</w:t>
      </w:r>
    </w:p>
    <w:p w:rsidR="003E4D2D" w:rsidRPr="003E4D2D" w:rsidRDefault="003E4D2D" w:rsidP="003E4D2D">
      <w:pPr>
        <w:pBdr>
          <w:bottom w:val="single" w:sz="6" w:space="3" w:color="auto"/>
        </w:pBdr>
        <w:spacing w:line="360" w:lineRule="auto"/>
        <w:jc w:val="center"/>
        <w:rPr>
          <w:rFonts w:ascii="Arial" w:eastAsia="Calibri" w:hAnsi="Arial" w:cs="Arial"/>
          <w:b/>
          <w:sz w:val="24"/>
          <w:szCs w:val="24"/>
        </w:rPr>
      </w:pPr>
      <w:r w:rsidRPr="003E4D2D">
        <w:rPr>
          <w:rFonts w:ascii="Arial" w:eastAsia="Calibri" w:hAnsi="Arial" w:cs="Arial"/>
          <w:b/>
          <w:sz w:val="24"/>
          <w:szCs w:val="24"/>
        </w:rPr>
        <w:t xml:space="preserve">JUDGMENT </w:t>
      </w:r>
    </w:p>
    <w:p w:rsidR="0038144F" w:rsidRPr="005C0783" w:rsidRDefault="003E4D2D">
      <w:pPr>
        <w:rPr>
          <w:b/>
          <w:sz w:val="28"/>
          <w:szCs w:val="28"/>
        </w:rPr>
      </w:pPr>
      <w:r w:rsidRPr="005C0783">
        <w:rPr>
          <w:b/>
          <w:sz w:val="28"/>
          <w:szCs w:val="28"/>
        </w:rPr>
        <w:t>Kollapen</w:t>
      </w:r>
      <w:r w:rsidR="00CE1E76" w:rsidRPr="005C0783">
        <w:rPr>
          <w:b/>
          <w:sz w:val="28"/>
          <w:szCs w:val="28"/>
        </w:rPr>
        <w:t>,</w:t>
      </w:r>
      <w:r w:rsidRPr="005C0783">
        <w:rPr>
          <w:b/>
          <w:sz w:val="28"/>
          <w:szCs w:val="28"/>
        </w:rPr>
        <w:t xml:space="preserve">  J</w:t>
      </w:r>
    </w:p>
    <w:p w:rsidR="0038144F" w:rsidRPr="003E4D2D" w:rsidRDefault="0038144F" w:rsidP="003E4D2D">
      <w:pPr>
        <w:spacing w:line="360" w:lineRule="auto"/>
        <w:jc w:val="both"/>
        <w:rPr>
          <w:rFonts w:ascii="Arial" w:hAnsi="Arial" w:cs="Arial"/>
          <w:b/>
          <w:sz w:val="24"/>
          <w:szCs w:val="24"/>
        </w:rPr>
      </w:pPr>
      <w:r w:rsidRPr="003E4D2D">
        <w:rPr>
          <w:rFonts w:ascii="Arial" w:hAnsi="Arial" w:cs="Arial"/>
          <w:b/>
          <w:sz w:val="24"/>
          <w:szCs w:val="24"/>
        </w:rPr>
        <w:t xml:space="preserve">Introduction </w:t>
      </w:r>
    </w:p>
    <w:p w:rsidR="0038144F" w:rsidRPr="003E4D2D" w:rsidRDefault="003E4D2D" w:rsidP="003E4D2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8144F" w:rsidRPr="003E4D2D">
        <w:rPr>
          <w:rFonts w:ascii="Arial" w:hAnsi="Arial" w:cs="Arial"/>
          <w:sz w:val="24"/>
          <w:szCs w:val="24"/>
        </w:rPr>
        <w:t>These three matters served before me in the urgent court in the week of</w:t>
      </w:r>
      <w:r w:rsidR="00CE1E76">
        <w:rPr>
          <w:rFonts w:ascii="Arial" w:hAnsi="Arial" w:cs="Arial"/>
          <w:sz w:val="24"/>
          <w:szCs w:val="24"/>
        </w:rPr>
        <w:t xml:space="preserve"> the 20 July 2021 and while Mr </w:t>
      </w:r>
      <w:r w:rsidR="008B33F7">
        <w:rPr>
          <w:rFonts w:ascii="Arial" w:hAnsi="Arial" w:cs="Arial"/>
          <w:sz w:val="24"/>
          <w:szCs w:val="24"/>
        </w:rPr>
        <w:t>A</w:t>
      </w:r>
      <w:r w:rsidR="0038144F" w:rsidRPr="003E4D2D">
        <w:rPr>
          <w:rFonts w:ascii="Arial" w:hAnsi="Arial" w:cs="Arial"/>
          <w:sz w:val="24"/>
          <w:szCs w:val="24"/>
        </w:rPr>
        <w:t xml:space="preserve"> and </w:t>
      </w:r>
      <w:r w:rsidR="00CE1E76">
        <w:rPr>
          <w:rFonts w:ascii="Arial" w:hAnsi="Arial" w:cs="Arial"/>
          <w:sz w:val="24"/>
          <w:szCs w:val="24"/>
        </w:rPr>
        <w:t xml:space="preserve">Mr </w:t>
      </w:r>
      <w:r w:rsidR="008B33F7">
        <w:rPr>
          <w:rFonts w:ascii="Arial" w:hAnsi="Arial" w:cs="Arial"/>
          <w:sz w:val="24"/>
          <w:szCs w:val="24"/>
        </w:rPr>
        <w:t>J</w:t>
      </w:r>
      <w:r w:rsidR="00CE1E76">
        <w:rPr>
          <w:rFonts w:ascii="Arial" w:hAnsi="Arial" w:cs="Arial"/>
          <w:sz w:val="24"/>
          <w:szCs w:val="24"/>
        </w:rPr>
        <w:t>’s</w:t>
      </w:r>
      <w:r>
        <w:rPr>
          <w:rFonts w:ascii="Arial" w:hAnsi="Arial" w:cs="Arial"/>
          <w:sz w:val="24"/>
          <w:szCs w:val="24"/>
        </w:rPr>
        <w:t xml:space="preserve"> matters were argued together</w:t>
      </w:r>
      <w:r w:rsidR="0038144F" w:rsidRPr="003E4D2D">
        <w:rPr>
          <w:rFonts w:ascii="Arial" w:hAnsi="Arial" w:cs="Arial"/>
          <w:sz w:val="24"/>
          <w:szCs w:val="24"/>
        </w:rPr>
        <w:t xml:space="preserve">, the legal principles applicable to all three matters and the broad factual matrix relevant to each of them overlap considerably and to that extent a single judgment dealing with all three applications would avoid duplication and constitute an efficient use </w:t>
      </w:r>
      <w:r w:rsidR="005C0783">
        <w:rPr>
          <w:rFonts w:ascii="Arial" w:hAnsi="Arial" w:cs="Arial"/>
          <w:sz w:val="24"/>
          <w:szCs w:val="24"/>
        </w:rPr>
        <w:t>o</w:t>
      </w:r>
      <w:r w:rsidR="0038144F" w:rsidRPr="003E4D2D">
        <w:rPr>
          <w:rFonts w:ascii="Arial" w:hAnsi="Arial" w:cs="Arial"/>
          <w:sz w:val="24"/>
          <w:szCs w:val="24"/>
        </w:rPr>
        <w:t xml:space="preserve">f judicial resources. </w:t>
      </w:r>
    </w:p>
    <w:p w:rsidR="0038144F" w:rsidRPr="003E4D2D" w:rsidRDefault="0038144F" w:rsidP="003E4D2D">
      <w:pPr>
        <w:spacing w:line="360" w:lineRule="auto"/>
        <w:jc w:val="both"/>
        <w:rPr>
          <w:rFonts w:ascii="Arial" w:hAnsi="Arial" w:cs="Arial"/>
          <w:sz w:val="24"/>
          <w:szCs w:val="24"/>
        </w:rPr>
      </w:pPr>
    </w:p>
    <w:p w:rsidR="00540E8F" w:rsidRPr="003E4D2D" w:rsidRDefault="003E4D2D" w:rsidP="003E4D2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8144F" w:rsidRPr="003E4D2D">
        <w:rPr>
          <w:rFonts w:ascii="Arial" w:hAnsi="Arial" w:cs="Arial"/>
          <w:sz w:val="24"/>
          <w:szCs w:val="24"/>
        </w:rPr>
        <w:t xml:space="preserve">All three applicants are nationals of Ethiopia and are currently being held in immigration detention pending their deportation to Ethiopia. </w:t>
      </w:r>
      <w:r w:rsidR="00540E8F" w:rsidRPr="003E4D2D">
        <w:rPr>
          <w:rFonts w:ascii="Arial" w:hAnsi="Arial" w:cs="Arial"/>
          <w:sz w:val="24"/>
          <w:szCs w:val="24"/>
        </w:rPr>
        <w:t>They entered South Africa at</w:t>
      </w:r>
      <w:r w:rsidR="0087338D" w:rsidRPr="003E4D2D">
        <w:rPr>
          <w:rFonts w:ascii="Arial" w:hAnsi="Arial" w:cs="Arial"/>
          <w:sz w:val="24"/>
          <w:szCs w:val="24"/>
        </w:rPr>
        <w:t xml:space="preserve"> a</w:t>
      </w:r>
      <w:r w:rsidR="00540E8F" w:rsidRPr="003E4D2D">
        <w:rPr>
          <w:rFonts w:ascii="Arial" w:hAnsi="Arial" w:cs="Arial"/>
          <w:sz w:val="24"/>
          <w:szCs w:val="24"/>
        </w:rPr>
        <w:t xml:space="preserve"> place other than a port of entry in the period December 2019 to October 2020 and were all arrested during the period May to June 2021 by immigration officers and processes were put in place for their deportation to Ethiopia. </w:t>
      </w:r>
    </w:p>
    <w:p w:rsidR="00540E8F" w:rsidRPr="003E4D2D" w:rsidRDefault="003E4D2D" w:rsidP="003E4D2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40E8F" w:rsidRPr="003E4D2D">
        <w:rPr>
          <w:rFonts w:ascii="Arial" w:hAnsi="Arial" w:cs="Arial"/>
          <w:sz w:val="24"/>
          <w:szCs w:val="24"/>
        </w:rPr>
        <w:t>The applicants say that they entered South Africa in fear of being persecuted in Ethiopi</w:t>
      </w:r>
      <w:r>
        <w:rPr>
          <w:rFonts w:ascii="Arial" w:hAnsi="Arial" w:cs="Arial"/>
          <w:sz w:val="24"/>
          <w:szCs w:val="24"/>
        </w:rPr>
        <w:t>a</w:t>
      </w:r>
      <w:r w:rsidR="00540E8F" w:rsidRPr="003E4D2D">
        <w:rPr>
          <w:rFonts w:ascii="Arial" w:hAnsi="Arial" w:cs="Arial"/>
          <w:sz w:val="24"/>
          <w:szCs w:val="24"/>
        </w:rPr>
        <w:t>, that it was their intention</w:t>
      </w:r>
      <w:r>
        <w:rPr>
          <w:rFonts w:ascii="Arial" w:hAnsi="Arial" w:cs="Arial"/>
          <w:sz w:val="24"/>
          <w:szCs w:val="24"/>
        </w:rPr>
        <w:t xml:space="preserve"> to seek asylum in South Africa</w:t>
      </w:r>
      <w:r w:rsidR="00540E8F" w:rsidRPr="003E4D2D">
        <w:rPr>
          <w:rFonts w:ascii="Arial" w:hAnsi="Arial" w:cs="Arial"/>
          <w:sz w:val="24"/>
          <w:szCs w:val="24"/>
        </w:rPr>
        <w:t>, that they were unable to do so in the time they have been here largely due to the effects of the lockdown and that they have a right to seek asylum and should be released from detention to enable them to apply for asylum.  They contend that the</w:t>
      </w:r>
      <w:r w:rsidR="0087338D" w:rsidRPr="003E4D2D">
        <w:rPr>
          <w:rFonts w:ascii="Arial" w:hAnsi="Arial" w:cs="Arial"/>
          <w:sz w:val="24"/>
          <w:szCs w:val="24"/>
        </w:rPr>
        <w:t>i</w:t>
      </w:r>
      <w:r w:rsidR="00540E8F" w:rsidRPr="003E4D2D">
        <w:rPr>
          <w:rFonts w:ascii="Arial" w:hAnsi="Arial" w:cs="Arial"/>
          <w:sz w:val="24"/>
          <w:szCs w:val="24"/>
        </w:rPr>
        <w:t xml:space="preserve">r continued detention is unlawful given their intimation that they seek to apply for asylum. </w:t>
      </w:r>
    </w:p>
    <w:p w:rsidR="001052F8" w:rsidRPr="003E4D2D" w:rsidRDefault="003E4D2D" w:rsidP="003E4D2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40E8F" w:rsidRPr="003E4D2D">
        <w:rPr>
          <w:rFonts w:ascii="Arial" w:hAnsi="Arial" w:cs="Arial"/>
          <w:sz w:val="24"/>
          <w:szCs w:val="24"/>
        </w:rPr>
        <w:t>The respondents oppose the relief sought and deny that the applicants are entitled to their release and further rely on the provisions of the Refugees Act and the Regulations promulgated thereunder to argue that in not complying with the per</w:t>
      </w:r>
      <w:r w:rsidR="001052F8" w:rsidRPr="003E4D2D">
        <w:rPr>
          <w:rFonts w:ascii="Arial" w:hAnsi="Arial" w:cs="Arial"/>
          <w:sz w:val="24"/>
          <w:szCs w:val="24"/>
        </w:rPr>
        <w:t xml:space="preserve">emptory </w:t>
      </w:r>
      <w:r w:rsidR="00540E8F" w:rsidRPr="003E4D2D">
        <w:rPr>
          <w:rFonts w:ascii="Arial" w:hAnsi="Arial" w:cs="Arial"/>
          <w:sz w:val="24"/>
          <w:szCs w:val="24"/>
        </w:rPr>
        <w:t>req</w:t>
      </w:r>
      <w:r w:rsidR="001052F8" w:rsidRPr="003E4D2D">
        <w:rPr>
          <w:rFonts w:ascii="Arial" w:hAnsi="Arial" w:cs="Arial"/>
          <w:sz w:val="24"/>
          <w:szCs w:val="24"/>
        </w:rPr>
        <w:t xml:space="preserve">uirements </w:t>
      </w:r>
      <w:r>
        <w:rPr>
          <w:rFonts w:ascii="Arial" w:hAnsi="Arial" w:cs="Arial"/>
          <w:sz w:val="24"/>
          <w:szCs w:val="24"/>
        </w:rPr>
        <w:t>of the Act and the regulations</w:t>
      </w:r>
      <w:r w:rsidR="00540E8F" w:rsidRPr="003E4D2D">
        <w:rPr>
          <w:rFonts w:ascii="Arial" w:hAnsi="Arial" w:cs="Arial"/>
          <w:sz w:val="24"/>
          <w:szCs w:val="24"/>
        </w:rPr>
        <w:t>, the ap</w:t>
      </w:r>
      <w:r w:rsidR="001052F8" w:rsidRPr="003E4D2D">
        <w:rPr>
          <w:rFonts w:ascii="Arial" w:hAnsi="Arial" w:cs="Arial"/>
          <w:sz w:val="24"/>
          <w:szCs w:val="24"/>
        </w:rPr>
        <w:t xml:space="preserve">plicants are firstly not entitled to their release and secondly can only make application for asylum if  they have shown good cause for their illegal entry and stay in the country as contemplated in the Act and Regulations. </w:t>
      </w:r>
    </w:p>
    <w:p w:rsidR="00540E8F" w:rsidRDefault="003E4D2D" w:rsidP="003E4D2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338D" w:rsidRPr="003E4D2D">
        <w:rPr>
          <w:rFonts w:ascii="Arial" w:hAnsi="Arial" w:cs="Arial"/>
          <w:sz w:val="24"/>
          <w:szCs w:val="24"/>
        </w:rPr>
        <w:t xml:space="preserve">All of the applicants </w:t>
      </w:r>
      <w:r w:rsidR="00540E8F" w:rsidRPr="003E4D2D">
        <w:rPr>
          <w:rFonts w:ascii="Arial" w:hAnsi="Arial" w:cs="Arial"/>
          <w:sz w:val="24"/>
          <w:szCs w:val="24"/>
        </w:rPr>
        <w:t xml:space="preserve">seek relief in the following terms :- </w:t>
      </w:r>
    </w:p>
    <w:p w:rsidR="009C4B57" w:rsidRDefault="003E4D2D" w:rsidP="003E4D2D">
      <w:pPr>
        <w:spacing w:line="360" w:lineRule="auto"/>
        <w:ind w:left="964" w:right="964"/>
        <w:jc w:val="both"/>
        <w:rPr>
          <w:rFonts w:ascii="Arial" w:hAnsi="Arial" w:cs="Arial"/>
          <w:i/>
          <w:sz w:val="24"/>
          <w:szCs w:val="24"/>
        </w:rPr>
      </w:pPr>
      <w:r>
        <w:rPr>
          <w:rFonts w:ascii="Arial" w:hAnsi="Arial" w:cs="Arial"/>
          <w:i/>
          <w:sz w:val="24"/>
          <w:szCs w:val="24"/>
        </w:rPr>
        <w:t>“2.</w:t>
      </w:r>
      <w:r>
        <w:rPr>
          <w:rFonts w:ascii="Arial" w:hAnsi="Arial" w:cs="Arial"/>
          <w:i/>
          <w:sz w:val="24"/>
          <w:szCs w:val="24"/>
        </w:rPr>
        <w:tab/>
        <w:t>Subject to the applicant</w:t>
      </w:r>
      <w:r w:rsidR="00D86D7F">
        <w:rPr>
          <w:rFonts w:ascii="Arial" w:hAnsi="Arial" w:cs="Arial"/>
          <w:i/>
          <w:sz w:val="24"/>
          <w:szCs w:val="24"/>
        </w:rPr>
        <w:t xml:space="preserve"> approaching the Refugee Office as contemplated in paragraph 5 below, the First and the Second Respondent are interdicted from deporting unless and until his status under the Refugee Act</w:t>
      </w:r>
      <w:r w:rsidR="009C4B57">
        <w:rPr>
          <w:rFonts w:ascii="Arial" w:hAnsi="Arial" w:cs="Arial"/>
          <w:i/>
          <w:sz w:val="24"/>
          <w:szCs w:val="24"/>
        </w:rPr>
        <w:t>, 130 of 1998 as amended by the Refugee Amendment Act 11 of 2017 has been lawfully and finally determined.</w:t>
      </w:r>
    </w:p>
    <w:p w:rsidR="009C4B57" w:rsidRDefault="009C4B57" w:rsidP="003E4D2D">
      <w:pPr>
        <w:spacing w:line="360" w:lineRule="auto"/>
        <w:ind w:left="964" w:right="964"/>
        <w:jc w:val="both"/>
        <w:rPr>
          <w:rFonts w:ascii="Arial" w:hAnsi="Arial" w:cs="Arial"/>
          <w:i/>
          <w:sz w:val="24"/>
          <w:szCs w:val="24"/>
        </w:rPr>
      </w:pPr>
      <w:r>
        <w:rPr>
          <w:rFonts w:ascii="Arial" w:hAnsi="Arial" w:cs="Arial"/>
          <w:i/>
          <w:sz w:val="24"/>
          <w:szCs w:val="24"/>
        </w:rPr>
        <w:t>3.</w:t>
      </w:r>
      <w:r>
        <w:rPr>
          <w:rFonts w:ascii="Arial" w:hAnsi="Arial" w:cs="Arial"/>
          <w:i/>
          <w:sz w:val="24"/>
          <w:szCs w:val="24"/>
        </w:rPr>
        <w:tab/>
        <w:t>It is declared that the continued detention of the Applicant is unlawful.</w:t>
      </w:r>
    </w:p>
    <w:p w:rsidR="009C4B57" w:rsidRDefault="009C4B57" w:rsidP="003E4D2D">
      <w:pPr>
        <w:spacing w:line="360" w:lineRule="auto"/>
        <w:ind w:left="964" w:right="964"/>
        <w:jc w:val="both"/>
        <w:rPr>
          <w:rFonts w:ascii="Arial" w:hAnsi="Arial" w:cs="Arial"/>
          <w:i/>
          <w:sz w:val="24"/>
          <w:szCs w:val="24"/>
        </w:rPr>
      </w:pPr>
      <w:r>
        <w:rPr>
          <w:rFonts w:ascii="Arial" w:hAnsi="Arial" w:cs="Arial"/>
          <w:i/>
          <w:sz w:val="24"/>
          <w:szCs w:val="24"/>
        </w:rPr>
        <w:t>4.</w:t>
      </w:r>
      <w:r>
        <w:rPr>
          <w:rFonts w:ascii="Arial" w:hAnsi="Arial" w:cs="Arial"/>
          <w:i/>
          <w:sz w:val="24"/>
          <w:szCs w:val="24"/>
        </w:rPr>
        <w:tab/>
        <w:t>The Respondents are directed to release the Applicant forthwith.</w:t>
      </w:r>
    </w:p>
    <w:p w:rsidR="003E4D2D" w:rsidRDefault="009C4B57" w:rsidP="003E4D2D">
      <w:pPr>
        <w:spacing w:line="360" w:lineRule="auto"/>
        <w:ind w:left="964" w:right="964"/>
        <w:jc w:val="both"/>
        <w:rPr>
          <w:rFonts w:ascii="Arial" w:hAnsi="Arial" w:cs="Arial"/>
          <w:i/>
          <w:sz w:val="24"/>
          <w:szCs w:val="24"/>
        </w:rPr>
      </w:pPr>
      <w:r>
        <w:rPr>
          <w:rFonts w:ascii="Arial" w:hAnsi="Arial" w:cs="Arial"/>
          <w:i/>
          <w:sz w:val="24"/>
          <w:szCs w:val="24"/>
        </w:rPr>
        <w:lastRenderedPageBreak/>
        <w:t>5.</w:t>
      </w:r>
      <w:r>
        <w:rPr>
          <w:rFonts w:ascii="Arial" w:hAnsi="Arial" w:cs="Arial"/>
          <w:i/>
          <w:sz w:val="24"/>
          <w:szCs w:val="24"/>
        </w:rPr>
        <w:tab/>
      </w:r>
      <w:r w:rsidR="00D86D7F">
        <w:rPr>
          <w:rFonts w:ascii="Arial" w:hAnsi="Arial" w:cs="Arial"/>
          <w:i/>
          <w:sz w:val="24"/>
          <w:szCs w:val="24"/>
        </w:rPr>
        <w:t xml:space="preserve"> </w:t>
      </w:r>
      <w:r>
        <w:rPr>
          <w:rFonts w:ascii="Arial" w:hAnsi="Arial" w:cs="Arial"/>
          <w:i/>
          <w:sz w:val="24"/>
          <w:szCs w:val="24"/>
        </w:rPr>
        <w:t>It is declared, in terms of Section 2 of the Refugee Act, the Applicant is entitled to remain lawfully in the Republic of South Africa for a period of 14 days, alternatively 5 days after the refugee reception office re- opens, in order to allow him to approach a refugee reception office.</w:t>
      </w:r>
    </w:p>
    <w:p w:rsidR="00837F5E" w:rsidRDefault="009C4B57" w:rsidP="00837F5E">
      <w:pPr>
        <w:spacing w:line="360" w:lineRule="auto"/>
        <w:ind w:left="964" w:right="964"/>
        <w:jc w:val="both"/>
        <w:rPr>
          <w:rFonts w:ascii="Arial" w:hAnsi="Arial" w:cs="Arial"/>
          <w:i/>
          <w:sz w:val="24"/>
          <w:szCs w:val="24"/>
        </w:rPr>
      </w:pPr>
      <w:r>
        <w:rPr>
          <w:rFonts w:ascii="Arial" w:hAnsi="Arial" w:cs="Arial"/>
          <w:i/>
          <w:sz w:val="24"/>
          <w:szCs w:val="24"/>
        </w:rPr>
        <w:t>6.</w:t>
      </w:r>
      <w:r>
        <w:rPr>
          <w:rFonts w:ascii="Arial" w:hAnsi="Arial" w:cs="Arial"/>
          <w:i/>
          <w:sz w:val="24"/>
          <w:szCs w:val="24"/>
        </w:rPr>
        <w:tab/>
        <w:t xml:space="preserve">The First and the Second Respondent are directed, upon submission by the Applicant of his asylum application, to accept the Applicant’s asylum application </w:t>
      </w:r>
      <w:r w:rsidR="007C27F7">
        <w:rPr>
          <w:rFonts w:ascii="Arial" w:hAnsi="Arial" w:cs="Arial"/>
          <w:i/>
          <w:sz w:val="24"/>
          <w:szCs w:val="24"/>
        </w:rPr>
        <w:t>and to issue him with a temporary asylum seeker permit in accordance with Section 22 of the Refugee Act, pending finalisation of the claim,- including exhaustion of his right of review or appeal in terms of Chapter 3 of the Refugee Act and the Promotion of Administration of Justice Act 3 of 2000, provided that the applicant  apply for review or appeal  in terms of the time periods afforded to him in terms of Chapter 3 of the Refugee’s Act and the Promotion of Administration of Justice Act 3 of 2000.”</w:t>
      </w:r>
    </w:p>
    <w:p w:rsidR="001052F8" w:rsidRPr="00837F5E" w:rsidRDefault="001052F8" w:rsidP="00837F5E">
      <w:pPr>
        <w:spacing w:line="360" w:lineRule="auto"/>
        <w:ind w:right="964"/>
        <w:jc w:val="both"/>
        <w:rPr>
          <w:rFonts w:ascii="Arial" w:hAnsi="Arial" w:cs="Arial"/>
          <w:i/>
          <w:sz w:val="24"/>
          <w:szCs w:val="24"/>
        </w:rPr>
      </w:pPr>
      <w:r w:rsidRPr="007C27F7">
        <w:rPr>
          <w:rFonts w:ascii="Arial" w:hAnsi="Arial" w:cs="Arial"/>
          <w:b/>
          <w:sz w:val="24"/>
          <w:szCs w:val="24"/>
        </w:rPr>
        <w:t>The positon of the respective applicants</w:t>
      </w:r>
    </w:p>
    <w:p w:rsidR="001052F8" w:rsidRPr="000C35CB" w:rsidRDefault="0087338D" w:rsidP="003E4D2D">
      <w:pPr>
        <w:spacing w:line="360" w:lineRule="auto"/>
        <w:jc w:val="both"/>
        <w:rPr>
          <w:rFonts w:ascii="Arial" w:hAnsi="Arial" w:cs="Arial"/>
          <w:b/>
          <w:sz w:val="24"/>
          <w:szCs w:val="24"/>
        </w:rPr>
      </w:pPr>
      <w:r w:rsidRPr="000C35CB">
        <w:rPr>
          <w:rFonts w:ascii="Arial" w:hAnsi="Arial" w:cs="Arial"/>
          <w:b/>
          <w:sz w:val="24"/>
          <w:szCs w:val="24"/>
        </w:rPr>
        <w:t xml:space="preserve">Mr </w:t>
      </w:r>
      <w:r w:rsidR="008B33F7">
        <w:rPr>
          <w:rFonts w:ascii="Arial" w:hAnsi="Arial" w:cs="Arial"/>
          <w:b/>
          <w:sz w:val="24"/>
          <w:szCs w:val="24"/>
        </w:rPr>
        <w:t>S</w:t>
      </w:r>
      <w:r w:rsidR="000C35CB" w:rsidRPr="000C35CB">
        <w:rPr>
          <w:rFonts w:ascii="Arial" w:hAnsi="Arial" w:cs="Arial"/>
          <w:b/>
          <w:sz w:val="24"/>
          <w:szCs w:val="24"/>
        </w:rPr>
        <w:t xml:space="preserve"> </w:t>
      </w:r>
      <w:r w:rsidR="008B33F7">
        <w:rPr>
          <w:rFonts w:ascii="Arial" w:hAnsi="Arial" w:cs="Arial"/>
          <w:b/>
          <w:sz w:val="24"/>
          <w:szCs w:val="24"/>
        </w:rPr>
        <w:t>A</w:t>
      </w:r>
      <w:r w:rsidR="001052F8" w:rsidRPr="000C35CB">
        <w:rPr>
          <w:rFonts w:ascii="Arial" w:hAnsi="Arial" w:cs="Arial"/>
          <w:b/>
          <w:sz w:val="24"/>
          <w:szCs w:val="24"/>
        </w:rPr>
        <w:t xml:space="preserve"> </w:t>
      </w:r>
    </w:p>
    <w:p w:rsidR="001052F8" w:rsidRPr="003E4D2D" w:rsidRDefault="000C35CB" w:rsidP="003E4D2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052F8" w:rsidRPr="003E4D2D">
        <w:rPr>
          <w:rFonts w:ascii="Arial" w:hAnsi="Arial" w:cs="Arial"/>
          <w:sz w:val="24"/>
          <w:szCs w:val="24"/>
        </w:rPr>
        <w:t>The applicant says he is from</w:t>
      </w:r>
      <w:r>
        <w:rPr>
          <w:rFonts w:ascii="Arial" w:hAnsi="Arial" w:cs="Arial"/>
          <w:sz w:val="24"/>
          <w:szCs w:val="24"/>
        </w:rPr>
        <w:t xml:space="preserve"> a </w:t>
      </w:r>
      <w:r w:rsidR="001052F8" w:rsidRPr="003E4D2D">
        <w:rPr>
          <w:rFonts w:ascii="Arial" w:hAnsi="Arial" w:cs="Arial"/>
          <w:sz w:val="24"/>
          <w:szCs w:val="24"/>
        </w:rPr>
        <w:t>small town called Tiriga in Ethiopia and that the ruling party is involved in the persecution of people based on their religious and poli</w:t>
      </w:r>
      <w:r w:rsidR="00AD31DD" w:rsidRPr="003E4D2D">
        <w:rPr>
          <w:rFonts w:ascii="Arial" w:hAnsi="Arial" w:cs="Arial"/>
          <w:sz w:val="24"/>
          <w:szCs w:val="24"/>
        </w:rPr>
        <w:t xml:space="preserve">tical </w:t>
      </w:r>
      <w:r w:rsidR="001052F8" w:rsidRPr="003E4D2D">
        <w:rPr>
          <w:rFonts w:ascii="Arial" w:hAnsi="Arial" w:cs="Arial"/>
          <w:sz w:val="24"/>
          <w:szCs w:val="24"/>
        </w:rPr>
        <w:t>beliefs. He says that his father was an active member of the opposition party he describes as the Ethiopian Federal Democratic Unity Forum and was actively involved in the affa</w:t>
      </w:r>
      <w:r w:rsidR="00AD31DD" w:rsidRPr="003E4D2D">
        <w:rPr>
          <w:rFonts w:ascii="Arial" w:hAnsi="Arial" w:cs="Arial"/>
          <w:sz w:val="24"/>
          <w:szCs w:val="24"/>
        </w:rPr>
        <w:t xml:space="preserve">irs </w:t>
      </w:r>
      <w:r w:rsidR="001052F8" w:rsidRPr="003E4D2D">
        <w:rPr>
          <w:rFonts w:ascii="Arial" w:hAnsi="Arial" w:cs="Arial"/>
          <w:sz w:val="24"/>
          <w:szCs w:val="24"/>
        </w:rPr>
        <w:t>of that party. He says that both his paren</w:t>
      </w:r>
      <w:r w:rsidR="00AD31DD" w:rsidRPr="003E4D2D">
        <w:rPr>
          <w:rFonts w:ascii="Arial" w:hAnsi="Arial" w:cs="Arial"/>
          <w:sz w:val="24"/>
          <w:szCs w:val="24"/>
        </w:rPr>
        <w:t>t</w:t>
      </w:r>
      <w:r w:rsidR="001052F8" w:rsidRPr="003E4D2D">
        <w:rPr>
          <w:rFonts w:ascii="Arial" w:hAnsi="Arial" w:cs="Arial"/>
          <w:sz w:val="24"/>
          <w:szCs w:val="24"/>
        </w:rPr>
        <w:t>s were killed by the ruling party and that he feared for his life and decided to fl</w:t>
      </w:r>
      <w:r w:rsidR="00AD31DD" w:rsidRPr="003E4D2D">
        <w:rPr>
          <w:rFonts w:ascii="Arial" w:hAnsi="Arial" w:cs="Arial"/>
          <w:sz w:val="24"/>
          <w:szCs w:val="24"/>
        </w:rPr>
        <w:t xml:space="preserve">ee </w:t>
      </w:r>
      <w:r w:rsidR="001052F8" w:rsidRPr="003E4D2D">
        <w:rPr>
          <w:rFonts w:ascii="Arial" w:hAnsi="Arial" w:cs="Arial"/>
          <w:sz w:val="24"/>
          <w:szCs w:val="24"/>
        </w:rPr>
        <w:t>Ethi</w:t>
      </w:r>
      <w:r w:rsidR="00AD31DD" w:rsidRPr="003E4D2D">
        <w:rPr>
          <w:rFonts w:ascii="Arial" w:hAnsi="Arial" w:cs="Arial"/>
          <w:sz w:val="24"/>
          <w:szCs w:val="24"/>
        </w:rPr>
        <w:t xml:space="preserve">opia </w:t>
      </w:r>
      <w:r>
        <w:rPr>
          <w:rFonts w:ascii="Arial" w:hAnsi="Arial" w:cs="Arial"/>
          <w:sz w:val="24"/>
          <w:szCs w:val="24"/>
        </w:rPr>
        <w:t>in September 2020</w:t>
      </w:r>
      <w:r w:rsidR="001052F8" w:rsidRPr="003E4D2D">
        <w:rPr>
          <w:rFonts w:ascii="Arial" w:hAnsi="Arial" w:cs="Arial"/>
          <w:sz w:val="24"/>
          <w:szCs w:val="24"/>
        </w:rPr>
        <w:t>.</w:t>
      </w:r>
    </w:p>
    <w:p w:rsidR="00AD31DD" w:rsidRPr="003E4D2D" w:rsidRDefault="000C35CB" w:rsidP="003E4D2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052F8" w:rsidRPr="003E4D2D">
        <w:rPr>
          <w:rFonts w:ascii="Arial" w:hAnsi="Arial" w:cs="Arial"/>
          <w:sz w:val="24"/>
          <w:szCs w:val="24"/>
        </w:rPr>
        <w:t xml:space="preserve">He made his way </w:t>
      </w:r>
      <w:r w:rsidR="00AD31DD" w:rsidRPr="003E4D2D">
        <w:rPr>
          <w:rFonts w:ascii="Arial" w:hAnsi="Arial" w:cs="Arial"/>
          <w:sz w:val="24"/>
          <w:szCs w:val="24"/>
        </w:rPr>
        <w:t xml:space="preserve">from Ethiopia </w:t>
      </w:r>
      <w:r w:rsidR="001052F8" w:rsidRPr="003E4D2D">
        <w:rPr>
          <w:rFonts w:ascii="Arial" w:hAnsi="Arial" w:cs="Arial"/>
          <w:sz w:val="24"/>
          <w:szCs w:val="24"/>
        </w:rPr>
        <w:t>to M</w:t>
      </w:r>
      <w:r w:rsidR="00AD31DD" w:rsidRPr="003E4D2D">
        <w:rPr>
          <w:rFonts w:ascii="Arial" w:hAnsi="Arial" w:cs="Arial"/>
          <w:sz w:val="24"/>
          <w:szCs w:val="24"/>
        </w:rPr>
        <w:t xml:space="preserve">ozambique </w:t>
      </w:r>
      <w:r w:rsidR="001052F8" w:rsidRPr="003E4D2D">
        <w:rPr>
          <w:rFonts w:ascii="Arial" w:hAnsi="Arial" w:cs="Arial"/>
          <w:sz w:val="24"/>
          <w:szCs w:val="24"/>
        </w:rPr>
        <w:t>and entered South Afric</w:t>
      </w:r>
      <w:r w:rsidR="00AD31DD" w:rsidRPr="003E4D2D">
        <w:rPr>
          <w:rFonts w:ascii="Arial" w:hAnsi="Arial" w:cs="Arial"/>
          <w:sz w:val="24"/>
          <w:szCs w:val="24"/>
        </w:rPr>
        <w:t>a</w:t>
      </w:r>
      <w:r w:rsidR="001052F8" w:rsidRPr="003E4D2D">
        <w:rPr>
          <w:rFonts w:ascii="Arial" w:hAnsi="Arial" w:cs="Arial"/>
          <w:sz w:val="24"/>
          <w:szCs w:val="24"/>
        </w:rPr>
        <w:t xml:space="preserve"> illegally in October 2020 and has been unable to access the off</w:t>
      </w:r>
      <w:r w:rsidR="00AD31DD" w:rsidRPr="003E4D2D">
        <w:rPr>
          <w:rFonts w:ascii="Arial" w:hAnsi="Arial" w:cs="Arial"/>
          <w:sz w:val="24"/>
          <w:szCs w:val="24"/>
        </w:rPr>
        <w:t xml:space="preserve">ices </w:t>
      </w:r>
      <w:r w:rsidR="001052F8" w:rsidRPr="003E4D2D">
        <w:rPr>
          <w:rFonts w:ascii="Arial" w:hAnsi="Arial" w:cs="Arial"/>
          <w:sz w:val="24"/>
          <w:szCs w:val="24"/>
        </w:rPr>
        <w:t>of the department of H</w:t>
      </w:r>
      <w:r w:rsidR="00AD31DD" w:rsidRPr="003E4D2D">
        <w:rPr>
          <w:rFonts w:ascii="Arial" w:hAnsi="Arial" w:cs="Arial"/>
          <w:sz w:val="24"/>
          <w:szCs w:val="24"/>
        </w:rPr>
        <w:t>ome A</w:t>
      </w:r>
      <w:r w:rsidR="001052F8" w:rsidRPr="003E4D2D">
        <w:rPr>
          <w:rFonts w:ascii="Arial" w:hAnsi="Arial" w:cs="Arial"/>
          <w:sz w:val="24"/>
          <w:szCs w:val="24"/>
        </w:rPr>
        <w:t>ffairs as those offices have been closed. He lived wit</w:t>
      </w:r>
      <w:r w:rsidR="00AD31DD" w:rsidRPr="003E4D2D">
        <w:rPr>
          <w:rFonts w:ascii="Arial" w:hAnsi="Arial" w:cs="Arial"/>
          <w:sz w:val="24"/>
          <w:szCs w:val="24"/>
        </w:rPr>
        <w:t>h</w:t>
      </w:r>
      <w:r w:rsidR="001052F8" w:rsidRPr="003E4D2D">
        <w:rPr>
          <w:rFonts w:ascii="Arial" w:hAnsi="Arial" w:cs="Arial"/>
          <w:sz w:val="24"/>
          <w:szCs w:val="24"/>
        </w:rPr>
        <w:t xml:space="preserve"> </w:t>
      </w:r>
      <w:r w:rsidR="00AD31DD" w:rsidRPr="003E4D2D">
        <w:rPr>
          <w:rFonts w:ascii="Arial" w:hAnsi="Arial" w:cs="Arial"/>
          <w:sz w:val="24"/>
          <w:szCs w:val="24"/>
        </w:rPr>
        <w:t>f</w:t>
      </w:r>
      <w:r w:rsidR="001052F8" w:rsidRPr="003E4D2D">
        <w:rPr>
          <w:rFonts w:ascii="Arial" w:hAnsi="Arial" w:cs="Arial"/>
          <w:sz w:val="24"/>
          <w:szCs w:val="24"/>
        </w:rPr>
        <w:t>ellow Ethi</w:t>
      </w:r>
      <w:r w:rsidR="00AD31DD" w:rsidRPr="003E4D2D">
        <w:rPr>
          <w:rFonts w:ascii="Arial" w:hAnsi="Arial" w:cs="Arial"/>
          <w:sz w:val="24"/>
          <w:szCs w:val="24"/>
        </w:rPr>
        <w:t>o</w:t>
      </w:r>
      <w:r w:rsidR="001052F8" w:rsidRPr="003E4D2D">
        <w:rPr>
          <w:rFonts w:ascii="Arial" w:hAnsi="Arial" w:cs="Arial"/>
          <w:sz w:val="24"/>
          <w:szCs w:val="24"/>
        </w:rPr>
        <w:t xml:space="preserve">pians in Johannesburg until his arrest on the 10 June 2021. </w:t>
      </w:r>
    </w:p>
    <w:p w:rsidR="00AD31DD" w:rsidRPr="003E4D2D" w:rsidRDefault="000C35CB" w:rsidP="003E4D2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D31DD" w:rsidRPr="003E4D2D">
        <w:rPr>
          <w:rFonts w:ascii="Arial" w:hAnsi="Arial" w:cs="Arial"/>
          <w:sz w:val="24"/>
          <w:szCs w:val="24"/>
        </w:rPr>
        <w:t>He says that he still seeks to make application for asylum an</w:t>
      </w:r>
      <w:r w:rsidR="00E16E49" w:rsidRPr="003E4D2D">
        <w:rPr>
          <w:rFonts w:ascii="Arial" w:hAnsi="Arial" w:cs="Arial"/>
          <w:sz w:val="24"/>
          <w:szCs w:val="24"/>
        </w:rPr>
        <w:t>d</w:t>
      </w:r>
      <w:r w:rsidR="00AD31DD" w:rsidRPr="003E4D2D">
        <w:rPr>
          <w:rFonts w:ascii="Arial" w:hAnsi="Arial" w:cs="Arial"/>
          <w:sz w:val="24"/>
          <w:szCs w:val="24"/>
        </w:rPr>
        <w:t xml:space="preserve"> should be afforded the opportunity to do so. </w:t>
      </w:r>
    </w:p>
    <w:p w:rsidR="00AD31DD" w:rsidRPr="003E4D2D" w:rsidRDefault="00AD31DD" w:rsidP="003E4D2D">
      <w:pPr>
        <w:spacing w:line="360" w:lineRule="auto"/>
        <w:jc w:val="both"/>
        <w:rPr>
          <w:rFonts w:ascii="Arial" w:hAnsi="Arial" w:cs="Arial"/>
          <w:sz w:val="24"/>
          <w:szCs w:val="24"/>
        </w:rPr>
      </w:pPr>
    </w:p>
    <w:p w:rsidR="00AD31DD" w:rsidRPr="000C35CB" w:rsidRDefault="00CE1E76" w:rsidP="003E4D2D">
      <w:pPr>
        <w:spacing w:line="360" w:lineRule="auto"/>
        <w:jc w:val="both"/>
        <w:rPr>
          <w:rFonts w:ascii="Arial" w:hAnsi="Arial" w:cs="Arial"/>
          <w:b/>
          <w:sz w:val="24"/>
          <w:szCs w:val="24"/>
        </w:rPr>
      </w:pPr>
      <w:r>
        <w:rPr>
          <w:rFonts w:ascii="Arial" w:hAnsi="Arial" w:cs="Arial"/>
          <w:b/>
          <w:sz w:val="24"/>
          <w:szCs w:val="24"/>
        </w:rPr>
        <w:t xml:space="preserve">Mr </w:t>
      </w:r>
      <w:r w:rsidR="008B33F7">
        <w:rPr>
          <w:rFonts w:ascii="Arial" w:hAnsi="Arial" w:cs="Arial"/>
          <w:b/>
          <w:sz w:val="24"/>
          <w:szCs w:val="24"/>
        </w:rPr>
        <w:t>S</w:t>
      </w:r>
      <w:r w:rsidR="000C35CB" w:rsidRPr="000C35CB">
        <w:rPr>
          <w:rFonts w:ascii="Arial" w:hAnsi="Arial" w:cs="Arial"/>
          <w:b/>
          <w:sz w:val="24"/>
          <w:szCs w:val="24"/>
        </w:rPr>
        <w:t xml:space="preserve"> </w:t>
      </w:r>
      <w:r w:rsidR="008B33F7">
        <w:rPr>
          <w:rFonts w:ascii="Arial" w:hAnsi="Arial" w:cs="Arial"/>
          <w:b/>
          <w:sz w:val="24"/>
          <w:szCs w:val="24"/>
        </w:rPr>
        <w:t>J</w:t>
      </w:r>
      <w:r w:rsidR="00AD31DD" w:rsidRPr="000C35CB">
        <w:rPr>
          <w:rFonts w:ascii="Arial" w:hAnsi="Arial" w:cs="Arial"/>
          <w:b/>
          <w:sz w:val="24"/>
          <w:szCs w:val="24"/>
        </w:rPr>
        <w:t xml:space="preserve"> </w:t>
      </w:r>
    </w:p>
    <w:p w:rsidR="00ED7402" w:rsidRPr="003E4D2D" w:rsidRDefault="000C35CB" w:rsidP="003E4D2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D31DD" w:rsidRPr="003E4D2D">
        <w:rPr>
          <w:rFonts w:ascii="Arial" w:hAnsi="Arial" w:cs="Arial"/>
          <w:sz w:val="24"/>
          <w:szCs w:val="24"/>
        </w:rPr>
        <w:t>The applic</w:t>
      </w:r>
      <w:r w:rsidR="00ED7402" w:rsidRPr="003E4D2D">
        <w:rPr>
          <w:rFonts w:ascii="Arial" w:hAnsi="Arial" w:cs="Arial"/>
          <w:sz w:val="24"/>
          <w:szCs w:val="24"/>
        </w:rPr>
        <w:t xml:space="preserve">ant </w:t>
      </w:r>
      <w:r w:rsidR="00AD31DD" w:rsidRPr="003E4D2D">
        <w:rPr>
          <w:rFonts w:ascii="Arial" w:hAnsi="Arial" w:cs="Arial"/>
          <w:sz w:val="24"/>
          <w:szCs w:val="24"/>
        </w:rPr>
        <w:t>says that he lived in Ethiopia and was a member of the opposition Ethiopia People</w:t>
      </w:r>
      <w:r w:rsidR="00C05E39" w:rsidRPr="003E4D2D">
        <w:rPr>
          <w:rFonts w:ascii="Arial" w:hAnsi="Arial" w:cs="Arial"/>
          <w:sz w:val="24"/>
          <w:szCs w:val="24"/>
        </w:rPr>
        <w:t>’</w:t>
      </w:r>
      <w:r w:rsidR="00AD31DD" w:rsidRPr="003E4D2D">
        <w:rPr>
          <w:rFonts w:ascii="Arial" w:hAnsi="Arial" w:cs="Arial"/>
          <w:sz w:val="24"/>
          <w:szCs w:val="24"/>
        </w:rPr>
        <w:t>s Revol</w:t>
      </w:r>
      <w:r w:rsidR="00ED7402" w:rsidRPr="003E4D2D">
        <w:rPr>
          <w:rFonts w:ascii="Arial" w:hAnsi="Arial" w:cs="Arial"/>
          <w:sz w:val="24"/>
          <w:szCs w:val="24"/>
        </w:rPr>
        <w:t xml:space="preserve">utionary </w:t>
      </w:r>
      <w:r w:rsidR="00AD31DD" w:rsidRPr="003E4D2D">
        <w:rPr>
          <w:rFonts w:ascii="Arial" w:hAnsi="Arial" w:cs="Arial"/>
          <w:sz w:val="24"/>
          <w:szCs w:val="24"/>
        </w:rPr>
        <w:t>Party who were active in mobilising peo</w:t>
      </w:r>
      <w:r w:rsidR="00ED7402" w:rsidRPr="003E4D2D">
        <w:rPr>
          <w:rFonts w:ascii="Arial" w:hAnsi="Arial" w:cs="Arial"/>
          <w:sz w:val="24"/>
          <w:szCs w:val="24"/>
        </w:rPr>
        <w:t>p</w:t>
      </w:r>
      <w:r w:rsidR="00AD31DD" w:rsidRPr="003E4D2D">
        <w:rPr>
          <w:rFonts w:ascii="Arial" w:hAnsi="Arial" w:cs="Arial"/>
          <w:sz w:val="24"/>
          <w:szCs w:val="24"/>
        </w:rPr>
        <w:t>le against the gover</w:t>
      </w:r>
      <w:r>
        <w:rPr>
          <w:rFonts w:ascii="Arial" w:hAnsi="Arial" w:cs="Arial"/>
          <w:sz w:val="24"/>
          <w:szCs w:val="24"/>
        </w:rPr>
        <w:t>nment</w:t>
      </w:r>
      <w:r w:rsidR="00ED7402" w:rsidRPr="003E4D2D">
        <w:rPr>
          <w:rFonts w:ascii="Arial" w:hAnsi="Arial" w:cs="Arial"/>
          <w:sz w:val="24"/>
          <w:szCs w:val="24"/>
        </w:rPr>
        <w:t xml:space="preserve">. </w:t>
      </w:r>
      <w:r w:rsidR="00AD31DD" w:rsidRPr="003E4D2D">
        <w:rPr>
          <w:rFonts w:ascii="Arial" w:hAnsi="Arial" w:cs="Arial"/>
          <w:sz w:val="24"/>
          <w:szCs w:val="24"/>
        </w:rPr>
        <w:t xml:space="preserve"> He says that </w:t>
      </w:r>
      <w:r w:rsidR="00ED7402" w:rsidRPr="003E4D2D">
        <w:rPr>
          <w:rFonts w:ascii="Arial" w:hAnsi="Arial" w:cs="Arial"/>
          <w:sz w:val="24"/>
          <w:szCs w:val="24"/>
        </w:rPr>
        <w:t>m</w:t>
      </w:r>
      <w:r w:rsidR="00AD31DD" w:rsidRPr="003E4D2D">
        <w:rPr>
          <w:rFonts w:ascii="Arial" w:hAnsi="Arial" w:cs="Arial"/>
          <w:sz w:val="24"/>
          <w:szCs w:val="24"/>
        </w:rPr>
        <w:t>em</w:t>
      </w:r>
      <w:r w:rsidR="00ED7402" w:rsidRPr="003E4D2D">
        <w:rPr>
          <w:rFonts w:ascii="Arial" w:hAnsi="Arial" w:cs="Arial"/>
          <w:sz w:val="24"/>
          <w:szCs w:val="24"/>
        </w:rPr>
        <w:t xml:space="preserve">bers </w:t>
      </w:r>
      <w:r w:rsidR="00AD31DD" w:rsidRPr="003E4D2D">
        <w:rPr>
          <w:rFonts w:ascii="Arial" w:hAnsi="Arial" w:cs="Arial"/>
          <w:sz w:val="24"/>
          <w:szCs w:val="24"/>
        </w:rPr>
        <w:t>of his par</w:t>
      </w:r>
      <w:r w:rsidR="00ED7402" w:rsidRPr="003E4D2D">
        <w:rPr>
          <w:rFonts w:ascii="Arial" w:hAnsi="Arial" w:cs="Arial"/>
          <w:sz w:val="24"/>
          <w:szCs w:val="24"/>
        </w:rPr>
        <w:t>ty</w:t>
      </w:r>
      <w:r w:rsidR="00AD31DD" w:rsidRPr="003E4D2D">
        <w:rPr>
          <w:rFonts w:ascii="Arial" w:hAnsi="Arial" w:cs="Arial"/>
          <w:sz w:val="24"/>
          <w:szCs w:val="24"/>
        </w:rPr>
        <w:t xml:space="preserve"> were persecuted</w:t>
      </w:r>
      <w:r w:rsidR="00C05E39" w:rsidRPr="003E4D2D">
        <w:rPr>
          <w:rFonts w:ascii="Arial" w:hAnsi="Arial" w:cs="Arial"/>
          <w:sz w:val="24"/>
          <w:szCs w:val="24"/>
        </w:rPr>
        <w:t xml:space="preserve">, </w:t>
      </w:r>
      <w:r w:rsidR="00AD31DD" w:rsidRPr="003E4D2D">
        <w:rPr>
          <w:rFonts w:ascii="Arial" w:hAnsi="Arial" w:cs="Arial"/>
          <w:sz w:val="24"/>
          <w:szCs w:val="24"/>
        </w:rPr>
        <w:t>tor</w:t>
      </w:r>
      <w:r w:rsidR="00ED7402" w:rsidRPr="003E4D2D">
        <w:rPr>
          <w:rFonts w:ascii="Arial" w:hAnsi="Arial" w:cs="Arial"/>
          <w:sz w:val="24"/>
          <w:szCs w:val="24"/>
        </w:rPr>
        <w:t>t</w:t>
      </w:r>
      <w:r w:rsidR="00AD31DD" w:rsidRPr="003E4D2D">
        <w:rPr>
          <w:rFonts w:ascii="Arial" w:hAnsi="Arial" w:cs="Arial"/>
          <w:sz w:val="24"/>
          <w:szCs w:val="24"/>
        </w:rPr>
        <w:t>ured and even killed by the rul</w:t>
      </w:r>
      <w:r w:rsidR="00ED7402" w:rsidRPr="003E4D2D">
        <w:rPr>
          <w:rFonts w:ascii="Arial" w:hAnsi="Arial" w:cs="Arial"/>
          <w:sz w:val="24"/>
          <w:szCs w:val="24"/>
        </w:rPr>
        <w:t xml:space="preserve">ing </w:t>
      </w:r>
      <w:r w:rsidR="00AD31DD" w:rsidRPr="003E4D2D">
        <w:rPr>
          <w:rFonts w:ascii="Arial" w:hAnsi="Arial" w:cs="Arial"/>
          <w:sz w:val="24"/>
          <w:szCs w:val="24"/>
        </w:rPr>
        <w:t>p</w:t>
      </w:r>
      <w:r w:rsidR="00ED7402" w:rsidRPr="003E4D2D">
        <w:rPr>
          <w:rFonts w:ascii="Arial" w:hAnsi="Arial" w:cs="Arial"/>
          <w:sz w:val="24"/>
          <w:szCs w:val="24"/>
        </w:rPr>
        <w:t>a</w:t>
      </w:r>
      <w:r w:rsidR="00AD31DD" w:rsidRPr="003E4D2D">
        <w:rPr>
          <w:rFonts w:ascii="Arial" w:hAnsi="Arial" w:cs="Arial"/>
          <w:sz w:val="24"/>
          <w:szCs w:val="24"/>
        </w:rPr>
        <w:t>rty and that fearing for his life he fled Ethi</w:t>
      </w:r>
      <w:r w:rsidR="00ED7402" w:rsidRPr="003E4D2D">
        <w:rPr>
          <w:rFonts w:ascii="Arial" w:hAnsi="Arial" w:cs="Arial"/>
          <w:sz w:val="24"/>
          <w:szCs w:val="24"/>
        </w:rPr>
        <w:t>o</w:t>
      </w:r>
      <w:r>
        <w:rPr>
          <w:rFonts w:ascii="Arial" w:hAnsi="Arial" w:cs="Arial"/>
          <w:sz w:val="24"/>
          <w:szCs w:val="24"/>
        </w:rPr>
        <w:t>pia and made his way</w:t>
      </w:r>
      <w:r w:rsidR="00AD31DD" w:rsidRPr="003E4D2D">
        <w:rPr>
          <w:rFonts w:ascii="Arial" w:hAnsi="Arial" w:cs="Arial"/>
          <w:sz w:val="24"/>
          <w:szCs w:val="24"/>
        </w:rPr>
        <w:t xml:space="preserve"> to Zimbabwe in Se</w:t>
      </w:r>
      <w:r w:rsidR="00ED7402" w:rsidRPr="003E4D2D">
        <w:rPr>
          <w:rFonts w:ascii="Arial" w:hAnsi="Arial" w:cs="Arial"/>
          <w:sz w:val="24"/>
          <w:szCs w:val="24"/>
        </w:rPr>
        <w:t>p</w:t>
      </w:r>
      <w:r w:rsidR="00AD31DD" w:rsidRPr="003E4D2D">
        <w:rPr>
          <w:rFonts w:ascii="Arial" w:hAnsi="Arial" w:cs="Arial"/>
          <w:sz w:val="24"/>
          <w:szCs w:val="24"/>
        </w:rPr>
        <w:t>tember 2020 and thereafter illegally en</w:t>
      </w:r>
      <w:r w:rsidR="00ED7402" w:rsidRPr="003E4D2D">
        <w:rPr>
          <w:rFonts w:ascii="Arial" w:hAnsi="Arial" w:cs="Arial"/>
          <w:sz w:val="24"/>
          <w:szCs w:val="24"/>
        </w:rPr>
        <w:t xml:space="preserve">tered </w:t>
      </w:r>
      <w:r w:rsidR="00AD31DD" w:rsidRPr="003E4D2D">
        <w:rPr>
          <w:rFonts w:ascii="Arial" w:hAnsi="Arial" w:cs="Arial"/>
          <w:sz w:val="24"/>
          <w:szCs w:val="24"/>
        </w:rPr>
        <w:t>South Africa in October 2020</w:t>
      </w:r>
      <w:r w:rsidR="00ED7402" w:rsidRPr="003E4D2D">
        <w:rPr>
          <w:rFonts w:ascii="Arial" w:hAnsi="Arial" w:cs="Arial"/>
          <w:sz w:val="24"/>
          <w:szCs w:val="24"/>
        </w:rPr>
        <w:t xml:space="preserve"> where he has since remained. </w:t>
      </w:r>
    </w:p>
    <w:p w:rsidR="00C05E39" w:rsidRPr="003E4D2D" w:rsidRDefault="000C35CB" w:rsidP="003E4D2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D7402" w:rsidRPr="003E4D2D">
        <w:rPr>
          <w:rFonts w:ascii="Arial" w:hAnsi="Arial" w:cs="Arial"/>
          <w:sz w:val="24"/>
          <w:szCs w:val="24"/>
        </w:rPr>
        <w:t>He says he was unable to access the offices of the Home Affairs d</w:t>
      </w:r>
      <w:r w:rsidR="00C05E39" w:rsidRPr="003E4D2D">
        <w:rPr>
          <w:rFonts w:ascii="Arial" w:hAnsi="Arial" w:cs="Arial"/>
          <w:sz w:val="24"/>
          <w:szCs w:val="24"/>
        </w:rPr>
        <w:t xml:space="preserve">epartment </w:t>
      </w:r>
      <w:r w:rsidR="00ED7402" w:rsidRPr="003E4D2D">
        <w:rPr>
          <w:rFonts w:ascii="Arial" w:hAnsi="Arial" w:cs="Arial"/>
          <w:sz w:val="24"/>
          <w:szCs w:val="24"/>
        </w:rPr>
        <w:t>as they were closed and could therefore not s</w:t>
      </w:r>
      <w:r>
        <w:rPr>
          <w:rFonts w:ascii="Arial" w:hAnsi="Arial" w:cs="Arial"/>
          <w:sz w:val="24"/>
          <w:szCs w:val="24"/>
        </w:rPr>
        <w:t>ubmit an application for asylum</w:t>
      </w:r>
      <w:r w:rsidR="00ED7402" w:rsidRPr="003E4D2D">
        <w:rPr>
          <w:rFonts w:ascii="Arial" w:hAnsi="Arial" w:cs="Arial"/>
          <w:sz w:val="24"/>
          <w:szCs w:val="24"/>
        </w:rPr>
        <w:t>. He lived in Jo</w:t>
      </w:r>
      <w:r w:rsidR="00C05E39" w:rsidRPr="003E4D2D">
        <w:rPr>
          <w:rFonts w:ascii="Arial" w:hAnsi="Arial" w:cs="Arial"/>
          <w:sz w:val="24"/>
          <w:szCs w:val="24"/>
        </w:rPr>
        <w:t xml:space="preserve">hannesburg </w:t>
      </w:r>
      <w:r w:rsidR="00ED7402" w:rsidRPr="003E4D2D">
        <w:rPr>
          <w:rFonts w:ascii="Arial" w:hAnsi="Arial" w:cs="Arial"/>
          <w:sz w:val="24"/>
          <w:szCs w:val="24"/>
        </w:rPr>
        <w:t>with fellow Ethio</w:t>
      </w:r>
      <w:r w:rsidR="00C05E39" w:rsidRPr="003E4D2D">
        <w:rPr>
          <w:rFonts w:ascii="Arial" w:hAnsi="Arial" w:cs="Arial"/>
          <w:sz w:val="24"/>
          <w:szCs w:val="24"/>
        </w:rPr>
        <w:t>p</w:t>
      </w:r>
      <w:r w:rsidR="00ED7402" w:rsidRPr="003E4D2D">
        <w:rPr>
          <w:rFonts w:ascii="Arial" w:hAnsi="Arial" w:cs="Arial"/>
          <w:sz w:val="24"/>
          <w:szCs w:val="24"/>
        </w:rPr>
        <w:t>ians until his arrest in May 2021 and mai</w:t>
      </w:r>
      <w:r w:rsidR="00C05E39" w:rsidRPr="003E4D2D">
        <w:rPr>
          <w:rFonts w:ascii="Arial" w:hAnsi="Arial" w:cs="Arial"/>
          <w:sz w:val="24"/>
          <w:szCs w:val="24"/>
        </w:rPr>
        <w:t xml:space="preserve">ntains </w:t>
      </w:r>
      <w:r w:rsidR="00ED7402" w:rsidRPr="003E4D2D">
        <w:rPr>
          <w:rFonts w:ascii="Arial" w:hAnsi="Arial" w:cs="Arial"/>
          <w:sz w:val="24"/>
          <w:szCs w:val="24"/>
        </w:rPr>
        <w:t xml:space="preserve">that it is still his intention to apply for asylum in South Africa. </w:t>
      </w:r>
    </w:p>
    <w:p w:rsidR="00C05E39" w:rsidRPr="000C35CB" w:rsidRDefault="00CE1E76" w:rsidP="003E4D2D">
      <w:pPr>
        <w:spacing w:line="360" w:lineRule="auto"/>
        <w:jc w:val="both"/>
        <w:rPr>
          <w:rFonts w:ascii="Arial" w:hAnsi="Arial" w:cs="Arial"/>
          <w:b/>
          <w:sz w:val="24"/>
          <w:szCs w:val="24"/>
        </w:rPr>
      </w:pPr>
      <w:r>
        <w:rPr>
          <w:rFonts w:ascii="Arial" w:hAnsi="Arial" w:cs="Arial"/>
          <w:b/>
          <w:sz w:val="24"/>
          <w:szCs w:val="24"/>
        </w:rPr>
        <w:t xml:space="preserve">Mr </w:t>
      </w:r>
      <w:r w:rsidR="008B33F7">
        <w:rPr>
          <w:rFonts w:ascii="Arial" w:hAnsi="Arial" w:cs="Arial"/>
          <w:b/>
          <w:sz w:val="24"/>
          <w:szCs w:val="24"/>
        </w:rPr>
        <w:t>B</w:t>
      </w:r>
      <w:r w:rsidR="00C05E39" w:rsidRPr="000C35CB">
        <w:rPr>
          <w:rFonts w:ascii="Arial" w:hAnsi="Arial" w:cs="Arial"/>
          <w:b/>
          <w:sz w:val="24"/>
          <w:szCs w:val="24"/>
        </w:rPr>
        <w:t xml:space="preserve"> </w:t>
      </w:r>
      <w:r w:rsidR="008B33F7">
        <w:rPr>
          <w:rFonts w:ascii="Arial" w:hAnsi="Arial" w:cs="Arial"/>
          <w:b/>
          <w:sz w:val="24"/>
          <w:szCs w:val="24"/>
        </w:rPr>
        <w:t>I</w:t>
      </w:r>
    </w:p>
    <w:p w:rsidR="00C05E39" w:rsidRPr="003E4D2D" w:rsidRDefault="000C35CB" w:rsidP="003E4D2D">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05E39" w:rsidRPr="003E4D2D">
        <w:rPr>
          <w:rFonts w:ascii="Arial" w:hAnsi="Arial" w:cs="Arial"/>
          <w:sz w:val="24"/>
          <w:szCs w:val="24"/>
        </w:rPr>
        <w:t>He is also from Tiriga in Ethiopia and say he</w:t>
      </w:r>
      <w:r>
        <w:rPr>
          <w:rFonts w:ascii="Arial" w:hAnsi="Arial" w:cs="Arial"/>
          <w:sz w:val="24"/>
          <w:szCs w:val="24"/>
        </w:rPr>
        <w:t xml:space="preserve"> was a member of the Ethiopian </w:t>
      </w:r>
      <w:r w:rsidR="00C05E39" w:rsidRPr="003E4D2D">
        <w:rPr>
          <w:rFonts w:ascii="Arial" w:hAnsi="Arial" w:cs="Arial"/>
          <w:sz w:val="24"/>
          <w:szCs w:val="24"/>
        </w:rPr>
        <w:t>Federal Democratic Unity Forum and was actively involv</w:t>
      </w:r>
      <w:r>
        <w:rPr>
          <w:rFonts w:ascii="Arial" w:hAnsi="Arial" w:cs="Arial"/>
          <w:sz w:val="24"/>
          <w:szCs w:val="24"/>
        </w:rPr>
        <w:t>ed in anti- government protests</w:t>
      </w:r>
      <w:r w:rsidR="00C05E39" w:rsidRPr="003E4D2D">
        <w:rPr>
          <w:rFonts w:ascii="Arial" w:hAnsi="Arial" w:cs="Arial"/>
          <w:sz w:val="24"/>
          <w:szCs w:val="24"/>
        </w:rPr>
        <w:t>. He says that the ruling part</w:t>
      </w:r>
      <w:r>
        <w:rPr>
          <w:rFonts w:ascii="Arial" w:hAnsi="Arial" w:cs="Arial"/>
          <w:sz w:val="24"/>
          <w:szCs w:val="24"/>
        </w:rPr>
        <w:t xml:space="preserve">y has been persecuting members </w:t>
      </w:r>
      <w:r w:rsidR="00C05E39" w:rsidRPr="003E4D2D">
        <w:rPr>
          <w:rFonts w:ascii="Arial" w:hAnsi="Arial" w:cs="Arial"/>
          <w:sz w:val="24"/>
          <w:szCs w:val="24"/>
        </w:rPr>
        <w:t xml:space="preserve">of his party and many have been arrested and detained. He says that he </w:t>
      </w:r>
      <w:r w:rsidR="00727F79" w:rsidRPr="003E4D2D">
        <w:rPr>
          <w:rFonts w:ascii="Arial" w:hAnsi="Arial" w:cs="Arial"/>
          <w:sz w:val="24"/>
          <w:szCs w:val="24"/>
        </w:rPr>
        <w:t>understood</w:t>
      </w:r>
      <w:r w:rsidR="00C05E39" w:rsidRPr="003E4D2D">
        <w:rPr>
          <w:rFonts w:ascii="Arial" w:hAnsi="Arial" w:cs="Arial"/>
          <w:sz w:val="24"/>
          <w:szCs w:val="24"/>
        </w:rPr>
        <w:t xml:space="preserve"> that the ruling party were seeking to have him arrested but</w:t>
      </w:r>
      <w:r w:rsidR="00727F79" w:rsidRPr="003E4D2D">
        <w:rPr>
          <w:rFonts w:ascii="Arial" w:hAnsi="Arial" w:cs="Arial"/>
          <w:sz w:val="24"/>
          <w:szCs w:val="24"/>
        </w:rPr>
        <w:t xml:space="preserve"> </w:t>
      </w:r>
      <w:r w:rsidR="00C05E39" w:rsidRPr="003E4D2D">
        <w:rPr>
          <w:rFonts w:ascii="Arial" w:hAnsi="Arial" w:cs="Arial"/>
          <w:sz w:val="24"/>
          <w:szCs w:val="24"/>
        </w:rPr>
        <w:t>that in aro</w:t>
      </w:r>
      <w:r w:rsidR="00727F79" w:rsidRPr="003E4D2D">
        <w:rPr>
          <w:rFonts w:ascii="Arial" w:hAnsi="Arial" w:cs="Arial"/>
          <w:sz w:val="24"/>
          <w:szCs w:val="24"/>
        </w:rPr>
        <w:t xml:space="preserve">und </w:t>
      </w:r>
      <w:r w:rsidR="00C05E39" w:rsidRPr="003E4D2D">
        <w:rPr>
          <w:rFonts w:ascii="Arial" w:hAnsi="Arial" w:cs="Arial"/>
          <w:sz w:val="24"/>
          <w:szCs w:val="24"/>
        </w:rPr>
        <w:t xml:space="preserve">December 2019 he was able to flee and made his way to Zimbabwe. He says that it was not safe in Zimbabwe for a refuges and he then made his way to South Africa. </w:t>
      </w:r>
    </w:p>
    <w:p w:rsidR="00C05E39" w:rsidRPr="003E4D2D" w:rsidRDefault="000C35CB" w:rsidP="003E4D2D">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05E39" w:rsidRPr="003E4D2D">
        <w:rPr>
          <w:rFonts w:ascii="Arial" w:hAnsi="Arial" w:cs="Arial"/>
          <w:sz w:val="24"/>
          <w:szCs w:val="24"/>
        </w:rPr>
        <w:t xml:space="preserve">He does not say when he came to South Africa but that he tried to access the offices of the department of Home Affairs in Pretoria in January 2020 but was told to come back in March and when he went back in March 2020 the offices were closed due to Covid lockdown. </w:t>
      </w:r>
    </w:p>
    <w:p w:rsidR="00727F79" w:rsidRPr="003E4D2D" w:rsidRDefault="000C35CB" w:rsidP="003E4D2D">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05E39" w:rsidRPr="003E4D2D">
        <w:rPr>
          <w:rFonts w:ascii="Arial" w:hAnsi="Arial" w:cs="Arial"/>
          <w:sz w:val="24"/>
          <w:szCs w:val="24"/>
        </w:rPr>
        <w:t>He a</w:t>
      </w:r>
      <w:r w:rsidR="00727F79" w:rsidRPr="003E4D2D">
        <w:rPr>
          <w:rFonts w:ascii="Arial" w:hAnsi="Arial" w:cs="Arial"/>
          <w:sz w:val="24"/>
          <w:szCs w:val="24"/>
        </w:rPr>
        <w:t xml:space="preserve">lso </w:t>
      </w:r>
      <w:r w:rsidR="00C05E39" w:rsidRPr="003E4D2D">
        <w:rPr>
          <w:rFonts w:ascii="Arial" w:hAnsi="Arial" w:cs="Arial"/>
          <w:sz w:val="24"/>
          <w:szCs w:val="24"/>
        </w:rPr>
        <w:t xml:space="preserve">lived with </w:t>
      </w:r>
      <w:r w:rsidR="00727F79" w:rsidRPr="003E4D2D">
        <w:rPr>
          <w:rFonts w:ascii="Arial" w:hAnsi="Arial" w:cs="Arial"/>
          <w:sz w:val="24"/>
          <w:szCs w:val="24"/>
        </w:rPr>
        <w:t>f</w:t>
      </w:r>
      <w:r w:rsidR="00C05E39" w:rsidRPr="003E4D2D">
        <w:rPr>
          <w:rFonts w:ascii="Arial" w:hAnsi="Arial" w:cs="Arial"/>
          <w:sz w:val="24"/>
          <w:szCs w:val="24"/>
        </w:rPr>
        <w:t>ellow Ethi</w:t>
      </w:r>
      <w:r w:rsidR="00727F79" w:rsidRPr="003E4D2D">
        <w:rPr>
          <w:rFonts w:ascii="Arial" w:hAnsi="Arial" w:cs="Arial"/>
          <w:sz w:val="24"/>
          <w:szCs w:val="24"/>
        </w:rPr>
        <w:t>o</w:t>
      </w:r>
      <w:r w:rsidR="00C05E39" w:rsidRPr="003E4D2D">
        <w:rPr>
          <w:rFonts w:ascii="Arial" w:hAnsi="Arial" w:cs="Arial"/>
          <w:sz w:val="24"/>
          <w:szCs w:val="24"/>
        </w:rPr>
        <w:t>pians in J</w:t>
      </w:r>
      <w:r w:rsidR="00727F79" w:rsidRPr="003E4D2D">
        <w:rPr>
          <w:rFonts w:ascii="Arial" w:hAnsi="Arial" w:cs="Arial"/>
          <w:sz w:val="24"/>
          <w:szCs w:val="24"/>
        </w:rPr>
        <w:t xml:space="preserve">ohannesburg </w:t>
      </w:r>
      <w:r w:rsidR="00C05E39" w:rsidRPr="003E4D2D">
        <w:rPr>
          <w:rFonts w:ascii="Arial" w:hAnsi="Arial" w:cs="Arial"/>
          <w:sz w:val="24"/>
          <w:szCs w:val="24"/>
        </w:rPr>
        <w:t xml:space="preserve">until his arrest on the 10 June 2021. He days that it was always his intention to seek asylum in South African but never had the opportunity to do so and should be afforded such an opportunity.  </w:t>
      </w:r>
      <w:r w:rsidR="00AD31DD" w:rsidRPr="003E4D2D">
        <w:rPr>
          <w:rFonts w:ascii="Arial" w:hAnsi="Arial" w:cs="Arial"/>
          <w:sz w:val="24"/>
          <w:szCs w:val="24"/>
        </w:rPr>
        <w:t xml:space="preserve">  </w:t>
      </w:r>
      <w:r w:rsidR="001052F8" w:rsidRPr="003E4D2D">
        <w:rPr>
          <w:rFonts w:ascii="Arial" w:hAnsi="Arial" w:cs="Arial"/>
          <w:sz w:val="24"/>
          <w:szCs w:val="24"/>
        </w:rPr>
        <w:t xml:space="preserve"> </w:t>
      </w:r>
    </w:p>
    <w:p w:rsidR="00BE5D48" w:rsidRDefault="00BE5D48" w:rsidP="003E4D2D">
      <w:pPr>
        <w:spacing w:line="360" w:lineRule="auto"/>
        <w:jc w:val="both"/>
        <w:rPr>
          <w:rFonts w:ascii="Arial" w:hAnsi="Arial" w:cs="Arial"/>
          <w:b/>
          <w:sz w:val="24"/>
          <w:szCs w:val="24"/>
        </w:rPr>
      </w:pPr>
    </w:p>
    <w:p w:rsidR="005A3FB8" w:rsidRPr="000C35CB" w:rsidRDefault="00727F79" w:rsidP="003E4D2D">
      <w:pPr>
        <w:spacing w:line="360" w:lineRule="auto"/>
        <w:jc w:val="both"/>
        <w:rPr>
          <w:rFonts w:ascii="Arial" w:hAnsi="Arial" w:cs="Arial"/>
          <w:b/>
          <w:sz w:val="24"/>
          <w:szCs w:val="24"/>
        </w:rPr>
      </w:pPr>
      <w:r w:rsidRPr="000C35CB">
        <w:rPr>
          <w:rFonts w:ascii="Arial" w:hAnsi="Arial" w:cs="Arial"/>
          <w:b/>
          <w:sz w:val="24"/>
          <w:szCs w:val="24"/>
        </w:rPr>
        <w:t>The applicable legal framework</w:t>
      </w:r>
    </w:p>
    <w:p w:rsidR="00BE5D48" w:rsidRDefault="00BE5D48" w:rsidP="003E4D2D">
      <w:pPr>
        <w:spacing w:line="360" w:lineRule="auto"/>
        <w:jc w:val="both"/>
        <w:rPr>
          <w:rFonts w:ascii="Arial" w:hAnsi="Arial" w:cs="Arial"/>
          <w:sz w:val="24"/>
          <w:szCs w:val="24"/>
        </w:rPr>
      </w:pPr>
    </w:p>
    <w:p w:rsidR="00C557B6" w:rsidRPr="003E4D2D" w:rsidRDefault="000C35CB" w:rsidP="003E4D2D">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727F79" w:rsidRPr="003E4D2D">
        <w:rPr>
          <w:rFonts w:ascii="Arial" w:hAnsi="Arial" w:cs="Arial"/>
          <w:sz w:val="24"/>
          <w:szCs w:val="24"/>
        </w:rPr>
        <w:t xml:space="preserve">The provisions of the Refugees Act and the Regulations promulgated thereunder apply to the claims and the relief sought by all of the Applicants. In this regard a new Regulatory framework came into operation on the 1 January 2020 </w:t>
      </w:r>
      <w:r w:rsidR="00C557B6" w:rsidRPr="003E4D2D">
        <w:rPr>
          <w:rFonts w:ascii="Arial" w:hAnsi="Arial" w:cs="Arial"/>
          <w:sz w:val="24"/>
          <w:szCs w:val="24"/>
        </w:rPr>
        <w:t>in terms of Government Notice R 1707 publ</w:t>
      </w:r>
      <w:r>
        <w:rPr>
          <w:rFonts w:ascii="Arial" w:hAnsi="Arial" w:cs="Arial"/>
          <w:sz w:val="24"/>
          <w:szCs w:val="24"/>
        </w:rPr>
        <w:t>ished on the 27 December 2019 (</w:t>
      </w:r>
      <w:r w:rsidR="00C557B6" w:rsidRPr="003E4D2D">
        <w:rPr>
          <w:rFonts w:ascii="Arial" w:hAnsi="Arial" w:cs="Arial"/>
          <w:sz w:val="24"/>
          <w:szCs w:val="24"/>
        </w:rPr>
        <w:t>these regulation</w:t>
      </w:r>
      <w:r w:rsidR="0087338D" w:rsidRPr="003E4D2D">
        <w:rPr>
          <w:rFonts w:ascii="Arial" w:hAnsi="Arial" w:cs="Arial"/>
          <w:sz w:val="24"/>
          <w:szCs w:val="24"/>
        </w:rPr>
        <w:t>s</w:t>
      </w:r>
      <w:r w:rsidR="00C557B6" w:rsidRPr="003E4D2D">
        <w:rPr>
          <w:rFonts w:ascii="Arial" w:hAnsi="Arial" w:cs="Arial"/>
          <w:sz w:val="24"/>
          <w:szCs w:val="24"/>
        </w:rPr>
        <w:t xml:space="preserve"> repl</w:t>
      </w:r>
      <w:r>
        <w:rPr>
          <w:rFonts w:ascii="Arial" w:hAnsi="Arial" w:cs="Arial"/>
          <w:sz w:val="24"/>
          <w:szCs w:val="24"/>
        </w:rPr>
        <w:t>aced the April 2000 regulations)</w:t>
      </w:r>
      <w:r w:rsidR="00C557B6" w:rsidRPr="003E4D2D">
        <w:rPr>
          <w:rFonts w:ascii="Arial" w:hAnsi="Arial" w:cs="Arial"/>
          <w:sz w:val="24"/>
          <w:szCs w:val="24"/>
        </w:rPr>
        <w:t>.</w:t>
      </w:r>
      <w:r w:rsidR="00A32A65">
        <w:rPr>
          <w:rFonts w:ascii="Arial" w:hAnsi="Arial" w:cs="Arial"/>
          <w:sz w:val="24"/>
          <w:szCs w:val="24"/>
        </w:rPr>
        <w:t xml:space="preserve"> Amendments to the Act were also effected </w:t>
      </w:r>
      <w:r w:rsidR="005C0783">
        <w:rPr>
          <w:rFonts w:ascii="Arial" w:hAnsi="Arial" w:cs="Arial"/>
          <w:sz w:val="24"/>
          <w:szCs w:val="24"/>
        </w:rPr>
        <w:t xml:space="preserve">and came into force </w:t>
      </w:r>
      <w:r w:rsidR="00A32A65">
        <w:rPr>
          <w:rFonts w:ascii="Arial" w:hAnsi="Arial" w:cs="Arial"/>
          <w:sz w:val="24"/>
          <w:szCs w:val="24"/>
        </w:rPr>
        <w:t>on the 1 January 2020.</w:t>
      </w:r>
    </w:p>
    <w:p w:rsidR="00C557B6" w:rsidRPr="003E4D2D" w:rsidRDefault="000C35CB" w:rsidP="003E4D2D">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557B6" w:rsidRPr="003E4D2D">
        <w:rPr>
          <w:rFonts w:ascii="Arial" w:hAnsi="Arial" w:cs="Arial"/>
          <w:sz w:val="24"/>
          <w:szCs w:val="24"/>
        </w:rPr>
        <w:t>It w</w:t>
      </w:r>
      <w:r>
        <w:rPr>
          <w:rFonts w:ascii="Arial" w:hAnsi="Arial" w:cs="Arial"/>
          <w:sz w:val="24"/>
          <w:szCs w:val="24"/>
        </w:rPr>
        <w:t xml:space="preserve">as argued on behalf of Mr </w:t>
      </w:r>
      <w:r w:rsidR="008B33F7">
        <w:rPr>
          <w:rFonts w:ascii="Arial" w:hAnsi="Arial" w:cs="Arial"/>
          <w:sz w:val="24"/>
          <w:szCs w:val="24"/>
        </w:rPr>
        <w:t>I</w:t>
      </w:r>
      <w:r>
        <w:rPr>
          <w:rFonts w:ascii="Arial" w:hAnsi="Arial" w:cs="Arial"/>
          <w:sz w:val="24"/>
          <w:szCs w:val="24"/>
        </w:rPr>
        <w:t xml:space="preserve"> that</w:t>
      </w:r>
      <w:r w:rsidR="00C557B6" w:rsidRPr="003E4D2D">
        <w:rPr>
          <w:rFonts w:ascii="Arial" w:hAnsi="Arial" w:cs="Arial"/>
          <w:sz w:val="24"/>
          <w:szCs w:val="24"/>
        </w:rPr>
        <w:t xml:space="preserve"> his application fell to be dealt with under the </w:t>
      </w:r>
      <w:r w:rsidR="00D474FF" w:rsidRPr="003E4D2D">
        <w:rPr>
          <w:rFonts w:ascii="Arial" w:hAnsi="Arial" w:cs="Arial"/>
          <w:sz w:val="24"/>
          <w:szCs w:val="24"/>
        </w:rPr>
        <w:t>April 20</w:t>
      </w:r>
      <w:r w:rsidR="00C557B6" w:rsidRPr="003E4D2D">
        <w:rPr>
          <w:rFonts w:ascii="Arial" w:hAnsi="Arial" w:cs="Arial"/>
          <w:sz w:val="24"/>
          <w:szCs w:val="24"/>
        </w:rPr>
        <w:t xml:space="preserve">00 regulations as he arrived in South Africa in December 2019 when those regulations were still in force. </w:t>
      </w:r>
    </w:p>
    <w:p w:rsidR="000C5394" w:rsidRPr="003E4D2D" w:rsidRDefault="000C35CB" w:rsidP="003E4D2D">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557B6" w:rsidRPr="003E4D2D">
        <w:rPr>
          <w:rFonts w:ascii="Arial" w:hAnsi="Arial" w:cs="Arial"/>
          <w:sz w:val="24"/>
          <w:szCs w:val="24"/>
        </w:rPr>
        <w:t>The problem with this</w:t>
      </w:r>
      <w:r>
        <w:rPr>
          <w:rFonts w:ascii="Arial" w:hAnsi="Arial" w:cs="Arial"/>
          <w:sz w:val="24"/>
          <w:szCs w:val="24"/>
        </w:rPr>
        <w:t xml:space="preserve"> submission is that on Mr </w:t>
      </w:r>
      <w:r w:rsidR="008B33F7">
        <w:rPr>
          <w:rFonts w:ascii="Arial" w:hAnsi="Arial" w:cs="Arial"/>
          <w:sz w:val="24"/>
          <w:szCs w:val="24"/>
        </w:rPr>
        <w:t>I</w:t>
      </w:r>
      <w:r w:rsidR="00C557B6" w:rsidRPr="003E4D2D">
        <w:rPr>
          <w:rFonts w:ascii="Arial" w:hAnsi="Arial" w:cs="Arial"/>
          <w:sz w:val="24"/>
          <w:szCs w:val="24"/>
        </w:rPr>
        <w:t xml:space="preserve">’s version he only sought to access the asylum </w:t>
      </w:r>
      <w:r w:rsidR="005C0783">
        <w:rPr>
          <w:rFonts w:ascii="Arial" w:hAnsi="Arial" w:cs="Arial"/>
          <w:sz w:val="24"/>
          <w:szCs w:val="24"/>
        </w:rPr>
        <w:t xml:space="preserve">system </w:t>
      </w:r>
      <w:r w:rsidR="00C557B6" w:rsidRPr="003E4D2D">
        <w:rPr>
          <w:rFonts w:ascii="Arial" w:hAnsi="Arial" w:cs="Arial"/>
          <w:sz w:val="24"/>
          <w:szCs w:val="24"/>
        </w:rPr>
        <w:t>in January 2020 and not in De</w:t>
      </w:r>
      <w:r w:rsidR="000C5394" w:rsidRPr="003E4D2D">
        <w:rPr>
          <w:rFonts w:ascii="Arial" w:hAnsi="Arial" w:cs="Arial"/>
          <w:sz w:val="24"/>
          <w:szCs w:val="24"/>
        </w:rPr>
        <w:t xml:space="preserve">cember </w:t>
      </w:r>
      <w:r>
        <w:rPr>
          <w:rFonts w:ascii="Arial" w:hAnsi="Arial" w:cs="Arial"/>
          <w:sz w:val="24"/>
          <w:szCs w:val="24"/>
        </w:rPr>
        <w:t>2019 when he arrived</w:t>
      </w:r>
      <w:r w:rsidR="00C557B6" w:rsidRPr="003E4D2D">
        <w:rPr>
          <w:rFonts w:ascii="Arial" w:hAnsi="Arial" w:cs="Arial"/>
          <w:sz w:val="24"/>
          <w:szCs w:val="24"/>
        </w:rPr>
        <w:t>. No explanation is offered as to why he did not seek to ap</w:t>
      </w:r>
      <w:r>
        <w:rPr>
          <w:rFonts w:ascii="Arial" w:hAnsi="Arial" w:cs="Arial"/>
          <w:sz w:val="24"/>
          <w:szCs w:val="24"/>
        </w:rPr>
        <w:t>ply for asylum in December 2019</w:t>
      </w:r>
      <w:r w:rsidR="00C557B6" w:rsidRPr="003E4D2D">
        <w:rPr>
          <w:rFonts w:ascii="Arial" w:hAnsi="Arial" w:cs="Arial"/>
          <w:sz w:val="24"/>
          <w:szCs w:val="24"/>
        </w:rPr>
        <w:t xml:space="preserve">. </w:t>
      </w:r>
      <w:r w:rsidR="000C5394" w:rsidRPr="003E4D2D">
        <w:rPr>
          <w:rFonts w:ascii="Arial" w:hAnsi="Arial" w:cs="Arial"/>
          <w:sz w:val="24"/>
          <w:szCs w:val="24"/>
        </w:rPr>
        <w:t>I</w:t>
      </w:r>
      <w:r w:rsidR="00C557B6" w:rsidRPr="003E4D2D">
        <w:rPr>
          <w:rFonts w:ascii="Arial" w:hAnsi="Arial" w:cs="Arial"/>
          <w:sz w:val="24"/>
          <w:szCs w:val="24"/>
        </w:rPr>
        <w:t>f he did</w:t>
      </w:r>
      <w:r w:rsidR="004B2171">
        <w:rPr>
          <w:rFonts w:ascii="Arial" w:hAnsi="Arial" w:cs="Arial"/>
          <w:sz w:val="24"/>
          <w:szCs w:val="24"/>
        </w:rPr>
        <w:t>,</w:t>
      </w:r>
      <w:r w:rsidR="00C557B6" w:rsidRPr="003E4D2D">
        <w:rPr>
          <w:rFonts w:ascii="Arial" w:hAnsi="Arial" w:cs="Arial"/>
          <w:sz w:val="24"/>
          <w:szCs w:val="24"/>
        </w:rPr>
        <w:t xml:space="preserve"> then clearly </w:t>
      </w:r>
      <w:r w:rsidR="000C5394" w:rsidRPr="003E4D2D">
        <w:rPr>
          <w:rFonts w:ascii="Arial" w:hAnsi="Arial" w:cs="Arial"/>
          <w:sz w:val="24"/>
          <w:szCs w:val="24"/>
        </w:rPr>
        <w:t>t</w:t>
      </w:r>
      <w:r w:rsidR="00C557B6" w:rsidRPr="003E4D2D">
        <w:rPr>
          <w:rFonts w:ascii="Arial" w:hAnsi="Arial" w:cs="Arial"/>
          <w:sz w:val="24"/>
          <w:szCs w:val="24"/>
        </w:rPr>
        <w:t xml:space="preserve">he </w:t>
      </w:r>
      <w:r w:rsidR="000C5394" w:rsidRPr="003E4D2D">
        <w:rPr>
          <w:rFonts w:ascii="Arial" w:hAnsi="Arial" w:cs="Arial"/>
          <w:sz w:val="24"/>
          <w:szCs w:val="24"/>
        </w:rPr>
        <w:t xml:space="preserve">argument that the </w:t>
      </w:r>
      <w:r w:rsidR="00C557B6" w:rsidRPr="003E4D2D">
        <w:rPr>
          <w:rFonts w:ascii="Arial" w:hAnsi="Arial" w:cs="Arial"/>
          <w:sz w:val="24"/>
          <w:szCs w:val="24"/>
        </w:rPr>
        <w:t>2000 regu</w:t>
      </w:r>
      <w:r w:rsidR="000C5394" w:rsidRPr="003E4D2D">
        <w:rPr>
          <w:rFonts w:ascii="Arial" w:hAnsi="Arial" w:cs="Arial"/>
          <w:sz w:val="24"/>
          <w:szCs w:val="24"/>
        </w:rPr>
        <w:t xml:space="preserve">lations </w:t>
      </w:r>
      <w:r w:rsidR="00C557B6" w:rsidRPr="003E4D2D">
        <w:rPr>
          <w:rFonts w:ascii="Arial" w:hAnsi="Arial" w:cs="Arial"/>
          <w:sz w:val="24"/>
          <w:szCs w:val="24"/>
        </w:rPr>
        <w:t>w</w:t>
      </w:r>
      <w:r w:rsidR="000C5394" w:rsidRPr="003E4D2D">
        <w:rPr>
          <w:rFonts w:ascii="Arial" w:hAnsi="Arial" w:cs="Arial"/>
          <w:sz w:val="24"/>
          <w:szCs w:val="24"/>
        </w:rPr>
        <w:t xml:space="preserve">as applicable would have been a compelling one.  </w:t>
      </w:r>
    </w:p>
    <w:p w:rsidR="005A3FB8" w:rsidRPr="003E4D2D" w:rsidRDefault="000C35CB" w:rsidP="003E4D2D">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C5394" w:rsidRPr="003E4D2D">
        <w:rPr>
          <w:rFonts w:ascii="Arial" w:hAnsi="Arial" w:cs="Arial"/>
          <w:sz w:val="24"/>
          <w:szCs w:val="24"/>
        </w:rPr>
        <w:t xml:space="preserve">However having </w:t>
      </w:r>
      <w:r w:rsidR="00C557B6" w:rsidRPr="003E4D2D">
        <w:rPr>
          <w:rFonts w:ascii="Arial" w:hAnsi="Arial" w:cs="Arial"/>
          <w:sz w:val="24"/>
          <w:szCs w:val="24"/>
        </w:rPr>
        <w:t>elected to seek to apply in January 2020 his appl</w:t>
      </w:r>
      <w:r w:rsidR="000C5394" w:rsidRPr="003E4D2D">
        <w:rPr>
          <w:rFonts w:ascii="Arial" w:hAnsi="Arial" w:cs="Arial"/>
          <w:sz w:val="24"/>
          <w:szCs w:val="24"/>
        </w:rPr>
        <w:t xml:space="preserve">ication </w:t>
      </w:r>
      <w:r w:rsidR="00C557B6" w:rsidRPr="003E4D2D">
        <w:rPr>
          <w:rFonts w:ascii="Arial" w:hAnsi="Arial" w:cs="Arial"/>
          <w:sz w:val="24"/>
          <w:szCs w:val="24"/>
        </w:rPr>
        <w:t xml:space="preserve">would </w:t>
      </w:r>
      <w:r w:rsidR="000C5394" w:rsidRPr="003E4D2D">
        <w:rPr>
          <w:rFonts w:ascii="Arial" w:hAnsi="Arial" w:cs="Arial"/>
          <w:sz w:val="24"/>
          <w:szCs w:val="24"/>
        </w:rPr>
        <w:t>fall to be dealt with u</w:t>
      </w:r>
      <w:r w:rsidR="00C557B6" w:rsidRPr="003E4D2D">
        <w:rPr>
          <w:rFonts w:ascii="Arial" w:hAnsi="Arial" w:cs="Arial"/>
          <w:sz w:val="24"/>
          <w:szCs w:val="24"/>
        </w:rPr>
        <w:t>nder the regulatory framework</w:t>
      </w:r>
      <w:r w:rsidR="000C5394" w:rsidRPr="003E4D2D">
        <w:rPr>
          <w:rFonts w:ascii="Arial" w:hAnsi="Arial" w:cs="Arial"/>
          <w:sz w:val="24"/>
          <w:szCs w:val="24"/>
        </w:rPr>
        <w:t xml:space="preserve"> that was i</w:t>
      </w:r>
      <w:r w:rsidR="004B2171">
        <w:rPr>
          <w:rFonts w:ascii="Arial" w:hAnsi="Arial" w:cs="Arial"/>
          <w:sz w:val="24"/>
          <w:szCs w:val="24"/>
        </w:rPr>
        <w:t>n place when he sought to apply</w:t>
      </w:r>
      <w:r w:rsidR="000C5394" w:rsidRPr="003E4D2D">
        <w:rPr>
          <w:rFonts w:ascii="Arial" w:hAnsi="Arial" w:cs="Arial"/>
          <w:sz w:val="24"/>
          <w:szCs w:val="24"/>
        </w:rPr>
        <w:t>. To hold otherwise</w:t>
      </w:r>
      <w:r w:rsidR="004B2171">
        <w:rPr>
          <w:rFonts w:ascii="Arial" w:hAnsi="Arial" w:cs="Arial"/>
          <w:sz w:val="24"/>
          <w:szCs w:val="24"/>
        </w:rPr>
        <w:t>,</w:t>
      </w:r>
      <w:r w:rsidR="000C5394" w:rsidRPr="003E4D2D">
        <w:rPr>
          <w:rFonts w:ascii="Arial" w:hAnsi="Arial" w:cs="Arial"/>
          <w:sz w:val="24"/>
          <w:szCs w:val="24"/>
        </w:rPr>
        <w:t xml:space="preserve"> would mean that a pe</w:t>
      </w:r>
      <w:r w:rsidR="004B2171">
        <w:rPr>
          <w:rFonts w:ascii="Arial" w:hAnsi="Arial" w:cs="Arial"/>
          <w:sz w:val="24"/>
          <w:szCs w:val="24"/>
        </w:rPr>
        <w:t>rson may arrive in South Africa</w:t>
      </w:r>
      <w:r w:rsidR="000C5394" w:rsidRPr="003E4D2D">
        <w:rPr>
          <w:rFonts w:ascii="Arial" w:hAnsi="Arial" w:cs="Arial"/>
          <w:sz w:val="24"/>
          <w:szCs w:val="24"/>
        </w:rPr>
        <w:t xml:space="preserve">, stay undetected for a lengthy time and then upon arrest some months or even years later would be entitled to rely on a legal framework no longer in existence. This would undermine the efficacy of the law and the legislative intent and </w:t>
      </w:r>
      <w:r w:rsidR="0087338D" w:rsidRPr="003E4D2D">
        <w:rPr>
          <w:rFonts w:ascii="Arial" w:hAnsi="Arial" w:cs="Arial"/>
          <w:sz w:val="24"/>
          <w:szCs w:val="24"/>
        </w:rPr>
        <w:t xml:space="preserve">in addition using the current framework </w:t>
      </w:r>
      <w:r w:rsidR="000C5394" w:rsidRPr="003E4D2D">
        <w:rPr>
          <w:rFonts w:ascii="Arial" w:hAnsi="Arial" w:cs="Arial"/>
          <w:sz w:val="24"/>
          <w:szCs w:val="24"/>
        </w:rPr>
        <w:t>would not constitute a re</w:t>
      </w:r>
      <w:r w:rsidR="004B2171">
        <w:rPr>
          <w:rFonts w:ascii="Arial" w:hAnsi="Arial" w:cs="Arial"/>
          <w:sz w:val="24"/>
          <w:szCs w:val="24"/>
        </w:rPr>
        <w:t>trospective application of the</w:t>
      </w:r>
      <w:r w:rsidR="000C5394" w:rsidRPr="003E4D2D">
        <w:rPr>
          <w:rFonts w:ascii="Arial" w:hAnsi="Arial" w:cs="Arial"/>
          <w:sz w:val="24"/>
          <w:szCs w:val="24"/>
        </w:rPr>
        <w:t xml:space="preserve"> law as was argued. </w:t>
      </w:r>
    </w:p>
    <w:p w:rsidR="005A3FB8" w:rsidRPr="003E4D2D" w:rsidRDefault="004B2171" w:rsidP="003E4D2D">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A3FB8" w:rsidRPr="003E4D2D">
        <w:rPr>
          <w:rFonts w:ascii="Arial" w:hAnsi="Arial" w:cs="Arial"/>
          <w:sz w:val="24"/>
          <w:szCs w:val="24"/>
        </w:rPr>
        <w:t xml:space="preserve">In my view all three application fall to be dealt with in terms of the existing regulatory framework. </w:t>
      </w:r>
    </w:p>
    <w:p w:rsidR="00BE5D48" w:rsidRDefault="00BE5D48" w:rsidP="003E4D2D">
      <w:pPr>
        <w:spacing w:line="360" w:lineRule="auto"/>
        <w:jc w:val="both"/>
        <w:rPr>
          <w:rFonts w:ascii="Arial" w:hAnsi="Arial" w:cs="Arial"/>
          <w:b/>
          <w:sz w:val="24"/>
          <w:szCs w:val="24"/>
        </w:rPr>
      </w:pPr>
    </w:p>
    <w:p w:rsidR="005A3FB8" w:rsidRPr="004B2171" w:rsidRDefault="005A3FB8" w:rsidP="003E4D2D">
      <w:pPr>
        <w:spacing w:line="360" w:lineRule="auto"/>
        <w:jc w:val="both"/>
        <w:rPr>
          <w:rFonts w:ascii="Arial" w:hAnsi="Arial" w:cs="Arial"/>
          <w:b/>
          <w:sz w:val="24"/>
          <w:szCs w:val="24"/>
        </w:rPr>
      </w:pPr>
      <w:r w:rsidRPr="004B2171">
        <w:rPr>
          <w:rFonts w:ascii="Arial" w:hAnsi="Arial" w:cs="Arial"/>
          <w:b/>
          <w:sz w:val="24"/>
          <w:szCs w:val="24"/>
        </w:rPr>
        <w:t>The entitlement to apply for asylum</w:t>
      </w:r>
    </w:p>
    <w:p w:rsidR="00BE5D48" w:rsidRDefault="00BE5D48" w:rsidP="003E4D2D">
      <w:pPr>
        <w:spacing w:line="360" w:lineRule="auto"/>
        <w:jc w:val="both"/>
        <w:rPr>
          <w:rFonts w:ascii="Arial" w:hAnsi="Arial" w:cs="Arial"/>
          <w:sz w:val="24"/>
          <w:szCs w:val="24"/>
        </w:rPr>
      </w:pPr>
    </w:p>
    <w:p w:rsidR="003A6E57" w:rsidRPr="003E4D2D" w:rsidRDefault="004B2171" w:rsidP="003E4D2D">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A3FB8" w:rsidRPr="003E4D2D">
        <w:rPr>
          <w:rFonts w:ascii="Arial" w:hAnsi="Arial" w:cs="Arial"/>
          <w:sz w:val="24"/>
          <w:szCs w:val="24"/>
        </w:rPr>
        <w:t>Central to the argument of the applicants is that notwithstanding their illegal entry into South Africa their entitlement to apply for asylum has not and cannot be extinguished simply on account of th</w:t>
      </w:r>
      <w:r w:rsidR="0087338D" w:rsidRPr="003E4D2D">
        <w:rPr>
          <w:rFonts w:ascii="Arial" w:hAnsi="Arial" w:cs="Arial"/>
          <w:sz w:val="24"/>
          <w:szCs w:val="24"/>
        </w:rPr>
        <w:t>eir illega</w:t>
      </w:r>
      <w:r>
        <w:rPr>
          <w:rFonts w:ascii="Arial" w:hAnsi="Arial" w:cs="Arial"/>
          <w:sz w:val="24"/>
          <w:szCs w:val="24"/>
        </w:rPr>
        <w:t>l entry and stay in the country</w:t>
      </w:r>
      <w:r w:rsidR="0087338D" w:rsidRPr="003E4D2D">
        <w:rPr>
          <w:rFonts w:ascii="Arial" w:hAnsi="Arial" w:cs="Arial"/>
          <w:sz w:val="24"/>
          <w:szCs w:val="24"/>
        </w:rPr>
        <w:t>.</w:t>
      </w:r>
      <w:r w:rsidR="005A3FB8" w:rsidRPr="003E4D2D">
        <w:rPr>
          <w:rFonts w:ascii="Arial" w:hAnsi="Arial" w:cs="Arial"/>
          <w:sz w:val="24"/>
          <w:szCs w:val="24"/>
        </w:rPr>
        <w:t xml:space="preserve"> </w:t>
      </w:r>
    </w:p>
    <w:p w:rsidR="003A6E57" w:rsidRPr="00A32A65" w:rsidRDefault="005A3FB8" w:rsidP="004B2171">
      <w:pPr>
        <w:spacing w:line="360" w:lineRule="auto"/>
        <w:jc w:val="both"/>
        <w:rPr>
          <w:rFonts w:ascii="Arial" w:hAnsi="Arial" w:cs="Arial"/>
          <w:b/>
          <w:sz w:val="24"/>
          <w:szCs w:val="24"/>
        </w:rPr>
      </w:pPr>
      <w:r w:rsidRPr="00A32A65">
        <w:rPr>
          <w:rFonts w:ascii="Arial" w:hAnsi="Arial" w:cs="Arial"/>
          <w:b/>
          <w:sz w:val="24"/>
          <w:szCs w:val="24"/>
        </w:rPr>
        <w:lastRenderedPageBreak/>
        <w:t>The relevant provisions of the Act and th</w:t>
      </w:r>
      <w:r w:rsidR="00A32A65" w:rsidRPr="00A32A65">
        <w:rPr>
          <w:rFonts w:ascii="Arial" w:hAnsi="Arial" w:cs="Arial"/>
          <w:b/>
          <w:sz w:val="24"/>
          <w:szCs w:val="24"/>
        </w:rPr>
        <w:t xml:space="preserve">e Regulations </w:t>
      </w:r>
      <w:r w:rsidRPr="00A32A65">
        <w:rPr>
          <w:rFonts w:ascii="Arial" w:hAnsi="Arial" w:cs="Arial"/>
          <w:b/>
          <w:sz w:val="24"/>
          <w:szCs w:val="24"/>
        </w:rPr>
        <w:t xml:space="preserve"> </w:t>
      </w:r>
    </w:p>
    <w:p w:rsidR="003A6E57" w:rsidRPr="004B2171" w:rsidRDefault="004B2171" w:rsidP="00A32A65">
      <w:pPr>
        <w:autoSpaceDE w:val="0"/>
        <w:autoSpaceDN w:val="0"/>
        <w:adjustRightInd w:val="0"/>
        <w:spacing w:line="360" w:lineRule="auto"/>
        <w:ind w:right="964"/>
        <w:jc w:val="both"/>
        <w:rPr>
          <w:rFonts w:ascii="Arial" w:hAnsi="Arial" w:cs="Arial"/>
          <w:b/>
          <w:bCs/>
          <w:i/>
          <w:sz w:val="24"/>
          <w:szCs w:val="24"/>
        </w:rPr>
      </w:pPr>
      <w:r w:rsidRPr="004B2171">
        <w:rPr>
          <w:rFonts w:ascii="Arial" w:hAnsi="Arial" w:cs="Arial"/>
          <w:b/>
          <w:bCs/>
          <w:i/>
          <w:sz w:val="24"/>
          <w:szCs w:val="24"/>
        </w:rPr>
        <w:t xml:space="preserve">The Refugees </w:t>
      </w:r>
      <w:r w:rsidR="0087338D" w:rsidRPr="004B2171">
        <w:rPr>
          <w:rFonts w:ascii="Arial" w:hAnsi="Arial" w:cs="Arial"/>
          <w:b/>
          <w:bCs/>
          <w:i/>
          <w:sz w:val="24"/>
          <w:szCs w:val="24"/>
        </w:rPr>
        <w:t xml:space="preserve">Act No 30 of 1998 </w:t>
      </w:r>
    </w:p>
    <w:p w:rsidR="005A3FB8" w:rsidRPr="004B2171" w:rsidRDefault="000A1EA3" w:rsidP="00A32A65">
      <w:pPr>
        <w:autoSpaceDE w:val="0"/>
        <w:autoSpaceDN w:val="0"/>
        <w:adjustRightInd w:val="0"/>
        <w:spacing w:line="360" w:lineRule="auto"/>
        <w:ind w:right="964"/>
        <w:jc w:val="both"/>
        <w:rPr>
          <w:rFonts w:ascii="Arial" w:hAnsi="Arial" w:cs="Arial"/>
          <w:b/>
          <w:bCs/>
          <w:i/>
          <w:sz w:val="24"/>
          <w:szCs w:val="24"/>
        </w:rPr>
      </w:pPr>
      <w:r w:rsidRPr="000A1EA3">
        <w:rPr>
          <w:rFonts w:ascii="Arial" w:hAnsi="Arial" w:cs="Arial"/>
          <w:bCs/>
          <w:sz w:val="24"/>
          <w:szCs w:val="24"/>
        </w:rPr>
        <w:t>[20]</w:t>
      </w:r>
      <w:r>
        <w:rPr>
          <w:rFonts w:ascii="Arial" w:hAnsi="Arial" w:cs="Arial"/>
          <w:b/>
          <w:bCs/>
          <w:i/>
          <w:sz w:val="24"/>
          <w:szCs w:val="24"/>
        </w:rPr>
        <w:tab/>
      </w:r>
      <w:r w:rsidR="004B2171" w:rsidRPr="004B2171">
        <w:rPr>
          <w:rFonts w:ascii="Arial" w:hAnsi="Arial" w:cs="Arial"/>
          <w:b/>
          <w:bCs/>
          <w:i/>
          <w:sz w:val="24"/>
          <w:szCs w:val="24"/>
        </w:rPr>
        <w:t xml:space="preserve">Section 4 </w:t>
      </w:r>
      <w:r w:rsidR="0087338D" w:rsidRPr="004B2171">
        <w:rPr>
          <w:rFonts w:ascii="Arial" w:hAnsi="Arial" w:cs="Arial"/>
          <w:b/>
          <w:bCs/>
          <w:i/>
          <w:sz w:val="24"/>
          <w:szCs w:val="24"/>
        </w:rPr>
        <w:t xml:space="preserve">: </w:t>
      </w:r>
      <w:r w:rsidR="005A3FB8" w:rsidRPr="004B2171">
        <w:rPr>
          <w:rFonts w:ascii="Arial" w:hAnsi="Arial" w:cs="Arial"/>
          <w:b/>
          <w:bCs/>
          <w:i/>
          <w:sz w:val="24"/>
          <w:szCs w:val="24"/>
        </w:rPr>
        <w:t xml:space="preserve"> Exclusion from refugee status</w:t>
      </w:r>
    </w:p>
    <w:p w:rsidR="003A6E57" w:rsidRPr="004B2171" w:rsidRDefault="003A6E57" w:rsidP="004B2171">
      <w:pPr>
        <w:autoSpaceDE w:val="0"/>
        <w:autoSpaceDN w:val="0"/>
        <w:adjustRightInd w:val="0"/>
        <w:spacing w:line="360" w:lineRule="auto"/>
        <w:ind w:left="964" w:right="964"/>
        <w:jc w:val="both"/>
        <w:rPr>
          <w:rFonts w:ascii="Arial" w:hAnsi="Arial" w:cs="Arial"/>
          <w:b/>
          <w:bCs/>
          <w:i/>
          <w:sz w:val="24"/>
          <w:szCs w:val="24"/>
        </w:rPr>
      </w:pPr>
    </w:p>
    <w:p w:rsidR="005A3FB8" w:rsidRPr="00A32A65" w:rsidRDefault="00A32A65" w:rsidP="00A32A65">
      <w:pPr>
        <w:autoSpaceDE w:val="0"/>
        <w:autoSpaceDN w:val="0"/>
        <w:adjustRightInd w:val="0"/>
        <w:spacing w:line="360" w:lineRule="auto"/>
        <w:ind w:left="360" w:right="964"/>
        <w:jc w:val="both"/>
        <w:rPr>
          <w:rFonts w:ascii="Arial" w:hAnsi="Arial" w:cs="Arial"/>
          <w:i/>
          <w:sz w:val="24"/>
          <w:szCs w:val="24"/>
        </w:rPr>
      </w:pPr>
      <w:r>
        <w:rPr>
          <w:rFonts w:ascii="Arial" w:hAnsi="Arial" w:cs="Arial"/>
          <w:i/>
          <w:sz w:val="24"/>
          <w:szCs w:val="24"/>
        </w:rPr>
        <w:t>“(1)</w:t>
      </w:r>
      <w:r>
        <w:rPr>
          <w:rFonts w:ascii="Arial" w:hAnsi="Arial" w:cs="Arial"/>
          <w:i/>
          <w:sz w:val="24"/>
          <w:szCs w:val="24"/>
        </w:rPr>
        <w:tab/>
      </w:r>
      <w:r w:rsidR="005A3FB8" w:rsidRPr="00A32A65">
        <w:rPr>
          <w:rFonts w:ascii="Arial" w:hAnsi="Arial" w:cs="Arial"/>
          <w:i/>
          <w:sz w:val="24"/>
          <w:szCs w:val="24"/>
        </w:rPr>
        <w:t>An asylum seeker does not qualify for refugee status for the purposes of this Act if a Refugee Status Determination</w:t>
      </w:r>
      <w:r w:rsidR="00CF5B32" w:rsidRPr="00A32A65">
        <w:rPr>
          <w:rFonts w:ascii="Arial" w:hAnsi="Arial" w:cs="Arial"/>
          <w:i/>
          <w:sz w:val="24"/>
          <w:szCs w:val="24"/>
        </w:rPr>
        <w:t xml:space="preserve"> Officer has reason t</w:t>
      </w:r>
      <w:r w:rsidR="004B2171" w:rsidRPr="00A32A65">
        <w:rPr>
          <w:rFonts w:ascii="Arial" w:hAnsi="Arial" w:cs="Arial"/>
          <w:i/>
          <w:sz w:val="24"/>
          <w:szCs w:val="24"/>
        </w:rPr>
        <w:t>o</w:t>
      </w:r>
      <w:r w:rsidR="00CF5B32" w:rsidRPr="00A32A65">
        <w:rPr>
          <w:rFonts w:ascii="Arial" w:hAnsi="Arial" w:cs="Arial"/>
          <w:i/>
          <w:sz w:val="24"/>
          <w:szCs w:val="24"/>
        </w:rPr>
        <w:t xml:space="preserve"> believe that he or she :- </w:t>
      </w:r>
    </w:p>
    <w:p w:rsidR="00E16E49" w:rsidRPr="004B2171" w:rsidRDefault="00E16E49"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w:t>
      </w:r>
    </w:p>
    <w:p w:rsidR="003A6E57" w:rsidRPr="004B2171" w:rsidRDefault="00E16E49"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w:t>
      </w:r>
    </w:p>
    <w:p w:rsidR="005A3FB8" w:rsidRPr="004B2171" w:rsidRDefault="005A3FB8"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iCs/>
          <w:sz w:val="24"/>
          <w:szCs w:val="24"/>
        </w:rPr>
        <w:t xml:space="preserve">(h) </w:t>
      </w:r>
      <w:r w:rsidRPr="004B2171">
        <w:rPr>
          <w:rFonts w:ascii="Arial" w:hAnsi="Arial" w:cs="Arial"/>
          <w:i/>
          <w:sz w:val="24"/>
          <w:szCs w:val="24"/>
        </w:rPr>
        <w:t>having entered the Republic, other than through a port of entry designated as such by the Minister in terms of section 9A of the Immigration Act, fails to satisfy a Refugee Status Determination Officer that there are compelling reasons for such entry; or</w:t>
      </w:r>
    </w:p>
    <w:p w:rsidR="005A3FB8" w:rsidRPr="00EC399D" w:rsidRDefault="00EC399D" w:rsidP="00EC399D">
      <w:pPr>
        <w:autoSpaceDE w:val="0"/>
        <w:autoSpaceDN w:val="0"/>
        <w:adjustRightInd w:val="0"/>
        <w:spacing w:line="360" w:lineRule="auto"/>
        <w:ind w:left="964" w:right="964" w:hanging="720"/>
        <w:jc w:val="both"/>
        <w:rPr>
          <w:rFonts w:ascii="Arial" w:hAnsi="Arial" w:cs="Arial"/>
          <w:i/>
          <w:sz w:val="24"/>
          <w:szCs w:val="24"/>
        </w:rPr>
      </w:pPr>
      <w:r w:rsidRPr="004B2171">
        <w:rPr>
          <w:rFonts w:ascii="VerdanaItalic" w:hAnsi="VerdanaItalic" w:cs="VerdanaItalic"/>
          <w:i/>
          <w:sz w:val="24"/>
          <w:szCs w:val="24"/>
        </w:rPr>
        <w:t>(i)</w:t>
      </w:r>
      <w:r w:rsidRPr="004B2171">
        <w:rPr>
          <w:rFonts w:ascii="VerdanaItalic" w:hAnsi="VerdanaItalic" w:cs="VerdanaItalic"/>
          <w:i/>
          <w:sz w:val="24"/>
          <w:szCs w:val="24"/>
        </w:rPr>
        <w:tab/>
      </w:r>
      <w:r w:rsidR="005A3FB8" w:rsidRPr="00EC399D">
        <w:rPr>
          <w:rFonts w:ascii="Arial" w:hAnsi="Arial" w:cs="Arial"/>
          <w:i/>
          <w:sz w:val="24"/>
          <w:szCs w:val="24"/>
        </w:rPr>
        <w:t>has failed to report to the Refugee Reception Office within five days of entry into the Republic as contemplated in section 21, in the absence of compelling reasons, which may include hospitalisation, institutionalisation or any other compelling reason: Provided that this provision shall not apply to a person who, while being in the Republic on a valid visa, other than a visa issued in terms of section 23 of the Immigration Act, applies for asylum.</w:t>
      </w:r>
      <w:r w:rsidR="00A32A65" w:rsidRPr="00EC399D">
        <w:rPr>
          <w:rFonts w:ascii="Arial" w:hAnsi="Arial" w:cs="Arial"/>
          <w:i/>
          <w:sz w:val="24"/>
          <w:szCs w:val="24"/>
        </w:rPr>
        <w:t>”</w:t>
      </w:r>
    </w:p>
    <w:p w:rsidR="0087338D" w:rsidRPr="004B2171" w:rsidRDefault="000A1EA3" w:rsidP="00A32A65">
      <w:pPr>
        <w:autoSpaceDE w:val="0"/>
        <w:autoSpaceDN w:val="0"/>
        <w:adjustRightInd w:val="0"/>
        <w:spacing w:line="360" w:lineRule="auto"/>
        <w:ind w:right="964"/>
        <w:jc w:val="both"/>
        <w:rPr>
          <w:rFonts w:ascii="Arial" w:hAnsi="Arial" w:cs="Arial"/>
          <w:b/>
          <w:bCs/>
          <w:i/>
          <w:color w:val="000000"/>
          <w:sz w:val="24"/>
          <w:szCs w:val="24"/>
        </w:rPr>
      </w:pPr>
      <w:r w:rsidRPr="000A1EA3">
        <w:rPr>
          <w:rFonts w:ascii="Arial" w:hAnsi="Arial" w:cs="Arial"/>
          <w:bCs/>
          <w:color w:val="000000"/>
          <w:sz w:val="24"/>
          <w:szCs w:val="24"/>
        </w:rPr>
        <w:t>[21]</w:t>
      </w:r>
      <w:r>
        <w:rPr>
          <w:rFonts w:ascii="Arial" w:hAnsi="Arial" w:cs="Arial"/>
          <w:b/>
          <w:bCs/>
          <w:i/>
          <w:color w:val="000000"/>
          <w:sz w:val="24"/>
          <w:szCs w:val="24"/>
        </w:rPr>
        <w:tab/>
      </w:r>
      <w:r w:rsidR="0087338D" w:rsidRPr="004B2171">
        <w:rPr>
          <w:rFonts w:ascii="Arial" w:hAnsi="Arial" w:cs="Arial"/>
          <w:b/>
          <w:bCs/>
          <w:i/>
          <w:color w:val="000000"/>
          <w:sz w:val="24"/>
          <w:szCs w:val="24"/>
        </w:rPr>
        <w:t xml:space="preserve">Section </w:t>
      </w:r>
      <w:r w:rsidR="00EF4EC7" w:rsidRPr="004B2171">
        <w:rPr>
          <w:rFonts w:ascii="Arial" w:hAnsi="Arial" w:cs="Arial"/>
          <w:b/>
          <w:bCs/>
          <w:i/>
          <w:color w:val="000000"/>
          <w:sz w:val="24"/>
          <w:szCs w:val="24"/>
        </w:rPr>
        <w:t>21 Application for asylum</w:t>
      </w:r>
    </w:p>
    <w:p w:rsidR="00EF4EC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color w:val="000000"/>
          <w:sz w:val="24"/>
          <w:szCs w:val="24"/>
        </w:rPr>
        <w:t xml:space="preserve">(1) </w:t>
      </w:r>
      <w:r w:rsidRPr="004B2171">
        <w:rPr>
          <w:rFonts w:ascii="Arial" w:hAnsi="Arial" w:cs="Arial"/>
          <w:i/>
          <w:iCs/>
          <w:color w:val="000000"/>
          <w:sz w:val="24"/>
          <w:szCs w:val="24"/>
        </w:rPr>
        <w:t xml:space="preserve">(a) </w:t>
      </w:r>
      <w:r w:rsidRPr="004B2171">
        <w:rPr>
          <w:rFonts w:ascii="Arial" w:hAnsi="Arial" w:cs="Arial"/>
          <w:i/>
          <w:color w:val="000000"/>
          <w:sz w:val="24"/>
          <w:szCs w:val="24"/>
        </w:rPr>
        <w:t>Upon reporting to the Refugee Reception Office within five days of entry into the Republic, an asylum seeker must be assisted by an officer designated to receive asylum seekers.</w:t>
      </w:r>
    </w:p>
    <w:p w:rsidR="00EF4EC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color w:val="000000"/>
          <w:sz w:val="24"/>
          <w:szCs w:val="24"/>
        </w:rPr>
        <w:t>…….</w:t>
      </w:r>
    </w:p>
    <w:p w:rsidR="00EF4EC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color w:val="000000"/>
          <w:sz w:val="24"/>
          <w:szCs w:val="24"/>
        </w:rPr>
        <w:t xml:space="preserve"> (1B) An applicant who may not be in possession of an asylum transit visa as contemplated in section 23 of the Immigration Act, must be interviewed by an immigration officer to ascertain whether </w:t>
      </w:r>
      <w:r w:rsidRPr="004B2171">
        <w:rPr>
          <w:rFonts w:ascii="Arial" w:hAnsi="Arial" w:cs="Arial"/>
          <w:i/>
          <w:color w:val="000000"/>
          <w:sz w:val="24"/>
          <w:szCs w:val="24"/>
        </w:rPr>
        <w:lastRenderedPageBreak/>
        <w:t>valid reasons exist as to why the applicant is not in possession of such visa.</w:t>
      </w:r>
    </w:p>
    <w:p w:rsidR="0087338D" w:rsidRPr="004B2171" w:rsidRDefault="004B2171"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color w:val="000000"/>
          <w:sz w:val="24"/>
          <w:szCs w:val="24"/>
        </w:rPr>
        <w:t>…….</w:t>
      </w:r>
    </w:p>
    <w:p w:rsidR="00EF4EC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color w:val="000000"/>
          <w:sz w:val="24"/>
          <w:szCs w:val="24"/>
        </w:rPr>
        <w:t>(4) Notwithstanding any law to the contrary, no proceedings may be instituted or continued against any person in respect of his or her unlawful entry into or presence within the Republic if-</w:t>
      </w:r>
    </w:p>
    <w:p w:rsidR="003A6E57" w:rsidRPr="004B2171" w:rsidRDefault="003A6E57" w:rsidP="004B2171">
      <w:pPr>
        <w:autoSpaceDE w:val="0"/>
        <w:autoSpaceDN w:val="0"/>
        <w:adjustRightInd w:val="0"/>
        <w:spacing w:line="360" w:lineRule="auto"/>
        <w:ind w:left="964" w:right="964"/>
        <w:jc w:val="both"/>
        <w:rPr>
          <w:rFonts w:ascii="Arial" w:hAnsi="Arial" w:cs="Arial"/>
          <w:i/>
          <w:iCs/>
          <w:color w:val="000000"/>
          <w:sz w:val="24"/>
          <w:szCs w:val="24"/>
        </w:rPr>
      </w:pPr>
    </w:p>
    <w:p w:rsidR="003A6E5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iCs/>
          <w:color w:val="000000"/>
          <w:sz w:val="24"/>
          <w:szCs w:val="24"/>
        </w:rPr>
        <w:t xml:space="preserve">(a) </w:t>
      </w:r>
      <w:r w:rsidRPr="004B2171">
        <w:rPr>
          <w:rFonts w:ascii="Arial" w:hAnsi="Arial" w:cs="Arial"/>
          <w:i/>
          <w:color w:val="000000"/>
          <w:sz w:val="24"/>
          <w:szCs w:val="24"/>
        </w:rPr>
        <w:t>such person has applied for asylum in terms of subsection (1), until a decision h</w:t>
      </w:r>
      <w:r w:rsidR="003A6E57" w:rsidRPr="004B2171">
        <w:rPr>
          <w:rFonts w:ascii="Arial" w:hAnsi="Arial" w:cs="Arial"/>
          <w:i/>
          <w:color w:val="000000"/>
          <w:sz w:val="24"/>
          <w:szCs w:val="24"/>
        </w:rPr>
        <w:t xml:space="preserve">as been made on the application </w:t>
      </w:r>
      <w:r w:rsidRPr="004B2171">
        <w:rPr>
          <w:rFonts w:ascii="Arial" w:hAnsi="Arial" w:cs="Arial"/>
          <w:i/>
          <w:color w:val="000000"/>
          <w:sz w:val="24"/>
          <w:szCs w:val="24"/>
        </w:rPr>
        <w:t>and, where applicable, such application has been reviewed in terms of section 24A o</w:t>
      </w:r>
      <w:r w:rsidR="003A6E57" w:rsidRPr="004B2171">
        <w:rPr>
          <w:rFonts w:ascii="Arial" w:hAnsi="Arial" w:cs="Arial"/>
          <w:i/>
          <w:color w:val="000000"/>
          <w:sz w:val="24"/>
          <w:szCs w:val="24"/>
        </w:rPr>
        <w:t xml:space="preserve">r where the applicant exercised </w:t>
      </w:r>
      <w:r w:rsidRPr="004B2171">
        <w:rPr>
          <w:rFonts w:ascii="Arial" w:hAnsi="Arial" w:cs="Arial"/>
          <w:i/>
          <w:color w:val="000000"/>
          <w:sz w:val="24"/>
          <w:szCs w:val="24"/>
        </w:rPr>
        <w:t>his or her right to appeal in terms of section 24B; or</w:t>
      </w:r>
    </w:p>
    <w:p w:rsidR="00EF4EC7" w:rsidRPr="004B2171" w:rsidRDefault="00EF4EC7" w:rsidP="004B2171">
      <w:pPr>
        <w:autoSpaceDE w:val="0"/>
        <w:autoSpaceDN w:val="0"/>
        <w:adjustRightInd w:val="0"/>
        <w:spacing w:line="360" w:lineRule="auto"/>
        <w:ind w:left="964" w:right="964"/>
        <w:jc w:val="both"/>
        <w:rPr>
          <w:rFonts w:ascii="Arial" w:hAnsi="Arial" w:cs="Arial"/>
          <w:i/>
          <w:color w:val="000000"/>
          <w:sz w:val="24"/>
          <w:szCs w:val="24"/>
        </w:rPr>
      </w:pPr>
      <w:r w:rsidRPr="004B2171">
        <w:rPr>
          <w:rFonts w:ascii="Arial" w:hAnsi="Arial" w:cs="Arial"/>
          <w:i/>
          <w:iCs/>
          <w:color w:val="000000"/>
          <w:sz w:val="24"/>
          <w:szCs w:val="24"/>
        </w:rPr>
        <w:t xml:space="preserve">(b) </w:t>
      </w:r>
      <w:r w:rsidRPr="004B2171">
        <w:rPr>
          <w:rFonts w:ascii="Arial" w:hAnsi="Arial" w:cs="Arial"/>
          <w:i/>
          <w:color w:val="000000"/>
          <w:sz w:val="24"/>
          <w:szCs w:val="24"/>
        </w:rPr>
        <w:t>such person has been granted asylum.</w:t>
      </w:r>
      <w:r w:rsidR="00A32A65">
        <w:rPr>
          <w:rFonts w:ascii="Arial" w:hAnsi="Arial" w:cs="Arial"/>
          <w:i/>
          <w:color w:val="000000"/>
          <w:sz w:val="24"/>
          <w:szCs w:val="24"/>
        </w:rPr>
        <w:t>”</w:t>
      </w:r>
    </w:p>
    <w:p w:rsidR="00EF4EC7" w:rsidRPr="004B2171" w:rsidRDefault="000A1EA3" w:rsidP="00A32A65">
      <w:pPr>
        <w:autoSpaceDE w:val="0"/>
        <w:autoSpaceDN w:val="0"/>
        <w:adjustRightInd w:val="0"/>
        <w:spacing w:line="360" w:lineRule="auto"/>
        <w:ind w:right="964"/>
        <w:jc w:val="both"/>
        <w:rPr>
          <w:rFonts w:ascii="Arial" w:hAnsi="Arial" w:cs="Arial"/>
          <w:b/>
          <w:bCs/>
          <w:i/>
          <w:sz w:val="24"/>
          <w:szCs w:val="24"/>
        </w:rPr>
      </w:pPr>
      <w:r w:rsidRPr="000A1EA3">
        <w:rPr>
          <w:rFonts w:ascii="Arial" w:hAnsi="Arial" w:cs="Arial"/>
          <w:bCs/>
          <w:sz w:val="24"/>
          <w:szCs w:val="24"/>
        </w:rPr>
        <w:t>[22]</w:t>
      </w:r>
      <w:r>
        <w:rPr>
          <w:rFonts w:ascii="Arial" w:hAnsi="Arial" w:cs="Arial"/>
          <w:b/>
          <w:bCs/>
          <w:i/>
          <w:sz w:val="24"/>
          <w:szCs w:val="24"/>
        </w:rPr>
        <w:tab/>
      </w:r>
      <w:r w:rsidR="0087338D" w:rsidRPr="004B2171">
        <w:rPr>
          <w:rFonts w:ascii="Arial" w:hAnsi="Arial" w:cs="Arial"/>
          <w:b/>
          <w:bCs/>
          <w:i/>
          <w:sz w:val="24"/>
          <w:szCs w:val="24"/>
        </w:rPr>
        <w:t xml:space="preserve">Section </w:t>
      </w:r>
      <w:r w:rsidR="00EF4EC7" w:rsidRPr="004B2171">
        <w:rPr>
          <w:rFonts w:ascii="Arial" w:hAnsi="Arial" w:cs="Arial"/>
          <w:b/>
          <w:bCs/>
          <w:i/>
          <w:sz w:val="24"/>
          <w:szCs w:val="24"/>
        </w:rPr>
        <w:t xml:space="preserve">22 </w:t>
      </w:r>
      <w:r w:rsidR="0087338D" w:rsidRPr="004B2171">
        <w:rPr>
          <w:rFonts w:ascii="Arial" w:hAnsi="Arial" w:cs="Arial"/>
          <w:b/>
          <w:bCs/>
          <w:i/>
          <w:sz w:val="24"/>
          <w:szCs w:val="24"/>
        </w:rPr>
        <w:t xml:space="preserve">: </w:t>
      </w:r>
      <w:r w:rsidR="00EF4EC7" w:rsidRPr="004B2171">
        <w:rPr>
          <w:rFonts w:ascii="Arial" w:hAnsi="Arial" w:cs="Arial"/>
          <w:b/>
          <w:bCs/>
          <w:i/>
          <w:sz w:val="24"/>
          <w:szCs w:val="24"/>
        </w:rPr>
        <w:t>Asylum seeker visa</w:t>
      </w:r>
    </w:p>
    <w:p w:rsidR="0038144F" w:rsidRPr="004B2171" w:rsidRDefault="00A32A65" w:rsidP="004B2171">
      <w:pPr>
        <w:autoSpaceDE w:val="0"/>
        <w:autoSpaceDN w:val="0"/>
        <w:adjustRightInd w:val="0"/>
        <w:spacing w:line="360" w:lineRule="auto"/>
        <w:ind w:left="964" w:right="964"/>
        <w:jc w:val="both"/>
        <w:rPr>
          <w:rFonts w:ascii="Arial" w:hAnsi="Arial" w:cs="Arial"/>
          <w:i/>
          <w:sz w:val="24"/>
          <w:szCs w:val="24"/>
        </w:rPr>
      </w:pPr>
      <w:r>
        <w:rPr>
          <w:rFonts w:ascii="Arial" w:hAnsi="Arial" w:cs="Arial"/>
          <w:i/>
          <w:sz w:val="24"/>
          <w:szCs w:val="24"/>
        </w:rPr>
        <w:t>“</w:t>
      </w:r>
      <w:r w:rsidR="00EF4EC7" w:rsidRPr="004B2171">
        <w:rPr>
          <w:rFonts w:ascii="Arial" w:hAnsi="Arial" w:cs="Arial"/>
          <w:i/>
          <w:sz w:val="24"/>
          <w:szCs w:val="24"/>
        </w:rPr>
        <w:t>(1) An asylum seeker whose application in terms of section 21 (1) has not been adjudicated, is entitled to be issued with an asylum seeker visa, in the prescribed form, allowing the applicant to sojourn in the Republic temporarily, subject to such conditions as may be imposed, which are not in conflict with the Constitution or international law.</w:t>
      </w:r>
      <w:r>
        <w:rPr>
          <w:rFonts w:ascii="Arial" w:hAnsi="Arial" w:cs="Arial"/>
          <w:i/>
          <w:sz w:val="24"/>
          <w:szCs w:val="24"/>
        </w:rPr>
        <w:t>”</w:t>
      </w:r>
    </w:p>
    <w:p w:rsidR="0087338D" w:rsidRPr="004B2171" w:rsidRDefault="000A1EA3" w:rsidP="00A32A65">
      <w:pPr>
        <w:spacing w:line="360" w:lineRule="auto"/>
        <w:ind w:right="964"/>
        <w:jc w:val="both"/>
        <w:rPr>
          <w:rFonts w:ascii="Arial" w:hAnsi="Arial" w:cs="Arial"/>
          <w:b/>
          <w:i/>
          <w:sz w:val="24"/>
          <w:szCs w:val="24"/>
        </w:rPr>
      </w:pPr>
      <w:r w:rsidRPr="000A1EA3">
        <w:rPr>
          <w:rFonts w:ascii="Arial" w:hAnsi="Arial" w:cs="Arial"/>
          <w:sz w:val="24"/>
          <w:szCs w:val="24"/>
        </w:rPr>
        <w:t>[23]</w:t>
      </w:r>
      <w:r>
        <w:rPr>
          <w:rFonts w:ascii="Arial" w:hAnsi="Arial" w:cs="Arial"/>
          <w:b/>
          <w:i/>
          <w:sz w:val="24"/>
          <w:szCs w:val="24"/>
        </w:rPr>
        <w:tab/>
      </w:r>
      <w:r w:rsidR="0087338D" w:rsidRPr="004B2171">
        <w:rPr>
          <w:rFonts w:ascii="Arial" w:hAnsi="Arial" w:cs="Arial"/>
          <w:b/>
          <w:i/>
          <w:sz w:val="24"/>
          <w:szCs w:val="24"/>
        </w:rPr>
        <w:t xml:space="preserve">The Regulations  </w:t>
      </w:r>
    </w:p>
    <w:p w:rsidR="003A6E57" w:rsidRPr="004B2171" w:rsidRDefault="003A6E57" w:rsidP="00A32A65">
      <w:pPr>
        <w:autoSpaceDE w:val="0"/>
        <w:autoSpaceDN w:val="0"/>
        <w:adjustRightInd w:val="0"/>
        <w:spacing w:line="360" w:lineRule="auto"/>
        <w:ind w:right="964"/>
        <w:jc w:val="both"/>
        <w:rPr>
          <w:rFonts w:ascii="Arial" w:hAnsi="Arial" w:cs="Arial"/>
          <w:b/>
          <w:bCs/>
          <w:i/>
          <w:sz w:val="24"/>
          <w:szCs w:val="24"/>
        </w:rPr>
      </w:pPr>
      <w:r w:rsidRPr="004B2171">
        <w:rPr>
          <w:rFonts w:ascii="Arial" w:hAnsi="Arial" w:cs="Arial"/>
          <w:b/>
          <w:bCs/>
          <w:i/>
          <w:sz w:val="24"/>
          <w:szCs w:val="24"/>
        </w:rPr>
        <w:t>Asylum transit visa</w:t>
      </w:r>
    </w:p>
    <w:p w:rsidR="003A6E57" w:rsidRPr="004B2171" w:rsidRDefault="00A32A65" w:rsidP="004B2171">
      <w:pPr>
        <w:autoSpaceDE w:val="0"/>
        <w:autoSpaceDN w:val="0"/>
        <w:adjustRightInd w:val="0"/>
        <w:spacing w:line="360" w:lineRule="auto"/>
        <w:ind w:left="964" w:right="964"/>
        <w:jc w:val="both"/>
        <w:rPr>
          <w:rFonts w:ascii="Arial" w:hAnsi="Arial" w:cs="Arial"/>
          <w:i/>
          <w:sz w:val="24"/>
          <w:szCs w:val="24"/>
        </w:rPr>
      </w:pPr>
      <w:r>
        <w:rPr>
          <w:rFonts w:ascii="Arial" w:hAnsi="Arial" w:cs="Arial"/>
          <w:b/>
          <w:bCs/>
          <w:i/>
          <w:sz w:val="24"/>
          <w:szCs w:val="24"/>
        </w:rPr>
        <w:t>“</w:t>
      </w:r>
      <w:r w:rsidR="003A6E57" w:rsidRPr="004B2171">
        <w:rPr>
          <w:rFonts w:ascii="Arial" w:hAnsi="Arial" w:cs="Arial"/>
          <w:b/>
          <w:bCs/>
          <w:i/>
          <w:sz w:val="24"/>
          <w:szCs w:val="24"/>
        </w:rPr>
        <w:t xml:space="preserve">7. </w:t>
      </w:r>
      <w:r w:rsidR="003A6E57" w:rsidRPr="004B2171">
        <w:rPr>
          <w:rFonts w:ascii="Arial" w:hAnsi="Arial" w:cs="Arial"/>
          <w:i/>
          <w:sz w:val="24"/>
          <w:szCs w:val="24"/>
        </w:rPr>
        <w:t>Any person who intends to apply for asylum must declare his or her intention, while at a port of entry, before entering the Republic and provide his or her biometrics and other relevant data as</w:t>
      </w:r>
    </w:p>
    <w:p w:rsidR="003A6E57" w:rsidRPr="004B2171" w:rsidRDefault="003A6E57"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 xml:space="preserve">required, </w:t>
      </w:r>
      <w:r w:rsidR="005C0783">
        <w:rPr>
          <w:rFonts w:ascii="Arial" w:hAnsi="Arial" w:cs="Arial"/>
          <w:i/>
          <w:sz w:val="24"/>
          <w:szCs w:val="24"/>
        </w:rPr>
        <w:t>…….</w:t>
      </w:r>
    </w:p>
    <w:p w:rsidR="003A6E57" w:rsidRPr="004B2171" w:rsidRDefault="003A6E57" w:rsidP="00A32A65">
      <w:pPr>
        <w:autoSpaceDE w:val="0"/>
        <w:autoSpaceDN w:val="0"/>
        <w:adjustRightInd w:val="0"/>
        <w:spacing w:line="360" w:lineRule="auto"/>
        <w:ind w:right="964"/>
        <w:jc w:val="both"/>
        <w:rPr>
          <w:rFonts w:ascii="Arial" w:hAnsi="Arial" w:cs="Arial"/>
          <w:b/>
          <w:bCs/>
          <w:i/>
          <w:sz w:val="24"/>
          <w:szCs w:val="24"/>
        </w:rPr>
      </w:pPr>
      <w:r w:rsidRPr="004B2171">
        <w:rPr>
          <w:rFonts w:ascii="Arial" w:hAnsi="Arial" w:cs="Arial"/>
          <w:b/>
          <w:bCs/>
          <w:i/>
          <w:sz w:val="24"/>
          <w:szCs w:val="24"/>
        </w:rPr>
        <w:t>Application for asylum</w:t>
      </w:r>
    </w:p>
    <w:p w:rsidR="003A6E57" w:rsidRPr="004B2171" w:rsidRDefault="00A32A65" w:rsidP="004B2171">
      <w:pPr>
        <w:autoSpaceDE w:val="0"/>
        <w:autoSpaceDN w:val="0"/>
        <w:adjustRightInd w:val="0"/>
        <w:spacing w:line="360" w:lineRule="auto"/>
        <w:ind w:left="964" w:right="964"/>
        <w:jc w:val="both"/>
        <w:rPr>
          <w:rFonts w:ascii="Arial" w:hAnsi="Arial" w:cs="Arial"/>
          <w:i/>
          <w:sz w:val="24"/>
          <w:szCs w:val="24"/>
        </w:rPr>
      </w:pPr>
      <w:r>
        <w:rPr>
          <w:rFonts w:ascii="Arial" w:hAnsi="Arial" w:cs="Arial"/>
          <w:b/>
          <w:bCs/>
          <w:i/>
          <w:sz w:val="24"/>
          <w:szCs w:val="24"/>
        </w:rPr>
        <w:lastRenderedPageBreak/>
        <w:t>“</w:t>
      </w:r>
      <w:r w:rsidR="003A6E57" w:rsidRPr="004B2171">
        <w:rPr>
          <w:rFonts w:ascii="Arial" w:hAnsi="Arial" w:cs="Arial"/>
          <w:b/>
          <w:bCs/>
          <w:i/>
          <w:sz w:val="24"/>
          <w:szCs w:val="24"/>
        </w:rPr>
        <w:t xml:space="preserve">8. </w:t>
      </w:r>
      <w:r w:rsidR="003A6E57" w:rsidRPr="004B2171">
        <w:rPr>
          <w:rFonts w:ascii="Arial" w:hAnsi="Arial" w:cs="Arial"/>
          <w:i/>
          <w:sz w:val="24"/>
          <w:szCs w:val="24"/>
        </w:rPr>
        <w:t>(1) An application for asylum in terms of section 21 of the Act must―</w:t>
      </w:r>
    </w:p>
    <w:p w:rsidR="003A6E57" w:rsidRPr="004B2171" w:rsidRDefault="003A6E57"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iCs/>
          <w:sz w:val="24"/>
          <w:szCs w:val="24"/>
        </w:rPr>
        <w:t xml:space="preserve">(a) </w:t>
      </w:r>
      <w:r w:rsidRPr="004B2171">
        <w:rPr>
          <w:rFonts w:ascii="Arial" w:hAnsi="Arial" w:cs="Arial"/>
          <w:i/>
          <w:sz w:val="24"/>
          <w:szCs w:val="24"/>
        </w:rPr>
        <w:t>be made in person by the applicant upon reporting to a R</w:t>
      </w:r>
      <w:r w:rsidR="00421F9C" w:rsidRPr="004B2171">
        <w:rPr>
          <w:rFonts w:ascii="Arial" w:hAnsi="Arial" w:cs="Arial"/>
          <w:i/>
          <w:sz w:val="24"/>
          <w:szCs w:val="24"/>
        </w:rPr>
        <w:t xml:space="preserve">efugee Reception Office or on a </w:t>
      </w:r>
      <w:r w:rsidRPr="004B2171">
        <w:rPr>
          <w:rFonts w:ascii="Arial" w:hAnsi="Arial" w:cs="Arial"/>
          <w:i/>
          <w:sz w:val="24"/>
          <w:szCs w:val="24"/>
        </w:rPr>
        <w:t>date allocated to such a person upon reporting to the Refugee Reception Office;</w:t>
      </w:r>
    </w:p>
    <w:p w:rsidR="003A6E57" w:rsidRPr="004B2171" w:rsidRDefault="00421F9C"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w:t>
      </w:r>
    </w:p>
    <w:p w:rsidR="00421F9C" w:rsidRPr="004B2171" w:rsidRDefault="003A6E57"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iCs/>
          <w:sz w:val="24"/>
          <w:szCs w:val="24"/>
        </w:rPr>
        <w:t xml:space="preserve">(c) </w:t>
      </w:r>
      <w:r w:rsidRPr="004B2171">
        <w:rPr>
          <w:rFonts w:ascii="Arial" w:hAnsi="Arial" w:cs="Arial"/>
          <w:i/>
          <w:sz w:val="24"/>
          <w:szCs w:val="24"/>
        </w:rPr>
        <w:t>be submitted together with―</w:t>
      </w:r>
    </w:p>
    <w:p w:rsidR="00421F9C" w:rsidRDefault="003A6E57" w:rsidP="00A32A65">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(i) a valid asylum transit visa issued at a port of entr</w:t>
      </w:r>
      <w:r w:rsidR="00EE072D" w:rsidRPr="004B2171">
        <w:rPr>
          <w:rFonts w:ascii="Arial" w:hAnsi="Arial" w:cs="Arial"/>
          <w:i/>
          <w:sz w:val="24"/>
          <w:szCs w:val="24"/>
        </w:rPr>
        <w:t xml:space="preserve">y in terms of section 23 of the </w:t>
      </w:r>
      <w:r w:rsidRPr="004B2171">
        <w:rPr>
          <w:rFonts w:ascii="Arial" w:hAnsi="Arial" w:cs="Arial"/>
          <w:i/>
          <w:sz w:val="24"/>
          <w:szCs w:val="24"/>
        </w:rPr>
        <w:t>Immigration Act, or under permitted circumstances, a va</w:t>
      </w:r>
      <w:r w:rsidR="00EE072D" w:rsidRPr="004B2171">
        <w:rPr>
          <w:rFonts w:ascii="Arial" w:hAnsi="Arial" w:cs="Arial"/>
          <w:i/>
          <w:sz w:val="24"/>
          <w:szCs w:val="24"/>
        </w:rPr>
        <w:t xml:space="preserve">lid visa issued in terms of the </w:t>
      </w:r>
      <w:r w:rsidRPr="004B2171">
        <w:rPr>
          <w:rFonts w:ascii="Arial" w:hAnsi="Arial" w:cs="Arial"/>
          <w:i/>
          <w:sz w:val="24"/>
          <w:szCs w:val="24"/>
        </w:rPr>
        <w:t>Immigration Act;</w:t>
      </w:r>
    </w:p>
    <w:p w:rsidR="00A32A65" w:rsidRPr="004B2171" w:rsidRDefault="00A32A65" w:rsidP="00A32A65">
      <w:pPr>
        <w:autoSpaceDE w:val="0"/>
        <w:autoSpaceDN w:val="0"/>
        <w:adjustRightInd w:val="0"/>
        <w:spacing w:line="360" w:lineRule="auto"/>
        <w:ind w:left="964" w:right="964"/>
        <w:jc w:val="both"/>
        <w:rPr>
          <w:rFonts w:ascii="Arial" w:hAnsi="Arial" w:cs="Arial"/>
          <w:i/>
          <w:sz w:val="24"/>
          <w:szCs w:val="24"/>
        </w:rPr>
      </w:pPr>
      <w:r>
        <w:rPr>
          <w:rFonts w:ascii="Arial" w:hAnsi="Arial" w:cs="Arial"/>
          <w:i/>
          <w:sz w:val="24"/>
          <w:szCs w:val="24"/>
        </w:rPr>
        <w:t>…</w:t>
      </w:r>
    </w:p>
    <w:p w:rsidR="00421F9C" w:rsidRPr="00EC399D" w:rsidRDefault="00EC399D" w:rsidP="00EC399D">
      <w:pPr>
        <w:autoSpaceDE w:val="0"/>
        <w:autoSpaceDN w:val="0"/>
        <w:adjustRightInd w:val="0"/>
        <w:spacing w:line="360" w:lineRule="auto"/>
        <w:ind w:left="964" w:right="964" w:hanging="360"/>
        <w:jc w:val="both"/>
        <w:rPr>
          <w:rFonts w:ascii="Arial" w:hAnsi="Arial" w:cs="Arial"/>
          <w:i/>
          <w:sz w:val="24"/>
          <w:szCs w:val="24"/>
        </w:rPr>
      </w:pPr>
      <w:r w:rsidRPr="004B2171">
        <w:rPr>
          <w:rFonts w:ascii="Arial" w:hAnsi="Arial" w:cs="Arial"/>
          <w:i/>
          <w:sz w:val="24"/>
          <w:szCs w:val="24"/>
        </w:rPr>
        <w:t>(3)</w:t>
      </w:r>
      <w:r w:rsidRPr="004B2171">
        <w:rPr>
          <w:rFonts w:ascii="Arial" w:hAnsi="Arial" w:cs="Arial"/>
          <w:i/>
          <w:sz w:val="24"/>
          <w:szCs w:val="24"/>
        </w:rPr>
        <w:tab/>
      </w:r>
      <w:r w:rsidR="003A6E57" w:rsidRPr="00EC399D">
        <w:rPr>
          <w:rFonts w:ascii="Arial" w:hAnsi="Arial" w:cs="Arial"/>
          <w:i/>
          <w:sz w:val="24"/>
          <w:szCs w:val="24"/>
        </w:rPr>
        <w:t>Any person who upon application for asylum fails at a Refugee Reception Office to produce a</w:t>
      </w:r>
      <w:r w:rsidR="00EE072D" w:rsidRPr="00EC399D">
        <w:rPr>
          <w:rFonts w:ascii="Arial" w:hAnsi="Arial" w:cs="Arial"/>
          <w:i/>
          <w:sz w:val="24"/>
          <w:szCs w:val="24"/>
        </w:rPr>
        <w:t xml:space="preserve"> </w:t>
      </w:r>
      <w:r w:rsidR="003A6E57" w:rsidRPr="00EC399D">
        <w:rPr>
          <w:rFonts w:ascii="Arial" w:hAnsi="Arial" w:cs="Arial"/>
          <w:i/>
          <w:sz w:val="24"/>
          <w:szCs w:val="24"/>
        </w:rPr>
        <w:t>valid visa issued in terms of the Immigration Act must prior to being permitted to apply for asylum,</w:t>
      </w:r>
      <w:r w:rsidR="004B2171" w:rsidRPr="00EC399D">
        <w:rPr>
          <w:rFonts w:ascii="Arial" w:hAnsi="Arial" w:cs="Arial"/>
          <w:i/>
          <w:sz w:val="24"/>
          <w:szCs w:val="24"/>
        </w:rPr>
        <w:t xml:space="preserve"> </w:t>
      </w:r>
      <w:r w:rsidR="003A6E57" w:rsidRPr="00EC399D">
        <w:rPr>
          <w:rFonts w:ascii="Arial" w:hAnsi="Arial" w:cs="Arial"/>
          <w:i/>
          <w:sz w:val="24"/>
          <w:szCs w:val="24"/>
        </w:rPr>
        <w:t xml:space="preserve">show good cause for his or her illegal entry or stay in the Republic </w:t>
      </w:r>
      <w:r w:rsidR="00421F9C" w:rsidRPr="00EC399D">
        <w:rPr>
          <w:rFonts w:ascii="Arial" w:hAnsi="Arial" w:cs="Arial"/>
          <w:i/>
          <w:sz w:val="24"/>
          <w:szCs w:val="24"/>
        </w:rPr>
        <w:t>as contemplated in Article 31(1</w:t>
      </w:r>
      <w:r w:rsidR="005C0783" w:rsidRPr="00EC399D">
        <w:rPr>
          <w:rFonts w:ascii="Arial" w:hAnsi="Arial" w:cs="Arial"/>
          <w:i/>
          <w:sz w:val="24"/>
          <w:szCs w:val="24"/>
        </w:rPr>
        <w:t>)</w:t>
      </w:r>
      <w:r w:rsidR="00421F9C" w:rsidRPr="00EC399D">
        <w:rPr>
          <w:rFonts w:ascii="Arial" w:hAnsi="Arial" w:cs="Arial"/>
          <w:i/>
          <w:sz w:val="24"/>
          <w:szCs w:val="24"/>
        </w:rPr>
        <w:t xml:space="preserve"> </w:t>
      </w:r>
      <w:r w:rsidR="003A6E57" w:rsidRPr="00EC399D">
        <w:rPr>
          <w:rFonts w:ascii="Arial" w:hAnsi="Arial" w:cs="Arial"/>
          <w:i/>
          <w:sz w:val="24"/>
          <w:szCs w:val="24"/>
        </w:rPr>
        <w:t>of the 1951 United Nations Convention Relating to the Status of Refugees.</w:t>
      </w:r>
    </w:p>
    <w:p w:rsidR="003A6E57" w:rsidRPr="004B2171" w:rsidRDefault="003A6E57" w:rsidP="004B2171">
      <w:pPr>
        <w:autoSpaceDE w:val="0"/>
        <w:autoSpaceDN w:val="0"/>
        <w:adjustRightInd w:val="0"/>
        <w:spacing w:line="360" w:lineRule="auto"/>
        <w:ind w:left="964" w:right="964"/>
        <w:jc w:val="both"/>
        <w:rPr>
          <w:rFonts w:ascii="Arial" w:hAnsi="Arial" w:cs="Arial"/>
          <w:i/>
          <w:sz w:val="24"/>
          <w:szCs w:val="24"/>
        </w:rPr>
      </w:pPr>
      <w:r w:rsidRPr="004B2171">
        <w:rPr>
          <w:rFonts w:ascii="Arial" w:hAnsi="Arial" w:cs="Arial"/>
          <w:i/>
          <w:sz w:val="24"/>
          <w:szCs w:val="24"/>
        </w:rPr>
        <w:t xml:space="preserve">(4) A judicial officer must require any foreigner appearing before the court, who indicates </w:t>
      </w:r>
      <w:r w:rsidR="00421F9C" w:rsidRPr="004B2171">
        <w:rPr>
          <w:rFonts w:ascii="Arial" w:hAnsi="Arial" w:cs="Arial"/>
          <w:i/>
          <w:sz w:val="24"/>
          <w:szCs w:val="24"/>
        </w:rPr>
        <w:t xml:space="preserve">his or her </w:t>
      </w:r>
      <w:r w:rsidRPr="004B2171">
        <w:rPr>
          <w:rFonts w:ascii="Arial" w:hAnsi="Arial" w:cs="Arial"/>
          <w:i/>
          <w:sz w:val="24"/>
          <w:szCs w:val="24"/>
        </w:rPr>
        <w:t>intention to apply for asylum, to show good cause as contemplated in sub</w:t>
      </w:r>
      <w:r w:rsidR="00421F9C" w:rsidRPr="004B2171">
        <w:rPr>
          <w:rFonts w:ascii="Arial" w:hAnsi="Arial" w:cs="Arial"/>
          <w:i/>
          <w:sz w:val="24"/>
          <w:szCs w:val="24"/>
        </w:rPr>
        <w:t>-</w:t>
      </w:r>
      <w:r w:rsidRPr="004B2171">
        <w:rPr>
          <w:rFonts w:ascii="Arial" w:hAnsi="Arial" w:cs="Arial"/>
          <w:i/>
          <w:sz w:val="24"/>
          <w:szCs w:val="24"/>
        </w:rPr>
        <w:t>regulation (3).</w:t>
      </w:r>
      <w:r w:rsidR="004B2171" w:rsidRPr="004B2171">
        <w:rPr>
          <w:rFonts w:ascii="Arial" w:hAnsi="Arial" w:cs="Arial"/>
          <w:i/>
          <w:sz w:val="24"/>
          <w:szCs w:val="24"/>
        </w:rPr>
        <w:t>”</w:t>
      </w:r>
    </w:p>
    <w:p w:rsidR="00BE5D48" w:rsidRDefault="00BE5D48" w:rsidP="003E4D2D">
      <w:pPr>
        <w:autoSpaceDE w:val="0"/>
        <w:autoSpaceDN w:val="0"/>
        <w:adjustRightInd w:val="0"/>
        <w:spacing w:line="360" w:lineRule="auto"/>
        <w:jc w:val="both"/>
        <w:rPr>
          <w:rFonts w:ascii="Arial" w:hAnsi="Arial" w:cs="Arial"/>
          <w:b/>
          <w:sz w:val="24"/>
          <w:szCs w:val="24"/>
        </w:rPr>
      </w:pPr>
    </w:p>
    <w:p w:rsidR="0087338D" w:rsidRPr="004B2171" w:rsidRDefault="0087338D" w:rsidP="003E4D2D">
      <w:pPr>
        <w:autoSpaceDE w:val="0"/>
        <w:autoSpaceDN w:val="0"/>
        <w:adjustRightInd w:val="0"/>
        <w:spacing w:line="360" w:lineRule="auto"/>
        <w:jc w:val="both"/>
        <w:rPr>
          <w:rFonts w:ascii="Arial" w:hAnsi="Arial" w:cs="Arial"/>
          <w:b/>
          <w:sz w:val="24"/>
          <w:szCs w:val="24"/>
        </w:rPr>
      </w:pPr>
      <w:r w:rsidRPr="003E4D2D">
        <w:rPr>
          <w:rFonts w:ascii="Arial" w:hAnsi="Arial" w:cs="Arial"/>
          <w:b/>
          <w:sz w:val="24"/>
          <w:szCs w:val="24"/>
        </w:rPr>
        <w:t xml:space="preserve">Analysis </w:t>
      </w:r>
    </w:p>
    <w:p w:rsidR="00BE5D48" w:rsidRDefault="00BE5D48" w:rsidP="003E4D2D">
      <w:pPr>
        <w:autoSpaceDE w:val="0"/>
        <w:autoSpaceDN w:val="0"/>
        <w:adjustRightInd w:val="0"/>
        <w:spacing w:line="360" w:lineRule="auto"/>
        <w:jc w:val="both"/>
        <w:rPr>
          <w:rFonts w:ascii="Arial" w:hAnsi="Arial" w:cs="Arial"/>
          <w:sz w:val="24"/>
          <w:szCs w:val="24"/>
        </w:rPr>
      </w:pPr>
    </w:p>
    <w:p w:rsidR="007027A2" w:rsidRPr="003E4D2D" w:rsidRDefault="000A1EA3" w:rsidP="003E4D2D">
      <w:pPr>
        <w:autoSpaceDE w:val="0"/>
        <w:autoSpaceDN w:val="0"/>
        <w:adjustRightInd w:val="0"/>
        <w:spacing w:line="360" w:lineRule="auto"/>
        <w:jc w:val="both"/>
        <w:rPr>
          <w:rFonts w:ascii="Arial" w:hAnsi="Arial" w:cs="Arial"/>
          <w:sz w:val="24"/>
          <w:szCs w:val="24"/>
        </w:rPr>
      </w:pPr>
      <w:r>
        <w:rPr>
          <w:rFonts w:ascii="Arial" w:hAnsi="Arial" w:cs="Arial"/>
          <w:sz w:val="24"/>
          <w:szCs w:val="24"/>
        </w:rPr>
        <w:t>[24</w:t>
      </w:r>
      <w:r w:rsidR="004B2171">
        <w:rPr>
          <w:rFonts w:ascii="Arial" w:hAnsi="Arial" w:cs="Arial"/>
          <w:sz w:val="24"/>
          <w:szCs w:val="24"/>
        </w:rPr>
        <w:t>]</w:t>
      </w:r>
      <w:r w:rsidR="004B2171">
        <w:rPr>
          <w:rFonts w:ascii="Arial" w:hAnsi="Arial" w:cs="Arial"/>
          <w:sz w:val="24"/>
          <w:szCs w:val="24"/>
        </w:rPr>
        <w:tab/>
      </w:r>
      <w:r w:rsidR="003A6E57" w:rsidRPr="003E4D2D">
        <w:rPr>
          <w:rFonts w:ascii="Arial" w:hAnsi="Arial" w:cs="Arial"/>
          <w:sz w:val="24"/>
          <w:szCs w:val="24"/>
        </w:rPr>
        <w:t>What is clear from the Act and the Regulations is that while an aspirant asylum seeker is required to indicate an intent</w:t>
      </w:r>
      <w:r w:rsidR="004B2171">
        <w:rPr>
          <w:rFonts w:ascii="Arial" w:hAnsi="Arial" w:cs="Arial"/>
          <w:sz w:val="24"/>
          <w:szCs w:val="24"/>
        </w:rPr>
        <w:t>ion to do so at a port of entry</w:t>
      </w:r>
      <w:r w:rsidR="003A6E57" w:rsidRPr="003E4D2D">
        <w:rPr>
          <w:rFonts w:ascii="Arial" w:hAnsi="Arial" w:cs="Arial"/>
          <w:sz w:val="24"/>
          <w:szCs w:val="24"/>
        </w:rPr>
        <w:t xml:space="preserve">, the Act and the regulations provide a clear mechanism for someone who has not arrived at a port of entry to be able to nevertheless </w:t>
      </w:r>
      <w:r w:rsidR="007027A2" w:rsidRPr="003E4D2D">
        <w:rPr>
          <w:rFonts w:ascii="Arial" w:hAnsi="Arial" w:cs="Arial"/>
          <w:sz w:val="24"/>
          <w:szCs w:val="24"/>
        </w:rPr>
        <w:t xml:space="preserve">have the opportunity to </w:t>
      </w:r>
      <w:r w:rsidR="00EE072D" w:rsidRPr="003E4D2D">
        <w:rPr>
          <w:rFonts w:ascii="Arial" w:hAnsi="Arial" w:cs="Arial"/>
          <w:sz w:val="24"/>
          <w:szCs w:val="24"/>
        </w:rPr>
        <w:t>declare</w:t>
      </w:r>
      <w:r w:rsidR="007027A2" w:rsidRPr="003E4D2D">
        <w:rPr>
          <w:rFonts w:ascii="Arial" w:hAnsi="Arial" w:cs="Arial"/>
          <w:sz w:val="24"/>
          <w:szCs w:val="24"/>
        </w:rPr>
        <w:t xml:space="preserve"> s</w:t>
      </w:r>
      <w:r w:rsidR="00EE072D" w:rsidRPr="003E4D2D">
        <w:rPr>
          <w:rFonts w:ascii="Arial" w:hAnsi="Arial" w:cs="Arial"/>
          <w:sz w:val="24"/>
          <w:szCs w:val="24"/>
        </w:rPr>
        <w:t xml:space="preserve">uch </w:t>
      </w:r>
      <w:r w:rsidR="007027A2" w:rsidRPr="003E4D2D">
        <w:rPr>
          <w:rFonts w:ascii="Arial" w:hAnsi="Arial" w:cs="Arial"/>
          <w:sz w:val="24"/>
          <w:szCs w:val="24"/>
        </w:rPr>
        <w:t xml:space="preserve">an intention at a later stage and thereupon may be afforded the opportunity to apply for asylum. </w:t>
      </w:r>
    </w:p>
    <w:p w:rsidR="007027A2" w:rsidRPr="003E4D2D" w:rsidRDefault="000A1EA3" w:rsidP="003E4D2D">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[25</w:t>
      </w:r>
      <w:r w:rsidR="004B2171">
        <w:rPr>
          <w:rFonts w:ascii="Arial" w:hAnsi="Arial" w:cs="Arial"/>
          <w:sz w:val="24"/>
          <w:szCs w:val="24"/>
        </w:rPr>
        <w:t>]</w:t>
      </w:r>
      <w:r w:rsidR="004B2171">
        <w:rPr>
          <w:rFonts w:ascii="Arial" w:hAnsi="Arial" w:cs="Arial"/>
          <w:sz w:val="24"/>
          <w:szCs w:val="24"/>
        </w:rPr>
        <w:tab/>
      </w:r>
      <w:r w:rsidR="007027A2" w:rsidRPr="003E4D2D">
        <w:rPr>
          <w:rFonts w:ascii="Arial" w:hAnsi="Arial" w:cs="Arial"/>
          <w:sz w:val="24"/>
          <w:szCs w:val="24"/>
        </w:rPr>
        <w:t xml:space="preserve">Section 4(1)(h) and (i) which deals with the exclusion from refugee status both provide for an asylum seeker to advance compelling reasons to either the Refugee Reception Office or the Refugee Status Determining Officer for the failure to either having entered the country illegally or to report to a </w:t>
      </w:r>
      <w:r w:rsidR="00EE072D" w:rsidRPr="003E4D2D">
        <w:rPr>
          <w:rFonts w:ascii="Arial" w:hAnsi="Arial" w:cs="Arial"/>
          <w:sz w:val="24"/>
          <w:szCs w:val="24"/>
        </w:rPr>
        <w:t xml:space="preserve">Refugee Reception Office </w:t>
      </w:r>
      <w:r w:rsidR="007027A2" w:rsidRPr="003E4D2D">
        <w:rPr>
          <w:rFonts w:ascii="Arial" w:hAnsi="Arial" w:cs="Arial"/>
          <w:sz w:val="24"/>
          <w:szCs w:val="24"/>
        </w:rPr>
        <w:t xml:space="preserve">within 5 days. </w:t>
      </w:r>
    </w:p>
    <w:p w:rsidR="007027A2" w:rsidRPr="003E4D2D" w:rsidRDefault="000A1EA3" w:rsidP="003E4D2D">
      <w:pPr>
        <w:autoSpaceDE w:val="0"/>
        <w:autoSpaceDN w:val="0"/>
        <w:adjustRightInd w:val="0"/>
        <w:spacing w:line="360" w:lineRule="auto"/>
        <w:jc w:val="both"/>
        <w:rPr>
          <w:rFonts w:ascii="Arial" w:hAnsi="Arial" w:cs="Arial"/>
          <w:sz w:val="24"/>
          <w:szCs w:val="24"/>
        </w:rPr>
      </w:pPr>
      <w:r>
        <w:rPr>
          <w:rFonts w:ascii="Arial" w:hAnsi="Arial" w:cs="Arial"/>
          <w:sz w:val="24"/>
          <w:szCs w:val="24"/>
        </w:rPr>
        <w:t>[26</w:t>
      </w:r>
      <w:r w:rsidR="004B2171">
        <w:rPr>
          <w:rFonts w:ascii="Arial" w:hAnsi="Arial" w:cs="Arial"/>
          <w:sz w:val="24"/>
          <w:szCs w:val="24"/>
        </w:rPr>
        <w:t>]</w:t>
      </w:r>
      <w:r w:rsidR="004B2171">
        <w:rPr>
          <w:rFonts w:ascii="Arial" w:hAnsi="Arial" w:cs="Arial"/>
          <w:sz w:val="24"/>
          <w:szCs w:val="24"/>
        </w:rPr>
        <w:tab/>
      </w:r>
      <w:r w:rsidR="007027A2" w:rsidRPr="003E4D2D">
        <w:rPr>
          <w:rFonts w:ascii="Arial" w:hAnsi="Arial" w:cs="Arial"/>
          <w:sz w:val="24"/>
          <w:szCs w:val="24"/>
        </w:rPr>
        <w:t>In addition Regulation 8(3) also provides for an asylum seeker to sh</w:t>
      </w:r>
      <w:r w:rsidR="0087338D" w:rsidRPr="003E4D2D">
        <w:rPr>
          <w:rFonts w:ascii="Arial" w:hAnsi="Arial" w:cs="Arial"/>
          <w:sz w:val="24"/>
          <w:szCs w:val="24"/>
        </w:rPr>
        <w:t>o</w:t>
      </w:r>
      <w:r w:rsidR="007027A2" w:rsidRPr="003E4D2D">
        <w:rPr>
          <w:rFonts w:ascii="Arial" w:hAnsi="Arial" w:cs="Arial"/>
          <w:sz w:val="24"/>
          <w:szCs w:val="24"/>
        </w:rPr>
        <w:t xml:space="preserve">w </w:t>
      </w:r>
      <w:r w:rsidR="0087338D" w:rsidRPr="003E4D2D">
        <w:rPr>
          <w:rFonts w:ascii="Arial" w:hAnsi="Arial" w:cs="Arial"/>
          <w:sz w:val="24"/>
          <w:szCs w:val="24"/>
        </w:rPr>
        <w:t>g</w:t>
      </w:r>
      <w:r w:rsidR="007027A2" w:rsidRPr="003E4D2D">
        <w:rPr>
          <w:rFonts w:ascii="Arial" w:hAnsi="Arial" w:cs="Arial"/>
          <w:sz w:val="24"/>
          <w:szCs w:val="24"/>
        </w:rPr>
        <w:t>ood cause befo</w:t>
      </w:r>
      <w:r w:rsidR="0087338D" w:rsidRPr="003E4D2D">
        <w:rPr>
          <w:rFonts w:ascii="Arial" w:hAnsi="Arial" w:cs="Arial"/>
          <w:sz w:val="24"/>
          <w:szCs w:val="24"/>
        </w:rPr>
        <w:t>r</w:t>
      </w:r>
      <w:r w:rsidR="007027A2" w:rsidRPr="003E4D2D">
        <w:rPr>
          <w:rFonts w:ascii="Arial" w:hAnsi="Arial" w:cs="Arial"/>
          <w:sz w:val="24"/>
          <w:szCs w:val="24"/>
        </w:rPr>
        <w:t>e being en</w:t>
      </w:r>
      <w:r w:rsidR="0087338D" w:rsidRPr="003E4D2D">
        <w:rPr>
          <w:rFonts w:ascii="Arial" w:hAnsi="Arial" w:cs="Arial"/>
          <w:sz w:val="24"/>
          <w:szCs w:val="24"/>
        </w:rPr>
        <w:t xml:space="preserve">titled </w:t>
      </w:r>
      <w:r w:rsidR="007027A2" w:rsidRPr="003E4D2D">
        <w:rPr>
          <w:rFonts w:ascii="Arial" w:hAnsi="Arial" w:cs="Arial"/>
          <w:sz w:val="24"/>
          <w:szCs w:val="24"/>
        </w:rPr>
        <w:t>to a</w:t>
      </w:r>
      <w:r w:rsidR="0087338D" w:rsidRPr="003E4D2D">
        <w:rPr>
          <w:rFonts w:ascii="Arial" w:hAnsi="Arial" w:cs="Arial"/>
          <w:sz w:val="24"/>
          <w:szCs w:val="24"/>
        </w:rPr>
        <w:t>p</w:t>
      </w:r>
      <w:r w:rsidR="007027A2" w:rsidRPr="003E4D2D">
        <w:rPr>
          <w:rFonts w:ascii="Arial" w:hAnsi="Arial" w:cs="Arial"/>
          <w:sz w:val="24"/>
          <w:szCs w:val="24"/>
        </w:rPr>
        <w:t>ply for as</w:t>
      </w:r>
      <w:r w:rsidR="0087338D" w:rsidRPr="003E4D2D">
        <w:rPr>
          <w:rFonts w:ascii="Arial" w:hAnsi="Arial" w:cs="Arial"/>
          <w:sz w:val="24"/>
          <w:szCs w:val="24"/>
        </w:rPr>
        <w:t xml:space="preserve">ylum </w:t>
      </w:r>
      <w:r w:rsidR="007027A2" w:rsidRPr="003E4D2D">
        <w:rPr>
          <w:rFonts w:ascii="Arial" w:hAnsi="Arial" w:cs="Arial"/>
          <w:sz w:val="24"/>
          <w:szCs w:val="24"/>
        </w:rPr>
        <w:t>for their illeg</w:t>
      </w:r>
      <w:r w:rsidR="004B2171">
        <w:rPr>
          <w:rFonts w:ascii="Arial" w:hAnsi="Arial" w:cs="Arial"/>
          <w:sz w:val="24"/>
          <w:szCs w:val="24"/>
        </w:rPr>
        <w:t>al entry or stay in the country</w:t>
      </w:r>
      <w:r w:rsidR="007027A2" w:rsidRPr="003E4D2D">
        <w:rPr>
          <w:rFonts w:ascii="Arial" w:hAnsi="Arial" w:cs="Arial"/>
          <w:sz w:val="24"/>
          <w:szCs w:val="24"/>
        </w:rPr>
        <w:t>.</w:t>
      </w:r>
    </w:p>
    <w:p w:rsidR="007027A2" w:rsidRPr="003E4D2D" w:rsidRDefault="000A1EA3" w:rsidP="003E4D2D">
      <w:pPr>
        <w:autoSpaceDE w:val="0"/>
        <w:autoSpaceDN w:val="0"/>
        <w:adjustRightInd w:val="0"/>
        <w:spacing w:line="360" w:lineRule="auto"/>
        <w:jc w:val="both"/>
        <w:rPr>
          <w:rFonts w:ascii="Arial" w:hAnsi="Arial" w:cs="Arial"/>
          <w:sz w:val="24"/>
          <w:szCs w:val="24"/>
        </w:rPr>
      </w:pPr>
      <w:r>
        <w:rPr>
          <w:rFonts w:ascii="Arial" w:hAnsi="Arial" w:cs="Arial"/>
          <w:sz w:val="24"/>
          <w:szCs w:val="24"/>
        </w:rPr>
        <w:t>[27</w:t>
      </w:r>
      <w:r w:rsidR="004B2171">
        <w:rPr>
          <w:rFonts w:ascii="Arial" w:hAnsi="Arial" w:cs="Arial"/>
          <w:sz w:val="24"/>
          <w:szCs w:val="24"/>
        </w:rPr>
        <w:t>]</w:t>
      </w:r>
      <w:r w:rsidR="004B2171">
        <w:rPr>
          <w:rFonts w:ascii="Arial" w:hAnsi="Arial" w:cs="Arial"/>
          <w:sz w:val="24"/>
          <w:szCs w:val="24"/>
        </w:rPr>
        <w:tab/>
        <w:t xml:space="preserve">The totality of </w:t>
      </w:r>
      <w:r w:rsidR="007027A2" w:rsidRPr="003E4D2D">
        <w:rPr>
          <w:rFonts w:ascii="Arial" w:hAnsi="Arial" w:cs="Arial"/>
          <w:sz w:val="24"/>
          <w:szCs w:val="24"/>
        </w:rPr>
        <w:t>the effect of these provisions is that :-</w:t>
      </w:r>
    </w:p>
    <w:p w:rsidR="007027A2" w:rsidRPr="003E4D2D" w:rsidRDefault="007027A2" w:rsidP="003E4D2D">
      <w:pPr>
        <w:autoSpaceDE w:val="0"/>
        <w:autoSpaceDN w:val="0"/>
        <w:adjustRightInd w:val="0"/>
        <w:spacing w:line="360" w:lineRule="auto"/>
        <w:ind w:left="75"/>
        <w:jc w:val="both"/>
        <w:rPr>
          <w:rFonts w:ascii="Arial" w:hAnsi="Arial" w:cs="Arial"/>
          <w:sz w:val="24"/>
          <w:szCs w:val="24"/>
        </w:rPr>
      </w:pPr>
    </w:p>
    <w:p w:rsidR="008C51D3" w:rsidRPr="00EC399D" w:rsidRDefault="00EC399D" w:rsidP="00EC399D">
      <w:pPr>
        <w:autoSpaceDE w:val="0"/>
        <w:autoSpaceDN w:val="0"/>
        <w:adjustRightInd w:val="0"/>
        <w:spacing w:line="360" w:lineRule="auto"/>
        <w:ind w:left="795"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027A2" w:rsidRPr="00EC399D">
        <w:rPr>
          <w:rFonts w:ascii="Arial" w:hAnsi="Arial" w:cs="Arial"/>
          <w:sz w:val="24"/>
          <w:szCs w:val="24"/>
        </w:rPr>
        <w:t xml:space="preserve">They do not create a bar to an application for asylum on the part of those who have </w:t>
      </w:r>
      <w:r w:rsidR="004F6E40" w:rsidRPr="00EC399D">
        <w:rPr>
          <w:rFonts w:ascii="Arial" w:hAnsi="Arial" w:cs="Arial"/>
          <w:sz w:val="24"/>
          <w:szCs w:val="24"/>
        </w:rPr>
        <w:t xml:space="preserve">either </w:t>
      </w:r>
      <w:r w:rsidR="007027A2" w:rsidRPr="00EC399D">
        <w:rPr>
          <w:rFonts w:ascii="Arial" w:hAnsi="Arial" w:cs="Arial"/>
          <w:sz w:val="24"/>
          <w:szCs w:val="24"/>
        </w:rPr>
        <w:t>ent</w:t>
      </w:r>
      <w:r w:rsidR="004F6E40" w:rsidRPr="00EC399D">
        <w:rPr>
          <w:rFonts w:ascii="Arial" w:hAnsi="Arial" w:cs="Arial"/>
          <w:sz w:val="24"/>
          <w:szCs w:val="24"/>
        </w:rPr>
        <w:t xml:space="preserve">ered </w:t>
      </w:r>
      <w:r w:rsidR="007027A2" w:rsidRPr="00EC399D">
        <w:rPr>
          <w:rFonts w:ascii="Arial" w:hAnsi="Arial" w:cs="Arial"/>
          <w:sz w:val="24"/>
          <w:szCs w:val="24"/>
        </w:rPr>
        <w:t xml:space="preserve">South Africa illegally </w:t>
      </w:r>
      <w:r w:rsidR="004F6E40" w:rsidRPr="00EC399D">
        <w:rPr>
          <w:rFonts w:ascii="Arial" w:hAnsi="Arial" w:cs="Arial"/>
          <w:sz w:val="24"/>
          <w:szCs w:val="24"/>
        </w:rPr>
        <w:t xml:space="preserve">and remain here illegally </w:t>
      </w:r>
      <w:r w:rsidR="007027A2" w:rsidRPr="00EC399D">
        <w:rPr>
          <w:rFonts w:ascii="Arial" w:hAnsi="Arial" w:cs="Arial"/>
          <w:sz w:val="24"/>
          <w:szCs w:val="24"/>
        </w:rPr>
        <w:t xml:space="preserve">or those who may have entered legally </w:t>
      </w:r>
      <w:r w:rsidR="008C51D3" w:rsidRPr="00EC399D">
        <w:rPr>
          <w:rFonts w:ascii="Arial" w:hAnsi="Arial" w:cs="Arial"/>
          <w:sz w:val="24"/>
          <w:szCs w:val="24"/>
        </w:rPr>
        <w:t xml:space="preserve">but whose stay has for some reason become illegal. That this should be so is consistent with both the letter and spirit of the 1951 Convention and Protocol relating to the status of Refugees which in Article 31 reads as follows :- </w:t>
      </w:r>
    </w:p>
    <w:p w:rsidR="00D16940" w:rsidRDefault="00D16940" w:rsidP="00D16940">
      <w:pPr>
        <w:autoSpaceDE w:val="0"/>
        <w:autoSpaceDN w:val="0"/>
        <w:adjustRightInd w:val="0"/>
        <w:spacing w:line="360" w:lineRule="auto"/>
        <w:ind w:left="964" w:right="964"/>
        <w:jc w:val="both"/>
        <w:rPr>
          <w:rFonts w:ascii="Arial" w:hAnsi="Arial" w:cs="Arial"/>
          <w:i/>
          <w:sz w:val="24"/>
          <w:szCs w:val="24"/>
        </w:rPr>
      </w:pPr>
      <w:r>
        <w:rPr>
          <w:rFonts w:ascii="Arial" w:hAnsi="Arial" w:cs="Arial"/>
          <w:i/>
          <w:sz w:val="24"/>
          <w:szCs w:val="24"/>
        </w:rPr>
        <w:t>“1.</w:t>
      </w:r>
      <w:r>
        <w:rPr>
          <w:rFonts w:ascii="Arial" w:hAnsi="Arial" w:cs="Arial"/>
          <w:i/>
          <w:sz w:val="24"/>
          <w:szCs w:val="24"/>
        </w:rPr>
        <w:tab/>
        <w:t>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r w:rsidR="005C0783">
        <w:rPr>
          <w:rFonts w:ascii="Arial" w:hAnsi="Arial" w:cs="Arial"/>
          <w:i/>
          <w:sz w:val="24"/>
          <w:szCs w:val="24"/>
        </w:rPr>
        <w:t>”</w:t>
      </w:r>
    </w:p>
    <w:p w:rsidR="00DA6DA2" w:rsidRDefault="00DA6DA2" w:rsidP="000A1EA3">
      <w:pPr>
        <w:autoSpaceDE w:val="0"/>
        <w:autoSpaceDN w:val="0"/>
        <w:adjustRightInd w:val="0"/>
        <w:spacing w:line="360" w:lineRule="auto"/>
        <w:ind w:left="720"/>
        <w:jc w:val="both"/>
        <w:rPr>
          <w:rFonts w:ascii="Arial" w:hAnsi="Arial" w:cs="Arial"/>
          <w:sz w:val="24"/>
          <w:szCs w:val="24"/>
        </w:rPr>
      </w:pPr>
      <w:r w:rsidRPr="003E4D2D">
        <w:rPr>
          <w:rFonts w:ascii="Arial" w:hAnsi="Arial" w:cs="Arial"/>
          <w:sz w:val="24"/>
          <w:szCs w:val="24"/>
        </w:rPr>
        <w:t>Indeed the Constit</w:t>
      </w:r>
      <w:r w:rsidR="008570DE" w:rsidRPr="003E4D2D">
        <w:rPr>
          <w:rFonts w:ascii="Arial" w:hAnsi="Arial" w:cs="Arial"/>
          <w:sz w:val="24"/>
          <w:szCs w:val="24"/>
        </w:rPr>
        <w:t>u</w:t>
      </w:r>
      <w:r w:rsidRPr="003E4D2D">
        <w:rPr>
          <w:rFonts w:ascii="Arial" w:hAnsi="Arial" w:cs="Arial"/>
          <w:sz w:val="24"/>
          <w:szCs w:val="24"/>
        </w:rPr>
        <w:t>t</w:t>
      </w:r>
      <w:r w:rsidR="008570DE" w:rsidRPr="003E4D2D">
        <w:rPr>
          <w:rFonts w:ascii="Arial" w:hAnsi="Arial" w:cs="Arial"/>
          <w:sz w:val="24"/>
          <w:szCs w:val="24"/>
        </w:rPr>
        <w:t>i</w:t>
      </w:r>
      <w:r w:rsidRPr="003E4D2D">
        <w:rPr>
          <w:rFonts w:ascii="Arial" w:hAnsi="Arial" w:cs="Arial"/>
          <w:sz w:val="24"/>
          <w:szCs w:val="24"/>
        </w:rPr>
        <w:t xml:space="preserve">onal Court in </w:t>
      </w:r>
      <w:r w:rsidRPr="000A1EA3">
        <w:rPr>
          <w:rFonts w:ascii="Arial" w:hAnsi="Arial" w:cs="Arial"/>
          <w:b/>
          <w:i/>
          <w:sz w:val="24"/>
          <w:szCs w:val="24"/>
        </w:rPr>
        <w:t>Ruta v Minster</w:t>
      </w:r>
      <w:r w:rsidR="000A1EA3">
        <w:rPr>
          <w:rFonts w:ascii="Arial" w:hAnsi="Arial" w:cs="Arial"/>
          <w:b/>
          <w:i/>
          <w:sz w:val="24"/>
          <w:szCs w:val="24"/>
        </w:rPr>
        <w:t xml:space="preserve"> of Home Affairs</w:t>
      </w:r>
      <w:r w:rsidR="009F3C23">
        <w:rPr>
          <w:rFonts w:ascii="Arial" w:hAnsi="Arial" w:cs="Arial"/>
          <w:b/>
          <w:i/>
          <w:sz w:val="24"/>
          <w:szCs w:val="24"/>
        </w:rPr>
        <w:t xml:space="preserve"> (CCT02/18) [2018] ZACC 52</w:t>
      </w:r>
      <w:r w:rsidRPr="003E4D2D">
        <w:rPr>
          <w:rFonts w:ascii="Arial" w:hAnsi="Arial" w:cs="Arial"/>
          <w:sz w:val="24"/>
          <w:szCs w:val="24"/>
        </w:rPr>
        <w:t xml:space="preserve"> confirmed that to be the state of our law when it </w:t>
      </w:r>
      <w:r w:rsidR="0022761C">
        <w:rPr>
          <w:rFonts w:ascii="Arial" w:hAnsi="Arial" w:cs="Arial"/>
          <w:sz w:val="24"/>
          <w:szCs w:val="24"/>
        </w:rPr>
        <w:t>said so in the following terms</w:t>
      </w:r>
      <w:r w:rsidRPr="003E4D2D">
        <w:rPr>
          <w:rFonts w:ascii="Arial" w:hAnsi="Arial" w:cs="Arial"/>
          <w:sz w:val="24"/>
          <w:szCs w:val="24"/>
        </w:rPr>
        <w:t xml:space="preserve">:- </w:t>
      </w:r>
    </w:p>
    <w:p w:rsidR="00311EBA" w:rsidRPr="00311EBA" w:rsidRDefault="00311EBA" w:rsidP="00311EBA">
      <w:pPr>
        <w:autoSpaceDE w:val="0"/>
        <w:autoSpaceDN w:val="0"/>
        <w:adjustRightInd w:val="0"/>
        <w:spacing w:line="360" w:lineRule="auto"/>
        <w:ind w:left="964" w:right="964"/>
        <w:jc w:val="both"/>
        <w:rPr>
          <w:rFonts w:ascii="Arial" w:hAnsi="Arial" w:cs="Arial"/>
          <w:i/>
          <w:sz w:val="24"/>
          <w:szCs w:val="24"/>
        </w:rPr>
      </w:pPr>
      <w:r>
        <w:rPr>
          <w:rFonts w:ascii="Arial" w:hAnsi="Arial" w:cs="Arial"/>
          <w:i/>
          <w:sz w:val="24"/>
          <w:szCs w:val="24"/>
        </w:rPr>
        <w:t xml:space="preserve">“The Refugee’s Act makes plain principled provision for the reception and management of asylum seeker applications. The provisions of the Immigration Act must thus be read together with and in harmony with those of the Refugees Act. This can readily be done. Though an asylum seeker who is in the country </w:t>
      </w:r>
      <w:r>
        <w:rPr>
          <w:rFonts w:ascii="Arial" w:hAnsi="Arial" w:cs="Arial"/>
          <w:i/>
          <w:sz w:val="24"/>
          <w:szCs w:val="24"/>
        </w:rPr>
        <w:lastRenderedPageBreak/>
        <w:t>unlawfully is an “illegal foreigner” under the Immigration Act, and liable to deportation, the specific provisions of the Refugee</w:t>
      </w:r>
      <w:r w:rsidR="005C0783">
        <w:rPr>
          <w:rFonts w:ascii="Arial" w:hAnsi="Arial" w:cs="Arial"/>
          <w:i/>
          <w:sz w:val="24"/>
          <w:szCs w:val="24"/>
        </w:rPr>
        <w:t>s</w:t>
      </w:r>
      <w:r>
        <w:rPr>
          <w:rFonts w:ascii="Arial" w:hAnsi="Arial" w:cs="Arial"/>
          <w:i/>
          <w:sz w:val="24"/>
          <w:szCs w:val="24"/>
        </w:rPr>
        <w:t xml:space="preserve"> Act intercede to provide imperatively that, notwithstanding that status, his or her claim to asylum must first be processed under the Refugee</w:t>
      </w:r>
      <w:r w:rsidR="005C0783">
        <w:rPr>
          <w:rFonts w:ascii="Arial" w:hAnsi="Arial" w:cs="Arial"/>
          <w:i/>
          <w:sz w:val="24"/>
          <w:szCs w:val="24"/>
        </w:rPr>
        <w:t>s</w:t>
      </w:r>
      <w:r>
        <w:rPr>
          <w:rFonts w:ascii="Arial" w:hAnsi="Arial" w:cs="Arial"/>
          <w:i/>
          <w:sz w:val="24"/>
          <w:szCs w:val="24"/>
        </w:rPr>
        <w:t xml:space="preserve"> Act. This is the meaning of Section 2 of the Act, and it is the meaning</w:t>
      </w:r>
      <w:r w:rsidR="00A32A65">
        <w:rPr>
          <w:rFonts w:ascii="Arial" w:hAnsi="Arial" w:cs="Arial"/>
          <w:i/>
          <w:sz w:val="24"/>
          <w:szCs w:val="24"/>
        </w:rPr>
        <w:t xml:space="preserve"> of the two statut</w:t>
      </w:r>
      <w:r w:rsidR="000A1EA3">
        <w:rPr>
          <w:rFonts w:ascii="Arial" w:hAnsi="Arial" w:cs="Arial"/>
          <w:i/>
          <w:sz w:val="24"/>
          <w:szCs w:val="24"/>
        </w:rPr>
        <w:t>es when read together to harmonise with each other.”</w:t>
      </w:r>
    </w:p>
    <w:p w:rsidR="00DA6DA2" w:rsidRPr="003E4D2D" w:rsidRDefault="00DA6DA2" w:rsidP="000A1EA3">
      <w:pPr>
        <w:autoSpaceDE w:val="0"/>
        <w:autoSpaceDN w:val="0"/>
        <w:adjustRightInd w:val="0"/>
        <w:spacing w:line="360" w:lineRule="auto"/>
        <w:jc w:val="both"/>
        <w:rPr>
          <w:rFonts w:ascii="Arial" w:hAnsi="Arial" w:cs="Arial"/>
          <w:sz w:val="24"/>
          <w:szCs w:val="24"/>
        </w:rPr>
      </w:pPr>
    </w:p>
    <w:p w:rsidR="00DA6DA2" w:rsidRPr="003E4D2D" w:rsidRDefault="00DA6DA2" w:rsidP="000A1EA3">
      <w:pPr>
        <w:autoSpaceDE w:val="0"/>
        <w:autoSpaceDN w:val="0"/>
        <w:adjustRightInd w:val="0"/>
        <w:spacing w:line="360" w:lineRule="auto"/>
        <w:ind w:left="720"/>
        <w:jc w:val="both"/>
        <w:rPr>
          <w:rFonts w:ascii="Arial" w:hAnsi="Arial" w:cs="Arial"/>
          <w:sz w:val="24"/>
          <w:szCs w:val="24"/>
        </w:rPr>
      </w:pPr>
      <w:r w:rsidRPr="003E4D2D">
        <w:rPr>
          <w:rFonts w:ascii="Arial" w:hAnsi="Arial" w:cs="Arial"/>
          <w:sz w:val="24"/>
          <w:szCs w:val="24"/>
        </w:rPr>
        <w:t>Therefore</w:t>
      </w:r>
      <w:r w:rsidR="000A1EA3">
        <w:rPr>
          <w:rFonts w:ascii="Arial" w:hAnsi="Arial" w:cs="Arial"/>
          <w:sz w:val="24"/>
          <w:szCs w:val="24"/>
        </w:rPr>
        <w:t>,</w:t>
      </w:r>
      <w:r w:rsidRPr="003E4D2D">
        <w:rPr>
          <w:rFonts w:ascii="Arial" w:hAnsi="Arial" w:cs="Arial"/>
          <w:sz w:val="24"/>
          <w:szCs w:val="24"/>
        </w:rPr>
        <w:t xml:space="preserve"> on this aspect I am satisfied that on what is before me and regard being had to what each of the applicants say is what compelled them to leave Ethiopia </w:t>
      </w:r>
      <w:r w:rsidR="00BE5D48">
        <w:rPr>
          <w:rFonts w:ascii="Arial" w:hAnsi="Arial" w:cs="Arial"/>
          <w:sz w:val="24"/>
          <w:szCs w:val="24"/>
        </w:rPr>
        <w:t xml:space="preserve">, </w:t>
      </w:r>
      <w:r w:rsidRPr="003E4D2D">
        <w:rPr>
          <w:rFonts w:ascii="Arial" w:hAnsi="Arial" w:cs="Arial"/>
          <w:sz w:val="24"/>
          <w:szCs w:val="24"/>
        </w:rPr>
        <w:t xml:space="preserve">they should not be automatically excluded from accessing the provisions of the Act. </w:t>
      </w:r>
    </w:p>
    <w:p w:rsidR="00EE072D" w:rsidRPr="00EC399D" w:rsidRDefault="00EC399D" w:rsidP="00EC399D">
      <w:pPr>
        <w:autoSpaceDE w:val="0"/>
        <w:autoSpaceDN w:val="0"/>
        <w:adjustRightInd w:val="0"/>
        <w:spacing w:line="360" w:lineRule="auto"/>
        <w:ind w:left="795"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A6DA2" w:rsidRPr="00EC399D">
        <w:rPr>
          <w:rFonts w:ascii="Arial" w:hAnsi="Arial" w:cs="Arial"/>
          <w:sz w:val="24"/>
          <w:szCs w:val="24"/>
        </w:rPr>
        <w:t xml:space="preserve">They create different procedures and entitlements for those who wish to apply for asylum and as the applicants correctly point out </w:t>
      </w:r>
      <w:r w:rsidR="00EE072D" w:rsidRPr="00EC399D">
        <w:rPr>
          <w:rFonts w:ascii="Arial" w:hAnsi="Arial" w:cs="Arial"/>
          <w:sz w:val="24"/>
          <w:szCs w:val="24"/>
        </w:rPr>
        <w:t>create a separate route for those who like all of the applicants have entered the country illegally. Both Section 21 as well as Regulation 7 and 8 provide that an applicant for asylum must present a valid transit visa or other visa when approaching the Refugee reception office but that the failure to do so will not be fatal to their attempts to apply for asylum</w:t>
      </w:r>
      <w:r w:rsidR="00CF5B32" w:rsidRPr="00EC399D">
        <w:rPr>
          <w:rFonts w:ascii="Arial" w:hAnsi="Arial" w:cs="Arial"/>
          <w:sz w:val="24"/>
          <w:szCs w:val="24"/>
        </w:rPr>
        <w:t xml:space="preserve">. </w:t>
      </w:r>
      <w:r w:rsidR="00EE072D" w:rsidRPr="00EC399D">
        <w:rPr>
          <w:rFonts w:ascii="Arial" w:hAnsi="Arial" w:cs="Arial"/>
          <w:sz w:val="24"/>
          <w:szCs w:val="24"/>
        </w:rPr>
        <w:t xml:space="preserve"> </w:t>
      </w:r>
    </w:p>
    <w:p w:rsidR="000A1EA3" w:rsidRPr="000A1EA3" w:rsidRDefault="000A1EA3" w:rsidP="000A1EA3">
      <w:pPr>
        <w:pStyle w:val="ListParagraph"/>
        <w:autoSpaceDE w:val="0"/>
        <w:autoSpaceDN w:val="0"/>
        <w:adjustRightInd w:val="0"/>
        <w:spacing w:line="360" w:lineRule="auto"/>
        <w:ind w:left="795"/>
        <w:jc w:val="both"/>
        <w:rPr>
          <w:rFonts w:ascii="Arial" w:hAnsi="Arial" w:cs="Arial"/>
          <w:sz w:val="24"/>
          <w:szCs w:val="24"/>
        </w:rPr>
      </w:pPr>
    </w:p>
    <w:p w:rsidR="00421F9C" w:rsidRPr="00EC399D" w:rsidRDefault="00EC399D" w:rsidP="00EC399D">
      <w:pPr>
        <w:autoSpaceDE w:val="0"/>
        <w:autoSpaceDN w:val="0"/>
        <w:adjustRightInd w:val="0"/>
        <w:spacing w:line="360" w:lineRule="auto"/>
        <w:ind w:left="795"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EE072D" w:rsidRPr="00EC399D">
        <w:rPr>
          <w:rFonts w:ascii="Arial" w:hAnsi="Arial" w:cs="Arial"/>
          <w:sz w:val="24"/>
          <w:szCs w:val="24"/>
        </w:rPr>
        <w:t xml:space="preserve">Section 4 of the Act </w:t>
      </w:r>
      <w:r w:rsidR="00CF5B32" w:rsidRPr="00EC399D">
        <w:rPr>
          <w:rFonts w:ascii="Arial" w:hAnsi="Arial" w:cs="Arial"/>
          <w:sz w:val="24"/>
          <w:szCs w:val="24"/>
        </w:rPr>
        <w:t>would exclude someone in this position obtaining refugee status if they were unable to provide compelling reasons for either their failure to enter South Africa thro</w:t>
      </w:r>
      <w:r w:rsidR="00985B19" w:rsidRPr="00EC399D">
        <w:rPr>
          <w:rFonts w:ascii="Arial" w:hAnsi="Arial" w:cs="Arial"/>
          <w:sz w:val="24"/>
          <w:szCs w:val="24"/>
        </w:rPr>
        <w:t xml:space="preserve">ugh a designated port of entry </w:t>
      </w:r>
      <w:r w:rsidR="00A32A65" w:rsidRPr="00EC399D">
        <w:rPr>
          <w:rFonts w:ascii="Arial" w:hAnsi="Arial" w:cs="Arial"/>
          <w:sz w:val="24"/>
          <w:szCs w:val="24"/>
        </w:rPr>
        <w:t xml:space="preserve">and/or </w:t>
      </w:r>
      <w:r w:rsidR="00CF5B32" w:rsidRPr="00EC399D">
        <w:rPr>
          <w:rFonts w:ascii="Arial" w:hAnsi="Arial" w:cs="Arial"/>
          <w:sz w:val="24"/>
          <w:szCs w:val="24"/>
        </w:rPr>
        <w:t xml:space="preserve">failing to report to a Refugee Reception Office within 5 days of their arrival. </w:t>
      </w:r>
      <w:r w:rsidR="00421F9C" w:rsidRPr="00EC399D">
        <w:rPr>
          <w:rFonts w:ascii="Arial" w:hAnsi="Arial" w:cs="Arial"/>
          <w:sz w:val="24"/>
          <w:szCs w:val="24"/>
        </w:rPr>
        <w:t>None of the applic</w:t>
      </w:r>
      <w:r w:rsidR="00134A72" w:rsidRPr="00EC399D">
        <w:rPr>
          <w:rFonts w:ascii="Arial" w:hAnsi="Arial" w:cs="Arial"/>
          <w:sz w:val="24"/>
          <w:szCs w:val="24"/>
        </w:rPr>
        <w:t xml:space="preserve">ants </w:t>
      </w:r>
      <w:r w:rsidR="00421F9C" w:rsidRPr="00EC399D">
        <w:rPr>
          <w:rFonts w:ascii="Arial" w:hAnsi="Arial" w:cs="Arial"/>
          <w:sz w:val="24"/>
          <w:szCs w:val="24"/>
        </w:rPr>
        <w:t>have made application for asylum so the opportunity to provide s</w:t>
      </w:r>
      <w:r w:rsidR="00134A72" w:rsidRPr="00EC399D">
        <w:rPr>
          <w:rFonts w:ascii="Arial" w:hAnsi="Arial" w:cs="Arial"/>
          <w:sz w:val="24"/>
          <w:szCs w:val="24"/>
        </w:rPr>
        <w:t xml:space="preserve">uch </w:t>
      </w:r>
      <w:r w:rsidR="00421F9C" w:rsidRPr="00EC399D">
        <w:rPr>
          <w:rFonts w:ascii="Arial" w:hAnsi="Arial" w:cs="Arial"/>
          <w:sz w:val="24"/>
          <w:szCs w:val="24"/>
        </w:rPr>
        <w:t>comp</w:t>
      </w:r>
      <w:r w:rsidR="00134A72" w:rsidRPr="00EC399D">
        <w:rPr>
          <w:rFonts w:ascii="Arial" w:hAnsi="Arial" w:cs="Arial"/>
          <w:sz w:val="24"/>
          <w:szCs w:val="24"/>
        </w:rPr>
        <w:t xml:space="preserve">elling </w:t>
      </w:r>
      <w:r w:rsidR="00421F9C" w:rsidRPr="00EC399D">
        <w:rPr>
          <w:rFonts w:ascii="Arial" w:hAnsi="Arial" w:cs="Arial"/>
          <w:sz w:val="24"/>
          <w:szCs w:val="24"/>
        </w:rPr>
        <w:t>reasons may yet arise in the future</w:t>
      </w:r>
      <w:r w:rsidR="00134A72" w:rsidRPr="00EC399D">
        <w:rPr>
          <w:rFonts w:ascii="Arial" w:hAnsi="Arial" w:cs="Arial"/>
          <w:sz w:val="24"/>
          <w:szCs w:val="24"/>
        </w:rPr>
        <w:t xml:space="preserve"> and it therefore cannot be said that they are excluded from consideration for refugee status. </w:t>
      </w:r>
      <w:r w:rsidR="00421F9C" w:rsidRPr="00EC399D">
        <w:rPr>
          <w:rFonts w:ascii="Arial" w:hAnsi="Arial" w:cs="Arial"/>
          <w:sz w:val="24"/>
          <w:szCs w:val="24"/>
        </w:rPr>
        <w:t xml:space="preserve"> </w:t>
      </w:r>
    </w:p>
    <w:p w:rsidR="000A1EA3" w:rsidRPr="00985B19" w:rsidRDefault="000A1EA3" w:rsidP="000A1EA3">
      <w:pPr>
        <w:pStyle w:val="ListParagraph"/>
        <w:autoSpaceDE w:val="0"/>
        <w:autoSpaceDN w:val="0"/>
        <w:adjustRightInd w:val="0"/>
        <w:spacing w:line="360" w:lineRule="auto"/>
        <w:ind w:left="795"/>
        <w:jc w:val="both"/>
        <w:rPr>
          <w:rFonts w:ascii="Arial" w:hAnsi="Arial" w:cs="Arial"/>
          <w:sz w:val="24"/>
          <w:szCs w:val="24"/>
        </w:rPr>
      </w:pPr>
    </w:p>
    <w:p w:rsidR="00407EF8" w:rsidRPr="00EC399D" w:rsidRDefault="00EC399D" w:rsidP="00EC399D">
      <w:pPr>
        <w:autoSpaceDE w:val="0"/>
        <w:autoSpaceDN w:val="0"/>
        <w:adjustRightInd w:val="0"/>
        <w:spacing w:line="360" w:lineRule="auto"/>
        <w:ind w:left="795"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134A72" w:rsidRPr="00EC399D">
        <w:rPr>
          <w:rFonts w:ascii="Arial" w:hAnsi="Arial" w:cs="Arial"/>
          <w:sz w:val="24"/>
          <w:szCs w:val="24"/>
        </w:rPr>
        <w:t xml:space="preserve"> </w:t>
      </w:r>
      <w:r w:rsidR="00421F9C" w:rsidRPr="00EC399D">
        <w:rPr>
          <w:rFonts w:ascii="Arial" w:hAnsi="Arial" w:cs="Arial"/>
          <w:sz w:val="24"/>
          <w:szCs w:val="24"/>
        </w:rPr>
        <w:t xml:space="preserve">Regulation 8 (3) however provides that </w:t>
      </w:r>
      <w:r w:rsidR="00134A72" w:rsidRPr="00EC399D">
        <w:rPr>
          <w:rFonts w:ascii="Arial" w:hAnsi="Arial" w:cs="Arial"/>
          <w:sz w:val="24"/>
          <w:szCs w:val="24"/>
        </w:rPr>
        <w:t xml:space="preserve">those who a fail at a Refugee Reception Office to produce a valid visa issued in terms of the Immigration </w:t>
      </w:r>
      <w:r w:rsidR="00134A72" w:rsidRPr="00EC399D">
        <w:rPr>
          <w:rFonts w:ascii="Arial" w:hAnsi="Arial" w:cs="Arial"/>
          <w:sz w:val="24"/>
          <w:szCs w:val="24"/>
        </w:rPr>
        <w:lastRenderedPageBreak/>
        <w:t>Act must prior to bein</w:t>
      </w:r>
      <w:r w:rsidR="00A32A65" w:rsidRPr="00EC399D">
        <w:rPr>
          <w:rFonts w:ascii="Arial" w:hAnsi="Arial" w:cs="Arial"/>
          <w:sz w:val="24"/>
          <w:szCs w:val="24"/>
        </w:rPr>
        <w:t>g permitted to apply for asylum</w:t>
      </w:r>
      <w:r w:rsidR="00134A72" w:rsidRPr="00EC399D">
        <w:rPr>
          <w:rFonts w:ascii="Arial" w:hAnsi="Arial" w:cs="Arial"/>
          <w:sz w:val="24"/>
          <w:szCs w:val="24"/>
        </w:rPr>
        <w:t>,</w:t>
      </w:r>
      <w:r w:rsidR="00A32A65" w:rsidRPr="00EC399D">
        <w:rPr>
          <w:rFonts w:ascii="Arial" w:hAnsi="Arial" w:cs="Arial"/>
          <w:sz w:val="24"/>
          <w:szCs w:val="24"/>
        </w:rPr>
        <w:t xml:space="preserve"> </w:t>
      </w:r>
      <w:r w:rsidR="00134A72" w:rsidRPr="00EC399D">
        <w:rPr>
          <w:rFonts w:ascii="Arial" w:hAnsi="Arial" w:cs="Arial"/>
          <w:sz w:val="24"/>
          <w:szCs w:val="24"/>
        </w:rPr>
        <w:t xml:space="preserve">show good cause for his or her illegal entry or stay in the Republic as contemplated in Article 31(1 of the 1951 United Nations Convention Relating to the Status of Refugees. I have already made reference to Article 31 and it appears that the import of Regulation 8(3) is that the establishment of good cause </w:t>
      </w:r>
      <w:r w:rsidR="00407EF8" w:rsidRPr="00EC399D">
        <w:rPr>
          <w:rFonts w:ascii="Arial" w:hAnsi="Arial" w:cs="Arial"/>
          <w:sz w:val="24"/>
          <w:szCs w:val="24"/>
        </w:rPr>
        <w:t xml:space="preserve">(in defined cases) </w:t>
      </w:r>
      <w:r w:rsidR="00134A72" w:rsidRPr="00EC399D">
        <w:rPr>
          <w:rFonts w:ascii="Arial" w:hAnsi="Arial" w:cs="Arial"/>
          <w:sz w:val="24"/>
          <w:szCs w:val="24"/>
        </w:rPr>
        <w:t xml:space="preserve">must precede the submission of an application for asylum. Simply put if an applicant who is required to show good cause (which is </w:t>
      </w:r>
      <w:r w:rsidR="00407EF8" w:rsidRPr="00EC399D">
        <w:rPr>
          <w:rFonts w:ascii="Arial" w:hAnsi="Arial" w:cs="Arial"/>
          <w:sz w:val="24"/>
          <w:szCs w:val="24"/>
        </w:rPr>
        <w:t xml:space="preserve">what the </w:t>
      </w:r>
      <w:r w:rsidR="00134A72" w:rsidRPr="00EC399D">
        <w:rPr>
          <w:rFonts w:ascii="Arial" w:hAnsi="Arial" w:cs="Arial"/>
          <w:sz w:val="24"/>
          <w:szCs w:val="24"/>
        </w:rPr>
        <w:t>applicants</w:t>
      </w:r>
      <w:r w:rsidR="00407EF8" w:rsidRPr="00EC399D">
        <w:rPr>
          <w:rFonts w:ascii="Arial" w:hAnsi="Arial" w:cs="Arial"/>
          <w:sz w:val="24"/>
          <w:szCs w:val="24"/>
        </w:rPr>
        <w:t xml:space="preserve"> must show</w:t>
      </w:r>
      <w:r w:rsidR="00134A72" w:rsidRPr="00EC399D">
        <w:rPr>
          <w:rFonts w:ascii="Arial" w:hAnsi="Arial" w:cs="Arial"/>
          <w:sz w:val="24"/>
          <w:szCs w:val="24"/>
        </w:rPr>
        <w:t>) fail</w:t>
      </w:r>
      <w:r w:rsidR="00407EF8" w:rsidRPr="00EC399D">
        <w:rPr>
          <w:rFonts w:ascii="Arial" w:hAnsi="Arial" w:cs="Arial"/>
          <w:sz w:val="24"/>
          <w:szCs w:val="24"/>
        </w:rPr>
        <w:t>s</w:t>
      </w:r>
      <w:r w:rsidR="00134A72" w:rsidRPr="00EC399D">
        <w:rPr>
          <w:rFonts w:ascii="Arial" w:hAnsi="Arial" w:cs="Arial"/>
          <w:sz w:val="24"/>
          <w:szCs w:val="24"/>
        </w:rPr>
        <w:t xml:space="preserve"> to do so they may not proceed to submit application for asylum. This intermediate step is </w:t>
      </w:r>
      <w:r w:rsidR="00407EF8" w:rsidRPr="00EC399D">
        <w:rPr>
          <w:rFonts w:ascii="Arial" w:hAnsi="Arial" w:cs="Arial"/>
          <w:sz w:val="24"/>
          <w:szCs w:val="24"/>
        </w:rPr>
        <w:t xml:space="preserve">what is </w:t>
      </w:r>
      <w:r w:rsidR="00134A72" w:rsidRPr="00EC399D">
        <w:rPr>
          <w:rFonts w:ascii="Arial" w:hAnsi="Arial" w:cs="Arial"/>
          <w:sz w:val="24"/>
          <w:szCs w:val="24"/>
        </w:rPr>
        <w:t xml:space="preserve">provided for in Regulations </w:t>
      </w:r>
      <w:r w:rsidR="00407EF8" w:rsidRPr="00EC399D">
        <w:rPr>
          <w:rFonts w:ascii="Arial" w:hAnsi="Arial" w:cs="Arial"/>
          <w:sz w:val="24"/>
          <w:szCs w:val="24"/>
        </w:rPr>
        <w:t xml:space="preserve">8(3) . It is </w:t>
      </w:r>
      <w:r w:rsidR="008570DE" w:rsidRPr="00EC399D">
        <w:rPr>
          <w:rFonts w:ascii="Arial" w:hAnsi="Arial" w:cs="Arial"/>
          <w:sz w:val="24"/>
          <w:szCs w:val="24"/>
        </w:rPr>
        <w:t xml:space="preserve">interesting </w:t>
      </w:r>
      <w:r w:rsidR="00407EF8" w:rsidRPr="00EC399D">
        <w:rPr>
          <w:rFonts w:ascii="Arial" w:hAnsi="Arial" w:cs="Arial"/>
          <w:sz w:val="24"/>
          <w:szCs w:val="24"/>
        </w:rPr>
        <w:t>to note that Section 21 of the Act says that where a person is not in possession of a valid visa the immigration officer is required to interview such person to a</w:t>
      </w:r>
      <w:r w:rsidR="008570DE" w:rsidRPr="00EC399D">
        <w:rPr>
          <w:rFonts w:ascii="Arial" w:hAnsi="Arial" w:cs="Arial"/>
          <w:sz w:val="24"/>
          <w:szCs w:val="24"/>
        </w:rPr>
        <w:t>s</w:t>
      </w:r>
      <w:r w:rsidR="00407EF8" w:rsidRPr="00EC399D">
        <w:rPr>
          <w:rFonts w:ascii="Arial" w:hAnsi="Arial" w:cs="Arial"/>
          <w:sz w:val="24"/>
          <w:szCs w:val="24"/>
        </w:rPr>
        <w:t>certain whether there are valid reasons why such a person is not in possession of such a visa. It does not say what should occur where no such v</w:t>
      </w:r>
      <w:r w:rsidR="00A32A65" w:rsidRPr="00EC399D">
        <w:rPr>
          <w:rFonts w:ascii="Arial" w:hAnsi="Arial" w:cs="Arial"/>
          <w:sz w:val="24"/>
          <w:szCs w:val="24"/>
        </w:rPr>
        <w:t>alid reasons are found to exist</w:t>
      </w:r>
      <w:r w:rsidR="00407EF8" w:rsidRPr="00EC399D">
        <w:rPr>
          <w:rFonts w:ascii="Arial" w:hAnsi="Arial" w:cs="Arial"/>
          <w:sz w:val="24"/>
          <w:szCs w:val="24"/>
        </w:rPr>
        <w:t>. Regulation 8(3) appears to be more explicit in that regard.</w:t>
      </w:r>
    </w:p>
    <w:p w:rsidR="000A1EA3" w:rsidRPr="000A1EA3" w:rsidRDefault="000A1EA3" w:rsidP="000A1EA3">
      <w:pPr>
        <w:pStyle w:val="ListParagraph"/>
        <w:autoSpaceDE w:val="0"/>
        <w:autoSpaceDN w:val="0"/>
        <w:adjustRightInd w:val="0"/>
        <w:spacing w:line="360" w:lineRule="auto"/>
        <w:ind w:left="795"/>
        <w:jc w:val="both"/>
        <w:rPr>
          <w:rFonts w:ascii="Arial" w:hAnsi="Arial" w:cs="Arial"/>
          <w:sz w:val="24"/>
          <w:szCs w:val="24"/>
        </w:rPr>
      </w:pPr>
    </w:p>
    <w:p w:rsidR="00421F9C" w:rsidRPr="00EC399D" w:rsidRDefault="00EC399D" w:rsidP="00EC399D">
      <w:pPr>
        <w:autoSpaceDE w:val="0"/>
        <w:autoSpaceDN w:val="0"/>
        <w:adjustRightInd w:val="0"/>
        <w:spacing w:line="360" w:lineRule="auto"/>
        <w:ind w:left="795"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407EF8" w:rsidRPr="00EC399D">
        <w:rPr>
          <w:rFonts w:ascii="Arial" w:hAnsi="Arial" w:cs="Arial"/>
          <w:sz w:val="24"/>
          <w:szCs w:val="24"/>
        </w:rPr>
        <w:t xml:space="preserve">In the proceedings before me the parties accepted that on the face of it Regulation 8(3) created a jurisdictional requirement that the applicants had to meet before being allowed to apply for asylum. All of them entered South Africa illegally and were not in possession of valid visa issued </w:t>
      </w:r>
      <w:r w:rsidR="008570DE" w:rsidRPr="00EC399D">
        <w:rPr>
          <w:rFonts w:ascii="Arial" w:hAnsi="Arial" w:cs="Arial"/>
          <w:sz w:val="24"/>
          <w:szCs w:val="24"/>
        </w:rPr>
        <w:t xml:space="preserve">in </w:t>
      </w:r>
      <w:r w:rsidR="00407EF8" w:rsidRPr="00EC399D">
        <w:rPr>
          <w:rFonts w:ascii="Arial" w:hAnsi="Arial" w:cs="Arial"/>
          <w:sz w:val="24"/>
          <w:szCs w:val="24"/>
        </w:rPr>
        <w:t>terms of the Immigration Act</w:t>
      </w:r>
      <w:r w:rsidR="008570DE" w:rsidRPr="00EC399D">
        <w:rPr>
          <w:rFonts w:ascii="Arial" w:hAnsi="Arial" w:cs="Arial"/>
          <w:sz w:val="24"/>
          <w:szCs w:val="24"/>
        </w:rPr>
        <w:t xml:space="preserve"> and were therefore required to show good cause as set out above. </w:t>
      </w:r>
      <w:r w:rsidR="00407EF8" w:rsidRPr="00EC399D">
        <w:rPr>
          <w:rFonts w:ascii="Arial" w:hAnsi="Arial" w:cs="Arial"/>
          <w:sz w:val="24"/>
          <w:szCs w:val="24"/>
        </w:rPr>
        <w:t xml:space="preserve"> </w:t>
      </w:r>
      <w:r w:rsidR="00134A72" w:rsidRPr="00EC399D">
        <w:rPr>
          <w:rFonts w:ascii="Arial" w:hAnsi="Arial" w:cs="Arial"/>
          <w:sz w:val="24"/>
          <w:szCs w:val="24"/>
        </w:rPr>
        <w:t xml:space="preserve"> </w:t>
      </w:r>
    </w:p>
    <w:p w:rsidR="00BE5D48" w:rsidRPr="00BE5D48" w:rsidRDefault="00BE5D48" w:rsidP="00BE5D48">
      <w:pPr>
        <w:pStyle w:val="ListParagraph"/>
        <w:rPr>
          <w:rFonts w:ascii="Arial" w:hAnsi="Arial" w:cs="Arial"/>
          <w:sz w:val="24"/>
          <w:szCs w:val="24"/>
        </w:rPr>
      </w:pPr>
    </w:p>
    <w:p w:rsidR="00BE5D48" w:rsidRPr="00BE5D48" w:rsidRDefault="00BE5D48" w:rsidP="00BE5D48">
      <w:pPr>
        <w:autoSpaceDE w:val="0"/>
        <w:autoSpaceDN w:val="0"/>
        <w:adjustRightInd w:val="0"/>
        <w:spacing w:line="360" w:lineRule="auto"/>
        <w:ind w:left="435"/>
        <w:jc w:val="both"/>
        <w:rPr>
          <w:rFonts w:ascii="Arial" w:hAnsi="Arial" w:cs="Arial"/>
          <w:sz w:val="24"/>
          <w:szCs w:val="24"/>
        </w:rPr>
      </w:pPr>
    </w:p>
    <w:p w:rsidR="00407EF8" w:rsidRPr="00A32A65" w:rsidRDefault="00407EF8" w:rsidP="00A32A65">
      <w:pPr>
        <w:spacing w:line="360" w:lineRule="auto"/>
        <w:jc w:val="both"/>
        <w:rPr>
          <w:rFonts w:ascii="Arial" w:hAnsi="Arial" w:cs="Arial"/>
          <w:b/>
          <w:sz w:val="24"/>
          <w:szCs w:val="24"/>
        </w:rPr>
      </w:pPr>
      <w:r w:rsidRPr="00A32A65">
        <w:rPr>
          <w:rFonts w:ascii="Arial" w:hAnsi="Arial" w:cs="Arial"/>
          <w:b/>
          <w:sz w:val="24"/>
          <w:szCs w:val="24"/>
        </w:rPr>
        <w:t>Where and when must good cause be established.</w:t>
      </w:r>
    </w:p>
    <w:p w:rsidR="00BE5D48" w:rsidRDefault="00BE5D48" w:rsidP="00A32A65">
      <w:pPr>
        <w:spacing w:line="360" w:lineRule="auto"/>
        <w:jc w:val="both"/>
        <w:rPr>
          <w:rFonts w:ascii="Arial" w:hAnsi="Arial" w:cs="Arial"/>
          <w:sz w:val="24"/>
          <w:szCs w:val="24"/>
        </w:rPr>
      </w:pPr>
    </w:p>
    <w:p w:rsidR="00D43834" w:rsidRPr="00A32A65" w:rsidRDefault="000A1EA3" w:rsidP="00A32A65">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43834" w:rsidRPr="00A32A65">
        <w:rPr>
          <w:rFonts w:ascii="Arial" w:hAnsi="Arial" w:cs="Arial"/>
          <w:sz w:val="24"/>
          <w:szCs w:val="24"/>
        </w:rPr>
        <w:t>The applicants</w:t>
      </w:r>
      <w:r w:rsidR="008570DE" w:rsidRPr="00A32A65">
        <w:rPr>
          <w:rFonts w:ascii="Arial" w:hAnsi="Arial" w:cs="Arial"/>
          <w:sz w:val="24"/>
          <w:szCs w:val="24"/>
        </w:rPr>
        <w:t>,</w:t>
      </w:r>
      <w:r w:rsidR="00D43834" w:rsidRPr="00A32A65">
        <w:rPr>
          <w:rFonts w:ascii="Arial" w:hAnsi="Arial" w:cs="Arial"/>
          <w:sz w:val="24"/>
          <w:szCs w:val="24"/>
        </w:rPr>
        <w:t xml:space="preserve"> placing reliance on Regulation 8(3) contended that good ca</w:t>
      </w:r>
      <w:r w:rsidR="00BE5D48">
        <w:rPr>
          <w:rFonts w:ascii="Arial" w:hAnsi="Arial" w:cs="Arial"/>
          <w:sz w:val="24"/>
          <w:szCs w:val="24"/>
        </w:rPr>
        <w:t>u</w:t>
      </w:r>
      <w:r w:rsidR="00D43834" w:rsidRPr="00A32A65">
        <w:rPr>
          <w:rFonts w:ascii="Arial" w:hAnsi="Arial" w:cs="Arial"/>
          <w:sz w:val="24"/>
          <w:szCs w:val="24"/>
        </w:rPr>
        <w:t xml:space="preserve">se had been established as required by the Regulations and </w:t>
      </w:r>
      <w:r w:rsidR="008570DE" w:rsidRPr="00A32A65">
        <w:rPr>
          <w:rFonts w:ascii="Arial" w:hAnsi="Arial" w:cs="Arial"/>
          <w:sz w:val="24"/>
          <w:szCs w:val="24"/>
        </w:rPr>
        <w:t xml:space="preserve">argued </w:t>
      </w:r>
      <w:r w:rsidR="00D43834" w:rsidRPr="00A32A65">
        <w:rPr>
          <w:rFonts w:ascii="Arial" w:hAnsi="Arial" w:cs="Arial"/>
          <w:sz w:val="24"/>
          <w:szCs w:val="24"/>
        </w:rPr>
        <w:t xml:space="preserve"> that the Court must in terms of Regulation 8(4) require such a person to show good cause and the Court was therefore required to make a determination in terms of Regulation 8(4) on the question of good cause.   </w:t>
      </w:r>
    </w:p>
    <w:p w:rsidR="006F24EC" w:rsidRPr="000A1EA3" w:rsidRDefault="000A1EA3" w:rsidP="000A1EA3">
      <w:pPr>
        <w:spacing w:line="36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D43834" w:rsidRPr="00A32A65">
        <w:rPr>
          <w:rFonts w:ascii="Arial" w:hAnsi="Arial" w:cs="Arial"/>
          <w:sz w:val="24"/>
          <w:szCs w:val="24"/>
        </w:rPr>
        <w:t>If regard is had to Regulation 8(4) it is certainly not clear what situations it contemplated and there are a number of difficulties with the proposition that it applies in th</w:t>
      </w:r>
      <w:r w:rsidR="00223ADC">
        <w:rPr>
          <w:rFonts w:ascii="Arial" w:hAnsi="Arial" w:cs="Arial"/>
          <w:sz w:val="24"/>
          <w:szCs w:val="24"/>
        </w:rPr>
        <w:t>ese civil proceedings before me</w:t>
      </w:r>
      <w:r w:rsidR="00D43834" w:rsidRPr="00A32A65">
        <w:rPr>
          <w:rFonts w:ascii="Arial" w:hAnsi="Arial" w:cs="Arial"/>
          <w:sz w:val="24"/>
          <w:szCs w:val="24"/>
        </w:rPr>
        <w:t>. They are :-</w:t>
      </w:r>
    </w:p>
    <w:p w:rsidR="00D43834" w:rsidRPr="00EC399D" w:rsidRDefault="00EC399D" w:rsidP="00EC399D">
      <w:pPr>
        <w:spacing w:line="360" w:lineRule="auto"/>
        <w:ind w:left="1080" w:hanging="360"/>
        <w:jc w:val="both"/>
        <w:rPr>
          <w:rFonts w:ascii="Arial" w:hAnsi="Arial" w:cs="Arial"/>
          <w:sz w:val="24"/>
          <w:szCs w:val="24"/>
        </w:rPr>
      </w:pPr>
      <w:r w:rsidRPr="003E4D2D">
        <w:rPr>
          <w:rFonts w:ascii="Arial" w:hAnsi="Arial" w:cs="Arial"/>
          <w:sz w:val="24"/>
          <w:szCs w:val="24"/>
        </w:rPr>
        <w:t>a)</w:t>
      </w:r>
      <w:r w:rsidRPr="003E4D2D">
        <w:rPr>
          <w:rFonts w:ascii="Arial" w:hAnsi="Arial" w:cs="Arial"/>
          <w:sz w:val="24"/>
          <w:szCs w:val="24"/>
        </w:rPr>
        <w:tab/>
      </w:r>
      <w:r w:rsidR="006F24EC" w:rsidRPr="00EC399D">
        <w:rPr>
          <w:rFonts w:ascii="Arial" w:hAnsi="Arial" w:cs="Arial"/>
          <w:sz w:val="24"/>
          <w:szCs w:val="24"/>
        </w:rPr>
        <w:t>The Reg</w:t>
      </w:r>
      <w:r w:rsidR="00223ADC" w:rsidRPr="00EC399D">
        <w:rPr>
          <w:rFonts w:ascii="Arial" w:hAnsi="Arial" w:cs="Arial"/>
          <w:sz w:val="24"/>
          <w:szCs w:val="24"/>
        </w:rPr>
        <w:t>ulation refers to ‘</w:t>
      </w:r>
      <w:r w:rsidR="006F24EC" w:rsidRPr="00EC399D">
        <w:rPr>
          <w:rFonts w:ascii="Arial" w:hAnsi="Arial" w:cs="Arial"/>
          <w:sz w:val="24"/>
          <w:szCs w:val="24"/>
        </w:rPr>
        <w:t xml:space="preserve">any foreigner appearing before the Court’ This may well be suggestive of a foreigner who appears before the Court in either criminal proceedings or in proceedings contemplated  by the Immigration Act and in particular the proceedings following the arrest of a foreigner and their appearance in Court following their  arrest and for the confirmation of their detention. In this regard Annexure B to the answering affidavit in the matter of Mr </w:t>
      </w:r>
      <w:r w:rsidR="008B33F7">
        <w:rPr>
          <w:rFonts w:ascii="Arial" w:hAnsi="Arial" w:cs="Arial"/>
          <w:sz w:val="24"/>
          <w:szCs w:val="24"/>
        </w:rPr>
        <w:t>J</w:t>
      </w:r>
      <w:r w:rsidR="006F24EC" w:rsidRPr="00EC399D">
        <w:rPr>
          <w:rFonts w:ascii="Arial" w:hAnsi="Arial" w:cs="Arial"/>
          <w:sz w:val="24"/>
          <w:szCs w:val="24"/>
        </w:rPr>
        <w:t xml:space="preserve"> reflects his appearance before a magistrate and the questioning that occurred prior to an order for his further detention. Cer</w:t>
      </w:r>
      <w:r w:rsidR="00331D62" w:rsidRPr="00EC399D">
        <w:rPr>
          <w:rFonts w:ascii="Arial" w:hAnsi="Arial" w:cs="Arial"/>
          <w:sz w:val="24"/>
          <w:szCs w:val="24"/>
        </w:rPr>
        <w:t xml:space="preserve">tainly </w:t>
      </w:r>
      <w:r w:rsidR="006F24EC" w:rsidRPr="00EC399D">
        <w:rPr>
          <w:rFonts w:ascii="Arial" w:hAnsi="Arial" w:cs="Arial"/>
          <w:sz w:val="24"/>
          <w:szCs w:val="24"/>
        </w:rPr>
        <w:t>in th</w:t>
      </w:r>
      <w:r w:rsidR="00331D62" w:rsidRPr="00EC399D">
        <w:rPr>
          <w:rFonts w:ascii="Arial" w:hAnsi="Arial" w:cs="Arial"/>
          <w:sz w:val="24"/>
          <w:szCs w:val="24"/>
        </w:rPr>
        <w:t>i</w:t>
      </w:r>
      <w:r w:rsidR="006F24EC" w:rsidRPr="00EC399D">
        <w:rPr>
          <w:rFonts w:ascii="Arial" w:hAnsi="Arial" w:cs="Arial"/>
          <w:sz w:val="24"/>
          <w:szCs w:val="24"/>
        </w:rPr>
        <w:t>s context the fo</w:t>
      </w:r>
      <w:r w:rsidR="00331D62" w:rsidRPr="00EC399D">
        <w:rPr>
          <w:rFonts w:ascii="Arial" w:hAnsi="Arial" w:cs="Arial"/>
          <w:sz w:val="24"/>
          <w:szCs w:val="24"/>
        </w:rPr>
        <w:t xml:space="preserve">reigner is </w:t>
      </w:r>
      <w:r w:rsidR="006F24EC" w:rsidRPr="00EC399D">
        <w:rPr>
          <w:rFonts w:ascii="Arial" w:hAnsi="Arial" w:cs="Arial"/>
          <w:sz w:val="24"/>
          <w:szCs w:val="24"/>
        </w:rPr>
        <w:t xml:space="preserve">appearing before the Court </w:t>
      </w:r>
      <w:r w:rsidR="00331D62" w:rsidRPr="00EC399D">
        <w:rPr>
          <w:rFonts w:ascii="Arial" w:hAnsi="Arial" w:cs="Arial"/>
          <w:sz w:val="24"/>
          <w:szCs w:val="24"/>
        </w:rPr>
        <w:t xml:space="preserve">in a largely inquisitorial process </w:t>
      </w:r>
      <w:r w:rsidR="006F24EC" w:rsidRPr="00EC399D">
        <w:rPr>
          <w:rFonts w:ascii="Arial" w:hAnsi="Arial" w:cs="Arial"/>
          <w:sz w:val="24"/>
          <w:szCs w:val="24"/>
        </w:rPr>
        <w:t>and if he should in</w:t>
      </w:r>
      <w:r w:rsidR="00331D62" w:rsidRPr="00EC399D">
        <w:rPr>
          <w:rFonts w:ascii="Arial" w:hAnsi="Arial" w:cs="Arial"/>
          <w:sz w:val="24"/>
          <w:szCs w:val="24"/>
        </w:rPr>
        <w:t xml:space="preserve">dicate </w:t>
      </w:r>
      <w:r w:rsidR="006F24EC" w:rsidRPr="00EC399D">
        <w:rPr>
          <w:rFonts w:ascii="Arial" w:hAnsi="Arial" w:cs="Arial"/>
          <w:sz w:val="24"/>
          <w:szCs w:val="24"/>
        </w:rPr>
        <w:t>an intention to apply for asylum then the Court wou</w:t>
      </w:r>
      <w:r w:rsidR="00331D62" w:rsidRPr="00EC399D">
        <w:rPr>
          <w:rFonts w:ascii="Arial" w:hAnsi="Arial" w:cs="Arial"/>
          <w:sz w:val="24"/>
          <w:szCs w:val="24"/>
        </w:rPr>
        <w:t>l</w:t>
      </w:r>
      <w:r w:rsidR="006F24EC" w:rsidRPr="00EC399D">
        <w:rPr>
          <w:rFonts w:ascii="Arial" w:hAnsi="Arial" w:cs="Arial"/>
          <w:sz w:val="24"/>
          <w:szCs w:val="24"/>
        </w:rPr>
        <w:t>d be obliged (must) to require him to show good ca</w:t>
      </w:r>
      <w:r w:rsidR="00CE1E76" w:rsidRPr="00EC399D">
        <w:rPr>
          <w:rFonts w:ascii="Arial" w:hAnsi="Arial" w:cs="Arial"/>
          <w:sz w:val="24"/>
          <w:szCs w:val="24"/>
        </w:rPr>
        <w:t>use</w:t>
      </w:r>
      <w:r w:rsidR="00331D62" w:rsidRPr="00EC399D">
        <w:rPr>
          <w:rFonts w:ascii="Arial" w:hAnsi="Arial" w:cs="Arial"/>
          <w:sz w:val="24"/>
          <w:szCs w:val="24"/>
        </w:rPr>
        <w:t xml:space="preserve">. </w:t>
      </w:r>
    </w:p>
    <w:p w:rsidR="008C51D3" w:rsidRPr="00EC399D" w:rsidRDefault="00EC399D" w:rsidP="00EC399D">
      <w:pPr>
        <w:spacing w:line="360" w:lineRule="auto"/>
        <w:ind w:left="1080" w:hanging="360"/>
        <w:jc w:val="both"/>
        <w:rPr>
          <w:rFonts w:ascii="Arial" w:hAnsi="Arial" w:cs="Arial"/>
          <w:sz w:val="24"/>
          <w:szCs w:val="24"/>
        </w:rPr>
      </w:pPr>
      <w:r w:rsidRPr="00223ADC">
        <w:rPr>
          <w:rFonts w:ascii="Arial" w:hAnsi="Arial" w:cs="Arial"/>
          <w:sz w:val="24"/>
          <w:szCs w:val="24"/>
        </w:rPr>
        <w:t>b)</w:t>
      </w:r>
      <w:r w:rsidRPr="00223ADC">
        <w:rPr>
          <w:rFonts w:ascii="Arial" w:hAnsi="Arial" w:cs="Arial"/>
          <w:sz w:val="24"/>
          <w:szCs w:val="24"/>
        </w:rPr>
        <w:tab/>
      </w:r>
      <w:r w:rsidR="00331D62" w:rsidRPr="00EC399D">
        <w:rPr>
          <w:rFonts w:ascii="Arial" w:hAnsi="Arial" w:cs="Arial"/>
          <w:sz w:val="24"/>
          <w:szCs w:val="24"/>
        </w:rPr>
        <w:t xml:space="preserve">In ordinary </w:t>
      </w:r>
      <w:r w:rsidR="00223ADC" w:rsidRPr="00EC399D">
        <w:rPr>
          <w:rFonts w:ascii="Arial" w:hAnsi="Arial" w:cs="Arial"/>
          <w:sz w:val="24"/>
          <w:szCs w:val="24"/>
        </w:rPr>
        <w:t>civil proceedings such as these</w:t>
      </w:r>
      <w:r w:rsidR="00331D62" w:rsidRPr="00EC399D">
        <w:rPr>
          <w:rFonts w:ascii="Arial" w:hAnsi="Arial" w:cs="Arial"/>
          <w:sz w:val="24"/>
          <w:szCs w:val="24"/>
        </w:rPr>
        <w:t>, the foreigner is not appearing before the Court in the sense described in Regulation 8(4) and nor can it be said that the Court in adversarial civil proceedings should be compelled to requir</w:t>
      </w:r>
      <w:r w:rsidR="00223ADC" w:rsidRPr="00EC399D">
        <w:rPr>
          <w:rFonts w:ascii="Arial" w:hAnsi="Arial" w:cs="Arial"/>
          <w:sz w:val="24"/>
          <w:szCs w:val="24"/>
        </w:rPr>
        <w:t>e a litigant to prove something</w:t>
      </w:r>
      <w:r w:rsidR="00331D62" w:rsidRPr="00EC399D">
        <w:rPr>
          <w:rFonts w:ascii="Arial" w:hAnsi="Arial" w:cs="Arial"/>
          <w:sz w:val="24"/>
          <w:szCs w:val="24"/>
        </w:rPr>
        <w:t>. Generally</w:t>
      </w:r>
      <w:r w:rsidR="00223ADC" w:rsidRPr="00EC399D">
        <w:rPr>
          <w:rFonts w:ascii="Arial" w:hAnsi="Arial" w:cs="Arial"/>
          <w:sz w:val="24"/>
          <w:szCs w:val="24"/>
        </w:rPr>
        <w:t>,</w:t>
      </w:r>
      <w:r w:rsidR="00331D62" w:rsidRPr="00EC399D">
        <w:rPr>
          <w:rFonts w:ascii="Arial" w:hAnsi="Arial" w:cs="Arial"/>
          <w:sz w:val="24"/>
          <w:szCs w:val="24"/>
        </w:rPr>
        <w:t xml:space="preserve"> the parties in civil proceedings define the issues and the court is required to adjudicate the disputed issues and not to raise issues for determination nor compel a lit</w:t>
      </w:r>
      <w:r w:rsidR="00223ADC" w:rsidRPr="00EC399D">
        <w:rPr>
          <w:rFonts w:ascii="Arial" w:hAnsi="Arial" w:cs="Arial"/>
          <w:sz w:val="24"/>
          <w:szCs w:val="24"/>
        </w:rPr>
        <w:t>igant to prove something (</w:t>
      </w:r>
      <w:r w:rsidR="00331D62" w:rsidRPr="00EC399D">
        <w:rPr>
          <w:rFonts w:ascii="Arial" w:hAnsi="Arial" w:cs="Arial"/>
          <w:sz w:val="24"/>
          <w:szCs w:val="24"/>
        </w:rPr>
        <w:t>whether or</w:t>
      </w:r>
      <w:r w:rsidR="00223ADC" w:rsidRPr="00EC399D">
        <w:rPr>
          <w:rFonts w:ascii="Arial" w:hAnsi="Arial" w:cs="Arial"/>
          <w:sz w:val="24"/>
          <w:szCs w:val="24"/>
        </w:rPr>
        <w:t xml:space="preserve"> not it is an issue in dispute)</w:t>
      </w:r>
      <w:r w:rsidR="00331D62" w:rsidRPr="00EC399D">
        <w:rPr>
          <w:rFonts w:ascii="Arial" w:hAnsi="Arial" w:cs="Arial"/>
          <w:sz w:val="24"/>
          <w:szCs w:val="24"/>
        </w:rPr>
        <w:t>. For this reason</w:t>
      </w:r>
      <w:r w:rsidR="00223ADC" w:rsidRPr="00EC399D">
        <w:rPr>
          <w:rFonts w:ascii="Arial" w:hAnsi="Arial" w:cs="Arial"/>
          <w:sz w:val="24"/>
          <w:szCs w:val="24"/>
        </w:rPr>
        <w:t>,</w:t>
      </w:r>
      <w:r w:rsidR="00331D62" w:rsidRPr="00EC399D">
        <w:rPr>
          <w:rFonts w:ascii="Arial" w:hAnsi="Arial" w:cs="Arial"/>
          <w:sz w:val="24"/>
          <w:szCs w:val="24"/>
        </w:rPr>
        <w:t xml:space="preserve"> I am also not convinced that Regulation 8(</w:t>
      </w:r>
      <w:r w:rsidR="008570DE" w:rsidRPr="00EC399D">
        <w:rPr>
          <w:rFonts w:ascii="Arial" w:hAnsi="Arial" w:cs="Arial"/>
          <w:sz w:val="24"/>
          <w:szCs w:val="24"/>
        </w:rPr>
        <w:t>4</w:t>
      </w:r>
      <w:r w:rsidR="00331D62" w:rsidRPr="00EC399D">
        <w:rPr>
          <w:rFonts w:ascii="Arial" w:hAnsi="Arial" w:cs="Arial"/>
          <w:sz w:val="24"/>
          <w:szCs w:val="24"/>
        </w:rPr>
        <w:t xml:space="preserve">) was intended to apply in ordinary civil litigation of this kind. </w:t>
      </w:r>
      <w:r w:rsidR="008C3CD8" w:rsidRPr="00EC399D">
        <w:rPr>
          <w:rFonts w:ascii="Arial" w:hAnsi="Arial" w:cs="Arial"/>
          <w:sz w:val="24"/>
          <w:szCs w:val="24"/>
        </w:rPr>
        <w:t xml:space="preserve">It is certainly better </w:t>
      </w:r>
      <w:r w:rsidR="008570DE" w:rsidRPr="00EC399D">
        <w:rPr>
          <w:rFonts w:ascii="Arial" w:hAnsi="Arial" w:cs="Arial"/>
          <w:sz w:val="24"/>
          <w:szCs w:val="24"/>
        </w:rPr>
        <w:t xml:space="preserve">suited </w:t>
      </w:r>
      <w:r w:rsidR="008C3CD8" w:rsidRPr="00EC399D">
        <w:rPr>
          <w:rFonts w:ascii="Arial" w:hAnsi="Arial" w:cs="Arial"/>
          <w:sz w:val="24"/>
          <w:szCs w:val="24"/>
        </w:rPr>
        <w:t xml:space="preserve">to inquisitorial processes than </w:t>
      </w:r>
      <w:r w:rsidR="00BE5D48" w:rsidRPr="00EC399D">
        <w:rPr>
          <w:rFonts w:ascii="Arial" w:hAnsi="Arial" w:cs="Arial"/>
          <w:sz w:val="24"/>
          <w:szCs w:val="24"/>
        </w:rPr>
        <w:t xml:space="preserve">to </w:t>
      </w:r>
      <w:r w:rsidR="008C3CD8" w:rsidRPr="00EC399D">
        <w:rPr>
          <w:rFonts w:ascii="Arial" w:hAnsi="Arial" w:cs="Arial"/>
          <w:sz w:val="24"/>
          <w:szCs w:val="24"/>
        </w:rPr>
        <w:t xml:space="preserve">adversarial processes.  </w:t>
      </w:r>
    </w:p>
    <w:p w:rsidR="008C3CD8"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C3CD8" w:rsidRPr="003E4D2D">
        <w:rPr>
          <w:rFonts w:ascii="Arial" w:hAnsi="Arial" w:cs="Arial"/>
          <w:sz w:val="24"/>
          <w:szCs w:val="24"/>
        </w:rPr>
        <w:t xml:space="preserve">It is therefore for these reasons that I conclude that Regulation 8(4) does not apply </w:t>
      </w:r>
      <w:r w:rsidR="00BE5D48">
        <w:rPr>
          <w:rFonts w:ascii="Arial" w:hAnsi="Arial" w:cs="Arial"/>
          <w:sz w:val="24"/>
          <w:szCs w:val="24"/>
        </w:rPr>
        <w:t xml:space="preserve">in </w:t>
      </w:r>
      <w:r w:rsidR="008C3CD8" w:rsidRPr="003E4D2D">
        <w:rPr>
          <w:rFonts w:ascii="Arial" w:hAnsi="Arial" w:cs="Arial"/>
          <w:sz w:val="24"/>
          <w:szCs w:val="24"/>
        </w:rPr>
        <w:t xml:space="preserve">context of these proceedings and to that extent I am not empowered to either compel the applicants to show good cause nor to make a determination on good cause. </w:t>
      </w:r>
    </w:p>
    <w:p w:rsidR="008C3CD8"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C3CD8" w:rsidRPr="003E4D2D">
        <w:rPr>
          <w:rFonts w:ascii="Arial" w:hAnsi="Arial" w:cs="Arial"/>
          <w:sz w:val="24"/>
          <w:szCs w:val="24"/>
        </w:rPr>
        <w:t>Having said that it must therefore follow that the applicants are entitled to the opportunity to show good cause and following that, if they a</w:t>
      </w:r>
      <w:r>
        <w:rPr>
          <w:rFonts w:ascii="Arial" w:hAnsi="Arial" w:cs="Arial"/>
          <w:sz w:val="24"/>
          <w:szCs w:val="24"/>
        </w:rPr>
        <w:t>r</w:t>
      </w:r>
      <w:r w:rsidR="008C3CD8" w:rsidRPr="003E4D2D">
        <w:rPr>
          <w:rFonts w:ascii="Arial" w:hAnsi="Arial" w:cs="Arial"/>
          <w:sz w:val="24"/>
          <w:szCs w:val="24"/>
        </w:rPr>
        <w:t xml:space="preserve">e successful to submit their applications for asylum. It is not for this Court to pre-empt whether the </w:t>
      </w:r>
      <w:r w:rsidR="008C3CD8" w:rsidRPr="003E4D2D">
        <w:rPr>
          <w:rFonts w:ascii="Arial" w:hAnsi="Arial" w:cs="Arial"/>
          <w:sz w:val="24"/>
          <w:szCs w:val="24"/>
        </w:rPr>
        <w:lastRenderedPageBreak/>
        <w:t>applications for good cause or the asylum applications</w:t>
      </w:r>
      <w:r w:rsidR="008570DE" w:rsidRPr="003E4D2D">
        <w:rPr>
          <w:rFonts w:ascii="Arial" w:hAnsi="Arial" w:cs="Arial"/>
          <w:sz w:val="24"/>
          <w:szCs w:val="24"/>
        </w:rPr>
        <w:t xml:space="preserve">, if </w:t>
      </w:r>
      <w:r w:rsidR="008C3CD8" w:rsidRPr="003E4D2D">
        <w:rPr>
          <w:rFonts w:ascii="Arial" w:hAnsi="Arial" w:cs="Arial"/>
          <w:sz w:val="24"/>
          <w:szCs w:val="24"/>
        </w:rPr>
        <w:t>they are submitted</w:t>
      </w:r>
      <w:r>
        <w:rPr>
          <w:rFonts w:ascii="Arial" w:hAnsi="Arial" w:cs="Arial"/>
          <w:sz w:val="24"/>
          <w:szCs w:val="24"/>
        </w:rPr>
        <w:t>,</w:t>
      </w:r>
      <w:r w:rsidR="008C3CD8" w:rsidRPr="003E4D2D">
        <w:rPr>
          <w:rFonts w:ascii="Arial" w:hAnsi="Arial" w:cs="Arial"/>
          <w:sz w:val="24"/>
          <w:szCs w:val="24"/>
        </w:rPr>
        <w:t xml:space="preserve"> will be successful or not. What this Court has affirmed is the entitlement of the applicants to access the provisions of the Act in the manner I have described. </w:t>
      </w:r>
    </w:p>
    <w:p w:rsidR="008C3CD8"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C3CD8" w:rsidRPr="003E4D2D">
        <w:rPr>
          <w:rFonts w:ascii="Arial" w:hAnsi="Arial" w:cs="Arial"/>
          <w:sz w:val="24"/>
          <w:szCs w:val="24"/>
        </w:rPr>
        <w:t>I intend making an order to facilitate the proper recognition</w:t>
      </w:r>
      <w:r>
        <w:rPr>
          <w:rFonts w:ascii="Arial" w:hAnsi="Arial" w:cs="Arial"/>
          <w:sz w:val="24"/>
          <w:szCs w:val="24"/>
        </w:rPr>
        <w:t xml:space="preserve"> of their rights in this regard</w:t>
      </w:r>
      <w:r w:rsidR="008C3CD8" w:rsidRPr="003E4D2D">
        <w:rPr>
          <w:rFonts w:ascii="Arial" w:hAnsi="Arial" w:cs="Arial"/>
          <w:sz w:val="24"/>
          <w:szCs w:val="24"/>
        </w:rPr>
        <w:t xml:space="preserve">. </w:t>
      </w:r>
    </w:p>
    <w:p w:rsidR="00BE5D48" w:rsidRDefault="00BE5D48" w:rsidP="003E4D2D">
      <w:pPr>
        <w:autoSpaceDE w:val="0"/>
        <w:autoSpaceDN w:val="0"/>
        <w:adjustRightInd w:val="0"/>
        <w:spacing w:line="360" w:lineRule="auto"/>
        <w:ind w:left="75"/>
        <w:jc w:val="both"/>
        <w:rPr>
          <w:rFonts w:ascii="Arial" w:hAnsi="Arial" w:cs="Arial"/>
          <w:b/>
          <w:sz w:val="24"/>
          <w:szCs w:val="24"/>
        </w:rPr>
      </w:pPr>
    </w:p>
    <w:p w:rsidR="008C3CD8" w:rsidRPr="00223ADC" w:rsidRDefault="008C3CD8" w:rsidP="003E4D2D">
      <w:pPr>
        <w:autoSpaceDE w:val="0"/>
        <w:autoSpaceDN w:val="0"/>
        <w:adjustRightInd w:val="0"/>
        <w:spacing w:line="360" w:lineRule="auto"/>
        <w:ind w:left="75"/>
        <w:jc w:val="both"/>
        <w:rPr>
          <w:rFonts w:ascii="Arial" w:hAnsi="Arial" w:cs="Arial"/>
          <w:b/>
          <w:sz w:val="24"/>
          <w:szCs w:val="24"/>
        </w:rPr>
      </w:pPr>
      <w:r w:rsidRPr="00223ADC">
        <w:rPr>
          <w:rFonts w:ascii="Arial" w:hAnsi="Arial" w:cs="Arial"/>
          <w:b/>
          <w:sz w:val="24"/>
          <w:szCs w:val="24"/>
        </w:rPr>
        <w:t>The claim for the r</w:t>
      </w:r>
      <w:r w:rsidR="00876A54" w:rsidRPr="00223ADC">
        <w:rPr>
          <w:rFonts w:ascii="Arial" w:hAnsi="Arial" w:cs="Arial"/>
          <w:b/>
          <w:sz w:val="24"/>
          <w:szCs w:val="24"/>
        </w:rPr>
        <w:t>elease o</w:t>
      </w:r>
      <w:r w:rsidRPr="00223ADC">
        <w:rPr>
          <w:rFonts w:ascii="Arial" w:hAnsi="Arial" w:cs="Arial"/>
          <w:b/>
          <w:sz w:val="24"/>
          <w:szCs w:val="24"/>
        </w:rPr>
        <w:t>f the applic</w:t>
      </w:r>
      <w:r w:rsidR="00876A54" w:rsidRPr="00223ADC">
        <w:rPr>
          <w:rFonts w:ascii="Arial" w:hAnsi="Arial" w:cs="Arial"/>
          <w:b/>
          <w:sz w:val="24"/>
          <w:szCs w:val="24"/>
        </w:rPr>
        <w:t xml:space="preserve">ants </w:t>
      </w:r>
    </w:p>
    <w:p w:rsidR="00BE5D48" w:rsidRDefault="00BE5D48" w:rsidP="00223ADC">
      <w:pPr>
        <w:autoSpaceDE w:val="0"/>
        <w:autoSpaceDN w:val="0"/>
        <w:adjustRightInd w:val="0"/>
        <w:spacing w:line="360" w:lineRule="auto"/>
        <w:ind w:left="75"/>
        <w:jc w:val="both"/>
        <w:rPr>
          <w:rFonts w:ascii="Arial" w:hAnsi="Arial" w:cs="Arial"/>
          <w:sz w:val="24"/>
          <w:szCs w:val="24"/>
        </w:rPr>
      </w:pPr>
    </w:p>
    <w:p w:rsidR="00876A54"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C3CD8" w:rsidRPr="003E4D2D">
        <w:rPr>
          <w:rFonts w:ascii="Arial" w:hAnsi="Arial" w:cs="Arial"/>
          <w:sz w:val="24"/>
          <w:szCs w:val="24"/>
        </w:rPr>
        <w:t>On what is befo</w:t>
      </w:r>
      <w:r w:rsidR="00876A54" w:rsidRPr="003E4D2D">
        <w:rPr>
          <w:rFonts w:ascii="Arial" w:hAnsi="Arial" w:cs="Arial"/>
          <w:sz w:val="24"/>
          <w:szCs w:val="24"/>
        </w:rPr>
        <w:t>r</w:t>
      </w:r>
      <w:r w:rsidR="008C3CD8" w:rsidRPr="003E4D2D">
        <w:rPr>
          <w:rFonts w:ascii="Arial" w:hAnsi="Arial" w:cs="Arial"/>
          <w:sz w:val="24"/>
          <w:szCs w:val="24"/>
        </w:rPr>
        <w:t>e me the applic</w:t>
      </w:r>
      <w:r w:rsidR="00876A54" w:rsidRPr="003E4D2D">
        <w:rPr>
          <w:rFonts w:ascii="Arial" w:hAnsi="Arial" w:cs="Arial"/>
          <w:sz w:val="24"/>
          <w:szCs w:val="24"/>
        </w:rPr>
        <w:t xml:space="preserve">ants </w:t>
      </w:r>
      <w:r w:rsidR="008C3CD8" w:rsidRPr="003E4D2D">
        <w:rPr>
          <w:rFonts w:ascii="Arial" w:hAnsi="Arial" w:cs="Arial"/>
          <w:sz w:val="24"/>
          <w:szCs w:val="24"/>
        </w:rPr>
        <w:t>w</w:t>
      </w:r>
      <w:r w:rsidR="00876A54" w:rsidRPr="003E4D2D">
        <w:rPr>
          <w:rFonts w:ascii="Arial" w:hAnsi="Arial" w:cs="Arial"/>
          <w:sz w:val="24"/>
          <w:szCs w:val="24"/>
        </w:rPr>
        <w:t xml:space="preserve">ere </w:t>
      </w:r>
      <w:r w:rsidR="008C3CD8" w:rsidRPr="003E4D2D">
        <w:rPr>
          <w:rFonts w:ascii="Arial" w:hAnsi="Arial" w:cs="Arial"/>
          <w:sz w:val="24"/>
          <w:szCs w:val="24"/>
        </w:rPr>
        <w:t>detained in terms of the Immi</w:t>
      </w:r>
      <w:r w:rsidR="00876A54" w:rsidRPr="003E4D2D">
        <w:rPr>
          <w:rFonts w:ascii="Arial" w:hAnsi="Arial" w:cs="Arial"/>
          <w:sz w:val="24"/>
          <w:szCs w:val="24"/>
        </w:rPr>
        <w:t xml:space="preserve">gration </w:t>
      </w:r>
      <w:r w:rsidR="008C3CD8" w:rsidRPr="003E4D2D">
        <w:rPr>
          <w:rFonts w:ascii="Arial" w:hAnsi="Arial" w:cs="Arial"/>
          <w:sz w:val="24"/>
          <w:szCs w:val="24"/>
        </w:rPr>
        <w:t>Act and the</w:t>
      </w:r>
      <w:r w:rsidR="00876A54" w:rsidRPr="003E4D2D">
        <w:rPr>
          <w:rFonts w:ascii="Arial" w:hAnsi="Arial" w:cs="Arial"/>
          <w:sz w:val="24"/>
          <w:szCs w:val="24"/>
        </w:rPr>
        <w:t xml:space="preserve">ir </w:t>
      </w:r>
      <w:r w:rsidR="008C3CD8" w:rsidRPr="003E4D2D">
        <w:rPr>
          <w:rFonts w:ascii="Arial" w:hAnsi="Arial" w:cs="Arial"/>
          <w:sz w:val="24"/>
          <w:szCs w:val="24"/>
        </w:rPr>
        <w:t>further detention has been auth</w:t>
      </w:r>
      <w:r w:rsidR="00876A54" w:rsidRPr="003E4D2D">
        <w:rPr>
          <w:rFonts w:ascii="Arial" w:hAnsi="Arial" w:cs="Arial"/>
          <w:sz w:val="24"/>
          <w:szCs w:val="24"/>
        </w:rPr>
        <w:t xml:space="preserve">orised </w:t>
      </w:r>
      <w:r>
        <w:rPr>
          <w:rFonts w:ascii="Arial" w:hAnsi="Arial" w:cs="Arial"/>
          <w:sz w:val="24"/>
          <w:szCs w:val="24"/>
        </w:rPr>
        <w:t>by</w:t>
      </w:r>
      <w:r w:rsidR="008C3CD8" w:rsidRPr="003E4D2D">
        <w:rPr>
          <w:rFonts w:ascii="Arial" w:hAnsi="Arial" w:cs="Arial"/>
          <w:sz w:val="24"/>
          <w:szCs w:val="24"/>
        </w:rPr>
        <w:t xml:space="preserve"> </w:t>
      </w:r>
      <w:r w:rsidR="00BE5D48">
        <w:rPr>
          <w:rFonts w:ascii="Arial" w:hAnsi="Arial" w:cs="Arial"/>
          <w:sz w:val="24"/>
          <w:szCs w:val="24"/>
        </w:rPr>
        <w:t xml:space="preserve">a </w:t>
      </w:r>
      <w:r w:rsidR="008C3CD8" w:rsidRPr="003E4D2D">
        <w:rPr>
          <w:rFonts w:ascii="Arial" w:hAnsi="Arial" w:cs="Arial"/>
          <w:sz w:val="24"/>
          <w:szCs w:val="24"/>
        </w:rPr>
        <w:t>Court. There was no su</w:t>
      </w:r>
      <w:r w:rsidR="00876A54" w:rsidRPr="003E4D2D">
        <w:rPr>
          <w:rFonts w:ascii="Arial" w:hAnsi="Arial" w:cs="Arial"/>
          <w:sz w:val="24"/>
          <w:szCs w:val="24"/>
        </w:rPr>
        <w:t xml:space="preserve">ggestion </w:t>
      </w:r>
      <w:r w:rsidR="008C3CD8" w:rsidRPr="003E4D2D">
        <w:rPr>
          <w:rFonts w:ascii="Arial" w:hAnsi="Arial" w:cs="Arial"/>
          <w:sz w:val="24"/>
          <w:szCs w:val="24"/>
        </w:rPr>
        <w:t>that the existing warrants for th</w:t>
      </w:r>
      <w:r w:rsidR="00876A54" w:rsidRPr="003E4D2D">
        <w:rPr>
          <w:rFonts w:ascii="Arial" w:hAnsi="Arial" w:cs="Arial"/>
          <w:sz w:val="24"/>
          <w:szCs w:val="24"/>
        </w:rPr>
        <w:t>e</w:t>
      </w:r>
      <w:r w:rsidR="008570DE" w:rsidRPr="003E4D2D">
        <w:rPr>
          <w:rFonts w:ascii="Arial" w:hAnsi="Arial" w:cs="Arial"/>
          <w:sz w:val="24"/>
          <w:szCs w:val="24"/>
        </w:rPr>
        <w:t>i</w:t>
      </w:r>
      <w:r w:rsidR="00876A54" w:rsidRPr="003E4D2D">
        <w:rPr>
          <w:rFonts w:ascii="Arial" w:hAnsi="Arial" w:cs="Arial"/>
          <w:sz w:val="24"/>
          <w:szCs w:val="24"/>
        </w:rPr>
        <w:t xml:space="preserve">r </w:t>
      </w:r>
      <w:r w:rsidR="008C3CD8" w:rsidRPr="003E4D2D">
        <w:rPr>
          <w:rFonts w:ascii="Arial" w:hAnsi="Arial" w:cs="Arial"/>
          <w:sz w:val="24"/>
          <w:szCs w:val="24"/>
        </w:rPr>
        <w:t>dete</w:t>
      </w:r>
      <w:r w:rsidR="00876A54" w:rsidRPr="003E4D2D">
        <w:rPr>
          <w:rFonts w:ascii="Arial" w:hAnsi="Arial" w:cs="Arial"/>
          <w:sz w:val="24"/>
          <w:szCs w:val="24"/>
        </w:rPr>
        <w:t>ntion were deficient in any respect and leaving aside their</w:t>
      </w:r>
      <w:r>
        <w:rPr>
          <w:rFonts w:ascii="Arial" w:hAnsi="Arial" w:cs="Arial"/>
          <w:sz w:val="24"/>
          <w:szCs w:val="24"/>
        </w:rPr>
        <w:t xml:space="preserve"> intimation to apply for asylum</w:t>
      </w:r>
      <w:r w:rsidR="00876A54" w:rsidRPr="003E4D2D">
        <w:rPr>
          <w:rFonts w:ascii="Arial" w:hAnsi="Arial" w:cs="Arial"/>
          <w:sz w:val="24"/>
          <w:szCs w:val="24"/>
        </w:rPr>
        <w:t xml:space="preserve">, there is nothing unlawful about their detention. </w:t>
      </w:r>
    </w:p>
    <w:p w:rsidR="00876A54"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76A54" w:rsidRPr="003E4D2D">
        <w:rPr>
          <w:rFonts w:ascii="Arial" w:hAnsi="Arial" w:cs="Arial"/>
          <w:sz w:val="24"/>
          <w:szCs w:val="24"/>
        </w:rPr>
        <w:t xml:space="preserve">What the applicants say is that once they make an election to apply for asylum they are entitled to their release in order to present themselves to a Refugee </w:t>
      </w:r>
      <w:r>
        <w:rPr>
          <w:rFonts w:ascii="Arial" w:hAnsi="Arial" w:cs="Arial"/>
          <w:sz w:val="24"/>
          <w:szCs w:val="24"/>
        </w:rPr>
        <w:t>Reception O</w:t>
      </w:r>
      <w:r w:rsidR="00876A54" w:rsidRPr="003E4D2D">
        <w:rPr>
          <w:rFonts w:ascii="Arial" w:hAnsi="Arial" w:cs="Arial"/>
          <w:sz w:val="24"/>
          <w:szCs w:val="24"/>
        </w:rPr>
        <w:t xml:space="preserve">ffice and that the refusal by the respondents to release them renders their current detention unlawful. </w:t>
      </w:r>
    </w:p>
    <w:p w:rsidR="00876A54"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76A54" w:rsidRPr="003E4D2D">
        <w:rPr>
          <w:rFonts w:ascii="Arial" w:hAnsi="Arial" w:cs="Arial"/>
          <w:sz w:val="24"/>
          <w:szCs w:val="24"/>
        </w:rPr>
        <w:t xml:space="preserve">The ordinary procedure that would have followed had the applicants reported at a port of entry and intimated an intention to apply for asylum would have been the issuing of an asylum transit visa that would have allowed them to enter the country and thereafter present themselves to a Refugee Reception office. None of the applicants followed this route and the consequence of that is that they do not </w:t>
      </w:r>
      <w:r>
        <w:rPr>
          <w:rFonts w:ascii="Arial" w:hAnsi="Arial" w:cs="Arial"/>
          <w:sz w:val="24"/>
          <w:szCs w:val="24"/>
        </w:rPr>
        <w:t>have a valid immigration visa (transit asylum or otherwise)</w:t>
      </w:r>
      <w:r w:rsidR="00876A54" w:rsidRPr="003E4D2D">
        <w:rPr>
          <w:rFonts w:ascii="Arial" w:hAnsi="Arial" w:cs="Arial"/>
          <w:sz w:val="24"/>
          <w:szCs w:val="24"/>
        </w:rPr>
        <w:t xml:space="preserve">. They were accordingly at </w:t>
      </w:r>
      <w:r w:rsidR="008570DE" w:rsidRPr="003E4D2D">
        <w:rPr>
          <w:rFonts w:ascii="Arial" w:hAnsi="Arial" w:cs="Arial"/>
          <w:sz w:val="24"/>
          <w:szCs w:val="24"/>
        </w:rPr>
        <w:t>r</w:t>
      </w:r>
      <w:r w:rsidR="00876A54" w:rsidRPr="003E4D2D">
        <w:rPr>
          <w:rFonts w:ascii="Arial" w:hAnsi="Arial" w:cs="Arial"/>
          <w:sz w:val="24"/>
          <w:szCs w:val="24"/>
        </w:rPr>
        <w:t xml:space="preserve">isk of being arrested and this is what occurred. </w:t>
      </w:r>
    </w:p>
    <w:p w:rsidR="005B430B"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They would, if their </w:t>
      </w:r>
      <w:r w:rsidR="005B430B" w:rsidRPr="003E4D2D">
        <w:rPr>
          <w:rFonts w:ascii="Arial" w:hAnsi="Arial" w:cs="Arial"/>
          <w:sz w:val="24"/>
          <w:szCs w:val="24"/>
        </w:rPr>
        <w:t>applications for asylum are submitted be entitled to the issuing of a Section 22 permit to allow the</w:t>
      </w:r>
      <w:r w:rsidR="008570DE" w:rsidRPr="003E4D2D">
        <w:rPr>
          <w:rFonts w:ascii="Arial" w:hAnsi="Arial" w:cs="Arial"/>
          <w:sz w:val="24"/>
          <w:szCs w:val="24"/>
        </w:rPr>
        <w:t>m</w:t>
      </w:r>
      <w:r w:rsidR="005B430B" w:rsidRPr="003E4D2D">
        <w:rPr>
          <w:rFonts w:ascii="Arial" w:hAnsi="Arial" w:cs="Arial"/>
          <w:sz w:val="24"/>
          <w:szCs w:val="24"/>
        </w:rPr>
        <w:t xml:space="preserve"> to remain in South Africa until the finalisation of their applications. The provisions of Section 22 however only come into operation once an application for asylum has been submitted which </w:t>
      </w:r>
      <w:r w:rsidR="008570DE" w:rsidRPr="003E4D2D">
        <w:rPr>
          <w:rFonts w:ascii="Arial" w:hAnsi="Arial" w:cs="Arial"/>
          <w:sz w:val="24"/>
          <w:szCs w:val="24"/>
        </w:rPr>
        <w:t xml:space="preserve">has </w:t>
      </w:r>
      <w:r w:rsidR="005B430B" w:rsidRPr="003E4D2D">
        <w:rPr>
          <w:rFonts w:ascii="Arial" w:hAnsi="Arial" w:cs="Arial"/>
          <w:sz w:val="24"/>
          <w:szCs w:val="24"/>
        </w:rPr>
        <w:t>not occurre</w:t>
      </w:r>
      <w:r>
        <w:rPr>
          <w:rFonts w:ascii="Arial" w:hAnsi="Arial" w:cs="Arial"/>
          <w:sz w:val="24"/>
          <w:szCs w:val="24"/>
        </w:rPr>
        <w:t>d in the case of the applicants</w:t>
      </w:r>
      <w:r w:rsidR="005B430B" w:rsidRPr="003E4D2D">
        <w:rPr>
          <w:rFonts w:ascii="Arial" w:hAnsi="Arial" w:cs="Arial"/>
          <w:sz w:val="24"/>
          <w:szCs w:val="24"/>
        </w:rPr>
        <w:t xml:space="preserve">. </w:t>
      </w:r>
    </w:p>
    <w:p w:rsidR="00A06E44" w:rsidRPr="003E4D2D"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5B430B" w:rsidRPr="003E4D2D">
        <w:rPr>
          <w:rFonts w:ascii="Arial" w:hAnsi="Arial" w:cs="Arial"/>
          <w:sz w:val="24"/>
          <w:szCs w:val="24"/>
        </w:rPr>
        <w:t>In addition</w:t>
      </w:r>
      <w:r>
        <w:rPr>
          <w:rFonts w:ascii="Arial" w:hAnsi="Arial" w:cs="Arial"/>
          <w:sz w:val="24"/>
          <w:szCs w:val="24"/>
        </w:rPr>
        <w:t>,</w:t>
      </w:r>
      <w:r w:rsidR="005B430B" w:rsidRPr="003E4D2D">
        <w:rPr>
          <w:rFonts w:ascii="Arial" w:hAnsi="Arial" w:cs="Arial"/>
          <w:sz w:val="24"/>
          <w:szCs w:val="24"/>
        </w:rPr>
        <w:t xml:space="preserve"> the protection in Section 21(4) that no proce</w:t>
      </w:r>
      <w:r w:rsidR="00C420E9" w:rsidRPr="003E4D2D">
        <w:rPr>
          <w:rFonts w:ascii="Arial" w:hAnsi="Arial" w:cs="Arial"/>
          <w:sz w:val="24"/>
          <w:szCs w:val="24"/>
        </w:rPr>
        <w:t>e</w:t>
      </w:r>
      <w:r w:rsidR="005B430B" w:rsidRPr="003E4D2D">
        <w:rPr>
          <w:rFonts w:ascii="Arial" w:hAnsi="Arial" w:cs="Arial"/>
          <w:sz w:val="24"/>
          <w:szCs w:val="24"/>
        </w:rPr>
        <w:t xml:space="preserve">dings may be instituted or continued against someone who has entered the country </w:t>
      </w:r>
      <w:r w:rsidR="00C420E9" w:rsidRPr="003E4D2D">
        <w:rPr>
          <w:rFonts w:ascii="Arial" w:hAnsi="Arial" w:cs="Arial"/>
          <w:sz w:val="24"/>
          <w:szCs w:val="24"/>
        </w:rPr>
        <w:t>i</w:t>
      </w:r>
      <w:r w:rsidR="005B430B" w:rsidRPr="003E4D2D">
        <w:rPr>
          <w:rFonts w:ascii="Arial" w:hAnsi="Arial" w:cs="Arial"/>
          <w:sz w:val="24"/>
          <w:szCs w:val="24"/>
        </w:rPr>
        <w:t xml:space="preserve">llegally if such a person has either applied for asylum or has been granted asylum is </w:t>
      </w:r>
      <w:r w:rsidR="00C420E9" w:rsidRPr="003E4D2D">
        <w:rPr>
          <w:rFonts w:ascii="Arial" w:hAnsi="Arial" w:cs="Arial"/>
          <w:sz w:val="24"/>
          <w:szCs w:val="24"/>
        </w:rPr>
        <w:t xml:space="preserve">also </w:t>
      </w:r>
      <w:r w:rsidR="005B430B" w:rsidRPr="003E4D2D">
        <w:rPr>
          <w:rFonts w:ascii="Arial" w:hAnsi="Arial" w:cs="Arial"/>
          <w:sz w:val="24"/>
          <w:szCs w:val="24"/>
        </w:rPr>
        <w:t>not triggered as there is for no</w:t>
      </w:r>
      <w:r>
        <w:rPr>
          <w:rFonts w:ascii="Arial" w:hAnsi="Arial" w:cs="Arial"/>
          <w:sz w:val="24"/>
          <w:szCs w:val="24"/>
        </w:rPr>
        <w:t>w</w:t>
      </w:r>
      <w:r w:rsidR="00C420E9" w:rsidRPr="003E4D2D">
        <w:rPr>
          <w:rFonts w:ascii="Arial" w:hAnsi="Arial" w:cs="Arial"/>
          <w:sz w:val="24"/>
          <w:szCs w:val="24"/>
        </w:rPr>
        <w:t xml:space="preserve">, </w:t>
      </w:r>
      <w:r w:rsidR="005B430B" w:rsidRPr="003E4D2D">
        <w:rPr>
          <w:rFonts w:ascii="Arial" w:hAnsi="Arial" w:cs="Arial"/>
          <w:sz w:val="24"/>
          <w:szCs w:val="24"/>
        </w:rPr>
        <w:t xml:space="preserve">no </w:t>
      </w:r>
      <w:r w:rsidR="00C420E9" w:rsidRPr="003E4D2D">
        <w:rPr>
          <w:rFonts w:ascii="Arial" w:hAnsi="Arial" w:cs="Arial"/>
          <w:sz w:val="24"/>
          <w:szCs w:val="24"/>
        </w:rPr>
        <w:t xml:space="preserve">application </w:t>
      </w:r>
      <w:r w:rsidR="005B430B" w:rsidRPr="003E4D2D">
        <w:rPr>
          <w:rFonts w:ascii="Arial" w:hAnsi="Arial" w:cs="Arial"/>
          <w:sz w:val="24"/>
          <w:szCs w:val="24"/>
        </w:rPr>
        <w:t xml:space="preserve">for asylum. </w:t>
      </w:r>
    </w:p>
    <w:p w:rsidR="005B430B" w:rsidRDefault="00223ADC"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[38]</w:t>
      </w:r>
      <w:r>
        <w:rPr>
          <w:rFonts w:ascii="Arial" w:hAnsi="Arial" w:cs="Arial"/>
          <w:sz w:val="24"/>
          <w:szCs w:val="24"/>
        </w:rPr>
        <w:tab/>
      </w:r>
      <w:r w:rsidR="00A06E44" w:rsidRPr="003E4D2D">
        <w:rPr>
          <w:rFonts w:ascii="Arial" w:hAnsi="Arial" w:cs="Arial"/>
          <w:sz w:val="24"/>
          <w:szCs w:val="24"/>
        </w:rPr>
        <w:t>The detention of the applic</w:t>
      </w:r>
      <w:r w:rsidR="00C420E9" w:rsidRPr="003E4D2D">
        <w:rPr>
          <w:rFonts w:ascii="Arial" w:hAnsi="Arial" w:cs="Arial"/>
          <w:sz w:val="24"/>
          <w:szCs w:val="24"/>
        </w:rPr>
        <w:t xml:space="preserve">ants </w:t>
      </w:r>
      <w:r w:rsidR="00A06E44" w:rsidRPr="003E4D2D">
        <w:rPr>
          <w:rFonts w:ascii="Arial" w:hAnsi="Arial" w:cs="Arial"/>
          <w:sz w:val="24"/>
          <w:szCs w:val="24"/>
        </w:rPr>
        <w:t>is therefore not unlawful a</w:t>
      </w:r>
      <w:r w:rsidR="00C420E9" w:rsidRPr="003E4D2D">
        <w:rPr>
          <w:rFonts w:ascii="Arial" w:hAnsi="Arial" w:cs="Arial"/>
          <w:sz w:val="24"/>
          <w:szCs w:val="24"/>
        </w:rPr>
        <w:t>n</w:t>
      </w:r>
      <w:r w:rsidR="00A06E44" w:rsidRPr="003E4D2D">
        <w:rPr>
          <w:rFonts w:ascii="Arial" w:hAnsi="Arial" w:cs="Arial"/>
          <w:sz w:val="24"/>
          <w:szCs w:val="24"/>
        </w:rPr>
        <w:t>d nor have they demonstrated any ent</w:t>
      </w:r>
      <w:r w:rsidR="00C420E9" w:rsidRPr="003E4D2D">
        <w:rPr>
          <w:rFonts w:ascii="Arial" w:hAnsi="Arial" w:cs="Arial"/>
          <w:sz w:val="24"/>
          <w:szCs w:val="24"/>
        </w:rPr>
        <w:t xml:space="preserve">itlement </w:t>
      </w:r>
      <w:r w:rsidR="00A06E44" w:rsidRPr="003E4D2D">
        <w:rPr>
          <w:rFonts w:ascii="Arial" w:hAnsi="Arial" w:cs="Arial"/>
          <w:sz w:val="24"/>
          <w:szCs w:val="24"/>
        </w:rPr>
        <w:t>to their r</w:t>
      </w:r>
      <w:r w:rsidR="00C420E9" w:rsidRPr="003E4D2D">
        <w:rPr>
          <w:rFonts w:ascii="Arial" w:hAnsi="Arial" w:cs="Arial"/>
          <w:sz w:val="24"/>
          <w:szCs w:val="24"/>
        </w:rPr>
        <w:t>e</w:t>
      </w:r>
      <w:r>
        <w:rPr>
          <w:rFonts w:ascii="Arial" w:hAnsi="Arial" w:cs="Arial"/>
          <w:sz w:val="24"/>
          <w:szCs w:val="24"/>
        </w:rPr>
        <w:t>lease, t</w:t>
      </w:r>
      <w:r w:rsidR="00A06E44" w:rsidRPr="003E4D2D">
        <w:rPr>
          <w:rFonts w:ascii="Arial" w:hAnsi="Arial" w:cs="Arial"/>
          <w:sz w:val="24"/>
          <w:szCs w:val="24"/>
        </w:rPr>
        <w:t xml:space="preserve">hey may well do so at a later stage but that is of no consequence now. </w:t>
      </w:r>
    </w:p>
    <w:p w:rsidR="00BE5D48" w:rsidRDefault="00837F5E"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w:t>
      </w:r>
      <w:r w:rsidR="005C49D4">
        <w:rPr>
          <w:rFonts w:ascii="Arial" w:hAnsi="Arial" w:cs="Arial"/>
          <w:sz w:val="24"/>
          <w:szCs w:val="24"/>
        </w:rPr>
        <w:t>39</w:t>
      </w:r>
      <w:r>
        <w:rPr>
          <w:rFonts w:ascii="Arial" w:hAnsi="Arial" w:cs="Arial"/>
          <w:sz w:val="24"/>
          <w:szCs w:val="24"/>
        </w:rPr>
        <w:t>]</w:t>
      </w:r>
      <w:r>
        <w:rPr>
          <w:rFonts w:ascii="Arial" w:hAnsi="Arial" w:cs="Arial"/>
          <w:sz w:val="24"/>
          <w:szCs w:val="24"/>
        </w:rPr>
        <w:tab/>
      </w:r>
      <w:r w:rsidR="005C49D4">
        <w:rPr>
          <w:rFonts w:ascii="Arial" w:hAnsi="Arial" w:cs="Arial"/>
          <w:sz w:val="24"/>
          <w:szCs w:val="24"/>
        </w:rPr>
        <w:t xml:space="preserve"> </w:t>
      </w:r>
      <w:r w:rsidR="00BE5D48">
        <w:rPr>
          <w:rFonts w:ascii="Arial" w:hAnsi="Arial" w:cs="Arial"/>
          <w:sz w:val="24"/>
          <w:szCs w:val="24"/>
        </w:rPr>
        <w:t>The new regulations signal a departure from the situation that existed before it and in particular the entitlement to apply for asylum in cases of illegal entry is dependant now upon good cause being shown. That being so it cannot be said that an</w:t>
      </w:r>
      <w:r w:rsidR="00156E08">
        <w:rPr>
          <w:rFonts w:ascii="Arial" w:hAnsi="Arial" w:cs="Arial"/>
          <w:sz w:val="24"/>
          <w:szCs w:val="24"/>
        </w:rPr>
        <w:t xml:space="preserve"> </w:t>
      </w:r>
      <w:r w:rsidR="00BE5D48">
        <w:rPr>
          <w:rFonts w:ascii="Arial" w:hAnsi="Arial" w:cs="Arial"/>
          <w:sz w:val="24"/>
          <w:szCs w:val="24"/>
        </w:rPr>
        <w:t xml:space="preserve">asylum seeker who enters South Africa illegally </w:t>
      </w:r>
      <w:r w:rsidR="005D3708">
        <w:rPr>
          <w:rFonts w:ascii="Arial" w:hAnsi="Arial" w:cs="Arial"/>
          <w:sz w:val="24"/>
          <w:szCs w:val="24"/>
        </w:rPr>
        <w:t>and is in lawful immigration detention can automatically trigger his or her release if an intimation is given that he or she wishes to apply for asylum. To do so would igno</w:t>
      </w:r>
      <w:r>
        <w:rPr>
          <w:rFonts w:ascii="Arial" w:hAnsi="Arial" w:cs="Arial"/>
          <w:sz w:val="24"/>
          <w:szCs w:val="24"/>
        </w:rPr>
        <w:t xml:space="preserve">re the scheme of the new system, </w:t>
      </w:r>
      <w:r w:rsidR="005D3708">
        <w:rPr>
          <w:rFonts w:ascii="Arial" w:hAnsi="Arial" w:cs="Arial"/>
          <w:sz w:val="24"/>
          <w:szCs w:val="24"/>
        </w:rPr>
        <w:t>would undermine the requirement of good cause and would not allow for harmony between the Immig</w:t>
      </w:r>
      <w:r>
        <w:rPr>
          <w:rFonts w:ascii="Arial" w:hAnsi="Arial" w:cs="Arial"/>
          <w:sz w:val="24"/>
          <w:szCs w:val="24"/>
        </w:rPr>
        <w:t>ration Act and the Refugees Act</w:t>
      </w:r>
      <w:r w:rsidR="005D3708">
        <w:rPr>
          <w:rFonts w:ascii="Arial" w:hAnsi="Arial" w:cs="Arial"/>
          <w:sz w:val="24"/>
          <w:szCs w:val="24"/>
        </w:rPr>
        <w:t xml:space="preserve">. </w:t>
      </w:r>
    </w:p>
    <w:p w:rsidR="005D3708" w:rsidRDefault="00837F5E"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w:t>
      </w:r>
      <w:r w:rsidR="005C49D4">
        <w:rPr>
          <w:rFonts w:ascii="Arial" w:hAnsi="Arial" w:cs="Arial"/>
          <w:sz w:val="24"/>
          <w:szCs w:val="24"/>
        </w:rPr>
        <w:t>40</w:t>
      </w:r>
      <w:r>
        <w:rPr>
          <w:rFonts w:ascii="Arial" w:hAnsi="Arial" w:cs="Arial"/>
          <w:sz w:val="24"/>
          <w:szCs w:val="24"/>
        </w:rPr>
        <w:t>]</w:t>
      </w:r>
      <w:r>
        <w:rPr>
          <w:rFonts w:ascii="Arial" w:hAnsi="Arial" w:cs="Arial"/>
          <w:sz w:val="24"/>
          <w:szCs w:val="24"/>
        </w:rPr>
        <w:tab/>
      </w:r>
      <w:r w:rsidR="005C49D4">
        <w:rPr>
          <w:rFonts w:ascii="Arial" w:hAnsi="Arial" w:cs="Arial"/>
          <w:sz w:val="24"/>
          <w:szCs w:val="24"/>
        </w:rPr>
        <w:t xml:space="preserve"> </w:t>
      </w:r>
      <w:r w:rsidR="005D3708">
        <w:rPr>
          <w:rFonts w:ascii="Arial" w:hAnsi="Arial" w:cs="Arial"/>
          <w:sz w:val="24"/>
          <w:szCs w:val="24"/>
        </w:rPr>
        <w:t>In this regard it is necessary to record that the 2000 regulations were mar</w:t>
      </w:r>
      <w:r w:rsidR="00156E08">
        <w:rPr>
          <w:rFonts w:ascii="Arial" w:hAnsi="Arial" w:cs="Arial"/>
          <w:sz w:val="24"/>
          <w:szCs w:val="24"/>
        </w:rPr>
        <w:t xml:space="preserve">kedly </w:t>
      </w:r>
      <w:r w:rsidR="005D3708">
        <w:rPr>
          <w:rFonts w:ascii="Arial" w:hAnsi="Arial" w:cs="Arial"/>
          <w:sz w:val="24"/>
          <w:szCs w:val="24"/>
        </w:rPr>
        <w:t>different in so far as they related to the right not to be detained even in the case of those who</w:t>
      </w:r>
      <w:r>
        <w:rPr>
          <w:rFonts w:ascii="Arial" w:hAnsi="Arial" w:cs="Arial"/>
          <w:sz w:val="24"/>
          <w:szCs w:val="24"/>
        </w:rPr>
        <w:t xml:space="preserve"> entered South Africa illegally</w:t>
      </w:r>
      <w:r w:rsidR="005D3708">
        <w:rPr>
          <w:rFonts w:ascii="Arial" w:hAnsi="Arial" w:cs="Arial"/>
          <w:sz w:val="24"/>
          <w:szCs w:val="24"/>
        </w:rPr>
        <w:t>. It provided as follows :-</w:t>
      </w:r>
    </w:p>
    <w:p w:rsidR="005D3708" w:rsidRPr="00156E08" w:rsidRDefault="005D3708" w:rsidP="00837F5E">
      <w:pPr>
        <w:autoSpaceDE w:val="0"/>
        <w:autoSpaceDN w:val="0"/>
        <w:adjustRightInd w:val="0"/>
        <w:spacing w:line="360" w:lineRule="auto"/>
        <w:ind w:left="964" w:right="964"/>
        <w:rPr>
          <w:rFonts w:ascii="Arial" w:hAnsi="Arial" w:cs="Arial"/>
          <w:i/>
          <w:sz w:val="24"/>
          <w:szCs w:val="24"/>
        </w:rPr>
      </w:pPr>
      <w:r w:rsidRPr="00156E08">
        <w:rPr>
          <w:rFonts w:ascii="Arial" w:hAnsi="Arial" w:cs="Arial"/>
          <w:i/>
          <w:sz w:val="24"/>
          <w:szCs w:val="24"/>
        </w:rPr>
        <w:t>(2) Any person who entered the Republic and is encountered in viola</w:t>
      </w:r>
      <w:r w:rsidR="00156E08">
        <w:rPr>
          <w:rFonts w:ascii="Arial" w:hAnsi="Arial" w:cs="Arial"/>
          <w:i/>
          <w:sz w:val="24"/>
          <w:szCs w:val="24"/>
        </w:rPr>
        <w:t>tion of the Aliens Control Act,</w:t>
      </w:r>
      <w:r w:rsidRPr="00156E08">
        <w:rPr>
          <w:rFonts w:ascii="Arial" w:hAnsi="Arial" w:cs="Arial"/>
          <w:i/>
          <w:sz w:val="24"/>
          <w:szCs w:val="24"/>
        </w:rPr>
        <w:t>who has not submitted an application pursuant to sub-regulation 2(1)</w:t>
      </w:r>
      <w:r w:rsidR="00156E08">
        <w:rPr>
          <w:rFonts w:ascii="Arial" w:hAnsi="Arial" w:cs="Arial"/>
          <w:i/>
          <w:sz w:val="24"/>
          <w:szCs w:val="24"/>
        </w:rPr>
        <w:t xml:space="preserve">, but indicates an intention to </w:t>
      </w:r>
      <w:r w:rsidRPr="00156E08">
        <w:rPr>
          <w:rFonts w:ascii="Arial" w:hAnsi="Arial" w:cs="Arial"/>
          <w:i/>
          <w:sz w:val="24"/>
          <w:szCs w:val="24"/>
        </w:rPr>
        <w:t>apply for asylum shall be issued with an appropriate permit vali</w:t>
      </w:r>
      <w:r w:rsidR="00156E08">
        <w:rPr>
          <w:rFonts w:ascii="Arial" w:hAnsi="Arial" w:cs="Arial"/>
          <w:i/>
          <w:sz w:val="24"/>
          <w:szCs w:val="24"/>
        </w:rPr>
        <w:t xml:space="preserve">d for 14 days within which they </w:t>
      </w:r>
      <w:r w:rsidRPr="00156E08">
        <w:rPr>
          <w:rFonts w:ascii="Arial" w:hAnsi="Arial" w:cs="Arial"/>
          <w:i/>
          <w:sz w:val="24"/>
          <w:szCs w:val="24"/>
        </w:rPr>
        <w:t>must approach a Refugee Reception Office to complete an asylum application.</w:t>
      </w:r>
    </w:p>
    <w:p w:rsidR="005D3708" w:rsidRDefault="00837F5E"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C49D4">
        <w:rPr>
          <w:rFonts w:ascii="Arial" w:hAnsi="Arial" w:cs="Arial"/>
          <w:sz w:val="24"/>
          <w:szCs w:val="24"/>
        </w:rPr>
        <w:t xml:space="preserve"> </w:t>
      </w:r>
      <w:r w:rsidR="005D3708">
        <w:rPr>
          <w:rFonts w:ascii="Arial" w:hAnsi="Arial" w:cs="Arial"/>
          <w:sz w:val="24"/>
          <w:szCs w:val="24"/>
        </w:rPr>
        <w:t xml:space="preserve">There is no similar provision in the current regulations </w:t>
      </w:r>
      <w:r w:rsidR="00156E08">
        <w:rPr>
          <w:rFonts w:ascii="Arial" w:hAnsi="Arial" w:cs="Arial"/>
          <w:sz w:val="24"/>
          <w:szCs w:val="24"/>
        </w:rPr>
        <w:t xml:space="preserve">and it must therefore follow that the detention of the applicants under the Immigration Act continues to endure and is not interrupted by the mere intimation of the applicants of their intention to apply for asylum but will be so interrupted once they apply for asylum and are issued with permits in terms of Section 22. </w:t>
      </w:r>
    </w:p>
    <w:p w:rsidR="00156E08" w:rsidRPr="003E4D2D" w:rsidRDefault="00156E08" w:rsidP="00223ADC">
      <w:pPr>
        <w:autoSpaceDE w:val="0"/>
        <w:autoSpaceDN w:val="0"/>
        <w:adjustRightInd w:val="0"/>
        <w:spacing w:line="360" w:lineRule="auto"/>
        <w:ind w:left="75"/>
        <w:jc w:val="both"/>
        <w:rPr>
          <w:rFonts w:ascii="Arial" w:hAnsi="Arial" w:cs="Arial"/>
          <w:sz w:val="24"/>
          <w:szCs w:val="24"/>
        </w:rPr>
      </w:pPr>
    </w:p>
    <w:p w:rsidR="005B430B" w:rsidRPr="00223ADC" w:rsidRDefault="005B430B" w:rsidP="00223ADC">
      <w:pPr>
        <w:autoSpaceDE w:val="0"/>
        <w:autoSpaceDN w:val="0"/>
        <w:adjustRightInd w:val="0"/>
        <w:spacing w:line="360" w:lineRule="auto"/>
        <w:ind w:left="75"/>
        <w:jc w:val="both"/>
        <w:rPr>
          <w:rFonts w:ascii="Arial" w:hAnsi="Arial" w:cs="Arial"/>
          <w:b/>
          <w:sz w:val="24"/>
          <w:szCs w:val="24"/>
        </w:rPr>
      </w:pPr>
      <w:r w:rsidRPr="00223ADC">
        <w:rPr>
          <w:rFonts w:ascii="Arial" w:hAnsi="Arial" w:cs="Arial"/>
          <w:b/>
          <w:sz w:val="24"/>
          <w:szCs w:val="24"/>
        </w:rPr>
        <w:t xml:space="preserve">The remedy </w:t>
      </w:r>
    </w:p>
    <w:p w:rsidR="00156E08" w:rsidRDefault="00156E08" w:rsidP="00223ADC">
      <w:pPr>
        <w:autoSpaceDE w:val="0"/>
        <w:autoSpaceDN w:val="0"/>
        <w:adjustRightInd w:val="0"/>
        <w:spacing w:line="360" w:lineRule="auto"/>
        <w:ind w:left="75"/>
        <w:jc w:val="both"/>
        <w:rPr>
          <w:rFonts w:ascii="Arial" w:hAnsi="Arial" w:cs="Arial"/>
          <w:sz w:val="24"/>
          <w:szCs w:val="24"/>
        </w:rPr>
      </w:pPr>
    </w:p>
    <w:p w:rsidR="00A06E44" w:rsidRPr="003E4D2D" w:rsidRDefault="00837F5E" w:rsidP="00223ADC">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[42</w:t>
      </w:r>
      <w:r w:rsidR="00223ADC">
        <w:rPr>
          <w:rFonts w:ascii="Arial" w:hAnsi="Arial" w:cs="Arial"/>
          <w:sz w:val="24"/>
          <w:szCs w:val="24"/>
        </w:rPr>
        <w:t>]</w:t>
      </w:r>
      <w:r w:rsidR="00223ADC">
        <w:rPr>
          <w:rFonts w:ascii="Arial" w:hAnsi="Arial" w:cs="Arial"/>
          <w:sz w:val="24"/>
          <w:szCs w:val="24"/>
        </w:rPr>
        <w:tab/>
        <w:t>Mindful that Refugee Reception O</w:t>
      </w:r>
      <w:r w:rsidR="005B430B" w:rsidRPr="003E4D2D">
        <w:rPr>
          <w:rFonts w:ascii="Arial" w:hAnsi="Arial" w:cs="Arial"/>
          <w:sz w:val="24"/>
          <w:szCs w:val="24"/>
        </w:rPr>
        <w:t>ffices remain closed and it is not clear when they will be re-opened but also recognisi</w:t>
      </w:r>
      <w:r w:rsidR="00223ADC">
        <w:rPr>
          <w:rFonts w:ascii="Arial" w:hAnsi="Arial" w:cs="Arial"/>
          <w:sz w:val="24"/>
          <w:szCs w:val="24"/>
        </w:rPr>
        <w:t xml:space="preserve">ng the right of the applicants </w:t>
      </w:r>
      <w:r w:rsidR="005B430B" w:rsidRPr="003E4D2D">
        <w:rPr>
          <w:rFonts w:ascii="Arial" w:hAnsi="Arial" w:cs="Arial"/>
          <w:sz w:val="24"/>
          <w:szCs w:val="24"/>
        </w:rPr>
        <w:t>to be afforded the opportunity to show good cause and if succ</w:t>
      </w:r>
      <w:r w:rsidR="00223ADC">
        <w:rPr>
          <w:rFonts w:ascii="Arial" w:hAnsi="Arial" w:cs="Arial"/>
          <w:sz w:val="24"/>
          <w:szCs w:val="24"/>
        </w:rPr>
        <w:t xml:space="preserve">essful to then apply for asylum, there </w:t>
      </w:r>
      <w:r w:rsidR="005B430B" w:rsidRPr="003E4D2D">
        <w:rPr>
          <w:rFonts w:ascii="Arial" w:hAnsi="Arial" w:cs="Arial"/>
          <w:sz w:val="24"/>
          <w:szCs w:val="24"/>
        </w:rPr>
        <w:t>is in my view a duty in law on the respondents even in these unusual and difficu</w:t>
      </w:r>
      <w:r w:rsidR="00223ADC">
        <w:rPr>
          <w:rFonts w:ascii="Arial" w:hAnsi="Arial" w:cs="Arial"/>
          <w:sz w:val="24"/>
          <w:szCs w:val="24"/>
        </w:rPr>
        <w:t xml:space="preserve">lt circumstances to facilitate </w:t>
      </w:r>
      <w:r w:rsidR="005B430B" w:rsidRPr="003E4D2D">
        <w:rPr>
          <w:rFonts w:ascii="Arial" w:hAnsi="Arial" w:cs="Arial"/>
          <w:sz w:val="24"/>
          <w:szCs w:val="24"/>
        </w:rPr>
        <w:t xml:space="preserve">such a process. There </w:t>
      </w:r>
      <w:r w:rsidR="00C420E9" w:rsidRPr="003E4D2D">
        <w:rPr>
          <w:rFonts w:ascii="Arial" w:hAnsi="Arial" w:cs="Arial"/>
          <w:sz w:val="24"/>
          <w:szCs w:val="24"/>
        </w:rPr>
        <w:t>w</w:t>
      </w:r>
      <w:r w:rsidR="005B430B" w:rsidRPr="003E4D2D">
        <w:rPr>
          <w:rFonts w:ascii="Arial" w:hAnsi="Arial" w:cs="Arial"/>
          <w:sz w:val="24"/>
          <w:szCs w:val="24"/>
        </w:rPr>
        <w:t>as</w:t>
      </w:r>
      <w:r w:rsidR="00C420E9" w:rsidRPr="003E4D2D">
        <w:rPr>
          <w:rFonts w:ascii="Arial" w:hAnsi="Arial" w:cs="Arial"/>
          <w:sz w:val="24"/>
          <w:szCs w:val="24"/>
        </w:rPr>
        <w:t>,</w:t>
      </w:r>
      <w:r w:rsidR="005B430B" w:rsidRPr="003E4D2D">
        <w:rPr>
          <w:rFonts w:ascii="Arial" w:hAnsi="Arial" w:cs="Arial"/>
          <w:sz w:val="24"/>
          <w:szCs w:val="24"/>
        </w:rPr>
        <w:t xml:space="preserve"> in response to a suggestion made by the Court</w:t>
      </w:r>
      <w:r w:rsidR="00C420E9" w:rsidRPr="003E4D2D">
        <w:rPr>
          <w:rFonts w:ascii="Arial" w:hAnsi="Arial" w:cs="Arial"/>
          <w:sz w:val="24"/>
          <w:szCs w:val="24"/>
        </w:rPr>
        <w:t>,</w:t>
      </w:r>
      <w:r w:rsidR="005B430B" w:rsidRPr="003E4D2D">
        <w:rPr>
          <w:rFonts w:ascii="Arial" w:hAnsi="Arial" w:cs="Arial"/>
          <w:sz w:val="24"/>
          <w:szCs w:val="24"/>
        </w:rPr>
        <w:t xml:space="preserve"> seemingly nothing tha</w:t>
      </w:r>
      <w:r w:rsidR="00A06E44" w:rsidRPr="003E4D2D">
        <w:rPr>
          <w:rFonts w:ascii="Arial" w:hAnsi="Arial" w:cs="Arial"/>
          <w:sz w:val="24"/>
          <w:szCs w:val="24"/>
        </w:rPr>
        <w:t>t</w:t>
      </w:r>
      <w:r w:rsidR="005B430B" w:rsidRPr="003E4D2D">
        <w:rPr>
          <w:rFonts w:ascii="Arial" w:hAnsi="Arial" w:cs="Arial"/>
          <w:sz w:val="24"/>
          <w:szCs w:val="24"/>
        </w:rPr>
        <w:t xml:space="preserve"> stood in the way of the respon</w:t>
      </w:r>
      <w:r w:rsidR="00A06E44" w:rsidRPr="003E4D2D">
        <w:rPr>
          <w:rFonts w:ascii="Arial" w:hAnsi="Arial" w:cs="Arial"/>
          <w:sz w:val="24"/>
          <w:szCs w:val="24"/>
        </w:rPr>
        <w:t xml:space="preserve">dents </w:t>
      </w:r>
      <w:r w:rsidR="005B430B" w:rsidRPr="003E4D2D">
        <w:rPr>
          <w:rFonts w:ascii="Arial" w:hAnsi="Arial" w:cs="Arial"/>
          <w:sz w:val="24"/>
          <w:szCs w:val="24"/>
        </w:rPr>
        <w:t>taking the necessary steps to ensure that the applic</w:t>
      </w:r>
      <w:r w:rsidR="00223ADC">
        <w:rPr>
          <w:rFonts w:ascii="Arial" w:hAnsi="Arial" w:cs="Arial"/>
          <w:sz w:val="24"/>
          <w:szCs w:val="24"/>
        </w:rPr>
        <w:t>ants</w:t>
      </w:r>
      <w:r w:rsidR="00A06E44" w:rsidRPr="003E4D2D">
        <w:rPr>
          <w:rFonts w:ascii="Arial" w:hAnsi="Arial" w:cs="Arial"/>
          <w:sz w:val="24"/>
          <w:szCs w:val="24"/>
        </w:rPr>
        <w:t xml:space="preserve"> can access the asylum seeking mechanisms of the Act. Whether it requires immigration officers to be taken to the applicants for this purpose or in any other way that is practical and feasible is for the respondents to determine provided that ultimately a process is undertaken in terms of which the applicants</w:t>
      </w:r>
      <w:r w:rsidR="003F41FF">
        <w:rPr>
          <w:rFonts w:ascii="Arial" w:hAnsi="Arial" w:cs="Arial"/>
          <w:sz w:val="24"/>
          <w:szCs w:val="24"/>
        </w:rPr>
        <w:t>’</w:t>
      </w:r>
      <w:r w:rsidR="00A06E44" w:rsidRPr="003E4D2D">
        <w:rPr>
          <w:rFonts w:ascii="Arial" w:hAnsi="Arial" w:cs="Arial"/>
          <w:sz w:val="24"/>
          <w:szCs w:val="24"/>
        </w:rPr>
        <w:t xml:space="preserve"> intention to apply for asylum is responded to as required by the Act or in a manner </w:t>
      </w:r>
      <w:r w:rsidR="00223ADC">
        <w:rPr>
          <w:rFonts w:ascii="Arial" w:hAnsi="Arial" w:cs="Arial"/>
          <w:sz w:val="24"/>
          <w:szCs w:val="24"/>
        </w:rPr>
        <w:t>that gives substance to the Act</w:t>
      </w:r>
      <w:r w:rsidR="00A06E44" w:rsidRPr="003E4D2D">
        <w:rPr>
          <w:rFonts w:ascii="Arial" w:hAnsi="Arial" w:cs="Arial"/>
          <w:sz w:val="24"/>
          <w:szCs w:val="24"/>
        </w:rPr>
        <w:t xml:space="preserve">.  </w:t>
      </w:r>
    </w:p>
    <w:p w:rsidR="00156E08" w:rsidRDefault="00837F5E" w:rsidP="003F41FF">
      <w:pPr>
        <w:autoSpaceDE w:val="0"/>
        <w:autoSpaceDN w:val="0"/>
        <w:adjustRightInd w:val="0"/>
        <w:spacing w:line="360" w:lineRule="auto"/>
        <w:ind w:left="75"/>
        <w:jc w:val="both"/>
        <w:rPr>
          <w:rFonts w:ascii="Arial" w:hAnsi="Arial" w:cs="Arial"/>
          <w:b/>
          <w:sz w:val="24"/>
          <w:szCs w:val="24"/>
        </w:rPr>
      </w:pPr>
      <w:r>
        <w:rPr>
          <w:rFonts w:ascii="Arial" w:hAnsi="Arial" w:cs="Arial"/>
          <w:sz w:val="24"/>
          <w:szCs w:val="24"/>
        </w:rPr>
        <w:t>[43</w:t>
      </w:r>
      <w:r w:rsidR="003F41FF">
        <w:rPr>
          <w:rFonts w:ascii="Arial" w:hAnsi="Arial" w:cs="Arial"/>
          <w:sz w:val="24"/>
          <w:szCs w:val="24"/>
        </w:rPr>
        <w:t>]</w:t>
      </w:r>
      <w:r w:rsidR="003F41FF">
        <w:rPr>
          <w:rFonts w:ascii="Arial" w:hAnsi="Arial" w:cs="Arial"/>
          <w:sz w:val="24"/>
          <w:szCs w:val="24"/>
        </w:rPr>
        <w:tab/>
      </w:r>
      <w:r w:rsidR="00A06E44" w:rsidRPr="003E4D2D">
        <w:rPr>
          <w:rFonts w:ascii="Arial" w:hAnsi="Arial" w:cs="Arial"/>
          <w:sz w:val="24"/>
          <w:szCs w:val="24"/>
        </w:rPr>
        <w:t>In my view allowing the respondents a period of 14 days from the date of this order to do so would be reasonable</w:t>
      </w:r>
      <w:r w:rsidR="00EF7E92">
        <w:rPr>
          <w:rFonts w:ascii="Arial" w:hAnsi="Arial" w:cs="Arial"/>
          <w:sz w:val="24"/>
          <w:szCs w:val="24"/>
        </w:rPr>
        <w:t>.</w:t>
      </w:r>
      <w:r w:rsidR="009D75F3" w:rsidRPr="003E4D2D">
        <w:rPr>
          <w:rFonts w:ascii="Arial" w:hAnsi="Arial" w:cs="Arial"/>
          <w:sz w:val="24"/>
          <w:szCs w:val="24"/>
        </w:rPr>
        <w:t xml:space="preserve"> </w:t>
      </w:r>
    </w:p>
    <w:p w:rsidR="00A06E44" w:rsidRPr="003F41FF" w:rsidRDefault="00A06E44" w:rsidP="003F41FF">
      <w:pPr>
        <w:autoSpaceDE w:val="0"/>
        <w:autoSpaceDN w:val="0"/>
        <w:adjustRightInd w:val="0"/>
        <w:spacing w:line="360" w:lineRule="auto"/>
        <w:ind w:left="75"/>
        <w:jc w:val="both"/>
        <w:rPr>
          <w:rFonts w:ascii="Arial" w:hAnsi="Arial" w:cs="Arial"/>
          <w:b/>
          <w:sz w:val="24"/>
          <w:szCs w:val="24"/>
        </w:rPr>
      </w:pPr>
      <w:r w:rsidRPr="003F41FF">
        <w:rPr>
          <w:rFonts w:ascii="Arial" w:hAnsi="Arial" w:cs="Arial"/>
          <w:b/>
          <w:sz w:val="24"/>
          <w:szCs w:val="24"/>
        </w:rPr>
        <w:t xml:space="preserve">Costs </w:t>
      </w:r>
    </w:p>
    <w:p w:rsidR="00156E08" w:rsidRDefault="00156E08" w:rsidP="003F41FF">
      <w:pPr>
        <w:autoSpaceDE w:val="0"/>
        <w:autoSpaceDN w:val="0"/>
        <w:adjustRightInd w:val="0"/>
        <w:spacing w:line="360" w:lineRule="auto"/>
        <w:ind w:left="75"/>
        <w:jc w:val="both"/>
        <w:rPr>
          <w:rFonts w:ascii="Arial" w:hAnsi="Arial" w:cs="Arial"/>
          <w:sz w:val="24"/>
          <w:szCs w:val="24"/>
        </w:rPr>
      </w:pPr>
    </w:p>
    <w:p w:rsidR="00C420E9" w:rsidRPr="003E4D2D" w:rsidRDefault="00837F5E" w:rsidP="003F41FF">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06E44" w:rsidRPr="003E4D2D">
        <w:rPr>
          <w:rFonts w:ascii="Arial" w:hAnsi="Arial" w:cs="Arial"/>
          <w:sz w:val="24"/>
          <w:szCs w:val="24"/>
        </w:rPr>
        <w:t>Both parties have ach</w:t>
      </w:r>
      <w:r w:rsidR="009D75F3" w:rsidRPr="003E4D2D">
        <w:rPr>
          <w:rFonts w:ascii="Arial" w:hAnsi="Arial" w:cs="Arial"/>
          <w:sz w:val="24"/>
          <w:szCs w:val="24"/>
        </w:rPr>
        <w:t>ie</w:t>
      </w:r>
      <w:r w:rsidR="00A06E44" w:rsidRPr="003E4D2D">
        <w:rPr>
          <w:rFonts w:ascii="Arial" w:hAnsi="Arial" w:cs="Arial"/>
          <w:sz w:val="24"/>
          <w:szCs w:val="24"/>
        </w:rPr>
        <w:t>ved some measure of success an</w:t>
      </w:r>
      <w:r w:rsidR="009D75F3" w:rsidRPr="003E4D2D">
        <w:rPr>
          <w:rFonts w:ascii="Arial" w:hAnsi="Arial" w:cs="Arial"/>
          <w:sz w:val="24"/>
          <w:szCs w:val="24"/>
        </w:rPr>
        <w:t>d</w:t>
      </w:r>
      <w:r w:rsidR="00A06E44" w:rsidRPr="003E4D2D">
        <w:rPr>
          <w:rFonts w:ascii="Arial" w:hAnsi="Arial" w:cs="Arial"/>
          <w:sz w:val="24"/>
          <w:szCs w:val="24"/>
        </w:rPr>
        <w:t xml:space="preserve"> an</w:t>
      </w:r>
      <w:r w:rsidR="009D75F3" w:rsidRPr="003E4D2D">
        <w:rPr>
          <w:rFonts w:ascii="Arial" w:hAnsi="Arial" w:cs="Arial"/>
          <w:sz w:val="24"/>
          <w:szCs w:val="24"/>
        </w:rPr>
        <w:t xml:space="preserve"> </w:t>
      </w:r>
      <w:r w:rsidR="00A06E44" w:rsidRPr="003E4D2D">
        <w:rPr>
          <w:rFonts w:ascii="Arial" w:hAnsi="Arial" w:cs="Arial"/>
          <w:sz w:val="24"/>
          <w:szCs w:val="24"/>
        </w:rPr>
        <w:t>or</w:t>
      </w:r>
      <w:r w:rsidR="009D75F3" w:rsidRPr="003E4D2D">
        <w:rPr>
          <w:rFonts w:ascii="Arial" w:hAnsi="Arial" w:cs="Arial"/>
          <w:sz w:val="24"/>
          <w:szCs w:val="24"/>
        </w:rPr>
        <w:t>d</w:t>
      </w:r>
      <w:r w:rsidR="00A06E44" w:rsidRPr="003E4D2D">
        <w:rPr>
          <w:rFonts w:ascii="Arial" w:hAnsi="Arial" w:cs="Arial"/>
          <w:sz w:val="24"/>
          <w:szCs w:val="24"/>
        </w:rPr>
        <w:t xml:space="preserve">er that each party pay its own costs would be fair in the circumstances. </w:t>
      </w:r>
    </w:p>
    <w:p w:rsidR="00156E08" w:rsidRDefault="00156E08" w:rsidP="003F41FF">
      <w:pPr>
        <w:autoSpaceDE w:val="0"/>
        <w:autoSpaceDN w:val="0"/>
        <w:adjustRightInd w:val="0"/>
        <w:spacing w:line="360" w:lineRule="auto"/>
        <w:ind w:left="75"/>
        <w:jc w:val="both"/>
        <w:rPr>
          <w:rFonts w:ascii="Arial" w:hAnsi="Arial" w:cs="Arial"/>
          <w:b/>
          <w:sz w:val="24"/>
          <w:szCs w:val="24"/>
        </w:rPr>
      </w:pPr>
    </w:p>
    <w:p w:rsidR="00A06E44" w:rsidRPr="003F41FF" w:rsidRDefault="00C420E9" w:rsidP="003F41FF">
      <w:pPr>
        <w:autoSpaceDE w:val="0"/>
        <w:autoSpaceDN w:val="0"/>
        <w:adjustRightInd w:val="0"/>
        <w:spacing w:line="360" w:lineRule="auto"/>
        <w:ind w:left="75"/>
        <w:jc w:val="both"/>
        <w:rPr>
          <w:rFonts w:ascii="Arial" w:hAnsi="Arial" w:cs="Arial"/>
          <w:b/>
          <w:sz w:val="24"/>
          <w:szCs w:val="24"/>
        </w:rPr>
      </w:pPr>
      <w:r w:rsidRPr="003F41FF">
        <w:rPr>
          <w:rFonts w:ascii="Arial" w:hAnsi="Arial" w:cs="Arial"/>
          <w:b/>
          <w:sz w:val="24"/>
          <w:szCs w:val="24"/>
        </w:rPr>
        <w:t xml:space="preserve">Order </w:t>
      </w:r>
    </w:p>
    <w:p w:rsidR="00156E08" w:rsidRDefault="00156E08" w:rsidP="003F41FF">
      <w:pPr>
        <w:autoSpaceDE w:val="0"/>
        <w:autoSpaceDN w:val="0"/>
        <w:adjustRightInd w:val="0"/>
        <w:spacing w:line="360" w:lineRule="auto"/>
        <w:ind w:left="75"/>
        <w:jc w:val="both"/>
        <w:rPr>
          <w:rFonts w:ascii="Arial" w:hAnsi="Arial" w:cs="Arial"/>
          <w:sz w:val="24"/>
          <w:szCs w:val="24"/>
        </w:rPr>
      </w:pPr>
    </w:p>
    <w:p w:rsidR="00A06E44" w:rsidRDefault="00837F5E" w:rsidP="003F41FF">
      <w:pPr>
        <w:autoSpaceDE w:val="0"/>
        <w:autoSpaceDN w:val="0"/>
        <w:adjustRightInd w:val="0"/>
        <w:spacing w:line="360" w:lineRule="auto"/>
        <w:ind w:left="75"/>
        <w:jc w:val="both"/>
        <w:rPr>
          <w:rFonts w:ascii="Arial" w:hAnsi="Arial" w:cs="Arial"/>
          <w:sz w:val="24"/>
          <w:szCs w:val="24"/>
        </w:rPr>
      </w:pPr>
      <w:r>
        <w:rPr>
          <w:rFonts w:ascii="Arial" w:hAnsi="Arial" w:cs="Arial"/>
          <w:sz w:val="24"/>
          <w:szCs w:val="24"/>
        </w:rPr>
        <w:t>[45]</w:t>
      </w:r>
      <w:r>
        <w:rPr>
          <w:rFonts w:ascii="Arial" w:hAnsi="Arial" w:cs="Arial"/>
          <w:sz w:val="24"/>
          <w:szCs w:val="24"/>
        </w:rPr>
        <w:tab/>
      </w:r>
      <w:r w:rsidR="00A06E44" w:rsidRPr="003E4D2D">
        <w:rPr>
          <w:rFonts w:ascii="Arial" w:hAnsi="Arial" w:cs="Arial"/>
          <w:sz w:val="24"/>
          <w:szCs w:val="24"/>
        </w:rPr>
        <w:t xml:space="preserve">I make the following order :- </w:t>
      </w:r>
    </w:p>
    <w:p w:rsidR="00156E08" w:rsidRPr="003E4D2D" w:rsidRDefault="00156E08" w:rsidP="003F41FF">
      <w:pPr>
        <w:autoSpaceDE w:val="0"/>
        <w:autoSpaceDN w:val="0"/>
        <w:adjustRightInd w:val="0"/>
        <w:spacing w:line="360" w:lineRule="auto"/>
        <w:ind w:left="75"/>
        <w:jc w:val="both"/>
        <w:rPr>
          <w:rFonts w:ascii="Arial" w:hAnsi="Arial" w:cs="Arial"/>
          <w:sz w:val="24"/>
          <w:szCs w:val="24"/>
        </w:rPr>
      </w:pPr>
    </w:p>
    <w:p w:rsidR="003F41FF" w:rsidRPr="00EC399D" w:rsidRDefault="00EC399D" w:rsidP="00EC399D">
      <w:pPr>
        <w:autoSpaceDE w:val="0"/>
        <w:autoSpaceDN w:val="0"/>
        <w:adjustRightInd w:val="0"/>
        <w:spacing w:line="360" w:lineRule="auto"/>
        <w:ind w:left="435" w:hanging="360"/>
        <w:jc w:val="both"/>
        <w:rPr>
          <w:rFonts w:ascii="Arial" w:hAnsi="Arial" w:cs="Arial"/>
          <w:b/>
          <w:sz w:val="24"/>
          <w:szCs w:val="24"/>
        </w:rPr>
      </w:pPr>
      <w:r w:rsidRPr="003F41FF">
        <w:rPr>
          <w:rFonts w:ascii="Arial" w:hAnsi="Arial" w:cs="Arial"/>
          <w:b/>
          <w:sz w:val="24"/>
          <w:szCs w:val="24"/>
        </w:rPr>
        <w:t>a)</w:t>
      </w:r>
      <w:r w:rsidRPr="003F41FF">
        <w:rPr>
          <w:rFonts w:ascii="Arial" w:hAnsi="Arial" w:cs="Arial"/>
          <w:b/>
          <w:sz w:val="24"/>
          <w:szCs w:val="24"/>
        </w:rPr>
        <w:tab/>
      </w:r>
      <w:r w:rsidR="003F41FF" w:rsidRPr="00EC399D">
        <w:rPr>
          <w:rFonts w:ascii="Arial" w:hAnsi="Arial" w:cs="Arial"/>
          <w:b/>
          <w:sz w:val="24"/>
          <w:szCs w:val="24"/>
        </w:rPr>
        <w:t>In case number 32620/2021</w:t>
      </w:r>
    </w:p>
    <w:p w:rsidR="003F41FF" w:rsidRPr="00EC399D" w:rsidRDefault="00EC399D" w:rsidP="00EC399D">
      <w:pPr>
        <w:autoSpaceDE w:val="0"/>
        <w:autoSpaceDN w:val="0"/>
        <w:adjustRightInd w:val="0"/>
        <w:spacing w:line="360" w:lineRule="auto"/>
        <w:ind w:left="720" w:hanging="360"/>
        <w:jc w:val="both"/>
        <w:rPr>
          <w:rFonts w:ascii="Arial" w:hAnsi="Arial" w:cs="Arial"/>
          <w:sz w:val="24"/>
          <w:szCs w:val="24"/>
        </w:rPr>
      </w:pPr>
      <w:r w:rsidRPr="003F41FF">
        <w:rPr>
          <w:rFonts w:ascii="Arial" w:hAnsi="Arial" w:cs="Arial"/>
          <w:sz w:val="24"/>
          <w:szCs w:val="24"/>
        </w:rPr>
        <w:t>1)</w:t>
      </w:r>
      <w:r w:rsidRPr="003F41FF">
        <w:rPr>
          <w:rFonts w:ascii="Arial" w:hAnsi="Arial" w:cs="Arial"/>
          <w:sz w:val="24"/>
          <w:szCs w:val="24"/>
        </w:rPr>
        <w:tab/>
      </w:r>
      <w:r w:rsidR="00A06E44" w:rsidRPr="00EC399D">
        <w:rPr>
          <w:rFonts w:ascii="Arial" w:hAnsi="Arial" w:cs="Arial"/>
          <w:sz w:val="24"/>
          <w:szCs w:val="24"/>
        </w:rPr>
        <w:t xml:space="preserve"> </w:t>
      </w:r>
      <w:r w:rsidR="003F41FF" w:rsidRPr="00EC399D">
        <w:rPr>
          <w:rFonts w:ascii="Arial" w:hAnsi="Arial" w:cs="Arial"/>
          <w:sz w:val="24"/>
          <w:szCs w:val="24"/>
        </w:rPr>
        <w:t>The respondents are interdicted from deporting the applicant pending the processes as set out in paragraph 2 of this order</w:t>
      </w:r>
    </w:p>
    <w:p w:rsidR="003F41FF" w:rsidRPr="00EC399D" w:rsidRDefault="00EC399D" w:rsidP="00EC399D">
      <w:pPr>
        <w:autoSpaceDE w:val="0"/>
        <w:autoSpaceDN w:val="0"/>
        <w:adjustRightInd w:val="0"/>
        <w:spacing w:line="360" w:lineRule="auto"/>
        <w:ind w:left="720" w:hanging="360"/>
        <w:jc w:val="both"/>
        <w:rPr>
          <w:rFonts w:ascii="Arial" w:hAnsi="Arial" w:cs="Arial"/>
          <w:sz w:val="24"/>
          <w:szCs w:val="24"/>
        </w:rPr>
      </w:pPr>
      <w:r w:rsidRPr="003F41FF">
        <w:rPr>
          <w:rFonts w:ascii="Arial" w:hAnsi="Arial" w:cs="Arial"/>
          <w:sz w:val="24"/>
          <w:szCs w:val="24"/>
        </w:rPr>
        <w:t>2)</w:t>
      </w:r>
      <w:r w:rsidRPr="003F41FF">
        <w:rPr>
          <w:rFonts w:ascii="Arial" w:hAnsi="Arial" w:cs="Arial"/>
          <w:sz w:val="24"/>
          <w:szCs w:val="24"/>
        </w:rPr>
        <w:tab/>
      </w:r>
      <w:r w:rsidR="003F41FF" w:rsidRPr="00EC399D">
        <w:rPr>
          <w:rFonts w:ascii="Arial" w:hAnsi="Arial" w:cs="Arial"/>
          <w:sz w:val="24"/>
          <w:szCs w:val="24"/>
        </w:rPr>
        <w:t xml:space="preserve">The respondents are to take all reasonable steps within 14 days from the date of the order to give effect to the intention of the applicant to apply for asylum </w:t>
      </w:r>
      <w:r w:rsidR="003F41FF" w:rsidRPr="00EC399D">
        <w:rPr>
          <w:rFonts w:ascii="Arial" w:hAnsi="Arial" w:cs="Arial"/>
          <w:sz w:val="24"/>
          <w:szCs w:val="24"/>
        </w:rPr>
        <w:lastRenderedPageBreak/>
        <w:t xml:space="preserve">as contemplated in the Refugees Act and the Regulations thereto. This may entail bringing the applicant before a Refugee Officer in a manner that is both practical and efficient regard being had to the existing Covid regulations and the limitations associated therewith. </w:t>
      </w:r>
    </w:p>
    <w:p w:rsidR="003F41FF" w:rsidRPr="00EC399D" w:rsidRDefault="00EC399D" w:rsidP="00EC399D">
      <w:pPr>
        <w:autoSpaceDE w:val="0"/>
        <w:autoSpaceDN w:val="0"/>
        <w:adjustRightInd w:val="0"/>
        <w:spacing w:line="360" w:lineRule="auto"/>
        <w:ind w:left="720" w:hanging="360"/>
        <w:jc w:val="both"/>
        <w:rPr>
          <w:rFonts w:ascii="Arial" w:hAnsi="Arial" w:cs="Arial"/>
          <w:sz w:val="24"/>
          <w:szCs w:val="24"/>
        </w:rPr>
      </w:pPr>
      <w:r w:rsidRPr="003F41FF">
        <w:rPr>
          <w:rFonts w:ascii="Arial" w:hAnsi="Arial" w:cs="Arial"/>
          <w:sz w:val="24"/>
          <w:szCs w:val="24"/>
        </w:rPr>
        <w:t>3)</w:t>
      </w:r>
      <w:r w:rsidRPr="003F41FF">
        <w:rPr>
          <w:rFonts w:ascii="Arial" w:hAnsi="Arial" w:cs="Arial"/>
          <w:sz w:val="24"/>
          <w:szCs w:val="24"/>
        </w:rPr>
        <w:tab/>
      </w:r>
      <w:r w:rsidR="003F41FF" w:rsidRPr="00EC399D">
        <w:rPr>
          <w:rFonts w:ascii="Arial" w:hAnsi="Arial" w:cs="Arial"/>
          <w:sz w:val="24"/>
          <w:szCs w:val="24"/>
        </w:rPr>
        <w:t xml:space="preserve">Each party is to bear its own costs. </w:t>
      </w:r>
    </w:p>
    <w:p w:rsidR="00A06E44" w:rsidRPr="003E4D2D" w:rsidRDefault="00A06E44" w:rsidP="003F41FF">
      <w:pPr>
        <w:pStyle w:val="ListParagraph"/>
        <w:autoSpaceDE w:val="0"/>
        <w:autoSpaceDN w:val="0"/>
        <w:adjustRightInd w:val="0"/>
        <w:spacing w:line="360" w:lineRule="auto"/>
        <w:ind w:left="435"/>
        <w:jc w:val="both"/>
        <w:rPr>
          <w:rFonts w:ascii="Arial" w:hAnsi="Arial" w:cs="Arial"/>
          <w:sz w:val="24"/>
          <w:szCs w:val="24"/>
        </w:rPr>
      </w:pPr>
    </w:p>
    <w:p w:rsidR="00A06E44" w:rsidRPr="00EC399D" w:rsidRDefault="00EC399D" w:rsidP="00EC399D">
      <w:pPr>
        <w:autoSpaceDE w:val="0"/>
        <w:autoSpaceDN w:val="0"/>
        <w:adjustRightInd w:val="0"/>
        <w:spacing w:line="360" w:lineRule="auto"/>
        <w:ind w:left="435" w:hanging="360"/>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sidR="003F41FF" w:rsidRPr="00EC399D">
        <w:rPr>
          <w:rFonts w:ascii="Arial" w:hAnsi="Arial" w:cs="Arial"/>
          <w:b/>
          <w:sz w:val="24"/>
          <w:szCs w:val="24"/>
        </w:rPr>
        <w:t>In case number 32621/2021</w:t>
      </w:r>
    </w:p>
    <w:p w:rsidR="003F41FF" w:rsidRPr="00EC399D" w:rsidRDefault="00EC399D" w:rsidP="00EC399D">
      <w:pPr>
        <w:autoSpaceDE w:val="0"/>
        <w:autoSpaceDN w:val="0"/>
        <w:adjustRightInd w:val="0"/>
        <w:spacing w:line="360" w:lineRule="auto"/>
        <w:ind w:left="795" w:hanging="360"/>
        <w:jc w:val="both"/>
        <w:rPr>
          <w:rFonts w:ascii="Arial" w:hAnsi="Arial" w:cs="Arial"/>
          <w:sz w:val="24"/>
          <w:szCs w:val="24"/>
        </w:rPr>
      </w:pPr>
      <w:r w:rsidRPr="003F41FF">
        <w:rPr>
          <w:rFonts w:ascii="Arial" w:hAnsi="Arial" w:cs="Arial"/>
          <w:sz w:val="24"/>
          <w:szCs w:val="24"/>
        </w:rPr>
        <w:t>1)</w:t>
      </w:r>
      <w:r w:rsidRPr="003F41FF">
        <w:rPr>
          <w:rFonts w:ascii="Arial" w:hAnsi="Arial" w:cs="Arial"/>
          <w:sz w:val="24"/>
          <w:szCs w:val="24"/>
        </w:rPr>
        <w:tab/>
      </w:r>
      <w:r w:rsidR="003F41FF" w:rsidRPr="00EC399D">
        <w:rPr>
          <w:rFonts w:ascii="Arial" w:hAnsi="Arial" w:cs="Arial"/>
          <w:sz w:val="24"/>
          <w:szCs w:val="24"/>
        </w:rPr>
        <w:t>The respondents are interdicted from deporting the applicant pending the processes as set out in paragraph 2 of this order</w:t>
      </w:r>
    </w:p>
    <w:p w:rsidR="003F41FF" w:rsidRPr="00EC399D" w:rsidRDefault="00EC399D" w:rsidP="00EC399D">
      <w:pPr>
        <w:autoSpaceDE w:val="0"/>
        <w:autoSpaceDN w:val="0"/>
        <w:adjustRightInd w:val="0"/>
        <w:spacing w:line="360" w:lineRule="auto"/>
        <w:ind w:left="795" w:hanging="360"/>
        <w:jc w:val="both"/>
        <w:rPr>
          <w:rFonts w:ascii="Arial" w:hAnsi="Arial" w:cs="Arial"/>
          <w:sz w:val="24"/>
          <w:szCs w:val="24"/>
        </w:rPr>
      </w:pPr>
      <w:r w:rsidRPr="003F41FF">
        <w:rPr>
          <w:rFonts w:ascii="Arial" w:hAnsi="Arial" w:cs="Arial"/>
          <w:sz w:val="24"/>
          <w:szCs w:val="24"/>
        </w:rPr>
        <w:t>2)</w:t>
      </w:r>
      <w:r w:rsidRPr="003F41FF">
        <w:rPr>
          <w:rFonts w:ascii="Arial" w:hAnsi="Arial" w:cs="Arial"/>
          <w:sz w:val="24"/>
          <w:szCs w:val="24"/>
        </w:rPr>
        <w:tab/>
      </w:r>
      <w:r w:rsidR="003F41FF" w:rsidRPr="00EC399D">
        <w:rPr>
          <w:rFonts w:ascii="Arial" w:hAnsi="Arial" w:cs="Arial"/>
          <w:sz w:val="24"/>
          <w:szCs w:val="24"/>
        </w:rPr>
        <w:t xml:space="preserve">The respondents are to take all reasonable steps within 14 days from the date of the order to give effect to the intention of the applicant to apply for asylum as contemplated in the Refugees Act and the Regulations thereto. This may entail bringing the applicant before a Refugee Officer in a manner that is both practical and efficient regard being had to the existing Covid regulations and the limitations associated therewith. </w:t>
      </w:r>
    </w:p>
    <w:p w:rsidR="003F41FF" w:rsidRPr="00EC399D" w:rsidRDefault="00EC399D" w:rsidP="00EC399D">
      <w:pPr>
        <w:autoSpaceDE w:val="0"/>
        <w:autoSpaceDN w:val="0"/>
        <w:adjustRightInd w:val="0"/>
        <w:spacing w:line="360" w:lineRule="auto"/>
        <w:ind w:left="795" w:hanging="360"/>
        <w:jc w:val="both"/>
        <w:rPr>
          <w:rFonts w:ascii="Arial" w:hAnsi="Arial" w:cs="Arial"/>
          <w:sz w:val="24"/>
          <w:szCs w:val="24"/>
        </w:rPr>
      </w:pPr>
      <w:r w:rsidRPr="003F41FF">
        <w:rPr>
          <w:rFonts w:ascii="Arial" w:hAnsi="Arial" w:cs="Arial"/>
          <w:sz w:val="24"/>
          <w:szCs w:val="24"/>
        </w:rPr>
        <w:t>3)</w:t>
      </w:r>
      <w:r w:rsidRPr="003F41FF">
        <w:rPr>
          <w:rFonts w:ascii="Arial" w:hAnsi="Arial" w:cs="Arial"/>
          <w:sz w:val="24"/>
          <w:szCs w:val="24"/>
        </w:rPr>
        <w:tab/>
      </w:r>
      <w:r w:rsidR="003F41FF" w:rsidRPr="00EC399D">
        <w:rPr>
          <w:rFonts w:ascii="Arial" w:hAnsi="Arial" w:cs="Arial"/>
          <w:sz w:val="24"/>
          <w:szCs w:val="24"/>
        </w:rPr>
        <w:t xml:space="preserve">Each party is to bear its own costs. </w:t>
      </w:r>
    </w:p>
    <w:p w:rsidR="003F41FF" w:rsidRPr="003F41FF" w:rsidRDefault="003F41FF" w:rsidP="003F41FF">
      <w:pPr>
        <w:pStyle w:val="ListParagraph"/>
        <w:autoSpaceDE w:val="0"/>
        <w:autoSpaceDN w:val="0"/>
        <w:adjustRightInd w:val="0"/>
        <w:spacing w:line="360" w:lineRule="auto"/>
        <w:ind w:left="435"/>
        <w:jc w:val="both"/>
        <w:rPr>
          <w:rFonts w:ascii="Arial" w:hAnsi="Arial" w:cs="Arial"/>
          <w:b/>
          <w:sz w:val="24"/>
          <w:szCs w:val="24"/>
        </w:rPr>
      </w:pPr>
    </w:p>
    <w:p w:rsidR="00A06E44" w:rsidRPr="00EC399D" w:rsidRDefault="00EC399D" w:rsidP="00EC399D">
      <w:pPr>
        <w:autoSpaceDE w:val="0"/>
        <w:autoSpaceDN w:val="0"/>
        <w:adjustRightInd w:val="0"/>
        <w:spacing w:line="360" w:lineRule="auto"/>
        <w:ind w:left="435" w:hanging="360"/>
        <w:jc w:val="both"/>
        <w:rPr>
          <w:rFonts w:ascii="Arial" w:hAnsi="Arial" w:cs="Arial"/>
          <w:b/>
          <w:sz w:val="24"/>
          <w:szCs w:val="24"/>
        </w:rPr>
      </w:pPr>
      <w:r w:rsidRPr="003F41FF">
        <w:rPr>
          <w:rFonts w:ascii="Arial" w:hAnsi="Arial" w:cs="Arial"/>
          <w:b/>
          <w:sz w:val="24"/>
          <w:szCs w:val="24"/>
        </w:rPr>
        <w:t>c)</w:t>
      </w:r>
      <w:r w:rsidRPr="003F41FF">
        <w:rPr>
          <w:rFonts w:ascii="Arial" w:hAnsi="Arial" w:cs="Arial"/>
          <w:b/>
          <w:sz w:val="24"/>
          <w:szCs w:val="24"/>
        </w:rPr>
        <w:tab/>
      </w:r>
      <w:r w:rsidR="003F41FF" w:rsidRPr="00EC399D">
        <w:rPr>
          <w:rFonts w:ascii="Arial" w:hAnsi="Arial" w:cs="Arial"/>
          <w:b/>
          <w:sz w:val="24"/>
          <w:szCs w:val="24"/>
        </w:rPr>
        <w:t>In case number 32622/2021</w:t>
      </w:r>
    </w:p>
    <w:p w:rsidR="00C420E9" w:rsidRPr="00EC399D" w:rsidRDefault="00EC399D" w:rsidP="00EC399D">
      <w:pPr>
        <w:autoSpaceDE w:val="0"/>
        <w:autoSpaceDN w:val="0"/>
        <w:adjustRightInd w:val="0"/>
        <w:spacing w:line="360" w:lineRule="auto"/>
        <w:ind w:left="720" w:hanging="360"/>
        <w:jc w:val="both"/>
        <w:rPr>
          <w:rFonts w:ascii="Arial" w:hAnsi="Arial" w:cs="Arial"/>
          <w:sz w:val="24"/>
          <w:szCs w:val="24"/>
        </w:rPr>
      </w:pPr>
      <w:r w:rsidRPr="003F41FF">
        <w:rPr>
          <w:rFonts w:ascii="Arial" w:hAnsi="Arial" w:cs="Arial"/>
          <w:sz w:val="24"/>
          <w:szCs w:val="24"/>
        </w:rPr>
        <w:t>1)</w:t>
      </w:r>
      <w:r w:rsidRPr="003F41FF">
        <w:rPr>
          <w:rFonts w:ascii="Arial" w:hAnsi="Arial" w:cs="Arial"/>
          <w:sz w:val="24"/>
          <w:szCs w:val="24"/>
        </w:rPr>
        <w:tab/>
      </w:r>
      <w:r w:rsidR="00A06E44" w:rsidRPr="00EC399D">
        <w:rPr>
          <w:rFonts w:ascii="Arial" w:hAnsi="Arial" w:cs="Arial"/>
          <w:sz w:val="24"/>
          <w:szCs w:val="24"/>
        </w:rPr>
        <w:t xml:space="preserve">The </w:t>
      </w:r>
      <w:r w:rsidR="00AB24AC" w:rsidRPr="00EC399D">
        <w:rPr>
          <w:rFonts w:ascii="Arial" w:hAnsi="Arial" w:cs="Arial"/>
          <w:sz w:val="24"/>
          <w:szCs w:val="24"/>
        </w:rPr>
        <w:t>respondents are interdicted from deporting the applicant pending the processes as set out in paragraph 2 of this order</w:t>
      </w:r>
    </w:p>
    <w:p w:rsidR="00C420E9" w:rsidRPr="00EC399D" w:rsidRDefault="00EC399D" w:rsidP="00EC399D">
      <w:pPr>
        <w:autoSpaceDE w:val="0"/>
        <w:autoSpaceDN w:val="0"/>
        <w:adjustRightInd w:val="0"/>
        <w:spacing w:line="360" w:lineRule="auto"/>
        <w:ind w:left="720" w:hanging="360"/>
        <w:jc w:val="both"/>
        <w:rPr>
          <w:rFonts w:ascii="Arial" w:hAnsi="Arial" w:cs="Arial"/>
          <w:sz w:val="24"/>
          <w:szCs w:val="24"/>
        </w:rPr>
      </w:pPr>
      <w:r w:rsidRPr="003F41FF">
        <w:rPr>
          <w:rFonts w:ascii="Arial" w:hAnsi="Arial" w:cs="Arial"/>
          <w:sz w:val="24"/>
          <w:szCs w:val="24"/>
        </w:rPr>
        <w:t>2)</w:t>
      </w:r>
      <w:r w:rsidRPr="003F41FF">
        <w:rPr>
          <w:rFonts w:ascii="Arial" w:hAnsi="Arial" w:cs="Arial"/>
          <w:sz w:val="24"/>
          <w:szCs w:val="24"/>
        </w:rPr>
        <w:tab/>
      </w:r>
      <w:r w:rsidR="00AB24AC" w:rsidRPr="00EC399D">
        <w:rPr>
          <w:rFonts w:ascii="Arial" w:hAnsi="Arial" w:cs="Arial"/>
          <w:sz w:val="24"/>
          <w:szCs w:val="24"/>
        </w:rPr>
        <w:t xml:space="preserve">The respondents are to take all reasonable steps within 14 days from the date of the order to give effect to the intention of the applicant to apply for asylum as contemplated in the Refugees Act and the Regulations thereto. This may entail bringing the applicant before a Refugee Officer in a manner that is both practical and efficient regard being had to the existing Covid regulations and the limitations associated therewith. </w:t>
      </w:r>
    </w:p>
    <w:p w:rsidR="003F41FF" w:rsidRPr="00EC399D" w:rsidRDefault="00EC399D" w:rsidP="00EC399D">
      <w:pPr>
        <w:autoSpaceDE w:val="0"/>
        <w:autoSpaceDN w:val="0"/>
        <w:adjustRightInd w:val="0"/>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B24AC" w:rsidRPr="00EC399D">
        <w:rPr>
          <w:rFonts w:ascii="Arial" w:hAnsi="Arial" w:cs="Arial"/>
          <w:sz w:val="24"/>
          <w:szCs w:val="24"/>
        </w:rPr>
        <w:t xml:space="preserve">Each party </w:t>
      </w:r>
      <w:r w:rsidR="009D75F3" w:rsidRPr="00EC399D">
        <w:rPr>
          <w:rFonts w:ascii="Arial" w:hAnsi="Arial" w:cs="Arial"/>
          <w:sz w:val="24"/>
          <w:szCs w:val="24"/>
        </w:rPr>
        <w:t>is to bear its own costs</w:t>
      </w:r>
      <w:r w:rsidR="003F41FF" w:rsidRPr="00EC399D">
        <w:rPr>
          <w:rFonts w:ascii="Arial" w:hAnsi="Arial" w:cs="Arial"/>
          <w:sz w:val="24"/>
          <w:szCs w:val="24"/>
        </w:rPr>
        <w:t>.</w:t>
      </w:r>
    </w:p>
    <w:p w:rsidR="00CC6F43" w:rsidRDefault="00CC6F43" w:rsidP="00CC6F43">
      <w:pPr>
        <w:pStyle w:val="ListParagraph"/>
        <w:rPr>
          <w:rFonts w:ascii="Arial" w:hAnsi="Arial" w:cs="Arial"/>
        </w:rPr>
      </w:pPr>
    </w:p>
    <w:p w:rsidR="00CC6F43" w:rsidRPr="00CC6F43" w:rsidRDefault="00CC6F43" w:rsidP="00CC6F43">
      <w:pPr>
        <w:ind w:left="360"/>
        <w:jc w:val="right"/>
        <w:rPr>
          <w:rFonts w:ascii="Arial" w:hAnsi="Arial" w:cs="Arial"/>
        </w:rPr>
      </w:pPr>
      <w:r w:rsidRPr="00CC6F43">
        <w:rPr>
          <w:rFonts w:ascii="Arial" w:hAnsi="Arial" w:cs="Arial"/>
        </w:rPr>
        <w:t>________________</w:t>
      </w:r>
    </w:p>
    <w:p w:rsidR="00CC6F43" w:rsidRPr="00CC6F43" w:rsidRDefault="00CC6F43" w:rsidP="00CC6F43">
      <w:pPr>
        <w:ind w:firstLine="360"/>
        <w:jc w:val="right"/>
        <w:rPr>
          <w:rFonts w:ascii="Arial" w:hAnsi="Arial" w:cs="Arial"/>
        </w:rPr>
      </w:pPr>
      <w:r w:rsidRPr="00CC6F43">
        <w:rPr>
          <w:rFonts w:ascii="Arial" w:hAnsi="Arial" w:cs="Arial"/>
        </w:rPr>
        <w:lastRenderedPageBreak/>
        <w:t>N KOLLAPEN</w:t>
      </w:r>
    </w:p>
    <w:p w:rsidR="00CC6F43" w:rsidRPr="00CC6F43" w:rsidRDefault="00CC6F43" w:rsidP="00CC6F43">
      <w:pPr>
        <w:ind w:firstLine="360"/>
        <w:jc w:val="right"/>
        <w:rPr>
          <w:rFonts w:ascii="Arial" w:hAnsi="Arial" w:cs="Arial"/>
        </w:rPr>
      </w:pPr>
      <w:r w:rsidRPr="00CC6F43">
        <w:rPr>
          <w:rFonts w:ascii="Arial" w:hAnsi="Arial" w:cs="Arial"/>
        </w:rPr>
        <w:t>Judge of the High Court</w:t>
      </w:r>
      <w:r>
        <w:rPr>
          <w:rFonts w:ascii="Arial" w:hAnsi="Arial" w:cs="Arial"/>
        </w:rPr>
        <w:t>, Pretoria</w:t>
      </w:r>
    </w:p>
    <w:p w:rsidR="003F41FF" w:rsidRPr="00CC6F43" w:rsidRDefault="003F41FF" w:rsidP="00CC6F43">
      <w:pPr>
        <w:autoSpaceDE w:val="0"/>
        <w:autoSpaceDN w:val="0"/>
        <w:adjustRightInd w:val="0"/>
        <w:spacing w:line="360" w:lineRule="auto"/>
        <w:jc w:val="both"/>
        <w:rPr>
          <w:rFonts w:ascii="Arial" w:hAnsi="Arial" w:cs="Arial"/>
          <w:sz w:val="24"/>
          <w:szCs w:val="24"/>
        </w:rPr>
      </w:pPr>
    </w:p>
    <w:p w:rsidR="003F41FF" w:rsidRPr="003F41FF" w:rsidRDefault="009D75F3" w:rsidP="003F41FF">
      <w:pPr>
        <w:pBdr>
          <w:top w:val="nil"/>
          <w:left w:val="nil"/>
          <w:bottom w:val="nil"/>
          <w:right w:val="nil"/>
          <w:between w:val="nil"/>
          <w:bar w:val="nil"/>
        </w:pBdr>
        <w:spacing w:line="360" w:lineRule="auto"/>
        <w:rPr>
          <w:rFonts w:ascii="Arial" w:eastAsia="Arial Unicode MS" w:hAnsi="Arial" w:cs="Arial"/>
          <w:b/>
          <w:bCs/>
          <w:color w:val="000000"/>
          <w:kern w:val="28"/>
          <w:sz w:val="24"/>
          <w:szCs w:val="24"/>
          <w:u w:val="single" w:color="000000"/>
          <w:bdr w:val="nil"/>
          <w:lang w:val="en-US" w:eastAsia="en-ZA"/>
        </w:rPr>
      </w:pPr>
      <w:r w:rsidRPr="003F41FF">
        <w:rPr>
          <w:rFonts w:ascii="Arial" w:hAnsi="Arial" w:cs="Arial"/>
          <w:sz w:val="24"/>
          <w:szCs w:val="24"/>
        </w:rPr>
        <w:t xml:space="preserve"> </w:t>
      </w:r>
      <w:r w:rsidR="003F41FF" w:rsidRPr="003F41FF">
        <w:rPr>
          <w:rFonts w:ascii="Arial" w:eastAsia="Arial Unicode MS" w:hAnsi="Arial" w:cs="Arial"/>
          <w:b/>
          <w:bCs/>
          <w:color w:val="000000"/>
          <w:kern w:val="28"/>
          <w:sz w:val="24"/>
          <w:szCs w:val="24"/>
          <w:u w:val="single" w:color="000000"/>
          <w:bdr w:val="nil"/>
          <w:lang w:val="es-ES_tradnl" w:eastAsia="en-ZA"/>
        </w:rPr>
        <w:t xml:space="preserve">APPEARANCES </w:t>
      </w:r>
    </w:p>
    <w:p w:rsidR="003F41FF" w:rsidRPr="003F41FF" w:rsidRDefault="00CC6F43" w:rsidP="003F41FF">
      <w:pPr>
        <w:spacing w:line="360" w:lineRule="auto"/>
        <w:contextualSpacing/>
        <w:rPr>
          <w:rFonts w:ascii="Arial" w:eastAsia="Calibri" w:hAnsi="Arial" w:cs="Arial"/>
          <w:b/>
          <w:bCs/>
          <w:sz w:val="24"/>
          <w:szCs w:val="24"/>
          <w:u w:val="single"/>
        </w:rPr>
      </w:pPr>
      <w:r>
        <w:rPr>
          <w:rFonts w:ascii="Arial" w:eastAsia="Calibri" w:hAnsi="Arial" w:cs="Arial"/>
          <w:b/>
          <w:bCs/>
          <w:sz w:val="24"/>
          <w:szCs w:val="24"/>
          <w:u w:val="single"/>
        </w:rPr>
        <w:t>Case number: 32620/2021</w:t>
      </w:r>
    </w:p>
    <w:p w:rsidR="003F41FF" w:rsidRPr="003F41FF" w:rsidRDefault="00CC6F43" w:rsidP="003F41FF">
      <w:pPr>
        <w:spacing w:line="360" w:lineRule="auto"/>
        <w:contextualSpacing/>
        <w:rPr>
          <w:rFonts w:ascii="Arial" w:eastAsia="Calibri" w:hAnsi="Arial" w:cs="Arial"/>
          <w:b/>
          <w:bCs/>
          <w:sz w:val="24"/>
          <w:szCs w:val="24"/>
        </w:rPr>
      </w:pPr>
      <w:r>
        <w:rPr>
          <w:rFonts w:ascii="Arial" w:eastAsia="Calibri" w:hAnsi="Arial" w:cs="Arial"/>
          <w:b/>
          <w:bCs/>
          <w:sz w:val="24"/>
          <w:szCs w:val="24"/>
        </w:rPr>
        <w:t>COUNSEL FOR THE APPLICANT</w:t>
      </w:r>
      <w:r w:rsidR="003F41FF" w:rsidRPr="003F41FF">
        <w:rPr>
          <w:rFonts w:ascii="Arial" w:eastAsia="Calibri" w:hAnsi="Arial" w:cs="Arial"/>
          <w:b/>
          <w:bCs/>
          <w:sz w:val="24"/>
          <w:szCs w:val="24"/>
        </w:rPr>
        <w:tab/>
      </w:r>
      <w:r w:rsidR="003F41FF" w:rsidRPr="003F41FF">
        <w:rPr>
          <w:rFonts w:ascii="Arial" w:eastAsia="Calibri" w:hAnsi="Arial" w:cs="Arial"/>
          <w:b/>
          <w:bCs/>
          <w:sz w:val="24"/>
          <w:szCs w:val="24"/>
        </w:rPr>
        <w:tab/>
        <w:t>:</w:t>
      </w:r>
      <w:r w:rsidR="003F41FF" w:rsidRPr="003F41FF">
        <w:rPr>
          <w:rFonts w:ascii="Arial" w:eastAsia="Calibri" w:hAnsi="Arial" w:cs="Arial"/>
          <w:b/>
          <w:bCs/>
          <w:sz w:val="24"/>
          <w:szCs w:val="24"/>
        </w:rPr>
        <w:tab/>
      </w:r>
      <w:r>
        <w:rPr>
          <w:rFonts w:ascii="Arial" w:eastAsia="Calibri" w:hAnsi="Arial" w:cs="Arial"/>
          <w:b/>
          <w:bCs/>
          <w:sz w:val="24"/>
          <w:szCs w:val="24"/>
        </w:rPr>
        <w:t>Adv SI VOBI</w:t>
      </w:r>
    </w:p>
    <w:p w:rsidR="003F41FF" w:rsidRPr="003F41FF" w:rsidRDefault="003F41FF" w:rsidP="003F41FF">
      <w:pPr>
        <w:spacing w:line="360" w:lineRule="auto"/>
        <w:contextualSpacing/>
        <w:rPr>
          <w:rFonts w:ascii="Arial" w:eastAsia="Calibri" w:hAnsi="Arial" w:cs="Arial"/>
          <w:b/>
          <w:bCs/>
          <w:sz w:val="24"/>
          <w:szCs w:val="24"/>
        </w:rPr>
      </w:pPr>
    </w:p>
    <w:p w:rsidR="003F41FF" w:rsidRDefault="003F41FF" w:rsidP="003F41FF">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t>Instructed by</w:t>
      </w:r>
      <w:r w:rsidRPr="003F41FF">
        <w:rPr>
          <w:rFonts w:ascii="Arial" w:eastAsia="Calibri" w:hAnsi="Arial" w:cs="Arial"/>
          <w:b/>
          <w:bCs/>
          <w:sz w:val="24"/>
          <w:szCs w:val="24"/>
        </w:rPr>
        <w:tab/>
      </w:r>
      <w:r w:rsidRPr="003F41FF">
        <w:rPr>
          <w:rFonts w:ascii="Arial" w:eastAsia="Calibri" w:hAnsi="Arial" w:cs="Arial"/>
          <w:b/>
          <w:bCs/>
          <w:sz w:val="24"/>
          <w:szCs w:val="24"/>
        </w:rPr>
        <w:tab/>
        <w:t xml:space="preserve">: </w:t>
      </w:r>
      <w:r w:rsidRPr="003F41FF">
        <w:rPr>
          <w:rFonts w:ascii="Arial" w:eastAsia="Calibri" w:hAnsi="Arial" w:cs="Arial"/>
          <w:b/>
          <w:bCs/>
          <w:sz w:val="24"/>
          <w:szCs w:val="24"/>
        </w:rPr>
        <w:tab/>
        <w:t xml:space="preserve"> </w:t>
      </w:r>
      <w:r w:rsidR="00CC6F43">
        <w:rPr>
          <w:rFonts w:ascii="Arial" w:eastAsia="Calibri" w:hAnsi="Arial" w:cs="Arial"/>
          <w:b/>
          <w:bCs/>
          <w:sz w:val="24"/>
          <w:szCs w:val="24"/>
        </w:rPr>
        <w:t xml:space="preserve">BUTHELEZI NF </w:t>
      </w:r>
    </w:p>
    <w:p w:rsidR="00CC6F43" w:rsidRPr="003F41FF" w:rsidRDefault="00CC6F43" w:rsidP="003F41FF">
      <w:pPr>
        <w:spacing w:line="360" w:lineRule="auto"/>
        <w:ind w:left="4320" w:hanging="4320"/>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ATTORNEYS</w:t>
      </w:r>
    </w:p>
    <w:p w:rsidR="003F41FF" w:rsidRPr="003F41FF" w:rsidRDefault="003F41FF" w:rsidP="003F41FF">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3F41FF" w:rsidRPr="003F41FF" w:rsidRDefault="003F41FF" w:rsidP="003F41FF">
      <w:pPr>
        <w:spacing w:line="360" w:lineRule="auto"/>
        <w:contextualSpacing/>
        <w:rPr>
          <w:rFonts w:ascii="Arial" w:eastAsia="Calibri" w:hAnsi="Arial" w:cs="Arial"/>
          <w:b/>
          <w:bCs/>
          <w:sz w:val="24"/>
          <w:szCs w:val="24"/>
        </w:rPr>
      </w:pPr>
    </w:p>
    <w:p w:rsidR="003F41FF" w:rsidRPr="003F41FF" w:rsidRDefault="003F41FF" w:rsidP="003F41FF">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 xml:space="preserve">COUNSEL FOR THE </w:t>
      </w:r>
    </w:p>
    <w:p w:rsidR="003F41FF" w:rsidRPr="003F41FF" w:rsidRDefault="003F41FF" w:rsidP="003F41FF">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RESPONDENTS</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sidR="00CC6F43">
        <w:rPr>
          <w:rFonts w:ascii="Arial" w:eastAsia="Calibri" w:hAnsi="Arial" w:cs="Arial"/>
          <w:b/>
          <w:bCs/>
          <w:sz w:val="24"/>
          <w:szCs w:val="24"/>
        </w:rPr>
        <w:t>Adv TN MLAMBO</w:t>
      </w:r>
      <w:r w:rsidRPr="003F41FF">
        <w:rPr>
          <w:rFonts w:ascii="Arial" w:eastAsia="Calibri" w:hAnsi="Arial" w:cs="Arial"/>
          <w:b/>
          <w:bCs/>
          <w:sz w:val="24"/>
          <w:szCs w:val="24"/>
        </w:rPr>
        <w:tab/>
      </w:r>
    </w:p>
    <w:p w:rsidR="003F41FF" w:rsidRPr="003F41FF" w:rsidRDefault="003F41FF" w:rsidP="003F41FF">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3F41FF" w:rsidRDefault="003F41FF" w:rsidP="003F41FF">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Instructed by</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sidR="00CC6F43">
        <w:rPr>
          <w:rFonts w:ascii="Arial" w:eastAsia="Calibri" w:hAnsi="Arial" w:cs="Arial"/>
          <w:b/>
          <w:bCs/>
          <w:sz w:val="24"/>
          <w:szCs w:val="24"/>
        </w:rPr>
        <w:t>THE STATE ATTORNEY,</w:t>
      </w:r>
    </w:p>
    <w:p w:rsidR="00CC6F43" w:rsidRDefault="00CC6F43" w:rsidP="003F41FF">
      <w:pPr>
        <w:spacing w:line="360" w:lineRule="auto"/>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PRETORIA</w:t>
      </w:r>
    </w:p>
    <w:p w:rsidR="00CC6F43" w:rsidRDefault="00CC6F43" w:rsidP="003F41FF">
      <w:pPr>
        <w:spacing w:line="360" w:lineRule="auto"/>
        <w:contextualSpacing/>
        <w:rPr>
          <w:rFonts w:ascii="Arial" w:eastAsia="Calibri" w:hAnsi="Arial" w:cs="Arial"/>
          <w:b/>
          <w:bCs/>
          <w:sz w:val="24"/>
          <w:szCs w:val="24"/>
        </w:rPr>
      </w:pPr>
    </w:p>
    <w:p w:rsidR="00CC6F43" w:rsidRPr="003F41FF" w:rsidRDefault="00CC6F43" w:rsidP="00CC6F43">
      <w:pPr>
        <w:spacing w:line="360" w:lineRule="auto"/>
        <w:contextualSpacing/>
        <w:rPr>
          <w:rFonts w:ascii="Arial" w:eastAsia="Calibri" w:hAnsi="Arial" w:cs="Arial"/>
          <w:b/>
          <w:bCs/>
          <w:sz w:val="24"/>
          <w:szCs w:val="24"/>
          <w:u w:val="single"/>
        </w:rPr>
      </w:pPr>
      <w:r>
        <w:rPr>
          <w:rFonts w:ascii="Arial" w:eastAsia="Calibri" w:hAnsi="Arial" w:cs="Arial"/>
          <w:b/>
          <w:bCs/>
          <w:sz w:val="24"/>
          <w:szCs w:val="24"/>
          <w:u w:val="single"/>
        </w:rPr>
        <w:t>Case number:</w:t>
      </w:r>
      <w:r w:rsidR="00CE1E76">
        <w:rPr>
          <w:rFonts w:ascii="Arial" w:eastAsia="Calibri" w:hAnsi="Arial" w:cs="Arial"/>
          <w:b/>
          <w:bCs/>
          <w:sz w:val="24"/>
          <w:szCs w:val="24"/>
          <w:u w:val="single"/>
        </w:rPr>
        <w:t xml:space="preserve"> 32621</w:t>
      </w:r>
      <w:r>
        <w:rPr>
          <w:rFonts w:ascii="Arial" w:eastAsia="Calibri" w:hAnsi="Arial" w:cs="Arial"/>
          <w:b/>
          <w:bCs/>
          <w:sz w:val="24"/>
          <w:szCs w:val="24"/>
          <w:u w:val="single"/>
        </w:rPr>
        <w:t>/2021</w:t>
      </w:r>
    </w:p>
    <w:p w:rsidR="00CC6F43" w:rsidRPr="003F41FF" w:rsidRDefault="00CC6F43" w:rsidP="00CC6F43">
      <w:pPr>
        <w:spacing w:line="360" w:lineRule="auto"/>
        <w:contextualSpacing/>
        <w:rPr>
          <w:rFonts w:ascii="Arial" w:eastAsia="Calibri" w:hAnsi="Arial" w:cs="Arial"/>
          <w:b/>
          <w:bCs/>
          <w:sz w:val="24"/>
          <w:szCs w:val="24"/>
        </w:rPr>
      </w:pPr>
      <w:r>
        <w:rPr>
          <w:rFonts w:ascii="Arial" w:eastAsia="Calibri" w:hAnsi="Arial" w:cs="Arial"/>
          <w:b/>
          <w:bCs/>
          <w:sz w:val="24"/>
          <w:szCs w:val="24"/>
        </w:rPr>
        <w:t>COUNSEL FOR THE APPLICANT</w:t>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Adv SI VOBI</w:t>
      </w:r>
    </w:p>
    <w:p w:rsidR="00CC6F43" w:rsidRPr="003F41FF" w:rsidRDefault="00CC6F43" w:rsidP="00CC6F43">
      <w:pPr>
        <w:spacing w:line="360" w:lineRule="auto"/>
        <w:contextualSpacing/>
        <w:rPr>
          <w:rFonts w:ascii="Arial" w:eastAsia="Calibri" w:hAnsi="Arial" w:cs="Arial"/>
          <w:b/>
          <w:bCs/>
          <w:sz w:val="24"/>
          <w:szCs w:val="24"/>
        </w:rPr>
      </w:pPr>
    </w:p>
    <w:p w:rsidR="00CC6F43" w:rsidRDefault="00CC6F43" w:rsidP="00CC6F43">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t>Instructed by</w:t>
      </w:r>
      <w:r w:rsidRPr="003F41FF">
        <w:rPr>
          <w:rFonts w:ascii="Arial" w:eastAsia="Calibri" w:hAnsi="Arial" w:cs="Arial"/>
          <w:b/>
          <w:bCs/>
          <w:sz w:val="24"/>
          <w:szCs w:val="24"/>
        </w:rPr>
        <w:tab/>
      </w:r>
      <w:r w:rsidRPr="003F41FF">
        <w:rPr>
          <w:rFonts w:ascii="Arial" w:eastAsia="Calibri" w:hAnsi="Arial" w:cs="Arial"/>
          <w:b/>
          <w:bCs/>
          <w:sz w:val="24"/>
          <w:szCs w:val="24"/>
        </w:rPr>
        <w:tab/>
        <w:t xml:space="preserve">: </w:t>
      </w:r>
      <w:r w:rsidRPr="003F41FF">
        <w:rPr>
          <w:rFonts w:ascii="Arial" w:eastAsia="Calibri" w:hAnsi="Arial" w:cs="Arial"/>
          <w:b/>
          <w:bCs/>
          <w:sz w:val="24"/>
          <w:szCs w:val="24"/>
        </w:rPr>
        <w:tab/>
        <w:t xml:space="preserve"> </w:t>
      </w:r>
      <w:r>
        <w:rPr>
          <w:rFonts w:ascii="Arial" w:eastAsia="Calibri" w:hAnsi="Arial" w:cs="Arial"/>
          <w:b/>
          <w:bCs/>
          <w:sz w:val="24"/>
          <w:szCs w:val="24"/>
        </w:rPr>
        <w:t xml:space="preserve">BUTHELEZI NF </w:t>
      </w:r>
    </w:p>
    <w:p w:rsidR="00CC6F43" w:rsidRPr="003F41FF" w:rsidRDefault="00CC6F43" w:rsidP="00CC6F43">
      <w:pPr>
        <w:spacing w:line="360" w:lineRule="auto"/>
        <w:ind w:left="4320" w:hanging="4320"/>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ATTORNEYS</w:t>
      </w:r>
    </w:p>
    <w:p w:rsidR="00CC6F43" w:rsidRPr="003F41FF" w:rsidRDefault="00CC6F43" w:rsidP="00CC6F43">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CC6F43" w:rsidRPr="003F41FF" w:rsidRDefault="00CC6F43" w:rsidP="00CC6F43">
      <w:pPr>
        <w:spacing w:line="360" w:lineRule="auto"/>
        <w:contextualSpacing/>
        <w:rPr>
          <w:rFonts w:ascii="Arial" w:eastAsia="Calibri" w:hAnsi="Arial" w:cs="Arial"/>
          <w:b/>
          <w:bCs/>
          <w:sz w:val="24"/>
          <w:szCs w:val="24"/>
        </w:rPr>
      </w:pPr>
    </w:p>
    <w:p w:rsidR="00CC6F43" w:rsidRPr="003F41FF" w:rsidRDefault="00CC6F43" w:rsidP="00CC6F43">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 xml:space="preserve">COUNSEL FOR THE </w:t>
      </w:r>
    </w:p>
    <w:p w:rsidR="00CC6F43" w:rsidRPr="003F41FF" w:rsidRDefault="00CC6F43" w:rsidP="00CC6F43">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RESPONDENTS</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Adv M POMPO</w:t>
      </w:r>
      <w:r w:rsidRPr="003F41FF">
        <w:rPr>
          <w:rFonts w:ascii="Arial" w:eastAsia="Calibri" w:hAnsi="Arial" w:cs="Arial"/>
          <w:b/>
          <w:bCs/>
          <w:sz w:val="24"/>
          <w:szCs w:val="24"/>
        </w:rPr>
        <w:tab/>
      </w:r>
    </w:p>
    <w:p w:rsidR="00CC6F43" w:rsidRPr="003F41FF" w:rsidRDefault="00CC6F43" w:rsidP="00CC6F43">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CC6F43" w:rsidRDefault="00CC6F43" w:rsidP="00CC6F43">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Instructed by</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THE STATE ATTORNEY,</w:t>
      </w:r>
    </w:p>
    <w:p w:rsidR="00CC6F43" w:rsidRDefault="00CC6F43" w:rsidP="00CC6F43">
      <w:pPr>
        <w:spacing w:line="360" w:lineRule="auto"/>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PRETORIA</w:t>
      </w:r>
    </w:p>
    <w:p w:rsidR="00CE1E76" w:rsidRDefault="00CE1E76" w:rsidP="00CC6F43">
      <w:pPr>
        <w:spacing w:line="360" w:lineRule="auto"/>
        <w:contextualSpacing/>
        <w:rPr>
          <w:rFonts w:ascii="Arial" w:eastAsia="Calibri" w:hAnsi="Arial" w:cs="Arial"/>
          <w:b/>
          <w:bCs/>
          <w:sz w:val="24"/>
          <w:szCs w:val="24"/>
        </w:rPr>
      </w:pPr>
    </w:p>
    <w:p w:rsidR="00CE1E76" w:rsidRPr="003F41FF" w:rsidRDefault="00CE1E76" w:rsidP="00CC6F43">
      <w:pPr>
        <w:spacing w:line="360" w:lineRule="auto"/>
        <w:contextualSpacing/>
        <w:rPr>
          <w:rFonts w:ascii="Arial" w:eastAsia="Calibri" w:hAnsi="Arial" w:cs="Arial"/>
          <w:b/>
          <w:bCs/>
          <w:sz w:val="24"/>
          <w:szCs w:val="24"/>
        </w:rPr>
      </w:pPr>
    </w:p>
    <w:p w:rsidR="00CE1E76" w:rsidRPr="003F41FF" w:rsidRDefault="00CE1E76" w:rsidP="00CE1E76">
      <w:pPr>
        <w:spacing w:line="360" w:lineRule="auto"/>
        <w:contextualSpacing/>
        <w:rPr>
          <w:rFonts w:ascii="Arial" w:eastAsia="Calibri" w:hAnsi="Arial" w:cs="Arial"/>
          <w:b/>
          <w:bCs/>
          <w:sz w:val="24"/>
          <w:szCs w:val="24"/>
          <w:u w:val="single"/>
        </w:rPr>
      </w:pPr>
      <w:r>
        <w:rPr>
          <w:rFonts w:ascii="Arial" w:eastAsia="Calibri" w:hAnsi="Arial" w:cs="Arial"/>
          <w:b/>
          <w:bCs/>
          <w:sz w:val="24"/>
          <w:szCs w:val="24"/>
          <w:u w:val="single"/>
        </w:rPr>
        <w:t>Case number: 32622/2021</w:t>
      </w:r>
    </w:p>
    <w:p w:rsidR="00CE1E76" w:rsidRPr="003F41FF" w:rsidRDefault="00CE1E76" w:rsidP="00CE1E76">
      <w:pPr>
        <w:spacing w:line="360" w:lineRule="auto"/>
        <w:contextualSpacing/>
        <w:rPr>
          <w:rFonts w:ascii="Arial" w:eastAsia="Calibri" w:hAnsi="Arial" w:cs="Arial"/>
          <w:b/>
          <w:bCs/>
          <w:sz w:val="24"/>
          <w:szCs w:val="24"/>
        </w:rPr>
      </w:pPr>
      <w:r>
        <w:rPr>
          <w:rFonts w:ascii="Arial" w:eastAsia="Calibri" w:hAnsi="Arial" w:cs="Arial"/>
          <w:b/>
          <w:bCs/>
          <w:sz w:val="24"/>
          <w:szCs w:val="24"/>
        </w:rPr>
        <w:t>COUNSEL FOR THE APPLICANT</w:t>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Adv T LIPSHITZ</w:t>
      </w:r>
    </w:p>
    <w:p w:rsidR="00CE1E76" w:rsidRDefault="00CE1E76" w:rsidP="00CE1E76">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lastRenderedPageBreak/>
        <w:t>Instructed by</w:t>
      </w:r>
      <w:r w:rsidRPr="003F41FF">
        <w:rPr>
          <w:rFonts w:ascii="Arial" w:eastAsia="Calibri" w:hAnsi="Arial" w:cs="Arial"/>
          <w:b/>
          <w:bCs/>
          <w:sz w:val="24"/>
          <w:szCs w:val="24"/>
        </w:rPr>
        <w:tab/>
      </w:r>
      <w:r w:rsidRPr="003F41FF">
        <w:rPr>
          <w:rFonts w:ascii="Arial" w:eastAsia="Calibri" w:hAnsi="Arial" w:cs="Arial"/>
          <w:b/>
          <w:bCs/>
          <w:sz w:val="24"/>
          <w:szCs w:val="24"/>
        </w:rPr>
        <w:tab/>
        <w:t xml:space="preserve">: </w:t>
      </w:r>
      <w:r w:rsidRPr="003F41FF">
        <w:rPr>
          <w:rFonts w:ascii="Arial" w:eastAsia="Calibri" w:hAnsi="Arial" w:cs="Arial"/>
          <w:b/>
          <w:bCs/>
          <w:sz w:val="24"/>
          <w:szCs w:val="24"/>
        </w:rPr>
        <w:tab/>
        <w:t xml:space="preserve"> </w:t>
      </w:r>
      <w:r>
        <w:rPr>
          <w:rFonts w:ascii="Arial" w:eastAsia="Calibri" w:hAnsi="Arial" w:cs="Arial"/>
          <w:b/>
          <w:bCs/>
          <w:sz w:val="24"/>
          <w:szCs w:val="24"/>
        </w:rPr>
        <w:t xml:space="preserve">BUTHELEZI NF </w:t>
      </w:r>
    </w:p>
    <w:p w:rsidR="00CE1E76" w:rsidRPr="003F41FF" w:rsidRDefault="00CE1E76" w:rsidP="00CE1E76">
      <w:pPr>
        <w:spacing w:line="360" w:lineRule="auto"/>
        <w:ind w:left="4320" w:hanging="4320"/>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ATTORNEYS</w:t>
      </w:r>
    </w:p>
    <w:p w:rsidR="00CE1E76" w:rsidRPr="003F41FF" w:rsidRDefault="00CE1E76" w:rsidP="00CE1E76">
      <w:pPr>
        <w:spacing w:line="360" w:lineRule="auto"/>
        <w:ind w:left="4320" w:hanging="4320"/>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CE1E76" w:rsidRPr="003F41FF" w:rsidRDefault="00CE1E76" w:rsidP="00CE1E76">
      <w:pPr>
        <w:spacing w:line="360" w:lineRule="auto"/>
        <w:contextualSpacing/>
        <w:rPr>
          <w:rFonts w:ascii="Arial" w:eastAsia="Calibri" w:hAnsi="Arial" w:cs="Arial"/>
          <w:b/>
          <w:bCs/>
          <w:sz w:val="24"/>
          <w:szCs w:val="24"/>
        </w:rPr>
      </w:pPr>
    </w:p>
    <w:p w:rsidR="00CE1E76" w:rsidRPr="003F41FF" w:rsidRDefault="00CE1E76" w:rsidP="00CE1E76">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 xml:space="preserve">COUNSEL FOR THE </w:t>
      </w:r>
    </w:p>
    <w:p w:rsidR="00CE1E76" w:rsidRPr="003F41FF" w:rsidRDefault="00CE1E76" w:rsidP="00CE1E76">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RESPONDENTS</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Adv BS MAPHOSA</w:t>
      </w:r>
      <w:r w:rsidRPr="003F41FF">
        <w:rPr>
          <w:rFonts w:ascii="Arial" w:eastAsia="Calibri" w:hAnsi="Arial" w:cs="Arial"/>
          <w:b/>
          <w:bCs/>
          <w:sz w:val="24"/>
          <w:szCs w:val="24"/>
        </w:rPr>
        <w:tab/>
      </w:r>
    </w:p>
    <w:p w:rsidR="00CE1E76" w:rsidRPr="003F41FF" w:rsidRDefault="00CE1E76" w:rsidP="00CE1E76">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p>
    <w:p w:rsidR="00CE1E76" w:rsidRDefault="00CE1E76" w:rsidP="00CE1E76">
      <w:pPr>
        <w:spacing w:line="360" w:lineRule="auto"/>
        <w:contextualSpacing/>
        <w:rPr>
          <w:rFonts w:ascii="Arial" w:eastAsia="Calibri" w:hAnsi="Arial" w:cs="Arial"/>
          <w:b/>
          <w:bCs/>
          <w:sz w:val="24"/>
          <w:szCs w:val="24"/>
        </w:rPr>
      </w:pPr>
      <w:r w:rsidRPr="003F41FF">
        <w:rPr>
          <w:rFonts w:ascii="Arial" w:eastAsia="Calibri" w:hAnsi="Arial" w:cs="Arial"/>
          <w:b/>
          <w:bCs/>
          <w:sz w:val="24"/>
          <w:szCs w:val="24"/>
        </w:rPr>
        <w:t>Instructed by</w:t>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r>
      <w:r w:rsidRPr="003F41FF">
        <w:rPr>
          <w:rFonts w:ascii="Arial" w:eastAsia="Calibri" w:hAnsi="Arial" w:cs="Arial"/>
          <w:b/>
          <w:bCs/>
          <w:sz w:val="24"/>
          <w:szCs w:val="24"/>
        </w:rPr>
        <w:tab/>
        <w:t>:</w:t>
      </w:r>
      <w:r w:rsidRPr="003F41FF">
        <w:rPr>
          <w:rFonts w:ascii="Arial" w:eastAsia="Calibri" w:hAnsi="Arial" w:cs="Arial"/>
          <w:b/>
          <w:bCs/>
          <w:sz w:val="24"/>
          <w:szCs w:val="24"/>
        </w:rPr>
        <w:tab/>
      </w:r>
      <w:r>
        <w:rPr>
          <w:rFonts w:ascii="Arial" w:eastAsia="Calibri" w:hAnsi="Arial" w:cs="Arial"/>
          <w:b/>
          <w:bCs/>
          <w:sz w:val="24"/>
          <w:szCs w:val="24"/>
        </w:rPr>
        <w:t>THE STATE ATTORNEY,</w:t>
      </w:r>
    </w:p>
    <w:p w:rsidR="00CE1E76" w:rsidRPr="003F41FF" w:rsidRDefault="00CE1E76" w:rsidP="00CE1E76">
      <w:pPr>
        <w:spacing w:line="360" w:lineRule="auto"/>
        <w:contextualSpacing/>
        <w:rPr>
          <w:rFonts w:ascii="Arial" w:eastAsia="Calibri" w:hAnsi="Arial" w:cs="Arial"/>
          <w:b/>
          <w:bCs/>
          <w:sz w:val="24"/>
          <w:szCs w:val="24"/>
        </w:rPr>
      </w:pP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t>PRETORIA</w:t>
      </w:r>
    </w:p>
    <w:p w:rsidR="003F41FF" w:rsidRPr="003F41FF" w:rsidRDefault="003F41FF" w:rsidP="003F41FF">
      <w:pPr>
        <w:spacing w:line="360" w:lineRule="auto"/>
        <w:contextualSpacing/>
        <w:rPr>
          <w:rFonts w:ascii="Arial" w:eastAsia="Calibri" w:hAnsi="Arial" w:cs="Arial"/>
          <w:b/>
          <w:bCs/>
          <w:sz w:val="24"/>
          <w:szCs w:val="24"/>
        </w:rPr>
      </w:pPr>
    </w:p>
    <w:p w:rsidR="003F41FF" w:rsidRPr="003F41FF" w:rsidRDefault="003F41FF" w:rsidP="003F41FF">
      <w:pPr>
        <w:spacing w:line="360" w:lineRule="auto"/>
        <w:contextualSpacing/>
        <w:rPr>
          <w:rFonts w:ascii="Arial" w:eastAsia="Calibri" w:hAnsi="Arial" w:cs="Arial"/>
          <w:b/>
          <w:bCs/>
          <w:sz w:val="24"/>
          <w:szCs w:val="24"/>
        </w:rPr>
      </w:pPr>
    </w:p>
    <w:p w:rsidR="003F41FF" w:rsidRPr="003F41FF" w:rsidRDefault="003F41FF" w:rsidP="003F41FF">
      <w:pPr>
        <w:pBdr>
          <w:top w:val="nil"/>
          <w:left w:val="nil"/>
          <w:bottom w:val="nil"/>
          <w:right w:val="nil"/>
          <w:between w:val="nil"/>
          <w:bar w:val="nil"/>
        </w:pBdr>
        <w:spacing w:line="360" w:lineRule="auto"/>
        <w:rPr>
          <w:rFonts w:ascii="Arial" w:eastAsia="Arial Unicode MS" w:hAnsi="Arial" w:cs="Arial"/>
          <w:b/>
          <w:bCs/>
          <w:color w:val="000000"/>
          <w:kern w:val="28"/>
          <w:sz w:val="24"/>
          <w:szCs w:val="24"/>
          <w:u w:color="000000"/>
          <w:bdr w:val="nil"/>
          <w:lang w:val="en-US" w:eastAsia="en-ZA"/>
        </w:rPr>
      </w:pPr>
      <w:r w:rsidRPr="003F41FF">
        <w:rPr>
          <w:rFonts w:ascii="Arial" w:eastAsia="Arial Unicode MS" w:hAnsi="Arial" w:cs="Arial"/>
          <w:b/>
          <w:bCs/>
          <w:color w:val="000000"/>
          <w:kern w:val="28"/>
          <w:sz w:val="24"/>
          <w:szCs w:val="24"/>
          <w:u w:color="000000"/>
          <w:bdr w:val="nil"/>
          <w:lang w:val="en-US" w:eastAsia="en-ZA"/>
        </w:rPr>
        <w:t>DATE OF HEARING</w:t>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t>:</w:t>
      </w:r>
      <w:r w:rsidRPr="003F41FF">
        <w:rPr>
          <w:rFonts w:ascii="Arial" w:eastAsia="Arial Unicode MS" w:hAnsi="Arial" w:cs="Arial"/>
          <w:b/>
          <w:bCs/>
          <w:color w:val="000000"/>
          <w:kern w:val="28"/>
          <w:sz w:val="24"/>
          <w:szCs w:val="24"/>
          <w:u w:color="000000"/>
          <w:bdr w:val="nil"/>
          <w:lang w:val="en-US" w:eastAsia="en-ZA"/>
        </w:rPr>
        <w:tab/>
      </w:r>
      <w:r w:rsidR="00CE1E76">
        <w:rPr>
          <w:rFonts w:ascii="Arial" w:eastAsia="Arial Unicode MS" w:hAnsi="Arial" w:cs="Arial"/>
          <w:b/>
          <w:bCs/>
          <w:color w:val="000000"/>
          <w:kern w:val="28"/>
          <w:sz w:val="24"/>
          <w:szCs w:val="24"/>
          <w:u w:color="000000"/>
          <w:bdr w:val="nil"/>
          <w:lang w:val="en-US" w:eastAsia="en-ZA"/>
        </w:rPr>
        <w:t>23 JULY 2021</w:t>
      </w:r>
    </w:p>
    <w:p w:rsidR="009D75F3" w:rsidRPr="003F41FF" w:rsidRDefault="003F41FF" w:rsidP="003F41FF">
      <w:pPr>
        <w:autoSpaceDE w:val="0"/>
        <w:autoSpaceDN w:val="0"/>
        <w:adjustRightInd w:val="0"/>
        <w:spacing w:line="360" w:lineRule="auto"/>
        <w:jc w:val="both"/>
        <w:rPr>
          <w:rFonts w:ascii="Arial" w:hAnsi="Arial" w:cs="Arial"/>
          <w:sz w:val="24"/>
          <w:szCs w:val="24"/>
        </w:rPr>
      </w:pPr>
      <w:r w:rsidRPr="003F41FF">
        <w:rPr>
          <w:rFonts w:ascii="Arial" w:eastAsia="Arial Unicode MS" w:hAnsi="Arial" w:cs="Arial"/>
          <w:b/>
          <w:bCs/>
          <w:color w:val="000000"/>
          <w:kern w:val="28"/>
          <w:sz w:val="24"/>
          <w:szCs w:val="24"/>
          <w:u w:color="000000"/>
          <w:bdr w:val="nil"/>
          <w:lang w:val="en-US" w:eastAsia="en-ZA"/>
        </w:rPr>
        <w:t xml:space="preserve">DATE OF JUDGMENT </w:t>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r>
      <w:r w:rsidRPr="003F41FF">
        <w:rPr>
          <w:rFonts w:ascii="Arial" w:eastAsia="Arial Unicode MS" w:hAnsi="Arial" w:cs="Arial"/>
          <w:b/>
          <w:bCs/>
          <w:color w:val="000000"/>
          <w:kern w:val="28"/>
          <w:sz w:val="24"/>
          <w:szCs w:val="24"/>
          <w:u w:color="000000"/>
          <w:bdr w:val="nil"/>
          <w:lang w:val="en-US" w:eastAsia="en-ZA"/>
        </w:rPr>
        <w:tab/>
        <w:t>:</w:t>
      </w:r>
      <w:r w:rsidR="00CE1E76">
        <w:rPr>
          <w:rFonts w:ascii="Arial" w:eastAsia="Arial Unicode MS" w:hAnsi="Arial" w:cs="Arial"/>
          <w:b/>
          <w:bCs/>
          <w:color w:val="000000"/>
          <w:kern w:val="28"/>
          <w:sz w:val="24"/>
          <w:szCs w:val="24"/>
          <w:u w:color="000000"/>
          <w:bdr w:val="nil"/>
          <w:lang w:val="en-US" w:eastAsia="en-ZA"/>
        </w:rPr>
        <w:tab/>
        <w:t>26 JULY 2021</w:t>
      </w:r>
    </w:p>
    <w:sectPr w:rsidR="009D75F3" w:rsidRPr="003F41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A6" w:rsidRDefault="005916A6" w:rsidP="003E4D2D">
      <w:pPr>
        <w:spacing w:after="0" w:line="240" w:lineRule="auto"/>
      </w:pPr>
      <w:r>
        <w:separator/>
      </w:r>
    </w:p>
  </w:endnote>
  <w:endnote w:type="continuationSeparator" w:id="0">
    <w:p w:rsidR="005916A6" w:rsidRDefault="005916A6" w:rsidP="003E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73334"/>
      <w:docPartObj>
        <w:docPartGallery w:val="Page Numbers (Bottom of Page)"/>
        <w:docPartUnique/>
      </w:docPartObj>
    </w:sdtPr>
    <w:sdtEndPr>
      <w:rPr>
        <w:noProof/>
      </w:rPr>
    </w:sdtEndPr>
    <w:sdtContent>
      <w:p w:rsidR="003E4D2D" w:rsidRDefault="003E4D2D">
        <w:pPr>
          <w:pStyle w:val="Footer"/>
          <w:jc w:val="center"/>
        </w:pPr>
        <w:r>
          <w:fldChar w:fldCharType="begin"/>
        </w:r>
        <w:r>
          <w:instrText xml:space="preserve"> PAGE   \* MERGEFORMAT </w:instrText>
        </w:r>
        <w:r>
          <w:fldChar w:fldCharType="separate"/>
        </w:r>
        <w:r w:rsidR="00DB3D08">
          <w:rPr>
            <w:noProof/>
          </w:rPr>
          <w:t>19</w:t>
        </w:r>
        <w:r>
          <w:rPr>
            <w:noProof/>
          </w:rPr>
          <w:fldChar w:fldCharType="end"/>
        </w:r>
      </w:p>
    </w:sdtContent>
  </w:sdt>
  <w:p w:rsidR="003E4D2D" w:rsidRDefault="003E4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A6" w:rsidRDefault="005916A6" w:rsidP="003E4D2D">
      <w:pPr>
        <w:spacing w:after="0" w:line="240" w:lineRule="auto"/>
      </w:pPr>
      <w:r>
        <w:separator/>
      </w:r>
    </w:p>
  </w:footnote>
  <w:footnote w:type="continuationSeparator" w:id="0">
    <w:p w:rsidR="005916A6" w:rsidRDefault="005916A6" w:rsidP="003E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36D4"/>
    <w:multiLevelType w:val="hybridMultilevel"/>
    <w:tmpl w:val="50C405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26721F5"/>
    <w:multiLevelType w:val="hybridMultilevel"/>
    <w:tmpl w:val="689EDEAA"/>
    <w:lvl w:ilvl="0" w:tplc="CF465698">
      <w:start w:val="1"/>
      <w:numFmt w:val="lowerRoman"/>
      <w:lvlText w:val="(%1)"/>
      <w:lvlJc w:val="left"/>
      <w:pPr>
        <w:ind w:left="1080" w:hanging="720"/>
      </w:pPr>
      <w:rPr>
        <w:rFonts w:ascii="VerdanaItalic" w:hAnsi="VerdanaItalic" w:cs="Verdana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605A5A"/>
    <w:multiLevelType w:val="hybridMultilevel"/>
    <w:tmpl w:val="5FC20352"/>
    <w:lvl w:ilvl="0" w:tplc="9C48F13E">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4">
    <w:nsid w:val="2B9822EC"/>
    <w:multiLevelType w:val="hybridMultilevel"/>
    <w:tmpl w:val="182A5D68"/>
    <w:lvl w:ilvl="0" w:tplc="F83CBF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E513C4"/>
    <w:multiLevelType w:val="hybridMultilevel"/>
    <w:tmpl w:val="F592915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E3D208C"/>
    <w:multiLevelType w:val="hybridMultilevel"/>
    <w:tmpl w:val="BF7A2B2C"/>
    <w:lvl w:ilvl="0" w:tplc="5136EC9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50650"/>
    <w:multiLevelType w:val="hybridMultilevel"/>
    <w:tmpl w:val="913AD33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5F4854"/>
    <w:multiLevelType w:val="hybridMultilevel"/>
    <w:tmpl w:val="21D2E00E"/>
    <w:lvl w:ilvl="0" w:tplc="E0A83E1C">
      <w:start w:val="3"/>
      <w:numFmt w:val="decimal"/>
      <w:lvlText w:val="(%1)"/>
      <w:lvlJc w:val="left"/>
      <w:pPr>
        <w:ind w:left="836" w:hanging="360"/>
      </w:pPr>
      <w:rPr>
        <w:rFonts w:hint="default"/>
      </w:rPr>
    </w:lvl>
    <w:lvl w:ilvl="1" w:tplc="1C090019" w:tentative="1">
      <w:start w:val="1"/>
      <w:numFmt w:val="lowerLetter"/>
      <w:lvlText w:val="%2."/>
      <w:lvlJc w:val="left"/>
      <w:pPr>
        <w:ind w:left="1556" w:hanging="360"/>
      </w:pPr>
    </w:lvl>
    <w:lvl w:ilvl="2" w:tplc="1C09001B" w:tentative="1">
      <w:start w:val="1"/>
      <w:numFmt w:val="lowerRoman"/>
      <w:lvlText w:val="%3."/>
      <w:lvlJc w:val="right"/>
      <w:pPr>
        <w:ind w:left="2276" w:hanging="180"/>
      </w:pPr>
    </w:lvl>
    <w:lvl w:ilvl="3" w:tplc="1C09000F" w:tentative="1">
      <w:start w:val="1"/>
      <w:numFmt w:val="decimal"/>
      <w:lvlText w:val="%4."/>
      <w:lvlJc w:val="left"/>
      <w:pPr>
        <w:ind w:left="2996" w:hanging="360"/>
      </w:pPr>
    </w:lvl>
    <w:lvl w:ilvl="4" w:tplc="1C090019" w:tentative="1">
      <w:start w:val="1"/>
      <w:numFmt w:val="lowerLetter"/>
      <w:lvlText w:val="%5."/>
      <w:lvlJc w:val="left"/>
      <w:pPr>
        <w:ind w:left="3716" w:hanging="360"/>
      </w:pPr>
    </w:lvl>
    <w:lvl w:ilvl="5" w:tplc="1C09001B" w:tentative="1">
      <w:start w:val="1"/>
      <w:numFmt w:val="lowerRoman"/>
      <w:lvlText w:val="%6."/>
      <w:lvlJc w:val="right"/>
      <w:pPr>
        <w:ind w:left="4436" w:hanging="180"/>
      </w:pPr>
    </w:lvl>
    <w:lvl w:ilvl="6" w:tplc="1C09000F" w:tentative="1">
      <w:start w:val="1"/>
      <w:numFmt w:val="decimal"/>
      <w:lvlText w:val="%7."/>
      <w:lvlJc w:val="left"/>
      <w:pPr>
        <w:ind w:left="5156" w:hanging="360"/>
      </w:pPr>
    </w:lvl>
    <w:lvl w:ilvl="7" w:tplc="1C090019" w:tentative="1">
      <w:start w:val="1"/>
      <w:numFmt w:val="lowerLetter"/>
      <w:lvlText w:val="%8."/>
      <w:lvlJc w:val="left"/>
      <w:pPr>
        <w:ind w:left="5876" w:hanging="360"/>
      </w:pPr>
    </w:lvl>
    <w:lvl w:ilvl="8" w:tplc="1C09001B" w:tentative="1">
      <w:start w:val="1"/>
      <w:numFmt w:val="lowerRoman"/>
      <w:lvlText w:val="%9."/>
      <w:lvlJc w:val="right"/>
      <w:pPr>
        <w:ind w:left="6596" w:hanging="180"/>
      </w:pPr>
    </w:lvl>
  </w:abstractNum>
  <w:abstractNum w:abstractNumId="9">
    <w:nsid w:val="541B525F"/>
    <w:multiLevelType w:val="hybridMultilevel"/>
    <w:tmpl w:val="C8E8F316"/>
    <w:lvl w:ilvl="0" w:tplc="3E12CD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4341C3B"/>
    <w:multiLevelType w:val="hybridMultilevel"/>
    <w:tmpl w:val="5ACCADFC"/>
    <w:lvl w:ilvl="0" w:tplc="64DEF6F2">
      <w:start w:val="1"/>
      <w:numFmt w:val="lowerLetter"/>
      <w:lvlText w:val="%1)"/>
      <w:lvlJc w:val="left"/>
      <w:pPr>
        <w:ind w:left="795" w:hanging="360"/>
      </w:pPr>
      <w:rPr>
        <w:rFonts w:hint="default"/>
      </w:rPr>
    </w:lvl>
    <w:lvl w:ilvl="1" w:tplc="1C090019">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1">
    <w:nsid w:val="75FE6846"/>
    <w:multiLevelType w:val="hybridMultilevel"/>
    <w:tmpl w:val="BFC6B82C"/>
    <w:lvl w:ilvl="0" w:tplc="03029D44">
      <w:start w:val="1"/>
      <w:numFmt w:val="decimal"/>
      <w:lvlText w:val="%1)"/>
      <w:lvlJc w:val="left"/>
      <w:pPr>
        <w:ind w:left="795" w:hanging="360"/>
      </w:pPr>
      <w:rPr>
        <w:rFonts w:hint="default"/>
      </w:rPr>
    </w:lvl>
    <w:lvl w:ilvl="1" w:tplc="1C090019">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2">
    <w:nsid w:val="767779ED"/>
    <w:multiLevelType w:val="hybridMultilevel"/>
    <w:tmpl w:val="A812438C"/>
    <w:lvl w:ilvl="0" w:tplc="65F282DC">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num w:numId="1">
    <w:abstractNumId w:val="6"/>
  </w:num>
  <w:num w:numId="2">
    <w:abstractNumId w:val="5"/>
  </w:num>
  <w:num w:numId="3">
    <w:abstractNumId w:val="4"/>
  </w:num>
  <w:num w:numId="4">
    <w:abstractNumId w:val="2"/>
  </w:num>
  <w:num w:numId="5">
    <w:abstractNumId w:val="3"/>
  </w:num>
  <w:num w:numId="6">
    <w:abstractNumId w:val="10"/>
  </w:num>
  <w:num w:numId="7">
    <w:abstractNumId w:val="8"/>
  </w:num>
  <w:num w:numId="8">
    <w:abstractNumId w:val="9"/>
  </w:num>
  <w:num w:numId="9">
    <w:abstractNumId w:val="12"/>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n-Z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4F"/>
    <w:rsid w:val="000A1EA3"/>
    <w:rsid w:val="000C35CB"/>
    <w:rsid w:val="000C5394"/>
    <w:rsid w:val="001052F8"/>
    <w:rsid w:val="00134A72"/>
    <w:rsid w:val="00156E08"/>
    <w:rsid w:val="00223ADC"/>
    <w:rsid w:val="0022761C"/>
    <w:rsid w:val="002F7619"/>
    <w:rsid w:val="00311EBA"/>
    <w:rsid w:val="00331D62"/>
    <w:rsid w:val="0038144F"/>
    <w:rsid w:val="003A6E57"/>
    <w:rsid w:val="003E4D2D"/>
    <w:rsid w:val="003F014A"/>
    <w:rsid w:val="003F41FF"/>
    <w:rsid w:val="00407EF8"/>
    <w:rsid w:val="00421F9C"/>
    <w:rsid w:val="004B2171"/>
    <w:rsid w:val="004F6E40"/>
    <w:rsid w:val="0051230E"/>
    <w:rsid w:val="00540E8F"/>
    <w:rsid w:val="005916A6"/>
    <w:rsid w:val="005A3FB8"/>
    <w:rsid w:val="005B430B"/>
    <w:rsid w:val="005C0783"/>
    <w:rsid w:val="005C49D4"/>
    <w:rsid w:val="005D3708"/>
    <w:rsid w:val="005E48DF"/>
    <w:rsid w:val="00615723"/>
    <w:rsid w:val="006F24EC"/>
    <w:rsid w:val="007027A2"/>
    <w:rsid w:val="00727F79"/>
    <w:rsid w:val="007A0185"/>
    <w:rsid w:val="007C27F7"/>
    <w:rsid w:val="00837F5E"/>
    <w:rsid w:val="008570DE"/>
    <w:rsid w:val="0087338D"/>
    <w:rsid w:val="00876A54"/>
    <w:rsid w:val="008B33F7"/>
    <w:rsid w:val="008C3CD8"/>
    <w:rsid w:val="008C51D3"/>
    <w:rsid w:val="00927E89"/>
    <w:rsid w:val="00985B19"/>
    <w:rsid w:val="009C2BDC"/>
    <w:rsid w:val="009C4B57"/>
    <w:rsid w:val="009D75F3"/>
    <w:rsid w:val="009F3C23"/>
    <w:rsid w:val="00A06E44"/>
    <w:rsid w:val="00A32A65"/>
    <w:rsid w:val="00AB24AC"/>
    <w:rsid w:val="00AD31DD"/>
    <w:rsid w:val="00AE2DC3"/>
    <w:rsid w:val="00B535CE"/>
    <w:rsid w:val="00BE5D48"/>
    <w:rsid w:val="00C05E39"/>
    <w:rsid w:val="00C420E9"/>
    <w:rsid w:val="00C557B6"/>
    <w:rsid w:val="00CB5592"/>
    <w:rsid w:val="00CC6F43"/>
    <w:rsid w:val="00CE1E76"/>
    <w:rsid w:val="00CF5B32"/>
    <w:rsid w:val="00D16940"/>
    <w:rsid w:val="00D220B9"/>
    <w:rsid w:val="00D43834"/>
    <w:rsid w:val="00D474FF"/>
    <w:rsid w:val="00D639CA"/>
    <w:rsid w:val="00D86D7F"/>
    <w:rsid w:val="00DA6DA2"/>
    <w:rsid w:val="00DB3D08"/>
    <w:rsid w:val="00DE0849"/>
    <w:rsid w:val="00E16E49"/>
    <w:rsid w:val="00E33980"/>
    <w:rsid w:val="00EA4B81"/>
    <w:rsid w:val="00EC399D"/>
    <w:rsid w:val="00ED7402"/>
    <w:rsid w:val="00EE072D"/>
    <w:rsid w:val="00EF4EC7"/>
    <w:rsid w:val="00EF7E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839A5-5D2D-435B-BDB6-FFCC14A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B6"/>
    <w:pPr>
      <w:ind w:left="720"/>
      <w:contextualSpacing/>
    </w:pPr>
  </w:style>
  <w:style w:type="paragraph" w:styleId="Header">
    <w:name w:val="header"/>
    <w:basedOn w:val="Normal"/>
    <w:link w:val="HeaderChar"/>
    <w:uiPriority w:val="99"/>
    <w:unhideWhenUsed/>
    <w:rsid w:val="003E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2D"/>
  </w:style>
  <w:style w:type="paragraph" w:styleId="Footer">
    <w:name w:val="footer"/>
    <w:basedOn w:val="Normal"/>
    <w:link w:val="FooterChar"/>
    <w:uiPriority w:val="99"/>
    <w:unhideWhenUsed/>
    <w:rsid w:val="003E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2D"/>
  </w:style>
  <w:style w:type="paragraph" w:styleId="BalloonText">
    <w:name w:val="Balloon Text"/>
    <w:basedOn w:val="Normal"/>
    <w:link w:val="BalloonTextChar"/>
    <w:uiPriority w:val="99"/>
    <w:semiHidden/>
    <w:unhideWhenUsed/>
    <w:rsid w:val="00EF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92"/>
    <w:rPr>
      <w:rFonts w:ascii="Segoe UI" w:hAnsi="Segoe UI" w:cs="Segoe UI"/>
      <w:sz w:val="18"/>
      <w:szCs w:val="18"/>
    </w:rPr>
  </w:style>
  <w:style w:type="paragraph" w:styleId="Title">
    <w:name w:val="Title"/>
    <w:basedOn w:val="Normal"/>
    <w:link w:val="TitleChar"/>
    <w:qFormat/>
    <w:rsid w:val="00EA4B81"/>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EA4B81"/>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Judge-Narandran Kollapen</dc:creator>
  <cp:keywords/>
  <dc:description/>
  <cp:lastModifiedBy>Mokone</cp:lastModifiedBy>
  <cp:revision>2</cp:revision>
  <cp:lastPrinted>2021-07-26T09:48:00Z</cp:lastPrinted>
  <dcterms:created xsi:type="dcterms:W3CDTF">2022-01-26T07:04:00Z</dcterms:created>
  <dcterms:modified xsi:type="dcterms:W3CDTF">2022-01-26T07:04:00Z</dcterms:modified>
</cp:coreProperties>
</file>